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71758B" w14:textId="77777777" w:rsidR="00A813CC" w:rsidRPr="002A2D7A" w:rsidRDefault="00A813CC" w:rsidP="00A813CC">
      <w:pPr>
        <w:jc w:val="center"/>
        <w:rPr>
          <w:rFonts w:ascii="Arial" w:eastAsia="Times New Roman" w:hAnsi="Arial" w:cs="Arial"/>
          <w:b/>
          <w:bCs/>
          <w:sz w:val="36"/>
          <w:szCs w:val="32"/>
        </w:rPr>
      </w:pPr>
      <w:r w:rsidRPr="002A2D7A">
        <w:rPr>
          <w:rFonts w:ascii="Arial" w:eastAsia="Times New Roman" w:hAnsi="Arial" w:cs="Arial"/>
          <w:b/>
          <w:bCs/>
          <w:sz w:val="36"/>
          <w:szCs w:val="32"/>
        </w:rPr>
        <w:t>Department of Veterans Affairs</w:t>
      </w:r>
    </w:p>
    <w:p w14:paraId="7BB733C1" w14:textId="31749F81" w:rsidR="00A813CC" w:rsidRPr="002A2D7A" w:rsidRDefault="00A813CC" w:rsidP="00A813CC">
      <w:pPr>
        <w:spacing w:before="120" w:after="120"/>
        <w:jc w:val="center"/>
        <w:rPr>
          <w:rFonts w:ascii="Arial" w:eastAsia="Times New Roman" w:hAnsi="Arial" w:cs="Arial"/>
          <w:b/>
          <w:bCs/>
          <w:sz w:val="28"/>
          <w:szCs w:val="28"/>
        </w:rPr>
      </w:pPr>
      <w:r>
        <w:rPr>
          <w:rFonts w:ascii="Arial" w:eastAsia="Times New Roman" w:hAnsi="Arial" w:cs="Arial"/>
          <w:b/>
          <w:bCs/>
          <w:sz w:val="28"/>
          <w:szCs w:val="32"/>
        </w:rPr>
        <w:t xml:space="preserve">Telehealth Management Platform (TMP) </w:t>
      </w:r>
      <w:r>
        <w:rPr>
          <w:rFonts w:ascii="Arial" w:eastAsia="Times New Roman" w:hAnsi="Arial" w:cs="Arial"/>
          <w:b/>
          <w:bCs/>
          <w:sz w:val="28"/>
          <w:szCs w:val="32"/>
        </w:rPr>
        <w:br/>
      </w:r>
      <w:r w:rsidRPr="002A2D7A">
        <w:rPr>
          <w:rFonts w:ascii="Arial" w:eastAsia="Times New Roman" w:hAnsi="Arial" w:cs="Arial"/>
          <w:b/>
          <w:bCs/>
          <w:sz w:val="28"/>
          <w:szCs w:val="32"/>
        </w:rPr>
        <w:br/>
      </w:r>
      <w:r w:rsidRPr="002A2D7A">
        <w:rPr>
          <w:rFonts w:ascii="Arial" w:eastAsia="Times New Roman" w:hAnsi="Arial" w:cs="Arial"/>
          <w:b/>
          <w:bCs/>
          <w:sz w:val="28"/>
          <w:szCs w:val="28"/>
        </w:rPr>
        <w:br/>
      </w:r>
    </w:p>
    <w:p w14:paraId="3E496049" w14:textId="77777777" w:rsidR="00A813CC" w:rsidRPr="002A2D7A" w:rsidRDefault="00A813CC" w:rsidP="00A813CC">
      <w:pPr>
        <w:spacing w:before="120" w:after="120"/>
        <w:jc w:val="center"/>
        <w:rPr>
          <w:rFonts w:ascii="Arial" w:eastAsia="Times New Roman" w:hAnsi="Arial" w:cs="Arial"/>
          <w:b/>
          <w:bCs/>
          <w:sz w:val="28"/>
          <w:szCs w:val="28"/>
        </w:rPr>
      </w:pPr>
    </w:p>
    <w:p w14:paraId="1FFF9D06" w14:textId="77777777" w:rsidR="00A813CC" w:rsidRPr="002A2D7A" w:rsidRDefault="00A813CC" w:rsidP="00A813CC">
      <w:pPr>
        <w:spacing w:before="120" w:after="120"/>
        <w:jc w:val="center"/>
        <w:rPr>
          <w:rFonts w:ascii="Arial" w:eastAsia="Times New Roman" w:hAnsi="Arial" w:cs="Arial"/>
          <w:b/>
          <w:bCs/>
          <w:sz w:val="28"/>
          <w:szCs w:val="28"/>
        </w:rPr>
      </w:pPr>
    </w:p>
    <w:p w14:paraId="2C37B41E" w14:textId="77777777" w:rsidR="00A813CC" w:rsidRPr="002A2D7A" w:rsidRDefault="00A813CC" w:rsidP="00A813CC">
      <w:pPr>
        <w:spacing w:before="120" w:after="120"/>
        <w:jc w:val="center"/>
        <w:rPr>
          <w:rFonts w:ascii="Arial" w:eastAsia="Times New Roman" w:hAnsi="Arial" w:cs="Arial"/>
          <w:b/>
          <w:bCs/>
          <w:sz w:val="28"/>
          <w:szCs w:val="28"/>
        </w:rPr>
      </w:pPr>
    </w:p>
    <w:p w14:paraId="70059A91" w14:textId="77777777" w:rsidR="00A813CC" w:rsidRPr="002A2D7A" w:rsidRDefault="00A813CC" w:rsidP="00A813CC">
      <w:pPr>
        <w:spacing w:before="120" w:after="120"/>
        <w:jc w:val="center"/>
        <w:rPr>
          <w:rFonts w:ascii="Arial" w:eastAsia="Times New Roman" w:hAnsi="Arial" w:cs="Arial"/>
          <w:b/>
          <w:bCs/>
          <w:sz w:val="28"/>
          <w:szCs w:val="32"/>
        </w:rPr>
      </w:pPr>
    </w:p>
    <w:p w14:paraId="2207AB4F" w14:textId="77777777" w:rsidR="00A813CC" w:rsidRPr="002A2D7A" w:rsidRDefault="00A813CC" w:rsidP="00A813CC">
      <w:pPr>
        <w:spacing w:before="120" w:after="120"/>
        <w:jc w:val="center"/>
        <w:rPr>
          <w:rFonts w:ascii="Arial" w:eastAsia="Times New Roman" w:hAnsi="Arial" w:cs="Arial"/>
          <w:b/>
          <w:bCs/>
          <w:sz w:val="28"/>
          <w:szCs w:val="28"/>
        </w:rPr>
      </w:pPr>
    </w:p>
    <w:p w14:paraId="0D9B7693" w14:textId="2A5A59CD" w:rsidR="00A813CC" w:rsidRPr="002A2D7A" w:rsidRDefault="00A813CC" w:rsidP="00A813CC">
      <w:pPr>
        <w:spacing w:before="120" w:after="120"/>
        <w:jc w:val="center"/>
        <w:rPr>
          <w:rFonts w:ascii="Arial" w:eastAsia="Times New Roman" w:hAnsi="Arial" w:cs="Arial"/>
          <w:b/>
          <w:bCs/>
          <w:sz w:val="28"/>
          <w:szCs w:val="32"/>
        </w:rPr>
      </w:pPr>
      <w:r>
        <w:rPr>
          <w:rFonts w:ascii="Arial" w:eastAsia="Times New Roman" w:hAnsi="Arial" w:cs="Arial"/>
          <w:b/>
          <w:bCs/>
          <w:sz w:val="28"/>
          <w:szCs w:val="32"/>
        </w:rPr>
        <w:t>4.8</w:t>
      </w:r>
      <w:r w:rsidR="00B672C8">
        <w:rPr>
          <w:rFonts w:ascii="Arial" w:eastAsia="Times New Roman" w:hAnsi="Arial" w:cs="Arial"/>
          <w:b/>
          <w:bCs/>
          <w:sz w:val="28"/>
          <w:szCs w:val="32"/>
        </w:rPr>
        <w:t>.0</w:t>
      </w:r>
      <w:r>
        <w:rPr>
          <w:rFonts w:ascii="Arial" w:eastAsia="Times New Roman" w:hAnsi="Arial" w:cs="Arial"/>
          <w:b/>
          <w:bCs/>
          <w:sz w:val="28"/>
          <w:szCs w:val="32"/>
        </w:rPr>
        <w:t xml:space="preserve"> Release Notes</w:t>
      </w:r>
      <w:r>
        <w:rPr>
          <w:rFonts w:ascii="Arial" w:eastAsia="Times New Roman" w:hAnsi="Arial" w:cs="Arial"/>
          <w:b/>
          <w:bCs/>
          <w:sz w:val="28"/>
          <w:szCs w:val="32"/>
        </w:rPr>
        <w:br/>
      </w:r>
    </w:p>
    <w:p w14:paraId="2020A385" w14:textId="77777777" w:rsidR="00A813CC" w:rsidRPr="002A2D7A" w:rsidRDefault="00A813CC" w:rsidP="00A813CC">
      <w:pPr>
        <w:keepLines/>
        <w:autoSpaceDE w:val="0"/>
        <w:autoSpaceDN w:val="0"/>
        <w:adjustRightInd w:val="0"/>
        <w:spacing w:before="60" w:after="120" w:line="240" w:lineRule="atLeast"/>
        <w:jc w:val="center"/>
        <w:rPr>
          <w:rFonts w:ascii="Times New Roman" w:eastAsia="Times New Roman" w:hAnsi="Times New Roman" w:cs="Times New Roman"/>
          <w:i/>
          <w:iCs/>
          <w:color w:val="0000FF"/>
          <w:sz w:val="24"/>
          <w:szCs w:val="28"/>
        </w:rPr>
      </w:pPr>
      <w:r w:rsidRPr="002A2D7A">
        <w:rPr>
          <w:rFonts w:ascii="Times New Roman" w:eastAsia="Times New Roman" w:hAnsi="Times New Roman" w:cs="Times New Roman"/>
          <w:i/>
          <w:iCs/>
          <w:noProof/>
          <w:color w:val="0000FF"/>
          <w:sz w:val="24"/>
          <w:szCs w:val="28"/>
        </w:rPr>
        <w:drawing>
          <wp:inline distT="0" distB="0" distL="0" distR="0" wp14:anchorId="592CFE4B" wp14:editId="2E24761D">
            <wp:extent cx="2171700" cy="2171700"/>
            <wp:effectExtent l="0" t="0" r="0" b="0"/>
            <wp:docPr id="1" name="Picture 1"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Veterans Affairs official se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1F2DEF0C" w14:textId="77777777" w:rsidR="00A813CC" w:rsidRPr="002A2D7A" w:rsidRDefault="00A813CC" w:rsidP="00A813CC">
      <w:pPr>
        <w:keepLines/>
        <w:autoSpaceDE w:val="0"/>
        <w:autoSpaceDN w:val="0"/>
        <w:adjustRightInd w:val="0"/>
        <w:spacing w:before="60" w:after="120" w:line="240" w:lineRule="atLeast"/>
        <w:jc w:val="center"/>
        <w:rPr>
          <w:rFonts w:ascii="Times New Roman" w:eastAsia="Times New Roman" w:hAnsi="Times New Roman" w:cs="Times New Roman"/>
          <w:i/>
          <w:iCs/>
          <w:color w:val="0000FF"/>
          <w:sz w:val="24"/>
          <w:szCs w:val="28"/>
        </w:rPr>
      </w:pPr>
    </w:p>
    <w:p w14:paraId="40386F02" w14:textId="77777777" w:rsidR="00A813CC" w:rsidRPr="002A2D7A" w:rsidRDefault="00A813CC" w:rsidP="00A813CC">
      <w:pPr>
        <w:keepLines/>
        <w:autoSpaceDE w:val="0"/>
        <w:autoSpaceDN w:val="0"/>
        <w:adjustRightInd w:val="0"/>
        <w:spacing w:before="60" w:after="120" w:line="240" w:lineRule="atLeast"/>
        <w:jc w:val="center"/>
        <w:rPr>
          <w:rFonts w:ascii="Times New Roman" w:eastAsia="Times New Roman" w:hAnsi="Times New Roman" w:cs="Times New Roman"/>
          <w:i/>
          <w:iCs/>
          <w:color w:val="0000FF"/>
          <w:sz w:val="24"/>
          <w:szCs w:val="28"/>
        </w:rPr>
      </w:pPr>
    </w:p>
    <w:p w14:paraId="50077CC9" w14:textId="4C4A5882" w:rsidR="00A813CC" w:rsidRPr="002A2D7A" w:rsidRDefault="00A813CC" w:rsidP="00A813CC">
      <w:pPr>
        <w:spacing w:before="120" w:after="120"/>
        <w:jc w:val="center"/>
        <w:rPr>
          <w:rFonts w:ascii="Arial" w:eastAsia="Times New Roman" w:hAnsi="Arial" w:cs="Arial"/>
          <w:b/>
          <w:bCs/>
          <w:sz w:val="28"/>
          <w:szCs w:val="32"/>
        </w:rPr>
      </w:pPr>
      <w:r>
        <w:rPr>
          <w:rFonts w:ascii="Arial" w:eastAsia="Times New Roman" w:hAnsi="Arial" w:cs="Arial"/>
          <w:b/>
          <w:bCs/>
          <w:sz w:val="28"/>
          <w:szCs w:val="32"/>
        </w:rPr>
        <w:t>June 2020</w:t>
      </w:r>
    </w:p>
    <w:p w14:paraId="4A4B1BC9" w14:textId="77777777" w:rsidR="00A813CC" w:rsidRPr="002A2D7A" w:rsidRDefault="00A813CC" w:rsidP="00A813CC">
      <w:pPr>
        <w:spacing w:before="120" w:after="120"/>
        <w:jc w:val="center"/>
        <w:rPr>
          <w:rFonts w:ascii="Arial" w:eastAsia="Times New Roman" w:hAnsi="Arial" w:cs="Arial"/>
          <w:b/>
          <w:bCs/>
          <w:sz w:val="28"/>
          <w:szCs w:val="32"/>
        </w:rPr>
        <w:sectPr w:rsidR="00A813CC" w:rsidRPr="002A2D7A" w:rsidSect="006D494A">
          <w:headerReference w:type="even" r:id="rId11"/>
          <w:headerReference w:type="default" r:id="rId12"/>
          <w:footerReference w:type="even" r:id="rId13"/>
          <w:footerReference w:type="default" r:id="rId14"/>
          <w:headerReference w:type="first" r:id="rId15"/>
          <w:footerReference w:type="first" r:id="rId16"/>
          <w:pgSz w:w="12240" w:h="15840" w:code="1"/>
          <w:pgMar w:top="2520" w:right="1440" w:bottom="1440" w:left="1440" w:header="720" w:footer="720" w:gutter="0"/>
          <w:pgNumType w:fmt="lowerRoman"/>
          <w:cols w:space="720"/>
          <w:docGrid w:linePitch="360"/>
        </w:sectPr>
      </w:pPr>
      <w:r w:rsidRPr="002A2D7A">
        <w:rPr>
          <w:rFonts w:ascii="Arial" w:eastAsia="Times New Roman" w:hAnsi="Arial" w:cs="Arial"/>
          <w:b/>
          <w:bCs/>
          <w:sz w:val="28"/>
          <w:szCs w:val="32"/>
        </w:rPr>
        <w:t xml:space="preserve">Version </w:t>
      </w:r>
      <w:r>
        <w:rPr>
          <w:rFonts w:ascii="Arial" w:eastAsia="Times New Roman" w:hAnsi="Arial" w:cs="Arial"/>
          <w:b/>
          <w:bCs/>
          <w:sz w:val="28"/>
          <w:szCs w:val="32"/>
        </w:rPr>
        <w:t>1.0</w:t>
      </w:r>
    </w:p>
    <w:p w14:paraId="33C2F490" w14:textId="77777777" w:rsidR="00A813CC" w:rsidRDefault="00A813CC" w:rsidP="00A813CC">
      <w:pPr>
        <w:jc w:val="both"/>
      </w:pPr>
    </w:p>
    <w:p w14:paraId="5A379A19" w14:textId="55DC7CF6" w:rsidR="00AF1493" w:rsidRPr="009E5DB6" w:rsidRDefault="00AF1493" w:rsidP="006D494A">
      <w:pPr>
        <w:pBdr>
          <w:top w:val="single" w:sz="12" w:space="1" w:color="auto"/>
        </w:pBdr>
        <w:ind w:left="1080"/>
        <w:rPr>
          <w:b/>
          <w:szCs w:val="20"/>
        </w:rPr>
      </w:pPr>
      <w:r>
        <w:rPr>
          <w:b/>
          <w:szCs w:val="20"/>
        </w:rPr>
        <w:tab/>
      </w:r>
    </w:p>
    <w:p w14:paraId="221F9A95" w14:textId="77777777" w:rsidR="00AF1493" w:rsidRPr="009E5DB6" w:rsidRDefault="00AF1493" w:rsidP="00AF1493">
      <w:pPr>
        <w:pStyle w:val="BodyText"/>
        <w:rPr>
          <w:rFonts w:asciiTheme="minorHAnsi" w:hAnsiTheme="minorHAnsi"/>
          <w:sz w:val="24"/>
          <w:u w:val="single"/>
        </w:rPr>
      </w:pPr>
    </w:p>
    <w:p w14:paraId="317A1661" w14:textId="77777777" w:rsidR="00AF1493" w:rsidRPr="009E5DB6" w:rsidRDefault="00AF1493" w:rsidP="00AF1493">
      <w:pPr>
        <w:pStyle w:val="BodyText"/>
        <w:rPr>
          <w:rFonts w:asciiTheme="minorHAnsi" w:hAnsiTheme="minorHAnsi"/>
          <w:sz w:val="24"/>
          <w:u w:val="single"/>
        </w:rPr>
      </w:pPr>
    </w:p>
    <w:p w14:paraId="33B94F52" w14:textId="77777777" w:rsidR="00AF1493" w:rsidRDefault="00AF1493" w:rsidP="00AF1493">
      <w:pPr>
        <w:rPr>
          <w:rStyle w:val="Emphasis"/>
          <w:i w:val="0"/>
          <w:iCs w:val="0"/>
          <w:noProof/>
          <w:szCs w:val="20"/>
          <w:lang w:eastAsia="en-AU"/>
        </w:rPr>
      </w:pPr>
      <w:r>
        <w:rPr>
          <w:rStyle w:val="Emphasis"/>
        </w:rPr>
        <w:t>Prepared for</w:t>
      </w:r>
    </w:p>
    <w:sdt>
      <w:sdtPr>
        <w:rPr>
          <w:lang w:eastAsia="en-AU"/>
        </w:rPr>
        <w:id w:val="-1727218567"/>
        <w:placeholder>
          <w:docPart w:val="62032CBF69764DFC85628D403FFF9E7B"/>
        </w:placeholder>
        <w15:dataBinding w:prefixMappings="" w:xpath="/root[1]/customer[1]" w:storeItemID="{A7D598A9-AC5B-49BC-AE59-C7616FDA4C36}"/>
      </w:sdtPr>
      <w:sdtEndPr/>
      <w:sdtContent>
        <w:p w14:paraId="6724CC96" w14:textId="28CD3C83" w:rsidR="00AF1493" w:rsidRDefault="002E41F0" w:rsidP="00AF1493">
          <w:pPr>
            <w:rPr>
              <w:lang w:eastAsia="en-AU"/>
            </w:rPr>
          </w:pPr>
          <w:sdt>
            <w:sdtPr>
              <w:rPr>
                <w:lang w:eastAsia="en-AU"/>
              </w:rPr>
              <w:alias w:val="Customer"/>
              <w:tag w:val="Customer"/>
              <w:id w:val="-707030904"/>
            </w:sdtPr>
            <w:sdtEndPr/>
            <w:sdtContent>
              <w:r w:rsidR="00A813CC">
                <w:rPr>
                  <w:lang w:eastAsia="en-AU"/>
                </w:rPr>
                <w:t>VA</w:t>
              </w:r>
            </w:sdtContent>
          </w:sdt>
        </w:p>
      </w:sdtContent>
    </w:sdt>
    <w:p w14:paraId="09C9817E" w14:textId="5B5927D5" w:rsidR="00AF1493" w:rsidRDefault="00AF1493" w:rsidP="00AF1493">
      <w:r w:rsidRPr="00D35E2B">
        <w:rPr>
          <w:bCs/>
          <w:i/>
          <w:iCs/>
        </w:rPr>
        <w:fldChar w:fldCharType="begin"/>
      </w:r>
      <w:r w:rsidRPr="00D35E2B">
        <w:rPr>
          <w:bCs/>
          <w:i/>
          <w:iCs/>
        </w:rPr>
        <w:instrText xml:space="preserve"> DATE  \@ "d MMMM yyyy" </w:instrText>
      </w:r>
      <w:r w:rsidRPr="00D35E2B">
        <w:rPr>
          <w:bCs/>
          <w:i/>
          <w:iCs/>
        </w:rPr>
        <w:fldChar w:fldCharType="separate"/>
      </w:r>
      <w:r w:rsidR="002E41F0">
        <w:rPr>
          <w:bCs/>
          <w:i/>
          <w:iCs/>
          <w:noProof/>
        </w:rPr>
        <w:t>19 October 2021</w:t>
      </w:r>
      <w:r w:rsidRPr="00D35E2B">
        <w:rPr>
          <w:bCs/>
          <w:i/>
          <w:iCs/>
        </w:rPr>
        <w:fldChar w:fldCharType="end"/>
      </w:r>
    </w:p>
    <w:p w14:paraId="127980F0" w14:textId="19980A83" w:rsidR="00AF1493" w:rsidRDefault="00AF1493" w:rsidP="00AF1493">
      <w:r>
        <w:t xml:space="preserve">Version </w:t>
      </w:r>
      <w:sdt>
        <w:sdtPr>
          <w:alias w:val="Version"/>
          <w:tag w:val="Version"/>
          <w:id w:val="249159951"/>
          <w:placeholder>
            <w:docPart w:val="62032CBF69764DFC85628D403FFF9E7B"/>
          </w:placeholder>
          <w15:dataBinding w:prefixMappings="" w:xpath="/root[1]/version[1]" w:storeItemID="{A7D598A9-AC5B-49BC-AE59-C7616FDA4C36}"/>
        </w:sdtPr>
        <w:sdtEndPr/>
        <w:sdtContent>
          <w:r w:rsidR="003C45F4">
            <w:t>1.0</w:t>
          </w:r>
        </w:sdtContent>
      </w:sdt>
      <w:r w:rsidRPr="00337DA4">
        <w:rPr>
          <w:color w:val="FF0000"/>
        </w:rPr>
        <w:fldChar w:fldCharType="begin"/>
      </w:r>
      <w:r w:rsidRPr="00337DA4">
        <w:rPr>
          <w:color w:val="FF0000"/>
        </w:rPr>
        <w:instrText xml:space="preserve"> DOCPROPERTY Status \* MERGEFORMAT </w:instrText>
      </w:r>
      <w:r w:rsidRPr="00337DA4">
        <w:rPr>
          <w:color w:val="FF0000"/>
        </w:rPr>
        <w:fldChar w:fldCharType="end"/>
      </w:r>
    </w:p>
    <w:p w14:paraId="5A543993" w14:textId="77777777" w:rsidR="00AF1493" w:rsidRPr="009E5DB6" w:rsidRDefault="00AF1493" w:rsidP="00AF1493">
      <w:pPr>
        <w:pStyle w:val="BodyText"/>
        <w:rPr>
          <w:rFonts w:asciiTheme="minorHAnsi" w:hAnsiTheme="minorHAnsi"/>
          <w:sz w:val="24"/>
          <w:u w:val="single"/>
        </w:rPr>
      </w:pPr>
    </w:p>
    <w:p w14:paraId="6C3193B1" w14:textId="77777777" w:rsidR="00AF1493" w:rsidRPr="009E5DB6" w:rsidRDefault="00AF1493" w:rsidP="00AF1493">
      <w:pPr>
        <w:pStyle w:val="BodyText"/>
        <w:rPr>
          <w:rFonts w:asciiTheme="minorHAnsi" w:hAnsiTheme="minorHAnsi"/>
          <w:sz w:val="24"/>
          <w:u w:val="single"/>
        </w:rPr>
      </w:pPr>
    </w:p>
    <w:p w14:paraId="44FBDE98" w14:textId="77777777" w:rsidR="00AF1493" w:rsidRPr="005C37EC" w:rsidRDefault="00AF1493" w:rsidP="00AF1493">
      <w:pPr>
        <w:rPr>
          <w:rStyle w:val="Emphasis"/>
        </w:rPr>
      </w:pPr>
      <w:r w:rsidRPr="005C37EC">
        <w:rPr>
          <w:rStyle w:val="Emphasis"/>
        </w:rPr>
        <w:t>Prepared By</w:t>
      </w:r>
    </w:p>
    <w:p w14:paraId="0D973946" w14:textId="77777777" w:rsidR="00AF1493" w:rsidRPr="005C37EC" w:rsidRDefault="00AF1493" w:rsidP="00AF1493">
      <w:pPr>
        <w:rPr>
          <w:b/>
          <w:szCs w:val="20"/>
        </w:rPr>
      </w:pPr>
      <w:r>
        <w:rPr>
          <w:b/>
          <w:szCs w:val="20"/>
        </w:rPr>
        <w:t>MCS</w:t>
      </w:r>
    </w:p>
    <w:p w14:paraId="77B7B8F0" w14:textId="77777777" w:rsidR="00AF1493" w:rsidRDefault="00AF1493" w:rsidP="00AF1493">
      <w:pPr>
        <w:pStyle w:val="Footer"/>
        <w:spacing w:after="120"/>
        <w:rPr>
          <w:rFonts w:cstheme="minorHAnsi"/>
          <w:sz w:val="18"/>
          <w:szCs w:val="18"/>
        </w:rPr>
      </w:pPr>
    </w:p>
    <w:p w14:paraId="27400830" w14:textId="77777777" w:rsidR="00AF1493" w:rsidRDefault="00AF1493" w:rsidP="00AF1493">
      <w:pPr>
        <w:pStyle w:val="Footer"/>
        <w:spacing w:after="120"/>
        <w:rPr>
          <w:rFonts w:cstheme="minorHAnsi"/>
          <w:sz w:val="18"/>
          <w:szCs w:val="18"/>
        </w:rPr>
      </w:pPr>
    </w:p>
    <w:p w14:paraId="637CC55C" w14:textId="77777777" w:rsidR="00AF1493" w:rsidRDefault="00AF1493" w:rsidP="00AF1493">
      <w:pPr>
        <w:pStyle w:val="Footer"/>
        <w:spacing w:after="120"/>
        <w:rPr>
          <w:rFonts w:cstheme="minorHAnsi"/>
          <w:sz w:val="18"/>
          <w:szCs w:val="18"/>
        </w:rPr>
      </w:pPr>
    </w:p>
    <w:p w14:paraId="44AC480B" w14:textId="77777777" w:rsidR="00AF1493" w:rsidRDefault="00AF1493" w:rsidP="00AF1493">
      <w:pPr>
        <w:pStyle w:val="Footer"/>
        <w:spacing w:after="120"/>
        <w:rPr>
          <w:rFonts w:cstheme="minorHAnsi"/>
          <w:sz w:val="18"/>
          <w:szCs w:val="18"/>
        </w:rPr>
      </w:pPr>
      <w:r>
        <w:rPr>
          <w:rFonts w:cstheme="minorHAnsi"/>
          <w:sz w:val="18"/>
          <w:szCs w:val="18"/>
        </w:rPr>
        <w:t xml:space="preserve">MICROSOFT MAKES NO WARRANTIES, EXPRESS OR IMPLIED, IN THIS DOCUMENT. </w:t>
      </w:r>
    </w:p>
    <w:p w14:paraId="20549DDF" w14:textId="77777777" w:rsidR="00AF1493" w:rsidRDefault="00AF1493" w:rsidP="00AF1493">
      <w:pPr>
        <w:pStyle w:val="Footer"/>
        <w:spacing w:after="120"/>
        <w:rPr>
          <w:rFonts w:cstheme="minorHAnsi"/>
          <w:sz w:val="18"/>
          <w:szCs w:val="18"/>
        </w:rPr>
      </w:pPr>
      <w:r>
        <w:rPr>
          <w:rFonts w:cstheme="minorHAnsi"/>
          <w:sz w:val="18"/>
          <w:szCs w:val="18"/>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14:paraId="69393F9D" w14:textId="77777777" w:rsidR="00AF1493" w:rsidRDefault="00AF1493" w:rsidP="00AF1493">
      <w:pPr>
        <w:pStyle w:val="Footer"/>
        <w:spacing w:after="120"/>
        <w:rPr>
          <w:rFonts w:cstheme="minorHAnsi"/>
          <w:sz w:val="18"/>
          <w:szCs w:val="18"/>
        </w:rPr>
      </w:pPr>
      <w:r>
        <w:rPr>
          <w:rFonts w:cstheme="minorHAnsi"/>
          <w:sz w:val="18"/>
          <w:szCs w:val="18"/>
        </w:rPr>
        <w:t xml:space="preserve">Microsoft may have patents, patent applications, trademarks, copyrights, or other intellectual property rights covering subject matter in this document.  Except as expressly provided in any written license agreement from Microsoft, our provision of this document does not give you any license to these patents, trademarks, copyrights, or other intellectual property. </w:t>
      </w:r>
    </w:p>
    <w:p w14:paraId="544A4E70" w14:textId="77777777" w:rsidR="00AF1493" w:rsidRDefault="00AF1493" w:rsidP="00AF1493">
      <w:pPr>
        <w:pStyle w:val="Footer"/>
        <w:spacing w:after="120"/>
        <w:rPr>
          <w:rFonts w:cstheme="minorHAnsi"/>
          <w:sz w:val="18"/>
          <w:szCs w:val="18"/>
        </w:rPr>
      </w:pPr>
      <w:r>
        <w:rPr>
          <w:rFonts w:cstheme="minorHAnsi"/>
          <w:sz w:val="18"/>
          <w:szCs w:val="18"/>
        </w:rPr>
        <w:t>The descriptions of other companies’ products in this document, if any, are provided only as a convenience to you.  Any such references should not consider an endorsement or support by Microsoft.  Microsoft cannot guarantee their accuracy, and the products may change over time. In addition, the descriptions are intended as brief highlights to aid understanding, rather than as thorough coverage. For authoritative descriptions of these products, please consult their respective manufacturers.</w:t>
      </w:r>
    </w:p>
    <w:p w14:paraId="41B007D0" w14:textId="77777777" w:rsidR="00AF1493" w:rsidRDefault="00AF1493" w:rsidP="00AF1493">
      <w:pPr>
        <w:pStyle w:val="Footer"/>
        <w:spacing w:after="120"/>
        <w:rPr>
          <w:rFonts w:cstheme="minorHAnsi"/>
          <w:sz w:val="18"/>
          <w:szCs w:val="18"/>
        </w:rPr>
      </w:pPr>
      <w:r>
        <w:rPr>
          <w:rFonts w:cstheme="minorHAnsi"/>
          <w:sz w:val="18"/>
          <w:szCs w:val="18"/>
        </w:rPr>
        <w:t>© 2016 Microsoft Corporation. All rights reserved. Any use or distribution of these materials without express authorization of Microsoft Corp. is strictly prohibited.</w:t>
      </w:r>
    </w:p>
    <w:p w14:paraId="19288A56" w14:textId="77777777" w:rsidR="00AF1493" w:rsidRDefault="00AF1493" w:rsidP="00AF1493">
      <w:pPr>
        <w:pStyle w:val="Footer"/>
        <w:spacing w:after="120"/>
        <w:rPr>
          <w:rFonts w:cstheme="minorHAnsi"/>
          <w:sz w:val="18"/>
          <w:szCs w:val="18"/>
        </w:rPr>
      </w:pPr>
      <w:r>
        <w:rPr>
          <w:rFonts w:cstheme="minorHAnsi"/>
          <w:sz w:val="18"/>
          <w:szCs w:val="18"/>
        </w:rPr>
        <w:t>Microsoft and Windows are either registered trademarks or trademarks of Microsoft Corporation in the United States and/or other countries.</w:t>
      </w:r>
    </w:p>
    <w:p w14:paraId="64DB7799" w14:textId="044400F5" w:rsidR="00AF1493" w:rsidRPr="006D494A" w:rsidRDefault="00AF1493" w:rsidP="006D494A">
      <w:pPr>
        <w:pStyle w:val="Footer"/>
        <w:spacing w:after="120"/>
        <w:rPr>
          <w:rFonts w:cstheme="minorHAnsi"/>
          <w:sz w:val="18"/>
          <w:szCs w:val="18"/>
        </w:rPr>
      </w:pPr>
      <w:r>
        <w:rPr>
          <w:rFonts w:cstheme="minorHAnsi"/>
          <w:sz w:val="18"/>
          <w:szCs w:val="18"/>
        </w:rPr>
        <w:t>The names of actual companies and products mentioned herein may be the trademarks of their respective owners.</w:t>
      </w:r>
    </w:p>
    <w:p w14:paraId="4C077EE6" w14:textId="77777777" w:rsidR="00AF1493" w:rsidRDefault="00AF1493" w:rsidP="00AF1493">
      <w:pPr>
        <w:pStyle w:val="CoverHeading2"/>
        <w:ind w:left="0"/>
      </w:pPr>
      <w:r>
        <w:t>Change Record</w:t>
      </w:r>
    </w:p>
    <w:tbl>
      <w:tblPr>
        <w:tblStyle w:val="GridTable4-Accent5"/>
        <w:tblW w:w="9655" w:type="dxa"/>
        <w:tblLook w:val="0620" w:firstRow="1" w:lastRow="0" w:firstColumn="0" w:lastColumn="0" w:noHBand="1" w:noVBand="1"/>
      </w:tblPr>
      <w:tblGrid>
        <w:gridCol w:w="1031"/>
        <w:gridCol w:w="1682"/>
        <w:gridCol w:w="1241"/>
        <w:gridCol w:w="5701"/>
      </w:tblGrid>
      <w:tr w:rsidR="00AF1493" w:rsidRPr="00E85706" w14:paraId="24CB4C76" w14:textId="77777777" w:rsidTr="007B2F01">
        <w:trPr>
          <w:cnfStyle w:val="100000000000" w:firstRow="1" w:lastRow="0" w:firstColumn="0" w:lastColumn="0" w:oddVBand="0" w:evenVBand="0" w:oddHBand="0" w:evenHBand="0" w:firstRowFirstColumn="0" w:firstRowLastColumn="0" w:lastRowFirstColumn="0" w:lastRowLastColumn="0"/>
          <w:trHeight w:val="355"/>
        </w:trPr>
        <w:tc>
          <w:tcPr>
            <w:tcW w:w="1028" w:type="dxa"/>
          </w:tcPr>
          <w:p w14:paraId="569C1CF0" w14:textId="77777777" w:rsidR="00AF1493" w:rsidRPr="00E85706" w:rsidRDefault="00AF1493" w:rsidP="006D494A">
            <w:pPr>
              <w:pStyle w:val="TableText"/>
              <w:rPr>
                <w:szCs w:val="16"/>
              </w:rPr>
            </w:pPr>
            <w:r w:rsidRPr="00E85706">
              <w:rPr>
                <w:szCs w:val="16"/>
              </w:rPr>
              <w:t>Date</w:t>
            </w:r>
          </w:p>
        </w:tc>
        <w:tc>
          <w:tcPr>
            <w:tcW w:w="1683" w:type="dxa"/>
          </w:tcPr>
          <w:p w14:paraId="3E0F05CB" w14:textId="77777777" w:rsidR="00AF1493" w:rsidRPr="00E85706" w:rsidRDefault="00AF1493" w:rsidP="006D494A">
            <w:pPr>
              <w:pStyle w:val="TableText"/>
              <w:rPr>
                <w:szCs w:val="16"/>
              </w:rPr>
            </w:pPr>
            <w:r w:rsidRPr="00E85706">
              <w:rPr>
                <w:szCs w:val="16"/>
              </w:rPr>
              <w:t>Author</w:t>
            </w:r>
          </w:p>
        </w:tc>
        <w:tc>
          <w:tcPr>
            <w:tcW w:w="1241" w:type="dxa"/>
          </w:tcPr>
          <w:p w14:paraId="615E1815" w14:textId="77777777" w:rsidR="00AF1493" w:rsidRPr="00E85706" w:rsidRDefault="00AF1493" w:rsidP="006D494A">
            <w:pPr>
              <w:pStyle w:val="TableText"/>
              <w:rPr>
                <w:szCs w:val="16"/>
              </w:rPr>
            </w:pPr>
            <w:r w:rsidRPr="00E85706">
              <w:rPr>
                <w:szCs w:val="16"/>
              </w:rPr>
              <w:t>Version</w:t>
            </w:r>
          </w:p>
        </w:tc>
        <w:tc>
          <w:tcPr>
            <w:tcW w:w="5703" w:type="dxa"/>
          </w:tcPr>
          <w:p w14:paraId="71CEC793" w14:textId="77777777" w:rsidR="00AF1493" w:rsidRPr="00E85706" w:rsidRDefault="00AF1493" w:rsidP="006D494A">
            <w:pPr>
              <w:pStyle w:val="TableText"/>
              <w:rPr>
                <w:szCs w:val="16"/>
              </w:rPr>
            </w:pPr>
            <w:r w:rsidRPr="00E85706">
              <w:rPr>
                <w:szCs w:val="16"/>
              </w:rPr>
              <w:t>Change Reference</w:t>
            </w:r>
          </w:p>
        </w:tc>
      </w:tr>
      <w:tr w:rsidR="00AF1493" w:rsidRPr="00E85706" w14:paraId="147AAB8B" w14:textId="77777777" w:rsidTr="007B2F01">
        <w:trPr>
          <w:trHeight w:val="322"/>
        </w:trPr>
        <w:tc>
          <w:tcPr>
            <w:tcW w:w="1028" w:type="dxa"/>
          </w:tcPr>
          <w:p w14:paraId="264120A9" w14:textId="619187A6" w:rsidR="00AF1493" w:rsidRPr="00E85706" w:rsidRDefault="007B2F01" w:rsidP="00133C03">
            <w:pPr>
              <w:pStyle w:val="TableText"/>
              <w:rPr>
                <w:rStyle w:val="StyleLatinSegoeUI10pt"/>
                <w:sz w:val="16"/>
                <w:szCs w:val="16"/>
              </w:rPr>
            </w:pPr>
            <w:r>
              <w:rPr>
                <w:rStyle w:val="StyleLatinSegoeUI10pt"/>
                <w:sz w:val="16"/>
                <w:szCs w:val="16"/>
              </w:rPr>
              <w:t>06/</w:t>
            </w:r>
            <w:r w:rsidR="000A236A">
              <w:rPr>
                <w:rStyle w:val="StyleLatinSegoeUI10pt"/>
                <w:sz w:val="16"/>
                <w:szCs w:val="16"/>
              </w:rPr>
              <w:t>24</w:t>
            </w:r>
            <w:r>
              <w:rPr>
                <w:rStyle w:val="StyleLatinSegoeUI10pt"/>
                <w:sz w:val="16"/>
                <w:szCs w:val="16"/>
              </w:rPr>
              <w:t>/2020</w:t>
            </w:r>
          </w:p>
        </w:tc>
        <w:tc>
          <w:tcPr>
            <w:tcW w:w="1683" w:type="dxa"/>
          </w:tcPr>
          <w:p w14:paraId="2B8ECC69" w14:textId="3B89F6C1" w:rsidR="00AF1493" w:rsidRPr="00E85706" w:rsidRDefault="002E41F0" w:rsidP="006D494A">
            <w:pPr>
              <w:pStyle w:val="TableText"/>
              <w:rPr>
                <w:rStyle w:val="StyleLatinSegoeUI10pt"/>
                <w:sz w:val="16"/>
                <w:szCs w:val="16"/>
              </w:rPr>
            </w:pPr>
            <w:r>
              <w:rPr>
                <w:rStyle w:val="StyleLatinSegoeUI10pt"/>
                <w:sz w:val="16"/>
                <w:szCs w:val="16"/>
              </w:rPr>
              <w:t>REDACTED</w:t>
            </w:r>
          </w:p>
        </w:tc>
        <w:tc>
          <w:tcPr>
            <w:tcW w:w="1241" w:type="dxa"/>
          </w:tcPr>
          <w:p w14:paraId="2044A9E5" w14:textId="7DF6F676" w:rsidR="00AF1493" w:rsidRPr="00E85706" w:rsidRDefault="00594E4B" w:rsidP="006D494A">
            <w:pPr>
              <w:pStyle w:val="TableText"/>
              <w:rPr>
                <w:rStyle w:val="StyleLatinSegoeUI10pt"/>
                <w:sz w:val="16"/>
                <w:szCs w:val="16"/>
              </w:rPr>
            </w:pPr>
            <w:r>
              <w:rPr>
                <w:rStyle w:val="StyleLatinSegoeUI10pt"/>
                <w:sz w:val="16"/>
                <w:szCs w:val="16"/>
              </w:rPr>
              <w:t>1.0</w:t>
            </w:r>
          </w:p>
        </w:tc>
        <w:tc>
          <w:tcPr>
            <w:tcW w:w="5703" w:type="dxa"/>
          </w:tcPr>
          <w:p w14:paraId="05367031" w14:textId="34D0FD47" w:rsidR="00AF1493" w:rsidRPr="00E85706" w:rsidRDefault="00594E4B" w:rsidP="006D494A">
            <w:pPr>
              <w:pStyle w:val="TableText"/>
              <w:rPr>
                <w:rStyle w:val="StyleLatinSegoeUI10pt"/>
                <w:sz w:val="16"/>
                <w:szCs w:val="16"/>
              </w:rPr>
            </w:pPr>
            <w:r>
              <w:rPr>
                <w:rStyle w:val="StyleLatinSegoeUI10pt"/>
                <w:sz w:val="16"/>
                <w:szCs w:val="16"/>
              </w:rPr>
              <w:t>Initial Version</w:t>
            </w:r>
          </w:p>
        </w:tc>
      </w:tr>
      <w:tr w:rsidR="0062266E" w:rsidRPr="00E85706" w14:paraId="61E29761" w14:textId="77777777" w:rsidTr="007B2F01">
        <w:trPr>
          <w:trHeight w:val="453"/>
        </w:trPr>
        <w:tc>
          <w:tcPr>
            <w:tcW w:w="1028" w:type="dxa"/>
          </w:tcPr>
          <w:p w14:paraId="4113BFA0" w14:textId="36C4AE29" w:rsidR="0062266E" w:rsidRPr="00E85706" w:rsidRDefault="0062266E" w:rsidP="0062266E">
            <w:pPr>
              <w:pStyle w:val="TableText"/>
              <w:rPr>
                <w:rStyle w:val="StyleLatinSegoeUI10pt"/>
                <w:sz w:val="16"/>
                <w:szCs w:val="16"/>
              </w:rPr>
            </w:pPr>
          </w:p>
        </w:tc>
        <w:tc>
          <w:tcPr>
            <w:tcW w:w="1683" w:type="dxa"/>
          </w:tcPr>
          <w:p w14:paraId="2DAB2595" w14:textId="46C60BEF" w:rsidR="0062266E" w:rsidRPr="00E85706" w:rsidRDefault="0062266E" w:rsidP="0062266E">
            <w:pPr>
              <w:pStyle w:val="TableText"/>
              <w:rPr>
                <w:rStyle w:val="StyleLatinSegoeUI10pt"/>
                <w:sz w:val="16"/>
                <w:szCs w:val="16"/>
              </w:rPr>
            </w:pPr>
          </w:p>
        </w:tc>
        <w:tc>
          <w:tcPr>
            <w:tcW w:w="1241" w:type="dxa"/>
          </w:tcPr>
          <w:p w14:paraId="19CD9169" w14:textId="77EFD4DD" w:rsidR="0062266E" w:rsidRPr="00E85706" w:rsidRDefault="0062266E" w:rsidP="0062266E">
            <w:pPr>
              <w:pStyle w:val="TableText"/>
              <w:rPr>
                <w:rStyle w:val="StyleLatinSegoeUI10pt"/>
                <w:sz w:val="16"/>
                <w:szCs w:val="16"/>
              </w:rPr>
            </w:pPr>
          </w:p>
        </w:tc>
        <w:tc>
          <w:tcPr>
            <w:tcW w:w="5703" w:type="dxa"/>
          </w:tcPr>
          <w:p w14:paraId="7E50192C" w14:textId="5EA19577" w:rsidR="0062266E" w:rsidRPr="00E85706" w:rsidRDefault="0062266E" w:rsidP="0062266E">
            <w:pPr>
              <w:pStyle w:val="TableText"/>
              <w:rPr>
                <w:rStyle w:val="StyleLatinSegoeUI10pt"/>
                <w:sz w:val="16"/>
                <w:szCs w:val="16"/>
              </w:rPr>
            </w:pPr>
          </w:p>
        </w:tc>
      </w:tr>
    </w:tbl>
    <w:p w14:paraId="2C0F4601" w14:textId="77777777" w:rsidR="006D494A" w:rsidRDefault="006D494A" w:rsidP="00AF1493">
      <w:pPr>
        <w:pStyle w:val="TOCHeading"/>
        <w:rPr>
          <w:rFonts w:ascii="Segoe UI" w:hAnsi="Segoe UI" w:cs="Calibri"/>
          <w:b w:val="0"/>
          <w:bCs w:val="0"/>
          <w:color w:val="auto"/>
          <w:sz w:val="20"/>
          <w:szCs w:val="22"/>
        </w:rPr>
      </w:pPr>
      <w:bookmarkStart w:id="0" w:name="_Toc418087481"/>
    </w:p>
    <w:p w14:paraId="73126E3C" w14:textId="77777777" w:rsidR="006D494A" w:rsidRDefault="006D494A">
      <w:pPr>
        <w:spacing w:after="160" w:line="259" w:lineRule="auto"/>
        <w:rPr>
          <w:rFonts w:ascii="Segoe UI" w:hAnsi="Segoe UI"/>
          <w:sz w:val="20"/>
        </w:rPr>
      </w:pPr>
      <w:r>
        <w:rPr>
          <w:rFonts w:ascii="Segoe UI" w:hAnsi="Segoe UI"/>
          <w:b/>
          <w:bCs/>
          <w:sz w:val="20"/>
        </w:rPr>
        <w:br w:type="page"/>
      </w:r>
    </w:p>
    <w:sdt>
      <w:sdtPr>
        <w:rPr>
          <w:rFonts w:ascii="Segoe UI" w:hAnsi="Segoe UI" w:cs="Calibri"/>
          <w:b w:val="0"/>
          <w:bCs w:val="0"/>
          <w:color w:val="auto"/>
          <w:sz w:val="20"/>
          <w:szCs w:val="22"/>
        </w:rPr>
        <w:id w:val="-39059877"/>
        <w:docPartObj>
          <w:docPartGallery w:val="Table of Contents"/>
          <w:docPartUnique/>
        </w:docPartObj>
      </w:sdtPr>
      <w:sdtEndPr>
        <w:rPr>
          <w:rFonts w:ascii="Calibri" w:hAnsi="Calibri"/>
          <w:noProof/>
          <w:sz w:val="22"/>
        </w:rPr>
      </w:sdtEndPr>
      <w:sdtContent>
        <w:p w14:paraId="112F95E0" w14:textId="60FD5E2A" w:rsidR="00AF1493" w:rsidRDefault="00AF1493" w:rsidP="00AF1493">
          <w:pPr>
            <w:pStyle w:val="TOCHeading"/>
          </w:pPr>
          <w:r>
            <w:t>Table of Contents</w:t>
          </w:r>
        </w:p>
        <w:p w14:paraId="1EDB6796" w14:textId="0D02E218" w:rsidR="00637569" w:rsidRDefault="00AF1493">
          <w:pPr>
            <w:pStyle w:val="TOC1"/>
            <w:tabs>
              <w:tab w:val="left" w:pos="440"/>
              <w:tab w:val="right" w:leader="dot" w:pos="1079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3884877" w:history="1">
            <w:r w:rsidR="00637569" w:rsidRPr="00452E9E">
              <w:rPr>
                <w:rStyle w:val="Hyperlink"/>
                <w:rFonts w:cstheme="minorHAnsi"/>
                <w:noProof/>
              </w:rPr>
              <w:t>1</w:t>
            </w:r>
            <w:r w:rsidR="00637569">
              <w:rPr>
                <w:rFonts w:asciiTheme="minorHAnsi" w:eastAsiaTheme="minorEastAsia" w:hAnsiTheme="minorHAnsi" w:cstheme="minorBidi"/>
                <w:noProof/>
              </w:rPr>
              <w:tab/>
            </w:r>
            <w:r w:rsidR="00637569" w:rsidRPr="00452E9E">
              <w:rPr>
                <w:rStyle w:val="Hyperlink"/>
                <w:noProof/>
              </w:rPr>
              <w:t>Introduction</w:t>
            </w:r>
            <w:r w:rsidR="00637569">
              <w:rPr>
                <w:noProof/>
                <w:webHidden/>
              </w:rPr>
              <w:tab/>
            </w:r>
            <w:r w:rsidR="00637569">
              <w:rPr>
                <w:noProof/>
                <w:webHidden/>
              </w:rPr>
              <w:fldChar w:fldCharType="begin"/>
            </w:r>
            <w:r w:rsidR="00637569">
              <w:rPr>
                <w:noProof/>
                <w:webHidden/>
              </w:rPr>
              <w:instrText xml:space="preserve"> PAGEREF _Toc43884877 \h </w:instrText>
            </w:r>
            <w:r w:rsidR="00637569">
              <w:rPr>
                <w:noProof/>
                <w:webHidden/>
              </w:rPr>
            </w:r>
            <w:r w:rsidR="00637569">
              <w:rPr>
                <w:noProof/>
                <w:webHidden/>
              </w:rPr>
              <w:fldChar w:fldCharType="separate"/>
            </w:r>
            <w:r w:rsidR="00637569">
              <w:rPr>
                <w:noProof/>
                <w:webHidden/>
              </w:rPr>
              <w:t>4</w:t>
            </w:r>
            <w:r w:rsidR="00637569">
              <w:rPr>
                <w:noProof/>
                <w:webHidden/>
              </w:rPr>
              <w:fldChar w:fldCharType="end"/>
            </w:r>
          </w:hyperlink>
        </w:p>
        <w:p w14:paraId="6221B331" w14:textId="1903DB2D" w:rsidR="00637569" w:rsidRDefault="002E41F0">
          <w:pPr>
            <w:pStyle w:val="TOC1"/>
            <w:tabs>
              <w:tab w:val="left" w:pos="440"/>
              <w:tab w:val="right" w:leader="dot" w:pos="10790"/>
            </w:tabs>
            <w:rPr>
              <w:rFonts w:asciiTheme="minorHAnsi" w:eastAsiaTheme="minorEastAsia" w:hAnsiTheme="minorHAnsi" w:cstheme="minorBidi"/>
              <w:noProof/>
            </w:rPr>
          </w:pPr>
          <w:hyperlink w:anchor="_Toc43884878" w:history="1">
            <w:r w:rsidR="00637569" w:rsidRPr="00452E9E">
              <w:rPr>
                <w:rStyle w:val="Hyperlink"/>
                <w:rFonts w:cstheme="minorHAnsi"/>
                <w:noProof/>
              </w:rPr>
              <w:t>2</w:t>
            </w:r>
            <w:r w:rsidR="00637569">
              <w:rPr>
                <w:rFonts w:asciiTheme="minorHAnsi" w:eastAsiaTheme="minorEastAsia" w:hAnsiTheme="minorHAnsi" w:cstheme="minorBidi"/>
                <w:noProof/>
              </w:rPr>
              <w:tab/>
            </w:r>
            <w:r w:rsidR="00637569" w:rsidRPr="00452E9E">
              <w:rPr>
                <w:rStyle w:val="Hyperlink"/>
                <w:noProof/>
              </w:rPr>
              <w:t>Release Detail</w:t>
            </w:r>
            <w:r w:rsidR="00637569">
              <w:rPr>
                <w:noProof/>
                <w:webHidden/>
              </w:rPr>
              <w:tab/>
            </w:r>
            <w:r w:rsidR="00637569">
              <w:rPr>
                <w:noProof/>
                <w:webHidden/>
              </w:rPr>
              <w:fldChar w:fldCharType="begin"/>
            </w:r>
            <w:r w:rsidR="00637569">
              <w:rPr>
                <w:noProof/>
                <w:webHidden/>
              </w:rPr>
              <w:instrText xml:space="preserve"> PAGEREF _Toc43884878 \h </w:instrText>
            </w:r>
            <w:r w:rsidR="00637569">
              <w:rPr>
                <w:noProof/>
                <w:webHidden/>
              </w:rPr>
            </w:r>
            <w:r w:rsidR="00637569">
              <w:rPr>
                <w:noProof/>
                <w:webHidden/>
              </w:rPr>
              <w:fldChar w:fldCharType="separate"/>
            </w:r>
            <w:r w:rsidR="00637569">
              <w:rPr>
                <w:noProof/>
                <w:webHidden/>
              </w:rPr>
              <w:t>6</w:t>
            </w:r>
            <w:r w:rsidR="00637569">
              <w:rPr>
                <w:noProof/>
                <w:webHidden/>
              </w:rPr>
              <w:fldChar w:fldCharType="end"/>
            </w:r>
          </w:hyperlink>
        </w:p>
        <w:p w14:paraId="41E44680" w14:textId="4D49CD13" w:rsidR="00637569" w:rsidRDefault="002E41F0">
          <w:pPr>
            <w:pStyle w:val="TOC2"/>
            <w:tabs>
              <w:tab w:val="left" w:pos="880"/>
              <w:tab w:val="right" w:leader="dot" w:pos="10790"/>
            </w:tabs>
            <w:rPr>
              <w:rFonts w:asciiTheme="minorHAnsi" w:eastAsiaTheme="minorEastAsia" w:hAnsiTheme="minorHAnsi" w:cstheme="minorBidi"/>
              <w:noProof/>
            </w:rPr>
          </w:pPr>
          <w:hyperlink w:anchor="_Toc43884879" w:history="1">
            <w:r w:rsidR="00637569" w:rsidRPr="00452E9E">
              <w:rPr>
                <w:rStyle w:val="Hyperlink"/>
                <w:noProof/>
              </w:rPr>
              <w:t>2.1</w:t>
            </w:r>
            <w:r w:rsidR="00637569">
              <w:rPr>
                <w:rFonts w:asciiTheme="minorHAnsi" w:eastAsiaTheme="minorEastAsia" w:hAnsiTheme="minorHAnsi" w:cstheme="minorBidi"/>
                <w:noProof/>
              </w:rPr>
              <w:tab/>
            </w:r>
            <w:r w:rsidR="00637569" w:rsidRPr="00452E9E">
              <w:rPr>
                <w:rStyle w:val="Hyperlink"/>
                <w:noProof/>
              </w:rPr>
              <w:t>New Enhancements Implemented</w:t>
            </w:r>
            <w:r w:rsidR="00637569">
              <w:rPr>
                <w:noProof/>
                <w:webHidden/>
              </w:rPr>
              <w:tab/>
            </w:r>
            <w:r w:rsidR="00637569">
              <w:rPr>
                <w:noProof/>
                <w:webHidden/>
              </w:rPr>
              <w:fldChar w:fldCharType="begin"/>
            </w:r>
            <w:r w:rsidR="00637569">
              <w:rPr>
                <w:noProof/>
                <w:webHidden/>
              </w:rPr>
              <w:instrText xml:space="preserve"> PAGEREF _Toc43884879 \h </w:instrText>
            </w:r>
            <w:r w:rsidR="00637569">
              <w:rPr>
                <w:noProof/>
                <w:webHidden/>
              </w:rPr>
            </w:r>
            <w:r w:rsidR="00637569">
              <w:rPr>
                <w:noProof/>
                <w:webHidden/>
              </w:rPr>
              <w:fldChar w:fldCharType="separate"/>
            </w:r>
            <w:r w:rsidR="00637569">
              <w:rPr>
                <w:noProof/>
                <w:webHidden/>
              </w:rPr>
              <w:t>6</w:t>
            </w:r>
            <w:r w:rsidR="00637569">
              <w:rPr>
                <w:noProof/>
                <w:webHidden/>
              </w:rPr>
              <w:fldChar w:fldCharType="end"/>
            </w:r>
          </w:hyperlink>
        </w:p>
        <w:p w14:paraId="6D718552" w14:textId="064D6F95" w:rsidR="00637569" w:rsidRDefault="002E41F0">
          <w:pPr>
            <w:pStyle w:val="TOC2"/>
            <w:tabs>
              <w:tab w:val="left" w:pos="880"/>
              <w:tab w:val="right" w:leader="dot" w:pos="10790"/>
            </w:tabs>
            <w:rPr>
              <w:rFonts w:asciiTheme="minorHAnsi" w:eastAsiaTheme="minorEastAsia" w:hAnsiTheme="minorHAnsi" w:cstheme="minorBidi"/>
              <w:noProof/>
            </w:rPr>
          </w:pPr>
          <w:hyperlink w:anchor="_Toc43884880" w:history="1">
            <w:r w:rsidR="00637569" w:rsidRPr="00452E9E">
              <w:rPr>
                <w:rStyle w:val="Hyperlink"/>
                <w:noProof/>
              </w:rPr>
              <w:t>2.2</w:t>
            </w:r>
            <w:r w:rsidR="00637569">
              <w:rPr>
                <w:rFonts w:asciiTheme="minorHAnsi" w:eastAsiaTheme="minorEastAsia" w:hAnsiTheme="minorHAnsi" w:cstheme="minorBidi"/>
                <w:noProof/>
              </w:rPr>
              <w:tab/>
            </w:r>
            <w:r w:rsidR="00637569" w:rsidRPr="00452E9E">
              <w:rPr>
                <w:rStyle w:val="Hyperlink"/>
                <w:noProof/>
              </w:rPr>
              <w:t>Defects Resolved</w:t>
            </w:r>
            <w:r w:rsidR="00637569">
              <w:rPr>
                <w:noProof/>
                <w:webHidden/>
              </w:rPr>
              <w:tab/>
            </w:r>
            <w:r w:rsidR="00637569">
              <w:rPr>
                <w:noProof/>
                <w:webHidden/>
              </w:rPr>
              <w:fldChar w:fldCharType="begin"/>
            </w:r>
            <w:r w:rsidR="00637569">
              <w:rPr>
                <w:noProof/>
                <w:webHidden/>
              </w:rPr>
              <w:instrText xml:space="preserve"> PAGEREF _Toc43884880 \h </w:instrText>
            </w:r>
            <w:r w:rsidR="00637569">
              <w:rPr>
                <w:noProof/>
                <w:webHidden/>
              </w:rPr>
            </w:r>
            <w:r w:rsidR="00637569">
              <w:rPr>
                <w:noProof/>
                <w:webHidden/>
              </w:rPr>
              <w:fldChar w:fldCharType="separate"/>
            </w:r>
            <w:r w:rsidR="00637569">
              <w:rPr>
                <w:noProof/>
                <w:webHidden/>
              </w:rPr>
              <w:t>16</w:t>
            </w:r>
            <w:r w:rsidR="00637569">
              <w:rPr>
                <w:noProof/>
                <w:webHidden/>
              </w:rPr>
              <w:fldChar w:fldCharType="end"/>
            </w:r>
          </w:hyperlink>
        </w:p>
        <w:p w14:paraId="37149F6A" w14:textId="0655D085" w:rsidR="00637569" w:rsidRDefault="002E41F0">
          <w:pPr>
            <w:pStyle w:val="TOC2"/>
            <w:tabs>
              <w:tab w:val="left" w:pos="880"/>
              <w:tab w:val="right" w:leader="dot" w:pos="10790"/>
            </w:tabs>
            <w:rPr>
              <w:rFonts w:asciiTheme="minorHAnsi" w:eastAsiaTheme="minorEastAsia" w:hAnsiTheme="minorHAnsi" w:cstheme="minorBidi"/>
              <w:noProof/>
            </w:rPr>
          </w:pPr>
          <w:hyperlink w:anchor="_Toc43884881" w:history="1">
            <w:r w:rsidR="00637569" w:rsidRPr="00452E9E">
              <w:rPr>
                <w:rStyle w:val="Hyperlink"/>
                <w:noProof/>
              </w:rPr>
              <w:t>2.3</w:t>
            </w:r>
            <w:r w:rsidR="00637569">
              <w:rPr>
                <w:rFonts w:asciiTheme="minorHAnsi" w:eastAsiaTheme="minorEastAsia" w:hAnsiTheme="minorHAnsi" w:cstheme="minorBidi"/>
                <w:noProof/>
              </w:rPr>
              <w:tab/>
            </w:r>
            <w:r w:rsidR="00637569" w:rsidRPr="00452E9E">
              <w:rPr>
                <w:rStyle w:val="Hyperlink"/>
                <w:noProof/>
              </w:rPr>
              <w:t>Data Migrations/Updates</w:t>
            </w:r>
            <w:r w:rsidR="00637569">
              <w:rPr>
                <w:noProof/>
                <w:webHidden/>
              </w:rPr>
              <w:tab/>
            </w:r>
            <w:r w:rsidR="00637569">
              <w:rPr>
                <w:noProof/>
                <w:webHidden/>
              </w:rPr>
              <w:fldChar w:fldCharType="begin"/>
            </w:r>
            <w:r w:rsidR="00637569">
              <w:rPr>
                <w:noProof/>
                <w:webHidden/>
              </w:rPr>
              <w:instrText xml:space="preserve"> PAGEREF _Toc43884881 \h </w:instrText>
            </w:r>
            <w:r w:rsidR="00637569">
              <w:rPr>
                <w:noProof/>
                <w:webHidden/>
              </w:rPr>
            </w:r>
            <w:r w:rsidR="00637569">
              <w:rPr>
                <w:noProof/>
                <w:webHidden/>
              </w:rPr>
              <w:fldChar w:fldCharType="separate"/>
            </w:r>
            <w:r w:rsidR="00637569">
              <w:rPr>
                <w:noProof/>
                <w:webHidden/>
              </w:rPr>
              <w:t>17</w:t>
            </w:r>
            <w:r w:rsidR="00637569">
              <w:rPr>
                <w:noProof/>
                <w:webHidden/>
              </w:rPr>
              <w:fldChar w:fldCharType="end"/>
            </w:r>
          </w:hyperlink>
        </w:p>
        <w:p w14:paraId="2D346C77" w14:textId="613782C3" w:rsidR="00637569" w:rsidRDefault="002E41F0">
          <w:pPr>
            <w:pStyle w:val="TOC2"/>
            <w:tabs>
              <w:tab w:val="left" w:pos="880"/>
              <w:tab w:val="right" w:leader="dot" w:pos="10790"/>
            </w:tabs>
            <w:rPr>
              <w:rFonts w:asciiTheme="minorHAnsi" w:eastAsiaTheme="minorEastAsia" w:hAnsiTheme="minorHAnsi" w:cstheme="minorBidi"/>
              <w:noProof/>
            </w:rPr>
          </w:pPr>
          <w:hyperlink w:anchor="_Toc43884882" w:history="1">
            <w:r w:rsidR="00637569" w:rsidRPr="00452E9E">
              <w:rPr>
                <w:rStyle w:val="Hyperlink"/>
                <w:noProof/>
              </w:rPr>
              <w:t>2.4</w:t>
            </w:r>
            <w:r w:rsidR="00637569">
              <w:rPr>
                <w:rFonts w:asciiTheme="minorHAnsi" w:eastAsiaTheme="minorEastAsia" w:hAnsiTheme="minorHAnsi" w:cstheme="minorBidi"/>
                <w:noProof/>
              </w:rPr>
              <w:tab/>
            </w:r>
            <w:r w:rsidR="00637569" w:rsidRPr="00452E9E">
              <w:rPr>
                <w:rStyle w:val="Hyperlink"/>
                <w:noProof/>
              </w:rPr>
              <w:t>Considerations/Known Issues</w:t>
            </w:r>
            <w:r w:rsidR="00637569">
              <w:rPr>
                <w:noProof/>
                <w:webHidden/>
              </w:rPr>
              <w:tab/>
            </w:r>
            <w:r w:rsidR="00637569">
              <w:rPr>
                <w:noProof/>
                <w:webHidden/>
              </w:rPr>
              <w:fldChar w:fldCharType="begin"/>
            </w:r>
            <w:r w:rsidR="00637569">
              <w:rPr>
                <w:noProof/>
                <w:webHidden/>
              </w:rPr>
              <w:instrText xml:space="preserve"> PAGEREF _Toc43884882 \h </w:instrText>
            </w:r>
            <w:r w:rsidR="00637569">
              <w:rPr>
                <w:noProof/>
                <w:webHidden/>
              </w:rPr>
            </w:r>
            <w:r w:rsidR="00637569">
              <w:rPr>
                <w:noProof/>
                <w:webHidden/>
              </w:rPr>
              <w:fldChar w:fldCharType="separate"/>
            </w:r>
            <w:r w:rsidR="00637569">
              <w:rPr>
                <w:noProof/>
                <w:webHidden/>
              </w:rPr>
              <w:t>17</w:t>
            </w:r>
            <w:r w:rsidR="00637569">
              <w:rPr>
                <w:noProof/>
                <w:webHidden/>
              </w:rPr>
              <w:fldChar w:fldCharType="end"/>
            </w:r>
          </w:hyperlink>
        </w:p>
        <w:p w14:paraId="4F31EB98" w14:textId="7751E702" w:rsidR="00637569" w:rsidRDefault="002E41F0">
          <w:pPr>
            <w:pStyle w:val="TOC2"/>
            <w:tabs>
              <w:tab w:val="left" w:pos="880"/>
              <w:tab w:val="right" w:leader="dot" w:pos="10790"/>
            </w:tabs>
            <w:rPr>
              <w:rFonts w:asciiTheme="minorHAnsi" w:eastAsiaTheme="minorEastAsia" w:hAnsiTheme="minorHAnsi" w:cstheme="minorBidi"/>
              <w:noProof/>
            </w:rPr>
          </w:pPr>
          <w:hyperlink w:anchor="_Toc43884883" w:history="1">
            <w:r w:rsidR="00637569" w:rsidRPr="00452E9E">
              <w:rPr>
                <w:rStyle w:val="Hyperlink"/>
                <w:noProof/>
              </w:rPr>
              <w:t>2.5</w:t>
            </w:r>
            <w:r w:rsidR="00637569">
              <w:rPr>
                <w:rFonts w:asciiTheme="minorHAnsi" w:eastAsiaTheme="minorEastAsia" w:hAnsiTheme="minorHAnsi" w:cstheme="minorBidi"/>
                <w:noProof/>
              </w:rPr>
              <w:tab/>
            </w:r>
            <w:r w:rsidR="00637569" w:rsidRPr="00452E9E">
              <w:rPr>
                <w:rStyle w:val="Hyperlink"/>
                <w:noProof/>
              </w:rPr>
              <w:t>Key Screenshots Updated</w:t>
            </w:r>
            <w:r w:rsidR="00637569">
              <w:rPr>
                <w:noProof/>
                <w:webHidden/>
              </w:rPr>
              <w:tab/>
            </w:r>
            <w:r w:rsidR="00637569">
              <w:rPr>
                <w:noProof/>
                <w:webHidden/>
              </w:rPr>
              <w:fldChar w:fldCharType="begin"/>
            </w:r>
            <w:r w:rsidR="00637569">
              <w:rPr>
                <w:noProof/>
                <w:webHidden/>
              </w:rPr>
              <w:instrText xml:space="preserve"> PAGEREF _Toc43884883 \h </w:instrText>
            </w:r>
            <w:r w:rsidR="00637569">
              <w:rPr>
                <w:noProof/>
                <w:webHidden/>
              </w:rPr>
            </w:r>
            <w:r w:rsidR="00637569">
              <w:rPr>
                <w:noProof/>
                <w:webHidden/>
              </w:rPr>
              <w:fldChar w:fldCharType="separate"/>
            </w:r>
            <w:r w:rsidR="00637569">
              <w:rPr>
                <w:noProof/>
                <w:webHidden/>
              </w:rPr>
              <w:t>18</w:t>
            </w:r>
            <w:r w:rsidR="00637569">
              <w:rPr>
                <w:noProof/>
                <w:webHidden/>
              </w:rPr>
              <w:fldChar w:fldCharType="end"/>
            </w:r>
          </w:hyperlink>
        </w:p>
        <w:p w14:paraId="4928024E" w14:textId="374C94B2" w:rsidR="00637569" w:rsidRDefault="002E41F0">
          <w:pPr>
            <w:pStyle w:val="TOC3"/>
            <w:tabs>
              <w:tab w:val="left" w:pos="1320"/>
              <w:tab w:val="right" w:leader="dot" w:pos="10790"/>
            </w:tabs>
            <w:rPr>
              <w:rFonts w:asciiTheme="minorHAnsi" w:eastAsiaTheme="minorEastAsia" w:hAnsiTheme="minorHAnsi" w:cstheme="minorBidi"/>
              <w:noProof/>
            </w:rPr>
          </w:pPr>
          <w:hyperlink w:anchor="_Toc43884884" w:history="1">
            <w:r w:rsidR="00637569" w:rsidRPr="00452E9E">
              <w:rPr>
                <w:rStyle w:val="Hyperlink"/>
                <w:noProof/>
              </w:rPr>
              <w:t>2.5.1</w:t>
            </w:r>
            <w:r w:rsidR="00637569">
              <w:rPr>
                <w:rFonts w:asciiTheme="minorHAnsi" w:eastAsiaTheme="minorEastAsia" w:hAnsiTheme="minorHAnsi" w:cstheme="minorBidi"/>
                <w:noProof/>
              </w:rPr>
              <w:tab/>
            </w:r>
            <w:r w:rsidR="00637569" w:rsidRPr="00452E9E">
              <w:rPr>
                <w:rStyle w:val="Hyperlink"/>
                <w:noProof/>
              </w:rPr>
              <w:t>Yearly TSA Review</w:t>
            </w:r>
            <w:r w:rsidR="00637569">
              <w:rPr>
                <w:noProof/>
                <w:webHidden/>
              </w:rPr>
              <w:tab/>
            </w:r>
            <w:r w:rsidR="00637569">
              <w:rPr>
                <w:noProof/>
                <w:webHidden/>
              </w:rPr>
              <w:fldChar w:fldCharType="begin"/>
            </w:r>
            <w:r w:rsidR="00637569">
              <w:rPr>
                <w:noProof/>
                <w:webHidden/>
              </w:rPr>
              <w:instrText xml:space="preserve"> PAGEREF _Toc43884884 \h </w:instrText>
            </w:r>
            <w:r w:rsidR="00637569">
              <w:rPr>
                <w:noProof/>
                <w:webHidden/>
              </w:rPr>
            </w:r>
            <w:r w:rsidR="00637569">
              <w:rPr>
                <w:noProof/>
                <w:webHidden/>
              </w:rPr>
              <w:fldChar w:fldCharType="separate"/>
            </w:r>
            <w:r w:rsidR="00637569">
              <w:rPr>
                <w:noProof/>
                <w:webHidden/>
              </w:rPr>
              <w:t>18</w:t>
            </w:r>
            <w:r w:rsidR="00637569">
              <w:rPr>
                <w:noProof/>
                <w:webHidden/>
              </w:rPr>
              <w:fldChar w:fldCharType="end"/>
            </w:r>
          </w:hyperlink>
        </w:p>
        <w:p w14:paraId="1EED4D3E" w14:textId="688CE062" w:rsidR="00637569" w:rsidRDefault="002E41F0">
          <w:pPr>
            <w:pStyle w:val="TOC3"/>
            <w:tabs>
              <w:tab w:val="left" w:pos="1320"/>
              <w:tab w:val="right" w:leader="dot" w:pos="10790"/>
            </w:tabs>
            <w:rPr>
              <w:rFonts w:asciiTheme="minorHAnsi" w:eastAsiaTheme="minorEastAsia" w:hAnsiTheme="minorHAnsi" w:cstheme="minorBidi"/>
              <w:noProof/>
            </w:rPr>
          </w:pPr>
          <w:hyperlink w:anchor="_Toc43884885" w:history="1">
            <w:r w:rsidR="00637569" w:rsidRPr="00452E9E">
              <w:rPr>
                <w:rStyle w:val="Hyperlink"/>
                <w:noProof/>
              </w:rPr>
              <w:t>2.5.2</w:t>
            </w:r>
            <w:r w:rsidR="00637569">
              <w:rPr>
                <w:rFonts w:asciiTheme="minorHAnsi" w:eastAsiaTheme="minorEastAsia" w:hAnsiTheme="minorHAnsi" w:cstheme="minorBidi"/>
                <w:noProof/>
              </w:rPr>
              <w:tab/>
            </w:r>
            <w:r w:rsidR="00637569" w:rsidRPr="00452E9E">
              <w:rPr>
                <w:rStyle w:val="Hyperlink"/>
                <w:noProof/>
              </w:rPr>
              <w:t>Scheduling Package Management – VVC Case</w:t>
            </w:r>
            <w:r w:rsidR="00637569">
              <w:rPr>
                <w:noProof/>
                <w:webHidden/>
              </w:rPr>
              <w:tab/>
            </w:r>
            <w:r w:rsidR="00637569">
              <w:rPr>
                <w:noProof/>
                <w:webHidden/>
              </w:rPr>
              <w:fldChar w:fldCharType="begin"/>
            </w:r>
            <w:r w:rsidR="00637569">
              <w:rPr>
                <w:noProof/>
                <w:webHidden/>
              </w:rPr>
              <w:instrText xml:space="preserve"> PAGEREF _Toc43884885 \h </w:instrText>
            </w:r>
            <w:r w:rsidR="00637569">
              <w:rPr>
                <w:noProof/>
                <w:webHidden/>
              </w:rPr>
            </w:r>
            <w:r w:rsidR="00637569">
              <w:rPr>
                <w:noProof/>
                <w:webHidden/>
              </w:rPr>
              <w:fldChar w:fldCharType="separate"/>
            </w:r>
            <w:r w:rsidR="00637569">
              <w:rPr>
                <w:noProof/>
                <w:webHidden/>
              </w:rPr>
              <w:t>21</w:t>
            </w:r>
            <w:r w:rsidR="00637569">
              <w:rPr>
                <w:noProof/>
                <w:webHidden/>
              </w:rPr>
              <w:fldChar w:fldCharType="end"/>
            </w:r>
          </w:hyperlink>
        </w:p>
        <w:p w14:paraId="10B91460" w14:textId="08DFEDED" w:rsidR="00637569" w:rsidRDefault="002E41F0">
          <w:pPr>
            <w:pStyle w:val="TOC3"/>
            <w:tabs>
              <w:tab w:val="left" w:pos="1320"/>
              <w:tab w:val="right" w:leader="dot" w:pos="10790"/>
            </w:tabs>
            <w:rPr>
              <w:rFonts w:asciiTheme="minorHAnsi" w:eastAsiaTheme="minorEastAsia" w:hAnsiTheme="minorHAnsi" w:cstheme="minorBidi"/>
              <w:noProof/>
            </w:rPr>
          </w:pPr>
          <w:hyperlink w:anchor="_Toc43884888" w:history="1">
            <w:r w:rsidR="00637569" w:rsidRPr="00452E9E">
              <w:rPr>
                <w:rStyle w:val="Hyperlink"/>
                <w:noProof/>
              </w:rPr>
              <w:t>2.5.3</w:t>
            </w:r>
            <w:r w:rsidR="00637569">
              <w:rPr>
                <w:rFonts w:asciiTheme="minorHAnsi" w:eastAsiaTheme="minorEastAsia" w:hAnsiTheme="minorHAnsi" w:cstheme="minorBidi"/>
                <w:noProof/>
              </w:rPr>
              <w:tab/>
            </w:r>
            <w:r w:rsidR="00637569" w:rsidRPr="00452E9E">
              <w:rPr>
                <w:rStyle w:val="Hyperlink"/>
                <w:noProof/>
              </w:rPr>
              <w:t>Appointment screen – VVC case/Patient Side Resources</w:t>
            </w:r>
            <w:r w:rsidR="00637569">
              <w:rPr>
                <w:noProof/>
                <w:webHidden/>
              </w:rPr>
              <w:tab/>
            </w:r>
            <w:r w:rsidR="00637569">
              <w:rPr>
                <w:noProof/>
                <w:webHidden/>
              </w:rPr>
              <w:fldChar w:fldCharType="begin"/>
            </w:r>
            <w:r w:rsidR="00637569">
              <w:rPr>
                <w:noProof/>
                <w:webHidden/>
              </w:rPr>
              <w:instrText xml:space="preserve"> PAGEREF _Toc43884888 \h </w:instrText>
            </w:r>
            <w:r w:rsidR="00637569">
              <w:rPr>
                <w:noProof/>
                <w:webHidden/>
              </w:rPr>
            </w:r>
            <w:r w:rsidR="00637569">
              <w:rPr>
                <w:noProof/>
                <w:webHidden/>
              </w:rPr>
              <w:fldChar w:fldCharType="separate"/>
            </w:r>
            <w:r w:rsidR="00637569">
              <w:rPr>
                <w:noProof/>
                <w:webHidden/>
              </w:rPr>
              <w:t>23</w:t>
            </w:r>
            <w:r w:rsidR="00637569">
              <w:rPr>
                <w:noProof/>
                <w:webHidden/>
              </w:rPr>
              <w:fldChar w:fldCharType="end"/>
            </w:r>
          </w:hyperlink>
        </w:p>
        <w:p w14:paraId="274F59FA" w14:textId="62F34B6B" w:rsidR="00637569" w:rsidRDefault="002E41F0">
          <w:pPr>
            <w:pStyle w:val="TOC3"/>
            <w:tabs>
              <w:tab w:val="left" w:pos="1320"/>
              <w:tab w:val="right" w:leader="dot" w:pos="10790"/>
            </w:tabs>
            <w:rPr>
              <w:rFonts w:asciiTheme="minorHAnsi" w:eastAsiaTheme="minorEastAsia" w:hAnsiTheme="minorHAnsi" w:cstheme="minorBidi"/>
              <w:noProof/>
            </w:rPr>
          </w:pPr>
          <w:hyperlink w:anchor="_Toc43884892" w:history="1">
            <w:r w:rsidR="00637569" w:rsidRPr="00452E9E">
              <w:rPr>
                <w:rStyle w:val="Hyperlink"/>
                <w:noProof/>
              </w:rPr>
              <w:t>2.5.4</w:t>
            </w:r>
            <w:r w:rsidR="00637569">
              <w:rPr>
                <w:rFonts w:asciiTheme="minorHAnsi" w:eastAsiaTheme="minorEastAsia" w:hAnsiTheme="minorHAnsi" w:cstheme="minorBidi"/>
                <w:noProof/>
              </w:rPr>
              <w:tab/>
            </w:r>
            <w:r w:rsidR="00637569" w:rsidRPr="00452E9E">
              <w:rPr>
                <w:rStyle w:val="Hyperlink"/>
                <w:noProof/>
              </w:rPr>
              <w:t>Appointment screen – Cancellation Remarks</w:t>
            </w:r>
            <w:r w:rsidR="00637569">
              <w:rPr>
                <w:noProof/>
                <w:webHidden/>
              </w:rPr>
              <w:tab/>
            </w:r>
            <w:r w:rsidR="00637569">
              <w:rPr>
                <w:noProof/>
                <w:webHidden/>
              </w:rPr>
              <w:fldChar w:fldCharType="begin"/>
            </w:r>
            <w:r w:rsidR="00637569">
              <w:rPr>
                <w:noProof/>
                <w:webHidden/>
              </w:rPr>
              <w:instrText xml:space="preserve"> PAGEREF _Toc43884892 \h </w:instrText>
            </w:r>
            <w:r w:rsidR="00637569">
              <w:rPr>
                <w:noProof/>
                <w:webHidden/>
              </w:rPr>
            </w:r>
            <w:r w:rsidR="00637569">
              <w:rPr>
                <w:noProof/>
                <w:webHidden/>
              </w:rPr>
              <w:fldChar w:fldCharType="separate"/>
            </w:r>
            <w:r w:rsidR="00637569">
              <w:rPr>
                <w:noProof/>
                <w:webHidden/>
              </w:rPr>
              <w:t>24</w:t>
            </w:r>
            <w:r w:rsidR="00637569">
              <w:rPr>
                <w:noProof/>
                <w:webHidden/>
              </w:rPr>
              <w:fldChar w:fldCharType="end"/>
            </w:r>
          </w:hyperlink>
        </w:p>
        <w:p w14:paraId="2A3BA104" w14:textId="53B0EE5F" w:rsidR="00637569" w:rsidRDefault="002E41F0">
          <w:pPr>
            <w:pStyle w:val="TOC3"/>
            <w:tabs>
              <w:tab w:val="left" w:pos="1320"/>
              <w:tab w:val="right" w:leader="dot" w:pos="10790"/>
            </w:tabs>
            <w:rPr>
              <w:rFonts w:asciiTheme="minorHAnsi" w:eastAsiaTheme="minorEastAsia" w:hAnsiTheme="minorHAnsi" w:cstheme="minorBidi"/>
              <w:noProof/>
            </w:rPr>
          </w:pPr>
          <w:hyperlink w:anchor="_Toc43884897" w:history="1">
            <w:r w:rsidR="00637569" w:rsidRPr="00452E9E">
              <w:rPr>
                <w:rStyle w:val="Hyperlink"/>
                <w:noProof/>
              </w:rPr>
              <w:t>2.5.5</w:t>
            </w:r>
            <w:r w:rsidR="00637569">
              <w:rPr>
                <w:rFonts w:asciiTheme="minorHAnsi" w:eastAsiaTheme="minorEastAsia" w:hAnsiTheme="minorHAnsi" w:cstheme="minorBidi"/>
                <w:noProof/>
              </w:rPr>
              <w:tab/>
            </w:r>
            <w:r w:rsidR="00637569" w:rsidRPr="00452E9E">
              <w:rPr>
                <w:rStyle w:val="Hyperlink"/>
                <w:noProof/>
              </w:rPr>
              <w:t>Appointment screen – RTC/Consults additional date filter:</w:t>
            </w:r>
            <w:r w:rsidR="00637569">
              <w:rPr>
                <w:noProof/>
                <w:webHidden/>
              </w:rPr>
              <w:tab/>
            </w:r>
            <w:r w:rsidR="00637569">
              <w:rPr>
                <w:noProof/>
                <w:webHidden/>
              </w:rPr>
              <w:fldChar w:fldCharType="begin"/>
            </w:r>
            <w:r w:rsidR="00637569">
              <w:rPr>
                <w:noProof/>
                <w:webHidden/>
              </w:rPr>
              <w:instrText xml:space="preserve"> PAGEREF _Toc43884897 \h </w:instrText>
            </w:r>
            <w:r w:rsidR="00637569">
              <w:rPr>
                <w:noProof/>
                <w:webHidden/>
              </w:rPr>
            </w:r>
            <w:r w:rsidR="00637569">
              <w:rPr>
                <w:noProof/>
                <w:webHidden/>
              </w:rPr>
              <w:fldChar w:fldCharType="separate"/>
            </w:r>
            <w:r w:rsidR="00637569">
              <w:rPr>
                <w:noProof/>
                <w:webHidden/>
              </w:rPr>
              <w:t>25</w:t>
            </w:r>
            <w:r w:rsidR="00637569">
              <w:rPr>
                <w:noProof/>
                <w:webHidden/>
              </w:rPr>
              <w:fldChar w:fldCharType="end"/>
            </w:r>
          </w:hyperlink>
        </w:p>
        <w:p w14:paraId="4C9CDE16" w14:textId="36A342CE" w:rsidR="00637569" w:rsidRDefault="002E41F0">
          <w:pPr>
            <w:pStyle w:val="TOC3"/>
            <w:tabs>
              <w:tab w:val="left" w:pos="1320"/>
              <w:tab w:val="right" w:leader="dot" w:pos="10790"/>
            </w:tabs>
            <w:rPr>
              <w:rFonts w:asciiTheme="minorHAnsi" w:eastAsiaTheme="minorEastAsia" w:hAnsiTheme="minorHAnsi" w:cstheme="minorBidi"/>
              <w:noProof/>
            </w:rPr>
          </w:pPr>
          <w:hyperlink w:anchor="_Toc43884902" w:history="1">
            <w:r w:rsidR="00637569" w:rsidRPr="00452E9E">
              <w:rPr>
                <w:rStyle w:val="Hyperlink"/>
                <w:noProof/>
              </w:rPr>
              <w:t>2.5.10</w:t>
            </w:r>
            <w:r w:rsidR="00637569">
              <w:rPr>
                <w:rFonts w:asciiTheme="minorHAnsi" w:eastAsiaTheme="minorEastAsia" w:hAnsiTheme="minorHAnsi" w:cstheme="minorBidi"/>
                <w:noProof/>
              </w:rPr>
              <w:tab/>
            </w:r>
            <w:r w:rsidR="00637569" w:rsidRPr="00452E9E">
              <w:rPr>
                <w:rStyle w:val="Hyperlink"/>
                <w:noProof/>
              </w:rPr>
              <w:t>Patient Technology Types Streamlined</w:t>
            </w:r>
            <w:r w:rsidR="00637569">
              <w:rPr>
                <w:noProof/>
                <w:webHidden/>
              </w:rPr>
              <w:tab/>
            </w:r>
            <w:r w:rsidR="00637569">
              <w:rPr>
                <w:noProof/>
                <w:webHidden/>
              </w:rPr>
              <w:fldChar w:fldCharType="begin"/>
            </w:r>
            <w:r w:rsidR="00637569">
              <w:rPr>
                <w:noProof/>
                <w:webHidden/>
              </w:rPr>
              <w:instrText xml:space="preserve"> PAGEREF _Toc43884902 \h </w:instrText>
            </w:r>
            <w:r w:rsidR="00637569">
              <w:rPr>
                <w:noProof/>
                <w:webHidden/>
              </w:rPr>
            </w:r>
            <w:r w:rsidR="00637569">
              <w:rPr>
                <w:noProof/>
                <w:webHidden/>
              </w:rPr>
              <w:fldChar w:fldCharType="separate"/>
            </w:r>
            <w:r w:rsidR="00637569">
              <w:rPr>
                <w:noProof/>
                <w:webHidden/>
              </w:rPr>
              <w:t>26</w:t>
            </w:r>
            <w:r w:rsidR="00637569">
              <w:rPr>
                <w:noProof/>
                <w:webHidden/>
              </w:rPr>
              <w:fldChar w:fldCharType="end"/>
            </w:r>
          </w:hyperlink>
        </w:p>
        <w:p w14:paraId="3900BE58" w14:textId="41DD2EE2" w:rsidR="00637569" w:rsidRDefault="002E41F0">
          <w:pPr>
            <w:pStyle w:val="TOC3"/>
            <w:tabs>
              <w:tab w:val="left" w:pos="1320"/>
              <w:tab w:val="right" w:leader="dot" w:pos="10790"/>
            </w:tabs>
            <w:rPr>
              <w:rFonts w:asciiTheme="minorHAnsi" w:eastAsiaTheme="minorEastAsia" w:hAnsiTheme="minorHAnsi" w:cstheme="minorBidi"/>
              <w:noProof/>
            </w:rPr>
          </w:pPr>
          <w:hyperlink w:anchor="_Toc43884907" w:history="1">
            <w:r w:rsidR="00637569" w:rsidRPr="00452E9E">
              <w:rPr>
                <w:rStyle w:val="Hyperlink"/>
                <w:noProof/>
              </w:rPr>
              <w:t>2.5.7</w:t>
            </w:r>
            <w:r w:rsidR="00637569">
              <w:rPr>
                <w:rFonts w:asciiTheme="minorHAnsi" w:eastAsiaTheme="minorEastAsia" w:hAnsiTheme="minorHAnsi" w:cstheme="minorBidi"/>
                <w:noProof/>
              </w:rPr>
              <w:tab/>
            </w:r>
            <w:r w:rsidR="00637569" w:rsidRPr="00452E9E">
              <w:rPr>
                <w:rStyle w:val="Hyperlink"/>
                <w:noProof/>
              </w:rPr>
              <w:t>Resource Group Unique ID field increased to 30 character limit</w:t>
            </w:r>
            <w:r w:rsidR="00637569">
              <w:rPr>
                <w:noProof/>
                <w:webHidden/>
              </w:rPr>
              <w:tab/>
            </w:r>
            <w:r w:rsidR="00637569">
              <w:rPr>
                <w:noProof/>
                <w:webHidden/>
              </w:rPr>
              <w:fldChar w:fldCharType="begin"/>
            </w:r>
            <w:r w:rsidR="00637569">
              <w:rPr>
                <w:noProof/>
                <w:webHidden/>
              </w:rPr>
              <w:instrText xml:space="preserve"> PAGEREF _Toc43884907 \h </w:instrText>
            </w:r>
            <w:r w:rsidR="00637569">
              <w:rPr>
                <w:noProof/>
                <w:webHidden/>
              </w:rPr>
            </w:r>
            <w:r w:rsidR="00637569">
              <w:rPr>
                <w:noProof/>
                <w:webHidden/>
              </w:rPr>
              <w:fldChar w:fldCharType="separate"/>
            </w:r>
            <w:r w:rsidR="00637569">
              <w:rPr>
                <w:noProof/>
                <w:webHidden/>
              </w:rPr>
              <w:t>26</w:t>
            </w:r>
            <w:r w:rsidR="00637569">
              <w:rPr>
                <w:noProof/>
                <w:webHidden/>
              </w:rPr>
              <w:fldChar w:fldCharType="end"/>
            </w:r>
          </w:hyperlink>
        </w:p>
        <w:p w14:paraId="6C931354" w14:textId="51E6C6E3" w:rsidR="00637569" w:rsidRDefault="002E41F0">
          <w:pPr>
            <w:pStyle w:val="TOC3"/>
            <w:tabs>
              <w:tab w:val="left" w:pos="1320"/>
              <w:tab w:val="right" w:leader="dot" w:pos="10790"/>
            </w:tabs>
            <w:rPr>
              <w:rFonts w:asciiTheme="minorHAnsi" w:eastAsiaTheme="minorEastAsia" w:hAnsiTheme="minorHAnsi" w:cstheme="minorBidi"/>
              <w:noProof/>
            </w:rPr>
          </w:pPr>
          <w:hyperlink w:anchor="_Toc43884912" w:history="1">
            <w:r w:rsidR="00637569" w:rsidRPr="00452E9E">
              <w:rPr>
                <w:rStyle w:val="Hyperlink"/>
                <w:noProof/>
              </w:rPr>
              <w:t>2.5.8</w:t>
            </w:r>
            <w:r w:rsidR="00637569">
              <w:rPr>
                <w:rFonts w:asciiTheme="minorHAnsi" w:eastAsiaTheme="minorEastAsia" w:hAnsiTheme="minorHAnsi" w:cstheme="minorBidi"/>
                <w:noProof/>
              </w:rPr>
              <w:tab/>
            </w:r>
            <w:r w:rsidR="00637569" w:rsidRPr="00452E9E">
              <w:rPr>
                <w:rStyle w:val="Hyperlink"/>
                <w:noProof/>
              </w:rPr>
              <w:t>Account 90 Day Report</w:t>
            </w:r>
            <w:r w:rsidR="00637569">
              <w:rPr>
                <w:noProof/>
                <w:webHidden/>
              </w:rPr>
              <w:tab/>
            </w:r>
            <w:r w:rsidR="00637569">
              <w:rPr>
                <w:noProof/>
                <w:webHidden/>
              </w:rPr>
              <w:fldChar w:fldCharType="begin"/>
            </w:r>
            <w:r w:rsidR="00637569">
              <w:rPr>
                <w:noProof/>
                <w:webHidden/>
              </w:rPr>
              <w:instrText xml:space="preserve"> PAGEREF _Toc43884912 \h </w:instrText>
            </w:r>
            <w:r w:rsidR="00637569">
              <w:rPr>
                <w:noProof/>
                <w:webHidden/>
              </w:rPr>
            </w:r>
            <w:r w:rsidR="00637569">
              <w:rPr>
                <w:noProof/>
                <w:webHidden/>
              </w:rPr>
              <w:fldChar w:fldCharType="separate"/>
            </w:r>
            <w:r w:rsidR="00637569">
              <w:rPr>
                <w:noProof/>
                <w:webHidden/>
              </w:rPr>
              <w:t>27</w:t>
            </w:r>
            <w:r w:rsidR="00637569">
              <w:rPr>
                <w:noProof/>
                <w:webHidden/>
              </w:rPr>
              <w:fldChar w:fldCharType="end"/>
            </w:r>
          </w:hyperlink>
        </w:p>
        <w:p w14:paraId="60B26100" w14:textId="615963CB" w:rsidR="00AF1493" w:rsidRDefault="00AF1493" w:rsidP="00AF1493">
          <w:r>
            <w:rPr>
              <w:b/>
              <w:bCs/>
              <w:noProof/>
            </w:rPr>
            <w:fldChar w:fldCharType="end"/>
          </w:r>
        </w:p>
      </w:sdtContent>
    </w:sdt>
    <w:p w14:paraId="36401544" w14:textId="017CA2A5" w:rsidR="00AF1493" w:rsidRDefault="00AF1493" w:rsidP="00AF1493">
      <w:pPr>
        <w:rPr>
          <w:rFonts w:asciiTheme="minorHAnsi" w:hAnsiTheme="minorHAnsi" w:cs="Arial"/>
          <w:b/>
          <w:bCs/>
          <w:color w:val="333399"/>
          <w:kern w:val="32"/>
          <w:sz w:val="36"/>
          <w:szCs w:val="32"/>
          <w:lang w:eastAsia="zh-CN"/>
        </w:rPr>
      </w:pPr>
    </w:p>
    <w:p w14:paraId="25783F54" w14:textId="080A9EF2" w:rsidR="00B11FAA" w:rsidRDefault="00B11FAA" w:rsidP="00AF1493">
      <w:pPr>
        <w:rPr>
          <w:rFonts w:asciiTheme="minorHAnsi" w:hAnsiTheme="minorHAnsi" w:cs="Arial"/>
          <w:b/>
          <w:bCs/>
          <w:color w:val="333399"/>
          <w:kern w:val="32"/>
          <w:sz w:val="36"/>
          <w:szCs w:val="32"/>
          <w:lang w:eastAsia="zh-CN"/>
        </w:rPr>
      </w:pPr>
    </w:p>
    <w:p w14:paraId="1A804C62" w14:textId="60661086" w:rsidR="00B11FAA" w:rsidRDefault="00B11FAA" w:rsidP="00AF1493">
      <w:pPr>
        <w:rPr>
          <w:rFonts w:asciiTheme="minorHAnsi" w:hAnsiTheme="minorHAnsi" w:cs="Arial"/>
          <w:b/>
          <w:bCs/>
          <w:color w:val="333399"/>
          <w:kern w:val="32"/>
          <w:sz w:val="36"/>
          <w:szCs w:val="32"/>
          <w:lang w:eastAsia="zh-CN"/>
        </w:rPr>
      </w:pPr>
    </w:p>
    <w:p w14:paraId="4694D094" w14:textId="4A635D10" w:rsidR="00B11FAA" w:rsidRDefault="00B11FAA" w:rsidP="00AF1493">
      <w:pPr>
        <w:rPr>
          <w:rFonts w:asciiTheme="minorHAnsi" w:hAnsiTheme="minorHAnsi" w:cs="Arial"/>
          <w:b/>
          <w:bCs/>
          <w:color w:val="333399"/>
          <w:kern w:val="32"/>
          <w:sz w:val="36"/>
          <w:szCs w:val="32"/>
          <w:lang w:eastAsia="zh-CN"/>
        </w:rPr>
      </w:pPr>
    </w:p>
    <w:p w14:paraId="60F61C35" w14:textId="4430A3C9" w:rsidR="00B11FAA" w:rsidRDefault="00B11FAA" w:rsidP="00AF1493">
      <w:pPr>
        <w:rPr>
          <w:rFonts w:asciiTheme="minorHAnsi" w:hAnsiTheme="minorHAnsi" w:cs="Arial"/>
          <w:b/>
          <w:bCs/>
          <w:color w:val="333399"/>
          <w:kern w:val="32"/>
          <w:sz w:val="36"/>
          <w:szCs w:val="32"/>
          <w:lang w:eastAsia="zh-CN"/>
        </w:rPr>
      </w:pPr>
    </w:p>
    <w:p w14:paraId="19082359" w14:textId="5445B909" w:rsidR="00B11FAA" w:rsidRDefault="00B11FAA" w:rsidP="00AF1493">
      <w:pPr>
        <w:rPr>
          <w:rFonts w:asciiTheme="minorHAnsi" w:hAnsiTheme="minorHAnsi" w:cs="Arial"/>
          <w:b/>
          <w:bCs/>
          <w:color w:val="333399"/>
          <w:kern w:val="32"/>
          <w:sz w:val="36"/>
          <w:szCs w:val="32"/>
          <w:lang w:eastAsia="zh-CN"/>
        </w:rPr>
      </w:pPr>
    </w:p>
    <w:p w14:paraId="11D866B0" w14:textId="2127304C" w:rsidR="00B11FAA" w:rsidRDefault="00B11FAA" w:rsidP="00AF1493">
      <w:pPr>
        <w:rPr>
          <w:rFonts w:asciiTheme="minorHAnsi" w:hAnsiTheme="minorHAnsi" w:cs="Arial"/>
          <w:b/>
          <w:bCs/>
          <w:color w:val="333399"/>
          <w:kern w:val="32"/>
          <w:sz w:val="36"/>
          <w:szCs w:val="32"/>
          <w:lang w:eastAsia="zh-CN"/>
        </w:rPr>
      </w:pPr>
    </w:p>
    <w:p w14:paraId="7774958B" w14:textId="10AA660A" w:rsidR="00B11FAA" w:rsidRDefault="00B11FAA" w:rsidP="00AF1493">
      <w:pPr>
        <w:rPr>
          <w:rFonts w:asciiTheme="minorHAnsi" w:hAnsiTheme="minorHAnsi" w:cs="Arial"/>
          <w:b/>
          <w:bCs/>
          <w:color w:val="333399"/>
          <w:kern w:val="32"/>
          <w:sz w:val="36"/>
          <w:szCs w:val="32"/>
          <w:lang w:eastAsia="zh-CN"/>
        </w:rPr>
      </w:pPr>
    </w:p>
    <w:p w14:paraId="741939C4" w14:textId="4ADA8994" w:rsidR="00B11FAA" w:rsidRDefault="00B11FAA" w:rsidP="00AF1493">
      <w:pPr>
        <w:rPr>
          <w:rFonts w:asciiTheme="minorHAnsi" w:hAnsiTheme="minorHAnsi" w:cs="Arial"/>
          <w:b/>
          <w:bCs/>
          <w:color w:val="333399"/>
          <w:kern w:val="32"/>
          <w:sz w:val="36"/>
          <w:szCs w:val="32"/>
          <w:lang w:eastAsia="zh-CN"/>
        </w:rPr>
      </w:pPr>
    </w:p>
    <w:p w14:paraId="3CDCE089" w14:textId="5B62A890" w:rsidR="00B11FAA" w:rsidRDefault="00B11FAA" w:rsidP="00AF1493">
      <w:pPr>
        <w:rPr>
          <w:rFonts w:asciiTheme="minorHAnsi" w:hAnsiTheme="minorHAnsi" w:cs="Arial"/>
          <w:b/>
          <w:bCs/>
          <w:color w:val="333399"/>
          <w:kern w:val="32"/>
          <w:sz w:val="36"/>
          <w:szCs w:val="32"/>
          <w:lang w:eastAsia="zh-CN"/>
        </w:rPr>
      </w:pPr>
    </w:p>
    <w:p w14:paraId="72E989DB" w14:textId="693D3B2D" w:rsidR="006D494A" w:rsidRDefault="006D494A">
      <w:pPr>
        <w:spacing w:after="160" w:line="259" w:lineRule="auto"/>
        <w:rPr>
          <w:rFonts w:asciiTheme="minorHAnsi" w:hAnsiTheme="minorHAnsi" w:cs="Arial"/>
          <w:b/>
          <w:bCs/>
          <w:color w:val="333399"/>
          <w:kern w:val="32"/>
          <w:sz w:val="36"/>
          <w:szCs w:val="32"/>
          <w:lang w:eastAsia="zh-CN"/>
        </w:rPr>
      </w:pPr>
      <w:r>
        <w:rPr>
          <w:rFonts w:asciiTheme="minorHAnsi" w:hAnsiTheme="minorHAnsi" w:cs="Arial"/>
          <w:b/>
          <w:bCs/>
          <w:color w:val="333399"/>
          <w:kern w:val="32"/>
          <w:sz w:val="36"/>
          <w:szCs w:val="32"/>
          <w:lang w:eastAsia="zh-CN"/>
        </w:rPr>
        <w:br w:type="page"/>
      </w:r>
    </w:p>
    <w:p w14:paraId="6D141A97" w14:textId="77777777" w:rsidR="00B11FAA" w:rsidRDefault="00B11FAA" w:rsidP="00AF1493">
      <w:pPr>
        <w:rPr>
          <w:rFonts w:asciiTheme="minorHAnsi" w:hAnsiTheme="minorHAnsi" w:cs="Arial"/>
          <w:b/>
          <w:bCs/>
          <w:color w:val="333399"/>
          <w:kern w:val="32"/>
          <w:sz w:val="36"/>
          <w:szCs w:val="32"/>
          <w:lang w:eastAsia="zh-CN"/>
        </w:rPr>
      </w:pPr>
    </w:p>
    <w:p w14:paraId="79213420" w14:textId="09D995D5" w:rsidR="00776F30" w:rsidRDefault="00776F30" w:rsidP="00AF1493">
      <w:pPr>
        <w:rPr>
          <w:rFonts w:asciiTheme="minorHAnsi" w:hAnsiTheme="minorHAnsi" w:cs="Arial"/>
          <w:b/>
          <w:bCs/>
          <w:color w:val="333399"/>
          <w:kern w:val="32"/>
          <w:sz w:val="36"/>
          <w:szCs w:val="32"/>
          <w:lang w:eastAsia="zh-CN"/>
        </w:rPr>
      </w:pPr>
    </w:p>
    <w:p w14:paraId="537CAA7E" w14:textId="77777777" w:rsidR="00AF1493" w:rsidRDefault="00AF1493" w:rsidP="00AF1493">
      <w:pPr>
        <w:pStyle w:val="Heading1"/>
        <w:rPr>
          <w:rFonts w:asciiTheme="minorHAnsi" w:hAnsiTheme="minorHAnsi"/>
          <w:sz w:val="36"/>
        </w:rPr>
      </w:pPr>
      <w:bookmarkStart w:id="1" w:name="_Toc508959219"/>
      <w:bookmarkStart w:id="2" w:name="_Toc43884877"/>
      <w:r>
        <w:rPr>
          <w:rFonts w:asciiTheme="minorHAnsi" w:hAnsiTheme="minorHAnsi"/>
          <w:sz w:val="36"/>
        </w:rPr>
        <w:t>Introduction</w:t>
      </w:r>
      <w:bookmarkEnd w:id="1"/>
      <w:bookmarkEnd w:id="2"/>
    </w:p>
    <w:p w14:paraId="70A586FA" w14:textId="77777777" w:rsidR="00AF1493" w:rsidRDefault="00AF1493" w:rsidP="00AF1493">
      <w:pPr>
        <w:rPr>
          <w:lang w:eastAsia="zh-CN"/>
        </w:rPr>
      </w:pPr>
    </w:p>
    <w:p w14:paraId="2F2E568C" w14:textId="33578323" w:rsidR="009368C1" w:rsidRPr="009368C1" w:rsidRDefault="00AF1493" w:rsidP="00CA22BD">
      <w:pPr>
        <w:pStyle w:val="outlineelement"/>
        <w:ind w:left="-90"/>
        <w:textAlignment w:val="baseline"/>
        <w:rPr>
          <w:rFonts w:ascii="Calibri" w:hAnsi="Calibri" w:cs="Calibri"/>
          <w:sz w:val="22"/>
          <w:szCs w:val="22"/>
        </w:rPr>
      </w:pPr>
      <w:r w:rsidRPr="0037571B">
        <w:t xml:space="preserve">This document </w:t>
      </w:r>
      <w:r>
        <w:t>provides</w:t>
      </w:r>
      <w:r w:rsidRPr="0037571B">
        <w:t xml:space="preserve"> </w:t>
      </w:r>
      <w:r>
        <w:t xml:space="preserve">the </w:t>
      </w:r>
      <w:r w:rsidR="00A028BD">
        <w:t>details</w:t>
      </w:r>
      <w:r>
        <w:t xml:space="preserve"> of the</w:t>
      </w:r>
      <w:r w:rsidR="007B2F01">
        <w:t xml:space="preserve"> Telehealth Management Platform</w:t>
      </w:r>
      <w:r w:rsidR="00FD5573">
        <w:t>(</w:t>
      </w:r>
      <w:r w:rsidR="007B2F01">
        <w:t>TMP</w:t>
      </w:r>
      <w:r w:rsidR="00FD5573">
        <w:t>)</w:t>
      </w:r>
      <w:r w:rsidR="007B2F01">
        <w:t xml:space="preserve"> 4.8 Release</w:t>
      </w:r>
      <w:r w:rsidR="00D91FFD">
        <w:t xml:space="preserve"> including user </w:t>
      </w:r>
      <w:r w:rsidR="0004112A">
        <w:t xml:space="preserve">enhancements </w:t>
      </w:r>
      <w:r w:rsidR="00D91FFD">
        <w:t>and defect remediations</w:t>
      </w:r>
      <w:r w:rsidR="0004112A">
        <w:t xml:space="preserve"> implemented</w:t>
      </w:r>
      <w:r w:rsidR="00D91FFD">
        <w:t xml:space="preserve">.  </w:t>
      </w:r>
      <w:bookmarkStart w:id="3" w:name="_Toc534814645"/>
      <w:bookmarkEnd w:id="0"/>
      <w:r w:rsidR="00A028BD">
        <w:t>The 4.8 Release builds on the TMP functionality by</w:t>
      </w:r>
      <w:r w:rsidR="009368C1">
        <w:t xml:space="preserve"> adding the following </w:t>
      </w:r>
      <w:r w:rsidR="00C904DB">
        <w:t>updates</w:t>
      </w:r>
      <w:r w:rsidR="009368C1">
        <w:t>:</w:t>
      </w:r>
      <w:r w:rsidR="009368C1">
        <w:br/>
      </w:r>
    </w:p>
    <w:tbl>
      <w:tblPr>
        <w:tblW w:w="0" w:type="auto"/>
        <w:tblInd w:w="3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60"/>
        <w:gridCol w:w="7765"/>
      </w:tblGrid>
      <w:tr w:rsidR="009368C1" w:rsidRPr="009368C1" w14:paraId="3C2B96E3" w14:textId="77777777" w:rsidTr="00F44F75">
        <w:trPr>
          <w:trHeight w:val="480"/>
          <w:tblHeader/>
        </w:trPr>
        <w:tc>
          <w:tcPr>
            <w:tcW w:w="2160" w:type="dxa"/>
            <w:tcBorders>
              <w:top w:val="outset" w:sz="6" w:space="0" w:color="auto"/>
              <w:left w:val="outset" w:sz="6" w:space="0" w:color="auto"/>
              <w:bottom w:val="outset" w:sz="6" w:space="0" w:color="auto"/>
              <w:right w:val="outset" w:sz="6" w:space="0" w:color="auto"/>
            </w:tcBorders>
            <w:shd w:val="clear" w:color="auto" w:fill="002060"/>
            <w:hideMark/>
          </w:tcPr>
          <w:p w14:paraId="1FBAF2DB" w14:textId="77777777" w:rsidR="009368C1" w:rsidRPr="009368C1" w:rsidRDefault="009368C1" w:rsidP="009368C1">
            <w:pPr>
              <w:textAlignment w:val="baseline"/>
              <w:rPr>
                <w:rFonts w:ascii="Times New Roman" w:eastAsia="Times New Roman" w:hAnsi="Times New Roman" w:cs="Times New Roman"/>
                <w:sz w:val="24"/>
                <w:szCs w:val="24"/>
              </w:rPr>
            </w:pPr>
            <w:r w:rsidRPr="009368C1">
              <w:rPr>
                <w:rFonts w:eastAsia="Times New Roman"/>
                <w:color w:val="FFFFFF"/>
              </w:rPr>
              <w:t>TMP 4.8 Update</w:t>
            </w:r>
            <w:r w:rsidRPr="009368C1">
              <w:rPr>
                <w:rFonts w:eastAsia="Times New Roman"/>
              </w:rPr>
              <w:t> </w:t>
            </w:r>
          </w:p>
        </w:tc>
        <w:tc>
          <w:tcPr>
            <w:tcW w:w="7765" w:type="dxa"/>
            <w:tcBorders>
              <w:top w:val="single" w:sz="6" w:space="0" w:color="auto"/>
              <w:left w:val="nil"/>
              <w:bottom w:val="single" w:sz="6" w:space="0" w:color="auto"/>
              <w:right w:val="single" w:sz="6" w:space="0" w:color="auto"/>
            </w:tcBorders>
            <w:shd w:val="clear" w:color="auto" w:fill="002060"/>
            <w:hideMark/>
          </w:tcPr>
          <w:p w14:paraId="620385A9" w14:textId="77777777" w:rsidR="009368C1" w:rsidRPr="009368C1" w:rsidRDefault="009368C1" w:rsidP="009368C1">
            <w:pPr>
              <w:textAlignment w:val="baseline"/>
              <w:rPr>
                <w:rFonts w:ascii="Times New Roman" w:eastAsia="Times New Roman" w:hAnsi="Times New Roman" w:cs="Times New Roman"/>
                <w:sz w:val="24"/>
                <w:szCs w:val="24"/>
              </w:rPr>
            </w:pPr>
            <w:r w:rsidRPr="009368C1">
              <w:rPr>
                <w:rFonts w:eastAsia="Times New Roman"/>
                <w:b/>
                <w:bCs/>
                <w:color w:val="FFFFFF"/>
              </w:rPr>
              <w:t>Description</w:t>
            </w:r>
            <w:r w:rsidRPr="009368C1">
              <w:rPr>
                <w:rFonts w:eastAsia="Times New Roman"/>
              </w:rPr>
              <w:t> </w:t>
            </w:r>
          </w:p>
        </w:tc>
      </w:tr>
      <w:tr w:rsidR="009368C1" w:rsidRPr="009368C1" w14:paraId="5E1E9CA9" w14:textId="77777777" w:rsidTr="009368C1">
        <w:trPr>
          <w:trHeight w:val="945"/>
        </w:trPr>
        <w:tc>
          <w:tcPr>
            <w:tcW w:w="2160" w:type="dxa"/>
            <w:tcBorders>
              <w:top w:val="nil"/>
              <w:left w:val="single" w:sz="6" w:space="0" w:color="auto"/>
              <w:bottom w:val="single" w:sz="6" w:space="0" w:color="auto"/>
              <w:right w:val="single" w:sz="6" w:space="0" w:color="auto"/>
            </w:tcBorders>
            <w:shd w:val="clear" w:color="auto" w:fill="auto"/>
            <w:hideMark/>
          </w:tcPr>
          <w:p w14:paraId="6F484AEB" w14:textId="77777777" w:rsidR="009368C1" w:rsidRPr="009368C1" w:rsidRDefault="009368C1" w:rsidP="009368C1">
            <w:pPr>
              <w:textAlignment w:val="baseline"/>
              <w:rPr>
                <w:rFonts w:ascii="Times New Roman" w:eastAsia="Times New Roman" w:hAnsi="Times New Roman" w:cs="Times New Roman"/>
                <w:sz w:val="24"/>
                <w:szCs w:val="24"/>
              </w:rPr>
            </w:pPr>
            <w:r w:rsidRPr="009368C1">
              <w:rPr>
                <w:rFonts w:eastAsia="Times New Roman"/>
                <w:b/>
                <w:bCs/>
                <w:color w:val="000000"/>
              </w:rPr>
              <w:t xml:space="preserve">TSA Yearly Review and </w:t>
            </w:r>
            <w:r w:rsidRPr="009368C1">
              <w:rPr>
                <w:rFonts w:eastAsia="Times New Roman"/>
              </w:rPr>
              <w:t> </w:t>
            </w:r>
            <w:r w:rsidRPr="009368C1">
              <w:rPr>
                <w:rFonts w:eastAsia="Times New Roman"/>
              </w:rPr>
              <w:br/>
            </w:r>
            <w:r w:rsidRPr="009368C1">
              <w:rPr>
                <w:rFonts w:eastAsia="Times New Roman"/>
                <w:b/>
                <w:bCs/>
                <w:color w:val="000000"/>
              </w:rPr>
              <w:t>Re-Approval</w:t>
            </w:r>
            <w:r w:rsidRPr="009368C1">
              <w:rPr>
                <w:rFonts w:eastAsia="Times New Roman"/>
              </w:rPr>
              <w:t> </w:t>
            </w:r>
          </w:p>
          <w:p w14:paraId="436F0C03" w14:textId="77777777" w:rsidR="009368C1" w:rsidRPr="009368C1" w:rsidRDefault="009368C1" w:rsidP="009368C1">
            <w:pPr>
              <w:textAlignment w:val="baseline"/>
              <w:rPr>
                <w:rFonts w:ascii="Times New Roman" w:eastAsia="Times New Roman" w:hAnsi="Times New Roman" w:cs="Times New Roman"/>
                <w:sz w:val="24"/>
                <w:szCs w:val="24"/>
              </w:rPr>
            </w:pPr>
            <w:r w:rsidRPr="009368C1">
              <w:rPr>
                <w:rFonts w:eastAsia="Times New Roman"/>
              </w:rPr>
              <w:t> </w:t>
            </w:r>
          </w:p>
        </w:tc>
        <w:tc>
          <w:tcPr>
            <w:tcW w:w="7765" w:type="dxa"/>
            <w:tcBorders>
              <w:top w:val="nil"/>
              <w:left w:val="nil"/>
              <w:bottom w:val="single" w:sz="6" w:space="0" w:color="auto"/>
              <w:right w:val="single" w:sz="6" w:space="0" w:color="auto"/>
            </w:tcBorders>
            <w:shd w:val="clear" w:color="auto" w:fill="auto"/>
            <w:hideMark/>
          </w:tcPr>
          <w:p w14:paraId="162CA5A3" w14:textId="2B04369B" w:rsidR="009368C1" w:rsidRPr="009368C1" w:rsidRDefault="009368C1" w:rsidP="009368C1">
            <w:pPr>
              <w:textAlignment w:val="baseline"/>
              <w:rPr>
                <w:rFonts w:ascii="Times New Roman" w:eastAsia="Times New Roman" w:hAnsi="Times New Roman" w:cs="Times New Roman"/>
                <w:sz w:val="24"/>
                <w:szCs w:val="24"/>
              </w:rPr>
            </w:pPr>
            <w:r w:rsidRPr="009368C1">
              <w:rPr>
                <w:rFonts w:eastAsia="Times New Roman"/>
                <w:color w:val="000000"/>
              </w:rPr>
              <w:t>Definition of a process and timeline for reviewing Telehealth Service Agreements (TSAs) to ensure they are reviewed and re</w:t>
            </w:r>
            <w:r w:rsidR="00C904DB">
              <w:rPr>
                <w:rFonts w:eastAsia="Times New Roman"/>
                <w:color w:val="000000"/>
              </w:rPr>
              <w:t>-</w:t>
            </w:r>
            <w:r w:rsidRPr="009368C1">
              <w:rPr>
                <w:rFonts w:eastAsia="Times New Roman"/>
                <w:color w:val="000000"/>
              </w:rPr>
              <w:t>approved yearly for compliance purposes.  Timeline:</w:t>
            </w:r>
            <w:r w:rsidRPr="009368C1">
              <w:rPr>
                <w:rFonts w:eastAsia="Times New Roman"/>
              </w:rPr>
              <w:t> </w:t>
            </w:r>
            <w:r w:rsidRPr="009368C1">
              <w:rPr>
                <w:rFonts w:eastAsia="Times New Roman"/>
              </w:rPr>
              <w:br/>
            </w:r>
            <w:r w:rsidRPr="009368C1">
              <w:rPr>
                <w:noProof/>
              </w:rPr>
              <w:drawing>
                <wp:inline distT="0" distB="0" distL="0" distR="0" wp14:anchorId="0F04333D" wp14:editId="00C9E5D3">
                  <wp:extent cx="4876800" cy="1781175"/>
                  <wp:effectExtent l="0" t="0" r="0" b="9525"/>
                  <wp:docPr id="2" name="Picture 2" descr="C:\Users\VHABYNDominG\AppData\Local\Microsoft\Windows\INetCache\Content.MSO\B3E76C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BYNDominG\AppData\Local\Microsoft\Windows\INetCache\Content.MSO\B3E76CA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1781175"/>
                          </a:xfrm>
                          <a:prstGeom prst="rect">
                            <a:avLst/>
                          </a:prstGeom>
                          <a:noFill/>
                          <a:ln>
                            <a:noFill/>
                          </a:ln>
                        </pic:spPr>
                      </pic:pic>
                    </a:graphicData>
                  </a:graphic>
                </wp:inline>
              </w:drawing>
            </w:r>
            <w:r w:rsidRPr="009368C1">
              <w:rPr>
                <w:rFonts w:ascii="Times New Roman" w:eastAsia="Times New Roman" w:hAnsi="Times New Roman" w:cs="Times New Roman"/>
              </w:rPr>
              <w:t> </w:t>
            </w:r>
            <w:r w:rsidRPr="009368C1">
              <w:rPr>
                <w:rFonts w:ascii="Times New Roman" w:eastAsia="Times New Roman" w:hAnsi="Times New Roman" w:cs="Times New Roman"/>
              </w:rPr>
              <w:br/>
            </w:r>
            <w:r w:rsidRPr="009368C1">
              <w:rPr>
                <w:rFonts w:eastAsia="Times New Roman"/>
              </w:rPr>
              <w:t> </w:t>
            </w:r>
          </w:p>
          <w:p w14:paraId="7333DC12" w14:textId="77777777" w:rsidR="00825B77" w:rsidRPr="00825B77" w:rsidRDefault="00825B77" w:rsidP="00825B77">
            <w:pPr>
              <w:numPr>
                <w:ilvl w:val="1"/>
                <w:numId w:val="34"/>
              </w:numPr>
              <w:ind w:left="360" w:firstLine="0"/>
              <w:textAlignment w:val="baseline"/>
              <w:rPr>
                <w:rFonts w:eastAsia="Times New Roman"/>
              </w:rPr>
            </w:pPr>
            <w:r w:rsidRPr="009368C1">
              <w:rPr>
                <w:rFonts w:eastAsia="Times New Roman"/>
                <w:color w:val="000000"/>
              </w:rPr>
              <w:t>5093 Initiate Review Process</w:t>
            </w:r>
          </w:p>
          <w:p w14:paraId="3B9D16F3" w14:textId="40D62AC7" w:rsidR="00825B77" w:rsidRPr="009368C1" w:rsidRDefault="00825B77" w:rsidP="00825B77">
            <w:pPr>
              <w:numPr>
                <w:ilvl w:val="1"/>
                <w:numId w:val="34"/>
              </w:numPr>
              <w:ind w:left="360" w:firstLine="0"/>
              <w:textAlignment w:val="baseline"/>
              <w:rPr>
                <w:rFonts w:eastAsia="Times New Roman"/>
              </w:rPr>
            </w:pPr>
            <w:r w:rsidRPr="009368C1">
              <w:rPr>
                <w:rFonts w:eastAsia="Times New Roman"/>
                <w:color w:val="000000"/>
              </w:rPr>
              <w:t>5090 Initial review notification email</w:t>
            </w:r>
            <w:r w:rsidRPr="009368C1">
              <w:rPr>
                <w:rFonts w:eastAsia="Times New Roman"/>
              </w:rPr>
              <w:t> </w:t>
            </w:r>
          </w:p>
          <w:p w14:paraId="49DB09D3" w14:textId="77777777" w:rsidR="009368C1" w:rsidRPr="009368C1" w:rsidRDefault="009368C1" w:rsidP="009368C1">
            <w:pPr>
              <w:numPr>
                <w:ilvl w:val="1"/>
                <w:numId w:val="34"/>
              </w:numPr>
              <w:ind w:left="360" w:firstLine="0"/>
              <w:textAlignment w:val="baseline"/>
              <w:rPr>
                <w:rFonts w:eastAsia="Times New Roman"/>
              </w:rPr>
            </w:pPr>
            <w:r w:rsidRPr="009368C1">
              <w:rPr>
                <w:rFonts w:eastAsia="Times New Roman"/>
                <w:color w:val="000000"/>
              </w:rPr>
              <w:t>5092 Reviewed and confirmed action </w:t>
            </w:r>
            <w:r w:rsidRPr="009368C1">
              <w:rPr>
                <w:rFonts w:eastAsia="Times New Roman"/>
              </w:rPr>
              <w:t> </w:t>
            </w:r>
          </w:p>
          <w:p w14:paraId="7C12AF53" w14:textId="77777777" w:rsidR="009368C1" w:rsidRPr="009368C1" w:rsidRDefault="009368C1" w:rsidP="009368C1">
            <w:pPr>
              <w:numPr>
                <w:ilvl w:val="1"/>
                <w:numId w:val="34"/>
              </w:numPr>
              <w:ind w:left="360" w:firstLine="0"/>
              <w:textAlignment w:val="baseline"/>
              <w:rPr>
                <w:rFonts w:eastAsia="Times New Roman"/>
              </w:rPr>
            </w:pPr>
            <w:r w:rsidRPr="009368C1">
              <w:rPr>
                <w:rFonts w:eastAsia="Times New Roman"/>
                <w:color w:val="000000"/>
              </w:rPr>
              <w:t>5094 Reviewed and updated action </w:t>
            </w:r>
            <w:r w:rsidRPr="009368C1">
              <w:rPr>
                <w:rFonts w:eastAsia="Times New Roman"/>
              </w:rPr>
              <w:t> </w:t>
            </w:r>
          </w:p>
          <w:p w14:paraId="73DCF6C4" w14:textId="77777777" w:rsidR="009368C1" w:rsidRPr="009368C1" w:rsidRDefault="009368C1" w:rsidP="009368C1">
            <w:pPr>
              <w:numPr>
                <w:ilvl w:val="1"/>
                <w:numId w:val="34"/>
              </w:numPr>
              <w:ind w:left="360" w:firstLine="0"/>
              <w:textAlignment w:val="baseline"/>
              <w:rPr>
                <w:rFonts w:eastAsia="Times New Roman"/>
              </w:rPr>
            </w:pPr>
            <w:r w:rsidRPr="009368C1">
              <w:rPr>
                <w:rFonts w:eastAsia="Times New Roman"/>
                <w:color w:val="000000"/>
              </w:rPr>
              <w:t>5107,15183 Additional facility approval views for records needing review</w:t>
            </w:r>
            <w:r w:rsidRPr="009368C1">
              <w:rPr>
                <w:rFonts w:eastAsia="Times New Roman"/>
              </w:rPr>
              <w:t> </w:t>
            </w:r>
          </w:p>
          <w:p w14:paraId="7EF3A187" w14:textId="77777777" w:rsidR="009368C1" w:rsidRPr="009368C1" w:rsidRDefault="009368C1" w:rsidP="009368C1">
            <w:pPr>
              <w:numPr>
                <w:ilvl w:val="1"/>
                <w:numId w:val="34"/>
              </w:numPr>
              <w:ind w:left="360" w:firstLine="0"/>
              <w:textAlignment w:val="baseline"/>
              <w:rPr>
                <w:rFonts w:eastAsia="Times New Roman"/>
              </w:rPr>
            </w:pPr>
            <w:r w:rsidRPr="009368C1">
              <w:rPr>
                <w:rFonts w:eastAsia="Times New Roman"/>
                <w:color w:val="000000"/>
              </w:rPr>
              <w:t>5108 Deactivation/Overdue Email Notification</w:t>
            </w:r>
            <w:r w:rsidRPr="009368C1">
              <w:rPr>
                <w:rFonts w:eastAsia="Times New Roman"/>
              </w:rPr>
              <w:t> </w:t>
            </w:r>
          </w:p>
          <w:p w14:paraId="6388C0A3" w14:textId="77777777" w:rsidR="009368C1" w:rsidRPr="009368C1" w:rsidRDefault="009368C1" w:rsidP="009368C1">
            <w:pPr>
              <w:numPr>
                <w:ilvl w:val="1"/>
                <w:numId w:val="34"/>
              </w:numPr>
              <w:ind w:left="360" w:firstLine="0"/>
              <w:textAlignment w:val="baseline"/>
              <w:rPr>
                <w:rFonts w:eastAsia="Times New Roman"/>
              </w:rPr>
            </w:pPr>
            <w:r w:rsidRPr="009368C1">
              <w:rPr>
                <w:rFonts w:eastAsia="Times New Roman"/>
                <w:color w:val="000000"/>
              </w:rPr>
              <w:t>5382 Keep history of all reviewers and approvers</w:t>
            </w:r>
            <w:r w:rsidRPr="009368C1">
              <w:rPr>
                <w:rFonts w:eastAsia="Times New Roman"/>
              </w:rPr>
              <w:t> </w:t>
            </w:r>
          </w:p>
          <w:p w14:paraId="10530C27" w14:textId="77777777" w:rsidR="009368C1" w:rsidRPr="009368C1" w:rsidRDefault="009368C1" w:rsidP="009368C1">
            <w:pPr>
              <w:numPr>
                <w:ilvl w:val="1"/>
                <w:numId w:val="34"/>
              </w:numPr>
              <w:ind w:left="360" w:firstLine="0"/>
              <w:textAlignment w:val="baseline"/>
              <w:rPr>
                <w:rFonts w:eastAsia="Times New Roman"/>
              </w:rPr>
            </w:pPr>
            <w:r w:rsidRPr="009368C1">
              <w:rPr>
                <w:rFonts w:eastAsia="Times New Roman"/>
                <w:color w:val="000000"/>
              </w:rPr>
              <w:t>5590 Final warning email notification</w:t>
            </w:r>
            <w:r w:rsidRPr="009368C1">
              <w:rPr>
                <w:rFonts w:eastAsia="Times New Roman"/>
              </w:rPr>
              <w:t> </w:t>
            </w:r>
          </w:p>
          <w:p w14:paraId="6C63B6AA" w14:textId="77777777" w:rsidR="009368C1" w:rsidRDefault="009368C1" w:rsidP="009368C1">
            <w:pPr>
              <w:textAlignment w:val="baseline"/>
              <w:rPr>
                <w:rFonts w:eastAsia="Times New Roman"/>
              </w:rPr>
            </w:pPr>
            <w:r w:rsidRPr="009368C1">
              <w:rPr>
                <w:rFonts w:eastAsia="Times New Roman"/>
              </w:rPr>
              <w:t> </w:t>
            </w:r>
          </w:p>
          <w:p w14:paraId="47608D6E" w14:textId="3CFCF27E" w:rsidR="00C904DB" w:rsidRPr="009368C1" w:rsidRDefault="00C904DB" w:rsidP="009368C1">
            <w:pPr>
              <w:textAlignment w:val="baseline"/>
              <w:rPr>
                <w:rFonts w:ascii="Times New Roman" w:eastAsia="Times New Roman" w:hAnsi="Times New Roman" w:cs="Times New Roman"/>
                <w:sz w:val="24"/>
                <w:szCs w:val="24"/>
              </w:rPr>
            </w:pPr>
            <w:r>
              <w:rPr>
                <w:rFonts w:eastAsia="Times New Roman"/>
                <w:sz w:val="24"/>
                <w:szCs w:val="24"/>
              </w:rPr>
              <w:t xml:space="preserve">This functionality introduces a Review Due Date on TSAs, such that if the review is not done within the time range, the TSA becomes </w:t>
            </w:r>
            <w:r w:rsidR="008A48B4">
              <w:rPr>
                <w:rFonts w:eastAsia="Times New Roman"/>
                <w:sz w:val="24"/>
                <w:szCs w:val="24"/>
              </w:rPr>
              <w:t xml:space="preserve">inactivated and the approval status is </w:t>
            </w:r>
            <w:r>
              <w:rPr>
                <w:rFonts w:eastAsia="Times New Roman"/>
                <w:sz w:val="24"/>
                <w:szCs w:val="24"/>
              </w:rPr>
              <w:t>EXPIRED.  The yearly review due dates of existing TSAs are also calculated as part of the deployment.</w:t>
            </w:r>
          </w:p>
        </w:tc>
      </w:tr>
      <w:tr w:rsidR="009368C1" w:rsidRPr="009368C1" w14:paraId="7A571DFE" w14:textId="77777777" w:rsidTr="009368C1">
        <w:trPr>
          <w:trHeight w:val="945"/>
        </w:trPr>
        <w:tc>
          <w:tcPr>
            <w:tcW w:w="2160" w:type="dxa"/>
            <w:tcBorders>
              <w:top w:val="nil"/>
              <w:left w:val="single" w:sz="6" w:space="0" w:color="auto"/>
              <w:bottom w:val="single" w:sz="6" w:space="0" w:color="auto"/>
              <w:right w:val="single" w:sz="6" w:space="0" w:color="auto"/>
            </w:tcBorders>
            <w:shd w:val="clear" w:color="auto" w:fill="auto"/>
            <w:hideMark/>
          </w:tcPr>
          <w:p w14:paraId="576CE838" w14:textId="77777777" w:rsidR="009368C1" w:rsidRPr="009368C1" w:rsidRDefault="009368C1" w:rsidP="009368C1">
            <w:pPr>
              <w:textAlignment w:val="baseline"/>
              <w:rPr>
                <w:rFonts w:ascii="Times New Roman" w:eastAsia="Times New Roman" w:hAnsi="Times New Roman" w:cs="Times New Roman"/>
                <w:sz w:val="24"/>
                <w:szCs w:val="24"/>
              </w:rPr>
            </w:pPr>
            <w:r w:rsidRPr="009368C1">
              <w:rPr>
                <w:rFonts w:eastAsia="Times New Roman"/>
                <w:b/>
                <w:bCs/>
                <w:color w:val="000000"/>
              </w:rPr>
              <w:t>TMP Scheduling Enhancements</w:t>
            </w:r>
            <w:r w:rsidRPr="009368C1">
              <w:rPr>
                <w:rFonts w:eastAsia="Times New Roman"/>
              </w:rPr>
              <w:t> </w:t>
            </w:r>
          </w:p>
        </w:tc>
        <w:tc>
          <w:tcPr>
            <w:tcW w:w="7765" w:type="dxa"/>
            <w:tcBorders>
              <w:top w:val="nil"/>
              <w:left w:val="nil"/>
              <w:bottom w:val="single" w:sz="6" w:space="0" w:color="auto"/>
              <w:right w:val="single" w:sz="6" w:space="0" w:color="auto"/>
            </w:tcBorders>
            <w:shd w:val="clear" w:color="auto" w:fill="auto"/>
            <w:hideMark/>
          </w:tcPr>
          <w:p w14:paraId="08158A9B" w14:textId="77777777" w:rsidR="009368C1" w:rsidRPr="009368C1" w:rsidRDefault="009368C1" w:rsidP="009368C1">
            <w:pPr>
              <w:textAlignment w:val="baseline"/>
              <w:rPr>
                <w:rFonts w:ascii="Times New Roman" w:eastAsia="Times New Roman" w:hAnsi="Times New Roman" w:cs="Times New Roman"/>
                <w:sz w:val="24"/>
                <w:szCs w:val="24"/>
              </w:rPr>
            </w:pPr>
            <w:r w:rsidRPr="009368C1">
              <w:rPr>
                <w:rFonts w:eastAsia="Times New Roman"/>
                <w:color w:val="000000"/>
              </w:rPr>
              <w:t>Addition of key enhancements to allow the field to enter cancellation remarks when an appointment is cancelled as well as add patient side resources for VVC type scheduling packages/appointments.</w:t>
            </w:r>
            <w:r w:rsidRPr="009368C1">
              <w:rPr>
                <w:rFonts w:eastAsia="Times New Roman"/>
              </w:rPr>
              <w:t> </w:t>
            </w:r>
            <w:r w:rsidRPr="009368C1">
              <w:rPr>
                <w:rFonts w:eastAsia="Times New Roman"/>
              </w:rPr>
              <w:br/>
              <w:t> </w:t>
            </w:r>
          </w:p>
          <w:p w14:paraId="3D73231E" w14:textId="77777777" w:rsidR="009368C1" w:rsidRPr="009368C1" w:rsidRDefault="009368C1" w:rsidP="009368C1">
            <w:pPr>
              <w:numPr>
                <w:ilvl w:val="1"/>
                <w:numId w:val="34"/>
              </w:numPr>
              <w:ind w:left="360" w:firstLine="0"/>
              <w:textAlignment w:val="baseline"/>
              <w:rPr>
                <w:rFonts w:eastAsia="Times New Roman"/>
              </w:rPr>
            </w:pPr>
            <w:r w:rsidRPr="009368C1">
              <w:rPr>
                <w:rFonts w:eastAsia="Times New Roman"/>
                <w:color w:val="000000"/>
              </w:rPr>
              <w:t>7080 Appointment Screen – Cancellation Remarks </w:t>
            </w:r>
            <w:r w:rsidRPr="009368C1">
              <w:rPr>
                <w:rFonts w:eastAsia="Times New Roman"/>
              </w:rPr>
              <w:t> </w:t>
            </w:r>
          </w:p>
          <w:p w14:paraId="05170254" w14:textId="77777777" w:rsidR="009368C1" w:rsidRPr="009368C1" w:rsidRDefault="009368C1" w:rsidP="009368C1">
            <w:pPr>
              <w:numPr>
                <w:ilvl w:val="1"/>
                <w:numId w:val="34"/>
              </w:numPr>
              <w:ind w:left="360" w:firstLine="0"/>
              <w:textAlignment w:val="baseline"/>
              <w:rPr>
                <w:rFonts w:eastAsia="Times New Roman"/>
              </w:rPr>
            </w:pPr>
            <w:r w:rsidRPr="009368C1">
              <w:rPr>
                <w:rFonts w:eastAsia="Times New Roman"/>
                <w:color w:val="000000"/>
              </w:rPr>
              <w:lastRenderedPageBreak/>
              <w:t>7981 Scheduling packaging – VVC case</w:t>
            </w:r>
            <w:r w:rsidRPr="009368C1">
              <w:rPr>
                <w:rFonts w:eastAsia="Times New Roman"/>
              </w:rPr>
              <w:t> </w:t>
            </w:r>
          </w:p>
          <w:p w14:paraId="5EC10E7B" w14:textId="77777777" w:rsidR="009368C1" w:rsidRPr="009368C1" w:rsidRDefault="009368C1" w:rsidP="009368C1">
            <w:pPr>
              <w:numPr>
                <w:ilvl w:val="1"/>
                <w:numId w:val="34"/>
              </w:numPr>
              <w:ind w:left="360" w:firstLine="0"/>
              <w:textAlignment w:val="baseline"/>
              <w:rPr>
                <w:rFonts w:eastAsia="Times New Roman"/>
              </w:rPr>
            </w:pPr>
            <w:r w:rsidRPr="009368C1">
              <w:rPr>
                <w:rFonts w:eastAsia="Times New Roman"/>
                <w:color w:val="000000"/>
              </w:rPr>
              <w:t>7079 Appointment screen - Consult/RTC table additional filters</w:t>
            </w:r>
            <w:r w:rsidRPr="009368C1">
              <w:rPr>
                <w:rFonts w:eastAsia="Times New Roman"/>
              </w:rPr>
              <w:t> </w:t>
            </w:r>
          </w:p>
          <w:p w14:paraId="2F5566D7" w14:textId="77777777" w:rsidR="009368C1" w:rsidRPr="009368C1" w:rsidRDefault="009368C1" w:rsidP="009368C1">
            <w:pPr>
              <w:textAlignment w:val="baseline"/>
              <w:rPr>
                <w:rFonts w:ascii="Times New Roman" w:eastAsia="Times New Roman" w:hAnsi="Times New Roman" w:cs="Times New Roman"/>
                <w:sz w:val="24"/>
                <w:szCs w:val="24"/>
              </w:rPr>
            </w:pPr>
            <w:r w:rsidRPr="009368C1">
              <w:rPr>
                <w:rFonts w:eastAsia="Times New Roman"/>
              </w:rPr>
              <w:t> </w:t>
            </w:r>
          </w:p>
        </w:tc>
      </w:tr>
      <w:tr w:rsidR="009368C1" w:rsidRPr="009368C1" w14:paraId="2F1AF7EF" w14:textId="77777777" w:rsidTr="009368C1">
        <w:trPr>
          <w:trHeight w:val="945"/>
        </w:trPr>
        <w:tc>
          <w:tcPr>
            <w:tcW w:w="2160" w:type="dxa"/>
            <w:tcBorders>
              <w:top w:val="nil"/>
              <w:left w:val="single" w:sz="6" w:space="0" w:color="auto"/>
              <w:bottom w:val="single" w:sz="4" w:space="0" w:color="auto"/>
              <w:right w:val="single" w:sz="6" w:space="0" w:color="auto"/>
            </w:tcBorders>
            <w:shd w:val="clear" w:color="auto" w:fill="auto"/>
            <w:hideMark/>
          </w:tcPr>
          <w:p w14:paraId="7B269BF2" w14:textId="77777777" w:rsidR="009368C1" w:rsidRPr="009368C1" w:rsidRDefault="009368C1" w:rsidP="009368C1">
            <w:pPr>
              <w:textAlignment w:val="baseline"/>
              <w:rPr>
                <w:rFonts w:ascii="Times New Roman" w:eastAsia="Times New Roman" w:hAnsi="Times New Roman" w:cs="Times New Roman"/>
                <w:sz w:val="24"/>
                <w:szCs w:val="24"/>
              </w:rPr>
            </w:pPr>
            <w:r w:rsidRPr="009368C1">
              <w:rPr>
                <w:rFonts w:eastAsia="Times New Roman"/>
                <w:b/>
                <w:bCs/>
                <w:color w:val="000000"/>
              </w:rPr>
              <w:lastRenderedPageBreak/>
              <w:t>TMP Efficiencies</w:t>
            </w:r>
            <w:r w:rsidRPr="009368C1">
              <w:rPr>
                <w:rFonts w:eastAsia="Times New Roman"/>
              </w:rPr>
              <w:t> </w:t>
            </w:r>
          </w:p>
        </w:tc>
        <w:tc>
          <w:tcPr>
            <w:tcW w:w="7765" w:type="dxa"/>
            <w:tcBorders>
              <w:top w:val="nil"/>
              <w:left w:val="nil"/>
              <w:bottom w:val="single" w:sz="4" w:space="0" w:color="auto"/>
              <w:right w:val="single" w:sz="6" w:space="0" w:color="auto"/>
            </w:tcBorders>
            <w:shd w:val="clear" w:color="auto" w:fill="auto"/>
            <w:hideMark/>
          </w:tcPr>
          <w:p w14:paraId="13398ABA" w14:textId="77777777" w:rsidR="009368C1" w:rsidRPr="009368C1" w:rsidRDefault="009368C1" w:rsidP="009368C1">
            <w:pPr>
              <w:textAlignment w:val="baseline"/>
              <w:rPr>
                <w:rFonts w:ascii="Times New Roman" w:eastAsia="Times New Roman" w:hAnsi="Times New Roman" w:cs="Times New Roman"/>
                <w:sz w:val="24"/>
                <w:szCs w:val="24"/>
              </w:rPr>
            </w:pPr>
            <w:r w:rsidRPr="009368C1">
              <w:rPr>
                <w:rFonts w:eastAsia="Times New Roman"/>
                <w:color w:val="000000"/>
              </w:rPr>
              <w:t>Additional updates to streamline the TMP interface experience and validations.</w:t>
            </w:r>
            <w:r w:rsidRPr="009368C1">
              <w:rPr>
                <w:rFonts w:eastAsia="Times New Roman"/>
              </w:rPr>
              <w:t> </w:t>
            </w:r>
          </w:p>
          <w:p w14:paraId="218BC622" w14:textId="77777777" w:rsidR="009368C1" w:rsidRPr="009368C1" w:rsidRDefault="009368C1" w:rsidP="009368C1">
            <w:pPr>
              <w:numPr>
                <w:ilvl w:val="1"/>
                <w:numId w:val="34"/>
              </w:numPr>
              <w:ind w:left="360" w:firstLine="0"/>
              <w:textAlignment w:val="baseline"/>
              <w:rPr>
                <w:rFonts w:eastAsia="Times New Roman"/>
              </w:rPr>
            </w:pPr>
            <w:r w:rsidRPr="009368C1">
              <w:rPr>
                <w:rFonts w:eastAsia="Times New Roman"/>
                <w:color w:val="000000"/>
              </w:rPr>
              <w:t>7925 Update Participating Site Default Lookup</w:t>
            </w:r>
            <w:r w:rsidRPr="009368C1">
              <w:rPr>
                <w:rFonts w:eastAsia="Times New Roman"/>
              </w:rPr>
              <w:t> </w:t>
            </w:r>
          </w:p>
          <w:p w14:paraId="0A3CC18C" w14:textId="77777777" w:rsidR="009368C1" w:rsidRPr="009368C1" w:rsidRDefault="009368C1" w:rsidP="009368C1">
            <w:pPr>
              <w:numPr>
                <w:ilvl w:val="1"/>
                <w:numId w:val="34"/>
              </w:numPr>
              <w:ind w:left="360" w:firstLine="0"/>
              <w:textAlignment w:val="baseline"/>
              <w:rPr>
                <w:rFonts w:eastAsia="Times New Roman"/>
              </w:rPr>
            </w:pPr>
            <w:r w:rsidRPr="009368C1">
              <w:rPr>
                <w:rFonts w:eastAsia="Times New Roman"/>
                <w:color w:val="000000"/>
              </w:rPr>
              <w:t>8313 Update Participating Site Views </w:t>
            </w:r>
            <w:r w:rsidRPr="009368C1">
              <w:rPr>
                <w:rFonts w:eastAsia="Times New Roman"/>
              </w:rPr>
              <w:t> </w:t>
            </w:r>
          </w:p>
          <w:p w14:paraId="57D9DE5E" w14:textId="77777777" w:rsidR="009368C1" w:rsidRPr="009368C1" w:rsidRDefault="009368C1" w:rsidP="009368C1">
            <w:pPr>
              <w:numPr>
                <w:ilvl w:val="1"/>
                <w:numId w:val="34"/>
              </w:numPr>
              <w:ind w:left="360" w:firstLine="0"/>
              <w:textAlignment w:val="baseline"/>
              <w:rPr>
                <w:rFonts w:eastAsia="Times New Roman"/>
              </w:rPr>
            </w:pPr>
            <w:r w:rsidRPr="009368C1">
              <w:rPr>
                <w:rFonts w:eastAsia="Times New Roman"/>
                <w:color w:val="000000"/>
              </w:rPr>
              <w:t>11219 Managing Patient Technology Types</w:t>
            </w:r>
            <w:r w:rsidRPr="009368C1">
              <w:rPr>
                <w:rFonts w:eastAsia="Times New Roman"/>
              </w:rPr>
              <w:t> </w:t>
            </w:r>
          </w:p>
          <w:p w14:paraId="5C349310" w14:textId="77777777" w:rsidR="009368C1" w:rsidRPr="009368C1" w:rsidRDefault="009368C1" w:rsidP="009368C1">
            <w:pPr>
              <w:numPr>
                <w:ilvl w:val="1"/>
                <w:numId w:val="34"/>
              </w:numPr>
              <w:ind w:left="360" w:firstLine="0"/>
              <w:textAlignment w:val="baseline"/>
              <w:rPr>
                <w:rFonts w:eastAsia="Times New Roman"/>
              </w:rPr>
            </w:pPr>
            <w:r w:rsidRPr="009368C1">
              <w:rPr>
                <w:rFonts w:eastAsia="Times New Roman"/>
                <w:color w:val="000000"/>
              </w:rPr>
              <w:t xml:space="preserve">8027 Participating Site Resource </w:t>
            </w:r>
            <w:proofErr w:type="spellStart"/>
            <w:r w:rsidRPr="009368C1">
              <w:rPr>
                <w:rFonts w:eastAsia="Times New Roman"/>
                <w:color w:val="000000"/>
              </w:rPr>
              <w:t>Subgrid</w:t>
            </w:r>
            <w:proofErr w:type="spellEnd"/>
            <w:r w:rsidRPr="009368C1">
              <w:rPr>
                <w:rFonts w:eastAsia="Times New Roman"/>
                <w:color w:val="000000"/>
              </w:rPr>
              <w:t> </w:t>
            </w:r>
            <w:r w:rsidRPr="009368C1">
              <w:rPr>
                <w:rFonts w:eastAsia="Times New Roman"/>
              </w:rPr>
              <w:t> </w:t>
            </w:r>
          </w:p>
          <w:p w14:paraId="67FAC1A0" w14:textId="77777777" w:rsidR="009368C1" w:rsidRPr="009368C1" w:rsidRDefault="009368C1" w:rsidP="009368C1">
            <w:pPr>
              <w:numPr>
                <w:ilvl w:val="1"/>
                <w:numId w:val="34"/>
              </w:numPr>
              <w:ind w:left="360" w:firstLine="0"/>
              <w:textAlignment w:val="baseline"/>
              <w:rPr>
                <w:rFonts w:eastAsia="Times New Roman"/>
              </w:rPr>
            </w:pPr>
            <w:r w:rsidRPr="009368C1">
              <w:rPr>
                <w:rFonts w:eastAsia="Times New Roman"/>
                <w:color w:val="000000"/>
              </w:rPr>
              <w:t>13741,13770 Update Account 90 Day Report</w:t>
            </w:r>
            <w:r w:rsidRPr="009368C1">
              <w:rPr>
                <w:rFonts w:eastAsia="Times New Roman"/>
              </w:rPr>
              <w:t> </w:t>
            </w:r>
          </w:p>
          <w:p w14:paraId="19E2F7C9" w14:textId="77777777" w:rsidR="009368C1" w:rsidRPr="009368C1" w:rsidRDefault="009368C1" w:rsidP="009368C1">
            <w:pPr>
              <w:numPr>
                <w:ilvl w:val="1"/>
                <w:numId w:val="34"/>
              </w:numPr>
              <w:ind w:left="360" w:firstLine="0"/>
              <w:textAlignment w:val="baseline"/>
              <w:rPr>
                <w:rFonts w:eastAsia="Times New Roman"/>
              </w:rPr>
            </w:pPr>
            <w:r w:rsidRPr="009368C1">
              <w:rPr>
                <w:rFonts w:eastAsia="Times New Roman"/>
                <w:color w:val="000000"/>
              </w:rPr>
              <w:t>11197 Include Hub name and additional text in Hub related Facility Approvals emails</w:t>
            </w:r>
            <w:r w:rsidRPr="009368C1">
              <w:rPr>
                <w:rFonts w:eastAsia="Times New Roman"/>
              </w:rPr>
              <w:t> </w:t>
            </w:r>
          </w:p>
          <w:p w14:paraId="334899A2" w14:textId="77777777" w:rsidR="009368C1" w:rsidRPr="009368C1" w:rsidRDefault="009368C1" w:rsidP="009368C1">
            <w:pPr>
              <w:numPr>
                <w:ilvl w:val="1"/>
                <w:numId w:val="34"/>
              </w:numPr>
              <w:ind w:left="360" w:firstLine="0"/>
              <w:textAlignment w:val="baseline"/>
              <w:rPr>
                <w:rFonts w:eastAsia="Times New Roman"/>
              </w:rPr>
            </w:pPr>
            <w:r w:rsidRPr="009368C1">
              <w:rPr>
                <w:rFonts w:eastAsia="Times New Roman"/>
                <w:color w:val="000000"/>
              </w:rPr>
              <w:t>8020 Resource Group – Increase Unique ID Character Limit</w:t>
            </w:r>
            <w:r w:rsidRPr="009368C1">
              <w:rPr>
                <w:rFonts w:eastAsia="Times New Roman"/>
              </w:rPr>
              <w:t> </w:t>
            </w:r>
          </w:p>
          <w:p w14:paraId="033ABDDD" w14:textId="77777777" w:rsidR="009368C1" w:rsidRPr="009368C1" w:rsidRDefault="009368C1" w:rsidP="009368C1">
            <w:pPr>
              <w:numPr>
                <w:ilvl w:val="1"/>
                <w:numId w:val="34"/>
              </w:numPr>
              <w:ind w:left="360" w:firstLine="0"/>
              <w:textAlignment w:val="baseline"/>
              <w:rPr>
                <w:rFonts w:eastAsia="Times New Roman"/>
              </w:rPr>
            </w:pPr>
            <w:r w:rsidRPr="009368C1">
              <w:rPr>
                <w:rFonts w:eastAsia="Times New Roman"/>
                <w:color w:val="000000"/>
              </w:rPr>
              <w:t xml:space="preserve">12901 Preventing </w:t>
            </w:r>
            <w:proofErr w:type="spellStart"/>
            <w:r w:rsidRPr="009368C1">
              <w:rPr>
                <w:rFonts w:eastAsia="Times New Roman"/>
                <w:color w:val="000000"/>
              </w:rPr>
              <w:t>AlphaNumeric</w:t>
            </w:r>
            <w:proofErr w:type="spellEnd"/>
            <w:r w:rsidRPr="009368C1">
              <w:rPr>
                <w:rFonts w:eastAsia="Times New Roman"/>
                <w:color w:val="000000"/>
              </w:rPr>
              <w:t xml:space="preserve"> characters in Clinic IEN number when clinics are created</w:t>
            </w:r>
            <w:r w:rsidRPr="009368C1">
              <w:rPr>
                <w:rFonts w:eastAsia="Times New Roman"/>
              </w:rPr>
              <w:t> </w:t>
            </w:r>
          </w:p>
          <w:p w14:paraId="7F926ADF" w14:textId="5436E540" w:rsidR="009368C1" w:rsidRPr="009368C1" w:rsidRDefault="009368C1" w:rsidP="009368C1">
            <w:pPr>
              <w:numPr>
                <w:ilvl w:val="1"/>
                <w:numId w:val="34"/>
              </w:numPr>
              <w:ind w:left="360" w:firstLine="0"/>
              <w:textAlignment w:val="baseline"/>
              <w:rPr>
                <w:rFonts w:eastAsia="Times New Roman"/>
              </w:rPr>
            </w:pPr>
            <w:r w:rsidRPr="009368C1">
              <w:rPr>
                <w:rFonts w:eastAsia="Times New Roman"/>
                <w:color w:val="000000"/>
              </w:rPr>
              <w:t>11197 Include Hub name and additional text in Hub related Facility Approvals emails</w:t>
            </w:r>
            <w:r w:rsidRPr="009368C1">
              <w:rPr>
                <w:rFonts w:eastAsia="Times New Roman"/>
              </w:rPr>
              <w:t> </w:t>
            </w:r>
            <w:r>
              <w:rPr>
                <w:rFonts w:eastAsia="Times New Roman"/>
              </w:rPr>
              <w:br/>
            </w:r>
          </w:p>
        </w:tc>
      </w:tr>
      <w:tr w:rsidR="009368C1" w:rsidRPr="009368C1" w14:paraId="49CA32FA" w14:textId="77777777" w:rsidTr="009368C1">
        <w:trPr>
          <w:trHeight w:val="945"/>
        </w:trPr>
        <w:tc>
          <w:tcPr>
            <w:tcW w:w="2160" w:type="dxa"/>
            <w:tcBorders>
              <w:top w:val="single" w:sz="4" w:space="0" w:color="auto"/>
              <w:left w:val="single" w:sz="6" w:space="0" w:color="auto"/>
              <w:bottom w:val="single" w:sz="4" w:space="0" w:color="auto"/>
              <w:right w:val="single" w:sz="6" w:space="0" w:color="auto"/>
            </w:tcBorders>
            <w:shd w:val="clear" w:color="auto" w:fill="auto"/>
          </w:tcPr>
          <w:p w14:paraId="238992F8" w14:textId="46CF1D20" w:rsidR="009368C1" w:rsidRPr="009368C1" w:rsidRDefault="009368C1" w:rsidP="009368C1">
            <w:pPr>
              <w:textAlignment w:val="baseline"/>
              <w:rPr>
                <w:rFonts w:eastAsia="Times New Roman"/>
                <w:b/>
                <w:bCs/>
                <w:color w:val="000000"/>
              </w:rPr>
            </w:pPr>
            <w:r w:rsidRPr="009368C1">
              <w:rPr>
                <w:rFonts w:eastAsia="Times New Roman"/>
                <w:b/>
                <w:bCs/>
                <w:color w:val="000000"/>
              </w:rPr>
              <w:t xml:space="preserve">TMP </w:t>
            </w:r>
            <w:r>
              <w:rPr>
                <w:rFonts w:eastAsia="Times New Roman"/>
                <w:b/>
                <w:bCs/>
                <w:color w:val="000000"/>
              </w:rPr>
              <w:t>Defect Remediations</w:t>
            </w:r>
            <w:r w:rsidRPr="009368C1">
              <w:rPr>
                <w:rFonts w:eastAsia="Times New Roman"/>
              </w:rPr>
              <w:t> </w:t>
            </w:r>
          </w:p>
        </w:tc>
        <w:tc>
          <w:tcPr>
            <w:tcW w:w="7765" w:type="dxa"/>
            <w:tcBorders>
              <w:top w:val="single" w:sz="4" w:space="0" w:color="auto"/>
              <w:left w:val="nil"/>
              <w:bottom w:val="single" w:sz="4" w:space="0" w:color="auto"/>
              <w:right w:val="single" w:sz="6" w:space="0" w:color="auto"/>
            </w:tcBorders>
            <w:shd w:val="clear" w:color="auto" w:fill="auto"/>
          </w:tcPr>
          <w:p w14:paraId="621F553A" w14:textId="550C83FD" w:rsidR="009368C1" w:rsidRPr="00C904DB" w:rsidRDefault="00C904DB" w:rsidP="00C904DB">
            <w:pPr>
              <w:textAlignment w:val="baseline"/>
              <w:rPr>
                <w:rFonts w:eastAsia="Times New Roman"/>
                <w:color w:val="000000"/>
              </w:rPr>
            </w:pPr>
            <w:r>
              <w:rPr>
                <w:rFonts w:eastAsia="Times New Roman"/>
                <w:color w:val="000000"/>
              </w:rPr>
              <w:t xml:space="preserve">Identified </w:t>
            </w:r>
            <w:r w:rsidR="009368C1" w:rsidRPr="00C904DB">
              <w:rPr>
                <w:rFonts w:eastAsia="Times New Roman"/>
                <w:color w:val="000000"/>
              </w:rPr>
              <w:t>issues were remediated:</w:t>
            </w:r>
            <w:r w:rsidR="009368C1" w:rsidRPr="00C904DB">
              <w:rPr>
                <w:rFonts w:eastAsia="Times New Roman"/>
                <w:color w:val="000000"/>
              </w:rPr>
              <w:br/>
            </w:r>
          </w:p>
          <w:p w14:paraId="60B250F8" w14:textId="77777777" w:rsidR="00C904DB" w:rsidRDefault="00C904DB" w:rsidP="009368C1">
            <w:pPr>
              <w:pStyle w:val="ListParagraph"/>
              <w:numPr>
                <w:ilvl w:val="0"/>
                <w:numId w:val="35"/>
              </w:numPr>
              <w:textAlignment w:val="baseline"/>
              <w:rPr>
                <w:rFonts w:eastAsia="Times New Roman"/>
                <w:color w:val="000000"/>
              </w:rPr>
            </w:pPr>
            <w:r w:rsidRPr="00C904DB">
              <w:rPr>
                <w:rFonts w:eastAsia="Times New Roman"/>
                <w:color w:val="000000"/>
              </w:rPr>
              <w:t>7854 - Technology with no Refresh Date - "Last Equipment Refresh Date" column has data</w:t>
            </w:r>
            <w:r w:rsidRPr="009368C1">
              <w:rPr>
                <w:rFonts w:eastAsia="Times New Roman"/>
                <w:color w:val="000000"/>
              </w:rPr>
              <w:t xml:space="preserve"> </w:t>
            </w:r>
          </w:p>
          <w:p w14:paraId="67156F21" w14:textId="0D110325" w:rsidR="009368C1" w:rsidRPr="009368C1" w:rsidRDefault="009368C1" w:rsidP="009368C1">
            <w:pPr>
              <w:pStyle w:val="ListParagraph"/>
              <w:numPr>
                <w:ilvl w:val="0"/>
                <w:numId w:val="35"/>
              </w:numPr>
              <w:textAlignment w:val="baseline"/>
              <w:rPr>
                <w:rFonts w:eastAsia="Times New Roman"/>
                <w:color w:val="000000"/>
              </w:rPr>
            </w:pPr>
            <w:r w:rsidRPr="009368C1">
              <w:rPr>
                <w:rFonts w:eastAsia="Times New Roman"/>
                <w:color w:val="000000"/>
              </w:rPr>
              <w:t>8594 - Prod: Business Process Error when updating TMP Resource's TMP Site - INC6311634 (RTC ticket #987319)</w:t>
            </w:r>
          </w:p>
          <w:p w14:paraId="3C5535C2" w14:textId="77777777" w:rsidR="009368C1" w:rsidRPr="009368C1" w:rsidRDefault="009368C1" w:rsidP="009368C1">
            <w:pPr>
              <w:pStyle w:val="ListParagraph"/>
              <w:numPr>
                <w:ilvl w:val="0"/>
                <w:numId w:val="35"/>
              </w:numPr>
              <w:textAlignment w:val="baseline"/>
              <w:rPr>
                <w:rFonts w:eastAsia="Times New Roman"/>
                <w:color w:val="000000"/>
              </w:rPr>
            </w:pPr>
            <w:r w:rsidRPr="009368C1">
              <w:rPr>
                <w:rFonts w:eastAsia="Times New Roman"/>
                <w:color w:val="000000"/>
              </w:rPr>
              <w:t>12549 - Production - Appointment - Forward Email messages are not showing under email messages</w:t>
            </w:r>
          </w:p>
          <w:p w14:paraId="00C2D7E0" w14:textId="77777777" w:rsidR="009368C1" w:rsidRPr="009368C1" w:rsidRDefault="009368C1" w:rsidP="009368C1">
            <w:pPr>
              <w:pStyle w:val="ListParagraph"/>
              <w:numPr>
                <w:ilvl w:val="0"/>
                <w:numId w:val="35"/>
              </w:numPr>
              <w:textAlignment w:val="baseline"/>
              <w:rPr>
                <w:rFonts w:eastAsia="Times New Roman"/>
                <w:color w:val="000000"/>
              </w:rPr>
            </w:pPr>
            <w:r w:rsidRPr="009368C1">
              <w:rPr>
                <w:rFonts w:eastAsia="Times New Roman"/>
                <w:color w:val="000000"/>
              </w:rPr>
              <w:t>12856 - Production - TMP Intermittent Issues Pulling RTCs and Consults</w:t>
            </w:r>
          </w:p>
          <w:p w14:paraId="4DE053C9" w14:textId="77777777" w:rsidR="009368C1" w:rsidRPr="009368C1" w:rsidRDefault="009368C1" w:rsidP="009368C1">
            <w:pPr>
              <w:pStyle w:val="ListParagraph"/>
              <w:numPr>
                <w:ilvl w:val="0"/>
                <w:numId w:val="35"/>
              </w:numPr>
              <w:textAlignment w:val="baseline"/>
              <w:rPr>
                <w:rFonts w:eastAsia="Times New Roman"/>
                <w:color w:val="000000"/>
              </w:rPr>
            </w:pPr>
            <w:r w:rsidRPr="009368C1">
              <w:rPr>
                <w:rFonts w:eastAsia="Times New Roman"/>
                <w:color w:val="000000"/>
              </w:rPr>
              <w:t xml:space="preserve">12901 - Pre-Prod- Preventing </w:t>
            </w:r>
            <w:proofErr w:type="spellStart"/>
            <w:r w:rsidRPr="009368C1">
              <w:rPr>
                <w:rFonts w:eastAsia="Times New Roman"/>
                <w:color w:val="000000"/>
              </w:rPr>
              <w:t>AlphaNumeric</w:t>
            </w:r>
            <w:proofErr w:type="spellEnd"/>
            <w:r w:rsidRPr="009368C1">
              <w:rPr>
                <w:rFonts w:eastAsia="Times New Roman"/>
                <w:color w:val="000000"/>
              </w:rPr>
              <w:t xml:space="preserve"> characters in Clinic IEN number when clinics are created</w:t>
            </w:r>
          </w:p>
          <w:p w14:paraId="31FB34B1" w14:textId="77777777" w:rsidR="009368C1" w:rsidRPr="009368C1" w:rsidRDefault="009368C1" w:rsidP="009368C1">
            <w:pPr>
              <w:pStyle w:val="ListParagraph"/>
              <w:numPr>
                <w:ilvl w:val="0"/>
                <w:numId w:val="35"/>
              </w:numPr>
              <w:textAlignment w:val="baseline"/>
              <w:rPr>
                <w:rFonts w:eastAsia="Times New Roman"/>
                <w:color w:val="000000"/>
              </w:rPr>
            </w:pPr>
            <w:r w:rsidRPr="009368C1">
              <w:rPr>
                <w:rFonts w:eastAsia="Times New Roman"/>
                <w:color w:val="000000"/>
              </w:rPr>
              <w:t>13266 - [Internal] Handle error scenarios while canceling an appointment scheduled with TSA (i.e., w/o SP)</w:t>
            </w:r>
          </w:p>
          <w:p w14:paraId="0D21341C" w14:textId="77777777" w:rsidR="009368C1" w:rsidRPr="009368C1" w:rsidRDefault="009368C1" w:rsidP="009368C1">
            <w:pPr>
              <w:pStyle w:val="ListParagraph"/>
              <w:numPr>
                <w:ilvl w:val="0"/>
                <w:numId w:val="35"/>
              </w:numPr>
              <w:textAlignment w:val="baseline"/>
              <w:rPr>
                <w:rFonts w:eastAsia="Times New Roman"/>
                <w:color w:val="000000"/>
              </w:rPr>
            </w:pPr>
            <w:r w:rsidRPr="009368C1">
              <w:rPr>
                <w:rFonts w:eastAsia="Times New Roman"/>
                <w:color w:val="000000"/>
              </w:rPr>
              <w:t>13457 - Prod: Group Appointment: 2nd Patient Site booking into 1st Patients Site’s Vista IEN</w:t>
            </w:r>
          </w:p>
          <w:p w14:paraId="4DD8C66D" w14:textId="77777777" w:rsidR="009368C1" w:rsidRPr="009368C1" w:rsidRDefault="009368C1" w:rsidP="009368C1">
            <w:pPr>
              <w:pStyle w:val="ListParagraph"/>
              <w:numPr>
                <w:ilvl w:val="0"/>
                <w:numId w:val="35"/>
              </w:numPr>
              <w:textAlignment w:val="baseline"/>
              <w:rPr>
                <w:rFonts w:eastAsia="Times New Roman"/>
                <w:color w:val="000000"/>
              </w:rPr>
            </w:pPr>
            <w:r w:rsidRPr="009368C1">
              <w:rPr>
                <w:rFonts w:eastAsia="Times New Roman"/>
                <w:color w:val="000000"/>
              </w:rPr>
              <w:t>13478 - Prod: INC7581991 - TMP Inventory | Screen doesn't refresh</w:t>
            </w:r>
          </w:p>
          <w:p w14:paraId="10411C8A" w14:textId="77777777" w:rsidR="009368C1" w:rsidRPr="009368C1" w:rsidRDefault="009368C1" w:rsidP="009368C1">
            <w:pPr>
              <w:pStyle w:val="ListParagraph"/>
              <w:numPr>
                <w:ilvl w:val="0"/>
                <w:numId w:val="35"/>
              </w:numPr>
              <w:textAlignment w:val="baseline"/>
              <w:rPr>
                <w:rFonts w:eastAsia="Times New Roman"/>
                <w:color w:val="000000"/>
              </w:rPr>
            </w:pPr>
            <w:r w:rsidRPr="009368C1">
              <w:rPr>
                <w:rFonts w:eastAsia="Times New Roman"/>
                <w:color w:val="000000"/>
              </w:rPr>
              <w:t>14795 - Patient Participating Site - Missing VistA Clinic Message</w:t>
            </w:r>
          </w:p>
          <w:p w14:paraId="2CF0A4EA" w14:textId="77777777" w:rsidR="009368C1" w:rsidRPr="009368C1" w:rsidRDefault="009368C1" w:rsidP="009368C1">
            <w:pPr>
              <w:pStyle w:val="ListParagraph"/>
              <w:numPr>
                <w:ilvl w:val="0"/>
                <w:numId w:val="35"/>
              </w:numPr>
              <w:textAlignment w:val="baseline"/>
              <w:rPr>
                <w:rFonts w:eastAsia="Times New Roman"/>
                <w:color w:val="000000"/>
              </w:rPr>
            </w:pPr>
            <w:r w:rsidRPr="009368C1">
              <w:rPr>
                <w:rFonts w:eastAsia="Times New Roman"/>
                <w:color w:val="000000"/>
              </w:rPr>
              <w:t>15561 - Prod - Real time clinic updates throws an error when information is missing in the VistA inbound message</w:t>
            </w:r>
          </w:p>
          <w:p w14:paraId="26F36320" w14:textId="77777777" w:rsidR="009368C1" w:rsidRPr="009368C1" w:rsidRDefault="009368C1" w:rsidP="009368C1">
            <w:pPr>
              <w:pStyle w:val="ListParagraph"/>
              <w:numPr>
                <w:ilvl w:val="0"/>
                <w:numId w:val="35"/>
              </w:numPr>
              <w:textAlignment w:val="baseline"/>
              <w:rPr>
                <w:rFonts w:eastAsia="Times New Roman"/>
                <w:color w:val="000000"/>
              </w:rPr>
            </w:pPr>
            <w:r w:rsidRPr="009368C1">
              <w:rPr>
                <w:rFonts w:eastAsia="Times New Roman"/>
                <w:color w:val="000000"/>
              </w:rPr>
              <w:t>15734 - QA: Error on Appt Cancel Dialog for CVT INTER Group appointment when the Reserve Resource is already in Canceled status</w:t>
            </w:r>
          </w:p>
          <w:p w14:paraId="6FD7EDC9" w14:textId="622E8C5A" w:rsidR="009368C1" w:rsidRPr="009368C1" w:rsidRDefault="009368C1" w:rsidP="009368C1">
            <w:pPr>
              <w:pStyle w:val="ListParagraph"/>
              <w:numPr>
                <w:ilvl w:val="0"/>
                <w:numId w:val="35"/>
              </w:numPr>
              <w:textAlignment w:val="baseline"/>
              <w:rPr>
                <w:rFonts w:eastAsia="Times New Roman"/>
                <w:color w:val="000000"/>
              </w:rPr>
            </w:pPr>
            <w:r w:rsidRPr="009368C1">
              <w:rPr>
                <w:rFonts w:eastAsia="Times New Roman"/>
                <w:color w:val="000000"/>
              </w:rPr>
              <w:t>16306 - DEV - Internal - Adding a Non-VA Email on an appointment is not sending the email</w:t>
            </w:r>
          </w:p>
        </w:tc>
      </w:tr>
    </w:tbl>
    <w:p w14:paraId="5FF53069" w14:textId="32A3BEC7" w:rsidR="00D54813" w:rsidRDefault="00896BAA" w:rsidP="0096588D">
      <w:r>
        <w:br/>
        <w:t xml:space="preserve">For additional detail and history of any of the items, please refer to the Azure DevOps environment that details the discussion/item history.  If given access the repository can be found at this </w:t>
      </w:r>
      <w:hyperlink r:id="rId18" w:history="1">
        <w:r w:rsidRPr="00C84E72">
          <w:rPr>
            <w:rStyle w:val="Hyperlink"/>
          </w:rPr>
          <w:t>link</w:t>
        </w:r>
      </w:hyperlink>
      <w:r>
        <w:t>, which is:</w:t>
      </w:r>
      <w:r>
        <w:br/>
      </w:r>
      <w:r>
        <w:br/>
      </w:r>
      <w:hyperlink r:id="rId19" w:history="1">
        <w:r w:rsidRPr="00425EA8">
          <w:rPr>
            <w:rStyle w:val="Hyperlink"/>
          </w:rPr>
          <w:t>https://va-crmprojects.visualstudio.com/TMP</w:t>
        </w:r>
      </w:hyperlink>
    </w:p>
    <w:p w14:paraId="263D3F40" w14:textId="075CF47C" w:rsidR="00E6339B" w:rsidRPr="001C1B79" w:rsidRDefault="00E6339B" w:rsidP="00E6339B">
      <w:pPr>
        <w:pStyle w:val="Heading1"/>
        <w:rPr>
          <w:rFonts w:asciiTheme="minorHAnsi" w:hAnsiTheme="minorHAnsi"/>
          <w:sz w:val="36"/>
        </w:rPr>
      </w:pPr>
      <w:bookmarkStart w:id="4" w:name="_Toc43884878"/>
      <w:r>
        <w:rPr>
          <w:rFonts w:asciiTheme="minorHAnsi" w:hAnsiTheme="minorHAnsi"/>
          <w:sz w:val="36"/>
        </w:rPr>
        <w:lastRenderedPageBreak/>
        <w:t xml:space="preserve">Release </w:t>
      </w:r>
      <w:bookmarkEnd w:id="3"/>
      <w:r w:rsidR="00A028BD">
        <w:rPr>
          <w:rFonts w:asciiTheme="minorHAnsi" w:hAnsiTheme="minorHAnsi"/>
          <w:sz w:val="36"/>
        </w:rPr>
        <w:t>Detail</w:t>
      </w:r>
      <w:bookmarkEnd w:id="4"/>
    </w:p>
    <w:p w14:paraId="16B04BA0" w14:textId="4CBAD915" w:rsidR="00E6339B" w:rsidRDefault="00573EFF" w:rsidP="00E6339B">
      <w:pPr>
        <w:pStyle w:val="Heading2"/>
      </w:pPr>
      <w:bookmarkStart w:id="5" w:name="_Toc43884879"/>
      <w:r>
        <w:t>New Enhancements Implemented</w:t>
      </w:r>
      <w:bookmarkEnd w:id="5"/>
    </w:p>
    <w:p w14:paraId="4D7951E5" w14:textId="77777777" w:rsidR="00872C9A" w:rsidRDefault="005A40CF" w:rsidP="00E6339B">
      <w:pPr>
        <w:rPr>
          <w:lang w:eastAsia="zh-CN"/>
        </w:rPr>
      </w:pPr>
      <w:r>
        <w:rPr>
          <w:lang w:eastAsia="zh-CN"/>
        </w:rPr>
        <w:t>This is the list of all the user stories implemented for new functional enhancements</w:t>
      </w:r>
      <w:r w:rsidR="0072758B">
        <w:rPr>
          <w:lang w:eastAsia="zh-CN"/>
        </w:rPr>
        <w:t>:</w:t>
      </w:r>
      <w:r w:rsidR="00697304">
        <w:rPr>
          <w:lang w:eastAsia="zh-CN"/>
        </w:rPr>
        <w:br/>
      </w:r>
    </w:p>
    <w:tbl>
      <w:tblPr>
        <w:tblStyle w:val="GridTable4-Accent1"/>
        <w:tblpPr w:leftFromText="180" w:rightFromText="180" w:vertAnchor="text" w:tblpXSpec="right" w:tblpY="1"/>
        <w:tblOverlap w:val="never"/>
        <w:tblW w:w="11070" w:type="dxa"/>
        <w:tblLook w:val="04A0" w:firstRow="1" w:lastRow="0" w:firstColumn="1" w:lastColumn="0" w:noHBand="0" w:noVBand="1"/>
      </w:tblPr>
      <w:tblGrid>
        <w:gridCol w:w="734"/>
        <w:gridCol w:w="1957"/>
        <w:gridCol w:w="642"/>
        <w:gridCol w:w="3142"/>
        <w:gridCol w:w="4595"/>
      </w:tblGrid>
      <w:tr w:rsidR="00DE00F5" w:rsidRPr="00DE00F5" w14:paraId="605ED173" w14:textId="77777777" w:rsidTr="00221FB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14:paraId="63791372" w14:textId="77777777" w:rsidR="0069608E" w:rsidRPr="00DE00F5" w:rsidRDefault="0069608E" w:rsidP="009B3D85">
            <w:pPr>
              <w:jc w:val="center"/>
              <w:rPr>
                <w:rFonts w:ascii="Segoe UI" w:hAnsi="Segoe UI" w:cs="Segoe UI"/>
                <w:b w:val="0"/>
                <w:bCs w:val="0"/>
                <w:color w:val="FFFFFF"/>
                <w:sz w:val="18"/>
                <w:szCs w:val="18"/>
              </w:rPr>
            </w:pPr>
            <w:r w:rsidRPr="00DE00F5">
              <w:rPr>
                <w:rFonts w:ascii="Segoe UI" w:hAnsi="Segoe UI" w:cs="Segoe UI"/>
                <w:b w:val="0"/>
                <w:bCs w:val="0"/>
                <w:color w:val="FFFFFF"/>
                <w:sz w:val="18"/>
                <w:szCs w:val="18"/>
              </w:rPr>
              <w:t>ID</w:t>
            </w:r>
          </w:p>
        </w:tc>
        <w:tc>
          <w:tcPr>
            <w:tcW w:w="0" w:type="auto"/>
            <w:tcBorders>
              <w:top w:val="none" w:sz="0" w:space="0" w:color="auto"/>
              <w:left w:val="none" w:sz="0" w:space="0" w:color="auto"/>
              <w:bottom w:val="none" w:sz="0" w:space="0" w:color="auto"/>
              <w:right w:val="none" w:sz="0" w:space="0" w:color="auto"/>
            </w:tcBorders>
            <w:hideMark/>
          </w:tcPr>
          <w:p w14:paraId="36EBFA85" w14:textId="77777777" w:rsidR="0069608E" w:rsidRPr="00DE00F5" w:rsidRDefault="0069608E" w:rsidP="009B3D85">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FFFFFF"/>
                <w:sz w:val="18"/>
                <w:szCs w:val="18"/>
              </w:rPr>
            </w:pPr>
            <w:r w:rsidRPr="00DE00F5">
              <w:rPr>
                <w:rFonts w:ascii="Segoe UI" w:hAnsi="Segoe UI" w:cs="Segoe UI"/>
                <w:b w:val="0"/>
                <w:bCs w:val="0"/>
                <w:color w:val="FFFFFF"/>
                <w:sz w:val="18"/>
                <w:szCs w:val="18"/>
              </w:rPr>
              <w:t>Title</w:t>
            </w:r>
          </w:p>
        </w:tc>
        <w:tc>
          <w:tcPr>
            <w:tcW w:w="0" w:type="auto"/>
            <w:tcBorders>
              <w:top w:val="none" w:sz="0" w:space="0" w:color="auto"/>
              <w:left w:val="none" w:sz="0" w:space="0" w:color="auto"/>
              <w:bottom w:val="none" w:sz="0" w:space="0" w:color="auto"/>
              <w:right w:val="none" w:sz="0" w:space="0" w:color="auto"/>
            </w:tcBorders>
            <w:hideMark/>
          </w:tcPr>
          <w:p w14:paraId="2ECCF5FE" w14:textId="77777777" w:rsidR="0069608E" w:rsidRPr="00DE00F5" w:rsidRDefault="0069608E" w:rsidP="009B3D85">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FFFFFF"/>
                <w:sz w:val="18"/>
                <w:szCs w:val="18"/>
              </w:rPr>
            </w:pPr>
            <w:r w:rsidRPr="00DE00F5">
              <w:rPr>
                <w:rFonts w:ascii="Segoe UI" w:hAnsi="Segoe UI" w:cs="Segoe UI"/>
                <w:b w:val="0"/>
                <w:bCs w:val="0"/>
                <w:color w:val="FFFFFF"/>
                <w:sz w:val="18"/>
                <w:szCs w:val="18"/>
              </w:rPr>
              <w:t>Work Item Type</w:t>
            </w:r>
          </w:p>
        </w:tc>
        <w:tc>
          <w:tcPr>
            <w:tcW w:w="3142" w:type="dxa"/>
            <w:tcBorders>
              <w:top w:val="none" w:sz="0" w:space="0" w:color="auto"/>
              <w:left w:val="none" w:sz="0" w:space="0" w:color="auto"/>
              <w:bottom w:val="none" w:sz="0" w:space="0" w:color="auto"/>
              <w:right w:val="none" w:sz="0" w:space="0" w:color="auto"/>
            </w:tcBorders>
            <w:hideMark/>
          </w:tcPr>
          <w:p w14:paraId="0805D503" w14:textId="77777777" w:rsidR="0069608E" w:rsidRPr="00DE00F5" w:rsidRDefault="0069608E" w:rsidP="009B3D85">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FFFFFF"/>
                <w:sz w:val="18"/>
                <w:szCs w:val="18"/>
              </w:rPr>
            </w:pPr>
            <w:r w:rsidRPr="00DE00F5">
              <w:rPr>
                <w:rFonts w:ascii="Segoe UI" w:hAnsi="Segoe UI" w:cs="Segoe UI"/>
                <w:b w:val="0"/>
                <w:bCs w:val="0"/>
                <w:color w:val="FFFFFF"/>
                <w:sz w:val="18"/>
                <w:szCs w:val="18"/>
              </w:rPr>
              <w:t>Description</w:t>
            </w:r>
          </w:p>
        </w:tc>
        <w:tc>
          <w:tcPr>
            <w:tcW w:w="4595" w:type="dxa"/>
            <w:tcBorders>
              <w:top w:val="none" w:sz="0" w:space="0" w:color="auto"/>
              <w:left w:val="none" w:sz="0" w:space="0" w:color="auto"/>
              <w:bottom w:val="none" w:sz="0" w:space="0" w:color="auto"/>
              <w:right w:val="none" w:sz="0" w:space="0" w:color="auto"/>
            </w:tcBorders>
            <w:hideMark/>
          </w:tcPr>
          <w:p w14:paraId="62C98F5B" w14:textId="77777777" w:rsidR="0069608E" w:rsidRPr="00DE00F5" w:rsidRDefault="0069608E" w:rsidP="009B3D85">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FFFFFF"/>
                <w:sz w:val="18"/>
                <w:szCs w:val="18"/>
              </w:rPr>
            </w:pPr>
            <w:r w:rsidRPr="00DE00F5">
              <w:rPr>
                <w:rFonts w:ascii="Segoe UI" w:hAnsi="Segoe UI" w:cs="Segoe UI"/>
                <w:b w:val="0"/>
                <w:bCs w:val="0"/>
                <w:color w:val="FFFFFF"/>
                <w:sz w:val="18"/>
                <w:szCs w:val="18"/>
              </w:rPr>
              <w:t>Acceptance Criteria</w:t>
            </w:r>
          </w:p>
        </w:tc>
      </w:tr>
      <w:tr w:rsidR="00DE00F5" w:rsidRPr="00DE00F5" w14:paraId="21156DB8" w14:textId="77777777" w:rsidTr="00221F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0962084" w14:textId="77777777" w:rsidR="0069608E" w:rsidRPr="00DE00F5" w:rsidRDefault="002E41F0" w:rsidP="009B3D85">
            <w:pPr>
              <w:rPr>
                <w:rFonts w:ascii="Segoe UI" w:hAnsi="Segoe UI" w:cs="Segoe UI"/>
                <w:sz w:val="18"/>
                <w:szCs w:val="18"/>
              </w:rPr>
            </w:pPr>
            <w:hyperlink r:id="rId20" w:tgtFrame="_blank" w:history="1">
              <w:r w:rsidR="0069608E" w:rsidRPr="00DE00F5">
                <w:rPr>
                  <w:rStyle w:val="Hyperlink"/>
                  <w:rFonts w:ascii="Segoe UI" w:hAnsi="Segoe UI" w:cs="Segoe UI"/>
                  <w:sz w:val="18"/>
                  <w:szCs w:val="18"/>
                </w:rPr>
                <w:t>5090</w:t>
              </w:r>
            </w:hyperlink>
            <w:r w:rsidR="0069608E" w:rsidRPr="00DE00F5">
              <w:rPr>
                <w:rFonts w:ascii="Segoe UI" w:hAnsi="Segoe UI" w:cs="Segoe UI"/>
                <w:sz w:val="18"/>
                <w:szCs w:val="18"/>
              </w:rPr>
              <w:t xml:space="preserve"> </w:t>
            </w:r>
          </w:p>
        </w:tc>
        <w:tc>
          <w:tcPr>
            <w:tcW w:w="0" w:type="auto"/>
            <w:hideMark/>
          </w:tcPr>
          <w:p w14:paraId="0A6A2579"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Initial review notification email</w:t>
            </w:r>
          </w:p>
        </w:tc>
        <w:tc>
          <w:tcPr>
            <w:tcW w:w="0" w:type="auto"/>
            <w:hideMark/>
          </w:tcPr>
          <w:p w14:paraId="2F51B997"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User Story</w:t>
            </w:r>
          </w:p>
        </w:tc>
        <w:tc>
          <w:tcPr>
            <w:tcW w:w="3142" w:type="dxa"/>
            <w:hideMark/>
          </w:tcPr>
          <w:p w14:paraId="6D49AFEB"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As a member of the TSA Initial Approval Team (FTCs for non-hub, Hub Director for Hub), I need to be notified that a previously approved interfacility Facility Approval(TSA) needs to be reviewed by a specific 'review due date', so that I can review and confirm the existing Facility Approval or make updates that trigger required approvals all over again. </w:t>
            </w:r>
          </w:p>
        </w:tc>
        <w:tc>
          <w:tcPr>
            <w:tcW w:w="4595" w:type="dxa"/>
            <w:hideMark/>
          </w:tcPr>
          <w:p w14:paraId="46A12E1E" w14:textId="77777777" w:rsidR="0069608E" w:rsidRPr="00DE00F5" w:rsidRDefault="0069608E" w:rsidP="009B3D85">
            <w:pPr>
              <w:numPr>
                <w:ilvl w:val="0"/>
                <w:numId w:val="28"/>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notification email is sent to both Provider and Patient side Initial Approval team with the below wording - At 60 days prior to the review due date</w:t>
            </w:r>
            <w:r w:rsidRPr="00DE00F5">
              <w:rPr>
                <w:rFonts w:ascii="Segoe UI" w:eastAsia="Times New Roman" w:hAnsi="Segoe UI" w:cs="Segoe UI"/>
                <w:sz w:val="18"/>
                <w:szCs w:val="18"/>
              </w:rPr>
              <w:br/>
              <w:t>if hub: [Initial Approval Team Text] = Hub Director</w:t>
            </w:r>
            <w:r w:rsidRPr="00DE00F5">
              <w:rPr>
                <w:rFonts w:ascii="Segoe UI" w:eastAsia="Times New Roman" w:hAnsi="Segoe UI" w:cs="Segoe UI"/>
                <w:sz w:val="18"/>
                <w:szCs w:val="18"/>
              </w:rPr>
              <w:br/>
              <w:t>if non hub: [Initial Approval Team Text]= Provider and Patient FTCs</w:t>
            </w:r>
            <w:r w:rsidRPr="00DE00F5">
              <w:rPr>
                <w:rFonts w:ascii="Segoe UI" w:eastAsia="Times New Roman" w:hAnsi="Segoe UI" w:cs="Segoe UI"/>
                <w:sz w:val="18"/>
                <w:szCs w:val="18"/>
              </w:rPr>
              <w:br/>
            </w:r>
          </w:p>
          <w:p w14:paraId="30730E37" w14:textId="77777777" w:rsidR="0069608E" w:rsidRPr="00DE00F5" w:rsidRDefault="0069608E" w:rsidP="009B3D85">
            <w:pPr>
              <w:numPr>
                <w:ilvl w:val="0"/>
                <w:numId w:val="28"/>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clicking on the link included in the email takes user to the appropriate Facility approval record</w:t>
            </w:r>
            <w:r w:rsidRPr="00DE00F5">
              <w:rPr>
                <w:rFonts w:ascii="Segoe UI" w:eastAsia="Times New Roman" w:hAnsi="Segoe UI" w:cs="Segoe UI"/>
                <w:sz w:val="18"/>
                <w:szCs w:val="18"/>
              </w:rPr>
              <w:br/>
            </w:r>
          </w:p>
          <w:p w14:paraId="48F51B3D" w14:textId="77777777" w:rsidR="0069608E" w:rsidRPr="00DE00F5" w:rsidRDefault="0069608E" w:rsidP="009B3D85">
            <w:pPr>
              <w:ind w:left="72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Subject: [Provider Facility Name] and [Patient Facility Name] agreement needs yearly review</w:t>
            </w:r>
          </w:p>
          <w:p w14:paraId="7E22C308" w14:textId="77777777" w:rsidR="0069608E" w:rsidRPr="00DE00F5" w:rsidRDefault="0069608E" w:rsidP="009B3D85">
            <w:pPr>
              <w:ind w:left="72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br/>
            </w:r>
          </w:p>
          <w:p w14:paraId="16A0FBE0" w14:textId="77777777" w:rsidR="0069608E" w:rsidRPr="00DE00F5" w:rsidRDefault="0069608E" w:rsidP="009B3D85">
            <w:pPr>
              <w:ind w:left="72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 xml:space="preserve">[Provider Facility Name] and [Patient Facility Name] agreement needs review by [Initial Approval Team Text], [Specialty, Specialty Sub-Type] telehealth service. </w:t>
            </w:r>
          </w:p>
          <w:p w14:paraId="38EB7E7E" w14:textId="77777777" w:rsidR="0069608E" w:rsidRPr="00DE00F5" w:rsidRDefault="0069608E" w:rsidP="009B3D85">
            <w:pPr>
              <w:ind w:left="72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 xml:space="preserve">To review, please click here [link to Facility Approval record].  </w:t>
            </w:r>
            <w:r w:rsidRPr="00DE00F5">
              <w:rPr>
                <w:rFonts w:ascii="Segoe UI" w:eastAsia="Times New Roman" w:hAnsi="Segoe UI" w:cs="Segoe UI"/>
                <w:b/>
                <w:bCs/>
                <w:sz w:val="18"/>
                <w:szCs w:val="18"/>
              </w:rPr>
              <w:t>This review is due by [review due date] or the associated record will be inactivated.</w:t>
            </w:r>
          </w:p>
          <w:p w14:paraId="3EEEB0F3" w14:textId="5BD2F22A"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r>
      <w:tr w:rsidR="00DE00F5" w:rsidRPr="00DE00F5" w14:paraId="4CBB7539" w14:textId="77777777" w:rsidTr="00221FBA">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E1EE876" w14:textId="77777777" w:rsidR="0069608E" w:rsidRPr="00DE00F5" w:rsidRDefault="002E41F0" w:rsidP="009B3D85">
            <w:pPr>
              <w:rPr>
                <w:rFonts w:ascii="Segoe UI" w:hAnsi="Segoe UI" w:cs="Segoe UI"/>
                <w:sz w:val="18"/>
                <w:szCs w:val="18"/>
              </w:rPr>
            </w:pPr>
            <w:hyperlink r:id="rId21" w:tgtFrame="_blank" w:history="1">
              <w:r w:rsidR="0069608E" w:rsidRPr="00DE00F5">
                <w:rPr>
                  <w:rStyle w:val="Hyperlink"/>
                  <w:rFonts w:ascii="Segoe UI" w:hAnsi="Segoe UI" w:cs="Segoe UI"/>
                  <w:sz w:val="18"/>
                  <w:szCs w:val="18"/>
                </w:rPr>
                <w:t>5092</w:t>
              </w:r>
            </w:hyperlink>
            <w:r w:rsidR="0069608E" w:rsidRPr="00DE00F5">
              <w:rPr>
                <w:rFonts w:ascii="Segoe UI" w:hAnsi="Segoe UI" w:cs="Segoe UI"/>
                <w:sz w:val="18"/>
                <w:szCs w:val="18"/>
              </w:rPr>
              <w:t xml:space="preserve"> </w:t>
            </w:r>
          </w:p>
        </w:tc>
        <w:tc>
          <w:tcPr>
            <w:tcW w:w="0" w:type="auto"/>
            <w:hideMark/>
          </w:tcPr>
          <w:p w14:paraId="12C8DA30"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Reviewed and confirmed action</w:t>
            </w:r>
          </w:p>
        </w:tc>
        <w:tc>
          <w:tcPr>
            <w:tcW w:w="0" w:type="auto"/>
            <w:hideMark/>
          </w:tcPr>
          <w:p w14:paraId="156AEF39"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User Story</w:t>
            </w:r>
          </w:p>
        </w:tc>
        <w:tc>
          <w:tcPr>
            <w:tcW w:w="3142" w:type="dxa"/>
            <w:hideMark/>
          </w:tcPr>
          <w:p w14:paraId="426823D7" w14:textId="1979678C"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As a member of the TSA Initial Approval Team (FTCs for non-hub, Hub Director for Hub), I need to mark an interfacility Facility Approval(TSA) as 'Reviewed and Confirmed', so that the interfacility Facility Approval(TSA) complies with yearly review policy.  This should be for both Provider Side and Patient side FTC Teams for </w:t>
            </w:r>
            <w:proofErr w:type="spellStart"/>
            <w:r w:rsidRPr="00DE00F5">
              <w:rPr>
                <w:rFonts w:ascii="Segoe UI" w:hAnsi="Segoe UI" w:cs="Segoe UI"/>
                <w:sz w:val="18"/>
                <w:szCs w:val="18"/>
              </w:rPr>
              <w:t>non hub</w:t>
            </w:r>
            <w:proofErr w:type="spellEnd"/>
            <w:r w:rsidRPr="00DE00F5">
              <w:rPr>
                <w:rFonts w:ascii="Segoe UI" w:hAnsi="Segoe UI" w:cs="Segoe UI"/>
                <w:sz w:val="18"/>
                <w:szCs w:val="18"/>
              </w:rPr>
              <w:t xml:space="preserve"> approval process, Hub Director team for hub approval process. </w:t>
            </w:r>
            <w:r w:rsidRPr="00DE00F5">
              <w:rPr>
                <w:rFonts w:ascii="Segoe UI" w:hAnsi="Segoe UI" w:cs="Segoe UI"/>
                <w:sz w:val="18"/>
                <w:szCs w:val="18"/>
              </w:rPr>
              <w:br/>
            </w:r>
            <w:r w:rsidRPr="00DE00F5">
              <w:rPr>
                <w:rFonts w:ascii="Segoe UI" w:hAnsi="Segoe UI" w:cs="Segoe UI"/>
                <w:sz w:val="18"/>
                <w:szCs w:val="18"/>
              </w:rPr>
              <w:br/>
              <w:t xml:space="preserve">Next Review Due Date will be 1 yr+30 days from this action date. </w:t>
            </w:r>
          </w:p>
        </w:tc>
        <w:tc>
          <w:tcPr>
            <w:tcW w:w="4595" w:type="dxa"/>
            <w:hideMark/>
          </w:tcPr>
          <w:p w14:paraId="7A1707C0" w14:textId="6186319C" w:rsidR="0069608E" w:rsidRPr="00DE00F5" w:rsidRDefault="0069608E" w:rsidP="009B3D85">
            <w:pPr>
              <w:numPr>
                <w:ilvl w:val="0"/>
                <w:numId w:val="29"/>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FTC Approval team member can mark a Facility Approval(TSA) as 'Reviewed and Confirmed' where system keeps the signee and date associated with this review action</w:t>
            </w:r>
            <w:r w:rsidRPr="00DE00F5">
              <w:rPr>
                <w:rFonts w:ascii="Segoe UI" w:eastAsia="Times New Roman" w:hAnsi="Segoe UI" w:cs="Segoe UI"/>
                <w:sz w:val="18"/>
                <w:szCs w:val="18"/>
              </w:rPr>
              <w:br/>
            </w:r>
          </w:p>
          <w:p w14:paraId="60914304" w14:textId="77777777" w:rsidR="0069608E" w:rsidRPr="00DE00F5" w:rsidRDefault="0069608E" w:rsidP="009B3D85">
            <w:pPr>
              <w:numPr>
                <w:ilvl w:val="0"/>
                <w:numId w:val="29"/>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Audit history shows this review action</w:t>
            </w:r>
          </w:p>
          <w:p w14:paraId="3033C98C" w14:textId="636D7B10"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DE00F5" w:rsidRPr="00DE00F5" w14:paraId="2F7793C6" w14:textId="77777777" w:rsidTr="00221F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E8CE34C" w14:textId="77777777" w:rsidR="0069608E" w:rsidRPr="00DE00F5" w:rsidRDefault="002E41F0" w:rsidP="009B3D85">
            <w:pPr>
              <w:rPr>
                <w:rFonts w:ascii="Segoe UI" w:hAnsi="Segoe UI" w:cs="Segoe UI"/>
                <w:sz w:val="18"/>
                <w:szCs w:val="18"/>
              </w:rPr>
            </w:pPr>
            <w:hyperlink r:id="rId22" w:tgtFrame="_blank" w:history="1">
              <w:r w:rsidR="0069608E" w:rsidRPr="00DE00F5">
                <w:rPr>
                  <w:rStyle w:val="Hyperlink"/>
                  <w:rFonts w:ascii="Segoe UI" w:hAnsi="Segoe UI" w:cs="Segoe UI"/>
                  <w:sz w:val="18"/>
                  <w:szCs w:val="18"/>
                </w:rPr>
                <w:t>5093</w:t>
              </w:r>
            </w:hyperlink>
            <w:r w:rsidR="0069608E" w:rsidRPr="00DE00F5">
              <w:rPr>
                <w:rFonts w:ascii="Segoe UI" w:hAnsi="Segoe UI" w:cs="Segoe UI"/>
                <w:sz w:val="18"/>
                <w:szCs w:val="18"/>
              </w:rPr>
              <w:t xml:space="preserve"> </w:t>
            </w:r>
          </w:p>
        </w:tc>
        <w:tc>
          <w:tcPr>
            <w:tcW w:w="0" w:type="auto"/>
            <w:hideMark/>
          </w:tcPr>
          <w:p w14:paraId="0DF8C16A"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Initiate review process</w:t>
            </w:r>
          </w:p>
        </w:tc>
        <w:tc>
          <w:tcPr>
            <w:tcW w:w="0" w:type="auto"/>
            <w:hideMark/>
          </w:tcPr>
          <w:p w14:paraId="51B5B140"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User Story</w:t>
            </w:r>
          </w:p>
        </w:tc>
        <w:tc>
          <w:tcPr>
            <w:tcW w:w="3142" w:type="dxa"/>
            <w:hideMark/>
          </w:tcPr>
          <w:p w14:paraId="425DCCED"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As a member of the TSA Initial Approval Team (FTCs for non-hub, Hub Director for Hub), I need the system to initiate a review process so that I have a window of time to </w:t>
            </w:r>
            <w:r w:rsidRPr="00DE00F5">
              <w:rPr>
                <w:rFonts w:ascii="Segoe UI" w:hAnsi="Segoe UI" w:cs="Segoe UI"/>
                <w:sz w:val="18"/>
                <w:szCs w:val="18"/>
              </w:rPr>
              <w:lastRenderedPageBreak/>
              <w:t xml:space="preserve">review previously approved interfacility TSAs according to the yearly review policy. The 'review due date' is calculated as the 1 year anniversary of final approval date +30 calendar days (from Date when Facility Approval Status=Approved). </w:t>
            </w:r>
          </w:p>
        </w:tc>
        <w:tc>
          <w:tcPr>
            <w:tcW w:w="4595" w:type="dxa"/>
            <w:hideMark/>
          </w:tcPr>
          <w:p w14:paraId="09ECF044" w14:textId="6163C440" w:rsidR="0069608E" w:rsidRPr="00DE00F5" w:rsidRDefault="0069608E" w:rsidP="009B3D85">
            <w:pPr>
              <w:numPr>
                <w:ilvl w:val="0"/>
                <w:numId w:val="30"/>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lastRenderedPageBreak/>
              <w:t>review due date is visible and calculated correctly as the 1 year anniversary of final approval date +30 calendar days (11:59pm/10:59pm EST depending on daylight savings adjustmen</w:t>
            </w:r>
            <w:r w:rsidR="00DE00F5">
              <w:rPr>
                <w:rFonts w:ascii="Segoe UI" w:eastAsia="Times New Roman" w:hAnsi="Segoe UI" w:cs="Segoe UI"/>
                <w:sz w:val="18"/>
                <w:szCs w:val="18"/>
              </w:rPr>
              <w:t>t</w:t>
            </w:r>
            <w:r w:rsidRPr="00DE00F5">
              <w:rPr>
                <w:rFonts w:ascii="Segoe UI" w:eastAsia="Times New Roman" w:hAnsi="Segoe UI" w:cs="Segoe UI"/>
                <w:sz w:val="18"/>
                <w:szCs w:val="18"/>
              </w:rPr>
              <w:t xml:space="preserve"> )</w:t>
            </w:r>
          </w:p>
          <w:p w14:paraId="61CA0C9C" w14:textId="77777777" w:rsidR="0069608E" w:rsidRPr="00DE00F5" w:rsidRDefault="0069608E" w:rsidP="009B3D85">
            <w:pPr>
              <w:numPr>
                <w:ilvl w:val="0"/>
                <w:numId w:val="30"/>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lastRenderedPageBreak/>
              <w:t>Review due date is read only (on the TSA approval screen, signature page), visible in the page Header to the left of Approval status.</w:t>
            </w:r>
          </w:p>
          <w:p w14:paraId="1F52A772" w14:textId="77777777" w:rsidR="0069608E" w:rsidRPr="00DE00F5" w:rsidRDefault="0069608E" w:rsidP="009B3D85">
            <w:pPr>
              <w:numPr>
                <w:ilvl w:val="0"/>
                <w:numId w:val="30"/>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60 calendar days prior to the review due date, the review process begins and the initial Approval Team Statuses are updated:</w:t>
            </w:r>
            <w:r w:rsidRPr="00DE00F5">
              <w:rPr>
                <w:rFonts w:ascii="Segoe UI" w:eastAsia="Times New Roman" w:hAnsi="Segoe UI" w:cs="Segoe UI"/>
                <w:sz w:val="18"/>
                <w:szCs w:val="18"/>
              </w:rPr>
              <w:br/>
              <w:t>non hub: FTC Approval Status on Patient and Provider side = Review Pending</w:t>
            </w:r>
            <w:r w:rsidRPr="00DE00F5">
              <w:rPr>
                <w:rFonts w:ascii="Segoe UI" w:eastAsia="Times New Roman" w:hAnsi="Segoe UI" w:cs="Segoe UI"/>
                <w:sz w:val="18"/>
                <w:szCs w:val="18"/>
              </w:rPr>
              <w:br/>
              <w:t>hub: Hub Director Approval Status = Review Pending</w:t>
            </w:r>
            <w:r w:rsidRPr="00DE00F5">
              <w:rPr>
                <w:rFonts w:ascii="Segoe UI" w:eastAsia="Times New Roman" w:hAnsi="Segoe UI" w:cs="Segoe UI"/>
                <w:sz w:val="18"/>
                <w:szCs w:val="18"/>
              </w:rPr>
              <w:br/>
            </w:r>
          </w:p>
          <w:p w14:paraId="40EE9409" w14:textId="5E219F91" w:rsidR="0069608E" w:rsidRPr="00DE00F5" w:rsidRDefault="0069608E" w:rsidP="009B3D85">
            <w:pPr>
              <w:numPr>
                <w:ilvl w:val="0"/>
                <w:numId w:val="30"/>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Approval Status can only go forward to 'Reviewed and Confirmed' or 'Reviewed and Updated' =&gt; cannot go back to Approve (Approve is no longer an option).  Additional</w:t>
            </w:r>
            <w:r w:rsidR="00320F52" w:rsidRPr="00DE00F5">
              <w:rPr>
                <w:rFonts w:ascii="Segoe UI" w:eastAsia="Times New Roman" w:hAnsi="Segoe UI" w:cs="Segoe UI"/>
                <w:sz w:val="18"/>
                <w:szCs w:val="18"/>
              </w:rPr>
              <w:t>l</w:t>
            </w:r>
            <w:r w:rsidRPr="00DE00F5">
              <w:rPr>
                <w:rFonts w:ascii="Segoe UI" w:eastAsia="Times New Roman" w:hAnsi="Segoe UI" w:cs="Segoe UI"/>
                <w:sz w:val="18"/>
                <w:szCs w:val="18"/>
              </w:rPr>
              <w:t>y prior to the review process Reviewed and Update do not appear</w:t>
            </w:r>
          </w:p>
          <w:p w14:paraId="238B706C" w14:textId="620C38D3"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r>
      <w:tr w:rsidR="00DE00F5" w:rsidRPr="00DE00F5" w14:paraId="57E1B3EB" w14:textId="77777777" w:rsidTr="00221FBA">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96CE714" w14:textId="77777777" w:rsidR="0069608E" w:rsidRPr="00DE00F5" w:rsidRDefault="002E41F0" w:rsidP="009B3D85">
            <w:pPr>
              <w:rPr>
                <w:rFonts w:ascii="Segoe UI" w:hAnsi="Segoe UI" w:cs="Segoe UI"/>
                <w:sz w:val="18"/>
                <w:szCs w:val="18"/>
              </w:rPr>
            </w:pPr>
            <w:hyperlink r:id="rId23" w:tgtFrame="_blank" w:history="1">
              <w:r w:rsidR="0069608E" w:rsidRPr="00DE00F5">
                <w:rPr>
                  <w:rStyle w:val="Hyperlink"/>
                  <w:rFonts w:ascii="Segoe UI" w:hAnsi="Segoe UI" w:cs="Segoe UI"/>
                  <w:sz w:val="18"/>
                  <w:szCs w:val="18"/>
                </w:rPr>
                <w:t>5094</w:t>
              </w:r>
            </w:hyperlink>
            <w:r w:rsidR="0069608E" w:rsidRPr="00DE00F5">
              <w:rPr>
                <w:rFonts w:ascii="Segoe UI" w:hAnsi="Segoe UI" w:cs="Segoe UI"/>
                <w:sz w:val="18"/>
                <w:szCs w:val="18"/>
              </w:rPr>
              <w:t xml:space="preserve"> </w:t>
            </w:r>
          </w:p>
        </w:tc>
        <w:tc>
          <w:tcPr>
            <w:tcW w:w="0" w:type="auto"/>
            <w:hideMark/>
          </w:tcPr>
          <w:p w14:paraId="01E99D12"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Reviewed and updated action</w:t>
            </w:r>
          </w:p>
        </w:tc>
        <w:tc>
          <w:tcPr>
            <w:tcW w:w="0" w:type="auto"/>
            <w:hideMark/>
          </w:tcPr>
          <w:p w14:paraId="55FEF40A"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User Story</w:t>
            </w:r>
          </w:p>
        </w:tc>
        <w:tc>
          <w:tcPr>
            <w:tcW w:w="3142" w:type="dxa"/>
            <w:hideMark/>
          </w:tcPr>
          <w:p w14:paraId="30E50591"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As a member of the TSA Initial Approval Team (FTCs for non-hub, Hub Director for Hub), I need to mark an interfacility Facility Approval(TSA) as 'Reviewed and Confirmed', so that an interfacility Facility Approval(TSA) is re-verified on a periodic basis.  This should be for both Provider Side and Patient side FTC Teams for </w:t>
            </w:r>
            <w:proofErr w:type="spellStart"/>
            <w:r w:rsidRPr="00DE00F5">
              <w:rPr>
                <w:rFonts w:ascii="Segoe UI" w:hAnsi="Segoe UI" w:cs="Segoe UI"/>
                <w:sz w:val="18"/>
                <w:szCs w:val="18"/>
              </w:rPr>
              <w:t>non hub</w:t>
            </w:r>
            <w:proofErr w:type="spellEnd"/>
            <w:r w:rsidRPr="00DE00F5">
              <w:rPr>
                <w:rFonts w:ascii="Segoe UI" w:hAnsi="Segoe UI" w:cs="Segoe UI"/>
                <w:sz w:val="18"/>
                <w:szCs w:val="18"/>
              </w:rPr>
              <w:t xml:space="preserve"> approval process and Hub Director for hub approval process. </w:t>
            </w:r>
          </w:p>
        </w:tc>
        <w:tc>
          <w:tcPr>
            <w:tcW w:w="4595" w:type="dxa"/>
            <w:hideMark/>
          </w:tcPr>
          <w:p w14:paraId="085F00C3" w14:textId="77777777" w:rsidR="00320F52" w:rsidRPr="00DE00F5" w:rsidRDefault="00320F52" w:rsidP="009B3D85">
            <w:pPr>
              <w:numPr>
                <w:ilvl w:val="0"/>
                <w:numId w:val="31"/>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TSA Initial Approval Team member (FTCs for non-hub, Hub Director for Hub) can set the Approval Status as 'Reviewed and Updated' where system keeps the signee and date associated with this review action</w:t>
            </w:r>
          </w:p>
          <w:p w14:paraId="3FACEE90" w14:textId="77777777" w:rsidR="00320F52" w:rsidRPr="00DE00F5" w:rsidRDefault="00320F52" w:rsidP="009B3D85">
            <w:pPr>
              <w:numPr>
                <w:ilvl w:val="0"/>
                <w:numId w:val="31"/>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Audit history shows this review action​ and any previous signatures</w:t>
            </w:r>
          </w:p>
          <w:p w14:paraId="6848ED37" w14:textId="77777777" w:rsidR="00320F52" w:rsidRPr="00DE00F5" w:rsidRDefault="00320F52" w:rsidP="009B3D85">
            <w:pPr>
              <w:numPr>
                <w:ilvl w:val="0"/>
                <w:numId w:val="31"/>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shd w:val="clear" w:color="auto" w:fill="FFFFFF"/>
              </w:rPr>
              <w:t>New approval notifications sent to Service Chief and Chiefs of Staff as required based on Hub vs. non Hub approval process</w:t>
            </w:r>
          </w:p>
          <w:p w14:paraId="50C14E31" w14:textId="77777777" w:rsidR="00320F52" w:rsidRPr="00DE00F5" w:rsidRDefault="00320F52" w:rsidP="009B3D85">
            <w:pPr>
              <w:numPr>
                <w:ilvl w:val="0"/>
                <w:numId w:val="31"/>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color w:val="C82613"/>
                <w:sz w:val="18"/>
                <w:szCs w:val="18"/>
                <w:shd w:val="clear" w:color="auto" w:fill="FFFFFF"/>
              </w:rPr>
              <w:t>non-hub: Both FTC Initial Approval Teams must take action before any Service Chief and Chief of Staffs are notified</w:t>
            </w:r>
          </w:p>
          <w:p w14:paraId="22E18744" w14:textId="77777777" w:rsidR="00320F52" w:rsidRPr="00DE00F5" w:rsidRDefault="00320F52" w:rsidP="009B3D85">
            <w:pPr>
              <w:spacing w:before="100" w:beforeAutospacing="1" w:after="100" w:afterAutospacing="1"/>
              <w:ind w:left="72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color w:val="C82613"/>
                <w:sz w:val="18"/>
                <w:szCs w:val="18"/>
                <w:shd w:val="clear" w:color="auto" w:fill="FFFFFF"/>
              </w:rPr>
              <w:t>(Emails will not be sent out until both FTC teams have changed their Approval Statuses”).</w:t>
            </w:r>
            <w:r w:rsidRPr="00DE00F5">
              <w:rPr>
                <w:rFonts w:ascii="Segoe UI" w:eastAsia="Times New Roman" w:hAnsi="Segoe UI" w:cs="Segoe UI"/>
                <w:color w:val="BA0010"/>
                <w:sz w:val="18"/>
                <w:szCs w:val="18"/>
                <w:shd w:val="clear" w:color="auto" w:fill="FFFFFF"/>
              </w:rPr>
              <w:t xml:space="preserve"> </w:t>
            </w:r>
            <w:r w:rsidRPr="00DE00F5">
              <w:rPr>
                <w:rFonts w:ascii="Segoe UI" w:eastAsia="Times New Roman" w:hAnsi="Segoe UI" w:cs="Segoe UI"/>
                <w:color w:val="C82613"/>
                <w:sz w:val="18"/>
                <w:szCs w:val="18"/>
                <w:shd w:val="clear" w:color="auto" w:fill="FFFFFF"/>
              </w:rPr>
              <w:t>If either FTC changes their status to Reviewed and updated then both patient and provider side Service Chiefs and Chiefs of Staff will be notified.</w:t>
            </w:r>
          </w:p>
          <w:p w14:paraId="410F10E6" w14:textId="333E892C" w:rsidR="00320F52" w:rsidRPr="00DE00F5" w:rsidRDefault="00320F52" w:rsidP="009B3D85">
            <w:pPr>
              <w:numPr>
                <w:ilvl w:val="0"/>
                <w:numId w:val="31"/>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Service Chief and Chiefs of Staff Approval Status's reset to blank awaiting their new approvals (also the signee and signee date fields also go to blank)</w:t>
            </w:r>
            <w:r w:rsidRPr="00DE00F5">
              <w:rPr>
                <w:rFonts w:ascii="Segoe UI" w:eastAsia="Times New Roman" w:hAnsi="Segoe UI" w:cs="Segoe UI"/>
                <w:sz w:val="18"/>
                <w:szCs w:val="18"/>
              </w:rPr>
              <w:br/>
            </w:r>
          </w:p>
          <w:p w14:paraId="7A080F2F" w14:textId="77777777" w:rsidR="00320F52" w:rsidRPr="00DE00F5" w:rsidRDefault="00320F52" w:rsidP="009B3D85">
            <w:pPr>
              <w:numPr>
                <w:ilvl w:val="0"/>
                <w:numId w:val="31"/>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color w:val="C82613"/>
                <w:sz w:val="18"/>
                <w:szCs w:val="18"/>
              </w:rPr>
              <w:t>User is prompted with a popup prompt to continue or cancel this status update: </w:t>
            </w:r>
            <w:r w:rsidRPr="00DE00F5">
              <w:rPr>
                <w:rFonts w:ascii="Segoe UI" w:eastAsia="Times New Roman" w:hAnsi="Segoe UI" w:cs="Segoe UI"/>
                <w:sz w:val="18"/>
                <w:szCs w:val="18"/>
              </w:rPr>
              <w:br/>
            </w:r>
            <w:r w:rsidRPr="00DE00F5">
              <w:rPr>
                <w:rFonts w:ascii="Segoe UI" w:eastAsia="Times New Roman" w:hAnsi="Segoe UI" w:cs="Segoe UI"/>
                <w:color w:val="C82613"/>
                <w:sz w:val="18"/>
                <w:szCs w:val="18"/>
              </w:rPr>
              <w:t>Title: Warning</w:t>
            </w:r>
            <w:r w:rsidRPr="00DE00F5">
              <w:rPr>
                <w:rFonts w:ascii="Segoe UI" w:eastAsia="Times New Roman" w:hAnsi="Segoe UI" w:cs="Segoe UI"/>
                <w:sz w:val="18"/>
                <w:szCs w:val="18"/>
              </w:rPr>
              <w:br/>
            </w:r>
            <w:r w:rsidRPr="00DE00F5">
              <w:rPr>
                <w:rFonts w:ascii="Segoe UI" w:eastAsia="Times New Roman" w:hAnsi="Segoe UI" w:cs="Segoe UI"/>
                <w:color w:val="C82613"/>
                <w:sz w:val="18"/>
                <w:szCs w:val="18"/>
              </w:rPr>
              <w:t>Text: This TSA has been Reviewed and Updated.  Clicking okay will clear all signatures and dates. Are you sure you want to proceed?</w:t>
            </w:r>
          </w:p>
          <w:p w14:paraId="5D134EA9" w14:textId="767C5D16"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DE00F5" w:rsidRPr="00DE00F5" w14:paraId="12D1A41B" w14:textId="77777777" w:rsidTr="00221F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8C029BF" w14:textId="77777777" w:rsidR="0069608E" w:rsidRPr="00DE00F5" w:rsidRDefault="002E41F0" w:rsidP="009B3D85">
            <w:pPr>
              <w:rPr>
                <w:rFonts w:ascii="Segoe UI" w:hAnsi="Segoe UI" w:cs="Segoe UI"/>
                <w:sz w:val="18"/>
                <w:szCs w:val="18"/>
              </w:rPr>
            </w:pPr>
            <w:hyperlink r:id="rId24" w:tgtFrame="_blank" w:history="1">
              <w:r w:rsidR="0069608E" w:rsidRPr="00DE00F5">
                <w:rPr>
                  <w:rStyle w:val="Hyperlink"/>
                  <w:rFonts w:ascii="Segoe UI" w:hAnsi="Segoe UI" w:cs="Segoe UI"/>
                  <w:sz w:val="18"/>
                  <w:szCs w:val="18"/>
                </w:rPr>
                <w:t>5107</w:t>
              </w:r>
            </w:hyperlink>
            <w:r w:rsidR="0069608E" w:rsidRPr="00DE00F5">
              <w:rPr>
                <w:rFonts w:ascii="Segoe UI" w:hAnsi="Segoe UI" w:cs="Segoe UI"/>
                <w:sz w:val="18"/>
                <w:szCs w:val="18"/>
              </w:rPr>
              <w:t xml:space="preserve"> </w:t>
            </w:r>
          </w:p>
        </w:tc>
        <w:tc>
          <w:tcPr>
            <w:tcW w:w="0" w:type="auto"/>
            <w:hideMark/>
          </w:tcPr>
          <w:p w14:paraId="4F0E4307"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Additional facility approval views for </w:t>
            </w:r>
            <w:r w:rsidRPr="00DE00F5">
              <w:rPr>
                <w:rFonts w:ascii="Segoe UI" w:hAnsi="Segoe UI" w:cs="Segoe UI"/>
                <w:sz w:val="18"/>
                <w:szCs w:val="18"/>
              </w:rPr>
              <w:lastRenderedPageBreak/>
              <w:t>records needing review</w:t>
            </w:r>
          </w:p>
        </w:tc>
        <w:tc>
          <w:tcPr>
            <w:tcW w:w="0" w:type="auto"/>
            <w:hideMark/>
          </w:tcPr>
          <w:p w14:paraId="151B341B"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lastRenderedPageBreak/>
              <w:t>User Story</w:t>
            </w:r>
          </w:p>
        </w:tc>
        <w:tc>
          <w:tcPr>
            <w:tcW w:w="3142" w:type="dxa"/>
            <w:hideMark/>
          </w:tcPr>
          <w:p w14:paraId="322B86FD"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 xml:space="preserve">As a TSA Manager, I need the ability to view all Facility Approvals(TSAs) </w:t>
            </w:r>
            <w:r w:rsidRPr="00DE00F5">
              <w:rPr>
                <w:rFonts w:ascii="Segoe UI" w:eastAsia="Times New Roman" w:hAnsi="Segoe UI" w:cs="Segoe UI"/>
                <w:sz w:val="18"/>
                <w:szCs w:val="18"/>
              </w:rPr>
              <w:lastRenderedPageBreak/>
              <w:t>reviewed so that I can see any outstanding or completed reviews as follows:</w:t>
            </w:r>
          </w:p>
          <w:p w14:paraId="4AE65A25"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 show what is due to be reviewed this quarter =&gt; Pending Review</w:t>
            </w:r>
            <w:r w:rsidRPr="00DE00F5">
              <w:rPr>
                <w:rFonts w:ascii="Segoe UI" w:eastAsia="Times New Roman" w:hAnsi="Segoe UI" w:cs="Segoe UI"/>
                <w:sz w:val="18"/>
                <w:szCs w:val="18"/>
              </w:rPr>
              <w:br/>
            </w:r>
          </w:p>
          <w:p w14:paraId="021D2D2A"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 show what is overdue for review (e.g. based on review due date is past)</w:t>
            </w:r>
          </w:p>
          <w:p w14:paraId="345A5111"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 show what was reviewed this quarter as ‘Reviewed and Confirmed’ ​</w:t>
            </w:r>
          </w:p>
          <w:p w14:paraId="07E4C47C"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 show what was reviewed this quarter as ‘Reviewed and Updated’ ​</w:t>
            </w:r>
          </w:p>
          <w:p w14:paraId="6E528237"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p>
          <w:p w14:paraId="6E5A6885"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 user can select the date in a filter option if built as a view</w:t>
            </w:r>
          </w:p>
          <w:p w14:paraId="1D68AFED"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p>
          <w:p w14:paraId="5431E971"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These 8 additional views are required for Facility Approvals within selected time period</w:t>
            </w:r>
          </w:p>
          <w:p w14:paraId="19D585CB"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p>
          <w:p w14:paraId="2F7A8C3F"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non hub:</w:t>
            </w:r>
          </w:p>
          <w:p w14:paraId="0B631C04"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b/>
                <w:bCs/>
                <w:sz w:val="18"/>
                <w:szCs w:val="18"/>
              </w:rPr>
              <w:t>TSAs Pending Review This Quarter</w:t>
            </w:r>
            <w:r w:rsidRPr="00DE00F5">
              <w:rPr>
                <w:rFonts w:ascii="Segoe UI" w:eastAsia="Times New Roman" w:hAnsi="Segoe UI" w:cs="Segoe UI"/>
                <w:sz w:val="18"/>
                <w:szCs w:val="18"/>
              </w:rPr>
              <w:t xml:space="preserve"> - any record where FTCs Status is Review Pending</w:t>
            </w:r>
          </w:p>
          <w:p w14:paraId="743671BC"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b/>
                <w:bCs/>
                <w:sz w:val="18"/>
                <w:szCs w:val="18"/>
              </w:rPr>
              <w:t xml:space="preserve">TSAs Overdue for Review This Quarter </w:t>
            </w:r>
            <w:r w:rsidRPr="00DE00F5">
              <w:rPr>
                <w:rFonts w:ascii="Segoe UI" w:eastAsia="Times New Roman" w:hAnsi="Segoe UI" w:cs="Segoe UI"/>
                <w:sz w:val="18"/>
                <w:szCs w:val="18"/>
              </w:rPr>
              <w:t>- any record where FTCs Status is Review Pending AND</w:t>
            </w:r>
          </w:p>
          <w:p w14:paraId="67B6208C"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 current date &gt; review due date</w:t>
            </w:r>
          </w:p>
          <w:p w14:paraId="510B8063"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b/>
                <w:bCs/>
                <w:sz w:val="18"/>
                <w:szCs w:val="18"/>
              </w:rPr>
              <w:t xml:space="preserve">TSAs Reviewed and Confirmed This Quarter </w:t>
            </w:r>
            <w:r w:rsidRPr="00DE00F5">
              <w:rPr>
                <w:rFonts w:ascii="Segoe UI" w:eastAsia="Times New Roman" w:hAnsi="Segoe UI" w:cs="Segoe UI"/>
                <w:sz w:val="18"/>
                <w:szCs w:val="18"/>
              </w:rPr>
              <w:t>- any record where (Provider FTC Approval Status=Reviewed and Confirmed) OR Patient (FTC Approval Status=Reviewed and Confirmed)</w:t>
            </w:r>
          </w:p>
          <w:p w14:paraId="41493486"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b/>
                <w:bCs/>
                <w:sz w:val="18"/>
                <w:szCs w:val="18"/>
              </w:rPr>
              <w:t xml:space="preserve">TSAs Reviewed and Updated This Quarter </w:t>
            </w:r>
            <w:r w:rsidRPr="00DE00F5">
              <w:rPr>
                <w:rFonts w:ascii="Segoe UI" w:eastAsia="Times New Roman" w:hAnsi="Segoe UI" w:cs="Segoe UI"/>
                <w:sz w:val="18"/>
                <w:szCs w:val="18"/>
              </w:rPr>
              <w:t>- any record where (Provider FTC Approval Status=Reviewed and Updated) OR Patient (FTC Approval Status=Reviewed and Updated)</w:t>
            </w:r>
            <w:r w:rsidRPr="00DE00F5">
              <w:rPr>
                <w:rFonts w:ascii="Segoe UI" w:eastAsia="Times New Roman" w:hAnsi="Segoe UI" w:cs="Segoe UI"/>
                <w:sz w:val="18"/>
                <w:szCs w:val="18"/>
              </w:rPr>
              <w:br/>
            </w:r>
          </w:p>
          <w:p w14:paraId="3070DB5D"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p>
          <w:p w14:paraId="749C3ABA"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Hub:</w:t>
            </w:r>
          </w:p>
          <w:p w14:paraId="2885D766"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b/>
                <w:bCs/>
                <w:sz w:val="18"/>
                <w:szCs w:val="18"/>
              </w:rPr>
              <w:t>Hub TSAs Pending Review This Quarter</w:t>
            </w:r>
            <w:r w:rsidRPr="00DE00F5">
              <w:rPr>
                <w:rFonts w:ascii="Segoe UI" w:eastAsia="Times New Roman" w:hAnsi="Segoe UI" w:cs="Segoe UI"/>
                <w:sz w:val="18"/>
                <w:szCs w:val="18"/>
              </w:rPr>
              <w:t xml:space="preserve"> - any record where Hub Director Status is Review Pending</w:t>
            </w:r>
          </w:p>
          <w:p w14:paraId="31A53833"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b/>
                <w:bCs/>
                <w:sz w:val="18"/>
                <w:szCs w:val="18"/>
              </w:rPr>
              <w:t xml:space="preserve">Hub TSAs Overdue for Review This Quarter </w:t>
            </w:r>
            <w:r w:rsidRPr="00DE00F5">
              <w:rPr>
                <w:rFonts w:ascii="Segoe UI" w:eastAsia="Times New Roman" w:hAnsi="Segoe UI" w:cs="Segoe UI"/>
                <w:sz w:val="18"/>
                <w:szCs w:val="18"/>
              </w:rPr>
              <w:t>- any record where Hub Director Status is Review Pending AND</w:t>
            </w:r>
          </w:p>
          <w:p w14:paraId="2A69D5B2"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 current date &gt; review due date</w:t>
            </w:r>
          </w:p>
          <w:p w14:paraId="3937C6FC"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b/>
                <w:bCs/>
                <w:sz w:val="18"/>
                <w:szCs w:val="18"/>
              </w:rPr>
              <w:t xml:space="preserve">Hub TSAs Reviewed and Confirmed This Quarter </w:t>
            </w:r>
            <w:r w:rsidRPr="00DE00F5">
              <w:rPr>
                <w:rFonts w:ascii="Segoe UI" w:eastAsia="Times New Roman" w:hAnsi="Segoe UI" w:cs="Segoe UI"/>
                <w:sz w:val="18"/>
                <w:szCs w:val="18"/>
              </w:rPr>
              <w:t xml:space="preserve">- any </w:t>
            </w:r>
            <w:r w:rsidRPr="00DE00F5">
              <w:rPr>
                <w:rFonts w:ascii="Segoe UI" w:eastAsia="Times New Roman" w:hAnsi="Segoe UI" w:cs="Segoe UI"/>
                <w:sz w:val="18"/>
                <w:szCs w:val="18"/>
              </w:rPr>
              <w:lastRenderedPageBreak/>
              <w:t>record where Hub Director Approval Status=Reviewed and Confirmed)</w:t>
            </w:r>
          </w:p>
          <w:p w14:paraId="2BD989AA"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b/>
                <w:bCs/>
                <w:sz w:val="18"/>
                <w:szCs w:val="18"/>
              </w:rPr>
              <w:t xml:space="preserve">Hub TSAs Reviewed and Updated This Quarter </w:t>
            </w:r>
            <w:r w:rsidRPr="00DE00F5">
              <w:rPr>
                <w:rFonts w:ascii="Segoe UI" w:eastAsia="Times New Roman" w:hAnsi="Segoe UI" w:cs="Segoe UI"/>
                <w:sz w:val="18"/>
                <w:szCs w:val="18"/>
              </w:rPr>
              <w:t>- any record where Hub Director Approval Status=Reviewed and Updated)</w:t>
            </w:r>
          </w:p>
          <w:p w14:paraId="4FAAA947" w14:textId="507BA310"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 </w:t>
            </w:r>
          </w:p>
        </w:tc>
        <w:tc>
          <w:tcPr>
            <w:tcW w:w="4595" w:type="dxa"/>
            <w:hideMark/>
          </w:tcPr>
          <w:p w14:paraId="4E6F1F17"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lastRenderedPageBreak/>
              <w:t>User has additional view options that lists records with the matching criteria with columns as follows:</w:t>
            </w:r>
          </w:p>
          <w:p w14:paraId="18088F92"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p>
          <w:p w14:paraId="1B78A231"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 xml:space="preserve">For </w:t>
            </w:r>
            <w:proofErr w:type="spellStart"/>
            <w:r w:rsidRPr="00DE00F5">
              <w:rPr>
                <w:rFonts w:ascii="Segoe UI" w:eastAsia="Times New Roman" w:hAnsi="Segoe UI" w:cs="Segoe UI"/>
                <w:sz w:val="18"/>
                <w:szCs w:val="18"/>
              </w:rPr>
              <w:t>non Hub</w:t>
            </w:r>
            <w:proofErr w:type="spellEnd"/>
            <w:r w:rsidRPr="00DE00F5">
              <w:rPr>
                <w:rFonts w:ascii="Segoe UI" w:eastAsia="Times New Roman" w:hAnsi="Segoe UI" w:cs="Segoe UI"/>
                <w:sz w:val="18"/>
                <w:szCs w:val="18"/>
              </w:rPr>
              <w:t>:</w:t>
            </w:r>
          </w:p>
          <w:p w14:paraId="7DF2F695"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Name</w:t>
            </w:r>
          </w:p>
          <w:p w14:paraId="6CEAA897"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Provider Facility</w:t>
            </w:r>
          </w:p>
          <w:p w14:paraId="01528971"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Patient Facility</w:t>
            </w:r>
          </w:p>
          <w:p w14:paraId="566F6CC5"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Scheduling Package Name</w:t>
            </w:r>
          </w:p>
          <w:p w14:paraId="0BACAEAB"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Created On</w:t>
            </w:r>
          </w:p>
          <w:p w14:paraId="7AB580AD"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Created By</w:t>
            </w:r>
          </w:p>
          <w:p w14:paraId="201673A5"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Last Modified On</w:t>
            </w:r>
          </w:p>
          <w:p w14:paraId="185F5217"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Modified By</w:t>
            </w:r>
          </w:p>
          <w:p w14:paraId="1BDD0B55"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Review Due Date</w:t>
            </w:r>
          </w:p>
          <w:p w14:paraId="0A088097"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Patient FTC Approval Status</w:t>
            </w:r>
          </w:p>
          <w:p w14:paraId="0339E9FD"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Patient FTC Date Signed</w:t>
            </w:r>
          </w:p>
          <w:p w14:paraId="5FD24D2D"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Provider FTC Approval Status</w:t>
            </w:r>
          </w:p>
          <w:p w14:paraId="21E78F05"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Provider FTC Date Signed</w:t>
            </w:r>
          </w:p>
          <w:p w14:paraId="4B666ADD"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Status Reason</w:t>
            </w:r>
          </w:p>
          <w:p w14:paraId="331E7508"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p>
          <w:p w14:paraId="327C7818"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For Hub:</w:t>
            </w:r>
          </w:p>
          <w:p w14:paraId="6C17EF6E"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Name</w:t>
            </w:r>
          </w:p>
          <w:p w14:paraId="6D49506F"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Provider Facility</w:t>
            </w:r>
          </w:p>
          <w:p w14:paraId="309FADBB"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Patient Facility</w:t>
            </w:r>
          </w:p>
          <w:p w14:paraId="78D8BF10"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Scheduling Package Name</w:t>
            </w:r>
          </w:p>
          <w:p w14:paraId="2E26CABD"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color w:val="C82613"/>
                <w:sz w:val="18"/>
                <w:szCs w:val="18"/>
              </w:rPr>
              <w:t xml:space="preserve">Scheduling </w:t>
            </w:r>
            <w:proofErr w:type="spellStart"/>
            <w:r w:rsidRPr="00DE00F5">
              <w:rPr>
                <w:rFonts w:ascii="Segoe UI" w:eastAsia="Times New Roman" w:hAnsi="Segoe UI" w:cs="Segoe UI"/>
                <w:color w:val="C82613"/>
                <w:sz w:val="18"/>
                <w:szCs w:val="18"/>
              </w:rPr>
              <w:t>Package.Hub</w:t>
            </w:r>
            <w:proofErr w:type="spellEnd"/>
          </w:p>
          <w:p w14:paraId="213C8D4D"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Created On</w:t>
            </w:r>
          </w:p>
          <w:p w14:paraId="2B05983E"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Created By</w:t>
            </w:r>
          </w:p>
          <w:p w14:paraId="10AE5120"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Last Modified On</w:t>
            </w:r>
          </w:p>
          <w:p w14:paraId="0A6B00DC"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Modified By</w:t>
            </w:r>
          </w:p>
          <w:p w14:paraId="460CAF4B"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Review Due Date</w:t>
            </w:r>
          </w:p>
          <w:p w14:paraId="6FADB300"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color w:val="C82613"/>
                <w:sz w:val="18"/>
                <w:szCs w:val="18"/>
              </w:rPr>
              <w:t>Hub Director Approval Status</w:t>
            </w:r>
          </w:p>
          <w:p w14:paraId="75B8F045"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color w:val="C82613"/>
                <w:sz w:val="18"/>
                <w:szCs w:val="18"/>
              </w:rPr>
              <w:t>Hub Director Date Signed</w:t>
            </w:r>
          </w:p>
          <w:p w14:paraId="52E68F36"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Status Reason</w:t>
            </w:r>
          </w:p>
          <w:p w14:paraId="612CEED8" w14:textId="611017DE"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r>
      <w:tr w:rsidR="00DE00F5" w:rsidRPr="00DE00F5" w14:paraId="4EE91530" w14:textId="77777777" w:rsidTr="00221FBA">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0F9156BC" w14:textId="77777777" w:rsidR="0069608E" w:rsidRPr="00DE00F5" w:rsidRDefault="002E41F0" w:rsidP="009B3D85">
            <w:pPr>
              <w:rPr>
                <w:rFonts w:ascii="Segoe UI" w:hAnsi="Segoe UI" w:cs="Segoe UI"/>
                <w:sz w:val="18"/>
                <w:szCs w:val="18"/>
              </w:rPr>
            </w:pPr>
            <w:hyperlink r:id="rId25" w:tgtFrame="_blank" w:history="1">
              <w:r w:rsidR="0069608E" w:rsidRPr="00DE00F5">
                <w:rPr>
                  <w:rStyle w:val="Hyperlink"/>
                  <w:rFonts w:ascii="Segoe UI" w:hAnsi="Segoe UI" w:cs="Segoe UI"/>
                  <w:sz w:val="18"/>
                  <w:szCs w:val="18"/>
                </w:rPr>
                <w:t>5108</w:t>
              </w:r>
            </w:hyperlink>
            <w:r w:rsidR="0069608E" w:rsidRPr="00DE00F5">
              <w:rPr>
                <w:rFonts w:ascii="Segoe UI" w:hAnsi="Segoe UI" w:cs="Segoe UI"/>
                <w:sz w:val="18"/>
                <w:szCs w:val="18"/>
              </w:rPr>
              <w:t xml:space="preserve"> </w:t>
            </w:r>
          </w:p>
        </w:tc>
        <w:tc>
          <w:tcPr>
            <w:tcW w:w="0" w:type="auto"/>
            <w:hideMark/>
          </w:tcPr>
          <w:p w14:paraId="55B9233E"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Deactivation/Overdue Email Notification</w:t>
            </w:r>
          </w:p>
        </w:tc>
        <w:tc>
          <w:tcPr>
            <w:tcW w:w="0" w:type="auto"/>
            <w:hideMark/>
          </w:tcPr>
          <w:p w14:paraId="55F64D5A"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User Story</w:t>
            </w:r>
          </w:p>
        </w:tc>
        <w:tc>
          <w:tcPr>
            <w:tcW w:w="3142" w:type="dxa"/>
            <w:hideMark/>
          </w:tcPr>
          <w:p w14:paraId="65025F44"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As a member of the TSA Initial Approval Team (FTCs for non-hub, Hub Director for Hub), I need to be notified that a previously approved interfacility TSA is still waiting to be reviewed by a specific 'review due date' when the review date is past </w:t>
            </w:r>
          </w:p>
        </w:tc>
        <w:tc>
          <w:tcPr>
            <w:tcW w:w="4595" w:type="dxa"/>
            <w:hideMark/>
          </w:tcPr>
          <w:p w14:paraId="6F32DA7B" w14:textId="77777777" w:rsidR="00320F52" w:rsidRPr="00DE00F5" w:rsidRDefault="00320F52" w:rsidP="009B3D85">
            <w:pPr>
              <w:numPr>
                <w:ilvl w:val="0"/>
                <w:numId w:val="32"/>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current date is the day after the review due date + 1 day</w:t>
            </w:r>
          </w:p>
          <w:p w14:paraId="0CF492E1" w14:textId="77777777" w:rsidR="00320F52" w:rsidRPr="00DE00F5" w:rsidRDefault="00320F52" w:rsidP="009B3D85">
            <w:pPr>
              <w:numPr>
                <w:ilvl w:val="0"/>
                <w:numId w:val="32"/>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non hub: notification email is sent to either or both Provider and Patient side FTC Approval team with the below wording - depending who is still outstanding (FTC Approval Status=Pending Review)</w:t>
            </w:r>
            <w:r w:rsidRPr="00DE00F5">
              <w:rPr>
                <w:rFonts w:ascii="Segoe UI" w:eastAsia="Times New Roman" w:hAnsi="Segoe UI" w:cs="Segoe UI"/>
                <w:sz w:val="18"/>
                <w:szCs w:val="18"/>
              </w:rPr>
              <w:br/>
              <w:t>Initial Approver Text = Provider and/or Patient FTCs</w:t>
            </w:r>
            <w:r w:rsidRPr="00DE00F5">
              <w:rPr>
                <w:rFonts w:ascii="Segoe UI" w:eastAsia="Times New Roman" w:hAnsi="Segoe UI" w:cs="Segoe UI"/>
                <w:sz w:val="18"/>
                <w:szCs w:val="18"/>
              </w:rPr>
              <w:br/>
              <w:t>hub: notification email is sent to Hub Director, Initial Approver Text = Hub Director</w:t>
            </w:r>
            <w:r w:rsidRPr="00DE00F5">
              <w:rPr>
                <w:rFonts w:ascii="Segoe UI" w:eastAsia="Times New Roman" w:hAnsi="Segoe UI" w:cs="Segoe UI"/>
                <w:sz w:val="18"/>
                <w:szCs w:val="18"/>
              </w:rPr>
              <w:br/>
            </w:r>
          </w:p>
          <w:p w14:paraId="1DB36E53" w14:textId="1C65E274" w:rsidR="00320F52" w:rsidRPr="00DE00F5" w:rsidRDefault="00320F52" w:rsidP="009B3D85">
            <w:pPr>
              <w:numPr>
                <w:ilvl w:val="0"/>
                <w:numId w:val="32"/>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clicking on the link included in the email takes user to the appropriate Facility approval record</w:t>
            </w:r>
          </w:p>
          <w:p w14:paraId="079C1C8E" w14:textId="65720AE8" w:rsidR="00320F52" w:rsidRPr="00DE00F5" w:rsidRDefault="00320F52" w:rsidP="009B3D85">
            <w:pPr>
              <w:ind w:left="72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 xml:space="preserve">Subject: [Provider Facility Name] and [Patient Facility Name] agreement’s yearly review is overdue and service is deactivated </w:t>
            </w:r>
            <w:r w:rsidR="009B3D85">
              <w:rPr>
                <w:rFonts w:ascii="Segoe UI" w:eastAsia="Times New Roman" w:hAnsi="Segoe UI" w:cs="Segoe UI"/>
                <w:sz w:val="18"/>
                <w:szCs w:val="18"/>
              </w:rPr>
              <w:t>&lt;=</w:t>
            </w:r>
            <w:r w:rsidRPr="00DE00F5">
              <w:rPr>
                <w:rFonts w:ascii="Segoe UI" w:eastAsia="Times New Roman" w:hAnsi="Segoe UI" w:cs="Segoe UI"/>
                <w:color w:val="FF0000"/>
                <w:sz w:val="18"/>
                <w:szCs w:val="18"/>
              </w:rPr>
              <w:t xml:space="preserve">Subject ends here.  </w:t>
            </w:r>
            <w:r w:rsidRPr="00DE00F5">
              <w:rPr>
                <w:rFonts w:ascii="Segoe UI" w:eastAsia="Times New Roman" w:hAnsi="Segoe UI" w:cs="Segoe UI"/>
                <w:sz w:val="18"/>
                <w:szCs w:val="18"/>
              </w:rPr>
              <w:t> </w:t>
            </w:r>
          </w:p>
          <w:p w14:paraId="0B00221F" w14:textId="77777777" w:rsidR="00320F52" w:rsidRPr="00DE00F5" w:rsidRDefault="00320F52" w:rsidP="009B3D85">
            <w:pPr>
              <w:ind w:left="72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br/>
              <w:t xml:space="preserve">[Provider Facility Name] and [Patient Facility Name] It has been more than a year since this Telehealth service agreement has been reviewed and signed by [Initial Approver Text], [Specialty, Specialty Sub-Type] Telehealth service. </w:t>
            </w:r>
            <w:r w:rsidRPr="00DE00F5">
              <w:rPr>
                <w:rFonts w:ascii="Segoe UI" w:eastAsia="Times New Roman" w:hAnsi="Segoe UI" w:cs="Segoe UI"/>
                <w:sz w:val="18"/>
                <w:szCs w:val="18"/>
              </w:rPr>
              <w:br/>
              <w:t>To review, please click here [link to TSA].  </w:t>
            </w:r>
            <w:r w:rsidRPr="00DE00F5">
              <w:rPr>
                <w:rFonts w:ascii="Segoe UI" w:eastAsia="Times New Roman" w:hAnsi="Segoe UI" w:cs="Segoe UI"/>
                <w:b/>
                <w:bCs/>
                <w:sz w:val="18"/>
                <w:szCs w:val="18"/>
              </w:rPr>
              <w:t>This review was due by [review due date] and the associated TSA is no longer active.</w:t>
            </w:r>
          </w:p>
          <w:p w14:paraId="1F29AB06" w14:textId="77777777" w:rsidR="00320F52" w:rsidRPr="00DE00F5" w:rsidRDefault="00320F52" w:rsidP="009B3D85">
            <w:pPr>
              <w:numPr>
                <w:ilvl w:val="0"/>
                <w:numId w:val="32"/>
              </w:num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Facility Approval record is de-activated and the overall status = EXPIRED</w:t>
            </w:r>
          </w:p>
          <w:p w14:paraId="270DB149" w14:textId="533F74E6"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DE00F5" w:rsidRPr="00DE00F5" w14:paraId="3A2CF9A4" w14:textId="77777777" w:rsidTr="00221F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EDEBD10" w14:textId="77777777" w:rsidR="0069608E" w:rsidRPr="00DE00F5" w:rsidRDefault="002E41F0" w:rsidP="009B3D85">
            <w:pPr>
              <w:rPr>
                <w:rFonts w:ascii="Segoe UI" w:hAnsi="Segoe UI" w:cs="Segoe UI"/>
                <w:sz w:val="18"/>
                <w:szCs w:val="18"/>
              </w:rPr>
            </w:pPr>
            <w:hyperlink r:id="rId26" w:tgtFrame="_blank" w:history="1">
              <w:r w:rsidR="0069608E" w:rsidRPr="00DE00F5">
                <w:rPr>
                  <w:rStyle w:val="Hyperlink"/>
                  <w:rFonts w:ascii="Segoe UI" w:hAnsi="Segoe UI" w:cs="Segoe UI"/>
                  <w:sz w:val="18"/>
                  <w:szCs w:val="18"/>
                </w:rPr>
                <w:t>5382</w:t>
              </w:r>
            </w:hyperlink>
            <w:r w:rsidR="0069608E" w:rsidRPr="00DE00F5">
              <w:rPr>
                <w:rFonts w:ascii="Segoe UI" w:hAnsi="Segoe UI" w:cs="Segoe UI"/>
                <w:sz w:val="18"/>
                <w:szCs w:val="18"/>
              </w:rPr>
              <w:t xml:space="preserve"> </w:t>
            </w:r>
          </w:p>
        </w:tc>
        <w:tc>
          <w:tcPr>
            <w:tcW w:w="0" w:type="auto"/>
            <w:hideMark/>
          </w:tcPr>
          <w:p w14:paraId="2207EB80"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Keep history of all reviewers and approvers</w:t>
            </w:r>
          </w:p>
        </w:tc>
        <w:tc>
          <w:tcPr>
            <w:tcW w:w="0" w:type="auto"/>
            <w:hideMark/>
          </w:tcPr>
          <w:p w14:paraId="1ADA3AD8"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User Story</w:t>
            </w:r>
          </w:p>
        </w:tc>
        <w:tc>
          <w:tcPr>
            <w:tcW w:w="3142" w:type="dxa"/>
            <w:hideMark/>
          </w:tcPr>
          <w:p w14:paraId="41102691"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As a TSA Manager, I need the system to keep a history of all previous approvals and reviews for a Facility Approval(TSA), so that any audit would show the entire history of approvals and reviews including dates and signee information. </w:t>
            </w:r>
          </w:p>
        </w:tc>
        <w:tc>
          <w:tcPr>
            <w:tcW w:w="4595" w:type="dxa"/>
            <w:hideMark/>
          </w:tcPr>
          <w:p w14:paraId="23A46810"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system shows all history of approvals and reviews, including date and signee information of when the action occurred </w:t>
            </w:r>
          </w:p>
        </w:tc>
      </w:tr>
      <w:tr w:rsidR="00DE00F5" w:rsidRPr="00DE00F5" w14:paraId="29D6F885" w14:textId="77777777" w:rsidTr="00221FBA">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A71DA2C" w14:textId="77777777" w:rsidR="0069608E" w:rsidRPr="00DE00F5" w:rsidRDefault="002E41F0" w:rsidP="009B3D85">
            <w:pPr>
              <w:rPr>
                <w:rFonts w:ascii="Segoe UI" w:hAnsi="Segoe UI" w:cs="Segoe UI"/>
                <w:sz w:val="18"/>
                <w:szCs w:val="18"/>
              </w:rPr>
            </w:pPr>
            <w:hyperlink r:id="rId27" w:tgtFrame="_blank" w:history="1">
              <w:r w:rsidR="0069608E" w:rsidRPr="00DE00F5">
                <w:rPr>
                  <w:rStyle w:val="Hyperlink"/>
                  <w:rFonts w:ascii="Segoe UI" w:hAnsi="Segoe UI" w:cs="Segoe UI"/>
                  <w:sz w:val="18"/>
                  <w:szCs w:val="18"/>
                </w:rPr>
                <w:t>5590</w:t>
              </w:r>
            </w:hyperlink>
            <w:r w:rsidR="0069608E" w:rsidRPr="00DE00F5">
              <w:rPr>
                <w:rFonts w:ascii="Segoe UI" w:hAnsi="Segoe UI" w:cs="Segoe UI"/>
                <w:sz w:val="18"/>
                <w:szCs w:val="18"/>
              </w:rPr>
              <w:t xml:space="preserve"> </w:t>
            </w:r>
          </w:p>
        </w:tc>
        <w:tc>
          <w:tcPr>
            <w:tcW w:w="0" w:type="auto"/>
            <w:hideMark/>
          </w:tcPr>
          <w:p w14:paraId="2CCBC2C5"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Final Warning Email Notification</w:t>
            </w:r>
          </w:p>
        </w:tc>
        <w:tc>
          <w:tcPr>
            <w:tcW w:w="0" w:type="auto"/>
            <w:hideMark/>
          </w:tcPr>
          <w:p w14:paraId="1AB0C963"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User Story</w:t>
            </w:r>
          </w:p>
        </w:tc>
        <w:tc>
          <w:tcPr>
            <w:tcW w:w="3142" w:type="dxa"/>
            <w:hideMark/>
          </w:tcPr>
          <w:p w14:paraId="0B2AAA78"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As a member of the TSA Initial Approval Team (FTCs for non-hub, Hub Director for Hub), I need to get a final reminder that the Facility Approval(TSA) will be deactivated 7 calendar days before the deactivation date (review due date), so that I get a final warning to do the overdue review. </w:t>
            </w:r>
          </w:p>
        </w:tc>
        <w:tc>
          <w:tcPr>
            <w:tcW w:w="4595" w:type="dxa"/>
            <w:hideMark/>
          </w:tcPr>
          <w:p w14:paraId="1E8E9A37" w14:textId="631941B1" w:rsidR="00320F52" w:rsidRPr="00DE00F5" w:rsidRDefault="00320F52" w:rsidP="009B3D85">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    non hub: Initial Approver Text= Provider and Patient FTCs</w:t>
            </w:r>
            <w:r w:rsidRPr="00DE00F5">
              <w:rPr>
                <w:rFonts w:ascii="Segoe UI" w:eastAsia="Times New Roman" w:hAnsi="Segoe UI" w:cs="Segoe UI"/>
                <w:sz w:val="18"/>
                <w:szCs w:val="18"/>
              </w:rPr>
              <w:br/>
              <w:t>     hub: Initial Approver Text = Hub Director </w:t>
            </w:r>
            <w:r w:rsidRPr="00DE00F5">
              <w:rPr>
                <w:rFonts w:ascii="Segoe UI" w:eastAsia="Times New Roman" w:hAnsi="Segoe UI" w:cs="Segoe UI"/>
                <w:sz w:val="18"/>
                <w:szCs w:val="18"/>
              </w:rPr>
              <w:br/>
            </w:r>
          </w:p>
          <w:p w14:paraId="5FBEFAE8" w14:textId="77777777" w:rsidR="00320F52" w:rsidRPr="00DE00F5" w:rsidRDefault="00320F52" w:rsidP="009B3D85">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br/>
              <w:t>Subject: [Provider Facility Name] and [Patient Facility Name] agreement needs yearly review ASAP</w:t>
            </w:r>
            <w:r w:rsidRPr="00DE00F5">
              <w:rPr>
                <w:rFonts w:ascii="Segoe UI" w:eastAsia="Times New Roman" w:hAnsi="Segoe UI" w:cs="Segoe UI"/>
                <w:sz w:val="18"/>
                <w:szCs w:val="18"/>
              </w:rPr>
              <w:br/>
            </w:r>
            <w:r w:rsidRPr="00DE00F5">
              <w:rPr>
                <w:rFonts w:ascii="Segoe UI" w:eastAsia="Times New Roman" w:hAnsi="Segoe UI" w:cs="Segoe UI"/>
                <w:sz w:val="18"/>
                <w:szCs w:val="18"/>
              </w:rPr>
              <w:br/>
            </w:r>
          </w:p>
          <w:p w14:paraId="3CAC88B3" w14:textId="77777777" w:rsidR="00320F52" w:rsidRPr="00DE00F5" w:rsidRDefault="00320F52" w:rsidP="009B3D85">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lastRenderedPageBreak/>
              <w:t xml:space="preserve">[Provider Facility Name] and [Patient Facility Name] agreement needs review by [Initial Approver Text], [Specialty, Specialty Sub-Type] telehealth service. </w:t>
            </w:r>
          </w:p>
          <w:p w14:paraId="4204FC84" w14:textId="77777777" w:rsidR="00320F52" w:rsidRPr="00DE00F5" w:rsidRDefault="00320F52" w:rsidP="009B3D85">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 xml:space="preserve">To review, please click here [link to Facility Approval].  </w:t>
            </w:r>
            <w:r w:rsidRPr="00DE00F5">
              <w:rPr>
                <w:rFonts w:ascii="Segoe UI" w:eastAsia="Times New Roman" w:hAnsi="Segoe UI" w:cs="Segoe UI"/>
                <w:b/>
                <w:bCs/>
                <w:sz w:val="18"/>
                <w:szCs w:val="18"/>
              </w:rPr>
              <w:t>This review was due by [review due date] and the associated TSA will be inactivated 7 days from this message.</w:t>
            </w:r>
          </w:p>
          <w:p w14:paraId="7EDA665A" w14:textId="5FB41C68"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DE00F5" w:rsidRPr="00DE00F5" w14:paraId="1C645C5E" w14:textId="77777777" w:rsidTr="00221F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708CB40" w14:textId="77777777" w:rsidR="0069608E" w:rsidRPr="00DE00F5" w:rsidRDefault="002E41F0" w:rsidP="009B3D85">
            <w:pPr>
              <w:rPr>
                <w:rFonts w:ascii="Segoe UI" w:hAnsi="Segoe UI" w:cs="Segoe UI"/>
                <w:sz w:val="18"/>
                <w:szCs w:val="18"/>
              </w:rPr>
            </w:pPr>
            <w:hyperlink r:id="rId28" w:tgtFrame="_blank" w:history="1">
              <w:r w:rsidR="0069608E" w:rsidRPr="00DE00F5">
                <w:rPr>
                  <w:rStyle w:val="Hyperlink"/>
                  <w:rFonts w:ascii="Segoe UI" w:hAnsi="Segoe UI" w:cs="Segoe UI"/>
                  <w:sz w:val="18"/>
                  <w:szCs w:val="18"/>
                </w:rPr>
                <w:t>7079</w:t>
              </w:r>
            </w:hyperlink>
            <w:r w:rsidR="0069608E" w:rsidRPr="00DE00F5">
              <w:rPr>
                <w:rFonts w:ascii="Segoe UI" w:hAnsi="Segoe UI" w:cs="Segoe UI"/>
                <w:sz w:val="18"/>
                <w:szCs w:val="18"/>
              </w:rPr>
              <w:t xml:space="preserve"> </w:t>
            </w:r>
          </w:p>
        </w:tc>
        <w:tc>
          <w:tcPr>
            <w:tcW w:w="0" w:type="auto"/>
            <w:hideMark/>
          </w:tcPr>
          <w:p w14:paraId="676A3448"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Appointment screen - Consult/RTC table additional filters</w:t>
            </w:r>
          </w:p>
        </w:tc>
        <w:tc>
          <w:tcPr>
            <w:tcW w:w="0" w:type="auto"/>
            <w:hideMark/>
          </w:tcPr>
          <w:p w14:paraId="614573CF"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User Story</w:t>
            </w:r>
          </w:p>
        </w:tc>
        <w:tc>
          <w:tcPr>
            <w:tcW w:w="3142" w:type="dxa"/>
            <w:hideMark/>
          </w:tcPr>
          <w:p w14:paraId="4078AF7B"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As a TMP Scheduler, I need the RTC and Consult display to allow me to filter on a date range, so that I don't have to scroll through all the RTC/Consults in one single table (given the 2 </w:t>
            </w:r>
            <w:proofErr w:type="spellStart"/>
            <w:r w:rsidRPr="00DE00F5">
              <w:rPr>
                <w:rFonts w:ascii="Segoe UI" w:hAnsi="Segoe UI" w:cs="Segoe UI"/>
                <w:sz w:val="18"/>
                <w:szCs w:val="18"/>
              </w:rPr>
              <w:t>year+future</w:t>
            </w:r>
            <w:proofErr w:type="spellEnd"/>
            <w:r w:rsidRPr="00DE00F5">
              <w:rPr>
                <w:rFonts w:ascii="Segoe UI" w:hAnsi="Segoe UI" w:cs="Segoe UI"/>
                <w:sz w:val="18"/>
                <w:szCs w:val="18"/>
              </w:rPr>
              <w:t xml:space="preserve"> VistA criteria). </w:t>
            </w:r>
          </w:p>
        </w:tc>
        <w:tc>
          <w:tcPr>
            <w:tcW w:w="4595" w:type="dxa"/>
            <w:hideMark/>
          </w:tcPr>
          <w:p w14:paraId="216DBB00" w14:textId="77777777" w:rsidR="00320F52"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w:t>
            </w:r>
            <w:r w:rsidR="0069608E" w:rsidRPr="00DE00F5">
              <w:rPr>
                <w:rFonts w:ascii="Segoe UI" w:hAnsi="Segoe UI" w:cs="Segoe UI"/>
                <w:sz w:val="18"/>
                <w:szCs w:val="18"/>
              </w:rPr>
              <w:t xml:space="preserve">user can filter by RTCs/Consults from 30 days </w:t>
            </w:r>
            <w:proofErr w:type="spellStart"/>
            <w:r w:rsidR="0069608E" w:rsidRPr="00DE00F5">
              <w:rPr>
                <w:rFonts w:ascii="Segoe UI" w:hAnsi="Segoe UI" w:cs="Segoe UI"/>
                <w:sz w:val="18"/>
                <w:szCs w:val="18"/>
              </w:rPr>
              <w:t>past</w:t>
            </w:r>
            <w:proofErr w:type="spellEnd"/>
            <w:r w:rsidR="0069608E" w:rsidRPr="00DE00F5">
              <w:rPr>
                <w:rFonts w:ascii="Segoe UI" w:hAnsi="Segoe UI" w:cs="Segoe UI"/>
                <w:sz w:val="18"/>
                <w:szCs w:val="18"/>
              </w:rPr>
              <w:t xml:space="preserve"> through the future</w:t>
            </w:r>
          </w:p>
          <w:p w14:paraId="70F0CF02" w14:textId="54D045E7" w:rsidR="0069608E" w:rsidRPr="00DE00F5" w:rsidRDefault="00320F52"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br/>
              <w:t>-</w:t>
            </w:r>
            <w:r w:rsidR="0069608E" w:rsidRPr="00DE00F5">
              <w:rPr>
                <w:rFonts w:ascii="Segoe UI" w:hAnsi="Segoe UI" w:cs="Segoe UI"/>
                <w:sz w:val="18"/>
                <w:szCs w:val="18"/>
              </w:rPr>
              <w:t xml:space="preserve">user can filter by RTCs/Consults from 90 days </w:t>
            </w:r>
            <w:proofErr w:type="spellStart"/>
            <w:r w:rsidR="0069608E" w:rsidRPr="00DE00F5">
              <w:rPr>
                <w:rFonts w:ascii="Segoe UI" w:hAnsi="Segoe UI" w:cs="Segoe UI"/>
                <w:sz w:val="18"/>
                <w:szCs w:val="18"/>
              </w:rPr>
              <w:t>past</w:t>
            </w:r>
            <w:proofErr w:type="spellEnd"/>
            <w:r w:rsidR="0069608E" w:rsidRPr="00DE00F5">
              <w:rPr>
                <w:rFonts w:ascii="Segoe UI" w:hAnsi="Segoe UI" w:cs="Segoe UI"/>
                <w:sz w:val="18"/>
                <w:szCs w:val="18"/>
              </w:rPr>
              <w:t xml:space="preserve"> through the future </w:t>
            </w:r>
            <w:r w:rsidRPr="00DE00F5">
              <w:rPr>
                <w:rFonts w:ascii="Segoe UI" w:hAnsi="Segoe UI" w:cs="Segoe UI"/>
                <w:sz w:val="18"/>
                <w:szCs w:val="18"/>
              </w:rPr>
              <w:br/>
            </w:r>
            <w:r w:rsidRPr="00DE00F5">
              <w:rPr>
                <w:rFonts w:ascii="Segoe UI" w:hAnsi="Segoe UI" w:cs="Segoe UI"/>
                <w:sz w:val="18"/>
                <w:szCs w:val="18"/>
              </w:rPr>
              <w:br/>
              <w:t>-</w:t>
            </w:r>
            <w:r w:rsidR="0069608E" w:rsidRPr="00DE00F5">
              <w:rPr>
                <w:rFonts w:ascii="Segoe UI" w:hAnsi="Segoe UI" w:cs="Segoe UI"/>
                <w:sz w:val="18"/>
                <w:szCs w:val="18"/>
              </w:rPr>
              <w:t xml:space="preserve">user can filter by all RTCs/Consults in the past through the future </w:t>
            </w:r>
            <w:r w:rsidRPr="00DE00F5">
              <w:rPr>
                <w:rFonts w:ascii="Segoe UI" w:hAnsi="Segoe UI" w:cs="Segoe UI"/>
                <w:sz w:val="18"/>
                <w:szCs w:val="18"/>
              </w:rPr>
              <w:br/>
            </w:r>
            <w:r w:rsidRPr="00DE00F5">
              <w:rPr>
                <w:rFonts w:ascii="Segoe UI" w:hAnsi="Segoe UI" w:cs="Segoe UI"/>
                <w:sz w:val="18"/>
                <w:szCs w:val="18"/>
              </w:rPr>
              <w:br/>
              <w:t>-</w:t>
            </w:r>
            <w:r w:rsidR="0069608E" w:rsidRPr="00DE00F5">
              <w:rPr>
                <w:rFonts w:ascii="Segoe UI" w:hAnsi="Segoe UI" w:cs="Segoe UI"/>
                <w:sz w:val="18"/>
                <w:szCs w:val="18"/>
              </w:rPr>
              <w:t xml:space="preserve">date filter is on RTC/Consult Created Date </w:t>
            </w:r>
          </w:p>
        </w:tc>
      </w:tr>
      <w:tr w:rsidR="00DE00F5" w:rsidRPr="00DE00F5" w14:paraId="65CFA729" w14:textId="77777777" w:rsidTr="00221FBA">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513842E3" w14:textId="77777777" w:rsidR="0069608E" w:rsidRPr="00DE00F5" w:rsidRDefault="002E41F0" w:rsidP="009B3D85">
            <w:pPr>
              <w:rPr>
                <w:rFonts w:ascii="Segoe UI" w:hAnsi="Segoe UI" w:cs="Segoe UI"/>
                <w:sz w:val="18"/>
                <w:szCs w:val="18"/>
              </w:rPr>
            </w:pPr>
            <w:hyperlink r:id="rId29" w:tgtFrame="_blank" w:history="1">
              <w:r w:rsidR="0069608E" w:rsidRPr="00DE00F5">
                <w:rPr>
                  <w:rStyle w:val="Hyperlink"/>
                  <w:rFonts w:ascii="Segoe UI" w:hAnsi="Segoe UI" w:cs="Segoe UI"/>
                  <w:sz w:val="18"/>
                  <w:szCs w:val="18"/>
                </w:rPr>
                <w:t>7080</w:t>
              </w:r>
            </w:hyperlink>
            <w:r w:rsidR="0069608E" w:rsidRPr="00DE00F5">
              <w:rPr>
                <w:rFonts w:ascii="Segoe UI" w:hAnsi="Segoe UI" w:cs="Segoe UI"/>
                <w:sz w:val="18"/>
                <w:szCs w:val="18"/>
              </w:rPr>
              <w:t xml:space="preserve"> </w:t>
            </w:r>
          </w:p>
        </w:tc>
        <w:tc>
          <w:tcPr>
            <w:tcW w:w="0" w:type="auto"/>
            <w:hideMark/>
          </w:tcPr>
          <w:p w14:paraId="766AD5E7"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Appointment screen - cancellation remarks</w:t>
            </w:r>
          </w:p>
        </w:tc>
        <w:tc>
          <w:tcPr>
            <w:tcW w:w="0" w:type="auto"/>
            <w:hideMark/>
          </w:tcPr>
          <w:p w14:paraId="50CEBBC4"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User Story</w:t>
            </w:r>
          </w:p>
        </w:tc>
        <w:tc>
          <w:tcPr>
            <w:tcW w:w="3142" w:type="dxa"/>
            <w:hideMark/>
          </w:tcPr>
          <w:p w14:paraId="26061E74"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As a TMP Scheduler, I need to optionally enter cancel remarks/comments so that these comments can flow to VistA for documentation  (into the cancel remarks field) </w:t>
            </w:r>
          </w:p>
        </w:tc>
        <w:tc>
          <w:tcPr>
            <w:tcW w:w="4595" w:type="dxa"/>
            <w:hideMark/>
          </w:tcPr>
          <w:p w14:paraId="53CB1039" w14:textId="66E39986"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The following updates to the Appointment form: </w:t>
            </w:r>
            <w:r w:rsidR="00320F52" w:rsidRPr="00DE00F5">
              <w:rPr>
                <w:rFonts w:ascii="Segoe UI" w:hAnsi="Segoe UI" w:cs="Segoe UI"/>
                <w:sz w:val="18"/>
                <w:szCs w:val="18"/>
              </w:rPr>
              <w:br/>
              <w:t>-</w:t>
            </w:r>
            <w:r w:rsidRPr="00DE00F5">
              <w:rPr>
                <w:rFonts w:ascii="Segoe UI" w:hAnsi="Segoe UI" w:cs="Segoe UI"/>
                <w:sz w:val="18"/>
                <w:szCs w:val="18"/>
              </w:rPr>
              <w:t xml:space="preserve"> Cancel Comments entered on TMP are passed through to VistA when an appointment is cancelled </w:t>
            </w:r>
            <w:r w:rsidR="00320F52" w:rsidRPr="00DE00F5">
              <w:rPr>
                <w:rFonts w:ascii="Segoe UI" w:hAnsi="Segoe UI" w:cs="Segoe UI"/>
                <w:sz w:val="18"/>
                <w:szCs w:val="18"/>
              </w:rPr>
              <w:br/>
            </w:r>
            <w:r w:rsidR="00320F52" w:rsidRPr="00DE00F5">
              <w:rPr>
                <w:rFonts w:ascii="Segoe UI" w:hAnsi="Segoe UI" w:cs="Segoe UI"/>
                <w:sz w:val="18"/>
                <w:szCs w:val="18"/>
              </w:rPr>
              <w:br/>
              <w:t>-</w:t>
            </w:r>
            <w:r w:rsidRPr="00DE00F5">
              <w:rPr>
                <w:rFonts w:ascii="Segoe UI" w:hAnsi="Segoe UI" w:cs="Segoe UI"/>
                <w:sz w:val="18"/>
                <w:szCs w:val="18"/>
              </w:rPr>
              <w:t xml:space="preserve"> Cancel comments text field added with a max size of 160 is optional and not required </w:t>
            </w:r>
            <w:r w:rsidR="00320F52" w:rsidRPr="00DE00F5">
              <w:rPr>
                <w:rFonts w:ascii="Segoe UI" w:hAnsi="Segoe UI" w:cs="Segoe UI"/>
                <w:sz w:val="18"/>
                <w:szCs w:val="18"/>
              </w:rPr>
              <w:br/>
            </w:r>
            <w:r w:rsidR="00320F52" w:rsidRPr="00DE00F5">
              <w:rPr>
                <w:rFonts w:ascii="Segoe UI" w:hAnsi="Segoe UI" w:cs="Segoe UI"/>
                <w:sz w:val="18"/>
                <w:szCs w:val="18"/>
              </w:rPr>
              <w:br/>
              <w:t>-</w:t>
            </w:r>
            <w:r w:rsidRPr="00DE00F5">
              <w:rPr>
                <w:rFonts w:ascii="Segoe UI" w:hAnsi="Segoe UI" w:cs="Segoe UI"/>
                <w:sz w:val="18"/>
                <w:szCs w:val="18"/>
              </w:rPr>
              <w:t xml:space="preserve">Cancel comments field is shown on Appointment Information section below scheduling package name (only when the whole appointment has been canceled and is read only). Field title is Cancellation Remarks. </w:t>
            </w:r>
            <w:r w:rsidR="00320F52" w:rsidRPr="00DE00F5">
              <w:rPr>
                <w:rFonts w:ascii="Segoe UI" w:hAnsi="Segoe UI" w:cs="Segoe UI"/>
                <w:sz w:val="18"/>
                <w:szCs w:val="18"/>
              </w:rPr>
              <w:br/>
            </w:r>
            <w:r w:rsidR="00320F52" w:rsidRPr="00DE00F5">
              <w:rPr>
                <w:rFonts w:ascii="Segoe UI" w:hAnsi="Segoe UI" w:cs="Segoe UI"/>
                <w:sz w:val="18"/>
                <w:szCs w:val="18"/>
              </w:rPr>
              <w:br/>
              <w:t>-</w:t>
            </w:r>
            <w:r w:rsidRPr="00DE00F5">
              <w:rPr>
                <w:rFonts w:ascii="Segoe UI" w:hAnsi="Segoe UI" w:cs="Segoe UI"/>
                <w:sz w:val="18"/>
                <w:szCs w:val="18"/>
              </w:rPr>
              <w:t xml:space="preserve">Existing 'Scheduling Comments' field is moved to above the Scheduling Package Name on the form </w:t>
            </w:r>
            <w:r w:rsidR="00320F52" w:rsidRPr="00DE00F5">
              <w:rPr>
                <w:rFonts w:ascii="Segoe UI" w:hAnsi="Segoe UI" w:cs="Segoe UI"/>
                <w:sz w:val="18"/>
                <w:szCs w:val="18"/>
              </w:rPr>
              <w:br/>
            </w:r>
            <w:r w:rsidR="00320F52" w:rsidRPr="00DE00F5">
              <w:rPr>
                <w:rFonts w:ascii="Segoe UI" w:hAnsi="Segoe UI" w:cs="Segoe UI"/>
                <w:sz w:val="18"/>
                <w:szCs w:val="18"/>
              </w:rPr>
              <w:br/>
              <w:t>-</w:t>
            </w:r>
            <w:r w:rsidRPr="00DE00F5">
              <w:rPr>
                <w:rFonts w:ascii="Segoe UI" w:hAnsi="Segoe UI" w:cs="Segoe UI"/>
                <w:sz w:val="18"/>
                <w:szCs w:val="18"/>
              </w:rPr>
              <w:t xml:space="preserve">for a group appointment, the 'reserve resource' cancellation comments field will be visible on the Reserve Resource if (and only if) it is canceled.  NOT on the parent appointment. </w:t>
            </w:r>
          </w:p>
        </w:tc>
      </w:tr>
      <w:tr w:rsidR="00DE00F5" w:rsidRPr="00DE00F5" w14:paraId="02D0A0B9" w14:textId="77777777" w:rsidTr="00221F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A4CCD8C" w14:textId="77777777" w:rsidR="0069608E" w:rsidRPr="00DE00F5" w:rsidRDefault="002E41F0" w:rsidP="009B3D85">
            <w:pPr>
              <w:rPr>
                <w:rFonts w:ascii="Segoe UI" w:hAnsi="Segoe UI" w:cs="Segoe UI"/>
                <w:sz w:val="18"/>
                <w:szCs w:val="18"/>
              </w:rPr>
            </w:pPr>
            <w:hyperlink r:id="rId30" w:tgtFrame="_blank" w:history="1">
              <w:r w:rsidR="0069608E" w:rsidRPr="00DE00F5">
                <w:rPr>
                  <w:rStyle w:val="Hyperlink"/>
                  <w:rFonts w:ascii="Segoe UI" w:hAnsi="Segoe UI" w:cs="Segoe UI"/>
                  <w:sz w:val="18"/>
                  <w:szCs w:val="18"/>
                </w:rPr>
                <w:t>7925</w:t>
              </w:r>
            </w:hyperlink>
            <w:r w:rsidR="0069608E" w:rsidRPr="00DE00F5">
              <w:rPr>
                <w:rFonts w:ascii="Segoe UI" w:hAnsi="Segoe UI" w:cs="Segoe UI"/>
                <w:sz w:val="18"/>
                <w:szCs w:val="18"/>
              </w:rPr>
              <w:t xml:space="preserve"> </w:t>
            </w:r>
          </w:p>
        </w:tc>
        <w:tc>
          <w:tcPr>
            <w:tcW w:w="0" w:type="auto"/>
            <w:hideMark/>
          </w:tcPr>
          <w:p w14:paraId="1F766527"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Update Participating Site Default Lookup</w:t>
            </w:r>
          </w:p>
        </w:tc>
        <w:tc>
          <w:tcPr>
            <w:tcW w:w="0" w:type="auto"/>
            <w:hideMark/>
          </w:tcPr>
          <w:p w14:paraId="2CB92D32"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User Story</w:t>
            </w:r>
          </w:p>
        </w:tc>
        <w:tc>
          <w:tcPr>
            <w:tcW w:w="3142" w:type="dxa"/>
            <w:hideMark/>
          </w:tcPr>
          <w:p w14:paraId="61FBDF0F" w14:textId="77777777" w:rsidR="00316A8B"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 </w:t>
            </w:r>
            <w:r w:rsidR="00316A8B" w:rsidRPr="00DE00F5">
              <w:rPr>
                <w:rFonts w:ascii="Segoe UI" w:hAnsi="Segoe UI" w:cs="Segoe UI"/>
                <w:sz w:val="18"/>
                <w:szCs w:val="18"/>
              </w:rPr>
              <w:t xml:space="preserve">As a TMP Scheduling Package Manager, adding a Participating Site to an </w:t>
            </w:r>
            <w:proofErr w:type="spellStart"/>
            <w:r w:rsidR="00316A8B" w:rsidRPr="00DE00F5">
              <w:rPr>
                <w:rFonts w:ascii="Segoe UI" w:hAnsi="Segoe UI" w:cs="Segoe UI"/>
                <w:sz w:val="18"/>
                <w:szCs w:val="18"/>
              </w:rPr>
              <w:t>intrafacility</w:t>
            </w:r>
            <w:proofErr w:type="spellEnd"/>
            <w:r w:rsidR="00316A8B" w:rsidRPr="00DE00F5">
              <w:rPr>
                <w:rFonts w:ascii="Segoe UI" w:hAnsi="Segoe UI" w:cs="Segoe UI"/>
                <w:sz w:val="18"/>
                <w:szCs w:val="18"/>
              </w:rPr>
              <w:t xml:space="preserve"> or interfacility Scheduling Package(SP),  I need to efficiently view the TMP Sites that are selectable, so that I don’t have to scroll through all TMP sites.</w:t>
            </w:r>
          </w:p>
          <w:p w14:paraId="16A9304C" w14:textId="77777777" w:rsidR="00316A8B" w:rsidRPr="00DE00F5" w:rsidRDefault="00316A8B"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p w14:paraId="5C11220D" w14:textId="77777777" w:rsidR="00316A8B" w:rsidRPr="00316A8B" w:rsidRDefault="00316A8B" w:rsidP="009B3D85">
            <w:p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316A8B">
              <w:rPr>
                <w:rFonts w:ascii="Segoe UI" w:eastAsia="Times New Roman" w:hAnsi="Segoe UI" w:cs="Segoe UI"/>
                <w:sz w:val="18"/>
                <w:szCs w:val="18"/>
              </w:rPr>
              <w:t>On the Participating Site form, the user must specify whether it is a Patient or Provider site, prior to selecting the TMP Site.</w:t>
            </w:r>
            <w:r w:rsidRPr="00316A8B">
              <w:rPr>
                <w:rFonts w:ascii="Segoe UI" w:eastAsia="Times New Roman" w:hAnsi="Segoe UI" w:cs="Segoe UI"/>
                <w:sz w:val="18"/>
                <w:szCs w:val="18"/>
              </w:rPr>
              <w:br/>
            </w:r>
          </w:p>
          <w:p w14:paraId="185429DC" w14:textId="77777777" w:rsidR="00316A8B" w:rsidRPr="00316A8B" w:rsidRDefault="00316A8B" w:rsidP="009B3D85">
            <w:pPr>
              <w:numPr>
                <w:ilvl w:val="0"/>
                <w:numId w:val="33"/>
              </w:num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316A8B">
              <w:rPr>
                <w:rFonts w:ascii="Segoe UI" w:eastAsia="Times New Roman" w:hAnsi="Segoe UI" w:cs="Segoe UI"/>
                <w:b/>
                <w:bCs/>
                <w:sz w:val="18"/>
                <w:szCs w:val="18"/>
              </w:rPr>
              <w:t>Location Type</w:t>
            </w:r>
            <w:r w:rsidRPr="00316A8B">
              <w:rPr>
                <w:rFonts w:ascii="Segoe UI" w:eastAsia="Times New Roman" w:hAnsi="Segoe UI" w:cs="Segoe UI"/>
                <w:sz w:val="18"/>
                <w:szCs w:val="18"/>
              </w:rPr>
              <w:t xml:space="preserve"> must be placed above </w:t>
            </w:r>
            <w:r w:rsidRPr="00316A8B">
              <w:rPr>
                <w:rFonts w:ascii="Segoe UI" w:eastAsia="Times New Roman" w:hAnsi="Segoe UI" w:cs="Segoe UI"/>
                <w:b/>
                <w:bCs/>
                <w:sz w:val="18"/>
                <w:szCs w:val="18"/>
              </w:rPr>
              <w:t>TMP Site</w:t>
            </w:r>
          </w:p>
          <w:p w14:paraId="6FD6AE4B" w14:textId="77777777" w:rsidR="00316A8B" w:rsidRPr="00316A8B" w:rsidRDefault="00316A8B" w:rsidP="009B3D85">
            <w:pPr>
              <w:numPr>
                <w:ilvl w:val="0"/>
                <w:numId w:val="33"/>
              </w:numP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rPr>
            </w:pPr>
            <w:r w:rsidRPr="00316A8B">
              <w:rPr>
                <w:rFonts w:ascii="Segoe UI" w:eastAsia="Times New Roman" w:hAnsi="Segoe UI" w:cs="Segoe UI"/>
                <w:b/>
                <w:bCs/>
                <w:sz w:val="18"/>
                <w:szCs w:val="18"/>
              </w:rPr>
              <w:t>TMP Site</w:t>
            </w:r>
            <w:r w:rsidRPr="00316A8B">
              <w:rPr>
                <w:rFonts w:ascii="Segoe UI" w:eastAsia="Times New Roman" w:hAnsi="Segoe UI" w:cs="Segoe UI"/>
                <w:sz w:val="18"/>
                <w:szCs w:val="18"/>
              </w:rPr>
              <w:t xml:space="preserve"> must be disabled until the </w:t>
            </w:r>
            <w:r w:rsidRPr="00316A8B">
              <w:rPr>
                <w:rFonts w:ascii="Segoe UI" w:eastAsia="Times New Roman" w:hAnsi="Segoe UI" w:cs="Segoe UI"/>
                <w:b/>
                <w:bCs/>
                <w:sz w:val="18"/>
                <w:szCs w:val="18"/>
              </w:rPr>
              <w:t>Location Type</w:t>
            </w:r>
            <w:r w:rsidRPr="00316A8B">
              <w:rPr>
                <w:rFonts w:ascii="Segoe UI" w:eastAsia="Times New Roman" w:hAnsi="Segoe UI" w:cs="Segoe UI"/>
                <w:sz w:val="18"/>
                <w:szCs w:val="18"/>
              </w:rPr>
              <w:t xml:space="preserve"> is selected, as that will help knowing whether the user selected Patient Site or </w:t>
            </w:r>
            <w:r w:rsidRPr="00316A8B">
              <w:rPr>
                <w:rFonts w:ascii="Segoe UI" w:eastAsia="Times New Roman" w:hAnsi="Segoe UI" w:cs="Segoe UI"/>
                <w:sz w:val="18"/>
                <w:szCs w:val="18"/>
              </w:rPr>
              <w:lastRenderedPageBreak/>
              <w:t xml:space="preserve">Provider Site and the filtering/non-filtering of </w:t>
            </w:r>
            <w:r w:rsidRPr="00316A8B">
              <w:rPr>
                <w:rFonts w:ascii="Segoe UI" w:eastAsia="Times New Roman" w:hAnsi="Segoe UI" w:cs="Segoe UI"/>
                <w:b/>
                <w:bCs/>
                <w:sz w:val="18"/>
                <w:szCs w:val="18"/>
              </w:rPr>
              <w:t xml:space="preserve">TMP Site </w:t>
            </w:r>
            <w:r w:rsidRPr="00316A8B">
              <w:rPr>
                <w:rFonts w:ascii="Segoe UI" w:eastAsia="Times New Roman" w:hAnsi="Segoe UI" w:cs="Segoe UI"/>
                <w:sz w:val="18"/>
                <w:szCs w:val="18"/>
              </w:rPr>
              <w:t>can be appropriately controlled</w:t>
            </w:r>
            <w:r w:rsidRPr="00316A8B">
              <w:rPr>
                <w:rFonts w:ascii="Segoe UI" w:eastAsia="Times New Roman" w:hAnsi="Segoe UI" w:cs="Segoe UI"/>
                <w:b/>
                <w:bCs/>
                <w:sz w:val="18"/>
                <w:szCs w:val="18"/>
              </w:rPr>
              <w:t>.</w:t>
            </w:r>
          </w:p>
          <w:p w14:paraId="32C6CCA3" w14:textId="77777777" w:rsidR="00316A8B" w:rsidRPr="00DE00F5" w:rsidRDefault="00316A8B"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p w14:paraId="0FA54589" w14:textId="1FA54880" w:rsidR="00316A8B" w:rsidRPr="00DE00F5" w:rsidRDefault="00316A8B"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Filtering Rules </w:t>
            </w:r>
            <w:r w:rsidR="00806066" w:rsidRPr="00DE00F5">
              <w:rPr>
                <w:rFonts w:ascii="Segoe UI" w:hAnsi="Segoe UI" w:cs="Segoe UI"/>
                <w:sz w:val="18"/>
                <w:szCs w:val="18"/>
              </w:rPr>
              <w:t xml:space="preserve">=&gt; See </w:t>
            </w:r>
            <w:proofErr w:type="spellStart"/>
            <w:r w:rsidR="00806066" w:rsidRPr="00DE00F5">
              <w:rPr>
                <w:rFonts w:ascii="Segoe UI" w:hAnsi="Segoe UI" w:cs="Segoe UI"/>
                <w:sz w:val="18"/>
                <w:szCs w:val="18"/>
              </w:rPr>
              <w:t>Devops</w:t>
            </w:r>
            <w:proofErr w:type="spellEnd"/>
          </w:p>
          <w:p w14:paraId="526954B6" w14:textId="77777777" w:rsidR="00316A8B" w:rsidRPr="00DE00F5" w:rsidRDefault="00316A8B"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p w14:paraId="2DE3AFF2" w14:textId="77777777" w:rsidR="00316A8B" w:rsidRPr="00DE00F5" w:rsidRDefault="00316A8B"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p w14:paraId="12E1AAFD" w14:textId="77777777" w:rsidR="00316A8B" w:rsidRPr="00DE00F5" w:rsidRDefault="00316A8B"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p w14:paraId="5707A790" w14:textId="6D48E9DD"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tc>
        <w:tc>
          <w:tcPr>
            <w:tcW w:w="4595" w:type="dxa"/>
            <w:hideMark/>
          </w:tcPr>
          <w:p w14:paraId="5BB41554" w14:textId="0BAD3C0F"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lastRenderedPageBreak/>
              <w:t>The TMP Sites listed in the default lookup are specific to the</w:t>
            </w:r>
            <w:r w:rsidR="00DE00F5">
              <w:rPr>
                <w:rFonts w:ascii="Segoe UI" w:hAnsi="Segoe UI" w:cs="Segoe UI"/>
                <w:sz w:val="18"/>
                <w:szCs w:val="18"/>
              </w:rPr>
              <w:t xml:space="preserve"> </w:t>
            </w:r>
            <w:r w:rsidRPr="00DE00F5">
              <w:rPr>
                <w:rFonts w:ascii="Segoe UI" w:hAnsi="Segoe UI" w:cs="Segoe UI"/>
                <w:sz w:val="18"/>
                <w:szCs w:val="18"/>
              </w:rPr>
              <w:t xml:space="preserve">selected SP Facility (Provider Facility and Patient Facility) </w:t>
            </w:r>
          </w:p>
        </w:tc>
      </w:tr>
      <w:tr w:rsidR="00DE00F5" w:rsidRPr="00DE00F5" w14:paraId="08231521" w14:textId="77777777" w:rsidTr="00221FBA">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8B28DE2" w14:textId="77777777" w:rsidR="0069608E" w:rsidRPr="00DE00F5" w:rsidRDefault="002E41F0" w:rsidP="009B3D85">
            <w:pPr>
              <w:rPr>
                <w:rFonts w:ascii="Segoe UI" w:hAnsi="Segoe UI" w:cs="Segoe UI"/>
                <w:sz w:val="18"/>
                <w:szCs w:val="18"/>
              </w:rPr>
            </w:pPr>
            <w:hyperlink r:id="rId31" w:tgtFrame="_blank" w:history="1">
              <w:r w:rsidR="0069608E" w:rsidRPr="00DE00F5">
                <w:rPr>
                  <w:rStyle w:val="Hyperlink"/>
                  <w:rFonts w:ascii="Segoe UI" w:hAnsi="Segoe UI" w:cs="Segoe UI"/>
                  <w:sz w:val="18"/>
                  <w:szCs w:val="18"/>
                </w:rPr>
                <w:t>7981</w:t>
              </w:r>
            </w:hyperlink>
            <w:r w:rsidR="0069608E" w:rsidRPr="00DE00F5">
              <w:rPr>
                <w:rFonts w:ascii="Segoe UI" w:hAnsi="Segoe UI" w:cs="Segoe UI"/>
                <w:sz w:val="18"/>
                <w:szCs w:val="18"/>
              </w:rPr>
              <w:t xml:space="preserve"> </w:t>
            </w:r>
          </w:p>
        </w:tc>
        <w:tc>
          <w:tcPr>
            <w:tcW w:w="0" w:type="auto"/>
            <w:hideMark/>
          </w:tcPr>
          <w:p w14:paraId="14F9E52F"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Add Participating Sites and Scheduling Resources to VVC Scheduling Package</w:t>
            </w:r>
          </w:p>
        </w:tc>
        <w:tc>
          <w:tcPr>
            <w:tcW w:w="0" w:type="auto"/>
            <w:hideMark/>
          </w:tcPr>
          <w:p w14:paraId="30072E90"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User Story</w:t>
            </w:r>
          </w:p>
        </w:tc>
        <w:tc>
          <w:tcPr>
            <w:tcW w:w="3142" w:type="dxa"/>
            <w:hideMark/>
          </w:tcPr>
          <w:p w14:paraId="1E9204E9" w14:textId="0FE5BC9B"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As a TMP Scheduling Package Manager, I need to add sites and scheduling resources to patient side VVC appointments, so that I can add the appropriate</w:t>
            </w:r>
            <w:r w:rsidR="00DE00F5">
              <w:rPr>
                <w:rFonts w:ascii="Segoe UI" w:hAnsi="Segoe UI" w:cs="Segoe UI"/>
                <w:sz w:val="18"/>
                <w:szCs w:val="18"/>
              </w:rPr>
              <w:t xml:space="preserve"> </w:t>
            </w:r>
            <w:r w:rsidRPr="00DE00F5">
              <w:rPr>
                <w:rFonts w:ascii="Segoe UI" w:hAnsi="Segoe UI" w:cs="Segoe UI"/>
                <w:sz w:val="18"/>
                <w:szCs w:val="18"/>
              </w:rPr>
              <w:t xml:space="preserve">administrative VistA Clinic or other scheduling resources </w:t>
            </w:r>
          </w:p>
        </w:tc>
        <w:tc>
          <w:tcPr>
            <w:tcW w:w="4595" w:type="dxa"/>
            <w:hideMark/>
          </w:tcPr>
          <w:p w14:paraId="62D313C4" w14:textId="46FF2F07" w:rsidR="0069608E" w:rsidRPr="00DE00F5" w:rsidRDefault="00806066"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w:t>
            </w:r>
            <w:r w:rsidR="0069608E" w:rsidRPr="00DE00F5">
              <w:rPr>
                <w:rFonts w:ascii="Segoe UI" w:hAnsi="Segoe UI" w:cs="Segoe UI"/>
                <w:sz w:val="18"/>
                <w:szCs w:val="18"/>
              </w:rPr>
              <w:t>User has ability to add participating sites and</w:t>
            </w:r>
            <w:r w:rsidRPr="00DE00F5">
              <w:rPr>
                <w:rFonts w:ascii="Segoe UI" w:hAnsi="Segoe UI" w:cs="Segoe UI"/>
                <w:sz w:val="18"/>
                <w:szCs w:val="18"/>
              </w:rPr>
              <w:t xml:space="preserve"> </w:t>
            </w:r>
            <w:r w:rsidR="0069608E" w:rsidRPr="00DE00F5">
              <w:rPr>
                <w:rFonts w:ascii="Segoe UI" w:hAnsi="Segoe UI" w:cs="Segoe UI"/>
                <w:sz w:val="18"/>
                <w:szCs w:val="18"/>
              </w:rPr>
              <w:t>scheduled resources to VVC patient location types on a scheduling package (both</w:t>
            </w:r>
            <w:r w:rsidRPr="00DE00F5">
              <w:rPr>
                <w:rFonts w:ascii="Segoe UI" w:hAnsi="Segoe UI" w:cs="Segoe UI"/>
                <w:sz w:val="18"/>
                <w:szCs w:val="18"/>
              </w:rPr>
              <w:t xml:space="preserve"> </w:t>
            </w:r>
            <w:proofErr w:type="spellStart"/>
            <w:r w:rsidR="0069608E" w:rsidRPr="00DE00F5">
              <w:rPr>
                <w:rFonts w:ascii="Segoe UI" w:hAnsi="Segoe UI" w:cs="Segoe UI"/>
                <w:sz w:val="18"/>
                <w:szCs w:val="18"/>
              </w:rPr>
              <w:t>Intrafacility</w:t>
            </w:r>
            <w:proofErr w:type="spellEnd"/>
            <w:r w:rsidR="0069608E" w:rsidRPr="00DE00F5">
              <w:rPr>
                <w:rFonts w:ascii="Segoe UI" w:hAnsi="Segoe UI" w:cs="Segoe UI"/>
                <w:sz w:val="18"/>
                <w:szCs w:val="18"/>
              </w:rPr>
              <w:t xml:space="preserve"> and Interfacility). </w:t>
            </w:r>
            <w:r w:rsidRPr="00DE00F5">
              <w:rPr>
                <w:rFonts w:ascii="Segoe UI" w:hAnsi="Segoe UI" w:cs="Segoe UI"/>
                <w:sz w:val="18"/>
                <w:szCs w:val="18"/>
              </w:rPr>
              <w:br/>
            </w:r>
            <w:r w:rsidRPr="00DE00F5">
              <w:rPr>
                <w:rFonts w:ascii="Segoe UI" w:hAnsi="Segoe UI" w:cs="Segoe UI"/>
                <w:sz w:val="18"/>
                <w:szCs w:val="18"/>
              </w:rPr>
              <w:br/>
              <w:t>-</w:t>
            </w:r>
            <w:r w:rsidR="0069608E" w:rsidRPr="00DE00F5">
              <w:rPr>
                <w:rFonts w:ascii="Segoe UI" w:hAnsi="Segoe UI" w:cs="Segoe UI"/>
                <w:sz w:val="18"/>
                <w:szCs w:val="18"/>
              </w:rPr>
              <w:t>Same business rules apply when participating sites are added</w:t>
            </w:r>
            <w:r w:rsidRPr="00DE00F5">
              <w:rPr>
                <w:rFonts w:ascii="Segoe UI" w:hAnsi="Segoe UI" w:cs="Segoe UI"/>
                <w:sz w:val="18"/>
                <w:szCs w:val="18"/>
              </w:rPr>
              <w:br/>
            </w:r>
            <w:r w:rsidRPr="00DE00F5">
              <w:rPr>
                <w:rFonts w:ascii="Segoe UI" w:hAnsi="Segoe UI" w:cs="Segoe UI"/>
                <w:sz w:val="18"/>
                <w:szCs w:val="18"/>
              </w:rPr>
              <w:br/>
              <w:t>-</w:t>
            </w:r>
            <w:r w:rsidR="0069608E" w:rsidRPr="00DE00F5">
              <w:rPr>
                <w:rFonts w:ascii="Segoe UI" w:hAnsi="Segoe UI" w:cs="Segoe UI"/>
                <w:sz w:val="18"/>
                <w:szCs w:val="18"/>
              </w:rPr>
              <w:t>only 1 or</w:t>
            </w:r>
            <w:r w:rsidRPr="00DE00F5">
              <w:rPr>
                <w:rFonts w:ascii="Segoe UI" w:hAnsi="Segoe UI" w:cs="Segoe UI"/>
                <w:sz w:val="18"/>
                <w:szCs w:val="18"/>
              </w:rPr>
              <w:t xml:space="preserve"> </w:t>
            </w:r>
            <w:r w:rsidR="0069608E" w:rsidRPr="00DE00F5">
              <w:rPr>
                <w:rFonts w:ascii="Segoe UI" w:hAnsi="Segoe UI" w:cs="Segoe UI"/>
                <w:sz w:val="18"/>
                <w:szCs w:val="18"/>
              </w:rPr>
              <w:t xml:space="preserve">zero VistA Clinic scheduling resources allowed. That is: </w:t>
            </w:r>
            <w:r w:rsidRPr="00DE00F5">
              <w:rPr>
                <w:rFonts w:ascii="Segoe UI" w:hAnsi="Segoe UI" w:cs="Segoe UI"/>
                <w:sz w:val="18"/>
                <w:szCs w:val="18"/>
              </w:rPr>
              <w:br/>
              <w:t>-</w:t>
            </w:r>
            <w:r w:rsidR="0069608E" w:rsidRPr="00DE00F5">
              <w:rPr>
                <w:rFonts w:ascii="Segoe UI" w:hAnsi="Segoe UI" w:cs="Segoe UI"/>
                <w:sz w:val="18"/>
                <w:szCs w:val="18"/>
              </w:rPr>
              <w:t xml:space="preserve"> Interfacility VVC is required to have 1 Vista Clinic on the patient participating site, when a participating site is added </w:t>
            </w:r>
            <w:r w:rsidRPr="00DE00F5">
              <w:rPr>
                <w:rFonts w:ascii="Segoe UI" w:hAnsi="Segoe UI" w:cs="Segoe UI"/>
                <w:sz w:val="18"/>
                <w:szCs w:val="18"/>
              </w:rPr>
              <w:br/>
            </w:r>
            <w:r w:rsidRPr="00DE00F5">
              <w:rPr>
                <w:rFonts w:ascii="Segoe UI" w:hAnsi="Segoe UI" w:cs="Segoe UI"/>
                <w:sz w:val="18"/>
                <w:szCs w:val="18"/>
              </w:rPr>
              <w:br/>
              <w:t>-</w:t>
            </w:r>
            <w:proofErr w:type="spellStart"/>
            <w:r w:rsidR="0069608E" w:rsidRPr="00DE00F5">
              <w:rPr>
                <w:rFonts w:ascii="Segoe UI" w:hAnsi="Segoe UI" w:cs="Segoe UI"/>
                <w:sz w:val="18"/>
                <w:szCs w:val="18"/>
              </w:rPr>
              <w:t>Intrafacility</w:t>
            </w:r>
            <w:proofErr w:type="spellEnd"/>
            <w:r w:rsidR="0069608E" w:rsidRPr="00DE00F5">
              <w:rPr>
                <w:rFonts w:ascii="Segoe UI" w:hAnsi="Segoe UI" w:cs="Segoe UI"/>
                <w:sz w:val="18"/>
                <w:szCs w:val="18"/>
              </w:rPr>
              <w:t xml:space="preserve"> VVC must have a provider participating site, and may</w:t>
            </w:r>
            <w:r w:rsidRPr="00DE00F5">
              <w:rPr>
                <w:rFonts w:ascii="Segoe UI" w:hAnsi="Segoe UI" w:cs="Segoe UI"/>
                <w:sz w:val="18"/>
                <w:szCs w:val="18"/>
              </w:rPr>
              <w:t xml:space="preserve"> </w:t>
            </w:r>
            <w:r w:rsidR="0069608E" w:rsidRPr="00DE00F5">
              <w:rPr>
                <w:rFonts w:ascii="Segoe UI" w:hAnsi="Segoe UI" w:cs="Segoe UI"/>
                <w:sz w:val="18"/>
                <w:szCs w:val="18"/>
              </w:rPr>
              <w:t xml:space="preserve">have a patient participating site but a patient participating site is not required.  </w:t>
            </w:r>
            <w:r w:rsidRPr="00DE00F5">
              <w:rPr>
                <w:rFonts w:ascii="Segoe UI" w:hAnsi="Segoe UI" w:cs="Segoe UI"/>
                <w:sz w:val="18"/>
                <w:szCs w:val="18"/>
              </w:rPr>
              <w:br/>
            </w:r>
            <w:r w:rsidRPr="00DE00F5">
              <w:rPr>
                <w:rFonts w:ascii="Segoe UI" w:hAnsi="Segoe UI" w:cs="Segoe UI"/>
                <w:sz w:val="18"/>
                <w:szCs w:val="18"/>
              </w:rPr>
              <w:br/>
              <w:t>-</w:t>
            </w:r>
            <w:r w:rsidR="0069608E" w:rsidRPr="00DE00F5">
              <w:rPr>
                <w:rFonts w:ascii="Segoe UI" w:hAnsi="Segoe UI" w:cs="Segoe UI"/>
                <w:sz w:val="18"/>
                <w:szCs w:val="18"/>
              </w:rPr>
              <w:t xml:space="preserve">if scheduling resources are added and Can Be Scheduled=Yes, they get scheduled as part of the appointment creation for SPs with Scheduling Usage type of Scheduling. </w:t>
            </w:r>
            <w:r w:rsidRPr="00DE00F5">
              <w:rPr>
                <w:rFonts w:ascii="Segoe UI" w:hAnsi="Segoe UI" w:cs="Segoe UI"/>
                <w:sz w:val="18"/>
                <w:szCs w:val="18"/>
              </w:rPr>
              <w:br/>
            </w:r>
            <w:r w:rsidRPr="00DE00F5">
              <w:rPr>
                <w:rFonts w:ascii="Segoe UI" w:hAnsi="Segoe UI" w:cs="Segoe UI"/>
                <w:sz w:val="18"/>
                <w:szCs w:val="18"/>
              </w:rPr>
              <w:br/>
              <w:t>-</w:t>
            </w:r>
            <w:r w:rsidR="0069608E" w:rsidRPr="00DE00F5">
              <w:rPr>
                <w:rFonts w:ascii="Segoe UI" w:hAnsi="Segoe UI" w:cs="Segoe UI"/>
                <w:sz w:val="18"/>
                <w:szCs w:val="18"/>
              </w:rPr>
              <w:t xml:space="preserve">In order for an </w:t>
            </w:r>
            <w:proofErr w:type="spellStart"/>
            <w:r w:rsidR="0069608E" w:rsidRPr="00DE00F5">
              <w:rPr>
                <w:rFonts w:ascii="Segoe UI" w:hAnsi="Segoe UI" w:cs="Segoe UI"/>
                <w:sz w:val="18"/>
                <w:szCs w:val="18"/>
              </w:rPr>
              <w:t>Intrafacility</w:t>
            </w:r>
            <w:proofErr w:type="spellEnd"/>
            <w:r w:rsidR="0069608E" w:rsidRPr="00DE00F5">
              <w:rPr>
                <w:rFonts w:ascii="Segoe UI" w:hAnsi="Segoe UI" w:cs="Segoe UI"/>
                <w:sz w:val="18"/>
                <w:szCs w:val="18"/>
              </w:rPr>
              <w:t xml:space="preserve"> VVC Patient Participating Site ‘</w:t>
            </w:r>
            <w:proofErr w:type="spellStart"/>
            <w:r w:rsidR="0069608E" w:rsidRPr="00DE00F5">
              <w:rPr>
                <w:rFonts w:ascii="Segoe UI" w:hAnsi="Segoe UI" w:cs="Segoe UI"/>
                <w:sz w:val="18"/>
                <w:szCs w:val="18"/>
              </w:rPr>
              <w:t>CanBe</w:t>
            </w:r>
            <w:proofErr w:type="spellEnd"/>
            <w:r w:rsidR="0069608E" w:rsidRPr="00DE00F5">
              <w:rPr>
                <w:rFonts w:ascii="Segoe UI" w:hAnsi="Segoe UI" w:cs="Segoe UI"/>
                <w:sz w:val="18"/>
                <w:szCs w:val="18"/>
              </w:rPr>
              <w:t xml:space="preserve"> Scheduled’ field to be set to ‘Yes’, the Patient Participating Site must</w:t>
            </w:r>
            <w:r w:rsidRPr="00DE00F5">
              <w:rPr>
                <w:rFonts w:ascii="Segoe UI" w:hAnsi="Segoe UI" w:cs="Segoe UI"/>
                <w:sz w:val="18"/>
                <w:szCs w:val="18"/>
              </w:rPr>
              <w:t xml:space="preserve"> </w:t>
            </w:r>
            <w:r w:rsidR="0069608E" w:rsidRPr="00DE00F5">
              <w:rPr>
                <w:rFonts w:ascii="Segoe UI" w:hAnsi="Segoe UI" w:cs="Segoe UI"/>
                <w:sz w:val="18"/>
                <w:szCs w:val="18"/>
              </w:rPr>
              <w:t xml:space="preserve">have a scheduling resource (when a patient participating site is added). </w:t>
            </w:r>
            <w:r w:rsidRPr="00DE00F5">
              <w:rPr>
                <w:rFonts w:ascii="Segoe UI" w:hAnsi="Segoe UI" w:cs="Segoe UI"/>
                <w:sz w:val="18"/>
                <w:szCs w:val="18"/>
              </w:rPr>
              <w:br/>
            </w:r>
            <w:r w:rsidRPr="00DE00F5">
              <w:rPr>
                <w:rFonts w:ascii="Segoe UI" w:hAnsi="Segoe UI" w:cs="Segoe UI"/>
                <w:sz w:val="18"/>
                <w:szCs w:val="18"/>
              </w:rPr>
              <w:br/>
              <w:t>-</w:t>
            </w:r>
            <w:r w:rsidR="0069608E" w:rsidRPr="00DE00F5">
              <w:rPr>
                <w:rFonts w:ascii="Segoe UI" w:hAnsi="Segoe UI" w:cs="Segoe UI"/>
                <w:sz w:val="18"/>
                <w:szCs w:val="18"/>
              </w:rPr>
              <w:t xml:space="preserve">If scheduling resources are added and </w:t>
            </w:r>
            <w:proofErr w:type="spellStart"/>
            <w:r w:rsidR="0069608E" w:rsidRPr="00DE00F5">
              <w:rPr>
                <w:rFonts w:ascii="Segoe UI" w:hAnsi="Segoe UI" w:cs="Segoe UI"/>
                <w:sz w:val="18"/>
                <w:szCs w:val="18"/>
              </w:rPr>
              <w:t>its</w:t>
            </w:r>
            <w:proofErr w:type="spellEnd"/>
            <w:r w:rsidR="0069608E" w:rsidRPr="00DE00F5">
              <w:rPr>
                <w:rFonts w:ascii="Segoe UI" w:hAnsi="Segoe UI" w:cs="Segoe UI"/>
                <w:sz w:val="18"/>
                <w:szCs w:val="18"/>
              </w:rPr>
              <w:t xml:space="preserve"> a TSA usage type, facility approvals would get initiated as required as well. </w:t>
            </w:r>
            <w:r w:rsidRPr="00DE00F5">
              <w:rPr>
                <w:rFonts w:ascii="Segoe UI" w:hAnsi="Segoe UI" w:cs="Segoe UI"/>
                <w:sz w:val="18"/>
                <w:szCs w:val="18"/>
              </w:rPr>
              <w:br/>
            </w:r>
            <w:r w:rsidRPr="00DE00F5">
              <w:rPr>
                <w:rFonts w:ascii="Segoe UI" w:hAnsi="Segoe UI" w:cs="Segoe UI"/>
                <w:sz w:val="18"/>
                <w:szCs w:val="18"/>
              </w:rPr>
              <w:br/>
              <w:t>-</w:t>
            </w:r>
            <w:r w:rsidR="0069608E" w:rsidRPr="00DE00F5">
              <w:rPr>
                <w:rFonts w:ascii="Segoe UI" w:hAnsi="Segoe UI" w:cs="Segoe UI"/>
                <w:sz w:val="18"/>
                <w:szCs w:val="18"/>
              </w:rPr>
              <w:t xml:space="preserve">User has option to have zero participating sites on the patient side also (as is today for </w:t>
            </w:r>
            <w:proofErr w:type="spellStart"/>
            <w:r w:rsidR="0069608E" w:rsidRPr="00DE00F5">
              <w:rPr>
                <w:rFonts w:ascii="Segoe UI" w:hAnsi="Segoe UI" w:cs="Segoe UI"/>
                <w:sz w:val="18"/>
                <w:szCs w:val="18"/>
              </w:rPr>
              <w:t>intrafacility</w:t>
            </w:r>
            <w:proofErr w:type="spellEnd"/>
            <w:r w:rsidR="0069608E" w:rsidRPr="00DE00F5">
              <w:rPr>
                <w:rFonts w:ascii="Segoe UI" w:hAnsi="Segoe UI" w:cs="Segoe UI"/>
                <w:sz w:val="18"/>
                <w:szCs w:val="18"/>
              </w:rPr>
              <w:t xml:space="preserve"> only). </w:t>
            </w:r>
            <w:r w:rsidRPr="00DE00F5">
              <w:rPr>
                <w:rFonts w:ascii="Segoe UI" w:hAnsi="Segoe UI" w:cs="Segoe UI"/>
                <w:sz w:val="18"/>
                <w:szCs w:val="18"/>
              </w:rPr>
              <w:br/>
            </w:r>
            <w:r w:rsidRPr="00DE00F5">
              <w:rPr>
                <w:rFonts w:ascii="Segoe UI" w:hAnsi="Segoe UI" w:cs="Segoe UI"/>
                <w:sz w:val="18"/>
                <w:szCs w:val="18"/>
              </w:rPr>
              <w:br/>
              <w:t>-</w:t>
            </w:r>
            <w:r w:rsidR="0069608E" w:rsidRPr="00DE00F5">
              <w:rPr>
                <w:rFonts w:ascii="Segoe UI" w:hAnsi="Segoe UI" w:cs="Segoe UI"/>
                <w:sz w:val="18"/>
                <w:szCs w:val="18"/>
              </w:rPr>
              <w:t xml:space="preserve">Assumption is that TCT Staff team exists even for non-VA site would exist with members (e.g. admin person would get the scheduling emails) </w:t>
            </w:r>
            <w:r w:rsidRPr="00DE00F5">
              <w:rPr>
                <w:rFonts w:ascii="Segoe UI" w:hAnsi="Segoe UI" w:cs="Segoe UI"/>
                <w:sz w:val="18"/>
                <w:szCs w:val="18"/>
              </w:rPr>
              <w:br/>
            </w:r>
            <w:r w:rsidRPr="00DE00F5">
              <w:rPr>
                <w:rFonts w:ascii="Segoe UI" w:hAnsi="Segoe UI" w:cs="Segoe UI"/>
                <w:sz w:val="18"/>
                <w:szCs w:val="18"/>
              </w:rPr>
              <w:br/>
              <w:t>-</w:t>
            </w:r>
            <w:r w:rsidR="0069608E" w:rsidRPr="00DE00F5">
              <w:rPr>
                <w:rFonts w:ascii="Segoe UI" w:hAnsi="Segoe UI" w:cs="Segoe UI"/>
                <w:sz w:val="18"/>
                <w:szCs w:val="18"/>
              </w:rPr>
              <w:t xml:space="preserve">When creating a VVC appointment, user can select a checkbox indicating if Patient Site Resources Required? </w:t>
            </w:r>
          </w:p>
        </w:tc>
      </w:tr>
      <w:tr w:rsidR="00DE00F5" w:rsidRPr="00DE00F5" w14:paraId="432AF1CC" w14:textId="77777777" w:rsidTr="00221F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44EE3FA5" w14:textId="77777777" w:rsidR="0069608E" w:rsidRPr="00DE00F5" w:rsidRDefault="002E41F0" w:rsidP="009B3D85">
            <w:pPr>
              <w:rPr>
                <w:rFonts w:ascii="Segoe UI" w:hAnsi="Segoe UI" w:cs="Segoe UI"/>
                <w:sz w:val="18"/>
                <w:szCs w:val="18"/>
              </w:rPr>
            </w:pPr>
            <w:hyperlink r:id="rId32" w:tgtFrame="_blank" w:history="1">
              <w:r w:rsidR="0069608E" w:rsidRPr="00DE00F5">
                <w:rPr>
                  <w:rStyle w:val="Hyperlink"/>
                  <w:rFonts w:ascii="Segoe UI" w:hAnsi="Segoe UI" w:cs="Segoe UI"/>
                  <w:sz w:val="18"/>
                  <w:szCs w:val="18"/>
                </w:rPr>
                <w:t>8020</w:t>
              </w:r>
            </w:hyperlink>
            <w:r w:rsidR="0069608E" w:rsidRPr="00DE00F5">
              <w:rPr>
                <w:rFonts w:ascii="Segoe UI" w:hAnsi="Segoe UI" w:cs="Segoe UI"/>
                <w:sz w:val="18"/>
                <w:szCs w:val="18"/>
              </w:rPr>
              <w:t xml:space="preserve"> </w:t>
            </w:r>
          </w:p>
        </w:tc>
        <w:tc>
          <w:tcPr>
            <w:tcW w:w="0" w:type="auto"/>
            <w:hideMark/>
          </w:tcPr>
          <w:p w14:paraId="030C80AD"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Resource Group – Increase Unique ID Character Limit</w:t>
            </w:r>
          </w:p>
        </w:tc>
        <w:tc>
          <w:tcPr>
            <w:tcW w:w="0" w:type="auto"/>
            <w:hideMark/>
          </w:tcPr>
          <w:p w14:paraId="51D61179"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User Story</w:t>
            </w:r>
          </w:p>
        </w:tc>
        <w:tc>
          <w:tcPr>
            <w:tcW w:w="3142" w:type="dxa"/>
            <w:hideMark/>
          </w:tcPr>
          <w:p w14:paraId="1C693F47" w14:textId="3134A313"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Asa TMP Resource Manager editing a TMP Resource Group, I need to have a bigger text</w:t>
            </w:r>
            <w:r w:rsidR="009B3D85">
              <w:rPr>
                <w:rFonts w:ascii="Segoe UI" w:hAnsi="Segoe UI" w:cs="Segoe UI"/>
                <w:sz w:val="18"/>
                <w:szCs w:val="18"/>
              </w:rPr>
              <w:t xml:space="preserve"> </w:t>
            </w:r>
            <w:r w:rsidRPr="00DE00F5">
              <w:rPr>
                <w:rFonts w:ascii="Segoe UI" w:hAnsi="Segoe UI" w:cs="Segoe UI"/>
                <w:sz w:val="18"/>
                <w:szCs w:val="18"/>
              </w:rPr>
              <w:t xml:space="preserve">size for the unique identifier, so that up to 30 characters can be entered </w:t>
            </w:r>
          </w:p>
        </w:tc>
        <w:tc>
          <w:tcPr>
            <w:tcW w:w="4595" w:type="dxa"/>
            <w:hideMark/>
          </w:tcPr>
          <w:p w14:paraId="0CAD44FD"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User can enter up to 30 characters in the Unique ID field </w:t>
            </w:r>
          </w:p>
        </w:tc>
      </w:tr>
      <w:tr w:rsidR="00DE00F5" w:rsidRPr="00DE00F5" w14:paraId="5B710054" w14:textId="77777777" w:rsidTr="00221FBA">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618AF281" w14:textId="77777777" w:rsidR="0069608E" w:rsidRPr="00DE00F5" w:rsidRDefault="002E41F0" w:rsidP="009B3D85">
            <w:pPr>
              <w:rPr>
                <w:rFonts w:ascii="Segoe UI" w:hAnsi="Segoe UI" w:cs="Segoe UI"/>
                <w:sz w:val="18"/>
                <w:szCs w:val="18"/>
              </w:rPr>
            </w:pPr>
            <w:hyperlink r:id="rId33" w:tgtFrame="_blank" w:history="1">
              <w:r w:rsidR="0069608E" w:rsidRPr="00DE00F5">
                <w:rPr>
                  <w:rStyle w:val="Hyperlink"/>
                  <w:rFonts w:ascii="Segoe UI" w:hAnsi="Segoe UI" w:cs="Segoe UI"/>
                  <w:sz w:val="18"/>
                  <w:szCs w:val="18"/>
                </w:rPr>
                <w:t>8027</w:t>
              </w:r>
            </w:hyperlink>
            <w:r w:rsidR="0069608E" w:rsidRPr="00DE00F5">
              <w:rPr>
                <w:rFonts w:ascii="Segoe UI" w:hAnsi="Segoe UI" w:cs="Segoe UI"/>
                <w:sz w:val="18"/>
                <w:szCs w:val="18"/>
              </w:rPr>
              <w:t xml:space="preserve"> </w:t>
            </w:r>
          </w:p>
        </w:tc>
        <w:tc>
          <w:tcPr>
            <w:tcW w:w="0" w:type="auto"/>
            <w:hideMark/>
          </w:tcPr>
          <w:p w14:paraId="2A861F13"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Participating site resource </w:t>
            </w:r>
            <w:proofErr w:type="spellStart"/>
            <w:r w:rsidRPr="00DE00F5">
              <w:rPr>
                <w:rFonts w:ascii="Segoe UI" w:hAnsi="Segoe UI" w:cs="Segoe UI"/>
                <w:sz w:val="18"/>
                <w:szCs w:val="18"/>
              </w:rPr>
              <w:t>subgrid</w:t>
            </w:r>
            <w:proofErr w:type="spellEnd"/>
          </w:p>
        </w:tc>
        <w:tc>
          <w:tcPr>
            <w:tcW w:w="0" w:type="auto"/>
            <w:hideMark/>
          </w:tcPr>
          <w:p w14:paraId="4907FEE8"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User Story</w:t>
            </w:r>
          </w:p>
        </w:tc>
        <w:tc>
          <w:tcPr>
            <w:tcW w:w="3142" w:type="dxa"/>
            <w:hideMark/>
          </w:tcPr>
          <w:p w14:paraId="52CAF880"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As an SP Manager, I need to list out TMP resources under a participating </w:t>
            </w:r>
            <w:r w:rsidRPr="00DE00F5">
              <w:rPr>
                <w:rFonts w:ascii="Segoe UI" w:hAnsi="Segoe UI" w:cs="Segoe UI"/>
                <w:sz w:val="18"/>
                <w:szCs w:val="18"/>
              </w:rPr>
              <w:lastRenderedPageBreak/>
              <w:t xml:space="preserve">site's associated Paired Resource Group (PRG) so that I don't have to click into each PRG to see what resources are inside of it. </w:t>
            </w:r>
          </w:p>
        </w:tc>
        <w:tc>
          <w:tcPr>
            <w:tcW w:w="4595" w:type="dxa"/>
            <w:hideMark/>
          </w:tcPr>
          <w:p w14:paraId="4FAC27C2"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lastRenderedPageBreak/>
              <w:t xml:space="preserve">Resources </w:t>
            </w:r>
            <w:proofErr w:type="spellStart"/>
            <w:r w:rsidRPr="00DE00F5">
              <w:rPr>
                <w:rFonts w:ascii="Segoe UI" w:hAnsi="Segoe UI" w:cs="Segoe UI"/>
                <w:sz w:val="18"/>
                <w:szCs w:val="18"/>
              </w:rPr>
              <w:t>subgrid</w:t>
            </w:r>
            <w:proofErr w:type="spellEnd"/>
            <w:r w:rsidRPr="00DE00F5">
              <w:rPr>
                <w:rFonts w:ascii="Segoe UI" w:hAnsi="Segoe UI" w:cs="Segoe UI"/>
                <w:sz w:val="18"/>
                <w:szCs w:val="18"/>
              </w:rPr>
              <w:t xml:space="preserve"> includes Resources column with concatenation of all included resources when item is a </w:t>
            </w:r>
            <w:r w:rsidRPr="00DE00F5">
              <w:rPr>
                <w:rFonts w:ascii="Segoe UI" w:hAnsi="Segoe UI" w:cs="Segoe UI"/>
                <w:sz w:val="18"/>
                <w:szCs w:val="18"/>
              </w:rPr>
              <w:lastRenderedPageBreak/>
              <w:t xml:space="preserve">PRG. A redundant TMP Resource Group column is removed since Name is already listed. </w:t>
            </w:r>
          </w:p>
        </w:tc>
      </w:tr>
      <w:tr w:rsidR="00DE00F5" w:rsidRPr="00DE00F5" w14:paraId="7FC80373" w14:textId="77777777" w:rsidTr="00221FB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19268929" w14:textId="77777777" w:rsidR="0069608E" w:rsidRPr="00DE00F5" w:rsidRDefault="002E41F0" w:rsidP="009B3D85">
            <w:pPr>
              <w:rPr>
                <w:rFonts w:ascii="Segoe UI" w:hAnsi="Segoe UI" w:cs="Segoe UI"/>
                <w:sz w:val="18"/>
                <w:szCs w:val="18"/>
              </w:rPr>
            </w:pPr>
            <w:hyperlink r:id="rId34" w:tgtFrame="_blank" w:history="1">
              <w:r w:rsidR="0069608E" w:rsidRPr="00DE00F5">
                <w:rPr>
                  <w:rStyle w:val="Hyperlink"/>
                  <w:rFonts w:ascii="Segoe UI" w:hAnsi="Segoe UI" w:cs="Segoe UI"/>
                  <w:sz w:val="18"/>
                  <w:szCs w:val="18"/>
                </w:rPr>
                <w:t>8313</w:t>
              </w:r>
            </w:hyperlink>
            <w:r w:rsidR="0069608E" w:rsidRPr="00DE00F5">
              <w:rPr>
                <w:rFonts w:ascii="Segoe UI" w:hAnsi="Segoe UI" w:cs="Segoe UI"/>
                <w:sz w:val="18"/>
                <w:szCs w:val="18"/>
              </w:rPr>
              <w:t xml:space="preserve"> </w:t>
            </w:r>
          </w:p>
        </w:tc>
        <w:tc>
          <w:tcPr>
            <w:tcW w:w="0" w:type="auto"/>
            <w:hideMark/>
          </w:tcPr>
          <w:p w14:paraId="766899EC"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Update participating site views</w:t>
            </w:r>
          </w:p>
        </w:tc>
        <w:tc>
          <w:tcPr>
            <w:tcW w:w="0" w:type="auto"/>
            <w:hideMark/>
          </w:tcPr>
          <w:p w14:paraId="7E61387D" w14:textId="77777777"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User Story</w:t>
            </w:r>
          </w:p>
        </w:tc>
        <w:tc>
          <w:tcPr>
            <w:tcW w:w="3142" w:type="dxa"/>
            <w:hideMark/>
          </w:tcPr>
          <w:p w14:paraId="72C11D20" w14:textId="1FC30C6D" w:rsidR="0069608E" w:rsidRPr="00DE00F5" w:rsidRDefault="0069608E"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As</w:t>
            </w:r>
            <w:r w:rsidR="00806066" w:rsidRPr="00DE00F5">
              <w:rPr>
                <w:rFonts w:ascii="Segoe UI" w:hAnsi="Segoe UI" w:cs="Segoe UI"/>
                <w:sz w:val="18"/>
                <w:szCs w:val="18"/>
              </w:rPr>
              <w:t xml:space="preserve"> </w:t>
            </w:r>
            <w:r w:rsidRPr="00DE00F5">
              <w:rPr>
                <w:rFonts w:ascii="Segoe UI" w:hAnsi="Segoe UI" w:cs="Segoe UI"/>
                <w:sz w:val="18"/>
                <w:szCs w:val="18"/>
              </w:rPr>
              <w:t>a SP Manager, I need to see the vista clinics associated with a participating</w:t>
            </w:r>
            <w:r w:rsidR="00806066" w:rsidRPr="00DE00F5">
              <w:rPr>
                <w:rFonts w:ascii="Segoe UI" w:hAnsi="Segoe UI" w:cs="Segoe UI"/>
                <w:sz w:val="18"/>
                <w:szCs w:val="18"/>
              </w:rPr>
              <w:t xml:space="preserve"> </w:t>
            </w:r>
            <w:r w:rsidRPr="00DE00F5">
              <w:rPr>
                <w:rFonts w:ascii="Segoe UI" w:hAnsi="Segoe UI" w:cs="Segoe UI"/>
                <w:sz w:val="18"/>
                <w:szCs w:val="18"/>
              </w:rPr>
              <w:t>site (PS) and audit dates, so that I don't have to click into each record</w:t>
            </w:r>
            <w:r w:rsidR="00806066" w:rsidRPr="00DE00F5">
              <w:rPr>
                <w:rFonts w:ascii="Segoe UI" w:hAnsi="Segoe UI" w:cs="Segoe UI"/>
                <w:sz w:val="18"/>
                <w:szCs w:val="18"/>
              </w:rPr>
              <w:t xml:space="preserve"> </w:t>
            </w:r>
            <w:r w:rsidRPr="00DE00F5">
              <w:rPr>
                <w:rFonts w:ascii="Segoe UI" w:hAnsi="Segoe UI" w:cs="Segoe UI"/>
                <w:sz w:val="18"/>
                <w:szCs w:val="18"/>
              </w:rPr>
              <w:t xml:space="preserve">individually </w:t>
            </w:r>
          </w:p>
        </w:tc>
        <w:tc>
          <w:tcPr>
            <w:tcW w:w="4595" w:type="dxa"/>
            <w:hideMark/>
          </w:tcPr>
          <w:p w14:paraId="64D40D26"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Following updates on the PS views are visible:</w:t>
            </w:r>
          </w:p>
          <w:p w14:paraId="36095115"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For views: </w:t>
            </w:r>
          </w:p>
          <w:p w14:paraId="1E786A26"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All Patient Participating Sites</w:t>
            </w:r>
          </w:p>
          <w:p w14:paraId="0C8CED47"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My Site's Patient Participating Sites</w:t>
            </w:r>
          </w:p>
          <w:p w14:paraId="15777C7C"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Patient Participating Sites @ my Facility</w:t>
            </w:r>
          </w:p>
          <w:p w14:paraId="23EF63A9"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All Provider Participating Sites</w:t>
            </w:r>
          </w:p>
          <w:p w14:paraId="31CF103B"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My Site's Provider Participating Sites</w:t>
            </w:r>
          </w:p>
          <w:p w14:paraId="6FAE65FF"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Provider Participating Sites @ my Facility</w:t>
            </w:r>
          </w:p>
          <w:p w14:paraId="108BDB2E"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Non-Schedulable Participating Sites @ my Facility</w:t>
            </w:r>
          </w:p>
          <w:p w14:paraId="60642AC8"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Schedulable Participating Sites @ my Facility</w:t>
            </w:r>
          </w:p>
          <w:p w14:paraId="7DCA27E6"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 </w:t>
            </w:r>
          </w:p>
          <w:p w14:paraId="4F699C50"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Increase TMP Sites to 300 px</w:t>
            </w:r>
          </w:p>
          <w:p w14:paraId="219E8959"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 Scheduling Package to 300 px, </w:t>
            </w:r>
          </w:p>
          <w:p w14:paraId="5A07DE77"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Remove Name column (Not Needed) or reposition to be column 3,</w:t>
            </w:r>
          </w:p>
          <w:p w14:paraId="7AEE71D7"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 Added Columns - Modified By and Modified On, </w:t>
            </w:r>
          </w:p>
          <w:p w14:paraId="2892338D"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Added Columns - Created By, and Created On</w:t>
            </w:r>
          </w:p>
          <w:p w14:paraId="0BD0782D"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p w14:paraId="579F028E"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 </w:t>
            </w:r>
          </w:p>
          <w:p w14:paraId="0A31E1DF"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The following changes specifically to the following views:</w:t>
            </w:r>
          </w:p>
          <w:p w14:paraId="36B2EB26"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All Patient Participating Sites</w:t>
            </w:r>
          </w:p>
          <w:p w14:paraId="08F3E10E"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My Site's Patient Participating Sites</w:t>
            </w:r>
          </w:p>
          <w:p w14:paraId="0F0D9E2C"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Patient Participating Sites @ my Facility</w:t>
            </w:r>
          </w:p>
          <w:p w14:paraId="1879A76C"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Added Column - Patient Side Vista Clinics</w:t>
            </w:r>
          </w:p>
          <w:p w14:paraId="0E189EDF"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p w14:paraId="6193932C"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 </w:t>
            </w:r>
          </w:p>
          <w:p w14:paraId="7581E7BB"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All Provider Participating Sites</w:t>
            </w:r>
          </w:p>
          <w:p w14:paraId="13A3EE97"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My Site's Provider Participating Sites</w:t>
            </w:r>
          </w:p>
          <w:p w14:paraId="1304E1DD"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Provider Participating Sites @ my Facility</w:t>
            </w:r>
          </w:p>
          <w:p w14:paraId="3D5987F1"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p w14:paraId="2EC10C48"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 Added Column - Provider Side Vista Clinics, </w:t>
            </w:r>
          </w:p>
          <w:p w14:paraId="3F00F6EE"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p>
          <w:p w14:paraId="230DDAF6"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 </w:t>
            </w:r>
          </w:p>
          <w:p w14:paraId="6595C251"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Non-Schedulable Participating Sites @ my Facility</w:t>
            </w:r>
          </w:p>
          <w:p w14:paraId="3D4C8B0C"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Schedulable Participating Sites @ my Facility</w:t>
            </w:r>
          </w:p>
          <w:p w14:paraId="3C7F1B3C" w14:textId="77777777" w:rsidR="00806066"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 Added Column - Provider Side Vista Clinics, </w:t>
            </w:r>
          </w:p>
          <w:p w14:paraId="75874F6E" w14:textId="73449866" w:rsidR="0069608E" w:rsidRPr="00DE00F5" w:rsidRDefault="00806066" w:rsidP="009B3D85">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Added Column - Patient Side Vista Clinics</w:t>
            </w:r>
          </w:p>
        </w:tc>
      </w:tr>
      <w:tr w:rsidR="00DE00F5" w:rsidRPr="00DE00F5" w14:paraId="48B1BD78" w14:textId="77777777" w:rsidTr="00221FBA">
        <w:trPr>
          <w:cantSplit/>
        </w:trPr>
        <w:tc>
          <w:tcPr>
            <w:cnfStyle w:val="001000000000" w:firstRow="0" w:lastRow="0" w:firstColumn="1" w:lastColumn="0" w:oddVBand="0" w:evenVBand="0" w:oddHBand="0" w:evenHBand="0" w:firstRowFirstColumn="0" w:firstRowLastColumn="0" w:lastRowFirstColumn="0" w:lastRowLastColumn="0"/>
            <w:tcW w:w="0" w:type="auto"/>
            <w:hideMark/>
          </w:tcPr>
          <w:p w14:paraId="37394352" w14:textId="77777777" w:rsidR="0069608E" w:rsidRPr="00DE00F5" w:rsidRDefault="002E41F0" w:rsidP="009B3D85">
            <w:pPr>
              <w:rPr>
                <w:rFonts w:ascii="Segoe UI" w:hAnsi="Segoe UI" w:cs="Segoe UI"/>
                <w:sz w:val="18"/>
                <w:szCs w:val="18"/>
              </w:rPr>
            </w:pPr>
            <w:hyperlink r:id="rId35" w:tgtFrame="_blank" w:history="1">
              <w:r w:rsidR="0069608E" w:rsidRPr="00DE00F5">
                <w:rPr>
                  <w:rStyle w:val="Hyperlink"/>
                  <w:rFonts w:ascii="Segoe UI" w:hAnsi="Segoe UI" w:cs="Segoe UI"/>
                  <w:sz w:val="18"/>
                  <w:szCs w:val="18"/>
                </w:rPr>
                <w:t>11197</w:t>
              </w:r>
            </w:hyperlink>
            <w:r w:rsidR="0069608E" w:rsidRPr="00DE00F5">
              <w:rPr>
                <w:rFonts w:ascii="Segoe UI" w:hAnsi="Segoe UI" w:cs="Segoe UI"/>
                <w:sz w:val="18"/>
                <w:szCs w:val="18"/>
              </w:rPr>
              <w:t xml:space="preserve"> </w:t>
            </w:r>
          </w:p>
        </w:tc>
        <w:tc>
          <w:tcPr>
            <w:tcW w:w="0" w:type="auto"/>
            <w:hideMark/>
          </w:tcPr>
          <w:p w14:paraId="2AD87409"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Include Hub name and additional text in Hub related Facility Approvals emails</w:t>
            </w:r>
          </w:p>
        </w:tc>
        <w:tc>
          <w:tcPr>
            <w:tcW w:w="0" w:type="auto"/>
            <w:hideMark/>
          </w:tcPr>
          <w:p w14:paraId="07404BE9"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User Story</w:t>
            </w:r>
          </w:p>
        </w:tc>
        <w:tc>
          <w:tcPr>
            <w:tcW w:w="3142" w:type="dxa"/>
            <w:hideMark/>
          </w:tcPr>
          <w:p w14:paraId="48ACD6E7"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As a TSA Approver, I need to understand information for Hub related approvals so that I know which Hub and Provider Facilities are requiring my approval </w:t>
            </w:r>
          </w:p>
        </w:tc>
        <w:tc>
          <w:tcPr>
            <w:tcW w:w="4595" w:type="dxa"/>
            <w:hideMark/>
          </w:tcPr>
          <w:p w14:paraId="29BD2AAB" w14:textId="77777777" w:rsidR="0069608E" w:rsidRPr="00DE00F5" w:rsidRDefault="0069608E" w:rsidP="009B3D85">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DE00F5">
              <w:rPr>
                <w:rFonts w:ascii="Segoe UI" w:hAnsi="Segoe UI" w:cs="Segoe UI"/>
                <w:sz w:val="18"/>
                <w:szCs w:val="18"/>
              </w:rPr>
              <w:t xml:space="preserve">The 2 Hub related Facility Approval email templates have the attached text (highlighted text describes the field values inserted/substituted). </w:t>
            </w:r>
          </w:p>
        </w:tc>
      </w:tr>
    </w:tbl>
    <w:p w14:paraId="64917128" w14:textId="77777777" w:rsidR="009B3D85" w:rsidRDefault="009B3D85" w:rsidP="00DE00F5">
      <w:pPr>
        <w:ind w:right="90"/>
      </w:pPr>
      <w:r>
        <w:br w:type="textWrapping" w:clear="all"/>
      </w:r>
    </w:p>
    <w:tbl>
      <w:tblPr>
        <w:tblStyle w:val="GridTable4-Accent1"/>
        <w:tblpPr w:leftFromText="180" w:rightFromText="180" w:vertAnchor="text" w:horzAnchor="margin" w:tblpY="-13"/>
        <w:tblOverlap w:val="never"/>
        <w:tblW w:w="11155" w:type="dxa"/>
        <w:tblLook w:val="04A0" w:firstRow="1" w:lastRow="0" w:firstColumn="1" w:lastColumn="0" w:noHBand="0" w:noVBand="1"/>
      </w:tblPr>
      <w:tblGrid>
        <w:gridCol w:w="538"/>
        <w:gridCol w:w="1077"/>
        <w:gridCol w:w="857"/>
        <w:gridCol w:w="1573"/>
        <w:gridCol w:w="7110"/>
      </w:tblGrid>
      <w:tr w:rsidR="009B3D85" w:rsidRPr="00DE00F5" w14:paraId="132854B5" w14:textId="77777777" w:rsidTr="004A2F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90411B8" w14:textId="77777777" w:rsidR="009B3D85" w:rsidRPr="00DE00F5" w:rsidRDefault="009B3D85" w:rsidP="009B3D85">
            <w:pPr>
              <w:jc w:val="center"/>
              <w:rPr>
                <w:rFonts w:ascii="Segoe UI" w:hAnsi="Segoe UI" w:cs="Segoe UI"/>
                <w:b w:val="0"/>
                <w:bCs w:val="0"/>
                <w:color w:val="FFFFFF"/>
                <w:sz w:val="18"/>
                <w:szCs w:val="18"/>
              </w:rPr>
            </w:pPr>
            <w:r w:rsidRPr="00DE00F5">
              <w:rPr>
                <w:rFonts w:ascii="Segoe UI" w:hAnsi="Segoe UI" w:cs="Segoe UI"/>
                <w:b w:val="0"/>
                <w:bCs w:val="0"/>
                <w:color w:val="FFFFFF"/>
                <w:sz w:val="18"/>
                <w:szCs w:val="18"/>
              </w:rPr>
              <w:t>ID</w:t>
            </w:r>
          </w:p>
        </w:tc>
        <w:tc>
          <w:tcPr>
            <w:tcW w:w="1077" w:type="dxa"/>
            <w:hideMark/>
          </w:tcPr>
          <w:p w14:paraId="0C28A47A" w14:textId="77777777" w:rsidR="009B3D85" w:rsidRPr="00DE00F5" w:rsidRDefault="009B3D85" w:rsidP="009B3D85">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FFFFFF"/>
                <w:sz w:val="18"/>
                <w:szCs w:val="18"/>
              </w:rPr>
            </w:pPr>
            <w:r w:rsidRPr="00DE00F5">
              <w:rPr>
                <w:rFonts w:ascii="Segoe UI" w:hAnsi="Segoe UI" w:cs="Segoe UI"/>
                <w:b w:val="0"/>
                <w:bCs w:val="0"/>
                <w:color w:val="FFFFFF"/>
                <w:sz w:val="18"/>
                <w:szCs w:val="18"/>
              </w:rPr>
              <w:t>Title</w:t>
            </w:r>
          </w:p>
        </w:tc>
        <w:tc>
          <w:tcPr>
            <w:tcW w:w="857" w:type="dxa"/>
            <w:hideMark/>
          </w:tcPr>
          <w:p w14:paraId="0E3A8DA0" w14:textId="77777777" w:rsidR="009B3D85" w:rsidRPr="00DE00F5" w:rsidRDefault="009B3D85" w:rsidP="009B3D85">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FFFFFF"/>
                <w:sz w:val="18"/>
                <w:szCs w:val="18"/>
              </w:rPr>
            </w:pPr>
            <w:r w:rsidRPr="00DE00F5">
              <w:rPr>
                <w:rFonts w:ascii="Segoe UI" w:hAnsi="Segoe UI" w:cs="Segoe UI"/>
                <w:b w:val="0"/>
                <w:bCs w:val="0"/>
                <w:color w:val="FFFFFF"/>
                <w:sz w:val="18"/>
                <w:szCs w:val="18"/>
              </w:rPr>
              <w:t>Work Item Type</w:t>
            </w:r>
          </w:p>
        </w:tc>
        <w:tc>
          <w:tcPr>
            <w:tcW w:w="1573" w:type="dxa"/>
            <w:hideMark/>
          </w:tcPr>
          <w:p w14:paraId="7757FA87" w14:textId="77777777" w:rsidR="009B3D85" w:rsidRPr="00DE00F5" w:rsidRDefault="009B3D85" w:rsidP="009B3D85">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FFFFFF"/>
                <w:sz w:val="18"/>
                <w:szCs w:val="18"/>
              </w:rPr>
            </w:pPr>
            <w:r w:rsidRPr="00DE00F5">
              <w:rPr>
                <w:rFonts w:ascii="Segoe UI" w:hAnsi="Segoe UI" w:cs="Segoe UI"/>
                <w:b w:val="0"/>
                <w:bCs w:val="0"/>
                <w:color w:val="FFFFFF"/>
                <w:sz w:val="18"/>
                <w:szCs w:val="18"/>
              </w:rPr>
              <w:t>Description</w:t>
            </w:r>
          </w:p>
        </w:tc>
        <w:tc>
          <w:tcPr>
            <w:tcW w:w="7110" w:type="dxa"/>
            <w:hideMark/>
          </w:tcPr>
          <w:p w14:paraId="05331138" w14:textId="77777777" w:rsidR="009B3D85" w:rsidRPr="00DE00F5" w:rsidRDefault="009B3D85" w:rsidP="009B3D85">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FFFFFF"/>
                <w:sz w:val="18"/>
                <w:szCs w:val="18"/>
              </w:rPr>
            </w:pPr>
            <w:r w:rsidRPr="00DE00F5">
              <w:rPr>
                <w:rFonts w:ascii="Segoe UI" w:hAnsi="Segoe UI" w:cs="Segoe UI"/>
                <w:b w:val="0"/>
                <w:bCs w:val="0"/>
                <w:color w:val="FFFFFF"/>
                <w:sz w:val="18"/>
                <w:szCs w:val="18"/>
              </w:rPr>
              <w:t>Acceptance Criteria</w:t>
            </w:r>
          </w:p>
        </w:tc>
      </w:tr>
    </w:tbl>
    <w:p w14:paraId="11928FD6" w14:textId="053F32ED" w:rsidR="00DE00F5" w:rsidRDefault="00DE00F5" w:rsidP="00DE00F5">
      <w:pPr>
        <w:ind w:right="90"/>
      </w:pPr>
    </w:p>
    <w:tbl>
      <w:tblPr>
        <w:tblW w:w="11250" w:type="dxa"/>
        <w:tblCellMar>
          <w:left w:w="0" w:type="dxa"/>
          <w:right w:w="0" w:type="dxa"/>
        </w:tblCellMar>
        <w:tblLook w:val="04A0" w:firstRow="1" w:lastRow="0" w:firstColumn="1" w:lastColumn="0" w:noHBand="0" w:noVBand="1"/>
      </w:tblPr>
      <w:tblGrid>
        <w:gridCol w:w="630"/>
        <w:gridCol w:w="1067"/>
        <w:gridCol w:w="556"/>
        <w:gridCol w:w="1474"/>
        <w:gridCol w:w="7523"/>
      </w:tblGrid>
      <w:tr w:rsidR="004A2F23" w14:paraId="7D3C2092" w14:textId="77777777" w:rsidTr="00DB51A4">
        <w:tc>
          <w:tcPr>
            <w:tcW w:w="0" w:type="auto"/>
            <w:tcBorders>
              <w:top w:val="nil"/>
              <w:left w:val="nil"/>
              <w:bottom w:val="nil"/>
              <w:right w:val="single" w:sz="8" w:space="0" w:color="FFFFFF"/>
            </w:tcBorders>
            <w:tcMar>
              <w:top w:w="29" w:type="dxa"/>
              <w:left w:w="72" w:type="dxa"/>
              <w:bottom w:w="29" w:type="dxa"/>
              <w:right w:w="72" w:type="dxa"/>
            </w:tcMar>
            <w:hideMark/>
          </w:tcPr>
          <w:p w14:paraId="65BE8387" w14:textId="77777777" w:rsidR="0069608E" w:rsidRDefault="002E41F0">
            <w:pPr>
              <w:rPr>
                <w:rFonts w:ascii="Segoe UI" w:hAnsi="Segoe UI" w:cs="Segoe UI"/>
                <w:sz w:val="18"/>
                <w:szCs w:val="18"/>
              </w:rPr>
            </w:pPr>
            <w:hyperlink r:id="rId36" w:tgtFrame="_blank" w:history="1">
              <w:r w:rsidR="0069608E">
                <w:rPr>
                  <w:rStyle w:val="Hyperlink"/>
                  <w:rFonts w:ascii="Segoe UI" w:hAnsi="Segoe UI" w:cs="Segoe UI"/>
                  <w:sz w:val="18"/>
                  <w:szCs w:val="18"/>
                </w:rPr>
                <w:t>11219</w:t>
              </w:r>
            </w:hyperlink>
            <w:r w:rsidR="0069608E">
              <w:rPr>
                <w:rFonts w:ascii="Segoe UI" w:hAnsi="Segoe UI" w:cs="Segoe UI"/>
                <w:sz w:val="18"/>
                <w:szCs w:val="18"/>
              </w:rPr>
              <w:t xml:space="preserve"> </w:t>
            </w:r>
          </w:p>
        </w:tc>
        <w:tc>
          <w:tcPr>
            <w:tcW w:w="0" w:type="auto"/>
            <w:tcBorders>
              <w:top w:val="nil"/>
              <w:left w:val="nil"/>
              <w:bottom w:val="nil"/>
              <w:right w:val="single" w:sz="8" w:space="0" w:color="FFFFFF"/>
            </w:tcBorders>
            <w:tcMar>
              <w:top w:w="29" w:type="dxa"/>
              <w:left w:w="72" w:type="dxa"/>
              <w:bottom w:w="29" w:type="dxa"/>
              <w:right w:w="72" w:type="dxa"/>
            </w:tcMar>
            <w:hideMark/>
          </w:tcPr>
          <w:p w14:paraId="58C8B133" w14:textId="77777777" w:rsidR="0069608E" w:rsidRDefault="0069608E">
            <w:pPr>
              <w:rPr>
                <w:rFonts w:ascii="Segoe UI" w:hAnsi="Segoe UI" w:cs="Segoe UI"/>
                <w:sz w:val="18"/>
                <w:szCs w:val="18"/>
              </w:rPr>
            </w:pPr>
            <w:r>
              <w:rPr>
                <w:rFonts w:ascii="Segoe UI" w:hAnsi="Segoe UI" w:cs="Segoe UI"/>
                <w:sz w:val="18"/>
                <w:szCs w:val="18"/>
              </w:rPr>
              <w:t xml:space="preserve">Managing Patient Technology Types </w:t>
            </w:r>
          </w:p>
        </w:tc>
        <w:tc>
          <w:tcPr>
            <w:tcW w:w="0" w:type="auto"/>
            <w:tcBorders>
              <w:top w:val="nil"/>
              <w:left w:val="nil"/>
              <w:bottom w:val="nil"/>
              <w:right w:val="single" w:sz="8" w:space="0" w:color="FFFFFF"/>
            </w:tcBorders>
            <w:tcMar>
              <w:top w:w="29" w:type="dxa"/>
              <w:left w:w="72" w:type="dxa"/>
              <w:bottom w:w="29" w:type="dxa"/>
              <w:right w:w="72" w:type="dxa"/>
            </w:tcMar>
            <w:hideMark/>
          </w:tcPr>
          <w:p w14:paraId="6F6EB98E" w14:textId="77777777" w:rsidR="0069608E" w:rsidRDefault="0069608E">
            <w:pPr>
              <w:rPr>
                <w:rFonts w:ascii="Segoe UI" w:hAnsi="Segoe UI" w:cs="Segoe UI"/>
                <w:sz w:val="18"/>
                <w:szCs w:val="18"/>
              </w:rPr>
            </w:pPr>
            <w:r>
              <w:rPr>
                <w:rFonts w:ascii="Segoe UI" w:hAnsi="Segoe UI" w:cs="Segoe UI"/>
                <w:sz w:val="18"/>
                <w:szCs w:val="18"/>
              </w:rPr>
              <w:t>User Story</w:t>
            </w:r>
          </w:p>
        </w:tc>
        <w:tc>
          <w:tcPr>
            <w:tcW w:w="1654" w:type="dxa"/>
            <w:tcBorders>
              <w:top w:val="nil"/>
              <w:left w:val="nil"/>
              <w:bottom w:val="nil"/>
              <w:right w:val="single" w:sz="8" w:space="0" w:color="FFFFFF"/>
            </w:tcBorders>
            <w:tcMar>
              <w:top w:w="29" w:type="dxa"/>
              <w:left w:w="72" w:type="dxa"/>
              <w:bottom w:w="29" w:type="dxa"/>
              <w:right w:w="72" w:type="dxa"/>
            </w:tcMar>
            <w:hideMark/>
          </w:tcPr>
          <w:p w14:paraId="05D1656A" w14:textId="301C22A1" w:rsidR="0069608E" w:rsidRDefault="0069608E">
            <w:pPr>
              <w:rPr>
                <w:rFonts w:ascii="Segoe UI" w:hAnsi="Segoe UI" w:cs="Segoe UI"/>
                <w:sz w:val="18"/>
                <w:szCs w:val="18"/>
              </w:rPr>
            </w:pPr>
            <w:r>
              <w:rPr>
                <w:rFonts w:ascii="Segoe UI" w:hAnsi="Segoe UI" w:cs="Segoe UI"/>
                <w:sz w:val="18"/>
                <w:szCs w:val="18"/>
              </w:rPr>
              <w:t>As TMP Resource Manager I need to update</w:t>
            </w:r>
            <w:r w:rsidR="00806066">
              <w:rPr>
                <w:rFonts w:ascii="Segoe UI" w:hAnsi="Segoe UI" w:cs="Segoe UI"/>
                <w:sz w:val="18"/>
                <w:szCs w:val="18"/>
              </w:rPr>
              <w:t xml:space="preserve"> </w:t>
            </w:r>
            <w:r>
              <w:rPr>
                <w:rFonts w:ascii="Segoe UI" w:hAnsi="Segoe UI" w:cs="Segoe UI"/>
                <w:sz w:val="18"/>
                <w:szCs w:val="18"/>
              </w:rPr>
              <w:t>available technology types for a Patient so that obsolete names are removed and</w:t>
            </w:r>
            <w:r w:rsidR="00806066">
              <w:rPr>
                <w:rFonts w:ascii="Segoe UI" w:hAnsi="Segoe UI" w:cs="Segoe UI"/>
                <w:sz w:val="18"/>
                <w:szCs w:val="18"/>
              </w:rPr>
              <w:t xml:space="preserve"> </w:t>
            </w:r>
            <w:r>
              <w:rPr>
                <w:rFonts w:ascii="Segoe UI" w:hAnsi="Segoe UI" w:cs="Segoe UI"/>
                <w:sz w:val="18"/>
                <w:szCs w:val="18"/>
              </w:rPr>
              <w:t xml:space="preserve">device names are streamlined for clarity in the field </w:t>
            </w:r>
          </w:p>
        </w:tc>
        <w:tc>
          <w:tcPr>
            <w:tcW w:w="7343" w:type="dxa"/>
            <w:tcBorders>
              <w:top w:val="nil"/>
              <w:left w:val="nil"/>
              <w:bottom w:val="nil"/>
              <w:right w:val="single" w:sz="8" w:space="0" w:color="FFFFFF"/>
            </w:tcBorders>
            <w:tcMar>
              <w:top w:w="29" w:type="dxa"/>
              <w:left w:w="72" w:type="dxa"/>
              <w:bottom w:w="29" w:type="dxa"/>
              <w:right w:w="72" w:type="dxa"/>
            </w:tcMar>
            <w:hideMark/>
          </w:tcPr>
          <w:p w14:paraId="1CFCADB9" w14:textId="77777777" w:rsidR="00E52199" w:rsidRPr="00E52199" w:rsidRDefault="00E52199" w:rsidP="00E52199">
            <w:pPr>
              <w:rPr>
                <w:rFonts w:ascii="Segoe UI" w:hAnsi="Segoe UI" w:cs="Segoe UI"/>
                <w:sz w:val="18"/>
                <w:szCs w:val="18"/>
              </w:rPr>
            </w:pPr>
            <w:r w:rsidRPr="00E52199">
              <w:rPr>
                <w:rFonts w:ascii="Segoe UI" w:hAnsi="Segoe UI" w:cs="Segoe UI"/>
                <w:sz w:val="18"/>
                <w:szCs w:val="18"/>
              </w:rPr>
              <w:t>Patient Form is updated for Technology Type:</w:t>
            </w:r>
          </w:p>
          <w:p w14:paraId="24A15E09" w14:textId="77777777" w:rsidR="00E52199" w:rsidRPr="00E52199" w:rsidRDefault="00E52199" w:rsidP="00E52199">
            <w:pPr>
              <w:rPr>
                <w:rFonts w:ascii="Segoe UI" w:hAnsi="Segoe UI" w:cs="Segoe UI"/>
                <w:sz w:val="18"/>
                <w:szCs w:val="18"/>
              </w:rPr>
            </w:pPr>
            <w:r w:rsidRPr="00E52199">
              <w:rPr>
                <w:rFonts w:ascii="Segoe UI" w:hAnsi="Segoe UI" w:cs="Segoe UI"/>
                <w:sz w:val="18"/>
                <w:szCs w:val="18"/>
              </w:rPr>
              <w:t>Please change CVT Tablet and COTS Tablet value to one value, “SIP Device”.</w:t>
            </w:r>
          </w:p>
          <w:p w14:paraId="6C0D1F05" w14:textId="77777777" w:rsidR="00E52199" w:rsidRDefault="00E52199" w:rsidP="00E52199">
            <w:pPr>
              <w:ind w:right="736"/>
              <w:rPr>
                <w:rFonts w:ascii="Segoe UI" w:hAnsi="Segoe UI" w:cs="Segoe UI"/>
                <w:sz w:val="18"/>
                <w:szCs w:val="18"/>
              </w:rPr>
            </w:pPr>
            <w:r w:rsidRPr="00E52199">
              <w:rPr>
                <w:rFonts w:ascii="Segoe UI" w:hAnsi="Segoe UI" w:cs="Segoe UI"/>
                <w:sz w:val="18"/>
                <w:szCs w:val="18"/>
              </w:rPr>
              <w:t>Please leave SIP Address field.  Make all fields visible for the Technology type, but gray out and lock the ones that are not pertinent to the Technology Type in question.</w:t>
            </w:r>
            <w:r>
              <w:rPr>
                <w:rFonts w:ascii="Segoe UI" w:hAnsi="Segoe UI" w:cs="Segoe UI"/>
                <w:sz w:val="18"/>
                <w:szCs w:val="18"/>
              </w:rPr>
              <w:br/>
            </w:r>
          </w:p>
          <w:tbl>
            <w:tblPr>
              <w:tblW w:w="0" w:type="auto"/>
              <w:tblCellMar>
                <w:left w:w="0" w:type="dxa"/>
                <w:right w:w="0" w:type="dxa"/>
              </w:tblCellMar>
              <w:tblLook w:val="04A0" w:firstRow="1" w:lastRow="0" w:firstColumn="1" w:lastColumn="0" w:noHBand="0" w:noVBand="1"/>
            </w:tblPr>
            <w:tblGrid>
              <w:gridCol w:w="1157"/>
              <w:gridCol w:w="1030"/>
              <w:gridCol w:w="1030"/>
              <w:gridCol w:w="1030"/>
              <w:gridCol w:w="827"/>
              <w:gridCol w:w="2285"/>
            </w:tblGrid>
            <w:tr w:rsidR="009B3D85" w:rsidRPr="00E52199" w14:paraId="67273932" w14:textId="77777777" w:rsidTr="009B3D85">
              <w:trPr>
                <w:trHeight w:val="559"/>
              </w:trPr>
              <w:tc>
                <w:tcPr>
                  <w:tcW w:w="1157" w:type="dxa"/>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4E6BFD2C" w14:textId="77777777" w:rsidR="00E52199" w:rsidRPr="00E52199" w:rsidRDefault="00E52199" w:rsidP="00E52199">
                  <w:pPr>
                    <w:rPr>
                      <w:rFonts w:eastAsia="Times New Roman"/>
                    </w:rPr>
                  </w:pPr>
                  <w:r w:rsidRPr="00E52199">
                    <w:rPr>
                      <w:rFonts w:eastAsia="Times New Roman"/>
                      <w:b/>
                      <w:bCs/>
                      <w:u w:val="single"/>
                    </w:rPr>
                    <w:t>Fields Accessible</w:t>
                  </w:r>
                </w:p>
              </w:tc>
              <w:tc>
                <w:tcPr>
                  <w:tcW w:w="5643"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DC72A7" w14:textId="77777777" w:rsidR="00E52199" w:rsidRPr="00E52199" w:rsidRDefault="00E52199" w:rsidP="00E52199">
                  <w:pPr>
                    <w:jc w:val="center"/>
                    <w:rPr>
                      <w:rFonts w:eastAsia="Times New Roman"/>
                    </w:rPr>
                  </w:pPr>
                  <w:r w:rsidRPr="00E52199">
                    <w:rPr>
                      <w:rFonts w:eastAsia="Times New Roman"/>
                      <w:b/>
                      <w:bCs/>
                      <w:u w:val="single"/>
                    </w:rPr>
                    <w:t>Technology Type</w:t>
                  </w:r>
                </w:p>
              </w:tc>
            </w:tr>
            <w:tr w:rsidR="009B3D85" w:rsidRPr="00E52199" w14:paraId="4B4EAF09" w14:textId="77777777" w:rsidTr="009B3D85">
              <w:trPr>
                <w:trHeight w:val="1119"/>
              </w:trPr>
              <w:tc>
                <w:tcPr>
                  <w:tcW w:w="1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CA2CC5" w14:textId="77777777" w:rsidR="00E52199" w:rsidRPr="00E52199" w:rsidRDefault="00E52199" w:rsidP="00E52199">
                  <w:pPr>
                    <w:rPr>
                      <w:rFonts w:eastAsia="Times New Roman"/>
                    </w:rPr>
                  </w:pPr>
                  <w:r w:rsidRPr="00E52199">
                    <w:rPr>
                      <w:rFonts w:eastAsia="Times New Roman"/>
                      <w:b/>
                      <w:bCs/>
                      <w:u w:val="single"/>
                    </w:rPr>
                    <w:t>Fields</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247A33" w14:textId="77777777" w:rsidR="00E52199" w:rsidRPr="00E52199" w:rsidRDefault="00E52199" w:rsidP="00E52199">
                  <w:pPr>
                    <w:jc w:val="center"/>
                    <w:rPr>
                      <w:rFonts w:eastAsia="Times New Roman"/>
                    </w:rPr>
                  </w:pPr>
                  <w:r w:rsidRPr="00E52199">
                    <w:rPr>
                      <w:rFonts w:eastAsia="Times New Roman"/>
                      <w:b/>
                      <w:bCs/>
                      <w:u w:val="single"/>
                    </w:rPr>
                    <w:t>CVT Tablet </w:t>
                  </w:r>
                  <w:r w:rsidRPr="00E52199">
                    <w:rPr>
                      <w:rFonts w:eastAsia="Times New Roman"/>
                      <w:b/>
                      <w:bCs/>
                      <w:u w:val="single"/>
                    </w:rPr>
                    <w:br/>
                    <w:t>(Sip Device)</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70E14E" w14:textId="77777777" w:rsidR="00E52199" w:rsidRPr="00E52199" w:rsidRDefault="00E52199" w:rsidP="00E52199">
                  <w:pPr>
                    <w:jc w:val="center"/>
                    <w:rPr>
                      <w:rFonts w:eastAsia="Times New Roman"/>
                    </w:rPr>
                  </w:pPr>
                  <w:r w:rsidRPr="00E52199">
                    <w:rPr>
                      <w:rFonts w:eastAsia="Times New Roman"/>
                      <w:b/>
                      <w:bCs/>
                      <w:u w:val="single"/>
                    </w:rPr>
                    <w:t>COTS Tablet</w:t>
                  </w:r>
                  <w:r w:rsidRPr="00E52199">
                    <w:rPr>
                      <w:rFonts w:eastAsia="Times New Roman"/>
                      <w:b/>
                      <w:bCs/>
                      <w:u w:val="single"/>
                    </w:rPr>
                    <w:br/>
                    <w:t>(Sip Device)</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801AAA" w14:textId="77777777" w:rsidR="00E52199" w:rsidRPr="00E52199" w:rsidRDefault="00E52199" w:rsidP="00E52199">
                  <w:pPr>
                    <w:jc w:val="center"/>
                    <w:rPr>
                      <w:rFonts w:eastAsia="Times New Roman"/>
                    </w:rPr>
                  </w:pPr>
                  <w:r w:rsidRPr="00E52199">
                    <w:rPr>
                      <w:rFonts w:eastAsia="Times New Roman"/>
                      <w:sz w:val="18"/>
                      <w:szCs w:val="18"/>
                      <w:u w:val="single"/>
                    </w:rPr>
                    <w:t>VA Issued Device</w:t>
                  </w:r>
                </w:p>
              </w:tc>
              <w:tc>
                <w:tcPr>
                  <w:tcW w:w="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BE7D8" w14:textId="77777777" w:rsidR="00E52199" w:rsidRPr="00E52199" w:rsidRDefault="00E52199" w:rsidP="00E52199">
                  <w:pPr>
                    <w:jc w:val="center"/>
                    <w:rPr>
                      <w:rFonts w:eastAsia="Times New Roman"/>
                    </w:rPr>
                  </w:pPr>
                  <w:r w:rsidRPr="00E52199">
                    <w:rPr>
                      <w:rFonts w:eastAsia="Times New Roman"/>
                      <w:b/>
                      <w:bCs/>
                      <w:u w:val="single"/>
                    </w:rPr>
                    <w:t>VA Issued Device</w:t>
                  </w:r>
                </w:p>
              </w:tc>
              <w:tc>
                <w:tcPr>
                  <w:tcW w:w="17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1470F5" w14:textId="77777777" w:rsidR="00E52199" w:rsidRDefault="00E52199" w:rsidP="009B3D85">
                  <w:pPr>
                    <w:rPr>
                      <w:rFonts w:eastAsia="Times New Roman"/>
                      <w:b/>
                      <w:bCs/>
                      <w:u w:val="single"/>
                    </w:rPr>
                  </w:pPr>
                  <w:r w:rsidRPr="00E52199">
                    <w:rPr>
                      <w:rFonts w:eastAsia="Times New Roman"/>
                      <w:b/>
                      <w:bCs/>
                      <w:u w:val="single"/>
                    </w:rPr>
                    <w:t>Personal Device</w:t>
                  </w:r>
                </w:p>
                <w:p w14:paraId="5B4764D5" w14:textId="77777777" w:rsidR="009B3D85" w:rsidRDefault="009B3D85" w:rsidP="009B3D85">
                  <w:pPr>
                    <w:rPr>
                      <w:rFonts w:eastAsia="Times New Roman"/>
                      <w:b/>
                      <w:bCs/>
                      <w:u w:val="single"/>
                    </w:rPr>
                  </w:pPr>
                </w:p>
                <w:p w14:paraId="1F973B8E" w14:textId="77777777" w:rsidR="009B3D85" w:rsidRDefault="009B3D85" w:rsidP="009B3D85">
                  <w:pPr>
                    <w:ind w:right="481"/>
                    <w:rPr>
                      <w:rFonts w:eastAsia="Times New Roman"/>
                      <w:b/>
                      <w:bCs/>
                      <w:u w:val="single"/>
                    </w:rPr>
                  </w:pPr>
                </w:p>
                <w:p w14:paraId="5749F527" w14:textId="5CF434B7" w:rsidR="009B3D85" w:rsidRPr="00E52199" w:rsidRDefault="009B3D85" w:rsidP="009B3D85">
                  <w:pPr>
                    <w:rPr>
                      <w:rFonts w:eastAsia="Times New Roman"/>
                    </w:rPr>
                  </w:pPr>
                </w:p>
              </w:tc>
            </w:tr>
            <w:tr w:rsidR="009B3D85" w:rsidRPr="00E52199" w14:paraId="19668D85" w14:textId="77777777" w:rsidTr="009B3D85">
              <w:trPr>
                <w:trHeight w:val="559"/>
              </w:trPr>
              <w:tc>
                <w:tcPr>
                  <w:tcW w:w="1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9DCC41" w14:textId="77777777" w:rsidR="00E52199" w:rsidRPr="00E52199" w:rsidRDefault="00E52199" w:rsidP="00E52199">
                  <w:pPr>
                    <w:rPr>
                      <w:rFonts w:eastAsia="Times New Roman"/>
                    </w:rPr>
                  </w:pPr>
                  <w:r w:rsidRPr="00E52199">
                    <w:rPr>
                      <w:rFonts w:eastAsia="Times New Roman"/>
                      <w:b/>
                      <w:bCs/>
                    </w:rPr>
                    <w:t>Tablet SIP Address</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1A73D" w14:textId="77777777" w:rsidR="00E52199" w:rsidRPr="00E52199" w:rsidRDefault="00E52199" w:rsidP="00E52199">
                  <w:pPr>
                    <w:rPr>
                      <w:rFonts w:eastAsia="Times New Roman"/>
                    </w:rPr>
                  </w:pPr>
                  <w:r w:rsidRPr="00E52199">
                    <w:rPr>
                      <w:rFonts w:eastAsia="Times New Roman"/>
                    </w:rPr>
                    <w:t>Available</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69AFE5" w14:textId="77777777" w:rsidR="00E52199" w:rsidRPr="00E52199" w:rsidRDefault="00E52199" w:rsidP="00E52199">
                  <w:pPr>
                    <w:rPr>
                      <w:rFonts w:eastAsia="Times New Roman"/>
                    </w:rPr>
                  </w:pPr>
                  <w:r w:rsidRPr="00E52199">
                    <w:rPr>
                      <w:rFonts w:eastAsia="Times New Roman"/>
                    </w:rPr>
                    <w:t>Available</w:t>
                  </w:r>
                </w:p>
              </w:tc>
              <w:tc>
                <w:tcPr>
                  <w:tcW w:w="103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78DAAC5" w14:textId="77777777" w:rsidR="00E52199" w:rsidRPr="00E52199" w:rsidRDefault="00E52199" w:rsidP="00E52199">
                  <w:pPr>
                    <w:rPr>
                      <w:rFonts w:ascii="Segoe UI" w:eastAsia="Times New Roman" w:hAnsi="Segoe UI" w:cs="Segoe UI"/>
                      <w:sz w:val="18"/>
                      <w:szCs w:val="18"/>
                    </w:rPr>
                  </w:pPr>
                  <w:r w:rsidRPr="00E52199">
                    <w:rPr>
                      <w:rFonts w:eastAsia="Times New Roman"/>
                      <w:color w:val="000000"/>
                      <w:sz w:val="18"/>
                      <w:szCs w:val="18"/>
                      <w:shd w:val="clear" w:color="auto" w:fill="D9D9D9"/>
                    </w:rPr>
                    <w:t>Read-only</w:t>
                  </w:r>
                </w:p>
              </w:tc>
              <w:tc>
                <w:tcPr>
                  <w:tcW w:w="82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DD4BD1" w14:textId="77777777" w:rsidR="00E52199" w:rsidRPr="00E52199" w:rsidRDefault="00E52199" w:rsidP="00E52199">
                  <w:pPr>
                    <w:rPr>
                      <w:rFonts w:ascii="Segoe UI" w:eastAsia="Times New Roman" w:hAnsi="Segoe UI" w:cs="Segoe UI"/>
                      <w:sz w:val="18"/>
                      <w:szCs w:val="18"/>
                    </w:rPr>
                  </w:pPr>
                  <w:r w:rsidRPr="00E52199">
                    <w:rPr>
                      <w:rFonts w:eastAsia="Times New Roman"/>
                      <w:color w:val="000000"/>
                      <w:sz w:val="18"/>
                      <w:szCs w:val="18"/>
                      <w:shd w:val="clear" w:color="auto" w:fill="D9D9D9"/>
                    </w:rPr>
                    <w:t>Read-only</w:t>
                  </w:r>
                </w:p>
              </w:tc>
              <w:tc>
                <w:tcPr>
                  <w:tcW w:w="172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4B25B55" w14:textId="77777777" w:rsidR="00E52199" w:rsidRPr="00E52199" w:rsidRDefault="00E52199" w:rsidP="00E52199">
                  <w:pPr>
                    <w:rPr>
                      <w:rFonts w:ascii="Segoe UI" w:eastAsia="Times New Roman" w:hAnsi="Segoe UI" w:cs="Segoe UI"/>
                      <w:sz w:val="18"/>
                      <w:szCs w:val="18"/>
                    </w:rPr>
                  </w:pPr>
                  <w:r w:rsidRPr="00E52199">
                    <w:rPr>
                      <w:rFonts w:eastAsia="Times New Roman"/>
                      <w:color w:val="000000"/>
                      <w:sz w:val="18"/>
                      <w:szCs w:val="18"/>
                      <w:shd w:val="clear" w:color="auto" w:fill="D9D9D9"/>
                    </w:rPr>
                    <w:t>Read-only</w:t>
                  </w:r>
                </w:p>
              </w:tc>
            </w:tr>
            <w:tr w:rsidR="009B3D85" w:rsidRPr="00E52199" w14:paraId="3BB85F56" w14:textId="77777777" w:rsidTr="009B3D85">
              <w:trPr>
                <w:trHeight w:val="1398"/>
              </w:trPr>
              <w:tc>
                <w:tcPr>
                  <w:tcW w:w="1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4FDF4B" w14:textId="77777777" w:rsidR="00E52199" w:rsidRPr="00E52199" w:rsidRDefault="00E52199" w:rsidP="00E52199">
                  <w:pPr>
                    <w:rPr>
                      <w:rFonts w:eastAsia="Times New Roman"/>
                    </w:rPr>
                  </w:pPr>
                  <w:r w:rsidRPr="00E52199">
                    <w:rPr>
                      <w:rFonts w:eastAsia="Times New Roman"/>
                      <w:b/>
                      <w:bCs/>
                    </w:rPr>
                    <w:t>Do Not Allow Emails</w:t>
                  </w:r>
                </w:p>
              </w:tc>
              <w:tc>
                <w:tcPr>
                  <w:tcW w:w="103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935E7A9" w14:textId="77777777" w:rsidR="00E52199" w:rsidRPr="00E52199" w:rsidRDefault="00E52199" w:rsidP="00E52199">
                  <w:pPr>
                    <w:rPr>
                      <w:rFonts w:eastAsia="Times New Roman"/>
                    </w:rPr>
                  </w:pPr>
                  <w:r w:rsidRPr="00E52199">
                    <w:rPr>
                      <w:rFonts w:eastAsia="Times New Roman"/>
                      <w:color w:val="000000"/>
                      <w:shd w:val="clear" w:color="auto" w:fill="D9D9D9"/>
                    </w:rPr>
                    <w:t>Read-only</w:t>
                  </w:r>
                </w:p>
              </w:tc>
              <w:tc>
                <w:tcPr>
                  <w:tcW w:w="103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40506B4" w14:textId="77777777" w:rsidR="00E52199" w:rsidRPr="00E52199" w:rsidRDefault="00E52199" w:rsidP="00E52199">
                  <w:pPr>
                    <w:rPr>
                      <w:rFonts w:eastAsia="Times New Roman"/>
                    </w:rPr>
                  </w:pPr>
                  <w:r w:rsidRPr="00E52199">
                    <w:rPr>
                      <w:rFonts w:eastAsia="Times New Roman"/>
                      <w:color w:val="000000"/>
                    </w:rPr>
                    <w:t>Read-only</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DEE5BC" w14:textId="77777777" w:rsidR="00E52199" w:rsidRPr="00E52199" w:rsidRDefault="00E52199" w:rsidP="00E52199">
                  <w:pPr>
                    <w:rPr>
                      <w:rFonts w:eastAsia="Times New Roman"/>
                    </w:rPr>
                  </w:pPr>
                  <w:r w:rsidRPr="00E52199">
                    <w:rPr>
                      <w:rFonts w:eastAsia="Times New Roman"/>
                      <w:b/>
                      <w:bCs/>
                    </w:rPr>
                    <w:t>If Allow</w:t>
                  </w:r>
                </w:p>
              </w:tc>
              <w:tc>
                <w:tcPr>
                  <w:tcW w:w="8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201591" w14:textId="77777777" w:rsidR="00E52199" w:rsidRPr="00E52199" w:rsidRDefault="00E52199" w:rsidP="00E52199">
                  <w:pPr>
                    <w:rPr>
                      <w:rFonts w:eastAsia="Times New Roman"/>
                    </w:rPr>
                  </w:pPr>
                  <w:r w:rsidRPr="00E52199">
                    <w:rPr>
                      <w:rFonts w:eastAsia="Times New Roman"/>
                      <w:b/>
                      <w:bCs/>
                    </w:rPr>
                    <w:t>If Do Not Allow</w:t>
                  </w:r>
                </w:p>
              </w:tc>
              <w:tc>
                <w:tcPr>
                  <w:tcW w:w="17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84552" w14:textId="77777777" w:rsidR="00E52199" w:rsidRPr="00E52199" w:rsidRDefault="00E52199" w:rsidP="00E52199">
                  <w:pPr>
                    <w:ind w:right="832"/>
                    <w:rPr>
                      <w:rFonts w:eastAsia="Times New Roman"/>
                    </w:rPr>
                  </w:pPr>
                  <w:r w:rsidRPr="00E52199">
                    <w:rPr>
                      <w:rFonts w:eastAsia="Times New Roman"/>
                    </w:rPr>
                    <w:t>Automatically set it to "Allow" and disable the fiel</w:t>
                  </w:r>
                  <w:r w:rsidRPr="00E52199">
                    <w:rPr>
                      <w:rFonts w:eastAsia="Times New Roman"/>
                      <w:b/>
                      <w:bCs/>
                    </w:rPr>
                    <w:t>d</w:t>
                  </w:r>
                </w:p>
              </w:tc>
            </w:tr>
            <w:tr w:rsidR="009B3D85" w:rsidRPr="00E52199" w14:paraId="3E2C0B5D" w14:textId="77777777" w:rsidTr="009B3D85">
              <w:trPr>
                <w:trHeight w:val="575"/>
              </w:trPr>
              <w:tc>
                <w:tcPr>
                  <w:tcW w:w="11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2E4C85" w14:textId="77777777" w:rsidR="00E52199" w:rsidRPr="00E52199" w:rsidRDefault="00E52199" w:rsidP="00E52199">
                  <w:pPr>
                    <w:rPr>
                      <w:rFonts w:eastAsia="Times New Roman"/>
                    </w:rPr>
                  </w:pPr>
                  <w:r w:rsidRPr="00E52199">
                    <w:rPr>
                      <w:rFonts w:eastAsia="Times New Roman"/>
                      <w:b/>
                      <w:bCs/>
                    </w:rPr>
                    <w:t>Email</w:t>
                  </w:r>
                </w:p>
              </w:tc>
              <w:tc>
                <w:tcPr>
                  <w:tcW w:w="103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A3A61D6" w14:textId="77777777" w:rsidR="00E52199" w:rsidRPr="00E52199" w:rsidRDefault="00E52199" w:rsidP="00E52199">
                  <w:pPr>
                    <w:rPr>
                      <w:rFonts w:eastAsia="Times New Roman"/>
                    </w:rPr>
                  </w:pPr>
                  <w:r w:rsidRPr="00E52199">
                    <w:rPr>
                      <w:rFonts w:eastAsia="Times New Roman"/>
                      <w:color w:val="000000"/>
                      <w:shd w:val="clear" w:color="auto" w:fill="D9D9D9"/>
                    </w:rPr>
                    <w:t>Read-only</w:t>
                  </w:r>
                </w:p>
                <w:p w14:paraId="1CC80837" w14:textId="77777777" w:rsidR="00E52199" w:rsidRPr="00E52199" w:rsidRDefault="00E52199" w:rsidP="00E52199">
                  <w:pPr>
                    <w:rPr>
                      <w:rFonts w:eastAsia="Times New Roman"/>
                    </w:rPr>
                  </w:pPr>
                </w:p>
              </w:tc>
              <w:tc>
                <w:tcPr>
                  <w:tcW w:w="103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0EFE5AB" w14:textId="77777777" w:rsidR="00E52199" w:rsidRPr="00E52199" w:rsidRDefault="00E52199" w:rsidP="00E52199">
                  <w:pPr>
                    <w:rPr>
                      <w:rFonts w:eastAsia="Times New Roman"/>
                    </w:rPr>
                  </w:pPr>
                  <w:r w:rsidRPr="00E52199">
                    <w:rPr>
                      <w:rFonts w:eastAsia="Times New Roman"/>
                      <w:color w:val="000000"/>
                      <w:shd w:val="clear" w:color="auto" w:fill="D9D9D9"/>
                    </w:rPr>
                    <w:t>Read-only</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4ABA18" w14:textId="77777777" w:rsidR="00E52199" w:rsidRPr="00E52199" w:rsidRDefault="00E52199" w:rsidP="00E52199">
                  <w:pPr>
                    <w:rPr>
                      <w:rFonts w:eastAsia="Times New Roman"/>
                    </w:rPr>
                  </w:pPr>
                  <w:r w:rsidRPr="00E52199">
                    <w:rPr>
                      <w:rFonts w:eastAsia="Times New Roman"/>
                    </w:rPr>
                    <w:t>Available</w:t>
                  </w:r>
                </w:p>
              </w:tc>
              <w:tc>
                <w:tcPr>
                  <w:tcW w:w="82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3D216EB" w14:textId="77777777" w:rsidR="00E52199" w:rsidRPr="00E52199" w:rsidRDefault="00E52199" w:rsidP="00E52199">
                  <w:pPr>
                    <w:rPr>
                      <w:rFonts w:ascii="Segoe UI" w:eastAsia="Times New Roman" w:hAnsi="Segoe UI" w:cs="Segoe UI"/>
                      <w:sz w:val="18"/>
                      <w:szCs w:val="18"/>
                    </w:rPr>
                  </w:pPr>
                  <w:r w:rsidRPr="00E52199">
                    <w:rPr>
                      <w:rFonts w:eastAsia="Times New Roman"/>
                      <w:color w:val="000000"/>
                      <w:sz w:val="18"/>
                      <w:szCs w:val="18"/>
                      <w:shd w:val="clear" w:color="auto" w:fill="D9D9D9"/>
                    </w:rPr>
                    <w:t>Read-only</w:t>
                  </w:r>
                </w:p>
              </w:tc>
              <w:tc>
                <w:tcPr>
                  <w:tcW w:w="17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C5F3F0" w14:textId="77777777" w:rsidR="00E52199" w:rsidRPr="00E52199" w:rsidRDefault="00E52199" w:rsidP="00E52199">
                  <w:pPr>
                    <w:rPr>
                      <w:rFonts w:eastAsia="Times New Roman"/>
                    </w:rPr>
                  </w:pPr>
                  <w:r w:rsidRPr="00E52199">
                    <w:rPr>
                      <w:rFonts w:eastAsia="Times New Roman"/>
                    </w:rPr>
                    <w:t>Available</w:t>
                  </w:r>
                </w:p>
              </w:tc>
            </w:tr>
          </w:tbl>
          <w:p w14:paraId="3ABCCC12" w14:textId="77777777" w:rsidR="00E52199" w:rsidRPr="00E52199" w:rsidRDefault="00E52199" w:rsidP="00E52199">
            <w:pPr>
              <w:rPr>
                <w:rFonts w:ascii="Segoe UI" w:eastAsia="Times New Roman" w:hAnsi="Segoe UI" w:cs="Segoe UI"/>
                <w:sz w:val="18"/>
                <w:szCs w:val="18"/>
              </w:rPr>
            </w:pPr>
            <w:r w:rsidRPr="00E52199">
              <w:rPr>
                <w:rFonts w:ascii="Segoe UI" w:eastAsia="Times New Roman" w:hAnsi="Segoe UI" w:cs="Segoe UI"/>
                <w:sz w:val="18"/>
                <w:szCs w:val="18"/>
              </w:rPr>
              <w:t>  Static VMR Link</w:t>
            </w:r>
          </w:p>
          <w:tbl>
            <w:tblPr>
              <w:tblW w:w="0" w:type="auto"/>
              <w:tblCellMar>
                <w:left w:w="0" w:type="dxa"/>
                <w:right w:w="0" w:type="dxa"/>
              </w:tblCellMar>
              <w:tblLook w:val="04A0" w:firstRow="1" w:lastRow="0" w:firstColumn="1" w:lastColumn="0" w:noHBand="0" w:noVBand="1"/>
            </w:tblPr>
            <w:tblGrid>
              <w:gridCol w:w="1187"/>
              <w:gridCol w:w="1150"/>
              <w:gridCol w:w="1150"/>
              <w:gridCol w:w="1200"/>
              <w:gridCol w:w="1344"/>
              <w:gridCol w:w="1328"/>
            </w:tblGrid>
            <w:tr w:rsidR="00E52199" w:rsidRPr="00E52199" w14:paraId="525AA675" w14:textId="77777777" w:rsidTr="00E52199">
              <w:tc>
                <w:tcPr>
                  <w:tcW w:w="22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EDADD8" w14:textId="77777777" w:rsidR="00E52199" w:rsidRPr="00E52199" w:rsidRDefault="00E52199" w:rsidP="00E52199">
                  <w:pPr>
                    <w:rPr>
                      <w:rFonts w:ascii="Segoe UI" w:eastAsia="Times New Roman" w:hAnsi="Segoe UI" w:cs="Segoe UI"/>
                      <w:sz w:val="18"/>
                      <w:szCs w:val="18"/>
                    </w:rPr>
                  </w:pPr>
                </w:p>
              </w:tc>
              <w:tc>
                <w:tcPr>
                  <w:tcW w:w="171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4333977" w14:textId="77777777" w:rsidR="00E52199" w:rsidRPr="00E52199" w:rsidRDefault="00E52199" w:rsidP="00E52199">
                  <w:pPr>
                    <w:rPr>
                      <w:rFonts w:ascii="Segoe UI" w:eastAsia="Times New Roman" w:hAnsi="Segoe UI" w:cs="Segoe UI"/>
                      <w:sz w:val="18"/>
                      <w:szCs w:val="18"/>
                    </w:rPr>
                  </w:pPr>
                  <w:r w:rsidRPr="00E52199">
                    <w:rPr>
                      <w:rFonts w:eastAsia="Times New Roman"/>
                      <w:color w:val="000000"/>
                      <w:sz w:val="18"/>
                      <w:szCs w:val="18"/>
                      <w:shd w:val="clear" w:color="auto" w:fill="D9D9D9"/>
                    </w:rPr>
                    <w:t>Read-only</w:t>
                  </w:r>
                </w:p>
              </w:tc>
              <w:tc>
                <w:tcPr>
                  <w:tcW w:w="171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C309020" w14:textId="77777777" w:rsidR="00E52199" w:rsidRPr="00E52199" w:rsidRDefault="00E52199" w:rsidP="00E52199">
                  <w:pPr>
                    <w:rPr>
                      <w:rFonts w:ascii="Segoe UI" w:eastAsia="Times New Roman" w:hAnsi="Segoe UI" w:cs="Segoe UI"/>
                      <w:sz w:val="18"/>
                      <w:szCs w:val="18"/>
                    </w:rPr>
                  </w:pPr>
                  <w:r w:rsidRPr="00E52199">
                    <w:rPr>
                      <w:rFonts w:eastAsia="Times New Roman"/>
                      <w:color w:val="000000"/>
                      <w:sz w:val="18"/>
                      <w:szCs w:val="18"/>
                      <w:shd w:val="clear" w:color="auto" w:fill="D9D9D9"/>
                    </w:rPr>
                    <w:t>Read-only</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60C3F" w14:textId="77777777" w:rsidR="00E52199" w:rsidRPr="00E52199" w:rsidRDefault="00E52199" w:rsidP="00E52199">
                  <w:pPr>
                    <w:rPr>
                      <w:rFonts w:ascii="Segoe UI" w:eastAsia="Times New Roman" w:hAnsi="Segoe UI" w:cs="Segoe UI"/>
                    </w:rPr>
                  </w:pPr>
                  <w:r w:rsidRPr="00E52199">
                    <w:rPr>
                      <w:rFonts w:eastAsia="Times New Roman"/>
                      <w:color w:val="000000"/>
                      <w:shd w:val="clear" w:color="auto" w:fill="D9D9D9"/>
                    </w:rPr>
                    <w:t>Read-only</w:t>
                  </w:r>
                </w:p>
              </w:tc>
              <w:tc>
                <w:tcPr>
                  <w:tcW w:w="162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EE080A9" w14:textId="77777777" w:rsidR="00E52199" w:rsidRPr="00E52199" w:rsidRDefault="00E52199" w:rsidP="00E52199">
                  <w:pPr>
                    <w:rPr>
                      <w:rFonts w:ascii="Segoe UI" w:eastAsia="Times New Roman" w:hAnsi="Segoe UI" w:cs="Segoe UI"/>
                    </w:rPr>
                  </w:pPr>
                  <w:r w:rsidRPr="00E52199">
                    <w:rPr>
                      <w:rFonts w:ascii="Segoe UI" w:eastAsia="Times New Roman" w:hAnsi="Segoe UI" w:cs="Segoe UI"/>
                      <w:color w:val="000000"/>
                    </w:rPr>
                    <w:t>Available</w:t>
                  </w:r>
                </w:p>
              </w:tc>
              <w:tc>
                <w:tcPr>
                  <w:tcW w:w="19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B4C0F1" w14:textId="77777777" w:rsidR="00E52199" w:rsidRPr="00E52199" w:rsidRDefault="00E52199" w:rsidP="00E52199">
                  <w:pPr>
                    <w:rPr>
                      <w:rFonts w:ascii="Segoe UI" w:eastAsia="Times New Roman" w:hAnsi="Segoe UI" w:cs="Segoe UI"/>
                    </w:rPr>
                  </w:pPr>
                  <w:r w:rsidRPr="00E52199">
                    <w:rPr>
                      <w:rFonts w:eastAsia="Times New Roman"/>
                      <w:color w:val="000000"/>
                      <w:shd w:val="clear" w:color="auto" w:fill="D9D9D9"/>
                    </w:rPr>
                    <w:t>Read-only</w:t>
                  </w:r>
                </w:p>
              </w:tc>
            </w:tr>
          </w:tbl>
          <w:p w14:paraId="7AB0A639" w14:textId="77777777" w:rsidR="00E52199" w:rsidRPr="00E52199" w:rsidRDefault="00E52199" w:rsidP="00E52199">
            <w:pPr>
              <w:rPr>
                <w:rFonts w:ascii="Segoe UI" w:eastAsia="Times New Roman" w:hAnsi="Segoe UI" w:cs="Segoe UI"/>
                <w:sz w:val="18"/>
                <w:szCs w:val="18"/>
              </w:rPr>
            </w:pPr>
            <w:r w:rsidRPr="00E52199">
              <w:rPr>
                <w:rFonts w:ascii="Segoe UI" w:eastAsia="Times New Roman" w:hAnsi="Segoe UI" w:cs="Segoe UI"/>
                <w:sz w:val="18"/>
                <w:szCs w:val="18"/>
              </w:rPr>
              <w:t>                       </w:t>
            </w:r>
          </w:p>
          <w:p w14:paraId="65E5E319" w14:textId="77777777" w:rsidR="00E52199" w:rsidRPr="00E52199" w:rsidRDefault="00E52199" w:rsidP="00E52199">
            <w:pPr>
              <w:spacing w:after="160"/>
              <w:rPr>
                <w:rFonts w:ascii="Segoe UI" w:eastAsia="Times New Roman" w:hAnsi="Segoe UI" w:cs="Segoe UI"/>
              </w:rPr>
            </w:pPr>
            <w:r w:rsidRPr="00E52199">
              <w:rPr>
                <w:rFonts w:ascii="Segoe UI" w:eastAsia="Times New Roman" w:hAnsi="Segoe UI" w:cs="Segoe UI"/>
                <w:sz w:val="18"/>
                <w:szCs w:val="18"/>
              </w:rPr>
              <w:t>- VA Issued iOS Device replaced with VA Issued Device</w:t>
            </w:r>
          </w:p>
          <w:p w14:paraId="3F4622CE" w14:textId="77777777" w:rsidR="00E52199" w:rsidRPr="00E52199" w:rsidRDefault="00E52199" w:rsidP="00E52199">
            <w:pPr>
              <w:spacing w:after="160"/>
              <w:rPr>
                <w:rFonts w:ascii="Segoe UI" w:eastAsia="Times New Roman" w:hAnsi="Segoe UI" w:cs="Segoe UI"/>
              </w:rPr>
            </w:pPr>
            <w:r w:rsidRPr="00E52199">
              <w:rPr>
                <w:rFonts w:ascii="Segoe UI" w:eastAsia="Times New Roman" w:hAnsi="Segoe UI" w:cs="Segoe UI"/>
                <w:sz w:val="18"/>
                <w:szCs w:val="18"/>
              </w:rPr>
              <w:t>- Static VMR Link, Do Not Allow Emails, would continue to be associated with VA Issued Device (i.e. renamed from VA Issued IOS Device) </w:t>
            </w:r>
          </w:p>
          <w:p w14:paraId="00B201D2" w14:textId="77777777" w:rsidR="00E52199" w:rsidRPr="00E52199" w:rsidRDefault="00E52199" w:rsidP="00E52199">
            <w:pPr>
              <w:spacing w:after="160"/>
              <w:rPr>
                <w:rFonts w:ascii="Segoe UI" w:eastAsia="Times New Roman" w:hAnsi="Segoe UI" w:cs="Segoe UI"/>
              </w:rPr>
            </w:pPr>
            <w:r w:rsidRPr="00E52199">
              <w:rPr>
                <w:rFonts w:ascii="Segoe UI" w:eastAsia="Times New Roman" w:hAnsi="Segoe UI" w:cs="Segoe UI"/>
                <w:sz w:val="18"/>
                <w:szCs w:val="18"/>
              </w:rPr>
              <w:t>- Personal VA Video Connect Device replaced with Personal Device</w:t>
            </w:r>
          </w:p>
          <w:p w14:paraId="3D9EDE4F" w14:textId="46BAF3F0" w:rsidR="00E52199" w:rsidRPr="00E52199" w:rsidRDefault="00E52199" w:rsidP="00E52199">
            <w:pPr>
              <w:spacing w:after="160"/>
              <w:rPr>
                <w:rFonts w:ascii="Segoe UI" w:eastAsia="Times New Roman" w:hAnsi="Segoe UI" w:cs="Segoe UI"/>
              </w:rPr>
            </w:pPr>
            <w:r w:rsidRPr="00E52199">
              <w:rPr>
                <w:rFonts w:ascii="Segoe UI" w:eastAsia="Times New Roman" w:hAnsi="Segoe UI" w:cs="Segoe UI"/>
                <w:sz w:val="18"/>
                <w:szCs w:val="18"/>
              </w:rPr>
              <w:t>For Personal VA Video Connect Device – the field that are accessible are based off of the Do Not Allow</w:t>
            </w:r>
            <w:r w:rsidRPr="00E52199">
              <w:rPr>
                <w:rFonts w:ascii="Segoe UI" w:eastAsia="Times New Roman" w:hAnsi="Segoe UI" w:cs="Segoe UI"/>
                <w:sz w:val="18"/>
                <w:szCs w:val="18"/>
              </w:rPr>
              <w:br/>
              <w:t>- Email address would still be associated with Personal Device (i.e. renamed from Personal VA Video Connect Device). </w:t>
            </w:r>
            <w:r w:rsidRPr="00E52199">
              <w:rPr>
                <w:rFonts w:ascii="Segoe UI" w:eastAsia="Times New Roman" w:hAnsi="Segoe UI" w:cs="Segoe UI"/>
                <w:color w:val="FF0000"/>
                <w:sz w:val="18"/>
                <w:szCs w:val="18"/>
              </w:rPr>
              <w:t>Email Address field needs to be present and accessible to this Technology Type.</w:t>
            </w:r>
          </w:p>
          <w:p w14:paraId="12C34ED3" w14:textId="72785A0D" w:rsidR="00E52199" w:rsidRDefault="00E52199" w:rsidP="00E52199">
            <w:pPr>
              <w:spacing w:after="160"/>
              <w:rPr>
                <w:rFonts w:ascii="Segoe UI" w:eastAsia="Times New Roman" w:hAnsi="Segoe UI" w:cs="Segoe UI"/>
                <w:color w:val="FF0000"/>
                <w:sz w:val="18"/>
                <w:szCs w:val="18"/>
              </w:rPr>
            </w:pPr>
            <w:r w:rsidRPr="00E52199">
              <w:rPr>
                <w:rFonts w:ascii="Segoe UI" w:eastAsia="Times New Roman" w:hAnsi="Segoe UI" w:cs="Segoe UI"/>
                <w:color w:val="FF0000"/>
                <w:sz w:val="18"/>
                <w:szCs w:val="18"/>
              </w:rPr>
              <w:t xml:space="preserve">Ensure that after the merge of the options sets to SIP Address, </w:t>
            </w:r>
            <w:r>
              <w:rPr>
                <w:rFonts w:ascii="Segoe UI" w:eastAsia="Times New Roman" w:hAnsi="Segoe UI" w:cs="Segoe UI"/>
                <w:color w:val="FF0000"/>
                <w:sz w:val="18"/>
                <w:szCs w:val="18"/>
              </w:rPr>
              <w:br/>
            </w:r>
            <w:r w:rsidRPr="00E52199">
              <w:rPr>
                <w:rFonts w:ascii="Segoe UI" w:eastAsia="Times New Roman" w:hAnsi="Segoe UI" w:cs="Segoe UI"/>
                <w:color w:val="FF0000"/>
                <w:sz w:val="18"/>
                <w:szCs w:val="18"/>
              </w:rPr>
              <w:t>the following table logic holds true:</w:t>
            </w:r>
          </w:p>
          <w:p w14:paraId="0E238DA0" w14:textId="77777777" w:rsidR="00DB51A4" w:rsidRPr="00E52199" w:rsidRDefault="00DB51A4" w:rsidP="00E52199">
            <w:pPr>
              <w:spacing w:after="160"/>
              <w:rPr>
                <w:rFonts w:ascii="Segoe UI" w:eastAsia="Times New Roman" w:hAnsi="Segoe UI" w:cs="Segoe UI"/>
              </w:rPr>
            </w:pPr>
          </w:p>
          <w:tbl>
            <w:tblPr>
              <w:tblW w:w="0" w:type="auto"/>
              <w:tblCellMar>
                <w:left w:w="0" w:type="dxa"/>
                <w:right w:w="0" w:type="dxa"/>
              </w:tblCellMar>
              <w:tblLook w:val="04A0" w:firstRow="1" w:lastRow="0" w:firstColumn="1" w:lastColumn="0" w:noHBand="0" w:noVBand="1"/>
            </w:tblPr>
            <w:tblGrid>
              <w:gridCol w:w="1120"/>
              <w:gridCol w:w="895"/>
              <w:gridCol w:w="895"/>
              <w:gridCol w:w="950"/>
              <w:gridCol w:w="1080"/>
              <w:gridCol w:w="1009"/>
            </w:tblGrid>
            <w:tr w:rsidR="00E52199" w:rsidRPr="00E52199" w14:paraId="47A37769" w14:textId="77777777" w:rsidTr="00E52199">
              <w:tc>
                <w:tcPr>
                  <w:tcW w:w="1120" w:type="dxa"/>
                  <w:tcBorders>
                    <w:top w:val="single" w:sz="8" w:space="0" w:color="auto"/>
                    <w:left w:val="single" w:sz="8" w:space="0" w:color="auto"/>
                    <w:bottom w:val="single" w:sz="8" w:space="0" w:color="auto"/>
                    <w:right w:val="single" w:sz="8" w:space="0" w:color="auto"/>
                  </w:tcBorders>
                  <w:shd w:val="clear" w:color="auto" w:fill="FFC000"/>
                  <w:tcMar>
                    <w:top w:w="0" w:type="dxa"/>
                    <w:left w:w="108" w:type="dxa"/>
                    <w:bottom w:w="0" w:type="dxa"/>
                    <w:right w:w="108" w:type="dxa"/>
                  </w:tcMar>
                  <w:vAlign w:val="center"/>
                  <w:hideMark/>
                </w:tcPr>
                <w:p w14:paraId="69B3AB1F" w14:textId="77777777" w:rsidR="00E52199" w:rsidRPr="00E52199" w:rsidRDefault="00E52199" w:rsidP="00E52199">
                  <w:pPr>
                    <w:rPr>
                      <w:rFonts w:eastAsia="Times New Roman"/>
                    </w:rPr>
                  </w:pPr>
                  <w:r w:rsidRPr="00E52199">
                    <w:rPr>
                      <w:rFonts w:eastAsia="Times New Roman"/>
                      <w:b/>
                      <w:bCs/>
                      <w:u w:val="single"/>
                    </w:rPr>
                    <w:t>Emails Sent</w:t>
                  </w:r>
                </w:p>
              </w:tc>
              <w:tc>
                <w:tcPr>
                  <w:tcW w:w="4810"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B8C67D" w14:textId="77777777" w:rsidR="00E52199" w:rsidRPr="00E52199" w:rsidRDefault="00E52199" w:rsidP="00E52199">
                  <w:pPr>
                    <w:jc w:val="center"/>
                    <w:rPr>
                      <w:rFonts w:eastAsia="Times New Roman"/>
                    </w:rPr>
                  </w:pPr>
                  <w:r w:rsidRPr="00E52199">
                    <w:rPr>
                      <w:rFonts w:eastAsia="Times New Roman"/>
                      <w:b/>
                      <w:bCs/>
                      <w:u w:val="single"/>
                    </w:rPr>
                    <w:t>Technology Type</w:t>
                  </w:r>
                </w:p>
              </w:tc>
            </w:tr>
            <w:tr w:rsidR="00E52199" w:rsidRPr="00E52199" w14:paraId="70FB37CF" w14:textId="77777777" w:rsidTr="00E52199">
              <w:tc>
                <w:tcPr>
                  <w:tcW w:w="11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28D45A" w14:textId="77777777" w:rsidR="00E52199" w:rsidRPr="00E52199" w:rsidRDefault="00E52199" w:rsidP="00E52199">
                  <w:pPr>
                    <w:rPr>
                      <w:rFonts w:eastAsia="Times New Roman"/>
                    </w:rPr>
                  </w:pPr>
                  <w:r w:rsidRPr="00E52199">
                    <w:rPr>
                      <w:rFonts w:eastAsia="Times New Roman"/>
                      <w:b/>
                      <w:bCs/>
                      <w:u w:val="single"/>
                    </w:rPr>
                    <w:t>Emails</w:t>
                  </w:r>
                </w:p>
              </w:tc>
              <w:tc>
                <w:tcPr>
                  <w:tcW w:w="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677F66" w14:textId="77777777" w:rsidR="00E52199" w:rsidRPr="00E52199" w:rsidRDefault="00E52199" w:rsidP="00E52199">
                  <w:pPr>
                    <w:jc w:val="center"/>
                    <w:rPr>
                      <w:rFonts w:eastAsia="Times New Roman"/>
                    </w:rPr>
                  </w:pPr>
                  <w:r w:rsidRPr="00E52199">
                    <w:rPr>
                      <w:rFonts w:eastAsia="Times New Roman"/>
                      <w:b/>
                      <w:bCs/>
                      <w:u w:val="single"/>
                    </w:rPr>
                    <w:t>CVT Tablet (Sip Device)</w:t>
                  </w:r>
                </w:p>
              </w:tc>
              <w:tc>
                <w:tcPr>
                  <w:tcW w:w="8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8F4BD1" w14:textId="77777777" w:rsidR="00E52199" w:rsidRPr="00E52199" w:rsidRDefault="00E52199" w:rsidP="00E52199">
                  <w:pPr>
                    <w:jc w:val="center"/>
                    <w:rPr>
                      <w:rFonts w:eastAsia="Times New Roman"/>
                    </w:rPr>
                  </w:pPr>
                  <w:r w:rsidRPr="00E52199">
                    <w:rPr>
                      <w:rFonts w:eastAsia="Times New Roman"/>
                      <w:b/>
                      <w:bCs/>
                      <w:u w:val="single"/>
                    </w:rPr>
                    <w:t>COTS Tablet</w:t>
                  </w:r>
                  <w:r w:rsidRPr="00E52199">
                    <w:rPr>
                      <w:rFonts w:eastAsia="Times New Roman"/>
                      <w:b/>
                      <w:bCs/>
                      <w:u w:val="single"/>
                    </w:rPr>
                    <w:br/>
                    <w:t>(Sip Device)</w:t>
                  </w:r>
                </w:p>
              </w:tc>
              <w:tc>
                <w:tcPr>
                  <w:tcW w:w="9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5C49A5" w14:textId="77777777" w:rsidR="00E52199" w:rsidRPr="00E52199" w:rsidRDefault="00E52199" w:rsidP="00E52199">
                  <w:pPr>
                    <w:jc w:val="center"/>
                    <w:rPr>
                      <w:rFonts w:eastAsia="Times New Roman"/>
                    </w:rPr>
                  </w:pPr>
                  <w:r w:rsidRPr="00E52199">
                    <w:rPr>
                      <w:rFonts w:eastAsia="Times New Roman"/>
                      <w:b/>
                      <w:bCs/>
                      <w:u w:val="single"/>
                    </w:rPr>
                    <w:t xml:space="preserve">VA Issued Device </w:t>
                  </w:r>
                </w:p>
                <w:p w14:paraId="0A822C0A" w14:textId="77777777" w:rsidR="00E52199" w:rsidRPr="00E52199" w:rsidRDefault="00E52199" w:rsidP="00E52199">
                  <w:pPr>
                    <w:jc w:val="center"/>
                    <w:rPr>
                      <w:rFonts w:eastAsia="Times New Roman"/>
                    </w:rPr>
                  </w:pPr>
                  <w:r w:rsidRPr="00E52199">
                    <w:rPr>
                      <w:rFonts w:eastAsia="Times New Roman"/>
                      <w:b/>
                      <w:bCs/>
                      <w:u w:val="single"/>
                    </w:rPr>
                    <w:t>(Allow)</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E04117" w14:textId="77777777" w:rsidR="00E52199" w:rsidRPr="00E52199" w:rsidRDefault="00E52199" w:rsidP="00E52199">
                  <w:pPr>
                    <w:jc w:val="center"/>
                    <w:rPr>
                      <w:rFonts w:eastAsia="Times New Roman"/>
                    </w:rPr>
                  </w:pPr>
                  <w:r w:rsidRPr="00E52199">
                    <w:rPr>
                      <w:rFonts w:eastAsia="Times New Roman"/>
                      <w:b/>
                      <w:bCs/>
                      <w:u w:val="single"/>
                    </w:rPr>
                    <w:t>VA Issue Device</w:t>
                  </w:r>
                </w:p>
                <w:p w14:paraId="3C2DF7CE" w14:textId="77777777" w:rsidR="00E52199" w:rsidRPr="00E52199" w:rsidRDefault="00E52199" w:rsidP="00E52199">
                  <w:pPr>
                    <w:jc w:val="center"/>
                    <w:rPr>
                      <w:rFonts w:eastAsia="Times New Roman"/>
                    </w:rPr>
                  </w:pPr>
                  <w:r w:rsidRPr="00E52199">
                    <w:rPr>
                      <w:rFonts w:eastAsia="Times New Roman"/>
                      <w:b/>
                      <w:bCs/>
                      <w:u w:val="single"/>
                    </w:rPr>
                    <w:t>(Do Not Allow)</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887B9E" w14:textId="77777777" w:rsidR="00E52199" w:rsidRPr="00E52199" w:rsidRDefault="00E52199" w:rsidP="00E52199">
                  <w:pPr>
                    <w:jc w:val="center"/>
                    <w:rPr>
                      <w:rFonts w:eastAsia="Times New Roman"/>
                    </w:rPr>
                  </w:pPr>
                  <w:r w:rsidRPr="00E52199">
                    <w:rPr>
                      <w:rFonts w:eastAsia="Times New Roman"/>
                      <w:b/>
                      <w:bCs/>
                      <w:u w:val="single"/>
                    </w:rPr>
                    <w:t>Personal Device</w:t>
                  </w:r>
                </w:p>
              </w:tc>
            </w:tr>
            <w:tr w:rsidR="00E52199" w:rsidRPr="00E52199" w14:paraId="731A359A" w14:textId="77777777" w:rsidTr="00E52199">
              <w:tc>
                <w:tcPr>
                  <w:tcW w:w="11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98F11D" w14:textId="77777777" w:rsidR="00E52199" w:rsidRPr="00E52199" w:rsidRDefault="00E52199" w:rsidP="00E52199">
                  <w:pPr>
                    <w:rPr>
                      <w:rFonts w:eastAsia="Times New Roman"/>
                    </w:rPr>
                  </w:pPr>
                  <w:r w:rsidRPr="00E52199">
                    <w:rPr>
                      <w:rFonts w:eastAsia="Times New Roman"/>
                      <w:b/>
                      <w:bCs/>
                    </w:rPr>
                    <w:t>Provider Site</w:t>
                  </w:r>
                </w:p>
                <w:p w14:paraId="3666DB8C" w14:textId="77777777" w:rsidR="00E52199" w:rsidRPr="00E52199" w:rsidRDefault="00E52199" w:rsidP="00E52199">
                  <w:pPr>
                    <w:rPr>
                      <w:rFonts w:eastAsia="Times New Roman"/>
                    </w:rPr>
                  </w:pPr>
                  <w:r w:rsidRPr="00E52199">
                    <w:rPr>
                      <w:rFonts w:eastAsia="Times New Roman"/>
                      <w:b/>
                      <w:bCs/>
                    </w:rPr>
                    <w:t>Provider &amp; TCT/Staff</w:t>
                  </w:r>
                </w:p>
              </w:tc>
              <w:tc>
                <w:tcPr>
                  <w:tcW w:w="895" w:type="dxa"/>
                  <w:tcBorders>
                    <w:top w:val="nil"/>
                    <w:left w:val="nil"/>
                    <w:bottom w:val="single" w:sz="8" w:space="0" w:color="auto"/>
                    <w:right w:val="single" w:sz="8" w:space="0" w:color="auto"/>
                  </w:tcBorders>
                  <w:shd w:val="clear" w:color="auto" w:fill="A8D08D"/>
                  <w:tcMar>
                    <w:top w:w="0" w:type="dxa"/>
                    <w:left w:w="108" w:type="dxa"/>
                    <w:bottom w:w="0" w:type="dxa"/>
                    <w:right w:w="108" w:type="dxa"/>
                  </w:tcMar>
                  <w:vAlign w:val="center"/>
                  <w:hideMark/>
                </w:tcPr>
                <w:p w14:paraId="230166FF" w14:textId="77777777" w:rsidR="00E52199" w:rsidRPr="00E52199" w:rsidRDefault="00E52199" w:rsidP="00E52199">
                  <w:pPr>
                    <w:jc w:val="center"/>
                    <w:rPr>
                      <w:rFonts w:eastAsia="Times New Roman"/>
                    </w:rPr>
                  </w:pPr>
                  <w:r w:rsidRPr="00E52199">
                    <w:rPr>
                      <w:rFonts w:eastAsia="Times New Roman"/>
                      <w:color w:val="000000"/>
                    </w:rPr>
                    <w:t>YES</w:t>
                  </w:r>
                </w:p>
              </w:tc>
              <w:tc>
                <w:tcPr>
                  <w:tcW w:w="895" w:type="dxa"/>
                  <w:tcBorders>
                    <w:top w:val="nil"/>
                    <w:left w:val="nil"/>
                    <w:bottom w:val="single" w:sz="8" w:space="0" w:color="auto"/>
                    <w:right w:val="single" w:sz="8" w:space="0" w:color="auto"/>
                  </w:tcBorders>
                  <w:shd w:val="clear" w:color="auto" w:fill="A8D08D"/>
                  <w:tcMar>
                    <w:top w:w="0" w:type="dxa"/>
                    <w:left w:w="108" w:type="dxa"/>
                    <w:bottom w:w="0" w:type="dxa"/>
                    <w:right w:w="108" w:type="dxa"/>
                  </w:tcMar>
                  <w:vAlign w:val="center"/>
                  <w:hideMark/>
                </w:tcPr>
                <w:p w14:paraId="07D91603" w14:textId="77777777" w:rsidR="00E52199" w:rsidRPr="00E52199" w:rsidRDefault="00E52199" w:rsidP="00E52199">
                  <w:pPr>
                    <w:jc w:val="center"/>
                    <w:rPr>
                      <w:rFonts w:eastAsia="Times New Roman"/>
                    </w:rPr>
                  </w:pPr>
                  <w:r w:rsidRPr="00E52199">
                    <w:rPr>
                      <w:rFonts w:eastAsia="Times New Roman"/>
                      <w:color w:val="000000"/>
                    </w:rPr>
                    <w:t>YES</w:t>
                  </w:r>
                </w:p>
              </w:tc>
              <w:tc>
                <w:tcPr>
                  <w:tcW w:w="950" w:type="dxa"/>
                  <w:tcBorders>
                    <w:top w:val="nil"/>
                    <w:left w:val="nil"/>
                    <w:bottom w:val="single" w:sz="8" w:space="0" w:color="auto"/>
                    <w:right w:val="single" w:sz="8" w:space="0" w:color="auto"/>
                  </w:tcBorders>
                  <w:shd w:val="clear" w:color="auto" w:fill="A8D08D"/>
                  <w:tcMar>
                    <w:top w:w="0" w:type="dxa"/>
                    <w:left w:w="108" w:type="dxa"/>
                    <w:bottom w:w="0" w:type="dxa"/>
                    <w:right w:w="108" w:type="dxa"/>
                  </w:tcMar>
                  <w:vAlign w:val="center"/>
                  <w:hideMark/>
                </w:tcPr>
                <w:p w14:paraId="2E2E2E9B" w14:textId="77777777" w:rsidR="00E52199" w:rsidRPr="00E52199" w:rsidRDefault="00E52199" w:rsidP="00E52199">
                  <w:pPr>
                    <w:jc w:val="center"/>
                    <w:rPr>
                      <w:rFonts w:eastAsia="Times New Roman"/>
                    </w:rPr>
                  </w:pPr>
                  <w:r w:rsidRPr="00E52199">
                    <w:rPr>
                      <w:rFonts w:eastAsia="Times New Roman"/>
                      <w:color w:val="000000"/>
                    </w:rPr>
                    <w:t>YES</w:t>
                  </w:r>
                </w:p>
              </w:tc>
              <w:tc>
                <w:tcPr>
                  <w:tcW w:w="1080" w:type="dxa"/>
                  <w:tcBorders>
                    <w:top w:val="nil"/>
                    <w:left w:val="nil"/>
                    <w:bottom w:val="single" w:sz="8" w:space="0" w:color="auto"/>
                    <w:right w:val="single" w:sz="8" w:space="0" w:color="auto"/>
                  </w:tcBorders>
                  <w:shd w:val="clear" w:color="auto" w:fill="A8D08D"/>
                  <w:tcMar>
                    <w:top w:w="0" w:type="dxa"/>
                    <w:left w:w="108" w:type="dxa"/>
                    <w:bottom w:w="0" w:type="dxa"/>
                    <w:right w:w="108" w:type="dxa"/>
                  </w:tcMar>
                  <w:vAlign w:val="center"/>
                  <w:hideMark/>
                </w:tcPr>
                <w:p w14:paraId="3CBECF05" w14:textId="77777777" w:rsidR="00E52199" w:rsidRPr="00E52199" w:rsidRDefault="00E52199" w:rsidP="00E52199">
                  <w:pPr>
                    <w:jc w:val="center"/>
                    <w:rPr>
                      <w:rFonts w:eastAsia="Times New Roman"/>
                    </w:rPr>
                  </w:pPr>
                  <w:r w:rsidRPr="00E52199">
                    <w:rPr>
                      <w:rFonts w:eastAsia="Times New Roman"/>
                      <w:color w:val="000000"/>
                    </w:rPr>
                    <w:t>YES</w:t>
                  </w:r>
                </w:p>
              </w:tc>
              <w:tc>
                <w:tcPr>
                  <w:tcW w:w="990" w:type="dxa"/>
                  <w:tcBorders>
                    <w:top w:val="nil"/>
                    <w:left w:val="nil"/>
                    <w:bottom w:val="single" w:sz="8" w:space="0" w:color="auto"/>
                    <w:right w:val="single" w:sz="8" w:space="0" w:color="auto"/>
                  </w:tcBorders>
                  <w:shd w:val="clear" w:color="auto" w:fill="A8D08D"/>
                  <w:tcMar>
                    <w:top w:w="0" w:type="dxa"/>
                    <w:left w:w="108" w:type="dxa"/>
                    <w:bottom w:w="0" w:type="dxa"/>
                    <w:right w:w="108" w:type="dxa"/>
                  </w:tcMar>
                  <w:vAlign w:val="center"/>
                  <w:hideMark/>
                </w:tcPr>
                <w:p w14:paraId="7F18BD11" w14:textId="77777777" w:rsidR="00E52199" w:rsidRPr="00E52199" w:rsidRDefault="00E52199" w:rsidP="00E52199">
                  <w:pPr>
                    <w:jc w:val="center"/>
                    <w:rPr>
                      <w:rFonts w:eastAsia="Times New Roman"/>
                    </w:rPr>
                  </w:pPr>
                  <w:r w:rsidRPr="00E52199">
                    <w:rPr>
                      <w:rFonts w:eastAsia="Times New Roman"/>
                      <w:color w:val="000000"/>
                    </w:rPr>
                    <w:t>YES</w:t>
                  </w:r>
                </w:p>
              </w:tc>
            </w:tr>
            <w:tr w:rsidR="00E52199" w:rsidRPr="00E52199" w14:paraId="35D0C7D9" w14:textId="77777777" w:rsidTr="00E52199">
              <w:tc>
                <w:tcPr>
                  <w:tcW w:w="11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873BAC" w14:textId="77777777" w:rsidR="00E52199" w:rsidRPr="00E52199" w:rsidRDefault="00E52199" w:rsidP="00E52199">
                  <w:pPr>
                    <w:rPr>
                      <w:rFonts w:eastAsia="Times New Roman"/>
                    </w:rPr>
                  </w:pPr>
                  <w:r w:rsidRPr="00E52199">
                    <w:rPr>
                      <w:rFonts w:eastAsia="Times New Roman"/>
                      <w:b/>
                      <w:bCs/>
                    </w:rPr>
                    <w:lastRenderedPageBreak/>
                    <w:t>Patient Email</w:t>
                  </w:r>
                </w:p>
                <w:p w14:paraId="12091086" w14:textId="77777777" w:rsidR="00E52199" w:rsidRPr="00E52199" w:rsidRDefault="00E52199" w:rsidP="00E52199">
                  <w:pPr>
                    <w:rPr>
                      <w:rFonts w:eastAsia="Times New Roman"/>
                    </w:rPr>
                  </w:pPr>
                  <w:r w:rsidRPr="00E52199">
                    <w:rPr>
                      <w:rFonts w:eastAsia="Times New Roman"/>
                      <w:b/>
                      <w:bCs/>
                    </w:rPr>
                    <w:t> </w:t>
                  </w:r>
                </w:p>
              </w:tc>
              <w:tc>
                <w:tcPr>
                  <w:tcW w:w="895" w:type="dxa"/>
                  <w:tcBorders>
                    <w:top w:val="nil"/>
                    <w:left w:val="nil"/>
                    <w:bottom w:val="single" w:sz="8" w:space="0" w:color="auto"/>
                    <w:right w:val="single" w:sz="8" w:space="0" w:color="auto"/>
                  </w:tcBorders>
                  <w:shd w:val="clear" w:color="auto" w:fill="FF66CC"/>
                  <w:tcMar>
                    <w:top w:w="0" w:type="dxa"/>
                    <w:left w:w="108" w:type="dxa"/>
                    <w:bottom w:w="0" w:type="dxa"/>
                    <w:right w:w="108" w:type="dxa"/>
                  </w:tcMar>
                  <w:vAlign w:val="center"/>
                  <w:hideMark/>
                </w:tcPr>
                <w:p w14:paraId="00CBB2C2" w14:textId="77777777" w:rsidR="00E52199" w:rsidRPr="00E52199" w:rsidRDefault="00E52199" w:rsidP="00E52199">
                  <w:pPr>
                    <w:jc w:val="center"/>
                    <w:rPr>
                      <w:rFonts w:eastAsia="Times New Roman"/>
                    </w:rPr>
                  </w:pPr>
                  <w:r w:rsidRPr="00E52199">
                    <w:rPr>
                      <w:rFonts w:eastAsia="Times New Roman"/>
                      <w:color w:val="000000"/>
                    </w:rPr>
                    <w:t>NO EMAIL SENT</w:t>
                  </w:r>
                </w:p>
              </w:tc>
              <w:tc>
                <w:tcPr>
                  <w:tcW w:w="895" w:type="dxa"/>
                  <w:tcBorders>
                    <w:top w:val="nil"/>
                    <w:left w:val="nil"/>
                    <w:bottom w:val="single" w:sz="8" w:space="0" w:color="auto"/>
                    <w:right w:val="single" w:sz="8" w:space="0" w:color="auto"/>
                  </w:tcBorders>
                  <w:shd w:val="clear" w:color="auto" w:fill="FF66CC"/>
                  <w:tcMar>
                    <w:top w:w="0" w:type="dxa"/>
                    <w:left w:w="108" w:type="dxa"/>
                    <w:bottom w:w="0" w:type="dxa"/>
                    <w:right w:w="108" w:type="dxa"/>
                  </w:tcMar>
                  <w:vAlign w:val="center"/>
                  <w:hideMark/>
                </w:tcPr>
                <w:p w14:paraId="21957A4B" w14:textId="77777777" w:rsidR="00E52199" w:rsidRPr="00E52199" w:rsidRDefault="00E52199" w:rsidP="00E52199">
                  <w:pPr>
                    <w:jc w:val="center"/>
                    <w:rPr>
                      <w:rFonts w:eastAsia="Times New Roman"/>
                    </w:rPr>
                  </w:pPr>
                  <w:r w:rsidRPr="00E52199">
                    <w:rPr>
                      <w:rFonts w:eastAsia="Times New Roman"/>
                      <w:color w:val="000000"/>
                    </w:rPr>
                    <w:t>NO EMAIL SENT</w:t>
                  </w:r>
                </w:p>
              </w:tc>
              <w:tc>
                <w:tcPr>
                  <w:tcW w:w="950" w:type="dxa"/>
                  <w:tcBorders>
                    <w:top w:val="nil"/>
                    <w:left w:val="nil"/>
                    <w:bottom w:val="single" w:sz="8" w:space="0" w:color="auto"/>
                    <w:right w:val="single" w:sz="8" w:space="0" w:color="auto"/>
                  </w:tcBorders>
                  <w:shd w:val="clear" w:color="auto" w:fill="A8D08D"/>
                  <w:tcMar>
                    <w:top w:w="0" w:type="dxa"/>
                    <w:left w:w="108" w:type="dxa"/>
                    <w:bottom w:w="0" w:type="dxa"/>
                    <w:right w:w="108" w:type="dxa"/>
                  </w:tcMar>
                  <w:vAlign w:val="center"/>
                  <w:hideMark/>
                </w:tcPr>
                <w:p w14:paraId="7E816377" w14:textId="77777777" w:rsidR="00E52199" w:rsidRPr="00E52199" w:rsidRDefault="00E52199" w:rsidP="00E52199">
                  <w:pPr>
                    <w:jc w:val="center"/>
                    <w:rPr>
                      <w:rFonts w:eastAsia="Times New Roman"/>
                    </w:rPr>
                  </w:pPr>
                  <w:r w:rsidRPr="00E52199">
                    <w:rPr>
                      <w:rFonts w:eastAsia="Times New Roman"/>
                      <w:b/>
                      <w:bCs/>
                      <w:color w:val="000000"/>
                    </w:rPr>
                    <w:t>YES</w:t>
                  </w:r>
                </w:p>
              </w:tc>
              <w:tc>
                <w:tcPr>
                  <w:tcW w:w="1080" w:type="dxa"/>
                  <w:tcBorders>
                    <w:top w:val="nil"/>
                    <w:left w:val="nil"/>
                    <w:bottom w:val="single" w:sz="8" w:space="0" w:color="auto"/>
                    <w:right w:val="single" w:sz="8" w:space="0" w:color="auto"/>
                  </w:tcBorders>
                  <w:shd w:val="clear" w:color="auto" w:fill="FF66CC"/>
                  <w:tcMar>
                    <w:top w:w="0" w:type="dxa"/>
                    <w:left w:w="108" w:type="dxa"/>
                    <w:bottom w:w="0" w:type="dxa"/>
                    <w:right w:w="108" w:type="dxa"/>
                  </w:tcMar>
                  <w:vAlign w:val="center"/>
                  <w:hideMark/>
                </w:tcPr>
                <w:p w14:paraId="44D1B7DD" w14:textId="77777777" w:rsidR="00E52199" w:rsidRPr="00E52199" w:rsidRDefault="00E52199" w:rsidP="00E52199">
                  <w:pPr>
                    <w:jc w:val="center"/>
                    <w:rPr>
                      <w:rFonts w:eastAsia="Times New Roman"/>
                    </w:rPr>
                  </w:pPr>
                  <w:r w:rsidRPr="00E52199">
                    <w:rPr>
                      <w:rFonts w:eastAsia="Times New Roman"/>
                      <w:color w:val="000000"/>
                    </w:rPr>
                    <w:t>NO EMAIL SENT</w:t>
                  </w:r>
                </w:p>
              </w:tc>
              <w:tc>
                <w:tcPr>
                  <w:tcW w:w="990" w:type="dxa"/>
                  <w:tcBorders>
                    <w:top w:val="nil"/>
                    <w:left w:val="nil"/>
                    <w:bottom w:val="single" w:sz="8" w:space="0" w:color="auto"/>
                    <w:right w:val="single" w:sz="8" w:space="0" w:color="auto"/>
                  </w:tcBorders>
                  <w:shd w:val="clear" w:color="auto" w:fill="A8D08D"/>
                  <w:tcMar>
                    <w:top w:w="0" w:type="dxa"/>
                    <w:left w:w="108" w:type="dxa"/>
                    <w:bottom w:w="0" w:type="dxa"/>
                    <w:right w:w="108" w:type="dxa"/>
                  </w:tcMar>
                  <w:vAlign w:val="center"/>
                  <w:hideMark/>
                </w:tcPr>
                <w:p w14:paraId="3C87839C" w14:textId="77777777" w:rsidR="00E52199" w:rsidRPr="00E52199" w:rsidRDefault="00E52199" w:rsidP="00E52199">
                  <w:pPr>
                    <w:jc w:val="center"/>
                    <w:rPr>
                      <w:rFonts w:eastAsia="Times New Roman"/>
                    </w:rPr>
                  </w:pPr>
                  <w:r w:rsidRPr="00E52199">
                    <w:rPr>
                      <w:rFonts w:eastAsia="Times New Roman"/>
                      <w:b/>
                      <w:bCs/>
                      <w:color w:val="000000"/>
                    </w:rPr>
                    <w:t>YES</w:t>
                  </w:r>
                </w:p>
              </w:tc>
            </w:tr>
            <w:tr w:rsidR="00E52199" w:rsidRPr="00E52199" w14:paraId="5226ADC8" w14:textId="77777777" w:rsidTr="00E52199">
              <w:tc>
                <w:tcPr>
                  <w:tcW w:w="11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8F90F2" w14:textId="77777777" w:rsidR="00E52199" w:rsidRPr="00E52199" w:rsidRDefault="00E52199" w:rsidP="00E52199">
                  <w:pPr>
                    <w:rPr>
                      <w:rFonts w:eastAsia="Times New Roman"/>
                    </w:rPr>
                  </w:pPr>
                  <w:r w:rsidRPr="00E52199">
                    <w:rPr>
                      <w:rFonts w:eastAsia="Times New Roman"/>
                      <w:b/>
                      <w:bCs/>
                    </w:rPr>
                    <w:t>Scheduler Action</w:t>
                  </w:r>
                </w:p>
                <w:p w14:paraId="0FB867D6" w14:textId="77777777" w:rsidR="00E52199" w:rsidRPr="00E52199" w:rsidRDefault="00E52199" w:rsidP="00E52199">
                  <w:pPr>
                    <w:rPr>
                      <w:rFonts w:eastAsia="Times New Roman"/>
                    </w:rPr>
                  </w:pPr>
                  <w:r w:rsidRPr="00E52199">
                    <w:rPr>
                      <w:rFonts w:eastAsia="Times New Roman"/>
                      <w:b/>
                      <w:bCs/>
                    </w:rPr>
                    <w:t> </w:t>
                  </w:r>
                </w:p>
              </w:tc>
              <w:tc>
                <w:tcPr>
                  <w:tcW w:w="895" w:type="dxa"/>
                  <w:tcBorders>
                    <w:top w:val="nil"/>
                    <w:left w:val="nil"/>
                    <w:bottom w:val="single" w:sz="8" w:space="0" w:color="auto"/>
                    <w:right w:val="single" w:sz="8" w:space="0" w:color="auto"/>
                  </w:tcBorders>
                  <w:shd w:val="clear" w:color="auto" w:fill="A8D08D"/>
                  <w:tcMar>
                    <w:top w:w="0" w:type="dxa"/>
                    <w:left w:w="108" w:type="dxa"/>
                    <w:bottom w:w="0" w:type="dxa"/>
                    <w:right w:w="108" w:type="dxa"/>
                  </w:tcMar>
                  <w:vAlign w:val="center"/>
                  <w:hideMark/>
                </w:tcPr>
                <w:p w14:paraId="30744101" w14:textId="77777777" w:rsidR="00E52199" w:rsidRPr="00E52199" w:rsidRDefault="00E52199" w:rsidP="00E52199">
                  <w:pPr>
                    <w:jc w:val="center"/>
                    <w:rPr>
                      <w:rFonts w:eastAsia="Times New Roman"/>
                    </w:rPr>
                  </w:pPr>
                  <w:r w:rsidRPr="00E52199">
                    <w:rPr>
                      <w:rFonts w:eastAsia="Times New Roman"/>
                      <w:color w:val="000000"/>
                    </w:rPr>
                    <w:t>YES</w:t>
                  </w:r>
                </w:p>
              </w:tc>
              <w:tc>
                <w:tcPr>
                  <w:tcW w:w="895" w:type="dxa"/>
                  <w:tcBorders>
                    <w:top w:val="nil"/>
                    <w:left w:val="nil"/>
                    <w:bottom w:val="single" w:sz="8" w:space="0" w:color="auto"/>
                    <w:right w:val="single" w:sz="8" w:space="0" w:color="auto"/>
                  </w:tcBorders>
                  <w:shd w:val="clear" w:color="auto" w:fill="A8D08D"/>
                  <w:tcMar>
                    <w:top w:w="0" w:type="dxa"/>
                    <w:left w:w="108" w:type="dxa"/>
                    <w:bottom w:w="0" w:type="dxa"/>
                    <w:right w:w="108" w:type="dxa"/>
                  </w:tcMar>
                  <w:vAlign w:val="center"/>
                  <w:hideMark/>
                </w:tcPr>
                <w:p w14:paraId="76EE890B" w14:textId="77777777" w:rsidR="00E52199" w:rsidRPr="00E52199" w:rsidRDefault="00E52199" w:rsidP="00E52199">
                  <w:pPr>
                    <w:jc w:val="center"/>
                    <w:rPr>
                      <w:rFonts w:eastAsia="Times New Roman"/>
                    </w:rPr>
                  </w:pPr>
                  <w:r w:rsidRPr="00E52199">
                    <w:rPr>
                      <w:rFonts w:eastAsia="Times New Roman"/>
                      <w:color w:val="000000"/>
                    </w:rPr>
                    <w:t>YES</w:t>
                  </w:r>
                </w:p>
              </w:tc>
              <w:tc>
                <w:tcPr>
                  <w:tcW w:w="950" w:type="dxa"/>
                  <w:tcBorders>
                    <w:top w:val="nil"/>
                    <w:left w:val="nil"/>
                    <w:bottom w:val="single" w:sz="8" w:space="0" w:color="auto"/>
                    <w:right w:val="single" w:sz="8" w:space="0" w:color="auto"/>
                  </w:tcBorders>
                  <w:shd w:val="clear" w:color="auto" w:fill="A8D08D"/>
                  <w:tcMar>
                    <w:top w:w="0" w:type="dxa"/>
                    <w:left w:w="108" w:type="dxa"/>
                    <w:bottom w:w="0" w:type="dxa"/>
                    <w:right w:w="108" w:type="dxa"/>
                  </w:tcMar>
                  <w:vAlign w:val="center"/>
                  <w:hideMark/>
                </w:tcPr>
                <w:p w14:paraId="380C685A" w14:textId="77777777" w:rsidR="00E52199" w:rsidRPr="00E52199" w:rsidRDefault="00E52199" w:rsidP="00E52199">
                  <w:pPr>
                    <w:jc w:val="center"/>
                    <w:rPr>
                      <w:rFonts w:eastAsia="Times New Roman"/>
                    </w:rPr>
                  </w:pPr>
                  <w:r w:rsidRPr="00E52199">
                    <w:rPr>
                      <w:rFonts w:eastAsia="Times New Roman"/>
                      <w:color w:val="000000"/>
                    </w:rPr>
                    <w:t>YES</w:t>
                  </w:r>
                </w:p>
              </w:tc>
              <w:tc>
                <w:tcPr>
                  <w:tcW w:w="1080" w:type="dxa"/>
                  <w:tcBorders>
                    <w:top w:val="nil"/>
                    <w:left w:val="nil"/>
                    <w:bottom w:val="single" w:sz="8" w:space="0" w:color="auto"/>
                    <w:right w:val="single" w:sz="8" w:space="0" w:color="auto"/>
                  </w:tcBorders>
                  <w:shd w:val="clear" w:color="auto" w:fill="A8D08D"/>
                  <w:tcMar>
                    <w:top w:w="0" w:type="dxa"/>
                    <w:left w:w="108" w:type="dxa"/>
                    <w:bottom w:w="0" w:type="dxa"/>
                    <w:right w:w="108" w:type="dxa"/>
                  </w:tcMar>
                  <w:vAlign w:val="center"/>
                  <w:hideMark/>
                </w:tcPr>
                <w:p w14:paraId="4F0C1A30" w14:textId="77777777" w:rsidR="00E52199" w:rsidRPr="00E52199" w:rsidRDefault="00E52199" w:rsidP="00E52199">
                  <w:pPr>
                    <w:jc w:val="center"/>
                    <w:rPr>
                      <w:rFonts w:eastAsia="Times New Roman"/>
                    </w:rPr>
                  </w:pPr>
                  <w:r w:rsidRPr="00E52199">
                    <w:rPr>
                      <w:rFonts w:eastAsia="Times New Roman"/>
                      <w:color w:val="000000"/>
                    </w:rPr>
                    <w:t>YES</w:t>
                  </w:r>
                </w:p>
              </w:tc>
              <w:tc>
                <w:tcPr>
                  <w:tcW w:w="990" w:type="dxa"/>
                  <w:tcBorders>
                    <w:top w:val="nil"/>
                    <w:left w:val="nil"/>
                    <w:bottom w:val="single" w:sz="8" w:space="0" w:color="auto"/>
                    <w:right w:val="single" w:sz="8" w:space="0" w:color="auto"/>
                  </w:tcBorders>
                  <w:shd w:val="clear" w:color="auto" w:fill="A8D08D"/>
                  <w:tcMar>
                    <w:top w:w="0" w:type="dxa"/>
                    <w:left w:w="108" w:type="dxa"/>
                    <w:bottom w:w="0" w:type="dxa"/>
                    <w:right w:w="108" w:type="dxa"/>
                  </w:tcMar>
                  <w:vAlign w:val="center"/>
                  <w:hideMark/>
                </w:tcPr>
                <w:p w14:paraId="1E5586F2" w14:textId="77777777" w:rsidR="00E52199" w:rsidRPr="00E52199" w:rsidRDefault="00E52199" w:rsidP="00E52199">
                  <w:pPr>
                    <w:jc w:val="center"/>
                    <w:rPr>
                      <w:rFonts w:eastAsia="Times New Roman"/>
                    </w:rPr>
                  </w:pPr>
                  <w:r w:rsidRPr="00E52199">
                    <w:rPr>
                      <w:rFonts w:eastAsia="Times New Roman"/>
                      <w:color w:val="000000"/>
                    </w:rPr>
                    <w:t>YES</w:t>
                  </w:r>
                </w:p>
              </w:tc>
            </w:tr>
          </w:tbl>
          <w:p w14:paraId="30E5B084" w14:textId="77777777" w:rsidR="00E52199" w:rsidRPr="00E52199" w:rsidRDefault="00E52199" w:rsidP="00E52199">
            <w:pPr>
              <w:rPr>
                <w:rFonts w:ascii="Segoe UI" w:eastAsia="Times New Roman" w:hAnsi="Segoe UI" w:cs="Segoe UI"/>
                <w:sz w:val="18"/>
                <w:szCs w:val="18"/>
              </w:rPr>
            </w:pPr>
          </w:p>
          <w:p w14:paraId="4D2C4B7B" w14:textId="6B3504FC" w:rsidR="0069608E" w:rsidRDefault="0069608E" w:rsidP="00E52199">
            <w:pPr>
              <w:ind w:right="781"/>
              <w:rPr>
                <w:rFonts w:ascii="Segoe UI" w:hAnsi="Segoe UI" w:cs="Segoe UI"/>
                <w:sz w:val="18"/>
                <w:szCs w:val="18"/>
              </w:rPr>
            </w:pPr>
          </w:p>
        </w:tc>
      </w:tr>
    </w:tbl>
    <w:tbl>
      <w:tblPr>
        <w:tblStyle w:val="GridTable4-Accent1"/>
        <w:tblpPr w:leftFromText="180" w:rightFromText="180" w:vertAnchor="text" w:horzAnchor="margin" w:tblpY="19"/>
        <w:tblOverlap w:val="never"/>
        <w:tblW w:w="10975" w:type="dxa"/>
        <w:tblLook w:val="04A0" w:firstRow="1" w:lastRow="0" w:firstColumn="1" w:lastColumn="0" w:noHBand="0" w:noVBand="1"/>
      </w:tblPr>
      <w:tblGrid>
        <w:gridCol w:w="538"/>
        <w:gridCol w:w="760"/>
        <w:gridCol w:w="857"/>
        <w:gridCol w:w="3142"/>
        <w:gridCol w:w="5678"/>
      </w:tblGrid>
      <w:tr w:rsidR="004A2F23" w:rsidRPr="00DE00F5" w14:paraId="6B94D4D0" w14:textId="77777777" w:rsidTr="004A2F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2BC6ED7" w14:textId="77777777" w:rsidR="004A2F23" w:rsidRPr="00DE00F5" w:rsidRDefault="004A2F23" w:rsidP="004A2F23">
            <w:pPr>
              <w:jc w:val="center"/>
              <w:rPr>
                <w:rFonts w:ascii="Segoe UI" w:hAnsi="Segoe UI" w:cs="Segoe UI"/>
                <w:b w:val="0"/>
                <w:bCs w:val="0"/>
                <w:color w:val="FFFFFF"/>
                <w:sz w:val="18"/>
                <w:szCs w:val="18"/>
              </w:rPr>
            </w:pPr>
            <w:r w:rsidRPr="00DE00F5">
              <w:rPr>
                <w:rFonts w:ascii="Segoe UI" w:hAnsi="Segoe UI" w:cs="Segoe UI"/>
                <w:b w:val="0"/>
                <w:bCs w:val="0"/>
                <w:color w:val="FFFFFF"/>
                <w:sz w:val="18"/>
                <w:szCs w:val="18"/>
              </w:rPr>
              <w:lastRenderedPageBreak/>
              <w:t>ID</w:t>
            </w:r>
          </w:p>
        </w:tc>
        <w:tc>
          <w:tcPr>
            <w:tcW w:w="0" w:type="auto"/>
            <w:hideMark/>
          </w:tcPr>
          <w:p w14:paraId="71F50CBD" w14:textId="77777777" w:rsidR="004A2F23" w:rsidRPr="00DE00F5" w:rsidRDefault="004A2F23" w:rsidP="004A2F2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FFFFFF"/>
                <w:sz w:val="18"/>
                <w:szCs w:val="18"/>
              </w:rPr>
            </w:pPr>
            <w:r w:rsidRPr="00DE00F5">
              <w:rPr>
                <w:rFonts w:ascii="Segoe UI" w:hAnsi="Segoe UI" w:cs="Segoe UI"/>
                <w:b w:val="0"/>
                <w:bCs w:val="0"/>
                <w:color w:val="FFFFFF"/>
                <w:sz w:val="18"/>
                <w:szCs w:val="18"/>
              </w:rPr>
              <w:t>Title</w:t>
            </w:r>
          </w:p>
        </w:tc>
        <w:tc>
          <w:tcPr>
            <w:tcW w:w="857" w:type="dxa"/>
            <w:hideMark/>
          </w:tcPr>
          <w:p w14:paraId="60F6984F" w14:textId="77777777" w:rsidR="004A2F23" w:rsidRPr="00DE00F5" w:rsidRDefault="004A2F23" w:rsidP="004A2F2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FFFFFF"/>
                <w:sz w:val="18"/>
                <w:szCs w:val="18"/>
              </w:rPr>
            </w:pPr>
            <w:r w:rsidRPr="00DE00F5">
              <w:rPr>
                <w:rFonts w:ascii="Segoe UI" w:hAnsi="Segoe UI" w:cs="Segoe UI"/>
                <w:b w:val="0"/>
                <w:bCs w:val="0"/>
                <w:color w:val="FFFFFF"/>
                <w:sz w:val="18"/>
                <w:szCs w:val="18"/>
              </w:rPr>
              <w:t>Work Item Type</w:t>
            </w:r>
          </w:p>
        </w:tc>
        <w:tc>
          <w:tcPr>
            <w:tcW w:w="3142" w:type="dxa"/>
            <w:hideMark/>
          </w:tcPr>
          <w:p w14:paraId="6F3DED08" w14:textId="77777777" w:rsidR="004A2F23" w:rsidRPr="00DE00F5" w:rsidRDefault="004A2F23" w:rsidP="004A2F2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FFFFFF"/>
                <w:sz w:val="18"/>
                <w:szCs w:val="18"/>
              </w:rPr>
            </w:pPr>
            <w:r w:rsidRPr="00DE00F5">
              <w:rPr>
                <w:rFonts w:ascii="Segoe UI" w:hAnsi="Segoe UI" w:cs="Segoe UI"/>
                <w:b w:val="0"/>
                <w:bCs w:val="0"/>
                <w:color w:val="FFFFFF"/>
                <w:sz w:val="18"/>
                <w:szCs w:val="18"/>
              </w:rPr>
              <w:t>Description</w:t>
            </w:r>
          </w:p>
        </w:tc>
        <w:tc>
          <w:tcPr>
            <w:tcW w:w="5678" w:type="dxa"/>
            <w:hideMark/>
          </w:tcPr>
          <w:p w14:paraId="35BB400C" w14:textId="77777777" w:rsidR="004A2F23" w:rsidRPr="00DE00F5" w:rsidRDefault="004A2F23" w:rsidP="004A2F23">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FFFFFF"/>
                <w:sz w:val="18"/>
                <w:szCs w:val="18"/>
              </w:rPr>
            </w:pPr>
            <w:r w:rsidRPr="00DE00F5">
              <w:rPr>
                <w:rFonts w:ascii="Segoe UI" w:hAnsi="Segoe UI" w:cs="Segoe UI"/>
                <w:b w:val="0"/>
                <w:bCs w:val="0"/>
                <w:color w:val="FFFFFF"/>
                <w:sz w:val="18"/>
                <w:szCs w:val="18"/>
              </w:rPr>
              <w:t>Acceptance Criteria</w:t>
            </w:r>
          </w:p>
        </w:tc>
      </w:tr>
    </w:tbl>
    <w:p w14:paraId="70B6B46E" w14:textId="77777777" w:rsidR="00DE00F5" w:rsidRDefault="00DE00F5"/>
    <w:tbl>
      <w:tblPr>
        <w:tblStyle w:val="ListTable1Light-Accent5"/>
        <w:tblW w:w="10980" w:type="dxa"/>
        <w:tblLayout w:type="fixed"/>
        <w:tblLook w:val="04A0" w:firstRow="1" w:lastRow="0" w:firstColumn="1" w:lastColumn="0" w:noHBand="0" w:noVBand="1"/>
      </w:tblPr>
      <w:tblGrid>
        <w:gridCol w:w="900"/>
        <w:gridCol w:w="1224"/>
        <w:gridCol w:w="846"/>
        <w:gridCol w:w="2900"/>
        <w:gridCol w:w="5110"/>
      </w:tblGrid>
      <w:tr w:rsidR="004A2F23" w14:paraId="7C5968AE" w14:textId="77777777" w:rsidTr="004A2F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2385E07A" w14:textId="77777777" w:rsidR="004A2F23" w:rsidRDefault="004A2F23">
            <w:pPr>
              <w:rPr>
                <w:rFonts w:ascii="Segoe UI" w:hAnsi="Segoe UI" w:cs="Segoe UI"/>
                <w:sz w:val="18"/>
                <w:szCs w:val="18"/>
              </w:rPr>
            </w:pPr>
          </w:p>
        </w:tc>
        <w:tc>
          <w:tcPr>
            <w:tcW w:w="1224" w:type="dxa"/>
          </w:tcPr>
          <w:p w14:paraId="62015E1E" w14:textId="77777777" w:rsidR="004A2F23" w:rsidRDefault="004A2F23">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p>
        </w:tc>
        <w:tc>
          <w:tcPr>
            <w:tcW w:w="846" w:type="dxa"/>
          </w:tcPr>
          <w:p w14:paraId="69848EC5" w14:textId="77777777" w:rsidR="004A2F23" w:rsidRDefault="004A2F23">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p>
        </w:tc>
        <w:tc>
          <w:tcPr>
            <w:tcW w:w="2900" w:type="dxa"/>
          </w:tcPr>
          <w:p w14:paraId="1D660EA9" w14:textId="77777777" w:rsidR="004A2F23" w:rsidRDefault="004A2F23">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p>
        </w:tc>
        <w:tc>
          <w:tcPr>
            <w:tcW w:w="5110" w:type="dxa"/>
          </w:tcPr>
          <w:p w14:paraId="6F4D1CDE" w14:textId="77777777" w:rsidR="004A2F23" w:rsidRDefault="004A2F23">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p>
        </w:tc>
      </w:tr>
      <w:tr w:rsidR="004A2F23" w14:paraId="08ACF0A7" w14:textId="77777777" w:rsidTr="004A2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hideMark/>
          </w:tcPr>
          <w:p w14:paraId="06BA6AB1" w14:textId="77777777" w:rsidR="0069608E" w:rsidRDefault="002E41F0">
            <w:pPr>
              <w:rPr>
                <w:rFonts w:ascii="Segoe UI" w:hAnsi="Segoe UI" w:cs="Segoe UI"/>
                <w:sz w:val="18"/>
                <w:szCs w:val="18"/>
              </w:rPr>
            </w:pPr>
            <w:hyperlink r:id="rId37" w:tgtFrame="_blank" w:history="1">
              <w:r w:rsidR="0069608E">
                <w:rPr>
                  <w:rStyle w:val="Hyperlink"/>
                  <w:rFonts w:ascii="Segoe UI" w:hAnsi="Segoe UI" w:cs="Segoe UI"/>
                  <w:sz w:val="18"/>
                  <w:szCs w:val="18"/>
                </w:rPr>
                <w:t>13741</w:t>
              </w:r>
            </w:hyperlink>
            <w:r w:rsidR="0069608E">
              <w:rPr>
                <w:rFonts w:ascii="Segoe UI" w:hAnsi="Segoe UI" w:cs="Segoe UI"/>
                <w:sz w:val="18"/>
                <w:szCs w:val="18"/>
              </w:rPr>
              <w:t xml:space="preserve"> </w:t>
            </w:r>
          </w:p>
        </w:tc>
        <w:tc>
          <w:tcPr>
            <w:tcW w:w="1224" w:type="dxa"/>
            <w:hideMark/>
          </w:tcPr>
          <w:p w14:paraId="389BC046" w14:textId="77777777" w:rsidR="0069608E" w:rsidRDefault="0069608E">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Update Account 90 Day report</w:t>
            </w:r>
          </w:p>
        </w:tc>
        <w:tc>
          <w:tcPr>
            <w:tcW w:w="846" w:type="dxa"/>
            <w:hideMark/>
          </w:tcPr>
          <w:p w14:paraId="16B6B890" w14:textId="77777777" w:rsidR="0069608E" w:rsidRDefault="0069608E">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User Story</w:t>
            </w:r>
          </w:p>
        </w:tc>
        <w:tc>
          <w:tcPr>
            <w:tcW w:w="2900" w:type="dxa"/>
            <w:hideMark/>
          </w:tcPr>
          <w:p w14:paraId="7AD32AA6" w14:textId="77777777" w:rsidR="0069608E" w:rsidRDefault="0069608E">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As a TMP Administrator, I need the Account 90 Day Report updated so that the output can show user's that have logged in in the past 90 days also and are not de-activated. </w:t>
            </w:r>
          </w:p>
        </w:tc>
        <w:tc>
          <w:tcPr>
            <w:tcW w:w="5110" w:type="dxa"/>
            <w:hideMark/>
          </w:tcPr>
          <w:p w14:paraId="1218274E" w14:textId="3AC5101F" w:rsidR="0069608E" w:rsidRDefault="0069608E">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Report has additional filter: Active </w:t>
            </w:r>
            <w:r w:rsidR="00DE00F5">
              <w:rPr>
                <w:rFonts w:ascii="Segoe UI" w:hAnsi="Segoe UI" w:cs="Segoe UI"/>
                <w:sz w:val="18"/>
                <w:szCs w:val="18"/>
              </w:rPr>
              <w:br/>
            </w:r>
            <w:r>
              <w:rPr>
                <w:rFonts w:ascii="Segoe UI" w:hAnsi="Segoe UI" w:cs="Segoe UI"/>
                <w:sz w:val="18"/>
                <w:szCs w:val="18"/>
              </w:rPr>
              <w:t xml:space="preserve">-If Active selected then the date being filtered is </w:t>
            </w:r>
            <w:proofErr w:type="spellStart"/>
            <w:r>
              <w:rPr>
                <w:rFonts w:ascii="Segoe UI" w:hAnsi="Segoe UI" w:cs="Segoe UI"/>
                <w:sz w:val="18"/>
                <w:szCs w:val="18"/>
              </w:rPr>
              <w:t>LoginDate</w:t>
            </w:r>
            <w:proofErr w:type="spellEnd"/>
            <w:r>
              <w:rPr>
                <w:rFonts w:ascii="Segoe UI" w:hAnsi="Segoe UI" w:cs="Segoe UI"/>
                <w:sz w:val="18"/>
                <w:szCs w:val="18"/>
              </w:rPr>
              <w:t xml:space="preserve"> </w:t>
            </w:r>
            <w:r w:rsidR="00DE00F5">
              <w:rPr>
                <w:rFonts w:ascii="Segoe UI" w:hAnsi="Segoe UI" w:cs="Segoe UI"/>
                <w:sz w:val="18"/>
                <w:szCs w:val="18"/>
              </w:rPr>
              <w:br/>
            </w:r>
            <w:r w:rsidR="00DE00F5">
              <w:rPr>
                <w:rFonts w:ascii="Segoe UI" w:hAnsi="Segoe UI" w:cs="Segoe UI"/>
                <w:sz w:val="18"/>
                <w:szCs w:val="18"/>
              </w:rPr>
              <w:br/>
            </w:r>
            <w:r>
              <w:rPr>
                <w:rFonts w:ascii="Segoe UI" w:hAnsi="Segoe UI" w:cs="Segoe UI"/>
                <w:sz w:val="18"/>
                <w:szCs w:val="18"/>
              </w:rPr>
              <w:t>-if Disabled selected then the date being filtered is the</w:t>
            </w:r>
            <w:r w:rsidR="00DE00F5">
              <w:rPr>
                <w:rFonts w:ascii="Segoe UI" w:hAnsi="Segoe UI" w:cs="Segoe UI"/>
                <w:sz w:val="18"/>
                <w:szCs w:val="18"/>
              </w:rPr>
              <w:t xml:space="preserve"> </w:t>
            </w:r>
            <w:r>
              <w:rPr>
                <w:rFonts w:ascii="Segoe UI" w:hAnsi="Segoe UI" w:cs="Segoe UI"/>
                <w:sz w:val="18"/>
                <w:szCs w:val="18"/>
              </w:rPr>
              <w:t>Disabled Date</w:t>
            </w:r>
            <w:r w:rsidR="00DE00F5">
              <w:rPr>
                <w:rFonts w:ascii="Segoe UI" w:hAnsi="Segoe UI" w:cs="Segoe UI"/>
                <w:sz w:val="18"/>
                <w:szCs w:val="18"/>
              </w:rPr>
              <w:br/>
            </w:r>
            <w:r w:rsidR="00DE00F5">
              <w:rPr>
                <w:rFonts w:ascii="Segoe UI" w:hAnsi="Segoe UI" w:cs="Segoe UI"/>
                <w:sz w:val="18"/>
                <w:szCs w:val="18"/>
              </w:rPr>
              <w:br/>
              <w:t>-</w:t>
            </w:r>
            <w:r>
              <w:rPr>
                <w:rFonts w:ascii="Segoe UI" w:hAnsi="Segoe UI" w:cs="Segoe UI"/>
                <w:sz w:val="18"/>
                <w:szCs w:val="18"/>
              </w:rPr>
              <w:t xml:space="preserve">if All is selected all users are listed -report accurately shows User Type value </w:t>
            </w:r>
            <w:r w:rsidR="00DE00F5">
              <w:rPr>
                <w:rFonts w:ascii="Segoe UI" w:hAnsi="Segoe UI" w:cs="Segoe UI"/>
                <w:sz w:val="18"/>
                <w:szCs w:val="18"/>
              </w:rPr>
              <w:br/>
            </w:r>
            <w:r w:rsidR="00DE00F5">
              <w:rPr>
                <w:rFonts w:ascii="Segoe UI" w:hAnsi="Segoe UI" w:cs="Segoe UI"/>
                <w:sz w:val="18"/>
                <w:szCs w:val="18"/>
              </w:rPr>
              <w:br/>
            </w:r>
            <w:r>
              <w:rPr>
                <w:rFonts w:ascii="Segoe UI" w:hAnsi="Segoe UI" w:cs="Segoe UI"/>
                <w:sz w:val="18"/>
                <w:szCs w:val="18"/>
              </w:rPr>
              <w:t xml:space="preserve">-Start/End Date filter defaults to 90 Day date range </w:t>
            </w:r>
          </w:p>
        </w:tc>
      </w:tr>
      <w:tr w:rsidR="004A2F23" w14:paraId="4ED3446D" w14:textId="77777777" w:rsidTr="004A2F23">
        <w:tc>
          <w:tcPr>
            <w:cnfStyle w:val="001000000000" w:firstRow="0" w:lastRow="0" w:firstColumn="1" w:lastColumn="0" w:oddVBand="0" w:evenVBand="0" w:oddHBand="0" w:evenHBand="0" w:firstRowFirstColumn="0" w:firstRowLastColumn="0" w:lastRowFirstColumn="0" w:lastRowLastColumn="0"/>
            <w:tcW w:w="900" w:type="dxa"/>
            <w:hideMark/>
          </w:tcPr>
          <w:p w14:paraId="6D98F0BC" w14:textId="77777777" w:rsidR="0069608E" w:rsidRDefault="002E41F0">
            <w:pPr>
              <w:rPr>
                <w:rFonts w:ascii="Segoe UI" w:hAnsi="Segoe UI" w:cs="Segoe UI"/>
                <w:sz w:val="18"/>
                <w:szCs w:val="18"/>
              </w:rPr>
            </w:pPr>
            <w:hyperlink r:id="rId38" w:tgtFrame="_blank" w:history="1">
              <w:r w:rsidR="0069608E">
                <w:rPr>
                  <w:rStyle w:val="Hyperlink"/>
                  <w:rFonts w:ascii="Segoe UI" w:hAnsi="Segoe UI" w:cs="Segoe UI"/>
                  <w:sz w:val="18"/>
                  <w:szCs w:val="18"/>
                </w:rPr>
                <w:t>14031</w:t>
              </w:r>
            </w:hyperlink>
            <w:r w:rsidR="0069608E">
              <w:rPr>
                <w:rFonts w:ascii="Segoe UI" w:hAnsi="Segoe UI" w:cs="Segoe UI"/>
                <w:sz w:val="18"/>
                <w:szCs w:val="18"/>
              </w:rPr>
              <w:t xml:space="preserve"> </w:t>
            </w:r>
          </w:p>
        </w:tc>
        <w:tc>
          <w:tcPr>
            <w:tcW w:w="1224" w:type="dxa"/>
            <w:hideMark/>
          </w:tcPr>
          <w:p w14:paraId="1F5853BC" w14:textId="77777777" w:rsidR="0069608E" w:rsidRDefault="0069608E">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Avoid Linking Inappropriate VistA clinic to a Scheduling Resource</w:t>
            </w:r>
          </w:p>
        </w:tc>
        <w:tc>
          <w:tcPr>
            <w:tcW w:w="846" w:type="dxa"/>
            <w:hideMark/>
          </w:tcPr>
          <w:p w14:paraId="4BD707E8" w14:textId="77777777" w:rsidR="0069608E" w:rsidRDefault="0069608E">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User Story</w:t>
            </w:r>
          </w:p>
        </w:tc>
        <w:tc>
          <w:tcPr>
            <w:tcW w:w="2900" w:type="dxa"/>
            <w:hideMark/>
          </w:tcPr>
          <w:p w14:paraId="13573629" w14:textId="751C98A1" w:rsidR="0069608E" w:rsidRDefault="0069608E">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As a Scheduling Package Manager, adding VistA clinic type scheduling resources to an SP, I </w:t>
            </w:r>
            <w:r w:rsidR="00567682">
              <w:rPr>
                <w:rFonts w:ascii="Segoe UI" w:hAnsi="Segoe UI" w:cs="Segoe UI"/>
                <w:sz w:val="18"/>
                <w:szCs w:val="18"/>
              </w:rPr>
              <w:t xml:space="preserve"> s</w:t>
            </w:r>
            <w:r>
              <w:rPr>
                <w:rFonts w:ascii="Segoe UI" w:hAnsi="Segoe UI" w:cs="Segoe UI"/>
                <w:sz w:val="18"/>
                <w:szCs w:val="18"/>
              </w:rPr>
              <w:t xml:space="preserve">houldn't be allowed to select views that explicitly point to invalid clinics, so that I chose valid clinics for scheduling </w:t>
            </w:r>
          </w:p>
        </w:tc>
        <w:tc>
          <w:tcPr>
            <w:tcW w:w="5110" w:type="dxa"/>
            <w:hideMark/>
          </w:tcPr>
          <w:p w14:paraId="601471FF" w14:textId="77777777" w:rsidR="00567682" w:rsidRDefault="0069608E">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The following views no longer appear as selections under the Resource Lookup </w:t>
            </w:r>
          </w:p>
          <w:p w14:paraId="68E73315" w14:textId="77777777" w:rsidR="00567682" w:rsidRDefault="0069608E">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Patient clinics without IEN (Group Resources) </w:t>
            </w:r>
          </w:p>
          <w:p w14:paraId="6F6BA7EC" w14:textId="77777777" w:rsidR="00567682" w:rsidRDefault="0069608E">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Patient clinics without IEN (TSA) </w:t>
            </w:r>
          </w:p>
          <w:p w14:paraId="3498FC98" w14:textId="77777777" w:rsidR="00567682" w:rsidRDefault="0069608E">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Provider clinics without IEN (Group Resources) </w:t>
            </w:r>
          </w:p>
          <w:p w14:paraId="007E27BE" w14:textId="77777777" w:rsidR="00567682" w:rsidRDefault="0069608E">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Provider clinics without IEN (TSA) </w:t>
            </w:r>
          </w:p>
          <w:p w14:paraId="13C5856F" w14:textId="02C747C5" w:rsidR="0069608E" w:rsidRDefault="0069608E">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Scheduled Vista Clinics Missing IENs Update </w:t>
            </w:r>
            <w:r w:rsidR="00567682">
              <w:rPr>
                <w:rFonts w:ascii="Segoe UI" w:hAnsi="Segoe UI" w:cs="Segoe UI"/>
                <w:sz w:val="18"/>
                <w:szCs w:val="18"/>
              </w:rPr>
              <w:br/>
            </w:r>
            <w:r w:rsidR="00DE00F5">
              <w:rPr>
                <w:rFonts w:ascii="Segoe UI" w:hAnsi="Segoe UI" w:cs="Segoe UI"/>
                <w:sz w:val="18"/>
                <w:szCs w:val="18"/>
              </w:rPr>
              <w:br/>
            </w:r>
            <w:r>
              <w:rPr>
                <w:rFonts w:ascii="Segoe UI" w:hAnsi="Segoe UI" w:cs="Segoe UI"/>
                <w:sz w:val="18"/>
                <w:szCs w:val="18"/>
              </w:rPr>
              <w:t xml:space="preserve">'Type - Vista Clinic' view to omit clinics without an IEN </w:t>
            </w:r>
          </w:p>
        </w:tc>
      </w:tr>
      <w:tr w:rsidR="004A2F23" w14:paraId="12BCE466" w14:textId="77777777" w:rsidTr="004A2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hideMark/>
          </w:tcPr>
          <w:p w14:paraId="19F4D727" w14:textId="77777777" w:rsidR="0069608E" w:rsidRDefault="002E41F0">
            <w:pPr>
              <w:rPr>
                <w:rFonts w:ascii="Segoe UI" w:hAnsi="Segoe UI" w:cs="Segoe UI"/>
                <w:sz w:val="18"/>
                <w:szCs w:val="18"/>
              </w:rPr>
            </w:pPr>
            <w:hyperlink r:id="rId39" w:tgtFrame="_blank" w:history="1">
              <w:r w:rsidR="0069608E">
                <w:rPr>
                  <w:rStyle w:val="Hyperlink"/>
                  <w:rFonts w:ascii="Segoe UI" w:hAnsi="Segoe UI" w:cs="Segoe UI"/>
                  <w:sz w:val="18"/>
                  <w:szCs w:val="18"/>
                </w:rPr>
                <w:t>14064</w:t>
              </w:r>
            </w:hyperlink>
            <w:r w:rsidR="0069608E">
              <w:rPr>
                <w:rFonts w:ascii="Segoe UI" w:hAnsi="Segoe UI" w:cs="Segoe UI"/>
                <w:sz w:val="18"/>
                <w:szCs w:val="18"/>
              </w:rPr>
              <w:t xml:space="preserve"> </w:t>
            </w:r>
          </w:p>
        </w:tc>
        <w:tc>
          <w:tcPr>
            <w:tcW w:w="1224" w:type="dxa"/>
            <w:hideMark/>
          </w:tcPr>
          <w:p w14:paraId="60EEA691" w14:textId="77777777" w:rsidR="0069608E" w:rsidRDefault="0069608E">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Scheduling package validation when adding patient side resources</w:t>
            </w:r>
          </w:p>
        </w:tc>
        <w:tc>
          <w:tcPr>
            <w:tcW w:w="846" w:type="dxa"/>
            <w:hideMark/>
          </w:tcPr>
          <w:p w14:paraId="4211CB89" w14:textId="77777777" w:rsidR="0069608E" w:rsidRDefault="0069608E">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User Story</w:t>
            </w:r>
          </w:p>
        </w:tc>
        <w:tc>
          <w:tcPr>
            <w:tcW w:w="2900" w:type="dxa"/>
            <w:hideMark/>
          </w:tcPr>
          <w:p w14:paraId="3FBA149F" w14:textId="6F3C0485" w:rsidR="0069608E" w:rsidRDefault="0069608E">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As an </w:t>
            </w:r>
            <w:proofErr w:type="spellStart"/>
            <w:r>
              <w:rPr>
                <w:rFonts w:ascii="Segoe UI" w:hAnsi="Segoe UI" w:cs="Segoe UI"/>
                <w:sz w:val="18"/>
                <w:szCs w:val="18"/>
              </w:rPr>
              <w:t>SchedulingPackage</w:t>
            </w:r>
            <w:proofErr w:type="spellEnd"/>
            <w:r>
              <w:rPr>
                <w:rFonts w:ascii="Segoe UI" w:hAnsi="Segoe UI" w:cs="Segoe UI"/>
                <w:sz w:val="18"/>
                <w:szCs w:val="18"/>
              </w:rPr>
              <w:t xml:space="preserve"> Manager, adding patient side scheduling resources, I should include a</w:t>
            </w:r>
            <w:r w:rsidR="00567682">
              <w:rPr>
                <w:rFonts w:ascii="Segoe UI" w:hAnsi="Segoe UI" w:cs="Segoe UI"/>
                <w:sz w:val="18"/>
                <w:szCs w:val="18"/>
              </w:rPr>
              <w:t xml:space="preserve"> </w:t>
            </w:r>
            <w:r>
              <w:rPr>
                <w:rFonts w:ascii="Segoe UI" w:hAnsi="Segoe UI" w:cs="Segoe UI"/>
                <w:sz w:val="18"/>
                <w:szCs w:val="18"/>
              </w:rPr>
              <w:t>VistA clinic for clinic based type appointments, so that I avoid scheduling</w:t>
            </w:r>
            <w:r w:rsidR="00567682">
              <w:rPr>
                <w:rFonts w:ascii="Segoe UI" w:hAnsi="Segoe UI" w:cs="Segoe UI"/>
                <w:sz w:val="18"/>
                <w:szCs w:val="18"/>
              </w:rPr>
              <w:t xml:space="preserve"> </w:t>
            </w:r>
            <w:r>
              <w:rPr>
                <w:rFonts w:ascii="Segoe UI" w:hAnsi="Segoe UI" w:cs="Segoe UI"/>
                <w:sz w:val="18"/>
                <w:szCs w:val="18"/>
              </w:rPr>
              <w:t>errors</w:t>
            </w:r>
          </w:p>
        </w:tc>
        <w:tc>
          <w:tcPr>
            <w:tcW w:w="5110" w:type="dxa"/>
            <w:hideMark/>
          </w:tcPr>
          <w:p w14:paraId="60B5E709" w14:textId="57270FE3" w:rsidR="0069608E" w:rsidRDefault="0069608E">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-When a user doesn’t add a patient side vista clinic type resource for clinic based</w:t>
            </w:r>
            <w:r w:rsidR="00DE00F5">
              <w:rPr>
                <w:rFonts w:ascii="Segoe UI" w:hAnsi="Segoe UI" w:cs="Segoe UI"/>
                <w:sz w:val="18"/>
                <w:szCs w:val="18"/>
              </w:rPr>
              <w:t xml:space="preserve"> </w:t>
            </w:r>
            <w:r>
              <w:rPr>
                <w:rFonts w:ascii="Segoe UI" w:hAnsi="Segoe UI" w:cs="Segoe UI"/>
                <w:sz w:val="18"/>
                <w:szCs w:val="18"/>
              </w:rPr>
              <w:t>type appointments</w:t>
            </w:r>
            <w:r w:rsidR="00DE00F5">
              <w:rPr>
                <w:rFonts w:ascii="Segoe UI" w:hAnsi="Segoe UI" w:cs="Segoe UI"/>
                <w:sz w:val="18"/>
                <w:szCs w:val="18"/>
              </w:rPr>
              <w:t xml:space="preserve"> </w:t>
            </w:r>
            <w:r>
              <w:rPr>
                <w:rFonts w:ascii="Segoe UI" w:hAnsi="Segoe UI" w:cs="Segoe UI"/>
                <w:sz w:val="18"/>
                <w:szCs w:val="18"/>
              </w:rPr>
              <w:t xml:space="preserve">and tries to change the Can Be Scheduled to Yes, they get a validation error </w:t>
            </w:r>
          </w:p>
        </w:tc>
      </w:tr>
      <w:tr w:rsidR="004A2F23" w14:paraId="103980C8" w14:textId="77777777" w:rsidTr="004A2F23">
        <w:tc>
          <w:tcPr>
            <w:cnfStyle w:val="001000000000" w:firstRow="0" w:lastRow="0" w:firstColumn="1" w:lastColumn="0" w:oddVBand="0" w:evenVBand="0" w:oddHBand="0" w:evenHBand="0" w:firstRowFirstColumn="0" w:firstRowLastColumn="0" w:lastRowFirstColumn="0" w:lastRowLastColumn="0"/>
            <w:tcW w:w="900" w:type="dxa"/>
            <w:hideMark/>
          </w:tcPr>
          <w:p w14:paraId="7392DEC4" w14:textId="77777777" w:rsidR="0069608E" w:rsidRDefault="002E41F0">
            <w:pPr>
              <w:rPr>
                <w:rFonts w:ascii="Segoe UI" w:hAnsi="Segoe UI" w:cs="Segoe UI"/>
                <w:sz w:val="18"/>
                <w:szCs w:val="18"/>
              </w:rPr>
            </w:pPr>
            <w:hyperlink r:id="rId40" w:tgtFrame="_blank" w:history="1">
              <w:r w:rsidR="0069608E">
                <w:rPr>
                  <w:rStyle w:val="Hyperlink"/>
                  <w:rFonts w:ascii="Segoe UI" w:hAnsi="Segoe UI" w:cs="Segoe UI"/>
                  <w:sz w:val="18"/>
                  <w:szCs w:val="18"/>
                </w:rPr>
                <w:t>15183</w:t>
              </w:r>
            </w:hyperlink>
            <w:r w:rsidR="0069608E">
              <w:rPr>
                <w:rFonts w:ascii="Segoe UI" w:hAnsi="Segoe UI" w:cs="Segoe UI"/>
                <w:sz w:val="18"/>
                <w:szCs w:val="18"/>
              </w:rPr>
              <w:t xml:space="preserve"> </w:t>
            </w:r>
          </w:p>
        </w:tc>
        <w:tc>
          <w:tcPr>
            <w:tcW w:w="1224" w:type="dxa"/>
            <w:hideMark/>
          </w:tcPr>
          <w:p w14:paraId="6478EA81" w14:textId="77777777" w:rsidR="0069608E" w:rsidRDefault="0069608E">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Update TSA review related views</w:t>
            </w:r>
          </w:p>
        </w:tc>
        <w:tc>
          <w:tcPr>
            <w:tcW w:w="846" w:type="dxa"/>
            <w:hideMark/>
          </w:tcPr>
          <w:p w14:paraId="7DB114C7" w14:textId="77777777" w:rsidR="0069608E" w:rsidRDefault="0069608E">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User Story</w:t>
            </w:r>
          </w:p>
        </w:tc>
        <w:tc>
          <w:tcPr>
            <w:tcW w:w="2900" w:type="dxa"/>
            <w:hideMark/>
          </w:tcPr>
          <w:p w14:paraId="0D771DD7" w14:textId="77777777" w:rsidR="0069608E" w:rsidRDefault="0069608E">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As a TSA Approver, I need the TSA review related views updated so that I have better readability and additional columns visible </w:t>
            </w:r>
          </w:p>
        </w:tc>
        <w:tc>
          <w:tcPr>
            <w:tcW w:w="5110" w:type="dxa"/>
            <w:hideMark/>
          </w:tcPr>
          <w:p w14:paraId="0A2AEF50" w14:textId="77777777" w:rsidR="00DE00F5" w:rsidRPr="00DE00F5" w:rsidRDefault="00DE00F5" w:rsidP="00DE00F5">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r w:rsidRPr="00DE00F5">
              <w:rPr>
                <w:rFonts w:ascii="Segoe UI" w:eastAsia="Times New Roman" w:hAnsi="Segoe UI" w:cs="Segoe UI"/>
                <w:sz w:val="18"/>
                <w:szCs w:val="18"/>
              </w:rPr>
              <w:t>-The following views are updated with below column order and column widths:</w:t>
            </w:r>
          </w:p>
          <w:p w14:paraId="2C2B857D" w14:textId="77777777" w:rsidR="00DE00F5" w:rsidRPr="00DE00F5" w:rsidRDefault="00DE00F5" w:rsidP="00DE00F5">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p>
          <w:tbl>
            <w:tblPr>
              <w:tblW w:w="7170" w:type="dxa"/>
              <w:tblLayout w:type="fixed"/>
              <w:tblCellMar>
                <w:left w:w="0" w:type="dxa"/>
                <w:right w:w="0" w:type="dxa"/>
              </w:tblCellMar>
              <w:tblLook w:val="04A0" w:firstRow="1" w:lastRow="0" w:firstColumn="1" w:lastColumn="0" w:noHBand="0" w:noVBand="1"/>
            </w:tblPr>
            <w:tblGrid>
              <w:gridCol w:w="7170"/>
            </w:tblGrid>
            <w:tr w:rsidR="00DE00F5" w:rsidRPr="00DE00F5" w14:paraId="2D387762" w14:textId="77777777" w:rsidTr="004A2F23">
              <w:tc>
                <w:tcPr>
                  <w:tcW w:w="7170" w:type="dxa"/>
                  <w:tcMar>
                    <w:top w:w="0" w:type="dxa"/>
                    <w:left w:w="108" w:type="dxa"/>
                    <w:bottom w:w="0" w:type="dxa"/>
                    <w:right w:w="108" w:type="dxa"/>
                  </w:tcMar>
                  <w:vAlign w:val="center"/>
                  <w:hideMark/>
                </w:tcPr>
                <w:p w14:paraId="1CACD372" w14:textId="77777777" w:rsidR="00DE00F5" w:rsidRPr="00DE00F5" w:rsidRDefault="00DE00F5" w:rsidP="00DE00F5">
                  <w:pPr>
                    <w:rPr>
                      <w:rFonts w:eastAsia="Times New Roman"/>
                    </w:rPr>
                  </w:pPr>
                  <w:r w:rsidRPr="00DE00F5">
                    <w:rPr>
                      <w:rFonts w:eastAsia="Times New Roman"/>
                    </w:rPr>
                    <w:t>TSAs Overdue for Review This Quarter - Hub</w:t>
                  </w:r>
                </w:p>
              </w:tc>
            </w:tr>
            <w:tr w:rsidR="00DE00F5" w:rsidRPr="00DE00F5" w14:paraId="045D17F6" w14:textId="77777777" w:rsidTr="004A2F23">
              <w:tc>
                <w:tcPr>
                  <w:tcW w:w="7170" w:type="dxa"/>
                  <w:tcMar>
                    <w:top w:w="0" w:type="dxa"/>
                    <w:left w:w="108" w:type="dxa"/>
                    <w:bottom w:w="0" w:type="dxa"/>
                    <w:right w:w="108" w:type="dxa"/>
                  </w:tcMar>
                  <w:vAlign w:val="center"/>
                  <w:hideMark/>
                </w:tcPr>
                <w:p w14:paraId="6A48C291" w14:textId="77777777" w:rsidR="00DE00F5" w:rsidRPr="00DE00F5" w:rsidRDefault="00DE00F5" w:rsidP="00DE00F5">
                  <w:pPr>
                    <w:rPr>
                      <w:rFonts w:eastAsia="Times New Roman"/>
                    </w:rPr>
                  </w:pPr>
                  <w:r w:rsidRPr="00DE00F5">
                    <w:rPr>
                      <w:rFonts w:eastAsia="Times New Roman"/>
                    </w:rPr>
                    <w:t>TSAs Overdue for Review This Quarter - Non-Hub</w:t>
                  </w:r>
                </w:p>
              </w:tc>
            </w:tr>
            <w:tr w:rsidR="00DE00F5" w:rsidRPr="00DE00F5" w14:paraId="25C084BD" w14:textId="77777777" w:rsidTr="004A2F23">
              <w:tc>
                <w:tcPr>
                  <w:tcW w:w="7170" w:type="dxa"/>
                  <w:tcMar>
                    <w:top w:w="0" w:type="dxa"/>
                    <w:left w:w="108" w:type="dxa"/>
                    <w:bottom w:w="0" w:type="dxa"/>
                    <w:right w:w="108" w:type="dxa"/>
                  </w:tcMar>
                  <w:vAlign w:val="center"/>
                  <w:hideMark/>
                </w:tcPr>
                <w:p w14:paraId="026CDF56" w14:textId="77777777" w:rsidR="00DE00F5" w:rsidRPr="00DE00F5" w:rsidRDefault="00DE00F5" w:rsidP="00DE00F5">
                  <w:pPr>
                    <w:rPr>
                      <w:rFonts w:eastAsia="Times New Roman"/>
                    </w:rPr>
                  </w:pPr>
                  <w:r w:rsidRPr="00DE00F5">
                    <w:rPr>
                      <w:rFonts w:eastAsia="Times New Roman"/>
                    </w:rPr>
                    <w:t>TSAs Pending Review This Quarter - Hub</w:t>
                  </w:r>
                </w:p>
              </w:tc>
            </w:tr>
            <w:tr w:rsidR="00DE00F5" w:rsidRPr="00DE00F5" w14:paraId="56CE5BF5" w14:textId="77777777" w:rsidTr="004A2F23">
              <w:tc>
                <w:tcPr>
                  <w:tcW w:w="7170" w:type="dxa"/>
                  <w:tcMar>
                    <w:top w:w="0" w:type="dxa"/>
                    <w:left w:w="108" w:type="dxa"/>
                    <w:bottom w:w="0" w:type="dxa"/>
                    <w:right w:w="108" w:type="dxa"/>
                  </w:tcMar>
                  <w:vAlign w:val="center"/>
                  <w:hideMark/>
                </w:tcPr>
                <w:p w14:paraId="65B11DBA" w14:textId="77777777" w:rsidR="00DE00F5" w:rsidRPr="00DE00F5" w:rsidRDefault="00DE00F5" w:rsidP="00DE00F5">
                  <w:pPr>
                    <w:rPr>
                      <w:rFonts w:eastAsia="Times New Roman"/>
                    </w:rPr>
                  </w:pPr>
                  <w:r w:rsidRPr="00DE00F5">
                    <w:rPr>
                      <w:rFonts w:eastAsia="Times New Roman"/>
                    </w:rPr>
                    <w:t>TSAs Pending Review This Quarter - Non-Hub</w:t>
                  </w:r>
                </w:p>
              </w:tc>
            </w:tr>
            <w:tr w:rsidR="00DE00F5" w:rsidRPr="00DE00F5" w14:paraId="41F04308" w14:textId="77777777" w:rsidTr="004A2F23">
              <w:tc>
                <w:tcPr>
                  <w:tcW w:w="7170" w:type="dxa"/>
                  <w:tcMar>
                    <w:top w:w="0" w:type="dxa"/>
                    <w:left w:w="108" w:type="dxa"/>
                    <w:bottom w:w="0" w:type="dxa"/>
                    <w:right w:w="108" w:type="dxa"/>
                  </w:tcMar>
                  <w:vAlign w:val="center"/>
                  <w:hideMark/>
                </w:tcPr>
                <w:p w14:paraId="45AABBB7" w14:textId="77777777" w:rsidR="00DE00F5" w:rsidRPr="00DE00F5" w:rsidRDefault="00DE00F5" w:rsidP="00DE00F5">
                  <w:pPr>
                    <w:rPr>
                      <w:rFonts w:eastAsia="Times New Roman"/>
                    </w:rPr>
                  </w:pPr>
                  <w:r w:rsidRPr="00DE00F5">
                    <w:rPr>
                      <w:rFonts w:eastAsia="Times New Roman"/>
                    </w:rPr>
                    <w:t>TSAs Reviewed and Confirmed This Quarter - Hub</w:t>
                  </w:r>
                </w:p>
              </w:tc>
            </w:tr>
            <w:tr w:rsidR="00DE00F5" w:rsidRPr="00DE00F5" w14:paraId="294FA640" w14:textId="77777777" w:rsidTr="004A2F23">
              <w:tc>
                <w:tcPr>
                  <w:tcW w:w="7170" w:type="dxa"/>
                  <w:tcMar>
                    <w:top w:w="0" w:type="dxa"/>
                    <w:left w:w="108" w:type="dxa"/>
                    <w:bottom w:w="0" w:type="dxa"/>
                    <w:right w:w="108" w:type="dxa"/>
                  </w:tcMar>
                  <w:vAlign w:val="center"/>
                  <w:hideMark/>
                </w:tcPr>
                <w:p w14:paraId="394864CC" w14:textId="77777777" w:rsidR="00DE00F5" w:rsidRPr="00DE00F5" w:rsidRDefault="00DE00F5" w:rsidP="00DE00F5">
                  <w:pPr>
                    <w:rPr>
                      <w:rFonts w:eastAsia="Times New Roman"/>
                    </w:rPr>
                  </w:pPr>
                  <w:r w:rsidRPr="00DE00F5">
                    <w:rPr>
                      <w:rFonts w:eastAsia="Times New Roman"/>
                    </w:rPr>
                    <w:t>TSAs Reviewed and Confirmed This Quarter - Non-Hub</w:t>
                  </w:r>
                </w:p>
              </w:tc>
            </w:tr>
            <w:tr w:rsidR="00DE00F5" w:rsidRPr="00DE00F5" w14:paraId="5B1DC92B" w14:textId="77777777" w:rsidTr="004A2F23">
              <w:tc>
                <w:tcPr>
                  <w:tcW w:w="7170" w:type="dxa"/>
                  <w:tcMar>
                    <w:top w:w="0" w:type="dxa"/>
                    <w:left w:w="108" w:type="dxa"/>
                    <w:bottom w:w="0" w:type="dxa"/>
                    <w:right w:w="108" w:type="dxa"/>
                  </w:tcMar>
                  <w:vAlign w:val="center"/>
                  <w:hideMark/>
                </w:tcPr>
                <w:p w14:paraId="6FA9AB4E" w14:textId="77777777" w:rsidR="00DE00F5" w:rsidRPr="00DE00F5" w:rsidRDefault="00DE00F5" w:rsidP="00DE00F5">
                  <w:pPr>
                    <w:rPr>
                      <w:rFonts w:eastAsia="Times New Roman"/>
                    </w:rPr>
                  </w:pPr>
                  <w:r w:rsidRPr="00DE00F5">
                    <w:rPr>
                      <w:rFonts w:eastAsia="Times New Roman"/>
                    </w:rPr>
                    <w:t>TSAs Reviewed and Updated This Quarter - Hub</w:t>
                  </w:r>
                </w:p>
              </w:tc>
            </w:tr>
            <w:tr w:rsidR="00DE00F5" w:rsidRPr="00DE00F5" w14:paraId="0C4EAF99" w14:textId="77777777" w:rsidTr="004A2F23">
              <w:tc>
                <w:tcPr>
                  <w:tcW w:w="7170" w:type="dxa"/>
                  <w:tcMar>
                    <w:top w:w="0" w:type="dxa"/>
                    <w:left w:w="108" w:type="dxa"/>
                    <w:bottom w:w="0" w:type="dxa"/>
                    <w:right w:w="108" w:type="dxa"/>
                  </w:tcMar>
                  <w:vAlign w:val="center"/>
                  <w:hideMark/>
                </w:tcPr>
                <w:p w14:paraId="20BB5DF3" w14:textId="77777777" w:rsidR="00DE00F5" w:rsidRPr="00DE00F5" w:rsidRDefault="00DE00F5" w:rsidP="00DE00F5">
                  <w:pPr>
                    <w:rPr>
                      <w:rFonts w:eastAsia="Times New Roman"/>
                    </w:rPr>
                  </w:pPr>
                  <w:r w:rsidRPr="00DE00F5">
                    <w:rPr>
                      <w:rFonts w:eastAsia="Times New Roman"/>
                    </w:rPr>
                    <w:t>TSAs Reviewed and Updated This Quarter - Non-Hub</w:t>
                  </w:r>
                </w:p>
                <w:p w14:paraId="4F0FF943" w14:textId="77777777" w:rsidR="00DE00F5" w:rsidRPr="00DE00F5" w:rsidRDefault="00DE00F5" w:rsidP="00DE00F5">
                  <w:pPr>
                    <w:rPr>
                      <w:rFonts w:eastAsia="Times New Roman"/>
                    </w:rPr>
                  </w:pPr>
                </w:p>
                <w:p w14:paraId="32DA4BD8" w14:textId="77777777" w:rsidR="00DE00F5" w:rsidRPr="00DE00F5" w:rsidRDefault="00DE00F5" w:rsidP="00DE00F5">
                  <w:pPr>
                    <w:ind w:right="825"/>
                    <w:rPr>
                      <w:rFonts w:eastAsia="Times New Roman"/>
                    </w:rPr>
                  </w:pPr>
                  <w:r w:rsidRPr="00DE00F5">
                    <w:rPr>
                      <w:rFonts w:eastAsia="Times New Roman"/>
                    </w:rPr>
                    <w:t xml:space="preserve">-Hub views no longer use the Scheduling </w:t>
                  </w:r>
                  <w:proofErr w:type="spellStart"/>
                  <w:r w:rsidRPr="00DE00F5">
                    <w:rPr>
                      <w:rFonts w:eastAsia="Times New Roman"/>
                    </w:rPr>
                    <w:t>Package.Hub</w:t>
                  </w:r>
                  <w:proofErr w:type="spellEnd"/>
                  <w:r w:rsidRPr="00DE00F5">
                    <w:rPr>
                      <w:rFonts w:eastAsia="Times New Roman"/>
                    </w:rPr>
                    <w:t xml:space="preserve"> column and instead include the </w:t>
                  </w:r>
                  <w:proofErr w:type="spellStart"/>
                  <w:r w:rsidRPr="00DE00F5">
                    <w:rPr>
                      <w:rFonts w:eastAsia="Times New Roman"/>
                    </w:rPr>
                    <w:t>TSA.Hub</w:t>
                  </w:r>
                  <w:proofErr w:type="spellEnd"/>
                  <w:r w:rsidRPr="00DE00F5">
                    <w:rPr>
                      <w:rFonts w:eastAsia="Times New Roman"/>
                    </w:rPr>
                    <w:t xml:space="preserve"> Facility column</w:t>
                  </w:r>
                </w:p>
                <w:p w14:paraId="7B9C6266" w14:textId="77777777" w:rsidR="00DE00F5" w:rsidRPr="00DE00F5" w:rsidRDefault="00DE00F5" w:rsidP="00DE00F5">
                  <w:pPr>
                    <w:rPr>
                      <w:rFonts w:eastAsia="Times New Roman"/>
                    </w:rPr>
                  </w:pPr>
                </w:p>
                <w:p w14:paraId="3977E774" w14:textId="77777777" w:rsidR="00DE00F5" w:rsidRPr="00DE00F5" w:rsidRDefault="00DE00F5" w:rsidP="00DE00F5">
                  <w:pPr>
                    <w:rPr>
                      <w:rFonts w:eastAsia="Times New Roman"/>
                    </w:rPr>
                  </w:pPr>
                  <w:r w:rsidRPr="00DE00F5">
                    <w:rPr>
                      <w:rFonts w:eastAsia="Times New Roman"/>
                    </w:rPr>
                    <w:lastRenderedPageBreak/>
                    <w:t>-the listed records sort alphabetically on the first column  (i.e. Name is the default sort, A-Z)</w:t>
                  </w:r>
                </w:p>
                <w:p w14:paraId="47F7257B" w14:textId="77777777" w:rsidR="00DE00F5" w:rsidRPr="00DE00F5" w:rsidRDefault="00DE00F5" w:rsidP="00DE00F5">
                  <w:pPr>
                    <w:rPr>
                      <w:rFonts w:eastAsia="Times New Roman"/>
                    </w:rPr>
                  </w:pPr>
                </w:p>
                <w:tbl>
                  <w:tblPr>
                    <w:tblW w:w="6247" w:type="dxa"/>
                    <w:tblLayout w:type="fixed"/>
                    <w:tblCellMar>
                      <w:left w:w="0" w:type="dxa"/>
                      <w:right w:w="0" w:type="dxa"/>
                    </w:tblCellMar>
                    <w:tblLook w:val="04A0" w:firstRow="1" w:lastRow="0" w:firstColumn="1" w:lastColumn="0" w:noHBand="0" w:noVBand="1"/>
                  </w:tblPr>
                  <w:tblGrid>
                    <w:gridCol w:w="721"/>
                    <w:gridCol w:w="3579"/>
                    <w:gridCol w:w="1407"/>
                    <w:gridCol w:w="540"/>
                  </w:tblGrid>
                  <w:tr w:rsidR="00DE00F5" w:rsidRPr="00DE00F5" w14:paraId="321C2B1C" w14:textId="77777777" w:rsidTr="004A2F23">
                    <w:trPr>
                      <w:trHeight w:val="300"/>
                    </w:trPr>
                    <w:tc>
                      <w:tcPr>
                        <w:tcW w:w="4300" w:type="dxa"/>
                        <w:gridSpan w:val="2"/>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6F65BF70" w14:textId="77777777" w:rsidR="00DE00F5" w:rsidRPr="00DE00F5" w:rsidRDefault="00DE00F5" w:rsidP="00DE00F5">
                        <w:pPr>
                          <w:rPr>
                            <w:rFonts w:eastAsia="Times New Roman"/>
                            <w:b/>
                            <w:bCs/>
                            <w:color w:val="000000"/>
                            <w:sz w:val="18"/>
                            <w:szCs w:val="18"/>
                          </w:rPr>
                        </w:pPr>
                        <w:r w:rsidRPr="00DE00F5">
                          <w:rPr>
                            <w:rFonts w:eastAsia="Times New Roman"/>
                            <w:b/>
                            <w:bCs/>
                            <w:color w:val="000000"/>
                            <w:sz w:val="18"/>
                            <w:szCs w:val="18"/>
                          </w:rPr>
                          <w:t>For Hub TSA Views</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2D6E3123" w14:textId="77777777" w:rsidR="00DE00F5" w:rsidRPr="00DE00F5" w:rsidRDefault="00DE00F5" w:rsidP="00DE00F5">
                        <w:pPr>
                          <w:rPr>
                            <w:rFonts w:eastAsia="Times New Roman"/>
                            <w:b/>
                            <w:bCs/>
                            <w:color w:val="000000"/>
                            <w:sz w:val="18"/>
                            <w:szCs w:val="18"/>
                          </w:rPr>
                        </w:pP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bottom"/>
                        <w:hideMark/>
                      </w:tcPr>
                      <w:p w14:paraId="775FD285" w14:textId="77777777" w:rsidR="00DE00F5" w:rsidRPr="00DE00F5" w:rsidRDefault="00DE00F5" w:rsidP="00DE00F5">
                        <w:pPr>
                          <w:rPr>
                            <w:rFonts w:ascii="Times New Roman" w:eastAsia="Times New Roman" w:hAnsi="Times New Roman" w:cs="Times New Roman"/>
                            <w:sz w:val="20"/>
                            <w:szCs w:val="20"/>
                          </w:rPr>
                        </w:pPr>
                      </w:p>
                    </w:tc>
                  </w:tr>
                  <w:tr w:rsidR="00DE00F5" w:rsidRPr="00DE00F5" w14:paraId="676FFFA9"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0" w:type="dxa"/>
                          <w:left w:w="15" w:type="dxa"/>
                          <w:bottom w:w="0" w:type="dxa"/>
                          <w:right w:w="15" w:type="dxa"/>
                        </w:tcMar>
                        <w:vAlign w:val="center"/>
                        <w:hideMark/>
                      </w:tcPr>
                      <w:p w14:paraId="7DAE8F22" w14:textId="77777777" w:rsidR="00DE00F5" w:rsidRPr="00DE00F5" w:rsidRDefault="00DE00F5" w:rsidP="00DE00F5">
                        <w:pPr>
                          <w:rPr>
                            <w:rFonts w:eastAsia="Times New Roman"/>
                            <w:b/>
                            <w:bCs/>
                            <w:color w:val="000000"/>
                            <w:sz w:val="18"/>
                            <w:szCs w:val="18"/>
                            <w:u w:val="single"/>
                          </w:rPr>
                        </w:pPr>
                        <w:r w:rsidRPr="00DE00F5">
                          <w:rPr>
                            <w:rFonts w:eastAsia="Times New Roman"/>
                            <w:b/>
                            <w:bCs/>
                            <w:color w:val="000000"/>
                            <w:sz w:val="18"/>
                            <w:szCs w:val="18"/>
                            <w:u w:val="single"/>
                          </w:rPr>
                          <w:t>Order</w:t>
                        </w:r>
                      </w:p>
                    </w:tc>
                    <w:tc>
                      <w:tcPr>
                        <w:tcW w:w="3579"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2CB613DF" w14:textId="77777777" w:rsidR="00DE00F5" w:rsidRPr="00DE00F5" w:rsidRDefault="00DE00F5" w:rsidP="00DE00F5">
                        <w:pPr>
                          <w:rPr>
                            <w:rFonts w:eastAsia="Times New Roman"/>
                            <w:b/>
                            <w:bCs/>
                            <w:color w:val="000000"/>
                            <w:sz w:val="18"/>
                            <w:szCs w:val="18"/>
                            <w:u w:val="single"/>
                          </w:rPr>
                        </w:pPr>
                        <w:r w:rsidRPr="00DE00F5">
                          <w:rPr>
                            <w:rFonts w:eastAsia="Times New Roman"/>
                            <w:b/>
                            <w:bCs/>
                            <w:color w:val="000000"/>
                            <w:sz w:val="18"/>
                            <w:szCs w:val="18"/>
                            <w:u w:val="single"/>
                          </w:rPr>
                          <w:t>Column Name</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60252A0D" w14:textId="77777777" w:rsidR="00DE00F5" w:rsidRPr="00DE00F5" w:rsidRDefault="00DE00F5" w:rsidP="00DE00F5">
                        <w:pPr>
                          <w:rPr>
                            <w:rFonts w:eastAsia="Times New Roman"/>
                            <w:b/>
                            <w:bCs/>
                            <w:color w:val="000000"/>
                            <w:sz w:val="18"/>
                            <w:szCs w:val="18"/>
                            <w:u w:val="single"/>
                          </w:rPr>
                        </w:pPr>
                        <w:r w:rsidRPr="00DE00F5">
                          <w:rPr>
                            <w:rFonts w:eastAsia="Times New Roman"/>
                            <w:b/>
                            <w:bCs/>
                            <w:color w:val="000000"/>
                            <w:sz w:val="18"/>
                            <w:szCs w:val="18"/>
                            <w:u w:val="single"/>
                          </w:rPr>
                          <w:t>Column Width</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0CCB1EF9"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 </w:t>
                        </w:r>
                      </w:p>
                    </w:tc>
                  </w:tr>
                  <w:tr w:rsidR="00DE00F5" w:rsidRPr="00DE00F5" w14:paraId="030CD623"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4EAFE1FE"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1</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4C7DA0D1"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Name</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0A8F6013"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300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39656CD4"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6A1BEB14"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1E7FBD61"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2</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259102B7"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Hub Facility</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4721F41B"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200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7C9E908A"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3B1A1668"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4C163C4D"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3</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0C142E3E"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Scheduling Package</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7D3EB2F2" w14:textId="77777777" w:rsidR="00DE00F5" w:rsidRPr="00DE00F5" w:rsidRDefault="00DE00F5" w:rsidP="00DE00F5">
                        <w:pPr>
                          <w:rPr>
                            <w:rFonts w:eastAsia="Times New Roman"/>
                            <w:b/>
                            <w:bCs/>
                            <w:color w:val="FF0000"/>
                            <w:sz w:val="18"/>
                            <w:szCs w:val="18"/>
                          </w:rPr>
                        </w:pPr>
                        <w:r w:rsidRPr="00DE00F5">
                          <w:rPr>
                            <w:rFonts w:eastAsia="Times New Roman"/>
                            <w:b/>
                            <w:bCs/>
                            <w:color w:val="FF0000"/>
                            <w:sz w:val="18"/>
                            <w:szCs w:val="18"/>
                          </w:rPr>
                          <w:t>300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6963F77B"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4D0BE65F"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72DA5CC2"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4</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3E257B88"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Review Due Date</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3F00F064"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150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2212F9F5"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0ED23946"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5C91B775"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5</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5D37E163"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Approval Status Hub Director</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43CE83A8" w14:textId="77777777" w:rsidR="00DE00F5" w:rsidRPr="00DE00F5" w:rsidRDefault="00DE00F5" w:rsidP="00DE00F5">
                        <w:pPr>
                          <w:rPr>
                            <w:rFonts w:eastAsia="Times New Roman"/>
                            <w:b/>
                            <w:bCs/>
                            <w:color w:val="FF0000"/>
                            <w:sz w:val="18"/>
                            <w:szCs w:val="18"/>
                          </w:rPr>
                        </w:pPr>
                        <w:r w:rsidRPr="00DE00F5">
                          <w:rPr>
                            <w:rFonts w:eastAsia="Times New Roman"/>
                            <w:b/>
                            <w:bCs/>
                            <w:color w:val="FF0000"/>
                            <w:sz w:val="18"/>
                            <w:szCs w:val="18"/>
                          </w:rPr>
                          <w:t>200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649DA510"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701FB1D9"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31EBD978"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6</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40029C6C"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Date Signed Hub Director</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3F37AE2E"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150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5621F779"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5540C00A"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0AF6CA52"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7</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38BC6243"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Status Reason</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2E128034"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150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16CD18E5"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360BF61B"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301417F9"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8</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0DE88B38"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Provider Facility</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2D319C11"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200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633CFEE8"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6DD5A33F"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03ED2BE6"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9</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3CB9D1F9"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Patient Facility</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3FB918DF"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200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3AFBED91"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2FE50A3B"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37E4A458"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10</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59819291"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Modified By</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5AE0B345"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150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794A3BCC"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4C3780E2"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00C63C80"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11</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500B9D6A"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Modified On</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68A2DE12"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150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4B2E59CA"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694C94F6"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08584A87"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12</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3E2FCA26"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Created By</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4A6AFAFB"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150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052B4D99"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6471EA3F"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39FB8BEA"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13</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02337517"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Created On</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0B1FA81C"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150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5880E8DA"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146002F0"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0134557F"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 </w:t>
                        </w:r>
                      </w:p>
                    </w:tc>
                    <w:tc>
                      <w:tcPr>
                        <w:tcW w:w="3579"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4FC09E1C"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 </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2B7E8220"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2300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2F52BE6C"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068F86C2" w14:textId="77777777" w:rsidTr="004A2F23">
                    <w:trPr>
                      <w:trHeight w:val="285"/>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425D7286" w14:textId="77777777" w:rsidR="00DE00F5" w:rsidRPr="00DE00F5" w:rsidRDefault="00DE00F5" w:rsidP="00DE00F5">
                        <w:pPr>
                          <w:rPr>
                            <w:rFonts w:eastAsia="Times New Roman"/>
                            <w:color w:val="000000"/>
                            <w:sz w:val="18"/>
                            <w:szCs w:val="18"/>
                          </w:rPr>
                        </w:pPr>
                      </w:p>
                    </w:tc>
                    <w:tc>
                      <w:tcPr>
                        <w:tcW w:w="3579"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bottom"/>
                        <w:hideMark/>
                      </w:tcPr>
                      <w:p w14:paraId="15FF6782" w14:textId="77777777" w:rsidR="00DE00F5" w:rsidRPr="00DE00F5" w:rsidRDefault="00DE00F5" w:rsidP="00DE00F5">
                        <w:pPr>
                          <w:rPr>
                            <w:rFonts w:ascii="Times New Roman" w:eastAsia="Times New Roman" w:hAnsi="Times New Roman" w:cs="Times New Roman"/>
                            <w:sz w:val="20"/>
                            <w:szCs w:val="20"/>
                          </w:rPr>
                        </w:pP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02329E21" w14:textId="77777777" w:rsidR="00DE00F5" w:rsidRPr="00DE00F5" w:rsidRDefault="00DE00F5" w:rsidP="00DE00F5">
                        <w:pPr>
                          <w:rPr>
                            <w:rFonts w:ascii="Times New Roman" w:eastAsia="Times New Roman" w:hAnsi="Times New Roman" w:cs="Times New Roman"/>
                            <w:sz w:val="20"/>
                            <w:szCs w:val="20"/>
                          </w:rPr>
                        </w:pP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bottom"/>
                        <w:hideMark/>
                      </w:tcPr>
                      <w:p w14:paraId="6AE8F86E" w14:textId="77777777" w:rsidR="00DE00F5" w:rsidRPr="00DE00F5" w:rsidRDefault="00DE00F5" w:rsidP="00DE00F5">
                        <w:pPr>
                          <w:rPr>
                            <w:rFonts w:ascii="Times New Roman" w:eastAsia="Times New Roman" w:hAnsi="Times New Roman" w:cs="Times New Roman"/>
                            <w:sz w:val="20"/>
                            <w:szCs w:val="20"/>
                          </w:rPr>
                        </w:pPr>
                      </w:p>
                    </w:tc>
                  </w:tr>
                  <w:tr w:rsidR="00DE00F5" w:rsidRPr="00DE00F5" w14:paraId="1FC31264" w14:textId="77777777" w:rsidTr="004A2F23">
                    <w:trPr>
                      <w:trHeight w:val="300"/>
                    </w:trPr>
                    <w:tc>
                      <w:tcPr>
                        <w:tcW w:w="4300" w:type="dxa"/>
                        <w:gridSpan w:val="2"/>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4B316F28" w14:textId="77777777" w:rsidR="00DE00F5" w:rsidRPr="00DE00F5" w:rsidRDefault="00DE00F5" w:rsidP="00DE00F5">
                        <w:pPr>
                          <w:rPr>
                            <w:rFonts w:eastAsia="Times New Roman"/>
                            <w:b/>
                            <w:bCs/>
                            <w:color w:val="000000"/>
                            <w:sz w:val="18"/>
                            <w:szCs w:val="18"/>
                          </w:rPr>
                        </w:pPr>
                        <w:r w:rsidRPr="00DE00F5">
                          <w:rPr>
                            <w:rFonts w:eastAsia="Times New Roman"/>
                            <w:b/>
                            <w:bCs/>
                            <w:color w:val="000000"/>
                            <w:sz w:val="18"/>
                            <w:szCs w:val="18"/>
                          </w:rPr>
                          <w:t>For Non-Hub TSA Views:</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42823197" w14:textId="77777777" w:rsidR="00DE00F5" w:rsidRPr="00DE00F5" w:rsidRDefault="00DE00F5" w:rsidP="00DE00F5">
                        <w:pPr>
                          <w:rPr>
                            <w:rFonts w:eastAsia="Times New Roman"/>
                            <w:b/>
                            <w:bCs/>
                            <w:color w:val="000000"/>
                            <w:sz w:val="18"/>
                            <w:szCs w:val="18"/>
                          </w:rPr>
                        </w:pP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bottom"/>
                        <w:hideMark/>
                      </w:tcPr>
                      <w:p w14:paraId="17B54274" w14:textId="77777777" w:rsidR="00DE00F5" w:rsidRPr="00DE00F5" w:rsidRDefault="00DE00F5" w:rsidP="00DE00F5">
                        <w:pPr>
                          <w:rPr>
                            <w:rFonts w:ascii="Times New Roman" w:eastAsia="Times New Roman" w:hAnsi="Times New Roman" w:cs="Times New Roman"/>
                            <w:sz w:val="20"/>
                            <w:szCs w:val="20"/>
                          </w:rPr>
                        </w:pPr>
                      </w:p>
                    </w:tc>
                  </w:tr>
                  <w:tr w:rsidR="00DE00F5" w:rsidRPr="00DE00F5" w14:paraId="3697FDB0"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0" w:type="dxa"/>
                          <w:left w:w="15" w:type="dxa"/>
                          <w:bottom w:w="0" w:type="dxa"/>
                          <w:right w:w="15" w:type="dxa"/>
                        </w:tcMar>
                        <w:vAlign w:val="center"/>
                        <w:hideMark/>
                      </w:tcPr>
                      <w:p w14:paraId="19A54D4A" w14:textId="77777777" w:rsidR="00DE00F5" w:rsidRPr="00DE00F5" w:rsidRDefault="00DE00F5" w:rsidP="00DE00F5">
                        <w:pPr>
                          <w:rPr>
                            <w:rFonts w:eastAsia="Times New Roman"/>
                            <w:b/>
                            <w:bCs/>
                            <w:color w:val="000000"/>
                            <w:sz w:val="18"/>
                            <w:szCs w:val="18"/>
                            <w:u w:val="single"/>
                          </w:rPr>
                        </w:pPr>
                        <w:r w:rsidRPr="00DE00F5">
                          <w:rPr>
                            <w:rFonts w:eastAsia="Times New Roman"/>
                            <w:b/>
                            <w:bCs/>
                            <w:color w:val="000000"/>
                            <w:sz w:val="18"/>
                            <w:szCs w:val="18"/>
                            <w:u w:val="single"/>
                          </w:rPr>
                          <w:t>Order</w:t>
                        </w:r>
                      </w:p>
                    </w:tc>
                    <w:tc>
                      <w:tcPr>
                        <w:tcW w:w="3579"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7592C3E1" w14:textId="77777777" w:rsidR="00DE00F5" w:rsidRPr="00DE00F5" w:rsidRDefault="00DE00F5" w:rsidP="00DE00F5">
                        <w:pPr>
                          <w:rPr>
                            <w:rFonts w:eastAsia="Times New Roman"/>
                            <w:b/>
                            <w:bCs/>
                            <w:color w:val="000000"/>
                            <w:sz w:val="18"/>
                            <w:szCs w:val="18"/>
                            <w:u w:val="single"/>
                          </w:rPr>
                        </w:pPr>
                        <w:r w:rsidRPr="00DE00F5">
                          <w:rPr>
                            <w:rFonts w:eastAsia="Times New Roman"/>
                            <w:b/>
                            <w:bCs/>
                            <w:color w:val="000000"/>
                            <w:sz w:val="18"/>
                            <w:szCs w:val="18"/>
                            <w:u w:val="single"/>
                          </w:rPr>
                          <w:t>Column Name</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1A719131" w14:textId="77777777" w:rsidR="00DE00F5" w:rsidRPr="00DE00F5" w:rsidRDefault="00DE00F5" w:rsidP="00DE00F5">
                        <w:pPr>
                          <w:rPr>
                            <w:rFonts w:eastAsia="Times New Roman"/>
                            <w:b/>
                            <w:bCs/>
                            <w:color w:val="000000"/>
                            <w:sz w:val="18"/>
                            <w:szCs w:val="18"/>
                            <w:u w:val="single"/>
                          </w:rPr>
                        </w:pPr>
                        <w:r w:rsidRPr="00DE00F5">
                          <w:rPr>
                            <w:rFonts w:eastAsia="Times New Roman"/>
                            <w:b/>
                            <w:bCs/>
                            <w:color w:val="000000"/>
                            <w:sz w:val="18"/>
                            <w:szCs w:val="18"/>
                            <w:u w:val="single"/>
                          </w:rPr>
                          <w:t>Column Width</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11DBC16C"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 </w:t>
                        </w:r>
                      </w:p>
                    </w:tc>
                  </w:tr>
                  <w:tr w:rsidR="00DE00F5" w:rsidRPr="00DE00F5" w14:paraId="45551DCE"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7FEC1E47"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1</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205285BA"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Name</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18E0F4D5"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300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091D5511"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58C04F34"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6D653D40"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2</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5FEBC326"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Scheduling Package</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72AA6F3B"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300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0F7A0FE4"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68F130D5"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64AB72A1"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3</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2059642E"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Review Due Date</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2064FC73"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150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5D35830B"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0F63F1A9"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07EB548B"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4</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6A1700F5"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Approval Status (Provider FTC)</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0F8C9425"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200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1F1BFA74"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6BDC6FBD"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083A98BF"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5</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4B027B47"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Date Signed (Provider FTC)</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39402CDC"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150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6E05B422"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04E7A3F8"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02B79B60"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6</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58D07323"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Approval Status (Patient FTC)</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4FDDE793"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200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0F09C56D"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5D900C51"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458A0B81"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7</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5BE8265C"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Date Signed (Patient FTC)</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741470BC"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150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4F35C9EB"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3452F71C"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7A35785B"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8</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705741B4"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Status Reason</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5E807FF7"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150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02B9FE07"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3E56C964"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6DDEB939"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9</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1474BE90"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Provider Facility</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5DBF61B8"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200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1214ADA8"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50EC9285"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2278E67C"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10</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132EDEC5"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Patient Facility</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0824D621"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200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08376A10"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4A045C54"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1EBDE6B0"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11</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7647B6C4"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Modified By</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383B6C53"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150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5AB76E03"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4FA34CA0"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2456EA4B"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12</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356708AD"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Modified On</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4CC4AEFC"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150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3079E718"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0C39859D"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46BF65D9"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13</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37B319DD"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Created By</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6CF3F991"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150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66BA180D"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0B6D1703"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15C7982D" w14:textId="77777777" w:rsidR="00DE00F5" w:rsidRPr="00DE00F5" w:rsidRDefault="00DE00F5" w:rsidP="00DE00F5">
                        <w:pPr>
                          <w:jc w:val="right"/>
                          <w:rPr>
                            <w:rFonts w:eastAsia="Times New Roman"/>
                            <w:color w:val="000000"/>
                            <w:sz w:val="18"/>
                            <w:szCs w:val="18"/>
                          </w:rPr>
                        </w:pPr>
                        <w:r w:rsidRPr="00DE00F5">
                          <w:rPr>
                            <w:rFonts w:eastAsia="Times New Roman"/>
                            <w:color w:val="000000"/>
                            <w:sz w:val="18"/>
                            <w:szCs w:val="18"/>
                          </w:rPr>
                          <w:t>14</w:t>
                        </w:r>
                      </w:p>
                    </w:tc>
                    <w:tc>
                      <w:tcPr>
                        <w:tcW w:w="3579" w:type="dxa"/>
                        <w:tcBorders>
                          <w:top w:val="single" w:sz="6" w:space="0" w:color="D4D4D4"/>
                          <w:left w:val="single" w:sz="6" w:space="0" w:color="D4D4D4"/>
                          <w:bottom w:val="single" w:sz="6" w:space="0" w:color="D4D4D4"/>
                          <w:right w:val="single" w:sz="6" w:space="0" w:color="D4D4D4"/>
                        </w:tcBorders>
                        <w:shd w:val="clear" w:color="auto" w:fill="4472C4"/>
                        <w:tcMar>
                          <w:top w:w="15" w:type="dxa"/>
                          <w:left w:w="15" w:type="dxa"/>
                          <w:bottom w:w="0" w:type="dxa"/>
                          <w:right w:w="15" w:type="dxa"/>
                        </w:tcMar>
                        <w:vAlign w:val="center"/>
                        <w:hideMark/>
                      </w:tcPr>
                      <w:p w14:paraId="2525BC68" w14:textId="77777777" w:rsidR="00DE00F5" w:rsidRPr="00DE00F5" w:rsidRDefault="00DE00F5" w:rsidP="00DE00F5">
                        <w:pPr>
                          <w:rPr>
                            <w:rFonts w:eastAsia="Times New Roman"/>
                            <w:b/>
                            <w:bCs/>
                            <w:color w:val="FFFFFF"/>
                            <w:sz w:val="18"/>
                            <w:szCs w:val="18"/>
                          </w:rPr>
                        </w:pPr>
                        <w:r w:rsidRPr="00DE00F5">
                          <w:rPr>
                            <w:rFonts w:eastAsia="Times New Roman"/>
                            <w:b/>
                            <w:bCs/>
                            <w:color w:val="FFFFFF"/>
                            <w:sz w:val="18"/>
                            <w:szCs w:val="18"/>
                          </w:rPr>
                          <w:t>Created On</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33B9B541"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150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766B3F6C"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r w:rsidR="00DE00F5" w:rsidRPr="00DE00F5" w14:paraId="1FEB0BC5" w14:textId="77777777" w:rsidTr="004A2F23">
                    <w:trPr>
                      <w:trHeight w:val="300"/>
                    </w:trPr>
                    <w:tc>
                      <w:tcPr>
                        <w:tcW w:w="721"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73187C78"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 </w:t>
                        </w:r>
                      </w:p>
                    </w:tc>
                    <w:tc>
                      <w:tcPr>
                        <w:tcW w:w="3579"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0D6BF225"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 </w:t>
                        </w:r>
                      </w:p>
                    </w:tc>
                    <w:tc>
                      <w:tcPr>
                        <w:tcW w:w="1407"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hideMark/>
                      </w:tcPr>
                      <w:p w14:paraId="0135344F"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2600</w:t>
                        </w:r>
                      </w:p>
                    </w:tc>
                    <w:tc>
                      <w:tcPr>
                        <w:tcW w:w="540" w:type="dxa"/>
                        <w:tcBorders>
                          <w:top w:val="single" w:sz="6" w:space="0" w:color="D4D4D4"/>
                          <w:left w:val="single" w:sz="6" w:space="0" w:color="D4D4D4"/>
                          <w:bottom w:val="single" w:sz="6" w:space="0" w:color="D4D4D4"/>
                          <w:right w:val="single" w:sz="6" w:space="0" w:color="D4D4D4"/>
                        </w:tcBorders>
                        <w:tcMar>
                          <w:top w:w="15" w:type="dxa"/>
                          <w:left w:w="15" w:type="dxa"/>
                          <w:bottom w:w="0" w:type="dxa"/>
                          <w:right w:w="15" w:type="dxa"/>
                        </w:tcMar>
                        <w:vAlign w:val="center"/>
                        <w:hideMark/>
                      </w:tcPr>
                      <w:p w14:paraId="71247D62" w14:textId="77777777" w:rsidR="00DE00F5" w:rsidRPr="00DE00F5" w:rsidRDefault="00DE00F5" w:rsidP="00DE00F5">
                        <w:pPr>
                          <w:rPr>
                            <w:rFonts w:eastAsia="Times New Roman"/>
                            <w:color w:val="000000"/>
                            <w:sz w:val="18"/>
                            <w:szCs w:val="18"/>
                          </w:rPr>
                        </w:pPr>
                        <w:r w:rsidRPr="00DE00F5">
                          <w:rPr>
                            <w:rFonts w:eastAsia="Times New Roman"/>
                            <w:color w:val="000000"/>
                            <w:sz w:val="18"/>
                            <w:szCs w:val="18"/>
                          </w:rPr>
                          <w:t>px</w:t>
                        </w:r>
                      </w:p>
                    </w:tc>
                  </w:tr>
                </w:tbl>
                <w:p w14:paraId="172F4AA1" w14:textId="77777777" w:rsidR="00DE00F5" w:rsidRPr="00DE00F5" w:rsidRDefault="00DE00F5" w:rsidP="00DE00F5">
                  <w:pPr>
                    <w:rPr>
                      <w:rFonts w:eastAsia="Times New Roman"/>
                    </w:rPr>
                  </w:pPr>
                </w:p>
              </w:tc>
            </w:tr>
          </w:tbl>
          <w:p w14:paraId="41B34165" w14:textId="77777777" w:rsidR="00DE00F5" w:rsidRPr="00DE00F5" w:rsidRDefault="00DE00F5" w:rsidP="00DE00F5">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rPr>
            </w:pPr>
          </w:p>
          <w:p w14:paraId="2DC08B36" w14:textId="65AEED76" w:rsidR="0069608E" w:rsidRDefault="0069608E">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 </w:t>
            </w:r>
          </w:p>
        </w:tc>
      </w:tr>
    </w:tbl>
    <w:p w14:paraId="097D2A9E" w14:textId="3BCD75B5" w:rsidR="001C4A39" w:rsidRDefault="001C4A39" w:rsidP="00E6339B">
      <w:pPr>
        <w:rPr>
          <w:lang w:eastAsia="zh-CN"/>
        </w:rPr>
      </w:pPr>
    </w:p>
    <w:p w14:paraId="0451F6A5" w14:textId="0B670024" w:rsidR="00E6339B" w:rsidRDefault="00E6339B" w:rsidP="00E6339B">
      <w:pPr>
        <w:rPr>
          <w:lang w:eastAsia="zh-CN"/>
        </w:rPr>
      </w:pPr>
    </w:p>
    <w:p w14:paraId="576FD049" w14:textId="4B3444E1" w:rsidR="00E6339B" w:rsidRDefault="00E45852" w:rsidP="00E6339B">
      <w:pPr>
        <w:pStyle w:val="Heading2"/>
      </w:pPr>
      <w:bookmarkStart w:id="6" w:name="_Toc534645513"/>
      <w:bookmarkStart w:id="7" w:name="_Toc534814647"/>
      <w:bookmarkStart w:id="8" w:name="_Toc43884880"/>
      <w:r>
        <w:lastRenderedPageBreak/>
        <w:t xml:space="preserve">Defects </w:t>
      </w:r>
      <w:r w:rsidR="00E6339B">
        <w:t>Resolved</w:t>
      </w:r>
      <w:bookmarkEnd w:id="6"/>
      <w:bookmarkEnd w:id="7"/>
      <w:bookmarkEnd w:id="8"/>
    </w:p>
    <w:p w14:paraId="52B57F1B" w14:textId="4F0179A1" w:rsidR="00686C14" w:rsidRDefault="00686C14" w:rsidP="00E6339B">
      <w:pPr>
        <w:tabs>
          <w:tab w:val="left" w:pos="1455"/>
        </w:tabs>
        <w:rPr>
          <w:lang w:eastAsia="zh-CN"/>
        </w:rPr>
      </w:pPr>
      <w:r>
        <w:rPr>
          <w:lang w:eastAsia="zh-CN"/>
        </w:rPr>
        <w:t>The following are the defects that have been resolved in this release:</w:t>
      </w:r>
      <w:r>
        <w:rPr>
          <w:lang w:eastAsia="zh-CN"/>
        </w:rPr>
        <w:br/>
      </w:r>
    </w:p>
    <w:tbl>
      <w:tblPr>
        <w:tblStyle w:val="GridTable4-Accent1"/>
        <w:tblW w:w="10705" w:type="dxa"/>
        <w:tblLook w:val="04A0" w:firstRow="1" w:lastRow="0" w:firstColumn="1" w:lastColumn="0" w:noHBand="0" w:noVBand="1"/>
      </w:tblPr>
      <w:tblGrid>
        <w:gridCol w:w="734"/>
        <w:gridCol w:w="2861"/>
        <w:gridCol w:w="990"/>
        <w:gridCol w:w="2970"/>
        <w:gridCol w:w="3150"/>
      </w:tblGrid>
      <w:tr w:rsidR="006D494A" w14:paraId="7E113559" w14:textId="77777777" w:rsidTr="006D49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dxa"/>
          </w:tcPr>
          <w:p w14:paraId="415E8D67" w14:textId="77777777" w:rsidR="0072758B" w:rsidRDefault="0072758B" w:rsidP="006D494A">
            <w:pPr>
              <w:rPr>
                <w:lang w:eastAsia="zh-CN"/>
              </w:rPr>
            </w:pPr>
            <w:r>
              <w:rPr>
                <w:rFonts w:ascii="Segoe UI" w:hAnsi="Segoe UI" w:cs="Segoe UI"/>
                <w:b w:val="0"/>
                <w:bCs w:val="0"/>
                <w:color w:val="FFFFFF"/>
                <w:sz w:val="18"/>
                <w:szCs w:val="18"/>
              </w:rPr>
              <w:t>ID</w:t>
            </w:r>
          </w:p>
        </w:tc>
        <w:tc>
          <w:tcPr>
            <w:tcW w:w="2861" w:type="dxa"/>
          </w:tcPr>
          <w:p w14:paraId="636389BF" w14:textId="77777777" w:rsidR="0072758B" w:rsidRDefault="0072758B" w:rsidP="006D494A">
            <w:pPr>
              <w:cnfStyle w:val="100000000000" w:firstRow="1" w:lastRow="0" w:firstColumn="0" w:lastColumn="0" w:oddVBand="0" w:evenVBand="0" w:oddHBand="0" w:evenHBand="0" w:firstRowFirstColumn="0" w:firstRowLastColumn="0" w:lastRowFirstColumn="0" w:lastRowLastColumn="0"/>
              <w:rPr>
                <w:lang w:eastAsia="zh-CN"/>
              </w:rPr>
            </w:pPr>
            <w:r>
              <w:rPr>
                <w:rFonts w:ascii="Segoe UI" w:hAnsi="Segoe UI" w:cs="Segoe UI"/>
                <w:b w:val="0"/>
                <w:bCs w:val="0"/>
                <w:color w:val="FFFFFF"/>
                <w:sz w:val="18"/>
                <w:szCs w:val="18"/>
              </w:rPr>
              <w:t>Title</w:t>
            </w:r>
          </w:p>
        </w:tc>
        <w:tc>
          <w:tcPr>
            <w:tcW w:w="990" w:type="dxa"/>
          </w:tcPr>
          <w:p w14:paraId="7CA862B6" w14:textId="77777777" w:rsidR="0072758B" w:rsidRDefault="0072758B" w:rsidP="006D494A">
            <w:pPr>
              <w:cnfStyle w:val="100000000000" w:firstRow="1" w:lastRow="0" w:firstColumn="0" w:lastColumn="0" w:oddVBand="0" w:evenVBand="0" w:oddHBand="0" w:evenHBand="0" w:firstRowFirstColumn="0" w:firstRowLastColumn="0" w:lastRowFirstColumn="0" w:lastRowLastColumn="0"/>
              <w:rPr>
                <w:lang w:eastAsia="zh-CN"/>
              </w:rPr>
            </w:pPr>
            <w:r>
              <w:rPr>
                <w:rFonts w:ascii="Segoe UI" w:hAnsi="Segoe UI" w:cs="Segoe UI"/>
                <w:b w:val="0"/>
                <w:bCs w:val="0"/>
                <w:color w:val="FFFFFF"/>
                <w:sz w:val="18"/>
                <w:szCs w:val="18"/>
              </w:rPr>
              <w:t>Work Item Type</w:t>
            </w:r>
          </w:p>
        </w:tc>
        <w:tc>
          <w:tcPr>
            <w:tcW w:w="2970" w:type="dxa"/>
          </w:tcPr>
          <w:p w14:paraId="62DFE9C2" w14:textId="77777777" w:rsidR="0072758B" w:rsidRDefault="0072758B" w:rsidP="006D494A">
            <w:pPr>
              <w:ind w:firstLine="720"/>
              <w:cnfStyle w:val="100000000000" w:firstRow="1" w:lastRow="0" w:firstColumn="0" w:lastColumn="0" w:oddVBand="0" w:evenVBand="0" w:oddHBand="0" w:evenHBand="0" w:firstRowFirstColumn="0" w:firstRowLastColumn="0" w:lastRowFirstColumn="0" w:lastRowLastColumn="0"/>
              <w:rPr>
                <w:lang w:eastAsia="zh-CN"/>
              </w:rPr>
            </w:pPr>
            <w:r>
              <w:rPr>
                <w:rFonts w:ascii="Segoe UI" w:hAnsi="Segoe UI" w:cs="Segoe UI"/>
                <w:b w:val="0"/>
                <w:bCs w:val="0"/>
                <w:color w:val="FFFFFF"/>
                <w:sz w:val="18"/>
                <w:szCs w:val="18"/>
              </w:rPr>
              <w:t>Description</w:t>
            </w:r>
          </w:p>
        </w:tc>
        <w:tc>
          <w:tcPr>
            <w:tcW w:w="3150" w:type="dxa"/>
          </w:tcPr>
          <w:p w14:paraId="4317AB3E" w14:textId="77777777" w:rsidR="0072758B" w:rsidRDefault="0072758B" w:rsidP="006D494A">
            <w:pPr>
              <w:cnfStyle w:val="100000000000" w:firstRow="1" w:lastRow="0" w:firstColumn="0" w:lastColumn="0" w:oddVBand="0" w:evenVBand="0" w:oddHBand="0" w:evenHBand="0" w:firstRowFirstColumn="0" w:firstRowLastColumn="0" w:lastRowFirstColumn="0" w:lastRowLastColumn="0"/>
              <w:rPr>
                <w:lang w:eastAsia="zh-CN"/>
              </w:rPr>
            </w:pPr>
            <w:r>
              <w:rPr>
                <w:rFonts w:ascii="Segoe UI" w:hAnsi="Segoe UI" w:cs="Segoe UI"/>
                <w:b w:val="0"/>
                <w:bCs w:val="0"/>
                <w:color w:val="FFFFFF"/>
                <w:sz w:val="18"/>
                <w:szCs w:val="18"/>
              </w:rPr>
              <w:t>Acceptance Criteria</w:t>
            </w:r>
          </w:p>
        </w:tc>
      </w:tr>
      <w:tr w:rsidR="006D494A" w14:paraId="3F53F704" w14:textId="77777777" w:rsidTr="006D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dxa"/>
          </w:tcPr>
          <w:p w14:paraId="753890A3" w14:textId="77777777" w:rsidR="0072758B" w:rsidRDefault="002E41F0" w:rsidP="006D494A">
            <w:pPr>
              <w:rPr>
                <w:lang w:eastAsia="zh-CN"/>
              </w:rPr>
            </w:pPr>
            <w:hyperlink r:id="rId41" w:tgtFrame="_blank" w:history="1">
              <w:r w:rsidR="0072758B">
                <w:rPr>
                  <w:rStyle w:val="Hyperlink"/>
                  <w:rFonts w:ascii="Segoe UI" w:hAnsi="Segoe UI" w:cs="Segoe UI"/>
                  <w:sz w:val="18"/>
                  <w:szCs w:val="18"/>
                </w:rPr>
                <w:t>7854</w:t>
              </w:r>
            </w:hyperlink>
            <w:r w:rsidR="0072758B">
              <w:rPr>
                <w:rFonts w:ascii="Segoe UI" w:hAnsi="Segoe UI" w:cs="Segoe UI"/>
                <w:sz w:val="18"/>
                <w:szCs w:val="18"/>
              </w:rPr>
              <w:t xml:space="preserve"> </w:t>
            </w:r>
          </w:p>
        </w:tc>
        <w:tc>
          <w:tcPr>
            <w:tcW w:w="2861" w:type="dxa"/>
          </w:tcPr>
          <w:p w14:paraId="1611C06B"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Technology with no Refresh Date - "Last Equipment Refresh Date" column has data</w:t>
            </w:r>
          </w:p>
        </w:tc>
        <w:tc>
          <w:tcPr>
            <w:tcW w:w="990" w:type="dxa"/>
          </w:tcPr>
          <w:p w14:paraId="420F7E72"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Bug</w:t>
            </w:r>
          </w:p>
        </w:tc>
        <w:tc>
          <w:tcPr>
            <w:tcW w:w="2970" w:type="dxa"/>
          </w:tcPr>
          <w:p w14:paraId="6772B061"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 xml:space="preserve">As a TMP Resource Manager, I need to see the technologies with no refresh date in a view so that I know which items need to be modified. </w:t>
            </w:r>
          </w:p>
        </w:tc>
        <w:tc>
          <w:tcPr>
            <w:tcW w:w="3150" w:type="dxa"/>
          </w:tcPr>
          <w:p w14:paraId="35E578B1"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 xml:space="preserve">View displays with: Filters: VISN, Facility, Site, System Type, Last Equipment Refresh Date DOES NOT contain data Rows: TMP Resource where Type=Technology​ AND Last Equipment Refresh Date DOES NOT contain data Columns: Name, System Type, Cart Type, Master Serial Number, Room/CEVN, Last Equipment Refresh Date, POC, TMP Site, Facility, VISN​ </w:t>
            </w:r>
          </w:p>
        </w:tc>
      </w:tr>
      <w:tr w:rsidR="006D494A" w14:paraId="6766AB55" w14:textId="77777777" w:rsidTr="006D494A">
        <w:tc>
          <w:tcPr>
            <w:cnfStyle w:val="001000000000" w:firstRow="0" w:lastRow="0" w:firstColumn="1" w:lastColumn="0" w:oddVBand="0" w:evenVBand="0" w:oddHBand="0" w:evenHBand="0" w:firstRowFirstColumn="0" w:firstRowLastColumn="0" w:lastRowFirstColumn="0" w:lastRowLastColumn="0"/>
            <w:tcW w:w="734" w:type="dxa"/>
          </w:tcPr>
          <w:p w14:paraId="133830B1" w14:textId="77777777" w:rsidR="0072758B" w:rsidRDefault="002E41F0" w:rsidP="006D494A">
            <w:pPr>
              <w:rPr>
                <w:lang w:eastAsia="zh-CN"/>
              </w:rPr>
            </w:pPr>
            <w:hyperlink r:id="rId42" w:tgtFrame="_blank" w:history="1">
              <w:r w:rsidR="0072758B">
                <w:rPr>
                  <w:rStyle w:val="Hyperlink"/>
                  <w:rFonts w:ascii="Segoe UI" w:hAnsi="Segoe UI" w:cs="Segoe UI"/>
                  <w:sz w:val="18"/>
                  <w:szCs w:val="18"/>
                </w:rPr>
                <w:t>8594</w:t>
              </w:r>
            </w:hyperlink>
            <w:r w:rsidR="0072758B">
              <w:rPr>
                <w:rFonts w:ascii="Segoe UI" w:hAnsi="Segoe UI" w:cs="Segoe UI"/>
                <w:sz w:val="18"/>
                <w:szCs w:val="18"/>
              </w:rPr>
              <w:t xml:space="preserve"> </w:t>
            </w:r>
          </w:p>
        </w:tc>
        <w:tc>
          <w:tcPr>
            <w:tcW w:w="2861" w:type="dxa"/>
          </w:tcPr>
          <w:p w14:paraId="6DB0C0C7"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Prod: Business Process Error when updating TMP Resource's TMP Site - INC6311634 (RTC ticket #987319)</w:t>
            </w:r>
          </w:p>
        </w:tc>
        <w:tc>
          <w:tcPr>
            <w:tcW w:w="990" w:type="dxa"/>
          </w:tcPr>
          <w:p w14:paraId="30E08143"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Bug</w:t>
            </w:r>
          </w:p>
        </w:tc>
        <w:tc>
          <w:tcPr>
            <w:tcW w:w="2970" w:type="dxa"/>
          </w:tcPr>
          <w:p w14:paraId="2FCBC1A1"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 xml:space="preserve">TMP Resource Manager is unable to change the TMP Site associated with the Resource and gets a Business Process Error </w:t>
            </w:r>
          </w:p>
        </w:tc>
        <w:tc>
          <w:tcPr>
            <w:tcW w:w="3150" w:type="dxa"/>
          </w:tcPr>
          <w:p w14:paraId="36D0129C"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 xml:space="preserve">-TMP Resource Manager can change the TMP Site of a TMP Resource to another TMP Site within the same facility </w:t>
            </w:r>
          </w:p>
        </w:tc>
      </w:tr>
      <w:tr w:rsidR="006D494A" w14:paraId="355C5503" w14:textId="77777777" w:rsidTr="006D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dxa"/>
          </w:tcPr>
          <w:p w14:paraId="68C7D2B7" w14:textId="77777777" w:rsidR="0072758B" w:rsidRDefault="002E41F0" w:rsidP="006D494A">
            <w:pPr>
              <w:rPr>
                <w:rFonts w:ascii="Segoe UI" w:hAnsi="Segoe UI" w:cs="Segoe UI"/>
                <w:sz w:val="18"/>
                <w:szCs w:val="18"/>
              </w:rPr>
            </w:pPr>
            <w:hyperlink r:id="rId43" w:tgtFrame="_blank" w:history="1">
              <w:r w:rsidR="0072758B">
                <w:rPr>
                  <w:rStyle w:val="Hyperlink"/>
                  <w:rFonts w:ascii="Segoe UI" w:hAnsi="Segoe UI" w:cs="Segoe UI"/>
                  <w:sz w:val="18"/>
                  <w:szCs w:val="18"/>
                </w:rPr>
                <w:t>12549</w:t>
              </w:r>
            </w:hyperlink>
            <w:r w:rsidR="0072758B">
              <w:rPr>
                <w:rFonts w:ascii="Segoe UI" w:hAnsi="Segoe UI" w:cs="Segoe UI"/>
                <w:sz w:val="18"/>
                <w:szCs w:val="18"/>
              </w:rPr>
              <w:t xml:space="preserve"> </w:t>
            </w:r>
          </w:p>
        </w:tc>
        <w:tc>
          <w:tcPr>
            <w:tcW w:w="2861" w:type="dxa"/>
          </w:tcPr>
          <w:p w14:paraId="54EB9377"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Production - Appointment - Forward Email messages are not showing under email messages</w:t>
            </w:r>
          </w:p>
        </w:tc>
        <w:tc>
          <w:tcPr>
            <w:tcW w:w="990" w:type="dxa"/>
          </w:tcPr>
          <w:p w14:paraId="6C852607"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Bug</w:t>
            </w:r>
          </w:p>
        </w:tc>
        <w:tc>
          <w:tcPr>
            <w:tcW w:w="2970" w:type="dxa"/>
          </w:tcPr>
          <w:p w14:paraId="4B10C6AA"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 xml:space="preserve">As a TMP scheduler, I need to be able to forward a scheduling email so that it can be resent or forwarded in cases where a recipient may have lost track of the original email </w:t>
            </w:r>
          </w:p>
        </w:tc>
        <w:tc>
          <w:tcPr>
            <w:tcW w:w="3150" w:type="dxa"/>
          </w:tcPr>
          <w:p w14:paraId="5DA245CB"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 xml:space="preserve">-emails on an appointment can be forwarded (user enters email addresses) </w:t>
            </w:r>
          </w:p>
        </w:tc>
      </w:tr>
      <w:tr w:rsidR="006D494A" w14:paraId="0E4C0E77" w14:textId="77777777" w:rsidTr="006D494A">
        <w:tc>
          <w:tcPr>
            <w:cnfStyle w:val="001000000000" w:firstRow="0" w:lastRow="0" w:firstColumn="1" w:lastColumn="0" w:oddVBand="0" w:evenVBand="0" w:oddHBand="0" w:evenHBand="0" w:firstRowFirstColumn="0" w:firstRowLastColumn="0" w:lastRowFirstColumn="0" w:lastRowLastColumn="0"/>
            <w:tcW w:w="734" w:type="dxa"/>
          </w:tcPr>
          <w:p w14:paraId="61F54232" w14:textId="77777777" w:rsidR="0072758B" w:rsidRDefault="002E41F0" w:rsidP="006D494A">
            <w:pPr>
              <w:rPr>
                <w:rFonts w:ascii="Segoe UI" w:hAnsi="Segoe UI" w:cs="Segoe UI"/>
                <w:sz w:val="18"/>
                <w:szCs w:val="18"/>
              </w:rPr>
            </w:pPr>
            <w:hyperlink r:id="rId44" w:tgtFrame="_blank" w:history="1">
              <w:r w:rsidR="0072758B">
                <w:rPr>
                  <w:rStyle w:val="Hyperlink"/>
                  <w:rFonts w:ascii="Segoe UI" w:hAnsi="Segoe UI" w:cs="Segoe UI"/>
                  <w:sz w:val="18"/>
                  <w:szCs w:val="18"/>
                </w:rPr>
                <w:t>12856</w:t>
              </w:r>
            </w:hyperlink>
            <w:r w:rsidR="0072758B">
              <w:rPr>
                <w:rFonts w:ascii="Segoe UI" w:hAnsi="Segoe UI" w:cs="Segoe UI"/>
                <w:sz w:val="18"/>
                <w:szCs w:val="18"/>
              </w:rPr>
              <w:t xml:space="preserve"> </w:t>
            </w:r>
          </w:p>
        </w:tc>
        <w:tc>
          <w:tcPr>
            <w:tcW w:w="2861" w:type="dxa"/>
          </w:tcPr>
          <w:p w14:paraId="18F958E6"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Production - TMP Intermittent Issues Pulling RTCs and Consults</w:t>
            </w:r>
          </w:p>
        </w:tc>
        <w:tc>
          <w:tcPr>
            <w:tcW w:w="990" w:type="dxa"/>
          </w:tcPr>
          <w:p w14:paraId="30D43623"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Bug</w:t>
            </w:r>
          </w:p>
        </w:tc>
        <w:tc>
          <w:tcPr>
            <w:tcW w:w="2970" w:type="dxa"/>
          </w:tcPr>
          <w:p w14:paraId="582DBA99"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 xml:space="preserve">As a TMP Scheduler scheduling an appointment, I am able to view the patient's RTCs/Consult orders so that one selected can be linked to the appointment and passed through to VistA </w:t>
            </w:r>
          </w:p>
        </w:tc>
        <w:tc>
          <w:tcPr>
            <w:tcW w:w="3150" w:type="dxa"/>
          </w:tcPr>
          <w:p w14:paraId="6D5C7046"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 xml:space="preserve">RTCs and Consults consistently are displayed when available </w:t>
            </w:r>
          </w:p>
        </w:tc>
      </w:tr>
      <w:tr w:rsidR="006D494A" w14:paraId="0A2F1FB9" w14:textId="77777777" w:rsidTr="006D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dxa"/>
          </w:tcPr>
          <w:p w14:paraId="16D3A767" w14:textId="77777777" w:rsidR="0072758B" w:rsidRDefault="002E41F0" w:rsidP="006D494A">
            <w:pPr>
              <w:rPr>
                <w:rFonts w:ascii="Segoe UI" w:hAnsi="Segoe UI" w:cs="Segoe UI"/>
                <w:sz w:val="18"/>
                <w:szCs w:val="18"/>
              </w:rPr>
            </w:pPr>
            <w:hyperlink r:id="rId45" w:tgtFrame="_blank" w:history="1">
              <w:r w:rsidR="0072758B">
                <w:rPr>
                  <w:rStyle w:val="Hyperlink"/>
                  <w:rFonts w:ascii="Segoe UI" w:hAnsi="Segoe UI" w:cs="Segoe UI"/>
                  <w:sz w:val="18"/>
                  <w:szCs w:val="18"/>
                </w:rPr>
                <w:t>12901</w:t>
              </w:r>
            </w:hyperlink>
            <w:r w:rsidR="0072758B">
              <w:rPr>
                <w:rFonts w:ascii="Segoe UI" w:hAnsi="Segoe UI" w:cs="Segoe UI"/>
                <w:sz w:val="18"/>
                <w:szCs w:val="18"/>
              </w:rPr>
              <w:t xml:space="preserve"> </w:t>
            </w:r>
          </w:p>
        </w:tc>
        <w:tc>
          <w:tcPr>
            <w:tcW w:w="2861" w:type="dxa"/>
          </w:tcPr>
          <w:p w14:paraId="50C9C86C"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 xml:space="preserve">Pre-Prod- Preventing </w:t>
            </w:r>
            <w:proofErr w:type="spellStart"/>
            <w:r>
              <w:rPr>
                <w:rFonts w:ascii="Segoe UI" w:hAnsi="Segoe UI" w:cs="Segoe UI"/>
                <w:sz w:val="18"/>
                <w:szCs w:val="18"/>
              </w:rPr>
              <w:t>AlphaNumeric</w:t>
            </w:r>
            <w:proofErr w:type="spellEnd"/>
            <w:r>
              <w:rPr>
                <w:rFonts w:ascii="Segoe UI" w:hAnsi="Segoe UI" w:cs="Segoe UI"/>
                <w:sz w:val="18"/>
                <w:szCs w:val="18"/>
              </w:rPr>
              <w:t xml:space="preserve"> characters in Clinic IEN number when clinics are created</w:t>
            </w:r>
          </w:p>
        </w:tc>
        <w:tc>
          <w:tcPr>
            <w:tcW w:w="990" w:type="dxa"/>
          </w:tcPr>
          <w:p w14:paraId="681AC54D"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Bug</w:t>
            </w:r>
          </w:p>
        </w:tc>
        <w:tc>
          <w:tcPr>
            <w:tcW w:w="2970" w:type="dxa"/>
          </w:tcPr>
          <w:p w14:paraId="661014A7"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p>
        </w:tc>
        <w:tc>
          <w:tcPr>
            <w:tcW w:w="3150" w:type="dxa"/>
          </w:tcPr>
          <w:p w14:paraId="11F54A46"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p>
        </w:tc>
      </w:tr>
      <w:tr w:rsidR="006D494A" w14:paraId="53327B0E" w14:textId="77777777" w:rsidTr="006D494A">
        <w:tc>
          <w:tcPr>
            <w:cnfStyle w:val="001000000000" w:firstRow="0" w:lastRow="0" w:firstColumn="1" w:lastColumn="0" w:oddVBand="0" w:evenVBand="0" w:oddHBand="0" w:evenHBand="0" w:firstRowFirstColumn="0" w:firstRowLastColumn="0" w:lastRowFirstColumn="0" w:lastRowLastColumn="0"/>
            <w:tcW w:w="734" w:type="dxa"/>
          </w:tcPr>
          <w:p w14:paraId="4CE0A9D7" w14:textId="77777777" w:rsidR="0072758B" w:rsidRDefault="002E41F0" w:rsidP="006D494A">
            <w:pPr>
              <w:rPr>
                <w:rFonts w:ascii="Segoe UI" w:hAnsi="Segoe UI" w:cs="Segoe UI"/>
                <w:sz w:val="18"/>
                <w:szCs w:val="18"/>
              </w:rPr>
            </w:pPr>
            <w:hyperlink r:id="rId46" w:tgtFrame="_blank" w:history="1">
              <w:r w:rsidR="0072758B">
                <w:rPr>
                  <w:rStyle w:val="Hyperlink"/>
                  <w:rFonts w:ascii="Segoe UI" w:hAnsi="Segoe UI" w:cs="Segoe UI"/>
                  <w:sz w:val="18"/>
                  <w:szCs w:val="18"/>
                </w:rPr>
                <w:t>13266</w:t>
              </w:r>
            </w:hyperlink>
            <w:r w:rsidR="0072758B">
              <w:rPr>
                <w:rFonts w:ascii="Segoe UI" w:hAnsi="Segoe UI" w:cs="Segoe UI"/>
                <w:sz w:val="18"/>
                <w:szCs w:val="18"/>
              </w:rPr>
              <w:t xml:space="preserve"> </w:t>
            </w:r>
          </w:p>
        </w:tc>
        <w:tc>
          <w:tcPr>
            <w:tcW w:w="2861" w:type="dxa"/>
          </w:tcPr>
          <w:p w14:paraId="61E06855"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[Internal] Handle error scenarios while canceling an appointment scheduled with TSA (i.e., w/o SP)</w:t>
            </w:r>
          </w:p>
        </w:tc>
        <w:tc>
          <w:tcPr>
            <w:tcW w:w="990" w:type="dxa"/>
          </w:tcPr>
          <w:p w14:paraId="790F6CCD"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Bug</w:t>
            </w:r>
          </w:p>
        </w:tc>
        <w:tc>
          <w:tcPr>
            <w:tcW w:w="2970" w:type="dxa"/>
          </w:tcPr>
          <w:p w14:paraId="5FCDF233"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 xml:space="preserve">As a TMP Scheduler, I need to be prevented from cancelling an appointment that was created prior to 4.6 since the appointment structure has changed and the cancellation will give errors </w:t>
            </w:r>
          </w:p>
        </w:tc>
        <w:tc>
          <w:tcPr>
            <w:tcW w:w="3150" w:type="dxa"/>
          </w:tcPr>
          <w:p w14:paraId="7AD186EF"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 xml:space="preserve">-when user tries to cancel an appointment created with the prior 4.4 structure that isn't linked to a scheduling package, the user gets an error indicating that this appointment needs to be cancelled in VistA </w:t>
            </w:r>
          </w:p>
        </w:tc>
      </w:tr>
      <w:tr w:rsidR="006D494A" w14:paraId="7B1ADD8D" w14:textId="77777777" w:rsidTr="006D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dxa"/>
          </w:tcPr>
          <w:p w14:paraId="52A7A838" w14:textId="77777777" w:rsidR="0072758B" w:rsidRDefault="002E41F0" w:rsidP="006D494A">
            <w:pPr>
              <w:rPr>
                <w:rFonts w:ascii="Segoe UI" w:hAnsi="Segoe UI" w:cs="Segoe UI"/>
                <w:sz w:val="18"/>
                <w:szCs w:val="18"/>
              </w:rPr>
            </w:pPr>
            <w:hyperlink r:id="rId47" w:tgtFrame="_blank" w:history="1">
              <w:r w:rsidR="0072758B">
                <w:rPr>
                  <w:rStyle w:val="Hyperlink"/>
                  <w:rFonts w:ascii="Segoe UI" w:hAnsi="Segoe UI" w:cs="Segoe UI"/>
                  <w:sz w:val="18"/>
                  <w:szCs w:val="18"/>
                </w:rPr>
                <w:t>13457</w:t>
              </w:r>
            </w:hyperlink>
            <w:r w:rsidR="0072758B">
              <w:rPr>
                <w:rFonts w:ascii="Segoe UI" w:hAnsi="Segoe UI" w:cs="Segoe UI"/>
                <w:sz w:val="18"/>
                <w:szCs w:val="18"/>
              </w:rPr>
              <w:t xml:space="preserve"> </w:t>
            </w:r>
          </w:p>
        </w:tc>
        <w:tc>
          <w:tcPr>
            <w:tcW w:w="2861" w:type="dxa"/>
          </w:tcPr>
          <w:p w14:paraId="04ED47E9"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Prod: Group Appointment: 2nd Patient Site booking into 1st Patients Site’s Vista IEN</w:t>
            </w:r>
          </w:p>
        </w:tc>
        <w:tc>
          <w:tcPr>
            <w:tcW w:w="990" w:type="dxa"/>
          </w:tcPr>
          <w:p w14:paraId="1DEC67C6"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Bug</w:t>
            </w:r>
          </w:p>
        </w:tc>
        <w:tc>
          <w:tcPr>
            <w:tcW w:w="2970" w:type="dxa"/>
          </w:tcPr>
          <w:p w14:paraId="1155DE44" w14:textId="494B3291"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 xml:space="preserve">-the appointment books into the wrong clinic (IEN) ------ As a TMP Scheduler, scheduling a group appointment, I need to verify that each VistA clinic IEN is booked into the expected VistA station when multiple patients are booked either within different facilities (inter) or within the same facility (intra). </w:t>
            </w:r>
          </w:p>
        </w:tc>
        <w:tc>
          <w:tcPr>
            <w:tcW w:w="3150" w:type="dxa"/>
          </w:tcPr>
          <w:p w14:paraId="23142340" w14:textId="77777777" w:rsidR="006028C4" w:rsidRDefault="0072758B" w:rsidP="006D494A">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t xml:space="preserve">-when there are multiple Reserve Resources (RRs) on a CVT group appointment, even if from different patient sites/facilities </w:t>
            </w:r>
          </w:p>
          <w:p w14:paraId="263C872F" w14:textId="569911C2" w:rsidR="0072758B" w:rsidRPr="006028C4" w:rsidRDefault="006028C4" w:rsidP="006D494A">
            <w:pPr>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Fonts w:ascii="Segoe UI" w:hAnsi="Segoe UI" w:cs="Segoe UI"/>
                <w:sz w:val="18"/>
                <w:szCs w:val="18"/>
              </w:rPr>
              <w:br/>
            </w:r>
            <w:r w:rsidR="0072758B">
              <w:rPr>
                <w:rFonts w:ascii="Segoe UI" w:hAnsi="Segoe UI" w:cs="Segoe UI"/>
                <w:sz w:val="18"/>
                <w:szCs w:val="18"/>
              </w:rPr>
              <w:t xml:space="preserve">- each VistA clinic IEN is booked into the correct facility based on where the Patient was booked (specific RRs patient site) </w:t>
            </w:r>
          </w:p>
        </w:tc>
      </w:tr>
      <w:tr w:rsidR="006D494A" w14:paraId="6CB987C6" w14:textId="77777777" w:rsidTr="006D494A">
        <w:tc>
          <w:tcPr>
            <w:cnfStyle w:val="001000000000" w:firstRow="0" w:lastRow="0" w:firstColumn="1" w:lastColumn="0" w:oddVBand="0" w:evenVBand="0" w:oddHBand="0" w:evenHBand="0" w:firstRowFirstColumn="0" w:firstRowLastColumn="0" w:lastRowFirstColumn="0" w:lastRowLastColumn="0"/>
            <w:tcW w:w="734" w:type="dxa"/>
          </w:tcPr>
          <w:p w14:paraId="50B2755D" w14:textId="77777777" w:rsidR="0072758B" w:rsidRDefault="002E41F0" w:rsidP="006D494A">
            <w:pPr>
              <w:rPr>
                <w:rFonts w:ascii="Segoe UI" w:hAnsi="Segoe UI" w:cs="Segoe UI"/>
                <w:sz w:val="18"/>
                <w:szCs w:val="18"/>
              </w:rPr>
            </w:pPr>
            <w:hyperlink r:id="rId48" w:tgtFrame="_blank" w:history="1">
              <w:r w:rsidR="0072758B">
                <w:rPr>
                  <w:rStyle w:val="Hyperlink"/>
                  <w:rFonts w:ascii="Segoe UI" w:hAnsi="Segoe UI" w:cs="Segoe UI"/>
                  <w:sz w:val="18"/>
                  <w:szCs w:val="18"/>
                </w:rPr>
                <w:t>13478</w:t>
              </w:r>
            </w:hyperlink>
            <w:r w:rsidR="0072758B">
              <w:rPr>
                <w:rFonts w:ascii="Segoe UI" w:hAnsi="Segoe UI" w:cs="Segoe UI"/>
                <w:sz w:val="18"/>
                <w:szCs w:val="18"/>
              </w:rPr>
              <w:t xml:space="preserve"> </w:t>
            </w:r>
          </w:p>
        </w:tc>
        <w:tc>
          <w:tcPr>
            <w:tcW w:w="2861" w:type="dxa"/>
          </w:tcPr>
          <w:p w14:paraId="694D5676"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Prod: INC7581991 - TMP Inventory | Screen doesn't refresh</w:t>
            </w:r>
          </w:p>
        </w:tc>
        <w:tc>
          <w:tcPr>
            <w:tcW w:w="990" w:type="dxa"/>
          </w:tcPr>
          <w:p w14:paraId="56FAD95D"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Bug</w:t>
            </w:r>
          </w:p>
        </w:tc>
        <w:tc>
          <w:tcPr>
            <w:tcW w:w="2970" w:type="dxa"/>
          </w:tcPr>
          <w:p w14:paraId="70719F39"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 xml:space="preserve">As a TMP Resource Manager I need the Approve and Complete action to refresh so that the status changes without me doing a manual refresh </w:t>
            </w:r>
          </w:p>
        </w:tc>
        <w:tc>
          <w:tcPr>
            <w:tcW w:w="3150" w:type="dxa"/>
          </w:tcPr>
          <w:p w14:paraId="51F630C3" w14:textId="64DFBE83"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 xml:space="preserve">-inventory status changes to Inactive after the Approve and Complete action is done without the user doing a manual refresh </w:t>
            </w:r>
          </w:p>
        </w:tc>
      </w:tr>
      <w:tr w:rsidR="006D494A" w14:paraId="4F48E47A" w14:textId="77777777" w:rsidTr="006D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dxa"/>
          </w:tcPr>
          <w:p w14:paraId="249A9617" w14:textId="77777777" w:rsidR="0072758B" w:rsidRDefault="002E41F0" w:rsidP="006D494A">
            <w:pPr>
              <w:rPr>
                <w:rFonts w:ascii="Segoe UI" w:hAnsi="Segoe UI" w:cs="Segoe UI"/>
                <w:sz w:val="18"/>
                <w:szCs w:val="18"/>
              </w:rPr>
            </w:pPr>
            <w:hyperlink r:id="rId49" w:tgtFrame="_blank" w:history="1">
              <w:r w:rsidR="0072758B">
                <w:rPr>
                  <w:rStyle w:val="Hyperlink"/>
                  <w:rFonts w:ascii="Segoe UI" w:hAnsi="Segoe UI" w:cs="Segoe UI"/>
                  <w:sz w:val="18"/>
                  <w:szCs w:val="18"/>
                </w:rPr>
                <w:t>14133</w:t>
              </w:r>
            </w:hyperlink>
            <w:r w:rsidR="0072758B">
              <w:rPr>
                <w:rFonts w:ascii="Segoe UI" w:hAnsi="Segoe UI" w:cs="Segoe UI"/>
                <w:sz w:val="18"/>
                <w:szCs w:val="18"/>
              </w:rPr>
              <w:t xml:space="preserve"> </w:t>
            </w:r>
          </w:p>
        </w:tc>
        <w:tc>
          <w:tcPr>
            <w:tcW w:w="2861" w:type="dxa"/>
          </w:tcPr>
          <w:p w14:paraId="597CBE34"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Prod - TSA 2.0 Provider Preferences report not showing on TSA or preference report the provider preferences (RTC - 1173733/INC7765921)</w:t>
            </w:r>
          </w:p>
        </w:tc>
        <w:tc>
          <w:tcPr>
            <w:tcW w:w="990" w:type="dxa"/>
          </w:tcPr>
          <w:p w14:paraId="2199C688"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Bug</w:t>
            </w:r>
          </w:p>
        </w:tc>
        <w:tc>
          <w:tcPr>
            <w:tcW w:w="2970" w:type="dxa"/>
          </w:tcPr>
          <w:p w14:paraId="236209A1"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 xml:space="preserve">As a TSA Approver, I need the provider preferences to display on the TSA 2.0 report and the Provider Preference report so that the data displays according to the report specs </w:t>
            </w:r>
          </w:p>
        </w:tc>
        <w:tc>
          <w:tcPr>
            <w:tcW w:w="3150" w:type="dxa"/>
          </w:tcPr>
          <w:p w14:paraId="03181E23"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 xml:space="preserve">-provider preferences that are on the associated user records on the SP are shown on those sections of the reports </w:t>
            </w:r>
          </w:p>
        </w:tc>
      </w:tr>
      <w:tr w:rsidR="006D494A" w14:paraId="433A54A5" w14:textId="77777777" w:rsidTr="006D494A">
        <w:tc>
          <w:tcPr>
            <w:cnfStyle w:val="001000000000" w:firstRow="0" w:lastRow="0" w:firstColumn="1" w:lastColumn="0" w:oddVBand="0" w:evenVBand="0" w:oddHBand="0" w:evenHBand="0" w:firstRowFirstColumn="0" w:firstRowLastColumn="0" w:lastRowFirstColumn="0" w:lastRowLastColumn="0"/>
            <w:tcW w:w="734" w:type="dxa"/>
          </w:tcPr>
          <w:p w14:paraId="3A720C44" w14:textId="77777777" w:rsidR="0072758B" w:rsidRDefault="002E41F0" w:rsidP="006D494A">
            <w:pPr>
              <w:rPr>
                <w:rFonts w:ascii="Segoe UI" w:hAnsi="Segoe UI" w:cs="Segoe UI"/>
                <w:sz w:val="18"/>
                <w:szCs w:val="18"/>
              </w:rPr>
            </w:pPr>
            <w:hyperlink r:id="rId50" w:tgtFrame="_blank" w:history="1">
              <w:r w:rsidR="0072758B">
                <w:rPr>
                  <w:rStyle w:val="Hyperlink"/>
                  <w:rFonts w:ascii="Segoe UI" w:hAnsi="Segoe UI" w:cs="Segoe UI"/>
                  <w:sz w:val="18"/>
                  <w:szCs w:val="18"/>
                </w:rPr>
                <w:t>14795</w:t>
              </w:r>
            </w:hyperlink>
            <w:r w:rsidR="0072758B">
              <w:rPr>
                <w:rFonts w:ascii="Segoe UI" w:hAnsi="Segoe UI" w:cs="Segoe UI"/>
                <w:sz w:val="18"/>
                <w:szCs w:val="18"/>
              </w:rPr>
              <w:t xml:space="preserve"> </w:t>
            </w:r>
          </w:p>
        </w:tc>
        <w:tc>
          <w:tcPr>
            <w:tcW w:w="2861" w:type="dxa"/>
          </w:tcPr>
          <w:p w14:paraId="444D656B"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Patient Participating Site - Missing VistA Clinic Message</w:t>
            </w:r>
          </w:p>
        </w:tc>
        <w:tc>
          <w:tcPr>
            <w:tcW w:w="990" w:type="dxa"/>
          </w:tcPr>
          <w:p w14:paraId="6838961B"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Bug</w:t>
            </w:r>
          </w:p>
        </w:tc>
        <w:tc>
          <w:tcPr>
            <w:tcW w:w="2970" w:type="dxa"/>
          </w:tcPr>
          <w:p w14:paraId="5DE37AA6"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 xml:space="preserve">As an Scheduling Package Manager or Hub SP Manager, trying to save a participating site with Can Be scheduled flag=Yes, there is a Typo in Business process error message when no VistA clinic was added </w:t>
            </w:r>
          </w:p>
        </w:tc>
        <w:tc>
          <w:tcPr>
            <w:tcW w:w="3150" w:type="dxa"/>
          </w:tcPr>
          <w:p w14:paraId="7AE52145"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 xml:space="preserve">-error displays with typo corrected: using singular VistA Clinic instead of plural VistA Clinics </w:t>
            </w:r>
          </w:p>
        </w:tc>
      </w:tr>
      <w:tr w:rsidR="006D494A" w14:paraId="4C3E13C1" w14:textId="77777777" w:rsidTr="006D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dxa"/>
          </w:tcPr>
          <w:p w14:paraId="2FCE0C18" w14:textId="77777777" w:rsidR="0072758B" w:rsidRDefault="002E41F0" w:rsidP="006D494A">
            <w:pPr>
              <w:rPr>
                <w:rFonts w:ascii="Segoe UI" w:hAnsi="Segoe UI" w:cs="Segoe UI"/>
                <w:sz w:val="18"/>
                <w:szCs w:val="18"/>
              </w:rPr>
            </w:pPr>
            <w:hyperlink r:id="rId51" w:tgtFrame="_blank" w:history="1">
              <w:r w:rsidR="0072758B">
                <w:rPr>
                  <w:rStyle w:val="Hyperlink"/>
                  <w:rFonts w:ascii="Segoe UI" w:hAnsi="Segoe UI" w:cs="Segoe UI"/>
                  <w:sz w:val="18"/>
                  <w:szCs w:val="18"/>
                </w:rPr>
                <w:t>15561</w:t>
              </w:r>
            </w:hyperlink>
            <w:r w:rsidR="0072758B">
              <w:rPr>
                <w:rFonts w:ascii="Segoe UI" w:hAnsi="Segoe UI" w:cs="Segoe UI"/>
                <w:sz w:val="18"/>
                <w:szCs w:val="18"/>
              </w:rPr>
              <w:t xml:space="preserve"> </w:t>
            </w:r>
          </w:p>
        </w:tc>
        <w:tc>
          <w:tcPr>
            <w:tcW w:w="2861" w:type="dxa"/>
          </w:tcPr>
          <w:p w14:paraId="0EB2B982"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Prod - Real time clinic updates throws an error when information is missing in the VistA inbound message</w:t>
            </w:r>
          </w:p>
        </w:tc>
        <w:tc>
          <w:tcPr>
            <w:tcW w:w="990" w:type="dxa"/>
          </w:tcPr>
          <w:p w14:paraId="798359F5"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Bug</w:t>
            </w:r>
          </w:p>
        </w:tc>
        <w:tc>
          <w:tcPr>
            <w:tcW w:w="2970" w:type="dxa"/>
          </w:tcPr>
          <w:p w14:paraId="3F1F12E0"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proofErr w:type="gramStart"/>
            <w:r>
              <w:rPr>
                <w:rFonts w:ascii="Segoe UI" w:hAnsi="Segoe UI" w:cs="Segoe UI"/>
                <w:sz w:val="18"/>
                <w:szCs w:val="18"/>
              </w:rPr>
              <w:t>As a System Administrator, VistA real time clinic updates</w:t>
            </w:r>
            <w:proofErr w:type="gramEnd"/>
            <w:r>
              <w:rPr>
                <w:rFonts w:ascii="Segoe UI" w:hAnsi="Segoe UI" w:cs="Segoe UI"/>
                <w:sz w:val="18"/>
                <w:szCs w:val="18"/>
              </w:rPr>
              <w:t xml:space="preserve"> aren't processed by TMP if the Station Number is not present in the pay load, which throws an error and TMP doesn't create / update the clinic. Approved by Pauline to include it as part of TMP 4.8. </w:t>
            </w:r>
          </w:p>
        </w:tc>
        <w:tc>
          <w:tcPr>
            <w:tcW w:w="3150" w:type="dxa"/>
          </w:tcPr>
          <w:p w14:paraId="2623F36B"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 xml:space="preserve">-​when the station number is not found in the incoming clinic update message, default to the station number of the associated site </w:t>
            </w:r>
          </w:p>
        </w:tc>
      </w:tr>
      <w:tr w:rsidR="006D494A" w14:paraId="74970DD6" w14:textId="77777777" w:rsidTr="006D494A">
        <w:tc>
          <w:tcPr>
            <w:cnfStyle w:val="001000000000" w:firstRow="0" w:lastRow="0" w:firstColumn="1" w:lastColumn="0" w:oddVBand="0" w:evenVBand="0" w:oddHBand="0" w:evenHBand="0" w:firstRowFirstColumn="0" w:firstRowLastColumn="0" w:lastRowFirstColumn="0" w:lastRowLastColumn="0"/>
            <w:tcW w:w="734" w:type="dxa"/>
          </w:tcPr>
          <w:p w14:paraId="0488C2AF" w14:textId="77777777" w:rsidR="0072758B" w:rsidRDefault="002E41F0" w:rsidP="006D494A">
            <w:pPr>
              <w:rPr>
                <w:rFonts w:ascii="Segoe UI" w:hAnsi="Segoe UI" w:cs="Segoe UI"/>
                <w:sz w:val="18"/>
                <w:szCs w:val="18"/>
              </w:rPr>
            </w:pPr>
            <w:hyperlink r:id="rId52" w:tgtFrame="_blank" w:history="1">
              <w:r w:rsidR="0072758B">
                <w:rPr>
                  <w:rStyle w:val="Hyperlink"/>
                  <w:rFonts w:ascii="Segoe UI" w:hAnsi="Segoe UI" w:cs="Segoe UI"/>
                  <w:sz w:val="18"/>
                  <w:szCs w:val="18"/>
                </w:rPr>
                <w:t>15734</w:t>
              </w:r>
            </w:hyperlink>
            <w:r w:rsidR="0072758B">
              <w:rPr>
                <w:rFonts w:ascii="Segoe UI" w:hAnsi="Segoe UI" w:cs="Segoe UI"/>
                <w:sz w:val="18"/>
                <w:szCs w:val="18"/>
              </w:rPr>
              <w:t xml:space="preserve"> </w:t>
            </w:r>
          </w:p>
        </w:tc>
        <w:tc>
          <w:tcPr>
            <w:tcW w:w="2861" w:type="dxa"/>
          </w:tcPr>
          <w:p w14:paraId="0DA178D0"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QA: Error on Appt Cancel Dialog for CVT INTER Group appointment when the Reserve Resource is already in Canceled status</w:t>
            </w:r>
          </w:p>
        </w:tc>
        <w:tc>
          <w:tcPr>
            <w:tcW w:w="990" w:type="dxa"/>
          </w:tcPr>
          <w:p w14:paraId="06A470C0"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Bug</w:t>
            </w:r>
          </w:p>
        </w:tc>
        <w:tc>
          <w:tcPr>
            <w:tcW w:w="2970" w:type="dxa"/>
          </w:tcPr>
          <w:p w14:paraId="6D86172A"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 xml:space="preserve">As a TMP Scheduler scheduling a CVT INTER Group appointment, I am able to cancel from the top level appointment, which cancels all the associated patients on each RR </w:t>
            </w:r>
          </w:p>
        </w:tc>
        <w:tc>
          <w:tcPr>
            <w:tcW w:w="3150" w:type="dxa"/>
          </w:tcPr>
          <w:p w14:paraId="4C33A6E9" w14:textId="77777777" w:rsidR="0072758B" w:rsidRDefault="0072758B" w:rsidP="006D494A">
            <w:pPr>
              <w:cnfStyle w:val="000000000000" w:firstRow="0" w:lastRow="0" w:firstColumn="0" w:lastColumn="0" w:oddVBand="0" w:evenVBand="0" w:oddHBand="0" w:evenHBand="0" w:firstRowFirstColumn="0" w:firstRowLastColumn="0" w:lastRowFirstColumn="0" w:lastRowLastColumn="0"/>
              <w:rPr>
                <w:lang w:eastAsia="zh-CN"/>
              </w:rPr>
            </w:pPr>
            <w:r>
              <w:rPr>
                <w:rFonts w:ascii="Segoe UI" w:hAnsi="Segoe UI" w:cs="Segoe UI"/>
                <w:sz w:val="18"/>
                <w:szCs w:val="18"/>
              </w:rPr>
              <w:t xml:space="preserve">-entire appointment is cancelled including individual RRs when cancellation is from the top level appointment (successfully with no error) </w:t>
            </w:r>
          </w:p>
        </w:tc>
      </w:tr>
      <w:tr w:rsidR="006D494A" w14:paraId="68FE0CC7" w14:textId="77777777" w:rsidTr="006D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dxa"/>
          </w:tcPr>
          <w:p w14:paraId="61FAB8BC" w14:textId="77777777" w:rsidR="0072758B" w:rsidRDefault="002E41F0" w:rsidP="006D494A">
            <w:pPr>
              <w:rPr>
                <w:rFonts w:ascii="Segoe UI" w:hAnsi="Segoe UI" w:cs="Segoe UI"/>
                <w:sz w:val="18"/>
                <w:szCs w:val="18"/>
              </w:rPr>
            </w:pPr>
            <w:hyperlink r:id="rId53" w:tgtFrame="_blank" w:history="1">
              <w:r w:rsidR="0072758B">
                <w:rPr>
                  <w:rStyle w:val="Hyperlink"/>
                  <w:rFonts w:ascii="Segoe UI" w:hAnsi="Segoe UI" w:cs="Segoe UI"/>
                  <w:sz w:val="18"/>
                  <w:szCs w:val="18"/>
                </w:rPr>
                <w:t>16306</w:t>
              </w:r>
            </w:hyperlink>
            <w:r w:rsidR="0072758B">
              <w:rPr>
                <w:rFonts w:ascii="Segoe UI" w:hAnsi="Segoe UI" w:cs="Segoe UI"/>
                <w:sz w:val="18"/>
                <w:szCs w:val="18"/>
              </w:rPr>
              <w:t xml:space="preserve"> </w:t>
            </w:r>
          </w:p>
        </w:tc>
        <w:tc>
          <w:tcPr>
            <w:tcW w:w="2861" w:type="dxa"/>
          </w:tcPr>
          <w:p w14:paraId="6A8DF703"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DEV - Internal - Adding a Non-VA Email on an appointment is not sending the email</w:t>
            </w:r>
          </w:p>
        </w:tc>
        <w:tc>
          <w:tcPr>
            <w:tcW w:w="990" w:type="dxa"/>
          </w:tcPr>
          <w:p w14:paraId="634A0B73"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Bug</w:t>
            </w:r>
          </w:p>
        </w:tc>
        <w:tc>
          <w:tcPr>
            <w:tcW w:w="2970" w:type="dxa"/>
          </w:tcPr>
          <w:p w14:paraId="2AA6210E" w14:textId="77777777"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 xml:space="preserve">As a TMP Scheduler, I need to be able to add family member/caregiver emails, so that they will also be notified on the VVC appointment </w:t>
            </w:r>
          </w:p>
        </w:tc>
        <w:tc>
          <w:tcPr>
            <w:tcW w:w="3150" w:type="dxa"/>
          </w:tcPr>
          <w:p w14:paraId="424EED9A" w14:textId="7328D468" w:rsidR="0072758B" w:rsidRDefault="0072758B" w:rsidP="006D494A">
            <w:pPr>
              <w:cnfStyle w:val="000000100000" w:firstRow="0" w:lastRow="0" w:firstColumn="0" w:lastColumn="0" w:oddVBand="0" w:evenVBand="0" w:oddHBand="1" w:evenHBand="0" w:firstRowFirstColumn="0" w:firstRowLastColumn="0" w:lastRowFirstColumn="0" w:lastRowLastColumn="0"/>
              <w:rPr>
                <w:lang w:eastAsia="zh-CN"/>
              </w:rPr>
            </w:pPr>
            <w:r>
              <w:rPr>
                <w:rFonts w:ascii="Segoe UI" w:hAnsi="Segoe UI" w:cs="Segoe UI"/>
                <w:sz w:val="18"/>
                <w:szCs w:val="18"/>
              </w:rPr>
              <w:t xml:space="preserve">Assumption is that user is on the appropriate scheduling team: </w:t>
            </w:r>
            <w:r w:rsidR="006028C4">
              <w:rPr>
                <w:rFonts w:ascii="Segoe UI" w:hAnsi="Segoe UI" w:cs="Segoe UI"/>
                <w:sz w:val="18"/>
                <w:szCs w:val="18"/>
              </w:rPr>
              <w:br/>
            </w:r>
            <w:r w:rsidR="006028C4">
              <w:rPr>
                <w:rFonts w:ascii="Segoe UI" w:hAnsi="Segoe UI" w:cs="Segoe UI"/>
                <w:sz w:val="18"/>
                <w:szCs w:val="18"/>
              </w:rPr>
              <w:br/>
            </w:r>
            <w:r>
              <w:rPr>
                <w:rFonts w:ascii="Segoe UI" w:hAnsi="Segoe UI" w:cs="Segoe UI"/>
                <w:sz w:val="18"/>
                <w:szCs w:val="18"/>
              </w:rPr>
              <w:t xml:space="preserve">-additional email notifications sent to requested emails (1 or more) </w:t>
            </w:r>
          </w:p>
        </w:tc>
      </w:tr>
    </w:tbl>
    <w:p w14:paraId="52288D5A" w14:textId="088E35E0" w:rsidR="00E6339B" w:rsidRDefault="00E6339B" w:rsidP="00E6339B">
      <w:pPr>
        <w:tabs>
          <w:tab w:val="left" w:pos="1455"/>
        </w:tabs>
        <w:rPr>
          <w:lang w:eastAsia="zh-CN"/>
        </w:rPr>
      </w:pPr>
    </w:p>
    <w:p w14:paraId="78C391B4" w14:textId="60515800" w:rsidR="00E6339B" w:rsidRDefault="00E6339B" w:rsidP="00E6339B">
      <w:pPr>
        <w:pStyle w:val="Heading2"/>
      </w:pPr>
      <w:bookmarkStart w:id="9" w:name="_Toc534645514"/>
      <w:bookmarkStart w:id="10" w:name="_Toc534814648"/>
      <w:bookmarkStart w:id="11" w:name="_Toc43884881"/>
      <w:r>
        <w:t>Data Migration</w:t>
      </w:r>
      <w:bookmarkEnd w:id="9"/>
      <w:bookmarkEnd w:id="10"/>
      <w:r w:rsidR="00E45852">
        <w:t>s</w:t>
      </w:r>
      <w:r w:rsidR="008A48B4">
        <w:t>/Updates</w:t>
      </w:r>
      <w:bookmarkEnd w:id="11"/>
    </w:p>
    <w:p w14:paraId="01B9A8B2" w14:textId="4C1E2346" w:rsidR="00E6339B" w:rsidRDefault="006028C4" w:rsidP="00FD5573">
      <w:pPr>
        <w:tabs>
          <w:tab w:val="left" w:pos="1455"/>
        </w:tabs>
        <w:rPr>
          <w:lang w:eastAsia="zh-CN"/>
        </w:rPr>
      </w:pPr>
      <w:r>
        <w:rPr>
          <w:lang w:eastAsia="zh-CN"/>
        </w:rPr>
        <w:t>The</w:t>
      </w:r>
      <w:r w:rsidR="00744880">
        <w:rPr>
          <w:lang w:eastAsia="zh-CN"/>
        </w:rPr>
        <w:t xml:space="preserve"> following </w:t>
      </w:r>
      <w:r w:rsidR="00FD5573">
        <w:rPr>
          <w:lang w:eastAsia="zh-CN"/>
        </w:rPr>
        <w:t>data</w:t>
      </w:r>
      <w:r w:rsidR="00744880">
        <w:rPr>
          <w:lang w:eastAsia="zh-CN"/>
        </w:rPr>
        <w:t xml:space="preserve"> updates were included:</w:t>
      </w:r>
      <w:r w:rsidR="00744880">
        <w:rPr>
          <w:lang w:eastAsia="zh-CN"/>
        </w:rPr>
        <w:br/>
      </w:r>
      <w:r w:rsidR="00744880">
        <w:rPr>
          <w:lang w:eastAsia="zh-CN"/>
        </w:rPr>
        <w:br/>
      </w:r>
      <w:r w:rsidR="00FD5573">
        <w:rPr>
          <w:lang w:eastAsia="zh-CN"/>
        </w:rPr>
        <w:t xml:space="preserve">1. </w:t>
      </w:r>
      <w:r>
        <w:rPr>
          <w:lang w:eastAsia="zh-CN"/>
        </w:rPr>
        <w:t xml:space="preserve"> 4.6 implementation ha</w:t>
      </w:r>
      <w:r w:rsidR="00744880">
        <w:rPr>
          <w:lang w:eastAsia="zh-CN"/>
        </w:rPr>
        <w:t>d</w:t>
      </w:r>
      <w:r>
        <w:rPr>
          <w:lang w:eastAsia="zh-CN"/>
        </w:rPr>
        <w:t xml:space="preserve"> a Patient Technology type field with possible values </w:t>
      </w:r>
      <w:r w:rsidR="00744880">
        <w:rPr>
          <w:lang w:eastAsia="zh-CN"/>
        </w:rPr>
        <w:t xml:space="preserve">including </w:t>
      </w:r>
      <w:r>
        <w:rPr>
          <w:lang w:eastAsia="zh-CN"/>
        </w:rPr>
        <w:t>COTS</w:t>
      </w:r>
      <w:r w:rsidR="00744880">
        <w:rPr>
          <w:lang w:eastAsia="zh-CN"/>
        </w:rPr>
        <w:t xml:space="preserve"> </w:t>
      </w:r>
      <w:r>
        <w:rPr>
          <w:lang w:eastAsia="zh-CN"/>
        </w:rPr>
        <w:t>Tablet</w:t>
      </w:r>
      <w:r w:rsidR="00567682">
        <w:rPr>
          <w:lang w:eastAsia="zh-CN"/>
        </w:rPr>
        <w:t>, CVT Tablet</w:t>
      </w:r>
      <w:r>
        <w:rPr>
          <w:lang w:eastAsia="zh-CN"/>
        </w:rPr>
        <w:t xml:space="preserve">.  This 4.8 release removes those values as options while also updating any existing patients with those values to </w:t>
      </w:r>
      <w:r w:rsidR="00744880">
        <w:rPr>
          <w:lang w:eastAsia="zh-CN"/>
        </w:rPr>
        <w:t xml:space="preserve">SIP Address instead (see </w:t>
      </w:r>
      <w:r w:rsidR="00114087">
        <w:rPr>
          <w:lang w:eastAsia="zh-CN"/>
        </w:rPr>
        <w:t xml:space="preserve">deployment guide and </w:t>
      </w:r>
      <w:r w:rsidR="00744880">
        <w:rPr>
          <w:lang w:eastAsia="zh-CN"/>
        </w:rPr>
        <w:t>above user story detail for #</w:t>
      </w:r>
      <w:hyperlink r:id="rId54" w:tgtFrame="_blank" w:history="1">
        <w:r w:rsidR="00744880" w:rsidRPr="00FD5573">
          <w:rPr>
            <w:rStyle w:val="Hyperlink"/>
            <w:rFonts w:ascii="Segoe UI" w:hAnsi="Segoe UI" w:cs="Segoe UI"/>
            <w:sz w:val="18"/>
            <w:szCs w:val="18"/>
          </w:rPr>
          <w:t>11219</w:t>
        </w:r>
      </w:hyperlink>
      <w:r w:rsidR="00744880" w:rsidRPr="00FD5573">
        <w:rPr>
          <w:rFonts w:ascii="Segoe UI" w:hAnsi="Segoe UI" w:cs="Segoe UI"/>
          <w:sz w:val="18"/>
          <w:szCs w:val="18"/>
        </w:rPr>
        <w:t>)</w:t>
      </w:r>
      <w:r w:rsidR="00114087">
        <w:rPr>
          <w:rFonts w:ascii="Segoe UI" w:hAnsi="Segoe UI" w:cs="Segoe UI"/>
          <w:sz w:val="18"/>
          <w:szCs w:val="18"/>
        </w:rPr>
        <w:t xml:space="preserve">.  </w:t>
      </w:r>
      <w:r w:rsidR="008A48B4">
        <w:rPr>
          <w:lang w:eastAsia="zh-CN"/>
        </w:rPr>
        <w:br/>
      </w:r>
      <w:r w:rsidR="008A48B4">
        <w:rPr>
          <w:lang w:eastAsia="zh-CN"/>
        </w:rPr>
        <w:br/>
      </w:r>
      <w:r w:rsidR="00FD5573">
        <w:rPr>
          <w:lang w:eastAsia="zh-CN"/>
        </w:rPr>
        <w:t xml:space="preserve">2. </w:t>
      </w:r>
      <w:r w:rsidR="008A48B4">
        <w:rPr>
          <w:lang w:eastAsia="zh-CN"/>
        </w:rPr>
        <w:t xml:space="preserve">Any existing TSAs </w:t>
      </w:r>
      <w:r w:rsidR="00FD5573">
        <w:rPr>
          <w:lang w:eastAsia="zh-CN"/>
        </w:rPr>
        <w:t xml:space="preserve">that were approved </w:t>
      </w:r>
      <w:r w:rsidR="008A48B4">
        <w:rPr>
          <w:lang w:eastAsia="zh-CN"/>
        </w:rPr>
        <w:t>prior to 4.8 will be updated with a Review Due Date (1 year</w:t>
      </w:r>
      <w:r w:rsidR="00896BAA">
        <w:rPr>
          <w:lang w:eastAsia="zh-CN"/>
        </w:rPr>
        <w:t>+30 days</w:t>
      </w:r>
      <w:r w:rsidR="008A48B4">
        <w:rPr>
          <w:lang w:eastAsia="zh-CN"/>
        </w:rPr>
        <w:t xml:space="preserve"> from the final</w:t>
      </w:r>
      <w:r w:rsidR="00896BAA">
        <w:rPr>
          <w:lang w:eastAsia="zh-CN"/>
        </w:rPr>
        <w:t xml:space="preserve"> approval).</w:t>
      </w:r>
      <w:r w:rsidR="00114087">
        <w:rPr>
          <w:lang w:eastAsia="zh-CN"/>
        </w:rPr>
        <w:t xml:space="preserve">  This is also part of the deployment guide steps.</w:t>
      </w:r>
    </w:p>
    <w:p w14:paraId="51809F6C" w14:textId="77777777" w:rsidR="00E6339B" w:rsidRDefault="00E6339B" w:rsidP="00E6339B">
      <w:pPr>
        <w:pStyle w:val="ListParagraph"/>
        <w:tabs>
          <w:tab w:val="left" w:pos="1455"/>
        </w:tabs>
        <w:rPr>
          <w:lang w:eastAsia="zh-CN"/>
        </w:rPr>
      </w:pPr>
    </w:p>
    <w:p w14:paraId="4E70CF38" w14:textId="5C1567C4" w:rsidR="00E6339B" w:rsidRPr="00351E60" w:rsidRDefault="00E45852" w:rsidP="00E6339B">
      <w:pPr>
        <w:pStyle w:val="Heading2"/>
      </w:pPr>
      <w:bookmarkStart w:id="12" w:name="_Toc532569812"/>
      <w:bookmarkStart w:id="13" w:name="_Toc534645515"/>
      <w:bookmarkStart w:id="14" w:name="_Toc534814649"/>
      <w:bookmarkStart w:id="15" w:name="_Toc43884882"/>
      <w:r>
        <w:t>Considerations/</w:t>
      </w:r>
      <w:r w:rsidR="00E6339B" w:rsidRPr="006552CC">
        <w:t>Known Issues</w:t>
      </w:r>
      <w:bookmarkEnd w:id="12"/>
      <w:bookmarkEnd w:id="13"/>
      <w:bookmarkEnd w:id="14"/>
      <w:bookmarkEnd w:id="15"/>
    </w:p>
    <w:p w14:paraId="2711805C" w14:textId="77777777" w:rsidR="00744880" w:rsidRDefault="006D494A" w:rsidP="009218F0">
      <w:pPr>
        <w:rPr>
          <w:lang w:eastAsia="zh-CN"/>
        </w:rPr>
      </w:pPr>
      <w:r>
        <w:rPr>
          <w:lang w:eastAsia="zh-CN"/>
        </w:rPr>
        <w:t>Please be advised of the following considerations and known issues for this release</w:t>
      </w:r>
      <w:r w:rsidR="00744880">
        <w:rPr>
          <w:lang w:eastAsia="zh-CN"/>
        </w:rPr>
        <w:t>:</w:t>
      </w:r>
    </w:p>
    <w:p w14:paraId="5AAA7FD6" w14:textId="79480772" w:rsidR="009218F0" w:rsidRPr="00806140" w:rsidRDefault="00896BAA" w:rsidP="00744880">
      <w:pPr>
        <w:pStyle w:val="ListParagraph"/>
        <w:numPr>
          <w:ilvl w:val="0"/>
          <w:numId w:val="36"/>
        </w:numPr>
        <w:rPr>
          <w:lang w:eastAsia="zh-CN"/>
        </w:rPr>
      </w:pPr>
      <w:r w:rsidRPr="00744880">
        <w:rPr>
          <w:rFonts w:ascii="Segoe UI" w:eastAsia="Times New Roman" w:hAnsi="Segoe UI" w:cs="Segoe UI"/>
          <w:sz w:val="21"/>
          <w:szCs w:val="21"/>
        </w:rPr>
        <w:lastRenderedPageBreak/>
        <w:t>Although Scheduling Packages (SPs) can now include patient side scheduling resources for VVC type SP</w:t>
      </w:r>
      <w:r w:rsidR="00744880">
        <w:rPr>
          <w:rFonts w:ascii="Segoe UI" w:eastAsia="Times New Roman" w:hAnsi="Segoe UI" w:cs="Segoe UI"/>
          <w:sz w:val="21"/>
          <w:szCs w:val="21"/>
        </w:rPr>
        <w:t>s</w:t>
      </w:r>
      <w:r w:rsidRPr="00744880">
        <w:rPr>
          <w:rFonts w:ascii="Segoe UI" w:eastAsia="Times New Roman" w:hAnsi="Segoe UI" w:cs="Segoe UI"/>
          <w:sz w:val="21"/>
          <w:szCs w:val="21"/>
        </w:rPr>
        <w:t xml:space="preserve">, Patient Side Resources for a VVC group appointment is not fully supported from the scheduling aspect.  </w:t>
      </w:r>
      <w:r w:rsidR="00114087">
        <w:rPr>
          <w:rFonts w:ascii="Segoe UI" w:eastAsia="Times New Roman" w:hAnsi="Segoe UI" w:cs="Segoe UI"/>
          <w:sz w:val="21"/>
          <w:szCs w:val="21"/>
        </w:rPr>
        <w:t xml:space="preserve">User should not create a VVC group appointment with Patient Side Resources as checked.  </w:t>
      </w:r>
      <w:r w:rsidRPr="00744880">
        <w:rPr>
          <w:rFonts w:ascii="Segoe UI" w:eastAsia="Times New Roman" w:hAnsi="Segoe UI" w:cs="Segoe UI"/>
          <w:sz w:val="21"/>
          <w:szCs w:val="21"/>
        </w:rPr>
        <w:t xml:space="preserve">This is </w:t>
      </w:r>
      <w:r w:rsidR="00744880">
        <w:rPr>
          <w:rFonts w:ascii="Segoe UI" w:eastAsia="Times New Roman" w:hAnsi="Segoe UI" w:cs="Segoe UI"/>
          <w:sz w:val="21"/>
          <w:szCs w:val="21"/>
        </w:rPr>
        <w:t xml:space="preserve">fully </w:t>
      </w:r>
      <w:r w:rsidRPr="00744880">
        <w:rPr>
          <w:rFonts w:ascii="Segoe UI" w:eastAsia="Times New Roman" w:hAnsi="Segoe UI" w:cs="Segoe UI"/>
          <w:sz w:val="21"/>
          <w:szCs w:val="21"/>
        </w:rPr>
        <w:t>supported for Individual style VVC appointments</w:t>
      </w:r>
      <w:r w:rsidR="00744880">
        <w:rPr>
          <w:rFonts w:ascii="Segoe UI" w:eastAsia="Times New Roman" w:hAnsi="Segoe UI" w:cs="Segoe UI"/>
          <w:sz w:val="21"/>
          <w:szCs w:val="21"/>
        </w:rPr>
        <w:t xml:space="preserve"> however</w:t>
      </w:r>
      <w:r w:rsidRPr="00744880">
        <w:rPr>
          <w:rFonts w:ascii="Segoe UI" w:eastAsia="Times New Roman" w:hAnsi="Segoe UI" w:cs="Segoe UI"/>
          <w:sz w:val="21"/>
          <w:szCs w:val="21"/>
        </w:rPr>
        <w:t>.</w:t>
      </w:r>
      <w:r w:rsidR="00744880">
        <w:rPr>
          <w:rFonts w:ascii="Segoe UI" w:eastAsia="Times New Roman" w:hAnsi="Segoe UI" w:cs="Segoe UI"/>
          <w:sz w:val="21"/>
          <w:szCs w:val="21"/>
        </w:rPr>
        <w:t xml:space="preserve">  The VVC Group feature will be further enhanced in the future based on backlog priorities and refinements.</w:t>
      </w:r>
      <w:r w:rsidR="00B11B73">
        <w:rPr>
          <w:rFonts w:ascii="Segoe UI" w:eastAsia="Times New Roman" w:hAnsi="Segoe UI" w:cs="Segoe UI"/>
          <w:sz w:val="21"/>
          <w:szCs w:val="21"/>
        </w:rPr>
        <w:br/>
      </w:r>
    </w:p>
    <w:p w14:paraId="41D9BB58" w14:textId="690F2597" w:rsidR="00806140" w:rsidRPr="00896BAA" w:rsidRDefault="00806140" w:rsidP="00744880">
      <w:pPr>
        <w:pStyle w:val="ListParagraph"/>
        <w:numPr>
          <w:ilvl w:val="0"/>
          <w:numId w:val="36"/>
        </w:numPr>
        <w:rPr>
          <w:lang w:eastAsia="zh-CN"/>
        </w:rPr>
      </w:pPr>
      <w:r>
        <w:rPr>
          <w:rFonts w:ascii="Segoe UI" w:eastAsia="Times New Roman" w:hAnsi="Segoe UI" w:cs="Segoe UI"/>
          <w:sz w:val="21"/>
          <w:szCs w:val="21"/>
        </w:rPr>
        <w:t>For Group Appointments, cancellation remarks entered when doing a cancellation from the main appointment screen are not passed to VistA</w:t>
      </w:r>
      <w:r w:rsidR="00B11B73">
        <w:rPr>
          <w:rFonts w:ascii="Segoe UI" w:eastAsia="Times New Roman" w:hAnsi="Segoe UI" w:cs="Segoe UI"/>
          <w:sz w:val="21"/>
          <w:szCs w:val="21"/>
        </w:rPr>
        <w:t xml:space="preserve"> (</w:t>
      </w:r>
      <w:r w:rsidR="00114087">
        <w:rPr>
          <w:rFonts w:ascii="Segoe UI" w:eastAsia="Times New Roman" w:hAnsi="Segoe UI" w:cs="Segoe UI"/>
          <w:sz w:val="21"/>
          <w:szCs w:val="21"/>
        </w:rPr>
        <w:t xml:space="preserve">user must </w:t>
      </w:r>
      <w:r w:rsidR="00B11B73">
        <w:rPr>
          <w:rFonts w:ascii="Segoe UI" w:eastAsia="Times New Roman" w:hAnsi="Segoe UI" w:cs="Segoe UI"/>
          <w:sz w:val="21"/>
          <w:szCs w:val="21"/>
        </w:rPr>
        <w:t>do the cancellation at the Reserve Resource level instead so that the comments are passed).</w:t>
      </w:r>
    </w:p>
    <w:p w14:paraId="38FD60F9" w14:textId="77777777" w:rsidR="009218F0" w:rsidRPr="009218F0" w:rsidRDefault="009218F0" w:rsidP="009218F0">
      <w:pPr>
        <w:rPr>
          <w:rFonts w:ascii="Segoe UI" w:eastAsia="Times New Roman" w:hAnsi="Segoe UI" w:cs="Segoe UI"/>
          <w:sz w:val="21"/>
          <w:szCs w:val="21"/>
        </w:rPr>
      </w:pPr>
    </w:p>
    <w:p w14:paraId="2E05DA6C" w14:textId="14F42147" w:rsidR="000D1A51" w:rsidRPr="002A46D4" w:rsidRDefault="00066E52" w:rsidP="000D1A51">
      <w:pPr>
        <w:pStyle w:val="Heading2"/>
      </w:pPr>
      <w:bookmarkStart w:id="16" w:name="_Toc43884883"/>
      <w:r>
        <w:t xml:space="preserve">Key </w:t>
      </w:r>
      <w:r w:rsidR="000D1A51">
        <w:t>Screenshots</w:t>
      </w:r>
      <w:r>
        <w:t xml:space="preserve"> Updated</w:t>
      </w:r>
      <w:bookmarkEnd w:id="16"/>
    </w:p>
    <w:p w14:paraId="376073A3" w14:textId="63D62892" w:rsidR="007A209E" w:rsidRDefault="007A209E" w:rsidP="007A209E">
      <w:pPr>
        <w:pStyle w:val="Heading3"/>
      </w:pPr>
      <w:bookmarkStart w:id="17" w:name="_Toc43884884"/>
      <w:r>
        <w:t>Yearly TSA Review</w:t>
      </w:r>
      <w:bookmarkEnd w:id="17"/>
      <w:r>
        <w:br/>
      </w:r>
    </w:p>
    <w:p w14:paraId="35E56130" w14:textId="636A3CDF" w:rsidR="00764ECA" w:rsidRDefault="007A209E" w:rsidP="00764ECA">
      <w:pPr>
        <w:rPr>
          <w:lang w:eastAsia="zh-CN"/>
        </w:rPr>
      </w:pPr>
      <w:r>
        <w:rPr>
          <w:lang w:eastAsia="zh-CN"/>
        </w:rPr>
        <w:t xml:space="preserve">The Review Due Date is </w:t>
      </w:r>
      <w:r w:rsidR="00EA5414">
        <w:rPr>
          <w:lang w:eastAsia="zh-CN"/>
        </w:rPr>
        <w:t xml:space="preserve">calculated and </w:t>
      </w:r>
      <w:r>
        <w:rPr>
          <w:lang w:eastAsia="zh-CN"/>
        </w:rPr>
        <w:t xml:space="preserve">included on </w:t>
      </w:r>
      <w:r w:rsidR="00EA5414">
        <w:rPr>
          <w:lang w:eastAsia="zh-CN"/>
        </w:rPr>
        <w:t xml:space="preserve">a </w:t>
      </w:r>
      <w:r>
        <w:rPr>
          <w:lang w:eastAsia="zh-CN"/>
        </w:rPr>
        <w:t>TSA record</w:t>
      </w:r>
      <w:r w:rsidR="008E5DB2">
        <w:rPr>
          <w:lang w:eastAsia="zh-CN"/>
        </w:rPr>
        <w:t xml:space="preserve"> (1year + 30 days after final approval)</w:t>
      </w:r>
      <w:r w:rsidR="00EA5414">
        <w:rPr>
          <w:lang w:eastAsia="zh-CN"/>
        </w:rPr>
        <w:t>:</w:t>
      </w:r>
      <w:r w:rsidR="00764ECA">
        <w:rPr>
          <w:lang w:eastAsia="zh-CN"/>
        </w:rPr>
        <w:br/>
      </w:r>
      <w:r w:rsidR="00EA5414">
        <w:rPr>
          <w:lang w:eastAsia="zh-CN"/>
        </w:rPr>
        <w:br/>
      </w:r>
      <w:r w:rsidR="00764ECA">
        <w:rPr>
          <w:noProof/>
          <w:lang w:eastAsia="zh-CN"/>
        </w:rPr>
        <w:drawing>
          <wp:inline distT="0" distB="0" distL="0" distR="0" wp14:anchorId="7C87C1EE" wp14:editId="6517E14E">
            <wp:extent cx="6858000" cy="3153410"/>
            <wp:effectExtent l="0" t="0" r="0" b="889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SA_review_due_date_calculated.jpg"/>
                    <pic:cNvPicPr/>
                  </pic:nvPicPr>
                  <pic:blipFill>
                    <a:blip r:embed="rId55">
                      <a:extLst>
                        <a:ext uri="{28A0092B-C50C-407E-A947-70E740481C1C}">
                          <a14:useLocalDpi xmlns:a14="http://schemas.microsoft.com/office/drawing/2010/main" val="0"/>
                        </a:ext>
                      </a:extLst>
                    </a:blip>
                    <a:stretch>
                      <a:fillRect/>
                    </a:stretch>
                  </pic:blipFill>
                  <pic:spPr>
                    <a:xfrm>
                      <a:off x="0" y="0"/>
                      <a:ext cx="6858000" cy="3153410"/>
                    </a:xfrm>
                    <a:prstGeom prst="rect">
                      <a:avLst/>
                    </a:prstGeom>
                  </pic:spPr>
                </pic:pic>
              </a:graphicData>
            </a:graphic>
          </wp:inline>
        </w:drawing>
      </w:r>
      <w:r w:rsidR="00407437">
        <w:rPr>
          <w:lang w:eastAsia="zh-CN"/>
        </w:rPr>
        <w:br/>
      </w:r>
    </w:p>
    <w:p w14:paraId="30106099" w14:textId="77777777" w:rsidR="00BC02E9" w:rsidRDefault="00BC02E9" w:rsidP="00764ECA">
      <w:pPr>
        <w:rPr>
          <w:lang w:eastAsia="zh-CN"/>
        </w:rPr>
      </w:pPr>
      <w:r>
        <w:rPr>
          <w:lang w:eastAsia="zh-CN"/>
        </w:rPr>
        <w:br/>
      </w:r>
    </w:p>
    <w:p w14:paraId="372E70C4" w14:textId="77777777" w:rsidR="00BC02E9" w:rsidRDefault="00BC02E9">
      <w:pPr>
        <w:spacing w:after="160" w:line="259" w:lineRule="auto"/>
        <w:rPr>
          <w:lang w:eastAsia="zh-CN"/>
        </w:rPr>
      </w:pPr>
      <w:r>
        <w:rPr>
          <w:lang w:eastAsia="zh-CN"/>
        </w:rPr>
        <w:br w:type="page"/>
      </w:r>
    </w:p>
    <w:p w14:paraId="06995FF0" w14:textId="76CFCA3E" w:rsidR="00BC02E9" w:rsidRDefault="00AA0CC7" w:rsidP="00764ECA">
      <w:pPr>
        <w:rPr>
          <w:lang w:eastAsia="zh-CN"/>
        </w:rPr>
      </w:pPr>
      <w:r>
        <w:rPr>
          <w:lang w:eastAsia="zh-CN"/>
        </w:rPr>
        <w:lastRenderedPageBreak/>
        <w:t>Additional approval Status as part of the process</w:t>
      </w:r>
      <w:r w:rsidR="00BC02E9">
        <w:rPr>
          <w:lang w:eastAsia="zh-CN"/>
        </w:rPr>
        <w:t xml:space="preserve"> (in addition to previous Approve and Deny)</w:t>
      </w:r>
      <w:r>
        <w:rPr>
          <w:lang w:eastAsia="zh-CN"/>
        </w:rPr>
        <w:t>:</w:t>
      </w:r>
      <w:r w:rsidR="00BC02E9">
        <w:rPr>
          <w:lang w:eastAsia="zh-CN"/>
        </w:rPr>
        <w:br/>
        <w:t>Review Pending</w:t>
      </w:r>
    </w:p>
    <w:p w14:paraId="399EB83E" w14:textId="77777777" w:rsidR="00BC02E9" w:rsidRDefault="00BC02E9" w:rsidP="00764ECA">
      <w:pPr>
        <w:rPr>
          <w:lang w:eastAsia="zh-CN"/>
        </w:rPr>
      </w:pPr>
      <w:r>
        <w:rPr>
          <w:lang w:eastAsia="zh-CN"/>
        </w:rPr>
        <w:t>Reviewed and Confirmed</w:t>
      </w:r>
    </w:p>
    <w:p w14:paraId="75F6ED80" w14:textId="77777777" w:rsidR="00BC02E9" w:rsidRDefault="00BC02E9" w:rsidP="00764ECA">
      <w:pPr>
        <w:rPr>
          <w:lang w:eastAsia="zh-CN"/>
        </w:rPr>
      </w:pPr>
      <w:r>
        <w:rPr>
          <w:lang w:eastAsia="zh-CN"/>
        </w:rPr>
        <w:t>Reviewed and Updated</w:t>
      </w:r>
    </w:p>
    <w:p w14:paraId="24FD1D48" w14:textId="25F74A59" w:rsidR="00764ECA" w:rsidRPr="00764ECA" w:rsidRDefault="00BC02E9" w:rsidP="00764ECA">
      <w:pPr>
        <w:rPr>
          <w:lang w:eastAsia="zh-CN"/>
        </w:rPr>
      </w:pPr>
      <w:r>
        <w:rPr>
          <w:lang w:eastAsia="zh-CN"/>
        </w:rPr>
        <w:t xml:space="preserve"> </w:t>
      </w:r>
      <w:r>
        <w:rPr>
          <w:noProof/>
          <w:lang w:eastAsia="zh-CN"/>
        </w:rPr>
        <w:drawing>
          <wp:inline distT="0" distB="0" distL="0" distR="0" wp14:anchorId="35CA9F93" wp14:editId="2459D96F">
            <wp:extent cx="6858000" cy="242125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sa_review_due_date_added_statuses.jpg"/>
                    <pic:cNvPicPr/>
                  </pic:nvPicPr>
                  <pic:blipFill>
                    <a:blip r:embed="rId56">
                      <a:extLst>
                        <a:ext uri="{28A0092B-C50C-407E-A947-70E740481C1C}">
                          <a14:useLocalDpi xmlns:a14="http://schemas.microsoft.com/office/drawing/2010/main" val="0"/>
                        </a:ext>
                      </a:extLst>
                    </a:blip>
                    <a:stretch>
                      <a:fillRect/>
                    </a:stretch>
                  </pic:blipFill>
                  <pic:spPr>
                    <a:xfrm>
                      <a:off x="0" y="0"/>
                      <a:ext cx="6858000" cy="2421255"/>
                    </a:xfrm>
                    <a:prstGeom prst="rect">
                      <a:avLst/>
                    </a:prstGeom>
                  </pic:spPr>
                </pic:pic>
              </a:graphicData>
            </a:graphic>
          </wp:inline>
        </w:drawing>
      </w:r>
      <w:r>
        <w:rPr>
          <w:lang w:eastAsia="zh-CN"/>
        </w:rPr>
        <w:br/>
      </w:r>
      <w:r w:rsidR="00AA0CC7">
        <w:rPr>
          <w:lang w:eastAsia="zh-CN"/>
        </w:rPr>
        <w:br/>
      </w:r>
    </w:p>
    <w:p w14:paraId="172899E9" w14:textId="43944D93" w:rsidR="00EA5414" w:rsidRDefault="00EA5414" w:rsidP="007A209E">
      <w:pPr>
        <w:rPr>
          <w:lang w:eastAsia="zh-CN"/>
        </w:rPr>
      </w:pPr>
      <w:r>
        <w:rPr>
          <w:lang w:eastAsia="zh-CN"/>
        </w:rPr>
        <w:t>TSA record will be inactivated and the Status reason will change to EXPIRED when the re-approvals are not done in time:</w:t>
      </w:r>
      <w:r>
        <w:rPr>
          <w:lang w:eastAsia="zh-CN"/>
        </w:rPr>
        <w:br/>
      </w:r>
      <w:r>
        <w:rPr>
          <w:noProof/>
          <w:lang w:eastAsia="zh-CN"/>
        </w:rPr>
        <w:drawing>
          <wp:inline distT="0" distB="0" distL="0" distR="0" wp14:anchorId="397FE951" wp14:editId="03D32177">
            <wp:extent cx="6858000" cy="3119967"/>
            <wp:effectExtent l="0" t="0" r="0" b="4445"/>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SA_review_due_date_expired.jpg"/>
                    <pic:cNvPicPr/>
                  </pic:nvPicPr>
                  <pic:blipFill>
                    <a:blip r:embed="rId57">
                      <a:extLst>
                        <a:ext uri="{28A0092B-C50C-407E-A947-70E740481C1C}">
                          <a14:useLocalDpi xmlns:a14="http://schemas.microsoft.com/office/drawing/2010/main" val="0"/>
                        </a:ext>
                      </a:extLst>
                    </a:blip>
                    <a:stretch>
                      <a:fillRect/>
                    </a:stretch>
                  </pic:blipFill>
                  <pic:spPr>
                    <a:xfrm>
                      <a:off x="0" y="0"/>
                      <a:ext cx="6867813" cy="3124431"/>
                    </a:xfrm>
                    <a:prstGeom prst="rect">
                      <a:avLst/>
                    </a:prstGeom>
                  </pic:spPr>
                </pic:pic>
              </a:graphicData>
            </a:graphic>
          </wp:inline>
        </w:drawing>
      </w:r>
    </w:p>
    <w:p w14:paraId="3DB1E80A" w14:textId="3133658D" w:rsidR="00992964" w:rsidRPr="009368C1" w:rsidRDefault="001E355D" w:rsidP="00222455">
      <w:pPr>
        <w:ind w:left="360"/>
        <w:textAlignment w:val="baseline"/>
        <w:rPr>
          <w:rFonts w:eastAsia="Times New Roman"/>
        </w:rPr>
      </w:pPr>
      <w:r>
        <w:rPr>
          <w:lang w:eastAsia="zh-CN"/>
        </w:rPr>
        <w:br/>
      </w:r>
      <w:r>
        <w:rPr>
          <w:lang w:eastAsia="zh-CN"/>
        </w:rPr>
        <w:br/>
      </w:r>
      <w:r>
        <w:rPr>
          <w:lang w:eastAsia="zh-CN"/>
        </w:rPr>
        <w:br/>
      </w:r>
      <w:r>
        <w:rPr>
          <w:lang w:eastAsia="zh-CN"/>
        </w:rPr>
        <w:br/>
      </w:r>
      <w:r>
        <w:rPr>
          <w:lang w:eastAsia="zh-CN"/>
        </w:rPr>
        <w:br/>
      </w:r>
      <w:r>
        <w:rPr>
          <w:lang w:eastAsia="zh-CN"/>
        </w:rPr>
        <w:br/>
      </w:r>
      <w:r>
        <w:rPr>
          <w:lang w:eastAsia="zh-CN"/>
        </w:rPr>
        <w:br/>
      </w:r>
      <w:r>
        <w:rPr>
          <w:lang w:eastAsia="zh-CN"/>
        </w:rPr>
        <w:br/>
      </w:r>
      <w:r w:rsidR="00407437">
        <w:rPr>
          <w:lang w:eastAsia="zh-CN"/>
        </w:rPr>
        <w:br/>
      </w:r>
      <w:r w:rsidR="00992964">
        <w:rPr>
          <w:lang w:eastAsia="zh-CN"/>
        </w:rPr>
        <w:lastRenderedPageBreak/>
        <w:t>Sample approval flow non-hub data example:</w:t>
      </w:r>
      <w:r w:rsidR="00992964">
        <w:rPr>
          <w:lang w:eastAsia="zh-CN"/>
        </w:rPr>
        <w:br/>
      </w:r>
    </w:p>
    <w:tbl>
      <w:tblPr>
        <w:tblW w:w="11330" w:type="dxa"/>
        <w:tblCellMar>
          <w:left w:w="0" w:type="dxa"/>
          <w:right w:w="0" w:type="dxa"/>
        </w:tblCellMar>
        <w:tblLook w:val="0600" w:firstRow="0" w:lastRow="0" w:firstColumn="0" w:lastColumn="0" w:noHBand="1" w:noVBand="1"/>
      </w:tblPr>
      <w:tblGrid>
        <w:gridCol w:w="680"/>
        <w:gridCol w:w="1020"/>
        <w:gridCol w:w="1080"/>
        <w:gridCol w:w="90"/>
        <w:gridCol w:w="1710"/>
        <w:gridCol w:w="1080"/>
        <w:gridCol w:w="990"/>
        <w:gridCol w:w="990"/>
        <w:gridCol w:w="990"/>
        <w:gridCol w:w="1080"/>
        <w:gridCol w:w="720"/>
        <w:gridCol w:w="900"/>
      </w:tblGrid>
      <w:tr w:rsidR="00992964" w:rsidRPr="00992964" w14:paraId="06ADB478" w14:textId="77777777" w:rsidTr="00992964">
        <w:trPr>
          <w:trHeight w:val="686"/>
        </w:trPr>
        <w:tc>
          <w:tcPr>
            <w:tcW w:w="2780" w:type="dxa"/>
            <w:gridSpan w:val="3"/>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000A166C" w14:textId="77777777" w:rsidR="00992964" w:rsidRPr="00992964" w:rsidRDefault="00992964" w:rsidP="00992964">
            <w:pPr>
              <w:rPr>
                <w:lang w:eastAsia="zh-CN"/>
              </w:rPr>
            </w:pPr>
            <w:r w:rsidRPr="00992964">
              <w:rPr>
                <w:b/>
                <w:bCs/>
                <w:u w:val="single"/>
                <w:lang w:eastAsia="zh-CN"/>
              </w:rPr>
              <w:t>Normal expected flow non hub example: FTCs agree on Review &amp; Updated</w:t>
            </w:r>
          </w:p>
        </w:tc>
        <w:tc>
          <w:tcPr>
            <w:tcW w:w="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1E0AD972" w14:textId="77777777" w:rsidR="00992964" w:rsidRPr="00992964" w:rsidRDefault="00992964" w:rsidP="00992964">
            <w:pPr>
              <w:rPr>
                <w:lang w:eastAsia="zh-CN"/>
              </w:rPr>
            </w:pPr>
            <w:r w:rsidRPr="00992964">
              <w:rPr>
                <w:lang w:eastAsia="zh-CN"/>
              </w:rPr>
              <w:t> </w:t>
            </w:r>
          </w:p>
        </w:tc>
        <w:tc>
          <w:tcPr>
            <w:tcW w:w="171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2144A456" w14:textId="77777777" w:rsidR="00992964" w:rsidRPr="00992964" w:rsidRDefault="00992964" w:rsidP="00992964">
            <w:pPr>
              <w:rPr>
                <w:lang w:eastAsia="zh-CN"/>
              </w:rPr>
            </w:pPr>
          </w:p>
        </w:tc>
        <w:tc>
          <w:tcPr>
            <w:tcW w:w="10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61614803" w14:textId="77777777" w:rsidR="00992964" w:rsidRPr="00992964" w:rsidRDefault="00992964" w:rsidP="00992964">
            <w:pPr>
              <w:rPr>
                <w:lang w:eastAsia="zh-CN"/>
              </w:rPr>
            </w:pPr>
          </w:p>
        </w:tc>
        <w:tc>
          <w:tcPr>
            <w:tcW w:w="9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6C1493F2" w14:textId="77777777" w:rsidR="00992964" w:rsidRPr="00992964" w:rsidRDefault="00992964" w:rsidP="00992964">
            <w:pPr>
              <w:rPr>
                <w:lang w:eastAsia="zh-CN"/>
              </w:rPr>
            </w:pPr>
          </w:p>
        </w:tc>
        <w:tc>
          <w:tcPr>
            <w:tcW w:w="9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6C7CAA97" w14:textId="77777777" w:rsidR="00992964" w:rsidRPr="00992964" w:rsidRDefault="00992964" w:rsidP="00992964">
            <w:pPr>
              <w:rPr>
                <w:lang w:eastAsia="zh-CN"/>
              </w:rPr>
            </w:pPr>
          </w:p>
        </w:tc>
        <w:tc>
          <w:tcPr>
            <w:tcW w:w="9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05A9507B" w14:textId="77777777" w:rsidR="00992964" w:rsidRPr="00992964" w:rsidRDefault="00992964" w:rsidP="00992964">
            <w:pPr>
              <w:rPr>
                <w:lang w:eastAsia="zh-CN"/>
              </w:rPr>
            </w:pPr>
          </w:p>
        </w:tc>
        <w:tc>
          <w:tcPr>
            <w:tcW w:w="10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34F2B1A3" w14:textId="77777777" w:rsidR="00992964" w:rsidRPr="00992964" w:rsidRDefault="00992964" w:rsidP="00992964">
            <w:pPr>
              <w:rPr>
                <w:lang w:eastAsia="zh-CN"/>
              </w:rPr>
            </w:pPr>
          </w:p>
        </w:tc>
        <w:tc>
          <w:tcPr>
            <w:tcW w:w="72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5D959A7F" w14:textId="77777777" w:rsidR="00992964" w:rsidRPr="00992964" w:rsidRDefault="00992964" w:rsidP="00992964">
            <w:pPr>
              <w:rPr>
                <w:lang w:eastAsia="zh-CN"/>
              </w:rPr>
            </w:pPr>
          </w:p>
        </w:tc>
        <w:tc>
          <w:tcPr>
            <w:tcW w:w="90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4F54E3A3" w14:textId="77777777" w:rsidR="00992964" w:rsidRPr="00992964" w:rsidRDefault="00992964" w:rsidP="00992964">
            <w:pPr>
              <w:rPr>
                <w:lang w:eastAsia="zh-CN"/>
              </w:rPr>
            </w:pPr>
          </w:p>
        </w:tc>
      </w:tr>
      <w:tr w:rsidR="00992964" w:rsidRPr="00992964" w14:paraId="5DB4D477" w14:textId="77777777" w:rsidTr="00992964">
        <w:trPr>
          <w:trHeight w:val="1025"/>
        </w:trPr>
        <w:tc>
          <w:tcPr>
            <w:tcW w:w="6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50F10150" w14:textId="77777777" w:rsidR="00992964" w:rsidRPr="00992964" w:rsidRDefault="00992964" w:rsidP="00992964">
            <w:pPr>
              <w:rPr>
                <w:lang w:eastAsia="zh-CN"/>
              </w:rPr>
            </w:pPr>
            <w:r w:rsidRPr="00992964">
              <w:rPr>
                <w:b/>
                <w:bCs/>
                <w:lang w:eastAsia="zh-CN"/>
              </w:rPr>
              <w:t>Date</w:t>
            </w:r>
          </w:p>
        </w:tc>
        <w:tc>
          <w:tcPr>
            <w:tcW w:w="102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48CC29DC" w14:textId="77777777" w:rsidR="00992964" w:rsidRPr="00992964" w:rsidRDefault="00992964" w:rsidP="00992964">
            <w:pPr>
              <w:rPr>
                <w:lang w:eastAsia="zh-CN"/>
              </w:rPr>
            </w:pPr>
            <w:r w:rsidRPr="00992964">
              <w:rPr>
                <w:b/>
                <w:bCs/>
                <w:lang w:eastAsia="zh-CN"/>
              </w:rPr>
              <w:t>Provider FTC</w:t>
            </w:r>
          </w:p>
        </w:tc>
        <w:tc>
          <w:tcPr>
            <w:tcW w:w="10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5B6EC7EB" w14:textId="77777777" w:rsidR="00992964" w:rsidRPr="00992964" w:rsidRDefault="00992964" w:rsidP="00992964">
            <w:pPr>
              <w:rPr>
                <w:lang w:eastAsia="zh-CN"/>
              </w:rPr>
            </w:pPr>
            <w:r w:rsidRPr="00992964">
              <w:rPr>
                <w:b/>
                <w:bCs/>
                <w:lang w:eastAsia="zh-CN"/>
              </w:rPr>
              <w:t>Patient FTC</w:t>
            </w:r>
          </w:p>
        </w:tc>
        <w:tc>
          <w:tcPr>
            <w:tcW w:w="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43F86AE5" w14:textId="77777777" w:rsidR="00992964" w:rsidRPr="00992964" w:rsidRDefault="00992964" w:rsidP="00992964">
            <w:pPr>
              <w:rPr>
                <w:lang w:eastAsia="zh-CN"/>
              </w:rPr>
            </w:pPr>
            <w:r w:rsidRPr="00992964">
              <w:rPr>
                <w:b/>
                <w:bCs/>
                <w:lang w:eastAsia="zh-CN"/>
              </w:rPr>
              <w:t> </w:t>
            </w:r>
          </w:p>
        </w:tc>
        <w:tc>
          <w:tcPr>
            <w:tcW w:w="171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2C29BBF1" w14:textId="77777777" w:rsidR="00992964" w:rsidRPr="00992964" w:rsidRDefault="00992964" w:rsidP="00992964">
            <w:pPr>
              <w:rPr>
                <w:lang w:eastAsia="zh-CN"/>
              </w:rPr>
            </w:pPr>
            <w:r w:rsidRPr="00992964">
              <w:rPr>
                <w:b/>
                <w:bCs/>
                <w:lang w:eastAsia="zh-CN"/>
              </w:rPr>
              <w:t>Comment</w:t>
            </w:r>
          </w:p>
        </w:tc>
        <w:tc>
          <w:tcPr>
            <w:tcW w:w="10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581BE3D7" w14:textId="77777777" w:rsidR="00992964" w:rsidRPr="00992964" w:rsidRDefault="00992964" w:rsidP="00992964">
            <w:pPr>
              <w:rPr>
                <w:lang w:eastAsia="zh-CN"/>
              </w:rPr>
            </w:pPr>
            <w:r w:rsidRPr="00992964">
              <w:rPr>
                <w:b/>
                <w:bCs/>
                <w:lang w:eastAsia="zh-CN"/>
              </w:rPr>
              <w:t>Provider Service Chief</w:t>
            </w:r>
          </w:p>
        </w:tc>
        <w:tc>
          <w:tcPr>
            <w:tcW w:w="9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4100A066" w14:textId="77777777" w:rsidR="00992964" w:rsidRPr="00992964" w:rsidRDefault="00992964" w:rsidP="00992964">
            <w:pPr>
              <w:rPr>
                <w:lang w:eastAsia="zh-CN"/>
              </w:rPr>
            </w:pPr>
            <w:r w:rsidRPr="00992964">
              <w:rPr>
                <w:b/>
                <w:bCs/>
                <w:lang w:eastAsia="zh-CN"/>
              </w:rPr>
              <w:t>Provider Chief of Staff</w:t>
            </w:r>
          </w:p>
        </w:tc>
        <w:tc>
          <w:tcPr>
            <w:tcW w:w="9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5016351B" w14:textId="77777777" w:rsidR="00992964" w:rsidRPr="00992964" w:rsidRDefault="00992964" w:rsidP="00992964">
            <w:pPr>
              <w:rPr>
                <w:lang w:eastAsia="zh-CN"/>
              </w:rPr>
            </w:pPr>
            <w:r w:rsidRPr="00992964">
              <w:rPr>
                <w:b/>
                <w:bCs/>
                <w:lang w:eastAsia="zh-CN"/>
              </w:rPr>
              <w:t>Patient Service Chief</w:t>
            </w:r>
          </w:p>
        </w:tc>
        <w:tc>
          <w:tcPr>
            <w:tcW w:w="9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7F0034A8" w14:textId="77777777" w:rsidR="00992964" w:rsidRPr="00992964" w:rsidRDefault="00992964" w:rsidP="00992964">
            <w:pPr>
              <w:rPr>
                <w:lang w:eastAsia="zh-CN"/>
              </w:rPr>
            </w:pPr>
            <w:r w:rsidRPr="00992964">
              <w:rPr>
                <w:b/>
                <w:bCs/>
                <w:lang w:eastAsia="zh-CN"/>
              </w:rPr>
              <w:t>Patient Chief of Staff</w:t>
            </w:r>
          </w:p>
        </w:tc>
        <w:tc>
          <w:tcPr>
            <w:tcW w:w="10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4AC4CCD7" w14:textId="77777777" w:rsidR="00992964" w:rsidRPr="00992964" w:rsidRDefault="00992964" w:rsidP="00992964">
            <w:pPr>
              <w:rPr>
                <w:lang w:eastAsia="zh-CN"/>
              </w:rPr>
            </w:pPr>
            <w:r w:rsidRPr="00992964">
              <w:rPr>
                <w:b/>
                <w:bCs/>
                <w:lang w:eastAsia="zh-CN"/>
              </w:rPr>
              <w:t>Overall Status</w:t>
            </w:r>
          </w:p>
        </w:tc>
        <w:tc>
          <w:tcPr>
            <w:tcW w:w="72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7AF322A1" w14:textId="77777777" w:rsidR="00992964" w:rsidRPr="00992964" w:rsidRDefault="00992964" w:rsidP="00992964">
            <w:pPr>
              <w:rPr>
                <w:lang w:eastAsia="zh-CN"/>
              </w:rPr>
            </w:pPr>
            <w:r w:rsidRPr="00992964">
              <w:rPr>
                <w:b/>
                <w:bCs/>
                <w:lang w:eastAsia="zh-CN"/>
              </w:rPr>
              <w:t>Status Date</w:t>
            </w:r>
          </w:p>
        </w:tc>
        <w:tc>
          <w:tcPr>
            <w:tcW w:w="90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5C84621D" w14:textId="77777777" w:rsidR="00992964" w:rsidRPr="00992964" w:rsidRDefault="00992964" w:rsidP="00992964">
            <w:pPr>
              <w:rPr>
                <w:lang w:eastAsia="zh-CN"/>
              </w:rPr>
            </w:pPr>
            <w:r w:rsidRPr="00992964">
              <w:rPr>
                <w:b/>
                <w:bCs/>
                <w:lang w:eastAsia="zh-CN"/>
              </w:rPr>
              <w:t>Review Due Date</w:t>
            </w:r>
          </w:p>
        </w:tc>
      </w:tr>
      <w:tr w:rsidR="00992964" w:rsidRPr="00992964" w14:paraId="05FD9255" w14:textId="77777777" w:rsidTr="00992964">
        <w:trPr>
          <w:trHeight w:val="356"/>
        </w:trPr>
        <w:tc>
          <w:tcPr>
            <w:tcW w:w="6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7D47C294" w14:textId="77777777" w:rsidR="00992964" w:rsidRPr="00992964" w:rsidRDefault="00992964" w:rsidP="00992964">
            <w:pPr>
              <w:rPr>
                <w:lang w:eastAsia="zh-CN"/>
              </w:rPr>
            </w:pPr>
            <w:r w:rsidRPr="00992964">
              <w:rPr>
                <w:lang w:eastAsia="zh-CN"/>
              </w:rPr>
              <w:t>1-Jan</w:t>
            </w:r>
          </w:p>
        </w:tc>
        <w:tc>
          <w:tcPr>
            <w:tcW w:w="102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45009071" w14:textId="77777777" w:rsidR="00992964" w:rsidRPr="00992964" w:rsidRDefault="00992964" w:rsidP="00992964">
            <w:pPr>
              <w:rPr>
                <w:lang w:eastAsia="zh-CN"/>
              </w:rPr>
            </w:pPr>
            <w:r w:rsidRPr="00992964">
              <w:rPr>
                <w:lang w:eastAsia="zh-CN"/>
              </w:rPr>
              <w:t>Approve</w:t>
            </w:r>
          </w:p>
        </w:tc>
        <w:tc>
          <w:tcPr>
            <w:tcW w:w="10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41B20F73" w14:textId="77777777" w:rsidR="00992964" w:rsidRPr="00992964" w:rsidRDefault="00992964" w:rsidP="00992964">
            <w:pPr>
              <w:rPr>
                <w:lang w:eastAsia="zh-CN"/>
              </w:rPr>
            </w:pPr>
            <w:r w:rsidRPr="00992964">
              <w:rPr>
                <w:lang w:eastAsia="zh-CN"/>
              </w:rPr>
              <w:t>Approve</w:t>
            </w:r>
          </w:p>
        </w:tc>
        <w:tc>
          <w:tcPr>
            <w:tcW w:w="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670784CB" w14:textId="77777777" w:rsidR="00992964" w:rsidRPr="00992964" w:rsidRDefault="00992964" w:rsidP="00992964">
            <w:pPr>
              <w:rPr>
                <w:lang w:eastAsia="zh-CN"/>
              </w:rPr>
            </w:pPr>
            <w:r w:rsidRPr="00992964">
              <w:rPr>
                <w:lang w:eastAsia="zh-CN"/>
              </w:rPr>
              <w:t> </w:t>
            </w:r>
          </w:p>
        </w:tc>
        <w:tc>
          <w:tcPr>
            <w:tcW w:w="171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267E4DAB" w14:textId="77777777" w:rsidR="00992964" w:rsidRPr="00992964" w:rsidRDefault="00992964" w:rsidP="00992964">
            <w:pPr>
              <w:rPr>
                <w:lang w:eastAsia="zh-CN"/>
              </w:rPr>
            </w:pPr>
            <w:r w:rsidRPr="00992964">
              <w:rPr>
                <w:lang w:eastAsia="zh-CN"/>
              </w:rPr>
              <w:t>Initial TSA approved</w:t>
            </w:r>
          </w:p>
        </w:tc>
        <w:tc>
          <w:tcPr>
            <w:tcW w:w="10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56765E81" w14:textId="77777777" w:rsidR="00992964" w:rsidRPr="00992964" w:rsidRDefault="00992964" w:rsidP="00992964">
            <w:pPr>
              <w:rPr>
                <w:lang w:eastAsia="zh-CN"/>
              </w:rPr>
            </w:pPr>
            <w:r w:rsidRPr="00992964">
              <w:rPr>
                <w:lang w:eastAsia="zh-CN"/>
              </w:rPr>
              <w:t>Approve</w:t>
            </w:r>
          </w:p>
        </w:tc>
        <w:tc>
          <w:tcPr>
            <w:tcW w:w="9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16145C59" w14:textId="77777777" w:rsidR="00992964" w:rsidRPr="00992964" w:rsidRDefault="00992964" w:rsidP="00992964">
            <w:pPr>
              <w:rPr>
                <w:lang w:eastAsia="zh-CN"/>
              </w:rPr>
            </w:pPr>
            <w:r w:rsidRPr="00992964">
              <w:rPr>
                <w:lang w:eastAsia="zh-CN"/>
              </w:rPr>
              <w:t>Approve</w:t>
            </w:r>
          </w:p>
        </w:tc>
        <w:tc>
          <w:tcPr>
            <w:tcW w:w="9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262781E0" w14:textId="77777777" w:rsidR="00992964" w:rsidRPr="00992964" w:rsidRDefault="00992964" w:rsidP="00992964">
            <w:pPr>
              <w:rPr>
                <w:lang w:eastAsia="zh-CN"/>
              </w:rPr>
            </w:pPr>
            <w:r w:rsidRPr="00992964">
              <w:rPr>
                <w:lang w:eastAsia="zh-CN"/>
              </w:rPr>
              <w:t>Approve</w:t>
            </w:r>
          </w:p>
        </w:tc>
        <w:tc>
          <w:tcPr>
            <w:tcW w:w="9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54AE230C" w14:textId="77777777" w:rsidR="00992964" w:rsidRPr="00992964" w:rsidRDefault="00992964" w:rsidP="00992964">
            <w:pPr>
              <w:rPr>
                <w:lang w:eastAsia="zh-CN"/>
              </w:rPr>
            </w:pPr>
            <w:r w:rsidRPr="00992964">
              <w:rPr>
                <w:lang w:eastAsia="zh-CN"/>
              </w:rPr>
              <w:t>Approve</w:t>
            </w:r>
          </w:p>
        </w:tc>
        <w:tc>
          <w:tcPr>
            <w:tcW w:w="10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4997B14A" w14:textId="77777777" w:rsidR="00992964" w:rsidRPr="00992964" w:rsidRDefault="00992964" w:rsidP="00992964">
            <w:pPr>
              <w:rPr>
                <w:lang w:eastAsia="zh-CN"/>
              </w:rPr>
            </w:pPr>
            <w:r w:rsidRPr="00992964">
              <w:rPr>
                <w:lang w:eastAsia="zh-CN"/>
              </w:rPr>
              <w:t>Approved</w:t>
            </w:r>
          </w:p>
        </w:tc>
        <w:tc>
          <w:tcPr>
            <w:tcW w:w="72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5B79381A" w14:textId="77777777" w:rsidR="00992964" w:rsidRPr="00992964" w:rsidRDefault="00992964" w:rsidP="00992964">
            <w:pPr>
              <w:rPr>
                <w:lang w:eastAsia="zh-CN"/>
              </w:rPr>
            </w:pPr>
            <w:r w:rsidRPr="00992964">
              <w:rPr>
                <w:lang w:eastAsia="zh-CN"/>
              </w:rPr>
              <w:t>1-Jan</w:t>
            </w:r>
          </w:p>
        </w:tc>
        <w:tc>
          <w:tcPr>
            <w:tcW w:w="90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546A1D94" w14:textId="77777777" w:rsidR="00992964" w:rsidRPr="00992964" w:rsidRDefault="00992964" w:rsidP="00992964">
            <w:pPr>
              <w:rPr>
                <w:lang w:eastAsia="zh-CN"/>
              </w:rPr>
            </w:pPr>
            <w:r w:rsidRPr="00992964">
              <w:rPr>
                <w:lang w:eastAsia="zh-CN"/>
              </w:rPr>
              <w:t>31-Jan</w:t>
            </w:r>
          </w:p>
        </w:tc>
      </w:tr>
      <w:tr w:rsidR="00992964" w:rsidRPr="00992964" w14:paraId="0541A06C" w14:textId="77777777" w:rsidTr="00992964">
        <w:trPr>
          <w:trHeight w:val="1068"/>
        </w:trPr>
        <w:tc>
          <w:tcPr>
            <w:tcW w:w="6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6BE37901" w14:textId="77777777" w:rsidR="00992964" w:rsidRPr="00992964" w:rsidRDefault="00992964" w:rsidP="00992964">
            <w:pPr>
              <w:rPr>
                <w:lang w:eastAsia="zh-CN"/>
              </w:rPr>
            </w:pPr>
            <w:r w:rsidRPr="00992964">
              <w:rPr>
                <w:lang w:eastAsia="zh-CN"/>
              </w:rPr>
              <w:t>1-Dec</w:t>
            </w:r>
          </w:p>
        </w:tc>
        <w:tc>
          <w:tcPr>
            <w:tcW w:w="102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10A60910" w14:textId="77777777" w:rsidR="00992964" w:rsidRPr="00992964" w:rsidRDefault="00992964" w:rsidP="00992964">
            <w:pPr>
              <w:rPr>
                <w:lang w:eastAsia="zh-CN"/>
              </w:rPr>
            </w:pPr>
            <w:r w:rsidRPr="00992964">
              <w:rPr>
                <w:lang w:eastAsia="zh-CN"/>
              </w:rPr>
              <w:t>Review Pending</w:t>
            </w:r>
          </w:p>
        </w:tc>
        <w:tc>
          <w:tcPr>
            <w:tcW w:w="10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4CB65B4A" w14:textId="77777777" w:rsidR="00992964" w:rsidRPr="00992964" w:rsidRDefault="00992964" w:rsidP="00992964">
            <w:pPr>
              <w:rPr>
                <w:lang w:eastAsia="zh-CN"/>
              </w:rPr>
            </w:pPr>
            <w:r w:rsidRPr="00992964">
              <w:rPr>
                <w:lang w:eastAsia="zh-CN"/>
              </w:rPr>
              <w:t>Review Pending</w:t>
            </w:r>
          </w:p>
        </w:tc>
        <w:tc>
          <w:tcPr>
            <w:tcW w:w="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0AD913BB" w14:textId="77777777" w:rsidR="00992964" w:rsidRPr="00992964" w:rsidRDefault="00992964" w:rsidP="00992964">
            <w:pPr>
              <w:rPr>
                <w:lang w:eastAsia="zh-CN"/>
              </w:rPr>
            </w:pPr>
            <w:r w:rsidRPr="00992964">
              <w:rPr>
                <w:lang w:eastAsia="zh-CN"/>
              </w:rPr>
              <w:t> </w:t>
            </w:r>
          </w:p>
        </w:tc>
        <w:tc>
          <w:tcPr>
            <w:tcW w:w="171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44D6AB59" w14:textId="77777777" w:rsidR="00992964" w:rsidRPr="00992964" w:rsidRDefault="00992964" w:rsidP="00992964">
            <w:pPr>
              <w:rPr>
                <w:lang w:eastAsia="zh-CN"/>
              </w:rPr>
            </w:pPr>
            <w:r w:rsidRPr="00992964">
              <w:rPr>
                <w:lang w:eastAsia="zh-CN"/>
              </w:rPr>
              <w:t>60 day Review window begins, FTCs are notified, both FTC statuses are Review Pending</w:t>
            </w:r>
          </w:p>
        </w:tc>
        <w:tc>
          <w:tcPr>
            <w:tcW w:w="10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7A785AEE" w14:textId="77777777" w:rsidR="00992964" w:rsidRPr="00992964" w:rsidRDefault="00992964" w:rsidP="00992964">
            <w:pPr>
              <w:rPr>
                <w:lang w:eastAsia="zh-CN"/>
              </w:rPr>
            </w:pPr>
            <w:r w:rsidRPr="00992964">
              <w:rPr>
                <w:lang w:eastAsia="zh-CN"/>
              </w:rPr>
              <w:t>Approve</w:t>
            </w:r>
          </w:p>
        </w:tc>
        <w:tc>
          <w:tcPr>
            <w:tcW w:w="9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76456859" w14:textId="77777777" w:rsidR="00992964" w:rsidRPr="00992964" w:rsidRDefault="00992964" w:rsidP="00992964">
            <w:pPr>
              <w:rPr>
                <w:lang w:eastAsia="zh-CN"/>
              </w:rPr>
            </w:pPr>
            <w:r w:rsidRPr="00992964">
              <w:rPr>
                <w:lang w:eastAsia="zh-CN"/>
              </w:rPr>
              <w:t>Approve</w:t>
            </w:r>
          </w:p>
        </w:tc>
        <w:tc>
          <w:tcPr>
            <w:tcW w:w="9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5FC12354" w14:textId="77777777" w:rsidR="00992964" w:rsidRPr="00992964" w:rsidRDefault="00992964" w:rsidP="00992964">
            <w:pPr>
              <w:rPr>
                <w:lang w:eastAsia="zh-CN"/>
              </w:rPr>
            </w:pPr>
            <w:r w:rsidRPr="00992964">
              <w:rPr>
                <w:lang w:eastAsia="zh-CN"/>
              </w:rPr>
              <w:t>Approve</w:t>
            </w:r>
          </w:p>
        </w:tc>
        <w:tc>
          <w:tcPr>
            <w:tcW w:w="9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0F75373E" w14:textId="77777777" w:rsidR="00992964" w:rsidRPr="00992964" w:rsidRDefault="00992964" w:rsidP="00992964">
            <w:pPr>
              <w:rPr>
                <w:lang w:eastAsia="zh-CN"/>
              </w:rPr>
            </w:pPr>
            <w:r w:rsidRPr="00992964">
              <w:rPr>
                <w:lang w:eastAsia="zh-CN"/>
              </w:rPr>
              <w:t>Approve</w:t>
            </w:r>
          </w:p>
        </w:tc>
        <w:tc>
          <w:tcPr>
            <w:tcW w:w="10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6D135324" w14:textId="77777777" w:rsidR="00992964" w:rsidRPr="00992964" w:rsidRDefault="00992964" w:rsidP="00992964">
            <w:pPr>
              <w:rPr>
                <w:lang w:eastAsia="zh-CN"/>
              </w:rPr>
            </w:pPr>
            <w:r w:rsidRPr="00992964">
              <w:rPr>
                <w:lang w:eastAsia="zh-CN"/>
              </w:rPr>
              <w:t>Approved</w:t>
            </w:r>
          </w:p>
        </w:tc>
        <w:tc>
          <w:tcPr>
            <w:tcW w:w="72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1969835E" w14:textId="77777777" w:rsidR="00992964" w:rsidRPr="00992964" w:rsidRDefault="00992964" w:rsidP="00992964">
            <w:pPr>
              <w:rPr>
                <w:lang w:eastAsia="zh-CN"/>
              </w:rPr>
            </w:pPr>
            <w:r w:rsidRPr="00992964">
              <w:rPr>
                <w:lang w:eastAsia="zh-CN"/>
              </w:rPr>
              <w:t>1-Jan</w:t>
            </w:r>
          </w:p>
        </w:tc>
        <w:tc>
          <w:tcPr>
            <w:tcW w:w="90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7FE16737" w14:textId="77777777" w:rsidR="00992964" w:rsidRPr="00992964" w:rsidRDefault="00992964" w:rsidP="00992964">
            <w:pPr>
              <w:rPr>
                <w:lang w:eastAsia="zh-CN"/>
              </w:rPr>
            </w:pPr>
            <w:r w:rsidRPr="00992964">
              <w:rPr>
                <w:lang w:eastAsia="zh-CN"/>
              </w:rPr>
              <w:t>31-Jan</w:t>
            </w:r>
          </w:p>
        </w:tc>
      </w:tr>
      <w:tr w:rsidR="00992964" w:rsidRPr="00992964" w14:paraId="472B104C" w14:textId="77777777" w:rsidTr="00992964">
        <w:trPr>
          <w:trHeight w:val="1425"/>
        </w:trPr>
        <w:tc>
          <w:tcPr>
            <w:tcW w:w="6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41B3F107" w14:textId="77777777" w:rsidR="00992964" w:rsidRPr="00992964" w:rsidRDefault="00992964" w:rsidP="00992964">
            <w:pPr>
              <w:rPr>
                <w:lang w:eastAsia="zh-CN"/>
              </w:rPr>
            </w:pPr>
            <w:r w:rsidRPr="00992964">
              <w:rPr>
                <w:lang w:eastAsia="zh-CN"/>
              </w:rPr>
              <w:t>5-Dec</w:t>
            </w:r>
          </w:p>
        </w:tc>
        <w:tc>
          <w:tcPr>
            <w:tcW w:w="102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2F327050" w14:textId="77777777" w:rsidR="00992964" w:rsidRPr="00992964" w:rsidRDefault="00992964" w:rsidP="00992964">
            <w:pPr>
              <w:rPr>
                <w:lang w:eastAsia="zh-CN"/>
              </w:rPr>
            </w:pPr>
            <w:r w:rsidRPr="00992964">
              <w:rPr>
                <w:lang w:eastAsia="zh-CN"/>
              </w:rPr>
              <w:t>Review Pending</w:t>
            </w:r>
          </w:p>
        </w:tc>
        <w:tc>
          <w:tcPr>
            <w:tcW w:w="10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3D0B6D94" w14:textId="77777777" w:rsidR="00992964" w:rsidRPr="00992964" w:rsidRDefault="00992964" w:rsidP="00992964">
            <w:pPr>
              <w:rPr>
                <w:lang w:eastAsia="zh-CN"/>
              </w:rPr>
            </w:pPr>
            <w:r w:rsidRPr="00992964">
              <w:rPr>
                <w:lang w:eastAsia="zh-CN"/>
              </w:rPr>
              <w:t>Reviewed &amp; Updated</w:t>
            </w:r>
          </w:p>
        </w:tc>
        <w:tc>
          <w:tcPr>
            <w:tcW w:w="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7A77894C" w14:textId="77777777" w:rsidR="00992964" w:rsidRPr="00992964" w:rsidRDefault="00992964" w:rsidP="00992964">
            <w:pPr>
              <w:rPr>
                <w:lang w:eastAsia="zh-CN"/>
              </w:rPr>
            </w:pPr>
            <w:r w:rsidRPr="00992964">
              <w:rPr>
                <w:lang w:eastAsia="zh-CN"/>
              </w:rPr>
              <w:t> </w:t>
            </w:r>
          </w:p>
        </w:tc>
        <w:tc>
          <w:tcPr>
            <w:tcW w:w="171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56DB3433" w14:textId="77777777" w:rsidR="00992964" w:rsidRPr="00992964" w:rsidRDefault="00992964" w:rsidP="00992964">
            <w:pPr>
              <w:rPr>
                <w:lang w:eastAsia="zh-CN"/>
              </w:rPr>
            </w:pPr>
            <w:r w:rsidRPr="00992964">
              <w:rPr>
                <w:lang w:eastAsia="zh-CN"/>
              </w:rPr>
              <w:t>One FTC updates to Reviewed &amp; Updated, Service Chiefs still not notified, since other FTC has not taken action</w:t>
            </w:r>
          </w:p>
        </w:tc>
        <w:tc>
          <w:tcPr>
            <w:tcW w:w="10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326E71A7" w14:textId="77777777" w:rsidR="00992964" w:rsidRPr="00992964" w:rsidRDefault="00992964" w:rsidP="00992964">
            <w:pPr>
              <w:rPr>
                <w:lang w:eastAsia="zh-CN"/>
              </w:rPr>
            </w:pPr>
            <w:r w:rsidRPr="00992964">
              <w:rPr>
                <w:lang w:eastAsia="zh-CN"/>
              </w:rPr>
              <w:t>Blanked out</w:t>
            </w:r>
          </w:p>
        </w:tc>
        <w:tc>
          <w:tcPr>
            <w:tcW w:w="9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520AE770" w14:textId="77777777" w:rsidR="00992964" w:rsidRPr="00992964" w:rsidRDefault="00992964" w:rsidP="00992964">
            <w:pPr>
              <w:rPr>
                <w:lang w:eastAsia="zh-CN"/>
              </w:rPr>
            </w:pPr>
            <w:r w:rsidRPr="00992964">
              <w:rPr>
                <w:lang w:eastAsia="zh-CN"/>
              </w:rPr>
              <w:t>Blanked out</w:t>
            </w:r>
          </w:p>
        </w:tc>
        <w:tc>
          <w:tcPr>
            <w:tcW w:w="9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075D9061" w14:textId="77777777" w:rsidR="00992964" w:rsidRPr="00992964" w:rsidRDefault="00992964" w:rsidP="00992964">
            <w:pPr>
              <w:rPr>
                <w:lang w:eastAsia="zh-CN"/>
              </w:rPr>
            </w:pPr>
            <w:r w:rsidRPr="00992964">
              <w:rPr>
                <w:lang w:eastAsia="zh-CN"/>
              </w:rPr>
              <w:t>Blanked out</w:t>
            </w:r>
          </w:p>
        </w:tc>
        <w:tc>
          <w:tcPr>
            <w:tcW w:w="9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2B7880CD" w14:textId="77777777" w:rsidR="00992964" w:rsidRPr="00992964" w:rsidRDefault="00992964" w:rsidP="00992964">
            <w:pPr>
              <w:rPr>
                <w:lang w:eastAsia="zh-CN"/>
              </w:rPr>
            </w:pPr>
            <w:r w:rsidRPr="00992964">
              <w:rPr>
                <w:lang w:eastAsia="zh-CN"/>
              </w:rPr>
              <w:t>Blanked out</w:t>
            </w:r>
          </w:p>
        </w:tc>
        <w:tc>
          <w:tcPr>
            <w:tcW w:w="10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092B5EF2" w14:textId="77777777" w:rsidR="00992964" w:rsidRPr="00992964" w:rsidRDefault="00992964" w:rsidP="00992964">
            <w:pPr>
              <w:rPr>
                <w:lang w:eastAsia="zh-CN"/>
              </w:rPr>
            </w:pPr>
            <w:r w:rsidRPr="00992964">
              <w:rPr>
                <w:lang w:eastAsia="zh-CN"/>
              </w:rPr>
              <w:t>Approved</w:t>
            </w:r>
          </w:p>
        </w:tc>
        <w:tc>
          <w:tcPr>
            <w:tcW w:w="72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5FE622EF" w14:textId="77777777" w:rsidR="00992964" w:rsidRPr="00992964" w:rsidRDefault="00992964" w:rsidP="00992964">
            <w:pPr>
              <w:rPr>
                <w:lang w:eastAsia="zh-CN"/>
              </w:rPr>
            </w:pPr>
            <w:r w:rsidRPr="00992964">
              <w:rPr>
                <w:lang w:eastAsia="zh-CN"/>
              </w:rPr>
              <w:t>1-Jan</w:t>
            </w:r>
          </w:p>
        </w:tc>
        <w:tc>
          <w:tcPr>
            <w:tcW w:w="90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1AD70D6F" w14:textId="77777777" w:rsidR="00992964" w:rsidRPr="00992964" w:rsidRDefault="00992964" w:rsidP="00992964">
            <w:pPr>
              <w:rPr>
                <w:lang w:eastAsia="zh-CN"/>
              </w:rPr>
            </w:pPr>
            <w:r w:rsidRPr="00992964">
              <w:rPr>
                <w:lang w:eastAsia="zh-CN"/>
              </w:rPr>
              <w:t>31-Jan</w:t>
            </w:r>
          </w:p>
        </w:tc>
      </w:tr>
      <w:tr w:rsidR="00992964" w:rsidRPr="00992964" w14:paraId="39970834" w14:textId="77777777" w:rsidTr="00992964">
        <w:trPr>
          <w:trHeight w:val="712"/>
        </w:trPr>
        <w:tc>
          <w:tcPr>
            <w:tcW w:w="6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5A1D1D8F" w14:textId="77777777" w:rsidR="00992964" w:rsidRPr="00992964" w:rsidRDefault="00992964" w:rsidP="00992964">
            <w:pPr>
              <w:rPr>
                <w:lang w:eastAsia="zh-CN"/>
              </w:rPr>
            </w:pPr>
            <w:r w:rsidRPr="00992964">
              <w:rPr>
                <w:lang w:eastAsia="zh-CN"/>
              </w:rPr>
              <w:t>10-Dec</w:t>
            </w:r>
          </w:p>
        </w:tc>
        <w:tc>
          <w:tcPr>
            <w:tcW w:w="102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2A03CAA5" w14:textId="77777777" w:rsidR="00992964" w:rsidRPr="00992964" w:rsidRDefault="00992964" w:rsidP="00992964">
            <w:pPr>
              <w:rPr>
                <w:lang w:eastAsia="zh-CN"/>
              </w:rPr>
            </w:pPr>
            <w:r w:rsidRPr="00992964">
              <w:rPr>
                <w:lang w:eastAsia="zh-CN"/>
              </w:rPr>
              <w:t>Reviewed &amp; Updated</w:t>
            </w:r>
          </w:p>
        </w:tc>
        <w:tc>
          <w:tcPr>
            <w:tcW w:w="10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6E81F1A8" w14:textId="77777777" w:rsidR="00992964" w:rsidRPr="00992964" w:rsidRDefault="00992964" w:rsidP="00992964">
            <w:pPr>
              <w:rPr>
                <w:lang w:eastAsia="zh-CN"/>
              </w:rPr>
            </w:pPr>
            <w:r w:rsidRPr="00992964">
              <w:rPr>
                <w:lang w:eastAsia="zh-CN"/>
              </w:rPr>
              <w:t>Reviewed &amp; Updated</w:t>
            </w:r>
          </w:p>
        </w:tc>
        <w:tc>
          <w:tcPr>
            <w:tcW w:w="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0A20B272" w14:textId="77777777" w:rsidR="00992964" w:rsidRPr="00992964" w:rsidRDefault="00992964" w:rsidP="00992964">
            <w:pPr>
              <w:rPr>
                <w:lang w:eastAsia="zh-CN"/>
              </w:rPr>
            </w:pPr>
            <w:r w:rsidRPr="00992964">
              <w:rPr>
                <w:lang w:eastAsia="zh-CN"/>
              </w:rPr>
              <w:t> </w:t>
            </w:r>
          </w:p>
        </w:tc>
        <w:tc>
          <w:tcPr>
            <w:tcW w:w="171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236A6EFF" w14:textId="77777777" w:rsidR="00992964" w:rsidRPr="00992964" w:rsidRDefault="00992964" w:rsidP="00992964">
            <w:pPr>
              <w:rPr>
                <w:lang w:eastAsia="zh-CN"/>
              </w:rPr>
            </w:pPr>
            <w:r w:rsidRPr="00992964">
              <w:rPr>
                <w:lang w:eastAsia="zh-CN"/>
              </w:rPr>
              <w:t>Both FTCS have taken action, Service Chiefs and Chiefs of Staff notified</w:t>
            </w:r>
          </w:p>
        </w:tc>
        <w:tc>
          <w:tcPr>
            <w:tcW w:w="10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4530ED3A" w14:textId="77777777" w:rsidR="00992964" w:rsidRPr="00992964" w:rsidRDefault="00992964" w:rsidP="00992964">
            <w:pPr>
              <w:rPr>
                <w:lang w:eastAsia="zh-CN"/>
              </w:rPr>
            </w:pPr>
            <w:r w:rsidRPr="00992964">
              <w:rPr>
                <w:lang w:eastAsia="zh-CN"/>
              </w:rPr>
              <w:t>Blanked out</w:t>
            </w:r>
          </w:p>
        </w:tc>
        <w:tc>
          <w:tcPr>
            <w:tcW w:w="9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01099394" w14:textId="77777777" w:rsidR="00992964" w:rsidRPr="00992964" w:rsidRDefault="00992964" w:rsidP="00992964">
            <w:pPr>
              <w:rPr>
                <w:lang w:eastAsia="zh-CN"/>
              </w:rPr>
            </w:pPr>
            <w:r w:rsidRPr="00992964">
              <w:rPr>
                <w:lang w:eastAsia="zh-CN"/>
              </w:rPr>
              <w:t>Blanked out</w:t>
            </w:r>
          </w:p>
        </w:tc>
        <w:tc>
          <w:tcPr>
            <w:tcW w:w="9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676F4F82" w14:textId="77777777" w:rsidR="00992964" w:rsidRPr="00992964" w:rsidRDefault="00992964" w:rsidP="00992964">
            <w:pPr>
              <w:rPr>
                <w:lang w:eastAsia="zh-CN"/>
              </w:rPr>
            </w:pPr>
            <w:r w:rsidRPr="00992964">
              <w:rPr>
                <w:lang w:eastAsia="zh-CN"/>
              </w:rPr>
              <w:t>Blanked out</w:t>
            </w:r>
          </w:p>
        </w:tc>
        <w:tc>
          <w:tcPr>
            <w:tcW w:w="99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344A17A7" w14:textId="77777777" w:rsidR="00992964" w:rsidRPr="00992964" w:rsidRDefault="00992964" w:rsidP="00992964">
            <w:pPr>
              <w:rPr>
                <w:lang w:eastAsia="zh-CN"/>
              </w:rPr>
            </w:pPr>
            <w:r w:rsidRPr="00992964">
              <w:rPr>
                <w:lang w:eastAsia="zh-CN"/>
              </w:rPr>
              <w:t>Blanked out</w:t>
            </w:r>
          </w:p>
        </w:tc>
        <w:tc>
          <w:tcPr>
            <w:tcW w:w="108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008644B2" w14:textId="77777777" w:rsidR="00992964" w:rsidRPr="00992964" w:rsidRDefault="00992964" w:rsidP="00992964">
            <w:pPr>
              <w:rPr>
                <w:lang w:eastAsia="zh-CN"/>
              </w:rPr>
            </w:pPr>
            <w:r w:rsidRPr="00992964">
              <w:rPr>
                <w:lang w:eastAsia="zh-CN"/>
              </w:rPr>
              <w:t>Approved</w:t>
            </w:r>
          </w:p>
        </w:tc>
        <w:tc>
          <w:tcPr>
            <w:tcW w:w="72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3A061F61" w14:textId="77777777" w:rsidR="00992964" w:rsidRPr="00992964" w:rsidRDefault="00992964" w:rsidP="00992964">
            <w:pPr>
              <w:rPr>
                <w:lang w:eastAsia="zh-CN"/>
              </w:rPr>
            </w:pPr>
            <w:r w:rsidRPr="00992964">
              <w:rPr>
                <w:lang w:eastAsia="zh-CN"/>
              </w:rPr>
              <w:t>1-Jan</w:t>
            </w:r>
          </w:p>
        </w:tc>
        <w:tc>
          <w:tcPr>
            <w:tcW w:w="900" w:type="dxa"/>
            <w:tcBorders>
              <w:top w:val="single" w:sz="8" w:space="0" w:color="505050"/>
              <w:left w:val="single" w:sz="8" w:space="0" w:color="505050"/>
              <w:bottom w:val="single" w:sz="8" w:space="0" w:color="505050"/>
              <w:right w:val="single" w:sz="8" w:space="0" w:color="505050"/>
            </w:tcBorders>
            <w:shd w:val="clear" w:color="auto" w:fill="E7ECF8"/>
            <w:tcMar>
              <w:top w:w="5" w:type="dxa"/>
              <w:left w:w="5" w:type="dxa"/>
              <w:bottom w:w="0" w:type="dxa"/>
              <w:right w:w="5" w:type="dxa"/>
            </w:tcMar>
            <w:hideMark/>
          </w:tcPr>
          <w:p w14:paraId="17EEA75B" w14:textId="77777777" w:rsidR="00992964" w:rsidRPr="00992964" w:rsidRDefault="00992964" w:rsidP="00992964">
            <w:pPr>
              <w:rPr>
                <w:lang w:eastAsia="zh-CN"/>
              </w:rPr>
            </w:pPr>
            <w:r w:rsidRPr="00992964">
              <w:rPr>
                <w:lang w:eastAsia="zh-CN"/>
              </w:rPr>
              <w:t>31-Jan</w:t>
            </w:r>
          </w:p>
        </w:tc>
      </w:tr>
    </w:tbl>
    <w:p w14:paraId="0A410DAF" w14:textId="57C6B7C8" w:rsidR="007A209E" w:rsidRDefault="00222455" w:rsidP="007A209E">
      <w:pPr>
        <w:rPr>
          <w:lang w:eastAsia="zh-CN"/>
        </w:rPr>
      </w:pPr>
      <w:r>
        <w:rPr>
          <w:lang w:eastAsia="zh-CN"/>
        </w:rPr>
        <w:br/>
        <w:t>Additional TSA views:</w:t>
      </w:r>
      <w:r>
        <w:rPr>
          <w:lang w:eastAsia="zh-CN"/>
        </w:rPr>
        <w:br/>
      </w:r>
      <w:r>
        <w:rPr>
          <w:lang w:eastAsia="zh-CN"/>
        </w:rPr>
        <w:br/>
      </w:r>
      <w:r>
        <w:rPr>
          <w:noProof/>
          <w:lang w:eastAsia="zh-CN"/>
        </w:rPr>
        <w:lastRenderedPageBreak/>
        <w:drawing>
          <wp:inline distT="0" distB="0" distL="0" distR="0" wp14:anchorId="7D855D9A" wp14:editId="0064D702">
            <wp:extent cx="6858000" cy="4203700"/>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sa_new_views.jpg"/>
                    <pic:cNvPicPr/>
                  </pic:nvPicPr>
                  <pic:blipFill>
                    <a:blip r:embed="rId58">
                      <a:extLst>
                        <a:ext uri="{28A0092B-C50C-407E-A947-70E740481C1C}">
                          <a14:useLocalDpi xmlns:a14="http://schemas.microsoft.com/office/drawing/2010/main" val="0"/>
                        </a:ext>
                      </a:extLst>
                    </a:blip>
                    <a:stretch>
                      <a:fillRect/>
                    </a:stretch>
                  </pic:blipFill>
                  <pic:spPr>
                    <a:xfrm>
                      <a:off x="0" y="0"/>
                      <a:ext cx="6858000" cy="4203700"/>
                    </a:xfrm>
                    <a:prstGeom prst="rect">
                      <a:avLst/>
                    </a:prstGeom>
                  </pic:spPr>
                </pic:pic>
              </a:graphicData>
            </a:graphic>
          </wp:inline>
        </w:drawing>
      </w:r>
      <w:r>
        <w:rPr>
          <w:lang w:eastAsia="zh-CN"/>
        </w:rPr>
        <w:br/>
      </w:r>
      <w:r>
        <w:rPr>
          <w:lang w:eastAsia="zh-CN"/>
        </w:rPr>
        <w:br/>
      </w:r>
      <w:r>
        <w:rPr>
          <w:lang w:eastAsia="zh-CN"/>
        </w:rPr>
        <w:br/>
      </w:r>
    </w:p>
    <w:p w14:paraId="67FE7CF1" w14:textId="7042C58B" w:rsidR="009218F0" w:rsidRDefault="00066E52" w:rsidP="00066E52">
      <w:pPr>
        <w:pStyle w:val="Heading3"/>
      </w:pPr>
      <w:bookmarkStart w:id="18" w:name="_Toc43884885"/>
      <w:r>
        <w:t>Scheduling Package Management – VVC Case</w:t>
      </w:r>
      <w:bookmarkEnd w:id="18"/>
      <w:r>
        <w:br/>
      </w:r>
    </w:p>
    <w:p w14:paraId="306262E2" w14:textId="2CD2D7D8" w:rsidR="00066E52" w:rsidRDefault="00066E52" w:rsidP="000E5B9B">
      <w:pPr>
        <w:rPr>
          <w:lang w:eastAsia="zh-CN"/>
        </w:rPr>
      </w:pPr>
      <w:r>
        <w:rPr>
          <w:lang w:eastAsia="zh-CN"/>
        </w:rPr>
        <w:t>VVC scheduling packages now support addition of patient side resources</w:t>
      </w:r>
      <w:r w:rsidR="007A209E">
        <w:rPr>
          <w:lang w:eastAsia="zh-CN"/>
        </w:rPr>
        <w:t xml:space="preserve"> (optional)</w:t>
      </w:r>
    </w:p>
    <w:p w14:paraId="185B60E2" w14:textId="5384AB00" w:rsidR="00066E52" w:rsidRDefault="00066E52" w:rsidP="000E5B9B">
      <w:pPr>
        <w:rPr>
          <w:lang w:eastAsia="zh-CN"/>
        </w:rPr>
      </w:pPr>
      <w:r>
        <w:rPr>
          <w:noProof/>
          <w:lang w:eastAsia="zh-CN"/>
        </w:rPr>
        <w:lastRenderedPageBreak/>
        <w:drawing>
          <wp:inline distT="0" distB="0" distL="0" distR="0" wp14:anchorId="16B58F82" wp14:editId="7430D8B3">
            <wp:extent cx="6858000" cy="406654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vc_patient_resource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858000" cy="4066540"/>
                    </a:xfrm>
                    <a:prstGeom prst="rect">
                      <a:avLst/>
                    </a:prstGeom>
                  </pic:spPr>
                </pic:pic>
              </a:graphicData>
            </a:graphic>
          </wp:inline>
        </w:drawing>
      </w:r>
      <w:r>
        <w:rPr>
          <w:lang w:eastAsia="zh-CN"/>
        </w:rPr>
        <w:br/>
      </w:r>
    </w:p>
    <w:p w14:paraId="23A106C7" w14:textId="77777777" w:rsidR="00066E52" w:rsidRDefault="00066E52">
      <w:pPr>
        <w:spacing w:after="160" w:line="259" w:lineRule="auto"/>
        <w:rPr>
          <w:lang w:eastAsia="zh-CN"/>
        </w:rPr>
      </w:pPr>
      <w:r>
        <w:rPr>
          <w:lang w:eastAsia="zh-CN"/>
        </w:rPr>
        <w:br w:type="page"/>
      </w:r>
    </w:p>
    <w:p w14:paraId="1F9934A0" w14:textId="77777777" w:rsidR="00066E52" w:rsidRDefault="00066E52" w:rsidP="000E5B9B">
      <w:pPr>
        <w:rPr>
          <w:lang w:eastAsia="zh-CN"/>
        </w:rPr>
      </w:pPr>
    </w:p>
    <w:p w14:paraId="5BF8E367" w14:textId="77777777" w:rsidR="007A209E" w:rsidRPr="007A209E" w:rsidRDefault="007A209E" w:rsidP="007A209E">
      <w:pPr>
        <w:pStyle w:val="ListParagraph"/>
        <w:keepNext/>
        <w:numPr>
          <w:ilvl w:val="2"/>
          <w:numId w:val="38"/>
        </w:numPr>
        <w:spacing w:before="240" w:after="120"/>
        <w:contextualSpacing w:val="0"/>
        <w:outlineLvl w:val="2"/>
        <w:rPr>
          <w:rFonts w:asciiTheme="majorHAnsi" w:hAnsiTheme="majorHAnsi" w:cs="Arial"/>
          <w:b/>
          <w:bCs/>
          <w:vanish/>
          <w:color w:val="808080"/>
          <w:lang w:eastAsia="zh-CN"/>
        </w:rPr>
      </w:pPr>
      <w:bookmarkStart w:id="19" w:name="_Toc43807917"/>
      <w:bookmarkStart w:id="20" w:name="_Toc43884886"/>
      <w:bookmarkEnd w:id="19"/>
      <w:bookmarkEnd w:id="20"/>
    </w:p>
    <w:p w14:paraId="7F087E09" w14:textId="77777777" w:rsidR="007A209E" w:rsidRPr="007A209E" w:rsidRDefault="007A209E" w:rsidP="007A209E">
      <w:pPr>
        <w:pStyle w:val="ListParagraph"/>
        <w:keepNext/>
        <w:numPr>
          <w:ilvl w:val="2"/>
          <w:numId w:val="38"/>
        </w:numPr>
        <w:spacing w:before="240" w:after="120"/>
        <w:contextualSpacing w:val="0"/>
        <w:outlineLvl w:val="2"/>
        <w:rPr>
          <w:rFonts w:asciiTheme="majorHAnsi" w:hAnsiTheme="majorHAnsi" w:cs="Arial"/>
          <w:b/>
          <w:bCs/>
          <w:vanish/>
          <w:color w:val="808080"/>
          <w:lang w:eastAsia="zh-CN"/>
        </w:rPr>
      </w:pPr>
      <w:bookmarkStart w:id="21" w:name="_Toc43807918"/>
      <w:bookmarkStart w:id="22" w:name="_Toc43884887"/>
      <w:bookmarkEnd w:id="21"/>
      <w:bookmarkEnd w:id="22"/>
    </w:p>
    <w:p w14:paraId="3DC3ABD7" w14:textId="7638E079" w:rsidR="00066E52" w:rsidRDefault="00066E52" w:rsidP="007A209E">
      <w:pPr>
        <w:pStyle w:val="Heading3"/>
        <w:numPr>
          <w:ilvl w:val="2"/>
          <w:numId w:val="38"/>
        </w:numPr>
      </w:pPr>
      <w:bookmarkStart w:id="23" w:name="_Toc43884888"/>
      <w:r>
        <w:t>Appointment screen – VVC case/Patient Side Resources</w:t>
      </w:r>
      <w:bookmarkEnd w:id="23"/>
      <w:r>
        <w:br/>
      </w:r>
    </w:p>
    <w:p w14:paraId="16A41AFE" w14:textId="04CDFDBD" w:rsidR="00066E52" w:rsidRDefault="007A209E" w:rsidP="00066E52">
      <w:pPr>
        <w:rPr>
          <w:lang w:eastAsia="zh-CN"/>
        </w:rPr>
      </w:pPr>
      <w:r>
        <w:rPr>
          <w:lang w:eastAsia="zh-CN"/>
        </w:rPr>
        <w:t>There is also a patient</w:t>
      </w:r>
      <w:r w:rsidR="00066E52">
        <w:rPr>
          <w:lang w:eastAsia="zh-CN"/>
        </w:rPr>
        <w:t xml:space="preserve"> side resource checkbox </w:t>
      </w:r>
      <w:r>
        <w:rPr>
          <w:lang w:eastAsia="zh-CN"/>
        </w:rPr>
        <w:t xml:space="preserve">when </w:t>
      </w:r>
      <w:r w:rsidR="00066E52">
        <w:rPr>
          <w:lang w:eastAsia="zh-CN"/>
        </w:rPr>
        <w:t>scheduling (optiona</w:t>
      </w:r>
      <w:r>
        <w:rPr>
          <w:lang w:eastAsia="zh-CN"/>
        </w:rPr>
        <w:t>l</w:t>
      </w:r>
      <w:r w:rsidR="00066E52">
        <w:rPr>
          <w:lang w:eastAsia="zh-CN"/>
        </w:rPr>
        <w:t xml:space="preserve">).  When this is selected, the user </w:t>
      </w:r>
      <w:r w:rsidR="004F7FCE">
        <w:rPr>
          <w:lang w:eastAsia="zh-CN"/>
        </w:rPr>
        <w:t>is required to enter a Patient Site instead of Provider site.</w:t>
      </w:r>
      <w:r w:rsidR="004F7FCE">
        <w:rPr>
          <w:lang w:eastAsia="zh-CN"/>
        </w:rPr>
        <w:br/>
      </w:r>
      <w:r w:rsidR="004F7FCE">
        <w:rPr>
          <w:lang w:eastAsia="zh-CN"/>
        </w:rPr>
        <w:br/>
      </w:r>
      <w:r w:rsidR="004F7FCE">
        <w:rPr>
          <w:noProof/>
          <w:lang w:eastAsia="zh-CN"/>
        </w:rPr>
        <w:drawing>
          <wp:inline distT="0" distB="0" distL="0" distR="0" wp14:anchorId="52D64816" wp14:editId="2F00E763">
            <wp:extent cx="6858000" cy="358140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appt_patient_side_resources.jpg"/>
                    <pic:cNvPicPr/>
                  </pic:nvPicPr>
                  <pic:blipFill>
                    <a:blip r:embed="rId60">
                      <a:extLst>
                        <a:ext uri="{28A0092B-C50C-407E-A947-70E740481C1C}">
                          <a14:useLocalDpi xmlns:a14="http://schemas.microsoft.com/office/drawing/2010/main" val="0"/>
                        </a:ext>
                      </a:extLst>
                    </a:blip>
                    <a:stretch>
                      <a:fillRect/>
                    </a:stretch>
                  </pic:blipFill>
                  <pic:spPr>
                    <a:xfrm>
                      <a:off x="0" y="0"/>
                      <a:ext cx="6858000" cy="3581400"/>
                    </a:xfrm>
                    <a:prstGeom prst="rect">
                      <a:avLst/>
                    </a:prstGeom>
                  </pic:spPr>
                </pic:pic>
              </a:graphicData>
            </a:graphic>
          </wp:inline>
        </w:drawing>
      </w:r>
      <w:r w:rsidR="004F7FCE">
        <w:rPr>
          <w:lang w:eastAsia="zh-CN"/>
        </w:rPr>
        <w:br/>
      </w:r>
      <w:r w:rsidR="004F7FCE">
        <w:rPr>
          <w:lang w:eastAsia="zh-CN"/>
        </w:rPr>
        <w:br/>
      </w:r>
    </w:p>
    <w:p w14:paraId="5C577BB5" w14:textId="77777777" w:rsidR="007A209E" w:rsidRPr="007A209E" w:rsidRDefault="007A209E" w:rsidP="007A209E">
      <w:pPr>
        <w:pStyle w:val="ListParagraph"/>
        <w:keepNext/>
        <w:numPr>
          <w:ilvl w:val="2"/>
          <w:numId w:val="39"/>
        </w:numPr>
        <w:spacing w:before="240" w:after="120"/>
        <w:contextualSpacing w:val="0"/>
        <w:outlineLvl w:val="2"/>
        <w:rPr>
          <w:rFonts w:asciiTheme="majorHAnsi" w:hAnsiTheme="majorHAnsi" w:cs="Arial"/>
          <w:b/>
          <w:bCs/>
          <w:vanish/>
          <w:color w:val="808080"/>
          <w:lang w:eastAsia="zh-CN"/>
        </w:rPr>
      </w:pPr>
      <w:bookmarkStart w:id="24" w:name="_Toc43807920"/>
      <w:bookmarkStart w:id="25" w:name="_Toc43884889"/>
      <w:bookmarkEnd w:id="24"/>
      <w:bookmarkEnd w:id="25"/>
    </w:p>
    <w:p w14:paraId="44D84CF9" w14:textId="77777777" w:rsidR="007A209E" w:rsidRPr="007A209E" w:rsidRDefault="007A209E" w:rsidP="007A209E">
      <w:pPr>
        <w:pStyle w:val="ListParagraph"/>
        <w:keepNext/>
        <w:numPr>
          <w:ilvl w:val="2"/>
          <w:numId w:val="39"/>
        </w:numPr>
        <w:spacing w:before="240" w:after="120"/>
        <w:contextualSpacing w:val="0"/>
        <w:outlineLvl w:val="2"/>
        <w:rPr>
          <w:rFonts w:asciiTheme="majorHAnsi" w:hAnsiTheme="majorHAnsi" w:cs="Arial"/>
          <w:b/>
          <w:bCs/>
          <w:vanish/>
          <w:color w:val="808080"/>
          <w:lang w:eastAsia="zh-CN"/>
        </w:rPr>
      </w:pPr>
      <w:bookmarkStart w:id="26" w:name="_Toc43807921"/>
      <w:bookmarkStart w:id="27" w:name="_Toc43884890"/>
      <w:bookmarkEnd w:id="26"/>
      <w:bookmarkEnd w:id="27"/>
    </w:p>
    <w:p w14:paraId="630C85CB" w14:textId="77777777" w:rsidR="007A209E" w:rsidRPr="007A209E" w:rsidRDefault="007A209E" w:rsidP="007A209E">
      <w:pPr>
        <w:pStyle w:val="ListParagraph"/>
        <w:keepNext/>
        <w:numPr>
          <w:ilvl w:val="2"/>
          <w:numId w:val="39"/>
        </w:numPr>
        <w:spacing w:before="240" w:after="120"/>
        <w:contextualSpacing w:val="0"/>
        <w:outlineLvl w:val="2"/>
        <w:rPr>
          <w:rFonts w:asciiTheme="majorHAnsi" w:hAnsiTheme="majorHAnsi" w:cs="Arial"/>
          <w:b/>
          <w:bCs/>
          <w:vanish/>
          <w:color w:val="808080"/>
          <w:lang w:eastAsia="zh-CN"/>
        </w:rPr>
      </w:pPr>
      <w:bookmarkStart w:id="28" w:name="_Toc43807922"/>
      <w:bookmarkStart w:id="29" w:name="_Toc43884891"/>
      <w:bookmarkEnd w:id="28"/>
      <w:bookmarkEnd w:id="29"/>
    </w:p>
    <w:p w14:paraId="70F30DAA" w14:textId="390DD761" w:rsidR="004F7FCE" w:rsidRDefault="004F7FCE" w:rsidP="007A209E">
      <w:pPr>
        <w:pStyle w:val="Heading3"/>
        <w:numPr>
          <w:ilvl w:val="2"/>
          <w:numId w:val="39"/>
        </w:numPr>
      </w:pPr>
      <w:bookmarkStart w:id="30" w:name="_Toc43884892"/>
      <w:r>
        <w:t>Appointment screen – Cancellation Remarks</w:t>
      </w:r>
      <w:bookmarkEnd w:id="30"/>
      <w:r>
        <w:br/>
      </w:r>
    </w:p>
    <w:p w14:paraId="376038E1" w14:textId="22F94219" w:rsidR="004F7FCE" w:rsidRDefault="004F7FCE" w:rsidP="004F7FCE">
      <w:pPr>
        <w:rPr>
          <w:lang w:eastAsia="zh-CN"/>
        </w:rPr>
      </w:pPr>
      <w:r>
        <w:rPr>
          <w:lang w:eastAsia="zh-CN"/>
        </w:rPr>
        <w:t>User can enter cancellation remarks</w:t>
      </w:r>
      <w:r w:rsidR="007A209E">
        <w:rPr>
          <w:lang w:eastAsia="zh-CN"/>
        </w:rPr>
        <w:t xml:space="preserve"> as part of the cancellation dialog:</w:t>
      </w:r>
      <w:r w:rsidR="007A209E">
        <w:rPr>
          <w:lang w:eastAsia="zh-CN"/>
        </w:rPr>
        <w:br/>
      </w:r>
      <w:r w:rsidR="007A209E">
        <w:rPr>
          <w:noProof/>
          <w:lang w:eastAsia="zh-CN"/>
        </w:rPr>
        <w:drawing>
          <wp:inline distT="0" distB="0" distL="0" distR="0" wp14:anchorId="4F7A9CD8" wp14:editId="4792ABFF">
            <wp:extent cx="6858000" cy="4029075"/>
            <wp:effectExtent l="0" t="0" r="0" b="9525"/>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cel_appt_cancel_remarks.jpg"/>
                    <pic:cNvPicPr/>
                  </pic:nvPicPr>
                  <pic:blipFill>
                    <a:blip r:embed="rId61">
                      <a:extLst>
                        <a:ext uri="{28A0092B-C50C-407E-A947-70E740481C1C}">
                          <a14:useLocalDpi xmlns:a14="http://schemas.microsoft.com/office/drawing/2010/main" val="0"/>
                        </a:ext>
                      </a:extLst>
                    </a:blip>
                    <a:stretch>
                      <a:fillRect/>
                    </a:stretch>
                  </pic:blipFill>
                  <pic:spPr>
                    <a:xfrm>
                      <a:off x="0" y="0"/>
                      <a:ext cx="6858000" cy="4029075"/>
                    </a:xfrm>
                    <a:prstGeom prst="rect">
                      <a:avLst/>
                    </a:prstGeom>
                  </pic:spPr>
                </pic:pic>
              </a:graphicData>
            </a:graphic>
          </wp:inline>
        </w:drawing>
      </w:r>
      <w:r>
        <w:rPr>
          <w:lang w:eastAsia="zh-CN"/>
        </w:rPr>
        <w:br/>
      </w:r>
      <w:r>
        <w:rPr>
          <w:lang w:eastAsia="zh-CN"/>
        </w:rPr>
        <w:br/>
      </w:r>
      <w:r w:rsidR="007A209E">
        <w:rPr>
          <w:lang w:eastAsia="zh-CN"/>
        </w:rPr>
        <w:t>For an individual appointment this is also shown on the main appointment screen once cancelled:</w:t>
      </w:r>
      <w:r w:rsidR="007A209E">
        <w:rPr>
          <w:lang w:eastAsia="zh-CN"/>
        </w:rPr>
        <w:br/>
      </w:r>
      <w:r w:rsidR="007A209E">
        <w:rPr>
          <w:noProof/>
          <w:lang w:eastAsia="zh-CN"/>
        </w:rPr>
        <w:lastRenderedPageBreak/>
        <w:drawing>
          <wp:inline distT="0" distB="0" distL="0" distR="0" wp14:anchorId="202D312C" wp14:editId="4B763392">
            <wp:extent cx="6858000" cy="3669665"/>
            <wp:effectExtent l="0" t="0" r="0" b="698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cel_appt_cancel_remarks_part2.jpg"/>
                    <pic:cNvPicPr/>
                  </pic:nvPicPr>
                  <pic:blipFill>
                    <a:blip r:embed="rId62">
                      <a:extLst>
                        <a:ext uri="{28A0092B-C50C-407E-A947-70E740481C1C}">
                          <a14:useLocalDpi xmlns:a14="http://schemas.microsoft.com/office/drawing/2010/main" val="0"/>
                        </a:ext>
                      </a:extLst>
                    </a:blip>
                    <a:stretch>
                      <a:fillRect/>
                    </a:stretch>
                  </pic:blipFill>
                  <pic:spPr>
                    <a:xfrm>
                      <a:off x="0" y="0"/>
                      <a:ext cx="6858000" cy="3669665"/>
                    </a:xfrm>
                    <a:prstGeom prst="rect">
                      <a:avLst/>
                    </a:prstGeom>
                  </pic:spPr>
                </pic:pic>
              </a:graphicData>
            </a:graphic>
          </wp:inline>
        </w:drawing>
      </w:r>
      <w:r w:rsidR="00407437">
        <w:rPr>
          <w:lang w:eastAsia="zh-CN"/>
        </w:rPr>
        <w:br/>
      </w:r>
      <w:r w:rsidR="00407437">
        <w:rPr>
          <w:lang w:eastAsia="zh-CN"/>
        </w:rPr>
        <w:br/>
        <w:t>Note for group appointments – the cancel remarks are on the Reserve Resource Level in order for the remarks to flow to VistA as part of the cancellation.</w:t>
      </w:r>
    </w:p>
    <w:p w14:paraId="7A836BA2" w14:textId="77777777" w:rsidR="00407437" w:rsidRPr="00407437" w:rsidRDefault="00407437" w:rsidP="00407437">
      <w:pPr>
        <w:pStyle w:val="ListParagraph"/>
        <w:keepNext/>
        <w:numPr>
          <w:ilvl w:val="2"/>
          <w:numId w:val="6"/>
        </w:numPr>
        <w:spacing w:before="240" w:after="120"/>
        <w:contextualSpacing w:val="0"/>
        <w:outlineLvl w:val="2"/>
        <w:rPr>
          <w:rFonts w:asciiTheme="majorHAnsi" w:hAnsiTheme="majorHAnsi" w:cs="Arial"/>
          <w:b/>
          <w:bCs/>
          <w:vanish/>
          <w:color w:val="808080"/>
          <w:lang w:eastAsia="zh-CN"/>
        </w:rPr>
      </w:pPr>
      <w:bookmarkStart w:id="31" w:name="_Toc43807924"/>
      <w:bookmarkStart w:id="32" w:name="_Toc43884893"/>
      <w:bookmarkEnd w:id="31"/>
      <w:bookmarkEnd w:id="32"/>
    </w:p>
    <w:p w14:paraId="09E1F4FA" w14:textId="77777777" w:rsidR="00407437" w:rsidRPr="00407437" w:rsidRDefault="00407437" w:rsidP="00407437">
      <w:pPr>
        <w:pStyle w:val="ListParagraph"/>
        <w:keepNext/>
        <w:numPr>
          <w:ilvl w:val="2"/>
          <w:numId w:val="6"/>
        </w:numPr>
        <w:spacing w:before="240" w:after="120"/>
        <w:contextualSpacing w:val="0"/>
        <w:outlineLvl w:val="2"/>
        <w:rPr>
          <w:rFonts w:asciiTheme="majorHAnsi" w:hAnsiTheme="majorHAnsi" w:cs="Arial"/>
          <w:b/>
          <w:bCs/>
          <w:vanish/>
          <w:color w:val="808080"/>
          <w:lang w:eastAsia="zh-CN"/>
        </w:rPr>
      </w:pPr>
      <w:bookmarkStart w:id="33" w:name="_Toc43807925"/>
      <w:bookmarkStart w:id="34" w:name="_Toc43884894"/>
      <w:bookmarkEnd w:id="33"/>
      <w:bookmarkEnd w:id="34"/>
    </w:p>
    <w:p w14:paraId="0C28C1A8" w14:textId="77777777" w:rsidR="00407437" w:rsidRPr="00407437" w:rsidRDefault="00407437" w:rsidP="00407437">
      <w:pPr>
        <w:pStyle w:val="ListParagraph"/>
        <w:keepNext/>
        <w:numPr>
          <w:ilvl w:val="2"/>
          <w:numId w:val="6"/>
        </w:numPr>
        <w:spacing w:before="240" w:after="120"/>
        <w:contextualSpacing w:val="0"/>
        <w:outlineLvl w:val="2"/>
        <w:rPr>
          <w:rFonts w:asciiTheme="majorHAnsi" w:hAnsiTheme="majorHAnsi" w:cs="Arial"/>
          <w:b/>
          <w:bCs/>
          <w:vanish/>
          <w:color w:val="808080"/>
          <w:lang w:eastAsia="zh-CN"/>
        </w:rPr>
      </w:pPr>
      <w:bookmarkStart w:id="35" w:name="_Toc43807926"/>
      <w:bookmarkStart w:id="36" w:name="_Toc43884895"/>
      <w:bookmarkEnd w:id="35"/>
      <w:bookmarkEnd w:id="36"/>
    </w:p>
    <w:p w14:paraId="3BE97002" w14:textId="77777777" w:rsidR="00407437" w:rsidRPr="00407437" w:rsidRDefault="00407437" w:rsidP="00407437">
      <w:pPr>
        <w:pStyle w:val="ListParagraph"/>
        <w:keepNext/>
        <w:numPr>
          <w:ilvl w:val="2"/>
          <w:numId w:val="6"/>
        </w:numPr>
        <w:spacing w:before="240" w:after="120"/>
        <w:contextualSpacing w:val="0"/>
        <w:outlineLvl w:val="2"/>
        <w:rPr>
          <w:rFonts w:asciiTheme="majorHAnsi" w:hAnsiTheme="majorHAnsi" w:cs="Arial"/>
          <w:b/>
          <w:bCs/>
          <w:vanish/>
          <w:color w:val="808080"/>
          <w:lang w:eastAsia="zh-CN"/>
        </w:rPr>
      </w:pPr>
      <w:bookmarkStart w:id="37" w:name="_Toc43807927"/>
      <w:bookmarkStart w:id="38" w:name="_Toc43884896"/>
      <w:bookmarkEnd w:id="37"/>
      <w:bookmarkEnd w:id="38"/>
    </w:p>
    <w:p w14:paraId="24FD45A9" w14:textId="129A1377" w:rsidR="00407437" w:rsidRDefault="00407437" w:rsidP="00407437">
      <w:pPr>
        <w:pStyle w:val="Heading3"/>
        <w:numPr>
          <w:ilvl w:val="2"/>
          <w:numId w:val="6"/>
        </w:numPr>
      </w:pPr>
      <w:bookmarkStart w:id="39" w:name="_Toc43884897"/>
      <w:r>
        <w:t>Appointment screen – RTC/Consults additional date filter:</w:t>
      </w:r>
      <w:bookmarkEnd w:id="39"/>
      <w:r>
        <w:br/>
      </w:r>
    </w:p>
    <w:p w14:paraId="4A4B0A90" w14:textId="2D55EE5F" w:rsidR="00384253" w:rsidRDefault="00407437" w:rsidP="00384253">
      <w:pPr>
        <w:rPr>
          <w:lang w:eastAsia="zh-CN"/>
        </w:rPr>
      </w:pPr>
      <w:r>
        <w:rPr>
          <w:lang w:eastAsia="zh-CN"/>
        </w:rPr>
        <w:t>User can filter by date range when viewing RTCs/Consults to attach to an appointment for an individual.</w:t>
      </w:r>
      <w:r>
        <w:rPr>
          <w:lang w:eastAsia="zh-CN"/>
        </w:rPr>
        <w:br/>
      </w:r>
      <w:r>
        <w:rPr>
          <w:lang w:eastAsia="zh-CN"/>
        </w:rPr>
        <w:br/>
      </w:r>
      <w:r>
        <w:rPr>
          <w:noProof/>
          <w:lang w:eastAsia="zh-CN"/>
        </w:rPr>
        <w:drawing>
          <wp:inline distT="0" distB="0" distL="0" distR="0" wp14:anchorId="46205746" wp14:editId="20169202">
            <wp:extent cx="6858000" cy="3435985"/>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appt_rtc_date_range.jpg"/>
                    <pic:cNvPicPr/>
                  </pic:nvPicPr>
                  <pic:blipFill>
                    <a:blip r:embed="rId63">
                      <a:extLst>
                        <a:ext uri="{28A0092B-C50C-407E-A947-70E740481C1C}">
                          <a14:useLocalDpi xmlns:a14="http://schemas.microsoft.com/office/drawing/2010/main" val="0"/>
                        </a:ext>
                      </a:extLst>
                    </a:blip>
                    <a:stretch>
                      <a:fillRect/>
                    </a:stretch>
                  </pic:blipFill>
                  <pic:spPr>
                    <a:xfrm>
                      <a:off x="0" y="0"/>
                      <a:ext cx="6858000" cy="3435985"/>
                    </a:xfrm>
                    <a:prstGeom prst="rect">
                      <a:avLst/>
                    </a:prstGeom>
                  </pic:spPr>
                </pic:pic>
              </a:graphicData>
            </a:graphic>
          </wp:inline>
        </w:drawing>
      </w:r>
      <w:r w:rsidR="00384253">
        <w:rPr>
          <w:lang w:eastAsia="zh-CN"/>
        </w:rPr>
        <w:br/>
      </w:r>
      <w:r w:rsidR="00384253">
        <w:rPr>
          <w:lang w:eastAsia="zh-CN"/>
        </w:rPr>
        <w:lastRenderedPageBreak/>
        <w:br/>
      </w:r>
    </w:p>
    <w:p w14:paraId="3BE106A3" w14:textId="77777777" w:rsidR="00384253" w:rsidRPr="00407437" w:rsidRDefault="00384253" w:rsidP="00384253">
      <w:pPr>
        <w:pStyle w:val="ListParagraph"/>
        <w:keepNext/>
        <w:numPr>
          <w:ilvl w:val="2"/>
          <w:numId w:val="6"/>
        </w:numPr>
        <w:spacing w:before="240" w:after="120"/>
        <w:contextualSpacing w:val="0"/>
        <w:outlineLvl w:val="2"/>
        <w:rPr>
          <w:rFonts w:asciiTheme="majorHAnsi" w:hAnsiTheme="majorHAnsi" w:cs="Arial"/>
          <w:b/>
          <w:bCs/>
          <w:vanish/>
          <w:color w:val="808080"/>
          <w:lang w:eastAsia="zh-CN"/>
        </w:rPr>
      </w:pPr>
      <w:bookmarkStart w:id="40" w:name="_Toc43884898"/>
      <w:bookmarkEnd w:id="40"/>
    </w:p>
    <w:p w14:paraId="42C86A44" w14:textId="77777777" w:rsidR="00384253" w:rsidRPr="00407437" w:rsidRDefault="00384253" w:rsidP="00384253">
      <w:pPr>
        <w:pStyle w:val="ListParagraph"/>
        <w:keepNext/>
        <w:numPr>
          <w:ilvl w:val="2"/>
          <w:numId w:val="6"/>
        </w:numPr>
        <w:spacing w:before="240" w:after="120"/>
        <w:contextualSpacing w:val="0"/>
        <w:outlineLvl w:val="2"/>
        <w:rPr>
          <w:rFonts w:asciiTheme="majorHAnsi" w:hAnsiTheme="majorHAnsi" w:cs="Arial"/>
          <w:b/>
          <w:bCs/>
          <w:vanish/>
          <w:color w:val="808080"/>
          <w:lang w:eastAsia="zh-CN"/>
        </w:rPr>
      </w:pPr>
      <w:bookmarkStart w:id="41" w:name="_Toc43884899"/>
      <w:bookmarkEnd w:id="41"/>
    </w:p>
    <w:p w14:paraId="1DA17E62" w14:textId="77777777" w:rsidR="00384253" w:rsidRPr="00407437" w:rsidRDefault="00384253" w:rsidP="00384253">
      <w:pPr>
        <w:pStyle w:val="ListParagraph"/>
        <w:keepNext/>
        <w:numPr>
          <w:ilvl w:val="2"/>
          <w:numId w:val="6"/>
        </w:numPr>
        <w:spacing w:before="240" w:after="120"/>
        <w:contextualSpacing w:val="0"/>
        <w:outlineLvl w:val="2"/>
        <w:rPr>
          <w:rFonts w:asciiTheme="majorHAnsi" w:hAnsiTheme="majorHAnsi" w:cs="Arial"/>
          <w:b/>
          <w:bCs/>
          <w:vanish/>
          <w:color w:val="808080"/>
          <w:lang w:eastAsia="zh-CN"/>
        </w:rPr>
      </w:pPr>
      <w:bookmarkStart w:id="42" w:name="_Toc43884900"/>
      <w:bookmarkEnd w:id="42"/>
    </w:p>
    <w:p w14:paraId="577A3A9C" w14:textId="77777777" w:rsidR="00384253" w:rsidRPr="00407437" w:rsidRDefault="00384253" w:rsidP="00384253">
      <w:pPr>
        <w:pStyle w:val="ListParagraph"/>
        <w:keepNext/>
        <w:numPr>
          <w:ilvl w:val="2"/>
          <w:numId w:val="6"/>
        </w:numPr>
        <w:spacing w:before="240" w:after="120"/>
        <w:contextualSpacing w:val="0"/>
        <w:outlineLvl w:val="2"/>
        <w:rPr>
          <w:rFonts w:asciiTheme="majorHAnsi" w:hAnsiTheme="majorHAnsi" w:cs="Arial"/>
          <w:b/>
          <w:bCs/>
          <w:vanish/>
          <w:color w:val="808080"/>
          <w:lang w:eastAsia="zh-CN"/>
        </w:rPr>
      </w:pPr>
      <w:bookmarkStart w:id="43" w:name="_Toc43884901"/>
      <w:bookmarkEnd w:id="43"/>
    </w:p>
    <w:p w14:paraId="072757AE" w14:textId="1D4DC0BE" w:rsidR="00384253" w:rsidRDefault="00384253" w:rsidP="00384253">
      <w:pPr>
        <w:pStyle w:val="Heading3"/>
      </w:pPr>
      <w:bookmarkStart w:id="44" w:name="_Toc43884902"/>
      <w:r>
        <w:t>Patient Technology Types Streamlined</w:t>
      </w:r>
      <w:bookmarkEnd w:id="44"/>
      <w:r>
        <w:br/>
      </w:r>
    </w:p>
    <w:p w14:paraId="2831591F" w14:textId="145FB4A8" w:rsidR="00066E52" w:rsidRDefault="00384253" w:rsidP="00384253">
      <w:pPr>
        <w:rPr>
          <w:lang w:eastAsia="zh-CN"/>
        </w:rPr>
      </w:pPr>
      <w:r>
        <w:rPr>
          <w:lang w:eastAsia="zh-CN"/>
        </w:rPr>
        <w:t>The list of values for Patient Technology types have been streamlined/renamed:</w:t>
      </w:r>
      <w:r>
        <w:rPr>
          <w:lang w:eastAsia="zh-CN"/>
        </w:rPr>
        <w:br/>
        <w:t>COTS Tablet, CVT Tablet =&gt; SIP Address</w:t>
      </w:r>
      <w:r>
        <w:rPr>
          <w:lang w:eastAsia="zh-CN"/>
        </w:rPr>
        <w:br/>
      </w:r>
      <w:r>
        <w:rPr>
          <w:lang w:eastAsia="zh-CN"/>
        </w:rPr>
        <w:br/>
        <w:t xml:space="preserve">All related fields are now visible though not enterable depending on the selection (locked as read only). Please see the relationship details in the </w:t>
      </w:r>
      <w:hyperlink r:id="rId64" w:tgtFrame="_blank" w:history="1">
        <w:r>
          <w:rPr>
            <w:rStyle w:val="Hyperlink"/>
            <w:rFonts w:ascii="Segoe UI" w:hAnsi="Segoe UI" w:cs="Segoe UI"/>
            <w:sz w:val="18"/>
            <w:szCs w:val="18"/>
          </w:rPr>
          <w:t>11219</w:t>
        </w:r>
      </w:hyperlink>
      <w:r>
        <w:rPr>
          <w:rStyle w:val="Hyperlink"/>
          <w:rFonts w:ascii="Segoe UI" w:hAnsi="Segoe UI" w:cs="Segoe UI"/>
          <w:sz w:val="18"/>
          <w:szCs w:val="18"/>
        </w:rPr>
        <w:t xml:space="preserve"> </w:t>
      </w:r>
      <w:r>
        <w:rPr>
          <w:lang w:eastAsia="zh-CN"/>
        </w:rPr>
        <w:t>user story.</w:t>
      </w:r>
    </w:p>
    <w:p w14:paraId="361596BE" w14:textId="77777777" w:rsidR="00384253" w:rsidRDefault="00384253" w:rsidP="00384253">
      <w:pPr>
        <w:rPr>
          <w:lang w:eastAsia="zh-CN"/>
        </w:rPr>
      </w:pPr>
      <w:r>
        <w:rPr>
          <w:lang w:eastAsia="zh-CN"/>
        </w:rPr>
        <w:br/>
      </w:r>
      <w:r>
        <w:rPr>
          <w:noProof/>
          <w:lang w:eastAsia="zh-CN"/>
        </w:rPr>
        <w:drawing>
          <wp:inline distT="0" distB="0" distL="0" distR="0" wp14:anchorId="40AB4E72" wp14:editId="45ACD364">
            <wp:extent cx="6858000" cy="2460625"/>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tient_technology_type.jpg"/>
                    <pic:cNvPicPr/>
                  </pic:nvPicPr>
                  <pic:blipFill>
                    <a:blip r:embed="rId65">
                      <a:extLst>
                        <a:ext uri="{28A0092B-C50C-407E-A947-70E740481C1C}">
                          <a14:useLocalDpi xmlns:a14="http://schemas.microsoft.com/office/drawing/2010/main" val="0"/>
                        </a:ext>
                      </a:extLst>
                    </a:blip>
                    <a:stretch>
                      <a:fillRect/>
                    </a:stretch>
                  </pic:blipFill>
                  <pic:spPr>
                    <a:xfrm>
                      <a:off x="0" y="0"/>
                      <a:ext cx="6858000" cy="2460625"/>
                    </a:xfrm>
                    <a:prstGeom prst="rect">
                      <a:avLst/>
                    </a:prstGeom>
                  </pic:spPr>
                </pic:pic>
              </a:graphicData>
            </a:graphic>
          </wp:inline>
        </w:drawing>
      </w:r>
      <w:r>
        <w:rPr>
          <w:lang w:eastAsia="zh-CN"/>
        </w:rPr>
        <w:br/>
      </w:r>
      <w:r>
        <w:rPr>
          <w:lang w:eastAsia="zh-CN"/>
        </w:rPr>
        <w:br/>
      </w:r>
      <w:r>
        <w:rPr>
          <w:lang w:eastAsia="zh-CN"/>
        </w:rPr>
        <w:br/>
      </w:r>
    </w:p>
    <w:p w14:paraId="7544DA4D" w14:textId="77777777" w:rsidR="00384253" w:rsidRPr="00407437" w:rsidRDefault="00384253" w:rsidP="00384253">
      <w:pPr>
        <w:pStyle w:val="ListParagraph"/>
        <w:keepNext/>
        <w:numPr>
          <w:ilvl w:val="2"/>
          <w:numId w:val="6"/>
        </w:numPr>
        <w:spacing w:before="240" w:after="120"/>
        <w:contextualSpacing w:val="0"/>
        <w:outlineLvl w:val="2"/>
        <w:rPr>
          <w:rFonts w:asciiTheme="majorHAnsi" w:hAnsiTheme="majorHAnsi" w:cs="Arial"/>
          <w:b/>
          <w:bCs/>
          <w:vanish/>
          <w:color w:val="808080"/>
          <w:lang w:eastAsia="zh-CN"/>
        </w:rPr>
      </w:pPr>
      <w:bookmarkStart w:id="45" w:name="_Toc43884903"/>
      <w:bookmarkEnd w:id="45"/>
    </w:p>
    <w:p w14:paraId="6D77AFA9" w14:textId="77777777" w:rsidR="00384253" w:rsidRPr="00407437" w:rsidRDefault="00384253" w:rsidP="00384253">
      <w:pPr>
        <w:pStyle w:val="ListParagraph"/>
        <w:keepNext/>
        <w:numPr>
          <w:ilvl w:val="2"/>
          <w:numId w:val="6"/>
        </w:numPr>
        <w:spacing w:before="240" w:after="120"/>
        <w:contextualSpacing w:val="0"/>
        <w:outlineLvl w:val="2"/>
        <w:rPr>
          <w:rFonts w:asciiTheme="majorHAnsi" w:hAnsiTheme="majorHAnsi" w:cs="Arial"/>
          <w:b/>
          <w:bCs/>
          <w:vanish/>
          <w:color w:val="808080"/>
          <w:lang w:eastAsia="zh-CN"/>
        </w:rPr>
      </w:pPr>
      <w:bookmarkStart w:id="46" w:name="_Toc43884904"/>
      <w:bookmarkEnd w:id="46"/>
    </w:p>
    <w:p w14:paraId="239AD19E" w14:textId="77777777" w:rsidR="00384253" w:rsidRPr="00407437" w:rsidRDefault="00384253" w:rsidP="00384253">
      <w:pPr>
        <w:pStyle w:val="ListParagraph"/>
        <w:keepNext/>
        <w:numPr>
          <w:ilvl w:val="2"/>
          <w:numId w:val="6"/>
        </w:numPr>
        <w:spacing w:before="240" w:after="120"/>
        <w:contextualSpacing w:val="0"/>
        <w:outlineLvl w:val="2"/>
        <w:rPr>
          <w:rFonts w:asciiTheme="majorHAnsi" w:hAnsiTheme="majorHAnsi" w:cs="Arial"/>
          <w:b/>
          <w:bCs/>
          <w:vanish/>
          <w:color w:val="808080"/>
          <w:lang w:eastAsia="zh-CN"/>
        </w:rPr>
      </w:pPr>
      <w:bookmarkStart w:id="47" w:name="_Toc43884905"/>
      <w:bookmarkEnd w:id="47"/>
    </w:p>
    <w:p w14:paraId="0568718B" w14:textId="77777777" w:rsidR="00384253" w:rsidRPr="00407437" w:rsidRDefault="00384253" w:rsidP="00384253">
      <w:pPr>
        <w:pStyle w:val="ListParagraph"/>
        <w:keepNext/>
        <w:numPr>
          <w:ilvl w:val="2"/>
          <w:numId w:val="6"/>
        </w:numPr>
        <w:spacing w:before="240" w:after="120"/>
        <w:contextualSpacing w:val="0"/>
        <w:outlineLvl w:val="2"/>
        <w:rPr>
          <w:rFonts w:asciiTheme="majorHAnsi" w:hAnsiTheme="majorHAnsi" w:cs="Arial"/>
          <w:b/>
          <w:bCs/>
          <w:vanish/>
          <w:color w:val="808080"/>
          <w:lang w:eastAsia="zh-CN"/>
        </w:rPr>
      </w:pPr>
      <w:bookmarkStart w:id="48" w:name="_Toc43884906"/>
      <w:bookmarkEnd w:id="48"/>
    </w:p>
    <w:p w14:paraId="12D89E7E" w14:textId="4DB6BBE6" w:rsidR="00384253" w:rsidRDefault="00384253" w:rsidP="00384253">
      <w:pPr>
        <w:pStyle w:val="Heading3"/>
        <w:numPr>
          <w:ilvl w:val="2"/>
          <w:numId w:val="42"/>
        </w:numPr>
      </w:pPr>
      <w:bookmarkStart w:id="49" w:name="_Toc43884907"/>
      <w:r>
        <w:t>Resource</w:t>
      </w:r>
      <w:r w:rsidR="00561456">
        <w:t xml:space="preserve"> Group Unique</w:t>
      </w:r>
      <w:r>
        <w:t xml:space="preserve"> ID </w:t>
      </w:r>
      <w:r w:rsidR="00561456">
        <w:t>field increased to 30 character limit</w:t>
      </w:r>
      <w:bookmarkEnd w:id="49"/>
      <w:r>
        <w:br/>
      </w:r>
    </w:p>
    <w:p w14:paraId="1B12FB18" w14:textId="77777777" w:rsidR="00FE7705" w:rsidRDefault="00561456" w:rsidP="00FE7705">
      <w:pPr>
        <w:rPr>
          <w:lang w:eastAsia="zh-CN"/>
        </w:rPr>
      </w:pPr>
      <w:r>
        <w:rPr>
          <w:lang w:eastAsia="zh-CN"/>
        </w:rPr>
        <w:t>User can now enter additional characters:</w:t>
      </w:r>
      <w:r>
        <w:rPr>
          <w:lang w:eastAsia="zh-CN"/>
        </w:rPr>
        <w:br/>
      </w:r>
      <w:r w:rsidR="00384253">
        <w:rPr>
          <w:lang w:eastAsia="zh-CN"/>
        </w:rPr>
        <w:br/>
      </w:r>
      <w:r>
        <w:rPr>
          <w:noProof/>
          <w:lang w:eastAsia="zh-CN"/>
        </w:rPr>
        <w:lastRenderedPageBreak/>
        <w:drawing>
          <wp:inline distT="0" distB="0" distL="0" distR="0" wp14:anchorId="67907F33" wp14:editId="3ACBBD23">
            <wp:extent cx="6858000" cy="3121660"/>
            <wp:effectExtent l="0" t="0" r="0" b="254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ource_grp_uniqueId.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858000" cy="3121660"/>
                    </a:xfrm>
                    <a:prstGeom prst="rect">
                      <a:avLst/>
                    </a:prstGeom>
                  </pic:spPr>
                </pic:pic>
              </a:graphicData>
            </a:graphic>
          </wp:inline>
        </w:drawing>
      </w:r>
      <w:r w:rsidR="00FE7705">
        <w:rPr>
          <w:lang w:eastAsia="zh-CN"/>
        </w:rPr>
        <w:br/>
      </w:r>
      <w:r w:rsidR="00FE7705">
        <w:rPr>
          <w:lang w:eastAsia="zh-CN"/>
        </w:rPr>
        <w:br/>
      </w:r>
      <w:r w:rsidR="00FE7705">
        <w:rPr>
          <w:lang w:eastAsia="zh-CN"/>
        </w:rPr>
        <w:br/>
      </w:r>
    </w:p>
    <w:p w14:paraId="423779B2" w14:textId="77777777" w:rsidR="00FE7705" w:rsidRPr="00407437" w:rsidRDefault="00FE7705" w:rsidP="00FE7705">
      <w:pPr>
        <w:pStyle w:val="ListParagraph"/>
        <w:keepNext/>
        <w:numPr>
          <w:ilvl w:val="2"/>
          <w:numId w:val="6"/>
        </w:numPr>
        <w:spacing w:before="240" w:after="120"/>
        <w:contextualSpacing w:val="0"/>
        <w:outlineLvl w:val="2"/>
        <w:rPr>
          <w:rFonts w:asciiTheme="majorHAnsi" w:hAnsiTheme="majorHAnsi" w:cs="Arial"/>
          <w:b/>
          <w:bCs/>
          <w:vanish/>
          <w:color w:val="808080"/>
          <w:lang w:eastAsia="zh-CN"/>
        </w:rPr>
      </w:pPr>
      <w:bookmarkStart w:id="50" w:name="_Toc43884908"/>
      <w:bookmarkEnd w:id="50"/>
    </w:p>
    <w:p w14:paraId="6544816C" w14:textId="77777777" w:rsidR="00FE7705" w:rsidRPr="00407437" w:rsidRDefault="00FE7705" w:rsidP="00FE7705">
      <w:pPr>
        <w:pStyle w:val="ListParagraph"/>
        <w:keepNext/>
        <w:numPr>
          <w:ilvl w:val="2"/>
          <w:numId w:val="6"/>
        </w:numPr>
        <w:spacing w:before="240" w:after="120"/>
        <w:contextualSpacing w:val="0"/>
        <w:outlineLvl w:val="2"/>
        <w:rPr>
          <w:rFonts w:asciiTheme="majorHAnsi" w:hAnsiTheme="majorHAnsi" w:cs="Arial"/>
          <w:b/>
          <w:bCs/>
          <w:vanish/>
          <w:color w:val="808080"/>
          <w:lang w:eastAsia="zh-CN"/>
        </w:rPr>
      </w:pPr>
      <w:bookmarkStart w:id="51" w:name="_Toc43884909"/>
      <w:bookmarkEnd w:id="51"/>
    </w:p>
    <w:p w14:paraId="1025EB52" w14:textId="77777777" w:rsidR="00FE7705" w:rsidRPr="00407437" w:rsidRDefault="00FE7705" w:rsidP="00FE7705">
      <w:pPr>
        <w:pStyle w:val="ListParagraph"/>
        <w:keepNext/>
        <w:numPr>
          <w:ilvl w:val="2"/>
          <w:numId w:val="6"/>
        </w:numPr>
        <w:spacing w:before="240" w:after="120"/>
        <w:contextualSpacing w:val="0"/>
        <w:outlineLvl w:val="2"/>
        <w:rPr>
          <w:rFonts w:asciiTheme="majorHAnsi" w:hAnsiTheme="majorHAnsi" w:cs="Arial"/>
          <w:b/>
          <w:bCs/>
          <w:vanish/>
          <w:color w:val="808080"/>
          <w:lang w:eastAsia="zh-CN"/>
        </w:rPr>
      </w:pPr>
      <w:bookmarkStart w:id="52" w:name="_Toc43884910"/>
      <w:bookmarkEnd w:id="52"/>
    </w:p>
    <w:p w14:paraId="19C16F86" w14:textId="77777777" w:rsidR="00FE7705" w:rsidRPr="00407437" w:rsidRDefault="00FE7705" w:rsidP="00FE7705">
      <w:pPr>
        <w:pStyle w:val="ListParagraph"/>
        <w:keepNext/>
        <w:numPr>
          <w:ilvl w:val="2"/>
          <w:numId w:val="6"/>
        </w:numPr>
        <w:spacing w:before="240" w:after="120"/>
        <w:contextualSpacing w:val="0"/>
        <w:outlineLvl w:val="2"/>
        <w:rPr>
          <w:rFonts w:asciiTheme="majorHAnsi" w:hAnsiTheme="majorHAnsi" w:cs="Arial"/>
          <w:b/>
          <w:bCs/>
          <w:vanish/>
          <w:color w:val="808080"/>
          <w:lang w:eastAsia="zh-CN"/>
        </w:rPr>
      </w:pPr>
      <w:bookmarkStart w:id="53" w:name="_Toc43884911"/>
      <w:bookmarkEnd w:id="53"/>
    </w:p>
    <w:p w14:paraId="2CE02D24" w14:textId="771A81ED" w:rsidR="00FE7705" w:rsidRDefault="00FE7705" w:rsidP="008E6AF3">
      <w:pPr>
        <w:pStyle w:val="Heading3"/>
        <w:numPr>
          <w:ilvl w:val="2"/>
          <w:numId w:val="44"/>
        </w:numPr>
      </w:pPr>
      <w:bookmarkStart w:id="54" w:name="_Toc43884912"/>
      <w:r>
        <w:t>Account 90 Day Report</w:t>
      </w:r>
      <w:bookmarkEnd w:id="54"/>
      <w:r>
        <w:br/>
      </w:r>
    </w:p>
    <w:p w14:paraId="4668FF6D" w14:textId="0384A616" w:rsidR="00384253" w:rsidRDefault="002E41F0" w:rsidP="00FE7705">
      <w:pPr>
        <w:rPr>
          <w:lang w:eastAsia="zh-CN"/>
        </w:rPr>
      </w:pPr>
      <w:r>
        <w:rPr>
          <w:noProof/>
          <w:lang w:eastAsia="zh-CN"/>
        </w:rPr>
        <mc:AlternateContent>
          <mc:Choice Requires="wps">
            <w:drawing>
              <wp:anchor distT="0" distB="0" distL="114300" distR="114300" simplePos="0" relativeHeight="251661312" behindDoc="0" locked="0" layoutInCell="1" allowOverlap="1" wp14:anchorId="5FDC08DB" wp14:editId="12E44EF8">
                <wp:simplePos x="0" y="0"/>
                <wp:positionH relativeFrom="column">
                  <wp:posOffset>5434641</wp:posOffset>
                </wp:positionH>
                <wp:positionV relativeFrom="paragraph">
                  <wp:posOffset>2095333</wp:posOffset>
                </wp:positionV>
                <wp:extent cx="1026543" cy="1112807"/>
                <wp:effectExtent l="0" t="0" r="21590" b="1143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6543" cy="111280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AC311" id="Rectangle 16" o:spid="_x0000_s1026" alt="&quot;&quot;" style="position:absolute;margin-left:427.9pt;margin-top:165pt;width:80.85pt;height:87.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" fillcolor="#4472c4 [3204]" strokecolor="#1f3763 [1604]" strokeweight="1pt"/>
            </w:pict>
          </mc:Fallback>
        </mc:AlternateContent>
      </w:r>
      <w:r>
        <w:rPr>
          <w:noProof/>
          <w:lang w:eastAsia="zh-CN"/>
        </w:rPr>
        <mc:AlternateContent>
          <mc:Choice Requires="wps">
            <w:drawing>
              <wp:anchor distT="0" distB="0" distL="114300" distR="114300" simplePos="0" relativeHeight="251659264" behindDoc="0" locked="0" layoutInCell="1" allowOverlap="1" wp14:anchorId="37809C54" wp14:editId="5BB643AD">
                <wp:simplePos x="0" y="0"/>
                <wp:positionH relativeFrom="column">
                  <wp:posOffset>474453</wp:posOffset>
                </wp:positionH>
                <wp:positionV relativeFrom="paragraph">
                  <wp:posOffset>2095740</wp:posOffset>
                </wp:positionV>
                <wp:extent cx="1026543" cy="1112807"/>
                <wp:effectExtent l="0" t="0" r="21590" b="1143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6543" cy="111280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022E90" id="Rectangle 15" o:spid="_x0000_s1026" alt="&quot;&quot;" style="position:absolute;margin-left:37.35pt;margin-top:165pt;width:80.85pt;height:8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" fillcolor="#4472c4 [3204]" strokecolor="#1f3763 [1604]" strokeweight="1pt"/>
            </w:pict>
          </mc:Fallback>
        </mc:AlternateContent>
      </w:r>
      <w:r w:rsidR="00FE7705">
        <w:rPr>
          <w:lang w:eastAsia="zh-CN"/>
        </w:rPr>
        <w:t>This report was enhanced to show Disabled as well as Active users. The User Type in the output was also fixed.</w:t>
      </w:r>
      <w:r w:rsidR="00FE7705">
        <w:rPr>
          <w:lang w:eastAsia="zh-CN"/>
        </w:rPr>
        <w:br/>
      </w:r>
      <w:r w:rsidR="00FE7705">
        <w:rPr>
          <w:lang w:eastAsia="zh-CN"/>
        </w:rPr>
        <w:br/>
      </w:r>
      <w:r w:rsidR="00FE7705">
        <w:rPr>
          <w:noProof/>
          <w:lang w:eastAsia="zh-CN"/>
        </w:rPr>
        <w:drawing>
          <wp:inline distT="0" distB="0" distL="0" distR="0" wp14:anchorId="58B22108" wp14:editId="7A4F3DE7">
            <wp:extent cx="6858000" cy="339788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6858000" cy="3397885"/>
                    </a:xfrm>
                    <a:prstGeom prst="rect">
                      <a:avLst/>
                    </a:prstGeom>
                  </pic:spPr>
                </pic:pic>
              </a:graphicData>
            </a:graphic>
          </wp:inline>
        </w:drawing>
      </w:r>
    </w:p>
    <w:sectPr w:rsidR="00384253" w:rsidSect="00CD7C3B">
      <w:headerReference w:type="even" r:id="rId68"/>
      <w:headerReference w:type="default" r:id="rId69"/>
      <w:footerReference w:type="even" r:id="rId70"/>
      <w:footerReference w:type="default" r:id="rId71"/>
      <w:headerReference w:type="first" r:id="rId72"/>
      <w:footerReference w:type="first" r:id="rId73"/>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57FE1" w14:textId="77777777" w:rsidR="0091065F" w:rsidRDefault="0091065F">
      <w:r>
        <w:separator/>
      </w:r>
    </w:p>
  </w:endnote>
  <w:endnote w:type="continuationSeparator" w:id="0">
    <w:p w14:paraId="6FAF7C44" w14:textId="77777777" w:rsidR="0091065F" w:rsidRDefault="0091065F">
      <w:r>
        <w:continuationSeparator/>
      </w:r>
    </w:p>
  </w:endnote>
  <w:endnote w:type="continuationNotice" w:id="1">
    <w:p w14:paraId="24D73BA3" w14:textId="77777777" w:rsidR="0091065F" w:rsidRDefault="009106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380D7" w14:textId="77777777" w:rsidR="00B672C8" w:rsidRDefault="00B672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4794239"/>
      <w:docPartObj>
        <w:docPartGallery w:val="Page Numbers (Bottom of Page)"/>
        <w:docPartUnique/>
      </w:docPartObj>
    </w:sdtPr>
    <w:sdtEndPr>
      <w:rPr>
        <w:noProof/>
      </w:rPr>
    </w:sdtEndPr>
    <w:sdtContent>
      <w:p w14:paraId="47D3FB78" w14:textId="77777777" w:rsidR="00FE7705" w:rsidRDefault="00FE7705">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2A6308A1" w14:textId="31B51A92" w:rsidR="00FE7705" w:rsidRDefault="00FE7705" w:rsidP="006D494A">
        <w:pPr>
          <w:pStyle w:val="Footer"/>
          <w:rPr>
            <w:noProof/>
          </w:rPr>
        </w:pPr>
        <w:r>
          <w:rPr>
            <w:noProof/>
          </w:rPr>
          <w:t>Tele Health Management Platform</w:t>
        </w:r>
        <w:r>
          <w:rPr>
            <w:noProof/>
          </w:rPr>
          <w:tab/>
        </w:r>
        <w:r>
          <w:rPr>
            <w:noProof/>
          </w:rPr>
          <w:tab/>
          <w:t>June 2020</w:t>
        </w:r>
      </w:p>
      <w:p w14:paraId="344EE0C1" w14:textId="4216E36C" w:rsidR="00FE7705" w:rsidRDefault="00FE7705" w:rsidP="006D494A">
        <w:pPr>
          <w:pStyle w:val="Footer"/>
        </w:pPr>
        <w:r>
          <w:rPr>
            <w:noProof/>
          </w:rPr>
          <w:t>4.8</w:t>
        </w:r>
        <w:r w:rsidR="00B672C8">
          <w:rPr>
            <w:noProof/>
          </w:rPr>
          <w:t>.0</w:t>
        </w:r>
        <w:r>
          <w:rPr>
            <w:noProof/>
          </w:rPr>
          <w:t xml:space="preserve"> Release Notes</w:t>
        </w:r>
      </w:p>
    </w:sdtContent>
  </w:sdt>
  <w:p w14:paraId="511124E7" w14:textId="77777777" w:rsidR="00FE7705" w:rsidRDefault="00FE77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2B2FC" w14:textId="77777777" w:rsidR="00FE7705" w:rsidRDefault="00FE7705">
    <w:pPr>
      <w:pStyle w:val="Footer"/>
    </w:pPr>
    <w:r>
      <w:t>Tele Health Management Platform</w:t>
    </w:r>
    <w:r>
      <w:tab/>
      <w:t>ii</w:t>
    </w:r>
    <w:r>
      <w:tab/>
      <w:t>June 2019</w:t>
    </w:r>
  </w:p>
  <w:p w14:paraId="5B193687" w14:textId="77777777" w:rsidR="00FE7705" w:rsidRDefault="00FE7705">
    <w:pPr>
      <w:pStyle w:val="Footer"/>
    </w:pPr>
    <w:r>
      <w:t>Technical Manual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4D778" w14:textId="77777777" w:rsidR="00FE7705" w:rsidRDefault="00FE7705" w:rsidP="006D49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EAD5C2" w14:textId="77777777" w:rsidR="00FE7705" w:rsidRDefault="00FE7705" w:rsidP="006D494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305F4" w14:textId="119988DF" w:rsidR="00FE7705" w:rsidRDefault="00FE7705" w:rsidP="006D494A">
    <w:pPr>
      <w:pStyle w:val="Footer"/>
      <w:ind w:right="360"/>
      <w:jc w:val="center"/>
    </w:pPr>
    <w:r>
      <w:t>Page</w:t>
    </w:r>
    <w:r w:rsidRPr="005B268B">
      <w:t xml:space="preserve"> </w:t>
    </w:r>
    <w:r w:rsidRPr="005B268B">
      <w:fldChar w:fldCharType="begin"/>
    </w:r>
    <w:r w:rsidRPr="005B268B">
      <w:instrText xml:space="preserve"> PAGE </w:instrText>
    </w:r>
    <w:r w:rsidRPr="005B268B">
      <w:fldChar w:fldCharType="separate"/>
    </w:r>
    <w:r>
      <w:rPr>
        <w:noProof/>
      </w:rPr>
      <w:t>4</w:t>
    </w:r>
    <w:r w:rsidRPr="005B268B">
      <w:rPr>
        <w:noProof/>
      </w:rPr>
      <w:fldChar w:fldCharType="end"/>
    </w:r>
    <w:r w:rsidRPr="005B268B">
      <w:t xml:space="preserve"> of </w:t>
    </w:r>
    <w:r>
      <w:rPr>
        <w:noProof/>
      </w:rPr>
      <w:fldChar w:fldCharType="begin"/>
    </w:r>
    <w:r>
      <w:rPr>
        <w:noProof/>
      </w:rPr>
      <w:instrText xml:space="preserve"> NUMPAGES </w:instrText>
    </w:r>
    <w:r>
      <w:rPr>
        <w:noProof/>
      </w:rPr>
      <w:fldChar w:fldCharType="separate"/>
    </w:r>
    <w:r>
      <w:rPr>
        <w:noProof/>
      </w:rPr>
      <w:t>6</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7ADB9" w14:textId="77777777" w:rsidR="00FE7705" w:rsidRDefault="00FE77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BECB8D" w14:textId="77777777" w:rsidR="0091065F" w:rsidRDefault="0091065F">
      <w:r>
        <w:separator/>
      </w:r>
    </w:p>
  </w:footnote>
  <w:footnote w:type="continuationSeparator" w:id="0">
    <w:p w14:paraId="27AFEA89" w14:textId="77777777" w:rsidR="0091065F" w:rsidRDefault="0091065F">
      <w:r>
        <w:continuationSeparator/>
      </w:r>
    </w:p>
  </w:footnote>
  <w:footnote w:type="continuationNotice" w:id="1">
    <w:p w14:paraId="09AAC7ED" w14:textId="77777777" w:rsidR="0091065F" w:rsidRDefault="009106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0086C" w14:textId="77777777" w:rsidR="00B672C8" w:rsidRDefault="00B672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A26F7" w14:textId="77777777" w:rsidR="00B672C8" w:rsidRDefault="00B672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BDDAC" w14:textId="77777777" w:rsidR="00B672C8" w:rsidRDefault="00B672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7EB56" w14:textId="77777777" w:rsidR="00FE7705" w:rsidRDefault="00FE77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D5002" w14:textId="5A310BFF" w:rsidR="00FE7705" w:rsidRPr="008F644B" w:rsidRDefault="00FE7705" w:rsidP="00C904DB">
    <w:pPr>
      <w:pStyle w:val="Header"/>
      <w:jc w:val="right"/>
    </w:pPr>
    <w:r>
      <w:tab/>
    </w:r>
    <w:r>
      <w:tab/>
      <w:t>TMP 4.8</w:t>
    </w:r>
    <w:r w:rsidR="00B672C8">
      <w:t>.0</w:t>
    </w:r>
    <w:r>
      <w:t xml:space="preserve"> Release Notes  </w:t>
    </w:r>
    <w:r>
      <w:b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BCC1D" w14:textId="77777777" w:rsidR="00FE7705" w:rsidRDefault="00FE77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43044"/>
    <w:multiLevelType w:val="multilevel"/>
    <w:tmpl w:val="BEA0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A66138"/>
    <w:multiLevelType w:val="hybridMultilevel"/>
    <w:tmpl w:val="8F8C6D3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2105B9A"/>
    <w:multiLevelType w:val="multilevel"/>
    <w:tmpl w:val="C0A2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71A83"/>
    <w:multiLevelType w:val="hybridMultilevel"/>
    <w:tmpl w:val="947CC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CF135B"/>
    <w:multiLevelType w:val="hybridMultilevel"/>
    <w:tmpl w:val="88302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4CF07C3"/>
    <w:multiLevelType w:val="multilevel"/>
    <w:tmpl w:val="06C2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FB0E91"/>
    <w:multiLevelType w:val="hybridMultilevel"/>
    <w:tmpl w:val="7054BB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C406786"/>
    <w:multiLevelType w:val="multilevel"/>
    <w:tmpl w:val="8C08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531E84"/>
    <w:multiLevelType w:val="hybridMultilevel"/>
    <w:tmpl w:val="023C0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AA7AFD"/>
    <w:multiLevelType w:val="hybridMultilevel"/>
    <w:tmpl w:val="2C529FC2"/>
    <w:lvl w:ilvl="0" w:tplc="2988A59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17576B"/>
    <w:multiLevelType w:val="multilevel"/>
    <w:tmpl w:val="EBCA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5B5B49"/>
    <w:multiLevelType w:val="multilevel"/>
    <w:tmpl w:val="78BA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4859AE"/>
    <w:multiLevelType w:val="multilevel"/>
    <w:tmpl w:val="415E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CA4896"/>
    <w:multiLevelType w:val="hybridMultilevel"/>
    <w:tmpl w:val="40B4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B962A1"/>
    <w:multiLevelType w:val="hybridMultilevel"/>
    <w:tmpl w:val="F668B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C64D1D"/>
    <w:multiLevelType w:val="hybridMultilevel"/>
    <w:tmpl w:val="4088142A"/>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16" w15:restartNumberingAfterBreak="0">
    <w:nsid w:val="3E933F27"/>
    <w:multiLevelType w:val="hybridMultilevel"/>
    <w:tmpl w:val="BCA80D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73A5228"/>
    <w:multiLevelType w:val="hybridMultilevel"/>
    <w:tmpl w:val="2F4E370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8EF38AD"/>
    <w:multiLevelType w:val="multilevel"/>
    <w:tmpl w:val="91E44D66"/>
    <w:lvl w:ilvl="0">
      <w:start w:val="1"/>
      <w:numFmt w:val="decimal"/>
      <w:pStyle w:val="Heading1"/>
      <w:lvlText w:val="%1"/>
      <w:lvlJc w:val="left"/>
      <w:pPr>
        <w:tabs>
          <w:tab w:val="num" w:pos="432"/>
        </w:tabs>
        <w:ind w:left="432" w:hanging="432"/>
      </w:pPr>
      <w:rPr>
        <w:rFonts w:asciiTheme="minorHAnsi" w:hAnsiTheme="minorHAnsi" w:cstheme="minorHAnsi" w:hint="default"/>
        <w:b/>
        <w:sz w:val="36"/>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810"/>
        </w:tabs>
        <w:ind w:left="81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4DAD3E29"/>
    <w:multiLevelType w:val="hybridMultilevel"/>
    <w:tmpl w:val="E9783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4942BA"/>
    <w:multiLevelType w:val="multilevel"/>
    <w:tmpl w:val="63DA17A8"/>
    <w:lvl w:ilvl="0">
      <w:start w:val="1"/>
      <w:numFmt w:val="decimal"/>
      <w:lvlText w:val="%1."/>
      <w:lvlJc w:val="left"/>
      <w:pPr>
        <w:ind w:left="720" w:hanging="360"/>
      </w:pPr>
      <w:rPr>
        <w:rFonts w:hint="default"/>
      </w:rPr>
    </w:lvl>
    <w:lvl w:ilvl="1">
      <w:start w:val="2"/>
      <w:numFmt w:val="decimal"/>
      <w:isLgl/>
      <w:lvlText w:val="%1.%2"/>
      <w:lvlJc w:val="left"/>
      <w:pPr>
        <w:ind w:left="1542" w:hanging="1110"/>
      </w:pPr>
      <w:rPr>
        <w:rFonts w:hint="default"/>
      </w:rPr>
    </w:lvl>
    <w:lvl w:ilvl="2">
      <w:start w:val="1"/>
      <w:numFmt w:val="decimal"/>
      <w:isLgl/>
      <w:lvlText w:val="%1.%2.%3"/>
      <w:lvlJc w:val="left"/>
      <w:pPr>
        <w:ind w:left="1614" w:hanging="1110"/>
      </w:pPr>
      <w:rPr>
        <w:rFonts w:hint="default"/>
      </w:rPr>
    </w:lvl>
    <w:lvl w:ilvl="3">
      <w:start w:val="4"/>
      <w:numFmt w:val="decimal"/>
      <w:isLgl/>
      <w:lvlText w:val="%1.%2.%3.%4"/>
      <w:lvlJc w:val="left"/>
      <w:pPr>
        <w:ind w:left="1686" w:hanging="1110"/>
      </w:pPr>
      <w:rPr>
        <w:rFonts w:hint="default"/>
      </w:rPr>
    </w:lvl>
    <w:lvl w:ilvl="4">
      <w:start w:val="1"/>
      <w:numFmt w:val="decimal"/>
      <w:isLgl/>
      <w:lvlText w:val="%1.%2.%3.%4.%5"/>
      <w:lvlJc w:val="left"/>
      <w:pPr>
        <w:ind w:left="1758" w:hanging="1110"/>
      </w:pPr>
      <w:rPr>
        <w:rFonts w:hint="default"/>
      </w:rPr>
    </w:lvl>
    <w:lvl w:ilvl="5">
      <w:start w:val="11"/>
      <w:numFmt w:val="decimal"/>
      <w:isLgl/>
      <w:lvlText w:val="%1.%2.%3.%4.%5.%6"/>
      <w:lvlJc w:val="left"/>
      <w:pPr>
        <w:ind w:left="1830" w:hanging="111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304" w:hanging="1440"/>
      </w:pPr>
      <w:rPr>
        <w:rFonts w:hint="default"/>
      </w:rPr>
    </w:lvl>
    <w:lvl w:ilvl="8">
      <w:start w:val="1"/>
      <w:numFmt w:val="decimal"/>
      <w:isLgl/>
      <w:lvlText w:val="%1.%2.%3.%4.%5.%6.%7.%8.%9"/>
      <w:lvlJc w:val="left"/>
      <w:pPr>
        <w:ind w:left="2376" w:hanging="1440"/>
      </w:pPr>
      <w:rPr>
        <w:rFonts w:hint="default"/>
      </w:rPr>
    </w:lvl>
  </w:abstractNum>
  <w:abstractNum w:abstractNumId="21" w15:restartNumberingAfterBreak="0">
    <w:nsid w:val="5B0F1DD9"/>
    <w:multiLevelType w:val="multilevel"/>
    <w:tmpl w:val="71568E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757CF6"/>
    <w:multiLevelType w:val="hybridMultilevel"/>
    <w:tmpl w:val="8CC83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433F7"/>
    <w:multiLevelType w:val="hybridMultilevel"/>
    <w:tmpl w:val="B26EC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D17302"/>
    <w:multiLevelType w:val="multilevel"/>
    <w:tmpl w:val="D1007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401AAB"/>
    <w:multiLevelType w:val="hybridMultilevel"/>
    <w:tmpl w:val="F5A8B5EA"/>
    <w:lvl w:ilvl="0" w:tplc="0409000F">
      <w:start w:val="1"/>
      <w:numFmt w:val="decimal"/>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12017D"/>
    <w:multiLevelType w:val="hybridMultilevel"/>
    <w:tmpl w:val="8D98A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E4A59A1"/>
    <w:multiLevelType w:val="multilevel"/>
    <w:tmpl w:val="729C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BC3DFB"/>
    <w:multiLevelType w:val="hybridMultilevel"/>
    <w:tmpl w:val="2CFC1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2980958"/>
    <w:multiLevelType w:val="hybridMultilevel"/>
    <w:tmpl w:val="895642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A5A272C"/>
    <w:multiLevelType w:val="hybridMultilevel"/>
    <w:tmpl w:val="933CD67A"/>
    <w:lvl w:ilvl="0" w:tplc="7D1ABB96">
      <w:start w:val="1"/>
      <w:numFmt w:val="decimal"/>
      <w:lvlText w:val="%1."/>
      <w:lvlJc w:val="left"/>
      <w:pPr>
        <w:ind w:left="540" w:hanging="360"/>
      </w:pPr>
      <w:rPr>
        <w:rFonts w:hint="default"/>
        <w:b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EC284B"/>
    <w:multiLevelType w:val="hybridMultilevel"/>
    <w:tmpl w:val="625E18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18"/>
  </w:num>
  <w:num w:numId="3">
    <w:abstractNumId w:val="30"/>
  </w:num>
  <w:num w:numId="4">
    <w:abstractNumId w:val="16"/>
  </w:num>
  <w:num w:numId="5">
    <w:abstractNumId w:val="31"/>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3"/>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0"/>
  </w:num>
  <w:num w:numId="12">
    <w:abstractNumId w:val="28"/>
  </w:num>
  <w:num w:numId="13">
    <w:abstractNumId w:val="4"/>
  </w:num>
  <w:num w:numId="14">
    <w:abstractNumId w:val="6"/>
  </w:num>
  <w:num w:numId="15">
    <w:abstractNumId w:val="17"/>
  </w:num>
  <w:num w:numId="16">
    <w:abstractNumId w:val="26"/>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14"/>
  </w:num>
  <w:num w:numId="21">
    <w:abstractNumId w:val="18"/>
  </w:num>
  <w:num w:numId="22">
    <w:abstractNumId w:val="24"/>
  </w:num>
  <w:num w:numId="23">
    <w:abstractNumId w:val="12"/>
  </w:num>
  <w:num w:numId="24">
    <w:abstractNumId w:val="9"/>
  </w:num>
  <w:num w:numId="25">
    <w:abstractNumId w:val="25"/>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1"/>
  </w:num>
  <w:num w:numId="29">
    <w:abstractNumId w:val="27"/>
  </w:num>
  <w:num w:numId="30">
    <w:abstractNumId w:val="7"/>
  </w:num>
  <w:num w:numId="31">
    <w:abstractNumId w:val="2"/>
  </w:num>
  <w:num w:numId="32">
    <w:abstractNumId w:val="5"/>
  </w:num>
  <w:num w:numId="33">
    <w:abstractNumId w:val="10"/>
  </w:num>
  <w:num w:numId="34">
    <w:abstractNumId w:val="21"/>
  </w:num>
  <w:num w:numId="35">
    <w:abstractNumId w:val="13"/>
  </w:num>
  <w:num w:numId="36">
    <w:abstractNumId w:val="22"/>
  </w:num>
  <w:num w:numId="37">
    <w:abstractNumId w:val="23"/>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18"/>
  </w:num>
  <w:num w:numId="42">
    <w:abstractNumId w:val="18"/>
    <w:lvlOverride w:ilvl="0">
      <w:startOverride w:val="2"/>
    </w:lvlOverride>
    <w:lvlOverride w:ilvl="1">
      <w:startOverride w:val="5"/>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18"/>
    <w:lvlOverride w:ilvl="0">
      <w:startOverride w:val="2"/>
    </w:lvlOverride>
    <w:lvlOverride w:ilvl="1">
      <w:startOverride w:val="5"/>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U3tzQwNjYytzC0MDBU0lEKTi0uzszPAykwqgUAHLZqvSwAAAA="/>
  </w:docVars>
  <w:rsids>
    <w:rsidRoot w:val="006F6A0B"/>
    <w:rsid w:val="00017479"/>
    <w:rsid w:val="00022F8C"/>
    <w:rsid w:val="00024E45"/>
    <w:rsid w:val="00024F8C"/>
    <w:rsid w:val="00032391"/>
    <w:rsid w:val="00035545"/>
    <w:rsid w:val="0004112A"/>
    <w:rsid w:val="00064855"/>
    <w:rsid w:val="00066E52"/>
    <w:rsid w:val="000A0D56"/>
    <w:rsid w:val="000A236A"/>
    <w:rsid w:val="000B3AE2"/>
    <w:rsid w:val="000D0102"/>
    <w:rsid w:val="000D1A51"/>
    <w:rsid w:val="000D30E0"/>
    <w:rsid w:val="000D7BD4"/>
    <w:rsid w:val="000E5B9B"/>
    <w:rsid w:val="000E77A5"/>
    <w:rsid w:val="000F681E"/>
    <w:rsid w:val="00100A99"/>
    <w:rsid w:val="00114087"/>
    <w:rsid w:val="00116E23"/>
    <w:rsid w:val="00124CB1"/>
    <w:rsid w:val="001269A8"/>
    <w:rsid w:val="00133C03"/>
    <w:rsid w:val="00152174"/>
    <w:rsid w:val="001574DF"/>
    <w:rsid w:val="00180627"/>
    <w:rsid w:val="001818D2"/>
    <w:rsid w:val="001A2995"/>
    <w:rsid w:val="001A57E1"/>
    <w:rsid w:val="001C465F"/>
    <w:rsid w:val="001C4A39"/>
    <w:rsid w:val="001E355D"/>
    <w:rsid w:val="001E5C3C"/>
    <w:rsid w:val="001F268D"/>
    <w:rsid w:val="001F4F64"/>
    <w:rsid w:val="001F64A3"/>
    <w:rsid w:val="00221FBA"/>
    <w:rsid w:val="00222455"/>
    <w:rsid w:val="0023263B"/>
    <w:rsid w:val="00234D1F"/>
    <w:rsid w:val="002401D5"/>
    <w:rsid w:val="00240776"/>
    <w:rsid w:val="002472EB"/>
    <w:rsid w:val="00250E48"/>
    <w:rsid w:val="00264868"/>
    <w:rsid w:val="00273F70"/>
    <w:rsid w:val="0028487F"/>
    <w:rsid w:val="002A46D4"/>
    <w:rsid w:val="002D25D4"/>
    <w:rsid w:val="002D77CF"/>
    <w:rsid w:val="002E057E"/>
    <w:rsid w:val="002E0CB9"/>
    <w:rsid w:val="002E41F0"/>
    <w:rsid w:val="002E5506"/>
    <w:rsid w:val="002F42C3"/>
    <w:rsid w:val="002F6B26"/>
    <w:rsid w:val="003058EB"/>
    <w:rsid w:val="0031191A"/>
    <w:rsid w:val="00311B65"/>
    <w:rsid w:val="00316A8B"/>
    <w:rsid w:val="00320F52"/>
    <w:rsid w:val="00321A17"/>
    <w:rsid w:val="00352542"/>
    <w:rsid w:val="00370368"/>
    <w:rsid w:val="00380C5B"/>
    <w:rsid w:val="00384253"/>
    <w:rsid w:val="003B4E50"/>
    <w:rsid w:val="003B557A"/>
    <w:rsid w:val="003B5D7B"/>
    <w:rsid w:val="003C45F4"/>
    <w:rsid w:val="003F2AE7"/>
    <w:rsid w:val="003F7B9C"/>
    <w:rsid w:val="00404E1C"/>
    <w:rsid w:val="00407437"/>
    <w:rsid w:val="00412F6A"/>
    <w:rsid w:val="00414580"/>
    <w:rsid w:val="00414676"/>
    <w:rsid w:val="00415948"/>
    <w:rsid w:val="004245E0"/>
    <w:rsid w:val="00427DA2"/>
    <w:rsid w:val="00435B87"/>
    <w:rsid w:val="00442F4B"/>
    <w:rsid w:val="00455940"/>
    <w:rsid w:val="004663D2"/>
    <w:rsid w:val="00466FB3"/>
    <w:rsid w:val="00475D11"/>
    <w:rsid w:val="00485BDC"/>
    <w:rsid w:val="004A186C"/>
    <w:rsid w:val="004A2F23"/>
    <w:rsid w:val="004B09F7"/>
    <w:rsid w:val="004B23F8"/>
    <w:rsid w:val="004C3B91"/>
    <w:rsid w:val="004C5076"/>
    <w:rsid w:val="004D6D7A"/>
    <w:rsid w:val="004E3040"/>
    <w:rsid w:val="004F7FCE"/>
    <w:rsid w:val="00503B7F"/>
    <w:rsid w:val="00515137"/>
    <w:rsid w:val="005343AC"/>
    <w:rsid w:val="00541DA7"/>
    <w:rsid w:val="0054295F"/>
    <w:rsid w:val="00546F80"/>
    <w:rsid w:val="0055235D"/>
    <w:rsid w:val="00552607"/>
    <w:rsid w:val="00553E50"/>
    <w:rsid w:val="00561456"/>
    <w:rsid w:val="00567682"/>
    <w:rsid w:val="00570474"/>
    <w:rsid w:val="00573EFF"/>
    <w:rsid w:val="005760C2"/>
    <w:rsid w:val="0059006C"/>
    <w:rsid w:val="005949BB"/>
    <w:rsid w:val="00594E4B"/>
    <w:rsid w:val="005A40CF"/>
    <w:rsid w:val="005A4ACE"/>
    <w:rsid w:val="005C7515"/>
    <w:rsid w:val="005E2049"/>
    <w:rsid w:val="006028C4"/>
    <w:rsid w:val="00607247"/>
    <w:rsid w:val="006135E9"/>
    <w:rsid w:val="0061452D"/>
    <w:rsid w:val="00615719"/>
    <w:rsid w:val="0062266E"/>
    <w:rsid w:val="00623C52"/>
    <w:rsid w:val="006244B7"/>
    <w:rsid w:val="00625F5A"/>
    <w:rsid w:val="006337DF"/>
    <w:rsid w:val="00637569"/>
    <w:rsid w:val="006447A9"/>
    <w:rsid w:val="00661C5F"/>
    <w:rsid w:val="00662181"/>
    <w:rsid w:val="00685536"/>
    <w:rsid w:val="00686C14"/>
    <w:rsid w:val="0069608E"/>
    <w:rsid w:val="00697304"/>
    <w:rsid w:val="006A22F8"/>
    <w:rsid w:val="006B28E4"/>
    <w:rsid w:val="006B3E3E"/>
    <w:rsid w:val="006C423B"/>
    <w:rsid w:val="006C4A5A"/>
    <w:rsid w:val="006D3C5E"/>
    <w:rsid w:val="006D494A"/>
    <w:rsid w:val="006E67A0"/>
    <w:rsid w:val="006F5975"/>
    <w:rsid w:val="006F6A0B"/>
    <w:rsid w:val="006F7600"/>
    <w:rsid w:val="00707A00"/>
    <w:rsid w:val="007168D0"/>
    <w:rsid w:val="0072758B"/>
    <w:rsid w:val="00741AF7"/>
    <w:rsid w:val="00744880"/>
    <w:rsid w:val="007468F2"/>
    <w:rsid w:val="00764ECA"/>
    <w:rsid w:val="00776F30"/>
    <w:rsid w:val="007838D1"/>
    <w:rsid w:val="00787BDA"/>
    <w:rsid w:val="007A0CF3"/>
    <w:rsid w:val="007A209E"/>
    <w:rsid w:val="007B0516"/>
    <w:rsid w:val="007B2F01"/>
    <w:rsid w:val="007C3C7F"/>
    <w:rsid w:val="007D0420"/>
    <w:rsid w:val="007D18F3"/>
    <w:rsid w:val="007E57AF"/>
    <w:rsid w:val="007E71AD"/>
    <w:rsid w:val="00803E22"/>
    <w:rsid w:val="00805D57"/>
    <w:rsid w:val="00806066"/>
    <w:rsid w:val="00806140"/>
    <w:rsid w:val="0081014E"/>
    <w:rsid w:val="0081161E"/>
    <w:rsid w:val="00815361"/>
    <w:rsid w:val="008167A3"/>
    <w:rsid w:val="0082386F"/>
    <w:rsid w:val="00825B77"/>
    <w:rsid w:val="00830D59"/>
    <w:rsid w:val="00836717"/>
    <w:rsid w:val="00855998"/>
    <w:rsid w:val="0085629B"/>
    <w:rsid w:val="00860503"/>
    <w:rsid w:val="00865819"/>
    <w:rsid w:val="0087060B"/>
    <w:rsid w:val="00872C9A"/>
    <w:rsid w:val="00875413"/>
    <w:rsid w:val="00896BAA"/>
    <w:rsid w:val="00897142"/>
    <w:rsid w:val="008A48B4"/>
    <w:rsid w:val="008A51FF"/>
    <w:rsid w:val="008A560D"/>
    <w:rsid w:val="008C1E10"/>
    <w:rsid w:val="008E5DB2"/>
    <w:rsid w:val="008E6AF3"/>
    <w:rsid w:val="0090071A"/>
    <w:rsid w:val="0091065F"/>
    <w:rsid w:val="009218F0"/>
    <w:rsid w:val="009223A0"/>
    <w:rsid w:val="009368C1"/>
    <w:rsid w:val="0095014B"/>
    <w:rsid w:val="0096588D"/>
    <w:rsid w:val="00992964"/>
    <w:rsid w:val="00993C1F"/>
    <w:rsid w:val="009A15EA"/>
    <w:rsid w:val="009B029B"/>
    <w:rsid w:val="009B1582"/>
    <w:rsid w:val="009B3D85"/>
    <w:rsid w:val="009C36A4"/>
    <w:rsid w:val="009C45A1"/>
    <w:rsid w:val="009C6D91"/>
    <w:rsid w:val="009D1A56"/>
    <w:rsid w:val="009D7B25"/>
    <w:rsid w:val="009E33DA"/>
    <w:rsid w:val="009E3EBD"/>
    <w:rsid w:val="009F3275"/>
    <w:rsid w:val="00A028BD"/>
    <w:rsid w:val="00A06592"/>
    <w:rsid w:val="00A06710"/>
    <w:rsid w:val="00A0672B"/>
    <w:rsid w:val="00A24DA6"/>
    <w:rsid w:val="00A62B16"/>
    <w:rsid w:val="00A720B3"/>
    <w:rsid w:val="00A813CC"/>
    <w:rsid w:val="00A830CA"/>
    <w:rsid w:val="00AA0CC7"/>
    <w:rsid w:val="00AA1A6B"/>
    <w:rsid w:val="00AA6B10"/>
    <w:rsid w:val="00AF1493"/>
    <w:rsid w:val="00B11038"/>
    <w:rsid w:val="00B11B73"/>
    <w:rsid w:val="00B11FAA"/>
    <w:rsid w:val="00B15600"/>
    <w:rsid w:val="00B213E7"/>
    <w:rsid w:val="00B21FB6"/>
    <w:rsid w:val="00B50B3D"/>
    <w:rsid w:val="00B5172F"/>
    <w:rsid w:val="00B642A1"/>
    <w:rsid w:val="00B672C8"/>
    <w:rsid w:val="00B80684"/>
    <w:rsid w:val="00B8453F"/>
    <w:rsid w:val="00B84C75"/>
    <w:rsid w:val="00B928B8"/>
    <w:rsid w:val="00BA759D"/>
    <w:rsid w:val="00BC02E9"/>
    <w:rsid w:val="00BD13AB"/>
    <w:rsid w:val="00BD33E1"/>
    <w:rsid w:val="00BD4434"/>
    <w:rsid w:val="00BE036C"/>
    <w:rsid w:val="00BE3413"/>
    <w:rsid w:val="00BE74A3"/>
    <w:rsid w:val="00C0570B"/>
    <w:rsid w:val="00C10508"/>
    <w:rsid w:val="00C12460"/>
    <w:rsid w:val="00C27849"/>
    <w:rsid w:val="00C31A63"/>
    <w:rsid w:val="00C44A79"/>
    <w:rsid w:val="00C50F4D"/>
    <w:rsid w:val="00C52A0D"/>
    <w:rsid w:val="00C61EC4"/>
    <w:rsid w:val="00C62499"/>
    <w:rsid w:val="00C65D2E"/>
    <w:rsid w:val="00C7117A"/>
    <w:rsid w:val="00C84E72"/>
    <w:rsid w:val="00C904DB"/>
    <w:rsid w:val="00C910ED"/>
    <w:rsid w:val="00CA22BD"/>
    <w:rsid w:val="00CA2BCB"/>
    <w:rsid w:val="00CA769D"/>
    <w:rsid w:val="00CC5958"/>
    <w:rsid w:val="00CD3FD5"/>
    <w:rsid w:val="00CD7C3B"/>
    <w:rsid w:val="00CE74A6"/>
    <w:rsid w:val="00CF52FB"/>
    <w:rsid w:val="00D1270E"/>
    <w:rsid w:val="00D16D12"/>
    <w:rsid w:val="00D22273"/>
    <w:rsid w:val="00D22A92"/>
    <w:rsid w:val="00D35E2B"/>
    <w:rsid w:val="00D461BC"/>
    <w:rsid w:val="00D54813"/>
    <w:rsid w:val="00D7537C"/>
    <w:rsid w:val="00D8053E"/>
    <w:rsid w:val="00D9013D"/>
    <w:rsid w:val="00D91FFD"/>
    <w:rsid w:val="00DB51A4"/>
    <w:rsid w:val="00DB637A"/>
    <w:rsid w:val="00DC0CAF"/>
    <w:rsid w:val="00DC1A3A"/>
    <w:rsid w:val="00DD4385"/>
    <w:rsid w:val="00DE00F5"/>
    <w:rsid w:val="00DE2B40"/>
    <w:rsid w:val="00DE4F2D"/>
    <w:rsid w:val="00DF2D3B"/>
    <w:rsid w:val="00DF4530"/>
    <w:rsid w:val="00E006F4"/>
    <w:rsid w:val="00E03A1E"/>
    <w:rsid w:val="00E060F4"/>
    <w:rsid w:val="00E36777"/>
    <w:rsid w:val="00E45852"/>
    <w:rsid w:val="00E52199"/>
    <w:rsid w:val="00E60852"/>
    <w:rsid w:val="00E6339B"/>
    <w:rsid w:val="00E63663"/>
    <w:rsid w:val="00E668F1"/>
    <w:rsid w:val="00E6798E"/>
    <w:rsid w:val="00E71B5F"/>
    <w:rsid w:val="00EA5414"/>
    <w:rsid w:val="00EB57FC"/>
    <w:rsid w:val="00EB61F6"/>
    <w:rsid w:val="00ED564C"/>
    <w:rsid w:val="00EE7F05"/>
    <w:rsid w:val="00EF479D"/>
    <w:rsid w:val="00EF5127"/>
    <w:rsid w:val="00F02C23"/>
    <w:rsid w:val="00F056D5"/>
    <w:rsid w:val="00F141BB"/>
    <w:rsid w:val="00F24F0B"/>
    <w:rsid w:val="00F346D6"/>
    <w:rsid w:val="00F44F75"/>
    <w:rsid w:val="00F471B3"/>
    <w:rsid w:val="00F4764F"/>
    <w:rsid w:val="00F61B91"/>
    <w:rsid w:val="00F66546"/>
    <w:rsid w:val="00F71EB0"/>
    <w:rsid w:val="00F91A88"/>
    <w:rsid w:val="00F96BC8"/>
    <w:rsid w:val="00FA3DCB"/>
    <w:rsid w:val="00FA49CD"/>
    <w:rsid w:val="00FC3229"/>
    <w:rsid w:val="00FD5573"/>
    <w:rsid w:val="00FD59A7"/>
    <w:rsid w:val="00FD75AB"/>
    <w:rsid w:val="00FE2BE3"/>
    <w:rsid w:val="00FE4A16"/>
    <w:rsid w:val="00FE7705"/>
    <w:rsid w:val="00FF3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A704D0"/>
  <w15:chartTrackingRefBased/>
  <w15:docId w15:val="{35BB52C2-61C8-40B5-B972-26F7DBDB5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493"/>
    <w:pPr>
      <w:spacing w:after="0" w:line="240" w:lineRule="auto"/>
    </w:pPr>
    <w:rPr>
      <w:rFonts w:ascii="Calibri" w:hAnsi="Calibri" w:cs="Calibri"/>
    </w:rPr>
  </w:style>
  <w:style w:type="paragraph" w:styleId="Heading1">
    <w:name w:val="heading 1"/>
    <w:basedOn w:val="Normal"/>
    <w:next w:val="Normal"/>
    <w:link w:val="Heading1Char"/>
    <w:qFormat/>
    <w:rsid w:val="00AF1493"/>
    <w:pPr>
      <w:keepNext/>
      <w:numPr>
        <w:numId w:val="43"/>
      </w:numPr>
      <w:pBdr>
        <w:bottom w:val="single" w:sz="2" w:space="1" w:color="333399"/>
      </w:pBdr>
      <w:spacing w:before="300" w:after="180"/>
      <w:outlineLvl w:val="0"/>
    </w:pPr>
    <w:rPr>
      <w:rFonts w:asciiTheme="majorHAnsi" w:hAnsiTheme="majorHAnsi" w:cs="Arial"/>
      <w:b/>
      <w:bCs/>
      <w:color w:val="333399"/>
      <w:kern w:val="32"/>
      <w:sz w:val="32"/>
      <w:szCs w:val="32"/>
      <w:lang w:eastAsia="zh-CN"/>
    </w:rPr>
  </w:style>
  <w:style w:type="paragraph" w:styleId="Heading2">
    <w:name w:val="heading 2"/>
    <w:basedOn w:val="Normal"/>
    <w:next w:val="Normal"/>
    <w:link w:val="Heading2Char"/>
    <w:qFormat/>
    <w:rsid w:val="00AF1493"/>
    <w:pPr>
      <w:keepNext/>
      <w:numPr>
        <w:ilvl w:val="1"/>
        <w:numId w:val="43"/>
      </w:numPr>
      <w:pBdr>
        <w:bottom w:val="single" w:sz="2" w:space="1" w:color="808080"/>
      </w:pBdr>
      <w:spacing w:before="240" w:after="120"/>
      <w:outlineLvl w:val="1"/>
    </w:pPr>
    <w:rPr>
      <w:rFonts w:asciiTheme="majorHAnsi" w:hAnsiTheme="majorHAnsi" w:cs="Arial"/>
      <w:b/>
      <w:bCs/>
      <w:iCs/>
      <w:color w:val="808080"/>
      <w:sz w:val="28"/>
      <w:szCs w:val="28"/>
      <w:lang w:eastAsia="zh-CN"/>
    </w:rPr>
  </w:style>
  <w:style w:type="paragraph" w:styleId="Heading3">
    <w:name w:val="heading 3"/>
    <w:basedOn w:val="Normal"/>
    <w:next w:val="Normal"/>
    <w:link w:val="Heading3Char"/>
    <w:qFormat/>
    <w:rsid w:val="00AF1493"/>
    <w:pPr>
      <w:keepNext/>
      <w:numPr>
        <w:ilvl w:val="2"/>
        <w:numId w:val="43"/>
      </w:numPr>
      <w:spacing w:before="240" w:after="120"/>
      <w:outlineLvl w:val="2"/>
    </w:pPr>
    <w:rPr>
      <w:rFonts w:asciiTheme="majorHAnsi" w:hAnsiTheme="majorHAnsi" w:cs="Arial"/>
      <w:b/>
      <w:bCs/>
      <w:color w:val="808080"/>
      <w:lang w:eastAsia="zh-CN"/>
    </w:rPr>
  </w:style>
  <w:style w:type="paragraph" w:styleId="Heading4">
    <w:name w:val="heading 4"/>
    <w:basedOn w:val="Normal"/>
    <w:next w:val="Normal"/>
    <w:link w:val="Heading4Char"/>
    <w:qFormat/>
    <w:rsid w:val="00AF1493"/>
    <w:pPr>
      <w:keepNext/>
      <w:numPr>
        <w:ilvl w:val="3"/>
        <w:numId w:val="43"/>
      </w:numPr>
      <w:spacing w:before="240" w:after="120"/>
      <w:outlineLvl w:val="3"/>
    </w:pPr>
    <w:rPr>
      <w:rFonts w:asciiTheme="majorHAnsi" w:hAnsiTheme="majorHAnsi"/>
      <w:bCs/>
      <w:i/>
      <w:color w:val="808080"/>
      <w:szCs w:val="28"/>
      <w:lang w:eastAsia="zh-CN"/>
    </w:rPr>
  </w:style>
  <w:style w:type="paragraph" w:styleId="Heading5">
    <w:name w:val="heading 5"/>
    <w:basedOn w:val="Normal"/>
    <w:next w:val="Normal"/>
    <w:link w:val="Heading5Char"/>
    <w:qFormat/>
    <w:rsid w:val="00AF1493"/>
    <w:pPr>
      <w:numPr>
        <w:ilvl w:val="4"/>
        <w:numId w:val="43"/>
      </w:numPr>
      <w:spacing w:before="240" w:after="120"/>
      <w:outlineLvl w:val="4"/>
    </w:pPr>
    <w:rPr>
      <w:rFonts w:ascii="Trebuchet MS" w:hAnsi="Trebuchet MS"/>
      <w:bCs/>
      <w:iCs/>
      <w:color w:val="808080"/>
      <w:szCs w:val="26"/>
      <w:lang w:eastAsia="zh-CN"/>
    </w:rPr>
  </w:style>
  <w:style w:type="paragraph" w:styleId="Heading6">
    <w:name w:val="heading 6"/>
    <w:basedOn w:val="Normal"/>
    <w:next w:val="Normal"/>
    <w:link w:val="Heading6Char"/>
    <w:qFormat/>
    <w:rsid w:val="00AF1493"/>
    <w:pPr>
      <w:numPr>
        <w:ilvl w:val="5"/>
        <w:numId w:val="43"/>
      </w:numPr>
      <w:spacing w:before="240" w:after="120"/>
      <w:outlineLvl w:val="5"/>
    </w:pPr>
    <w:rPr>
      <w:rFonts w:ascii="Trebuchet MS" w:hAnsi="Trebuchet MS"/>
      <w:b/>
      <w:bCs/>
      <w:color w:val="808080"/>
      <w:sz w:val="20"/>
      <w:lang w:eastAsia="zh-CN"/>
    </w:rPr>
  </w:style>
  <w:style w:type="paragraph" w:styleId="Heading7">
    <w:name w:val="heading 7"/>
    <w:basedOn w:val="Normal"/>
    <w:next w:val="Normal"/>
    <w:link w:val="Heading7Char"/>
    <w:qFormat/>
    <w:rsid w:val="00AF1493"/>
    <w:pPr>
      <w:numPr>
        <w:ilvl w:val="6"/>
        <w:numId w:val="43"/>
      </w:numPr>
      <w:spacing w:before="240" w:after="120"/>
      <w:outlineLvl w:val="6"/>
    </w:pPr>
    <w:rPr>
      <w:rFonts w:ascii="Trebuchet MS" w:eastAsia="SimSun" w:hAnsi="Trebuchet MS"/>
      <w:i/>
      <w:color w:val="808080"/>
      <w:sz w:val="20"/>
      <w:lang w:eastAsia="zh-CN"/>
    </w:rPr>
  </w:style>
  <w:style w:type="paragraph" w:styleId="Heading8">
    <w:name w:val="heading 8"/>
    <w:basedOn w:val="Normal"/>
    <w:next w:val="Normal"/>
    <w:link w:val="Heading8Char"/>
    <w:qFormat/>
    <w:rsid w:val="00AF1493"/>
    <w:pPr>
      <w:numPr>
        <w:ilvl w:val="7"/>
        <w:numId w:val="43"/>
      </w:numPr>
      <w:spacing w:before="240" w:after="120"/>
      <w:outlineLvl w:val="7"/>
    </w:pPr>
    <w:rPr>
      <w:rFonts w:ascii="Trebuchet MS" w:eastAsia="SimSun" w:hAnsi="Trebuchet MS"/>
      <w:iCs/>
      <w:color w:val="808080"/>
      <w:sz w:val="20"/>
      <w:lang w:eastAsia="zh-CN"/>
    </w:rPr>
  </w:style>
  <w:style w:type="paragraph" w:styleId="Heading9">
    <w:name w:val="heading 9"/>
    <w:basedOn w:val="Normal"/>
    <w:next w:val="Normal"/>
    <w:link w:val="Heading9Char"/>
    <w:qFormat/>
    <w:rsid w:val="00AF1493"/>
    <w:pPr>
      <w:numPr>
        <w:ilvl w:val="8"/>
        <w:numId w:val="43"/>
      </w:numPr>
      <w:spacing w:before="240" w:after="120"/>
      <w:outlineLvl w:val="8"/>
    </w:pPr>
    <w:rPr>
      <w:rFonts w:ascii="Trebuchet MS" w:eastAsia="SimSun" w:hAnsi="Trebuchet MS" w:cs="Arial"/>
      <w:color w:val="808080"/>
      <w:sz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1493"/>
    <w:rPr>
      <w:rFonts w:asciiTheme="majorHAnsi" w:hAnsiTheme="majorHAnsi" w:cs="Arial"/>
      <w:b/>
      <w:bCs/>
      <w:color w:val="333399"/>
      <w:kern w:val="32"/>
      <w:sz w:val="32"/>
      <w:szCs w:val="32"/>
      <w:lang w:eastAsia="zh-CN"/>
    </w:rPr>
  </w:style>
  <w:style w:type="character" w:customStyle="1" w:styleId="Heading2Char">
    <w:name w:val="Heading 2 Char"/>
    <w:basedOn w:val="DefaultParagraphFont"/>
    <w:link w:val="Heading2"/>
    <w:rsid w:val="00AF1493"/>
    <w:rPr>
      <w:rFonts w:asciiTheme="majorHAnsi" w:hAnsiTheme="majorHAnsi" w:cs="Arial"/>
      <w:b/>
      <w:bCs/>
      <w:iCs/>
      <w:color w:val="808080"/>
      <w:sz w:val="28"/>
      <w:szCs w:val="28"/>
      <w:lang w:eastAsia="zh-CN"/>
    </w:rPr>
  </w:style>
  <w:style w:type="character" w:customStyle="1" w:styleId="Heading3Char">
    <w:name w:val="Heading 3 Char"/>
    <w:basedOn w:val="DefaultParagraphFont"/>
    <w:link w:val="Heading3"/>
    <w:rsid w:val="00AF1493"/>
    <w:rPr>
      <w:rFonts w:asciiTheme="majorHAnsi" w:hAnsiTheme="majorHAnsi" w:cs="Arial"/>
      <w:b/>
      <w:bCs/>
      <w:color w:val="808080"/>
      <w:lang w:eastAsia="zh-CN"/>
    </w:rPr>
  </w:style>
  <w:style w:type="character" w:customStyle="1" w:styleId="Heading4Char">
    <w:name w:val="Heading 4 Char"/>
    <w:basedOn w:val="DefaultParagraphFont"/>
    <w:link w:val="Heading4"/>
    <w:rsid w:val="00AF1493"/>
    <w:rPr>
      <w:rFonts w:asciiTheme="majorHAnsi" w:hAnsiTheme="majorHAnsi" w:cs="Calibri"/>
      <w:bCs/>
      <w:i/>
      <w:color w:val="808080"/>
      <w:szCs w:val="28"/>
      <w:lang w:eastAsia="zh-CN"/>
    </w:rPr>
  </w:style>
  <w:style w:type="character" w:customStyle="1" w:styleId="Heading5Char">
    <w:name w:val="Heading 5 Char"/>
    <w:basedOn w:val="DefaultParagraphFont"/>
    <w:link w:val="Heading5"/>
    <w:rsid w:val="00AF1493"/>
    <w:rPr>
      <w:rFonts w:ascii="Trebuchet MS" w:hAnsi="Trebuchet MS" w:cs="Calibri"/>
      <w:bCs/>
      <w:iCs/>
      <w:color w:val="808080"/>
      <w:szCs w:val="26"/>
      <w:lang w:eastAsia="zh-CN"/>
    </w:rPr>
  </w:style>
  <w:style w:type="character" w:customStyle="1" w:styleId="Heading6Char">
    <w:name w:val="Heading 6 Char"/>
    <w:basedOn w:val="DefaultParagraphFont"/>
    <w:link w:val="Heading6"/>
    <w:rsid w:val="00AF1493"/>
    <w:rPr>
      <w:rFonts w:ascii="Trebuchet MS" w:hAnsi="Trebuchet MS" w:cs="Calibri"/>
      <w:b/>
      <w:bCs/>
      <w:color w:val="808080"/>
      <w:sz w:val="20"/>
      <w:lang w:eastAsia="zh-CN"/>
    </w:rPr>
  </w:style>
  <w:style w:type="character" w:customStyle="1" w:styleId="Heading7Char">
    <w:name w:val="Heading 7 Char"/>
    <w:basedOn w:val="DefaultParagraphFont"/>
    <w:link w:val="Heading7"/>
    <w:rsid w:val="00AF1493"/>
    <w:rPr>
      <w:rFonts w:ascii="Trebuchet MS" w:eastAsia="SimSun" w:hAnsi="Trebuchet MS" w:cs="Calibri"/>
      <w:i/>
      <w:color w:val="808080"/>
      <w:sz w:val="20"/>
      <w:lang w:eastAsia="zh-CN"/>
    </w:rPr>
  </w:style>
  <w:style w:type="character" w:customStyle="1" w:styleId="Heading8Char">
    <w:name w:val="Heading 8 Char"/>
    <w:basedOn w:val="DefaultParagraphFont"/>
    <w:link w:val="Heading8"/>
    <w:rsid w:val="00AF1493"/>
    <w:rPr>
      <w:rFonts w:ascii="Trebuchet MS" w:eastAsia="SimSun" w:hAnsi="Trebuchet MS" w:cs="Calibri"/>
      <w:iCs/>
      <w:color w:val="808080"/>
      <w:sz w:val="20"/>
      <w:lang w:eastAsia="zh-CN"/>
    </w:rPr>
  </w:style>
  <w:style w:type="character" w:customStyle="1" w:styleId="Heading9Char">
    <w:name w:val="Heading 9 Char"/>
    <w:basedOn w:val="DefaultParagraphFont"/>
    <w:link w:val="Heading9"/>
    <w:rsid w:val="00AF1493"/>
    <w:rPr>
      <w:rFonts w:ascii="Trebuchet MS" w:eastAsia="SimSun" w:hAnsi="Trebuchet MS" w:cs="Arial"/>
      <w:color w:val="808080"/>
      <w:sz w:val="20"/>
      <w:lang w:eastAsia="zh-CN"/>
    </w:rPr>
  </w:style>
  <w:style w:type="paragraph" w:styleId="Footer">
    <w:name w:val="footer"/>
    <w:basedOn w:val="Normal"/>
    <w:link w:val="FooterChar"/>
    <w:uiPriority w:val="99"/>
    <w:rsid w:val="00AF1493"/>
    <w:pPr>
      <w:tabs>
        <w:tab w:val="center" w:pos="4320"/>
        <w:tab w:val="right" w:pos="8640"/>
      </w:tabs>
    </w:pPr>
  </w:style>
  <w:style w:type="character" w:customStyle="1" w:styleId="FooterChar">
    <w:name w:val="Footer Char"/>
    <w:basedOn w:val="DefaultParagraphFont"/>
    <w:link w:val="Footer"/>
    <w:uiPriority w:val="99"/>
    <w:rsid w:val="00AF1493"/>
    <w:rPr>
      <w:rFonts w:ascii="Calibri" w:hAnsi="Calibri" w:cs="Calibri"/>
    </w:rPr>
  </w:style>
  <w:style w:type="character" w:styleId="PageNumber">
    <w:name w:val="page number"/>
    <w:basedOn w:val="DefaultParagraphFont"/>
    <w:rsid w:val="00AF1493"/>
  </w:style>
  <w:style w:type="paragraph" w:styleId="Header">
    <w:name w:val="header"/>
    <w:basedOn w:val="Normal"/>
    <w:link w:val="HeaderChar"/>
    <w:uiPriority w:val="99"/>
    <w:rsid w:val="00AF1493"/>
    <w:pPr>
      <w:tabs>
        <w:tab w:val="center" w:pos="4320"/>
        <w:tab w:val="right" w:pos="8640"/>
      </w:tabs>
    </w:pPr>
  </w:style>
  <w:style w:type="character" w:customStyle="1" w:styleId="HeaderChar">
    <w:name w:val="Header Char"/>
    <w:basedOn w:val="DefaultParagraphFont"/>
    <w:link w:val="Header"/>
    <w:uiPriority w:val="99"/>
    <w:rsid w:val="00AF1493"/>
    <w:rPr>
      <w:rFonts w:ascii="Calibri" w:hAnsi="Calibri" w:cs="Calibri"/>
    </w:rPr>
  </w:style>
  <w:style w:type="paragraph" w:styleId="BodyText">
    <w:name w:val="Body Text"/>
    <w:basedOn w:val="Normal"/>
    <w:link w:val="BodyTextChar"/>
    <w:uiPriority w:val="99"/>
    <w:rsid w:val="00AF1493"/>
    <w:pPr>
      <w:spacing w:after="120"/>
    </w:pPr>
    <w:rPr>
      <w:rFonts w:ascii="Verdana" w:eastAsia="SimSun" w:hAnsi="Verdana"/>
      <w:sz w:val="20"/>
      <w:szCs w:val="20"/>
      <w:lang w:eastAsia="zh-CN"/>
    </w:rPr>
  </w:style>
  <w:style w:type="character" w:customStyle="1" w:styleId="BodyTextChar">
    <w:name w:val="Body Text Char"/>
    <w:basedOn w:val="DefaultParagraphFont"/>
    <w:link w:val="BodyText"/>
    <w:uiPriority w:val="99"/>
    <w:rsid w:val="00AF1493"/>
    <w:rPr>
      <w:rFonts w:ascii="Verdana" w:eastAsia="SimSun" w:hAnsi="Verdana" w:cs="Calibri"/>
      <w:sz w:val="20"/>
      <w:szCs w:val="20"/>
      <w:lang w:eastAsia="zh-CN"/>
    </w:rPr>
  </w:style>
  <w:style w:type="character" w:styleId="Hyperlink">
    <w:name w:val="Hyperlink"/>
    <w:uiPriority w:val="99"/>
    <w:rsid w:val="00AF1493"/>
    <w:rPr>
      <w:color w:val="333399"/>
      <w:u w:val="single"/>
    </w:rPr>
  </w:style>
  <w:style w:type="paragraph" w:styleId="TOCHeading">
    <w:name w:val="TOC Heading"/>
    <w:basedOn w:val="Heading1"/>
    <w:next w:val="Normal"/>
    <w:uiPriority w:val="39"/>
    <w:unhideWhenUsed/>
    <w:qFormat/>
    <w:rsid w:val="00AF1493"/>
    <w:pPr>
      <w:keepLines/>
      <w:numPr>
        <w:numId w:val="0"/>
      </w:numPr>
      <w:pBdr>
        <w:bottom w:val="none" w:sz="0" w:space="0" w:color="auto"/>
      </w:pBdr>
      <w:spacing w:before="480" w:after="0" w:line="276" w:lineRule="auto"/>
      <w:outlineLvl w:val="9"/>
    </w:pPr>
    <w:rPr>
      <w:rFonts w:ascii="Cambria" w:hAnsi="Cambria" w:cs="Times New Roman"/>
      <w:color w:val="365F91"/>
      <w:kern w:val="0"/>
      <w:sz w:val="28"/>
      <w:szCs w:val="28"/>
      <w:lang w:eastAsia="en-US"/>
    </w:rPr>
  </w:style>
  <w:style w:type="paragraph" w:styleId="TOC1">
    <w:name w:val="toc 1"/>
    <w:basedOn w:val="Normal"/>
    <w:next w:val="Normal"/>
    <w:autoRedefine/>
    <w:uiPriority w:val="39"/>
    <w:rsid w:val="00AF1493"/>
    <w:pPr>
      <w:spacing w:after="100"/>
    </w:pPr>
  </w:style>
  <w:style w:type="paragraph" w:styleId="TOC2">
    <w:name w:val="toc 2"/>
    <w:basedOn w:val="Normal"/>
    <w:next w:val="Normal"/>
    <w:autoRedefine/>
    <w:uiPriority w:val="39"/>
    <w:rsid w:val="00AF1493"/>
    <w:pPr>
      <w:spacing w:after="100"/>
      <w:ind w:left="240"/>
    </w:pPr>
  </w:style>
  <w:style w:type="paragraph" w:styleId="ListParagraph">
    <w:name w:val="List Paragraph"/>
    <w:aliases w:val="Bullet Number,numbered,Bullet List,FooterText,List Paragraph1,Paragraphe de liste1,Bulletr List Paragraph,列出段落,列出段落1,List Paragraph2,List Paragraph21,Listeafsnit1,Parágrafo da Lista1,Bullet list,Párrafo de lista1,リスト段落1,List Paragraph11"/>
    <w:basedOn w:val="Normal"/>
    <w:link w:val="ListParagraphChar"/>
    <w:uiPriority w:val="34"/>
    <w:qFormat/>
    <w:rsid w:val="00AF1493"/>
    <w:pPr>
      <w:ind w:left="720"/>
      <w:contextualSpacing/>
    </w:pPr>
  </w:style>
  <w:style w:type="character" w:customStyle="1" w:styleId="ListParagraphChar">
    <w:name w:val="List Paragraph Char"/>
    <w:aliases w:val="Bullet Number Char,numbered Char,Bullet List Char,FooterText Char,List Paragraph1 Char,Paragraphe de liste1 Char,Bulletr List Paragraph Char,列出段落 Char,列出段落1 Char,List Paragraph2 Char,List Paragraph21 Char,Listeafsnit1 Char"/>
    <w:link w:val="ListParagraph"/>
    <w:uiPriority w:val="34"/>
    <w:locked/>
    <w:rsid w:val="00AF1493"/>
    <w:rPr>
      <w:rFonts w:ascii="Calibri" w:hAnsi="Calibri" w:cs="Calibri"/>
    </w:rPr>
  </w:style>
  <w:style w:type="paragraph" w:customStyle="1" w:styleId="CoverTitle">
    <w:name w:val="Cover Title"/>
    <w:basedOn w:val="Normal"/>
    <w:next w:val="Normal"/>
    <w:uiPriority w:val="99"/>
    <w:rsid w:val="00AF1493"/>
    <w:pPr>
      <w:spacing w:before="120" w:after="120"/>
    </w:pPr>
    <w:rPr>
      <w:rFonts w:ascii="Segoe UI" w:hAnsi="Segoe UI"/>
      <w:color w:val="FFFFFF"/>
      <w:sz w:val="44"/>
    </w:rPr>
  </w:style>
  <w:style w:type="character" w:styleId="Emphasis">
    <w:name w:val="Emphasis"/>
    <w:basedOn w:val="IntenseEmphasis"/>
    <w:uiPriority w:val="99"/>
    <w:qFormat/>
    <w:rsid w:val="00AF1493"/>
    <w:rPr>
      <w:rFonts w:ascii="Segoe UI" w:hAnsi="Segoe UI"/>
      <w:b w:val="0"/>
      <w:bCs/>
      <w:i/>
      <w:iCs/>
      <w:color w:val="auto"/>
      <w:sz w:val="22"/>
    </w:rPr>
  </w:style>
  <w:style w:type="character" w:customStyle="1" w:styleId="StyleLatinSegoeUI10pt">
    <w:name w:val="Style (Latin) Segoe UI 10 pt"/>
    <w:basedOn w:val="DefaultParagraphFont"/>
    <w:semiHidden/>
    <w:rsid w:val="00AF1493"/>
    <w:rPr>
      <w:rFonts w:ascii="Segoe UI" w:hAnsi="Segoe UI"/>
      <w:sz w:val="20"/>
    </w:rPr>
  </w:style>
  <w:style w:type="paragraph" w:customStyle="1" w:styleId="CoverSubject">
    <w:name w:val="Cover Subject"/>
    <w:basedOn w:val="Normal"/>
    <w:uiPriority w:val="99"/>
    <w:rsid w:val="00AF1493"/>
    <w:pPr>
      <w:spacing w:before="120" w:after="600" w:line="276" w:lineRule="auto"/>
      <w:ind w:left="-720"/>
    </w:pPr>
    <w:rPr>
      <w:rFonts w:ascii="Segoe UI" w:eastAsiaTheme="minorEastAsia" w:hAnsi="Segoe UI" w:cstheme="minorBidi"/>
      <w:color w:val="008AC8"/>
      <w:sz w:val="36"/>
    </w:rPr>
  </w:style>
  <w:style w:type="paragraph" w:customStyle="1" w:styleId="CoverHeading2">
    <w:name w:val="Cover Heading 2"/>
    <w:basedOn w:val="Normal"/>
    <w:uiPriority w:val="99"/>
    <w:rsid w:val="00AF1493"/>
    <w:pPr>
      <w:spacing w:before="360" w:after="120" w:line="276" w:lineRule="auto"/>
      <w:ind w:left="-357"/>
    </w:pPr>
    <w:rPr>
      <w:rFonts w:ascii="Segoe UI" w:eastAsiaTheme="minorEastAsia" w:hAnsi="Segoe UI" w:cstheme="minorBidi"/>
      <w:bCs/>
      <w:color w:val="008AC8"/>
      <w:sz w:val="28"/>
      <w:szCs w:val="28"/>
    </w:rPr>
  </w:style>
  <w:style w:type="paragraph" w:customStyle="1" w:styleId="TableText">
    <w:name w:val="Table Text"/>
    <w:basedOn w:val="Normal"/>
    <w:link w:val="TableTextChar"/>
    <w:uiPriority w:val="4"/>
    <w:qFormat/>
    <w:rsid w:val="00AF1493"/>
    <w:pPr>
      <w:spacing w:before="120" w:after="120"/>
    </w:pPr>
    <w:rPr>
      <w:rFonts w:ascii="Segoe UI" w:eastAsiaTheme="minorEastAsia" w:hAnsi="Segoe UI" w:cstheme="minorBidi"/>
      <w:sz w:val="18"/>
    </w:rPr>
  </w:style>
  <w:style w:type="character" w:customStyle="1" w:styleId="TableTextChar">
    <w:name w:val="Table Text Char"/>
    <w:basedOn w:val="DefaultParagraphFont"/>
    <w:link w:val="TableText"/>
    <w:uiPriority w:val="4"/>
    <w:locked/>
    <w:rsid w:val="00AF1493"/>
    <w:rPr>
      <w:rFonts w:ascii="Segoe UI" w:eastAsiaTheme="minorEastAsia" w:hAnsi="Segoe UI"/>
      <w:sz w:val="18"/>
    </w:rPr>
  </w:style>
  <w:style w:type="table" w:styleId="GridTable4-Accent5">
    <w:name w:val="Grid Table 4 Accent 5"/>
    <w:basedOn w:val="TableNormal"/>
    <w:uiPriority w:val="49"/>
    <w:rsid w:val="00AF149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IntenseEmphasis">
    <w:name w:val="Intense Emphasis"/>
    <w:basedOn w:val="DefaultParagraphFont"/>
    <w:uiPriority w:val="21"/>
    <w:qFormat/>
    <w:rsid w:val="00AF1493"/>
    <w:rPr>
      <w:i/>
      <w:iCs/>
      <w:color w:val="4472C4" w:themeColor="accent1"/>
    </w:rPr>
  </w:style>
  <w:style w:type="paragraph" w:customStyle="1" w:styleId="xmsonormal">
    <w:name w:val="x_msonormal"/>
    <w:basedOn w:val="Normal"/>
    <w:rsid w:val="007D18F3"/>
    <w:pPr>
      <w:spacing w:before="100" w:beforeAutospacing="1" w:after="100" w:afterAutospacing="1"/>
    </w:pPr>
    <w:rPr>
      <w:rFonts w:ascii="Times New Roman" w:eastAsia="Times New Roman" w:hAnsi="Times New Roman" w:cs="Times New Roman"/>
      <w:sz w:val="24"/>
      <w:szCs w:val="24"/>
    </w:rPr>
  </w:style>
  <w:style w:type="paragraph" w:customStyle="1" w:styleId="xmsolistparagraph">
    <w:name w:val="x_msolistparagraph"/>
    <w:basedOn w:val="Normal"/>
    <w:rsid w:val="0054295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A81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84E72"/>
    <w:rPr>
      <w:color w:val="605E5C"/>
      <w:shd w:val="clear" w:color="auto" w:fill="E1DFDD"/>
    </w:rPr>
  </w:style>
  <w:style w:type="character" w:customStyle="1" w:styleId="ui-button-text">
    <w:name w:val="ui-button-text"/>
    <w:basedOn w:val="DefaultParagraphFont"/>
    <w:rsid w:val="001C4A39"/>
  </w:style>
  <w:style w:type="table" w:styleId="GridTable4-Accent1">
    <w:name w:val="Grid Table 4 Accent 1"/>
    <w:basedOn w:val="TableNormal"/>
    <w:uiPriority w:val="49"/>
    <w:rsid w:val="00CD7C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69608E"/>
    <w:pPr>
      <w:spacing w:before="100" w:beforeAutospacing="1" w:after="100" w:afterAutospacing="1"/>
    </w:pPr>
    <w:rPr>
      <w:rFonts w:ascii="Times New Roman" w:eastAsia="Times New Roman" w:hAnsi="Times New Roman" w:cs="Times New Roman"/>
      <w:sz w:val="24"/>
      <w:szCs w:val="24"/>
    </w:rPr>
  </w:style>
  <w:style w:type="table" w:styleId="GridTable2-Accent1">
    <w:name w:val="Grid Table 2 Accent 1"/>
    <w:basedOn w:val="TableNormal"/>
    <w:uiPriority w:val="47"/>
    <w:rsid w:val="004A2F2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5">
    <w:name w:val="Grid Table 2 Accent 5"/>
    <w:basedOn w:val="TableNormal"/>
    <w:uiPriority w:val="47"/>
    <w:rsid w:val="004A2F2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1">
    <w:name w:val="Grid Table 6 Colorful Accent 1"/>
    <w:basedOn w:val="TableNormal"/>
    <w:uiPriority w:val="51"/>
    <w:rsid w:val="004A2F23"/>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5">
    <w:name w:val="List Table 1 Light Accent 5"/>
    <w:basedOn w:val="TableNormal"/>
    <w:uiPriority w:val="46"/>
    <w:rsid w:val="004A2F23"/>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aragraph">
    <w:name w:val="paragraph"/>
    <w:basedOn w:val="Normal"/>
    <w:rsid w:val="009368C1"/>
    <w:rPr>
      <w:rFonts w:ascii="Times New Roman" w:eastAsia="Times New Roman" w:hAnsi="Times New Roman" w:cs="Times New Roman"/>
      <w:sz w:val="24"/>
      <w:szCs w:val="24"/>
    </w:rPr>
  </w:style>
  <w:style w:type="character" w:customStyle="1" w:styleId="spellingerror">
    <w:name w:val="spellingerror"/>
    <w:basedOn w:val="DefaultParagraphFont"/>
    <w:rsid w:val="009368C1"/>
  </w:style>
  <w:style w:type="character" w:customStyle="1" w:styleId="normaltextrun1">
    <w:name w:val="normaltextrun1"/>
    <w:basedOn w:val="DefaultParagraphFont"/>
    <w:rsid w:val="009368C1"/>
  </w:style>
  <w:style w:type="paragraph" w:customStyle="1" w:styleId="outlineelement">
    <w:name w:val="outlineelement"/>
    <w:basedOn w:val="Normal"/>
    <w:rsid w:val="009368C1"/>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9368C1"/>
  </w:style>
  <w:style w:type="character" w:customStyle="1" w:styleId="scxw245602127">
    <w:name w:val="scxw245602127"/>
    <w:basedOn w:val="DefaultParagraphFont"/>
    <w:rsid w:val="009368C1"/>
  </w:style>
  <w:style w:type="paragraph" w:styleId="BalloonText">
    <w:name w:val="Balloon Text"/>
    <w:basedOn w:val="Normal"/>
    <w:link w:val="BalloonTextChar"/>
    <w:uiPriority w:val="99"/>
    <w:semiHidden/>
    <w:unhideWhenUsed/>
    <w:rsid w:val="008061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140"/>
    <w:rPr>
      <w:rFonts w:ascii="Segoe UI" w:hAnsi="Segoe UI" w:cs="Segoe UI"/>
      <w:sz w:val="18"/>
      <w:szCs w:val="18"/>
    </w:rPr>
  </w:style>
  <w:style w:type="paragraph" w:styleId="TOC3">
    <w:name w:val="toc 3"/>
    <w:basedOn w:val="Normal"/>
    <w:next w:val="Normal"/>
    <w:autoRedefine/>
    <w:uiPriority w:val="39"/>
    <w:unhideWhenUsed/>
    <w:rsid w:val="0028487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41147">
      <w:bodyDiv w:val="1"/>
      <w:marLeft w:val="0"/>
      <w:marRight w:val="0"/>
      <w:marTop w:val="0"/>
      <w:marBottom w:val="0"/>
      <w:divBdr>
        <w:top w:val="none" w:sz="0" w:space="0" w:color="auto"/>
        <w:left w:val="none" w:sz="0" w:space="0" w:color="auto"/>
        <w:bottom w:val="none" w:sz="0" w:space="0" w:color="auto"/>
        <w:right w:val="none" w:sz="0" w:space="0" w:color="auto"/>
      </w:divBdr>
      <w:divsChild>
        <w:div w:id="896085138">
          <w:marLeft w:val="0"/>
          <w:marRight w:val="0"/>
          <w:marTop w:val="0"/>
          <w:marBottom w:val="0"/>
          <w:divBdr>
            <w:top w:val="none" w:sz="0" w:space="0" w:color="auto"/>
            <w:left w:val="none" w:sz="0" w:space="0" w:color="auto"/>
            <w:bottom w:val="none" w:sz="0" w:space="0" w:color="auto"/>
            <w:right w:val="none" w:sz="0" w:space="0" w:color="auto"/>
          </w:divBdr>
        </w:div>
      </w:divsChild>
    </w:div>
    <w:div w:id="46537966">
      <w:bodyDiv w:val="1"/>
      <w:marLeft w:val="0"/>
      <w:marRight w:val="0"/>
      <w:marTop w:val="0"/>
      <w:marBottom w:val="0"/>
      <w:divBdr>
        <w:top w:val="none" w:sz="0" w:space="0" w:color="auto"/>
        <w:left w:val="none" w:sz="0" w:space="0" w:color="auto"/>
        <w:bottom w:val="none" w:sz="0" w:space="0" w:color="auto"/>
        <w:right w:val="none" w:sz="0" w:space="0" w:color="auto"/>
      </w:divBdr>
      <w:divsChild>
        <w:div w:id="219676965">
          <w:marLeft w:val="0"/>
          <w:marRight w:val="0"/>
          <w:marTop w:val="0"/>
          <w:marBottom w:val="0"/>
          <w:divBdr>
            <w:top w:val="none" w:sz="0" w:space="0" w:color="auto"/>
            <w:left w:val="none" w:sz="0" w:space="0" w:color="auto"/>
            <w:bottom w:val="none" w:sz="0" w:space="0" w:color="auto"/>
            <w:right w:val="none" w:sz="0" w:space="0" w:color="auto"/>
          </w:divBdr>
        </w:div>
      </w:divsChild>
    </w:div>
    <w:div w:id="116994362">
      <w:bodyDiv w:val="1"/>
      <w:marLeft w:val="0"/>
      <w:marRight w:val="0"/>
      <w:marTop w:val="0"/>
      <w:marBottom w:val="0"/>
      <w:divBdr>
        <w:top w:val="none" w:sz="0" w:space="0" w:color="auto"/>
        <w:left w:val="none" w:sz="0" w:space="0" w:color="auto"/>
        <w:bottom w:val="none" w:sz="0" w:space="0" w:color="auto"/>
        <w:right w:val="none" w:sz="0" w:space="0" w:color="auto"/>
      </w:divBdr>
      <w:divsChild>
        <w:div w:id="1773356124">
          <w:marLeft w:val="0"/>
          <w:marRight w:val="0"/>
          <w:marTop w:val="0"/>
          <w:marBottom w:val="0"/>
          <w:divBdr>
            <w:top w:val="none" w:sz="0" w:space="0" w:color="auto"/>
            <w:left w:val="none" w:sz="0" w:space="0" w:color="auto"/>
            <w:bottom w:val="none" w:sz="0" w:space="0" w:color="auto"/>
            <w:right w:val="none" w:sz="0" w:space="0" w:color="auto"/>
          </w:divBdr>
        </w:div>
      </w:divsChild>
    </w:div>
    <w:div w:id="120347066">
      <w:bodyDiv w:val="1"/>
      <w:marLeft w:val="0"/>
      <w:marRight w:val="0"/>
      <w:marTop w:val="0"/>
      <w:marBottom w:val="0"/>
      <w:divBdr>
        <w:top w:val="none" w:sz="0" w:space="0" w:color="auto"/>
        <w:left w:val="none" w:sz="0" w:space="0" w:color="auto"/>
        <w:bottom w:val="none" w:sz="0" w:space="0" w:color="auto"/>
        <w:right w:val="none" w:sz="0" w:space="0" w:color="auto"/>
      </w:divBdr>
    </w:div>
    <w:div w:id="148443560">
      <w:bodyDiv w:val="1"/>
      <w:marLeft w:val="0"/>
      <w:marRight w:val="0"/>
      <w:marTop w:val="0"/>
      <w:marBottom w:val="0"/>
      <w:divBdr>
        <w:top w:val="none" w:sz="0" w:space="0" w:color="auto"/>
        <w:left w:val="none" w:sz="0" w:space="0" w:color="auto"/>
        <w:bottom w:val="none" w:sz="0" w:space="0" w:color="auto"/>
        <w:right w:val="none" w:sz="0" w:space="0" w:color="auto"/>
      </w:divBdr>
    </w:div>
    <w:div w:id="155535840">
      <w:bodyDiv w:val="1"/>
      <w:marLeft w:val="0"/>
      <w:marRight w:val="0"/>
      <w:marTop w:val="0"/>
      <w:marBottom w:val="0"/>
      <w:divBdr>
        <w:top w:val="none" w:sz="0" w:space="0" w:color="auto"/>
        <w:left w:val="none" w:sz="0" w:space="0" w:color="auto"/>
        <w:bottom w:val="none" w:sz="0" w:space="0" w:color="auto"/>
        <w:right w:val="none" w:sz="0" w:space="0" w:color="auto"/>
      </w:divBdr>
      <w:divsChild>
        <w:div w:id="22563051">
          <w:marLeft w:val="0"/>
          <w:marRight w:val="0"/>
          <w:marTop w:val="0"/>
          <w:marBottom w:val="0"/>
          <w:divBdr>
            <w:top w:val="none" w:sz="0" w:space="0" w:color="auto"/>
            <w:left w:val="none" w:sz="0" w:space="0" w:color="auto"/>
            <w:bottom w:val="none" w:sz="0" w:space="0" w:color="auto"/>
            <w:right w:val="none" w:sz="0" w:space="0" w:color="auto"/>
          </w:divBdr>
        </w:div>
      </w:divsChild>
    </w:div>
    <w:div w:id="183908022">
      <w:bodyDiv w:val="1"/>
      <w:marLeft w:val="0"/>
      <w:marRight w:val="0"/>
      <w:marTop w:val="0"/>
      <w:marBottom w:val="0"/>
      <w:divBdr>
        <w:top w:val="none" w:sz="0" w:space="0" w:color="auto"/>
        <w:left w:val="none" w:sz="0" w:space="0" w:color="auto"/>
        <w:bottom w:val="none" w:sz="0" w:space="0" w:color="auto"/>
        <w:right w:val="none" w:sz="0" w:space="0" w:color="auto"/>
      </w:divBdr>
    </w:div>
    <w:div w:id="236717463">
      <w:bodyDiv w:val="1"/>
      <w:marLeft w:val="0"/>
      <w:marRight w:val="0"/>
      <w:marTop w:val="0"/>
      <w:marBottom w:val="0"/>
      <w:divBdr>
        <w:top w:val="none" w:sz="0" w:space="0" w:color="auto"/>
        <w:left w:val="none" w:sz="0" w:space="0" w:color="auto"/>
        <w:bottom w:val="none" w:sz="0" w:space="0" w:color="auto"/>
        <w:right w:val="none" w:sz="0" w:space="0" w:color="auto"/>
      </w:divBdr>
      <w:divsChild>
        <w:div w:id="697197235">
          <w:marLeft w:val="0"/>
          <w:marRight w:val="0"/>
          <w:marTop w:val="0"/>
          <w:marBottom w:val="0"/>
          <w:divBdr>
            <w:top w:val="none" w:sz="0" w:space="0" w:color="auto"/>
            <w:left w:val="none" w:sz="0" w:space="0" w:color="auto"/>
            <w:bottom w:val="none" w:sz="0" w:space="0" w:color="auto"/>
            <w:right w:val="none" w:sz="0" w:space="0" w:color="auto"/>
          </w:divBdr>
        </w:div>
      </w:divsChild>
    </w:div>
    <w:div w:id="241527138">
      <w:bodyDiv w:val="1"/>
      <w:marLeft w:val="0"/>
      <w:marRight w:val="0"/>
      <w:marTop w:val="0"/>
      <w:marBottom w:val="0"/>
      <w:divBdr>
        <w:top w:val="none" w:sz="0" w:space="0" w:color="auto"/>
        <w:left w:val="none" w:sz="0" w:space="0" w:color="auto"/>
        <w:bottom w:val="none" w:sz="0" w:space="0" w:color="auto"/>
        <w:right w:val="none" w:sz="0" w:space="0" w:color="auto"/>
      </w:divBdr>
      <w:divsChild>
        <w:div w:id="706444138">
          <w:marLeft w:val="0"/>
          <w:marRight w:val="0"/>
          <w:marTop w:val="0"/>
          <w:marBottom w:val="0"/>
          <w:divBdr>
            <w:top w:val="none" w:sz="0" w:space="0" w:color="auto"/>
            <w:left w:val="none" w:sz="0" w:space="0" w:color="auto"/>
            <w:bottom w:val="none" w:sz="0" w:space="0" w:color="auto"/>
            <w:right w:val="none" w:sz="0" w:space="0" w:color="auto"/>
          </w:divBdr>
        </w:div>
        <w:div w:id="1140149861">
          <w:marLeft w:val="0"/>
          <w:marRight w:val="0"/>
          <w:marTop w:val="0"/>
          <w:marBottom w:val="0"/>
          <w:divBdr>
            <w:top w:val="none" w:sz="0" w:space="0" w:color="auto"/>
            <w:left w:val="none" w:sz="0" w:space="0" w:color="auto"/>
            <w:bottom w:val="none" w:sz="0" w:space="0" w:color="auto"/>
            <w:right w:val="none" w:sz="0" w:space="0" w:color="auto"/>
          </w:divBdr>
        </w:div>
      </w:divsChild>
    </w:div>
    <w:div w:id="245071039">
      <w:bodyDiv w:val="1"/>
      <w:marLeft w:val="0"/>
      <w:marRight w:val="0"/>
      <w:marTop w:val="0"/>
      <w:marBottom w:val="0"/>
      <w:divBdr>
        <w:top w:val="none" w:sz="0" w:space="0" w:color="auto"/>
        <w:left w:val="none" w:sz="0" w:space="0" w:color="auto"/>
        <w:bottom w:val="none" w:sz="0" w:space="0" w:color="auto"/>
        <w:right w:val="none" w:sz="0" w:space="0" w:color="auto"/>
      </w:divBdr>
    </w:div>
    <w:div w:id="269825338">
      <w:bodyDiv w:val="1"/>
      <w:marLeft w:val="0"/>
      <w:marRight w:val="0"/>
      <w:marTop w:val="0"/>
      <w:marBottom w:val="0"/>
      <w:divBdr>
        <w:top w:val="none" w:sz="0" w:space="0" w:color="auto"/>
        <w:left w:val="none" w:sz="0" w:space="0" w:color="auto"/>
        <w:bottom w:val="none" w:sz="0" w:space="0" w:color="auto"/>
        <w:right w:val="none" w:sz="0" w:space="0" w:color="auto"/>
      </w:divBdr>
    </w:div>
    <w:div w:id="326592532">
      <w:bodyDiv w:val="1"/>
      <w:marLeft w:val="0"/>
      <w:marRight w:val="0"/>
      <w:marTop w:val="0"/>
      <w:marBottom w:val="0"/>
      <w:divBdr>
        <w:top w:val="none" w:sz="0" w:space="0" w:color="auto"/>
        <w:left w:val="none" w:sz="0" w:space="0" w:color="auto"/>
        <w:bottom w:val="none" w:sz="0" w:space="0" w:color="auto"/>
        <w:right w:val="none" w:sz="0" w:space="0" w:color="auto"/>
      </w:divBdr>
      <w:divsChild>
        <w:div w:id="1104570412">
          <w:marLeft w:val="360"/>
          <w:marRight w:val="360"/>
          <w:marTop w:val="0"/>
          <w:marBottom w:val="0"/>
          <w:divBdr>
            <w:top w:val="single" w:sz="6" w:space="0" w:color="auto"/>
            <w:left w:val="single" w:sz="6" w:space="0" w:color="auto"/>
            <w:bottom w:val="single" w:sz="6" w:space="1" w:color="auto"/>
            <w:right w:val="single" w:sz="6" w:space="0" w:color="auto"/>
          </w:divBdr>
          <w:divsChild>
            <w:div w:id="1462920050">
              <w:marLeft w:val="0"/>
              <w:marRight w:val="0"/>
              <w:marTop w:val="0"/>
              <w:marBottom w:val="0"/>
              <w:divBdr>
                <w:top w:val="none" w:sz="0" w:space="0" w:color="auto"/>
                <w:left w:val="none" w:sz="0" w:space="0" w:color="auto"/>
                <w:bottom w:val="none" w:sz="0" w:space="0" w:color="auto"/>
                <w:right w:val="none" w:sz="0" w:space="0" w:color="auto"/>
              </w:divBdr>
              <w:divsChild>
                <w:div w:id="1705710162">
                  <w:marLeft w:val="0"/>
                  <w:marRight w:val="0"/>
                  <w:marTop w:val="0"/>
                  <w:marBottom w:val="0"/>
                  <w:divBdr>
                    <w:top w:val="none" w:sz="0" w:space="0" w:color="auto"/>
                    <w:left w:val="none" w:sz="0" w:space="0" w:color="auto"/>
                    <w:bottom w:val="none" w:sz="0" w:space="0" w:color="auto"/>
                    <w:right w:val="none" w:sz="0" w:space="0" w:color="auto"/>
                  </w:divBdr>
                  <w:divsChild>
                    <w:div w:id="1972594020">
                      <w:marLeft w:val="0"/>
                      <w:marRight w:val="0"/>
                      <w:marTop w:val="0"/>
                      <w:marBottom w:val="0"/>
                      <w:divBdr>
                        <w:top w:val="none" w:sz="0" w:space="0" w:color="auto"/>
                        <w:left w:val="none" w:sz="0" w:space="0" w:color="auto"/>
                        <w:bottom w:val="none" w:sz="0" w:space="0" w:color="auto"/>
                        <w:right w:val="none" w:sz="0" w:space="0" w:color="auto"/>
                      </w:divBdr>
                      <w:divsChild>
                        <w:div w:id="457840391">
                          <w:marLeft w:val="0"/>
                          <w:marRight w:val="0"/>
                          <w:marTop w:val="360"/>
                          <w:marBottom w:val="0"/>
                          <w:divBdr>
                            <w:top w:val="none" w:sz="0" w:space="0" w:color="auto"/>
                            <w:left w:val="none" w:sz="0" w:space="0" w:color="auto"/>
                            <w:bottom w:val="none" w:sz="0" w:space="0" w:color="auto"/>
                            <w:right w:val="none" w:sz="0" w:space="0" w:color="auto"/>
                          </w:divBdr>
                          <w:divsChild>
                            <w:div w:id="1698656198">
                              <w:marLeft w:val="0"/>
                              <w:marRight w:val="0"/>
                              <w:marTop w:val="360"/>
                              <w:marBottom w:val="0"/>
                              <w:divBdr>
                                <w:top w:val="none" w:sz="0" w:space="0" w:color="auto"/>
                                <w:left w:val="none" w:sz="0" w:space="0" w:color="auto"/>
                                <w:bottom w:val="none" w:sz="0" w:space="0" w:color="auto"/>
                                <w:right w:val="none" w:sz="0" w:space="0" w:color="auto"/>
                              </w:divBdr>
                              <w:divsChild>
                                <w:div w:id="1860855758">
                                  <w:marLeft w:val="0"/>
                                  <w:marRight w:val="0"/>
                                  <w:marTop w:val="0"/>
                                  <w:marBottom w:val="0"/>
                                  <w:divBdr>
                                    <w:top w:val="none" w:sz="0" w:space="0" w:color="auto"/>
                                    <w:left w:val="none" w:sz="0" w:space="0" w:color="auto"/>
                                    <w:bottom w:val="none" w:sz="0" w:space="0" w:color="auto"/>
                                    <w:right w:val="none" w:sz="0" w:space="0" w:color="auto"/>
                                  </w:divBdr>
                                  <w:divsChild>
                                    <w:div w:id="3665622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057244">
          <w:marLeft w:val="360"/>
          <w:marRight w:val="360"/>
          <w:marTop w:val="465"/>
          <w:marBottom w:val="360"/>
          <w:divBdr>
            <w:top w:val="single" w:sz="6" w:space="0" w:color="auto"/>
            <w:left w:val="single" w:sz="6" w:space="0" w:color="auto"/>
            <w:bottom w:val="single" w:sz="6" w:space="0" w:color="auto"/>
            <w:right w:val="single" w:sz="6" w:space="0" w:color="auto"/>
          </w:divBdr>
          <w:divsChild>
            <w:div w:id="27171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49321">
      <w:bodyDiv w:val="1"/>
      <w:marLeft w:val="0"/>
      <w:marRight w:val="0"/>
      <w:marTop w:val="0"/>
      <w:marBottom w:val="0"/>
      <w:divBdr>
        <w:top w:val="none" w:sz="0" w:space="0" w:color="auto"/>
        <w:left w:val="none" w:sz="0" w:space="0" w:color="auto"/>
        <w:bottom w:val="none" w:sz="0" w:space="0" w:color="auto"/>
        <w:right w:val="none" w:sz="0" w:space="0" w:color="auto"/>
      </w:divBdr>
    </w:div>
    <w:div w:id="357004609">
      <w:bodyDiv w:val="1"/>
      <w:marLeft w:val="0"/>
      <w:marRight w:val="0"/>
      <w:marTop w:val="0"/>
      <w:marBottom w:val="0"/>
      <w:divBdr>
        <w:top w:val="none" w:sz="0" w:space="0" w:color="auto"/>
        <w:left w:val="none" w:sz="0" w:space="0" w:color="auto"/>
        <w:bottom w:val="none" w:sz="0" w:space="0" w:color="auto"/>
        <w:right w:val="none" w:sz="0" w:space="0" w:color="auto"/>
      </w:divBdr>
    </w:div>
    <w:div w:id="368646013">
      <w:bodyDiv w:val="1"/>
      <w:marLeft w:val="0"/>
      <w:marRight w:val="0"/>
      <w:marTop w:val="0"/>
      <w:marBottom w:val="0"/>
      <w:divBdr>
        <w:top w:val="none" w:sz="0" w:space="0" w:color="auto"/>
        <w:left w:val="none" w:sz="0" w:space="0" w:color="auto"/>
        <w:bottom w:val="none" w:sz="0" w:space="0" w:color="auto"/>
        <w:right w:val="none" w:sz="0" w:space="0" w:color="auto"/>
      </w:divBdr>
    </w:div>
    <w:div w:id="397942428">
      <w:bodyDiv w:val="1"/>
      <w:marLeft w:val="0"/>
      <w:marRight w:val="0"/>
      <w:marTop w:val="0"/>
      <w:marBottom w:val="0"/>
      <w:divBdr>
        <w:top w:val="none" w:sz="0" w:space="0" w:color="auto"/>
        <w:left w:val="none" w:sz="0" w:space="0" w:color="auto"/>
        <w:bottom w:val="none" w:sz="0" w:space="0" w:color="auto"/>
        <w:right w:val="none" w:sz="0" w:space="0" w:color="auto"/>
      </w:divBdr>
    </w:div>
    <w:div w:id="411003087">
      <w:bodyDiv w:val="1"/>
      <w:marLeft w:val="0"/>
      <w:marRight w:val="0"/>
      <w:marTop w:val="0"/>
      <w:marBottom w:val="0"/>
      <w:divBdr>
        <w:top w:val="none" w:sz="0" w:space="0" w:color="auto"/>
        <w:left w:val="none" w:sz="0" w:space="0" w:color="auto"/>
        <w:bottom w:val="none" w:sz="0" w:space="0" w:color="auto"/>
        <w:right w:val="none" w:sz="0" w:space="0" w:color="auto"/>
      </w:divBdr>
      <w:divsChild>
        <w:div w:id="1065646623">
          <w:marLeft w:val="0"/>
          <w:marRight w:val="0"/>
          <w:marTop w:val="0"/>
          <w:marBottom w:val="0"/>
          <w:divBdr>
            <w:top w:val="none" w:sz="0" w:space="0" w:color="auto"/>
            <w:left w:val="none" w:sz="0" w:space="0" w:color="auto"/>
            <w:bottom w:val="none" w:sz="0" w:space="0" w:color="auto"/>
            <w:right w:val="none" w:sz="0" w:space="0" w:color="auto"/>
          </w:divBdr>
          <w:divsChild>
            <w:div w:id="1471239969">
              <w:marLeft w:val="0"/>
              <w:marRight w:val="0"/>
              <w:marTop w:val="0"/>
              <w:marBottom w:val="0"/>
              <w:divBdr>
                <w:top w:val="none" w:sz="0" w:space="0" w:color="auto"/>
                <w:left w:val="none" w:sz="0" w:space="0" w:color="auto"/>
                <w:bottom w:val="none" w:sz="0" w:space="0" w:color="auto"/>
                <w:right w:val="none" w:sz="0" w:space="0" w:color="auto"/>
              </w:divBdr>
              <w:divsChild>
                <w:div w:id="730350562">
                  <w:marLeft w:val="0"/>
                  <w:marRight w:val="0"/>
                  <w:marTop w:val="0"/>
                  <w:marBottom w:val="0"/>
                  <w:divBdr>
                    <w:top w:val="none" w:sz="0" w:space="0" w:color="auto"/>
                    <w:left w:val="none" w:sz="0" w:space="0" w:color="auto"/>
                    <w:bottom w:val="none" w:sz="0" w:space="0" w:color="auto"/>
                    <w:right w:val="none" w:sz="0" w:space="0" w:color="auto"/>
                  </w:divBdr>
                  <w:divsChild>
                    <w:div w:id="1043942763">
                      <w:marLeft w:val="0"/>
                      <w:marRight w:val="0"/>
                      <w:marTop w:val="0"/>
                      <w:marBottom w:val="0"/>
                      <w:divBdr>
                        <w:top w:val="none" w:sz="0" w:space="0" w:color="auto"/>
                        <w:left w:val="none" w:sz="0" w:space="0" w:color="auto"/>
                        <w:bottom w:val="none" w:sz="0" w:space="0" w:color="auto"/>
                        <w:right w:val="none" w:sz="0" w:space="0" w:color="auto"/>
                      </w:divBdr>
                      <w:divsChild>
                        <w:div w:id="860825364">
                          <w:marLeft w:val="0"/>
                          <w:marRight w:val="0"/>
                          <w:marTop w:val="0"/>
                          <w:marBottom w:val="0"/>
                          <w:divBdr>
                            <w:top w:val="none" w:sz="0" w:space="0" w:color="auto"/>
                            <w:left w:val="none" w:sz="0" w:space="0" w:color="auto"/>
                            <w:bottom w:val="none" w:sz="0" w:space="0" w:color="auto"/>
                            <w:right w:val="none" w:sz="0" w:space="0" w:color="auto"/>
                          </w:divBdr>
                          <w:divsChild>
                            <w:div w:id="418717549">
                              <w:marLeft w:val="0"/>
                              <w:marRight w:val="0"/>
                              <w:marTop w:val="0"/>
                              <w:marBottom w:val="0"/>
                              <w:divBdr>
                                <w:top w:val="none" w:sz="0" w:space="0" w:color="auto"/>
                                <w:left w:val="none" w:sz="0" w:space="0" w:color="auto"/>
                                <w:bottom w:val="none" w:sz="0" w:space="0" w:color="auto"/>
                                <w:right w:val="none" w:sz="0" w:space="0" w:color="auto"/>
                              </w:divBdr>
                              <w:divsChild>
                                <w:div w:id="1215435704">
                                  <w:marLeft w:val="0"/>
                                  <w:marRight w:val="0"/>
                                  <w:marTop w:val="0"/>
                                  <w:marBottom w:val="0"/>
                                  <w:divBdr>
                                    <w:top w:val="none" w:sz="0" w:space="0" w:color="auto"/>
                                    <w:left w:val="none" w:sz="0" w:space="0" w:color="auto"/>
                                    <w:bottom w:val="none" w:sz="0" w:space="0" w:color="auto"/>
                                    <w:right w:val="none" w:sz="0" w:space="0" w:color="auto"/>
                                  </w:divBdr>
                                  <w:divsChild>
                                    <w:div w:id="752893488">
                                      <w:marLeft w:val="0"/>
                                      <w:marRight w:val="0"/>
                                      <w:marTop w:val="0"/>
                                      <w:marBottom w:val="0"/>
                                      <w:divBdr>
                                        <w:top w:val="none" w:sz="0" w:space="0" w:color="auto"/>
                                        <w:left w:val="none" w:sz="0" w:space="0" w:color="auto"/>
                                        <w:bottom w:val="none" w:sz="0" w:space="0" w:color="auto"/>
                                        <w:right w:val="none" w:sz="0" w:space="0" w:color="auto"/>
                                      </w:divBdr>
                                      <w:divsChild>
                                        <w:div w:id="643387422">
                                          <w:marLeft w:val="0"/>
                                          <w:marRight w:val="0"/>
                                          <w:marTop w:val="0"/>
                                          <w:marBottom w:val="0"/>
                                          <w:divBdr>
                                            <w:top w:val="none" w:sz="0" w:space="0" w:color="auto"/>
                                            <w:left w:val="none" w:sz="0" w:space="0" w:color="auto"/>
                                            <w:bottom w:val="none" w:sz="0" w:space="0" w:color="auto"/>
                                            <w:right w:val="none" w:sz="0" w:space="0" w:color="auto"/>
                                          </w:divBdr>
                                          <w:divsChild>
                                            <w:div w:id="1746417192">
                                              <w:marLeft w:val="0"/>
                                              <w:marRight w:val="0"/>
                                              <w:marTop w:val="0"/>
                                              <w:marBottom w:val="0"/>
                                              <w:divBdr>
                                                <w:top w:val="none" w:sz="0" w:space="0" w:color="auto"/>
                                                <w:left w:val="none" w:sz="0" w:space="0" w:color="auto"/>
                                                <w:bottom w:val="none" w:sz="0" w:space="0" w:color="auto"/>
                                                <w:right w:val="none" w:sz="0" w:space="0" w:color="auto"/>
                                              </w:divBdr>
                                              <w:divsChild>
                                                <w:div w:id="6446396">
                                                  <w:marLeft w:val="300"/>
                                                  <w:marRight w:val="0"/>
                                                  <w:marTop w:val="0"/>
                                                  <w:marBottom w:val="0"/>
                                                  <w:divBdr>
                                                    <w:top w:val="none" w:sz="0" w:space="0" w:color="auto"/>
                                                    <w:left w:val="none" w:sz="0" w:space="0" w:color="auto"/>
                                                    <w:bottom w:val="none" w:sz="0" w:space="0" w:color="auto"/>
                                                    <w:right w:val="none" w:sz="0" w:space="0" w:color="auto"/>
                                                  </w:divBdr>
                                                  <w:divsChild>
                                                    <w:div w:id="861938757">
                                                      <w:marLeft w:val="0"/>
                                                      <w:marRight w:val="0"/>
                                                      <w:marTop w:val="0"/>
                                                      <w:marBottom w:val="0"/>
                                                      <w:divBdr>
                                                        <w:top w:val="none" w:sz="0" w:space="0" w:color="auto"/>
                                                        <w:left w:val="none" w:sz="0" w:space="0" w:color="auto"/>
                                                        <w:bottom w:val="none" w:sz="0" w:space="0" w:color="auto"/>
                                                        <w:right w:val="none" w:sz="0" w:space="0" w:color="auto"/>
                                                      </w:divBdr>
                                                      <w:divsChild>
                                                        <w:div w:id="463158137">
                                                          <w:marLeft w:val="0"/>
                                                          <w:marRight w:val="0"/>
                                                          <w:marTop w:val="0"/>
                                                          <w:marBottom w:val="0"/>
                                                          <w:divBdr>
                                                            <w:top w:val="none" w:sz="0" w:space="0" w:color="auto"/>
                                                            <w:left w:val="none" w:sz="0" w:space="0" w:color="auto"/>
                                                            <w:bottom w:val="none" w:sz="0" w:space="0" w:color="auto"/>
                                                            <w:right w:val="none" w:sz="0" w:space="0" w:color="auto"/>
                                                          </w:divBdr>
                                                          <w:divsChild>
                                                            <w:div w:id="1215392192">
                                                              <w:marLeft w:val="0"/>
                                                              <w:marRight w:val="0"/>
                                                              <w:marTop w:val="0"/>
                                                              <w:marBottom w:val="0"/>
                                                              <w:divBdr>
                                                                <w:top w:val="none" w:sz="0" w:space="0" w:color="auto"/>
                                                                <w:left w:val="none" w:sz="0" w:space="0" w:color="auto"/>
                                                                <w:bottom w:val="none" w:sz="0" w:space="0" w:color="auto"/>
                                                                <w:right w:val="none" w:sz="0" w:space="0" w:color="auto"/>
                                                              </w:divBdr>
                                                              <w:divsChild>
                                                                <w:div w:id="968894302">
                                                                  <w:marLeft w:val="0"/>
                                                                  <w:marRight w:val="0"/>
                                                                  <w:marTop w:val="0"/>
                                                                  <w:marBottom w:val="0"/>
                                                                  <w:divBdr>
                                                                    <w:top w:val="none" w:sz="0" w:space="0" w:color="auto"/>
                                                                    <w:left w:val="none" w:sz="0" w:space="0" w:color="auto"/>
                                                                    <w:bottom w:val="none" w:sz="0" w:space="0" w:color="auto"/>
                                                                    <w:right w:val="none" w:sz="0" w:space="0" w:color="auto"/>
                                                                  </w:divBdr>
                                                                  <w:divsChild>
                                                                    <w:div w:id="903641985">
                                                                      <w:marLeft w:val="0"/>
                                                                      <w:marRight w:val="0"/>
                                                                      <w:marTop w:val="0"/>
                                                                      <w:marBottom w:val="0"/>
                                                                      <w:divBdr>
                                                                        <w:top w:val="none" w:sz="0" w:space="0" w:color="auto"/>
                                                                        <w:left w:val="none" w:sz="0" w:space="0" w:color="auto"/>
                                                                        <w:bottom w:val="none" w:sz="0" w:space="0" w:color="auto"/>
                                                                        <w:right w:val="none" w:sz="0" w:space="0" w:color="auto"/>
                                                                      </w:divBdr>
                                                                      <w:divsChild>
                                                                        <w:div w:id="2128549244">
                                                                          <w:marLeft w:val="0"/>
                                                                          <w:marRight w:val="0"/>
                                                                          <w:marTop w:val="0"/>
                                                                          <w:marBottom w:val="0"/>
                                                                          <w:divBdr>
                                                                            <w:top w:val="none" w:sz="0" w:space="0" w:color="auto"/>
                                                                            <w:left w:val="none" w:sz="0" w:space="0" w:color="auto"/>
                                                                            <w:bottom w:val="none" w:sz="0" w:space="0" w:color="auto"/>
                                                                            <w:right w:val="none" w:sz="0" w:space="0" w:color="auto"/>
                                                                          </w:divBdr>
                                                                          <w:divsChild>
                                                                            <w:div w:id="956988118">
                                                                              <w:marLeft w:val="0"/>
                                                                              <w:marRight w:val="0"/>
                                                                              <w:marTop w:val="0"/>
                                                                              <w:marBottom w:val="0"/>
                                                                              <w:divBdr>
                                                                                <w:top w:val="none" w:sz="0" w:space="0" w:color="auto"/>
                                                                                <w:left w:val="none" w:sz="0" w:space="0" w:color="auto"/>
                                                                                <w:bottom w:val="none" w:sz="0" w:space="0" w:color="auto"/>
                                                                                <w:right w:val="none" w:sz="0" w:space="0" w:color="auto"/>
                                                                              </w:divBdr>
                                                                              <w:divsChild>
                                                                                <w:div w:id="468978410">
                                                                                  <w:marLeft w:val="0"/>
                                                                                  <w:marRight w:val="0"/>
                                                                                  <w:marTop w:val="0"/>
                                                                                  <w:marBottom w:val="0"/>
                                                                                  <w:divBdr>
                                                                                    <w:top w:val="none" w:sz="0" w:space="0" w:color="auto"/>
                                                                                    <w:left w:val="none" w:sz="0" w:space="0" w:color="auto"/>
                                                                                    <w:bottom w:val="none" w:sz="0" w:space="0" w:color="auto"/>
                                                                                    <w:right w:val="none" w:sz="0" w:space="0" w:color="auto"/>
                                                                                  </w:divBdr>
                                                                                  <w:divsChild>
                                                                                    <w:div w:id="965043411">
                                                                                      <w:marLeft w:val="0"/>
                                                                                      <w:marRight w:val="0"/>
                                                                                      <w:marTop w:val="0"/>
                                                                                      <w:marBottom w:val="0"/>
                                                                                      <w:divBdr>
                                                                                        <w:top w:val="none" w:sz="0" w:space="0" w:color="auto"/>
                                                                                        <w:left w:val="none" w:sz="0" w:space="0" w:color="auto"/>
                                                                                        <w:bottom w:val="none" w:sz="0" w:space="0" w:color="auto"/>
                                                                                        <w:right w:val="none" w:sz="0" w:space="0" w:color="auto"/>
                                                                                      </w:divBdr>
                                                                                      <w:divsChild>
                                                                                        <w:div w:id="1702825519">
                                                                                          <w:marLeft w:val="0"/>
                                                                                          <w:marRight w:val="0"/>
                                                                                          <w:marTop w:val="0"/>
                                                                                          <w:marBottom w:val="0"/>
                                                                                          <w:divBdr>
                                                                                            <w:top w:val="none" w:sz="0" w:space="0" w:color="auto"/>
                                                                                            <w:left w:val="none" w:sz="0" w:space="0" w:color="auto"/>
                                                                                            <w:bottom w:val="none" w:sz="0" w:space="0" w:color="auto"/>
                                                                                            <w:right w:val="none" w:sz="0" w:space="0" w:color="auto"/>
                                                                                          </w:divBdr>
                                                                                          <w:divsChild>
                                                                                            <w:div w:id="127937201">
                                                                                              <w:marLeft w:val="0"/>
                                                                                              <w:marRight w:val="0"/>
                                                                                              <w:marTop w:val="0"/>
                                                                                              <w:marBottom w:val="0"/>
                                                                                              <w:divBdr>
                                                                                                <w:top w:val="none" w:sz="0" w:space="0" w:color="auto"/>
                                                                                                <w:left w:val="none" w:sz="0" w:space="0" w:color="auto"/>
                                                                                                <w:bottom w:val="none" w:sz="0" w:space="0" w:color="auto"/>
                                                                                                <w:right w:val="none" w:sz="0" w:space="0" w:color="auto"/>
                                                                                              </w:divBdr>
                                                                                              <w:divsChild>
                                                                                                <w:div w:id="731461866">
                                                                                                  <w:marLeft w:val="0"/>
                                                                                                  <w:marRight w:val="0"/>
                                                                                                  <w:marTop w:val="0"/>
                                                                                                  <w:marBottom w:val="0"/>
                                                                                                  <w:divBdr>
                                                                                                    <w:top w:val="none" w:sz="0" w:space="0" w:color="auto"/>
                                                                                                    <w:left w:val="none" w:sz="0" w:space="0" w:color="auto"/>
                                                                                                    <w:bottom w:val="none" w:sz="0" w:space="0" w:color="auto"/>
                                                                                                    <w:right w:val="none" w:sz="0" w:space="0" w:color="auto"/>
                                                                                                  </w:divBdr>
                                                                                                  <w:divsChild>
                                                                                                    <w:div w:id="3172954">
                                                                                                      <w:marLeft w:val="0"/>
                                                                                                      <w:marRight w:val="0"/>
                                                                                                      <w:marTop w:val="0"/>
                                                                                                      <w:marBottom w:val="0"/>
                                                                                                      <w:divBdr>
                                                                                                        <w:top w:val="none" w:sz="0" w:space="0" w:color="auto"/>
                                                                                                        <w:left w:val="none" w:sz="0" w:space="0" w:color="auto"/>
                                                                                                        <w:bottom w:val="none" w:sz="0" w:space="0" w:color="auto"/>
                                                                                                        <w:right w:val="none" w:sz="0" w:space="0" w:color="auto"/>
                                                                                                      </w:divBdr>
                                                                                                      <w:divsChild>
                                                                                                        <w:div w:id="819736633">
                                                                                                          <w:marLeft w:val="0"/>
                                                                                                          <w:marRight w:val="0"/>
                                                                                                          <w:marTop w:val="0"/>
                                                                                                          <w:marBottom w:val="0"/>
                                                                                                          <w:divBdr>
                                                                                                            <w:top w:val="none" w:sz="0" w:space="0" w:color="auto"/>
                                                                                                            <w:left w:val="none" w:sz="0" w:space="0" w:color="auto"/>
                                                                                                            <w:bottom w:val="none" w:sz="0" w:space="0" w:color="auto"/>
                                                                                                            <w:right w:val="none" w:sz="0" w:space="0" w:color="auto"/>
                                                                                                          </w:divBdr>
                                                                                                          <w:divsChild>
                                                                                                            <w:div w:id="521020670">
                                                                                                              <w:marLeft w:val="0"/>
                                                                                                              <w:marRight w:val="0"/>
                                                                                                              <w:marTop w:val="0"/>
                                                                                                              <w:marBottom w:val="0"/>
                                                                                                              <w:divBdr>
                                                                                                                <w:top w:val="none" w:sz="0" w:space="0" w:color="auto"/>
                                                                                                                <w:left w:val="none" w:sz="0" w:space="0" w:color="auto"/>
                                                                                                                <w:bottom w:val="none" w:sz="0" w:space="0" w:color="auto"/>
                                                                                                                <w:right w:val="none" w:sz="0" w:space="0" w:color="auto"/>
                                                                                                              </w:divBdr>
                                                                                                              <w:divsChild>
                                                                                                                <w:div w:id="96677855">
                                                                                                                  <w:marLeft w:val="0"/>
                                                                                                                  <w:marRight w:val="0"/>
                                                                                                                  <w:marTop w:val="0"/>
                                                                                                                  <w:marBottom w:val="0"/>
                                                                                                                  <w:divBdr>
                                                                                                                    <w:top w:val="none" w:sz="0" w:space="0" w:color="auto"/>
                                                                                                                    <w:left w:val="none" w:sz="0" w:space="0" w:color="auto"/>
                                                                                                                    <w:bottom w:val="none" w:sz="0" w:space="0" w:color="auto"/>
                                                                                                                    <w:right w:val="none" w:sz="0" w:space="0" w:color="auto"/>
                                                                                                                  </w:divBdr>
                                                                                                                  <w:divsChild>
                                                                                                                    <w:div w:id="2029675480">
                                                                                                                      <w:marLeft w:val="0"/>
                                                                                                                      <w:marRight w:val="0"/>
                                                                                                                      <w:marTop w:val="0"/>
                                                                                                                      <w:marBottom w:val="0"/>
                                                                                                                      <w:divBdr>
                                                                                                                        <w:top w:val="none" w:sz="0" w:space="0" w:color="auto"/>
                                                                                                                        <w:left w:val="none" w:sz="0" w:space="0" w:color="auto"/>
                                                                                                                        <w:bottom w:val="none" w:sz="0" w:space="0" w:color="auto"/>
                                                                                                                        <w:right w:val="none" w:sz="0" w:space="0" w:color="auto"/>
                                                                                                                      </w:divBdr>
                                                                                                                      <w:divsChild>
                                                                                                                        <w:div w:id="805005838">
                                                                                                                          <w:marLeft w:val="0"/>
                                                                                                                          <w:marRight w:val="0"/>
                                                                                                                          <w:marTop w:val="0"/>
                                                                                                                          <w:marBottom w:val="0"/>
                                                                                                                          <w:divBdr>
                                                                                                                            <w:top w:val="none" w:sz="0" w:space="0" w:color="auto"/>
                                                                                                                            <w:left w:val="none" w:sz="0" w:space="0" w:color="auto"/>
                                                                                                                            <w:bottom w:val="none" w:sz="0" w:space="0" w:color="auto"/>
                                                                                                                            <w:right w:val="none" w:sz="0" w:space="0" w:color="auto"/>
                                                                                                                          </w:divBdr>
                                                                                                                        </w:div>
                                                                                                                        <w:div w:id="1757942081">
                                                                                                                          <w:marLeft w:val="0"/>
                                                                                                                          <w:marRight w:val="0"/>
                                                                                                                          <w:marTop w:val="0"/>
                                                                                                                          <w:marBottom w:val="0"/>
                                                                                                                          <w:divBdr>
                                                                                                                            <w:top w:val="none" w:sz="0" w:space="0" w:color="auto"/>
                                                                                                                            <w:left w:val="none" w:sz="0" w:space="0" w:color="auto"/>
                                                                                                                            <w:bottom w:val="none" w:sz="0" w:space="0" w:color="auto"/>
                                                                                                                            <w:right w:val="none" w:sz="0" w:space="0" w:color="auto"/>
                                                                                                                          </w:divBdr>
                                                                                                                          <w:divsChild>
                                                                                                                            <w:div w:id="894851334">
                                                                                                                              <w:marLeft w:val="0"/>
                                                                                                                              <w:marRight w:val="0"/>
                                                                                                                              <w:marTop w:val="0"/>
                                                                                                                              <w:marBottom w:val="0"/>
                                                                                                                              <w:divBdr>
                                                                                                                                <w:top w:val="none" w:sz="0" w:space="0" w:color="auto"/>
                                                                                                                                <w:left w:val="none" w:sz="0" w:space="0" w:color="auto"/>
                                                                                                                                <w:bottom w:val="none" w:sz="0" w:space="0" w:color="auto"/>
                                                                                                                                <w:right w:val="none" w:sz="0" w:space="0" w:color="auto"/>
                                                                                                                              </w:divBdr>
                                                                                                                            </w:div>
                                                                                                                            <w:div w:id="538978928">
                                                                                                                              <w:marLeft w:val="0"/>
                                                                                                                              <w:marRight w:val="0"/>
                                                                                                                              <w:marTop w:val="0"/>
                                                                                                                              <w:marBottom w:val="0"/>
                                                                                                                              <w:divBdr>
                                                                                                                                <w:top w:val="none" w:sz="0" w:space="0" w:color="auto"/>
                                                                                                                                <w:left w:val="none" w:sz="0" w:space="0" w:color="auto"/>
                                                                                                                                <w:bottom w:val="none" w:sz="0" w:space="0" w:color="auto"/>
                                                                                                                                <w:right w:val="none" w:sz="0" w:space="0" w:color="auto"/>
                                                                                                                              </w:divBdr>
                                                                                                                            </w:div>
                                                                                                                          </w:divsChild>
                                                                                                                        </w:div>
                                                                                                                        <w:div w:id="19923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472524">
      <w:bodyDiv w:val="1"/>
      <w:marLeft w:val="0"/>
      <w:marRight w:val="0"/>
      <w:marTop w:val="0"/>
      <w:marBottom w:val="0"/>
      <w:divBdr>
        <w:top w:val="none" w:sz="0" w:space="0" w:color="auto"/>
        <w:left w:val="none" w:sz="0" w:space="0" w:color="auto"/>
        <w:bottom w:val="none" w:sz="0" w:space="0" w:color="auto"/>
        <w:right w:val="none" w:sz="0" w:space="0" w:color="auto"/>
      </w:divBdr>
    </w:div>
    <w:div w:id="418448177">
      <w:bodyDiv w:val="1"/>
      <w:marLeft w:val="0"/>
      <w:marRight w:val="0"/>
      <w:marTop w:val="0"/>
      <w:marBottom w:val="0"/>
      <w:divBdr>
        <w:top w:val="none" w:sz="0" w:space="0" w:color="auto"/>
        <w:left w:val="none" w:sz="0" w:space="0" w:color="auto"/>
        <w:bottom w:val="none" w:sz="0" w:space="0" w:color="auto"/>
        <w:right w:val="none" w:sz="0" w:space="0" w:color="auto"/>
      </w:divBdr>
    </w:div>
    <w:div w:id="451633676">
      <w:bodyDiv w:val="1"/>
      <w:marLeft w:val="0"/>
      <w:marRight w:val="0"/>
      <w:marTop w:val="0"/>
      <w:marBottom w:val="0"/>
      <w:divBdr>
        <w:top w:val="none" w:sz="0" w:space="0" w:color="auto"/>
        <w:left w:val="none" w:sz="0" w:space="0" w:color="auto"/>
        <w:bottom w:val="none" w:sz="0" w:space="0" w:color="auto"/>
        <w:right w:val="none" w:sz="0" w:space="0" w:color="auto"/>
      </w:divBdr>
    </w:div>
    <w:div w:id="462847196">
      <w:bodyDiv w:val="1"/>
      <w:marLeft w:val="0"/>
      <w:marRight w:val="0"/>
      <w:marTop w:val="0"/>
      <w:marBottom w:val="0"/>
      <w:divBdr>
        <w:top w:val="none" w:sz="0" w:space="0" w:color="auto"/>
        <w:left w:val="none" w:sz="0" w:space="0" w:color="auto"/>
        <w:bottom w:val="none" w:sz="0" w:space="0" w:color="auto"/>
        <w:right w:val="none" w:sz="0" w:space="0" w:color="auto"/>
      </w:divBdr>
      <w:divsChild>
        <w:div w:id="445852899">
          <w:marLeft w:val="0"/>
          <w:marRight w:val="0"/>
          <w:marTop w:val="0"/>
          <w:marBottom w:val="0"/>
          <w:divBdr>
            <w:top w:val="none" w:sz="0" w:space="0" w:color="auto"/>
            <w:left w:val="none" w:sz="0" w:space="0" w:color="auto"/>
            <w:bottom w:val="none" w:sz="0" w:space="0" w:color="auto"/>
            <w:right w:val="none" w:sz="0" w:space="0" w:color="auto"/>
          </w:divBdr>
        </w:div>
      </w:divsChild>
    </w:div>
    <w:div w:id="503128603">
      <w:bodyDiv w:val="1"/>
      <w:marLeft w:val="0"/>
      <w:marRight w:val="0"/>
      <w:marTop w:val="0"/>
      <w:marBottom w:val="0"/>
      <w:divBdr>
        <w:top w:val="none" w:sz="0" w:space="0" w:color="auto"/>
        <w:left w:val="none" w:sz="0" w:space="0" w:color="auto"/>
        <w:bottom w:val="none" w:sz="0" w:space="0" w:color="auto"/>
        <w:right w:val="none" w:sz="0" w:space="0" w:color="auto"/>
      </w:divBdr>
      <w:divsChild>
        <w:div w:id="1279993465">
          <w:marLeft w:val="0"/>
          <w:marRight w:val="0"/>
          <w:marTop w:val="0"/>
          <w:marBottom w:val="0"/>
          <w:divBdr>
            <w:top w:val="none" w:sz="0" w:space="0" w:color="auto"/>
            <w:left w:val="none" w:sz="0" w:space="0" w:color="auto"/>
            <w:bottom w:val="none" w:sz="0" w:space="0" w:color="auto"/>
            <w:right w:val="none" w:sz="0" w:space="0" w:color="auto"/>
          </w:divBdr>
        </w:div>
      </w:divsChild>
    </w:div>
    <w:div w:id="524754079">
      <w:bodyDiv w:val="1"/>
      <w:marLeft w:val="0"/>
      <w:marRight w:val="0"/>
      <w:marTop w:val="0"/>
      <w:marBottom w:val="0"/>
      <w:divBdr>
        <w:top w:val="none" w:sz="0" w:space="0" w:color="auto"/>
        <w:left w:val="none" w:sz="0" w:space="0" w:color="auto"/>
        <w:bottom w:val="none" w:sz="0" w:space="0" w:color="auto"/>
        <w:right w:val="none" w:sz="0" w:space="0" w:color="auto"/>
      </w:divBdr>
    </w:div>
    <w:div w:id="662320450">
      <w:bodyDiv w:val="1"/>
      <w:marLeft w:val="0"/>
      <w:marRight w:val="0"/>
      <w:marTop w:val="0"/>
      <w:marBottom w:val="0"/>
      <w:divBdr>
        <w:top w:val="none" w:sz="0" w:space="0" w:color="auto"/>
        <w:left w:val="none" w:sz="0" w:space="0" w:color="auto"/>
        <w:bottom w:val="none" w:sz="0" w:space="0" w:color="auto"/>
        <w:right w:val="none" w:sz="0" w:space="0" w:color="auto"/>
      </w:divBdr>
    </w:div>
    <w:div w:id="682822369">
      <w:bodyDiv w:val="1"/>
      <w:marLeft w:val="0"/>
      <w:marRight w:val="0"/>
      <w:marTop w:val="0"/>
      <w:marBottom w:val="0"/>
      <w:divBdr>
        <w:top w:val="none" w:sz="0" w:space="0" w:color="auto"/>
        <w:left w:val="none" w:sz="0" w:space="0" w:color="auto"/>
        <w:bottom w:val="none" w:sz="0" w:space="0" w:color="auto"/>
        <w:right w:val="none" w:sz="0" w:space="0" w:color="auto"/>
      </w:divBdr>
    </w:div>
    <w:div w:id="767114162">
      <w:bodyDiv w:val="1"/>
      <w:marLeft w:val="0"/>
      <w:marRight w:val="0"/>
      <w:marTop w:val="0"/>
      <w:marBottom w:val="0"/>
      <w:divBdr>
        <w:top w:val="none" w:sz="0" w:space="0" w:color="auto"/>
        <w:left w:val="none" w:sz="0" w:space="0" w:color="auto"/>
        <w:bottom w:val="none" w:sz="0" w:space="0" w:color="auto"/>
        <w:right w:val="none" w:sz="0" w:space="0" w:color="auto"/>
      </w:divBdr>
      <w:divsChild>
        <w:div w:id="96365927">
          <w:marLeft w:val="0"/>
          <w:marRight w:val="0"/>
          <w:marTop w:val="0"/>
          <w:marBottom w:val="0"/>
          <w:divBdr>
            <w:top w:val="none" w:sz="0" w:space="0" w:color="auto"/>
            <w:left w:val="none" w:sz="0" w:space="0" w:color="auto"/>
            <w:bottom w:val="none" w:sz="0" w:space="0" w:color="auto"/>
            <w:right w:val="none" w:sz="0" w:space="0" w:color="auto"/>
          </w:divBdr>
        </w:div>
        <w:div w:id="870606208">
          <w:marLeft w:val="0"/>
          <w:marRight w:val="0"/>
          <w:marTop w:val="0"/>
          <w:marBottom w:val="0"/>
          <w:divBdr>
            <w:top w:val="none" w:sz="0" w:space="0" w:color="auto"/>
            <w:left w:val="none" w:sz="0" w:space="0" w:color="auto"/>
            <w:bottom w:val="none" w:sz="0" w:space="0" w:color="auto"/>
            <w:right w:val="none" w:sz="0" w:space="0" w:color="auto"/>
          </w:divBdr>
        </w:div>
        <w:div w:id="1934782097">
          <w:marLeft w:val="0"/>
          <w:marRight w:val="0"/>
          <w:marTop w:val="0"/>
          <w:marBottom w:val="0"/>
          <w:divBdr>
            <w:top w:val="none" w:sz="0" w:space="0" w:color="auto"/>
            <w:left w:val="none" w:sz="0" w:space="0" w:color="auto"/>
            <w:bottom w:val="none" w:sz="0" w:space="0" w:color="auto"/>
            <w:right w:val="none" w:sz="0" w:space="0" w:color="auto"/>
          </w:divBdr>
        </w:div>
        <w:div w:id="1787234564">
          <w:marLeft w:val="0"/>
          <w:marRight w:val="0"/>
          <w:marTop w:val="0"/>
          <w:marBottom w:val="0"/>
          <w:divBdr>
            <w:top w:val="none" w:sz="0" w:space="0" w:color="auto"/>
            <w:left w:val="none" w:sz="0" w:space="0" w:color="auto"/>
            <w:bottom w:val="none" w:sz="0" w:space="0" w:color="auto"/>
            <w:right w:val="none" w:sz="0" w:space="0" w:color="auto"/>
          </w:divBdr>
        </w:div>
        <w:div w:id="1999192581">
          <w:marLeft w:val="0"/>
          <w:marRight w:val="0"/>
          <w:marTop w:val="0"/>
          <w:marBottom w:val="0"/>
          <w:divBdr>
            <w:top w:val="none" w:sz="0" w:space="0" w:color="auto"/>
            <w:left w:val="none" w:sz="0" w:space="0" w:color="auto"/>
            <w:bottom w:val="none" w:sz="0" w:space="0" w:color="auto"/>
            <w:right w:val="none" w:sz="0" w:space="0" w:color="auto"/>
          </w:divBdr>
        </w:div>
        <w:div w:id="1512182064">
          <w:marLeft w:val="0"/>
          <w:marRight w:val="0"/>
          <w:marTop w:val="0"/>
          <w:marBottom w:val="0"/>
          <w:divBdr>
            <w:top w:val="none" w:sz="0" w:space="0" w:color="auto"/>
            <w:left w:val="none" w:sz="0" w:space="0" w:color="auto"/>
            <w:bottom w:val="none" w:sz="0" w:space="0" w:color="auto"/>
            <w:right w:val="none" w:sz="0" w:space="0" w:color="auto"/>
          </w:divBdr>
        </w:div>
        <w:div w:id="1878085167">
          <w:marLeft w:val="0"/>
          <w:marRight w:val="0"/>
          <w:marTop w:val="0"/>
          <w:marBottom w:val="0"/>
          <w:divBdr>
            <w:top w:val="none" w:sz="0" w:space="0" w:color="auto"/>
            <w:left w:val="none" w:sz="0" w:space="0" w:color="auto"/>
            <w:bottom w:val="none" w:sz="0" w:space="0" w:color="auto"/>
            <w:right w:val="none" w:sz="0" w:space="0" w:color="auto"/>
          </w:divBdr>
        </w:div>
        <w:div w:id="224488335">
          <w:marLeft w:val="0"/>
          <w:marRight w:val="0"/>
          <w:marTop w:val="0"/>
          <w:marBottom w:val="0"/>
          <w:divBdr>
            <w:top w:val="none" w:sz="0" w:space="0" w:color="auto"/>
            <w:left w:val="none" w:sz="0" w:space="0" w:color="auto"/>
            <w:bottom w:val="none" w:sz="0" w:space="0" w:color="auto"/>
            <w:right w:val="none" w:sz="0" w:space="0" w:color="auto"/>
          </w:divBdr>
        </w:div>
        <w:div w:id="1905337785">
          <w:marLeft w:val="0"/>
          <w:marRight w:val="0"/>
          <w:marTop w:val="0"/>
          <w:marBottom w:val="0"/>
          <w:divBdr>
            <w:top w:val="none" w:sz="0" w:space="0" w:color="auto"/>
            <w:left w:val="none" w:sz="0" w:space="0" w:color="auto"/>
            <w:bottom w:val="none" w:sz="0" w:space="0" w:color="auto"/>
            <w:right w:val="none" w:sz="0" w:space="0" w:color="auto"/>
          </w:divBdr>
        </w:div>
      </w:divsChild>
    </w:div>
    <w:div w:id="821391663">
      <w:bodyDiv w:val="1"/>
      <w:marLeft w:val="0"/>
      <w:marRight w:val="0"/>
      <w:marTop w:val="0"/>
      <w:marBottom w:val="0"/>
      <w:divBdr>
        <w:top w:val="none" w:sz="0" w:space="0" w:color="auto"/>
        <w:left w:val="none" w:sz="0" w:space="0" w:color="auto"/>
        <w:bottom w:val="none" w:sz="0" w:space="0" w:color="auto"/>
        <w:right w:val="none" w:sz="0" w:space="0" w:color="auto"/>
      </w:divBdr>
    </w:div>
    <w:div w:id="839278235">
      <w:bodyDiv w:val="1"/>
      <w:marLeft w:val="0"/>
      <w:marRight w:val="0"/>
      <w:marTop w:val="0"/>
      <w:marBottom w:val="0"/>
      <w:divBdr>
        <w:top w:val="none" w:sz="0" w:space="0" w:color="auto"/>
        <w:left w:val="none" w:sz="0" w:space="0" w:color="auto"/>
        <w:bottom w:val="none" w:sz="0" w:space="0" w:color="auto"/>
        <w:right w:val="none" w:sz="0" w:space="0" w:color="auto"/>
      </w:divBdr>
    </w:div>
    <w:div w:id="843983300">
      <w:bodyDiv w:val="1"/>
      <w:marLeft w:val="0"/>
      <w:marRight w:val="0"/>
      <w:marTop w:val="0"/>
      <w:marBottom w:val="0"/>
      <w:divBdr>
        <w:top w:val="none" w:sz="0" w:space="0" w:color="auto"/>
        <w:left w:val="none" w:sz="0" w:space="0" w:color="auto"/>
        <w:bottom w:val="none" w:sz="0" w:space="0" w:color="auto"/>
        <w:right w:val="none" w:sz="0" w:space="0" w:color="auto"/>
      </w:divBdr>
    </w:div>
    <w:div w:id="856044109">
      <w:bodyDiv w:val="1"/>
      <w:marLeft w:val="0"/>
      <w:marRight w:val="0"/>
      <w:marTop w:val="0"/>
      <w:marBottom w:val="0"/>
      <w:divBdr>
        <w:top w:val="none" w:sz="0" w:space="0" w:color="auto"/>
        <w:left w:val="none" w:sz="0" w:space="0" w:color="auto"/>
        <w:bottom w:val="none" w:sz="0" w:space="0" w:color="auto"/>
        <w:right w:val="none" w:sz="0" w:space="0" w:color="auto"/>
      </w:divBdr>
    </w:div>
    <w:div w:id="879125322">
      <w:bodyDiv w:val="1"/>
      <w:marLeft w:val="0"/>
      <w:marRight w:val="0"/>
      <w:marTop w:val="0"/>
      <w:marBottom w:val="0"/>
      <w:divBdr>
        <w:top w:val="none" w:sz="0" w:space="0" w:color="auto"/>
        <w:left w:val="none" w:sz="0" w:space="0" w:color="auto"/>
        <w:bottom w:val="none" w:sz="0" w:space="0" w:color="auto"/>
        <w:right w:val="none" w:sz="0" w:space="0" w:color="auto"/>
      </w:divBdr>
    </w:div>
    <w:div w:id="948975051">
      <w:bodyDiv w:val="1"/>
      <w:marLeft w:val="0"/>
      <w:marRight w:val="0"/>
      <w:marTop w:val="0"/>
      <w:marBottom w:val="0"/>
      <w:divBdr>
        <w:top w:val="none" w:sz="0" w:space="0" w:color="auto"/>
        <w:left w:val="none" w:sz="0" w:space="0" w:color="auto"/>
        <w:bottom w:val="none" w:sz="0" w:space="0" w:color="auto"/>
        <w:right w:val="none" w:sz="0" w:space="0" w:color="auto"/>
      </w:divBdr>
    </w:div>
    <w:div w:id="950473777">
      <w:bodyDiv w:val="1"/>
      <w:marLeft w:val="0"/>
      <w:marRight w:val="0"/>
      <w:marTop w:val="0"/>
      <w:marBottom w:val="0"/>
      <w:divBdr>
        <w:top w:val="none" w:sz="0" w:space="0" w:color="auto"/>
        <w:left w:val="none" w:sz="0" w:space="0" w:color="auto"/>
        <w:bottom w:val="none" w:sz="0" w:space="0" w:color="auto"/>
        <w:right w:val="none" w:sz="0" w:space="0" w:color="auto"/>
      </w:divBdr>
    </w:div>
    <w:div w:id="1023554532">
      <w:bodyDiv w:val="1"/>
      <w:marLeft w:val="0"/>
      <w:marRight w:val="0"/>
      <w:marTop w:val="0"/>
      <w:marBottom w:val="0"/>
      <w:divBdr>
        <w:top w:val="none" w:sz="0" w:space="0" w:color="auto"/>
        <w:left w:val="none" w:sz="0" w:space="0" w:color="auto"/>
        <w:bottom w:val="none" w:sz="0" w:space="0" w:color="auto"/>
        <w:right w:val="none" w:sz="0" w:space="0" w:color="auto"/>
      </w:divBdr>
    </w:div>
    <w:div w:id="1027213877">
      <w:bodyDiv w:val="1"/>
      <w:marLeft w:val="0"/>
      <w:marRight w:val="0"/>
      <w:marTop w:val="0"/>
      <w:marBottom w:val="0"/>
      <w:divBdr>
        <w:top w:val="none" w:sz="0" w:space="0" w:color="auto"/>
        <w:left w:val="none" w:sz="0" w:space="0" w:color="auto"/>
        <w:bottom w:val="none" w:sz="0" w:space="0" w:color="auto"/>
        <w:right w:val="none" w:sz="0" w:space="0" w:color="auto"/>
      </w:divBdr>
    </w:div>
    <w:div w:id="1031497534">
      <w:bodyDiv w:val="1"/>
      <w:marLeft w:val="0"/>
      <w:marRight w:val="0"/>
      <w:marTop w:val="0"/>
      <w:marBottom w:val="0"/>
      <w:divBdr>
        <w:top w:val="none" w:sz="0" w:space="0" w:color="auto"/>
        <w:left w:val="none" w:sz="0" w:space="0" w:color="auto"/>
        <w:bottom w:val="none" w:sz="0" w:space="0" w:color="auto"/>
        <w:right w:val="none" w:sz="0" w:space="0" w:color="auto"/>
      </w:divBdr>
    </w:div>
    <w:div w:id="1032417979">
      <w:bodyDiv w:val="1"/>
      <w:marLeft w:val="0"/>
      <w:marRight w:val="0"/>
      <w:marTop w:val="0"/>
      <w:marBottom w:val="0"/>
      <w:divBdr>
        <w:top w:val="none" w:sz="0" w:space="0" w:color="auto"/>
        <w:left w:val="none" w:sz="0" w:space="0" w:color="auto"/>
        <w:bottom w:val="none" w:sz="0" w:space="0" w:color="auto"/>
        <w:right w:val="none" w:sz="0" w:space="0" w:color="auto"/>
      </w:divBdr>
    </w:div>
    <w:div w:id="1088959384">
      <w:bodyDiv w:val="1"/>
      <w:marLeft w:val="0"/>
      <w:marRight w:val="0"/>
      <w:marTop w:val="0"/>
      <w:marBottom w:val="0"/>
      <w:divBdr>
        <w:top w:val="none" w:sz="0" w:space="0" w:color="auto"/>
        <w:left w:val="none" w:sz="0" w:space="0" w:color="auto"/>
        <w:bottom w:val="none" w:sz="0" w:space="0" w:color="auto"/>
        <w:right w:val="none" w:sz="0" w:space="0" w:color="auto"/>
      </w:divBdr>
    </w:div>
    <w:div w:id="1093163923">
      <w:bodyDiv w:val="1"/>
      <w:marLeft w:val="0"/>
      <w:marRight w:val="0"/>
      <w:marTop w:val="0"/>
      <w:marBottom w:val="0"/>
      <w:divBdr>
        <w:top w:val="none" w:sz="0" w:space="0" w:color="auto"/>
        <w:left w:val="none" w:sz="0" w:space="0" w:color="auto"/>
        <w:bottom w:val="none" w:sz="0" w:space="0" w:color="auto"/>
        <w:right w:val="none" w:sz="0" w:space="0" w:color="auto"/>
      </w:divBdr>
      <w:divsChild>
        <w:div w:id="1960993507">
          <w:marLeft w:val="0"/>
          <w:marRight w:val="0"/>
          <w:marTop w:val="0"/>
          <w:marBottom w:val="0"/>
          <w:divBdr>
            <w:top w:val="none" w:sz="0" w:space="0" w:color="auto"/>
            <w:left w:val="none" w:sz="0" w:space="0" w:color="auto"/>
            <w:bottom w:val="none" w:sz="0" w:space="0" w:color="auto"/>
            <w:right w:val="none" w:sz="0" w:space="0" w:color="auto"/>
          </w:divBdr>
        </w:div>
        <w:div w:id="1367874527">
          <w:marLeft w:val="0"/>
          <w:marRight w:val="0"/>
          <w:marTop w:val="0"/>
          <w:marBottom w:val="0"/>
          <w:divBdr>
            <w:top w:val="none" w:sz="0" w:space="0" w:color="auto"/>
            <w:left w:val="none" w:sz="0" w:space="0" w:color="auto"/>
            <w:bottom w:val="none" w:sz="0" w:space="0" w:color="auto"/>
            <w:right w:val="none" w:sz="0" w:space="0" w:color="auto"/>
          </w:divBdr>
        </w:div>
        <w:div w:id="1218276040">
          <w:marLeft w:val="0"/>
          <w:marRight w:val="0"/>
          <w:marTop w:val="0"/>
          <w:marBottom w:val="0"/>
          <w:divBdr>
            <w:top w:val="none" w:sz="0" w:space="0" w:color="auto"/>
            <w:left w:val="none" w:sz="0" w:space="0" w:color="auto"/>
            <w:bottom w:val="none" w:sz="0" w:space="0" w:color="auto"/>
            <w:right w:val="none" w:sz="0" w:space="0" w:color="auto"/>
          </w:divBdr>
        </w:div>
        <w:div w:id="614480848">
          <w:marLeft w:val="0"/>
          <w:marRight w:val="0"/>
          <w:marTop w:val="0"/>
          <w:marBottom w:val="0"/>
          <w:divBdr>
            <w:top w:val="none" w:sz="0" w:space="0" w:color="auto"/>
            <w:left w:val="none" w:sz="0" w:space="0" w:color="auto"/>
            <w:bottom w:val="none" w:sz="0" w:space="0" w:color="auto"/>
            <w:right w:val="none" w:sz="0" w:space="0" w:color="auto"/>
          </w:divBdr>
        </w:div>
        <w:div w:id="1188133930">
          <w:marLeft w:val="0"/>
          <w:marRight w:val="0"/>
          <w:marTop w:val="0"/>
          <w:marBottom w:val="0"/>
          <w:divBdr>
            <w:top w:val="none" w:sz="0" w:space="0" w:color="auto"/>
            <w:left w:val="none" w:sz="0" w:space="0" w:color="auto"/>
            <w:bottom w:val="none" w:sz="0" w:space="0" w:color="auto"/>
            <w:right w:val="none" w:sz="0" w:space="0" w:color="auto"/>
          </w:divBdr>
        </w:div>
        <w:div w:id="2053728794">
          <w:marLeft w:val="0"/>
          <w:marRight w:val="0"/>
          <w:marTop w:val="0"/>
          <w:marBottom w:val="0"/>
          <w:divBdr>
            <w:top w:val="none" w:sz="0" w:space="0" w:color="auto"/>
            <w:left w:val="none" w:sz="0" w:space="0" w:color="auto"/>
            <w:bottom w:val="none" w:sz="0" w:space="0" w:color="auto"/>
            <w:right w:val="none" w:sz="0" w:space="0" w:color="auto"/>
          </w:divBdr>
        </w:div>
        <w:div w:id="108816751">
          <w:marLeft w:val="0"/>
          <w:marRight w:val="0"/>
          <w:marTop w:val="0"/>
          <w:marBottom w:val="0"/>
          <w:divBdr>
            <w:top w:val="none" w:sz="0" w:space="0" w:color="auto"/>
            <w:left w:val="none" w:sz="0" w:space="0" w:color="auto"/>
            <w:bottom w:val="none" w:sz="0" w:space="0" w:color="auto"/>
            <w:right w:val="none" w:sz="0" w:space="0" w:color="auto"/>
          </w:divBdr>
        </w:div>
        <w:div w:id="1883129472">
          <w:marLeft w:val="0"/>
          <w:marRight w:val="0"/>
          <w:marTop w:val="0"/>
          <w:marBottom w:val="0"/>
          <w:divBdr>
            <w:top w:val="none" w:sz="0" w:space="0" w:color="auto"/>
            <w:left w:val="none" w:sz="0" w:space="0" w:color="auto"/>
            <w:bottom w:val="none" w:sz="0" w:space="0" w:color="auto"/>
            <w:right w:val="none" w:sz="0" w:space="0" w:color="auto"/>
          </w:divBdr>
        </w:div>
        <w:div w:id="1175414024">
          <w:marLeft w:val="0"/>
          <w:marRight w:val="0"/>
          <w:marTop w:val="0"/>
          <w:marBottom w:val="0"/>
          <w:divBdr>
            <w:top w:val="none" w:sz="0" w:space="0" w:color="auto"/>
            <w:left w:val="none" w:sz="0" w:space="0" w:color="auto"/>
            <w:bottom w:val="none" w:sz="0" w:space="0" w:color="auto"/>
            <w:right w:val="none" w:sz="0" w:space="0" w:color="auto"/>
          </w:divBdr>
        </w:div>
        <w:div w:id="2118717153">
          <w:marLeft w:val="0"/>
          <w:marRight w:val="0"/>
          <w:marTop w:val="0"/>
          <w:marBottom w:val="0"/>
          <w:divBdr>
            <w:top w:val="none" w:sz="0" w:space="0" w:color="auto"/>
            <w:left w:val="none" w:sz="0" w:space="0" w:color="auto"/>
            <w:bottom w:val="none" w:sz="0" w:space="0" w:color="auto"/>
            <w:right w:val="none" w:sz="0" w:space="0" w:color="auto"/>
          </w:divBdr>
        </w:div>
        <w:div w:id="1420640629">
          <w:marLeft w:val="0"/>
          <w:marRight w:val="0"/>
          <w:marTop w:val="0"/>
          <w:marBottom w:val="0"/>
          <w:divBdr>
            <w:top w:val="none" w:sz="0" w:space="0" w:color="auto"/>
            <w:left w:val="none" w:sz="0" w:space="0" w:color="auto"/>
            <w:bottom w:val="none" w:sz="0" w:space="0" w:color="auto"/>
            <w:right w:val="none" w:sz="0" w:space="0" w:color="auto"/>
          </w:divBdr>
        </w:div>
        <w:div w:id="988480968">
          <w:marLeft w:val="0"/>
          <w:marRight w:val="0"/>
          <w:marTop w:val="0"/>
          <w:marBottom w:val="0"/>
          <w:divBdr>
            <w:top w:val="none" w:sz="0" w:space="0" w:color="auto"/>
            <w:left w:val="none" w:sz="0" w:space="0" w:color="auto"/>
            <w:bottom w:val="none" w:sz="0" w:space="0" w:color="auto"/>
            <w:right w:val="none" w:sz="0" w:space="0" w:color="auto"/>
          </w:divBdr>
        </w:div>
        <w:div w:id="1672296896">
          <w:marLeft w:val="0"/>
          <w:marRight w:val="0"/>
          <w:marTop w:val="0"/>
          <w:marBottom w:val="0"/>
          <w:divBdr>
            <w:top w:val="none" w:sz="0" w:space="0" w:color="auto"/>
            <w:left w:val="none" w:sz="0" w:space="0" w:color="auto"/>
            <w:bottom w:val="none" w:sz="0" w:space="0" w:color="auto"/>
            <w:right w:val="none" w:sz="0" w:space="0" w:color="auto"/>
          </w:divBdr>
        </w:div>
        <w:div w:id="126247532">
          <w:marLeft w:val="0"/>
          <w:marRight w:val="0"/>
          <w:marTop w:val="0"/>
          <w:marBottom w:val="0"/>
          <w:divBdr>
            <w:top w:val="none" w:sz="0" w:space="0" w:color="auto"/>
            <w:left w:val="none" w:sz="0" w:space="0" w:color="auto"/>
            <w:bottom w:val="none" w:sz="0" w:space="0" w:color="auto"/>
            <w:right w:val="none" w:sz="0" w:space="0" w:color="auto"/>
          </w:divBdr>
        </w:div>
        <w:div w:id="1740396668">
          <w:marLeft w:val="0"/>
          <w:marRight w:val="0"/>
          <w:marTop w:val="0"/>
          <w:marBottom w:val="0"/>
          <w:divBdr>
            <w:top w:val="none" w:sz="0" w:space="0" w:color="auto"/>
            <w:left w:val="none" w:sz="0" w:space="0" w:color="auto"/>
            <w:bottom w:val="none" w:sz="0" w:space="0" w:color="auto"/>
            <w:right w:val="none" w:sz="0" w:space="0" w:color="auto"/>
          </w:divBdr>
        </w:div>
        <w:div w:id="1985890688">
          <w:marLeft w:val="0"/>
          <w:marRight w:val="0"/>
          <w:marTop w:val="0"/>
          <w:marBottom w:val="0"/>
          <w:divBdr>
            <w:top w:val="none" w:sz="0" w:space="0" w:color="auto"/>
            <w:left w:val="none" w:sz="0" w:space="0" w:color="auto"/>
            <w:bottom w:val="none" w:sz="0" w:space="0" w:color="auto"/>
            <w:right w:val="none" w:sz="0" w:space="0" w:color="auto"/>
          </w:divBdr>
          <w:divsChild>
            <w:div w:id="893546523">
              <w:marLeft w:val="0"/>
              <w:marRight w:val="0"/>
              <w:marTop w:val="0"/>
              <w:marBottom w:val="0"/>
              <w:divBdr>
                <w:top w:val="none" w:sz="0" w:space="0" w:color="auto"/>
                <w:left w:val="none" w:sz="0" w:space="0" w:color="auto"/>
                <w:bottom w:val="none" w:sz="0" w:space="0" w:color="auto"/>
                <w:right w:val="none" w:sz="0" w:space="0" w:color="auto"/>
              </w:divBdr>
            </w:div>
          </w:divsChild>
        </w:div>
        <w:div w:id="1389843557">
          <w:marLeft w:val="0"/>
          <w:marRight w:val="0"/>
          <w:marTop w:val="0"/>
          <w:marBottom w:val="0"/>
          <w:divBdr>
            <w:top w:val="none" w:sz="0" w:space="0" w:color="auto"/>
            <w:left w:val="none" w:sz="0" w:space="0" w:color="auto"/>
            <w:bottom w:val="none" w:sz="0" w:space="0" w:color="auto"/>
            <w:right w:val="none" w:sz="0" w:space="0" w:color="auto"/>
          </w:divBdr>
        </w:div>
      </w:divsChild>
    </w:div>
    <w:div w:id="1109282148">
      <w:bodyDiv w:val="1"/>
      <w:marLeft w:val="0"/>
      <w:marRight w:val="0"/>
      <w:marTop w:val="0"/>
      <w:marBottom w:val="0"/>
      <w:divBdr>
        <w:top w:val="none" w:sz="0" w:space="0" w:color="auto"/>
        <w:left w:val="none" w:sz="0" w:space="0" w:color="auto"/>
        <w:bottom w:val="none" w:sz="0" w:space="0" w:color="auto"/>
        <w:right w:val="none" w:sz="0" w:space="0" w:color="auto"/>
      </w:divBdr>
    </w:div>
    <w:div w:id="1130124535">
      <w:bodyDiv w:val="1"/>
      <w:marLeft w:val="0"/>
      <w:marRight w:val="0"/>
      <w:marTop w:val="0"/>
      <w:marBottom w:val="0"/>
      <w:divBdr>
        <w:top w:val="none" w:sz="0" w:space="0" w:color="auto"/>
        <w:left w:val="none" w:sz="0" w:space="0" w:color="auto"/>
        <w:bottom w:val="none" w:sz="0" w:space="0" w:color="auto"/>
        <w:right w:val="none" w:sz="0" w:space="0" w:color="auto"/>
      </w:divBdr>
    </w:div>
    <w:div w:id="1182204403">
      <w:bodyDiv w:val="1"/>
      <w:marLeft w:val="0"/>
      <w:marRight w:val="0"/>
      <w:marTop w:val="0"/>
      <w:marBottom w:val="0"/>
      <w:divBdr>
        <w:top w:val="none" w:sz="0" w:space="0" w:color="auto"/>
        <w:left w:val="none" w:sz="0" w:space="0" w:color="auto"/>
        <w:bottom w:val="none" w:sz="0" w:space="0" w:color="auto"/>
        <w:right w:val="none" w:sz="0" w:space="0" w:color="auto"/>
      </w:divBdr>
      <w:divsChild>
        <w:div w:id="1072045066">
          <w:marLeft w:val="0"/>
          <w:marRight w:val="0"/>
          <w:marTop w:val="0"/>
          <w:marBottom w:val="0"/>
          <w:divBdr>
            <w:top w:val="none" w:sz="0" w:space="0" w:color="auto"/>
            <w:left w:val="none" w:sz="0" w:space="0" w:color="auto"/>
            <w:bottom w:val="none" w:sz="0" w:space="0" w:color="auto"/>
            <w:right w:val="none" w:sz="0" w:space="0" w:color="auto"/>
          </w:divBdr>
          <w:divsChild>
            <w:div w:id="2035425390">
              <w:marLeft w:val="0"/>
              <w:marRight w:val="0"/>
              <w:marTop w:val="0"/>
              <w:marBottom w:val="0"/>
              <w:divBdr>
                <w:top w:val="none" w:sz="0" w:space="0" w:color="auto"/>
                <w:left w:val="none" w:sz="0" w:space="0" w:color="auto"/>
                <w:bottom w:val="none" w:sz="0" w:space="0" w:color="auto"/>
                <w:right w:val="none" w:sz="0" w:space="0" w:color="auto"/>
              </w:divBdr>
              <w:divsChild>
                <w:div w:id="1780947716">
                  <w:marLeft w:val="0"/>
                  <w:marRight w:val="0"/>
                  <w:marTop w:val="0"/>
                  <w:marBottom w:val="0"/>
                  <w:divBdr>
                    <w:top w:val="none" w:sz="0" w:space="0" w:color="auto"/>
                    <w:left w:val="none" w:sz="0" w:space="0" w:color="auto"/>
                    <w:bottom w:val="none" w:sz="0" w:space="0" w:color="auto"/>
                    <w:right w:val="none" w:sz="0" w:space="0" w:color="auto"/>
                  </w:divBdr>
                  <w:divsChild>
                    <w:div w:id="405762549">
                      <w:marLeft w:val="0"/>
                      <w:marRight w:val="0"/>
                      <w:marTop w:val="0"/>
                      <w:marBottom w:val="0"/>
                      <w:divBdr>
                        <w:top w:val="none" w:sz="0" w:space="0" w:color="auto"/>
                        <w:left w:val="none" w:sz="0" w:space="0" w:color="auto"/>
                        <w:bottom w:val="none" w:sz="0" w:space="0" w:color="auto"/>
                        <w:right w:val="none" w:sz="0" w:space="0" w:color="auto"/>
                      </w:divBdr>
                      <w:divsChild>
                        <w:div w:id="1668754275">
                          <w:marLeft w:val="0"/>
                          <w:marRight w:val="0"/>
                          <w:marTop w:val="0"/>
                          <w:marBottom w:val="0"/>
                          <w:divBdr>
                            <w:top w:val="none" w:sz="0" w:space="0" w:color="auto"/>
                            <w:left w:val="none" w:sz="0" w:space="0" w:color="auto"/>
                            <w:bottom w:val="none" w:sz="0" w:space="0" w:color="auto"/>
                            <w:right w:val="none" w:sz="0" w:space="0" w:color="auto"/>
                          </w:divBdr>
                          <w:divsChild>
                            <w:div w:id="1515878504">
                              <w:marLeft w:val="0"/>
                              <w:marRight w:val="0"/>
                              <w:marTop w:val="0"/>
                              <w:marBottom w:val="0"/>
                              <w:divBdr>
                                <w:top w:val="none" w:sz="0" w:space="0" w:color="auto"/>
                                <w:left w:val="none" w:sz="0" w:space="0" w:color="auto"/>
                                <w:bottom w:val="none" w:sz="0" w:space="0" w:color="auto"/>
                                <w:right w:val="none" w:sz="0" w:space="0" w:color="auto"/>
                              </w:divBdr>
                              <w:divsChild>
                                <w:div w:id="1818957798">
                                  <w:marLeft w:val="0"/>
                                  <w:marRight w:val="0"/>
                                  <w:marTop w:val="0"/>
                                  <w:marBottom w:val="0"/>
                                  <w:divBdr>
                                    <w:top w:val="none" w:sz="0" w:space="0" w:color="auto"/>
                                    <w:left w:val="none" w:sz="0" w:space="0" w:color="auto"/>
                                    <w:bottom w:val="none" w:sz="0" w:space="0" w:color="auto"/>
                                    <w:right w:val="none" w:sz="0" w:space="0" w:color="auto"/>
                                  </w:divBdr>
                                  <w:divsChild>
                                    <w:div w:id="178280864">
                                      <w:marLeft w:val="0"/>
                                      <w:marRight w:val="0"/>
                                      <w:marTop w:val="0"/>
                                      <w:marBottom w:val="0"/>
                                      <w:divBdr>
                                        <w:top w:val="none" w:sz="0" w:space="0" w:color="auto"/>
                                        <w:left w:val="none" w:sz="0" w:space="0" w:color="auto"/>
                                        <w:bottom w:val="none" w:sz="0" w:space="0" w:color="auto"/>
                                        <w:right w:val="none" w:sz="0" w:space="0" w:color="auto"/>
                                      </w:divBdr>
                                      <w:divsChild>
                                        <w:div w:id="41389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0753283">
      <w:bodyDiv w:val="1"/>
      <w:marLeft w:val="0"/>
      <w:marRight w:val="0"/>
      <w:marTop w:val="0"/>
      <w:marBottom w:val="0"/>
      <w:divBdr>
        <w:top w:val="none" w:sz="0" w:space="0" w:color="auto"/>
        <w:left w:val="none" w:sz="0" w:space="0" w:color="auto"/>
        <w:bottom w:val="none" w:sz="0" w:space="0" w:color="auto"/>
        <w:right w:val="none" w:sz="0" w:space="0" w:color="auto"/>
      </w:divBdr>
    </w:div>
    <w:div w:id="1246844255">
      <w:bodyDiv w:val="1"/>
      <w:marLeft w:val="0"/>
      <w:marRight w:val="0"/>
      <w:marTop w:val="0"/>
      <w:marBottom w:val="0"/>
      <w:divBdr>
        <w:top w:val="none" w:sz="0" w:space="0" w:color="auto"/>
        <w:left w:val="none" w:sz="0" w:space="0" w:color="auto"/>
        <w:bottom w:val="none" w:sz="0" w:space="0" w:color="auto"/>
        <w:right w:val="none" w:sz="0" w:space="0" w:color="auto"/>
      </w:divBdr>
      <w:divsChild>
        <w:div w:id="1951471206">
          <w:marLeft w:val="0"/>
          <w:marRight w:val="0"/>
          <w:marTop w:val="0"/>
          <w:marBottom w:val="0"/>
          <w:divBdr>
            <w:top w:val="none" w:sz="0" w:space="0" w:color="auto"/>
            <w:left w:val="none" w:sz="0" w:space="0" w:color="auto"/>
            <w:bottom w:val="none" w:sz="0" w:space="0" w:color="auto"/>
            <w:right w:val="none" w:sz="0" w:space="0" w:color="auto"/>
          </w:divBdr>
          <w:divsChild>
            <w:div w:id="1819229832">
              <w:marLeft w:val="0"/>
              <w:marRight w:val="0"/>
              <w:marTop w:val="0"/>
              <w:marBottom w:val="0"/>
              <w:divBdr>
                <w:top w:val="none" w:sz="0" w:space="0" w:color="auto"/>
                <w:left w:val="none" w:sz="0" w:space="0" w:color="auto"/>
                <w:bottom w:val="none" w:sz="0" w:space="0" w:color="auto"/>
                <w:right w:val="none" w:sz="0" w:space="0" w:color="auto"/>
              </w:divBdr>
              <w:divsChild>
                <w:div w:id="254285148">
                  <w:marLeft w:val="0"/>
                  <w:marRight w:val="0"/>
                  <w:marTop w:val="0"/>
                  <w:marBottom w:val="0"/>
                  <w:divBdr>
                    <w:top w:val="none" w:sz="0" w:space="0" w:color="auto"/>
                    <w:left w:val="none" w:sz="0" w:space="0" w:color="auto"/>
                    <w:bottom w:val="none" w:sz="0" w:space="0" w:color="auto"/>
                    <w:right w:val="none" w:sz="0" w:space="0" w:color="auto"/>
                  </w:divBdr>
                  <w:divsChild>
                    <w:div w:id="2118475896">
                      <w:marLeft w:val="0"/>
                      <w:marRight w:val="0"/>
                      <w:marTop w:val="0"/>
                      <w:marBottom w:val="0"/>
                      <w:divBdr>
                        <w:top w:val="none" w:sz="0" w:space="0" w:color="auto"/>
                        <w:left w:val="none" w:sz="0" w:space="0" w:color="auto"/>
                        <w:bottom w:val="none" w:sz="0" w:space="0" w:color="auto"/>
                        <w:right w:val="none" w:sz="0" w:space="0" w:color="auto"/>
                      </w:divBdr>
                      <w:divsChild>
                        <w:div w:id="623775144">
                          <w:marLeft w:val="0"/>
                          <w:marRight w:val="0"/>
                          <w:marTop w:val="0"/>
                          <w:marBottom w:val="0"/>
                          <w:divBdr>
                            <w:top w:val="none" w:sz="0" w:space="0" w:color="auto"/>
                            <w:left w:val="none" w:sz="0" w:space="0" w:color="auto"/>
                            <w:bottom w:val="none" w:sz="0" w:space="0" w:color="auto"/>
                            <w:right w:val="none" w:sz="0" w:space="0" w:color="auto"/>
                          </w:divBdr>
                          <w:divsChild>
                            <w:div w:id="1111783520">
                              <w:marLeft w:val="0"/>
                              <w:marRight w:val="0"/>
                              <w:marTop w:val="0"/>
                              <w:marBottom w:val="0"/>
                              <w:divBdr>
                                <w:top w:val="none" w:sz="0" w:space="0" w:color="auto"/>
                                <w:left w:val="none" w:sz="0" w:space="0" w:color="auto"/>
                                <w:bottom w:val="none" w:sz="0" w:space="0" w:color="auto"/>
                                <w:right w:val="none" w:sz="0" w:space="0" w:color="auto"/>
                              </w:divBdr>
                              <w:divsChild>
                                <w:div w:id="170678987">
                                  <w:marLeft w:val="0"/>
                                  <w:marRight w:val="0"/>
                                  <w:marTop w:val="0"/>
                                  <w:marBottom w:val="0"/>
                                  <w:divBdr>
                                    <w:top w:val="none" w:sz="0" w:space="0" w:color="auto"/>
                                    <w:left w:val="none" w:sz="0" w:space="0" w:color="auto"/>
                                    <w:bottom w:val="none" w:sz="0" w:space="0" w:color="auto"/>
                                    <w:right w:val="none" w:sz="0" w:space="0" w:color="auto"/>
                                  </w:divBdr>
                                  <w:divsChild>
                                    <w:div w:id="469590683">
                                      <w:marLeft w:val="0"/>
                                      <w:marRight w:val="0"/>
                                      <w:marTop w:val="0"/>
                                      <w:marBottom w:val="0"/>
                                      <w:divBdr>
                                        <w:top w:val="none" w:sz="0" w:space="0" w:color="auto"/>
                                        <w:left w:val="none" w:sz="0" w:space="0" w:color="auto"/>
                                        <w:bottom w:val="none" w:sz="0" w:space="0" w:color="auto"/>
                                        <w:right w:val="none" w:sz="0" w:space="0" w:color="auto"/>
                                      </w:divBdr>
                                      <w:divsChild>
                                        <w:div w:id="1482236948">
                                          <w:marLeft w:val="0"/>
                                          <w:marRight w:val="0"/>
                                          <w:marTop w:val="0"/>
                                          <w:marBottom w:val="0"/>
                                          <w:divBdr>
                                            <w:top w:val="none" w:sz="0" w:space="0" w:color="auto"/>
                                            <w:left w:val="none" w:sz="0" w:space="0" w:color="auto"/>
                                            <w:bottom w:val="none" w:sz="0" w:space="0" w:color="auto"/>
                                            <w:right w:val="none" w:sz="0" w:space="0" w:color="auto"/>
                                          </w:divBdr>
                                          <w:divsChild>
                                            <w:div w:id="434860816">
                                              <w:marLeft w:val="0"/>
                                              <w:marRight w:val="0"/>
                                              <w:marTop w:val="0"/>
                                              <w:marBottom w:val="0"/>
                                              <w:divBdr>
                                                <w:top w:val="none" w:sz="0" w:space="0" w:color="auto"/>
                                                <w:left w:val="none" w:sz="0" w:space="0" w:color="auto"/>
                                                <w:bottom w:val="none" w:sz="0" w:space="0" w:color="auto"/>
                                                <w:right w:val="none" w:sz="0" w:space="0" w:color="auto"/>
                                              </w:divBdr>
                                              <w:divsChild>
                                                <w:div w:id="226574611">
                                                  <w:marLeft w:val="300"/>
                                                  <w:marRight w:val="0"/>
                                                  <w:marTop w:val="0"/>
                                                  <w:marBottom w:val="0"/>
                                                  <w:divBdr>
                                                    <w:top w:val="none" w:sz="0" w:space="0" w:color="auto"/>
                                                    <w:left w:val="none" w:sz="0" w:space="0" w:color="auto"/>
                                                    <w:bottom w:val="none" w:sz="0" w:space="0" w:color="auto"/>
                                                    <w:right w:val="none" w:sz="0" w:space="0" w:color="auto"/>
                                                  </w:divBdr>
                                                  <w:divsChild>
                                                    <w:div w:id="813259339">
                                                      <w:marLeft w:val="0"/>
                                                      <w:marRight w:val="0"/>
                                                      <w:marTop w:val="0"/>
                                                      <w:marBottom w:val="0"/>
                                                      <w:divBdr>
                                                        <w:top w:val="none" w:sz="0" w:space="0" w:color="auto"/>
                                                        <w:left w:val="none" w:sz="0" w:space="0" w:color="auto"/>
                                                        <w:bottom w:val="none" w:sz="0" w:space="0" w:color="auto"/>
                                                        <w:right w:val="none" w:sz="0" w:space="0" w:color="auto"/>
                                                      </w:divBdr>
                                                      <w:divsChild>
                                                        <w:div w:id="1545214595">
                                                          <w:marLeft w:val="0"/>
                                                          <w:marRight w:val="0"/>
                                                          <w:marTop w:val="0"/>
                                                          <w:marBottom w:val="0"/>
                                                          <w:divBdr>
                                                            <w:top w:val="none" w:sz="0" w:space="0" w:color="auto"/>
                                                            <w:left w:val="none" w:sz="0" w:space="0" w:color="auto"/>
                                                            <w:bottom w:val="none" w:sz="0" w:space="0" w:color="auto"/>
                                                            <w:right w:val="none" w:sz="0" w:space="0" w:color="auto"/>
                                                          </w:divBdr>
                                                          <w:divsChild>
                                                            <w:div w:id="1809391594">
                                                              <w:marLeft w:val="0"/>
                                                              <w:marRight w:val="0"/>
                                                              <w:marTop w:val="0"/>
                                                              <w:marBottom w:val="0"/>
                                                              <w:divBdr>
                                                                <w:top w:val="none" w:sz="0" w:space="0" w:color="auto"/>
                                                                <w:left w:val="none" w:sz="0" w:space="0" w:color="auto"/>
                                                                <w:bottom w:val="none" w:sz="0" w:space="0" w:color="auto"/>
                                                                <w:right w:val="none" w:sz="0" w:space="0" w:color="auto"/>
                                                              </w:divBdr>
                                                              <w:divsChild>
                                                                <w:div w:id="313527710">
                                                                  <w:marLeft w:val="0"/>
                                                                  <w:marRight w:val="0"/>
                                                                  <w:marTop w:val="0"/>
                                                                  <w:marBottom w:val="0"/>
                                                                  <w:divBdr>
                                                                    <w:top w:val="none" w:sz="0" w:space="0" w:color="auto"/>
                                                                    <w:left w:val="none" w:sz="0" w:space="0" w:color="auto"/>
                                                                    <w:bottom w:val="none" w:sz="0" w:space="0" w:color="auto"/>
                                                                    <w:right w:val="none" w:sz="0" w:space="0" w:color="auto"/>
                                                                  </w:divBdr>
                                                                  <w:divsChild>
                                                                    <w:div w:id="1117487073">
                                                                      <w:marLeft w:val="0"/>
                                                                      <w:marRight w:val="0"/>
                                                                      <w:marTop w:val="0"/>
                                                                      <w:marBottom w:val="0"/>
                                                                      <w:divBdr>
                                                                        <w:top w:val="none" w:sz="0" w:space="0" w:color="auto"/>
                                                                        <w:left w:val="none" w:sz="0" w:space="0" w:color="auto"/>
                                                                        <w:bottom w:val="none" w:sz="0" w:space="0" w:color="auto"/>
                                                                        <w:right w:val="none" w:sz="0" w:space="0" w:color="auto"/>
                                                                      </w:divBdr>
                                                                      <w:divsChild>
                                                                        <w:div w:id="677468755">
                                                                          <w:marLeft w:val="0"/>
                                                                          <w:marRight w:val="0"/>
                                                                          <w:marTop w:val="0"/>
                                                                          <w:marBottom w:val="0"/>
                                                                          <w:divBdr>
                                                                            <w:top w:val="none" w:sz="0" w:space="0" w:color="auto"/>
                                                                            <w:left w:val="none" w:sz="0" w:space="0" w:color="auto"/>
                                                                            <w:bottom w:val="none" w:sz="0" w:space="0" w:color="auto"/>
                                                                            <w:right w:val="none" w:sz="0" w:space="0" w:color="auto"/>
                                                                          </w:divBdr>
                                                                          <w:divsChild>
                                                                            <w:div w:id="1057584524">
                                                                              <w:marLeft w:val="0"/>
                                                                              <w:marRight w:val="0"/>
                                                                              <w:marTop w:val="0"/>
                                                                              <w:marBottom w:val="0"/>
                                                                              <w:divBdr>
                                                                                <w:top w:val="none" w:sz="0" w:space="0" w:color="auto"/>
                                                                                <w:left w:val="none" w:sz="0" w:space="0" w:color="auto"/>
                                                                                <w:bottom w:val="none" w:sz="0" w:space="0" w:color="auto"/>
                                                                                <w:right w:val="none" w:sz="0" w:space="0" w:color="auto"/>
                                                                              </w:divBdr>
                                                                              <w:divsChild>
                                                                                <w:div w:id="1604413479">
                                                                                  <w:marLeft w:val="0"/>
                                                                                  <w:marRight w:val="0"/>
                                                                                  <w:marTop w:val="0"/>
                                                                                  <w:marBottom w:val="0"/>
                                                                                  <w:divBdr>
                                                                                    <w:top w:val="none" w:sz="0" w:space="0" w:color="auto"/>
                                                                                    <w:left w:val="none" w:sz="0" w:space="0" w:color="auto"/>
                                                                                    <w:bottom w:val="none" w:sz="0" w:space="0" w:color="auto"/>
                                                                                    <w:right w:val="none" w:sz="0" w:space="0" w:color="auto"/>
                                                                                  </w:divBdr>
                                                                                  <w:divsChild>
                                                                                    <w:div w:id="858348850">
                                                                                      <w:marLeft w:val="0"/>
                                                                                      <w:marRight w:val="0"/>
                                                                                      <w:marTop w:val="0"/>
                                                                                      <w:marBottom w:val="0"/>
                                                                                      <w:divBdr>
                                                                                        <w:top w:val="none" w:sz="0" w:space="0" w:color="auto"/>
                                                                                        <w:left w:val="none" w:sz="0" w:space="0" w:color="auto"/>
                                                                                        <w:bottom w:val="none" w:sz="0" w:space="0" w:color="auto"/>
                                                                                        <w:right w:val="none" w:sz="0" w:space="0" w:color="auto"/>
                                                                                      </w:divBdr>
                                                                                      <w:divsChild>
                                                                                        <w:div w:id="886376340">
                                                                                          <w:marLeft w:val="0"/>
                                                                                          <w:marRight w:val="0"/>
                                                                                          <w:marTop w:val="0"/>
                                                                                          <w:marBottom w:val="0"/>
                                                                                          <w:divBdr>
                                                                                            <w:top w:val="none" w:sz="0" w:space="0" w:color="auto"/>
                                                                                            <w:left w:val="none" w:sz="0" w:space="0" w:color="auto"/>
                                                                                            <w:bottom w:val="none" w:sz="0" w:space="0" w:color="auto"/>
                                                                                            <w:right w:val="none" w:sz="0" w:space="0" w:color="auto"/>
                                                                                          </w:divBdr>
                                                                                          <w:divsChild>
                                                                                            <w:div w:id="1423067096">
                                                                                              <w:marLeft w:val="0"/>
                                                                                              <w:marRight w:val="0"/>
                                                                                              <w:marTop w:val="0"/>
                                                                                              <w:marBottom w:val="0"/>
                                                                                              <w:divBdr>
                                                                                                <w:top w:val="none" w:sz="0" w:space="0" w:color="auto"/>
                                                                                                <w:left w:val="none" w:sz="0" w:space="0" w:color="auto"/>
                                                                                                <w:bottom w:val="none" w:sz="0" w:space="0" w:color="auto"/>
                                                                                                <w:right w:val="none" w:sz="0" w:space="0" w:color="auto"/>
                                                                                              </w:divBdr>
                                                                                              <w:divsChild>
                                                                                                <w:div w:id="1869294450">
                                                                                                  <w:marLeft w:val="0"/>
                                                                                                  <w:marRight w:val="0"/>
                                                                                                  <w:marTop w:val="0"/>
                                                                                                  <w:marBottom w:val="0"/>
                                                                                                  <w:divBdr>
                                                                                                    <w:top w:val="none" w:sz="0" w:space="0" w:color="auto"/>
                                                                                                    <w:left w:val="none" w:sz="0" w:space="0" w:color="auto"/>
                                                                                                    <w:bottom w:val="none" w:sz="0" w:space="0" w:color="auto"/>
                                                                                                    <w:right w:val="none" w:sz="0" w:space="0" w:color="auto"/>
                                                                                                  </w:divBdr>
                                                                                                  <w:divsChild>
                                                                                                    <w:div w:id="229847867">
                                                                                                      <w:marLeft w:val="0"/>
                                                                                                      <w:marRight w:val="0"/>
                                                                                                      <w:marTop w:val="0"/>
                                                                                                      <w:marBottom w:val="0"/>
                                                                                                      <w:divBdr>
                                                                                                        <w:top w:val="none" w:sz="0" w:space="0" w:color="auto"/>
                                                                                                        <w:left w:val="none" w:sz="0" w:space="0" w:color="auto"/>
                                                                                                        <w:bottom w:val="none" w:sz="0" w:space="0" w:color="auto"/>
                                                                                                        <w:right w:val="none" w:sz="0" w:space="0" w:color="auto"/>
                                                                                                      </w:divBdr>
                                                                                                      <w:divsChild>
                                                                                                        <w:div w:id="793330426">
                                                                                                          <w:marLeft w:val="0"/>
                                                                                                          <w:marRight w:val="0"/>
                                                                                                          <w:marTop w:val="0"/>
                                                                                                          <w:marBottom w:val="0"/>
                                                                                                          <w:divBdr>
                                                                                                            <w:top w:val="none" w:sz="0" w:space="0" w:color="auto"/>
                                                                                                            <w:left w:val="none" w:sz="0" w:space="0" w:color="auto"/>
                                                                                                            <w:bottom w:val="none" w:sz="0" w:space="0" w:color="auto"/>
                                                                                                            <w:right w:val="none" w:sz="0" w:space="0" w:color="auto"/>
                                                                                                          </w:divBdr>
                                                                                                          <w:divsChild>
                                                                                                            <w:div w:id="231937020">
                                                                                                              <w:marLeft w:val="0"/>
                                                                                                              <w:marRight w:val="0"/>
                                                                                                              <w:marTop w:val="0"/>
                                                                                                              <w:marBottom w:val="0"/>
                                                                                                              <w:divBdr>
                                                                                                                <w:top w:val="none" w:sz="0" w:space="0" w:color="auto"/>
                                                                                                                <w:left w:val="none" w:sz="0" w:space="0" w:color="auto"/>
                                                                                                                <w:bottom w:val="none" w:sz="0" w:space="0" w:color="auto"/>
                                                                                                                <w:right w:val="none" w:sz="0" w:space="0" w:color="auto"/>
                                                                                                              </w:divBdr>
                                                                                                              <w:divsChild>
                                                                                                                <w:div w:id="214893935">
                                                                                                                  <w:marLeft w:val="0"/>
                                                                                                                  <w:marRight w:val="0"/>
                                                                                                                  <w:marTop w:val="0"/>
                                                                                                                  <w:marBottom w:val="0"/>
                                                                                                                  <w:divBdr>
                                                                                                                    <w:top w:val="none" w:sz="0" w:space="0" w:color="auto"/>
                                                                                                                    <w:left w:val="none" w:sz="0" w:space="0" w:color="auto"/>
                                                                                                                    <w:bottom w:val="none" w:sz="0" w:space="0" w:color="auto"/>
                                                                                                                    <w:right w:val="none" w:sz="0" w:space="0" w:color="auto"/>
                                                                                                                  </w:divBdr>
                                                                                                                  <w:divsChild>
                                                                                                                    <w:div w:id="1404567706">
                                                                                                                      <w:marLeft w:val="0"/>
                                                                                                                      <w:marRight w:val="0"/>
                                                                                                                      <w:marTop w:val="0"/>
                                                                                                                      <w:marBottom w:val="0"/>
                                                                                                                      <w:divBdr>
                                                                                                                        <w:top w:val="none" w:sz="0" w:space="0" w:color="auto"/>
                                                                                                                        <w:left w:val="none" w:sz="0" w:space="0" w:color="auto"/>
                                                                                                                        <w:bottom w:val="none" w:sz="0" w:space="0" w:color="auto"/>
                                                                                                                        <w:right w:val="none" w:sz="0" w:space="0" w:color="auto"/>
                                                                                                                      </w:divBdr>
                                                                                                                      <w:divsChild>
                                                                                                                        <w:div w:id="1322465916">
                                                                                                                          <w:marLeft w:val="0"/>
                                                                                                                          <w:marRight w:val="0"/>
                                                                                                                          <w:marTop w:val="0"/>
                                                                                                                          <w:marBottom w:val="0"/>
                                                                                                                          <w:divBdr>
                                                                                                                            <w:top w:val="none" w:sz="0" w:space="0" w:color="auto"/>
                                                                                                                            <w:left w:val="none" w:sz="0" w:space="0" w:color="auto"/>
                                                                                                                            <w:bottom w:val="none" w:sz="0" w:space="0" w:color="auto"/>
                                                                                                                            <w:right w:val="none" w:sz="0" w:space="0" w:color="auto"/>
                                                                                                                          </w:divBdr>
                                                                                                                        </w:div>
                                                                                                                        <w:div w:id="1322588270">
                                                                                                                          <w:marLeft w:val="0"/>
                                                                                                                          <w:marRight w:val="0"/>
                                                                                                                          <w:marTop w:val="0"/>
                                                                                                                          <w:marBottom w:val="0"/>
                                                                                                                          <w:divBdr>
                                                                                                                            <w:top w:val="none" w:sz="0" w:space="0" w:color="auto"/>
                                                                                                                            <w:left w:val="none" w:sz="0" w:space="0" w:color="auto"/>
                                                                                                                            <w:bottom w:val="none" w:sz="0" w:space="0" w:color="auto"/>
                                                                                                                            <w:right w:val="none" w:sz="0" w:space="0" w:color="auto"/>
                                                                                                                          </w:divBdr>
                                                                                                                        </w:div>
                                                                                                                        <w:div w:id="127324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631124">
      <w:bodyDiv w:val="1"/>
      <w:marLeft w:val="0"/>
      <w:marRight w:val="0"/>
      <w:marTop w:val="0"/>
      <w:marBottom w:val="0"/>
      <w:divBdr>
        <w:top w:val="none" w:sz="0" w:space="0" w:color="auto"/>
        <w:left w:val="none" w:sz="0" w:space="0" w:color="auto"/>
        <w:bottom w:val="none" w:sz="0" w:space="0" w:color="auto"/>
        <w:right w:val="none" w:sz="0" w:space="0" w:color="auto"/>
      </w:divBdr>
    </w:div>
    <w:div w:id="1286961843">
      <w:bodyDiv w:val="1"/>
      <w:marLeft w:val="0"/>
      <w:marRight w:val="0"/>
      <w:marTop w:val="0"/>
      <w:marBottom w:val="0"/>
      <w:divBdr>
        <w:top w:val="none" w:sz="0" w:space="0" w:color="auto"/>
        <w:left w:val="none" w:sz="0" w:space="0" w:color="auto"/>
        <w:bottom w:val="none" w:sz="0" w:space="0" w:color="auto"/>
        <w:right w:val="none" w:sz="0" w:space="0" w:color="auto"/>
      </w:divBdr>
    </w:div>
    <w:div w:id="1340154834">
      <w:bodyDiv w:val="1"/>
      <w:marLeft w:val="0"/>
      <w:marRight w:val="0"/>
      <w:marTop w:val="0"/>
      <w:marBottom w:val="0"/>
      <w:divBdr>
        <w:top w:val="none" w:sz="0" w:space="0" w:color="auto"/>
        <w:left w:val="none" w:sz="0" w:space="0" w:color="auto"/>
        <w:bottom w:val="none" w:sz="0" w:space="0" w:color="auto"/>
        <w:right w:val="none" w:sz="0" w:space="0" w:color="auto"/>
      </w:divBdr>
    </w:div>
    <w:div w:id="1375813407">
      <w:bodyDiv w:val="1"/>
      <w:marLeft w:val="0"/>
      <w:marRight w:val="0"/>
      <w:marTop w:val="0"/>
      <w:marBottom w:val="0"/>
      <w:divBdr>
        <w:top w:val="none" w:sz="0" w:space="0" w:color="auto"/>
        <w:left w:val="none" w:sz="0" w:space="0" w:color="auto"/>
        <w:bottom w:val="none" w:sz="0" w:space="0" w:color="auto"/>
        <w:right w:val="none" w:sz="0" w:space="0" w:color="auto"/>
      </w:divBdr>
    </w:div>
    <w:div w:id="1392462092">
      <w:bodyDiv w:val="1"/>
      <w:marLeft w:val="0"/>
      <w:marRight w:val="0"/>
      <w:marTop w:val="0"/>
      <w:marBottom w:val="0"/>
      <w:divBdr>
        <w:top w:val="none" w:sz="0" w:space="0" w:color="auto"/>
        <w:left w:val="none" w:sz="0" w:space="0" w:color="auto"/>
        <w:bottom w:val="none" w:sz="0" w:space="0" w:color="auto"/>
        <w:right w:val="none" w:sz="0" w:space="0" w:color="auto"/>
      </w:divBdr>
    </w:div>
    <w:div w:id="1449856225">
      <w:bodyDiv w:val="1"/>
      <w:marLeft w:val="0"/>
      <w:marRight w:val="0"/>
      <w:marTop w:val="0"/>
      <w:marBottom w:val="0"/>
      <w:divBdr>
        <w:top w:val="none" w:sz="0" w:space="0" w:color="auto"/>
        <w:left w:val="none" w:sz="0" w:space="0" w:color="auto"/>
        <w:bottom w:val="none" w:sz="0" w:space="0" w:color="auto"/>
        <w:right w:val="none" w:sz="0" w:space="0" w:color="auto"/>
      </w:divBdr>
    </w:div>
    <w:div w:id="1455751371">
      <w:bodyDiv w:val="1"/>
      <w:marLeft w:val="0"/>
      <w:marRight w:val="0"/>
      <w:marTop w:val="0"/>
      <w:marBottom w:val="0"/>
      <w:divBdr>
        <w:top w:val="none" w:sz="0" w:space="0" w:color="auto"/>
        <w:left w:val="none" w:sz="0" w:space="0" w:color="auto"/>
        <w:bottom w:val="none" w:sz="0" w:space="0" w:color="auto"/>
        <w:right w:val="none" w:sz="0" w:space="0" w:color="auto"/>
      </w:divBdr>
    </w:div>
    <w:div w:id="1470584874">
      <w:bodyDiv w:val="1"/>
      <w:marLeft w:val="0"/>
      <w:marRight w:val="0"/>
      <w:marTop w:val="0"/>
      <w:marBottom w:val="0"/>
      <w:divBdr>
        <w:top w:val="none" w:sz="0" w:space="0" w:color="auto"/>
        <w:left w:val="none" w:sz="0" w:space="0" w:color="auto"/>
        <w:bottom w:val="none" w:sz="0" w:space="0" w:color="auto"/>
        <w:right w:val="none" w:sz="0" w:space="0" w:color="auto"/>
      </w:divBdr>
    </w:div>
    <w:div w:id="1480078118">
      <w:bodyDiv w:val="1"/>
      <w:marLeft w:val="0"/>
      <w:marRight w:val="0"/>
      <w:marTop w:val="0"/>
      <w:marBottom w:val="0"/>
      <w:divBdr>
        <w:top w:val="none" w:sz="0" w:space="0" w:color="auto"/>
        <w:left w:val="none" w:sz="0" w:space="0" w:color="auto"/>
        <w:bottom w:val="none" w:sz="0" w:space="0" w:color="auto"/>
        <w:right w:val="none" w:sz="0" w:space="0" w:color="auto"/>
      </w:divBdr>
    </w:div>
    <w:div w:id="1588150071">
      <w:bodyDiv w:val="1"/>
      <w:marLeft w:val="0"/>
      <w:marRight w:val="0"/>
      <w:marTop w:val="0"/>
      <w:marBottom w:val="0"/>
      <w:divBdr>
        <w:top w:val="none" w:sz="0" w:space="0" w:color="auto"/>
        <w:left w:val="none" w:sz="0" w:space="0" w:color="auto"/>
        <w:bottom w:val="none" w:sz="0" w:space="0" w:color="auto"/>
        <w:right w:val="none" w:sz="0" w:space="0" w:color="auto"/>
      </w:divBdr>
    </w:div>
    <w:div w:id="1608735907">
      <w:bodyDiv w:val="1"/>
      <w:marLeft w:val="0"/>
      <w:marRight w:val="0"/>
      <w:marTop w:val="0"/>
      <w:marBottom w:val="0"/>
      <w:divBdr>
        <w:top w:val="none" w:sz="0" w:space="0" w:color="auto"/>
        <w:left w:val="none" w:sz="0" w:space="0" w:color="auto"/>
        <w:bottom w:val="none" w:sz="0" w:space="0" w:color="auto"/>
        <w:right w:val="none" w:sz="0" w:space="0" w:color="auto"/>
      </w:divBdr>
      <w:divsChild>
        <w:div w:id="1206256039">
          <w:marLeft w:val="0"/>
          <w:marRight w:val="0"/>
          <w:marTop w:val="0"/>
          <w:marBottom w:val="0"/>
          <w:divBdr>
            <w:top w:val="none" w:sz="0" w:space="0" w:color="auto"/>
            <w:left w:val="none" w:sz="0" w:space="0" w:color="auto"/>
            <w:bottom w:val="none" w:sz="0" w:space="0" w:color="auto"/>
            <w:right w:val="none" w:sz="0" w:space="0" w:color="auto"/>
          </w:divBdr>
        </w:div>
      </w:divsChild>
    </w:div>
    <w:div w:id="1636519546">
      <w:bodyDiv w:val="1"/>
      <w:marLeft w:val="0"/>
      <w:marRight w:val="0"/>
      <w:marTop w:val="0"/>
      <w:marBottom w:val="0"/>
      <w:divBdr>
        <w:top w:val="none" w:sz="0" w:space="0" w:color="auto"/>
        <w:left w:val="none" w:sz="0" w:space="0" w:color="auto"/>
        <w:bottom w:val="none" w:sz="0" w:space="0" w:color="auto"/>
        <w:right w:val="none" w:sz="0" w:space="0" w:color="auto"/>
      </w:divBdr>
    </w:div>
    <w:div w:id="1719625192">
      <w:bodyDiv w:val="1"/>
      <w:marLeft w:val="0"/>
      <w:marRight w:val="0"/>
      <w:marTop w:val="0"/>
      <w:marBottom w:val="0"/>
      <w:divBdr>
        <w:top w:val="none" w:sz="0" w:space="0" w:color="auto"/>
        <w:left w:val="none" w:sz="0" w:space="0" w:color="auto"/>
        <w:bottom w:val="none" w:sz="0" w:space="0" w:color="auto"/>
        <w:right w:val="none" w:sz="0" w:space="0" w:color="auto"/>
      </w:divBdr>
      <w:divsChild>
        <w:div w:id="1057169029">
          <w:marLeft w:val="0"/>
          <w:marRight w:val="0"/>
          <w:marTop w:val="0"/>
          <w:marBottom w:val="0"/>
          <w:divBdr>
            <w:top w:val="none" w:sz="0" w:space="0" w:color="auto"/>
            <w:left w:val="none" w:sz="0" w:space="0" w:color="auto"/>
            <w:bottom w:val="none" w:sz="0" w:space="0" w:color="auto"/>
            <w:right w:val="none" w:sz="0" w:space="0" w:color="auto"/>
          </w:divBdr>
          <w:divsChild>
            <w:div w:id="1371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7338">
      <w:bodyDiv w:val="1"/>
      <w:marLeft w:val="0"/>
      <w:marRight w:val="0"/>
      <w:marTop w:val="0"/>
      <w:marBottom w:val="0"/>
      <w:divBdr>
        <w:top w:val="none" w:sz="0" w:space="0" w:color="auto"/>
        <w:left w:val="none" w:sz="0" w:space="0" w:color="auto"/>
        <w:bottom w:val="none" w:sz="0" w:space="0" w:color="auto"/>
        <w:right w:val="none" w:sz="0" w:space="0" w:color="auto"/>
      </w:divBdr>
    </w:div>
    <w:div w:id="1805350921">
      <w:bodyDiv w:val="1"/>
      <w:marLeft w:val="0"/>
      <w:marRight w:val="0"/>
      <w:marTop w:val="0"/>
      <w:marBottom w:val="0"/>
      <w:divBdr>
        <w:top w:val="none" w:sz="0" w:space="0" w:color="auto"/>
        <w:left w:val="none" w:sz="0" w:space="0" w:color="auto"/>
        <w:bottom w:val="none" w:sz="0" w:space="0" w:color="auto"/>
        <w:right w:val="none" w:sz="0" w:space="0" w:color="auto"/>
      </w:divBdr>
    </w:div>
    <w:div w:id="1831411281">
      <w:bodyDiv w:val="1"/>
      <w:marLeft w:val="0"/>
      <w:marRight w:val="0"/>
      <w:marTop w:val="0"/>
      <w:marBottom w:val="0"/>
      <w:divBdr>
        <w:top w:val="none" w:sz="0" w:space="0" w:color="auto"/>
        <w:left w:val="none" w:sz="0" w:space="0" w:color="auto"/>
        <w:bottom w:val="none" w:sz="0" w:space="0" w:color="auto"/>
        <w:right w:val="none" w:sz="0" w:space="0" w:color="auto"/>
      </w:divBdr>
      <w:divsChild>
        <w:div w:id="958875374">
          <w:marLeft w:val="0"/>
          <w:marRight w:val="0"/>
          <w:marTop w:val="0"/>
          <w:marBottom w:val="0"/>
          <w:divBdr>
            <w:top w:val="none" w:sz="0" w:space="0" w:color="auto"/>
            <w:left w:val="none" w:sz="0" w:space="0" w:color="auto"/>
            <w:bottom w:val="none" w:sz="0" w:space="0" w:color="auto"/>
            <w:right w:val="none" w:sz="0" w:space="0" w:color="auto"/>
          </w:divBdr>
        </w:div>
        <w:div w:id="1024792081">
          <w:marLeft w:val="0"/>
          <w:marRight w:val="0"/>
          <w:marTop w:val="0"/>
          <w:marBottom w:val="0"/>
          <w:divBdr>
            <w:top w:val="none" w:sz="0" w:space="0" w:color="auto"/>
            <w:left w:val="none" w:sz="0" w:space="0" w:color="auto"/>
            <w:bottom w:val="none" w:sz="0" w:space="0" w:color="auto"/>
            <w:right w:val="none" w:sz="0" w:space="0" w:color="auto"/>
          </w:divBdr>
        </w:div>
        <w:div w:id="175583795">
          <w:marLeft w:val="0"/>
          <w:marRight w:val="0"/>
          <w:marTop w:val="0"/>
          <w:marBottom w:val="0"/>
          <w:divBdr>
            <w:top w:val="none" w:sz="0" w:space="0" w:color="auto"/>
            <w:left w:val="none" w:sz="0" w:space="0" w:color="auto"/>
            <w:bottom w:val="none" w:sz="0" w:space="0" w:color="auto"/>
            <w:right w:val="none" w:sz="0" w:space="0" w:color="auto"/>
          </w:divBdr>
        </w:div>
        <w:div w:id="1832870382">
          <w:marLeft w:val="0"/>
          <w:marRight w:val="0"/>
          <w:marTop w:val="0"/>
          <w:marBottom w:val="0"/>
          <w:divBdr>
            <w:top w:val="none" w:sz="0" w:space="0" w:color="auto"/>
            <w:left w:val="none" w:sz="0" w:space="0" w:color="auto"/>
            <w:bottom w:val="none" w:sz="0" w:space="0" w:color="auto"/>
            <w:right w:val="none" w:sz="0" w:space="0" w:color="auto"/>
          </w:divBdr>
        </w:div>
        <w:div w:id="64113525">
          <w:marLeft w:val="0"/>
          <w:marRight w:val="0"/>
          <w:marTop w:val="0"/>
          <w:marBottom w:val="0"/>
          <w:divBdr>
            <w:top w:val="none" w:sz="0" w:space="0" w:color="auto"/>
            <w:left w:val="none" w:sz="0" w:space="0" w:color="auto"/>
            <w:bottom w:val="none" w:sz="0" w:space="0" w:color="auto"/>
            <w:right w:val="none" w:sz="0" w:space="0" w:color="auto"/>
          </w:divBdr>
        </w:div>
        <w:div w:id="1920166018">
          <w:marLeft w:val="0"/>
          <w:marRight w:val="0"/>
          <w:marTop w:val="0"/>
          <w:marBottom w:val="0"/>
          <w:divBdr>
            <w:top w:val="none" w:sz="0" w:space="0" w:color="auto"/>
            <w:left w:val="none" w:sz="0" w:space="0" w:color="auto"/>
            <w:bottom w:val="none" w:sz="0" w:space="0" w:color="auto"/>
            <w:right w:val="none" w:sz="0" w:space="0" w:color="auto"/>
          </w:divBdr>
        </w:div>
        <w:div w:id="1583442394">
          <w:marLeft w:val="0"/>
          <w:marRight w:val="0"/>
          <w:marTop w:val="0"/>
          <w:marBottom w:val="0"/>
          <w:divBdr>
            <w:top w:val="none" w:sz="0" w:space="0" w:color="auto"/>
            <w:left w:val="none" w:sz="0" w:space="0" w:color="auto"/>
            <w:bottom w:val="none" w:sz="0" w:space="0" w:color="auto"/>
            <w:right w:val="none" w:sz="0" w:space="0" w:color="auto"/>
          </w:divBdr>
        </w:div>
        <w:div w:id="2003197531">
          <w:marLeft w:val="0"/>
          <w:marRight w:val="0"/>
          <w:marTop w:val="0"/>
          <w:marBottom w:val="0"/>
          <w:divBdr>
            <w:top w:val="none" w:sz="0" w:space="0" w:color="auto"/>
            <w:left w:val="none" w:sz="0" w:space="0" w:color="auto"/>
            <w:bottom w:val="none" w:sz="0" w:space="0" w:color="auto"/>
            <w:right w:val="none" w:sz="0" w:space="0" w:color="auto"/>
          </w:divBdr>
        </w:div>
        <w:div w:id="1644584692">
          <w:marLeft w:val="0"/>
          <w:marRight w:val="0"/>
          <w:marTop w:val="0"/>
          <w:marBottom w:val="0"/>
          <w:divBdr>
            <w:top w:val="none" w:sz="0" w:space="0" w:color="auto"/>
            <w:left w:val="none" w:sz="0" w:space="0" w:color="auto"/>
            <w:bottom w:val="none" w:sz="0" w:space="0" w:color="auto"/>
            <w:right w:val="none" w:sz="0" w:space="0" w:color="auto"/>
          </w:divBdr>
        </w:div>
        <w:div w:id="1208025129">
          <w:marLeft w:val="0"/>
          <w:marRight w:val="0"/>
          <w:marTop w:val="0"/>
          <w:marBottom w:val="0"/>
          <w:divBdr>
            <w:top w:val="none" w:sz="0" w:space="0" w:color="auto"/>
            <w:left w:val="none" w:sz="0" w:space="0" w:color="auto"/>
            <w:bottom w:val="none" w:sz="0" w:space="0" w:color="auto"/>
            <w:right w:val="none" w:sz="0" w:space="0" w:color="auto"/>
          </w:divBdr>
        </w:div>
        <w:div w:id="627399992">
          <w:marLeft w:val="0"/>
          <w:marRight w:val="0"/>
          <w:marTop w:val="0"/>
          <w:marBottom w:val="0"/>
          <w:divBdr>
            <w:top w:val="none" w:sz="0" w:space="0" w:color="auto"/>
            <w:left w:val="none" w:sz="0" w:space="0" w:color="auto"/>
            <w:bottom w:val="none" w:sz="0" w:space="0" w:color="auto"/>
            <w:right w:val="none" w:sz="0" w:space="0" w:color="auto"/>
          </w:divBdr>
        </w:div>
        <w:div w:id="1286620505">
          <w:marLeft w:val="0"/>
          <w:marRight w:val="0"/>
          <w:marTop w:val="0"/>
          <w:marBottom w:val="0"/>
          <w:divBdr>
            <w:top w:val="none" w:sz="0" w:space="0" w:color="auto"/>
            <w:left w:val="none" w:sz="0" w:space="0" w:color="auto"/>
            <w:bottom w:val="none" w:sz="0" w:space="0" w:color="auto"/>
            <w:right w:val="none" w:sz="0" w:space="0" w:color="auto"/>
          </w:divBdr>
        </w:div>
        <w:div w:id="302731674">
          <w:marLeft w:val="0"/>
          <w:marRight w:val="0"/>
          <w:marTop w:val="0"/>
          <w:marBottom w:val="0"/>
          <w:divBdr>
            <w:top w:val="none" w:sz="0" w:space="0" w:color="auto"/>
            <w:left w:val="none" w:sz="0" w:space="0" w:color="auto"/>
            <w:bottom w:val="none" w:sz="0" w:space="0" w:color="auto"/>
            <w:right w:val="none" w:sz="0" w:space="0" w:color="auto"/>
          </w:divBdr>
        </w:div>
        <w:div w:id="664479371">
          <w:marLeft w:val="0"/>
          <w:marRight w:val="0"/>
          <w:marTop w:val="0"/>
          <w:marBottom w:val="0"/>
          <w:divBdr>
            <w:top w:val="none" w:sz="0" w:space="0" w:color="auto"/>
            <w:left w:val="none" w:sz="0" w:space="0" w:color="auto"/>
            <w:bottom w:val="none" w:sz="0" w:space="0" w:color="auto"/>
            <w:right w:val="none" w:sz="0" w:space="0" w:color="auto"/>
          </w:divBdr>
        </w:div>
        <w:div w:id="702364632">
          <w:marLeft w:val="0"/>
          <w:marRight w:val="0"/>
          <w:marTop w:val="0"/>
          <w:marBottom w:val="0"/>
          <w:divBdr>
            <w:top w:val="none" w:sz="0" w:space="0" w:color="auto"/>
            <w:left w:val="none" w:sz="0" w:space="0" w:color="auto"/>
            <w:bottom w:val="none" w:sz="0" w:space="0" w:color="auto"/>
            <w:right w:val="none" w:sz="0" w:space="0" w:color="auto"/>
          </w:divBdr>
        </w:div>
        <w:div w:id="2015450397">
          <w:marLeft w:val="0"/>
          <w:marRight w:val="0"/>
          <w:marTop w:val="0"/>
          <w:marBottom w:val="0"/>
          <w:divBdr>
            <w:top w:val="none" w:sz="0" w:space="0" w:color="auto"/>
            <w:left w:val="none" w:sz="0" w:space="0" w:color="auto"/>
            <w:bottom w:val="none" w:sz="0" w:space="0" w:color="auto"/>
            <w:right w:val="none" w:sz="0" w:space="0" w:color="auto"/>
          </w:divBdr>
          <w:divsChild>
            <w:div w:id="1480490066">
              <w:marLeft w:val="0"/>
              <w:marRight w:val="0"/>
              <w:marTop w:val="0"/>
              <w:marBottom w:val="0"/>
              <w:divBdr>
                <w:top w:val="none" w:sz="0" w:space="0" w:color="auto"/>
                <w:left w:val="none" w:sz="0" w:space="0" w:color="auto"/>
                <w:bottom w:val="none" w:sz="0" w:space="0" w:color="auto"/>
                <w:right w:val="none" w:sz="0" w:space="0" w:color="auto"/>
              </w:divBdr>
            </w:div>
            <w:div w:id="2023121041">
              <w:marLeft w:val="0"/>
              <w:marRight w:val="0"/>
              <w:marTop w:val="0"/>
              <w:marBottom w:val="0"/>
              <w:divBdr>
                <w:top w:val="none" w:sz="0" w:space="0" w:color="auto"/>
                <w:left w:val="none" w:sz="0" w:space="0" w:color="auto"/>
                <w:bottom w:val="none" w:sz="0" w:space="0" w:color="auto"/>
                <w:right w:val="none" w:sz="0" w:space="0" w:color="auto"/>
              </w:divBdr>
            </w:div>
            <w:div w:id="1009991724">
              <w:marLeft w:val="0"/>
              <w:marRight w:val="0"/>
              <w:marTop w:val="0"/>
              <w:marBottom w:val="0"/>
              <w:divBdr>
                <w:top w:val="none" w:sz="0" w:space="0" w:color="auto"/>
                <w:left w:val="none" w:sz="0" w:space="0" w:color="auto"/>
                <w:bottom w:val="none" w:sz="0" w:space="0" w:color="auto"/>
                <w:right w:val="none" w:sz="0" w:space="0" w:color="auto"/>
              </w:divBdr>
            </w:div>
            <w:div w:id="1783454217">
              <w:marLeft w:val="0"/>
              <w:marRight w:val="0"/>
              <w:marTop w:val="0"/>
              <w:marBottom w:val="0"/>
              <w:divBdr>
                <w:top w:val="none" w:sz="0" w:space="0" w:color="auto"/>
                <w:left w:val="none" w:sz="0" w:space="0" w:color="auto"/>
                <w:bottom w:val="none" w:sz="0" w:space="0" w:color="auto"/>
                <w:right w:val="none" w:sz="0" w:space="0" w:color="auto"/>
              </w:divBdr>
            </w:div>
            <w:div w:id="574245021">
              <w:marLeft w:val="0"/>
              <w:marRight w:val="0"/>
              <w:marTop w:val="0"/>
              <w:marBottom w:val="0"/>
              <w:divBdr>
                <w:top w:val="none" w:sz="0" w:space="0" w:color="auto"/>
                <w:left w:val="none" w:sz="0" w:space="0" w:color="auto"/>
                <w:bottom w:val="none" w:sz="0" w:space="0" w:color="auto"/>
                <w:right w:val="none" w:sz="0" w:space="0" w:color="auto"/>
              </w:divBdr>
            </w:div>
            <w:div w:id="11812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80065">
      <w:bodyDiv w:val="1"/>
      <w:marLeft w:val="0"/>
      <w:marRight w:val="0"/>
      <w:marTop w:val="0"/>
      <w:marBottom w:val="0"/>
      <w:divBdr>
        <w:top w:val="none" w:sz="0" w:space="0" w:color="auto"/>
        <w:left w:val="none" w:sz="0" w:space="0" w:color="auto"/>
        <w:bottom w:val="none" w:sz="0" w:space="0" w:color="auto"/>
        <w:right w:val="none" w:sz="0" w:space="0" w:color="auto"/>
      </w:divBdr>
    </w:div>
    <w:div w:id="1958443932">
      <w:bodyDiv w:val="1"/>
      <w:marLeft w:val="0"/>
      <w:marRight w:val="0"/>
      <w:marTop w:val="0"/>
      <w:marBottom w:val="0"/>
      <w:divBdr>
        <w:top w:val="none" w:sz="0" w:space="0" w:color="auto"/>
        <w:left w:val="none" w:sz="0" w:space="0" w:color="auto"/>
        <w:bottom w:val="none" w:sz="0" w:space="0" w:color="auto"/>
        <w:right w:val="none" w:sz="0" w:space="0" w:color="auto"/>
      </w:divBdr>
    </w:div>
    <w:div w:id="1960447774">
      <w:bodyDiv w:val="1"/>
      <w:marLeft w:val="0"/>
      <w:marRight w:val="0"/>
      <w:marTop w:val="0"/>
      <w:marBottom w:val="0"/>
      <w:divBdr>
        <w:top w:val="none" w:sz="0" w:space="0" w:color="auto"/>
        <w:left w:val="none" w:sz="0" w:space="0" w:color="auto"/>
        <w:bottom w:val="none" w:sz="0" w:space="0" w:color="auto"/>
        <w:right w:val="none" w:sz="0" w:space="0" w:color="auto"/>
      </w:divBdr>
    </w:div>
    <w:div w:id="2068407531">
      <w:bodyDiv w:val="1"/>
      <w:marLeft w:val="0"/>
      <w:marRight w:val="0"/>
      <w:marTop w:val="0"/>
      <w:marBottom w:val="0"/>
      <w:divBdr>
        <w:top w:val="none" w:sz="0" w:space="0" w:color="auto"/>
        <w:left w:val="none" w:sz="0" w:space="0" w:color="auto"/>
        <w:bottom w:val="none" w:sz="0" w:space="0" w:color="auto"/>
        <w:right w:val="none" w:sz="0" w:space="0" w:color="auto"/>
      </w:divBdr>
    </w:div>
    <w:div w:id="2076656973">
      <w:bodyDiv w:val="1"/>
      <w:marLeft w:val="0"/>
      <w:marRight w:val="0"/>
      <w:marTop w:val="0"/>
      <w:marBottom w:val="0"/>
      <w:divBdr>
        <w:top w:val="none" w:sz="0" w:space="0" w:color="auto"/>
        <w:left w:val="none" w:sz="0" w:space="0" w:color="auto"/>
        <w:bottom w:val="none" w:sz="0" w:space="0" w:color="auto"/>
        <w:right w:val="none" w:sz="0" w:space="0" w:color="auto"/>
      </w:divBdr>
      <w:divsChild>
        <w:div w:id="294336506">
          <w:marLeft w:val="0"/>
          <w:marRight w:val="0"/>
          <w:marTop w:val="0"/>
          <w:marBottom w:val="0"/>
          <w:divBdr>
            <w:top w:val="none" w:sz="0" w:space="0" w:color="auto"/>
            <w:left w:val="none" w:sz="0" w:space="0" w:color="auto"/>
            <w:bottom w:val="none" w:sz="0" w:space="0" w:color="auto"/>
            <w:right w:val="none" w:sz="0" w:space="0" w:color="auto"/>
          </w:divBdr>
          <w:divsChild>
            <w:div w:id="2111968995">
              <w:marLeft w:val="0"/>
              <w:marRight w:val="0"/>
              <w:marTop w:val="0"/>
              <w:marBottom w:val="0"/>
              <w:divBdr>
                <w:top w:val="none" w:sz="0" w:space="0" w:color="auto"/>
                <w:left w:val="none" w:sz="0" w:space="0" w:color="auto"/>
                <w:bottom w:val="none" w:sz="0" w:space="0" w:color="auto"/>
                <w:right w:val="none" w:sz="0" w:space="0" w:color="auto"/>
              </w:divBdr>
              <w:divsChild>
                <w:div w:id="1513453256">
                  <w:marLeft w:val="0"/>
                  <w:marRight w:val="0"/>
                  <w:marTop w:val="0"/>
                  <w:marBottom w:val="0"/>
                  <w:divBdr>
                    <w:top w:val="none" w:sz="0" w:space="0" w:color="auto"/>
                    <w:left w:val="none" w:sz="0" w:space="0" w:color="auto"/>
                    <w:bottom w:val="none" w:sz="0" w:space="0" w:color="auto"/>
                    <w:right w:val="none" w:sz="0" w:space="0" w:color="auto"/>
                  </w:divBdr>
                  <w:divsChild>
                    <w:div w:id="1498688667">
                      <w:marLeft w:val="0"/>
                      <w:marRight w:val="0"/>
                      <w:marTop w:val="0"/>
                      <w:marBottom w:val="0"/>
                      <w:divBdr>
                        <w:top w:val="none" w:sz="0" w:space="0" w:color="auto"/>
                        <w:left w:val="none" w:sz="0" w:space="0" w:color="auto"/>
                        <w:bottom w:val="none" w:sz="0" w:space="0" w:color="auto"/>
                        <w:right w:val="none" w:sz="0" w:space="0" w:color="auto"/>
                      </w:divBdr>
                      <w:divsChild>
                        <w:div w:id="1528173368">
                          <w:marLeft w:val="405"/>
                          <w:marRight w:val="0"/>
                          <w:marTop w:val="0"/>
                          <w:marBottom w:val="0"/>
                          <w:divBdr>
                            <w:top w:val="none" w:sz="0" w:space="0" w:color="auto"/>
                            <w:left w:val="none" w:sz="0" w:space="0" w:color="auto"/>
                            <w:bottom w:val="none" w:sz="0" w:space="0" w:color="auto"/>
                            <w:right w:val="none" w:sz="0" w:space="0" w:color="auto"/>
                          </w:divBdr>
                          <w:divsChild>
                            <w:div w:id="143082536">
                              <w:marLeft w:val="0"/>
                              <w:marRight w:val="0"/>
                              <w:marTop w:val="0"/>
                              <w:marBottom w:val="0"/>
                              <w:divBdr>
                                <w:top w:val="none" w:sz="0" w:space="0" w:color="auto"/>
                                <w:left w:val="none" w:sz="0" w:space="0" w:color="auto"/>
                                <w:bottom w:val="none" w:sz="0" w:space="0" w:color="auto"/>
                                <w:right w:val="none" w:sz="0" w:space="0" w:color="auto"/>
                              </w:divBdr>
                              <w:divsChild>
                                <w:div w:id="1793553643">
                                  <w:marLeft w:val="0"/>
                                  <w:marRight w:val="0"/>
                                  <w:marTop w:val="0"/>
                                  <w:marBottom w:val="0"/>
                                  <w:divBdr>
                                    <w:top w:val="none" w:sz="0" w:space="0" w:color="auto"/>
                                    <w:left w:val="none" w:sz="0" w:space="0" w:color="auto"/>
                                    <w:bottom w:val="none" w:sz="0" w:space="0" w:color="auto"/>
                                    <w:right w:val="none" w:sz="0" w:space="0" w:color="auto"/>
                                  </w:divBdr>
                                  <w:divsChild>
                                    <w:div w:id="860510043">
                                      <w:marLeft w:val="0"/>
                                      <w:marRight w:val="0"/>
                                      <w:marTop w:val="60"/>
                                      <w:marBottom w:val="0"/>
                                      <w:divBdr>
                                        <w:top w:val="none" w:sz="0" w:space="0" w:color="auto"/>
                                        <w:left w:val="none" w:sz="0" w:space="0" w:color="auto"/>
                                        <w:bottom w:val="none" w:sz="0" w:space="0" w:color="auto"/>
                                        <w:right w:val="none" w:sz="0" w:space="0" w:color="auto"/>
                                      </w:divBdr>
                                      <w:divsChild>
                                        <w:div w:id="1367949474">
                                          <w:marLeft w:val="0"/>
                                          <w:marRight w:val="0"/>
                                          <w:marTop w:val="0"/>
                                          <w:marBottom w:val="0"/>
                                          <w:divBdr>
                                            <w:top w:val="none" w:sz="0" w:space="0" w:color="auto"/>
                                            <w:left w:val="none" w:sz="0" w:space="0" w:color="auto"/>
                                            <w:bottom w:val="none" w:sz="0" w:space="0" w:color="auto"/>
                                            <w:right w:val="none" w:sz="0" w:space="0" w:color="auto"/>
                                          </w:divBdr>
                                          <w:divsChild>
                                            <w:div w:id="807553908">
                                              <w:marLeft w:val="0"/>
                                              <w:marRight w:val="0"/>
                                              <w:marTop w:val="0"/>
                                              <w:marBottom w:val="0"/>
                                              <w:divBdr>
                                                <w:top w:val="none" w:sz="0" w:space="0" w:color="auto"/>
                                                <w:left w:val="none" w:sz="0" w:space="0" w:color="auto"/>
                                                <w:bottom w:val="none" w:sz="0" w:space="0" w:color="auto"/>
                                                <w:right w:val="none" w:sz="0" w:space="0" w:color="auto"/>
                                              </w:divBdr>
                                              <w:divsChild>
                                                <w:div w:id="1676297269">
                                                  <w:marLeft w:val="0"/>
                                                  <w:marRight w:val="0"/>
                                                  <w:marTop w:val="0"/>
                                                  <w:marBottom w:val="0"/>
                                                  <w:divBdr>
                                                    <w:top w:val="none" w:sz="0" w:space="0" w:color="auto"/>
                                                    <w:left w:val="none" w:sz="0" w:space="0" w:color="auto"/>
                                                    <w:bottom w:val="none" w:sz="0" w:space="0" w:color="auto"/>
                                                    <w:right w:val="none" w:sz="0" w:space="0" w:color="auto"/>
                                                  </w:divBdr>
                                                  <w:divsChild>
                                                    <w:div w:id="1367829427">
                                                      <w:marLeft w:val="0"/>
                                                      <w:marRight w:val="0"/>
                                                      <w:marTop w:val="0"/>
                                                      <w:marBottom w:val="0"/>
                                                      <w:divBdr>
                                                        <w:top w:val="none" w:sz="0" w:space="0" w:color="auto"/>
                                                        <w:left w:val="none" w:sz="0" w:space="0" w:color="auto"/>
                                                        <w:bottom w:val="none" w:sz="0" w:space="0" w:color="auto"/>
                                                        <w:right w:val="none" w:sz="0" w:space="0" w:color="auto"/>
                                                      </w:divBdr>
                                                      <w:divsChild>
                                                        <w:div w:id="1726561073">
                                                          <w:marLeft w:val="0"/>
                                                          <w:marRight w:val="0"/>
                                                          <w:marTop w:val="0"/>
                                                          <w:marBottom w:val="0"/>
                                                          <w:divBdr>
                                                            <w:top w:val="none" w:sz="0" w:space="0" w:color="auto"/>
                                                            <w:left w:val="none" w:sz="0" w:space="0" w:color="auto"/>
                                                            <w:bottom w:val="none" w:sz="0" w:space="0" w:color="auto"/>
                                                            <w:right w:val="none" w:sz="0" w:space="0" w:color="auto"/>
                                                          </w:divBdr>
                                                          <w:divsChild>
                                                            <w:div w:id="683678071">
                                                              <w:marLeft w:val="0"/>
                                                              <w:marRight w:val="0"/>
                                                              <w:marTop w:val="0"/>
                                                              <w:marBottom w:val="0"/>
                                                              <w:divBdr>
                                                                <w:top w:val="none" w:sz="0" w:space="0" w:color="auto"/>
                                                                <w:left w:val="none" w:sz="0" w:space="0" w:color="auto"/>
                                                                <w:bottom w:val="none" w:sz="0" w:space="0" w:color="auto"/>
                                                                <w:right w:val="none" w:sz="0" w:space="0" w:color="auto"/>
                                                              </w:divBdr>
                                                              <w:divsChild>
                                                                <w:div w:id="25015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6735494">
      <w:bodyDiv w:val="1"/>
      <w:marLeft w:val="0"/>
      <w:marRight w:val="0"/>
      <w:marTop w:val="0"/>
      <w:marBottom w:val="0"/>
      <w:divBdr>
        <w:top w:val="none" w:sz="0" w:space="0" w:color="auto"/>
        <w:left w:val="none" w:sz="0" w:space="0" w:color="auto"/>
        <w:bottom w:val="none" w:sz="0" w:space="0" w:color="auto"/>
        <w:right w:val="none" w:sz="0" w:space="0" w:color="auto"/>
      </w:divBdr>
    </w:div>
    <w:div w:id="2104063846">
      <w:bodyDiv w:val="1"/>
      <w:marLeft w:val="0"/>
      <w:marRight w:val="0"/>
      <w:marTop w:val="0"/>
      <w:marBottom w:val="0"/>
      <w:divBdr>
        <w:top w:val="none" w:sz="0" w:space="0" w:color="auto"/>
        <w:left w:val="none" w:sz="0" w:space="0" w:color="auto"/>
        <w:bottom w:val="none" w:sz="0" w:space="0" w:color="auto"/>
        <w:right w:val="none" w:sz="0" w:space="0" w:color="auto"/>
      </w:divBdr>
    </w:div>
    <w:div w:id="2105875368">
      <w:bodyDiv w:val="1"/>
      <w:marLeft w:val="0"/>
      <w:marRight w:val="0"/>
      <w:marTop w:val="0"/>
      <w:marBottom w:val="0"/>
      <w:divBdr>
        <w:top w:val="none" w:sz="0" w:space="0" w:color="auto"/>
        <w:left w:val="none" w:sz="0" w:space="0" w:color="auto"/>
        <w:bottom w:val="none" w:sz="0" w:space="0" w:color="auto"/>
        <w:right w:val="none" w:sz="0" w:space="0" w:color="auto"/>
      </w:divBdr>
    </w:div>
    <w:div w:id="2126728652">
      <w:bodyDiv w:val="1"/>
      <w:marLeft w:val="0"/>
      <w:marRight w:val="0"/>
      <w:marTop w:val="0"/>
      <w:marBottom w:val="0"/>
      <w:divBdr>
        <w:top w:val="none" w:sz="0" w:space="0" w:color="auto"/>
        <w:left w:val="none" w:sz="0" w:space="0" w:color="auto"/>
        <w:bottom w:val="none" w:sz="0" w:space="0" w:color="auto"/>
        <w:right w:val="none" w:sz="0" w:space="0" w:color="auto"/>
      </w:divBdr>
    </w:div>
    <w:div w:id="2146195728">
      <w:bodyDiv w:val="1"/>
      <w:marLeft w:val="0"/>
      <w:marRight w:val="0"/>
      <w:marTop w:val="0"/>
      <w:marBottom w:val="0"/>
      <w:divBdr>
        <w:top w:val="none" w:sz="0" w:space="0" w:color="auto"/>
        <w:left w:val="none" w:sz="0" w:space="0" w:color="auto"/>
        <w:bottom w:val="none" w:sz="0" w:space="0" w:color="auto"/>
        <w:right w:val="none" w:sz="0" w:space="0" w:color="auto"/>
      </w:divBdr>
      <w:divsChild>
        <w:div w:id="1651866439">
          <w:marLeft w:val="0"/>
          <w:marRight w:val="0"/>
          <w:marTop w:val="0"/>
          <w:marBottom w:val="0"/>
          <w:divBdr>
            <w:top w:val="none" w:sz="0" w:space="0" w:color="auto"/>
            <w:left w:val="none" w:sz="0" w:space="0" w:color="auto"/>
            <w:bottom w:val="none" w:sz="0" w:space="0" w:color="auto"/>
            <w:right w:val="none" w:sz="0" w:space="0" w:color="auto"/>
          </w:divBdr>
          <w:divsChild>
            <w:div w:id="1429814515">
              <w:marLeft w:val="0"/>
              <w:marRight w:val="0"/>
              <w:marTop w:val="0"/>
              <w:marBottom w:val="0"/>
              <w:divBdr>
                <w:top w:val="none" w:sz="0" w:space="0" w:color="auto"/>
                <w:left w:val="none" w:sz="0" w:space="0" w:color="auto"/>
                <w:bottom w:val="none" w:sz="0" w:space="0" w:color="auto"/>
                <w:right w:val="none" w:sz="0" w:space="0" w:color="auto"/>
              </w:divBdr>
              <w:divsChild>
                <w:div w:id="1684474793">
                  <w:marLeft w:val="0"/>
                  <w:marRight w:val="0"/>
                  <w:marTop w:val="0"/>
                  <w:marBottom w:val="0"/>
                  <w:divBdr>
                    <w:top w:val="none" w:sz="0" w:space="0" w:color="auto"/>
                    <w:left w:val="none" w:sz="0" w:space="0" w:color="auto"/>
                    <w:bottom w:val="none" w:sz="0" w:space="0" w:color="auto"/>
                    <w:right w:val="none" w:sz="0" w:space="0" w:color="auto"/>
                  </w:divBdr>
                  <w:divsChild>
                    <w:div w:id="1994025710">
                      <w:marLeft w:val="0"/>
                      <w:marRight w:val="0"/>
                      <w:marTop w:val="0"/>
                      <w:marBottom w:val="0"/>
                      <w:divBdr>
                        <w:top w:val="none" w:sz="0" w:space="0" w:color="auto"/>
                        <w:left w:val="none" w:sz="0" w:space="0" w:color="auto"/>
                        <w:bottom w:val="none" w:sz="0" w:space="0" w:color="auto"/>
                        <w:right w:val="none" w:sz="0" w:space="0" w:color="auto"/>
                      </w:divBdr>
                      <w:divsChild>
                        <w:div w:id="724528359">
                          <w:marLeft w:val="0"/>
                          <w:marRight w:val="0"/>
                          <w:marTop w:val="0"/>
                          <w:marBottom w:val="0"/>
                          <w:divBdr>
                            <w:top w:val="none" w:sz="0" w:space="0" w:color="auto"/>
                            <w:left w:val="none" w:sz="0" w:space="0" w:color="auto"/>
                            <w:bottom w:val="none" w:sz="0" w:space="0" w:color="auto"/>
                            <w:right w:val="none" w:sz="0" w:space="0" w:color="auto"/>
                          </w:divBdr>
                          <w:divsChild>
                            <w:div w:id="846674225">
                              <w:marLeft w:val="0"/>
                              <w:marRight w:val="0"/>
                              <w:marTop w:val="0"/>
                              <w:marBottom w:val="0"/>
                              <w:divBdr>
                                <w:top w:val="none" w:sz="0" w:space="0" w:color="auto"/>
                                <w:left w:val="none" w:sz="0" w:space="0" w:color="auto"/>
                                <w:bottom w:val="none" w:sz="0" w:space="0" w:color="auto"/>
                                <w:right w:val="none" w:sz="0" w:space="0" w:color="auto"/>
                              </w:divBdr>
                              <w:divsChild>
                                <w:div w:id="1018388094">
                                  <w:marLeft w:val="0"/>
                                  <w:marRight w:val="0"/>
                                  <w:marTop w:val="0"/>
                                  <w:marBottom w:val="0"/>
                                  <w:divBdr>
                                    <w:top w:val="none" w:sz="0" w:space="0" w:color="auto"/>
                                    <w:left w:val="none" w:sz="0" w:space="0" w:color="auto"/>
                                    <w:bottom w:val="none" w:sz="0" w:space="0" w:color="auto"/>
                                    <w:right w:val="none" w:sz="0" w:space="0" w:color="auto"/>
                                  </w:divBdr>
                                  <w:divsChild>
                                    <w:div w:id="279184382">
                                      <w:marLeft w:val="0"/>
                                      <w:marRight w:val="0"/>
                                      <w:marTop w:val="0"/>
                                      <w:marBottom w:val="0"/>
                                      <w:divBdr>
                                        <w:top w:val="none" w:sz="0" w:space="0" w:color="auto"/>
                                        <w:left w:val="none" w:sz="0" w:space="0" w:color="auto"/>
                                        <w:bottom w:val="none" w:sz="0" w:space="0" w:color="auto"/>
                                        <w:right w:val="none" w:sz="0" w:space="0" w:color="auto"/>
                                      </w:divBdr>
                                      <w:divsChild>
                                        <w:div w:id="393427302">
                                          <w:marLeft w:val="0"/>
                                          <w:marRight w:val="0"/>
                                          <w:marTop w:val="0"/>
                                          <w:marBottom w:val="0"/>
                                          <w:divBdr>
                                            <w:top w:val="none" w:sz="0" w:space="0" w:color="auto"/>
                                            <w:left w:val="none" w:sz="0" w:space="0" w:color="auto"/>
                                            <w:bottom w:val="none" w:sz="0" w:space="0" w:color="auto"/>
                                            <w:right w:val="none" w:sz="0" w:space="0" w:color="auto"/>
                                          </w:divBdr>
                                          <w:divsChild>
                                            <w:div w:id="1769083922">
                                              <w:marLeft w:val="0"/>
                                              <w:marRight w:val="0"/>
                                              <w:marTop w:val="0"/>
                                              <w:marBottom w:val="0"/>
                                              <w:divBdr>
                                                <w:top w:val="none" w:sz="0" w:space="0" w:color="auto"/>
                                                <w:left w:val="none" w:sz="0" w:space="0" w:color="auto"/>
                                                <w:bottom w:val="none" w:sz="0" w:space="0" w:color="auto"/>
                                                <w:right w:val="none" w:sz="0" w:space="0" w:color="auto"/>
                                              </w:divBdr>
                                              <w:divsChild>
                                                <w:div w:id="1337004119">
                                                  <w:marLeft w:val="0"/>
                                                  <w:marRight w:val="0"/>
                                                  <w:marTop w:val="0"/>
                                                  <w:marBottom w:val="0"/>
                                                  <w:divBdr>
                                                    <w:top w:val="none" w:sz="0" w:space="0" w:color="auto"/>
                                                    <w:left w:val="none" w:sz="0" w:space="0" w:color="auto"/>
                                                    <w:bottom w:val="none" w:sz="0" w:space="0" w:color="auto"/>
                                                    <w:right w:val="none" w:sz="0" w:space="0" w:color="auto"/>
                                                  </w:divBdr>
                                                  <w:divsChild>
                                                    <w:div w:id="1825777098">
                                                      <w:marLeft w:val="0"/>
                                                      <w:marRight w:val="0"/>
                                                      <w:marTop w:val="0"/>
                                                      <w:marBottom w:val="0"/>
                                                      <w:divBdr>
                                                        <w:top w:val="single" w:sz="12" w:space="0" w:color="auto"/>
                                                        <w:left w:val="none" w:sz="0" w:space="0" w:color="auto"/>
                                                        <w:bottom w:val="none" w:sz="0" w:space="0" w:color="auto"/>
                                                        <w:right w:val="none" w:sz="0" w:space="0" w:color="auto"/>
                                                      </w:divBdr>
                                                      <w:divsChild>
                                                        <w:div w:id="956370334">
                                                          <w:marLeft w:val="0"/>
                                                          <w:marRight w:val="0"/>
                                                          <w:marTop w:val="0"/>
                                                          <w:marBottom w:val="0"/>
                                                          <w:divBdr>
                                                            <w:top w:val="none" w:sz="0" w:space="0" w:color="auto"/>
                                                            <w:left w:val="none" w:sz="0" w:space="0" w:color="auto"/>
                                                            <w:bottom w:val="none" w:sz="0" w:space="0" w:color="auto"/>
                                                            <w:right w:val="none" w:sz="0" w:space="0" w:color="auto"/>
                                                          </w:divBdr>
                                                          <w:divsChild>
                                                            <w:div w:id="586159931">
                                                              <w:marLeft w:val="0"/>
                                                              <w:marRight w:val="0"/>
                                                              <w:marTop w:val="0"/>
                                                              <w:marBottom w:val="0"/>
                                                              <w:divBdr>
                                                                <w:top w:val="none" w:sz="0" w:space="0" w:color="auto"/>
                                                                <w:left w:val="none" w:sz="0" w:space="0" w:color="auto"/>
                                                                <w:bottom w:val="none" w:sz="0" w:space="0" w:color="auto"/>
                                                                <w:right w:val="none" w:sz="0" w:space="0" w:color="auto"/>
                                                              </w:divBdr>
                                                              <w:divsChild>
                                                                <w:div w:id="1599019064">
                                                                  <w:marLeft w:val="0"/>
                                                                  <w:marRight w:val="0"/>
                                                                  <w:marTop w:val="0"/>
                                                                  <w:marBottom w:val="0"/>
                                                                  <w:divBdr>
                                                                    <w:top w:val="none" w:sz="0" w:space="0" w:color="auto"/>
                                                                    <w:left w:val="none" w:sz="0" w:space="0" w:color="auto"/>
                                                                    <w:bottom w:val="none" w:sz="0" w:space="0" w:color="auto"/>
                                                                    <w:right w:val="none" w:sz="0" w:space="0" w:color="auto"/>
                                                                  </w:divBdr>
                                                                  <w:divsChild>
                                                                    <w:div w:id="1606888700">
                                                                      <w:marLeft w:val="0"/>
                                                                      <w:marRight w:val="0"/>
                                                                      <w:marTop w:val="0"/>
                                                                      <w:marBottom w:val="0"/>
                                                                      <w:divBdr>
                                                                        <w:top w:val="none" w:sz="0" w:space="0" w:color="auto"/>
                                                                        <w:left w:val="none" w:sz="0" w:space="0" w:color="auto"/>
                                                                        <w:bottom w:val="none" w:sz="0" w:space="0" w:color="auto"/>
                                                                        <w:right w:val="none" w:sz="0" w:space="0" w:color="auto"/>
                                                                      </w:divBdr>
                                                                      <w:divsChild>
                                                                        <w:div w:id="29503017">
                                                                          <w:marLeft w:val="-75"/>
                                                                          <w:marRight w:val="0"/>
                                                                          <w:marTop w:val="30"/>
                                                                          <w:marBottom w:val="30"/>
                                                                          <w:divBdr>
                                                                            <w:top w:val="none" w:sz="0" w:space="0" w:color="auto"/>
                                                                            <w:left w:val="none" w:sz="0" w:space="0" w:color="auto"/>
                                                                            <w:bottom w:val="none" w:sz="0" w:space="0" w:color="auto"/>
                                                                            <w:right w:val="none" w:sz="0" w:space="0" w:color="auto"/>
                                                                          </w:divBdr>
                                                                          <w:divsChild>
                                                                            <w:div w:id="77097821">
                                                                              <w:marLeft w:val="0"/>
                                                                              <w:marRight w:val="0"/>
                                                                              <w:marTop w:val="0"/>
                                                                              <w:marBottom w:val="0"/>
                                                                              <w:divBdr>
                                                                                <w:top w:val="none" w:sz="0" w:space="0" w:color="auto"/>
                                                                                <w:left w:val="none" w:sz="0" w:space="0" w:color="auto"/>
                                                                                <w:bottom w:val="none" w:sz="0" w:space="0" w:color="auto"/>
                                                                                <w:right w:val="none" w:sz="0" w:space="0" w:color="auto"/>
                                                                              </w:divBdr>
                                                                              <w:divsChild>
                                                                                <w:div w:id="218328215">
                                                                                  <w:marLeft w:val="0"/>
                                                                                  <w:marRight w:val="0"/>
                                                                                  <w:marTop w:val="0"/>
                                                                                  <w:marBottom w:val="0"/>
                                                                                  <w:divBdr>
                                                                                    <w:top w:val="none" w:sz="0" w:space="0" w:color="auto"/>
                                                                                    <w:left w:val="none" w:sz="0" w:space="0" w:color="auto"/>
                                                                                    <w:bottom w:val="none" w:sz="0" w:space="0" w:color="auto"/>
                                                                                    <w:right w:val="none" w:sz="0" w:space="0" w:color="auto"/>
                                                                                  </w:divBdr>
                                                                                  <w:divsChild>
                                                                                    <w:div w:id="1928610647">
                                                                                      <w:marLeft w:val="0"/>
                                                                                      <w:marRight w:val="0"/>
                                                                                      <w:marTop w:val="0"/>
                                                                                      <w:marBottom w:val="0"/>
                                                                                      <w:divBdr>
                                                                                        <w:top w:val="none" w:sz="0" w:space="0" w:color="auto"/>
                                                                                        <w:left w:val="none" w:sz="0" w:space="0" w:color="auto"/>
                                                                                        <w:bottom w:val="none" w:sz="0" w:space="0" w:color="auto"/>
                                                                                        <w:right w:val="none" w:sz="0" w:space="0" w:color="auto"/>
                                                                                      </w:divBdr>
                                                                                      <w:divsChild>
                                                                                        <w:div w:id="1638294651">
                                                                                          <w:marLeft w:val="0"/>
                                                                                          <w:marRight w:val="0"/>
                                                                                          <w:marTop w:val="0"/>
                                                                                          <w:marBottom w:val="0"/>
                                                                                          <w:divBdr>
                                                                                            <w:top w:val="none" w:sz="0" w:space="0" w:color="auto"/>
                                                                                            <w:left w:val="none" w:sz="0" w:space="0" w:color="auto"/>
                                                                                            <w:bottom w:val="none" w:sz="0" w:space="0" w:color="auto"/>
                                                                                            <w:right w:val="none" w:sz="0" w:space="0" w:color="auto"/>
                                                                                          </w:divBdr>
                                                                                          <w:divsChild>
                                                                                            <w:div w:id="145707650">
                                                                                              <w:marLeft w:val="0"/>
                                                                                              <w:marRight w:val="0"/>
                                                                                              <w:marTop w:val="0"/>
                                                                                              <w:marBottom w:val="0"/>
                                                                                              <w:divBdr>
                                                                                                <w:top w:val="none" w:sz="0" w:space="0" w:color="auto"/>
                                                                                                <w:left w:val="none" w:sz="0" w:space="0" w:color="auto"/>
                                                                                                <w:bottom w:val="none" w:sz="0" w:space="0" w:color="auto"/>
                                                                                                <w:right w:val="none" w:sz="0" w:space="0" w:color="auto"/>
                                                                                              </w:divBdr>
                                                                                              <w:divsChild>
                                                                                                <w:div w:id="1930381314">
                                                                                                  <w:marLeft w:val="0"/>
                                                                                                  <w:marRight w:val="0"/>
                                                                                                  <w:marTop w:val="30"/>
                                                                                                  <w:marBottom w:val="30"/>
                                                                                                  <w:divBdr>
                                                                                                    <w:top w:val="none" w:sz="0" w:space="0" w:color="auto"/>
                                                                                                    <w:left w:val="none" w:sz="0" w:space="0" w:color="auto"/>
                                                                                                    <w:bottom w:val="none" w:sz="0" w:space="0" w:color="auto"/>
                                                                                                    <w:right w:val="none" w:sz="0" w:space="0" w:color="auto"/>
                                                                                                  </w:divBdr>
                                                                                                  <w:divsChild>
                                                                                                    <w:div w:id="418597207">
                                                                                                      <w:marLeft w:val="0"/>
                                                                                                      <w:marRight w:val="0"/>
                                                                                                      <w:marTop w:val="0"/>
                                                                                                      <w:marBottom w:val="0"/>
                                                                                                      <w:divBdr>
                                                                                                        <w:top w:val="none" w:sz="0" w:space="0" w:color="auto"/>
                                                                                                        <w:left w:val="none" w:sz="0" w:space="0" w:color="auto"/>
                                                                                                        <w:bottom w:val="none" w:sz="0" w:space="0" w:color="auto"/>
                                                                                                        <w:right w:val="none" w:sz="0" w:space="0" w:color="auto"/>
                                                                                                      </w:divBdr>
                                                                                                      <w:divsChild>
                                                                                                        <w:div w:id="1921715275">
                                                                                                          <w:marLeft w:val="0"/>
                                                                                                          <w:marRight w:val="0"/>
                                                                                                          <w:marTop w:val="0"/>
                                                                                                          <w:marBottom w:val="0"/>
                                                                                                          <w:divBdr>
                                                                                                            <w:top w:val="none" w:sz="0" w:space="0" w:color="auto"/>
                                                                                                            <w:left w:val="none" w:sz="0" w:space="0" w:color="auto"/>
                                                                                                            <w:bottom w:val="none" w:sz="0" w:space="0" w:color="auto"/>
                                                                                                            <w:right w:val="none" w:sz="0" w:space="0" w:color="auto"/>
                                                                                                          </w:divBdr>
                                                                                                        </w:div>
                                                                                                      </w:divsChild>
                                                                                                    </w:div>
                                                                                                    <w:div w:id="1696730223">
                                                                                                      <w:marLeft w:val="0"/>
                                                                                                      <w:marRight w:val="0"/>
                                                                                                      <w:marTop w:val="0"/>
                                                                                                      <w:marBottom w:val="0"/>
                                                                                                      <w:divBdr>
                                                                                                        <w:top w:val="none" w:sz="0" w:space="0" w:color="auto"/>
                                                                                                        <w:left w:val="none" w:sz="0" w:space="0" w:color="auto"/>
                                                                                                        <w:bottom w:val="none" w:sz="0" w:space="0" w:color="auto"/>
                                                                                                        <w:right w:val="none" w:sz="0" w:space="0" w:color="auto"/>
                                                                                                      </w:divBdr>
                                                                                                      <w:divsChild>
                                                                                                        <w:div w:id="548037401">
                                                                                                          <w:marLeft w:val="0"/>
                                                                                                          <w:marRight w:val="0"/>
                                                                                                          <w:marTop w:val="0"/>
                                                                                                          <w:marBottom w:val="0"/>
                                                                                                          <w:divBdr>
                                                                                                            <w:top w:val="none" w:sz="0" w:space="0" w:color="auto"/>
                                                                                                            <w:left w:val="none" w:sz="0" w:space="0" w:color="auto"/>
                                                                                                            <w:bottom w:val="none" w:sz="0" w:space="0" w:color="auto"/>
                                                                                                            <w:right w:val="none" w:sz="0" w:space="0" w:color="auto"/>
                                                                                                          </w:divBdr>
                                                                                                        </w:div>
                                                                                                      </w:divsChild>
                                                                                                    </w:div>
                                                                                                    <w:div w:id="309333244">
                                                                                                      <w:marLeft w:val="0"/>
                                                                                                      <w:marRight w:val="0"/>
                                                                                                      <w:marTop w:val="0"/>
                                                                                                      <w:marBottom w:val="0"/>
                                                                                                      <w:divBdr>
                                                                                                        <w:top w:val="none" w:sz="0" w:space="0" w:color="auto"/>
                                                                                                        <w:left w:val="none" w:sz="0" w:space="0" w:color="auto"/>
                                                                                                        <w:bottom w:val="none" w:sz="0" w:space="0" w:color="auto"/>
                                                                                                        <w:right w:val="none" w:sz="0" w:space="0" w:color="auto"/>
                                                                                                      </w:divBdr>
                                                                                                      <w:divsChild>
                                                                                                        <w:div w:id="2068525352">
                                                                                                          <w:marLeft w:val="0"/>
                                                                                                          <w:marRight w:val="0"/>
                                                                                                          <w:marTop w:val="0"/>
                                                                                                          <w:marBottom w:val="0"/>
                                                                                                          <w:divBdr>
                                                                                                            <w:top w:val="none" w:sz="0" w:space="0" w:color="auto"/>
                                                                                                            <w:left w:val="none" w:sz="0" w:space="0" w:color="auto"/>
                                                                                                            <w:bottom w:val="none" w:sz="0" w:space="0" w:color="auto"/>
                                                                                                            <w:right w:val="none" w:sz="0" w:space="0" w:color="auto"/>
                                                                                                          </w:divBdr>
                                                                                                        </w:div>
                                                                                                        <w:div w:id="1637024715">
                                                                                                          <w:marLeft w:val="0"/>
                                                                                                          <w:marRight w:val="0"/>
                                                                                                          <w:marTop w:val="0"/>
                                                                                                          <w:marBottom w:val="0"/>
                                                                                                          <w:divBdr>
                                                                                                            <w:top w:val="none" w:sz="0" w:space="0" w:color="auto"/>
                                                                                                            <w:left w:val="none" w:sz="0" w:space="0" w:color="auto"/>
                                                                                                            <w:bottom w:val="none" w:sz="0" w:space="0" w:color="auto"/>
                                                                                                            <w:right w:val="none" w:sz="0" w:space="0" w:color="auto"/>
                                                                                                          </w:divBdr>
                                                                                                        </w:div>
                                                                                                      </w:divsChild>
                                                                                                    </w:div>
                                                                                                    <w:div w:id="1934701130">
                                                                                                      <w:marLeft w:val="0"/>
                                                                                                      <w:marRight w:val="0"/>
                                                                                                      <w:marTop w:val="0"/>
                                                                                                      <w:marBottom w:val="0"/>
                                                                                                      <w:divBdr>
                                                                                                        <w:top w:val="none" w:sz="0" w:space="0" w:color="auto"/>
                                                                                                        <w:left w:val="none" w:sz="0" w:space="0" w:color="auto"/>
                                                                                                        <w:bottom w:val="none" w:sz="0" w:space="0" w:color="auto"/>
                                                                                                        <w:right w:val="none" w:sz="0" w:space="0" w:color="auto"/>
                                                                                                      </w:divBdr>
                                                                                                      <w:divsChild>
                                                                                                        <w:div w:id="437061644">
                                                                                                          <w:marLeft w:val="0"/>
                                                                                                          <w:marRight w:val="0"/>
                                                                                                          <w:marTop w:val="0"/>
                                                                                                          <w:marBottom w:val="0"/>
                                                                                                          <w:divBdr>
                                                                                                            <w:top w:val="none" w:sz="0" w:space="0" w:color="auto"/>
                                                                                                            <w:left w:val="none" w:sz="0" w:space="0" w:color="auto"/>
                                                                                                            <w:bottom w:val="none" w:sz="0" w:space="0" w:color="auto"/>
                                                                                                            <w:right w:val="none" w:sz="0" w:space="0" w:color="auto"/>
                                                                                                          </w:divBdr>
                                                                                                        </w:div>
                                                                                                        <w:div w:id="1160779916">
                                                                                                          <w:marLeft w:val="0"/>
                                                                                                          <w:marRight w:val="0"/>
                                                                                                          <w:marTop w:val="0"/>
                                                                                                          <w:marBottom w:val="0"/>
                                                                                                          <w:divBdr>
                                                                                                            <w:top w:val="none" w:sz="0" w:space="0" w:color="auto"/>
                                                                                                            <w:left w:val="none" w:sz="0" w:space="0" w:color="auto"/>
                                                                                                            <w:bottom w:val="none" w:sz="0" w:space="0" w:color="auto"/>
                                                                                                            <w:right w:val="none" w:sz="0" w:space="0" w:color="auto"/>
                                                                                                          </w:divBdr>
                                                                                                        </w:div>
                                                                                                        <w:div w:id="1394307473">
                                                                                                          <w:marLeft w:val="0"/>
                                                                                                          <w:marRight w:val="0"/>
                                                                                                          <w:marTop w:val="0"/>
                                                                                                          <w:marBottom w:val="0"/>
                                                                                                          <w:divBdr>
                                                                                                            <w:top w:val="none" w:sz="0" w:space="0" w:color="auto"/>
                                                                                                            <w:left w:val="none" w:sz="0" w:space="0" w:color="auto"/>
                                                                                                            <w:bottom w:val="none" w:sz="0" w:space="0" w:color="auto"/>
                                                                                                            <w:right w:val="none" w:sz="0" w:space="0" w:color="auto"/>
                                                                                                          </w:divBdr>
                                                                                                        </w:div>
                                                                                                      </w:divsChild>
                                                                                                    </w:div>
                                                                                                    <w:div w:id="1198926899">
                                                                                                      <w:marLeft w:val="0"/>
                                                                                                      <w:marRight w:val="0"/>
                                                                                                      <w:marTop w:val="0"/>
                                                                                                      <w:marBottom w:val="0"/>
                                                                                                      <w:divBdr>
                                                                                                        <w:top w:val="none" w:sz="0" w:space="0" w:color="auto"/>
                                                                                                        <w:left w:val="none" w:sz="0" w:space="0" w:color="auto"/>
                                                                                                        <w:bottom w:val="none" w:sz="0" w:space="0" w:color="auto"/>
                                                                                                        <w:right w:val="none" w:sz="0" w:space="0" w:color="auto"/>
                                                                                                      </w:divBdr>
                                                                                                      <w:divsChild>
                                                                                                        <w:div w:id="1571231617">
                                                                                                          <w:marLeft w:val="0"/>
                                                                                                          <w:marRight w:val="0"/>
                                                                                                          <w:marTop w:val="0"/>
                                                                                                          <w:marBottom w:val="0"/>
                                                                                                          <w:divBdr>
                                                                                                            <w:top w:val="none" w:sz="0" w:space="0" w:color="auto"/>
                                                                                                            <w:left w:val="none" w:sz="0" w:space="0" w:color="auto"/>
                                                                                                            <w:bottom w:val="none" w:sz="0" w:space="0" w:color="auto"/>
                                                                                                            <w:right w:val="none" w:sz="0" w:space="0" w:color="auto"/>
                                                                                                          </w:divBdr>
                                                                                                        </w:div>
                                                                                                      </w:divsChild>
                                                                                                    </w:div>
                                                                                                    <w:div w:id="1732388318">
                                                                                                      <w:marLeft w:val="0"/>
                                                                                                      <w:marRight w:val="0"/>
                                                                                                      <w:marTop w:val="0"/>
                                                                                                      <w:marBottom w:val="0"/>
                                                                                                      <w:divBdr>
                                                                                                        <w:top w:val="none" w:sz="0" w:space="0" w:color="auto"/>
                                                                                                        <w:left w:val="none" w:sz="0" w:space="0" w:color="auto"/>
                                                                                                        <w:bottom w:val="none" w:sz="0" w:space="0" w:color="auto"/>
                                                                                                        <w:right w:val="none" w:sz="0" w:space="0" w:color="auto"/>
                                                                                                      </w:divBdr>
                                                                                                      <w:divsChild>
                                                                                                        <w:div w:id="899946697">
                                                                                                          <w:marLeft w:val="0"/>
                                                                                                          <w:marRight w:val="0"/>
                                                                                                          <w:marTop w:val="0"/>
                                                                                                          <w:marBottom w:val="0"/>
                                                                                                          <w:divBdr>
                                                                                                            <w:top w:val="none" w:sz="0" w:space="0" w:color="auto"/>
                                                                                                            <w:left w:val="none" w:sz="0" w:space="0" w:color="auto"/>
                                                                                                            <w:bottom w:val="none" w:sz="0" w:space="0" w:color="auto"/>
                                                                                                            <w:right w:val="none" w:sz="0" w:space="0" w:color="auto"/>
                                                                                                          </w:divBdr>
                                                                                                        </w:div>
                                                                                                        <w:div w:id="1607497858">
                                                                                                          <w:marLeft w:val="0"/>
                                                                                                          <w:marRight w:val="0"/>
                                                                                                          <w:marTop w:val="0"/>
                                                                                                          <w:marBottom w:val="0"/>
                                                                                                          <w:divBdr>
                                                                                                            <w:top w:val="none" w:sz="0" w:space="0" w:color="auto"/>
                                                                                                            <w:left w:val="none" w:sz="0" w:space="0" w:color="auto"/>
                                                                                                            <w:bottom w:val="none" w:sz="0" w:space="0" w:color="auto"/>
                                                                                                            <w:right w:val="none" w:sz="0" w:space="0" w:color="auto"/>
                                                                                                          </w:divBdr>
                                                                                                        </w:div>
                                                                                                        <w:div w:id="1294484347">
                                                                                                          <w:marLeft w:val="0"/>
                                                                                                          <w:marRight w:val="0"/>
                                                                                                          <w:marTop w:val="0"/>
                                                                                                          <w:marBottom w:val="0"/>
                                                                                                          <w:divBdr>
                                                                                                            <w:top w:val="none" w:sz="0" w:space="0" w:color="auto"/>
                                                                                                            <w:left w:val="none" w:sz="0" w:space="0" w:color="auto"/>
                                                                                                            <w:bottom w:val="none" w:sz="0" w:space="0" w:color="auto"/>
                                                                                                            <w:right w:val="none" w:sz="0" w:space="0" w:color="auto"/>
                                                                                                          </w:divBdr>
                                                                                                        </w:div>
                                                                                                      </w:divsChild>
                                                                                                    </w:div>
                                                                                                    <w:div w:id="1108429174">
                                                                                                      <w:marLeft w:val="0"/>
                                                                                                      <w:marRight w:val="0"/>
                                                                                                      <w:marTop w:val="0"/>
                                                                                                      <w:marBottom w:val="0"/>
                                                                                                      <w:divBdr>
                                                                                                        <w:top w:val="none" w:sz="0" w:space="0" w:color="auto"/>
                                                                                                        <w:left w:val="none" w:sz="0" w:space="0" w:color="auto"/>
                                                                                                        <w:bottom w:val="none" w:sz="0" w:space="0" w:color="auto"/>
                                                                                                        <w:right w:val="none" w:sz="0" w:space="0" w:color="auto"/>
                                                                                                      </w:divBdr>
                                                                                                      <w:divsChild>
                                                                                                        <w:div w:id="957106356">
                                                                                                          <w:marLeft w:val="0"/>
                                                                                                          <w:marRight w:val="0"/>
                                                                                                          <w:marTop w:val="0"/>
                                                                                                          <w:marBottom w:val="0"/>
                                                                                                          <w:divBdr>
                                                                                                            <w:top w:val="none" w:sz="0" w:space="0" w:color="auto"/>
                                                                                                            <w:left w:val="none" w:sz="0" w:space="0" w:color="auto"/>
                                                                                                            <w:bottom w:val="none" w:sz="0" w:space="0" w:color="auto"/>
                                                                                                            <w:right w:val="none" w:sz="0" w:space="0" w:color="auto"/>
                                                                                                          </w:divBdr>
                                                                                                        </w:div>
                                                                                                      </w:divsChild>
                                                                                                    </w:div>
                                                                                                    <w:div w:id="137265104">
                                                                                                      <w:marLeft w:val="0"/>
                                                                                                      <w:marRight w:val="0"/>
                                                                                                      <w:marTop w:val="0"/>
                                                                                                      <w:marBottom w:val="0"/>
                                                                                                      <w:divBdr>
                                                                                                        <w:top w:val="none" w:sz="0" w:space="0" w:color="auto"/>
                                                                                                        <w:left w:val="none" w:sz="0" w:space="0" w:color="auto"/>
                                                                                                        <w:bottom w:val="none" w:sz="0" w:space="0" w:color="auto"/>
                                                                                                        <w:right w:val="none" w:sz="0" w:space="0" w:color="auto"/>
                                                                                                      </w:divBdr>
                                                                                                      <w:divsChild>
                                                                                                        <w:div w:id="1159537500">
                                                                                                          <w:marLeft w:val="0"/>
                                                                                                          <w:marRight w:val="0"/>
                                                                                                          <w:marTop w:val="0"/>
                                                                                                          <w:marBottom w:val="0"/>
                                                                                                          <w:divBdr>
                                                                                                            <w:top w:val="none" w:sz="0" w:space="0" w:color="auto"/>
                                                                                                            <w:left w:val="none" w:sz="0" w:space="0" w:color="auto"/>
                                                                                                            <w:bottom w:val="none" w:sz="0" w:space="0" w:color="auto"/>
                                                                                                            <w:right w:val="none" w:sz="0" w:space="0" w:color="auto"/>
                                                                                                          </w:divBdr>
                                                                                                        </w:div>
                                                                                                        <w:div w:id="2045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va-crmprojects.visualstudio.com/TMP" TargetMode="External"/><Relationship Id="rId26" Type="http://schemas.openxmlformats.org/officeDocument/2006/relationships/hyperlink" Target="https://nam06.safelinks.protection.outlook.com/?url=https%3A%2F%2Fva-crmprojects.visualstudio.com%2F813c42f7-7b2c-4815-ba8f-afd87e914f66%2F_workitems%2Fedit%2F5382&amp;data=02%7C01%7CGina.Dominique%40microsoft.com%7C8b10121f7d634fc513a208d816b7219d%7C72f988bf86f141af91ab2d7cd011db47%7C1%7C0%7C637284323088158960&amp;sdata=z0c7kmW1YWllY0rSBXiFn3FDFC438sew4N6LiFKM%2Blw%3D&amp;reserved=0" TargetMode="External"/><Relationship Id="rId39" Type="http://schemas.openxmlformats.org/officeDocument/2006/relationships/hyperlink" Target="https://nam06.safelinks.protection.outlook.com/?url=https%3A%2F%2Fva-crmprojects.visualstudio.com%2F813c42f7-7b2c-4815-ba8f-afd87e914f66%2F_workitems%2Fedit%2F14064&amp;data=02%7C01%7CGina.Dominique%40microsoft.com%7C8b10121f7d634fc513a208d816b7219d%7C72f988bf86f141af91ab2d7cd011db47%7C1%7C0%7C637284323088218922&amp;sdata=Wk%2BhWXbhcjp89F3YhpVvy2kyEMCFX6ax7Zzw8tdbKIs%3D&amp;reserved=0" TargetMode="External"/><Relationship Id="rId21" Type="http://schemas.openxmlformats.org/officeDocument/2006/relationships/hyperlink" Target="https://nam06.safelinks.protection.outlook.com/?url=https%3A%2F%2Fva-crmprojects.visualstudio.com%2F813c42f7-7b2c-4815-ba8f-afd87e914f66%2F_workitems%2Fedit%2F5092&amp;data=02%7C01%7CGina.Dominique%40microsoft.com%7C8b10121f7d634fc513a208d816b7219d%7C72f988bf86f141af91ab2d7cd011db47%7C1%7C0%7C637284323088138968&amp;sdata=yROX7gGTGjxyCW5l6iIX%2FsMcLpPhvnrqEZb7Sk6%2Bg9c%3D&amp;reserved=0" TargetMode="External"/><Relationship Id="rId34" Type="http://schemas.openxmlformats.org/officeDocument/2006/relationships/hyperlink" Target="https://nam06.safelinks.protection.outlook.com/?url=https%3A%2F%2Fva-crmprojects.visualstudio.com%2F813c42f7-7b2c-4815-ba8f-afd87e914f66%2F_workitems%2Fedit%2F8313&amp;data=02%7C01%7CGina.Dominique%40microsoft.com%7C8b10121f7d634fc513a208d816b7219d%7C72f988bf86f141af91ab2d7cd011db47%7C1%7C0%7C637284323088198937&amp;sdata=mLNtFVvZ9SvvhdKZqAE7kK22FBqsUts99kFjzesovt0%3D&amp;reserved=0" TargetMode="External"/><Relationship Id="rId42" Type="http://schemas.openxmlformats.org/officeDocument/2006/relationships/hyperlink" Target="https://va-crmprojects.visualstudio.com/813c42f7-7b2c-4815-ba8f-afd87e914f66/_workitems/edit/8594" TargetMode="External"/><Relationship Id="rId47" Type="http://schemas.openxmlformats.org/officeDocument/2006/relationships/hyperlink" Target="https://va-crmprojects.visualstudio.com/813c42f7-7b2c-4815-ba8f-afd87e914f66/_workitems/edit/13457" TargetMode="External"/><Relationship Id="rId50" Type="http://schemas.openxmlformats.org/officeDocument/2006/relationships/hyperlink" Target="https://va-crmprojects.visualstudio.com/813c42f7-7b2c-4815-ba8f-afd87e914f66/_workitems/edit/14795" TargetMode="External"/><Relationship Id="rId55" Type="http://schemas.openxmlformats.org/officeDocument/2006/relationships/image" Target="media/image3.jpg"/><Relationship Id="rId63" Type="http://schemas.openxmlformats.org/officeDocument/2006/relationships/image" Target="media/image11.jpg"/><Relationship Id="rId68" Type="http://schemas.openxmlformats.org/officeDocument/2006/relationships/header" Target="header4.xm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nam06.safelinks.protection.outlook.com/?url=https%3A%2F%2Fva-crmprojects.visualstudio.com%2F813c42f7-7b2c-4815-ba8f-afd87e914f66%2F_workitems%2Fedit%2F7080&amp;data=02%7C01%7CGina.Dominique%40microsoft.com%7C8b10121f7d634fc513a208d816b7219d%7C72f988bf86f141af91ab2d7cd011db47%7C1%7C0%7C637284323088168951&amp;sdata=UH24WUFQ7467UcBCPR5nOmIygNxaekq8%2FXLFLUvyHNo%3D&amp;reserved=0" TargetMode="External"/><Relationship Id="rId11" Type="http://schemas.openxmlformats.org/officeDocument/2006/relationships/header" Target="header1.xml"/><Relationship Id="rId24" Type="http://schemas.openxmlformats.org/officeDocument/2006/relationships/hyperlink" Target="https://nam06.safelinks.protection.outlook.com/?url=https%3A%2F%2Fva-crmprojects.visualstudio.com%2F813c42f7-7b2c-4815-ba8f-afd87e914f66%2F_workitems%2Fedit%2F5107&amp;data=02%7C01%7CGina.Dominique%40microsoft.com%7C8b10121f7d634fc513a208d816b7219d%7C72f988bf86f141af91ab2d7cd011db47%7C1%7C0%7C637284323088148964&amp;sdata=NNePDJFzlrGRjGBPlBR0vbVGMx5Ol68xiftW5KHByEg%3D&amp;reserved=0" TargetMode="External"/><Relationship Id="rId32" Type="http://schemas.openxmlformats.org/officeDocument/2006/relationships/hyperlink" Target="https://nam06.safelinks.protection.outlook.com/?url=https%3A%2F%2Fva-crmprojects.visualstudio.com%2F813c42f7-7b2c-4815-ba8f-afd87e914f66%2F_workitems%2Fedit%2F8020&amp;data=02%7C01%7CGina.Dominique%40microsoft.com%7C8b10121f7d634fc513a208d816b7219d%7C72f988bf86f141af91ab2d7cd011db47%7C1%7C0%7C637284323088188938&amp;sdata=Nqat6IJVo4XjbOgvp93gmjYOcdIvg9p44gm0yfuMi9Q%3D&amp;reserved=0" TargetMode="External"/><Relationship Id="rId37" Type="http://schemas.openxmlformats.org/officeDocument/2006/relationships/hyperlink" Target="https://nam06.safelinks.protection.outlook.com/?url=https%3A%2F%2Fva-crmprojects.visualstudio.com%2F813c42f7-7b2c-4815-ba8f-afd87e914f66%2F_workitems%2Fedit%2F13741&amp;data=02%7C01%7CGina.Dominique%40microsoft.com%7C8b10121f7d634fc513a208d816b7219d%7C72f988bf86f141af91ab2d7cd011db47%7C1%7C0%7C637284323088208924&amp;sdata=1edCMIbfuvHmhi3YzGyFB9R492fH5NzQOQHUZjf6p8I%3D&amp;reserved=0" TargetMode="External"/><Relationship Id="rId40" Type="http://schemas.openxmlformats.org/officeDocument/2006/relationships/hyperlink" Target="https://nam06.safelinks.protection.outlook.com/?url=https%3A%2F%2Fva-crmprojects.visualstudio.com%2F813c42f7-7b2c-4815-ba8f-afd87e914f66%2F_workitems%2Fedit%2F15183&amp;data=02%7C01%7CGina.Dominique%40microsoft.com%7C8b10121f7d634fc513a208d816b7219d%7C72f988bf86f141af91ab2d7cd011db47%7C1%7C0%7C637284323088218922&amp;sdata=Pil9wymhxmPh2ukfR1L4lqydJzYQrMwp0UGu9EEgGgI%3D&amp;reserved=0" TargetMode="External"/><Relationship Id="rId45" Type="http://schemas.openxmlformats.org/officeDocument/2006/relationships/hyperlink" Target="https://va-crmprojects.visualstudio.com/813c42f7-7b2c-4815-ba8f-afd87e914f66/_workitems/edit/12901" TargetMode="External"/><Relationship Id="rId53" Type="http://schemas.openxmlformats.org/officeDocument/2006/relationships/hyperlink" Target="https://va-crmprojects.visualstudio.com/813c42f7-7b2c-4815-ba8f-afd87e914f66/_workitems/edit/16306" TargetMode="External"/><Relationship Id="rId58" Type="http://schemas.openxmlformats.org/officeDocument/2006/relationships/image" Target="media/image6.jpg"/><Relationship Id="rId66" Type="http://schemas.openxmlformats.org/officeDocument/2006/relationships/image" Target="media/image13.jpeg"/><Relationship Id="rId7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nam06.safelinks.protection.outlook.com/?url=https%3A%2F%2Fva-crmprojects.visualstudio.com%2F813c42f7-7b2c-4815-ba8f-afd87e914f66%2F_workitems%2Fedit%2F5094&amp;data=02%7C01%7CGina.Dominique%40microsoft.com%7C8b10121f7d634fc513a208d816b7219d%7C72f988bf86f141af91ab2d7cd011db47%7C1%7C0%7C637284323088148964&amp;sdata=VygC9em79%2F52JOkVuxdy28Wibq9qJwytN3P%2FcxAW1kY%3D&amp;reserved=0" TargetMode="External"/><Relationship Id="rId28" Type="http://schemas.openxmlformats.org/officeDocument/2006/relationships/hyperlink" Target="https://nam06.safelinks.protection.outlook.com/?url=https%3A%2F%2Fva-crmprojects.visualstudio.com%2F813c42f7-7b2c-4815-ba8f-afd87e914f66%2F_workitems%2Fedit%2F7079&amp;data=02%7C01%7CGina.Dominique%40microsoft.com%7C8b10121f7d634fc513a208d816b7219d%7C72f988bf86f141af91ab2d7cd011db47%7C1%7C0%7C637284323088168951&amp;sdata=BhyL8wZMuoR%2FnN3WkuusGRN422myxZucr5TMWWLoEi0%3D&amp;reserved=0" TargetMode="External"/><Relationship Id="rId36" Type="http://schemas.openxmlformats.org/officeDocument/2006/relationships/hyperlink" Target="https://nam06.safelinks.protection.outlook.com/?url=https%3A%2F%2Fva-crmprojects.visualstudio.com%2F813c42f7-7b2c-4815-ba8f-afd87e914f66%2F_workitems%2Fedit%2F11219&amp;data=02%7C01%7CGina.Dominique%40microsoft.com%7C8b10121f7d634fc513a208d816b7219d%7C72f988bf86f141af91ab2d7cd011db47%7C1%7C0%7C637284323088208924&amp;sdata=%2B2BM9J8sKIRlZNkqmStHpeuQcBUz2RF5n1hj46kEakg%3D&amp;reserved=0" TargetMode="External"/><Relationship Id="rId49" Type="http://schemas.openxmlformats.org/officeDocument/2006/relationships/hyperlink" Target="https://va-crmprojects.visualstudio.com/813c42f7-7b2c-4815-ba8f-afd87e914f66/_workitems/edit/14133" TargetMode="External"/><Relationship Id="rId57" Type="http://schemas.openxmlformats.org/officeDocument/2006/relationships/image" Target="media/image5.jpg"/><Relationship Id="rId61" Type="http://schemas.openxmlformats.org/officeDocument/2006/relationships/image" Target="media/image9.jpg"/><Relationship Id="rId10" Type="http://schemas.openxmlformats.org/officeDocument/2006/relationships/image" Target="media/image1.jpeg"/><Relationship Id="rId19" Type="http://schemas.openxmlformats.org/officeDocument/2006/relationships/hyperlink" Target="https://va-crmprojects.visualstudio.com/TMP" TargetMode="External"/><Relationship Id="rId31" Type="http://schemas.openxmlformats.org/officeDocument/2006/relationships/hyperlink" Target="https://nam06.safelinks.protection.outlook.com/?url=https%3A%2F%2Fva-crmprojects.visualstudio.com%2F813c42f7-7b2c-4815-ba8f-afd87e914f66%2F_workitems%2Fedit%2F7981&amp;data=02%7C01%7CGina.Dominique%40microsoft.com%7C8b10121f7d634fc513a208d816b7219d%7C72f988bf86f141af91ab2d7cd011db47%7C1%7C0%7C637284323088178942&amp;sdata=9G8X8sJmadXcgxaDENsX35NEv3AhjQx2mu%2B9oyrQe6o%3D&amp;reserved=0" TargetMode="External"/><Relationship Id="rId44" Type="http://schemas.openxmlformats.org/officeDocument/2006/relationships/hyperlink" Target="https://va-crmprojects.visualstudio.com/813c42f7-7b2c-4815-ba8f-afd87e914f66/_workitems/edit/12856" TargetMode="External"/><Relationship Id="rId52" Type="http://schemas.openxmlformats.org/officeDocument/2006/relationships/hyperlink" Target="https://va-crmprojects.visualstudio.com/813c42f7-7b2c-4815-ba8f-afd87e914f66/_workitems/edit/15734" TargetMode="External"/><Relationship Id="rId60" Type="http://schemas.openxmlformats.org/officeDocument/2006/relationships/image" Target="media/image8.jpg"/><Relationship Id="rId65" Type="http://schemas.openxmlformats.org/officeDocument/2006/relationships/image" Target="media/image12.jpg"/><Relationship Id="rId73"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nam06.safelinks.protection.outlook.com/?url=https%3A%2F%2Fva-crmprojects.visualstudio.com%2F813c42f7-7b2c-4815-ba8f-afd87e914f66%2F_workitems%2Fedit%2F5093&amp;data=02%7C01%7CGina.Dominique%40microsoft.com%7C8b10121f7d634fc513a208d816b7219d%7C72f988bf86f141af91ab2d7cd011db47%7C1%7C0%7C637284323088138968&amp;sdata=sR1kFdpIiF5HCsQdd0Xi1C30TTur68u1izqMvxr6%2FQs%3D&amp;reserved=0" TargetMode="External"/><Relationship Id="rId27" Type="http://schemas.openxmlformats.org/officeDocument/2006/relationships/hyperlink" Target="https://nam06.safelinks.protection.outlook.com/?url=https%3A%2F%2Fva-crmprojects.visualstudio.com%2F813c42f7-7b2c-4815-ba8f-afd87e914f66%2F_workitems%2Fedit%2F5590&amp;data=02%7C01%7CGina.Dominique%40microsoft.com%7C8b10121f7d634fc513a208d816b7219d%7C72f988bf86f141af91ab2d7cd011db47%7C1%7C0%7C637284323088158960&amp;sdata=Ze%2Frqa07QRT4GhxaAmaNa9vqDhRHhj%2B1x16VGKZhwXE%3D&amp;reserved=0" TargetMode="External"/><Relationship Id="rId30" Type="http://schemas.openxmlformats.org/officeDocument/2006/relationships/hyperlink" Target="https://nam06.safelinks.protection.outlook.com/?url=https%3A%2F%2Fva-crmprojects.visualstudio.com%2F813c42f7-7b2c-4815-ba8f-afd87e914f66%2F_workitems%2Fedit%2F7925&amp;data=02%7C01%7CGina.Dominique%40microsoft.com%7C8b10121f7d634fc513a208d816b7219d%7C72f988bf86f141af91ab2d7cd011db47%7C1%7C0%7C637284323088178942&amp;sdata=OMuQEguEpxuk1hOC%2FhWgOyRKMenF%2BJbkB8GtuODJ4ok%3D&amp;reserved=0" TargetMode="External"/><Relationship Id="rId35" Type="http://schemas.openxmlformats.org/officeDocument/2006/relationships/hyperlink" Target="https://nam06.safelinks.protection.outlook.com/?url=https%3A%2F%2Fva-crmprojects.visualstudio.com%2F813c42f7-7b2c-4815-ba8f-afd87e914f66%2F_workitems%2Fedit%2F11197&amp;data=02%7C01%7CGina.Dominique%40microsoft.com%7C8b10121f7d634fc513a208d816b7219d%7C72f988bf86f141af91ab2d7cd011db47%7C1%7C0%7C637284323088198937&amp;sdata=5AWfbRGjQQETB7c%2BoVEyqFh1EQR0vil6t2%2BNxczreHg%3D&amp;reserved=0" TargetMode="External"/><Relationship Id="rId43" Type="http://schemas.openxmlformats.org/officeDocument/2006/relationships/hyperlink" Target="https://va-crmprojects.visualstudio.com/813c42f7-7b2c-4815-ba8f-afd87e914f66/_workitems/edit/12549" TargetMode="External"/><Relationship Id="rId48" Type="http://schemas.openxmlformats.org/officeDocument/2006/relationships/hyperlink" Target="https://va-crmprojects.visualstudio.com/813c42f7-7b2c-4815-ba8f-afd87e914f66/_workitems/edit/13478" TargetMode="External"/><Relationship Id="rId56" Type="http://schemas.openxmlformats.org/officeDocument/2006/relationships/image" Target="media/image4.jpg"/><Relationship Id="rId64" Type="http://schemas.openxmlformats.org/officeDocument/2006/relationships/hyperlink" Target="https://nam06.safelinks.protection.outlook.com/?url=https%3A%2F%2Fva-crmprojects.visualstudio.com%2F813c42f7-7b2c-4815-ba8f-afd87e914f66%2F_workitems%2Fedit%2F11219&amp;data=02%7C01%7CGina.Dominique%40microsoft.com%7C8b10121f7d634fc513a208d816b7219d%7C72f988bf86f141af91ab2d7cd011db47%7C1%7C0%7C637284323088208924&amp;sdata=%2B2BM9J8sKIRlZNkqmStHpeuQcBUz2RF5n1hj46kEakg%3D&amp;reserved=0" TargetMode="External"/><Relationship Id="rId69"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hyperlink" Target="https://va-crmprojects.visualstudio.com/813c42f7-7b2c-4815-ba8f-afd87e914f66/_workitems/edit/15561" TargetMode="External"/><Relationship Id="rId72"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nam06.safelinks.protection.outlook.com/?url=https%3A%2F%2Fva-crmprojects.visualstudio.com%2F813c42f7-7b2c-4815-ba8f-afd87e914f66%2F_workitems%2Fedit%2F5108&amp;data=02%7C01%7CGina.Dominique%40microsoft.com%7C8b10121f7d634fc513a208d816b7219d%7C72f988bf86f141af91ab2d7cd011db47%7C1%7C0%7C637284323088148964&amp;sdata=XUUQRzUMsIm%2B3H5hgbHKhsfBqhx8gkf7ERAOQwJ%2F8II%3D&amp;reserved=0" TargetMode="External"/><Relationship Id="rId33" Type="http://schemas.openxmlformats.org/officeDocument/2006/relationships/hyperlink" Target="https://nam06.safelinks.protection.outlook.com/?url=https%3A%2F%2Fva-crmprojects.visualstudio.com%2F813c42f7-7b2c-4815-ba8f-afd87e914f66%2F_workitems%2Fedit%2F8027&amp;data=02%7C01%7CGina.Dominique%40microsoft.com%7C8b10121f7d634fc513a208d816b7219d%7C72f988bf86f141af91ab2d7cd011db47%7C1%7C0%7C637284323088188938&amp;sdata=wBJGUN1SmYAl9tN9XYPdtAIZDtAEFTIFVqxjelhTzR4%3D&amp;reserved=0" TargetMode="External"/><Relationship Id="rId38" Type="http://schemas.openxmlformats.org/officeDocument/2006/relationships/hyperlink" Target="https://nam06.safelinks.protection.outlook.com/?url=https%3A%2F%2Fva-crmprojects.visualstudio.com%2F813c42f7-7b2c-4815-ba8f-afd87e914f66%2F_workitems%2Fedit%2F14031&amp;data=02%7C01%7CGina.Dominique%40microsoft.com%7C8b10121f7d634fc513a208d816b7219d%7C72f988bf86f141af91ab2d7cd011db47%7C1%7C0%7C637284323088208924&amp;sdata=AsHW3yqnPTXcpAGUJLwC7sthyHc0D2Fv6rUGTXBTnEw%3D&amp;reserved=0" TargetMode="External"/><Relationship Id="rId46" Type="http://schemas.openxmlformats.org/officeDocument/2006/relationships/hyperlink" Target="https://va-crmprojects.visualstudio.com/813c42f7-7b2c-4815-ba8f-afd87e914f66/_workitems/edit/13266" TargetMode="External"/><Relationship Id="rId59" Type="http://schemas.openxmlformats.org/officeDocument/2006/relationships/image" Target="media/image7.jpeg"/><Relationship Id="rId67" Type="http://schemas.openxmlformats.org/officeDocument/2006/relationships/image" Target="media/image14.jpg"/><Relationship Id="rId20" Type="http://schemas.openxmlformats.org/officeDocument/2006/relationships/hyperlink" Target="https://nam06.safelinks.protection.outlook.com/?url=https%3A%2F%2Fva-crmprojects.visualstudio.com%2F813c42f7-7b2c-4815-ba8f-afd87e914f66%2F_workitems%2Fedit%2F5090&amp;data=02%7C01%7CGina.Dominique%40microsoft.com%7C8b10121f7d634fc513a208d816b7219d%7C72f988bf86f141af91ab2d7cd011db47%7C1%7C0%7C637284323088128971&amp;sdata=SW6ds%2FGFxqPTbin1UAfbClTJR5y%2BAHhe%2BQQhOoqPk1E%3D&amp;reserved=0" TargetMode="External"/><Relationship Id="rId41" Type="http://schemas.openxmlformats.org/officeDocument/2006/relationships/hyperlink" Target="https://va-crmprojects.visualstudio.com/813c42f7-7b2c-4815-ba8f-afd87e914f66/_workitems/edit/7854" TargetMode="External"/><Relationship Id="rId54" Type="http://schemas.openxmlformats.org/officeDocument/2006/relationships/hyperlink" Target="https://nam06.safelinks.protection.outlook.com/?url=https%3A%2F%2Fva-crmprojects.visualstudio.com%2F813c42f7-7b2c-4815-ba8f-afd87e914f66%2F_workitems%2Fedit%2F11219&amp;data=02%7C01%7CGina.Dominique%40microsoft.com%7C8b10121f7d634fc513a208d816b7219d%7C72f988bf86f141af91ab2d7cd011db47%7C1%7C0%7C637284323088208924&amp;sdata=%2B2BM9J8sKIRlZNkqmStHpeuQcBUz2RF5n1hj46kEakg%3D&amp;reserved=0" TargetMode="External"/><Relationship Id="rId62" Type="http://schemas.openxmlformats.org/officeDocument/2006/relationships/image" Target="media/image10.jpg"/><Relationship Id="rId70" Type="http://schemas.openxmlformats.org/officeDocument/2006/relationships/footer" Target="footer4.xm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2032CBF69764DFC85628D403FFF9E7B"/>
        <w:category>
          <w:name w:val="General"/>
          <w:gallery w:val="placeholder"/>
        </w:category>
        <w:types>
          <w:type w:val="bbPlcHdr"/>
        </w:types>
        <w:behaviors>
          <w:behavior w:val="content"/>
        </w:behaviors>
        <w:guid w:val="{7A9BB015-4E5C-40E7-B9A4-FFFA5BED4F07}"/>
      </w:docPartPr>
      <w:docPartBody>
        <w:p w:rsidR="006677C1" w:rsidRDefault="002F4C8A" w:rsidP="002F4C8A">
          <w:pPr>
            <w:pStyle w:val="62032CBF69764DFC85628D403FFF9E7B"/>
          </w:pPr>
          <w:r w:rsidRPr="00D37C3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C8A"/>
    <w:rsid w:val="0000429E"/>
    <w:rsid w:val="00023DBC"/>
    <w:rsid w:val="00044A47"/>
    <w:rsid w:val="00044F90"/>
    <w:rsid w:val="00153A0F"/>
    <w:rsid w:val="00165576"/>
    <w:rsid w:val="001A49B0"/>
    <w:rsid w:val="001D04D6"/>
    <w:rsid w:val="001F12DE"/>
    <w:rsid w:val="00205B38"/>
    <w:rsid w:val="00211F93"/>
    <w:rsid w:val="00233DB9"/>
    <w:rsid w:val="00267B28"/>
    <w:rsid w:val="002F4C8A"/>
    <w:rsid w:val="00302FFB"/>
    <w:rsid w:val="0034076D"/>
    <w:rsid w:val="003943F1"/>
    <w:rsid w:val="003A10DD"/>
    <w:rsid w:val="00410486"/>
    <w:rsid w:val="00423799"/>
    <w:rsid w:val="004E03FF"/>
    <w:rsid w:val="00503772"/>
    <w:rsid w:val="00553F92"/>
    <w:rsid w:val="005A239C"/>
    <w:rsid w:val="005B1D81"/>
    <w:rsid w:val="005D05FA"/>
    <w:rsid w:val="00654171"/>
    <w:rsid w:val="006677C1"/>
    <w:rsid w:val="00692965"/>
    <w:rsid w:val="006C25CE"/>
    <w:rsid w:val="006D0000"/>
    <w:rsid w:val="00745B3F"/>
    <w:rsid w:val="007741C6"/>
    <w:rsid w:val="00794C62"/>
    <w:rsid w:val="007B5073"/>
    <w:rsid w:val="007E5FFC"/>
    <w:rsid w:val="00801C0F"/>
    <w:rsid w:val="00877C8F"/>
    <w:rsid w:val="008E096A"/>
    <w:rsid w:val="008F0D33"/>
    <w:rsid w:val="00914EA8"/>
    <w:rsid w:val="00965FA3"/>
    <w:rsid w:val="009D124F"/>
    <w:rsid w:val="00B009E3"/>
    <w:rsid w:val="00B35D23"/>
    <w:rsid w:val="00B43413"/>
    <w:rsid w:val="00B6561E"/>
    <w:rsid w:val="00B83F22"/>
    <w:rsid w:val="00C12D4E"/>
    <w:rsid w:val="00C84FB1"/>
    <w:rsid w:val="00CC0E58"/>
    <w:rsid w:val="00CC1F41"/>
    <w:rsid w:val="00CC2A59"/>
    <w:rsid w:val="00D154DB"/>
    <w:rsid w:val="00D27024"/>
    <w:rsid w:val="00D46B90"/>
    <w:rsid w:val="00D5048B"/>
    <w:rsid w:val="00D7355F"/>
    <w:rsid w:val="00D937CC"/>
    <w:rsid w:val="00DC2128"/>
    <w:rsid w:val="00E51909"/>
    <w:rsid w:val="00E555A7"/>
    <w:rsid w:val="00E94D1C"/>
    <w:rsid w:val="00E97263"/>
    <w:rsid w:val="00EF0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4C8A"/>
    <w:rPr>
      <w:color w:val="808080"/>
    </w:rPr>
  </w:style>
  <w:style w:type="paragraph" w:customStyle="1" w:styleId="62032CBF69764DFC85628D403FFF9E7B">
    <w:name w:val="62032CBF69764DFC85628D403FFF9E7B"/>
    <w:rsid w:val="002F4C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593F8DA93A9E4B860858B6EA9D0E89" ma:contentTypeVersion="11" ma:contentTypeDescription="Create a new document." ma:contentTypeScope="" ma:versionID="40b705707e9fb6b94a1c87df660bdd2e">
  <xsd:schema xmlns:xsd="http://www.w3.org/2001/XMLSchema" xmlns:xs="http://www.w3.org/2001/XMLSchema" xmlns:p="http://schemas.microsoft.com/office/2006/metadata/properties" xmlns:ns1="http://schemas.microsoft.com/sharepoint/v3" xmlns:ns2="48ad6e69-9274-48f5-b3ff-c111a6331ac6" xmlns:ns3="954831b7-0274-4d69-90e9-eb99c802aa86" targetNamespace="http://schemas.microsoft.com/office/2006/metadata/properties" ma:root="true" ma:fieldsID="5fa12b33549cd08529ea00a287a30887" ns1:_="" ns2:_="" ns3:_="">
    <xsd:import namespace="http://schemas.microsoft.com/sharepoint/v3"/>
    <xsd:import namespace="48ad6e69-9274-48f5-b3ff-c111a6331ac6"/>
    <xsd:import namespace="954831b7-0274-4d69-90e9-eb99c802aa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ad6e69-9274-48f5-b3ff-c111a633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4831b7-0274-4d69-90e9-eb99c802aa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54831b7-0274-4d69-90e9-eb99c802aa86">
      <UserInfo>
        <DisplayName/>
        <AccountId xsi:nil="true"/>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6B6FE95-D1AB-4A0C-97D9-2DE7AC1C5CED}">
  <ds:schemaRefs>
    <ds:schemaRef ds:uri="http://schemas.microsoft.com/sharepoint/v3/contenttype/forms"/>
  </ds:schemaRefs>
</ds:datastoreItem>
</file>

<file path=customXml/itemProps2.xml><?xml version="1.0" encoding="utf-8"?>
<ds:datastoreItem xmlns:ds="http://schemas.openxmlformats.org/officeDocument/2006/customXml" ds:itemID="{A14A3535-8B47-4CAE-922F-E1FD79F46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ad6e69-9274-48f5-b3ff-c111a6331ac6"/>
    <ds:schemaRef ds:uri="954831b7-0274-4d69-90e9-eb99c802aa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DACA75-BAF1-432E-B012-E36F9D874447}">
  <ds:schemaRef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schemas.microsoft.com/office/2006/documentManagement/types"/>
    <ds:schemaRef ds:uri="http://purl.org/dc/terms/"/>
    <ds:schemaRef ds:uri="48ad6e69-9274-48f5-b3ff-c111a6331ac6"/>
    <ds:schemaRef ds:uri="http://schemas.openxmlformats.org/package/2006/metadata/core-properties"/>
    <ds:schemaRef ds:uri="954831b7-0274-4d69-90e9-eb99c802aa8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27</Pages>
  <Words>7480</Words>
  <Characters>42637</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Veterans Affairs</dc:creator>
  <cp:keywords/>
  <dc:description/>
  <cp:lastModifiedBy>Department of Veterans Affairs</cp:lastModifiedBy>
  <cp:revision>3</cp:revision>
  <cp:lastPrinted>2019-01-16T13:30:00Z</cp:lastPrinted>
  <dcterms:created xsi:type="dcterms:W3CDTF">2021-10-19T13:28:00Z</dcterms:created>
  <dcterms:modified xsi:type="dcterms:W3CDTF">2021-10-19T13:40:00Z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v-gmsimp@microsoft.com</vt:lpwstr>
  </property>
  <property fmtid="{D5CDD505-2E9C-101B-9397-08002B2CF9AE}" pid="5" name="MSIP_Label_f42aa342-8706-4288-bd11-ebb85995028c_SetDate">
    <vt:lpwstr>2018-07-11T05:27:43.4624529Z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0x01010021593F8DA93A9E4B860858B6EA9D0E89</vt:lpwstr>
  </property>
  <property fmtid="{D5CDD505-2E9C-101B-9397-08002B2CF9AE}" pid="11" name="Order">
    <vt:r8>525300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ies>
</file>