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D33" w:rsidRPr="00D07D6F" w:rsidRDefault="00C20295" w:rsidP="007F21AB">
      <w:pPr>
        <w:pStyle w:val="BodyText"/>
        <w:jc w:val="center"/>
      </w:pPr>
      <w:r>
        <w:rPr>
          <w:noProof/>
        </w:rPr>
        <w:drawing>
          <wp:inline distT="0" distB="0" distL="0" distR="0">
            <wp:extent cx="3400425" cy="1209675"/>
            <wp:effectExtent l="0" t="0" r="9525" b="9525"/>
            <wp:docPr id="1" name="Picture 1"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ecslogo_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rsidR="004B5D33" w:rsidRPr="00D07D6F" w:rsidRDefault="004B5D33" w:rsidP="001358CD">
      <w:pPr>
        <w:pStyle w:val="TitlePage"/>
      </w:pPr>
    </w:p>
    <w:p w:rsidR="004B5D33" w:rsidRPr="00D07D6F" w:rsidRDefault="004B5D33" w:rsidP="001358CD">
      <w:pPr>
        <w:pStyle w:val="StyleTitlePageCentered"/>
        <w:jc w:val="left"/>
      </w:pPr>
    </w:p>
    <w:p w:rsidR="004B5D33" w:rsidRPr="00D07D6F" w:rsidRDefault="004B5D33" w:rsidP="00387191">
      <w:pPr>
        <w:pStyle w:val="StyleTitlePageCentered"/>
      </w:pPr>
    </w:p>
    <w:p w:rsidR="004B5D33" w:rsidRPr="00D07D6F" w:rsidRDefault="009A1FB9" w:rsidP="00387191">
      <w:pPr>
        <w:pStyle w:val="StyleTitlePageCentered"/>
      </w:pPr>
      <w:r w:rsidRPr="00D07D6F">
        <w:t xml:space="preserve">VistA Blood Establishment Computer Software (VBECS) </w:t>
      </w:r>
      <w:r>
        <w:t xml:space="preserve">– </w:t>
      </w:r>
      <w:r w:rsidR="0066765C">
        <w:t>Erytra</w:t>
      </w:r>
      <w:r>
        <w:t xml:space="preserve"> Interface Configuration and Setup Guide</w:t>
      </w:r>
      <w:r w:rsidR="00622EAD">
        <w:t>, Version 2</w:t>
      </w:r>
      <w:r w:rsidR="007E2EBA">
        <w:t>.0</w:t>
      </w:r>
    </w:p>
    <w:p w:rsidR="005A3FFE" w:rsidRPr="00D07D6F" w:rsidRDefault="005A3FFE" w:rsidP="00387191">
      <w:pPr>
        <w:pStyle w:val="StyleTitlePageCentered"/>
      </w:pPr>
    </w:p>
    <w:p w:rsidR="005A3FFE" w:rsidRPr="00D07D6F" w:rsidRDefault="005A3FFE" w:rsidP="00387191">
      <w:pPr>
        <w:pStyle w:val="StyleTitlePageCentered"/>
      </w:pPr>
    </w:p>
    <w:p w:rsidR="004B5D33" w:rsidRPr="00D07D6F" w:rsidRDefault="004B5D33" w:rsidP="00387191">
      <w:pPr>
        <w:pStyle w:val="StyleTitlePageCentered"/>
      </w:pPr>
    </w:p>
    <w:p w:rsidR="004B5D33" w:rsidRPr="00D07D6F" w:rsidRDefault="00622EAD" w:rsidP="00387191">
      <w:pPr>
        <w:pStyle w:val="StyleTitlePageCentered"/>
      </w:pPr>
      <w:r>
        <w:t>August</w:t>
      </w:r>
      <w:r w:rsidR="00502A6E">
        <w:t xml:space="preserve"> </w:t>
      </w:r>
      <w:r w:rsidR="00C4124F">
        <w:t>201</w:t>
      </w:r>
      <w:r w:rsidR="0066765C">
        <w:t>7</w:t>
      </w:r>
    </w:p>
    <w:p w:rsidR="004B5D33" w:rsidRPr="00D07D6F" w:rsidRDefault="004B5D33" w:rsidP="00387191">
      <w:pPr>
        <w:pStyle w:val="TitlePage"/>
        <w:jc w:val="center"/>
      </w:pPr>
    </w:p>
    <w:p w:rsidR="004B5D33" w:rsidRPr="00D07D6F" w:rsidRDefault="004B5D33" w:rsidP="00387191">
      <w:pPr>
        <w:pStyle w:val="StyleTitlePageCentered"/>
      </w:pPr>
    </w:p>
    <w:p w:rsidR="004B5D33" w:rsidRPr="00D07D6F" w:rsidRDefault="004B5D33" w:rsidP="00387191">
      <w:pPr>
        <w:pStyle w:val="StyleTitlePageCentered"/>
      </w:pPr>
    </w:p>
    <w:p w:rsidR="000F7DA5" w:rsidRPr="00D07D6F" w:rsidRDefault="000F7DA5" w:rsidP="001E18BB">
      <w:pPr>
        <w:pStyle w:val="StyleTitlePageBottom"/>
        <w:ind w:left="2160" w:firstLine="720"/>
        <w:jc w:val="left"/>
      </w:pPr>
      <w:r w:rsidRPr="00D07D6F">
        <w:t>Department of Veterans Affairs</w:t>
      </w:r>
    </w:p>
    <w:p w:rsidR="00DD4065" w:rsidRDefault="00F37D66" w:rsidP="00387191">
      <w:pPr>
        <w:pStyle w:val="StyleTitlePageBottom"/>
      </w:pPr>
      <w:r>
        <w:t>Enterprise Project Management Office</w:t>
      </w:r>
    </w:p>
    <w:p w:rsidR="00FE5607" w:rsidRPr="00D07D6F" w:rsidRDefault="00DD4065" w:rsidP="00387191">
      <w:pPr>
        <w:pStyle w:val="StyleTitlePageBottom"/>
        <w:sectPr w:rsidR="00FE5607" w:rsidRPr="00D07D6F" w:rsidSect="000F7DA5">
          <w:headerReference w:type="default" r:id="rId9"/>
          <w:footerReference w:type="even" r:id="rId10"/>
          <w:footerReference w:type="default" r:id="rId11"/>
          <w:pgSz w:w="12240" w:h="15840" w:code="1"/>
          <w:pgMar w:top="1440" w:right="1440" w:bottom="1440" w:left="1440" w:header="720" w:footer="720" w:gutter="0"/>
          <w:cols w:space="720"/>
          <w:docGrid w:linePitch="360"/>
        </w:sectPr>
      </w:pPr>
      <w:r>
        <w:br w:type="page"/>
      </w:r>
    </w:p>
    <w:p w:rsidR="004B5D33" w:rsidRPr="00D07D6F" w:rsidRDefault="004B5D33" w:rsidP="001358CD">
      <w:pPr>
        <w:pStyle w:val="Heading1"/>
      </w:pPr>
      <w:bookmarkStart w:id="0" w:name="_Toc79311457"/>
      <w:bookmarkStart w:id="1" w:name="_Toc90189910"/>
      <w:bookmarkStart w:id="2" w:name="_Toc99860502"/>
      <w:bookmarkStart w:id="3" w:name="_Toc99860568"/>
      <w:bookmarkStart w:id="4" w:name="_Toc115763853"/>
      <w:bookmarkStart w:id="5" w:name="_Toc148497152"/>
      <w:bookmarkStart w:id="6" w:name="_Toc153870168"/>
      <w:bookmarkStart w:id="7" w:name="_Toc169593573"/>
      <w:bookmarkStart w:id="8" w:name="_Ref199212771"/>
      <w:bookmarkStart w:id="9" w:name="_Ref199212783"/>
      <w:bookmarkStart w:id="10" w:name="_Toc443913273"/>
      <w:bookmarkStart w:id="11" w:name="_Toc454207376"/>
      <w:bookmarkStart w:id="12" w:name="_Toc474487931"/>
      <w:r w:rsidRPr="00D07D6F">
        <w:lastRenderedPageBreak/>
        <w:t>Revision History</w:t>
      </w:r>
      <w:bookmarkEnd w:id="0"/>
      <w:bookmarkEnd w:id="1"/>
      <w:bookmarkEnd w:id="2"/>
      <w:bookmarkEnd w:id="3"/>
      <w:bookmarkEnd w:id="4"/>
      <w:bookmarkEnd w:id="5"/>
      <w:bookmarkEnd w:id="6"/>
      <w:bookmarkEnd w:id="7"/>
      <w:bookmarkEnd w:id="8"/>
      <w:bookmarkEnd w:id="9"/>
      <w:bookmarkEnd w:id="10"/>
      <w:bookmarkEnd w:id="11"/>
      <w:bookmarkEnd w:id="1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4"/>
        <w:gridCol w:w="994"/>
        <w:gridCol w:w="5846"/>
        <w:gridCol w:w="1642"/>
      </w:tblGrid>
      <w:tr w:rsidR="004B5D33" w:rsidRPr="00D07D6F" w:rsidTr="001F503D">
        <w:trPr>
          <w:cantSplit/>
          <w:trHeight w:val="403"/>
          <w:tblHeader/>
        </w:trPr>
        <w:tc>
          <w:tcPr>
            <w:tcW w:w="1094" w:type="dxa"/>
            <w:tcBorders>
              <w:bottom w:val="single" w:sz="6" w:space="0" w:color="auto"/>
            </w:tcBorders>
            <w:shd w:val="clear" w:color="auto" w:fill="B3B3B3"/>
            <w:vAlign w:val="bottom"/>
          </w:tcPr>
          <w:p w:rsidR="004B5D33" w:rsidRPr="00D07D6F" w:rsidRDefault="004B5D33" w:rsidP="001358CD">
            <w:pPr>
              <w:pStyle w:val="TableText"/>
              <w:rPr>
                <w:b/>
                <w:u w:val="single"/>
              </w:rPr>
            </w:pPr>
            <w:r w:rsidRPr="00D07D6F">
              <w:rPr>
                <w:b/>
              </w:rPr>
              <w:t>Date</w:t>
            </w:r>
          </w:p>
        </w:tc>
        <w:tc>
          <w:tcPr>
            <w:tcW w:w="994" w:type="dxa"/>
            <w:tcBorders>
              <w:bottom w:val="single" w:sz="6" w:space="0" w:color="auto"/>
            </w:tcBorders>
            <w:shd w:val="clear" w:color="auto" w:fill="B3B3B3"/>
            <w:vAlign w:val="bottom"/>
          </w:tcPr>
          <w:p w:rsidR="004B5D33" w:rsidRPr="00D07D6F" w:rsidRDefault="004B5D33" w:rsidP="001358CD">
            <w:pPr>
              <w:pStyle w:val="TableText"/>
              <w:rPr>
                <w:b/>
                <w:u w:val="single"/>
              </w:rPr>
            </w:pPr>
            <w:r w:rsidRPr="00D07D6F">
              <w:rPr>
                <w:b/>
              </w:rPr>
              <w:t>Revision</w:t>
            </w:r>
          </w:p>
        </w:tc>
        <w:tc>
          <w:tcPr>
            <w:tcW w:w="5846" w:type="dxa"/>
            <w:tcBorders>
              <w:bottom w:val="single" w:sz="6" w:space="0" w:color="auto"/>
            </w:tcBorders>
            <w:shd w:val="clear" w:color="auto" w:fill="B3B3B3"/>
            <w:vAlign w:val="bottom"/>
          </w:tcPr>
          <w:p w:rsidR="004B5D33" w:rsidRPr="00D07D6F" w:rsidRDefault="004B5D33" w:rsidP="001358CD">
            <w:pPr>
              <w:pStyle w:val="TableText"/>
              <w:rPr>
                <w:b/>
                <w:u w:val="single"/>
              </w:rPr>
            </w:pPr>
            <w:r w:rsidRPr="00D07D6F">
              <w:rPr>
                <w:b/>
              </w:rPr>
              <w:t>Description</w:t>
            </w:r>
          </w:p>
        </w:tc>
        <w:tc>
          <w:tcPr>
            <w:tcW w:w="1642" w:type="dxa"/>
            <w:tcBorders>
              <w:bottom w:val="single" w:sz="6" w:space="0" w:color="auto"/>
            </w:tcBorders>
            <w:shd w:val="clear" w:color="auto" w:fill="B3B3B3"/>
            <w:vAlign w:val="bottom"/>
          </w:tcPr>
          <w:p w:rsidR="004B5D33" w:rsidRPr="00D07D6F" w:rsidRDefault="004B5D33" w:rsidP="001358CD">
            <w:pPr>
              <w:pStyle w:val="TableText"/>
              <w:rPr>
                <w:b/>
                <w:u w:val="single"/>
              </w:rPr>
            </w:pPr>
            <w:r w:rsidRPr="00D07D6F">
              <w:rPr>
                <w:b/>
              </w:rPr>
              <w:t>Author</w:t>
            </w:r>
          </w:p>
        </w:tc>
      </w:tr>
      <w:tr w:rsidR="004F0291" w:rsidRPr="00D07D6F" w:rsidTr="001F503D">
        <w:trPr>
          <w:cantSplit/>
          <w:trHeight w:val="183"/>
        </w:trPr>
        <w:tc>
          <w:tcPr>
            <w:tcW w:w="1094" w:type="dxa"/>
            <w:vAlign w:val="bottom"/>
          </w:tcPr>
          <w:p w:rsidR="00502A6E" w:rsidRDefault="00CA5329" w:rsidP="001358CD">
            <w:pPr>
              <w:pStyle w:val="TableText"/>
            </w:pPr>
            <w:r>
              <w:t>02</w:t>
            </w:r>
            <w:r w:rsidR="000522B0">
              <w:t>-</w:t>
            </w:r>
            <w:r w:rsidR="00E71325">
              <w:t>09</w:t>
            </w:r>
            <w:r>
              <w:t>-17</w:t>
            </w:r>
          </w:p>
        </w:tc>
        <w:tc>
          <w:tcPr>
            <w:tcW w:w="994" w:type="dxa"/>
            <w:vAlign w:val="bottom"/>
          </w:tcPr>
          <w:p w:rsidR="004F0291" w:rsidRDefault="00C54B80" w:rsidP="001358CD">
            <w:pPr>
              <w:pStyle w:val="TableText"/>
            </w:pPr>
            <w:r>
              <w:t>1.0</w:t>
            </w:r>
          </w:p>
        </w:tc>
        <w:tc>
          <w:tcPr>
            <w:tcW w:w="5846" w:type="dxa"/>
            <w:vAlign w:val="bottom"/>
          </w:tcPr>
          <w:p w:rsidR="004F0291" w:rsidRPr="00EF78ED" w:rsidRDefault="00CA5329" w:rsidP="001358CD">
            <w:pPr>
              <w:pStyle w:val="StyleTitlePageCentered"/>
              <w:jc w:val="left"/>
              <w:rPr>
                <w:color w:val="000000"/>
                <w:sz w:val="18"/>
                <w:szCs w:val="20"/>
              </w:rPr>
            </w:pPr>
            <w:r>
              <w:rPr>
                <w:sz w:val="18"/>
                <w:szCs w:val="24"/>
              </w:rPr>
              <w:t>Initial version (Defect 452048).</w:t>
            </w:r>
          </w:p>
        </w:tc>
        <w:tc>
          <w:tcPr>
            <w:tcW w:w="1642" w:type="dxa"/>
            <w:vAlign w:val="bottom"/>
          </w:tcPr>
          <w:p w:rsidR="004F0291" w:rsidRPr="00D07D6F" w:rsidRDefault="004F0291" w:rsidP="001358CD">
            <w:pPr>
              <w:pStyle w:val="TableText"/>
            </w:pPr>
            <w:r>
              <w:t>BBM team</w:t>
            </w:r>
          </w:p>
        </w:tc>
      </w:tr>
      <w:tr w:rsidR="00B27681" w:rsidRPr="00D07D6F" w:rsidTr="001F503D">
        <w:trPr>
          <w:cantSplit/>
          <w:trHeight w:val="183"/>
        </w:trPr>
        <w:tc>
          <w:tcPr>
            <w:tcW w:w="1094" w:type="dxa"/>
            <w:vAlign w:val="bottom"/>
          </w:tcPr>
          <w:p w:rsidR="00B27681" w:rsidRDefault="00B27681" w:rsidP="001B4895">
            <w:pPr>
              <w:pStyle w:val="TableText"/>
              <w:spacing w:after="0"/>
            </w:pPr>
            <w:r>
              <w:t>08-03-17</w:t>
            </w:r>
          </w:p>
        </w:tc>
        <w:tc>
          <w:tcPr>
            <w:tcW w:w="994" w:type="dxa"/>
            <w:vAlign w:val="bottom"/>
          </w:tcPr>
          <w:p w:rsidR="00B27681" w:rsidRDefault="00B27681" w:rsidP="001B4895">
            <w:pPr>
              <w:pStyle w:val="TableText"/>
              <w:spacing w:after="0"/>
            </w:pPr>
            <w:r>
              <w:t>2.0</w:t>
            </w:r>
          </w:p>
        </w:tc>
        <w:tc>
          <w:tcPr>
            <w:tcW w:w="5846" w:type="dxa"/>
            <w:vAlign w:val="bottom"/>
          </w:tcPr>
          <w:p w:rsidR="00B27681" w:rsidRDefault="00B27681" w:rsidP="001B4895">
            <w:pPr>
              <w:pStyle w:val="StyleTitlePageCentered"/>
              <w:spacing w:before="0" w:after="0"/>
              <w:jc w:val="left"/>
              <w:rPr>
                <w:sz w:val="18"/>
                <w:szCs w:val="24"/>
              </w:rPr>
            </w:pPr>
            <w:r>
              <w:rPr>
                <w:sz w:val="18"/>
                <w:szCs w:val="24"/>
              </w:rPr>
              <w:t>Added information about requirement for Specimen Management Module being active (Defect 465496)</w:t>
            </w:r>
          </w:p>
        </w:tc>
        <w:tc>
          <w:tcPr>
            <w:tcW w:w="1642" w:type="dxa"/>
            <w:vAlign w:val="bottom"/>
          </w:tcPr>
          <w:p w:rsidR="00B27681" w:rsidRDefault="00B27681" w:rsidP="001B4895">
            <w:pPr>
              <w:pStyle w:val="TableText"/>
              <w:spacing w:after="0"/>
            </w:pPr>
            <w:r>
              <w:t>BBM team</w:t>
            </w:r>
          </w:p>
        </w:tc>
      </w:tr>
    </w:tbl>
    <w:p w:rsidR="004B5D33" w:rsidRPr="00D07D6F" w:rsidRDefault="00A127B1" w:rsidP="00DD4065">
      <w:pPr>
        <w:pStyle w:val="BodyText"/>
        <w:jc w:val="center"/>
      </w:pPr>
      <w:r>
        <w:br w:type="page"/>
      </w:r>
      <w:bookmarkStart w:id="13" w:name="_Toc63137949"/>
      <w:bookmarkStart w:id="14" w:name="_Toc99860552"/>
      <w:bookmarkStart w:id="15" w:name="_Toc115763798"/>
      <w:bookmarkStart w:id="16" w:name="_Toc443913274"/>
      <w:bookmarkStart w:id="17" w:name="_Toc454207377"/>
      <w:bookmarkStart w:id="18" w:name="_Toc474487932"/>
      <w:r w:rsidR="004B5D33" w:rsidRPr="00C86695">
        <w:rPr>
          <w:rStyle w:val="Heading1Char"/>
        </w:rPr>
        <w:lastRenderedPageBreak/>
        <w:t>Table of Contents</w:t>
      </w:r>
      <w:bookmarkStart w:id="19" w:name="TOC"/>
      <w:bookmarkEnd w:id="13"/>
      <w:bookmarkEnd w:id="14"/>
      <w:bookmarkEnd w:id="15"/>
      <w:bookmarkEnd w:id="16"/>
      <w:bookmarkEnd w:id="17"/>
      <w:bookmarkEnd w:id="18"/>
      <w:bookmarkEnd w:id="19"/>
    </w:p>
    <w:p w:rsidR="00613E0F" w:rsidRPr="00DF3241" w:rsidRDefault="007B0CA2">
      <w:pPr>
        <w:pStyle w:val="TOC1"/>
        <w:tabs>
          <w:tab w:val="right" w:leader="dot" w:pos="9350"/>
        </w:tabs>
        <w:rPr>
          <w:rFonts w:ascii="Calibri" w:hAnsi="Calibri"/>
          <w:caps w:val="0"/>
          <w:noProof/>
        </w:rPr>
      </w:pPr>
      <w:r w:rsidRPr="00C86695">
        <w:rPr>
          <w:bCs/>
          <w:caps w:val="0"/>
        </w:rPr>
        <w:fldChar w:fldCharType="begin"/>
      </w:r>
      <w:r w:rsidRPr="00C86695">
        <w:rPr>
          <w:bCs/>
          <w:caps w:val="0"/>
        </w:rPr>
        <w:instrText xml:space="preserve"> TOC \o "1-5" \f \h \z \u </w:instrText>
      </w:r>
      <w:r w:rsidRPr="00C86695">
        <w:rPr>
          <w:bCs/>
          <w:caps w:val="0"/>
        </w:rPr>
        <w:fldChar w:fldCharType="separate"/>
      </w:r>
      <w:hyperlink w:anchor="_Toc474487931" w:history="1">
        <w:r w:rsidR="00613E0F" w:rsidRPr="0078043A">
          <w:rPr>
            <w:rStyle w:val="Hyperlink"/>
            <w:noProof/>
          </w:rPr>
          <w:t>Revision History</w:t>
        </w:r>
        <w:r w:rsidR="00613E0F">
          <w:rPr>
            <w:noProof/>
            <w:webHidden/>
          </w:rPr>
          <w:tab/>
        </w:r>
        <w:r w:rsidR="00613E0F">
          <w:rPr>
            <w:noProof/>
            <w:webHidden/>
          </w:rPr>
          <w:fldChar w:fldCharType="begin"/>
        </w:r>
        <w:r w:rsidR="00613E0F">
          <w:rPr>
            <w:noProof/>
            <w:webHidden/>
          </w:rPr>
          <w:instrText xml:space="preserve"> PAGEREF _Toc474487931 \h </w:instrText>
        </w:r>
        <w:r w:rsidR="00613E0F">
          <w:rPr>
            <w:noProof/>
            <w:webHidden/>
          </w:rPr>
        </w:r>
        <w:r w:rsidR="00613E0F">
          <w:rPr>
            <w:noProof/>
            <w:webHidden/>
          </w:rPr>
          <w:fldChar w:fldCharType="separate"/>
        </w:r>
        <w:r w:rsidR="005441FE">
          <w:rPr>
            <w:noProof/>
            <w:webHidden/>
          </w:rPr>
          <w:t>2</w:t>
        </w:r>
        <w:r w:rsidR="00613E0F">
          <w:rPr>
            <w:noProof/>
            <w:webHidden/>
          </w:rPr>
          <w:fldChar w:fldCharType="end"/>
        </w:r>
      </w:hyperlink>
    </w:p>
    <w:p w:rsidR="00613E0F" w:rsidRPr="00DF3241" w:rsidRDefault="00EF5584">
      <w:pPr>
        <w:pStyle w:val="TOC1"/>
        <w:tabs>
          <w:tab w:val="right" w:leader="dot" w:pos="9350"/>
        </w:tabs>
        <w:rPr>
          <w:rFonts w:ascii="Calibri" w:hAnsi="Calibri"/>
          <w:caps w:val="0"/>
          <w:noProof/>
        </w:rPr>
      </w:pPr>
      <w:hyperlink w:anchor="_Toc474487932" w:history="1">
        <w:r w:rsidR="00613E0F" w:rsidRPr="0078043A">
          <w:rPr>
            <w:rStyle w:val="Hyperlink"/>
            <w:noProof/>
          </w:rPr>
          <w:t>Table of Contents</w:t>
        </w:r>
        <w:r w:rsidR="00613E0F">
          <w:rPr>
            <w:noProof/>
            <w:webHidden/>
          </w:rPr>
          <w:tab/>
        </w:r>
        <w:r w:rsidR="00613E0F">
          <w:rPr>
            <w:noProof/>
            <w:webHidden/>
          </w:rPr>
          <w:fldChar w:fldCharType="begin"/>
        </w:r>
        <w:r w:rsidR="00613E0F">
          <w:rPr>
            <w:noProof/>
            <w:webHidden/>
          </w:rPr>
          <w:instrText xml:space="preserve"> PAGEREF _Toc474487932 \h </w:instrText>
        </w:r>
        <w:r w:rsidR="00613E0F">
          <w:rPr>
            <w:noProof/>
            <w:webHidden/>
          </w:rPr>
        </w:r>
        <w:r w:rsidR="00613E0F">
          <w:rPr>
            <w:noProof/>
            <w:webHidden/>
          </w:rPr>
          <w:fldChar w:fldCharType="separate"/>
        </w:r>
        <w:r w:rsidR="005441FE">
          <w:rPr>
            <w:noProof/>
            <w:webHidden/>
          </w:rPr>
          <w:t>3</w:t>
        </w:r>
        <w:r w:rsidR="00613E0F">
          <w:rPr>
            <w:noProof/>
            <w:webHidden/>
          </w:rPr>
          <w:fldChar w:fldCharType="end"/>
        </w:r>
      </w:hyperlink>
    </w:p>
    <w:p w:rsidR="00613E0F" w:rsidRPr="00DF3241" w:rsidRDefault="00EF5584">
      <w:pPr>
        <w:pStyle w:val="TOC1"/>
        <w:tabs>
          <w:tab w:val="right" w:leader="dot" w:pos="9350"/>
        </w:tabs>
        <w:rPr>
          <w:rFonts w:ascii="Calibri" w:hAnsi="Calibri"/>
          <w:caps w:val="0"/>
          <w:noProof/>
        </w:rPr>
      </w:pPr>
      <w:hyperlink w:anchor="_Toc474487933" w:history="1">
        <w:r w:rsidR="00613E0F" w:rsidRPr="0078043A">
          <w:rPr>
            <w:rStyle w:val="Hyperlink"/>
            <w:noProof/>
          </w:rPr>
          <w:t>Introduction</w:t>
        </w:r>
        <w:r w:rsidR="00613E0F">
          <w:rPr>
            <w:noProof/>
            <w:webHidden/>
          </w:rPr>
          <w:tab/>
        </w:r>
        <w:r w:rsidR="00613E0F">
          <w:rPr>
            <w:noProof/>
            <w:webHidden/>
          </w:rPr>
          <w:fldChar w:fldCharType="begin"/>
        </w:r>
        <w:r w:rsidR="00613E0F">
          <w:rPr>
            <w:noProof/>
            <w:webHidden/>
          </w:rPr>
          <w:instrText xml:space="preserve"> PAGEREF _Toc474487933 \h </w:instrText>
        </w:r>
        <w:r w:rsidR="00613E0F">
          <w:rPr>
            <w:noProof/>
            <w:webHidden/>
          </w:rPr>
        </w:r>
        <w:r w:rsidR="00613E0F">
          <w:rPr>
            <w:noProof/>
            <w:webHidden/>
          </w:rPr>
          <w:fldChar w:fldCharType="separate"/>
        </w:r>
        <w:r w:rsidR="005441FE">
          <w:rPr>
            <w:noProof/>
            <w:webHidden/>
          </w:rPr>
          <w:t>6</w:t>
        </w:r>
        <w:r w:rsidR="00613E0F">
          <w:rPr>
            <w:noProof/>
            <w:webHidden/>
          </w:rPr>
          <w:fldChar w:fldCharType="end"/>
        </w:r>
      </w:hyperlink>
    </w:p>
    <w:p w:rsidR="00613E0F" w:rsidRPr="00DF3241" w:rsidRDefault="00EF5584">
      <w:pPr>
        <w:pStyle w:val="TOC2"/>
        <w:tabs>
          <w:tab w:val="right" w:leader="dot" w:pos="9350"/>
        </w:tabs>
        <w:rPr>
          <w:rFonts w:ascii="Calibri" w:hAnsi="Calibri"/>
          <w:smallCaps w:val="0"/>
          <w:noProof/>
        </w:rPr>
      </w:pPr>
      <w:hyperlink w:anchor="_Toc474487934" w:history="1">
        <w:r w:rsidR="00613E0F" w:rsidRPr="0078043A">
          <w:rPr>
            <w:rStyle w:val="Hyperlink"/>
            <w:noProof/>
          </w:rPr>
          <w:t>Related Manuals and Reference Materials</w:t>
        </w:r>
        <w:r w:rsidR="00613E0F">
          <w:rPr>
            <w:noProof/>
            <w:webHidden/>
          </w:rPr>
          <w:tab/>
        </w:r>
        <w:r w:rsidR="00613E0F">
          <w:rPr>
            <w:noProof/>
            <w:webHidden/>
          </w:rPr>
          <w:fldChar w:fldCharType="begin"/>
        </w:r>
        <w:r w:rsidR="00613E0F">
          <w:rPr>
            <w:noProof/>
            <w:webHidden/>
          </w:rPr>
          <w:instrText xml:space="preserve"> PAGEREF _Toc474487934 \h </w:instrText>
        </w:r>
        <w:r w:rsidR="00613E0F">
          <w:rPr>
            <w:noProof/>
            <w:webHidden/>
          </w:rPr>
        </w:r>
        <w:r w:rsidR="00613E0F">
          <w:rPr>
            <w:noProof/>
            <w:webHidden/>
          </w:rPr>
          <w:fldChar w:fldCharType="separate"/>
        </w:r>
        <w:r w:rsidR="005441FE">
          <w:rPr>
            <w:noProof/>
            <w:webHidden/>
          </w:rPr>
          <w:t>7</w:t>
        </w:r>
        <w:r w:rsidR="00613E0F">
          <w:rPr>
            <w:noProof/>
            <w:webHidden/>
          </w:rPr>
          <w:fldChar w:fldCharType="end"/>
        </w:r>
      </w:hyperlink>
    </w:p>
    <w:p w:rsidR="00613E0F" w:rsidRPr="00DF3241" w:rsidRDefault="00EF5584">
      <w:pPr>
        <w:pStyle w:val="TOC1"/>
        <w:tabs>
          <w:tab w:val="right" w:leader="dot" w:pos="9350"/>
        </w:tabs>
        <w:rPr>
          <w:rFonts w:ascii="Calibri" w:hAnsi="Calibri"/>
          <w:caps w:val="0"/>
          <w:noProof/>
        </w:rPr>
      </w:pPr>
      <w:hyperlink w:anchor="_Toc474487935" w:history="1">
        <w:r w:rsidR="00613E0F" w:rsidRPr="0078043A">
          <w:rPr>
            <w:rStyle w:val="Hyperlink"/>
            <w:noProof/>
          </w:rPr>
          <w:t>Set up Automated Instrument</w:t>
        </w:r>
        <w:r w:rsidR="00613E0F">
          <w:rPr>
            <w:noProof/>
            <w:webHidden/>
          </w:rPr>
          <w:tab/>
        </w:r>
        <w:r w:rsidR="00613E0F">
          <w:rPr>
            <w:noProof/>
            <w:webHidden/>
          </w:rPr>
          <w:fldChar w:fldCharType="begin"/>
        </w:r>
        <w:r w:rsidR="00613E0F">
          <w:rPr>
            <w:noProof/>
            <w:webHidden/>
          </w:rPr>
          <w:instrText xml:space="preserve"> PAGEREF _Toc474487935 \h </w:instrText>
        </w:r>
        <w:r w:rsidR="00613E0F">
          <w:rPr>
            <w:noProof/>
            <w:webHidden/>
          </w:rPr>
        </w:r>
        <w:r w:rsidR="00613E0F">
          <w:rPr>
            <w:noProof/>
            <w:webHidden/>
          </w:rPr>
          <w:fldChar w:fldCharType="separate"/>
        </w:r>
        <w:r w:rsidR="005441FE">
          <w:rPr>
            <w:noProof/>
            <w:webHidden/>
          </w:rPr>
          <w:t>9</w:t>
        </w:r>
        <w:r w:rsidR="00613E0F">
          <w:rPr>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36" w:history="1">
        <w:r w:rsidR="00613E0F" w:rsidRPr="0078043A">
          <w:rPr>
            <w:rStyle w:val="Hyperlink"/>
            <w:noProof/>
          </w:rPr>
          <w:t>1</w:t>
        </w:r>
        <w:r w:rsidR="00613E0F" w:rsidRPr="00613E0F">
          <w:rPr>
            <w:rStyle w:val="Hyperlink"/>
            <w:noProof/>
          </w:rPr>
          <w:tab/>
        </w:r>
        <w:r w:rsidR="00613E0F" w:rsidRPr="0078043A">
          <w:rPr>
            <w:rStyle w:val="Hyperlink"/>
            <w:noProof/>
          </w:rPr>
          <w:t>Network Connectivity Setup</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_Toc474487936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9</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37" w:history="1">
        <w:r w:rsidR="00613E0F" w:rsidRPr="0078043A">
          <w:rPr>
            <w:rStyle w:val="Hyperlink"/>
            <w:noProof/>
          </w:rPr>
          <w:t>2</w:t>
        </w:r>
        <w:r w:rsidR="00613E0F" w:rsidRPr="00613E0F">
          <w:rPr>
            <w:rStyle w:val="Hyperlink"/>
            <w:noProof/>
          </w:rPr>
          <w:tab/>
        </w:r>
        <w:r w:rsidR="00613E0F" w:rsidRPr="0078043A">
          <w:rPr>
            <w:rStyle w:val="Hyperlink"/>
            <w:noProof/>
          </w:rPr>
          <w:t>Testing Template Setup</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_Toc474487937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9</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38" w:history="1">
        <w:r w:rsidR="00613E0F" w:rsidRPr="0078043A">
          <w:rPr>
            <w:rStyle w:val="Hyperlink"/>
            <w:noProof/>
          </w:rPr>
          <w:t>3</w:t>
        </w:r>
        <w:r w:rsidR="00613E0F" w:rsidRPr="00613E0F">
          <w:rPr>
            <w:rStyle w:val="Hyperlink"/>
            <w:noProof/>
          </w:rPr>
          <w:tab/>
        </w:r>
        <w:r w:rsidR="00613E0F" w:rsidRPr="0078043A">
          <w:rPr>
            <w:rStyle w:val="Hyperlink"/>
            <w:noProof/>
          </w:rPr>
          <w:t>User ID Setup</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_Toc474487938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9</w:t>
        </w:r>
        <w:r w:rsidR="00613E0F" w:rsidRPr="00613E0F">
          <w:rPr>
            <w:rStyle w:val="Hyperlink"/>
            <w:noProof/>
            <w:webHidden/>
          </w:rPr>
          <w:fldChar w:fldCharType="end"/>
        </w:r>
      </w:hyperlink>
    </w:p>
    <w:p w:rsidR="00613E0F" w:rsidRPr="00DF3241" w:rsidRDefault="00EF5584">
      <w:pPr>
        <w:pStyle w:val="TOC1"/>
        <w:tabs>
          <w:tab w:val="right" w:leader="dot" w:pos="9350"/>
        </w:tabs>
        <w:rPr>
          <w:rFonts w:ascii="Calibri" w:hAnsi="Calibri"/>
          <w:caps w:val="0"/>
          <w:noProof/>
        </w:rPr>
      </w:pPr>
      <w:hyperlink w:anchor="_Toc474487939" w:history="1">
        <w:r w:rsidR="00613E0F" w:rsidRPr="0078043A">
          <w:rPr>
            <w:rStyle w:val="Hyperlink"/>
            <w:noProof/>
          </w:rPr>
          <w:t>Set Up Instrument Manager</w:t>
        </w:r>
        <w:r w:rsidR="00613E0F">
          <w:rPr>
            <w:noProof/>
            <w:webHidden/>
          </w:rPr>
          <w:tab/>
        </w:r>
        <w:r w:rsidR="00613E0F">
          <w:rPr>
            <w:noProof/>
            <w:webHidden/>
          </w:rPr>
          <w:fldChar w:fldCharType="begin"/>
        </w:r>
        <w:r w:rsidR="00613E0F">
          <w:rPr>
            <w:noProof/>
            <w:webHidden/>
          </w:rPr>
          <w:instrText xml:space="preserve"> PAGEREF _Toc474487939 \h </w:instrText>
        </w:r>
        <w:r w:rsidR="00613E0F">
          <w:rPr>
            <w:noProof/>
            <w:webHidden/>
          </w:rPr>
        </w:r>
        <w:r w:rsidR="00613E0F">
          <w:rPr>
            <w:noProof/>
            <w:webHidden/>
          </w:rPr>
          <w:fldChar w:fldCharType="separate"/>
        </w:r>
        <w:r w:rsidR="005441FE">
          <w:rPr>
            <w:noProof/>
            <w:webHidden/>
          </w:rPr>
          <w:t>11</w:t>
        </w:r>
        <w:r w:rsidR="00613E0F">
          <w:rPr>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40" w:history="1">
        <w:r w:rsidR="00613E0F" w:rsidRPr="0078043A">
          <w:rPr>
            <w:rStyle w:val="Hyperlink"/>
            <w:noProof/>
          </w:rPr>
          <w:t>1</w:t>
        </w:r>
        <w:r w:rsidR="00613E0F" w:rsidRPr="00613E0F">
          <w:rPr>
            <w:rStyle w:val="Hyperlink"/>
            <w:noProof/>
          </w:rPr>
          <w:tab/>
        </w:r>
        <w:r w:rsidR="00613E0F" w:rsidRPr="0078043A">
          <w:rPr>
            <w:rStyle w:val="Hyperlink"/>
            <w:noProof/>
          </w:rPr>
          <w:t>Instrument Manager version</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_Toc474487940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11</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41" w:history="1">
        <w:r w:rsidR="00613E0F" w:rsidRPr="0078043A">
          <w:rPr>
            <w:rStyle w:val="Hyperlink"/>
            <w:noProof/>
          </w:rPr>
          <w:t>2</w:t>
        </w:r>
        <w:r w:rsidR="00613E0F" w:rsidRPr="00613E0F">
          <w:rPr>
            <w:rStyle w:val="Hyperlink"/>
            <w:noProof/>
          </w:rPr>
          <w:tab/>
        </w:r>
        <w:r w:rsidR="00613E0F" w:rsidRPr="0078043A">
          <w:rPr>
            <w:rStyle w:val="Hyperlink"/>
            <w:noProof/>
          </w:rPr>
          <w:t>Instrument Manager to Automated Instrument Connectivity</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_Toc474487941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11</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42" w:history="1">
        <w:r w:rsidR="00613E0F" w:rsidRPr="0078043A">
          <w:rPr>
            <w:rStyle w:val="Hyperlink"/>
            <w:noProof/>
          </w:rPr>
          <w:t>3</w:t>
        </w:r>
        <w:r w:rsidR="00613E0F" w:rsidRPr="00613E0F">
          <w:rPr>
            <w:rStyle w:val="Hyperlink"/>
            <w:noProof/>
          </w:rPr>
          <w:tab/>
        </w:r>
        <w:r w:rsidR="00613E0F" w:rsidRPr="0078043A">
          <w:rPr>
            <w:rStyle w:val="Hyperlink"/>
            <w:noProof/>
          </w:rPr>
          <w:t>Installing Instrument Driver</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_Toc474487942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12</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43" w:history="1">
        <w:r w:rsidR="00613E0F" w:rsidRPr="0078043A">
          <w:rPr>
            <w:rStyle w:val="Hyperlink"/>
            <w:noProof/>
          </w:rPr>
          <w:t>4</w:t>
        </w:r>
        <w:r w:rsidR="00613E0F" w:rsidRPr="00613E0F">
          <w:rPr>
            <w:rStyle w:val="Hyperlink"/>
            <w:noProof/>
          </w:rPr>
          <w:tab/>
        </w:r>
        <w:r w:rsidR="00613E0F" w:rsidRPr="0078043A">
          <w:rPr>
            <w:rStyle w:val="Hyperlink"/>
            <w:noProof/>
          </w:rPr>
          <w:t>Set Up Instrument Manager Configuration</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_Toc474487943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12</w:t>
        </w:r>
        <w:r w:rsidR="00613E0F" w:rsidRPr="00613E0F">
          <w:rPr>
            <w:rStyle w:val="Hyperlink"/>
            <w:noProof/>
            <w:webHidden/>
          </w:rPr>
          <w:fldChar w:fldCharType="end"/>
        </w:r>
      </w:hyperlink>
    </w:p>
    <w:p w:rsidR="00613E0F" w:rsidRPr="00613E0F" w:rsidRDefault="00EF5584" w:rsidP="00613E0F">
      <w:pPr>
        <w:pStyle w:val="TOC4"/>
        <w:tabs>
          <w:tab w:val="left" w:pos="1440"/>
          <w:tab w:val="right" w:leader="dot" w:pos="9350"/>
        </w:tabs>
        <w:spacing w:before="0" w:after="0"/>
        <w:rPr>
          <w:rStyle w:val="Hyperlink"/>
          <w:noProof/>
        </w:rPr>
      </w:pPr>
      <w:hyperlink w:anchor="_Toc474487944" w:history="1">
        <w:r w:rsidR="00613E0F" w:rsidRPr="0078043A">
          <w:rPr>
            <w:rStyle w:val="Hyperlink"/>
            <w:noProof/>
          </w:rPr>
          <w:t>4.1</w:t>
        </w:r>
        <w:r w:rsidR="00613E0F" w:rsidRPr="00613E0F">
          <w:rPr>
            <w:rStyle w:val="Hyperlink"/>
            <w:noProof/>
          </w:rPr>
          <w:tab/>
        </w:r>
        <w:r w:rsidR="00613E0F" w:rsidRPr="0078043A">
          <w:rPr>
            <w:rStyle w:val="Hyperlink"/>
            <w:noProof/>
          </w:rPr>
          <w:t>Download instrument configuration files</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_Toc474487944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12</w:t>
        </w:r>
        <w:r w:rsidR="00613E0F" w:rsidRPr="00613E0F">
          <w:rPr>
            <w:rStyle w:val="Hyperlink"/>
            <w:noProof/>
            <w:webHidden/>
          </w:rPr>
          <w:fldChar w:fldCharType="end"/>
        </w:r>
      </w:hyperlink>
    </w:p>
    <w:p w:rsidR="00613E0F" w:rsidRPr="00613E0F" w:rsidRDefault="00EF5584" w:rsidP="00613E0F">
      <w:pPr>
        <w:pStyle w:val="TOC4"/>
        <w:tabs>
          <w:tab w:val="left" w:pos="1440"/>
          <w:tab w:val="right" w:leader="dot" w:pos="9350"/>
        </w:tabs>
        <w:spacing w:before="0" w:after="0"/>
        <w:rPr>
          <w:rStyle w:val="Hyperlink"/>
          <w:noProof/>
        </w:rPr>
      </w:pPr>
      <w:hyperlink w:anchor="_Toc474487945" w:history="1">
        <w:r w:rsidR="00613E0F" w:rsidRPr="0078043A">
          <w:rPr>
            <w:rStyle w:val="Hyperlink"/>
            <w:noProof/>
          </w:rPr>
          <w:t>4.2</w:t>
        </w:r>
        <w:r w:rsidR="00613E0F" w:rsidRPr="00613E0F">
          <w:rPr>
            <w:rStyle w:val="Hyperlink"/>
            <w:noProof/>
          </w:rPr>
          <w:tab/>
        </w:r>
        <w:r w:rsidR="00613E0F" w:rsidRPr="0078043A">
          <w:rPr>
            <w:rStyle w:val="Hyperlink"/>
            <w:noProof/>
          </w:rPr>
          <w:t>Import Instrument side configuration</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_Toc474487945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14</w:t>
        </w:r>
        <w:r w:rsidR="00613E0F" w:rsidRPr="00613E0F">
          <w:rPr>
            <w:rStyle w:val="Hyperlink"/>
            <w:noProof/>
            <w:webHidden/>
          </w:rPr>
          <w:fldChar w:fldCharType="end"/>
        </w:r>
      </w:hyperlink>
    </w:p>
    <w:p w:rsidR="00613E0F" w:rsidRPr="00613E0F" w:rsidRDefault="00EF5584" w:rsidP="00613E0F">
      <w:pPr>
        <w:pStyle w:val="TOC4"/>
        <w:tabs>
          <w:tab w:val="left" w:pos="1440"/>
          <w:tab w:val="right" w:leader="dot" w:pos="9350"/>
        </w:tabs>
        <w:spacing w:before="0" w:after="0"/>
        <w:rPr>
          <w:rStyle w:val="Hyperlink"/>
          <w:noProof/>
        </w:rPr>
      </w:pPr>
      <w:hyperlink w:anchor="_Toc474487946" w:history="1">
        <w:r w:rsidR="00613E0F" w:rsidRPr="0078043A">
          <w:rPr>
            <w:rStyle w:val="Hyperlink"/>
            <w:noProof/>
          </w:rPr>
          <w:t>4.3</w:t>
        </w:r>
        <w:r w:rsidR="00613E0F" w:rsidRPr="00613E0F">
          <w:rPr>
            <w:rStyle w:val="Hyperlink"/>
            <w:noProof/>
          </w:rPr>
          <w:tab/>
        </w:r>
        <w:r w:rsidR="00613E0F" w:rsidRPr="0078043A">
          <w:rPr>
            <w:rStyle w:val="Hyperlink"/>
            <w:noProof/>
          </w:rPr>
          <w:t>Verify test code mapping for instrument side configuration</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_Toc474487946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17</w:t>
        </w:r>
        <w:r w:rsidR="00613E0F" w:rsidRPr="00613E0F">
          <w:rPr>
            <w:rStyle w:val="Hyperlink"/>
            <w:noProof/>
            <w:webHidden/>
          </w:rPr>
          <w:fldChar w:fldCharType="end"/>
        </w:r>
      </w:hyperlink>
    </w:p>
    <w:p w:rsidR="00613E0F" w:rsidRPr="00613E0F" w:rsidRDefault="00EF5584" w:rsidP="00613E0F">
      <w:pPr>
        <w:pStyle w:val="TOC4"/>
        <w:tabs>
          <w:tab w:val="left" w:pos="1440"/>
          <w:tab w:val="right" w:leader="dot" w:pos="9350"/>
        </w:tabs>
        <w:spacing w:before="0" w:after="0"/>
        <w:rPr>
          <w:rStyle w:val="Hyperlink"/>
          <w:noProof/>
        </w:rPr>
      </w:pPr>
      <w:hyperlink w:anchor="_Toc474487947" w:history="1">
        <w:r w:rsidR="00613E0F" w:rsidRPr="0078043A">
          <w:rPr>
            <w:rStyle w:val="Hyperlink"/>
            <w:noProof/>
          </w:rPr>
          <w:t>4.4</w:t>
        </w:r>
        <w:r w:rsidR="00613E0F" w:rsidRPr="00613E0F">
          <w:rPr>
            <w:rStyle w:val="Hyperlink"/>
            <w:noProof/>
          </w:rPr>
          <w:tab/>
        </w:r>
        <w:r w:rsidR="00613E0F" w:rsidRPr="0078043A">
          <w:rPr>
            <w:rStyle w:val="Hyperlink"/>
            <w:noProof/>
          </w:rPr>
          <w:t>Verify rules</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_Toc474487947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18</w:t>
        </w:r>
        <w:r w:rsidR="00613E0F" w:rsidRPr="00613E0F">
          <w:rPr>
            <w:rStyle w:val="Hyperlink"/>
            <w:noProof/>
            <w:webHidden/>
          </w:rPr>
          <w:fldChar w:fldCharType="end"/>
        </w:r>
      </w:hyperlink>
    </w:p>
    <w:p w:rsidR="00613E0F" w:rsidRPr="00613E0F" w:rsidRDefault="00EF5584" w:rsidP="00613E0F">
      <w:pPr>
        <w:pStyle w:val="TOC4"/>
        <w:tabs>
          <w:tab w:val="left" w:pos="1440"/>
          <w:tab w:val="right" w:leader="dot" w:pos="9350"/>
        </w:tabs>
        <w:spacing w:before="0" w:after="0"/>
        <w:rPr>
          <w:rStyle w:val="Hyperlink"/>
          <w:noProof/>
        </w:rPr>
      </w:pPr>
      <w:hyperlink w:anchor="_Toc474487948" w:history="1">
        <w:r w:rsidR="00613E0F" w:rsidRPr="0078043A">
          <w:rPr>
            <w:rStyle w:val="Hyperlink"/>
            <w:noProof/>
          </w:rPr>
          <w:t>4.5</w:t>
        </w:r>
        <w:r w:rsidR="00613E0F" w:rsidRPr="00613E0F">
          <w:rPr>
            <w:rStyle w:val="Hyperlink"/>
            <w:noProof/>
          </w:rPr>
          <w:tab/>
        </w:r>
        <w:r w:rsidR="00613E0F" w:rsidRPr="0078043A">
          <w:rPr>
            <w:rStyle w:val="Hyperlink"/>
            <w:noProof/>
          </w:rPr>
          <w:t>Configure rules</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_Toc474487948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20</w:t>
        </w:r>
        <w:r w:rsidR="00613E0F" w:rsidRPr="00613E0F">
          <w:rPr>
            <w:rStyle w:val="Hyperlink"/>
            <w:noProof/>
            <w:webHidden/>
          </w:rPr>
          <w:fldChar w:fldCharType="end"/>
        </w:r>
      </w:hyperlink>
    </w:p>
    <w:p w:rsidR="00613E0F" w:rsidRPr="00613E0F" w:rsidRDefault="00EF5584" w:rsidP="00613E0F">
      <w:pPr>
        <w:pStyle w:val="TOC4"/>
        <w:tabs>
          <w:tab w:val="left" w:pos="1440"/>
          <w:tab w:val="right" w:leader="dot" w:pos="9350"/>
        </w:tabs>
        <w:spacing w:before="0" w:after="0"/>
        <w:rPr>
          <w:rStyle w:val="Hyperlink"/>
          <w:noProof/>
        </w:rPr>
      </w:pPr>
      <w:hyperlink w:anchor="_Toc474487949" w:history="1">
        <w:r w:rsidR="00613E0F" w:rsidRPr="0078043A">
          <w:rPr>
            <w:rStyle w:val="Hyperlink"/>
            <w:noProof/>
          </w:rPr>
          <w:t>4.6</w:t>
        </w:r>
        <w:r w:rsidR="00613E0F" w:rsidRPr="00613E0F">
          <w:rPr>
            <w:rStyle w:val="Hyperlink"/>
            <w:noProof/>
          </w:rPr>
          <w:tab/>
        </w:r>
        <w:r w:rsidR="00613E0F" w:rsidRPr="0078043A">
          <w:rPr>
            <w:rStyle w:val="Hyperlink"/>
            <w:noProof/>
          </w:rPr>
          <w:t>Import VBECS (HL7) side configuration</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_Toc474487949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23</w:t>
        </w:r>
        <w:r w:rsidR="00613E0F" w:rsidRPr="00613E0F">
          <w:rPr>
            <w:rStyle w:val="Hyperlink"/>
            <w:noProof/>
            <w:webHidden/>
          </w:rPr>
          <w:fldChar w:fldCharType="end"/>
        </w:r>
      </w:hyperlink>
    </w:p>
    <w:p w:rsidR="00613E0F" w:rsidRPr="00613E0F" w:rsidRDefault="00EF5584" w:rsidP="00613E0F">
      <w:pPr>
        <w:pStyle w:val="TOC4"/>
        <w:tabs>
          <w:tab w:val="left" w:pos="1440"/>
          <w:tab w:val="right" w:leader="dot" w:pos="9350"/>
        </w:tabs>
        <w:spacing w:before="0" w:after="0"/>
        <w:rPr>
          <w:rStyle w:val="Hyperlink"/>
          <w:noProof/>
        </w:rPr>
      </w:pPr>
      <w:hyperlink w:anchor="_Toc474487950" w:history="1">
        <w:r w:rsidR="00613E0F" w:rsidRPr="0078043A">
          <w:rPr>
            <w:rStyle w:val="Hyperlink"/>
            <w:noProof/>
          </w:rPr>
          <w:t>4.7</w:t>
        </w:r>
        <w:r w:rsidR="00613E0F" w:rsidRPr="00613E0F">
          <w:rPr>
            <w:rStyle w:val="Hyperlink"/>
            <w:noProof/>
          </w:rPr>
          <w:tab/>
        </w:r>
        <w:r w:rsidR="00613E0F" w:rsidRPr="0078043A">
          <w:rPr>
            <w:rStyle w:val="Hyperlink"/>
            <w:noProof/>
          </w:rPr>
          <w:t>Verify test code mapping for VBECS side configuration</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_Toc474487950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26</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51" w:history="1">
        <w:r w:rsidR="00613E0F" w:rsidRPr="0078043A">
          <w:rPr>
            <w:rStyle w:val="Hyperlink"/>
            <w:noProof/>
          </w:rPr>
          <w:t>5</w:t>
        </w:r>
        <w:r w:rsidR="00613E0F" w:rsidRPr="00613E0F">
          <w:rPr>
            <w:rStyle w:val="Hyperlink"/>
            <w:noProof/>
          </w:rPr>
          <w:tab/>
        </w:r>
        <w:r w:rsidR="00613E0F" w:rsidRPr="0078043A">
          <w:rPr>
            <w:rStyle w:val="Hyperlink"/>
            <w:noProof/>
          </w:rPr>
          <w:t>Set Up HL7 Connection to VBECS TEST</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_Toc474487951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28</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52" w:history="1">
        <w:r w:rsidR="00613E0F" w:rsidRPr="0078043A">
          <w:rPr>
            <w:rStyle w:val="Hyperlink"/>
            <w:noProof/>
          </w:rPr>
          <w:t>6</w:t>
        </w:r>
        <w:r w:rsidR="00613E0F" w:rsidRPr="00613E0F">
          <w:rPr>
            <w:rStyle w:val="Hyperlink"/>
            <w:noProof/>
          </w:rPr>
          <w:tab/>
        </w:r>
        <w:r w:rsidR="00613E0F" w:rsidRPr="0078043A">
          <w:rPr>
            <w:rStyle w:val="Hyperlink"/>
            <w:noProof/>
          </w:rPr>
          <w:t>Set Up Instrument Connection</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_Toc474487952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31</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53" w:history="1">
        <w:r w:rsidR="00613E0F" w:rsidRPr="0078043A">
          <w:rPr>
            <w:rStyle w:val="Hyperlink"/>
            <w:noProof/>
          </w:rPr>
          <w:t>7</w:t>
        </w:r>
        <w:r w:rsidR="00613E0F" w:rsidRPr="00613E0F">
          <w:rPr>
            <w:rStyle w:val="Hyperlink"/>
            <w:noProof/>
          </w:rPr>
          <w:tab/>
        </w:r>
        <w:r w:rsidR="00613E0F" w:rsidRPr="0078043A">
          <w:rPr>
            <w:rStyle w:val="Hyperlink"/>
            <w:noProof/>
          </w:rPr>
          <w:t>Test New Connections</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_Toc474487953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33</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54" w:history="1">
        <w:r w:rsidR="00613E0F" w:rsidRPr="0078043A">
          <w:rPr>
            <w:rStyle w:val="Hyperlink"/>
            <w:noProof/>
          </w:rPr>
          <w:t>8</w:t>
        </w:r>
        <w:r w:rsidR="00613E0F" w:rsidRPr="00613E0F">
          <w:rPr>
            <w:rStyle w:val="Hyperlink"/>
            <w:noProof/>
          </w:rPr>
          <w:tab/>
        </w:r>
        <w:r w:rsidR="00613E0F" w:rsidRPr="0078043A">
          <w:rPr>
            <w:rStyle w:val="Hyperlink"/>
            <w:noProof/>
          </w:rPr>
          <w:t>Validate Instrument connectivity to VBECS TEST</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_Toc474487954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35</w:t>
        </w:r>
        <w:r w:rsidR="00613E0F" w:rsidRPr="00613E0F">
          <w:rPr>
            <w:rStyle w:val="Hyperlink"/>
            <w:noProof/>
            <w:webHidden/>
          </w:rPr>
          <w:fldChar w:fldCharType="end"/>
        </w:r>
      </w:hyperlink>
    </w:p>
    <w:p w:rsidR="00613E0F" w:rsidRPr="00613E0F" w:rsidRDefault="00EF5584" w:rsidP="00613E0F">
      <w:pPr>
        <w:pStyle w:val="TOC3"/>
        <w:tabs>
          <w:tab w:val="left" w:pos="960"/>
          <w:tab w:val="right" w:leader="dot" w:pos="9350"/>
        </w:tabs>
        <w:spacing w:before="0" w:after="0"/>
        <w:rPr>
          <w:rStyle w:val="Hyperlink"/>
          <w:noProof/>
        </w:rPr>
      </w:pPr>
      <w:hyperlink w:anchor="_Toc474487955" w:history="1">
        <w:r w:rsidR="00613E0F" w:rsidRPr="0078043A">
          <w:rPr>
            <w:rStyle w:val="Hyperlink"/>
            <w:noProof/>
          </w:rPr>
          <w:t>9</w:t>
        </w:r>
        <w:r w:rsidR="00613E0F" w:rsidRPr="00613E0F">
          <w:rPr>
            <w:rStyle w:val="Hyperlink"/>
            <w:noProof/>
          </w:rPr>
          <w:tab/>
        </w:r>
        <w:r w:rsidR="00613E0F" w:rsidRPr="0078043A">
          <w:rPr>
            <w:rStyle w:val="Hyperlink"/>
            <w:noProof/>
          </w:rPr>
          <w:t>Set up HL7 Connection to VBECS PROD</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_Toc474487955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35</w:t>
        </w:r>
        <w:r w:rsidR="00613E0F" w:rsidRPr="00613E0F">
          <w:rPr>
            <w:rStyle w:val="Hyperlink"/>
            <w:noProof/>
            <w:webHidden/>
          </w:rPr>
          <w:fldChar w:fldCharType="end"/>
        </w:r>
      </w:hyperlink>
    </w:p>
    <w:p w:rsidR="00613E0F" w:rsidRPr="00DF3241" w:rsidRDefault="00EF5584">
      <w:pPr>
        <w:pStyle w:val="TOC1"/>
        <w:tabs>
          <w:tab w:val="right" w:leader="dot" w:pos="9350"/>
        </w:tabs>
        <w:rPr>
          <w:rFonts w:ascii="Calibri" w:hAnsi="Calibri"/>
          <w:caps w:val="0"/>
          <w:noProof/>
        </w:rPr>
      </w:pPr>
      <w:hyperlink w:anchor="_Toc474487956" w:history="1">
        <w:r w:rsidR="00613E0F" w:rsidRPr="0078043A">
          <w:rPr>
            <w:rStyle w:val="Hyperlink"/>
            <w:noProof/>
          </w:rPr>
          <w:t>Glossary</w:t>
        </w:r>
        <w:r w:rsidR="00613E0F">
          <w:rPr>
            <w:noProof/>
            <w:webHidden/>
          </w:rPr>
          <w:tab/>
        </w:r>
        <w:r w:rsidR="00613E0F">
          <w:rPr>
            <w:noProof/>
            <w:webHidden/>
          </w:rPr>
          <w:fldChar w:fldCharType="begin"/>
        </w:r>
        <w:r w:rsidR="00613E0F">
          <w:rPr>
            <w:noProof/>
            <w:webHidden/>
          </w:rPr>
          <w:instrText xml:space="preserve"> PAGEREF _Toc474487956 \h </w:instrText>
        </w:r>
        <w:r w:rsidR="00613E0F">
          <w:rPr>
            <w:noProof/>
            <w:webHidden/>
          </w:rPr>
        </w:r>
        <w:r w:rsidR="00613E0F">
          <w:rPr>
            <w:noProof/>
            <w:webHidden/>
          </w:rPr>
          <w:fldChar w:fldCharType="separate"/>
        </w:r>
        <w:r w:rsidR="005441FE">
          <w:rPr>
            <w:noProof/>
            <w:webHidden/>
          </w:rPr>
          <w:t>40</w:t>
        </w:r>
        <w:r w:rsidR="00613E0F">
          <w:rPr>
            <w:noProof/>
            <w:webHidden/>
          </w:rPr>
          <w:fldChar w:fldCharType="end"/>
        </w:r>
      </w:hyperlink>
    </w:p>
    <w:p w:rsidR="00613E0F" w:rsidRPr="00DF3241" w:rsidRDefault="00EF5584">
      <w:pPr>
        <w:pStyle w:val="TOC1"/>
        <w:tabs>
          <w:tab w:val="right" w:leader="dot" w:pos="9350"/>
        </w:tabs>
        <w:rPr>
          <w:rFonts w:ascii="Calibri" w:hAnsi="Calibri"/>
          <w:caps w:val="0"/>
          <w:noProof/>
        </w:rPr>
      </w:pPr>
      <w:hyperlink w:anchor="_Toc474487957" w:history="1">
        <w:r w:rsidR="00613E0F" w:rsidRPr="0078043A">
          <w:rPr>
            <w:rStyle w:val="Hyperlink"/>
            <w:noProof/>
          </w:rPr>
          <w:t>Appendices</w:t>
        </w:r>
        <w:r w:rsidR="00613E0F">
          <w:rPr>
            <w:noProof/>
            <w:webHidden/>
          </w:rPr>
          <w:tab/>
        </w:r>
        <w:r w:rsidR="00613E0F">
          <w:rPr>
            <w:noProof/>
            <w:webHidden/>
          </w:rPr>
          <w:fldChar w:fldCharType="begin"/>
        </w:r>
        <w:r w:rsidR="00613E0F">
          <w:rPr>
            <w:noProof/>
            <w:webHidden/>
          </w:rPr>
          <w:instrText xml:space="preserve"> PAGEREF _Toc474487957 \h </w:instrText>
        </w:r>
        <w:r w:rsidR="00613E0F">
          <w:rPr>
            <w:noProof/>
            <w:webHidden/>
          </w:rPr>
        </w:r>
        <w:r w:rsidR="00613E0F">
          <w:rPr>
            <w:noProof/>
            <w:webHidden/>
          </w:rPr>
          <w:fldChar w:fldCharType="separate"/>
        </w:r>
        <w:r w:rsidR="005441FE">
          <w:rPr>
            <w:noProof/>
            <w:webHidden/>
          </w:rPr>
          <w:t>41</w:t>
        </w:r>
        <w:r w:rsidR="00613E0F">
          <w:rPr>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58" w:history="1">
        <w:r w:rsidR="00613E0F" w:rsidRPr="0078043A">
          <w:rPr>
            <w:rStyle w:val="Hyperlink"/>
            <w:noProof/>
          </w:rPr>
          <w:t>Appendix A: Instrument Side Mapping</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_Toc474487958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41</w:t>
        </w:r>
        <w:r w:rsidR="00613E0F" w:rsidRPr="00613E0F">
          <w:rPr>
            <w:rStyle w:val="Hyperlink"/>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59" w:history="1">
        <w:r w:rsidR="00613E0F" w:rsidRPr="0078043A">
          <w:rPr>
            <w:rStyle w:val="Hyperlink"/>
            <w:noProof/>
          </w:rPr>
          <w:t>Appendix B: HL7 (VBECS) Side Mapping</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_Toc474487959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44</w:t>
        </w:r>
        <w:r w:rsidR="00613E0F" w:rsidRPr="00613E0F">
          <w:rPr>
            <w:rStyle w:val="Hyperlink"/>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60" w:history="1">
        <w:r w:rsidR="00613E0F" w:rsidRPr="0078043A">
          <w:rPr>
            <w:rStyle w:val="Hyperlink"/>
            <w:noProof/>
          </w:rPr>
          <w:t>Appendix C: Rules</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_Toc474487960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47</w:t>
        </w:r>
        <w:r w:rsidR="00613E0F" w:rsidRPr="00613E0F">
          <w:rPr>
            <w:rStyle w:val="Hyperlink"/>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61" w:history="1">
        <w:r w:rsidR="00613E0F" w:rsidRPr="0078043A">
          <w:rPr>
            <w:rStyle w:val="Hyperlink"/>
            <w:noProof/>
          </w:rPr>
          <w:t>Appendix D: Testing Templates</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_Toc474487961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49</w:t>
        </w:r>
        <w:r w:rsidR="00613E0F" w:rsidRPr="00613E0F">
          <w:rPr>
            <w:rStyle w:val="Hyperlink"/>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62" w:history="1">
        <w:r w:rsidR="00613E0F" w:rsidRPr="0078043A">
          <w:rPr>
            <w:rStyle w:val="Hyperlink"/>
            <w:noProof/>
          </w:rPr>
          <w:t>Appendix E: CA SDM Support Ticket Template</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_Toc474487962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51</w:t>
        </w:r>
        <w:r w:rsidR="00613E0F" w:rsidRPr="00613E0F">
          <w:rPr>
            <w:rStyle w:val="Hyperlink"/>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63" w:history="1">
        <w:r w:rsidR="00613E0F" w:rsidRPr="0078043A">
          <w:rPr>
            <w:rStyle w:val="Hyperlink"/>
            <w:noProof/>
          </w:rPr>
          <w:t>Appendix F: Validation Planning and Example Test Scenarios</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_Toc474487963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53</w:t>
        </w:r>
        <w:r w:rsidR="00613E0F" w:rsidRPr="00613E0F">
          <w:rPr>
            <w:rStyle w:val="Hyperlink"/>
            <w:noProof/>
            <w:webHidden/>
          </w:rPr>
          <w:fldChar w:fldCharType="end"/>
        </w:r>
      </w:hyperlink>
    </w:p>
    <w:p w:rsidR="00613E0F" w:rsidRPr="00DF3241" w:rsidRDefault="00EF5584">
      <w:pPr>
        <w:pStyle w:val="TOC1"/>
        <w:tabs>
          <w:tab w:val="right" w:leader="dot" w:pos="9350"/>
        </w:tabs>
        <w:rPr>
          <w:rFonts w:ascii="Calibri" w:hAnsi="Calibri"/>
          <w:caps w:val="0"/>
          <w:noProof/>
        </w:rPr>
      </w:pPr>
      <w:hyperlink w:anchor="_Toc474487964" w:history="1">
        <w:r w:rsidR="00613E0F" w:rsidRPr="0078043A">
          <w:rPr>
            <w:rStyle w:val="Hyperlink"/>
            <w:noProof/>
          </w:rPr>
          <w:t>Test Group One: AI interface disabled</w:t>
        </w:r>
        <w:r w:rsidR="00613E0F">
          <w:rPr>
            <w:noProof/>
            <w:webHidden/>
          </w:rPr>
          <w:tab/>
        </w:r>
        <w:r w:rsidR="00613E0F">
          <w:rPr>
            <w:noProof/>
            <w:webHidden/>
          </w:rPr>
          <w:fldChar w:fldCharType="begin"/>
        </w:r>
        <w:r w:rsidR="00613E0F">
          <w:rPr>
            <w:noProof/>
            <w:webHidden/>
          </w:rPr>
          <w:instrText xml:space="preserve"> PAGEREF _Toc474487964 \h </w:instrText>
        </w:r>
        <w:r w:rsidR="00613E0F">
          <w:rPr>
            <w:noProof/>
            <w:webHidden/>
          </w:rPr>
        </w:r>
        <w:r w:rsidR="00613E0F">
          <w:rPr>
            <w:noProof/>
            <w:webHidden/>
          </w:rPr>
          <w:fldChar w:fldCharType="separate"/>
        </w:r>
        <w:r w:rsidR="005441FE">
          <w:rPr>
            <w:noProof/>
            <w:webHidden/>
          </w:rPr>
          <w:t>54</w:t>
        </w:r>
        <w:r w:rsidR="00613E0F">
          <w:rPr>
            <w:noProof/>
            <w:webHidden/>
          </w:rPr>
          <w:fldChar w:fldCharType="end"/>
        </w:r>
      </w:hyperlink>
    </w:p>
    <w:p w:rsidR="00613E0F" w:rsidRPr="00DF3241" w:rsidRDefault="00EF5584">
      <w:pPr>
        <w:pStyle w:val="TOC1"/>
        <w:tabs>
          <w:tab w:val="right" w:leader="dot" w:pos="9350"/>
        </w:tabs>
        <w:rPr>
          <w:rFonts w:ascii="Calibri" w:hAnsi="Calibri"/>
          <w:caps w:val="0"/>
          <w:noProof/>
        </w:rPr>
      </w:pPr>
      <w:hyperlink w:anchor="_Toc474487965" w:history="1">
        <w:r w:rsidR="00613E0F" w:rsidRPr="0078043A">
          <w:rPr>
            <w:rStyle w:val="Hyperlink"/>
            <w:noProof/>
          </w:rPr>
          <w:t>Test Group Two: Verify AI individual test(s)</w:t>
        </w:r>
        <w:r w:rsidR="00613E0F">
          <w:rPr>
            <w:noProof/>
            <w:webHidden/>
          </w:rPr>
          <w:tab/>
        </w:r>
        <w:r w:rsidR="00613E0F">
          <w:rPr>
            <w:noProof/>
            <w:webHidden/>
          </w:rPr>
          <w:fldChar w:fldCharType="begin"/>
        </w:r>
        <w:r w:rsidR="00613E0F">
          <w:rPr>
            <w:noProof/>
            <w:webHidden/>
          </w:rPr>
          <w:instrText xml:space="preserve"> PAGEREF _Toc474487965 \h </w:instrText>
        </w:r>
        <w:r w:rsidR="00613E0F">
          <w:rPr>
            <w:noProof/>
            <w:webHidden/>
          </w:rPr>
        </w:r>
        <w:r w:rsidR="00613E0F">
          <w:rPr>
            <w:noProof/>
            <w:webHidden/>
          </w:rPr>
          <w:fldChar w:fldCharType="separate"/>
        </w:r>
        <w:r w:rsidR="005441FE">
          <w:rPr>
            <w:noProof/>
            <w:webHidden/>
          </w:rPr>
          <w:t>55</w:t>
        </w:r>
        <w:r w:rsidR="00613E0F">
          <w:rPr>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66" w:history="1">
        <w:r w:rsidR="00613E0F" w:rsidRPr="0078043A">
          <w:rPr>
            <w:rStyle w:val="Hyperlink"/>
            <w:noProof/>
          </w:rPr>
          <w:t>Test Group 2 Scenario 1: Verify AI TAS test</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_Toc474487966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56</w:t>
        </w:r>
        <w:r w:rsidR="00613E0F" w:rsidRPr="00613E0F">
          <w:rPr>
            <w:rStyle w:val="Hyperlink"/>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67" w:history="1">
        <w:r w:rsidR="00613E0F" w:rsidRPr="0078043A">
          <w:rPr>
            <w:rStyle w:val="Hyperlink"/>
            <w:noProof/>
          </w:rPr>
          <w:t>Test Group 2 Scenario 2: Verify AI serologic crossmatch test</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_Toc474487967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57</w:t>
        </w:r>
        <w:r w:rsidR="00613E0F" w:rsidRPr="00613E0F">
          <w:rPr>
            <w:rStyle w:val="Hyperlink"/>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68" w:history="1">
        <w:r w:rsidR="00613E0F" w:rsidRPr="0078043A">
          <w:rPr>
            <w:rStyle w:val="Hyperlink"/>
            <w:noProof/>
          </w:rPr>
          <w:t>Test Group 2 Scenario 3:  Verify AI patient diagnostic tests</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_Toc474487968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58</w:t>
        </w:r>
        <w:r w:rsidR="00613E0F" w:rsidRPr="00613E0F">
          <w:rPr>
            <w:rStyle w:val="Hyperlink"/>
            <w:noProof/>
            <w:webHidden/>
          </w:rPr>
          <w:fldChar w:fldCharType="end"/>
        </w:r>
      </w:hyperlink>
    </w:p>
    <w:p w:rsidR="00613E0F" w:rsidRPr="00613E0F" w:rsidRDefault="00EF5584" w:rsidP="00613E0F">
      <w:pPr>
        <w:pStyle w:val="TOC2"/>
        <w:tabs>
          <w:tab w:val="right" w:leader="dot" w:pos="9350"/>
        </w:tabs>
        <w:spacing w:before="0" w:after="0"/>
        <w:rPr>
          <w:rStyle w:val="Hyperlink"/>
          <w:noProof/>
        </w:rPr>
      </w:pPr>
      <w:hyperlink w:anchor="_Toc474487969" w:history="1">
        <w:r w:rsidR="00613E0F" w:rsidRPr="0078043A">
          <w:rPr>
            <w:rStyle w:val="Hyperlink"/>
            <w:noProof/>
          </w:rPr>
          <w:t>Test Group 2 Scenario 4:  Verify AI blood unit tests</w:t>
        </w:r>
        <w:r w:rsidR="00613E0F" w:rsidRPr="00613E0F">
          <w:rPr>
            <w:rStyle w:val="Hyperlink"/>
            <w:noProof/>
            <w:webHidden/>
          </w:rPr>
          <w:tab/>
        </w:r>
        <w:r w:rsidR="00613E0F" w:rsidRPr="00613E0F">
          <w:rPr>
            <w:rStyle w:val="Hyperlink"/>
            <w:noProof/>
            <w:webHidden/>
          </w:rPr>
          <w:fldChar w:fldCharType="begin"/>
        </w:r>
        <w:r w:rsidR="00613E0F" w:rsidRPr="00613E0F">
          <w:rPr>
            <w:rStyle w:val="Hyperlink"/>
            <w:noProof/>
            <w:webHidden/>
          </w:rPr>
          <w:instrText xml:space="preserve"> PAGEREF _Toc474487969 \h </w:instrText>
        </w:r>
        <w:r w:rsidR="00613E0F" w:rsidRPr="00613E0F">
          <w:rPr>
            <w:rStyle w:val="Hyperlink"/>
            <w:noProof/>
            <w:webHidden/>
          </w:rPr>
        </w:r>
        <w:r w:rsidR="00613E0F" w:rsidRPr="00613E0F">
          <w:rPr>
            <w:rStyle w:val="Hyperlink"/>
            <w:noProof/>
            <w:webHidden/>
          </w:rPr>
          <w:fldChar w:fldCharType="separate"/>
        </w:r>
        <w:r w:rsidR="005441FE">
          <w:rPr>
            <w:rStyle w:val="Hyperlink"/>
            <w:noProof/>
            <w:webHidden/>
          </w:rPr>
          <w:t>59</w:t>
        </w:r>
        <w:r w:rsidR="00613E0F" w:rsidRPr="00613E0F">
          <w:rPr>
            <w:rStyle w:val="Hyperlink"/>
            <w:noProof/>
            <w:webHidden/>
          </w:rPr>
          <w:fldChar w:fldCharType="end"/>
        </w:r>
      </w:hyperlink>
    </w:p>
    <w:p w:rsidR="004C47D9" w:rsidRDefault="007B0CA2" w:rsidP="00664644">
      <w:pPr>
        <w:pStyle w:val="TableofContents"/>
        <w:spacing w:before="0" w:after="0"/>
        <w:jc w:val="center"/>
        <w:rPr>
          <w:rFonts w:ascii="Times New Roman" w:hAnsi="Times New Roman" w:cs="Times New Roman"/>
          <w:kern w:val="0"/>
          <w:sz w:val="22"/>
          <w:szCs w:val="22"/>
        </w:rPr>
      </w:pPr>
      <w:r w:rsidRPr="00C86695">
        <w:rPr>
          <w:rFonts w:ascii="Times New Roman" w:hAnsi="Times New Roman" w:cs="Times New Roman"/>
          <w:bCs w:val="0"/>
          <w:caps/>
          <w:kern w:val="0"/>
          <w:sz w:val="22"/>
          <w:szCs w:val="22"/>
        </w:rPr>
        <w:fldChar w:fldCharType="end"/>
      </w:r>
      <w:bookmarkStart w:id="20" w:name="_Toc90189888"/>
      <w:bookmarkStart w:id="21" w:name="_Toc99860488"/>
      <w:bookmarkStart w:id="22" w:name="_Toc99860553"/>
      <w:bookmarkStart w:id="23" w:name="_Toc115763799"/>
    </w:p>
    <w:p w:rsidR="002B6142" w:rsidRDefault="004C47D9" w:rsidP="00387191">
      <w:pPr>
        <w:jc w:val="center"/>
      </w:pPr>
      <w:r>
        <w:br w:type="page"/>
      </w:r>
      <w:bookmarkStart w:id="24" w:name="_Toc148497153"/>
      <w:bookmarkStart w:id="25" w:name="_Toc153870169"/>
      <w:bookmarkStart w:id="26" w:name="_Toc169593574"/>
      <w:bookmarkStart w:id="27" w:name="_Toc443913275"/>
      <w:r w:rsidR="002B6142">
        <w:lastRenderedPageBreak/>
        <w:t>This page intentionally left blank.</w:t>
      </w:r>
    </w:p>
    <w:p w:rsidR="001C16EF" w:rsidRDefault="002B6142" w:rsidP="001358CD">
      <w:r>
        <w:br w:type="page"/>
      </w:r>
      <w:bookmarkStart w:id="28" w:name="_Toc454207378"/>
      <w:bookmarkStart w:id="29" w:name="_Toc474487933"/>
      <w:r w:rsidR="004B5D33" w:rsidRPr="00005D16">
        <w:rPr>
          <w:rStyle w:val="Heading1Char"/>
        </w:rPr>
        <w:lastRenderedPageBreak/>
        <w:t>Introduction</w:t>
      </w:r>
      <w:bookmarkEnd w:id="20"/>
      <w:bookmarkEnd w:id="21"/>
      <w:bookmarkEnd w:id="22"/>
      <w:bookmarkEnd w:id="23"/>
      <w:bookmarkEnd w:id="24"/>
      <w:bookmarkEnd w:id="25"/>
      <w:bookmarkEnd w:id="26"/>
      <w:bookmarkEnd w:id="27"/>
      <w:bookmarkEnd w:id="28"/>
      <w:bookmarkEnd w:id="29"/>
      <w:r w:rsidR="004B5D33" w:rsidRPr="00D07D6F">
        <w:t xml:space="preserve"> </w:t>
      </w:r>
    </w:p>
    <w:p w:rsidR="003C1BFF" w:rsidRPr="00D07D6F" w:rsidRDefault="003C1BFF" w:rsidP="001358CD">
      <w:r w:rsidRPr="00D07D6F">
        <w:fldChar w:fldCharType="begin"/>
      </w:r>
      <w:r w:rsidRPr="00D07D6F">
        <w:instrText xml:space="preserve"> XE "Introduction" </w:instrText>
      </w:r>
      <w:r w:rsidRPr="00D07D6F">
        <w:fldChar w:fldCharType="end"/>
      </w:r>
    </w:p>
    <w:p w:rsidR="0046009D" w:rsidRDefault="0046009D" w:rsidP="001358CD">
      <w:pPr>
        <w:spacing w:after="120"/>
        <w:rPr>
          <w:sz w:val="22"/>
          <w:szCs w:val="22"/>
        </w:rPr>
      </w:pPr>
      <w:r w:rsidRPr="0046009D">
        <w:rPr>
          <w:sz w:val="22"/>
          <w:szCs w:val="22"/>
        </w:rPr>
        <w:t xml:space="preserve">VBECS is </w:t>
      </w:r>
      <w:r w:rsidR="00035527">
        <w:rPr>
          <w:sz w:val="22"/>
          <w:szCs w:val="22"/>
        </w:rPr>
        <w:t>a</w:t>
      </w:r>
      <w:r w:rsidRPr="0046009D">
        <w:rPr>
          <w:sz w:val="22"/>
          <w:szCs w:val="22"/>
        </w:rPr>
        <w:t xml:space="preserve">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w:t>
      </w:r>
      <w:r w:rsidR="00530A05">
        <w:rPr>
          <w:sz w:val="22"/>
          <w:szCs w:val="22"/>
        </w:rPr>
        <w:t>iting agencies, FDA regulations</w:t>
      </w:r>
      <w:r w:rsidRPr="0046009D">
        <w:rPr>
          <w:sz w:val="22"/>
          <w:szCs w:val="22"/>
        </w:rPr>
        <w:t xml:space="preserve"> and VA policies.</w:t>
      </w:r>
    </w:p>
    <w:p w:rsidR="005E584E" w:rsidRPr="004C12B2" w:rsidRDefault="005E584E" w:rsidP="005E584E">
      <w:pPr>
        <w:spacing w:after="120"/>
        <w:rPr>
          <w:sz w:val="22"/>
          <w:szCs w:val="22"/>
        </w:rPr>
      </w:pPr>
      <w:r w:rsidRPr="009E35E4">
        <w:rPr>
          <w:sz w:val="22"/>
          <w:szCs w:val="22"/>
        </w:rPr>
        <w:t>VBECS 2.2.0 introduced a new interface for blood bank testing performed by blood bank instrumentation to VBECS. The implementation of the interface and its associated validation are described in this guide.</w:t>
      </w:r>
    </w:p>
    <w:p w:rsidR="00675B2F" w:rsidRPr="00D07D6F" w:rsidRDefault="00C20295" w:rsidP="001358CD">
      <w:pPr>
        <w:pStyle w:val="Caution"/>
      </w:pPr>
      <w:r>
        <w:rPr>
          <w:noProof/>
        </w:rPr>
        <w:drawing>
          <wp:inline distT="0" distB="0" distL="0" distR="0">
            <wp:extent cx="2667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D07D6F">
        <w:t xml:space="preserve"> Unauthorized access or misuse of this system and/or its data is a federal crime. Use of all data must be in accordance with VA security and privacy policies.</w:t>
      </w:r>
    </w:p>
    <w:p w:rsidR="00675B2F" w:rsidRPr="00D07D6F" w:rsidRDefault="00C20295" w:rsidP="001358CD">
      <w:pPr>
        <w:pStyle w:val="Caution"/>
        <w:rPr>
          <w:rFonts w:ascii="MS Shell Dlg" w:hAnsi="MS Shell Dlg" w:cs="MS Shell Dlg"/>
          <w:sz w:val="40"/>
          <w:szCs w:val="40"/>
        </w:rPr>
      </w:pPr>
      <w:r>
        <w:rPr>
          <w:noProof/>
        </w:rPr>
        <w:drawing>
          <wp:inline distT="0" distB="0" distL="0" distR="0">
            <wp:extent cx="266700" cy="21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D07D6F">
        <w:t xml:space="preserve"> The U.S. </w:t>
      </w:r>
      <w:r w:rsidR="00D468E9">
        <w:t>FDA c</w:t>
      </w:r>
      <w:r w:rsidR="00675B2F" w:rsidRPr="00D07D6F">
        <w:t>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2A4474" w:rsidRPr="00D07D6F">
        <w:t>s</w:t>
      </w:r>
      <w:r w:rsidR="00675B2F" w:rsidRPr="00D07D6F">
        <w:t xml:space="preserve"> the implementer to assume total responsibility for the software and become a registered manufacturer of a medical device, subject to FDA regulations. Adding to or updating VBECS software without permission is prohibited.</w:t>
      </w:r>
    </w:p>
    <w:p w:rsidR="000C5EE6" w:rsidRPr="000C5EE6" w:rsidRDefault="00C20295" w:rsidP="001358CD">
      <w:pPr>
        <w:pStyle w:val="Caution"/>
      </w:pPr>
      <w:r>
        <w:rPr>
          <w:noProof/>
        </w:rPr>
        <w:drawing>
          <wp:inline distT="0" distB="0" distL="0" distR="0">
            <wp:extent cx="266700" cy="21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C5EE6" w:rsidRPr="00D07D6F">
        <w:t xml:space="preserve"> </w:t>
      </w:r>
      <w:r w:rsidR="003B156A" w:rsidRPr="00147D62">
        <w:rPr>
          <w:szCs w:val="22"/>
        </w:rPr>
        <w:t>Instructions in this Setup Guide must be followed for the interface to deliver information to VBECS. Local validation is required to confirm proper operation before use. Validation and verification is required to ensure connectivity to VBECS.</w:t>
      </w:r>
    </w:p>
    <w:p w:rsidR="00DD3D2A" w:rsidRPr="00A227C6" w:rsidRDefault="00DD3D2A" w:rsidP="001358CD">
      <w:r w:rsidRPr="00A227C6">
        <w:t>This guide is provided to assist you with the multi-faceted required setup of your local blood bank testing instrument(s), Data Innovations Instrument Manager (DI I</w:t>
      </w:r>
      <w:r w:rsidR="000522B0">
        <w:t>M)</w:t>
      </w:r>
      <w:r w:rsidRPr="00A227C6">
        <w:t xml:space="preserve"> and VBECS to electronically transmit instrument test results to VBECS for use in the transfusion service.   </w:t>
      </w:r>
    </w:p>
    <w:p w:rsidR="00DD3D2A" w:rsidRPr="00A227C6" w:rsidRDefault="00DD3D2A" w:rsidP="001358CD">
      <w:r w:rsidRPr="00A227C6">
        <w:t>There are specific setup requirements to test and transmit those testing results to VBECS for review using DI IM</w:t>
      </w:r>
      <w:r w:rsidR="00BB1CE8">
        <w:t xml:space="preserve"> (</w:t>
      </w:r>
      <w:r w:rsidR="00BB1CE8" w:rsidRPr="00BB1CE8">
        <w:fldChar w:fldCharType="begin"/>
      </w:r>
      <w:r w:rsidR="00BB1CE8" w:rsidRPr="00BB1CE8">
        <w:instrText xml:space="preserve"> REF _Ref444982386 \h  \* MERGEFORMAT </w:instrText>
      </w:r>
      <w:r w:rsidR="00BB1CE8" w:rsidRPr="00BB1CE8">
        <w:fldChar w:fldCharType="separate"/>
      </w:r>
      <w:r w:rsidR="00FC748F">
        <w:t xml:space="preserve">Figure </w:t>
      </w:r>
      <w:r w:rsidR="00FC748F">
        <w:rPr>
          <w:noProof/>
        </w:rPr>
        <w:t>1</w:t>
      </w:r>
      <w:r w:rsidR="00BB1CE8" w:rsidRPr="00BB1CE8">
        <w:fldChar w:fldCharType="end"/>
      </w:r>
      <w:r w:rsidR="00BB1CE8">
        <w:t>)</w:t>
      </w:r>
      <w:r w:rsidRPr="00A227C6">
        <w:t>.</w:t>
      </w:r>
    </w:p>
    <w:p w:rsidR="00F350E0" w:rsidRDefault="002B6140" w:rsidP="001358CD">
      <w:pPr>
        <w:pStyle w:val="Caption"/>
      </w:pPr>
      <w:bookmarkStart w:id="30" w:name="_Ref444982386"/>
      <w:r>
        <w:t xml:space="preserve">Figure </w:t>
      </w:r>
      <w:fldSimple w:instr=" SEQ Figure \* ARABIC ">
        <w:r w:rsidR="00A3525A">
          <w:rPr>
            <w:noProof/>
          </w:rPr>
          <w:t>1</w:t>
        </w:r>
      </w:fldSimple>
      <w:bookmarkEnd w:id="30"/>
      <w:r>
        <w:t xml:space="preserve">: Hardware and Interface </w:t>
      </w:r>
      <w:r w:rsidR="00F350E0">
        <w:t>C</w:t>
      </w:r>
      <w:r>
        <w:t>onfiguration</w:t>
      </w:r>
    </w:p>
    <w:p w:rsidR="0018449F" w:rsidRPr="00F350E0" w:rsidRDefault="00C20295" w:rsidP="0018449F">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190500</wp:posOffset>
                </wp:positionH>
                <wp:positionV relativeFrom="paragraph">
                  <wp:posOffset>1169035</wp:posOffset>
                </wp:positionV>
                <wp:extent cx="962025" cy="447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47675"/>
                        </a:xfrm>
                        <a:prstGeom prst="rect">
                          <a:avLst/>
                        </a:prstGeom>
                        <a:solidFill>
                          <a:srgbClr val="FFFFFF"/>
                        </a:solidFill>
                        <a:ln w="9525">
                          <a:solidFill>
                            <a:srgbClr val="000000"/>
                          </a:solidFill>
                          <a:miter lim="800000"/>
                          <a:headEnd/>
                          <a:tailEnd/>
                        </a:ln>
                      </wps:spPr>
                      <wps:txbx>
                        <w:txbxContent>
                          <w:p w:rsidR="00DD0EEA" w:rsidRDefault="00DD0EEA" w:rsidP="0018449F">
                            <w:pPr>
                              <w:spacing w:before="0" w:after="0"/>
                            </w:pPr>
                            <w:r>
                              <w:t>Testing instrument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92.05pt;width:75.75pt;height:3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">
                <v:textbox>
                  <w:txbxContent>
                    <w:p w:rsidR="00DD0EEA" w:rsidRDefault="00DD0EEA" w:rsidP="0018449F">
                      <w:pPr>
                        <w:spacing w:before="0" w:after="0"/>
                      </w:pPr>
                      <w:r>
                        <w:t>Testing instrument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3581400</wp:posOffset>
                </wp:positionH>
                <wp:positionV relativeFrom="paragraph">
                  <wp:posOffset>133985</wp:posOffset>
                </wp:positionV>
                <wp:extent cx="723900" cy="257175"/>
                <wp:effectExtent l="0" t="0" r="19050" b="2857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7175"/>
                        </a:xfrm>
                        <a:prstGeom prst="rect">
                          <a:avLst/>
                        </a:prstGeom>
                        <a:solidFill>
                          <a:srgbClr val="FFFFFF"/>
                        </a:solidFill>
                        <a:ln w="9525">
                          <a:solidFill>
                            <a:srgbClr val="000000"/>
                          </a:solidFill>
                          <a:miter lim="800000"/>
                          <a:headEnd/>
                          <a:tailEnd/>
                        </a:ln>
                      </wps:spPr>
                      <wps:txbx>
                        <w:txbxContent>
                          <w:p w:rsidR="00DD0EEA" w:rsidRDefault="00DD0EEA" w:rsidP="0018449F">
                            <w:pPr>
                              <w:spacing w:before="0" w:after="0"/>
                            </w:pPr>
                            <w:r>
                              <w:t>VBECS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pt;margin-top:10.55pt;width:57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Y+JQIAAEs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">
                <v:textbox>
                  <w:txbxContent>
                    <w:p w:rsidR="00DD0EEA" w:rsidRDefault="00DD0EEA" w:rsidP="0018449F">
                      <w:pPr>
                        <w:spacing w:before="0" w:after="0"/>
                      </w:pPr>
                      <w:r>
                        <w:t>VBECS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2257425</wp:posOffset>
                </wp:positionH>
                <wp:positionV relativeFrom="paragraph">
                  <wp:posOffset>29210</wp:posOffset>
                </wp:positionV>
                <wp:extent cx="619125" cy="285750"/>
                <wp:effectExtent l="0" t="0" r="28575" b="1905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rgbClr val="000000"/>
                          </a:solidFill>
                          <a:miter lim="800000"/>
                          <a:headEnd/>
                          <a:tailEnd/>
                        </a:ln>
                      </wps:spPr>
                      <wps:txbx>
                        <w:txbxContent>
                          <w:p w:rsidR="00DD0EEA" w:rsidRDefault="00DD0EEA" w:rsidP="0018449F">
                            <w:pPr>
                              <w:spacing w:before="0" w:after="0"/>
                            </w:pPr>
                            <w:r>
                              <w:t>DI 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7.75pt;margin-top:2.3pt;width:48.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">
                <v:textbox>
                  <w:txbxContent>
                    <w:p w:rsidR="00DD0EEA" w:rsidRDefault="00DD0EEA" w:rsidP="0018449F">
                      <w:pPr>
                        <w:spacing w:before="0" w:after="0"/>
                      </w:pPr>
                      <w:r>
                        <w:t>DI IM</w:t>
                      </w:r>
                    </w:p>
                  </w:txbxContent>
                </v:textbox>
              </v:shape>
            </w:pict>
          </mc:Fallback>
        </mc:AlternateContent>
      </w:r>
      <w:r w:rsidR="0018449F" w:rsidRPr="00E65EEA">
        <w:rPr>
          <w:color w:val="000000"/>
        </w:rPr>
        <w:object w:dxaOrig="6896" w:dyaOrig="2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B Instrument" style="width:344.95pt;height:133.3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5" DrawAspect="Content" ObjectID="_1666422910" r:id="rId14"/>
        </w:object>
      </w:r>
    </w:p>
    <w:p w:rsidR="00F350E0" w:rsidRPr="00F350E0" w:rsidRDefault="00F350E0" w:rsidP="00387191">
      <w:pPr>
        <w:jc w:val="center"/>
      </w:pPr>
    </w:p>
    <w:p w:rsidR="00DD3D2A" w:rsidRDefault="00DD3D2A" w:rsidP="001358CD">
      <w:pPr>
        <w:rPr>
          <w:color w:val="000000"/>
        </w:rPr>
      </w:pPr>
    </w:p>
    <w:p w:rsidR="00DD3D2A" w:rsidRPr="00A227C6" w:rsidRDefault="00DD3D2A" w:rsidP="001358CD">
      <w:pPr>
        <w:rPr>
          <w:color w:val="000000"/>
          <w:sz w:val="22"/>
          <w:szCs w:val="22"/>
        </w:rPr>
      </w:pPr>
      <w:r w:rsidRPr="00A227C6">
        <w:rPr>
          <w:color w:val="000000"/>
          <w:sz w:val="22"/>
          <w:szCs w:val="22"/>
        </w:rPr>
        <w:lastRenderedPageBreak/>
        <w:t>Your local testing instrument(s) communicate</w:t>
      </w:r>
      <w:r w:rsidR="00530A05" w:rsidRPr="00A227C6">
        <w:rPr>
          <w:color w:val="000000"/>
          <w:sz w:val="22"/>
          <w:szCs w:val="22"/>
        </w:rPr>
        <w:t>s</w:t>
      </w:r>
      <w:r w:rsidRPr="00A227C6">
        <w:rPr>
          <w:color w:val="000000"/>
          <w:sz w:val="22"/>
          <w:szCs w:val="22"/>
        </w:rPr>
        <w:t xml:space="preserve"> with DI IM via an instrument specific driver provided by DI that must be downloaded from DI and installed locally.</w:t>
      </w:r>
    </w:p>
    <w:p w:rsidR="00DD3D2A" w:rsidRPr="00A227C6" w:rsidRDefault="00DD3D2A" w:rsidP="001358CD">
      <w:pPr>
        <w:rPr>
          <w:color w:val="000000"/>
          <w:sz w:val="22"/>
          <w:szCs w:val="22"/>
        </w:rPr>
      </w:pPr>
      <w:r w:rsidRPr="00A227C6">
        <w:rPr>
          <w:color w:val="000000"/>
          <w:sz w:val="22"/>
          <w:szCs w:val="22"/>
        </w:rPr>
        <w:t>DI IM communicates directly with VBECS via a generic HL7 interface driver that must be downloaded from DI and installed</w:t>
      </w:r>
      <w:r w:rsidR="00530A05" w:rsidRPr="00A227C6">
        <w:rPr>
          <w:color w:val="000000"/>
          <w:sz w:val="22"/>
          <w:szCs w:val="22"/>
        </w:rPr>
        <w:t>,</w:t>
      </w:r>
      <w:r w:rsidRPr="00A227C6">
        <w:rPr>
          <w:color w:val="000000"/>
          <w:sz w:val="22"/>
          <w:szCs w:val="22"/>
        </w:rPr>
        <w:t xml:space="preserve"> locally. This driver </w:t>
      </w:r>
      <w:r w:rsidR="000F13E4" w:rsidRPr="00A227C6">
        <w:rPr>
          <w:color w:val="000000"/>
          <w:sz w:val="22"/>
          <w:szCs w:val="22"/>
        </w:rPr>
        <w:t>is customized</w:t>
      </w:r>
      <w:r w:rsidRPr="00A227C6">
        <w:rPr>
          <w:color w:val="000000"/>
          <w:sz w:val="22"/>
          <w:szCs w:val="22"/>
        </w:rPr>
        <w:t xml:space="preserve"> for VBECS by downloading and installing the driver configuration file.</w:t>
      </w:r>
    </w:p>
    <w:p w:rsidR="00DD3D2A" w:rsidRPr="00A227C6" w:rsidRDefault="00DD3D2A" w:rsidP="001358CD">
      <w:pPr>
        <w:rPr>
          <w:color w:val="000000"/>
          <w:sz w:val="22"/>
          <w:szCs w:val="22"/>
        </w:rPr>
      </w:pPr>
      <w:r w:rsidRPr="00A227C6">
        <w:rPr>
          <w:color w:val="000000"/>
          <w:sz w:val="22"/>
          <w:szCs w:val="22"/>
        </w:rPr>
        <w:t xml:space="preserve">VBECS has an interface that must be configured in VBECS Administrator to receive messages from DI </w:t>
      </w:r>
      <w:r w:rsidRPr="001D0DF8">
        <w:rPr>
          <w:color w:val="000000"/>
          <w:sz w:val="22"/>
          <w:szCs w:val="22"/>
        </w:rPr>
        <w:t>IM</w:t>
      </w:r>
      <w:r w:rsidR="00BB1CE8" w:rsidRPr="001D0DF8">
        <w:rPr>
          <w:color w:val="000000"/>
          <w:sz w:val="22"/>
          <w:szCs w:val="22"/>
        </w:rPr>
        <w:t xml:space="preserve"> (</w:t>
      </w:r>
      <w:r w:rsidR="00BB1CE8" w:rsidRPr="001D0DF8">
        <w:rPr>
          <w:b/>
          <w:color w:val="000000"/>
          <w:sz w:val="22"/>
          <w:szCs w:val="22"/>
        </w:rPr>
        <w:fldChar w:fldCharType="begin"/>
      </w:r>
      <w:r w:rsidR="00BB1CE8" w:rsidRPr="001D0DF8">
        <w:rPr>
          <w:b/>
          <w:color w:val="000000"/>
          <w:sz w:val="22"/>
          <w:szCs w:val="22"/>
        </w:rPr>
        <w:instrText xml:space="preserve"> REF _Ref444982431 \h </w:instrText>
      </w:r>
      <w:r w:rsidR="001358CD" w:rsidRPr="001D0DF8">
        <w:rPr>
          <w:b/>
          <w:color w:val="000000"/>
          <w:sz w:val="22"/>
          <w:szCs w:val="22"/>
        </w:rPr>
        <w:instrText xml:space="preserve"> \* MERGEFORMAT </w:instrText>
      </w:r>
      <w:r w:rsidR="00BB1CE8" w:rsidRPr="001D0DF8">
        <w:rPr>
          <w:b/>
          <w:color w:val="000000"/>
          <w:sz w:val="22"/>
          <w:szCs w:val="22"/>
        </w:rPr>
      </w:r>
      <w:r w:rsidR="00BB1CE8" w:rsidRPr="001D0DF8">
        <w:rPr>
          <w:b/>
          <w:color w:val="000000"/>
          <w:sz w:val="22"/>
          <w:szCs w:val="22"/>
        </w:rPr>
        <w:fldChar w:fldCharType="separate"/>
      </w:r>
      <w:r w:rsidR="00FC748F" w:rsidRPr="001D0DF8">
        <w:rPr>
          <w:b/>
          <w:sz w:val="22"/>
          <w:szCs w:val="22"/>
        </w:rPr>
        <w:t xml:space="preserve">Figure </w:t>
      </w:r>
      <w:r w:rsidR="00FC748F" w:rsidRPr="001D0DF8">
        <w:rPr>
          <w:b/>
          <w:noProof/>
          <w:sz w:val="22"/>
          <w:szCs w:val="22"/>
        </w:rPr>
        <w:t>2</w:t>
      </w:r>
      <w:r w:rsidR="00BB1CE8" w:rsidRPr="001D0DF8">
        <w:rPr>
          <w:b/>
          <w:color w:val="000000"/>
          <w:sz w:val="22"/>
          <w:szCs w:val="22"/>
        </w:rPr>
        <w:fldChar w:fldCharType="end"/>
      </w:r>
      <w:r w:rsidR="00BB1CE8" w:rsidRPr="001D0DF8">
        <w:rPr>
          <w:color w:val="000000"/>
          <w:sz w:val="22"/>
          <w:szCs w:val="22"/>
        </w:rPr>
        <w:t>)</w:t>
      </w:r>
      <w:r w:rsidRPr="001D0DF8">
        <w:rPr>
          <w:color w:val="000000"/>
          <w:sz w:val="22"/>
          <w:szCs w:val="22"/>
        </w:rPr>
        <w:t>.</w:t>
      </w:r>
    </w:p>
    <w:p w:rsidR="007D5398" w:rsidRDefault="007D5398" w:rsidP="001358CD">
      <w:pPr>
        <w:rPr>
          <w:color w:val="000000"/>
        </w:rPr>
      </w:pPr>
    </w:p>
    <w:p w:rsidR="002B6140" w:rsidRDefault="002B6140" w:rsidP="001358CD">
      <w:pPr>
        <w:pStyle w:val="Caption"/>
      </w:pPr>
      <w:bookmarkStart w:id="31" w:name="_Ref444982431"/>
      <w:r>
        <w:t xml:space="preserve">Figure </w:t>
      </w:r>
      <w:fldSimple w:instr=" SEQ Figure \* ARABIC ">
        <w:r w:rsidR="00A3525A">
          <w:rPr>
            <w:noProof/>
          </w:rPr>
          <w:t>2</w:t>
        </w:r>
      </w:fldSimple>
      <w:bookmarkEnd w:id="31"/>
      <w:r>
        <w:t>: Setup Path</w:t>
      </w:r>
    </w:p>
    <w:p w:rsidR="00530A05" w:rsidRDefault="00C20295" w:rsidP="001358CD">
      <w:pPr>
        <w:keepNext/>
      </w:pPr>
      <w:r>
        <w:rPr>
          <w:noProof/>
        </w:rPr>
        <w:drawing>
          <wp:inline distT="0" distB="0" distL="0" distR="0">
            <wp:extent cx="5943600" cy="335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DD3D2A" w:rsidRPr="00DD3D2A" w:rsidRDefault="00DD3D2A" w:rsidP="001358CD"/>
    <w:p w:rsidR="008112B8" w:rsidRPr="00374E48" w:rsidRDefault="008112B8" w:rsidP="001358CD">
      <w:pPr>
        <w:pStyle w:val="Heading2"/>
        <w:rPr>
          <w:i w:val="0"/>
        </w:rPr>
      </w:pPr>
      <w:bookmarkStart w:id="32" w:name="_Toc115763802"/>
      <w:bookmarkStart w:id="33" w:name="_Toc140288990"/>
      <w:bookmarkStart w:id="34" w:name="_Toc148497156"/>
      <w:bookmarkStart w:id="35" w:name="_Toc153870172"/>
      <w:bookmarkStart w:id="36" w:name="_Toc169593575"/>
      <w:bookmarkStart w:id="37" w:name="_Toc443913276"/>
      <w:bookmarkStart w:id="38" w:name="_Toc454207379"/>
      <w:bookmarkStart w:id="39" w:name="_Toc474487934"/>
      <w:r w:rsidRPr="00374E48">
        <w:rPr>
          <w:i w:val="0"/>
        </w:rPr>
        <w:t xml:space="preserve">Related </w:t>
      </w:r>
      <w:r w:rsidRPr="00A227C6">
        <w:t>Manuals and Reference Materials</w:t>
      </w:r>
      <w:bookmarkEnd w:id="32"/>
      <w:bookmarkEnd w:id="33"/>
      <w:bookmarkEnd w:id="34"/>
      <w:bookmarkEnd w:id="35"/>
      <w:bookmarkEnd w:id="36"/>
      <w:bookmarkEnd w:id="37"/>
      <w:bookmarkEnd w:id="38"/>
      <w:bookmarkEnd w:id="39"/>
      <w:r w:rsidR="00650539" w:rsidRPr="00374E48">
        <w:rPr>
          <w:i w:val="0"/>
        </w:rPr>
        <w:fldChar w:fldCharType="begin"/>
      </w:r>
      <w:r w:rsidR="00650539" w:rsidRPr="00374E48">
        <w:rPr>
          <w:i w:val="0"/>
        </w:rPr>
        <w:instrText xml:space="preserve"> XE "Related Manuals and Reference Materials" </w:instrText>
      </w:r>
      <w:r w:rsidR="00650539" w:rsidRPr="00374E48">
        <w:rPr>
          <w:i w:val="0"/>
        </w:rPr>
        <w:fldChar w:fldCharType="end"/>
      </w:r>
    </w:p>
    <w:p w:rsidR="00B551B7" w:rsidRPr="00A227C6" w:rsidRDefault="00B551B7" w:rsidP="008C44E5">
      <w:pPr>
        <w:pStyle w:val="BodyText"/>
        <w:numPr>
          <w:ilvl w:val="0"/>
          <w:numId w:val="12"/>
        </w:numPr>
        <w:rPr>
          <w:i/>
        </w:rPr>
      </w:pPr>
      <w:r w:rsidRPr="00A227C6">
        <w:rPr>
          <w:i/>
        </w:rPr>
        <w:t xml:space="preserve">VistA Blood Establishment Computer Software (VBECS) </w:t>
      </w:r>
      <w:r w:rsidR="003F4A70" w:rsidRPr="00A227C6">
        <w:rPr>
          <w:i/>
        </w:rPr>
        <w:t>2.</w:t>
      </w:r>
      <w:r w:rsidR="001E3588" w:rsidRPr="00A227C6">
        <w:rPr>
          <w:i/>
        </w:rPr>
        <w:t>2</w:t>
      </w:r>
      <w:r w:rsidR="003F4A70" w:rsidRPr="00A227C6">
        <w:rPr>
          <w:i/>
        </w:rPr>
        <w:t>.0</w:t>
      </w:r>
      <w:r w:rsidRPr="00A227C6">
        <w:rPr>
          <w:i/>
        </w:rPr>
        <w:t xml:space="preserve"> Technical Manual-Security Guide</w:t>
      </w:r>
    </w:p>
    <w:p w:rsidR="00A07326" w:rsidRPr="00A227C6" w:rsidRDefault="000C5EE6" w:rsidP="008C44E5">
      <w:pPr>
        <w:pStyle w:val="BodyText"/>
        <w:numPr>
          <w:ilvl w:val="0"/>
          <w:numId w:val="12"/>
        </w:numPr>
        <w:rPr>
          <w:i/>
        </w:rPr>
      </w:pPr>
      <w:r w:rsidRPr="00A227C6">
        <w:rPr>
          <w:i/>
        </w:rPr>
        <w:t>Data Innovations Instrument Manager Manual</w:t>
      </w:r>
    </w:p>
    <w:p w:rsidR="00DD0475" w:rsidRPr="00A227C6" w:rsidRDefault="000C5EE6" w:rsidP="008C44E5">
      <w:pPr>
        <w:pStyle w:val="BodyText"/>
        <w:numPr>
          <w:ilvl w:val="0"/>
          <w:numId w:val="12"/>
        </w:numPr>
      </w:pPr>
      <w:r w:rsidRPr="00A227C6">
        <w:rPr>
          <w:i/>
        </w:rPr>
        <w:t xml:space="preserve">Blood Bank Analyzer </w:t>
      </w:r>
      <w:r w:rsidR="000C5C9D" w:rsidRPr="00A227C6">
        <w:rPr>
          <w:i/>
        </w:rPr>
        <w:t xml:space="preserve">user’s </w:t>
      </w:r>
      <w:r w:rsidRPr="00A227C6">
        <w:rPr>
          <w:i/>
        </w:rPr>
        <w:t>guide</w:t>
      </w:r>
      <w:r w:rsidR="00CF4875" w:rsidRPr="00A227C6">
        <w:rPr>
          <w:i/>
        </w:rPr>
        <w:t xml:space="preserve"> (Instrument Manual)</w:t>
      </w:r>
    </w:p>
    <w:p w:rsidR="00714631" w:rsidRDefault="00714631" w:rsidP="001358CD">
      <w:pPr>
        <w:pStyle w:val="BodyText"/>
        <w:rPr>
          <w:i/>
        </w:rPr>
      </w:pPr>
    </w:p>
    <w:p w:rsidR="00714631" w:rsidRDefault="00714631" w:rsidP="001358CD">
      <w:pPr>
        <w:pStyle w:val="BodyText"/>
        <w:rPr>
          <w:i/>
        </w:rPr>
      </w:pPr>
    </w:p>
    <w:p w:rsidR="00714631" w:rsidRDefault="00714631" w:rsidP="001358CD">
      <w:pPr>
        <w:pStyle w:val="BodyText"/>
        <w:rPr>
          <w:i/>
        </w:rPr>
      </w:pPr>
    </w:p>
    <w:p w:rsidR="00714631" w:rsidRDefault="00C5794D" w:rsidP="001358CD">
      <w:pPr>
        <w:pStyle w:val="BodyText"/>
        <w:rPr>
          <w:i/>
        </w:rPr>
      </w:pPr>
      <w:r>
        <w:rPr>
          <w:i/>
        </w:rPr>
        <w:lastRenderedPageBreak/>
        <w:br w:type="page"/>
      </w:r>
    </w:p>
    <w:p w:rsidR="00924DDC" w:rsidRDefault="00924DDC" w:rsidP="00387191">
      <w:pPr>
        <w:jc w:val="center"/>
      </w:pPr>
      <w:bookmarkStart w:id="40" w:name="_Toc90189892"/>
      <w:bookmarkStart w:id="41" w:name="_Toc99860493"/>
      <w:bookmarkStart w:id="42" w:name="_Toc99860558"/>
      <w:bookmarkStart w:id="43" w:name="_Toc115763806"/>
      <w:bookmarkStart w:id="44" w:name="_Toc140288994"/>
      <w:bookmarkStart w:id="45" w:name="_Toc148497160"/>
      <w:bookmarkStart w:id="46" w:name="_Toc153870177"/>
      <w:bookmarkStart w:id="47" w:name="_Toc169593580"/>
      <w:bookmarkStart w:id="48" w:name="_Ref236630391"/>
      <w:bookmarkStart w:id="49" w:name="_Ref259010058"/>
      <w:r>
        <w:lastRenderedPageBreak/>
        <w:t>This page intentionally left blank.</w:t>
      </w:r>
    </w:p>
    <w:p w:rsidR="00FB59E5" w:rsidRDefault="00FB59E5" w:rsidP="001358CD"/>
    <w:p w:rsidR="00FB59E5" w:rsidRDefault="00FB59E5" w:rsidP="001358CD"/>
    <w:p w:rsidR="00C75C28" w:rsidRDefault="00C60F68" w:rsidP="001358CD">
      <w:pPr>
        <w:pStyle w:val="Heading1"/>
      </w:pPr>
      <w:bookmarkStart w:id="50" w:name="_Toc443913277"/>
      <w:r>
        <w:br w:type="page"/>
      </w:r>
      <w:bookmarkStart w:id="51" w:name="_Toc454207380"/>
      <w:bookmarkStart w:id="52" w:name="_Toc474487935"/>
      <w:r w:rsidR="00CD7DAC">
        <w:lastRenderedPageBreak/>
        <w:t>Set</w:t>
      </w:r>
      <w:r w:rsidR="00C75C28" w:rsidRPr="00BD764D">
        <w:t xml:space="preserve"> up</w:t>
      </w:r>
      <w:bookmarkEnd w:id="50"/>
      <w:r w:rsidR="005C0649">
        <w:t xml:space="preserve"> Automated Instrument</w:t>
      </w:r>
      <w:bookmarkEnd w:id="51"/>
      <w:bookmarkEnd w:id="52"/>
    </w:p>
    <w:p w:rsidR="00F609F1" w:rsidRPr="00E52942" w:rsidRDefault="00F609F1" w:rsidP="001358CD">
      <w:pPr>
        <w:pStyle w:val="Heading3"/>
      </w:pPr>
      <w:bookmarkStart w:id="53" w:name="_Ref444876140"/>
      <w:bookmarkStart w:id="54" w:name="_Toc454207381"/>
      <w:bookmarkStart w:id="55" w:name="_Toc474487936"/>
      <w:r w:rsidRPr="00E52942">
        <w:t>Network Connectivity Setup</w:t>
      </w:r>
      <w:bookmarkEnd w:id="53"/>
      <w:bookmarkEnd w:id="54"/>
      <w:bookmarkEnd w:id="55"/>
    </w:p>
    <w:p w:rsidR="00F609F1" w:rsidRDefault="00836AC3" w:rsidP="001358CD">
      <w:pPr>
        <w:pStyle w:val="Heading6"/>
        <w:numPr>
          <w:ilvl w:val="0"/>
          <w:numId w:val="0"/>
        </w:numPr>
        <w:rPr>
          <w:b w:val="0"/>
          <w:sz w:val="24"/>
          <w:szCs w:val="24"/>
        </w:rPr>
      </w:pPr>
      <w:r w:rsidRPr="00A227C6">
        <w:rPr>
          <w:b w:val="0"/>
          <w:szCs w:val="22"/>
        </w:rPr>
        <w:t>In order to ensure a proper functioning of an interface between an Automated Instrument and Instrument Manager</w:t>
      </w:r>
      <w:r w:rsidR="00061949">
        <w:rPr>
          <w:b w:val="0"/>
          <w:szCs w:val="22"/>
        </w:rPr>
        <w:t>,</w:t>
      </w:r>
      <w:r w:rsidRPr="00A227C6">
        <w:rPr>
          <w:b w:val="0"/>
          <w:szCs w:val="22"/>
        </w:rPr>
        <w:t xml:space="preserve"> the Instrument needs to be connected to the </w:t>
      </w:r>
      <w:r w:rsidR="00D54E3A" w:rsidRPr="00A227C6">
        <w:rPr>
          <w:b w:val="0"/>
          <w:szCs w:val="22"/>
        </w:rPr>
        <w:t xml:space="preserve">VA </w:t>
      </w:r>
      <w:r w:rsidR="00CF4875" w:rsidRPr="00A227C6">
        <w:rPr>
          <w:b w:val="0"/>
          <w:szCs w:val="22"/>
        </w:rPr>
        <w:t xml:space="preserve">network. </w:t>
      </w:r>
      <w:r w:rsidRPr="00A227C6">
        <w:rPr>
          <w:b w:val="0"/>
          <w:szCs w:val="22"/>
        </w:rPr>
        <w:t xml:space="preserve">The static IP Address and Port number has to be assigned to the Instrument </w:t>
      </w:r>
      <w:r w:rsidR="00F609F1" w:rsidRPr="00A227C6">
        <w:rPr>
          <w:b w:val="0"/>
          <w:szCs w:val="22"/>
        </w:rPr>
        <w:t xml:space="preserve">(further referred in this document as </w:t>
      </w:r>
      <w:r w:rsidR="00BF4519" w:rsidRPr="00A227C6">
        <w:rPr>
          <w:i/>
          <w:szCs w:val="22"/>
        </w:rPr>
        <w:t>&lt;</w:t>
      </w:r>
      <w:r w:rsidR="00F609F1" w:rsidRPr="00A227C6">
        <w:rPr>
          <w:i/>
          <w:szCs w:val="22"/>
        </w:rPr>
        <w:t>Instrument IP</w:t>
      </w:r>
      <w:r w:rsidR="00BF4519" w:rsidRPr="00A227C6">
        <w:rPr>
          <w:i/>
          <w:szCs w:val="22"/>
        </w:rPr>
        <w:t>&gt;</w:t>
      </w:r>
      <w:r w:rsidR="00F609F1" w:rsidRPr="00A227C6">
        <w:rPr>
          <w:b w:val="0"/>
          <w:szCs w:val="22"/>
        </w:rPr>
        <w:t xml:space="preserve"> and </w:t>
      </w:r>
      <w:r w:rsidR="00BF4519" w:rsidRPr="00A227C6">
        <w:rPr>
          <w:i/>
          <w:szCs w:val="22"/>
        </w:rPr>
        <w:t>&lt;</w:t>
      </w:r>
      <w:r w:rsidR="00F609F1" w:rsidRPr="00A227C6">
        <w:rPr>
          <w:i/>
          <w:szCs w:val="22"/>
        </w:rPr>
        <w:t>Instrument Port</w:t>
      </w:r>
      <w:r w:rsidR="00BF4519" w:rsidRPr="00A227C6">
        <w:rPr>
          <w:i/>
          <w:szCs w:val="22"/>
        </w:rPr>
        <w:t>&gt;</w:t>
      </w:r>
      <w:r w:rsidR="00F609F1" w:rsidRPr="00A227C6">
        <w:rPr>
          <w:b w:val="0"/>
          <w:szCs w:val="22"/>
        </w:rPr>
        <w:t>). Please refer to the Instrument Manual or contact your vendor for the instructions about how to perform this setup.</w:t>
      </w:r>
      <w:r w:rsidR="00D54E3A" w:rsidRPr="00A227C6">
        <w:rPr>
          <w:b w:val="0"/>
          <w:szCs w:val="22"/>
        </w:rPr>
        <w:t xml:space="preserve"> </w:t>
      </w:r>
      <w:r w:rsidR="00CE52D0" w:rsidRPr="00A227C6">
        <w:rPr>
          <w:b w:val="0"/>
          <w:szCs w:val="22"/>
        </w:rPr>
        <w:t>C</w:t>
      </w:r>
      <w:r w:rsidR="00D54E3A" w:rsidRPr="00A227C6">
        <w:rPr>
          <w:b w:val="0"/>
          <w:szCs w:val="22"/>
        </w:rPr>
        <w:t>heck with Local IT</w:t>
      </w:r>
      <w:r w:rsidR="00CE52D0" w:rsidRPr="00A227C6">
        <w:rPr>
          <w:b w:val="0"/>
          <w:szCs w:val="22"/>
        </w:rPr>
        <w:t xml:space="preserve"> staff</w:t>
      </w:r>
      <w:r w:rsidR="00D54E3A" w:rsidRPr="00A227C6">
        <w:rPr>
          <w:b w:val="0"/>
          <w:szCs w:val="22"/>
        </w:rPr>
        <w:t xml:space="preserve"> to establ</w:t>
      </w:r>
      <w:r w:rsidR="00CE52D0" w:rsidRPr="00A227C6">
        <w:rPr>
          <w:b w:val="0"/>
          <w:szCs w:val="22"/>
        </w:rPr>
        <w:t>i</w:t>
      </w:r>
      <w:r w:rsidR="00D54E3A" w:rsidRPr="00A227C6">
        <w:rPr>
          <w:b w:val="0"/>
          <w:szCs w:val="22"/>
        </w:rPr>
        <w:t>sh the connection to Instrument Manager</w:t>
      </w:r>
      <w:r w:rsidR="00CE52D0" w:rsidRPr="00CE52D0">
        <w:rPr>
          <w:b w:val="0"/>
          <w:sz w:val="24"/>
          <w:szCs w:val="24"/>
        </w:rPr>
        <w:t>.</w:t>
      </w:r>
    </w:p>
    <w:p w:rsidR="00F609F1" w:rsidRDefault="00F609F1" w:rsidP="001358CD">
      <w:pPr>
        <w:pStyle w:val="Heading3"/>
      </w:pPr>
      <w:bookmarkStart w:id="56" w:name="_Toc454207382"/>
      <w:bookmarkStart w:id="57" w:name="_Toc474487937"/>
      <w:r w:rsidRPr="001F1453">
        <w:t>Testing Template Se</w:t>
      </w:r>
      <w:r w:rsidR="000D6CF5" w:rsidRPr="001F1453">
        <w:t>t</w:t>
      </w:r>
      <w:r w:rsidRPr="001F1453">
        <w:t>up</w:t>
      </w:r>
      <w:bookmarkEnd w:id="56"/>
      <w:bookmarkEnd w:id="57"/>
    </w:p>
    <w:p w:rsidR="00D239D9" w:rsidRPr="00C61C50" w:rsidRDefault="00C20295" w:rsidP="001358CD">
      <w:pPr>
        <w:pStyle w:val="Caution"/>
        <w:pBdr>
          <w:right w:val="single" w:sz="4" w:space="0" w:color="auto"/>
        </w:pBdr>
      </w:pPr>
      <w:r>
        <w:rPr>
          <w:noProof/>
        </w:rPr>
        <w:drawing>
          <wp:inline distT="0" distB="0" distL="0" distR="0">
            <wp:extent cx="266700" cy="21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239D9" w:rsidRPr="00D07D6F">
        <w:t xml:space="preserve">If </w:t>
      </w:r>
      <w:r w:rsidR="00D239D9">
        <w:t xml:space="preserve">testing templates are not configured properly it will be impossible for instrument results to be </w:t>
      </w:r>
      <w:r w:rsidR="009A147D">
        <w:t xml:space="preserve">accepted in </w:t>
      </w:r>
      <w:r w:rsidR="00D239D9">
        <w:t>VBECS.</w:t>
      </w:r>
    </w:p>
    <w:p w:rsidR="009D376F" w:rsidRDefault="00D239D9" w:rsidP="001358CD">
      <w:pPr>
        <w:pStyle w:val="Heading6"/>
        <w:numPr>
          <w:ilvl w:val="0"/>
          <w:numId w:val="0"/>
        </w:numPr>
        <w:rPr>
          <w:b w:val="0"/>
          <w:szCs w:val="22"/>
        </w:rPr>
      </w:pPr>
      <w:r w:rsidRPr="00A227C6">
        <w:rPr>
          <w:b w:val="0"/>
          <w:szCs w:val="22"/>
        </w:rPr>
        <w:t>Please refer to</w:t>
      </w:r>
      <w:r w:rsidR="00DE16C1">
        <w:rPr>
          <w:b w:val="0"/>
          <w:szCs w:val="22"/>
        </w:rPr>
        <w:t xml:space="preserve"> </w:t>
      </w:r>
      <w:r w:rsidR="00DE16C1" w:rsidRPr="00DE16C1">
        <w:rPr>
          <w:b w:val="0"/>
          <w:i/>
          <w:szCs w:val="22"/>
        </w:rPr>
        <w:fldChar w:fldCharType="begin"/>
      </w:r>
      <w:r w:rsidR="00DE16C1" w:rsidRPr="00DE16C1">
        <w:rPr>
          <w:b w:val="0"/>
          <w:i/>
          <w:szCs w:val="22"/>
        </w:rPr>
        <w:instrText xml:space="preserve"> REF appendixd \h </w:instrText>
      </w:r>
      <w:r w:rsidR="00DE16C1">
        <w:rPr>
          <w:b w:val="0"/>
          <w:i/>
          <w:szCs w:val="22"/>
        </w:rPr>
        <w:instrText xml:space="preserve"> \* MERGEFORMAT </w:instrText>
      </w:r>
      <w:r w:rsidR="00DE16C1" w:rsidRPr="00DE16C1">
        <w:rPr>
          <w:b w:val="0"/>
          <w:i/>
          <w:szCs w:val="22"/>
        </w:rPr>
      </w:r>
      <w:r w:rsidR="00DE16C1" w:rsidRPr="00DE16C1">
        <w:rPr>
          <w:b w:val="0"/>
          <w:i/>
          <w:szCs w:val="22"/>
        </w:rPr>
        <w:fldChar w:fldCharType="separate"/>
      </w:r>
      <w:r w:rsidR="00DE16C1" w:rsidRPr="00DE16C1">
        <w:rPr>
          <w:i/>
        </w:rPr>
        <w:t>Appendix D: Testing Templates</w:t>
      </w:r>
      <w:r w:rsidR="00DE16C1" w:rsidRPr="00DE16C1">
        <w:rPr>
          <w:b w:val="0"/>
          <w:i/>
          <w:szCs w:val="22"/>
        </w:rPr>
        <w:fldChar w:fldCharType="end"/>
      </w:r>
      <w:r w:rsidRPr="00A227C6">
        <w:rPr>
          <w:b w:val="0"/>
          <w:szCs w:val="22"/>
        </w:rPr>
        <w:t xml:space="preserve">  for the list of instrument templates. </w:t>
      </w:r>
      <w:r w:rsidR="00F609F1" w:rsidRPr="00A227C6">
        <w:rPr>
          <w:b w:val="0"/>
          <w:szCs w:val="22"/>
        </w:rPr>
        <w:t>The</w:t>
      </w:r>
      <w:r w:rsidRPr="00A227C6">
        <w:rPr>
          <w:b w:val="0"/>
          <w:szCs w:val="22"/>
        </w:rPr>
        <w:t>se</w:t>
      </w:r>
      <w:r w:rsidR="00F609F1" w:rsidRPr="00A227C6">
        <w:rPr>
          <w:b w:val="0"/>
          <w:szCs w:val="22"/>
        </w:rPr>
        <w:t xml:space="preserve"> test templates must be set up on your Instrument before any results can be sent to VBECS. </w:t>
      </w:r>
      <w:r w:rsidR="009D376F" w:rsidRPr="00A227C6">
        <w:rPr>
          <w:b w:val="0"/>
          <w:szCs w:val="22"/>
        </w:rPr>
        <w:t xml:space="preserve">Always use </w:t>
      </w:r>
      <w:r w:rsidRPr="00A227C6">
        <w:rPr>
          <w:b w:val="0"/>
          <w:szCs w:val="22"/>
        </w:rPr>
        <w:t>them</w:t>
      </w:r>
      <w:r w:rsidR="009D376F" w:rsidRPr="00A227C6">
        <w:rPr>
          <w:b w:val="0"/>
          <w:szCs w:val="22"/>
        </w:rPr>
        <w:t xml:space="preserve"> for results that are sent to VBECS. </w:t>
      </w:r>
      <w:r w:rsidR="00530A05" w:rsidRPr="00A227C6">
        <w:rPr>
          <w:b w:val="0"/>
          <w:szCs w:val="22"/>
        </w:rPr>
        <w:t>Any r</w:t>
      </w:r>
      <w:r w:rsidR="009D376F" w:rsidRPr="00A227C6">
        <w:rPr>
          <w:b w:val="0"/>
          <w:szCs w:val="22"/>
        </w:rPr>
        <w:t xml:space="preserve">esults sent that do not follow </w:t>
      </w:r>
      <w:r w:rsidR="00530A05" w:rsidRPr="00A227C6">
        <w:rPr>
          <w:b w:val="0"/>
          <w:szCs w:val="22"/>
        </w:rPr>
        <w:t xml:space="preserve">the </w:t>
      </w:r>
      <w:r w:rsidR="009D376F" w:rsidRPr="00A227C6">
        <w:rPr>
          <w:b w:val="0"/>
          <w:szCs w:val="22"/>
        </w:rPr>
        <w:t>above templates will be rejected. Please refer to the Instrument Manual or contact your vendor for the instructions about how to perform template setup.</w:t>
      </w:r>
    </w:p>
    <w:p w:rsidR="00C75046" w:rsidRPr="00C75046" w:rsidRDefault="00C20295" w:rsidP="009A0E74">
      <w:pPr>
        <w:pStyle w:val="Caution"/>
        <w:pBdr>
          <w:right w:val="single" w:sz="4" w:space="0" w:color="auto"/>
        </w:pBdr>
        <w:rPr>
          <w:lang w:eastAsia="x-none"/>
        </w:rPr>
      </w:pPr>
      <w:r>
        <w:rPr>
          <w:noProof/>
        </w:rPr>
        <w:drawing>
          <wp:inline distT="0" distB="0" distL="0" distR="0">
            <wp:extent cx="285750" cy="285750"/>
            <wp:effectExtent l="0" t="0" r="0" b="0"/>
            <wp:docPr id="8" name="Picture 8"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75046" w:rsidRPr="004C647E">
        <w:t xml:space="preserve"> AABB </w:t>
      </w:r>
      <w:r w:rsidR="00C75046">
        <w:t>Standards require</w:t>
      </w:r>
      <w:r w:rsidR="00C75046" w:rsidRPr="004C647E">
        <w:t xml:space="preserve"> a serological XM to detect ABO incompatibility (5.16.1) and a local policy must be in place if the site is not performing </w:t>
      </w:r>
      <w:r w:rsidR="00741675" w:rsidRPr="004C647E">
        <w:t>an</w:t>
      </w:r>
      <w:r w:rsidR="00C75046" w:rsidRPr="004C647E">
        <w:t xml:space="preserve"> IS AHG as part of their serologic crossmatch test, manual or using an instrument.</w:t>
      </w:r>
    </w:p>
    <w:p w:rsidR="000D6CF5" w:rsidRDefault="000D6CF5" w:rsidP="001358CD">
      <w:pPr>
        <w:pStyle w:val="Heading3"/>
      </w:pPr>
      <w:bookmarkStart w:id="58" w:name="_Toc454207383"/>
      <w:bookmarkStart w:id="59" w:name="_Toc474487938"/>
      <w:r w:rsidRPr="001F1453">
        <w:t xml:space="preserve">User </w:t>
      </w:r>
      <w:r w:rsidR="00DC7425" w:rsidRPr="001F1453">
        <w:t>ID</w:t>
      </w:r>
      <w:r w:rsidRPr="001F1453">
        <w:t xml:space="preserve"> Setup</w:t>
      </w:r>
      <w:bookmarkEnd w:id="58"/>
      <w:bookmarkEnd w:id="59"/>
    </w:p>
    <w:p w:rsidR="009A147D" w:rsidRPr="00C61C50" w:rsidRDefault="00C20295" w:rsidP="001358CD">
      <w:pPr>
        <w:pStyle w:val="Caution"/>
        <w:pBdr>
          <w:right w:val="single" w:sz="4" w:space="0" w:color="auto"/>
        </w:pBdr>
      </w:pPr>
      <w:r>
        <w:rPr>
          <w:noProof/>
        </w:rPr>
        <w:drawing>
          <wp:inline distT="0" distB="0" distL="0" distR="0">
            <wp:extent cx="266700" cy="21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A147D">
        <w:t xml:space="preserve">Failure to set up proper user </w:t>
      </w:r>
      <w:r w:rsidR="00E71BC1">
        <w:t>IDs</w:t>
      </w:r>
      <w:r w:rsidR="009A147D">
        <w:t xml:space="preserve"> on an instrument will prevent instrument results </w:t>
      </w:r>
      <w:r w:rsidR="00E71BC1">
        <w:t>from being</w:t>
      </w:r>
      <w:r w:rsidR="009A147D">
        <w:t xml:space="preserve"> accepted in VBECS.</w:t>
      </w:r>
    </w:p>
    <w:p w:rsidR="00E65ACC" w:rsidRDefault="004D1805" w:rsidP="001358CD">
      <w:pPr>
        <w:spacing w:before="240"/>
        <w:rPr>
          <w:sz w:val="22"/>
          <w:szCs w:val="22"/>
          <w:lang w:eastAsia="x-none"/>
        </w:rPr>
      </w:pPr>
      <w:r w:rsidRPr="00A227C6">
        <w:rPr>
          <w:sz w:val="22"/>
          <w:szCs w:val="22"/>
          <w:lang w:eastAsia="x-none"/>
        </w:rPr>
        <w:t>In order for VBECS to properly recognize the person who performed testing on an Instrument</w:t>
      </w:r>
      <w:r w:rsidR="00530A05" w:rsidRPr="00A227C6">
        <w:rPr>
          <w:sz w:val="22"/>
          <w:szCs w:val="22"/>
          <w:lang w:eastAsia="x-none"/>
        </w:rPr>
        <w:t>,</w:t>
      </w:r>
      <w:r w:rsidRPr="00A227C6">
        <w:rPr>
          <w:sz w:val="22"/>
          <w:szCs w:val="22"/>
          <w:lang w:eastAsia="x-none"/>
        </w:rPr>
        <w:t xml:space="preserve"> all users accessing the instrument must have their user </w:t>
      </w:r>
      <w:r w:rsidR="006B243E" w:rsidRPr="00A227C6">
        <w:rPr>
          <w:sz w:val="22"/>
          <w:szCs w:val="22"/>
          <w:lang w:eastAsia="x-none"/>
        </w:rPr>
        <w:t>IDs</w:t>
      </w:r>
      <w:r w:rsidRPr="00A227C6">
        <w:rPr>
          <w:sz w:val="22"/>
          <w:szCs w:val="22"/>
          <w:lang w:eastAsia="x-none"/>
        </w:rPr>
        <w:t xml:space="preserve"> set up to match their network user IDs (e.g.</w:t>
      </w:r>
      <w:r w:rsidR="00061949">
        <w:rPr>
          <w:sz w:val="22"/>
          <w:szCs w:val="22"/>
          <w:lang w:eastAsia="x-none"/>
        </w:rPr>
        <w:t>,</w:t>
      </w:r>
      <w:r w:rsidR="00D103E9">
        <w:rPr>
          <w:sz w:val="22"/>
          <w:szCs w:val="22"/>
          <w:lang w:eastAsia="x-none"/>
        </w:rPr>
        <w:t xml:space="preserve"> VHAISHBURNSK</w:t>
      </w:r>
      <w:r w:rsidRPr="00A227C6">
        <w:rPr>
          <w:sz w:val="22"/>
          <w:szCs w:val="22"/>
          <w:lang w:eastAsia="x-none"/>
        </w:rPr>
        <w:t xml:space="preserve">). </w:t>
      </w:r>
    </w:p>
    <w:p w:rsidR="00D33FCE" w:rsidRPr="00D33FCE" w:rsidRDefault="00D33FCE" w:rsidP="00D33FCE">
      <w:pPr>
        <w:spacing w:before="240"/>
        <w:rPr>
          <w:sz w:val="22"/>
          <w:szCs w:val="22"/>
          <w:lang w:eastAsia="x-none"/>
        </w:rPr>
      </w:pPr>
      <w:r w:rsidRPr="00D33FCE">
        <w:rPr>
          <w:sz w:val="22"/>
          <w:szCs w:val="22"/>
          <w:lang w:eastAsia="x-none"/>
        </w:rPr>
        <w:t xml:space="preserve">Due to the constraints of the </w:t>
      </w:r>
      <w:r w:rsidR="003762AB">
        <w:rPr>
          <w:sz w:val="22"/>
          <w:szCs w:val="22"/>
          <w:lang w:eastAsia="x-none"/>
        </w:rPr>
        <w:t>Erytra</w:t>
      </w:r>
      <w:r w:rsidRPr="00D33FCE">
        <w:rPr>
          <w:sz w:val="22"/>
          <w:szCs w:val="22"/>
          <w:lang w:eastAsia="x-none"/>
        </w:rPr>
        <w:t xml:space="preserve"> messaging system, only 10 characters of the user name can be transferred with test results to VBECS. To ensure the uniqueness of all user names, please strip the front characters of network user ID to ensure that it is no longer than 10 characters long. For user IDs that are already 10 characters or shorter you can use full user ID in </w:t>
      </w:r>
      <w:r w:rsidR="003762AB">
        <w:rPr>
          <w:sz w:val="22"/>
          <w:szCs w:val="22"/>
          <w:lang w:eastAsia="x-none"/>
        </w:rPr>
        <w:t>Erytra</w:t>
      </w:r>
      <w:r w:rsidRPr="00D33FCE">
        <w:rPr>
          <w:sz w:val="22"/>
          <w:szCs w:val="22"/>
          <w:lang w:eastAsia="x-none"/>
        </w:rPr>
        <w:t>. For example:</w:t>
      </w:r>
    </w:p>
    <w:p w:rsidR="00D33FCE" w:rsidRDefault="00D33FCE" w:rsidP="00D33FCE">
      <w:pPr>
        <w:spacing w:before="240"/>
        <w:rPr>
          <w:sz w:val="22"/>
          <w:szCs w:val="22"/>
          <w:lang w:eastAsia="x-none"/>
        </w:rPr>
      </w:pPr>
    </w:p>
    <w:p w:rsidR="00C65C2F" w:rsidRPr="00D33FCE" w:rsidRDefault="00C65C2F" w:rsidP="00D33FCE">
      <w:pPr>
        <w:spacing w:before="240"/>
        <w:rPr>
          <w:sz w:val="22"/>
          <w:szCs w:val="22"/>
          <w:lang w:eastAsia="x-none"/>
        </w:rPr>
      </w:pPr>
    </w:p>
    <w:tbl>
      <w:tblPr>
        <w:tblW w:w="0" w:type="auto"/>
        <w:tblCellMar>
          <w:left w:w="0" w:type="dxa"/>
          <w:right w:w="0" w:type="dxa"/>
        </w:tblCellMar>
        <w:tblLook w:val="04A0" w:firstRow="1" w:lastRow="0" w:firstColumn="1" w:lastColumn="0" w:noHBand="0" w:noVBand="1"/>
      </w:tblPr>
      <w:tblGrid>
        <w:gridCol w:w="1908"/>
        <w:gridCol w:w="2160"/>
        <w:gridCol w:w="2790"/>
      </w:tblGrid>
      <w:tr w:rsidR="00D33FCE" w:rsidRPr="00D33FCE" w:rsidTr="00D11605">
        <w:trPr>
          <w:trHeight w:val="288"/>
        </w:trPr>
        <w:tc>
          <w:tcPr>
            <w:tcW w:w="190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lastRenderedPageBreak/>
              <w:t>Length of User ID</w:t>
            </w:r>
          </w:p>
        </w:tc>
        <w:tc>
          <w:tcPr>
            <w:tcW w:w="21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Example of User ID</w:t>
            </w:r>
          </w:p>
        </w:tc>
        <w:tc>
          <w:tcPr>
            <w:tcW w:w="279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D33FCE" w:rsidRPr="00D33FCE" w:rsidRDefault="00AA74A2" w:rsidP="00D33FCE">
            <w:pPr>
              <w:spacing w:before="240"/>
              <w:rPr>
                <w:sz w:val="22"/>
                <w:szCs w:val="22"/>
                <w:lang w:eastAsia="x-none"/>
              </w:rPr>
            </w:pPr>
            <w:r>
              <w:rPr>
                <w:sz w:val="22"/>
                <w:szCs w:val="22"/>
                <w:lang w:eastAsia="x-none"/>
              </w:rPr>
              <w:t>Erytra</w:t>
            </w:r>
            <w:r w:rsidR="00D33FCE" w:rsidRPr="00D33FCE">
              <w:rPr>
                <w:sz w:val="22"/>
                <w:szCs w:val="22"/>
                <w:lang w:eastAsia="x-none"/>
              </w:rPr>
              <w:t xml:space="preserve"> ID</w:t>
            </w:r>
          </w:p>
        </w:tc>
      </w:tr>
      <w:tr w:rsidR="00D33FCE" w:rsidRPr="00D33FCE" w:rsidTr="00D11605">
        <w:trPr>
          <w:trHeight w:val="178"/>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12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VHASFCYOUNGS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SFCYOUNGS</w:t>
            </w:r>
          </w:p>
        </w:tc>
      </w:tr>
      <w:tr w:rsidR="00D33FCE" w:rsidRPr="00D33FCE" w:rsidTr="00D11605">
        <w:trPr>
          <w:trHeight w:val="412"/>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11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VHASFCTRANK</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HASFCTRANK</w:t>
            </w:r>
          </w:p>
        </w:tc>
      </w:tr>
      <w:tr w:rsidR="00D33FCE" w:rsidRPr="00D33FCE" w:rsidTr="00D11605">
        <w:trPr>
          <w:trHeight w:val="295"/>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10 or less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VHASFCTSTU</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VHASFCTSTU</w:t>
            </w:r>
          </w:p>
        </w:tc>
      </w:tr>
    </w:tbl>
    <w:p w:rsidR="00E65ACC" w:rsidRPr="00A227C6" w:rsidRDefault="00E65ACC" w:rsidP="00D33FCE">
      <w:pPr>
        <w:spacing w:before="240"/>
        <w:rPr>
          <w:sz w:val="22"/>
          <w:szCs w:val="22"/>
          <w:lang w:eastAsia="x-none"/>
        </w:rPr>
      </w:pPr>
    </w:p>
    <w:p w:rsidR="00C7117A" w:rsidRPr="00A227C6" w:rsidRDefault="00C7117A" w:rsidP="001358CD">
      <w:pPr>
        <w:rPr>
          <w:sz w:val="22"/>
          <w:szCs w:val="22"/>
          <w:lang w:eastAsia="x-none"/>
        </w:rPr>
      </w:pPr>
      <w:r w:rsidRPr="00A227C6">
        <w:rPr>
          <w:sz w:val="22"/>
          <w:szCs w:val="22"/>
          <w:lang w:eastAsia="x-none"/>
        </w:rPr>
        <w:t xml:space="preserve">Please refer to the Instrument Manual or contact your vendor for the instructions about how to perform setup of user </w:t>
      </w:r>
      <w:r w:rsidR="00AC23C8" w:rsidRPr="00A227C6">
        <w:rPr>
          <w:sz w:val="22"/>
          <w:szCs w:val="22"/>
          <w:lang w:eastAsia="x-none"/>
        </w:rPr>
        <w:t>IDs</w:t>
      </w:r>
      <w:r w:rsidRPr="00A227C6">
        <w:rPr>
          <w:sz w:val="22"/>
          <w:szCs w:val="22"/>
          <w:lang w:eastAsia="x-none"/>
        </w:rPr>
        <w:t>.</w:t>
      </w:r>
    </w:p>
    <w:p w:rsidR="00D12F78" w:rsidRDefault="005273B3" w:rsidP="001358CD">
      <w:pPr>
        <w:pStyle w:val="Heading1"/>
      </w:pPr>
      <w:r>
        <w:rPr>
          <w:lang w:eastAsia="x-none"/>
        </w:rPr>
        <w:br w:type="page"/>
      </w:r>
      <w:bookmarkStart w:id="60" w:name="_Toc443913278"/>
      <w:bookmarkStart w:id="61" w:name="_Toc454207384"/>
      <w:bookmarkStart w:id="62" w:name="_Toc474487939"/>
      <w:r w:rsidR="005979E9">
        <w:lastRenderedPageBreak/>
        <w:t>Set</w:t>
      </w:r>
      <w:r w:rsidR="00E45C58">
        <w:t xml:space="preserve"> U</w:t>
      </w:r>
      <w:r w:rsidR="00D12F78" w:rsidRPr="006267C4">
        <w:t>p Instrument Manager</w:t>
      </w:r>
      <w:bookmarkEnd w:id="60"/>
      <w:bookmarkEnd w:id="61"/>
      <w:bookmarkEnd w:id="62"/>
    </w:p>
    <w:p w:rsidR="00D12F78" w:rsidRDefault="004501DD" w:rsidP="0080651B">
      <w:pPr>
        <w:pStyle w:val="Heading3"/>
        <w:numPr>
          <w:ilvl w:val="2"/>
          <w:numId w:val="20"/>
        </w:numPr>
      </w:pPr>
      <w:bookmarkStart w:id="63" w:name="_Toc454207385"/>
      <w:bookmarkStart w:id="64" w:name="_Toc474487940"/>
      <w:r w:rsidRPr="006267C4">
        <w:t>Instrument Man</w:t>
      </w:r>
      <w:r w:rsidR="00595423">
        <w:t>a</w:t>
      </w:r>
      <w:r w:rsidRPr="006267C4">
        <w:t>ger version</w:t>
      </w:r>
      <w:bookmarkEnd w:id="63"/>
      <w:bookmarkEnd w:id="64"/>
    </w:p>
    <w:p w:rsidR="00D018D3" w:rsidRPr="00BB1CE8" w:rsidRDefault="004501DD" w:rsidP="001358CD">
      <w:pPr>
        <w:rPr>
          <w:sz w:val="22"/>
          <w:szCs w:val="22"/>
          <w:lang w:eastAsia="x-none"/>
        </w:rPr>
      </w:pPr>
      <w:r w:rsidRPr="00BB1CE8">
        <w:rPr>
          <w:sz w:val="22"/>
          <w:szCs w:val="22"/>
          <w:lang w:eastAsia="x-none"/>
        </w:rPr>
        <w:t xml:space="preserve">Please verify that you are using Instrument Manager </w:t>
      </w:r>
      <w:r w:rsidR="00BB1CE8" w:rsidRPr="00BB1CE8">
        <w:rPr>
          <w:sz w:val="22"/>
          <w:szCs w:val="22"/>
          <w:lang w:eastAsia="x-none"/>
        </w:rPr>
        <w:t>Version</w:t>
      </w:r>
      <w:r w:rsidRPr="00BB1CE8">
        <w:rPr>
          <w:sz w:val="22"/>
          <w:szCs w:val="22"/>
          <w:lang w:eastAsia="x-none"/>
        </w:rPr>
        <w:t xml:space="preserve"> 8.13</w:t>
      </w:r>
      <w:r w:rsidR="007415E0">
        <w:rPr>
          <w:sz w:val="22"/>
          <w:szCs w:val="22"/>
          <w:lang w:eastAsia="x-none"/>
        </w:rPr>
        <w:t xml:space="preserve"> or greater</w:t>
      </w:r>
      <w:r w:rsidR="00BB1CE8" w:rsidRPr="00BB1CE8">
        <w:rPr>
          <w:sz w:val="22"/>
          <w:szCs w:val="22"/>
          <w:lang w:eastAsia="x-none"/>
        </w:rPr>
        <w:t xml:space="preserve"> (</w:t>
      </w:r>
      <w:r w:rsidR="00BB1CE8" w:rsidRPr="00BB1CE8">
        <w:rPr>
          <w:sz w:val="22"/>
          <w:szCs w:val="22"/>
          <w:lang w:eastAsia="x-none"/>
        </w:rPr>
        <w:fldChar w:fldCharType="begin"/>
      </w:r>
      <w:r w:rsidR="00BB1CE8" w:rsidRPr="00BB1CE8">
        <w:rPr>
          <w:sz w:val="22"/>
          <w:szCs w:val="22"/>
          <w:lang w:eastAsia="x-none"/>
        </w:rPr>
        <w:instrText xml:space="preserve"> REF _Ref444982493 \h </w:instrText>
      </w:r>
      <w:r w:rsidR="00BB1CE8">
        <w:rPr>
          <w:sz w:val="22"/>
          <w:szCs w:val="22"/>
          <w:lang w:eastAsia="x-none"/>
        </w:rPr>
        <w:instrText xml:space="preserve"> \* MERGEFORMAT </w:instrText>
      </w:r>
      <w:r w:rsidR="00BB1CE8" w:rsidRPr="00BB1CE8">
        <w:rPr>
          <w:sz w:val="22"/>
          <w:szCs w:val="22"/>
          <w:lang w:eastAsia="x-none"/>
        </w:rPr>
      </w:r>
      <w:r w:rsidR="00BB1CE8" w:rsidRPr="00BB1CE8">
        <w:rPr>
          <w:sz w:val="22"/>
          <w:szCs w:val="22"/>
          <w:lang w:eastAsia="x-none"/>
        </w:rPr>
        <w:fldChar w:fldCharType="separate"/>
      </w:r>
      <w:r w:rsidR="00FC748F" w:rsidRPr="00FC748F">
        <w:rPr>
          <w:sz w:val="22"/>
          <w:szCs w:val="22"/>
        </w:rPr>
        <w:t xml:space="preserve">Figure </w:t>
      </w:r>
      <w:r w:rsidR="00FC748F" w:rsidRPr="00FC748F">
        <w:rPr>
          <w:noProof/>
          <w:sz w:val="22"/>
          <w:szCs w:val="22"/>
        </w:rPr>
        <w:t>3</w:t>
      </w:r>
      <w:r w:rsidR="00BB1CE8" w:rsidRPr="00BB1CE8">
        <w:rPr>
          <w:sz w:val="22"/>
          <w:szCs w:val="22"/>
          <w:lang w:eastAsia="x-none"/>
        </w:rPr>
        <w:fldChar w:fldCharType="end"/>
      </w:r>
      <w:r w:rsidR="00BB1CE8" w:rsidRPr="00BB1CE8">
        <w:rPr>
          <w:sz w:val="22"/>
          <w:szCs w:val="22"/>
          <w:lang w:eastAsia="x-none"/>
        </w:rPr>
        <w:t>)</w:t>
      </w:r>
      <w:r w:rsidRPr="00BB1CE8">
        <w:rPr>
          <w:sz w:val="22"/>
          <w:szCs w:val="22"/>
          <w:lang w:eastAsia="x-none"/>
        </w:rPr>
        <w:t xml:space="preserve">. </w:t>
      </w:r>
      <w:r w:rsidR="00D018D3" w:rsidRPr="00BB1CE8">
        <w:rPr>
          <w:sz w:val="22"/>
          <w:szCs w:val="22"/>
          <w:lang w:eastAsia="x-none"/>
        </w:rPr>
        <w:t xml:space="preserve">In Instrument Manager navigate to </w:t>
      </w:r>
      <w:r w:rsidR="00D018D3" w:rsidRPr="00BB1CE8">
        <w:rPr>
          <w:b/>
          <w:sz w:val="22"/>
          <w:szCs w:val="22"/>
          <w:lang w:eastAsia="x-none"/>
        </w:rPr>
        <w:t>Help -&gt; About Instrument Manager</w:t>
      </w:r>
      <w:r w:rsidR="00D018D3" w:rsidRPr="00BB1CE8">
        <w:rPr>
          <w:sz w:val="22"/>
          <w:szCs w:val="22"/>
          <w:lang w:eastAsia="x-none"/>
        </w:rPr>
        <w:t xml:space="preserve">. </w:t>
      </w:r>
    </w:p>
    <w:p w:rsidR="002B6140" w:rsidRDefault="002B6140" w:rsidP="008E46F3">
      <w:pPr>
        <w:pStyle w:val="Caption"/>
        <w:spacing w:after="60"/>
      </w:pPr>
      <w:bookmarkStart w:id="65" w:name="_Ref444982493"/>
      <w:r>
        <w:t xml:space="preserve">Figure </w:t>
      </w:r>
      <w:fldSimple w:instr=" SEQ Figure \* ARABIC ">
        <w:r w:rsidR="00A3525A">
          <w:rPr>
            <w:noProof/>
          </w:rPr>
          <w:t>3</w:t>
        </w:r>
      </w:fldSimple>
      <w:bookmarkEnd w:id="65"/>
      <w:r>
        <w:t>: Instrument Manager Version Screen</w:t>
      </w:r>
    </w:p>
    <w:p w:rsidR="00530A05" w:rsidRDefault="00C20295" w:rsidP="00387191">
      <w:pPr>
        <w:keepNext/>
        <w:jc w:val="center"/>
      </w:pPr>
      <w:r>
        <w:rPr>
          <w:noProof/>
        </w:rPr>
        <w:drawing>
          <wp:inline distT="0" distB="0" distL="0" distR="0">
            <wp:extent cx="3762375" cy="1924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1924050"/>
                    </a:xfrm>
                    <a:prstGeom prst="rect">
                      <a:avLst/>
                    </a:prstGeom>
                    <a:noFill/>
                    <a:ln>
                      <a:noFill/>
                    </a:ln>
                  </pic:spPr>
                </pic:pic>
              </a:graphicData>
            </a:graphic>
          </wp:inline>
        </w:drawing>
      </w:r>
    </w:p>
    <w:p w:rsidR="00D65776" w:rsidRPr="00D07D6F" w:rsidRDefault="00C20295" w:rsidP="001358CD">
      <w:pPr>
        <w:pStyle w:val="Caution"/>
        <w:pBdr>
          <w:right w:val="single" w:sz="4" w:space="0" w:color="auto"/>
        </w:pBdr>
      </w:pPr>
      <w:r>
        <w:rPr>
          <w:noProof/>
        </w:rPr>
        <w:drawing>
          <wp:inline distT="0" distB="0" distL="0" distR="0">
            <wp:extent cx="295275" cy="285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65776" w:rsidRPr="00D07D6F">
        <w:t xml:space="preserve"> </w:t>
      </w:r>
      <w:r w:rsidR="00D65776">
        <w:rPr>
          <w:lang w:eastAsia="x-none"/>
        </w:rPr>
        <w:t xml:space="preserve">If your version of Instrument Manger is older than 8.13 please </w:t>
      </w:r>
      <w:r w:rsidR="00D65776" w:rsidRPr="004501DD">
        <w:rPr>
          <w:u w:val="single"/>
          <w:lang w:eastAsia="x-none"/>
        </w:rPr>
        <w:t>STOP</w:t>
      </w:r>
      <w:r w:rsidR="00D65776">
        <w:rPr>
          <w:lang w:eastAsia="x-none"/>
        </w:rPr>
        <w:t xml:space="preserve"> executing this guide and update the software first. </w:t>
      </w:r>
      <w:r w:rsidR="00D65776" w:rsidRPr="00CA2C81">
        <w:rPr>
          <w:b/>
        </w:rPr>
        <w:t>Do not proceed until the issue is resolved.</w:t>
      </w:r>
    </w:p>
    <w:p w:rsidR="0025066D" w:rsidRDefault="0025066D" w:rsidP="0025066D">
      <w:pPr>
        <w:pStyle w:val="Heading3"/>
        <w:numPr>
          <w:ilvl w:val="0"/>
          <w:numId w:val="0"/>
        </w:numPr>
        <w:ind w:left="720"/>
        <w:rPr>
          <w:lang w:val="en-US"/>
        </w:rPr>
      </w:pPr>
    </w:p>
    <w:p w:rsidR="0025066D" w:rsidRPr="00C61C50" w:rsidRDefault="00C20295" w:rsidP="0025066D">
      <w:pPr>
        <w:pStyle w:val="Caution"/>
        <w:pBdr>
          <w:right w:val="single" w:sz="4" w:space="0" w:color="auto"/>
        </w:pBdr>
      </w:pPr>
      <w:r>
        <w:rPr>
          <w:noProof/>
        </w:rPr>
        <w:drawing>
          <wp:inline distT="0" distB="0" distL="0" distR="0">
            <wp:extent cx="266700" cy="21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5066D" w:rsidRPr="00DD0BE6">
        <w:rPr>
          <w:rFonts w:ascii="Arial" w:hAnsi="Arial" w:cs="Arial"/>
          <w:sz w:val="20"/>
        </w:rPr>
        <w:t xml:space="preserve"> </w:t>
      </w:r>
      <w:r w:rsidR="0025066D" w:rsidRPr="004E470A">
        <w:rPr>
          <w:rFonts w:ascii="Arial" w:hAnsi="Arial" w:cs="Arial"/>
          <w:sz w:val="20"/>
        </w:rPr>
        <w:t>If your Instrument</w:t>
      </w:r>
      <w:r w:rsidR="0025066D">
        <w:rPr>
          <w:rFonts w:ascii="Arial" w:hAnsi="Arial" w:cs="Arial"/>
          <w:sz w:val="20"/>
        </w:rPr>
        <w:t xml:space="preserve"> Manager is greater than 8.13</w:t>
      </w:r>
      <w:r w:rsidR="0025066D" w:rsidRPr="004E470A">
        <w:rPr>
          <w:rFonts w:ascii="Arial" w:hAnsi="Arial" w:cs="Arial"/>
          <w:sz w:val="20"/>
        </w:rPr>
        <w:t xml:space="preserve"> </w:t>
      </w:r>
      <w:r w:rsidR="0025066D">
        <w:rPr>
          <w:rFonts w:ascii="Arial" w:hAnsi="Arial" w:cs="Arial"/>
          <w:sz w:val="20"/>
        </w:rPr>
        <w:t>you may</w:t>
      </w:r>
      <w:r w:rsidR="0025066D" w:rsidRPr="004E470A">
        <w:rPr>
          <w:rFonts w:ascii="Arial" w:hAnsi="Arial" w:cs="Arial"/>
          <w:sz w:val="20"/>
        </w:rPr>
        <w:t xml:space="preserve"> proceed.  The user must execute the instructions and validate functionality on newer version.  Discrepancies in the instructions must b</w:t>
      </w:r>
      <w:r w:rsidR="0025066D">
        <w:rPr>
          <w:rFonts w:ascii="Arial" w:hAnsi="Arial" w:cs="Arial"/>
          <w:sz w:val="20"/>
        </w:rPr>
        <w:t xml:space="preserve">e reported as a </w:t>
      </w:r>
      <w:r w:rsidR="00EF5584">
        <w:rPr>
          <w:highlight w:val="yellow"/>
        </w:rPr>
        <w:t>REDACTED</w:t>
      </w:r>
      <w:r w:rsidR="0025066D">
        <w:rPr>
          <w:rFonts w:ascii="Arial" w:hAnsi="Arial" w:cs="Arial"/>
          <w:sz w:val="20"/>
        </w:rPr>
        <w:t xml:space="preserve">. </w:t>
      </w:r>
      <w:r w:rsidR="0025066D" w:rsidRPr="004E470A">
        <w:rPr>
          <w:rFonts w:ascii="Arial" w:hAnsi="Arial" w:cs="Arial"/>
          <w:sz w:val="20"/>
        </w:rPr>
        <w:t xml:space="preserve">See </w:t>
      </w:r>
      <w:r w:rsidR="00A95D98">
        <w:rPr>
          <w:rFonts w:ascii="Arial" w:hAnsi="Arial" w:cs="Arial"/>
          <w:b/>
          <w:sz w:val="20"/>
        </w:rPr>
        <w:t>A</w:t>
      </w:r>
      <w:r w:rsidR="0025066D">
        <w:rPr>
          <w:rFonts w:ascii="Arial" w:hAnsi="Arial" w:cs="Arial"/>
          <w:b/>
          <w:sz w:val="20"/>
        </w:rPr>
        <w:t>ppendix E</w:t>
      </w:r>
      <w:r w:rsidR="0025066D" w:rsidRPr="004E470A">
        <w:rPr>
          <w:rFonts w:ascii="Arial" w:hAnsi="Arial" w:cs="Arial"/>
          <w:sz w:val="20"/>
        </w:rPr>
        <w:t>.</w:t>
      </w:r>
    </w:p>
    <w:p w:rsidR="0025066D" w:rsidRDefault="0025066D" w:rsidP="0025066D">
      <w:pPr>
        <w:rPr>
          <w:lang w:eastAsia="x-none"/>
        </w:rPr>
      </w:pPr>
    </w:p>
    <w:p w:rsidR="00835031" w:rsidRPr="00D07D6F" w:rsidRDefault="00C20295" w:rsidP="00835031">
      <w:pPr>
        <w:pStyle w:val="Caution"/>
        <w:pBdr>
          <w:right w:val="single" w:sz="4" w:space="0" w:color="auto"/>
        </w:pBdr>
      </w:pPr>
      <w:r>
        <w:rPr>
          <w:noProof/>
        </w:rPr>
        <w:drawing>
          <wp:inline distT="0" distB="0" distL="0" distR="0">
            <wp:extent cx="295275" cy="285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835031" w:rsidRPr="00D07D6F">
        <w:t xml:space="preserve"> </w:t>
      </w:r>
      <w:r w:rsidR="00835031">
        <w:rPr>
          <w:lang w:eastAsia="x-none"/>
        </w:rPr>
        <w:t xml:space="preserve">Instrument Manager must have the </w:t>
      </w:r>
      <w:r w:rsidR="00835031">
        <w:rPr>
          <w:b/>
          <w:lang w:eastAsia="x-none"/>
        </w:rPr>
        <w:t xml:space="preserve">Specimen Management Module </w:t>
      </w:r>
      <w:r w:rsidR="00835031">
        <w:rPr>
          <w:lang w:eastAsia="x-none"/>
        </w:rPr>
        <w:t xml:space="preserve">licensed and activated. </w:t>
      </w:r>
      <w:r w:rsidR="00835031">
        <w:rPr>
          <w:b/>
        </w:rPr>
        <w:t>Do not proceed until this</w:t>
      </w:r>
      <w:r w:rsidR="00835031" w:rsidRPr="00CA2C81">
        <w:rPr>
          <w:b/>
        </w:rPr>
        <w:t xml:space="preserve"> issue is resolved.</w:t>
      </w:r>
    </w:p>
    <w:p w:rsidR="00835031" w:rsidRPr="0025066D" w:rsidRDefault="00835031" w:rsidP="0025066D">
      <w:pPr>
        <w:rPr>
          <w:lang w:eastAsia="x-none"/>
        </w:rPr>
      </w:pPr>
    </w:p>
    <w:p w:rsidR="004501DD" w:rsidRDefault="004501DD" w:rsidP="008E46F3">
      <w:pPr>
        <w:pStyle w:val="Heading3"/>
        <w:numPr>
          <w:ilvl w:val="2"/>
          <w:numId w:val="21"/>
        </w:numPr>
        <w:spacing w:before="120" w:after="120"/>
      </w:pPr>
      <w:bookmarkStart w:id="66" w:name="_Toc454207386"/>
      <w:bookmarkStart w:id="67" w:name="_Toc474487941"/>
      <w:r w:rsidRPr="006267C4">
        <w:t>Instrument M</w:t>
      </w:r>
      <w:r w:rsidR="00E45C58">
        <w:t>anager to Automated Instrument C</w:t>
      </w:r>
      <w:r w:rsidRPr="006267C4">
        <w:t>onnectivity</w:t>
      </w:r>
      <w:bookmarkEnd w:id="66"/>
      <w:bookmarkEnd w:id="67"/>
    </w:p>
    <w:p w:rsidR="00EC1277" w:rsidRPr="00EC1277" w:rsidRDefault="00EC1277" w:rsidP="001358CD"/>
    <w:p w:rsidR="00861A9F" w:rsidRDefault="004501DD" w:rsidP="001358CD">
      <w:pPr>
        <w:rPr>
          <w:sz w:val="22"/>
          <w:szCs w:val="22"/>
          <w:lang w:eastAsia="x-none"/>
        </w:rPr>
      </w:pPr>
      <w:r w:rsidRPr="00A227C6">
        <w:rPr>
          <w:sz w:val="22"/>
          <w:szCs w:val="22"/>
          <w:lang w:eastAsia="x-none"/>
        </w:rPr>
        <w:t xml:space="preserve">Please contact your </w:t>
      </w:r>
      <w:r w:rsidR="00E8476E" w:rsidRPr="00A227C6">
        <w:rPr>
          <w:sz w:val="22"/>
          <w:szCs w:val="22"/>
          <w:lang w:eastAsia="x-none"/>
        </w:rPr>
        <w:t>local network administrative sta</w:t>
      </w:r>
      <w:r w:rsidRPr="00A227C6">
        <w:rPr>
          <w:sz w:val="22"/>
          <w:szCs w:val="22"/>
          <w:lang w:eastAsia="x-none"/>
        </w:rPr>
        <w:t xml:space="preserve">ff and ensure that your local network allows two-way TCP/IP connectivity between </w:t>
      </w:r>
      <w:r w:rsidR="00B165AF" w:rsidRPr="00A227C6">
        <w:rPr>
          <w:b/>
          <w:i/>
          <w:sz w:val="22"/>
          <w:szCs w:val="22"/>
          <w:lang w:eastAsia="x-none"/>
        </w:rPr>
        <w:t>&lt;</w:t>
      </w:r>
      <w:r w:rsidRPr="00A227C6">
        <w:rPr>
          <w:b/>
          <w:i/>
          <w:sz w:val="22"/>
          <w:szCs w:val="22"/>
          <w:lang w:eastAsia="x-none"/>
        </w:rPr>
        <w:t>Instrument Manager IP</w:t>
      </w:r>
      <w:r w:rsidR="00B165AF" w:rsidRPr="00A227C6">
        <w:rPr>
          <w:b/>
          <w:i/>
          <w:sz w:val="22"/>
          <w:szCs w:val="22"/>
          <w:lang w:eastAsia="x-none"/>
        </w:rPr>
        <w:t>&gt;</w:t>
      </w:r>
      <w:r w:rsidRPr="00A227C6">
        <w:rPr>
          <w:sz w:val="22"/>
          <w:szCs w:val="22"/>
          <w:lang w:eastAsia="x-none"/>
        </w:rPr>
        <w:t xml:space="preserve"> address and </w:t>
      </w:r>
      <w:r w:rsidR="00BF4519" w:rsidRPr="00A227C6">
        <w:rPr>
          <w:b/>
          <w:i/>
          <w:sz w:val="22"/>
          <w:szCs w:val="22"/>
        </w:rPr>
        <w:t>&lt;Instrument IP&gt;</w:t>
      </w:r>
      <w:r w:rsidR="00BF4519" w:rsidRPr="00A227C6">
        <w:rPr>
          <w:b/>
          <w:sz w:val="22"/>
          <w:szCs w:val="22"/>
        </w:rPr>
        <w:t xml:space="preserve"> </w:t>
      </w:r>
      <w:r w:rsidRPr="00A227C6">
        <w:rPr>
          <w:sz w:val="22"/>
          <w:szCs w:val="22"/>
          <w:lang w:eastAsia="x-none"/>
        </w:rPr>
        <w:t xml:space="preserve">address on </w:t>
      </w:r>
      <w:r w:rsidR="00BF4519" w:rsidRPr="00A227C6">
        <w:rPr>
          <w:b/>
          <w:i/>
          <w:sz w:val="22"/>
          <w:szCs w:val="22"/>
        </w:rPr>
        <w:t>&lt;Instrument Port&gt;</w:t>
      </w:r>
      <w:r w:rsidRPr="00A227C6">
        <w:rPr>
          <w:sz w:val="22"/>
          <w:szCs w:val="22"/>
          <w:lang w:eastAsia="x-none"/>
        </w:rPr>
        <w:t>.</w:t>
      </w:r>
      <w:r w:rsidR="00444166">
        <w:rPr>
          <w:sz w:val="22"/>
          <w:szCs w:val="22"/>
          <w:lang w:eastAsia="x-none"/>
        </w:rPr>
        <w:t xml:space="preserve"> </w:t>
      </w:r>
    </w:p>
    <w:p w:rsidR="00861A9F" w:rsidRPr="00A227C6" w:rsidRDefault="00AB2103" w:rsidP="001358CD">
      <w:pPr>
        <w:rPr>
          <w:sz w:val="22"/>
          <w:szCs w:val="22"/>
          <w:lang w:eastAsia="x-none"/>
        </w:rPr>
      </w:pPr>
      <w:r>
        <w:rPr>
          <w:sz w:val="22"/>
          <w:szCs w:val="22"/>
          <w:lang w:eastAsia="x-none"/>
        </w:rPr>
        <w:br w:type="page"/>
      </w:r>
    </w:p>
    <w:p w:rsidR="008C2456" w:rsidRDefault="00E45C58" w:rsidP="0080651B">
      <w:pPr>
        <w:pStyle w:val="Heading3"/>
        <w:numPr>
          <w:ilvl w:val="2"/>
          <w:numId w:val="21"/>
        </w:numPr>
      </w:pPr>
      <w:bookmarkStart w:id="68" w:name="_Toc454207387"/>
      <w:bookmarkStart w:id="69" w:name="_Toc474487942"/>
      <w:r>
        <w:lastRenderedPageBreak/>
        <w:t>Installing Instrument D</w:t>
      </w:r>
      <w:r w:rsidR="008C2456" w:rsidRPr="006267C4">
        <w:t>river</w:t>
      </w:r>
      <w:bookmarkEnd w:id="68"/>
      <w:bookmarkEnd w:id="69"/>
    </w:p>
    <w:p w:rsidR="00EC1277" w:rsidRPr="00EC1277" w:rsidRDefault="00EC1277" w:rsidP="001358CD"/>
    <w:p w:rsidR="00027BF2" w:rsidRDefault="00FC7AD1" w:rsidP="001358CD">
      <w:pPr>
        <w:rPr>
          <w:sz w:val="22"/>
          <w:szCs w:val="22"/>
          <w:lang w:eastAsia="x-none"/>
        </w:rPr>
      </w:pPr>
      <w:r w:rsidRPr="00A227C6">
        <w:rPr>
          <w:sz w:val="22"/>
          <w:szCs w:val="22"/>
          <w:lang w:eastAsia="x-none"/>
        </w:rPr>
        <w:t>Two drivers are required for the correct operation of the Automated Instrument interface to VBECS</w:t>
      </w:r>
      <w:r w:rsidR="00027BF2">
        <w:rPr>
          <w:sz w:val="22"/>
          <w:szCs w:val="22"/>
          <w:lang w:eastAsia="x-none"/>
        </w:rPr>
        <w:t xml:space="preserve"> (</w:t>
      </w:r>
      <w:r w:rsidR="00027BF2">
        <w:rPr>
          <w:sz w:val="22"/>
          <w:szCs w:val="22"/>
          <w:lang w:eastAsia="x-none"/>
        </w:rPr>
        <w:fldChar w:fldCharType="begin"/>
      </w:r>
      <w:r w:rsidR="00027BF2">
        <w:rPr>
          <w:sz w:val="22"/>
          <w:szCs w:val="22"/>
          <w:lang w:eastAsia="x-none"/>
        </w:rPr>
        <w:instrText xml:space="preserve"> REF _Ref444982555 \h </w:instrText>
      </w:r>
      <w:r w:rsidR="001358CD">
        <w:rPr>
          <w:sz w:val="22"/>
          <w:szCs w:val="22"/>
          <w:lang w:eastAsia="x-none"/>
        </w:rPr>
        <w:instrText xml:space="preserve"> \* MERGEFORMAT </w:instrText>
      </w:r>
      <w:r w:rsidR="00027BF2">
        <w:rPr>
          <w:sz w:val="22"/>
          <w:szCs w:val="22"/>
          <w:lang w:eastAsia="x-none"/>
        </w:rPr>
      </w:r>
      <w:r w:rsidR="00027BF2">
        <w:rPr>
          <w:sz w:val="22"/>
          <w:szCs w:val="22"/>
          <w:lang w:eastAsia="x-none"/>
        </w:rPr>
        <w:fldChar w:fldCharType="separate"/>
      </w:r>
      <w:r w:rsidR="00027BF2">
        <w:t xml:space="preserve">Figure </w:t>
      </w:r>
      <w:r w:rsidR="00027BF2">
        <w:rPr>
          <w:noProof/>
        </w:rPr>
        <w:t>4</w:t>
      </w:r>
      <w:r w:rsidR="00027BF2">
        <w:rPr>
          <w:sz w:val="22"/>
          <w:szCs w:val="22"/>
          <w:lang w:eastAsia="x-none"/>
        </w:rPr>
        <w:fldChar w:fldCharType="end"/>
      </w:r>
      <w:r w:rsidR="00027BF2">
        <w:rPr>
          <w:sz w:val="22"/>
          <w:szCs w:val="22"/>
          <w:lang w:eastAsia="x-none"/>
        </w:rPr>
        <w:t>).</w:t>
      </w:r>
    </w:p>
    <w:p w:rsidR="00732D06" w:rsidRDefault="00732D06" w:rsidP="001358CD">
      <w:pPr>
        <w:pStyle w:val="Caption"/>
      </w:pPr>
      <w:bookmarkStart w:id="70" w:name="_Ref444982555"/>
      <w:r>
        <w:t xml:space="preserve">Figure </w:t>
      </w:r>
      <w:fldSimple w:instr=" SEQ Figure \* ARABIC ">
        <w:r w:rsidR="00A3525A">
          <w:rPr>
            <w:noProof/>
          </w:rPr>
          <w:t>4</w:t>
        </w:r>
      </w:fldSimple>
      <w:bookmarkEnd w:id="70"/>
      <w:r>
        <w:t>: Required Drivers</w:t>
      </w:r>
      <w:r w:rsidR="00027BF2">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1030"/>
        <w:gridCol w:w="1259"/>
        <w:gridCol w:w="2885"/>
      </w:tblGrid>
      <w:tr w:rsidR="00732D06" w:rsidRPr="00842566" w:rsidTr="00732D06">
        <w:trPr>
          <w:jc w:val="center"/>
        </w:trPr>
        <w:tc>
          <w:tcPr>
            <w:tcW w:w="4428" w:type="dxa"/>
            <w:shd w:val="clear" w:color="auto" w:fill="BFBFBF"/>
          </w:tcPr>
          <w:p w:rsidR="00732D06" w:rsidRPr="00842566" w:rsidRDefault="00732D06" w:rsidP="001358CD">
            <w:pPr>
              <w:rPr>
                <w:b/>
                <w:lang w:eastAsia="x-none"/>
              </w:rPr>
            </w:pPr>
            <w:r w:rsidRPr="00842566">
              <w:rPr>
                <w:b/>
                <w:lang w:eastAsia="x-none"/>
              </w:rPr>
              <w:t>Driver</w:t>
            </w:r>
          </w:p>
        </w:tc>
        <w:tc>
          <w:tcPr>
            <w:tcW w:w="990" w:type="dxa"/>
            <w:shd w:val="clear" w:color="auto" w:fill="BFBFBF"/>
          </w:tcPr>
          <w:p w:rsidR="00732D06" w:rsidRPr="00842566" w:rsidRDefault="00732D06" w:rsidP="001358CD">
            <w:pPr>
              <w:rPr>
                <w:b/>
                <w:lang w:eastAsia="x-none"/>
              </w:rPr>
            </w:pPr>
            <w:r w:rsidRPr="00842566">
              <w:rPr>
                <w:b/>
                <w:lang w:eastAsia="x-none"/>
              </w:rPr>
              <w:t>Name</w:t>
            </w:r>
          </w:p>
        </w:tc>
        <w:tc>
          <w:tcPr>
            <w:tcW w:w="1260" w:type="dxa"/>
            <w:shd w:val="clear" w:color="auto" w:fill="BFBFBF"/>
          </w:tcPr>
          <w:p w:rsidR="00732D06" w:rsidRPr="00842566" w:rsidRDefault="00732D06" w:rsidP="001358CD">
            <w:pPr>
              <w:rPr>
                <w:b/>
                <w:lang w:eastAsia="x-none"/>
              </w:rPr>
            </w:pPr>
            <w:r w:rsidRPr="00842566">
              <w:rPr>
                <w:b/>
                <w:lang w:eastAsia="x-none"/>
              </w:rPr>
              <w:t>Version</w:t>
            </w:r>
          </w:p>
        </w:tc>
        <w:tc>
          <w:tcPr>
            <w:tcW w:w="2898" w:type="dxa"/>
            <w:shd w:val="clear" w:color="auto" w:fill="BFBFBF"/>
          </w:tcPr>
          <w:p w:rsidR="00732D06" w:rsidRPr="00842566" w:rsidRDefault="00732D06" w:rsidP="001358CD">
            <w:pPr>
              <w:rPr>
                <w:b/>
                <w:lang w:eastAsia="x-none"/>
              </w:rPr>
            </w:pPr>
            <w:r>
              <w:rPr>
                <w:b/>
                <w:lang w:eastAsia="x-none"/>
              </w:rPr>
              <w:t>Description</w:t>
            </w:r>
          </w:p>
        </w:tc>
      </w:tr>
      <w:tr w:rsidR="00732D06" w:rsidTr="00732D06">
        <w:trPr>
          <w:jc w:val="center"/>
        </w:trPr>
        <w:tc>
          <w:tcPr>
            <w:tcW w:w="4428" w:type="dxa"/>
            <w:shd w:val="clear" w:color="auto" w:fill="auto"/>
          </w:tcPr>
          <w:p w:rsidR="00732D06" w:rsidRDefault="00C65C2F" w:rsidP="001358CD">
            <w:pPr>
              <w:rPr>
                <w:lang w:eastAsia="x-none"/>
              </w:rPr>
            </w:pPr>
            <w:r>
              <w:rPr>
                <w:lang w:eastAsia="x-none"/>
              </w:rPr>
              <w:t>Grifols Erytra</w:t>
            </w:r>
          </w:p>
        </w:tc>
        <w:tc>
          <w:tcPr>
            <w:tcW w:w="990" w:type="dxa"/>
            <w:shd w:val="clear" w:color="auto" w:fill="auto"/>
          </w:tcPr>
          <w:p w:rsidR="00732D06" w:rsidRDefault="003A3709" w:rsidP="001358CD">
            <w:pPr>
              <w:rPr>
                <w:lang w:eastAsia="x-none"/>
              </w:rPr>
            </w:pPr>
            <w:r>
              <w:rPr>
                <w:lang w:eastAsia="x-none"/>
              </w:rPr>
              <w:t>g</w:t>
            </w:r>
            <w:r w:rsidR="00C65C2F">
              <w:rPr>
                <w:lang w:eastAsia="x-none"/>
              </w:rPr>
              <w:t>riertri</w:t>
            </w:r>
          </w:p>
        </w:tc>
        <w:tc>
          <w:tcPr>
            <w:tcW w:w="1260" w:type="dxa"/>
            <w:shd w:val="clear" w:color="auto" w:fill="auto"/>
          </w:tcPr>
          <w:p w:rsidR="00732D06" w:rsidRDefault="00C65C2F" w:rsidP="001358CD">
            <w:pPr>
              <w:rPr>
                <w:lang w:eastAsia="x-none"/>
              </w:rPr>
            </w:pPr>
            <w:r>
              <w:rPr>
                <w:lang w:eastAsia="x-none"/>
              </w:rPr>
              <w:t>8.00.0001</w:t>
            </w:r>
          </w:p>
        </w:tc>
        <w:tc>
          <w:tcPr>
            <w:tcW w:w="2898" w:type="dxa"/>
          </w:tcPr>
          <w:p w:rsidR="00732D06" w:rsidRDefault="00732D06" w:rsidP="001358CD">
            <w:pPr>
              <w:rPr>
                <w:lang w:eastAsia="x-none"/>
              </w:rPr>
            </w:pPr>
            <w:r>
              <w:rPr>
                <w:lang w:eastAsia="x-none"/>
              </w:rPr>
              <w:t xml:space="preserve">Instrument </w:t>
            </w:r>
            <w:r w:rsidR="00027BF2">
              <w:rPr>
                <w:lang w:eastAsia="x-none"/>
              </w:rPr>
              <w:t>to DI IM</w:t>
            </w:r>
            <w:r>
              <w:rPr>
                <w:lang w:eastAsia="x-none"/>
              </w:rPr>
              <w:t xml:space="preserve"> driver</w:t>
            </w:r>
          </w:p>
        </w:tc>
      </w:tr>
      <w:tr w:rsidR="00732D06" w:rsidTr="00732D06">
        <w:trPr>
          <w:jc w:val="center"/>
        </w:trPr>
        <w:tc>
          <w:tcPr>
            <w:tcW w:w="4428" w:type="dxa"/>
            <w:shd w:val="clear" w:color="auto" w:fill="auto"/>
          </w:tcPr>
          <w:p w:rsidR="00732D06" w:rsidRDefault="00732D06" w:rsidP="001358CD">
            <w:pPr>
              <w:rPr>
                <w:lang w:eastAsia="x-none"/>
              </w:rPr>
            </w:pPr>
            <w:r>
              <w:rPr>
                <w:lang w:eastAsia="x-none"/>
              </w:rPr>
              <w:t>Data Innovations LLC, Configurable HL7</w:t>
            </w:r>
          </w:p>
        </w:tc>
        <w:tc>
          <w:tcPr>
            <w:tcW w:w="990" w:type="dxa"/>
            <w:shd w:val="clear" w:color="auto" w:fill="auto"/>
          </w:tcPr>
          <w:p w:rsidR="00732D06" w:rsidRPr="006106AF" w:rsidRDefault="00732D06" w:rsidP="001358CD">
            <w:pPr>
              <w:rPr>
                <w:lang w:eastAsia="x-none"/>
              </w:rPr>
            </w:pPr>
            <w:r w:rsidRPr="006106AF">
              <w:rPr>
                <w:lang w:eastAsia="x-none"/>
              </w:rPr>
              <w:t>diihl</w:t>
            </w:r>
            <w:r w:rsidR="006106AF">
              <w:rPr>
                <w:lang w:eastAsia="x-none"/>
              </w:rPr>
              <w:t>7</w:t>
            </w:r>
            <w:r w:rsidRPr="006106AF">
              <w:rPr>
                <w:lang w:eastAsia="x-none"/>
              </w:rPr>
              <w:t>ml</w:t>
            </w:r>
          </w:p>
        </w:tc>
        <w:tc>
          <w:tcPr>
            <w:tcW w:w="1260" w:type="dxa"/>
            <w:shd w:val="clear" w:color="auto" w:fill="auto"/>
          </w:tcPr>
          <w:p w:rsidR="00732D06" w:rsidRDefault="003A3709" w:rsidP="001358CD">
            <w:pPr>
              <w:keepNext/>
              <w:rPr>
                <w:lang w:eastAsia="x-none"/>
              </w:rPr>
            </w:pPr>
            <w:r>
              <w:rPr>
                <w:lang w:eastAsia="x-none"/>
              </w:rPr>
              <w:t>8.00.0049</w:t>
            </w:r>
          </w:p>
        </w:tc>
        <w:tc>
          <w:tcPr>
            <w:tcW w:w="2898" w:type="dxa"/>
          </w:tcPr>
          <w:p w:rsidR="00732D06" w:rsidRDefault="00027BF2" w:rsidP="001358CD">
            <w:pPr>
              <w:keepNext/>
              <w:rPr>
                <w:lang w:eastAsia="x-none"/>
              </w:rPr>
            </w:pPr>
            <w:r>
              <w:rPr>
                <w:lang w:eastAsia="x-none"/>
              </w:rPr>
              <w:t xml:space="preserve">DI IM to </w:t>
            </w:r>
            <w:r w:rsidR="00732D06">
              <w:rPr>
                <w:lang w:eastAsia="x-none"/>
              </w:rPr>
              <w:t>VBECS (HL7) driver</w:t>
            </w:r>
          </w:p>
        </w:tc>
      </w:tr>
    </w:tbl>
    <w:p w:rsidR="00E65ACC" w:rsidRDefault="00E65ACC" w:rsidP="001358CD">
      <w:pPr>
        <w:rPr>
          <w:i/>
          <w:sz w:val="22"/>
          <w:szCs w:val="22"/>
          <w:lang w:eastAsia="x-none"/>
        </w:rPr>
      </w:pPr>
    </w:p>
    <w:p w:rsidR="007670A8" w:rsidRDefault="007670A8" w:rsidP="007670A8">
      <w:pPr>
        <w:rPr>
          <w:i/>
          <w:sz w:val="22"/>
          <w:szCs w:val="22"/>
          <w:lang w:eastAsia="x-none"/>
        </w:rPr>
      </w:pPr>
      <w:r w:rsidRPr="00C60F68">
        <w:rPr>
          <w:i/>
          <w:sz w:val="22"/>
          <w:szCs w:val="22"/>
          <w:lang w:eastAsia="x-none"/>
        </w:rPr>
        <w:t xml:space="preserve">Please refer to the user’s manual for Instrument Manager or contact Data Innovations for the instructions on how to install drivers for Instrument Manager. </w:t>
      </w:r>
    </w:p>
    <w:p w:rsidR="007670A8" w:rsidRPr="00C60F68" w:rsidRDefault="007670A8" w:rsidP="001358CD">
      <w:pPr>
        <w:rPr>
          <w:i/>
          <w:sz w:val="22"/>
          <w:szCs w:val="22"/>
          <w:lang w:eastAsia="x-none"/>
        </w:rPr>
      </w:pPr>
    </w:p>
    <w:p w:rsidR="001D292F" w:rsidRDefault="001D292F" w:rsidP="001D0DF8">
      <w:pPr>
        <w:rPr>
          <w:sz w:val="22"/>
          <w:szCs w:val="22"/>
          <w:lang w:eastAsia="x-none"/>
        </w:rPr>
      </w:pPr>
      <w:r w:rsidRPr="00A227C6">
        <w:rPr>
          <w:sz w:val="22"/>
          <w:szCs w:val="22"/>
          <w:lang w:eastAsia="x-none"/>
        </w:rPr>
        <w:t xml:space="preserve">After successful installation of drivers, please go to </w:t>
      </w:r>
      <w:r w:rsidRPr="00A227C6">
        <w:rPr>
          <w:b/>
          <w:sz w:val="22"/>
          <w:szCs w:val="22"/>
          <w:lang w:eastAsia="x-none"/>
        </w:rPr>
        <w:t>Report -&gt; Available Drivers</w:t>
      </w:r>
      <w:r w:rsidRPr="00A227C6">
        <w:rPr>
          <w:sz w:val="22"/>
          <w:szCs w:val="22"/>
          <w:lang w:eastAsia="x-none"/>
        </w:rPr>
        <w:t xml:space="preserve"> menu option in Instrument Manager and verify tha</w:t>
      </w:r>
      <w:r w:rsidR="00BB1CE8">
        <w:rPr>
          <w:sz w:val="22"/>
          <w:szCs w:val="22"/>
          <w:lang w:eastAsia="x-none"/>
        </w:rPr>
        <w:t xml:space="preserve">t the drivers listed in </w:t>
      </w:r>
      <w:r w:rsidR="00BB1CE8">
        <w:rPr>
          <w:sz w:val="22"/>
          <w:szCs w:val="22"/>
          <w:lang w:eastAsia="x-none"/>
        </w:rPr>
        <w:fldChar w:fldCharType="begin"/>
      </w:r>
      <w:r w:rsidR="00BB1CE8">
        <w:rPr>
          <w:sz w:val="22"/>
          <w:szCs w:val="22"/>
          <w:lang w:eastAsia="x-none"/>
        </w:rPr>
        <w:instrText xml:space="preserve"> REF _Ref444982555 \h </w:instrText>
      </w:r>
      <w:r w:rsidR="001358CD">
        <w:rPr>
          <w:sz w:val="22"/>
          <w:szCs w:val="22"/>
          <w:lang w:eastAsia="x-none"/>
        </w:rPr>
        <w:instrText xml:space="preserve"> \* MERGEFORMAT </w:instrText>
      </w:r>
      <w:r w:rsidR="00BB1CE8">
        <w:rPr>
          <w:sz w:val="22"/>
          <w:szCs w:val="22"/>
          <w:lang w:eastAsia="x-none"/>
        </w:rPr>
      </w:r>
      <w:r w:rsidR="00BB1CE8">
        <w:rPr>
          <w:sz w:val="22"/>
          <w:szCs w:val="22"/>
          <w:lang w:eastAsia="x-none"/>
        </w:rPr>
        <w:fldChar w:fldCharType="separate"/>
      </w:r>
      <w:r w:rsidR="00FC748F">
        <w:t xml:space="preserve">Figure </w:t>
      </w:r>
      <w:r w:rsidR="00FC748F">
        <w:rPr>
          <w:noProof/>
        </w:rPr>
        <w:t>4</w:t>
      </w:r>
      <w:r w:rsidR="00BB1CE8">
        <w:rPr>
          <w:sz w:val="22"/>
          <w:szCs w:val="22"/>
          <w:lang w:eastAsia="x-none"/>
        </w:rPr>
        <w:fldChar w:fldCharType="end"/>
      </w:r>
      <w:r w:rsidRPr="00A227C6">
        <w:rPr>
          <w:sz w:val="22"/>
          <w:szCs w:val="22"/>
          <w:lang w:eastAsia="x-none"/>
        </w:rPr>
        <w:t xml:space="preserve"> are present.</w:t>
      </w:r>
    </w:p>
    <w:p w:rsidR="00E65ACC" w:rsidRPr="00A227C6" w:rsidRDefault="00E65ACC" w:rsidP="001358CD">
      <w:pPr>
        <w:rPr>
          <w:sz w:val="22"/>
          <w:szCs w:val="22"/>
          <w:lang w:eastAsia="x-none"/>
        </w:rPr>
      </w:pPr>
    </w:p>
    <w:p w:rsidR="00E8476E" w:rsidRDefault="00E45C58" w:rsidP="001358CD">
      <w:pPr>
        <w:pStyle w:val="Heading3"/>
      </w:pPr>
      <w:bookmarkStart w:id="71" w:name="_Toc454207388"/>
      <w:bookmarkStart w:id="72" w:name="_Toc474487943"/>
      <w:r>
        <w:t xml:space="preserve">Set Up Instrument </w:t>
      </w:r>
      <w:r w:rsidR="007F21AB">
        <w:rPr>
          <w:lang w:val="en-US"/>
        </w:rPr>
        <w:t>Manager</w:t>
      </w:r>
      <w:r>
        <w:t xml:space="preserve"> C</w:t>
      </w:r>
      <w:r w:rsidR="00E8476E" w:rsidRPr="006267C4">
        <w:t>onfiguration</w:t>
      </w:r>
      <w:bookmarkEnd w:id="71"/>
      <w:bookmarkEnd w:id="72"/>
    </w:p>
    <w:p w:rsidR="0044387F" w:rsidRPr="0044387F" w:rsidRDefault="00C20295" w:rsidP="001358CD">
      <w:pPr>
        <w:pStyle w:val="Caution"/>
        <w:pBdr>
          <w:right w:val="single" w:sz="4" w:space="0" w:color="auto"/>
        </w:pBdr>
        <w:rPr>
          <w:b/>
          <w:i w:val="0"/>
        </w:rPr>
      </w:pPr>
      <w:r>
        <w:rPr>
          <w:noProof/>
        </w:rPr>
        <w:drawing>
          <wp:inline distT="0" distB="0" distL="0" distR="0">
            <wp:extent cx="285750" cy="285750"/>
            <wp:effectExtent l="0" t="0" r="0" b="0"/>
            <wp:docPr id="14" name="Picture 14"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87F">
        <w:rPr>
          <w:b/>
        </w:rPr>
        <w:t xml:space="preserve"> </w:t>
      </w:r>
      <w:r w:rsidR="0044387F">
        <w:rPr>
          <w:b/>
          <w:i w:val="0"/>
        </w:rPr>
        <w:t xml:space="preserve">Execute instructions in this </w:t>
      </w:r>
      <w:r w:rsidR="00E45C58">
        <w:rPr>
          <w:b/>
          <w:i w:val="0"/>
        </w:rPr>
        <w:t>section</w:t>
      </w:r>
      <w:r w:rsidR="0044387F">
        <w:rPr>
          <w:b/>
          <w:i w:val="0"/>
        </w:rPr>
        <w:t xml:space="preserve"> for each instrument that will be connecting to VBECS.</w:t>
      </w:r>
    </w:p>
    <w:p w:rsidR="00AC4569" w:rsidRPr="00D07D6F" w:rsidRDefault="00C20295" w:rsidP="001358CD">
      <w:pPr>
        <w:pStyle w:val="Caution"/>
        <w:pBdr>
          <w:right w:val="single" w:sz="4" w:space="0" w:color="auto"/>
        </w:pBdr>
      </w:pPr>
      <w:r>
        <w:rPr>
          <w:noProof/>
        </w:rPr>
        <w:drawing>
          <wp:inline distT="0" distB="0" distL="0" distR="0">
            <wp:extent cx="295275" cy="285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569" w:rsidRPr="00D07D6F">
        <w:t xml:space="preserve"> </w:t>
      </w:r>
      <w:r w:rsidR="00AC4569" w:rsidRPr="00C158D5">
        <w:rPr>
          <w:b/>
        </w:rPr>
        <w:t>Modifying rules or test code mappings</w:t>
      </w:r>
      <w:r w:rsidR="00C158D5">
        <w:rPr>
          <w:b/>
        </w:rPr>
        <w:t xml:space="preserve"> as </w:t>
      </w:r>
      <w:r w:rsidR="00C60F68">
        <w:rPr>
          <w:b/>
        </w:rPr>
        <w:t xml:space="preserve">imported </w:t>
      </w:r>
      <w:r w:rsidR="00C60F68" w:rsidRPr="00C158D5">
        <w:rPr>
          <w:b/>
        </w:rPr>
        <w:t>using</w:t>
      </w:r>
      <w:r w:rsidR="00AC4569" w:rsidRPr="00C158D5">
        <w:rPr>
          <w:b/>
        </w:rPr>
        <w:t xml:space="preserve"> th</w:t>
      </w:r>
      <w:r w:rsidR="00C158D5">
        <w:rPr>
          <w:b/>
        </w:rPr>
        <w:t xml:space="preserve">is </w:t>
      </w:r>
      <w:r w:rsidR="00AC4569" w:rsidRPr="00C158D5">
        <w:rPr>
          <w:b/>
        </w:rPr>
        <w:t xml:space="preserve">Instrument Manager configuration Setup Guide </w:t>
      </w:r>
      <w:r w:rsidR="00C158D5">
        <w:rPr>
          <w:b/>
        </w:rPr>
        <w:t xml:space="preserve">may </w:t>
      </w:r>
      <w:r w:rsidR="00AC4569" w:rsidRPr="00C158D5">
        <w:rPr>
          <w:b/>
        </w:rPr>
        <w:t>lead to malfunction of the Automated Instrument to VBECS interface</w:t>
      </w:r>
      <w:r w:rsidR="00AC4569">
        <w:t>.</w:t>
      </w:r>
    </w:p>
    <w:p w:rsidR="00124340" w:rsidRDefault="00124340" w:rsidP="001358CD">
      <w:pPr>
        <w:pStyle w:val="BodyText"/>
      </w:pPr>
      <w:r w:rsidRPr="00D07D6F">
        <w:t xml:space="preserve">Prerequisites for </w:t>
      </w:r>
      <w:r>
        <w:t>the Instrument Manager Configuration files d</w:t>
      </w:r>
      <w:r w:rsidRPr="00D07D6F">
        <w:t>ownload:</w:t>
      </w:r>
    </w:p>
    <w:p w:rsidR="00124340" w:rsidRPr="00D07D6F" w:rsidRDefault="00124340" w:rsidP="001358CD">
      <w:pPr>
        <w:pStyle w:val="ListBullet"/>
      </w:pPr>
      <w:r>
        <w:t>You must be an</w:t>
      </w:r>
      <w:r w:rsidRPr="00D07D6F">
        <w:t xml:space="preserve"> administrator</w:t>
      </w:r>
      <w:r>
        <w:t xml:space="preserve"> on &lt;</w:t>
      </w:r>
      <w:r>
        <w:rPr>
          <w:b/>
          <w:i/>
        </w:rPr>
        <w:t>Instrument Manager Server</w:t>
      </w:r>
      <w:r>
        <w:t>&gt;</w:t>
      </w:r>
      <w:r w:rsidRPr="00D07D6F">
        <w:t>.</w:t>
      </w:r>
    </w:p>
    <w:p w:rsidR="007A5AA2" w:rsidRPr="00D07D6F" w:rsidRDefault="007A5AA2" w:rsidP="001358CD">
      <w:pPr>
        <w:pStyle w:val="ListBullet"/>
      </w:pPr>
      <w:r>
        <w:t>Once the above prerequisite is met you may proceed.</w:t>
      </w:r>
    </w:p>
    <w:p w:rsidR="0066489A" w:rsidRDefault="0066489A" w:rsidP="001358CD"/>
    <w:p w:rsidR="007A5AA2" w:rsidRDefault="00CD7DAC" w:rsidP="008E46F3">
      <w:pPr>
        <w:pStyle w:val="Heading4"/>
        <w:numPr>
          <w:ilvl w:val="0"/>
          <w:numId w:val="23"/>
        </w:numPr>
        <w:spacing w:before="120" w:after="120"/>
      </w:pPr>
      <w:bookmarkStart w:id="73" w:name="_Toc454207389"/>
      <w:bookmarkStart w:id="74" w:name="_Toc474487944"/>
      <w:r>
        <w:t>Download</w:t>
      </w:r>
      <w:r w:rsidR="0066489A" w:rsidRPr="001E3337">
        <w:t xml:space="preserve"> instrument configuration files</w:t>
      </w:r>
      <w:bookmarkEnd w:id="73"/>
      <w:bookmarkEnd w:id="74"/>
    </w:p>
    <w:p w:rsidR="00211084" w:rsidRDefault="00211084" w:rsidP="00211084"/>
    <w:p w:rsidR="00211084" w:rsidRPr="0044387F" w:rsidRDefault="00C20295" w:rsidP="00211084">
      <w:pPr>
        <w:pStyle w:val="Caution"/>
        <w:pBdr>
          <w:right w:val="single" w:sz="4" w:space="0" w:color="auto"/>
        </w:pBdr>
        <w:rPr>
          <w:b/>
          <w:i w:val="0"/>
        </w:rPr>
      </w:pPr>
      <w:r>
        <w:rPr>
          <w:noProof/>
        </w:rPr>
        <w:drawing>
          <wp:inline distT="0" distB="0" distL="0" distR="0">
            <wp:extent cx="285750" cy="285750"/>
            <wp:effectExtent l="0" t="0" r="0" b="0"/>
            <wp:docPr id="16" name="Picture 16"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11084">
        <w:rPr>
          <w:b/>
        </w:rPr>
        <w:t xml:space="preserve"> </w:t>
      </w:r>
      <w:r w:rsidR="00211084">
        <w:rPr>
          <w:b/>
          <w:i w:val="0"/>
        </w:rPr>
        <w:t>Use local procedures for copying the instrument configuration files to the Instrument Manager server.</w:t>
      </w:r>
    </w:p>
    <w:p w:rsidR="0033531E" w:rsidRDefault="0033531E" w:rsidP="00113ADD">
      <w:pPr>
        <w:pStyle w:val="ListNumber"/>
        <w:numPr>
          <w:ilvl w:val="0"/>
          <w:numId w:val="0"/>
        </w:numPr>
        <w:spacing w:after="120"/>
      </w:pPr>
    </w:p>
    <w:p w:rsidR="00504D1C" w:rsidRDefault="00504D1C" w:rsidP="0033531E">
      <w:pPr>
        <w:pStyle w:val="ListNumber"/>
        <w:numPr>
          <w:ilvl w:val="0"/>
          <w:numId w:val="19"/>
        </w:numPr>
        <w:spacing w:after="120"/>
        <w:ind w:left="360"/>
      </w:pPr>
      <w:r>
        <w:lastRenderedPageBreak/>
        <w:t xml:space="preserve">Navigate to </w:t>
      </w:r>
      <w:r w:rsidRPr="0033531E">
        <w:rPr>
          <w:b/>
        </w:rPr>
        <w:t xml:space="preserve">http://vaww.oed.portal.va.gov/projects/vbecs/Pages/Instrument-Manager-Configuration-Files-Release.aspx </w:t>
      </w:r>
      <w:r w:rsidRPr="00D07D6F">
        <w:t>(</w:t>
      </w:r>
      <w:r>
        <w:fldChar w:fldCharType="begin"/>
      </w:r>
      <w:r>
        <w:instrText xml:space="preserve"> REF Figure5 \h </w:instrText>
      </w:r>
      <w:r>
        <w:fldChar w:fldCharType="separate"/>
      </w:r>
      <w:r>
        <w:t xml:space="preserve">Figure </w:t>
      </w:r>
      <w:r>
        <w:rPr>
          <w:noProof/>
        </w:rPr>
        <w:t>5</w:t>
      </w:r>
      <w:r>
        <w:fldChar w:fldCharType="end"/>
      </w:r>
      <w:r>
        <w:t>).</w:t>
      </w:r>
    </w:p>
    <w:p w:rsidR="00124340" w:rsidRPr="00E45C58" w:rsidRDefault="00124340" w:rsidP="008E46F3">
      <w:pPr>
        <w:pStyle w:val="Caption"/>
        <w:spacing w:after="60"/>
      </w:pPr>
      <w:bookmarkStart w:id="75" w:name="Figure5"/>
      <w:r>
        <w:t xml:space="preserve">Figure </w:t>
      </w:r>
      <w:fldSimple w:instr=" SEQ Figure \* ARABIC ">
        <w:r w:rsidR="00A3525A">
          <w:rPr>
            <w:noProof/>
          </w:rPr>
          <w:t>5</w:t>
        </w:r>
      </w:fldSimple>
      <w:bookmarkEnd w:id="75"/>
      <w:r>
        <w:t>: Connecting to the VBECS Share</w:t>
      </w:r>
    </w:p>
    <w:p w:rsidR="00124340" w:rsidRDefault="00C20295" w:rsidP="001358CD">
      <w:pPr>
        <w:pStyle w:val="BodyText"/>
        <w:keepNext/>
        <w:rPr>
          <w:noProof/>
        </w:rPr>
      </w:pPr>
      <w:r>
        <w:rPr>
          <w:noProof/>
        </w:rPr>
        <w:drawing>
          <wp:inline distT="0" distB="0" distL="0" distR="0">
            <wp:extent cx="5667375" cy="18002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1800225"/>
                    </a:xfrm>
                    <a:prstGeom prst="rect">
                      <a:avLst/>
                    </a:prstGeom>
                    <a:noFill/>
                    <a:ln w="6350" cmpd="sng">
                      <a:solidFill>
                        <a:srgbClr val="000000"/>
                      </a:solidFill>
                      <a:miter lim="800000"/>
                      <a:headEnd/>
                      <a:tailEnd/>
                    </a:ln>
                    <a:effectLst/>
                  </pic:spPr>
                </pic:pic>
              </a:graphicData>
            </a:graphic>
          </wp:inline>
        </w:drawing>
      </w:r>
    </w:p>
    <w:p w:rsidR="00365CD3" w:rsidRDefault="00365CD3" w:rsidP="00365CD3">
      <w:pPr>
        <w:pStyle w:val="ListNumber"/>
        <w:numPr>
          <w:ilvl w:val="0"/>
          <w:numId w:val="0"/>
        </w:numPr>
        <w:ind w:left="360"/>
      </w:pPr>
    </w:p>
    <w:p w:rsidR="00124340" w:rsidRDefault="00124340" w:rsidP="008C44E5">
      <w:pPr>
        <w:pStyle w:val="ListNumber"/>
        <w:numPr>
          <w:ilvl w:val="0"/>
          <w:numId w:val="19"/>
        </w:numPr>
        <w:ind w:left="360"/>
      </w:pPr>
      <w:r>
        <w:t xml:space="preserve">To download a file from the SharePoint, right-click on it and select </w:t>
      </w:r>
      <w:r w:rsidRPr="00960F16">
        <w:rPr>
          <w:b/>
        </w:rPr>
        <w:t>Save target as</w:t>
      </w:r>
      <w:r w:rsidR="00676B34">
        <w:rPr>
          <w:b/>
        </w:rPr>
        <w:t xml:space="preserve"> </w:t>
      </w:r>
      <w:r>
        <w:t>(</w:t>
      </w:r>
      <w:r w:rsidR="00287913">
        <w:fldChar w:fldCharType="begin"/>
      </w:r>
      <w:r w:rsidR="00287913">
        <w:instrText xml:space="preserve"> REF Figure6 \h </w:instrText>
      </w:r>
      <w:r w:rsidR="00287913">
        <w:fldChar w:fldCharType="separate"/>
      </w:r>
      <w:r w:rsidR="00287913">
        <w:t xml:space="preserve">Figure </w:t>
      </w:r>
      <w:r w:rsidR="00287913">
        <w:rPr>
          <w:noProof/>
        </w:rPr>
        <w:t>6</w:t>
      </w:r>
      <w:r w:rsidR="00287913">
        <w:fldChar w:fldCharType="end"/>
      </w:r>
      <w:r>
        <w:t xml:space="preserve">). </w:t>
      </w:r>
    </w:p>
    <w:p w:rsidR="00124340" w:rsidRDefault="00124340" w:rsidP="001358CD">
      <w:pPr>
        <w:pStyle w:val="Caption"/>
      </w:pPr>
      <w:bookmarkStart w:id="76" w:name="Figure6"/>
      <w:r>
        <w:t xml:space="preserve">Figure </w:t>
      </w:r>
      <w:fldSimple w:instr=" SEQ Figure \* ARABIC ">
        <w:r w:rsidR="00A3525A">
          <w:rPr>
            <w:noProof/>
          </w:rPr>
          <w:t>6</w:t>
        </w:r>
      </w:fldSimple>
      <w:bookmarkEnd w:id="76"/>
      <w:r>
        <w:t xml:space="preserve">: </w:t>
      </w:r>
      <w:r w:rsidR="003E59B5">
        <w:t xml:space="preserve">Example of </w:t>
      </w:r>
      <w:r>
        <w:t>Save target as...</w:t>
      </w:r>
    </w:p>
    <w:p w:rsidR="00124340" w:rsidRDefault="00C20295" w:rsidP="001358CD">
      <w:pPr>
        <w:pStyle w:val="ListNumber"/>
        <w:numPr>
          <w:ilvl w:val="0"/>
          <w:numId w:val="0"/>
        </w:numPr>
      </w:pPr>
      <w:r>
        <w:rPr>
          <w:noProof/>
        </w:rPr>
        <w:drawing>
          <wp:inline distT="0" distB="0" distL="0" distR="0">
            <wp:extent cx="5934075" cy="146685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w="6350" cmpd="sng">
                      <a:solidFill>
                        <a:srgbClr val="000000"/>
                      </a:solidFill>
                      <a:miter lim="800000"/>
                      <a:headEnd/>
                      <a:tailEnd/>
                    </a:ln>
                    <a:effectLst/>
                  </pic:spPr>
                </pic:pic>
              </a:graphicData>
            </a:graphic>
          </wp:inline>
        </w:drawing>
      </w:r>
    </w:p>
    <w:p w:rsidR="00124340" w:rsidRDefault="00124340" w:rsidP="008C44E5">
      <w:pPr>
        <w:pStyle w:val="ListNumber"/>
        <w:numPr>
          <w:ilvl w:val="0"/>
          <w:numId w:val="19"/>
        </w:numPr>
        <w:spacing w:before="240"/>
        <w:ind w:left="360"/>
      </w:pPr>
      <w:r>
        <w:t>In the next screen, specify the directory to save (</w:t>
      </w:r>
      <w:r w:rsidR="0031442A">
        <w:fldChar w:fldCharType="begin"/>
      </w:r>
      <w:r w:rsidR="0031442A">
        <w:instrText xml:space="preserve"> REF Figure7 \h </w:instrText>
      </w:r>
      <w:r w:rsidR="0031442A">
        <w:fldChar w:fldCharType="separate"/>
      </w:r>
      <w:r w:rsidR="0031442A">
        <w:t xml:space="preserve">Figure </w:t>
      </w:r>
      <w:r w:rsidR="0031442A">
        <w:rPr>
          <w:noProof/>
        </w:rPr>
        <w:t>7</w:t>
      </w:r>
      <w:r w:rsidR="0031442A">
        <w:fldChar w:fldCharType="end"/>
      </w:r>
      <w:r>
        <w:t>).</w:t>
      </w:r>
    </w:p>
    <w:p w:rsidR="00124340" w:rsidRDefault="00124340" w:rsidP="001358CD">
      <w:pPr>
        <w:pStyle w:val="Caption"/>
      </w:pPr>
      <w:bookmarkStart w:id="77" w:name="Figure7"/>
      <w:r>
        <w:t xml:space="preserve">Figure </w:t>
      </w:r>
      <w:fldSimple w:instr=" SEQ Figure \* ARABIC ">
        <w:r w:rsidR="00A3525A">
          <w:rPr>
            <w:noProof/>
          </w:rPr>
          <w:t>7</w:t>
        </w:r>
      </w:fldSimple>
      <w:bookmarkEnd w:id="77"/>
      <w:r>
        <w:t>: Example of Save As</w:t>
      </w:r>
    </w:p>
    <w:p w:rsidR="00124340" w:rsidRDefault="00C20295" w:rsidP="001358CD">
      <w:pPr>
        <w:pStyle w:val="ListNumber"/>
        <w:numPr>
          <w:ilvl w:val="0"/>
          <w:numId w:val="0"/>
        </w:numPr>
        <w:rPr>
          <w:noProof/>
        </w:rPr>
      </w:pPr>
      <w:r>
        <w:rPr>
          <w:noProof/>
        </w:rPr>
        <w:drawing>
          <wp:inline distT="0" distB="0" distL="0" distR="0">
            <wp:extent cx="5943600" cy="1733550"/>
            <wp:effectExtent l="19050" t="19050" r="19050" b="190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w="6350" cmpd="sng">
                      <a:solidFill>
                        <a:srgbClr val="000000"/>
                      </a:solidFill>
                      <a:miter lim="800000"/>
                      <a:headEnd/>
                      <a:tailEnd/>
                    </a:ln>
                    <a:effectLst/>
                  </pic:spPr>
                </pic:pic>
              </a:graphicData>
            </a:graphic>
          </wp:inline>
        </w:drawing>
      </w:r>
    </w:p>
    <w:p w:rsidR="003A4F08" w:rsidRDefault="003A4F08" w:rsidP="003A4F08">
      <w:pPr>
        <w:pStyle w:val="ListNumber"/>
        <w:keepNext/>
        <w:numPr>
          <w:ilvl w:val="0"/>
          <w:numId w:val="19"/>
        </w:numPr>
        <w:spacing w:before="60"/>
        <w:ind w:left="360"/>
      </w:pPr>
      <w:r>
        <w:lastRenderedPageBreak/>
        <w:t xml:space="preserve">Save both the </w:t>
      </w:r>
      <w:r w:rsidR="007806A8">
        <w:rPr>
          <w:b/>
        </w:rPr>
        <w:t>Erytra</w:t>
      </w:r>
      <w:r w:rsidRPr="003A4F08">
        <w:rPr>
          <w:b/>
        </w:rPr>
        <w:t xml:space="preserve"> – HL7 Interface Con</w:t>
      </w:r>
      <w:r w:rsidR="00DE7AA0">
        <w:rPr>
          <w:b/>
        </w:rPr>
        <w:t>fi</w:t>
      </w:r>
      <w:r w:rsidR="007806A8">
        <w:rPr>
          <w:b/>
        </w:rPr>
        <w:t>guration Template for VBECS 02022017</w:t>
      </w:r>
      <w:r w:rsidRPr="003A4F08">
        <w:rPr>
          <w:b/>
        </w:rPr>
        <w:t xml:space="preserve">.gsb </w:t>
      </w:r>
      <w:r w:rsidRPr="00960F16">
        <w:t>and the</w:t>
      </w:r>
      <w:r w:rsidRPr="003A4F08">
        <w:rPr>
          <w:b/>
        </w:rPr>
        <w:t xml:space="preserve"> </w:t>
      </w:r>
      <w:r w:rsidR="007806A8">
        <w:rPr>
          <w:b/>
        </w:rPr>
        <w:t>Erytra</w:t>
      </w:r>
      <w:r w:rsidRPr="003A4F08">
        <w:rPr>
          <w:b/>
        </w:rPr>
        <w:t xml:space="preserve"> – Instrument Interface Con</w:t>
      </w:r>
      <w:r w:rsidR="00DE7AA0">
        <w:rPr>
          <w:b/>
        </w:rPr>
        <w:t>fi</w:t>
      </w:r>
      <w:r w:rsidR="007806A8">
        <w:rPr>
          <w:b/>
        </w:rPr>
        <w:t>guration Template for VBECS 02022017</w:t>
      </w:r>
      <w:r w:rsidRPr="003A4F08">
        <w:rPr>
          <w:b/>
        </w:rPr>
        <w:t xml:space="preserve">.gsb </w:t>
      </w:r>
      <w:r w:rsidRPr="00960F16">
        <w:t>files to the</w:t>
      </w:r>
      <w:r w:rsidRPr="003A4F08">
        <w:rPr>
          <w:b/>
        </w:rPr>
        <w:t xml:space="preserve"> C:\temp</w:t>
      </w:r>
      <w:r w:rsidRPr="00960F16">
        <w:t xml:space="preserve"> directory.</w:t>
      </w:r>
    </w:p>
    <w:p w:rsidR="00113ADD" w:rsidRDefault="00113ADD" w:rsidP="003A4F08">
      <w:pPr>
        <w:pStyle w:val="ListNumber"/>
        <w:keepNext/>
        <w:numPr>
          <w:ilvl w:val="0"/>
          <w:numId w:val="19"/>
        </w:numPr>
        <w:spacing w:before="60"/>
        <w:ind w:left="360"/>
      </w:pPr>
      <w:r>
        <w:t xml:space="preserve">Per local procedures copy </w:t>
      </w:r>
      <w:r w:rsidR="00211084">
        <w:t>both</w:t>
      </w:r>
      <w:r>
        <w:t xml:space="preserve"> files t</w:t>
      </w:r>
      <w:r w:rsidR="00211084">
        <w:t>o C:\temp on the Instrument Manager server</w:t>
      </w:r>
      <w:r>
        <w:t xml:space="preserve">  </w:t>
      </w:r>
    </w:p>
    <w:p w:rsidR="003A4F08" w:rsidRDefault="00113ADD" w:rsidP="003A4F08">
      <w:pPr>
        <w:pStyle w:val="ListNumber"/>
        <w:keepNext/>
        <w:numPr>
          <w:ilvl w:val="0"/>
          <w:numId w:val="19"/>
        </w:numPr>
        <w:spacing w:before="60"/>
        <w:ind w:left="360"/>
      </w:pPr>
      <w:r>
        <w:t xml:space="preserve">On the Instrument Manager server; </w:t>
      </w:r>
      <w:r w:rsidR="003A4F08">
        <w:t xml:space="preserve">Click </w:t>
      </w:r>
      <w:r w:rsidR="003A4F08" w:rsidRPr="003A4F08">
        <w:rPr>
          <w:b/>
        </w:rPr>
        <w:t>Start</w:t>
      </w:r>
      <w:r w:rsidR="003A4F08">
        <w:t xml:space="preserve">, </w:t>
      </w:r>
      <w:r>
        <w:t xml:space="preserve">and in the “Search </w:t>
      </w:r>
      <w:r w:rsidR="00211084">
        <w:t>p</w:t>
      </w:r>
      <w:r>
        <w:t>rograms</w:t>
      </w:r>
      <w:r w:rsidR="00211084">
        <w:t xml:space="preserve"> and f</w:t>
      </w:r>
      <w:r>
        <w:t xml:space="preserve">iles” box type </w:t>
      </w:r>
      <w:r w:rsidR="003A4F08" w:rsidRPr="003A4F08">
        <w:rPr>
          <w:b/>
        </w:rPr>
        <w:t>Run</w:t>
      </w:r>
      <w:r>
        <w:rPr>
          <w:b/>
        </w:rPr>
        <w:t xml:space="preserve"> </w:t>
      </w:r>
      <w:r w:rsidRPr="00113ADD">
        <w:t>and hit enter</w:t>
      </w:r>
      <w:r w:rsidR="003A4F08">
        <w:t xml:space="preserve">. Type </w:t>
      </w:r>
      <w:r w:rsidR="003A4F08" w:rsidRPr="003A4F08">
        <w:rPr>
          <w:b/>
        </w:rPr>
        <w:t>Powershell</w:t>
      </w:r>
      <w:r w:rsidR="003A4F08">
        <w:t xml:space="preserve"> and </w:t>
      </w:r>
      <w:r w:rsidR="00CE608E">
        <w:t>click</w:t>
      </w:r>
      <w:r w:rsidR="003A4F08">
        <w:t xml:space="preserve"> </w:t>
      </w:r>
      <w:r w:rsidR="003A4F08" w:rsidRPr="003A4F08">
        <w:rPr>
          <w:b/>
        </w:rPr>
        <w:t>OK</w:t>
      </w:r>
      <w:r w:rsidR="00EB4333">
        <w:t xml:space="preserve"> to launch PowerS</w:t>
      </w:r>
      <w:r w:rsidR="003A4F08">
        <w:t>hell</w:t>
      </w:r>
    </w:p>
    <w:p w:rsidR="001D705F" w:rsidRDefault="002200FB" w:rsidP="001D705F">
      <w:pPr>
        <w:pStyle w:val="ListNumber"/>
        <w:keepNext/>
        <w:numPr>
          <w:ilvl w:val="0"/>
          <w:numId w:val="19"/>
        </w:numPr>
        <w:spacing w:before="60"/>
        <w:ind w:left="360"/>
      </w:pPr>
      <w:r>
        <w:t>Copy and paste</w:t>
      </w:r>
      <w:r w:rsidR="00E5047C">
        <w:t xml:space="preserve"> or t</w:t>
      </w:r>
      <w:r w:rsidR="003A4F08">
        <w:t>ype the following commands to generate ch</w:t>
      </w:r>
      <w:r w:rsidR="001D705F">
        <w:t>ecksums for configuration files:</w:t>
      </w:r>
    </w:p>
    <w:p w:rsidR="008E46F3" w:rsidRDefault="008E46F3" w:rsidP="003A4F08">
      <w:pPr>
        <w:pStyle w:val="ListNumber"/>
        <w:keepNext/>
        <w:numPr>
          <w:ilvl w:val="0"/>
          <w:numId w:val="0"/>
        </w:numPr>
        <w:spacing w:before="60"/>
        <w:ind w:left="360"/>
        <w:rPr>
          <w:b/>
          <w:shd w:val="clear" w:color="auto" w:fill="A6A6A6"/>
        </w:rPr>
      </w:pPr>
    </w:p>
    <w:p w:rsidR="003A4F08" w:rsidRDefault="003A4F08" w:rsidP="003A4F08">
      <w:pPr>
        <w:pStyle w:val="ListNumber"/>
        <w:keepNext/>
        <w:numPr>
          <w:ilvl w:val="0"/>
          <w:numId w:val="0"/>
        </w:numPr>
        <w:spacing w:before="60"/>
        <w:ind w:left="360"/>
        <w:rPr>
          <w:b/>
        </w:rPr>
      </w:pPr>
      <w:r w:rsidRPr="00E83CD1">
        <w:rPr>
          <w:b/>
          <w:shd w:val="clear" w:color="auto" w:fill="A6A6A6"/>
        </w:rPr>
        <w:t>ce</w:t>
      </w:r>
      <w:r w:rsidR="00E67E74">
        <w:rPr>
          <w:b/>
          <w:shd w:val="clear" w:color="auto" w:fill="A6A6A6"/>
        </w:rPr>
        <w:t>rtutil –hashfile “C:\Temp\Erytra</w:t>
      </w:r>
      <w:r w:rsidRPr="00E83CD1">
        <w:rPr>
          <w:b/>
          <w:shd w:val="clear" w:color="auto" w:fill="A6A6A6"/>
        </w:rPr>
        <w:t xml:space="preserve"> – HL7 Interface Con</w:t>
      </w:r>
      <w:r w:rsidR="00DE7AA0">
        <w:rPr>
          <w:b/>
          <w:shd w:val="clear" w:color="auto" w:fill="A6A6A6"/>
        </w:rPr>
        <w:t>fi</w:t>
      </w:r>
      <w:r w:rsidR="00E67E74">
        <w:rPr>
          <w:b/>
          <w:shd w:val="clear" w:color="auto" w:fill="A6A6A6"/>
        </w:rPr>
        <w:t>guration Template for VBECS 02022017</w:t>
      </w:r>
      <w:r w:rsidRPr="00E83CD1">
        <w:rPr>
          <w:b/>
          <w:shd w:val="clear" w:color="auto" w:fill="A6A6A6"/>
        </w:rPr>
        <w:t>.gsb” MD5</w:t>
      </w:r>
      <w:r>
        <w:rPr>
          <w:b/>
        </w:rPr>
        <w:t xml:space="preserve">  &lt;press Enter&gt;</w:t>
      </w:r>
    </w:p>
    <w:p w:rsidR="00EB4333" w:rsidRDefault="003A4F08" w:rsidP="008E46F3">
      <w:pPr>
        <w:pStyle w:val="ListNumber"/>
        <w:keepNext/>
        <w:numPr>
          <w:ilvl w:val="0"/>
          <w:numId w:val="0"/>
        </w:numPr>
        <w:spacing w:before="60"/>
        <w:ind w:left="360"/>
        <w:rPr>
          <w:b/>
        </w:rPr>
      </w:pPr>
      <w:r w:rsidRPr="00E83CD1">
        <w:rPr>
          <w:b/>
          <w:shd w:val="clear" w:color="auto" w:fill="A6A6A6"/>
        </w:rPr>
        <w:t xml:space="preserve">certutil –hashfile </w:t>
      </w:r>
      <w:r w:rsidR="00E67E74">
        <w:rPr>
          <w:b/>
          <w:shd w:val="clear" w:color="auto" w:fill="A6A6A6"/>
        </w:rPr>
        <w:t>“C:\Temp\Erytra</w:t>
      </w:r>
      <w:r w:rsidRPr="00E83CD1">
        <w:rPr>
          <w:b/>
          <w:shd w:val="clear" w:color="auto" w:fill="A6A6A6"/>
        </w:rPr>
        <w:t xml:space="preserve"> – Instrument Interface Con</w:t>
      </w:r>
      <w:r w:rsidR="00DE7AA0">
        <w:rPr>
          <w:b/>
          <w:shd w:val="clear" w:color="auto" w:fill="A6A6A6"/>
        </w:rPr>
        <w:t>figuration Templa</w:t>
      </w:r>
      <w:r w:rsidR="00E67E74">
        <w:rPr>
          <w:b/>
          <w:shd w:val="clear" w:color="auto" w:fill="A6A6A6"/>
        </w:rPr>
        <w:t>te for VBECS 02022017</w:t>
      </w:r>
      <w:r w:rsidRPr="00E83CD1">
        <w:rPr>
          <w:b/>
          <w:shd w:val="clear" w:color="auto" w:fill="A6A6A6"/>
        </w:rPr>
        <w:t>.gsb” MD5</w:t>
      </w:r>
      <w:r>
        <w:rPr>
          <w:b/>
        </w:rPr>
        <w:t xml:space="preserve">  &lt;press Ente</w:t>
      </w:r>
      <w:r w:rsidR="008E46F3">
        <w:rPr>
          <w:b/>
        </w:rPr>
        <w:t>r&gt;</w:t>
      </w:r>
    </w:p>
    <w:p w:rsidR="008E46F3" w:rsidRDefault="008E46F3" w:rsidP="008E46F3">
      <w:pPr>
        <w:pStyle w:val="ListNumber"/>
        <w:keepNext/>
        <w:numPr>
          <w:ilvl w:val="0"/>
          <w:numId w:val="0"/>
        </w:numPr>
        <w:spacing w:before="60"/>
        <w:ind w:left="360"/>
        <w:rPr>
          <w:b/>
        </w:rPr>
      </w:pPr>
    </w:p>
    <w:p w:rsidR="009804BE" w:rsidRDefault="00C20295" w:rsidP="00EB4333">
      <w:pPr>
        <w:pStyle w:val="Caution"/>
        <w:pBdr>
          <w:right w:val="single" w:sz="4" w:space="0" w:color="auto"/>
        </w:pBdr>
        <w:rPr>
          <w:b/>
        </w:rPr>
      </w:pPr>
      <w:r>
        <w:rPr>
          <w:noProof/>
        </w:rPr>
        <w:drawing>
          <wp:inline distT="0" distB="0" distL="0" distR="0">
            <wp:extent cx="285750" cy="285750"/>
            <wp:effectExtent l="0" t="0" r="0" b="0"/>
            <wp:docPr id="20" name="Picture 20"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B4333">
        <w:rPr>
          <w:b/>
        </w:rPr>
        <w:t xml:space="preserve"> </w:t>
      </w:r>
      <w:r w:rsidR="001B1182">
        <w:rPr>
          <w:b/>
          <w:i w:val="0"/>
        </w:rPr>
        <w:t>To copy, highlight the lines in grey and enter CTRL-C.</w:t>
      </w:r>
    </w:p>
    <w:p w:rsidR="001B1182" w:rsidRPr="00983921" w:rsidRDefault="001B1182" w:rsidP="001B1182">
      <w:pPr>
        <w:pStyle w:val="Caution"/>
        <w:pBdr>
          <w:right w:val="single" w:sz="4" w:space="0" w:color="auto"/>
        </w:pBdr>
        <w:ind w:firstLine="360"/>
        <w:rPr>
          <w:b/>
        </w:rPr>
      </w:pPr>
      <w:r>
        <w:rPr>
          <w:b/>
          <w:i w:val="0"/>
        </w:rPr>
        <w:t>To insert the copied line into a PowerShell window, right click in the PowerShell window and select “Paste”.</w:t>
      </w:r>
    </w:p>
    <w:p w:rsidR="00E5047C" w:rsidRDefault="00E5047C" w:rsidP="003A4F08">
      <w:pPr>
        <w:pStyle w:val="ListNumber"/>
        <w:keepNext/>
        <w:numPr>
          <w:ilvl w:val="0"/>
          <w:numId w:val="0"/>
        </w:numPr>
        <w:spacing w:before="60"/>
        <w:ind w:left="360"/>
        <w:rPr>
          <w:b/>
        </w:rPr>
      </w:pPr>
    </w:p>
    <w:p w:rsidR="003A4F08" w:rsidRDefault="003A4F08" w:rsidP="003A4F08">
      <w:pPr>
        <w:pStyle w:val="ListNumber"/>
        <w:keepNext/>
        <w:numPr>
          <w:ilvl w:val="0"/>
          <w:numId w:val="19"/>
        </w:numPr>
        <w:spacing w:before="60"/>
        <w:ind w:left="360"/>
      </w:pPr>
      <w:r>
        <w:t xml:space="preserve">Verify that checksums for both files match those shown in </w:t>
      </w:r>
      <w:r w:rsidRPr="00137F8F">
        <w:rPr>
          <w:b/>
        </w:rPr>
        <w:fldChar w:fldCharType="begin"/>
      </w:r>
      <w:r w:rsidRPr="00137F8F">
        <w:rPr>
          <w:b/>
        </w:rPr>
        <w:instrText xml:space="preserve"> REF Figure8 \h </w:instrText>
      </w:r>
      <w:r>
        <w:rPr>
          <w:b/>
        </w:rPr>
        <w:instrText xml:space="preserve"> \* MERGEFORMAT </w:instrText>
      </w:r>
      <w:r w:rsidRPr="00137F8F">
        <w:rPr>
          <w:b/>
        </w:rPr>
      </w:r>
      <w:r w:rsidRPr="00137F8F">
        <w:rPr>
          <w:b/>
        </w:rPr>
        <w:fldChar w:fldCharType="separate"/>
      </w:r>
      <w:r w:rsidRPr="00137F8F">
        <w:rPr>
          <w:b/>
        </w:rPr>
        <w:t xml:space="preserve">Figure </w:t>
      </w:r>
      <w:r w:rsidRPr="00137F8F">
        <w:rPr>
          <w:b/>
          <w:noProof/>
        </w:rPr>
        <w:t>8</w:t>
      </w:r>
      <w:r w:rsidRPr="00137F8F">
        <w:rPr>
          <w:b/>
        </w:rPr>
        <w:fldChar w:fldCharType="end"/>
      </w:r>
      <w:r>
        <w:t>.</w:t>
      </w:r>
    </w:p>
    <w:p w:rsidR="004176B4" w:rsidRPr="004176B4" w:rsidRDefault="00124340" w:rsidP="008E46F3">
      <w:pPr>
        <w:pStyle w:val="Caption"/>
      </w:pPr>
      <w:bookmarkStart w:id="78" w:name="Figure8"/>
      <w:r>
        <w:t xml:space="preserve">Figure </w:t>
      </w:r>
      <w:fldSimple w:instr=" SEQ Figure \* ARABIC ">
        <w:r w:rsidR="00A3525A">
          <w:rPr>
            <w:noProof/>
          </w:rPr>
          <w:t>8</w:t>
        </w:r>
      </w:fldSimple>
      <w:bookmarkEnd w:id="78"/>
      <w:r>
        <w:t xml:space="preserve">: Instrument Manager </w:t>
      </w:r>
      <w:r w:rsidR="000D65E9">
        <w:t xml:space="preserve">Configuration </w:t>
      </w:r>
      <w:r w:rsidR="00137F8F">
        <w:t>File checksums</w:t>
      </w:r>
    </w:p>
    <w:p w:rsidR="00124340" w:rsidRDefault="00C20295" w:rsidP="001358CD">
      <w:pPr>
        <w:pStyle w:val="BodyText"/>
        <w:spacing w:before="240"/>
      </w:pPr>
      <w:r>
        <w:rPr>
          <w:noProof/>
        </w:rPr>
        <w:drawing>
          <wp:inline distT="0" distB="0" distL="0" distR="0">
            <wp:extent cx="5943600" cy="9525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952500"/>
                    </a:xfrm>
                    <a:prstGeom prst="rect">
                      <a:avLst/>
                    </a:prstGeom>
                    <a:noFill/>
                    <a:ln w="6350" cmpd="sng">
                      <a:solidFill>
                        <a:srgbClr val="000000"/>
                      </a:solidFill>
                      <a:miter lim="800000"/>
                      <a:headEnd/>
                      <a:tailEnd/>
                    </a:ln>
                    <a:effectLst/>
                  </pic:spPr>
                </pic:pic>
              </a:graphicData>
            </a:graphic>
          </wp:inline>
        </w:drawing>
      </w:r>
    </w:p>
    <w:p w:rsidR="00C158D5" w:rsidRPr="00D07D6F" w:rsidRDefault="00C20295" w:rsidP="001358CD">
      <w:pPr>
        <w:pStyle w:val="Caution"/>
        <w:pBdr>
          <w:right w:val="single" w:sz="4" w:space="0" w:color="auto"/>
        </w:pBdr>
        <w:ind w:left="90"/>
      </w:pPr>
      <w:r>
        <w:rPr>
          <w:noProof/>
        </w:rPr>
        <w:drawing>
          <wp:inline distT="0" distB="0" distL="0" distR="0">
            <wp:extent cx="295275" cy="285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158D5" w:rsidRPr="00D07D6F">
        <w:t xml:space="preserve"> </w:t>
      </w:r>
      <w:r w:rsidR="00756855">
        <w:t xml:space="preserve">If the </w:t>
      </w:r>
      <w:r w:rsidR="003A4F08">
        <w:t>checksums do</w:t>
      </w:r>
      <w:r w:rsidR="00756855" w:rsidRPr="00D07D6F">
        <w:t xml:space="preserve"> not match, stop and </w:t>
      </w:r>
      <w:r w:rsidR="004657E3">
        <w:rPr>
          <w:b/>
          <w:szCs w:val="22"/>
          <w:u w:val="single"/>
        </w:rPr>
        <w:t>f</w:t>
      </w:r>
      <w:r w:rsidR="004657E3" w:rsidRPr="009E0C95">
        <w:rPr>
          <w:b/>
          <w:szCs w:val="22"/>
          <w:u w:val="single"/>
        </w:rPr>
        <w:t xml:space="preserve">ile a national CA SDM ticket to coordinate </w:t>
      </w:r>
      <w:r w:rsidR="004657E3">
        <w:rPr>
          <w:b/>
          <w:szCs w:val="22"/>
          <w:u w:val="single"/>
        </w:rPr>
        <w:t xml:space="preserve">assistance </w:t>
      </w:r>
      <w:r w:rsidR="004657E3" w:rsidRPr="009E0C95">
        <w:rPr>
          <w:b/>
          <w:szCs w:val="22"/>
          <w:u w:val="single"/>
        </w:rPr>
        <w:t>with</w:t>
      </w:r>
      <w:r w:rsidR="004657E3">
        <w:rPr>
          <w:b/>
          <w:szCs w:val="22"/>
          <w:u w:val="single"/>
        </w:rPr>
        <w:t xml:space="preserve"> installation using the template in </w:t>
      </w:r>
      <w:r w:rsidR="004657E3">
        <w:rPr>
          <w:b/>
          <w:szCs w:val="22"/>
          <w:u w:val="single"/>
        </w:rPr>
        <w:fldChar w:fldCharType="begin"/>
      </w:r>
      <w:r w:rsidR="004657E3">
        <w:rPr>
          <w:b/>
          <w:szCs w:val="22"/>
          <w:u w:val="single"/>
        </w:rPr>
        <w:instrText xml:space="preserve"> REF appendixe \h  \* MERGEFORMAT </w:instrText>
      </w:r>
      <w:r w:rsidR="004657E3">
        <w:rPr>
          <w:b/>
          <w:szCs w:val="22"/>
          <w:u w:val="single"/>
        </w:rPr>
      </w:r>
      <w:r w:rsidR="004657E3">
        <w:rPr>
          <w:b/>
          <w:szCs w:val="22"/>
          <w:u w:val="single"/>
        </w:rPr>
        <w:fldChar w:fldCharType="separate"/>
      </w:r>
      <w:r w:rsidR="004657E3" w:rsidRPr="00DE16C1">
        <w:rPr>
          <w:b/>
          <w:szCs w:val="22"/>
          <w:u w:val="single"/>
        </w:rPr>
        <w:t>Appendix E</w:t>
      </w:r>
      <w:r w:rsidR="004657E3">
        <w:rPr>
          <w:b/>
          <w:szCs w:val="22"/>
          <w:u w:val="single"/>
        </w:rPr>
        <w:fldChar w:fldCharType="end"/>
      </w:r>
      <w:r w:rsidR="00756855">
        <w:t xml:space="preserve">. </w:t>
      </w:r>
      <w:r w:rsidR="00756855" w:rsidRPr="00D0089B">
        <w:rPr>
          <w:b/>
        </w:rPr>
        <w:t>Do not proc</w:t>
      </w:r>
      <w:r w:rsidR="00756855">
        <w:rPr>
          <w:b/>
        </w:rPr>
        <w:t>eed until the issue is resolved</w:t>
      </w:r>
      <w:r w:rsidR="00C158D5" w:rsidRPr="00CA2C81">
        <w:rPr>
          <w:b/>
        </w:rPr>
        <w:t>.</w:t>
      </w:r>
    </w:p>
    <w:p w:rsidR="00AB666D" w:rsidRDefault="00AB666D" w:rsidP="00AB666D">
      <w:pPr>
        <w:pStyle w:val="ListNumber"/>
        <w:keepNext/>
        <w:numPr>
          <w:ilvl w:val="0"/>
          <w:numId w:val="0"/>
        </w:numPr>
        <w:spacing w:before="60"/>
        <w:ind w:left="360"/>
      </w:pPr>
    </w:p>
    <w:p w:rsidR="00AB666D" w:rsidRDefault="00AB666D" w:rsidP="00AB666D">
      <w:pPr>
        <w:pStyle w:val="ListNumber"/>
        <w:keepNext/>
        <w:numPr>
          <w:ilvl w:val="0"/>
          <w:numId w:val="19"/>
        </w:numPr>
        <w:spacing w:before="60"/>
        <w:ind w:left="360"/>
      </w:pPr>
      <w:r>
        <w:t xml:space="preserve">Close the </w:t>
      </w:r>
      <w:r w:rsidR="00EB4333">
        <w:rPr>
          <w:b/>
        </w:rPr>
        <w:t>PowerS</w:t>
      </w:r>
      <w:r>
        <w:rPr>
          <w:b/>
        </w:rPr>
        <w:t xml:space="preserve">hell </w:t>
      </w:r>
      <w:r>
        <w:t>window.</w:t>
      </w:r>
    </w:p>
    <w:p w:rsidR="007F21AB" w:rsidRPr="0066489A" w:rsidRDefault="00CD7DAC" w:rsidP="0080651B">
      <w:pPr>
        <w:pStyle w:val="Heading4"/>
        <w:numPr>
          <w:ilvl w:val="0"/>
          <w:numId w:val="23"/>
        </w:numPr>
      </w:pPr>
      <w:bookmarkStart w:id="79" w:name="_Toc454207390"/>
      <w:bookmarkStart w:id="80" w:name="_Toc474487945"/>
      <w:r>
        <w:t>Import</w:t>
      </w:r>
      <w:r w:rsidR="007F21AB">
        <w:t xml:space="preserve"> Instrument side configuration</w:t>
      </w:r>
      <w:bookmarkEnd w:id="79"/>
      <w:bookmarkEnd w:id="80"/>
    </w:p>
    <w:p w:rsidR="007F21AB" w:rsidRDefault="007F21AB" w:rsidP="007F21AB">
      <w:pPr>
        <w:ind w:left="360"/>
        <w:rPr>
          <w:sz w:val="22"/>
          <w:szCs w:val="22"/>
        </w:rPr>
      </w:pPr>
    </w:p>
    <w:p w:rsidR="00C60F68" w:rsidRPr="003C61D9" w:rsidRDefault="00BB2F94" w:rsidP="0080651B">
      <w:pPr>
        <w:numPr>
          <w:ilvl w:val="0"/>
          <w:numId w:val="24"/>
        </w:numPr>
        <w:rPr>
          <w:sz w:val="22"/>
          <w:szCs w:val="22"/>
        </w:rPr>
      </w:pPr>
      <w:r w:rsidRPr="00124340">
        <w:rPr>
          <w:sz w:val="22"/>
          <w:szCs w:val="22"/>
        </w:rPr>
        <w:t>After downloading and verifying configuration files</w:t>
      </w:r>
      <w:r w:rsidR="00253B35" w:rsidRPr="00124340">
        <w:rPr>
          <w:sz w:val="22"/>
          <w:szCs w:val="22"/>
        </w:rPr>
        <w:t>,</w:t>
      </w:r>
      <w:r w:rsidRPr="00124340">
        <w:rPr>
          <w:sz w:val="22"/>
          <w:szCs w:val="22"/>
        </w:rPr>
        <w:t xml:space="preserve"> open </w:t>
      </w:r>
      <w:r w:rsidR="00625B1D" w:rsidRPr="00124340">
        <w:rPr>
          <w:sz w:val="22"/>
          <w:szCs w:val="22"/>
        </w:rPr>
        <w:t xml:space="preserve">Instrument Manager </w:t>
      </w:r>
      <w:r w:rsidRPr="00124340">
        <w:rPr>
          <w:sz w:val="22"/>
          <w:szCs w:val="22"/>
        </w:rPr>
        <w:t xml:space="preserve">and </w:t>
      </w:r>
      <w:r w:rsidR="00625B1D" w:rsidRPr="00124340">
        <w:rPr>
          <w:sz w:val="22"/>
          <w:szCs w:val="22"/>
        </w:rPr>
        <w:t xml:space="preserve">navigate to </w:t>
      </w:r>
      <w:r w:rsidR="00625B1D" w:rsidRPr="00124340">
        <w:rPr>
          <w:b/>
          <w:sz w:val="22"/>
          <w:szCs w:val="22"/>
        </w:rPr>
        <w:t>Configuration -&gt; Configuration Editor</w:t>
      </w:r>
      <w:r w:rsidRPr="005F117B">
        <w:rPr>
          <w:sz w:val="22"/>
          <w:szCs w:val="22"/>
        </w:rPr>
        <w:t>.</w:t>
      </w:r>
    </w:p>
    <w:p w:rsidR="00224E07" w:rsidRDefault="004411DF" w:rsidP="0080651B">
      <w:pPr>
        <w:numPr>
          <w:ilvl w:val="0"/>
          <w:numId w:val="24"/>
        </w:numPr>
        <w:spacing w:before="60"/>
        <w:rPr>
          <w:sz w:val="22"/>
          <w:szCs w:val="22"/>
          <w:lang w:eastAsia="x-none"/>
        </w:rPr>
      </w:pPr>
      <w:r w:rsidRPr="00BB1CE8">
        <w:rPr>
          <w:sz w:val="22"/>
          <w:szCs w:val="22"/>
          <w:lang w:eastAsia="x-none"/>
        </w:rPr>
        <w:t xml:space="preserve">Click on the </w:t>
      </w:r>
      <w:r w:rsidRPr="00BB1CE8">
        <w:rPr>
          <w:b/>
          <w:sz w:val="22"/>
          <w:szCs w:val="22"/>
          <w:lang w:eastAsia="x-none"/>
        </w:rPr>
        <w:t>Import</w:t>
      </w:r>
      <w:r w:rsidRPr="00BB1CE8">
        <w:rPr>
          <w:sz w:val="22"/>
          <w:szCs w:val="22"/>
          <w:lang w:eastAsia="x-none"/>
        </w:rPr>
        <w:t xml:space="preserve"> button (</w:t>
      </w:r>
      <w:r w:rsidR="00A75EF0">
        <w:rPr>
          <w:sz w:val="22"/>
          <w:szCs w:val="22"/>
          <w:lang w:eastAsia="x-none"/>
        </w:rPr>
        <w:fldChar w:fldCharType="begin"/>
      </w:r>
      <w:r w:rsidR="00A75EF0">
        <w:rPr>
          <w:sz w:val="22"/>
          <w:szCs w:val="22"/>
          <w:lang w:eastAsia="x-none"/>
        </w:rPr>
        <w:instrText xml:space="preserve"> REF Figure9 \h </w:instrText>
      </w:r>
      <w:r w:rsidR="00A75EF0">
        <w:rPr>
          <w:sz w:val="22"/>
          <w:szCs w:val="22"/>
          <w:lang w:eastAsia="x-none"/>
        </w:rPr>
      </w:r>
      <w:r w:rsidR="00A75EF0">
        <w:rPr>
          <w:sz w:val="22"/>
          <w:szCs w:val="22"/>
          <w:lang w:eastAsia="x-none"/>
        </w:rPr>
        <w:fldChar w:fldCharType="separate"/>
      </w:r>
      <w:r w:rsidR="00A75EF0" w:rsidRPr="00BB1CE8">
        <w:t xml:space="preserve">Figure </w:t>
      </w:r>
      <w:r w:rsidR="00A75EF0">
        <w:rPr>
          <w:noProof/>
        </w:rPr>
        <w:t>9</w:t>
      </w:r>
      <w:r w:rsidR="00A75EF0">
        <w:rPr>
          <w:sz w:val="22"/>
          <w:szCs w:val="22"/>
          <w:lang w:eastAsia="x-none"/>
        </w:rPr>
        <w:fldChar w:fldCharType="end"/>
      </w:r>
      <w:r w:rsidRPr="00BB1CE8">
        <w:rPr>
          <w:sz w:val="22"/>
          <w:szCs w:val="22"/>
          <w:lang w:eastAsia="x-none"/>
        </w:rPr>
        <w:t xml:space="preserve">). </w:t>
      </w:r>
    </w:p>
    <w:p w:rsidR="002B6140" w:rsidRPr="00BB1CE8" w:rsidRDefault="002B6140" w:rsidP="008E46F3">
      <w:pPr>
        <w:pStyle w:val="Caption"/>
      </w:pPr>
      <w:bookmarkStart w:id="81" w:name="_Ref444982629"/>
      <w:bookmarkStart w:id="82" w:name="Figure9"/>
      <w:r w:rsidRPr="00BB1CE8">
        <w:lastRenderedPageBreak/>
        <w:t xml:space="preserve">Figure </w:t>
      </w:r>
      <w:fldSimple w:instr=" SEQ Figure \* ARABIC ">
        <w:r w:rsidR="00A3525A">
          <w:rPr>
            <w:noProof/>
          </w:rPr>
          <w:t>9</w:t>
        </w:r>
      </w:fldSimple>
      <w:bookmarkEnd w:id="81"/>
      <w:bookmarkEnd w:id="82"/>
      <w:r w:rsidRPr="00BB1CE8">
        <w:t>: Example of Configuration Editor</w:t>
      </w:r>
    </w:p>
    <w:p w:rsidR="00634704" w:rsidRDefault="00C20295" w:rsidP="00251F70">
      <w:pPr>
        <w:keepNext/>
        <w:ind w:left="720"/>
        <w:rPr>
          <w:lang w:eastAsia="x-none"/>
        </w:rPr>
      </w:pPr>
      <w:r>
        <w:rPr>
          <w:noProof/>
        </w:rPr>
        <w:drawing>
          <wp:inline distT="0" distB="0" distL="0" distR="0">
            <wp:extent cx="3143250" cy="25717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2571750"/>
                    </a:xfrm>
                    <a:prstGeom prst="rect">
                      <a:avLst/>
                    </a:prstGeom>
                    <a:noFill/>
                    <a:ln w="6350" cmpd="sng">
                      <a:solidFill>
                        <a:srgbClr val="000000"/>
                      </a:solidFill>
                      <a:miter lim="800000"/>
                      <a:headEnd/>
                      <a:tailEnd/>
                    </a:ln>
                    <a:effectLst/>
                  </pic:spPr>
                </pic:pic>
              </a:graphicData>
            </a:graphic>
          </wp:inline>
        </w:drawing>
      </w:r>
    </w:p>
    <w:p w:rsidR="00224E07" w:rsidRPr="00CD39BA" w:rsidRDefault="00224E07" w:rsidP="001358CD">
      <w:pPr>
        <w:keepNext/>
      </w:pPr>
    </w:p>
    <w:p w:rsidR="00756855" w:rsidRPr="00A93108" w:rsidRDefault="00224E07" w:rsidP="0080651B">
      <w:pPr>
        <w:numPr>
          <w:ilvl w:val="0"/>
          <w:numId w:val="24"/>
        </w:numPr>
        <w:rPr>
          <w:sz w:val="22"/>
          <w:szCs w:val="22"/>
        </w:rPr>
      </w:pPr>
      <w:r w:rsidRPr="00BB1CE8">
        <w:rPr>
          <w:sz w:val="22"/>
          <w:szCs w:val="22"/>
          <w:lang w:eastAsia="x-none"/>
        </w:rPr>
        <w:t xml:space="preserve">Once the </w:t>
      </w:r>
      <w:r w:rsidR="00737CB3">
        <w:rPr>
          <w:sz w:val="22"/>
          <w:szCs w:val="22"/>
          <w:lang w:eastAsia="x-none"/>
        </w:rPr>
        <w:t>import screen</w:t>
      </w:r>
      <w:r w:rsidRPr="00BB1CE8">
        <w:rPr>
          <w:sz w:val="22"/>
          <w:szCs w:val="22"/>
          <w:lang w:eastAsia="x-none"/>
        </w:rPr>
        <w:t xml:space="preserve"> opens, click the </w:t>
      </w:r>
      <w:r w:rsidRPr="00BB1CE8">
        <w:rPr>
          <w:b/>
          <w:sz w:val="22"/>
          <w:szCs w:val="22"/>
          <w:lang w:eastAsia="x-none"/>
        </w:rPr>
        <w:t>Browse</w:t>
      </w:r>
      <w:r w:rsidRPr="00BB1CE8">
        <w:rPr>
          <w:sz w:val="22"/>
          <w:szCs w:val="22"/>
          <w:lang w:eastAsia="x-none"/>
        </w:rPr>
        <w:t xml:space="preserve"> button and select </w:t>
      </w:r>
      <w:r w:rsidRPr="00BB1CE8">
        <w:rPr>
          <w:b/>
          <w:sz w:val="22"/>
          <w:szCs w:val="22"/>
          <w:lang w:eastAsia="x-none"/>
        </w:rPr>
        <w:t>C:\Temp</w:t>
      </w:r>
      <w:r w:rsidRPr="00BB1CE8">
        <w:rPr>
          <w:sz w:val="22"/>
          <w:szCs w:val="22"/>
          <w:lang w:eastAsia="x-none"/>
        </w:rPr>
        <w:t xml:space="preserve"> folder (</w:t>
      </w:r>
      <w:r w:rsidR="00C125FD">
        <w:rPr>
          <w:sz w:val="22"/>
          <w:szCs w:val="22"/>
          <w:lang w:eastAsia="x-none"/>
        </w:rPr>
        <w:fldChar w:fldCharType="begin"/>
      </w:r>
      <w:r w:rsidR="00C125FD" w:rsidRPr="0097425E">
        <w:rPr>
          <w:sz w:val="22"/>
          <w:szCs w:val="22"/>
          <w:lang w:eastAsia="x-none"/>
        </w:rPr>
        <w:instrText xml:space="preserve"> REF Figure10 \h </w:instrText>
      </w:r>
      <w:r w:rsidR="0097425E">
        <w:rPr>
          <w:sz w:val="22"/>
          <w:szCs w:val="22"/>
          <w:lang w:eastAsia="x-none"/>
        </w:rPr>
        <w:instrText xml:space="preserve"> \* MERGEFORMAT </w:instrText>
      </w:r>
      <w:r w:rsidR="00C125FD">
        <w:rPr>
          <w:sz w:val="22"/>
          <w:szCs w:val="22"/>
          <w:lang w:eastAsia="x-none"/>
        </w:rPr>
      </w:r>
      <w:r w:rsidR="00C125FD">
        <w:rPr>
          <w:sz w:val="22"/>
          <w:szCs w:val="22"/>
          <w:lang w:eastAsia="x-none"/>
        </w:rPr>
        <w:fldChar w:fldCharType="separate"/>
      </w:r>
      <w:r w:rsidR="00C125FD" w:rsidRPr="0097425E">
        <w:rPr>
          <w:sz w:val="22"/>
          <w:szCs w:val="22"/>
        </w:rPr>
        <w:t>Figure</w:t>
      </w:r>
      <w:r w:rsidR="00C125FD">
        <w:t xml:space="preserve"> </w:t>
      </w:r>
      <w:r w:rsidR="00C125FD">
        <w:rPr>
          <w:noProof/>
        </w:rPr>
        <w:t>10</w:t>
      </w:r>
      <w:r w:rsidR="00C125FD">
        <w:rPr>
          <w:sz w:val="22"/>
          <w:szCs w:val="22"/>
          <w:lang w:eastAsia="x-none"/>
        </w:rPr>
        <w:fldChar w:fldCharType="end"/>
      </w:r>
      <w:r w:rsidRPr="00A93108">
        <w:rPr>
          <w:sz w:val="22"/>
          <w:szCs w:val="22"/>
          <w:lang w:eastAsia="x-none"/>
        </w:rPr>
        <w:t>).</w:t>
      </w:r>
      <w:r w:rsidR="00756855" w:rsidRPr="00A93108">
        <w:rPr>
          <w:sz w:val="22"/>
          <w:szCs w:val="22"/>
          <w:lang w:eastAsia="x-none"/>
        </w:rPr>
        <w:t xml:space="preserve"> </w:t>
      </w:r>
    </w:p>
    <w:p w:rsidR="008E75DD" w:rsidRDefault="00124340" w:rsidP="0080651B">
      <w:pPr>
        <w:numPr>
          <w:ilvl w:val="0"/>
          <w:numId w:val="24"/>
        </w:numPr>
        <w:rPr>
          <w:sz w:val="22"/>
          <w:szCs w:val="22"/>
          <w:lang w:eastAsia="x-none"/>
        </w:rPr>
      </w:pPr>
      <w:r>
        <w:rPr>
          <w:sz w:val="22"/>
          <w:szCs w:val="22"/>
          <w:lang w:eastAsia="x-none"/>
        </w:rPr>
        <w:t xml:space="preserve">Click OK. </w:t>
      </w:r>
    </w:p>
    <w:p w:rsidR="00A93108" w:rsidRDefault="00A93108" w:rsidP="00A93108">
      <w:pPr>
        <w:ind w:left="360"/>
        <w:rPr>
          <w:sz w:val="22"/>
          <w:szCs w:val="22"/>
          <w:lang w:eastAsia="x-none"/>
        </w:rPr>
      </w:pPr>
    </w:p>
    <w:p w:rsidR="00A93108" w:rsidRDefault="00A93108" w:rsidP="008E46F3">
      <w:pPr>
        <w:pStyle w:val="Caption"/>
      </w:pPr>
      <w:bookmarkStart w:id="83" w:name="Figure10"/>
      <w:r>
        <w:t xml:space="preserve">Figure </w:t>
      </w:r>
      <w:fldSimple w:instr=" SEQ Figure \* ARABIC ">
        <w:r w:rsidR="00A3525A">
          <w:rPr>
            <w:noProof/>
          </w:rPr>
          <w:t>10</w:t>
        </w:r>
      </w:fldSimple>
      <w:bookmarkEnd w:id="83"/>
      <w:r>
        <w:t>: Example of Configuration Import Screen</w:t>
      </w:r>
    </w:p>
    <w:p w:rsidR="004176B4" w:rsidRDefault="00C20295" w:rsidP="008E75DD">
      <w:pPr>
        <w:ind w:left="720"/>
        <w:rPr>
          <w:sz w:val="22"/>
          <w:szCs w:val="22"/>
          <w:lang w:eastAsia="x-none"/>
        </w:rPr>
      </w:pPr>
      <w:r>
        <w:rPr>
          <w:noProof/>
          <w:sz w:val="22"/>
          <w:szCs w:val="22"/>
        </w:rPr>
        <w:drawing>
          <wp:inline distT="0" distB="0" distL="0" distR="0">
            <wp:extent cx="3933825" cy="33337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3333750"/>
                    </a:xfrm>
                    <a:prstGeom prst="rect">
                      <a:avLst/>
                    </a:prstGeom>
                    <a:noFill/>
                    <a:ln w="6350" cmpd="sng">
                      <a:solidFill>
                        <a:srgbClr val="000000"/>
                      </a:solidFill>
                      <a:miter lim="800000"/>
                      <a:headEnd/>
                      <a:tailEnd/>
                    </a:ln>
                    <a:effectLst/>
                  </pic:spPr>
                </pic:pic>
              </a:graphicData>
            </a:graphic>
          </wp:inline>
        </w:drawing>
      </w:r>
    </w:p>
    <w:p w:rsidR="008E75DD" w:rsidRDefault="008E75DD" w:rsidP="009D4505">
      <w:pPr>
        <w:numPr>
          <w:ilvl w:val="0"/>
          <w:numId w:val="24"/>
        </w:numPr>
        <w:rPr>
          <w:sz w:val="22"/>
          <w:szCs w:val="22"/>
          <w:lang w:eastAsia="x-none"/>
        </w:rPr>
      </w:pPr>
      <w:r w:rsidRPr="008E75DD">
        <w:rPr>
          <w:sz w:val="22"/>
          <w:szCs w:val="22"/>
          <w:lang w:eastAsia="x-none"/>
        </w:rPr>
        <w:lastRenderedPageBreak/>
        <w:t xml:space="preserve">Select </w:t>
      </w:r>
      <w:r w:rsidR="00143620">
        <w:rPr>
          <w:b/>
          <w:sz w:val="22"/>
          <w:szCs w:val="22"/>
          <w:lang w:eastAsia="x-none"/>
        </w:rPr>
        <w:t>Erytra</w:t>
      </w:r>
      <w:r w:rsidR="009D4505" w:rsidRPr="009D4505">
        <w:rPr>
          <w:b/>
          <w:sz w:val="22"/>
          <w:szCs w:val="22"/>
          <w:lang w:eastAsia="x-none"/>
        </w:rPr>
        <w:t xml:space="preserve"> – Instrument Interface Con</w:t>
      </w:r>
      <w:r w:rsidR="000F190C">
        <w:rPr>
          <w:b/>
          <w:sz w:val="22"/>
          <w:szCs w:val="22"/>
          <w:lang w:eastAsia="x-none"/>
        </w:rPr>
        <w:t>fi</w:t>
      </w:r>
      <w:r w:rsidR="00143620">
        <w:rPr>
          <w:b/>
          <w:sz w:val="22"/>
          <w:szCs w:val="22"/>
          <w:lang w:eastAsia="x-none"/>
        </w:rPr>
        <w:t>guration Template for VBECS 02022017</w:t>
      </w:r>
      <w:r w:rsidR="009D4505" w:rsidRPr="009D4505">
        <w:rPr>
          <w:b/>
          <w:sz w:val="22"/>
          <w:szCs w:val="22"/>
          <w:lang w:eastAsia="x-none"/>
        </w:rPr>
        <w:t>.gsb</w:t>
      </w:r>
      <w:r w:rsidRPr="008E75DD">
        <w:rPr>
          <w:sz w:val="22"/>
          <w:szCs w:val="22"/>
          <w:lang w:eastAsia="x-none"/>
        </w:rPr>
        <w:t xml:space="preserve"> file from</w:t>
      </w:r>
      <w:r w:rsidRPr="008E75DD">
        <w:rPr>
          <w:sz w:val="22"/>
          <w:szCs w:val="22"/>
        </w:rPr>
        <w:t xml:space="preserve"> the list.</w:t>
      </w:r>
    </w:p>
    <w:p w:rsidR="008E75DD" w:rsidRDefault="008E75DD" w:rsidP="008E75DD">
      <w:pPr>
        <w:ind w:left="360"/>
        <w:rPr>
          <w:sz w:val="22"/>
          <w:szCs w:val="22"/>
          <w:lang w:eastAsia="x-none"/>
        </w:rPr>
      </w:pPr>
    </w:p>
    <w:p w:rsidR="00CD39BA" w:rsidRPr="008E75DD" w:rsidRDefault="00CD39BA" w:rsidP="0080651B">
      <w:pPr>
        <w:numPr>
          <w:ilvl w:val="0"/>
          <w:numId w:val="24"/>
        </w:numPr>
        <w:rPr>
          <w:sz w:val="22"/>
          <w:szCs w:val="22"/>
          <w:lang w:eastAsia="x-none"/>
        </w:rPr>
      </w:pPr>
      <w:r w:rsidRPr="008E75DD">
        <w:rPr>
          <w:sz w:val="22"/>
          <w:szCs w:val="22"/>
        </w:rPr>
        <w:t xml:space="preserve">Enter </w:t>
      </w:r>
      <w:r w:rsidRPr="008E75DD">
        <w:rPr>
          <w:b/>
          <w:sz w:val="22"/>
          <w:szCs w:val="22"/>
        </w:rPr>
        <w:t>Configuration Name</w:t>
      </w:r>
      <w:r w:rsidRPr="008E75DD">
        <w:rPr>
          <w:sz w:val="22"/>
          <w:szCs w:val="22"/>
        </w:rPr>
        <w:t xml:space="preserve"> that contains 3 letter location code of the instrument (e.g., </w:t>
      </w:r>
      <w:r w:rsidRPr="008E75DD">
        <w:rPr>
          <w:b/>
          <w:sz w:val="22"/>
          <w:szCs w:val="22"/>
        </w:rPr>
        <w:t xml:space="preserve">HIN </w:t>
      </w:r>
      <w:r w:rsidRPr="008E75DD">
        <w:rPr>
          <w:sz w:val="22"/>
          <w:szCs w:val="22"/>
        </w:rPr>
        <w:t xml:space="preserve">for Hines VAMC), word </w:t>
      </w:r>
      <w:r w:rsidR="003762AB">
        <w:rPr>
          <w:b/>
          <w:sz w:val="22"/>
          <w:szCs w:val="22"/>
        </w:rPr>
        <w:t>Erytra</w:t>
      </w:r>
      <w:r w:rsidRPr="008E75DD">
        <w:rPr>
          <w:b/>
          <w:sz w:val="22"/>
          <w:szCs w:val="22"/>
        </w:rPr>
        <w:t xml:space="preserve"> </w:t>
      </w:r>
      <w:r w:rsidRPr="008E75DD">
        <w:rPr>
          <w:sz w:val="22"/>
          <w:szCs w:val="22"/>
        </w:rPr>
        <w:t>and sequence number (</w:t>
      </w:r>
      <w:r w:rsidRPr="008E75DD">
        <w:rPr>
          <w:b/>
          <w:sz w:val="22"/>
          <w:szCs w:val="22"/>
        </w:rPr>
        <w:t xml:space="preserve">1 </w:t>
      </w:r>
      <w:r w:rsidRPr="008E75DD">
        <w:rPr>
          <w:sz w:val="22"/>
          <w:szCs w:val="22"/>
        </w:rPr>
        <w:t xml:space="preserve">for the first instrument, </w:t>
      </w:r>
      <w:r w:rsidRPr="008E75DD">
        <w:rPr>
          <w:b/>
          <w:sz w:val="22"/>
          <w:szCs w:val="22"/>
        </w:rPr>
        <w:t xml:space="preserve">2 </w:t>
      </w:r>
      <w:r w:rsidRPr="008E75DD">
        <w:rPr>
          <w:sz w:val="22"/>
          <w:szCs w:val="22"/>
        </w:rPr>
        <w:t xml:space="preserve">for the second etc.). Example Configuration Name for instrument configuration located at Hines would be: </w:t>
      </w:r>
    </w:p>
    <w:p w:rsidR="00CD39BA" w:rsidRPr="008E75DD" w:rsidRDefault="00CD39BA" w:rsidP="001358CD">
      <w:pPr>
        <w:ind w:left="720"/>
        <w:rPr>
          <w:sz w:val="22"/>
          <w:szCs w:val="22"/>
        </w:rPr>
      </w:pPr>
    </w:p>
    <w:p w:rsidR="00CD39BA" w:rsidRPr="008E75DD" w:rsidRDefault="009A5F43" w:rsidP="001358CD">
      <w:pPr>
        <w:ind w:left="720"/>
        <w:rPr>
          <w:b/>
          <w:sz w:val="22"/>
          <w:szCs w:val="22"/>
        </w:rPr>
      </w:pPr>
      <w:r>
        <w:rPr>
          <w:b/>
          <w:sz w:val="22"/>
          <w:szCs w:val="22"/>
        </w:rPr>
        <w:t>HIN_Erytra</w:t>
      </w:r>
      <w:r w:rsidR="00CD39BA" w:rsidRPr="008E75DD">
        <w:rPr>
          <w:b/>
          <w:sz w:val="22"/>
          <w:szCs w:val="22"/>
        </w:rPr>
        <w:t>_1</w:t>
      </w:r>
    </w:p>
    <w:p w:rsidR="00CD39BA" w:rsidRPr="008E75DD" w:rsidRDefault="00CD39BA" w:rsidP="001358CD">
      <w:pPr>
        <w:ind w:left="720"/>
        <w:rPr>
          <w:sz w:val="22"/>
          <w:szCs w:val="22"/>
        </w:rPr>
      </w:pPr>
    </w:p>
    <w:p w:rsidR="004176B4" w:rsidRPr="008E75DD" w:rsidRDefault="00CD39BA" w:rsidP="001358CD">
      <w:pPr>
        <w:ind w:left="450"/>
        <w:rPr>
          <w:sz w:val="22"/>
          <w:szCs w:val="22"/>
        </w:rPr>
      </w:pPr>
      <w:r w:rsidRPr="008E75DD">
        <w:rPr>
          <w:sz w:val="22"/>
          <w:szCs w:val="22"/>
        </w:rPr>
        <w:t xml:space="preserve">This configuration name will be further referred in this document as </w:t>
      </w:r>
      <w:r w:rsidRPr="008E75DD">
        <w:rPr>
          <w:b/>
          <w:i/>
          <w:sz w:val="22"/>
          <w:szCs w:val="22"/>
        </w:rPr>
        <w:t>&lt;Instrument Side Configuration&gt;</w:t>
      </w:r>
      <w:r w:rsidRPr="008E75DD">
        <w:rPr>
          <w:sz w:val="22"/>
          <w:szCs w:val="22"/>
        </w:rPr>
        <w:t xml:space="preserve">. </w:t>
      </w:r>
      <w:bookmarkStart w:id="84" w:name="_Ref444982650"/>
    </w:p>
    <w:bookmarkEnd w:id="84"/>
    <w:p w:rsidR="00BF099F" w:rsidRDefault="00BF099F" w:rsidP="00BF099F">
      <w:pPr>
        <w:rPr>
          <w:b/>
          <w:sz w:val="22"/>
          <w:szCs w:val="22"/>
          <w:lang w:eastAsia="x-none"/>
        </w:rPr>
      </w:pPr>
    </w:p>
    <w:p w:rsidR="00A91929" w:rsidRPr="00BF099F" w:rsidRDefault="00BB2F94" w:rsidP="0080651B">
      <w:pPr>
        <w:numPr>
          <w:ilvl w:val="0"/>
          <w:numId w:val="24"/>
        </w:numPr>
        <w:rPr>
          <w:sz w:val="22"/>
          <w:szCs w:val="22"/>
          <w:lang w:eastAsia="x-none"/>
        </w:rPr>
      </w:pPr>
      <w:r w:rsidRPr="00BF099F">
        <w:rPr>
          <w:sz w:val="22"/>
          <w:szCs w:val="22"/>
        </w:rPr>
        <w:t xml:space="preserve">Enter </w:t>
      </w:r>
      <w:r w:rsidRPr="001434AF">
        <w:rPr>
          <w:b/>
          <w:sz w:val="22"/>
          <w:szCs w:val="22"/>
        </w:rPr>
        <w:t>Configuration Description</w:t>
      </w:r>
      <w:r w:rsidRPr="00BF099F">
        <w:rPr>
          <w:sz w:val="22"/>
          <w:szCs w:val="22"/>
        </w:rPr>
        <w:t xml:space="preserve"> and click </w:t>
      </w:r>
      <w:r w:rsidRPr="001434AF">
        <w:rPr>
          <w:b/>
          <w:sz w:val="22"/>
          <w:szCs w:val="22"/>
        </w:rPr>
        <w:t>Import</w:t>
      </w:r>
      <w:r w:rsidRPr="00BF099F">
        <w:rPr>
          <w:sz w:val="22"/>
          <w:szCs w:val="22"/>
        </w:rPr>
        <w:t xml:space="preserve"> button.</w:t>
      </w:r>
      <w:r w:rsidR="009C1306" w:rsidRPr="00BF099F">
        <w:rPr>
          <w:sz w:val="22"/>
          <w:szCs w:val="22"/>
        </w:rPr>
        <w:t xml:space="preserve"> </w:t>
      </w:r>
      <w:r w:rsidR="00C22FE3" w:rsidRPr="00BF099F">
        <w:rPr>
          <w:sz w:val="22"/>
          <w:szCs w:val="22"/>
        </w:rPr>
        <w:t>Verify that the following confirmation</w:t>
      </w:r>
      <w:r w:rsidR="009C1306" w:rsidRPr="00BF099F">
        <w:rPr>
          <w:sz w:val="22"/>
          <w:szCs w:val="22"/>
        </w:rPr>
        <w:t xml:space="preserve"> window </w:t>
      </w:r>
      <w:r w:rsidR="00C22FE3" w:rsidRPr="00BF099F">
        <w:rPr>
          <w:sz w:val="22"/>
          <w:szCs w:val="22"/>
        </w:rPr>
        <w:t>displays</w:t>
      </w:r>
      <w:r w:rsidR="00BB1CE8" w:rsidRPr="00BF099F">
        <w:rPr>
          <w:sz w:val="22"/>
          <w:szCs w:val="22"/>
        </w:rPr>
        <w:t xml:space="preserve"> (</w:t>
      </w:r>
      <w:r w:rsidR="00F5592A">
        <w:rPr>
          <w:sz w:val="22"/>
          <w:szCs w:val="22"/>
        </w:rPr>
        <w:fldChar w:fldCharType="begin"/>
      </w:r>
      <w:r w:rsidR="00F5592A">
        <w:rPr>
          <w:sz w:val="22"/>
          <w:szCs w:val="22"/>
        </w:rPr>
        <w:instrText xml:space="preserve"> REF Figure11 \h </w:instrText>
      </w:r>
      <w:r w:rsidR="00F5592A">
        <w:rPr>
          <w:sz w:val="22"/>
          <w:szCs w:val="22"/>
        </w:rPr>
      </w:r>
      <w:r w:rsidR="00F5592A">
        <w:rPr>
          <w:sz w:val="22"/>
          <w:szCs w:val="22"/>
        </w:rPr>
        <w:fldChar w:fldCharType="separate"/>
      </w:r>
      <w:r w:rsidR="00F5592A" w:rsidRPr="00BB1CE8">
        <w:t xml:space="preserve">Figure </w:t>
      </w:r>
      <w:r w:rsidR="00F5592A">
        <w:rPr>
          <w:noProof/>
        </w:rPr>
        <w:t>11</w:t>
      </w:r>
      <w:r w:rsidR="00F5592A">
        <w:rPr>
          <w:sz w:val="22"/>
          <w:szCs w:val="22"/>
        </w:rPr>
        <w:fldChar w:fldCharType="end"/>
      </w:r>
      <w:r w:rsidR="00BB1CE8" w:rsidRPr="00BF099F">
        <w:rPr>
          <w:sz w:val="22"/>
          <w:szCs w:val="22"/>
        </w:rPr>
        <w:t>)</w:t>
      </w:r>
      <w:r w:rsidR="00C22FE3" w:rsidRPr="00BF099F">
        <w:rPr>
          <w:sz w:val="22"/>
          <w:szCs w:val="22"/>
        </w:rPr>
        <w:t>.</w:t>
      </w:r>
    </w:p>
    <w:p w:rsidR="002B6140" w:rsidRPr="00BB1CE8" w:rsidRDefault="002B6140" w:rsidP="008E46F3">
      <w:pPr>
        <w:pStyle w:val="Caption"/>
      </w:pPr>
      <w:bookmarkStart w:id="85" w:name="_Ref444982801"/>
      <w:bookmarkStart w:id="86" w:name="Figure11"/>
      <w:r w:rsidRPr="00BB1CE8">
        <w:t xml:space="preserve">Figure </w:t>
      </w:r>
      <w:fldSimple w:instr=" SEQ Figure \* ARABIC ">
        <w:r w:rsidR="00A3525A">
          <w:rPr>
            <w:noProof/>
          </w:rPr>
          <w:t>11</w:t>
        </w:r>
      </w:fldSimple>
      <w:bookmarkEnd w:id="85"/>
      <w:bookmarkEnd w:id="86"/>
      <w:r w:rsidRPr="00BB1CE8">
        <w:t>: Example of Successful Configuration Import</w:t>
      </w:r>
    </w:p>
    <w:p w:rsidR="00253B35" w:rsidRDefault="00C20295" w:rsidP="001358CD">
      <w:pPr>
        <w:keepNext/>
        <w:jc w:val="center"/>
      </w:pPr>
      <w:r>
        <w:rPr>
          <w:noProof/>
        </w:rPr>
        <w:drawing>
          <wp:inline distT="0" distB="0" distL="0" distR="0">
            <wp:extent cx="3162300" cy="10572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1057275"/>
                    </a:xfrm>
                    <a:prstGeom prst="rect">
                      <a:avLst/>
                    </a:prstGeom>
                    <a:noFill/>
                    <a:ln w="6350" cmpd="sng">
                      <a:solidFill>
                        <a:srgbClr val="000000"/>
                      </a:solidFill>
                      <a:miter lim="800000"/>
                      <a:headEnd/>
                      <a:tailEnd/>
                    </a:ln>
                    <a:effectLst/>
                  </pic:spPr>
                </pic:pic>
              </a:graphicData>
            </a:graphic>
          </wp:inline>
        </w:drawing>
      </w:r>
    </w:p>
    <w:p w:rsidR="00F73DEE" w:rsidRDefault="00F73DEE" w:rsidP="001358CD">
      <w:pPr>
        <w:rPr>
          <w:lang w:eastAsia="x-none"/>
        </w:rPr>
      </w:pPr>
    </w:p>
    <w:p w:rsidR="00A26B65" w:rsidRPr="00BC39E0" w:rsidRDefault="00C20295" w:rsidP="00A26B65">
      <w:pPr>
        <w:pStyle w:val="Caution"/>
        <w:pBdr>
          <w:bottom w:val="single" w:sz="4" w:space="0" w:color="auto"/>
          <w:right w:val="single" w:sz="4" w:space="0" w:color="auto"/>
        </w:pBdr>
        <w:rPr>
          <w:i w:val="0"/>
          <w:sz w:val="24"/>
        </w:rPr>
      </w:pPr>
      <w:r>
        <w:rPr>
          <w:noProof/>
          <w:sz w:val="24"/>
        </w:rPr>
        <w:drawing>
          <wp:inline distT="0" distB="0" distL="0" distR="0">
            <wp:extent cx="285750" cy="285750"/>
            <wp:effectExtent l="0" t="0" r="0" b="0"/>
            <wp:docPr id="26" name="Picture 26"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26B65">
        <w:rPr>
          <w:b/>
          <w:sz w:val="24"/>
        </w:rPr>
        <w:t>If you are using newer version of the driver than the one mention</w:t>
      </w:r>
      <w:r w:rsidR="00D71CBF">
        <w:rPr>
          <w:b/>
          <w:sz w:val="24"/>
        </w:rPr>
        <w:t>ed</w:t>
      </w:r>
      <w:r w:rsidR="00A26B65">
        <w:rPr>
          <w:b/>
          <w:sz w:val="24"/>
        </w:rPr>
        <w:t xml:space="preserve"> </w:t>
      </w:r>
      <w:r w:rsidR="004D3692">
        <w:rPr>
          <w:b/>
          <w:sz w:val="24"/>
        </w:rPr>
        <w:t xml:space="preserve">in section </w:t>
      </w:r>
      <w:r w:rsidR="00A26B65">
        <w:rPr>
          <w:b/>
          <w:sz w:val="24"/>
        </w:rPr>
        <w:t>3</w:t>
      </w:r>
      <w:r w:rsidR="004D3692">
        <w:rPr>
          <w:b/>
          <w:sz w:val="24"/>
        </w:rPr>
        <w:t>,</w:t>
      </w:r>
      <w:r w:rsidR="00A26B65">
        <w:rPr>
          <w:b/>
          <w:sz w:val="24"/>
        </w:rPr>
        <w:t xml:space="preserve"> the Instrument Manager will warn you about </w:t>
      </w:r>
      <w:r w:rsidR="00D71CBF">
        <w:rPr>
          <w:b/>
          <w:sz w:val="24"/>
        </w:rPr>
        <w:t xml:space="preserve">the </w:t>
      </w:r>
      <w:r w:rsidR="00A26B65">
        <w:rPr>
          <w:b/>
          <w:sz w:val="24"/>
        </w:rPr>
        <w:t>discrepancy in driver versions. Please acknowledge this warning and continue.</w:t>
      </w:r>
    </w:p>
    <w:p w:rsidR="00A26B65" w:rsidRDefault="00A26B65" w:rsidP="001358CD">
      <w:pPr>
        <w:rPr>
          <w:lang w:eastAsia="x-none"/>
        </w:rPr>
      </w:pPr>
    </w:p>
    <w:p w:rsidR="001434AF" w:rsidRDefault="00C22FE3" w:rsidP="0080651B">
      <w:pPr>
        <w:numPr>
          <w:ilvl w:val="0"/>
          <w:numId w:val="24"/>
        </w:numPr>
        <w:rPr>
          <w:sz w:val="22"/>
          <w:szCs w:val="22"/>
          <w:lang w:eastAsia="x-none"/>
        </w:rPr>
      </w:pPr>
      <w:r w:rsidRPr="001434AF">
        <w:rPr>
          <w:sz w:val="22"/>
          <w:szCs w:val="22"/>
          <w:lang w:eastAsia="x-none"/>
        </w:rPr>
        <w:t xml:space="preserve">Click </w:t>
      </w:r>
      <w:r w:rsidRPr="001434AF">
        <w:rPr>
          <w:b/>
          <w:sz w:val="22"/>
          <w:szCs w:val="22"/>
          <w:lang w:eastAsia="x-none"/>
        </w:rPr>
        <w:t>OK</w:t>
      </w:r>
      <w:r w:rsidRPr="001434AF">
        <w:rPr>
          <w:sz w:val="22"/>
          <w:szCs w:val="22"/>
          <w:lang w:eastAsia="x-none"/>
        </w:rPr>
        <w:t xml:space="preserve"> an</w:t>
      </w:r>
      <w:r w:rsidR="009C1306" w:rsidRPr="001434AF">
        <w:rPr>
          <w:sz w:val="22"/>
          <w:szCs w:val="22"/>
          <w:lang w:eastAsia="x-none"/>
        </w:rPr>
        <w:t xml:space="preserve">d </w:t>
      </w:r>
      <w:r w:rsidRPr="001434AF">
        <w:rPr>
          <w:sz w:val="22"/>
          <w:szCs w:val="22"/>
          <w:lang w:eastAsia="x-none"/>
        </w:rPr>
        <w:t xml:space="preserve">close the </w:t>
      </w:r>
      <w:r w:rsidR="009C1306" w:rsidRPr="001434AF">
        <w:rPr>
          <w:b/>
          <w:sz w:val="22"/>
          <w:szCs w:val="22"/>
          <w:lang w:eastAsia="x-none"/>
        </w:rPr>
        <w:t>Restore Driver Configuration</w:t>
      </w:r>
      <w:r w:rsidR="009C1306" w:rsidRPr="001434AF">
        <w:rPr>
          <w:sz w:val="22"/>
          <w:szCs w:val="22"/>
          <w:lang w:eastAsia="x-none"/>
        </w:rPr>
        <w:t xml:space="preserve"> window. </w:t>
      </w:r>
    </w:p>
    <w:p w:rsidR="00C22FE3" w:rsidRDefault="009C1306" w:rsidP="0080651B">
      <w:pPr>
        <w:numPr>
          <w:ilvl w:val="0"/>
          <w:numId w:val="24"/>
        </w:numPr>
        <w:rPr>
          <w:sz w:val="22"/>
          <w:szCs w:val="22"/>
          <w:lang w:eastAsia="x-none"/>
        </w:rPr>
      </w:pPr>
      <w:r w:rsidRPr="001434AF">
        <w:rPr>
          <w:sz w:val="22"/>
          <w:szCs w:val="22"/>
          <w:lang w:eastAsia="x-none"/>
        </w:rPr>
        <w:t xml:space="preserve">Verify that </w:t>
      </w:r>
      <w:r w:rsidRPr="001434AF">
        <w:rPr>
          <w:b/>
          <w:sz w:val="22"/>
          <w:szCs w:val="22"/>
          <w:lang w:eastAsia="x-none"/>
        </w:rPr>
        <w:t xml:space="preserve">Configuration Editor </w:t>
      </w:r>
      <w:r w:rsidRPr="001434AF">
        <w:rPr>
          <w:sz w:val="22"/>
          <w:szCs w:val="22"/>
          <w:lang w:eastAsia="x-none"/>
        </w:rPr>
        <w:t>shows the new configuration on the list</w:t>
      </w:r>
      <w:r w:rsidR="00BB1CE8" w:rsidRPr="001434AF">
        <w:rPr>
          <w:sz w:val="22"/>
          <w:szCs w:val="22"/>
          <w:lang w:eastAsia="x-none"/>
        </w:rPr>
        <w:t xml:space="preserve"> (</w:t>
      </w:r>
      <w:r w:rsidR="00F141BB">
        <w:rPr>
          <w:sz w:val="22"/>
          <w:szCs w:val="22"/>
          <w:lang w:eastAsia="x-none"/>
        </w:rPr>
        <w:fldChar w:fldCharType="begin"/>
      </w:r>
      <w:r w:rsidR="00F141BB">
        <w:rPr>
          <w:sz w:val="22"/>
          <w:szCs w:val="22"/>
          <w:lang w:eastAsia="x-none"/>
        </w:rPr>
        <w:instrText xml:space="preserve"> REF  Figure12 \h </w:instrText>
      </w:r>
      <w:r w:rsidR="00F141BB">
        <w:rPr>
          <w:sz w:val="22"/>
          <w:szCs w:val="22"/>
          <w:lang w:eastAsia="x-none"/>
        </w:rPr>
      </w:r>
      <w:r w:rsidR="00F141BB">
        <w:rPr>
          <w:sz w:val="22"/>
          <w:szCs w:val="22"/>
          <w:lang w:eastAsia="x-none"/>
        </w:rPr>
        <w:fldChar w:fldCharType="separate"/>
      </w:r>
      <w:r w:rsidR="00F141BB" w:rsidRPr="00BB1CE8">
        <w:t>Fig</w:t>
      </w:r>
      <w:bookmarkStart w:id="87" w:name="_Hlt447809953"/>
      <w:r w:rsidR="00F141BB" w:rsidRPr="00BB1CE8">
        <w:t>u</w:t>
      </w:r>
      <w:bookmarkEnd w:id="87"/>
      <w:r w:rsidR="00F141BB" w:rsidRPr="00BB1CE8">
        <w:t xml:space="preserve">re </w:t>
      </w:r>
      <w:r w:rsidR="00F141BB">
        <w:rPr>
          <w:noProof/>
        </w:rPr>
        <w:t>12</w:t>
      </w:r>
      <w:r w:rsidR="00F141BB">
        <w:rPr>
          <w:sz w:val="22"/>
          <w:szCs w:val="22"/>
          <w:lang w:eastAsia="x-none"/>
        </w:rPr>
        <w:fldChar w:fldCharType="end"/>
      </w:r>
      <w:r w:rsidR="00BB1CE8" w:rsidRPr="001434AF">
        <w:rPr>
          <w:sz w:val="22"/>
          <w:szCs w:val="22"/>
          <w:lang w:eastAsia="x-none"/>
        </w:rPr>
        <w:t>)</w:t>
      </w:r>
      <w:r w:rsidRPr="001434AF">
        <w:rPr>
          <w:sz w:val="22"/>
          <w:szCs w:val="22"/>
          <w:lang w:eastAsia="x-none"/>
        </w:rPr>
        <w:t>.</w:t>
      </w:r>
    </w:p>
    <w:p w:rsidR="00064CDF" w:rsidRPr="00BB1CE8" w:rsidRDefault="00064CDF" w:rsidP="00276D16">
      <w:pPr>
        <w:pStyle w:val="Caption"/>
        <w:ind w:left="360"/>
      </w:pPr>
      <w:bookmarkStart w:id="88" w:name="Figure12"/>
      <w:r w:rsidRPr="00BB1CE8">
        <w:lastRenderedPageBreak/>
        <w:t xml:space="preserve">Figure </w:t>
      </w:r>
      <w:fldSimple w:instr=" SEQ Figure \* ARABIC ">
        <w:r w:rsidR="00A3525A">
          <w:rPr>
            <w:noProof/>
          </w:rPr>
          <w:t>12</w:t>
        </w:r>
      </w:fldSimple>
      <w:bookmarkEnd w:id="88"/>
      <w:r w:rsidRPr="00BB1CE8">
        <w:t>: Example of Configuration Editor Window Showing Newly Imported Configuration</w:t>
      </w:r>
    </w:p>
    <w:p w:rsidR="00064CDF" w:rsidRDefault="00C20295" w:rsidP="00064CDF">
      <w:pPr>
        <w:keepNext/>
        <w:jc w:val="center"/>
      </w:pPr>
      <w:r>
        <w:rPr>
          <w:noProof/>
        </w:rPr>
        <w:drawing>
          <wp:inline distT="0" distB="0" distL="0" distR="0">
            <wp:extent cx="3819525" cy="37909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3790950"/>
                    </a:xfrm>
                    <a:prstGeom prst="rect">
                      <a:avLst/>
                    </a:prstGeom>
                    <a:noFill/>
                    <a:ln w="6350" cmpd="sng">
                      <a:solidFill>
                        <a:srgbClr val="000000"/>
                      </a:solidFill>
                      <a:miter lim="800000"/>
                      <a:headEnd/>
                      <a:tailEnd/>
                    </a:ln>
                    <a:effectLst/>
                  </pic:spPr>
                </pic:pic>
              </a:graphicData>
            </a:graphic>
          </wp:inline>
        </w:drawing>
      </w:r>
    </w:p>
    <w:p w:rsidR="00A5676C" w:rsidRDefault="00A5676C" w:rsidP="00064CDF">
      <w:pPr>
        <w:keepNext/>
        <w:jc w:val="center"/>
      </w:pPr>
    </w:p>
    <w:p w:rsidR="00A5676C" w:rsidRDefault="00A5676C" w:rsidP="00A5676C">
      <w:pPr>
        <w:rPr>
          <w:sz w:val="22"/>
          <w:szCs w:val="22"/>
          <w:lang w:eastAsia="x-none"/>
        </w:rPr>
      </w:pPr>
      <w:r>
        <w:rPr>
          <w:sz w:val="22"/>
          <w:szCs w:val="22"/>
          <w:lang w:eastAsia="x-none"/>
        </w:rPr>
        <w:t xml:space="preserve">10. </w:t>
      </w:r>
      <w:r w:rsidRPr="009B7F8F">
        <w:rPr>
          <w:b/>
          <w:sz w:val="22"/>
          <w:szCs w:val="22"/>
          <w:lang w:eastAsia="x-none"/>
        </w:rPr>
        <w:t>Close</w:t>
      </w:r>
      <w:r>
        <w:rPr>
          <w:sz w:val="22"/>
          <w:szCs w:val="22"/>
          <w:lang w:eastAsia="x-none"/>
        </w:rPr>
        <w:t xml:space="preserve"> the Configuration Editor Window</w:t>
      </w:r>
    </w:p>
    <w:p w:rsidR="009A5F43" w:rsidRDefault="009A5F43" w:rsidP="009A5F43">
      <w:pPr>
        <w:pStyle w:val="Heading4"/>
        <w:ind w:left="720"/>
      </w:pPr>
      <w:bookmarkStart w:id="89" w:name="_Toc454207391"/>
    </w:p>
    <w:p w:rsidR="00543C8E" w:rsidRPr="0066489A" w:rsidRDefault="00CD7DAC" w:rsidP="00A727EB">
      <w:pPr>
        <w:pStyle w:val="Heading4"/>
        <w:numPr>
          <w:ilvl w:val="0"/>
          <w:numId w:val="23"/>
        </w:numPr>
      </w:pPr>
      <w:bookmarkStart w:id="90" w:name="_Toc474487946"/>
      <w:r>
        <w:t>Verify</w:t>
      </w:r>
      <w:r w:rsidR="00543C8E">
        <w:t xml:space="preserve"> test code mapping</w:t>
      </w:r>
      <w:r w:rsidR="00E01E17">
        <w:t xml:space="preserve"> for instrument side configuration</w:t>
      </w:r>
      <w:bookmarkEnd w:id="89"/>
      <w:bookmarkEnd w:id="90"/>
    </w:p>
    <w:p w:rsidR="00543C8E" w:rsidRDefault="00543C8E" w:rsidP="00543C8E">
      <w:pPr>
        <w:keepNext/>
      </w:pPr>
    </w:p>
    <w:p w:rsidR="007F2FAC" w:rsidRDefault="00B56663" w:rsidP="0080651B">
      <w:pPr>
        <w:numPr>
          <w:ilvl w:val="0"/>
          <w:numId w:val="25"/>
        </w:numPr>
        <w:rPr>
          <w:sz w:val="22"/>
          <w:szCs w:val="22"/>
          <w:lang w:eastAsia="x-none"/>
        </w:rPr>
      </w:pPr>
      <w:r>
        <w:rPr>
          <w:sz w:val="22"/>
          <w:szCs w:val="22"/>
        </w:rPr>
        <w:t>Navigate to</w:t>
      </w:r>
      <w:r w:rsidR="00DC3717">
        <w:rPr>
          <w:sz w:val="22"/>
          <w:szCs w:val="22"/>
        </w:rPr>
        <w:t xml:space="preserve"> </w:t>
      </w:r>
      <w:r w:rsidR="00DC3717" w:rsidRPr="00DC3717">
        <w:rPr>
          <w:b/>
          <w:sz w:val="22"/>
          <w:szCs w:val="22"/>
        </w:rPr>
        <w:t>Reports</w:t>
      </w:r>
      <w:r w:rsidR="00DC3717">
        <w:rPr>
          <w:sz w:val="22"/>
          <w:szCs w:val="22"/>
        </w:rPr>
        <w:t xml:space="preserve"> </w:t>
      </w:r>
      <w:r>
        <w:rPr>
          <w:sz w:val="22"/>
          <w:szCs w:val="22"/>
        </w:rPr>
        <w:t>-&gt;</w:t>
      </w:r>
      <w:r w:rsidR="00DC3717">
        <w:rPr>
          <w:b/>
          <w:sz w:val="22"/>
          <w:szCs w:val="22"/>
        </w:rPr>
        <w:t xml:space="preserve"> Configuration Options and Mappings</w:t>
      </w:r>
      <w:r w:rsidR="0032275A">
        <w:rPr>
          <w:b/>
          <w:sz w:val="22"/>
          <w:szCs w:val="22"/>
        </w:rPr>
        <w:t>.</w:t>
      </w:r>
    </w:p>
    <w:p w:rsidR="00B56663" w:rsidRDefault="00B56663" w:rsidP="0080651B">
      <w:pPr>
        <w:numPr>
          <w:ilvl w:val="0"/>
          <w:numId w:val="25"/>
        </w:numPr>
        <w:rPr>
          <w:sz w:val="22"/>
          <w:szCs w:val="22"/>
          <w:lang w:eastAsia="x-none"/>
        </w:rPr>
      </w:pPr>
      <w:r>
        <w:rPr>
          <w:sz w:val="22"/>
          <w:szCs w:val="22"/>
        </w:rPr>
        <w:t>Select the</w:t>
      </w:r>
      <w:r w:rsidR="000C3D72">
        <w:rPr>
          <w:sz w:val="22"/>
          <w:szCs w:val="22"/>
        </w:rPr>
        <w:t xml:space="preserve"> </w:t>
      </w:r>
      <w:r>
        <w:rPr>
          <w:sz w:val="22"/>
          <w:szCs w:val="22"/>
        </w:rPr>
        <w:t xml:space="preserve"> </w:t>
      </w:r>
      <w:r w:rsidR="000C3D72" w:rsidRPr="005248C3">
        <w:rPr>
          <w:b/>
          <w:i/>
          <w:sz w:val="22"/>
          <w:szCs w:val="22"/>
        </w:rPr>
        <w:t>&lt;Instrument Side Configuration Name&gt;</w:t>
      </w:r>
      <w:r w:rsidR="000C3D72" w:rsidRPr="005248C3">
        <w:rPr>
          <w:sz w:val="22"/>
          <w:szCs w:val="22"/>
        </w:rPr>
        <w:t xml:space="preserve"> </w:t>
      </w:r>
      <w:r>
        <w:rPr>
          <w:sz w:val="22"/>
          <w:szCs w:val="22"/>
        </w:rPr>
        <w:t xml:space="preserve"> from the pull dow</w:t>
      </w:r>
      <w:r w:rsidR="0084519E">
        <w:rPr>
          <w:sz w:val="22"/>
          <w:szCs w:val="22"/>
        </w:rPr>
        <w:t>n menu</w:t>
      </w:r>
      <w:r w:rsidR="0032275A">
        <w:rPr>
          <w:sz w:val="22"/>
          <w:szCs w:val="22"/>
        </w:rPr>
        <w:t xml:space="preserve"> </w:t>
      </w:r>
      <w:r w:rsidR="00F141BB">
        <w:rPr>
          <w:sz w:val="22"/>
          <w:szCs w:val="22"/>
        </w:rPr>
        <w:t>(</w:t>
      </w:r>
      <w:r w:rsidR="00404027">
        <w:rPr>
          <w:sz w:val="22"/>
          <w:szCs w:val="22"/>
        </w:rPr>
        <w:t>Figure 13</w:t>
      </w:r>
      <w:r w:rsidR="00F141BB">
        <w:rPr>
          <w:sz w:val="22"/>
          <w:szCs w:val="22"/>
        </w:rPr>
        <w:t>)</w:t>
      </w:r>
    </w:p>
    <w:p w:rsidR="0032275A" w:rsidRDefault="0032275A" w:rsidP="0080651B">
      <w:pPr>
        <w:numPr>
          <w:ilvl w:val="0"/>
          <w:numId w:val="25"/>
        </w:numPr>
        <w:rPr>
          <w:sz w:val="22"/>
          <w:szCs w:val="22"/>
          <w:lang w:eastAsia="x-none"/>
        </w:rPr>
      </w:pPr>
      <w:r>
        <w:rPr>
          <w:sz w:val="22"/>
          <w:szCs w:val="22"/>
        </w:rPr>
        <w:t xml:space="preserve">Select the </w:t>
      </w:r>
      <w:r w:rsidRPr="0032275A">
        <w:rPr>
          <w:b/>
          <w:sz w:val="22"/>
          <w:szCs w:val="22"/>
        </w:rPr>
        <w:t>Results Test Code Mapping</w:t>
      </w:r>
      <w:r>
        <w:rPr>
          <w:sz w:val="22"/>
          <w:szCs w:val="22"/>
        </w:rPr>
        <w:t xml:space="preserve"> </w:t>
      </w:r>
      <w:r w:rsidRPr="0032275A">
        <w:rPr>
          <w:b/>
          <w:sz w:val="22"/>
          <w:szCs w:val="22"/>
        </w:rPr>
        <w:t>Tab</w:t>
      </w:r>
      <w:r>
        <w:rPr>
          <w:b/>
          <w:sz w:val="22"/>
          <w:szCs w:val="22"/>
        </w:rPr>
        <w:t xml:space="preserve"> </w:t>
      </w:r>
      <w:r>
        <w:rPr>
          <w:sz w:val="22"/>
          <w:szCs w:val="22"/>
        </w:rPr>
        <w:t>(</w:t>
      </w:r>
      <w:r w:rsidR="00404027">
        <w:rPr>
          <w:sz w:val="22"/>
          <w:szCs w:val="22"/>
        </w:rPr>
        <w:t>Figure 13</w:t>
      </w:r>
      <w:r>
        <w:rPr>
          <w:sz w:val="22"/>
          <w:szCs w:val="22"/>
        </w:rPr>
        <w:t>).</w:t>
      </w:r>
    </w:p>
    <w:p w:rsidR="00E04D48" w:rsidRPr="007F2FAC" w:rsidRDefault="0032275A" w:rsidP="0080651B">
      <w:pPr>
        <w:numPr>
          <w:ilvl w:val="0"/>
          <w:numId w:val="25"/>
        </w:numPr>
        <w:rPr>
          <w:sz w:val="22"/>
          <w:szCs w:val="22"/>
          <w:lang w:eastAsia="x-none"/>
        </w:rPr>
      </w:pPr>
      <w:bookmarkStart w:id="91" w:name="end43"/>
      <w:r>
        <w:rPr>
          <w:sz w:val="22"/>
          <w:szCs w:val="22"/>
        </w:rPr>
        <w:t>Verify</w:t>
      </w:r>
      <w:r w:rsidR="00DC3717">
        <w:rPr>
          <w:sz w:val="22"/>
          <w:szCs w:val="22"/>
        </w:rPr>
        <w:t xml:space="preserve"> the</w:t>
      </w:r>
      <w:r>
        <w:rPr>
          <w:sz w:val="22"/>
          <w:szCs w:val="22"/>
        </w:rPr>
        <w:t xml:space="preserve"> Results Test Code Mapping Report Tab matches the</w:t>
      </w:r>
      <w:r w:rsidR="00DC3717">
        <w:rPr>
          <w:sz w:val="22"/>
          <w:szCs w:val="22"/>
        </w:rPr>
        <w:t xml:space="preserve"> list in </w:t>
      </w:r>
      <w:r w:rsidR="003C61D9" w:rsidRPr="007F2FAC">
        <w:rPr>
          <w:b/>
          <w:i/>
          <w:sz w:val="22"/>
          <w:szCs w:val="22"/>
        </w:rPr>
        <w:t>Appendix A:</w:t>
      </w:r>
      <w:r w:rsidR="004176B4" w:rsidRPr="007F2FAC">
        <w:rPr>
          <w:b/>
          <w:i/>
          <w:sz w:val="22"/>
          <w:szCs w:val="22"/>
        </w:rPr>
        <w:t xml:space="preserve"> </w:t>
      </w:r>
      <w:r w:rsidR="00E04D48" w:rsidRPr="007F2FAC">
        <w:rPr>
          <w:b/>
          <w:i/>
          <w:sz w:val="22"/>
          <w:szCs w:val="22"/>
        </w:rPr>
        <w:fldChar w:fldCharType="begin"/>
      </w:r>
      <w:r w:rsidR="00E04D48" w:rsidRPr="007F2FAC">
        <w:rPr>
          <w:b/>
          <w:i/>
          <w:sz w:val="22"/>
          <w:szCs w:val="22"/>
        </w:rPr>
        <w:instrText xml:space="preserve"> REF _Ref444879036 \h  \* MERGEFORMAT </w:instrText>
      </w:r>
      <w:r w:rsidR="00E04D48" w:rsidRPr="007F2FAC">
        <w:rPr>
          <w:b/>
          <w:i/>
          <w:sz w:val="22"/>
          <w:szCs w:val="22"/>
        </w:rPr>
      </w:r>
      <w:r w:rsidR="00E04D48" w:rsidRPr="007F2FAC">
        <w:rPr>
          <w:b/>
          <w:i/>
          <w:sz w:val="22"/>
          <w:szCs w:val="22"/>
        </w:rPr>
        <w:fldChar w:fldCharType="separate"/>
      </w:r>
      <w:r w:rsidR="003C61D9" w:rsidRPr="007F2FAC">
        <w:rPr>
          <w:b/>
          <w:i/>
          <w:sz w:val="22"/>
          <w:szCs w:val="22"/>
        </w:rPr>
        <w:t>Instrument Side Mapping</w:t>
      </w:r>
      <w:r w:rsidR="00E04D48" w:rsidRPr="007F2FAC">
        <w:rPr>
          <w:b/>
          <w:i/>
          <w:sz w:val="22"/>
          <w:szCs w:val="22"/>
        </w:rPr>
        <w:fldChar w:fldCharType="end"/>
      </w:r>
      <w:bookmarkEnd w:id="91"/>
      <w:r>
        <w:rPr>
          <w:b/>
          <w:i/>
          <w:sz w:val="22"/>
          <w:szCs w:val="22"/>
        </w:rPr>
        <w:t>.</w:t>
      </w:r>
    </w:p>
    <w:p w:rsidR="00F141BB" w:rsidRDefault="00F141BB" w:rsidP="001358CD">
      <w:pPr>
        <w:keepNext/>
        <w:jc w:val="center"/>
      </w:pPr>
    </w:p>
    <w:p w:rsidR="00F141BB" w:rsidRDefault="00F141BB" w:rsidP="00750214">
      <w:pPr>
        <w:pStyle w:val="Caption"/>
        <w:jc w:val="both"/>
      </w:pPr>
      <w:bookmarkStart w:id="92" w:name="_Ref444982905"/>
      <w:bookmarkStart w:id="93" w:name="Figure14"/>
      <w:bookmarkStart w:id="94" w:name="_Ref454532506"/>
      <w:bookmarkStart w:id="95" w:name="_Ref454780052"/>
      <w:r>
        <w:t xml:space="preserve">Figure </w:t>
      </w:r>
      <w:bookmarkEnd w:id="92"/>
      <w:bookmarkEnd w:id="93"/>
      <w:bookmarkEnd w:id="94"/>
      <w:r w:rsidR="00404027">
        <w:t>13</w:t>
      </w:r>
      <w:r>
        <w:t>: Example of Results Test</w:t>
      </w:r>
      <w:r w:rsidR="00EC0E39">
        <w:t xml:space="preserve"> Code Mapping</w:t>
      </w:r>
      <w:r>
        <w:t xml:space="preserve"> Tab</w:t>
      </w:r>
      <w:bookmarkEnd w:id="95"/>
    </w:p>
    <w:p w:rsidR="00253B35" w:rsidRDefault="00C20295" w:rsidP="001358CD">
      <w:pPr>
        <w:keepNext/>
        <w:jc w:val="center"/>
      </w:pPr>
      <w:r>
        <w:rPr>
          <w:noProof/>
        </w:rPr>
        <w:drawing>
          <wp:inline distT="0" distB="0" distL="0" distR="0">
            <wp:extent cx="5934075" cy="389572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895725"/>
                    </a:xfrm>
                    <a:prstGeom prst="rect">
                      <a:avLst/>
                    </a:prstGeom>
                    <a:noFill/>
                    <a:ln w="6350" cmpd="sng">
                      <a:solidFill>
                        <a:srgbClr val="000000"/>
                      </a:solidFill>
                      <a:miter lim="800000"/>
                      <a:headEnd/>
                      <a:tailEnd/>
                    </a:ln>
                    <a:effectLst/>
                  </pic:spPr>
                </pic:pic>
              </a:graphicData>
            </a:graphic>
          </wp:inline>
        </w:drawing>
      </w:r>
    </w:p>
    <w:p w:rsidR="009C1306" w:rsidRDefault="009C1306" w:rsidP="001358CD">
      <w:pPr>
        <w:rPr>
          <w:lang w:eastAsia="x-none"/>
        </w:rPr>
      </w:pPr>
    </w:p>
    <w:p w:rsidR="00C158D5" w:rsidRPr="00D07D6F" w:rsidRDefault="00C20295" w:rsidP="006B63DA">
      <w:pPr>
        <w:pStyle w:val="Caution"/>
        <w:pBdr>
          <w:right w:val="single" w:sz="4" w:space="0" w:color="auto"/>
        </w:pBdr>
        <w:spacing w:before="0" w:after="0"/>
      </w:pPr>
      <w:r>
        <w:rPr>
          <w:noProof/>
        </w:rPr>
        <w:drawing>
          <wp:inline distT="0" distB="0" distL="0" distR="0">
            <wp:extent cx="295275" cy="285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87191" w:rsidRPr="00387191">
        <w:t xml:space="preserve"> </w:t>
      </w:r>
      <w:r w:rsidR="00387191" w:rsidRPr="00D07D6F">
        <w:t xml:space="preserve">If </w:t>
      </w:r>
      <w:r w:rsidR="00387191">
        <w:t>mismatches in Test Codes names, missing or extra Test Codes are encountered,</w:t>
      </w:r>
      <w:r w:rsidR="00C158D5" w:rsidRPr="00D07D6F">
        <w:t xml:space="preserve"> </w:t>
      </w:r>
      <w:r w:rsidR="00C158D5">
        <w:rPr>
          <w:b/>
          <w:szCs w:val="22"/>
          <w:u w:val="single"/>
        </w:rPr>
        <w:t>f</w:t>
      </w:r>
      <w:r w:rsidR="00C158D5" w:rsidRPr="009E0C95">
        <w:rPr>
          <w:b/>
          <w:szCs w:val="22"/>
          <w:u w:val="single"/>
        </w:rPr>
        <w:t xml:space="preserve">ile a national CA SDM ticket to coordinate </w:t>
      </w:r>
      <w:r w:rsidR="00C158D5">
        <w:rPr>
          <w:b/>
          <w:szCs w:val="22"/>
          <w:u w:val="single"/>
        </w:rPr>
        <w:t xml:space="preserve">assistance </w:t>
      </w:r>
      <w:r w:rsidR="00C158D5" w:rsidRPr="009E0C95">
        <w:rPr>
          <w:b/>
          <w:szCs w:val="22"/>
          <w:u w:val="single"/>
        </w:rPr>
        <w:t>with</w:t>
      </w:r>
      <w:r w:rsidR="00C158D5">
        <w:rPr>
          <w:b/>
          <w:szCs w:val="22"/>
          <w:u w:val="single"/>
        </w:rPr>
        <w:t xml:space="preserve"> installation using the template in</w:t>
      </w:r>
      <w:r w:rsidR="00DE16C1">
        <w:rPr>
          <w:b/>
          <w:szCs w:val="22"/>
          <w:u w:val="single"/>
        </w:rPr>
        <w:t xml:space="preserve"> </w:t>
      </w:r>
      <w:r w:rsidR="00DE16C1">
        <w:rPr>
          <w:b/>
          <w:szCs w:val="22"/>
          <w:u w:val="single"/>
        </w:rPr>
        <w:fldChar w:fldCharType="begin"/>
      </w:r>
      <w:r w:rsidR="00DE16C1">
        <w:rPr>
          <w:b/>
          <w:szCs w:val="22"/>
          <w:u w:val="single"/>
        </w:rPr>
        <w:instrText xml:space="preserve"> REF appendixe \h  \* MERGEFORMAT </w:instrText>
      </w:r>
      <w:r w:rsidR="00DE16C1">
        <w:rPr>
          <w:b/>
          <w:szCs w:val="22"/>
          <w:u w:val="single"/>
        </w:rPr>
      </w:r>
      <w:r w:rsidR="00DE16C1">
        <w:rPr>
          <w:b/>
          <w:szCs w:val="22"/>
          <w:u w:val="single"/>
        </w:rPr>
        <w:fldChar w:fldCharType="separate"/>
      </w:r>
      <w:r w:rsidR="00DE16C1" w:rsidRPr="00DE16C1">
        <w:rPr>
          <w:b/>
          <w:szCs w:val="22"/>
          <w:u w:val="single"/>
        </w:rPr>
        <w:t>Appendix E</w:t>
      </w:r>
      <w:r w:rsidR="00DE16C1">
        <w:rPr>
          <w:b/>
          <w:szCs w:val="22"/>
          <w:u w:val="single"/>
        </w:rPr>
        <w:fldChar w:fldCharType="end"/>
      </w:r>
      <w:r w:rsidR="00C158D5">
        <w:rPr>
          <w:b/>
          <w:szCs w:val="22"/>
          <w:u w:val="single"/>
        </w:rPr>
        <w:t>.</w:t>
      </w:r>
      <w:r w:rsidR="00C158D5">
        <w:t xml:space="preserve">   </w:t>
      </w:r>
      <w:r w:rsidR="00C158D5" w:rsidRPr="00CA2C81">
        <w:rPr>
          <w:b/>
        </w:rPr>
        <w:t>Do not proceed until the issue is resolved.</w:t>
      </w:r>
    </w:p>
    <w:p w:rsidR="00743D9C" w:rsidRDefault="00743D9C" w:rsidP="00743D9C">
      <w:pPr>
        <w:ind w:left="360"/>
        <w:rPr>
          <w:sz w:val="22"/>
          <w:szCs w:val="22"/>
          <w:lang w:eastAsia="x-none"/>
        </w:rPr>
      </w:pPr>
    </w:p>
    <w:p w:rsidR="00A06972" w:rsidRDefault="00366362" w:rsidP="00B56663">
      <w:pPr>
        <w:numPr>
          <w:ilvl w:val="0"/>
          <w:numId w:val="25"/>
        </w:numPr>
        <w:rPr>
          <w:sz w:val="22"/>
          <w:szCs w:val="22"/>
          <w:lang w:eastAsia="x-none"/>
        </w:rPr>
      </w:pPr>
      <w:r w:rsidRPr="00743D9C">
        <w:rPr>
          <w:sz w:val="22"/>
          <w:szCs w:val="22"/>
          <w:lang w:eastAsia="x-none"/>
        </w:rPr>
        <w:t xml:space="preserve">Close </w:t>
      </w:r>
      <w:r w:rsidR="00B56663">
        <w:rPr>
          <w:b/>
          <w:sz w:val="22"/>
          <w:szCs w:val="22"/>
          <w:lang w:eastAsia="x-none"/>
        </w:rPr>
        <w:t xml:space="preserve">Configuration Options and </w:t>
      </w:r>
      <w:r w:rsidRPr="00743D9C">
        <w:rPr>
          <w:b/>
          <w:sz w:val="22"/>
          <w:szCs w:val="22"/>
          <w:lang w:eastAsia="x-none"/>
        </w:rPr>
        <w:t>Mapping</w:t>
      </w:r>
      <w:r w:rsidR="00B56663">
        <w:rPr>
          <w:b/>
          <w:sz w:val="22"/>
          <w:szCs w:val="22"/>
          <w:lang w:eastAsia="x-none"/>
        </w:rPr>
        <w:t>s</w:t>
      </w:r>
      <w:r w:rsidRPr="00743D9C">
        <w:rPr>
          <w:sz w:val="22"/>
          <w:szCs w:val="22"/>
          <w:lang w:eastAsia="x-none"/>
        </w:rPr>
        <w:t xml:space="preserve"> window.</w:t>
      </w:r>
    </w:p>
    <w:p w:rsidR="00396268" w:rsidRPr="00B56663" w:rsidRDefault="00396268" w:rsidP="00396268">
      <w:pPr>
        <w:rPr>
          <w:sz w:val="22"/>
          <w:szCs w:val="22"/>
          <w:lang w:eastAsia="x-none"/>
        </w:rPr>
      </w:pPr>
    </w:p>
    <w:p w:rsidR="00D128F8" w:rsidRPr="00540041" w:rsidRDefault="00CD7DAC" w:rsidP="00A727EB">
      <w:pPr>
        <w:pStyle w:val="Heading4"/>
        <w:numPr>
          <w:ilvl w:val="0"/>
          <w:numId w:val="23"/>
        </w:numPr>
        <w:spacing w:before="120" w:after="120"/>
      </w:pPr>
      <w:bookmarkStart w:id="96" w:name="_Toc454207392"/>
      <w:bookmarkStart w:id="97" w:name="_Toc474487947"/>
      <w:r w:rsidRPr="00540041">
        <w:t xml:space="preserve">Verify </w:t>
      </w:r>
      <w:r w:rsidR="005248C3" w:rsidRPr="00540041">
        <w:t>rules</w:t>
      </w:r>
      <w:bookmarkEnd w:id="96"/>
      <w:bookmarkEnd w:id="97"/>
    </w:p>
    <w:p w:rsidR="005248C3" w:rsidRDefault="005248C3" w:rsidP="005248C3"/>
    <w:p w:rsidR="0040379E" w:rsidRDefault="0040379E" w:rsidP="0040379E">
      <w:pPr>
        <w:numPr>
          <w:ilvl w:val="0"/>
          <w:numId w:val="26"/>
        </w:numPr>
        <w:rPr>
          <w:sz w:val="22"/>
          <w:szCs w:val="22"/>
          <w:lang w:eastAsia="x-none"/>
        </w:rPr>
      </w:pPr>
      <w:bookmarkStart w:id="98" w:name="_Ref444983013"/>
      <w:r w:rsidRPr="005248C3">
        <w:rPr>
          <w:sz w:val="22"/>
          <w:szCs w:val="22"/>
          <w:lang w:eastAsia="x-none"/>
        </w:rPr>
        <w:t xml:space="preserve">Next navigate to </w:t>
      </w:r>
      <w:r>
        <w:rPr>
          <w:b/>
          <w:sz w:val="22"/>
          <w:szCs w:val="22"/>
          <w:lang w:eastAsia="x-none"/>
        </w:rPr>
        <w:t>Reports</w:t>
      </w:r>
      <w:r w:rsidRPr="005248C3">
        <w:rPr>
          <w:b/>
          <w:sz w:val="22"/>
          <w:szCs w:val="22"/>
          <w:lang w:eastAsia="x-none"/>
        </w:rPr>
        <w:t xml:space="preserve"> -&gt; </w:t>
      </w:r>
      <w:r>
        <w:rPr>
          <w:b/>
          <w:sz w:val="22"/>
          <w:szCs w:val="22"/>
          <w:lang w:eastAsia="x-none"/>
        </w:rPr>
        <w:t>Configuration Options and Mappings.</w:t>
      </w:r>
    </w:p>
    <w:p w:rsidR="0040379E" w:rsidRDefault="0040379E" w:rsidP="0040379E">
      <w:pPr>
        <w:numPr>
          <w:ilvl w:val="0"/>
          <w:numId w:val="26"/>
        </w:numPr>
        <w:rPr>
          <w:sz w:val="22"/>
          <w:szCs w:val="22"/>
          <w:lang w:eastAsia="x-none"/>
        </w:rPr>
      </w:pPr>
      <w:r>
        <w:rPr>
          <w:sz w:val="22"/>
          <w:szCs w:val="22"/>
          <w:lang w:eastAsia="x-none"/>
        </w:rPr>
        <w:t>S</w:t>
      </w:r>
      <w:r w:rsidRPr="005248C3">
        <w:rPr>
          <w:sz w:val="22"/>
          <w:szCs w:val="22"/>
          <w:lang w:eastAsia="x-none"/>
        </w:rPr>
        <w:t xml:space="preserve">elect the </w:t>
      </w:r>
      <w:r w:rsidRPr="005248C3">
        <w:rPr>
          <w:b/>
          <w:i/>
          <w:sz w:val="22"/>
          <w:szCs w:val="22"/>
        </w:rPr>
        <w:t>&lt;Instrument Side Configuration Name&gt;</w:t>
      </w:r>
      <w:r w:rsidRPr="005248C3">
        <w:rPr>
          <w:sz w:val="22"/>
          <w:szCs w:val="22"/>
        </w:rPr>
        <w:t xml:space="preserve"> from the drop-down in the upper left corner. (</w:t>
      </w:r>
      <w:r>
        <w:rPr>
          <w:sz w:val="22"/>
          <w:szCs w:val="22"/>
        </w:rPr>
        <w:t>Figure 14</w:t>
      </w:r>
      <w:r w:rsidRPr="005248C3">
        <w:rPr>
          <w:sz w:val="22"/>
          <w:szCs w:val="22"/>
        </w:rPr>
        <w:t>).</w:t>
      </w:r>
    </w:p>
    <w:p w:rsidR="0040379E" w:rsidRDefault="0040379E" w:rsidP="0040379E">
      <w:pPr>
        <w:numPr>
          <w:ilvl w:val="0"/>
          <w:numId w:val="26"/>
        </w:numPr>
        <w:rPr>
          <w:sz w:val="22"/>
          <w:szCs w:val="22"/>
          <w:lang w:eastAsia="x-none"/>
        </w:rPr>
      </w:pPr>
      <w:r>
        <w:rPr>
          <w:sz w:val="22"/>
          <w:szCs w:val="22"/>
        </w:rPr>
        <w:t xml:space="preserve">Select the </w:t>
      </w:r>
      <w:r w:rsidRPr="0032275A">
        <w:rPr>
          <w:b/>
          <w:sz w:val="22"/>
          <w:szCs w:val="22"/>
        </w:rPr>
        <w:t>Rules Tab</w:t>
      </w:r>
      <w:r w:rsidR="00F650EC">
        <w:rPr>
          <w:b/>
          <w:sz w:val="22"/>
          <w:szCs w:val="22"/>
        </w:rPr>
        <w:t xml:space="preserve"> </w:t>
      </w:r>
      <w:r>
        <w:rPr>
          <w:sz w:val="22"/>
          <w:szCs w:val="22"/>
        </w:rPr>
        <w:t>(</w:t>
      </w:r>
      <w:r w:rsidR="004C5C99">
        <w:rPr>
          <w:sz w:val="22"/>
          <w:szCs w:val="22"/>
        </w:rPr>
        <w:t>Figure 14</w:t>
      </w:r>
      <w:r>
        <w:rPr>
          <w:sz w:val="22"/>
          <w:szCs w:val="22"/>
        </w:rPr>
        <w:t>)</w:t>
      </w:r>
      <w:r w:rsidRPr="005248C3">
        <w:rPr>
          <w:sz w:val="22"/>
          <w:szCs w:val="22"/>
        </w:rPr>
        <w:t>.</w:t>
      </w:r>
    </w:p>
    <w:p w:rsidR="0040379E" w:rsidRPr="005248C3" w:rsidRDefault="0040379E" w:rsidP="0040379E">
      <w:pPr>
        <w:numPr>
          <w:ilvl w:val="0"/>
          <w:numId w:val="26"/>
        </w:numPr>
        <w:rPr>
          <w:sz w:val="22"/>
          <w:szCs w:val="22"/>
          <w:lang w:eastAsia="x-none"/>
        </w:rPr>
      </w:pPr>
      <w:r>
        <w:rPr>
          <w:sz w:val="22"/>
          <w:szCs w:val="22"/>
          <w:lang w:eastAsia="x-none"/>
        </w:rPr>
        <w:lastRenderedPageBreak/>
        <w:t>V</w:t>
      </w:r>
      <w:r w:rsidRPr="005248C3">
        <w:rPr>
          <w:sz w:val="22"/>
          <w:szCs w:val="22"/>
          <w:lang w:eastAsia="x-none"/>
        </w:rPr>
        <w:t xml:space="preserve">erify </w:t>
      </w:r>
      <w:r>
        <w:rPr>
          <w:sz w:val="22"/>
          <w:szCs w:val="22"/>
          <w:lang w:eastAsia="x-none"/>
        </w:rPr>
        <w:t xml:space="preserve">the Rules Tab matches all rules </w:t>
      </w:r>
      <w:r w:rsidRPr="005248C3">
        <w:rPr>
          <w:sz w:val="22"/>
          <w:szCs w:val="22"/>
          <w:lang w:eastAsia="x-none"/>
        </w:rPr>
        <w:t xml:space="preserve">listed in </w:t>
      </w:r>
      <w:r w:rsidRPr="005A2423">
        <w:rPr>
          <w:b/>
          <w:i/>
          <w:sz w:val="22"/>
          <w:szCs w:val="22"/>
          <w:lang w:eastAsia="x-none"/>
        </w:rPr>
        <w:fldChar w:fldCharType="begin"/>
      </w:r>
      <w:r w:rsidRPr="005A2423">
        <w:rPr>
          <w:b/>
          <w:i/>
          <w:sz w:val="22"/>
          <w:szCs w:val="22"/>
          <w:lang w:eastAsia="x-none"/>
        </w:rPr>
        <w:instrText xml:space="preserve"> REF _Ref444983159 \h  \* MERGEFORMAT </w:instrText>
      </w:r>
      <w:r w:rsidRPr="005A2423">
        <w:rPr>
          <w:b/>
          <w:i/>
          <w:sz w:val="22"/>
          <w:szCs w:val="22"/>
          <w:lang w:eastAsia="x-none"/>
        </w:rPr>
      </w:r>
      <w:r w:rsidRPr="005A2423">
        <w:rPr>
          <w:b/>
          <w:i/>
          <w:sz w:val="22"/>
          <w:szCs w:val="22"/>
          <w:lang w:eastAsia="x-none"/>
        </w:rPr>
        <w:fldChar w:fldCharType="separate"/>
      </w:r>
      <w:r w:rsidRPr="005A2423">
        <w:rPr>
          <w:b/>
          <w:i/>
          <w:sz w:val="22"/>
          <w:szCs w:val="22"/>
        </w:rPr>
        <w:t>Appendix C: Rules</w:t>
      </w:r>
      <w:r w:rsidRPr="005A2423">
        <w:rPr>
          <w:b/>
          <w:i/>
          <w:sz w:val="22"/>
          <w:szCs w:val="22"/>
          <w:lang w:eastAsia="x-none"/>
        </w:rPr>
        <w:fldChar w:fldCharType="end"/>
      </w:r>
      <w:r w:rsidRPr="005248C3">
        <w:rPr>
          <w:sz w:val="22"/>
          <w:szCs w:val="22"/>
          <w:lang w:eastAsia="x-none"/>
        </w:rPr>
        <w:t>.</w:t>
      </w:r>
    </w:p>
    <w:p w:rsidR="00276D16" w:rsidRDefault="00276D16" w:rsidP="00276D16">
      <w:pPr>
        <w:pStyle w:val="Caption"/>
        <w:ind w:firstLine="360"/>
      </w:pPr>
      <w:bookmarkStart w:id="99" w:name="_Ref454533422"/>
      <w:bookmarkEnd w:id="98"/>
      <w:r>
        <w:t xml:space="preserve">Figure </w:t>
      </w:r>
      <w:bookmarkEnd w:id="99"/>
      <w:r w:rsidR="004C5C99">
        <w:t>14</w:t>
      </w:r>
      <w:r w:rsidR="00DF13C8">
        <w:t>: Example of Rules Tab</w:t>
      </w:r>
      <w:r>
        <w:t xml:space="preserve"> </w:t>
      </w:r>
    </w:p>
    <w:p w:rsidR="00253B35" w:rsidRDefault="00C20295" w:rsidP="00276D16">
      <w:pPr>
        <w:pStyle w:val="Caption"/>
        <w:ind w:firstLine="360"/>
      </w:pPr>
      <w:r>
        <w:rPr>
          <w:noProof/>
        </w:rPr>
        <w:drawing>
          <wp:inline distT="0" distB="0" distL="0" distR="0">
            <wp:extent cx="5934075" cy="38862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886200"/>
                    </a:xfrm>
                    <a:prstGeom prst="rect">
                      <a:avLst/>
                    </a:prstGeom>
                    <a:noFill/>
                    <a:ln w="6350" cmpd="sng">
                      <a:solidFill>
                        <a:srgbClr val="000000"/>
                      </a:solidFill>
                      <a:miter lim="800000"/>
                      <a:headEnd/>
                      <a:tailEnd/>
                    </a:ln>
                    <a:effectLst/>
                  </pic:spPr>
                </pic:pic>
              </a:graphicData>
            </a:graphic>
          </wp:inline>
        </w:drawing>
      </w:r>
    </w:p>
    <w:p w:rsidR="00F35933" w:rsidRDefault="00F35933" w:rsidP="001358CD">
      <w:pPr>
        <w:rPr>
          <w:sz w:val="22"/>
          <w:szCs w:val="22"/>
          <w:lang w:eastAsia="x-none"/>
        </w:rPr>
      </w:pPr>
    </w:p>
    <w:p w:rsidR="00F35933" w:rsidRDefault="00F35933" w:rsidP="008E46F3">
      <w:pPr>
        <w:numPr>
          <w:ilvl w:val="0"/>
          <w:numId w:val="26"/>
        </w:numPr>
        <w:spacing w:after="120"/>
        <w:rPr>
          <w:sz w:val="22"/>
          <w:szCs w:val="22"/>
          <w:lang w:eastAsia="x-none"/>
        </w:rPr>
      </w:pPr>
      <w:r>
        <w:rPr>
          <w:sz w:val="22"/>
          <w:szCs w:val="22"/>
          <w:lang w:eastAsia="x-none"/>
        </w:rPr>
        <w:t xml:space="preserve">Close the </w:t>
      </w:r>
      <w:r>
        <w:rPr>
          <w:b/>
          <w:sz w:val="22"/>
          <w:szCs w:val="22"/>
          <w:lang w:eastAsia="x-none"/>
        </w:rPr>
        <w:t xml:space="preserve">Configuration Options and Mappings </w:t>
      </w:r>
      <w:r>
        <w:rPr>
          <w:sz w:val="22"/>
          <w:szCs w:val="22"/>
          <w:lang w:eastAsia="x-none"/>
        </w:rPr>
        <w:t>window.</w:t>
      </w:r>
    </w:p>
    <w:p w:rsidR="00F35933" w:rsidRPr="00A227C6" w:rsidRDefault="00F35933" w:rsidP="00F35933">
      <w:pPr>
        <w:rPr>
          <w:sz w:val="22"/>
          <w:szCs w:val="22"/>
          <w:lang w:eastAsia="x-none"/>
        </w:rPr>
      </w:pPr>
    </w:p>
    <w:p w:rsidR="00840BF5" w:rsidRPr="00D07D6F" w:rsidRDefault="00C20295" w:rsidP="001358CD">
      <w:pPr>
        <w:pStyle w:val="Caution"/>
        <w:pBdr>
          <w:right w:val="single" w:sz="4" w:space="0" w:color="auto"/>
        </w:pBdr>
      </w:pPr>
      <w:r>
        <w:rPr>
          <w:noProof/>
        </w:rPr>
        <w:drawing>
          <wp:inline distT="0" distB="0" distL="0" distR="0">
            <wp:extent cx="295275" cy="285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840BF5" w:rsidRPr="00D07D6F">
        <w:t xml:space="preserve"> </w:t>
      </w:r>
      <w:r w:rsidR="00387191" w:rsidRPr="00D07D6F">
        <w:t xml:space="preserve">If </w:t>
      </w:r>
      <w:r w:rsidR="00387191">
        <w:t>mismatches in rules are encountered,</w:t>
      </w:r>
      <w:r w:rsidR="00387191" w:rsidRPr="00D07D6F">
        <w:t xml:space="preserve"> </w:t>
      </w:r>
      <w:r w:rsidR="00840BF5" w:rsidRPr="00D07D6F">
        <w:t xml:space="preserve"> </w:t>
      </w:r>
      <w:r w:rsidR="0074388E">
        <w:rPr>
          <w:b/>
          <w:szCs w:val="22"/>
          <w:u w:val="single"/>
        </w:rPr>
        <w:t>f</w:t>
      </w:r>
      <w:r w:rsidR="0074388E" w:rsidRPr="009E0C95">
        <w:rPr>
          <w:b/>
          <w:szCs w:val="22"/>
          <w:u w:val="single"/>
        </w:rPr>
        <w:t xml:space="preserve">ile a national CA SDM ticket to coordinate </w:t>
      </w:r>
      <w:r w:rsidR="0074388E">
        <w:rPr>
          <w:b/>
          <w:szCs w:val="22"/>
          <w:u w:val="single"/>
        </w:rPr>
        <w:t xml:space="preserve">assistance </w:t>
      </w:r>
      <w:r w:rsidR="0074388E" w:rsidRPr="009E0C95">
        <w:rPr>
          <w:b/>
          <w:szCs w:val="22"/>
          <w:u w:val="single"/>
        </w:rPr>
        <w:t>with</w:t>
      </w:r>
      <w:r w:rsidR="0074388E">
        <w:rPr>
          <w:b/>
          <w:szCs w:val="22"/>
          <w:u w:val="single"/>
        </w:rPr>
        <w:t xml:space="preserve"> installation </w:t>
      </w:r>
      <w:r w:rsidR="00C158D5">
        <w:rPr>
          <w:b/>
          <w:szCs w:val="22"/>
          <w:u w:val="single"/>
        </w:rPr>
        <w:t xml:space="preserve">using the </w:t>
      </w:r>
      <w:r w:rsidR="0074388E">
        <w:rPr>
          <w:b/>
          <w:szCs w:val="22"/>
          <w:u w:val="single"/>
        </w:rPr>
        <w:t xml:space="preserve">template in </w:t>
      </w:r>
      <w:r w:rsidR="00DE16C1">
        <w:rPr>
          <w:b/>
          <w:szCs w:val="22"/>
          <w:u w:val="single"/>
        </w:rPr>
        <w:fldChar w:fldCharType="begin"/>
      </w:r>
      <w:r w:rsidR="00DE16C1">
        <w:rPr>
          <w:b/>
          <w:szCs w:val="22"/>
          <w:u w:val="single"/>
        </w:rPr>
        <w:instrText xml:space="preserve"> REF appendixe \h  \* MERGEFORMAT </w:instrText>
      </w:r>
      <w:r w:rsidR="00DE16C1">
        <w:rPr>
          <w:b/>
          <w:szCs w:val="22"/>
          <w:u w:val="single"/>
        </w:rPr>
      </w:r>
      <w:r w:rsidR="00DE16C1">
        <w:rPr>
          <w:b/>
          <w:szCs w:val="22"/>
          <w:u w:val="single"/>
        </w:rPr>
        <w:fldChar w:fldCharType="separate"/>
      </w:r>
      <w:r w:rsidR="00DE16C1" w:rsidRPr="00DE16C1">
        <w:rPr>
          <w:b/>
          <w:szCs w:val="22"/>
          <w:u w:val="single"/>
        </w:rPr>
        <w:t>Appendix E</w:t>
      </w:r>
      <w:r w:rsidR="00DE16C1">
        <w:rPr>
          <w:b/>
          <w:szCs w:val="22"/>
          <w:u w:val="single"/>
        </w:rPr>
        <w:fldChar w:fldCharType="end"/>
      </w:r>
      <w:r w:rsidR="0074388E">
        <w:rPr>
          <w:b/>
          <w:szCs w:val="22"/>
          <w:u w:val="single"/>
        </w:rPr>
        <w:t>.</w:t>
      </w:r>
      <w:r w:rsidR="00840BF5">
        <w:t xml:space="preserve"> </w:t>
      </w:r>
      <w:r w:rsidR="00C158D5">
        <w:t xml:space="preserve">  </w:t>
      </w:r>
      <w:r w:rsidR="00840BF5" w:rsidRPr="00CA2C81">
        <w:rPr>
          <w:b/>
        </w:rPr>
        <w:t>Do not proceed until the issue is resolved.</w:t>
      </w:r>
    </w:p>
    <w:p w:rsidR="00CF0837" w:rsidRDefault="00CF0837" w:rsidP="001358CD">
      <w:pPr>
        <w:rPr>
          <w:sz w:val="22"/>
          <w:szCs w:val="22"/>
          <w:lang w:eastAsia="x-none"/>
        </w:rPr>
      </w:pPr>
    </w:p>
    <w:p w:rsidR="00F35933" w:rsidRPr="00A227C6" w:rsidRDefault="00F35933" w:rsidP="001358CD">
      <w:pPr>
        <w:rPr>
          <w:sz w:val="22"/>
          <w:szCs w:val="22"/>
          <w:lang w:eastAsia="x-none"/>
        </w:rPr>
      </w:pPr>
    </w:p>
    <w:p w:rsidR="0003439F" w:rsidRPr="009E78B5" w:rsidRDefault="00387191" w:rsidP="00A727EB">
      <w:pPr>
        <w:pStyle w:val="Heading4"/>
        <w:numPr>
          <w:ilvl w:val="0"/>
          <w:numId w:val="23"/>
        </w:numPr>
        <w:spacing w:before="120" w:after="120"/>
      </w:pPr>
      <w:r>
        <w:br w:type="page"/>
      </w:r>
      <w:bookmarkStart w:id="100" w:name="_Toc454207393"/>
      <w:bookmarkStart w:id="101" w:name="_Toc474487948"/>
      <w:r w:rsidR="00CD7DAC">
        <w:lastRenderedPageBreak/>
        <w:t>Configure</w:t>
      </w:r>
      <w:r w:rsidR="0003439F" w:rsidRPr="007A5AA2">
        <w:t xml:space="preserve"> </w:t>
      </w:r>
      <w:r w:rsidR="00170F1B">
        <w:t>r</w:t>
      </w:r>
      <w:r w:rsidR="0003439F">
        <w:t>ules</w:t>
      </w:r>
      <w:bookmarkEnd w:id="100"/>
      <w:bookmarkEnd w:id="101"/>
    </w:p>
    <w:p w:rsidR="00BC39E0" w:rsidRDefault="00BC39E0" w:rsidP="001358CD">
      <w:pPr>
        <w:rPr>
          <w:lang w:eastAsia="x-none"/>
        </w:rPr>
      </w:pPr>
      <w:r>
        <w:rPr>
          <w:lang w:eastAsia="x-none"/>
        </w:rPr>
        <w:t>In this section your will establish the name of the instrument associated with test results for VBECS reports.</w:t>
      </w:r>
      <w:r w:rsidR="00540041">
        <w:rPr>
          <w:i/>
          <w:sz w:val="22"/>
          <w:szCs w:val="22"/>
          <w:lang w:eastAsia="x-none"/>
        </w:rPr>
        <w:t xml:space="preserve"> If you are setting up multiple </w:t>
      </w:r>
      <w:r w:rsidRPr="0012594F">
        <w:rPr>
          <w:i/>
          <w:sz w:val="22"/>
          <w:szCs w:val="22"/>
          <w:lang w:eastAsia="x-none"/>
        </w:rPr>
        <w:t>instruments, make sure that each has a unique name.</w:t>
      </w:r>
    </w:p>
    <w:p w:rsidR="00BC39E0" w:rsidRDefault="00BC39E0" w:rsidP="001358CD">
      <w:pPr>
        <w:ind w:left="360"/>
        <w:rPr>
          <w:sz w:val="22"/>
          <w:szCs w:val="22"/>
          <w:lang w:eastAsia="x-none"/>
        </w:rPr>
      </w:pPr>
    </w:p>
    <w:p w:rsidR="0093527F" w:rsidRPr="00D76D8E" w:rsidRDefault="0093527F" w:rsidP="0080651B">
      <w:pPr>
        <w:numPr>
          <w:ilvl w:val="0"/>
          <w:numId w:val="27"/>
        </w:numPr>
        <w:rPr>
          <w:sz w:val="22"/>
          <w:szCs w:val="22"/>
          <w:lang w:eastAsia="x-none"/>
        </w:rPr>
      </w:pPr>
      <w:r w:rsidRPr="00D76D8E">
        <w:rPr>
          <w:sz w:val="22"/>
          <w:szCs w:val="22"/>
          <w:lang w:eastAsia="x-none"/>
        </w:rPr>
        <w:t>Navigate to Configuration -&gt; Specimen Management Configuration -&gt; Rules Processing.</w:t>
      </w:r>
    </w:p>
    <w:p w:rsidR="0093527F" w:rsidRDefault="0093527F" w:rsidP="0080651B">
      <w:pPr>
        <w:numPr>
          <w:ilvl w:val="0"/>
          <w:numId w:val="27"/>
        </w:numPr>
        <w:rPr>
          <w:sz w:val="22"/>
          <w:szCs w:val="22"/>
          <w:lang w:eastAsia="x-none"/>
        </w:rPr>
      </w:pPr>
      <w:r>
        <w:rPr>
          <w:sz w:val="22"/>
          <w:szCs w:val="22"/>
          <w:lang w:eastAsia="x-none"/>
        </w:rPr>
        <w:t xml:space="preserve">Select </w:t>
      </w:r>
      <w:r w:rsidRPr="005248C3">
        <w:rPr>
          <w:b/>
          <w:i/>
          <w:sz w:val="22"/>
          <w:szCs w:val="22"/>
        </w:rPr>
        <w:t>&lt;Instrument Side Configuration Name&gt;</w:t>
      </w:r>
      <w:r>
        <w:rPr>
          <w:b/>
          <w:i/>
          <w:sz w:val="22"/>
          <w:szCs w:val="22"/>
        </w:rPr>
        <w:t xml:space="preserve"> </w:t>
      </w:r>
      <w:r>
        <w:rPr>
          <w:sz w:val="22"/>
          <w:szCs w:val="22"/>
        </w:rPr>
        <w:t>from the pull down menu (Figure 15).</w:t>
      </w:r>
    </w:p>
    <w:p w:rsidR="0003439F" w:rsidRDefault="00840BF5" w:rsidP="0080651B">
      <w:pPr>
        <w:numPr>
          <w:ilvl w:val="0"/>
          <w:numId w:val="27"/>
        </w:numPr>
        <w:rPr>
          <w:sz w:val="22"/>
          <w:szCs w:val="22"/>
          <w:lang w:eastAsia="x-none"/>
        </w:rPr>
      </w:pPr>
      <w:r w:rsidRPr="004D0B87">
        <w:rPr>
          <w:sz w:val="22"/>
          <w:szCs w:val="22"/>
          <w:lang w:eastAsia="x-none"/>
        </w:rPr>
        <w:t xml:space="preserve">Locate rule </w:t>
      </w:r>
      <w:r w:rsidRPr="00A33F29">
        <w:rPr>
          <w:b/>
          <w:sz w:val="22"/>
          <w:szCs w:val="22"/>
          <w:lang w:eastAsia="x-none"/>
        </w:rPr>
        <w:t>SetInstrumentID</w:t>
      </w:r>
      <w:r w:rsidRPr="004D0B87">
        <w:rPr>
          <w:sz w:val="22"/>
          <w:szCs w:val="22"/>
          <w:lang w:eastAsia="x-none"/>
        </w:rPr>
        <w:t xml:space="preserve">. </w:t>
      </w:r>
    </w:p>
    <w:p w:rsidR="0003439F" w:rsidRPr="00A33F29" w:rsidRDefault="00840BF5" w:rsidP="0080651B">
      <w:pPr>
        <w:numPr>
          <w:ilvl w:val="0"/>
          <w:numId w:val="27"/>
        </w:numPr>
        <w:rPr>
          <w:sz w:val="22"/>
          <w:szCs w:val="22"/>
          <w:lang w:eastAsia="x-none"/>
        </w:rPr>
      </w:pPr>
      <w:r w:rsidRPr="004D0B87">
        <w:rPr>
          <w:sz w:val="22"/>
          <w:szCs w:val="22"/>
          <w:lang w:eastAsia="x-none"/>
        </w:rPr>
        <w:t xml:space="preserve">Click on the </w:t>
      </w:r>
      <w:r w:rsidRPr="00A33F29">
        <w:rPr>
          <w:b/>
          <w:sz w:val="22"/>
          <w:szCs w:val="22"/>
          <w:lang w:eastAsia="x-none"/>
        </w:rPr>
        <w:t>Then</w:t>
      </w:r>
      <w:r w:rsidRPr="004D0B87">
        <w:rPr>
          <w:sz w:val="22"/>
          <w:szCs w:val="22"/>
          <w:lang w:eastAsia="x-none"/>
        </w:rPr>
        <w:t xml:space="preserve"> line in the rule. </w:t>
      </w:r>
    </w:p>
    <w:p w:rsidR="00840BF5" w:rsidRPr="00A33F29" w:rsidRDefault="00840BF5" w:rsidP="0080651B">
      <w:pPr>
        <w:numPr>
          <w:ilvl w:val="0"/>
          <w:numId w:val="27"/>
        </w:numPr>
        <w:rPr>
          <w:sz w:val="22"/>
          <w:szCs w:val="22"/>
          <w:lang w:eastAsia="x-none"/>
        </w:rPr>
      </w:pPr>
      <w:r w:rsidRPr="004D0B87">
        <w:rPr>
          <w:sz w:val="22"/>
          <w:szCs w:val="22"/>
          <w:lang w:eastAsia="x-none"/>
        </w:rPr>
        <w:t xml:space="preserve">Modify the rule by typing </w:t>
      </w:r>
      <w:r w:rsidR="00B834B8" w:rsidRPr="00A33F29">
        <w:rPr>
          <w:b/>
          <w:sz w:val="22"/>
          <w:szCs w:val="22"/>
          <w:lang w:eastAsia="x-none"/>
        </w:rPr>
        <w:t>&lt;Instrument Name&gt;</w:t>
      </w:r>
      <w:r w:rsidRPr="004D0B87">
        <w:rPr>
          <w:sz w:val="22"/>
          <w:szCs w:val="22"/>
          <w:lang w:eastAsia="x-none"/>
        </w:rPr>
        <w:t xml:space="preserve"> between the quotation marks as shown in </w:t>
      </w:r>
      <w:r w:rsidR="00A4054A">
        <w:rPr>
          <w:sz w:val="22"/>
          <w:szCs w:val="22"/>
          <w:lang w:eastAsia="x-none"/>
        </w:rPr>
        <w:t>the lower box (</w:t>
      </w:r>
      <w:r w:rsidR="006E4EAC">
        <w:rPr>
          <w:sz w:val="22"/>
          <w:szCs w:val="22"/>
          <w:lang w:eastAsia="x-none"/>
        </w:rPr>
        <w:t>Figure 15</w:t>
      </w:r>
      <w:r w:rsidR="00A4054A">
        <w:rPr>
          <w:sz w:val="22"/>
          <w:szCs w:val="22"/>
          <w:lang w:eastAsia="x-none"/>
        </w:rPr>
        <w:t>)</w:t>
      </w:r>
      <w:r w:rsidRPr="004D0B87">
        <w:rPr>
          <w:sz w:val="22"/>
          <w:szCs w:val="22"/>
          <w:lang w:eastAsia="x-none"/>
        </w:rPr>
        <w:t xml:space="preserve">. </w:t>
      </w:r>
    </w:p>
    <w:p w:rsidR="00276D16" w:rsidRDefault="00276D16" w:rsidP="00276D16">
      <w:pPr>
        <w:pStyle w:val="Caption"/>
        <w:ind w:firstLine="720"/>
        <w:jc w:val="both"/>
      </w:pPr>
      <w:bookmarkStart w:id="102" w:name="_Ref454533587"/>
      <w:bookmarkStart w:id="103" w:name="_Ref444875299"/>
      <w:r>
        <w:t>Figure</w:t>
      </w:r>
      <w:bookmarkEnd w:id="102"/>
      <w:r w:rsidR="004C5C99">
        <w:t xml:space="preserve"> 15</w:t>
      </w:r>
      <w:r>
        <w:t>: Example of Instrument Name Setup</w:t>
      </w:r>
    </w:p>
    <w:bookmarkEnd w:id="103"/>
    <w:p w:rsidR="00253B35" w:rsidRDefault="00C20295" w:rsidP="001358CD">
      <w:pPr>
        <w:keepNext/>
        <w:jc w:val="center"/>
      </w:pPr>
      <w:r>
        <w:rPr>
          <w:noProof/>
        </w:rPr>
        <w:drawing>
          <wp:inline distT="0" distB="0" distL="0" distR="0">
            <wp:extent cx="3838575" cy="408622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8575" cy="4086225"/>
                    </a:xfrm>
                    <a:prstGeom prst="rect">
                      <a:avLst/>
                    </a:prstGeom>
                    <a:noFill/>
                    <a:ln w="6350" cmpd="sng">
                      <a:solidFill>
                        <a:srgbClr val="000000"/>
                      </a:solidFill>
                      <a:miter lim="800000"/>
                      <a:headEnd/>
                      <a:tailEnd/>
                    </a:ln>
                    <a:effectLst/>
                  </pic:spPr>
                </pic:pic>
              </a:graphicData>
            </a:graphic>
          </wp:inline>
        </w:drawing>
      </w:r>
    </w:p>
    <w:p w:rsidR="005206CE" w:rsidRPr="00634704" w:rsidRDefault="005206CE" w:rsidP="001358CD">
      <w:pPr>
        <w:rPr>
          <w:b/>
          <w:color w:val="000000"/>
        </w:rPr>
      </w:pPr>
    </w:p>
    <w:p w:rsidR="005206CE" w:rsidRPr="00CF0837" w:rsidRDefault="005206CE" w:rsidP="001358CD">
      <w:pPr>
        <w:rPr>
          <w:lang w:eastAsia="x-none"/>
        </w:rPr>
      </w:pPr>
    </w:p>
    <w:p w:rsidR="00366362" w:rsidRDefault="00366362" w:rsidP="001358CD">
      <w:pPr>
        <w:rPr>
          <w:lang w:eastAsia="x-none"/>
        </w:rPr>
      </w:pPr>
    </w:p>
    <w:p w:rsidR="00840BF5" w:rsidRPr="00A33F29" w:rsidRDefault="00840BF5" w:rsidP="0080651B">
      <w:pPr>
        <w:numPr>
          <w:ilvl w:val="0"/>
          <w:numId w:val="27"/>
        </w:numPr>
        <w:rPr>
          <w:sz w:val="22"/>
          <w:szCs w:val="22"/>
          <w:lang w:eastAsia="x-none"/>
        </w:rPr>
      </w:pPr>
      <w:r w:rsidRPr="00A33F29">
        <w:rPr>
          <w:sz w:val="22"/>
          <w:szCs w:val="22"/>
          <w:lang w:eastAsia="x-none"/>
        </w:rPr>
        <w:lastRenderedPageBreak/>
        <w:t xml:space="preserve">Locate rule </w:t>
      </w:r>
      <w:r w:rsidRPr="00A33F29">
        <w:rPr>
          <w:b/>
          <w:sz w:val="22"/>
          <w:szCs w:val="22"/>
          <w:lang w:eastAsia="x-none"/>
        </w:rPr>
        <w:t>SetReceivingFacility</w:t>
      </w:r>
      <w:r w:rsidRPr="00A33F29">
        <w:rPr>
          <w:sz w:val="22"/>
          <w:szCs w:val="22"/>
          <w:lang w:eastAsia="x-none"/>
        </w:rPr>
        <w:t xml:space="preserve">. Click </w:t>
      </w:r>
      <w:r w:rsidR="00061949" w:rsidRPr="00A33F29">
        <w:rPr>
          <w:sz w:val="22"/>
          <w:szCs w:val="22"/>
          <w:lang w:eastAsia="x-none"/>
        </w:rPr>
        <w:t xml:space="preserve">on </w:t>
      </w:r>
      <w:r w:rsidR="00061949" w:rsidRPr="00A33F29">
        <w:rPr>
          <w:b/>
          <w:sz w:val="22"/>
          <w:szCs w:val="22"/>
          <w:lang w:eastAsia="x-none"/>
        </w:rPr>
        <w:t>Then</w:t>
      </w:r>
      <w:r w:rsidRPr="00A33F29">
        <w:rPr>
          <w:sz w:val="22"/>
          <w:szCs w:val="22"/>
          <w:lang w:eastAsia="x-none"/>
        </w:rPr>
        <w:t xml:space="preserve"> line in the rule. Modify the rule by typing the </w:t>
      </w:r>
      <w:r w:rsidR="002E26EA" w:rsidRPr="00A33F29">
        <w:rPr>
          <w:b/>
          <w:sz w:val="22"/>
          <w:szCs w:val="22"/>
          <w:lang w:eastAsia="x-none"/>
        </w:rPr>
        <w:t>&lt;Division C</w:t>
      </w:r>
      <w:r w:rsidRPr="00A33F29">
        <w:rPr>
          <w:b/>
          <w:sz w:val="22"/>
          <w:szCs w:val="22"/>
          <w:lang w:eastAsia="x-none"/>
        </w:rPr>
        <w:t>ode</w:t>
      </w:r>
      <w:r w:rsidR="002E26EA" w:rsidRPr="00A33F29">
        <w:rPr>
          <w:b/>
          <w:sz w:val="22"/>
          <w:szCs w:val="22"/>
          <w:lang w:eastAsia="x-none"/>
        </w:rPr>
        <w:t>&gt;</w:t>
      </w:r>
      <w:r w:rsidRPr="00A33F29">
        <w:rPr>
          <w:sz w:val="22"/>
          <w:szCs w:val="22"/>
          <w:lang w:eastAsia="x-none"/>
        </w:rPr>
        <w:t xml:space="preserve"> between the quotation marks as shown </w:t>
      </w:r>
      <w:r w:rsidR="00A4054A">
        <w:rPr>
          <w:sz w:val="22"/>
          <w:szCs w:val="22"/>
          <w:lang w:eastAsia="x-none"/>
        </w:rPr>
        <w:t>(</w:t>
      </w:r>
      <w:r w:rsidR="006E4EAC">
        <w:rPr>
          <w:sz w:val="22"/>
          <w:szCs w:val="22"/>
          <w:lang w:eastAsia="x-none"/>
        </w:rPr>
        <w:t>Figure 16</w:t>
      </w:r>
      <w:r w:rsidR="00A4054A">
        <w:rPr>
          <w:sz w:val="22"/>
          <w:szCs w:val="22"/>
          <w:lang w:eastAsia="x-none"/>
        </w:rPr>
        <w:t>)</w:t>
      </w:r>
      <w:r w:rsidRPr="00A33F29">
        <w:rPr>
          <w:sz w:val="22"/>
          <w:szCs w:val="22"/>
          <w:lang w:eastAsia="x-none"/>
        </w:rPr>
        <w:t>.</w:t>
      </w:r>
    </w:p>
    <w:p w:rsidR="002E26EA" w:rsidRPr="004D0B87" w:rsidRDefault="002E26EA" w:rsidP="001358CD">
      <w:pPr>
        <w:rPr>
          <w:sz w:val="22"/>
          <w:szCs w:val="22"/>
          <w:lang w:eastAsia="x-none"/>
        </w:rPr>
      </w:pPr>
    </w:p>
    <w:p w:rsidR="002E26EA" w:rsidRPr="00BC39E0" w:rsidRDefault="00C20295" w:rsidP="001358CD">
      <w:pPr>
        <w:pStyle w:val="Caution"/>
        <w:pBdr>
          <w:bottom w:val="single" w:sz="4" w:space="0" w:color="auto"/>
          <w:right w:val="single" w:sz="4" w:space="0" w:color="auto"/>
        </w:pBdr>
        <w:rPr>
          <w:i w:val="0"/>
          <w:sz w:val="24"/>
        </w:rPr>
      </w:pPr>
      <w:r>
        <w:rPr>
          <w:noProof/>
          <w:sz w:val="24"/>
        </w:rPr>
        <w:drawing>
          <wp:inline distT="0" distB="0" distL="0" distR="0">
            <wp:extent cx="285750" cy="285750"/>
            <wp:effectExtent l="0" t="0" r="0" b="0"/>
            <wp:docPr id="33" name="Picture 33"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E26EA" w:rsidRPr="00BC39E0">
        <w:rPr>
          <w:b/>
          <w:sz w:val="24"/>
        </w:rPr>
        <w:t xml:space="preserve">&lt;Division Code&gt; </w:t>
      </w:r>
      <w:r w:rsidR="002E26EA" w:rsidRPr="00BC39E0">
        <w:rPr>
          <w:i w:val="0"/>
          <w:sz w:val="24"/>
        </w:rPr>
        <w:t xml:space="preserve">also known as Station Number in Vista is a unique alphanumeric code that is associated with each hospital (e.g. </w:t>
      </w:r>
      <w:r w:rsidR="002E26EA" w:rsidRPr="00BC39E0">
        <w:rPr>
          <w:b/>
          <w:i w:val="0"/>
          <w:sz w:val="24"/>
        </w:rPr>
        <w:t>589</w:t>
      </w:r>
      <w:r w:rsidR="002E26EA" w:rsidRPr="00BC39E0">
        <w:rPr>
          <w:i w:val="0"/>
          <w:sz w:val="24"/>
        </w:rPr>
        <w:t xml:space="preserve"> for VA Heartland West VAMC)</w:t>
      </w:r>
      <w:r w:rsidR="00EC3462" w:rsidRPr="00BC39E0">
        <w:rPr>
          <w:i w:val="0"/>
          <w:sz w:val="24"/>
        </w:rPr>
        <w:t xml:space="preserve">. This code must match </w:t>
      </w:r>
      <w:r w:rsidR="00B56942">
        <w:rPr>
          <w:i w:val="0"/>
          <w:sz w:val="24"/>
        </w:rPr>
        <w:t xml:space="preserve">the </w:t>
      </w:r>
      <w:r w:rsidR="00EC3462" w:rsidRPr="00BC39E0">
        <w:rPr>
          <w:i w:val="0"/>
          <w:sz w:val="24"/>
        </w:rPr>
        <w:t xml:space="preserve">division code configured in </w:t>
      </w:r>
      <w:r w:rsidR="00EC3462" w:rsidRPr="00BC39E0">
        <w:rPr>
          <w:b/>
          <w:i w:val="0"/>
          <w:sz w:val="24"/>
        </w:rPr>
        <w:t>VBECS Administrator</w:t>
      </w:r>
      <w:r w:rsidR="00D63AAA" w:rsidRPr="00BC39E0">
        <w:rPr>
          <w:i w:val="0"/>
          <w:sz w:val="24"/>
        </w:rPr>
        <w:t xml:space="preserve"> application for a given site.</w:t>
      </w:r>
    </w:p>
    <w:p w:rsidR="00396268" w:rsidRDefault="00396268" w:rsidP="00276D16">
      <w:pPr>
        <w:pStyle w:val="Caption"/>
        <w:ind w:firstLine="360"/>
      </w:pPr>
      <w:bookmarkStart w:id="104" w:name="_Ref454533731"/>
      <w:bookmarkStart w:id="105" w:name="_Ref444875398"/>
    </w:p>
    <w:p w:rsidR="00587459" w:rsidRPr="004D0B87" w:rsidRDefault="00276D16" w:rsidP="00276D16">
      <w:pPr>
        <w:pStyle w:val="Caption"/>
        <w:ind w:firstLine="360"/>
      </w:pPr>
      <w:r>
        <w:t>Figure</w:t>
      </w:r>
      <w:bookmarkEnd w:id="104"/>
      <w:r w:rsidR="006E4EAC">
        <w:t xml:space="preserve"> 16</w:t>
      </w:r>
      <w:r>
        <w:t>: Example of Division Code Setup</w:t>
      </w:r>
      <w:bookmarkEnd w:id="105"/>
    </w:p>
    <w:p w:rsidR="00253B35" w:rsidRDefault="00C20295" w:rsidP="001358CD">
      <w:pPr>
        <w:keepNext/>
        <w:jc w:val="center"/>
      </w:pPr>
      <w:r>
        <w:rPr>
          <w:noProof/>
        </w:rPr>
        <w:drawing>
          <wp:inline distT="0" distB="0" distL="0" distR="0">
            <wp:extent cx="4010025" cy="413385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0025" cy="4133850"/>
                    </a:xfrm>
                    <a:prstGeom prst="rect">
                      <a:avLst/>
                    </a:prstGeom>
                    <a:noFill/>
                    <a:ln w="6350" cmpd="sng">
                      <a:solidFill>
                        <a:srgbClr val="000000"/>
                      </a:solidFill>
                      <a:miter lim="800000"/>
                      <a:headEnd/>
                      <a:tailEnd/>
                    </a:ln>
                    <a:effectLst/>
                  </pic:spPr>
                </pic:pic>
              </a:graphicData>
            </a:graphic>
          </wp:inline>
        </w:drawing>
      </w:r>
    </w:p>
    <w:p w:rsidR="0013031F" w:rsidRDefault="0013031F" w:rsidP="001358CD">
      <w:pPr>
        <w:rPr>
          <w:lang w:eastAsia="x-none"/>
        </w:rPr>
      </w:pPr>
    </w:p>
    <w:p w:rsidR="00C24B61" w:rsidRDefault="0013031F" w:rsidP="0080651B">
      <w:pPr>
        <w:numPr>
          <w:ilvl w:val="0"/>
          <w:numId w:val="27"/>
        </w:numPr>
        <w:rPr>
          <w:sz w:val="22"/>
          <w:szCs w:val="22"/>
          <w:lang w:eastAsia="x-none"/>
        </w:rPr>
      </w:pPr>
      <w:r w:rsidRPr="004D0B87">
        <w:rPr>
          <w:sz w:val="22"/>
          <w:szCs w:val="22"/>
          <w:lang w:eastAsia="x-none"/>
        </w:rPr>
        <w:t>After the change was made</w:t>
      </w:r>
      <w:r w:rsidR="00061949" w:rsidRPr="004D0B87">
        <w:rPr>
          <w:sz w:val="22"/>
          <w:szCs w:val="22"/>
          <w:lang w:eastAsia="x-none"/>
        </w:rPr>
        <w:t>,</w:t>
      </w:r>
      <w:r w:rsidRPr="004D0B87">
        <w:rPr>
          <w:sz w:val="22"/>
          <w:szCs w:val="22"/>
          <w:lang w:eastAsia="x-none"/>
        </w:rPr>
        <w:t xml:space="preserve"> both </w:t>
      </w:r>
      <w:r w:rsidR="0099279A" w:rsidRPr="004D0B87">
        <w:rPr>
          <w:sz w:val="22"/>
          <w:szCs w:val="22"/>
          <w:lang w:eastAsia="x-none"/>
        </w:rPr>
        <w:t>rules’</w:t>
      </w:r>
      <w:r w:rsidRPr="004D0B87">
        <w:rPr>
          <w:sz w:val="22"/>
          <w:szCs w:val="22"/>
          <w:lang w:eastAsia="x-none"/>
        </w:rPr>
        <w:t xml:space="preserve"> text should be displayed in red color on the screen. </w:t>
      </w:r>
    </w:p>
    <w:p w:rsidR="00C60F68" w:rsidRPr="00A4054A" w:rsidRDefault="00C24B61" w:rsidP="00A4054A">
      <w:pPr>
        <w:numPr>
          <w:ilvl w:val="0"/>
          <w:numId w:val="27"/>
        </w:numPr>
        <w:rPr>
          <w:sz w:val="22"/>
          <w:szCs w:val="22"/>
          <w:lang w:eastAsia="x-none"/>
        </w:rPr>
      </w:pPr>
      <w:r w:rsidRPr="00EA6B2A">
        <w:rPr>
          <w:sz w:val="22"/>
          <w:szCs w:val="22"/>
          <w:lang w:eastAsia="x-none"/>
        </w:rPr>
        <w:t>C</w:t>
      </w:r>
      <w:r w:rsidR="0013031F" w:rsidRPr="00EA6B2A">
        <w:rPr>
          <w:sz w:val="22"/>
          <w:szCs w:val="22"/>
          <w:lang w:eastAsia="x-none"/>
        </w:rPr>
        <w:t xml:space="preserve">lick on </w:t>
      </w:r>
      <w:r w:rsidR="0013031F" w:rsidRPr="00EA6B2A">
        <w:rPr>
          <w:b/>
          <w:sz w:val="22"/>
          <w:szCs w:val="22"/>
          <w:lang w:eastAsia="x-none"/>
        </w:rPr>
        <w:t>Save Test / In Validation Rule Set</w:t>
      </w:r>
      <w:r w:rsidR="0013031F" w:rsidRPr="00EA6B2A">
        <w:rPr>
          <w:sz w:val="22"/>
          <w:szCs w:val="22"/>
          <w:lang w:eastAsia="x-none"/>
        </w:rPr>
        <w:t xml:space="preserve"> button located in the toolbar above the rules</w:t>
      </w:r>
      <w:r w:rsidR="004D0B87" w:rsidRPr="00EA6B2A">
        <w:rPr>
          <w:sz w:val="22"/>
          <w:szCs w:val="22"/>
          <w:lang w:eastAsia="x-none"/>
        </w:rPr>
        <w:t xml:space="preserve"> </w:t>
      </w:r>
      <w:r w:rsidR="004D0B87" w:rsidRPr="00A4054A">
        <w:rPr>
          <w:sz w:val="22"/>
          <w:szCs w:val="22"/>
          <w:lang w:eastAsia="x-none"/>
        </w:rPr>
        <w:t>(</w:t>
      </w:r>
      <w:r w:rsidR="006E4EAC">
        <w:rPr>
          <w:sz w:val="22"/>
          <w:szCs w:val="22"/>
          <w:lang w:eastAsia="x-none"/>
        </w:rPr>
        <w:t>Figure 17</w:t>
      </w:r>
      <w:r w:rsidR="004D0B87" w:rsidRPr="00A4054A">
        <w:rPr>
          <w:sz w:val="22"/>
          <w:szCs w:val="22"/>
          <w:lang w:eastAsia="x-none"/>
        </w:rPr>
        <w:t>)</w:t>
      </w:r>
      <w:r w:rsidR="0013031F" w:rsidRPr="00A4054A">
        <w:rPr>
          <w:sz w:val="22"/>
          <w:szCs w:val="22"/>
          <w:lang w:eastAsia="x-none"/>
        </w:rPr>
        <w:t>.</w:t>
      </w:r>
      <w:r w:rsidR="00C60F68" w:rsidRPr="00A4054A">
        <w:rPr>
          <w:sz w:val="22"/>
          <w:szCs w:val="22"/>
          <w:lang w:eastAsia="x-none"/>
        </w:rPr>
        <w:t xml:space="preserve"> </w:t>
      </w:r>
      <w:bookmarkStart w:id="106" w:name="_Ref444983280"/>
    </w:p>
    <w:p w:rsidR="00587459" w:rsidRPr="004D0B87" w:rsidRDefault="00276D16" w:rsidP="00276D16">
      <w:pPr>
        <w:pStyle w:val="Caption"/>
        <w:ind w:firstLine="360"/>
      </w:pPr>
      <w:bookmarkStart w:id="107" w:name="_Ref454533805"/>
      <w:bookmarkStart w:id="108" w:name="Figure18"/>
      <w:r>
        <w:lastRenderedPageBreak/>
        <w:t>Figure</w:t>
      </w:r>
      <w:bookmarkEnd w:id="107"/>
      <w:r w:rsidR="006E4EAC">
        <w:t xml:space="preserve"> 17</w:t>
      </w:r>
      <w:r>
        <w:t>: Example of Save Rules Button</w:t>
      </w:r>
      <w:bookmarkEnd w:id="106"/>
      <w:bookmarkEnd w:id="108"/>
    </w:p>
    <w:p w:rsidR="00253B35" w:rsidRDefault="00C20295" w:rsidP="001358CD">
      <w:pPr>
        <w:keepNext/>
        <w:jc w:val="center"/>
      </w:pPr>
      <w:r>
        <w:rPr>
          <w:noProof/>
        </w:rPr>
        <w:drawing>
          <wp:inline distT="0" distB="0" distL="0" distR="0">
            <wp:extent cx="2609850" cy="4381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438150"/>
                    </a:xfrm>
                    <a:prstGeom prst="rect">
                      <a:avLst/>
                    </a:prstGeom>
                    <a:noFill/>
                    <a:ln w="6350" cmpd="sng">
                      <a:solidFill>
                        <a:srgbClr val="000000"/>
                      </a:solidFill>
                      <a:miter lim="800000"/>
                      <a:headEnd/>
                      <a:tailEnd/>
                    </a:ln>
                    <a:effectLst/>
                  </pic:spPr>
                </pic:pic>
              </a:graphicData>
            </a:graphic>
          </wp:inline>
        </w:drawing>
      </w:r>
    </w:p>
    <w:p w:rsidR="00D20F00" w:rsidRPr="00634704" w:rsidRDefault="00D20F00" w:rsidP="001358CD">
      <w:pPr>
        <w:rPr>
          <w:b/>
          <w:color w:val="000000"/>
        </w:rPr>
      </w:pPr>
    </w:p>
    <w:p w:rsidR="0013031F" w:rsidRPr="004D0B87" w:rsidRDefault="0013031F" w:rsidP="0080651B">
      <w:pPr>
        <w:numPr>
          <w:ilvl w:val="0"/>
          <w:numId w:val="27"/>
        </w:numPr>
        <w:rPr>
          <w:sz w:val="22"/>
          <w:szCs w:val="22"/>
          <w:lang w:eastAsia="x-none"/>
        </w:rPr>
      </w:pPr>
      <w:r w:rsidRPr="004D0B87">
        <w:rPr>
          <w:sz w:val="22"/>
          <w:szCs w:val="22"/>
          <w:lang w:eastAsia="x-none"/>
        </w:rPr>
        <w:t>Verify that the message is received</w:t>
      </w:r>
      <w:r w:rsidR="00A4054A">
        <w:rPr>
          <w:sz w:val="22"/>
          <w:szCs w:val="22"/>
          <w:lang w:eastAsia="x-none"/>
        </w:rPr>
        <w:t xml:space="preserve"> (</w:t>
      </w:r>
      <w:r w:rsidR="005719B2">
        <w:rPr>
          <w:sz w:val="22"/>
          <w:szCs w:val="22"/>
          <w:lang w:eastAsia="x-none"/>
        </w:rPr>
        <w:t>Figure</w:t>
      </w:r>
      <w:r w:rsidR="006E4EAC">
        <w:rPr>
          <w:sz w:val="22"/>
          <w:szCs w:val="22"/>
          <w:lang w:eastAsia="x-none"/>
        </w:rPr>
        <w:t xml:space="preserve"> 18</w:t>
      </w:r>
      <w:r w:rsidR="00A4054A">
        <w:rPr>
          <w:sz w:val="22"/>
          <w:szCs w:val="22"/>
          <w:lang w:eastAsia="x-none"/>
        </w:rPr>
        <w:t>)</w:t>
      </w:r>
      <w:r w:rsidR="004D0B87" w:rsidRPr="004D0B87">
        <w:rPr>
          <w:sz w:val="22"/>
          <w:szCs w:val="22"/>
          <w:lang w:eastAsia="x-none"/>
        </w:rPr>
        <w:t>.</w:t>
      </w:r>
    </w:p>
    <w:p w:rsidR="00587459" w:rsidRPr="004D0B87" w:rsidRDefault="00276D16" w:rsidP="000802BD">
      <w:pPr>
        <w:pStyle w:val="Caption"/>
        <w:ind w:firstLine="360"/>
      </w:pPr>
      <w:bookmarkStart w:id="109" w:name="_Ref454533861"/>
      <w:bookmarkStart w:id="110" w:name="_Ref444983326"/>
      <w:r>
        <w:t>Figure</w:t>
      </w:r>
      <w:bookmarkEnd w:id="109"/>
      <w:r w:rsidR="006E4EAC">
        <w:t xml:space="preserve"> 18</w:t>
      </w:r>
      <w:r>
        <w:t>: Example of Successful Rule Save</w:t>
      </w:r>
      <w:bookmarkEnd w:id="110"/>
    </w:p>
    <w:p w:rsidR="00253B35" w:rsidRDefault="00C20295" w:rsidP="001358CD">
      <w:pPr>
        <w:keepNext/>
        <w:jc w:val="center"/>
      </w:pPr>
      <w:r>
        <w:rPr>
          <w:noProof/>
        </w:rPr>
        <w:drawing>
          <wp:inline distT="0" distB="0" distL="0" distR="0">
            <wp:extent cx="2533650" cy="15335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1533525"/>
                    </a:xfrm>
                    <a:prstGeom prst="rect">
                      <a:avLst/>
                    </a:prstGeom>
                    <a:noFill/>
                    <a:ln w="6350" cmpd="sng">
                      <a:solidFill>
                        <a:srgbClr val="000000"/>
                      </a:solidFill>
                      <a:miter lim="800000"/>
                      <a:headEnd/>
                      <a:tailEnd/>
                    </a:ln>
                    <a:effectLst/>
                  </pic:spPr>
                </pic:pic>
              </a:graphicData>
            </a:graphic>
          </wp:inline>
        </w:drawing>
      </w:r>
    </w:p>
    <w:p w:rsidR="0013031F" w:rsidRDefault="0013031F" w:rsidP="001358CD">
      <w:pPr>
        <w:rPr>
          <w:lang w:eastAsia="x-none"/>
        </w:rPr>
      </w:pPr>
    </w:p>
    <w:p w:rsidR="005979E9" w:rsidRPr="00D07D6F" w:rsidRDefault="00C20295" w:rsidP="001358CD">
      <w:pPr>
        <w:pStyle w:val="Caution"/>
        <w:pBdr>
          <w:right w:val="single" w:sz="4" w:space="0" w:color="auto"/>
        </w:pBdr>
      </w:pPr>
      <w:r>
        <w:rPr>
          <w:noProof/>
        </w:rPr>
        <w:drawing>
          <wp:inline distT="0" distB="0" distL="0" distR="0">
            <wp:extent cx="295275" cy="285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979E9" w:rsidRPr="00D07D6F">
        <w:t xml:space="preserve"> </w:t>
      </w:r>
      <w:r w:rsidR="00387191" w:rsidRPr="00D07D6F">
        <w:t xml:space="preserve">If </w:t>
      </w:r>
      <w:r w:rsidR="00387191">
        <w:t>errors while saving rules</w:t>
      </w:r>
      <w:r w:rsidR="00387191" w:rsidRPr="0013031F">
        <w:t xml:space="preserve"> are encountered</w:t>
      </w:r>
      <w:r w:rsidR="00387191">
        <w:t>,</w:t>
      </w:r>
      <w:r w:rsidR="00387191" w:rsidRPr="00D07D6F">
        <w:t xml:space="preserve"> </w:t>
      </w:r>
      <w:r w:rsidR="005979E9" w:rsidRPr="00D07D6F">
        <w:t xml:space="preserve"> </w:t>
      </w:r>
      <w:r w:rsidR="005979E9">
        <w:rPr>
          <w:b/>
          <w:szCs w:val="22"/>
          <w:u w:val="single"/>
        </w:rPr>
        <w:t>f</w:t>
      </w:r>
      <w:r w:rsidR="005979E9" w:rsidRPr="009E0C95">
        <w:rPr>
          <w:b/>
          <w:szCs w:val="22"/>
          <w:u w:val="single"/>
        </w:rPr>
        <w:t xml:space="preserve">ile a national CA SDM ticket to coordinate </w:t>
      </w:r>
      <w:r w:rsidR="005979E9">
        <w:rPr>
          <w:b/>
          <w:szCs w:val="22"/>
          <w:u w:val="single"/>
        </w:rPr>
        <w:t xml:space="preserve">assistance </w:t>
      </w:r>
      <w:r w:rsidR="005979E9" w:rsidRPr="009E0C95">
        <w:rPr>
          <w:b/>
          <w:szCs w:val="22"/>
          <w:u w:val="single"/>
        </w:rPr>
        <w:t>with</w:t>
      </w:r>
      <w:r w:rsidR="005979E9">
        <w:rPr>
          <w:b/>
          <w:szCs w:val="22"/>
          <w:u w:val="single"/>
        </w:rPr>
        <w:t xml:space="preserve"> installation using the template in </w:t>
      </w:r>
      <w:r w:rsidR="00DE16C1">
        <w:rPr>
          <w:b/>
          <w:szCs w:val="22"/>
          <w:u w:val="single"/>
        </w:rPr>
        <w:fldChar w:fldCharType="begin"/>
      </w:r>
      <w:r w:rsidR="00DE16C1">
        <w:rPr>
          <w:b/>
          <w:szCs w:val="22"/>
          <w:u w:val="single"/>
        </w:rPr>
        <w:instrText xml:space="preserve"> REF appendixe \h  \* MERGEFORMAT </w:instrText>
      </w:r>
      <w:r w:rsidR="00DE16C1">
        <w:rPr>
          <w:b/>
          <w:szCs w:val="22"/>
          <w:u w:val="single"/>
        </w:rPr>
      </w:r>
      <w:r w:rsidR="00DE16C1">
        <w:rPr>
          <w:b/>
          <w:szCs w:val="22"/>
          <w:u w:val="single"/>
        </w:rPr>
        <w:fldChar w:fldCharType="separate"/>
      </w:r>
      <w:r w:rsidR="00DE16C1" w:rsidRPr="00DE16C1">
        <w:rPr>
          <w:b/>
          <w:szCs w:val="22"/>
          <w:u w:val="single"/>
        </w:rPr>
        <w:t>Appendix E</w:t>
      </w:r>
      <w:r w:rsidR="00DE16C1">
        <w:rPr>
          <w:b/>
          <w:szCs w:val="22"/>
          <w:u w:val="single"/>
        </w:rPr>
        <w:fldChar w:fldCharType="end"/>
      </w:r>
      <w:r w:rsidR="005979E9">
        <w:rPr>
          <w:b/>
          <w:szCs w:val="22"/>
          <w:u w:val="single"/>
        </w:rPr>
        <w:t>.</w:t>
      </w:r>
      <w:r w:rsidR="005979E9">
        <w:t xml:space="preserve">    </w:t>
      </w:r>
      <w:r w:rsidR="005979E9" w:rsidRPr="00CA2C81">
        <w:rPr>
          <w:b/>
        </w:rPr>
        <w:t>Do not proceed until the issue is resolved.</w:t>
      </w:r>
    </w:p>
    <w:p w:rsidR="0013031F" w:rsidRDefault="0013031F" w:rsidP="001358CD">
      <w:pPr>
        <w:rPr>
          <w:lang w:eastAsia="x-none"/>
        </w:rPr>
      </w:pPr>
    </w:p>
    <w:p w:rsidR="00D150A1" w:rsidRPr="004D0B87" w:rsidRDefault="00D150A1" w:rsidP="0080651B">
      <w:pPr>
        <w:numPr>
          <w:ilvl w:val="0"/>
          <w:numId w:val="27"/>
        </w:numPr>
        <w:rPr>
          <w:sz w:val="22"/>
          <w:szCs w:val="22"/>
          <w:lang w:eastAsia="x-none"/>
        </w:rPr>
      </w:pPr>
      <w:r w:rsidRPr="004D0B87">
        <w:rPr>
          <w:sz w:val="22"/>
          <w:szCs w:val="22"/>
          <w:lang w:eastAsia="x-none"/>
        </w:rPr>
        <w:t xml:space="preserve">Click on the </w:t>
      </w:r>
      <w:r w:rsidRPr="000555AA">
        <w:rPr>
          <w:b/>
          <w:sz w:val="22"/>
          <w:szCs w:val="22"/>
          <w:lang w:eastAsia="x-none"/>
        </w:rPr>
        <w:t>Save Live Rule Set</w:t>
      </w:r>
      <w:r w:rsidRPr="004D0B87">
        <w:rPr>
          <w:sz w:val="22"/>
          <w:szCs w:val="22"/>
          <w:lang w:eastAsia="x-none"/>
        </w:rPr>
        <w:t xml:space="preserve"> button</w:t>
      </w:r>
      <w:r w:rsidR="00BC39E0">
        <w:rPr>
          <w:sz w:val="22"/>
          <w:szCs w:val="22"/>
          <w:lang w:eastAsia="x-none"/>
        </w:rPr>
        <w:t xml:space="preserve"> </w:t>
      </w:r>
      <w:r w:rsidR="00C24B61" w:rsidRPr="004D0B87">
        <w:rPr>
          <w:sz w:val="22"/>
          <w:szCs w:val="22"/>
          <w:lang w:eastAsia="x-none"/>
        </w:rPr>
        <w:t>(</w:t>
      </w:r>
      <w:r w:rsidR="001945FA">
        <w:rPr>
          <w:sz w:val="22"/>
          <w:szCs w:val="22"/>
          <w:lang w:eastAsia="x-none"/>
        </w:rPr>
        <w:t>Figure 19</w:t>
      </w:r>
      <w:r w:rsidR="00C24B61" w:rsidRPr="004D0B87">
        <w:rPr>
          <w:sz w:val="22"/>
          <w:szCs w:val="22"/>
          <w:lang w:eastAsia="x-none"/>
        </w:rPr>
        <w:t>)</w:t>
      </w:r>
      <w:r w:rsidRPr="004D0B87">
        <w:rPr>
          <w:sz w:val="22"/>
          <w:szCs w:val="22"/>
          <w:lang w:eastAsia="x-none"/>
        </w:rPr>
        <w:t xml:space="preserve"> located in the toolbar and </w:t>
      </w:r>
      <w:r w:rsidR="00BF473C">
        <w:rPr>
          <w:sz w:val="22"/>
          <w:szCs w:val="22"/>
          <w:lang w:eastAsia="x-none"/>
        </w:rPr>
        <w:t>click</w:t>
      </w:r>
      <w:r w:rsidRPr="004D0B87">
        <w:rPr>
          <w:sz w:val="22"/>
          <w:szCs w:val="22"/>
          <w:lang w:eastAsia="x-none"/>
        </w:rPr>
        <w:t xml:space="preserve"> </w:t>
      </w:r>
      <w:r w:rsidRPr="000555AA">
        <w:rPr>
          <w:b/>
          <w:sz w:val="22"/>
          <w:szCs w:val="22"/>
          <w:lang w:eastAsia="x-none"/>
        </w:rPr>
        <w:t>Yes</w:t>
      </w:r>
      <w:r w:rsidRPr="004D0B87">
        <w:rPr>
          <w:sz w:val="22"/>
          <w:szCs w:val="22"/>
          <w:lang w:eastAsia="x-none"/>
        </w:rPr>
        <w:t xml:space="preserve"> to confirm.</w:t>
      </w:r>
    </w:p>
    <w:p w:rsidR="00587459" w:rsidRPr="004D0B87" w:rsidRDefault="00276D16" w:rsidP="00D657ED">
      <w:pPr>
        <w:pStyle w:val="Caption"/>
        <w:ind w:left="360"/>
      </w:pPr>
      <w:bookmarkStart w:id="111" w:name="_Ref454533911"/>
      <w:bookmarkStart w:id="112" w:name="_Ref444983430"/>
      <w:r>
        <w:t>Figure</w:t>
      </w:r>
      <w:bookmarkEnd w:id="111"/>
      <w:r w:rsidR="001945FA">
        <w:t xml:space="preserve"> 19</w:t>
      </w:r>
      <w:r>
        <w:t>: Example of Save Rules in Live Set Button</w:t>
      </w:r>
      <w:bookmarkEnd w:id="112"/>
    </w:p>
    <w:p w:rsidR="00720366" w:rsidRDefault="00C20295" w:rsidP="00276D16">
      <w:pPr>
        <w:keepNext/>
        <w:jc w:val="center"/>
      </w:pPr>
      <w:r>
        <w:rPr>
          <w:noProof/>
        </w:rPr>
        <w:drawing>
          <wp:inline distT="0" distB="0" distL="0" distR="0">
            <wp:extent cx="3257550" cy="5334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rsidR="00D150A1" w:rsidRPr="00A227C6" w:rsidRDefault="00D150A1" w:rsidP="001358CD">
      <w:pPr>
        <w:rPr>
          <w:sz w:val="22"/>
          <w:szCs w:val="22"/>
          <w:lang w:eastAsia="x-none"/>
        </w:rPr>
      </w:pPr>
    </w:p>
    <w:p w:rsidR="00C60F68" w:rsidRDefault="00D150A1" w:rsidP="0080651B">
      <w:pPr>
        <w:numPr>
          <w:ilvl w:val="0"/>
          <w:numId w:val="27"/>
        </w:numPr>
        <w:rPr>
          <w:sz w:val="22"/>
          <w:szCs w:val="22"/>
          <w:lang w:eastAsia="x-none"/>
        </w:rPr>
      </w:pPr>
      <w:r w:rsidRPr="004D0B87">
        <w:rPr>
          <w:sz w:val="22"/>
          <w:szCs w:val="22"/>
          <w:lang w:eastAsia="x-none"/>
        </w:rPr>
        <w:t xml:space="preserve">Expand the </w:t>
      </w:r>
      <w:r w:rsidRPr="000555AA">
        <w:rPr>
          <w:b/>
          <w:sz w:val="22"/>
          <w:szCs w:val="22"/>
          <w:lang w:eastAsia="x-none"/>
        </w:rPr>
        <w:t>Live Rule Set</w:t>
      </w:r>
      <w:r w:rsidR="00061949" w:rsidRPr="00C60F68">
        <w:rPr>
          <w:sz w:val="22"/>
          <w:szCs w:val="22"/>
          <w:lang w:eastAsia="x-none"/>
        </w:rPr>
        <w:t>,</w:t>
      </w:r>
      <w:r w:rsidRPr="004D0B87">
        <w:rPr>
          <w:sz w:val="22"/>
          <w:szCs w:val="22"/>
          <w:lang w:eastAsia="x-none"/>
        </w:rPr>
        <w:t xml:space="preserve"> an</w:t>
      </w:r>
      <w:r w:rsidR="004D0B87" w:rsidRPr="004D0B87">
        <w:rPr>
          <w:sz w:val="22"/>
          <w:szCs w:val="22"/>
          <w:lang w:eastAsia="x-none"/>
        </w:rPr>
        <w:t xml:space="preserve">d verify that rule text matches </w:t>
      </w:r>
      <w:r w:rsidR="004D0B87" w:rsidRPr="0090104B">
        <w:rPr>
          <w:b/>
          <w:i/>
          <w:sz w:val="22"/>
          <w:szCs w:val="22"/>
          <w:lang w:eastAsia="x-none"/>
        </w:rPr>
        <w:fldChar w:fldCharType="begin"/>
      </w:r>
      <w:r w:rsidR="004D0B87" w:rsidRPr="0090104B">
        <w:rPr>
          <w:b/>
          <w:i/>
          <w:sz w:val="22"/>
          <w:szCs w:val="22"/>
          <w:lang w:eastAsia="x-none"/>
        </w:rPr>
        <w:instrText xml:space="preserve"> REF _Ref444983474 \h  \* MERGEFORMAT </w:instrText>
      </w:r>
      <w:r w:rsidR="004D0B87" w:rsidRPr="0090104B">
        <w:rPr>
          <w:b/>
          <w:i/>
          <w:sz w:val="22"/>
          <w:szCs w:val="22"/>
          <w:lang w:eastAsia="x-none"/>
        </w:rPr>
      </w:r>
      <w:r w:rsidR="004D0B87" w:rsidRPr="0090104B">
        <w:rPr>
          <w:b/>
          <w:i/>
          <w:sz w:val="22"/>
          <w:szCs w:val="22"/>
          <w:lang w:eastAsia="x-none"/>
        </w:rPr>
        <w:fldChar w:fldCharType="separate"/>
      </w:r>
      <w:r w:rsidR="00FC748F" w:rsidRPr="0090104B">
        <w:rPr>
          <w:b/>
          <w:i/>
          <w:sz w:val="22"/>
          <w:szCs w:val="22"/>
          <w:lang w:eastAsia="x-none"/>
        </w:rPr>
        <w:t>Appendix C: Rules</w:t>
      </w:r>
      <w:r w:rsidR="004D0B87" w:rsidRPr="0090104B">
        <w:rPr>
          <w:b/>
          <w:i/>
          <w:sz w:val="22"/>
          <w:szCs w:val="22"/>
          <w:lang w:eastAsia="x-none"/>
        </w:rPr>
        <w:fldChar w:fldCharType="end"/>
      </w:r>
      <w:r w:rsidR="004D0B87" w:rsidRPr="004D0B87">
        <w:rPr>
          <w:sz w:val="22"/>
          <w:szCs w:val="22"/>
          <w:lang w:eastAsia="x-none"/>
        </w:rPr>
        <w:t xml:space="preserve"> </w:t>
      </w:r>
      <w:r w:rsidRPr="00A33F29">
        <w:rPr>
          <w:sz w:val="22"/>
          <w:szCs w:val="22"/>
          <w:lang w:eastAsia="x-none"/>
        </w:rPr>
        <w:t xml:space="preserve">and includes changes made to </w:t>
      </w:r>
      <w:r w:rsidRPr="000555AA">
        <w:rPr>
          <w:b/>
          <w:sz w:val="22"/>
          <w:szCs w:val="22"/>
          <w:lang w:eastAsia="x-none"/>
        </w:rPr>
        <w:t>SetInstrumentID</w:t>
      </w:r>
      <w:r w:rsidRPr="004D0B87">
        <w:rPr>
          <w:sz w:val="22"/>
          <w:szCs w:val="22"/>
          <w:lang w:eastAsia="x-none"/>
        </w:rPr>
        <w:t xml:space="preserve"> and </w:t>
      </w:r>
      <w:r w:rsidR="004D0B87" w:rsidRPr="000555AA">
        <w:rPr>
          <w:b/>
          <w:sz w:val="22"/>
          <w:szCs w:val="22"/>
          <w:lang w:eastAsia="x-none"/>
        </w:rPr>
        <w:t>SetReceivingFacility</w:t>
      </w:r>
      <w:r w:rsidR="004D0B87" w:rsidRPr="004D0B87">
        <w:rPr>
          <w:sz w:val="22"/>
          <w:szCs w:val="22"/>
          <w:lang w:eastAsia="x-none"/>
        </w:rPr>
        <w:t xml:space="preserve"> (</w:t>
      </w:r>
      <w:r w:rsidR="003E4F42">
        <w:rPr>
          <w:sz w:val="22"/>
          <w:szCs w:val="22"/>
          <w:lang w:eastAsia="x-none"/>
        </w:rPr>
        <w:t>Figure 20</w:t>
      </w:r>
      <w:r w:rsidR="004D0B87" w:rsidRPr="004A22EF">
        <w:rPr>
          <w:sz w:val="22"/>
          <w:szCs w:val="22"/>
          <w:lang w:eastAsia="x-none"/>
        </w:rPr>
        <w:t>).</w:t>
      </w:r>
      <w:bookmarkStart w:id="113" w:name="_Ref444983509"/>
    </w:p>
    <w:p w:rsidR="00587459" w:rsidRPr="004D0B87" w:rsidRDefault="00374BD9" w:rsidP="000802BD">
      <w:pPr>
        <w:pStyle w:val="Caption"/>
        <w:ind w:firstLine="360"/>
      </w:pPr>
      <w:bookmarkStart w:id="114" w:name="_Ref454534226"/>
      <w:r>
        <w:lastRenderedPageBreak/>
        <w:t>Figure</w:t>
      </w:r>
      <w:bookmarkEnd w:id="114"/>
      <w:r w:rsidR="003E4F42">
        <w:t xml:space="preserve"> 20</w:t>
      </w:r>
      <w:r>
        <w:t>: Example of Live Rules Set View</w:t>
      </w:r>
      <w:bookmarkEnd w:id="113"/>
    </w:p>
    <w:p w:rsidR="00720366" w:rsidRDefault="00C20295" w:rsidP="001358CD">
      <w:pPr>
        <w:keepNext/>
        <w:jc w:val="center"/>
      </w:pPr>
      <w:r>
        <w:rPr>
          <w:noProof/>
        </w:rPr>
        <w:drawing>
          <wp:inline distT="0" distB="0" distL="0" distR="0">
            <wp:extent cx="3790950" cy="40290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0950" cy="4029075"/>
                    </a:xfrm>
                    <a:prstGeom prst="rect">
                      <a:avLst/>
                    </a:prstGeom>
                    <a:noFill/>
                    <a:ln w="6350" cmpd="sng">
                      <a:solidFill>
                        <a:srgbClr val="000000"/>
                      </a:solidFill>
                      <a:miter lim="800000"/>
                      <a:headEnd/>
                      <a:tailEnd/>
                    </a:ln>
                    <a:effectLst/>
                  </pic:spPr>
                </pic:pic>
              </a:graphicData>
            </a:graphic>
          </wp:inline>
        </w:drawing>
      </w:r>
    </w:p>
    <w:p w:rsidR="00C158D5" w:rsidRPr="00D07D6F" w:rsidRDefault="00C20295" w:rsidP="001358CD">
      <w:pPr>
        <w:pStyle w:val="Caution"/>
        <w:pBdr>
          <w:right w:val="single" w:sz="4" w:space="0" w:color="auto"/>
        </w:pBdr>
      </w:pPr>
      <w:r>
        <w:rPr>
          <w:noProof/>
        </w:rPr>
        <w:drawing>
          <wp:inline distT="0" distB="0" distL="0" distR="0">
            <wp:extent cx="295275" cy="285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158D5" w:rsidRPr="00D07D6F">
        <w:t xml:space="preserve"> </w:t>
      </w:r>
      <w:r w:rsidR="00387191" w:rsidRPr="00D07D6F">
        <w:t xml:space="preserve">If </w:t>
      </w:r>
      <w:r w:rsidR="00387191">
        <w:t>differences in rules are</w:t>
      </w:r>
      <w:r w:rsidR="00387191" w:rsidRPr="0013031F">
        <w:t xml:space="preserve"> encountered</w:t>
      </w:r>
      <w:r w:rsidR="00387191">
        <w:t xml:space="preserve"> ,</w:t>
      </w:r>
      <w:r w:rsidR="00C158D5">
        <w:rPr>
          <w:b/>
          <w:szCs w:val="22"/>
          <w:u w:val="single"/>
        </w:rPr>
        <w:t>f</w:t>
      </w:r>
      <w:r w:rsidR="00C158D5" w:rsidRPr="009E0C95">
        <w:rPr>
          <w:b/>
          <w:szCs w:val="22"/>
          <w:u w:val="single"/>
        </w:rPr>
        <w:t xml:space="preserve">ile a national CA SDM ticket to coordinate </w:t>
      </w:r>
      <w:r w:rsidR="00C158D5">
        <w:rPr>
          <w:b/>
          <w:szCs w:val="22"/>
          <w:u w:val="single"/>
        </w:rPr>
        <w:t xml:space="preserve">assistance </w:t>
      </w:r>
      <w:r w:rsidR="00C158D5" w:rsidRPr="009E0C95">
        <w:rPr>
          <w:b/>
          <w:szCs w:val="22"/>
          <w:u w:val="single"/>
        </w:rPr>
        <w:t>with</w:t>
      </w:r>
      <w:r w:rsidR="00C158D5">
        <w:rPr>
          <w:b/>
          <w:szCs w:val="22"/>
          <w:u w:val="single"/>
        </w:rPr>
        <w:t xml:space="preserve"> installation using the template in </w:t>
      </w:r>
      <w:r w:rsidR="00DE16C1">
        <w:rPr>
          <w:b/>
          <w:szCs w:val="22"/>
          <w:u w:val="single"/>
        </w:rPr>
        <w:fldChar w:fldCharType="begin"/>
      </w:r>
      <w:r w:rsidR="00DE16C1">
        <w:rPr>
          <w:b/>
          <w:szCs w:val="22"/>
          <w:u w:val="single"/>
        </w:rPr>
        <w:instrText xml:space="preserve"> REF appendixe \h  \* MERGEFORMAT </w:instrText>
      </w:r>
      <w:r w:rsidR="00DE16C1">
        <w:rPr>
          <w:b/>
          <w:szCs w:val="22"/>
          <w:u w:val="single"/>
        </w:rPr>
      </w:r>
      <w:r w:rsidR="00DE16C1">
        <w:rPr>
          <w:b/>
          <w:szCs w:val="22"/>
          <w:u w:val="single"/>
        </w:rPr>
        <w:fldChar w:fldCharType="separate"/>
      </w:r>
      <w:r w:rsidR="00DE16C1" w:rsidRPr="00DE16C1">
        <w:rPr>
          <w:b/>
          <w:szCs w:val="22"/>
          <w:u w:val="single"/>
        </w:rPr>
        <w:t>Appendix E</w:t>
      </w:r>
      <w:r w:rsidR="00DE16C1">
        <w:rPr>
          <w:b/>
          <w:szCs w:val="22"/>
          <w:u w:val="single"/>
        </w:rPr>
        <w:fldChar w:fldCharType="end"/>
      </w:r>
      <w:r w:rsidR="00C158D5">
        <w:rPr>
          <w:b/>
          <w:szCs w:val="22"/>
          <w:u w:val="single"/>
        </w:rPr>
        <w:t>.</w:t>
      </w:r>
      <w:r w:rsidR="00C158D5">
        <w:t xml:space="preserve">   </w:t>
      </w:r>
      <w:r w:rsidR="00C158D5" w:rsidRPr="00CA2C81">
        <w:rPr>
          <w:b/>
        </w:rPr>
        <w:t>Do not proceed until the issue is resolved.</w:t>
      </w:r>
    </w:p>
    <w:p w:rsidR="00D70954" w:rsidRPr="00A227C6" w:rsidRDefault="00D70954" w:rsidP="001358CD">
      <w:pPr>
        <w:rPr>
          <w:sz w:val="22"/>
          <w:szCs w:val="22"/>
          <w:lang w:eastAsia="x-none"/>
        </w:rPr>
      </w:pPr>
    </w:p>
    <w:p w:rsidR="00F13D85" w:rsidRPr="004A22EF" w:rsidRDefault="00F13D85" w:rsidP="0080651B">
      <w:pPr>
        <w:numPr>
          <w:ilvl w:val="0"/>
          <w:numId w:val="27"/>
        </w:numPr>
        <w:rPr>
          <w:sz w:val="22"/>
          <w:szCs w:val="22"/>
          <w:lang w:eastAsia="x-none"/>
        </w:rPr>
      </w:pPr>
      <w:r w:rsidRPr="00A33F29">
        <w:rPr>
          <w:sz w:val="22"/>
          <w:szCs w:val="22"/>
          <w:lang w:eastAsia="x-none"/>
        </w:rPr>
        <w:t xml:space="preserve">Close the </w:t>
      </w:r>
      <w:r w:rsidRPr="0090104B">
        <w:rPr>
          <w:b/>
          <w:sz w:val="22"/>
          <w:szCs w:val="22"/>
          <w:lang w:eastAsia="x-none"/>
        </w:rPr>
        <w:t>Rule Setup</w:t>
      </w:r>
      <w:r w:rsidRPr="00A33F29">
        <w:rPr>
          <w:sz w:val="22"/>
          <w:szCs w:val="22"/>
          <w:lang w:eastAsia="x-none"/>
        </w:rPr>
        <w:t xml:space="preserve"> window, returning to the main menu.</w:t>
      </w:r>
    </w:p>
    <w:p w:rsidR="007538E0" w:rsidRPr="0066489A" w:rsidRDefault="00CD7DAC" w:rsidP="00A727EB">
      <w:pPr>
        <w:pStyle w:val="Heading4"/>
        <w:numPr>
          <w:ilvl w:val="0"/>
          <w:numId w:val="23"/>
        </w:numPr>
      </w:pPr>
      <w:bookmarkStart w:id="115" w:name="_Toc454207394"/>
      <w:bookmarkStart w:id="116" w:name="_Toc474487949"/>
      <w:r>
        <w:t>Import</w:t>
      </w:r>
      <w:r w:rsidR="007538E0">
        <w:t xml:space="preserve"> VBECS (HL7) side configuration</w:t>
      </w:r>
      <w:bookmarkEnd w:id="115"/>
      <w:bookmarkEnd w:id="116"/>
    </w:p>
    <w:p w:rsidR="00871BF6" w:rsidRPr="00857336" w:rsidRDefault="00C20295" w:rsidP="001358CD">
      <w:pPr>
        <w:pStyle w:val="Caution"/>
        <w:pBdr>
          <w:right w:val="single" w:sz="4" w:space="0" w:color="auto"/>
        </w:pBdr>
        <w:rPr>
          <w:b/>
          <w:i w:val="0"/>
        </w:rPr>
      </w:pPr>
      <w:r>
        <w:rPr>
          <w:noProof/>
        </w:rPr>
        <w:drawing>
          <wp:inline distT="0" distB="0" distL="0" distR="0">
            <wp:extent cx="285750" cy="285750"/>
            <wp:effectExtent l="0" t="0" r="0" b="0"/>
            <wp:docPr id="41" name="Picture 41"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1BF6">
        <w:rPr>
          <w:b/>
        </w:rPr>
        <w:t xml:space="preserve"> </w:t>
      </w:r>
      <w:r w:rsidR="00871BF6">
        <w:rPr>
          <w:b/>
          <w:i w:val="0"/>
        </w:rPr>
        <w:t xml:space="preserve">Only one </w:t>
      </w:r>
      <w:r w:rsidR="00E042A7">
        <w:rPr>
          <w:b/>
          <w:i w:val="0"/>
        </w:rPr>
        <w:t>VBECS side</w:t>
      </w:r>
      <w:r w:rsidR="00871BF6">
        <w:rPr>
          <w:b/>
          <w:i w:val="0"/>
        </w:rPr>
        <w:t xml:space="preserve"> configuration is need</w:t>
      </w:r>
      <w:r w:rsidR="00061949">
        <w:rPr>
          <w:b/>
          <w:i w:val="0"/>
        </w:rPr>
        <w:t>ed</w:t>
      </w:r>
      <w:r w:rsidR="00871BF6">
        <w:rPr>
          <w:b/>
          <w:i w:val="0"/>
        </w:rPr>
        <w:t xml:space="preserve"> even if you use multiple </w:t>
      </w:r>
      <w:r w:rsidR="003762AB">
        <w:rPr>
          <w:b/>
          <w:i w:val="0"/>
        </w:rPr>
        <w:t>Erytra</w:t>
      </w:r>
      <w:r w:rsidR="00871BF6">
        <w:rPr>
          <w:b/>
          <w:i w:val="0"/>
        </w:rPr>
        <w:t xml:space="preserve"> instruments. All </w:t>
      </w:r>
      <w:r w:rsidR="003762AB">
        <w:rPr>
          <w:b/>
          <w:i w:val="0"/>
        </w:rPr>
        <w:t>Erytras</w:t>
      </w:r>
      <w:r w:rsidR="00871BF6">
        <w:rPr>
          <w:b/>
          <w:i w:val="0"/>
        </w:rPr>
        <w:t xml:space="preserve"> will share the same configuration.</w:t>
      </w:r>
    </w:p>
    <w:p w:rsidR="00FE684B" w:rsidRPr="00D07D6F" w:rsidRDefault="00C20295" w:rsidP="001358CD">
      <w:pPr>
        <w:pStyle w:val="Caution"/>
        <w:pBdr>
          <w:right w:val="single" w:sz="4" w:space="0" w:color="auto"/>
        </w:pBdr>
      </w:pPr>
      <w:r>
        <w:rPr>
          <w:noProof/>
        </w:rPr>
        <w:drawing>
          <wp:inline distT="0" distB="0" distL="0" distR="0">
            <wp:extent cx="295275" cy="285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FE684B" w:rsidRPr="00D07D6F">
        <w:t xml:space="preserve"> </w:t>
      </w:r>
      <w:r w:rsidR="0058480B" w:rsidRPr="00FB510A">
        <w:rPr>
          <w:b/>
        </w:rPr>
        <w:t>Modifying rules or test code mappings in the Instrument Manager configuration outside of this Setup Guide is not allowed and may lead to malfunction of the Automated Instrument to VBECS interface.</w:t>
      </w:r>
    </w:p>
    <w:p w:rsidR="006267C4" w:rsidRPr="00A227C6" w:rsidRDefault="006267C4" w:rsidP="001358CD">
      <w:pPr>
        <w:rPr>
          <w:sz w:val="22"/>
          <w:szCs w:val="22"/>
          <w:lang w:eastAsia="x-none"/>
        </w:rPr>
      </w:pPr>
    </w:p>
    <w:p w:rsidR="007B101E" w:rsidRDefault="007B101E" w:rsidP="008C44E5">
      <w:pPr>
        <w:numPr>
          <w:ilvl w:val="0"/>
          <w:numId w:val="14"/>
        </w:numPr>
        <w:rPr>
          <w:sz w:val="22"/>
          <w:szCs w:val="22"/>
          <w:lang w:eastAsia="x-none"/>
        </w:rPr>
      </w:pPr>
      <w:r w:rsidRPr="00E4781C">
        <w:rPr>
          <w:sz w:val="22"/>
          <w:szCs w:val="22"/>
          <w:lang w:eastAsia="x-none"/>
        </w:rPr>
        <w:t xml:space="preserve">Navigate to </w:t>
      </w:r>
      <w:r w:rsidRPr="00E4781C">
        <w:rPr>
          <w:b/>
          <w:sz w:val="22"/>
          <w:szCs w:val="22"/>
          <w:lang w:eastAsia="x-none"/>
        </w:rPr>
        <w:t>Configuration -&gt; Configuration Editor</w:t>
      </w:r>
      <w:r w:rsidR="004D0B87" w:rsidRPr="00E4781C">
        <w:rPr>
          <w:sz w:val="22"/>
          <w:szCs w:val="22"/>
          <w:lang w:eastAsia="x-none"/>
        </w:rPr>
        <w:t xml:space="preserve"> (</w:t>
      </w:r>
      <w:r w:rsidR="003E4F42">
        <w:rPr>
          <w:sz w:val="22"/>
          <w:szCs w:val="22"/>
          <w:lang w:eastAsia="x-none"/>
        </w:rPr>
        <w:t>Figure 21</w:t>
      </w:r>
      <w:r w:rsidR="004D0B87" w:rsidRPr="00E4781C">
        <w:rPr>
          <w:sz w:val="22"/>
          <w:szCs w:val="22"/>
          <w:lang w:eastAsia="x-none"/>
        </w:rPr>
        <w:t>).</w:t>
      </w:r>
    </w:p>
    <w:p w:rsidR="007111D1" w:rsidRPr="00E4781C" w:rsidRDefault="007111D1" w:rsidP="008C44E5">
      <w:pPr>
        <w:numPr>
          <w:ilvl w:val="0"/>
          <w:numId w:val="14"/>
        </w:numPr>
        <w:rPr>
          <w:sz w:val="22"/>
          <w:szCs w:val="22"/>
          <w:lang w:eastAsia="x-none"/>
        </w:rPr>
      </w:pPr>
      <w:r w:rsidRPr="00E4781C">
        <w:rPr>
          <w:sz w:val="22"/>
          <w:szCs w:val="22"/>
          <w:lang w:eastAsia="x-none"/>
        </w:rPr>
        <w:lastRenderedPageBreak/>
        <w:t xml:space="preserve">Click on the </w:t>
      </w:r>
      <w:r w:rsidRPr="00E4781C">
        <w:rPr>
          <w:b/>
          <w:sz w:val="22"/>
          <w:szCs w:val="22"/>
          <w:lang w:eastAsia="x-none"/>
        </w:rPr>
        <w:t>Import</w:t>
      </w:r>
      <w:r w:rsidRPr="00E4781C">
        <w:rPr>
          <w:sz w:val="22"/>
          <w:szCs w:val="22"/>
          <w:lang w:eastAsia="x-none"/>
        </w:rPr>
        <w:t xml:space="preserve"> button.</w:t>
      </w:r>
    </w:p>
    <w:p w:rsidR="007111D1" w:rsidRPr="00E4781C" w:rsidRDefault="007111D1" w:rsidP="001358CD">
      <w:pPr>
        <w:ind w:left="720"/>
        <w:rPr>
          <w:sz w:val="22"/>
          <w:szCs w:val="22"/>
          <w:lang w:eastAsia="x-none"/>
        </w:rPr>
      </w:pPr>
    </w:p>
    <w:p w:rsidR="00587459" w:rsidRPr="00E4781C" w:rsidRDefault="000802BD" w:rsidP="000802BD">
      <w:pPr>
        <w:pStyle w:val="Caption"/>
        <w:ind w:firstLine="360"/>
      </w:pPr>
      <w:bookmarkStart w:id="117" w:name="_Ref454534292"/>
      <w:bookmarkStart w:id="118" w:name="_Ref444983575"/>
      <w:r>
        <w:t>Figure</w:t>
      </w:r>
      <w:bookmarkEnd w:id="117"/>
      <w:r w:rsidR="003E4F42">
        <w:t xml:space="preserve"> 21</w:t>
      </w:r>
      <w:r>
        <w:t>: Example of Configuration Editor Window</w:t>
      </w:r>
      <w:bookmarkEnd w:id="118"/>
    </w:p>
    <w:p w:rsidR="00720366" w:rsidRDefault="00C20295" w:rsidP="001358CD">
      <w:pPr>
        <w:keepNext/>
        <w:jc w:val="center"/>
      </w:pPr>
      <w:r>
        <w:rPr>
          <w:noProof/>
        </w:rPr>
        <w:drawing>
          <wp:inline distT="0" distB="0" distL="0" distR="0">
            <wp:extent cx="3952875" cy="342900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2875" cy="3429000"/>
                    </a:xfrm>
                    <a:prstGeom prst="rect">
                      <a:avLst/>
                    </a:prstGeom>
                    <a:noFill/>
                    <a:ln w="6350" cmpd="sng">
                      <a:solidFill>
                        <a:srgbClr val="000000"/>
                      </a:solidFill>
                      <a:miter lim="800000"/>
                      <a:headEnd/>
                      <a:tailEnd/>
                    </a:ln>
                    <a:effectLst/>
                  </pic:spPr>
                </pic:pic>
              </a:graphicData>
            </a:graphic>
          </wp:inline>
        </w:drawing>
      </w:r>
    </w:p>
    <w:p w:rsidR="002B1F44" w:rsidRDefault="002B1F44" w:rsidP="001358CD">
      <w:pPr>
        <w:ind w:left="360"/>
        <w:rPr>
          <w:sz w:val="22"/>
          <w:szCs w:val="22"/>
        </w:rPr>
      </w:pPr>
    </w:p>
    <w:p w:rsidR="002B1F44" w:rsidRDefault="002B1F44" w:rsidP="001358CD">
      <w:pPr>
        <w:ind w:left="360"/>
        <w:rPr>
          <w:sz w:val="22"/>
          <w:szCs w:val="22"/>
        </w:rPr>
      </w:pPr>
    </w:p>
    <w:p w:rsidR="002B1F44" w:rsidRDefault="002B1F44" w:rsidP="008C44E5">
      <w:pPr>
        <w:numPr>
          <w:ilvl w:val="0"/>
          <w:numId w:val="14"/>
        </w:numPr>
        <w:rPr>
          <w:sz w:val="22"/>
          <w:szCs w:val="22"/>
        </w:rPr>
      </w:pPr>
      <w:r w:rsidRPr="00E4781C">
        <w:rPr>
          <w:sz w:val="22"/>
          <w:szCs w:val="22"/>
          <w:lang w:eastAsia="x-none"/>
        </w:rPr>
        <w:t xml:space="preserve">Once the </w:t>
      </w:r>
      <w:r w:rsidRPr="002B1F44">
        <w:rPr>
          <w:b/>
          <w:sz w:val="22"/>
          <w:szCs w:val="22"/>
          <w:lang w:eastAsia="x-none"/>
        </w:rPr>
        <w:t>Restore Driver Configuration</w:t>
      </w:r>
      <w:r w:rsidRPr="002B1F44">
        <w:rPr>
          <w:sz w:val="22"/>
          <w:szCs w:val="22"/>
          <w:lang w:eastAsia="x-none"/>
        </w:rPr>
        <w:t xml:space="preserve"> </w:t>
      </w:r>
      <w:r w:rsidRPr="00E4781C">
        <w:rPr>
          <w:sz w:val="22"/>
          <w:szCs w:val="22"/>
          <w:lang w:eastAsia="x-none"/>
        </w:rPr>
        <w:t>window</w:t>
      </w:r>
      <w:r>
        <w:rPr>
          <w:sz w:val="22"/>
          <w:szCs w:val="22"/>
          <w:lang w:eastAsia="x-none"/>
        </w:rPr>
        <w:t xml:space="preserve"> </w:t>
      </w:r>
      <w:r w:rsidRPr="00E4781C">
        <w:rPr>
          <w:sz w:val="22"/>
          <w:szCs w:val="22"/>
          <w:lang w:eastAsia="x-none"/>
        </w:rPr>
        <w:t xml:space="preserve">opens, click the </w:t>
      </w:r>
      <w:r w:rsidRPr="00E4781C">
        <w:rPr>
          <w:b/>
          <w:sz w:val="22"/>
          <w:szCs w:val="22"/>
          <w:lang w:eastAsia="x-none"/>
        </w:rPr>
        <w:t>Browse</w:t>
      </w:r>
      <w:r w:rsidRPr="00E4781C">
        <w:rPr>
          <w:sz w:val="22"/>
          <w:szCs w:val="22"/>
          <w:lang w:eastAsia="x-none"/>
        </w:rPr>
        <w:t xml:space="preserve"> button and select </w:t>
      </w:r>
      <w:r w:rsidRPr="00E4781C">
        <w:rPr>
          <w:b/>
          <w:sz w:val="22"/>
          <w:szCs w:val="22"/>
          <w:lang w:eastAsia="x-none"/>
        </w:rPr>
        <w:t>C:\Temp</w:t>
      </w:r>
      <w:r w:rsidRPr="00E4781C">
        <w:rPr>
          <w:sz w:val="22"/>
          <w:szCs w:val="22"/>
          <w:lang w:eastAsia="x-none"/>
        </w:rPr>
        <w:t xml:space="preserve"> folder (</w:t>
      </w:r>
      <w:r w:rsidR="003E4F42">
        <w:rPr>
          <w:sz w:val="22"/>
          <w:szCs w:val="22"/>
          <w:lang w:eastAsia="x-none"/>
        </w:rPr>
        <w:t>Figure 22</w:t>
      </w:r>
      <w:r w:rsidRPr="00E4781C">
        <w:rPr>
          <w:sz w:val="22"/>
          <w:szCs w:val="22"/>
          <w:lang w:eastAsia="x-none"/>
        </w:rPr>
        <w:t>).</w:t>
      </w:r>
    </w:p>
    <w:p w:rsidR="002B1F44" w:rsidRDefault="007111D1" w:rsidP="007300B4">
      <w:pPr>
        <w:numPr>
          <w:ilvl w:val="0"/>
          <w:numId w:val="14"/>
        </w:numPr>
        <w:rPr>
          <w:sz w:val="22"/>
          <w:szCs w:val="22"/>
        </w:rPr>
      </w:pPr>
      <w:r w:rsidRPr="00A227C6">
        <w:rPr>
          <w:sz w:val="22"/>
          <w:szCs w:val="22"/>
          <w:lang w:eastAsia="x-none"/>
        </w:rPr>
        <w:t xml:space="preserve">Select </w:t>
      </w:r>
      <w:r w:rsidR="00143620">
        <w:rPr>
          <w:b/>
          <w:sz w:val="22"/>
          <w:szCs w:val="22"/>
        </w:rPr>
        <w:t>Erytra</w:t>
      </w:r>
      <w:r w:rsidR="007300B4" w:rsidRPr="007300B4">
        <w:rPr>
          <w:b/>
          <w:sz w:val="22"/>
          <w:szCs w:val="22"/>
        </w:rPr>
        <w:t xml:space="preserve"> – HL7 Interface Configurat</w:t>
      </w:r>
      <w:r w:rsidR="00143620">
        <w:rPr>
          <w:b/>
          <w:sz w:val="22"/>
          <w:szCs w:val="22"/>
        </w:rPr>
        <w:t>ion Template for VBECS 02022017</w:t>
      </w:r>
      <w:r w:rsidR="007300B4" w:rsidRPr="007300B4">
        <w:rPr>
          <w:b/>
          <w:sz w:val="22"/>
          <w:szCs w:val="22"/>
        </w:rPr>
        <w:t>.gsb</w:t>
      </w:r>
      <w:r w:rsidRPr="00A227C6">
        <w:rPr>
          <w:b/>
          <w:sz w:val="22"/>
          <w:szCs w:val="22"/>
        </w:rPr>
        <w:t xml:space="preserve"> </w:t>
      </w:r>
      <w:r w:rsidRPr="00A227C6">
        <w:rPr>
          <w:sz w:val="22"/>
          <w:szCs w:val="22"/>
        </w:rPr>
        <w:t xml:space="preserve">file from the list. </w:t>
      </w:r>
    </w:p>
    <w:p w:rsidR="007111D1" w:rsidRPr="00A227C6" w:rsidRDefault="007111D1" w:rsidP="008C44E5">
      <w:pPr>
        <w:numPr>
          <w:ilvl w:val="0"/>
          <w:numId w:val="14"/>
        </w:numPr>
        <w:rPr>
          <w:sz w:val="22"/>
          <w:szCs w:val="22"/>
        </w:rPr>
      </w:pPr>
      <w:r w:rsidRPr="00A227C6">
        <w:rPr>
          <w:sz w:val="22"/>
          <w:szCs w:val="22"/>
        </w:rPr>
        <w:t>Enter</w:t>
      </w:r>
      <w:r w:rsidR="002B1F44">
        <w:rPr>
          <w:sz w:val="22"/>
          <w:szCs w:val="22"/>
        </w:rPr>
        <w:t xml:space="preserve"> a</w:t>
      </w:r>
      <w:r w:rsidRPr="00A227C6">
        <w:rPr>
          <w:sz w:val="22"/>
          <w:szCs w:val="22"/>
        </w:rPr>
        <w:t xml:space="preserve"> </w:t>
      </w:r>
      <w:r w:rsidRPr="00A227C6">
        <w:rPr>
          <w:b/>
          <w:sz w:val="22"/>
          <w:szCs w:val="22"/>
        </w:rPr>
        <w:t>Configuration Name</w:t>
      </w:r>
      <w:r w:rsidRPr="00A227C6">
        <w:rPr>
          <w:sz w:val="22"/>
          <w:szCs w:val="22"/>
        </w:rPr>
        <w:t xml:space="preserve"> that contains 3 letter location code of the instrument (e.g. </w:t>
      </w:r>
      <w:r w:rsidRPr="00A227C6">
        <w:rPr>
          <w:b/>
          <w:sz w:val="22"/>
          <w:szCs w:val="22"/>
        </w:rPr>
        <w:t xml:space="preserve">HIN </w:t>
      </w:r>
      <w:r w:rsidRPr="00A227C6">
        <w:rPr>
          <w:sz w:val="22"/>
          <w:szCs w:val="22"/>
        </w:rPr>
        <w:t xml:space="preserve">for Hines VAMC), word </w:t>
      </w:r>
      <w:r w:rsidRPr="00A227C6">
        <w:rPr>
          <w:b/>
          <w:sz w:val="22"/>
          <w:szCs w:val="22"/>
        </w:rPr>
        <w:t xml:space="preserve">VBECS </w:t>
      </w:r>
      <w:r w:rsidRPr="00A227C6">
        <w:rPr>
          <w:sz w:val="22"/>
          <w:szCs w:val="22"/>
        </w:rPr>
        <w:t>and sequence number (</w:t>
      </w:r>
      <w:r w:rsidRPr="00A227C6">
        <w:rPr>
          <w:b/>
          <w:sz w:val="22"/>
          <w:szCs w:val="22"/>
        </w:rPr>
        <w:t xml:space="preserve">1 </w:t>
      </w:r>
      <w:r w:rsidRPr="00A227C6">
        <w:rPr>
          <w:sz w:val="22"/>
          <w:szCs w:val="22"/>
        </w:rPr>
        <w:t>for the first configuration</w:t>
      </w:r>
      <w:r w:rsidRPr="00A227C6">
        <w:rPr>
          <w:b/>
          <w:sz w:val="22"/>
          <w:szCs w:val="22"/>
        </w:rPr>
        <w:t>,</w:t>
      </w:r>
      <w:r w:rsidRPr="00A227C6">
        <w:rPr>
          <w:sz w:val="22"/>
          <w:szCs w:val="22"/>
        </w:rPr>
        <w:t xml:space="preserve"> </w:t>
      </w:r>
      <w:r w:rsidRPr="00A227C6">
        <w:rPr>
          <w:b/>
          <w:sz w:val="22"/>
          <w:szCs w:val="22"/>
        </w:rPr>
        <w:t xml:space="preserve">2 </w:t>
      </w:r>
      <w:r w:rsidRPr="00A227C6">
        <w:rPr>
          <w:sz w:val="22"/>
          <w:szCs w:val="22"/>
        </w:rPr>
        <w:t xml:space="preserve">for the second etc.). Example Configuration Name for VBECS side configuration located at Hines would be: </w:t>
      </w:r>
    </w:p>
    <w:p w:rsidR="00620E11" w:rsidRDefault="00620E11" w:rsidP="001358CD">
      <w:pPr>
        <w:ind w:left="720"/>
        <w:rPr>
          <w:b/>
          <w:sz w:val="22"/>
          <w:szCs w:val="22"/>
        </w:rPr>
      </w:pPr>
    </w:p>
    <w:p w:rsidR="007111D1" w:rsidRDefault="007111D1" w:rsidP="001358CD">
      <w:pPr>
        <w:ind w:left="720"/>
        <w:rPr>
          <w:b/>
          <w:sz w:val="22"/>
          <w:szCs w:val="22"/>
        </w:rPr>
      </w:pPr>
      <w:r w:rsidRPr="00A227C6">
        <w:rPr>
          <w:b/>
          <w:sz w:val="22"/>
          <w:szCs w:val="22"/>
        </w:rPr>
        <w:t>HIN_VBECS_1</w:t>
      </w:r>
    </w:p>
    <w:p w:rsidR="002B1F44" w:rsidRPr="00A227C6" w:rsidRDefault="002B1F44" w:rsidP="001358CD">
      <w:pPr>
        <w:ind w:left="720"/>
        <w:rPr>
          <w:b/>
          <w:sz w:val="22"/>
          <w:szCs w:val="22"/>
        </w:rPr>
      </w:pPr>
    </w:p>
    <w:p w:rsidR="007111D1" w:rsidRPr="00E4781C" w:rsidRDefault="007111D1" w:rsidP="00620E11">
      <w:pPr>
        <w:rPr>
          <w:sz w:val="22"/>
          <w:szCs w:val="22"/>
        </w:rPr>
      </w:pPr>
      <w:r w:rsidRPr="00E4781C">
        <w:rPr>
          <w:sz w:val="22"/>
          <w:szCs w:val="22"/>
        </w:rPr>
        <w:t xml:space="preserve">This configuration name will be further referred in this document as </w:t>
      </w:r>
      <w:r w:rsidRPr="00E4781C">
        <w:rPr>
          <w:b/>
          <w:i/>
          <w:sz w:val="22"/>
          <w:szCs w:val="22"/>
        </w:rPr>
        <w:t>&lt;HL7 Side Configuration&gt;</w:t>
      </w:r>
      <w:r w:rsidRPr="00E4781C">
        <w:rPr>
          <w:sz w:val="22"/>
          <w:szCs w:val="22"/>
        </w:rPr>
        <w:t xml:space="preserve">. </w:t>
      </w:r>
    </w:p>
    <w:p w:rsidR="00587459" w:rsidRPr="00E4781C" w:rsidRDefault="000802BD" w:rsidP="000802BD">
      <w:pPr>
        <w:pStyle w:val="Caption"/>
        <w:ind w:firstLine="360"/>
      </w:pPr>
      <w:bookmarkStart w:id="119" w:name="_Ref454534477"/>
      <w:bookmarkStart w:id="120" w:name="_Ref444983612"/>
      <w:r>
        <w:lastRenderedPageBreak/>
        <w:t>Figure</w:t>
      </w:r>
      <w:bookmarkEnd w:id="119"/>
      <w:r w:rsidR="003E4F42">
        <w:t xml:space="preserve"> 22</w:t>
      </w:r>
      <w:r>
        <w:t xml:space="preserve">: Example of Configuration Import Window </w:t>
      </w:r>
      <w:bookmarkEnd w:id="120"/>
    </w:p>
    <w:p w:rsidR="00720366" w:rsidRDefault="00C20295" w:rsidP="001358CD">
      <w:pPr>
        <w:keepNext/>
        <w:jc w:val="center"/>
      </w:pPr>
      <w:r>
        <w:rPr>
          <w:noProof/>
        </w:rPr>
        <w:drawing>
          <wp:inline distT="0" distB="0" distL="0" distR="0">
            <wp:extent cx="4533900" cy="39528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3900" cy="3952875"/>
                    </a:xfrm>
                    <a:prstGeom prst="rect">
                      <a:avLst/>
                    </a:prstGeom>
                    <a:noFill/>
                    <a:ln w="6350" cmpd="sng">
                      <a:solidFill>
                        <a:srgbClr val="000000"/>
                      </a:solidFill>
                      <a:miter lim="800000"/>
                      <a:headEnd/>
                      <a:tailEnd/>
                    </a:ln>
                    <a:effectLst/>
                  </pic:spPr>
                </pic:pic>
              </a:graphicData>
            </a:graphic>
          </wp:inline>
        </w:drawing>
      </w:r>
    </w:p>
    <w:p w:rsidR="007B101E" w:rsidRDefault="007B101E" w:rsidP="001358CD">
      <w:pPr>
        <w:rPr>
          <w:sz w:val="22"/>
          <w:szCs w:val="22"/>
          <w:lang w:eastAsia="x-none"/>
        </w:rPr>
      </w:pPr>
    </w:p>
    <w:p w:rsidR="002B1F44" w:rsidRPr="00435D11" w:rsidRDefault="007111D1" w:rsidP="008C44E5">
      <w:pPr>
        <w:numPr>
          <w:ilvl w:val="0"/>
          <w:numId w:val="14"/>
        </w:numPr>
        <w:rPr>
          <w:sz w:val="22"/>
          <w:szCs w:val="22"/>
        </w:rPr>
      </w:pPr>
      <w:r w:rsidRPr="00E4781C">
        <w:rPr>
          <w:sz w:val="22"/>
          <w:szCs w:val="22"/>
        </w:rPr>
        <w:t xml:space="preserve">Enter </w:t>
      </w:r>
      <w:r w:rsidRPr="00435D11">
        <w:rPr>
          <w:b/>
          <w:sz w:val="22"/>
          <w:szCs w:val="22"/>
        </w:rPr>
        <w:t>Configuration Description</w:t>
      </w:r>
      <w:r w:rsidRPr="00E4781C">
        <w:rPr>
          <w:sz w:val="22"/>
          <w:szCs w:val="22"/>
        </w:rPr>
        <w:t xml:space="preserve"> and click </w:t>
      </w:r>
      <w:r w:rsidRPr="00435D11">
        <w:rPr>
          <w:b/>
          <w:sz w:val="22"/>
          <w:szCs w:val="22"/>
        </w:rPr>
        <w:t>Import</w:t>
      </w:r>
      <w:r w:rsidRPr="00E4781C">
        <w:rPr>
          <w:sz w:val="22"/>
          <w:szCs w:val="22"/>
        </w:rPr>
        <w:t xml:space="preserve"> button. Verify that the following confirmation window</w:t>
      </w:r>
      <w:r w:rsidR="00606EAC">
        <w:rPr>
          <w:sz w:val="22"/>
          <w:szCs w:val="22"/>
        </w:rPr>
        <w:t xml:space="preserve"> (</w:t>
      </w:r>
      <w:r w:rsidR="0096729A">
        <w:rPr>
          <w:sz w:val="22"/>
          <w:szCs w:val="22"/>
        </w:rPr>
        <w:t>Figure 23</w:t>
      </w:r>
      <w:r w:rsidRPr="00435D11">
        <w:rPr>
          <w:sz w:val="22"/>
          <w:szCs w:val="22"/>
        </w:rPr>
        <w:t>) displays.</w:t>
      </w:r>
      <w:bookmarkStart w:id="121" w:name="_Ref444877557"/>
    </w:p>
    <w:p w:rsidR="00C6696B" w:rsidRPr="00E4781C" w:rsidRDefault="000802BD" w:rsidP="000802BD">
      <w:pPr>
        <w:pStyle w:val="Caption"/>
        <w:ind w:firstLine="360"/>
      </w:pPr>
      <w:bookmarkStart w:id="122" w:name="_Ref454534591"/>
      <w:r>
        <w:t>Figure</w:t>
      </w:r>
      <w:bookmarkEnd w:id="122"/>
      <w:r w:rsidR="0096729A">
        <w:t xml:space="preserve"> 23</w:t>
      </w:r>
      <w:r>
        <w:t xml:space="preserve">: Example of Successful Configuration Import </w:t>
      </w:r>
      <w:bookmarkEnd w:id="121"/>
    </w:p>
    <w:p w:rsidR="00720366" w:rsidRDefault="00C20295" w:rsidP="001358CD">
      <w:pPr>
        <w:keepNext/>
        <w:jc w:val="center"/>
        <w:rPr>
          <w:lang w:eastAsia="x-none"/>
        </w:rPr>
      </w:pPr>
      <w:r>
        <w:rPr>
          <w:noProof/>
        </w:rPr>
        <w:drawing>
          <wp:inline distT="0" distB="0" distL="0" distR="0">
            <wp:extent cx="2019300" cy="771525"/>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771525"/>
                    </a:xfrm>
                    <a:prstGeom prst="rect">
                      <a:avLst/>
                    </a:prstGeom>
                    <a:noFill/>
                    <a:ln w="6350" cmpd="sng">
                      <a:solidFill>
                        <a:srgbClr val="000000"/>
                      </a:solidFill>
                      <a:miter lim="800000"/>
                      <a:headEnd/>
                      <a:tailEnd/>
                    </a:ln>
                    <a:effectLst/>
                  </pic:spPr>
                </pic:pic>
              </a:graphicData>
            </a:graphic>
          </wp:inline>
        </w:drawing>
      </w:r>
    </w:p>
    <w:p w:rsidR="005A59C1" w:rsidRDefault="005A59C1" w:rsidP="001358CD">
      <w:pPr>
        <w:keepNext/>
        <w:jc w:val="center"/>
        <w:rPr>
          <w:lang w:eastAsia="x-none"/>
        </w:rPr>
      </w:pPr>
    </w:p>
    <w:p w:rsidR="005A59C1" w:rsidRPr="00BC39E0" w:rsidRDefault="00C20295" w:rsidP="005A59C1">
      <w:pPr>
        <w:pStyle w:val="Caution"/>
        <w:pBdr>
          <w:bottom w:val="single" w:sz="4" w:space="0" w:color="auto"/>
          <w:right w:val="single" w:sz="4" w:space="0" w:color="auto"/>
        </w:pBdr>
        <w:rPr>
          <w:i w:val="0"/>
          <w:sz w:val="24"/>
        </w:rPr>
      </w:pPr>
      <w:r>
        <w:rPr>
          <w:noProof/>
          <w:sz w:val="24"/>
        </w:rPr>
        <w:drawing>
          <wp:inline distT="0" distB="0" distL="0" distR="0">
            <wp:extent cx="285750" cy="285750"/>
            <wp:effectExtent l="0" t="0" r="0" b="0"/>
            <wp:docPr id="46" name="Picture 46"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A59C1">
        <w:rPr>
          <w:b/>
          <w:sz w:val="24"/>
        </w:rPr>
        <w:t>If you are using newer version of the driver than the one mentioned in section 3, the Instrument Manager will warn you about the discrepancy in driver versions. Please acknowledge this warning and continue.</w:t>
      </w:r>
    </w:p>
    <w:p w:rsidR="005A59C1" w:rsidRDefault="005A59C1" w:rsidP="001358CD">
      <w:pPr>
        <w:keepNext/>
        <w:jc w:val="center"/>
      </w:pPr>
    </w:p>
    <w:p w:rsidR="007B101E" w:rsidRDefault="007B101E" w:rsidP="001358CD">
      <w:pPr>
        <w:rPr>
          <w:lang w:eastAsia="x-none"/>
        </w:rPr>
      </w:pPr>
    </w:p>
    <w:p w:rsidR="002B1F44" w:rsidRDefault="007B101E" w:rsidP="008C44E5">
      <w:pPr>
        <w:numPr>
          <w:ilvl w:val="0"/>
          <w:numId w:val="14"/>
        </w:numPr>
        <w:rPr>
          <w:sz w:val="22"/>
          <w:szCs w:val="22"/>
          <w:lang w:eastAsia="x-none"/>
        </w:rPr>
      </w:pPr>
      <w:r w:rsidRPr="00E4781C">
        <w:rPr>
          <w:sz w:val="22"/>
          <w:szCs w:val="22"/>
          <w:lang w:eastAsia="x-none"/>
        </w:rPr>
        <w:lastRenderedPageBreak/>
        <w:t xml:space="preserve">Click </w:t>
      </w:r>
      <w:r w:rsidRPr="00E4781C">
        <w:rPr>
          <w:b/>
          <w:sz w:val="22"/>
          <w:szCs w:val="22"/>
          <w:lang w:eastAsia="x-none"/>
        </w:rPr>
        <w:t>OK</w:t>
      </w:r>
      <w:r w:rsidRPr="00E4781C">
        <w:rPr>
          <w:sz w:val="22"/>
          <w:szCs w:val="22"/>
          <w:lang w:eastAsia="x-none"/>
        </w:rPr>
        <w:t xml:space="preserve"> and close the </w:t>
      </w:r>
      <w:r w:rsidRPr="00E4781C">
        <w:rPr>
          <w:b/>
          <w:sz w:val="22"/>
          <w:szCs w:val="22"/>
          <w:lang w:eastAsia="x-none"/>
        </w:rPr>
        <w:t>Restore Driver Configuration</w:t>
      </w:r>
      <w:r w:rsidRPr="00E4781C">
        <w:rPr>
          <w:sz w:val="22"/>
          <w:szCs w:val="22"/>
          <w:lang w:eastAsia="x-none"/>
        </w:rPr>
        <w:t xml:space="preserve"> window. </w:t>
      </w:r>
    </w:p>
    <w:p w:rsidR="007B101E" w:rsidRPr="00E4781C" w:rsidRDefault="007B101E" w:rsidP="008C44E5">
      <w:pPr>
        <w:numPr>
          <w:ilvl w:val="0"/>
          <w:numId w:val="14"/>
        </w:numPr>
        <w:spacing w:before="60"/>
        <w:rPr>
          <w:sz w:val="22"/>
          <w:szCs w:val="22"/>
          <w:lang w:eastAsia="x-none"/>
        </w:rPr>
      </w:pPr>
      <w:r w:rsidRPr="00E4781C">
        <w:rPr>
          <w:sz w:val="22"/>
          <w:szCs w:val="22"/>
          <w:lang w:eastAsia="x-none"/>
        </w:rPr>
        <w:t>Verify that</w:t>
      </w:r>
      <w:r w:rsidRPr="00E4781C">
        <w:rPr>
          <w:b/>
          <w:sz w:val="22"/>
          <w:szCs w:val="22"/>
          <w:lang w:eastAsia="x-none"/>
        </w:rPr>
        <w:t xml:space="preserve"> Configuration Editor</w:t>
      </w:r>
      <w:r w:rsidRPr="00E4781C">
        <w:rPr>
          <w:sz w:val="22"/>
          <w:szCs w:val="22"/>
          <w:lang w:eastAsia="x-none"/>
        </w:rPr>
        <w:t xml:space="preserve"> shows the new configuration on the list</w:t>
      </w:r>
      <w:r w:rsidR="00E4781C" w:rsidRPr="00E4781C">
        <w:rPr>
          <w:sz w:val="22"/>
          <w:szCs w:val="22"/>
          <w:lang w:eastAsia="x-none"/>
        </w:rPr>
        <w:t xml:space="preserve"> (</w:t>
      </w:r>
      <w:r w:rsidR="003710CB">
        <w:rPr>
          <w:sz w:val="22"/>
          <w:szCs w:val="22"/>
          <w:lang w:eastAsia="x-none"/>
        </w:rPr>
        <w:t>Figure 24</w:t>
      </w:r>
      <w:r w:rsidR="00E4781C" w:rsidRPr="00E4781C">
        <w:rPr>
          <w:sz w:val="22"/>
          <w:szCs w:val="22"/>
          <w:lang w:eastAsia="x-none"/>
        </w:rPr>
        <w:t>)</w:t>
      </w:r>
      <w:r w:rsidRPr="00E4781C">
        <w:rPr>
          <w:sz w:val="22"/>
          <w:szCs w:val="22"/>
          <w:lang w:eastAsia="x-none"/>
        </w:rPr>
        <w:t>.</w:t>
      </w:r>
    </w:p>
    <w:p w:rsidR="00C6696B" w:rsidRPr="00E4781C" w:rsidRDefault="000802BD" w:rsidP="000802BD">
      <w:pPr>
        <w:pStyle w:val="Caption"/>
        <w:ind w:firstLine="360"/>
      </w:pPr>
      <w:bookmarkStart w:id="123" w:name="_Ref454534668"/>
      <w:bookmarkStart w:id="124" w:name="_Ref444983682"/>
      <w:r>
        <w:t>Figure</w:t>
      </w:r>
      <w:bookmarkEnd w:id="123"/>
      <w:r w:rsidR="003710CB">
        <w:t xml:space="preserve"> 24</w:t>
      </w:r>
      <w:r>
        <w:t xml:space="preserve">: Example of Newly Imported HL7 Configuration </w:t>
      </w:r>
      <w:bookmarkEnd w:id="124"/>
    </w:p>
    <w:p w:rsidR="00444106" w:rsidRDefault="00C20295" w:rsidP="001358CD">
      <w:pPr>
        <w:keepNext/>
        <w:jc w:val="center"/>
      </w:pPr>
      <w:r>
        <w:rPr>
          <w:noProof/>
        </w:rPr>
        <w:drawing>
          <wp:inline distT="0" distB="0" distL="0" distR="0">
            <wp:extent cx="3933825" cy="3419475"/>
            <wp:effectExtent l="19050" t="19050" r="2857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3825" cy="3419475"/>
                    </a:xfrm>
                    <a:prstGeom prst="rect">
                      <a:avLst/>
                    </a:prstGeom>
                    <a:noFill/>
                    <a:ln w="6350" cmpd="sng">
                      <a:solidFill>
                        <a:srgbClr val="000000"/>
                      </a:solidFill>
                      <a:miter lim="800000"/>
                      <a:headEnd/>
                      <a:tailEnd/>
                    </a:ln>
                    <a:effectLst/>
                  </pic:spPr>
                </pic:pic>
              </a:graphicData>
            </a:graphic>
          </wp:inline>
        </w:drawing>
      </w:r>
    </w:p>
    <w:p w:rsidR="00E01E17" w:rsidRDefault="00E01E17" w:rsidP="001358CD">
      <w:pPr>
        <w:keepNext/>
        <w:jc w:val="center"/>
      </w:pPr>
    </w:p>
    <w:p w:rsidR="00E01E17" w:rsidRPr="0066489A" w:rsidRDefault="00CD7DAC" w:rsidP="00A727EB">
      <w:pPr>
        <w:pStyle w:val="Heading4"/>
        <w:numPr>
          <w:ilvl w:val="0"/>
          <w:numId w:val="23"/>
        </w:numPr>
      </w:pPr>
      <w:bookmarkStart w:id="125" w:name="_Toc454207395"/>
      <w:bookmarkStart w:id="126" w:name="_Toc474487950"/>
      <w:r>
        <w:t>Verify</w:t>
      </w:r>
      <w:r w:rsidR="00E01E17">
        <w:t xml:space="preserve"> test code mapping for </w:t>
      </w:r>
      <w:r w:rsidR="00E042A7">
        <w:t>VBECS</w:t>
      </w:r>
      <w:r w:rsidR="00E01E17">
        <w:t xml:space="preserve"> side configuration</w:t>
      </w:r>
      <w:bookmarkEnd w:id="125"/>
      <w:bookmarkEnd w:id="126"/>
    </w:p>
    <w:p w:rsidR="007111D1" w:rsidRPr="00A227C6" w:rsidRDefault="007111D1" w:rsidP="001358CD">
      <w:pPr>
        <w:ind w:left="720"/>
        <w:rPr>
          <w:sz w:val="22"/>
          <w:szCs w:val="22"/>
          <w:lang w:eastAsia="x-none"/>
        </w:rPr>
      </w:pPr>
    </w:p>
    <w:p w:rsidR="001E743A" w:rsidRPr="001E743A" w:rsidRDefault="001E743A" w:rsidP="006B42EE">
      <w:pPr>
        <w:numPr>
          <w:ilvl w:val="0"/>
          <w:numId w:val="42"/>
        </w:numPr>
        <w:rPr>
          <w:sz w:val="22"/>
          <w:szCs w:val="22"/>
          <w:lang w:eastAsia="x-none"/>
        </w:rPr>
      </w:pPr>
      <w:r>
        <w:rPr>
          <w:sz w:val="22"/>
          <w:szCs w:val="22"/>
          <w:lang w:eastAsia="x-none"/>
        </w:rPr>
        <w:t xml:space="preserve">Navigate to </w:t>
      </w:r>
      <w:r w:rsidRPr="001E743A">
        <w:rPr>
          <w:b/>
          <w:sz w:val="22"/>
          <w:szCs w:val="22"/>
          <w:lang w:eastAsia="x-none"/>
        </w:rPr>
        <w:t>Reports</w:t>
      </w:r>
      <w:r>
        <w:rPr>
          <w:b/>
          <w:sz w:val="22"/>
          <w:szCs w:val="22"/>
          <w:lang w:eastAsia="x-none"/>
        </w:rPr>
        <w:t xml:space="preserve"> -&gt;Configuration Options and Mappings</w:t>
      </w:r>
      <w:r w:rsidR="0052243B">
        <w:rPr>
          <w:b/>
          <w:sz w:val="22"/>
          <w:szCs w:val="22"/>
          <w:lang w:eastAsia="x-none"/>
        </w:rPr>
        <w:t>.</w:t>
      </w:r>
    </w:p>
    <w:p w:rsidR="001E743A" w:rsidRDefault="001E743A" w:rsidP="006B42EE">
      <w:pPr>
        <w:numPr>
          <w:ilvl w:val="0"/>
          <w:numId w:val="42"/>
        </w:numPr>
        <w:rPr>
          <w:sz w:val="22"/>
          <w:szCs w:val="22"/>
          <w:lang w:eastAsia="x-none"/>
        </w:rPr>
      </w:pPr>
      <w:r>
        <w:rPr>
          <w:sz w:val="22"/>
          <w:szCs w:val="22"/>
          <w:lang w:eastAsia="x-none"/>
        </w:rPr>
        <w:t>S</w:t>
      </w:r>
      <w:r w:rsidRPr="005248C3">
        <w:rPr>
          <w:sz w:val="22"/>
          <w:szCs w:val="22"/>
          <w:lang w:eastAsia="x-none"/>
        </w:rPr>
        <w:t xml:space="preserve">elect the </w:t>
      </w:r>
      <w:r w:rsidRPr="005248C3">
        <w:rPr>
          <w:b/>
          <w:i/>
          <w:sz w:val="22"/>
          <w:szCs w:val="22"/>
        </w:rPr>
        <w:t>&lt;</w:t>
      </w:r>
      <w:r>
        <w:rPr>
          <w:b/>
          <w:i/>
          <w:sz w:val="22"/>
          <w:szCs w:val="22"/>
        </w:rPr>
        <w:t xml:space="preserve">HL7 </w:t>
      </w:r>
      <w:r w:rsidRPr="005248C3">
        <w:rPr>
          <w:b/>
          <w:i/>
          <w:sz w:val="22"/>
          <w:szCs w:val="22"/>
        </w:rPr>
        <w:t>Side Configuration Name&gt;</w:t>
      </w:r>
      <w:r w:rsidRPr="005248C3">
        <w:rPr>
          <w:sz w:val="22"/>
          <w:szCs w:val="22"/>
        </w:rPr>
        <w:t xml:space="preserve"> from the drop-down in th</w:t>
      </w:r>
      <w:r w:rsidR="0052243B">
        <w:rPr>
          <w:sz w:val="22"/>
          <w:szCs w:val="22"/>
        </w:rPr>
        <w:t>e upper left corner (Figure 25).</w:t>
      </w:r>
    </w:p>
    <w:p w:rsidR="001E743A" w:rsidRDefault="001E743A" w:rsidP="006B42EE">
      <w:pPr>
        <w:numPr>
          <w:ilvl w:val="0"/>
          <w:numId w:val="42"/>
        </w:numPr>
        <w:rPr>
          <w:sz w:val="22"/>
          <w:szCs w:val="22"/>
          <w:lang w:eastAsia="x-none"/>
        </w:rPr>
      </w:pPr>
      <w:r>
        <w:rPr>
          <w:sz w:val="22"/>
          <w:szCs w:val="22"/>
        </w:rPr>
        <w:t xml:space="preserve">Select the Results Test Code Mapping </w:t>
      </w:r>
      <w:r w:rsidR="000802BD">
        <w:rPr>
          <w:sz w:val="22"/>
          <w:szCs w:val="22"/>
        </w:rPr>
        <w:t>Tab (</w:t>
      </w:r>
      <w:r w:rsidR="003710CB">
        <w:rPr>
          <w:sz w:val="22"/>
          <w:szCs w:val="22"/>
        </w:rPr>
        <w:t>Figure 25</w:t>
      </w:r>
      <w:r>
        <w:rPr>
          <w:sz w:val="22"/>
          <w:szCs w:val="22"/>
        </w:rPr>
        <w:t>)</w:t>
      </w:r>
      <w:r w:rsidRPr="005248C3">
        <w:rPr>
          <w:sz w:val="22"/>
          <w:szCs w:val="22"/>
        </w:rPr>
        <w:t>.</w:t>
      </w:r>
    </w:p>
    <w:p w:rsidR="00A45DDB" w:rsidRPr="001E743A" w:rsidRDefault="001E743A" w:rsidP="006B42EE">
      <w:pPr>
        <w:numPr>
          <w:ilvl w:val="0"/>
          <w:numId w:val="42"/>
        </w:numPr>
        <w:rPr>
          <w:sz w:val="22"/>
          <w:szCs w:val="22"/>
          <w:lang w:eastAsia="x-none"/>
        </w:rPr>
      </w:pPr>
      <w:r w:rsidRPr="001E743A">
        <w:rPr>
          <w:sz w:val="22"/>
          <w:szCs w:val="22"/>
          <w:lang w:eastAsia="x-none"/>
        </w:rPr>
        <w:t xml:space="preserve">Verify </w:t>
      </w:r>
      <w:r w:rsidR="0052243B">
        <w:rPr>
          <w:sz w:val="22"/>
          <w:szCs w:val="22"/>
          <w:lang w:eastAsia="x-none"/>
        </w:rPr>
        <w:t xml:space="preserve">that </w:t>
      </w:r>
      <w:r w:rsidRPr="001E743A">
        <w:rPr>
          <w:sz w:val="22"/>
          <w:szCs w:val="22"/>
          <w:lang w:eastAsia="x-none"/>
        </w:rPr>
        <w:t xml:space="preserve">the </w:t>
      </w:r>
      <w:r>
        <w:rPr>
          <w:sz w:val="22"/>
          <w:szCs w:val="22"/>
          <w:lang w:eastAsia="x-none"/>
        </w:rPr>
        <w:t>Results Test Code Mapping</w:t>
      </w:r>
      <w:r w:rsidRPr="001E743A">
        <w:rPr>
          <w:sz w:val="22"/>
          <w:szCs w:val="22"/>
          <w:lang w:eastAsia="x-none"/>
        </w:rPr>
        <w:t xml:space="preserve"> Tab matches all rules listed in </w:t>
      </w:r>
      <w:r w:rsidR="00A45DDB" w:rsidRPr="001E743A">
        <w:rPr>
          <w:b/>
          <w:i/>
          <w:sz w:val="22"/>
          <w:szCs w:val="22"/>
        </w:rPr>
        <w:fldChar w:fldCharType="begin"/>
      </w:r>
      <w:r w:rsidR="00A45DDB" w:rsidRPr="001E743A">
        <w:rPr>
          <w:b/>
          <w:i/>
          <w:sz w:val="22"/>
          <w:szCs w:val="22"/>
          <w:lang w:eastAsia="x-none"/>
        </w:rPr>
        <w:instrText xml:space="preserve"> REF _Ref444879185 \h </w:instrText>
      </w:r>
      <w:r w:rsidR="00A45DDB" w:rsidRPr="001E743A">
        <w:rPr>
          <w:b/>
          <w:i/>
          <w:sz w:val="22"/>
          <w:szCs w:val="22"/>
        </w:rPr>
        <w:instrText xml:space="preserve"> \* MERGEFORMAT </w:instrText>
      </w:r>
      <w:r w:rsidR="00A45DDB" w:rsidRPr="001E743A">
        <w:rPr>
          <w:b/>
          <w:i/>
          <w:sz w:val="22"/>
          <w:szCs w:val="22"/>
        </w:rPr>
      </w:r>
      <w:r w:rsidR="00A45DDB" w:rsidRPr="001E743A">
        <w:rPr>
          <w:b/>
          <w:i/>
          <w:sz w:val="22"/>
          <w:szCs w:val="22"/>
        </w:rPr>
        <w:fldChar w:fldCharType="separate"/>
      </w:r>
      <w:r w:rsidR="00DE16C1" w:rsidRPr="001E743A">
        <w:rPr>
          <w:b/>
          <w:i/>
          <w:sz w:val="22"/>
          <w:szCs w:val="22"/>
        </w:rPr>
        <w:t>Appendix B: H</w:t>
      </w:r>
      <w:r w:rsidR="00FC748F" w:rsidRPr="001E743A">
        <w:rPr>
          <w:b/>
          <w:i/>
          <w:sz w:val="22"/>
          <w:szCs w:val="22"/>
        </w:rPr>
        <w:t>L7 (VBECS) Side Mapping</w:t>
      </w:r>
      <w:r w:rsidR="00A45DDB" w:rsidRPr="001E743A">
        <w:rPr>
          <w:b/>
          <w:i/>
          <w:sz w:val="22"/>
          <w:szCs w:val="22"/>
        </w:rPr>
        <w:fldChar w:fldCharType="end"/>
      </w:r>
      <w:r w:rsidR="00857336" w:rsidRPr="001E743A">
        <w:rPr>
          <w:b/>
          <w:i/>
          <w:sz w:val="22"/>
          <w:szCs w:val="22"/>
        </w:rPr>
        <w:t>.</w:t>
      </w:r>
    </w:p>
    <w:p w:rsidR="001E743A" w:rsidRDefault="001E743A" w:rsidP="001E743A">
      <w:pPr>
        <w:rPr>
          <w:b/>
          <w:sz w:val="22"/>
          <w:szCs w:val="22"/>
        </w:rPr>
      </w:pPr>
    </w:p>
    <w:p w:rsidR="001E743A" w:rsidRPr="00E4781C" w:rsidRDefault="000802BD" w:rsidP="000802BD">
      <w:pPr>
        <w:pStyle w:val="Caption"/>
      </w:pPr>
      <w:bookmarkStart w:id="127" w:name="_Ref454534758"/>
      <w:r>
        <w:lastRenderedPageBreak/>
        <w:t>Figure</w:t>
      </w:r>
      <w:bookmarkEnd w:id="127"/>
      <w:r w:rsidR="003710CB">
        <w:t xml:space="preserve"> 25</w:t>
      </w:r>
      <w:r>
        <w:t>: Example of HL7 Configuration Report Window</w:t>
      </w:r>
    </w:p>
    <w:p w:rsidR="001E743A" w:rsidRPr="001E743A" w:rsidRDefault="00C20295" w:rsidP="001E743A">
      <w:pPr>
        <w:rPr>
          <w:sz w:val="22"/>
          <w:szCs w:val="22"/>
          <w:lang w:eastAsia="x-none"/>
        </w:rPr>
      </w:pPr>
      <w:r>
        <w:rPr>
          <w:noProof/>
          <w:sz w:val="22"/>
          <w:szCs w:val="22"/>
        </w:rPr>
        <w:drawing>
          <wp:inline distT="0" distB="0" distL="0" distR="0">
            <wp:extent cx="5829300" cy="38195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300" cy="3819525"/>
                    </a:xfrm>
                    <a:prstGeom prst="rect">
                      <a:avLst/>
                    </a:prstGeom>
                    <a:noFill/>
                    <a:ln w="6350" cmpd="sng">
                      <a:solidFill>
                        <a:srgbClr val="000000"/>
                      </a:solidFill>
                      <a:miter lim="800000"/>
                      <a:headEnd/>
                      <a:tailEnd/>
                    </a:ln>
                    <a:effectLst/>
                  </pic:spPr>
                </pic:pic>
              </a:graphicData>
            </a:graphic>
          </wp:inline>
        </w:drawing>
      </w:r>
    </w:p>
    <w:p w:rsidR="00F67297" w:rsidRDefault="00F67297" w:rsidP="001358CD">
      <w:pPr>
        <w:rPr>
          <w:b/>
          <w:color w:val="000000"/>
        </w:rPr>
      </w:pPr>
    </w:p>
    <w:p w:rsidR="00857336" w:rsidRPr="00E4781C" w:rsidRDefault="00857336" w:rsidP="006B42EE">
      <w:pPr>
        <w:numPr>
          <w:ilvl w:val="0"/>
          <w:numId w:val="42"/>
        </w:numPr>
        <w:rPr>
          <w:sz w:val="22"/>
          <w:szCs w:val="22"/>
          <w:lang w:eastAsia="x-none"/>
        </w:rPr>
      </w:pPr>
      <w:r w:rsidRPr="00E4781C">
        <w:rPr>
          <w:sz w:val="22"/>
          <w:szCs w:val="22"/>
          <w:lang w:eastAsia="x-none"/>
        </w:rPr>
        <w:t xml:space="preserve">Close </w:t>
      </w:r>
      <w:r w:rsidR="00F35933">
        <w:rPr>
          <w:b/>
          <w:sz w:val="22"/>
          <w:szCs w:val="22"/>
          <w:lang w:eastAsia="x-none"/>
        </w:rPr>
        <w:t>Configuration Options and Mappings</w:t>
      </w:r>
      <w:r>
        <w:rPr>
          <w:sz w:val="22"/>
          <w:szCs w:val="22"/>
          <w:lang w:eastAsia="x-none"/>
        </w:rPr>
        <w:t xml:space="preserve"> </w:t>
      </w:r>
      <w:r w:rsidRPr="00E4781C">
        <w:rPr>
          <w:sz w:val="22"/>
          <w:szCs w:val="22"/>
          <w:lang w:eastAsia="x-none"/>
        </w:rPr>
        <w:t>window.</w:t>
      </w:r>
    </w:p>
    <w:p w:rsidR="00857336" w:rsidRPr="00634704" w:rsidRDefault="00857336" w:rsidP="001358CD">
      <w:pPr>
        <w:rPr>
          <w:b/>
          <w:color w:val="000000"/>
        </w:rPr>
      </w:pPr>
    </w:p>
    <w:p w:rsidR="001979B6" w:rsidRPr="00AB5247" w:rsidRDefault="00C20295" w:rsidP="001358CD">
      <w:pPr>
        <w:pStyle w:val="Caution"/>
        <w:pBdr>
          <w:right w:val="single" w:sz="4" w:space="0" w:color="auto"/>
        </w:pBdr>
      </w:pPr>
      <w:r>
        <w:rPr>
          <w:noProof/>
        </w:rPr>
        <w:drawing>
          <wp:inline distT="0" distB="0" distL="0" distR="0">
            <wp:extent cx="295275" cy="285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979B6" w:rsidRPr="00D07D6F">
        <w:t xml:space="preserve"> </w:t>
      </w:r>
      <w:r w:rsidR="00435D11" w:rsidRPr="00E4781C">
        <w:rPr>
          <w:szCs w:val="22"/>
        </w:rPr>
        <w:t xml:space="preserve">If mismatches in Test Codes names, missing or extra Test Codes are encountered, </w:t>
      </w:r>
      <w:r w:rsidR="00435D11">
        <w:rPr>
          <w:b/>
          <w:szCs w:val="22"/>
          <w:u w:val="single"/>
        </w:rPr>
        <w:t>f</w:t>
      </w:r>
      <w:r w:rsidR="00435D11" w:rsidRPr="009E0C95">
        <w:rPr>
          <w:b/>
          <w:szCs w:val="22"/>
          <w:u w:val="single"/>
        </w:rPr>
        <w:t xml:space="preserve">ile a national CA SDM ticket to coordinate </w:t>
      </w:r>
      <w:r w:rsidR="00435D11">
        <w:rPr>
          <w:b/>
          <w:szCs w:val="22"/>
          <w:u w:val="single"/>
        </w:rPr>
        <w:t xml:space="preserve">assistance </w:t>
      </w:r>
      <w:r w:rsidR="00435D11" w:rsidRPr="009E0C95">
        <w:rPr>
          <w:b/>
          <w:szCs w:val="22"/>
          <w:u w:val="single"/>
        </w:rPr>
        <w:t>with</w:t>
      </w:r>
      <w:r w:rsidR="00435D11">
        <w:rPr>
          <w:b/>
          <w:szCs w:val="22"/>
          <w:u w:val="single"/>
        </w:rPr>
        <w:t xml:space="preserve"> installation of the automated interface associated with VBECS 2.</w:t>
      </w:r>
      <w:r w:rsidR="005A2423">
        <w:rPr>
          <w:b/>
          <w:szCs w:val="22"/>
          <w:u w:val="single"/>
        </w:rPr>
        <w:t xml:space="preserve">2.0 using template in </w:t>
      </w:r>
      <w:r w:rsidR="00DE16C1">
        <w:rPr>
          <w:b/>
          <w:szCs w:val="22"/>
          <w:u w:val="single"/>
        </w:rPr>
        <w:fldChar w:fldCharType="begin"/>
      </w:r>
      <w:r w:rsidR="00DE16C1">
        <w:rPr>
          <w:b/>
          <w:szCs w:val="22"/>
          <w:u w:val="single"/>
        </w:rPr>
        <w:instrText xml:space="preserve"> REF appendixe \h  \* MERGEFORMAT </w:instrText>
      </w:r>
      <w:r w:rsidR="00DE16C1">
        <w:rPr>
          <w:b/>
          <w:szCs w:val="22"/>
          <w:u w:val="single"/>
        </w:rPr>
      </w:r>
      <w:r w:rsidR="00DE16C1">
        <w:rPr>
          <w:b/>
          <w:szCs w:val="22"/>
          <w:u w:val="single"/>
        </w:rPr>
        <w:fldChar w:fldCharType="separate"/>
      </w:r>
      <w:r w:rsidR="00DE16C1" w:rsidRPr="00DE16C1">
        <w:rPr>
          <w:b/>
          <w:szCs w:val="22"/>
          <w:u w:val="single"/>
        </w:rPr>
        <w:t>Appendix E</w:t>
      </w:r>
      <w:r w:rsidR="00DE16C1">
        <w:rPr>
          <w:b/>
          <w:szCs w:val="22"/>
          <w:u w:val="single"/>
        </w:rPr>
        <w:fldChar w:fldCharType="end"/>
      </w:r>
      <w:r w:rsidR="00435D11">
        <w:rPr>
          <w:b/>
          <w:szCs w:val="22"/>
          <w:u w:val="single"/>
        </w:rPr>
        <w:t>.</w:t>
      </w:r>
      <w:r w:rsidR="00435D11" w:rsidRPr="00E4781C">
        <w:rPr>
          <w:szCs w:val="22"/>
        </w:rPr>
        <w:t xml:space="preserve"> </w:t>
      </w:r>
      <w:r w:rsidR="00435D11" w:rsidRPr="00E4781C">
        <w:rPr>
          <w:b/>
          <w:szCs w:val="22"/>
        </w:rPr>
        <w:t>Do not proceed until the issue is resolved.</w:t>
      </w:r>
    </w:p>
    <w:p w:rsidR="00BF4519" w:rsidRPr="006E256D" w:rsidRDefault="002B1F44" w:rsidP="001358CD">
      <w:pPr>
        <w:pStyle w:val="Heading3"/>
      </w:pPr>
      <w:r>
        <w:br w:type="page"/>
      </w:r>
      <w:bookmarkStart w:id="128" w:name="_Toc454207396"/>
      <w:bookmarkStart w:id="129" w:name="_Toc474487951"/>
      <w:r w:rsidR="00E4781C">
        <w:lastRenderedPageBreak/>
        <w:t xml:space="preserve">Set Up </w:t>
      </w:r>
      <w:r>
        <w:rPr>
          <w:lang w:val="en-US"/>
        </w:rPr>
        <w:t>HL7</w:t>
      </w:r>
      <w:r w:rsidR="008A1D74">
        <w:rPr>
          <w:lang w:val="en-US"/>
        </w:rPr>
        <w:t xml:space="preserve"> C</w:t>
      </w:r>
      <w:r w:rsidR="00446550">
        <w:rPr>
          <w:lang w:val="en-US"/>
        </w:rPr>
        <w:t>onnection</w:t>
      </w:r>
      <w:r w:rsidR="00B83666">
        <w:rPr>
          <w:lang w:val="en-US"/>
        </w:rPr>
        <w:t xml:space="preserve"> to VBECS TEST</w:t>
      </w:r>
      <w:bookmarkEnd w:id="128"/>
      <w:bookmarkEnd w:id="129"/>
    </w:p>
    <w:p w:rsidR="005A2A9A" w:rsidRPr="00D07D6F" w:rsidRDefault="00C20295" w:rsidP="001358CD">
      <w:pPr>
        <w:pStyle w:val="Caution"/>
        <w:pBdr>
          <w:right w:val="single" w:sz="4" w:space="0" w:color="auto"/>
        </w:pBdr>
      </w:pPr>
      <w:r>
        <w:rPr>
          <w:noProof/>
        </w:rPr>
        <w:drawing>
          <wp:inline distT="0" distB="0" distL="0" distR="0">
            <wp:extent cx="295275" cy="2857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A2A9A" w:rsidRPr="00D07D6F">
        <w:t xml:space="preserve"> </w:t>
      </w:r>
      <w:r w:rsidR="00C60F68" w:rsidRPr="00C158D5">
        <w:rPr>
          <w:b/>
        </w:rPr>
        <w:t>Modifying rules or test code mappings</w:t>
      </w:r>
      <w:r w:rsidR="00C60F68">
        <w:rPr>
          <w:b/>
        </w:rPr>
        <w:t xml:space="preserve"> as imported </w:t>
      </w:r>
      <w:r w:rsidR="00C60F68" w:rsidRPr="00C158D5">
        <w:rPr>
          <w:b/>
        </w:rPr>
        <w:t>using th</w:t>
      </w:r>
      <w:r w:rsidR="00C60F68">
        <w:rPr>
          <w:b/>
        </w:rPr>
        <w:t xml:space="preserve">is </w:t>
      </w:r>
      <w:r w:rsidR="00C60F68" w:rsidRPr="00C158D5">
        <w:rPr>
          <w:b/>
        </w:rPr>
        <w:t xml:space="preserve">Instrument Manager configuration Setup Guide </w:t>
      </w:r>
      <w:r w:rsidR="00C60F68">
        <w:rPr>
          <w:b/>
        </w:rPr>
        <w:t xml:space="preserve">may </w:t>
      </w:r>
      <w:r w:rsidR="00C60F68" w:rsidRPr="00C158D5">
        <w:rPr>
          <w:b/>
        </w:rPr>
        <w:t>lead to malfunction of the Automated Instrument to VBECS interface</w:t>
      </w:r>
      <w:r w:rsidR="00C60F68">
        <w:t>.</w:t>
      </w:r>
    </w:p>
    <w:p w:rsidR="005A2A9A" w:rsidRDefault="005A2A9A" w:rsidP="001358CD">
      <w:pPr>
        <w:rPr>
          <w:lang w:eastAsia="x-none"/>
        </w:rPr>
      </w:pPr>
    </w:p>
    <w:p w:rsidR="007A3ED8" w:rsidRPr="00A227C6" w:rsidRDefault="00BF4519" w:rsidP="008C44E5">
      <w:pPr>
        <w:numPr>
          <w:ilvl w:val="0"/>
          <w:numId w:val="15"/>
        </w:numPr>
        <w:rPr>
          <w:sz w:val="22"/>
          <w:szCs w:val="22"/>
        </w:rPr>
      </w:pPr>
      <w:r w:rsidRPr="00A227C6">
        <w:rPr>
          <w:sz w:val="22"/>
          <w:szCs w:val="22"/>
          <w:lang w:eastAsia="x-none"/>
        </w:rPr>
        <w:t xml:space="preserve">Navigate to </w:t>
      </w:r>
      <w:r w:rsidRPr="00A227C6">
        <w:rPr>
          <w:b/>
          <w:sz w:val="22"/>
          <w:szCs w:val="22"/>
          <w:lang w:eastAsia="x-none"/>
        </w:rPr>
        <w:t>Configuration -&gt; Connection Assignment</w:t>
      </w:r>
      <w:r w:rsidRPr="00A227C6">
        <w:rPr>
          <w:sz w:val="22"/>
          <w:szCs w:val="22"/>
          <w:lang w:eastAsia="x-none"/>
        </w:rPr>
        <w:t xml:space="preserve">. </w:t>
      </w:r>
    </w:p>
    <w:p w:rsidR="007A3ED8" w:rsidRPr="00A227C6" w:rsidRDefault="00BF4519" w:rsidP="008C44E5">
      <w:pPr>
        <w:numPr>
          <w:ilvl w:val="0"/>
          <w:numId w:val="15"/>
        </w:numPr>
        <w:rPr>
          <w:sz w:val="22"/>
          <w:szCs w:val="22"/>
        </w:rPr>
      </w:pPr>
      <w:r w:rsidRPr="00A227C6">
        <w:rPr>
          <w:sz w:val="22"/>
          <w:szCs w:val="22"/>
          <w:lang w:eastAsia="x-none"/>
        </w:rPr>
        <w:t xml:space="preserve">On the </w:t>
      </w:r>
      <w:r w:rsidRPr="00A227C6">
        <w:rPr>
          <w:b/>
          <w:sz w:val="22"/>
          <w:szCs w:val="22"/>
          <w:lang w:eastAsia="x-none"/>
        </w:rPr>
        <w:t>Connection Assignment</w:t>
      </w:r>
      <w:r w:rsidRPr="00A227C6">
        <w:rPr>
          <w:sz w:val="22"/>
          <w:szCs w:val="22"/>
          <w:lang w:eastAsia="x-none"/>
        </w:rPr>
        <w:t xml:space="preserve"> window click </w:t>
      </w:r>
      <w:r w:rsidRPr="00A227C6">
        <w:rPr>
          <w:b/>
          <w:sz w:val="22"/>
          <w:szCs w:val="22"/>
          <w:lang w:eastAsia="x-none"/>
        </w:rPr>
        <w:t>Add</w:t>
      </w:r>
      <w:r w:rsidRPr="00A227C6">
        <w:rPr>
          <w:sz w:val="22"/>
          <w:szCs w:val="22"/>
          <w:lang w:eastAsia="x-none"/>
        </w:rPr>
        <w:t xml:space="preserve"> button. </w:t>
      </w:r>
    </w:p>
    <w:p w:rsidR="00D217A8" w:rsidRDefault="00D217A8" w:rsidP="008C44E5">
      <w:pPr>
        <w:numPr>
          <w:ilvl w:val="0"/>
          <w:numId w:val="15"/>
        </w:numPr>
        <w:rPr>
          <w:sz w:val="22"/>
          <w:szCs w:val="22"/>
        </w:rPr>
      </w:pPr>
      <w:r w:rsidRPr="00E4781C">
        <w:rPr>
          <w:sz w:val="22"/>
          <w:szCs w:val="22"/>
        </w:rPr>
        <w:t xml:space="preserve">Select </w:t>
      </w:r>
      <w:r w:rsidRPr="00E4781C">
        <w:rPr>
          <w:b/>
          <w:sz w:val="22"/>
          <w:szCs w:val="22"/>
        </w:rPr>
        <w:t>Configuration Name</w:t>
      </w:r>
      <w:r w:rsidR="00A158F6">
        <w:rPr>
          <w:b/>
          <w:sz w:val="22"/>
          <w:szCs w:val="22"/>
        </w:rPr>
        <w:t xml:space="preserve"> </w:t>
      </w:r>
      <w:r w:rsidR="00A158F6" w:rsidRPr="00E4781C">
        <w:rPr>
          <w:b/>
          <w:i/>
          <w:sz w:val="22"/>
          <w:szCs w:val="22"/>
        </w:rPr>
        <w:t>&lt;HL7 Side Configuration&gt;</w:t>
      </w:r>
      <w:r>
        <w:rPr>
          <w:b/>
          <w:sz w:val="22"/>
          <w:szCs w:val="22"/>
          <w:lang w:eastAsia="x-none"/>
        </w:rPr>
        <w:t xml:space="preserve"> </w:t>
      </w:r>
      <w:r w:rsidRPr="00E4781C">
        <w:rPr>
          <w:sz w:val="22"/>
          <w:szCs w:val="22"/>
        </w:rPr>
        <w:t>(</w:t>
      </w:r>
      <w:r w:rsidR="003A7DBD">
        <w:rPr>
          <w:sz w:val="22"/>
          <w:szCs w:val="22"/>
        </w:rPr>
        <w:t>Figure 26</w:t>
      </w:r>
      <w:r w:rsidRPr="00E4781C">
        <w:rPr>
          <w:sz w:val="22"/>
          <w:szCs w:val="22"/>
        </w:rPr>
        <w:t>)</w:t>
      </w:r>
      <w:r w:rsidRPr="00A227C6">
        <w:rPr>
          <w:sz w:val="22"/>
          <w:szCs w:val="22"/>
          <w:lang w:eastAsia="x-none"/>
        </w:rPr>
        <w:t>.</w:t>
      </w:r>
    </w:p>
    <w:p w:rsidR="00363E56" w:rsidRPr="00A227C6" w:rsidRDefault="00D217A8" w:rsidP="008C44E5">
      <w:pPr>
        <w:numPr>
          <w:ilvl w:val="0"/>
          <w:numId w:val="15"/>
        </w:numPr>
        <w:rPr>
          <w:sz w:val="22"/>
          <w:szCs w:val="22"/>
        </w:rPr>
      </w:pPr>
      <w:r>
        <w:rPr>
          <w:sz w:val="22"/>
          <w:szCs w:val="22"/>
          <w:lang w:eastAsia="x-none"/>
        </w:rPr>
        <w:t>E</w:t>
      </w:r>
      <w:r w:rsidR="00BF4519" w:rsidRPr="00A227C6">
        <w:rPr>
          <w:sz w:val="22"/>
          <w:szCs w:val="22"/>
          <w:lang w:eastAsia="x-none"/>
        </w:rPr>
        <w:t xml:space="preserve">nter the </w:t>
      </w:r>
      <w:r w:rsidR="00BF4519" w:rsidRPr="00A227C6">
        <w:rPr>
          <w:b/>
          <w:sz w:val="22"/>
          <w:szCs w:val="22"/>
          <w:lang w:eastAsia="x-none"/>
        </w:rPr>
        <w:t>Connection Name</w:t>
      </w:r>
      <w:r>
        <w:rPr>
          <w:sz w:val="22"/>
          <w:szCs w:val="22"/>
          <w:lang w:eastAsia="x-none"/>
        </w:rPr>
        <w:t xml:space="preserve"> </w:t>
      </w:r>
      <w:r w:rsidR="00BF4519" w:rsidRPr="00A227C6">
        <w:rPr>
          <w:sz w:val="22"/>
          <w:szCs w:val="22"/>
        </w:rPr>
        <w:t xml:space="preserve">that </w:t>
      </w:r>
      <w:r>
        <w:rPr>
          <w:sz w:val="22"/>
          <w:szCs w:val="22"/>
        </w:rPr>
        <w:t xml:space="preserve">matches the </w:t>
      </w:r>
      <w:r w:rsidR="00363E56" w:rsidRPr="00A227C6">
        <w:rPr>
          <w:b/>
          <w:i/>
          <w:sz w:val="22"/>
          <w:szCs w:val="22"/>
        </w:rPr>
        <w:t xml:space="preserve">&lt;HL7 Side Configuration&gt; </w:t>
      </w:r>
      <w:r w:rsidR="00363E56" w:rsidRPr="00A227C6">
        <w:rPr>
          <w:sz w:val="22"/>
          <w:szCs w:val="22"/>
        </w:rPr>
        <w:t xml:space="preserve">and word </w:t>
      </w:r>
      <w:r w:rsidR="00363E56" w:rsidRPr="00A227C6">
        <w:rPr>
          <w:b/>
          <w:sz w:val="22"/>
          <w:szCs w:val="22"/>
        </w:rPr>
        <w:t>Connection</w:t>
      </w:r>
      <w:r w:rsidR="00BF4519" w:rsidRPr="00A227C6">
        <w:rPr>
          <w:sz w:val="22"/>
          <w:szCs w:val="22"/>
        </w:rPr>
        <w:t xml:space="preserve">. </w:t>
      </w:r>
      <w:r w:rsidR="00363E56" w:rsidRPr="00A227C6">
        <w:rPr>
          <w:sz w:val="22"/>
          <w:szCs w:val="22"/>
        </w:rPr>
        <w:t>For example:</w:t>
      </w:r>
    </w:p>
    <w:p w:rsidR="00363E56" w:rsidRPr="00A227C6" w:rsidRDefault="00363E56" w:rsidP="001358CD">
      <w:pPr>
        <w:ind w:left="720"/>
        <w:rPr>
          <w:sz w:val="22"/>
          <w:szCs w:val="22"/>
        </w:rPr>
      </w:pPr>
    </w:p>
    <w:p w:rsidR="00363E56" w:rsidRDefault="005E3A7E" w:rsidP="001358CD">
      <w:pPr>
        <w:ind w:left="720"/>
        <w:rPr>
          <w:b/>
          <w:sz w:val="22"/>
          <w:szCs w:val="22"/>
        </w:rPr>
      </w:pPr>
      <w:r w:rsidRPr="00A227C6">
        <w:rPr>
          <w:b/>
          <w:sz w:val="22"/>
          <w:szCs w:val="22"/>
        </w:rPr>
        <w:t>HIN_VBECS</w:t>
      </w:r>
      <w:r w:rsidR="00363E56" w:rsidRPr="00A227C6">
        <w:rPr>
          <w:b/>
          <w:sz w:val="22"/>
          <w:szCs w:val="22"/>
        </w:rPr>
        <w:t>_1_Connection</w:t>
      </w:r>
    </w:p>
    <w:p w:rsidR="00B57627" w:rsidRPr="00A227C6" w:rsidRDefault="00B57627" w:rsidP="001358CD">
      <w:pPr>
        <w:ind w:left="720"/>
        <w:rPr>
          <w:b/>
          <w:sz w:val="22"/>
          <w:szCs w:val="22"/>
        </w:rPr>
      </w:pPr>
    </w:p>
    <w:p w:rsidR="00857336" w:rsidRPr="003033DF" w:rsidRDefault="00BF4519" w:rsidP="008C44E5">
      <w:pPr>
        <w:numPr>
          <w:ilvl w:val="0"/>
          <w:numId w:val="15"/>
        </w:numPr>
        <w:rPr>
          <w:sz w:val="22"/>
          <w:szCs w:val="22"/>
        </w:rPr>
      </w:pPr>
      <w:r w:rsidRPr="003033DF">
        <w:rPr>
          <w:sz w:val="22"/>
          <w:szCs w:val="22"/>
        </w:rPr>
        <w:t xml:space="preserve">Check </w:t>
      </w:r>
      <w:r w:rsidR="00A158F6" w:rsidRPr="003033DF">
        <w:rPr>
          <w:b/>
          <w:sz w:val="22"/>
          <w:szCs w:val="22"/>
        </w:rPr>
        <w:t>Include in Specimen Management</w:t>
      </w:r>
      <w:r w:rsidRPr="003033DF">
        <w:rPr>
          <w:sz w:val="22"/>
          <w:szCs w:val="22"/>
        </w:rPr>
        <w:t xml:space="preserve"> check box</w:t>
      </w:r>
      <w:r w:rsidR="00857336" w:rsidRPr="003033DF">
        <w:rPr>
          <w:b/>
          <w:sz w:val="22"/>
          <w:szCs w:val="22"/>
          <w:lang w:eastAsia="x-none"/>
        </w:rPr>
        <w:t xml:space="preserve"> </w:t>
      </w:r>
      <w:r w:rsidR="00857336" w:rsidRPr="003033DF">
        <w:rPr>
          <w:sz w:val="22"/>
          <w:szCs w:val="22"/>
        </w:rPr>
        <w:t>(</w:t>
      </w:r>
      <w:r w:rsidR="003A7DBD">
        <w:rPr>
          <w:sz w:val="22"/>
          <w:szCs w:val="22"/>
        </w:rPr>
        <w:t>Figure 26</w:t>
      </w:r>
      <w:r w:rsidR="00857336" w:rsidRPr="003033DF">
        <w:rPr>
          <w:sz w:val="22"/>
          <w:szCs w:val="22"/>
        </w:rPr>
        <w:t>)</w:t>
      </w:r>
      <w:r w:rsidR="00857336" w:rsidRPr="003033DF">
        <w:rPr>
          <w:sz w:val="22"/>
          <w:szCs w:val="22"/>
          <w:lang w:eastAsia="x-none"/>
        </w:rPr>
        <w:t>.</w:t>
      </w:r>
    </w:p>
    <w:p w:rsidR="00BF4519" w:rsidRPr="003033DF" w:rsidRDefault="00857336" w:rsidP="008C44E5">
      <w:pPr>
        <w:numPr>
          <w:ilvl w:val="0"/>
          <w:numId w:val="15"/>
        </w:numPr>
        <w:rPr>
          <w:sz w:val="22"/>
          <w:szCs w:val="22"/>
        </w:rPr>
      </w:pPr>
      <w:r w:rsidRPr="003033DF">
        <w:rPr>
          <w:sz w:val="22"/>
          <w:szCs w:val="22"/>
        </w:rPr>
        <w:t>S</w:t>
      </w:r>
      <w:r w:rsidR="00BF4519" w:rsidRPr="003033DF">
        <w:rPr>
          <w:sz w:val="22"/>
          <w:szCs w:val="22"/>
        </w:rPr>
        <w:t xml:space="preserve">elect </w:t>
      </w:r>
      <w:r w:rsidR="00BF4519" w:rsidRPr="003033DF">
        <w:rPr>
          <w:b/>
          <w:sz w:val="22"/>
          <w:szCs w:val="22"/>
        </w:rPr>
        <w:t>TCP/IP connection</w:t>
      </w:r>
      <w:r w:rsidR="00A158F6" w:rsidRPr="003033DF">
        <w:rPr>
          <w:b/>
          <w:sz w:val="22"/>
          <w:szCs w:val="22"/>
        </w:rPr>
        <w:t xml:space="preserve"> </w:t>
      </w:r>
      <w:r w:rsidR="00A158F6" w:rsidRPr="003033DF">
        <w:rPr>
          <w:sz w:val="22"/>
          <w:szCs w:val="22"/>
        </w:rPr>
        <w:t>in Device</w:t>
      </w:r>
      <w:r w:rsidRPr="003033DF">
        <w:rPr>
          <w:b/>
          <w:sz w:val="22"/>
          <w:szCs w:val="22"/>
          <w:lang w:eastAsia="x-none"/>
        </w:rPr>
        <w:t xml:space="preserve"> </w:t>
      </w:r>
      <w:r w:rsidRPr="003033DF">
        <w:rPr>
          <w:sz w:val="22"/>
          <w:szCs w:val="22"/>
        </w:rPr>
        <w:t>(</w:t>
      </w:r>
      <w:r w:rsidR="003A7DBD">
        <w:rPr>
          <w:sz w:val="22"/>
          <w:szCs w:val="22"/>
        </w:rPr>
        <w:t>Figure 26</w:t>
      </w:r>
      <w:r w:rsidRPr="003033DF">
        <w:rPr>
          <w:sz w:val="22"/>
          <w:szCs w:val="22"/>
        </w:rPr>
        <w:t>)</w:t>
      </w:r>
      <w:r w:rsidRPr="003033DF">
        <w:rPr>
          <w:sz w:val="22"/>
          <w:szCs w:val="22"/>
          <w:lang w:eastAsia="x-none"/>
        </w:rPr>
        <w:t>.</w:t>
      </w:r>
    </w:p>
    <w:p w:rsidR="003033DF" w:rsidRDefault="003033DF" w:rsidP="003033DF">
      <w:pPr>
        <w:pStyle w:val="Caption"/>
        <w:ind w:firstLine="360"/>
      </w:pPr>
      <w:bookmarkStart w:id="130" w:name="_Ref454534897"/>
      <w:bookmarkStart w:id="131" w:name="_Ref444983857"/>
      <w:r>
        <w:lastRenderedPageBreak/>
        <w:t>Figure</w:t>
      </w:r>
      <w:bookmarkEnd w:id="130"/>
      <w:r w:rsidR="003A7DBD">
        <w:t xml:space="preserve"> 26</w:t>
      </w:r>
      <w:r>
        <w:t>: Example of Connection Properties Window</w:t>
      </w:r>
    </w:p>
    <w:bookmarkEnd w:id="131"/>
    <w:p w:rsidR="00444106" w:rsidRDefault="00C20295" w:rsidP="001358CD">
      <w:pPr>
        <w:keepNext/>
        <w:jc w:val="center"/>
      </w:pPr>
      <w:r>
        <w:rPr>
          <w:noProof/>
        </w:rPr>
        <mc:AlternateContent>
          <mc:Choice Requires="wps">
            <w:drawing>
              <wp:anchor distT="0" distB="0" distL="114300" distR="114300" simplePos="0" relativeHeight="251657216" behindDoc="0" locked="0" layoutInCell="1" allowOverlap="1">
                <wp:simplePos x="0" y="0"/>
                <wp:positionH relativeFrom="column">
                  <wp:posOffset>3457575</wp:posOffset>
                </wp:positionH>
                <wp:positionV relativeFrom="paragraph">
                  <wp:posOffset>3538855</wp:posOffset>
                </wp:positionV>
                <wp:extent cx="762000" cy="161925"/>
                <wp:effectExtent l="19050" t="24130" r="19050" b="23495"/>
                <wp:wrapNone/>
                <wp:docPr id="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619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6A14A" id="Rectangle 8" o:spid="_x0000_s1026" style="position:absolute;margin-left:272.25pt;margin-top:278.65pt;width:60pt;height: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" filled="f" strokecolor="red" strokeweight="3p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3457575</wp:posOffset>
                </wp:positionH>
                <wp:positionV relativeFrom="paragraph">
                  <wp:posOffset>2214880</wp:posOffset>
                </wp:positionV>
                <wp:extent cx="1543050" cy="209550"/>
                <wp:effectExtent l="19050" t="24130" r="19050" b="23495"/>
                <wp:wrapNone/>
                <wp:docPr id="7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AA811" id="Rectangle 7" o:spid="_x0000_s1026" style="position:absolute;margin-left:272.25pt;margin-top:174.4pt;width:121.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" filled="f" strokecolor="red" strokeweight="3p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400050</wp:posOffset>
                </wp:positionH>
                <wp:positionV relativeFrom="paragraph">
                  <wp:posOffset>290830</wp:posOffset>
                </wp:positionV>
                <wp:extent cx="2971800" cy="352425"/>
                <wp:effectExtent l="19050" t="24130" r="19050" b="2349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524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64B15" id="Rectangle 6" o:spid="_x0000_s1026" style="position:absolute;margin-left:31.5pt;margin-top:22.9pt;width:234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" filled="f" strokecolor="red" strokeweight="3pt"/>
            </w:pict>
          </mc:Fallback>
        </mc:AlternateContent>
      </w:r>
      <w:r>
        <w:rPr>
          <w:noProof/>
        </w:rPr>
        <w:drawing>
          <wp:inline distT="0" distB="0" distL="0" distR="0">
            <wp:extent cx="5248275" cy="4181475"/>
            <wp:effectExtent l="19050" t="19050" r="285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4181475"/>
                    </a:xfrm>
                    <a:prstGeom prst="rect">
                      <a:avLst/>
                    </a:prstGeom>
                    <a:noFill/>
                    <a:ln w="6350" cmpd="sng">
                      <a:solidFill>
                        <a:srgbClr val="000000"/>
                      </a:solidFill>
                      <a:miter lim="800000"/>
                      <a:headEnd/>
                      <a:tailEnd/>
                    </a:ln>
                    <a:effectLst/>
                  </pic:spPr>
                </pic:pic>
              </a:graphicData>
            </a:graphic>
          </wp:inline>
        </w:drawing>
      </w:r>
    </w:p>
    <w:p w:rsidR="00BF4519" w:rsidRPr="00A227C6" w:rsidRDefault="00BF4519" w:rsidP="001358CD">
      <w:pPr>
        <w:rPr>
          <w:sz w:val="22"/>
          <w:szCs w:val="22"/>
          <w:lang w:eastAsia="x-none"/>
        </w:rPr>
      </w:pPr>
    </w:p>
    <w:p w:rsidR="00857336" w:rsidRDefault="00C75F5E" w:rsidP="008C44E5">
      <w:pPr>
        <w:numPr>
          <w:ilvl w:val="0"/>
          <w:numId w:val="15"/>
        </w:numPr>
        <w:rPr>
          <w:sz w:val="22"/>
          <w:szCs w:val="22"/>
          <w:lang w:eastAsia="x-none"/>
        </w:rPr>
      </w:pPr>
      <w:r w:rsidRPr="00E4781C">
        <w:rPr>
          <w:sz w:val="22"/>
          <w:szCs w:val="22"/>
          <w:lang w:eastAsia="x-none"/>
        </w:rPr>
        <w:t xml:space="preserve">Click on </w:t>
      </w:r>
      <w:r w:rsidRPr="00E4781C">
        <w:rPr>
          <w:b/>
          <w:sz w:val="22"/>
          <w:szCs w:val="22"/>
          <w:lang w:eastAsia="x-none"/>
        </w:rPr>
        <w:t>Device Parameters</w:t>
      </w:r>
      <w:r w:rsidRPr="00E4781C">
        <w:rPr>
          <w:sz w:val="22"/>
          <w:szCs w:val="22"/>
          <w:lang w:eastAsia="x-none"/>
        </w:rPr>
        <w:t xml:space="preserve"> button.</w:t>
      </w:r>
      <w:r w:rsidR="00587AFC" w:rsidRPr="00E4781C">
        <w:rPr>
          <w:sz w:val="22"/>
          <w:szCs w:val="22"/>
          <w:lang w:eastAsia="x-none"/>
        </w:rPr>
        <w:t xml:space="preserve"> </w:t>
      </w:r>
    </w:p>
    <w:p w:rsidR="00733CCD" w:rsidRPr="00E4781C" w:rsidRDefault="00587AFC" w:rsidP="008C44E5">
      <w:pPr>
        <w:numPr>
          <w:ilvl w:val="0"/>
          <w:numId w:val="15"/>
        </w:numPr>
        <w:rPr>
          <w:sz w:val="22"/>
          <w:szCs w:val="22"/>
          <w:lang w:eastAsia="x-none"/>
        </w:rPr>
      </w:pPr>
      <w:r w:rsidRPr="00E4781C">
        <w:rPr>
          <w:sz w:val="22"/>
          <w:szCs w:val="22"/>
          <w:lang w:eastAsia="x-none"/>
        </w:rPr>
        <w:t xml:space="preserve">Enter </w:t>
      </w:r>
      <w:r w:rsidRPr="00E4781C">
        <w:rPr>
          <w:b/>
          <w:sz w:val="22"/>
          <w:szCs w:val="22"/>
          <w:lang w:eastAsia="x-none"/>
        </w:rPr>
        <w:t>TCP/IP Address</w:t>
      </w:r>
      <w:r w:rsidRPr="00E4781C">
        <w:rPr>
          <w:sz w:val="22"/>
          <w:szCs w:val="22"/>
          <w:lang w:eastAsia="x-none"/>
        </w:rPr>
        <w:t xml:space="preserve"> and </w:t>
      </w:r>
      <w:r w:rsidRPr="00E4781C">
        <w:rPr>
          <w:b/>
          <w:sz w:val="22"/>
          <w:szCs w:val="22"/>
          <w:lang w:eastAsia="x-none"/>
        </w:rPr>
        <w:t>TCP/IP Port Number</w:t>
      </w:r>
      <w:r w:rsidRPr="00E4781C">
        <w:rPr>
          <w:sz w:val="22"/>
          <w:szCs w:val="22"/>
          <w:lang w:eastAsia="x-none"/>
        </w:rPr>
        <w:t xml:space="preserve"> that matches </w:t>
      </w:r>
      <w:r w:rsidR="007C36C7" w:rsidRPr="00E4781C">
        <w:rPr>
          <w:b/>
          <w:sz w:val="22"/>
          <w:szCs w:val="22"/>
          <w:lang w:eastAsia="x-none"/>
        </w:rPr>
        <w:t xml:space="preserve">VBECS </w:t>
      </w:r>
      <w:r w:rsidR="00016670">
        <w:rPr>
          <w:b/>
          <w:sz w:val="22"/>
          <w:szCs w:val="22"/>
          <w:lang w:eastAsia="x-none"/>
        </w:rPr>
        <w:t xml:space="preserve">TEST </w:t>
      </w:r>
      <w:r w:rsidR="007C36C7" w:rsidRPr="00E4781C">
        <w:rPr>
          <w:b/>
          <w:sz w:val="22"/>
          <w:szCs w:val="22"/>
          <w:lang w:eastAsia="x-none"/>
        </w:rPr>
        <w:t>Application IP Address and IP Port Number</w:t>
      </w:r>
      <w:r w:rsidR="007C36C7" w:rsidRPr="00E4781C">
        <w:rPr>
          <w:sz w:val="22"/>
          <w:szCs w:val="22"/>
          <w:lang w:eastAsia="x-none"/>
        </w:rPr>
        <w:t xml:space="preserve"> configured in </w:t>
      </w:r>
      <w:r w:rsidR="007C36C7" w:rsidRPr="00E4781C">
        <w:rPr>
          <w:b/>
          <w:sz w:val="22"/>
          <w:szCs w:val="22"/>
          <w:lang w:eastAsia="x-none"/>
        </w:rPr>
        <w:t>VBECS</w:t>
      </w:r>
      <w:r w:rsidR="00016670">
        <w:rPr>
          <w:b/>
          <w:sz w:val="22"/>
          <w:szCs w:val="22"/>
          <w:lang w:eastAsia="x-none"/>
        </w:rPr>
        <w:t xml:space="preserve"> TEST</w:t>
      </w:r>
      <w:r w:rsidR="007C36C7" w:rsidRPr="00E4781C">
        <w:rPr>
          <w:b/>
          <w:sz w:val="22"/>
          <w:szCs w:val="22"/>
          <w:lang w:eastAsia="x-none"/>
        </w:rPr>
        <w:t xml:space="preserve"> Administrator</w:t>
      </w:r>
      <w:r w:rsidR="007C36C7" w:rsidRPr="00E4781C">
        <w:rPr>
          <w:sz w:val="22"/>
          <w:szCs w:val="22"/>
          <w:lang w:eastAsia="x-none"/>
        </w:rPr>
        <w:t xml:space="preserve"> application for </w:t>
      </w:r>
      <w:r w:rsidR="007C36C7" w:rsidRPr="00E4781C">
        <w:rPr>
          <w:b/>
          <w:sz w:val="22"/>
          <w:szCs w:val="22"/>
          <w:lang w:eastAsia="x-none"/>
        </w:rPr>
        <w:t>Auto Instrument Interface</w:t>
      </w:r>
      <w:r w:rsidR="00E4781C" w:rsidRPr="00E4781C">
        <w:rPr>
          <w:b/>
          <w:sz w:val="22"/>
          <w:szCs w:val="22"/>
          <w:lang w:eastAsia="x-none"/>
        </w:rPr>
        <w:t xml:space="preserve"> </w:t>
      </w:r>
      <w:r w:rsidR="00E4781C" w:rsidRPr="005F1C64">
        <w:rPr>
          <w:sz w:val="22"/>
          <w:szCs w:val="22"/>
          <w:lang w:eastAsia="x-none"/>
        </w:rPr>
        <w:t>(</w:t>
      </w:r>
      <w:r w:rsidR="003A7DBD">
        <w:rPr>
          <w:sz w:val="22"/>
          <w:szCs w:val="22"/>
          <w:lang w:eastAsia="x-none"/>
        </w:rPr>
        <w:t>Figure 27</w:t>
      </w:r>
      <w:r w:rsidR="00E4781C" w:rsidRPr="005F1C64">
        <w:rPr>
          <w:sz w:val="22"/>
          <w:szCs w:val="22"/>
          <w:lang w:eastAsia="x-none"/>
        </w:rPr>
        <w:t>)</w:t>
      </w:r>
      <w:r w:rsidR="007C36C7" w:rsidRPr="005F1C64">
        <w:rPr>
          <w:sz w:val="22"/>
          <w:szCs w:val="22"/>
          <w:lang w:eastAsia="x-none"/>
        </w:rPr>
        <w:t>.</w:t>
      </w:r>
      <w:r w:rsidR="007C36C7" w:rsidRPr="00E4781C">
        <w:rPr>
          <w:sz w:val="22"/>
          <w:szCs w:val="22"/>
          <w:lang w:eastAsia="x-none"/>
        </w:rPr>
        <w:t xml:space="preserve"> </w:t>
      </w:r>
      <w:r w:rsidR="00444106" w:rsidRPr="00E4781C">
        <w:rPr>
          <w:sz w:val="22"/>
          <w:szCs w:val="22"/>
          <w:lang w:eastAsia="x-none"/>
        </w:rPr>
        <w:t>(</w:t>
      </w:r>
      <w:r w:rsidR="007C36C7" w:rsidRPr="00E4781C">
        <w:rPr>
          <w:sz w:val="22"/>
          <w:szCs w:val="22"/>
          <w:lang w:eastAsia="x-none"/>
        </w:rPr>
        <w:t xml:space="preserve">Please refer to </w:t>
      </w:r>
      <w:r w:rsidR="007C36C7" w:rsidRPr="00E4781C">
        <w:rPr>
          <w:i/>
          <w:sz w:val="22"/>
          <w:szCs w:val="22"/>
          <w:lang w:eastAsia="x-none"/>
        </w:rPr>
        <w:t xml:space="preserve">VistA Blood Establishment Computer Software (VBECS) </w:t>
      </w:r>
      <w:r w:rsidR="00E4781C" w:rsidRPr="00E4781C">
        <w:rPr>
          <w:i/>
          <w:sz w:val="22"/>
          <w:szCs w:val="22"/>
          <w:lang w:eastAsia="x-none"/>
        </w:rPr>
        <w:t>2.2.0 Technical Manual Security Guide</w:t>
      </w:r>
      <w:r w:rsidR="007C36C7" w:rsidRPr="00E4781C">
        <w:rPr>
          <w:i/>
          <w:sz w:val="22"/>
          <w:szCs w:val="22"/>
          <w:lang w:eastAsia="x-none"/>
        </w:rPr>
        <w:t xml:space="preserve"> </w:t>
      </w:r>
      <w:r w:rsidR="007C36C7" w:rsidRPr="00E4781C">
        <w:rPr>
          <w:sz w:val="22"/>
          <w:szCs w:val="22"/>
          <w:lang w:eastAsia="x-none"/>
        </w:rPr>
        <w:t>for instruction on how to configure interfaces for VBECS.</w:t>
      </w:r>
      <w:r w:rsidR="00444106" w:rsidRPr="00E4781C">
        <w:rPr>
          <w:sz w:val="22"/>
          <w:szCs w:val="22"/>
          <w:lang w:eastAsia="x-none"/>
        </w:rPr>
        <w:t>)</w:t>
      </w:r>
    </w:p>
    <w:p w:rsidR="00C6696B" w:rsidRPr="00E4781C" w:rsidRDefault="005F1C64" w:rsidP="005F1C64">
      <w:pPr>
        <w:pStyle w:val="Caption"/>
        <w:ind w:left="360"/>
      </w:pPr>
      <w:bookmarkStart w:id="132" w:name="_Ref454535668"/>
      <w:bookmarkStart w:id="133" w:name="_Ref444983947"/>
      <w:r>
        <w:lastRenderedPageBreak/>
        <w:t>Figure</w:t>
      </w:r>
      <w:bookmarkEnd w:id="132"/>
      <w:r w:rsidR="003A7DBD">
        <w:t xml:space="preserve"> 27</w:t>
      </w:r>
      <w:r>
        <w:t>:</w:t>
      </w:r>
      <w:bookmarkEnd w:id="133"/>
      <w:r w:rsidR="00C6696B" w:rsidRPr="00E4781C">
        <w:t xml:space="preserve"> Example of TCP/IP Configuration Window</w:t>
      </w:r>
    </w:p>
    <w:p w:rsidR="00444106" w:rsidRDefault="00C20295" w:rsidP="001358CD">
      <w:pPr>
        <w:keepNext/>
        <w:jc w:val="center"/>
      </w:pPr>
      <w:r>
        <w:rPr>
          <w:noProof/>
        </w:rPr>
        <w:drawing>
          <wp:inline distT="0" distB="0" distL="0" distR="0">
            <wp:extent cx="3276600" cy="2219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6600" cy="2219325"/>
                    </a:xfrm>
                    <a:prstGeom prst="rect">
                      <a:avLst/>
                    </a:prstGeom>
                    <a:noFill/>
                    <a:ln>
                      <a:noFill/>
                    </a:ln>
                  </pic:spPr>
                </pic:pic>
              </a:graphicData>
            </a:graphic>
          </wp:inline>
        </w:drawing>
      </w:r>
    </w:p>
    <w:p w:rsidR="00215FEA" w:rsidRPr="00634704" w:rsidRDefault="00215FEA" w:rsidP="001358CD">
      <w:pPr>
        <w:rPr>
          <w:b/>
          <w:color w:val="000000"/>
        </w:rPr>
      </w:pPr>
    </w:p>
    <w:p w:rsidR="00414B0B" w:rsidRPr="00A227C6" w:rsidRDefault="00414B0B" w:rsidP="001358CD">
      <w:pPr>
        <w:rPr>
          <w:sz w:val="22"/>
          <w:szCs w:val="22"/>
          <w:lang w:eastAsia="x-none"/>
        </w:rPr>
      </w:pPr>
    </w:p>
    <w:p w:rsidR="00D217A8" w:rsidRDefault="00D217A8" w:rsidP="008C44E5">
      <w:pPr>
        <w:numPr>
          <w:ilvl w:val="0"/>
          <w:numId w:val="15"/>
        </w:numPr>
        <w:rPr>
          <w:sz w:val="22"/>
          <w:szCs w:val="22"/>
          <w:lang w:eastAsia="x-none"/>
        </w:rPr>
      </w:pPr>
      <w:r w:rsidRPr="00D217A8">
        <w:rPr>
          <w:sz w:val="22"/>
          <w:szCs w:val="22"/>
          <w:lang w:eastAsia="x-none"/>
        </w:rPr>
        <w:t>Close the</w:t>
      </w:r>
      <w:r>
        <w:rPr>
          <w:b/>
          <w:sz w:val="22"/>
          <w:szCs w:val="22"/>
          <w:lang w:eastAsia="x-none"/>
        </w:rPr>
        <w:t xml:space="preserve"> </w:t>
      </w:r>
      <w:r w:rsidRPr="00E4781C">
        <w:rPr>
          <w:b/>
          <w:sz w:val="22"/>
          <w:szCs w:val="22"/>
          <w:lang w:eastAsia="x-none"/>
        </w:rPr>
        <w:t>TCP/IP Port Configuration</w:t>
      </w:r>
      <w:r w:rsidR="00897A7E">
        <w:rPr>
          <w:b/>
          <w:sz w:val="22"/>
          <w:szCs w:val="22"/>
          <w:lang w:eastAsia="x-none"/>
        </w:rPr>
        <w:t xml:space="preserve"> </w:t>
      </w:r>
      <w:r w:rsidR="00897A7E" w:rsidRPr="0091304D">
        <w:rPr>
          <w:sz w:val="22"/>
          <w:szCs w:val="22"/>
          <w:lang w:eastAsia="x-none"/>
        </w:rPr>
        <w:t xml:space="preserve">window </w:t>
      </w:r>
      <w:r w:rsidR="00897A7E" w:rsidRPr="00E45C58">
        <w:rPr>
          <w:sz w:val="22"/>
          <w:szCs w:val="22"/>
          <w:lang w:eastAsia="x-none"/>
        </w:rPr>
        <w:t xml:space="preserve">and </w:t>
      </w:r>
      <w:r w:rsidR="00897A7E">
        <w:rPr>
          <w:sz w:val="22"/>
          <w:szCs w:val="22"/>
          <w:lang w:eastAsia="x-none"/>
        </w:rPr>
        <w:t xml:space="preserve">click </w:t>
      </w:r>
      <w:r w:rsidR="00897A7E" w:rsidRPr="00E45C58">
        <w:rPr>
          <w:b/>
          <w:sz w:val="22"/>
          <w:szCs w:val="22"/>
          <w:lang w:eastAsia="x-none"/>
        </w:rPr>
        <w:t xml:space="preserve">Yes </w:t>
      </w:r>
      <w:r w:rsidR="00897A7E" w:rsidRPr="00E45C58">
        <w:rPr>
          <w:sz w:val="22"/>
          <w:szCs w:val="22"/>
          <w:lang w:eastAsia="x-none"/>
        </w:rPr>
        <w:t>to save</w:t>
      </w:r>
      <w:r w:rsidRPr="00D217A8">
        <w:rPr>
          <w:sz w:val="22"/>
          <w:szCs w:val="22"/>
          <w:lang w:eastAsia="x-none"/>
        </w:rPr>
        <w:t>.</w:t>
      </w:r>
    </w:p>
    <w:p w:rsidR="00FD18D1" w:rsidRPr="00E4781C" w:rsidRDefault="00FD18D1" w:rsidP="008C44E5">
      <w:pPr>
        <w:numPr>
          <w:ilvl w:val="0"/>
          <w:numId w:val="15"/>
        </w:numPr>
        <w:rPr>
          <w:sz w:val="22"/>
          <w:szCs w:val="22"/>
          <w:lang w:eastAsia="x-none"/>
        </w:rPr>
      </w:pPr>
      <w:r w:rsidRPr="00E4781C">
        <w:rPr>
          <w:sz w:val="22"/>
          <w:szCs w:val="22"/>
          <w:lang w:eastAsia="x-none"/>
        </w:rPr>
        <w:t>C</w:t>
      </w:r>
      <w:r w:rsidR="00D217A8">
        <w:rPr>
          <w:sz w:val="22"/>
          <w:szCs w:val="22"/>
          <w:lang w:eastAsia="x-none"/>
        </w:rPr>
        <w:t>lose the</w:t>
      </w:r>
      <w:r w:rsidRPr="00E4781C">
        <w:rPr>
          <w:sz w:val="22"/>
          <w:szCs w:val="22"/>
          <w:lang w:eastAsia="x-none"/>
        </w:rPr>
        <w:t xml:space="preserve"> </w:t>
      </w:r>
      <w:r w:rsidR="00D217A8" w:rsidRPr="00E4781C">
        <w:rPr>
          <w:b/>
          <w:sz w:val="22"/>
          <w:szCs w:val="22"/>
          <w:lang w:eastAsia="x-none"/>
        </w:rPr>
        <w:t xml:space="preserve">Connection </w:t>
      </w:r>
      <w:r w:rsidR="00A158F6" w:rsidRPr="00E4781C">
        <w:rPr>
          <w:b/>
          <w:sz w:val="22"/>
          <w:szCs w:val="22"/>
          <w:lang w:eastAsia="x-none"/>
        </w:rPr>
        <w:t xml:space="preserve">Properties </w:t>
      </w:r>
      <w:r w:rsidR="00A158F6" w:rsidRPr="00897A7E">
        <w:rPr>
          <w:sz w:val="22"/>
          <w:szCs w:val="22"/>
          <w:lang w:eastAsia="x-none"/>
        </w:rPr>
        <w:t>window</w:t>
      </w:r>
      <w:r w:rsidR="00897A7E">
        <w:rPr>
          <w:sz w:val="22"/>
          <w:szCs w:val="22"/>
          <w:lang w:eastAsia="x-none"/>
        </w:rPr>
        <w:t xml:space="preserve"> </w:t>
      </w:r>
      <w:r w:rsidR="00897A7E" w:rsidRPr="00E45C58">
        <w:rPr>
          <w:sz w:val="22"/>
          <w:szCs w:val="22"/>
          <w:lang w:eastAsia="x-none"/>
        </w:rPr>
        <w:t xml:space="preserve">and </w:t>
      </w:r>
      <w:r w:rsidR="00897A7E">
        <w:rPr>
          <w:sz w:val="22"/>
          <w:szCs w:val="22"/>
          <w:lang w:eastAsia="x-none"/>
        </w:rPr>
        <w:t xml:space="preserve">click </w:t>
      </w:r>
      <w:r w:rsidR="00897A7E" w:rsidRPr="00E45C58">
        <w:rPr>
          <w:b/>
          <w:sz w:val="22"/>
          <w:szCs w:val="22"/>
          <w:lang w:eastAsia="x-none"/>
        </w:rPr>
        <w:t xml:space="preserve">Yes </w:t>
      </w:r>
      <w:r w:rsidR="00897A7E" w:rsidRPr="00E45C58">
        <w:rPr>
          <w:sz w:val="22"/>
          <w:szCs w:val="22"/>
          <w:lang w:eastAsia="x-none"/>
        </w:rPr>
        <w:t>to save</w:t>
      </w:r>
      <w:r w:rsidR="00D217A8" w:rsidRPr="00D217A8">
        <w:rPr>
          <w:sz w:val="22"/>
          <w:szCs w:val="22"/>
          <w:lang w:eastAsia="x-none"/>
        </w:rPr>
        <w:t>.</w:t>
      </w:r>
      <w:r w:rsidR="00D217A8">
        <w:rPr>
          <w:b/>
          <w:sz w:val="22"/>
          <w:szCs w:val="22"/>
          <w:lang w:eastAsia="x-none"/>
        </w:rPr>
        <w:t xml:space="preserve"> </w:t>
      </w:r>
    </w:p>
    <w:p w:rsidR="00FD18D1" w:rsidRPr="001D4648" w:rsidRDefault="00FD18D1" w:rsidP="008C44E5">
      <w:pPr>
        <w:numPr>
          <w:ilvl w:val="0"/>
          <w:numId w:val="15"/>
        </w:numPr>
        <w:rPr>
          <w:sz w:val="22"/>
          <w:szCs w:val="22"/>
          <w:lang w:eastAsia="x-none"/>
        </w:rPr>
      </w:pPr>
      <w:r w:rsidRPr="00E4781C">
        <w:rPr>
          <w:sz w:val="22"/>
          <w:szCs w:val="22"/>
          <w:lang w:eastAsia="x-none"/>
        </w:rPr>
        <w:t xml:space="preserve">Verify that </w:t>
      </w:r>
      <w:r w:rsidR="00444106" w:rsidRPr="00E4781C">
        <w:rPr>
          <w:sz w:val="22"/>
          <w:szCs w:val="22"/>
          <w:lang w:eastAsia="x-none"/>
        </w:rPr>
        <w:t xml:space="preserve">the </w:t>
      </w:r>
      <w:r w:rsidRPr="00E4781C">
        <w:rPr>
          <w:sz w:val="22"/>
          <w:szCs w:val="22"/>
          <w:lang w:eastAsia="x-none"/>
        </w:rPr>
        <w:t xml:space="preserve">newly created connection shows on </w:t>
      </w:r>
      <w:r w:rsidR="00444106" w:rsidRPr="00E4781C">
        <w:rPr>
          <w:sz w:val="22"/>
          <w:szCs w:val="22"/>
          <w:lang w:eastAsia="x-none"/>
        </w:rPr>
        <w:t xml:space="preserve">the </w:t>
      </w:r>
      <w:r w:rsidRPr="00E4781C">
        <w:rPr>
          <w:b/>
          <w:sz w:val="22"/>
          <w:szCs w:val="22"/>
          <w:lang w:eastAsia="x-none"/>
        </w:rPr>
        <w:t xml:space="preserve">Connection Assignment </w:t>
      </w:r>
      <w:r w:rsidRPr="001D4648">
        <w:rPr>
          <w:sz w:val="22"/>
          <w:szCs w:val="22"/>
          <w:lang w:eastAsia="x-none"/>
        </w:rPr>
        <w:t>window</w:t>
      </w:r>
      <w:r w:rsidR="00E4781C" w:rsidRPr="001D4648">
        <w:rPr>
          <w:sz w:val="22"/>
          <w:szCs w:val="22"/>
          <w:lang w:eastAsia="x-none"/>
        </w:rPr>
        <w:t xml:space="preserve"> (</w:t>
      </w:r>
      <w:r w:rsidR="003A7DBD">
        <w:rPr>
          <w:sz w:val="22"/>
          <w:szCs w:val="22"/>
          <w:lang w:eastAsia="x-none"/>
        </w:rPr>
        <w:t>Figure 28</w:t>
      </w:r>
      <w:r w:rsidR="00E4781C" w:rsidRPr="001D4648">
        <w:rPr>
          <w:sz w:val="22"/>
          <w:szCs w:val="22"/>
          <w:lang w:eastAsia="x-none"/>
        </w:rPr>
        <w:t>)</w:t>
      </w:r>
      <w:r w:rsidRPr="001D4648">
        <w:rPr>
          <w:sz w:val="22"/>
          <w:szCs w:val="22"/>
          <w:lang w:eastAsia="x-none"/>
        </w:rPr>
        <w:t>.</w:t>
      </w:r>
    </w:p>
    <w:p w:rsidR="00C6696B" w:rsidRPr="00E4781C" w:rsidRDefault="005F1C64" w:rsidP="005F1C64">
      <w:pPr>
        <w:pStyle w:val="Caption"/>
      </w:pPr>
      <w:bookmarkStart w:id="134" w:name="_Ref454536158"/>
      <w:bookmarkStart w:id="135" w:name="_Ref444983984"/>
      <w:r>
        <w:t>Figure</w:t>
      </w:r>
      <w:bookmarkEnd w:id="134"/>
      <w:r w:rsidR="003A7DBD">
        <w:t xml:space="preserve"> 28</w:t>
      </w:r>
      <w:r>
        <w:t xml:space="preserve">: Example of Newly Created Connection </w:t>
      </w:r>
      <w:bookmarkEnd w:id="135"/>
    </w:p>
    <w:p w:rsidR="00444106" w:rsidRDefault="00C20295" w:rsidP="008546AE">
      <w:pPr>
        <w:keepNext/>
        <w:jc w:val="center"/>
      </w:pPr>
      <w:r>
        <w:rPr>
          <w:noProof/>
        </w:rPr>
        <w:drawing>
          <wp:inline distT="0" distB="0" distL="0" distR="0">
            <wp:extent cx="2238375" cy="1257300"/>
            <wp:effectExtent l="19050" t="19050" r="2857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375" cy="1257300"/>
                    </a:xfrm>
                    <a:prstGeom prst="rect">
                      <a:avLst/>
                    </a:prstGeom>
                    <a:noFill/>
                    <a:ln w="6350" cmpd="sng">
                      <a:solidFill>
                        <a:srgbClr val="000000"/>
                      </a:solidFill>
                      <a:miter lim="800000"/>
                      <a:headEnd/>
                      <a:tailEnd/>
                    </a:ln>
                    <a:effectLst/>
                  </pic:spPr>
                </pic:pic>
              </a:graphicData>
            </a:graphic>
          </wp:inline>
        </w:drawing>
      </w:r>
    </w:p>
    <w:p w:rsidR="00FD18D1" w:rsidRDefault="00FD18D1" w:rsidP="001358CD">
      <w:pPr>
        <w:rPr>
          <w:lang w:eastAsia="x-none"/>
        </w:rPr>
      </w:pPr>
    </w:p>
    <w:p w:rsidR="00DC7BF4" w:rsidRPr="006E256D" w:rsidRDefault="00A158F6" w:rsidP="001358CD">
      <w:pPr>
        <w:pStyle w:val="Heading3"/>
      </w:pPr>
      <w:r>
        <w:br w:type="page"/>
      </w:r>
      <w:bookmarkStart w:id="136" w:name="_Toc454207397"/>
      <w:bookmarkStart w:id="137" w:name="_Toc474487952"/>
      <w:r w:rsidR="00182645">
        <w:lastRenderedPageBreak/>
        <w:t>Set</w:t>
      </w:r>
      <w:r w:rsidR="002B1F44">
        <w:t xml:space="preserve"> Up Instrument</w:t>
      </w:r>
      <w:r w:rsidR="002B1F44">
        <w:rPr>
          <w:lang w:val="en-US"/>
        </w:rPr>
        <w:t xml:space="preserve"> </w:t>
      </w:r>
      <w:r w:rsidR="00E6207B">
        <w:rPr>
          <w:lang w:val="en-US"/>
        </w:rPr>
        <w:t>C</w:t>
      </w:r>
      <w:r w:rsidR="00CD7DAC">
        <w:rPr>
          <w:lang w:val="en-US"/>
        </w:rPr>
        <w:t>onnection</w:t>
      </w:r>
      <w:bookmarkEnd w:id="136"/>
      <w:bookmarkEnd w:id="137"/>
    </w:p>
    <w:p w:rsidR="00443FF7" w:rsidRPr="0044387F" w:rsidRDefault="00C20295" w:rsidP="001358CD">
      <w:pPr>
        <w:pStyle w:val="Caution"/>
        <w:pBdr>
          <w:right w:val="single" w:sz="4" w:space="0" w:color="auto"/>
        </w:pBdr>
        <w:rPr>
          <w:b/>
          <w:i w:val="0"/>
        </w:rPr>
      </w:pPr>
      <w:r>
        <w:rPr>
          <w:noProof/>
        </w:rPr>
        <w:drawing>
          <wp:inline distT="0" distB="0" distL="0" distR="0">
            <wp:extent cx="285750" cy="285750"/>
            <wp:effectExtent l="0" t="0" r="0" b="0"/>
            <wp:docPr id="54" name="Picture 54"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FF7">
        <w:rPr>
          <w:b/>
        </w:rPr>
        <w:t xml:space="preserve"> </w:t>
      </w:r>
      <w:r w:rsidR="00443FF7">
        <w:rPr>
          <w:b/>
          <w:i w:val="0"/>
        </w:rPr>
        <w:t xml:space="preserve">Execute instructions in this </w:t>
      </w:r>
      <w:r w:rsidR="00E45C58">
        <w:rPr>
          <w:b/>
          <w:i w:val="0"/>
        </w:rPr>
        <w:t>section</w:t>
      </w:r>
      <w:r w:rsidR="00443FF7">
        <w:rPr>
          <w:b/>
          <w:i w:val="0"/>
        </w:rPr>
        <w:t xml:space="preserve"> for each instrument that will be connecting to VBECS.</w:t>
      </w:r>
    </w:p>
    <w:p w:rsidR="00D86ACD" w:rsidRPr="00D07D6F" w:rsidRDefault="00C20295" w:rsidP="001358CD">
      <w:pPr>
        <w:pStyle w:val="Caution"/>
        <w:pBdr>
          <w:right w:val="single" w:sz="4" w:space="0" w:color="auto"/>
        </w:pBdr>
      </w:pPr>
      <w:r>
        <w:rPr>
          <w:noProof/>
        </w:rPr>
        <w:drawing>
          <wp:inline distT="0" distB="0" distL="0" distR="0">
            <wp:extent cx="295275" cy="285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87191" w:rsidRPr="00D07D6F">
        <w:t xml:space="preserve"> </w:t>
      </w:r>
      <w:r w:rsidR="00387191" w:rsidRPr="00387191">
        <w:rPr>
          <w:b/>
        </w:rPr>
        <w:t>Modifying connection settings in the Instrument Manager outside of this Setup Guide is not allowed and may lead to malfunction of the Automated Instrument to VBECS interface.</w:t>
      </w:r>
    </w:p>
    <w:p w:rsidR="00D86ACD" w:rsidRDefault="00D86ACD" w:rsidP="001358CD">
      <w:pPr>
        <w:rPr>
          <w:lang w:eastAsia="x-none"/>
        </w:rPr>
      </w:pPr>
    </w:p>
    <w:p w:rsidR="005E3A7E" w:rsidRPr="00A227C6" w:rsidRDefault="00BF4519" w:rsidP="008C44E5">
      <w:pPr>
        <w:numPr>
          <w:ilvl w:val="0"/>
          <w:numId w:val="16"/>
        </w:numPr>
        <w:rPr>
          <w:sz w:val="22"/>
          <w:szCs w:val="22"/>
        </w:rPr>
      </w:pPr>
      <w:r w:rsidRPr="00A227C6">
        <w:rPr>
          <w:sz w:val="22"/>
          <w:szCs w:val="22"/>
          <w:lang w:eastAsia="x-none"/>
        </w:rPr>
        <w:t xml:space="preserve">On the </w:t>
      </w:r>
      <w:r w:rsidRPr="00A227C6">
        <w:rPr>
          <w:b/>
          <w:sz w:val="22"/>
          <w:szCs w:val="22"/>
          <w:lang w:eastAsia="x-none"/>
        </w:rPr>
        <w:t>Connection Assignment</w:t>
      </w:r>
      <w:r w:rsidRPr="00A227C6">
        <w:rPr>
          <w:sz w:val="22"/>
          <w:szCs w:val="22"/>
          <w:lang w:eastAsia="x-none"/>
        </w:rPr>
        <w:t xml:space="preserve"> window</w:t>
      </w:r>
      <w:r w:rsidR="00444106" w:rsidRPr="00A227C6">
        <w:rPr>
          <w:sz w:val="22"/>
          <w:szCs w:val="22"/>
          <w:lang w:eastAsia="x-none"/>
        </w:rPr>
        <w:t>,</w:t>
      </w:r>
      <w:r w:rsidRPr="00A227C6">
        <w:rPr>
          <w:sz w:val="22"/>
          <w:szCs w:val="22"/>
          <w:lang w:eastAsia="x-none"/>
        </w:rPr>
        <w:t xml:space="preserve"> click </w:t>
      </w:r>
      <w:r w:rsidRPr="00A227C6">
        <w:rPr>
          <w:b/>
          <w:sz w:val="22"/>
          <w:szCs w:val="22"/>
          <w:lang w:eastAsia="x-none"/>
        </w:rPr>
        <w:t>Add</w:t>
      </w:r>
      <w:r w:rsidRPr="00A227C6">
        <w:rPr>
          <w:sz w:val="22"/>
          <w:szCs w:val="22"/>
          <w:lang w:eastAsia="x-none"/>
        </w:rPr>
        <w:t xml:space="preserve"> button. </w:t>
      </w:r>
    </w:p>
    <w:p w:rsidR="00653B83" w:rsidRPr="00FA461F" w:rsidRDefault="00653B83" w:rsidP="00653B83">
      <w:pPr>
        <w:numPr>
          <w:ilvl w:val="0"/>
          <w:numId w:val="16"/>
        </w:numPr>
        <w:rPr>
          <w:sz w:val="22"/>
          <w:szCs w:val="22"/>
        </w:rPr>
      </w:pPr>
      <w:r w:rsidRPr="00FA461F">
        <w:rPr>
          <w:sz w:val="22"/>
          <w:szCs w:val="22"/>
          <w:lang w:eastAsia="x-none"/>
        </w:rPr>
        <w:t xml:space="preserve">On the </w:t>
      </w:r>
      <w:r w:rsidRPr="00FA461F">
        <w:rPr>
          <w:b/>
          <w:sz w:val="22"/>
          <w:szCs w:val="22"/>
          <w:lang w:eastAsia="x-none"/>
        </w:rPr>
        <w:t>Connection Properties</w:t>
      </w:r>
      <w:r w:rsidRPr="00FA461F">
        <w:rPr>
          <w:sz w:val="22"/>
          <w:szCs w:val="22"/>
          <w:lang w:eastAsia="x-none"/>
        </w:rPr>
        <w:t xml:space="preserve"> window, enter the </w:t>
      </w:r>
      <w:r w:rsidRPr="00FA461F">
        <w:rPr>
          <w:b/>
          <w:sz w:val="22"/>
          <w:szCs w:val="22"/>
          <w:lang w:eastAsia="x-none"/>
        </w:rPr>
        <w:t>Connection Name</w:t>
      </w:r>
      <w:r w:rsidRPr="00FA461F">
        <w:rPr>
          <w:sz w:val="22"/>
          <w:szCs w:val="22"/>
          <w:lang w:eastAsia="x-none"/>
        </w:rPr>
        <w:t>. Enter a name</w:t>
      </w:r>
      <w:r w:rsidRPr="00FA461F">
        <w:rPr>
          <w:sz w:val="22"/>
          <w:szCs w:val="22"/>
        </w:rPr>
        <w:t xml:space="preserve"> that contains </w:t>
      </w:r>
      <w:r w:rsidRPr="00FA461F">
        <w:rPr>
          <w:b/>
          <w:i/>
          <w:sz w:val="22"/>
          <w:szCs w:val="22"/>
        </w:rPr>
        <w:t xml:space="preserve">&lt;Instrument Side Configuration&gt; </w:t>
      </w:r>
      <w:r w:rsidRPr="00FA461F">
        <w:rPr>
          <w:sz w:val="22"/>
          <w:szCs w:val="22"/>
        </w:rPr>
        <w:t xml:space="preserve">and word </w:t>
      </w:r>
      <w:r w:rsidRPr="00FA461F">
        <w:rPr>
          <w:b/>
          <w:sz w:val="22"/>
          <w:szCs w:val="22"/>
        </w:rPr>
        <w:t>Connection</w:t>
      </w:r>
      <w:r w:rsidRPr="00FA461F">
        <w:rPr>
          <w:sz w:val="22"/>
          <w:szCs w:val="22"/>
        </w:rPr>
        <w:t>. For example:</w:t>
      </w:r>
    </w:p>
    <w:p w:rsidR="00AD4CFC" w:rsidRDefault="00AD4CFC" w:rsidP="001358CD">
      <w:pPr>
        <w:ind w:left="360"/>
        <w:rPr>
          <w:b/>
          <w:sz w:val="22"/>
          <w:szCs w:val="22"/>
        </w:rPr>
      </w:pPr>
    </w:p>
    <w:p w:rsidR="00AD4CFC" w:rsidRDefault="007120B0" w:rsidP="001358CD">
      <w:pPr>
        <w:ind w:left="360"/>
        <w:rPr>
          <w:b/>
          <w:sz w:val="22"/>
          <w:szCs w:val="22"/>
        </w:rPr>
      </w:pPr>
      <w:r>
        <w:rPr>
          <w:b/>
          <w:sz w:val="22"/>
          <w:szCs w:val="22"/>
        </w:rPr>
        <w:t>HIN_Erytra</w:t>
      </w:r>
      <w:r w:rsidR="00AD4CFC" w:rsidRPr="00A227C6">
        <w:rPr>
          <w:b/>
          <w:sz w:val="22"/>
          <w:szCs w:val="22"/>
        </w:rPr>
        <w:t>_1_Connection</w:t>
      </w:r>
    </w:p>
    <w:p w:rsidR="00AD4CFC" w:rsidRDefault="00AD4CFC" w:rsidP="001358CD">
      <w:pPr>
        <w:ind w:left="360"/>
        <w:rPr>
          <w:b/>
          <w:sz w:val="22"/>
          <w:szCs w:val="22"/>
        </w:rPr>
      </w:pPr>
    </w:p>
    <w:p w:rsidR="00653B83" w:rsidRDefault="00653B83" w:rsidP="00653B83">
      <w:pPr>
        <w:numPr>
          <w:ilvl w:val="0"/>
          <w:numId w:val="16"/>
        </w:numPr>
        <w:rPr>
          <w:sz w:val="22"/>
          <w:szCs w:val="22"/>
        </w:rPr>
      </w:pPr>
      <w:r w:rsidRPr="00FA461F">
        <w:rPr>
          <w:sz w:val="22"/>
          <w:szCs w:val="22"/>
        </w:rPr>
        <w:t xml:space="preserve">Select </w:t>
      </w:r>
      <w:r w:rsidRPr="00FA461F">
        <w:rPr>
          <w:b/>
          <w:i/>
          <w:sz w:val="22"/>
          <w:szCs w:val="22"/>
        </w:rPr>
        <w:t>&lt;Instrument Side Configuration&gt;</w:t>
      </w:r>
      <w:r w:rsidRPr="00FA461F">
        <w:rPr>
          <w:sz w:val="22"/>
          <w:szCs w:val="22"/>
        </w:rPr>
        <w:t xml:space="preserve"> </w:t>
      </w:r>
      <w:r w:rsidRPr="00FA461F">
        <w:rPr>
          <w:b/>
          <w:sz w:val="22"/>
          <w:szCs w:val="22"/>
        </w:rPr>
        <w:t>as Configuration Name</w:t>
      </w:r>
      <w:r w:rsidRPr="00FA461F">
        <w:rPr>
          <w:sz w:val="22"/>
          <w:szCs w:val="22"/>
        </w:rPr>
        <w:t xml:space="preserve">. </w:t>
      </w:r>
    </w:p>
    <w:p w:rsidR="00AD4CFC" w:rsidRDefault="006E256D" w:rsidP="008C44E5">
      <w:pPr>
        <w:numPr>
          <w:ilvl w:val="0"/>
          <w:numId w:val="16"/>
        </w:numPr>
        <w:rPr>
          <w:sz w:val="22"/>
          <w:szCs w:val="22"/>
        </w:rPr>
      </w:pPr>
      <w:r w:rsidRPr="00E4781C">
        <w:rPr>
          <w:sz w:val="22"/>
          <w:szCs w:val="22"/>
        </w:rPr>
        <w:t>Check</w:t>
      </w:r>
      <w:r w:rsidR="00A158F6">
        <w:rPr>
          <w:sz w:val="22"/>
          <w:szCs w:val="22"/>
        </w:rPr>
        <w:t xml:space="preserve"> </w:t>
      </w:r>
      <w:r w:rsidRPr="00E4781C">
        <w:rPr>
          <w:b/>
          <w:sz w:val="22"/>
          <w:szCs w:val="22"/>
        </w:rPr>
        <w:t>Include in Specimen Manage</w:t>
      </w:r>
      <w:r w:rsidR="00A158F6">
        <w:rPr>
          <w:b/>
          <w:sz w:val="22"/>
          <w:szCs w:val="22"/>
        </w:rPr>
        <w:t>ment</w:t>
      </w:r>
      <w:r w:rsidRPr="00E4781C">
        <w:rPr>
          <w:sz w:val="22"/>
          <w:szCs w:val="22"/>
        </w:rPr>
        <w:t xml:space="preserve"> check box</w:t>
      </w:r>
      <w:r w:rsidR="00AD4CFC">
        <w:rPr>
          <w:sz w:val="22"/>
          <w:szCs w:val="22"/>
        </w:rPr>
        <w:t>.</w:t>
      </w:r>
    </w:p>
    <w:p w:rsidR="00A158F6" w:rsidRDefault="00AD4CFC" w:rsidP="008C44E5">
      <w:pPr>
        <w:numPr>
          <w:ilvl w:val="0"/>
          <w:numId w:val="16"/>
        </w:numPr>
        <w:rPr>
          <w:sz w:val="22"/>
          <w:szCs w:val="22"/>
        </w:rPr>
      </w:pPr>
      <w:r>
        <w:rPr>
          <w:sz w:val="22"/>
          <w:szCs w:val="22"/>
        </w:rPr>
        <w:t>S</w:t>
      </w:r>
      <w:r w:rsidR="006E256D" w:rsidRPr="00E4781C">
        <w:rPr>
          <w:sz w:val="22"/>
          <w:szCs w:val="22"/>
        </w:rPr>
        <w:t xml:space="preserve">elect </w:t>
      </w:r>
      <w:r w:rsidR="006E256D" w:rsidRPr="00E4781C">
        <w:rPr>
          <w:b/>
          <w:sz w:val="22"/>
          <w:szCs w:val="22"/>
        </w:rPr>
        <w:t>TCP/IP connection</w:t>
      </w:r>
      <w:r w:rsidR="006E256D" w:rsidRPr="00A158F6">
        <w:rPr>
          <w:sz w:val="22"/>
          <w:szCs w:val="22"/>
        </w:rPr>
        <w:t>.</w:t>
      </w:r>
      <w:r w:rsidR="00401D7F" w:rsidRPr="00A158F6">
        <w:rPr>
          <w:sz w:val="22"/>
          <w:szCs w:val="22"/>
        </w:rPr>
        <w:t xml:space="preserve"> </w:t>
      </w:r>
    </w:p>
    <w:p w:rsidR="006E256D" w:rsidRDefault="006E256D" w:rsidP="008C44E5">
      <w:pPr>
        <w:numPr>
          <w:ilvl w:val="0"/>
          <w:numId w:val="16"/>
        </w:numPr>
        <w:rPr>
          <w:sz w:val="22"/>
          <w:szCs w:val="22"/>
        </w:rPr>
      </w:pPr>
      <w:r w:rsidRPr="00E4781C">
        <w:rPr>
          <w:sz w:val="22"/>
          <w:szCs w:val="22"/>
        </w:rPr>
        <w:t xml:space="preserve">On the </w:t>
      </w:r>
      <w:r w:rsidRPr="00E4781C">
        <w:rPr>
          <w:b/>
          <w:sz w:val="22"/>
          <w:szCs w:val="22"/>
        </w:rPr>
        <w:t xml:space="preserve">Destination Lines </w:t>
      </w:r>
      <w:r w:rsidRPr="00E4781C">
        <w:rPr>
          <w:sz w:val="22"/>
          <w:szCs w:val="22"/>
        </w:rPr>
        <w:t>list</w:t>
      </w:r>
      <w:r w:rsidR="00444106" w:rsidRPr="00E4781C">
        <w:rPr>
          <w:sz w:val="22"/>
          <w:szCs w:val="22"/>
        </w:rPr>
        <w:t>,</w:t>
      </w:r>
      <w:r w:rsidRPr="00E4781C">
        <w:rPr>
          <w:sz w:val="22"/>
          <w:szCs w:val="22"/>
        </w:rPr>
        <w:t xml:space="preserve"> check the box next to connection configured in previous </w:t>
      </w:r>
      <w:r w:rsidR="00E4781C" w:rsidRPr="00E4781C">
        <w:rPr>
          <w:sz w:val="22"/>
          <w:szCs w:val="22"/>
        </w:rPr>
        <w:t xml:space="preserve">section </w:t>
      </w:r>
      <w:r w:rsidR="00E4781C" w:rsidRPr="008546AE">
        <w:rPr>
          <w:sz w:val="22"/>
          <w:szCs w:val="22"/>
        </w:rPr>
        <w:t>(</w:t>
      </w:r>
      <w:r w:rsidR="006D3B97">
        <w:rPr>
          <w:sz w:val="22"/>
          <w:szCs w:val="22"/>
        </w:rPr>
        <w:t>Figure 29</w:t>
      </w:r>
      <w:r w:rsidR="00E4781C" w:rsidRPr="008546AE">
        <w:rPr>
          <w:sz w:val="22"/>
          <w:szCs w:val="22"/>
        </w:rPr>
        <w:t>)</w:t>
      </w:r>
      <w:r w:rsidRPr="008546AE">
        <w:rPr>
          <w:sz w:val="22"/>
          <w:szCs w:val="22"/>
        </w:rPr>
        <w:t>.</w:t>
      </w:r>
    </w:p>
    <w:p w:rsidR="008546AE" w:rsidRDefault="008546AE" w:rsidP="008546AE">
      <w:pPr>
        <w:pStyle w:val="Caption"/>
        <w:ind w:firstLine="360"/>
      </w:pPr>
      <w:bookmarkStart w:id="138" w:name="_Ref454536293"/>
      <w:bookmarkStart w:id="139" w:name="_Ref444984081"/>
      <w:r>
        <w:lastRenderedPageBreak/>
        <w:t>Figure</w:t>
      </w:r>
      <w:bookmarkEnd w:id="138"/>
      <w:r w:rsidR="006D3B97">
        <w:t xml:space="preserve"> 29</w:t>
      </w:r>
      <w:r>
        <w:t>: Example of Connection Properties Window</w:t>
      </w:r>
    </w:p>
    <w:bookmarkEnd w:id="139"/>
    <w:p w:rsidR="00444106" w:rsidRDefault="00C20295" w:rsidP="001358CD">
      <w:pPr>
        <w:keepNext/>
        <w:jc w:val="center"/>
        <w:rPr>
          <w:lang w:eastAsia="x-none"/>
        </w:rPr>
      </w:pPr>
      <w:r>
        <w:rPr>
          <w:noProof/>
        </w:rPr>
        <w:drawing>
          <wp:inline distT="0" distB="0" distL="0" distR="0">
            <wp:extent cx="5676900" cy="45529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4552950"/>
                    </a:xfrm>
                    <a:prstGeom prst="rect">
                      <a:avLst/>
                    </a:prstGeom>
                    <a:noFill/>
                    <a:ln w="6350" cmpd="sng">
                      <a:solidFill>
                        <a:srgbClr val="000000"/>
                      </a:solidFill>
                      <a:miter lim="800000"/>
                      <a:headEnd/>
                      <a:tailEnd/>
                    </a:ln>
                    <a:effectLst/>
                  </pic:spPr>
                </pic:pic>
              </a:graphicData>
            </a:graphic>
          </wp:inline>
        </w:drawing>
      </w:r>
    </w:p>
    <w:p w:rsidR="00174B69" w:rsidRDefault="00174B69" w:rsidP="001358CD">
      <w:pPr>
        <w:keepNext/>
      </w:pPr>
    </w:p>
    <w:p w:rsidR="00D90B80" w:rsidRDefault="00401243" w:rsidP="008C44E5">
      <w:pPr>
        <w:numPr>
          <w:ilvl w:val="0"/>
          <w:numId w:val="16"/>
        </w:numPr>
        <w:rPr>
          <w:sz w:val="22"/>
          <w:szCs w:val="22"/>
          <w:lang w:eastAsia="x-none"/>
        </w:rPr>
      </w:pPr>
      <w:r w:rsidRPr="00E4781C">
        <w:rPr>
          <w:sz w:val="22"/>
          <w:szCs w:val="22"/>
          <w:lang w:eastAsia="x-none"/>
        </w:rPr>
        <w:t xml:space="preserve">Click on </w:t>
      </w:r>
      <w:r w:rsidRPr="00E4781C">
        <w:rPr>
          <w:b/>
          <w:sz w:val="22"/>
          <w:szCs w:val="22"/>
          <w:lang w:eastAsia="x-none"/>
        </w:rPr>
        <w:t>Device Parameters</w:t>
      </w:r>
      <w:r w:rsidRPr="00E4781C">
        <w:rPr>
          <w:sz w:val="22"/>
          <w:szCs w:val="22"/>
          <w:lang w:eastAsia="x-none"/>
        </w:rPr>
        <w:t xml:space="preserve"> button.</w:t>
      </w:r>
    </w:p>
    <w:p w:rsidR="00D90B80" w:rsidRDefault="00D90B80" w:rsidP="008C44E5">
      <w:pPr>
        <w:numPr>
          <w:ilvl w:val="0"/>
          <w:numId w:val="16"/>
        </w:numPr>
        <w:rPr>
          <w:sz w:val="22"/>
          <w:szCs w:val="22"/>
          <w:lang w:eastAsia="x-none"/>
        </w:rPr>
      </w:pPr>
      <w:r>
        <w:rPr>
          <w:sz w:val="22"/>
          <w:szCs w:val="22"/>
          <w:lang w:eastAsia="x-none"/>
        </w:rPr>
        <w:t xml:space="preserve">Enter </w:t>
      </w:r>
      <w:r w:rsidR="00401243" w:rsidRPr="00E4781C">
        <w:rPr>
          <w:b/>
          <w:sz w:val="22"/>
          <w:szCs w:val="22"/>
          <w:lang w:eastAsia="x-none"/>
        </w:rPr>
        <w:t>TCP/IP Address</w:t>
      </w:r>
      <w:r w:rsidR="00401243" w:rsidRPr="00E4781C">
        <w:rPr>
          <w:sz w:val="22"/>
          <w:szCs w:val="22"/>
          <w:lang w:eastAsia="x-none"/>
        </w:rPr>
        <w:t xml:space="preserve"> and </w:t>
      </w:r>
      <w:r w:rsidR="00401243" w:rsidRPr="00E4781C">
        <w:rPr>
          <w:b/>
          <w:sz w:val="22"/>
          <w:szCs w:val="22"/>
          <w:lang w:eastAsia="x-none"/>
        </w:rPr>
        <w:t>TCP/IP Port Number</w:t>
      </w:r>
      <w:r w:rsidR="00401243" w:rsidRPr="00E4781C">
        <w:rPr>
          <w:sz w:val="22"/>
          <w:szCs w:val="22"/>
          <w:lang w:eastAsia="x-none"/>
        </w:rPr>
        <w:t xml:space="preserve"> that matches </w:t>
      </w:r>
      <w:r w:rsidR="00401243" w:rsidRPr="00E4781C">
        <w:rPr>
          <w:b/>
          <w:i/>
          <w:sz w:val="22"/>
          <w:szCs w:val="22"/>
          <w:lang w:eastAsia="x-none"/>
        </w:rPr>
        <w:t xml:space="preserve">&lt;Instrument IP&gt; </w:t>
      </w:r>
      <w:r w:rsidR="00401243" w:rsidRPr="00E4781C">
        <w:rPr>
          <w:sz w:val="22"/>
          <w:szCs w:val="22"/>
          <w:lang w:eastAsia="x-none"/>
        </w:rPr>
        <w:t>and</w:t>
      </w:r>
      <w:r w:rsidR="00401243" w:rsidRPr="00E4781C">
        <w:rPr>
          <w:b/>
          <w:i/>
          <w:sz w:val="22"/>
          <w:szCs w:val="22"/>
          <w:lang w:eastAsia="x-none"/>
        </w:rPr>
        <w:t xml:space="preserve"> &lt;Instrument Port&gt; </w:t>
      </w:r>
      <w:r w:rsidR="00401243" w:rsidRPr="00E4781C">
        <w:rPr>
          <w:sz w:val="22"/>
          <w:szCs w:val="22"/>
          <w:lang w:eastAsia="x-none"/>
        </w:rPr>
        <w:t xml:space="preserve">discussed in </w:t>
      </w:r>
      <w:r w:rsidR="00E45C58">
        <w:rPr>
          <w:sz w:val="22"/>
          <w:szCs w:val="22"/>
          <w:lang w:eastAsia="x-none"/>
        </w:rPr>
        <w:t>Section</w:t>
      </w:r>
      <w:r w:rsidR="00401243" w:rsidRPr="00E4781C">
        <w:rPr>
          <w:sz w:val="22"/>
          <w:szCs w:val="22"/>
          <w:lang w:eastAsia="x-none"/>
        </w:rPr>
        <w:t xml:space="preserve"> </w:t>
      </w:r>
      <w:r w:rsidR="00ED7F7B">
        <w:rPr>
          <w:b/>
          <w:sz w:val="22"/>
          <w:szCs w:val="22"/>
          <w:lang w:eastAsia="x-none"/>
        </w:rPr>
        <w:t>Network Connectivity Setup</w:t>
      </w:r>
      <w:r w:rsidR="00401243" w:rsidRPr="00E4781C">
        <w:rPr>
          <w:sz w:val="22"/>
          <w:szCs w:val="22"/>
          <w:lang w:eastAsia="x-none"/>
        </w:rPr>
        <w:t>.</w:t>
      </w:r>
      <w:r w:rsidR="00020820" w:rsidRPr="00E4781C">
        <w:rPr>
          <w:sz w:val="22"/>
          <w:szCs w:val="22"/>
          <w:lang w:eastAsia="x-none"/>
        </w:rPr>
        <w:t xml:space="preserve"> </w:t>
      </w:r>
    </w:p>
    <w:p w:rsidR="006E256D" w:rsidRPr="008546AE" w:rsidRDefault="00020820" w:rsidP="008C44E5">
      <w:pPr>
        <w:numPr>
          <w:ilvl w:val="0"/>
          <w:numId w:val="16"/>
        </w:numPr>
        <w:rPr>
          <w:sz w:val="22"/>
          <w:szCs w:val="22"/>
          <w:lang w:eastAsia="x-none"/>
        </w:rPr>
      </w:pPr>
      <w:r w:rsidRPr="00E4781C">
        <w:rPr>
          <w:sz w:val="22"/>
          <w:szCs w:val="22"/>
          <w:lang w:eastAsia="x-none"/>
        </w:rPr>
        <w:t xml:space="preserve">Uncheck </w:t>
      </w:r>
      <w:r w:rsidRPr="00E4781C">
        <w:rPr>
          <w:b/>
          <w:sz w:val="22"/>
          <w:szCs w:val="22"/>
          <w:lang w:eastAsia="x-none"/>
        </w:rPr>
        <w:t xml:space="preserve">Send String When Opening Connection </w:t>
      </w:r>
      <w:r w:rsidRPr="00E4781C">
        <w:rPr>
          <w:sz w:val="22"/>
          <w:szCs w:val="22"/>
          <w:lang w:eastAsia="x-none"/>
        </w:rPr>
        <w:t xml:space="preserve">check </w:t>
      </w:r>
      <w:r w:rsidRPr="008546AE">
        <w:rPr>
          <w:sz w:val="22"/>
          <w:szCs w:val="22"/>
          <w:lang w:eastAsia="x-none"/>
        </w:rPr>
        <w:t>box</w:t>
      </w:r>
      <w:r w:rsidR="00E4781C" w:rsidRPr="008546AE">
        <w:rPr>
          <w:sz w:val="22"/>
          <w:szCs w:val="22"/>
          <w:lang w:eastAsia="x-none"/>
        </w:rPr>
        <w:t xml:space="preserve"> (</w:t>
      </w:r>
      <w:r w:rsidR="006D3B97">
        <w:rPr>
          <w:sz w:val="22"/>
          <w:szCs w:val="22"/>
          <w:lang w:eastAsia="x-none"/>
        </w:rPr>
        <w:t>Figure 30</w:t>
      </w:r>
      <w:r w:rsidR="00E4781C" w:rsidRPr="008546AE">
        <w:rPr>
          <w:sz w:val="22"/>
          <w:szCs w:val="22"/>
          <w:lang w:eastAsia="x-none"/>
        </w:rPr>
        <w:t>)</w:t>
      </w:r>
      <w:r w:rsidRPr="008546AE">
        <w:rPr>
          <w:sz w:val="22"/>
          <w:szCs w:val="22"/>
          <w:lang w:eastAsia="x-none"/>
        </w:rPr>
        <w:t>.</w:t>
      </w:r>
      <w:bookmarkStart w:id="140" w:name="HERE"/>
      <w:bookmarkEnd w:id="140"/>
    </w:p>
    <w:p w:rsidR="00C6696B" w:rsidRPr="00E4781C" w:rsidRDefault="008546AE" w:rsidP="008546AE">
      <w:pPr>
        <w:pStyle w:val="Caption"/>
      </w:pPr>
      <w:bookmarkStart w:id="141" w:name="_Ref454536380"/>
      <w:bookmarkStart w:id="142" w:name="_Ref444984155"/>
      <w:r>
        <w:lastRenderedPageBreak/>
        <w:t>Figure</w:t>
      </w:r>
      <w:bookmarkEnd w:id="141"/>
      <w:r w:rsidR="006D3B97">
        <w:t xml:space="preserve"> 30</w:t>
      </w:r>
      <w:r>
        <w:t>: Example of TCP/IP Configuration Window</w:t>
      </w:r>
      <w:bookmarkEnd w:id="142"/>
    </w:p>
    <w:p w:rsidR="00444106" w:rsidRDefault="00C20295" w:rsidP="001358CD">
      <w:pPr>
        <w:keepNext/>
        <w:jc w:val="center"/>
      </w:pPr>
      <w:r>
        <w:rPr>
          <w:noProof/>
        </w:rPr>
        <w:drawing>
          <wp:inline distT="0" distB="0" distL="0" distR="0">
            <wp:extent cx="3429000" cy="2305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0" cy="2305050"/>
                    </a:xfrm>
                    <a:prstGeom prst="rect">
                      <a:avLst/>
                    </a:prstGeom>
                    <a:noFill/>
                    <a:ln>
                      <a:noFill/>
                    </a:ln>
                  </pic:spPr>
                </pic:pic>
              </a:graphicData>
            </a:graphic>
          </wp:inline>
        </w:drawing>
      </w:r>
    </w:p>
    <w:p w:rsidR="005A3E33" w:rsidRPr="00634704" w:rsidRDefault="005A3E33" w:rsidP="001358CD">
      <w:pPr>
        <w:rPr>
          <w:b/>
          <w:color w:val="000000"/>
        </w:rPr>
      </w:pPr>
    </w:p>
    <w:p w:rsidR="00D90B80" w:rsidRDefault="00EB2669" w:rsidP="008C44E5">
      <w:pPr>
        <w:numPr>
          <w:ilvl w:val="0"/>
          <w:numId w:val="16"/>
        </w:numPr>
        <w:rPr>
          <w:sz w:val="22"/>
          <w:szCs w:val="22"/>
          <w:lang w:eastAsia="x-none"/>
        </w:rPr>
      </w:pPr>
      <w:r w:rsidRPr="00E45C58">
        <w:rPr>
          <w:sz w:val="22"/>
          <w:szCs w:val="22"/>
          <w:lang w:eastAsia="x-none"/>
        </w:rPr>
        <w:t xml:space="preserve">Click </w:t>
      </w:r>
      <w:r w:rsidR="0091304D">
        <w:rPr>
          <w:sz w:val="22"/>
          <w:szCs w:val="22"/>
          <w:lang w:eastAsia="x-none"/>
        </w:rPr>
        <w:t xml:space="preserve">close on the </w:t>
      </w:r>
      <w:r w:rsidR="00D90B80" w:rsidRPr="00E45C58">
        <w:rPr>
          <w:b/>
          <w:sz w:val="22"/>
          <w:szCs w:val="22"/>
          <w:lang w:eastAsia="x-none"/>
        </w:rPr>
        <w:t>TCP/IP Port Configuration</w:t>
      </w:r>
      <w:r w:rsidR="0091304D" w:rsidRPr="0091304D">
        <w:rPr>
          <w:sz w:val="22"/>
          <w:szCs w:val="22"/>
          <w:lang w:eastAsia="x-none"/>
        </w:rPr>
        <w:t xml:space="preserve"> window </w:t>
      </w:r>
      <w:r w:rsidRPr="00E45C58">
        <w:rPr>
          <w:sz w:val="22"/>
          <w:szCs w:val="22"/>
          <w:lang w:eastAsia="x-none"/>
        </w:rPr>
        <w:t xml:space="preserve">and </w:t>
      </w:r>
      <w:r w:rsidR="00502F53">
        <w:rPr>
          <w:sz w:val="22"/>
          <w:szCs w:val="22"/>
          <w:lang w:eastAsia="x-none"/>
        </w:rPr>
        <w:t xml:space="preserve">click </w:t>
      </w:r>
      <w:r w:rsidRPr="00E45C58">
        <w:rPr>
          <w:b/>
          <w:sz w:val="22"/>
          <w:szCs w:val="22"/>
          <w:lang w:eastAsia="x-none"/>
        </w:rPr>
        <w:t xml:space="preserve">Yes </w:t>
      </w:r>
      <w:r w:rsidRPr="00E45C58">
        <w:rPr>
          <w:sz w:val="22"/>
          <w:szCs w:val="22"/>
          <w:lang w:eastAsia="x-none"/>
        </w:rPr>
        <w:t>to save</w:t>
      </w:r>
      <w:r w:rsidR="00D90B80">
        <w:rPr>
          <w:sz w:val="22"/>
          <w:szCs w:val="22"/>
          <w:lang w:eastAsia="x-none"/>
        </w:rPr>
        <w:t>.</w:t>
      </w:r>
    </w:p>
    <w:p w:rsidR="00EB2669" w:rsidRPr="00E45C58" w:rsidRDefault="00D90B80" w:rsidP="008C44E5">
      <w:pPr>
        <w:numPr>
          <w:ilvl w:val="0"/>
          <w:numId w:val="16"/>
        </w:numPr>
        <w:rPr>
          <w:sz w:val="22"/>
          <w:szCs w:val="22"/>
          <w:lang w:eastAsia="x-none"/>
        </w:rPr>
      </w:pPr>
      <w:r>
        <w:rPr>
          <w:sz w:val="22"/>
          <w:szCs w:val="22"/>
          <w:lang w:eastAsia="x-none"/>
        </w:rPr>
        <w:t>Click</w:t>
      </w:r>
      <w:r w:rsidR="0091304D" w:rsidRPr="0091304D">
        <w:rPr>
          <w:sz w:val="22"/>
          <w:szCs w:val="22"/>
          <w:lang w:eastAsia="x-none"/>
        </w:rPr>
        <w:t xml:space="preserve"> </w:t>
      </w:r>
      <w:r w:rsidR="0091304D">
        <w:rPr>
          <w:sz w:val="22"/>
          <w:szCs w:val="22"/>
          <w:lang w:eastAsia="x-none"/>
        </w:rPr>
        <w:t>close on the</w:t>
      </w:r>
      <w:r>
        <w:rPr>
          <w:sz w:val="22"/>
          <w:szCs w:val="22"/>
          <w:lang w:eastAsia="x-none"/>
        </w:rPr>
        <w:t xml:space="preserve"> </w:t>
      </w:r>
      <w:r w:rsidRPr="00E45C58">
        <w:rPr>
          <w:b/>
          <w:sz w:val="22"/>
          <w:szCs w:val="22"/>
          <w:lang w:eastAsia="x-none"/>
        </w:rPr>
        <w:t xml:space="preserve">Connection Properties </w:t>
      </w:r>
      <w:r w:rsidR="0091304D" w:rsidRPr="0091304D">
        <w:rPr>
          <w:sz w:val="22"/>
          <w:szCs w:val="22"/>
          <w:lang w:eastAsia="x-none"/>
        </w:rPr>
        <w:t>window</w:t>
      </w:r>
      <w:r w:rsidR="0091304D">
        <w:rPr>
          <w:b/>
          <w:sz w:val="22"/>
          <w:szCs w:val="22"/>
          <w:lang w:eastAsia="x-none"/>
        </w:rPr>
        <w:t xml:space="preserve"> </w:t>
      </w:r>
      <w:r w:rsidR="00EB2669" w:rsidRPr="00E45C58">
        <w:rPr>
          <w:sz w:val="22"/>
          <w:szCs w:val="22"/>
          <w:lang w:eastAsia="x-none"/>
        </w:rPr>
        <w:t xml:space="preserve">and </w:t>
      </w:r>
      <w:r w:rsidR="00502F53">
        <w:rPr>
          <w:sz w:val="22"/>
          <w:szCs w:val="22"/>
          <w:lang w:eastAsia="x-none"/>
        </w:rPr>
        <w:t xml:space="preserve">click </w:t>
      </w:r>
      <w:r w:rsidR="00EB2669" w:rsidRPr="00E45C58">
        <w:rPr>
          <w:b/>
          <w:sz w:val="22"/>
          <w:szCs w:val="22"/>
          <w:lang w:eastAsia="x-none"/>
        </w:rPr>
        <w:t xml:space="preserve">Yes </w:t>
      </w:r>
      <w:r w:rsidR="00EB2669" w:rsidRPr="00E45C58">
        <w:rPr>
          <w:sz w:val="22"/>
          <w:szCs w:val="22"/>
          <w:lang w:eastAsia="x-none"/>
        </w:rPr>
        <w:t>to save.</w:t>
      </w:r>
    </w:p>
    <w:p w:rsidR="00EB2669" w:rsidRDefault="00EB2669" w:rsidP="008C44E5">
      <w:pPr>
        <w:numPr>
          <w:ilvl w:val="0"/>
          <w:numId w:val="16"/>
        </w:numPr>
        <w:rPr>
          <w:sz w:val="22"/>
          <w:szCs w:val="22"/>
          <w:lang w:eastAsia="x-none"/>
        </w:rPr>
      </w:pPr>
      <w:r w:rsidRPr="00E45C58">
        <w:rPr>
          <w:sz w:val="22"/>
          <w:szCs w:val="22"/>
          <w:lang w:eastAsia="x-none"/>
        </w:rPr>
        <w:t xml:space="preserve">Verify </w:t>
      </w:r>
      <w:r w:rsidR="00511FC8" w:rsidRPr="00E45C58">
        <w:rPr>
          <w:sz w:val="22"/>
          <w:szCs w:val="22"/>
          <w:lang w:eastAsia="x-none"/>
        </w:rPr>
        <w:t>the</w:t>
      </w:r>
      <w:r w:rsidRPr="00E45C58">
        <w:rPr>
          <w:sz w:val="22"/>
          <w:szCs w:val="22"/>
          <w:lang w:eastAsia="x-none"/>
        </w:rPr>
        <w:t xml:space="preserve"> newly created connection shows on </w:t>
      </w:r>
      <w:r w:rsidRPr="00E45C58">
        <w:rPr>
          <w:b/>
          <w:sz w:val="22"/>
          <w:szCs w:val="22"/>
          <w:lang w:eastAsia="x-none"/>
        </w:rPr>
        <w:t xml:space="preserve">Connection Assignment </w:t>
      </w:r>
      <w:r w:rsidRPr="00E45C58">
        <w:rPr>
          <w:sz w:val="22"/>
          <w:szCs w:val="22"/>
          <w:lang w:eastAsia="x-none"/>
        </w:rPr>
        <w:t>window</w:t>
      </w:r>
      <w:r w:rsidR="00E45C58" w:rsidRPr="00E45C58">
        <w:rPr>
          <w:sz w:val="22"/>
          <w:szCs w:val="22"/>
          <w:lang w:eastAsia="x-none"/>
        </w:rPr>
        <w:t xml:space="preserve"> (</w:t>
      </w:r>
      <w:r w:rsidR="009171FD">
        <w:rPr>
          <w:sz w:val="22"/>
          <w:szCs w:val="22"/>
          <w:lang w:eastAsia="x-none"/>
        </w:rPr>
        <w:t xml:space="preserve">Figure </w:t>
      </w:r>
      <w:r w:rsidR="006D3B97">
        <w:rPr>
          <w:sz w:val="22"/>
          <w:szCs w:val="22"/>
          <w:lang w:eastAsia="x-none"/>
        </w:rPr>
        <w:t>31</w:t>
      </w:r>
      <w:r w:rsidR="00E45C58" w:rsidRPr="00E45C58">
        <w:rPr>
          <w:sz w:val="22"/>
          <w:szCs w:val="22"/>
          <w:lang w:eastAsia="x-none"/>
        </w:rPr>
        <w:t>)</w:t>
      </w:r>
      <w:r w:rsidRPr="00E45C58">
        <w:rPr>
          <w:sz w:val="22"/>
          <w:szCs w:val="22"/>
          <w:lang w:eastAsia="x-none"/>
        </w:rPr>
        <w:t>.</w:t>
      </w:r>
    </w:p>
    <w:p w:rsidR="0091304D" w:rsidRPr="00E45C58" w:rsidRDefault="0091304D" w:rsidP="008C44E5">
      <w:pPr>
        <w:numPr>
          <w:ilvl w:val="0"/>
          <w:numId w:val="16"/>
        </w:numPr>
        <w:rPr>
          <w:sz w:val="22"/>
          <w:szCs w:val="22"/>
          <w:lang w:eastAsia="x-none"/>
        </w:rPr>
      </w:pPr>
      <w:r>
        <w:rPr>
          <w:sz w:val="22"/>
          <w:szCs w:val="22"/>
          <w:lang w:eastAsia="x-none"/>
        </w:rPr>
        <w:t xml:space="preserve">Close the </w:t>
      </w:r>
      <w:r w:rsidRPr="0091304D">
        <w:rPr>
          <w:b/>
          <w:sz w:val="22"/>
          <w:szCs w:val="22"/>
          <w:lang w:eastAsia="x-none"/>
        </w:rPr>
        <w:t>Connection Assignment</w:t>
      </w:r>
      <w:r>
        <w:rPr>
          <w:sz w:val="22"/>
          <w:szCs w:val="22"/>
          <w:lang w:eastAsia="x-none"/>
        </w:rPr>
        <w:t xml:space="preserve"> window.</w:t>
      </w:r>
    </w:p>
    <w:p w:rsidR="00C6696B" w:rsidRPr="00E45C58" w:rsidRDefault="008546AE" w:rsidP="008546AE">
      <w:pPr>
        <w:pStyle w:val="Caption"/>
        <w:ind w:firstLine="360"/>
      </w:pPr>
      <w:bookmarkStart w:id="143" w:name="_Ref444984194"/>
      <w:r>
        <w:t>Figure</w:t>
      </w:r>
      <w:r w:rsidR="006D3B97">
        <w:t xml:space="preserve"> 31</w:t>
      </w:r>
      <w:r>
        <w:t>: Example of Newly Created Connection</w:t>
      </w:r>
      <w:bookmarkEnd w:id="143"/>
    </w:p>
    <w:p w:rsidR="00511FC8" w:rsidRDefault="00C20295" w:rsidP="001358CD">
      <w:pPr>
        <w:keepNext/>
        <w:jc w:val="center"/>
      </w:pPr>
      <w:r>
        <w:rPr>
          <w:noProof/>
        </w:rPr>
        <w:drawing>
          <wp:inline distT="0" distB="0" distL="0" distR="0">
            <wp:extent cx="1752600" cy="82867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2600" cy="828675"/>
                    </a:xfrm>
                    <a:prstGeom prst="rect">
                      <a:avLst/>
                    </a:prstGeom>
                    <a:noFill/>
                    <a:ln w="6350" cmpd="sng">
                      <a:solidFill>
                        <a:srgbClr val="000000"/>
                      </a:solidFill>
                      <a:miter lim="800000"/>
                      <a:headEnd/>
                      <a:tailEnd/>
                    </a:ln>
                    <a:effectLst/>
                  </pic:spPr>
                </pic:pic>
              </a:graphicData>
            </a:graphic>
          </wp:inline>
        </w:drawing>
      </w:r>
    </w:p>
    <w:p w:rsidR="00177D26" w:rsidRPr="002F0AA2" w:rsidRDefault="00177D26" w:rsidP="001358CD">
      <w:pPr>
        <w:rPr>
          <w:lang w:eastAsia="x-none"/>
        </w:rPr>
      </w:pPr>
    </w:p>
    <w:p w:rsidR="00DC7BF4" w:rsidRPr="00002273" w:rsidRDefault="000A4B2A" w:rsidP="005C596E">
      <w:pPr>
        <w:pStyle w:val="Heading3"/>
      </w:pPr>
      <w:bookmarkStart w:id="144" w:name="_Toc454207398"/>
      <w:bookmarkStart w:id="145" w:name="_Toc474487953"/>
      <w:r>
        <w:t xml:space="preserve">Test New </w:t>
      </w:r>
      <w:r w:rsidR="002B6142">
        <w:t>C</w:t>
      </w:r>
      <w:r w:rsidR="00146E1F" w:rsidRPr="00002273">
        <w:t>onnections</w:t>
      </w:r>
      <w:bookmarkEnd w:id="144"/>
      <w:bookmarkEnd w:id="145"/>
    </w:p>
    <w:p w:rsidR="00E8476E" w:rsidRPr="00F609F1" w:rsidRDefault="00E8476E" w:rsidP="001358CD">
      <w:pPr>
        <w:ind w:left="1080"/>
        <w:rPr>
          <w:lang w:eastAsia="x-none"/>
        </w:rPr>
      </w:pPr>
    </w:p>
    <w:p w:rsidR="0091304D" w:rsidRPr="0091304D" w:rsidRDefault="00332EE0" w:rsidP="008C44E5">
      <w:pPr>
        <w:pStyle w:val="BodyText"/>
        <w:numPr>
          <w:ilvl w:val="0"/>
          <w:numId w:val="17"/>
        </w:numPr>
        <w:rPr>
          <w:b/>
        </w:rPr>
      </w:pPr>
      <w:bookmarkStart w:id="146" w:name="_Toc90189907"/>
      <w:bookmarkStart w:id="147" w:name="_Toc99860499"/>
      <w:bookmarkStart w:id="148" w:name="_Toc99860564"/>
      <w:bookmarkStart w:id="149" w:name="_Toc115763837"/>
      <w:bookmarkStart w:id="150" w:name="_Toc140289029"/>
      <w:bookmarkStart w:id="151" w:name="_Toc148497196"/>
      <w:bookmarkStart w:id="152" w:name="_Toc153870251"/>
      <w:bookmarkStart w:id="153" w:name="_Toc169593592"/>
      <w:bookmarkEnd w:id="40"/>
      <w:bookmarkEnd w:id="41"/>
      <w:bookmarkEnd w:id="42"/>
      <w:bookmarkEnd w:id="43"/>
      <w:bookmarkEnd w:id="44"/>
      <w:bookmarkEnd w:id="45"/>
      <w:bookmarkEnd w:id="46"/>
      <w:bookmarkEnd w:id="47"/>
      <w:bookmarkEnd w:id="48"/>
      <w:bookmarkEnd w:id="49"/>
      <w:r w:rsidRPr="00A227C6">
        <w:t xml:space="preserve">Navigate to </w:t>
      </w:r>
      <w:r w:rsidRPr="00A227C6">
        <w:rPr>
          <w:b/>
        </w:rPr>
        <w:t>System -&gt; Status</w:t>
      </w:r>
      <w:r w:rsidR="00E45C58">
        <w:t xml:space="preserve">. </w:t>
      </w:r>
    </w:p>
    <w:p w:rsidR="00332EE0" w:rsidRPr="00A227C6" w:rsidRDefault="00E45C58" w:rsidP="008C44E5">
      <w:pPr>
        <w:pStyle w:val="BodyText"/>
        <w:numPr>
          <w:ilvl w:val="0"/>
          <w:numId w:val="17"/>
        </w:numPr>
        <w:rPr>
          <w:b/>
        </w:rPr>
      </w:pPr>
      <w:r>
        <w:t>Right-</w:t>
      </w:r>
      <w:r w:rsidR="00332EE0" w:rsidRPr="00A227C6">
        <w:t xml:space="preserve">click </w:t>
      </w:r>
      <w:r w:rsidR="0091304D">
        <w:t xml:space="preserve">on </w:t>
      </w:r>
      <w:r w:rsidR="00332EE0" w:rsidRPr="00A227C6">
        <w:t xml:space="preserve">each newly created connection and choose option to </w:t>
      </w:r>
      <w:r w:rsidR="00332EE0" w:rsidRPr="00A227C6">
        <w:rPr>
          <w:b/>
        </w:rPr>
        <w:t>Start Selected Connections</w:t>
      </w:r>
      <w:r>
        <w:t xml:space="preserve"> (</w:t>
      </w:r>
      <w:r w:rsidR="007354F6">
        <w:t>Figure 32</w:t>
      </w:r>
      <w:r>
        <w:t>).</w:t>
      </w:r>
    </w:p>
    <w:p w:rsidR="00007D06" w:rsidRDefault="00007D06" w:rsidP="00007D06">
      <w:pPr>
        <w:pStyle w:val="Caption"/>
        <w:ind w:firstLine="360"/>
      </w:pPr>
      <w:bookmarkStart w:id="154" w:name="_Ref454537137"/>
      <w:bookmarkStart w:id="155" w:name="_Ref444984317"/>
      <w:r>
        <w:lastRenderedPageBreak/>
        <w:t>Figure</w:t>
      </w:r>
      <w:bookmarkEnd w:id="154"/>
      <w:r w:rsidR="007354F6">
        <w:t xml:space="preserve"> 32</w:t>
      </w:r>
      <w:r>
        <w:t xml:space="preserve">: Example of Connection Status Window </w:t>
      </w:r>
      <w:bookmarkEnd w:id="155"/>
    </w:p>
    <w:p w:rsidR="00511FC8" w:rsidRDefault="00C20295" w:rsidP="00007D06">
      <w:pPr>
        <w:pStyle w:val="Caption"/>
        <w:jc w:val="center"/>
      </w:pPr>
      <w:r>
        <w:rPr>
          <w:noProof/>
        </w:rPr>
        <w:drawing>
          <wp:inline distT="0" distB="0" distL="0" distR="0">
            <wp:extent cx="4276725" cy="2038350"/>
            <wp:effectExtent l="19050" t="19050" r="2857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6725" cy="2038350"/>
                    </a:xfrm>
                    <a:prstGeom prst="rect">
                      <a:avLst/>
                    </a:prstGeom>
                    <a:noFill/>
                    <a:ln w="6350" cmpd="sng">
                      <a:solidFill>
                        <a:srgbClr val="000000"/>
                      </a:solidFill>
                      <a:miter lim="800000"/>
                      <a:headEnd/>
                      <a:tailEnd/>
                    </a:ln>
                    <a:effectLst/>
                  </pic:spPr>
                </pic:pic>
              </a:graphicData>
            </a:graphic>
          </wp:inline>
        </w:drawing>
      </w:r>
    </w:p>
    <w:p w:rsidR="00332EE0" w:rsidRDefault="00332EE0" w:rsidP="001358CD">
      <w:pPr>
        <w:pStyle w:val="BodyText"/>
      </w:pPr>
    </w:p>
    <w:p w:rsidR="0091304D" w:rsidRPr="00A227C6" w:rsidRDefault="00332EE0" w:rsidP="00815E9B">
      <w:pPr>
        <w:pStyle w:val="BodyText"/>
        <w:numPr>
          <w:ilvl w:val="0"/>
          <w:numId w:val="17"/>
        </w:numPr>
      </w:pPr>
      <w:r w:rsidRPr="00A227C6">
        <w:t xml:space="preserve">Verify that all newly created connections are showing </w:t>
      </w:r>
      <w:r w:rsidRPr="00A227C6">
        <w:rPr>
          <w:b/>
        </w:rPr>
        <w:t>Status</w:t>
      </w:r>
      <w:r w:rsidRPr="00A227C6">
        <w:t xml:space="preserve"> of </w:t>
      </w:r>
      <w:r w:rsidRPr="00A227C6">
        <w:rPr>
          <w:b/>
        </w:rPr>
        <w:t>On</w:t>
      </w:r>
      <w:r w:rsidR="0091304D">
        <w:rPr>
          <w:b/>
        </w:rPr>
        <w:t xml:space="preserve"> </w:t>
      </w:r>
      <w:r w:rsidR="0091304D" w:rsidRPr="0091304D">
        <w:t xml:space="preserve">after about a minute or so. </w:t>
      </w:r>
      <w:r w:rsidR="00E45C58">
        <w:t>(</w:t>
      </w:r>
      <w:r w:rsidR="007354F6">
        <w:t>Figure 33</w:t>
      </w:r>
      <w:r w:rsidR="00E45C58">
        <w:t>).</w:t>
      </w:r>
    </w:p>
    <w:p w:rsidR="005B301D" w:rsidRDefault="00815E9B" w:rsidP="00815E9B">
      <w:pPr>
        <w:pStyle w:val="Caption"/>
        <w:ind w:firstLine="360"/>
      </w:pPr>
      <w:bookmarkStart w:id="156" w:name="_Ref454537207"/>
      <w:bookmarkStart w:id="157" w:name="_Ref444984346"/>
      <w:r>
        <w:t>Figure</w:t>
      </w:r>
      <w:bookmarkEnd w:id="156"/>
      <w:r w:rsidR="007354F6">
        <w:t xml:space="preserve"> 33</w:t>
      </w:r>
      <w:r>
        <w:t xml:space="preserve">: Example of Successful Connection Test </w:t>
      </w:r>
      <w:bookmarkEnd w:id="157"/>
    </w:p>
    <w:p w:rsidR="00432617" w:rsidRDefault="00C20295" w:rsidP="001358CD">
      <w:pPr>
        <w:pStyle w:val="BodyText"/>
        <w:keepNext/>
        <w:jc w:val="center"/>
      </w:pPr>
      <w:r>
        <w:rPr>
          <w:noProof/>
        </w:rPr>
        <w:drawing>
          <wp:inline distT="0" distB="0" distL="0" distR="0">
            <wp:extent cx="2762250" cy="169545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1695450"/>
                    </a:xfrm>
                    <a:prstGeom prst="rect">
                      <a:avLst/>
                    </a:prstGeom>
                    <a:noFill/>
                    <a:ln w="6350" cmpd="sng">
                      <a:solidFill>
                        <a:srgbClr val="000000"/>
                      </a:solidFill>
                      <a:miter lim="800000"/>
                      <a:headEnd/>
                      <a:tailEnd/>
                    </a:ln>
                    <a:effectLst/>
                  </pic:spPr>
                </pic:pic>
              </a:graphicData>
            </a:graphic>
          </wp:inline>
        </w:drawing>
      </w:r>
    </w:p>
    <w:p w:rsidR="001358CD" w:rsidRPr="00D07D6F" w:rsidRDefault="00C20295" w:rsidP="001358CD">
      <w:pPr>
        <w:pStyle w:val="Caution"/>
        <w:pBdr>
          <w:right w:val="single" w:sz="4" w:space="0" w:color="auto"/>
        </w:pBdr>
      </w:pPr>
      <w:r>
        <w:rPr>
          <w:noProof/>
        </w:rPr>
        <w:drawing>
          <wp:inline distT="0" distB="0" distL="0" distR="0">
            <wp:extent cx="295275" cy="285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358CD" w:rsidRPr="00D07D6F">
        <w:t xml:space="preserve"> If </w:t>
      </w:r>
      <w:r w:rsidR="001358CD">
        <w:t>one or more connections fail to start,</w:t>
      </w:r>
      <w:r w:rsidR="001358CD" w:rsidRPr="00D07D6F">
        <w:t xml:space="preserve"> </w:t>
      </w:r>
      <w:r w:rsidR="001358CD">
        <w:rPr>
          <w:b/>
          <w:szCs w:val="22"/>
          <w:u w:val="single"/>
        </w:rPr>
        <w:t>f</w:t>
      </w:r>
      <w:r w:rsidR="001358CD" w:rsidRPr="009E0C95">
        <w:rPr>
          <w:b/>
          <w:szCs w:val="22"/>
          <w:u w:val="single"/>
        </w:rPr>
        <w:t xml:space="preserve">ile a national CA SDM ticket to coordinate </w:t>
      </w:r>
      <w:r w:rsidR="001358CD">
        <w:rPr>
          <w:b/>
          <w:szCs w:val="22"/>
          <w:u w:val="single"/>
        </w:rPr>
        <w:t xml:space="preserve">assistance </w:t>
      </w:r>
      <w:r w:rsidR="001358CD" w:rsidRPr="009E0C95">
        <w:rPr>
          <w:b/>
          <w:szCs w:val="22"/>
          <w:u w:val="single"/>
        </w:rPr>
        <w:t>with</w:t>
      </w:r>
      <w:r w:rsidR="001358CD">
        <w:rPr>
          <w:b/>
          <w:szCs w:val="22"/>
          <w:u w:val="single"/>
        </w:rPr>
        <w:t xml:space="preserve"> installation of the automated interface associated with VBECS 2.2.0 using template in </w:t>
      </w:r>
      <w:r w:rsidR="00DE16C1">
        <w:rPr>
          <w:b/>
          <w:szCs w:val="22"/>
          <w:u w:val="single"/>
        </w:rPr>
        <w:fldChar w:fldCharType="begin"/>
      </w:r>
      <w:r w:rsidR="00DE16C1">
        <w:rPr>
          <w:b/>
          <w:szCs w:val="22"/>
          <w:u w:val="single"/>
        </w:rPr>
        <w:instrText xml:space="preserve"> REF appendixe \h  \* MERGEFORMAT </w:instrText>
      </w:r>
      <w:r w:rsidR="00DE16C1">
        <w:rPr>
          <w:b/>
          <w:szCs w:val="22"/>
          <w:u w:val="single"/>
        </w:rPr>
      </w:r>
      <w:r w:rsidR="00DE16C1">
        <w:rPr>
          <w:b/>
          <w:szCs w:val="22"/>
          <w:u w:val="single"/>
        </w:rPr>
        <w:fldChar w:fldCharType="separate"/>
      </w:r>
      <w:r w:rsidR="00DE16C1" w:rsidRPr="00DE16C1">
        <w:rPr>
          <w:b/>
          <w:szCs w:val="22"/>
          <w:u w:val="single"/>
        </w:rPr>
        <w:t>Appendix E</w:t>
      </w:r>
      <w:r w:rsidR="00DE16C1">
        <w:rPr>
          <w:b/>
          <w:szCs w:val="22"/>
          <w:u w:val="single"/>
        </w:rPr>
        <w:fldChar w:fldCharType="end"/>
      </w:r>
      <w:r w:rsidR="001358CD">
        <w:rPr>
          <w:b/>
          <w:szCs w:val="22"/>
          <w:u w:val="single"/>
        </w:rPr>
        <w:t>.</w:t>
      </w:r>
      <w:r w:rsidR="001358CD">
        <w:t xml:space="preserve"> </w:t>
      </w:r>
      <w:r w:rsidR="001358CD" w:rsidRPr="00CA2C81">
        <w:rPr>
          <w:b/>
        </w:rPr>
        <w:t>Do not proceed until the issue is resolved.</w:t>
      </w:r>
    </w:p>
    <w:p w:rsidR="001358CD" w:rsidRDefault="001358CD" w:rsidP="001358CD">
      <w:pPr>
        <w:pStyle w:val="BodyText"/>
        <w:keepNext/>
        <w:jc w:val="center"/>
      </w:pPr>
    </w:p>
    <w:p w:rsidR="008E490B" w:rsidRPr="00B83666" w:rsidRDefault="0029258F" w:rsidP="008C44E5">
      <w:pPr>
        <w:numPr>
          <w:ilvl w:val="0"/>
          <w:numId w:val="17"/>
        </w:numPr>
        <w:rPr>
          <w:b/>
          <w:color w:val="000000"/>
        </w:rPr>
      </w:pPr>
      <w:r w:rsidRPr="0029258F">
        <w:rPr>
          <w:color w:val="000000"/>
        </w:rPr>
        <w:t>Close the</w:t>
      </w:r>
      <w:r w:rsidR="00B83666">
        <w:rPr>
          <w:b/>
          <w:color w:val="000000"/>
        </w:rPr>
        <w:t xml:space="preserve"> Status Display</w:t>
      </w:r>
      <w:r w:rsidRPr="0029258F">
        <w:rPr>
          <w:color w:val="000000"/>
        </w:rPr>
        <w:t>.</w:t>
      </w:r>
    </w:p>
    <w:p w:rsidR="00B83666" w:rsidRDefault="00B83666" w:rsidP="00B83666">
      <w:pPr>
        <w:ind w:left="720"/>
        <w:rPr>
          <w:color w:val="000000"/>
        </w:rPr>
      </w:pPr>
    </w:p>
    <w:p w:rsidR="00440D11" w:rsidRDefault="00440D11" w:rsidP="00B83666">
      <w:pPr>
        <w:ind w:left="720"/>
        <w:rPr>
          <w:color w:val="000000"/>
        </w:rPr>
      </w:pPr>
    </w:p>
    <w:p w:rsidR="00440D11" w:rsidRDefault="00440D11" w:rsidP="00B83666">
      <w:pPr>
        <w:ind w:left="720"/>
        <w:rPr>
          <w:color w:val="000000"/>
        </w:rPr>
      </w:pPr>
    </w:p>
    <w:p w:rsidR="00440D11" w:rsidRDefault="00440D11" w:rsidP="00B83666">
      <w:pPr>
        <w:ind w:left="720"/>
        <w:rPr>
          <w:color w:val="000000"/>
        </w:rPr>
      </w:pPr>
    </w:p>
    <w:p w:rsidR="00B83666" w:rsidRPr="00002273" w:rsidRDefault="00B83666" w:rsidP="00B83666">
      <w:pPr>
        <w:pStyle w:val="Heading3"/>
      </w:pPr>
      <w:bookmarkStart w:id="158" w:name="_Toc454207399"/>
      <w:bookmarkStart w:id="159" w:name="_Toc474487954"/>
      <w:r>
        <w:rPr>
          <w:lang w:val="en-US"/>
        </w:rPr>
        <w:lastRenderedPageBreak/>
        <w:t>Validate Instrument connectivity to VBECS TEST</w:t>
      </w:r>
      <w:bookmarkEnd w:id="158"/>
      <w:bookmarkEnd w:id="159"/>
    </w:p>
    <w:p w:rsidR="00B83666" w:rsidRDefault="00B83666" w:rsidP="00B83666">
      <w:pPr>
        <w:pStyle w:val="BodyText"/>
      </w:pPr>
    </w:p>
    <w:p w:rsidR="00B83666" w:rsidRDefault="00B83666" w:rsidP="00B83666">
      <w:pPr>
        <w:pStyle w:val="BodyText"/>
        <w:rPr>
          <w:sz w:val="24"/>
          <w:szCs w:val="24"/>
        </w:rPr>
      </w:pPr>
      <w:r w:rsidRPr="00AC4E55">
        <w:rPr>
          <w:sz w:val="24"/>
          <w:szCs w:val="24"/>
        </w:rPr>
        <w:t xml:space="preserve">Execute validation instructions from </w:t>
      </w:r>
      <w:r w:rsidR="003961D3">
        <w:rPr>
          <w:b/>
          <w:i/>
          <w:sz w:val="24"/>
          <w:szCs w:val="24"/>
        </w:rPr>
        <w:t>Appendix F</w:t>
      </w:r>
      <w:r w:rsidRPr="00AC4E55">
        <w:rPr>
          <w:sz w:val="24"/>
          <w:szCs w:val="24"/>
        </w:rPr>
        <w:t xml:space="preserve"> to verify that Instrument is properly interfacing with VBECS.</w:t>
      </w:r>
    </w:p>
    <w:p w:rsidR="00B83666" w:rsidRPr="00D07D6F" w:rsidRDefault="00C20295" w:rsidP="00B83666">
      <w:pPr>
        <w:pStyle w:val="Caution"/>
        <w:pBdr>
          <w:right w:val="single" w:sz="4" w:space="0" w:color="auto"/>
        </w:pBdr>
      </w:pPr>
      <w:r>
        <w:rPr>
          <w:noProof/>
        </w:rPr>
        <w:drawing>
          <wp:inline distT="0" distB="0" distL="0" distR="0">
            <wp:extent cx="295275" cy="285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B83666" w:rsidRPr="00D07D6F">
        <w:t xml:space="preserve"> If </w:t>
      </w:r>
      <w:r w:rsidR="00B83666">
        <w:t>one or more validation scenarios fail,</w:t>
      </w:r>
      <w:r w:rsidR="00B83666" w:rsidRPr="00D07D6F">
        <w:t xml:space="preserve"> </w:t>
      </w:r>
      <w:r w:rsidR="003961D3">
        <w:rPr>
          <w:b/>
          <w:szCs w:val="22"/>
          <w:u w:val="single"/>
        </w:rPr>
        <w:t>f</w:t>
      </w:r>
      <w:r w:rsidR="003961D3" w:rsidRPr="009E0C95">
        <w:rPr>
          <w:b/>
          <w:szCs w:val="22"/>
          <w:u w:val="single"/>
        </w:rPr>
        <w:t xml:space="preserve">ile a national CA SDM ticket to coordinate </w:t>
      </w:r>
      <w:r w:rsidR="003961D3">
        <w:rPr>
          <w:b/>
          <w:szCs w:val="22"/>
          <w:u w:val="single"/>
        </w:rPr>
        <w:t xml:space="preserve">assistance </w:t>
      </w:r>
      <w:r w:rsidR="003961D3" w:rsidRPr="009E0C95">
        <w:rPr>
          <w:b/>
          <w:szCs w:val="22"/>
          <w:u w:val="single"/>
        </w:rPr>
        <w:t>with</w:t>
      </w:r>
      <w:r w:rsidR="003961D3">
        <w:rPr>
          <w:b/>
          <w:szCs w:val="22"/>
          <w:u w:val="single"/>
        </w:rPr>
        <w:t xml:space="preserve"> installation of the automated interface associated with VBECS 2.2.0 using template in </w:t>
      </w:r>
      <w:r w:rsidR="003961D3">
        <w:rPr>
          <w:b/>
          <w:szCs w:val="22"/>
          <w:u w:val="single"/>
        </w:rPr>
        <w:fldChar w:fldCharType="begin"/>
      </w:r>
      <w:r w:rsidR="003961D3">
        <w:rPr>
          <w:b/>
          <w:szCs w:val="22"/>
          <w:u w:val="single"/>
        </w:rPr>
        <w:instrText xml:space="preserve"> REF appendixe \h  \* MERGEFORMAT </w:instrText>
      </w:r>
      <w:r w:rsidR="003961D3">
        <w:rPr>
          <w:b/>
          <w:szCs w:val="22"/>
          <w:u w:val="single"/>
        </w:rPr>
      </w:r>
      <w:r w:rsidR="003961D3">
        <w:rPr>
          <w:b/>
          <w:szCs w:val="22"/>
          <w:u w:val="single"/>
        </w:rPr>
        <w:fldChar w:fldCharType="separate"/>
      </w:r>
      <w:r w:rsidR="003961D3" w:rsidRPr="00DE16C1">
        <w:rPr>
          <w:b/>
          <w:szCs w:val="22"/>
          <w:u w:val="single"/>
        </w:rPr>
        <w:t>Appendix E</w:t>
      </w:r>
      <w:r w:rsidR="003961D3">
        <w:rPr>
          <w:b/>
          <w:szCs w:val="22"/>
          <w:u w:val="single"/>
        </w:rPr>
        <w:fldChar w:fldCharType="end"/>
      </w:r>
      <w:r w:rsidR="003961D3">
        <w:rPr>
          <w:b/>
          <w:szCs w:val="22"/>
          <w:u w:val="single"/>
        </w:rPr>
        <w:t>.</w:t>
      </w:r>
      <w:r w:rsidR="003961D3">
        <w:t xml:space="preserve"> </w:t>
      </w:r>
      <w:r w:rsidR="00B83666" w:rsidRPr="00CA2C81">
        <w:rPr>
          <w:b/>
        </w:rPr>
        <w:t>Do not proceed until the issue is resolved.</w:t>
      </w:r>
    </w:p>
    <w:p w:rsidR="00B83666" w:rsidRPr="00634704" w:rsidRDefault="00B83666" w:rsidP="00B83666">
      <w:pPr>
        <w:ind w:left="720"/>
        <w:rPr>
          <w:b/>
          <w:color w:val="000000"/>
        </w:rPr>
      </w:pPr>
    </w:p>
    <w:p w:rsidR="00D4491C" w:rsidRDefault="00E17E60" w:rsidP="00D4491C">
      <w:pPr>
        <w:pStyle w:val="Heading3"/>
        <w:rPr>
          <w:lang w:val="en-US"/>
        </w:rPr>
      </w:pPr>
      <w:bookmarkStart w:id="160" w:name="_Toc454207400"/>
      <w:bookmarkStart w:id="161" w:name="_Toc474487955"/>
      <w:bookmarkStart w:id="162" w:name="_Toc443913279"/>
      <w:r>
        <w:rPr>
          <w:lang w:val="en-US"/>
        </w:rPr>
        <w:t>Set up HL7 Connection</w:t>
      </w:r>
      <w:r w:rsidR="00D4491C">
        <w:rPr>
          <w:lang w:val="en-US"/>
        </w:rPr>
        <w:t xml:space="preserve"> to VBECS PROD</w:t>
      </w:r>
      <w:bookmarkEnd w:id="160"/>
      <w:bookmarkEnd w:id="161"/>
    </w:p>
    <w:p w:rsidR="00D4491C" w:rsidRPr="008E00BC" w:rsidRDefault="00D4491C" w:rsidP="00D4491C">
      <w:pPr>
        <w:rPr>
          <w:lang w:eastAsia="x-none"/>
        </w:rPr>
      </w:pPr>
    </w:p>
    <w:p w:rsidR="00D4491C" w:rsidRPr="00CB5AB6" w:rsidRDefault="00D4491C" w:rsidP="006B42EE">
      <w:pPr>
        <w:numPr>
          <w:ilvl w:val="0"/>
          <w:numId w:val="40"/>
        </w:numPr>
        <w:rPr>
          <w:b/>
        </w:rPr>
      </w:pPr>
      <w:r w:rsidRPr="00066BA6">
        <w:t xml:space="preserve">Navigate to </w:t>
      </w:r>
      <w:r w:rsidRPr="00066BA6">
        <w:rPr>
          <w:b/>
        </w:rPr>
        <w:t>System -&gt; Status</w:t>
      </w:r>
      <w:r>
        <w:t xml:space="preserve">. </w:t>
      </w:r>
    </w:p>
    <w:p w:rsidR="00D4491C" w:rsidRPr="00066BA6" w:rsidRDefault="00D4491C" w:rsidP="006B42EE">
      <w:pPr>
        <w:numPr>
          <w:ilvl w:val="0"/>
          <w:numId w:val="40"/>
        </w:numPr>
        <w:rPr>
          <w:b/>
        </w:rPr>
      </w:pPr>
      <w:r>
        <w:t>Right-</w:t>
      </w:r>
      <w:r w:rsidRPr="00066BA6">
        <w:t xml:space="preserve">click </w:t>
      </w:r>
      <w:r>
        <w:rPr>
          <w:b/>
        </w:rPr>
        <w:t>&lt;VBECS_Connection&gt;</w:t>
      </w:r>
      <w:r w:rsidRPr="00066BA6">
        <w:t xml:space="preserve"> and choose option to </w:t>
      </w:r>
      <w:r>
        <w:rPr>
          <w:b/>
        </w:rPr>
        <w:t>Stop</w:t>
      </w:r>
      <w:r w:rsidRPr="00066BA6">
        <w:rPr>
          <w:b/>
        </w:rPr>
        <w:t xml:space="preserve"> Selected Connections</w:t>
      </w:r>
      <w:r w:rsidRPr="00B71561">
        <w:t xml:space="preserve"> </w:t>
      </w:r>
      <w:r w:rsidRPr="00815E9B">
        <w:rPr>
          <w:sz w:val="22"/>
          <w:szCs w:val="22"/>
        </w:rPr>
        <w:t>(</w:t>
      </w:r>
      <w:r w:rsidR="007354F6">
        <w:rPr>
          <w:sz w:val="22"/>
          <w:szCs w:val="22"/>
        </w:rPr>
        <w:t>Figure 34</w:t>
      </w:r>
      <w:r w:rsidRPr="00815E9B">
        <w:rPr>
          <w:sz w:val="22"/>
          <w:szCs w:val="22"/>
        </w:rPr>
        <w:t>).</w:t>
      </w:r>
    </w:p>
    <w:p w:rsidR="00D4491C" w:rsidRDefault="00815E9B" w:rsidP="00815E9B">
      <w:pPr>
        <w:pStyle w:val="Caption"/>
      </w:pPr>
      <w:bookmarkStart w:id="163" w:name="_Ref454537305"/>
      <w:r>
        <w:t>Figure</w:t>
      </w:r>
      <w:bookmarkEnd w:id="163"/>
      <w:r w:rsidR="007354F6">
        <w:t xml:space="preserve"> 34</w:t>
      </w:r>
      <w:r>
        <w:t>: Example of Stop Selected Connections</w:t>
      </w:r>
      <w:r w:rsidR="00D4491C">
        <w:t xml:space="preserve"> </w:t>
      </w:r>
    </w:p>
    <w:p w:rsidR="00D4491C" w:rsidRPr="00BD39DF" w:rsidRDefault="00C20295" w:rsidP="00BD39DF">
      <w:pPr>
        <w:pStyle w:val="Caption"/>
        <w:rPr>
          <w:bCs/>
        </w:rPr>
      </w:pPr>
      <w:r>
        <w:rPr>
          <w:bCs/>
          <w:noProof/>
        </w:rPr>
        <w:drawing>
          <wp:inline distT="0" distB="0" distL="0" distR="0">
            <wp:extent cx="4295775" cy="1952625"/>
            <wp:effectExtent l="19050" t="19050" r="28575"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5775" cy="1952625"/>
                    </a:xfrm>
                    <a:prstGeom prst="rect">
                      <a:avLst/>
                    </a:prstGeom>
                    <a:noFill/>
                    <a:ln w="6350" cmpd="sng">
                      <a:solidFill>
                        <a:srgbClr val="000000"/>
                      </a:solidFill>
                      <a:miter lim="800000"/>
                      <a:headEnd/>
                      <a:tailEnd/>
                    </a:ln>
                    <a:effectLst/>
                  </pic:spPr>
                </pic:pic>
              </a:graphicData>
            </a:graphic>
          </wp:inline>
        </w:drawing>
      </w:r>
    </w:p>
    <w:p w:rsidR="00D4491C" w:rsidRDefault="00D4491C" w:rsidP="00D4491C">
      <w:pPr>
        <w:pStyle w:val="BodyText"/>
        <w:rPr>
          <w:rStyle w:val="Heading1Char"/>
        </w:rPr>
      </w:pPr>
    </w:p>
    <w:p w:rsidR="00D4491C" w:rsidRDefault="00D4491C" w:rsidP="006B42EE">
      <w:pPr>
        <w:numPr>
          <w:ilvl w:val="0"/>
          <w:numId w:val="40"/>
        </w:numPr>
        <w:rPr>
          <w:b/>
        </w:rPr>
      </w:pPr>
      <w:r>
        <w:t xml:space="preserve">Wait until connection status changes to </w:t>
      </w:r>
      <w:r w:rsidRPr="009A41AC">
        <w:rPr>
          <w:b/>
        </w:rPr>
        <w:t>Off</w:t>
      </w:r>
      <w:r>
        <w:t xml:space="preserve">. Navigate to </w:t>
      </w:r>
      <w:r>
        <w:rPr>
          <w:b/>
        </w:rPr>
        <w:t xml:space="preserve">Configuration -&gt; Connection Assignment. </w:t>
      </w:r>
    </w:p>
    <w:p w:rsidR="00D4491C" w:rsidRPr="00CB5AB6" w:rsidRDefault="00D4491C" w:rsidP="006B42EE">
      <w:pPr>
        <w:numPr>
          <w:ilvl w:val="0"/>
          <w:numId w:val="40"/>
        </w:numPr>
        <w:rPr>
          <w:b/>
        </w:rPr>
      </w:pPr>
      <w:r>
        <w:t xml:space="preserve">Select </w:t>
      </w:r>
      <w:r>
        <w:rPr>
          <w:b/>
        </w:rPr>
        <w:t>&lt;VBECS_Connection&gt;</w:t>
      </w:r>
      <w:r w:rsidRPr="00066BA6">
        <w:t xml:space="preserve"> </w:t>
      </w:r>
      <w:r>
        <w:t xml:space="preserve">and click </w:t>
      </w:r>
      <w:r w:rsidRPr="00815E9B">
        <w:rPr>
          <w:b/>
          <w:sz w:val="22"/>
          <w:szCs w:val="22"/>
        </w:rPr>
        <w:t xml:space="preserve">Properties </w:t>
      </w:r>
      <w:r w:rsidR="008B1024" w:rsidRPr="00815E9B">
        <w:rPr>
          <w:sz w:val="22"/>
          <w:szCs w:val="22"/>
        </w:rPr>
        <w:t>(</w:t>
      </w:r>
      <w:r w:rsidR="007354F6">
        <w:rPr>
          <w:sz w:val="22"/>
          <w:szCs w:val="22"/>
        </w:rPr>
        <w:t>Figure 35</w:t>
      </w:r>
      <w:r w:rsidRPr="00815E9B">
        <w:rPr>
          <w:sz w:val="22"/>
          <w:szCs w:val="22"/>
        </w:rPr>
        <w:t>).</w:t>
      </w:r>
    </w:p>
    <w:p w:rsidR="00D4491C" w:rsidRDefault="00D4491C" w:rsidP="00D4491C">
      <w:pPr>
        <w:pStyle w:val="BodyText"/>
        <w:rPr>
          <w:rStyle w:val="Heading1Char"/>
        </w:rPr>
      </w:pPr>
    </w:p>
    <w:p w:rsidR="00D4491C" w:rsidRDefault="00815E9B" w:rsidP="00815E9B">
      <w:pPr>
        <w:pStyle w:val="Caption"/>
      </w:pPr>
      <w:bookmarkStart w:id="164" w:name="_Ref454537380"/>
      <w:r>
        <w:lastRenderedPageBreak/>
        <w:t>Figure</w:t>
      </w:r>
      <w:bookmarkEnd w:id="164"/>
      <w:r w:rsidR="007354F6">
        <w:t xml:space="preserve"> 35</w:t>
      </w:r>
      <w:r>
        <w:t xml:space="preserve">: Example of Connection Assignment </w:t>
      </w:r>
    </w:p>
    <w:p w:rsidR="00D4491C" w:rsidRPr="00BD39DF" w:rsidRDefault="00C20295" w:rsidP="00BD39DF">
      <w:pPr>
        <w:pStyle w:val="Caption"/>
        <w:rPr>
          <w:bCs/>
        </w:rPr>
      </w:pPr>
      <w:r>
        <w:rPr>
          <w:bCs/>
          <w:noProof/>
        </w:rPr>
        <w:drawing>
          <wp:inline distT="0" distB="0" distL="0" distR="0">
            <wp:extent cx="4000500" cy="2543175"/>
            <wp:effectExtent l="19050" t="19050" r="1905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0" cy="2543175"/>
                    </a:xfrm>
                    <a:prstGeom prst="rect">
                      <a:avLst/>
                    </a:prstGeom>
                    <a:noFill/>
                    <a:ln w="6350" cmpd="sng">
                      <a:solidFill>
                        <a:srgbClr val="000000"/>
                      </a:solidFill>
                      <a:miter lim="800000"/>
                      <a:headEnd/>
                      <a:tailEnd/>
                    </a:ln>
                    <a:effectLst/>
                  </pic:spPr>
                </pic:pic>
              </a:graphicData>
            </a:graphic>
          </wp:inline>
        </w:drawing>
      </w:r>
    </w:p>
    <w:p w:rsidR="00D4491C" w:rsidRPr="00CB5AB6" w:rsidRDefault="00D4491C" w:rsidP="006B42EE">
      <w:pPr>
        <w:numPr>
          <w:ilvl w:val="0"/>
          <w:numId w:val="40"/>
        </w:numPr>
        <w:rPr>
          <w:b/>
        </w:rPr>
      </w:pPr>
      <w:r>
        <w:t xml:space="preserve">On </w:t>
      </w:r>
      <w:r>
        <w:rPr>
          <w:b/>
        </w:rPr>
        <w:t>Connection</w:t>
      </w:r>
      <w:r>
        <w:t xml:space="preserve"> </w:t>
      </w:r>
      <w:r>
        <w:rPr>
          <w:b/>
        </w:rPr>
        <w:t xml:space="preserve">Properties </w:t>
      </w:r>
      <w:r>
        <w:t xml:space="preserve">window click </w:t>
      </w:r>
      <w:r>
        <w:rPr>
          <w:b/>
        </w:rPr>
        <w:t xml:space="preserve">Device </w:t>
      </w:r>
      <w:r w:rsidRPr="00815E9B">
        <w:rPr>
          <w:b/>
          <w:sz w:val="22"/>
          <w:szCs w:val="22"/>
        </w:rPr>
        <w:t xml:space="preserve">Parameters </w:t>
      </w:r>
      <w:r w:rsidR="00C129AA" w:rsidRPr="00815E9B">
        <w:rPr>
          <w:sz w:val="22"/>
          <w:szCs w:val="22"/>
        </w:rPr>
        <w:t>(</w:t>
      </w:r>
      <w:r w:rsidR="007354F6">
        <w:rPr>
          <w:sz w:val="22"/>
          <w:szCs w:val="22"/>
        </w:rPr>
        <w:t>Figure 36</w:t>
      </w:r>
      <w:r w:rsidRPr="00815E9B">
        <w:rPr>
          <w:sz w:val="22"/>
          <w:szCs w:val="22"/>
        </w:rPr>
        <w:t>).</w:t>
      </w:r>
    </w:p>
    <w:p w:rsidR="00D4491C" w:rsidRDefault="00815E9B" w:rsidP="00815E9B">
      <w:pPr>
        <w:pStyle w:val="Caption"/>
      </w:pPr>
      <w:bookmarkStart w:id="165" w:name="_Ref454537500"/>
      <w:r>
        <w:lastRenderedPageBreak/>
        <w:t>Figure</w:t>
      </w:r>
      <w:bookmarkEnd w:id="165"/>
      <w:r w:rsidR="007354F6">
        <w:t xml:space="preserve"> 36</w:t>
      </w:r>
      <w:r>
        <w:t xml:space="preserve">: Example of Connection Properties </w:t>
      </w:r>
    </w:p>
    <w:p w:rsidR="00D4491C" w:rsidRDefault="00C20295" w:rsidP="00D4491C">
      <w:r>
        <w:rPr>
          <w:noProof/>
        </w:rPr>
        <w:drawing>
          <wp:inline distT="0" distB="0" distL="0" distR="0">
            <wp:extent cx="5943600" cy="4791075"/>
            <wp:effectExtent l="19050" t="19050" r="1905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791075"/>
                    </a:xfrm>
                    <a:prstGeom prst="rect">
                      <a:avLst/>
                    </a:prstGeom>
                    <a:noFill/>
                    <a:ln w="6350" cmpd="sng">
                      <a:solidFill>
                        <a:srgbClr val="000000"/>
                      </a:solidFill>
                      <a:miter lim="800000"/>
                      <a:headEnd/>
                      <a:tailEnd/>
                    </a:ln>
                    <a:effectLst/>
                  </pic:spPr>
                </pic:pic>
              </a:graphicData>
            </a:graphic>
          </wp:inline>
        </w:drawing>
      </w:r>
    </w:p>
    <w:p w:rsidR="00D4491C" w:rsidRDefault="00D4491C" w:rsidP="00D4491C"/>
    <w:p w:rsidR="00D4491C" w:rsidRPr="00AD22D0" w:rsidRDefault="00D4491C" w:rsidP="006B42EE">
      <w:pPr>
        <w:numPr>
          <w:ilvl w:val="0"/>
          <w:numId w:val="40"/>
        </w:numPr>
        <w:rPr>
          <w:lang w:eastAsia="x-none"/>
        </w:rPr>
      </w:pPr>
      <w:r w:rsidRPr="00AD22D0">
        <w:rPr>
          <w:lang w:eastAsia="x-none"/>
        </w:rPr>
        <w:t xml:space="preserve">Enter </w:t>
      </w:r>
      <w:r w:rsidRPr="00AD22D0">
        <w:rPr>
          <w:b/>
          <w:lang w:eastAsia="x-none"/>
        </w:rPr>
        <w:t>TCP/IP Address</w:t>
      </w:r>
      <w:r w:rsidRPr="00AD22D0">
        <w:rPr>
          <w:lang w:eastAsia="x-none"/>
        </w:rPr>
        <w:t xml:space="preserve"> and </w:t>
      </w:r>
      <w:r w:rsidRPr="00AD22D0">
        <w:rPr>
          <w:b/>
          <w:lang w:eastAsia="x-none"/>
        </w:rPr>
        <w:t>TCP/IP Port Number</w:t>
      </w:r>
      <w:r w:rsidRPr="00AD22D0">
        <w:rPr>
          <w:lang w:eastAsia="x-none"/>
        </w:rPr>
        <w:t xml:space="preserve"> that matches </w:t>
      </w:r>
      <w:r w:rsidRPr="00AD22D0">
        <w:rPr>
          <w:b/>
          <w:lang w:eastAsia="x-none"/>
        </w:rPr>
        <w:t xml:space="preserve">VBECS </w:t>
      </w:r>
      <w:r>
        <w:rPr>
          <w:b/>
          <w:lang w:eastAsia="x-none"/>
        </w:rPr>
        <w:t>PROD</w:t>
      </w:r>
      <w:r w:rsidRPr="00AD22D0">
        <w:rPr>
          <w:b/>
          <w:lang w:eastAsia="x-none"/>
        </w:rPr>
        <w:t xml:space="preserve"> Application IP Address and IP Port Number</w:t>
      </w:r>
      <w:r w:rsidRPr="00AD22D0">
        <w:rPr>
          <w:lang w:eastAsia="x-none"/>
        </w:rPr>
        <w:t xml:space="preserve"> configured in </w:t>
      </w:r>
      <w:r w:rsidRPr="00AD22D0">
        <w:rPr>
          <w:b/>
          <w:lang w:eastAsia="x-none"/>
        </w:rPr>
        <w:t xml:space="preserve">VBECS </w:t>
      </w:r>
      <w:r>
        <w:rPr>
          <w:b/>
          <w:lang w:eastAsia="x-none"/>
        </w:rPr>
        <w:t>PROD</w:t>
      </w:r>
      <w:r w:rsidRPr="00AD22D0">
        <w:rPr>
          <w:b/>
          <w:lang w:eastAsia="x-none"/>
        </w:rPr>
        <w:t xml:space="preserve"> Administrator</w:t>
      </w:r>
      <w:r w:rsidRPr="00AD22D0">
        <w:rPr>
          <w:lang w:eastAsia="x-none"/>
        </w:rPr>
        <w:t xml:space="preserve"> application for </w:t>
      </w:r>
      <w:r w:rsidRPr="00AD22D0">
        <w:rPr>
          <w:b/>
          <w:lang w:eastAsia="x-none"/>
        </w:rPr>
        <w:t xml:space="preserve">Auto Instrument Interface </w:t>
      </w:r>
      <w:r w:rsidRPr="00AD22D0">
        <w:rPr>
          <w:lang w:eastAsia="x-none"/>
        </w:rPr>
        <w:t>(</w:t>
      </w:r>
      <w:r w:rsidR="007354F6">
        <w:rPr>
          <w:sz w:val="22"/>
          <w:szCs w:val="22"/>
          <w:lang w:eastAsia="x-none"/>
        </w:rPr>
        <w:t>Figure 37</w:t>
      </w:r>
      <w:r w:rsidRPr="00AD22D0">
        <w:rPr>
          <w:lang w:eastAsia="x-none"/>
        </w:rPr>
        <w:t xml:space="preserve">). Please refer to </w:t>
      </w:r>
      <w:r w:rsidRPr="00AD22D0">
        <w:rPr>
          <w:i/>
          <w:lang w:eastAsia="x-none"/>
        </w:rPr>
        <w:t>VistA Blood Establishment Computer Software (VBECS) Technical Manual Security Guide</w:t>
      </w:r>
      <w:r w:rsidRPr="00AD22D0">
        <w:rPr>
          <w:b/>
          <w:i/>
          <w:lang w:eastAsia="x-none"/>
        </w:rPr>
        <w:t xml:space="preserve"> </w:t>
      </w:r>
      <w:r w:rsidRPr="00AD22D0">
        <w:rPr>
          <w:lang w:eastAsia="x-none"/>
        </w:rPr>
        <w:t>for instruction on how to configure interfaces for VBECS.</w:t>
      </w:r>
    </w:p>
    <w:p w:rsidR="00D4491C" w:rsidRPr="00AD22D0" w:rsidRDefault="00815E9B" w:rsidP="00815E9B">
      <w:pPr>
        <w:pStyle w:val="Caption"/>
        <w:ind w:firstLine="360"/>
        <w:rPr>
          <w:sz w:val="24"/>
          <w:szCs w:val="24"/>
        </w:rPr>
      </w:pPr>
      <w:bookmarkStart w:id="166" w:name="_Ref454537563"/>
      <w:r>
        <w:lastRenderedPageBreak/>
        <w:t>Figure</w:t>
      </w:r>
      <w:bookmarkEnd w:id="166"/>
      <w:r w:rsidR="007354F6">
        <w:t xml:space="preserve"> 37</w:t>
      </w:r>
      <w:r>
        <w:t>: Example of TCP/IP Configuration Window</w:t>
      </w:r>
    </w:p>
    <w:p w:rsidR="00D4491C" w:rsidRPr="00AD22D0" w:rsidRDefault="00C20295" w:rsidP="00D4491C">
      <w:pPr>
        <w:keepNext/>
        <w:jc w:val="center"/>
      </w:pPr>
      <w:r>
        <w:rPr>
          <w:noProof/>
        </w:rPr>
        <w:drawing>
          <wp:inline distT="0" distB="0" distL="0" distR="0">
            <wp:extent cx="3429000" cy="2314575"/>
            <wp:effectExtent l="19050" t="19050" r="1905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2314575"/>
                    </a:xfrm>
                    <a:prstGeom prst="rect">
                      <a:avLst/>
                    </a:prstGeom>
                    <a:noFill/>
                    <a:ln w="6350" cmpd="sng">
                      <a:solidFill>
                        <a:srgbClr val="000000"/>
                      </a:solidFill>
                      <a:miter lim="800000"/>
                      <a:headEnd/>
                      <a:tailEnd/>
                    </a:ln>
                    <a:effectLst/>
                  </pic:spPr>
                </pic:pic>
              </a:graphicData>
            </a:graphic>
          </wp:inline>
        </w:drawing>
      </w:r>
    </w:p>
    <w:p w:rsidR="00D4491C" w:rsidRPr="00AD22D0" w:rsidRDefault="00D4491C" w:rsidP="00D4491C">
      <w:pPr>
        <w:jc w:val="both"/>
        <w:rPr>
          <w:lang w:eastAsia="x-none"/>
        </w:rPr>
      </w:pPr>
    </w:p>
    <w:p w:rsidR="00D4491C" w:rsidRDefault="00D4491C" w:rsidP="006B42EE">
      <w:pPr>
        <w:numPr>
          <w:ilvl w:val="0"/>
          <w:numId w:val="40"/>
        </w:numPr>
        <w:rPr>
          <w:lang w:eastAsia="x-none"/>
        </w:rPr>
      </w:pPr>
      <w:r w:rsidRPr="00AD22D0">
        <w:rPr>
          <w:lang w:eastAsia="x-none"/>
        </w:rPr>
        <w:t>Close the</w:t>
      </w:r>
      <w:r w:rsidRPr="00AD22D0">
        <w:rPr>
          <w:b/>
          <w:lang w:eastAsia="x-none"/>
        </w:rPr>
        <w:t xml:space="preserve"> TCP/IP Port Configuration</w:t>
      </w:r>
      <w:r>
        <w:rPr>
          <w:lang w:eastAsia="x-none"/>
        </w:rPr>
        <w:t xml:space="preserve"> and click </w:t>
      </w:r>
      <w:r>
        <w:rPr>
          <w:b/>
          <w:lang w:eastAsia="x-none"/>
        </w:rPr>
        <w:t xml:space="preserve">Yes </w:t>
      </w:r>
      <w:r>
        <w:rPr>
          <w:lang w:eastAsia="x-none"/>
        </w:rPr>
        <w:t>to confirm changes.</w:t>
      </w:r>
    </w:p>
    <w:p w:rsidR="00D4491C" w:rsidRDefault="00D4491C" w:rsidP="006B42EE">
      <w:pPr>
        <w:numPr>
          <w:ilvl w:val="0"/>
          <w:numId w:val="40"/>
        </w:numPr>
        <w:rPr>
          <w:lang w:eastAsia="x-none"/>
        </w:rPr>
      </w:pPr>
      <w:r w:rsidRPr="00AD22D0">
        <w:rPr>
          <w:lang w:eastAsia="x-none"/>
        </w:rPr>
        <w:t xml:space="preserve">Close the </w:t>
      </w:r>
      <w:r w:rsidRPr="00F85C49">
        <w:rPr>
          <w:b/>
          <w:lang w:eastAsia="x-none"/>
        </w:rPr>
        <w:t>Connection Properties window</w:t>
      </w:r>
      <w:r>
        <w:rPr>
          <w:b/>
          <w:lang w:eastAsia="x-none"/>
        </w:rPr>
        <w:t xml:space="preserve"> </w:t>
      </w:r>
      <w:r>
        <w:rPr>
          <w:lang w:eastAsia="x-none"/>
        </w:rPr>
        <w:t xml:space="preserve">and click </w:t>
      </w:r>
      <w:r>
        <w:rPr>
          <w:b/>
          <w:lang w:eastAsia="x-none"/>
        </w:rPr>
        <w:t xml:space="preserve">Yes </w:t>
      </w:r>
      <w:r>
        <w:rPr>
          <w:lang w:eastAsia="x-none"/>
        </w:rPr>
        <w:t>to confirm changes</w:t>
      </w:r>
      <w:r w:rsidRPr="00AD22D0">
        <w:rPr>
          <w:lang w:eastAsia="x-none"/>
        </w:rPr>
        <w:t>.</w:t>
      </w:r>
    </w:p>
    <w:p w:rsidR="00D4491C" w:rsidRDefault="00D4491C" w:rsidP="006B42EE">
      <w:pPr>
        <w:numPr>
          <w:ilvl w:val="0"/>
          <w:numId w:val="40"/>
        </w:numPr>
        <w:rPr>
          <w:lang w:eastAsia="x-none"/>
        </w:rPr>
      </w:pPr>
      <w:r>
        <w:rPr>
          <w:lang w:eastAsia="x-none"/>
        </w:rPr>
        <w:t xml:space="preserve">Close the </w:t>
      </w:r>
      <w:r>
        <w:rPr>
          <w:b/>
          <w:lang w:eastAsia="x-none"/>
        </w:rPr>
        <w:t xml:space="preserve">Connection Assignment </w:t>
      </w:r>
      <w:r>
        <w:rPr>
          <w:lang w:eastAsia="x-none"/>
        </w:rPr>
        <w:t>window.</w:t>
      </w:r>
    </w:p>
    <w:p w:rsidR="00D4491C" w:rsidRPr="00AD2BF2" w:rsidRDefault="00D4491C" w:rsidP="006B42EE">
      <w:pPr>
        <w:numPr>
          <w:ilvl w:val="0"/>
          <w:numId w:val="40"/>
        </w:numPr>
        <w:rPr>
          <w:lang w:eastAsia="x-none"/>
        </w:rPr>
      </w:pPr>
      <w:r w:rsidRPr="00066BA6">
        <w:rPr>
          <w:lang w:eastAsia="x-none"/>
        </w:rPr>
        <w:t xml:space="preserve">Navigate to </w:t>
      </w:r>
      <w:r w:rsidRPr="00AD2BF2">
        <w:rPr>
          <w:b/>
          <w:lang w:eastAsia="x-none"/>
        </w:rPr>
        <w:t>System -&gt; Status</w:t>
      </w:r>
      <w:r>
        <w:rPr>
          <w:lang w:eastAsia="x-none"/>
        </w:rPr>
        <w:t xml:space="preserve">. </w:t>
      </w:r>
    </w:p>
    <w:p w:rsidR="007C2CD8" w:rsidRDefault="00D4491C" w:rsidP="006B42EE">
      <w:pPr>
        <w:numPr>
          <w:ilvl w:val="0"/>
          <w:numId w:val="40"/>
        </w:numPr>
      </w:pPr>
      <w:r>
        <w:rPr>
          <w:lang w:eastAsia="x-none"/>
        </w:rPr>
        <w:t>Right-</w:t>
      </w:r>
      <w:r w:rsidRPr="00066BA6">
        <w:rPr>
          <w:lang w:eastAsia="x-none"/>
        </w:rPr>
        <w:t xml:space="preserve">click </w:t>
      </w:r>
      <w:r w:rsidRPr="00C05FC3">
        <w:rPr>
          <w:b/>
        </w:rPr>
        <w:t>&lt;VBECS_Connection&gt;</w:t>
      </w:r>
      <w:r w:rsidRPr="00066BA6">
        <w:t xml:space="preserve"> </w:t>
      </w:r>
      <w:r w:rsidRPr="00066BA6">
        <w:rPr>
          <w:lang w:eastAsia="x-none"/>
        </w:rPr>
        <w:t xml:space="preserve">and choose option to </w:t>
      </w:r>
      <w:r w:rsidRPr="00C05FC3">
        <w:rPr>
          <w:b/>
          <w:lang w:eastAsia="x-none"/>
        </w:rPr>
        <w:t>Start Selected Connections</w:t>
      </w:r>
      <w:r w:rsidRPr="00B71561">
        <w:rPr>
          <w:lang w:eastAsia="x-none"/>
        </w:rPr>
        <w:t xml:space="preserve"> </w:t>
      </w:r>
      <w:r w:rsidRPr="00570A54">
        <w:rPr>
          <w:sz w:val="22"/>
          <w:szCs w:val="22"/>
          <w:lang w:eastAsia="x-none"/>
        </w:rPr>
        <w:t>(</w:t>
      </w:r>
      <w:r w:rsidR="007354F6">
        <w:rPr>
          <w:sz w:val="22"/>
          <w:szCs w:val="22"/>
          <w:lang w:eastAsia="x-none"/>
        </w:rPr>
        <w:t>Figure 38</w:t>
      </w:r>
      <w:r w:rsidRPr="00570A54">
        <w:rPr>
          <w:sz w:val="22"/>
          <w:szCs w:val="22"/>
          <w:lang w:eastAsia="x-none"/>
        </w:rPr>
        <w:t>).</w:t>
      </w:r>
    </w:p>
    <w:p w:rsidR="007C2CD8" w:rsidRDefault="007C2CD8" w:rsidP="007C2CD8">
      <w:pPr>
        <w:ind w:left="360"/>
      </w:pPr>
    </w:p>
    <w:p w:rsidR="007C2CD8" w:rsidRDefault="00570A54" w:rsidP="00570A54">
      <w:pPr>
        <w:pStyle w:val="Caption"/>
        <w:rPr>
          <w:b w:val="0"/>
        </w:rPr>
      </w:pPr>
      <w:bookmarkStart w:id="167" w:name="_Ref454537630"/>
      <w:r>
        <w:t>Figure</w:t>
      </w:r>
      <w:bookmarkEnd w:id="167"/>
      <w:r w:rsidR="007354F6">
        <w:t xml:space="preserve"> 38</w:t>
      </w:r>
      <w:r>
        <w:t>: Example of Connection Status Window</w:t>
      </w:r>
    </w:p>
    <w:p w:rsidR="00D4491C" w:rsidRDefault="00C20295" w:rsidP="007C2CD8">
      <w:r>
        <w:rPr>
          <w:noProof/>
        </w:rPr>
        <w:drawing>
          <wp:inline distT="0" distB="0" distL="0" distR="0">
            <wp:extent cx="4276725" cy="2038350"/>
            <wp:effectExtent l="19050" t="19050" r="28575"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6725" cy="2038350"/>
                    </a:xfrm>
                    <a:prstGeom prst="rect">
                      <a:avLst/>
                    </a:prstGeom>
                    <a:noFill/>
                    <a:ln w="6350" cmpd="sng">
                      <a:solidFill>
                        <a:srgbClr val="000000"/>
                      </a:solidFill>
                      <a:miter lim="800000"/>
                      <a:headEnd/>
                      <a:tailEnd/>
                    </a:ln>
                    <a:effectLst/>
                  </pic:spPr>
                </pic:pic>
              </a:graphicData>
            </a:graphic>
          </wp:inline>
        </w:drawing>
      </w:r>
    </w:p>
    <w:p w:rsidR="007C2CD8" w:rsidRDefault="007C2CD8" w:rsidP="007C2CD8">
      <w:pPr>
        <w:pStyle w:val="BodyText"/>
        <w:keepNext/>
      </w:pPr>
    </w:p>
    <w:p w:rsidR="00D4491C" w:rsidRPr="00066BA6" w:rsidRDefault="00D4491C" w:rsidP="006B42EE">
      <w:pPr>
        <w:numPr>
          <w:ilvl w:val="0"/>
          <w:numId w:val="40"/>
        </w:numPr>
        <w:rPr>
          <w:lang w:eastAsia="x-none"/>
        </w:rPr>
      </w:pPr>
      <w:r w:rsidRPr="00066BA6">
        <w:rPr>
          <w:lang w:eastAsia="x-none"/>
        </w:rPr>
        <w:t xml:space="preserve">Verify that </w:t>
      </w:r>
      <w:r>
        <w:rPr>
          <w:b/>
        </w:rPr>
        <w:t>&lt;VBECS_Connection&gt;</w:t>
      </w:r>
      <w:r w:rsidRPr="00066BA6">
        <w:t xml:space="preserve"> </w:t>
      </w:r>
      <w:r>
        <w:rPr>
          <w:lang w:eastAsia="x-none"/>
        </w:rPr>
        <w:t>is</w:t>
      </w:r>
      <w:r w:rsidRPr="00066BA6">
        <w:rPr>
          <w:lang w:eastAsia="x-none"/>
        </w:rPr>
        <w:t xml:space="preserve"> showing </w:t>
      </w:r>
      <w:r w:rsidRPr="00AD2BF2">
        <w:rPr>
          <w:lang w:eastAsia="x-none"/>
        </w:rPr>
        <w:t>Status</w:t>
      </w:r>
      <w:r w:rsidRPr="00066BA6">
        <w:rPr>
          <w:lang w:eastAsia="x-none"/>
        </w:rPr>
        <w:t xml:space="preserve"> of </w:t>
      </w:r>
      <w:r w:rsidRPr="003736E1">
        <w:rPr>
          <w:b/>
          <w:lang w:eastAsia="x-none"/>
        </w:rPr>
        <w:t>On</w:t>
      </w:r>
      <w:r w:rsidRPr="00AD2BF2">
        <w:rPr>
          <w:lang w:eastAsia="x-none"/>
        </w:rPr>
        <w:t xml:space="preserve"> </w:t>
      </w:r>
      <w:r w:rsidRPr="00CB5AB6">
        <w:rPr>
          <w:lang w:eastAsia="x-none"/>
        </w:rPr>
        <w:t xml:space="preserve">after about a minute or so. </w:t>
      </w:r>
      <w:r w:rsidRPr="00A3525A">
        <w:rPr>
          <w:sz w:val="22"/>
          <w:szCs w:val="22"/>
          <w:lang w:eastAsia="x-none"/>
        </w:rPr>
        <w:t>(</w:t>
      </w:r>
      <w:r w:rsidR="009046F0">
        <w:rPr>
          <w:sz w:val="22"/>
          <w:szCs w:val="22"/>
          <w:lang w:eastAsia="x-none"/>
        </w:rPr>
        <w:t>Figure 39</w:t>
      </w:r>
      <w:r w:rsidRPr="00A3525A">
        <w:rPr>
          <w:sz w:val="22"/>
          <w:szCs w:val="22"/>
          <w:lang w:eastAsia="x-none"/>
        </w:rPr>
        <w:t>).</w:t>
      </w:r>
    </w:p>
    <w:p w:rsidR="00D4491C" w:rsidRDefault="00A3525A" w:rsidP="00A3525A">
      <w:pPr>
        <w:pStyle w:val="Caption"/>
        <w:ind w:firstLine="360"/>
      </w:pPr>
      <w:bookmarkStart w:id="168" w:name="_Ref454537712"/>
      <w:r>
        <w:t>Figure</w:t>
      </w:r>
      <w:bookmarkEnd w:id="168"/>
      <w:r w:rsidR="009046F0">
        <w:t xml:space="preserve"> 39</w:t>
      </w:r>
      <w:r>
        <w:t xml:space="preserve">: Example of Successful Connection Test </w:t>
      </w:r>
    </w:p>
    <w:p w:rsidR="00D4491C" w:rsidRDefault="00C20295" w:rsidP="00D4491C">
      <w:pPr>
        <w:pStyle w:val="BodyText"/>
        <w:keepNext/>
        <w:jc w:val="center"/>
      </w:pPr>
      <w:r>
        <w:rPr>
          <w:noProof/>
        </w:rPr>
        <w:drawing>
          <wp:inline distT="0" distB="0" distL="0" distR="0">
            <wp:extent cx="2762250" cy="1695450"/>
            <wp:effectExtent l="19050" t="19050" r="19050"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1695450"/>
                    </a:xfrm>
                    <a:prstGeom prst="rect">
                      <a:avLst/>
                    </a:prstGeom>
                    <a:noFill/>
                    <a:ln w="6350" cmpd="sng">
                      <a:solidFill>
                        <a:srgbClr val="000000"/>
                      </a:solidFill>
                      <a:miter lim="800000"/>
                      <a:headEnd/>
                      <a:tailEnd/>
                    </a:ln>
                    <a:effectLst/>
                  </pic:spPr>
                </pic:pic>
              </a:graphicData>
            </a:graphic>
          </wp:inline>
        </w:drawing>
      </w:r>
    </w:p>
    <w:p w:rsidR="00D4491C" w:rsidRPr="00D07D6F" w:rsidRDefault="00C20295" w:rsidP="00D4491C">
      <w:pPr>
        <w:pStyle w:val="Caution"/>
        <w:pBdr>
          <w:right w:val="single" w:sz="4" w:space="0" w:color="auto"/>
        </w:pBdr>
      </w:pPr>
      <w:r>
        <w:rPr>
          <w:noProof/>
        </w:rPr>
        <w:drawing>
          <wp:inline distT="0" distB="0" distL="0" distR="0">
            <wp:extent cx="295275" cy="2857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4491C" w:rsidRPr="00D07D6F">
        <w:t xml:space="preserve"> If </w:t>
      </w:r>
      <w:r w:rsidR="00D4491C">
        <w:t>connection fails to start,</w:t>
      </w:r>
      <w:r w:rsidR="00D4491C" w:rsidRPr="00D07D6F">
        <w:t xml:space="preserve"> </w:t>
      </w:r>
      <w:r w:rsidR="00D4491C">
        <w:rPr>
          <w:b/>
          <w:szCs w:val="22"/>
          <w:u w:val="single"/>
        </w:rPr>
        <w:t>f</w:t>
      </w:r>
      <w:r w:rsidR="00D4491C" w:rsidRPr="009E0C95">
        <w:rPr>
          <w:b/>
          <w:szCs w:val="22"/>
          <w:u w:val="single"/>
        </w:rPr>
        <w:t xml:space="preserve">ile a national CA SDM ticket to coordinate </w:t>
      </w:r>
      <w:r w:rsidR="00D4491C">
        <w:rPr>
          <w:b/>
          <w:szCs w:val="22"/>
          <w:u w:val="single"/>
        </w:rPr>
        <w:t xml:space="preserve">assistance </w:t>
      </w:r>
      <w:r w:rsidR="00D4491C" w:rsidRPr="009E0C95">
        <w:rPr>
          <w:b/>
          <w:szCs w:val="22"/>
          <w:u w:val="single"/>
        </w:rPr>
        <w:t>with</w:t>
      </w:r>
      <w:r w:rsidR="00D4491C">
        <w:rPr>
          <w:b/>
          <w:szCs w:val="22"/>
          <w:u w:val="single"/>
        </w:rPr>
        <w:t xml:space="preserve"> installation </w:t>
      </w:r>
      <w:r w:rsidR="00CC199C">
        <w:rPr>
          <w:b/>
          <w:szCs w:val="22"/>
          <w:u w:val="single"/>
        </w:rPr>
        <w:t xml:space="preserve">using template in </w:t>
      </w:r>
      <w:r w:rsidR="00CC199C">
        <w:rPr>
          <w:b/>
          <w:szCs w:val="22"/>
          <w:u w:val="single"/>
        </w:rPr>
        <w:fldChar w:fldCharType="begin"/>
      </w:r>
      <w:r w:rsidR="00CC199C">
        <w:rPr>
          <w:b/>
          <w:szCs w:val="22"/>
          <w:u w:val="single"/>
        </w:rPr>
        <w:instrText xml:space="preserve"> REF appendixe \h  \* MERGEFORMAT </w:instrText>
      </w:r>
      <w:r w:rsidR="00CC199C">
        <w:rPr>
          <w:b/>
          <w:szCs w:val="22"/>
          <w:u w:val="single"/>
        </w:rPr>
      </w:r>
      <w:r w:rsidR="00CC199C">
        <w:rPr>
          <w:b/>
          <w:szCs w:val="22"/>
          <w:u w:val="single"/>
        </w:rPr>
        <w:fldChar w:fldCharType="separate"/>
      </w:r>
      <w:r w:rsidR="00CC199C" w:rsidRPr="00DE16C1">
        <w:rPr>
          <w:b/>
          <w:szCs w:val="22"/>
          <w:u w:val="single"/>
        </w:rPr>
        <w:t>Appendix E</w:t>
      </w:r>
      <w:r w:rsidR="00CC199C">
        <w:rPr>
          <w:b/>
          <w:szCs w:val="22"/>
          <w:u w:val="single"/>
        </w:rPr>
        <w:fldChar w:fldCharType="end"/>
      </w:r>
      <w:r w:rsidR="00CC199C">
        <w:rPr>
          <w:b/>
          <w:szCs w:val="22"/>
          <w:u w:val="single"/>
        </w:rPr>
        <w:t>.</w:t>
      </w:r>
      <w:r w:rsidR="00CC199C">
        <w:t xml:space="preserve"> </w:t>
      </w:r>
      <w:r w:rsidR="00D4491C" w:rsidRPr="00CA2C81">
        <w:rPr>
          <w:b/>
        </w:rPr>
        <w:t>Do not proceed until the issue is resolved.</w:t>
      </w:r>
    </w:p>
    <w:p w:rsidR="00D4491C" w:rsidRPr="00AD2BF2" w:rsidRDefault="00D4491C" w:rsidP="006B42EE">
      <w:pPr>
        <w:numPr>
          <w:ilvl w:val="0"/>
          <w:numId w:val="40"/>
        </w:numPr>
        <w:rPr>
          <w:lang w:eastAsia="x-none"/>
        </w:rPr>
      </w:pPr>
      <w:r w:rsidRPr="00AD2BF2">
        <w:rPr>
          <w:lang w:eastAsia="x-none"/>
        </w:rPr>
        <w:t xml:space="preserve">Close the </w:t>
      </w:r>
      <w:r w:rsidRPr="005C6698">
        <w:rPr>
          <w:b/>
          <w:lang w:eastAsia="x-none"/>
        </w:rPr>
        <w:t>Status Display</w:t>
      </w:r>
      <w:r w:rsidRPr="00AD2BF2">
        <w:rPr>
          <w:lang w:eastAsia="x-none"/>
        </w:rPr>
        <w:t xml:space="preserve"> and Log Off the system.</w:t>
      </w:r>
    </w:p>
    <w:p w:rsidR="00AA7DB4" w:rsidRPr="00D07D6F" w:rsidRDefault="002B1F44" w:rsidP="001358CD">
      <w:pPr>
        <w:pStyle w:val="BodyText"/>
      </w:pPr>
      <w:r>
        <w:rPr>
          <w:rStyle w:val="Heading1Char"/>
        </w:rPr>
        <w:br w:type="page"/>
      </w:r>
      <w:bookmarkStart w:id="169" w:name="_Toc454207401"/>
      <w:bookmarkStart w:id="170" w:name="_Toc474487956"/>
      <w:r w:rsidR="007033AA" w:rsidRPr="00D07D6F">
        <w:rPr>
          <w:rStyle w:val="Heading1Char"/>
        </w:rPr>
        <w:lastRenderedPageBreak/>
        <w:t>Glossary</w:t>
      </w:r>
      <w:bookmarkEnd w:id="162"/>
      <w:bookmarkEnd w:id="169"/>
      <w:bookmarkEnd w:id="170"/>
    </w:p>
    <w:p w:rsidR="00DB4FC4" w:rsidRPr="00D07D6F" w:rsidRDefault="00DB4FC4" w:rsidP="001358CD">
      <w:pPr>
        <w:pStyle w:val="ListNumber"/>
        <w:numPr>
          <w:ilvl w:val="0"/>
          <w:numId w:val="0"/>
        </w:numPr>
        <w:ind w:left="180"/>
      </w:pPr>
    </w:p>
    <w:tbl>
      <w:tblPr>
        <w:tblW w:w="4944" w:type="pct"/>
        <w:tblLook w:val="0000" w:firstRow="0" w:lastRow="0" w:firstColumn="0" w:lastColumn="0" w:noHBand="0" w:noVBand="0"/>
      </w:tblPr>
      <w:tblGrid>
        <w:gridCol w:w="3168"/>
        <w:gridCol w:w="6301"/>
      </w:tblGrid>
      <w:tr w:rsidR="00726341" w:rsidRPr="00D07D6F" w:rsidTr="00374E48">
        <w:trPr>
          <w:cantSplit/>
          <w:trHeight w:val="403"/>
          <w:tblHeader/>
        </w:trPr>
        <w:tc>
          <w:tcPr>
            <w:tcW w:w="1673" w:type="pct"/>
            <w:shd w:val="clear" w:color="auto" w:fill="B3B3B3"/>
            <w:vAlign w:val="center"/>
          </w:tcPr>
          <w:bookmarkEnd w:id="146"/>
          <w:bookmarkEnd w:id="147"/>
          <w:bookmarkEnd w:id="148"/>
          <w:bookmarkEnd w:id="149"/>
          <w:bookmarkEnd w:id="150"/>
          <w:bookmarkEnd w:id="151"/>
          <w:bookmarkEnd w:id="152"/>
          <w:bookmarkEnd w:id="153"/>
          <w:p w:rsidR="00726341" w:rsidRPr="006C794C" w:rsidRDefault="00726341" w:rsidP="001358CD">
            <w:pPr>
              <w:pStyle w:val="GlossaryTableText"/>
              <w:spacing w:before="60"/>
              <w:rPr>
                <w:b/>
                <w:bCs/>
                <w:sz w:val="20"/>
                <w:szCs w:val="20"/>
              </w:rPr>
            </w:pPr>
            <w:r w:rsidRPr="006C794C">
              <w:rPr>
                <w:b/>
                <w:bCs/>
                <w:sz w:val="20"/>
                <w:szCs w:val="20"/>
              </w:rPr>
              <w:t>Acronym, Term</w:t>
            </w:r>
          </w:p>
        </w:tc>
        <w:tc>
          <w:tcPr>
            <w:tcW w:w="3327" w:type="pct"/>
            <w:shd w:val="clear" w:color="auto" w:fill="B3B3B3"/>
            <w:vAlign w:val="center"/>
          </w:tcPr>
          <w:p w:rsidR="00726341" w:rsidRPr="006C794C" w:rsidRDefault="00726341" w:rsidP="001358CD">
            <w:pPr>
              <w:pStyle w:val="GlossaryTableText"/>
              <w:spacing w:before="60"/>
              <w:rPr>
                <w:b/>
                <w:bCs/>
                <w:sz w:val="20"/>
                <w:szCs w:val="20"/>
              </w:rPr>
            </w:pPr>
            <w:r w:rsidRPr="006C794C">
              <w:rPr>
                <w:b/>
                <w:bCs/>
                <w:sz w:val="20"/>
                <w:szCs w:val="20"/>
              </w:rPr>
              <w:t>Definition</w:t>
            </w:r>
          </w:p>
        </w:tc>
      </w:tr>
      <w:tr w:rsidR="0094342E" w:rsidRPr="00D07D6F" w:rsidTr="00374E48">
        <w:trPr>
          <w:cantSplit/>
        </w:trPr>
        <w:tc>
          <w:tcPr>
            <w:tcW w:w="1673" w:type="pct"/>
            <w:vAlign w:val="center"/>
          </w:tcPr>
          <w:p w:rsidR="0094342E" w:rsidRPr="00B17F8C" w:rsidRDefault="0094342E" w:rsidP="001358CD">
            <w:pPr>
              <w:pStyle w:val="GlossaryTableText"/>
              <w:spacing w:before="60"/>
              <w:rPr>
                <w:b/>
                <w:sz w:val="20"/>
                <w:szCs w:val="20"/>
              </w:rPr>
            </w:pPr>
            <w:r>
              <w:rPr>
                <w:b/>
                <w:sz w:val="20"/>
                <w:szCs w:val="20"/>
              </w:rPr>
              <w:t>Automated Instrument</w:t>
            </w:r>
          </w:p>
        </w:tc>
        <w:tc>
          <w:tcPr>
            <w:tcW w:w="3327" w:type="pct"/>
            <w:vAlign w:val="center"/>
          </w:tcPr>
          <w:p w:rsidR="002F0FF0" w:rsidRPr="002F0FF0" w:rsidRDefault="0094342E" w:rsidP="001358CD">
            <w:pPr>
              <w:pStyle w:val="GlossaryTableText"/>
              <w:spacing w:before="60"/>
              <w:rPr>
                <w:sz w:val="20"/>
                <w:szCs w:val="20"/>
              </w:rPr>
            </w:pPr>
            <w:r>
              <w:rPr>
                <w:sz w:val="20"/>
                <w:szCs w:val="20"/>
              </w:rPr>
              <w:t>Blood Bank Analyzer that performs blood testing.</w:t>
            </w:r>
          </w:p>
        </w:tc>
      </w:tr>
      <w:tr w:rsidR="002F0FF0" w:rsidRPr="00D07D6F" w:rsidTr="00374E48">
        <w:trPr>
          <w:cantSplit/>
        </w:trPr>
        <w:tc>
          <w:tcPr>
            <w:tcW w:w="1673" w:type="pct"/>
            <w:vAlign w:val="center"/>
          </w:tcPr>
          <w:p w:rsidR="002F0FF0" w:rsidRPr="00B17F8C" w:rsidRDefault="002F0FF0" w:rsidP="001358CD">
            <w:pPr>
              <w:pStyle w:val="GlossaryTableText"/>
              <w:spacing w:before="60"/>
              <w:rPr>
                <w:b/>
                <w:sz w:val="20"/>
                <w:szCs w:val="20"/>
              </w:rPr>
            </w:pPr>
            <w:r>
              <w:rPr>
                <w:b/>
                <w:sz w:val="20"/>
                <w:szCs w:val="20"/>
              </w:rPr>
              <w:t>Division Code</w:t>
            </w:r>
          </w:p>
        </w:tc>
        <w:tc>
          <w:tcPr>
            <w:tcW w:w="3327" w:type="pct"/>
            <w:vAlign w:val="center"/>
          </w:tcPr>
          <w:p w:rsidR="002F0FF0" w:rsidRPr="002F0FF0" w:rsidRDefault="002F0FF0" w:rsidP="001358CD">
            <w:pPr>
              <w:pStyle w:val="GlossaryTableText"/>
              <w:spacing w:before="60"/>
              <w:rPr>
                <w:sz w:val="20"/>
                <w:szCs w:val="20"/>
              </w:rPr>
            </w:pPr>
            <w:r>
              <w:rPr>
                <w:sz w:val="20"/>
                <w:szCs w:val="20"/>
              </w:rPr>
              <w:t>Also known as Station Number in Vista is the unique alphanumeric code that is associated with each hospital (e.g. 589 for VA Heartland West).</w:t>
            </w:r>
          </w:p>
        </w:tc>
      </w:tr>
      <w:tr w:rsidR="00726341" w:rsidRPr="00D07D6F" w:rsidTr="00374E48">
        <w:trPr>
          <w:cantSplit/>
        </w:trPr>
        <w:tc>
          <w:tcPr>
            <w:tcW w:w="1673" w:type="pct"/>
            <w:vAlign w:val="center"/>
          </w:tcPr>
          <w:p w:rsidR="00726341" w:rsidRPr="00B17F8C" w:rsidRDefault="0094342E" w:rsidP="001358CD">
            <w:pPr>
              <w:pStyle w:val="GlossaryTableText"/>
              <w:spacing w:before="60"/>
              <w:rPr>
                <w:b/>
                <w:sz w:val="20"/>
                <w:szCs w:val="20"/>
              </w:rPr>
            </w:pPr>
            <w:r>
              <w:rPr>
                <w:b/>
                <w:sz w:val="20"/>
                <w:szCs w:val="20"/>
              </w:rPr>
              <w:t>Instrument Manager</w:t>
            </w:r>
            <w:r w:rsidR="00F46B0D">
              <w:rPr>
                <w:b/>
                <w:sz w:val="20"/>
                <w:szCs w:val="20"/>
              </w:rPr>
              <w:t xml:space="preserve"> (IM)</w:t>
            </w:r>
          </w:p>
        </w:tc>
        <w:tc>
          <w:tcPr>
            <w:tcW w:w="3327" w:type="pct"/>
            <w:vAlign w:val="center"/>
          </w:tcPr>
          <w:p w:rsidR="00726341" w:rsidRDefault="0094342E" w:rsidP="001358CD">
            <w:pPr>
              <w:pStyle w:val="GlossaryTableText"/>
              <w:spacing w:before="60"/>
              <w:rPr>
                <w:sz w:val="20"/>
                <w:szCs w:val="20"/>
              </w:rPr>
            </w:pPr>
            <w:r>
              <w:rPr>
                <w:sz w:val="20"/>
                <w:szCs w:val="20"/>
              </w:rPr>
              <w:t>Software created by Data Innovations that serves as a middleware between Automated Instrument and VBECS. It translates messages containing test results sent from an instrument into HL7 messages that are then parsed into VBECS.</w:t>
            </w:r>
          </w:p>
        </w:tc>
      </w:tr>
      <w:tr w:rsidR="00726341" w:rsidRPr="00D07D6F" w:rsidTr="00374E48">
        <w:trPr>
          <w:cantSplit/>
          <w:trHeight w:val="477"/>
        </w:trPr>
        <w:tc>
          <w:tcPr>
            <w:tcW w:w="1673" w:type="pct"/>
            <w:vAlign w:val="center"/>
          </w:tcPr>
          <w:p w:rsidR="005A580B" w:rsidRPr="00E172C2" w:rsidRDefault="00E172C2" w:rsidP="001358CD">
            <w:pPr>
              <w:pStyle w:val="GlossaryTableText"/>
              <w:spacing w:before="60"/>
              <w:rPr>
                <w:b/>
                <w:sz w:val="20"/>
                <w:szCs w:val="20"/>
              </w:rPr>
            </w:pPr>
            <w:r>
              <w:rPr>
                <w:b/>
                <w:sz w:val="20"/>
                <w:szCs w:val="20"/>
              </w:rPr>
              <w:t>VA</w:t>
            </w:r>
          </w:p>
        </w:tc>
        <w:tc>
          <w:tcPr>
            <w:tcW w:w="3327" w:type="pct"/>
            <w:vAlign w:val="center"/>
          </w:tcPr>
          <w:p w:rsidR="005A580B" w:rsidRPr="00E172C2" w:rsidRDefault="00E172C2" w:rsidP="001358CD">
            <w:pPr>
              <w:pStyle w:val="GlossaryTableText"/>
              <w:spacing w:before="60"/>
              <w:rPr>
                <w:sz w:val="20"/>
                <w:szCs w:val="20"/>
              </w:rPr>
            </w:pPr>
            <w:r>
              <w:rPr>
                <w:sz w:val="20"/>
                <w:szCs w:val="20"/>
              </w:rPr>
              <w:t>Department of Veterans Affairs.</w:t>
            </w:r>
          </w:p>
        </w:tc>
      </w:tr>
      <w:tr w:rsidR="00726341" w:rsidRPr="00D07D6F" w:rsidTr="00374E48">
        <w:trPr>
          <w:cantSplit/>
        </w:trPr>
        <w:tc>
          <w:tcPr>
            <w:tcW w:w="1673" w:type="pct"/>
            <w:vAlign w:val="center"/>
          </w:tcPr>
          <w:p w:rsidR="00726341" w:rsidRPr="006C794C" w:rsidRDefault="00726341" w:rsidP="001358CD">
            <w:pPr>
              <w:pStyle w:val="GlossaryTableText"/>
              <w:spacing w:before="60"/>
              <w:rPr>
                <w:b/>
                <w:sz w:val="20"/>
                <w:szCs w:val="20"/>
              </w:rPr>
            </w:pPr>
            <w:r w:rsidRPr="006C794C">
              <w:rPr>
                <w:b/>
                <w:sz w:val="20"/>
                <w:szCs w:val="20"/>
              </w:rPr>
              <w:t>VBECS</w:t>
            </w:r>
          </w:p>
        </w:tc>
        <w:tc>
          <w:tcPr>
            <w:tcW w:w="3327" w:type="pct"/>
            <w:vAlign w:val="center"/>
          </w:tcPr>
          <w:p w:rsidR="00726341" w:rsidRPr="006C794C" w:rsidRDefault="00726341" w:rsidP="001358CD">
            <w:pPr>
              <w:pStyle w:val="GlossaryTableText"/>
              <w:spacing w:before="60"/>
              <w:rPr>
                <w:sz w:val="20"/>
                <w:szCs w:val="20"/>
              </w:rPr>
            </w:pPr>
            <w:r w:rsidRPr="006C794C">
              <w:rPr>
                <w:sz w:val="20"/>
                <w:szCs w:val="20"/>
              </w:rPr>
              <w:t>VistA Blood Establishment Computer Software.</w:t>
            </w:r>
          </w:p>
        </w:tc>
      </w:tr>
      <w:tr w:rsidR="00726341" w:rsidRPr="00D07D6F" w:rsidTr="00374E48">
        <w:trPr>
          <w:cantSplit/>
        </w:trPr>
        <w:tc>
          <w:tcPr>
            <w:tcW w:w="1673" w:type="pct"/>
            <w:vAlign w:val="center"/>
          </w:tcPr>
          <w:p w:rsidR="00726341" w:rsidRPr="006C794C" w:rsidRDefault="00726341" w:rsidP="001358CD">
            <w:pPr>
              <w:pStyle w:val="GlossaryTableText"/>
              <w:spacing w:before="60"/>
              <w:rPr>
                <w:b/>
                <w:sz w:val="20"/>
                <w:szCs w:val="20"/>
              </w:rPr>
            </w:pPr>
            <w:r w:rsidRPr="006C794C">
              <w:rPr>
                <w:b/>
                <w:bCs/>
                <w:sz w:val="20"/>
                <w:szCs w:val="20"/>
              </w:rPr>
              <w:t>VistA</w:t>
            </w:r>
          </w:p>
        </w:tc>
        <w:tc>
          <w:tcPr>
            <w:tcW w:w="3327" w:type="pct"/>
            <w:vAlign w:val="center"/>
          </w:tcPr>
          <w:p w:rsidR="00726341" w:rsidRPr="006C794C" w:rsidRDefault="00FE2D5E" w:rsidP="001358CD">
            <w:pPr>
              <w:pStyle w:val="GlossaryTableText"/>
              <w:keepNext/>
              <w:spacing w:before="60"/>
              <w:rPr>
                <w:sz w:val="20"/>
                <w:szCs w:val="20"/>
              </w:rPr>
            </w:pPr>
            <w:r w:rsidRPr="00FE2D5E">
              <w:rPr>
                <w:sz w:val="20"/>
                <w:szCs w:val="20"/>
              </w:rPr>
              <w:t>Veterans Health Information Systems and Technology Architecture</w:t>
            </w:r>
            <w:r>
              <w:rPr>
                <w:sz w:val="20"/>
                <w:szCs w:val="20"/>
              </w:rPr>
              <w:t xml:space="preserve">. </w:t>
            </w:r>
            <w:r w:rsidR="00726341" w:rsidRPr="00F622A1">
              <w:rPr>
                <w:sz w:val="20"/>
                <w:szCs w:val="20"/>
              </w:rPr>
              <w:t>VistA</w:t>
            </w:r>
            <w:r w:rsidR="00726341" w:rsidRPr="006C794C">
              <w:rPr>
                <w:sz w:val="20"/>
                <w:szCs w:val="20"/>
              </w:rPr>
              <w:t xml:space="preserve"> software, developed by the VA, is used to support clinical and administrative functions at VA Medical Centers nationwide. </w:t>
            </w:r>
            <w:r w:rsidR="00726341" w:rsidRPr="00F622A1">
              <w:rPr>
                <w:sz w:val="20"/>
                <w:szCs w:val="20"/>
              </w:rPr>
              <w:t xml:space="preserve">VistA </w:t>
            </w:r>
            <w:r w:rsidR="00726341" w:rsidRPr="006C794C">
              <w:rPr>
                <w:sz w:val="20"/>
                <w:szCs w:val="20"/>
              </w:rPr>
              <w:t>is composed of packages that undergo a verification process to ensure conformity with name spacing and other VistA standards and conventions.</w:t>
            </w:r>
          </w:p>
        </w:tc>
      </w:tr>
    </w:tbl>
    <w:p w:rsidR="00263FA0" w:rsidRPr="00D07D6F" w:rsidRDefault="003C1BFF" w:rsidP="001358CD">
      <w:pPr>
        <w:pStyle w:val="Heading1"/>
        <w:pageBreakBefore/>
      </w:pPr>
      <w:bookmarkStart w:id="171" w:name="_Toc90189908"/>
      <w:bookmarkStart w:id="172" w:name="_Toc99860500"/>
      <w:bookmarkStart w:id="173" w:name="_Toc99860565"/>
      <w:bookmarkStart w:id="174" w:name="_Toc115763838"/>
      <w:bookmarkStart w:id="175" w:name="_Toc140289030"/>
      <w:bookmarkStart w:id="176" w:name="_Toc148497197"/>
      <w:bookmarkStart w:id="177" w:name="_Toc153870252"/>
      <w:bookmarkStart w:id="178" w:name="_Toc169593593"/>
      <w:bookmarkStart w:id="179" w:name="_Toc443913280"/>
      <w:bookmarkStart w:id="180" w:name="_Toc454207402"/>
      <w:bookmarkStart w:id="181" w:name="_Toc474487957"/>
      <w:r w:rsidRPr="00D901B7">
        <w:lastRenderedPageBreak/>
        <w:t>Appendices</w:t>
      </w:r>
      <w:bookmarkEnd w:id="171"/>
      <w:bookmarkEnd w:id="172"/>
      <w:bookmarkEnd w:id="173"/>
      <w:bookmarkEnd w:id="174"/>
      <w:bookmarkEnd w:id="175"/>
      <w:bookmarkEnd w:id="176"/>
      <w:bookmarkEnd w:id="177"/>
      <w:bookmarkEnd w:id="178"/>
      <w:bookmarkEnd w:id="179"/>
      <w:bookmarkEnd w:id="180"/>
      <w:bookmarkEnd w:id="181"/>
    </w:p>
    <w:p w:rsidR="00FD024A" w:rsidRDefault="00BF3A6B" w:rsidP="001358CD">
      <w:pPr>
        <w:pStyle w:val="Heading2"/>
      </w:pPr>
      <w:bookmarkStart w:id="182" w:name="_Ref396983914"/>
      <w:bookmarkStart w:id="183" w:name="_Ref140198717"/>
      <w:bookmarkStart w:id="184" w:name="_Toc140289043"/>
      <w:bookmarkStart w:id="185" w:name="_Toc148497210"/>
      <w:bookmarkStart w:id="186" w:name="_Toc153870265"/>
      <w:bookmarkStart w:id="187" w:name="_Appendix_A:_Downloading"/>
      <w:bookmarkStart w:id="188" w:name="_Appendix_C:_Instructions"/>
      <w:bookmarkStart w:id="189" w:name="_Ref236630187"/>
      <w:bookmarkStart w:id="190" w:name="_Ref319052108"/>
      <w:bookmarkStart w:id="191" w:name="_Ref408900909"/>
      <w:bookmarkStart w:id="192" w:name="_Ref409591888"/>
      <w:bookmarkStart w:id="193" w:name="_Toc443913282"/>
      <w:bookmarkStart w:id="194" w:name="_Toc454207403"/>
      <w:bookmarkStart w:id="195" w:name="_Toc474487958"/>
      <w:bookmarkStart w:id="196" w:name="_Toc90189909"/>
      <w:bookmarkStart w:id="197" w:name="_Toc99860501"/>
      <w:bookmarkStart w:id="198" w:name="_Toc99860567"/>
      <w:bookmarkStart w:id="199" w:name="_Toc99849746"/>
      <w:bookmarkStart w:id="200" w:name="_Toc115763851"/>
      <w:bookmarkStart w:id="201" w:name="_Toc140289047"/>
      <w:bookmarkStart w:id="202" w:name="_Toc148497214"/>
      <w:bookmarkStart w:id="203" w:name="_Toc169593606"/>
      <w:bookmarkEnd w:id="182"/>
      <w:bookmarkEnd w:id="183"/>
      <w:bookmarkEnd w:id="184"/>
      <w:bookmarkEnd w:id="185"/>
      <w:bookmarkEnd w:id="186"/>
      <w:bookmarkEnd w:id="187"/>
      <w:bookmarkEnd w:id="188"/>
      <w:r w:rsidRPr="00E45C58">
        <w:rPr>
          <w:bCs w:val="0"/>
        </w:rPr>
        <w:t xml:space="preserve">Appendix </w:t>
      </w:r>
      <w:r w:rsidR="00595423" w:rsidRPr="00D06147">
        <w:rPr>
          <w:bCs w:val="0"/>
        </w:rPr>
        <w:t>A</w:t>
      </w:r>
      <w:r w:rsidRPr="00E45C58">
        <w:rPr>
          <w:bCs w:val="0"/>
        </w:rPr>
        <w:t xml:space="preserve">: </w:t>
      </w:r>
      <w:bookmarkEnd w:id="189"/>
      <w:bookmarkEnd w:id="190"/>
      <w:bookmarkEnd w:id="191"/>
      <w:bookmarkEnd w:id="192"/>
      <w:r w:rsidR="00E45C58" w:rsidRPr="00E45C58">
        <w:rPr>
          <w:bCs w:val="0"/>
        </w:rPr>
        <w:t>Instrument Side M</w:t>
      </w:r>
      <w:r w:rsidR="00FD024A" w:rsidRPr="00E45C58">
        <w:rPr>
          <w:bCs w:val="0"/>
        </w:rPr>
        <w:t>apping</w:t>
      </w:r>
      <w:bookmarkEnd w:id="193"/>
      <w:bookmarkEnd w:id="194"/>
      <w:bookmarkEnd w:id="195"/>
    </w:p>
    <w:p w:rsidR="005B301D" w:rsidRDefault="005B301D" w:rsidP="001358CD">
      <w:pPr>
        <w:pStyle w:val="Caption"/>
      </w:pPr>
      <w:r>
        <w:t xml:space="preserve">Table </w:t>
      </w:r>
      <w:fldSimple w:instr=" SEQ Table \* ARABIC ">
        <w:r w:rsidR="00FC748F">
          <w:rPr>
            <w:noProof/>
          </w:rPr>
          <w:t>1</w:t>
        </w:r>
      </w:fldSimple>
      <w:r>
        <w:t xml:space="preserve">: </w:t>
      </w:r>
      <w:bookmarkStart w:id="204" w:name="_Ref444879036"/>
      <w:r>
        <w:t>Instrument Side Mapping</w:t>
      </w:r>
      <w:bookmarkEnd w:id="204"/>
    </w:p>
    <w:tbl>
      <w:tblPr>
        <w:tblW w:w="10707" w:type="dxa"/>
        <w:jc w:val="center"/>
        <w:tblLook w:val="04A0" w:firstRow="1" w:lastRow="0" w:firstColumn="1" w:lastColumn="0" w:noHBand="0" w:noVBand="1"/>
      </w:tblPr>
      <w:tblGrid>
        <w:gridCol w:w="4755"/>
        <w:gridCol w:w="4739"/>
        <w:gridCol w:w="1213"/>
      </w:tblGrid>
      <w:tr w:rsidR="00A11575" w:rsidRPr="00A11575" w:rsidTr="00DD0EEA">
        <w:trPr>
          <w:cantSplit/>
          <w:trHeight w:val="300"/>
          <w:tblHeader/>
          <w:jc w:val="center"/>
        </w:trPr>
        <w:tc>
          <w:tcPr>
            <w:tcW w:w="475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11575" w:rsidRPr="00A11575" w:rsidRDefault="00A11575" w:rsidP="00A11575">
            <w:pPr>
              <w:spacing w:before="0" w:after="0"/>
              <w:rPr>
                <w:rFonts w:ascii="Calibri" w:hAnsi="Calibri"/>
                <w:b/>
                <w:bCs/>
                <w:color w:val="000000"/>
                <w:sz w:val="22"/>
                <w:szCs w:val="22"/>
              </w:rPr>
            </w:pPr>
            <w:r w:rsidRPr="00A11575">
              <w:rPr>
                <w:rFonts w:ascii="Calibri" w:hAnsi="Calibri"/>
                <w:b/>
                <w:bCs/>
                <w:color w:val="000000"/>
                <w:sz w:val="22"/>
                <w:szCs w:val="22"/>
              </w:rPr>
              <w:t>Instrument Test Code</w:t>
            </w:r>
          </w:p>
        </w:tc>
        <w:tc>
          <w:tcPr>
            <w:tcW w:w="4739" w:type="dxa"/>
            <w:tcBorders>
              <w:top w:val="single" w:sz="4" w:space="0" w:color="auto"/>
              <w:left w:val="nil"/>
              <w:bottom w:val="single" w:sz="4" w:space="0" w:color="auto"/>
              <w:right w:val="single" w:sz="4" w:space="0" w:color="auto"/>
            </w:tcBorders>
            <w:shd w:val="clear" w:color="auto" w:fill="BFBFBF"/>
            <w:noWrap/>
            <w:vAlign w:val="bottom"/>
            <w:hideMark/>
          </w:tcPr>
          <w:p w:rsidR="00A11575" w:rsidRPr="00A11575" w:rsidRDefault="00A11575" w:rsidP="00A11575">
            <w:pPr>
              <w:spacing w:before="0" w:after="0"/>
              <w:rPr>
                <w:rFonts w:ascii="Calibri" w:hAnsi="Calibri"/>
                <w:b/>
                <w:bCs/>
                <w:color w:val="000000"/>
                <w:sz w:val="22"/>
                <w:szCs w:val="22"/>
              </w:rPr>
            </w:pPr>
            <w:r w:rsidRPr="00A11575">
              <w:rPr>
                <w:rFonts w:ascii="Calibri" w:hAnsi="Calibri"/>
                <w:b/>
                <w:bCs/>
                <w:color w:val="000000"/>
                <w:sz w:val="22"/>
                <w:szCs w:val="22"/>
              </w:rPr>
              <w:t>IM Test Code</w:t>
            </w:r>
          </w:p>
        </w:tc>
        <w:tc>
          <w:tcPr>
            <w:tcW w:w="1213" w:type="dxa"/>
            <w:tcBorders>
              <w:top w:val="single" w:sz="4" w:space="0" w:color="auto"/>
              <w:left w:val="nil"/>
              <w:bottom w:val="single" w:sz="4" w:space="0" w:color="auto"/>
              <w:right w:val="single" w:sz="4" w:space="0" w:color="auto"/>
            </w:tcBorders>
            <w:shd w:val="clear" w:color="auto" w:fill="BFBFBF"/>
            <w:noWrap/>
            <w:vAlign w:val="bottom"/>
            <w:hideMark/>
          </w:tcPr>
          <w:p w:rsidR="00A11575" w:rsidRPr="00A11575" w:rsidRDefault="00A11575" w:rsidP="00A11575">
            <w:pPr>
              <w:spacing w:before="0" w:after="0"/>
              <w:rPr>
                <w:rFonts w:ascii="Calibri" w:hAnsi="Calibri"/>
                <w:b/>
                <w:bCs/>
                <w:color w:val="000000"/>
                <w:sz w:val="22"/>
                <w:szCs w:val="22"/>
              </w:rPr>
            </w:pPr>
            <w:r w:rsidRPr="00A11575">
              <w:rPr>
                <w:rFonts w:ascii="Calibri" w:hAnsi="Calibri"/>
                <w:b/>
                <w:bCs/>
                <w:color w:val="000000"/>
                <w:sz w:val="22"/>
                <w:szCs w:val="22"/>
              </w:rPr>
              <w:t>Display Name</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ABDRev.pln^A</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ABDRev.pln^A</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ABDRev.pln^B</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ABDRev.pln^B</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ABDRev.pln^CTL</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ABDRev.pln^CTL</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DControl</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ABDRev.pln^D</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ABDRev.pln^D</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AntiD</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ABDRev.pln^Group</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ABDRev.pln^Group</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ABDRev.pln^rA1</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ABDRev.pln^rA1</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A1Cells</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ABDRev.pln^rB</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ABDRev.pln^rB</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BCells</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ABDRev.pln^Rh</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ABDRev.pln^Rh</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RhInterp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SC1</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Cell.pln^II+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Cell.pln^II+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SC2</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Cell.pln^Scr 2+</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Cell.pln^Scr 2+</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ABSInterp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SC1</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Cell.pln^II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Cell.pln^II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SC2</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Cell.pln^III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Cell.pln^III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SC3</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Cell.pln^Scr 3</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Cell.pln^Scr 3</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ABSInterp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IAT.gru^VBECS Crossmatch Full IAT.pln^X</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IAT.gru^VBECS Crossmatch Full IAT.pln^X</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AHG</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IAT.gru^VBECS Crossmatch Full IAT.pln^Xmatch</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IAT.gru^VBECS Crossmatch Full IAT.pln^Xmatch</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AHGInterp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IS.gru^VBECS Crossmatch Full IS.pln^ISX</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IS.gru^VBECS Crossmatch Full IS.pln^ISX</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IS</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IS.gru^VBECS Crossmatch Full IS.pln^ISXmatch</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IS.gru^VBECS Crossmatch Full IS.pln^ISXmatch</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ISInterp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IS.gru^VBECS Crossmatch Full IS.pln^Remarks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IS.gru^VBECS Crossmatch Full IS.pln^Remarks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IAT.gru^VBECS Crossmatch IAT.pln^Remarks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IAT.gru^VBECS Crossmatch IAT.pln^Remarks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lastRenderedPageBreak/>
              <w:t>VBECS Crossmatch IAT.gru^VBECS Crossmatch IAT.pln^X</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IAT.gru^VBECS Crossmatch IAT.pln^X</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AHG</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IAT.gru^VBECS Crossmatch IAT.pln^Xmatch</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IAT.gru^VBECS Crossmatch IAT.pln^Xmatch</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XMInterp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DAT.gru^VBECS DAT.pln^DAT</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DAT.gru^VBECS DAT.pln^DAT</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DATInterp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DAT.gru^VBECS DAT.pln^DAT IgG</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DAT.gru^VBECS DAT.pln^DAT IgG</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AHG</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DAT.gru^VBECS DAT.pln^Remarks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DAT.gru^VBECS DAT.pln^Remarks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Retype.pln^A</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Retype.pln^A</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Retype.pln^B</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Retype.pln^B</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Retype.pln^CTL</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Retype.pln^CTL</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DControl</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Retype.pln^D</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Retype.pln^D</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AntiD</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Retype.pln^Fwd Gr</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Retype.pln^Fwd Gr</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Retype.pln^Rh</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Retype.pln^Rh</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RhInterp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Kell.gru^VBECS Phenotype Kell.pln^K</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Kell.gru^VBECS Phenotype Kell.pln^K</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AntiK</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Kell.gru^VBECS Phenotype Kell.pln^Remarks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Kell.gru^VBECS Phenotype Kell.pln^Remarks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Rh.pln^C</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Rh.pln^C</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AntiC</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Rh.pln^E</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Rh.pln^E</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AntiE</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Rh.pln^sm c</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Rh.pln^sm c</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Antic</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Rh.pln^sm e</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Rh.pln^sm e</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Antie</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Retype.pln^A</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Retype.pln^A</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Retype.pln^B</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Retype.pln^B</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Retype.pln^Fwd Gr</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Retype.pln^Fwd Gr</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Cell.pln^A</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Cell.pln^A</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Cell.pln^B</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Cell.pln^B</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lastRenderedPageBreak/>
              <w:t>VBECS TAS 2 Cell.gru^VBECS TAS 2 Cell.pln^CTL</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Cell.pln^CTL</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DControl</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Cell.pln^D</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Cell.pln^D</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AntiD</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Cell.pln^Group</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Cell.pln^Group</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SC1</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Cell.pln^II+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Cell.pln^II+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SC2</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Cell.pln^rA1</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Cell.pln^rA1</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A1Cells</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Cell.pln^rB</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Cell.pln^rB</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BCells</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Cell.pln^Rh</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Cell.pln^Rh</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RhInterp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Cell.pln^Scr 2+</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Cell.pln^Scr 2+</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ABSInterp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Cell.pln^A</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Cell.pln^A</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Cell.pln^B</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Cell.pln^B</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Cell.pln^CTL</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Cell.pln^CTL</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DControl</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Cell.pln^D</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Cell.pln^D</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AntiD</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Cell.pln^Group</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Cell.pln^Group</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SC1</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Cell.pln^II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Cell.pln^II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SC2</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Cell.pln^III</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Cell.pln^III</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SC3</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Cell.pln^rA1</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Cell.pln^rA1</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A1Cells</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Cell.pln^rB</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Cell.pln^rB</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BCells</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Cell.pln^Remarks</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Cell.pln^Remarks</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Cell.pln^Rh</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Cell.pln^Rh</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RhInterp</w:t>
            </w:r>
          </w:p>
        </w:tc>
      </w:tr>
      <w:tr w:rsidR="00DD0EEA" w:rsidRPr="00DD0EEA" w:rsidTr="00DD0EEA">
        <w:trPr>
          <w:cantSplit/>
          <w:trHeight w:val="300"/>
          <w:jc w:val="center"/>
        </w:trPr>
        <w:tc>
          <w:tcPr>
            <w:tcW w:w="4755"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Cell.pln^Scr 3</w:t>
            </w:r>
          </w:p>
        </w:tc>
        <w:tc>
          <w:tcPr>
            <w:tcW w:w="4739"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Cell.pln^Scr 3</w:t>
            </w:r>
          </w:p>
        </w:tc>
        <w:tc>
          <w:tcPr>
            <w:tcW w:w="1213"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ABSInterp</w:t>
            </w:r>
          </w:p>
        </w:tc>
      </w:tr>
    </w:tbl>
    <w:p w:rsidR="00FD024A" w:rsidRDefault="00FD024A" w:rsidP="00A776A3">
      <w:pPr>
        <w:pStyle w:val="ListBullet"/>
        <w:numPr>
          <w:ilvl w:val="0"/>
          <w:numId w:val="0"/>
        </w:numPr>
        <w:ind w:left="720" w:hanging="360"/>
      </w:pPr>
    </w:p>
    <w:p w:rsidR="00A776A3" w:rsidRDefault="00A776A3" w:rsidP="00A776A3">
      <w:pPr>
        <w:pStyle w:val="ListBullet"/>
        <w:numPr>
          <w:ilvl w:val="0"/>
          <w:numId w:val="0"/>
        </w:numPr>
        <w:ind w:left="720" w:hanging="360"/>
      </w:pPr>
      <w:r>
        <w:t xml:space="preserve"> </w:t>
      </w:r>
    </w:p>
    <w:p w:rsidR="00595A16" w:rsidRDefault="00595A16" w:rsidP="001358CD">
      <w:pPr>
        <w:pStyle w:val="Heading2"/>
        <w:pageBreakBefore/>
      </w:pPr>
      <w:bookmarkStart w:id="205" w:name="_Toc443913283"/>
      <w:bookmarkStart w:id="206" w:name="_Toc454207404"/>
      <w:bookmarkStart w:id="207" w:name="_Toc474487959"/>
      <w:bookmarkStart w:id="208" w:name="appendix_b"/>
      <w:r w:rsidRPr="00D07D6F">
        <w:lastRenderedPageBreak/>
        <w:t>Appendix</w:t>
      </w:r>
      <w:r w:rsidR="009A1457">
        <w:t xml:space="preserve"> B</w:t>
      </w:r>
      <w:r w:rsidRPr="00D07D6F">
        <w:t xml:space="preserve">: </w:t>
      </w:r>
      <w:r w:rsidR="00E45C58">
        <w:t>HL7 (VBECS) Side M</w:t>
      </w:r>
      <w:r>
        <w:t>apping</w:t>
      </w:r>
      <w:bookmarkEnd w:id="205"/>
      <w:bookmarkEnd w:id="206"/>
      <w:bookmarkEnd w:id="207"/>
    </w:p>
    <w:bookmarkEnd w:id="208"/>
    <w:p w:rsidR="005B301D" w:rsidRDefault="005B301D" w:rsidP="001358CD">
      <w:pPr>
        <w:pStyle w:val="Caption"/>
      </w:pPr>
      <w:r>
        <w:t xml:space="preserve">Table </w:t>
      </w:r>
      <w:fldSimple w:instr=" SEQ Table \* ARABIC ">
        <w:r w:rsidR="00FC748F">
          <w:rPr>
            <w:noProof/>
          </w:rPr>
          <w:t>2</w:t>
        </w:r>
      </w:fldSimple>
      <w:r>
        <w:t xml:space="preserve">: </w:t>
      </w:r>
      <w:bookmarkStart w:id="209" w:name="_Ref444879185"/>
      <w:r>
        <w:t>HL7 (VBECS) Side</w:t>
      </w:r>
      <w:r w:rsidR="00E45C58">
        <w:t xml:space="preserve"> M</w:t>
      </w:r>
      <w:r>
        <w:t>apping</w:t>
      </w:r>
      <w:bookmarkEnd w:id="209"/>
    </w:p>
    <w:tbl>
      <w:tblPr>
        <w:tblW w:w="8395" w:type="dxa"/>
        <w:jc w:val="center"/>
        <w:tblLook w:val="04A0" w:firstRow="1" w:lastRow="0" w:firstColumn="1" w:lastColumn="0" w:noHBand="0" w:noVBand="1"/>
      </w:tblPr>
      <w:tblGrid>
        <w:gridCol w:w="6798"/>
        <w:gridCol w:w="1597"/>
      </w:tblGrid>
      <w:tr w:rsidR="00DD0EEA" w:rsidRPr="00A11575" w:rsidTr="00DD0EEA">
        <w:trPr>
          <w:cantSplit/>
          <w:trHeight w:val="300"/>
          <w:tblHeader/>
          <w:jc w:val="center"/>
        </w:trPr>
        <w:tc>
          <w:tcPr>
            <w:tcW w:w="6798"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DD0EEA" w:rsidRPr="00A11575" w:rsidRDefault="00DD0EEA" w:rsidP="00DD0EEA">
            <w:pPr>
              <w:spacing w:before="0" w:after="0"/>
              <w:rPr>
                <w:rFonts w:ascii="Calibri" w:hAnsi="Calibri"/>
                <w:b/>
                <w:bCs/>
                <w:color w:val="000000"/>
                <w:sz w:val="22"/>
                <w:szCs w:val="22"/>
              </w:rPr>
            </w:pPr>
            <w:r w:rsidRPr="00A11575">
              <w:rPr>
                <w:rFonts w:ascii="Calibri" w:hAnsi="Calibri"/>
                <w:b/>
                <w:bCs/>
                <w:color w:val="000000"/>
                <w:sz w:val="22"/>
                <w:szCs w:val="22"/>
              </w:rPr>
              <w:t>Instrument Test Code</w:t>
            </w:r>
          </w:p>
        </w:tc>
        <w:tc>
          <w:tcPr>
            <w:tcW w:w="1597" w:type="dxa"/>
            <w:tcBorders>
              <w:top w:val="single" w:sz="4" w:space="0" w:color="auto"/>
              <w:left w:val="nil"/>
              <w:bottom w:val="single" w:sz="4" w:space="0" w:color="auto"/>
              <w:right w:val="single" w:sz="4" w:space="0" w:color="auto"/>
            </w:tcBorders>
            <w:shd w:val="clear" w:color="auto" w:fill="BFBFBF"/>
            <w:noWrap/>
            <w:vAlign w:val="bottom"/>
            <w:hideMark/>
          </w:tcPr>
          <w:p w:rsidR="00DD0EEA" w:rsidRPr="00A11575" w:rsidRDefault="00DD0EEA" w:rsidP="00DD0EEA">
            <w:pPr>
              <w:spacing w:before="0" w:after="0"/>
              <w:rPr>
                <w:rFonts w:ascii="Calibri" w:hAnsi="Calibri"/>
                <w:b/>
                <w:bCs/>
                <w:color w:val="000000"/>
                <w:sz w:val="22"/>
                <w:szCs w:val="22"/>
              </w:rPr>
            </w:pPr>
            <w:r>
              <w:rPr>
                <w:rFonts w:ascii="Calibri" w:hAnsi="Calibri"/>
                <w:b/>
                <w:bCs/>
                <w:color w:val="000000"/>
                <w:sz w:val="22"/>
                <w:szCs w:val="22"/>
              </w:rPr>
              <w:t>IM Test Code</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ABDRev.pln^A</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ABDRev.pln^B</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ABDRev.pln^CTL</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DControl</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ABDRev.pln^D</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AntiD</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ABDRev.pln^Group</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ABDRev.pln^rA1</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A1Cells</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ABDRev.pln^rB</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BCells</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ABDRev.gru^VBECS ABDRev.pln^Rh</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RhInterp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SC1</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Cell.pln^II+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SC2</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2 Cell.gru^VBECS ABS 2 Cell.pln^Scr 2+</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ABSInterp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SC1</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Cell.pln^II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SC2</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Cell.pln^III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SC3</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ABS 3 Cell.gru^VBECS ABS 3 Cell.pln^Scr 3</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ABSInterp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IAT.gru^VBECS Crossmatch Full IAT.pln^X</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AHG</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IAT.gru^VBECS Crossmatch Full IAT.pln^Xmatch</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AHGInterp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IS.gru^VBECS Crossmatch Full IS.pln^ISX</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IS</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IS.gru^VBECS Crossmatch Full IS.pln^ISXmatch</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ISInterp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Full IS.gru^VBECS Crossmatch Full IS.pln^Remarks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IAT.gru^VBECS Crossmatch IAT.pln^Remarks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IAT.gru^VBECS Crossmatch IAT.pln^X</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AHG</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Crossmatch IAT.gru^VBECS Crossmatch IAT.pln^Xmatch</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XMInterp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DAT.gru^VBECS DAT.pln^DAT</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DATInterp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DAT.gru^VBECS DAT.pln^DAT IgG</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AHG</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DAT.gru^VBECS DAT.pln^Remarks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Retype.pln^A</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Retype.pln^B</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Retype.pln^CTL</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DControl</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Retype.pln^D</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AntiD</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lastRenderedPageBreak/>
              <w:t>VBECS NEG Retype.gru^VBECS NEG Retype.pln^Fwd Gr</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NEG Retype.gru^VBECS NEG Retype.pln^Rh</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RhInterp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Kell.gru^VBECS Phenotype Kell.pln^K</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AntiK</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Kell.gru^VBECS Phenotype Kell.pln^Remarks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Rh.pln^C</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AntiC</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Rh.pln^E</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AntiE</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Rh.pln^sm c</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Antic</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Phenotype Rh.gru^VBECS Phenotype Rh.pln^sm e</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Antie</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Retype.pln^A</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Retype.pln^B</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Retype.pln^Fwd Gr</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POS Retype.gru^VBECS POS Retype.pln^Remarks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Cell.pln^A</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Cell.pln^B</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Cell.pln^CTL</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DControl</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Cell.pln^D</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AntiD</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Cell.pln^Group</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SC1</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Cell.pln^II+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SC2</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Cell.pln^rA1</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A1Cells</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Cell.pln^rB</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BCells</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Cell.pln^Rh</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RhInterp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2 Cell.gru^VBECS TAS 2 Cell.pln^Scr 2+</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ABSInterp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Cell.pln^A</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AntiA</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Cell.pln^B</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AntiB</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Cell.pln^CTL</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DControl</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Cell.pln^D</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AntiD</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Cell.pln^Group</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ABOInterp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SC1</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Cell.pln^II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SC2</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Cell.pln^III</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SC3</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Cell.pln^rA1</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A1Cells</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Cell.pln^rB</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BCells</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Cell.pln^Remarks</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Comment</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lastRenderedPageBreak/>
              <w:t>VBECS TAS 3 Cell.gru^VBECS TAS 3 Cell.pln^Rh</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RhInterp</w:t>
            </w:r>
          </w:p>
        </w:tc>
      </w:tr>
      <w:tr w:rsidR="00DD0EEA" w:rsidRPr="00DD0EEA" w:rsidTr="00DD0EEA">
        <w:trPr>
          <w:cantSplit/>
          <w:trHeight w:val="300"/>
          <w:jc w:val="center"/>
        </w:trPr>
        <w:tc>
          <w:tcPr>
            <w:tcW w:w="6798" w:type="dxa"/>
            <w:tcBorders>
              <w:top w:val="nil"/>
              <w:left w:val="single" w:sz="4" w:space="0" w:color="auto"/>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VBECS TAS 3 Cell.gru^VBECS TAS 3 Cell.pln^Scr 3</w:t>
            </w:r>
          </w:p>
        </w:tc>
        <w:tc>
          <w:tcPr>
            <w:tcW w:w="1597" w:type="dxa"/>
            <w:tcBorders>
              <w:top w:val="nil"/>
              <w:left w:val="nil"/>
              <w:bottom w:val="single" w:sz="4" w:space="0" w:color="auto"/>
              <w:right w:val="single" w:sz="4" w:space="0" w:color="auto"/>
            </w:tcBorders>
            <w:shd w:val="clear" w:color="auto" w:fill="auto"/>
            <w:noWrap/>
            <w:vAlign w:val="bottom"/>
          </w:tcPr>
          <w:p w:rsidR="00DD0EEA" w:rsidRDefault="00DD0EEA" w:rsidP="00DD0EEA">
            <w:pPr>
              <w:spacing w:before="0" w:after="0"/>
              <w:rPr>
                <w:rFonts w:ascii="Calibri" w:hAnsi="Calibri"/>
                <w:color w:val="000000"/>
                <w:sz w:val="22"/>
                <w:szCs w:val="22"/>
              </w:rPr>
            </w:pPr>
            <w:r>
              <w:rPr>
                <w:rFonts w:ascii="Calibri" w:hAnsi="Calibri"/>
                <w:color w:val="000000"/>
                <w:sz w:val="22"/>
                <w:szCs w:val="22"/>
              </w:rPr>
              <w:t>ABSInterp</w:t>
            </w:r>
          </w:p>
        </w:tc>
      </w:tr>
    </w:tbl>
    <w:p w:rsidR="00A11575" w:rsidRDefault="00A11575" w:rsidP="00A11575"/>
    <w:p w:rsidR="00A776A3" w:rsidRPr="00A11575" w:rsidRDefault="00A776A3" w:rsidP="00A11575"/>
    <w:p w:rsidR="00015368" w:rsidRDefault="00015368" w:rsidP="001358CD">
      <w:pPr>
        <w:pStyle w:val="Heading2"/>
        <w:pageBreakBefore/>
      </w:pPr>
      <w:bookmarkStart w:id="210" w:name="_Toc443913284"/>
      <w:bookmarkStart w:id="211" w:name="_Ref444983159"/>
      <w:bookmarkStart w:id="212" w:name="_Ref444983474"/>
      <w:bookmarkStart w:id="213" w:name="_Toc454207405"/>
      <w:bookmarkStart w:id="214" w:name="_Toc474487960"/>
      <w:bookmarkEnd w:id="196"/>
      <w:bookmarkEnd w:id="197"/>
      <w:bookmarkEnd w:id="198"/>
      <w:bookmarkEnd w:id="199"/>
      <w:bookmarkEnd w:id="200"/>
      <w:bookmarkEnd w:id="201"/>
      <w:bookmarkEnd w:id="202"/>
      <w:bookmarkEnd w:id="203"/>
      <w:r w:rsidRPr="00D07D6F">
        <w:lastRenderedPageBreak/>
        <w:t xml:space="preserve">Appendix </w:t>
      </w:r>
      <w:r w:rsidR="009A1457">
        <w:t>C</w:t>
      </w:r>
      <w:r w:rsidRPr="00D07D6F">
        <w:t xml:space="preserve">: </w:t>
      </w:r>
      <w:r>
        <w:t>Rules</w:t>
      </w:r>
      <w:bookmarkEnd w:id="210"/>
      <w:bookmarkEnd w:id="211"/>
      <w:bookmarkEnd w:id="212"/>
      <w:bookmarkEnd w:id="213"/>
      <w:bookmarkEnd w:id="214"/>
    </w:p>
    <w:p w:rsidR="008A2293" w:rsidRDefault="008A2293" w:rsidP="008A2293">
      <w:pPr>
        <w:autoSpaceDE w:val="0"/>
        <w:autoSpaceDN w:val="0"/>
        <w:adjustRightInd w:val="0"/>
        <w:spacing w:before="0" w:after="0"/>
        <w:rPr>
          <w:rFonts w:ascii="MS Sans Serif" w:hAnsi="MS Sans Serif" w:cs="MS Sans Serif"/>
          <w:b/>
          <w:bCs/>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b/>
          <w:bCs/>
          <w:sz w:val="17"/>
          <w:szCs w:val="17"/>
        </w:rPr>
        <w:t>--- Test / In Validation - Incoming result - Before Message Queued Internally ---</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SetInstrumentID</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{Always}</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{Instrument ID} = ""</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2</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SetReceivingFacility</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{Always}</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{Receiving Facility} = ""</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3</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XM</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"Crossmatch"</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"XM"</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4</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TAS</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3 - Else</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"TAS"</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"TAS"</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5</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DAT</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4 - Else</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"DAT"</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"DAT"</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6</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Patient ABORh</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5 - Else</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"ABDRev"</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"Patient ABORh"</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7</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ABS</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6 - Else</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"ABS"</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"ABS"</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8</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Unit ABORh</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7 - Else</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"Retype"</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"Unit ABORh"</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9</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Antigen Typing</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8 - Else</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"Phenotype"</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"Antigen Typing"</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10</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lastRenderedPageBreak/>
        <w:t xml:space="preserve">   Desc - ZeroTestResult</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"0"</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11</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MZeroTestResult</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"0"</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12</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MOneTestResult</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"M1+"</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"1+"</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13</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MTwoTestResult</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"M2+"</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"2+"</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14</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MThreeTestResult</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"M3+"</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"3+"</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15</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MFourTestResult</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"M4+"</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"4+"</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16</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DonorID</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 ( {Length of} {Specimen ID} = "16" ) {AND} ( {Specimen ID} {Contains} "=" ) )</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{Specimen ID} = {Extract Section of} {Specimen ID} {From} "2" {To} "14"</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17</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DonorIDForProductID</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 ( {Length of} {Product ID} {On Test} {Value List:crossmatch} = "16" ) {AND} ( {Product ID} {On Test} {Value List:crossmatch} {Contains} "=" ) )</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{Product ID} {On Test} {Value List:crossmatch} = {Extract Section of} {Product ID} {On Test} {Value List:crossmatch} {From} "2" {To} "14"</w:t>
      </w:r>
    </w:p>
    <w:p w:rsidR="008A2293" w:rsidRDefault="008A2293" w:rsidP="008A2293">
      <w:pPr>
        <w:autoSpaceDE w:val="0"/>
        <w:autoSpaceDN w:val="0"/>
        <w:adjustRightInd w:val="0"/>
        <w:spacing w:before="0" w:after="0"/>
        <w:rPr>
          <w:rFonts w:ascii="MS Sans Serif" w:hAnsi="MS Sans Serif" w:cs="MS Sans Serif"/>
          <w:sz w:val="17"/>
          <w:szCs w:val="17"/>
        </w:rPr>
      </w:pP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Value List</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"Row Enabled","crossmatch"</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"1","VBECS Crossmatch IAT.gru^VBECS Crossmatch IAT.pln^X"</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"1","VBECS Crossmatch IAT.gru^VBECS Crossmatch IAT.pln^Xmatch"</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"1","VBECS Crossmatch IAT.gru^VBECS Crossmatch IAT.pln^Remarks"</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"1","VBECS Crossmatch Full IAT.gru^VBECS Crossmatch Full IAT.pln^X"</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"1","VBECS Crossmatch Full IAT.gru^VBECS Crossmatch Full IAT.pln^Xmatch"</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"1","VBECS Crossmatch Full IAT.gru^VBECS Crossmatch Full IAT.pln^Remarks"</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"1","VBECS Crossmatch Full IS.gru^VBECS Crossmatch Full IS.pln^ISX"</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"1","VBECS Crossmatch Full IS.gru^VBECS Crossmatch Full IS.pln^ISXmatch"</w:t>
      </w:r>
    </w:p>
    <w:p w:rsidR="008A2293" w:rsidRDefault="008A2293" w:rsidP="008A2293">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"1","VBECS Crossmatch Full IS.gru^VBECS Crossmatch Full IS.pln^Remarks"</w:t>
      </w:r>
    </w:p>
    <w:p w:rsidR="008A2293" w:rsidRDefault="008A2293" w:rsidP="008A2293">
      <w:pPr>
        <w:autoSpaceDE w:val="0"/>
        <w:autoSpaceDN w:val="0"/>
        <w:adjustRightInd w:val="0"/>
        <w:spacing w:before="0" w:after="0"/>
        <w:rPr>
          <w:rFonts w:ascii="MS Sans Serif" w:hAnsi="MS Sans Serif" w:cs="MS Sans Serif"/>
          <w:sz w:val="17"/>
          <w:szCs w:val="17"/>
        </w:rPr>
      </w:pPr>
    </w:p>
    <w:p w:rsidR="00606EAC" w:rsidRPr="006E0AD7" w:rsidRDefault="00606EAC" w:rsidP="00ED1AAD">
      <w:pPr>
        <w:spacing w:after="0"/>
      </w:pPr>
    </w:p>
    <w:p w:rsidR="00EE437C" w:rsidRDefault="00EE437C" w:rsidP="00ED1AAD">
      <w:pPr>
        <w:spacing w:after="0"/>
      </w:pPr>
    </w:p>
    <w:p w:rsidR="00015368" w:rsidRDefault="00015368" w:rsidP="00ED1AAD">
      <w:pPr>
        <w:spacing w:after="0"/>
      </w:pPr>
    </w:p>
    <w:p w:rsidR="00C61C50" w:rsidRDefault="00C61C50" w:rsidP="001358CD">
      <w:pPr>
        <w:pStyle w:val="Heading2"/>
        <w:pageBreakBefore/>
      </w:pPr>
      <w:bookmarkStart w:id="215" w:name="appendixd"/>
      <w:bookmarkStart w:id="216" w:name="_Toc454207406"/>
      <w:bookmarkStart w:id="217" w:name="_Toc474487961"/>
      <w:r w:rsidRPr="00D07D6F">
        <w:lastRenderedPageBreak/>
        <w:t xml:space="preserve">Appendix </w:t>
      </w:r>
      <w:r w:rsidR="009A1457">
        <w:t>D</w:t>
      </w:r>
      <w:r w:rsidRPr="00D07D6F">
        <w:t xml:space="preserve">: </w:t>
      </w:r>
      <w:r>
        <w:t>Test</w:t>
      </w:r>
      <w:r w:rsidR="006671A4">
        <w:t>ing</w:t>
      </w:r>
      <w:r w:rsidR="00E45C58">
        <w:t xml:space="preserve"> T</w:t>
      </w:r>
      <w:r>
        <w:t>emplates</w:t>
      </w:r>
      <w:bookmarkEnd w:id="215"/>
      <w:bookmarkEnd w:id="216"/>
      <w:bookmarkEnd w:id="217"/>
    </w:p>
    <w:p w:rsidR="005B301D" w:rsidRDefault="005B301D" w:rsidP="001358CD">
      <w:pPr>
        <w:pStyle w:val="Caption"/>
      </w:pPr>
      <w:r>
        <w:t xml:space="preserve">Table </w:t>
      </w:r>
      <w:fldSimple w:instr=" SEQ Table \* ARABIC ">
        <w:r w:rsidR="00FC748F">
          <w:rPr>
            <w:noProof/>
          </w:rPr>
          <w:t>3</w:t>
        </w:r>
      </w:fldSimple>
      <w:r w:rsidR="00E45C58">
        <w:t xml:space="preserve">: </w:t>
      </w:r>
      <w:r>
        <w:t>Testing Templates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gridCol w:w="1800"/>
        <w:gridCol w:w="2070"/>
      </w:tblGrid>
      <w:tr w:rsidR="00A11575" w:rsidRPr="00A11575" w:rsidTr="008A2293">
        <w:trPr>
          <w:cantSplit/>
          <w:tblHeader/>
        </w:trPr>
        <w:tc>
          <w:tcPr>
            <w:tcW w:w="2970" w:type="dxa"/>
            <w:shd w:val="clear" w:color="auto" w:fill="BFBFBF"/>
          </w:tcPr>
          <w:p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Template Name</w:t>
            </w:r>
          </w:p>
        </w:tc>
        <w:tc>
          <w:tcPr>
            <w:tcW w:w="1800" w:type="dxa"/>
            <w:shd w:val="clear" w:color="auto" w:fill="BFBFBF"/>
          </w:tcPr>
          <w:p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Selected Fields</w:t>
            </w:r>
          </w:p>
        </w:tc>
        <w:tc>
          <w:tcPr>
            <w:tcW w:w="1800" w:type="dxa"/>
            <w:shd w:val="clear" w:color="auto" w:fill="BFBFBF"/>
          </w:tcPr>
          <w:p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VBECS Test</w:t>
            </w:r>
          </w:p>
        </w:tc>
        <w:tc>
          <w:tcPr>
            <w:tcW w:w="2070" w:type="dxa"/>
            <w:shd w:val="clear" w:color="auto" w:fill="BFBFBF"/>
          </w:tcPr>
          <w:p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Test Component</w:t>
            </w:r>
          </w:p>
        </w:tc>
      </w:tr>
      <w:tr w:rsidR="00A11575" w:rsidRPr="00A11575" w:rsidTr="008A2293">
        <w:trPr>
          <w:cantSplit/>
        </w:trPr>
        <w:tc>
          <w:tcPr>
            <w:tcW w:w="2970" w:type="dxa"/>
            <w:shd w:val="clear" w:color="auto" w:fill="auto"/>
          </w:tcPr>
          <w:p w:rsidR="008A2293" w:rsidRDefault="008A2293" w:rsidP="00A11575">
            <w:pPr>
              <w:spacing w:before="0" w:after="0"/>
              <w:rPr>
                <w:rFonts w:ascii="Arial" w:hAnsi="Arial" w:cs="Arial"/>
                <w:sz w:val="18"/>
                <w:szCs w:val="18"/>
              </w:rPr>
            </w:pPr>
            <w:r>
              <w:rPr>
                <w:rFonts w:ascii="Arial" w:hAnsi="Arial" w:cs="Arial"/>
                <w:sz w:val="18"/>
                <w:szCs w:val="18"/>
              </w:rPr>
              <w:t>VBECS ABDRev.gru</w:t>
            </w:r>
            <w:r w:rsidRPr="00A11575">
              <w:rPr>
                <w:rFonts w:ascii="Arial" w:hAnsi="Arial" w:cs="Arial"/>
                <w:sz w:val="18"/>
                <w:szCs w:val="18"/>
              </w:rPr>
              <w:t xml:space="preserve"> </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ABDRev.pln</w:t>
            </w:r>
          </w:p>
        </w:tc>
        <w:tc>
          <w:tcPr>
            <w:tcW w:w="1800" w:type="dxa"/>
            <w:shd w:val="clear" w:color="auto" w:fill="auto"/>
          </w:tcPr>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A</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B</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rA1</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rB</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D</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CTL</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Group</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RH</w:t>
            </w:r>
          </w:p>
          <w:p w:rsidR="00A11575" w:rsidRPr="00A11575" w:rsidRDefault="00D33391" w:rsidP="00D33391">
            <w:pPr>
              <w:spacing w:before="0" w:after="0"/>
              <w:rPr>
                <w:rFonts w:ascii="Arial" w:hAnsi="Arial" w:cs="Arial"/>
                <w:sz w:val="18"/>
                <w:szCs w:val="18"/>
              </w:rPr>
            </w:pPr>
            <w:r w:rsidRPr="00D33391">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Patient ABO/Rh</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 Control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rsidTr="008A2293">
        <w:trPr>
          <w:cantSplit/>
        </w:trPr>
        <w:tc>
          <w:tcPr>
            <w:tcW w:w="2970" w:type="dxa"/>
            <w:shd w:val="clear" w:color="auto" w:fill="auto"/>
          </w:tcPr>
          <w:p w:rsidR="008A2293" w:rsidRDefault="008A2293" w:rsidP="00A11575">
            <w:pPr>
              <w:spacing w:before="0" w:after="0"/>
              <w:rPr>
                <w:rFonts w:ascii="Arial" w:hAnsi="Arial" w:cs="Arial"/>
                <w:sz w:val="18"/>
                <w:szCs w:val="18"/>
              </w:rPr>
            </w:pPr>
            <w:r w:rsidRPr="00A11575">
              <w:rPr>
                <w:rFonts w:ascii="Arial" w:hAnsi="Arial" w:cs="Arial"/>
                <w:sz w:val="18"/>
                <w:szCs w:val="18"/>
              </w:rPr>
              <w:t>VBECS ABS</w:t>
            </w:r>
            <w:r>
              <w:rPr>
                <w:rFonts w:ascii="Arial" w:hAnsi="Arial" w:cs="Arial"/>
                <w:sz w:val="18"/>
                <w:szCs w:val="18"/>
              </w:rPr>
              <w:t xml:space="preserve"> 2 Cell.gru</w:t>
            </w:r>
            <w:r w:rsidRPr="00A11575">
              <w:rPr>
                <w:rFonts w:ascii="Arial" w:hAnsi="Arial" w:cs="Arial"/>
                <w:sz w:val="18"/>
                <w:szCs w:val="18"/>
              </w:rPr>
              <w:t xml:space="preserve"> </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ABS</w:t>
            </w:r>
            <w:r w:rsidR="00D33391">
              <w:rPr>
                <w:rFonts w:ascii="Arial" w:hAnsi="Arial" w:cs="Arial"/>
                <w:sz w:val="18"/>
                <w:szCs w:val="18"/>
              </w:rPr>
              <w:t xml:space="preserve"> 2 Cell</w:t>
            </w:r>
            <w:r w:rsidRPr="00A11575">
              <w:rPr>
                <w:rFonts w:ascii="Arial" w:hAnsi="Arial" w:cs="Arial"/>
                <w:sz w:val="18"/>
                <w:szCs w:val="18"/>
              </w:rPr>
              <w:t>.pln</w:t>
            </w:r>
          </w:p>
        </w:tc>
        <w:tc>
          <w:tcPr>
            <w:tcW w:w="1800" w:type="dxa"/>
            <w:shd w:val="clear" w:color="auto" w:fill="auto"/>
          </w:tcPr>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I</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II</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Scr 2+</w:t>
            </w:r>
          </w:p>
          <w:p w:rsidR="00A11575" w:rsidRPr="00A11575" w:rsidRDefault="00D33391" w:rsidP="00D33391">
            <w:pPr>
              <w:spacing w:before="0" w:after="0"/>
              <w:rPr>
                <w:rFonts w:ascii="Arial" w:hAnsi="Arial" w:cs="Arial"/>
                <w:sz w:val="18"/>
                <w:szCs w:val="18"/>
              </w:rPr>
            </w:pPr>
            <w:r w:rsidRPr="00D33391">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Antibody Screen</w:t>
            </w:r>
            <w:r w:rsidR="00D33391">
              <w:rPr>
                <w:rFonts w:ascii="Arial" w:hAnsi="Arial" w:cs="Arial"/>
                <w:sz w:val="18"/>
                <w:szCs w:val="18"/>
              </w:rPr>
              <w:t xml:space="preserve"> (2 Cell)</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Cells1</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Cells2</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D33391" w:rsidRPr="00A11575" w:rsidTr="008A2293">
        <w:trPr>
          <w:cantSplit/>
        </w:trPr>
        <w:tc>
          <w:tcPr>
            <w:tcW w:w="2970" w:type="dxa"/>
            <w:shd w:val="clear" w:color="auto" w:fill="auto"/>
          </w:tcPr>
          <w:p w:rsidR="008A2293" w:rsidRDefault="008A2293" w:rsidP="00DD0EEA">
            <w:pPr>
              <w:spacing w:before="0" w:after="0"/>
              <w:rPr>
                <w:rFonts w:ascii="Arial" w:hAnsi="Arial" w:cs="Arial"/>
                <w:sz w:val="18"/>
                <w:szCs w:val="18"/>
              </w:rPr>
            </w:pPr>
            <w:r w:rsidRPr="00A11575">
              <w:rPr>
                <w:rFonts w:ascii="Arial" w:hAnsi="Arial" w:cs="Arial"/>
                <w:sz w:val="18"/>
                <w:szCs w:val="18"/>
              </w:rPr>
              <w:t>VBECS ABS</w:t>
            </w:r>
            <w:r>
              <w:rPr>
                <w:rFonts w:ascii="Arial" w:hAnsi="Arial" w:cs="Arial"/>
                <w:sz w:val="18"/>
                <w:szCs w:val="18"/>
              </w:rPr>
              <w:t xml:space="preserve"> 3 Cell.gru</w:t>
            </w:r>
            <w:r w:rsidRPr="00A11575">
              <w:rPr>
                <w:rFonts w:ascii="Arial" w:hAnsi="Arial" w:cs="Arial"/>
                <w:sz w:val="18"/>
                <w:szCs w:val="18"/>
              </w:rPr>
              <w:t xml:space="preserve"> </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VBECS ABS</w:t>
            </w:r>
            <w:r>
              <w:rPr>
                <w:rFonts w:ascii="Arial" w:hAnsi="Arial" w:cs="Arial"/>
                <w:sz w:val="18"/>
                <w:szCs w:val="18"/>
              </w:rPr>
              <w:t xml:space="preserve"> 3 Cell</w:t>
            </w:r>
            <w:r w:rsidRPr="00A11575">
              <w:rPr>
                <w:rFonts w:ascii="Arial" w:hAnsi="Arial" w:cs="Arial"/>
                <w:sz w:val="18"/>
                <w:szCs w:val="18"/>
              </w:rPr>
              <w:t>.pln</w:t>
            </w:r>
          </w:p>
        </w:tc>
        <w:tc>
          <w:tcPr>
            <w:tcW w:w="1800" w:type="dxa"/>
            <w:shd w:val="clear" w:color="auto" w:fill="auto"/>
          </w:tcPr>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I</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II</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III</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Scr 3</w:t>
            </w:r>
          </w:p>
          <w:p w:rsidR="00D33391" w:rsidRPr="00A11575" w:rsidRDefault="00D33391" w:rsidP="00D33391">
            <w:pPr>
              <w:spacing w:before="0" w:after="0"/>
              <w:rPr>
                <w:rFonts w:ascii="Arial" w:hAnsi="Arial" w:cs="Arial"/>
                <w:sz w:val="18"/>
                <w:szCs w:val="18"/>
              </w:rPr>
            </w:pPr>
            <w:r w:rsidRPr="00D33391">
              <w:rPr>
                <w:rFonts w:ascii="Arial" w:hAnsi="Arial" w:cs="Arial"/>
                <w:sz w:val="18"/>
                <w:szCs w:val="18"/>
              </w:rPr>
              <w:t>Remarks</w:t>
            </w:r>
          </w:p>
        </w:tc>
        <w:tc>
          <w:tcPr>
            <w:tcW w:w="1800" w:type="dxa"/>
            <w:shd w:val="clear" w:color="auto" w:fill="auto"/>
          </w:tcPr>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Antibody Screen</w:t>
            </w:r>
            <w:r>
              <w:rPr>
                <w:rFonts w:ascii="Arial" w:hAnsi="Arial" w:cs="Arial"/>
                <w:sz w:val="18"/>
                <w:szCs w:val="18"/>
              </w:rPr>
              <w:t xml:space="preserve"> (3 Cell)</w:t>
            </w:r>
          </w:p>
        </w:tc>
        <w:tc>
          <w:tcPr>
            <w:tcW w:w="2070" w:type="dxa"/>
            <w:shd w:val="clear" w:color="auto" w:fill="auto"/>
          </w:tcPr>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Cells1</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w:t>
            </w:r>
            <w:r>
              <w:rPr>
                <w:rFonts w:ascii="Arial" w:hAnsi="Arial" w:cs="Arial"/>
                <w:sz w:val="18"/>
                <w:szCs w:val="18"/>
              </w:rPr>
              <w:t xml:space="preserve"> </w:t>
            </w:r>
            <w:r w:rsidRPr="00A11575">
              <w:rPr>
                <w:rFonts w:ascii="Arial" w:hAnsi="Arial" w:cs="Arial"/>
                <w:sz w:val="18"/>
                <w:szCs w:val="18"/>
              </w:rPr>
              <w:t>2</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 3</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ABS Interp</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Comments</w:t>
            </w:r>
          </w:p>
        </w:tc>
      </w:tr>
      <w:tr w:rsidR="00A11575" w:rsidRPr="00A11575" w:rsidTr="008A2293">
        <w:trPr>
          <w:cantSplit/>
        </w:trPr>
        <w:tc>
          <w:tcPr>
            <w:tcW w:w="2970" w:type="dxa"/>
            <w:shd w:val="clear" w:color="auto" w:fill="auto"/>
          </w:tcPr>
          <w:p w:rsidR="008A2293" w:rsidRDefault="008A2293" w:rsidP="00A11575">
            <w:pPr>
              <w:spacing w:before="0" w:after="0"/>
              <w:rPr>
                <w:rFonts w:ascii="Arial" w:hAnsi="Arial" w:cs="Arial"/>
                <w:sz w:val="18"/>
                <w:szCs w:val="18"/>
              </w:rPr>
            </w:pPr>
            <w:r w:rsidRPr="00A11575">
              <w:rPr>
                <w:rFonts w:ascii="Arial" w:hAnsi="Arial" w:cs="Arial"/>
                <w:sz w:val="18"/>
                <w:szCs w:val="18"/>
              </w:rPr>
              <w:t>VBECS TAS</w:t>
            </w:r>
            <w:r>
              <w:rPr>
                <w:rFonts w:ascii="Arial" w:hAnsi="Arial" w:cs="Arial"/>
                <w:sz w:val="18"/>
                <w:szCs w:val="18"/>
              </w:rPr>
              <w:t xml:space="preserve"> 2 Cell.gru</w:t>
            </w:r>
            <w:r w:rsidRPr="00A11575">
              <w:rPr>
                <w:rFonts w:ascii="Arial" w:hAnsi="Arial" w:cs="Arial"/>
                <w:sz w:val="18"/>
                <w:szCs w:val="18"/>
              </w:rPr>
              <w:t xml:space="preserve"> </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TAS</w:t>
            </w:r>
            <w:r w:rsidR="00D33391">
              <w:rPr>
                <w:rFonts w:ascii="Arial" w:hAnsi="Arial" w:cs="Arial"/>
                <w:sz w:val="18"/>
                <w:szCs w:val="18"/>
              </w:rPr>
              <w:t xml:space="preserve"> 2 Cell</w:t>
            </w:r>
            <w:r w:rsidRPr="00A11575">
              <w:rPr>
                <w:rFonts w:ascii="Arial" w:hAnsi="Arial" w:cs="Arial"/>
                <w:sz w:val="18"/>
                <w:szCs w:val="18"/>
              </w:rPr>
              <w:t>.pln</w:t>
            </w:r>
          </w:p>
        </w:tc>
        <w:tc>
          <w:tcPr>
            <w:tcW w:w="1800" w:type="dxa"/>
            <w:shd w:val="clear" w:color="auto" w:fill="auto"/>
          </w:tcPr>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A</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B</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rA1</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rB</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D</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CTL</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Group</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RH</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I</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II</w:t>
            </w:r>
          </w:p>
          <w:p w:rsidR="00D33391" w:rsidRPr="00D33391" w:rsidRDefault="00D33391" w:rsidP="00D33391">
            <w:pPr>
              <w:spacing w:before="0" w:after="0"/>
              <w:rPr>
                <w:rFonts w:ascii="Arial" w:hAnsi="Arial" w:cs="Arial"/>
                <w:sz w:val="18"/>
                <w:szCs w:val="18"/>
              </w:rPr>
            </w:pPr>
            <w:r w:rsidRPr="00D33391">
              <w:rPr>
                <w:rFonts w:ascii="Arial" w:hAnsi="Arial" w:cs="Arial"/>
                <w:sz w:val="18"/>
                <w:szCs w:val="18"/>
              </w:rPr>
              <w:t>Scr 2+</w:t>
            </w:r>
          </w:p>
          <w:p w:rsidR="00A11575" w:rsidRPr="00A11575" w:rsidRDefault="00D33391" w:rsidP="00D33391">
            <w:pPr>
              <w:spacing w:before="0" w:after="0"/>
              <w:rPr>
                <w:rFonts w:ascii="Arial" w:hAnsi="Arial" w:cs="Arial"/>
                <w:sz w:val="18"/>
                <w:szCs w:val="18"/>
              </w:rPr>
            </w:pPr>
            <w:r w:rsidRPr="00D33391">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Type and Screen</w:t>
            </w:r>
            <w:r w:rsidR="00D33391">
              <w:rPr>
                <w:rFonts w:ascii="Arial" w:hAnsi="Arial" w:cs="Arial"/>
                <w:sz w:val="18"/>
                <w:szCs w:val="18"/>
              </w:rPr>
              <w:t xml:space="preserve"> (2 Cell Screen)</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 Control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Cells1</w:t>
            </w:r>
          </w:p>
          <w:p w:rsidR="00A11575" w:rsidRPr="00A11575" w:rsidRDefault="00D33391" w:rsidP="00A11575">
            <w:pPr>
              <w:spacing w:before="0" w:after="0"/>
              <w:rPr>
                <w:rFonts w:ascii="Arial" w:hAnsi="Arial" w:cs="Arial"/>
                <w:sz w:val="18"/>
                <w:szCs w:val="18"/>
              </w:rPr>
            </w:pPr>
            <w:r>
              <w:rPr>
                <w:rFonts w:ascii="Arial" w:hAnsi="Arial" w:cs="Arial"/>
                <w:sz w:val="18"/>
                <w:szCs w:val="18"/>
              </w:rPr>
              <w:t>Screening Cells2</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D33391" w:rsidRPr="00A11575" w:rsidTr="008A2293">
        <w:trPr>
          <w:cantSplit/>
        </w:trPr>
        <w:tc>
          <w:tcPr>
            <w:tcW w:w="2970" w:type="dxa"/>
            <w:shd w:val="clear" w:color="auto" w:fill="auto"/>
          </w:tcPr>
          <w:p w:rsidR="008A2293" w:rsidRDefault="008A2293" w:rsidP="00DD0EEA">
            <w:pPr>
              <w:spacing w:before="0" w:after="0"/>
              <w:rPr>
                <w:rFonts w:ascii="Arial" w:hAnsi="Arial" w:cs="Arial"/>
                <w:sz w:val="18"/>
                <w:szCs w:val="18"/>
              </w:rPr>
            </w:pPr>
            <w:r w:rsidRPr="00A11575">
              <w:rPr>
                <w:rFonts w:ascii="Arial" w:hAnsi="Arial" w:cs="Arial"/>
                <w:sz w:val="18"/>
                <w:szCs w:val="18"/>
              </w:rPr>
              <w:t>VBECS TAS</w:t>
            </w:r>
            <w:r>
              <w:rPr>
                <w:rFonts w:ascii="Arial" w:hAnsi="Arial" w:cs="Arial"/>
                <w:sz w:val="18"/>
                <w:szCs w:val="18"/>
              </w:rPr>
              <w:t xml:space="preserve"> 3 Cell.gru</w:t>
            </w:r>
            <w:r w:rsidRPr="00A11575">
              <w:rPr>
                <w:rFonts w:ascii="Arial" w:hAnsi="Arial" w:cs="Arial"/>
                <w:sz w:val="18"/>
                <w:szCs w:val="18"/>
              </w:rPr>
              <w:t xml:space="preserve"> </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VBECS TAS</w:t>
            </w:r>
            <w:r>
              <w:rPr>
                <w:rFonts w:ascii="Arial" w:hAnsi="Arial" w:cs="Arial"/>
                <w:sz w:val="18"/>
                <w:szCs w:val="18"/>
              </w:rPr>
              <w:t xml:space="preserve"> 3 Cell</w:t>
            </w:r>
            <w:r w:rsidRPr="00A11575">
              <w:rPr>
                <w:rFonts w:ascii="Arial" w:hAnsi="Arial" w:cs="Arial"/>
                <w:sz w:val="18"/>
                <w:szCs w:val="18"/>
              </w:rPr>
              <w:t>.pln</w:t>
            </w:r>
          </w:p>
        </w:tc>
        <w:tc>
          <w:tcPr>
            <w:tcW w:w="1800" w:type="dxa"/>
            <w:shd w:val="clear" w:color="auto" w:fill="auto"/>
          </w:tcPr>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A</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B</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rA1</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rB</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D</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CTL</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Group</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 xml:space="preserve">RH </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I</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II</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III</w:t>
            </w:r>
          </w:p>
          <w:p w:rsidR="00641A6B" w:rsidRPr="00641A6B" w:rsidRDefault="00641A6B" w:rsidP="00641A6B">
            <w:pPr>
              <w:spacing w:before="0" w:after="0"/>
              <w:rPr>
                <w:rFonts w:ascii="Arial" w:hAnsi="Arial" w:cs="Arial"/>
                <w:sz w:val="18"/>
                <w:szCs w:val="18"/>
              </w:rPr>
            </w:pPr>
            <w:r w:rsidRPr="00641A6B">
              <w:rPr>
                <w:rFonts w:ascii="Arial" w:hAnsi="Arial" w:cs="Arial"/>
                <w:sz w:val="18"/>
                <w:szCs w:val="18"/>
              </w:rPr>
              <w:t>Scr 3</w:t>
            </w:r>
          </w:p>
          <w:p w:rsidR="00D33391" w:rsidRPr="00A11575" w:rsidRDefault="00641A6B" w:rsidP="00641A6B">
            <w:pPr>
              <w:spacing w:before="0" w:after="0"/>
              <w:rPr>
                <w:rFonts w:ascii="Arial" w:hAnsi="Arial" w:cs="Arial"/>
                <w:sz w:val="18"/>
                <w:szCs w:val="18"/>
              </w:rPr>
            </w:pPr>
            <w:r w:rsidRPr="00641A6B">
              <w:rPr>
                <w:rFonts w:ascii="Arial" w:hAnsi="Arial" w:cs="Arial"/>
                <w:sz w:val="18"/>
                <w:szCs w:val="18"/>
              </w:rPr>
              <w:t>Remarks</w:t>
            </w:r>
          </w:p>
        </w:tc>
        <w:tc>
          <w:tcPr>
            <w:tcW w:w="1800" w:type="dxa"/>
            <w:shd w:val="clear" w:color="auto" w:fill="auto"/>
          </w:tcPr>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Type and Screen</w:t>
            </w:r>
            <w:r>
              <w:rPr>
                <w:rFonts w:ascii="Arial" w:hAnsi="Arial" w:cs="Arial"/>
                <w:sz w:val="18"/>
                <w:szCs w:val="18"/>
              </w:rPr>
              <w:t xml:space="preserve"> (3 Cell Screen)</w:t>
            </w:r>
          </w:p>
        </w:tc>
        <w:tc>
          <w:tcPr>
            <w:tcW w:w="2070" w:type="dxa"/>
            <w:shd w:val="clear" w:color="auto" w:fill="auto"/>
          </w:tcPr>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Anti-A</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Anti-B</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A1 Cells</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B Cells</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Anti-D</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D Control</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ABO Interp</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Rh Interp</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Cells1</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Cells2</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Screening Cells 3</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ABS Interp</w:t>
            </w:r>
          </w:p>
          <w:p w:rsidR="00D33391" w:rsidRPr="00A11575" w:rsidRDefault="00D33391" w:rsidP="00DD0EEA">
            <w:pPr>
              <w:spacing w:before="0" w:after="0"/>
              <w:rPr>
                <w:rFonts w:ascii="Arial" w:hAnsi="Arial" w:cs="Arial"/>
                <w:sz w:val="18"/>
                <w:szCs w:val="18"/>
              </w:rPr>
            </w:pPr>
            <w:r w:rsidRPr="00A11575">
              <w:rPr>
                <w:rFonts w:ascii="Arial" w:hAnsi="Arial" w:cs="Arial"/>
                <w:sz w:val="18"/>
                <w:szCs w:val="18"/>
              </w:rPr>
              <w:t>Comments</w:t>
            </w:r>
          </w:p>
        </w:tc>
      </w:tr>
      <w:tr w:rsidR="00A11575" w:rsidRPr="00A11575" w:rsidTr="008A2293">
        <w:trPr>
          <w:cantSplit/>
        </w:trPr>
        <w:tc>
          <w:tcPr>
            <w:tcW w:w="2970" w:type="dxa"/>
            <w:shd w:val="clear" w:color="auto" w:fill="auto"/>
          </w:tcPr>
          <w:p w:rsidR="008A2293" w:rsidRDefault="008A2293" w:rsidP="00A11575">
            <w:pPr>
              <w:spacing w:before="0" w:after="0"/>
              <w:rPr>
                <w:rFonts w:ascii="Arial" w:hAnsi="Arial" w:cs="Arial"/>
                <w:sz w:val="18"/>
                <w:szCs w:val="18"/>
              </w:rPr>
            </w:pPr>
            <w:r w:rsidRPr="00A11575">
              <w:rPr>
                <w:rFonts w:ascii="Arial" w:hAnsi="Arial" w:cs="Arial"/>
                <w:sz w:val="18"/>
                <w:szCs w:val="18"/>
              </w:rPr>
              <w:t>VBE</w:t>
            </w:r>
            <w:r>
              <w:rPr>
                <w:rFonts w:ascii="Arial" w:hAnsi="Arial" w:cs="Arial"/>
                <w:sz w:val="18"/>
                <w:szCs w:val="18"/>
              </w:rPr>
              <w:t>CS DAT.gru</w:t>
            </w:r>
            <w:r w:rsidRPr="00A11575">
              <w:rPr>
                <w:rFonts w:ascii="Arial" w:hAnsi="Arial" w:cs="Arial"/>
                <w:sz w:val="18"/>
                <w:szCs w:val="18"/>
              </w:rPr>
              <w:t xml:space="preserve"> </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DAT.pln</w:t>
            </w:r>
          </w:p>
        </w:tc>
        <w:tc>
          <w:tcPr>
            <w:tcW w:w="1800" w:type="dxa"/>
            <w:shd w:val="clear" w:color="auto" w:fill="auto"/>
          </w:tcPr>
          <w:p w:rsidR="00132F08" w:rsidRPr="00132F08" w:rsidRDefault="00132F08" w:rsidP="00132F08">
            <w:pPr>
              <w:spacing w:before="0" w:after="0"/>
              <w:rPr>
                <w:rFonts w:ascii="Arial" w:hAnsi="Arial" w:cs="Arial"/>
                <w:sz w:val="18"/>
                <w:szCs w:val="18"/>
              </w:rPr>
            </w:pPr>
            <w:r w:rsidRPr="00132F08">
              <w:rPr>
                <w:rFonts w:ascii="Arial" w:hAnsi="Arial" w:cs="Arial"/>
                <w:sz w:val="18"/>
                <w:szCs w:val="18"/>
              </w:rPr>
              <w:t>DAT</w:t>
            </w:r>
          </w:p>
          <w:p w:rsidR="00132F08" w:rsidRPr="00132F08" w:rsidRDefault="00132F08" w:rsidP="00132F08">
            <w:pPr>
              <w:spacing w:before="0" w:after="0"/>
              <w:rPr>
                <w:rFonts w:ascii="Arial" w:hAnsi="Arial" w:cs="Arial"/>
                <w:sz w:val="18"/>
                <w:szCs w:val="18"/>
              </w:rPr>
            </w:pPr>
            <w:r w:rsidRPr="00132F08">
              <w:rPr>
                <w:rFonts w:ascii="Arial" w:hAnsi="Arial" w:cs="Arial"/>
                <w:sz w:val="18"/>
                <w:szCs w:val="18"/>
              </w:rPr>
              <w:t>DAT IgG</w:t>
            </w:r>
          </w:p>
          <w:p w:rsidR="00A11575" w:rsidRPr="00A11575" w:rsidRDefault="00132F08" w:rsidP="00132F08">
            <w:pPr>
              <w:spacing w:before="0" w:after="0"/>
              <w:rPr>
                <w:rFonts w:ascii="Arial" w:hAnsi="Arial" w:cs="Arial"/>
                <w:sz w:val="18"/>
                <w:szCs w:val="18"/>
              </w:rPr>
            </w:pPr>
            <w:r w:rsidRPr="00132F08">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AHG</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r w:rsidR="003147FE" w:rsidRPr="00A11575" w:rsidTr="008A2293">
        <w:trPr>
          <w:cantSplit/>
        </w:trPr>
        <w:tc>
          <w:tcPr>
            <w:tcW w:w="2970" w:type="dxa"/>
            <w:shd w:val="clear" w:color="auto" w:fill="auto"/>
          </w:tcPr>
          <w:p w:rsidR="003147FE" w:rsidRPr="00A11575" w:rsidRDefault="008A2293" w:rsidP="00903309">
            <w:pPr>
              <w:spacing w:before="0" w:after="0"/>
              <w:rPr>
                <w:rFonts w:ascii="Arial" w:hAnsi="Arial" w:cs="Arial"/>
                <w:sz w:val="18"/>
                <w:szCs w:val="18"/>
              </w:rPr>
            </w:pPr>
            <w:r w:rsidRPr="00A11575">
              <w:rPr>
                <w:rFonts w:ascii="Arial" w:hAnsi="Arial" w:cs="Arial"/>
                <w:sz w:val="18"/>
                <w:szCs w:val="18"/>
              </w:rPr>
              <w:t>VBECS Crossmatch</w:t>
            </w:r>
            <w:r>
              <w:rPr>
                <w:rFonts w:ascii="Arial" w:hAnsi="Arial" w:cs="Arial"/>
                <w:sz w:val="18"/>
                <w:szCs w:val="18"/>
              </w:rPr>
              <w:t xml:space="preserve"> IAT.gru</w:t>
            </w:r>
            <w:r w:rsidRPr="00A11575">
              <w:rPr>
                <w:rFonts w:ascii="Arial" w:hAnsi="Arial" w:cs="Arial"/>
                <w:sz w:val="18"/>
                <w:szCs w:val="18"/>
              </w:rPr>
              <w:t xml:space="preserve"> </w:t>
            </w:r>
            <w:r w:rsidR="003147FE" w:rsidRPr="00A11575">
              <w:rPr>
                <w:rFonts w:ascii="Arial" w:hAnsi="Arial" w:cs="Arial"/>
                <w:sz w:val="18"/>
                <w:szCs w:val="18"/>
              </w:rPr>
              <w:t>VBECS Crossmatch</w:t>
            </w:r>
            <w:r w:rsidR="003147FE">
              <w:rPr>
                <w:rFonts w:ascii="Arial" w:hAnsi="Arial" w:cs="Arial"/>
                <w:sz w:val="18"/>
                <w:szCs w:val="18"/>
              </w:rPr>
              <w:t xml:space="preserve"> IAT</w:t>
            </w:r>
            <w:r w:rsidR="003147FE" w:rsidRPr="00A11575">
              <w:rPr>
                <w:rFonts w:ascii="Arial" w:hAnsi="Arial" w:cs="Arial"/>
                <w:sz w:val="18"/>
                <w:szCs w:val="18"/>
              </w:rPr>
              <w:t>.pln</w:t>
            </w:r>
          </w:p>
        </w:tc>
        <w:tc>
          <w:tcPr>
            <w:tcW w:w="1800" w:type="dxa"/>
            <w:shd w:val="clear" w:color="auto" w:fill="auto"/>
          </w:tcPr>
          <w:p w:rsidR="00132F08" w:rsidRPr="00132F08" w:rsidRDefault="00132F08" w:rsidP="00132F08">
            <w:pPr>
              <w:spacing w:before="0" w:after="0"/>
              <w:rPr>
                <w:rFonts w:ascii="Arial" w:hAnsi="Arial" w:cs="Arial"/>
                <w:sz w:val="18"/>
                <w:szCs w:val="18"/>
              </w:rPr>
            </w:pPr>
            <w:r w:rsidRPr="00132F08">
              <w:rPr>
                <w:rFonts w:ascii="Arial" w:hAnsi="Arial" w:cs="Arial"/>
                <w:sz w:val="18"/>
                <w:szCs w:val="18"/>
              </w:rPr>
              <w:t>X</w:t>
            </w:r>
          </w:p>
          <w:p w:rsidR="00132F08" w:rsidRPr="00132F08" w:rsidRDefault="00132F08" w:rsidP="00132F08">
            <w:pPr>
              <w:spacing w:before="0" w:after="0"/>
              <w:rPr>
                <w:rFonts w:ascii="Arial" w:hAnsi="Arial" w:cs="Arial"/>
                <w:sz w:val="18"/>
                <w:szCs w:val="18"/>
              </w:rPr>
            </w:pPr>
            <w:r w:rsidRPr="00132F08">
              <w:rPr>
                <w:rFonts w:ascii="Arial" w:hAnsi="Arial" w:cs="Arial"/>
                <w:sz w:val="18"/>
                <w:szCs w:val="18"/>
              </w:rPr>
              <w:t>Xmatch</w:t>
            </w:r>
          </w:p>
          <w:p w:rsidR="003147FE" w:rsidRPr="00A11575" w:rsidRDefault="00132F08" w:rsidP="00132F08">
            <w:pPr>
              <w:spacing w:before="0" w:after="0"/>
              <w:rPr>
                <w:rFonts w:ascii="Arial" w:hAnsi="Arial" w:cs="Arial"/>
                <w:sz w:val="18"/>
                <w:szCs w:val="18"/>
              </w:rPr>
            </w:pPr>
            <w:r w:rsidRPr="00132F08">
              <w:rPr>
                <w:rFonts w:ascii="Arial" w:hAnsi="Arial" w:cs="Arial"/>
                <w:sz w:val="18"/>
                <w:szCs w:val="18"/>
              </w:rPr>
              <w:t>Remarks</w:t>
            </w:r>
          </w:p>
        </w:tc>
        <w:tc>
          <w:tcPr>
            <w:tcW w:w="1800" w:type="dxa"/>
            <w:shd w:val="clear" w:color="auto" w:fill="auto"/>
          </w:tcPr>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Crossmatch</w:t>
            </w:r>
            <w:r w:rsidR="00132F08">
              <w:rPr>
                <w:rFonts w:ascii="Arial" w:hAnsi="Arial" w:cs="Arial"/>
                <w:sz w:val="18"/>
                <w:szCs w:val="18"/>
              </w:rPr>
              <w:t xml:space="preserve"> (IAT only)</w:t>
            </w:r>
          </w:p>
        </w:tc>
        <w:tc>
          <w:tcPr>
            <w:tcW w:w="2070" w:type="dxa"/>
            <w:shd w:val="clear" w:color="auto" w:fill="auto"/>
          </w:tcPr>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AHG</w:t>
            </w:r>
          </w:p>
          <w:p w:rsidR="003147FE" w:rsidRPr="00A11575" w:rsidRDefault="003147FE" w:rsidP="00903309">
            <w:pPr>
              <w:spacing w:before="0" w:after="0"/>
              <w:rPr>
                <w:rFonts w:ascii="Arial" w:hAnsi="Arial" w:cs="Arial"/>
                <w:sz w:val="18"/>
                <w:szCs w:val="18"/>
              </w:rPr>
            </w:pPr>
            <w:r>
              <w:rPr>
                <w:rFonts w:ascii="Arial" w:hAnsi="Arial" w:cs="Arial"/>
                <w:sz w:val="18"/>
                <w:szCs w:val="18"/>
              </w:rPr>
              <w:t>XM</w:t>
            </w:r>
            <w:r w:rsidRPr="00A11575">
              <w:rPr>
                <w:rFonts w:ascii="Arial" w:hAnsi="Arial" w:cs="Arial"/>
                <w:sz w:val="18"/>
                <w:szCs w:val="18"/>
              </w:rPr>
              <w:t xml:space="preserve"> Interp</w:t>
            </w:r>
          </w:p>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Comments</w:t>
            </w:r>
          </w:p>
        </w:tc>
      </w:tr>
      <w:tr w:rsidR="00A11575" w:rsidRPr="00A11575" w:rsidTr="008A2293">
        <w:trPr>
          <w:cantSplit/>
        </w:trPr>
        <w:tc>
          <w:tcPr>
            <w:tcW w:w="2970" w:type="dxa"/>
            <w:shd w:val="clear" w:color="auto" w:fill="auto"/>
          </w:tcPr>
          <w:p w:rsidR="00A11575" w:rsidRPr="00A11575" w:rsidRDefault="008A2293" w:rsidP="00A11575">
            <w:pPr>
              <w:spacing w:before="0" w:after="0"/>
              <w:rPr>
                <w:rFonts w:ascii="Arial" w:hAnsi="Arial" w:cs="Arial"/>
                <w:sz w:val="18"/>
                <w:szCs w:val="18"/>
              </w:rPr>
            </w:pPr>
            <w:r w:rsidRPr="00A11575">
              <w:rPr>
                <w:rFonts w:ascii="Arial" w:hAnsi="Arial" w:cs="Arial"/>
                <w:sz w:val="18"/>
                <w:szCs w:val="18"/>
              </w:rPr>
              <w:lastRenderedPageBreak/>
              <w:t>VBECS Crossmatch</w:t>
            </w:r>
            <w:r>
              <w:rPr>
                <w:rFonts w:ascii="Arial" w:hAnsi="Arial" w:cs="Arial"/>
                <w:sz w:val="18"/>
                <w:szCs w:val="18"/>
              </w:rPr>
              <w:t xml:space="preserve"> Full IS.gru</w:t>
            </w:r>
            <w:r w:rsidRPr="00A11575">
              <w:rPr>
                <w:rFonts w:ascii="Arial" w:hAnsi="Arial" w:cs="Arial"/>
                <w:sz w:val="18"/>
                <w:szCs w:val="18"/>
              </w:rPr>
              <w:t xml:space="preserve"> </w:t>
            </w:r>
            <w:r w:rsidR="00A11575" w:rsidRPr="00A11575">
              <w:rPr>
                <w:rFonts w:ascii="Arial" w:hAnsi="Arial" w:cs="Arial"/>
                <w:sz w:val="18"/>
                <w:szCs w:val="18"/>
              </w:rPr>
              <w:t>VBECS Crossmatch</w:t>
            </w:r>
            <w:r w:rsidR="00132F08">
              <w:rPr>
                <w:rFonts w:ascii="Arial" w:hAnsi="Arial" w:cs="Arial"/>
                <w:sz w:val="18"/>
                <w:szCs w:val="18"/>
              </w:rPr>
              <w:t xml:space="preserve"> Full IS</w:t>
            </w:r>
            <w:r w:rsidR="00A11575" w:rsidRPr="00A11575">
              <w:rPr>
                <w:rFonts w:ascii="Arial" w:hAnsi="Arial" w:cs="Arial"/>
                <w:sz w:val="18"/>
                <w:szCs w:val="18"/>
              </w:rPr>
              <w:t>.pln</w:t>
            </w:r>
          </w:p>
        </w:tc>
        <w:tc>
          <w:tcPr>
            <w:tcW w:w="1800" w:type="dxa"/>
            <w:shd w:val="clear" w:color="auto" w:fill="auto"/>
          </w:tcPr>
          <w:p w:rsidR="00132F08" w:rsidRPr="00132F08" w:rsidRDefault="00132F08" w:rsidP="00132F08">
            <w:pPr>
              <w:spacing w:before="0" w:after="0"/>
              <w:rPr>
                <w:rFonts w:ascii="Arial" w:hAnsi="Arial" w:cs="Arial"/>
                <w:sz w:val="18"/>
                <w:szCs w:val="18"/>
              </w:rPr>
            </w:pPr>
            <w:r w:rsidRPr="00132F08">
              <w:rPr>
                <w:rFonts w:ascii="Arial" w:hAnsi="Arial" w:cs="Arial"/>
                <w:sz w:val="18"/>
                <w:szCs w:val="18"/>
              </w:rPr>
              <w:t>ISX</w:t>
            </w:r>
          </w:p>
          <w:p w:rsidR="00132F08" w:rsidRPr="00132F08" w:rsidRDefault="00132F08" w:rsidP="00132F08">
            <w:pPr>
              <w:spacing w:before="0" w:after="0"/>
              <w:rPr>
                <w:rFonts w:ascii="Arial" w:hAnsi="Arial" w:cs="Arial"/>
                <w:sz w:val="18"/>
                <w:szCs w:val="18"/>
              </w:rPr>
            </w:pPr>
            <w:r w:rsidRPr="00132F08">
              <w:rPr>
                <w:rFonts w:ascii="Arial" w:hAnsi="Arial" w:cs="Arial"/>
                <w:sz w:val="18"/>
                <w:szCs w:val="18"/>
              </w:rPr>
              <w:t>ISXmatch</w:t>
            </w:r>
          </w:p>
          <w:p w:rsidR="00A11575" w:rsidRPr="00A11575" w:rsidRDefault="00132F08" w:rsidP="00132F08">
            <w:pPr>
              <w:spacing w:before="0" w:after="0"/>
              <w:rPr>
                <w:rFonts w:ascii="Arial" w:hAnsi="Arial" w:cs="Arial"/>
                <w:sz w:val="18"/>
                <w:szCs w:val="18"/>
              </w:rPr>
            </w:pPr>
            <w:r w:rsidRPr="00132F08">
              <w:rPr>
                <w:rFonts w:ascii="Arial" w:hAnsi="Arial" w:cs="Arial"/>
                <w:sz w:val="18"/>
                <w:szCs w:val="18"/>
              </w:rPr>
              <w:t>Remarks</w:t>
            </w:r>
          </w:p>
        </w:tc>
        <w:tc>
          <w:tcPr>
            <w:tcW w:w="1800" w:type="dxa"/>
            <w:shd w:val="clear" w:color="auto" w:fill="auto"/>
          </w:tcPr>
          <w:p w:rsidR="00A11575" w:rsidRPr="00A11575" w:rsidRDefault="00132F08" w:rsidP="00A11575">
            <w:pPr>
              <w:spacing w:before="0" w:after="0"/>
              <w:rPr>
                <w:rFonts w:ascii="Arial" w:hAnsi="Arial" w:cs="Arial"/>
                <w:sz w:val="18"/>
                <w:szCs w:val="18"/>
              </w:rPr>
            </w:pPr>
            <w:r>
              <w:rPr>
                <w:rFonts w:ascii="Arial" w:hAnsi="Arial" w:cs="Arial"/>
                <w:sz w:val="18"/>
                <w:szCs w:val="18"/>
              </w:rPr>
              <w:t xml:space="preserve">Full </w:t>
            </w:r>
            <w:r w:rsidR="00A11575" w:rsidRPr="00A11575">
              <w:rPr>
                <w:rFonts w:ascii="Arial" w:hAnsi="Arial" w:cs="Arial"/>
                <w:sz w:val="18"/>
                <w:szCs w:val="18"/>
              </w:rPr>
              <w:t>Crossmatch</w:t>
            </w:r>
            <w:r>
              <w:rPr>
                <w:rFonts w:ascii="Arial" w:hAnsi="Arial" w:cs="Arial"/>
                <w:sz w:val="18"/>
                <w:szCs w:val="18"/>
              </w:rPr>
              <w:t xml:space="preserve"> (IS + IAT)</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IS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IS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132F08" w:rsidRPr="00A11575" w:rsidTr="008A2293">
        <w:trPr>
          <w:cantSplit/>
        </w:trPr>
        <w:tc>
          <w:tcPr>
            <w:tcW w:w="2970" w:type="dxa"/>
            <w:shd w:val="clear" w:color="auto" w:fill="auto"/>
          </w:tcPr>
          <w:p w:rsidR="00132F08" w:rsidRPr="00A11575" w:rsidRDefault="008A2293" w:rsidP="00DD0EEA">
            <w:pPr>
              <w:spacing w:before="0" w:after="0"/>
              <w:rPr>
                <w:rFonts w:ascii="Arial" w:hAnsi="Arial" w:cs="Arial"/>
                <w:sz w:val="18"/>
                <w:szCs w:val="18"/>
              </w:rPr>
            </w:pPr>
            <w:r w:rsidRPr="00A11575">
              <w:rPr>
                <w:rFonts w:ascii="Arial" w:hAnsi="Arial" w:cs="Arial"/>
                <w:sz w:val="18"/>
                <w:szCs w:val="18"/>
              </w:rPr>
              <w:t>VBECS Crossmatch</w:t>
            </w:r>
            <w:r>
              <w:rPr>
                <w:rFonts w:ascii="Arial" w:hAnsi="Arial" w:cs="Arial"/>
                <w:sz w:val="18"/>
                <w:szCs w:val="18"/>
              </w:rPr>
              <w:t xml:space="preserve"> Full IAT.gru</w:t>
            </w:r>
            <w:r w:rsidRPr="00A11575">
              <w:rPr>
                <w:rFonts w:ascii="Arial" w:hAnsi="Arial" w:cs="Arial"/>
                <w:sz w:val="18"/>
                <w:szCs w:val="18"/>
              </w:rPr>
              <w:t xml:space="preserve"> </w:t>
            </w:r>
            <w:r w:rsidR="00132F08" w:rsidRPr="00A11575">
              <w:rPr>
                <w:rFonts w:ascii="Arial" w:hAnsi="Arial" w:cs="Arial"/>
                <w:sz w:val="18"/>
                <w:szCs w:val="18"/>
              </w:rPr>
              <w:t>VBECS Crossmatch</w:t>
            </w:r>
            <w:r w:rsidR="00132F08">
              <w:rPr>
                <w:rFonts w:ascii="Arial" w:hAnsi="Arial" w:cs="Arial"/>
                <w:sz w:val="18"/>
                <w:szCs w:val="18"/>
              </w:rPr>
              <w:t xml:space="preserve"> Full IAT</w:t>
            </w:r>
            <w:r w:rsidR="00132F08" w:rsidRPr="00A11575">
              <w:rPr>
                <w:rFonts w:ascii="Arial" w:hAnsi="Arial" w:cs="Arial"/>
                <w:sz w:val="18"/>
                <w:szCs w:val="18"/>
              </w:rPr>
              <w:t>.pln</w:t>
            </w:r>
          </w:p>
        </w:tc>
        <w:tc>
          <w:tcPr>
            <w:tcW w:w="1800" w:type="dxa"/>
            <w:shd w:val="clear" w:color="auto" w:fill="auto"/>
          </w:tcPr>
          <w:p w:rsidR="00132F08" w:rsidRPr="00132F08" w:rsidRDefault="00132F08" w:rsidP="00132F08">
            <w:pPr>
              <w:spacing w:before="0" w:after="0"/>
              <w:rPr>
                <w:rFonts w:ascii="Arial" w:hAnsi="Arial" w:cs="Arial"/>
                <w:sz w:val="18"/>
                <w:szCs w:val="18"/>
              </w:rPr>
            </w:pPr>
            <w:r w:rsidRPr="00132F08">
              <w:rPr>
                <w:rFonts w:ascii="Arial" w:hAnsi="Arial" w:cs="Arial"/>
                <w:sz w:val="18"/>
                <w:szCs w:val="18"/>
              </w:rPr>
              <w:t>X</w:t>
            </w:r>
          </w:p>
          <w:p w:rsidR="00132F08" w:rsidRPr="00132F08" w:rsidRDefault="00132F08" w:rsidP="00132F08">
            <w:pPr>
              <w:spacing w:before="0" w:after="0"/>
              <w:rPr>
                <w:rFonts w:ascii="Arial" w:hAnsi="Arial" w:cs="Arial"/>
                <w:sz w:val="18"/>
                <w:szCs w:val="18"/>
              </w:rPr>
            </w:pPr>
            <w:r w:rsidRPr="00132F08">
              <w:rPr>
                <w:rFonts w:ascii="Arial" w:hAnsi="Arial" w:cs="Arial"/>
                <w:sz w:val="18"/>
                <w:szCs w:val="18"/>
              </w:rPr>
              <w:t>Xmatch</w:t>
            </w:r>
          </w:p>
          <w:p w:rsidR="00132F08" w:rsidRPr="00A11575" w:rsidRDefault="00132F08" w:rsidP="00132F08">
            <w:pPr>
              <w:spacing w:before="0" w:after="0"/>
              <w:rPr>
                <w:rFonts w:ascii="Arial" w:hAnsi="Arial" w:cs="Arial"/>
                <w:sz w:val="18"/>
                <w:szCs w:val="18"/>
              </w:rPr>
            </w:pPr>
            <w:r w:rsidRPr="00132F08">
              <w:rPr>
                <w:rFonts w:ascii="Arial" w:hAnsi="Arial" w:cs="Arial"/>
                <w:sz w:val="18"/>
                <w:szCs w:val="18"/>
              </w:rPr>
              <w:t>Remarks</w:t>
            </w:r>
          </w:p>
        </w:tc>
        <w:tc>
          <w:tcPr>
            <w:tcW w:w="1800" w:type="dxa"/>
            <w:shd w:val="clear" w:color="auto" w:fill="auto"/>
          </w:tcPr>
          <w:p w:rsidR="00132F08" w:rsidRPr="00A11575" w:rsidRDefault="00132F08" w:rsidP="00DD0EEA">
            <w:pPr>
              <w:spacing w:before="0" w:after="0"/>
              <w:rPr>
                <w:rFonts w:ascii="Arial" w:hAnsi="Arial" w:cs="Arial"/>
                <w:sz w:val="18"/>
                <w:szCs w:val="18"/>
              </w:rPr>
            </w:pPr>
            <w:r>
              <w:rPr>
                <w:rFonts w:ascii="Arial" w:hAnsi="Arial" w:cs="Arial"/>
                <w:sz w:val="18"/>
                <w:szCs w:val="18"/>
              </w:rPr>
              <w:t xml:space="preserve">Full </w:t>
            </w:r>
            <w:r w:rsidRPr="00A11575">
              <w:rPr>
                <w:rFonts w:ascii="Arial" w:hAnsi="Arial" w:cs="Arial"/>
                <w:sz w:val="18"/>
                <w:szCs w:val="18"/>
              </w:rPr>
              <w:t>Crossmatch</w:t>
            </w:r>
            <w:r>
              <w:rPr>
                <w:rFonts w:ascii="Arial" w:hAnsi="Arial" w:cs="Arial"/>
                <w:sz w:val="18"/>
                <w:szCs w:val="18"/>
              </w:rPr>
              <w:t xml:space="preserve"> (IS + IAT)</w:t>
            </w:r>
          </w:p>
        </w:tc>
        <w:tc>
          <w:tcPr>
            <w:tcW w:w="2070" w:type="dxa"/>
            <w:shd w:val="clear" w:color="auto" w:fill="auto"/>
          </w:tcPr>
          <w:p w:rsidR="00132F08" w:rsidRPr="00A11575" w:rsidRDefault="00132F08" w:rsidP="00DD0EEA">
            <w:pPr>
              <w:spacing w:before="0" w:after="0"/>
              <w:rPr>
                <w:rFonts w:ascii="Arial" w:hAnsi="Arial" w:cs="Arial"/>
                <w:sz w:val="18"/>
                <w:szCs w:val="18"/>
              </w:rPr>
            </w:pPr>
            <w:r>
              <w:rPr>
                <w:rFonts w:ascii="Arial" w:hAnsi="Arial" w:cs="Arial"/>
                <w:sz w:val="18"/>
                <w:szCs w:val="18"/>
              </w:rPr>
              <w:t>AHG</w:t>
            </w:r>
          </w:p>
          <w:p w:rsidR="00132F08" w:rsidRPr="00A11575" w:rsidRDefault="00132F08" w:rsidP="00DD0EEA">
            <w:pPr>
              <w:spacing w:before="0" w:after="0"/>
              <w:rPr>
                <w:rFonts w:ascii="Arial" w:hAnsi="Arial" w:cs="Arial"/>
                <w:sz w:val="18"/>
                <w:szCs w:val="18"/>
              </w:rPr>
            </w:pPr>
            <w:r>
              <w:rPr>
                <w:rFonts w:ascii="Arial" w:hAnsi="Arial" w:cs="Arial"/>
                <w:sz w:val="18"/>
                <w:szCs w:val="18"/>
              </w:rPr>
              <w:t>AHG</w:t>
            </w:r>
            <w:r w:rsidRPr="00A11575">
              <w:rPr>
                <w:rFonts w:ascii="Arial" w:hAnsi="Arial" w:cs="Arial"/>
                <w:sz w:val="18"/>
                <w:szCs w:val="18"/>
              </w:rPr>
              <w:t xml:space="preserve"> Interp</w:t>
            </w:r>
          </w:p>
          <w:p w:rsidR="00132F08" w:rsidRPr="00A11575" w:rsidRDefault="00132F08" w:rsidP="00DD0EEA">
            <w:pPr>
              <w:spacing w:before="0" w:after="0"/>
              <w:rPr>
                <w:rFonts w:ascii="Arial" w:hAnsi="Arial" w:cs="Arial"/>
                <w:sz w:val="18"/>
                <w:szCs w:val="18"/>
              </w:rPr>
            </w:pPr>
            <w:r w:rsidRPr="00A11575">
              <w:rPr>
                <w:rFonts w:ascii="Arial" w:hAnsi="Arial" w:cs="Arial"/>
                <w:sz w:val="18"/>
                <w:szCs w:val="18"/>
              </w:rPr>
              <w:t>Comments</w:t>
            </w:r>
          </w:p>
        </w:tc>
      </w:tr>
      <w:tr w:rsidR="00A11575" w:rsidRPr="00A11575" w:rsidTr="008A2293">
        <w:trPr>
          <w:cantSplit/>
        </w:trPr>
        <w:tc>
          <w:tcPr>
            <w:tcW w:w="2970" w:type="dxa"/>
            <w:shd w:val="clear" w:color="auto" w:fill="auto"/>
          </w:tcPr>
          <w:p w:rsidR="008A2293" w:rsidRDefault="008A2293" w:rsidP="006F6A34">
            <w:pPr>
              <w:spacing w:before="0" w:after="0"/>
              <w:rPr>
                <w:rFonts w:ascii="Arial" w:hAnsi="Arial" w:cs="Arial"/>
                <w:sz w:val="18"/>
                <w:szCs w:val="18"/>
              </w:rPr>
            </w:pPr>
            <w:r w:rsidRPr="00A11575">
              <w:rPr>
                <w:rFonts w:ascii="Arial" w:hAnsi="Arial" w:cs="Arial"/>
                <w:sz w:val="18"/>
                <w:szCs w:val="18"/>
              </w:rPr>
              <w:t xml:space="preserve">VBECS </w:t>
            </w:r>
            <w:r>
              <w:rPr>
                <w:rFonts w:ascii="Arial" w:hAnsi="Arial" w:cs="Arial"/>
                <w:sz w:val="18"/>
                <w:szCs w:val="18"/>
              </w:rPr>
              <w:t>POS Retype.gru</w:t>
            </w:r>
            <w:r w:rsidRPr="00A11575">
              <w:rPr>
                <w:rFonts w:ascii="Arial" w:hAnsi="Arial" w:cs="Arial"/>
                <w:sz w:val="18"/>
                <w:szCs w:val="18"/>
              </w:rPr>
              <w:t xml:space="preserve"> </w:t>
            </w:r>
          </w:p>
          <w:p w:rsidR="00A11575" w:rsidRPr="00A11575" w:rsidRDefault="00A11575" w:rsidP="006F6A34">
            <w:pPr>
              <w:spacing w:before="0" w:after="0"/>
              <w:rPr>
                <w:rFonts w:ascii="Arial" w:hAnsi="Arial" w:cs="Arial"/>
                <w:sz w:val="18"/>
                <w:szCs w:val="18"/>
              </w:rPr>
            </w:pPr>
            <w:r w:rsidRPr="00A11575">
              <w:rPr>
                <w:rFonts w:ascii="Arial" w:hAnsi="Arial" w:cs="Arial"/>
                <w:sz w:val="18"/>
                <w:szCs w:val="18"/>
              </w:rPr>
              <w:t xml:space="preserve">VBECS </w:t>
            </w:r>
            <w:r w:rsidR="006F6A34">
              <w:rPr>
                <w:rFonts w:ascii="Arial" w:hAnsi="Arial" w:cs="Arial"/>
                <w:sz w:val="18"/>
                <w:szCs w:val="18"/>
              </w:rPr>
              <w:t>POS</w:t>
            </w:r>
            <w:r w:rsidR="005D5299">
              <w:rPr>
                <w:rFonts w:ascii="Arial" w:hAnsi="Arial" w:cs="Arial"/>
                <w:sz w:val="18"/>
                <w:szCs w:val="18"/>
              </w:rPr>
              <w:t xml:space="preserve"> Retype</w:t>
            </w:r>
            <w:r w:rsidRPr="00A11575">
              <w:rPr>
                <w:rFonts w:ascii="Arial" w:hAnsi="Arial" w:cs="Arial"/>
                <w:sz w:val="18"/>
                <w:szCs w:val="18"/>
              </w:rPr>
              <w:t>.pln</w:t>
            </w:r>
          </w:p>
        </w:tc>
        <w:tc>
          <w:tcPr>
            <w:tcW w:w="1800" w:type="dxa"/>
            <w:shd w:val="clear" w:color="auto" w:fill="auto"/>
          </w:tcPr>
          <w:p w:rsidR="005D5299" w:rsidRPr="005D5299" w:rsidRDefault="005D5299" w:rsidP="005D5299">
            <w:pPr>
              <w:spacing w:before="0" w:after="0"/>
              <w:rPr>
                <w:rFonts w:ascii="Arial" w:hAnsi="Arial" w:cs="Arial"/>
                <w:sz w:val="18"/>
                <w:szCs w:val="18"/>
              </w:rPr>
            </w:pPr>
            <w:r w:rsidRPr="005D5299">
              <w:rPr>
                <w:rFonts w:ascii="Arial" w:hAnsi="Arial" w:cs="Arial"/>
                <w:sz w:val="18"/>
                <w:szCs w:val="18"/>
              </w:rPr>
              <w:t>A</w:t>
            </w:r>
          </w:p>
          <w:p w:rsidR="005D5299" w:rsidRPr="005D5299" w:rsidRDefault="005D5299" w:rsidP="005D5299">
            <w:pPr>
              <w:spacing w:before="0" w:after="0"/>
              <w:rPr>
                <w:rFonts w:ascii="Arial" w:hAnsi="Arial" w:cs="Arial"/>
                <w:sz w:val="18"/>
                <w:szCs w:val="18"/>
              </w:rPr>
            </w:pPr>
            <w:r w:rsidRPr="005D5299">
              <w:rPr>
                <w:rFonts w:ascii="Arial" w:hAnsi="Arial" w:cs="Arial"/>
                <w:sz w:val="18"/>
                <w:szCs w:val="18"/>
              </w:rPr>
              <w:t>B</w:t>
            </w:r>
          </w:p>
          <w:p w:rsidR="005D5299" w:rsidRPr="005D5299" w:rsidRDefault="005D5299" w:rsidP="005D5299">
            <w:pPr>
              <w:spacing w:before="0" w:after="0"/>
              <w:rPr>
                <w:rFonts w:ascii="Arial" w:hAnsi="Arial" w:cs="Arial"/>
                <w:sz w:val="18"/>
                <w:szCs w:val="18"/>
              </w:rPr>
            </w:pPr>
            <w:r w:rsidRPr="005D5299">
              <w:rPr>
                <w:rFonts w:ascii="Arial" w:hAnsi="Arial" w:cs="Arial"/>
                <w:sz w:val="18"/>
                <w:szCs w:val="18"/>
              </w:rPr>
              <w:t>Fwd Gr</w:t>
            </w:r>
          </w:p>
          <w:p w:rsidR="00A11575" w:rsidRPr="00A11575" w:rsidRDefault="005D5299" w:rsidP="005D5299">
            <w:pPr>
              <w:spacing w:before="0" w:after="0"/>
              <w:rPr>
                <w:rFonts w:ascii="Arial" w:hAnsi="Arial" w:cs="Arial"/>
                <w:sz w:val="18"/>
                <w:szCs w:val="18"/>
              </w:rPr>
            </w:pPr>
            <w:r w:rsidRPr="005D5299">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Unit ABO/Rh Confirmation</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5D5299" w:rsidRPr="00A11575" w:rsidTr="008A2293">
        <w:trPr>
          <w:cantSplit/>
        </w:trPr>
        <w:tc>
          <w:tcPr>
            <w:tcW w:w="2970" w:type="dxa"/>
            <w:shd w:val="clear" w:color="auto" w:fill="auto"/>
          </w:tcPr>
          <w:p w:rsidR="008A2293" w:rsidRDefault="008A2293" w:rsidP="006F6A34">
            <w:pPr>
              <w:spacing w:before="0" w:after="0"/>
              <w:rPr>
                <w:rFonts w:ascii="Arial" w:hAnsi="Arial" w:cs="Arial"/>
                <w:sz w:val="18"/>
                <w:szCs w:val="18"/>
              </w:rPr>
            </w:pPr>
            <w:r w:rsidRPr="00A11575">
              <w:rPr>
                <w:rFonts w:ascii="Arial" w:hAnsi="Arial" w:cs="Arial"/>
                <w:sz w:val="18"/>
                <w:szCs w:val="18"/>
              </w:rPr>
              <w:t xml:space="preserve">VBECS </w:t>
            </w:r>
            <w:r>
              <w:rPr>
                <w:rFonts w:ascii="Arial" w:hAnsi="Arial" w:cs="Arial"/>
                <w:sz w:val="18"/>
                <w:szCs w:val="18"/>
              </w:rPr>
              <w:t>NEG Retype.gru</w:t>
            </w:r>
            <w:r w:rsidRPr="00A11575">
              <w:rPr>
                <w:rFonts w:ascii="Arial" w:hAnsi="Arial" w:cs="Arial"/>
                <w:sz w:val="18"/>
                <w:szCs w:val="18"/>
              </w:rPr>
              <w:t xml:space="preserve"> </w:t>
            </w:r>
          </w:p>
          <w:p w:rsidR="005D5299" w:rsidRPr="00A11575" w:rsidRDefault="005D5299" w:rsidP="006F6A34">
            <w:pPr>
              <w:spacing w:before="0" w:after="0"/>
              <w:rPr>
                <w:rFonts w:ascii="Arial" w:hAnsi="Arial" w:cs="Arial"/>
                <w:sz w:val="18"/>
                <w:szCs w:val="18"/>
              </w:rPr>
            </w:pPr>
            <w:r w:rsidRPr="00A11575">
              <w:rPr>
                <w:rFonts w:ascii="Arial" w:hAnsi="Arial" w:cs="Arial"/>
                <w:sz w:val="18"/>
                <w:szCs w:val="18"/>
              </w:rPr>
              <w:t xml:space="preserve">VBECS </w:t>
            </w:r>
            <w:r w:rsidR="006F6A34">
              <w:rPr>
                <w:rFonts w:ascii="Arial" w:hAnsi="Arial" w:cs="Arial"/>
                <w:sz w:val="18"/>
                <w:szCs w:val="18"/>
              </w:rPr>
              <w:t>NEG</w:t>
            </w:r>
            <w:r>
              <w:rPr>
                <w:rFonts w:ascii="Arial" w:hAnsi="Arial" w:cs="Arial"/>
                <w:sz w:val="18"/>
                <w:szCs w:val="18"/>
              </w:rPr>
              <w:t xml:space="preserve"> Retype</w:t>
            </w:r>
            <w:r w:rsidRPr="00A11575">
              <w:rPr>
                <w:rFonts w:ascii="Arial" w:hAnsi="Arial" w:cs="Arial"/>
                <w:sz w:val="18"/>
                <w:szCs w:val="18"/>
              </w:rPr>
              <w:t>.pln</w:t>
            </w:r>
          </w:p>
        </w:tc>
        <w:tc>
          <w:tcPr>
            <w:tcW w:w="1800" w:type="dxa"/>
            <w:shd w:val="clear" w:color="auto" w:fill="auto"/>
          </w:tcPr>
          <w:p w:rsidR="005D5299" w:rsidRPr="005D5299" w:rsidRDefault="005D5299" w:rsidP="00DD0EEA">
            <w:pPr>
              <w:spacing w:before="0" w:after="0"/>
              <w:rPr>
                <w:rFonts w:ascii="Arial" w:hAnsi="Arial" w:cs="Arial"/>
                <w:sz w:val="18"/>
                <w:szCs w:val="18"/>
              </w:rPr>
            </w:pPr>
            <w:r w:rsidRPr="005D5299">
              <w:rPr>
                <w:rFonts w:ascii="Arial" w:hAnsi="Arial" w:cs="Arial"/>
                <w:sz w:val="18"/>
                <w:szCs w:val="18"/>
              </w:rPr>
              <w:t>A</w:t>
            </w:r>
          </w:p>
          <w:p w:rsidR="005D5299" w:rsidRPr="005D5299" w:rsidRDefault="005D5299" w:rsidP="00DD0EEA">
            <w:pPr>
              <w:spacing w:before="0" w:after="0"/>
              <w:rPr>
                <w:rFonts w:ascii="Arial" w:hAnsi="Arial" w:cs="Arial"/>
                <w:sz w:val="18"/>
                <w:szCs w:val="18"/>
              </w:rPr>
            </w:pPr>
            <w:r w:rsidRPr="005D5299">
              <w:rPr>
                <w:rFonts w:ascii="Arial" w:hAnsi="Arial" w:cs="Arial"/>
                <w:sz w:val="18"/>
                <w:szCs w:val="18"/>
              </w:rPr>
              <w:t>B</w:t>
            </w:r>
          </w:p>
          <w:p w:rsidR="005D5299" w:rsidRPr="005D5299" w:rsidRDefault="005D5299" w:rsidP="00DD0EEA">
            <w:pPr>
              <w:spacing w:before="0" w:after="0"/>
              <w:rPr>
                <w:rFonts w:ascii="Arial" w:hAnsi="Arial" w:cs="Arial"/>
                <w:sz w:val="18"/>
                <w:szCs w:val="18"/>
              </w:rPr>
            </w:pPr>
            <w:r w:rsidRPr="005D5299">
              <w:rPr>
                <w:rFonts w:ascii="Arial" w:hAnsi="Arial" w:cs="Arial"/>
                <w:sz w:val="18"/>
                <w:szCs w:val="18"/>
              </w:rPr>
              <w:t>D</w:t>
            </w:r>
          </w:p>
          <w:p w:rsidR="005D5299" w:rsidRPr="005D5299" w:rsidRDefault="005D5299" w:rsidP="00DD0EEA">
            <w:pPr>
              <w:spacing w:before="0" w:after="0"/>
              <w:rPr>
                <w:rFonts w:ascii="Arial" w:hAnsi="Arial" w:cs="Arial"/>
                <w:sz w:val="18"/>
                <w:szCs w:val="18"/>
              </w:rPr>
            </w:pPr>
            <w:r w:rsidRPr="005D5299">
              <w:rPr>
                <w:rFonts w:ascii="Arial" w:hAnsi="Arial" w:cs="Arial"/>
                <w:sz w:val="18"/>
                <w:szCs w:val="18"/>
              </w:rPr>
              <w:t>CTL</w:t>
            </w:r>
          </w:p>
          <w:p w:rsidR="005D5299" w:rsidRPr="005D5299" w:rsidRDefault="005D5299" w:rsidP="00DD0EEA">
            <w:pPr>
              <w:spacing w:before="0" w:after="0"/>
              <w:rPr>
                <w:rFonts w:ascii="Arial" w:hAnsi="Arial" w:cs="Arial"/>
                <w:sz w:val="18"/>
                <w:szCs w:val="18"/>
              </w:rPr>
            </w:pPr>
            <w:r w:rsidRPr="005D5299">
              <w:rPr>
                <w:rFonts w:ascii="Arial" w:hAnsi="Arial" w:cs="Arial"/>
                <w:sz w:val="18"/>
                <w:szCs w:val="18"/>
              </w:rPr>
              <w:t>Fwd Gr</w:t>
            </w:r>
          </w:p>
          <w:p w:rsidR="005D5299" w:rsidRPr="005D5299" w:rsidRDefault="005D5299" w:rsidP="00DD0EEA">
            <w:pPr>
              <w:spacing w:before="0" w:after="0"/>
              <w:rPr>
                <w:rFonts w:ascii="Arial" w:hAnsi="Arial" w:cs="Arial"/>
                <w:sz w:val="18"/>
                <w:szCs w:val="18"/>
              </w:rPr>
            </w:pPr>
            <w:r w:rsidRPr="005D5299">
              <w:rPr>
                <w:rFonts w:ascii="Arial" w:hAnsi="Arial" w:cs="Arial"/>
                <w:sz w:val="18"/>
                <w:szCs w:val="18"/>
              </w:rPr>
              <w:t>Rh</w:t>
            </w:r>
          </w:p>
          <w:p w:rsidR="005D5299" w:rsidRPr="00A11575" w:rsidRDefault="005D5299" w:rsidP="00DD0EEA">
            <w:pPr>
              <w:spacing w:before="0" w:after="0"/>
              <w:rPr>
                <w:rFonts w:ascii="Arial" w:hAnsi="Arial" w:cs="Arial"/>
                <w:sz w:val="18"/>
                <w:szCs w:val="18"/>
              </w:rPr>
            </w:pPr>
            <w:r w:rsidRPr="005D5299">
              <w:rPr>
                <w:rFonts w:ascii="Arial" w:hAnsi="Arial" w:cs="Arial"/>
                <w:sz w:val="18"/>
                <w:szCs w:val="18"/>
              </w:rPr>
              <w:t>Remarks</w:t>
            </w:r>
          </w:p>
        </w:tc>
        <w:tc>
          <w:tcPr>
            <w:tcW w:w="1800" w:type="dxa"/>
            <w:shd w:val="clear" w:color="auto" w:fill="auto"/>
          </w:tcPr>
          <w:p w:rsidR="005D5299" w:rsidRPr="00A11575" w:rsidRDefault="005D5299" w:rsidP="00DD0EEA">
            <w:pPr>
              <w:spacing w:before="0" w:after="0"/>
              <w:rPr>
                <w:rFonts w:ascii="Arial" w:hAnsi="Arial" w:cs="Arial"/>
                <w:sz w:val="18"/>
                <w:szCs w:val="18"/>
              </w:rPr>
            </w:pPr>
            <w:r w:rsidRPr="00A11575">
              <w:rPr>
                <w:rFonts w:ascii="Arial" w:hAnsi="Arial" w:cs="Arial"/>
                <w:sz w:val="18"/>
                <w:szCs w:val="18"/>
              </w:rPr>
              <w:t>Unit ABO/Rh Confirmation</w:t>
            </w:r>
          </w:p>
        </w:tc>
        <w:tc>
          <w:tcPr>
            <w:tcW w:w="2070" w:type="dxa"/>
            <w:shd w:val="clear" w:color="auto" w:fill="auto"/>
          </w:tcPr>
          <w:p w:rsidR="005D5299" w:rsidRPr="00A11575" w:rsidRDefault="005D5299" w:rsidP="00DD0EEA">
            <w:pPr>
              <w:spacing w:before="0" w:after="0"/>
              <w:rPr>
                <w:rFonts w:ascii="Arial" w:hAnsi="Arial" w:cs="Arial"/>
                <w:sz w:val="18"/>
                <w:szCs w:val="18"/>
              </w:rPr>
            </w:pPr>
            <w:r w:rsidRPr="00A11575">
              <w:rPr>
                <w:rFonts w:ascii="Arial" w:hAnsi="Arial" w:cs="Arial"/>
                <w:sz w:val="18"/>
                <w:szCs w:val="18"/>
              </w:rPr>
              <w:t>Anti-A</w:t>
            </w:r>
          </w:p>
          <w:p w:rsidR="005D5299" w:rsidRPr="00A11575" w:rsidRDefault="005D5299" w:rsidP="00DD0EEA">
            <w:pPr>
              <w:spacing w:before="0" w:after="0"/>
              <w:rPr>
                <w:rFonts w:ascii="Arial" w:hAnsi="Arial" w:cs="Arial"/>
                <w:sz w:val="18"/>
                <w:szCs w:val="18"/>
              </w:rPr>
            </w:pPr>
            <w:r w:rsidRPr="00A11575">
              <w:rPr>
                <w:rFonts w:ascii="Arial" w:hAnsi="Arial" w:cs="Arial"/>
                <w:sz w:val="18"/>
                <w:szCs w:val="18"/>
              </w:rPr>
              <w:t>Anti-B</w:t>
            </w:r>
          </w:p>
          <w:p w:rsidR="005D5299" w:rsidRPr="00A11575" w:rsidRDefault="005D5299" w:rsidP="00DD0EEA">
            <w:pPr>
              <w:spacing w:before="0" w:after="0"/>
              <w:rPr>
                <w:rFonts w:ascii="Arial" w:hAnsi="Arial" w:cs="Arial"/>
                <w:sz w:val="18"/>
                <w:szCs w:val="18"/>
              </w:rPr>
            </w:pPr>
            <w:r w:rsidRPr="00A11575">
              <w:rPr>
                <w:rFonts w:ascii="Arial" w:hAnsi="Arial" w:cs="Arial"/>
                <w:sz w:val="18"/>
                <w:szCs w:val="18"/>
              </w:rPr>
              <w:t>Anti-A,B</w:t>
            </w:r>
          </w:p>
          <w:p w:rsidR="005D5299" w:rsidRPr="00A11575" w:rsidRDefault="005D5299" w:rsidP="00DD0EEA">
            <w:pPr>
              <w:spacing w:before="0" w:after="0"/>
              <w:rPr>
                <w:rFonts w:ascii="Arial" w:hAnsi="Arial" w:cs="Arial"/>
                <w:sz w:val="18"/>
                <w:szCs w:val="18"/>
              </w:rPr>
            </w:pPr>
            <w:r w:rsidRPr="00A11575">
              <w:rPr>
                <w:rFonts w:ascii="Arial" w:hAnsi="Arial" w:cs="Arial"/>
                <w:sz w:val="18"/>
                <w:szCs w:val="18"/>
              </w:rPr>
              <w:t>Anti-D</w:t>
            </w:r>
          </w:p>
          <w:p w:rsidR="005D5299" w:rsidRPr="00A11575" w:rsidRDefault="005D5299" w:rsidP="00DD0EEA">
            <w:pPr>
              <w:spacing w:before="0" w:after="0"/>
              <w:rPr>
                <w:rFonts w:ascii="Arial" w:hAnsi="Arial" w:cs="Arial"/>
                <w:sz w:val="18"/>
                <w:szCs w:val="18"/>
              </w:rPr>
            </w:pPr>
            <w:r w:rsidRPr="00A11575">
              <w:rPr>
                <w:rFonts w:ascii="Arial" w:hAnsi="Arial" w:cs="Arial"/>
                <w:sz w:val="18"/>
                <w:szCs w:val="18"/>
              </w:rPr>
              <w:t>ABO Interp</w:t>
            </w:r>
          </w:p>
          <w:p w:rsidR="005D5299" w:rsidRPr="00A11575" w:rsidRDefault="005D5299" w:rsidP="00DD0EEA">
            <w:pPr>
              <w:spacing w:before="0" w:after="0"/>
              <w:rPr>
                <w:rFonts w:ascii="Arial" w:hAnsi="Arial" w:cs="Arial"/>
                <w:sz w:val="18"/>
                <w:szCs w:val="18"/>
              </w:rPr>
            </w:pPr>
            <w:r w:rsidRPr="00A11575">
              <w:rPr>
                <w:rFonts w:ascii="Arial" w:hAnsi="Arial" w:cs="Arial"/>
                <w:sz w:val="18"/>
                <w:szCs w:val="18"/>
              </w:rPr>
              <w:t>Rh Interp</w:t>
            </w:r>
          </w:p>
          <w:p w:rsidR="005D5299" w:rsidRPr="00A11575" w:rsidRDefault="005D5299" w:rsidP="00DD0EEA">
            <w:pPr>
              <w:spacing w:before="0" w:after="0"/>
              <w:rPr>
                <w:rFonts w:ascii="Arial" w:hAnsi="Arial" w:cs="Arial"/>
                <w:sz w:val="18"/>
                <w:szCs w:val="18"/>
              </w:rPr>
            </w:pPr>
            <w:r w:rsidRPr="00A11575">
              <w:rPr>
                <w:rFonts w:ascii="Arial" w:hAnsi="Arial" w:cs="Arial"/>
                <w:sz w:val="18"/>
                <w:szCs w:val="18"/>
              </w:rPr>
              <w:t>Comments</w:t>
            </w:r>
          </w:p>
        </w:tc>
      </w:tr>
      <w:tr w:rsidR="00A11575" w:rsidRPr="00A11575" w:rsidTr="008A2293">
        <w:trPr>
          <w:cantSplit/>
        </w:trPr>
        <w:tc>
          <w:tcPr>
            <w:tcW w:w="2970" w:type="dxa"/>
            <w:shd w:val="clear" w:color="auto" w:fill="auto"/>
          </w:tcPr>
          <w:p w:rsidR="008A2293" w:rsidRDefault="008A2293" w:rsidP="00A11575">
            <w:pPr>
              <w:spacing w:before="0" w:after="0"/>
              <w:rPr>
                <w:rFonts w:ascii="Arial" w:hAnsi="Arial" w:cs="Arial"/>
                <w:sz w:val="18"/>
                <w:szCs w:val="18"/>
              </w:rPr>
            </w:pPr>
            <w:r w:rsidRPr="00A11575">
              <w:rPr>
                <w:rFonts w:ascii="Arial" w:hAnsi="Arial" w:cs="Arial"/>
                <w:sz w:val="18"/>
                <w:szCs w:val="18"/>
              </w:rPr>
              <w:t>VBECS Phenotype</w:t>
            </w:r>
            <w:r>
              <w:rPr>
                <w:rFonts w:ascii="Arial" w:hAnsi="Arial" w:cs="Arial"/>
                <w:sz w:val="18"/>
                <w:szCs w:val="18"/>
              </w:rPr>
              <w:t xml:space="preserve"> RH.gru</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Phenotype</w:t>
            </w:r>
            <w:r w:rsidR="00F20305">
              <w:rPr>
                <w:rFonts w:ascii="Arial" w:hAnsi="Arial" w:cs="Arial"/>
                <w:sz w:val="18"/>
                <w:szCs w:val="18"/>
              </w:rPr>
              <w:t xml:space="preserve"> RH</w:t>
            </w:r>
            <w:r w:rsidRPr="00A11575">
              <w:rPr>
                <w:rFonts w:ascii="Arial" w:hAnsi="Arial" w:cs="Arial"/>
                <w:sz w:val="18"/>
                <w:szCs w:val="18"/>
              </w:rPr>
              <w:t>.pln</w:t>
            </w:r>
          </w:p>
        </w:tc>
        <w:tc>
          <w:tcPr>
            <w:tcW w:w="1800" w:type="dxa"/>
            <w:shd w:val="clear" w:color="auto" w:fill="auto"/>
          </w:tcPr>
          <w:p w:rsidR="00F20305" w:rsidRPr="00F20305" w:rsidRDefault="00F20305" w:rsidP="00F20305">
            <w:pPr>
              <w:spacing w:before="0" w:after="0"/>
              <w:rPr>
                <w:rFonts w:ascii="Arial" w:hAnsi="Arial" w:cs="Arial"/>
                <w:sz w:val="18"/>
                <w:szCs w:val="18"/>
              </w:rPr>
            </w:pPr>
            <w:r w:rsidRPr="00F20305">
              <w:rPr>
                <w:rFonts w:ascii="Arial" w:hAnsi="Arial" w:cs="Arial"/>
                <w:sz w:val="18"/>
                <w:szCs w:val="18"/>
              </w:rPr>
              <w:t>C</w:t>
            </w:r>
          </w:p>
          <w:p w:rsidR="00F20305" w:rsidRPr="00F20305" w:rsidRDefault="00F20305" w:rsidP="00F20305">
            <w:pPr>
              <w:spacing w:before="0" w:after="0"/>
              <w:rPr>
                <w:rFonts w:ascii="Arial" w:hAnsi="Arial" w:cs="Arial"/>
                <w:sz w:val="18"/>
                <w:szCs w:val="18"/>
              </w:rPr>
            </w:pPr>
            <w:r w:rsidRPr="00F20305">
              <w:rPr>
                <w:rFonts w:ascii="Arial" w:hAnsi="Arial" w:cs="Arial"/>
                <w:sz w:val="18"/>
                <w:szCs w:val="18"/>
              </w:rPr>
              <w:t>E</w:t>
            </w:r>
          </w:p>
          <w:p w:rsidR="00F20305" w:rsidRPr="00F20305" w:rsidRDefault="00F20305" w:rsidP="00F20305">
            <w:pPr>
              <w:spacing w:before="0" w:after="0"/>
              <w:rPr>
                <w:rFonts w:ascii="Arial" w:hAnsi="Arial" w:cs="Arial"/>
                <w:sz w:val="18"/>
                <w:szCs w:val="18"/>
              </w:rPr>
            </w:pPr>
            <w:r w:rsidRPr="00F20305">
              <w:rPr>
                <w:rFonts w:ascii="Arial" w:hAnsi="Arial" w:cs="Arial"/>
                <w:sz w:val="18"/>
                <w:szCs w:val="18"/>
              </w:rPr>
              <w:t>sm c</w:t>
            </w:r>
          </w:p>
          <w:p w:rsidR="00F20305" w:rsidRPr="00F20305" w:rsidRDefault="00F20305" w:rsidP="00F20305">
            <w:pPr>
              <w:spacing w:before="0" w:after="0"/>
              <w:rPr>
                <w:rFonts w:ascii="Arial" w:hAnsi="Arial" w:cs="Arial"/>
                <w:sz w:val="18"/>
                <w:szCs w:val="18"/>
              </w:rPr>
            </w:pPr>
            <w:r w:rsidRPr="00F20305">
              <w:rPr>
                <w:rFonts w:ascii="Arial" w:hAnsi="Arial" w:cs="Arial"/>
                <w:sz w:val="18"/>
                <w:szCs w:val="18"/>
              </w:rPr>
              <w:t>sm e</w:t>
            </w:r>
          </w:p>
          <w:p w:rsidR="00F20305" w:rsidRPr="00F20305" w:rsidRDefault="00F20305" w:rsidP="00F20305">
            <w:pPr>
              <w:spacing w:before="0" w:after="0"/>
              <w:rPr>
                <w:rFonts w:ascii="Arial" w:hAnsi="Arial" w:cs="Arial"/>
                <w:sz w:val="18"/>
                <w:szCs w:val="18"/>
              </w:rPr>
            </w:pPr>
            <w:r w:rsidRPr="00F20305">
              <w:rPr>
                <w:rFonts w:ascii="Arial" w:hAnsi="Arial" w:cs="Arial"/>
                <w:sz w:val="18"/>
                <w:szCs w:val="18"/>
              </w:rPr>
              <w:t>Rh Pheno</w:t>
            </w:r>
          </w:p>
          <w:p w:rsidR="00A11575" w:rsidRPr="00A11575" w:rsidRDefault="00F20305" w:rsidP="00F20305">
            <w:pPr>
              <w:spacing w:before="0" w:after="0"/>
              <w:rPr>
                <w:rFonts w:ascii="Arial" w:hAnsi="Arial" w:cs="Arial"/>
                <w:sz w:val="18"/>
                <w:szCs w:val="18"/>
              </w:rPr>
            </w:pPr>
            <w:r w:rsidRPr="00F20305">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Patient and Unit Antigen Typing</w:t>
            </w:r>
            <w:r w:rsidR="00F20305">
              <w:rPr>
                <w:rFonts w:ascii="Arial" w:hAnsi="Arial" w:cs="Arial"/>
                <w:sz w:val="18"/>
                <w:szCs w:val="18"/>
              </w:rPr>
              <w:t xml:space="preserve"> (RH)</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Anti-C</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Anti-E</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Anti-c</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Anti-e</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N/A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r w:rsidR="00F20305" w:rsidRPr="00A11575" w:rsidTr="008A2293">
        <w:trPr>
          <w:cantSplit/>
        </w:trPr>
        <w:tc>
          <w:tcPr>
            <w:tcW w:w="2970" w:type="dxa"/>
            <w:tcBorders>
              <w:top w:val="single" w:sz="4" w:space="0" w:color="auto"/>
              <w:left w:val="single" w:sz="4" w:space="0" w:color="auto"/>
              <w:bottom w:val="single" w:sz="4" w:space="0" w:color="auto"/>
              <w:right w:val="single" w:sz="4" w:space="0" w:color="auto"/>
            </w:tcBorders>
            <w:shd w:val="clear" w:color="auto" w:fill="auto"/>
          </w:tcPr>
          <w:p w:rsidR="00F20305" w:rsidRDefault="00F20305" w:rsidP="00DD0EEA">
            <w:pPr>
              <w:spacing w:before="0" w:after="0"/>
              <w:rPr>
                <w:rFonts w:ascii="Arial" w:hAnsi="Arial" w:cs="Arial"/>
                <w:sz w:val="18"/>
                <w:szCs w:val="18"/>
              </w:rPr>
            </w:pPr>
            <w:r w:rsidRPr="00A11575">
              <w:rPr>
                <w:rFonts w:ascii="Arial" w:hAnsi="Arial" w:cs="Arial"/>
                <w:sz w:val="18"/>
                <w:szCs w:val="18"/>
              </w:rPr>
              <w:t>VBECS Phenotype</w:t>
            </w:r>
            <w:r>
              <w:rPr>
                <w:rFonts w:ascii="Arial" w:hAnsi="Arial" w:cs="Arial"/>
                <w:sz w:val="18"/>
                <w:szCs w:val="18"/>
              </w:rPr>
              <w:t xml:space="preserve"> Kell</w:t>
            </w:r>
            <w:r w:rsidR="008A2293">
              <w:rPr>
                <w:rFonts w:ascii="Arial" w:hAnsi="Arial" w:cs="Arial"/>
                <w:sz w:val="18"/>
                <w:szCs w:val="18"/>
              </w:rPr>
              <w:t>.gru</w:t>
            </w:r>
          </w:p>
          <w:p w:rsidR="008A2293" w:rsidRPr="00A11575" w:rsidRDefault="008A2293" w:rsidP="00DD0EEA">
            <w:pPr>
              <w:spacing w:before="0" w:after="0"/>
              <w:rPr>
                <w:rFonts w:ascii="Arial" w:hAnsi="Arial" w:cs="Arial"/>
                <w:sz w:val="18"/>
                <w:szCs w:val="18"/>
              </w:rPr>
            </w:pPr>
            <w:r w:rsidRPr="00A11575">
              <w:rPr>
                <w:rFonts w:ascii="Arial" w:hAnsi="Arial" w:cs="Arial"/>
                <w:sz w:val="18"/>
                <w:szCs w:val="18"/>
              </w:rPr>
              <w:t>VBECS Phenotype</w:t>
            </w:r>
            <w:r>
              <w:rPr>
                <w:rFonts w:ascii="Arial" w:hAnsi="Arial" w:cs="Arial"/>
                <w:sz w:val="18"/>
                <w:szCs w:val="18"/>
              </w:rPr>
              <w:t xml:space="preserve"> Kell</w:t>
            </w:r>
            <w:r w:rsidRPr="00A11575">
              <w:rPr>
                <w:rFonts w:ascii="Arial" w:hAnsi="Arial" w:cs="Arial"/>
                <w:sz w:val="18"/>
                <w:szCs w:val="18"/>
              </w:rPr>
              <w:t>.pln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20305" w:rsidRPr="00F20305" w:rsidRDefault="00F20305" w:rsidP="00F20305">
            <w:pPr>
              <w:spacing w:before="0" w:after="0"/>
              <w:rPr>
                <w:rFonts w:ascii="Arial" w:hAnsi="Arial" w:cs="Arial"/>
                <w:sz w:val="18"/>
                <w:szCs w:val="18"/>
              </w:rPr>
            </w:pPr>
            <w:r w:rsidRPr="00F20305">
              <w:rPr>
                <w:rFonts w:ascii="Arial" w:hAnsi="Arial" w:cs="Arial"/>
                <w:sz w:val="18"/>
                <w:szCs w:val="18"/>
              </w:rPr>
              <w:t>K</w:t>
            </w:r>
          </w:p>
          <w:p w:rsidR="00F20305" w:rsidRPr="00F20305" w:rsidRDefault="00F20305" w:rsidP="00F20305">
            <w:pPr>
              <w:spacing w:before="0" w:after="0"/>
              <w:rPr>
                <w:rFonts w:ascii="Arial" w:hAnsi="Arial" w:cs="Arial"/>
                <w:sz w:val="18"/>
                <w:szCs w:val="18"/>
              </w:rPr>
            </w:pPr>
            <w:r w:rsidRPr="00F20305">
              <w:rPr>
                <w:rFonts w:ascii="Arial" w:hAnsi="Arial" w:cs="Arial"/>
                <w:sz w:val="18"/>
                <w:szCs w:val="18"/>
              </w:rPr>
              <w:t>K Ag</w:t>
            </w:r>
          </w:p>
          <w:p w:rsidR="00F20305" w:rsidRPr="00A11575" w:rsidRDefault="00F20305" w:rsidP="00F20305">
            <w:pPr>
              <w:spacing w:before="0" w:after="0"/>
              <w:rPr>
                <w:rFonts w:ascii="Arial" w:hAnsi="Arial" w:cs="Arial"/>
                <w:sz w:val="18"/>
                <w:szCs w:val="18"/>
              </w:rPr>
            </w:pPr>
            <w:r w:rsidRPr="00F20305">
              <w:rPr>
                <w:rFonts w:ascii="Arial" w:hAnsi="Arial" w:cs="Arial"/>
                <w:sz w:val="18"/>
                <w:szCs w:val="18"/>
              </w:rPr>
              <w:t>Remarks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20305" w:rsidRPr="00A11575" w:rsidRDefault="00F20305" w:rsidP="00DD0EEA">
            <w:pPr>
              <w:spacing w:before="0" w:after="0"/>
              <w:rPr>
                <w:rFonts w:ascii="Arial" w:hAnsi="Arial" w:cs="Arial"/>
                <w:sz w:val="18"/>
                <w:szCs w:val="18"/>
              </w:rPr>
            </w:pPr>
            <w:r w:rsidRPr="00A11575">
              <w:rPr>
                <w:rFonts w:ascii="Arial" w:hAnsi="Arial" w:cs="Arial"/>
                <w:sz w:val="18"/>
                <w:szCs w:val="18"/>
              </w:rPr>
              <w:t>Patient and Unit Antigen Typing</w:t>
            </w:r>
            <w:r>
              <w:rPr>
                <w:rFonts w:ascii="Arial" w:hAnsi="Arial" w:cs="Arial"/>
                <w:sz w:val="18"/>
                <w:szCs w:val="18"/>
              </w:rPr>
              <w:t xml:space="preserve"> (K)</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F20305" w:rsidRPr="00A11575" w:rsidRDefault="00F20305" w:rsidP="00F20305">
            <w:pPr>
              <w:spacing w:before="0" w:after="0"/>
              <w:rPr>
                <w:rFonts w:ascii="Arial" w:hAnsi="Arial" w:cs="Arial"/>
                <w:sz w:val="18"/>
                <w:szCs w:val="18"/>
              </w:rPr>
            </w:pPr>
            <w:r w:rsidRPr="00A11575">
              <w:rPr>
                <w:rFonts w:ascii="Arial" w:hAnsi="Arial" w:cs="Arial"/>
                <w:sz w:val="18"/>
                <w:szCs w:val="18"/>
              </w:rPr>
              <w:t>Anti-</w:t>
            </w:r>
            <w:r>
              <w:rPr>
                <w:rFonts w:ascii="Arial" w:hAnsi="Arial" w:cs="Arial"/>
                <w:sz w:val="18"/>
                <w:szCs w:val="18"/>
              </w:rPr>
              <w:t>K</w:t>
            </w:r>
          </w:p>
          <w:p w:rsidR="00F20305" w:rsidRPr="00A11575" w:rsidRDefault="00F20305" w:rsidP="00DD0EEA">
            <w:pPr>
              <w:spacing w:before="0" w:after="0"/>
              <w:rPr>
                <w:rFonts w:ascii="Arial" w:hAnsi="Arial" w:cs="Arial"/>
                <w:sz w:val="18"/>
                <w:szCs w:val="18"/>
              </w:rPr>
            </w:pPr>
            <w:r>
              <w:rPr>
                <w:rFonts w:ascii="Arial" w:hAnsi="Arial" w:cs="Arial"/>
                <w:sz w:val="18"/>
                <w:szCs w:val="18"/>
              </w:rPr>
              <w:t>K Interp</w:t>
            </w:r>
          </w:p>
          <w:p w:rsidR="00F20305" w:rsidRPr="00A11575" w:rsidRDefault="00F20305" w:rsidP="00DD0EEA">
            <w:pPr>
              <w:spacing w:before="0" w:after="0"/>
              <w:rPr>
                <w:rFonts w:ascii="Arial" w:hAnsi="Arial" w:cs="Arial"/>
                <w:sz w:val="18"/>
                <w:szCs w:val="18"/>
              </w:rPr>
            </w:pPr>
            <w:r w:rsidRPr="00A11575">
              <w:rPr>
                <w:rFonts w:ascii="Arial" w:hAnsi="Arial" w:cs="Arial"/>
                <w:sz w:val="18"/>
                <w:szCs w:val="18"/>
              </w:rPr>
              <w:t>Comment</w:t>
            </w:r>
          </w:p>
        </w:tc>
      </w:tr>
    </w:tbl>
    <w:p w:rsidR="00A11575" w:rsidRPr="00A11575" w:rsidRDefault="00A11575" w:rsidP="00A11575"/>
    <w:p w:rsidR="006B08BD" w:rsidRDefault="006B08BD" w:rsidP="001358CD">
      <w:pPr>
        <w:pStyle w:val="Heading2"/>
        <w:pageBreakBefore/>
      </w:pPr>
      <w:bookmarkStart w:id="218" w:name="appendixe"/>
      <w:bookmarkStart w:id="219" w:name="_Toc454207407"/>
      <w:bookmarkStart w:id="220" w:name="_Toc474487962"/>
      <w:r w:rsidRPr="00D07D6F">
        <w:lastRenderedPageBreak/>
        <w:t xml:space="preserve">Appendix </w:t>
      </w:r>
      <w:r w:rsidR="009A1457">
        <w:t>E</w:t>
      </w:r>
      <w:bookmarkEnd w:id="218"/>
      <w:r w:rsidRPr="00D07D6F">
        <w:t xml:space="preserve">: </w:t>
      </w:r>
      <w:r>
        <w:t>CA SDM Support Ticket Template</w:t>
      </w:r>
      <w:bookmarkEnd w:id="219"/>
      <w:bookmarkEnd w:id="220"/>
    </w:p>
    <w:p w:rsidR="006B08BD" w:rsidRDefault="006B08BD" w:rsidP="001358CD"/>
    <w:p w:rsidR="006B08BD" w:rsidRDefault="006B08BD" w:rsidP="001358CD">
      <w:pPr>
        <w:rPr>
          <w:sz w:val="22"/>
          <w:szCs w:val="22"/>
        </w:rPr>
      </w:pPr>
      <w:r>
        <w:rPr>
          <w:sz w:val="22"/>
          <w:szCs w:val="22"/>
        </w:rPr>
        <w:t>Please use the following to complete your ticket:</w:t>
      </w:r>
    </w:p>
    <w:p w:rsidR="00EF5584" w:rsidRPr="00EF5584" w:rsidRDefault="00EF5584" w:rsidP="008C44E5">
      <w:pPr>
        <w:numPr>
          <w:ilvl w:val="0"/>
          <w:numId w:val="18"/>
        </w:numPr>
        <w:rPr>
          <w:sz w:val="22"/>
          <w:szCs w:val="22"/>
        </w:rPr>
      </w:pPr>
      <w:r>
        <w:rPr>
          <w:highlight w:val="yellow"/>
        </w:rPr>
        <w:t>REDACTED</w:t>
      </w:r>
    </w:p>
    <w:p w:rsidR="006B08BD" w:rsidRPr="00E34719" w:rsidRDefault="006B08BD" w:rsidP="008C44E5">
      <w:pPr>
        <w:numPr>
          <w:ilvl w:val="0"/>
          <w:numId w:val="18"/>
        </w:numPr>
        <w:rPr>
          <w:sz w:val="22"/>
          <w:szCs w:val="22"/>
        </w:rPr>
      </w:pPr>
      <w:r w:rsidRPr="00E34719">
        <w:rPr>
          <w:b/>
          <w:sz w:val="22"/>
          <w:szCs w:val="22"/>
        </w:rPr>
        <w:t>Add additional information as required.</w:t>
      </w:r>
    </w:p>
    <w:p w:rsidR="006B08BD" w:rsidRDefault="006B08BD"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1E18BB" w:rsidP="001E18BB">
      <w:pPr>
        <w:jc w:val="center"/>
      </w:pPr>
      <w:r w:rsidRPr="001E18BB">
        <w:t>This page intentionally left blank.</w:t>
      </w:r>
    </w:p>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4A4099">
      <w:pPr>
        <w:pStyle w:val="Heading2"/>
        <w:pageBreakBefore/>
      </w:pPr>
      <w:bookmarkStart w:id="221" w:name="_Toc454207408"/>
      <w:bookmarkStart w:id="222" w:name="_Toc474487963"/>
      <w:r w:rsidRPr="00D07D6F">
        <w:lastRenderedPageBreak/>
        <w:t xml:space="preserve">Appendix </w:t>
      </w:r>
      <w:r>
        <w:t>F</w:t>
      </w:r>
      <w:r w:rsidRPr="00D07D6F">
        <w:t xml:space="preserve">: </w:t>
      </w:r>
      <w:r w:rsidRPr="000A2E81">
        <w:t>Validation Planning and Example Test Scenarios</w:t>
      </w:r>
      <w:bookmarkEnd w:id="221"/>
      <w:bookmarkEnd w:id="222"/>
    </w:p>
    <w:p w:rsidR="004A4099" w:rsidRDefault="004A4099" w:rsidP="004A4099"/>
    <w:p w:rsidR="004A4099" w:rsidRPr="000A2E81" w:rsidRDefault="004A4099" w:rsidP="004A4099">
      <w:pPr>
        <w:spacing w:before="240" w:after="120"/>
        <w:rPr>
          <w:sz w:val="22"/>
          <w:szCs w:val="22"/>
        </w:rPr>
      </w:pPr>
      <w:r w:rsidRPr="000A2E81">
        <w:rPr>
          <w:sz w:val="22"/>
          <w:szCs w:val="22"/>
        </w:rPr>
        <w:t>The following is a flowchart to help assess any one change and plan accordingly.</w:t>
      </w:r>
    </w:p>
    <w:p w:rsidR="004A4099" w:rsidRDefault="004A4099" w:rsidP="001E55DB">
      <w:pPr>
        <w:pStyle w:val="BodyText"/>
      </w:pPr>
      <w:r w:rsidRPr="000A2E81">
        <w:object w:dxaOrig="11079" w:dyaOrig="14088">
          <v:shape id="_x0000_i1026" type="#_x0000_t75" style="width:444.5pt;height:474.55pt" o:ole="">
            <v:imagedata r:id="rId51" o:title=""/>
          </v:shape>
          <o:OLEObject Type="Embed" ProgID="Visio.Drawing.11" ShapeID="_x0000_i1026" DrawAspect="Content" ObjectID="_1666422911" r:id="rId52"/>
        </w:object>
      </w:r>
    </w:p>
    <w:p w:rsidR="001E55DB" w:rsidRDefault="001E55DB" w:rsidP="001E55DB">
      <w:pPr>
        <w:pStyle w:val="BodyText"/>
      </w:pPr>
    </w:p>
    <w:p w:rsidR="001E55DB" w:rsidRDefault="001E55DB" w:rsidP="001E55DB">
      <w:pPr>
        <w:pStyle w:val="BodyText"/>
      </w:pPr>
    </w:p>
    <w:p w:rsidR="001E55DB" w:rsidRDefault="00C20295" w:rsidP="001E55DB">
      <w:pPr>
        <w:pStyle w:val="Caution"/>
      </w:pPr>
      <w:r>
        <w:rPr>
          <w:noProof/>
        </w:rPr>
        <w:lastRenderedPageBreak/>
        <w:drawing>
          <wp:inline distT="0" distB="0" distL="0" distR="0">
            <wp:extent cx="266700" cy="219075"/>
            <wp:effectExtent l="0" t="0" r="0" b="9525"/>
            <wp:docPr id="71" name="Picture 2" descr="cid:image001.png@01D1A45A.448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A45A.448120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1E55DB">
        <w:t xml:space="preserve">These are examples of test scenarios. Each site is responsible for evaluating changes for their intended use, assess risk, and for establishing additional validation test scenarios. </w:t>
      </w:r>
    </w:p>
    <w:p w:rsidR="001E55DB" w:rsidRDefault="001E55DB" w:rsidP="001E55DB">
      <w:pPr>
        <w:pStyle w:val="Caution"/>
      </w:pPr>
      <w:r>
        <w:t>All test scenarios have a suggested user role, this may require adjustment to align with the patient or unit data selected to execute the scenario. Process any overrides as well, based on patient or unit selection.</w:t>
      </w:r>
    </w:p>
    <w:p w:rsidR="001E55DB" w:rsidRDefault="001E55DB" w:rsidP="001E55DB">
      <w:pPr>
        <w:pStyle w:val="Caution"/>
      </w:pPr>
      <w:r>
        <w:t>*The Expected Outcome numbering corresponds to the Step number where the change verification appears.</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B844FA" w:rsidRPr="00AC1CE6" w:rsidTr="004F76A0">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rsidR="00B844FA" w:rsidRPr="00C276DF" w:rsidRDefault="00B844FA" w:rsidP="004F76A0">
            <w:pPr>
              <w:pStyle w:val="Heading1"/>
            </w:pPr>
            <w:bookmarkStart w:id="223" w:name="_Toc454350040"/>
            <w:bookmarkStart w:id="224" w:name="_Toc454350041"/>
            <w:bookmarkStart w:id="225" w:name="_Toc454350042"/>
            <w:bookmarkStart w:id="226" w:name="_Toc454350043"/>
            <w:bookmarkStart w:id="227" w:name="_Toc454350044"/>
            <w:bookmarkStart w:id="228" w:name="_Toc454350045"/>
            <w:r w:rsidRPr="00C276DF">
              <w:br w:type="page"/>
            </w:r>
            <w:bookmarkStart w:id="229" w:name="_Toc443381690"/>
            <w:bookmarkStart w:id="230" w:name="_Toc454881977"/>
            <w:bookmarkStart w:id="231" w:name="_Toc454882085"/>
            <w:bookmarkStart w:id="232" w:name="_Toc474487964"/>
            <w:bookmarkEnd w:id="223"/>
            <w:bookmarkEnd w:id="224"/>
            <w:bookmarkEnd w:id="225"/>
            <w:bookmarkEnd w:id="226"/>
            <w:bookmarkEnd w:id="227"/>
            <w:bookmarkEnd w:id="228"/>
            <w:r w:rsidRPr="00C276DF">
              <w:t xml:space="preserve">Test Group </w:t>
            </w:r>
            <w:r>
              <w:t>One</w:t>
            </w:r>
            <w:r w:rsidRPr="00C276DF">
              <w:t xml:space="preserve">: </w:t>
            </w:r>
            <w:r>
              <w:t xml:space="preserve">AI </w:t>
            </w:r>
            <w:bookmarkEnd w:id="229"/>
            <w:r>
              <w:t>interface disabled</w:t>
            </w:r>
            <w:bookmarkEnd w:id="230"/>
            <w:bookmarkEnd w:id="231"/>
            <w:bookmarkEnd w:id="232"/>
          </w:p>
        </w:tc>
      </w:tr>
      <w:tr w:rsidR="00B844FA" w:rsidRPr="00E20469" w:rsidTr="004F76A0">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rsidR="00B844FA" w:rsidRPr="00237058" w:rsidRDefault="00B844FA" w:rsidP="004F76A0">
            <w:pPr>
              <w:pStyle w:val="TableText"/>
              <w:rPr>
                <w:szCs w:val="18"/>
              </w:rPr>
            </w:pPr>
            <w:r w:rsidRPr="00237058">
              <w:rPr>
                <w:rFonts w:cs="Arial"/>
                <w:b/>
                <w:szCs w:val="18"/>
              </w:rPr>
              <w:t xml:space="preserve">Test Objective: </w:t>
            </w:r>
            <w:r w:rsidRPr="00237058">
              <w:rPr>
                <w:rFonts w:cs="Arial"/>
                <w:szCs w:val="18"/>
              </w:rPr>
              <w:t>Dem</w:t>
            </w:r>
            <w:r w:rsidRPr="00237058">
              <w:rPr>
                <w:szCs w:val="18"/>
              </w:rPr>
              <w:t>onstrate that the system will reject test results sent from automated instrument if the Automated Instrument interface is disabled.</w:t>
            </w:r>
          </w:p>
          <w:p w:rsidR="00B844FA" w:rsidRPr="00237058" w:rsidRDefault="00B844FA" w:rsidP="004F76A0">
            <w:pPr>
              <w:pStyle w:val="TableText"/>
              <w:rPr>
                <w:rFonts w:cs="Arial"/>
                <w:b/>
                <w:szCs w:val="18"/>
              </w:rPr>
            </w:pPr>
            <w:r w:rsidRPr="00237058">
              <w:rPr>
                <w:rFonts w:cs="Arial"/>
                <w:b/>
                <w:szCs w:val="18"/>
              </w:rPr>
              <w:t>Option: VBECS Administrator, Automated Instrument Interface</w:t>
            </w:r>
            <w:r w:rsidRPr="00237058">
              <w:rPr>
                <w:rFonts w:cs="Arial"/>
                <w:szCs w:val="18"/>
              </w:rPr>
              <w:t xml:space="preserve"> </w:t>
            </w:r>
          </w:p>
        </w:tc>
      </w:tr>
      <w:tr w:rsidR="00B844FA" w:rsidRPr="00AB65D9" w:rsidTr="004F76A0">
        <w:trPr>
          <w:cantSplit/>
          <w:tblHeader/>
        </w:trPr>
        <w:tc>
          <w:tcPr>
            <w:tcW w:w="9475" w:type="dxa"/>
            <w:gridSpan w:val="2"/>
            <w:shd w:val="clear" w:color="auto" w:fill="B3B3B3"/>
            <w:tcMar>
              <w:top w:w="72" w:type="dxa"/>
              <w:left w:w="115" w:type="dxa"/>
              <w:bottom w:w="72" w:type="dxa"/>
              <w:right w:w="115" w:type="dxa"/>
            </w:tcMar>
            <w:vAlign w:val="center"/>
          </w:tcPr>
          <w:p w:rsidR="00B844FA" w:rsidRPr="00237058" w:rsidRDefault="00B844FA" w:rsidP="004F76A0">
            <w:pPr>
              <w:pStyle w:val="TableText"/>
              <w:rPr>
                <w:rFonts w:cs="Arial"/>
                <w:b/>
                <w:szCs w:val="18"/>
              </w:rPr>
            </w:pPr>
            <w:r w:rsidRPr="00237058">
              <w:rPr>
                <w:rFonts w:cs="Arial"/>
                <w:b/>
                <w:szCs w:val="18"/>
              </w:rPr>
              <w:t>At least one instrument available in any division and configured for connection with VBECS via Instrument Manager.</w:t>
            </w:r>
          </w:p>
          <w:p w:rsidR="00B844FA" w:rsidRPr="00237058" w:rsidRDefault="00B844FA" w:rsidP="004F76A0">
            <w:pPr>
              <w:pStyle w:val="TableText"/>
              <w:rPr>
                <w:rFonts w:cs="Arial"/>
                <w:szCs w:val="18"/>
              </w:rPr>
            </w:pPr>
            <w:r w:rsidRPr="00237058">
              <w:rPr>
                <w:rFonts w:cs="Arial"/>
                <w:b/>
                <w:szCs w:val="18"/>
              </w:rPr>
              <w:t>Note:</w:t>
            </w:r>
            <w:r w:rsidRPr="00237058">
              <w:rPr>
                <w:rFonts w:cs="Arial"/>
                <w:szCs w:val="18"/>
              </w:rPr>
              <w:t xml:space="preserve"> This may be executed at only one division if VBECS is used in a multidivisional configuration as the interface is enabled/disabled for all or none. </w:t>
            </w:r>
          </w:p>
          <w:p w:rsidR="00B844FA" w:rsidRPr="00237058" w:rsidRDefault="00B844FA" w:rsidP="004F76A0">
            <w:pPr>
              <w:pStyle w:val="TableText"/>
              <w:ind w:left="360" w:hanging="360"/>
              <w:rPr>
                <w:rFonts w:cs="Arial"/>
                <w:szCs w:val="18"/>
              </w:rPr>
            </w:pPr>
            <w:r w:rsidRPr="00237058">
              <w:rPr>
                <w:rFonts w:cs="Arial"/>
                <w:szCs w:val="18"/>
              </w:rPr>
              <w:t xml:space="preserve"> </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szCs w:val="18"/>
              </w:rPr>
            </w:pPr>
            <w:r w:rsidRPr="00237058">
              <w:rPr>
                <w:rFonts w:cs="Arial"/>
                <w:szCs w:val="18"/>
              </w:rPr>
              <w:t>Data</w:t>
            </w:r>
          </w:p>
        </w:tc>
        <w:tc>
          <w:tcPr>
            <w:tcW w:w="8100" w:type="dxa"/>
            <w:tcMar>
              <w:top w:w="72" w:type="dxa"/>
              <w:bottom w:w="72" w:type="dxa"/>
            </w:tcMar>
            <w:vAlign w:val="bottom"/>
          </w:tcPr>
          <w:p w:rsidR="00B844FA" w:rsidRPr="00237058" w:rsidRDefault="00B844FA" w:rsidP="004F76A0">
            <w:pPr>
              <w:pStyle w:val="TableText"/>
              <w:rPr>
                <w:rFonts w:cs="Arial"/>
                <w:szCs w:val="18"/>
              </w:rPr>
            </w:pPr>
            <w:r w:rsidRPr="00237058">
              <w:rPr>
                <w:rFonts w:cs="Arial"/>
                <w:szCs w:val="18"/>
              </w:rPr>
              <w:t xml:space="preserve">Before beginning, verify current configuration, activity, and status of the existing interfaces, VistALink, and CPRS in your test account.   </w:t>
            </w:r>
          </w:p>
          <w:p w:rsidR="00B844FA" w:rsidRPr="00237058" w:rsidRDefault="00B844FA" w:rsidP="004F76A0">
            <w:pPr>
              <w:pStyle w:val="TableText"/>
              <w:rPr>
                <w:rFonts w:cs="Arial"/>
                <w:szCs w:val="18"/>
              </w:rPr>
            </w:pPr>
            <w:r w:rsidRPr="00237058">
              <w:rPr>
                <w:rFonts w:cs="Arial"/>
                <w:szCs w:val="18"/>
              </w:rPr>
              <w:t>Make sure that the VBECS-OERR HL7 link in VistA is NOT shutdown.</w:t>
            </w:r>
          </w:p>
          <w:p w:rsidR="00B844FA" w:rsidRPr="00237058" w:rsidRDefault="00B844FA" w:rsidP="00B844FA">
            <w:pPr>
              <w:numPr>
                <w:ilvl w:val="0"/>
                <w:numId w:val="33"/>
              </w:numPr>
              <w:tabs>
                <w:tab w:val="clear" w:pos="765"/>
                <w:tab w:val="num" w:pos="432"/>
              </w:tabs>
              <w:spacing w:after="0"/>
              <w:ind w:left="432" w:hanging="360"/>
              <w:rPr>
                <w:rFonts w:ascii="Arial" w:eastAsia="Calibri" w:hAnsi="Arial" w:cs="Arial"/>
                <w:sz w:val="18"/>
                <w:szCs w:val="18"/>
              </w:rPr>
            </w:pPr>
            <w:r w:rsidRPr="00237058">
              <w:rPr>
                <w:rFonts w:ascii="Arial" w:eastAsia="Calibri" w:hAnsi="Arial" w:cs="Arial"/>
                <w:sz w:val="18"/>
                <w:szCs w:val="18"/>
              </w:rPr>
              <w:t>Create RBC and TAS orders in CPRS and accept them in VBECS.</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szCs w:val="18"/>
              </w:rPr>
            </w:pPr>
            <w:r w:rsidRPr="00237058">
              <w:rPr>
                <w:rFonts w:cs="Arial"/>
                <w:szCs w:val="18"/>
              </w:rPr>
              <w:t>User</w:t>
            </w:r>
          </w:p>
        </w:tc>
        <w:tc>
          <w:tcPr>
            <w:tcW w:w="8100" w:type="dxa"/>
            <w:tcMar>
              <w:top w:w="72" w:type="dxa"/>
              <w:bottom w:w="72" w:type="dxa"/>
            </w:tcMar>
            <w:vAlign w:val="bottom"/>
          </w:tcPr>
          <w:p w:rsidR="00B844FA" w:rsidRPr="00237058" w:rsidRDefault="00B844FA" w:rsidP="004F76A0">
            <w:pPr>
              <w:pStyle w:val="TableText"/>
              <w:rPr>
                <w:rFonts w:cs="Arial"/>
                <w:szCs w:val="18"/>
              </w:rPr>
            </w:pPr>
            <w:r w:rsidRPr="00237058">
              <w:rPr>
                <w:rFonts w:cs="Arial"/>
                <w:szCs w:val="18"/>
              </w:rPr>
              <w:t>VBECS Administrator access is required to configure the AUTOMATED TESTING interface.</w:t>
            </w:r>
          </w:p>
          <w:p w:rsidR="00B844FA" w:rsidRPr="00237058" w:rsidRDefault="00B844FA" w:rsidP="004F76A0">
            <w:pPr>
              <w:pStyle w:val="TableText"/>
              <w:rPr>
                <w:rFonts w:cs="Arial"/>
                <w:szCs w:val="18"/>
              </w:rPr>
            </w:pPr>
            <w:r w:rsidRPr="00237058">
              <w:rPr>
                <w:rFonts w:cs="Arial"/>
                <w:szCs w:val="18"/>
              </w:rPr>
              <w:t>No specific user role is required to process TAS and RBC orders in VBECS.</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szCs w:val="18"/>
              </w:rPr>
            </w:pPr>
            <w:r w:rsidRPr="00237058">
              <w:rPr>
                <w:rFonts w:cs="Arial"/>
                <w:szCs w:val="18"/>
              </w:rPr>
              <w:t>Steps</w:t>
            </w:r>
          </w:p>
        </w:tc>
        <w:tc>
          <w:tcPr>
            <w:tcW w:w="8100" w:type="dxa"/>
            <w:tcMar>
              <w:top w:w="72" w:type="dxa"/>
              <w:bottom w:w="72" w:type="dxa"/>
            </w:tcMar>
            <w:vAlign w:val="bottom"/>
          </w:tcPr>
          <w:p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Log into VBECS Administrator:</w:t>
            </w:r>
          </w:p>
          <w:p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Disable the AUTOMATED TESTING interface using Configure Interfaces option.</w:t>
            </w:r>
          </w:p>
          <w:p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A message appears (You are about to disable Auto Instrument Interface.  It will cause VBECS to stop sending and receiving messages via that interface. Continue?), Click Yes.</w:t>
            </w:r>
          </w:p>
          <w:p w:rsidR="00B844FA" w:rsidRPr="00237058" w:rsidRDefault="00B844FA" w:rsidP="00B844FA">
            <w:pPr>
              <w:numPr>
                <w:ilvl w:val="0"/>
                <w:numId w:val="34"/>
              </w:numPr>
              <w:spacing w:before="0" w:after="0"/>
              <w:ind w:left="432"/>
              <w:rPr>
                <w:rFonts w:ascii="Arial" w:eastAsia="Calibri" w:hAnsi="Arial" w:cs="Arial"/>
                <w:sz w:val="18"/>
                <w:szCs w:val="18"/>
              </w:rPr>
            </w:pPr>
            <w:r w:rsidRPr="00237058">
              <w:rPr>
                <w:rFonts w:ascii="Arial" w:eastAsia="Calibri" w:hAnsi="Arial" w:cs="Arial"/>
                <w:sz w:val="18"/>
                <w:szCs w:val="18"/>
              </w:rPr>
              <w:t>Close the window as all fields are disabled.</w:t>
            </w:r>
          </w:p>
          <w:p w:rsidR="00B844FA" w:rsidRPr="00237058" w:rsidRDefault="00B844FA" w:rsidP="00B844FA">
            <w:pPr>
              <w:numPr>
                <w:ilvl w:val="0"/>
                <w:numId w:val="34"/>
              </w:numPr>
              <w:spacing w:before="0" w:after="0"/>
              <w:ind w:left="432"/>
              <w:rPr>
                <w:rFonts w:ascii="Arial" w:eastAsia="Calibri" w:hAnsi="Arial" w:cs="Arial"/>
                <w:sz w:val="18"/>
                <w:szCs w:val="18"/>
              </w:rPr>
            </w:pPr>
            <w:r w:rsidRPr="00237058">
              <w:rPr>
                <w:rFonts w:ascii="Arial" w:eastAsia="Calibri" w:hAnsi="Arial" w:cs="Arial"/>
                <w:sz w:val="18"/>
                <w:szCs w:val="18"/>
              </w:rPr>
              <w:t>Perform TAS test on the instrument and send results of testing to VBECS</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i/>
                <w:szCs w:val="18"/>
              </w:rPr>
            </w:pPr>
            <w:r w:rsidRPr="00237058">
              <w:rPr>
                <w:rFonts w:cs="Arial"/>
                <w:i/>
                <w:szCs w:val="18"/>
              </w:rPr>
              <w:t>Expected Outcome</w:t>
            </w:r>
          </w:p>
        </w:tc>
        <w:tc>
          <w:tcPr>
            <w:tcW w:w="8100" w:type="dxa"/>
            <w:tcMar>
              <w:top w:w="72" w:type="dxa"/>
              <w:bottom w:w="72" w:type="dxa"/>
            </w:tcMar>
            <w:vAlign w:val="bottom"/>
          </w:tcPr>
          <w:p w:rsidR="00B844FA" w:rsidRPr="00237058" w:rsidRDefault="00B844FA" w:rsidP="00B844FA">
            <w:pPr>
              <w:pStyle w:val="TableText"/>
              <w:numPr>
                <w:ilvl w:val="0"/>
                <w:numId w:val="60"/>
              </w:numPr>
              <w:ind w:left="432"/>
              <w:rPr>
                <w:rFonts w:cs="Arial"/>
                <w:szCs w:val="18"/>
              </w:rPr>
            </w:pPr>
            <w:r w:rsidRPr="00237058">
              <w:rPr>
                <w:rFonts w:cs="Arial"/>
                <w:szCs w:val="18"/>
              </w:rPr>
              <w:t>Verify that after sending test results from an instrument fails it is possible to complete TAS test using manual testing grids and subsequently issue and transfuse blood unit to a patient.</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szCs w:val="18"/>
              </w:rPr>
            </w:pPr>
            <w:r w:rsidRPr="00237058">
              <w:rPr>
                <w:rFonts w:cs="Arial"/>
                <w:szCs w:val="18"/>
              </w:rPr>
              <w:t>Reports:</w:t>
            </w:r>
          </w:p>
        </w:tc>
        <w:tc>
          <w:tcPr>
            <w:tcW w:w="8100" w:type="dxa"/>
            <w:tcMar>
              <w:top w:w="72" w:type="dxa"/>
              <w:bottom w:w="72" w:type="dxa"/>
            </w:tcMar>
            <w:vAlign w:val="bottom"/>
          </w:tcPr>
          <w:p w:rsidR="00B844FA" w:rsidRPr="00237058" w:rsidRDefault="00B844FA" w:rsidP="00B844FA">
            <w:pPr>
              <w:pStyle w:val="TableText"/>
              <w:numPr>
                <w:ilvl w:val="0"/>
                <w:numId w:val="60"/>
              </w:numPr>
              <w:ind w:left="432"/>
              <w:rPr>
                <w:rFonts w:cs="Arial"/>
                <w:szCs w:val="18"/>
              </w:rPr>
            </w:pPr>
            <w:r w:rsidRPr="00237058">
              <w:rPr>
                <w:rFonts w:cs="Arial"/>
                <w:szCs w:val="18"/>
              </w:rPr>
              <w:t>Review the Audit Trail report for changes to the interface.</w:t>
            </w:r>
          </w:p>
        </w:tc>
      </w:tr>
    </w:tbl>
    <w:p w:rsidR="001E55DB" w:rsidRDefault="001E55DB" w:rsidP="001E55DB">
      <w:bookmarkStart w:id="233" w:name="_Test_Scenario_Group_3"/>
      <w:bookmarkEnd w:id="233"/>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475"/>
      </w:tblGrid>
      <w:tr w:rsidR="001E55DB" w:rsidRPr="000A2E81" w:rsidTr="001B1A8B">
        <w:trPr>
          <w:cantSplit/>
          <w:tblHeader/>
        </w:trPr>
        <w:tc>
          <w:tcPr>
            <w:tcW w:w="9475" w:type="dxa"/>
            <w:shd w:val="pct25" w:color="auto" w:fill="auto"/>
            <w:tcMar>
              <w:top w:w="72" w:type="dxa"/>
              <w:left w:w="115" w:type="dxa"/>
              <w:bottom w:w="72" w:type="dxa"/>
              <w:right w:w="115" w:type="dxa"/>
            </w:tcMar>
            <w:vAlign w:val="center"/>
          </w:tcPr>
          <w:p w:rsidR="001E55DB" w:rsidRPr="000A2E81" w:rsidRDefault="001E55DB" w:rsidP="001B1A8B">
            <w:pPr>
              <w:pStyle w:val="Heading1"/>
              <w:rPr>
                <w:szCs w:val="18"/>
                <w:highlight w:val="yellow"/>
              </w:rPr>
            </w:pPr>
            <w:r w:rsidRPr="000A2E81">
              <w:rPr>
                <w:szCs w:val="18"/>
                <w:highlight w:val="yellow"/>
              </w:rPr>
              <w:lastRenderedPageBreak/>
              <w:br w:type="page"/>
            </w:r>
            <w:bookmarkStart w:id="234" w:name="_Ref349031513"/>
            <w:bookmarkStart w:id="235" w:name="_Toc443381691"/>
            <w:bookmarkStart w:id="236" w:name="_Toc454881978"/>
            <w:bookmarkStart w:id="237" w:name="_Toc474487965"/>
            <w:r w:rsidRPr="000A2E81">
              <w:t xml:space="preserve">Test Group </w:t>
            </w:r>
            <w:bookmarkEnd w:id="234"/>
            <w:r>
              <w:t>Two: Verify AI individual test(s)</w:t>
            </w:r>
            <w:bookmarkEnd w:id="235"/>
            <w:bookmarkEnd w:id="236"/>
            <w:bookmarkEnd w:id="237"/>
            <w:r w:rsidRPr="006F31EA">
              <w:rPr>
                <w:vanish/>
              </w:rPr>
              <w:t>(CR 3356)</w:t>
            </w:r>
          </w:p>
        </w:tc>
      </w:tr>
      <w:tr w:rsidR="001E55DB" w:rsidRPr="000A2E81" w:rsidTr="001B1A8B">
        <w:trPr>
          <w:cantSplit/>
          <w:trHeight w:val="382"/>
        </w:trPr>
        <w:tc>
          <w:tcPr>
            <w:tcW w:w="9475" w:type="dxa"/>
            <w:shd w:val="pct25" w:color="auto" w:fill="auto"/>
            <w:tcMar>
              <w:top w:w="72" w:type="dxa"/>
              <w:left w:w="115" w:type="dxa"/>
              <w:bottom w:w="72" w:type="dxa"/>
              <w:right w:w="115" w:type="dxa"/>
            </w:tcMar>
            <w:vAlign w:val="center"/>
          </w:tcPr>
          <w:p w:rsidR="001E55DB" w:rsidRPr="00237058" w:rsidRDefault="001E55DB" w:rsidP="001B1A8B">
            <w:pPr>
              <w:pStyle w:val="TableText"/>
              <w:rPr>
                <w:szCs w:val="18"/>
              </w:rPr>
            </w:pPr>
            <w:r w:rsidRPr="00237058">
              <w:rPr>
                <w:rFonts w:cs="Arial"/>
                <w:b/>
                <w:szCs w:val="18"/>
              </w:rPr>
              <w:t xml:space="preserve">Test Objective: </w:t>
            </w:r>
            <w:r w:rsidRPr="00237058">
              <w:rPr>
                <w:rFonts w:cs="Arial"/>
                <w:szCs w:val="18"/>
              </w:rPr>
              <w:t>Dem</w:t>
            </w:r>
            <w:r w:rsidRPr="00237058">
              <w:rPr>
                <w:szCs w:val="18"/>
              </w:rPr>
              <w:t>onstrate that the system will allow the selected user role to perform normal workflow activities using your local blood bank testing instrument.</w:t>
            </w:r>
          </w:p>
          <w:p w:rsidR="001E55DB" w:rsidRPr="00237058" w:rsidRDefault="001E55DB" w:rsidP="001B1A8B">
            <w:pPr>
              <w:pStyle w:val="TableText"/>
              <w:rPr>
                <w:szCs w:val="18"/>
              </w:rPr>
            </w:pPr>
            <w:r w:rsidRPr="00237058">
              <w:rPr>
                <w:b/>
                <w:szCs w:val="18"/>
              </w:rPr>
              <w:t>Note:</w:t>
            </w:r>
            <w:r w:rsidRPr="00237058">
              <w:rPr>
                <w:szCs w:val="18"/>
              </w:rPr>
              <w:t xml:space="preserve"> Validate all tests that are performed at your site using an automated instrument.</w:t>
            </w:r>
          </w:p>
          <w:p w:rsidR="001E55DB" w:rsidRPr="00237058" w:rsidRDefault="00C20295" w:rsidP="001B1A8B">
            <w:pPr>
              <w:rPr>
                <w:rFonts w:ascii="Arial" w:hAnsi="Arial"/>
                <w:sz w:val="18"/>
                <w:szCs w:val="18"/>
              </w:rPr>
            </w:pPr>
            <w:r>
              <w:rPr>
                <w:noProof/>
                <w:sz w:val="18"/>
                <w:szCs w:val="18"/>
              </w:rPr>
              <w:drawing>
                <wp:inline distT="0" distB="0" distL="0" distR="0">
                  <wp:extent cx="266700" cy="228600"/>
                  <wp:effectExtent l="19050" t="19050" r="19050" b="1905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1E55DB" w:rsidRPr="00237058">
              <w:rPr>
                <w:sz w:val="18"/>
                <w:szCs w:val="18"/>
              </w:rPr>
              <w:t xml:space="preserve">  </w:t>
            </w:r>
            <w:r w:rsidR="001E55DB" w:rsidRPr="00237058">
              <w:rPr>
                <w:rFonts w:ascii="Arial" w:hAnsi="Arial"/>
                <w:sz w:val="18"/>
                <w:szCs w:val="18"/>
              </w:rPr>
              <w:t>Prior to initiating any testing of the automated instrument interface, see the VistA Blood Establishment Computer Software (VBECS) 2.2.0 Technical Manual-Security Guide for instructions for configuring your local instrument and Data Innovations Instrument Manager.</w:t>
            </w:r>
          </w:p>
          <w:p w:rsidR="001E55DB" w:rsidRPr="00237058" w:rsidRDefault="00C20295" w:rsidP="001B1A8B">
            <w:pPr>
              <w:rPr>
                <w:rFonts w:ascii="Arial" w:hAnsi="Arial"/>
                <w:sz w:val="18"/>
                <w:szCs w:val="18"/>
              </w:rPr>
            </w:pPr>
            <w:r>
              <w:rPr>
                <w:noProof/>
                <w:sz w:val="18"/>
                <w:szCs w:val="18"/>
              </w:rPr>
              <w:drawing>
                <wp:inline distT="0" distB="0" distL="0" distR="0">
                  <wp:extent cx="266700" cy="228600"/>
                  <wp:effectExtent l="19050" t="19050" r="19050" b="1905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3A2B9C" w:rsidRPr="00237058">
              <w:rPr>
                <w:sz w:val="18"/>
                <w:szCs w:val="18"/>
              </w:rPr>
              <w:t xml:space="preserve">  </w:t>
            </w:r>
            <w:r w:rsidR="003A2B9C" w:rsidRPr="00237058">
              <w:rPr>
                <w:rFonts w:ascii="Arial" w:hAnsi="Arial"/>
                <w:sz w:val="18"/>
                <w:szCs w:val="18"/>
              </w:rPr>
              <w:t>Configure your Test UID to clearly differentiate from a Production UID during your validation, for example, production is 1234567890, with 123 being your consistent prefix, change 123 or 12 to TS or TST or 999.</w:t>
            </w:r>
            <w:r w:rsidR="003B15AA" w:rsidRPr="00237058">
              <w:rPr>
                <w:rFonts w:ascii="Arial" w:hAnsi="Arial"/>
                <w:sz w:val="18"/>
                <w:szCs w:val="18"/>
              </w:rPr>
              <w:t xml:space="preserve"> Please change the Numeric Identifier for the Blood Bank Accession Area in your site Test Account.</w:t>
            </w:r>
          </w:p>
          <w:p w:rsidR="001E55DB" w:rsidRPr="00237058" w:rsidRDefault="001E55DB" w:rsidP="001B1A8B">
            <w:pPr>
              <w:rPr>
                <w:rFonts w:ascii="Arial" w:hAnsi="Arial"/>
                <w:b/>
                <w:sz w:val="18"/>
                <w:szCs w:val="18"/>
              </w:rPr>
            </w:pPr>
            <w:r w:rsidRPr="00237058">
              <w:rPr>
                <w:rFonts w:ascii="Arial" w:hAnsi="Arial"/>
                <w:b/>
                <w:sz w:val="18"/>
                <w:szCs w:val="18"/>
              </w:rPr>
              <w:t>Enable Automated Instrument Interface in VBECS Admin if it was disabled while performing testing in Test Group One.</w:t>
            </w:r>
          </w:p>
          <w:p w:rsidR="001E55DB" w:rsidRPr="00237058" w:rsidRDefault="001E55DB" w:rsidP="001B1A8B">
            <w:pPr>
              <w:pStyle w:val="TableText"/>
              <w:rPr>
                <w:rFonts w:cs="Arial"/>
                <w:szCs w:val="18"/>
              </w:rPr>
            </w:pPr>
            <w:r w:rsidRPr="00237058">
              <w:rPr>
                <w:rFonts w:cs="Arial"/>
                <w:szCs w:val="18"/>
              </w:rPr>
              <w:t>Verify your VBECS processes with the Automated Instrument interface.</w:t>
            </w:r>
          </w:p>
          <w:p w:rsidR="001E55DB" w:rsidRPr="00237058" w:rsidRDefault="001E55DB" w:rsidP="001B1A8B">
            <w:pPr>
              <w:pStyle w:val="BodyText"/>
              <w:rPr>
                <w:rFonts w:ascii="Arial" w:hAnsi="Arial" w:cs="Arial"/>
                <w:sz w:val="18"/>
                <w:szCs w:val="18"/>
              </w:rPr>
            </w:pPr>
            <w:r w:rsidRPr="00237058">
              <w:rPr>
                <w:rFonts w:ascii="Arial" w:hAnsi="Arial" w:cs="Arial"/>
                <w:sz w:val="18"/>
                <w:szCs w:val="18"/>
              </w:rPr>
              <w:t>Your local test plan will demonstrate that the system will perform normal daily work per your local policies, procedures and local validation plan that may include:</w:t>
            </w:r>
          </w:p>
          <w:p w:rsidR="001E55DB" w:rsidRPr="00237058" w:rsidRDefault="001E55DB" w:rsidP="001B1A8B">
            <w:pPr>
              <w:pStyle w:val="BodyText"/>
              <w:rPr>
                <w:rFonts w:ascii="Arial" w:hAnsi="Arial" w:cs="Arial"/>
                <w:sz w:val="18"/>
                <w:szCs w:val="18"/>
              </w:rPr>
            </w:pPr>
            <w:r w:rsidRPr="00237058">
              <w:rPr>
                <w:rFonts w:ascii="Arial" w:hAnsi="Arial" w:cs="Arial"/>
                <w:sz w:val="18"/>
                <w:szCs w:val="18"/>
              </w:rPr>
              <w:t xml:space="preserve">Blood Units: Automated Instrument or via the short cut key </w:t>
            </w:r>
            <w:r w:rsidRPr="00237058">
              <w:rPr>
                <w:rFonts w:ascii="Arial" w:hAnsi="Arial" w:cs="Arial"/>
                <w:sz w:val="18"/>
                <w:szCs w:val="18"/>
              </w:rPr>
              <w:object w:dxaOrig="390" w:dyaOrig="390">
                <v:shape id="_x0000_i1027" type="#_x0000_t75" style="width:19.4pt;height:19.4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PBrush" ShapeID="_x0000_i1027" DrawAspect="Content" ObjectID="_1666422912" r:id="rId55"/>
              </w:objec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 xml:space="preserve">ABO-Rh confirmation </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Unit Antigen Typing or  Repeat</w:t>
            </w:r>
          </w:p>
          <w:p w:rsidR="001E55DB" w:rsidRPr="00237058" w:rsidRDefault="001E55DB" w:rsidP="001B1A8B">
            <w:pPr>
              <w:pStyle w:val="ListBullet"/>
              <w:numPr>
                <w:ilvl w:val="0"/>
                <w:numId w:val="0"/>
              </w:numPr>
              <w:rPr>
                <w:rFonts w:ascii="Arial" w:hAnsi="Arial" w:cs="Arial"/>
                <w:sz w:val="18"/>
                <w:szCs w:val="18"/>
              </w:rPr>
            </w:pPr>
            <w:r w:rsidRPr="00237058">
              <w:rPr>
                <w:rFonts w:ascii="Arial" w:hAnsi="Arial" w:cs="Arial"/>
                <w:sz w:val="18"/>
                <w:szCs w:val="18"/>
              </w:rPr>
              <w:t xml:space="preserve">Patients: Automated Instrument or via the short cut key </w:t>
            </w:r>
            <w:r w:rsidRPr="00237058">
              <w:rPr>
                <w:rFonts w:ascii="Arial" w:hAnsi="Arial" w:cs="Arial"/>
                <w:sz w:val="18"/>
                <w:szCs w:val="18"/>
              </w:rPr>
              <w:object w:dxaOrig="390" w:dyaOrig="375">
                <v:shape id="_x0000_i1028" type="#_x0000_t75" style="width:19.4pt;height:18.8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PBrush" ShapeID="_x0000_i1028" DrawAspect="Content" ObjectID="_1666422913" r:id="rId57"/>
              </w:objec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Perform a Type and Screen test (ABS and ABS with Auto-control only)</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Perform crossmatch tests: Serologic (</w:t>
            </w:r>
            <w:r w:rsidRPr="00237058">
              <w:rPr>
                <w:rFonts w:ascii="Arial" w:hAnsi="Arial" w:cs="Arial"/>
                <w:i/>
                <w:sz w:val="18"/>
                <w:szCs w:val="18"/>
              </w:rPr>
              <w:t>Selected in Blood Units: Select Units before testing.*</w:t>
            </w:r>
            <w:r w:rsidRPr="00237058">
              <w:rPr>
                <w:rFonts w:ascii="Arial" w:hAnsi="Arial" w:cs="Arial"/>
                <w:sz w:val="18"/>
                <w:szCs w:val="18"/>
              </w:rPr>
              <w:t>)</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 xml:space="preserve">Patient Tests:  </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ABO/Rh or  Repeat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Antibody Screen or  Repeat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 xml:space="preserve">Direct Antiglobulin Test or  Repeat </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Antigen Typing or  Repeat</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Overrides, (ABO/Rh Discrepancy, Crossmatch incompatible: Give with Medical Director Approval)</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Report data from these actions is available for retrieval.</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Testing Worklist Report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Patient History Report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Unit History Report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Exception Report (ABO/Rh Discrepancy, Give with Medical Director Approval)</w:t>
            </w:r>
          </w:p>
          <w:p w:rsidR="001E55DB" w:rsidRPr="006028AE" w:rsidRDefault="001E55DB" w:rsidP="001B1A8B">
            <w:pPr>
              <w:rPr>
                <w:rFonts w:ascii="Arial" w:hAnsi="Arial" w:cs="Arial"/>
                <w:sz w:val="20"/>
                <w:szCs w:val="20"/>
              </w:rPr>
            </w:pPr>
            <w:r w:rsidRPr="00237058">
              <w:rPr>
                <w:rFonts w:ascii="Arial" w:hAnsi="Arial" w:cs="Arial"/>
                <w:sz w:val="18"/>
                <w:szCs w:val="18"/>
              </w:rPr>
              <w:t>*Remember to click NO to proceeding to the serologic crossmatch when selecting units for automated instrument testing.</w:t>
            </w:r>
          </w:p>
        </w:tc>
      </w:tr>
    </w:tbl>
    <w:p w:rsidR="001E55DB" w:rsidRDefault="001E55DB" w:rsidP="001E55DB"/>
    <w:p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RPr="000A2E81" w:rsidTr="001B1A8B">
        <w:trPr>
          <w:cantSplit/>
        </w:trPr>
        <w:tc>
          <w:tcPr>
            <w:tcW w:w="9475" w:type="dxa"/>
            <w:gridSpan w:val="2"/>
            <w:shd w:val="pct25" w:color="auto" w:fill="auto"/>
            <w:tcMar>
              <w:top w:w="72" w:type="dxa"/>
              <w:left w:w="115" w:type="dxa"/>
              <w:bottom w:w="72" w:type="dxa"/>
              <w:right w:w="115" w:type="dxa"/>
            </w:tcMar>
            <w:vAlign w:val="center"/>
          </w:tcPr>
          <w:p w:rsidR="001E55DB" w:rsidRDefault="001E55DB" w:rsidP="001B1A8B">
            <w:pPr>
              <w:pStyle w:val="Heading2"/>
            </w:pPr>
            <w:bookmarkStart w:id="238" w:name="_Toc443381692"/>
            <w:bookmarkStart w:id="239" w:name="_Toc454881979"/>
            <w:bookmarkStart w:id="240" w:name="_Toc474487966"/>
            <w:r>
              <w:lastRenderedPageBreak/>
              <w:t>Test Group 2 Scenario 1: Verify AI TAS test</w:t>
            </w:r>
            <w:bookmarkEnd w:id="238"/>
            <w:bookmarkEnd w:id="239"/>
            <w:bookmarkEnd w:id="240"/>
            <w:r>
              <w:t xml:space="preserve"> </w:t>
            </w:r>
          </w:p>
          <w:p w:rsidR="001E55DB" w:rsidRDefault="001E55DB" w:rsidP="001B1A8B">
            <w:pPr>
              <w:pStyle w:val="TableText"/>
              <w:rPr>
                <w:rFonts w:cs="Arial"/>
                <w:szCs w:val="18"/>
              </w:rPr>
            </w:pPr>
          </w:p>
          <w:p w:rsidR="001E55DB" w:rsidRPr="000A2E81" w:rsidRDefault="001E55DB" w:rsidP="001B1A8B">
            <w:pPr>
              <w:pStyle w:val="TableText"/>
              <w:rPr>
                <w:rFonts w:cs="Arial"/>
                <w:szCs w:val="18"/>
              </w:rPr>
            </w:pPr>
            <w:r w:rsidRPr="00F864E5">
              <w:rPr>
                <w:rFonts w:cs="Arial"/>
                <w:b/>
                <w:szCs w:val="18"/>
              </w:rPr>
              <w:t>Note:</w:t>
            </w:r>
            <w:r>
              <w:rPr>
                <w:rFonts w:cs="Arial"/>
                <w:szCs w:val="18"/>
              </w:rPr>
              <w:t xml:space="preserve"> the Type and Screen (TAS) is a combination of two tests and may be saved as individual tests without completing the TAS as a whole.</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rsidR="001E55DB" w:rsidRPr="00237058" w:rsidRDefault="001E55DB" w:rsidP="001B1A8B">
            <w:pPr>
              <w:rPr>
                <w:rFonts w:ascii="Arial" w:hAnsi="Arial" w:cs="Arial"/>
                <w:sz w:val="18"/>
                <w:szCs w:val="18"/>
              </w:rPr>
            </w:pPr>
            <w:r w:rsidRPr="00237058">
              <w:rPr>
                <w:rFonts w:ascii="Arial" w:hAnsi="Arial" w:cs="Arial"/>
                <w:sz w:val="18"/>
                <w:szCs w:val="18"/>
              </w:rPr>
              <w:t>CPRS: Place a Type and Screen (TAS) order for the patient</w:t>
            </w:r>
          </w:p>
          <w:p w:rsidR="001E55DB" w:rsidRPr="00237058" w:rsidRDefault="001E55DB" w:rsidP="001B1A8B">
            <w:pPr>
              <w:rPr>
                <w:rFonts w:ascii="Arial" w:hAnsi="Arial" w:cs="Arial"/>
                <w:sz w:val="18"/>
                <w:szCs w:val="18"/>
              </w:rPr>
            </w:pPr>
            <w:r w:rsidRPr="00237058">
              <w:rPr>
                <w:rFonts w:ascii="Arial" w:hAnsi="Arial" w:cs="Arial"/>
                <w:sz w:val="18"/>
                <w:szCs w:val="18"/>
              </w:rPr>
              <w:t>LAB: Accession the order</w:t>
            </w:r>
          </w:p>
          <w:p w:rsidR="001E55DB" w:rsidRPr="00237058" w:rsidRDefault="001E55DB" w:rsidP="001B1A8B">
            <w:pPr>
              <w:rPr>
                <w:rFonts w:cs="Arial"/>
                <w:sz w:val="18"/>
                <w:szCs w:val="18"/>
              </w:rPr>
            </w:pPr>
            <w:r w:rsidRPr="00237058">
              <w:rPr>
                <w:rFonts w:ascii="Arial" w:hAnsi="Arial" w:cs="Arial"/>
                <w:sz w:val="18"/>
                <w:szCs w:val="18"/>
              </w:rPr>
              <w:t>VBECS: Accept the order. (Orders, Accept Orders)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rsidR="001E55DB" w:rsidRPr="00237058" w:rsidRDefault="001E55DB" w:rsidP="001B1A8B">
            <w:pPr>
              <w:pStyle w:val="TableText"/>
              <w:rPr>
                <w:rFonts w:cs="Arial"/>
                <w:szCs w:val="18"/>
              </w:rPr>
            </w:pPr>
            <w:r w:rsidRPr="00237058">
              <w:rPr>
                <w:rFonts w:cs="Arial"/>
                <w:szCs w:val="18"/>
              </w:rPr>
              <w:t>No specific user role is required to process TAS order in VBECS.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rsidR="001E55DB" w:rsidRPr="00237058" w:rsidRDefault="001E55DB" w:rsidP="001E55DB">
            <w:pPr>
              <w:pStyle w:val="TableText"/>
              <w:numPr>
                <w:ilvl w:val="0"/>
                <w:numId w:val="28"/>
              </w:numPr>
              <w:spacing w:before="60" w:after="0"/>
              <w:rPr>
                <w:szCs w:val="18"/>
              </w:rPr>
            </w:pPr>
            <w:r w:rsidRPr="00237058">
              <w:rPr>
                <w:szCs w:val="18"/>
              </w:rPr>
              <w:t>User checks the Patient testing list to make sure the order is accepted in VBECS and appears on the Pending Task List (PTL). (Patient, Patient Testing, Diagnostic Tests).</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Close the PTL.</w:t>
            </w:r>
          </w:p>
          <w:p w:rsidR="001E55DB" w:rsidRPr="00237058" w:rsidRDefault="001E55DB" w:rsidP="001E55DB">
            <w:pPr>
              <w:pStyle w:val="TableText"/>
              <w:numPr>
                <w:ilvl w:val="0"/>
                <w:numId w:val="28"/>
              </w:numPr>
              <w:spacing w:before="60" w:after="0"/>
              <w:rPr>
                <w:szCs w:val="18"/>
              </w:rPr>
            </w:pPr>
            <w:r w:rsidRPr="00237058">
              <w:rPr>
                <w:szCs w:val="18"/>
              </w:rPr>
              <w:t>Process the specimen on the instrument using the recommended TAS template for that instrument.</w:t>
            </w:r>
            <w:r w:rsidRPr="00237058">
              <w:rPr>
                <w:rFonts w:cs="Arial"/>
                <w:szCs w:val="18"/>
              </w:rPr>
              <w:t xml:space="preserve"> Complete all work needed to transmit the information to VBECS.</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Select Patients, Automated Instrument to review TAS results.</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Select the specimen UID, scanning the UID is preferred.</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Review TAS test results.</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Accept only the ABS or ABO/Rh test. Close the window.</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Open the PTL.</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Try to select TAS on PTL and complete testing on it manually.</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 xml:space="preserve">Open the Automated instrument window and accept the second part of TAS. </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Close the automated instrument window.</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Check Reports</w:t>
            </w:r>
          </w:p>
        </w:tc>
      </w:tr>
      <w:tr w:rsidR="001E55DB" w:rsidRPr="000A2E81" w:rsidTr="001B1A8B">
        <w:trPr>
          <w:cantSplit/>
        </w:trPr>
        <w:tc>
          <w:tcPr>
            <w:tcW w:w="1375" w:type="dxa"/>
            <w:tcBorders>
              <w:bottom w:val="single" w:sz="2" w:space="0" w:color="auto"/>
            </w:tcBorders>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Borders>
              <w:bottom w:val="single" w:sz="2" w:space="0" w:color="auto"/>
            </w:tcBorders>
            <w:tcMar>
              <w:top w:w="72" w:type="dxa"/>
              <w:bottom w:w="72" w:type="dxa"/>
            </w:tcMar>
            <w:vAlign w:val="bottom"/>
          </w:tcPr>
          <w:p w:rsidR="001E55DB" w:rsidRPr="00237058" w:rsidRDefault="001E55DB" w:rsidP="006B42EE">
            <w:pPr>
              <w:pStyle w:val="TableText"/>
              <w:numPr>
                <w:ilvl w:val="0"/>
                <w:numId w:val="47"/>
              </w:numPr>
              <w:spacing w:before="0" w:after="0"/>
              <w:rPr>
                <w:rFonts w:cs="Arial"/>
                <w:szCs w:val="18"/>
              </w:rPr>
            </w:pPr>
            <w:r w:rsidRPr="00237058">
              <w:rPr>
                <w:rFonts w:cs="Arial"/>
                <w:szCs w:val="18"/>
              </w:rPr>
              <w:t>Verify that the specimen UID is selectable by scanning, entry or patient selection</w:t>
            </w:r>
          </w:p>
          <w:p w:rsidR="001E55DB" w:rsidRPr="00237058" w:rsidRDefault="001E55DB" w:rsidP="006B42EE">
            <w:pPr>
              <w:pStyle w:val="TableText"/>
              <w:numPr>
                <w:ilvl w:val="0"/>
                <w:numId w:val="47"/>
              </w:numPr>
              <w:spacing w:before="0" w:after="0"/>
              <w:rPr>
                <w:rFonts w:cs="Arial"/>
                <w:szCs w:val="18"/>
              </w:rPr>
            </w:pPr>
            <w:r w:rsidRPr="00237058">
              <w:rPr>
                <w:rFonts w:cs="Arial"/>
                <w:szCs w:val="18"/>
              </w:rPr>
              <w:t>Verify that the correct test results appear on the Automated Instrument review list.</w:t>
            </w:r>
          </w:p>
          <w:p w:rsidR="001E55DB" w:rsidRPr="00237058" w:rsidRDefault="001E55DB" w:rsidP="006B42EE">
            <w:pPr>
              <w:pStyle w:val="TableText"/>
              <w:numPr>
                <w:ilvl w:val="0"/>
                <w:numId w:val="45"/>
              </w:numPr>
              <w:spacing w:before="0" w:after="0"/>
              <w:rPr>
                <w:rFonts w:cs="Arial"/>
                <w:szCs w:val="18"/>
              </w:rPr>
            </w:pPr>
            <w:r w:rsidRPr="00237058">
              <w:rPr>
                <w:rFonts w:cs="Arial"/>
                <w:szCs w:val="18"/>
              </w:rPr>
              <w:t>Verify that the TAS appears on the PTL with a status of “Instrument Results Pending Review”.</w:t>
            </w:r>
          </w:p>
          <w:p w:rsidR="001E55DB" w:rsidRPr="00237058" w:rsidRDefault="001E55DB" w:rsidP="006B42EE">
            <w:pPr>
              <w:pStyle w:val="TableText"/>
              <w:numPr>
                <w:ilvl w:val="0"/>
                <w:numId w:val="45"/>
              </w:numPr>
              <w:spacing w:before="0" w:after="0"/>
              <w:rPr>
                <w:rFonts w:cs="Arial"/>
                <w:szCs w:val="18"/>
              </w:rPr>
            </w:pPr>
            <w:r w:rsidRPr="00237058">
              <w:rPr>
                <w:rFonts w:cs="Arial"/>
                <w:szCs w:val="18"/>
              </w:rPr>
              <w:t>Verify that system prevents user from completing TAS since they are still pending results from an instrument for it.</w:t>
            </w:r>
          </w:p>
          <w:p w:rsidR="001E55DB" w:rsidRPr="00237058" w:rsidRDefault="001E55DB" w:rsidP="006B42EE">
            <w:pPr>
              <w:pStyle w:val="TableText"/>
              <w:numPr>
                <w:ilvl w:val="0"/>
                <w:numId w:val="51"/>
              </w:numPr>
              <w:spacing w:before="0" w:after="0"/>
              <w:rPr>
                <w:rFonts w:cs="Arial"/>
                <w:szCs w:val="18"/>
              </w:rPr>
            </w:pPr>
            <w:r w:rsidRPr="00237058">
              <w:rPr>
                <w:rFonts w:cs="Arial"/>
                <w:szCs w:val="18"/>
              </w:rPr>
              <w:t>Verify that the  results and comments appear as expected on the reports:</w:t>
            </w:r>
          </w:p>
          <w:p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Testing Worklist Report</w:t>
            </w:r>
          </w:p>
          <w:p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Patient History Report</w:t>
            </w:r>
          </w:p>
          <w:p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Exception Report</w:t>
            </w:r>
          </w:p>
        </w:tc>
      </w:tr>
    </w:tbl>
    <w:p w:rsidR="001E55DB" w:rsidRDefault="001E55DB" w:rsidP="001E55DB"/>
    <w:p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Tr="001B1A8B">
        <w:trPr>
          <w:cantSplit/>
        </w:trPr>
        <w:tc>
          <w:tcPr>
            <w:tcW w:w="9475" w:type="dxa"/>
            <w:gridSpan w:val="2"/>
            <w:shd w:val="pct25" w:color="auto" w:fill="auto"/>
            <w:tcMar>
              <w:top w:w="72" w:type="dxa"/>
              <w:left w:w="115" w:type="dxa"/>
              <w:bottom w:w="72" w:type="dxa"/>
              <w:right w:w="115" w:type="dxa"/>
            </w:tcMar>
          </w:tcPr>
          <w:p w:rsidR="001E55DB" w:rsidRDefault="001E55DB" w:rsidP="001B1A8B">
            <w:pPr>
              <w:pStyle w:val="Heading2"/>
            </w:pPr>
            <w:bookmarkStart w:id="241" w:name="_Toc443381693"/>
            <w:bookmarkStart w:id="242" w:name="_Toc454881980"/>
            <w:bookmarkStart w:id="243" w:name="_Toc474487967"/>
            <w:r>
              <w:lastRenderedPageBreak/>
              <w:t xml:space="preserve">Test Group 2 </w:t>
            </w:r>
            <w:r w:rsidRPr="000A2E81">
              <w:t>Scenario</w:t>
            </w:r>
            <w:r>
              <w:t xml:space="preserve"> 2</w:t>
            </w:r>
            <w:r w:rsidRPr="00B60528">
              <w:t xml:space="preserve">: </w:t>
            </w:r>
            <w:r>
              <w:t>Verify AI serologic crossmatch test</w:t>
            </w:r>
            <w:bookmarkEnd w:id="241"/>
            <w:bookmarkEnd w:id="242"/>
            <w:bookmarkEnd w:id="243"/>
          </w:p>
        </w:tc>
      </w:tr>
      <w:tr w:rsidR="001E55DB" w:rsidRPr="00106979"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rsidR="001E55DB" w:rsidRPr="00237058" w:rsidRDefault="001E55DB" w:rsidP="001B1A8B">
            <w:pPr>
              <w:rPr>
                <w:rFonts w:ascii="Arial" w:hAnsi="Arial" w:cs="Arial"/>
                <w:sz w:val="18"/>
                <w:szCs w:val="18"/>
              </w:rPr>
            </w:pPr>
            <w:r w:rsidRPr="00237058">
              <w:rPr>
                <w:rFonts w:ascii="Arial" w:hAnsi="Arial" w:cs="Arial"/>
                <w:sz w:val="18"/>
                <w:szCs w:val="18"/>
              </w:rPr>
              <w:t>CPRS: Place a Type and Screen (TAS) order and Red Blood Cell order for the patient</w:t>
            </w:r>
          </w:p>
          <w:p w:rsidR="001E55DB" w:rsidRPr="00237058" w:rsidRDefault="001E55DB" w:rsidP="001B1A8B">
            <w:pPr>
              <w:rPr>
                <w:rFonts w:ascii="Arial" w:hAnsi="Arial" w:cs="Arial"/>
                <w:sz w:val="18"/>
                <w:szCs w:val="18"/>
              </w:rPr>
            </w:pPr>
            <w:r w:rsidRPr="00237058">
              <w:rPr>
                <w:rFonts w:ascii="Arial" w:hAnsi="Arial" w:cs="Arial"/>
                <w:sz w:val="18"/>
                <w:szCs w:val="18"/>
              </w:rPr>
              <w:t>LAB: Accession the orders</w:t>
            </w:r>
          </w:p>
          <w:p w:rsidR="001E55DB" w:rsidRPr="00237058" w:rsidRDefault="001E55DB" w:rsidP="001B1A8B">
            <w:pPr>
              <w:spacing w:before="60"/>
              <w:rPr>
                <w:rFonts w:ascii="Arial" w:hAnsi="Arial" w:cs="Arial"/>
                <w:sz w:val="18"/>
                <w:szCs w:val="18"/>
              </w:rPr>
            </w:pPr>
            <w:r w:rsidRPr="00237058">
              <w:rPr>
                <w:rFonts w:ascii="Arial" w:hAnsi="Arial" w:cs="Arial"/>
                <w:sz w:val="18"/>
                <w:szCs w:val="18"/>
              </w:rPr>
              <w:t>VBECS: Accept the order. (Orders, Accept Orders)</w:t>
            </w:r>
          </w:p>
          <w:p w:rsidR="001E55DB" w:rsidRPr="00237058" w:rsidRDefault="001E55DB" w:rsidP="001B1A8B">
            <w:pPr>
              <w:spacing w:before="60"/>
              <w:ind w:left="432" w:hanging="360"/>
              <w:rPr>
                <w:rFonts w:ascii="Arial" w:hAnsi="Arial" w:cs="Arial"/>
                <w:sz w:val="18"/>
                <w:szCs w:val="18"/>
              </w:rPr>
            </w:pPr>
            <w:r w:rsidRPr="00237058">
              <w:rPr>
                <w:rFonts w:ascii="Arial" w:hAnsi="Arial" w:cs="Arial"/>
                <w:sz w:val="18"/>
                <w:szCs w:val="18"/>
              </w:rPr>
              <w:t>Process the TAS to completion.</w:t>
            </w:r>
          </w:p>
          <w:p w:rsidR="001E55DB" w:rsidRPr="00237058" w:rsidRDefault="001E55DB" w:rsidP="001B1A8B">
            <w:pPr>
              <w:spacing w:before="60"/>
              <w:ind w:left="432" w:hanging="360"/>
              <w:rPr>
                <w:rFonts w:ascii="Arial" w:hAnsi="Arial" w:cs="Arial"/>
                <w:sz w:val="18"/>
                <w:szCs w:val="18"/>
              </w:rPr>
            </w:pPr>
            <w:r w:rsidRPr="00237058">
              <w:rPr>
                <w:rFonts w:ascii="Arial" w:hAnsi="Arial" w:cs="Arial"/>
                <w:sz w:val="18"/>
                <w:szCs w:val="18"/>
              </w:rPr>
              <w:t>Select a blood unit for a selected patient*:</w:t>
            </w:r>
          </w:p>
          <w:p w:rsidR="001E55DB" w:rsidRPr="00237058" w:rsidRDefault="001E55DB" w:rsidP="006B42EE">
            <w:pPr>
              <w:numPr>
                <w:ilvl w:val="0"/>
                <w:numId w:val="39"/>
              </w:numPr>
              <w:spacing w:before="0" w:after="0"/>
              <w:rPr>
                <w:rFonts w:ascii="Arial" w:hAnsi="Arial" w:cs="Arial"/>
                <w:sz w:val="18"/>
                <w:szCs w:val="18"/>
              </w:rPr>
            </w:pPr>
            <w:r w:rsidRPr="00237058">
              <w:rPr>
                <w:rFonts w:ascii="Arial" w:hAnsi="Arial" w:cs="Arial"/>
                <w:sz w:val="18"/>
                <w:szCs w:val="18"/>
              </w:rPr>
              <w:t>Previously entered into the division’s inventory (Blood Units, Incoming Shipment)</w:t>
            </w:r>
          </w:p>
          <w:p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ABO compatible</w:t>
            </w:r>
          </w:p>
          <w:p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May be available or selected for another patient (available, selected, crossmatched) status.</w:t>
            </w:r>
          </w:p>
          <w:p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May or may not trigger selection overrides</w:t>
            </w:r>
          </w:p>
          <w:p w:rsidR="001E55DB" w:rsidRPr="00237058" w:rsidRDefault="001E55DB" w:rsidP="001B1A8B">
            <w:pPr>
              <w:spacing w:before="60"/>
              <w:rPr>
                <w:rFonts w:ascii="Arial" w:hAnsi="Arial" w:cs="Arial"/>
                <w:sz w:val="18"/>
                <w:szCs w:val="18"/>
              </w:rPr>
            </w:pPr>
            <w:r w:rsidRPr="00237058">
              <w:rPr>
                <w:rFonts w:ascii="Arial" w:hAnsi="Arial" w:cs="Arial"/>
                <w:sz w:val="18"/>
                <w:szCs w:val="18"/>
              </w:rPr>
              <w:t>*Remember to click NO to proceeding to the serologic crossmatch when selecting units for automated instrument testing.</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rsidR="001E55DB" w:rsidRPr="00237058" w:rsidRDefault="001E55DB" w:rsidP="001B1A8B">
            <w:pPr>
              <w:pStyle w:val="TableText"/>
              <w:rPr>
                <w:rFonts w:cs="Arial"/>
                <w:szCs w:val="18"/>
              </w:rPr>
            </w:pPr>
            <w:r w:rsidRPr="00237058">
              <w:rPr>
                <w:rFonts w:cs="Arial"/>
                <w:szCs w:val="18"/>
              </w:rPr>
              <w:t>No specific user role is required to process crossmatch test in VBECS.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rsidR="001E55DB" w:rsidRPr="00237058" w:rsidRDefault="001E55DB" w:rsidP="001E55DB">
            <w:pPr>
              <w:pStyle w:val="TableText"/>
              <w:numPr>
                <w:ilvl w:val="0"/>
                <w:numId w:val="29"/>
              </w:numPr>
              <w:spacing w:before="60" w:after="0"/>
              <w:rPr>
                <w:szCs w:val="18"/>
              </w:rPr>
            </w:pPr>
            <w:r w:rsidRPr="00237058">
              <w:rPr>
                <w:szCs w:val="18"/>
              </w:rPr>
              <w:t xml:space="preserve">Process the </w:t>
            </w:r>
            <w:r w:rsidRPr="00237058">
              <w:rPr>
                <w:rFonts w:cs="Arial"/>
                <w:szCs w:val="18"/>
              </w:rPr>
              <w:t>component unit’s</w:t>
            </w:r>
            <w:r w:rsidRPr="00237058">
              <w:rPr>
                <w:szCs w:val="18"/>
              </w:rPr>
              <w:t xml:space="preserve"> specimen on the instrument using the recommended template for that instrument.</w:t>
            </w:r>
            <w:r w:rsidRPr="00237058">
              <w:rPr>
                <w:rFonts w:cs="Arial"/>
                <w:szCs w:val="18"/>
              </w:rPr>
              <w:t xml:space="preserve"> Complete all work needed to transmit the information to VBECS.</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Select Patients, Automated Instrument to review crossmatch results.</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Select the specimen UID, scanning the UID is preferred.</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Review results, select compatibility and accept crossmatch result.</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Print or do not print tag as desired.</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Accept the test and close the automated instrument window.</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Check Reports.</w:t>
            </w:r>
          </w:p>
        </w:tc>
      </w:tr>
      <w:tr w:rsidR="001E55DB" w:rsidRPr="000C242D"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rsidR="001E55DB" w:rsidRPr="00237058" w:rsidRDefault="001E55DB" w:rsidP="006B42EE">
            <w:pPr>
              <w:pStyle w:val="TableText"/>
              <w:numPr>
                <w:ilvl w:val="0"/>
                <w:numId w:val="49"/>
              </w:numPr>
              <w:spacing w:before="0" w:after="0"/>
              <w:rPr>
                <w:rFonts w:cs="Arial"/>
                <w:szCs w:val="18"/>
              </w:rPr>
            </w:pPr>
            <w:r w:rsidRPr="00237058">
              <w:rPr>
                <w:rFonts w:cs="Arial"/>
                <w:szCs w:val="18"/>
              </w:rPr>
              <w:t>Verify that crossmatch results sent from an instrument show correctly on the screen.</w:t>
            </w:r>
          </w:p>
          <w:p w:rsidR="001E55DB" w:rsidRPr="00237058" w:rsidRDefault="001E55DB" w:rsidP="006B42EE">
            <w:pPr>
              <w:pStyle w:val="TableText"/>
              <w:numPr>
                <w:ilvl w:val="0"/>
                <w:numId w:val="52"/>
              </w:numPr>
              <w:spacing w:before="0" w:after="0"/>
              <w:rPr>
                <w:rFonts w:cs="Arial"/>
                <w:szCs w:val="18"/>
              </w:rPr>
            </w:pPr>
            <w:r w:rsidRPr="00237058">
              <w:rPr>
                <w:rFonts w:cs="Arial"/>
                <w:szCs w:val="18"/>
              </w:rPr>
              <w:t>Verify that the  results and comments appear as expected on the reports:</w:t>
            </w:r>
          </w:p>
          <w:p w:rsidR="001E55DB" w:rsidRPr="00237058" w:rsidRDefault="001E55DB" w:rsidP="006B42EE">
            <w:pPr>
              <w:numPr>
                <w:ilvl w:val="0"/>
                <w:numId w:val="37"/>
              </w:numPr>
              <w:spacing w:before="60" w:after="0"/>
              <w:rPr>
                <w:rFonts w:ascii="Arial" w:hAnsi="Arial" w:cs="Arial"/>
                <w:color w:val="000000"/>
                <w:sz w:val="18"/>
                <w:szCs w:val="18"/>
              </w:rPr>
            </w:pPr>
            <w:r w:rsidRPr="00237058">
              <w:rPr>
                <w:rFonts w:ascii="Arial" w:hAnsi="Arial" w:cs="Arial"/>
                <w:sz w:val="18"/>
                <w:szCs w:val="18"/>
              </w:rPr>
              <w:t>Testing Worklist Report</w:t>
            </w:r>
          </w:p>
          <w:p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Patient History Report (interpretations only).</w:t>
            </w:r>
          </w:p>
          <w:p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Exception Report</w:t>
            </w:r>
          </w:p>
        </w:tc>
      </w:tr>
    </w:tbl>
    <w:p w:rsidR="001E55DB" w:rsidRDefault="001E55DB" w:rsidP="001E55DB"/>
    <w:p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Tr="001B1A8B">
        <w:trPr>
          <w:cantSplit/>
        </w:trPr>
        <w:tc>
          <w:tcPr>
            <w:tcW w:w="9475" w:type="dxa"/>
            <w:gridSpan w:val="2"/>
            <w:shd w:val="pct25" w:color="auto" w:fill="auto"/>
            <w:tcMar>
              <w:top w:w="72" w:type="dxa"/>
              <w:left w:w="115" w:type="dxa"/>
              <w:bottom w:w="72" w:type="dxa"/>
              <w:right w:w="115" w:type="dxa"/>
            </w:tcMar>
          </w:tcPr>
          <w:p w:rsidR="001E55DB" w:rsidRPr="000C7317" w:rsidRDefault="001E55DB" w:rsidP="001B1A8B">
            <w:pPr>
              <w:pStyle w:val="Heading2"/>
            </w:pPr>
            <w:bookmarkStart w:id="244" w:name="_Test_Scenario_Group_2"/>
            <w:bookmarkStart w:id="245" w:name="_Toc443381694"/>
            <w:bookmarkStart w:id="246" w:name="_Toc454881981"/>
            <w:bookmarkStart w:id="247" w:name="_Toc474487968"/>
            <w:bookmarkEnd w:id="244"/>
            <w:r>
              <w:lastRenderedPageBreak/>
              <w:t xml:space="preserve">Test Group 2 </w:t>
            </w:r>
            <w:r w:rsidRPr="000A2E81">
              <w:t>Sce</w:t>
            </w:r>
            <w:bookmarkStart w:id="248" w:name="_GoBack"/>
            <w:bookmarkEnd w:id="248"/>
            <w:r w:rsidRPr="000A2E81">
              <w:t>nario</w:t>
            </w:r>
            <w:r>
              <w:t xml:space="preserve"> </w:t>
            </w:r>
            <w:r w:rsidRPr="000C7317">
              <w:t>3</w:t>
            </w:r>
            <w:r w:rsidRPr="00B60528">
              <w:t xml:space="preserve">: </w:t>
            </w:r>
            <w:r w:rsidRPr="000C7317">
              <w:t xml:space="preserve"> Verify </w:t>
            </w:r>
            <w:r>
              <w:t xml:space="preserve">AI </w:t>
            </w:r>
            <w:r w:rsidRPr="000C7317">
              <w:t>patient diagnostic tests</w:t>
            </w:r>
            <w:bookmarkEnd w:id="245"/>
            <w:bookmarkEnd w:id="246"/>
            <w:bookmarkEnd w:id="247"/>
            <w:r w:rsidRPr="000C7317">
              <w:t xml:space="preserve"> </w:t>
            </w:r>
          </w:p>
          <w:p w:rsidR="001E55DB" w:rsidRDefault="001E55DB" w:rsidP="001B1A8B">
            <w:r>
              <w:rPr>
                <w:rFonts w:ascii="Arial" w:hAnsi="Arial" w:cs="Arial"/>
                <w:sz w:val="18"/>
                <w:szCs w:val="18"/>
              </w:rPr>
              <w:t>(ABO/Rh, Antibody Screen, Direct Antiglobulin Test, Patient Antigen Typing, and the reflex test)</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rsidR="001E55DB" w:rsidRPr="00237058" w:rsidRDefault="001E55DB" w:rsidP="001B1A8B">
            <w:pPr>
              <w:rPr>
                <w:rFonts w:ascii="Arial" w:hAnsi="Arial" w:cs="Arial"/>
                <w:sz w:val="18"/>
                <w:szCs w:val="18"/>
              </w:rPr>
            </w:pPr>
            <w:r w:rsidRPr="00237058">
              <w:rPr>
                <w:rFonts w:ascii="Arial" w:hAnsi="Arial" w:cs="Arial"/>
                <w:sz w:val="18"/>
                <w:szCs w:val="18"/>
              </w:rPr>
              <w:t>CPRS: Place a diagnostic test order for the patient</w:t>
            </w:r>
          </w:p>
          <w:p w:rsidR="001E55DB" w:rsidRPr="00237058" w:rsidRDefault="001E55DB" w:rsidP="001B1A8B">
            <w:pPr>
              <w:rPr>
                <w:rFonts w:ascii="Arial" w:hAnsi="Arial" w:cs="Arial"/>
                <w:sz w:val="18"/>
                <w:szCs w:val="18"/>
              </w:rPr>
            </w:pPr>
            <w:r w:rsidRPr="00237058">
              <w:rPr>
                <w:rFonts w:ascii="Arial" w:hAnsi="Arial" w:cs="Arial"/>
                <w:sz w:val="18"/>
                <w:szCs w:val="18"/>
              </w:rPr>
              <w:t>LAB: Accession the order</w:t>
            </w:r>
          </w:p>
          <w:p w:rsidR="001E55DB" w:rsidRPr="00237058" w:rsidRDefault="001E55DB" w:rsidP="001B1A8B">
            <w:pPr>
              <w:rPr>
                <w:rFonts w:cs="Arial"/>
                <w:sz w:val="18"/>
                <w:szCs w:val="18"/>
              </w:rPr>
            </w:pPr>
            <w:r w:rsidRPr="00237058">
              <w:rPr>
                <w:rFonts w:ascii="Arial" w:hAnsi="Arial" w:cs="Arial"/>
                <w:sz w:val="18"/>
                <w:szCs w:val="18"/>
              </w:rPr>
              <w:t>VBECS: Accept the order. (Orders, Accept Orders)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rsidR="001E55DB" w:rsidRPr="00237058" w:rsidRDefault="001E55DB" w:rsidP="001B1A8B">
            <w:pPr>
              <w:pStyle w:val="TableText"/>
              <w:rPr>
                <w:rFonts w:cs="Arial"/>
                <w:szCs w:val="18"/>
              </w:rPr>
            </w:pPr>
            <w:r w:rsidRPr="00237058">
              <w:rPr>
                <w:rFonts w:cs="Arial"/>
                <w:szCs w:val="18"/>
              </w:rPr>
              <w:t>No specific user role is required to process diagnostic tests in VBECS.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rsidR="001E55DB" w:rsidRPr="00237058" w:rsidRDefault="001E55DB" w:rsidP="001E55DB">
            <w:pPr>
              <w:pStyle w:val="TableText"/>
              <w:numPr>
                <w:ilvl w:val="0"/>
                <w:numId w:val="30"/>
              </w:numPr>
              <w:spacing w:before="60" w:after="0"/>
              <w:rPr>
                <w:szCs w:val="18"/>
              </w:rPr>
            </w:pPr>
            <w:r w:rsidRPr="00237058">
              <w:rPr>
                <w:szCs w:val="18"/>
              </w:rPr>
              <w:t>User checks the Patient testing list to make sure the order is accepted in VBECS and appears on the Pending Task List (PTL). (Patients, Patient Testing, Diagnostic Tests).</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Close the PTL.</w:t>
            </w:r>
          </w:p>
          <w:p w:rsidR="001E55DB" w:rsidRPr="00237058" w:rsidRDefault="001E55DB" w:rsidP="001E55DB">
            <w:pPr>
              <w:pStyle w:val="TableText"/>
              <w:numPr>
                <w:ilvl w:val="0"/>
                <w:numId w:val="30"/>
              </w:numPr>
              <w:spacing w:before="60" w:after="0"/>
              <w:rPr>
                <w:szCs w:val="18"/>
              </w:rPr>
            </w:pPr>
            <w:r w:rsidRPr="00237058">
              <w:rPr>
                <w:szCs w:val="18"/>
              </w:rPr>
              <w:t>Process the specimen on the instrument using the recommended testing template for that instrument.</w:t>
            </w:r>
            <w:r w:rsidRPr="00237058">
              <w:rPr>
                <w:rFonts w:cs="Arial"/>
                <w:szCs w:val="18"/>
              </w:rPr>
              <w:t xml:space="preserve"> Complete all work needed to transmit the information to VBECS.</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Select Patients, Automated Instrument to review test results.</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Select the specimen UID, scanning the UID is preferred.</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 xml:space="preserve">Review and accept test results </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Close the automated instrument window.</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Check reports.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rsidR="001E55DB" w:rsidRPr="00237058" w:rsidRDefault="001E55DB" w:rsidP="006B42EE">
            <w:pPr>
              <w:pStyle w:val="TableText"/>
              <w:numPr>
                <w:ilvl w:val="0"/>
                <w:numId w:val="48"/>
              </w:numPr>
              <w:spacing w:before="0" w:after="0"/>
              <w:rPr>
                <w:rFonts w:cs="Arial"/>
                <w:szCs w:val="18"/>
              </w:rPr>
            </w:pPr>
            <w:r w:rsidRPr="00237058">
              <w:rPr>
                <w:rFonts w:cs="Arial"/>
                <w:szCs w:val="18"/>
              </w:rPr>
              <w:t>Verify that the specimen UID is selectable by scanning, entry or patient selection.</w:t>
            </w:r>
          </w:p>
          <w:p w:rsidR="001E55DB" w:rsidRPr="00237058" w:rsidRDefault="001E55DB" w:rsidP="006B42EE">
            <w:pPr>
              <w:pStyle w:val="TableText"/>
              <w:numPr>
                <w:ilvl w:val="0"/>
                <w:numId w:val="48"/>
              </w:numPr>
              <w:spacing w:before="0" w:after="0"/>
              <w:rPr>
                <w:rFonts w:cs="Arial"/>
                <w:szCs w:val="18"/>
              </w:rPr>
            </w:pPr>
            <w:r w:rsidRPr="00237058">
              <w:rPr>
                <w:rFonts w:cs="Arial"/>
                <w:szCs w:val="18"/>
              </w:rPr>
              <w:t>Verify that patient test results sent from an instrument show correctly on the screen.</w:t>
            </w:r>
          </w:p>
          <w:p w:rsidR="001E55DB" w:rsidRPr="00237058" w:rsidRDefault="001E55DB" w:rsidP="006B42EE">
            <w:pPr>
              <w:pStyle w:val="TableText"/>
              <w:numPr>
                <w:ilvl w:val="0"/>
                <w:numId w:val="53"/>
              </w:numPr>
              <w:spacing w:before="0" w:after="0"/>
              <w:rPr>
                <w:rFonts w:cs="Arial"/>
                <w:szCs w:val="18"/>
              </w:rPr>
            </w:pPr>
            <w:r w:rsidRPr="00237058">
              <w:rPr>
                <w:rFonts w:cs="Arial"/>
                <w:szCs w:val="18"/>
              </w:rPr>
              <w:t>Verify that the  results and comments appear as expected on the reports:</w:t>
            </w:r>
          </w:p>
          <w:p w:rsidR="001E55DB" w:rsidRPr="00237058" w:rsidRDefault="001E55DB" w:rsidP="006B42EE">
            <w:pPr>
              <w:pStyle w:val="TableText"/>
              <w:numPr>
                <w:ilvl w:val="0"/>
                <w:numId w:val="50"/>
              </w:numPr>
              <w:spacing w:before="0" w:after="0"/>
              <w:rPr>
                <w:rFonts w:cs="Arial"/>
                <w:szCs w:val="18"/>
              </w:rPr>
            </w:pPr>
            <w:r w:rsidRPr="00237058">
              <w:rPr>
                <w:rFonts w:cs="Arial"/>
                <w:szCs w:val="18"/>
              </w:rPr>
              <w:t>Testing Worklist Report</w:t>
            </w:r>
          </w:p>
          <w:p w:rsidR="001E55DB" w:rsidRPr="00237058" w:rsidRDefault="001E55DB" w:rsidP="006B42EE">
            <w:pPr>
              <w:pStyle w:val="TableText"/>
              <w:numPr>
                <w:ilvl w:val="0"/>
                <w:numId w:val="50"/>
              </w:numPr>
              <w:spacing w:before="0" w:after="0"/>
              <w:rPr>
                <w:rFonts w:cs="Arial"/>
                <w:szCs w:val="18"/>
              </w:rPr>
            </w:pPr>
            <w:r w:rsidRPr="00237058">
              <w:rPr>
                <w:rFonts w:cs="Arial"/>
                <w:szCs w:val="18"/>
              </w:rPr>
              <w:t>Patient History Report</w:t>
            </w:r>
          </w:p>
          <w:p w:rsidR="001E55DB" w:rsidRPr="00237058" w:rsidRDefault="001E55DB" w:rsidP="006B42EE">
            <w:pPr>
              <w:pStyle w:val="TableText"/>
              <w:numPr>
                <w:ilvl w:val="0"/>
                <w:numId w:val="50"/>
              </w:numPr>
              <w:spacing w:before="0" w:after="0"/>
              <w:rPr>
                <w:rFonts w:cs="Arial"/>
                <w:szCs w:val="18"/>
              </w:rPr>
            </w:pPr>
            <w:r w:rsidRPr="00237058">
              <w:rPr>
                <w:rFonts w:cs="Arial"/>
                <w:szCs w:val="18"/>
              </w:rPr>
              <w:t>Exception Report</w:t>
            </w:r>
          </w:p>
        </w:tc>
      </w:tr>
    </w:tbl>
    <w:p w:rsidR="001E55DB" w:rsidRDefault="001E55DB" w:rsidP="001E55DB"/>
    <w:p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Tr="001B1A8B">
        <w:trPr>
          <w:cantSplit/>
        </w:trPr>
        <w:tc>
          <w:tcPr>
            <w:tcW w:w="9475" w:type="dxa"/>
            <w:gridSpan w:val="2"/>
            <w:shd w:val="pct25" w:color="auto" w:fill="auto"/>
            <w:tcMar>
              <w:top w:w="72" w:type="dxa"/>
              <w:left w:w="115" w:type="dxa"/>
              <w:bottom w:w="72" w:type="dxa"/>
              <w:right w:w="115" w:type="dxa"/>
            </w:tcMar>
          </w:tcPr>
          <w:p w:rsidR="001E55DB" w:rsidRDefault="001E55DB" w:rsidP="001B1A8B">
            <w:pPr>
              <w:pStyle w:val="Heading2"/>
            </w:pPr>
            <w:bookmarkStart w:id="249" w:name="_Toc443381695"/>
            <w:bookmarkStart w:id="250" w:name="_Toc454881982"/>
            <w:bookmarkStart w:id="251" w:name="_Toc474487969"/>
            <w:r>
              <w:lastRenderedPageBreak/>
              <w:t xml:space="preserve">Test Group 2 </w:t>
            </w:r>
            <w:r w:rsidRPr="000A2E81">
              <w:t>Scenario</w:t>
            </w:r>
            <w:r>
              <w:t xml:space="preserve"> 4</w:t>
            </w:r>
            <w:r w:rsidRPr="00B60528">
              <w:t xml:space="preserve">:  </w:t>
            </w:r>
            <w:r>
              <w:t>Verify AI blood unit tests</w:t>
            </w:r>
            <w:bookmarkEnd w:id="249"/>
            <w:bookmarkEnd w:id="250"/>
            <w:bookmarkEnd w:id="251"/>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rsidR="001E55DB" w:rsidRPr="00237058" w:rsidRDefault="001E55DB" w:rsidP="001B1A8B">
            <w:pPr>
              <w:spacing w:before="60"/>
              <w:rPr>
                <w:rFonts w:ascii="Arial" w:hAnsi="Arial" w:cs="Arial"/>
                <w:sz w:val="18"/>
                <w:szCs w:val="18"/>
              </w:rPr>
            </w:pPr>
            <w:r w:rsidRPr="00237058">
              <w:rPr>
                <w:rFonts w:ascii="Arial" w:hAnsi="Arial" w:cs="Arial"/>
                <w:sz w:val="18"/>
                <w:szCs w:val="18"/>
              </w:rPr>
              <w:t>VBECS: Select a blood unit previously entered into the division’s inventory (Blood Units, Incoming Shipment).</w:t>
            </w:r>
          </w:p>
          <w:p w:rsidR="001E55DB" w:rsidRPr="00237058" w:rsidRDefault="001E55DB" w:rsidP="001B1A8B">
            <w:pPr>
              <w:spacing w:before="60"/>
              <w:rPr>
                <w:rFonts w:ascii="Arial" w:hAnsi="Arial" w:cs="Arial"/>
                <w:sz w:val="18"/>
                <w:szCs w:val="18"/>
              </w:rPr>
            </w:pPr>
            <w:r w:rsidRPr="00237058">
              <w:rPr>
                <w:rFonts w:ascii="Arial" w:hAnsi="Arial" w:cs="Arial"/>
                <w:sz w:val="18"/>
                <w:szCs w:val="18"/>
              </w:rPr>
              <w:t>For ABO/Rh Confirmation testing on the instrument, unit should be in a Limited status.</w:t>
            </w:r>
          </w:p>
          <w:p w:rsidR="001E55DB" w:rsidRPr="00237058" w:rsidRDefault="001E55DB" w:rsidP="001B1A8B">
            <w:pPr>
              <w:spacing w:before="60"/>
              <w:rPr>
                <w:rFonts w:ascii="Arial" w:hAnsi="Arial" w:cs="Arial"/>
                <w:sz w:val="18"/>
                <w:szCs w:val="18"/>
              </w:rPr>
            </w:pPr>
            <w:r w:rsidRPr="00237058">
              <w:rPr>
                <w:rFonts w:ascii="Arial" w:hAnsi="Arial" w:cs="Arial"/>
                <w:sz w:val="18"/>
                <w:szCs w:val="18"/>
              </w:rPr>
              <w:t>For Unit Antigen Typing, the unit may or may not have been confirmed.</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rsidR="001E55DB" w:rsidRPr="00237058" w:rsidRDefault="001E55DB" w:rsidP="001B1A8B">
            <w:pPr>
              <w:pStyle w:val="TableText"/>
              <w:rPr>
                <w:rFonts w:cs="Arial"/>
                <w:szCs w:val="18"/>
              </w:rPr>
            </w:pPr>
            <w:r w:rsidRPr="00237058">
              <w:rPr>
                <w:rFonts w:cs="Arial"/>
                <w:szCs w:val="18"/>
              </w:rPr>
              <w:t>No specific user role is required to process blood unit tests in VBECS.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rsidR="001E55DB" w:rsidRPr="00237058" w:rsidRDefault="001E55DB" w:rsidP="006B42EE">
            <w:pPr>
              <w:pStyle w:val="TableText"/>
              <w:numPr>
                <w:ilvl w:val="0"/>
                <w:numId w:val="44"/>
              </w:numPr>
              <w:spacing w:before="60" w:after="0"/>
              <w:rPr>
                <w:szCs w:val="18"/>
              </w:rPr>
            </w:pPr>
            <w:r w:rsidRPr="00237058">
              <w:rPr>
                <w:szCs w:val="18"/>
              </w:rPr>
              <w:t xml:space="preserve">Process the </w:t>
            </w:r>
            <w:r w:rsidRPr="00237058">
              <w:rPr>
                <w:rFonts w:cs="Arial"/>
                <w:szCs w:val="18"/>
              </w:rPr>
              <w:t>component unit’s</w:t>
            </w:r>
            <w:r w:rsidRPr="00237058">
              <w:rPr>
                <w:szCs w:val="18"/>
              </w:rPr>
              <w:t xml:space="preserve"> specimen on the instrument using the recommended template for that instrument.</w:t>
            </w:r>
            <w:r w:rsidRPr="00237058">
              <w:rPr>
                <w:rFonts w:cs="Arial"/>
                <w:szCs w:val="18"/>
              </w:rPr>
              <w:t xml:space="preserve"> Complete all work needed to transmit the information to VBECS.</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Select Blood Units, Automated Instrument to review test results.</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Select the blood component unit’s Donor Identification Number (DIN), scanning the DIN is preferred.</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Select the product code (if there are multiple blood units with the same product code)</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Review the transmitted blood unit test.</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Accept the test and close the automated instrument window.</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Check Reports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rsidR="001E55DB" w:rsidRPr="00237058" w:rsidRDefault="001E55DB" w:rsidP="006B42EE">
            <w:pPr>
              <w:pStyle w:val="TableText"/>
              <w:numPr>
                <w:ilvl w:val="0"/>
                <w:numId w:val="46"/>
              </w:numPr>
              <w:spacing w:before="0" w:after="0"/>
              <w:rPr>
                <w:rFonts w:cs="Arial"/>
                <w:szCs w:val="18"/>
              </w:rPr>
            </w:pPr>
            <w:r w:rsidRPr="00237058">
              <w:rPr>
                <w:rFonts w:cs="Arial"/>
                <w:szCs w:val="18"/>
              </w:rPr>
              <w:t>Verify that blood unit test results show correctly on the screen.</w:t>
            </w:r>
          </w:p>
          <w:p w:rsidR="001E55DB" w:rsidRPr="00237058" w:rsidRDefault="001E55DB" w:rsidP="006B42EE">
            <w:pPr>
              <w:pStyle w:val="TableText"/>
              <w:numPr>
                <w:ilvl w:val="0"/>
                <w:numId w:val="54"/>
              </w:numPr>
              <w:spacing w:before="0" w:after="0"/>
              <w:rPr>
                <w:rFonts w:cs="Arial"/>
                <w:szCs w:val="18"/>
              </w:rPr>
            </w:pPr>
            <w:r w:rsidRPr="00237058">
              <w:rPr>
                <w:rFonts w:cs="Arial"/>
                <w:szCs w:val="18"/>
              </w:rPr>
              <w:t>Verify that the results and comments appear as expected on the reports:</w:t>
            </w:r>
          </w:p>
          <w:p w:rsidR="001E55DB" w:rsidRPr="00237058" w:rsidRDefault="001E55DB" w:rsidP="006B42EE">
            <w:pPr>
              <w:numPr>
                <w:ilvl w:val="0"/>
                <w:numId w:val="37"/>
              </w:numPr>
              <w:spacing w:before="60" w:after="0"/>
              <w:rPr>
                <w:rFonts w:ascii="Arial" w:hAnsi="Arial" w:cs="Arial"/>
                <w:color w:val="000000"/>
                <w:sz w:val="18"/>
                <w:szCs w:val="18"/>
              </w:rPr>
            </w:pPr>
            <w:r w:rsidRPr="00237058">
              <w:rPr>
                <w:rFonts w:ascii="Arial" w:hAnsi="Arial" w:cs="Arial"/>
                <w:sz w:val="18"/>
                <w:szCs w:val="18"/>
              </w:rPr>
              <w:t>Testing Worklist Report</w:t>
            </w:r>
          </w:p>
          <w:p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Unit History Report (interpretations only).</w:t>
            </w:r>
          </w:p>
          <w:p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Exception Report</w:t>
            </w:r>
          </w:p>
        </w:tc>
      </w:tr>
    </w:tbl>
    <w:p w:rsidR="001E55DB" w:rsidRDefault="001E55DB" w:rsidP="001E55DB"/>
    <w:p w:rsidR="001E55DB" w:rsidRPr="00D07D6F" w:rsidRDefault="001E55DB" w:rsidP="001E55DB"/>
    <w:p w:rsidR="001E55DB" w:rsidRPr="00D07D6F" w:rsidRDefault="001E55DB" w:rsidP="001E55DB">
      <w:pPr>
        <w:pStyle w:val="BodyText"/>
      </w:pPr>
    </w:p>
    <w:sectPr w:rsidR="001E55DB" w:rsidRPr="00D07D6F" w:rsidSect="00252A2A">
      <w:footerReference w:type="default" r:id="rId5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2B1" w:rsidRDefault="00D312B1">
      <w:r>
        <w:separator/>
      </w:r>
    </w:p>
  </w:endnote>
  <w:endnote w:type="continuationSeparator" w:id="0">
    <w:p w:rsidR="00D312B1" w:rsidRDefault="00D3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1002AFF" w:usb1="C0000002" w:usb2="00000008"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EEA" w:rsidRDefault="00DD0E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0EEA" w:rsidRDefault="00DD0EE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EEA" w:rsidRDefault="00DD0EEA" w:rsidP="00C86695">
    <w:pPr>
      <w:pStyle w:val="Footer"/>
      <w:jc w:val="both"/>
      <w:rPr>
        <w:sz w:val="20"/>
        <w:szCs w:val="20"/>
      </w:rPr>
    </w:pPr>
    <w:r w:rsidRPr="002B490E">
      <w:rPr>
        <w:sz w:val="20"/>
        <w:szCs w:val="20"/>
      </w:rPr>
      <w:t xml:space="preserve">This document is version controlled via approval signature. Do not assume that a printed, copied, or downloaded document is current. Consult the </w:t>
    </w:r>
    <w:r w:rsidRPr="00A45159">
      <w:rPr>
        <w:sz w:val="20"/>
        <w:szCs w:val="20"/>
      </w:rPr>
      <w:t>Electronic Document Control S</w:t>
    </w:r>
    <w:r w:rsidRPr="002B490E">
      <w:rPr>
        <w:sz w:val="20"/>
        <w:szCs w:val="20"/>
      </w:rPr>
      <w:t>ystem to verify use of the current version</w:t>
    </w:r>
    <w:r>
      <w:rPr>
        <w:sz w:val="20"/>
        <w:szCs w:val="20"/>
      </w:rPr>
      <w:t xml:space="preserve">.  </w:t>
    </w:r>
  </w:p>
  <w:p w:rsidR="00DD0EEA" w:rsidRDefault="00DD0EEA" w:rsidP="00123BA9">
    <w:pPr>
      <w:pStyle w:val="Footer"/>
      <w:tabs>
        <w:tab w:val="clear" w:pos="4320"/>
        <w:tab w:val="center" w:pos="4860"/>
      </w:tabs>
      <w:ind w:right="360"/>
      <w:jc w:val="center"/>
      <w:rPr>
        <w:sz w:val="20"/>
      </w:rPr>
    </w:pPr>
    <w:r>
      <w:rPr>
        <w:sz w:val="20"/>
      </w:rPr>
      <w:t xml:space="preserve">Page </w:t>
    </w:r>
    <w:r>
      <w:rPr>
        <w:sz w:val="20"/>
      </w:rPr>
      <w:fldChar w:fldCharType="begin"/>
    </w:r>
    <w:r>
      <w:rPr>
        <w:sz w:val="20"/>
      </w:rPr>
      <w:instrText xml:space="preserve"> PAGE </w:instrText>
    </w:r>
    <w:r>
      <w:rPr>
        <w:sz w:val="20"/>
      </w:rPr>
      <w:fldChar w:fldCharType="separate"/>
    </w:r>
    <w:r w:rsidR="00C20295">
      <w:rPr>
        <w:noProof/>
        <w:sz w:val="20"/>
      </w:rPr>
      <w:t>1</w:t>
    </w:r>
    <w:r>
      <w:rPr>
        <w:sz w:val="20"/>
      </w:rPr>
      <w:fldChar w:fldCharType="end"/>
    </w:r>
  </w:p>
  <w:p w:rsidR="00DD0EEA" w:rsidRPr="00502A6E" w:rsidRDefault="00DD0EEA" w:rsidP="003C2DBA">
    <w:pPr>
      <w:pStyle w:val="Footer"/>
      <w:tabs>
        <w:tab w:val="clear" w:pos="4320"/>
        <w:tab w:val="clear" w:pos="8640"/>
        <w:tab w:val="center" w:pos="4680"/>
        <w:tab w:val="left" w:pos="8130"/>
      </w:tabs>
      <w:ind w:right="360"/>
      <w:rPr>
        <w:sz w:val="20"/>
        <w:szCs w:val="20"/>
      </w:rPr>
    </w:pPr>
    <w:r w:rsidRPr="00502A6E">
      <w:rPr>
        <w:sz w:val="20"/>
        <w:szCs w:val="20"/>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EEA" w:rsidRDefault="00DD0EEA" w:rsidP="00155011">
    <w:pPr>
      <w:pStyle w:val="Footer"/>
      <w:jc w:val="both"/>
      <w:rPr>
        <w:sz w:val="20"/>
        <w:szCs w:val="20"/>
      </w:rPr>
    </w:pPr>
    <w:r w:rsidRPr="002B490E">
      <w:rPr>
        <w:sz w:val="20"/>
        <w:szCs w:val="20"/>
      </w:rPr>
      <w:t xml:space="preserve">This document is version controlled via approval signature. Do not assume that a printed, copied, or downloaded document is current. Consult the </w:t>
    </w:r>
    <w:r w:rsidRPr="00A45159">
      <w:rPr>
        <w:sz w:val="20"/>
        <w:szCs w:val="20"/>
      </w:rPr>
      <w:t>Electronic Document Control S</w:t>
    </w:r>
    <w:r w:rsidRPr="002B490E">
      <w:rPr>
        <w:sz w:val="20"/>
        <w:szCs w:val="20"/>
      </w:rPr>
      <w:t>ystem to verify use of the current version</w:t>
    </w:r>
    <w:r>
      <w:rPr>
        <w:sz w:val="20"/>
        <w:szCs w:val="20"/>
      </w:rPr>
      <w:t xml:space="preserve">.  </w:t>
    </w:r>
  </w:p>
  <w:p w:rsidR="00DD0EEA" w:rsidRPr="009A1FB9" w:rsidRDefault="00DD0EEA">
    <w:pPr>
      <w:pStyle w:val="Footer"/>
      <w:jc w:val="center"/>
      <w:rPr>
        <w:sz w:val="20"/>
      </w:rPr>
    </w:pPr>
    <w:r w:rsidRPr="009A1FB9">
      <w:rPr>
        <w:sz w:val="20"/>
      </w:rPr>
      <w:t xml:space="preserve">Page </w:t>
    </w:r>
    <w:r w:rsidRPr="009A1FB9">
      <w:rPr>
        <w:sz w:val="20"/>
      </w:rPr>
      <w:fldChar w:fldCharType="begin"/>
    </w:r>
    <w:r w:rsidRPr="009A1FB9">
      <w:rPr>
        <w:sz w:val="20"/>
      </w:rPr>
      <w:instrText xml:space="preserve"> PAGE </w:instrText>
    </w:r>
    <w:r w:rsidRPr="009A1FB9">
      <w:rPr>
        <w:sz w:val="20"/>
      </w:rPr>
      <w:fldChar w:fldCharType="separate"/>
    </w:r>
    <w:r w:rsidR="00C20295">
      <w:rPr>
        <w:noProof/>
        <w:sz w:val="20"/>
      </w:rPr>
      <w:t>59</w:t>
    </w:r>
    <w:r w:rsidRPr="009A1FB9">
      <w:rPr>
        <w:sz w:val="20"/>
      </w:rPr>
      <w:fldChar w:fldCharType="end"/>
    </w:r>
    <w:r w:rsidRPr="009A1FB9">
      <w:rPr>
        <w:sz w:val="20"/>
      </w:rPr>
      <w:t xml:space="preserve"> of </w:t>
    </w:r>
    <w:r w:rsidRPr="009A1FB9">
      <w:rPr>
        <w:sz w:val="20"/>
      </w:rPr>
      <w:fldChar w:fldCharType="begin"/>
    </w:r>
    <w:r w:rsidRPr="009A1FB9">
      <w:rPr>
        <w:sz w:val="20"/>
      </w:rPr>
      <w:instrText xml:space="preserve"> NUMPAGES  </w:instrText>
    </w:r>
    <w:r w:rsidRPr="009A1FB9">
      <w:rPr>
        <w:sz w:val="20"/>
      </w:rPr>
      <w:fldChar w:fldCharType="separate"/>
    </w:r>
    <w:r w:rsidR="00C20295">
      <w:rPr>
        <w:noProof/>
        <w:sz w:val="20"/>
      </w:rPr>
      <w:t>59</w:t>
    </w:r>
    <w:r w:rsidRPr="009A1FB9">
      <w:rPr>
        <w:sz w:val="20"/>
      </w:rPr>
      <w:fldChar w:fldCharType="end"/>
    </w:r>
  </w:p>
  <w:p w:rsidR="00DD0EEA" w:rsidRPr="004501DD" w:rsidRDefault="00DD0EEA" w:rsidP="00123BA9">
    <w:pPr>
      <w:pStyle w:val="Footer"/>
      <w:tabs>
        <w:tab w:val="clear" w:pos="4320"/>
        <w:tab w:val="clear" w:pos="8640"/>
        <w:tab w:val="center" w:pos="486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2B1" w:rsidRDefault="00D312B1">
      <w:r>
        <w:separator/>
      </w:r>
    </w:p>
  </w:footnote>
  <w:footnote w:type="continuationSeparator" w:id="0">
    <w:p w:rsidR="00D312B1" w:rsidRDefault="00D31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EEA" w:rsidRPr="00155011" w:rsidRDefault="00DD0EEA" w:rsidP="00155011">
    <w:pPr>
      <w:spacing w:before="0" w:after="0"/>
      <w:rPr>
        <w:rFonts w:ascii="Arial" w:hAnsi="Arial"/>
        <w:sz w:val="18"/>
        <w:szCs w:val="20"/>
      </w:rPr>
    </w:pPr>
    <w:r w:rsidRPr="00155011">
      <w:rPr>
        <w:rFonts w:ascii="Arial" w:hAnsi="Arial"/>
        <w:sz w:val="18"/>
        <w:szCs w:val="20"/>
      </w:rPr>
      <w:t>Department of Veterans Affairs: VistA Blood Bank Maintenance (BBM) Team Document</w:t>
    </w:r>
  </w:p>
  <w:p w:rsidR="00DD0EEA" w:rsidRPr="00155011" w:rsidRDefault="00DD0EEA" w:rsidP="00155011">
    <w:pPr>
      <w:tabs>
        <w:tab w:val="center" w:pos="4860"/>
      </w:tabs>
      <w:spacing w:before="0" w:after="0"/>
      <w:ind w:right="360"/>
      <w:rPr>
        <w:sz w:val="20"/>
      </w:rPr>
    </w:pPr>
    <w:r w:rsidRPr="00155011">
      <w:rPr>
        <w:sz w:val="20"/>
      </w:rPr>
      <w:t xml:space="preserve">VistA Blood Establishment Computer Software (VBECS) – </w:t>
    </w:r>
    <w:r>
      <w:rPr>
        <w:sz w:val="20"/>
      </w:rPr>
      <w:t>Erytra</w:t>
    </w:r>
    <w:r w:rsidRPr="00155011">
      <w:rPr>
        <w:sz w:val="20"/>
      </w:rPr>
      <w:t xml:space="preserve"> Interface Configu</w:t>
    </w:r>
    <w:r w:rsidR="00622EAD">
      <w:rPr>
        <w:sz w:val="20"/>
      </w:rPr>
      <w:t>ration and Setup Guide Version 2</w:t>
    </w:r>
    <w:r w:rsidRPr="00155011">
      <w:rPr>
        <w:sz w:val="20"/>
      </w:rPr>
      <w:t xml:space="preserve">.0 </w:t>
    </w:r>
  </w:p>
  <w:p w:rsidR="00DD0EEA" w:rsidRPr="00155011" w:rsidRDefault="00DD0EEA" w:rsidP="00155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2327B9E"/>
    <w:lvl w:ilvl="0">
      <w:start w:val="1"/>
      <w:numFmt w:val="lowerLetter"/>
      <w:pStyle w:val="ListNumber5"/>
      <w:lvlText w:val="%1)"/>
      <w:lvlJc w:val="left"/>
      <w:pPr>
        <w:tabs>
          <w:tab w:val="num" w:pos="360"/>
        </w:tabs>
        <w:ind w:left="1080" w:hanging="360"/>
      </w:pPr>
      <w:rPr>
        <w:rFonts w:hint="default"/>
      </w:rPr>
    </w:lvl>
  </w:abstractNum>
  <w:abstractNum w:abstractNumId="1" w15:restartNumberingAfterBreak="0">
    <w:nsid w:val="FFFFFF7E"/>
    <w:multiLevelType w:val="singleLevel"/>
    <w:tmpl w:val="E5C65E64"/>
    <w:lvl w:ilvl="0">
      <w:start w:val="1"/>
      <w:numFmt w:val="lowerRoman"/>
      <w:pStyle w:val="ListNumber3"/>
      <w:lvlText w:val="%1)"/>
      <w:lvlJc w:val="left"/>
      <w:pPr>
        <w:tabs>
          <w:tab w:val="num" w:pos="1080"/>
        </w:tabs>
        <w:ind w:left="1080" w:hanging="360"/>
      </w:pPr>
      <w:rPr>
        <w:rFonts w:hint="default"/>
      </w:rPr>
    </w:lvl>
  </w:abstractNum>
  <w:abstractNum w:abstractNumId="2" w15:restartNumberingAfterBreak="0">
    <w:nsid w:val="FFFFFF7F"/>
    <w:multiLevelType w:val="singleLevel"/>
    <w:tmpl w:val="98F6C2D8"/>
    <w:lvl w:ilvl="0">
      <w:start w:val="1"/>
      <w:numFmt w:val="lowerLetter"/>
      <w:pStyle w:val="ListNumber2"/>
      <w:lvlText w:val="%1)"/>
      <w:lvlJc w:val="left"/>
      <w:pPr>
        <w:tabs>
          <w:tab w:val="num" w:pos="360"/>
        </w:tabs>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FFFFFF88"/>
    <w:multiLevelType w:val="singleLevel"/>
    <w:tmpl w:val="3D4E5972"/>
    <w:lvl w:ilvl="0">
      <w:start w:val="1"/>
      <w:numFmt w:val="decimal"/>
      <w:pStyle w:val="ListNumber"/>
      <w:lvlText w:val="%1)"/>
      <w:lvlJc w:val="left"/>
      <w:pPr>
        <w:tabs>
          <w:tab w:val="num" w:pos="540"/>
        </w:tabs>
        <w:ind w:left="90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05B3FBC"/>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07375DA"/>
    <w:multiLevelType w:val="hybridMultilevel"/>
    <w:tmpl w:val="DD58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F2F62"/>
    <w:multiLevelType w:val="hybridMultilevel"/>
    <w:tmpl w:val="DC2E85AC"/>
    <w:lvl w:ilvl="0" w:tplc="F4A4FA6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351D5"/>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E4098"/>
    <w:multiLevelType w:val="multilevel"/>
    <w:tmpl w:val="1BFACD90"/>
    <w:lvl w:ilvl="0">
      <w:start w:val="1"/>
      <w:numFmt w:val="decimal"/>
      <w:lvlText w:val="%1."/>
      <w:lvlJc w:val="left"/>
      <w:pPr>
        <w:tabs>
          <w:tab w:val="num" w:pos="720"/>
        </w:tabs>
        <w:ind w:left="720" w:hanging="720"/>
      </w:pPr>
      <w:rPr>
        <w:rFonts w:hint="default"/>
        <w:b w:val="0"/>
        <w:bCs w:val="0"/>
        <w:i w:val="0"/>
        <w:iCs w:val="0"/>
        <w:caps w:val="0"/>
        <w:strike w:val="0"/>
        <w:dstrike w:val="0"/>
        <w:vanish w:val="0"/>
        <w:color w:val="auto"/>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360"/>
        </w:tabs>
        <w:ind w:left="360" w:hanging="720"/>
      </w:pPr>
      <w:rPr>
        <w:rFonts w:hint="default"/>
      </w:rPr>
    </w:lvl>
    <w:lvl w:ilvl="2">
      <w:start w:val="1"/>
      <w:numFmt w:val="decimal"/>
      <w:pStyle w:val="Heading3"/>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9" w15:restartNumberingAfterBreak="0">
    <w:nsid w:val="0AF51BC0"/>
    <w:multiLevelType w:val="hybridMultilevel"/>
    <w:tmpl w:val="945E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883BB3"/>
    <w:multiLevelType w:val="hybridMultilevel"/>
    <w:tmpl w:val="6DD4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36544"/>
    <w:multiLevelType w:val="hybridMultilevel"/>
    <w:tmpl w:val="EB9679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F01A4"/>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8979D1"/>
    <w:multiLevelType w:val="hybridMultilevel"/>
    <w:tmpl w:val="1DD25968"/>
    <w:lvl w:ilvl="0" w:tplc="E3EA266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BE7609"/>
    <w:multiLevelType w:val="hybridMultilevel"/>
    <w:tmpl w:val="10BC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0D5D09"/>
    <w:multiLevelType w:val="hybridMultilevel"/>
    <w:tmpl w:val="D96EE0E0"/>
    <w:lvl w:ilvl="0" w:tplc="4358F2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075FA0"/>
    <w:multiLevelType w:val="hybridMultilevel"/>
    <w:tmpl w:val="9FA629D8"/>
    <w:lvl w:ilvl="0" w:tplc="D1A0817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45264E"/>
    <w:multiLevelType w:val="hybridMultilevel"/>
    <w:tmpl w:val="545EF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351BF3"/>
    <w:multiLevelType w:val="hybridMultilevel"/>
    <w:tmpl w:val="D00E3FCA"/>
    <w:lvl w:ilvl="0" w:tplc="04090003">
      <w:start w:val="1"/>
      <w:numFmt w:val="bullet"/>
      <w:pStyle w:val="BodyBullet1"/>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09746EF"/>
    <w:multiLevelType w:val="hybridMultilevel"/>
    <w:tmpl w:val="F904AF6A"/>
    <w:lvl w:ilvl="0" w:tplc="46F221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2B0E56"/>
    <w:multiLevelType w:val="hybridMultilevel"/>
    <w:tmpl w:val="BB64A41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1" w15:restartNumberingAfterBreak="0">
    <w:nsid w:val="38E02A1F"/>
    <w:multiLevelType w:val="hybridMultilevel"/>
    <w:tmpl w:val="22F0BA32"/>
    <w:lvl w:ilvl="0" w:tplc="990263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967D48"/>
    <w:multiLevelType w:val="singleLevel"/>
    <w:tmpl w:val="1004E5E6"/>
    <w:lvl w:ilvl="0">
      <w:start w:val="1"/>
      <w:numFmt w:val="bullet"/>
      <w:pStyle w:val="TableTextBullet"/>
      <w:lvlText w:val=""/>
      <w:lvlJc w:val="left"/>
      <w:pPr>
        <w:tabs>
          <w:tab w:val="num" w:pos="432"/>
        </w:tabs>
        <w:ind w:left="432" w:hanging="288"/>
      </w:pPr>
      <w:rPr>
        <w:rFonts w:ascii="Symbol" w:hAnsi="Symbol" w:hint="default"/>
        <w:sz w:val="18"/>
      </w:rPr>
    </w:lvl>
  </w:abstractNum>
  <w:abstractNum w:abstractNumId="23" w15:restartNumberingAfterBreak="0">
    <w:nsid w:val="3ADB1DF9"/>
    <w:multiLevelType w:val="hybridMultilevel"/>
    <w:tmpl w:val="5E02D6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9B1A8A"/>
    <w:multiLevelType w:val="hybridMultilevel"/>
    <w:tmpl w:val="D60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47E23"/>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4873E33"/>
    <w:multiLevelType w:val="hybridMultilevel"/>
    <w:tmpl w:val="6AE8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684755B"/>
    <w:multiLevelType w:val="singleLevel"/>
    <w:tmpl w:val="605C2C28"/>
    <w:lvl w:ilvl="0">
      <w:start w:val="1"/>
      <w:numFmt w:val="bullet"/>
      <w:pStyle w:val="ListBullet2"/>
      <w:lvlText w:val="o"/>
      <w:lvlJc w:val="left"/>
      <w:pPr>
        <w:tabs>
          <w:tab w:val="num" w:pos="1440"/>
        </w:tabs>
        <w:ind w:left="1440" w:hanging="360"/>
      </w:pPr>
      <w:rPr>
        <w:rFonts w:ascii="Courier New" w:hAnsi="Courier New" w:hint="default"/>
      </w:rPr>
    </w:lvl>
  </w:abstractNum>
  <w:abstractNum w:abstractNumId="28" w15:restartNumberingAfterBreak="0">
    <w:nsid w:val="46A45284"/>
    <w:multiLevelType w:val="hybridMultilevel"/>
    <w:tmpl w:val="96DAD36A"/>
    <w:lvl w:ilvl="0" w:tplc="04090001">
      <w:start w:val="1"/>
      <w:numFmt w:val="bullet"/>
      <w:lvlText w:val=""/>
      <w:lvlJc w:val="left"/>
      <w:pPr>
        <w:tabs>
          <w:tab w:val="num" w:pos="648"/>
        </w:tabs>
        <w:ind w:left="648" w:hanging="360"/>
      </w:pPr>
      <w:rPr>
        <w:rFonts w:ascii="Symbol" w:hAnsi="Symbol" w:hint="default"/>
        <w:strike w:val="0"/>
        <w:dstrike w:val="0"/>
        <w:color w:val="auto"/>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685DBE"/>
    <w:multiLevelType w:val="hybridMultilevel"/>
    <w:tmpl w:val="0ACEF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1" w15:restartNumberingAfterBreak="0">
    <w:nsid w:val="4EDE4FDA"/>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2" w15:restartNumberingAfterBreak="0">
    <w:nsid w:val="4EF7306C"/>
    <w:multiLevelType w:val="multilevel"/>
    <w:tmpl w:val="F77CECDC"/>
    <w:lvl w:ilvl="0">
      <w:start w:val="1"/>
      <w:numFmt w:val="bullet"/>
      <w:pStyle w:val="Bulletlist"/>
      <w:lvlText w:val=""/>
      <w:lvlJc w:val="left"/>
      <w:pPr>
        <w:tabs>
          <w:tab w:val="num" w:pos="720"/>
        </w:tabs>
        <w:ind w:left="720" w:hanging="360"/>
      </w:pPr>
      <w:rPr>
        <w:rFonts w:ascii="Symbol" w:hAnsi="Symbol" w:hint="default"/>
      </w:rPr>
    </w:lvl>
    <w:lvl w:ilvl="1">
      <w:start w:val="1"/>
      <w:numFmt w:val="bullet"/>
      <w:pStyle w:val="Bulletlistindented1"/>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D11064"/>
    <w:multiLevelType w:val="hybridMultilevel"/>
    <w:tmpl w:val="74EC0180"/>
    <w:lvl w:ilvl="0" w:tplc="18B40542">
      <w:start w:val="1"/>
      <w:numFmt w:val="decimal"/>
      <w:lvlText w:val="%1."/>
      <w:lvlJc w:val="left"/>
      <w:pPr>
        <w:ind w:left="504"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53B80337"/>
    <w:multiLevelType w:val="hybridMultilevel"/>
    <w:tmpl w:val="19DC53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582F5350"/>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8591ABD"/>
    <w:multiLevelType w:val="hybridMultilevel"/>
    <w:tmpl w:val="29F4CA46"/>
    <w:lvl w:ilvl="0" w:tplc="FFDE7930">
      <w:start w:val="1"/>
      <w:numFmt w:val="bullet"/>
      <w:pStyle w:val="ListBullet"/>
      <w:lvlText w:val=""/>
      <w:lvlJc w:val="left"/>
      <w:pPr>
        <w:tabs>
          <w:tab w:val="num" w:pos="720"/>
        </w:tabs>
        <w:ind w:left="720" w:hanging="360"/>
      </w:pPr>
      <w:rPr>
        <w:rFonts w:ascii="Symbol" w:hAnsi="Symbol" w:hint="default"/>
        <w:color w:val="auto"/>
        <w:sz w:val="22"/>
        <w:szCs w:val="22"/>
      </w:rPr>
    </w:lvl>
    <w:lvl w:ilvl="1" w:tplc="04090019">
      <w:start w:val="1"/>
      <w:numFmt w:val="bullet"/>
      <w:lvlText w:val=""/>
      <w:lvlJc w:val="left"/>
      <w:pPr>
        <w:tabs>
          <w:tab w:val="num" w:pos="1440"/>
        </w:tabs>
        <w:ind w:left="1440" w:hanging="360"/>
      </w:pPr>
      <w:rPr>
        <w:rFonts w:ascii="Symbol" w:hAnsi="Symbol" w:hint="default"/>
        <w:color w:val="auto"/>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19">
      <w:start w:val="14"/>
      <w:numFmt w:val="bullet"/>
      <w:lvlText w:val="-"/>
      <w:lvlJc w:val="left"/>
      <w:pPr>
        <w:tabs>
          <w:tab w:val="num" w:pos="3600"/>
        </w:tabs>
        <w:ind w:left="3600" w:hanging="360"/>
      </w:pPr>
      <w:rPr>
        <w:rFonts w:ascii="Times New Roman" w:eastAsia="Times New Roman" w:hAnsi="Times New Roman" w:cs="Times New 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223D8D"/>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D177AD7"/>
    <w:multiLevelType w:val="hybridMultilevel"/>
    <w:tmpl w:val="A67ED3A4"/>
    <w:lvl w:ilvl="0" w:tplc="D374B784">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442FC2"/>
    <w:multiLevelType w:val="multilevel"/>
    <w:tmpl w:val="B04CDFAA"/>
    <w:lvl w:ilvl="0">
      <w:start w:val="1"/>
      <w:numFmt w:val="decimal"/>
      <w:lvlText w:val="%1"/>
      <w:lvlJc w:val="left"/>
      <w:pPr>
        <w:tabs>
          <w:tab w:val="num" w:pos="720"/>
        </w:tabs>
        <w:ind w:left="720" w:hanging="720"/>
      </w:pPr>
      <w:rPr>
        <w:rFonts w:ascii="Arial Bold" w:hAnsi="Arial Bold" w:cs="Stencil" w:hint="default"/>
        <w:b/>
        <w:bCs w:val="0"/>
        <w:i w:val="0"/>
        <w:iCs w:val="0"/>
        <w:caps w:val="0"/>
        <w:strike w:val="0"/>
        <w:dstrike w:val="0"/>
        <w:vanish w:val="0"/>
        <w:color w:val="auto"/>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360"/>
        </w:tabs>
        <w:ind w:left="360" w:hanging="720"/>
      </w:pPr>
      <w:rPr>
        <w:rFonts w:hint="default"/>
      </w:rPr>
    </w:lvl>
    <w:lvl w:ilvl="2">
      <w:start w:val="1"/>
      <w:numFmt w:val="decimal"/>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0" w15:restartNumberingAfterBreak="0">
    <w:nsid w:val="5ED6725D"/>
    <w:multiLevelType w:val="hybridMultilevel"/>
    <w:tmpl w:val="553A0766"/>
    <w:lvl w:ilvl="0" w:tplc="5108388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EF1733"/>
    <w:multiLevelType w:val="hybridMultilevel"/>
    <w:tmpl w:val="13564A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2" w15:restartNumberingAfterBreak="0">
    <w:nsid w:val="60E87F8F"/>
    <w:multiLevelType w:val="hybridMultilevel"/>
    <w:tmpl w:val="FEA814E2"/>
    <w:lvl w:ilvl="0" w:tplc="63A060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A07111"/>
    <w:multiLevelType w:val="hybridMultilevel"/>
    <w:tmpl w:val="19A652E2"/>
    <w:lvl w:ilvl="0" w:tplc="06FC43BC">
      <w:start w:val="1"/>
      <w:numFmt w:val="decimal"/>
      <w:pStyle w:val="ListNumber0"/>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1">
      <w:start w:val="1"/>
      <w:numFmt w:val="decimal"/>
      <w:lvlText w:val="%2)"/>
      <w:lvlJc w:val="left"/>
      <w:pPr>
        <w:tabs>
          <w:tab w:val="num" w:pos="1440"/>
        </w:tabs>
        <w:ind w:left="1440" w:hanging="360"/>
      </w:pPr>
      <w:rPr>
        <w:rFonts w:hint="default"/>
        <w:b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4136FDD"/>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641D6CF5"/>
    <w:multiLevelType w:val="hybridMultilevel"/>
    <w:tmpl w:val="6396ED3A"/>
    <w:lvl w:ilvl="0" w:tplc="0C5A2320">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46210F"/>
    <w:multiLevelType w:val="hybridMultilevel"/>
    <w:tmpl w:val="5AEC7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4A022C5"/>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6C67EDE"/>
    <w:multiLevelType w:val="hybridMultilevel"/>
    <w:tmpl w:val="A59A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2949C7"/>
    <w:multiLevelType w:val="hybridMultilevel"/>
    <w:tmpl w:val="4584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147D19"/>
    <w:multiLevelType w:val="hybridMultilevel"/>
    <w:tmpl w:val="B57CD3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F0E321D"/>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4A411D"/>
    <w:multiLevelType w:val="hybridMultilevel"/>
    <w:tmpl w:val="7536178A"/>
    <w:lvl w:ilvl="0" w:tplc="5F6C430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655FA0"/>
    <w:multiLevelType w:val="hybridMultilevel"/>
    <w:tmpl w:val="BCFC9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466FEE"/>
    <w:multiLevelType w:val="hybridMultilevel"/>
    <w:tmpl w:val="1F509820"/>
    <w:lvl w:ilvl="0" w:tplc="0409000F">
      <w:start w:val="1"/>
      <w:numFmt w:val="bullet"/>
      <w:pStyle w:val="TableTextBullet1"/>
      <w:lvlText w:val="o"/>
      <w:lvlJc w:val="left"/>
      <w:pPr>
        <w:tabs>
          <w:tab w:val="num" w:pos="288"/>
        </w:tabs>
        <w:ind w:left="576" w:hanging="288"/>
      </w:pPr>
      <w:rPr>
        <w:rFonts w:ascii="Courier New" w:hAnsi="Courier New" w:hint="default"/>
      </w:rPr>
    </w:lvl>
    <w:lvl w:ilvl="1" w:tplc="04090019">
      <w:start w:val="1"/>
      <w:numFmt w:val="bullet"/>
      <w:pStyle w:val="TableTextBullet1"/>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66B3717"/>
    <w:multiLevelType w:val="hybridMultilevel"/>
    <w:tmpl w:val="80187ED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6" w15:restartNumberingAfterBreak="0">
    <w:nsid w:val="772D469E"/>
    <w:multiLevelType w:val="hybridMultilevel"/>
    <w:tmpl w:val="D19A8012"/>
    <w:lvl w:ilvl="0" w:tplc="0C40392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AC420B"/>
    <w:multiLevelType w:val="hybridMultilevel"/>
    <w:tmpl w:val="2A1860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E3C0540"/>
    <w:multiLevelType w:val="hybridMultilevel"/>
    <w:tmpl w:val="211E028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27"/>
  </w:num>
  <w:num w:numId="2">
    <w:abstractNumId w:val="30"/>
  </w:num>
  <w:num w:numId="3">
    <w:abstractNumId w:val="22"/>
  </w:num>
  <w:num w:numId="4">
    <w:abstractNumId w:val="0"/>
  </w:num>
  <w:num w:numId="5">
    <w:abstractNumId w:val="36"/>
  </w:num>
  <w:num w:numId="6">
    <w:abstractNumId w:val="1"/>
  </w:num>
  <w:num w:numId="7">
    <w:abstractNumId w:val="54"/>
  </w:num>
  <w:num w:numId="8">
    <w:abstractNumId w:val="32"/>
  </w:num>
  <w:num w:numId="9">
    <w:abstractNumId w:val="18"/>
  </w:num>
  <w:num w:numId="10">
    <w:abstractNumId w:val="2"/>
  </w:num>
  <w:num w:numId="11">
    <w:abstractNumId w:val="43"/>
  </w:num>
  <w:num w:numId="12">
    <w:abstractNumId w:val="10"/>
  </w:num>
  <w:num w:numId="13">
    <w:abstractNumId w:val="3"/>
  </w:num>
  <w:num w:numId="14">
    <w:abstractNumId w:val="23"/>
  </w:num>
  <w:num w:numId="15">
    <w:abstractNumId w:val="26"/>
  </w:num>
  <w:num w:numId="16">
    <w:abstractNumId w:val="53"/>
  </w:num>
  <w:num w:numId="17">
    <w:abstractNumId w:val="11"/>
  </w:num>
  <w:num w:numId="18">
    <w:abstractNumId w:val="55"/>
  </w:num>
  <w:num w:numId="19">
    <w:abstractNumId w:val="57"/>
  </w:num>
  <w:num w:numId="20">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44"/>
  </w:num>
  <w:num w:numId="24">
    <w:abstractNumId w:val="35"/>
  </w:num>
  <w:num w:numId="25">
    <w:abstractNumId w:val="47"/>
  </w:num>
  <w:num w:numId="26">
    <w:abstractNumId w:val="4"/>
  </w:num>
  <w:num w:numId="27">
    <w:abstractNumId w:val="12"/>
  </w:num>
  <w:num w:numId="28">
    <w:abstractNumId w:val="50"/>
  </w:num>
  <w:num w:numId="29">
    <w:abstractNumId w:val="7"/>
  </w:num>
  <w:num w:numId="30">
    <w:abstractNumId w:val="15"/>
  </w:num>
  <w:num w:numId="31">
    <w:abstractNumId w:val="41"/>
  </w:num>
  <w:num w:numId="32">
    <w:abstractNumId w:val="33"/>
  </w:num>
  <w:num w:numId="33">
    <w:abstractNumId w:val="21"/>
  </w:num>
  <w:num w:numId="34">
    <w:abstractNumId w:val="9"/>
  </w:num>
  <w:num w:numId="35">
    <w:abstractNumId w:val="28"/>
  </w:num>
  <w:num w:numId="36">
    <w:abstractNumId w:val="20"/>
  </w:num>
  <w:num w:numId="37">
    <w:abstractNumId w:val="5"/>
  </w:num>
  <w:num w:numId="38">
    <w:abstractNumId w:val="14"/>
  </w:num>
  <w:num w:numId="39">
    <w:abstractNumId w:val="34"/>
  </w:num>
  <w:num w:numId="40">
    <w:abstractNumId w:val="58"/>
  </w:num>
  <w:num w:numId="41">
    <w:abstractNumId w:val="46"/>
  </w:num>
  <w:num w:numId="42">
    <w:abstractNumId w:val="17"/>
  </w:num>
  <w:num w:numId="43">
    <w:abstractNumId w:val="29"/>
  </w:num>
  <w:num w:numId="44">
    <w:abstractNumId w:val="51"/>
  </w:num>
  <w:num w:numId="45">
    <w:abstractNumId w:val="52"/>
  </w:num>
  <w:num w:numId="46">
    <w:abstractNumId w:val="40"/>
  </w:num>
  <w:num w:numId="47">
    <w:abstractNumId w:val="13"/>
  </w:num>
  <w:num w:numId="48">
    <w:abstractNumId w:val="6"/>
  </w:num>
  <w:num w:numId="49">
    <w:abstractNumId w:val="19"/>
  </w:num>
  <w:num w:numId="50">
    <w:abstractNumId w:val="24"/>
  </w:num>
  <w:num w:numId="51">
    <w:abstractNumId w:val="45"/>
  </w:num>
  <w:num w:numId="52">
    <w:abstractNumId w:val="16"/>
  </w:num>
  <w:num w:numId="53">
    <w:abstractNumId w:val="38"/>
  </w:num>
  <w:num w:numId="54">
    <w:abstractNumId w:val="56"/>
  </w:num>
  <w:num w:numId="55">
    <w:abstractNumId w:val="48"/>
  </w:num>
  <w:num w:numId="56">
    <w:abstractNumId w:val="31"/>
  </w:num>
  <w:num w:numId="57">
    <w:abstractNumId w:val="25"/>
  </w:num>
  <w:num w:numId="58">
    <w:abstractNumId w:val="37"/>
  </w:num>
  <w:num w:numId="59">
    <w:abstractNumId w:val="49"/>
  </w:num>
  <w:num w:numId="60">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ShadeFormData/>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4574"/>
    <w:rsid w:val="00000096"/>
    <w:rsid w:val="000002D9"/>
    <w:rsid w:val="000007B8"/>
    <w:rsid w:val="00000BD8"/>
    <w:rsid w:val="00000F65"/>
    <w:rsid w:val="00000FD6"/>
    <w:rsid w:val="000013FC"/>
    <w:rsid w:val="00001FA7"/>
    <w:rsid w:val="00002273"/>
    <w:rsid w:val="00002814"/>
    <w:rsid w:val="00002C4C"/>
    <w:rsid w:val="00002E1B"/>
    <w:rsid w:val="00002E4C"/>
    <w:rsid w:val="0000328F"/>
    <w:rsid w:val="000032B5"/>
    <w:rsid w:val="000033EC"/>
    <w:rsid w:val="0000368A"/>
    <w:rsid w:val="000037C1"/>
    <w:rsid w:val="00003A7F"/>
    <w:rsid w:val="00003C18"/>
    <w:rsid w:val="0000406A"/>
    <w:rsid w:val="0000414D"/>
    <w:rsid w:val="00004306"/>
    <w:rsid w:val="0000452D"/>
    <w:rsid w:val="00004A37"/>
    <w:rsid w:val="00004CC3"/>
    <w:rsid w:val="00004DC0"/>
    <w:rsid w:val="00004E44"/>
    <w:rsid w:val="00005496"/>
    <w:rsid w:val="00005978"/>
    <w:rsid w:val="00005D16"/>
    <w:rsid w:val="00005D69"/>
    <w:rsid w:val="00005DB8"/>
    <w:rsid w:val="00006406"/>
    <w:rsid w:val="000069E1"/>
    <w:rsid w:val="00006DA0"/>
    <w:rsid w:val="00006F0A"/>
    <w:rsid w:val="00007394"/>
    <w:rsid w:val="00007398"/>
    <w:rsid w:val="00007497"/>
    <w:rsid w:val="0000767C"/>
    <w:rsid w:val="0000778D"/>
    <w:rsid w:val="00007A1E"/>
    <w:rsid w:val="00007B14"/>
    <w:rsid w:val="00007D06"/>
    <w:rsid w:val="00010851"/>
    <w:rsid w:val="000109C2"/>
    <w:rsid w:val="00010B2F"/>
    <w:rsid w:val="00010C30"/>
    <w:rsid w:val="00010C98"/>
    <w:rsid w:val="00011371"/>
    <w:rsid w:val="0001179A"/>
    <w:rsid w:val="000118B7"/>
    <w:rsid w:val="000118C0"/>
    <w:rsid w:val="00011971"/>
    <w:rsid w:val="00011D7F"/>
    <w:rsid w:val="00012680"/>
    <w:rsid w:val="00012E4B"/>
    <w:rsid w:val="00013295"/>
    <w:rsid w:val="0001363C"/>
    <w:rsid w:val="000138C8"/>
    <w:rsid w:val="00014248"/>
    <w:rsid w:val="00015149"/>
    <w:rsid w:val="00015341"/>
    <w:rsid w:val="00015368"/>
    <w:rsid w:val="000153A9"/>
    <w:rsid w:val="00015C10"/>
    <w:rsid w:val="00015DEE"/>
    <w:rsid w:val="0001611B"/>
    <w:rsid w:val="00016163"/>
    <w:rsid w:val="000161B7"/>
    <w:rsid w:val="0001622B"/>
    <w:rsid w:val="00016670"/>
    <w:rsid w:val="000168AA"/>
    <w:rsid w:val="00016AE5"/>
    <w:rsid w:val="0001730A"/>
    <w:rsid w:val="00017638"/>
    <w:rsid w:val="00017C50"/>
    <w:rsid w:val="00017D5D"/>
    <w:rsid w:val="00017DC6"/>
    <w:rsid w:val="00017DE0"/>
    <w:rsid w:val="00017FD5"/>
    <w:rsid w:val="0002030D"/>
    <w:rsid w:val="00020529"/>
    <w:rsid w:val="00020820"/>
    <w:rsid w:val="00020F83"/>
    <w:rsid w:val="000214E2"/>
    <w:rsid w:val="00021615"/>
    <w:rsid w:val="00021BB2"/>
    <w:rsid w:val="00022267"/>
    <w:rsid w:val="000227E2"/>
    <w:rsid w:val="00022BE3"/>
    <w:rsid w:val="00022D05"/>
    <w:rsid w:val="00022FD3"/>
    <w:rsid w:val="0002303A"/>
    <w:rsid w:val="00023114"/>
    <w:rsid w:val="00023550"/>
    <w:rsid w:val="000236EB"/>
    <w:rsid w:val="0002451D"/>
    <w:rsid w:val="000247B9"/>
    <w:rsid w:val="000247CF"/>
    <w:rsid w:val="000248B8"/>
    <w:rsid w:val="00024CD7"/>
    <w:rsid w:val="00024DFE"/>
    <w:rsid w:val="00024E2B"/>
    <w:rsid w:val="00025750"/>
    <w:rsid w:val="00025A91"/>
    <w:rsid w:val="00025F48"/>
    <w:rsid w:val="00025FCE"/>
    <w:rsid w:val="00026007"/>
    <w:rsid w:val="000260BB"/>
    <w:rsid w:val="00026382"/>
    <w:rsid w:val="000267BD"/>
    <w:rsid w:val="00026900"/>
    <w:rsid w:val="00026D55"/>
    <w:rsid w:val="00027072"/>
    <w:rsid w:val="00027321"/>
    <w:rsid w:val="000274E2"/>
    <w:rsid w:val="00027520"/>
    <w:rsid w:val="0002756D"/>
    <w:rsid w:val="0002770E"/>
    <w:rsid w:val="000278AA"/>
    <w:rsid w:val="00027A76"/>
    <w:rsid w:val="00027BF2"/>
    <w:rsid w:val="00027CF3"/>
    <w:rsid w:val="0003013B"/>
    <w:rsid w:val="00030B17"/>
    <w:rsid w:val="00030C33"/>
    <w:rsid w:val="00030E79"/>
    <w:rsid w:val="00031123"/>
    <w:rsid w:val="00031852"/>
    <w:rsid w:val="00031DA4"/>
    <w:rsid w:val="000324F1"/>
    <w:rsid w:val="0003251C"/>
    <w:rsid w:val="000327C0"/>
    <w:rsid w:val="00032861"/>
    <w:rsid w:val="00032C0A"/>
    <w:rsid w:val="00032EDF"/>
    <w:rsid w:val="00032F31"/>
    <w:rsid w:val="000339A2"/>
    <w:rsid w:val="00034005"/>
    <w:rsid w:val="0003439F"/>
    <w:rsid w:val="000349EB"/>
    <w:rsid w:val="00034CF3"/>
    <w:rsid w:val="00035153"/>
    <w:rsid w:val="000353E5"/>
    <w:rsid w:val="00035527"/>
    <w:rsid w:val="000357EB"/>
    <w:rsid w:val="00035BC1"/>
    <w:rsid w:val="00035FEC"/>
    <w:rsid w:val="00036105"/>
    <w:rsid w:val="000363D4"/>
    <w:rsid w:val="000370B1"/>
    <w:rsid w:val="00037153"/>
    <w:rsid w:val="00037392"/>
    <w:rsid w:val="000373CF"/>
    <w:rsid w:val="000374DF"/>
    <w:rsid w:val="000374E8"/>
    <w:rsid w:val="00037B1F"/>
    <w:rsid w:val="00037C83"/>
    <w:rsid w:val="000400C9"/>
    <w:rsid w:val="00040A51"/>
    <w:rsid w:val="00040B0D"/>
    <w:rsid w:val="00040B5A"/>
    <w:rsid w:val="00040C45"/>
    <w:rsid w:val="000412CF"/>
    <w:rsid w:val="00041384"/>
    <w:rsid w:val="00041944"/>
    <w:rsid w:val="00041CA8"/>
    <w:rsid w:val="00042642"/>
    <w:rsid w:val="00042FA6"/>
    <w:rsid w:val="00043694"/>
    <w:rsid w:val="0004383B"/>
    <w:rsid w:val="00043917"/>
    <w:rsid w:val="00044CD4"/>
    <w:rsid w:val="00044F45"/>
    <w:rsid w:val="00044FE5"/>
    <w:rsid w:val="000450B2"/>
    <w:rsid w:val="000452E1"/>
    <w:rsid w:val="000454E5"/>
    <w:rsid w:val="0004556D"/>
    <w:rsid w:val="000455C1"/>
    <w:rsid w:val="00045764"/>
    <w:rsid w:val="00045A7F"/>
    <w:rsid w:val="00045B4D"/>
    <w:rsid w:val="000463F6"/>
    <w:rsid w:val="00046626"/>
    <w:rsid w:val="0004669F"/>
    <w:rsid w:val="0004724D"/>
    <w:rsid w:val="0004726C"/>
    <w:rsid w:val="00047331"/>
    <w:rsid w:val="000476EB"/>
    <w:rsid w:val="00047C1C"/>
    <w:rsid w:val="00047FAB"/>
    <w:rsid w:val="00050554"/>
    <w:rsid w:val="00050A89"/>
    <w:rsid w:val="000511B7"/>
    <w:rsid w:val="0005180E"/>
    <w:rsid w:val="00051856"/>
    <w:rsid w:val="0005196A"/>
    <w:rsid w:val="00051EF3"/>
    <w:rsid w:val="00051F53"/>
    <w:rsid w:val="000522B0"/>
    <w:rsid w:val="00052312"/>
    <w:rsid w:val="00052DD6"/>
    <w:rsid w:val="000532B8"/>
    <w:rsid w:val="00053348"/>
    <w:rsid w:val="00053371"/>
    <w:rsid w:val="00053501"/>
    <w:rsid w:val="0005381E"/>
    <w:rsid w:val="000543E2"/>
    <w:rsid w:val="000543F4"/>
    <w:rsid w:val="0005450A"/>
    <w:rsid w:val="00054873"/>
    <w:rsid w:val="000548A5"/>
    <w:rsid w:val="00054C81"/>
    <w:rsid w:val="00054CE7"/>
    <w:rsid w:val="00054DD5"/>
    <w:rsid w:val="00055480"/>
    <w:rsid w:val="000555AA"/>
    <w:rsid w:val="00055CFD"/>
    <w:rsid w:val="0005641E"/>
    <w:rsid w:val="000567C4"/>
    <w:rsid w:val="00056830"/>
    <w:rsid w:val="00056A4F"/>
    <w:rsid w:val="00056D64"/>
    <w:rsid w:val="0005703A"/>
    <w:rsid w:val="0005743C"/>
    <w:rsid w:val="000575EF"/>
    <w:rsid w:val="00057970"/>
    <w:rsid w:val="00057B53"/>
    <w:rsid w:val="00057EE1"/>
    <w:rsid w:val="0006044E"/>
    <w:rsid w:val="000604F4"/>
    <w:rsid w:val="0006068D"/>
    <w:rsid w:val="000606AD"/>
    <w:rsid w:val="0006074A"/>
    <w:rsid w:val="00060AEA"/>
    <w:rsid w:val="00060DDB"/>
    <w:rsid w:val="00060F2C"/>
    <w:rsid w:val="000611B4"/>
    <w:rsid w:val="0006133D"/>
    <w:rsid w:val="00061669"/>
    <w:rsid w:val="00061949"/>
    <w:rsid w:val="00061A5C"/>
    <w:rsid w:val="00061A81"/>
    <w:rsid w:val="00061F69"/>
    <w:rsid w:val="00062813"/>
    <w:rsid w:val="000630C9"/>
    <w:rsid w:val="00063161"/>
    <w:rsid w:val="0006385F"/>
    <w:rsid w:val="00063BF5"/>
    <w:rsid w:val="00063CC0"/>
    <w:rsid w:val="00063DE7"/>
    <w:rsid w:val="00064082"/>
    <w:rsid w:val="00064176"/>
    <w:rsid w:val="00064204"/>
    <w:rsid w:val="0006423A"/>
    <w:rsid w:val="00064335"/>
    <w:rsid w:val="00064529"/>
    <w:rsid w:val="0006492C"/>
    <w:rsid w:val="00064CDF"/>
    <w:rsid w:val="00064CEC"/>
    <w:rsid w:val="00065637"/>
    <w:rsid w:val="00065FDD"/>
    <w:rsid w:val="000661F2"/>
    <w:rsid w:val="0006626D"/>
    <w:rsid w:val="00066716"/>
    <w:rsid w:val="00066719"/>
    <w:rsid w:val="00066812"/>
    <w:rsid w:val="00066AFE"/>
    <w:rsid w:val="00066FE3"/>
    <w:rsid w:val="000670C5"/>
    <w:rsid w:val="00067609"/>
    <w:rsid w:val="0006763B"/>
    <w:rsid w:val="000676E0"/>
    <w:rsid w:val="000678E6"/>
    <w:rsid w:val="0006799A"/>
    <w:rsid w:val="000679E0"/>
    <w:rsid w:val="000679F3"/>
    <w:rsid w:val="00067A59"/>
    <w:rsid w:val="00067EFC"/>
    <w:rsid w:val="00070170"/>
    <w:rsid w:val="0007064B"/>
    <w:rsid w:val="00070729"/>
    <w:rsid w:val="00070860"/>
    <w:rsid w:val="0007095D"/>
    <w:rsid w:val="00070B07"/>
    <w:rsid w:val="000713DD"/>
    <w:rsid w:val="00071E9F"/>
    <w:rsid w:val="00071F0A"/>
    <w:rsid w:val="00071F54"/>
    <w:rsid w:val="0007229F"/>
    <w:rsid w:val="0007270F"/>
    <w:rsid w:val="00073077"/>
    <w:rsid w:val="00073C64"/>
    <w:rsid w:val="00073C94"/>
    <w:rsid w:val="00073E49"/>
    <w:rsid w:val="00073F1E"/>
    <w:rsid w:val="00073FD6"/>
    <w:rsid w:val="000741F2"/>
    <w:rsid w:val="0007437C"/>
    <w:rsid w:val="00074573"/>
    <w:rsid w:val="000745BF"/>
    <w:rsid w:val="0007463E"/>
    <w:rsid w:val="00074A1C"/>
    <w:rsid w:val="0007508A"/>
    <w:rsid w:val="000750E2"/>
    <w:rsid w:val="0007523B"/>
    <w:rsid w:val="000753A2"/>
    <w:rsid w:val="000756B3"/>
    <w:rsid w:val="00075E3A"/>
    <w:rsid w:val="0007639B"/>
    <w:rsid w:val="00076B97"/>
    <w:rsid w:val="00076C3B"/>
    <w:rsid w:val="00076CFB"/>
    <w:rsid w:val="00077216"/>
    <w:rsid w:val="000777E2"/>
    <w:rsid w:val="00077915"/>
    <w:rsid w:val="00077B21"/>
    <w:rsid w:val="000800CE"/>
    <w:rsid w:val="00080163"/>
    <w:rsid w:val="00080292"/>
    <w:rsid w:val="000802BD"/>
    <w:rsid w:val="0008072A"/>
    <w:rsid w:val="00080826"/>
    <w:rsid w:val="0008085A"/>
    <w:rsid w:val="00080B53"/>
    <w:rsid w:val="00080BD4"/>
    <w:rsid w:val="00081155"/>
    <w:rsid w:val="00081261"/>
    <w:rsid w:val="000812BE"/>
    <w:rsid w:val="000818B9"/>
    <w:rsid w:val="00081967"/>
    <w:rsid w:val="000819C6"/>
    <w:rsid w:val="00081D5D"/>
    <w:rsid w:val="00081D6B"/>
    <w:rsid w:val="00081DEF"/>
    <w:rsid w:val="00081F82"/>
    <w:rsid w:val="00082381"/>
    <w:rsid w:val="000825D5"/>
    <w:rsid w:val="000827DF"/>
    <w:rsid w:val="00082955"/>
    <w:rsid w:val="0008298F"/>
    <w:rsid w:val="00083352"/>
    <w:rsid w:val="0008379E"/>
    <w:rsid w:val="00083C2D"/>
    <w:rsid w:val="00083CD3"/>
    <w:rsid w:val="00084007"/>
    <w:rsid w:val="00084242"/>
    <w:rsid w:val="000843A6"/>
    <w:rsid w:val="00084A73"/>
    <w:rsid w:val="00084D9F"/>
    <w:rsid w:val="0008514E"/>
    <w:rsid w:val="00085374"/>
    <w:rsid w:val="00085529"/>
    <w:rsid w:val="0008576A"/>
    <w:rsid w:val="00085A41"/>
    <w:rsid w:val="00085C42"/>
    <w:rsid w:val="000861B3"/>
    <w:rsid w:val="00086365"/>
    <w:rsid w:val="00086501"/>
    <w:rsid w:val="00086536"/>
    <w:rsid w:val="00086A40"/>
    <w:rsid w:val="00086C3B"/>
    <w:rsid w:val="000875B6"/>
    <w:rsid w:val="0008786A"/>
    <w:rsid w:val="000878B7"/>
    <w:rsid w:val="00087ACA"/>
    <w:rsid w:val="00087EB0"/>
    <w:rsid w:val="00087EB3"/>
    <w:rsid w:val="000900E1"/>
    <w:rsid w:val="000908EF"/>
    <w:rsid w:val="00090A9B"/>
    <w:rsid w:val="00090E86"/>
    <w:rsid w:val="0009118C"/>
    <w:rsid w:val="000918F2"/>
    <w:rsid w:val="00091F7C"/>
    <w:rsid w:val="00092A5E"/>
    <w:rsid w:val="00092B66"/>
    <w:rsid w:val="00093615"/>
    <w:rsid w:val="00093A60"/>
    <w:rsid w:val="00093A88"/>
    <w:rsid w:val="00094604"/>
    <w:rsid w:val="000947EF"/>
    <w:rsid w:val="000953D7"/>
    <w:rsid w:val="00095A49"/>
    <w:rsid w:val="00095ED9"/>
    <w:rsid w:val="000971FE"/>
    <w:rsid w:val="00097452"/>
    <w:rsid w:val="00097F43"/>
    <w:rsid w:val="000A0280"/>
    <w:rsid w:val="000A02C9"/>
    <w:rsid w:val="000A0405"/>
    <w:rsid w:val="000A0A91"/>
    <w:rsid w:val="000A0DCF"/>
    <w:rsid w:val="000A0EF3"/>
    <w:rsid w:val="000A1712"/>
    <w:rsid w:val="000A1B37"/>
    <w:rsid w:val="000A1BA5"/>
    <w:rsid w:val="000A1E5D"/>
    <w:rsid w:val="000A2062"/>
    <w:rsid w:val="000A2B4A"/>
    <w:rsid w:val="000A2C26"/>
    <w:rsid w:val="000A3118"/>
    <w:rsid w:val="000A366C"/>
    <w:rsid w:val="000A38D9"/>
    <w:rsid w:val="000A39FD"/>
    <w:rsid w:val="000A3FE8"/>
    <w:rsid w:val="000A40F8"/>
    <w:rsid w:val="000A42CF"/>
    <w:rsid w:val="000A451D"/>
    <w:rsid w:val="000A4527"/>
    <w:rsid w:val="000A47BA"/>
    <w:rsid w:val="000A4B2A"/>
    <w:rsid w:val="000A50D3"/>
    <w:rsid w:val="000A597C"/>
    <w:rsid w:val="000A6455"/>
    <w:rsid w:val="000A677B"/>
    <w:rsid w:val="000A6B99"/>
    <w:rsid w:val="000A7090"/>
    <w:rsid w:val="000A7298"/>
    <w:rsid w:val="000A7831"/>
    <w:rsid w:val="000A7DE2"/>
    <w:rsid w:val="000A7E3F"/>
    <w:rsid w:val="000B02A5"/>
    <w:rsid w:val="000B04C0"/>
    <w:rsid w:val="000B0B4C"/>
    <w:rsid w:val="000B0CED"/>
    <w:rsid w:val="000B0FF2"/>
    <w:rsid w:val="000B1347"/>
    <w:rsid w:val="000B18A2"/>
    <w:rsid w:val="000B20A7"/>
    <w:rsid w:val="000B20EB"/>
    <w:rsid w:val="000B217F"/>
    <w:rsid w:val="000B219D"/>
    <w:rsid w:val="000B223B"/>
    <w:rsid w:val="000B2301"/>
    <w:rsid w:val="000B36CF"/>
    <w:rsid w:val="000B391D"/>
    <w:rsid w:val="000B3A6E"/>
    <w:rsid w:val="000B3AF0"/>
    <w:rsid w:val="000B3BB6"/>
    <w:rsid w:val="000B41F7"/>
    <w:rsid w:val="000B4392"/>
    <w:rsid w:val="000B442A"/>
    <w:rsid w:val="000B4A91"/>
    <w:rsid w:val="000B5003"/>
    <w:rsid w:val="000B59B1"/>
    <w:rsid w:val="000B5A07"/>
    <w:rsid w:val="000B5A75"/>
    <w:rsid w:val="000B5FD7"/>
    <w:rsid w:val="000B62FB"/>
    <w:rsid w:val="000B6FEE"/>
    <w:rsid w:val="000B7573"/>
    <w:rsid w:val="000B7649"/>
    <w:rsid w:val="000B76BB"/>
    <w:rsid w:val="000B7795"/>
    <w:rsid w:val="000B7A1C"/>
    <w:rsid w:val="000B7AC8"/>
    <w:rsid w:val="000B7B79"/>
    <w:rsid w:val="000B7EF7"/>
    <w:rsid w:val="000C00E7"/>
    <w:rsid w:val="000C00EB"/>
    <w:rsid w:val="000C065E"/>
    <w:rsid w:val="000C0DFF"/>
    <w:rsid w:val="000C1236"/>
    <w:rsid w:val="000C1853"/>
    <w:rsid w:val="000C1AF5"/>
    <w:rsid w:val="000C1CB3"/>
    <w:rsid w:val="000C1E00"/>
    <w:rsid w:val="000C1FE2"/>
    <w:rsid w:val="000C201E"/>
    <w:rsid w:val="000C2255"/>
    <w:rsid w:val="000C255A"/>
    <w:rsid w:val="000C260E"/>
    <w:rsid w:val="000C2744"/>
    <w:rsid w:val="000C29A6"/>
    <w:rsid w:val="000C29DC"/>
    <w:rsid w:val="000C300A"/>
    <w:rsid w:val="000C325E"/>
    <w:rsid w:val="000C3659"/>
    <w:rsid w:val="000C3857"/>
    <w:rsid w:val="000C3D72"/>
    <w:rsid w:val="000C3D9D"/>
    <w:rsid w:val="000C3E3E"/>
    <w:rsid w:val="000C40F0"/>
    <w:rsid w:val="000C4268"/>
    <w:rsid w:val="000C47AF"/>
    <w:rsid w:val="000C48AD"/>
    <w:rsid w:val="000C49E2"/>
    <w:rsid w:val="000C4D08"/>
    <w:rsid w:val="000C50F4"/>
    <w:rsid w:val="000C5424"/>
    <w:rsid w:val="000C547C"/>
    <w:rsid w:val="000C57C3"/>
    <w:rsid w:val="000C584D"/>
    <w:rsid w:val="000C58E8"/>
    <w:rsid w:val="000C5929"/>
    <w:rsid w:val="000C5A2B"/>
    <w:rsid w:val="000C5C9D"/>
    <w:rsid w:val="000C5E44"/>
    <w:rsid w:val="000C5E51"/>
    <w:rsid w:val="000C5EE6"/>
    <w:rsid w:val="000C60D4"/>
    <w:rsid w:val="000C6280"/>
    <w:rsid w:val="000C6440"/>
    <w:rsid w:val="000C65D6"/>
    <w:rsid w:val="000C69B4"/>
    <w:rsid w:val="000C6A0E"/>
    <w:rsid w:val="000C6AA5"/>
    <w:rsid w:val="000C6E4F"/>
    <w:rsid w:val="000C6ED7"/>
    <w:rsid w:val="000C6FAF"/>
    <w:rsid w:val="000C7456"/>
    <w:rsid w:val="000C75D3"/>
    <w:rsid w:val="000C7A54"/>
    <w:rsid w:val="000C7D3C"/>
    <w:rsid w:val="000D00A3"/>
    <w:rsid w:val="000D0169"/>
    <w:rsid w:val="000D0821"/>
    <w:rsid w:val="000D12DD"/>
    <w:rsid w:val="000D147B"/>
    <w:rsid w:val="000D1793"/>
    <w:rsid w:val="000D1859"/>
    <w:rsid w:val="000D1936"/>
    <w:rsid w:val="000D196A"/>
    <w:rsid w:val="000D1B28"/>
    <w:rsid w:val="000D1EC3"/>
    <w:rsid w:val="000D213B"/>
    <w:rsid w:val="000D229E"/>
    <w:rsid w:val="000D23DF"/>
    <w:rsid w:val="000D2554"/>
    <w:rsid w:val="000D2575"/>
    <w:rsid w:val="000D28A9"/>
    <w:rsid w:val="000D2D76"/>
    <w:rsid w:val="000D36B9"/>
    <w:rsid w:val="000D386A"/>
    <w:rsid w:val="000D3DCD"/>
    <w:rsid w:val="000D3DD6"/>
    <w:rsid w:val="000D429F"/>
    <w:rsid w:val="000D449F"/>
    <w:rsid w:val="000D45B7"/>
    <w:rsid w:val="000D47B4"/>
    <w:rsid w:val="000D52C6"/>
    <w:rsid w:val="000D5859"/>
    <w:rsid w:val="000D58F4"/>
    <w:rsid w:val="000D5981"/>
    <w:rsid w:val="000D5EE9"/>
    <w:rsid w:val="000D6305"/>
    <w:rsid w:val="000D646F"/>
    <w:rsid w:val="000D65E9"/>
    <w:rsid w:val="000D6616"/>
    <w:rsid w:val="000D6706"/>
    <w:rsid w:val="000D6748"/>
    <w:rsid w:val="000D6CF5"/>
    <w:rsid w:val="000D713B"/>
    <w:rsid w:val="000D77C4"/>
    <w:rsid w:val="000D7AEF"/>
    <w:rsid w:val="000D7AFC"/>
    <w:rsid w:val="000D7B5D"/>
    <w:rsid w:val="000D7BBF"/>
    <w:rsid w:val="000D7CDF"/>
    <w:rsid w:val="000E0027"/>
    <w:rsid w:val="000E01F4"/>
    <w:rsid w:val="000E0804"/>
    <w:rsid w:val="000E0984"/>
    <w:rsid w:val="000E0CBB"/>
    <w:rsid w:val="000E0D15"/>
    <w:rsid w:val="000E1012"/>
    <w:rsid w:val="000E15F3"/>
    <w:rsid w:val="000E1CFB"/>
    <w:rsid w:val="000E1DD6"/>
    <w:rsid w:val="000E1F31"/>
    <w:rsid w:val="000E239E"/>
    <w:rsid w:val="000E2B10"/>
    <w:rsid w:val="000E2D97"/>
    <w:rsid w:val="000E2DE0"/>
    <w:rsid w:val="000E31D8"/>
    <w:rsid w:val="000E3237"/>
    <w:rsid w:val="000E3313"/>
    <w:rsid w:val="000E36CD"/>
    <w:rsid w:val="000E40DE"/>
    <w:rsid w:val="000E422E"/>
    <w:rsid w:val="000E4348"/>
    <w:rsid w:val="000E4379"/>
    <w:rsid w:val="000E46AE"/>
    <w:rsid w:val="000E48F3"/>
    <w:rsid w:val="000E52BA"/>
    <w:rsid w:val="000E53F6"/>
    <w:rsid w:val="000E5431"/>
    <w:rsid w:val="000E55B6"/>
    <w:rsid w:val="000E58CB"/>
    <w:rsid w:val="000E5C14"/>
    <w:rsid w:val="000E6045"/>
    <w:rsid w:val="000E6054"/>
    <w:rsid w:val="000E683A"/>
    <w:rsid w:val="000E6B02"/>
    <w:rsid w:val="000E6F00"/>
    <w:rsid w:val="000E73B8"/>
    <w:rsid w:val="000E75CC"/>
    <w:rsid w:val="000E7672"/>
    <w:rsid w:val="000E78F0"/>
    <w:rsid w:val="000E7DF3"/>
    <w:rsid w:val="000E7E45"/>
    <w:rsid w:val="000F0207"/>
    <w:rsid w:val="000F02EA"/>
    <w:rsid w:val="000F0D67"/>
    <w:rsid w:val="000F0F4A"/>
    <w:rsid w:val="000F111C"/>
    <w:rsid w:val="000F13E4"/>
    <w:rsid w:val="000F160F"/>
    <w:rsid w:val="000F178E"/>
    <w:rsid w:val="000F190C"/>
    <w:rsid w:val="000F19A0"/>
    <w:rsid w:val="000F1C66"/>
    <w:rsid w:val="000F20AC"/>
    <w:rsid w:val="000F2227"/>
    <w:rsid w:val="000F233C"/>
    <w:rsid w:val="000F29D9"/>
    <w:rsid w:val="000F34FD"/>
    <w:rsid w:val="000F36B3"/>
    <w:rsid w:val="000F37A6"/>
    <w:rsid w:val="000F3BFE"/>
    <w:rsid w:val="000F3E11"/>
    <w:rsid w:val="000F44B8"/>
    <w:rsid w:val="000F4530"/>
    <w:rsid w:val="000F4979"/>
    <w:rsid w:val="000F499C"/>
    <w:rsid w:val="000F49D6"/>
    <w:rsid w:val="000F4C42"/>
    <w:rsid w:val="000F4C59"/>
    <w:rsid w:val="000F4CDB"/>
    <w:rsid w:val="000F5445"/>
    <w:rsid w:val="000F5824"/>
    <w:rsid w:val="000F5D1F"/>
    <w:rsid w:val="000F5F58"/>
    <w:rsid w:val="000F63C1"/>
    <w:rsid w:val="000F6DCC"/>
    <w:rsid w:val="000F6E97"/>
    <w:rsid w:val="000F6F7C"/>
    <w:rsid w:val="000F724F"/>
    <w:rsid w:val="000F74EE"/>
    <w:rsid w:val="000F7D3E"/>
    <w:rsid w:val="000F7DA5"/>
    <w:rsid w:val="000F7DD5"/>
    <w:rsid w:val="000F7EF5"/>
    <w:rsid w:val="000F7F10"/>
    <w:rsid w:val="00100005"/>
    <w:rsid w:val="00100BD6"/>
    <w:rsid w:val="00100DC2"/>
    <w:rsid w:val="001011A3"/>
    <w:rsid w:val="001013FD"/>
    <w:rsid w:val="001015A8"/>
    <w:rsid w:val="0010183C"/>
    <w:rsid w:val="00101882"/>
    <w:rsid w:val="00101ADD"/>
    <w:rsid w:val="00102073"/>
    <w:rsid w:val="00102416"/>
    <w:rsid w:val="00102592"/>
    <w:rsid w:val="00102641"/>
    <w:rsid w:val="00102808"/>
    <w:rsid w:val="001028B3"/>
    <w:rsid w:val="00102916"/>
    <w:rsid w:val="00102DF1"/>
    <w:rsid w:val="00102FF4"/>
    <w:rsid w:val="001031EA"/>
    <w:rsid w:val="00103252"/>
    <w:rsid w:val="0010400C"/>
    <w:rsid w:val="0010420E"/>
    <w:rsid w:val="00104218"/>
    <w:rsid w:val="0010438C"/>
    <w:rsid w:val="001043BA"/>
    <w:rsid w:val="0010446B"/>
    <w:rsid w:val="001045E7"/>
    <w:rsid w:val="00104902"/>
    <w:rsid w:val="00104D65"/>
    <w:rsid w:val="00105149"/>
    <w:rsid w:val="001053E3"/>
    <w:rsid w:val="0010560A"/>
    <w:rsid w:val="00105690"/>
    <w:rsid w:val="00105712"/>
    <w:rsid w:val="00105AF7"/>
    <w:rsid w:val="00105B35"/>
    <w:rsid w:val="00105C24"/>
    <w:rsid w:val="001063C7"/>
    <w:rsid w:val="0010659E"/>
    <w:rsid w:val="00106E84"/>
    <w:rsid w:val="00106FD6"/>
    <w:rsid w:val="00107306"/>
    <w:rsid w:val="00107375"/>
    <w:rsid w:val="001075A3"/>
    <w:rsid w:val="00107676"/>
    <w:rsid w:val="00107E9D"/>
    <w:rsid w:val="001101D5"/>
    <w:rsid w:val="001102C8"/>
    <w:rsid w:val="001105E9"/>
    <w:rsid w:val="001108BD"/>
    <w:rsid w:val="00110979"/>
    <w:rsid w:val="00110D1C"/>
    <w:rsid w:val="001114B2"/>
    <w:rsid w:val="001116D0"/>
    <w:rsid w:val="00111F87"/>
    <w:rsid w:val="00111FB2"/>
    <w:rsid w:val="001121D7"/>
    <w:rsid w:val="001124CC"/>
    <w:rsid w:val="001125E2"/>
    <w:rsid w:val="001128C9"/>
    <w:rsid w:val="00112B31"/>
    <w:rsid w:val="00112DE0"/>
    <w:rsid w:val="0011300D"/>
    <w:rsid w:val="00113065"/>
    <w:rsid w:val="00113436"/>
    <w:rsid w:val="0011359A"/>
    <w:rsid w:val="00113884"/>
    <w:rsid w:val="001138E6"/>
    <w:rsid w:val="00113ADD"/>
    <w:rsid w:val="00113C5D"/>
    <w:rsid w:val="00113D31"/>
    <w:rsid w:val="001142F1"/>
    <w:rsid w:val="00114584"/>
    <w:rsid w:val="00114E6F"/>
    <w:rsid w:val="00115123"/>
    <w:rsid w:val="001153A6"/>
    <w:rsid w:val="001153C0"/>
    <w:rsid w:val="00115927"/>
    <w:rsid w:val="00115A50"/>
    <w:rsid w:val="00115C47"/>
    <w:rsid w:val="00116726"/>
    <w:rsid w:val="00116EF1"/>
    <w:rsid w:val="00116F3F"/>
    <w:rsid w:val="00117148"/>
    <w:rsid w:val="00117431"/>
    <w:rsid w:val="001174CE"/>
    <w:rsid w:val="00117AD3"/>
    <w:rsid w:val="00117AED"/>
    <w:rsid w:val="00117E7D"/>
    <w:rsid w:val="0012042A"/>
    <w:rsid w:val="001205B7"/>
    <w:rsid w:val="0012072C"/>
    <w:rsid w:val="00120AB3"/>
    <w:rsid w:val="00120B0B"/>
    <w:rsid w:val="00120CEA"/>
    <w:rsid w:val="00120CF1"/>
    <w:rsid w:val="00120CF9"/>
    <w:rsid w:val="00120E2A"/>
    <w:rsid w:val="001211FC"/>
    <w:rsid w:val="00121277"/>
    <w:rsid w:val="00121B9C"/>
    <w:rsid w:val="00121D37"/>
    <w:rsid w:val="00121FC9"/>
    <w:rsid w:val="00123664"/>
    <w:rsid w:val="001239FA"/>
    <w:rsid w:val="00123AA3"/>
    <w:rsid w:val="00123BA9"/>
    <w:rsid w:val="00124158"/>
    <w:rsid w:val="001241FA"/>
    <w:rsid w:val="00124340"/>
    <w:rsid w:val="00124403"/>
    <w:rsid w:val="00124A19"/>
    <w:rsid w:val="00125E4A"/>
    <w:rsid w:val="00125EDC"/>
    <w:rsid w:val="001264B9"/>
    <w:rsid w:val="0012678B"/>
    <w:rsid w:val="0012714B"/>
    <w:rsid w:val="00127263"/>
    <w:rsid w:val="0012731B"/>
    <w:rsid w:val="00127B17"/>
    <w:rsid w:val="00127B6C"/>
    <w:rsid w:val="001300A6"/>
    <w:rsid w:val="0013031F"/>
    <w:rsid w:val="001304FE"/>
    <w:rsid w:val="00130A71"/>
    <w:rsid w:val="00130BE9"/>
    <w:rsid w:val="00130D76"/>
    <w:rsid w:val="00131457"/>
    <w:rsid w:val="00131526"/>
    <w:rsid w:val="001315B5"/>
    <w:rsid w:val="001316AE"/>
    <w:rsid w:val="001317D8"/>
    <w:rsid w:val="00131891"/>
    <w:rsid w:val="00131B0D"/>
    <w:rsid w:val="00132218"/>
    <w:rsid w:val="00132641"/>
    <w:rsid w:val="00132747"/>
    <w:rsid w:val="001328C9"/>
    <w:rsid w:val="00132BF8"/>
    <w:rsid w:val="00132D15"/>
    <w:rsid w:val="00132F08"/>
    <w:rsid w:val="00133193"/>
    <w:rsid w:val="001332B8"/>
    <w:rsid w:val="001335E3"/>
    <w:rsid w:val="00133C02"/>
    <w:rsid w:val="001347FE"/>
    <w:rsid w:val="0013482F"/>
    <w:rsid w:val="00134CAA"/>
    <w:rsid w:val="0013516A"/>
    <w:rsid w:val="001358CD"/>
    <w:rsid w:val="0013595C"/>
    <w:rsid w:val="00135D8C"/>
    <w:rsid w:val="00135EF4"/>
    <w:rsid w:val="0013641F"/>
    <w:rsid w:val="001369F8"/>
    <w:rsid w:val="00136B25"/>
    <w:rsid w:val="00136BC3"/>
    <w:rsid w:val="00137011"/>
    <w:rsid w:val="001371B3"/>
    <w:rsid w:val="0013779D"/>
    <w:rsid w:val="00137F8F"/>
    <w:rsid w:val="001402E1"/>
    <w:rsid w:val="0014044D"/>
    <w:rsid w:val="001404FC"/>
    <w:rsid w:val="00140937"/>
    <w:rsid w:val="00140B23"/>
    <w:rsid w:val="00140DA9"/>
    <w:rsid w:val="00140E3B"/>
    <w:rsid w:val="00140E41"/>
    <w:rsid w:val="001410E6"/>
    <w:rsid w:val="00141123"/>
    <w:rsid w:val="00141129"/>
    <w:rsid w:val="001415BC"/>
    <w:rsid w:val="00141C91"/>
    <w:rsid w:val="00141E0E"/>
    <w:rsid w:val="0014209B"/>
    <w:rsid w:val="0014221E"/>
    <w:rsid w:val="00142DDC"/>
    <w:rsid w:val="001431BE"/>
    <w:rsid w:val="001434AF"/>
    <w:rsid w:val="001435CC"/>
    <w:rsid w:val="00143620"/>
    <w:rsid w:val="001438E7"/>
    <w:rsid w:val="00143EE7"/>
    <w:rsid w:val="00144148"/>
    <w:rsid w:val="00145156"/>
    <w:rsid w:val="00145A96"/>
    <w:rsid w:val="001461F9"/>
    <w:rsid w:val="001462AE"/>
    <w:rsid w:val="001468D7"/>
    <w:rsid w:val="001468DB"/>
    <w:rsid w:val="00146913"/>
    <w:rsid w:val="00146E1F"/>
    <w:rsid w:val="00146F66"/>
    <w:rsid w:val="001471F6"/>
    <w:rsid w:val="001473E7"/>
    <w:rsid w:val="0014747F"/>
    <w:rsid w:val="00147672"/>
    <w:rsid w:val="0014775C"/>
    <w:rsid w:val="00147924"/>
    <w:rsid w:val="00150020"/>
    <w:rsid w:val="001500C2"/>
    <w:rsid w:val="001502B9"/>
    <w:rsid w:val="00150687"/>
    <w:rsid w:val="00150892"/>
    <w:rsid w:val="00150AAA"/>
    <w:rsid w:val="00150BBA"/>
    <w:rsid w:val="00150BF9"/>
    <w:rsid w:val="00150C18"/>
    <w:rsid w:val="0015127C"/>
    <w:rsid w:val="001512B2"/>
    <w:rsid w:val="0015190E"/>
    <w:rsid w:val="00151979"/>
    <w:rsid w:val="00152244"/>
    <w:rsid w:val="001529C2"/>
    <w:rsid w:val="00153E33"/>
    <w:rsid w:val="001540BA"/>
    <w:rsid w:val="001548F7"/>
    <w:rsid w:val="00154BBF"/>
    <w:rsid w:val="00154C44"/>
    <w:rsid w:val="00155011"/>
    <w:rsid w:val="0015503D"/>
    <w:rsid w:val="001551EE"/>
    <w:rsid w:val="00155693"/>
    <w:rsid w:val="00155747"/>
    <w:rsid w:val="00155B31"/>
    <w:rsid w:val="00155E21"/>
    <w:rsid w:val="001568B2"/>
    <w:rsid w:val="00156AFA"/>
    <w:rsid w:val="0015731F"/>
    <w:rsid w:val="0015766D"/>
    <w:rsid w:val="00157E82"/>
    <w:rsid w:val="0016070C"/>
    <w:rsid w:val="00160954"/>
    <w:rsid w:val="00160B2F"/>
    <w:rsid w:val="00160C17"/>
    <w:rsid w:val="00160C21"/>
    <w:rsid w:val="001615AB"/>
    <w:rsid w:val="0016192A"/>
    <w:rsid w:val="001619F0"/>
    <w:rsid w:val="00161D8C"/>
    <w:rsid w:val="00161E69"/>
    <w:rsid w:val="001621A8"/>
    <w:rsid w:val="00162504"/>
    <w:rsid w:val="00162924"/>
    <w:rsid w:val="00162A99"/>
    <w:rsid w:val="00162CBA"/>
    <w:rsid w:val="00162D85"/>
    <w:rsid w:val="00162DE2"/>
    <w:rsid w:val="00162F96"/>
    <w:rsid w:val="001634EC"/>
    <w:rsid w:val="001636A3"/>
    <w:rsid w:val="00163755"/>
    <w:rsid w:val="001637B5"/>
    <w:rsid w:val="00163890"/>
    <w:rsid w:val="001638D9"/>
    <w:rsid w:val="00163DB9"/>
    <w:rsid w:val="00163FBB"/>
    <w:rsid w:val="001641F9"/>
    <w:rsid w:val="00164217"/>
    <w:rsid w:val="001642C7"/>
    <w:rsid w:val="00164407"/>
    <w:rsid w:val="00164451"/>
    <w:rsid w:val="0016498C"/>
    <w:rsid w:val="00164AA5"/>
    <w:rsid w:val="0016532E"/>
    <w:rsid w:val="001654DA"/>
    <w:rsid w:val="00165776"/>
    <w:rsid w:val="001657A2"/>
    <w:rsid w:val="001659B2"/>
    <w:rsid w:val="00165BF2"/>
    <w:rsid w:val="00165DD0"/>
    <w:rsid w:val="001662D9"/>
    <w:rsid w:val="001668D8"/>
    <w:rsid w:val="00166D7A"/>
    <w:rsid w:val="00166FCF"/>
    <w:rsid w:val="00167EAD"/>
    <w:rsid w:val="001700C4"/>
    <w:rsid w:val="00170463"/>
    <w:rsid w:val="00170484"/>
    <w:rsid w:val="00170578"/>
    <w:rsid w:val="001705FA"/>
    <w:rsid w:val="0017066A"/>
    <w:rsid w:val="00170F1B"/>
    <w:rsid w:val="001711F8"/>
    <w:rsid w:val="00171520"/>
    <w:rsid w:val="00171B6F"/>
    <w:rsid w:val="00171E1C"/>
    <w:rsid w:val="00171FB9"/>
    <w:rsid w:val="00172385"/>
    <w:rsid w:val="001725A9"/>
    <w:rsid w:val="00172A48"/>
    <w:rsid w:val="00172BEE"/>
    <w:rsid w:val="00172FAD"/>
    <w:rsid w:val="001731C5"/>
    <w:rsid w:val="00173846"/>
    <w:rsid w:val="001738C2"/>
    <w:rsid w:val="00173C98"/>
    <w:rsid w:val="00173D4D"/>
    <w:rsid w:val="00173E25"/>
    <w:rsid w:val="00173EA7"/>
    <w:rsid w:val="00173F71"/>
    <w:rsid w:val="00174011"/>
    <w:rsid w:val="00174337"/>
    <w:rsid w:val="0017457B"/>
    <w:rsid w:val="00174AB5"/>
    <w:rsid w:val="00174ACB"/>
    <w:rsid w:val="00174B69"/>
    <w:rsid w:val="00174FDA"/>
    <w:rsid w:val="001751C4"/>
    <w:rsid w:val="00175365"/>
    <w:rsid w:val="001756A6"/>
    <w:rsid w:val="0017573E"/>
    <w:rsid w:val="0017586A"/>
    <w:rsid w:val="0017678A"/>
    <w:rsid w:val="00176854"/>
    <w:rsid w:val="001773F5"/>
    <w:rsid w:val="00177519"/>
    <w:rsid w:val="00177574"/>
    <w:rsid w:val="0017787B"/>
    <w:rsid w:val="001779FB"/>
    <w:rsid w:val="00177A56"/>
    <w:rsid w:val="00177D26"/>
    <w:rsid w:val="00180077"/>
    <w:rsid w:val="0018023C"/>
    <w:rsid w:val="00180244"/>
    <w:rsid w:val="00180861"/>
    <w:rsid w:val="00180BA4"/>
    <w:rsid w:val="00180E18"/>
    <w:rsid w:val="00181127"/>
    <w:rsid w:val="00181501"/>
    <w:rsid w:val="00181906"/>
    <w:rsid w:val="00181BA7"/>
    <w:rsid w:val="00181C8F"/>
    <w:rsid w:val="00182645"/>
    <w:rsid w:val="0018265C"/>
    <w:rsid w:val="001829F8"/>
    <w:rsid w:val="00182B91"/>
    <w:rsid w:val="00183105"/>
    <w:rsid w:val="0018331C"/>
    <w:rsid w:val="00183368"/>
    <w:rsid w:val="0018337C"/>
    <w:rsid w:val="00183A9A"/>
    <w:rsid w:val="00183E3D"/>
    <w:rsid w:val="00183EFD"/>
    <w:rsid w:val="0018449F"/>
    <w:rsid w:val="00184595"/>
    <w:rsid w:val="001846FE"/>
    <w:rsid w:val="00184717"/>
    <w:rsid w:val="00184968"/>
    <w:rsid w:val="00184E7F"/>
    <w:rsid w:val="00185285"/>
    <w:rsid w:val="00185486"/>
    <w:rsid w:val="00185500"/>
    <w:rsid w:val="001855CE"/>
    <w:rsid w:val="001856B4"/>
    <w:rsid w:val="00185DEF"/>
    <w:rsid w:val="00186181"/>
    <w:rsid w:val="00186B94"/>
    <w:rsid w:val="00186C99"/>
    <w:rsid w:val="00186E10"/>
    <w:rsid w:val="0018779A"/>
    <w:rsid w:val="00187ECE"/>
    <w:rsid w:val="001902EB"/>
    <w:rsid w:val="001903F5"/>
    <w:rsid w:val="001904CB"/>
    <w:rsid w:val="00190A0B"/>
    <w:rsid w:val="00190BA9"/>
    <w:rsid w:val="00190C37"/>
    <w:rsid w:val="00190C3A"/>
    <w:rsid w:val="0019115C"/>
    <w:rsid w:val="001912B6"/>
    <w:rsid w:val="00191322"/>
    <w:rsid w:val="001915ED"/>
    <w:rsid w:val="001917FC"/>
    <w:rsid w:val="0019180F"/>
    <w:rsid w:val="00191E9C"/>
    <w:rsid w:val="0019214D"/>
    <w:rsid w:val="00192253"/>
    <w:rsid w:val="001922B9"/>
    <w:rsid w:val="00192465"/>
    <w:rsid w:val="001926C1"/>
    <w:rsid w:val="001928FC"/>
    <w:rsid w:val="00192B9F"/>
    <w:rsid w:val="00192C8F"/>
    <w:rsid w:val="00192F14"/>
    <w:rsid w:val="0019326F"/>
    <w:rsid w:val="00193337"/>
    <w:rsid w:val="0019351B"/>
    <w:rsid w:val="0019389E"/>
    <w:rsid w:val="00193997"/>
    <w:rsid w:val="00194100"/>
    <w:rsid w:val="001945FA"/>
    <w:rsid w:val="001946B4"/>
    <w:rsid w:val="001949B4"/>
    <w:rsid w:val="00194EB8"/>
    <w:rsid w:val="00195185"/>
    <w:rsid w:val="00195BA4"/>
    <w:rsid w:val="00195F51"/>
    <w:rsid w:val="00195FE6"/>
    <w:rsid w:val="001960A8"/>
    <w:rsid w:val="00196650"/>
    <w:rsid w:val="001969AD"/>
    <w:rsid w:val="00196C09"/>
    <w:rsid w:val="00196E7E"/>
    <w:rsid w:val="00197003"/>
    <w:rsid w:val="0019719E"/>
    <w:rsid w:val="001974A2"/>
    <w:rsid w:val="001974E1"/>
    <w:rsid w:val="00197572"/>
    <w:rsid w:val="00197664"/>
    <w:rsid w:val="001979B6"/>
    <w:rsid w:val="00197D8D"/>
    <w:rsid w:val="00197EA4"/>
    <w:rsid w:val="001A008C"/>
    <w:rsid w:val="001A022F"/>
    <w:rsid w:val="001A0249"/>
    <w:rsid w:val="001A03A2"/>
    <w:rsid w:val="001A0488"/>
    <w:rsid w:val="001A069B"/>
    <w:rsid w:val="001A08F0"/>
    <w:rsid w:val="001A0A94"/>
    <w:rsid w:val="001A0A96"/>
    <w:rsid w:val="001A0C38"/>
    <w:rsid w:val="001A0C43"/>
    <w:rsid w:val="001A0D4B"/>
    <w:rsid w:val="001A0EBE"/>
    <w:rsid w:val="001A0F7A"/>
    <w:rsid w:val="001A155F"/>
    <w:rsid w:val="001A1604"/>
    <w:rsid w:val="001A17A2"/>
    <w:rsid w:val="001A1948"/>
    <w:rsid w:val="001A214C"/>
    <w:rsid w:val="001A214F"/>
    <w:rsid w:val="001A2234"/>
    <w:rsid w:val="001A2302"/>
    <w:rsid w:val="001A2324"/>
    <w:rsid w:val="001A24A1"/>
    <w:rsid w:val="001A2B64"/>
    <w:rsid w:val="001A2B9E"/>
    <w:rsid w:val="001A2CD6"/>
    <w:rsid w:val="001A2D2A"/>
    <w:rsid w:val="001A301E"/>
    <w:rsid w:val="001A3252"/>
    <w:rsid w:val="001A349D"/>
    <w:rsid w:val="001A3FFA"/>
    <w:rsid w:val="001A4407"/>
    <w:rsid w:val="001A44C9"/>
    <w:rsid w:val="001A4507"/>
    <w:rsid w:val="001A484E"/>
    <w:rsid w:val="001A4BAF"/>
    <w:rsid w:val="001A4E17"/>
    <w:rsid w:val="001A502B"/>
    <w:rsid w:val="001A5067"/>
    <w:rsid w:val="001A51E8"/>
    <w:rsid w:val="001A52CB"/>
    <w:rsid w:val="001A5AE4"/>
    <w:rsid w:val="001A5AF3"/>
    <w:rsid w:val="001A5E39"/>
    <w:rsid w:val="001A5E51"/>
    <w:rsid w:val="001A626F"/>
    <w:rsid w:val="001A69A1"/>
    <w:rsid w:val="001A69CD"/>
    <w:rsid w:val="001A6F33"/>
    <w:rsid w:val="001A7373"/>
    <w:rsid w:val="001A73AC"/>
    <w:rsid w:val="001A7581"/>
    <w:rsid w:val="001A7996"/>
    <w:rsid w:val="001A7D90"/>
    <w:rsid w:val="001B031D"/>
    <w:rsid w:val="001B090E"/>
    <w:rsid w:val="001B0A2E"/>
    <w:rsid w:val="001B104E"/>
    <w:rsid w:val="001B114E"/>
    <w:rsid w:val="001B1182"/>
    <w:rsid w:val="001B1A8B"/>
    <w:rsid w:val="001B1D48"/>
    <w:rsid w:val="001B1EAF"/>
    <w:rsid w:val="001B2911"/>
    <w:rsid w:val="001B2EC0"/>
    <w:rsid w:val="001B2F1B"/>
    <w:rsid w:val="001B301B"/>
    <w:rsid w:val="001B319A"/>
    <w:rsid w:val="001B31E1"/>
    <w:rsid w:val="001B3A04"/>
    <w:rsid w:val="001B3E11"/>
    <w:rsid w:val="001B468B"/>
    <w:rsid w:val="001B4895"/>
    <w:rsid w:val="001B4A4C"/>
    <w:rsid w:val="001B4DBA"/>
    <w:rsid w:val="001B4DD7"/>
    <w:rsid w:val="001B58A7"/>
    <w:rsid w:val="001B5954"/>
    <w:rsid w:val="001B5B18"/>
    <w:rsid w:val="001B5BE6"/>
    <w:rsid w:val="001B5DC8"/>
    <w:rsid w:val="001B5DFE"/>
    <w:rsid w:val="001B5ED1"/>
    <w:rsid w:val="001B6260"/>
    <w:rsid w:val="001B62D5"/>
    <w:rsid w:val="001B6586"/>
    <w:rsid w:val="001B709F"/>
    <w:rsid w:val="001B71AE"/>
    <w:rsid w:val="001B73F6"/>
    <w:rsid w:val="001B746E"/>
    <w:rsid w:val="001B748C"/>
    <w:rsid w:val="001C0CBF"/>
    <w:rsid w:val="001C0DD5"/>
    <w:rsid w:val="001C10EC"/>
    <w:rsid w:val="001C1417"/>
    <w:rsid w:val="001C16EF"/>
    <w:rsid w:val="001C180A"/>
    <w:rsid w:val="001C1AA0"/>
    <w:rsid w:val="001C1DA8"/>
    <w:rsid w:val="001C25A3"/>
    <w:rsid w:val="001C25EA"/>
    <w:rsid w:val="001C273A"/>
    <w:rsid w:val="001C2C2E"/>
    <w:rsid w:val="001C2D99"/>
    <w:rsid w:val="001C2E93"/>
    <w:rsid w:val="001C3295"/>
    <w:rsid w:val="001C3625"/>
    <w:rsid w:val="001C3874"/>
    <w:rsid w:val="001C3BA7"/>
    <w:rsid w:val="001C4581"/>
    <w:rsid w:val="001C460E"/>
    <w:rsid w:val="001C4A4B"/>
    <w:rsid w:val="001C4BFE"/>
    <w:rsid w:val="001C4FBB"/>
    <w:rsid w:val="001C5524"/>
    <w:rsid w:val="001C5AA2"/>
    <w:rsid w:val="001C5C9A"/>
    <w:rsid w:val="001C5EA2"/>
    <w:rsid w:val="001C608E"/>
    <w:rsid w:val="001C62A2"/>
    <w:rsid w:val="001C66E5"/>
    <w:rsid w:val="001C6A80"/>
    <w:rsid w:val="001C6C80"/>
    <w:rsid w:val="001C723C"/>
    <w:rsid w:val="001C764A"/>
    <w:rsid w:val="001C7FBE"/>
    <w:rsid w:val="001C7FC1"/>
    <w:rsid w:val="001D028A"/>
    <w:rsid w:val="001D031F"/>
    <w:rsid w:val="001D08F9"/>
    <w:rsid w:val="001D091D"/>
    <w:rsid w:val="001D0DF8"/>
    <w:rsid w:val="001D1065"/>
    <w:rsid w:val="001D13ED"/>
    <w:rsid w:val="001D140E"/>
    <w:rsid w:val="001D1DC0"/>
    <w:rsid w:val="001D2192"/>
    <w:rsid w:val="001D292F"/>
    <w:rsid w:val="001D29BC"/>
    <w:rsid w:val="001D2AAE"/>
    <w:rsid w:val="001D2C39"/>
    <w:rsid w:val="001D2E62"/>
    <w:rsid w:val="001D2F7D"/>
    <w:rsid w:val="001D338B"/>
    <w:rsid w:val="001D3396"/>
    <w:rsid w:val="001D3642"/>
    <w:rsid w:val="001D36D3"/>
    <w:rsid w:val="001D378B"/>
    <w:rsid w:val="001D3AB3"/>
    <w:rsid w:val="001D3CE6"/>
    <w:rsid w:val="001D4648"/>
    <w:rsid w:val="001D4C03"/>
    <w:rsid w:val="001D4CA1"/>
    <w:rsid w:val="001D4CDB"/>
    <w:rsid w:val="001D4EC0"/>
    <w:rsid w:val="001D52B4"/>
    <w:rsid w:val="001D5AC2"/>
    <w:rsid w:val="001D628B"/>
    <w:rsid w:val="001D64D3"/>
    <w:rsid w:val="001D6955"/>
    <w:rsid w:val="001D6D94"/>
    <w:rsid w:val="001D6FB1"/>
    <w:rsid w:val="001D705F"/>
    <w:rsid w:val="001D7795"/>
    <w:rsid w:val="001D77E6"/>
    <w:rsid w:val="001D7993"/>
    <w:rsid w:val="001D7A89"/>
    <w:rsid w:val="001E0192"/>
    <w:rsid w:val="001E0782"/>
    <w:rsid w:val="001E07EA"/>
    <w:rsid w:val="001E0924"/>
    <w:rsid w:val="001E0A61"/>
    <w:rsid w:val="001E0FA7"/>
    <w:rsid w:val="001E1034"/>
    <w:rsid w:val="001E11E2"/>
    <w:rsid w:val="001E12D5"/>
    <w:rsid w:val="001E1745"/>
    <w:rsid w:val="001E18BB"/>
    <w:rsid w:val="001E1C92"/>
    <w:rsid w:val="001E1D41"/>
    <w:rsid w:val="001E1DB0"/>
    <w:rsid w:val="001E2100"/>
    <w:rsid w:val="001E22FD"/>
    <w:rsid w:val="001E27C0"/>
    <w:rsid w:val="001E2DC5"/>
    <w:rsid w:val="001E2F27"/>
    <w:rsid w:val="001E2F36"/>
    <w:rsid w:val="001E3166"/>
    <w:rsid w:val="001E3219"/>
    <w:rsid w:val="001E3337"/>
    <w:rsid w:val="001E3588"/>
    <w:rsid w:val="001E368A"/>
    <w:rsid w:val="001E388A"/>
    <w:rsid w:val="001E39D2"/>
    <w:rsid w:val="001E3B2A"/>
    <w:rsid w:val="001E463B"/>
    <w:rsid w:val="001E4B23"/>
    <w:rsid w:val="001E4EFE"/>
    <w:rsid w:val="001E5257"/>
    <w:rsid w:val="001E54FE"/>
    <w:rsid w:val="001E55DB"/>
    <w:rsid w:val="001E5717"/>
    <w:rsid w:val="001E5725"/>
    <w:rsid w:val="001E57F8"/>
    <w:rsid w:val="001E5A13"/>
    <w:rsid w:val="001E5DFE"/>
    <w:rsid w:val="001E5E3C"/>
    <w:rsid w:val="001E5FF8"/>
    <w:rsid w:val="001E65B4"/>
    <w:rsid w:val="001E675A"/>
    <w:rsid w:val="001E690E"/>
    <w:rsid w:val="001E6B1D"/>
    <w:rsid w:val="001E6E27"/>
    <w:rsid w:val="001E71EB"/>
    <w:rsid w:val="001E743A"/>
    <w:rsid w:val="001E75FE"/>
    <w:rsid w:val="001E7D6C"/>
    <w:rsid w:val="001E7EF6"/>
    <w:rsid w:val="001F028A"/>
    <w:rsid w:val="001F0414"/>
    <w:rsid w:val="001F0A59"/>
    <w:rsid w:val="001F0CAB"/>
    <w:rsid w:val="001F1453"/>
    <w:rsid w:val="001F15F3"/>
    <w:rsid w:val="001F1618"/>
    <w:rsid w:val="001F200A"/>
    <w:rsid w:val="001F2159"/>
    <w:rsid w:val="001F2938"/>
    <w:rsid w:val="001F2966"/>
    <w:rsid w:val="001F355A"/>
    <w:rsid w:val="001F3589"/>
    <w:rsid w:val="001F35F4"/>
    <w:rsid w:val="001F3E41"/>
    <w:rsid w:val="001F4184"/>
    <w:rsid w:val="001F4306"/>
    <w:rsid w:val="001F439C"/>
    <w:rsid w:val="001F46D4"/>
    <w:rsid w:val="001F49A4"/>
    <w:rsid w:val="001F49FB"/>
    <w:rsid w:val="001F4A31"/>
    <w:rsid w:val="001F4E3E"/>
    <w:rsid w:val="001F4EF6"/>
    <w:rsid w:val="001F503D"/>
    <w:rsid w:val="001F52DB"/>
    <w:rsid w:val="001F6365"/>
    <w:rsid w:val="001F65AF"/>
    <w:rsid w:val="001F7602"/>
    <w:rsid w:val="001F7795"/>
    <w:rsid w:val="001F7815"/>
    <w:rsid w:val="001F7B73"/>
    <w:rsid w:val="001F7B87"/>
    <w:rsid w:val="001F7DD7"/>
    <w:rsid w:val="001F7F0A"/>
    <w:rsid w:val="0020003C"/>
    <w:rsid w:val="0020033D"/>
    <w:rsid w:val="002008E4"/>
    <w:rsid w:val="00200BF4"/>
    <w:rsid w:val="00201AF2"/>
    <w:rsid w:val="00202374"/>
    <w:rsid w:val="002024F5"/>
    <w:rsid w:val="002025F7"/>
    <w:rsid w:val="00203048"/>
    <w:rsid w:val="0020316F"/>
    <w:rsid w:val="0020351C"/>
    <w:rsid w:val="002036DB"/>
    <w:rsid w:val="002037A5"/>
    <w:rsid w:val="00203870"/>
    <w:rsid w:val="00203B0C"/>
    <w:rsid w:val="00203DB7"/>
    <w:rsid w:val="0020405A"/>
    <w:rsid w:val="0020425F"/>
    <w:rsid w:val="00204674"/>
    <w:rsid w:val="002048E9"/>
    <w:rsid w:val="00205097"/>
    <w:rsid w:val="0020516C"/>
    <w:rsid w:val="00205CBB"/>
    <w:rsid w:val="0020617E"/>
    <w:rsid w:val="0020638E"/>
    <w:rsid w:val="0020640F"/>
    <w:rsid w:val="002067CF"/>
    <w:rsid w:val="00206C48"/>
    <w:rsid w:val="00206C61"/>
    <w:rsid w:val="00206D21"/>
    <w:rsid w:val="0020704E"/>
    <w:rsid w:val="002070E7"/>
    <w:rsid w:val="002071DF"/>
    <w:rsid w:val="00207348"/>
    <w:rsid w:val="00207458"/>
    <w:rsid w:val="002074C5"/>
    <w:rsid w:val="002076AE"/>
    <w:rsid w:val="0020781B"/>
    <w:rsid w:val="00207FAF"/>
    <w:rsid w:val="00210603"/>
    <w:rsid w:val="00210631"/>
    <w:rsid w:val="002109CC"/>
    <w:rsid w:val="00210CC9"/>
    <w:rsid w:val="00210CDE"/>
    <w:rsid w:val="00210E94"/>
    <w:rsid w:val="00210F28"/>
    <w:rsid w:val="00211084"/>
    <w:rsid w:val="002110A8"/>
    <w:rsid w:val="002111AA"/>
    <w:rsid w:val="00211A6C"/>
    <w:rsid w:val="00211B99"/>
    <w:rsid w:val="00211F87"/>
    <w:rsid w:val="002124F9"/>
    <w:rsid w:val="0021264A"/>
    <w:rsid w:val="00212815"/>
    <w:rsid w:val="002129D7"/>
    <w:rsid w:val="00212AA0"/>
    <w:rsid w:val="00212B70"/>
    <w:rsid w:val="00212D22"/>
    <w:rsid w:val="00212F0D"/>
    <w:rsid w:val="00213380"/>
    <w:rsid w:val="00213383"/>
    <w:rsid w:val="0021352D"/>
    <w:rsid w:val="00213A8F"/>
    <w:rsid w:val="00213B4D"/>
    <w:rsid w:val="00214102"/>
    <w:rsid w:val="00214151"/>
    <w:rsid w:val="002141B9"/>
    <w:rsid w:val="00214505"/>
    <w:rsid w:val="002148FC"/>
    <w:rsid w:val="00214C57"/>
    <w:rsid w:val="00215160"/>
    <w:rsid w:val="00215231"/>
    <w:rsid w:val="002153BD"/>
    <w:rsid w:val="002155DA"/>
    <w:rsid w:val="00215883"/>
    <w:rsid w:val="00215A9C"/>
    <w:rsid w:val="00215BE8"/>
    <w:rsid w:val="00215FEA"/>
    <w:rsid w:val="002165B2"/>
    <w:rsid w:val="0021699C"/>
    <w:rsid w:val="00216C03"/>
    <w:rsid w:val="00216E6C"/>
    <w:rsid w:val="002170DA"/>
    <w:rsid w:val="002171E1"/>
    <w:rsid w:val="00217538"/>
    <w:rsid w:val="0021782E"/>
    <w:rsid w:val="002178F1"/>
    <w:rsid w:val="00217977"/>
    <w:rsid w:val="002200FB"/>
    <w:rsid w:val="00220447"/>
    <w:rsid w:val="00220BD9"/>
    <w:rsid w:val="00221052"/>
    <w:rsid w:val="00221155"/>
    <w:rsid w:val="002217C9"/>
    <w:rsid w:val="002219FD"/>
    <w:rsid w:val="00221ADF"/>
    <w:rsid w:val="00221D7D"/>
    <w:rsid w:val="0022206D"/>
    <w:rsid w:val="00222515"/>
    <w:rsid w:val="00222D80"/>
    <w:rsid w:val="00222D96"/>
    <w:rsid w:val="002233F9"/>
    <w:rsid w:val="0022351E"/>
    <w:rsid w:val="00223AD1"/>
    <w:rsid w:val="00223DA7"/>
    <w:rsid w:val="00224A46"/>
    <w:rsid w:val="00224E07"/>
    <w:rsid w:val="00224E21"/>
    <w:rsid w:val="00226259"/>
    <w:rsid w:val="0022638E"/>
    <w:rsid w:val="002263EB"/>
    <w:rsid w:val="002268BC"/>
    <w:rsid w:val="002269FB"/>
    <w:rsid w:val="00226A35"/>
    <w:rsid w:val="00226DAD"/>
    <w:rsid w:val="0022728C"/>
    <w:rsid w:val="002274C1"/>
    <w:rsid w:val="00227546"/>
    <w:rsid w:val="0022755F"/>
    <w:rsid w:val="00227698"/>
    <w:rsid w:val="002276F7"/>
    <w:rsid w:val="00227750"/>
    <w:rsid w:val="002278AC"/>
    <w:rsid w:val="00227D9A"/>
    <w:rsid w:val="00227DD0"/>
    <w:rsid w:val="0023079B"/>
    <w:rsid w:val="00230D6B"/>
    <w:rsid w:val="002314C5"/>
    <w:rsid w:val="00231681"/>
    <w:rsid w:val="00232358"/>
    <w:rsid w:val="0023245B"/>
    <w:rsid w:val="002325E2"/>
    <w:rsid w:val="00232B0A"/>
    <w:rsid w:val="00232B0C"/>
    <w:rsid w:val="00232E4D"/>
    <w:rsid w:val="00233E13"/>
    <w:rsid w:val="0023416C"/>
    <w:rsid w:val="0023425F"/>
    <w:rsid w:val="0023453A"/>
    <w:rsid w:val="002345D2"/>
    <w:rsid w:val="0023476D"/>
    <w:rsid w:val="00234885"/>
    <w:rsid w:val="00234B00"/>
    <w:rsid w:val="00234E4A"/>
    <w:rsid w:val="00235244"/>
    <w:rsid w:val="0023533B"/>
    <w:rsid w:val="0023534B"/>
    <w:rsid w:val="00235419"/>
    <w:rsid w:val="002354F8"/>
    <w:rsid w:val="00235574"/>
    <w:rsid w:val="002355C6"/>
    <w:rsid w:val="00235A44"/>
    <w:rsid w:val="00235DAA"/>
    <w:rsid w:val="00235FC3"/>
    <w:rsid w:val="00236301"/>
    <w:rsid w:val="002364F6"/>
    <w:rsid w:val="002365BA"/>
    <w:rsid w:val="00236A02"/>
    <w:rsid w:val="00236FD4"/>
    <w:rsid w:val="00237058"/>
    <w:rsid w:val="00237EE6"/>
    <w:rsid w:val="00237F62"/>
    <w:rsid w:val="00237FEE"/>
    <w:rsid w:val="0024007E"/>
    <w:rsid w:val="002402B5"/>
    <w:rsid w:val="002406CB"/>
    <w:rsid w:val="002407B6"/>
    <w:rsid w:val="00240864"/>
    <w:rsid w:val="002408EC"/>
    <w:rsid w:val="00240930"/>
    <w:rsid w:val="002409BC"/>
    <w:rsid w:val="00240D8F"/>
    <w:rsid w:val="002411A8"/>
    <w:rsid w:val="002411F6"/>
    <w:rsid w:val="002418C4"/>
    <w:rsid w:val="00241993"/>
    <w:rsid w:val="00241A9E"/>
    <w:rsid w:val="00241F36"/>
    <w:rsid w:val="00242074"/>
    <w:rsid w:val="0024279B"/>
    <w:rsid w:val="00242BE9"/>
    <w:rsid w:val="00242E6E"/>
    <w:rsid w:val="0024317A"/>
    <w:rsid w:val="00243542"/>
    <w:rsid w:val="002437D0"/>
    <w:rsid w:val="0024385A"/>
    <w:rsid w:val="00243C28"/>
    <w:rsid w:val="002442B7"/>
    <w:rsid w:val="0024474A"/>
    <w:rsid w:val="00244B09"/>
    <w:rsid w:val="00245719"/>
    <w:rsid w:val="00245EBF"/>
    <w:rsid w:val="002460EE"/>
    <w:rsid w:val="0024626A"/>
    <w:rsid w:val="0024643F"/>
    <w:rsid w:val="00246451"/>
    <w:rsid w:val="00246861"/>
    <w:rsid w:val="00246C14"/>
    <w:rsid w:val="00247237"/>
    <w:rsid w:val="0024746D"/>
    <w:rsid w:val="00247A8E"/>
    <w:rsid w:val="00247F58"/>
    <w:rsid w:val="00247FD6"/>
    <w:rsid w:val="0025066D"/>
    <w:rsid w:val="002509E0"/>
    <w:rsid w:val="00250D71"/>
    <w:rsid w:val="002510ED"/>
    <w:rsid w:val="002512BF"/>
    <w:rsid w:val="0025151C"/>
    <w:rsid w:val="002517F6"/>
    <w:rsid w:val="00251F70"/>
    <w:rsid w:val="00252011"/>
    <w:rsid w:val="002521A2"/>
    <w:rsid w:val="0025284B"/>
    <w:rsid w:val="00252A2A"/>
    <w:rsid w:val="00252F37"/>
    <w:rsid w:val="00252FDD"/>
    <w:rsid w:val="0025369F"/>
    <w:rsid w:val="00253881"/>
    <w:rsid w:val="00253B19"/>
    <w:rsid w:val="00253B35"/>
    <w:rsid w:val="00253B48"/>
    <w:rsid w:val="002540A3"/>
    <w:rsid w:val="002542E7"/>
    <w:rsid w:val="0025488E"/>
    <w:rsid w:val="00254B6F"/>
    <w:rsid w:val="002553A4"/>
    <w:rsid w:val="0025550C"/>
    <w:rsid w:val="00256004"/>
    <w:rsid w:val="0025616A"/>
    <w:rsid w:val="002578A1"/>
    <w:rsid w:val="002601F0"/>
    <w:rsid w:val="00260303"/>
    <w:rsid w:val="002603D8"/>
    <w:rsid w:val="002609F3"/>
    <w:rsid w:val="00260F47"/>
    <w:rsid w:val="00261348"/>
    <w:rsid w:val="00261593"/>
    <w:rsid w:val="0026211D"/>
    <w:rsid w:val="0026262E"/>
    <w:rsid w:val="00262A94"/>
    <w:rsid w:val="00262BFD"/>
    <w:rsid w:val="002637FA"/>
    <w:rsid w:val="00263FA0"/>
    <w:rsid w:val="00264061"/>
    <w:rsid w:val="00265246"/>
    <w:rsid w:val="0026554E"/>
    <w:rsid w:val="00265BE3"/>
    <w:rsid w:val="00265DA4"/>
    <w:rsid w:val="0026676F"/>
    <w:rsid w:val="0026698E"/>
    <w:rsid w:val="00266ADE"/>
    <w:rsid w:val="00267417"/>
    <w:rsid w:val="002674AB"/>
    <w:rsid w:val="00267518"/>
    <w:rsid w:val="00267C84"/>
    <w:rsid w:val="00267DCB"/>
    <w:rsid w:val="002700CB"/>
    <w:rsid w:val="0027014B"/>
    <w:rsid w:val="00270512"/>
    <w:rsid w:val="00270674"/>
    <w:rsid w:val="00270C59"/>
    <w:rsid w:val="00270F76"/>
    <w:rsid w:val="00270FAF"/>
    <w:rsid w:val="00271082"/>
    <w:rsid w:val="0027117A"/>
    <w:rsid w:val="0027158B"/>
    <w:rsid w:val="0027257C"/>
    <w:rsid w:val="00272BC3"/>
    <w:rsid w:val="00272D4F"/>
    <w:rsid w:val="00272F00"/>
    <w:rsid w:val="00273514"/>
    <w:rsid w:val="00273D20"/>
    <w:rsid w:val="00274383"/>
    <w:rsid w:val="002744FE"/>
    <w:rsid w:val="002745CA"/>
    <w:rsid w:val="002748F9"/>
    <w:rsid w:val="00274C2E"/>
    <w:rsid w:val="00275041"/>
    <w:rsid w:val="0027531A"/>
    <w:rsid w:val="002755CD"/>
    <w:rsid w:val="0027577D"/>
    <w:rsid w:val="00275AE6"/>
    <w:rsid w:val="002761BC"/>
    <w:rsid w:val="00276D16"/>
    <w:rsid w:val="00277001"/>
    <w:rsid w:val="002772F2"/>
    <w:rsid w:val="00277891"/>
    <w:rsid w:val="0027790D"/>
    <w:rsid w:val="00277E30"/>
    <w:rsid w:val="00277F43"/>
    <w:rsid w:val="00280193"/>
    <w:rsid w:val="0028050C"/>
    <w:rsid w:val="00280FC6"/>
    <w:rsid w:val="00282056"/>
    <w:rsid w:val="002820F7"/>
    <w:rsid w:val="00282114"/>
    <w:rsid w:val="00282309"/>
    <w:rsid w:val="002824B1"/>
    <w:rsid w:val="002824B4"/>
    <w:rsid w:val="00282805"/>
    <w:rsid w:val="00282873"/>
    <w:rsid w:val="002829BC"/>
    <w:rsid w:val="00282B74"/>
    <w:rsid w:val="00282FED"/>
    <w:rsid w:val="0028328F"/>
    <w:rsid w:val="002835C1"/>
    <w:rsid w:val="00283763"/>
    <w:rsid w:val="00283768"/>
    <w:rsid w:val="00283A0C"/>
    <w:rsid w:val="00283F82"/>
    <w:rsid w:val="0028421F"/>
    <w:rsid w:val="00284481"/>
    <w:rsid w:val="002845A3"/>
    <w:rsid w:val="002849BF"/>
    <w:rsid w:val="00284F3F"/>
    <w:rsid w:val="00285813"/>
    <w:rsid w:val="00285D8B"/>
    <w:rsid w:val="00285E89"/>
    <w:rsid w:val="00286352"/>
    <w:rsid w:val="00286735"/>
    <w:rsid w:val="0028687B"/>
    <w:rsid w:val="00286C65"/>
    <w:rsid w:val="00286C82"/>
    <w:rsid w:val="00287045"/>
    <w:rsid w:val="002872F2"/>
    <w:rsid w:val="00287913"/>
    <w:rsid w:val="00290334"/>
    <w:rsid w:val="002905D3"/>
    <w:rsid w:val="00290728"/>
    <w:rsid w:val="00290854"/>
    <w:rsid w:val="00290B4F"/>
    <w:rsid w:val="002918D9"/>
    <w:rsid w:val="00291E14"/>
    <w:rsid w:val="00291F2E"/>
    <w:rsid w:val="00292353"/>
    <w:rsid w:val="00292435"/>
    <w:rsid w:val="0029258F"/>
    <w:rsid w:val="002925AD"/>
    <w:rsid w:val="00293486"/>
    <w:rsid w:val="002937FF"/>
    <w:rsid w:val="002938E0"/>
    <w:rsid w:val="00293EB1"/>
    <w:rsid w:val="00293F2B"/>
    <w:rsid w:val="00294572"/>
    <w:rsid w:val="002946C5"/>
    <w:rsid w:val="002948B5"/>
    <w:rsid w:val="00294A24"/>
    <w:rsid w:val="00294CA5"/>
    <w:rsid w:val="00294CBC"/>
    <w:rsid w:val="00295461"/>
    <w:rsid w:val="00295692"/>
    <w:rsid w:val="002958AD"/>
    <w:rsid w:val="00295D07"/>
    <w:rsid w:val="00295FDA"/>
    <w:rsid w:val="0029611B"/>
    <w:rsid w:val="0029613A"/>
    <w:rsid w:val="002961EE"/>
    <w:rsid w:val="0029624D"/>
    <w:rsid w:val="00296459"/>
    <w:rsid w:val="002965BC"/>
    <w:rsid w:val="00296AD9"/>
    <w:rsid w:val="00296DB4"/>
    <w:rsid w:val="002975E9"/>
    <w:rsid w:val="00297F15"/>
    <w:rsid w:val="002A041B"/>
    <w:rsid w:val="002A0493"/>
    <w:rsid w:val="002A063B"/>
    <w:rsid w:val="002A084D"/>
    <w:rsid w:val="002A08C5"/>
    <w:rsid w:val="002A0C21"/>
    <w:rsid w:val="002A1327"/>
    <w:rsid w:val="002A1886"/>
    <w:rsid w:val="002A1B83"/>
    <w:rsid w:val="002A1C30"/>
    <w:rsid w:val="002A1F5D"/>
    <w:rsid w:val="002A1F7B"/>
    <w:rsid w:val="002A2A77"/>
    <w:rsid w:val="002A36BB"/>
    <w:rsid w:val="002A3956"/>
    <w:rsid w:val="002A3FE6"/>
    <w:rsid w:val="002A3FFE"/>
    <w:rsid w:val="002A40E0"/>
    <w:rsid w:val="002A4370"/>
    <w:rsid w:val="002A4474"/>
    <w:rsid w:val="002A4AFD"/>
    <w:rsid w:val="002A52BF"/>
    <w:rsid w:val="002A5493"/>
    <w:rsid w:val="002A5747"/>
    <w:rsid w:val="002A5AB2"/>
    <w:rsid w:val="002A5BB5"/>
    <w:rsid w:val="002A5C63"/>
    <w:rsid w:val="002A5D3E"/>
    <w:rsid w:val="002A66A6"/>
    <w:rsid w:val="002A66B7"/>
    <w:rsid w:val="002A68A8"/>
    <w:rsid w:val="002A6A0D"/>
    <w:rsid w:val="002A6A28"/>
    <w:rsid w:val="002A701D"/>
    <w:rsid w:val="002A752F"/>
    <w:rsid w:val="002A762E"/>
    <w:rsid w:val="002A7B09"/>
    <w:rsid w:val="002A7DE7"/>
    <w:rsid w:val="002B062C"/>
    <w:rsid w:val="002B0A02"/>
    <w:rsid w:val="002B0ACA"/>
    <w:rsid w:val="002B0E76"/>
    <w:rsid w:val="002B122A"/>
    <w:rsid w:val="002B1317"/>
    <w:rsid w:val="002B137F"/>
    <w:rsid w:val="002B13EC"/>
    <w:rsid w:val="002B16A9"/>
    <w:rsid w:val="002B1B42"/>
    <w:rsid w:val="002B1D5D"/>
    <w:rsid w:val="002B1F44"/>
    <w:rsid w:val="002B20FB"/>
    <w:rsid w:val="002B22DF"/>
    <w:rsid w:val="002B23DC"/>
    <w:rsid w:val="002B2469"/>
    <w:rsid w:val="002B2592"/>
    <w:rsid w:val="002B25B3"/>
    <w:rsid w:val="002B2E0B"/>
    <w:rsid w:val="002B314A"/>
    <w:rsid w:val="002B3678"/>
    <w:rsid w:val="002B3DDE"/>
    <w:rsid w:val="002B3FD1"/>
    <w:rsid w:val="002B4076"/>
    <w:rsid w:val="002B450E"/>
    <w:rsid w:val="002B4784"/>
    <w:rsid w:val="002B5639"/>
    <w:rsid w:val="002B5A2D"/>
    <w:rsid w:val="002B5AE1"/>
    <w:rsid w:val="002B5B16"/>
    <w:rsid w:val="002B5C09"/>
    <w:rsid w:val="002B6140"/>
    <w:rsid w:val="002B6142"/>
    <w:rsid w:val="002B66D9"/>
    <w:rsid w:val="002B6B12"/>
    <w:rsid w:val="002B6E35"/>
    <w:rsid w:val="002B7305"/>
    <w:rsid w:val="002B77A2"/>
    <w:rsid w:val="002B786F"/>
    <w:rsid w:val="002B7B33"/>
    <w:rsid w:val="002B7F23"/>
    <w:rsid w:val="002C0737"/>
    <w:rsid w:val="002C0A89"/>
    <w:rsid w:val="002C0B18"/>
    <w:rsid w:val="002C1689"/>
    <w:rsid w:val="002C18FC"/>
    <w:rsid w:val="002C1986"/>
    <w:rsid w:val="002C1C7A"/>
    <w:rsid w:val="002C236F"/>
    <w:rsid w:val="002C23CB"/>
    <w:rsid w:val="002C2491"/>
    <w:rsid w:val="002C27C1"/>
    <w:rsid w:val="002C2957"/>
    <w:rsid w:val="002C3007"/>
    <w:rsid w:val="002C32D2"/>
    <w:rsid w:val="002C3B6E"/>
    <w:rsid w:val="002C3C92"/>
    <w:rsid w:val="002C3D87"/>
    <w:rsid w:val="002C4242"/>
    <w:rsid w:val="002C43E1"/>
    <w:rsid w:val="002C447C"/>
    <w:rsid w:val="002C4487"/>
    <w:rsid w:val="002C4552"/>
    <w:rsid w:val="002C4A02"/>
    <w:rsid w:val="002C4B63"/>
    <w:rsid w:val="002C4D02"/>
    <w:rsid w:val="002C4E21"/>
    <w:rsid w:val="002C519D"/>
    <w:rsid w:val="002C58AC"/>
    <w:rsid w:val="002C59BD"/>
    <w:rsid w:val="002C5F10"/>
    <w:rsid w:val="002C5FEF"/>
    <w:rsid w:val="002C622A"/>
    <w:rsid w:val="002C6388"/>
    <w:rsid w:val="002C6ABC"/>
    <w:rsid w:val="002C6B60"/>
    <w:rsid w:val="002C6EC9"/>
    <w:rsid w:val="002C7D46"/>
    <w:rsid w:val="002D0B70"/>
    <w:rsid w:val="002D0D85"/>
    <w:rsid w:val="002D0D9D"/>
    <w:rsid w:val="002D0EC1"/>
    <w:rsid w:val="002D107F"/>
    <w:rsid w:val="002D10B3"/>
    <w:rsid w:val="002D20FB"/>
    <w:rsid w:val="002D2B5C"/>
    <w:rsid w:val="002D2B74"/>
    <w:rsid w:val="002D2C91"/>
    <w:rsid w:val="002D2DB9"/>
    <w:rsid w:val="002D2F04"/>
    <w:rsid w:val="002D2F77"/>
    <w:rsid w:val="002D307B"/>
    <w:rsid w:val="002D3325"/>
    <w:rsid w:val="002D39C2"/>
    <w:rsid w:val="002D3DBD"/>
    <w:rsid w:val="002D484C"/>
    <w:rsid w:val="002D48BB"/>
    <w:rsid w:val="002D4925"/>
    <w:rsid w:val="002D4B65"/>
    <w:rsid w:val="002D4D9E"/>
    <w:rsid w:val="002D4FEA"/>
    <w:rsid w:val="002D5002"/>
    <w:rsid w:val="002D5255"/>
    <w:rsid w:val="002D568F"/>
    <w:rsid w:val="002D5B19"/>
    <w:rsid w:val="002D5D6C"/>
    <w:rsid w:val="002D6052"/>
    <w:rsid w:val="002D60E7"/>
    <w:rsid w:val="002D6356"/>
    <w:rsid w:val="002D6580"/>
    <w:rsid w:val="002D6B77"/>
    <w:rsid w:val="002D6BA5"/>
    <w:rsid w:val="002D6F50"/>
    <w:rsid w:val="002D7120"/>
    <w:rsid w:val="002D713A"/>
    <w:rsid w:val="002D72C8"/>
    <w:rsid w:val="002D7A30"/>
    <w:rsid w:val="002D7B4E"/>
    <w:rsid w:val="002E04CE"/>
    <w:rsid w:val="002E0817"/>
    <w:rsid w:val="002E08AC"/>
    <w:rsid w:val="002E0A59"/>
    <w:rsid w:val="002E0FD6"/>
    <w:rsid w:val="002E155B"/>
    <w:rsid w:val="002E1663"/>
    <w:rsid w:val="002E18AC"/>
    <w:rsid w:val="002E1D96"/>
    <w:rsid w:val="002E1F37"/>
    <w:rsid w:val="002E1F54"/>
    <w:rsid w:val="002E269A"/>
    <w:rsid w:val="002E26EA"/>
    <w:rsid w:val="002E27B9"/>
    <w:rsid w:val="002E284F"/>
    <w:rsid w:val="002E285F"/>
    <w:rsid w:val="002E2C01"/>
    <w:rsid w:val="002E2D9D"/>
    <w:rsid w:val="002E2FDB"/>
    <w:rsid w:val="002E330C"/>
    <w:rsid w:val="002E3878"/>
    <w:rsid w:val="002E3890"/>
    <w:rsid w:val="002E3B43"/>
    <w:rsid w:val="002E3CBF"/>
    <w:rsid w:val="002E4103"/>
    <w:rsid w:val="002E44BA"/>
    <w:rsid w:val="002E4568"/>
    <w:rsid w:val="002E4C2F"/>
    <w:rsid w:val="002E4E02"/>
    <w:rsid w:val="002E5409"/>
    <w:rsid w:val="002E56D5"/>
    <w:rsid w:val="002E58A9"/>
    <w:rsid w:val="002E5B99"/>
    <w:rsid w:val="002E5C84"/>
    <w:rsid w:val="002E5D84"/>
    <w:rsid w:val="002E5DB4"/>
    <w:rsid w:val="002E5ED1"/>
    <w:rsid w:val="002E6108"/>
    <w:rsid w:val="002E61F6"/>
    <w:rsid w:val="002E652B"/>
    <w:rsid w:val="002E6582"/>
    <w:rsid w:val="002E6731"/>
    <w:rsid w:val="002E674D"/>
    <w:rsid w:val="002E6A63"/>
    <w:rsid w:val="002E6C81"/>
    <w:rsid w:val="002E6E38"/>
    <w:rsid w:val="002E6E79"/>
    <w:rsid w:val="002E703D"/>
    <w:rsid w:val="002E7CCD"/>
    <w:rsid w:val="002E7D11"/>
    <w:rsid w:val="002E7DE1"/>
    <w:rsid w:val="002E7DEF"/>
    <w:rsid w:val="002F03C4"/>
    <w:rsid w:val="002F045E"/>
    <w:rsid w:val="002F0885"/>
    <w:rsid w:val="002F0AA2"/>
    <w:rsid w:val="002F0D04"/>
    <w:rsid w:val="002F0ED7"/>
    <w:rsid w:val="002F0FF0"/>
    <w:rsid w:val="002F12DA"/>
    <w:rsid w:val="002F1F10"/>
    <w:rsid w:val="002F2240"/>
    <w:rsid w:val="002F260E"/>
    <w:rsid w:val="002F2737"/>
    <w:rsid w:val="002F27BF"/>
    <w:rsid w:val="002F2842"/>
    <w:rsid w:val="002F296F"/>
    <w:rsid w:val="002F29B1"/>
    <w:rsid w:val="002F2A78"/>
    <w:rsid w:val="002F2AF0"/>
    <w:rsid w:val="002F3714"/>
    <w:rsid w:val="002F3BD5"/>
    <w:rsid w:val="002F455E"/>
    <w:rsid w:val="002F49F7"/>
    <w:rsid w:val="002F4BFB"/>
    <w:rsid w:val="002F51B6"/>
    <w:rsid w:val="002F535E"/>
    <w:rsid w:val="002F556B"/>
    <w:rsid w:val="002F58C8"/>
    <w:rsid w:val="002F5BF7"/>
    <w:rsid w:val="002F5DCC"/>
    <w:rsid w:val="002F5FA2"/>
    <w:rsid w:val="002F6298"/>
    <w:rsid w:val="002F6550"/>
    <w:rsid w:val="002F6657"/>
    <w:rsid w:val="002F66A5"/>
    <w:rsid w:val="002F6A34"/>
    <w:rsid w:val="002F6D32"/>
    <w:rsid w:val="002F6DBB"/>
    <w:rsid w:val="002F6E7E"/>
    <w:rsid w:val="002F7D27"/>
    <w:rsid w:val="002F7EDC"/>
    <w:rsid w:val="0030008D"/>
    <w:rsid w:val="003005FA"/>
    <w:rsid w:val="0030070F"/>
    <w:rsid w:val="00300F71"/>
    <w:rsid w:val="0030170E"/>
    <w:rsid w:val="00301A16"/>
    <w:rsid w:val="00301C3F"/>
    <w:rsid w:val="00301CE2"/>
    <w:rsid w:val="00301D94"/>
    <w:rsid w:val="00302297"/>
    <w:rsid w:val="003023D1"/>
    <w:rsid w:val="00302704"/>
    <w:rsid w:val="003029D1"/>
    <w:rsid w:val="00302D94"/>
    <w:rsid w:val="003030CA"/>
    <w:rsid w:val="003030CE"/>
    <w:rsid w:val="0030322B"/>
    <w:rsid w:val="00303260"/>
    <w:rsid w:val="0030332A"/>
    <w:rsid w:val="003033DF"/>
    <w:rsid w:val="003033F7"/>
    <w:rsid w:val="00303942"/>
    <w:rsid w:val="00303C44"/>
    <w:rsid w:val="00303DD5"/>
    <w:rsid w:val="00303DDD"/>
    <w:rsid w:val="00303F0F"/>
    <w:rsid w:val="00304017"/>
    <w:rsid w:val="00304083"/>
    <w:rsid w:val="00304262"/>
    <w:rsid w:val="00304312"/>
    <w:rsid w:val="00304BA7"/>
    <w:rsid w:val="00304C2F"/>
    <w:rsid w:val="00304D47"/>
    <w:rsid w:val="00304EE2"/>
    <w:rsid w:val="00305253"/>
    <w:rsid w:val="003054D1"/>
    <w:rsid w:val="003056B0"/>
    <w:rsid w:val="00305B5A"/>
    <w:rsid w:val="00305E52"/>
    <w:rsid w:val="0030645E"/>
    <w:rsid w:val="0030694A"/>
    <w:rsid w:val="00306EB0"/>
    <w:rsid w:val="0030701F"/>
    <w:rsid w:val="0030713F"/>
    <w:rsid w:val="003075FD"/>
    <w:rsid w:val="00307721"/>
    <w:rsid w:val="00307D1E"/>
    <w:rsid w:val="00310543"/>
    <w:rsid w:val="00310748"/>
    <w:rsid w:val="00310853"/>
    <w:rsid w:val="00311274"/>
    <w:rsid w:val="00311AF1"/>
    <w:rsid w:val="00311BEA"/>
    <w:rsid w:val="0031259B"/>
    <w:rsid w:val="00312A01"/>
    <w:rsid w:val="0031300B"/>
    <w:rsid w:val="0031327D"/>
    <w:rsid w:val="00313502"/>
    <w:rsid w:val="003138B4"/>
    <w:rsid w:val="00313F96"/>
    <w:rsid w:val="003140B5"/>
    <w:rsid w:val="0031442A"/>
    <w:rsid w:val="003146F4"/>
    <w:rsid w:val="003147FE"/>
    <w:rsid w:val="0031489A"/>
    <w:rsid w:val="0031496F"/>
    <w:rsid w:val="00314E66"/>
    <w:rsid w:val="00314EE8"/>
    <w:rsid w:val="0031519B"/>
    <w:rsid w:val="0031542E"/>
    <w:rsid w:val="00315661"/>
    <w:rsid w:val="00315A93"/>
    <w:rsid w:val="00315C93"/>
    <w:rsid w:val="00315D91"/>
    <w:rsid w:val="00315FFE"/>
    <w:rsid w:val="00316860"/>
    <w:rsid w:val="00316B79"/>
    <w:rsid w:val="00316F2A"/>
    <w:rsid w:val="0031729A"/>
    <w:rsid w:val="00317CE7"/>
    <w:rsid w:val="00317D1E"/>
    <w:rsid w:val="00320013"/>
    <w:rsid w:val="003200E5"/>
    <w:rsid w:val="00320115"/>
    <w:rsid w:val="003201D2"/>
    <w:rsid w:val="003204FC"/>
    <w:rsid w:val="0032057C"/>
    <w:rsid w:val="00320669"/>
    <w:rsid w:val="00320AF6"/>
    <w:rsid w:val="00320C83"/>
    <w:rsid w:val="00320D1E"/>
    <w:rsid w:val="00320F0B"/>
    <w:rsid w:val="00320F7D"/>
    <w:rsid w:val="00320FEA"/>
    <w:rsid w:val="00320FF8"/>
    <w:rsid w:val="003212D4"/>
    <w:rsid w:val="00321649"/>
    <w:rsid w:val="00321866"/>
    <w:rsid w:val="0032186F"/>
    <w:rsid w:val="00321C37"/>
    <w:rsid w:val="00321DEB"/>
    <w:rsid w:val="003220D6"/>
    <w:rsid w:val="00322546"/>
    <w:rsid w:val="003225C0"/>
    <w:rsid w:val="0032275A"/>
    <w:rsid w:val="00322ECE"/>
    <w:rsid w:val="00323593"/>
    <w:rsid w:val="00323B80"/>
    <w:rsid w:val="00323D5A"/>
    <w:rsid w:val="003242D8"/>
    <w:rsid w:val="00324301"/>
    <w:rsid w:val="00324312"/>
    <w:rsid w:val="00324350"/>
    <w:rsid w:val="003244E7"/>
    <w:rsid w:val="00324504"/>
    <w:rsid w:val="00324598"/>
    <w:rsid w:val="00324BB8"/>
    <w:rsid w:val="00324C38"/>
    <w:rsid w:val="00324CEE"/>
    <w:rsid w:val="00324FF2"/>
    <w:rsid w:val="003252E0"/>
    <w:rsid w:val="003255D6"/>
    <w:rsid w:val="00325607"/>
    <w:rsid w:val="00325D38"/>
    <w:rsid w:val="00325D98"/>
    <w:rsid w:val="0032603B"/>
    <w:rsid w:val="0032639C"/>
    <w:rsid w:val="00326647"/>
    <w:rsid w:val="00326C59"/>
    <w:rsid w:val="003270C5"/>
    <w:rsid w:val="00327129"/>
    <w:rsid w:val="00327223"/>
    <w:rsid w:val="003273F4"/>
    <w:rsid w:val="003275E9"/>
    <w:rsid w:val="00327809"/>
    <w:rsid w:val="00327CEB"/>
    <w:rsid w:val="00327EFC"/>
    <w:rsid w:val="00327F5A"/>
    <w:rsid w:val="00327F88"/>
    <w:rsid w:val="0033004F"/>
    <w:rsid w:val="0033029B"/>
    <w:rsid w:val="003302AA"/>
    <w:rsid w:val="00330689"/>
    <w:rsid w:val="0033069A"/>
    <w:rsid w:val="00330797"/>
    <w:rsid w:val="00330DF0"/>
    <w:rsid w:val="00330E2E"/>
    <w:rsid w:val="00331012"/>
    <w:rsid w:val="00331097"/>
    <w:rsid w:val="00331159"/>
    <w:rsid w:val="003312EF"/>
    <w:rsid w:val="00331882"/>
    <w:rsid w:val="00331AC8"/>
    <w:rsid w:val="00331E73"/>
    <w:rsid w:val="00331FCE"/>
    <w:rsid w:val="0033235A"/>
    <w:rsid w:val="003326B1"/>
    <w:rsid w:val="0033271E"/>
    <w:rsid w:val="003328E1"/>
    <w:rsid w:val="00332E24"/>
    <w:rsid w:val="00332EE0"/>
    <w:rsid w:val="00333815"/>
    <w:rsid w:val="0033381A"/>
    <w:rsid w:val="0033385A"/>
    <w:rsid w:val="00333936"/>
    <w:rsid w:val="00333A00"/>
    <w:rsid w:val="00333EE0"/>
    <w:rsid w:val="003341B6"/>
    <w:rsid w:val="003343F6"/>
    <w:rsid w:val="003344F6"/>
    <w:rsid w:val="00334879"/>
    <w:rsid w:val="00334C7F"/>
    <w:rsid w:val="00334FD4"/>
    <w:rsid w:val="003352A4"/>
    <w:rsid w:val="0033531E"/>
    <w:rsid w:val="0033559C"/>
    <w:rsid w:val="00335A1A"/>
    <w:rsid w:val="00335B3A"/>
    <w:rsid w:val="003363E1"/>
    <w:rsid w:val="0033658C"/>
    <w:rsid w:val="003366DA"/>
    <w:rsid w:val="0033674A"/>
    <w:rsid w:val="0033698E"/>
    <w:rsid w:val="00336D0B"/>
    <w:rsid w:val="00337138"/>
    <w:rsid w:val="0033736A"/>
    <w:rsid w:val="00337BD4"/>
    <w:rsid w:val="00337BF4"/>
    <w:rsid w:val="003401D0"/>
    <w:rsid w:val="003401F4"/>
    <w:rsid w:val="0034020A"/>
    <w:rsid w:val="00340301"/>
    <w:rsid w:val="00340313"/>
    <w:rsid w:val="00340495"/>
    <w:rsid w:val="00340770"/>
    <w:rsid w:val="003407FE"/>
    <w:rsid w:val="00340D9F"/>
    <w:rsid w:val="00340DE4"/>
    <w:rsid w:val="003417A3"/>
    <w:rsid w:val="00341CB3"/>
    <w:rsid w:val="0034232F"/>
    <w:rsid w:val="0034239A"/>
    <w:rsid w:val="00342D0E"/>
    <w:rsid w:val="00342D14"/>
    <w:rsid w:val="00343091"/>
    <w:rsid w:val="003434E1"/>
    <w:rsid w:val="0034364E"/>
    <w:rsid w:val="0034373B"/>
    <w:rsid w:val="00343BC9"/>
    <w:rsid w:val="00343D17"/>
    <w:rsid w:val="00344127"/>
    <w:rsid w:val="00344185"/>
    <w:rsid w:val="003446C8"/>
    <w:rsid w:val="003448EE"/>
    <w:rsid w:val="00344931"/>
    <w:rsid w:val="00345522"/>
    <w:rsid w:val="0034555C"/>
    <w:rsid w:val="00345613"/>
    <w:rsid w:val="00345688"/>
    <w:rsid w:val="00345C1B"/>
    <w:rsid w:val="00345CDA"/>
    <w:rsid w:val="00346888"/>
    <w:rsid w:val="0034693C"/>
    <w:rsid w:val="00347534"/>
    <w:rsid w:val="00347D5C"/>
    <w:rsid w:val="00347EFE"/>
    <w:rsid w:val="0035063F"/>
    <w:rsid w:val="00350A40"/>
    <w:rsid w:val="00350AAB"/>
    <w:rsid w:val="00350D6F"/>
    <w:rsid w:val="00350DAB"/>
    <w:rsid w:val="00350EA3"/>
    <w:rsid w:val="003511E7"/>
    <w:rsid w:val="0035147A"/>
    <w:rsid w:val="00351767"/>
    <w:rsid w:val="00351C0A"/>
    <w:rsid w:val="00351F16"/>
    <w:rsid w:val="003522EC"/>
    <w:rsid w:val="0035237C"/>
    <w:rsid w:val="00352482"/>
    <w:rsid w:val="00352615"/>
    <w:rsid w:val="00352A0C"/>
    <w:rsid w:val="00352D3D"/>
    <w:rsid w:val="00352DA6"/>
    <w:rsid w:val="00352F3A"/>
    <w:rsid w:val="00353A11"/>
    <w:rsid w:val="00353C42"/>
    <w:rsid w:val="00354221"/>
    <w:rsid w:val="00354325"/>
    <w:rsid w:val="00354BFC"/>
    <w:rsid w:val="00354E02"/>
    <w:rsid w:val="0035559A"/>
    <w:rsid w:val="0035613D"/>
    <w:rsid w:val="0035642B"/>
    <w:rsid w:val="0035657E"/>
    <w:rsid w:val="0035680C"/>
    <w:rsid w:val="003569AB"/>
    <w:rsid w:val="00356B68"/>
    <w:rsid w:val="00356C45"/>
    <w:rsid w:val="00356CAA"/>
    <w:rsid w:val="00356D71"/>
    <w:rsid w:val="00356EB3"/>
    <w:rsid w:val="00356F2D"/>
    <w:rsid w:val="003572C9"/>
    <w:rsid w:val="003573A5"/>
    <w:rsid w:val="003573E5"/>
    <w:rsid w:val="003575A9"/>
    <w:rsid w:val="00357B3D"/>
    <w:rsid w:val="00360021"/>
    <w:rsid w:val="00360315"/>
    <w:rsid w:val="0036032D"/>
    <w:rsid w:val="0036043F"/>
    <w:rsid w:val="003607D5"/>
    <w:rsid w:val="0036093B"/>
    <w:rsid w:val="00360D1B"/>
    <w:rsid w:val="00360E3E"/>
    <w:rsid w:val="00360E5A"/>
    <w:rsid w:val="003612B3"/>
    <w:rsid w:val="0036135B"/>
    <w:rsid w:val="003614A3"/>
    <w:rsid w:val="00361BE5"/>
    <w:rsid w:val="00361D0B"/>
    <w:rsid w:val="0036251C"/>
    <w:rsid w:val="00362BC2"/>
    <w:rsid w:val="00363038"/>
    <w:rsid w:val="003633FD"/>
    <w:rsid w:val="0036376F"/>
    <w:rsid w:val="00363E56"/>
    <w:rsid w:val="00363FE9"/>
    <w:rsid w:val="00364386"/>
    <w:rsid w:val="003649D6"/>
    <w:rsid w:val="00364E77"/>
    <w:rsid w:val="00365279"/>
    <w:rsid w:val="0036549D"/>
    <w:rsid w:val="00365B79"/>
    <w:rsid w:val="00365C62"/>
    <w:rsid w:val="00365CD3"/>
    <w:rsid w:val="00365E32"/>
    <w:rsid w:val="00365E58"/>
    <w:rsid w:val="003661F7"/>
    <w:rsid w:val="00366362"/>
    <w:rsid w:val="003663E1"/>
    <w:rsid w:val="0036699F"/>
    <w:rsid w:val="00367092"/>
    <w:rsid w:val="0036738B"/>
    <w:rsid w:val="003673A6"/>
    <w:rsid w:val="003674EC"/>
    <w:rsid w:val="00367603"/>
    <w:rsid w:val="00367925"/>
    <w:rsid w:val="00367C34"/>
    <w:rsid w:val="00367D5D"/>
    <w:rsid w:val="00367E2E"/>
    <w:rsid w:val="003706C9"/>
    <w:rsid w:val="003707F7"/>
    <w:rsid w:val="003710CB"/>
    <w:rsid w:val="00371114"/>
    <w:rsid w:val="003715ED"/>
    <w:rsid w:val="003716D5"/>
    <w:rsid w:val="003718DE"/>
    <w:rsid w:val="003719D7"/>
    <w:rsid w:val="00371C47"/>
    <w:rsid w:val="00371DA2"/>
    <w:rsid w:val="00371F5B"/>
    <w:rsid w:val="003728FC"/>
    <w:rsid w:val="003735C7"/>
    <w:rsid w:val="00373BBA"/>
    <w:rsid w:val="00373FC1"/>
    <w:rsid w:val="0037472C"/>
    <w:rsid w:val="00374A5E"/>
    <w:rsid w:val="00374B71"/>
    <w:rsid w:val="00374BD9"/>
    <w:rsid w:val="00374BE9"/>
    <w:rsid w:val="00374E48"/>
    <w:rsid w:val="003751DC"/>
    <w:rsid w:val="003755D6"/>
    <w:rsid w:val="00375730"/>
    <w:rsid w:val="003757F6"/>
    <w:rsid w:val="0037587F"/>
    <w:rsid w:val="00375A1F"/>
    <w:rsid w:val="00375B38"/>
    <w:rsid w:val="00375D8F"/>
    <w:rsid w:val="00375E91"/>
    <w:rsid w:val="003762AB"/>
    <w:rsid w:val="00376706"/>
    <w:rsid w:val="003767AD"/>
    <w:rsid w:val="00376E6E"/>
    <w:rsid w:val="00377248"/>
    <w:rsid w:val="00377333"/>
    <w:rsid w:val="0037757F"/>
    <w:rsid w:val="00377B1B"/>
    <w:rsid w:val="003801C4"/>
    <w:rsid w:val="00380334"/>
    <w:rsid w:val="00380764"/>
    <w:rsid w:val="003807E6"/>
    <w:rsid w:val="0038085E"/>
    <w:rsid w:val="00380B10"/>
    <w:rsid w:val="00380C60"/>
    <w:rsid w:val="00380E08"/>
    <w:rsid w:val="00380E27"/>
    <w:rsid w:val="00380ED5"/>
    <w:rsid w:val="00380EEF"/>
    <w:rsid w:val="0038102C"/>
    <w:rsid w:val="0038141D"/>
    <w:rsid w:val="003815DC"/>
    <w:rsid w:val="003816B4"/>
    <w:rsid w:val="003818FD"/>
    <w:rsid w:val="00381C78"/>
    <w:rsid w:val="003824D6"/>
    <w:rsid w:val="00382666"/>
    <w:rsid w:val="00382E9E"/>
    <w:rsid w:val="00382F1C"/>
    <w:rsid w:val="00383522"/>
    <w:rsid w:val="003835D4"/>
    <w:rsid w:val="003839A9"/>
    <w:rsid w:val="00383D0E"/>
    <w:rsid w:val="0038419F"/>
    <w:rsid w:val="00384570"/>
    <w:rsid w:val="00384626"/>
    <w:rsid w:val="00384767"/>
    <w:rsid w:val="00384C35"/>
    <w:rsid w:val="00384D03"/>
    <w:rsid w:val="00384F1F"/>
    <w:rsid w:val="00385113"/>
    <w:rsid w:val="003852ED"/>
    <w:rsid w:val="003853C5"/>
    <w:rsid w:val="00385B6E"/>
    <w:rsid w:val="00385EF9"/>
    <w:rsid w:val="0038619E"/>
    <w:rsid w:val="00386561"/>
    <w:rsid w:val="00387191"/>
    <w:rsid w:val="003874DE"/>
    <w:rsid w:val="0039001D"/>
    <w:rsid w:val="00390081"/>
    <w:rsid w:val="00390171"/>
    <w:rsid w:val="0039038E"/>
    <w:rsid w:val="00390551"/>
    <w:rsid w:val="00390808"/>
    <w:rsid w:val="00390922"/>
    <w:rsid w:val="00390B4C"/>
    <w:rsid w:val="00390FD9"/>
    <w:rsid w:val="00390FE1"/>
    <w:rsid w:val="003913AE"/>
    <w:rsid w:val="00391575"/>
    <w:rsid w:val="00391655"/>
    <w:rsid w:val="00392032"/>
    <w:rsid w:val="003930F2"/>
    <w:rsid w:val="00393385"/>
    <w:rsid w:val="0039346D"/>
    <w:rsid w:val="00393883"/>
    <w:rsid w:val="00393A2A"/>
    <w:rsid w:val="00393CBE"/>
    <w:rsid w:val="00393E86"/>
    <w:rsid w:val="00394425"/>
    <w:rsid w:val="00394586"/>
    <w:rsid w:val="00394AB3"/>
    <w:rsid w:val="003950D6"/>
    <w:rsid w:val="00395838"/>
    <w:rsid w:val="003958CD"/>
    <w:rsid w:val="003960B7"/>
    <w:rsid w:val="003960C8"/>
    <w:rsid w:val="003961D3"/>
    <w:rsid w:val="00396268"/>
    <w:rsid w:val="003967CB"/>
    <w:rsid w:val="003969FE"/>
    <w:rsid w:val="00396CB5"/>
    <w:rsid w:val="0039761A"/>
    <w:rsid w:val="003976E0"/>
    <w:rsid w:val="00397809"/>
    <w:rsid w:val="00397C02"/>
    <w:rsid w:val="00397C5C"/>
    <w:rsid w:val="003A00F7"/>
    <w:rsid w:val="003A022D"/>
    <w:rsid w:val="003A04CA"/>
    <w:rsid w:val="003A0588"/>
    <w:rsid w:val="003A0836"/>
    <w:rsid w:val="003A09AD"/>
    <w:rsid w:val="003A0A61"/>
    <w:rsid w:val="003A0AE5"/>
    <w:rsid w:val="003A0C02"/>
    <w:rsid w:val="003A0D0A"/>
    <w:rsid w:val="003A103C"/>
    <w:rsid w:val="003A135E"/>
    <w:rsid w:val="003A13D7"/>
    <w:rsid w:val="003A14D0"/>
    <w:rsid w:val="003A1B10"/>
    <w:rsid w:val="003A2549"/>
    <w:rsid w:val="003A25DE"/>
    <w:rsid w:val="003A2645"/>
    <w:rsid w:val="003A2691"/>
    <w:rsid w:val="003A2763"/>
    <w:rsid w:val="003A27A1"/>
    <w:rsid w:val="003A298D"/>
    <w:rsid w:val="003A2B9C"/>
    <w:rsid w:val="003A2F1F"/>
    <w:rsid w:val="003A3655"/>
    <w:rsid w:val="003A3709"/>
    <w:rsid w:val="003A3798"/>
    <w:rsid w:val="003A3817"/>
    <w:rsid w:val="003A3A04"/>
    <w:rsid w:val="003A3AD8"/>
    <w:rsid w:val="003A42D1"/>
    <w:rsid w:val="003A46F6"/>
    <w:rsid w:val="003A489D"/>
    <w:rsid w:val="003A493A"/>
    <w:rsid w:val="003A4F08"/>
    <w:rsid w:val="003A52A9"/>
    <w:rsid w:val="003A60BD"/>
    <w:rsid w:val="003A6C94"/>
    <w:rsid w:val="003A6DB0"/>
    <w:rsid w:val="003A7014"/>
    <w:rsid w:val="003A79D4"/>
    <w:rsid w:val="003A7DBD"/>
    <w:rsid w:val="003B04A4"/>
    <w:rsid w:val="003B07E7"/>
    <w:rsid w:val="003B080E"/>
    <w:rsid w:val="003B08C3"/>
    <w:rsid w:val="003B1383"/>
    <w:rsid w:val="003B13D4"/>
    <w:rsid w:val="003B1413"/>
    <w:rsid w:val="003B141D"/>
    <w:rsid w:val="003B156A"/>
    <w:rsid w:val="003B15AA"/>
    <w:rsid w:val="003B21DB"/>
    <w:rsid w:val="003B237A"/>
    <w:rsid w:val="003B31DA"/>
    <w:rsid w:val="003B3385"/>
    <w:rsid w:val="003B34CF"/>
    <w:rsid w:val="003B4067"/>
    <w:rsid w:val="003B40BC"/>
    <w:rsid w:val="003B41D9"/>
    <w:rsid w:val="003B4461"/>
    <w:rsid w:val="003B47B5"/>
    <w:rsid w:val="003B4C92"/>
    <w:rsid w:val="003B4EA5"/>
    <w:rsid w:val="003B533E"/>
    <w:rsid w:val="003B5697"/>
    <w:rsid w:val="003B5845"/>
    <w:rsid w:val="003B6088"/>
    <w:rsid w:val="003B622C"/>
    <w:rsid w:val="003B6667"/>
    <w:rsid w:val="003B67FE"/>
    <w:rsid w:val="003B69E5"/>
    <w:rsid w:val="003B70C9"/>
    <w:rsid w:val="003B7753"/>
    <w:rsid w:val="003B78FC"/>
    <w:rsid w:val="003B79BE"/>
    <w:rsid w:val="003C0373"/>
    <w:rsid w:val="003C0823"/>
    <w:rsid w:val="003C08ED"/>
    <w:rsid w:val="003C091D"/>
    <w:rsid w:val="003C0963"/>
    <w:rsid w:val="003C0B6E"/>
    <w:rsid w:val="003C0FA9"/>
    <w:rsid w:val="003C163A"/>
    <w:rsid w:val="003C1B13"/>
    <w:rsid w:val="003C1BFF"/>
    <w:rsid w:val="003C1DBB"/>
    <w:rsid w:val="003C1E86"/>
    <w:rsid w:val="003C1F36"/>
    <w:rsid w:val="003C2A8D"/>
    <w:rsid w:val="003C2BF0"/>
    <w:rsid w:val="003C2DBA"/>
    <w:rsid w:val="003C3083"/>
    <w:rsid w:val="003C3E58"/>
    <w:rsid w:val="003C3E91"/>
    <w:rsid w:val="003C405E"/>
    <w:rsid w:val="003C4363"/>
    <w:rsid w:val="003C4C24"/>
    <w:rsid w:val="003C4F78"/>
    <w:rsid w:val="003C5711"/>
    <w:rsid w:val="003C5B6D"/>
    <w:rsid w:val="003C5DD3"/>
    <w:rsid w:val="003C61D9"/>
    <w:rsid w:val="003C623E"/>
    <w:rsid w:val="003C67EE"/>
    <w:rsid w:val="003C6946"/>
    <w:rsid w:val="003C711A"/>
    <w:rsid w:val="003C71A8"/>
    <w:rsid w:val="003C7CC3"/>
    <w:rsid w:val="003C7CD1"/>
    <w:rsid w:val="003C7DEA"/>
    <w:rsid w:val="003C7E2F"/>
    <w:rsid w:val="003D0490"/>
    <w:rsid w:val="003D054B"/>
    <w:rsid w:val="003D0A45"/>
    <w:rsid w:val="003D0AA5"/>
    <w:rsid w:val="003D0C44"/>
    <w:rsid w:val="003D0D02"/>
    <w:rsid w:val="003D1336"/>
    <w:rsid w:val="003D15BB"/>
    <w:rsid w:val="003D1672"/>
    <w:rsid w:val="003D1830"/>
    <w:rsid w:val="003D1CFC"/>
    <w:rsid w:val="003D1EC1"/>
    <w:rsid w:val="003D26BF"/>
    <w:rsid w:val="003D274B"/>
    <w:rsid w:val="003D2852"/>
    <w:rsid w:val="003D2C07"/>
    <w:rsid w:val="003D2D2E"/>
    <w:rsid w:val="003D2E7F"/>
    <w:rsid w:val="003D3261"/>
    <w:rsid w:val="003D3A5A"/>
    <w:rsid w:val="003D3C6F"/>
    <w:rsid w:val="003D3D0F"/>
    <w:rsid w:val="003D40E3"/>
    <w:rsid w:val="003D4125"/>
    <w:rsid w:val="003D41E7"/>
    <w:rsid w:val="003D42BF"/>
    <w:rsid w:val="003D44FF"/>
    <w:rsid w:val="003D45DC"/>
    <w:rsid w:val="003D475A"/>
    <w:rsid w:val="003D4817"/>
    <w:rsid w:val="003D4E35"/>
    <w:rsid w:val="003D5028"/>
    <w:rsid w:val="003D52A8"/>
    <w:rsid w:val="003D5B82"/>
    <w:rsid w:val="003D5B93"/>
    <w:rsid w:val="003D5FB0"/>
    <w:rsid w:val="003D6068"/>
    <w:rsid w:val="003D6408"/>
    <w:rsid w:val="003D6452"/>
    <w:rsid w:val="003D6F3F"/>
    <w:rsid w:val="003D7051"/>
    <w:rsid w:val="003D72A3"/>
    <w:rsid w:val="003D77A6"/>
    <w:rsid w:val="003D7905"/>
    <w:rsid w:val="003D7BDA"/>
    <w:rsid w:val="003D7D6F"/>
    <w:rsid w:val="003E020E"/>
    <w:rsid w:val="003E03C9"/>
    <w:rsid w:val="003E05C0"/>
    <w:rsid w:val="003E06BA"/>
    <w:rsid w:val="003E0774"/>
    <w:rsid w:val="003E0821"/>
    <w:rsid w:val="003E099F"/>
    <w:rsid w:val="003E0DC6"/>
    <w:rsid w:val="003E10D2"/>
    <w:rsid w:val="003E10F8"/>
    <w:rsid w:val="003E133C"/>
    <w:rsid w:val="003E13CF"/>
    <w:rsid w:val="003E1778"/>
    <w:rsid w:val="003E184F"/>
    <w:rsid w:val="003E1D41"/>
    <w:rsid w:val="003E1E64"/>
    <w:rsid w:val="003E1F5C"/>
    <w:rsid w:val="003E22B3"/>
    <w:rsid w:val="003E2506"/>
    <w:rsid w:val="003E2AA8"/>
    <w:rsid w:val="003E2BF9"/>
    <w:rsid w:val="003E2C71"/>
    <w:rsid w:val="003E2FCF"/>
    <w:rsid w:val="003E34B9"/>
    <w:rsid w:val="003E38C4"/>
    <w:rsid w:val="003E3954"/>
    <w:rsid w:val="003E3E81"/>
    <w:rsid w:val="003E407A"/>
    <w:rsid w:val="003E40D8"/>
    <w:rsid w:val="003E445E"/>
    <w:rsid w:val="003E466F"/>
    <w:rsid w:val="003E4707"/>
    <w:rsid w:val="003E4909"/>
    <w:rsid w:val="003E496E"/>
    <w:rsid w:val="003E4C9E"/>
    <w:rsid w:val="003E4F42"/>
    <w:rsid w:val="003E50B1"/>
    <w:rsid w:val="003E517D"/>
    <w:rsid w:val="003E52A5"/>
    <w:rsid w:val="003E5384"/>
    <w:rsid w:val="003E5766"/>
    <w:rsid w:val="003E58D7"/>
    <w:rsid w:val="003E59B5"/>
    <w:rsid w:val="003E5A20"/>
    <w:rsid w:val="003E5B00"/>
    <w:rsid w:val="003E5F7E"/>
    <w:rsid w:val="003E5F97"/>
    <w:rsid w:val="003E65D5"/>
    <w:rsid w:val="003E6A69"/>
    <w:rsid w:val="003E6B36"/>
    <w:rsid w:val="003E6E98"/>
    <w:rsid w:val="003E7616"/>
    <w:rsid w:val="003E78C7"/>
    <w:rsid w:val="003E7C4B"/>
    <w:rsid w:val="003E7D46"/>
    <w:rsid w:val="003E7D5A"/>
    <w:rsid w:val="003E7FE2"/>
    <w:rsid w:val="003F02D1"/>
    <w:rsid w:val="003F0312"/>
    <w:rsid w:val="003F03B3"/>
    <w:rsid w:val="003F05A6"/>
    <w:rsid w:val="003F05B3"/>
    <w:rsid w:val="003F06C1"/>
    <w:rsid w:val="003F0CD8"/>
    <w:rsid w:val="003F1BA5"/>
    <w:rsid w:val="003F1CD0"/>
    <w:rsid w:val="003F2349"/>
    <w:rsid w:val="003F236A"/>
    <w:rsid w:val="003F246A"/>
    <w:rsid w:val="003F2B07"/>
    <w:rsid w:val="003F2F7F"/>
    <w:rsid w:val="003F316C"/>
    <w:rsid w:val="003F335B"/>
    <w:rsid w:val="003F3844"/>
    <w:rsid w:val="003F3F01"/>
    <w:rsid w:val="003F402A"/>
    <w:rsid w:val="003F41DF"/>
    <w:rsid w:val="003F4A70"/>
    <w:rsid w:val="003F4EF7"/>
    <w:rsid w:val="003F51E1"/>
    <w:rsid w:val="003F521D"/>
    <w:rsid w:val="003F5258"/>
    <w:rsid w:val="003F54DC"/>
    <w:rsid w:val="003F54E8"/>
    <w:rsid w:val="003F5679"/>
    <w:rsid w:val="003F58FB"/>
    <w:rsid w:val="003F5B98"/>
    <w:rsid w:val="003F5CCE"/>
    <w:rsid w:val="003F5E99"/>
    <w:rsid w:val="003F5F1E"/>
    <w:rsid w:val="003F6431"/>
    <w:rsid w:val="003F6544"/>
    <w:rsid w:val="003F655B"/>
    <w:rsid w:val="003F6590"/>
    <w:rsid w:val="003F6677"/>
    <w:rsid w:val="003F697C"/>
    <w:rsid w:val="003F6E63"/>
    <w:rsid w:val="003F6F9A"/>
    <w:rsid w:val="003F71C9"/>
    <w:rsid w:val="003F7529"/>
    <w:rsid w:val="003F754F"/>
    <w:rsid w:val="003F75B7"/>
    <w:rsid w:val="003F7DB6"/>
    <w:rsid w:val="003F7FB2"/>
    <w:rsid w:val="00400221"/>
    <w:rsid w:val="00400300"/>
    <w:rsid w:val="004003EB"/>
    <w:rsid w:val="00400523"/>
    <w:rsid w:val="004006EA"/>
    <w:rsid w:val="00400738"/>
    <w:rsid w:val="00400939"/>
    <w:rsid w:val="00400FAD"/>
    <w:rsid w:val="00401243"/>
    <w:rsid w:val="00401459"/>
    <w:rsid w:val="00401498"/>
    <w:rsid w:val="004015E0"/>
    <w:rsid w:val="00401A08"/>
    <w:rsid w:val="00401D7F"/>
    <w:rsid w:val="004020CA"/>
    <w:rsid w:val="00402359"/>
    <w:rsid w:val="004027AE"/>
    <w:rsid w:val="00402818"/>
    <w:rsid w:val="00402C20"/>
    <w:rsid w:val="00402C57"/>
    <w:rsid w:val="00402CED"/>
    <w:rsid w:val="00402D29"/>
    <w:rsid w:val="004031E4"/>
    <w:rsid w:val="0040374C"/>
    <w:rsid w:val="0040379E"/>
    <w:rsid w:val="00403864"/>
    <w:rsid w:val="00403872"/>
    <w:rsid w:val="004038CB"/>
    <w:rsid w:val="00403C46"/>
    <w:rsid w:val="00403EC6"/>
    <w:rsid w:val="00404027"/>
    <w:rsid w:val="00404098"/>
    <w:rsid w:val="004049B5"/>
    <w:rsid w:val="00404F24"/>
    <w:rsid w:val="00405C1A"/>
    <w:rsid w:val="00405F15"/>
    <w:rsid w:val="0040656C"/>
    <w:rsid w:val="0040710D"/>
    <w:rsid w:val="0040749B"/>
    <w:rsid w:val="00407A6A"/>
    <w:rsid w:val="00407C1A"/>
    <w:rsid w:val="00407E58"/>
    <w:rsid w:val="00407F3A"/>
    <w:rsid w:val="00410610"/>
    <w:rsid w:val="00410F7F"/>
    <w:rsid w:val="00411327"/>
    <w:rsid w:val="0041175B"/>
    <w:rsid w:val="00411784"/>
    <w:rsid w:val="00411B18"/>
    <w:rsid w:val="00411D73"/>
    <w:rsid w:val="00411DE2"/>
    <w:rsid w:val="004123AD"/>
    <w:rsid w:val="00412727"/>
    <w:rsid w:val="004129E6"/>
    <w:rsid w:val="00412AFD"/>
    <w:rsid w:val="00412C83"/>
    <w:rsid w:val="00412CB5"/>
    <w:rsid w:val="004131E3"/>
    <w:rsid w:val="004133C1"/>
    <w:rsid w:val="00413769"/>
    <w:rsid w:val="004139D1"/>
    <w:rsid w:val="00413C26"/>
    <w:rsid w:val="00413EE0"/>
    <w:rsid w:val="00414B0B"/>
    <w:rsid w:val="00414D56"/>
    <w:rsid w:val="00415A3E"/>
    <w:rsid w:val="00415BDF"/>
    <w:rsid w:val="00415E31"/>
    <w:rsid w:val="00416224"/>
    <w:rsid w:val="00416501"/>
    <w:rsid w:val="00416911"/>
    <w:rsid w:val="00416965"/>
    <w:rsid w:val="00416F05"/>
    <w:rsid w:val="0041760A"/>
    <w:rsid w:val="004176B4"/>
    <w:rsid w:val="004179A3"/>
    <w:rsid w:val="00417CBF"/>
    <w:rsid w:val="00417F9A"/>
    <w:rsid w:val="00420382"/>
    <w:rsid w:val="0042070A"/>
    <w:rsid w:val="00420C0C"/>
    <w:rsid w:val="00420FA0"/>
    <w:rsid w:val="00420FF0"/>
    <w:rsid w:val="00421096"/>
    <w:rsid w:val="0042124F"/>
    <w:rsid w:val="00421C90"/>
    <w:rsid w:val="00421D4C"/>
    <w:rsid w:val="00422806"/>
    <w:rsid w:val="0042282F"/>
    <w:rsid w:val="00422CDC"/>
    <w:rsid w:val="00422D73"/>
    <w:rsid w:val="00423057"/>
    <w:rsid w:val="0042355A"/>
    <w:rsid w:val="004235C7"/>
    <w:rsid w:val="0042361F"/>
    <w:rsid w:val="0042398C"/>
    <w:rsid w:val="00423D45"/>
    <w:rsid w:val="00424005"/>
    <w:rsid w:val="0042426F"/>
    <w:rsid w:val="004242BE"/>
    <w:rsid w:val="004248CF"/>
    <w:rsid w:val="004252C0"/>
    <w:rsid w:val="00425519"/>
    <w:rsid w:val="0042551C"/>
    <w:rsid w:val="00425ADD"/>
    <w:rsid w:val="004260E2"/>
    <w:rsid w:val="004263EF"/>
    <w:rsid w:val="004265F4"/>
    <w:rsid w:val="00426654"/>
    <w:rsid w:val="004266F4"/>
    <w:rsid w:val="00426A9C"/>
    <w:rsid w:val="00427822"/>
    <w:rsid w:val="004279E6"/>
    <w:rsid w:val="00427C1E"/>
    <w:rsid w:val="00427D14"/>
    <w:rsid w:val="00430168"/>
    <w:rsid w:val="004308FD"/>
    <w:rsid w:val="00430CF9"/>
    <w:rsid w:val="0043100D"/>
    <w:rsid w:val="004311C2"/>
    <w:rsid w:val="004316E0"/>
    <w:rsid w:val="004318C5"/>
    <w:rsid w:val="00431D29"/>
    <w:rsid w:val="00431D4C"/>
    <w:rsid w:val="00431F1C"/>
    <w:rsid w:val="00432617"/>
    <w:rsid w:val="00432938"/>
    <w:rsid w:val="004333A0"/>
    <w:rsid w:val="00433601"/>
    <w:rsid w:val="00433B83"/>
    <w:rsid w:val="00433FAE"/>
    <w:rsid w:val="0043405E"/>
    <w:rsid w:val="004344A3"/>
    <w:rsid w:val="00434BD7"/>
    <w:rsid w:val="00434C38"/>
    <w:rsid w:val="00434C98"/>
    <w:rsid w:val="00434DB5"/>
    <w:rsid w:val="004352EF"/>
    <w:rsid w:val="004358E8"/>
    <w:rsid w:val="00435979"/>
    <w:rsid w:val="00435C6A"/>
    <w:rsid w:val="00435D11"/>
    <w:rsid w:val="00435F7B"/>
    <w:rsid w:val="00436228"/>
    <w:rsid w:val="004367EB"/>
    <w:rsid w:val="00436AB1"/>
    <w:rsid w:val="00436C77"/>
    <w:rsid w:val="00436E70"/>
    <w:rsid w:val="00437084"/>
    <w:rsid w:val="00437536"/>
    <w:rsid w:val="00437AC1"/>
    <w:rsid w:val="00437BD8"/>
    <w:rsid w:val="00437CF3"/>
    <w:rsid w:val="00437DA0"/>
    <w:rsid w:val="00437E52"/>
    <w:rsid w:val="004404E5"/>
    <w:rsid w:val="00440A3E"/>
    <w:rsid w:val="00440D11"/>
    <w:rsid w:val="00440E6F"/>
    <w:rsid w:val="004411DF"/>
    <w:rsid w:val="004411F8"/>
    <w:rsid w:val="00441386"/>
    <w:rsid w:val="004413C3"/>
    <w:rsid w:val="004414F9"/>
    <w:rsid w:val="00441A10"/>
    <w:rsid w:val="00441B13"/>
    <w:rsid w:val="00441B35"/>
    <w:rsid w:val="00441C56"/>
    <w:rsid w:val="00441F7C"/>
    <w:rsid w:val="00441F98"/>
    <w:rsid w:val="0044222D"/>
    <w:rsid w:val="00442236"/>
    <w:rsid w:val="004425F5"/>
    <w:rsid w:val="00442644"/>
    <w:rsid w:val="00442664"/>
    <w:rsid w:val="00442BC1"/>
    <w:rsid w:val="00442CC7"/>
    <w:rsid w:val="00442DBB"/>
    <w:rsid w:val="0044303E"/>
    <w:rsid w:val="0044332E"/>
    <w:rsid w:val="0044346D"/>
    <w:rsid w:val="004437A4"/>
    <w:rsid w:val="0044387F"/>
    <w:rsid w:val="004438ED"/>
    <w:rsid w:val="00443ECD"/>
    <w:rsid w:val="00443EE5"/>
    <w:rsid w:val="00443FF7"/>
    <w:rsid w:val="00444106"/>
    <w:rsid w:val="00444166"/>
    <w:rsid w:val="004442B1"/>
    <w:rsid w:val="004442CB"/>
    <w:rsid w:val="004443E6"/>
    <w:rsid w:val="00444553"/>
    <w:rsid w:val="00444A18"/>
    <w:rsid w:val="00444DB2"/>
    <w:rsid w:val="0044507B"/>
    <w:rsid w:val="004450D1"/>
    <w:rsid w:val="004453F4"/>
    <w:rsid w:val="00445928"/>
    <w:rsid w:val="00445E83"/>
    <w:rsid w:val="00446045"/>
    <w:rsid w:val="0044620E"/>
    <w:rsid w:val="004463A2"/>
    <w:rsid w:val="004464DF"/>
    <w:rsid w:val="00446518"/>
    <w:rsid w:val="00446550"/>
    <w:rsid w:val="00446623"/>
    <w:rsid w:val="004467BD"/>
    <w:rsid w:val="0044692C"/>
    <w:rsid w:val="00446E27"/>
    <w:rsid w:val="00446EE5"/>
    <w:rsid w:val="004471BB"/>
    <w:rsid w:val="00447939"/>
    <w:rsid w:val="00447F97"/>
    <w:rsid w:val="004501DD"/>
    <w:rsid w:val="00450B5A"/>
    <w:rsid w:val="00450C94"/>
    <w:rsid w:val="00450CC5"/>
    <w:rsid w:val="00450DC9"/>
    <w:rsid w:val="00450FF4"/>
    <w:rsid w:val="004511A0"/>
    <w:rsid w:val="004511AF"/>
    <w:rsid w:val="00451728"/>
    <w:rsid w:val="00451889"/>
    <w:rsid w:val="00452457"/>
    <w:rsid w:val="0045266A"/>
    <w:rsid w:val="004528A5"/>
    <w:rsid w:val="00452CFD"/>
    <w:rsid w:val="00452F85"/>
    <w:rsid w:val="00453244"/>
    <w:rsid w:val="00453C73"/>
    <w:rsid w:val="00453DDE"/>
    <w:rsid w:val="004541A6"/>
    <w:rsid w:val="004542D1"/>
    <w:rsid w:val="0045430C"/>
    <w:rsid w:val="00454363"/>
    <w:rsid w:val="0045447D"/>
    <w:rsid w:val="00454F01"/>
    <w:rsid w:val="004550B3"/>
    <w:rsid w:val="004550F0"/>
    <w:rsid w:val="00455171"/>
    <w:rsid w:val="00455897"/>
    <w:rsid w:val="0045596B"/>
    <w:rsid w:val="00455AEC"/>
    <w:rsid w:val="00455E98"/>
    <w:rsid w:val="0045606C"/>
    <w:rsid w:val="0045611F"/>
    <w:rsid w:val="0045632C"/>
    <w:rsid w:val="004567D5"/>
    <w:rsid w:val="00456E56"/>
    <w:rsid w:val="004574B1"/>
    <w:rsid w:val="00457679"/>
    <w:rsid w:val="00457775"/>
    <w:rsid w:val="00457AA4"/>
    <w:rsid w:val="0046009D"/>
    <w:rsid w:val="0046021F"/>
    <w:rsid w:val="0046060B"/>
    <w:rsid w:val="00460613"/>
    <w:rsid w:val="00460873"/>
    <w:rsid w:val="00460D44"/>
    <w:rsid w:val="00461171"/>
    <w:rsid w:val="00461394"/>
    <w:rsid w:val="0046171B"/>
    <w:rsid w:val="00461A9A"/>
    <w:rsid w:val="00461EED"/>
    <w:rsid w:val="00462898"/>
    <w:rsid w:val="004629FB"/>
    <w:rsid w:val="00462E30"/>
    <w:rsid w:val="00462FEC"/>
    <w:rsid w:val="00462FF5"/>
    <w:rsid w:val="004630B2"/>
    <w:rsid w:val="00463505"/>
    <w:rsid w:val="00463545"/>
    <w:rsid w:val="00463685"/>
    <w:rsid w:val="0046381C"/>
    <w:rsid w:val="00463DF7"/>
    <w:rsid w:val="00463EC4"/>
    <w:rsid w:val="00463F70"/>
    <w:rsid w:val="00464040"/>
    <w:rsid w:val="00464184"/>
    <w:rsid w:val="004641D6"/>
    <w:rsid w:val="00464258"/>
    <w:rsid w:val="004642B8"/>
    <w:rsid w:val="00464354"/>
    <w:rsid w:val="00464962"/>
    <w:rsid w:val="00464B0A"/>
    <w:rsid w:val="00464BE5"/>
    <w:rsid w:val="00464D94"/>
    <w:rsid w:val="0046510D"/>
    <w:rsid w:val="00465120"/>
    <w:rsid w:val="00465299"/>
    <w:rsid w:val="004657E3"/>
    <w:rsid w:val="004658F4"/>
    <w:rsid w:val="00465CAF"/>
    <w:rsid w:val="00465D8B"/>
    <w:rsid w:val="00465F26"/>
    <w:rsid w:val="004660E8"/>
    <w:rsid w:val="00466223"/>
    <w:rsid w:val="00466451"/>
    <w:rsid w:val="004664F1"/>
    <w:rsid w:val="00466549"/>
    <w:rsid w:val="004665D9"/>
    <w:rsid w:val="004667F5"/>
    <w:rsid w:val="00466B10"/>
    <w:rsid w:val="0046705B"/>
    <w:rsid w:val="0046729B"/>
    <w:rsid w:val="004674BA"/>
    <w:rsid w:val="0046780A"/>
    <w:rsid w:val="00467948"/>
    <w:rsid w:val="00467BD9"/>
    <w:rsid w:val="00467BF1"/>
    <w:rsid w:val="00467F55"/>
    <w:rsid w:val="00470482"/>
    <w:rsid w:val="004706DB"/>
    <w:rsid w:val="00470AB4"/>
    <w:rsid w:val="004711A4"/>
    <w:rsid w:val="0047132B"/>
    <w:rsid w:val="004714A2"/>
    <w:rsid w:val="0047187E"/>
    <w:rsid w:val="00471E5B"/>
    <w:rsid w:val="00471E93"/>
    <w:rsid w:val="004722C6"/>
    <w:rsid w:val="00472B02"/>
    <w:rsid w:val="00472B57"/>
    <w:rsid w:val="00472C34"/>
    <w:rsid w:val="00472CB8"/>
    <w:rsid w:val="00472CD9"/>
    <w:rsid w:val="00472E0E"/>
    <w:rsid w:val="00472E3D"/>
    <w:rsid w:val="0047349C"/>
    <w:rsid w:val="004734F0"/>
    <w:rsid w:val="00473711"/>
    <w:rsid w:val="00473797"/>
    <w:rsid w:val="004738A3"/>
    <w:rsid w:val="00473D43"/>
    <w:rsid w:val="00474463"/>
    <w:rsid w:val="004745C5"/>
    <w:rsid w:val="0047460B"/>
    <w:rsid w:val="00474794"/>
    <w:rsid w:val="00474AB8"/>
    <w:rsid w:val="004751EE"/>
    <w:rsid w:val="004753A7"/>
    <w:rsid w:val="00475B5F"/>
    <w:rsid w:val="00475BE8"/>
    <w:rsid w:val="00475F04"/>
    <w:rsid w:val="00476151"/>
    <w:rsid w:val="00476418"/>
    <w:rsid w:val="0047674D"/>
    <w:rsid w:val="00476916"/>
    <w:rsid w:val="00477104"/>
    <w:rsid w:val="0047753B"/>
    <w:rsid w:val="00477785"/>
    <w:rsid w:val="00477DE9"/>
    <w:rsid w:val="00477F4B"/>
    <w:rsid w:val="004800CE"/>
    <w:rsid w:val="0048024E"/>
    <w:rsid w:val="0048027E"/>
    <w:rsid w:val="00480580"/>
    <w:rsid w:val="00480D8D"/>
    <w:rsid w:val="00481212"/>
    <w:rsid w:val="0048155A"/>
    <w:rsid w:val="004815E9"/>
    <w:rsid w:val="004816B8"/>
    <w:rsid w:val="004818AA"/>
    <w:rsid w:val="00481A5A"/>
    <w:rsid w:val="00481C19"/>
    <w:rsid w:val="004823CB"/>
    <w:rsid w:val="004824A9"/>
    <w:rsid w:val="004827E9"/>
    <w:rsid w:val="004828E1"/>
    <w:rsid w:val="00482F09"/>
    <w:rsid w:val="004830AE"/>
    <w:rsid w:val="0048343B"/>
    <w:rsid w:val="00483522"/>
    <w:rsid w:val="0048379A"/>
    <w:rsid w:val="004837AD"/>
    <w:rsid w:val="00483CA0"/>
    <w:rsid w:val="004840DD"/>
    <w:rsid w:val="004846A4"/>
    <w:rsid w:val="00484791"/>
    <w:rsid w:val="00484ACE"/>
    <w:rsid w:val="00484D47"/>
    <w:rsid w:val="00484EAD"/>
    <w:rsid w:val="004853FC"/>
    <w:rsid w:val="0048572E"/>
    <w:rsid w:val="00485E34"/>
    <w:rsid w:val="0048644D"/>
    <w:rsid w:val="004865BF"/>
    <w:rsid w:val="00486722"/>
    <w:rsid w:val="00486A5E"/>
    <w:rsid w:val="00486BDE"/>
    <w:rsid w:val="00486C65"/>
    <w:rsid w:val="00486E7D"/>
    <w:rsid w:val="00486FE3"/>
    <w:rsid w:val="00487011"/>
    <w:rsid w:val="0048737B"/>
    <w:rsid w:val="00487AE7"/>
    <w:rsid w:val="004900B4"/>
    <w:rsid w:val="0049019C"/>
    <w:rsid w:val="004901A9"/>
    <w:rsid w:val="00490322"/>
    <w:rsid w:val="004904AB"/>
    <w:rsid w:val="00490A72"/>
    <w:rsid w:val="00490B83"/>
    <w:rsid w:val="00490DB0"/>
    <w:rsid w:val="00490E5D"/>
    <w:rsid w:val="004918D5"/>
    <w:rsid w:val="00491B6B"/>
    <w:rsid w:val="00491BAD"/>
    <w:rsid w:val="00491BCE"/>
    <w:rsid w:val="00492022"/>
    <w:rsid w:val="004926C0"/>
    <w:rsid w:val="00492C64"/>
    <w:rsid w:val="00492E3B"/>
    <w:rsid w:val="0049322E"/>
    <w:rsid w:val="00493492"/>
    <w:rsid w:val="004934BB"/>
    <w:rsid w:val="00493714"/>
    <w:rsid w:val="004938E5"/>
    <w:rsid w:val="004939E2"/>
    <w:rsid w:val="00493BB2"/>
    <w:rsid w:val="00493F17"/>
    <w:rsid w:val="00493FC6"/>
    <w:rsid w:val="00494008"/>
    <w:rsid w:val="004940F4"/>
    <w:rsid w:val="0049443D"/>
    <w:rsid w:val="00494703"/>
    <w:rsid w:val="00494BB8"/>
    <w:rsid w:val="00494CB7"/>
    <w:rsid w:val="00494DCA"/>
    <w:rsid w:val="004950BE"/>
    <w:rsid w:val="00495356"/>
    <w:rsid w:val="00495440"/>
    <w:rsid w:val="00495658"/>
    <w:rsid w:val="004956CA"/>
    <w:rsid w:val="004957C4"/>
    <w:rsid w:val="00495FD3"/>
    <w:rsid w:val="0049622E"/>
    <w:rsid w:val="00496F09"/>
    <w:rsid w:val="004970CB"/>
    <w:rsid w:val="00497283"/>
    <w:rsid w:val="00497D19"/>
    <w:rsid w:val="00497E0E"/>
    <w:rsid w:val="00497F4C"/>
    <w:rsid w:val="004A002B"/>
    <w:rsid w:val="004A0078"/>
    <w:rsid w:val="004A0653"/>
    <w:rsid w:val="004A0886"/>
    <w:rsid w:val="004A0A03"/>
    <w:rsid w:val="004A0C55"/>
    <w:rsid w:val="004A0CE4"/>
    <w:rsid w:val="004A0E36"/>
    <w:rsid w:val="004A1270"/>
    <w:rsid w:val="004A1275"/>
    <w:rsid w:val="004A12EB"/>
    <w:rsid w:val="004A15EF"/>
    <w:rsid w:val="004A16FA"/>
    <w:rsid w:val="004A1C77"/>
    <w:rsid w:val="004A1D1D"/>
    <w:rsid w:val="004A1ED0"/>
    <w:rsid w:val="004A1F2B"/>
    <w:rsid w:val="004A21AA"/>
    <w:rsid w:val="004A22E2"/>
    <w:rsid w:val="004A22EF"/>
    <w:rsid w:val="004A244B"/>
    <w:rsid w:val="004A24CD"/>
    <w:rsid w:val="004A2BC1"/>
    <w:rsid w:val="004A2E89"/>
    <w:rsid w:val="004A3570"/>
    <w:rsid w:val="004A361F"/>
    <w:rsid w:val="004A3C7E"/>
    <w:rsid w:val="004A3CBA"/>
    <w:rsid w:val="004A3D17"/>
    <w:rsid w:val="004A3E24"/>
    <w:rsid w:val="004A3E6A"/>
    <w:rsid w:val="004A4099"/>
    <w:rsid w:val="004A45B7"/>
    <w:rsid w:val="004A45E3"/>
    <w:rsid w:val="004A49F0"/>
    <w:rsid w:val="004A5068"/>
    <w:rsid w:val="004A58D3"/>
    <w:rsid w:val="004A5911"/>
    <w:rsid w:val="004A5DEA"/>
    <w:rsid w:val="004A5E42"/>
    <w:rsid w:val="004A62FE"/>
    <w:rsid w:val="004A64AA"/>
    <w:rsid w:val="004A64C6"/>
    <w:rsid w:val="004A6795"/>
    <w:rsid w:val="004A6A12"/>
    <w:rsid w:val="004A6AE4"/>
    <w:rsid w:val="004A6E1B"/>
    <w:rsid w:val="004A6F3C"/>
    <w:rsid w:val="004A70AB"/>
    <w:rsid w:val="004A73A1"/>
    <w:rsid w:val="004A7453"/>
    <w:rsid w:val="004A77D3"/>
    <w:rsid w:val="004A7D61"/>
    <w:rsid w:val="004A7ECA"/>
    <w:rsid w:val="004B027B"/>
    <w:rsid w:val="004B0F4C"/>
    <w:rsid w:val="004B1438"/>
    <w:rsid w:val="004B156A"/>
    <w:rsid w:val="004B18BB"/>
    <w:rsid w:val="004B19F7"/>
    <w:rsid w:val="004B1DE7"/>
    <w:rsid w:val="004B1EAB"/>
    <w:rsid w:val="004B1EFB"/>
    <w:rsid w:val="004B2C36"/>
    <w:rsid w:val="004B37C4"/>
    <w:rsid w:val="004B3892"/>
    <w:rsid w:val="004B393E"/>
    <w:rsid w:val="004B3A10"/>
    <w:rsid w:val="004B3BFA"/>
    <w:rsid w:val="004B3FA1"/>
    <w:rsid w:val="004B40A8"/>
    <w:rsid w:val="004B41C4"/>
    <w:rsid w:val="004B4207"/>
    <w:rsid w:val="004B4410"/>
    <w:rsid w:val="004B4C22"/>
    <w:rsid w:val="004B5478"/>
    <w:rsid w:val="004B599C"/>
    <w:rsid w:val="004B5AC2"/>
    <w:rsid w:val="004B5D33"/>
    <w:rsid w:val="004B6245"/>
    <w:rsid w:val="004B6247"/>
    <w:rsid w:val="004B6347"/>
    <w:rsid w:val="004B658B"/>
    <w:rsid w:val="004B6684"/>
    <w:rsid w:val="004B674D"/>
    <w:rsid w:val="004B69B2"/>
    <w:rsid w:val="004B6D4F"/>
    <w:rsid w:val="004B6EC1"/>
    <w:rsid w:val="004B6F5C"/>
    <w:rsid w:val="004B7288"/>
    <w:rsid w:val="004B7489"/>
    <w:rsid w:val="004B76B0"/>
    <w:rsid w:val="004B789D"/>
    <w:rsid w:val="004B7959"/>
    <w:rsid w:val="004B7A2F"/>
    <w:rsid w:val="004B7CDA"/>
    <w:rsid w:val="004B7F2A"/>
    <w:rsid w:val="004C002F"/>
    <w:rsid w:val="004C0775"/>
    <w:rsid w:val="004C1366"/>
    <w:rsid w:val="004C16E7"/>
    <w:rsid w:val="004C183F"/>
    <w:rsid w:val="004C1AAC"/>
    <w:rsid w:val="004C1B75"/>
    <w:rsid w:val="004C1C5A"/>
    <w:rsid w:val="004C1C65"/>
    <w:rsid w:val="004C1E45"/>
    <w:rsid w:val="004C2243"/>
    <w:rsid w:val="004C2559"/>
    <w:rsid w:val="004C25A8"/>
    <w:rsid w:val="004C295F"/>
    <w:rsid w:val="004C2A0F"/>
    <w:rsid w:val="004C2B18"/>
    <w:rsid w:val="004C3510"/>
    <w:rsid w:val="004C3766"/>
    <w:rsid w:val="004C37E1"/>
    <w:rsid w:val="004C3CAD"/>
    <w:rsid w:val="004C40BA"/>
    <w:rsid w:val="004C423E"/>
    <w:rsid w:val="004C4264"/>
    <w:rsid w:val="004C47D9"/>
    <w:rsid w:val="004C4C7F"/>
    <w:rsid w:val="004C4DC8"/>
    <w:rsid w:val="004C50B4"/>
    <w:rsid w:val="004C50E6"/>
    <w:rsid w:val="004C5453"/>
    <w:rsid w:val="004C55DF"/>
    <w:rsid w:val="004C5687"/>
    <w:rsid w:val="004C56B8"/>
    <w:rsid w:val="004C5B31"/>
    <w:rsid w:val="004C5C99"/>
    <w:rsid w:val="004C601D"/>
    <w:rsid w:val="004C634B"/>
    <w:rsid w:val="004C6409"/>
    <w:rsid w:val="004C6F7A"/>
    <w:rsid w:val="004C704D"/>
    <w:rsid w:val="004C7239"/>
    <w:rsid w:val="004C7B75"/>
    <w:rsid w:val="004C7F4A"/>
    <w:rsid w:val="004D063A"/>
    <w:rsid w:val="004D0B87"/>
    <w:rsid w:val="004D10D6"/>
    <w:rsid w:val="004D1148"/>
    <w:rsid w:val="004D121C"/>
    <w:rsid w:val="004D13FC"/>
    <w:rsid w:val="004D1432"/>
    <w:rsid w:val="004D1466"/>
    <w:rsid w:val="004D175A"/>
    <w:rsid w:val="004D1805"/>
    <w:rsid w:val="004D214F"/>
    <w:rsid w:val="004D27FE"/>
    <w:rsid w:val="004D28AF"/>
    <w:rsid w:val="004D28DC"/>
    <w:rsid w:val="004D2DCD"/>
    <w:rsid w:val="004D2FDD"/>
    <w:rsid w:val="004D3692"/>
    <w:rsid w:val="004D38B3"/>
    <w:rsid w:val="004D4897"/>
    <w:rsid w:val="004D494E"/>
    <w:rsid w:val="004D4B6A"/>
    <w:rsid w:val="004D4CEB"/>
    <w:rsid w:val="004D4D38"/>
    <w:rsid w:val="004D4F49"/>
    <w:rsid w:val="004D51F2"/>
    <w:rsid w:val="004D559C"/>
    <w:rsid w:val="004D5B93"/>
    <w:rsid w:val="004D5DD4"/>
    <w:rsid w:val="004D6010"/>
    <w:rsid w:val="004D62DE"/>
    <w:rsid w:val="004D6373"/>
    <w:rsid w:val="004D65EF"/>
    <w:rsid w:val="004D698B"/>
    <w:rsid w:val="004D6B6B"/>
    <w:rsid w:val="004D6C85"/>
    <w:rsid w:val="004D7602"/>
    <w:rsid w:val="004D7649"/>
    <w:rsid w:val="004D768E"/>
    <w:rsid w:val="004D79A1"/>
    <w:rsid w:val="004D7C01"/>
    <w:rsid w:val="004D7E15"/>
    <w:rsid w:val="004E0492"/>
    <w:rsid w:val="004E08B2"/>
    <w:rsid w:val="004E08CD"/>
    <w:rsid w:val="004E0B01"/>
    <w:rsid w:val="004E1041"/>
    <w:rsid w:val="004E117C"/>
    <w:rsid w:val="004E11A9"/>
    <w:rsid w:val="004E19DB"/>
    <w:rsid w:val="004E1ED4"/>
    <w:rsid w:val="004E1EFC"/>
    <w:rsid w:val="004E1F1D"/>
    <w:rsid w:val="004E20C0"/>
    <w:rsid w:val="004E2133"/>
    <w:rsid w:val="004E225D"/>
    <w:rsid w:val="004E25E8"/>
    <w:rsid w:val="004E27EF"/>
    <w:rsid w:val="004E2A15"/>
    <w:rsid w:val="004E2A50"/>
    <w:rsid w:val="004E2FF4"/>
    <w:rsid w:val="004E3191"/>
    <w:rsid w:val="004E3210"/>
    <w:rsid w:val="004E34DA"/>
    <w:rsid w:val="004E352D"/>
    <w:rsid w:val="004E37BC"/>
    <w:rsid w:val="004E37ED"/>
    <w:rsid w:val="004E39CE"/>
    <w:rsid w:val="004E3D48"/>
    <w:rsid w:val="004E3F3A"/>
    <w:rsid w:val="004E4135"/>
    <w:rsid w:val="004E43FF"/>
    <w:rsid w:val="004E440E"/>
    <w:rsid w:val="004E459D"/>
    <w:rsid w:val="004E4A01"/>
    <w:rsid w:val="004E4E77"/>
    <w:rsid w:val="004E4FA4"/>
    <w:rsid w:val="004E51F1"/>
    <w:rsid w:val="004E58FC"/>
    <w:rsid w:val="004E5AE0"/>
    <w:rsid w:val="004E5E58"/>
    <w:rsid w:val="004E602C"/>
    <w:rsid w:val="004E670A"/>
    <w:rsid w:val="004E6762"/>
    <w:rsid w:val="004E68D8"/>
    <w:rsid w:val="004E6D61"/>
    <w:rsid w:val="004E7632"/>
    <w:rsid w:val="004E7777"/>
    <w:rsid w:val="004E7982"/>
    <w:rsid w:val="004E7BC2"/>
    <w:rsid w:val="004E7F16"/>
    <w:rsid w:val="004E7FCF"/>
    <w:rsid w:val="004F0220"/>
    <w:rsid w:val="004F0256"/>
    <w:rsid w:val="004F0291"/>
    <w:rsid w:val="004F0308"/>
    <w:rsid w:val="004F03E4"/>
    <w:rsid w:val="004F0AFE"/>
    <w:rsid w:val="004F0D7F"/>
    <w:rsid w:val="004F1028"/>
    <w:rsid w:val="004F13AE"/>
    <w:rsid w:val="004F1529"/>
    <w:rsid w:val="004F1560"/>
    <w:rsid w:val="004F1757"/>
    <w:rsid w:val="004F1886"/>
    <w:rsid w:val="004F18BC"/>
    <w:rsid w:val="004F1BAB"/>
    <w:rsid w:val="004F1F84"/>
    <w:rsid w:val="004F29D9"/>
    <w:rsid w:val="004F2B7E"/>
    <w:rsid w:val="004F2E91"/>
    <w:rsid w:val="004F30CF"/>
    <w:rsid w:val="004F33DC"/>
    <w:rsid w:val="004F390B"/>
    <w:rsid w:val="004F3AAE"/>
    <w:rsid w:val="004F4491"/>
    <w:rsid w:val="004F4546"/>
    <w:rsid w:val="004F4BBD"/>
    <w:rsid w:val="004F4E13"/>
    <w:rsid w:val="004F4ED5"/>
    <w:rsid w:val="004F50EA"/>
    <w:rsid w:val="004F51BB"/>
    <w:rsid w:val="004F634E"/>
    <w:rsid w:val="004F68D9"/>
    <w:rsid w:val="004F7322"/>
    <w:rsid w:val="004F75BD"/>
    <w:rsid w:val="004F7690"/>
    <w:rsid w:val="004F76A0"/>
    <w:rsid w:val="0050009A"/>
    <w:rsid w:val="005000C2"/>
    <w:rsid w:val="005004A2"/>
    <w:rsid w:val="0050068B"/>
    <w:rsid w:val="005006F2"/>
    <w:rsid w:val="005008AC"/>
    <w:rsid w:val="005009A3"/>
    <w:rsid w:val="005009C8"/>
    <w:rsid w:val="005009D4"/>
    <w:rsid w:val="00500E5F"/>
    <w:rsid w:val="00500EF2"/>
    <w:rsid w:val="00500FA8"/>
    <w:rsid w:val="0050122C"/>
    <w:rsid w:val="005013A9"/>
    <w:rsid w:val="0050185D"/>
    <w:rsid w:val="00501DBF"/>
    <w:rsid w:val="00501E7C"/>
    <w:rsid w:val="00501F5C"/>
    <w:rsid w:val="005022F1"/>
    <w:rsid w:val="00502551"/>
    <w:rsid w:val="00502A1B"/>
    <w:rsid w:val="00502A6E"/>
    <w:rsid w:val="00502CD5"/>
    <w:rsid w:val="00502D9F"/>
    <w:rsid w:val="00502F53"/>
    <w:rsid w:val="005032E1"/>
    <w:rsid w:val="00503418"/>
    <w:rsid w:val="00503715"/>
    <w:rsid w:val="00503F23"/>
    <w:rsid w:val="00504493"/>
    <w:rsid w:val="005045ED"/>
    <w:rsid w:val="00504763"/>
    <w:rsid w:val="00504D1C"/>
    <w:rsid w:val="0050533E"/>
    <w:rsid w:val="00505592"/>
    <w:rsid w:val="00505DA4"/>
    <w:rsid w:val="00505F39"/>
    <w:rsid w:val="005060B7"/>
    <w:rsid w:val="005065CE"/>
    <w:rsid w:val="00506692"/>
    <w:rsid w:val="0050678A"/>
    <w:rsid w:val="00506E3B"/>
    <w:rsid w:val="00507445"/>
    <w:rsid w:val="005100B4"/>
    <w:rsid w:val="00510148"/>
    <w:rsid w:val="005104EB"/>
    <w:rsid w:val="0051074B"/>
    <w:rsid w:val="00511209"/>
    <w:rsid w:val="0051123B"/>
    <w:rsid w:val="005112DE"/>
    <w:rsid w:val="005112F3"/>
    <w:rsid w:val="00511659"/>
    <w:rsid w:val="0051183F"/>
    <w:rsid w:val="00511C1D"/>
    <w:rsid w:val="00511C68"/>
    <w:rsid w:val="00511CEA"/>
    <w:rsid w:val="00511FC8"/>
    <w:rsid w:val="00512009"/>
    <w:rsid w:val="00512359"/>
    <w:rsid w:val="005124C5"/>
    <w:rsid w:val="005131D7"/>
    <w:rsid w:val="0051362B"/>
    <w:rsid w:val="005136F4"/>
    <w:rsid w:val="0051393F"/>
    <w:rsid w:val="00513940"/>
    <w:rsid w:val="00513AAF"/>
    <w:rsid w:val="00513E17"/>
    <w:rsid w:val="0051437D"/>
    <w:rsid w:val="00514596"/>
    <w:rsid w:val="005146D2"/>
    <w:rsid w:val="00514B5E"/>
    <w:rsid w:val="00514D0D"/>
    <w:rsid w:val="00514FD6"/>
    <w:rsid w:val="00515268"/>
    <w:rsid w:val="005153A3"/>
    <w:rsid w:val="00515526"/>
    <w:rsid w:val="00515800"/>
    <w:rsid w:val="00515996"/>
    <w:rsid w:val="005159F5"/>
    <w:rsid w:val="00515A92"/>
    <w:rsid w:val="00515B93"/>
    <w:rsid w:val="00515E4F"/>
    <w:rsid w:val="00516133"/>
    <w:rsid w:val="005164AF"/>
    <w:rsid w:val="005164EE"/>
    <w:rsid w:val="0051651B"/>
    <w:rsid w:val="00516522"/>
    <w:rsid w:val="00516765"/>
    <w:rsid w:val="00516919"/>
    <w:rsid w:val="00516B03"/>
    <w:rsid w:val="0051746F"/>
    <w:rsid w:val="005178DB"/>
    <w:rsid w:val="00517A51"/>
    <w:rsid w:val="00517CE4"/>
    <w:rsid w:val="0052041C"/>
    <w:rsid w:val="00520428"/>
    <w:rsid w:val="005205B1"/>
    <w:rsid w:val="00520622"/>
    <w:rsid w:val="005206CE"/>
    <w:rsid w:val="00520C5C"/>
    <w:rsid w:val="00520F53"/>
    <w:rsid w:val="0052163F"/>
    <w:rsid w:val="005217F8"/>
    <w:rsid w:val="00521977"/>
    <w:rsid w:val="0052243B"/>
    <w:rsid w:val="00522717"/>
    <w:rsid w:val="0052278F"/>
    <w:rsid w:val="00522F4E"/>
    <w:rsid w:val="00523035"/>
    <w:rsid w:val="005235AF"/>
    <w:rsid w:val="00523676"/>
    <w:rsid w:val="00523CE1"/>
    <w:rsid w:val="00523E24"/>
    <w:rsid w:val="005247D5"/>
    <w:rsid w:val="005248C3"/>
    <w:rsid w:val="00524BF6"/>
    <w:rsid w:val="00524C9F"/>
    <w:rsid w:val="00524D84"/>
    <w:rsid w:val="00524E31"/>
    <w:rsid w:val="005253EF"/>
    <w:rsid w:val="00525E9F"/>
    <w:rsid w:val="00525F7B"/>
    <w:rsid w:val="005260A9"/>
    <w:rsid w:val="0052610F"/>
    <w:rsid w:val="005266D1"/>
    <w:rsid w:val="00526A15"/>
    <w:rsid w:val="005272E5"/>
    <w:rsid w:val="005273B3"/>
    <w:rsid w:val="005274A5"/>
    <w:rsid w:val="005274FC"/>
    <w:rsid w:val="00527ABD"/>
    <w:rsid w:val="00527C93"/>
    <w:rsid w:val="00527CCB"/>
    <w:rsid w:val="00527FEB"/>
    <w:rsid w:val="00530134"/>
    <w:rsid w:val="00530277"/>
    <w:rsid w:val="00530289"/>
    <w:rsid w:val="00530A05"/>
    <w:rsid w:val="00530AE4"/>
    <w:rsid w:val="00530CB6"/>
    <w:rsid w:val="005315D1"/>
    <w:rsid w:val="00531758"/>
    <w:rsid w:val="00531E9F"/>
    <w:rsid w:val="00531EF0"/>
    <w:rsid w:val="005323E6"/>
    <w:rsid w:val="00532494"/>
    <w:rsid w:val="0053266D"/>
    <w:rsid w:val="005326FD"/>
    <w:rsid w:val="005327D4"/>
    <w:rsid w:val="00532C2E"/>
    <w:rsid w:val="00532F25"/>
    <w:rsid w:val="00532FB8"/>
    <w:rsid w:val="005335CC"/>
    <w:rsid w:val="005336D1"/>
    <w:rsid w:val="005341CD"/>
    <w:rsid w:val="00534366"/>
    <w:rsid w:val="0053480F"/>
    <w:rsid w:val="00534B64"/>
    <w:rsid w:val="00534B9B"/>
    <w:rsid w:val="00534C26"/>
    <w:rsid w:val="00535190"/>
    <w:rsid w:val="005352F7"/>
    <w:rsid w:val="0053554C"/>
    <w:rsid w:val="00535CBD"/>
    <w:rsid w:val="00535F9A"/>
    <w:rsid w:val="005365F6"/>
    <w:rsid w:val="00536A18"/>
    <w:rsid w:val="00536A8C"/>
    <w:rsid w:val="00536BD7"/>
    <w:rsid w:val="00536D58"/>
    <w:rsid w:val="005374C9"/>
    <w:rsid w:val="00537ACF"/>
    <w:rsid w:val="00540041"/>
    <w:rsid w:val="00540380"/>
    <w:rsid w:val="00540424"/>
    <w:rsid w:val="005404B6"/>
    <w:rsid w:val="005407B8"/>
    <w:rsid w:val="005408D8"/>
    <w:rsid w:val="00540FF0"/>
    <w:rsid w:val="00541585"/>
    <w:rsid w:val="00541637"/>
    <w:rsid w:val="00541683"/>
    <w:rsid w:val="0054207A"/>
    <w:rsid w:val="005423C3"/>
    <w:rsid w:val="00542B11"/>
    <w:rsid w:val="00543C8E"/>
    <w:rsid w:val="005441FE"/>
    <w:rsid w:val="00544B02"/>
    <w:rsid w:val="00544D7D"/>
    <w:rsid w:val="00545226"/>
    <w:rsid w:val="00545A38"/>
    <w:rsid w:val="005465E8"/>
    <w:rsid w:val="005466D1"/>
    <w:rsid w:val="00546AB8"/>
    <w:rsid w:val="00547837"/>
    <w:rsid w:val="00547E84"/>
    <w:rsid w:val="00550047"/>
    <w:rsid w:val="0055019B"/>
    <w:rsid w:val="00550872"/>
    <w:rsid w:val="00550B50"/>
    <w:rsid w:val="00550D4C"/>
    <w:rsid w:val="00551211"/>
    <w:rsid w:val="00551215"/>
    <w:rsid w:val="005514BB"/>
    <w:rsid w:val="0055166D"/>
    <w:rsid w:val="0055178B"/>
    <w:rsid w:val="0055182A"/>
    <w:rsid w:val="005518BE"/>
    <w:rsid w:val="00551AA6"/>
    <w:rsid w:val="00551DE8"/>
    <w:rsid w:val="005520F6"/>
    <w:rsid w:val="0055324E"/>
    <w:rsid w:val="005533E4"/>
    <w:rsid w:val="005536C4"/>
    <w:rsid w:val="00553C38"/>
    <w:rsid w:val="00553D15"/>
    <w:rsid w:val="005542B2"/>
    <w:rsid w:val="0055464A"/>
    <w:rsid w:val="00554660"/>
    <w:rsid w:val="0055466C"/>
    <w:rsid w:val="00554892"/>
    <w:rsid w:val="005549BB"/>
    <w:rsid w:val="00554DB8"/>
    <w:rsid w:val="00555148"/>
    <w:rsid w:val="005552BB"/>
    <w:rsid w:val="00555999"/>
    <w:rsid w:val="005559CF"/>
    <w:rsid w:val="00555F93"/>
    <w:rsid w:val="0055645F"/>
    <w:rsid w:val="00556529"/>
    <w:rsid w:val="0055655F"/>
    <w:rsid w:val="00556953"/>
    <w:rsid w:val="00556AFE"/>
    <w:rsid w:val="00556C2F"/>
    <w:rsid w:val="005572BA"/>
    <w:rsid w:val="005572C1"/>
    <w:rsid w:val="005577A4"/>
    <w:rsid w:val="00557BC3"/>
    <w:rsid w:val="00557CA0"/>
    <w:rsid w:val="00557F7E"/>
    <w:rsid w:val="00560315"/>
    <w:rsid w:val="0056059F"/>
    <w:rsid w:val="00560728"/>
    <w:rsid w:val="00560AC0"/>
    <w:rsid w:val="0056121A"/>
    <w:rsid w:val="00561378"/>
    <w:rsid w:val="005613B0"/>
    <w:rsid w:val="00561497"/>
    <w:rsid w:val="005617DE"/>
    <w:rsid w:val="0056182E"/>
    <w:rsid w:val="00561951"/>
    <w:rsid w:val="00561C8D"/>
    <w:rsid w:val="00561D7C"/>
    <w:rsid w:val="00562290"/>
    <w:rsid w:val="00562374"/>
    <w:rsid w:val="00562389"/>
    <w:rsid w:val="005629E2"/>
    <w:rsid w:val="005629FE"/>
    <w:rsid w:val="00562B2E"/>
    <w:rsid w:val="00562B67"/>
    <w:rsid w:val="00562DED"/>
    <w:rsid w:val="005630C3"/>
    <w:rsid w:val="00563112"/>
    <w:rsid w:val="005631D5"/>
    <w:rsid w:val="00563458"/>
    <w:rsid w:val="005636B1"/>
    <w:rsid w:val="005637A1"/>
    <w:rsid w:val="00563946"/>
    <w:rsid w:val="00563969"/>
    <w:rsid w:val="005646BF"/>
    <w:rsid w:val="00564BF8"/>
    <w:rsid w:val="00564D85"/>
    <w:rsid w:val="005653DF"/>
    <w:rsid w:val="00565504"/>
    <w:rsid w:val="0056593A"/>
    <w:rsid w:val="00565B8C"/>
    <w:rsid w:val="00565D67"/>
    <w:rsid w:val="00565FDD"/>
    <w:rsid w:val="00566ACA"/>
    <w:rsid w:val="0056712E"/>
    <w:rsid w:val="00567B2A"/>
    <w:rsid w:val="00567BE9"/>
    <w:rsid w:val="00567E54"/>
    <w:rsid w:val="00570003"/>
    <w:rsid w:val="00570514"/>
    <w:rsid w:val="0057057A"/>
    <w:rsid w:val="00570A54"/>
    <w:rsid w:val="00570F60"/>
    <w:rsid w:val="00570FC0"/>
    <w:rsid w:val="00570FE5"/>
    <w:rsid w:val="00571102"/>
    <w:rsid w:val="0057116E"/>
    <w:rsid w:val="00571289"/>
    <w:rsid w:val="00571477"/>
    <w:rsid w:val="0057159C"/>
    <w:rsid w:val="005715F3"/>
    <w:rsid w:val="0057160D"/>
    <w:rsid w:val="00571751"/>
    <w:rsid w:val="005719B2"/>
    <w:rsid w:val="00571D9D"/>
    <w:rsid w:val="00571DFC"/>
    <w:rsid w:val="00571E8C"/>
    <w:rsid w:val="00571F70"/>
    <w:rsid w:val="005723D6"/>
    <w:rsid w:val="00572567"/>
    <w:rsid w:val="00572705"/>
    <w:rsid w:val="00572793"/>
    <w:rsid w:val="00572BB6"/>
    <w:rsid w:val="005731E9"/>
    <w:rsid w:val="00573373"/>
    <w:rsid w:val="0057367B"/>
    <w:rsid w:val="005736EC"/>
    <w:rsid w:val="00573E44"/>
    <w:rsid w:val="005740B5"/>
    <w:rsid w:val="00574159"/>
    <w:rsid w:val="00574379"/>
    <w:rsid w:val="00575265"/>
    <w:rsid w:val="0057531D"/>
    <w:rsid w:val="00575708"/>
    <w:rsid w:val="00575AD8"/>
    <w:rsid w:val="00575D99"/>
    <w:rsid w:val="00576003"/>
    <w:rsid w:val="005761FA"/>
    <w:rsid w:val="00576E4A"/>
    <w:rsid w:val="0057707F"/>
    <w:rsid w:val="005776FB"/>
    <w:rsid w:val="005779D9"/>
    <w:rsid w:val="00577F06"/>
    <w:rsid w:val="005800C2"/>
    <w:rsid w:val="00580524"/>
    <w:rsid w:val="00580576"/>
    <w:rsid w:val="005813D6"/>
    <w:rsid w:val="0058164D"/>
    <w:rsid w:val="0058178F"/>
    <w:rsid w:val="00581F86"/>
    <w:rsid w:val="0058243D"/>
    <w:rsid w:val="00582588"/>
    <w:rsid w:val="0058259E"/>
    <w:rsid w:val="005828F3"/>
    <w:rsid w:val="00582B3E"/>
    <w:rsid w:val="00582FD3"/>
    <w:rsid w:val="00583571"/>
    <w:rsid w:val="00583A3D"/>
    <w:rsid w:val="00583C9B"/>
    <w:rsid w:val="00583F2D"/>
    <w:rsid w:val="0058422F"/>
    <w:rsid w:val="00584332"/>
    <w:rsid w:val="005844AF"/>
    <w:rsid w:val="005846C9"/>
    <w:rsid w:val="0058480B"/>
    <w:rsid w:val="00584D58"/>
    <w:rsid w:val="00584F16"/>
    <w:rsid w:val="0058583D"/>
    <w:rsid w:val="00585C60"/>
    <w:rsid w:val="00586034"/>
    <w:rsid w:val="00586765"/>
    <w:rsid w:val="00586D3B"/>
    <w:rsid w:val="00587459"/>
    <w:rsid w:val="00587AFC"/>
    <w:rsid w:val="00587E83"/>
    <w:rsid w:val="00590564"/>
    <w:rsid w:val="00590715"/>
    <w:rsid w:val="00590A8B"/>
    <w:rsid w:val="00590CBF"/>
    <w:rsid w:val="00590D0B"/>
    <w:rsid w:val="0059106F"/>
    <w:rsid w:val="005910C1"/>
    <w:rsid w:val="0059136B"/>
    <w:rsid w:val="005916D4"/>
    <w:rsid w:val="00591A1C"/>
    <w:rsid w:val="00591F1A"/>
    <w:rsid w:val="00592472"/>
    <w:rsid w:val="00592A8E"/>
    <w:rsid w:val="00592AC4"/>
    <w:rsid w:val="00592D66"/>
    <w:rsid w:val="00592FBD"/>
    <w:rsid w:val="00593317"/>
    <w:rsid w:val="005933ED"/>
    <w:rsid w:val="005935F8"/>
    <w:rsid w:val="00593899"/>
    <w:rsid w:val="00593DC4"/>
    <w:rsid w:val="00593E16"/>
    <w:rsid w:val="00593EE9"/>
    <w:rsid w:val="00594567"/>
    <w:rsid w:val="00594852"/>
    <w:rsid w:val="00594BAA"/>
    <w:rsid w:val="00595314"/>
    <w:rsid w:val="00595393"/>
    <w:rsid w:val="00595423"/>
    <w:rsid w:val="00595A16"/>
    <w:rsid w:val="00595E4A"/>
    <w:rsid w:val="005960E2"/>
    <w:rsid w:val="0059653D"/>
    <w:rsid w:val="0059675D"/>
    <w:rsid w:val="005969E2"/>
    <w:rsid w:val="00596A1A"/>
    <w:rsid w:val="00596ABE"/>
    <w:rsid w:val="00596DAE"/>
    <w:rsid w:val="00596F0B"/>
    <w:rsid w:val="00597043"/>
    <w:rsid w:val="0059708C"/>
    <w:rsid w:val="005970C2"/>
    <w:rsid w:val="005971C1"/>
    <w:rsid w:val="0059732B"/>
    <w:rsid w:val="00597462"/>
    <w:rsid w:val="0059749F"/>
    <w:rsid w:val="00597554"/>
    <w:rsid w:val="00597629"/>
    <w:rsid w:val="0059763E"/>
    <w:rsid w:val="005977D8"/>
    <w:rsid w:val="005979E9"/>
    <w:rsid w:val="00597AB2"/>
    <w:rsid w:val="00597F56"/>
    <w:rsid w:val="005A0501"/>
    <w:rsid w:val="005A0CB1"/>
    <w:rsid w:val="005A0CC5"/>
    <w:rsid w:val="005A0E0D"/>
    <w:rsid w:val="005A11A0"/>
    <w:rsid w:val="005A12EB"/>
    <w:rsid w:val="005A1654"/>
    <w:rsid w:val="005A1882"/>
    <w:rsid w:val="005A2124"/>
    <w:rsid w:val="005A2370"/>
    <w:rsid w:val="005A2423"/>
    <w:rsid w:val="005A2600"/>
    <w:rsid w:val="005A2639"/>
    <w:rsid w:val="005A26D1"/>
    <w:rsid w:val="005A2A9A"/>
    <w:rsid w:val="005A2C38"/>
    <w:rsid w:val="005A31F6"/>
    <w:rsid w:val="005A32DA"/>
    <w:rsid w:val="005A337B"/>
    <w:rsid w:val="005A346D"/>
    <w:rsid w:val="005A34DF"/>
    <w:rsid w:val="005A367C"/>
    <w:rsid w:val="005A3A54"/>
    <w:rsid w:val="005A3BCB"/>
    <w:rsid w:val="005A3D7B"/>
    <w:rsid w:val="005A3DC6"/>
    <w:rsid w:val="005A3E33"/>
    <w:rsid w:val="005A3EC8"/>
    <w:rsid w:val="005A3FFE"/>
    <w:rsid w:val="005A412C"/>
    <w:rsid w:val="005A422F"/>
    <w:rsid w:val="005A51DC"/>
    <w:rsid w:val="005A576D"/>
    <w:rsid w:val="005A580B"/>
    <w:rsid w:val="005A58EF"/>
    <w:rsid w:val="005A59C1"/>
    <w:rsid w:val="005A6A86"/>
    <w:rsid w:val="005A727F"/>
    <w:rsid w:val="005A7479"/>
    <w:rsid w:val="005A7C18"/>
    <w:rsid w:val="005B01B3"/>
    <w:rsid w:val="005B0257"/>
    <w:rsid w:val="005B0938"/>
    <w:rsid w:val="005B1196"/>
    <w:rsid w:val="005B19E0"/>
    <w:rsid w:val="005B1E56"/>
    <w:rsid w:val="005B1ED7"/>
    <w:rsid w:val="005B1FCA"/>
    <w:rsid w:val="005B2913"/>
    <w:rsid w:val="005B295B"/>
    <w:rsid w:val="005B2C90"/>
    <w:rsid w:val="005B2CDA"/>
    <w:rsid w:val="005B2EDE"/>
    <w:rsid w:val="005B2FDC"/>
    <w:rsid w:val="005B3002"/>
    <w:rsid w:val="005B301D"/>
    <w:rsid w:val="005B31DF"/>
    <w:rsid w:val="005B3246"/>
    <w:rsid w:val="005B34D0"/>
    <w:rsid w:val="005B3DBC"/>
    <w:rsid w:val="005B3E29"/>
    <w:rsid w:val="005B436A"/>
    <w:rsid w:val="005B4B19"/>
    <w:rsid w:val="005B51C5"/>
    <w:rsid w:val="005B5786"/>
    <w:rsid w:val="005B5FE2"/>
    <w:rsid w:val="005B6255"/>
    <w:rsid w:val="005B64BB"/>
    <w:rsid w:val="005B6850"/>
    <w:rsid w:val="005B6958"/>
    <w:rsid w:val="005B6A36"/>
    <w:rsid w:val="005B6AC8"/>
    <w:rsid w:val="005B6F73"/>
    <w:rsid w:val="005B720C"/>
    <w:rsid w:val="005B7454"/>
    <w:rsid w:val="005B75DB"/>
    <w:rsid w:val="005B78C8"/>
    <w:rsid w:val="005C011F"/>
    <w:rsid w:val="005C03FE"/>
    <w:rsid w:val="005C044B"/>
    <w:rsid w:val="005C0536"/>
    <w:rsid w:val="005C0649"/>
    <w:rsid w:val="005C06E6"/>
    <w:rsid w:val="005C1587"/>
    <w:rsid w:val="005C18E1"/>
    <w:rsid w:val="005C1B91"/>
    <w:rsid w:val="005C25A9"/>
    <w:rsid w:val="005C25B7"/>
    <w:rsid w:val="005C2709"/>
    <w:rsid w:val="005C27A8"/>
    <w:rsid w:val="005C2BAB"/>
    <w:rsid w:val="005C2BDF"/>
    <w:rsid w:val="005C3918"/>
    <w:rsid w:val="005C3CB6"/>
    <w:rsid w:val="005C3EFA"/>
    <w:rsid w:val="005C40D2"/>
    <w:rsid w:val="005C41BA"/>
    <w:rsid w:val="005C42F0"/>
    <w:rsid w:val="005C458F"/>
    <w:rsid w:val="005C482C"/>
    <w:rsid w:val="005C4A3B"/>
    <w:rsid w:val="005C4DB9"/>
    <w:rsid w:val="005C4FD2"/>
    <w:rsid w:val="005C5137"/>
    <w:rsid w:val="005C5220"/>
    <w:rsid w:val="005C596E"/>
    <w:rsid w:val="005C5EDA"/>
    <w:rsid w:val="005C5F85"/>
    <w:rsid w:val="005C6292"/>
    <w:rsid w:val="005C64F9"/>
    <w:rsid w:val="005C6697"/>
    <w:rsid w:val="005C6881"/>
    <w:rsid w:val="005C6F24"/>
    <w:rsid w:val="005C6F6D"/>
    <w:rsid w:val="005C7052"/>
    <w:rsid w:val="005C7540"/>
    <w:rsid w:val="005C767E"/>
    <w:rsid w:val="005C79FF"/>
    <w:rsid w:val="005C7E8E"/>
    <w:rsid w:val="005D00E9"/>
    <w:rsid w:val="005D0401"/>
    <w:rsid w:val="005D0751"/>
    <w:rsid w:val="005D0912"/>
    <w:rsid w:val="005D0B88"/>
    <w:rsid w:val="005D0CEC"/>
    <w:rsid w:val="005D0DF9"/>
    <w:rsid w:val="005D0F9D"/>
    <w:rsid w:val="005D115C"/>
    <w:rsid w:val="005D12F6"/>
    <w:rsid w:val="005D15E7"/>
    <w:rsid w:val="005D1ABE"/>
    <w:rsid w:val="005D23DD"/>
    <w:rsid w:val="005D272E"/>
    <w:rsid w:val="005D2AA4"/>
    <w:rsid w:val="005D2B03"/>
    <w:rsid w:val="005D2F65"/>
    <w:rsid w:val="005D3194"/>
    <w:rsid w:val="005D319B"/>
    <w:rsid w:val="005D35E6"/>
    <w:rsid w:val="005D38E3"/>
    <w:rsid w:val="005D3D19"/>
    <w:rsid w:val="005D40AD"/>
    <w:rsid w:val="005D421E"/>
    <w:rsid w:val="005D4627"/>
    <w:rsid w:val="005D4824"/>
    <w:rsid w:val="005D48C0"/>
    <w:rsid w:val="005D5156"/>
    <w:rsid w:val="005D5299"/>
    <w:rsid w:val="005D56B6"/>
    <w:rsid w:val="005D58B0"/>
    <w:rsid w:val="005D5CCF"/>
    <w:rsid w:val="005D5E32"/>
    <w:rsid w:val="005D6067"/>
    <w:rsid w:val="005D615C"/>
    <w:rsid w:val="005D6270"/>
    <w:rsid w:val="005D648F"/>
    <w:rsid w:val="005D6882"/>
    <w:rsid w:val="005D6BA5"/>
    <w:rsid w:val="005D6DB8"/>
    <w:rsid w:val="005D6E63"/>
    <w:rsid w:val="005D6EE1"/>
    <w:rsid w:val="005D7005"/>
    <w:rsid w:val="005D7354"/>
    <w:rsid w:val="005D7910"/>
    <w:rsid w:val="005D792C"/>
    <w:rsid w:val="005D79B9"/>
    <w:rsid w:val="005D7A10"/>
    <w:rsid w:val="005E00AC"/>
    <w:rsid w:val="005E01D7"/>
    <w:rsid w:val="005E05BE"/>
    <w:rsid w:val="005E0A89"/>
    <w:rsid w:val="005E0C87"/>
    <w:rsid w:val="005E13CC"/>
    <w:rsid w:val="005E141B"/>
    <w:rsid w:val="005E1457"/>
    <w:rsid w:val="005E16D9"/>
    <w:rsid w:val="005E193E"/>
    <w:rsid w:val="005E1B41"/>
    <w:rsid w:val="005E1CEE"/>
    <w:rsid w:val="005E1D99"/>
    <w:rsid w:val="005E1E10"/>
    <w:rsid w:val="005E1E16"/>
    <w:rsid w:val="005E2335"/>
    <w:rsid w:val="005E2552"/>
    <w:rsid w:val="005E29F9"/>
    <w:rsid w:val="005E2B83"/>
    <w:rsid w:val="005E2C24"/>
    <w:rsid w:val="005E2C58"/>
    <w:rsid w:val="005E2CDF"/>
    <w:rsid w:val="005E31DB"/>
    <w:rsid w:val="005E340C"/>
    <w:rsid w:val="005E3549"/>
    <w:rsid w:val="005E3697"/>
    <w:rsid w:val="005E3976"/>
    <w:rsid w:val="005E39C9"/>
    <w:rsid w:val="005E3A7E"/>
    <w:rsid w:val="005E3E40"/>
    <w:rsid w:val="005E3E65"/>
    <w:rsid w:val="005E3F3E"/>
    <w:rsid w:val="005E41A4"/>
    <w:rsid w:val="005E4261"/>
    <w:rsid w:val="005E42E3"/>
    <w:rsid w:val="005E477E"/>
    <w:rsid w:val="005E4A4A"/>
    <w:rsid w:val="005E4B32"/>
    <w:rsid w:val="005E4CE0"/>
    <w:rsid w:val="005E4F9C"/>
    <w:rsid w:val="005E5065"/>
    <w:rsid w:val="005E5165"/>
    <w:rsid w:val="005E5714"/>
    <w:rsid w:val="005E584E"/>
    <w:rsid w:val="005E615E"/>
    <w:rsid w:val="005E69A8"/>
    <w:rsid w:val="005E6F42"/>
    <w:rsid w:val="005E71E3"/>
    <w:rsid w:val="005E7453"/>
    <w:rsid w:val="005E7535"/>
    <w:rsid w:val="005E7845"/>
    <w:rsid w:val="005E7ADD"/>
    <w:rsid w:val="005E7BA8"/>
    <w:rsid w:val="005E7BAD"/>
    <w:rsid w:val="005E7EC1"/>
    <w:rsid w:val="005F010C"/>
    <w:rsid w:val="005F03BB"/>
    <w:rsid w:val="005F0491"/>
    <w:rsid w:val="005F117B"/>
    <w:rsid w:val="005F1482"/>
    <w:rsid w:val="005F190C"/>
    <w:rsid w:val="005F1B8A"/>
    <w:rsid w:val="005F1C64"/>
    <w:rsid w:val="005F1D21"/>
    <w:rsid w:val="005F1F9C"/>
    <w:rsid w:val="005F2112"/>
    <w:rsid w:val="005F24C2"/>
    <w:rsid w:val="005F27E3"/>
    <w:rsid w:val="005F2B18"/>
    <w:rsid w:val="005F30D2"/>
    <w:rsid w:val="005F3D9A"/>
    <w:rsid w:val="005F3FE9"/>
    <w:rsid w:val="005F4027"/>
    <w:rsid w:val="005F49BD"/>
    <w:rsid w:val="005F4B1F"/>
    <w:rsid w:val="005F4ECA"/>
    <w:rsid w:val="005F4FD9"/>
    <w:rsid w:val="005F5625"/>
    <w:rsid w:val="005F59E5"/>
    <w:rsid w:val="005F5FA0"/>
    <w:rsid w:val="005F6A8A"/>
    <w:rsid w:val="005F6E24"/>
    <w:rsid w:val="005F7039"/>
    <w:rsid w:val="005F706D"/>
    <w:rsid w:val="005F708C"/>
    <w:rsid w:val="005F7291"/>
    <w:rsid w:val="005F730B"/>
    <w:rsid w:val="005F739A"/>
    <w:rsid w:val="005F7486"/>
    <w:rsid w:val="005F7CDE"/>
    <w:rsid w:val="005F7EDD"/>
    <w:rsid w:val="0060013F"/>
    <w:rsid w:val="006006A4"/>
    <w:rsid w:val="00600CCC"/>
    <w:rsid w:val="00600FBF"/>
    <w:rsid w:val="006014D0"/>
    <w:rsid w:val="0060178E"/>
    <w:rsid w:val="00601939"/>
    <w:rsid w:val="0060216E"/>
    <w:rsid w:val="00602705"/>
    <w:rsid w:val="00602E0A"/>
    <w:rsid w:val="006030BD"/>
    <w:rsid w:val="00603262"/>
    <w:rsid w:val="006034B4"/>
    <w:rsid w:val="00603600"/>
    <w:rsid w:val="006037EE"/>
    <w:rsid w:val="0060397B"/>
    <w:rsid w:val="00603AD2"/>
    <w:rsid w:val="0060441D"/>
    <w:rsid w:val="006044B0"/>
    <w:rsid w:val="006048BF"/>
    <w:rsid w:val="006049F0"/>
    <w:rsid w:val="00604A39"/>
    <w:rsid w:val="00604B5B"/>
    <w:rsid w:val="00604B8F"/>
    <w:rsid w:val="00604D57"/>
    <w:rsid w:val="0060502C"/>
    <w:rsid w:val="00605C69"/>
    <w:rsid w:val="00605CA6"/>
    <w:rsid w:val="00605D0B"/>
    <w:rsid w:val="0060629F"/>
    <w:rsid w:val="00606344"/>
    <w:rsid w:val="006064A9"/>
    <w:rsid w:val="006068CE"/>
    <w:rsid w:val="0060696B"/>
    <w:rsid w:val="006069F7"/>
    <w:rsid w:val="00606D09"/>
    <w:rsid w:val="00606EAC"/>
    <w:rsid w:val="00607724"/>
    <w:rsid w:val="00607A2C"/>
    <w:rsid w:val="00607C8B"/>
    <w:rsid w:val="00607E32"/>
    <w:rsid w:val="00610205"/>
    <w:rsid w:val="0061021C"/>
    <w:rsid w:val="006106AF"/>
    <w:rsid w:val="0061070E"/>
    <w:rsid w:val="0061086B"/>
    <w:rsid w:val="00610BB2"/>
    <w:rsid w:val="0061138E"/>
    <w:rsid w:val="00611608"/>
    <w:rsid w:val="00611A75"/>
    <w:rsid w:val="00611C5C"/>
    <w:rsid w:val="006120F3"/>
    <w:rsid w:val="00612579"/>
    <w:rsid w:val="006125D3"/>
    <w:rsid w:val="006129F6"/>
    <w:rsid w:val="00612BEF"/>
    <w:rsid w:val="00612F37"/>
    <w:rsid w:val="00613227"/>
    <w:rsid w:val="006137DE"/>
    <w:rsid w:val="00613C9F"/>
    <w:rsid w:val="00613DFA"/>
    <w:rsid w:val="00613E0F"/>
    <w:rsid w:val="0061401E"/>
    <w:rsid w:val="00614266"/>
    <w:rsid w:val="00614578"/>
    <w:rsid w:val="00614AD2"/>
    <w:rsid w:val="00614B66"/>
    <w:rsid w:val="00614CC6"/>
    <w:rsid w:val="00615597"/>
    <w:rsid w:val="0061639D"/>
    <w:rsid w:val="00616864"/>
    <w:rsid w:val="00616EF1"/>
    <w:rsid w:val="00617164"/>
    <w:rsid w:val="00617389"/>
    <w:rsid w:val="006174AF"/>
    <w:rsid w:val="00617573"/>
    <w:rsid w:val="00617771"/>
    <w:rsid w:val="00617903"/>
    <w:rsid w:val="00617971"/>
    <w:rsid w:val="00617B6D"/>
    <w:rsid w:val="006200AE"/>
    <w:rsid w:val="00620359"/>
    <w:rsid w:val="00620834"/>
    <w:rsid w:val="00620DEE"/>
    <w:rsid w:val="00620E11"/>
    <w:rsid w:val="00620F5A"/>
    <w:rsid w:val="0062152D"/>
    <w:rsid w:val="00621545"/>
    <w:rsid w:val="006219AE"/>
    <w:rsid w:val="00621E6E"/>
    <w:rsid w:val="00622159"/>
    <w:rsid w:val="0062235A"/>
    <w:rsid w:val="00622665"/>
    <w:rsid w:val="006226F6"/>
    <w:rsid w:val="00622873"/>
    <w:rsid w:val="006229B5"/>
    <w:rsid w:val="00622CCD"/>
    <w:rsid w:val="00622EAD"/>
    <w:rsid w:val="0062329F"/>
    <w:rsid w:val="006234B9"/>
    <w:rsid w:val="00623911"/>
    <w:rsid w:val="00623E43"/>
    <w:rsid w:val="00623E85"/>
    <w:rsid w:val="00623EB1"/>
    <w:rsid w:val="00623EF4"/>
    <w:rsid w:val="00623FF4"/>
    <w:rsid w:val="0062430A"/>
    <w:rsid w:val="006243B5"/>
    <w:rsid w:val="00624BE8"/>
    <w:rsid w:val="00624C56"/>
    <w:rsid w:val="00624EB7"/>
    <w:rsid w:val="00625246"/>
    <w:rsid w:val="0062524C"/>
    <w:rsid w:val="006254E2"/>
    <w:rsid w:val="00625B1D"/>
    <w:rsid w:val="00625C84"/>
    <w:rsid w:val="00625E34"/>
    <w:rsid w:val="00626352"/>
    <w:rsid w:val="006267C4"/>
    <w:rsid w:val="00626D2F"/>
    <w:rsid w:val="00626E0B"/>
    <w:rsid w:val="006270A5"/>
    <w:rsid w:val="006272EC"/>
    <w:rsid w:val="0062731C"/>
    <w:rsid w:val="00627690"/>
    <w:rsid w:val="00627B73"/>
    <w:rsid w:val="00627B98"/>
    <w:rsid w:val="00627F5A"/>
    <w:rsid w:val="00627F64"/>
    <w:rsid w:val="006301AC"/>
    <w:rsid w:val="0063037F"/>
    <w:rsid w:val="006311E5"/>
    <w:rsid w:val="00631A44"/>
    <w:rsid w:val="00631A67"/>
    <w:rsid w:val="00631AD0"/>
    <w:rsid w:val="00631EFF"/>
    <w:rsid w:val="00631FBF"/>
    <w:rsid w:val="006323B9"/>
    <w:rsid w:val="00632828"/>
    <w:rsid w:val="00633170"/>
    <w:rsid w:val="006337C4"/>
    <w:rsid w:val="0063392B"/>
    <w:rsid w:val="00633D31"/>
    <w:rsid w:val="00633DF5"/>
    <w:rsid w:val="006341A8"/>
    <w:rsid w:val="006343A2"/>
    <w:rsid w:val="006344E6"/>
    <w:rsid w:val="0063458C"/>
    <w:rsid w:val="00634704"/>
    <w:rsid w:val="00634AE7"/>
    <w:rsid w:val="00634BA3"/>
    <w:rsid w:val="00634C33"/>
    <w:rsid w:val="0063502C"/>
    <w:rsid w:val="00635229"/>
    <w:rsid w:val="00635457"/>
    <w:rsid w:val="006355B4"/>
    <w:rsid w:val="0063561B"/>
    <w:rsid w:val="006359DF"/>
    <w:rsid w:val="00635BB5"/>
    <w:rsid w:val="00635F17"/>
    <w:rsid w:val="006364EC"/>
    <w:rsid w:val="00636561"/>
    <w:rsid w:val="0063656B"/>
    <w:rsid w:val="00636F8D"/>
    <w:rsid w:val="00637145"/>
    <w:rsid w:val="00637247"/>
    <w:rsid w:val="00637597"/>
    <w:rsid w:val="006377B0"/>
    <w:rsid w:val="00640246"/>
    <w:rsid w:val="006409AF"/>
    <w:rsid w:val="00640B58"/>
    <w:rsid w:val="00640C90"/>
    <w:rsid w:val="00640FDA"/>
    <w:rsid w:val="006411BF"/>
    <w:rsid w:val="00641893"/>
    <w:rsid w:val="00641A6B"/>
    <w:rsid w:val="00641B04"/>
    <w:rsid w:val="00641BB5"/>
    <w:rsid w:val="00641C60"/>
    <w:rsid w:val="00641D1C"/>
    <w:rsid w:val="00642779"/>
    <w:rsid w:val="0064288A"/>
    <w:rsid w:val="0064292A"/>
    <w:rsid w:val="00642D2C"/>
    <w:rsid w:val="00642EE3"/>
    <w:rsid w:val="006433DB"/>
    <w:rsid w:val="00643C8A"/>
    <w:rsid w:val="00643C95"/>
    <w:rsid w:val="00643EBC"/>
    <w:rsid w:val="006441FD"/>
    <w:rsid w:val="0064421E"/>
    <w:rsid w:val="0064429C"/>
    <w:rsid w:val="006442EA"/>
    <w:rsid w:val="0064475A"/>
    <w:rsid w:val="0064478A"/>
    <w:rsid w:val="0064481E"/>
    <w:rsid w:val="00644837"/>
    <w:rsid w:val="00644CE3"/>
    <w:rsid w:val="00644D0C"/>
    <w:rsid w:val="00644F35"/>
    <w:rsid w:val="00644FB0"/>
    <w:rsid w:val="0064539B"/>
    <w:rsid w:val="006456E3"/>
    <w:rsid w:val="00645CCF"/>
    <w:rsid w:val="00645DBB"/>
    <w:rsid w:val="00645F11"/>
    <w:rsid w:val="006462C4"/>
    <w:rsid w:val="006463F7"/>
    <w:rsid w:val="006464CA"/>
    <w:rsid w:val="0064692E"/>
    <w:rsid w:val="00646A65"/>
    <w:rsid w:val="00646C7E"/>
    <w:rsid w:val="00646D65"/>
    <w:rsid w:val="00646E2C"/>
    <w:rsid w:val="00646F63"/>
    <w:rsid w:val="00647454"/>
    <w:rsid w:val="006479D3"/>
    <w:rsid w:val="006479F5"/>
    <w:rsid w:val="00647CC7"/>
    <w:rsid w:val="006500FA"/>
    <w:rsid w:val="006502FE"/>
    <w:rsid w:val="00650539"/>
    <w:rsid w:val="00650692"/>
    <w:rsid w:val="00650755"/>
    <w:rsid w:val="006507B0"/>
    <w:rsid w:val="00650826"/>
    <w:rsid w:val="00651902"/>
    <w:rsid w:val="00651B48"/>
    <w:rsid w:val="00651CBB"/>
    <w:rsid w:val="006529C6"/>
    <w:rsid w:val="00652A4A"/>
    <w:rsid w:val="00652B86"/>
    <w:rsid w:val="006530D0"/>
    <w:rsid w:val="006530DA"/>
    <w:rsid w:val="00653147"/>
    <w:rsid w:val="006533F2"/>
    <w:rsid w:val="00653853"/>
    <w:rsid w:val="00653B83"/>
    <w:rsid w:val="00654A9B"/>
    <w:rsid w:val="00654AE4"/>
    <w:rsid w:val="00654D7E"/>
    <w:rsid w:val="00654DD2"/>
    <w:rsid w:val="00654DD9"/>
    <w:rsid w:val="0065564E"/>
    <w:rsid w:val="006556E1"/>
    <w:rsid w:val="006559E8"/>
    <w:rsid w:val="00655D29"/>
    <w:rsid w:val="00655D50"/>
    <w:rsid w:val="00655FE6"/>
    <w:rsid w:val="0065607B"/>
    <w:rsid w:val="006560EA"/>
    <w:rsid w:val="006569D0"/>
    <w:rsid w:val="00656EA4"/>
    <w:rsid w:val="006570A0"/>
    <w:rsid w:val="00657245"/>
    <w:rsid w:val="006572BC"/>
    <w:rsid w:val="00657A41"/>
    <w:rsid w:val="00657B18"/>
    <w:rsid w:val="00660396"/>
    <w:rsid w:val="006603CC"/>
    <w:rsid w:val="00660A11"/>
    <w:rsid w:val="00660D1E"/>
    <w:rsid w:val="00661158"/>
    <w:rsid w:val="00661293"/>
    <w:rsid w:val="00661DA2"/>
    <w:rsid w:val="00661DE8"/>
    <w:rsid w:val="006620B7"/>
    <w:rsid w:val="0066356F"/>
    <w:rsid w:val="00664155"/>
    <w:rsid w:val="00664503"/>
    <w:rsid w:val="00664644"/>
    <w:rsid w:val="006646F8"/>
    <w:rsid w:val="006647C2"/>
    <w:rsid w:val="0066489A"/>
    <w:rsid w:val="00664A94"/>
    <w:rsid w:val="00664EAE"/>
    <w:rsid w:val="0066534E"/>
    <w:rsid w:val="006654C8"/>
    <w:rsid w:val="00665D5F"/>
    <w:rsid w:val="006671A4"/>
    <w:rsid w:val="00667210"/>
    <w:rsid w:val="0066754C"/>
    <w:rsid w:val="0066765C"/>
    <w:rsid w:val="00667980"/>
    <w:rsid w:val="0067003B"/>
    <w:rsid w:val="00670489"/>
    <w:rsid w:val="00670500"/>
    <w:rsid w:val="0067075A"/>
    <w:rsid w:val="00671020"/>
    <w:rsid w:val="0067144E"/>
    <w:rsid w:val="006715AC"/>
    <w:rsid w:val="00671B0D"/>
    <w:rsid w:val="00671DCD"/>
    <w:rsid w:val="006721C9"/>
    <w:rsid w:val="00672219"/>
    <w:rsid w:val="00672510"/>
    <w:rsid w:val="0067262A"/>
    <w:rsid w:val="006727B8"/>
    <w:rsid w:val="00673104"/>
    <w:rsid w:val="00673316"/>
    <w:rsid w:val="006734D3"/>
    <w:rsid w:val="0067353C"/>
    <w:rsid w:val="00673602"/>
    <w:rsid w:val="00673AD8"/>
    <w:rsid w:val="00673B27"/>
    <w:rsid w:val="00673D5E"/>
    <w:rsid w:val="006744DE"/>
    <w:rsid w:val="0067491B"/>
    <w:rsid w:val="00674D23"/>
    <w:rsid w:val="0067531A"/>
    <w:rsid w:val="006754A3"/>
    <w:rsid w:val="00675760"/>
    <w:rsid w:val="0067583C"/>
    <w:rsid w:val="00675B2F"/>
    <w:rsid w:val="006769F2"/>
    <w:rsid w:val="00676A30"/>
    <w:rsid w:val="00676B34"/>
    <w:rsid w:val="00676CB1"/>
    <w:rsid w:val="00676E5F"/>
    <w:rsid w:val="00676EAE"/>
    <w:rsid w:val="0067751B"/>
    <w:rsid w:val="00677867"/>
    <w:rsid w:val="00677C3D"/>
    <w:rsid w:val="00677D88"/>
    <w:rsid w:val="0068014D"/>
    <w:rsid w:val="00680336"/>
    <w:rsid w:val="00680717"/>
    <w:rsid w:val="006808F7"/>
    <w:rsid w:val="006809BE"/>
    <w:rsid w:val="00680A37"/>
    <w:rsid w:val="00680A49"/>
    <w:rsid w:val="00680C19"/>
    <w:rsid w:val="00680F0E"/>
    <w:rsid w:val="00680FB1"/>
    <w:rsid w:val="00681372"/>
    <w:rsid w:val="00681411"/>
    <w:rsid w:val="006816FF"/>
    <w:rsid w:val="00681F50"/>
    <w:rsid w:val="00682124"/>
    <w:rsid w:val="006827CD"/>
    <w:rsid w:val="00682B21"/>
    <w:rsid w:val="00682C1B"/>
    <w:rsid w:val="00682D4A"/>
    <w:rsid w:val="006830FA"/>
    <w:rsid w:val="00683265"/>
    <w:rsid w:val="00683286"/>
    <w:rsid w:val="0068370F"/>
    <w:rsid w:val="00683882"/>
    <w:rsid w:val="00683DF0"/>
    <w:rsid w:val="0068427B"/>
    <w:rsid w:val="0068442B"/>
    <w:rsid w:val="006845C2"/>
    <w:rsid w:val="00684914"/>
    <w:rsid w:val="00684CC1"/>
    <w:rsid w:val="00684E43"/>
    <w:rsid w:val="00684EB5"/>
    <w:rsid w:val="00684F8B"/>
    <w:rsid w:val="00685384"/>
    <w:rsid w:val="0068552F"/>
    <w:rsid w:val="00685DEB"/>
    <w:rsid w:val="006862BF"/>
    <w:rsid w:val="006867EC"/>
    <w:rsid w:val="00686807"/>
    <w:rsid w:val="0068731F"/>
    <w:rsid w:val="00687367"/>
    <w:rsid w:val="0068736A"/>
    <w:rsid w:val="00687A3B"/>
    <w:rsid w:val="00687A66"/>
    <w:rsid w:val="00687D2C"/>
    <w:rsid w:val="00687DA6"/>
    <w:rsid w:val="00687F96"/>
    <w:rsid w:val="0069023D"/>
    <w:rsid w:val="0069071C"/>
    <w:rsid w:val="006907DF"/>
    <w:rsid w:val="0069086A"/>
    <w:rsid w:val="00690896"/>
    <w:rsid w:val="00690DAB"/>
    <w:rsid w:val="00690EE1"/>
    <w:rsid w:val="0069111A"/>
    <w:rsid w:val="00691BFC"/>
    <w:rsid w:val="00691F59"/>
    <w:rsid w:val="0069205B"/>
    <w:rsid w:val="00692238"/>
    <w:rsid w:val="00692382"/>
    <w:rsid w:val="00693161"/>
    <w:rsid w:val="006933B2"/>
    <w:rsid w:val="00693714"/>
    <w:rsid w:val="00693879"/>
    <w:rsid w:val="00693888"/>
    <w:rsid w:val="006939CE"/>
    <w:rsid w:val="00694822"/>
    <w:rsid w:val="0069507A"/>
    <w:rsid w:val="0069554D"/>
    <w:rsid w:val="00695FF8"/>
    <w:rsid w:val="00696586"/>
    <w:rsid w:val="00696728"/>
    <w:rsid w:val="0069673D"/>
    <w:rsid w:val="006969E1"/>
    <w:rsid w:val="00696F3C"/>
    <w:rsid w:val="00696F75"/>
    <w:rsid w:val="006973BC"/>
    <w:rsid w:val="00697967"/>
    <w:rsid w:val="00697A80"/>
    <w:rsid w:val="006A00F4"/>
    <w:rsid w:val="006A020B"/>
    <w:rsid w:val="006A03DF"/>
    <w:rsid w:val="006A06F8"/>
    <w:rsid w:val="006A0B5B"/>
    <w:rsid w:val="006A0BA7"/>
    <w:rsid w:val="006A0F32"/>
    <w:rsid w:val="006A126A"/>
    <w:rsid w:val="006A12A1"/>
    <w:rsid w:val="006A1325"/>
    <w:rsid w:val="006A1595"/>
    <w:rsid w:val="006A172B"/>
    <w:rsid w:val="006A184F"/>
    <w:rsid w:val="006A194E"/>
    <w:rsid w:val="006A1959"/>
    <w:rsid w:val="006A19AF"/>
    <w:rsid w:val="006A1D08"/>
    <w:rsid w:val="006A1DBE"/>
    <w:rsid w:val="006A21E0"/>
    <w:rsid w:val="006A2301"/>
    <w:rsid w:val="006A242D"/>
    <w:rsid w:val="006A2438"/>
    <w:rsid w:val="006A2588"/>
    <w:rsid w:val="006A2EC5"/>
    <w:rsid w:val="006A310F"/>
    <w:rsid w:val="006A332C"/>
    <w:rsid w:val="006A3DD8"/>
    <w:rsid w:val="006A4228"/>
    <w:rsid w:val="006A4EB2"/>
    <w:rsid w:val="006A5130"/>
    <w:rsid w:val="006A51FC"/>
    <w:rsid w:val="006A54D0"/>
    <w:rsid w:val="006A54EA"/>
    <w:rsid w:val="006A575F"/>
    <w:rsid w:val="006A5887"/>
    <w:rsid w:val="006A5916"/>
    <w:rsid w:val="006A5924"/>
    <w:rsid w:val="006A5BB4"/>
    <w:rsid w:val="006A5F5C"/>
    <w:rsid w:val="006A69EA"/>
    <w:rsid w:val="006A6A78"/>
    <w:rsid w:val="006A6B6B"/>
    <w:rsid w:val="006A7064"/>
    <w:rsid w:val="006A732C"/>
    <w:rsid w:val="006A7746"/>
    <w:rsid w:val="006A796B"/>
    <w:rsid w:val="006A7B26"/>
    <w:rsid w:val="006A7CA4"/>
    <w:rsid w:val="006A7FD4"/>
    <w:rsid w:val="006B0724"/>
    <w:rsid w:val="006B08BD"/>
    <w:rsid w:val="006B0B43"/>
    <w:rsid w:val="006B1065"/>
    <w:rsid w:val="006B112A"/>
    <w:rsid w:val="006B1672"/>
    <w:rsid w:val="006B1707"/>
    <w:rsid w:val="006B1B28"/>
    <w:rsid w:val="006B1DF1"/>
    <w:rsid w:val="006B1F3C"/>
    <w:rsid w:val="006B224B"/>
    <w:rsid w:val="006B243E"/>
    <w:rsid w:val="006B2459"/>
    <w:rsid w:val="006B24D1"/>
    <w:rsid w:val="006B2926"/>
    <w:rsid w:val="006B2950"/>
    <w:rsid w:val="006B2BA2"/>
    <w:rsid w:val="006B2BF5"/>
    <w:rsid w:val="006B3389"/>
    <w:rsid w:val="006B396E"/>
    <w:rsid w:val="006B3A6E"/>
    <w:rsid w:val="006B4257"/>
    <w:rsid w:val="006B42EE"/>
    <w:rsid w:val="006B4574"/>
    <w:rsid w:val="006B496D"/>
    <w:rsid w:val="006B4A9E"/>
    <w:rsid w:val="006B4ADF"/>
    <w:rsid w:val="006B50C4"/>
    <w:rsid w:val="006B5248"/>
    <w:rsid w:val="006B527A"/>
    <w:rsid w:val="006B5A97"/>
    <w:rsid w:val="006B63DA"/>
    <w:rsid w:val="006B65BE"/>
    <w:rsid w:val="006B6889"/>
    <w:rsid w:val="006B6ADA"/>
    <w:rsid w:val="006B6B3B"/>
    <w:rsid w:val="006B6E16"/>
    <w:rsid w:val="006B7272"/>
    <w:rsid w:val="006B7A36"/>
    <w:rsid w:val="006B7A5A"/>
    <w:rsid w:val="006C062B"/>
    <w:rsid w:val="006C0B54"/>
    <w:rsid w:val="006C0FE7"/>
    <w:rsid w:val="006C0FFA"/>
    <w:rsid w:val="006C13F5"/>
    <w:rsid w:val="006C17D7"/>
    <w:rsid w:val="006C1874"/>
    <w:rsid w:val="006C1E84"/>
    <w:rsid w:val="006C2020"/>
    <w:rsid w:val="006C2750"/>
    <w:rsid w:val="006C282C"/>
    <w:rsid w:val="006C289C"/>
    <w:rsid w:val="006C2B2B"/>
    <w:rsid w:val="006C30C1"/>
    <w:rsid w:val="006C317E"/>
    <w:rsid w:val="006C3389"/>
    <w:rsid w:val="006C3414"/>
    <w:rsid w:val="006C3F61"/>
    <w:rsid w:val="006C42BA"/>
    <w:rsid w:val="006C453B"/>
    <w:rsid w:val="006C4F36"/>
    <w:rsid w:val="006C53C0"/>
    <w:rsid w:val="006C5D40"/>
    <w:rsid w:val="006C6167"/>
    <w:rsid w:val="006C6259"/>
    <w:rsid w:val="006C6429"/>
    <w:rsid w:val="006C6508"/>
    <w:rsid w:val="006C68BF"/>
    <w:rsid w:val="006C69BF"/>
    <w:rsid w:val="006C6B8D"/>
    <w:rsid w:val="006C6D42"/>
    <w:rsid w:val="006C6FFF"/>
    <w:rsid w:val="006C7624"/>
    <w:rsid w:val="006C7711"/>
    <w:rsid w:val="006C7857"/>
    <w:rsid w:val="006C794C"/>
    <w:rsid w:val="006C7CFF"/>
    <w:rsid w:val="006C7E6E"/>
    <w:rsid w:val="006D0329"/>
    <w:rsid w:val="006D06F9"/>
    <w:rsid w:val="006D1170"/>
    <w:rsid w:val="006D12F9"/>
    <w:rsid w:val="006D144C"/>
    <w:rsid w:val="006D1E8B"/>
    <w:rsid w:val="006D1F87"/>
    <w:rsid w:val="006D217A"/>
    <w:rsid w:val="006D2589"/>
    <w:rsid w:val="006D25AA"/>
    <w:rsid w:val="006D265E"/>
    <w:rsid w:val="006D2843"/>
    <w:rsid w:val="006D2C68"/>
    <w:rsid w:val="006D311F"/>
    <w:rsid w:val="006D313D"/>
    <w:rsid w:val="006D35B6"/>
    <w:rsid w:val="006D3643"/>
    <w:rsid w:val="006D372B"/>
    <w:rsid w:val="006D3972"/>
    <w:rsid w:val="006D39E5"/>
    <w:rsid w:val="006D3AC4"/>
    <w:rsid w:val="006D3B97"/>
    <w:rsid w:val="006D3DEA"/>
    <w:rsid w:val="006D4130"/>
    <w:rsid w:val="006D4282"/>
    <w:rsid w:val="006D4675"/>
    <w:rsid w:val="006D4B73"/>
    <w:rsid w:val="006D4D9B"/>
    <w:rsid w:val="006D4F80"/>
    <w:rsid w:val="006D516E"/>
    <w:rsid w:val="006D5762"/>
    <w:rsid w:val="006D57A9"/>
    <w:rsid w:val="006D5867"/>
    <w:rsid w:val="006D5996"/>
    <w:rsid w:val="006D5AC5"/>
    <w:rsid w:val="006D5B53"/>
    <w:rsid w:val="006D5BE1"/>
    <w:rsid w:val="006D61CB"/>
    <w:rsid w:val="006D6420"/>
    <w:rsid w:val="006D6728"/>
    <w:rsid w:val="006D6CA6"/>
    <w:rsid w:val="006D6E02"/>
    <w:rsid w:val="006D6FEC"/>
    <w:rsid w:val="006D71F5"/>
    <w:rsid w:val="006D7789"/>
    <w:rsid w:val="006D7884"/>
    <w:rsid w:val="006D7ACB"/>
    <w:rsid w:val="006E04BC"/>
    <w:rsid w:val="006E0AD7"/>
    <w:rsid w:val="006E13EB"/>
    <w:rsid w:val="006E1EBD"/>
    <w:rsid w:val="006E1F19"/>
    <w:rsid w:val="006E256D"/>
    <w:rsid w:val="006E29E5"/>
    <w:rsid w:val="006E2EAA"/>
    <w:rsid w:val="006E2FDA"/>
    <w:rsid w:val="006E32DF"/>
    <w:rsid w:val="006E36FE"/>
    <w:rsid w:val="006E391C"/>
    <w:rsid w:val="006E3B7E"/>
    <w:rsid w:val="006E3E24"/>
    <w:rsid w:val="006E4209"/>
    <w:rsid w:val="006E434C"/>
    <w:rsid w:val="006E4BA2"/>
    <w:rsid w:val="006E4C0A"/>
    <w:rsid w:val="006E4EAC"/>
    <w:rsid w:val="006E4FEB"/>
    <w:rsid w:val="006E51A2"/>
    <w:rsid w:val="006E51AE"/>
    <w:rsid w:val="006E5533"/>
    <w:rsid w:val="006E563F"/>
    <w:rsid w:val="006E5A21"/>
    <w:rsid w:val="006E5C88"/>
    <w:rsid w:val="006E6538"/>
    <w:rsid w:val="006E6B78"/>
    <w:rsid w:val="006E6CC2"/>
    <w:rsid w:val="006E712D"/>
    <w:rsid w:val="006E73D5"/>
    <w:rsid w:val="006E7A7D"/>
    <w:rsid w:val="006E7B6B"/>
    <w:rsid w:val="006E7BB0"/>
    <w:rsid w:val="006E7F88"/>
    <w:rsid w:val="006F015E"/>
    <w:rsid w:val="006F06E2"/>
    <w:rsid w:val="006F0AD1"/>
    <w:rsid w:val="006F0AFF"/>
    <w:rsid w:val="006F0D40"/>
    <w:rsid w:val="006F0D60"/>
    <w:rsid w:val="006F1365"/>
    <w:rsid w:val="006F13BA"/>
    <w:rsid w:val="006F14D9"/>
    <w:rsid w:val="006F1CDF"/>
    <w:rsid w:val="006F1D65"/>
    <w:rsid w:val="006F1ED8"/>
    <w:rsid w:val="006F266E"/>
    <w:rsid w:val="006F298A"/>
    <w:rsid w:val="006F29D2"/>
    <w:rsid w:val="006F2B39"/>
    <w:rsid w:val="006F2C02"/>
    <w:rsid w:val="006F2F05"/>
    <w:rsid w:val="006F2F20"/>
    <w:rsid w:val="006F30B1"/>
    <w:rsid w:val="006F30FD"/>
    <w:rsid w:val="006F329A"/>
    <w:rsid w:val="006F359E"/>
    <w:rsid w:val="006F37F9"/>
    <w:rsid w:val="006F3A35"/>
    <w:rsid w:val="006F3C0D"/>
    <w:rsid w:val="006F3CF9"/>
    <w:rsid w:val="006F3F5F"/>
    <w:rsid w:val="006F409F"/>
    <w:rsid w:val="006F4476"/>
    <w:rsid w:val="006F4A28"/>
    <w:rsid w:val="006F4B2E"/>
    <w:rsid w:val="006F535D"/>
    <w:rsid w:val="006F55FE"/>
    <w:rsid w:val="006F5851"/>
    <w:rsid w:val="006F5AFE"/>
    <w:rsid w:val="006F6419"/>
    <w:rsid w:val="006F64A9"/>
    <w:rsid w:val="006F6549"/>
    <w:rsid w:val="006F6751"/>
    <w:rsid w:val="006F682B"/>
    <w:rsid w:val="006F6A34"/>
    <w:rsid w:val="006F6A6E"/>
    <w:rsid w:val="006F6B4B"/>
    <w:rsid w:val="006F6F1C"/>
    <w:rsid w:val="006F733F"/>
    <w:rsid w:val="006F740E"/>
    <w:rsid w:val="006F7483"/>
    <w:rsid w:val="006F74EE"/>
    <w:rsid w:val="006F7620"/>
    <w:rsid w:val="006F781B"/>
    <w:rsid w:val="006F7C07"/>
    <w:rsid w:val="006F7D66"/>
    <w:rsid w:val="006F7FD3"/>
    <w:rsid w:val="007000FB"/>
    <w:rsid w:val="007002C3"/>
    <w:rsid w:val="00700626"/>
    <w:rsid w:val="00700755"/>
    <w:rsid w:val="00700BF3"/>
    <w:rsid w:val="00700D82"/>
    <w:rsid w:val="00700E4A"/>
    <w:rsid w:val="00700EA7"/>
    <w:rsid w:val="00700FE1"/>
    <w:rsid w:val="007013D5"/>
    <w:rsid w:val="007014F1"/>
    <w:rsid w:val="00701521"/>
    <w:rsid w:val="007015FA"/>
    <w:rsid w:val="007017EF"/>
    <w:rsid w:val="00701B48"/>
    <w:rsid w:val="00701B9B"/>
    <w:rsid w:val="007022EE"/>
    <w:rsid w:val="00702310"/>
    <w:rsid w:val="00702345"/>
    <w:rsid w:val="00702470"/>
    <w:rsid w:val="007029B3"/>
    <w:rsid w:val="00702F62"/>
    <w:rsid w:val="00702FBA"/>
    <w:rsid w:val="007030FB"/>
    <w:rsid w:val="007033AA"/>
    <w:rsid w:val="007036C3"/>
    <w:rsid w:val="0070382D"/>
    <w:rsid w:val="007039A8"/>
    <w:rsid w:val="00703A3A"/>
    <w:rsid w:val="00703C3E"/>
    <w:rsid w:val="00703D50"/>
    <w:rsid w:val="007046FD"/>
    <w:rsid w:val="0070523D"/>
    <w:rsid w:val="00705782"/>
    <w:rsid w:val="00705784"/>
    <w:rsid w:val="0070580E"/>
    <w:rsid w:val="00705894"/>
    <w:rsid w:val="00705FDE"/>
    <w:rsid w:val="0070613D"/>
    <w:rsid w:val="007063A1"/>
    <w:rsid w:val="00706731"/>
    <w:rsid w:val="0070690F"/>
    <w:rsid w:val="00706ED5"/>
    <w:rsid w:val="00707494"/>
    <w:rsid w:val="00707596"/>
    <w:rsid w:val="0070772E"/>
    <w:rsid w:val="00710140"/>
    <w:rsid w:val="0071059E"/>
    <w:rsid w:val="007106DA"/>
    <w:rsid w:val="007109FB"/>
    <w:rsid w:val="00710D9B"/>
    <w:rsid w:val="00710DF3"/>
    <w:rsid w:val="00710F9E"/>
    <w:rsid w:val="007111D1"/>
    <w:rsid w:val="007111DD"/>
    <w:rsid w:val="00711318"/>
    <w:rsid w:val="00711333"/>
    <w:rsid w:val="00711524"/>
    <w:rsid w:val="007118C9"/>
    <w:rsid w:val="007118ED"/>
    <w:rsid w:val="00711AD0"/>
    <w:rsid w:val="007120B0"/>
    <w:rsid w:val="007123F0"/>
    <w:rsid w:val="00712493"/>
    <w:rsid w:val="007128A2"/>
    <w:rsid w:val="00712B42"/>
    <w:rsid w:val="00713399"/>
    <w:rsid w:val="0071364E"/>
    <w:rsid w:val="0071379F"/>
    <w:rsid w:val="0071408C"/>
    <w:rsid w:val="007140F7"/>
    <w:rsid w:val="00714280"/>
    <w:rsid w:val="00714631"/>
    <w:rsid w:val="00714BFE"/>
    <w:rsid w:val="00714DA7"/>
    <w:rsid w:val="007150A4"/>
    <w:rsid w:val="00715BC8"/>
    <w:rsid w:val="00715BEA"/>
    <w:rsid w:val="00715D34"/>
    <w:rsid w:val="00715DA9"/>
    <w:rsid w:val="00716080"/>
    <w:rsid w:val="00716248"/>
    <w:rsid w:val="0071660E"/>
    <w:rsid w:val="0071710B"/>
    <w:rsid w:val="00717150"/>
    <w:rsid w:val="00717436"/>
    <w:rsid w:val="007175D7"/>
    <w:rsid w:val="00720211"/>
    <w:rsid w:val="00720366"/>
    <w:rsid w:val="007204E1"/>
    <w:rsid w:val="00720695"/>
    <w:rsid w:val="007209E7"/>
    <w:rsid w:val="00720A16"/>
    <w:rsid w:val="00720D64"/>
    <w:rsid w:val="00721020"/>
    <w:rsid w:val="007215BD"/>
    <w:rsid w:val="00721695"/>
    <w:rsid w:val="00721EB1"/>
    <w:rsid w:val="00721FB0"/>
    <w:rsid w:val="00721FB9"/>
    <w:rsid w:val="0072200D"/>
    <w:rsid w:val="00722094"/>
    <w:rsid w:val="00722458"/>
    <w:rsid w:val="00722624"/>
    <w:rsid w:val="00722BA4"/>
    <w:rsid w:val="00723280"/>
    <w:rsid w:val="007232B2"/>
    <w:rsid w:val="007232D2"/>
    <w:rsid w:val="007233DD"/>
    <w:rsid w:val="0072389E"/>
    <w:rsid w:val="007240C6"/>
    <w:rsid w:val="00724367"/>
    <w:rsid w:val="00724675"/>
    <w:rsid w:val="00724DC8"/>
    <w:rsid w:val="00724F37"/>
    <w:rsid w:val="00725429"/>
    <w:rsid w:val="007254C1"/>
    <w:rsid w:val="0072551A"/>
    <w:rsid w:val="0072556F"/>
    <w:rsid w:val="00725643"/>
    <w:rsid w:val="007257C7"/>
    <w:rsid w:val="00725D1E"/>
    <w:rsid w:val="0072602B"/>
    <w:rsid w:val="00726303"/>
    <w:rsid w:val="00726341"/>
    <w:rsid w:val="00726400"/>
    <w:rsid w:val="00726460"/>
    <w:rsid w:val="00726668"/>
    <w:rsid w:val="007268DA"/>
    <w:rsid w:val="00726A31"/>
    <w:rsid w:val="00726F37"/>
    <w:rsid w:val="00727077"/>
    <w:rsid w:val="0072743F"/>
    <w:rsid w:val="00727BE0"/>
    <w:rsid w:val="00727C02"/>
    <w:rsid w:val="00727CDC"/>
    <w:rsid w:val="00727E27"/>
    <w:rsid w:val="007300A8"/>
    <w:rsid w:val="007300B4"/>
    <w:rsid w:val="00730385"/>
    <w:rsid w:val="007304A8"/>
    <w:rsid w:val="00731352"/>
    <w:rsid w:val="0073167A"/>
    <w:rsid w:val="0073168C"/>
    <w:rsid w:val="00731917"/>
    <w:rsid w:val="00732444"/>
    <w:rsid w:val="007326D3"/>
    <w:rsid w:val="0073285E"/>
    <w:rsid w:val="00732CC3"/>
    <w:rsid w:val="00732D06"/>
    <w:rsid w:val="00732D74"/>
    <w:rsid w:val="00733008"/>
    <w:rsid w:val="00733279"/>
    <w:rsid w:val="007333EC"/>
    <w:rsid w:val="0073360F"/>
    <w:rsid w:val="00733680"/>
    <w:rsid w:val="007338DB"/>
    <w:rsid w:val="007339CA"/>
    <w:rsid w:val="00733CCD"/>
    <w:rsid w:val="00733FC8"/>
    <w:rsid w:val="0073453D"/>
    <w:rsid w:val="00734A58"/>
    <w:rsid w:val="00734C18"/>
    <w:rsid w:val="00735138"/>
    <w:rsid w:val="00735245"/>
    <w:rsid w:val="007354F6"/>
    <w:rsid w:val="0073569F"/>
    <w:rsid w:val="0073591A"/>
    <w:rsid w:val="00735955"/>
    <w:rsid w:val="00735CCA"/>
    <w:rsid w:val="00735EEE"/>
    <w:rsid w:val="00735F4F"/>
    <w:rsid w:val="007362E0"/>
    <w:rsid w:val="007367AB"/>
    <w:rsid w:val="007367DE"/>
    <w:rsid w:val="00737147"/>
    <w:rsid w:val="007373D2"/>
    <w:rsid w:val="00737CA0"/>
    <w:rsid w:val="00737CB3"/>
    <w:rsid w:val="0074018D"/>
    <w:rsid w:val="00740963"/>
    <w:rsid w:val="00740A50"/>
    <w:rsid w:val="00740E2E"/>
    <w:rsid w:val="00740FD7"/>
    <w:rsid w:val="00741011"/>
    <w:rsid w:val="00741259"/>
    <w:rsid w:val="007415E0"/>
    <w:rsid w:val="00741675"/>
    <w:rsid w:val="0074190C"/>
    <w:rsid w:val="00741CAB"/>
    <w:rsid w:val="00741D99"/>
    <w:rsid w:val="00742562"/>
    <w:rsid w:val="00742788"/>
    <w:rsid w:val="00742AC6"/>
    <w:rsid w:val="0074361E"/>
    <w:rsid w:val="007436F8"/>
    <w:rsid w:val="0074388E"/>
    <w:rsid w:val="0074397F"/>
    <w:rsid w:val="00743D9C"/>
    <w:rsid w:val="0074439F"/>
    <w:rsid w:val="00744517"/>
    <w:rsid w:val="0074475F"/>
    <w:rsid w:val="00744AAC"/>
    <w:rsid w:val="00744FB1"/>
    <w:rsid w:val="00745646"/>
    <w:rsid w:val="00745780"/>
    <w:rsid w:val="0074585A"/>
    <w:rsid w:val="007461DD"/>
    <w:rsid w:val="00746353"/>
    <w:rsid w:val="007465EF"/>
    <w:rsid w:val="0074697C"/>
    <w:rsid w:val="00746C1A"/>
    <w:rsid w:val="00746C1B"/>
    <w:rsid w:val="007479D7"/>
    <w:rsid w:val="00747A2D"/>
    <w:rsid w:val="00747C39"/>
    <w:rsid w:val="00747E14"/>
    <w:rsid w:val="00747E80"/>
    <w:rsid w:val="007501BE"/>
    <w:rsid w:val="007501E4"/>
    <w:rsid w:val="00750214"/>
    <w:rsid w:val="0075062E"/>
    <w:rsid w:val="00750929"/>
    <w:rsid w:val="00750B4D"/>
    <w:rsid w:val="00750EB2"/>
    <w:rsid w:val="007510F4"/>
    <w:rsid w:val="00751DC5"/>
    <w:rsid w:val="00751E76"/>
    <w:rsid w:val="00752419"/>
    <w:rsid w:val="00752476"/>
    <w:rsid w:val="0075265F"/>
    <w:rsid w:val="0075277C"/>
    <w:rsid w:val="007527FE"/>
    <w:rsid w:val="00752D10"/>
    <w:rsid w:val="00752E2C"/>
    <w:rsid w:val="007531B5"/>
    <w:rsid w:val="007533AA"/>
    <w:rsid w:val="0075346F"/>
    <w:rsid w:val="0075350E"/>
    <w:rsid w:val="007538E0"/>
    <w:rsid w:val="0075400F"/>
    <w:rsid w:val="007540C1"/>
    <w:rsid w:val="007541E4"/>
    <w:rsid w:val="00754260"/>
    <w:rsid w:val="00754315"/>
    <w:rsid w:val="0075437B"/>
    <w:rsid w:val="00754CFD"/>
    <w:rsid w:val="007555BA"/>
    <w:rsid w:val="007555E8"/>
    <w:rsid w:val="00755842"/>
    <w:rsid w:val="00755A9F"/>
    <w:rsid w:val="00755E11"/>
    <w:rsid w:val="00755E8C"/>
    <w:rsid w:val="00755EFB"/>
    <w:rsid w:val="00756035"/>
    <w:rsid w:val="00756308"/>
    <w:rsid w:val="00756855"/>
    <w:rsid w:val="007569CE"/>
    <w:rsid w:val="00756F7E"/>
    <w:rsid w:val="00757659"/>
    <w:rsid w:val="00757705"/>
    <w:rsid w:val="0075773A"/>
    <w:rsid w:val="00757861"/>
    <w:rsid w:val="00757907"/>
    <w:rsid w:val="00760049"/>
    <w:rsid w:val="007600CD"/>
    <w:rsid w:val="00760145"/>
    <w:rsid w:val="007602DE"/>
    <w:rsid w:val="007605BA"/>
    <w:rsid w:val="00760D3B"/>
    <w:rsid w:val="00760FA6"/>
    <w:rsid w:val="0076124D"/>
    <w:rsid w:val="007619F5"/>
    <w:rsid w:val="00761A42"/>
    <w:rsid w:val="0076255E"/>
    <w:rsid w:val="00762597"/>
    <w:rsid w:val="007625D0"/>
    <w:rsid w:val="007625FE"/>
    <w:rsid w:val="00763230"/>
    <w:rsid w:val="007634A9"/>
    <w:rsid w:val="00763A1E"/>
    <w:rsid w:val="00763B60"/>
    <w:rsid w:val="0076422B"/>
    <w:rsid w:val="007642EB"/>
    <w:rsid w:val="0076445F"/>
    <w:rsid w:val="00764C34"/>
    <w:rsid w:val="00765254"/>
    <w:rsid w:val="0076525D"/>
    <w:rsid w:val="007652E7"/>
    <w:rsid w:val="007655C5"/>
    <w:rsid w:val="007659DE"/>
    <w:rsid w:val="00766637"/>
    <w:rsid w:val="00766ED8"/>
    <w:rsid w:val="007670A8"/>
    <w:rsid w:val="00767337"/>
    <w:rsid w:val="007674AB"/>
    <w:rsid w:val="007675CA"/>
    <w:rsid w:val="007700C8"/>
    <w:rsid w:val="007702BF"/>
    <w:rsid w:val="0077052C"/>
    <w:rsid w:val="00770A1F"/>
    <w:rsid w:val="00771351"/>
    <w:rsid w:val="007714E9"/>
    <w:rsid w:val="0077162D"/>
    <w:rsid w:val="007721E1"/>
    <w:rsid w:val="007725AE"/>
    <w:rsid w:val="007729B9"/>
    <w:rsid w:val="00772AEE"/>
    <w:rsid w:val="00772DE6"/>
    <w:rsid w:val="00772DFC"/>
    <w:rsid w:val="007732C4"/>
    <w:rsid w:val="0077348C"/>
    <w:rsid w:val="00773567"/>
    <w:rsid w:val="00773595"/>
    <w:rsid w:val="007736FE"/>
    <w:rsid w:val="0077387F"/>
    <w:rsid w:val="00773984"/>
    <w:rsid w:val="00773B39"/>
    <w:rsid w:val="00773D89"/>
    <w:rsid w:val="00773DEE"/>
    <w:rsid w:val="00773EFF"/>
    <w:rsid w:val="00773F9E"/>
    <w:rsid w:val="00774151"/>
    <w:rsid w:val="00774309"/>
    <w:rsid w:val="00774397"/>
    <w:rsid w:val="007745BB"/>
    <w:rsid w:val="0077495F"/>
    <w:rsid w:val="007750A3"/>
    <w:rsid w:val="00775870"/>
    <w:rsid w:val="007758E3"/>
    <w:rsid w:val="00775C9E"/>
    <w:rsid w:val="00776105"/>
    <w:rsid w:val="007761F9"/>
    <w:rsid w:val="0077692A"/>
    <w:rsid w:val="00776950"/>
    <w:rsid w:val="00776A19"/>
    <w:rsid w:val="00776C9A"/>
    <w:rsid w:val="007772B4"/>
    <w:rsid w:val="007774FE"/>
    <w:rsid w:val="00777A44"/>
    <w:rsid w:val="00777B8D"/>
    <w:rsid w:val="007800CF"/>
    <w:rsid w:val="00780599"/>
    <w:rsid w:val="007806A8"/>
    <w:rsid w:val="0078091E"/>
    <w:rsid w:val="0078096E"/>
    <w:rsid w:val="00780F3C"/>
    <w:rsid w:val="00781B26"/>
    <w:rsid w:val="00781C28"/>
    <w:rsid w:val="00781C31"/>
    <w:rsid w:val="00782343"/>
    <w:rsid w:val="007825DB"/>
    <w:rsid w:val="00782BAA"/>
    <w:rsid w:val="00783228"/>
    <w:rsid w:val="007833CA"/>
    <w:rsid w:val="00783505"/>
    <w:rsid w:val="00783AA6"/>
    <w:rsid w:val="00783C81"/>
    <w:rsid w:val="00784458"/>
    <w:rsid w:val="0078462C"/>
    <w:rsid w:val="00784C5C"/>
    <w:rsid w:val="00784E39"/>
    <w:rsid w:val="00784FEB"/>
    <w:rsid w:val="00785755"/>
    <w:rsid w:val="007857C5"/>
    <w:rsid w:val="007857DC"/>
    <w:rsid w:val="00785B81"/>
    <w:rsid w:val="00785F2E"/>
    <w:rsid w:val="00785FD9"/>
    <w:rsid w:val="00786432"/>
    <w:rsid w:val="00786A51"/>
    <w:rsid w:val="00786A89"/>
    <w:rsid w:val="00786BAA"/>
    <w:rsid w:val="00786F2D"/>
    <w:rsid w:val="007870E0"/>
    <w:rsid w:val="00787291"/>
    <w:rsid w:val="00787570"/>
    <w:rsid w:val="00787927"/>
    <w:rsid w:val="007879F4"/>
    <w:rsid w:val="00787A28"/>
    <w:rsid w:val="00787B7B"/>
    <w:rsid w:val="007900DF"/>
    <w:rsid w:val="007903AE"/>
    <w:rsid w:val="007905BD"/>
    <w:rsid w:val="00790683"/>
    <w:rsid w:val="007908D2"/>
    <w:rsid w:val="00790E40"/>
    <w:rsid w:val="00791B60"/>
    <w:rsid w:val="00791FD7"/>
    <w:rsid w:val="007921E8"/>
    <w:rsid w:val="00792D17"/>
    <w:rsid w:val="007930E1"/>
    <w:rsid w:val="00793256"/>
    <w:rsid w:val="007933A4"/>
    <w:rsid w:val="007935CB"/>
    <w:rsid w:val="00793C39"/>
    <w:rsid w:val="00793CAF"/>
    <w:rsid w:val="00794148"/>
    <w:rsid w:val="00794471"/>
    <w:rsid w:val="0079464A"/>
    <w:rsid w:val="007946C4"/>
    <w:rsid w:val="007946F8"/>
    <w:rsid w:val="0079484F"/>
    <w:rsid w:val="00794CB5"/>
    <w:rsid w:val="00794E4C"/>
    <w:rsid w:val="00795854"/>
    <w:rsid w:val="00795905"/>
    <w:rsid w:val="00795B15"/>
    <w:rsid w:val="00796177"/>
    <w:rsid w:val="00796502"/>
    <w:rsid w:val="007969FE"/>
    <w:rsid w:val="00796A49"/>
    <w:rsid w:val="00796B2A"/>
    <w:rsid w:val="00796D3E"/>
    <w:rsid w:val="00796E7C"/>
    <w:rsid w:val="00796EF0"/>
    <w:rsid w:val="00796F15"/>
    <w:rsid w:val="007971FB"/>
    <w:rsid w:val="007977C8"/>
    <w:rsid w:val="0079796C"/>
    <w:rsid w:val="00797A11"/>
    <w:rsid w:val="007A02AE"/>
    <w:rsid w:val="007A07DF"/>
    <w:rsid w:val="007A08C7"/>
    <w:rsid w:val="007A0B32"/>
    <w:rsid w:val="007A0D8B"/>
    <w:rsid w:val="007A0E6F"/>
    <w:rsid w:val="007A0ED4"/>
    <w:rsid w:val="007A106C"/>
    <w:rsid w:val="007A110E"/>
    <w:rsid w:val="007A26BF"/>
    <w:rsid w:val="007A2DAF"/>
    <w:rsid w:val="007A2F68"/>
    <w:rsid w:val="007A36C2"/>
    <w:rsid w:val="007A3D7F"/>
    <w:rsid w:val="007A3ED8"/>
    <w:rsid w:val="007A4381"/>
    <w:rsid w:val="007A4503"/>
    <w:rsid w:val="007A4521"/>
    <w:rsid w:val="007A4791"/>
    <w:rsid w:val="007A492E"/>
    <w:rsid w:val="007A4B1D"/>
    <w:rsid w:val="007A4EDA"/>
    <w:rsid w:val="007A52BC"/>
    <w:rsid w:val="007A53A9"/>
    <w:rsid w:val="007A551C"/>
    <w:rsid w:val="007A55BC"/>
    <w:rsid w:val="007A5AA2"/>
    <w:rsid w:val="007A5E09"/>
    <w:rsid w:val="007A5E99"/>
    <w:rsid w:val="007A61E5"/>
    <w:rsid w:val="007A6647"/>
    <w:rsid w:val="007A6783"/>
    <w:rsid w:val="007A6B4A"/>
    <w:rsid w:val="007A6E83"/>
    <w:rsid w:val="007A6EB9"/>
    <w:rsid w:val="007A7062"/>
    <w:rsid w:val="007A79C0"/>
    <w:rsid w:val="007B0285"/>
    <w:rsid w:val="007B035D"/>
    <w:rsid w:val="007B0470"/>
    <w:rsid w:val="007B05F2"/>
    <w:rsid w:val="007B084C"/>
    <w:rsid w:val="007B091A"/>
    <w:rsid w:val="007B0CA2"/>
    <w:rsid w:val="007B0F1E"/>
    <w:rsid w:val="007B0FAC"/>
    <w:rsid w:val="007B101E"/>
    <w:rsid w:val="007B13B8"/>
    <w:rsid w:val="007B173E"/>
    <w:rsid w:val="007B1B92"/>
    <w:rsid w:val="007B1DA1"/>
    <w:rsid w:val="007B1E20"/>
    <w:rsid w:val="007B1FC4"/>
    <w:rsid w:val="007B2209"/>
    <w:rsid w:val="007B24A8"/>
    <w:rsid w:val="007B2713"/>
    <w:rsid w:val="007B2770"/>
    <w:rsid w:val="007B281F"/>
    <w:rsid w:val="007B2D11"/>
    <w:rsid w:val="007B2FEA"/>
    <w:rsid w:val="007B3229"/>
    <w:rsid w:val="007B3298"/>
    <w:rsid w:val="007B38D0"/>
    <w:rsid w:val="007B42D4"/>
    <w:rsid w:val="007B451E"/>
    <w:rsid w:val="007B45E4"/>
    <w:rsid w:val="007B47D1"/>
    <w:rsid w:val="007B490C"/>
    <w:rsid w:val="007B5616"/>
    <w:rsid w:val="007B5E39"/>
    <w:rsid w:val="007B5FC8"/>
    <w:rsid w:val="007B6B4F"/>
    <w:rsid w:val="007B6F83"/>
    <w:rsid w:val="007B7617"/>
    <w:rsid w:val="007B7902"/>
    <w:rsid w:val="007B7B83"/>
    <w:rsid w:val="007B7D3B"/>
    <w:rsid w:val="007C007F"/>
    <w:rsid w:val="007C0346"/>
    <w:rsid w:val="007C0529"/>
    <w:rsid w:val="007C0590"/>
    <w:rsid w:val="007C05EB"/>
    <w:rsid w:val="007C0A5E"/>
    <w:rsid w:val="007C0BA4"/>
    <w:rsid w:val="007C0DDA"/>
    <w:rsid w:val="007C0FA4"/>
    <w:rsid w:val="007C103C"/>
    <w:rsid w:val="007C1594"/>
    <w:rsid w:val="007C18F6"/>
    <w:rsid w:val="007C1EC7"/>
    <w:rsid w:val="007C1F5B"/>
    <w:rsid w:val="007C2254"/>
    <w:rsid w:val="007C25DC"/>
    <w:rsid w:val="007C2A0D"/>
    <w:rsid w:val="007C2B16"/>
    <w:rsid w:val="007C2C76"/>
    <w:rsid w:val="007C2CD8"/>
    <w:rsid w:val="007C2DC9"/>
    <w:rsid w:val="007C2F48"/>
    <w:rsid w:val="007C31A9"/>
    <w:rsid w:val="007C33CE"/>
    <w:rsid w:val="007C3675"/>
    <w:rsid w:val="007C36C7"/>
    <w:rsid w:val="007C3853"/>
    <w:rsid w:val="007C38B5"/>
    <w:rsid w:val="007C39DF"/>
    <w:rsid w:val="007C3C13"/>
    <w:rsid w:val="007C3F80"/>
    <w:rsid w:val="007C3FD4"/>
    <w:rsid w:val="007C448D"/>
    <w:rsid w:val="007C4C10"/>
    <w:rsid w:val="007C5167"/>
    <w:rsid w:val="007C51D0"/>
    <w:rsid w:val="007C58AD"/>
    <w:rsid w:val="007C599D"/>
    <w:rsid w:val="007C5E32"/>
    <w:rsid w:val="007C6880"/>
    <w:rsid w:val="007C6D43"/>
    <w:rsid w:val="007C6EB1"/>
    <w:rsid w:val="007C76EA"/>
    <w:rsid w:val="007C7886"/>
    <w:rsid w:val="007C7BE9"/>
    <w:rsid w:val="007C7C40"/>
    <w:rsid w:val="007D0794"/>
    <w:rsid w:val="007D08E3"/>
    <w:rsid w:val="007D0953"/>
    <w:rsid w:val="007D0B30"/>
    <w:rsid w:val="007D0B45"/>
    <w:rsid w:val="007D0B51"/>
    <w:rsid w:val="007D0D7D"/>
    <w:rsid w:val="007D16DC"/>
    <w:rsid w:val="007D17D7"/>
    <w:rsid w:val="007D1CF1"/>
    <w:rsid w:val="007D1D29"/>
    <w:rsid w:val="007D1DC1"/>
    <w:rsid w:val="007D1E79"/>
    <w:rsid w:val="007D206D"/>
    <w:rsid w:val="007D241E"/>
    <w:rsid w:val="007D24CB"/>
    <w:rsid w:val="007D258C"/>
    <w:rsid w:val="007D29CF"/>
    <w:rsid w:val="007D2CCB"/>
    <w:rsid w:val="007D2D24"/>
    <w:rsid w:val="007D324B"/>
    <w:rsid w:val="007D34A1"/>
    <w:rsid w:val="007D35F0"/>
    <w:rsid w:val="007D367F"/>
    <w:rsid w:val="007D3D17"/>
    <w:rsid w:val="007D3F14"/>
    <w:rsid w:val="007D406D"/>
    <w:rsid w:val="007D40C1"/>
    <w:rsid w:val="007D41E1"/>
    <w:rsid w:val="007D4837"/>
    <w:rsid w:val="007D4D1A"/>
    <w:rsid w:val="007D4EDE"/>
    <w:rsid w:val="007D50C0"/>
    <w:rsid w:val="007D5398"/>
    <w:rsid w:val="007D53B1"/>
    <w:rsid w:val="007D566E"/>
    <w:rsid w:val="007D5824"/>
    <w:rsid w:val="007D59BD"/>
    <w:rsid w:val="007D5BCB"/>
    <w:rsid w:val="007D5E6E"/>
    <w:rsid w:val="007D5ED6"/>
    <w:rsid w:val="007D62EF"/>
    <w:rsid w:val="007D651C"/>
    <w:rsid w:val="007D67CF"/>
    <w:rsid w:val="007D6B8A"/>
    <w:rsid w:val="007D6DFA"/>
    <w:rsid w:val="007D7557"/>
    <w:rsid w:val="007D7648"/>
    <w:rsid w:val="007D7928"/>
    <w:rsid w:val="007D7B26"/>
    <w:rsid w:val="007D7C00"/>
    <w:rsid w:val="007D7D26"/>
    <w:rsid w:val="007D7F52"/>
    <w:rsid w:val="007D7F7C"/>
    <w:rsid w:val="007E08B2"/>
    <w:rsid w:val="007E136D"/>
    <w:rsid w:val="007E1392"/>
    <w:rsid w:val="007E148E"/>
    <w:rsid w:val="007E1799"/>
    <w:rsid w:val="007E1950"/>
    <w:rsid w:val="007E22D0"/>
    <w:rsid w:val="007E2469"/>
    <w:rsid w:val="007E275E"/>
    <w:rsid w:val="007E286B"/>
    <w:rsid w:val="007E2E64"/>
    <w:rsid w:val="007E2EBA"/>
    <w:rsid w:val="007E2F55"/>
    <w:rsid w:val="007E3193"/>
    <w:rsid w:val="007E31CB"/>
    <w:rsid w:val="007E3C8F"/>
    <w:rsid w:val="007E4023"/>
    <w:rsid w:val="007E44AF"/>
    <w:rsid w:val="007E45C7"/>
    <w:rsid w:val="007E46BC"/>
    <w:rsid w:val="007E4A29"/>
    <w:rsid w:val="007E550C"/>
    <w:rsid w:val="007E5A37"/>
    <w:rsid w:val="007E5B65"/>
    <w:rsid w:val="007E5C2B"/>
    <w:rsid w:val="007E5CEE"/>
    <w:rsid w:val="007E62CD"/>
    <w:rsid w:val="007E6436"/>
    <w:rsid w:val="007E670D"/>
    <w:rsid w:val="007E67FC"/>
    <w:rsid w:val="007E69E6"/>
    <w:rsid w:val="007E6A27"/>
    <w:rsid w:val="007E7168"/>
    <w:rsid w:val="007E750A"/>
    <w:rsid w:val="007E78F0"/>
    <w:rsid w:val="007E7BCF"/>
    <w:rsid w:val="007E7D43"/>
    <w:rsid w:val="007F00B6"/>
    <w:rsid w:val="007F0147"/>
    <w:rsid w:val="007F01D4"/>
    <w:rsid w:val="007F050C"/>
    <w:rsid w:val="007F07B0"/>
    <w:rsid w:val="007F0A52"/>
    <w:rsid w:val="007F0BB8"/>
    <w:rsid w:val="007F130A"/>
    <w:rsid w:val="007F17F6"/>
    <w:rsid w:val="007F1C1B"/>
    <w:rsid w:val="007F1EE3"/>
    <w:rsid w:val="007F21AB"/>
    <w:rsid w:val="007F24A1"/>
    <w:rsid w:val="007F2596"/>
    <w:rsid w:val="007F2CFF"/>
    <w:rsid w:val="007F2F87"/>
    <w:rsid w:val="007F2FAC"/>
    <w:rsid w:val="007F308C"/>
    <w:rsid w:val="007F30E0"/>
    <w:rsid w:val="007F348E"/>
    <w:rsid w:val="007F37B1"/>
    <w:rsid w:val="007F38A3"/>
    <w:rsid w:val="007F38FA"/>
    <w:rsid w:val="007F39E4"/>
    <w:rsid w:val="007F3BDA"/>
    <w:rsid w:val="007F3EA6"/>
    <w:rsid w:val="007F481F"/>
    <w:rsid w:val="007F4840"/>
    <w:rsid w:val="007F485C"/>
    <w:rsid w:val="007F4B31"/>
    <w:rsid w:val="007F4ED7"/>
    <w:rsid w:val="007F5531"/>
    <w:rsid w:val="007F59E1"/>
    <w:rsid w:val="007F5AE6"/>
    <w:rsid w:val="007F5CD8"/>
    <w:rsid w:val="007F5D22"/>
    <w:rsid w:val="007F5F22"/>
    <w:rsid w:val="007F6113"/>
    <w:rsid w:val="007F641F"/>
    <w:rsid w:val="007F6851"/>
    <w:rsid w:val="007F6A9C"/>
    <w:rsid w:val="007F6B28"/>
    <w:rsid w:val="007F6BB0"/>
    <w:rsid w:val="007F6EA0"/>
    <w:rsid w:val="007F70FB"/>
    <w:rsid w:val="007F72B8"/>
    <w:rsid w:val="007F739B"/>
    <w:rsid w:val="007F7E00"/>
    <w:rsid w:val="00800012"/>
    <w:rsid w:val="0080017C"/>
    <w:rsid w:val="0080033E"/>
    <w:rsid w:val="0080061F"/>
    <w:rsid w:val="008006F6"/>
    <w:rsid w:val="00800AEB"/>
    <w:rsid w:val="00800C96"/>
    <w:rsid w:val="00801013"/>
    <w:rsid w:val="00801540"/>
    <w:rsid w:val="0080172F"/>
    <w:rsid w:val="008018F6"/>
    <w:rsid w:val="00801F89"/>
    <w:rsid w:val="00801FD2"/>
    <w:rsid w:val="0080222F"/>
    <w:rsid w:val="0080236A"/>
    <w:rsid w:val="008023E6"/>
    <w:rsid w:val="0080278F"/>
    <w:rsid w:val="008027EB"/>
    <w:rsid w:val="00802ED4"/>
    <w:rsid w:val="00802FFE"/>
    <w:rsid w:val="008033C5"/>
    <w:rsid w:val="008033C9"/>
    <w:rsid w:val="008039E9"/>
    <w:rsid w:val="008043B2"/>
    <w:rsid w:val="008045F5"/>
    <w:rsid w:val="00804AB0"/>
    <w:rsid w:val="00804E0B"/>
    <w:rsid w:val="00805146"/>
    <w:rsid w:val="008052B2"/>
    <w:rsid w:val="00805771"/>
    <w:rsid w:val="0080624E"/>
    <w:rsid w:val="00806466"/>
    <w:rsid w:val="0080650F"/>
    <w:rsid w:val="0080651B"/>
    <w:rsid w:val="00806E65"/>
    <w:rsid w:val="00806FAC"/>
    <w:rsid w:val="008073AB"/>
    <w:rsid w:val="008073AE"/>
    <w:rsid w:val="00807862"/>
    <w:rsid w:val="00807D83"/>
    <w:rsid w:val="00807F88"/>
    <w:rsid w:val="008103FF"/>
    <w:rsid w:val="008111DE"/>
    <w:rsid w:val="008112B8"/>
    <w:rsid w:val="0081191B"/>
    <w:rsid w:val="00812554"/>
    <w:rsid w:val="008125D9"/>
    <w:rsid w:val="0081262C"/>
    <w:rsid w:val="00812B3C"/>
    <w:rsid w:val="00812E25"/>
    <w:rsid w:val="0081383D"/>
    <w:rsid w:val="00813FAB"/>
    <w:rsid w:val="00813FB3"/>
    <w:rsid w:val="0081412E"/>
    <w:rsid w:val="00814203"/>
    <w:rsid w:val="00814286"/>
    <w:rsid w:val="0081460C"/>
    <w:rsid w:val="008147F4"/>
    <w:rsid w:val="00814A36"/>
    <w:rsid w:val="00814EC4"/>
    <w:rsid w:val="008155D9"/>
    <w:rsid w:val="0081565D"/>
    <w:rsid w:val="008158E2"/>
    <w:rsid w:val="00815CC0"/>
    <w:rsid w:val="00815E9B"/>
    <w:rsid w:val="00815EDD"/>
    <w:rsid w:val="00816039"/>
    <w:rsid w:val="00816406"/>
    <w:rsid w:val="0081652C"/>
    <w:rsid w:val="00816A49"/>
    <w:rsid w:val="00816BEB"/>
    <w:rsid w:val="00817797"/>
    <w:rsid w:val="008205F0"/>
    <w:rsid w:val="00820A99"/>
    <w:rsid w:val="00820EB3"/>
    <w:rsid w:val="00820F13"/>
    <w:rsid w:val="00820F9E"/>
    <w:rsid w:val="00820FA5"/>
    <w:rsid w:val="0082131A"/>
    <w:rsid w:val="0082167C"/>
    <w:rsid w:val="00821722"/>
    <w:rsid w:val="0082198C"/>
    <w:rsid w:val="00821D3F"/>
    <w:rsid w:val="00821FBA"/>
    <w:rsid w:val="00822060"/>
    <w:rsid w:val="0082221B"/>
    <w:rsid w:val="0082285A"/>
    <w:rsid w:val="00822BBC"/>
    <w:rsid w:val="00822DDF"/>
    <w:rsid w:val="00823249"/>
    <w:rsid w:val="008232F9"/>
    <w:rsid w:val="0082331E"/>
    <w:rsid w:val="0082383D"/>
    <w:rsid w:val="00823895"/>
    <w:rsid w:val="00823FE3"/>
    <w:rsid w:val="00824903"/>
    <w:rsid w:val="00824933"/>
    <w:rsid w:val="008249BA"/>
    <w:rsid w:val="00824B75"/>
    <w:rsid w:val="00824B78"/>
    <w:rsid w:val="00824E3D"/>
    <w:rsid w:val="00824FBD"/>
    <w:rsid w:val="0082510B"/>
    <w:rsid w:val="008254A7"/>
    <w:rsid w:val="0082585B"/>
    <w:rsid w:val="008258E0"/>
    <w:rsid w:val="00825D7A"/>
    <w:rsid w:val="008264AB"/>
    <w:rsid w:val="008266DF"/>
    <w:rsid w:val="00826790"/>
    <w:rsid w:val="008268DF"/>
    <w:rsid w:val="00826955"/>
    <w:rsid w:val="00827006"/>
    <w:rsid w:val="008270D5"/>
    <w:rsid w:val="008272C2"/>
    <w:rsid w:val="00827398"/>
    <w:rsid w:val="008273B0"/>
    <w:rsid w:val="00827AAA"/>
    <w:rsid w:val="00827C0F"/>
    <w:rsid w:val="00827DAC"/>
    <w:rsid w:val="00827DDB"/>
    <w:rsid w:val="00830C34"/>
    <w:rsid w:val="00830C8C"/>
    <w:rsid w:val="00831085"/>
    <w:rsid w:val="008313A1"/>
    <w:rsid w:val="008313E0"/>
    <w:rsid w:val="00831524"/>
    <w:rsid w:val="00831EFF"/>
    <w:rsid w:val="0083222D"/>
    <w:rsid w:val="00832725"/>
    <w:rsid w:val="008337F9"/>
    <w:rsid w:val="00833C08"/>
    <w:rsid w:val="0083495A"/>
    <w:rsid w:val="00834A26"/>
    <w:rsid w:val="00835031"/>
    <w:rsid w:val="0083508C"/>
    <w:rsid w:val="0083607D"/>
    <w:rsid w:val="008360A4"/>
    <w:rsid w:val="008364B4"/>
    <w:rsid w:val="00836727"/>
    <w:rsid w:val="00836AC3"/>
    <w:rsid w:val="00836BC3"/>
    <w:rsid w:val="00836E0E"/>
    <w:rsid w:val="008372FB"/>
    <w:rsid w:val="00837332"/>
    <w:rsid w:val="0083769D"/>
    <w:rsid w:val="00837AF6"/>
    <w:rsid w:val="00840362"/>
    <w:rsid w:val="00840563"/>
    <w:rsid w:val="00840860"/>
    <w:rsid w:val="00840863"/>
    <w:rsid w:val="00840A01"/>
    <w:rsid w:val="00840BF5"/>
    <w:rsid w:val="00840DAB"/>
    <w:rsid w:val="00840E41"/>
    <w:rsid w:val="00841392"/>
    <w:rsid w:val="0084198C"/>
    <w:rsid w:val="00841B5F"/>
    <w:rsid w:val="00841FA1"/>
    <w:rsid w:val="00842267"/>
    <w:rsid w:val="0084228A"/>
    <w:rsid w:val="00842566"/>
    <w:rsid w:val="00842765"/>
    <w:rsid w:val="00842AE5"/>
    <w:rsid w:val="00843445"/>
    <w:rsid w:val="00843D8D"/>
    <w:rsid w:val="00844054"/>
    <w:rsid w:val="00844401"/>
    <w:rsid w:val="008444EE"/>
    <w:rsid w:val="00844A5F"/>
    <w:rsid w:val="00844A61"/>
    <w:rsid w:val="00844B48"/>
    <w:rsid w:val="00844C03"/>
    <w:rsid w:val="00844C31"/>
    <w:rsid w:val="00844C70"/>
    <w:rsid w:val="00844E4A"/>
    <w:rsid w:val="0084519E"/>
    <w:rsid w:val="00845204"/>
    <w:rsid w:val="0084561F"/>
    <w:rsid w:val="008458F6"/>
    <w:rsid w:val="00845A25"/>
    <w:rsid w:val="00845F29"/>
    <w:rsid w:val="00845F91"/>
    <w:rsid w:val="00846114"/>
    <w:rsid w:val="00846D06"/>
    <w:rsid w:val="00846DF9"/>
    <w:rsid w:val="00846FB6"/>
    <w:rsid w:val="00847025"/>
    <w:rsid w:val="0084751C"/>
    <w:rsid w:val="008475FD"/>
    <w:rsid w:val="008476F6"/>
    <w:rsid w:val="00847CCA"/>
    <w:rsid w:val="00847F20"/>
    <w:rsid w:val="00850B7D"/>
    <w:rsid w:val="00850DD8"/>
    <w:rsid w:val="008514AA"/>
    <w:rsid w:val="00851B43"/>
    <w:rsid w:val="00851E0F"/>
    <w:rsid w:val="0085248F"/>
    <w:rsid w:val="008524D3"/>
    <w:rsid w:val="008528A5"/>
    <w:rsid w:val="00852941"/>
    <w:rsid w:val="00852FC6"/>
    <w:rsid w:val="0085379D"/>
    <w:rsid w:val="00853890"/>
    <w:rsid w:val="00853FA5"/>
    <w:rsid w:val="00854006"/>
    <w:rsid w:val="0085407D"/>
    <w:rsid w:val="008541AA"/>
    <w:rsid w:val="00854253"/>
    <w:rsid w:val="008546AE"/>
    <w:rsid w:val="00854788"/>
    <w:rsid w:val="00854A48"/>
    <w:rsid w:val="00854F76"/>
    <w:rsid w:val="00854F93"/>
    <w:rsid w:val="0085569E"/>
    <w:rsid w:val="0085577C"/>
    <w:rsid w:val="0085577F"/>
    <w:rsid w:val="00855B41"/>
    <w:rsid w:val="00855C15"/>
    <w:rsid w:val="00855CD4"/>
    <w:rsid w:val="00856766"/>
    <w:rsid w:val="0085677C"/>
    <w:rsid w:val="00856790"/>
    <w:rsid w:val="00856B68"/>
    <w:rsid w:val="00856EB6"/>
    <w:rsid w:val="00857336"/>
    <w:rsid w:val="008576D7"/>
    <w:rsid w:val="008578B6"/>
    <w:rsid w:val="00857993"/>
    <w:rsid w:val="00857C39"/>
    <w:rsid w:val="00857E58"/>
    <w:rsid w:val="008601A0"/>
    <w:rsid w:val="00860251"/>
    <w:rsid w:val="00860CD8"/>
    <w:rsid w:val="00860F55"/>
    <w:rsid w:val="00861295"/>
    <w:rsid w:val="0086138C"/>
    <w:rsid w:val="0086168F"/>
    <w:rsid w:val="00861A9F"/>
    <w:rsid w:val="0086203D"/>
    <w:rsid w:val="00862802"/>
    <w:rsid w:val="00862A29"/>
    <w:rsid w:val="00862AC3"/>
    <w:rsid w:val="00862BDC"/>
    <w:rsid w:val="00862FB0"/>
    <w:rsid w:val="00863298"/>
    <w:rsid w:val="008632FB"/>
    <w:rsid w:val="008633B4"/>
    <w:rsid w:val="00863454"/>
    <w:rsid w:val="008634E0"/>
    <w:rsid w:val="00863EFA"/>
    <w:rsid w:val="00864053"/>
    <w:rsid w:val="00864420"/>
    <w:rsid w:val="00864BD3"/>
    <w:rsid w:val="00865117"/>
    <w:rsid w:val="0086551A"/>
    <w:rsid w:val="0086570B"/>
    <w:rsid w:val="00866115"/>
    <w:rsid w:val="0086628D"/>
    <w:rsid w:val="0086665F"/>
    <w:rsid w:val="00866908"/>
    <w:rsid w:val="00866CDB"/>
    <w:rsid w:val="00866CFE"/>
    <w:rsid w:val="00866E48"/>
    <w:rsid w:val="0086724B"/>
    <w:rsid w:val="00867952"/>
    <w:rsid w:val="00867B93"/>
    <w:rsid w:val="00867E12"/>
    <w:rsid w:val="00867F8F"/>
    <w:rsid w:val="00870035"/>
    <w:rsid w:val="008706C5"/>
    <w:rsid w:val="00870762"/>
    <w:rsid w:val="00870C6E"/>
    <w:rsid w:val="008712C7"/>
    <w:rsid w:val="0087171B"/>
    <w:rsid w:val="00871BF6"/>
    <w:rsid w:val="00871EB4"/>
    <w:rsid w:val="0087200D"/>
    <w:rsid w:val="008720AE"/>
    <w:rsid w:val="00872223"/>
    <w:rsid w:val="0087232A"/>
    <w:rsid w:val="008725A9"/>
    <w:rsid w:val="00872625"/>
    <w:rsid w:val="00872D1A"/>
    <w:rsid w:val="00873093"/>
    <w:rsid w:val="0087356B"/>
    <w:rsid w:val="0087386F"/>
    <w:rsid w:val="008738AA"/>
    <w:rsid w:val="00873CCE"/>
    <w:rsid w:val="00873CDC"/>
    <w:rsid w:val="00873E5E"/>
    <w:rsid w:val="00873F82"/>
    <w:rsid w:val="00873F9D"/>
    <w:rsid w:val="00873FF3"/>
    <w:rsid w:val="00874095"/>
    <w:rsid w:val="008743E1"/>
    <w:rsid w:val="008745AF"/>
    <w:rsid w:val="00874882"/>
    <w:rsid w:val="0087498A"/>
    <w:rsid w:val="008749BC"/>
    <w:rsid w:val="00874BCF"/>
    <w:rsid w:val="00874E4F"/>
    <w:rsid w:val="0087508B"/>
    <w:rsid w:val="00875167"/>
    <w:rsid w:val="00875357"/>
    <w:rsid w:val="0087549D"/>
    <w:rsid w:val="0087586D"/>
    <w:rsid w:val="008759AE"/>
    <w:rsid w:val="00875A3A"/>
    <w:rsid w:val="00876DF1"/>
    <w:rsid w:val="00876EA6"/>
    <w:rsid w:val="00876F98"/>
    <w:rsid w:val="008773A8"/>
    <w:rsid w:val="00877514"/>
    <w:rsid w:val="008776AE"/>
    <w:rsid w:val="00877AAA"/>
    <w:rsid w:val="00877D34"/>
    <w:rsid w:val="008801BF"/>
    <w:rsid w:val="0088026E"/>
    <w:rsid w:val="00880943"/>
    <w:rsid w:val="00880F07"/>
    <w:rsid w:val="00880FD7"/>
    <w:rsid w:val="008811C2"/>
    <w:rsid w:val="008817D0"/>
    <w:rsid w:val="00881ADC"/>
    <w:rsid w:val="008823AE"/>
    <w:rsid w:val="0088281F"/>
    <w:rsid w:val="00882BBB"/>
    <w:rsid w:val="00882E24"/>
    <w:rsid w:val="00882E99"/>
    <w:rsid w:val="008831F5"/>
    <w:rsid w:val="0088396B"/>
    <w:rsid w:val="00883D38"/>
    <w:rsid w:val="008840B2"/>
    <w:rsid w:val="00884119"/>
    <w:rsid w:val="008846A2"/>
    <w:rsid w:val="008846DF"/>
    <w:rsid w:val="00884A2E"/>
    <w:rsid w:val="00884B16"/>
    <w:rsid w:val="00884E89"/>
    <w:rsid w:val="008856F3"/>
    <w:rsid w:val="008858B6"/>
    <w:rsid w:val="0088592E"/>
    <w:rsid w:val="00885AF5"/>
    <w:rsid w:val="00886157"/>
    <w:rsid w:val="00886203"/>
    <w:rsid w:val="00886404"/>
    <w:rsid w:val="008868EE"/>
    <w:rsid w:val="00886F6A"/>
    <w:rsid w:val="00887260"/>
    <w:rsid w:val="0088732E"/>
    <w:rsid w:val="008874CA"/>
    <w:rsid w:val="008877C1"/>
    <w:rsid w:val="00887D4B"/>
    <w:rsid w:val="00890549"/>
    <w:rsid w:val="00890CC8"/>
    <w:rsid w:val="00891348"/>
    <w:rsid w:val="00891754"/>
    <w:rsid w:val="00891AB8"/>
    <w:rsid w:val="00891AED"/>
    <w:rsid w:val="00891DC6"/>
    <w:rsid w:val="00891F63"/>
    <w:rsid w:val="00892268"/>
    <w:rsid w:val="00892A4A"/>
    <w:rsid w:val="00892D05"/>
    <w:rsid w:val="00893074"/>
    <w:rsid w:val="00893295"/>
    <w:rsid w:val="008937A3"/>
    <w:rsid w:val="00893912"/>
    <w:rsid w:val="00893C6B"/>
    <w:rsid w:val="00894182"/>
    <w:rsid w:val="00894285"/>
    <w:rsid w:val="0089428E"/>
    <w:rsid w:val="0089447A"/>
    <w:rsid w:val="008947D9"/>
    <w:rsid w:val="008948B1"/>
    <w:rsid w:val="008950EC"/>
    <w:rsid w:val="008952A1"/>
    <w:rsid w:val="00895416"/>
    <w:rsid w:val="00895644"/>
    <w:rsid w:val="008957BC"/>
    <w:rsid w:val="00895AC0"/>
    <w:rsid w:val="00895D35"/>
    <w:rsid w:val="00895ED6"/>
    <w:rsid w:val="00896185"/>
    <w:rsid w:val="0089647B"/>
    <w:rsid w:val="00896E2E"/>
    <w:rsid w:val="008970F3"/>
    <w:rsid w:val="00897234"/>
    <w:rsid w:val="00897297"/>
    <w:rsid w:val="008977CB"/>
    <w:rsid w:val="008977DF"/>
    <w:rsid w:val="00897A7E"/>
    <w:rsid w:val="00897BB7"/>
    <w:rsid w:val="00897EB7"/>
    <w:rsid w:val="008A01A6"/>
    <w:rsid w:val="008A030E"/>
    <w:rsid w:val="008A0D44"/>
    <w:rsid w:val="008A100B"/>
    <w:rsid w:val="008A147C"/>
    <w:rsid w:val="008A1B04"/>
    <w:rsid w:val="008A1C51"/>
    <w:rsid w:val="008A1D74"/>
    <w:rsid w:val="008A1D7D"/>
    <w:rsid w:val="008A2293"/>
    <w:rsid w:val="008A238F"/>
    <w:rsid w:val="008A23C0"/>
    <w:rsid w:val="008A23D0"/>
    <w:rsid w:val="008A24C1"/>
    <w:rsid w:val="008A27AB"/>
    <w:rsid w:val="008A29DB"/>
    <w:rsid w:val="008A35CD"/>
    <w:rsid w:val="008A3770"/>
    <w:rsid w:val="008A3897"/>
    <w:rsid w:val="008A3BE0"/>
    <w:rsid w:val="008A3D4D"/>
    <w:rsid w:val="008A3DA4"/>
    <w:rsid w:val="008A4326"/>
    <w:rsid w:val="008A43F6"/>
    <w:rsid w:val="008A49E7"/>
    <w:rsid w:val="008A4AA5"/>
    <w:rsid w:val="008A4B71"/>
    <w:rsid w:val="008A4C0B"/>
    <w:rsid w:val="008A4C93"/>
    <w:rsid w:val="008A5249"/>
    <w:rsid w:val="008A5436"/>
    <w:rsid w:val="008A564C"/>
    <w:rsid w:val="008A569E"/>
    <w:rsid w:val="008A5963"/>
    <w:rsid w:val="008A59C8"/>
    <w:rsid w:val="008A66A7"/>
    <w:rsid w:val="008A70A4"/>
    <w:rsid w:val="008A710D"/>
    <w:rsid w:val="008A7957"/>
    <w:rsid w:val="008A79BD"/>
    <w:rsid w:val="008B00DE"/>
    <w:rsid w:val="008B01BB"/>
    <w:rsid w:val="008B0CD0"/>
    <w:rsid w:val="008B1024"/>
    <w:rsid w:val="008B1A1D"/>
    <w:rsid w:val="008B23E6"/>
    <w:rsid w:val="008B259F"/>
    <w:rsid w:val="008B303E"/>
    <w:rsid w:val="008B3167"/>
    <w:rsid w:val="008B329D"/>
    <w:rsid w:val="008B3376"/>
    <w:rsid w:val="008B34BC"/>
    <w:rsid w:val="008B3E0B"/>
    <w:rsid w:val="008B4342"/>
    <w:rsid w:val="008B457B"/>
    <w:rsid w:val="008B4946"/>
    <w:rsid w:val="008B49DE"/>
    <w:rsid w:val="008B4C9C"/>
    <w:rsid w:val="008B4D21"/>
    <w:rsid w:val="008B5063"/>
    <w:rsid w:val="008B5371"/>
    <w:rsid w:val="008B5864"/>
    <w:rsid w:val="008B600A"/>
    <w:rsid w:val="008B603F"/>
    <w:rsid w:val="008B62C6"/>
    <w:rsid w:val="008B64A6"/>
    <w:rsid w:val="008B6540"/>
    <w:rsid w:val="008B6621"/>
    <w:rsid w:val="008B6B2D"/>
    <w:rsid w:val="008B6D2A"/>
    <w:rsid w:val="008B6DD0"/>
    <w:rsid w:val="008B70E2"/>
    <w:rsid w:val="008B7175"/>
    <w:rsid w:val="008B72C4"/>
    <w:rsid w:val="008B73CD"/>
    <w:rsid w:val="008B7710"/>
    <w:rsid w:val="008C05EC"/>
    <w:rsid w:val="008C0727"/>
    <w:rsid w:val="008C08B3"/>
    <w:rsid w:val="008C0B03"/>
    <w:rsid w:val="008C0B51"/>
    <w:rsid w:val="008C115F"/>
    <w:rsid w:val="008C13E6"/>
    <w:rsid w:val="008C160A"/>
    <w:rsid w:val="008C1A71"/>
    <w:rsid w:val="008C1ADB"/>
    <w:rsid w:val="008C1C37"/>
    <w:rsid w:val="008C2456"/>
    <w:rsid w:val="008C26AD"/>
    <w:rsid w:val="008C287C"/>
    <w:rsid w:val="008C2A58"/>
    <w:rsid w:val="008C2C65"/>
    <w:rsid w:val="008C2E67"/>
    <w:rsid w:val="008C32E1"/>
    <w:rsid w:val="008C3348"/>
    <w:rsid w:val="008C37FB"/>
    <w:rsid w:val="008C384C"/>
    <w:rsid w:val="008C3858"/>
    <w:rsid w:val="008C3A8F"/>
    <w:rsid w:val="008C3BFA"/>
    <w:rsid w:val="008C3C8F"/>
    <w:rsid w:val="008C4081"/>
    <w:rsid w:val="008C44E5"/>
    <w:rsid w:val="008C482E"/>
    <w:rsid w:val="008C4C69"/>
    <w:rsid w:val="008C528F"/>
    <w:rsid w:val="008C531C"/>
    <w:rsid w:val="008C55AF"/>
    <w:rsid w:val="008C5641"/>
    <w:rsid w:val="008C5B10"/>
    <w:rsid w:val="008C635B"/>
    <w:rsid w:val="008C6795"/>
    <w:rsid w:val="008C68CF"/>
    <w:rsid w:val="008C6998"/>
    <w:rsid w:val="008C70F1"/>
    <w:rsid w:val="008C72A7"/>
    <w:rsid w:val="008D0394"/>
    <w:rsid w:val="008D04E4"/>
    <w:rsid w:val="008D0572"/>
    <w:rsid w:val="008D066D"/>
    <w:rsid w:val="008D0759"/>
    <w:rsid w:val="008D07F3"/>
    <w:rsid w:val="008D0A30"/>
    <w:rsid w:val="008D0B34"/>
    <w:rsid w:val="008D0D0D"/>
    <w:rsid w:val="008D10FF"/>
    <w:rsid w:val="008D1684"/>
    <w:rsid w:val="008D16E4"/>
    <w:rsid w:val="008D17AA"/>
    <w:rsid w:val="008D18E6"/>
    <w:rsid w:val="008D1AB8"/>
    <w:rsid w:val="008D1D51"/>
    <w:rsid w:val="008D1F8D"/>
    <w:rsid w:val="008D225C"/>
    <w:rsid w:val="008D2A3F"/>
    <w:rsid w:val="008D2BB1"/>
    <w:rsid w:val="008D30A6"/>
    <w:rsid w:val="008D31F3"/>
    <w:rsid w:val="008D3309"/>
    <w:rsid w:val="008D340E"/>
    <w:rsid w:val="008D35CF"/>
    <w:rsid w:val="008D375F"/>
    <w:rsid w:val="008D390A"/>
    <w:rsid w:val="008D3C19"/>
    <w:rsid w:val="008D3C80"/>
    <w:rsid w:val="008D3FA0"/>
    <w:rsid w:val="008D43BE"/>
    <w:rsid w:val="008D4494"/>
    <w:rsid w:val="008D4759"/>
    <w:rsid w:val="008D47E4"/>
    <w:rsid w:val="008D4D91"/>
    <w:rsid w:val="008D5119"/>
    <w:rsid w:val="008D5295"/>
    <w:rsid w:val="008D5388"/>
    <w:rsid w:val="008D55E4"/>
    <w:rsid w:val="008D592F"/>
    <w:rsid w:val="008D5EF0"/>
    <w:rsid w:val="008D5F4B"/>
    <w:rsid w:val="008D6465"/>
    <w:rsid w:val="008D672F"/>
    <w:rsid w:val="008D67EE"/>
    <w:rsid w:val="008D6978"/>
    <w:rsid w:val="008D7434"/>
    <w:rsid w:val="008E0279"/>
    <w:rsid w:val="008E04E7"/>
    <w:rsid w:val="008E0752"/>
    <w:rsid w:val="008E0ADB"/>
    <w:rsid w:val="008E0AFE"/>
    <w:rsid w:val="008E0C1A"/>
    <w:rsid w:val="008E0DE7"/>
    <w:rsid w:val="008E0E29"/>
    <w:rsid w:val="008E0F38"/>
    <w:rsid w:val="008E1040"/>
    <w:rsid w:val="008E11BB"/>
    <w:rsid w:val="008E13EF"/>
    <w:rsid w:val="008E1800"/>
    <w:rsid w:val="008E26DA"/>
    <w:rsid w:val="008E2837"/>
    <w:rsid w:val="008E2C0A"/>
    <w:rsid w:val="008E2C31"/>
    <w:rsid w:val="008E3347"/>
    <w:rsid w:val="008E3CA5"/>
    <w:rsid w:val="008E40F5"/>
    <w:rsid w:val="008E42AF"/>
    <w:rsid w:val="008E46F3"/>
    <w:rsid w:val="008E477E"/>
    <w:rsid w:val="008E490B"/>
    <w:rsid w:val="008E4A80"/>
    <w:rsid w:val="008E4A81"/>
    <w:rsid w:val="008E50B4"/>
    <w:rsid w:val="008E50E5"/>
    <w:rsid w:val="008E5157"/>
    <w:rsid w:val="008E527A"/>
    <w:rsid w:val="008E5B08"/>
    <w:rsid w:val="008E5C19"/>
    <w:rsid w:val="008E5D26"/>
    <w:rsid w:val="008E5D6E"/>
    <w:rsid w:val="008E5DF5"/>
    <w:rsid w:val="008E6121"/>
    <w:rsid w:val="008E64F0"/>
    <w:rsid w:val="008E67FA"/>
    <w:rsid w:val="008E6B4E"/>
    <w:rsid w:val="008E74AC"/>
    <w:rsid w:val="008E751E"/>
    <w:rsid w:val="008E7577"/>
    <w:rsid w:val="008E75DD"/>
    <w:rsid w:val="008E776A"/>
    <w:rsid w:val="008F019C"/>
    <w:rsid w:val="008F0524"/>
    <w:rsid w:val="008F0A95"/>
    <w:rsid w:val="008F0D5B"/>
    <w:rsid w:val="008F11C3"/>
    <w:rsid w:val="008F122C"/>
    <w:rsid w:val="008F191F"/>
    <w:rsid w:val="008F1DD7"/>
    <w:rsid w:val="008F2294"/>
    <w:rsid w:val="008F229D"/>
    <w:rsid w:val="008F2807"/>
    <w:rsid w:val="008F2B3B"/>
    <w:rsid w:val="008F2E0A"/>
    <w:rsid w:val="008F3011"/>
    <w:rsid w:val="008F39AE"/>
    <w:rsid w:val="008F39F0"/>
    <w:rsid w:val="008F3D58"/>
    <w:rsid w:val="008F3E03"/>
    <w:rsid w:val="008F4275"/>
    <w:rsid w:val="008F4763"/>
    <w:rsid w:val="008F4CDB"/>
    <w:rsid w:val="008F5483"/>
    <w:rsid w:val="008F54A7"/>
    <w:rsid w:val="008F57DA"/>
    <w:rsid w:val="008F5B0F"/>
    <w:rsid w:val="008F5EF9"/>
    <w:rsid w:val="008F5FC5"/>
    <w:rsid w:val="008F604B"/>
    <w:rsid w:val="008F6333"/>
    <w:rsid w:val="008F6885"/>
    <w:rsid w:val="008F6BB0"/>
    <w:rsid w:val="008F6F50"/>
    <w:rsid w:val="008F70E3"/>
    <w:rsid w:val="008F7561"/>
    <w:rsid w:val="008F783B"/>
    <w:rsid w:val="008F793E"/>
    <w:rsid w:val="008F7DE6"/>
    <w:rsid w:val="008F7E69"/>
    <w:rsid w:val="008F7F8C"/>
    <w:rsid w:val="00900177"/>
    <w:rsid w:val="009001C7"/>
    <w:rsid w:val="009002F7"/>
    <w:rsid w:val="00900A3E"/>
    <w:rsid w:val="0090104B"/>
    <w:rsid w:val="00901342"/>
    <w:rsid w:val="00901466"/>
    <w:rsid w:val="0090152F"/>
    <w:rsid w:val="00901663"/>
    <w:rsid w:val="009016B0"/>
    <w:rsid w:val="009016F1"/>
    <w:rsid w:val="0090190E"/>
    <w:rsid w:val="0090193B"/>
    <w:rsid w:val="00901B72"/>
    <w:rsid w:val="00901C29"/>
    <w:rsid w:val="00902080"/>
    <w:rsid w:val="009022A0"/>
    <w:rsid w:val="00903087"/>
    <w:rsid w:val="009031A7"/>
    <w:rsid w:val="00903309"/>
    <w:rsid w:val="009046F0"/>
    <w:rsid w:val="0090494F"/>
    <w:rsid w:val="00904B50"/>
    <w:rsid w:val="00904E14"/>
    <w:rsid w:val="00904EA8"/>
    <w:rsid w:val="00905248"/>
    <w:rsid w:val="009054EF"/>
    <w:rsid w:val="00905922"/>
    <w:rsid w:val="009059C8"/>
    <w:rsid w:val="00905A5F"/>
    <w:rsid w:val="00906266"/>
    <w:rsid w:val="009062C8"/>
    <w:rsid w:val="00906773"/>
    <w:rsid w:val="00906903"/>
    <w:rsid w:val="009069AA"/>
    <w:rsid w:val="00906E00"/>
    <w:rsid w:val="00907957"/>
    <w:rsid w:val="00907991"/>
    <w:rsid w:val="00907C5E"/>
    <w:rsid w:val="00907FF2"/>
    <w:rsid w:val="00910205"/>
    <w:rsid w:val="00910915"/>
    <w:rsid w:val="00910E70"/>
    <w:rsid w:val="00911227"/>
    <w:rsid w:val="00911322"/>
    <w:rsid w:val="00911CF8"/>
    <w:rsid w:val="009120A1"/>
    <w:rsid w:val="00912212"/>
    <w:rsid w:val="0091238F"/>
    <w:rsid w:val="009125B7"/>
    <w:rsid w:val="009129E9"/>
    <w:rsid w:val="00912AB0"/>
    <w:rsid w:val="00912C6D"/>
    <w:rsid w:val="00912C80"/>
    <w:rsid w:val="00912D2E"/>
    <w:rsid w:val="00912F92"/>
    <w:rsid w:val="0091304D"/>
    <w:rsid w:val="009132C8"/>
    <w:rsid w:val="0091387F"/>
    <w:rsid w:val="00913D6F"/>
    <w:rsid w:val="0091435A"/>
    <w:rsid w:val="00914FB7"/>
    <w:rsid w:val="00915229"/>
    <w:rsid w:val="009153CF"/>
    <w:rsid w:val="00915645"/>
    <w:rsid w:val="00915675"/>
    <w:rsid w:val="00915881"/>
    <w:rsid w:val="009159AA"/>
    <w:rsid w:val="00915C61"/>
    <w:rsid w:val="009160F6"/>
    <w:rsid w:val="009164BC"/>
    <w:rsid w:val="00916717"/>
    <w:rsid w:val="0091678E"/>
    <w:rsid w:val="00916969"/>
    <w:rsid w:val="00916B68"/>
    <w:rsid w:val="0091706B"/>
    <w:rsid w:val="009171FD"/>
    <w:rsid w:val="0091735A"/>
    <w:rsid w:val="00917480"/>
    <w:rsid w:val="00920777"/>
    <w:rsid w:val="0092091C"/>
    <w:rsid w:val="009209CB"/>
    <w:rsid w:val="00920C81"/>
    <w:rsid w:val="0092126D"/>
    <w:rsid w:val="009213D6"/>
    <w:rsid w:val="009216FD"/>
    <w:rsid w:val="009217AE"/>
    <w:rsid w:val="009218D8"/>
    <w:rsid w:val="009218E6"/>
    <w:rsid w:val="00921A1D"/>
    <w:rsid w:val="00921ACB"/>
    <w:rsid w:val="00921C49"/>
    <w:rsid w:val="00921D82"/>
    <w:rsid w:val="009226CA"/>
    <w:rsid w:val="00922D82"/>
    <w:rsid w:val="00922E86"/>
    <w:rsid w:val="00922F4D"/>
    <w:rsid w:val="0092308B"/>
    <w:rsid w:val="009237C3"/>
    <w:rsid w:val="00923D8E"/>
    <w:rsid w:val="00923ED4"/>
    <w:rsid w:val="00923F8D"/>
    <w:rsid w:val="00924313"/>
    <w:rsid w:val="00924391"/>
    <w:rsid w:val="009248B5"/>
    <w:rsid w:val="009248E5"/>
    <w:rsid w:val="00924A2C"/>
    <w:rsid w:val="00924C5B"/>
    <w:rsid w:val="00924DDC"/>
    <w:rsid w:val="009263AD"/>
    <w:rsid w:val="009263B0"/>
    <w:rsid w:val="009266E7"/>
    <w:rsid w:val="00926B3C"/>
    <w:rsid w:val="00926BCB"/>
    <w:rsid w:val="00927907"/>
    <w:rsid w:val="00927EEF"/>
    <w:rsid w:val="009302E4"/>
    <w:rsid w:val="00930653"/>
    <w:rsid w:val="009306A4"/>
    <w:rsid w:val="00930B9E"/>
    <w:rsid w:val="00930C3D"/>
    <w:rsid w:val="00931472"/>
    <w:rsid w:val="009316A4"/>
    <w:rsid w:val="00931D34"/>
    <w:rsid w:val="00931E74"/>
    <w:rsid w:val="00931FC2"/>
    <w:rsid w:val="0093204C"/>
    <w:rsid w:val="00932E0B"/>
    <w:rsid w:val="00932E4B"/>
    <w:rsid w:val="0093300F"/>
    <w:rsid w:val="009330D7"/>
    <w:rsid w:val="00933201"/>
    <w:rsid w:val="00933277"/>
    <w:rsid w:val="0093385C"/>
    <w:rsid w:val="00933B13"/>
    <w:rsid w:val="00933D19"/>
    <w:rsid w:val="00933EF1"/>
    <w:rsid w:val="009340CE"/>
    <w:rsid w:val="00934231"/>
    <w:rsid w:val="0093438D"/>
    <w:rsid w:val="0093493D"/>
    <w:rsid w:val="00934D50"/>
    <w:rsid w:val="00934F53"/>
    <w:rsid w:val="0093500B"/>
    <w:rsid w:val="0093520A"/>
    <w:rsid w:val="00935243"/>
    <w:rsid w:val="0093527F"/>
    <w:rsid w:val="00935296"/>
    <w:rsid w:val="0093535A"/>
    <w:rsid w:val="00935C1F"/>
    <w:rsid w:val="00935CE0"/>
    <w:rsid w:val="0093607C"/>
    <w:rsid w:val="009362B1"/>
    <w:rsid w:val="0093665E"/>
    <w:rsid w:val="00936899"/>
    <w:rsid w:val="00936C48"/>
    <w:rsid w:val="00936CE5"/>
    <w:rsid w:val="00937101"/>
    <w:rsid w:val="009371C4"/>
    <w:rsid w:val="0093765E"/>
    <w:rsid w:val="009376B8"/>
    <w:rsid w:val="00937799"/>
    <w:rsid w:val="0093790D"/>
    <w:rsid w:val="00937C5A"/>
    <w:rsid w:val="00937DFD"/>
    <w:rsid w:val="009400B2"/>
    <w:rsid w:val="0094029C"/>
    <w:rsid w:val="009402F8"/>
    <w:rsid w:val="00940A90"/>
    <w:rsid w:val="00940A9B"/>
    <w:rsid w:val="009411FB"/>
    <w:rsid w:val="00941318"/>
    <w:rsid w:val="009418D5"/>
    <w:rsid w:val="00941960"/>
    <w:rsid w:val="00941BF9"/>
    <w:rsid w:val="00941CF2"/>
    <w:rsid w:val="00941F69"/>
    <w:rsid w:val="00942D31"/>
    <w:rsid w:val="0094342E"/>
    <w:rsid w:val="00943603"/>
    <w:rsid w:val="00943D5B"/>
    <w:rsid w:val="00944463"/>
    <w:rsid w:val="00944701"/>
    <w:rsid w:val="009453DC"/>
    <w:rsid w:val="00945402"/>
    <w:rsid w:val="00945465"/>
    <w:rsid w:val="0094561F"/>
    <w:rsid w:val="00945880"/>
    <w:rsid w:val="00945A67"/>
    <w:rsid w:val="00945AF6"/>
    <w:rsid w:val="00945B5C"/>
    <w:rsid w:val="00945EC4"/>
    <w:rsid w:val="00946079"/>
    <w:rsid w:val="009462B6"/>
    <w:rsid w:val="00946435"/>
    <w:rsid w:val="00946800"/>
    <w:rsid w:val="009469F7"/>
    <w:rsid w:val="00946A71"/>
    <w:rsid w:val="00946B90"/>
    <w:rsid w:val="0094702B"/>
    <w:rsid w:val="00947208"/>
    <w:rsid w:val="00947446"/>
    <w:rsid w:val="00947E78"/>
    <w:rsid w:val="0095010F"/>
    <w:rsid w:val="0095017F"/>
    <w:rsid w:val="009506BC"/>
    <w:rsid w:val="0095077F"/>
    <w:rsid w:val="00950E9B"/>
    <w:rsid w:val="00951116"/>
    <w:rsid w:val="00951205"/>
    <w:rsid w:val="009513DE"/>
    <w:rsid w:val="00951423"/>
    <w:rsid w:val="00951462"/>
    <w:rsid w:val="009515D8"/>
    <w:rsid w:val="00951748"/>
    <w:rsid w:val="00951BA0"/>
    <w:rsid w:val="00951C73"/>
    <w:rsid w:val="00951C83"/>
    <w:rsid w:val="0095241B"/>
    <w:rsid w:val="009524DB"/>
    <w:rsid w:val="00952AA3"/>
    <w:rsid w:val="00953257"/>
    <w:rsid w:val="009540D1"/>
    <w:rsid w:val="0095428B"/>
    <w:rsid w:val="009545E7"/>
    <w:rsid w:val="00954720"/>
    <w:rsid w:val="00954BD5"/>
    <w:rsid w:val="00955278"/>
    <w:rsid w:val="00955542"/>
    <w:rsid w:val="0095564F"/>
    <w:rsid w:val="00955ADA"/>
    <w:rsid w:val="00955BA1"/>
    <w:rsid w:val="00955C7E"/>
    <w:rsid w:val="00955CF5"/>
    <w:rsid w:val="00955DB8"/>
    <w:rsid w:val="00955F4A"/>
    <w:rsid w:val="00956366"/>
    <w:rsid w:val="009569D8"/>
    <w:rsid w:val="00956E28"/>
    <w:rsid w:val="00957142"/>
    <w:rsid w:val="00960129"/>
    <w:rsid w:val="0096095F"/>
    <w:rsid w:val="00960ACC"/>
    <w:rsid w:val="00960E5F"/>
    <w:rsid w:val="00960F41"/>
    <w:rsid w:val="0096154E"/>
    <w:rsid w:val="009618BF"/>
    <w:rsid w:val="009618D3"/>
    <w:rsid w:val="00961AB7"/>
    <w:rsid w:val="00961D57"/>
    <w:rsid w:val="00962155"/>
    <w:rsid w:val="00962429"/>
    <w:rsid w:val="009629EB"/>
    <w:rsid w:val="00962A73"/>
    <w:rsid w:val="00962AE8"/>
    <w:rsid w:val="00962BF8"/>
    <w:rsid w:val="00962D14"/>
    <w:rsid w:val="0096387B"/>
    <w:rsid w:val="00964083"/>
    <w:rsid w:val="0096472E"/>
    <w:rsid w:val="00964A3A"/>
    <w:rsid w:val="00964B9F"/>
    <w:rsid w:val="009654EC"/>
    <w:rsid w:val="009655D8"/>
    <w:rsid w:val="009657E4"/>
    <w:rsid w:val="00965A20"/>
    <w:rsid w:val="00965CD4"/>
    <w:rsid w:val="00965FCA"/>
    <w:rsid w:val="00966234"/>
    <w:rsid w:val="0096628D"/>
    <w:rsid w:val="009662E9"/>
    <w:rsid w:val="00966628"/>
    <w:rsid w:val="00966654"/>
    <w:rsid w:val="009669B3"/>
    <w:rsid w:val="00966A06"/>
    <w:rsid w:val="00966D66"/>
    <w:rsid w:val="0096729A"/>
    <w:rsid w:val="009672AD"/>
    <w:rsid w:val="0096774D"/>
    <w:rsid w:val="00967DE1"/>
    <w:rsid w:val="00970117"/>
    <w:rsid w:val="00970190"/>
    <w:rsid w:val="00970351"/>
    <w:rsid w:val="009705B2"/>
    <w:rsid w:val="00970BE0"/>
    <w:rsid w:val="00970C52"/>
    <w:rsid w:val="00970C64"/>
    <w:rsid w:val="00970F3E"/>
    <w:rsid w:val="0097106A"/>
    <w:rsid w:val="009715A3"/>
    <w:rsid w:val="00971845"/>
    <w:rsid w:val="00971867"/>
    <w:rsid w:val="00971887"/>
    <w:rsid w:val="0097194F"/>
    <w:rsid w:val="00971E7E"/>
    <w:rsid w:val="00971FDA"/>
    <w:rsid w:val="00972588"/>
    <w:rsid w:val="009728D6"/>
    <w:rsid w:val="009729C3"/>
    <w:rsid w:val="00972AB3"/>
    <w:rsid w:val="00972D40"/>
    <w:rsid w:val="009730A3"/>
    <w:rsid w:val="00973116"/>
    <w:rsid w:val="009732E7"/>
    <w:rsid w:val="00973303"/>
    <w:rsid w:val="00973495"/>
    <w:rsid w:val="00973A99"/>
    <w:rsid w:val="00973E18"/>
    <w:rsid w:val="00973EE8"/>
    <w:rsid w:val="0097425E"/>
    <w:rsid w:val="00974A32"/>
    <w:rsid w:val="00974A6E"/>
    <w:rsid w:val="00974BF5"/>
    <w:rsid w:val="00974FB6"/>
    <w:rsid w:val="009753EF"/>
    <w:rsid w:val="00975575"/>
    <w:rsid w:val="0097563F"/>
    <w:rsid w:val="00975BBD"/>
    <w:rsid w:val="00975C3E"/>
    <w:rsid w:val="00975D01"/>
    <w:rsid w:val="00976425"/>
    <w:rsid w:val="009769C0"/>
    <w:rsid w:val="00976AF3"/>
    <w:rsid w:val="00977142"/>
    <w:rsid w:val="0097718A"/>
    <w:rsid w:val="0097719F"/>
    <w:rsid w:val="00977772"/>
    <w:rsid w:val="00977999"/>
    <w:rsid w:val="009779AC"/>
    <w:rsid w:val="009779B0"/>
    <w:rsid w:val="00977A73"/>
    <w:rsid w:val="00980203"/>
    <w:rsid w:val="009802B4"/>
    <w:rsid w:val="009804BE"/>
    <w:rsid w:val="00980B90"/>
    <w:rsid w:val="00980ED9"/>
    <w:rsid w:val="00980F8F"/>
    <w:rsid w:val="00980FF5"/>
    <w:rsid w:val="00981346"/>
    <w:rsid w:val="0098146F"/>
    <w:rsid w:val="00981547"/>
    <w:rsid w:val="00981A4E"/>
    <w:rsid w:val="00981F21"/>
    <w:rsid w:val="00982240"/>
    <w:rsid w:val="009824A8"/>
    <w:rsid w:val="00982590"/>
    <w:rsid w:val="00982A4B"/>
    <w:rsid w:val="00982C8F"/>
    <w:rsid w:val="00983570"/>
    <w:rsid w:val="00983801"/>
    <w:rsid w:val="009839A5"/>
    <w:rsid w:val="00983A12"/>
    <w:rsid w:val="00983CE9"/>
    <w:rsid w:val="00983D10"/>
    <w:rsid w:val="00983F3D"/>
    <w:rsid w:val="009840C9"/>
    <w:rsid w:val="0098458E"/>
    <w:rsid w:val="00984666"/>
    <w:rsid w:val="00984D5C"/>
    <w:rsid w:val="00985191"/>
    <w:rsid w:val="0098554A"/>
    <w:rsid w:val="0098570A"/>
    <w:rsid w:val="00985BF3"/>
    <w:rsid w:val="00985E29"/>
    <w:rsid w:val="00986103"/>
    <w:rsid w:val="00986618"/>
    <w:rsid w:val="00986B78"/>
    <w:rsid w:val="009872C9"/>
    <w:rsid w:val="009873E0"/>
    <w:rsid w:val="00987516"/>
    <w:rsid w:val="009876C5"/>
    <w:rsid w:val="009900A6"/>
    <w:rsid w:val="0099021D"/>
    <w:rsid w:val="009902DF"/>
    <w:rsid w:val="0099033B"/>
    <w:rsid w:val="009912C6"/>
    <w:rsid w:val="0099179B"/>
    <w:rsid w:val="00991BDC"/>
    <w:rsid w:val="00991DE7"/>
    <w:rsid w:val="00991F8D"/>
    <w:rsid w:val="009920E5"/>
    <w:rsid w:val="00992162"/>
    <w:rsid w:val="00992598"/>
    <w:rsid w:val="0099262B"/>
    <w:rsid w:val="0099279A"/>
    <w:rsid w:val="00992C6C"/>
    <w:rsid w:val="00993EE1"/>
    <w:rsid w:val="00993F65"/>
    <w:rsid w:val="00993FCF"/>
    <w:rsid w:val="00994195"/>
    <w:rsid w:val="0099430A"/>
    <w:rsid w:val="00994B23"/>
    <w:rsid w:val="00994EB3"/>
    <w:rsid w:val="00994F10"/>
    <w:rsid w:val="00995AD3"/>
    <w:rsid w:val="00995BF9"/>
    <w:rsid w:val="00995D3C"/>
    <w:rsid w:val="00995D54"/>
    <w:rsid w:val="00995EFA"/>
    <w:rsid w:val="009962DB"/>
    <w:rsid w:val="009967D2"/>
    <w:rsid w:val="0099693A"/>
    <w:rsid w:val="00996B54"/>
    <w:rsid w:val="00996D35"/>
    <w:rsid w:val="00996FC9"/>
    <w:rsid w:val="00996FD5"/>
    <w:rsid w:val="009970D8"/>
    <w:rsid w:val="0099719E"/>
    <w:rsid w:val="00997244"/>
    <w:rsid w:val="00997827"/>
    <w:rsid w:val="00997DFA"/>
    <w:rsid w:val="009A0510"/>
    <w:rsid w:val="009A09CB"/>
    <w:rsid w:val="009A0E74"/>
    <w:rsid w:val="009A10C6"/>
    <w:rsid w:val="009A1366"/>
    <w:rsid w:val="009A13B7"/>
    <w:rsid w:val="009A1457"/>
    <w:rsid w:val="009A147D"/>
    <w:rsid w:val="009A14F5"/>
    <w:rsid w:val="009A160A"/>
    <w:rsid w:val="009A1834"/>
    <w:rsid w:val="009A1839"/>
    <w:rsid w:val="009A1A5C"/>
    <w:rsid w:val="009A1AB6"/>
    <w:rsid w:val="009A1CE4"/>
    <w:rsid w:val="009A1D4B"/>
    <w:rsid w:val="009A1E31"/>
    <w:rsid w:val="009A1FB9"/>
    <w:rsid w:val="009A219B"/>
    <w:rsid w:val="009A243F"/>
    <w:rsid w:val="009A2461"/>
    <w:rsid w:val="009A28DC"/>
    <w:rsid w:val="009A2E23"/>
    <w:rsid w:val="009A2EB8"/>
    <w:rsid w:val="009A330A"/>
    <w:rsid w:val="009A3CFC"/>
    <w:rsid w:val="009A3FE0"/>
    <w:rsid w:val="009A43AD"/>
    <w:rsid w:val="009A450C"/>
    <w:rsid w:val="009A4862"/>
    <w:rsid w:val="009A4B0C"/>
    <w:rsid w:val="009A4C7A"/>
    <w:rsid w:val="009A4E83"/>
    <w:rsid w:val="009A4EF5"/>
    <w:rsid w:val="009A5020"/>
    <w:rsid w:val="009A50CF"/>
    <w:rsid w:val="009A54F8"/>
    <w:rsid w:val="009A583A"/>
    <w:rsid w:val="009A594C"/>
    <w:rsid w:val="009A5A5B"/>
    <w:rsid w:val="009A5A6B"/>
    <w:rsid w:val="009A5D30"/>
    <w:rsid w:val="009A5F43"/>
    <w:rsid w:val="009A5F57"/>
    <w:rsid w:val="009A617E"/>
    <w:rsid w:val="009A6543"/>
    <w:rsid w:val="009A6C29"/>
    <w:rsid w:val="009A7096"/>
    <w:rsid w:val="009A7232"/>
    <w:rsid w:val="009A734F"/>
    <w:rsid w:val="009A75B3"/>
    <w:rsid w:val="009A7971"/>
    <w:rsid w:val="009A7972"/>
    <w:rsid w:val="009A7BDA"/>
    <w:rsid w:val="009A7C98"/>
    <w:rsid w:val="009A7F82"/>
    <w:rsid w:val="009B0100"/>
    <w:rsid w:val="009B01EE"/>
    <w:rsid w:val="009B02BC"/>
    <w:rsid w:val="009B0304"/>
    <w:rsid w:val="009B0421"/>
    <w:rsid w:val="009B061F"/>
    <w:rsid w:val="009B0684"/>
    <w:rsid w:val="009B07BA"/>
    <w:rsid w:val="009B0F1F"/>
    <w:rsid w:val="009B142A"/>
    <w:rsid w:val="009B20C6"/>
    <w:rsid w:val="009B2194"/>
    <w:rsid w:val="009B21A1"/>
    <w:rsid w:val="009B21FB"/>
    <w:rsid w:val="009B2A1C"/>
    <w:rsid w:val="009B2BCE"/>
    <w:rsid w:val="009B2F2B"/>
    <w:rsid w:val="009B31A9"/>
    <w:rsid w:val="009B3585"/>
    <w:rsid w:val="009B3701"/>
    <w:rsid w:val="009B3B66"/>
    <w:rsid w:val="009B4208"/>
    <w:rsid w:val="009B42E0"/>
    <w:rsid w:val="009B4877"/>
    <w:rsid w:val="009B4C70"/>
    <w:rsid w:val="009B5A6E"/>
    <w:rsid w:val="009B5B46"/>
    <w:rsid w:val="009B5D85"/>
    <w:rsid w:val="009B5E94"/>
    <w:rsid w:val="009B620B"/>
    <w:rsid w:val="009B630C"/>
    <w:rsid w:val="009B640A"/>
    <w:rsid w:val="009B6BB3"/>
    <w:rsid w:val="009B6EF5"/>
    <w:rsid w:val="009B75C8"/>
    <w:rsid w:val="009B7948"/>
    <w:rsid w:val="009B7C0B"/>
    <w:rsid w:val="009B7E09"/>
    <w:rsid w:val="009B7ECF"/>
    <w:rsid w:val="009B7F8F"/>
    <w:rsid w:val="009C017B"/>
    <w:rsid w:val="009C0AFD"/>
    <w:rsid w:val="009C0E2D"/>
    <w:rsid w:val="009C1025"/>
    <w:rsid w:val="009C10C4"/>
    <w:rsid w:val="009C1306"/>
    <w:rsid w:val="009C1434"/>
    <w:rsid w:val="009C24E5"/>
    <w:rsid w:val="009C28BA"/>
    <w:rsid w:val="009C2EAE"/>
    <w:rsid w:val="009C2FE9"/>
    <w:rsid w:val="009C32BD"/>
    <w:rsid w:val="009C3339"/>
    <w:rsid w:val="009C3525"/>
    <w:rsid w:val="009C399A"/>
    <w:rsid w:val="009C3E13"/>
    <w:rsid w:val="009C49AC"/>
    <w:rsid w:val="009C4F00"/>
    <w:rsid w:val="009C545B"/>
    <w:rsid w:val="009C5518"/>
    <w:rsid w:val="009C56F9"/>
    <w:rsid w:val="009C5879"/>
    <w:rsid w:val="009C59D5"/>
    <w:rsid w:val="009C5A62"/>
    <w:rsid w:val="009C5C1C"/>
    <w:rsid w:val="009C5FB1"/>
    <w:rsid w:val="009C5FE1"/>
    <w:rsid w:val="009C5FEA"/>
    <w:rsid w:val="009C616B"/>
    <w:rsid w:val="009C6346"/>
    <w:rsid w:val="009C69D0"/>
    <w:rsid w:val="009C6A60"/>
    <w:rsid w:val="009C6AE1"/>
    <w:rsid w:val="009C6F7C"/>
    <w:rsid w:val="009C703F"/>
    <w:rsid w:val="009C724E"/>
    <w:rsid w:val="009C73A8"/>
    <w:rsid w:val="009C76C0"/>
    <w:rsid w:val="009C779C"/>
    <w:rsid w:val="009C7B6B"/>
    <w:rsid w:val="009C7C6A"/>
    <w:rsid w:val="009D001B"/>
    <w:rsid w:val="009D01B9"/>
    <w:rsid w:val="009D035C"/>
    <w:rsid w:val="009D0931"/>
    <w:rsid w:val="009D0CF1"/>
    <w:rsid w:val="009D1090"/>
    <w:rsid w:val="009D16AD"/>
    <w:rsid w:val="009D1C17"/>
    <w:rsid w:val="009D1C47"/>
    <w:rsid w:val="009D1E58"/>
    <w:rsid w:val="009D1F3D"/>
    <w:rsid w:val="009D2207"/>
    <w:rsid w:val="009D2224"/>
    <w:rsid w:val="009D2257"/>
    <w:rsid w:val="009D261B"/>
    <w:rsid w:val="009D29B3"/>
    <w:rsid w:val="009D2ECC"/>
    <w:rsid w:val="009D32BE"/>
    <w:rsid w:val="009D33E1"/>
    <w:rsid w:val="009D376F"/>
    <w:rsid w:val="009D3863"/>
    <w:rsid w:val="009D3A58"/>
    <w:rsid w:val="009D3A5D"/>
    <w:rsid w:val="009D3AC0"/>
    <w:rsid w:val="009D3AF9"/>
    <w:rsid w:val="009D401B"/>
    <w:rsid w:val="009D4493"/>
    <w:rsid w:val="009D4505"/>
    <w:rsid w:val="009D4656"/>
    <w:rsid w:val="009D52DB"/>
    <w:rsid w:val="009D5537"/>
    <w:rsid w:val="009D5D5C"/>
    <w:rsid w:val="009D6571"/>
    <w:rsid w:val="009D6852"/>
    <w:rsid w:val="009D69E8"/>
    <w:rsid w:val="009D6C87"/>
    <w:rsid w:val="009D6E49"/>
    <w:rsid w:val="009D6EDC"/>
    <w:rsid w:val="009D6FD1"/>
    <w:rsid w:val="009D71C6"/>
    <w:rsid w:val="009D73F9"/>
    <w:rsid w:val="009D74FD"/>
    <w:rsid w:val="009D795B"/>
    <w:rsid w:val="009D7EF7"/>
    <w:rsid w:val="009E0119"/>
    <w:rsid w:val="009E0242"/>
    <w:rsid w:val="009E03E0"/>
    <w:rsid w:val="009E08D4"/>
    <w:rsid w:val="009E0900"/>
    <w:rsid w:val="009E0F16"/>
    <w:rsid w:val="009E12FF"/>
    <w:rsid w:val="009E150E"/>
    <w:rsid w:val="009E1976"/>
    <w:rsid w:val="009E1C5D"/>
    <w:rsid w:val="009E1E25"/>
    <w:rsid w:val="009E2207"/>
    <w:rsid w:val="009E231D"/>
    <w:rsid w:val="009E2575"/>
    <w:rsid w:val="009E27C5"/>
    <w:rsid w:val="009E2858"/>
    <w:rsid w:val="009E2C6F"/>
    <w:rsid w:val="009E2CE1"/>
    <w:rsid w:val="009E3010"/>
    <w:rsid w:val="009E32B6"/>
    <w:rsid w:val="009E3393"/>
    <w:rsid w:val="009E3397"/>
    <w:rsid w:val="009E3461"/>
    <w:rsid w:val="009E3D00"/>
    <w:rsid w:val="009E3E61"/>
    <w:rsid w:val="009E42E6"/>
    <w:rsid w:val="009E473A"/>
    <w:rsid w:val="009E49F5"/>
    <w:rsid w:val="009E5096"/>
    <w:rsid w:val="009E5160"/>
    <w:rsid w:val="009E61C5"/>
    <w:rsid w:val="009E64ED"/>
    <w:rsid w:val="009E6785"/>
    <w:rsid w:val="009E6C35"/>
    <w:rsid w:val="009E6D34"/>
    <w:rsid w:val="009E71D2"/>
    <w:rsid w:val="009E7355"/>
    <w:rsid w:val="009E78B5"/>
    <w:rsid w:val="009E78C1"/>
    <w:rsid w:val="009E7B84"/>
    <w:rsid w:val="009E7BF2"/>
    <w:rsid w:val="009E7CA6"/>
    <w:rsid w:val="009E7D34"/>
    <w:rsid w:val="009F0748"/>
    <w:rsid w:val="009F0870"/>
    <w:rsid w:val="009F0871"/>
    <w:rsid w:val="009F088E"/>
    <w:rsid w:val="009F0AFD"/>
    <w:rsid w:val="009F0EDF"/>
    <w:rsid w:val="009F1165"/>
    <w:rsid w:val="009F1451"/>
    <w:rsid w:val="009F17B2"/>
    <w:rsid w:val="009F196B"/>
    <w:rsid w:val="009F1B9C"/>
    <w:rsid w:val="009F27E6"/>
    <w:rsid w:val="009F2C91"/>
    <w:rsid w:val="009F31C8"/>
    <w:rsid w:val="009F334E"/>
    <w:rsid w:val="009F3406"/>
    <w:rsid w:val="009F3CD5"/>
    <w:rsid w:val="009F3F3E"/>
    <w:rsid w:val="009F43F6"/>
    <w:rsid w:val="009F444B"/>
    <w:rsid w:val="009F4487"/>
    <w:rsid w:val="009F4500"/>
    <w:rsid w:val="009F455F"/>
    <w:rsid w:val="009F4669"/>
    <w:rsid w:val="009F4887"/>
    <w:rsid w:val="009F495F"/>
    <w:rsid w:val="009F4B75"/>
    <w:rsid w:val="009F5159"/>
    <w:rsid w:val="009F5460"/>
    <w:rsid w:val="009F5509"/>
    <w:rsid w:val="009F5515"/>
    <w:rsid w:val="009F5575"/>
    <w:rsid w:val="009F6475"/>
    <w:rsid w:val="009F654D"/>
    <w:rsid w:val="009F66DA"/>
    <w:rsid w:val="009F7291"/>
    <w:rsid w:val="009F768A"/>
    <w:rsid w:val="009F7E4B"/>
    <w:rsid w:val="00A00137"/>
    <w:rsid w:val="00A0042F"/>
    <w:rsid w:val="00A006A4"/>
    <w:rsid w:val="00A0074F"/>
    <w:rsid w:val="00A00BFE"/>
    <w:rsid w:val="00A00DD4"/>
    <w:rsid w:val="00A01298"/>
    <w:rsid w:val="00A01773"/>
    <w:rsid w:val="00A01A0F"/>
    <w:rsid w:val="00A01F6E"/>
    <w:rsid w:val="00A0235B"/>
    <w:rsid w:val="00A024FD"/>
    <w:rsid w:val="00A02947"/>
    <w:rsid w:val="00A02996"/>
    <w:rsid w:val="00A03133"/>
    <w:rsid w:val="00A035EB"/>
    <w:rsid w:val="00A0397E"/>
    <w:rsid w:val="00A03A46"/>
    <w:rsid w:val="00A03FEF"/>
    <w:rsid w:val="00A04012"/>
    <w:rsid w:val="00A0402F"/>
    <w:rsid w:val="00A042F7"/>
    <w:rsid w:val="00A04318"/>
    <w:rsid w:val="00A04495"/>
    <w:rsid w:val="00A04517"/>
    <w:rsid w:val="00A04C0B"/>
    <w:rsid w:val="00A04D37"/>
    <w:rsid w:val="00A05604"/>
    <w:rsid w:val="00A063D2"/>
    <w:rsid w:val="00A0663F"/>
    <w:rsid w:val="00A06972"/>
    <w:rsid w:val="00A06D70"/>
    <w:rsid w:val="00A07014"/>
    <w:rsid w:val="00A07270"/>
    <w:rsid w:val="00A07326"/>
    <w:rsid w:val="00A074CF"/>
    <w:rsid w:val="00A076AE"/>
    <w:rsid w:val="00A07842"/>
    <w:rsid w:val="00A07955"/>
    <w:rsid w:val="00A07B7E"/>
    <w:rsid w:val="00A1006A"/>
    <w:rsid w:val="00A10101"/>
    <w:rsid w:val="00A10314"/>
    <w:rsid w:val="00A1046A"/>
    <w:rsid w:val="00A105BD"/>
    <w:rsid w:val="00A107E0"/>
    <w:rsid w:val="00A10AC7"/>
    <w:rsid w:val="00A10CAF"/>
    <w:rsid w:val="00A111C0"/>
    <w:rsid w:val="00A113F8"/>
    <w:rsid w:val="00A11575"/>
    <w:rsid w:val="00A115ED"/>
    <w:rsid w:val="00A121D1"/>
    <w:rsid w:val="00A12627"/>
    <w:rsid w:val="00A127B1"/>
    <w:rsid w:val="00A12F54"/>
    <w:rsid w:val="00A1322C"/>
    <w:rsid w:val="00A136BC"/>
    <w:rsid w:val="00A14037"/>
    <w:rsid w:val="00A14086"/>
    <w:rsid w:val="00A1412C"/>
    <w:rsid w:val="00A143CC"/>
    <w:rsid w:val="00A14A9A"/>
    <w:rsid w:val="00A14D92"/>
    <w:rsid w:val="00A15258"/>
    <w:rsid w:val="00A158AA"/>
    <w:rsid w:val="00A158F6"/>
    <w:rsid w:val="00A1595B"/>
    <w:rsid w:val="00A15A32"/>
    <w:rsid w:val="00A1609C"/>
    <w:rsid w:val="00A161A9"/>
    <w:rsid w:val="00A162C3"/>
    <w:rsid w:val="00A163C0"/>
    <w:rsid w:val="00A16434"/>
    <w:rsid w:val="00A165C5"/>
    <w:rsid w:val="00A1669E"/>
    <w:rsid w:val="00A16705"/>
    <w:rsid w:val="00A16BE9"/>
    <w:rsid w:val="00A16C03"/>
    <w:rsid w:val="00A16F11"/>
    <w:rsid w:val="00A173E3"/>
    <w:rsid w:val="00A17777"/>
    <w:rsid w:val="00A17A93"/>
    <w:rsid w:val="00A202BF"/>
    <w:rsid w:val="00A203E2"/>
    <w:rsid w:val="00A20568"/>
    <w:rsid w:val="00A209B3"/>
    <w:rsid w:val="00A20D75"/>
    <w:rsid w:val="00A20F8A"/>
    <w:rsid w:val="00A21077"/>
    <w:rsid w:val="00A21673"/>
    <w:rsid w:val="00A217B2"/>
    <w:rsid w:val="00A219F8"/>
    <w:rsid w:val="00A220AD"/>
    <w:rsid w:val="00A227C6"/>
    <w:rsid w:val="00A22E43"/>
    <w:rsid w:val="00A2306A"/>
    <w:rsid w:val="00A23211"/>
    <w:rsid w:val="00A233A1"/>
    <w:rsid w:val="00A23444"/>
    <w:rsid w:val="00A2354B"/>
    <w:rsid w:val="00A235A0"/>
    <w:rsid w:val="00A2454F"/>
    <w:rsid w:val="00A24578"/>
    <w:rsid w:val="00A24C69"/>
    <w:rsid w:val="00A24D64"/>
    <w:rsid w:val="00A24DA2"/>
    <w:rsid w:val="00A2537F"/>
    <w:rsid w:val="00A2544D"/>
    <w:rsid w:val="00A2550E"/>
    <w:rsid w:val="00A25610"/>
    <w:rsid w:val="00A256E7"/>
    <w:rsid w:val="00A258E8"/>
    <w:rsid w:val="00A25962"/>
    <w:rsid w:val="00A25A15"/>
    <w:rsid w:val="00A25C91"/>
    <w:rsid w:val="00A25D77"/>
    <w:rsid w:val="00A26603"/>
    <w:rsid w:val="00A26639"/>
    <w:rsid w:val="00A26B65"/>
    <w:rsid w:val="00A26C41"/>
    <w:rsid w:val="00A26F53"/>
    <w:rsid w:val="00A273C1"/>
    <w:rsid w:val="00A303EB"/>
    <w:rsid w:val="00A304C1"/>
    <w:rsid w:val="00A30FE6"/>
    <w:rsid w:val="00A3135E"/>
    <w:rsid w:val="00A315FB"/>
    <w:rsid w:val="00A31EFF"/>
    <w:rsid w:val="00A32047"/>
    <w:rsid w:val="00A32101"/>
    <w:rsid w:val="00A32945"/>
    <w:rsid w:val="00A32DE1"/>
    <w:rsid w:val="00A33154"/>
    <w:rsid w:val="00A331BB"/>
    <w:rsid w:val="00A334F9"/>
    <w:rsid w:val="00A33584"/>
    <w:rsid w:val="00A33E43"/>
    <w:rsid w:val="00A33F29"/>
    <w:rsid w:val="00A34039"/>
    <w:rsid w:val="00A34301"/>
    <w:rsid w:val="00A344AB"/>
    <w:rsid w:val="00A34827"/>
    <w:rsid w:val="00A3495A"/>
    <w:rsid w:val="00A3525A"/>
    <w:rsid w:val="00A352FA"/>
    <w:rsid w:val="00A35345"/>
    <w:rsid w:val="00A35DAF"/>
    <w:rsid w:val="00A35E11"/>
    <w:rsid w:val="00A35F19"/>
    <w:rsid w:val="00A36B8C"/>
    <w:rsid w:val="00A36C5D"/>
    <w:rsid w:val="00A37311"/>
    <w:rsid w:val="00A375D5"/>
    <w:rsid w:val="00A37993"/>
    <w:rsid w:val="00A379D5"/>
    <w:rsid w:val="00A37D0D"/>
    <w:rsid w:val="00A37FFC"/>
    <w:rsid w:val="00A403CB"/>
    <w:rsid w:val="00A4054A"/>
    <w:rsid w:val="00A40D10"/>
    <w:rsid w:val="00A40F59"/>
    <w:rsid w:val="00A41252"/>
    <w:rsid w:val="00A4184D"/>
    <w:rsid w:val="00A418CB"/>
    <w:rsid w:val="00A41AB3"/>
    <w:rsid w:val="00A41E86"/>
    <w:rsid w:val="00A41EFB"/>
    <w:rsid w:val="00A4211B"/>
    <w:rsid w:val="00A42A0D"/>
    <w:rsid w:val="00A42BFE"/>
    <w:rsid w:val="00A432BF"/>
    <w:rsid w:val="00A439F9"/>
    <w:rsid w:val="00A43A20"/>
    <w:rsid w:val="00A440B1"/>
    <w:rsid w:val="00A443DA"/>
    <w:rsid w:val="00A445AE"/>
    <w:rsid w:val="00A4495F"/>
    <w:rsid w:val="00A44BC0"/>
    <w:rsid w:val="00A44DCA"/>
    <w:rsid w:val="00A455DC"/>
    <w:rsid w:val="00A45671"/>
    <w:rsid w:val="00A459D8"/>
    <w:rsid w:val="00A45DDB"/>
    <w:rsid w:val="00A46123"/>
    <w:rsid w:val="00A4619C"/>
    <w:rsid w:val="00A4638A"/>
    <w:rsid w:val="00A469D6"/>
    <w:rsid w:val="00A46C0B"/>
    <w:rsid w:val="00A47026"/>
    <w:rsid w:val="00A47045"/>
    <w:rsid w:val="00A47217"/>
    <w:rsid w:val="00A47527"/>
    <w:rsid w:val="00A47563"/>
    <w:rsid w:val="00A476AA"/>
    <w:rsid w:val="00A479E8"/>
    <w:rsid w:val="00A47E60"/>
    <w:rsid w:val="00A47ED6"/>
    <w:rsid w:val="00A500A4"/>
    <w:rsid w:val="00A50655"/>
    <w:rsid w:val="00A50673"/>
    <w:rsid w:val="00A50791"/>
    <w:rsid w:val="00A50CFF"/>
    <w:rsid w:val="00A50F54"/>
    <w:rsid w:val="00A50FEF"/>
    <w:rsid w:val="00A510CB"/>
    <w:rsid w:val="00A5126A"/>
    <w:rsid w:val="00A517EA"/>
    <w:rsid w:val="00A51E7F"/>
    <w:rsid w:val="00A52287"/>
    <w:rsid w:val="00A525EA"/>
    <w:rsid w:val="00A529DB"/>
    <w:rsid w:val="00A52A77"/>
    <w:rsid w:val="00A52D6F"/>
    <w:rsid w:val="00A53136"/>
    <w:rsid w:val="00A532AF"/>
    <w:rsid w:val="00A532B2"/>
    <w:rsid w:val="00A5340F"/>
    <w:rsid w:val="00A542F2"/>
    <w:rsid w:val="00A54DF2"/>
    <w:rsid w:val="00A54E5B"/>
    <w:rsid w:val="00A5502A"/>
    <w:rsid w:val="00A550E7"/>
    <w:rsid w:val="00A553B3"/>
    <w:rsid w:val="00A555F3"/>
    <w:rsid w:val="00A55643"/>
    <w:rsid w:val="00A55BD6"/>
    <w:rsid w:val="00A55D31"/>
    <w:rsid w:val="00A55FA1"/>
    <w:rsid w:val="00A560AC"/>
    <w:rsid w:val="00A561B5"/>
    <w:rsid w:val="00A56291"/>
    <w:rsid w:val="00A56466"/>
    <w:rsid w:val="00A5676C"/>
    <w:rsid w:val="00A56BEF"/>
    <w:rsid w:val="00A56D46"/>
    <w:rsid w:val="00A57123"/>
    <w:rsid w:val="00A57408"/>
    <w:rsid w:val="00A57489"/>
    <w:rsid w:val="00A574A7"/>
    <w:rsid w:val="00A57543"/>
    <w:rsid w:val="00A5754F"/>
    <w:rsid w:val="00A5775B"/>
    <w:rsid w:val="00A57BEE"/>
    <w:rsid w:val="00A57D44"/>
    <w:rsid w:val="00A602EE"/>
    <w:rsid w:val="00A60774"/>
    <w:rsid w:val="00A6078A"/>
    <w:rsid w:val="00A607A1"/>
    <w:rsid w:val="00A60B91"/>
    <w:rsid w:val="00A60F31"/>
    <w:rsid w:val="00A6132C"/>
    <w:rsid w:val="00A61508"/>
    <w:rsid w:val="00A6164B"/>
    <w:rsid w:val="00A618D6"/>
    <w:rsid w:val="00A61942"/>
    <w:rsid w:val="00A61C15"/>
    <w:rsid w:val="00A61DA9"/>
    <w:rsid w:val="00A62179"/>
    <w:rsid w:val="00A624CB"/>
    <w:rsid w:val="00A6256B"/>
    <w:rsid w:val="00A62598"/>
    <w:rsid w:val="00A62A17"/>
    <w:rsid w:val="00A6316D"/>
    <w:rsid w:val="00A63970"/>
    <w:rsid w:val="00A63A19"/>
    <w:rsid w:val="00A644F1"/>
    <w:rsid w:val="00A64910"/>
    <w:rsid w:val="00A649A5"/>
    <w:rsid w:val="00A64D66"/>
    <w:rsid w:val="00A64F6B"/>
    <w:rsid w:val="00A6514F"/>
    <w:rsid w:val="00A65397"/>
    <w:rsid w:val="00A653AD"/>
    <w:rsid w:val="00A655E6"/>
    <w:rsid w:val="00A655F3"/>
    <w:rsid w:val="00A65C5E"/>
    <w:rsid w:val="00A65EC5"/>
    <w:rsid w:val="00A65FC1"/>
    <w:rsid w:val="00A66343"/>
    <w:rsid w:val="00A66576"/>
    <w:rsid w:val="00A666EA"/>
    <w:rsid w:val="00A6689A"/>
    <w:rsid w:val="00A66958"/>
    <w:rsid w:val="00A669E3"/>
    <w:rsid w:val="00A66AD0"/>
    <w:rsid w:val="00A66D0D"/>
    <w:rsid w:val="00A67079"/>
    <w:rsid w:val="00A67246"/>
    <w:rsid w:val="00A67520"/>
    <w:rsid w:val="00A6763D"/>
    <w:rsid w:val="00A6766C"/>
    <w:rsid w:val="00A679C7"/>
    <w:rsid w:val="00A67A16"/>
    <w:rsid w:val="00A67DC0"/>
    <w:rsid w:val="00A67DE5"/>
    <w:rsid w:val="00A67DFF"/>
    <w:rsid w:val="00A700D2"/>
    <w:rsid w:val="00A70244"/>
    <w:rsid w:val="00A70265"/>
    <w:rsid w:val="00A702BD"/>
    <w:rsid w:val="00A705C3"/>
    <w:rsid w:val="00A706AE"/>
    <w:rsid w:val="00A70B81"/>
    <w:rsid w:val="00A710E4"/>
    <w:rsid w:val="00A714EA"/>
    <w:rsid w:val="00A71642"/>
    <w:rsid w:val="00A7180C"/>
    <w:rsid w:val="00A71F1A"/>
    <w:rsid w:val="00A727EB"/>
    <w:rsid w:val="00A72A91"/>
    <w:rsid w:val="00A72DB0"/>
    <w:rsid w:val="00A72E7F"/>
    <w:rsid w:val="00A7306E"/>
    <w:rsid w:val="00A730ED"/>
    <w:rsid w:val="00A7359E"/>
    <w:rsid w:val="00A736F5"/>
    <w:rsid w:val="00A73B06"/>
    <w:rsid w:val="00A73C7D"/>
    <w:rsid w:val="00A743AE"/>
    <w:rsid w:val="00A747BC"/>
    <w:rsid w:val="00A747C5"/>
    <w:rsid w:val="00A7511B"/>
    <w:rsid w:val="00A75EF0"/>
    <w:rsid w:val="00A766CC"/>
    <w:rsid w:val="00A76E4A"/>
    <w:rsid w:val="00A77349"/>
    <w:rsid w:val="00A776A3"/>
    <w:rsid w:val="00A77796"/>
    <w:rsid w:val="00A77C7B"/>
    <w:rsid w:val="00A77D23"/>
    <w:rsid w:val="00A77E64"/>
    <w:rsid w:val="00A8019F"/>
    <w:rsid w:val="00A80410"/>
    <w:rsid w:val="00A82C72"/>
    <w:rsid w:val="00A82D54"/>
    <w:rsid w:val="00A83021"/>
    <w:rsid w:val="00A83816"/>
    <w:rsid w:val="00A83C90"/>
    <w:rsid w:val="00A83D32"/>
    <w:rsid w:val="00A8418E"/>
    <w:rsid w:val="00A842E6"/>
    <w:rsid w:val="00A84754"/>
    <w:rsid w:val="00A847A9"/>
    <w:rsid w:val="00A84DA1"/>
    <w:rsid w:val="00A850B0"/>
    <w:rsid w:val="00A85165"/>
    <w:rsid w:val="00A853CA"/>
    <w:rsid w:val="00A85514"/>
    <w:rsid w:val="00A856A7"/>
    <w:rsid w:val="00A85768"/>
    <w:rsid w:val="00A85CAB"/>
    <w:rsid w:val="00A8627F"/>
    <w:rsid w:val="00A86849"/>
    <w:rsid w:val="00A8684E"/>
    <w:rsid w:val="00A86A80"/>
    <w:rsid w:val="00A86ACD"/>
    <w:rsid w:val="00A8725B"/>
    <w:rsid w:val="00A87BB5"/>
    <w:rsid w:val="00A9027A"/>
    <w:rsid w:val="00A9052A"/>
    <w:rsid w:val="00A90B27"/>
    <w:rsid w:val="00A90CBE"/>
    <w:rsid w:val="00A911CE"/>
    <w:rsid w:val="00A912A9"/>
    <w:rsid w:val="00A91929"/>
    <w:rsid w:val="00A91A3A"/>
    <w:rsid w:val="00A91B0C"/>
    <w:rsid w:val="00A91F99"/>
    <w:rsid w:val="00A9208D"/>
    <w:rsid w:val="00A92336"/>
    <w:rsid w:val="00A92394"/>
    <w:rsid w:val="00A92535"/>
    <w:rsid w:val="00A92553"/>
    <w:rsid w:val="00A926DD"/>
    <w:rsid w:val="00A92A0A"/>
    <w:rsid w:val="00A92A5F"/>
    <w:rsid w:val="00A92C90"/>
    <w:rsid w:val="00A92CBB"/>
    <w:rsid w:val="00A92D77"/>
    <w:rsid w:val="00A92D9C"/>
    <w:rsid w:val="00A93108"/>
    <w:rsid w:val="00A9322E"/>
    <w:rsid w:val="00A9371A"/>
    <w:rsid w:val="00A93E42"/>
    <w:rsid w:val="00A9428E"/>
    <w:rsid w:val="00A9472B"/>
    <w:rsid w:val="00A9485C"/>
    <w:rsid w:val="00A948A7"/>
    <w:rsid w:val="00A94915"/>
    <w:rsid w:val="00A94B20"/>
    <w:rsid w:val="00A950CF"/>
    <w:rsid w:val="00A9537E"/>
    <w:rsid w:val="00A9557D"/>
    <w:rsid w:val="00A95D98"/>
    <w:rsid w:val="00A95E29"/>
    <w:rsid w:val="00A961BD"/>
    <w:rsid w:val="00A965FB"/>
    <w:rsid w:val="00A965FC"/>
    <w:rsid w:val="00A967A3"/>
    <w:rsid w:val="00A967C2"/>
    <w:rsid w:val="00A96CBE"/>
    <w:rsid w:val="00A970A7"/>
    <w:rsid w:val="00A97152"/>
    <w:rsid w:val="00A971C3"/>
    <w:rsid w:val="00A97234"/>
    <w:rsid w:val="00A97A31"/>
    <w:rsid w:val="00A97C7E"/>
    <w:rsid w:val="00AA09D2"/>
    <w:rsid w:val="00AA0B0C"/>
    <w:rsid w:val="00AA0B7A"/>
    <w:rsid w:val="00AA0D16"/>
    <w:rsid w:val="00AA0F78"/>
    <w:rsid w:val="00AA1585"/>
    <w:rsid w:val="00AA1AAF"/>
    <w:rsid w:val="00AA1ADD"/>
    <w:rsid w:val="00AA1EDA"/>
    <w:rsid w:val="00AA1FE9"/>
    <w:rsid w:val="00AA23FC"/>
    <w:rsid w:val="00AA24A7"/>
    <w:rsid w:val="00AA24CA"/>
    <w:rsid w:val="00AA2660"/>
    <w:rsid w:val="00AA2D94"/>
    <w:rsid w:val="00AA2DD3"/>
    <w:rsid w:val="00AA2F0F"/>
    <w:rsid w:val="00AA3255"/>
    <w:rsid w:val="00AA347E"/>
    <w:rsid w:val="00AA34A1"/>
    <w:rsid w:val="00AA370D"/>
    <w:rsid w:val="00AA397A"/>
    <w:rsid w:val="00AA3D9C"/>
    <w:rsid w:val="00AA3F04"/>
    <w:rsid w:val="00AA451B"/>
    <w:rsid w:val="00AA45DB"/>
    <w:rsid w:val="00AA50B6"/>
    <w:rsid w:val="00AA50C1"/>
    <w:rsid w:val="00AA53C5"/>
    <w:rsid w:val="00AA53FF"/>
    <w:rsid w:val="00AA5B22"/>
    <w:rsid w:val="00AA5CDE"/>
    <w:rsid w:val="00AA5F6F"/>
    <w:rsid w:val="00AA609B"/>
    <w:rsid w:val="00AA6458"/>
    <w:rsid w:val="00AA6777"/>
    <w:rsid w:val="00AA68AC"/>
    <w:rsid w:val="00AA6A1B"/>
    <w:rsid w:val="00AA6A9C"/>
    <w:rsid w:val="00AA6F01"/>
    <w:rsid w:val="00AA73BF"/>
    <w:rsid w:val="00AA749F"/>
    <w:rsid w:val="00AA74A2"/>
    <w:rsid w:val="00AA7782"/>
    <w:rsid w:val="00AA7DB4"/>
    <w:rsid w:val="00AA7E1F"/>
    <w:rsid w:val="00AA7E9A"/>
    <w:rsid w:val="00AB0073"/>
    <w:rsid w:val="00AB0240"/>
    <w:rsid w:val="00AB03C4"/>
    <w:rsid w:val="00AB0A55"/>
    <w:rsid w:val="00AB0A5D"/>
    <w:rsid w:val="00AB1400"/>
    <w:rsid w:val="00AB149E"/>
    <w:rsid w:val="00AB17D3"/>
    <w:rsid w:val="00AB18A6"/>
    <w:rsid w:val="00AB2103"/>
    <w:rsid w:val="00AB2104"/>
    <w:rsid w:val="00AB23AC"/>
    <w:rsid w:val="00AB2483"/>
    <w:rsid w:val="00AB24C8"/>
    <w:rsid w:val="00AB289B"/>
    <w:rsid w:val="00AB2BDC"/>
    <w:rsid w:val="00AB2D68"/>
    <w:rsid w:val="00AB313D"/>
    <w:rsid w:val="00AB3343"/>
    <w:rsid w:val="00AB3A1A"/>
    <w:rsid w:val="00AB3A32"/>
    <w:rsid w:val="00AB3FC5"/>
    <w:rsid w:val="00AB4267"/>
    <w:rsid w:val="00AB4587"/>
    <w:rsid w:val="00AB45BC"/>
    <w:rsid w:val="00AB47F3"/>
    <w:rsid w:val="00AB4956"/>
    <w:rsid w:val="00AB4D11"/>
    <w:rsid w:val="00AB5087"/>
    <w:rsid w:val="00AB5163"/>
    <w:rsid w:val="00AB5247"/>
    <w:rsid w:val="00AB5648"/>
    <w:rsid w:val="00AB57A5"/>
    <w:rsid w:val="00AB5C07"/>
    <w:rsid w:val="00AB653B"/>
    <w:rsid w:val="00AB65A9"/>
    <w:rsid w:val="00AB666D"/>
    <w:rsid w:val="00AB6A69"/>
    <w:rsid w:val="00AB6F54"/>
    <w:rsid w:val="00AB7013"/>
    <w:rsid w:val="00AB707D"/>
    <w:rsid w:val="00AB70A1"/>
    <w:rsid w:val="00AB7151"/>
    <w:rsid w:val="00AB7153"/>
    <w:rsid w:val="00AB75A4"/>
    <w:rsid w:val="00AB763C"/>
    <w:rsid w:val="00AB7D14"/>
    <w:rsid w:val="00AB7E9C"/>
    <w:rsid w:val="00AB7ED3"/>
    <w:rsid w:val="00AC0214"/>
    <w:rsid w:val="00AC0462"/>
    <w:rsid w:val="00AC09CC"/>
    <w:rsid w:val="00AC0EB2"/>
    <w:rsid w:val="00AC129F"/>
    <w:rsid w:val="00AC1356"/>
    <w:rsid w:val="00AC1871"/>
    <w:rsid w:val="00AC1DE1"/>
    <w:rsid w:val="00AC1F28"/>
    <w:rsid w:val="00AC23C8"/>
    <w:rsid w:val="00AC25D7"/>
    <w:rsid w:val="00AC2764"/>
    <w:rsid w:val="00AC2F36"/>
    <w:rsid w:val="00AC324B"/>
    <w:rsid w:val="00AC364B"/>
    <w:rsid w:val="00AC369C"/>
    <w:rsid w:val="00AC37B4"/>
    <w:rsid w:val="00AC3BB4"/>
    <w:rsid w:val="00AC3F5F"/>
    <w:rsid w:val="00AC3F98"/>
    <w:rsid w:val="00AC4569"/>
    <w:rsid w:val="00AC4BE9"/>
    <w:rsid w:val="00AC51EB"/>
    <w:rsid w:val="00AC5233"/>
    <w:rsid w:val="00AC54C8"/>
    <w:rsid w:val="00AC55CD"/>
    <w:rsid w:val="00AC596E"/>
    <w:rsid w:val="00AC5C4E"/>
    <w:rsid w:val="00AC609C"/>
    <w:rsid w:val="00AC611C"/>
    <w:rsid w:val="00AC612A"/>
    <w:rsid w:val="00AC637B"/>
    <w:rsid w:val="00AC67F2"/>
    <w:rsid w:val="00AC69E5"/>
    <w:rsid w:val="00AC6A2A"/>
    <w:rsid w:val="00AC6F69"/>
    <w:rsid w:val="00AC6F7E"/>
    <w:rsid w:val="00AC6F95"/>
    <w:rsid w:val="00AC7000"/>
    <w:rsid w:val="00AC7877"/>
    <w:rsid w:val="00AC7898"/>
    <w:rsid w:val="00AC7A2A"/>
    <w:rsid w:val="00AC7D38"/>
    <w:rsid w:val="00AD002D"/>
    <w:rsid w:val="00AD01C7"/>
    <w:rsid w:val="00AD02C0"/>
    <w:rsid w:val="00AD0877"/>
    <w:rsid w:val="00AD1051"/>
    <w:rsid w:val="00AD15A2"/>
    <w:rsid w:val="00AD1ADF"/>
    <w:rsid w:val="00AD1C38"/>
    <w:rsid w:val="00AD1C72"/>
    <w:rsid w:val="00AD2182"/>
    <w:rsid w:val="00AD224F"/>
    <w:rsid w:val="00AD2293"/>
    <w:rsid w:val="00AD269F"/>
    <w:rsid w:val="00AD27A9"/>
    <w:rsid w:val="00AD2D58"/>
    <w:rsid w:val="00AD314A"/>
    <w:rsid w:val="00AD31E4"/>
    <w:rsid w:val="00AD3260"/>
    <w:rsid w:val="00AD32BE"/>
    <w:rsid w:val="00AD38A3"/>
    <w:rsid w:val="00AD3ACD"/>
    <w:rsid w:val="00AD3C5A"/>
    <w:rsid w:val="00AD42F1"/>
    <w:rsid w:val="00AD431F"/>
    <w:rsid w:val="00AD4531"/>
    <w:rsid w:val="00AD45FE"/>
    <w:rsid w:val="00AD4815"/>
    <w:rsid w:val="00AD4A71"/>
    <w:rsid w:val="00AD4CFC"/>
    <w:rsid w:val="00AD5AB3"/>
    <w:rsid w:val="00AD5B9B"/>
    <w:rsid w:val="00AD604D"/>
    <w:rsid w:val="00AD61E0"/>
    <w:rsid w:val="00AD67CF"/>
    <w:rsid w:val="00AD67F2"/>
    <w:rsid w:val="00AD69C6"/>
    <w:rsid w:val="00AD6BE5"/>
    <w:rsid w:val="00AD6CE9"/>
    <w:rsid w:val="00AD6D75"/>
    <w:rsid w:val="00AD6F44"/>
    <w:rsid w:val="00AD70EA"/>
    <w:rsid w:val="00AD7106"/>
    <w:rsid w:val="00AD71B2"/>
    <w:rsid w:val="00AD71FC"/>
    <w:rsid w:val="00AD780A"/>
    <w:rsid w:val="00AD796F"/>
    <w:rsid w:val="00AD7F1E"/>
    <w:rsid w:val="00AE01F4"/>
    <w:rsid w:val="00AE0701"/>
    <w:rsid w:val="00AE1860"/>
    <w:rsid w:val="00AE1958"/>
    <w:rsid w:val="00AE22BC"/>
    <w:rsid w:val="00AE22D6"/>
    <w:rsid w:val="00AE2911"/>
    <w:rsid w:val="00AE2D61"/>
    <w:rsid w:val="00AE2FDB"/>
    <w:rsid w:val="00AE2FDC"/>
    <w:rsid w:val="00AE30C0"/>
    <w:rsid w:val="00AE3630"/>
    <w:rsid w:val="00AE3943"/>
    <w:rsid w:val="00AE3DEA"/>
    <w:rsid w:val="00AE42FF"/>
    <w:rsid w:val="00AE4B78"/>
    <w:rsid w:val="00AE4E12"/>
    <w:rsid w:val="00AE50CD"/>
    <w:rsid w:val="00AE52E6"/>
    <w:rsid w:val="00AE5306"/>
    <w:rsid w:val="00AE53F4"/>
    <w:rsid w:val="00AE54F8"/>
    <w:rsid w:val="00AE55B1"/>
    <w:rsid w:val="00AE5804"/>
    <w:rsid w:val="00AE58B1"/>
    <w:rsid w:val="00AE5EDA"/>
    <w:rsid w:val="00AE605A"/>
    <w:rsid w:val="00AE6404"/>
    <w:rsid w:val="00AE6425"/>
    <w:rsid w:val="00AE64AE"/>
    <w:rsid w:val="00AE671F"/>
    <w:rsid w:val="00AE6787"/>
    <w:rsid w:val="00AE6943"/>
    <w:rsid w:val="00AE6A79"/>
    <w:rsid w:val="00AE71CF"/>
    <w:rsid w:val="00AE77E1"/>
    <w:rsid w:val="00AE7F27"/>
    <w:rsid w:val="00AF03AE"/>
    <w:rsid w:val="00AF03E6"/>
    <w:rsid w:val="00AF062E"/>
    <w:rsid w:val="00AF06E6"/>
    <w:rsid w:val="00AF0B5C"/>
    <w:rsid w:val="00AF0CC4"/>
    <w:rsid w:val="00AF174A"/>
    <w:rsid w:val="00AF1AB5"/>
    <w:rsid w:val="00AF1CE0"/>
    <w:rsid w:val="00AF1FB2"/>
    <w:rsid w:val="00AF25AA"/>
    <w:rsid w:val="00AF274E"/>
    <w:rsid w:val="00AF28AC"/>
    <w:rsid w:val="00AF2D9D"/>
    <w:rsid w:val="00AF2FD7"/>
    <w:rsid w:val="00AF3110"/>
    <w:rsid w:val="00AF318D"/>
    <w:rsid w:val="00AF3509"/>
    <w:rsid w:val="00AF3850"/>
    <w:rsid w:val="00AF423D"/>
    <w:rsid w:val="00AF43B5"/>
    <w:rsid w:val="00AF457A"/>
    <w:rsid w:val="00AF4736"/>
    <w:rsid w:val="00AF479A"/>
    <w:rsid w:val="00AF4C1B"/>
    <w:rsid w:val="00AF4CAA"/>
    <w:rsid w:val="00AF52F0"/>
    <w:rsid w:val="00AF538C"/>
    <w:rsid w:val="00AF53CC"/>
    <w:rsid w:val="00AF58E5"/>
    <w:rsid w:val="00AF5B2D"/>
    <w:rsid w:val="00AF5BE8"/>
    <w:rsid w:val="00AF5DF2"/>
    <w:rsid w:val="00AF60E0"/>
    <w:rsid w:val="00AF692F"/>
    <w:rsid w:val="00AF6C41"/>
    <w:rsid w:val="00AF6C58"/>
    <w:rsid w:val="00AF6E27"/>
    <w:rsid w:val="00AF786C"/>
    <w:rsid w:val="00AF796F"/>
    <w:rsid w:val="00AF7A7A"/>
    <w:rsid w:val="00AF7B0D"/>
    <w:rsid w:val="00B00241"/>
    <w:rsid w:val="00B002DF"/>
    <w:rsid w:val="00B0050A"/>
    <w:rsid w:val="00B006BA"/>
    <w:rsid w:val="00B00D1C"/>
    <w:rsid w:val="00B00D9F"/>
    <w:rsid w:val="00B0101F"/>
    <w:rsid w:val="00B01888"/>
    <w:rsid w:val="00B0261F"/>
    <w:rsid w:val="00B026D0"/>
    <w:rsid w:val="00B026FE"/>
    <w:rsid w:val="00B02B14"/>
    <w:rsid w:val="00B02C59"/>
    <w:rsid w:val="00B02CB1"/>
    <w:rsid w:val="00B034CF"/>
    <w:rsid w:val="00B039CC"/>
    <w:rsid w:val="00B0483B"/>
    <w:rsid w:val="00B048B1"/>
    <w:rsid w:val="00B04987"/>
    <w:rsid w:val="00B049AC"/>
    <w:rsid w:val="00B04D64"/>
    <w:rsid w:val="00B04EB8"/>
    <w:rsid w:val="00B051D5"/>
    <w:rsid w:val="00B05211"/>
    <w:rsid w:val="00B05242"/>
    <w:rsid w:val="00B053D9"/>
    <w:rsid w:val="00B055DE"/>
    <w:rsid w:val="00B05625"/>
    <w:rsid w:val="00B056A8"/>
    <w:rsid w:val="00B0581E"/>
    <w:rsid w:val="00B05F88"/>
    <w:rsid w:val="00B06148"/>
    <w:rsid w:val="00B061B6"/>
    <w:rsid w:val="00B0695B"/>
    <w:rsid w:val="00B069A7"/>
    <w:rsid w:val="00B07014"/>
    <w:rsid w:val="00B0707C"/>
    <w:rsid w:val="00B075CA"/>
    <w:rsid w:val="00B07A7A"/>
    <w:rsid w:val="00B100B8"/>
    <w:rsid w:val="00B1036F"/>
    <w:rsid w:val="00B10391"/>
    <w:rsid w:val="00B10929"/>
    <w:rsid w:val="00B109D3"/>
    <w:rsid w:val="00B10E73"/>
    <w:rsid w:val="00B10FE7"/>
    <w:rsid w:val="00B1143D"/>
    <w:rsid w:val="00B11907"/>
    <w:rsid w:val="00B11A61"/>
    <w:rsid w:val="00B11DBE"/>
    <w:rsid w:val="00B11E7D"/>
    <w:rsid w:val="00B12903"/>
    <w:rsid w:val="00B12E36"/>
    <w:rsid w:val="00B13194"/>
    <w:rsid w:val="00B132D6"/>
    <w:rsid w:val="00B132DE"/>
    <w:rsid w:val="00B13640"/>
    <w:rsid w:val="00B13AB5"/>
    <w:rsid w:val="00B13FC1"/>
    <w:rsid w:val="00B1411E"/>
    <w:rsid w:val="00B1479A"/>
    <w:rsid w:val="00B1552D"/>
    <w:rsid w:val="00B155ED"/>
    <w:rsid w:val="00B157BE"/>
    <w:rsid w:val="00B159D0"/>
    <w:rsid w:val="00B15E0F"/>
    <w:rsid w:val="00B15FE1"/>
    <w:rsid w:val="00B165AF"/>
    <w:rsid w:val="00B166BF"/>
    <w:rsid w:val="00B16986"/>
    <w:rsid w:val="00B16A1D"/>
    <w:rsid w:val="00B16A73"/>
    <w:rsid w:val="00B16E95"/>
    <w:rsid w:val="00B16F71"/>
    <w:rsid w:val="00B1710D"/>
    <w:rsid w:val="00B17409"/>
    <w:rsid w:val="00B1745D"/>
    <w:rsid w:val="00B1789C"/>
    <w:rsid w:val="00B1791A"/>
    <w:rsid w:val="00B17B62"/>
    <w:rsid w:val="00B17F8C"/>
    <w:rsid w:val="00B20706"/>
    <w:rsid w:val="00B20895"/>
    <w:rsid w:val="00B208C2"/>
    <w:rsid w:val="00B20E39"/>
    <w:rsid w:val="00B22863"/>
    <w:rsid w:val="00B22979"/>
    <w:rsid w:val="00B229E0"/>
    <w:rsid w:val="00B22D02"/>
    <w:rsid w:val="00B2307D"/>
    <w:rsid w:val="00B235DB"/>
    <w:rsid w:val="00B2361F"/>
    <w:rsid w:val="00B23AF6"/>
    <w:rsid w:val="00B23C07"/>
    <w:rsid w:val="00B23FD5"/>
    <w:rsid w:val="00B240ED"/>
    <w:rsid w:val="00B2414D"/>
    <w:rsid w:val="00B241E2"/>
    <w:rsid w:val="00B243D0"/>
    <w:rsid w:val="00B247BB"/>
    <w:rsid w:val="00B24FCB"/>
    <w:rsid w:val="00B25269"/>
    <w:rsid w:val="00B25E86"/>
    <w:rsid w:val="00B261E0"/>
    <w:rsid w:val="00B2633E"/>
    <w:rsid w:val="00B263AC"/>
    <w:rsid w:val="00B2659B"/>
    <w:rsid w:val="00B26A68"/>
    <w:rsid w:val="00B26AD2"/>
    <w:rsid w:val="00B26DC6"/>
    <w:rsid w:val="00B26E0B"/>
    <w:rsid w:val="00B26E78"/>
    <w:rsid w:val="00B26EDB"/>
    <w:rsid w:val="00B2714C"/>
    <w:rsid w:val="00B27553"/>
    <w:rsid w:val="00B27601"/>
    <w:rsid w:val="00B27681"/>
    <w:rsid w:val="00B2789B"/>
    <w:rsid w:val="00B302CD"/>
    <w:rsid w:val="00B30421"/>
    <w:rsid w:val="00B3049C"/>
    <w:rsid w:val="00B30792"/>
    <w:rsid w:val="00B30885"/>
    <w:rsid w:val="00B309C8"/>
    <w:rsid w:val="00B30BF5"/>
    <w:rsid w:val="00B3106A"/>
    <w:rsid w:val="00B3128E"/>
    <w:rsid w:val="00B315DC"/>
    <w:rsid w:val="00B31CF3"/>
    <w:rsid w:val="00B31E02"/>
    <w:rsid w:val="00B32023"/>
    <w:rsid w:val="00B320B8"/>
    <w:rsid w:val="00B32837"/>
    <w:rsid w:val="00B32B90"/>
    <w:rsid w:val="00B33123"/>
    <w:rsid w:val="00B332B9"/>
    <w:rsid w:val="00B333C1"/>
    <w:rsid w:val="00B334AB"/>
    <w:rsid w:val="00B33B9E"/>
    <w:rsid w:val="00B340B6"/>
    <w:rsid w:val="00B34318"/>
    <w:rsid w:val="00B3451E"/>
    <w:rsid w:val="00B34AD5"/>
    <w:rsid w:val="00B35145"/>
    <w:rsid w:val="00B35295"/>
    <w:rsid w:val="00B35C58"/>
    <w:rsid w:val="00B35C5A"/>
    <w:rsid w:val="00B36278"/>
    <w:rsid w:val="00B36847"/>
    <w:rsid w:val="00B36894"/>
    <w:rsid w:val="00B369B2"/>
    <w:rsid w:val="00B36AF0"/>
    <w:rsid w:val="00B36B75"/>
    <w:rsid w:val="00B36F37"/>
    <w:rsid w:val="00B370DC"/>
    <w:rsid w:val="00B37473"/>
    <w:rsid w:val="00B37498"/>
    <w:rsid w:val="00B37542"/>
    <w:rsid w:val="00B37834"/>
    <w:rsid w:val="00B378A9"/>
    <w:rsid w:val="00B37960"/>
    <w:rsid w:val="00B37E54"/>
    <w:rsid w:val="00B37EF0"/>
    <w:rsid w:val="00B40271"/>
    <w:rsid w:val="00B404B9"/>
    <w:rsid w:val="00B404E1"/>
    <w:rsid w:val="00B4073D"/>
    <w:rsid w:val="00B40909"/>
    <w:rsid w:val="00B40C92"/>
    <w:rsid w:val="00B40E2E"/>
    <w:rsid w:val="00B40E9B"/>
    <w:rsid w:val="00B40FBD"/>
    <w:rsid w:val="00B41BD7"/>
    <w:rsid w:val="00B41FBC"/>
    <w:rsid w:val="00B427E5"/>
    <w:rsid w:val="00B429EE"/>
    <w:rsid w:val="00B42FC7"/>
    <w:rsid w:val="00B43191"/>
    <w:rsid w:val="00B431AE"/>
    <w:rsid w:val="00B43487"/>
    <w:rsid w:val="00B43670"/>
    <w:rsid w:val="00B4390B"/>
    <w:rsid w:val="00B439D8"/>
    <w:rsid w:val="00B43AAD"/>
    <w:rsid w:val="00B43F4F"/>
    <w:rsid w:val="00B44137"/>
    <w:rsid w:val="00B44144"/>
    <w:rsid w:val="00B44334"/>
    <w:rsid w:val="00B44420"/>
    <w:rsid w:val="00B44433"/>
    <w:rsid w:val="00B44AE5"/>
    <w:rsid w:val="00B454F1"/>
    <w:rsid w:val="00B45676"/>
    <w:rsid w:val="00B45747"/>
    <w:rsid w:val="00B4590F"/>
    <w:rsid w:val="00B45D50"/>
    <w:rsid w:val="00B45DE6"/>
    <w:rsid w:val="00B45F4B"/>
    <w:rsid w:val="00B469AE"/>
    <w:rsid w:val="00B46DA4"/>
    <w:rsid w:val="00B46DCD"/>
    <w:rsid w:val="00B470EE"/>
    <w:rsid w:val="00B47233"/>
    <w:rsid w:val="00B47436"/>
    <w:rsid w:val="00B474A4"/>
    <w:rsid w:val="00B475F1"/>
    <w:rsid w:val="00B476B7"/>
    <w:rsid w:val="00B476FC"/>
    <w:rsid w:val="00B47A7E"/>
    <w:rsid w:val="00B47A9B"/>
    <w:rsid w:val="00B47C01"/>
    <w:rsid w:val="00B500F7"/>
    <w:rsid w:val="00B507D8"/>
    <w:rsid w:val="00B509DF"/>
    <w:rsid w:val="00B50ED8"/>
    <w:rsid w:val="00B50FDF"/>
    <w:rsid w:val="00B512C4"/>
    <w:rsid w:val="00B51584"/>
    <w:rsid w:val="00B5168D"/>
    <w:rsid w:val="00B518CE"/>
    <w:rsid w:val="00B51D53"/>
    <w:rsid w:val="00B51FA5"/>
    <w:rsid w:val="00B523F3"/>
    <w:rsid w:val="00B5254D"/>
    <w:rsid w:val="00B525AB"/>
    <w:rsid w:val="00B52B1A"/>
    <w:rsid w:val="00B52BDC"/>
    <w:rsid w:val="00B52CC8"/>
    <w:rsid w:val="00B5309B"/>
    <w:rsid w:val="00B53291"/>
    <w:rsid w:val="00B53565"/>
    <w:rsid w:val="00B536DF"/>
    <w:rsid w:val="00B5409F"/>
    <w:rsid w:val="00B540B5"/>
    <w:rsid w:val="00B5420C"/>
    <w:rsid w:val="00B543E5"/>
    <w:rsid w:val="00B54456"/>
    <w:rsid w:val="00B5453B"/>
    <w:rsid w:val="00B545A8"/>
    <w:rsid w:val="00B546DD"/>
    <w:rsid w:val="00B54743"/>
    <w:rsid w:val="00B54A5C"/>
    <w:rsid w:val="00B54B7E"/>
    <w:rsid w:val="00B551B7"/>
    <w:rsid w:val="00B551FE"/>
    <w:rsid w:val="00B55541"/>
    <w:rsid w:val="00B556E0"/>
    <w:rsid w:val="00B559E7"/>
    <w:rsid w:val="00B55A28"/>
    <w:rsid w:val="00B55C15"/>
    <w:rsid w:val="00B55DD5"/>
    <w:rsid w:val="00B56428"/>
    <w:rsid w:val="00B5649E"/>
    <w:rsid w:val="00B5657E"/>
    <w:rsid w:val="00B56663"/>
    <w:rsid w:val="00B5674B"/>
    <w:rsid w:val="00B56942"/>
    <w:rsid w:val="00B56B4B"/>
    <w:rsid w:val="00B56C6D"/>
    <w:rsid w:val="00B5712E"/>
    <w:rsid w:val="00B5741E"/>
    <w:rsid w:val="00B57627"/>
    <w:rsid w:val="00B577FF"/>
    <w:rsid w:val="00B57C94"/>
    <w:rsid w:val="00B57CBE"/>
    <w:rsid w:val="00B57CE7"/>
    <w:rsid w:val="00B60129"/>
    <w:rsid w:val="00B60A9C"/>
    <w:rsid w:val="00B60B3E"/>
    <w:rsid w:val="00B60BF4"/>
    <w:rsid w:val="00B60FC6"/>
    <w:rsid w:val="00B614AF"/>
    <w:rsid w:val="00B61583"/>
    <w:rsid w:val="00B61A04"/>
    <w:rsid w:val="00B61E08"/>
    <w:rsid w:val="00B62838"/>
    <w:rsid w:val="00B62859"/>
    <w:rsid w:val="00B62955"/>
    <w:rsid w:val="00B629EA"/>
    <w:rsid w:val="00B62CEF"/>
    <w:rsid w:val="00B63676"/>
    <w:rsid w:val="00B6381B"/>
    <w:rsid w:val="00B6384F"/>
    <w:rsid w:val="00B63DE4"/>
    <w:rsid w:val="00B63EF2"/>
    <w:rsid w:val="00B640F1"/>
    <w:rsid w:val="00B6420E"/>
    <w:rsid w:val="00B64912"/>
    <w:rsid w:val="00B65A57"/>
    <w:rsid w:val="00B65B38"/>
    <w:rsid w:val="00B65F9B"/>
    <w:rsid w:val="00B6606C"/>
    <w:rsid w:val="00B663FA"/>
    <w:rsid w:val="00B6664E"/>
    <w:rsid w:val="00B6680F"/>
    <w:rsid w:val="00B66BB9"/>
    <w:rsid w:val="00B66F42"/>
    <w:rsid w:val="00B67406"/>
    <w:rsid w:val="00B67878"/>
    <w:rsid w:val="00B67D15"/>
    <w:rsid w:val="00B7016F"/>
    <w:rsid w:val="00B70427"/>
    <w:rsid w:val="00B709AE"/>
    <w:rsid w:val="00B70A07"/>
    <w:rsid w:val="00B7135A"/>
    <w:rsid w:val="00B71396"/>
    <w:rsid w:val="00B714DE"/>
    <w:rsid w:val="00B71607"/>
    <w:rsid w:val="00B71690"/>
    <w:rsid w:val="00B719BC"/>
    <w:rsid w:val="00B71E4D"/>
    <w:rsid w:val="00B71E9C"/>
    <w:rsid w:val="00B721EB"/>
    <w:rsid w:val="00B7221A"/>
    <w:rsid w:val="00B725B5"/>
    <w:rsid w:val="00B72646"/>
    <w:rsid w:val="00B72786"/>
    <w:rsid w:val="00B729CE"/>
    <w:rsid w:val="00B72DFA"/>
    <w:rsid w:val="00B72EA3"/>
    <w:rsid w:val="00B72FBE"/>
    <w:rsid w:val="00B730DA"/>
    <w:rsid w:val="00B739C1"/>
    <w:rsid w:val="00B73B8A"/>
    <w:rsid w:val="00B73C48"/>
    <w:rsid w:val="00B73CFE"/>
    <w:rsid w:val="00B74032"/>
    <w:rsid w:val="00B74446"/>
    <w:rsid w:val="00B7488F"/>
    <w:rsid w:val="00B74DE0"/>
    <w:rsid w:val="00B75664"/>
    <w:rsid w:val="00B759C4"/>
    <w:rsid w:val="00B75B53"/>
    <w:rsid w:val="00B75B74"/>
    <w:rsid w:val="00B75C58"/>
    <w:rsid w:val="00B75E56"/>
    <w:rsid w:val="00B75F40"/>
    <w:rsid w:val="00B76041"/>
    <w:rsid w:val="00B76277"/>
    <w:rsid w:val="00B76515"/>
    <w:rsid w:val="00B766E4"/>
    <w:rsid w:val="00B76E71"/>
    <w:rsid w:val="00B76EA1"/>
    <w:rsid w:val="00B7730A"/>
    <w:rsid w:val="00B77611"/>
    <w:rsid w:val="00B77799"/>
    <w:rsid w:val="00B77C21"/>
    <w:rsid w:val="00B77F4D"/>
    <w:rsid w:val="00B8009C"/>
    <w:rsid w:val="00B8095B"/>
    <w:rsid w:val="00B80A88"/>
    <w:rsid w:val="00B8118A"/>
    <w:rsid w:val="00B81286"/>
    <w:rsid w:val="00B81323"/>
    <w:rsid w:val="00B81662"/>
    <w:rsid w:val="00B817BF"/>
    <w:rsid w:val="00B81913"/>
    <w:rsid w:val="00B81B0B"/>
    <w:rsid w:val="00B81FED"/>
    <w:rsid w:val="00B8206A"/>
    <w:rsid w:val="00B82239"/>
    <w:rsid w:val="00B829B1"/>
    <w:rsid w:val="00B82AA2"/>
    <w:rsid w:val="00B82BC0"/>
    <w:rsid w:val="00B82C26"/>
    <w:rsid w:val="00B830BD"/>
    <w:rsid w:val="00B8316D"/>
    <w:rsid w:val="00B831AA"/>
    <w:rsid w:val="00B83257"/>
    <w:rsid w:val="00B832FF"/>
    <w:rsid w:val="00B834B8"/>
    <w:rsid w:val="00B8365F"/>
    <w:rsid w:val="00B83666"/>
    <w:rsid w:val="00B839BB"/>
    <w:rsid w:val="00B841A5"/>
    <w:rsid w:val="00B844FA"/>
    <w:rsid w:val="00B845F1"/>
    <w:rsid w:val="00B84818"/>
    <w:rsid w:val="00B84B21"/>
    <w:rsid w:val="00B856CE"/>
    <w:rsid w:val="00B857B6"/>
    <w:rsid w:val="00B85ABB"/>
    <w:rsid w:val="00B86044"/>
    <w:rsid w:val="00B86161"/>
    <w:rsid w:val="00B861C3"/>
    <w:rsid w:val="00B8657E"/>
    <w:rsid w:val="00B865DD"/>
    <w:rsid w:val="00B86AAA"/>
    <w:rsid w:val="00B86F4E"/>
    <w:rsid w:val="00B86FCD"/>
    <w:rsid w:val="00B874BF"/>
    <w:rsid w:val="00B874E8"/>
    <w:rsid w:val="00B87688"/>
    <w:rsid w:val="00B878C4"/>
    <w:rsid w:val="00B87D85"/>
    <w:rsid w:val="00B87E7B"/>
    <w:rsid w:val="00B87F37"/>
    <w:rsid w:val="00B90392"/>
    <w:rsid w:val="00B905CE"/>
    <w:rsid w:val="00B90642"/>
    <w:rsid w:val="00B90EAA"/>
    <w:rsid w:val="00B91332"/>
    <w:rsid w:val="00B9145C"/>
    <w:rsid w:val="00B9165E"/>
    <w:rsid w:val="00B9188A"/>
    <w:rsid w:val="00B91A7D"/>
    <w:rsid w:val="00B91E2F"/>
    <w:rsid w:val="00B92571"/>
    <w:rsid w:val="00B927C0"/>
    <w:rsid w:val="00B92B81"/>
    <w:rsid w:val="00B92C88"/>
    <w:rsid w:val="00B92DD2"/>
    <w:rsid w:val="00B92F2B"/>
    <w:rsid w:val="00B93C53"/>
    <w:rsid w:val="00B93E0E"/>
    <w:rsid w:val="00B93EEC"/>
    <w:rsid w:val="00B93FBB"/>
    <w:rsid w:val="00B940BC"/>
    <w:rsid w:val="00B94309"/>
    <w:rsid w:val="00B94632"/>
    <w:rsid w:val="00B9488B"/>
    <w:rsid w:val="00B94A32"/>
    <w:rsid w:val="00B94CAB"/>
    <w:rsid w:val="00B94D90"/>
    <w:rsid w:val="00B94DE9"/>
    <w:rsid w:val="00B95210"/>
    <w:rsid w:val="00B954A1"/>
    <w:rsid w:val="00B95516"/>
    <w:rsid w:val="00B958AA"/>
    <w:rsid w:val="00B959C1"/>
    <w:rsid w:val="00B95BB3"/>
    <w:rsid w:val="00B96412"/>
    <w:rsid w:val="00B96535"/>
    <w:rsid w:val="00B965D5"/>
    <w:rsid w:val="00B96FEB"/>
    <w:rsid w:val="00B97148"/>
    <w:rsid w:val="00B97256"/>
    <w:rsid w:val="00B9763F"/>
    <w:rsid w:val="00B977B8"/>
    <w:rsid w:val="00B977D0"/>
    <w:rsid w:val="00B97D22"/>
    <w:rsid w:val="00BA075C"/>
    <w:rsid w:val="00BA08A9"/>
    <w:rsid w:val="00BA093B"/>
    <w:rsid w:val="00BA0A2E"/>
    <w:rsid w:val="00BA0BB8"/>
    <w:rsid w:val="00BA0BFA"/>
    <w:rsid w:val="00BA112E"/>
    <w:rsid w:val="00BA116B"/>
    <w:rsid w:val="00BA14F3"/>
    <w:rsid w:val="00BA15B9"/>
    <w:rsid w:val="00BA1667"/>
    <w:rsid w:val="00BA16A9"/>
    <w:rsid w:val="00BA1715"/>
    <w:rsid w:val="00BA172F"/>
    <w:rsid w:val="00BA187C"/>
    <w:rsid w:val="00BA1F07"/>
    <w:rsid w:val="00BA204C"/>
    <w:rsid w:val="00BA2698"/>
    <w:rsid w:val="00BA277E"/>
    <w:rsid w:val="00BA2A17"/>
    <w:rsid w:val="00BA3667"/>
    <w:rsid w:val="00BA372A"/>
    <w:rsid w:val="00BA4253"/>
    <w:rsid w:val="00BA43ED"/>
    <w:rsid w:val="00BA45D0"/>
    <w:rsid w:val="00BA46EE"/>
    <w:rsid w:val="00BA4E2C"/>
    <w:rsid w:val="00BA5160"/>
    <w:rsid w:val="00BA53F8"/>
    <w:rsid w:val="00BA541B"/>
    <w:rsid w:val="00BA549C"/>
    <w:rsid w:val="00BA5AEE"/>
    <w:rsid w:val="00BA5D1A"/>
    <w:rsid w:val="00BA5DCE"/>
    <w:rsid w:val="00BA5E53"/>
    <w:rsid w:val="00BA614F"/>
    <w:rsid w:val="00BA61DA"/>
    <w:rsid w:val="00BA6406"/>
    <w:rsid w:val="00BA6415"/>
    <w:rsid w:val="00BA6614"/>
    <w:rsid w:val="00BA675A"/>
    <w:rsid w:val="00BA71FB"/>
    <w:rsid w:val="00BA7239"/>
    <w:rsid w:val="00BA753C"/>
    <w:rsid w:val="00BA7834"/>
    <w:rsid w:val="00BA7B69"/>
    <w:rsid w:val="00BB01EB"/>
    <w:rsid w:val="00BB02DF"/>
    <w:rsid w:val="00BB05FC"/>
    <w:rsid w:val="00BB0A88"/>
    <w:rsid w:val="00BB0AEB"/>
    <w:rsid w:val="00BB0CF0"/>
    <w:rsid w:val="00BB1003"/>
    <w:rsid w:val="00BB13FE"/>
    <w:rsid w:val="00BB155C"/>
    <w:rsid w:val="00BB15BD"/>
    <w:rsid w:val="00BB17CF"/>
    <w:rsid w:val="00BB186F"/>
    <w:rsid w:val="00BB1A19"/>
    <w:rsid w:val="00BB1CE8"/>
    <w:rsid w:val="00BB1D2E"/>
    <w:rsid w:val="00BB2555"/>
    <w:rsid w:val="00BB2A7C"/>
    <w:rsid w:val="00BB2B23"/>
    <w:rsid w:val="00BB2B43"/>
    <w:rsid w:val="00BB2F94"/>
    <w:rsid w:val="00BB32A5"/>
    <w:rsid w:val="00BB398A"/>
    <w:rsid w:val="00BB3994"/>
    <w:rsid w:val="00BB3A98"/>
    <w:rsid w:val="00BB403A"/>
    <w:rsid w:val="00BB4629"/>
    <w:rsid w:val="00BB4860"/>
    <w:rsid w:val="00BB49BD"/>
    <w:rsid w:val="00BB4ED2"/>
    <w:rsid w:val="00BB506E"/>
    <w:rsid w:val="00BB5229"/>
    <w:rsid w:val="00BB56F3"/>
    <w:rsid w:val="00BB5F28"/>
    <w:rsid w:val="00BB6011"/>
    <w:rsid w:val="00BB6B11"/>
    <w:rsid w:val="00BB6D7A"/>
    <w:rsid w:val="00BB6F6A"/>
    <w:rsid w:val="00BB6F8D"/>
    <w:rsid w:val="00BB73C1"/>
    <w:rsid w:val="00BB7467"/>
    <w:rsid w:val="00BB79CC"/>
    <w:rsid w:val="00BC05C0"/>
    <w:rsid w:val="00BC0A4D"/>
    <w:rsid w:val="00BC0DF2"/>
    <w:rsid w:val="00BC12DC"/>
    <w:rsid w:val="00BC1643"/>
    <w:rsid w:val="00BC19DF"/>
    <w:rsid w:val="00BC1AB3"/>
    <w:rsid w:val="00BC1BFD"/>
    <w:rsid w:val="00BC25AC"/>
    <w:rsid w:val="00BC2692"/>
    <w:rsid w:val="00BC2B23"/>
    <w:rsid w:val="00BC2CC4"/>
    <w:rsid w:val="00BC3097"/>
    <w:rsid w:val="00BC3164"/>
    <w:rsid w:val="00BC3383"/>
    <w:rsid w:val="00BC39AE"/>
    <w:rsid w:val="00BC39E0"/>
    <w:rsid w:val="00BC3D42"/>
    <w:rsid w:val="00BC4034"/>
    <w:rsid w:val="00BC428D"/>
    <w:rsid w:val="00BC4376"/>
    <w:rsid w:val="00BC44D8"/>
    <w:rsid w:val="00BC46E8"/>
    <w:rsid w:val="00BC4E11"/>
    <w:rsid w:val="00BC4F33"/>
    <w:rsid w:val="00BC501F"/>
    <w:rsid w:val="00BC5141"/>
    <w:rsid w:val="00BC521F"/>
    <w:rsid w:val="00BC5527"/>
    <w:rsid w:val="00BC5646"/>
    <w:rsid w:val="00BC57AB"/>
    <w:rsid w:val="00BC5D2E"/>
    <w:rsid w:val="00BC639F"/>
    <w:rsid w:val="00BC71FB"/>
    <w:rsid w:val="00BC77E3"/>
    <w:rsid w:val="00BC7AA4"/>
    <w:rsid w:val="00BC7C8C"/>
    <w:rsid w:val="00BC7D91"/>
    <w:rsid w:val="00BC7FE8"/>
    <w:rsid w:val="00BD00A1"/>
    <w:rsid w:val="00BD046C"/>
    <w:rsid w:val="00BD0B81"/>
    <w:rsid w:val="00BD0E82"/>
    <w:rsid w:val="00BD118A"/>
    <w:rsid w:val="00BD1499"/>
    <w:rsid w:val="00BD14E5"/>
    <w:rsid w:val="00BD1950"/>
    <w:rsid w:val="00BD20B1"/>
    <w:rsid w:val="00BD20DA"/>
    <w:rsid w:val="00BD2526"/>
    <w:rsid w:val="00BD25BD"/>
    <w:rsid w:val="00BD2989"/>
    <w:rsid w:val="00BD2A11"/>
    <w:rsid w:val="00BD2AA7"/>
    <w:rsid w:val="00BD2BC6"/>
    <w:rsid w:val="00BD2E72"/>
    <w:rsid w:val="00BD3153"/>
    <w:rsid w:val="00BD325E"/>
    <w:rsid w:val="00BD32C8"/>
    <w:rsid w:val="00BD3656"/>
    <w:rsid w:val="00BD39DF"/>
    <w:rsid w:val="00BD3A80"/>
    <w:rsid w:val="00BD3BC1"/>
    <w:rsid w:val="00BD405C"/>
    <w:rsid w:val="00BD437E"/>
    <w:rsid w:val="00BD46C9"/>
    <w:rsid w:val="00BD4893"/>
    <w:rsid w:val="00BD4CED"/>
    <w:rsid w:val="00BD5202"/>
    <w:rsid w:val="00BD5448"/>
    <w:rsid w:val="00BD5727"/>
    <w:rsid w:val="00BD5E36"/>
    <w:rsid w:val="00BD5F61"/>
    <w:rsid w:val="00BD604F"/>
    <w:rsid w:val="00BD608D"/>
    <w:rsid w:val="00BD6470"/>
    <w:rsid w:val="00BD6763"/>
    <w:rsid w:val="00BD6B61"/>
    <w:rsid w:val="00BD6DAE"/>
    <w:rsid w:val="00BD71CF"/>
    <w:rsid w:val="00BD74BA"/>
    <w:rsid w:val="00BD7527"/>
    <w:rsid w:val="00BD75A3"/>
    <w:rsid w:val="00BD75B4"/>
    <w:rsid w:val="00BD764D"/>
    <w:rsid w:val="00BD775A"/>
    <w:rsid w:val="00BE01A3"/>
    <w:rsid w:val="00BE039C"/>
    <w:rsid w:val="00BE04E2"/>
    <w:rsid w:val="00BE0BEE"/>
    <w:rsid w:val="00BE0F7A"/>
    <w:rsid w:val="00BE1134"/>
    <w:rsid w:val="00BE1338"/>
    <w:rsid w:val="00BE16E3"/>
    <w:rsid w:val="00BE1776"/>
    <w:rsid w:val="00BE17A6"/>
    <w:rsid w:val="00BE1A27"/>
    <w:rsid w:val="00BE2269"/>
    <w:rsid w:val="00BE2444"/>
    <w:rsid w:val="00BE27A4"/>
    <w:rsid w:val="00BE2A32"/>
    <w:rsid w:val="00BE2C8B"/>
    <w:rsid w:val="00BE2E0E"/>
    <w:rsid w:val="00BE3106"/>
    <w:rsid w:val="00BE32E7"/>
    <w:rsid w:val="00BE36E3"/>
    <w:rsid w:val="00BE3750"/>
    <w:rsid w:val="00BE3AFB"/>
    <w:rsid w:val="00BE3CAE"/>
    <w:rsid w:val="00BE400A"/>
    <w:rsid w:val="00BE4049"/>
    <w:rsid w:val="00BE4266"/>
    <w:rsid w:val="00BE4727"/>
    <w:rsid w:val="00BE4F32"/>
    <w:rsid w:val="00BE573B"/>
    <w:rsid w:val="00BE57DA"/>
    <w:rsid w:val="00BE5894"/>
    <w:rsid w:val="00BE59B1"/>
    <w:rsid w:val="00BE5AB8"/>
    <w:rsid w:val="00BE5CFA"/>
    <w:rsid w:val="00BE5D1D"/>
    <w:rsid w:val="00BE6094"/>
    <w:rsid w:val="00BE6262"/>
    <w:rsid w:val="00BE6736"/>
    <w:rsid w:val="00BE696B"/>
    <w:rsid w:val="00BE69EB"/>
    <w:rsid w:val="00BE7670"/>
    <w:rsid w:val="00BE7A17"/>
    <w:rsid w:val="00BE7CBE"/>
    <w:rsid w:val="00BE7EC0"/>
    <w:rsid w:val="00BF0481"/>
    <w:rsid w:val="00BF05C7"/>
    <w:rsid w:val="00BF099F"/>
    <w:rsid w:val="00BF0A52"/>
    <w:rsid w:val="00BF0BB9"/>
    <w:rsid w:val="00BF0BE8"/>
    <w:rsid w:val="00BF0C92"/>
    <w:rsid w:val="00BF0EB2"/>
    <w:rsid w:val="00BF0EC1"/>
    <w:rsid w:val="00BF131F"/>
    <w:rsid w:val="00BF162C"/>
    <w:rsid w:val="00BF16E9"/>
    <w:rsid w:val="00BF1877"/>
    <w:rsid w:val="00BF1D06"/>
    <w:rsid w:val="00BF1E01"/>
    <w:rsid w:val="00BF1F66"/>
    <w:rsid w:val="00BF221E"/>
    <w:rsid w:val="00BF355F"/>
    <w:rsid w:val="00BF35A4"/>
    <w:rsid w:val="00BF38C1"/>
    <w:rsid w:val="00BF3A6B"/>
    <w:rsid w:val="00BF3CD7"/>
    <w:rsid w:val="00BF3DCA"/>
    <w:rsid w:val="00BF4519"/>
    <w:rsid w:val="00BF463C"/>
    <w:rsid w:val="00BF473C"/>
    <w:rsid w:val="00BF4BCE"/>
    <w:rsid w:val="00BF5018"/>
    <w:rsid w:val="00BF5104"/>
    <w:rsid w:val="00BF523A"/>
    <w:rsid w:val="00BF5715"/>
    <w:rsid w:val="00BF5A6F"/>
    <w:rsid w:val="00BF5B6D"/>
    <w:rsid w:val="00BF6F84"/>
    <w:rsid w:val="00BF6FC3"/>
    <w:rsid w:val="00BF7057"/>
    <w:rsid w:val="00BF71EB"/>
    <w:rsid w:val="00BF7827"/>
    <w:rsid w:val="00BF7B2F"/>
    <w:rsid w:val="00BF7E7B"/>
    <w:rsid w:val="00C0010A"/>
    <w:rsid w:val="00C001D1"/>
    <w:rsid w:val="00C0038D"/>
    <w:rsid w:val="00C004DC"/>
    <w:rsid w:val="00C00CE4"/>
    <w:rsid w:val="00C00F70"/>
    <w:rsid w:val="00C010BA"/>
    <w:rsid w:val="00C013E6"/>
    <w:rsid w:val="00C01736"/>
    <w:rsid w:val="00C01AB6"/>
    <w:rsid w:val="00C01B60"/>
    <w:rsid w:val="00C01B9D"/>
    <w:rsid w:val="00C01F5F"/>
    <w:rsid w:val="00C026D0"/>
    <w:rsid w:val="00C027D2"/>
    <w:rsid w:val="00C028C3"/>
    <w:rsid w:val="00C0294F"/>
    <w:rsid w:val="00C02979"/>
    <w:rsid w:val="00C02991"/>
    <w:rsid w:val="00C029F7"/>
    <w:rsid w:val="00C02B8E"/>
    <w:rsid w:val="00C030FF"/>
    <w:rsid w:val="00C03BE8"/>
    <w:rsid w:val="00C03D37"/>
    <w:rsid w:val="00C03F2D"/>
    <w:rsid w:val="00C03FF6"/>
    <w:rsid w:val="00C04015"/>
    <w:rsid w:val="00C04691"/>
    <w:rsid w:val="00C05B9E"/>
    <w:rsid w:val="00C05FC3"/>
    <w:rsid w:val="00C0624F"/>
    <w:rsid w:val="00C06595"/>
    <w:rsid w:val="00C06A2C"/>
    <w:rsid w:val="00C06D37"/>
    <w:rsid w:val="00C073C9"/>
    <w:rsid w:val="00C077F4"/>
    <w:rsid w:val="00C10097"/>
    <w:rsid w:val="00C1029A"/>
    <w:rsid w:val="00C10306"/>
    <w:rsid w:val="00C10488"/>
    <w:rsid w:val="00C106FF"/>
    <w:rsid w:val="00C10D1F"/>
    <w:rsid w:val="00C10F06"/>
    <w:rsid w:val="00C11047"/>
    <w:rsid w:val="00C111DB"/>
    <w:rsid w:val="00C11214"/>
    <w:rsid w:val="00C11337"/>
    <w:rsid w:val="00C11BB9"/>
    <w:rsid w:val="00C11C24"/>
    <w:rsid w:val="00C125FD"/>
    <w:rsid w:val="00C129AA"/>
    <w:rsid w:val="00C12ADE"/>
    <w:rsid w:val="00C12C86"/>
    <w:rsid w:val="00C134B7"/>
    <w:rsid w:val="00C14122"/>
    <w:rsid w:val="00C14353"/>
    <w:rsid w:val="00C14391"/>
    <w:rsid w:val="00C14CE8"/>
    <w:rsid w:val="00C1516C"/>
    <w:rsid w:val="00C15713"/>
    <w:rsid w:val="00C15883"/>
    <w:rsid w:val="00C158D5"/>
    <w:rsid w:val="00C159A7"/>
    <w:rsid w:val="00C15A21"/>
    <w:rsid w:val="00C15C7C"/>
    <w:rsid w:val="00C1633F"/>
    <w:rsid w:val="00C1658C"/>
    <w:rsid w:val="00C165C0"/>
    <w:rsid w:val="00C16828"/>
    <w:rsid w:val="00C16A0D"/>
    <w:rsid w:val="00C16A43"/>
    <w:rsid w:val="00C16F12"/>
    <w:rsid w:val="00C170F1"/>
    <w:rsid w:val="00C1767D"/>
    <w:rsid w:val="00C17F6B"/>
    <w:rsid w:val="00C20295"/>
    <w:rsid w:val="00C2032D"/>
    <w:rsid w:val="00C20B5D"/>
    <w:rsid w:val="00C20F80"/>
    <w:rsid w:val="00C21333"/>
    <w:rsid w:val="00C21879"/>
    <w:rsid w:val="00C21B09"/>
    <w:rsid w:val="00C21B6D"/>
    <w:rsid w:val="00C21C3C"/>
    <w:rsid w:val="00C21CF6"/>
    <w:rsid w:val="00C225E3"/>
    <w:rsid w:val="00C227AF"/>
    <w:rsid w:val="00C22C9D"/>
    <w:rsid w:val="00C22D86"/>
    <w:rsid w:val="00C22FE3"/>
    <w:rsid w:val="00C231CD"/>
    <w:rsid w:val="00C23608"/>
    <w:rsid w:val="00C23AF7"/>
    <w:rsid w:val="00C23F27"/>
    <w:rsid w:val="00C23F5D"/>
    <w:rsid w:val="00C24B61"/>
    <w:rsid w:val="00C24B7E"/>
    <w:rsid w:val="00C24C95"/>
    <w:rsid w:val="00C24FCF"/>
    <w:rsid w:val="00C2501B"/>
    <w:rsid w:val="00C25057"/>
    <w:rsid w:val="00C25520"/>
    <w:rsid w:val="00C25BAD"/>
    <w:rsid w:val="00C2636A"/>
    <w:rsid w:val="00C26698"/>
    <w:rsid w:val="00C26718"/>
    <w:rsid w:val="00C26764"/>
    <w:rsid w:val="00C26B00"/>
    <w:rsid w:val="00C26D79"/>
    <w:rsid w:val="00C2752B"/>
    <w:rsid w:val="00C27628"/>
    <w:rsid w:val="00C27775"/>
    <w:rsid w:val="00C2778F"/>
    <w:rsid w:val="00C277A6"/>
    <w:rsid w:val="00C2784D"/>
    <w:rsid w:val="00C27880"/>
    <w:rsid w:val="00C27E7D"/>
    <w:rsid w:val="00C30442"/>
    <w:rsid w:val="00C30505"/>
    <w:rsid w:val="00C306DF"/>
    <w:rsid w:val="00C307F6"/>
    <w:rsid w:val="00C30F4E"/>
    <w:rsid w:val="00C31190"/>
    <w:rsid w:val="00C312D3"/>
    <w:rsid w:val="00C31322"/>
    <w:rsid w:val="00C31504"/>
    <w:rsid w:val="00C31D10"/>
    <w:rsid w:val="00C32917"/>
    <w:rsid w:val="00C32C60"/>
    <w:rsid w:val="00C32F88"/>
    <w:rsid w:val="00C33077"/>
    <w:rsid w:val="00C33698"/>
    <w:rsid w:val="00C336C9"/>
    <w:rsid w:val="00C33889"/>
    <w:rsid w:val="00C341A9"/>
    <w:rsid w:val="00C34488"/>
    <w:rsid w:val="00C34531"/>
    <w:rsid w:val="00C34BCE"/>
    <w:rsid w:val="00C34F15"/>
    <w:rsid w:val="00C35146"/>
    <w:rsid w:val="00C357E1"/>
    <w:rsid w:val="00C3581C"/>
    <w:rsid w:val="00C358CB"/>
    <w:rsid w:val="00C35CD9"/>
    <w:rsid w:val="00C35D3E"/>
    <w:rsid w:val="00C360F6"/>
    <w:rsid w:val="00C363A3"/>
    <w:rsid w:val="00C363F4"/>
    <w:rsid w:val="00C365FF"/>
    <w:rsid w:val="00C366E1"/>
    <w:rsid w:val="00C36743"/>
    <w:rsid w:val="00C3694C"/>
    <w:rsid w:val="00C3694F"/>
    <w:rsid w:val="00C37522"/>
    <w:rsid w:val="00C375EF"/>
    <w:rsid w:val="00C3772F"/>
    <w:rsid w:val="00C37862"/>
    <w:rsid w:val="00C37EF7"/>
    <w:rsid w:val="00C403DB"/>
    <w:rsid w:val="00C4049F"/>
    <w:rsid w:val="00C40A69"/>
    <w:rsid w:val="00C40CC8"/>
    <w:rsid w:val="00C4124F"/>
    <w:rsid w:val="00C4128F"/>
    <w:rsid w:val="00C412BE"/>
    <w:rsid w:val="00C41433"/>
    <w:rsid w:val="00C415D5"/>
    <w:rsid w:val="00C4176D"/>
    <w:rsid w:val="00C417B4"/>
    <w:rsid w:val="00C417B8"/>
    <w:rsid w:val="00C41C35"/>
    <w:rsid w:val="00C427BF"/>
    <w:rsid w:val="00C42CF4"/>
    <w:rsid w:val="00C435DF"/>
    <w:rsid w:val="00C437A8"/>
    <w:rsid w:val="00C440EF"/>
    <w:rsid w:val="00C441F6"/>
    <w:rsid w:val="00C44825"/>
    <w:rsid w:val="00C44AE5"/>
    <w:rsid w:val="00C44FCD"/>
    <w:rsid w:val="00C4528E"/>
    <w:rsid w:val="00C45594"/>
    <w:rsid w:val="00C455E7"/>
    <w:rsid w:val="00C456E7"/>
    <w:rsid w:val="00C459AA"/>
    <w:rsid w:val="00C45ABE"/>
    <w:rsid w:val="00C470B3"/>
    <w:rsid w:val="00C472FD"/>
    <w:rsid w:val="00C47542"/>
    <w:rsid w:val="00C47741"/>
    <w:rsid w:val="00C4788E"/>
    <w:rsid w:val="00C479C5"/>
    <w:rsid w:val="00C50062"/>
    <w:rsid w:val="00C500A8"/>
    <w:rsid w:val="00C50583"/>
    <w:rsid w:val="00C50587"/>
    <w:rsid w:val="00C5103F"/>
    <w:rsid w:val="00C51A42"/>
    <w:rsid w:val="00C51A89"/>
    <w:rsid w:val="00C51AED"/>
    <w:rsid w:val="00C51D8C"/>
    <w:rsid w:val="00C51EA7"/>
    <w:rsid w:val="00C52014"/>
    <w:rsid w:val="00C5280B"/>
    <w:rsid w:val="00C5297D"/>
    <w:rsid w:val="00C52E17"/>
    <w:rsid w:val="00C52E71"/>
    <w:rsid w:val="00C53084"/>
    <w:rsid w:val="00C533C2"/>
    <w:rsid w:val="00C53489"/>
    <w:rsid w:val="00C53591"/>
    <w:rsid w:val="00C535F2"/>
    <w:rsid w:val="00C53667"/>
    <w:rsid w:val="00C537CF"/>
    <w:rsid w:val="00C53901"/>
    <w:rsid w:val="00C53928"/>
    <w:rsid w:val="00C539D8"/>
    <w:rsid w:val="00C53B93"/>
    <w:rsid w:val="00C54141"/>
    <w:rsid w:val="00C5451F"/>
    <w:rsid w:val="00C549B5"/>
    <w:rsid w:val="00C54B1E"/>
    <w:rsid w:val="00C54B80"/>
    <w:rsid w:val="00C54CA3"/>
    <w:rsid w:val="00C55346"/>
    <w:rsid w:val="00C5560A"/>
    <w:rsid w:val="00C557BF"/>
    <w:rsid w:val="00C558E5"/>
    <w:rsid w:val="00C55B69"/>
    <w:rsid w:val="00C55C7D"/>
    <w:rsid w:val="00C560E2"/>
    <w:rsid w:val="00C561E4"/>
    <w:rsid w:val="00C56254"/>
    <w:rsid w:val="00C56388"/>
    <w:rsid w:val="00C5665D"/>
    <w:rsid w:val="00C5690A"/>
    <w:rsid w:val="00C56C98"/>
    <w:rsid w:val="00C57390"/>
    <w:rsid w:val="00C57842"/>
    <w:rsid w:val="00C578D8"/>
    <w:rsid w:val="00C5794D"/>
    <w:rsid w:val="00C60020"/>
    <w:rsid w:val="00C608D8"/>
    <w:rsid w:val="00C60AC2"/>
    <w:rsid w:val="00C60BD7"/>
    <w:rsid w:val="00C60EB8"/>
    <w:rsid w:val="00C60F68"/>
    <w:rsid w:val="00C610CA"/>
    <w:rsid w:val="00C6192D"/>
    <w:rsid w:val="00C61C50"/>
    <w:rsid w:val="00C622E0"/>
    <w:rsid w:val="00C6257F"/>
    <w:rsid w:val="00C629AC"/>
    <w:rsid w:val="00C62A40"/>
    <w:rsid w:val="00C62BAE"/>
    <w:rsid w:val="00C62DBD"/>
    <w:rsid w:val="00C630B6"/>
    <w:rsid w:val="00C630BF"/>
    <w:rsid w:val="00C63546"/>
    <w:rsid w:val="00C635A5"/>
    <w:rsid w:val="00C63B82"/>
    <w:rsid w:val="00C63EBF"/>
    <w:rsid w:val="00C63EE4"/>
    <w:rsid w:val="00C6441E"/>
    <w:rsid w:val="00C6442B"/>
    <w:rsid w:val="00C64E73"/>
    <w:rsid w:val="00C6528F"/>
    <w:rsid w:val="00C652C4"/>
    <w:rsid w:val="00C6569B"/>
    <w:rsid w:val="00C65778"/>
    <w:rsid w:val="00C65C2F"/>
    <w:rsid w:val="00C65F9D"/>
    <w:rsid w:val="00C6604B"/>
    <w:rsid w:val="00C66270"/>
    <w:rsid w:val="00C66451"/>
    <w:rsid w:val="00C6663F"/>
    <w:rsid w:val="00C66966"/>
    <w:rsid w:val="00C6696B"/>
    <w:rsid w:val="00C669DB"/>
    <w:rsid w:val="00C66B49"/>
    <w:rsid w:val="00C66BF6"/>
    <w:rsid w:val="00C671CC"/>
    <w:rsid w:val="00C67223"/>
    <w:rsid w:val="00C702D4"/>
    <w:rsid w:val="00C70377"/>
    <w:rsid w:val="00C706B4"/>
    <w:rsid w:val="00C706CB"/>
    <w:rsid w:val="00C706E5"/>
    <w:rsid w:val="00C70B3B"/>
    <w:rsid w:val="00C70D32"/>
    <w:rsid w:val="00C7111D"/>
    <w:rsid w:val="00C7116F"/>
    <w:rsid w:val="00C7117A"/>
    <w:rsid w:val="00C711CD"/>
    <w:rsid w:val="00C7126E"/>
    <w:rsid w:val="00C71497"/>
    <w:rsid w:val="00C716E4"/>
    <w:rsid w:val="00C719D1"/>
    <w:rsid w:val="00C71B6E"/>
    <w:rsid w:val="00C71F70"/>
    <w:rsid w:val="00C721E9"/>
    <w:rsid w:val="00C72415"/>
    <w:rsid w:val="00C72C76"/>
    <w:rsid w:val="00C72E66"/>
    <w:rsid w:val="00C7329B"/>
    <w:rsid w:val="00C733EE"/>
    <w:rsid w:val="00C73C3F"/>
    <w:rsid w:val="00C73CF8"/>
    <w:rsid w:val="00C747FA"/>
    <w:rsid w:val="00C74E27"/>
    <w:rsid w:val="00C74F1F"/>
    <w:rsid w:val="00C74FDD"/>
    <w:rsid w:val="00C75046"/>
    <w:rsid w:val="00C75353"/>
    <w:rsid w:val="00C753B8"/>
    <w:rsid w:val="00C755DC"/>
    <w:rsid w:val="00C75765"/>
    <w:rsid w:val="00C75888"/>
    <w:rsid w:val="00C759AE"/>
    <w:rsid w:val="00C75B3C"/>
    <w:rsid w:val="00C75C28"/>
    <w:rsid w:val="00C75F5E"/>
    <w:rsid w:val="00C7612E"/>
    <w:rsid w:val="00C76284"/>
    <w:rsid w:val="00C7649A"/>
    <w:rsid w:val="00C764AC"/>
    <w:rsid w:val="00C76769"/>
    <w:rsid w:val="00C7676D"/>
    <w:rsid w:val="00C76AD4"/>
    <w:rsid w:val="00C76BC1"/>
    <w:rsid w:val="00C76F44"/>
    <w:rsid w:val="00C7708C"/>
    <w:rsid w:val="00C7722A"/>
    <w:rsid w:val="00C77511"/>
    <w:rsid w:val="00C775F8"/>
    <w:rsid w:val="00C7764A"/>
    <w:rsid w:val="00C778BB"/>
    <w:rsid w:val="00C779C8"/>
    <w:rsid w:val="00C77C8C"/>
    <w:rsid w:val="00C77D61"/>
    <w:rsid w:val="00C77FC8"/>
    <w:rsid w:val="00C801DF"/>
    <w:rsid w:val="00C801FC"/>
    <w:rsid w:val="00C8080C"/>
    <w:rsid w:val="00C80BF5"/>
    <w:rsid w:val="00C810C2"/>
    <w:rsid w:val="00C81A55"/>
    <w:rsid w:val="00C81BB0"/>
    <w:rsid w:val="00C82379"/>
    <w:rsid w:val="00C82599"/>
    <w:rsid w:val="00C82BDA"/>
    <w:rsid w:val="00C82FA7"/>
    <w:rsid w:val="00C83B6B"/>
    <w:rsid w:val="00C83E96"/>
    <w:rsid w:val="00C83F3F"/>
    <w:rsid w:val="00C8405A"/>
    <w:rsid w:val="00C8415D"/>
    <w:rsid w:val="00C841F4"/>
    <w:rsid w:val="00C84422"/>
    <w:rsid w:val="00C8454E"/>
    <w:rsid w:val="00C849EE"/>
    <w:rsid w:val="00C84F68"/>
    <w:rsid w:val="00C85651"/>
    <w:rsid w:val="00C85CA8"/>
    <w:rsid w:val="00C85CF6"/>
    <w:rsid w:val="00C85E25"/>
    <w:rsid w:val="00C8600C"/>
    <w:rsid w:val="00C860E2"/>
    <w:rsid w:val="00C86164"/>
    <w:rsid w:val="00C862BE"/>
    <w:rsid w:val="00C86326"/>
    <w:rsid w:val="00C86695"/>
    <w:rsid w:val="00C866D7"/>
    <w:rsid w:val="00C86F16"/>
    <w:rsid w:val="00C87124"/>
    <w:rsid w:val="00C87DC6"/>
    <w:rsid w:val="00C905D0"/>
    <w:rsid w:val="00C90CF0"/>
    <w:rsid w:val="00C91212"/>
    <w:rsid w:val="00C9143B"/>
    <w:rsid w:val="00C9179C"/>
    <w:rsid w:val="00C918D1"/>
    <w:rsid w:val="00C91927"/>
    <w:rsid w:val="00C91B0D"/>
    <w:rsid w:val="00C91B6B"/>
    <w:rsid w:val="00C91B7D"/>
    <w:rsid w:val="00C921C5"/>
    <w:rsid w:val="00C92729"/>
    <w:rsid w:val="00C9277F"/>
    <w:rsid w:val="00C928B9"/>
    <w:rsid w:val="00C92B2E"/>
    <w:rsid w:val="00C92E3A"/>
    <w:rsid w:val="00C92E48"/>
    <w:rsid w:val="00C94175"/>
    <w:rsid w:val="00C944A0"/>
    <w:rsid w:val="00C948DE"/>
    <w:rsid w:val="00C94F7D"/>
    <w:rsid w:val="00C95469"/>
    <w:rsid w:val="00C95B32"/>
    <w:rsid w:val="00C965F1"/>
    <w:rsid w:val="00C96B8C"/>
    <w:rsid w:val="00C96D65"/>
    <w:rsid w:val="00C97490"/>
    <w:rsid w:val="00C977FD"/>
    <w:rsid w:val="00C979B9"/>
    <w:rsid w:val="00CA0CD4"/>
    <w:rsid w:val="00CA103C"/>
    <w:rsid w:val="00CA1123"/>
    <w:rsid w:val="00CA1380"/>
    <w:rsid w:val="00CA1546"/>
    <w:rsid w:val="00CA1656"/>
    <w:rsid w:val="00CA1703"/>
    <w:rsid w:val="00CA18F1"/>
    <w:rsid w:val="00CA1A29"/>
    <w:rsid w:val="00CA1CFD"/>
    <w:rsid w:val="00CA1FA5"/>
    <w:rsid w:val="00CA2575"/>
    <w:rsid w:val="00CA26D6"/>
    <w:rsid w:val="00CA2715"/>
    <w:rsid w:val="00CA2725"/>
    <w:rsid w:val="00CA2866"/>
    <w:rsid w:val="00CA2C81"/>
    <w:rsid w:val="00CA2CCD"/>
    <w:rsid w:val="00CA2D21"/>
    <w:rsid w:val="00CA2E37"/>
    <w:rsid w:val="00CA2F26"/>
    <w:rsid w:val="00CA326D"/>
    <w:rsid w:val="00CA3405"/>
    <w:rsid w:val="00CA343C"/>
    <w:rsid w:val="00CA3C9B"/>
    <w:rsid w:val="00CA3F63"/>
    <w:rsid w:val="00CA42AB"/>
    <w:rsid w:val="00CA4396"/>
    <w:rsid w:val="00CA493A"/>
    <w:rsid w:val="00CA495D"/>
    <w:rsid w:val="00CA4AE7"/>
    <w:rsid w:val="00CA4BDA"/>
    <w:rsid w:val="00CA5329"/>
    <w:rsid w:val="00CA5DCF"/>
    <w:rsid w:val="00CA5E8C"/>
    <w:rsid w:val="00CA6007"/>
    <w:rsid w:val="00CA6448"/>
    <w:rsid w:val="00CA6D91"/>
    <w:rsid w:val="00CA6E19"/>
    <w:rsid w:val="00CA73C4"/>
    <w:rsid w:val="00CA7447"/>
    <w:rsid w:val="00CA7BE6"/>
    <w:rsid w:val="00CA7EB2"/>
    <w:rsid w:val="00CA7F0D"/>
    <w:rsid w:val="00CB002C"/>
    <w:rsid w:val="00CB05C9"/>
    <w:rsid w:val="00CB09D5"/>
    <w:rsid w:val="00CB0C19"/>
    <w:rsid w:val="00CB0EA1"/>
    <w:rsid w:val="00CB0EC5"/>
    <w:rsid w:val="00CB13A0"/>
    <w:rsid w:val="00CB13E2"/>
    <w:rsid w:val="00CB15BE"/>
    <w:rsid w:val="00CB1EBB"/>
    <w:rsid w:val="00CB220B"/>
    <w:rsid w:val="00CB23E8"/>
    <w:rsid w:val="00CB2D6D"/>
    <w:rsid w:val="00CB2E44"/>
    <w:rsid w:val="00CB2EB7"/>
    <w:rsid w:val="00CB2FDA"/>
    <w:rsid w:val="00CB3257"/>
    <w:rsid w:val="00CB3672"/>
    <w:rsid w:val="00CB37B9"/>
    <w:rsid w:val="00CB37F3"/>
    <w:rsid w:val="00CB38AF"/>
    <w:rsid w:val="00CB396B"/>
    <w:rsid w:val="00CB3DB1"/>
    <w:rsid w:val="00CB3E09"/>
    <w:rsid w:val="00CB3E6C"/>
    <w:rsid w:val="00CB3E70"/>
    <w:rsid w:val="00CB42BE"/>
    <w:rsid w:val="00CB4385"/>
    <w:rsid w:val="00CB4817"/>
    <w:rsid w:val="00CB4B32"/>
    <w:rsid w:val="00CB4B39"/>
    <w:rsid w:val="00CB4EC1"/>
    <w:rsid w:val="00CB59B6"/>
    <w:rsid w:val="00CB5AA8"/>
    <w:rsid w:val="00CB5D26"/>
    <w:rsid w:val="00CB697E"/>
    <w:rsid w:val="00CB6AE8"/>
    <w:rsid w:val="00CB6B92"/>
    <w:rsid w:val="00CB6BBC"/>
    <w:rsid w:val="00CB6C3F"/>
    <w:rsid w:val="00CB6CDD"/>
    <w:rsid w:val="00CB6D8F"/>
    <w:rsid w:val="00CB7051"/>
    <w:rsid w:val="00CB77A8"/>
    <w:rsid w:val="00CB7C20"/>
    <w:rsid w:val="00CB7F55"/>
    <w:rsid w:val="00CB7FE6"/>
    <w:rsid w:val="00CC0085"/>
    <w:rsid w:val="00CC033E"/>
    <w:rsid w:val="00CC03B1"/>
    <w:rsid w:val="00CC03DB"/>
    <w:rsid w:val="00CC0ADE"/>
    <w:rsid w:val="00CC0B39"/>
    <w:rsid w:val="00CC0BAD"/>
    <w:rsid w:val="00CC0DCD"/>
    <w:rsid w:val="00CC0F35"/>
    <w:rsid w:val="00CC105C"/>
    <w:rsid w:val="00CC1136"/>
    <w:rsid w:val="00CC1447"/>
    <w:rsid w:val="00CC1455"/>
    <w:rsid w:val="00CC14C8"/>
    <w:rsid w:val="00CC166B"/>
    <w:rsid w:val="00CC16FC"/>
    <w:rsid w:val="00CC171E"/>
    <w:rsid w:val="00CC1748"/>
    <w:rsid w:val="00CC179A"/>
    <w:rsid w:val="00CC199C"/>
    <w:rsid w:val="00CC1B76"/>
    <w:rsid w:val="00CC1F20"/>
    <w:rsid w:val="00CC1FFF"/>
    <w:rsid w:val="00CC2160"/>
    <w:rsid w:val="00CC2194"/>
    <w:rsid w:val="00CC2217"/>
    <w:rsid w:val="00CC28A3"/>
    <w:rsid w:val="00CC2A05"/>
    <w:rsid w:val="00CC2A23"/>
    <w:rsid w:val="00CC2B54"/>
    <w:rsid w:val="00CC320A"/>
    <w:rsid w:val="00CC38E5"/>
    <w:rsid w:val="00CC40AD"/>
    <w:rsid w:val="00CC44E8"/>
    <w:rsid w:val="00CC4521"/>
    <w:rsid w:val="00CC4963"/>
    <w:rsid w:val="00CC4D55"/>
    <w:rsid w:val="00CC5138"/>
    <w:rsid w:val="00CC5753"/>
    <w:rsid w:val="00CC58F7"/>
    <w:rsid w:val="00CC5E1A"/>
    <w:rsid w:val="00CC61A4"/>
    <w:rsid w:val="00CC6210"/>
    <w:rsid w:val="00CC6291"/>
    <w:rsid w:val="00CC6699"/>
    <w:rsid w:val="00CC6BC5"/>
    <w:rsid w:val="00CC6D5D"/>
    <w:rsid w:val="00CC7C21"/>
    <w:rsid w:val="00CC7CA6"/>
    <w:rsid w:val="00CC7E08"/>
    <w:rsid w:val="00CD00F0"/>
    <w:rsid w:val="00CD024B"/>
    <w:rsid w:val="00CD0602"/>
    <w:rsid w:val="00CD09E7"/>
    <w:rsid w:val="00CD0D38"/>
    <w:rsid w:val="00CD1278"/>
    <w:rsid w:val="00CD1580"/>
    <w:rsid w:val="00CD1A64"/>
    <w:rsid w:val="00CD1ECD"/>
    <w:rsid w:val="00CD20C8"/>
    <w:rsid w:val="00CD2548"/>
    <w:rsid w:val="00CD264C"/>
    <w:rsid w:val="00CD272C"/>
    <w:rsid w:val="00CD2A40"/>
    <w:rsid w:val="00CD2B6E"/>
    <w:rsid w:val="00CD2DB3"/>
    <w:rsid w:val="00CD2E13"/>
    <w:rsid w:val="00CD3199"/>
    <w:rsid w:val="00CD32C1"/>
    <w:rsid w:val="00CD351D"/>
    <w:rsid w:val="00CD35C3"/>
    <w:rsid w:val="00CD39BA"/>
    <w:rsid w:val="00CD39D6"/>
    <w:rsid w:val="00CD3C2C"/>
    <w:rsid w:val="00CD3DAB"/>
    <w:rsid w:val="00CD43EE"/>
    <w:rsid w:val="00CD4A83"/>
    <w:rsid w:val="00CD4EF8"/>
    <w:rsid w:val="00CD533C"/>
    <w:rsid w:val="00CD5483"/>
    <w:rsid w:val="00CD55FD"/>
    <w:rsid w:val="00CD56D4"/>
    <w:rsid w:val="00CD5904"/>
    <w:rsid w:val="00CD5AA2"/>
    <w:rsid w:val="00CD61E0"/>
    <w:rsid w:val="00CD6607"/>
    <w:rsid w:val="00CD710A"/>
    <w:rsid w:val="00CD7646"/>
    <w:rsid w:val="00CD77DE"/>
    <w:rsid w:val="00CD7DAC"/>
    <w:rsid w:val="00CD7E41"/>
    <w:rsid w:val="00CE0137"/>
    <w:rsid w:val="00CE042D"/>
    <w:rsid w:val="00CE07D2"/>
    <w:rsid w:val="00CE082E"/>
    <w:rsid w:val="00CE0C19"/>
    <w:rsid w:val="00CE0F4C"/>
    <w:rsid w:val="00CE113A"/>
    <w:rsid w:val="00CE125D"/>
    <w:rsid w:val="00CE12B9"/>
    <w:rsid w:val="00CE136C"/>
    <w:rsid w:val="00CE142E"/>
    <w:rsid w:val="00CE1499"/>
    <w:rsid w:val="00CE149C"/>
    <w:rsid w:val="00CE1695"/>
    <w:rsid w:val="00CE1DA1"/>
    <w:rsid w:val="00CE1F5D"/>
    <w:rsid w:val="00CE2149"/>
    <w:rsid w:val="00CE233C"/>
    <w:rsid w:val="00CE2471"/>
    <w:rsid w:val="00CE2585"/>
    <w:rsid w:val="00CE26FE"/>
    <w:rsid w:val="00CE29A7"/>
    <w:rsid w:val="00CE2AA2"/>
    <w:rsid w:val="00CE2D1D"/>
    <w:rsid w:val="00CE2EC1"/>
    <w:rsid w:val="00CE2F7A"/>
    <w:rsid w:val="00CE2F9F"/>
    <w:rsid w:val="00CE2FE3"/>
    <w:rsid w:val="00CE329A"/>
    <w:rsid w:val="00CE3327"/>
    <w:rsid w:val="00CE340C"/>
    <w:rsid w:val="00CE3969"/>
    <w:rsid w:val="00CE3972"/>
    <w:rsid w:val="00CE3D97"/>
    <w:rsid w:val="00CE3ED5"/>
    <w:rsid w:val="00CE4263"/>
    <w:rsid w:val="00CE4A42"/>
    <w:rsid w:val="00CE4F4E"/>
    <w:rsid w:val="00CE52D0"/>
    <w:rsid w:val="00CE59A9"/>
    <w:rsid w:val="00CE5C2D"/>
    <w:rsid w:val="00CE608E"/>
    <w:rsid w:val="00CE6922"/>
    <w:rsid w:val="00CE6FBD"/>
    <w:rsid w:val="00CE72A2"/>
    <w:rsid w:val="00CE72AE"/>
    <w:rsid w:val="00CE779B"/>
    <w:rsid w:val="00CE7F40"/>
    <w:rsid w:val="00CF00E7"/>
    <w:rsid w:val="00CF03D9"/>
    <w:rsid w:val="00CF0796"/>
    <w:rsid w:val="00CF0837"/>
    <w:rsid w:val="00CF0C56"/>
    <w:rsid w:val="00CF0EF0"/>
    <w:rsid w:val="00CF178B"/>
    <w:rsid w:val="00CF1943"/>
    <w:rsid w:val="00CF19BA"/>
    <w:rsid w:val="00CF1DBB"/>
    <w:rsid w:val="00CF1FF4"/>
    <w:rsid w:val="00CF214D"/>
    <w:rsid w:val="00CF2179"/>
    <w:rsid w:val="00CF22AD"/>
    <w:rsid w:val="00CF2568"/>
    <w:rsid w:val="00CF3267"/>
    <w:rsid w:val="00CF3480"/>
    <w:rsid w:val="00CF34FC"/>
    <w:rsid w:val="00CF3727"/>
    <w:rsid w:val="00CF4199"/>
    <w:rsid w:val="00CF44C2"/>
    <w:rsid w:val="00CF4536"/>
    <w:rsid w:val="00CF4817"/>
    <w:rsid w:val="00CF4875"/>
    <w:rsid w:val="00CF4BE2"/>
    <w:rsid w:val="00CF4E07"/>
    <w:rsid w:val="00CF4F54"/>
    <w:rsid w:val="00CF52BA"/>
    <w:rsid w:val="00CF5B6D"/>
    <w:rsid w:val="00CF5BE4"/>
    <w:rsid w:val="00CF5D4D"/>
    <w:rsid w:val="00CF682A"/>
    <w:rsid w:val="00CF6837"/>
    <w:rsid w:val="00CF6865"/>
    <w:rsid w:val="00CF6C40"/>
    <w:rsid w:val="00CF6EDF"/>
    <w:rsid w:val="00CF7194"/>
    <w:rsid w:val="00CF7223"/>
    <w:rsid w:val="00CF75A7"/>
    <w:rsid w:val="00CF798C"/>
    <w:rsid w:val="00CF7AD6"/>
    <w:rsid w:val="00CF7CD3"/>
    <w:rsid w:val="00CF7EAD"/>
    <w:rsid w:val="00CF7FAB"/>
    <w:rsid w:val="00D0089B"/>
    <w:rsid w:val="00D00A08"/>
    <w:rsid w:val="00D00D4F"/>
    <w:rsid w:val="00D011A0"/>
    <w:rsid w:val="00D011DD"/>
    <w:rsid w:val="00D012F1"/>
    <w:rsid w:val="00D01470"/>
    <w:rsid w:val="00D018D3"/>
    <w:rsid w:val="00D01AD1"/>
    <w:rsid w:val="00D01C22"/>
    <w:rsid w:val="00D0256C"/>
    <w:rsid w:val="00D0283A"/>
    <w:rsid w:val="00D02946"/>
    <w:rsid w:val="00D02C4A"/>
    <w:rsid w:val="00D02E6E"/>
    <w:rsid w:val="00D02EA6"/>
    <w:rsid w:val="00D030D8"/>
    <w:rsid w:val="00D03232"/>
    <w:rsid w:val="00D03393"/>
    <w:rsid w:val="00D034AF"/>
    <w:rsid w:val="00D035F0"/>
    <w:rsid w:val="00D03812"/>
    <w:rsid w:val="00D03B3A"/>
    <w:rsid w:val="00D044CC"/>
    <w:rsid w:val="00D04516"/>
    <w:rsid w:val="00D04697"/>
    <w:rsid w:val="00D04F33"/>
    <w:rsid w:val="00D05591"/>
    <w:rsid w:val="00D06147"/>
    <w:rsid w:val="00D0635C"/>
    <w:rsid w:val="00D06C62"/>
    <w:rsid w:val="00D06CA0"/>
    <w:rsid w:val="00D06E0B"/>
    <w:rsid w:val="00D0749B"/>
    <w:rsid w:val="00D076AA"/>
    <w:rsid w:val="00D07952"/>
    <w:rsid w:val="00D07CBB"/>
    <w:rsid w:val="00D07D20"/>
    <w:rsid w:val="00D07D6F"/>
    <w:rsid w:val="00D07F04"/>
    <w:rsid w:val="00D07FC8"/>
    <w:rsid w:val="00D102E5"/>
    <w:rsid w:val="00D103E9"/>
    <w:rsid w:val="00D106F8"/>
    <w:rsid w:val="00D1078D"/>
    <w:rsid w:val="00D10B14"/>
    <w:rsid w:val="00D10C3E"/>
    <w:rsid w:val="00D10E8A"/>
    <w:rsid w:val="00D11109"/>
    <w:rsid w:val="00D1113C"/>
    <w:rsid w:val="00D1117D"/>
    <w:rsid w:val="00D11567"/>
    <w:rsid w:val="00D11605"/>
    <w:rsid w:val="00D117DE"/>
    <w:rsid w:val="00D11834"/>
    <w:rsid w:val="00D118FF"/>
    <w:rsid w:val="00D11A58"/>
    <w:rsid w:val="00D11F40"/>
    <w:rsid w:val="00D11FFB"/>
    <w:rsid w:val="00D1220B"/>
    <w:rsid w:val="00D124A6"/>
    <w:rsid w:val="00D12618"/>
    <w:rsid w:val="00D127E8"/>
    <w:rsid w:val="00D128F8"/>
    <w:rsid w:val="00D12ACF"/>
    <w:rsid w:val="00D12BC1"/>
    <w:rsid w:val="00D12F78"/>
    <w:rsid w:val="00D13420"/>
    <w:rsid w:val="00D1367E"/>
    <w:rsid w:val="00D1379C"/>
    <w:rsid w:val="00D13ACA"/>
    <w:rsid w:val="00D14213"/>
    <w:rsid w:val="00D1449D"/>
    <w:rsid w:val="00D14794"/>
    <w:rsid w:val="00D149ED"/>
    <w:rsid w:val="00D14A60"/>
    <w:rsid w:val="00D14AAE"/>
    <w:rsid w:val="00D14CCD"/>
    <w:rsid w:val="00D150A1"/>
    <w:rsid w:val="00D153CC"/>
    <w:rsid w:val="00D155D6"/>
    <w:rsid w:val="00D15970"/>
    <w:rsid w:val="00D15DCA"/>
    <w:rsid w:val="00D15DD6"/>
    <w:rsid w:val="00D162C1"/>
    <w:rsid w:val="00D16450"/>
    <w:rsid w:val="00D164FE"/>
    <w:rsid w:val="00D16781"/>
    <w:rsid w:val="00D16FA2"/>
    <w:rsid w:val="00D1738D"/>
    <w:rsid w:val="00D174FE"/>
    <w:rsid w:val="00D176B3"/>
    <w:rsid w:val="00D17801"/>
    <w:rsid w:val="00D1780D"/>
    <w:rsid w:val="00D17A15"/>
    <w:rsid w:val="00D17B29"/>
    <w:rsid w:val="00D17C64"/>
    <w:rsid w:val="00D20303"/>
    <w:rsid w:val="00D203A2"/>
    <w:rsid w:val="00D20A49"/>
    <w:rsid w:val="00D20DD3"/>
    <w:rsid w:val="00D20F00"/>
    <w:rsid w:val="00D20FC2"/>
    <w:rsid w:val="00D210F2"/>
    <w:rsid w:val="00D217A8"/>
    <w:rsid w:val="00D223DF"/>
    <w:rsid w:val="00D225A4"/>
    <w:rsid w:val="00D2273D"/>
    <w:rsid w:val="00D22849"/>
    <w:rsid w:val="00D22A00"/>
    <w:rsid w:val="00D22B17"/>
    <w:rsid w:val="00D22DB9"/>
    <w:rsid w:val="00D230E1"/>
    <w:rsid w:val="00D23183"/>
    <w:rsid w:val="00D2341D"/>
    <w:rsid w:val="00D2344B"/>
    <w:rsid w:val="00D239D9"/>
    <w:rsid w:val="00D24637"/>
    <w:rsid w:val="00D24740"/>
    <w:rsid w:val="00D2492C"/>
    <w:rsid w:val="00D24983"/>
    <w:rsid w:val="00D249FA"/>
    <w:rsid w:val="00D24B44"/>
    <w:rsid w:val="00D24D50"/>
    <w:rsid w:val="00D24EF7"/>
    <w:rsid w:val="00D2505A"/>
    <w:rsid w:val="00D25118"/>
    <w:rsid w:val="00D25127"/>
    <w:rsid w:val="00D251FE"/>
    <w:rsid w:val="00D25433"/>
    <w:rsid w:val="00D25786"/>
    <w:rsid w:val="00D2592B"/>
    <w:rsid w:val="00D25DB4"/>
    <w:rsid w:val="00D25DB5"/>
    <w:rsid w:val="00D25E38"/>
    <w:rsid w:val="00D2689A"/>
    <w:rsid w:val="00D26984"/>
    <w:rsid w:val="00D26AEE"/>
    <w:rsid w:val="00D26DEB"/>
    <w:rsid w:val="00D271E5"/>
    <w:rsid w:val="00D27B73"/>
    <w:rsid w:val="00D27B86"/>
    <w:rsid w:val="00D27CE7"/>
    <w:rsid w:val="00D300EC"/>
    <w:rsid w:val="00D30379"/>
    <w:rsid w:val="00D312B1"/>
    <w:rsid w:val="00D319F3"/>
    <w:rsid w:val="00D31B22"/>
    <w:rsid w:val="00D32659"/>
    <w:rsid w:val="00D32844"/>
    <w:rsid w:val="00D328BF"/>
    <w:rsid w:val="00D32A7A"/>
    <w:rsid w:val="00D32AF6"/>
    <w:rsid w:val="00D32BDC"/>
    <w:rsid w:val="00D32C3B"/>
    <w:rsid w:val="00D32FBA"/>
    <w:rsid w:val="00D3307E"/>
    <w:rsid w:val="00D33391"/>
    <w:rsid w:val="00D338E4"/>
    <w:rsid w:val="00D338FF"/>
    <w:rsid w:val="00D33E47"/>
    <w:rsid w:val="00D33FCE"/>
    <w:rsid w:val="00D34423"/>
    <w:rsid w:val="00D34571"/>
    <w:rsid w:val="00D345C1"/>
    <w:rsid w:val="00D345DE"/>
    <w:rsid w:val="00D34611"/>
    <w:rsid w:val="00D347CD"/>
    <w:rsid w:val="00D348C2"/>
    <w:rsid w:val="00D34BE5"/>
    <w:rsid w:val="00D3551A"/>
    <w:rsid w:val="00D35583"/>
    <w:rsid w:val="00D35D5C"/>
    <w:rsid w:val="00D35D97"/>
    <w:rsid w:val="00D3604B"/>
    <w:rsid w:val="00D360CD"/>
    <w:rsid w:val="00D36103"/>
    <w:rsid w:val="00D36270"/>
    <w:rsid w:val="00D36492"/>
    <w:rsid w:val="00D36E0F"/>
    <w:rsid w:val="00D36F85"/>
    <w:rsid w:val="00D37217"/>
    <w:rsid w:val="00D37697"/>
    <w:rsid w:val="00D377BC"/>
    <w:rsid w:val="00D378F0"/>
    <w:rsid w:val="00D379AE"/>
    <w:rsid w:val="00D37F08"/>
    <w:rsid w:val="00D40030"/>
    <w:rsid w:val="00D4029D"/>
    <w:rsid w:val="00D403B2"/>
    <w:rsid w:val="00D4051F"/>
    <w:rsid w:val="00D4055A"/>
    <w:rsid w:val="00D407AE"/>
    <w:rsid w:val="00D40BC6"/>
    <w:rsid w:val="00D40F46"/>
    <w:rsid w:val="00D40FA0"/>
    <w:rsid w:val="00D41677"/>
    <w:rsid w:val="00D4182E"/>
    <w:rsid w:val="00D41CCF"/>
    <w:rsid w:val="00D41FB6"/>
    <w:rsid w:val="00D4200F"/>
    <w:rsid w:val="00D420AB"/>
    <w:rsid w:val="00D4289E"/>
    <w:rsid w:val="00D42C52"/>
    <w:rsid w:val="00D430D7"/>
    <w:rsid w:val="00D43235"/>
    <w:rsid w:val="00D43388"/>
    <w:rsid w:val="00D43402"/>
    <w:rsid w:val="00D4353B"/>
    <w:rsid w:val="00D43915"/>
    <w:rsid w:val="00D43FF2"/>
    <w:rsid w:val="00D44063"/>
    <w:rsid w:val="00D4438A"/>
    <w:rsid w:val="00D4440A"/>
    <w:rsid w:val="00D4491C"/>
    <w:rsid w:val="00D4499B"/>
    <w:rsid w:val="00D44CDA"/>
    <w:rsid w:val="00D44F60"/>
    <w:rsid w:val="00D4506D"/>
    <w:rsid w:val="00D45159"/>
    <w:rsid w:val="00D4530B"/>
    <w:rsid w:val="00D458DA"/>
    <w:rsid w:val="00D45A11"/>
    <w:rsid w:val="00D45E26"/>
    <w:rsid w:val="00D46259"/>
    <w:rsid w:val="00D463D8"/>
    <w:rsid w:val="00D4658C"/>
    <w:rsid w:val="00D46889"/>
    <w:rsid w:val="00D468E9"/>
    <w:rsid w:val="00D46D65"/>
    <w:rsid w:val="00D47005"/>
    <w:rsid w:val="00D47405"/>
    <w:rsid w:val="00D4783F"/>
    <w:rsid w:val="00D47904"/>
    <w:rsid w:val="00D47B5A"/>
    <w:rsid w:val="00D47F38"/>
    <w:rsid w:val="00D47F90"/>
    <w:rsid w:val="00D5048E"/>
    <w:rsid w:val="00D50AD6"/>
    <w:rsid w:val="00D50C1E"/>
    <w:rsid w:val="00D50CEE"/>
    <w:rsid w:val="00D510B6"/>
    <w:rsid w:val="00D51539"/>
    <w:rsid w:val="00D518B7"/>
    <w:rsid w:val="00D51CF0"/>
    <w:rsid w:val="00D52104"/>
    <w:rsid w:val="00D5256D"/>
    <w:rsid w:val="00D525BD"/>
    <w:rsid w:val="00D528A6"/>
    <w:rsid w:val="00D53009"/>
    <w:rsid w:val="00D535E9"/>
    <w:rsid w:val="00D53774"/>
    <w:rsid w:val="00D53A57"/>
    <w:rsid w:val="00D53F4E"/>
    <w:rsid w:val="00D54004"/>
    <w:rsid w:val="00D548F0"/>
    <w:rsid w:val="00D54A9D"/>
    <w:rsid w:val="00D54B9B"/>
    <w:rsid w:val="00D54E3A"/>
    <w:rsid w:val="00D54EDB"/>
    <w:rsid w:val="00D55096"/>
    <w:rsid w:val="00D55272"/>
    <w:rsid w:val="00D55296"/>
    <w:rsid w:val="00D55443"/>
    <w:rsid w:val="00D5548E"/>
    <w:rsid w:val="00D554C9"/>
    <w:rsid w:val="00D55650"/>
    <w:rsid w:val="00D55806"/>
    <w:rsid w:val="00D55D7D"/>
    <w:rsid w:val="00D5609E"/>
    <w:rsid w:val="00D562EA"/>
    <w:rsid w:val="00D565F3"/>
    <w:rsid w:val="00D568D6"/>
    <w:rsid w:val="00D56983"/>
    <w:rsid w:val="00D56BDF"/>
    <w:rsid w:val="00D56D0B"/>
    <w:rsid w:val="00D571C4"/>
    <w:rsid w:val="00D57479"/>
    <w:rsid w:val="00D57AF4"/>
    <w:rsid w:val="00D57B3E"/>
    <w:rsid w:val="00D57BDB"/>
    <w:rsid w:val="00D57D18"/>
    <w:rsid w:val="00D57E2A"/>
    <w:rsid w:val="00D57F1B"/>
    <w:rsid w:val="00D60246"/>
    <w:rsid w:val="00D6029E"/>
    <w:rsid w:val="00D60A85"/>
    <w:rsid w:val="00D60A91"/>
    <w:rsid w:val="00D60CF8"/>
    <w:rsid w:val="00D60E6B"/>
    <w:rsid w:val="00D610D2"/>
    <w:rsid w:val="00D611AF"/>
    <w:rsid w:val="00D611F0"/>
    <w:rsid w:val="00D617A2"/>
    <w:rsid w:val="00D61B88"/>
    <w:rsid w:val="00D61BE5"/>
    <w:rsid w:val="00D61D0F"/>
    <w:rsid w:val="00D61F6A"/>
    <w:rsid w:val="00D61FA7"/>
    <w:rsid w:val="00D62379"/>
    <w:rsid w:val="00D62561"/>
    <w:rsid w:val="00D62A82"/>
    <w:rsid w:val="00D62D1A"/>
    <w:rsid w:val="00D63071"/>
    <w:rsid w:val="00D634C4"/>
    <w:rsid w:val="00D634F5"/>
    <w:rsid w:val="00D637AD"/>
    <w:rsid w:val="00D63AAA"/>
    <w:rsid w:val="00D63AEE"/>
    <w:rsid w:val="00D63E48"/>
    <w:rsid w:val="00D63E6B"/>
    <w:rsid w:val="00D64047"/>
    <w:rsid w:val="00D640A8"/>
    <w:rsid w:val="00D641EB"/>
    <w:rsid w:val="00D6436E"/>
    <w:rsid w:val="00D648A4"/>
    <w:rsid w:val="00D65165"/>
    <w:rsid w:val="00D651EA"/>
    <w:rsid w:val="00D652B3"/>
    <w:rsid w:val="00D65776"/>
    <w:rsid w:val="00D657ED"/>
    <w:rsid w:val="00D65BD2"/>
    <w:rsid w:val="00D66943"/>
    <w:rsid w:val="00D669EC"/>
    <w:rsid w:val="00D66C94"/>
    <w:rsid w:val="00D67036"/>
    <w:rsid w:val="00D67621"/>
    <w:rsid w:val="00D67B62"/>
    <w:rsid w:val="00D67CEB"/>
    <w:rsid w:val="00D67E4C"/>
    <w:rsid w:val="00D70600"/>
    <w:rsid w:val="00D70954"/>
    <w:rsid w:val="00D70C52"/>
    <w:rsid w:val="00D70C74"/>
    <w:rsid w:val="00D70E76"/>
    <w:rsid w:val="00D70F80"/>
    <w:rsid w:val="00D71207"/>
    <w:rsid w:val="00D719D1"/>
    <w:rsid w:val="00D71CBF"/>
    <w:rsid w:val="00D725F9"/>
    <w:rsid w:val="00D726B4"/>
    <w:rsid w:val="00D72877"/>
    <w:rsid w:val="00D729E2"/>
    <w:rsid w:val="00D7318D"/>
    <w:rsid w:val="00D731C2"/>
    <w:rsid w:val="00D73614"/>
    <w:rsid w:val="00D738C3"/>
    <w:rsid w:val="00D73A9B"/>
    <w:rsid w:val="00D73D7A"/>
    <w:rsid w:val="00D742D4"/>
    <w:rsid w:val="00D74CC8"/>
    <w:rsid w:val="00D74D97"/>
    <w:rsid w:val="00D75266"/>
    <w:rsid w:val="00D759EC"/>
    <w:rsid w:val="00D75B58"/>
    <w:rsid w:val="00D75C57"/>
    <w:rsid w:val="00D75D77"/>
    <w:rsid w:val="00D76142"/>
    <w:rsid w:val="00D76472"/>
    <w:rsid w:val="00D76546"/>
    <w:rsid w:val="00D76A87"/>
    <w:rsid w:val="00D76D18"/>
    <w:rsid w:val="00D76D8E"/>
    <w:rsid w:val="00D7734A"/>
    <w:rsid w:val="00D77413"/>
    <w:rsid w:val="00D7762B"/>
    <w:rsid w:val="00D77745"/>
    <w:rsid w:val="00D77B2C"/>
    <w:rsid w:val="00D77CAA"/>
    <w:rsid w:val="00D804C0"/>
    <w:rsid w:val="00D8095C"/>
    <w:rsid w:val="00D80969"/>
    <w:rsid w:val="00D80BC3"/>
    <w:rsid w:val="00D818F8"/>
    <w:rsid w:val="00D827F9"/>
    <w:rsid w:val="00D83107"/>
    <w:rsid w:val="00D83237"/>
    <w:rsid w:val="00D833BC"/>
    <w:rsid w:val="00D834D6"/>
    <w:rsid w:val="00D83DB5"/>
    <w:rsid w:val="00D840C2"/>
    <w:rsid w:val="00D84411"/>
    <w:rsid w:val="00D844D0"/>
    <w:rsid w:val="00D84809"/>
    <w:rsid w:val="00D84AC2"/>
    <w:rsid w:val="00D85082"/>
    <w:rsid w:val="00D8513C"/>
    <w:rsid w:val="00D851C7"/>
    <w:rsid w:val="00D85772"/>
    <w:rsid w:val="00D85DC8"/>
    <w:rsid w:val="00D85EA2"/>
    <w:rsid w:val="00D85FF0"/>
    <w:rsid w:val="00D860DE"/>
    <w:rsid w:val="00D86252"/>
    <w:rsid w:val="00D86468"/>
    <w:rsid w:val="00D867DE"/>
    <w:rsid w:val="00D86ACD"/>
    <w:rsid w:val="00D86BBD"/>
    <w:rsid w:val="00D874C8"/>
    <w:rsid w:val="00D87667"/>
    <w:rsid w:val="00D87679"/>
    <w:rsid w:val="00D87C7C"/>
    <w:rsid w:val="00D87E35"/>
    <w:rsid w:val="00D901B7"/>
    <w:rsid w:val="00D9043B"/>
    <w:rsid w:val="00D9055F"/>
    <w:rsid w:val="00D90B80"/>
    <w:rsid w:val="00D90DE2"/>
    <w:rsid w:val="00D90FC7"/>
    <w:rsid w:val="00D91033"/>
    <w:rsid w:val="00D910EB"/>
    <w:rsid w:val="00D911DD"/>
    <w:rsid w:val="00D91265"/>
    <w:rsid w:val="00D914B8"/>
    <w:rsid w:val="00D915AF"/>
    <w:rsid w:val="00D915D4"/>
    <w:rsid w:val="00D91B93"/>
    <w:rsid w:val="00D91F67"/>
    <w:rsid w:val="00D91F75"/>
    <w:rsid w:val="00D92271"/>
    <w:rsid w:val="00D922CE"/>
    <w:rsid w:val="00D92554"/>
    <w:rsid w:val="00D925E4"/>
    <w:rsid w:val="00D9266D"/>
    <w:rsid w:val="00D926B7"/>
    <w:rsid w:val="00D9270B"/>
    <w:rsid w:val="00D92C0A"/>
    <w:rsid w:val="00D933BB"/>
    <w:rsid w:val="00D933C0"/>
    <w:rsid w:val="00D9358F"/>
    <w:rsid w:val="00D935BF"/>
    <w:rsid w:val="00D9397E"/>
    <w:rsid w:val="00D93DDF"/>
    <w:rsid w:val="00D93F3E"/>
    <w:rsid w:val="00D93FA4"/>
    <w:rsid w:val="00D943FD"/>
    <w:rsid w:val="00D94739"/>
    <w:rsid w:val="00D94B40"/>
    <w:rsid w:val="00D94C0D"/>
    <w:rsid w:val="00D94F4E"/>
    <w:rsid w:val="00D95394"/>
    <w:rsid w:val="00D956E6"/>
    <w:rsid w:val="00D96591"/>
    <w:rsid w:val="00D96B0C"/>
    <w:rsid w:val="00D9722F"/>
    <w:rsid w:val="00D972C7"/>
    <w:rsid w:val="00D97556"/>
    <w:rsid w:val="00D976C4"/>
    <w:rsid w:val="00D977B5"/>
    <w:rsid w:val="00DA0101"/>
    <w:rsid w:val="00DA0163"/>
    <w:rsid w:val="00DA0241"/>
    <w:rsid w:val="00DA068A"/>
    <w:rsid w:val="00DA0704"/>
    <w:rsid w:val="00DA0DDD"/>
    <w:rsid w:val="00DA12A5"/>
    <w:rsid w:val="00DA148A"/>
    <w:rsid w:val="00DA14EC"/>
    <w:rsid w:val="00DA1749"/>
    <w:rsid w:val="00DA1914"/>
    <w:rsid w:val="00DA1955"/>
    <w:rsid w:val="00DA1A8A"/>
    <w:rsid w:val="00DA1DC8"/>
    <w:rsid w:val="00DA1F23"/>
    <w:rsid w:val="00DA219A"/>
    <w:rsid w:val="00DA30FA"/>
    <w:rsid w:val="00DA3153"/>
    <w:rsid w:val="00DA31C2"/>
    <w:rsid w:val="00DA37BC"/>
    <w:rsid w:val="00DA37EA"/>
    <w:rsid w:val="00DA3915"/>
    <w:rsid w:val="00DA3AC3"/>
    <w:rsid w:val="00DA3FE4"/>
    <w:rsid w:val="00DA439D"/>
    <w:rsid w:val="00DA43E1"/>
    <w:rsid w:val="00DA4634"/>
    <w:rsid w:val="00DA4787"/>
    <w:rsid w:val="00DA4849"/>
    <w:rsid w:val="00DA4DC4"/>
    <w:rsid w:val="00DA4E2D"/>
    <w:rsid w:val="00DA5081"/>
    <w:rsid w:val="00DA5082"/>
    <w:rsid w:val="00DA536B"/>
    <w:rsid w:val="00DA55C3"/>
    <w:rsid w:val="00DA57E6"/>
    <w:rsid w:val="00DA584D"/>
    <w:rsid w:val="00DA657F"/>
    <w:rsid w:val="00DA6885"/>
    <w:rsid w:val="00DA6CBC"/>
    <w:rsid w:val="00DA6E5A"/>
    <w:rsid w:val="00DA6ED1"/>
    <w:rsid w:val="00DA6F91"/>
    <w:rsid w:val="00DA716C"/>
    <w:rsid w:val="00DA74DB"/>
    <w:rsid w:val="00DA7617"/>
    <w:rsid w:val="00DB029C"/>
    <w:rsid w:val="00DB0377"/>
    <w:rsid w:val="00DB076A"/>
    <w:rsid w:val="00DB0AC2"/>
    <w:rsid w:val="00DB0AE1"/>
    <w:rsid w:val="00DB0C05"/>
    <w:rsid w:val="00DB0D4B"/>
    <w:rsid w:val="00DB1410"/>
    <w:rsid w:val="00DB1573"/>
    <w:rsid w:val="00DB19A1"/>
    <w:rsid w:val="00DB1A60"/>
    <w:rsid w:val="00DB1AE5"/>
    <w:rsid w:val="00DB2254"/>
    <w:rsid w:val="00DB2349"/>
    <w:rsid w:val="00DB2728"/>
    <w:rsid w:val="00DB2871"/>
    <w:rsid w:val="00DB2E58"/>
    <w:rsid w:val="00DB30F8"/>
    <w:rsid w:val="00DB33BD"/>
    <w:rsid w:val="00DB3920"/>
    <w:rsid w:val="00DB3A76"/>
    <w:rsid w:val="00DB3C70"/>
    <w:rsid w:val="00DB3D05"/>
    <w:rsid w:val="00DB3F66"/>
    <w:rsid w:val="00DB410D"/>
    <w:rsid w:val="00DB433A"/>
    <w:rsid w:val="00DB4BEC"/>
    <w:rsid w:val="00DB4FC4"/>
    <w:rsid w:val="00DB52E2"/>
    <w:rsid w:val="00DB5856"/>
    <w:rsid w:val="00DB5999"/>
    <w:rsid w:val="00DB5C3C"/>
    <w:rsid w:val="00DB5CB3"/>
    <w:rsid w:val="00DB669C"/>
    <w:rsid w:val="00DB66C6"/>
    <w:rsid w:val="00DB6864"/>
    <w:rsid w:val="00DB6973"/>
    <w:rsid w:val="00DB6A82"/>
    <w:rsid w:val="00DB6CD5"/>
    <w:rsid w:val="00DB7283"/>
    <w:rsid w:val="00DB775E"/>
    <w:rsid w:val="00DB776D"/>
    <w:rsid w:val="00DB7CCC"/>
    <w:rsid w:val="00DB7D27"/>
    <w:rsid w:val="00DB7E22"/>
    <w:rsid w:val="00DC0024"/>
    <w:rsid w:val="00DC0767"/>
    <w:rsid w:val="00DC0866"/>
    <w:rsid w:val="00DC08C6"/>
    <w:rsid w:val="00DC0ACC"/>
    <w:rsid w:val="00DC10BA"/>
    <w:rsid w:val="00DC1304"/>
    <w:rsid w:val="00DC135D"/>
    <w:rsid w:val="00DC15C5"/>
    <w:rsid w:val="00DC19EA"/>
    <w:rsid w:val="00DC1BF7"/>
    <w:rsid w:val="00DC209A"/>
    <w:rsid w:val="00DC23EA"/>
    <w:rsid w:val="00DC276D"/>
    <w:rsid w:val="00DC2C00"/>
    <w:rsid w:val="00DC2C3D"/>
    <w:rsid w:val="00DC2D86"/>
    <w:rsid w:val="00DC2F1C"/>
    <w:rsid w:val="00DC321B"/>
    <w:rsid w:val="00DC3282"/>
    <w:rsid w:val="00DC35A0"/>
    <w:rsid w:val="00DC3717"/>
    <w:rsid w:val="00DC3DAD"/>
    <w:rsid w:val="00DC404B"/>
    <w:rsid w:val="00DC42D8"/>
    <w:rsid w:val="00DC4859"/>
    <w:rsid w:val="00DC5238"/>
    <w:rsid w:val="00DC684F"/>
    <w:rsid w:val="00DC68A1"/>
    <w:rsid w:val="00DC68FA"/>
    <w:rsid w:val="00DC6B91"/>
    <w:rsid w:val="00DC7164"/>
    <w:rsid w:val="00DC71AC"/>
    <w:rsid w:val="00DC7425"/>
    <w:rsid w:val="00DC7A48"/>
    <w:rsid w:val="00DC7BED"/>
    <w:rsid w:val="00DC7BF4"/>
    <w:rsid w:val="00DC7D9F"/>
    <w:rsid w:val="00DC7DA0"/>
    <w:rsid w:val="00DD00F1"/>
    <w:rsid w:val="00DD042D"/>
    <w:rsid w:val="00DD0475"/>
    <w:rsid w:val="00DD063C"/>
    <w:rsid w:val="00DD064E"/>
    <w:rsid w:val="00DD0859"/>
    <w:rsid w:val="00DD0992"/>
    <w:rsid w:val="00DD09DC"/>
    <w:rsid w:val="00DD0D3C"/>
    <w:rsid w:val="00DD0E60"/>
    <w:rsid w:val="00DD0EEA"/>
    <w:rsid w:val="00DD1155"/>
    <w:rsid w:val="00DD1688"/>
    <w:rsid w:val="00DD1754"/>
    <w:rsid w:val="00DD1BC0"/>
    <w:rsid w:val="00DD1D4F"/>
    <w:rsid w:val="00DD1FDC"/>
    <w:rsid w:val="00DD1FDE"/>
    <w:rsid w:val="00DD200B"/>
    <w:rsid w:val="00DD2A9D"/>
    <w:rsid w:val="00DD2C0F"/>
    <w:rsid w:val="00DD2D01"/>
    <w:rsid w:val="00DD2F33"/>
    <w:rsid w:val="00DD30B9"/>
    <w:rsid w:val="00DD31D6"/>
    <w:rsid w:val="00DD353F"/>
    <w:rsid w:val="00DD3AEB"/>
    <w:rsid w:val="00DD3D2A"/>
    <w:rsid w:val="00DD4065"/>
    <w:rsid w:val="00DD466C"/>
    <w:rsid w:val="00DD4B6C"/>
    <w:rsid w:val="00DD4F46"/>
    <w:rsid w:val="00DD5165"/>
    <w:rsid w:val="00DD518D"/>
    <w:rsid w:val="00DD5248"/>
    <w:rsid w:val="00DD525C"/>
    <w:rsid w:val="00DD52D3"/>
    <w:rsid w:val="00DD5358"/>
    <w:rsid w:val="00DD53A5"/>
    <w:rsid w:val="00DD578A"/>
    <w:rsid w:val="00DD57F1"/>
    <w:rsid w:val="00DD594B"/>
    <w:rsid w:val="00DD5BD4"/>
    <w:rsid w:val="00DD5E26"/>
    <w:rsid w:val="00DD5FC4"/>
    <w:rsid w:val="00DD6117"/>
    <w:rsid w:val="00DD61B7"/>
    <w:rsid w:val="00DD61F4"/>
    <w:rsid w:val="00DD640A"/>
    <w:rsid w:val="00DD6487"/>
    <w:rsid w:val="00DD684C"/>
    <w:rsid w:val="00DD6B20"/>
    <w:rsid w:val="00DD728E"/>
    <w:rsid w:val="00DD73FF"/>
    <w:rsid w:val="00DD761B"/>
    <w:rsid w:val="00DD7B15"/>
    <w:rsid w:val="00DD7DD0"/>
    <w:rsid w:val="00DE005D"/>
    <w:rsid w:val="00DE0099"/>
    <w:rsid w:val="00DE01A8"/>
    <w:rsid w:val="00DE0265"/>
    <w:rsid w:val="00DE0380"/>
    <w:rsid w:val="00DE043B"/>
    <w:rsid w:val="00DE06CA"/>
    <w:rsid w:val="00DE082F"/>
    <w:rsid w:val="00DE0E99"/>
    <w:rsid w:val="00DE11A9"/>
    <w:rsid w:val="00DE11D7"/>
    <w:rsid w:val="00DE15F0"/>
    <w:rsid w:val="00DE16C1"/>
    <w:rsid w:val="00DE180B"/>
    <w:rsid w:val="00DE181E"/>
    <w:rsid w:val="00DE19F2"/>
    <w:rsid w:val="00DE1BCF"/>
    <w:rsid w:val="00DE2195"/>
    <w:rsid w:val="00DE24CE"/>
    <w:rsid w:val="00DE29D8"/>
    <w:rsid w:val="00DE2AFD"/>
    <w:rsid w:val="00DE2B4B"/>
    <w:rsid w:val="00DE3122"/>
    <w:rsid w:val="00DE34C6"/>
    <w:rsid w:val="00DE3697"/>
    <w:rsid w:val="00DE3791"/>
    <w:rsid w:val="00DE3AC6"/>
    <w:rsid w:val="00DE3C5D"/>
    <w:rsid w:val="00DE40E6"/>
    <w:rsid w:val="00DE4192"/>
    <w:rsid w:val="00DE41C7"/>
    <w:rsid w:val="00DE41E3"/>
    <w:rsid w:val="00DE46AE"/>
    <w:rsid w:val="00DE47A0"/>
    <w:rsid w:val="00DE4A93"/>
    <w:rsid w:val="00DE4E45"/>
    <w:rsid w:val="00DE527D"/>
    <w:rsid w:val="00DE553F"/>
    <w:rsid w:val="00DE5637"/>
    <w:rsid w:val="00DE5891"/>
    <w:rsid w:val="00DE616A"/>
    <w:rsid w:val="00DE63D4"/>
    <w:rsid w:val="00DE7327"/>
    <w:rsid w:val="00DE7731"/>
    <w:rsid w:val="00DE788F"/>
    <w:rsid w:val="00DE794D"/>
    <w:rsid w:val="00DE79A1"/>
    <w:rsid w:val="00DE7A5C"/>
    <w:rsid w:val="00DE7AA0"/>
    <w:rsid w:val="00DE7E4A"/>
    <w:rsid w:val="00DF0C59"/>
    <w:rsid w:val="00DF10BC"/>
    <w:rsid w:val="00DF13C8"/>
    <w:rsid w:val="00DF1B1B"/>
    <w:rsid w:val="00DF1D5D"/>
    <w:rsid w:val="00DF1E8B"/>
    <w:rsid w:val="00DF231C"/>
    <w:rsid w:val="00DF2362"/>
    <w:rsid w:val="00DF2383"/>
    <w:rsid w:val="00DF2464"/>
    <w:rsid w:val="00DF26B9"/>
    <w:rsid w:val="00DF2814"/>
    <w:rsid w:val="00DF2CC5"/>
    <w:rsid w:val="00DF2D9F"/>
    <w:rsid w:val="00DF3241"/>
    <w:rsid w:val="00DF352F"/>
    <w:rsid w:val="00DF3559"/>
    <w:rsid w:val="00DF39C3"/>
    <w:rsid w:val="00DF3BC6"/>
    <w:rsid w:val="00DF3DBA"/>
    <w:rsid w:val="00DF40E4"/>
    <w:rsid w:val="00DF43FC"/>
    <w:rsid w:val="00DF4401"/>
    <w:rsid w:val="00DF47EF"/>
    <w:rsid w:val="00DF492F"/>
    <w:rsid w:val="00DF4B49"/>
    <w:rsid w:val="00DF4EB3"/>
    <w:rsid w:val="00DF52CF"/>
    <w:rsid w:val="00DF53B9"/>
    <w:rsid w:val="00DF5562"/>
    <w:rsid w:val="00DF601F"/>
    <w:rsid w:val="00DF610B"/>
    <w:rsid w:val="00DF6887"/>
    <w:rsid w:val="00DF692A"/>
    <w:rsid w:val="00DF6942"/>
    <w:rsid w:val="00DF6A90"/>
    <w:rsid w:val="00DF6B7E"/>
    <w:rsid w:val="00DF6EE2"/>
    <w:rsid w:val="00DF76BC"/>
    <w:rsid w:val="00DF7D33"/>
    <w:rsid w:val="00E004F1"/>
    <w:rsid w:val="00E009F6"/>
    <w:rsid w:val="00E00B32"/>
    <w:rsid w:val="00E00DD0"/>
    <w:rsid w:val="00E00DF7"/>
    <w:rsid w:val="00E00F18"/>
    <w:rsid w:val="00E01816"/>
    <w:rsid w:val="00E018C8"/>
    <w:rsid w:val="00E01AB1"/>
    <w:rsid w:val="00E01E17"/>
    <w:rsid w:val="00E01F38"/>
    <w:rsid w:val="00E022E6"/>
    <w:rsid w:val="00E02812"/>
    <w:rsid w:val="00E02BBF"/>
    <w:rsid w:val="00E031E2"/>
    <w:rsid w:val="00E03584"/>
    <w:rsid w:val="00E039C5"/>
    <w:rsid w:val="00E03E1D"/>
    <w:rsid w:val="00E03E3A"/>
    <w:rsid w:val="00E042A7"/>
    <w:rsid w:val="00E04374"/>
    <w:rsid w:val="00E045A9"/>
    <w:rsid w:val="00E045CB"/>
    <w:rsid w:val="00E045D4"/>
    <w:rsid w:val="00E048AF"/>
    <w:rsid w:val="00E04A83"/>
    <w:rsid w:val="00E04D48"/>
    <w:rsid w:val="00E04EE5"/>
    <w:rsid w:val="00E051E9"/>
    <w:rsid w:val="00E05700"/>
    <w:rsid w:val="00E05999"/>
    <w:rsid w:val="00E05CC3"/>
    <w:rsid w:val="00E06066"/>
    <w:rsid w:val="00E06499"/>
    <w:rsid w:val="00E06641"/>
    <w:rsid w:val="00E06845"/>
    <w:rsid w:val="00E0688D"/>
    <w:rsid w:val="00E06A14"/>
    <w:rsid w:val="00E06C5C"/>
    <w:rsid w:val="00E074BB"/>
    <w:rsid w:val="00E107B8"/>
    <w:rsid w:val="00E10835"/>
    <w:rsid w:val="00E10FE8"/>
    <w:rsid w:val="00E110E7"/>
    <w:rsid w:val="00E111C0"/>
    <w:rsid w:val="00E11224"/>
    <w:rsid w:val="00E11268"/>
    <w:rsid w:val="00E113FF"/>
    <w:rsid w:val="00E11AD5"/>
    <w:rsid w:val="00E11FA4"/>
    <w:rsid w:val="00E122EA"/>
    <w:rsid w:val="00E12C9B"/>
    <w:rsid w:val="00E12D55"/>
    <w:rsid w:val="00E13157"/>
    <w:rsid w:val="00E13655"/>
    <w:rsid w:val="00E13B15"/>
    <w:rsid w:val="00E13DEE"/>
    <w:rsid w:val="00E14778"/>
    <w:rsid w:val="00E14B77"/>
    <w:rsid w:val="00E14D17"/>
    <w:rsid w:val="00E14D8A"/>
    <w:rsid w:val="00E14E78"/>
    <w:rsid w:val="00E15860"/>
    <w:rsid w:val="00E158CC"/>
    <w:rsid w:val="00E15A8E"/>
    <w:rsid w:val="00E15EF2"/>
    <w:rsid w:val="00E162A4"/>
    <w:rsid w:val="00E165A2"/>
    <w:rsid w:val="00E1662D"/>
    <w:rsid w:val="00E166AB"/>
    <w:rsid w:val="00E1685C"/>
    <w:rsid w:val="00E16C4A"/>
    <w:rsid w:val="00E16D9D"/>
    <w:rsid w:val="00E16F4C"/>
    <w:rsid w:val="00E16FB2"/>
    <w:rsid w:val="00E17128"/>
    <w:rsid w:val="00E17253"/>
    <w:rsid w:val="00E172C2"/>
    <w:rsid w:val="00E1777A"/>
    <w:rsid w:val="00E17A39"/>
    <w:rsid w:val="00E17D22"/>
    <w:rsid w:val="00E17E60"/>
    <w:rsid w:val="00E17F1C"/>
    <w:rsid w:val="00E20254"/>
    <w:rsid w:val="00E204C5"/>
    <w:rsid w:val="00E204F8"/>
    <w:rsid w:val="00E2060C"/>
    <w:rsid w:val="00E2064D"/>
    <w:rsid w:val="00E208DC"/>
    <w:rsid w:val="00E2097B"/>
    <w:rsid w:val="00E20AC2"/>
    <w:rsid w:val="00E20AD0"/>
    <w:rsid w:val="00E213CD"/>
    <w:rsid w:val="00E21466"/>
    <w:rsid w:val="00E216AC"/>
    <w:rsid w:val="00E2173C"/>
    <w:rsid w:val="00E21764"/>
    <w:rsid w:val="00E218F1"/>
    <w:rsid w:val="00E22B0A"/>
    <w:rsid w:val="00E22C26"/>
    <w:rsid w:val="00E22C73"/>
    <w:rsid w:val="00E22D76"/>
    <w:rsid w:val="00E22DB0"/>
    <w:rsid w:val="00E23028"/>
    <w:rsid w:val="00E2306F"/>
    <w:rsid w:val="00E2326E"/>
    <w:rsid w:val="00E2342F"/>
    <w:rsid w:val="00E2387A"/>
    <w:rsid w:val="00E23E39"/>
    <w:rsid w:val="00E23E3A"/>
    <w:rsid w:val="00E23F15"/>
    <w:rsid w:val="00E24242"/>
    <w:rsid w:val="00E24287"/>
    <w:rsid w:val="00E2479A"/>
    <w:rsid w:val="00E2496D"/>
    <w:rsid w:val="00E249E9"/>
    <w:rsid w:val="00E24ACD"/>
    <w:rsid w:val="00E24E37"/>
    <w:rsid w:val="00E24EAB"/>
    <w:rsid w:val="00E25026"/>
    <w:rsid w:val="00E259B8"/>
    <w:rsid w:val="00E25C53"/>
    <w:rsid w:val="00E25D29"/>
    <w:rsid w:val="00E25D36"/>
    <w:rsid w:val="00E266CF"/>
    <w:rsid w:val="00E267EC"/>
    <w:rsid w:val="00E26E98"/>
    <w:rsid w:val="00E26ED8"/>
    <w:rsid w:val="00E27592"/>
    <w:rsid w:val="00E27624"/>
    <w:rsid w:val="00E27942"/>
    <w:rsid w:val="00E27A17"/>
    <w:rsid w:val="00E27F21"/>
    <w:rsid w:val="00E302DD"/>
    <w:rsid w:val="00E30CA3"/>
    <w:rsid w:val="00E30D43"/>
    <w:rsid w:val="00E30F1F"/>
    <w:rsid w:val="00E31185"/>
    <w:rsid w:val="00E31297"/>
    <w:rsid w:val="00E31938"/>
    <w:rsid w:val="00E31A9E"/>
    <w:rsid w:val="00E31B1A"/>
    <w:rsid w:val="00E31C29"/>
    <w:rsid w:val="00E32031"/>
    <w:rsid w:val="00E325FF"/>
    <w:rsid w:val="00E32B1A"/>
    <w:rsid w:val="00E32C88"/>
    <w:rsid w:val="00E32DDA"/>
    <w:rsid w:val="00E32EB6"/>
    <w:rsid w:val="00E3307C"/>
    <w:rsid w:val="00E331DA"/>
    <w:rsid w:val="00E3365D"/>
    <w:rsid w:val="00E33AA1"/>
    <w:rsid w:val="00E33CF2"/>
    <w:rsid w:val="00E351C8"/>
    <w:rsid w:val="00E35351"/>
    <w:rsid w:val="00E3535E"/>
    <w:rsid w:val="00E35480"/>
    <w:rsid w:val="00E3549B"/>
    <w:rsid w:val="00E3618E"/>
    <w:rsid w:val="00E364DB"/>
    <w:rsid w:val="00E369EF"/>
    <w:rsid w:val="00E3765E"/>
    <w:rsid w:val="00E37664"/>
    <w:rsid w:val="00E377F6"/>
    <w:rsid w:val="00E37F48"/>
    <w:rsid w:val="00E40194"/>
    <w:rsid w:val="00E40232"/>
    <w:rsid w:val="00E403A8"/>
    <w:rsid w:val="00E40A42"/>
    <w:rsid w:val="00E40B7D"/>
    <w:rsid w:val="00E41CF6"/>
    <w:rsid w:val="00E4207A"/>
    <w:rsid w:val="00E42C62"/>
    <w:rsid w:val="00E42D81"/>
    <w:rsid w:val="00E42E76"/>
    <w:rsid w:val="00E42F38"/>
    <w:rsid w:val="00E431C9"/>
    <w:rsid w:val="00E4342C"/>
    <w:rsid w:val="00E43678"/>
    <w:rsid w:val="00E4371D"/>
    <w:rsid w:val="00E437B6"/>
    <w:rsid w:val="00E43C20"/>
    <w:rsid w:val="00E43C3F"/>
    <w:rsid w:val="00E442AE"/>
    <w:rsid w:val="00E44472"/>
    <w:rsid w:val="00E448DC"/>
    <w:rsid w:val="00E44A21"/>
    <w:rsid w:val="00E44A5A"/>
    <w:rsid w:val="00E44CDB"/>
    <w:rsid w:val="00E457FB"/>
    <w:rsid w:val="00E45AE2"/>
    <w:rsid w:val="00E45C27"/>
    <w:rsid w:val="00E45C58"/>
    <w:rsid w:val="00E460D8"/>
    <w:rsid w:val="00E4644D"/>
    <w:rsid w:val="00E469D0"/>
    <w:rsid w:val="00E470A1"/>
    <w:rsid w:val="00E47435"/>
    <w:rsid w:val="00E475AE"/>
    <w:rsid w:val="00E475B2"/>
    <w:rsid w:val="00E476F9"/>
    <w:rsid w:val="00E4780E"/>
    <w:rsid w:val="00E4781C"/>
    <w:rsid w:val="00E47828"/>
    <w:rsid w:val="00E47A81"/>
    <w:rsid w:val="00E47A9E"/>
    <w:rsid w:val="00E47D60"/>
    <w:rsid w:val="00E5032F"/>
    <w:rsid w:val="00E503F8"/>
    <w:rsid w:val="00E5047C"/>
    <w:rsid w:val="00E50E00"/>
    <w:rsid w:val="00E516E1"/>
    <w:rsid w:val="00E51854"/>
    <w:rsid w:val="00E51E1D"/>
    <w:rsid w:val="00E520F4"/>
    <w:rsid w:val="00E5217D"/>
    <w:rsid w:val="00E523CE"/>
    <w:rsid w:val="00E523D7"/>
    <w:rsid w:val="00E52660"/>
    <w:rsid w:val="00E527DA"/>
    <w:rsid w:val="00E52942"/>
    <w:rsid w:val="00E52FCB"/>
    <w:rsid w:val="00E53175"/>
    <w:rsid w:val="00E533A2"/>
    <w:rsid w:val="00E535C3"/>
    <w:rsid w:val="00E5397D"/>
    <w:rsid w:val="00E53A7B"/>
    <w:rsid w:val="00E53AA1"/>
    <w:rsid w:val="00E53BEE"/>
    <w:rsid w:val="00E53CFF"/>
    <w:rsid w:val="00E54124"/>
    <w:rsid w:val="00E544B3"/>
    <w:rsid w:val="00E5473A"/>
    <w:rsid w:val="00E548D1"/>
    <w:rsid w:val="00E54EEE"/>
    <w:rsid w:val="00E55473"/>
    <w:rsid w:val="00E555AF"/>
    <w:rsid w:val="00E558A1"/>
    <w:rsid w:val="00E55F87"/>
    <w:rsid w:val="00E56BFE"/>
    <w:rsid w:val="00E56C3B"/>
    <w:rsid w:val="00E57074"/>
    <w:rsid w:val="00E573AC"/>
    <w:rsid w:val="00E57B43"/>
    <w:rsid w:val="00E57E24"/>
    <w:rsid w:val="00E600BE"/>
    <w:rsid w:val="00E6027E"/>
    <w:rsid w:val="00E603BD"/>
    <w:rsid w:val="00E60697"/>
    <w:rsid w:val="00E606D3"/>
    <w:rsid w:val="00E607B6"/>
    <w:rsid w:val="00E60B23"/>
    <w:rsid w:val="00E60C5D"/>
    <w:rsid w:val="00E60FEF"/>
    <w:rsid w:val="00E614DE"/>
    <w:rsid w:val="00E6157F"/>
    <w:rsid w:val="00E61955"/>
    <w:rsid w:val="00E61A83"/>
    <w:rsid w:val="00E6207B"/>
    <w:rsid w:val="00E6211F"/>
    <w:rsid w:val="00E62165"/>
    <w:rsid w:val="00E621D7"/>
    <w:rsid w:val="00E622BE"/>
    <w:rsid w:val="00E62617"/>
    <w:rsid w:val="00E6263F"/>
    <w:rsid w:val="00E6274E"/>
    <w:rsid w:val="00E6287F"/>
    <w:rsid w:val="00E62937"/>
    <w:rsid w:val="00E62DBE"/>
    <w:rsid w:val="00E62E1E"/>
    <w:rsid w:val="00E62EFC"/>
    <w:rsid w:val="00E6310E"/>
    <w:rsid w:val="00E6325F"/>
    <w:rsid w:val="00E632AB"/>
    <w:rsid w:val="00E632F4"/>
    <w:rsid w:val="00E6375E"/>
    <w:rsid w:val="00E638E7"/>
    <w:rsid w:val="00E63BAE"/>
    <w:rsid w:val="00E63F4B"/>
    <w:rsid w:val="00E640D4"/>
    <w:rsid w:val="00E6464D"/>
    <w:rsid w:val="00E6492D"/>
    <w:rsid w:val="00E64B7C"/>
    <w:rsid w:val="00E64D88"/>
    <w:rsid w:val="00E64FA1"/>
    <w:rsid w:val="00E64FB1"/>
    <w:rsid w:val="00E6581D"/>
    <w:rsid w:val="00E65ACC"/>
    <w:rsid w:val="00E66026"/>
    <w:rsid w:val="00E662EB"/>
    <w:rsid w:val="00E66948"/>
    <w:rsid w:val="00E6694B"/>
    <w:rsid w:val="00E66A5D"/>
    <w:rsid w:val="00E66E7F"/>
    <w:rsid w:val="00E66F7F"/>
    <w:rsid w:val="00E67298"/>
    <w:rsid w:val="00E67D28"/>
    <w:rsid w:val="00E67E74"/>
    <w:rsid w:val="00E70848"/>
    <w:rsid w:val="00E70B47"/>
    <w:rsid w:val="00E71325"/>
    <w:rsid w:val="00E71553"/>
    <w:rsid w:val="00E717F2"/>
    <w:rsid w:val="00E71AF3"/>
    <w:rsid w:val="00E71B30"/>
    <w:rsid w:val="00E71BC1"/>
    <w:rsid w:val="00E71D33"/>
    <w:rsid w:val="00E71D46"/>
    <w:rsid w:val="00E71FF6"/>
    <w:rsid w:val="00E72610"/>
    <w:rsid w:val="00E727F0"/>
    <w:rsid w:val="00E735DF"/>
    <w:rsid w:val="00E73602"/>
    <w:rsid w:val="00E7362C"/>
    <w:rsid w:val="00E739EF"/>
    <w:rsid w:val="00E73C2F"/>
    <w:rsid w:val="00E7460C"/>
    <w:rsid w:val="00E7483F"/>
    <w:rsid w:val="00E74A71"/>
    <w:rsid w:val="00E74B41"/>
    <w:rsid w:val="00E74C98"/>
    <w:rsid w:val="00E74E50"/>
    <w:rsid w:val="00E75047"/>
    <w:rsid w:val="00E752E5"/>
    <w:rsid w:val="00E75606"/>
    <w:rsid w:val="00E75665"/>
    <w:rsid w:val="00E75B4B"/>
    <w:rsid w:val="00E75E0F"/>
    <w:rsid w:val="00E765EF"/>
    <w:rsid w:val="00E7719A"/>
    <w:rsid w:val="00E7757B"/>
    <w:rsid w:val="00E7768D"/>
    <w:rsid w:val="00E77B9D"/>
    <w:rsid w:val="00E77C6A"/>
    <w:rsid w:val="00E77E3D"/>
    <w:rsid w:val="00E8060E"/>
    <w:rsid w:val="00E80D01"/>
    <w:rsid w:val="00E80F37"/>
    <w:rsid w:val="00E8137B"/>
    <w:rsid w:val="00E81E68"/>
    <w:rsid w:val="00E8204A"/>
    <w:rsid w:val="00E82098"/>
    <w:rsid w:val="00E827E4"/>
    <w:rsid w:val="00E8289A"/>
    <w:rsid w:val="00E832E1"/>
    <w:rsid w:val="00E8338D"/>
    <w:rsid w:val="00E8352F"/>
    <w:rsid w:val="00E83567"/>
    <w:rsid w:val="00E8366A"/>
    <w:rsid w:val="00E83B01"/>
    <w:rsid w:val="00E83CD1"/>
    <w:rsid w:val="00E83DF2"/>
    <w:rsid w:val="00E840A1"/>
    <w:rsid w:val="00E843E0"/>
    <w:rsid w:val="00E8453A"/>
    <w:rsid w:val="00E8476E"/>
    <w:rsid w:val="00E8483F"/>
    <w:rsid w:val="00E848A1"/>
    <w:rsid w:val="00E85530"/>
    <w:rsid w:val="00E8589F"/>
    <w:rsid w:val="00E85E13"/>
    <w:rsid w:val="00E861EC"/>
    <w:rsid w:val="00E86478"/>
    <w:rsid w:val="00E86DAE"/>
    <w:rsid w:val="00E87258"/>
    <w:rsid w:val="00E8743D"/>
    <w:rsid w:val="00E87497"/>
    <w:rsid w:val="00E8797A"/>
    <w:rsid w:val="00E879A7"/>
    <w:rsid w:val="00E87A0B"/>
    <w:rsid w:val="00E90207"/>
    <w:rsid w:val="00E90523"/>
    <w:rsid w:val="00E90832"/>
    <w:rsid w:val="00E90EA7"/>
    <w:rsid w:val="00E910BE"/>
    <w:rsid w:val="00E91217"/>
    <w:rsid w:val="00E91284"/>
    <w:rsid w:val="00E917E7"/>
    <w:rsid w:val="00E91C4C"/>
    <w:rsid w:val="00E91FE4"/>
    <w:rsid w:val="00E920DB"/>
    <w:rsid w:val="00E92281"/>
    <w:rsid w:val="00E92775"/>
    <w:rsid w:val="00E927F6"/>
    <w:rsid w:val="00E93147"/>
    <w:rsid w:val="00E931F6"/>
    <w:rsid w:val="00E933AF"/>
    <w:rsid w:val="00E9345E"/>
    <w:rsid w:val="00E9369B"/>
    <w:rsid w:val="00E940FE"/>
    <w:rsid w:val="00E942DA"/>
    <w:rsid w:val="00E94833"/>
    <w:rsid w:val="00E948C4"/>
    <w:rsid w:val="00E94914"/>
    <w:rsid w:val="00E94DD6"/>
    <w:rsid w:val="00E94FA7"/>
    <w:rsid w:val="00E9503E"/>
    <w:rsid w:val="00E95374"/>
    <w:rsid w:val="00E95687"/>
    <w:rsid w:val="00E9608C"/>
    <w:rsid w:val="00E96354"/>
    <w:rsid w:val="00E96453"/>
    <w:rsid w:val="00E96460"/>
    <w:rsid w:val="00E96725"/>
    <w:rsid w:val="00E9672E"/>
    <w:rsid w:val="00E96A23"/>
    <w:rsid w:val="00E96DA3"/>
    <w:rsid w:val="00EA000F"/>
    <w:rsid w:val="00EA0011"/>
    <w:rsid w:val="00EA0193"/>
    <w:rsid w:val="00EA0367"/>
    <w:rsid w:val="00EA049D"/>
    <w:rsid w:val="00EA04CE"/>
    <w:rsid w:val="00EA0724"/>
    <w:rsid w:val="00EA09ED"/>
    <w:rsid w:val="00EA0D1A"/>
    <w:rsid w:val="00EA0D60"/>
    <w:rsid w:val="00EA106D"/>
    <w:rsid w:val="00EA13F0"/>
    <w:rsid w:val="00EA162E"/>
    <w:rsid w:val="00EA190F"/>
    <w:rsid w:val="00EA1B0E"/>
    <w:rsid w:val="00EA1BAE"/>
    <w:rsid w:val="00EA1D55"/>
    <w:rsid w:val="00EA1F12"/>
    <w:rsid w:val="00EA1FBE"/>
    <w:rsid w:val="00EA27E6"/>
    <w:rsid w:val="00EA2916"/>
    <w:rsid w:val="00EA298E"/>
    <w:rsid w:val="00EA29EB"/>
    <w:rsid w:val="00EA2BC3"/>
    <w:rsid w:val="00EA2BC6"/>
    <w:rsid w:val="00EA2EEF"/>
    <w:rsid w:val="00EA2FFB"/>
    <w:rsid w:val="00EA33F4"/>
    <w:rsid w:val="00EA3BC2"/>
    <w:rsid w:val="00EA3C0B"/>
    <w:rsid w:val="00EA3DD8"/>
    <w:rsid w:val="00EA4430"/>
    <w:rsid w:val="00EA459A"/>
    <w:rsid w:val="00EA48FA"/>
    <w:rsid w:val="00EA49CD"/>
    <w:rsid w:val="00EA49D1"/>
    <w:rsid w:val="00EA4C3A"/>
    <w:rsid w:val="00EA4E5F"/>
    <w:rsid w:val="00EA4EED"/>
    <w:rsid w:val="00EA508E"/>
    <w:rsid w:val="00EA50E0"/>
    <w:rsid w:val="00EA5840"/>
    <w:rsid w:val="00EA58B3"/>
    <w:rsid w:val="00EA5B4E"/>
    <w:rsid w:val="00EA5F21"/>
    <w:rsid w:val="00EA6037"/>
    <w:rsid w:val="00EA62E6"/>
    <w:rsid w:val="00EA66C3"/>
    <w:rsid w:val="00EA6B2A"/>
    <w:rsid w:val="00EA7114"/>
    <w:rsid w:val="00EA72CB"/>
    <w:rsid w:val="00EA72E8"/>
    <w:rsid w:val="00EA742F"/>
    <w:rsid w:val="00EA76EA"/>
    <w:rsid w:val="00EA778B"/>
    <w:rsid w:val="00EA7EDD"/>
    <w:rsid w:val="00EB0111"/>
    <w:rsid w:val="00EB0B4B"/>
    <w:rsid w:val="00EB14B8"/>
    <w:rsid w:val="00EB1638"/>
    <w:rsid w:val="00EB1F40"/>
    <w:rsid w:val="00EB21E3"/>
    <w:rsid w:val="00EB2237"/>
    <w:rsid w:val="00EB243B"/>
    <w:rsid w:val="00EB24D6"/>
    <w:rsid w:val="00EB2669"/>
    <w:rsid w:val="00EB2970"/>
    <w:rsid w:val="00EB2F37"/>
    <w:rsid w:val="00EB3096"/>
    <w:rsid w:val="00EB3185"/>
    <w:rsid w:val="00EB384D"/>
    <w:rsid w:val="00EB4002"/>
    <w:rsid w:val="00EB412C"/>
    <w:rsid w:val="00EB4200"/>
    <w:rsid w:val="00EB4235"/>
    <w:rsid w:val="00EB4333"/>
    <w:rsid w:val="00EB4395"/>
    <w:rsid w:val="00EB4511"/>
    <w:rsid w:val="00EB45C8"/>
    <w:rsid w:val="00EB4CA7"/>
    <w:rsid w:val="00EB5394"/>
    <w:rsid w:val="00EB55C4"/>
    <w:rsid w:val="00EB5677"/>
    <w:rsid w:val="00EB5C33"/>
    <w:rsid w:val="00EB6349"/>
    <w:rsid w:val="00EB6601"/>
    <w:rsid w:val="00EB6671"/>
    <w:rsid w:val="00EB6810"/>
    <w:rsid w:val="00EB7928"/>
    <w:rsid w:val="00EB7C32"/>
    <w:rsid w:val="00EB7D6E"/>
    <w:rsid w:val="00EC0072"/>
    <w:rsid w:val="00EC0B30"/>
    <w:rsid w:val="00EC0E39"/>
    <w:rsid w:val="00EC0FA4"/>
    <w:rsid w:val="00EC1277"/>
    <w:rsid w:val="00EC1695"/>
    <w:rsid w:val="00EC18E7"/>
    <w:rsid w:val="00EC22CB"/>
    <w:rsid w:val="00EC2327"/>
    <w:rsid w:val="00EC2488"/>
    <w:rsid w:val="00EC26EC"/>
    <w:rsid w:val="00EC27BE"/>
    <w:rsid w:val="00EC2C2C"/>
    <w:rsid w:val="00EC2D89"/>
    <w:rsid w:val="00EC2DFC"/>
    <w:rsid w:val="00EC3462"/>
    <w:rsid w:val="00EC3A60"/>
    <w:rsid w:val="00EC3D87"/>
    <w:rsid w:val="00EC3F48"/>
    <w:rsid w:val="00EC4013"/>
    <w:rsid w:val="00EC419A"/>
    <w:rsid w:val="00EC4F2F"/>
    <w:rsid w:val="00EC50B7"/>
    <w:rsid w:val="00EC539D"/>
    <w:rsid w:val="00EC577D"/>
    <w:rsid w:val="00EC5D21"/>
    <w:rsid w:val="00EC5E1D"/>
    <w:rsid w:val="00EC612B"/>
    <w:rsid w:val="00EC625A"/>
    <w:rsid w:val="00EC63C4"/>
    <w:rsid w:val="00EC6919"/>
    <w:rsid w:val="00EC69F2"/>
    <w:rsid w:val="00EC6A0C"/>
    <w:rsid w:val="00EC6DBD"/>
    <w:rsid w:val="00EC6F0B"/>
    <w:rsid w:val="00EC6FF9"/>
    <w:rsid w:val="00EC73BF"/>
    <w:rsid w:val="00EC766C"/>
    <w:rsid w:val="00EC7880"/>
    <w:rsid w:val="00EC7A32"/>
    <w:rsid w:val="00EC7C26"/>
    <w:rsid w:val="00EC7C83"/>
    <w:rsid w:val="00EC7F31"/>
    <w:rsid w:val="00ED07D0"/>
    <w:rsid w:val="00ED0C51"/>
    <w:rsid w:val="00ED0CF0"/>
    <w:rsid w:val="00ED116D"/>
    <w:rsid w:val="00ED140F"/>
    <w:rsid w:val="00ED14B0"/>
    <w:rsid w:val="00ED152D"/>
    <w:rsid w:val="00ED15CC"/>
    <w:rsid w:val="00ED1AAD"/>
    <w:rsid w:val="00ED1B35"/>
    <w:rsid w:val="00ED1EA8"/>
    <w:rsid w:val="00ED1EDA"/>
    <w:rsid w:val="00ED2314"/>
    <w:rsid w:val="00ED2405"/>
    <w:rsid w:val="00ED34CC"/>
    <w:rsid w:val="00ED3527"/>
    <w:rsid w:val="00ED41DA"/>
    <w:rsid w:val="00ED422E"/>
    <w:rsid w:val="00ED4450"/>
    <w:rsid w:val="00ED50E6"/>
    <w:rsid w:val="00ED532E"/>
    <w:rsid w:val="00ED54A1"/>
    <w:rsid w:val="00ED54FD"/>
    <w:rsid w:val="00ED5719"/>
    <w:rsid w:val="00ED578A"/>
    <w:rsid w:val="00ED604B"/>
    <w:rsid w:val="00ED60F7"/>
    <w:rsid w:val="00ED625A"/>
    <w:rsid w:val="00ED638D"/>
    <w:rsid w:val="00ED65D3"/>
    <w:rsid w:val="00ED6AFB"/>
    <w:rsid w:val="00ED6C9A"/>
    <w:rsid w:val="00ED7091"/>
    <w:rsid w:val="00ED7A6E"/>
    <w:rsid w:val="00ED7F7B"/>
    <w:rsid w:val="00EE01C8"/>
    <w:rsid w:val="00EE01FD"/>
    <w:rsid w:val="00EE0A4A"/>
    <w:rsid w:val="00EE0E66"/>
    <w:rsid w:val="00EE0FCC"/>
    <w:rsid w:val="00EE14AF"/>
    <w:rsid w:val="00EE15CE"/>
    <w:rsid w:val="00EE180F"/>
    <w:rsid w:val="00EE1B86"/>
    <w:rsid w:val="00EE21CC"/>
    <w:rsid w:val="00EE2714"/>
    <w:rsid w:val="00EE2C36"/>
    <w:rsid w:val="00EE2F62"/>
    <w:rsid w:val="00EE2F7B"/>
    <w:rsid w:val="00EE301F"/>
    <w:rsid w:val="00EE3410"/>
    <w:rsid w:val="00EE3642"/>
    <w:rsid w:val="00EE39A2"/>
    <w:rsid w:val="00EE3DEF"/>
    <w:rsid w:val="00EE3EEC"/>
    <w:rsid w:val="00EE4315"/>
    <w:rsid w:val="00EE437C"/>
    <w:rsid w:val="00EE44A1"/>
    <w:rsid w:val="00EE44F5"/>
    <w:rsid w:val="00EE4C84"/>
    <w:rsid w:val="00EE4C85"/>
    <w:rsid w:val="00EE56A3"/>
    <w:rsid w:val="00EE5814"/>
    <w:rsid w:val="00EE5818"/>
    <w:rsid w:val="00EE5B67"/>
    <w:rsid w:val="00EE5DAB"/>
    <w:rsid w:val="00EE6684"/>
    <w:rsid w:val="00EE6C9F"/>
    <w:rsid w:val="00EE74DD"/>
    <w:rsid w:val="00EE762C"/>
    <w:rsid w:val="00EE76AD"/>
    <w:rsid w:val="00EE7DBD"/>
    <w:rsid w:val="00EE7E62"/>
    <w:rsid w:val="00EF01F9"/>
    <w:rsid w:val="00EF0333"/>
    <w:rsid w:val="00EF0384"/>
    <w:rsid w:val="00EF054D"/>
    <w:rsid w:val="00EF0997"/>
    <w:rsid w:val="00EF09CC"/>
    <w:rsid w:val="00EF0A6C"/>
    <w:rsid w:val="00EF10A0"/>
    <w:rsid w:val="00EF10E1"/>
    <w:rsid w:val="00EF117F"/>
    <w:rsid w:val="00EF11EB"/>
    <w:rsid w:val="00EF15D8"/>
    <w:rsid w:val="00EF173F"/>
    <w:rsid w:val="00EF18A5"/>
    <w:rsid w:val="00EF1C2D"/>
    <w:rsid w:val="00EF23D7"/>
    <w:rsid w:val="00EF27AF"/>
    <w:rsid w:val="00EF2864"/>
    <w:rsid w:val="00EF2C1D"/>
    <w:rsid w:val="00EF392F"/>
    <w:rsid w:val="00EF393A"/>
    <w:rsid w:val="00EF3B89"/>
    <w:rsid w:val="00EF3CFB"/>
    <w:rsid w:val="00EF428B"/>
    <w:rsid w:val="00EF4696"/>
    <w:rsid w:val="00EF4AE9"/>
    <w:rsid w:val="00EF5153"/>
    <w:rsid w:val="00EF5358"/>
    <w:rsid w:val="00EF538D"/>
    <w:rsid w:val="00EF54CF"/>
    <w:rsid w:val="00EF5584"/>
    <w:rsid w:val="00EF5667"/>
    <w:rsid w:val="00EF5AEB"/>
    <w:rsid w:val="00EF642F"/>
    <w:rsid w:val="00EF6CA1"/>
    <w:rsid w:val="00EF6FC8"/>
    <w:rsid w:val="00EF75AE"/>
    <w:rsid w:val="00EF75E9"/>
    <w:rsid w:val="00EF78ED"/>
    <w:rsid w:val="00EF78F4"/>
    <w:rsid w:val="00F0033C"/>
    <w:rsid w:val="00F00813"/>
    <w:rsid w:val="00F009C0"/>
    <w:rsid w:val="00F00ACA"/>
    <w:rsid w:val="00F0148B"/>
    <w:rsid w:val="00F01719"/>
    <w:rsid w:val="00F017B6"/>
    <w:rsid w:val="00F0190F"/>
    <w:rsid w:val="00F01988"/>
    <w:rsid w:val="00F019B0"/>
    <w:rsid w:val="00F01DAD"/>
    <w:rsid w:val="00F01E86"/>
    <w:rsid w:val="00F02039"/>
    <w:rsid w:val="00F0283B"/>
    <w:rsid w:val="00F02D1B"/>
    <w:rsid w:val="00F0391E"/>
    <w:rsid w:val="00F039DC"/>
    <w:rsid w:val="00F03FF1"/>
    <w:rsid w:val="00F04770"/>
    <w:rsid w:val="00F04985"/>
    <w:rsid w:val="00F04A72"/>
    <w:rsid w:val="00F04E80"/>
    <w:rsid w:val="00F04FB7"/>
    <w:rsid w:val="00F04FCC"/>
    <w:rsid w:val="00F0581E"/>
    <w:rsid w:val="00F05AA3"/>
    <w:rsid w:val="00F05C0A"/>
    <w:rsid w:val="00F05FB4"/>
    <w:rsid w:val="00F05FD5"/>
    <w:rsid w:val="00F062E6"/>
    <w:rsid w:val="00F06F78"/>
    <w:rsid w:val="00F0704A"/>
    <w:rsid w:val="00F070C5"/>
    <w:rsid w:val="00F071DF"/>
    <w:rsid w:val="00F0734A"/>
    <w:rsid w:val="00F0739A"/>
    <w:rsid w:val="00F0740D"/>
    <w:rsid w:val="00F0785C"/>
    <w:rsid w:val="00F0788F"/>
    <w:rsid w:val="00F07C13"/>
    <w:rsid w:val="00F07C6C"/>
    <w:rsid w:val="00F07D40"/>
    <w:rsid w:val="00F07FC9"/>
    <w:rsid w:val="00F10709"/>
    <w:rsid w:val="00F10985"/>
    <w:rsid w:val="00F10ACA"/>
    <w:rsid w:val="00F110A9"/>
    <w:rsid w:val="00F11C25"/>
    <w:rsid w:val="00F12147"/>
    <w:rsid w:val="00F12550"/>
    <w:rsid w:val="00F12572"/>
    <w:rsid w:val="00F128F3"/>
    <w:rsid w:val="00F12B4E"/>
    <w:rsid w:val="00F12E63"/>
    <w:rsid w:val="00F1344A"/>
    <w:rsid w:val="00F1345F"/>
    <w:rsid w:val="00F13867"/>
    <w:rsid w:val="00F139B3"/>
    <w:rsid w:val="00F13AD0"/>
    <w:rsid w:val="00F13D85"/>
    <w:rsid w:val="00F141BB"/>
    <w:rsid w:val="00F1421D"/>
    <w:rsid w:val="00F145AB"/>
    <w:rsid w:val="00F14DAE"/>
    <w:rsid w:val="00F151DA"/>
    <w:rsid w:val="00F153DC"/>
    <w:rsid w:val="00F154EF"/>
    <w:rsid w:val="00F15560"/>
    <w:rsid w:val="00F155C4"/>
    <w:rsid w:val="00F156D4"/>
    <w:rsid w:val="00F159F0"/>
    <w:rsid w:val="00F16CC5"/>
    <w:rsid w:val="00F17449"/>
    <w:rsid w:val="00F175A9"/>
    <w:rsid w:val="00F17A44"/>
    <w:rsid w:val="00F17CF8"/>
    <w:rsid w:val="00F20305"/>
    <w:rsid w:val="00F20DF2"/>
    <w:rsid w:val="00F20F83"/>
    <w:rsid w:val="00F210EF"/>
    <w:rsid w:val="00F21276"/>
    <w:rsid w:val="00F21440"/>
    <w:rsid w:val="00F2145B"/>
    <w:rsid w:val="00F21694"/>
    <w:rsid w:val="00F2172C"/>
    <w:rsid w:val="00F21861"/>
    <w:rsid w:val="00F21A3B"/>
    <w:rsid w:val="00F21C81"/>
    <w:rsid w:val="00F21E5C"/>
    <w:rsid w:val="00F2267F"/>
    <w:rsid w:val="00F22A77"/>
    <w:rsid w:val="00F22D0C"/>
    <w:rsid w:val="00F22E20"/>
    <w:rsid w:val="00F22EE3"/>
    <w:rsid w:val="00F2359A"/>
    <w:rsid w:val="00F2372A"/>
    <w:rsid w:val="00F23E55"/>
    <w:rsid w:val="00F23EC3"/>
    <w:rsid w:val="00F23F68"/>
    <w:rsid w:val="00F2426D"/>
    <w:rsid w:val="00F24757"/>
    <w:rsid w:val="00F24805"/>
    <w:rsid w:val="00F24959"/>
    <w:rsid w:val="00F24AB0"/>
    <w:rsid w:val="00F24BE7"/>
    <w:rsid w:val="00F24CFD"/>
    <w:rsid w:val="00F24E29"/>
    <w:rsid w:val="00F250F8"/>
    <w:rsid w:val="00F252B2"/>
    <w:rsid w:val="00F2533E"/>
    <w:rsid w:val="00F25477"/>
    <w:rsid w:val="00F25890"/>
    <w:rsid w:val="00F25955"/>
    <w:rsid w:val="00F25E1C"/>
    <w:rsid w:val="00F26300"/>
    <w:rsid w:val="00F26906"/>
    <w:rsid w:val="00F269C6"/>
    <w:rsid w:val="00F26BFD"/>
    <w:rsid w:val="00F26EB3"/>
    <w:rsid w:val="00F27151"/>
    <w:rsid w:val="00F272C8"/>
    <w:rsid w:val="00F30315"/>
    <w:rsid w:val="00F30330"/>
    <w:rsid w:val="00F30519"/>
    <w:rsid w:val="00F30799"/>
    <w:rsid w:val="00F30A22"/>
    <w:rsid w:val="00F30AF5"/>
    <w:rsid w:val="00F30DB5"/>
    <w:rsid w:val="00F315ED"/>
    <w:rsid w:val="00F31624"/>
    <w:rsid w:val="00F318D6"/>
    <w:rsid w:val="00F319EE"/>
    <w:rsid w:val="00F31A46"/>
    <w:rsid w:val="00F31A6A"/>
    <w:rsid w:val="00F31BBD"/>
    <w:rsid w:val="00F321BE"/>
    <w:rsid w:val="00F3241F"/>
    <w:rsid w:val="00F32644"/>
    <w:rsid w:val="00F328E9"/>
    <w:rsid w:val="00F33566"/>
    <w:rsid w:val="00F339A8"/>
    <w:rsid w:val="00F33D5F"/>
    <w:rsid w:val="00F33E9E"/>
    <w:rsid w:val="00F33FEA"/>
    <w:rsid w:val="00F34022"/>
    <w:rsid w:val="00F3402F"/>
    <w:rsid w:val="00F34280"/>
    <w:rsid w:val="00F3431A"/>
    <w:rsid w:val="00F34377"/>
    <w:rsid w:val="00F34675"/>
    <w:rsid w:val="00F3498B"/>
    <w:rsid w:val="00F34AB1"/>
    <w:rsid w:val="00F34E86"/>
    <w:rsid w:val="00F350B9"/>
    <w:rsid w:val="00F350E0"/>
    <w:rsid w:val="00F35288"/>
    <w:rsid w:val="00F3553D"/>
    <w:rsid w:val="00F35667"/>
    <w:rsid w:val="00F3582A"/>
    <w:rsid w:val="00F3591A"/>
    <w:rsid w:val="00F35933"/>
    <w:rsid w:val="00F35A1B"/>
    <w:rsid w:val="00F35AD3"/>
    <w:rsid w:val="00F35C4C"/>
    <w:rsid w:val="00F364F8"/>
    <w:rsid w:val="00F366CA"/>
    <w:rsid w:val="00F36A42"/>
    <w:rsid w:val="00F36C44"/>
    <w:rsid w:val="00F36E24"/>
    <w:rsid w:val="00F36FBE"/>
    <w:rsid w:val="00F370C2"/>
    <w:rsid w:val="00F376DF"/>
    <w:rsid w:val="00F3790B"/>
    <w:rsid w:val="00F379B4"/>
    <w:rsid w:val="00F37AB0"/>
    <w:rsid w:val="00F37C6A"/>
    <w:rsid w:val="00F37D66"/>
    <w:rsid w:val="00F37E54"/>
    <w:rsid w:val="00F37EDE"/>
    <w:rsid w:val="00F4045D"/>
    <w:rsid w:val="00F40897"/>
    <w:rsid w:val="00F408CA"/>
    <w:rsid w:val="00F40D15"/>
    <w:rsid w:val="00F4131C"/>
    <w:rsid w:val="00F4144C"/>
    <w:rsid w:val="00F4149F"/>
    <w:rsid w:val="00F41655"/>
    <w:rsid w:val="00F41FBD"/>
    <w:rsid w:val="00F420CB"/>
    <w:rsid w:val="00F4251B"/>
    <w:rsid w:val="00F42869"/>
    <w:rsid w:val="00F42963"/>
    <w:rsid w:val="00F429D3"/>
    <w:rsid w:val="00F42BEC"/>
    <w:rsid w:val="00F4361D"/>
    <w:rsid w:val="00F43CDA"/>
    <w:rsid w:val="00F43D2A"/>
    <w:rsid w:val="00F4405E"/>
    <w:rsid w:val="00F4424F"/>
    <w:rsid w:val="00F44BD4"/>
    <w:rsid w:val="00F45768"/>
    <w:rsid w:val="00F45974"/>
    <w:rsid w:val="00F465D8"/>
    <w:rsid w:val="00F46810"/>
    <w:rsid w:val="00F46B0D"/>
    <w:rsid w:val="00F46B4B"/>
    <w:rsid w:val="00F46B74"/>
    <w:rsid w:val="00F47886"/>
    <w:rsid w:val="00F478AA"/>
    <w:rsid w:val="00F47A6F"/>
    <w:rsid w:val="00F50417"/>
    <w:rsid w:val="00F50958"/>
    <w:rsid w:val="00F50975"/>
    <w:rsid w:val="00F50DE2"/>
    <w:rsid w:val="00F50E50"/>
    <w:rsid w:val="00F5148F"/>
    <w:rsid w:val="00F5190C"/>
    <w:rsid w:val="00F51ADE"/>
    <w:rsid w:val="00F51CC2"/>
    <w:rsid w:val="00F52110"/>
    <w:rsid w:val="00F52389"/>
    <w:rsid w:val="00F5238B"/>
    <w:rsid w:val="00F523E4"/>
    <w:rsid w:val="00F52938"/>
    <w:rsid w:val="00F52C9C"/>
    <w:rsid w:val="00F52F0A"/>
    <w:rsid w:val="00F537F3"/>
    <w:rsid w:val="00F53D8E"/>
    <w:rsid w:val="00F54160"/>
    <w:rsid w:val="00F5431D"/>
    <w:rsid w:val="00F5496F"/>
    <w:rsid w:val="00F54FC8"/>
    <w:rsid w:val="00F55139"/>
    <w:rsid w:val="00F553C2"/>
    <w:rsid w:val="00F55762"/>
    <w:rsid w:val="00F558BB"/>
    <w:rsid w:val="00F5592A"/>
    <w:rsid w:val="00F55A0B"/>
    <w:rsid w:val="00F55CF6"/>
    <w:rsid w:val="00F55E80"/>
    <w:rsid w:val="00F56254"/>
    <w:rsid w:val="00F562BA"/>
    <w:rsid w:val="00F5633F"/>
    <w:rsid w:val="00F564D5"/>
    <w:rsid w:val="00F573C4"/>
    <w:rsid w:val="00F5744D"/>
    <w:rsid w:val="00F575F6"/>
    <w:rsid w:val="00F579F4"/>
    <w:rsid w:val="00F57B41"/>
    <w:rsid w:val="00F601EF"/>
    <w:rsid w:val="00F6063A"/>
    <w:rsid w:val="00F609F1"/>
    <w:rsid w:val="00F60B58"/>
    <w:rsid w:val="00F60C74"/>
    <w:rsid w:val="00F610CB"/>
    <w:rsid w:val="00F613DB"/>
    <w:rsid w:val="00F6168E"/>
    <w:rsid w:val="00F61C5D"/>
    <w:rsid w:val="00F61E8E"/>
    <w:rsid w:val="00F6211E"/>
    <w:rsid w:val="00F622A1"/>
    <w:rsid w:val="00F624D2"/>
    <w:rsid w:val="00F62925"/>
    <w:rsid w:val="00F62BF2"/>
    <w:rsid w:val="00F62C66"/>
    <w:rsid w:val="00F62CEB"/>
    <w:rsid w:val="00F62FBB"/>
    <w:rsid w:val="00F636FB"/>
    <w:rsid w:val="00F63916"/>
    <w:rsid w:val="00F63A01"/>
    <w:rsid w:val="00F63D7B"/>
    <w:rsid w:val="00F643F6"/>
    <w:rsid w:val="00F64465"/>
    <w:rsid w:val="00F64693"/>
    <w:rsid w:val="00F64855"/>
    <w:rsid w:val="00F64AEC"/>
    <w:rsid w:val="00F64BE8"/>
    <w:rsid w:val="00F64F08"/>
    <w:rsid w:val="00F650C2"/>
    <w:rsid w:val="00F650EC"/>
    <w:rsid w:val="00F65551"/>
    <w:rsid w:val="00F65AAA"/>
    <w:rsid w:val="00F65AF3"/>
    <w:rsid w:val="00F65EDC"/>
    <w:rsid w:val="00F6671F"/>
    <w:rsid w:val="00F67297"/>
    <w:rsid w:val="00F6737C"/>
    <w:rsid w:val="00F6754B"/>
    <w:rsid w:val="00F6796F"/>
    <w:rsid w:val="00F67CB2"/>
    <w:rsid w:val="00F67CEF"/>
    <w:rsid w:val="00F67F45"/>
    <w:rsid w:val="00F700DD"/>
    <w:rsid w:val="00F705CA"/>
    <w:rsid w:val="00F70FAE"/>
    <w:rsid w:val="00F71D6A"/>
    <w:rsid w:val="00F7201F"/>
    <w:rsid w:val="00F72152"/>
    <w:rsid w:val="00F723AD"/>
    <w:rsid w:val="00F723B8"/>
    <w:rsid w:val="00F72BE4"/>
    <w:rsid w:val="00F72DA9"/>
    <w:rsid w:val="00F72F67"/>
    <w:rsid w:val="00F734F4"/>
    <w:rsid w:val="00F739C7"/>
    <w:rsid w:val="00F73C16"/>
    <w:rsid w:val="00F73D9E"/>
    <w:rsid w:val="00F73DEE"/>
    <w:rsid w:val="00F73E1A"/>
    <w:rsid w:val="00F74084"/>
    <w:rsid w:val="00F741F4"/>
    <w:rsid w:val="00F745F0"/>
    <w:rsid w:val="00F7465E"/>
    <w:rsid w:val="00F74874"/>
    <w:rsid w:val="00F74A96"/>
    <w:rsid w:val="00F74B8B"/>
    <w:rsid w:val="00F74C30"/>
    <w:rsid w:val="00F75351"/>
    <w:rsid w:val="00F754AC"/>
    <w:rsid w:val="00F756A4"/>
    <w:rsid w:val="00F759C9"/>
    <w:rsid w:val="00F75B17"/>
    <w:rsid w:val="00F76018"/>
    <w:rsid w:val="00F76543"/>
    <w:rsid w:val="00F7673C"/>
    <w:rsid w:val="00F7708B"/>
    <w:rsid w:val="00F77CC0"/>
    <w:rsid w:val="00F803D6"/>
    <w:rsid w:val="00F805E2"/>
    <w:rsid w:val="00F80850"/>
    <w:rsid w:val="00F80886"/>
    <w:rsid w:val="00F80BA2"/>
    <w:rsid w:val="00F811E0"/>
    <w:rsid w:val="00F815D5"/>
    <w:rsid w:val="00F815F8"/>
    <w:rsid w:val="00F81773"/>
    <w:rsid w:val="00F81991"/>
    <w:rsid w:val="00F821A7"/>
    <w:rsid w:val="00F8243B"/>
    <w:rsid w:val="00F82447"/>
    <w:rsid w:val="00F825DF"/>
    <w:rsid w:val="00F82B7D"/>
    <w:rsid w:val="00F82D36"/>
    <w:rsid w:val="00F83091"/>
    <w:rsid w:val="00F8313D"/>
    <w:rsid w:val="00F83226"/>
    <w:rsid w:val="00F83867"/>
    <w:rsid w:val="00F83959"/>
    <w:rsid w:val="00F83D26"/>
    <w:rsid w:val="00F83D2F"/>
    <w:rsid w:val="00F83EDA"/>
    <w:rsid w:val="00F84146"/>
    <w:rsid w:val="00F842FC"/>
    <w:rsid w:val="00F844D9"/>
    <w:rsid w:val="00F84648"/>
    <w:rsid w:val="00F84705"/>
    <w:rsid w:val="00F84820"/>
    <w:rsid w:val="00F8485D"/>
    <w:rsid w:val="00F84CAF"/>
    <w:rsid w:val="00F84F69"/>
    <w:rsid w:val="00F84FFF"/>
    <w:rsid w:val="00F8525E"/>
    <w:rsid w:val="00F85D2D"/>
    <w:rsid w:val="00F85E24"/>
    <w:rsid w:val="00F861E7"/>
    <w:rsid w:val="00F86B09"/>
    <w:rsid w:val="00F86D53"/>
    <w:rsid w:val="00F8719B"/>
    <w:rsid w:val="00F87260"/>
    <w:rsid w:val="00F8726D"/>
    <w:rsid w:val="00F87338"/>
    <w:rsid w:val="00F8733B"/>
    <w:rsid w:val="00F87375"/>
    <w:rsid w:val="00F874FC"/>
    <w:rsid w:val="00F878C8"/>
    <w:rsid w:val="00F87983"/>
    <w:rsid w:val="00F903B7"/>
    <w:rsid w:val="00F9046C"/>
    <w:rsid w:val="00F907A8"/>
    <w:rsid w:val="00F90CEB"/>
    <w:rsid w:val="00F90D3E"/>
    <w:rsid w:val="00F90ED5"/>
    <w:rsid w:val="00F9112E"/>
    <w:rsid w:val="00F91704"/>
    <w:rsid w:val="00F91BE0"/>
    <w:rsid w:val="00F9203C"/>
    <w:rsid w:val="00F92DD2"/>
    <w:rsid w:val="00F93171"/>
    <w:rsid w:val="00F93393"/>
    <w:rsid w:val="00F93497"/>
    <w:rsid w:val="00F9360C"/>
    <w:rsid w:val="00F93E09"/>
    <w:rsid w:val="00F940E3"/>
    <w:rsid w:val="00F941C4"/>
    <w:rsid w:val="00F94292"/>
    <w:rsid w:val="00F94567"/>
    <w:rsid w:val="00F94C5B"/>
    <w:rsid w:val="00F95448"/>
    <w:rsid w:val="00F95660"/>
    <w:rsid w:val="00F957CA"/>
    <w:rsid w:val="00F95B7A"/>
    <w:rsid w:val="00F95E51"/>
    <w:rsid w:val="00F95F22"/>
    <w:rsid w:val="00F96741"/>
    <w:rsid w:val="00F9691C"/>
    <w:rsid w:val="00F96A77"/>
    <w:rsid w:val="00F96ACD"/>
    <w:rsid w:val="00F970DB"/>
    <w:rsid w:val="00F97328"/>
    <w:rsid w:val="00F97750"/>
    <w:rsid w:val="00F97834"/>
    <w:rsid w:val="00F97889"/>
    <w:rsid w:val="00F979A2"/>
    <w:rsid w:val="00F97E1B"/>
    <w:rsid w:val="00FA0263"/>
    <w:rsid w:val="00FA0369"/>
    <w:rsid w:val="00FA07DE"/>
    <w:rsid w:val="00FA0809"/>
    <w:rsid w:val="00FA08E7"/>
    <w:rsid w:val="00FA09DE"/>
    <w:rsid w:val="00FA0DC0"/>
    <w:rsid w:val="00FA123D"/>
    <w:rsid w:val="00FA1476"/>
    <w:rsid w:val="00FA1F4A"/>
    <w:rsid w:val="00FA2884"/>
    <w:rsid w:val="00FA2ED1"/>
    <w:rsid w:val="00FA3032"/>
    <w:rsid w:val="00FA34E1"/>
    <w:rsid w:val="00FA38E4"/>
    <w:rsid w:val="00FA40AE"/>
    <w:rsid w:val="00FA45E3"/>
    <w:rsid w:val="00FA46A9"/>
    <w:rsid w:val="00FA4CF7"/>
    <w:rsid w:val="00FA4D0A"/>
    <w:rsid w:val="00FA4FB0"/>
    <w:rsid w:val="00FA5195"/>
    <w:rsid w:val="00FA529F"/>
    <w:rsid w:val="00FA54B5"/>
    <w:rsid w:val="00FA56AE"/>
    <w:rsid w:val="00FA57F7"/>
    <w:rsid w:val="00FA5AFC"/>
    <w:rsid w:val="00FA5BB8"/>
    <w:rsid w:val="00FA5BEF"/>
    <w:rsid w:val="00FA615E"/>
    <w:rsid w:val="00FA6173"/>
    <w:rsid w:val="00FA62D5"/>
    <w:rsid w:val="00FA6342"/>
    <w:rsid w:val="00FA6578"/>
    <w:rsid w:val="00FA661F"/>
    <w:rsid w:val="00FA6985"/>
    <w:rsid w:val="00FA6AF4"/>
    <w:rsid w:val="00FA6DF4"/>
    <w:rsid w:val="00FA6F9C"/>
    <w:rsid w:val="00FA737B"/>
    <w:rsid w:val="00FA7713"/>
    <w:rsid w:val="00FA7946"/>
    <w:rsid w:val="00FA7C39"/>
    <w:rsid w:val="00FB02AB"/>
    <w:rsid w:val="00FB0303"/>
    <w:rsid w:val="00FB035F"/>
    <w:rsid w:val="00FB06E1"/>
    <w:rsid w:val="00FB0DA8"/>
    <w:rsid w:val="00FB0E9C"/>
    <w:rsid w:val="00FB1262"/>
    <w:rsid w:val="00FB13D1"/>
    <w:rsid w:val="00FB15D2"/>
    <w:rsid w:val="00FB1793"/>
    <w:rsid w:val="00FB1D00"/>
    <w:rsid w:val="00FB1E6D"/>
    <w:rsid w:val="00FB20DC"/>
    <w:rsid w:val="00FB2144"/>
    <w:rsid w:val="00FB2796"/>
    <w:rsid w:val="00FB286D"/>
    <w:rsid w:val="00FB2A5D"/>
    <w:rsid w:val="00FB312C"/>
    <w:rsid w:val="00FB3571"/>
    <w:rsid w:val="00FB3953"/>
    <w:rsid w:val="00FB39CE"/>
    <w:rsid w:val="00FB405A"/>
    <w:rsid w:val="00FB423A"/>
    <w:rsid w:val="00FB43B6"/>
    <w:rsid w:val="00FB4548"/>
    <w:rsid w:val="00FB4635"/>
    <w:rsid w:val="00FB4E7D"/>
    <w:rsid w:val="00FB54A7"/>
    <w:rsid w:val="00FB59E5"/>
    <w:rsid w:val="00FB5D92"/>
    <w:rsid w:val="00FB618B"/>
    <w:rsid w:val="00FB6355"/>
    <w:rsid w:val="00FB6931"/>
    <w:rsid w:val="00FB6A6E"/>
    <w:rsid w:val="00FB74AF"/>
    <w:rsid w:val="00FB7549"/>
    <w:rsid w:val="00FB75EB"/>
    <w:rsid w:val="00FB763E"/>
    <w:rsid w:val="00FB79A2"/>
    <w:rsid w:val="00FB7CD1"/>
    <w:rsid w:val="00FB7F65"/>
    <w:rsid w:val="00FC03E7"/>
    <w:rsid w:val="00FC0722"/>
    <w:rsid w:val="00FC095B"/>
    <w:rsid w:val="00FC0B07"/>
    <w:rsid w:val="00FC0F8C"/>
    <w:rsid w:val="00FC121A"/>
    <w:rsid w:val="00FC137A"/>
    <w:rsid w:val="00FC1B78"/>
    <w:rsid w:val="00FC1B7E"/>
    <w:rsid w:val="00FC2351"/>
    <w:rsid w:val="00FC244B"/>
    <w:rsid w:val="00FC2661"/>
    <w:rsid w:val="00FC2673"/>
    <w:rsid w:val="00FC2791"/>
    <w:rsid w:val="00FC2945"/>
    <w:rsid w:val="00FC2C39"/>
    <w:rsid w:val="00FC2F9D"/>
    <w:rsid w:val="00FC2FD2"/>
    <w:rsid w:val="00FC333B"/>
    <w:rsid w:val="00FC3435"/>
    <w:rsid w:val="00FC3536"/>
    <w:rsid w:val="00FC35BB"/>
    <w:rsid w:val="00FC38B5"/>
    <w:rsid w:val="00FC3BD9"/>
    <w:rsid w:val="00FC3E7E"/>
    <w:rsid w:val="00FC3ED2"/>
    <w:rsid w:val="00FC3F77"/>
    <w:rsid w:val="00FC4765"/>
    <w:rsid w:val="00FC496A"/>
    <w:rsid w:val="00FC4BD4"/>
    <w:rsid w:val="00FC4EEE"/>
    <w:rsid w:val="00FC5035"/>
    <w:rsid w:val="00FC514F"/>
    <w:rsid w:val="00FC5381"/>
    <w:rsid w:val="00FC5819"/>
    <w:rsid w:val="00FC5ADA"/>
    <w:rsid w:val="00FC5B60"/>
    <w:rsid w:val="00FC5E44"/>
    <w:rsid w:val="00FC5E76"/>
    <w:rsid w:val="00FC5FD5"/>
    <w:rsid w:val="00FC612A"/>
    <w:rsid w:val="00FC63E0"/>
    <w:rsid w:val="00FC66EF"/>
    <w:rsid w:val="00FC6B4B"/>
    <w:rsid w:val="00FC727C"/>
    <w:rsid w:val="00FC7488"/>
    <w:rsid w:val="00FC748F"/>
    <w:rsid w:val="00FC7662"/>
    <w:rsid w:val="00FC78B0"/>
    <w:rsid w:val="00FC7AD1"/>
    <w:rsid w:val="00FC7ED5"/>
    <w:rsid w:val="00FD0105"/>
    <w:rsid w:val="00FD024A"/>
    <w:rsid w:val="00FD0592"/>
    <w:rsid w:val="00FD0A40"/>
    <w:rsid w:val="00FD0A9C"/>
    <w:rsid w:val="00FD0B19"/>
    <w:rsid w:val="00FD0E97"/>
    <w:rsid w:val="00FD107E"/>
    <w:rsid w:val="00FD171B"/>
    <w:rsid w:val="00FD18D1"/>
    <w:rsid w:val="00FD1F12"/>
    <w:rsid w:val="00FD1F4F"/>
    <w:rsid w:val="00FD1FB5"/>
    <w:rsid w:val="00FD20F2"/>
    <w:rsid w:val="00FD20F5"/>
    <w:rsid w:val="00FD22AD"/>
    <w:rsid w:val="00FD22CA"/>
    <w:rsid w:val="00FD2661"/>
    <w:rsid w:val="00FD27CF"/>
    <w:rsid w:val="00FD28FC"/>
    <w:rsid w:val="00FD2DCA"/>
    <w:rsid w:val="00FD3034"/>
    <w:rsid w:val="00FD3234"/>
    <w:rsid w:val="00FD325F"/>
    <w:rsid w:val="00FD3A39"/>
    <w:rsid w:val="00FD43D1"/>
    <w:rsid w:val="00FD468F"/>
    <w:rsid w:val="00FD4931"/>
    <w:rsid w:val="00FD4969"/>
    <w:rsid w:val="00FD4985"/>
    <w:rsid w:val="00FD508B"/>
    <w:rsid w:val="00FD5118"/>
    <w:rsid w:val="00FD5216"/>
    <w:rsid w:val="00FD52DD"/>
    <w:rsid w:val="00FD52E6"/>
    <w:rsid w:val="00FD542A"/>
    <w:rsid w:val="00FD5913"/>
    <w:rsid w:val="00FD5A1B"/>
    <w:rsid w:val="00FD5E0D"/>
    <w:rsid w:val="00FD5E85"/>
    <w:rsid w:val="00FD6681"/>
    <w:rsid w:val="00FD6F3C"/>
    <w:rsid w:val="00FD7071"/>
    <w:rsid w:val="00FD72E4"/>
    <w:rsid w:val="00FD762C"/>
    <w:rsid w:val="00FD79C9"/>
    <w:rsid w:val="00FD7C61"/>
    <w:rsid w:val="00FD7D78"/>
    <w:rsid w:val="00FD7D8B"/>
    <w:rsid w:val="00FE0051"/>
    <w:rsid w:val="00FE06A2"/>
    <w:rsid w:val="00FE06F6"/>
    <w:rsid w:val="00FE10D7"/>
    <w:rsid w:val="00FE11F7"/>
    <w:rsid w:val="00FE1326"/>
    <w:rsid w:val="00FE14DF"/>
    <w:rsid w:val="00FE1620"/>
    <w:rsid w:val="00FE185C"/>
    <w:rsid w:val="00FE1EFA"/>
    <w:rsid w:val="00FE1F0C"/>
    <w:rsid w:val="00FE20E6"/>
    <w:rsid w:val="00FE211A"/>
    <w:rsid w:val="00FE2301"/>
    <w:rsid w:val="00FE26AB"/>
    <w:rsid w:val="00FE26C2"/>
    <w:rsid w:val="00FE279B"/>
    <w:rsid w:val="00FE2D41"/>
    <w:rsid w:val="00FE2D51"/>
    <w:rsid w:val="00FE2D5E"/>
    <w:rsid w:val="00FE2DD9"/>
    <w:rsid w:val="00FE30F0"/>
    <w:rsid w:val="00FE3329"/>
    <w:rsid w:val="00FE340E"/>
    <w:rsid w:val="00FE341E"/>
    <w:rsid w:val="00FE37D6"/>
    <w:rsid w:val="00FE3D66"/>
    <w:rsid w:val="00FE401F"/>
    <w:rsid w:val="00FE41AC"/>
    <w:rsid w:val="00FE44AF"/>
    <w:rsid w:val="00FE4581"/>
    <w:rsid w:val="00FE4666"/>
    <w:rsid w:val="00FE468D"/>
    <w:rsid w:val="00FE4874"/>
    <w:rsid w:val="00FE4CF9"/>
    <w:rsid w:val="00FE4D7C"/>
    <w:rsid w:val="00FE5247"/>
    <w:rsid w:val="00FE5338"/>
    <w:rsid w:val="00FE5607"/>
    <w:rsid w:val="00FE58FA"/>
    <w:rsid w:val="00FE60E4"/>
    <w:rsid w:val="00FE66E3"/>
    <w:rsid w:val="00FE678B"/>
    <w:rsid w:val="00FE684B"/>
    <w:rsid w:val="00FE759A"/>
    <w:rsid w:val="00FE7F5B"/>
    <w:rsid w:val="00FE7F66"/>
    <w:rsid w:val="00FF03C9"/>
    <w:rsid w:val="00FF08CC"/>
    <w:rsid w:val="00FF0BD5"/>
    <w:rsid w:val="00FF0CD4"/>
    <w:rsid w:val="00FF0E2B"/>
    <w:rsid w:val="00FF12C3"/>
    <w:rsid w:val="00FF12D2"/>
    <w:rsid w:val="00FF1418"/>
    <w:rsid w:val="00FF172F"/>
    <w:rsid w:val="00FF1744"/>
    <w:rsid w:val="00FF23F9"/>
    <w:rsid w:val="00FF277A"/>
    <w:rsid w:val="00FF2920"/>
    <w:rsid w:val="00FF2B5E"/>
    <w:rsid w:val="00FF2CF0"/>
    <w:rsid w:val="00FF2DE1"/>
    <w:rsid w:val="00FF340C"/>
    <w:rsid w:val="00FF36F0"/>
    <w:rsid w:val="00FF3E0E"/>
    <w:rsid w:val="00FF3EF2"/>
    <w:rsid w:val="00FF4C93"/>
    <w:rsid w:val="00FF5425"/>
    <w:rsid w:val="00FF5CDD"/>
    <w:rsid w:val="00FF5D1B"/>
    <w:rsid w:val="00FF621B"/>
    <w:rsid w:val="00FF6A2B"/>
    <w:rsid w:val="00FF6BC9"/>
    <w:rsid w:val="00FF6CB5"/>
    <w:rsid w:val="00FF6CE8"/>
    <w:rsid w:val="00FF6E2E"/>
    <w:rsid w:val="00FF6EAF"/>
    <w:rsid w:val="00FF7543"/>
    <w:rsid w:val="00FF7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3C8370C1"/>
  <w15:docId w15:val="{2370F9FD-94D9-4C53-A331-1E4D12EA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8BB"/>
    <w:pPr>
      <w:spacing w:before="120" w:after="60"/>
    </w:pPr>
    <w:rPr>
      <w:sz w:val="24"/>
      <w:szCs w:val="24"/>
    </w:rPr>
  </w:style>
  <w:style w:type="paragraph" w:styleId="Heading1">
    <w:name w:val="heading 1"/>
    <w:basedOn w:val="Normal"/>
    <w:next w:val="Normal"/>
    <w:link w:val="Heading1Char"/>
    <w:qFormat/>
    <w:rsid w:val="002B1317"/>
    <w:pPr>
      <w:keepNext/>
      <w:spacing w:before="240"/>
      <w:outlineLvl w:val="0"/>
    </w:pPr>
    <w:rPr>
      <w:rFonts w:ascii="Arial Bold" w:hAnsi="Arial Bold" w:cs="Arial"/>
      <w:bCs/>
      <w:kern w:val="32"/>
      <w:sz w:val="36"/>
      <w:szCs w:val="32"/>
    </w:rPr>
  </w:style>
  <w:style w:type="paragraph" w:styleId="Heading2">
    <w:name w:val="heading 2"/>
    <w:aliases w:val="Heading for title,head 2"/>
    <w:basedOn w:val="Normal"/>
    <w:next w:val="Normal"/>
    <w:link w:val="Heading2Char"/>
    <w:qFormat/>
    <w:rsid w:val="00A233A1"/>
    <w:pPr>
      <w:keepNext/>
      <w:spacing w:before="240"/>
      <w:outlineLvl w:val="1"/>
    </w:pPr>
    <w:rPr>
      <w:rFonts w:ascii="Arial" w:hAnsi="Arial" w:cs="Arial"/>
      <w:b/>
      <w:bCs/>
      <w:i/>
      <w:iCs/>
      <w:sz w:val="28"/>
      <w:szCs w:val="28"/>
    </w:rPr>
  </w:style>
  <w:style w:type="paragraph" w:styleId="Heading3">
    <w:name w:val="heading 3"/>
    <w:basedOn w:val="Normal"/>
    <w:next w:val="Normal"/>
    <w:link w:val="Heading3Char"/>
    <w:qFormat/>
    <w:rsid w:val="007B451E"/>
    <w:pPr>
      <w:keepNext/>
      <w:numPr>
        <w:ilvl w:val="2"/>
        <w:numId w:val="22"/>
      </w:numPr>
      <w:tabs>
        <w:tab w:val="left" w:pos="7920"/>
      </w:tabs>
      <w:spacing w:before="240"/>
      <w:outlineLvl w:val="2"/>
    </w:pPr>
    <w:rPr>
      <w:rFonts w:ascii="Arial" w:hAnsi="Arial"/>
      <w:b/>
      <w:bCs/>
      <w:color w:val="000000"/>
      <w:sz w:val="26"/>
      <w:szCs w:val="26"/>
      <w:lang w:val="x-none" w:eastAsia="x-none"/>
    </w:rPr>
  </w:style>
  <w:style w:type="paragraph" w:styleId="Heading4">
    <w:name w:val="heading 4"/>
    <w:basedOn w:val="Normal"/>
    <w:next w:val="Normal"/>
    <w:link w:val="Heading4Char1"/>
    <w:qFormat/>
    <w:pPr>
      <w:keepNext/>
      <w:spacing w:before="240"/>
      <w:outlineLvl w:val="3"/>
    </w:pPr>
    <w:rPr>
      <w:b/>
    </w:rPr>
  </w:style>
  <w:style w:type="paragraph" w:styleId="Heading5">
    <w:name w:val="heading 5"/>
    <w:basedOn w:val="Normal"/>
    <w:next w:val="Normal"/>
    <w:qFormat/>
    <w:rsid w:val="00923F8D"/>
    <w:pPr>
      <w:keepNext/>
      <w:numPr>
        <w:ilvl w:val="4"/>
        <w:numId w:val="2"/>
      </w:numPr>
      <w:outlineLvl w:val="4"/>
    </w:pPr>
    <w:rPr>
      <w:b/>
      <w:sz w:val="22"/>
      <w:szCs w:val="22"/>
    </w:rPr>
  </w:style>
  <w:style w:type="paragraph" w:styleId="Heading6">
    <w:name w:val="heading 6"/>
    <w:basedOn w:val="Normal"/>
    <w:next w:val="Normal"/>
    <w:qFormat/>
    <w:pPr>
      <w:numPr>
        <w:ilvl w:val="5"/>
        <w:numId w:val="2"/>
      </w:numPr>
      <w:spacing w:before="240"/>
      <w:outlineLvl w:val="5"/>
    </w:pPr>
    <w:rPr>
      <w:b/>
      <w:sz w:val="22"/>
      <w:szCs w:val="20"/>
    </w:rPr>
  </w:style>
  <w:style w:type="paragraph" w:styleId="Heading7">
    <w:name w:val="heading 7"/>
    <w:basedOn w:val="Normal"/>
    <w:next w:val="Normal"/>
    <w:qFormat/>
    <w:pPr>
      <w:numPr>
        <w:ilvl w:val="6"/>
        <w:numId w:val="2"/>
      </w:numPr>
      <w:spacing w:before="240"/>
      <w:outlineLvl w:val="6"/>
    </w:pPr>
    <w:rPr>
      <w:szCs w:val="20"/>
    </w:rPr>
  </w:style>
  <w:style w:type="paragraph" w:styleId="Heading8">
    <w:name w:val="heading 8"/>
    <w:basedOn w:val="Normal"/>
    <w:next w:val="Normal"/>
    <w:qFormat/>
    <w:pPr>
      <w:numPr>
        <w:ilvl w:val="7"/>
        <w:numId w:val="2"/>
      </w:numPr>
      <w:spacing w:before="240"/>
      <w:outlineLvl w:val="7"/>
    </w:pPr>
    <w:rPr>
      <w:i/>
      <w:szCs w:val="20"/>
    </w:rPr>
  </w:style>
  <w:style w:type="paragraph" w:styleId="Heading9">
    <w:name w:val="heading 9"/>
    <w:basedOn w:val="Normal"/>
    <w:next w:val="Normal"/>
    <w:qFormat/>
    <w:pPr>
      <w:numPr>
        <w:ilvl w:val="8"/>
        <w:numId w:val="2"/>
      </w:numPr>
      <w:spacing w:before="24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qFormat/>
    <w:rsid w:val="00C440EF"/>
    <w:pPr>
      <w:spacing w:after="120"/>
    </w:pPr>
    <w:rPr>
      <w:caps/>
      <w:sz w:val="22"/>
      <w:szCs w:val="22"/>
    </w:rPr>
  </w:style>
  <w:style w:type="paragraph" w:styleId="TOC2">
    <w:name w:val="toc 2"/>
    <w:basedOn w:val="Normal"/>
    <w:next w:val="Normal"/>
    <w:uiPriority w:val="39"/>
    <w:qFormat/>
    <w:pPr>
      <w:ind w:left="245"/>
    </w:pPr>
    <w:rPr>
      <w:smallCaps/>
      <w:sz w:val="22"/>
      <w:szCs w:val="22"/>
    </w:rPr>
  </w:style>
  <w:style w:type="paragraph" w:styleId="TOC3">
    <w:name w:val="toc 3"/>
    <w:basedOn w:val="Normal"/>
    <w:next w:val="Normal"/>
    <w:uiPriority w:val="39"/>
    <w:qFormat/>
    <w:rsid w:val="00452457"/>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sid w:val="001502B9"/>
    <w:rPr>
      <w:rFonts w:ascii="Times New Roman" w:hAnsi="Times New Roman"/>
      <w:color w:val="0000FF"/>
      <w:sz w:val="22"/>
      <w:szCs w:val="22"/>
      <w:u w:val="single"/>
    </w:rPr>
  </w:style>
  <w:style w:type="paragraph" w:styleId="ListBullet">
    <w:name w:val="List Bullet"/>
    <w:basedOn w:val="List"/>
    <w:link w:val="ListBulletChar"/>
    <w:rsid w:val="00FB6355"/>
    <w:pPr>
      <w:numPr>
        <w:numId w:val="5"/>
      </w:numPr>
      <w:spacing w:before="0" w:after="0"/>
      <w:jc w:val="left"/>
    </w:pPr>
    <w:rPr>
      <w:rFonts w:ascii="Times New Roman" w:hAnsi="Times New Roman"/>
    </w:rPr>
  </w:style>
  <w:style w:type="paragraph" w:styleId="List">
    <w:name w:val="List"/>
    <w:basedOn w:val="BodyText"/>
    <w:link w:val="ListChar"/>
    <w:pPr>
      <w:spacing w:line="240" w:lineRule="atLeast"/>
      <w:ind w:left="1440" w:hanging="360"/>
      <w:jc w:val="both"/>
    </w:pPr>
    <w:rPr>
      <w:rFonts w:ascii="Arial" w:hAnsi="Arial"/>
      <w:spacing w:val="-5"/>
    </w:rPr>
  </w:style>
  <w:style w:type="paragraph" w:styleId="BodyText">
    <w:name w:val="Body Text"/>
    <w:basedOn w:val="Normal"/>
    <w:link w:val="BodyTextChar1"/>
    <w:rsid w:val="00FD20F5"/>
    <w:pPr>
      <w:spacing w:after="120"/>
    </w:pPr>
    <w:rPr>
      <w:sz w:val="22"/>
      <w:szCs w:val="22"/>
    </w:rPr>
  </w:style>
  <w:style w:type="paragraph" w:customStyle="1" w:styleId="TableofContents">
    <w:name w:val="Table of Contents"/>
    <w:basedOn w:val="Heading1"/>
  </w:style>
  <w:style w:type="paragraph" w:customStyle="1" w:styleId="GlossaryTerm">
    <w:name w:val="GlossaryTerm"/>
    <w:basedOn w:val="Normal"/>
    <w:rPr>
      <w:b/>
    </w:rPr>
  </w:style>
  <w:style w:type="paragraph" w:styleId="ListBullet2">
    <w:name w:val="List Bullet 2"/>
    <w:basedOn w:val="ListBullet"/>
    <w:rsid w:val="003A3A04"/>
    <w:pPr>
      <w:numPr>
        <w:numId w:val="1"/>
      </w:numPr>
    </w:pPr>
  </w:style>
  <w:style w:type="paragraph" w:customStyle="1" w:styleId="Bullet">
    <w:name w:val="Bullet"/>
    <w:basedOn w:val="Normal"/>
    <w:pPr>
      <w:tabs>
        <w:tab w:val="num" w:pos="720"/>
      </w:tabs>
      <w:ind w:left="720" w:hanging="360"/>
    </w:pPr>
    <w:rPr>
      <w:szCs w:val="20"/>
    </w:rPr>
  </w:style>
  <w:style w:type="paragraph" w:styleId="BodyText2">
    <w:name w:val="Body Text 2"/>
    <w:basedOn w:val="Normal"/>
    <w:rPr>
      <w:i/>
      <w:iCs/>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customStyle="1" w:styleId="BodyTextChar">
    <w:name w:val="Body Text Char"/>
    <w:rPr>
      <w:sz w:val="24"/>
      <w:lang w:val="en-US" w:eastAsia="en-US" w:bidi="ar-SA"/>
    </w:rPr>
  </w:style>
  <w:style w:type="character" w:styleId="FollowedHyperlink">
    <w:name w:val="FollowedHyperlink"/>
    <w:rPr>
      <w:color w:val="800080"/>
      <w:u w:val="single"/>
    </w:rPr>
  </w:style>
  <w:style w:type="paragraph" w:customStyle="1" w:styleId="GlossaryTableText">
    <w:name w:val="Glossary Table Text"/>
    <w:basedOn w:val="TableText"/>
    <w:next w:val="TableText"/>
    <w:link w:val="GlossaryTableTextChar"/>
    <w:rPr>
      <w:rFonts w:eastAsia="Arial Unicode MS"/>
    </w:rPr>
  </w:style>
  <w:style w:type="paragraph" w:customStyle="1" w:styleId="TableText">
    <w:name w:val="Table Text"/>
    <w:basedOn w:val="Normal"/>
    <w:link w:val="TableTextChar1"/>
    <w:rPr>
      <w:rFonts w:ascii="Arial" w:hAnsi="Arial"/>
      <w:sz w:val="18"/>
    </w:rPr>
  </w:style>
  <w:style w:type="paragraph" w:styleId="Caption">
    <w:name w:val="caption"/>
    <w:basedOn w:val="Normal"/>
    <w:next w:val="Normal"/>
    <w:link w:val="CaptionChar"/>
    <w:qFormat/>
    <w:rsid w:val="00A233A1"/>
    <w:pPr>
      <w:keepNext/>
      <w:spacing w:after="120"/>
    </w:pPr>
    <w:rPr>
      <w:b/>
      <w:sz w:val="22"/>
      <w:szCs w:val="22"/>
    </w:rPr>
  </w:style>
  <w:style w:type="paragraph" w:customStyle="1" w:styleId="Caution">
    <w:name w:val="Caution"/>
    <w:basedOn w:val="Normal"/>
    <w:link w:val="CautionChar"/>
    <w:rsid w:val="004664F1"/>
    <w:pPr>
      <w:pBdr>
        <w:top w:val="single" w:sz="4" w:space="1" w:color="auto"/>
        <w:left w:val="single" w:sz="4" w:space="4" w:color="auto"/>
        <w:bottom w:val="single" w:sz="4" w:space="1" w:color="auto"/>
        <w:right w:val="single" w:sz="4" w:space="4" w:color="auto"/>
      </w:pBdr>
      <w:spacing w:after="120"/>
    </w:pPr>
    <w:rPr>
      <w:i/>
      <w:sz w:val="22"/>
    </w:rPr>
  </w:style>
  <w:style w:type="paragraph" w:styleId="HTMLPreformatted">
    <w:name w:val="HTML Preformatted"/>
    <w:basedOn w:val="Normal"/>
    <w:rsid w:val="006B2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customStyle="1" w:styleId="TableTextBullet">
    <w:name w:val="Table Text Bullet"/>
    <w:basedOn w:val="TableText"/>
    <w:pPr>
      <w:numPr>
        <w:numId w:val="3"/>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DE3791"/>
    <w:pPr>
      <w:ind w:left="240" w:hanging="240"/>
    </w:pPr>
    <w:rPr>
      <w:sz w:val="22"/>
      <w:szCs w:val="18"/>
    </w:rPr>
  </w:style>
  <w:style w:type="character" w:customStyle="1" w:styleId="TableTextChar">
    <w:name w:val="Table Text Char"/>
    <w:rPr>
      <w:rFonts w:ascii="Arial" w:hAnsi="Arial"/>
      <w:sz w:val="18"/>
      <w:szCs w:val="24"/>
      <w:lang w:val="en-US" w:eastAsia="en-US" w:bidi="ar-SA"/>
    </w:rPr>
  </w:style>
  <w:style w:type="paragraph" w:styleId="Index2">
    <w:name w:val="index 2"/>
    <w:basedOn w:val="Normal"/>
    <w:next w:val="Normal"/>
    <w:uiPriority w:val="99"/>
    <w:semiHidden/>
    <w:rsid w:val="00FF277A"/>
    <w:pPr>
      <w:ind w:left="480" w:hanging="240"/>
    </w:pPr>
    <w:rPr>
      <w:sz w:val="18"/>
      <w:szCs w:val="18"/>
    </w:rPr>
  </w:style>
  <w:style w:type="paragraph" w:styleId="Index3">
    <w:name w:val="index 3"/>
    <w:basedOn w:val="Normal"/>
    <w:next w:val="Normal"/>
    <w:uiPriority w:val="99"/>
    <w:semiHidden/>
    <w:rsid w:val="00FF277A"/>
    <w:pPr>
      <w:ind w:left="720" w:hanging="240"/>
    </w:pPr>
    <w:rPr>
      <w:sz w:val="18"/>
      <w:szCs w:val="18"/>
    </w:rPr>
  </w:style>
  <w:style w:type="paragraph" w:customStyle="1" w:styleId="TOC1-Apx">
    <w:name w:val="TOC 1-Apx"/>
    <w:pPr>
      <w:tabs>
        <w:tab w:val="left" w:leader="dot" w:pos="400"/>
      </w:tabs>
      <w:spacing w:before="120" w:after="60"/>
    </w:pPr>
    <w:rPr>
      <w:rFonts w:ascii="Tms Rmn" w:hAnsi="Tms Rmn"/>
      <w:noProof/>
    </w:rPr>
  </w:style>
  <w:style w:type="paragraph" w:styleId="Index4">
    <w:name w:val="index 4"/>
    <w:basedOn w:val="Normal"/>
    <w:next w:val="Normal"/>
    <w:semiHidden/>
    <w:rsid w:val="00FF277A"/>
    <w:pPr>
      <w:ind w:left="960" w:hanging="240"/>
    </w:pPr>
    <w:rPr>
      <w:sz w:val="18"/>
      <w:szCs w:val="18"/>
    </w:rPr>
  </w:style>
  <w:style w:type="character" w:customStyle="1" w:styleId="BodyTextChar1">
    <w:name w:val="Body Text Char1"/>
    <w:link w:val="BodyText"/>
    <w:rsid w:val="00FD20F5"/>
    <w:rPr>
      <w:sz w:val="22"/>
      <w:szCs w:val="22"/>
      <w:lang w:val="en-US" w:eastAsia="en-US" w:bidi="ar-SA"/>
    </w:rPr>
  </w:style>
  <w:style w:type="paragraph" w:styleId="ListNumber">
    <w:name w:val="List Number"/>
    <w:basedOn w:val="BodyText"/>
    <w:link w:val="ListNumberChar"/>
    <w:rsid w:val="00FC7488"/>
    <w:pPr>
      <w:numPr>
        <w:numId w:val="13"/>
      </w:numPr>
      <w:spacing w:after="0"/>
    </w:pPr>
  </w:style>
  <w:style w:type="paragraph" w:customStyle="1" w:styleId="StyleListNumberRight05ch">
    <w:name w:val="Style List Number + Right:  0.5 ch"/>
    <w:basedOn w:val="Normal"/>
    <w:rsid w:val="009A1839"/>
    <w:pPr>
      <w:tabs>
        <w:tab w:val="num" w:pos="360"/>
      </w:tabs>
      <w:ind w:left="720" w:rightChars="50" w:right="50" w:hanging="360"/>
    </w:pPr>
    <w:rPr>
      <w:szCs w:val="20"/>
    </w:rPr>
  </w:style>
  <w:style w:type="paragraph" w:customStyle="1" w:styleId="StyleListNumberRight05ch1">
    <w:name w:val="Style List Number + Right:  0.5 ch1"/>
    <w:basedOn w:val="Normal"/>
    <w:rsid w:val="009A1839"/>
    <w:pPr>
      <w:ind w:rightChars="50" w:right="120"/>
    </w:pPr>
    <w:rPr>
      <w:szCs w:val="20"/>
    </w:rPr>
  </w:style>
  <w:style w:type="paragraph" w:styleId="ListNumber2">
    <w:name w:val="List Number 2"/>
    <w:basedOn w:val="Normal"/>
    <w:rsid w:val="00EA4430"/>
    <w:pPr>
      <w:numPr>
        <w:numId w:val="10"/>
      </w:numPr>
    </w:pPr>
    <w:rPr>
      <w:sz w:val="22"/>
      <w:szCs w:val="22"/>
    </w:rPr>
  </w:style>
  <w:style w:type="character" w:customStyle="1" w:styleId="Heading1Char">
    <w:name w:val="Heading 1 Char"/>
    <w:link w:val="Heading1"/>
    <w:rsid w:val="002B1317"/>
    <w:rPr>
      <w:rFonts w:ascii="Arial Bold" w:hAnsi="Arial Bold" w:cs="Arial"/>
      <w:bCs/>
      <w:kern w:val="32"/>
      <w:sz w:val="36"/>
      <w:szCs w:val="32"/>
      <w:lang w:val="en-US" w:eastAsia="en-US" w:bidi="ar-SA"/>
    </w:rPr>
  </w:style>
  <w:style w:type="table" w:styleId="TableGrid">
    <w:name w:val="Table Grid"/>
    <w:basedOn w:val="TableNormal"/>
    <w:rsid w:val="00FE2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7B451E"/>
    <w:rPr>
      <w:rFonts w:ascii="Arial" w:hAnsi="Arial"/>
      <w:b/>
      <w:bCs/>
      <w:color w:val="000000"/>
      <w:sz w:val="26"/>
      <w:szCs w:val="26"/>
      <w:lang w:val="x-none" w:eastAsia="x-none"/>
    </w:rPr>
  </w:style>
  <w:style w:type="character" w:customStyle="1" w:styleId="Heading4Char1">
    <w:name w:val="Heading 4 Char1"/>
    <w:link w:val="Heading4"/>
    <w:rsid w:val="00CC14C8"/>
    <w:rPr>
      <w:b/>
      <w:sz w:val="24"/>
      <w:szCs w:val="24"/>
      <w:lang w:val="en-US" w:eastAsia="en-US" w:bidi="ar-SA"/>
    </w:rPr>
  </w:style>
  <w:style w:type="paragraph" w:styleId="DocumentMap">
    <w:name w:val="Document Map"/>
    <w:basedOn w:val="Normal"/>
    <w:semiHidden/>
    <w:rsid w:val="00CC14C8"/>
    <w:pPr>
      <w:shd w:val="clear" w:color="auto" w:fill="000080"/>
    </w:pPr>
    <w:rPr>
      <w:rFonts w:ascii="Tahoma" w:hAnsi="Tahoma" w:cs="Tahoma"/>
    </w:rPr>
  </w:style>
  <w:style w:type="paragraph" w:styleId="Index5">
    <w:name w:val="index 5"/>
    <w:basedOn w:val="Normal"/>
    <w:next w:val="Normal"/>
    <w:autoRedefine/>
    <w:semiHidden/>
    <w:rsid w:val="00CE1499"/>
    <w:pPr>
      <w:ind w:left="1200" w:hanging="240"/>
    </w:pPr>
    <w:rPr>
      <w:sz w:val="18"/>
      <w:szCs w:val="18"/>
    </w:rPr>
  </w:style>
  <w:style w:type="paragraph" w:customStyle="1" w:styleId="StyleCaption12pt">
    <w:name w:val="Style Caption + 12 pt"/>
    <w:basedOn w:val="Caption"/>
    <w:link w:val="StyleCaption12ptChar"/>
    <w:rsid w:val="0033559C"/>
    <w:rPr>
      <w:bCs/>
    </w:rPr>
  </w:style>
  <w:style w:type="character" w:customStyle="1" w:styleId="CaptionChar">
    <w:name w:val="Caption Char"/>
    <w:link w:val="Caption"/>
    <w:rsid w:val="00A233A1"/>
    <w:rPr>
      <w:b/>
      <w:sz w:val="22"/>
      <w:szCs w:val="22"/>
      <w:lang w:val="en-US" w:eastAsia="en-US" w:bidi="ar-SA"/>
    </w:rPr>
  </w:style>
  <w:style w:type="character" w:customStyle="1" w:styleId="StyleCaption12ptChar">
    <w:name w:val="Style Caption + 12 pt Char"/>
    <w:link w:val="StyleCaption12pt"/>
    <w:rsid w:val="0033559C"/>
    <w:rPr>
      <w:b/>
      <w:bCs/>
      <w:sz w:val="22"/>
      <w:szCs w:val="22"/>
      <w:lang w:val="en-US" w:eastAsia="en-US" w:bidi="ar-SA"/>
    </w:rPr>
  </w:style>
  <w:style w:type="paragraph" w:styleId="BlockText">
    <w:name w:val="Block Text"/>
    <w:basedOn w:val="Normal"/>
    <w:link w:val="BlockTextChar"/>
    <w:rsid w:val="00B051D5"/>
    <w:pPr>
      <w:spacing w:after="120"/>
      <w:ind w:left="1440" w:right="1440"/>
    </w:pPr>
  </w:style>
  <w:style w:type="character" w:customStyle="1" w:styleId="BlockTextChar">
    <w:name w:val="Block Text Char"/>
    <w:link w:val="BlockText"/>
    <w:rsid w:val="00B051D5"/>
    <w:rPr>
      <w:sz w:val="24"/>
      <w:szCs w:val="24"/>
      <w:lang w:val="en-US" w:eastAsia="en-US" w:bidi="ar-SA"/>
    </w:rPr>
  </w:style>
  <w:style w:type="paragraph" w:styleId="ListNumber5">
    <w:name w:val="List Number 5"/>
    <w:basedOn w:val="Normal"/>
    <w:semiHidden/>
    <w:rsid w:val="00191322"/>
    <w:pPr>
      <w:numPr>
        <w:numId w:val="4"/>
      </w:numPr>
    </w:pPr>
  </w:style>
  <w:style w:type="character" w:customStyle="1" w:styleId="CautionChar">
    <w:name w:val="Caution Char"/>
    <w:link w:val="Caution"/>
    <w:rsid w:val="004664F1"/>
    <w:rPr>
      <w:i/>
      <w:sz w:val="22"/>
      <w:szCs w:val="24"/>
      <w:lang w:val="en-US" w:eastAsia="en-US" w:bidi="ar-SA"/>
    </w:rPr>
  </w:style>
  <w:style w:type="paragraph" w:styleId="ListNumber3">
    <w:name w:val="List Number 3"/>
    <w:basedOn w:val="Normal"/>
    <w:rsid w:val="00D90FC7"/>
    <w:pPr>
      <w:numPr>
        <w:numId w:val="6"/>
      </w:numPr>
    </w:pPr>
  </w:style>
  <w:style w:type="character" w:customStyle="1" w:styleId="TableTextChar1">
    <w:name w:val="Table Text Char1"/>
    <w:link w:val="TableText"/>
    <w:rsid w:val="004E58FC"/>
    <w:rPr>
      <w:rFonts w:ascii="Arial" w:hAnsi="Arial"/>
      <w:sz w:val="18"/>
      <w:szCs w:val="24"/>
      <w:lang w:val="en-US" w:eastAsia="en-US" w:bidi="ar-SA"/>
    </w:rPr>
  </w:style>
  <w:style w:type="character" w:customStyle="1" w:styleId="GlossaryTableTextChar">
    <w:name w:val="Glossary Table Text Char"/>
    <w:link w:val="GlossaryTableText"/>
    <w:rsid w:val="004E58FC"/>
    <w:rPr>
      <w:rFonts w:ascii="Arial" w:eastAsia="Arial Unicode MS" w:hAnsi="Arial"/>
      <w:sz w:val="18"/>
      <w:szCs w:val="24"/>
      <w:lang w:val="en-US" w:eastAsia="en-US" w:bidi="ar-SA"/>
    </w:rPr>
  </w:style>
  <w:style w:type="paragraph" w:styleId="BodyText3">
    <w:name w:val="Body Text 3"/>
    <w:basedOn w:val="Normal"/>
    <w:rsid w:val="004E58FC"/>
    <w:pPr>
      <w:spacing w:after="120"/>
    </w:pPr>
    <w:rPr>
      <w:sz w:val="16"/>
      <w:szCs w:val="16"/>
    </w:rPr>
  </w:style>
  <w:style w:type="character" w:customStyle="1" w:styleId="ListChar">
    <w:name w:val="List Char"/>
    <w:link w:val="List"/>
    <w:rsid w:val="00D20FC2"/>
    <w:rPr>
      <w:rFonts w:ascii="Arial" w:hAnsi="Arial"/>
      <w:spacing w:val="-5"/>
      <w:sz w:val="22"/>
      <w:szCs w:val="22"/>
      <w:lang w:val="en-US" w:eastAsia="en-US" w:bidi="ar-SA"/>
    </w:rPr>
  </w:style>
  <w:style w:type="character" w:customStyle="1" w:styleId="ListBulletChar">
    <w:name w:val="List Bullet Char"/>
    <w:link w:val="ListBullet"/>
    <w:rsid w:val="00D20FC2"/>
    <w:rPr>
      <w:rFonts w:ascii="Arial" w:hAnsi="Arial"/>
      <w:spacing w:val="-5"/>
      <w:sz w:val="22"/>
      <w:szCs w:val="22"/>
      <w:lang w:val="en-US" w:eastAsia="en-US" w:bidi="ar-SA"/>
    </w:rPr>
  </w:style>
  <w:style w:type="paragraph" w:styleId="Index6">
    <w:name w:val="index 6"/>
    <w:basedOn w:val="Normal"/>
    <w:next w:val="Normal"/>
    <w:autoRedefine/>
    <w:semiHidden/>
    <w:rsid w:val="00CE1499"/>
    <w:pPr>
      <w:ind w:left="1440" w:hanging="240"/>
    </w:pPr>
    <w:rPr>
      <w:sz w:val="18"/>
      <w:szCs w:val="18"/>
    </w:rPr>
  </w:style>
  <w:style w:type="paragraph" w:styleId="Index7">
    <w:name w:val="index 7"/>
    <w:basedOn w:val="Normal"/>
    <w:next w:val="Normal"/>
    <w:autoRedefine/>
    <w:semiHidden/>
    <w:rsid w:val="00CE1499"/>
    <w:pPr>
      <w:ind w:left="1680" w:hanging="240"/>
    </w:pPr>
    <w:rPr>
      <w:sz w:val="18"/>
      <w:szCs w:val="18"/>
    </w:rPr>
  </w:style>
  <w:style w:type="paragraph" w:styleId="Index8">
    <w:name w:val="index 8"/>
    <w:basedOn w:val="Normal"/>
    <w:next w:val="Normal"/>
    <w:autoRedefine/>
    <w:semiHidden/>
    <w:rsid w:val="00CE1499"/>
    <w:pPr>
      <w:ind w:left="1920" w:hanging="240"/>
    </w:pPr>
    <w:rPr>
      <w:sz w:val="18"/>
      <w:szCs w:val="18"/>
    </w:rPr>
  </w:style>
  <w:style w:type="paragraph" w:styleId="Index9">
    <w:name w:val="index 9"/>
    <w:basedOn w:val="Normal"/>
    <w:next w:val="Normal"/>
    <w:autoRedefine/>
    <w:semiHidden/>
    <w:rsid w:val="00CE1499"/>
    <w:pPr>
      <w:ind w:left="2160" w:hanging="240"/>
    </w:pPr>
    <w:rPr>
      <w:sz w:val="18"/>
      <w:szCs w:val="18"/>
    </w:rPr>
  </w:style>
  <w:style w:type="paragraph" w:styleId="IndexHeading">
    <w:name w:val="index heading"/>
    <w:basedOn w:val="Normal"/>
    <w:next w:val="Index1"/>
    <w:uiPriority w:val="99"/>
    <w:semiHidden/>
    <w:rsid w:val="00CE1499"/>
    <w:pPr>
      <w:spacing w:before="240" w:after="120"/>
      <w:jc w:val="center"/>
    </w:pPr>
    <w:rPr>
      <w:b/>
      <w:bCs/>
      <w:sz w:val="26"/>
      <w:szCs w:val="26"/>
    </w:rPr>
  </w:style>
  <w:style w:type="character" w:customStyle="1" w:styleId="Heading4Char">
    <w:name w:val="Heading 4 Char"/>
    <w:rsid w:val="005E7BAD"/>
    <w:rPr>
      <w:rFonts w:ascii="Arial" w:hAnsi="Arial"/>
      <w:b/>
      <w:sz w:val="22"/>
      <w:szCs w:val="24"/>
      <w:lang w:val="en-US" w:eastAsia="en-US" w:bidi="ar-SA"/>
    </w:rPr>
  </w:style>
  <w:style w:type="character" w:customStyle="1" w:styleId="CaptionChar1">
    <w:name w:val="Caption Char1"/>
    <w:locked/>
    <w:rsid w:val="004D4B6A"/>
    <w:rPr>
      <w:b/>
      <w:sz w:val="22"/>
      <w:szCs w:val="22"/>
      <w:lang w:val="en-US" w:eastAsia="en-US" w:bidi="ar-SA"/>
    </w:rPr>
  </w:style>
  <w:style w:type="paragraph" w:customStyle="1" w:styleId="TableTextBullet1">
    <w:name w:val="Table Text Bullet 1"/>
    <w:basedOn w:val="TableText"/>
    <w:rsid w:val="007B091A"/>
    <w:pPr>
      <w:numPr>
        <w:numId w:val="7"/>
      </w:numPr>
    </w:pPr>
  </w:style>
  <w:style w:type="paragraph" w:customStyle="1" w:styleId="Bulletlist">
    <w:name w:val="Bullet list"/>
    <w:basedOn w:val="Normal"/>
    <w:autoRedefine/>
    <w:rsid w:val="00747A2D"/>
    <w:pPr>
      <w:numPr>
        <w:numId w:val="8"/>
      </w:numPr>
      <w:tabs>
        <w:tab w:val="left" w:pos="1350"/>
      </w:tabs>
    </w:pPr>
    <w:rPr>
      <w:rFonts w:ascii="Garamond" w:hAnsi="Garamond"/>
      <w:sz w:val="22"/>
      <w:szCs w:val="20"/>
    </w:rPr>
  </w:style>
  <w:style w:type="paragraph" w:customStyle="1" w:styleId="Bulletlistindented1">
    <w:name w:val="Bullet list indented1"/>
    <w:basedOn w:val="Normal"/>
    <w:autoRedefine/>
    <w:rsid w:val="00747A2D"/>
    <w:pPr>
      <w:numPr>
        <w:ilvl w:val="1"/>
        <w:numId w:val="8"/>
      </w:numPr>
      <w:tabs>
        <w:tab w:val="left" w:pos="1350"/>
      </w:tabs>
    </w:pPr>
    <w:rPr>
      <w:rFonts w:ascii="Garamond" w:hAnsi="Garamond"/>
      <w:sz w:val="22"/>
      <w:szCs w:val="20"/>
    </w:rPr>
  </w:style>
  <w:style w:type="character" w:styleId="FootnoteReference">
    <w:name w:val="footnote reference"/>
    <w:semiHidden/>
    <w:rsid w:val="00747A2D"/>
    <w:rPr>
      <w:vertAlign w:val="superscript"/>
    </w:rPr>
  </w:style>
  <w:style w:type="paragraph" w:styleId="Title">
    <w:name w:val="Title"/>
    <w:basedOn w:val="Normal"/>
    <w:qFormat/>
    <w:rsid w:val="00AC09CC"/>
    <w:pPr>
      <w:spacing w:before="240" w:after="240"/>
      <w:jc w:val="center"/>
      <w:outlineLvl w:val="0"/>
    </w:pPr>
    <w:rPr>
      <w:rFonts w:ascii="Arial" w:hAnsi="Arial" w:cs="Arial"/>
      <w:b/>
      <w:bCs/>
      <w:kern w:val="28"/>
      <w:sz w:val="32"/>
      <w:szCs w:val="32"/>
    </w:rPr>
  </w:style>
  <w:style w:type="paragraph" w:styleId="FootnoteText">
    <w:name w:val="footnote text"/>
    <w:basedOn w:val="Normal"/>
    <w:semiHidden/>
    <w:rsid w:val="00B52CC8"/>
    <w:rPr>
      <w:sz w:val="20"/>
      <w:szCs w:val="20"/>
    </w:rPr>
  </w:style>
  <w:style w:type="paragraph" w:styleId="ListContinue">
    <w:name w:val="List Continue"/>
    <w:basedOn w:val="Normal"/>
    <w:rsid w:val="00463EC4"/>
    <w:pPr>
      <w:spacing w:after="120"/>
      <w:ind w:left="360"/>
    </w:pPr>
  </w:style>
  <w:style w:type="character" w:styleId="LineNumber">
    <w:name w:val="line number"/>
    <w:basedOn w:val="DefaultParagraphFont"/>
    <w:rsid w:val="00DD7DD0"/>
  </w:style>
  <w:style w:type="character" w:customStyle="1" w:styleId="Heading2Char">
    <w:name w:val="Heading 2 Char"/>
    <w:aliases w:val="Heading for title Char,head 2 Char"/>
    <w:link w:val="Heading2"/>
    <w:rsid w:val="00605CA6"/>
    <w:rPr>
      <w:rFonts w:ascii="Arial" w:hAnsi="Arial" w:cs="Arial"/>
      <w:b/>
      <w:bCs/>
      <w:i/>
      <w:iCs/>
      <w:sz w:val="28"/>
      <w:szCs w:val="28"/>
      <w:lang w:val="en-US" w:eastAsia="en-US" w:bidi="ar-SA"/>
    </w:rPr>
  </w:style>
  <w:style w:type="character" w:customStyle="1" w:styleId="TableTextChar6">
    <w:name w:val="Table Text Char6"/>
    <w:rsid w:val="002E6E38"/>
    <w:rPr>
      <w:rFonts w:ascii="Arial" w:hAnsi="Arial"/>
      <w:sz w:val="18"/>
      <w:szCs w:val="24"/>
      <w:lang w:val="en-US" w:eastAsia="en-US" w:bidi="ar-SA"/>
    </w:rPr>
  </w:style>
  <w:style w:type="paragraph" w:customStyle="1" w:styleId="BodyBullet1">
    <w:name w:val="Body Bullet 1"/>
    <w:basedOn w:val="BodyText"/>
    <w:rsid w:val="002E6E38"/>
    <w:pPr>
      <w:numPr>
        <w:numId w:val="9"/>
      </w:numPr>
      <w:tabs>
        <w:tab w:val="clear" w:pos="1080"/>
        <w:tab w:val="num" w:pos="360"/>
      </w:tabs>
      <w:autoSpaceDE w:val="0"/>
      <w:autoSpaceDN w:val="0"/>
      <w:adjustRightInd w:val="0"/>
      <w:spacing w:before="60" w:after="60"/>
      <w:ind w:left="360" w:firstLine="0"/>
    </w:pPr>
    <w:rPr>
      <w:iCs/>
    </w:rPr>
  </w:style>
  <w:style w:type="paragraph" w:customStyle="1" w:styleId="Style1">
    <w:name w:val="Style1"/>
    <w:basedOn w:val="Heading3"/>
    <w:rsid w:val="00030B17"/>
    <w:pPr>
      <w:numPr>
        <w:ilvl w:val="0"/>
        <w:numId w:val="0"/>
      </w:numPr>
    </w:pPr>
  </w:style>
  <w:style w:type="paragraph" w:customStyle="1" w:styleId="Heading1centered">
    <w:name w:val="Heading 1 +centered"/>
    <w:basedOn w:val="BodyText"/>
    <w:rsid w:val="002354F8"/>
  </w:style>
  <w:style w:type="paragraph" w:customStyle="1" w:styleId="Heading1centered0">
    <w:name w:val="Heading 1 + centered"/>
    <w:basedOn w:val="BodyText"/>
    <w:rsid w:val="002354F8"/>
  </w:style>
  <w:style w:type="character" w:customStyle="1" w:styleId="ListNumberChar">
    <w:name w:val="List Number Char"/>
    <w:link w:val="ListNumber"/>
    <w:rsid w:val="00A40F59"/>
    <w:rPr>
      <w:sz w:val="22"/>
      <w:szCs w:val="22"/>
      <w:lang w:val="en-US" w:eastAsia="en-US" w:bidi="ar-SA"/>
    </w:rPr>
  </w:style>
  <w:style w:type="paragraph" w:customStyle="1" w:styleId="ListNumber0">
    <w:name w:val="List Number +"/>
    <w:basedOn w:val="ListNumber"/>
    <w:rsid w:val="0085577C"/>
    <w:pPr>
      <w:numPr>
        <w:numId w:val="11"/>
      </w:numPr>
    </w:pPr>
    <w:rPr>
      <w:lang w:val="fr-FR"/>
    </w:rPr>
  </w:style>
  <w:style w:type="paragraph" w:styleId="ListParagraph">
    <w:name w:val="List Paragraph"/>
    <w:basedOn w:val="Normal"/>
    <w:uiPriority w:val="34"/>
    <w:qFormat/>
    <w:rsid w:val="00B82AA2"/>
    <w:pPr>
      <w:ind w:left="720"/>
    </w:pPr>
  </w:style>
  <w:style w:type="paragraph" w:styleId="List2">
    <w:name w:val="List 2"/>
    <w:basedOn w:val="Normal"/>
    <w:rsid w:val="00B77611"/>
    <w:pPr>
      <w:ind w:left="720" w:hanging="360"/>
    </w:pPr>
  </w:style>
  <w:style w:type="paragraph" w:customStyle="1" w:styleId="tabletext0">
    <w:name w:val="tabletext"/>
    <w:basedOn w:val="Normal"/>
    <w:rsid w:val="007D6B8A"/>
    <w:rPr>
      <w:rFonts w:ascii="Arial" w:eastAsia="Calibri" w:hAnsi="Arial" w:cs="Arial"/>
      <w:sz w:val="18"/>
      <w:szCs w:val="18"/>
    </w:rPr>
  </w:style>
  <w:style w:type="paragraph" w:styleId="Revision">
    <w:name w:val="Revision"/>
    <w:hidden/>
    <w:uiPriority w:val="99"/>
    <w:semiHidden/>
    <w:rsid w:val="00FE7F66"/>
    <w:pPr>
      <w:spacing w:before="120" w:after="60"/>
    </w:pPr>
    <w:rPr>
      <w:sz w:val="24"/>
      <w:szCs w:val="24"/>
    </w:rPr>
  </w:style>
  <w:style w:type="character" w:customStyle="1" w:styleId="CommentTextChar">
    <w:name w:val="Comment Text Char"/>
    <w:link w:val="CommentText"/>
    <w:semiHidden/>
    <w:rsid w:val="00883D38"/>
  </w:style>
  <w:style w:type="character" w:styleId="SubtleEmphasis">
    <w:name w:val="Subtle Emphasis"/>
    <w:uiPriority w:val="19"/>
    <w:qFormat/>
    <w:rsid w:val="00DB2871"/>
    <w:rPr>
      <w:i/>
      <w:iCs/>
      <w:color w:val="808080"/>
    </w:rPr>
  </w:style>
  <w:style w:type="paragraph" w:styleId="TOCHeading">
    <w:name w:val="TOC Heading"/>
    <w:basedOn w:val="Heading1"/>
    <w:next w:val="Normal"/>
    <w:uiPriority w:val="39"/>
    <w:semiHidden/>
    <w:unhideWhenUsed/>
    <w:qFormat/>
    <w:rsid w:val="00CA7447"/>
    <w:pPr>
      <w:keepLines/>
      <w:spacing w:before="480" w:after="0" w:line="276" w:lineRule="auto"/>
      <w:outlineLvl w:val="9"/>
    </w:pPr>
    <w:rPr>
      <w:rFonts w:ascii="Cambria" w:eastAsia="MS Gothic" w:hAnsi="Cambria" w:cs="Times New Roman"/>
      <w:b/>
      <w:color w:val="365F91"/>
      <w:kern w:val="0"/>
      <w:sz w:val="28"/>
      <w:szCs w:val="28"/>
      <w:lang w:eastAsia="ja-JP"/>
    </w:rPr>
  </w:style>
  <w:style w:type="paragraph" w:styleId="NormalWeb">
    <w:name w:val="Normal (Web)"/>
    <w:basedOn w:val="Normal"/>
    <w:uiPriority w:val="99"/>
    <w:unhideWhenUsed/>
    <w:rsid w:val="001615AB"/>
    <w:pPr>
      <w:spacing w:before="100" w:beforeAutospacing="1" w:after="100" w:afterAutospacing="1"/>
    </w:pPr>
  </w:style>
  <w:style w:type="character" w:customStyle="1" w:styleId="FooterChar">
    <w:name w:val="Footer Char"/>
    <w:link w:val="Footer"/>
    <w:uiPriority w:val="99"/>
    <w:rsid w:val="0094702B"/>
    <w:rPr>
      <w:sz w:val="24"/>
      <w:szCs w:val="24"/>
    </w:rPr>
  </w:style>
  <w:style w:type="character" w:styleId="Emphasis">
    <w:name w:val="Emphasis"/>
    <w:qFormat/>
    <w:rsid w:val="006646F8"/>
    <w:rPr>
      <w:i/>
      <w:iCs/>
    </w:rPr>
  </w:style>
  <w:style w:type="paragraph" w:styleId="TableofFigures">
    <w:name w:val="table of figures"/>
    <w:basedOn w:val="Normal"/>
    <w:next w:val="Normal"/>
    <w:uiPriority w:val="99"/>
    <w:rsid w:val="00F14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09922">
      <w:bodyDiv w:val="1"/>
      <w:marLeft w:val="0"/>
      <w:marRight w:val="0"/>
      <w:marTop w:val="0"/>
      <w:marBottom w:val="0"/>
      <w:divBdr>
        <w:top w:val="none" w:sz="0" w:space="0" w:color="auto"/>
        <w:left w:val="none" w:sz="0" w:space="0" w:color="auto"/>
        <w:bottom w:val="none" w:sz="0" w:space="0" w:color="auto"/>
        <w:right w:val="none" w:sz="0" w:space="0" w:color="auto"/>
      </w:divBdr>
    </w:div>
    <w:div w:id="173113037">
      <w:bodyDiv w:val="1"/>
      <w:marLeft w:val="0"/>
      <w:marRight w:val="0"/>
      <w:marTop w:val="0"/>
      <w:marBottom w:val="0"/>
      <w:divBdr>
        <w:top w:val="none" w:sz="0" w:space="0" w:color="auto"/>
        <w:left w:val="none" w:sz="0" w:space="0" w:color="auto"/>
        <w:bottom w:val="none" w:sz="0" w:space="0" w:color="auto"/>
        <w:right w:val="none" w:sz="0" w:space="0" w:color="auto"/>
      </w:divBdr>
    </w:div>
    <w:div w:id="235240085">
      <w:bodyDiv w:val="1"/>
      <w:marLeft w:val="0"/>
      <w:marRight w:val="0"/>
      <w:marTop w:val="0"/>
      <w:marBottom w:val="0"/>
      <w:divBdr>
        <w:top w:val="none" w:sz="0" w:space="0" w:color="auto"/>
        <w:left w:val="none" w:sz="0" w:space="0" w:color="auto"/>
        <w:bottom w:val="none" w:sz="0" w:space="0" w:color="auto"/>
        <w:right w:val="none" w:sz="0" w:space="0" w:color="auto"/>
      </w:divBdr>
    </w:div>
    <w:div w:id="236980290">
      <w:bodyDiv w:val="1"/>
      <w:marLeft w:val="0"/>
      <w:marRight w:val="0"/>
      <w:marTop w:val="0"/>
      <w:marBottom w:val="0"/>
      <w:divBdr>
        <w:top w:val="none" w:sz="0" w:space="0" w:color="auto"/>
        <w:left w:val="none" w:sz="0" w:space="0" w:color="auto"/>
        <w:bottom w:val="none" w:sz="0" w:space="0" w:color="auto"/>
        <w:right w:val="none" w:sz="0" w:space="0" w:color="auto"/>
      </w:divBdr>
    </w:div>
    <w:div w:id="439492128">
      <w:bodyDiv w:val="1"/>
      <w:marLeft w:val="0"/>
      <w:marRight w:val="0"/>
      <w:marTop w:val="0"/>
      <w:marBottom w:val="0"/>
      <w:divBdr>
        <w:top w:val="none" w:sz="0" w:space="0" w:color="auto"/>
        <w:left w:val="none" w:sz="0" w:space="0" w:color="auto"/>
        <w:bottom w:val="none" w:sz="0" w:space="0" w:color="auto"/>
        <w:right w:val="none" w:sz="0" w:space="0" w:color="auto"/>
      </w:divBdr>
    </w:div>
    <w:div w:id="440883667">
      <w:bodyDiv w:val="1"/>
      <w:marLeft w:val="0"/>
      <w:marRight w:val="0"/>
      <w:marTop w:val="0"/>
      <w:marBottom w:val="0"/>
      <w:divBdr>
        <w:top w:val="none" w:sz="0" w:space="0" w:color="auto"/>
        <w:left w:val="none" w:sz="0" w:space="0" w:color="auto"/>
        <w:bottom w:val="none" w:sz="0" w:space="0" w:color="auto"/>
        <w:right w:val="none" w:sz="0" w:space="0" w:color="auto"/>
      </w:divBdr>
    </w:div>
    <w:div w:id="614169632">
      <w:bodyDiv w:val="1"/>
      <w:marLeft w:val="0"/>
      <w:marRight w:val="0"/>
      <w:marTop w:val="0"/>
      <w:marBottom w:val="0"/>
      <w:divBdr>
        <w:top w:val="none" w:sz="0" w:space="0" w:color="auto"/>
        <w:left w:val="none" w:sz="0" w:space="0" w:color="auto"/>
        <w:bottom w:val="none" w:sz="0" w:space="0" w:color="auto"/>
        <w:right w:val="none" w:sz="0" w:space="0" w:color="auto"/>
      </w:divBdr>
    </w:div>
    <w:div w:id="617569799">
      <w:bodyDiv w:val="1"/>
      <w:marLeft w:val="0"/>
      <w:marRight w:val="0"/>
      <w:marTop w:val="0"/>
      <w:marBottom w:val="0"/>
      <w:divBdr>
        <w:top w:val="none" w:sz="0" w:space="0" w:color="auto"/>
        <w:left w:val="none" w:sz="0" w:space="0" w:color="auto"/>
        <w:bottom w:val="none" w:sz="0" w:space="0" w:color="auto"/>
        <w:right w:val="none" w:sz="0" w:space="0" w:color="auto"/>
      </w:divBdr>
    </w:div>
    <w:div w:id="651911346">
      <w:bodyDiv w:val="1"/>
      <w:marLeft w:val="0"/>
      <w:marRight w:val="0"/>
      <w:marTop w:val="0"/>
      <w:marBottom w:val="0"/>
      <w:divBdr>
        <w:top w:val="none" w:sz="0" w:space="0" w:color="auto"/>
        <w:left w:val="none" w:sz="0" w:space="0" w:color="auto"/>
        <w:bottom w:val="none" w:sz="0" w:space="0" w:color="auto"/>
        <w:right w:val="none" w:sz="0" w:space="0" w:color="auto"/>
      </w:divBdr>
    </w:div>
    <w:div w:id="669210371">
      <w:bodyDiv w:val="1"/>
      <w:marLeft w:val="0"/>
      <w:marRight w:val="0"/>
      <w:marTop w:val="0"/>
      <w:marBottom w:val="0"/>
      <w:divBdr>
        <w:top w:val="none" w:sz="0" w:space="0" w:color="auto"/>
        <w:left w:val="none" w:sz="0" w:space="0" w:color="auto"/>
        <w:bottom w:val="none" w:sz="0" w:space="0" w:color="auto"/>
        <w:right w:val="none" w:sz="0" w:space="0" w:color="auto"/>
      </w:divBdr>
    </w:div>
    <w:div w:id="773594663">
      <w:bodyDiv w:val="1"/>
      <w:marLeft w:val="30"/>
      <w:marRight w:val="30"/>
      <w:marTop w:val="0"/>
      <w:marBottom w:val="0"/>
      <w:divBdr>
        <w:top w:val="none" w:sz="0" w:space="0" w:color="auto"/>
        <w:left w:val="none" w:sz="0" w:space="0" w:color="auto"/>
        <w:bottom w:val="none" w:sz="0" w:space="0" w:color="auto"/>
        <w:right w:val="none" w:sz="0" w:space="0" w:color="auto"/>
      </w:divBdr>
      <w:divsChild>
        <w:div w:id="397098950">
          <w:marLeft w:val="0"/>
          <w:marRight w:val="0"/>
          <w:marTop w:val="0"/>
          <w:marBottom w:val="0"/>
          <w:divBdr>
            <w:top w:val="none" w:sz="0" w:space="0" w:color="auto"/>
            <w:left w:val="none" w:sz="0" w:space="0" w:color="auto"/>
            <w:bottom w:val="none" w:sz="0" w:space="0" w:color="auto"/>
            <w:right w:val="none" w:sz="0" w:space="0" w:color="auto"/>
          </w:divBdr>
          <w:divsChild>
            <w:div w:id="1839074322">
              <w:marLeft w:val="0"/>
              <w:marRight w:val="0"/>
              <w:marTop w:val="0"/>
              <w:marBottom w:val="0"/>
              <w:divBdr>
                <w:top w:val="none" w:sz="0" w:space="0" w:color="auto"/>
                <w:left w:val="none" w:sz="0" w:space="0" w:color="auto"/>
                <w:bottom w:val="none" w:sz="0" w:space="0" w:color="auto"/>
                <w:right w:val="none" w:sz="0" w:space="0" w:color="auto"/>
              </w:divBdr>
              <w:divsChild>
                <w:div w:id="255097250">
                  <w:marLeft w:val="180"/>
                  <w:marRight w:val="0"/>
                  <w:marTop w:val="0"/>
                  <w:marBottom w:val="0"/>
                  <w:divBdr>
                    <w:top w:val="none" w:sz="0" w:space="0" w:color="auto"/>
                    <w:left w:val="none" w:sz="0" w:space="0" w:color="auto"/>
                    <w:bottom w:val="none" w:sz="0" w:space="0" w:color="auto"/>
                    <w:right w:val="none" w:sz="0" w:space="0" w:color="auto"/>
                  </w:divBdr>
                  <w:divsChild>
                    <w:div w:id="2748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8365">
      <w:bodyDiv w:val="1"/>
      <w:marLeft w:val="0"/>
      <w:marRight w:val="0"/>
      <w:marTop w:val="0"/>
      <w:marBottom w:val="0"/>
      <w:divBdr>
        <w:top w:val="none" w:sz="0" w:space="0" w:color="auto"/>
        <w:left w:val="none" w:sz="0" w:space="0" w:color="auto"/>
        <w:bottom w:val="none" w:sz="0" w:space="0" w:color="auto"/>
        <w:right w:val="none" w:sz="0" w:space="0" w:color="auto"/>
      </w:divBdr>
    </w:div>
    <w:div w:id="929848735">
      <w:bodyDiv w:val="1"/>
      <w:marLeft w:val="0"/>
      <w:marRight w:val="0"/>
      <w:marTop w:val="0"/>
      <w:marBottom w:val="0"/>
      <w:divBdr>
        <w:top w:val="none" w:sz="0" w:space="0" w:color="auto"/>
        <w:left w:val="none" w:sz="0" w:space="0" w:color="auto"/>
        <w:bottom w:val="none" w:sz="0" w:space="0" w:color="auto"/>
        <w:right w:val="none" w:sz="0" w:space="0" w:color="auto"/>
      </w:divBdr>
    </w:div>
    <w:div w:id="936135265">
      <w:bodyDiv w:val="1"/>
      <w:marLeft w:val="0"/>
      <w:marRight w:val="0"/>
      <w:marTop w:val="0"/>
      <w:marBottom w:val="0"/>
      <w:divBdr>
        <w:top w:val="none" w:sz="0" w:space="0" w:color="auto"/>
        <w:left w:val="none" w:sz="0" w:space="0" w:color="auto"/>
        <w:bottom w:val="none" w:sz="0" w:space="0" w:color="auto"/>
        <w:right w:val="none" w:sz="0" w:space="0" w:color="auto"/>
      </w:divBdr>
    </w:div>
    <w:div w:id="948201165">
      <w:bodyDiv w:val="1"/>
      <w:marLeft w:val="0"/>
      <w:marRight w:val="0"/>
      <w:marTop w:val="0"/>
      <w:marBottom w:val="0"/>
      <w:divBdr>
        <w:top w:val="none" w:sz="0" w:space="0" w:color="auto"/>
        <w:left w:val="none" w:sz="0" w:space="0" w:color="auto"/>
        <w:bottom w:val="none" w:sz="0" w:space="0" w:color="auto"/>
        <w:right w:val="none" w:sz="0" w:space="0" w:color="auto"/>
      </w:divBdr>
    </w:div>
    <w:div w:id="1000474880">
      <w:bodyDiv w:val="1"/>
      <w:marLeft w:val="0"/>
      <w:marRight w:val="0"/>
      <w:marTop w:val="0"/>
      <w:marBottom w:val="0"/>
      <w:divBdr>
        <w:top w:val="none" w:sz="0" w:space="0" w:color="auto"/>
        <w:left w:val="none" w:sz="0" w:space="0" w:color="auto"/>
        <w:bottom w:val="none" w:sz="0" w:space="0" w:color="auto"/>
        <w:right w:val="none" w:sz="0" w:space="0" w:color="auto"/>
      </w:divBdr>
    </w:div>
    <w:div w:id="1004629001">
      <w:bodyDiv w:val="1"/>
      <w:marLeft w:val="0"/>
      <w:marRight w:val="0"/>
      <w:marTop w:val="0"/>
      <w:marBottom w:val="0"/>
      <w:divBdr>
        <w:top w:val="none" w:sz="0" w:space="0" w:color="auto"/>
        <w:left w:val="none" w:sz="0" w:space="0" w:color="auto"/>
        <w:bottom w:val="none" w:sz="0" w:space="0" w:color="auto"/>
        <w:right w:val="none" w:sz="0" w:space="0" w:color="auto"/>
      </w:divBdr>
    </w:div>
    <w:div w:id="1006513450">
      <w:bodyDiv w:val="1"/>
      <w:marLeft w:val="0"/>
      <w:marRight w:val="0"/>
      <w:marTop w:val="0"/>
      <w:marBottom w:val="0"/>
      <w:divBdr>
        <w:top w:val="none" w:sz="0" w:space="0" w:color="auto"/>
        <w:left w:val="none" w:sz="0" w:space="0" w:color="auto"/>
        <w:bottom w:val="none" w:sz="0" w:space="0" w:color="auto"/>
        <w:right w:val="none" w:sz="0" w:space="0" w:color="auto"/>
      </w:divBdr>
    </w:div>
    <w:div w:id="1045523077">
      <w:bodyDiv w:val="1"/>
      <w:marLeft w:val="0"/>
      <w:marRight w:val="0"/>
      <w:marTop w:val="0"/>
      <w:marBottom w:val="0"/>
      <w:divBdr>
        <w:top w:val="none" w:sz="0" w:space="0" w:color="auto"/>
        <w:left w:val="none" w:sz="0" w:space="0" w:color="auto"/>
        <w:bottom w:val="none" w:sz="0" w:space="0" w:color="auto"/>
        <w:right w:val="none" w:sz="0" w:space="0" w:color="auto"/>
      </w:divBdr>
    </w:div>
    <w:div w:id="1160198263">
      <w:bodyDiv w:val="1"/>
      <w:marLeft w:val="0"/>
      <w:marRight w:val="0"/>
      <w:marTop w:val="0"/>
      <w:marBottom w:val="0"/>
      <w:divBdr>
        <w:top w:val="none" w:sz="0" w:space="0" w:color="auto"/>
        <w:left w:val="none" w:sz="0" w:space="0" w:color="auto"/>
        <w:bottom w:val="none" w:sz="0" w:space="0" w:color="auto"/>
        <w:right w:val="none" w:sz="0" w:space="0" w:color="auto"/>
      </w:divBdr>
    </w:div>
    <w:div w:id="1189415988">
      <w:bodyDiv w:val="1"/>
      <w:marLeft w:val="0"/>
      <w:marRight w:val="0"/>
      <w:marTop w:val="0"/>
      <w:marBottom w:val="0"/>
      <w:divBdr>
        <w:top w:val="none" w:sz="0" w:space="0" w:color="auto"/>
        <w:left w:val="none" w:sz="0" w:space="0" w:color="auto"/>
        <w:bottom w:val="none" w:sz="0" w:space="0" w:color="auto"/>
        <w:right w:val="none" w:sz="0" w:space="0" w:color="auto"/>
      </w:divBdr>
    </w:div>
    <w:div w:id="1209878909">
      <w:bodyDiv w:val="1"/>
      <w:marLeft w:val="0"/>
      <w:marRight w:val="0"/>
      <w:marTop w:val="0"/>
      <w:marBottom w:val="0"/>
      <w:divBdr>
        <w:top w:val="none" w:sz="0" w:space="0" w:color="auto"/>
        <w:left w:val="none" w:sz="0" w:space="0" w:color="auto"/>
        <w:bottom w:val="none" w:sz="0" w:space="0" w:color="auto"/>
        <w:right w:val="none" w:sz="0" w:space="0" w:color="auto"/>
      </w:divBdr>
    </w:div>
    <w:div w:id="1216701764">
      <w:bodyDiv w:val="1"/>
      <w:marLeft w:val="0"/>
      <w:marRight w:val="0"/>
      <w:marTop w:val="0"/>
      <w:marBottom w:val="0"/>
      <w:divBdr>
        <w:top w:val="none" w:sz="0" w:space="0" w:color="auto"/>
        <w:left w:val="none" w:sz="0" w:space="0" w:color="auto"/>
        <w:bottom w:val="none" w:sz="0" w:space="0" w:color="auto"/>
        <w:right w:val="none" w:sz="0" w:space="0" w:color="auto"/>
      </w:divBdr>
    </w:div>
    <w:div w:id="1299071149">
      <w:bodyDiv w:val="1"/>
      <w:marLeft w:val="0"/>
      <w:marRight w:val="0"/>
      <w:marTop w:val="0"/>
      <w:marBottom w:val="0"/>
      <w:divBdr>
        <w:top w:val="none" w:sz="0" w:space="0" w:color="auto"/>
        <w:left w:val="none" w:sz="0" w:space="0" w:color="auto"/>
        <w:bottom w:val="none" w:sz="0" w:space="0" w:color="auto"/>
        <w:right w:val="none" w:sz="0" w:space="0" w:color="auto"/>
      </w:divBdr>
      <w:divsChild>
        <w:div w:id="1325275493">
          <w:marLeft w:val="0"/>
          <w:marRight w:val="0"/>
          <w:marTop w:val="0"/>
          <w:marBottom w:val="0"/>
          <w:divBdr>
            <w:top w:val="none" w:sz="0" w:space="0" w:color="auto"/>
            <w:left w:val="none" w:sz="0" w:space="0" w:color="auto"/>
            <w:bottom w:val="none" w:sz="0" w:space="0" w:color="auto"/>
            <w:right w:val="none" w:sz="0" w:space="0" w:color="auto"/>
          </w:divBdr>
        </w:div>
      </w:divsChild>
    </w:div>
    <w:div w:id="1350369554">
      <w:bodyDiv w:val="1"/>
      <w:marLeft w:val="0"/>
      <w:marRight w:val="0"/>
      <w:marTop w:val="0"/>
      <w:marBottom w:val="0"/>
      <w:divBdr>
        <w:top w:val="none" w:sz="0" w:space="0" w:color="auto"/>
        <w:left w:val="none" w:sz="0" w:space="0" w:color="auto"/>
        <w:bottom w:val="none" w:sz="0" w:space="0" w:color="auto"/>
        <w:right w:val="none" w:sz="0" w:space="0" w:color="auto"/>
      </w:divBdr>
    </w:div>
    <w:div w:id="1502744369">
      <w:bodyDiv w:val="1"/>
      <w:marLeft w:val="0"/>
      <w:marRight w:val="0"/>
      <w:marTop w:val="0"/>
      <w:marBottom w:val="0"/>
      <w:divBdr>
        <w:top w:val="none" w:sz="0" w:space="0" w:color="auto"/>
        <w:left w:val="none" w:sz="0" w:space="0" w:color="auto"/>
        <w:bottom w:val="none" w:sz="0" w:space="0" w:color="auto"/>
        <w:right w:val="none" w:sz="0" w:space="0" w:color="auto"/>
      </w:divBdr>
    </w:div>
    <w:div w:id="1602907576">
      <w:bodyDiv w:val="1"/>
      <w:marLeft w:val="0"/>
      <w:marRight w:val="0"/>
      <w:marTop w:val="0"/>
      <w:marBottom w:val="0"/>
      <w:divBdr>
        <w:top w:val="none" w:sz="0" w:space="0" w:color="auto"/>
        <w:left w:val="none" w:sz="0" w:space="0" w:color="auto"/>
        <w:bottom w:val="none" w:sz="0" w:space="0" w:color="auto"/>
        <w:right w:val="none" w:sz="0" w:space="0" w:color="auto"/>
      </w:divBdr>
    </w:div>
    <w:div w:id="1621494297">
      <w:bodyDiv w:val="1"/>
      <w:marLeft w:val="0"/>
      <w:marRight w:val="0"/>
      <w:marTop w:val="0"/>
      <w:marBottom w:val="0"/>
      <w:divBdr>
        <w:top w:val="none" w:sz="0" w:space="0" w:color="auto"/>
        <w:left w:val="none" w:sz="0" w:space="0" w:color="auto"/>
        <w:bottom w:val="none" w:sz="0" w:space="0" w:color="auto"/>
        <w:right w:val="none" w:sz="0" w:space="0" w:color="auto"/>
      </w:divBdr>
    </w:div>
    <w:div w:id="1621644234">
      <w:bodyDiv w:val="1"/>
      <w:marLeft w:val="0"/>
      <w:marRight w:val="0"/>
      <w:marTop w:val="0"/>
      <w:marBottom w:val="0"/>
      <w:divBdr>
        <w:top w:val="none" w:sz="0" w:space="0" w:color="auto"/>
        <w:left w:val="none" w:sz="0" w:space="0" w:color="auto"/>
        <w:bottom w:val="none" w:sz="0" w:space="0" w:color="auto"/>
        <w:right w:val="none" w:sz="0" w:space="0" w:color="auto"/>
      </w:divBdr>
    </w:div>
    <w:div w:id="1694191476">
      <w:bodyDiv w:val="1"/>
      <w:marLeft w:val="0"/>
      <w:marRight w:val="0"/>
      <w:marTop w:val="0"/>
      <w:marBottom w:val="0"/>
      <w:divBdr>
        <w:top w:val="none" w:sz="0" w:space="0" w:color="auto"/>
        <w:left w:val="none" w:sz="0" w:space="0" w:color="auto"/>
        <w:bottom w:val="none" w:sz="0" w:space="0" w:color="auto"/>
        <w:right w:val="none" w:sz="0" w:space="0" w:color="auto"/>
      </w:divBdr>
      <w:divsChild>
        <w:div w:id="806972219">
          <w:marLeft w:val="0"/>
          <w:marRight w:val="0"/>
          <w:marTop w:val="0"/>
          <w:marBottom w:val="0"/>
          <w:divBdr>
            <w:top w:val="none" w:sz="0" w:space="0" w:color="auto"/>
            <w:left w:val="none" w:sz="0" w:space="0" w:color="auto"/>
            <w:bottom w:val="none" w:sz="0" w:space="0" w:color="auto"/>
            <w:right w:val="none" w:sz="0" w:space="0" w:color="auto"/>
          </w:divBdr>
        </w:div>
      </w:divsChild>
    </w:div>
    <w:div w:id="1787310326">
      <w:bodyDiv w:val="1"/>
      <w:marLeft w:val="0"/>
      <w:marRight w:val="0"/>
      <w:marTop w:val="0"/>
      <w:marBottom w:val="0"/>
      <w:divBdr>
        <w:top w:val="none" w:sz="0" w:space="0" w:color="auto"/>
        <w:left w:val="none" w:sz="0" w:space="0" w:color="auto"/>
        <w:bottom w:val="none" w:sz="0" w:space="0" w:color="auto"/>
        <w:right w:val="none" w:sz="0" w:space="0" w:color="auto"/>
      </w:divBdr>
    </w:div>
    <w:div w:id="1856573101">
      <w:bodyDiv w:val="1"/>
      <w:marLeft w:val="0"/>
      <w:marRight w:val="0"/>
      <w:marTop w:val="0"/>
      <w:marBottom w:val="0"/>
      <w:divBdr>
        <w:top w:val="none" w:sz="0" w:space="0" w:color="auto"/>
        <w:left w:val="none" w:sz="0" w:space="0" w:color="auto"/>
        <w:bottom w:val="none" w:sz="0" w:space="0" w:color="auto"/>
        <w:right w:val="none" w:sz="0" w:space="0" w:color="auto"/>
      </w:divBdr>
    </w:div>
    <w:div w:id="1962566580">
      <w:bodyDiv w:val="1"/>
      <w:marLeft w:val="0"/>
      <w:marRight w:val="0"/>
      <w:marTop w:val="0"/>
      <w:marBottom w:val="0"/>
      <w:divBdr>
        <w:top w:val="none" w:sz="0" w:space="0" w:color="auto"/>
        <w:left w:val="none" w:sz="0" w:space="0" w:color="auto"/>
        <w:bottom w:val="none" w:sz="0" w:space="0" w:color="auto"/>
        <w:right w:val="none" w:sz="0" w:space="0" w:color="auto"/>
      </w:divBdr>
    </w:div>
    <w:div w:id="21160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oleObject" Target="embeddings/oleObject2.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4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939A4-057C-4E23-9349-ED507F5F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8488</Words>
  <Characters>48387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Update User Roles</vt:lpstr>
    </vt:vector>
  </TitlesOfParts>
  <Company>Veteran Affairs</Company>
  <LinksUpToDate>false</LinksUpToDate>
  <CharactersWithSpaces>56762</CharactersWithSpaces>
  <SharedDoc>false</SharedDoc>
  <HLinks>
    <vt:vector size="234" baseType="variant">
      <vt:variant>
        <vt:i4>1376305</vt:i4>
      </vt:variant>
      <vt:variant>
        <vt:i4>230</vt:i4>
      </vt:variant>
      <vt:variant>
        <vt:i4>0</vt:i4>
      </vt:variant>
      <vt:variant>
        <vt:i4>5</vt:i4>
      </vt:variant>
      <vt:variant>
        <vt:lpwstr/>
      </vt:variant>
      <vt:variant>
        <vt:lpwstr>_Toc474487969</vt:lpwstr>
      </vt:variant>
      <vt:variant>
        <vt:i4>1376305</vt:i4>
      </vt:variant>
      <vt:variant>
        <vt:i4>224</vt:i4>
      </vt:variant>
      <vt:variant>
        <vt:i4>0</vt:i4>
      </vt:variant>
      <vt:variant>
        <vt:i4>5</vt:i4>
      </vt:variant>
      <vt:variant>
        <vt:lpwstr/>
      </vt:variant>
      <vt:variant>
        <vt:lpwstr>_Toc474487968</vt:lpwstr>
      </vt:variant>
      <vt:variant>
        <vt:i4>1376305</vt:i4>
      </vt:variant>
      <vt:variant>
        <vt:i4>218</vt:i4>
      </vt:variant>
      <vt:variant>
        <vt:i4>0</vt:i4>
      </vt:variant>
      <vt:variant>
        <vt:i4>5</vt:i4>
      </vt:variant>
      <vt:variant>
        <vt:lpwstr/>
      </vt:variant>
      <vt:variant>
        <vt:lpwstr>_Toc474487967</vt:lpwstr>
      </vt:variant>
      <vt:variant>
        <vt:i4>1376305</vt:i4>
      </vt:variant>
      <vt:variant>
        <vt:i4>212</vt:i4>
      </vt:variant>
      <vt:variant>
        <vt:i4>0</vt:i4>
      </vt:variant>
      <vt:variant>
        <vt:i4>5</vt:i4>
      </vt:variant>
      <vt:variant>
        <vt:lpwstr/>
      </vt:variant>
      <vt:variant>
        <vt:lpwstr>_Toc474487966</vt:lpwstr>
      </vt:variant>
      <vt:variant>
        <vt:i4>1376305</vt:i4>
      </vt:variant>
      <vt:variant>
        <vt:i4>206</vt:i4>
      </vt:variant>
      <vt:variant>
        <vt:i4>0</vt:i4>
      </vt:variant>
      <vt:variant>
        <vt:i4>5</vt:i4>
      </vt:variant>
      <vt:variant>
        <vt:lpwstr/>
      </vt:variant>
      <vt:variant>
        <vt:lpwstr>_Toc474487965</vt:lpwstr>
      </vt:variant>
      <vt:variant>
        <vt:i4>1376305</vt:i4>
      </vt:variant>
      <vt:variant>
        <vt:i4>200</vt:i4>
      </vt:variant>
      <vt:variant>
        <vt:i4>0</vt:i4>
      </vt:variant>
      <vt:variant>
        <vt:i4>5</vt:i4>
      </vt:variant>
      <vt:variant>
        <vt:lpwstr/>
      </vt:variant>
      <vt:variant>
        <vt:lpwstr>_Toc474487964</vt:lpwstr>
      </vt:variant>
      <vt:variant>
        <vt:i4>1376305</vt:i4>
      </vt:variant>
      <vt:variant>
        <vt:i4>194</vt:i4>
      </vt:variant>
      <vt:variant>
        <vt:i4>0</vt:i4>
      </vt:variant>
      <vt:variant>
        <vt:i4>5</vt:i4>
      </vt:variant>
      <vt:variant>
        <vt:lpwstr/>
      </vt:variant>
      <vt:variant>
        <vt:lpwstr>_Toc474487963</vt:lpwstr>
      </vt:variant>
      <vt:variant>
        <vt:i4>1376305</vt:i4>
      </vt:variant>
      <vt:variant>
        <vt:i4>188</vt:i4>
      </vt:variant>
      <vt:variant>
        <vt:i4>0</vt:i4>
      </vt:variant>
      <vt:variant>
        <vt:i4>5</vt:i4>
      </vt:variant>
      <vt:variant>
        <vt:lpwstr/>
      </vt:variant>
      <vt:variant>
        <vt:lpwstr>_Toc474487962</vt:lpwstr>
      </vt:variant>
      <vt:variant>
        <vt:i4>1376305</vt:i4>
      </vt:variant>
      <vt:variant>
        <vt:i4>182</vt:i4>
      </vt:variant>
      <vt:variant>
        <vt:i4>0</vt:i4>
      </vt:variant>
      <vt:variant>
        <vt:i4>5</vt:i4>
      </vt:variant>
      <vt:variant>
        <vt:lpwstr/>
      </vt:variant>
      <vt:variant>
        <vt:lpwstr>_Toc474487961</vt:lpwstr>
      </vt:variant>
      <vt:variant>
        <vt:i4>1376305</vt:i4>
      </vt:variant>
      <vt:variant>
        <vt:i4>176</vt:i4>
      </vt:variant>
      <vt:variant>
        <vt:i4>0</vt:i4>
      </vt:variant>
      <vt:variant>
        <vt:i4>5</vt:i4>
      </vt:variant>
      <vt:variant>
        <vt:lpwstr/>
      </vt:variant>
      <vt:variant>
        <vt:lpwstr>_Toc474487960</vt:lpwstr>
      </vt:variant>
      <vt:variant>
        <vt:i4>1441841</vt:i4>
      </vt:variant>
      <vt:variant>
        <vt:i4>170</vt:i4>
      </vt:variant>
      <vt:variant>
        <vt:i4>0</vt:i4>
      </vt:variant>
      <vt:variant>
        <vt:i4>5</vt:i4>
      </vt:variant>
      <vt:variant>
        <vt:lpwstr/>
      </vt:variant>
      <vt:variant>
        <vt:lpwstr>_Toc474487959</vt:lpwstr>
      </vt:variant>
      <vt:variant>
        <vt:i4>1441841</vt:i4>
      </vt:variant>
      <vt:variant>
        <vt:i4>164</vt:i4>
      </vt:variant>
      <vt:variant>
        <vt:i4>0</vt:i4>
      </vt:variant>
      <vt:variant>
        <vt:i4>5</vt:i4>
      </vt:variant>
      <vt:variant>
        <vt:lpwstr/>
      </vt:variant>
      <vt:variant>
        <vt:lpwstr>_Toc474487958</vt:lpwstr>
      </vt:variant>
      <vt:variant>
        <vt:i4>1441841</vt:i4>
      </vt:variant>
      <vt:variant>
        <vt:i4>158</vt:i4>
      </vt:variant>
      <vt:variant>
        <vt:i4>0</vt:i4>
      </vt:variant>
      <vt:variant>
        <vt:i4>5</vt:i4>
      </vt:variant>
      <vt:variant>
        <vt:lpwstr/>
      </vt:variant>
      <vt:variant>
        <vt:lpwstr>_Toc474487957</vt:lpwstr>
      </vt:variant>
      <vt:variant>
        <vt:i4>1441841</vt:i4>
      </vt:variant>
      <vt:variant>
        <vt:i4>152</vt:i4>
      </vt:variant>
      <vt:variant>
        <vt:i4>0</vt:i4>
      </vt:variant>
      <vt:variant>
        <vt:i4>5</vt:i4>
      </vt:variant>
      <vt:variant>
        <vt:lpwstr/>
      </vt:variant>
      <vt:variant>
        <vt:lpwstr>_Toc474487956</vt:lpwstr>
      </vt:variant>
      <vt:variant>
        <vt:i4>1441841</vt:i4>
      </vt:variant>
      <vt:variant>
        <vt:i4>146</vt:i4>
      </vt:variant>
      <vt:variant>
        <vt:i4>0</vt:i4>
      </vt:variant>
      <vt:variant>
        <vt:i4>5</vt:i4>
      </vt:variant>
      <vt:variant>
        <vt:lpwstr/>
      </vt:variant>
      <vt:variant>
        <vt:lpwstr>_Toc474487955</vt:lpwstr>
      </vt:variant>
      <vt:variant>
        <vt:i4>1441841</vt:i4>
      </vt:variant>
      <vt:variant>
        <vt:i4>140</vt:i4>
      </vt:variant>
      <vt:variant>
        <vt:i4>0</vt:i4>
      </vt:variant>
      <vt:variant>
        <vt:i4>5</vt:i4>
      </vt:variant>
      <vt:variant>
        <vt:lpwstr/>
      </vt:variant>
      <vt:variant>
        <vt:lpwstr>_Toc474487954</vt:lpwstr>
      </vt:variant>
      <vt:variant>
        <vt:i4>1441841</vt:i4>
      </vt:variant>
      <vt:variant>
        <vt:i4>134</vt:i4>
      </vt:variant>
      <vt:variant>
        <vt:i4>0</vt:i4>
      </vt:variant>
      <vt:variant>
        <vt:i4>5</vt:i4>
      </vt:variant>
      <vt:variant>
        <vt:lpwstr/>
      </vt:variant>
      <vt:variant>
        <vt:lpwstr>_Toc474487953</vt:lpwstr>
      </vt:variant>
      <vt:variant>
        <vt:i4>1441841</vt:i4>
      </vt:variant>
      <vt:variant>
        <vt:i4>128</vt:i4>
      </vt:variant>
      <vt:variant>
        <vt:i4>0</vt:i4>
      </vt:variant>
      <vt:variant>
        <vt:i4>5</vt:i4>
      </vt:variant>
      <vt:variant>
        <vt:lpwstr/>
      </vt:variant>
      <vt:variant>
        <vt:lpwstr>_Toc474487952</vt:lpwstr>
      </vt:variant>
      <vt:variant>
        <vt:i4>1441841</vt:i4>
      </vt:variant>
      <vt:variant>
        <vt:i4>122</vt:i4>
      </vt:variant>
      <vt:variant>
        <vt:i4>0</vt:i4>
      </vt:variant>
      <vt:variant>
        <vt:i4>5</vt:i4>
      </vt:variant>
      <vt:variant>
        <vt:lpwstr/>
      </vt:variant>
      <vt:variant>
        <vt:lpwstr>_Toc474487951</vt:lpwstr>
      </vt:variant>
      <vt:variant>
        <vt:i4>1441841</vt:i4>
      </vt:variant>
      <vt:variant>
        <vt:i4>116</vt:i4>
      </vt:variant>
      <vt:variant>
        <vt:i4>0</vt:i4>
      </vt:variant>
      <vt:variant>
        <vt:i4>5</vt:i4>
      </vt:variant>
      <vt:variant>
        <vt:lpwstr/>
      </vt:variant>
      <vt:variant>
        <vt:lpwstr>_Toc474487950</vt:lpwstr>
      </vt:variant>
      <vt:variant>
        <vt:i4>1507377</vt:i4>
      </vt:variant>
      <vt:variant>
        <vt:i4>110</vt:i4>
      </vt:variant>
      <vt:variant>
        <vt:i4>0</vt:i4>
      </vt:variant>
      <vt:variant>
        <vt:i4>5</vt:i4>
      </vt:variant>
      <vt:variant>
        <vt:lpwstr/>
      </vt:variant>
      <vt:variant>
        <vt:lpwstr>_Toc474487949</vt:lpwstr>
      </vt:variant>
      <vt:variant>
        <vt:i4>1507377</vt:i4>
      </vt:variant>
      <vt:variant>
        <vt:i4>104</vt:i4>
      </vt:variant>
      <vt:variant>
        <vt:i4>0</vt:i4>
      </vt:variant>
      <vt:variant>
        <vt:i4>5</vt:i4>
      </vt:variant>
      <vt:variant>
        <vt:lpwstr/>
      </vt:variant>
      <vt:variant>
        <vt:lpwstr>_Toc474487948</vt:lpwstr>
      </vt:variant>
      <vt:variant>
        <vt:i4>1507377</vt:i4>
      </vt:variant>
      <vt:variant>
        <vt:i4>98</vt:i4>
      </vt:variant>
      <vt:variant>
        <vt:i4>0</vt:i4>
      </vt:variant>
      <vt:variant>
        <vt:i4>5</vt:i4>
      </vt:variant>
      <vt:variant>
        <vt:lpwstr/>
      </vt:variant>
      <vt:variant>
        <vt:lpwstr>_Toc474487947</vt:lpwstr>
      </vt:variant>
      <vt:variant>
        <vt:i4>1507377</vt:i4>
      </vt:variant>
      <vt:variant>
        <vt:i4>92</vt:i4>
      </vt:variant>
      <vt:variant>
        <vt:i4>0</vt:i4>
      </vt:variant>
      <vt:variant>
        <vt:i4>5</vt:i4>
      </vt:variant>
      <vt:variant>
        <vt:lpwstr/>
      </vt:variant>
      <vt:variant>
        <vt:lpwstr>_Toc474487946</vt:lpwstr>
      </vt:variant>
      <vt:variant>
        <vt:i4>1507377</vt:i4>
      </vt:variant>
      <vt:variant>
        <vt:i4>86</vt:i4>
      </vt:variant>
      <vt:variant>
        <vt:i4>0</vt:i4>
      </vt:variant>
      <vt:variant>
        <vt:i4>5</vt:i4>
      </vt:variant>
      <vt:variant>
        <vt:lpwstr/>
      </vt:variant>
      <vt:variant>
        <vt:lpwstr>_Toc474487945</vt:lpwstr>
      </vt:variant>
      <vt:variant>
        <vt:i4>1507377</vt:i4>
      </vt:variant>
      <vt:variant>
        <vt:i4>80</vt:i4>
      </vt:variant>
      <vt:variant>
        <vt:i4>0</vt:i4>
      </vt:variant>
      <vt:variant>
        <vt:i4>5</vt:i4>
      </vt:variant>
      <vt:variant>
        <vt:lpwstr/>
      </vt:variant>
      <vt:variant>
        <vt:lpwstr>_Toc474487944</vt:lpwstr>
      </vt:variant>
      <vt:variant>
        <vt:i4>1507377</vt:i4>
      </vt:variant>
      <vt:variant>
        <vt:i4>74</vt:i4>
      </vt:variant>
      <vt:variant>
        <vt:i4>0</vt:i4>
      </vt:variant>
      <vt:variant>
        <vt:i4>5</vt:i4>
      </vt:variant>
      <vt:variant>
        <vt:lpwstr/>
      </vt:variant>
      <vt:variant>
        <vt:lpwstr>_Toc474487943</vt:lpwstr>
      </vt:variant>
      <vt:variant>
        <vt:i4>1507377</vt:i4>
      </vt:variant>
      <vt:variant>
        <vt:i4>68</vt:i4>
      </vt:variant>
      <vt:variant>
        <vt:i4>0</vt:i4>
      </vt:variant>
      <vt:variant>
        <vt:i4>5</vt:i4>
      </vt:variant>
      <vt:variant>
        <vt:lpwstr/>
      </vt:variant>
      <vt:variant>
        <vt:lpwstr>_Toc474487942</vt:lpwstr>
      </vt:variant>
      <vt:variant>
        <vt:i4>1507377</vt:i4>
      </vt:variant>
      <vt:variant>
        <vt:i4>62</vt:i4>
      </vt:variant>
      <vt:variant>
        <vt:i4>0</vt:i4>
      </vt:variant>
      <vt:variant>
        <vt:i4>5</vt:i4>
      </vt:variant>
      <vt:variant>
        <vt:lpwstr/>
      </vt:variant>
      <vt:variant>
        <vt:lpwstr>_Toc474487941</vt:lpwstr>
      </vt:variant>
      <vt:variant>
        <vt:i4>1507377</vt:i4>
      </vt:variant>
      <vt:variant>
        <vt:i4>56</vt:i4>
      </vt:variant>
      <vt:variant>
        <vt:i4>0</vt:i4>
      </vt:variant>
      <vt:variant>
        <vt:i4>5</vt:i4>
      </vt:variant>
      <vt:variant>
        <vt:lpwstr/>
      </vt:variant>
      <vt:variant>
        <vt:lpwstr>_Toc474487940</vt:lpwstr>
      </vt:variant>
      <vt:variant>
        <vt:i4>1048625</vt:i4>
      </vt:variant>
      <vt:variant>
        <vt:i4>50</vt:i4>
      </vt:variant>
      <vt:variant>
        <vt:i4>0</vt:i4>
      </vt:variant>
      <vt:variant>
        <vt:i4>5</vt:i4>
      </vt:variant>
      <vt:variant>
        <vt:lpwstr/>
      </vt:variant>
      <vt:variant>
        <vt:lpwstr>_Toc474487939</vt:lpwstr>
      </vt:variant>
      <vt:variant>
        <vt:i4>1048625</vt:i4>
      </vt:variant>
      <vt:variant>
        <vt:i4>44</vt:i4>
      </vt:variant>
      <vt:variant>
        <vt:i4>0</vt:i4>
      </vt:variant>
      <vt:variant>
        <vt:i4>5</vt:i4>
      </vt:variant>
      <vt:variant>
        <vt:lpwstr/>
      </vt:variant>
      <vt:variant>
        <vt:lpwstr>_Toc474487938</vt:lpwstr>
      </vt:variant>
      <vt:variant>
        <vt:i4>1048625</vt:i4>
      </vt:variant>
      <vt:variant>
        <vt:i4>38</vt:i4>
      </vt:variant>
      <vt:variant>
        <vt:i4>0</vt:i4>
      </vt:variant>
      <vt:variant>
        <vt:i4>5</vt:i4>
      </vt:variant>
      <vt:variant>
        <vt:lpwstr/>
      </vt:variant>
      <vt:variant>
        <vt:lpwstr>_Toc474487937</vt:lpwstr>
      </vt:variant>
      <vt:variant>
        <vt:i4>1048625</vt:i4>
      </vt:variant>
      <vt:variant>
        <vt:i4>32</vt:i4>
      </vt:variant>
      <vt:variant>
        <vt:i4>0</vt:i4>
      </vt:variant>
      <vt:variant>
        <vt:i4>5</vt:i4>
      </vt:variant>
      <vt:variant>
        <vt:lpwstr/>
      </vt:variant>
      <vt:variant>
        <vt:lpwstr>_Toc474487936</vt:lpwstr>
      </vt:variant>
      <vt:variant>
        <vt:i4>1048625</vt:i4>
      </vt:variant>
      <vt:variant>
        <vt:i4>26</vt:i4>
      </vt:variant>
      <vt:variant>
        <vt:i4>0</vt:i4>
      </vt:variant>
      <vt:variant>
        <vt:i4>5</vt:i4>
      </vt:variant>
      <vt:variant>
        <vt:lpwstr/>
      </vt:variant>
      <vt:variant>
        <vt:lpwstr>_Toc474487935</vt:lpwstr>
      </vt:variant>
      <vt:variant>
        <vt:i4>1048625</vt:i4>
      </vt:variant>
      <vt:variant>
        <vt:i4>20</vt:i4>
      </vt:variant>
      <vt:variant>
        <vt:i4>0</vt:i4>
      </vt:variant>
      <vt:variant>
        <vt:i4>5</vt:i4>
      </vt:variant>
      <vt:variant>
        <vt:lpwstr/>
      </vt:variant>
      <vt:variant>
        <vt:lpwstr>_Toc474487934</vt:lpwstr>
      </vt:variant>
      <vt:variant>
        <vt:i4>1048625</vt:i4>
      </vt:variant>
      <vt:variant>
        <vt:i4>14</vt:i4>
      </vt:variant>
      <vt:variant>
        <vt:i4>0</vt:i4>
      </vt:variant>
      <vt:variant>
        <vt:i4>5</vt:i4>
      </vt:variant>
      <vt:variant>
        <vt:lpwstr/>
      </vt:variant>
      <vt:variant>
        <vt:lpwstr>_Toc474487933</vt:lpwstr>
      </vt:variant>
      <vt:variant>
        <vt:i4>1048625</vt:i4>
      </vt:variant>
      <vt:variant>
        <vt:i4>8</vt:i4>
      </vt:variant>
      <vt:variant>
        <vt:i4>0</vt:i4>
      </vt:variant>
      <vt:variant>
        <vt:i4>5</vt:i4>
      </vt:variant>
      <vt:variant>
        <vt:lpwstr/>
      </vt:variant>
      <vt:variant>
        <vt:lpwstr>_Toc474487932</vt:lpwstr>
      </vt:variant>
      <vt:variant>
        <vt:i4>1048625</vt:i4>
      </vt:variant>
      <vt:variant>
        <vt:i4>2</vt:i4>
      </vt:variant>
      <vt:variant>
        <vt:i4>0</vt:i4>
      </vt:variant>
      <vt:variant>
        <vt:i4>5</vt:i4>
      </vt:variant>
      <vt:variant>
        <vt:lpwstr/>
      </vt:variant>
      <vt:variant>
        <vt:lpwstr>_Toc474487931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User Roles</dc:title>
  <dc:creator>vhaishroberj</dc:creator>
  <cp:lastModifiedBy>Moody, Susan G.</cp:lastModifiedBy>
  <cp:revision>3</cp:revision>
  <cp:lastPrinted>2012-12-26T19:02:00Z</cp:lastPrinted>
  <dcterms:created xsi:type="dcterms:W3CDTF">2017-08-21T19:59:00Z</dcterms:created>
  <dcterms:modified xsi:type="dcterms:W3CDTF">2020-11-09T16:28:00Z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