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E6C9" w14:textId="48E157A6" w:rsidR="00DF41CE" w:rsidRPr="00B607F0" w:rsidRDefault="118A3934" w:rsidP="008D3A3F">
      <w:pPr>
        <w:pStyle w:val="Title"/>
      </w:pPr>
      <w:bookmarkStart w:id="0" w:name="_top"/>
      <w:bookmarkStart w:id="1" w:name="_Toc205632711"/>
      <w:bookmarkEnd w:id="0"/>
      <w:r>
        <w:t xml:space="preserve"> Compensation and Pension Records Interchange (CAPRI)</w:t>
      </w:r>
    </w:p>
    <w:p w14:paraId="5D748C54" w14:textId="1408CFBF" w:rsidR="00DF41CE" w:rsidRDefault="00DF41CE" w:rsidP="00DF41CE">
      <w:pPr>
        <w:pStyle w:val="Title"/>
      </w:pPr>
      <w:r>
        <w:t>Release Notes</w:t>
      </w:r>
    </w:p>
    <w:p w14:paraId="31169D2B" w14:textId="4A28F054" w:rsidR="00F5656C" w:rsidRPr="00F5656C" w:rsidRDefault="002176BE" w:rsidP="00F5656C">
      <w:pPr>
        <w:pStyle w:val="BodyTex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DVBA*2.7*</w:t>
      </w:r>
      <w:r w:rsidR="00F7791E">
        <w:rPr>
          <w:rFonts w:ascii="Arial" w:hAnsi="Arial" w:cs="Arial"/>
          <w:b/>
          <w:sz w:val="36"/>
        </w:rPr>
        <w:t>2</w:t>
      </w:r>
      <w:r w:rsidR="0034789D">
        <w:rPr>
          <w:rFonts w:ascii="Arial" w:hAnsi="Arial" w:cs="Arial"/>
          <w:b/>
          <w:sz w:val="36"/>
        </w:rPr>
        <w:t>20</w:t>
      </w:r>
    </w:p>
    <w:p w14:paraId="5B384E27" w14:textId="77777777" w:rsidR="00DF41CE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P4#yIS1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AE7E" w14:textId="6D22664A" w:rsidR="008D3A3F" w:rsidRPr="008D3A3F" w:rsidRDefault="007063AE" w:rsidP="008D3A3F">
      <w:pPr>
        <w:pStyle w:val="Title2"/>
      </w:pPr>
      <w:r>
        <w:t>July</w:t>
      </w:r>
      <w:r w:rsidR="00602FA5">
        <w:t xml:space="preserve"> 2020</w:t>
      </w:r>
    </w:p>
    <w:p w14:paraId="1FF772D9" w14:textId="77777777" w:rsidR="00DF41CE" w:rsidRDefault="00DF41CE" w:rsidP="000315D0">
      <w:pPr>
        <w:pStyle w:val="Title2"/>
        <w:spacing w:before="120" w:after="120"/>
      </w:pPr>
      <w:r>
        <w:t>Department of Veterans Affairs</w:t>
      </w:r>
    </w:p>
    <w:p w14:paraId="72FDBF01" w14:textId="77777777" w:rsidR="00DF41CE" w:rsidRDefault="00DF41CE" w:rsidP="000315D0">
      <w:pPr>
        <w:pStyle w:val="Title2"/>
        <w:spacing w:before="120" w:after="120"/>
      </w:pPr>
      <w:r>
        <w:t>Office of Information and Technology (OI&amp;T)</w:t>
      </w:r>
    </w:p>
    <w:p w14:paraId="582F60BA" w14:textId="77777777" w:rsidR="00B30966" w:rsidRDefault="00B30966">
      <w:pPr>
        <w:spacing w:after="0"/>
        <w:rPr>
          <w:rFonts w:ascii="Arial" w:hAnsi="Arial" w:cs="Arial"/>
          <w:b/>
          <w:bCs/>
          <w:sz w:val="28"/>
          <w:szCs w:val="32"/>
        </w:rPr>
      </w:pPr>
      <w:r>
        <w:br w:type="page"/>
      </w:r>
    </w:p>
    <w:p w14:paraId="5D0C9CDB" w14:textId="158CDE0D" w:rsidR="004F3A80" w:rsidRDefault="004F3A80" w:rsidP="00647B03">
      <w:pPr>
        <w:pStyle w:val="Title2"/>
      </w:pPr>
      <w:r>
        <w:lastRenderedPageBreak/>
        <w:t>Table of Contents</w:t>
      </w:r>
    </w:p>
    <w:p w14:paraId="02238FC9" w14:textId="35CA46C8" w:rsidR="00BF2E56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47532206" w:history="1">
        <w:r w:rsidR="00BF2E56" w:rsidRPr="00070E01">
          <w:rPr>
            <w:rStyle w:val="Hyperlink"/>
            <w:noProof/>
          </w:rPr>
          <w:t>1.</w:t>
        </w:r>
        <w:r w:rsidR="00BF2E5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F2E56" w:rsidRPr="00070E01">
          <w:rPr>
            <w:rStyle w:val="Hyperlink"/>
            <w:noProof/>
          </w:rPr>
          <w:t>Introduction</w:t>
        </w:r>
        <w:r w:rsidR="00BF2E56">
          <w:rPr>
            <w:noProof/>
            <w:webHidden/>
          </w:rPr>
          <w:tab/>
        </w:r>
        <w:r w:rsidR="00BF2E56">
          <w:rPr>
            <w:noProof/>
            <w:webHidden/>
          </w:rPr>
          <w:fldChar w:fldCharType="begin"/>
        </w:r>
        <w:r w:rsidR="00BF2E56">
          <w:rPr>
            <w:noProof/>
            <w:webHidden/>
          </w:rPr>
          <w:instrText xml:space="preserve"> PAGEREF _Toc47532206 \h </w:instrText>
        </w:r>
        <w:r w:rsidR="00BF2E56">
          <w:rPr>
            <w:noProof/>
            <w:webHidden/>
          </w:rPr>
        </w:r>
        <w:r w:rsidR="00BF2E56">
          <w:rPr>
            <w:noProof/>
            <w:webHidden/>
          </w:rPr>
          <w:fldChar w:fldCharType="separate"/>
        </w:r>
        <w:r w:rsidR="00CD5340">
          <w:rPr>
            <w:noProof/>
            <w:webHidden/>
          </w:rPr>
          <w:t>1</w:t>
        </w:r>
        <w:r w:rsidR="00BF2E56">
          <w:rPr>
            <w:noProof/>
            <w:webHidden/>
          </w:rPr>
          <w:fldChar w:fldCharType="end"/>
        </w:r>
      </w:hyperlink>
    </w:p>
    <w:p w14:paraId="294FCFB0" w14:textId="71329D6E" w:rsidR="00BF2E56" w:rsidRDefault="00FB7BB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7532207" w:history="1">
        <w:r w:rsidR="00BF2E56" w:rsidRPr="00070E01">
          <w:rPr>
            <w:rStyle w:val="Hyperlink"/>
            <w:noProof/>
          </w:rPr>
          <w:t>2.</w:t>
        </w:r>
        <w:r w:rsidR="00BF2E5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F2E56" w:rsidRPr="00070E01">
          <w:rPr>
            <w:rStyle w:val="Hyperlink"/>
            <w:noProof/>
          </w:rPr>
          <w:t>Purpose</w:t>
        </w:r>
        <w:r w:rsidR="00BF2E56">
          <w:rPr>
            <w:noProof/>
            <w:webHidden/>
          </w:rPr>
          <w:tab/>
        </w:r>
        <w:r w:rsidR="00BF2E56">
          <w:rPr>
            <w:noProof/>
            <w:webHidden/>
          </w:rPr>
          <w:fldChar w:fldCharType="begin"/>
        </w:r>
        <w:r w:rsidR="00BF2E56">
          <w:rPr>
            <w:noProof/>
            <w:webHidden/>
          </w:rPr>
          <w:instrText xml:space="preserve"> PAGEREF _Toc47532207 \h </w:instrText>
        </w:r>
        <w:r w:rsidR="00BF2E56">
          <w:rPr>
            <w:noProof/>
            <w:webHidden/>
          </w:rPr>
        </w:r>
        <w:r w:rsidR="00BF2E56">
          <w:rPr>
            <w:noProof/>
            <w:webHidden/>
          </w:rPr>
          <w:fldChar w:fldCharType="separate"/>
        </w:r>
        <w:r w:rsidR="00CD5340">
          <w:rPr>
            <w:noProof/>
            <w:webHidden/>
          </w:rPr>
          <w:t>1</w:t>
        </w:r>
        <w:r w:rsidR="00BF2E56">
          <w:rPr>
            <w:noProof/>
            <w:webHidden/>
          </w:rPr>
          <w:fldChar w:fldCharType="end"/>
        </w:r>
      </w:hyperlink>
    </w:p>
    <w:p w14:paraId="75DF5938" w14:textId="341A0D90" w:rsidR="00BF2E56" w:rsidRDefault="00FB7BB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7532208" w:history="1">
        <w:r w:rsidR="00BF2E56" w:rsidRPr="00070E01">
          <w:rPr>
            <w:rStyle w:val="Hyperlink"/>
            <w:noProof/>
          </w:rPr>
          <w:t>3.</w:t>
        </w:r>
        <w:r w:rsidR="00BF2E5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F2E56" w:rsidRPr="00070E01">
          <w:rPr>
            <w:rStyle w:val="Hyperlink"/>
            <w:noProof/>
          </w:rPr>
          <w:t>Audience</w:t>
        </w:r>
        <w:r w:rsidR="00BF2E56">
          <w:rPr>
            <w:noProof/>
            <w:webHidden/>
          </w:rPr>
          <w:tab/>
        </w:r>
        <w:r w:rsidR="00BF2E56">
          <w:rPr>
            <w:noProof/>
            <w:webHidden/>
          </w:rPr>
          <w:fldChar w:fldCharType="begin"/>
        </w:r>
        <w:r w:rsidR="00BF2E56">
          <w:rPr>
            <w:noProof/>
            <w:webHidden/>
          </w:rPr>
          <w:instrText xml:space="preserve"> PAGEREF _Toc47532208 \h </w:instrText>
        </w:r>
        <w:r w:rsidR="00BF2E56">
          <w:rPr>
            <w:noProof/>
            <w:webHidden/>
          </w:rPr>
        </w:r>
        <w:r w:rsidR="00BF2E56">
          <w:rPr>
            <w:noProof/>
            <w:webHidden/>
          </w:rPr>
          <w:fldChar w:fldCharType="separate"/>
        </w:r>
        <w:r w:rsidR="00CD5340">
          <w:rPr>
            <w:noProof/>
            <w:webHidden/>
          </w:rPr>
          <w:t>1</w:t>
        </w:r>
        <w:r w:rsidR="00BF2E56">
          <w:rPr>
            <w:noProof/>
            <w:webHidden/>
          </w:rPr>
          <w:fldChar w:fldCharType="end"/>
        </w:r>
      </w:hyperlink>
    </w:p>
    <w:p w14:paraId="146EB8BA" w14:textId="66669DD6" w:rsidR="00BF2E56" w:rsidRDefault="00FB7BB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7532209" w:history="1">
        <w:r w:rsidR="00BF2E56" w:rsidRPr="00070E01">
          <w:rPr>
            <w:rStyle w:val="Hyperlink"/>
            <w:noProof/>
          </w:rPr>
          <w:t>4.</w:t>
        </w:r>
        <w:r w:rsidR="00BF2E5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F2E56" w:rsidRPr="00070E01">
          <w:rPr>
            <w:rStyle w:val="Hyperlink"/>
            <w:noProof/>
          </w:rPr>
          <w:t>This Release</w:t>
        </w:r>
        <w:r w:rsidR="00BF2E56">
          <w:rPr>
            <w:noProof/>
            <w:webHidden/>
          </w:rPr>
          <w:tab/>
        </w:r>
        <w:r w:rsidR="00BF2E56">
          <w:rPr>
            <w:noProof/>
            <w:webHidden/>
          </w:rPr>
          <w:fldChar w:fldCharType="begin"/>
        </w:r>
        <w:r w:rsidR="00BF2E56">
          <w:rPr>
            <w:noProof/>
            <w:webHidden/>
          </w:rPr>
          <w:instrText xml:space="preserve"> PAGEREF _Toc47532209 \h </w:instrText>
        </w:r>
        <w:r w:rsidR="00BF2E56">
          <w:rPr>
            <w:noProof/>
            <w:webHidden/>
          </w:rPr>
        </w:r>
        <w:r w:rsidR="00BF2E56">
          <w:rPr>
            <w:noProof/>
            <w:webHidden/>
          </w:rPr>
          <w:fldChar w:fldCharType="separate"/>
        </w:r>
        <w:r w:rsidR="00CD5340">
          <w:rPr>
            <w:noProof/>
            <w:webHidden/>
          </w:rPr>
          <w:t>1</w:t>
        </w:r>
        <w:r w:rsidR="00BF2E56">
          <w:rPr>
            <w:noProof/>
            <w:webHidden/>
          </w:rPr>
          <w:fldChar w:fldCharType="end"/>
        </w:r>
      </w:hyperlink>
    </w:p>
    <w:p w14:paraId="76B162F3" w14:textId="710D2715" w:rsidR="00BF2E56" w:rsidRDefault="00FB7BBD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7532210" w:history="1">
        <w:r w:rsidR="00BF2E56" w:rsidRPr="00070E01">
          <w:rPr>
            <w:rStyle w:val="Hyperlink"/>
            <w:noProof/>
          </w:rPr>
          <w:t>4.1.</w:t>
        </w:r>
        <w:r w:rsidR="00BF2E5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F2E56" w:rsidRPr="00070E01">
          <w:rPr>
            <w:rStyle w:val="Hyperlink"/>
            <w:noProof/>
          </w:rPr>
          <w:t>Enhancements</w:t>
        </w:r>
        <w:r w:rsidR="00BF2E56">
          <w:rPr>
            <w:noProof/>
            <w:webHidden/>
          </w:rPr>
          <w:tab/>
        </w:r>
        <w:r w:rsidR="00BF2E56">
          <w:rPr>
            <w:noProof/>
            <w:webHidden/>
          </w:rPr>
          <w:fldChar w:fldCharType="begin"/>
        </w:r>
        <w:r w:rsidR="00BF2E56">
          <w:rPr>
            <w:noProof/>
            <w:webHidden/>
          </w:rPr>
          <w:instrText xml:space="preserve"> PAGEREF _Toc47532210 \h </w:instrText>
        </w:r>
        <w:r w:rsidR="00BF2E56">
          <w:rPr>
            <w:noProof/>
            <w:webHidden/>
          </w:rPr>
        </w:r>
        <w:r w:rsidR="00BF2E56">
          <w:rPr>
            <w:noProof/>
            <w:webHidden/>
          </w:rPr>
          <w:fldChar w:fldCharType="separate"/>
        </w:r>
        <w:r w:rsidR="00CD5340">
          <w:rPr>
            <w:noProof/>
            <w:webHidden/>
          </w:rPr>
          <w:t>2</w:t>
        </w:r>
        <w:r w:rsidR="00BF2E56">
          <w:rPr>
            <w:noProof/>
            <w:webHidden/>
          </w:rPr>
          <w:fldChar w:fldCharType="end"/>
        </w:r>
      </w:hyperlink>
    </w:p>
    <w:p w14:paraId="0E2E0B00" w14:textId="661CFEEB" w:rsidR="00BF2E56" w:rsidRDefault="00FB7BBD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7532211" w:history="1">
        <w:r w:rsidR="00BF2E56" w:rsidRPr="00070E01">
          <w:rPr>
            <w:rStyle w:val="Hyperlink"/>
            <w:noProof/>
          </w:rPr>
          <w:t>4.2.</w:t>
        </w:r>
        <w:r w:rsidR="00BF2E5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F2E56" w:rsidRPr="00070E01">
          <w:rPr>
            <w:rStyle w:val="Hyperlink"/>
            <w:noProof/>
          </w:rPr>
          <w:t>New Features and Functions Added</w:t>
        </w:r>
        <w:r w:rsidR="00BF2E56">
          <w:rPr>
            <w:noProof/>
            <w:webHidden/>
          </w:rPr>
          <w:tab/>
        </w:r>
        <w:r w:rsidR="00BF2E56">
          <w:rPr>
            <w:noProof/>
            <w:webHidden/>
          </w:rPr>
          <w:fldChar w:fldCharType="begin"/>
        </w:r>
        <w:r w:rsidR="00BF2E56">
          <w:rPr>
            <w:noProof/>
            <w:webHidden/>
          </w:rPr>
          <w:instrText xml:space="preserve"> PAGEREF _Toc47532211 \h </w:instrText>
        </w:r>
        <w:r w:rsidR="00BF2E56">
          <w:rPr>
            <w:noProof/>
            <w:webHidden/>
          </w:rPr>
        </w:r>
        <w:r w:rsidR="00BF2E56">
          <w:rPr>
            <w:noProof/>
            <w:webHidden/>
          </w:rPr>
          <w:fldChar w:fldCharType="separate"/>
        </w:r>
        <w:r w:rsidR="00CD5340">
          <w:rPr>
            <w:noProof/>
            <w:webHidden/>
          </w:rPr>
          <w:t>2</w:t>
        </w:r>
        <w:r w:rsidR="00BF2E56">
          <w:rPr>
            <w:noProof/>
            <w:webHidden/>
          </w:rPr>
          <w:fldChar w:fldCharType="end"/>
        </w:r>
      </w:hyperlink>
    </w:p>
    <w:p w14:paraId="1768C942" w14:textId="34BF1FC3" w:rsidR="00BF2E56" w:rsidRDefault="00FB7BBD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7532212" w:history="1">
        <w:r w:rsidR="00BF2E56" w:rsidRPr="00070E01">
          <w:rPr>
            <w:rStyle w:val="Hyperlink"/>
            <w:noProof/>
          </w:rPr>
          <w:t>4.3.</w:t>
        </w:r>
        <w:r w:rsidR="00BF2E5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F2E56" w:rsidRPr="00070E01">
          <w:rPr>
            <w:rStyle w:val="Hyperlink"/>
            <w:noProof/>
          </w:rPr>
          <w:t>Modifications to Existing Functionality</w:t>
        </w:r>
        <w:r w:rsidR="00BF2E56">
          <w:rPr>
            <w:noProof/>
            <w:webHidden/>
          </w:rPr>
          <w:tab/>
        </w:r>
        <w:r w:rsidR="00BF2E56">
          <w:rPr>
            <w:noProof/>
            <w:webHidden/>
          </w:rPr>
          <w:fldChar w:fldCharType="begin"/>
        </w:r>
        <w:r w:rsidR="00BF2E56">
          <w:rPr>
            <w:noProof/>
            <w:webHidden/>
          </w:rPr>
          <w:instrText xml:space="preserve"> PAGEREF _Toc47532212 \h </w:instrText>
        </w:r>
        <w:r w:rsidR="00BF2E56">
          <w:rPr>
            <w:noProof/>
            <w:webHidden/>
          </w:rPr>
        </w:r>
        <w:r w:rsidR="00BF2E56">
          <w:rPr>
            <w:noProof/>
            <w:webHidden/>
          </w:rPr>
          <w:fldChar w:fldCharType="separate"/>
        </w:r>
        <w:r w:rsidR="00CD5340">
          <w:rPr>
            <w:noProof/>
            <w:webHidden/>
          </w:rPr>
          <w:t>2</w:t>
        </w:r>
        <w:r w:rsidR="00BF2E56">
          <w:rPr>
            <w:noProof/>
            <w:webHidden/>
          </w:rPr>
          <w:fldChar w:fldCharType="end"/>
        </w:r>
      </w:hyperlink>
    </w:p>
    <w:p w14:paraId="29FD9CAE" w14:textId="5E5E2240" w:rsidR="00BF2E56" w:rsidRDefault="00FB7BBD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7532213" w:history="1">
        <w:r w:rsidR="00BF2E56" w:rsidRPr="00070E01">
          <w:rPr>
            <w:rStyle w:val="Hyperlink"/>
            <w:noProof/>
          </w:rPr>
          <w:t>4.4.</w:t>
        </w:r>
        <w:r w:rsidR="00BF2E5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F2E56" w:rsidRPr="00070E01">
          <w:rPr>
            <w:rStyle w:val="Hyperlink"/>
            <w:noProof/>
          </w:rPr>
          <w:t>Known Issues</w:t>
        </w:r>
        <w:r w:rsidR="00BF2E56">
          <w:rPr>
            <w:noProof/>
            <w:webHidden/>
          </w:rPr>
          <w:tab/>
        </w:r>
        <w:r w:rsidR="00BF2E56">
          <w:rPr>
            <w:noProof/>
            <w:webHidden/>
          </w:rPr>
          <w:fldChar w:fldCharType="begin"/>
        </w:r>
        <w:r w:rsidR="00BF2E56">
          <w:rPr>
            <w:noProof/>
            <w:webHidden/>
          </w:rPr>
          <w:instrText xml:space="preserve"> PAGEREF _Toc47532213 \h </w:instrText>
        </w:r>
        <w:r w:rsidR="00BF2E56">
          <w:rPr>
            <w:noProof/>
            <w:webHidden/>
          </w:rPr>
        </w:r>
        <w:r w:rsidR="00BF2E56">
          <w:rPr>
            <w:noProof/>
            <w:webHidden/>
          </w:rPr>
          <w:fldChar w:fldCharType="separate"/>
        </w:r>
        <w:r w:rsidR="00CD5340">
          <w:rPr>
            <w:noProof/>
            <w:webHidden/>
          </w:rPr>
          <w:t>2</w:t>
        </w:r>
        <w:r w:rsidR="00BF2E56">
          <w:rPr>
            <w:noProof/>
            <w:webHidden/>
          </w:rPr>
          <w:fldChar w:fldCharType="end"/>
        </w:r>
      </w:hyperlink>
    </w:p>
    <w:p w14:paraId="01707F6E" w14:textId="409BFDE7" w:rsidR="00BF2E56" w:rsidRDefault="00FB7BBD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7532214" w:history="1">
        <w:r w:rsidR="00BF2E56" w:rsidRPr="00070E01">
          <w:rPr>
            <w:rStyle w:val="Hyperlink"/>
            <w:noProof/>
          </w:rPr>
          <w:t>4.5.</w:t>
        </w:r>
        <w:r w:rsidR="00BF2E5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F2E56" w:rsidRPr="00070E01">
          <w:rPr>
            <w:rStyle w:val="Hyperlink"/>
            <w:noProof/>
          </w:rPr>
          <w:t>Defects</w:t>
        </w:r>
        <w:r w:rsidR="00BF2E56">
          <w:rPr>
            <w:noProof/>
            <w:webHidden/>
          </w:rPr>
          <w:tab/>
        </w:r>
        <w:r w:rsidR="00BF2E56">
          <w:rPr>
            <w:noProof/>
            <w:webHidden/>
          </w:rPr>
          <w:fldChar w:fldCharType="begin"/>
        </w:r>
        <w:r w:rsidR="00BF2E56">
          <w:rPr>
            <w:noProof/>
            <w:webHidden/>
          </w:rPr>
          <w:instrText xml:space="preserve"> PAGEREF _Toc47532214 \h </w:instrText>
        </w:r>
        <w:r w:rsidR="00BF2E56">
          <w:rPr>
            <w:noProof/>
            <w:webHidden/>
          </w:rPr>
        </w:r>
        <w:r w:rsidR="00BF2E56">
          <w:rPr>
            <w:noProof/>
            <w:webHidden/>
          </w:rPr>
          <w:fldChar w:fldCharType="separate"/>
        </w:r>
        <w:r w:rsidR="00CD5340">
          <w:rPr>
            <w:noProof/>
            <w:webHidden/>
          </w:rPr>
          <w:t>2</w:t>
        </w:r>
        <w:r w:rsidR="00BF2E56">
          <w:rPr>
            <w:noProof/>
            <w:webHidden/>
          </w:rPr>
          <w:fldChar w:fldCharType="end"/>
        </w:r>
      </w:hyperlink>
    </w:p>
    <w:p w14:paraId="53D545A0" w14:textId="2D2F9157" w:rsidR="00BF2E56" w:rsidRDefault="00FB7BB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532215" w:history="1">
        <w:r w:rsidR="00BF2E56" w:rsidRPr="00070E01">
          <w:rPr>
            <w:rStyle w:val="Hyperlink"/>
            <w:noProof/>
          </w:rPr>
          <w:t>4.5.1.</w:t>
        </w:r>
        <w:r w:rsidR="00BF2E5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F2E56" w:rsidRPr="00070E01">
          <w:rPr>
            <w:rStyle w:val="Hyperlink"/>
            <w:noProof/>
          </w:rPr>
          <w:t>INC6623912 – CAPRI Error #701 &amp; Error #312 reports when attempting to submit Insufficient Exam</w:t>
        </w:r>
        <w:r w:rsidR="00BF2E56">
          <w:rPr>
            <w:noProof/>
            <w:webHidden/>
          </w:rPr>
          <w:tab/>
        </w:r>
        <w:r w:rsidR="00BF2E56">
          <w:rPr>
            <w:noProof/>
            <w:webHidden/>
          </w:rPr>
          <w:fldChar w:fldCharType="begin"/>
        </w:r>
        <w:r w:rsidR="00BF2E56">
          <w:rPr>
            <w:noProof/>
            <w:webHidden/>
          </w:rPr>
          <w:instrText xml:space="preserve"> PAGEREF _Toc47532215 \h </w:instrText>
        </w:r>
        <w:r w:rsidR="00BF2E56">
          <w:rPr>
            <w:noProof/>
            <w:webHidden/>
          </w:rPr>
        </w:r>
        <w:r w:rsidR="00BF2E56">
          <w:rPr>
            <w:noProof/>
            <w:webHidden/>
          </w:rPr>
          <w:fldChar w:fldCharType="separate"/>
        </w:r>
        <w:r w:rsidR="00CD5340">
          <w:rPr>
            <w:noProof/>
            <w:webHidden/>
          </w:rPr>
          <w:t>2</w:t>
        </w:r>
        <w:r w:rsidR="00BF2E56">
          <w:rPr>
            <w:noProof/>
            <w:webHidden/>
          </w:rPr>
          <w:fldChar w:fldCharType="end"/>
        </w:r>
      </w:hyperlink>
    </w:p>
    <w:p w14:paraId="37DCDA7A" w14:textId="124CBAB6" w:rsidR="00BF2E56" w:rsidRDefault="00FB7BB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532216" w:history="1">
        <w:r w:rsidR="00BF2E56" w:rsidRPr="00070E01">
          <w:rPr>
            <w:rStyle w:val="Hyperlink"/>
            <w:noProof/>
          </w:rPr>
          <w:t>4.5.2.</w:t>
        </w:r>
        <w:r w:rsidR="00BF2E5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F2E56" w:rsidRPr="00070E01">
          <w:rPr>
            <w:rStyle w:val="Hyperlink"/>
            <w:noProof/>
          </w:rPr>
          <w:t>INC5666644 – CAPRI Screen text is very small and needs to be changed.</w:t>
        </w:r>
        <w:r w:rsidR="00BF2E56">
          <w:rPr>
            <w:noProof/>
            <w:webHidden/>
          </w:rPr>
          <w:tab/>
        </w:r>
        <w:r w:rsidR="00BF2E56">
          <w:rPr>
            <w:noProof/>
            <w:webHidden/>
          </w:rPr>
          <w:fldChar w:fldCharType="begin"/>
        </w:r>
        <w:r w:rsidR="00BF2E56">
          <w:rPr>
            <w:noProof/>
            <w:webHidden/>
          </w:rPr>
          <w:instrText xml:space="preserve"> PAGEREF _Toc47532216 \h </w:instrText>
        </w:r>
        <w:r w:rsidR="00BF2E56">
          <w:rPr>
            <w:noProof/>
            <w:webHidden/>
          </w:rPr>
        </w:r>
        <w:r w:rsidR="00BF2E56">
          <w:rPr>
            <w:noProof/>
            <w:webHidden/>
          </w:rPr>
          <w:fldChar w:fldCharType="separate"/>
        </w:r>
        <w:r w:rsidR="00CD5340">
          <w:rPr>
            <w:noProof/>
            <w:webHidden/>
          </w:rPr>
          <w:t>3</w:t>
        </w:r>
        <w:r w:rsidR="00BF2E56">
          <w:rPr>
            <w:noProof/>
            <w:webHidden/>
          </w:rPr>
          <w:fldChar w:fldCharType="end"/>
        </w:r>
      </w:hyperlink>
    </w:p>
    <w:p w14:paraId="2EB646F9" w14:textId="31295827" w:rsidR="00BF2E56" w:rsidRDefault="00FB7BB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532217" w:history="1">
        <w:r w:rsidR="00BF2E56" w:rsidRPr="00070E01">
          <w:rPr>
            <w:rStyle w:val="Hyperlink"/>
            <w:noProof/>
          </w:rPr>
          <w:t>4.5.3.</w:t>
        </w:r>
        <w:r w:rsidR="00BF2E5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F2E56" w:rsidRPr="00070E01">
          <w:rPr>
            <w:rStyle w:val="Hyperlink"/>
            <w:noProof/>
          </w:rPr>
          <w:t>INC7219443 – CAPRI: A&amp;A template not recognizing presence of the DBQ Medical Opinion template</w:t>
        </w:r>
        <w:r w:rsidR="00BF2E56">
          <w:rPr>
            <w:noProof/>
            <w:webHidden/>
          </w:rPr>
          <w:tab/>
        </w:r>
        <w:r w:rsidR="00BF2E56">
          <w:rPr>
            <w:noProof/>
            <w:webHidden/>
          </w:rPr>
          <w:fldChar w:fldCharType="begin"/>
        </w:r>
        <w:r w:rsidR="00BF2E56">
          <w:rPr>
            <w:noProof/>
            <w:webHidden/>
          </w:rPr>
          <w:instrText xml:space="preserve"> PAGEREF _Toc47532217 \h </w:instrText>
        </w:r>
        <w:r w:rsidR="00BF2E56">
          <w:rPr>
            <w:noProof/>
            <w:webHidden/>
          </w:rPr>
        </w:r>
        <w:r w:rsidR="00BF2E56">
          <w:rPr>
            <w:noProof/>
            <w:webHidden/>
          </w:rPr>
          <w:fldChar w:fldCharType="separate"/>
        </w:r>
        <w:r w:rsidR="00CD5340">
          <w:rPr>
            <w:noProof/>
            <w:webHidden/>
          </w:rPr>
          <w:t>3</w:t>
        </w:r>
        <w:r w:rsidR="00BF2E56">
          <w:rPr>
            <w:noProof/>
            <w:webHidden/>
          </w:rPr>
          <w:fldChar w:fldCharType="end"/>
        </w:r>
      </w:hyperlink>
    </w:p>
    <w:p w14:paraId="21CD9154" w14:textId="7A1D1529" w:rsidR="00BF2E56" w:rsidRDefault="00FB7BB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532218" w:history="1">
        <w:r w:rsidR="00BF2E56" w:rsidRPr="00070E01">
          <w:rPr>
            <w:rStyle w:val="Hyperlink"/>
            <w:noProof/>
          </w:rPr>
          <w:t>4.5.4.</w:t>
        </w:r>
        <w:r w:rsidR="00BF2E5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F2E56" w:rsidRPr="00070E01">
          <w:rPr>
            <w:rStyle w:val="Hyperlink"/>
            <w:noProof/>
          </w:rPr>
          <w:t>INC9742570 – CAPRI issues</w:t>
        </w:r>
        <w:r w:rsidR="00BF2E56">
          <w:rPr>
            <w:noProof/>
            <w:webHidden/>
          </w:rPr>
          <w:tab/>
        </w:r>
        <w:r w:rsidR="00BF2E56">
          <w:rPr>
            <w:noProof/>
            <w:webHidden/>
          </w:rPr>
          <w:fldChar w:fldCharType="begin"/>
        </w:r>
        <w:r w:rsidR="00BF2E56">
          <w:rPr>
            <w:noProof/>
            <w:webHidden/>
          </w:rPr>
          <w:instrText xml:space="preserve"> PAGEREF _Toc47532218 \h </w:instrText>
        </w:r>
        <w:r w:rsidR="00BF2E56">
          <w:rPr>
            <w:noProof/>
            <w:webHidden/>
          </w:rPr>
        </w:r>
        <w:r w:rsidR="00BF2E56">
          <w:rPr>
            <w:noProof/>
            <w:webHidden/>
          </w:rPr>
          <w:fldChar w:fldCharType="separate"/>
        </w:r>
        <w:r w:rsidR="00CD5340">
          <w:rPr>
            <w:noProof/>
            <w:webHidden/>
          </w:rPr>
          <w:t>3</w:t>
        </w:r>
        <w:r w:rsidR="00BF2E56">
          <w:rPr>
            <w:noProof/>
            <w:webHidden/>
          </w:rPr>
          <w:fldChar w:fldCharType="end"/>
        </w:r>
      </w:hyperlink>
    </w:p>
    <w:p w14:paraId="664D194E" w14:textId="4BCB4AFC" w:rsidR="00BF2E56" w:rsidRDefault="00FB7BB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532219" w:history="1">
        <w:r w:rsidR="00BF2E56" w:rsidRPr="00070E01">
          <w:rPr>
            <w:rStyle w:val="Hyperlink"/>
            <w:noProof/>
          </w:rPr>
          <w:t>4.5.5.</w:t>
        </w:r>
        <w:r w:rsidR="00BF2E5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F2E56" w:rsidRPr="00070E01">
          <w:rPr>
            <w:rStyle w:val="Hyperlink"/>
            <w:noProof/>
          </w:rPr>
          <w:t>INC10013067 – CAPRI copy with CRTL+C causes error</w:t>
        </w:r>
        <w:r w:rsidR="00BF2E56">
          <w:rPr>
            <w:noProof/>
            <w:webHidden/>
          </w:rPr>
          <w:tab/>
        </w:r>
        <w:r w:rsidR="00BF2E56">
          <w:rPr>
            <w:noProof/>
            <w:webHidden/>
          </w:rPr>
          <w:fldChar w:fldCharType="begin"/>
        </w:r>
        <w:r w:rsidR="00BF2E56">
          <w:rPr>
            <w:noProof/>
            <w:webHidden/>
          </w:rPr>
          <w:instrText xml:space="preserve"> PAGEREF _Toc47532219 \h </w:instrText>
        </w:r>
        <w:r w:rsidR="00BF2E56">
          <w:rPr>
            <w:noProof/>
            <w:webHidden/>
          </w:rPr>
        </w:r>
        <w:r w:rsidR="00BF2E56">
          <w:rPr>
            <w:noProof/>
            <w:webHidden/>
          </w:rPr>
          <w:fldChar w:fldCharType="separate"/>
        </w:r>
        <w:r w:rsidR="00CD5340">
          <w:rPr>
            <w:noProof/>
            <w:webHidden/>
          </w:rPr>
          <w:t>4</w:t>
        </w:r>
        <w:r w:rsidR="00BF2E56">
          <w:rPr>
            <w:noProof/>
            <w:webHidden/>
          </w:rPr>
          <w:fldChar w:fldCharType="end"/>
        </w:r>
      </w:hyperlink>
    </w:p>
    <w:p w14:paraId="36D0C4B7" w14:textId="4F9598EB" w:rsidR="00BF2E56" w:rsidRDefault="00FB7BB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7532220" w:history="1">
        <w:r w:rsidR="00BF2E56" w:rsidRPr="00070E01">
          <w:rPr>
            <w:rStyle w:val="Hyperlink"/>
            <w:noProof/>
          </w:rPr>
          <w:t>5.</w:t>
        </w:r>
        <w:r w:rsidR="00BF2E5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F2E56" w:rsidRPr="00070E01">
          <w:rPr>
            <w:rStyle w:val="Hyperlink"/>
            <w:noProof/>
          </w:rPr>
          <w:t>Product Documentation</w:t>
        </w:r>
        <w:r w:rsidR="00BF2E56">
          <w:rPr>
            <w:noProof/>
            <w:webHidden/>
          </w:rPr>
          <w:tab/>
        </w:r>
        <w:r w:rsidR="00BF2E56">
          <w:rPr>
            <w:noProof/>
            <w:webHidden/>
          </w:rPr>
          <w:fldChar w:fldCharType="begin"/>
        </w:r>
        <w:r w:rsidR="00BF2E56">
          <w:rPr>
            <w:noProof/>
            <w:webHidden/>
          </w:rPr>
          <w:instrText xml:space="preserve"> PAGEREF _Toc47532220 \h </w:instrText>
        </w:r>
        <w:r w:rsidR="00BF2E56">
          <w:rPr>
            <w:noProof/>
            <w:webHidden/>
          </w:rPr>
        </w:r>
        <w:r w:rsidR="00BF2E56">
          <w:rPr>
            <w:noProof/>
            <w:webHidden/>
          </w:rPr>
          <w:fldChar w:fldCharType="separate"/>
        </w:r>
        <w:r w:rsidR="00CD5340">
          <w:rPr>
            <w:noProof/>
            <w:webHidden/>
          </w:rPr>
          <w:t>4</w:t>
        </w:r>
        <w:r w:rsidR="00BF2E56">
          <w:rPr>
            <w:noProof/>
            <w:webHidden/>
          </w:rPr>
          <w:fldChar w:fldCharType="end"/>
        </w:r>
      </w:hyperlink>
    </w:p>
    <w:p w14:paraId="0B042FE7" w14:textId="0217723B" w:rsidR="000315D0" w:rsidRDefault="00824E4A" w:rsidP="00BB5955">
      <w:pPr>
        <w:pStyle w:val="BodyText"/>
        <w:outlineLvl w:val="2"/>
      </w:pPr>
      <w:r>
        <w:fldChar w:fldCharType="end"/>
      </w:r>
    </w:p>
    <w:p w14:paraId="3AAE558F" w14:textId="77777777" w:rsidR="000315D0" w:rsidRPr="000315D0" w:rsidRDefault="000315D0" w:rsidP="000315D0">
      <w:pPr>
        <w:pStyle w:val="BodyText"/>
        <w:sectPr w:rsidR="000315D0" w:rsidRPr="000315D0" w:rsidSect="00B30966">
          <w:headerReference w:type="even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2" w:name="_Toc47532206"/>
      <w:bookmarkEnd w:id="1"/>
      <w:r w:rsidRPr="00AC15AD">
        <w:lastRenderedPageBreak/>
        <w:t>Introduction</w:t>
      </w:r>
      <w:bookmarkEnd w:id="2"/>
    </w:p>
    <w:p w14:paraId="16A304B7" w14:textId="2FEEFF25" w:rsidR="008D3A3F" w:rsidRPr="00C2250E" w:rsidRDefault="008D3A3F" w:rsidP="008D3A3F">
      <w:pPr>
        <w:pStyle w:val="BodyTextIndent"/>
        <w:ind w:left="0"/>
        <w:rPr>
          <w:rStyle w:val="BodyTextChar"/>
        </w:rPr>
      </w:pPr>
      <w:r w:rsidRPr="00C2250E">
        <w:rPr>
          <w:rStyle w:val="BodyTextChar"/>
        </w:rPr>
        <w:t>The main purpose of this patch is to release a new version of the Compensation &amp; Pension Record Interchange (CAPRI) Graphical User Interface (GUI) that includes defect fixes to the user interface to suppor</w:t>
      </w:r>
      <w:r w:rsidR="005411EE">
        <w:rPr>
          <w:rStyle w:val="BodyTextChar"/>
        </w:rPr>
        <w:t>t user interface modifications.</w:t>
      </w:r>
    </w:p>
    <w:p w14:paraId="06F891DD" w14:textId="67AEB190" w:rsidR="008D3A3F" w:rsidRDefault="00A839A9" w:rsidP="00326960">
      <w:pPr>
        <w:pStyle w:val="BodyTextIndent"/>
        <w:spacing w:after="240"/>
        <w:ind w:left="0"/>
        <w:rPr>
          <w:rStyle w:val="BodyTextChar"/>
        </w:rPr>
      </w:pPr>
      <w:r>
        <w:t xml:space="preserve">VistA patch </w:t>
      </w:r>
      <w:r w:rsidR="00E61777">
        <w:t>220</w:t>
      </w:r>
      <w:r>
        <w:t xml:space="preserve"> </w:t>
      </w:r>
      <w:r w:rsidR="008D3A3F" w:rsidRPr="00C2250E">
        <w:rPr>
          <w:rStyle w:val="BodyTextChar"/>
        </w:rPr>
        <w:t>provide</w:t>
      </w:r>
      <w:r w:rsidR="00790CDD">
        <w:rPr>
          <w:rStyle w:val="BodyTextChar"/>
        </w:rPr>
        <w:t>s</w:t>
      </w:r>
      <w:r w:rsidR="008D3A3F" w:rsidRPr="00C2250E">
        <w:rPr>
          <w:rStyle w:val="BodyTextChar"/>
        </w:rPr>
        <w:t xml:space="preserve"> defect fixes for the CAPRI GUI and the Automated Medical Information Exchange (AMIE) package.</w:t>
      </w:r>
    </w:p>
    <w:p w14:paraId="4BDDEF46" w14:textId="6CEAB3B8" w:rsidR="008A29EB" w:rsidRDefault="008A29EB" w:rsidP="006F0E8B">
      <w:pPr>
        <w:pStyle w:val="Heading1"/>
        <w:spacing w:before="120"/>
      </w:pPr>
      <w:bookmarkStart w:id="3" w:name="_Toc47532207"/>
      <w:r>
        <w:t>Purpose</w:t>
      </w:r>
      <w:bookmarkEnd w:id="3"/>
    </w:p>
    <w:p w14:paraId="557D90E3" w14:textId="064DCFD9" w:rsidR="00AE6C3E" w:rsidRPr="002D4306" w:rsidRDefault="008A29EB" w:rsidP="00594A62">
      <w:pPr>
        <w:pStyle w:val="ListParagraph"/>
        <w:numPr>
          <w:ilvl w:val="0"/>
          <w:numId w:val="42"/>
        </w:numPr>
        <w:spacing w:after="240"/>
        <w:contextualSpacing w:val="0"/>
        <w:rPr>
          <w:rStyle w:val="BodyTextChar"/>
        </w:rPr>
      </w:pPr>
      <w:r>
        <w:t xml:space="preserve">These </w:t>
      </w:r>
      <w:r w:rsidR="008D3A3F">
        <w:t xml:space="preserve">CAPRI Release </w:t>
      </w:r>
      <w:r w:rsidR="0016462C">
        <w:t>Notes cover</w:t>
      </w:r>
      <w:r>
        <w:t xml:space="preserve"> the </w:t>
      </w:r>
      <w:r w:rsidR="000B4570">
        <w:t xml:space="preserve">application updates for </w:t>
      </w:r>
      <w:r w:rsidR="008D3A3F">
        <w:t>CAPRI Patch DVBA*2.7*</w:t>
      </w:r>
      <w:r w:rsidR="00E61777">
        <w:t>220</w:t>
      </w:r>
      <w:r>
        <w:t>.</w:t>
      </w:r>
      <w:r w:rsidR="00790CDD">
        <w:t xml:space="preserve"> </w:t>
      </w:r>
      <w:r w:rsidR="00790CDD" w:rsidRPr="002D4306">
        <w:rPr>
          <w:rStyle w:val="BodyTextChar"/>
        </w:rPr>
        <w:t>Patch DVBA*2.7*</w:t>
      </w:r>
      <w:r w:rsidR="00E61777">
        <w:rPr>
          <w:rStyle w:val="BodyTextChar"/>
        </w:rPr>
        <w:t>220</w:t>
      </w:r>
      <w:r w:rsidR="00790CDD" w:rsidRPr="002D4306">
        <w:rPr>
          <w:rStyle w:val="BodyTextChar"/>
        </w:rPr>
        <w:t xml:space="preserve"> will also fix the following issues:</w:t>
      </w:r>
    </w:p>
    <w:p w14:paraId="3F80E880" w14:textId="32CACADE" w:rsidR="00AE6C3E" w:rsidRDefault="00AE6C3E" w:rsidP="00AE6C3E">
      <w:pPr>
        <w:pStyle w:val="ListParagraph"/>
        <w:numPr>
          <w:ilvl w:val="1"/>
          <w:numId w:val="42"/>
        </w:numPr>
      </w:pPr>
      <w:r>
        <w:t xml:space="preserve">CAPRI Error #701 &amp; Error #312 reports when attempting to submit Insufficient Exam.  </w:t>
      </w:r>
    </w:p>
    <w:p w14:paraId="4F643FA1" w14:textId="63F84B26" w:rsidR="00AE6C3E" w:rsidRDefault="00AE6C3E" w:rsidP="00AE6C3E">
      <w:pPr>
        <w:pStyle w:val="ListParagraph"/>
        <w:numPr>
          <w:ilvl w:val="1"/>
          <w:numId w:val="42"/>
        </w:numPr>
      </w:pPr>
      <w:r>
        <w:t>CAPRI Screen text is very small and needs to be changed.</w:t>
      </w:r>
    </w:p>
    <w:p w14:paraId="13B0CE4F" w14:textId="454C6D47" w:rsidR="00AE6C3E" w:rsidRDefault="00AE6C3E" w:rsidP="00FD0172">
      <w:pPr>
        <w:pStyle w:val="ListParagraph"/>
        <w:numPr>
          <w:ilvl w:val="1"/>
          <w:numId w:val="42"/>
        </w:numPr>
        <w:spacing w:after="0"/>
      </w:pPr>
      <w:r>
        <w:t>CAPRI: A&amp;A template not recognizing presence of the DBQ Medical Opinion template</w:t>
      </w:r>
    </w:p>
    <w:p w14:paraId="2009052D" w14:textId="4801A0A1" w:rsidR="00546265" w:rsidRDefault="00546265" w:rsidP="00326960">
      <w:pPr>
        <w:pStyle w:val="BodyText"/>
        <w:numPr>
          <w:ilvl w:val="1"/>
          <w:numId w:val="42"/>
        </w:numPr>
        <w:tabs>
          <w:tab w:val="left" w:pos="2351"/>
        </w:tabs>
        <w:spacing w:before="0" w:after="240"/>
        <w:ind w:right="1253"/>
      </w:pPr>
      <w:r>
        <w:t>Modify CAPRI search error message for non-treating</w:t>
      </w:r>
      <w:r>
        <w:rPr>
          <w:spacing w:val="-34"/>
        </w:rPr>
        <w:t xml:space="preserve"> </w:t>
      </w:r>
      <w:r>
        <w:t xml:space="preserve">facilities </w:t>
      </w:r>
      <w:r>
        <w:rPr>
          <w:spacing w:val="-3"/>
        </w:rPr>
        <w:t xml:space="preserve">and </w:t>
      </w:r>
      <w:r>
        <w:t>non-VistA</w:t>
      </w:r>
      <w:r>
        <w:rPr>
          <w:spacing w:val="11"/>
        </w:rPr>
        <w:t xml:space="preserve"> </w:t>
      </w:r>
      <w:r>
        <w:t>sites to notify Remote CAPRI users that the selected facility for the selected patient is for a non-treating facility or a non-VistA (i.e. Cerner) site.</w:t>
      </w:r>
    </w:p>
    <w:p w14:paraId="2871053C" w14:textId="3C7C2760" w:rsidR="008A29EB" w:rsidRDefault="008A29EB" w:rsidP="00AC15AD">
      <w:pPr>
        <w:pStyle w:val="Heading1"/>
      </w:pPr>
      <w:bookmarkStart w:id="4" w:name="_Toc47532208"/>
      <w:r>
        <w:t>Audience</w:t>
      </w:r>
      <w:bookmarkEnd w:id="4"/>
    </w:p>
    <w:p w14:paraId="12E2A258" w14:textId="722B68D5" w:rsidR="008A29EB" w:rsidRDefault="008A29EB" w:rsidP="00326960">
      <w:pPr>
        <w:pStyle w:val="BodyText"/>
        <w:spacing w:after="240"/>
      </w:pPr>
      <w:r>
        <w:t xml:space="preserve">This document targets users and administrators of </w:t>
      </w:r>
      <w:r w:rsidR="008D3A3F">
        <w:rPr>
          <w:szCs w:val="24"/>
        </w:rPr>
        <w:t>CAPRI Patch DVBA*2.7*</w:t>
      </w:r>
      <w:r w:rsidR="00E61777">
        <w:rPr>
          <w:szCs w:val="24"/>
        </w:rPr>
        <w:t>220</w:t>
      </w:r>
      <w:r w:rsidR="008D3A3F">
        <w:rPr>
          <w:szCs w:val="24"/>
        </w:rPr>
        <w:t xml:space="preserve"> and the corresponding client (GUI) application</w:t>
      </w:r>
      <w:r w:rsidR="008D3A3F">
        <w:t xml:space="preserve"> </w:t>
      </w:r>
      <w:r>
        <w:t xml:space="preserve">and applies to the changes made between this release and </w:t>
      </w:r>
      <w:r w:rsidR="009A323B">
        <w:t xml:space="preserve">any </w:t>
      </w:r>
      <w:r>
        <w:t xml:space="preserve">previous release </w:t>
      </w:r>
      <w:r w:rsidR="009A323B">
        <w:t>for this</w:t>
      </w:r>
      <w:r>
        <w:t xml:space="preserve"> software.</w:t>
      </w:r>
    </w:p>
    <w:p w14:paraId="1B7AD1C1" w14:textId="77777777" w:rsidR="008A29EB" w:rsidRDefault="008A29EB" w:rsidP="00AC15AD">
      <w:pPr>
        <w:pStyle w:val="Heading1"/>
      </w:pPr>
      <w:bookmarkStart w:id="5" w:name="_Toc47532209"/>
      <w:r>
        <w:t>This Release</w:t>
      </w:r>
      <w:bookmarkEnd w:id="5"/>
    </w:p>
    <w:p w14:paraId="2E2BAA13" w14:textId="3E393EFC" w:rsidR="00B334DE" w:rsidRPr="00E50BF6" w:rsidRDefault="00E50BF6" w:rsidP="00B334DE">
      <w:pPr>
        <w:pStyle w:val="paragraph"/>
        <w:spacing w:before="0" w:beforeAutospacing="0" w:after="0" w:afterAutospacing="0"/>
        <w:textAlignment w:val="baseline"/>
      </w:pPr>
      <w:r w:rsidRPr="00E50BF6">
        <w:rPr>
          <w:rStyle w:val="normaltextrun"/>
        </w:rPr>
        <w:t>P</w:t>
      </w:r>
      <w:r w:rsidR="00B334DE" w:rsidRPr="00E50BF6">
        <w:rPr>
          <w:rStyle w:val="normaltextrun"/>
        </w:rPr>
        <w:t>atch DVBA*2.7*220 will update the Compensation and Pension</w:t>
      </w:r>
      <w:r w:rsidR="00B334DE" w:rsidRPr="00E50BF6">
        <w:rPr>
          <w:rStyle w:val="eop"/>
        </w:rPr>
        <w:t> </w:t>
      </w:r>
      <w:r w:rsidR="00B334DE" w:rsidRPr="00E50BF6">
        <w:rPr>
          <w:rStyle w:val="normaltextrun"/>
        </w:rPr>
        <w:t>Record Interchange (CAPRI) GUI to Delphi Version XE10 to implement the new Remote Procedure Call (RPC) broker allowing compliance of Two Factor Authentication (2FA)</w:t>
      </w:r>
      <w:r w:rsidR="003D0167">
        <w:rPr>
          <w:rStyle w:val="normaltextrun"/>
        </w:rPr>
        <w:t>.</w:t>
      </w:r>
      <w:r w:rsidR="00B334DE" w:rsidRPr="00E50BF6">
        <w:rPr>
          <w:rStyle w:val="normaltextrun"/>
        </w:rPr>
        <w:t xml:space="preserve"> </w:t>
      </w:r>
      <w:r w:rsidR="003D0167">
        <w:rPr>
          <w:rStyle w:val="normaltextrun"/>
        </w:rPr>
        <w:t xml:space="preserve">2FA </w:t>
      </w:r>
      <w:r w:rsidR="00B334DE" w:rsidRPr="00E50BF6">
        <w:rPr>
          <w:rStyle w:val="normaltextrun"/>
        </w:rPr>
        <w:t>will require the use of a Personal</w:t>
      </w:r>
      <w:r w:rsidR="00B334DE" w:rsidRPr="00E50BF6">
        <w:rPr>
          <w:rStyle w:val="eop"/>
        </w:rPr>
        <w:t> </w:t>
      </w:r>
      <w:r w:rsidR="00B334DE" w:rsidRPr="00E50BF6">
        <w:rPr>
          <w:rStyle w:val="normaltextrun"/>
        </w:rPr>
        <w:t>Identity Verification (PIV) card.</w:t>
      </w:r>
      <w:r w:rsidR="00B334DE" w:rsidRPr="00E50BF6">
        <w:rPr>
          <w:rStyle w:val="eop"/>
        </w:rPr>
        <w:t> </w:t>
      </w:r>
      <w:r w:rsidR="00393548">
        <w:rPr>
          <w:rStyle w:val="eop"/>
        </w:rPr>
        <w:t>Some users will need</w:t>
      </w:r>
      <w:r w:rsidR="00FD0EFF">
        <w:rPr>
          <w:rStyle w:val="eop"/>
        </w:rPr>
        <w:t xml:space="preserve"> to</w:t>
      </w:r>
      <w:r w:rsidR="00393548">
        <w:rPr>
          <w:rStyle w:val="eop"/>
        </w:rPr>
        <w:t xml:space="preserve"> </w:t>
      </w:r>
      <w:r w:rsidR="001C0F32">
        <w:rPr>
          <w:rStyle w:val="eop"/>
        </w:rPr>
        <w:t xml:space="preserve">bind their PIV cards prior to </w:t>
      </w:r>
      <w:r w:rsidR="00A477BA">
        <w:rPr>
          <w:rStyle w:val="eop"/>
        </w:rPr>
        <w:t>gaining</w:t>
      </w:r>
      <w:r w:rsidR="001C0F32">
        <w:rPr>
          <w:rStyle w:val="eop"/>
        </w:rPr>
        <w:t xml:space="preserve"> access </w:t>
      </w:r>
      <w:r w:rsidR="005D3BD8">
        <w:rPr>
          <w:rStyle w:val="eop"/>
        </w:rPr>
        <w:t xml:space="preserve">to </w:t>
      </w:r>
      <w:r w:rsidR="001C0F32">
        <w:rPr>
          <w:rStyle w:val="eop"/>
        </w:rPr>
        <w:t>the latest version of CAPRI</w:t>
      </w:r>
      <w:r w:rsidR="005D3BD8">
        <w:rPr>
          <w:rStyle w:val="eop"/>
        </w:rPr>
        <w:t>.</w:t>
      </w:r>
      <w:r w:rsidR="001C0F32">
        <w:rPr>
          <w:rStyle w:val="eop"/>
        </w:rPr>
        <w:t xml:space="preserve"> </w:t>
      </w:r>
      <w:r w:rsidR="005D3BD8">
        <w:rPr>
          <w:rStyle w:val="eop"/>
        </w:rPr>
        <w:t>F</w:t>
      </w:r>
      <w:r w:rsidR="001C0F32">
        <w:rPr>
          <w:rStyle w:val="eop"/>
        </w:rPr>
        <w:t>or instructions</w:t>
      </w:r>
      <w:r w:rsidR="005D3BD8">
        <w:rPr>
          <w:rStyle w:val="eop"/>
        </w:rPr>
        <w:t>,</w:t>
      </w:r>
      <w:r w:rsidR="00A34BD0">
        <w:rPr>
          <w:rStyle w:val="eop"/>
        </w:rPr>
        <w:t xml:space="preserve"> us</w:t>
      </w:r>
      <w:r w:rsidR="002C406B">
        <w:rPr>
          <w:rStyle w:val="eop"/>
        </w:rPr>
        <w:t>e</w:t>
      </w:r>
      <w:r w:rsidR="00A34BD0">
        <w:rPr>
          <w:rStyle w:val="eop"/>
        </w:rPr>
        <w:t xml:space="preserve"> the following link</w:t>
      </w:r>
      <w:r w:rsidR="005D3BD8">
        <w:rPr>
          <w:rStyle w:val="eop"/>
        </w:rPr>
        <w:t>:</w:t>
      </w:r>
      <w:r w:rsidR="00A34BD0">
        <w:rPr>
          <w:rStyle w:val="eop"/>
        </w:rPr>
        <w:t xml:space="preserve"> </w:t>
      </w:r>
      <w:hyperlink r:id="rId14" w:history="1">
        <w:r w:rsidR="006D4914">
          <w:rPr>
            <w:rStyle w:val="Hyperlink"/>
          </w:rPr>
          <w:t>https://yourit.va.gov/nav_to.do?uri=%2Fkb_view.do%3Fsysparm_article%3DKB0013359</w:t>
        </w:r>
      </w:hyperlink>
    </w:p>
    <w:p w14:paraId="5C285DA9" w14:textId="77777777" w:rsidR="00B334DE" w:rsidRPr="00E50BF6" w:rsidRDefault="00B334DE" w:rsidP="00B334DE">
      <w:pPr>
        <w:pStyle w:val="paragraph"/>
        <w:spacing w:before="0" w:beforeAutospacing="0" w:after="0" w:afterAutospacing="0"/>
        <w:textAlignment w:val="baseline"/>
      </w:pPr>
      <w:r w:rsidRPr="00E50BF6">
        <w:rPr>
          <w:rStyle w:val="normaltextrun"/>
        </w:rPr>
        <w:t> </w:t>
      </w:r>
      <w:r w:rsidRPr="00E50BF6">
        <w:rPr>
          <w:rStyle w:val="eop"/>
        </w:rPr>
        <w:t> </w:t>
      </w:r>
    </w:p>
    <w:p w14:paraId="7190F229" w14:textId="54F319CF" w:rsidR="00B334DE" w:rsidRPr="00E50BF6" w:rsidRDefault="00B334DE" w:rsidP="00B334DE">
      <w:pPr>
        <w:pStyle w:val="paragraph"/>
        <w:spacing w:before="0" w:beforeAutospacing="0" w:after="0" w:afterAutospacing="0"/>
        <w:textAlignment w:val="baseline"/>
      </w:pPr>
      <w:r w:rsidRPr="00E50BF6">
        <w:rPr>
          <w:rStyle w:val="normaltextrun"/>
        </w:rPr>
        <w:t>Patch DVBA*2.7*220 also adds and/or changes the following functionality</w:t>
      </w:r>
      <w:r w:rsidR="004A2D37">
        <w:rPr>
          <w:rStyle w:val="normaltextrun"/>
        </w:rPr>
        <w:t xml:space="preserve"> – U</w:t>
      </w:r>
      <w:r w:rsidRPr="00E50BF6">
        <w:rPr>
          <w:rStyle w:val="normaltextrun"/>
        </w:rPr>
        <w:t>pdates</w:t>
      </w:r>
      <w:r w:rsidR="00F2118E">
        <w:rPr>
          <w:rStyle w:val="normaltextrun"/>
        </w:rPr>
        <w:t xml:space="preserve"> to</w:t>
      </w:r>
      <w:r w:rsidRPr="00E50BF6">
        <w:rPr>
          <w:rStyle w:val="normaltextrun"/>
        </w:rPr>
        <w:t xml:space="preserve"> the CAPRI</w:t>
      </w:r>
      <w:r w:rsidR="004A2D37">
        <w:rPr>
          <w:rStyle w:val="normaltextrun"/>
        </w:rPr>
        <w:t xml:space="preserve"> </w:t>
      </w:r>
      <w:r w:rsidRPr="00E50BF6">
        <w:rPr>
          <w:rStyle w:val="normaltextrun"/>
        </w:rPr>
        <w:t>GUI to</w:t>
      </w:r>
      <w:r w:rsidRPr="00E50BF6">
        <w:rPr>
          <w:rStyle w:val="eop"/>
        </w:rPr>
        <w:t> </w:t>
      </w:r>
      <w:r w:rsidRPr="00E50BF6">
        <w:rPr>
          <w:rStyle w:val="normaltextrun"/>
        </w:rPr>
        <w:t>add functionality to manually transmit documents and data to Veterans</w:t>
      </w:r>
      <w:r w:rsidRPr="00E50BF6">
        <w:rPr>
          <w:rStyle w:val="eop"/>
        </w:rPr>
        <w:t> </w:t>
      </w:r>
      <w:r w:rsidRPr="00E50BF6">
        <w:rPr>
          <w:rStyle w:val="normaltextrun"/>
        </w:rPr>
        <w:t>Benefits Management Systems (VBMS).</w:t>
      </w:r>
      <w:r w:rsidRPr="00E50BF6">
        <w:rPr>
          <w:rStyle w:val="eop"/>
        </w:rPr>
        <w:t> </w:t>
      </w:r>
    </w:p>
    <w:p w14:paraId="60A711B8" w14:textId="77777777" w:rsidR="00B334DE" w:rsidRPr="00E50BF6" w:rsidRDefault="00B334DE" w:rsidP="00B334DE">
      <w:pPr>
        <w:pStyle w:val="paragraph"/>
        <w:spacing w:before="0" w:beforeAutospacing="0" w:after="0" w:afterAutospacing="0"/>
        <w:textAlignment w:val="baseline"/>
      </w:pPr>
      <w:r w:rsidRPr="00E50BF6">
        <w:rPr>
          <w:rStyle w:val="normaltextrun"/>
        </w:rPr>
        <w:t> </w:t>
      </w:r>
      <w:r w:rsidRPr="00E50BF6">
        <w:rPr>
          <w:rStyle w:val="eop"/>
        </w:rPr>
        <w:t> </w:t>
      </w:r>
    </w:p>
    <w:p w14:paraId="045F9F62" w14:textId="32A7767C" w:rsidR="00B334DE" w:rsidRPr="00E50BF6" w:rsidRDefault="00E07D16" w:rsidP="00B334D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This patch also </w:t>
      </w:r>
      <w:r w:rsidR="00B334DE" w:rsidRPr="00E50BF6">
        <w:rPr>
          <w:rStyle w:val="normaltextrun"/>
        </w:rPr>
        <w:t>adds a feature to store failed Disability Benefits Questionnaires (DBQ)</w:t>
      </w:r>
      <w:r w:rsidR="00B334DE" w:rsidRPr="00E50BF6">
        <w:rPr>
          <w:rStyle w:val="eop"/>
        </w:rPr>
        <w:t> </w:t>
      </w:r>
    </w:p>
    <w:p w14:paraId="6372166A" w14:textId="77777777" w:rsidR="00B334DE" w:rsidRPr="00E50BF6" w:rsidRDefault="00B334DE" w:rsidP="00B334DE">
      <w:pPr>
        <w:pStyle w:val="paragraph"/>
        <w:spacing w:before="0" w:beforeAutospacing="0" w:after="0" w:afterAutospacing="0"/>
        <w:textAlignment w:val="baseline"/>
      </w:pPr>
      <w:r w:rsidRPr="00E50BF6">
        <w:rPr>
          <w:rStyle w:val="normaltextrun"/>
        </w:rPr>
        <w:t>transmissions.  The user will be prompted to transmit stored DBQ's when</w:t>
      </w:r>
      <w:r w:rsidRPr="00E50BF6">
        <w:rPr>
          <w:rStyle w:val="eop"/>
        </w:rPr>
        <w:t> </w:t>
      </w:r>
    </w:p>
    <w:p w14:paraId="2AD2D9F8" w14:textId="77777777" w:rsidR="00B334DE" w:rsidRPr="00E50BF6" w:rsidRDefault="00B334DE" w:rsidP="00B334DE">
      <w:pPr>
        <w:pStyle w:val="paragraph"/>
        <w:spacing w:before="0" w:beforeAutospacing="0" w:after="0" w:afterAutospacing="0"/>
        <w:textAlignment w:val="baseline"/>
      </w:pPr>
      <w:r w:rsidRPr="00E50BF6">
        <w:rPr>
          <w:rStyle w:val="normaltextrun"/>
        </w:rPr>
        <w:t>CAPRI opens and when CAPRI closes.</w:t>
      </w:r>
      <w:r w:rsidRPr="00E50BF6">
        <w:rPr>
          <w:rStyle w:val="eop"/>
        </w:rPr>
        <w:t> </w:t>
      </w:r>
    </w:p>
    <w:p w14:paraId="7600C36D" w14:textId="77777777" w:rsidR="00B334DE" w:rsidRPr="00E50BF6" w:rsidRDefault="00B334DE" w:rsidP="00B334DE">
      <w:pPr>
        <w:pStyle w:val="paragraph"/>
        <w:spacing w:before="0" w:beforeAutospacing="0" w:after="0" w:afterAutospacing="0"/>
        <w:textAlignment w:val="baseline"/>
      </w:pPr>
      <w:r w:rsidRPr="00E50BF6">
        <w:rPr>
          <w:rStyle w:val="normaltextrun"/>
        </w:rPr>
        <w:t> </w:t>
      </w:r>
      <w:r w:rsidRPr="00E50BF6">
        <w:rPr>
          <w:rStyle w:val="eop"/>
        </w:rPr>
        <w:t> </w:t>
      </w:r>
    </w:p>
    <w:p w14:paraId="1C1E25F3" w14:textId="731ED954" w:rsidR="00B334DE" w:rsidRPr="00E50BF6" w:rsidRDefault="00A83094" w:rsidP="00B334D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lastRenderedPageBreak/>
        <w:t xml:space="preserve">This patch also </w:t>
      </w:r>
      <w:r w:rsidR="00B334DE" w:rsidRPr="00E50BF6">
        <w:rPr>
          <w:rStyle w:val="normaltextrun"/>
        </w:rPr>
        <w:t>adds two new selections for the Special Consideration File 396.25</w:t>
      </w:r>
      <w:r w:rsidR="00262837">
        <w:rPr>
          <w:rStyle w:val="normaltextrun"/>
        </w:rPr>
        <w:t xml:space="preserve"> – </w:t>
      </w:r>
      <w:r w:rsidR="00B334DE" w:rsidRPr="00E50BF6">
        <w:rPr>
          <w:rStyle w:val="normaltextrun"/>
        </w:rPr>
        <w:t>Purple Heart Recipient</w:t>
      </w:r>
      <w:r w:rsidR="00B334DE" w:rsidRPr="00E50BF6">
        <w:rPr>
          <w:rStyle w:val="eop"/>
        </w:rPr>
        <w:t> </w:t>
      </w:r>
      <w:r w:rsidR="003367E5">
        <w:rPr>
          <w:rStyle w:val="normaltextrun"/>
        </w:rPr>
        <w:t xml:space="preserve">and </w:t>
      </w:r>
      <w:r w:rsidR="00B334DE" w:rsidRPr="00E50BF6">
        <w:rPr>
          <w:rStyle w:val="normaltextrun"/>
        </w:rPr>
        <w:t>Incarcerated</w:t>
      </w:r>
      <w:r w:rsidR="003367E5">
        <w:rPr>
          <w:rStyle w:val="normaltextrun"/>
        </w:rPr>
        <w:t xml:space="preserve"> </w:t>
      </w:r>
      <w:r w:rsidR="003B4D3A">
        <w:rPr>
          <w:rStyle w:val="normaltextrun"/>
        </w:rPr>
        <w:t>V</w:t>
      </w:r>
      <w:r w:rsidR="003367E5">
        <w:rPr>
          <w:rStyle w:val="normaltextrun"/>
        </w:rPr>
        <w:t>eteran.</w:t>
      </w:r>
      <w:r w:rsidR="00B334DE" w:rsidRPr="00E50BF6">
        <w:rPr>
          <w:rStyle w:val="eop"/>
        </w:rPr>
        <w:t> </w:t>
      </w:r>
    </w:p>
    <w:p w14:paraId="4BA289CF" w14:textId="77777777" w:rsidR="00B334DE" w:rsidRPr="00E50BF6" w:rsidRDefault="00B334DE" w:rsidP="00B334DE">
      <w:pPr>
        <w:pStyle w:val="paragraph"/>
        <w:spacing w:before="0" w:beforeAutospacing="0" w:after="0" w:afterAutospacing="0"/>
        <w:textAlignment w:val="baseline"/>
      </w:pPr>
      <w:r w:rsidRPr="00E50BF6">
        <w:rPr>
          <w:rStyle w:val="normaltextrun"/>
        </w:rPr>
        <w:t> </w:t>
      </w:r>
      <w:r w:rsidRPr="00E50BF6">
        <w:rPr>
          <w:rStyle w:val="eop"/>
        </w:rPr>
        <w:t> </w:t>
      </w:r>
    </w:p>
    <w:p w14:paraId="358DA7D3" w14:textId="0DFF8C63" w:rsidR="00B334DE" w:rsidRPr="00E50BF6" w:rsidRDefault="00CA0FE6" w:rsidP="00B334D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This patch also </w:t>
      </w:r>
      <w:r w:rsidR="00B334DE" w:rsidRPr="00E50BF6">
        <w:rPr>
          <w:rStyle w:val="normaltextrun"/>
        </w:rPr>
        <w:t>adds a Self-Referral Flag selection to allow users to indicate on the </w:t>
      </w:r>
      <w:r w:rsidR="00B334DE" w:rsidRPr="00E50BF6">
        <w:rPr>
          <w:rStyle w:val="eop"/>
        </w:rPr>
        <w:t> </w:t>
      </w:r>
    </w:p>
    <w:p w14:paraId="166C0EBD" w14:textId="77777777" w:rsidR="00B334DE" w:rsidRPr="00E50BF6" w:rsidRDefault="00B334DE" w:rsidP="00B334DE">
      <w:pPr>
        <w:pStyle w:val="paragraph"/>
        <w:spacing w:before="0" w:beforeAutospacing="0" w:after="0" w:afterAutospacing="0"/>
        <w:textAlignment w:val="baseline"/>
      </w:pPr>
      <w:r w:rsidRPr="00E50BF6">
        <w:rPr>
          <w:rStyle w:val="normaltextrun"/>
        </w:rPr>
        <w:t>C&amp;P Worksheet Screen if the DBQ is self-referred.</w:t>
      </w:r>
      <w:r w:rsidRPr="00E50BF6">
        <w:rPr>
          <w:rStyle w:val="eop"/>
        </w:rPr>
        <w:t> </w:t>
      </w:r>
    </w:p>
    <w:p w14:paraId="4A7E2E45" w14:textId="77777777" w:rsidR="00B334DE" w:rsidRPr="00E50BF6" w:rsidRDefault="00B334DE" w:rsidP="00B334DE">
      <w:pPr>
        <w:pStyle w:val="paragraph"/>
        <w:spacing w:before="0" w:beforeAutospacing="0" w:after="0" w:afterAutospacing="0"/>
        <w:textAlignment w:val="baseline"/>
      </w:pPr>
      <w:r w:rsidRPr="00E50BF6">
        <w:rPr>
          <w:rStyle w:val="normaltextrun"/>
        </w:rPr>
        <w:t> </w:t>
      </w:r>
      <w:r w:rsidRPr="00E50BF6">
        <w:rPr>
          <w:rStyle w:val="eop"/>
        </w:rPr>
        <w:t> </w:t>
      </w:r>
    </w:p>
    <w:p w14:paraId="65C1DD16" w14:textId="3BDD565E" w:rsidR="00B334DE" w:rsidRPr="00E50BF6" w:rsidRDefault="00CA0FE6" w:rsidP="00B334D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This patch also </w:t>
      </w:r>
      <w:r w:rsidR="00B334DE" w:rsidRPr="00E50BF6">
        <w:rPr>
          <w:rStyle w:val="normaltextrun"/>
        </w:rPr>
        <w:t>adds a feature to display Behavioral Patient Record Flags and detailed </w:t>
      </w:r>
      <w:r w:rsidR="00B334DE" w:rsidRPr="00E50BF6">
        <w:rPr>
          <w:rStyle w:val="eop"/>
        </w:rPr>
        <w:t> </w:t>
      </w:r>
    </w:p>
    <w:p w14:paraId="429DD4EF" w14:textId="626FDB13" w:rsidR="00366C33" w:rsidRDefault="00B334DE" w:rsidP="00955C44">
      <w:pPr>
        <w:pStyle w:val="paragraph"/>
        <w:spacing w:before="0" w:beforeAutospacing="0" w:after="0" w:afterAutospacing="0"/>
        <w:textAlignment w:val="baseline"/>
      </w:pPr>
      <w:r w:rsidRPr="00E50BF6">
        <w:rPr>
          <w:rStyle w:val="normaltextrun"/>
        </w:rPr>
        <w:t>information if selected.</w:t>
      </w:r>
    </w:p>
    <w:p w14:paraId="0F031975" w14:textId="2C54D90A" w:rsidR="00280B33" w:rsidRDefault="00280B33" w:rsidP="00EF5852">
      <w:pPr>
        <w:pStyle w:val="Heading2"/>
      </w:pPr>
      <w:bookmarkStart w:id="6" w:name="_Toc47532210"/>
      <w:r>
        <w:t>Enhancements</w:t>
      </w:r>
      <w:bookmarkEnd w:id="6"/>
    </w:p>
    <w:p w14:paraId="7112C187" w14:textId="5696A099" w:rsidR="007D4293" w:rsidRPr="002D4306" w:rsidRDefault="002D4306" w:rsidP="00326960">
      <w:pPr>
        <w:pStyle w:val="BodyText"/>
        <w:spacing w:after="240"/>
        <w:rPr>
          <w:b/>
        </w:rPr>
      </w:pPr>
      <w:r w:rsidRPr="002D4306">
        <w:t>N/A</w:t>
      </w:r>
    </w:p>
    <w:p w14:paraId="686696B5" w14:textId="77777777" w:rsidR="00BB10B3" w:rsidRPr="00EF5852" w:rsidRDefault="00BB10B3" w:rsidP="00BB10B3">
      <w:pPr>
        <w:pStyle w:val="Heading2"/>
      </w:pPr>
      <w:bookmarkStart w:id="7" w:name="_Toc47532211"/>
      <w:r w:rsidRPr="00EF5852">
        <w:t>New Features and Functions Added</w:t>
      </w:r>
      <w:bookmarkEnd w:id="7"/>
    </w:p>
    <w:p w14:paraId="42B07E43" w14:textId="77777777" w:rsidR="00BB10B3" w:rsidRPr="002D4306" w:rsidRDefault="00BB10B3" w:rsidP="00326960">
      <w:pPr>
        <w:pStyle w:val="BodyText"/>
        <w:spacing w:after="240"/>
        <w:rPr>
          <w:b/>
        </w:rPr>
      </w:pPr>
      <w:r w:rsidRPr="002D4306">
        <w:t>N/A</w:t>
      </w:r>
    </w:p>
    <w:p w14:paraId="03907B7E" w14:textId="77777777" w:rsidR="00BB10B3" w:rsidRPr="00843E59" w:rsidRDefault="00BB10B3" w:rsidP="00BB10B3">
      <w:pPr>
        <w:pStyle w:val="Heading2"/>
      </w:pPr>
      <w:bookmarkStart w:id="8" w:name="_Toc12459427"/>
      <w:bookmarkStart w:id="9" w:name="_Toc47532212"/>
      <w:bookmarkEnd w:id="8"/>
      <w:r w:rsidRPr="00843E59">
        <w:t>Modifications to Existing Functionality</w:t>
      </w:r>
      <w:bookmarkEnd w:id="9"/>
    </w:p>
    <w:p w14:paraId="37FA15EC" w14:textId="77777777" w:rsidR="0020478D" w:rsidRPr="005D0079" w:rsidRDefault="0020478D" w:rsidP="00201EFB">
      <w:r w:rsidRPr="005D0079">
        <w:t>The following are modifications to existing functionality:</w:t>
      </w:r>
    </w:p>
    <w:p w14:paraId="711B64F9" w14:textId="0D0373A0" w:rsidR="00E33110" w:rsidRDefault="007B3068" w:rsidP="00326960">
      <w:pPr>
        <w:spacing w:after="240"/>
      </w:pPr>
      <w:r>
        <w:t>CAPRI Transmit to Virtual VA button will be replaced on all screens it previously existed with new button “</w:t>
      </w:r>
      <w:r w:rsidR="004133BA">
        <w:t xml:space="preserve">Send </w:t>
      </w:r>
      <w:r>
        <w:t>to VBA eFolder”.</w:t>
      </w:r>
      <w:r w:rsidR="00E33110">
        <w:t xml:space="preserve"> </w:t>
      </w:r>
      <w:r>
        <w:t xml:space="preserve">Process to retransmit failed </w:t>
      </w:r>
      <w:r w:rsidR="00E33110">
        <w:t xml:space="preserve">transmissions to VBA eFolder </w:t>
      </w:r>
      <w:r>
        <w:t>up to 5 times after its initial failure has now been automated. If the final transmission fails</w:t>
      </w:r>
      <w:r w:rsidR="00E33110">
        <w:t xml:space="preserve">, the item being transmitted </w:t>
      </w:r>
      <w:r>
        <w:t>will be stored in CAPRI and the user will be prompted</w:t>
      </w:r>
      <w:r w:rsidR="00437822">
        <w:t xml:space="preserve"> to</w:t>
      </w:r>
      <w:r>
        <w:t xml:space="preserve"> retransmit before exiting CAPRI or </w:t>
      </w:r>
      <w:r w:rsidR="00437822">
        <w:t>when</w:t>
      </w:r>
      <w:r>
        <w:t xml:space="preserve"> reopening. The user can also retransmit t</w:t>
      </w:r>
      <w:r w:rsidR="00E33110">
        <w:t xml:space="preserve">o VBA </w:t>
      </w:r>
      <w:r>
        <w:t>e</w:t>
      </w:r>
      <w:r w:rsidR="00E33110">
        <w:t>Folder</w:t>
      </w:r>
      <w:r w:rsidR="00437822">
        <w:t xml:space="preserve"> manually at any point.</w:t>
      </w:r>
    </w:p>
    <w:p w14:paraId="62DE50A5" w14:textId="0F323CC1" w:rsidR="005749FB" w:rsidRPr="005749FB" w:rsidRDefault="008A29EB" w:rsidP="005749FB">
      <w:pPr>
        <w:pStyle w:val="Heading2"/>
      </w:pPr>
      <w:bookmarkStart w:id="10" w:name="_Toc47532213"/>
      <w:r>
        <w:t>Known Issues</w:t>
      </w:r>
      <w:bookmarkEnd w:id="10"/>
    </w:p>
    <w:p w14:paraId="26EF4A36" w14:textId="167F27D9" w:rsidR="000D086A" w:rsidRDefault="000D086A" w:rsidP="000D086A">
      <w:pPr>
        <w:autoSpaceDE w:val="0"/>
        <w:autoSpaceDN w:val="0"/>
        <w:adjustRightInd w:val="0"/>
        <w:spacing w:after="0"/>
      </w:pPr>
      <w:r w:rsidRPr="000D086A">
        <w:t>Patch DVBA*2.7*</w:t>
      </w:r>
      <w:r w:rsidR="00E61777">
        <w:t>220</w:t>
      </w:r>
      <w:r w:rsidRPr="000D086A">
        <w:t xml:space="preserve"> will also fix the following issues:</w:t>
      </w:r>
    </w:p>
    <w:p w14:paraId="2FBBF923" w14:textId="65EA5020" w:rsidR="00D06154" w:rsidRPr="000D086A" w:rsidRDefault="00D06154" w:rsidP="00CA3FB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</w:pPr>
      <w:r>
        <w:t>None at this time.</w:t>
      </w:r>
      <w:r w:rsidRPr="000D086A">
        <w:t xml:space="preserve"> </w:t>
      </w:r>
    </w:p>
    <w:p w14:paraId="1EA743CE" w14:textId="25F425C5" w:rsidR="005749FB" w:rsidRPr="005749FB" w:rsidRDefault="005749FB" w:rsidP="005749FB">
      <w:pPr>
        <w:pStyle w:val="Heading2"/>
      </w:pPr>
      <w:bookmarkStart w:id="11" w:name="_Toc47532214"/>
      <w:r>
        <w:t>Defects</w:t>
      </w:r>
      <w:bookmarkEnd w:id="11"/>
    </w:p>
    <w:p w14:paraId="32B820C8" w14:textId="1AA9F02C" w:rsidR="00D06154" w:rsidRPr="008D5277" w:rsidRDefault="00D06154" w:rsidP="008D5277">
      <w:pPr>
        <w:pStyle w:val="Heading3"/>
      </w:pPr>
      <w:bookmarkStart w:id="12" w:name="_Toc47532215"/>
      <w:r w:rsidRPr="008D5277">
        <w:t xml:space="preserve">INC6623912 </w:t>
      </w:r>
      <w:r w:rsidR="0077339F">
        <w:t xml:space="preserve">– </w:t>
      </w:r>
      <w:r w:rsidRPr="008D5277">
        <w:t>CAPRI Error #701 &amp; Error #312 reports when attempting to submit Insufficient Exam</w:t>
      </w:r>
      <w:bookmarkEnd w:id="12"/>
    </w:p>
    <w:p w14:paraId="5CCE63BC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Problem: </w:t>
      </w:r>
    </w:p>
    <w:p w14:paraId="74D4FD48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--------</w:t>
      </w:r>
    </w:p>
    <w:p w14:paraId="2A05B921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CAPRI is failing to submit Insufficient Exams where the STATION </w:t>
      </w:r>
    </w:p>
    <w:p w14:paraId="389BF823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NUMBER Field (#99) in the INSTITUTION File (#4) exceeds 3 digits. The</w:t>
      </w:r>
    </w:p>
    <w:p w14:paraId="528B25B0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criteria CAPRI searches for a STATION NUMBER (#99)</w:t>
      </w:r>
    </w:p>
    <w:p w14:paraId="3F31BC03" w14:textId="4F0B3459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is only designed to handle </w:t>
      </w:r>
      <w:r w:rsidR="00BF2E56" w:rsidRPr="00D06154">
        <w:rPr>
          <w:szCs w:val="24"/>
        </w:rPr>
        <w:t>3-digit</w:t>
      </w:r>
      <w:r w:rsidRPr="00D06154">
        <w:rPr>
          <w:szCs w:val="24"/>
        </w:rPr>
        <w:t xml:space="preserve"> long station numbers. This </w:t>
      </w:r>
    </w:p>
    <w:p w14:paraId="72068838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prevents CAPRI from submitting the Insufficient Exam, as it is unable</w:t>
      </w:r>
    </w:p>
    <w:p w14:paraId="6C261832" w14:textId="389EE533" w:rsidR="00D06154" w:rsidRPr="00D06154" w:rsidRDefault="00D06154" w:rsidP="00594A62">
      <w:pPr>
        <w:pStyle w:val="NormalIndent"/>
        <w:spacing w:after="240"/>
        <w:ind w:left="0"/>
        <w:rPr>
          <w:szCs w:val="24"/>
        </w:rPr>
      </w:pPr>
      <w:r w:rsidRPr="00D06154">
        <w:rPr>
          <w:szCs w:val="24"/>
        </w:rPr>
        <w:t xml:space="preserve">    to identify the correct STATION NUMBER (#99) for that exam.</w:t>
      </w:r>
    </w:p>
    <w:p w14:paraId="0C7B2AFB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Resolution:</w:t>
      </w:r>
    </w:p>
    <w:p w14:paraId="6C2C998D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-----------</w:t>
      </w:r>
    </w:p>
    <w:p w14:paraId="060BA32C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The search criteria used to find the correct STATION NUMBER (#99) </w:t>
      </w:r>
    </w:p>
    <w:p w14:paraId="077F86A9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lastRenderedPageBreak/>
        <w:t xml:space="preserve">    will be modified to allow numbers greater than 3 digits to be located.</w:t>
      </w:r>
    </w:p>
    <w:p w14:paraId="425DB34C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This will allow Insufficient Exams to be submitted, as the exam</w:t>
      </w:r>
    </w:p>
    <w:p w14:paraId="1FB44367" w14:textId="410A7555" w:rsidR="00D06154" w:rsidRPr="00D06154" w:rsidRDefault="00D06154" w:rsidP="00326960">
      <w:pPr>
        <w:pStyle w:val="NormalIndent"/>
        <w:spacing w:after="240"/>
        <w:ind w:left="0"/>
        <w:rPr>
          <w:szCs w:val="24"/>
        </w:rPr>
      </w:pPr>
      <w:r w:rsidRPr="00D06154">
        <w:rPr>
          <w:szCs w:val="24"/>
        </w:rPr>
        <w:t xml:space="preserve">    will not be missing the STATION NUMBER (#99).</w:t>
      </w:r>
    </w:p>
    <w:p w14:paraId="19DA67B3" w14:textId="152F3640" w:rsidR="00D06154" w:rsidRPr="008D5277" w:rsidRDefault="00D06154" w:rsidP="008D5277">
      <w:pPr>
        <w:pStyle w:val="Heading3"/>
      </w:pPr>
      <w:bookmarkStart w:id="13" w:name="_Toc47532216"/>
      <w:r w:rsidRPr="008D5277">
        <w:rPr>
          <w:rStyle w:val="Heading3Char"/>
          <w:b/>
        </w:rPr>
        <w:t xml:space="preserve">INC5666644 </w:t>
      </w:r>
      <w:r w:rsidR="0077339F">
        <w:rPr>
          <w:rStyle w:val="Heading3Char"/>
          <w:b/>
        </w:rPr>
        <w:t xml:space="preserve">– </w:t>
      </w:r>
      <w:r w:rsidRPr="008D5277">
        <w:rPr>
          <w:rStyle w:val="Heading3Char"/>
          <w:b/>
        </w:rPr>
        <w:t>CAPRI Screen text is very small and needs to be changed</w:t>
      </w:r>
      <w:r w:rsidRPr="008D5277">
        <w:t>.</w:t>
      </w:r>
      <w:bookmarkEnd w:id="13"/>
      <w:r w:rsidRPr="008D5277">
        <w:t xml:space="preserve"> </w:t>
      </w:r>
    </w:p>
    <w:p w14:paraId="3D1EAE6B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Problem:</w:t>
      </w:r>
    </w:p>
    <w:p w14:paraId="5D161EDA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--------</w:t>
      </w:r>
    </w:p>
    <w:p w14:paraId="34AA852F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Utilizing the CAPRI Properties to change the display settings has a </w:t>
      </w:r>
    </w:p>
    <w:p w14:paraId="5F5D97C8" w14:textId="5D1877CC" w:rsidR="00D06154" w:rsidRPr="00D06154" w:rsidRDefault="00D06154" w:rsidP="00C979C8">
      <w:pPr>
        <w:pStyle w:val="NormalIndent"/>
        <w:spacing w:after="240"/>
        <w:ind w:left="0"/>
        <w:rPr>
          <w:szCs w:val="24"/>
        </w:rPr>
      </w:pPr>
      <w:r w:rsidRPr="00D06154">
        <w:rPr>
          <w:szCs w:val="24"/>
        </w:rPr>
        <w:t xml:space="preserve">    negative and adverse impact on the CAPRI GUI.</w:t>
      </w:r>
    </w:p>
    <w:p w14:paraId="2494B18B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Resolution:</w:t>
      </w:r>
    </w:p>
    <w:p w14:paraId="776BEBD2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-----------</w:t>
      </w:r>
    </w:p>
    <w:p w14:paraId="0242DEB0" w14:textId="1B658A09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The CAPRI Properties functionality is being </w:t>
      </w:r>
      <w:r w:rsidR="00D367E2">
        <w:rPr>
          <w:szCs w:val="24"/>
        </w:rPr>
        <w:t>removed</w:t>
      </w:r>
      <w:r w:rsidRPr="00D06154">
        <w:rPr>
          <w:szCs w:val="24"/>
        </w:rPr>
        <w:t xml:space="preserve">, in its place </w:t>
      </w:r>
    </w:p>
    <w:p w14:paraId="5A65C21B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all issues will be handled by the Windows DPI settings. Changing fonts</w:t>
      </w:r>
    </w:p>
    <w:p w14:paraId="0CD45A2F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will no longer be needed on Windows 10 machines as the</w:t>
      </w:r>
    </w:p>
    <w:p w14:paraId="4994756C" w14:textId="78E8960A" w:rsid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Windows 10 DPI font scaling will be responsible for this change.</w:t>
      </w:r>
    </w:p>
    <w:p w14:paraId="5F697A7D" w14:textId="30A690DC" w:rsidR="00D06154" w:rsidRPr="00D06154" w:rsidRDefault="00D367E2" w:rsidP="00C979C8">
      <w:pPr>
        <w:pStyle w:val="NormalIndent"/>
        <w:spacing w:after="240"/>
        <w:ind w:left="274"/>
        <w:rPr>
          <w:szCs w:val="24"/>
        </w:rPr>
      </w:pPr>
      <w:r w:rsidRPr="00D367E2">
        <w:rPr>
          <w:szCs w:val="24"/>
        </w:rPr>
        <w:t>CAPRI software limitations prevent user preference customization of CAPRI text size using Windows 10 DPI without degrading viewing of other desktop applications</w:t>
      </w:r>
    </w:p>
    <w:p w14:paraId="7498F388" w14:textId="2C095782" w:rsidR="00D06154" w:rsidRPr="008D5277" w:rsidRDefault="00D06154" w:rsidP="008D5277">
      <w:pPr>
        <w:pStyle w:val="Heading3"/>
      </w:pPr>
      <w:bookmarkStart w:id="14" w:name="_Toc47532217"/>
      <w:r w:rsidRPr="008D5277">
        <w:t xml:space="preserve">INC7219443 </w:t>
      </w:r>
      <w:r w:rsidR="0077339F">
        <w:t xml:space="preserve">– </w:t>
      </w:r>
      <w:r w:rsidRPr="008D5277">
        <w:t>CAPRI: A&amp;A template not recognizing presence of the DBQ</w:t>
      </w:r>
      <w:r w:rsidR="00F7791E" w:rsidRPr="008D5277">
        <w:t xml:space="preserve"> </w:t>
      </w:r>
      <w:r w:rsidRPr="008D5277">
        <w:t>Medical Opinion template</w:t>
      </w:r>
      <w:bookmarkEnd w:id="14"/>
    </w:p>
    <w:p w14:paraId="2AC39BDF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Problem:</w:t>
      </w:r>
    </w:p>
    <w:p w14:paraId="2D3F9068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--------</w:t>
      </w:r>
    </w:p>
    <w:p w14:paraId="7A93A9D0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CAPRI is failing to sign/complete Aid &amp; Attendance templates when </w:t>
      </w:r>
    </w:p>
    <w:p w14:paraId="0DE68E12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paired with a MEDICAL OPINION template. </w:t>
      </w:r>
    </w:p>
    <w:p w14:paraId="60E5059B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When the MEDICAL OPINION template name was changed, CAPRI was unable </w:t>
      </w:r>
    </w:p>
    <w:p w14:paraId="35DE5205" w14:textId="169D1E3F" w:rsidR="00D06154" w:rsidRPr="00D06154" w:rsidRDefault="00D06154" w:rsidP="00C979C8">
      <w:pPr>
        <w:pStyle w:val="NormalIndent"/>
        <w:spacing w:after="240"/>
        <w:ind w:left="0"/>
        <w:rPr>
          <w:szCs w:val="24"/>
        </w:rPr>
      </w:pPr>
      <w:r w:rsidRPr="00D06154">
        <w:rPr>
          <w:szCs w:val="24"/>
        </w:rPr>
        <w:t xml:space="preserve">    to determine if the templates contain a medical opinion.</w:t>
      </w:r>
    </w:p>
    <w:p w14:paraId="2CFD61A2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Resolution:</w:t>
      </w:r>
    </w:p>
    <w:p w14:paraId="0F975933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-----------</w:t>
      </w:r>
    </w:p>
    <w:p w14:paraId="3C45A8BC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The search criteria CAPRI uses to determine if the templates contain </w:t>
      </w:r>
    </w:p>
    <w:p w14:paraId="5766F868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a medical opinion is being updated.</w:t>
      </w:r>
    </w:p>
    <w:p w14:paraId="24548BE5" w14:textId="77777777" w:rsidR="00D06154" w:rsidRPr="00D06154" w:rsidRDefault="00D06154" w:rsidP="00D06154">
      <w:pPr>
        <w:pStyle w:val="NormalIndent"/>
        <w:ind w:left="0"/>
        <w:rPr>
          <w:szCs w:val="24"/>
        </w:rPr>
      </w:pPr>
      <w:r w:rsidRPr="00D06154">
        <w:rPr>
          <w:szCs w:val="24"/>
        </w:rPr>
        <w:t xml:space="preserve">    CAPRI will now accurately determine by name, if a MEDICAL OPINION </w:t>
      </w:r>
    </w:p>
    <w:p w14:paraId="36ADFC20" w14:textId="2CA633A7" w:rsidR="00F7791E" w:rsidRDefault="00D06154" w:rsidP="00C979C8">
      <w:pPr>
        <w:pStyle w:val="NormalIndent"/>
        <w:spacing w:after="240"/>
        <w:ind w:left="0"/>
        <w:rPr>
          <w:szCs w:val="24"/>
        </w:rPr>
      </w:pPr>
      <w:r w:rsidRPr="00D06154">
        <w:rPr>
          <w:szCs w:val="24"/>
        </w:rPr>
        <w:t xml:space="preserve">    template was added.</w:t>
      </w:r>
    </w:p>
    <w:p w14:paraId="6BE09AD5" w14:textId="54E15F1F" w:rsidR="0040571B" w:rsidRDefault="0040571B" w:rsidP="00EB2E0A">
      <w:pPr>
        <w:pStyle w:val="Heading3"/>
        <w:ind w:left="0" w:firstLine="0"/>
      </w:pPr>
      <w:bookmarkStart w:id="15" w:name="_Toc47532218"/>
      <w:r>
        <w:t>INC</w:t>
      </w:r>
      <w:r w:rsidR="00C2247C">
        <w:t>974</w:t>
      </w:r>
      <w:r w:rsidR="00EB2E0A">
        <w:t>257</w:t>
      </w:r>
      <w:r w:rsidR="59A77002">
        <w:t>0</w:t>
      </w:r>
      <w:r w:rsidR="00EB2E0A">
        <w:t xml:space="preserve"> – C</w:t>
      </w:r>
      <w:r w:rsidR="0077339F">
        <w:t>APRI</w:t>
      </w:r>
      <w:r w:rsidR="00EB2E0A">
        <w:t xml:space="preserve"> issues</w:t>
      </w:r>
      <w:bookmarkEnd w:id="15"/>
    </w:p>
    <w:p w14:paraId="713F1EB3" w14:textId="029EBEC5" w:rsidR="00647C63" w:rsidRPr="00647C63" w:rsidRDefault="005B020B" w:rsidP="00647C63">
      <w:pPr>
        <w:autoSpaceDE w:val="0"/>
        <w:autoSpaceDN w:val="0"/>
        <w:adjustRightInd w:val="0"/>
        <w:spacing w:after="0"/>
        <w:ind w:left="270"/>
      </w:pPr>
      <w:r>
        <w:t xml:space="preserve">    </w:t>
      </w:r>
      <w:r w:rsidR="00647C63" w:rsidRPr="00647C63">
        <w:t xml:space="preserve">Problem: </w:t>
      </w:r>
    </w:p>
    <w:p w14:paraId="1D89AA65" w14:textId="77777777" w:rsidR="00647C63" w:rsidRPr="00647C63" w:rsidRDefault="00647C63" w:rsidP="00647C63">
      <w:pPr>
        <w:autoSpaceDE w:val="0"/>
        <w:autoSpaceDN w:val="0"/>
        <w:adjustRightInd w:val="0"/>
        <w:spacing w:after="0"/>
        <w:ind w:left="270"/>
      </w:pPr>
      <w:r w:rsidRPr="00647C63">
        <w:t xml:space="preserve">    --------</w:t>
      </w:r>
    </w:p>
    <w:p w14:paraId="455AB7C9" w14:textId="77777777" w:rsidR="00647C63" w:rsidRPr="00647C63" w:rsidRDefault="00647C63" w:rsidP="00647C63">
      <w:pPr>
        <w:autoSpaceDE w:val="0"/>
        <w:autoSpaceDN w:val="0"/>
        <w:adjustRightInd w:val="0"/>
        <w:spacing w:after="0"/>
        <w:ind w:left="270"/>
      </w:pPr>
      <w:r w:rsidRPr="00647C63">
        <w:t xml:space="preserve">    Previously, sites identified through the "Enterprise Search" or "Other</w:t>
      </w:r>
    </w:p>
    <w:p w14:paraId="444984B8" w14:textId="77777777" w:rsidR="00647C63" w:rsidRPr="00647C63" w:rsidRDefault="00647C63" w:rsidP="00647C63">
      <w:pPr>
        <w:autoSpaceDE w:val="0"/>
        <w:autoSpaceDN w:val="0"/>
        <w:adjustRightInd w:val="0"/>
        <w:spacing w:after="0"/>
        <w:ind w:left="270"/>
      </w:pPr>
      <w:r w:rsidRPr="00647C63">
        <w:t xml:space="preserve">    Sites Visited" as not being connectable, were deemed non treating </w:t>
      </w:r>
    </w:p>
    <w:p w14:paraId="5375537F" w14:textId="77777777" w:rsidR="00647C63" w:rsidRPr="00647C63" w:rsidRDefault="00647C63" w:rsidP="00647C63">
      <w:pPr>
        <w:autoSpaceDE w:val="0"/>
        <w:autoSpaceDN w:val="0"/>
        <w:adjustRightInd w:val="0"/>
        <w:spacing w:after="0"/>
        <w:ind w:left="270"/>
      </w:pPr>
      <w:r w:rsidRPr="00647C63">
        <w:t xml:space="preserve">    facilities and a corresponding message would display on the screen.  </w:t>
      </w:r>
    </w:p>
    <w:p w14:paraId="57110202" w14:textId="77777777" w:rsidR="00647C63" w:rsidRPr="00647C63" w:rsidRDefault="00647C63" w:rsidP="00647C63">
      <w:pPr>
        <w:autoSpaceDE w:val="0"/>
        <w:autoSpaceDN w:val="0"/>
        <w:adjustRightInd w:val="0"/>
        <w:spacing w:after="0"/>
        <w:ind w:left="270"/>
      </w:pPr>
      <w:r w:rsidRPr="00647C63">
        <w:t xml:space="preserve">    Going forward, attempts to connect Cerner would display the same</w:t>
      </w:r>
    </w:p>
    <w:p w14:paraId="4286DC85" w14:textId="77777777" w:rsidR="00647C63" w:rsidRPr="00647C63" w:rsidRDefault="00647C63" w:rsidP="00647C63">
      <w:pPr>
        <w:autoSpaceDE w:val="0"/>
        <w:autoSpaceDN w:val="0"/>
        <w:adjustRightInd w:val="0"/>
        <w:spacing w:after="0"/>
        <w:ind w:left="270"/>
      </w:pPr>
      <w:r w:rsidRPr="00647C63">
        <w:t xml:space="preserve">    message as CAPRI would not be able to switch to that site, however</w:t>
      </w:r>
    </w:p>
    <w:p w14:paraId="4AC6B355" w14:textId="77777777" w:rsidR="00647C63" w:rsidRPr="00647C63" w:rsidRDefault="00647C63" w:rsidP="00647C63">
      <w:pPr>
        <w:autoSpaceDE w:val="0"/>
        <w:autoSpaceDN w:val="0"/>
        <w:adjustRightInd w:val="0"/>
        <w:spacing w:after="0"/>
        <w:ind w:left="270"/>
      </w:pPr>
      <w:r w:rsidRPr="00647C63">
        <w:t xml:space="preserve">    Cerner is a medical treating facility, so the message would be</w:t>
      </w:r>
    </w:p>
    <w:p w14:paraId="417E8E27" w14:textId="0A20B364" w:rsidR="00647C63" w:rsidRPr="00647C63" w:rsidRDefault="00647C63" w:rsidP="00C979C8">
      <w:pPr>
        <w:autoSpaceDE w:val="0"/>
        <w:autoSpaceDN w:val="0"/>
        <w:adjustRightInd w:val="0"/>
        <w:spacing w:after="240"/>
        <w:ind w:left="274"/>
      </w:pPr>
      <w:r w:rsidRPr="00647C63">
        <w:lastRenderedPageBreak/>
        <w:t xml:space="preserve">    mis-leading.</w:t>
      </w:r>
    </w:p>
    <w:p w14:paraId="2F203A4C" w14:textId="77777777" w:rsidR="00647C63" w:rsidRPr="00647C63" w:rsidRDefault="00647C63" w:rsidP="00647C63">
      <w:pPr>
        <w:autoSpaceDE w:val="0"/>
        <w:autoSpaceDN w:val="0"/>
        <w:adjustRightInd w:val="0"/>
        <w:spacing w:after="0"/>
        <w:ind w:left="270"/>
      </w:pPr>
      <w:r w:rsidRPr="00647C63">
        <w:t xml:space="preserve">    Resolution:</w:t>
      </w:r>
    </w:p>
    <w:p w14:paraId="02693E12" w14:textId="77777777" w:rsidR="00647C63" w:rsidRPr="00647C63" w:rsidRDefault="00647C63" w:rsidP="00647C63">
      <w:pPr>
        <w:autoSpaceDE w:val="0"/>
        <w:autoSpaceDN w:val="0"/>
        <w:adjustRightInd w:val="0"/>
        <w:spacing w:after="0"/>
        <w:ind w:left="270"/>
      </w:pPr>
      <w:r w:rsidRPr="00647C63">
        <w:t xml:space="preserve">    --------</w:t>
      </w:r>
    </w:p>
    <w:p w14:paraId="1A7EDE75" w14:textId="77777777" w:rsidR="00647C63" w:rsidRPr="00647C63" w:rsidRDefault="00647C63" w:rsidP="00647C63">
      <w:pPr>
        <w:autoSpaceDE w:val="0"/>
        <w:autoSpaceDN w:val="0"/>
        <w:adjustRightInd w:val="0"/>
        <w:spacing w:after="0"/>
        <w:ind w:left="270"/>
      </w:pPr>
      <w:r w:rsidRPr="00647C63">
        <w:t xml:space="preserve">    Going forward, when CAPRI is unable to connect to an entry, it will</w:t>
      </w:r>
    </w:p>
    <w:p w14:paraId="1028DE8A" w14:textId="77777777" w:rsidR="00647C63" w:rsidRPr="00647C63" w:rsidRDefault="00647C63" w:rsidP="00647C63">
      <w:pPr>
        <w:autoSpaceDE w:val="0"/>
        <w:autoSpaceDN w:val="0"/>
        <w:adjustRightInd w:val="0"/>
        <w:spacing w:after="0"/>
        <w:ind w:left="270"/>
      </w:pPr>
      <w:r w:rsidRPr="00647C63">
        <w:t xml:space="preserve">    now display a more generic message:</w:t>
      </w:r>
    </w:p>
    <w:p w14:paraId="0AEE08D0" w14:textId="77777777" w:rsidR="00647C63" w:rsidRPr="00647C63" w:rsidRDefault="00647C63" w:rsidP="00647C63">
      <w:pPr>
        <w:autoSpaceDE w:val="0"/>
        <w:autoSpaceDN w:val="0"/>
        <w:adjustRightInd w:val="0"/>
        <w:spacing w:after="0"/>
        <w:ind w:left="270"/>
      </w:pPr>
      <w:r w:rsidRPr="00647C63">
        <w:t xml:space="preserve">    "CAPRI cannot connect to the site you've chosen. CAPRI can only</w:t>
      </w:r>
    </w:p>
    <w:p w14:paraId="68D4BB46" w14:textId="77777777" w:rsidR="00647C63" w:rsidRPr="00647C63" w:rsidRDefault="00647C63" w:rsidP="00647C63">
      <w:pPr>
        <w:autoSpaceDE w:val="0"/>
        <w:autoSpaceDN w:val="0"/>
        <w:adjustRightInd w:val="0"/>
        <w:spacing w:after="0"/>
        <w:ind w:left="270"/>
      </w:pPr>
      <w:r w:rsidRPr="00647C63">
        <w:t xml:space="preserve">    connect to VHA VistA systems. Treatment records stored outside of</w:t>
      </w:r>
    </w:p>
    <w:p w14:paraId="4421509C" w14:textId="77777777" w:rsidR="00647C63" w:rsidRPr="00647C63" w:rsidRDefault="00647C63" w:rsidP="00647C63">
      <w:pPr>
        <w:autoSpaceDE w:val="0"/>
        <w:autoSpaceDN w:val="0"/>
        <w:adjustRightInd w:val="0"/>
        <w:spacing w:after="0"/>
        <w:ind w:left="270"/>
      </w:pPr>
      <w:r w:rsidRPr="00647C63">
        <w:t xml:space="preserve">    VistA, such as those in the Cerner electronic health record systems,</w:t>
      </w:r>
    </w:p>
    <w:p w14:paraId="3B34BF45" w14:textId="758FACB3" w:rsidR="00EB2E0A" w:rsidRDefault="00647C63" w:rsidP="00326960">
      <w:pPr>
        <w:autoSpaceDE w:val="0"/>
        <w:autoSpaceDN w:val="0"/>
        <w:adjustRightInd w:val="0"/>
        <w:ind w:left="274"/>
      </w:pPr>
      <w:r w:rsidRPr="00647C63">
        <w:t xml:space="preserve">    must be accessed via other means."</w:t>
      </w:r>
    </w:p>
    <w:p w14:paraId="6CF19AC7" w14:textId="3CBB7DD5" w:rsidR="00333CE9" w:rsidRDefault="00AE41DB" w:rsidP="00AE41DB">
      <w:pPr>
        <w:pStyle w:val="Heading3"/>
        <w:ind w:left="594" w:hanging="504"/>
      </w:pPr>
      <w:bookmarkStart w:id="16" w:name="_Toc47532219"/>
      <w:r w:rsidRPr="00AE41DB">
        <w:t xml:space="preserve">INC10013067 </w:t>
      </w:r>
      <w:r w:rsidR="00BF2E56">
        <w:t xml:space="preserve">– </w:t>
      </w:r>
      <w:r>
        <w:t>CAPRI copy with CRTL+C causes error</w:t>
      </w:r>
      <w:bookmarkEnd w:id="16"/>
      <w:r>
        <w:t xml:space="preserve"> </w:t>
      </w:r>
    </w:p>
    <w:p w14:paraId="743496CD" w14:textId="77777777" w:rsidR="00272A2F" w:rsidRPr="00272A2F" w:rsidRDefault="00272A2F" w:rsidP="00272A2F">
      <w:pPr>
        <w:pStyle w:val="paragraph"/>
        <w:spacing w:before="0" w:beforeAutospacing="0" w:after="0" w:afterAutospacing="0"/>
        <w:textAlignment w:val="baseline"/>
      </w:pPr>
      <w:r w:rsidRPr="00272A2F">
        <w:rPr>
          <w:rStyle w:val="normaltextrun"/>
        </w:rPr>
        <w:t>Problem:</w:t>
      </w:r>
      <w:r w:rsidRPr="00272A2F">
        <w:rPr>
          <w:rStyle w:val="eop"/>
        </w:rPr>
        <w:t> </w:t>
      </w:r>
    </w:p>
    <w:p w14:paraId="208A2C30" w14:textId="5C8BAE5E" w:rsidR="00272A2F" w:rsidRPr="00272A2F" w:rsidRDefault="00272A2F" w:rsidP="00272A2F">
      <w:pPr>
        <w:pStyle w:val="paragraph"/>
        <w:spacing w:before="0" w:beforeAutospacing="0" w:after="0" w:afterAutospacing="0"/>
        <w:textAlignment w:val="baseline"/>
      </w:pPr>
      <w:r w:rsidRPr="00272A2F">
        <w:rPr>
          <w:rStyle w:val="normaltextrun"/>
        </w:rPr>
        <w:t>--------</w:t>
      </w:r>
      <w:r w:rsidRPr="00272A2F">
        <w:rPr>
          <w:rStyle w:val="eop"/>
        </w:rPr>
        <w:t> </w:t>
      </w:r>
    </w:p>
    <w:p w14:paraId="4A4B2AE2" w14:textId="46F26475" w:rsidR="00272A2F" w:rsidRPr="00272A2F" w:rsidRDefault="00272A2F" w:rsidP="00272A2F">
      <w:pPr>
        <w:pStyle w:val="paragraph"/>
        <w:spacing w:before="0" w:beforeAutospacing="0" w:after="0" w:afterAutospacing="0"/>
        <w:textAlignment w:val="baseline"/>
      </w:pPr>
      <w:r w:rsidRPr="00272A2F">
        <w:rPr>
          <w:rStyle w:val="normaltextrun"/>
        </w:rPr>
        <w:t>Attempting to copy text from the CANCEL Comments field in CAPRI using the Keyboard shortcut CTRL+C will cause CAPRI to crash.</w:t>
      </w:r>
      <w:r w:rsidRPr="00272A2F">
        <w:rPr>
          <w:rStyle w:val="eop"/>
        </w:rPr>
        <w:t> </w:t>
      </w:r>
    </w:p>
    <w:p w14:paraId="5F88DEA2" w14:textId="77777777" w:rsidR="002A587F" w:rsidRDefault="002A587F" w:rsidP="00272A2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4A6D539" w14:textId="426CB5D7" w:rsidR="00272A2F" w:rsidRPr="00272A2F" w:rsidRDefault="00272A2F" w:rsidP="00272A2F">
      <w:pPr>
        <w:pStyle w:val="paragraph"/>
        <w:spacing w:before="0" w:beforeAutospacing="0" w:after="0" w:afterAutospacing="0"/>
        <w:textAlignment w:val="baseline"/>
      </w:pPr>
      <w:r w:rsidRPr="00272A2F">
        <w:rPr>
          <w:rStyle w:val="normaltextrun"/>
        </w:rPr>
        <w:t>Resolution:</w:t>
      </w:r>
      <w:r w:rsidRPr="00272A2F">
        <w:rPr>
          <w:rStyle w:val="eop"/>
        </w:rPr>
        <w:t> </w:t>
      </w:r>
    </w:p>
    <w:p w14:paraId="5F4EB369" w14:textId="3D2B21D5" w:rsidR="00272A2F" w:rsidRPr="00272A2F" w:rsidRDefault="00272A2F" w:rsidP="00272A2F">
      <w:pPr>
        <w:pStyle w:val="paragraph"/>
        <w:spacing w:before="0" w:beforeAutospacing="0" w:after="0" w:afterAutospacing="0"/>
        <w:textAlignment w:val="baseline"/>
      </w:pPr>
      <w:r w:rsidRPr="00272A2F">
        <w:rPr>
          <w:rStyle w:val="normaltextrun"/>
        </w:rPr>
        <w:t>-----------</w:t>
      </w:r>
      <w:r w:rsidRPr="00272A2F">
        <w:rPr>
          <w:rStyle w:val="eop"/>
        </w:rPr>
        <w:t> </w:t>
      </w:r>
    </w:p>
    <w:p w14:paraId="11A34B90" w14:textId="1A73B293" w:rsidR="00AE41DB" w:rsidRPr="00AE41DB" w:rsidRDefault="00272A2F" w:rsidP="00BB6996">
      <w:pPr>
        <w:pStyle w:val="paragraph"/>
        <w:spacing w:before="0" w:beforeAutospacing="0" w:after="0" w:afterAutospacing="0"/>
        <w:textAlignment w:val="baseline"/>
      </w:pPr>
      <w:r w:rsidRPr="00272A2F">
        <w:rPr>
          <w:rStyle w:val="normaltextrun"/>
        </w:rPr>
        <w:t>Changes have been made to the CAPRI GUI to allow the keyboard shortcut CTRL+C to function correctly when working with the CANCEL</w:t>
      </w:r>
      <w:r w:rsidR="002A587F">
        <w:rPr>
          <w:rStyle w:val="eop"/>
        </w:rPr>
        <w:t xml:space="preserve"> </w:t>
      </w:r>
      <w:r w:rsidRPr="00272A2F">
        <w:rPr>
          <w:rStyle w:val="normaltextrun"/>
        </w:rPr>
        <w:t>Comments field in CAPRI.</w:t>
      </w:r>
    </w:p>
    <w:p w14:paraId="23E155E6" w14:textId="77777777" w:rsidR="00333CE9" w:rsidRPr="00EB2E0A" w:rsidRDefault="00333CE9" w:rsidP="00326960">
      <w:pPr>
        <w:autoSpaceDE w:val="0"/>
        <w:autoSpaceDN w:val="0"/>
        <w:adjustRightInd w:val="0"/>
        <w:ind w:left="274"/>
      </w:pPr>
    </w:p>
    <w:p w14:paraId="1D0D6531" w14:textId="77777777" w:rsidR="008A29EB" w:rsidRDefault="008A29EB" w:rsidP="00AC15AD">
      <w:pPr>
        <w:pStyle w:val="Heading1"/>
      </w:pPr>
      <w:bookmarkStart w:id="17" w:name="_Toc47532220"/>
      <w:r>
        <w:t>Product Documentation</w:t>
      </w:r>
      <w:bookmarkEnd w:id="17"/>
    </w:p>
    <w:p w14:paraId="25EFDA53" w14:textId="77777777" w:rsidR="008A29EB" w:rsidRDefault="008A29EB" w:rsidP="00687E54">
      <w:pPr>
        <w:pStyle w:val="BodyText"/>
        <w:keepNext/>
        <w:keepLines/>
      </w:pPr>
      <w:r>
        <w:t>The following documents apply to this release:</w:t>
      </w:r>
    </w:p>
    <w:p w14:paraId="09DE4AB7" w14:textId="0C08A42C" w:rsidR="000E3D52" w:rsidRDefault="000E3D52" w:rsidP="000513A7">
      <w:pPr>
        <w:pStyle w:val="InstructionalBullet1"/>
        <w:spacing w:before="40" w:after="40"/>
        <w:rPr>
          <w:i w:val="0"/>
          <w:color w:val="auto"/>
        </w:rPr>
      </w:pPr>
      <w:r>
        <w:rPr>
          <w:i w:val="0"/>
          <w:color w:val="auto"/>
        </w:rPr>
        <w:t>CAPRI Release Notes</w:t>
      </w:r>
      <w:r w:rsidR="0020598F">
        <w:rPr>
          <w:i w:val="0"/>
          <w:color w:val="auto"/>
        </w:rPr>
        <w:t>,</w:t>
      </w:r>
      <w:r>
        <w:rPr>
          <w:i w:val="0"/>
          <w:color w:val="auto"/>
        </w:rPr>
        <w:t xml:space="preserve"> DVBA</w:t>
      </w:r>
      <w:r w:rsidR="00791150">
        <w:rPr>
          <w:i w:val="0"/>
          <w:color w:val="auto"/>
        </w:rPr>
        <w:t>_</w:t>
      </w:r>
      <w:r>
        <w:rPr>
          <w:i w:val="0"/>
          <w:color w:val="auto"/>
        </w:rPr>
        <w:t>27</w:t>
      </w:r>
      <w:r w:rsidR="00791150">
        <w:rPr>
          <w:i w:val="0"/>
          <w:color w:val="auto"/>
        </w:rPr>
        <w:t>_</w:t>
      </w:r>
      <w:r w:rsidR="00E61777">
        <w:rPr>
          <w:i w:val="0"/>
          <w:color w:val="auto"/>
        </w:rPr>
        <w:t>220</w:t>
      </w:r>
      <w:r w:rsidR="008A3642">
        <w:rPr>
          <w:i w:val="0"/>
          <w:color w:val="auto"/>
        </w:rPr>
        <w:t>_RN</w:t>
      </w:r>
    </w:p>
    <w:p w14:paraId="68A95A04" w14:textId="428EDCC3" w:rsidR="00F8548F" w:rsidRDefault="00F8548F" w:rsidP="000513A7">
      <w:pPr>
        <w:pStyle w:val="InstructionalBullet1"/>
        <w:spacing w:before="40" w:after="40"/>
        <w:rPr>
          <w:i w:val="0"/>
          <w:color w:val="auto"/>
        </w:rPr>
      </w:pPr>
      <w:r>
        <w:rPr>
          <w:i w:val="0"/>
          <w:color w:val="010C29"/>
        </w:rPr>
        <w:t xml:space="preserve">CAPRI </w:t>
      </w:r>
      <w:r w:rsidRPr="00F8548F">
        <w:rPr>
          <w:i w:val="0"/>
          <w:color w:val="010C29"/>
        </w:rPr>
        <w:t>Deployment, Installation, Back-Out, and Rollback Guide</w:t>
      </w:r>
      <w:r w:rsidR="0020598F">
        <w:rPr>
          <w:i w:val="0"/>
          <w:color w:val="010C29"/>
        </w:rPr>
        <w:t>,</w:t>
      </w:r>
      <w:r>
        <w:rPr>
          <w:i w:val="0"/>
          <w:color w:val="010C29"/>
        </w:rPr>
        <w:t xml:space="preserve"> </w:t>
      </w:r>
      <w:r>
        <w:rPr>
          <w:i w:val="0"/>
          <w:color w:val="auto"/>
        </w:rPr>
        <w:t>DVBA</w:t>
      </w:r>
      <w:r w:rsidR="00791150">
        <w:rPr>
          <w:i w:val="0"/>
          <w:color w:val="auto"/>
        </w:rPr>
        <w:t>_</w:t>
      </w:r>
      <w:r>
        <w:rPr>
          <w:i w:val="0"/>
          <w:color w:val="auto"/>
        </w:rPr>
        <w:t>27</w:t>
      </w:r>
      <w:r w:rsidR="00791150">
        <w:rPr>
          <w:i w:val="0"/>
          <w:color w:val="auto"/>
        </w:rPr>
        <w:t>_</w:t>
      </w:r>
      <w:r w:rsidR="00E61777">
        <w:rPr>
          <w:i w:val="0"/>
          <w:color w:val="auto"/>
        </w:rPr>
        <w:t>220</w:t>
      </w:r>
      <w:r w:rsidR="00962836">
        <w:rPr>
          <w:i w:val="0"/>
          <w:color w:val="auto"/>
        </w:rPr>
        <w:t>_ISG</w:t>
      </w:r>
    </w:p>
    <w:p w14:paraId="2DD5C8B7" w14:textId="7DB80831" w:rsidR="00EF5174" w:rsidRDefault="00BA050D" w:rsidP="000513A7">
      <w:pPr>
        <w:pStyle w:val="InstructionalBullet1"/>
        <w:spacing w:before="40" w:after="40"/>
        <w:rPr>
          <w:i w:val="0"/>
          <w:color w:val="auto"/>
        </w:rPr>
      </w:pPr>
      <w:r>
        <w:rPr>
          <w:i w:val="0"/>
          <w:color w:val="auto"/>
        </w:rPr>
        <w:t xml:space="preserve">CAPRI </w:t>
      </w:r>
      <w:r w:rsidR="008A3642">
        <w:rPr>
          <w:i w:val="0"/>
          <w:color w:val="auto"/>
        </w:rPr>
        <w:t>User Guide</w:t>
      </w:r>
      <w:r w:rsidR="0020598F">
        <w:rPr>
          <w:i w:val="0"/>
          <w:color w:val="auto"/>
        </w:rPr>
        <w:t>,</w:t>
      </w:r>
      <w:r w:rsidR="008A3642">
        <w:rPr>
          <w:i w:val="0"/>
          <w:color w:val="auto"/>
        </w:rPr>
        <w:t xml:space="preserve"> </w:t>
      </w:r>
      <w:r w:rsidR="0062625F">
        <w:rPr>
          <w:i w:val="0"/>
          <w:color w:val="auto"/>
        </w:rPr>
        <w:t>DVBA</w:t>
      </w:r>
      <w:r w:rsidR="00962836">
        <w:rPr>
          <w:i w:val="0"/>
          <w:color w:val="auto"/>
        </w:rPr>
        <w:t>_</w:t>
      </w:r>
      <w:r w:rsidR="0062625F">
        <w:rPr>
          <w:i w:val="0"/>
          <w:color w:val="auto"/>
        </w:rPr>
        <w:t>27</w:t>
      </w:r>
      <w:r w:rsidR="00962836">
        <w:rPr>
          <w:i w:val="0"/>
          <w:color w:val="auto"/>
        </w:rPr>
        <w:t>_</w:t>
      </w:r>
      <w:r w:rsidR="00E61777">
        <w:rPr>
          <w:i w:val="0"/>
          <w:color w:val="auto"/>
        </w:rPr>
        <w:t>220</w:t>
      </w:r>
      <w:r w:rsidR="0062625F">
        <w:rPr>
          <w:i w:val="0"/>
          <w:color w:val="auto"/>
        </w:rPr>
        <w:t>_UM</w:t>
      </w:r>
    </w:p>
    <w:p w14:paraId="66E356BE" w14:textId="619FEB7C" w:rsidR="0062625F" w:rsidRPr="00F8548F" w:rsidRDefault="0062625F" w:rsidP="000513A7">
      <w:pPr>
        <w:pStyle w:val="InstructionalBullet1"/>
        <w:spacing w:before="40" w:after="40"/>
        <w:rPr>
          <w:i w:val="0"/>
          <w:color w:val="auto"/>
        </w:rPr>
      </w:pPr>
      <w:r>
        <w:rPr>
          <w:i w:val="0"/>
          <w:color w:val="auto"/>
        </w:rPr>
        <w:t>CAPRI System Administration and Technical Guide</w:t>
      </w:r>
      <w:r w:rsidR="0020598F">
        <w:rPr>
          <w:i w:val="0"/>
          <w:color w:val="auto"/>
        </w:rPr>
        <w:t>,</w:t>
      </w:r>
      <w:r w:rsidR="009E488C">
        <w:rPr>
          <w:i w:val="0"/>
          <w:color w:val="auto"/>
        </w:rPr>
        <w:t xml:space="preserve"> </w:t>
      </w:r>
      <w:r w:rsidR="00082285">
        <w:rPr>
          <w:i w:val="0"/>
          <w:color w:val="auto"/>
        </w:rPr>
        <w:t>DVBA_27_</w:t>
      </w:r>
      <w:r w:rsidR="00E61777">
        <w:rPr>
          <w:i w:val="0"/>
          <w:color w:val="auto"/>
        </w:rPr>
        <w:t>220</w:t>
      </w:r>
      <w:r w:rsidR="00082285">
        <w:rPr>
          <w:i w:val="0"/>
          <w:color w:val="auto"/>
        </w:rPr>
        <w:t>_Sys_Adm</w:t>
      </w:r>
    </w:p>
    <w:p w14:paraId="599A191D" w14:textId="7C40249D" w:rsidR="00D335E9" w:rsidRDefault="00F327CE" w:rsidP="00D335E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All</w:t>
      </w:r>
      <w:r w:rsidR="006971D9">
        <w:rPr>
          <w:sz w:val="22"/>
          <w:szCs w:val="22"/>
        </w:rPr>
        <w:t xml:space="preserve"> CAPRI documents are available</w:t>
      </w:r>
      <w:r w:rsidR="006971D9" w:rsidRPr="00527DE9">
        <w:rPr>
          <w:sz w:val="22"/>
          <w:szCs w:val="22"/>
        </w:rPr>
        <w:t xml:space="preserve"> </w:t>
      </w:r>
      <w:r w:rsidR="009775B3">
        <w:rPr>
          <w:sz w:val="22"/>
          <w:szCs w:val="22"/>
        </w:rPr>
        <w:t xml:space="preserve">at the </w:t>
      </w:r>
      <w:r w:rsidR="006971D9" w:rsidRPr="00527DE9">
        <w:rPr>
          <w:sz w:val="22"/>
          <w:szCs w:val="22"/>
        </w:rPr>
        <w:t xml:space="preserve">VA </w:t>
      </w:r>
      <w:r w:rsidR="006971D9">
        <w:rPr>
          <w:sz w:val="22"/>
          <w:szCs w:val="22"/>
        </w:rPr>
        <w:t>(</w:t>
      </w:r>
      <w:r w:rsidR="006971D9" w:rsidRPr="00527DE9">
        <w:rPr>
          <w:sz w:val="22"/>
          <w:szCs w:val="22"/>
        </w:rPr>
        <w:t>Software</w:t>
      </w:r>
      <w:r w:rsidR="006971D9">
        <w:rPr>
          <w:sz w:val="22"/>
          <w:szCs w:val="22"/>
        </w:rPr>
        <w:t>)</w:t>
      </w:r>
      <w:r w:rsidR="006971D9" w:rsidRPr="00527DE9">
        <w:rPr>
          <w:sz w:val="22"/>
          <w:szCs w:val="22"/>
        </w:rPr>
        <w:t xml:space="preserve"> Documentation Library (VDL) web site</w:t>
      </w:r>
      <w:r w:rsidR="006971D9">
        <w:rPr>
          <w:sz w:val="22"/>
          <w:szCs w:val="22"/>
        </w:rPr>
        <w:t xml:space="preserve"> at the following </w:t>
      </w:r>
      <w:r w:rsidR="0016462C">
        <w:rPr>
          <w:sz w:val="22"/>
          <w:szCs w:val="22"/>
        </w:rPr>
        <w:t>CAPRI link</w:t>
      </w:r>
      <w:r w:rsidR="006971D9">
        <w:rPr>
          <w:sz w:val="22"/>
          <w:szCs w:val="22"/>
        </w:rPr>
        <w:t xml:space="preserve">: </w:t>
      </w:r>
      <w:hyperlink r:id="rId15" w:history="1">
        <w:r w:rsidR="006971D9" w:rsidRPr="009C54EA">
          <w:rPr>
            <w:rStyle w:val="Hyperlink"/>
            <w:sz w:val="22"/>
            <w:szCs w:val="22"/>
          </w:rPr>
          <w:t>https://www.va.gov/vdl/application.asp?appid=133</w:t>
        </w:r>
      </w:hyperlink>
      <w:r w:rsidR="006971D9">
        <w:rPr>
          <w:sz w:val="22"/>
          <w:szCs w:val="22"/>
        </w:rPr>
        <w:t xml:space="preserve"> </w:t>
      </w:r>
    </w:p>
    <w:p w14:paraId="5065E463" w14:textId="274CA168" w:rsidR="006971D9" w:rsidRDefault="006971D9" w:rsidP="00D6206F">
      <w:pPr>
        <w:pStyle w:val="BodyText"/>
        <w:tabs>
          <w:tab w:val="clear" w:pos="720"/>
        </w:tabs>
      </w:pPr>
      <w:r w:rsidRPr="00D63FED">
        <w:t>This website is usually updated within 1-3 days of the patch release date.</w:t>
      </w:r>
    </w:p>
    <w:sectPr w:rsidR="006971D9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FFED6" w14:textId="77777777" w:rsidR="00FB7BBD" w:rsidRDefault="00FB7BBD">
      <w:r>
        <w:separator/>
      </w:r>
    </w:p>
    <w:p w14:paraId="5F5FFDCE" w14:textId="77777777" w:rsidR="00FB7BBD" w:rsidRDefault="00FB7BBD"/>
    <w:p w14:paraId="0098AC2B" w14:textId="77777777" w:rsidR="00FB7BBD" w:rsidRDefault="00FB7BBD"/>
    <w:p w14:paraId="7C11A969" w14:textId="77777777" w:rsidR="00FB7BBD" w:rsidRDefault="00FB7BBD" w:rsidP="001D04D9"/>
  </w:endnote>
  <w:endnote w:type="continuationSeparator" w:id="0">
    <w:p w14:paraId="42CA73FB" w14:textId="77777777" w:rsidR="00FB7BBD" w:rsidRDefault="00FB7BBD">
      <w:r>
        <w:continuationSeparator/>
      </w:r>
    </w:p>
    <w:p w14:paraId="6BD03B8C" w14:textId="77777777" w:rsidR="00FB7BBD" w:rsidRDefault="00FB7BBD"/>
    <w:p w14:paraId="2E89621F" w14:textId="77777777" w:rsidR="00FB7BBD" w:rsidRDefault="00FB7BBD"/>
    <w:p w14:paraId="67860744" w14:textId="77777777" w:rsidR="00FB7BBD" w:rsidRDefault="00FB7BBD" w:rsidP="001D04D9"/>
  </w:endnote>
  <w:endnote w:type="continuationNotice" w:id="1">
    <w:p w14:paraId="5596024F" w14:textId="77777777" w:rsidR="00FB7BBD" w:rsidRDefault="00FB7B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9C9E" w14:textId="268216BA" w:rsidR="007161F5" w:rsidRPr="00BB5955" w:rsidRDefault="007161F5" w:rsidP="00AC15AD">
    <w:pPr>
      <w:pStyle w:val="InstructionalFooter"/>
      <w:jc w:val="left"/>
      <w:rPr>
        <w:rStyle w:val="PageNumber"/>
        <w:i w:val="0"/>
        <w:color w:val="auto"/>
      </w:rPr>
    </w:pPr>
    <w:r>
      <w:rPr>
        <w:rStyle w:val="FooterChar"/>
        <w:i w:val="0"/>
        <w:color w:val="auto"/>
      </w:rPr>
      <w:t>CAPRI DVBA*2.7*</w:t>
    </w:r>
    <w:r w:rsidR="00E61777">
      <w:rPr>
        <w:rStyle w:val="FooterChar"/>
        <w:i w:val="0"/>
        <w:color w:val="auto"/>
      </w:rPr>
      <w:t>220</w:t>
    </w:r>
  </w:p>
  <w:p w14:paraId="6E183D6D" w14:textId="6930AC99" w:rsidR="007161F5" w:rsidRPr="000824E3" w:rsidRDefault="007161F5" w:rsidP="00835926">
    <w:pPr>
      <w:pStyle w:val="InstructionalFooter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366C33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7063AE">
      <w:rPr>
        <w:rStyle w:val="PageNumber"/>
        <w:i w:val="0"/>
        <w:color w:val="auto"/>
        <w:szCs w:val="20"/>
      </w:rPr>
      <w:t xml:space="preserve">July </w:t>
    </w:r>
    <w:r w:rsidR="00602FA5">
      <w:rPr>
        <w:rStyle w:val="PageNumber"/>
        <w:i w:val="0"/>
        <w:color w:val="auto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7B454" w14:textId="77777777" w:rsidR="00FB7BBD" w:rsidRDefault="00FB7BBD">
      <w:r>
        <w:separator/>
      </w:r>
    </w:p>
    <w:p w14:paraId="47CDF3D3" w14:textId="77777777" w:rsidR="00FB7BBD" w:rsidRDefault="00FB7BBD"/>
    <w:p w14:paraId="430FC26A" w14:textId="77777777" w:rsidR="00FB7BBD" w:rsidRDefault="00FB7BBD"/>
    <w:p w14:paraId="4EA23167" w14:textId="77777777" w:rsidR="00FB7BBD" w:rsidRDefault="00FB7BBD" w:rsidP="001D04D9"/>
  </w:footnote>
  <w:footnote w:type="continuationSeparator" w:id="0">
    <w:p w14:paraId="3090A0F8" w14:textId="77777777" w:rsidR="00FB7BBD" w:rsidRDefault="00FB7BBD">
      <w:r>
        <w:continuationSeparator/>
      </w:r>
    </w:p>
    <w:p w14:paraId="377C25F5" w14:textId="77777777" w:rsidR="00FB7BBD" w:rsidRDefault="00FB7BBD"/>
    <w:p w14:paraId="30C8F601" w14:textId="77777777" w:rsidR="00FB7BBD" w:rsidRDefault="00FB7BBD"/>
    <w:p w14:paraId="28926193" w14:textId="77777777" w:rsidR="00FB7BBD" w:rsidRDefault="00FB7BBD" w:rsidP="001D04D9"/>
  </w:footnote>
  <w:footnote w:type="continuationNotice" w:id="1">
    <w:p w14:paraId="6F7984C7" w14:textId="77777777" w:rsidR="00FB7BBD" w:rsidRDefault="00FB7B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457BA" w14:textId="5C464A17" w:rsidR="007161F5" w:rsidRDefault="007161F5">
    <w:pPr>
      <w:pStyle w:val="Header"/>
    </w:pPr>
  </w:p>
  <w:p w14:paraId="53EECA8E" w14:textId="77777777" w:rsidR="007161F5" w:rsidRDefault="007161F5"/>
  <w:p w14:paraId="35F5E061" w14:textId="77777777" w:rsidR="007161F5" w:rsidRDefault="007161F5" w:rsidP="001D04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538E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38B5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0888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95C2E3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E16C8C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0622B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D048A5"/>
    <w:multiLevelType w:val="hybridMultilevel"/>
    <w:tmpl w:val="2850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2747A8"/>
    <w:multiLevelType w:val="multilevel"/>
    <w:tmpl w:val="DBEED602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56F1DEB"/>
    <w:multiLevelType w:val="hybridMultilevel"/>
    <w:tmpl w:val="E04A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24948"/>
    <w:multiLevelType w:val="hybridMultilevel"/>
    <w:tmpl w:val="2AD48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5CB4E8C"/>
    <w:multiLevelType w:val="hybridMultilevel"/>
    <w:tmpl w:val="3076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46E06"/>
    <w:multiLevelType w:val="hybridMultilevel"/>
    <w:tmpl w:val="53C0676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1C88381C"/>
    <w:multiLevelType w:val="hybridMultilevel"/>
    <w:tmpl w:val="BA7EF7CE"/>
    <w:lvl w:ilvl="0" w:tplc="BEB813F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8376ED"/>
    <w:multiLevelType w:val="hybridMultilevel"/>
    <w:tmpl w:val="F4CE33F4"/>
    <w:lvl w:ilvl="0" w:tplc="646872D0">
      <w:start w:val="1"/>
      <w:numFmt w:val="bullet"/>
      <w:pStyle w:val="BodyText5Numbers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68C52B2"/>
    <w:multiLevelType w:val="hybridMultilevel"/>
    <w:tmpl w:val="58008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B73FB"/>
    <w:multiLevelType w:val="hybridMultilevel"/>
    <w:tmpl w:val="32D8FE64"/>
    <w:lvl w:ilvl="0" w:tplc="DF2066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37A60BA"/>
    <w:multiLevelType w:val="hybridMultilevel"/>
    <w:tmpl w:val="F0DCCC06"/>
    <w:lvl w:ilvl="0" w:tplc="AC5E3A60">
      <w:start w:val="1"/>
      <w:numFmt w:val="none"/>
      <w:pStyle w:val="Note"/>
      <w:lvlText w:val="NOTE:"/>
      <w:lvlJc w:val="left"/>
      <w:pPr>
        <w:tabs>
          <w:tab w:val="num" w:pos="1008"/>
        </w:tabs>
        <w:ind w:left="936" w:hanging="936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3" w15:restartNumberingAfterBreak="0">
    <w:nsid w:val="459C2A6E"/>
    <w:multiLevelType w:val="hybridMultilevel"/>
    <w:tmpl w:val="6800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 w15:restartNumberingAfterBreak="0">
    <w:nsid w:val="4DAA2C27"/>
    <w:multiLevelType w:val="hybridMultilevel"/>
    <w:tmpl w:val="00E83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3021B"/>
    <w:multiLevelType w:val="hybridMultilevel"/>
    <w:tmpl w:val="69CC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92B20"/>
    <w:multiLevelType w:val="hybridMultilevel"/>
    <w:tmpl w:val="6190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150A4"/>
    <w:multiLevelType w:val="hybridMultilevel"/>
    <w:tmpl w:val="F6A497E6"/>
    <w:lvl w:ilvl="0" w:tplc="25AE0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683895"/>
    <w:multiLevelType w:val="hybridMultilevel"/>
    <w:tmpl w:val="B43A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D238A"/>
    <w:multiLevelType w:val="hybridMultilevel"/>
    <w:tmpl w:val="47D8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4A24015"/>
    <w:multiLevelType w:val="hybridMultilevel"/>
    <w:tmpl w:val="5764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1686B"/>
    <w:multiLevelType w:val="hybridMultilevel"/>
    <w:tmpl w:val="409CF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D645AC"/>
    <w:multiLevelType w:val="hybridMultilevel"/>
    <w:tmpl w:val="12F8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5"/>
  </w:num>
  <w:num w:numId="5">
    <w:abstractNumId w:val="22"/>
  </w:num>
  <w:num w:numId="6">
    <w:abstractNumId w:val="24"/>
  </w:num>
  <w:num w:numId="7">
    <w:abstractNumId w:val="38"/>
  </w:num>
  <w:num w:numId="8">
    <w:abstractNumId w:val="28"/>
  </w:num>
  <w:num w:numId="9">
    <w:abstractNumId w:val="12"/>
  </w:num>
  <w:num w:numId="10">
    <w:abstractNumId w:val="34"/>
  </w:num>
  <w:num w:numId="11">
    <w:abstractNumId w:val="31"/>
  </w:num>
  <w:num w:numId="12">
    <w:abstractNumId w:val="30"/>
  </w:num>
  <w:num w:numId="13">
    <w:abstractNumId w:val="17"/>
  </w:num>
  <w:num w:numId="14">
    <w:abstractNumId w:val="9"/>
    <w:lvlOverride w:ilvl="2">
      <w:lvl w:ilvl="2">
        <w:start w:val="1"/>
        <w:numFmt w:val="decimal"/>
        <w:pStyle w:val="Heading3"/>
        <w:lvlText w:val="%1.%2.%3."/>
        <w:lvlJc w:val="left"/>
        <w:pPr>
          <w:ind w:left="594" w:hanging="504"/>
        </w:pPr>
        <w:rPr>
          <w:rFonts w:ascii="Arial" w:hAnsi="Arial" w:cs="Arial" w:hint="default"/>
          <w:sz w:val="28"/>
          <w:szCs w:val="28"/>
        </w:rPr>
      </w:lvl>
    </w:lvlOverride>
  </w:num>
  <w:num w:numId="15">
    <w:abstractNumId w:val="15"/>
  </w:num>
  <w:num w:numId="16">
    <w:abstractNumId w:val="16"/>
  </w:num>
  <w:num w:numId="17">
    <w:abstractNumId w:val="9"/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18">
    <w:abstractNumId w:val="19"/>
  </w:num>
  <w:num w:numId="19">
    <w:abstractNumId w:val="2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"/>
  </w:num>
  <w:num w:numId="26">
    <w:abstractNumId w:val="6"/>
  </w:num>
  <w:num w:numId="27">
    <w:abstractNumId w:val="1"/>
  </w:num>
  <w:num w:numId="28">
    <w:abstractNumId w:val="0"/>
  </w:num>
  <w:num w:numId="29">
    <w:abstractNumId w:val="8"/>
  </w:num>
  <w:num w:numId="30">
    <w:abstractNumId w:val="20"/>
  </w:num>
  <w:num w:numId="31">
    <w:abstractNumId w:val="2"/>
  </w:num>
  <w:num w:numId="32">
    <w:abstractNumId w:val="25"/>
  </w:num>
  <w:num w:numId="33">
    <w:abstractNumId w:val="29"/>
  </w:num>
  <w:num w:numId="34">
    <w:abstractNumId w:val="21"/>
  </w:num>
  <w:num w:numId="35">
    <w:abstractNumId w:val="11"/>
  </w:num>
  <w:num w:numId="36">
    <w:abstractNumId w:val="10"/>
  </w:num>
  <w:num w:numId="37">
    <w:abstractNumId w:val="36"/>
  </w:num>
  <w:num w:numId="38">
    <w:abstractNumId w:val="33"/>
  </w:num>
  <w:num w:numId="39">
    <w:abstractNumId w:val="37"/>
  </w:num>
  <w:num w:numId="40">
    <w:abstractNumId w:val="23"/>
  </w:num>
  <w:num w:numId="41">
    <w:abstractNumId w:val="32"/>
  </w:num>
  <w:num w:numId="42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oNotDisplayPageBoundarie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63"/>
    <w:rsid w:val="000044D2"/>
    <w:rsid w:val="000045ED"/>
    <w:rsid w:val="000063A7"/>
    <w:rsid w:val="0000675B"/>
    <w:rsid w:val="00006DB8"/>
    <w:rsid w:val="00010140"/>
    <w:rsid w:val="000114B6"/>
    <w:rsid w:val="00011EE6"/>
    <w:rsid w:val="00011F6C"/>
    <w:rsid w:val="0001226E"/>
    <w:rsid w:val="00013CE9"/>
    <w:rsid w:val="0001647C"/>
    <w:rsid w:val="000171DA"/>
    <w:rsid w:val="000263BB"/>
    <w:rsid w:val="00030C06"/>
    <w:rsid w:val="000315D0"/>
    <w:rsid w:val="000329AD"/>
    <w:rsid w:val="000342E7"/>
    <w:rsid w:val="00040213"/>
    <w:rsid w:val="00040DCD"/>
    <w:rsid w:val="00045582"/>
    <w:rsid w:val="0004636C"/>
    <w:rsid w:val="000512B6"/>
    <w:rsid w:val="000513A7"/>
    <w:rsid w:val="00051603"/>
    <w:rsid w:val="00051BC7"/>
    <w:rsid w:val="0005225F"/>
    <w:rsid w:val="00061E34"/>
    <w:rsid w:val="00063356"/>
    <w:rsid w:val="000636E8"/>
    <w:rsid w:val="00063D32"/>
    <w:rsid w:val="00065594"/>
    <w:rsid w:val="00067DF4"/>
    <w:rsid w:val="00071609"/>
    <w:rsid w:val="00072041"/>
    <w:rsid w:val="000729BB"/>
    <w:rsid w:val="0007302E"/>
    <w:rsid w:val="00074489"/>
    <w:rsid w:val="0007778C"/>
    <w:rsid w:val="00077F75"/>
    <w:rsid w:val="00082285"/>
    <w:rsid w:val="000824E3"/>
    <w:rsid w:val="000842F2"/>
    <w:rsid w:val="00086D68"/>
    <w:rsid w:val="000871B0"/>
    <w:rsid w:val="0008755C"/>
    <w:rsid w:val="0009184E"/>
    <w:rsid w:val="00093D70"/>
    <w:rsid w:val="00093E2C"/>
    <w:rsid w:val="00094ADB"/>
    <w:rsid w:val="0009517A"/>
    <w:rsid w:val="00095AA4"/>
    <w:rsid w:val="000A1677"/>
    <w:rsid w:val="000A32E1"/>
    <w:rsid w:val="000A5047"/>
    <w:rsid w:val="000B0508"/>
    <w:rsid w:val="000B14B5"/>
    <w:rsid w:val="000B23F8"/>
    <w:rsid w:val="000B4570"/>
    <w:rsid w:val="000C0455"/>
    <w:rsid w:val="000C0A4C"/>
    <w:rsid w:val="000C0CE7"/>
    <w:rsid w:val="000C2F51"/>
    <w:rsid w:val="000C55D1"/>
    <w:rsid w:val="000C6C77"/>
    <w:rsid w:val="000D086A"/>
    <w:rsid w:val="000D25C6"/>
    <w:rsid w:val="000D2A67"/>
    <w:rsid w:val="000D4317"/>
    <w:rsid w:val="000D4DE6"/>
    <w:rsid w:val="000D5907"/>
    <w:rsid w:val="000D790A"/>
    <w:rsid w:val="000E01B4"/>
    <w:rsid w:val="000E3D52"/>
    <w:rsid w:val="000E53A2"/>
    <w:rsid w:val="000E599E"/>
    <w:rsid w:val="000E7281"/>
    <w:rsid w:val="000F3438"/>
    <w:rsid w:val="000F4266"/>
    <w:rsid w:val="000F7A8C"/>
    <w:rsid w:val="0010181A"/>
    <w:rsid w:val="00101B1F"/>
    <w:rsid w:val="0010320F"/>
    <w:rsid w:val="00104399"/>
    <w:rsid w:val="0010502E"/>
    <w:rsid w:val="0010664C"/>
    <w:rsid w:val="0010767D"/>
    <w:rsid w:val="00107971"/>
    <w:rsid w:val="0011152B"/>
    <w:rsid w:val="0011196D"/>
    <w:rsid w:val="00111B0F"/>
    <w:rsid w:val="00111CDC"/>
    <w:rsid w:val="00114304"/>
    <w:rsid w:val="00117055"/>
    <w:rsid w:val="0012060D"/>
    <w:rsid w:val="00120DFE"/>
    <w:rsid w:val="00134C2F"/>
    <w:rsid w:val="001421CC"/>
    <w:rsid w:val="00143860"/>
    <w:rsid w:val="00151087"/>
    <w:rsid w:val="001528CA"/>
    <w:rsid w:val="0015593D"/>
    <w:rsid w:val="001574A4"/>
    <w:rsid w:val="00160445"/>
    <w:rsid w:val="00160824"/>
    <w:rsid w:val="00161ED8"/>
    <w:rsid w:val="001624C3"/>
    <w:rsid w:val="00162B85"/>
    <w:rsid w:val="001645B5"/>
    <w:rsid w:val="0016462C"/>
    <w:rsid w:val="001654FA"/>
    <w:rsid w:val="00165AB8"/>
    <w:rsid w:val="00170E4B"/>
    <w:rsid w:val="001727B3"/>
    <w:rsid w:val="00172D7F"/>
    <w:rsid w:val="00173FE8"/>
    <w:rsid w:val="00175C2D"/>
    <w:rsid w:val="00180235"/>
    <w:rsid w:val="00183258"/>
    <w:rsid w:val="0018468A"/>
    <w:rsid w:val="00184DE1"/>
    <w:rsid w:val="00186009"/>
    <w:rsid w:val="001953A0"/>
    <w:rsid w:val="001A3C5C"/>
    <w:rsid w:val="001A75D9"/>
    <w:rsid w:val="001B0915"/>
    <w:rsid w:val="001B6F55"/>
    <w:rsid w:val="001C00D5"/>
    <w:rsid w:val="001C0F32"/>
    <w:rsid w:val="001C6D26"/>
    <w:rsid w:val="001C7186"/>
    <w:rsid w:val="001D04D9"/>
    <w:rsid w:val="001D2DC4"/>
    <w:rsid w:val="001D3222"/>
    <w:rsid w:val="001D32BA"/>
    <w:rsid w:val="001D6650"/>
    <w:rsid w:val="001E4B39"/>
    <w:rsid w:val="001F00A6"/>
    <w:rsid w:val="001F19C8"/>
    <w:rsid w:val="001F2E7B"/>
    <w:rsid w:val="001F5785"/>
    <w:rsid w:val="001F791C"/>
    <w:rsid w:val="00200307"/>
    <w:rsid w:val="00201EFB"/>
    <w:rsid w:val="0020478D"/>
    <w:rsid w:val="0020598F"/>
    <w:rsid w:val="00212093"/>
    <w:rsid w:val="002148BE"/>
    <w:rsid w:val="00215455"/>
    <w:rsid w:val="00217034"/>
    <w:rsid w:val="002176BE"/>
    <w:rsid w:val="00217CC2"/>
    <w:rsid w:val="00223F68"/>
    <w:rsid w:val="00227224"/>
    <w:rsid w:val="002273CA"/>
    <w:rsid w:val="00231940"/>
    <w:rsid w:val="00234111"/>
    <w:rsid w:val="00235672"/>
    <w:rsid w:val="00237729"/>
    <w:rsid w:val="0024120C"/>
    <w:rsid w:val="002439EB"/>
    <w:rsid w:val="00246561"/>
    <w:rsid w:val="00252BD5"/>
    <w:rsid w:val="00254E2F"/>
    <w:rsid w:val="00256419"/>
    <w:rsid w:val="00256F04"/>
    <w:rsid w:val="00257762"/>
    <w:rsid w:val="0026026C"/>
    <w:rsid w:val="00262837"/>
    <w:rsid w:val="00266D60"/>
    <w:rsid w:val="00271363"/>
    <w:rsid w:val="0027136D"/>
    <w:rsid w:val="00272A2F"/>
    <w:rsid w:val="00273B4D"/>
    <w:rsid w:val="002774EC"/>
    <w:rsid w:val="00280A53"/>
    <w:rsid w:val="00280B33"/>
    <w:rsid w:val="002819D5"/>
    <w:rsid w:val="00282EDE"/>
    <w:rsid w:val="00285628"/>
    <w:rsid w:val="00292B10"/>
    <w:rsid w:val="002A0C8C"/>
    <w:rsid w:val="002A2EE5"/>
    <w:rsid w:val="002A387F"/>
    <w:rsid w:val="002A4907"/>
    <w:rsid w:val="002A587F"/>
    <w:rsid w:val="002A5C7F"/>
    <w:rsid w:val="002B1E83"/>
    <w:rsid w:val="002B2B32"/>
    <w:rsid w:val="002B520F"/>
    <w:rsid w:val="002B763E"/>
    <w:rsid w:val="002B7CB3"/>
    <w:rsid w:val="002C0672"/>
    <w:rsid w:val="002C1CB5"/>
    <w:rsid w:val="002C406B"/>
    <w:rsid w:val="002C4450"/>
    <w:rsid w:val="002C497B"/>
    <w:rsid w:val="002C4B97"/>
    <w:rsid w:val="002C6335"/>
    <w:rsid w:val="002D0C49"/>
    <w:rsid w:val="002D1B52"/>
    <w:rsid w:val="002D3A67"/>
    <w:rsid w:val="002D4306"/>
    <w:rsid w:val="002D442A"/>
    <w:rsid w:val="002D4930"/>
    <w:rsid w:val="002D5204"/>
    <w:rsid w:val="002D60B0"/>
    <w:rsid w:val="002D61A7"/>
    <w:rsid w:val="002E18FC"/>
    <w:rsid w:val="002E1D8C"/>
    <w:rsid w:val="002E751D"/>
    <w:rsid w:val="002F0076"/>
    <w:rsid w:val="002F1A52"/>
    <w:rsid w:val="002F3BF3"/>
    <w:rsid w:val="002F410D"/>
    <w:rsid w:val="002F5410"/>
    <w:rsid w:val="00302930"/>
    <w:rsid w:val="00303850"/>
    <w:rsid w:val="00306517"/>
    <w:rsid w:val="00306AC0"/>
    <w:rsid w:val="00306C0F"/>
    <w:rsid w:val="003110DB"/>
    <w:rsid w:val="00314B90"/>
    <w:rsid w:val="0032241E"/>
    <w:rsid w:val="003224BE"/>
    <w:rsid w:val="0032392D"/>
    <w:rsid w:val="0032430A"/>
    <w:rsid w:val="00326960"/>
    <w:rsid w:val="00326966"/>
    <w:rsid w:val="00332C03"/>
    <w:rsid w:val="00333CE9"/>
    <w:rsid w:val="003367E5"/>
    <w:rsid w:val="00337BBC"/>
    <w:rsid w:val="003417C9"/>
    <w:rsid w:val="0034204A"/>
    <w:rsid w:val="00342E0C"/>
    <w:rsid w:val="00343DF1"/>
    <w:rsid w:val="0034491E"/>
    <w:rsid w:val="00346959"/>
    <w:rsid w:val="0034789C"/>
    <w:rsid w:val="0034789D"/>
    <w:rsid w:val="0035001F"/>
    <w:rsid w:val="003511DD"/>
    <w:rsid w:val="00353152"/>
    <w:rsid w:val="003537B1"/>
    <w:rsid w:val="00355F3A"/>
    <w:rsid w:val="003565ED"/>
    <w:rsid w:val="003602B3"/>
    <w:rsid w:val="0036045B"/>
    <w:rsid w:val="003618CC"/>
    <w:rsid w:val="00366C33"/>
    <w:rsid w:val="003673DA"/>
    <w:rsid w:val="00372700"/>
    <w:rsid w:val="00376DD4"/>
    <w:rsid w:val="0038572F"/>
    <w:rsid w:val="00386C14"/>
    <w:rsid w:val="00391069"/>
    <w:rsid w:val="00392B05"/>
    <w:rsid w:val="00392F96"/>
    <w:rsid w:val="00393548"/>
    <w:rsid w:val="00394711"/>
    <w:rsid w:val="003A21F1"/>
    <w:rsid w:val="003A4287"/>
    <w:rsid w:val="003A54BD"/>
    <w:rsid w:val="003A669E"/>
    <w:rsid w:val="003A76F4"/>
    <w:rsid w:val="003A7824"/>
    <w:rsid w:val="003B1B4E"/>
    <w:rsid w:val="003B27A6"/>
    <w:rsid w:val="003B3DDA"/>
    <w:rsid w:val="003B4D3A"/>
    <w:rsid w:val="003B6DC8"/>
    <w:rsid w:val="003C1009"/>
    <w:rsid w:val="003C2662"/>
    <w:rsid w:val="003C40E7"/>
    <w:rsid w:val="003C4372"/>
    <w:rsid w:val="003C61C2"/>
    <w:rsid w:val="003C6D35"/>
    <w:rsid w:val="003C7B01"/>
    <w:rsid w:val="003D0167"/>
    <w:rsid w:val="003D0825"/>
    <w:rsid w:val="003D0869"/>
    <w:rsid w:val="003D18DF"/>
    <w:rsid w:val="003D5068"/>
    <w:rsid w:val="003D59EF"/>
    <w:rsid w:val="003D6B45"/>
    <w:rsid w:val="003D758D"/>
    <w:rsid w:val="003D7EA1"/>
    <w:rsid w:val="003E00D5"/>
    <w:rsid w:val="003E1F9E"/>
    <w:rsid w:val="003E31CF"/>
    <w:rsid w:val="003E5AD1"/>
    <w:rsid w:val="003E5FCD"/>
    <w:rsid w:val="003F30DB"/>
    <w:rsid w:val="003F32D3"/>
    <w:rsid w:val="003F4789"/>
    <w:rsid w:val="00403682"/>
    <w:rsid w:val="0040450D"/>
    <w:rsid w:val="00404BF5"/>
    <w:rsid w:val="0040571B"/>
    <w:rsid w:val="00411C48"/>
    <w:rsid w:val="0041309B"/>
    <w:rsid w:val="004133BA"/>
    <w:rsid w:val="00414573"/>
    <w:rsid w:val="004145D9"/>
    <w:rsid w:val="00414D12"/>
    <w:rsid w:val="00415AA1"/>
    <w:rsid w:val="0041621D"/>
    <w:rsid w:val="00417FCB"/>
    <w:rsid w:val="00423003"/>
    <w:rsid w:val="00423A58"/>
    <w:rsid w:val="00424813"/>
    <w:rsid w:val="00424FFA"/>
    <w:rsid w:val="00433816"/>
    <w:rsid w:val="004371A8"/>
    <w:rsid w:val="00437822"/>
    <w:rsid w:val="0044041B"/>
    <w:rsid w:val="00440A78"/>
    <w:rsid w:val="00445BF7"/>
    <w:rsid w:val="0045069E"/>
    <w:rsid w:val="00451181"/>
    <w:rsid w:val="00452DB6"/>
    <w:rsid w:val="004577A9"/>
    <w:rsid w:val="004604B4"/>
    <w:rsid w:val="004628BA"/>
    <w:rsid w:val="004646FD"/>
    <w:rsid w:val="00466F95"/>
    <w:rsid w:val="00467F6F"/>
    <w:rsid w:val="004708D1"/>
    <w:rsid w:val="00474BBC"/>
    <w:rsid w:val="00477EFB"/>
    <w:rsid w:val="0048016C"/>
    <w:rsid w:val="00482F1E"/>
    <w:rsid w:val="004836EA"/>
    <w:rsid w:val="0048455F"/>
    <w:rsid w:val="004849B1"/>
    <w:rsid w:val="0048684C"/>
    <w:rsid w:val="004872F0"/>
    <w:rsid w:val="004929C8"/>
    <w:rsid w:val="00493D0D"/>
    <w:rsid w:val="00495895"/>
    <w:rsid w:val="004A277D"/>
    <w:rsid w:val="004A28E1"/>
    <w:rsid w:val="004A2D37"/>
    <w:rsid w:val="004A3B47"/>
    <w:rsid w:val="004A7D2B"/>
    <w:rsid w:val="004A7EAA"/>
    <w:rsid w:val="004B1E0B"/>
    <w:rsid w:val="004B4253"/>
    <w:rsid w:val="004B54CC"/>
    <w:rsid w:val="004B5AEF"/>
    <w:rsid w:val="004B64EC"/>
    <w:rsid w:val="004B706D"/>
    <w:rsid w:val="004B7B3D"/>
    <w:rsid w:val="004B7BF8"/>
    <w:rsid w:val="004C3CF0"/>
    <w:rsid w:val="004D01DB"/>
    <w:rsid w:val="004D1E1F"/>
    <w:rsid w:val="004D1F3B"/>
    <w:rsid w:val="004D3CB7"/>
    <w:rsid w:val="004D3FB6"/>
    <w:rsid w:val="004D4C4E"/>
    <w:rsid w:val="004D5424"/>
    <w:rsid w:val="004D5CD2"/>
    <w:rsid w:val="004E2BA4"/>
    <w:rsid w:val="004E691B"/>
    <w:rsid w:val="004F0A0F"/>
    <w:rsid w:val="004F0FB3"/>
    <w:rsid w:val="004F3A80"/>
    <w:rsid w:val="004F7C0D"/>
    <w:rsid w:val="00504B2A"/>
    <w:rsid w:val="00504BC1"/>
    <w:rsid w:val="005071A2"/>
    <w:rsid w:val="005076DA"/>
    <w:rsid w:val="005100F6"/>
    <w:rsid w:val="00510914"/>
    <w:rsid w:val="00514F76"/>
    <w:rsid w:val="00515F2A"/>
    <w:rsid w:val="00524481"/>
    <w:rsid w:val="005256B6"/>
    <w:rsid w:val="00526F39"/>
    <w:rsid w:val="00527B5C"/>
    <w:rsid w:val="00530D34"/>
    <w:rsid w:val="00531CD9"/>
    <w:rsid w:val="005327F9"/>
    <w:rsid w:val="00532B92"/>
    <w:rsid w:val="00534120"/>
    <w:rsid w:val="00537A0E"/>
    <w:rsid w:val="005411EE"/>
    <w:rsid w:val="00543023"/>
    <w:rsid w:val="00543E06"/>
    <w:rsid w:val="00546265"/>
    <w:rsid w:val="00550E06"/>
    <w:rsid w:val="00552187"/>
    <w:rsid w:val="00554B8F"/>
    <w:rsid w:val="00556821"/>
    <w:rsid w:val="00560721"/>
    <w:rsid w:val="0056200D"/>
    <w:rsid w:val="00563AA9"/>
    <w:rsid w:val="005647C7"/>
    <w:rsid w:val="00566243"/>
    <w:rsid w:val="00566D6A"/>
    <w:rsid w:val="00567043"/>
    <w:rsid w:val="00567B6D"/>
    <w:rsid w:val="00570109"/>
    <w:rsid w:val="005709C2"/>
    <w:rsid w:val="00570B3A"/>
    <w:rsid w:val="005749FB"/>
    <w:rsid w:val="00575CFA"/>
    <w:rsid w:val="00576377"/>
    <w:rsid w:val="0057702F"/>
    <w:rsid w:val="00577059"/>
    <w:rsid w:val="00577846"/>
    <w:rsid w:val="00577B5B"/>
    <w:rsid w:val="00583AD7"/>
    <w:rsid w:val="00584F2F"/>
    <w:rsid w:val="00585527"/>
    <w:rsid w:val="00585881"/>
    <w:rsid w:val="00586B27"/>
    <w:rsid w:val="005873A1"/>
    <w:rsid w:val="0059257E"/>
    <w:rsid w:val="00593CCB"/>
    <w:rsid w:val="00594383"/>
    <w:rsid w:val="00594A62"/>
    <w:rsid w:val="00597C7A"/>
    <w:rsid w:val="005A1C16"/>
    <w:rsid w:val="005A3A7F"/>
    <w:rsid w:val="005A5678"/>
    <w:rsid w:val="005A722B"/>
    <w:rsid w:val="005A784B"/>
    <w:rsid w:val="005B020B"/>
    <w:rsid w:val="005B0678"/>
    <w:rsid w:val="005B1C64"/>
    <w:rsid w:val="005B3AD3"/>
    <w:rsid w:val="005B4D04"/>
    <w:rsid w:val="005B585A"/>
    <w:rsid w:val="005B7CDD"/>
    <w:rsid w:val="005C10EC"/>
    <w:rsid w:val="005C794E"/>
    <w:rsid w:val="005D0079"/>
    <w:rsid w:val="005D18C5"/>
    <w:rsid w:val="005D3B22"/>
    <w:rsid w:val="005D3BD8"/>
    <w:rsid w:val="005D5B4A"/>
    <w:rsid w:val="005D7CFB"/>
    <w:rsid w:val="005E1757"/>
    <w:rsid w:val="005E1DF2"/>
    <w:rsid w:val="005E2AF9"/>
    <w:rsid w:val="005E41DC"/>
    <w:rsid w:val="005E4D64"/>
    <w:rsid w:val="005F2C2D"/>
    <w:rsid w:val="00600235"/>
    <w:rsid w:val="00602128"/>
    <w:rsid w:val="006023EB"/>
    <w:rsid w:val="00602FA5"/>
    <w:rsid w:val="00604953"/>
    <w:rsid w:val="00604F3A"/>
    <w:rsid w:val="006050E9"/>
    <w:rsid w:val="00606743"/>
    <w:rsid w:val="00610ADB"/>
    <w:rsid w:val="00613A09"/>
    <w:rsid w:val="00614A5E"/>
    <w:rsid w:val="00620BFA"/>
    <w:rsid w:val="006212D1"/>
    <w:rsid w:val="00623FB5"/>
    <w:rsid w:val="006244C7"/>
    <w:rsid w:val="0062625F"/>
    <w:rsid w:val="00630DD8"/>
    <w:rsid w:val="00631A3E"/>
    <w:rsid w:val="0063229B"/>
    <w:rsid w:val="00632F64"/>
    <w:rsid w:val="00633B7D"/>
    <w:rsid w:val="00637F4E"/>
    <w:rsid w:val="00642849"/>
    <w:rsid w:val="0064769E"/>
    <w:rsid w:val="00647B03"/>
    <w:rsid w:val="00647C63"/>
    <w:rsid w:val="00650DFB"/>
    <w:rsid w:val="00653DFD"/>
    <w:rsid w:val="0065443F"/>
    <w:rsid w:val="00654DB6"/>
    <w:rsid w:val="00655D39"/>
    <w:rsid w:val="00656176"/>
    <w:rsid w:val="0065719F"/>
    <w:rsid w:val="0066022A"/>
    <w:rsid w:val="00661078"/>
    <w:rsid w:val="006632F2"/>
    <w:rsid w:val="00663B92"/>
    <w:rsid w:val="006649DD"/>
    <w:rsid w:val="00664F01"/>
    <w:rsid w:val="00665BF6"/>
    <w:rsid w:val="006670D2"/>
    <w:rsid w:val="00667E47"/>
    <w:rsid w:val="00673127"/>
    <w:rsid w:val="00677451"/>
    <w:rsid w:val="00677ACB"/>
    <w:rsid w:val="00680463"/>
    <w:rsid w:val="00680563"/>
    <w:rsid w:val="00687E54"/>
    <w:rsid w:val="00691431"/>
    <w:rsid w:val="00692C0A"/>
    <w:rsid w:val="0069428B"/>
    <w:rsid w:val="00694E96"/>
    <w:rsid w:val="006959B0"/>
    <w:rsid w:val="006971D9"/>
    <w:rsid w:val="006A0D3C"/>
    <w:rsid w:val="006A0FC5"/>
    <w:rsid w:val="006A20A1"/>
    <w:rsid w:val="006A7603"/>
    <w:rsid w:val="006B1F8C"/>
    <w:rsid w:val="006B5312"/>
    <w:rsid w:val="006C6002"/>
    <w:rsid w:val="006C74F4"/>
    <w:rsid w:val="006C7ACD"/>
    <w:rsid w:val="006D371B"/>
    <w:rsid w:val="006D4142"/>
    <w:rsid w:val="006D4914"/>
    <w:rsid w:val="006D68DA"/>
    <w:rsid w:val="006E260D"/>
    <w:rsid w:val="006E32E0"/>
    <w:rsid w:val="006E5523"/>
    <w:rsid w:val="006E7CF6"/>
    <w:rsid w:val="006F0E8B"/>
    <w:rsid w:val="006F189E"/>
    <w:rsid w:val="006F6D65"/>
    <w:rsid w:val="00701AA0"/>
    <w:rsid w:val="00702619"/>
    <w:rsid w:val="00703988"/>
    <w:rsid w:val="007063AE"/>
    <w:rsid w:val="00706936"/>
    <w:rsid w:val="00711291"/>
    <w:rsid w:val="00714730"/>
    <w:rsid w:val="00714A30"/>
    <w:rsid w:val="007153FD"/>
    <w:rsid w:val="00715F75"/>
    <w:rsid w:val="007161F5"/>
    <w:rsid w:val="007238FF"/>
    <w:rsid w:val="0072569B"/>
    <w:rsid w:val="00725C30"/>
    <w:rsid w:val="0073078F"/>
    <w:rsid w:val="007316E5"/>
    <w:rsid w:val="0073382D"/>
    <w:rsid w:val="00733AC9"/>
    <w:rsid w:val="00735AFA"/>
    <w:rsid w:val="00736B0D"/>
    <w:rsid w:val="0073732A"/>
    <w:rsid w:val="00737B51"/>
    <w:rsid w:val="00737E10"/>
    <w:rsid w:val="007400A2"/>
    <w:rsid w:val="00740C7C"/>
    <w:rsid w:val="00742D4B"/>
    <w:rsid w:val="00744427"/>
    <w:rsid w:val="007444E9"/>
    <w:rsid w:val="00744F0F"/>
    <w:rsid w:val="00747657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67C0E"/>
    <w:rsid w:val="00772484"/>
    <w:rsid w:val="0077339F"/>
    <w:rsid w:val="007809A2"/>
    <w:rsid w:val="00781144"/>
    <w:rsid w:val="00782630"/>
    <w:rsid w:val="00785CEC"/>
    <w:rsid w:val="007864FA"/>
    <w:rsid w:val="0078711F"/>
    <w:rsid w:val="0078769E"/>
    <w:rsid w:val="00790CDD"/>
    <w:rsid w:val="00791150"/>
    <w:rsid w:val="007926DE"/>
    <w:rsid w:val="00793809"/>
    <w:rsid w:val="0079552A"/>
    <w:rsid w:val="00796DCF"/>
    <w:rsid w:val="007A39CC"/>
    <w:rsid w:val="007A3AB9"/>
    <w:rsid w:val="007A6696"/>
    <w:rsid w:val="007A6BEC"/>
    <w:rsid w:val="007A723B"/>
    <w:rsid w:val="007B06D4"/>
    <w:rsid w:val="007B3068"/>
    <w:rsid w:val="007B33A8"/>
    <w:rsid w:val="007B3D18"/>
    <w:rsid w:val="007B471C"/>
    <w:rsid w:val="007B5233"/>
    <w:rsid w:val="007B65D7"/>
    <w:rsid w:val="007B7370"/>
    <w:rsid w:val="007C1DCD"/>
    <w:rsid w:val="007C2637"/>
    <w:rsid w:val="007C3A42"/>
    <w:rsid w:val="007C3D0B"/>
    <w:rsid w:val="007C3DCD"/>
    <w:rsid w:val="007C7E63"/>
    <w:rsid w:val="007D3CF4"/>
    <w:rsid w:val="007D4293"/>
    <w:rsid w:val="007D4996"/>
    <w:rsid w:val="007D59A3"/>
    <w:rsid w:val="007D745A"/>
    <w:rsid w:val="007E05D4"/>
    <w:rsid w:val="007E15B3"/>
    <w:rsid w:val="007E216A"/>
    <w:rsid w:val="007E4370"/>
    <w:rsid w:val="007E5789"/>
    <w:rsid w:val="007E7D00"/>
    <w:rsid w:val="007E7E65"/>
    <w:rsid w:val="007F451B"/>
    <w:rsid w:val="007F4B1D"/>
    <w:rsid w:val="007F75E5"/>
    <w:rsid w:val="007F767C"/>
    <w:rsid w:val="008002FF"/>
    <w:rsid w:val="00801B32"/>
    <w:rsid w:val="008030F8"/>
    <w:rsid w:val="00805DDB"/>
    <w:rsid w:val="00806E2E"/>
    <w:rsid w:val="008130D0"/>
    <w:rsid w:val="008159EE"/>
    <w:rsid w:val="00821734"/>
    <w:rsid w:val="00821FD9"/>
    <w:rsid w:val="008224E6"/>
    <w:rsid w:val="008241A1"/>
    <w:rsid w:val="00824E4A"/>
    <w:rsid w:val="00825350"/>
    <w:rsid w:val="00830427"/>
    <w:rsid w:val="008308C2"/>
    <w:rsid w:val="0083302F"/>
    <w:rsid w:val="00835926"/>
    <w:rsid w:val="00841EDE"/>
    <w:rsid w:val="00843E59"/>
    <w:rsid w:val="00845A07"/>
    <w:rsid w:val="00845BB9"/>
    <w:rsid w:val="00847214"/>
    <w:rsid w:val="00851812"/>
    <w:rsid w:val="00852899"/>
    <w:rsid w:val="008528DB"/>
    <w:rsid w:val="00856A08"/>
    <w:rsid w:val="0085741D"/>
    <w:rsid w:val="008574CB"/>
    <w:rsid w:val="00860038"/>
    <w:rsid w:val="00863B21"/>
    <w:rsid w:val="0087162A"/>
    <w:rsid w:val="00871E3C"/>
    <w:rsid w:val="00873D6B"/>
    <w:rsid w:val="008769AE"/>
    <w:rsid w:val="00880250"/>
    <w:rsid w:val="0088044F"/>
    <w:rsid w:val="00880C3D"/>
    <w:rsid w:val="00881FD9"/>
    <w:rsid w:val="008831EB"/>
    <w:rsid w:val="00886638"/>
    <w:rsid w:val="00887D77"/>
    <w:rsid w:val="00892503"/>
    <w:rsid w:val="008947F2"/>
    <w:rsid w:val="008A09E7"/>
    <w:rsid w:val="008A1387"/>
    <w:rsid w:val="008A1731"/>
    <w:rsid w:val="008A29EB"/>
    <w:rsid w:val="008A3642"/>
    <w:rsid w:val="008A4AE4"/>
    <w:rsid w:val="008A5376"/>
    <w:rsid w:val="008A5F23"/>
    <w:rsid w:val="008A6733"/>
    <w:rsid w:val="008A677F"/>
    <w:rsid w:val="008A783A"/>
    <w:rsid w:val="008B2DE1"/>
    <w:rsid w:val="008B6376"/>
    <w:rsid w:val="008C2304"/>
    <w:rsid w:val="008C3AC6"/>
    <w:rsid w:val="008C4576"/>
    <w:rsid w:val="008D191D"/>
    <w:rsid w:val="008D3A3F"/>
    <w:rsid w:val="008D5277"/>
    <w:rsid w:val="008E0EB2"/>
    <w:rsid w:val="008E3EF4"/>
    <w:rsid w:val="008E661A"/>
    <w:rsid w:val="008F298E"/>
    <w:rsid w:val="008F43AA"/>
    <w:rsid w:val="008F5D5D"/>
    <w:rsid w:val="009011D4"/>
    <w:rsid w:val="00901D12"/>
    <w:rsid w:val="00904B46"/>
    <w:rsid w:val="00906711"/>
    <w:rsid w:val="009071B9"/>
    <w:rsid w:val="00911899"/>
    <w:rsid w:val="009146EA"/>
    <w:rsid w:val="00917B4F"/>
    <w:rsid w:val="00922D53"/>
    <w:rsid w:val="00925F69"/>
    <w:rsid w:val="0092776D"/>
    <w:rsid w:val="0093173C"/>
    <w:rsid w:val="009320CD"/>
    <w:rsid w:val="0093515B"/>
    <w:rsid w:val="009379C4"/>
    <w:rsid w:val="00941C00"/>
    <w:rsid w:val="00941D1A"/>
    <w:rsid w:val="00942CDD"/>
    <w:rsid w:val="0094303D"/>
    <w:rsid w:val="009438FC"/>
    <w:rsid w:val="009439BE"/>
    <w:rsid w:val="009453C1"/>
    <w:rsid w:val="00947AE3"/>
    <w:rsid w:val="0095133D"/>
    <w:rsid w:val="00951F96"/>
    <w:rsid w:val="0095305C"/>
    <w:rsid w:val="00955C44"/>
    <w:rsid w:val="009612AE"/>
    <w:rsid w:val="00961FED"/>
    <w:rsid w:val="00962836"/>
    <w:rsid w:val="009660C8"/>
    <w:rsid w:val="00967C1C"/>
    <w:rsid w:val="00972F75"/>
    <w:rsid w:val="00973EF6"/>
    <w:rsid w:val="0097521F"/>
    <w:rsid w:val="00975558"/>
    <w:rsid w:val="00975EFB"/>
    <w:rsid w:val="009763BD"/>
    <w:rsid w:val="009775B3"/>
    <w:rsid w:val="00980ADB"/>
    <w:rsid w:val="009826D8"/>
    <w:rsid w:val="00983B30"/>
    <w:rsid w:val="00984AE3"/>
    <w:rsid w:val="00984DA0"/>
    <w:rsid w:val="00985856"/>
    <w:rsid w:val="00991613"/>
    <w:rsid w:val="0099208F"/>
    <w:rsid w:val="009921F2"/>
    <w:rsid w:val="00995178"/>
    <w:rsid w:val="00996E0A"/>
    <w:rsid w:val="00997242"/>
    <w:rsid w:val="009976DD"/>
    <w:rsid w:val="009A0140"/>
    <w:rsid w:val="009A09A6"/>
    <w:rsid w:val="009A323B"/>
    <w:rsid w:val="009A386C"/>
    <w:rsid w:val="009A3C96"/>
    <w:rsid w:val="009A4D4F"/>
    <w:rsid w:val="009B1957"/>
    <w:rsid w:val="009B3CD1"/>
    <w:rsid w:val="009B7471"/>
    <w:rsid w:val="009C07C0"/>
    <w:rsid w:val="009C118E"/>
    <w:rsid w:val="009C24AE"/>
    <w:rsid w:val="009C4C5F"/>
    <w:rsid w:val="009C53F3"/>
    <w:rsid w:val="009D34D7"/>
    <w:rsid w:val="009D368C"/>
    <w:rsid w:val="009D4125"/>
    <w:rsid w:val="009D4575"/>
    <w:rsid w:val="009D66D9"/>
    <w:rsid w:val="009E22A0"/>
    <w:rsid w:val="009E488C"/>
    <w:rsid w:val="009E52AD"/>
    <w:rsid w:val="009E5D63"/>
    <w:rsid w:val="009E67B2"/>
    <w:rsid w:val="009E6E2C"/>
    <w:rsid w:val="009F3E80"/>
    <w:rsid w:val="009F5E75"/>
    <w:rsid w:val="009F70DB"/>
    <w:rsid w:val="009F77D2"/>
    <w:rsid w:val="00A007E0"/>
    <w:rsid w:val="00A012A5"/>
    <w:rsid w:val="00A04018"/>
    <w:rsid w:val="00A0550C"/>
    <w:rsid w:val="00A05CA6"/>
    <w:rsid w:val="00A136DC"/>
    <w:rsid w:val="00A149C0"/>
    <w:rsid w:val="00A1502E"/>
    <w:rsid w:val="00A158D9"/>
    <w:rsid w:val="00A166D5"/>
    <w:rsid w:val="00A20ABB"/>
    <w:rsid w:val="00A24CF9"/>
    <w:rsid w:val="00A34BD0"/>
    <w:rsid w:val="00A43AA1"/>
    <w:rsid w:val="00A46094"/>
    <w:rsid w:val="00A469F7"/>
    <w:rsid w:val="00A477BA"/>
    <w:rsid w:val="00A50738"/>
    <w:rsid w:val="00A54C81"/>
    <w:rsid w:val="00A57181"/>
    <w:rsid w:val="00A60A22"/>
    <w:rsid w:val="00A61A73"/>
    <w:rsid w:val="00A7073C"/>
    <w:rsid w:val="00A750B5"/>
    <w:rsid w:val="00A753C8"/>
    <w:rsid w:val="00A759DD"/>
    <w:rsid w:val="00A80308"/>
    <w:rsid w:val="00A81BD4"/>
    <w:rsid w:val="00A83094"/>
    <w:rsid w:val="00A839A9"/>
    <w:rsid w:val="00A83D56"/>
    <w:rsid w:val="00A83EB5"/>
    <w:rsid w:val="00A86CD8"/>
    <w:rsid w:val="00A87F24"/>
    <w:rsid w:val="00A97B91"/>
    <w:rsid w:val="00AA0F64"/>
    <w:rsid w:val="00AA337E"/>
    <w:rsid w:val="00AA6982"/>
    <w:rsid w:val="00AA7363"/>
    <w:rsid w:val="00AB173C"/>
    <w:rsid w:val="00AB177C"/>
    <w:rsid w:val="00AB1A5B"/>
    <w:rsid w:val="00AB255A"/>
    <w:rsid w:val="00AB26D9"/>
    <w:rsid w:val="00AB2C7C"/>
    <w:rsid w:val="00AB6EE4"/>
    <w:rsid w:val="00AC15AD"/>
    <w:rsid w:val="00AC79E7"/>
    <w:rsid w:val="00AD074D"/>
    <w:rsid w:val="00AD2556"/>
    <w:rsid w:val="00AD2597"/>
    <w:rsid w:val="00AD4E85"/>
    <w:rsid w:val="00AD50AE"/>
    <w:rsid w:val="00AD6C93"/>
    <w:rsid w:val="00AE01B8"/>
    <w:rsid w:val="00AE04D3"/>
    <w:rsid w:val="00AE0630"/>
    <w:rsid w:val="00AE41DB"/>
    <w:rsid w:val="00AE5720"/>
    <w:rsid w:val="00AE6C3E"/>
    <w:rsid w:val="00AF7E81"/>
    <w:rsid w:val="00B00A5E"/>
    <w:rsid w:val="00B04349"/>
    <w:rsid w:val="00B04771"/>
    <w:rsid w:val="00B056D5"/>
    <w:rsid w:val="00B140A4"/>
    <w:rsid w:val="00B21994"/>
    <w:rsid w:val="00B239A1"/>
    <w:rsid w:val="00B254C3"/>
    <w:rsid w:val="00B30966"/>
    <w:rsid w:val="00B32016"/>
    <w:rsid w:val="00B334DE"/>
    <w:rsid w:val="00B367D2"/>
    <w:rsid w:val="00B4124F"/>
    <w:rsid w:val="00B41879"/>
    <w:rsid w:val="00B43397"/>
    <w:rsid w:val="00B455D5"/>
    <w:rsid w:val="00B465D7"/>
    <w:rsid w:val="00B470C6"/>
    <w:rsid w:val="00B47DBC"/>
    <w:rsid w:val="00B5028C"/>
    <w:rsid w:val="00B50765"/>
    <w:rsid w:val="00B607F0"/>
    <w:rsid w:val="00B61495"/>
    <w:rsid w:val="00B63CD1"/>
    <w:rsid w:val="00B65885"/>
    <w:rsid w:val="00B667B2"/>
    <w:rsid w:val="00B6706C"/>
    <w:rsid w:val="00B725E5"/>
    <w:rsid w:val="00B74655"/>
    <w:rsid w:val="00B75733"/>
    <w:rsid w:val="00B76463"/>
    <w:rsid w:val="00B77A7E"/>
    <w:rsid w:val="00B811B1"/>
    <w:rsid w:val="00B83CFA"/>
    <w:rsid w:val="00B83F9C"/>
    <w:rsid w:val="00B84AAD"/>
    <w:rsid w:val="00B859DB"/>
    <w:rsid w:val="00B86209"/>
    <w:rsid w:val="00B873F4"/>
    <w:rsid w:val="00B8745A"/>
    <w:rsid w:val="00B87D72"/>
    <w:rsid w:val="00B90B58"/>
    <w:rsid w:val="00B92868"/>
    <w:rsid w:val="00B948FF"/>
    <w:rsid w:val="00B95270"/>
    <w:rsid w:val="00B959D1"/>
    <w:rsid w:val="00B972A9"/>
    <w:rsid w:val="00B97FCB"/>
    <w:rsid w:val="00BA050D"/>
    <w:rsid w:val="00BA0828"/>
    <w:rsid w:val="00BA1A0C"/>
    <w:rsid w:val="00BA1EBD"/>
    <w:rsid w:val="00BA2E24"/>
    <w:rsid w:val="00BA375E"/>
    <w:rsid w:val="00BA4FCE"/>
    <w:rsid w:val="00BA6789"/>
    <w:rsid w:val="00BB10B3"/>
    <w:rsid w:val="00BB1AC6"/>
    <w:rsid w:val="00BB3CED"/>
    <w:rsid w:val="00BB52EE"/>
    <w:rsid w:val="00BB55AA"/>
    <w:rsid w:val="00BB5955"/>
    <w:rsid w:val="00BB6996"/>
    <w:rsid w:val="00BB7BD3"/>
    <w:rsid w:val="00BC2BA9"/>
    <w:rsid w:val="00BC2D41"/>
    <w:rsid w:val="00BD404A"/>
    <w:rsid w:val="00BE02B4"/>
    <w:rsid w:val="00BE0E00"/>
    <w:rsid w:val="00BE7AD9"/>
    <w:rsid w:val="00BF00BC"/>
    <w:rsid w:val="00BF1EB7"/>
    <w:rsid w:val="00BF2C5A"/>
    <w:rsid w:val="00BF2E56"/>
    <w:rsid w:val="00BF55EC"/>
    <w:rsid w:val="00C020EE"/>
    <w:rsid w:val="00C033C1"/>
    <w:rsid w:val="00C03950"/>
    <w:rsid w:val="00C0630C"/>
    <w:rsid w:val="00C111ED"/>
    <w:rsid w:val="00C11BD8"/>
    <w:rsid w:val="00C1202A"/>
    <w:rsid w:val="00C12178"/>
    <w:rsid w:val="00C13654"/>
    <w:rsid w:val="00C13FAD"/>
    <w:rsid w:val="00C1481E"/>
    <w:rsid w:val="00C15529"/>
    <w:rsid w:val="00C206A5"/>
    <w:rsid w:val="00C2247C"/>
    <w:rsid w:val="00C27F74"/>
    <w:rsid w:val="00C338D9"/>
    <w:rsid w:val="00C36612"/>
    <w:rsid w:val="00C36ED5"/>
    <w:rsid w:val="00C3721E"/>
    <w:rsid w:val="00C37EB4"/>
    <w:rsid w:val="00C40DE0"/>
    <w:rsid w:val="00C41525"/>
    <w:rsid w:val="00C43EAF"/>
    <w:rsid w:val="00C44C32"/>
    <w:rsid w:val="00C44E3B"/>
    <w:rsid w:val="00C46FF7"/>
    <w:rsid w:val="00C54796"/>
    <w:rsid w:val="00C61126"/>
    <w:rsid w:val="00C61BBF"/>
    <w:rsid w:val="00C6474E"/>
    <w:rsid w:val="00C64D97"/>
    <w:rsid w:val="00C65758"/>
    <w:rsid w:val="00C65C2F"/>
    <w:rsid w:val="00C82CA1"/>
    <w:rsid w:val="00C84F82"/>
    <w:rsid w:val="00C87EE3"/>
    <w:rsid w:val="00C91A3E"/>
    <w:rsid w:val="00C93BF9"/>
    <w:rsid w:val="00C946FE"/>
    <w:rsid w:val="00C96FD1"/>
    <w:rsid w:val="00C979C8"/>
    <w:rsid w:val="00CA0FE6"/>
    <w:rsid w:val="00CA1477"/>
    <w:rsid w:val="00CA25C5"/>
    <w:rsid w:val="00CA2AB2"/>
    <w:rsid w:val="00CA3A42"/>
    <w:rsid w:val="00CA3DB0"/>
    <w:rsid w:val="00CA3FB4"/>
    <w:rsid w:val="00CA51A6"/>
    <w:rsid w:val="00CA5DF5"/>
    <w:rsid w:val="00CB1499"/>
    <w:rsid w:val="00CB2A72"/>
    <w:rsid w:val="00CB3106"/>
    <w:rsid w:val="00CB4E63"/>
    <w:rsid w:val="00CB5291"/>
    <w:rsid w:val="00CC3FEE"/>
    <w:rsid w:val="00CC439B"/>
    <w:rsid w:val="00CD252A"/>
    <w:rsid w:val="00CD4F2E"/>
    <w:rsid w:val="00CD533E"/>
    <w:rsid w:val="00CD5340"/>
    <w:rsid w:val="00CE61F4"/>
    <w:rsid w:val="00CF08BF"/>
    <w:rsid w:val="00CF270E"/>
    <w:rsid w:val="00CF2D07"/>
    <w:rsid w:val="00CF560D"/>
    <w:rsid w:val="00CF5A24"/>
    <w:rsid w:val="00CF6FF1"/>
    <w:rsid w:val="00CF7643"/>
    <w:rsid w:val="00D008F5"/>
    <w:rsid w:val="00D06154"/>
    <w:rsid w:val="00D10866"/>
    <w:rsid w:val="00D10DAA"/>
    <w:rsid w:val="00D1182D"/>
    <w:rsid w:val="00D11D5A"/>
    <w:rsid w:val="00D217F7"/>
    <w:rsid w:val="00D219E4"/>
    <w:rsid w:val="00D23EB0"/>
    <w:rsid w:val="00D25993"/>
    <w:rsid w:val="00D27E25"/>
    <w:rsid w:val="00D3172E"/>
    <w:rsid w:val="00D335E9"/>
    <w:rsid w:val="00D3642C"/>
    <w:rsid w:val="00D3675B"/>
    <w:rsid w:val="00D367E2"/>
    <w:rsid w:val="00D41E05"/>
    <w:rsid w:val="00D4529D"/>
    <w:rsid w:val="00D455F7"/>
    <w:rsid w:val="00D54D75"/>
    <w:rsid w:val="00D55A71"/>
    <w:rsid w:val="00D568FA"/>
    <w:rsid w:val="00D60044"/>
    <w:rsid w:val="00D60C86"/>
    <w:rsid w:val="00D61489"/>
    <w:rsid w:val="00D61B4B"/>
    <w:rsid w:val="00D6206F"/>
    <w:rsid w:val="00D672E7"/>
    <w:rsid w:val="00D713C8"/>
    <w:rsid w:val="00D71B75"/>
    <w:rsid w:val="00D724E4"/>
    <w:rsid w:val="00D76910"/>
    <w:rsid w:val="00D80606"/>
    <w:rsid w:val="00D83562"/>
    <w:rsid w:val="00D843C9"/>
    <w:rsid w:val="00D87E7D"/>
    <w:rsid w:val="00D87E85"/>
    <w:rsid w:val="00D87FE2"/>
    <w:rsid w:val="00D9000C"/>
    <w:rsid w:val="00D912F5"/>
    <w:rsid w:val="00D92550"/>
    <w:rsid w:val="00D93822"/>
    <w:rsid w:val="00D94132"/>
    <w:rsid w:val="00D957C8"/>
    <w:rsid w:val="00D971DD"/>
    <w:rsid w:val="00D976CD"/>
    <w:rsid w:val="00DA06EE"/>
    <w:rsid w:val="00DA5E44"/>
    <w:rsid w:val="00DA67FF"/>
    <w:rsid w:val="00DA7E40"/>
    <w:rsid w:val="00DB4A3F"/>
    <w:rsid w:val="00DB7390"/>
    <w:rsid w:val="00DB7D93"/>
    <w:rsid w:val="00DC13CA"/>
    <w:rsid w:val="00DC17AF"/>
    <w:rsid w:val="00DC1902"/>
    <w:rsid w:val="00DC2CC3"/>
    <w:rsid w:val="00DC3FD5"/>
    <w:rsid w:val="00DC49E2"/>
    <w:rsid w:val="00DC57C2"/>
    <w:rsid w:val="00DC5861"/>
    <w:rsid w:val="00DD0262"/>
    <w:rsid w:val="00DD032A"/>
    <w:rsid w:val="00DD2191"/>
    <w:rsid w:val="00DD43BE"/>
    <w:rsid w:val="00DD565E"/>
    <w:rsid w:val="00DD570F"/>
    <w:rsid w:val="00DD58AE"/>
    <w:rsid w:val="00DD6972"/>
    <w:rsid w:val="00DD7BA2"/>
    <w:rsid w:val="00DE1315"/>
    <w:rsid w:val="00DE37FC"/>
    <w:rsid w:val="00DE47A7"/>
    <w:rsid w:val="00DE715E"/>
    <w:rsid w:val="00DE7FAD"/>
    <w:rsid w:val="00DF41CE"/>
    <w:rsid w:val="00DF4890"/>
    <w:rsid w:val="00DF6735"/>
    <w:rsid w:val="00DF736A"/>
    <w:rsid w:val="00E02B61"/>
    <w:rsid w:val="00E03070"/>
    <w:rsid w:val="00E04A9D"/>
    <w:rsid w:val="00E05D41"/>
    <w:rsid w:val="00E05DD5"/>
    <w:rsid w:val="00E07D16"/>
    <w:rsid w:val="00E14BCB"/>
    <w:rsid w:val="00E15CE0"/>
    <w:rsid w:val="00E20606"/>
    <w:rsid w:val="00E2245D"/>
    <w:rsid w:val="00E2381D"/>
    <w:rsid w:val="00E24621"/>
    <w:rsid w:val="00E2463A"/>
    <w:rsid w:val="00E30C28"/>
    <w:rsid w:val="00E319D1"/>
    <w:rsid w:val="00E3221B"/>
    <w:rsid w:val="00E33110"/>
    <w:rsid w:val="00E3386A"/>
    <w:rsid w:val="00E34AD9"/>
    <w:rsid w:val="00E36448"/>
    <w:rsid w:val="00E36C3B"/>
    <w:rsid w:val="00E37156"/>
    <w:rsid w:val="00E41742"/>
    <w:rsid w:val="00E417B8"/>
    <w:rsid w:val="00E47D1B"/>
    <w:rsid w:val="00E50BF6"/>
    <w:rsid w:val="00E527A2"/>
    <w:rsid w:val="00E54302"/>
    <w:rsid w:val="00E54E10"/>
    <w:rsid w:val="00E5551B"/>
    <w:rsid w:val="00E57CF1"/>
    <w:rsid w:val="00E60116"/>
    <w:rsid w:val="00E61777"/>
    <w:rsid w:val="00E62CF1"/>
    <w:rsid w:val="00E648C4"/>
    <w:rsid w:val="00E66712"/>
    <w:rsid w:val="00E7580F"/>
    <w:rsid w:val="00E773E8"/>
    <w:rsid w:val="00E77C35"/>
    <w:rsid w:val="00E8003D"/>
    <w:rsid w:val="00E81C3B"/>
    <w:rsid w:val="00E82A61"/>
    <w:rsid w:val="00E86267"/>
    <w:rsid w:val="00E86A6E"/>
    <w:rsid w:val="00E9007C"/>
    <w:rsid w:val="00E915AB"/>
    <w:rsid w:val="00E9364A"/>
    <w:rsid w:val="00E93EDA"/>
    <w:rsid w:val="00E96B4B"/>
    <w:rsid w:val="00EA1C70"/>
    <w:rsid w:val="00EA4B53"/>
    <w:rsid w:val="00EA5BF9"/>
    <w:rsid w:val="00EA627B"/>
    <w:rsid w:val="00EA6521"/>
    <w:rsid w:val="00EA6E32"/>
    <w:rsid w:val="00EB1B0A"/>
    <w:rsid w:val="00EB2E0A"/>
    <w:rsid w:val="00EB45EC"/>
    <w:rsid w:val="00EB4A1D"/>
    <w:rsid w:val="00EB4EC5"/>
    <w:rsid w:val="00EB5F2E"/>
    <w:rsid w:val="00EB771E"/>
    <w:rsid w:val="00EB78D0"/>
    <w:rsid w:val="00EB7F5F"/>
    <w:rsid w:val="00EC0593"/>
    <w:rsid w:val="00EC51AF"/>
    <w:rsid w:val="00EC54A4"/>
    <w:rsid w:val="00ED0B16"/>
    <w:rsid w:val="00ED0E33"/>
    <w:rsid w:val="00ED45A9"/>
    <w:rsid w:val="00ED4712"/>
    <w:rsid w:val="00ED699D"/>
    <w:rsid w:val="00EE4C2A"/>
    <w:rsid w:val="00EF0C86"/>
    <w:rsid w:val="00EF24FD"/>
    <w:rsid w:val="00EF5174"/>
    <w:rsid w:val="00EF5852"/>
    <w:rsid w:val="00EF588A"/>
    <w:rsid w:val="00F042B4"/>
    <w:rsid w:val="00F05D44"/>
    <w:rsid w:val="00F12AB1"/>
    <w:rsid w:val="00F160E2"/>
    <w:rsid w:val="00F204D4"/>
    <w:rsid w:val="00F204DB"/>
    <w:rsid w:val="00F2118E"/>
    <w:rsid w:val="00F214A8"/>
    <w:rsid w:val="00F225AF"/>
    <w:rsid w:val="00F240BE"/>
    <w:rsid w:val="00F243F5"/>
    <w:rsid w:val="00F25EA2"/>
    <w:rsid w:val="00F30E7E"/>
    <w:rsid w:val="00F327CE"/>
    <w:rsid w:val="00F33DEC"/>
    <w:rsid w:val="00F361F8"/>
    <w:rsid w:val="00F4062E"/>
    <w:rsid w:val="00F4182E"/>
    <w:rsid w:val="00F41862"/>
    <w:rsid w:val="00F468BA"/>
    <w:rsid w:val="00F46EC5"/>
    <w:rsid w:val="00F5014A"/>
    <w:rsid w:val="00F524D9"/>
    <w:rsid w:val="00F527C1"/>
    <w:rsid w:val="00F54831"/>
    <w:rsid w:val="00F5562C"/>
    <w:rsid w:val="00F55C9D"/>
    <w:rsid w:val="00F5656C"/>
    <w:rsid w:val="00F56AC1"/>
    <w:rsid w:val="00F57F42"/>
    <w:rsid w:val="00F601FD"/>
    <w:rsid w:val="00F6468D"/>
    <w:rsid w:val="00F65236"/>
    <w:rsid w:val="00F65A84"/>
    <w:rsid w:val="00F6698D"/>
    <w:rsid w:val="00F67846"/>
    <w:rsid w:val="00F7216E"/>
    <w:rsid w:val="00F741A0"/>
    <w:rsid w:val="00F7791E"/>
    <w:rsid w:val="00F842A7"/>
    <w:rsid w:val="00F8548F"/>
    <w:rsid w:val="00F866E3"/>
    <w:rsid w:val="00F879AC"/>
    <w:rsid w:val="00F90CAB"/>
    <w:rsid w:val="00F90F8C"/>
    <w:rsid w:val="00F91A26"/>
    <w:rsid w:val="00F9341A"/>
    <w:rsid w:val="00F949E7"/>
    <w:rsid w:val="00F94C8A"/>
    <w:rsid w:val="00F94CFC"/>
    <w:rsid w:val="00F964F3"/>
    <w:rsid w:val="00F9794C"/>
    <w:rsid w:val="00FA0BAA"/>
    <w:rsid w:val="00FA1552"/>
    <w:rsid w:val="00FA1BF4"/>
    <w:rsid w:val="00FA25B6"/>
    <w:rsid w:val="00FA40E9"/>
    <w:rsid w:val="00FA42FF"/>
    <w:rsid w:val="00FA5B5C"/>
    <w:rsid w:val="00FA5EDC"/>
    <w:rsid w:val="00FA60A8"/>
    <w:rsid w:val="00FA77BC"/>
    <w:rsid w:val="00FB2752"/>
    <w:rsid w:val="00FB7BBD"/>
    <w:rsid w:val="00FC0F03"/>
    <w:rsid w:val="00FC313C"/>
    <w:rsid w:val="00FC34CB"/>
    <w:rsid w:val="00FC5B90"/>
    <w:rsid w:val="00FD0172"/>
    <w:rsid w:val="00FD0EFF"/>
    <w:rsid w:val="00FD169A"/>
    <w:rsid w:val="00FD2309"/>
    <w:rsid w:val="00FD2616"/>
    <w:rsid w:val="00FD2649"/>
    <w:rsid w:val="00FD28D0"/>
    <w:rsid w:val="00FD45C9"/>
    <w:rsid w:val="00FD4634"/>
    <w:rsid w:val="00FE0067"/>
    <w:rsid w:val="00FE0A33"/>
    <w:rsid w:val="00FE1601"/>
    <w:rsid w:val="00FE37C8"/>
    <w:rsid w:val="00FE3863"/>
    <w:rsid w:val="00FF070A"/>
    <w:rsid w:val="00FF26FB"/>
    <w:rsid w:val="00FF7C24"/>
    <w:rsid w:val="0AFC4A1B"/>
    <w:rsid w:val="0C31C75B"/>
    <w:rsid w:val="118A3934"/>
    <w:rsid w:val="13661DC9"/>
    <w:rsid w:val="23C201A6"/>
    <w:rsid w:val="24C6CEF4"/>
    <w:rsid w:val="262D59E7"/>
    <w:rsid w:val="292CAD75"/>
    <w:rsid w:val="2C477F29"/>
    <w:rsid w:val="33EDF3CE"/>
    <w:rsid w:val="3ABEEB0B"/>
    <w:rsid w:val="413E6B47"/>
    <w:rsid w:val="45A2355D"/>
    <w:rsid w:val="48031543"/>
    <w:rsid w:val="5194F904"/>
    <w:rsid w:val="59A77002"/>
    <w:rsid w:val="5FCFF481"/>
    <w:rsid w:val="66F4A5B5"/>
    <w:rsid w:val="67983AF5"/>
    <w:rsid w:val="6C63E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  <w15:docId w15:val="{5295E83D-3FEE-43A0-A5E7-A51AEB50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4D9"/>
    <w:pPr>
      <w:spacing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ED45A9"/>
    <w:pPr>
      <w:keepNext/>
      <w:numPr>
        <w:numId w:val="14"/>
      </w:numPr>
      <w:tabs>
        <w:tab w:val="left" w:pos="720"/>
      </w:tabs>
      <w:autoSpaceDE w:val="0"/>
      <w:autoSpaceDN w:val="0"/>
      <w:adjustRightInd w:val="0"/>
      <w:spacing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40213"/>
    <w:pPr>
      <w:numPr>
        <w:ilvl w:val="1"/>
      </w:numPr>
      <w:tabs>
        <w:tab w:val="clear" w:pos="720"/>
        <w:tab w:val="left" w:pos="907"/>
      </w:tabs>
      <w:spacing w:before="120"/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C82CA1"/>
    <w:pPr>
      <w:tabs>
        <w:tab w:val="left" w:pos="1440"/>
        <w:tab w:val="right" w:leader="dot" w:pos="9350"/>
      </w:tabs>
      <w:spacing w:before="60"/>
      <w:ind w:left="36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D45A9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ED45A9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40213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AC15AD"/>
    <w:pPr>
      <w:ind w:left="720"/>
      <w:contextualSpacing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tabs>
        <w:tab w:val="num" w:pos="1098"/>
      </w:tabs>
      <w:autoSpaceDE w:val="0"/>
      <w:autoSpaceDN w:val="0"/>
      <w:adjustRightInd w:val="0"/>
      <w:spacing w:before="240" w:after="240"/>
      <w:ind w:left="1026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tabs>
        <w:tab w:val="num" w:pos="7848"/>
      </w:tabs>
      <w:ind w:left="720" w:hanging="720"/>
    </w:pPr>
  </w:style>
  <w:style w:type="paragraph" w:styleId="ListNumber2">
    <w:name w:val="List Number 2"/>
    <w:basedOn w:val="Normal"/>
    <w:rsid w:val="005411EE"/>
    <w:pPr>
      <w:tabs>
        <w:tab w:val="num" w:pos="720"/>
      </w:tabs>
      <w:ind w:left="720" w:hanging="360"/>
      <w:contextualSpacing/>
    </w:pPr>
  </w:style>
  <w:style w:type="paragraph" w:styleId="NormalIndent">
    <w:name w:val="Normal Indent"/>
    <w:basedOn w:val="Normal"/>
    <w:rsid w:val="002D442A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color w:val="auto"/>
      <w:szCs w:val="20"/>
    </w:rPr>
  </w:style>
  <w:style w:type="paragraph" w:styleId="NoSpacing">
    <w:name w:val="No Spacing"/>
    <w:basedOn w:val="Normal"/>
    <w:uiPriority w:val="1"/>
    <w:qFormat/>
    <w:rsid w:val="002D442A"/>
    <w:pPr>
      <w:spacing w:after="0"/>
    </w:pPr>
    <w:rPr>
      <w:rFonts w:ascii="Calibri" w:eastAsia="Calibri" w:hAnsi="Calibri"/>
      <w:color w:val="auto"/>
      <w:sz w:val="22"/>
      <w:szCs w:val="22"/>
    </w:rPr>
  </w:style>
  <w:style w:type="paragraph" w:customStyle="1" w:styleId="h3indent">
    <w:name w:val="h3_indent"/>
    <w:basedOn w:val="Normal"/>
    <w:link w:val="h3indentChar1"/>
    <w:qFormat/>
    <w:rsid w:val="00E86A6E"/>
    <w:pPr>
      <w:ind w:left="2160"/>
    </w:pPr>
    <w:rPr>
      <w:rFonts w:ascii="Arial" w:hAnsi="Arial"/>
      <w:color w:val="000000"/>
    </w:rPr>
  </w:style>
  <w:style w:type="character" w:customStyle="1" w:styleId="h3indentChar1">
    <w:name w:val="h3_indent Char1"/>
    <w:link w:val="h3indent"/>
    <w:rsid w:val="00E86A6E"/>
    <w:rPr>
      <w:rFonts w:ascii="Arial" w:hAnsi="Arial"/>
      <w:color w:val="000000"/>
      <w:sz w:val="24"/>
      <w:szCs w:val="24"/>
    </w:rPr>
  </w:style>
  <w:style w:type="paragraph" w:styleId="List2">
    <w:name w:val="List 2"/>
    <w:basedOn w:val="Normal"/>
    <w:rsid w:val="007D4293"/>
    <w:pPr>
      <w:ind w:left="720" w:hanging="360"/>
      <w:contextualSpacing/>
    </w:pPr>
  </w:style>
  <w:style w:type="paragraph" w:customStyle="1" w:styleId="Body3PicCaption">
    <w:name w:val="Body 3 Pic Caption"/>
    <w:basedOn w:val="BodyText3"/>
    <w:autoRedefine/>
    <w:qFormat/>
    <w:rsid w:val="004B54CC"/>
    <w:pPr>
      <w:keepNext/>
      <w:tabs>
        <w:tab w:val="left" w:pos="720"/>
      </w:tabs>
      <w:spacing w:after="0"/>
    </w:pPr>
    <w:rPr>
      <w:b/>
      <w:noProof/>
      <w:sz w:val="24"/>
      <w:szCs w:val="20"/>
    </w:rPr>
  </w:style>
  <w:style w:type="paragraph" w:styleId="BodyText3">
    <w:name w:val="Body Text 3"/>
    <w:basedOn w:val="Normal"/>
    <w:link w:val="BodyText3Char"/>
    <w:rsid w:val="007D429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D4293"/>
    <w:rPr>
      <w:color w:val="000000" w:themeColor="text1"/>
      <w:sz w:val="16"/>
      <w:szCs w:val="16"/>
    </w:rPr>
  </w:style>
  <w:style w:type="paragraph" w:customStyle="1" w:styleId="BodyText5Numbers">
    <w:name w:val="Body Text 5 Numbers"/>
    <w:basedOn w:val="Normal"/>
    <w:qFormat/>
    <w:rsid w:val="00656176"/>
    <w:pPr>
      <w:numPr>
        <w:numId w:val="18"/>
      </w:numPr>
      <w:tabs>
        <w:tab w:val="left" w:pos="540"/>
      </w:tabs>
      <w:spacing w:after="60"/>
      <w:ind w:left="547"/>
    </w:pPr>
  </w:style>
  <w:style w:type="paragraph" w:styleId="NoteHeading">
    <w:name w:val="Note Heading"/>
    <w:basedOn w:val="Normal"/>
    <w:next w:val="Normal"/>
    <w:link w:val="NoteHeadingChar"/>
    <w:rsid w:val="00FC34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FC34CB"/>
    <w:rPr>
      <w:color w:val="000000" w:themeColor="text1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B457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0B4570"/>
    <w:rPr>
      <w:color w:val="000000" w:themeColor="text1"/>
      <w:sz w:val="24"/>
      <w:szCs w:val="24"/>
    </w:rPr>
  </w:style>
  <w:style w:type="character" w:customStyle="1" w:styleId="CommentTextChar1">
    <w:name w:val="Comment Text Char1"/>
    <w:semiHidden/>
    <w:locked/>
    <w:rsid w:val="00212093"/>
  </w:style>
  <w:style w:type="character" w:customStyle="1" w:styleId="ListParagraphChar">
    <w:name w:val="List Paragraph Char"/>
    <w:link w:val="ListParagraph"/>
    <w:uiPriority w:val="34"/>
    <w:locked/>
    <w:rsid w:val="009438FC"/>
    <w:rPr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6212D1"/>
    <w:rPr>
      <w:color w:val="000000" w:themeColor="text1"/>
      <w:sz w:val="24"/>
      <w:szCs w:val="24"/>
    </w:rPr>
  </w:style>
  <w:style w:type="paragraph" w:customStyle="1" w:styleId="paragraph">
    <w:name w:val="paragraph"/>
    <w:basedOn w:val="Normal"/>
    <w:rsid w:val="00272A2F"/>
    <w:pP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DefaultParagraphFont"/>
    <w:rsid w:val="00272A2F"/>
  </w:style>
  <w:style w:type="character" w:customStyle="1" w:styleId="eop">
    <w:name w:val="eop"/>
    <w:basedOn w:val="DefaultParagraphFont"/>
    <w:rsid w:val="00272A2F"/>
  </w:style>
  <w:style w:type="paragraph" w:styleId="Bibliography">
    <w:name w:val="Bibliography"/>
    <w:basedOn w:val="Normal"/>
    <w:next w:val="Normal"/>
    <w:uiPriority w:val="37"/>
    <w:semiHidden/>
    <w:unhideWhenUsed/>
    <w:rsid w:val="001727B3"/>
  </w:style>
  <w:style w:type="paragraph" w:styleId="BodyTextFirstIndent">
    <w:name w:val="Body Text First Indent"/>
    <w:basedOn w:val="BodyText"/>
    <w:link w:val="BodyTextFirstIndentChar"/>
    <w:semiHidden/>
    <w:unhideWhenUsed/>
    <w:rsid w:val="001727B3"/>
    <w:pPr>
      <w:tabs>
        <w:tab w:val="clear" w:pos="720"/>
      </w:tabs>
      <w:spacing w:before="0"/>
      <w:ind w:firstLine="360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727B3"/>
    <w:rPr>
      <w:color w:val="000000" w:themeColor="text1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1727B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727B3"/>
    <w:rPr>
      <w:color w:val="000000" w:themeColor="text1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1727B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727B3"/>
    <w:rPr>
      <w:color w:val="000000" w:themeColor="text1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1727B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727B3"/>
    <w:rPr>
      <w:color w:val="000000" w:themeColor="text1"/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1727B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727B3"/>
    <w:rPr>
      <w:color w:val="000000" w:themeColor="text1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1727B3"/>
  </w:style>
  <w:style w:type="character" w:customStyle="1" w:styleId="DateChar">
    <w:name w:val="Date Char"/>
    <w:basedOn w:val="DefaultParagraphFont"/>
    <w:link w:val="Date"/>
    <w:semiHidden/>
    <w:rsid w:val="001727B3"/>
    <w:rPr>
      <w:color w:val="000000" w:themeColor="tex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1727B3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727B3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727B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727B3"/>
    <w:rPr>
      <w:color w:val="000000" w:themeColor="text1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1727B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727B3"/>
    <w:rPr>
      <w:color w:val="000000" w:themeColor="text1"/>
    </w:rPr>
  </w:style>
  <w:style w:type="paragraph" w:styleId="EnvelopeAddress">
    <w:name w:val="envelope address"/>
    <w:basedOn w:val="Normal"/>
    <w:semiHidden/>
    <w:unhideWhenUsed/>
    <w:rsid w:val="001727B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1727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727B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727B3"/>
    <w:rPr>
      <w:i/>
      <w:iCs/>
      <w:color w:val="000000" w:themeColor="text1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1727B3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727B3"/>
    <w:rPr>
      <w:rFonts w:ascii="Consolas" w:hAnsi="Consolas"/>
      <w:color w:val="000000" w:themeColor="text1"/>
    </w:rPr>
  </w:style>
  <w:style w:type="paragraph" w:styleId="Index2">
    <w:name w:val="index 2"/>
    <w:basedOn w:val="Normal"/>
    <w:next w:val="Normal"/>
    <w:autoRedefine/>
    <w:semiHidden/>
    <w:unhideWhenUsed/>
    <w:rsid w:val="001727B3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1727B3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1727B3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1727B3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1727B3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1727B3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1727B3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1727B3"/>
    <w:pPr>
      <w:spacing w:after="0"/>
      <w:ind w:left="2160" w:hanging="2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B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B3"/>
    <w:rPr>
      <w:i/>
      <w:iCs/>
      <w:color w:val="4F81BD" w:themeColor="accent1"/>
      <w:sz w:val="24"/>
      <w:szCs w:val="24"/>
    </w:rPr>
  </w:style>
  <w:style w:type="paragraph" w:styleId="List3">
    <w:name w:val="List 3"/>
    <w:basedOn w:val="Normal"/>
    <w:semiHidden/>
    <w:unhideWhenUsed/>
    <w:rsid w:val="001727B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727B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727B3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1727B3"/>
    <w:pPr>
      <w:numPr>
        <w:numId w:val="24"/>
      </w:numPr>
      <w:contextualSpacing/>
    </w:pPr>
  </w:style>
  <w:style w:type="paragraph" w:styleId="ListBullet5">
    <w:name w:val="List Bullet 5"/>
    <w:basedOn w:val="Normal"/>
    <w:semiHidden/>
    <w:unhideWhenUsed/>
    <w:rsid w:val="001727B3"/>
    <w:pPr>
      <w:numPr>
        <w:numId w:val="25"/>
      </w:numPr>
      <w:contextualSpacing/>
    </w:pPr>
  </w:style>
  <w:style w:type="paragraph" w:styleId="ListContinue">
    <w:name w:val="List Continue"/>
    <w:basedOn w:val="Normal"/>
    <w:semiHidden/>
    <w:unhideWhenUsed/>
    <w:rsid w:val="001727B3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1727B3"/>
    <w:pPr>
      <w:ind w:left="720"/>
      <w:contextualSpacing/>
    </w:pPr>
  </w:style>
  <w:style w:type="paragraph" w:styleId="ListContinue3">
    <w:name w:val="List Continue 3"/>
    <w:basedOn w:val="Normal"/>
    <w:rsid w:val="001727B3"/>
    <w:pPr>
      <w:ind w:left="1080"/>
      <w:contextualSpacing/>
    </w:pPr>
  </w:style>
  <w:style w:type="paragraph" w:styleId="ListContinue4">
    <w:name w:val="List Continue 4"/>
    <w:basedOn w:val="Normal"/>
    <w:rsid w:val="001727B3"/>
    <w:pPr>
      <w:ind w:left="1440"/>
      <w:contextualSpacing/>
    </w:pPr>
  </w:style>
  <w:style w:type="paragraph" w:styleId="ListContinue5">
    <w:name w:val="List Continue 5"/>
    <w:basedOn w:val="Normal"/>
    <w:rsid w:val="001727B3"/>
    <w:pPr>
      <w:ind w:left="1800"/>
      <w:contextualSpacing/>
    </w:pPr>
  </w:style>
  <w:style w:type="paragraph" w:styleId="ListNumber">
    <w:name w:val="List Number"/>
    <w:basedOn w:val="Normal"/>
    <w:rsid w:val="001727B3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1727B3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unhideWhenUsed/>
    <w:rsid w:val="001727B3"/>
    <w:pPr>
      <w:numPr>
        <w:numId w:val="28"/>
      </w:numPr>
      <w:contextualSpacing/>
    </w:pPr>
  </w:style>
  <w:style w:type="paragraph" w:styleId="MacroText">
    <w:name w:val="macro"/>
    <w:link w:val="MacroTextChar"/>
    <w:rsid w:val="001727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</w:rPr>
  </w:style>
  <w:style w:type="character" w:customStyle="1" w:styleId="MacroTextChar">
    <w:name w:val="Macro Text Char"/>
    <w:basedOn w:val="DefaultParagraphFont"/>
    <w:link w:val="MacroText"/>
    <w:rsid w:val="001727B3"/>
    <w:rPr>
      <w:rFonts w:ascii="Consolas" w:hAnsi="Consolas"/>
      <w:color w:val="000000" w:themeColor="text1"/>
    </w:rPr>
  </w:style>
  <w:style w:type="paragraph" w:styleId="MessageHeader">
    <w:name w:val="Message Header"/>
    <w:basedOn w:val="Normal"/>
    <w:link w:val="MessageHeaderChar"/>
    <w:rsid w:val="001727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1727B3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semiHidden/>
    <w:unhideWhenUsed/>
    <w:rsid w:val="001727B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727B3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727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27B3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727B3"/>
  </w:style>
  <w:style w:type="character" w:customStyle="1" w:styleId="SalutationChar">
    <w:name w:val="Salutation Char"/>
    <w:basedOn w:val="DefaultParagraphFont"/>
    <w:link w:val="Salutation"/>
    <w:semiHidden/>
    <w:rsid w:val="001727B3"/>
    <w:rPr>
      <w:color w:val="000000" w:themeColor="text1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1727B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727B3"/>
    <w:rPr>
      <w:color w:val="000000" w:themeColor="text1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727B3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1727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7B3"/>
    <w:pPr>
      <w:keepLines/>
      <w:numPr>
        <w:numId w:val="0"/>
      </w:numPr>
      <w:tabs>
        <w:tab w:val="clear" w:pos="720"/>
      </w:tabs>
      <w:autoSpaceDE/>
      <w:autoSpaceDN/>
      <w:adjustRightInd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va.gov/vdl/application.asp?appid=133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rit.va.gov/nav_to.do?uri=%2Fkb_view.do%3Fsysparm_article%3DKB0013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B6CA170A04B41A2F1010383AD7BBE" ma:contentTypeVersion="5" ma:contentTypeDescription="Create a new document." ma:contentTypeScope="" ma:versionID="df4590390de8be78160a492727242045">
  <xsd:schema xmlns:xsd="http://www.w3.org/2001/XMLSchema" xmlns:xs="http://www.w3.org/2001/XMLSchema" xmlns:p="http://schemas.microsoft.com/office/2006/metadata/properties" xmlns:ns2="6b84c196-f0b1-4b2b-98d3-712e06aef56f" xmlns:ns3="fcccefc1-cbca-44ff-bd12-7dc19b06807c" targetNamespace="http://schemas.microsoft.com/office/2006/metadata/properties" ma:root="true" ma:fieldsID="50e313f86188e34b61942966a60f86ef" ns2:_="" ns3:_="">
    <xsd:import namespace="6b84c196-f0b1-4b2b-98d3-712e06aef56f"/>
    <xsd:import namespace="fcccefc1-cbca-44ff-bd12-7dc19b068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c196-f0b1-4b2b-98d3-712e06aef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cefc1-cbca-44ff-bd12-7dc19b06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3E6DA-5873-4C02-A642-C42C119A2A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6F3915-DAC1-4DC0-90B9-B24EFFE5A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4c196-f0b1-4b2b-98d3-712e06aef56f"/>
    <ds:schemaRef ds:uri="fcccefc1-cbca-44ff-bd12-7dc19b06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9076</CharactersWithSpaces>
  <SharedDoc>false</SharedDoc>
  <HLinks>
    <vt:vector size="102" baseType="variant">
      <vt:variant>
        <vt:i4>5898242</vt:i4>
      </vt:variant>
      <vt:variant>
        <vt:i4>96</vt:i4>
      </vt:variant>
      <vt:variant>
        <vt:i4>0</vt:i4>
      </vt:variant>
      <vt:variant>
        <vt:i4>5</vt:i4>
      </vt:variant>
      <vt:variant>
        <vt:lpwstr>https://www.va.gov/vdl/application.asp?appid=133</vt:lpwstr>
      </vt:variant>
      <vt:variant>
        <vt:lpwstr/>
      </vt:variant>
      <vt:variant>
        <vt:i4>6029439</vt:i4>
      </vt:variant>
      <vt:variant>
        <vt:i4>93</vt:i4>
      </vt:variant>
      <vt:variant>
        <vt:i4>0</vt:i4>
      </vt:variant>
      <vt:variant>
        <vt:i4>5</vt:i4>
      </vt:variant>
      <vt:variant>
        <vt:lpwstr>https://yourit.va.gov/nav_to.do?uri=%2Fkb_view.do%3Fsysparm_article%3DKB0013359</vt:lpwstr>
      </vt:variant>
      <vt:variant>
        <vt:lpwstr/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_Toc47532220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_Toc47532219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_Toc47532218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_Toc47532217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_Toc47532216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_Toc47532215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_Toc47532214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_Toc47532213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_Toc47532212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_Toc47532211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_Toc47532210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_Toc47532209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_Toc47532208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_Toc47532207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_Toc47532206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Template</dc:title>
  <dc:subject>Release Notes Template</dc:subject>
  <dc:creator/>
  <cp:keywords/>
  <dc:description/>
  <cp:lastModifiedBy>Dept of Veterans Affairs</cp:lastModifiedBy>
  <cp:revision>6</cp:revision>
  <cp:lastPrinted>2020-11-25T20:59:00Z</cp:lastPrinted>
  <dcterms:created xsi:type="dcterms:W3CDTF">2020-11-25T20:59:00Z</dcterms:created>
  <dcterms:modified xsi:type="dcterms:W3CDTF">2021-04-29T21:02:00Z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adeb7f1e-8cdd-46f3-b9b8-1d1f1517adaa</vt:lpwstr>
  </property>
  <property fmtid="{D5CDD505-2E9C-101B-9397-08002B2CF9AE}" pid="3" name="ContentTypeId">
    <vt:lpwstr>0x010100159B6CA170A04B41A2F1010383AD7BBE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</Properties>
</file>