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4467F" w14:textId="40E77580" w:rsidR="00322E1D" w:rsidRPr="00FC7FE9" w:rsidRDefault="00E64DE9" w:rsidP="00680D1E">
      <w:pPr>
        <w:pStyle w:val="CoverTitle"/>
        <w:rPr>
          <w:szCs w:val="24"/>
        </w:rPr>
      </w:pPr>
      <w:r w:rsidRPr="00FC7FE9">
        <w:rPr>
          <w:szCs w:val="24"/>
        </w:rPr>
        <w:t>Decision Support</w:t>
      </w:r>
      <w:r w:rsidR="00322E1D" w:rsidRPr="00FC7FE9">
        <w:rPr>
          <w:szCs w:val="24"/>
        </w:rPr>
        <w:t xml:space="preserve"> System (</w:t>
      </w:r>
      <w:r w:rsidRPr="00FC7FE9">
        <w:rPr>
          <w:szCs w:val="24"/>
        </w:rPr>
        <w:t>DS</w:t>
      </w:r>
      <w:r w:rsidR="00322E1D" w:rsidRPr="00FC7FE9">
        <w:rPr>
          <w:szCs w:val="24"/>
        </w:rPr>
        <w:t>S)</w:t>
      </w:r>
    </w:p>
    <w:p w14:paraId="1C244685" w14:textId="61F1C15A" w:rsidR="00322E1D" w:rsidRPr="00FC7FE9" w:rsidRDefault="00322E1D" w:rsidP="00807FCC">
      <w:pPr>
        <w:pStyle w:val="CoverTitle"/>
        <w:rPr>
          <w:szCs w:val="24"/>
        </w:rPr>
      </w:pPr>
      <w:r w:rsidRPr="00FC7FE9">
        <w:rPr>
          <w:szCs w:val="24"/>
        </w:rPr>
        <w:t xml:space="preserve">Software Version </w:t>
      </w:r>
      <w:r w:rsidR="00E64DE9" w:rsidRPr="00FC7FE9">
        <w:rPr>
          <w:szCs w:val="24"/>
        </w:rPr>
        <w:t>3</w:t>
      </w:r>
      <w:r w:rsidRPr="00FC7FE9">
        <w:rPr>
          <w:szCs w:val="24"/>
        </w:rPr>
        <w:t>.0</w:t>
      </w:r>
    </w:p>
    <w:p w14:paraId="1C244686" w14:textId="6F20B882" w:rsidR="00322E1D" w:rsidRPr="00FC7FE9" w:rsidRDefault="00322E1D" w:rsidP="0099006B">
      <w:pPr>
        <w:pStyle w:val="CoverTitle"/>
        <w:spacing w:after="480"/>
        <w:rPr>
          <w:szCs w:val="24"/>
        </w:rPr>
      </w:pPr>
      <w:r w:rsidRPr="00FC7FE9">
        <w:rPr>
          <w:szCs w:val="24"/>
        </w:rPr>
        <w:t>Patch EC</w:t>
      </w:r>
      <w:r w:rsidR="00E64DE9" w:rsidRPr="00FC7FE9">
        <w:rPr>
          <w:szCs w:val="24"/>
        </w:rPr>
        <w:t>X</w:t>
      </w:r>
      <w:r w:rsidRPr="00FC7FE9">
        <w:rPr>
          <w:szCs w:val="24"/>
        </w:rPr>
        <w:t>*</w:t>
      </w:r>
      <w:r w:rsidR="00094609" w:rsidRPr="00FC7FE9">
        <w:rPr>
          <w:szCs w:val="24"/>
        </w:rPr>
        <w:t>3</w:t>
      </w:r>
      <w:r w:rsidRPr="00FC7FE9">
        <w:rPr>
          <w:szCs w:val="24"/>
        </w:rPr>
        <w:t>.0*1</w:t>
      </w:r>
      <w:r w:rsidR="00E64DE9" w:rsidRPr="00FC7FE9">
        <w:rPr>
          <w:szCs w:val="24"/>
        </w:rPr>
        <w:t>7</w:t>
      </w:r>
      <w:r w:rsidR="00780A55" w:rsidRPr="00FC7FE9">
        <w:rPr>
          <w:szCs w:val="24"/>
        </w:rPr>
        <w:t>8</w:t>
      </w:r>
    </w:p>
    <w:p w14:paraId="7E37B1EC" w14:textId="4B192DB4" w:rsidR="00011828" w:rsidRPr="00FC7FE9" w:rsidRDefault="00011828" w:rsidP="0099006B">
      <w:pPr>
        <w:pStyle w:val="CoverTitle"/>
        <w:spacing w:after="720"/>
        <w:rPr>
          <w:sz w:val="32"/>
          <w:szCs w:val="32"/>
        </w:rPr>
      </w:pPr>
      <w:r w:rsidRPr="00FC7FE9">
        <w:rPr>
          <w:sz w:val="32"/>
          <w:szCs w:val="32"/>
        </w:rPr>
        <w:t>Deployment, Installation, Back-Out, and Rollback Guide</w:t>
      </w:r>
      <w:r w:rsidR="00FC7FE9">
        <w:rPr>
          <w:sz w:val="32"/>
          <w:szCs w:val="32"/>
        </w:rPr>
        <w:t xml:space="preserve"> (DIBRG)</w:t>
      </w:r>
    </w:p>
    <w:p w14:paraId="1C244689" w14:textId="77777777" w:rsidR="00A40AB8" w:rsidRDefault="00A40AB8" w:rsidP="00FC7FE9">
      <w:pPr>
        <w:pStyle w:val="Figure"/>
        <w:spacing w:before="960" w:after="960"/>
      </w:pPr>
      <w:r>
        <w:rPr>
          <w:noProof/>
        </w:rPr>
        <w:drawing>
          <wp:inline distT="0" distB="0" distL="0" distR="0" wp14:anchorId="1C2449C4" wp14:editId="1C2449C5">
            <wp:extent cx="1828800" cy="1828800"/>
            <wp:effectExtent l="0" t="0" r="0" b="0"/>
            <wp:docPr id="1" name="Picture 1" descr="Official_VA_Se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_VA_Seal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C24468C" w14:textId="2E798F06" w:rsidR="00A40AB8" w:rsidRDefault="002411AF" w:rsidP="00684FED">
      <w:pPr>
        <w:pStyle w:val="CoverProgram"/>
        <w:spacing w:after="480"/>
      </w:pPr>
      <w:r>
        <w:t>October</w:t>
      </w:r>
      <w:r w:rsidR="00D60CCB">
        <w:t xml:space="preserve"> </w:t>
      </w:r>
      <w:r w:rsidR="00396239">
        <w:t>20</w:t>
      </w:r>
      <w:r w:rsidR="00780A55">
        <w:t>20</w:t>
      </w:r>
    </w:p>
    <w:p w14:paraId="1C244690" w14:textId="4BFE8027" w:rsidR="00807FCC" w:rsidRDefault="00807FCC" w:rsidP="00FD2969">
      <w:pPr>
        <w:pStyle w:val="CoverProgram"/>
      </w:pPr>
      <w:r>
        <w:t>Department of Veterans Affairs</w:t>
      </w:r>
    </w:p>
    <w:p w14:paraId="1C244691" w14:textId="77777777" w:rsidR="00807FCC" w:rsidRDefault="00807FCC" w:rsidP="0099006B">
      <w:pPr>
        <w:pStyle w:val="CoverProgram"/>
        <w:spacing w:after="360"/>
      </w:pPr>
      <w:r>
        <w:t>Office of Information and Technology (OI&amp;T)</w:t>
      </w:r>
    </w:p>
    <w:p w14:paraId="1C244693" w14:textId="77777777" w:rsidR="00D16E00" w:rsidRPr="00FD2969" w:rsidRDefault="00D16E00" w:rsidP="00FD2969">
      <w:pPr>
        <w:pStyle w:val="DSSECSBodyText"/>
      </w:pPr>
    </w:p>
    <w:p w14:paraId="1C244694" w14:textId="77777777" w:rsidR="00D16E00" w:rsidRPr="00FD2969" w:rsidRDefault="00D16E00" w:rsidP="00FD2969">
      <w:pPr>
        <w:pStyle w:val="DSSECSBodyText"/>
        <w:sectPr w:rsidR="00D16E00" w:rsidRPr="00FD2969" w:rsidSect="00993B03">
          <w:headerReference w:type="default" r:id="rId12"/>
          <w:footerReference w:type="even" r:id="rId13"/>
          <w:headerReference w:type="first" r:id="rId14"/>
          <w:footerReference w:type="first" r:id="rId15"/>
          <w:pgSz w:w="12240" w:h="15840"/>
          <w:pgMar w:top="1440" w:right="1440" w:bottom="0" w:left="1440" w:header="720" w:footer="933" w:gutter="0"/>
          <w:pgNumType w:fmt="lowerRoman" w:start="1"/>
          <w:cols w:space="720"/>
          <w:docGrid w:linePitch="272"/>
        </w:sectPr>
      </w:pPr>
    </w:p>
    <w:p w14:paraId="1C244695" w14:textId="77777777" w:rsidR="0029289E" w:rsidRDefault="00D60CCB" w:rsidP="00D16E00">
      <w:pPr>
        <w:pStyle w:val="Heading-FrontMatter"/>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Description w:val="Revision History"/>
      </w:tblPr>
      <w:tblGrid>
        <w:gridCol w:w="1689"/>
        <w:gridCol w:w="1202"/>
        <w:gridCol w:w="3802"/>
        <w:gridCol w:w="2657"/>
      </w:tblGrid>
      <w:tr w:rsidR="00BC5BD4" w:rsidRPr="00D16E00" w14:paraId="1C24469A" w14:textId="77777777" w:rsidTr="005B0C64">
        <w:trPr>
          <w:cantSplit/>
          <w:tblHeader/>
        </w:trPr>
        <w:tc>
          <w:tcPr>
            <w:tcW w:w="903" w:type="pct"/>
            <w:shd w:val="clear" w:color="auto" w:fill="BFBFBF" w:themeFill="background1" w:themeFillShade="BF"/>
            <w:vAlign w:val="center"/>
          </w:tcPr>
          <w:p w14:paraId="1C244696" w14:textId="77777777" w:rsidR="00BC5BD4" w:rsidRPr="00D16E00" w:rsidRDefault="00BC5BD4" w:rsidP="005B0C64">
            <w:pPr>
              <w:pStyle w:val="TableColumnHeading"/>
            </w:pPr>
            <w:r>
              <w:t>Date</w:t>
            </w:r>
          </w:p>
        </w:tc>
        <w:tc>
          <w:tcPr>
            <w:tcW w:w="643" w:type="pct"/>
            <w:shd w:val="clear" w:color="auto" w:fill="BFBFBF" w:themeFill="background1" w:themeFillShade="BF"/>
            <w:vAlign w:val="center"/>
          </w:tcPr>
          <w:p w14:paraId="1C244697" w14:textId="77777777" w:rsidR="00BC5BD4" w:rsidRPr="00D16E00" w:rsidRDefault="00BC5BD4" w:rsidP="005B0C64">
            <w:pPr>
              <w:pStyle w:val="TableColumnHeading"/>
            </w:pPr>
            <w:r>
              <w:t>Version</w:t>
            </w:r>
          </w:p>
        </w:tc>
        <w:tc>
          <w:tcPr>
            <w:tcW w:w="2033" w:type="pct"/>
            <w:shd w:val="clear" w:color="auto" w:fill="BFBFBF" w:themeFill="background1" w:themeFillShade="BF"/>
            <w:vAlign w:val="center"/>
          </w:tcPr>
          <w:p w14:paraId="1C244698" w14:textId="77777777" w:rsidR="00BC5BD4" w:rsidRPr="00D16E00" w:rsidRDefault="00BC5BD4" w:rsidP="005B0C64">
            <w:pPr>
              <w:pStyle w:val="TableColumnHeading"/>
            </w:pPr>
            <w:r>
              <w:t>Description</w:t>
            </w:r>
          </w:p>
        </w:tc>
        <w:tc>
          <w:tcPr>
            <w:tcW w:w="1421" w:type="pct"/>
            <w:shd w:val="clear" w:color="auto" w:fill="BFBFBF" w:themeFill="background1" w:themeFillShade="BF"/>
            <w:vAlign w:val="center"/>
          </w:tcPr>
          <w:p w14:paraId="1C244699" w14:textId="77777777" w:rsidR="00BC5BD4" w:rsidRPr="00D16E00" w:rsidRDefault="00BC5BD4" w:rsidP="005B0C64">
            <w:pPr>
              <w:pStyle w:val="TableColumnHeading"/>
            </w:pPr>
            <w:r>
              <w:t>Author</w:t>
            </w:r>
          </w:p>
        </w:tc>
      </w:tr>
      <w:tr w:rsidR="00A21DD4" w:rsidRPr="00CB50BC" w14:paraId="01A7D5F6" w14:textId="77777777" w:rsidTr="005B0C64">
        <w:trPr>
          <w:cantSplit/>
        </w:trPr>
        <w:tc>
          <w:tcPr>
            <w:tcW w:w="903" w:type="pct"/>
            <w:shd w:val="clear" w:color="000080" w:fill="FFFFFF"/>
          </w:tcPr>
          <w:p w14:paraId="430C045E" w14:textId="0BEA4592" w:rsidR="00A21DD4" w:rsidRDefault="00A21DD4" w:rsidP="00150193">
            <w:pPr>
              <w:pStyle w:val="TableText"/>
            </w:pPr>
            <w:r>
              <w:t>4/20/2020</w:t>
            </w:r>
          </w:p>
        </w:tc>
        <w:tc>
          <w:tcPr>
            <w:tcW w:w="643" w:type="pct"/>
            <w:shd w:val="clear" w:color="000080" w:fill="FFFFFF"/>
          </w:tcPr>
          <w:p w14:paraId="3F10578D" w14:textId="58F59880" w:rsidR="00A21DD4" w:rsidRDefault="00F76242" w:rsidP="005B0C64">
            <w:pPr>
              <w:pStyle w:val="TableText"/>
            </w:pPr>
            <w:r>
              <w:t>1</w:t>
            </w:r>
            <w:r w:rsidR="00A21DD4">
              <w:t>.</w:t>
            </w:r>
            <w:r w:rsidR="00815B9B">
              <w:t>0</w:t>
            </w:r>
          </w:p>
        </w:tc>
        <w:tc>
          <w:tcPr>
            <w:tcW w:w="2033" w:type="pct"/>
            <w:shd w:val="clear" w:color="000080" w:fill="FFFFFF"/>
          </w:tcPr>
          <w:p w14:paraId="55983465" w14:textId="77777777" w:rsidR="006B6E7D" w:rsidRDefault="006B6E7D" w:rsidP="005B0C64">
            <w:pPr>
              <w:pStyle w:val="TableText"/>
            </w:pPr>
            <w:r>
              <w:t>DSS FY21 ECX*3.0*</w:t>
            </w:r>
            <w:r w:rsidRPr="00545E6B">
              <w:t>17</w:t>
            </w:r>
            <w:r>
              <w:t>8</w:t>
            </w:r>
            <w:r>
              <w:tab/>
            </w:r>
          </w:p>
          <w:p w14:paraId="70FB880C" w14:textId="4B1EFB6E" w:rsidR="00A21DD4" w:rsidRDefault="00815B9B" w:rsidP="005B0C64">
            <w:pPr>
              <w:pStyle w:val="TableText"/>
            </w:pPr>
            <w:r>
              <w:t>Initial Document Release</w:t>
            </w:r>
          </w:p>
        </w:tc>
        <w:tc>
          <w:tcPr>
            <w:tcW w:w="1421" w:type="pct"/>
            <w:shd w:val="clear" w:color="000080" w:fill="FFFFFF"/>
          </w:tcPr>
          <w:p w14:paraId="7C9F2DAA" w14:textId="22CAA30D" w:rsidR="00A21DD4" w:rsidRDefault="00A21DD4" w:rsidP="005B0C64">
            <w:pPr>
              <w:pStyle w:val="TableText"/>
            </w:pPr>
            <w:r>
              <w:t>LibertyITS</w:t>
            </w:r>
          </w:p>
        </w:tc>
      </w:tr>
    </w:tbl>
    <w:p w14:paraId="1C2446A0" w14:textId="77777777" w:rsidR="00396239" w:rsidRPr="00CB50BC" w:rsidRDefault="00396239" w:rsidP="00D16E00">
      <w:pPr>
        <w:pStyle w:val="DSSECSBodyText"/>
      </w:pPr>
    </w:p>
    <w:p w14:paraId="3C5D629F" w14:textId="77777777" w:rsidR="000B2751" w:rsidRPr="00F64BE3" w:rsidRDefault="000B2751" w:rsidP="000B2751">
      <w:pPr>
        <w:autoSpaceDE w:val="0"/>
        <w:autoSpaceDN w:val="0"/>
        <w:adjustRightInd w:val="0"/>
        <w:spacing w:after="360"/>
        <w:jc w:val="center"/>
        <w:rPr>
          <w:rFonts w:cs="Arial"/>
          <w:b/>
          <w:bCs/>
          <w:sz w:val="36"/>
          <w:szCs w:val="32"/>
        </w:rPr>
      </w:pPr>
      <w:r w:rsidRPr="00F64BE3">
        <w:rPr>
          <w:rFonts w:cs="Arial"/>
          <w:b/>
          <w:bCs/>
          <w:sz w:val="36"/>
          <w:szCs w:val="32"/>
        </w:rPr>
        <w:t xml:space="preserve">Artifact Rationale </w:t>
      </w:r>
    </w:p>
    <w:p w14:paraId="659D48A6" w14:textId="77777777" w:rsidR="000B2751" w:rsidRPr="00AD15AE" w:rsidRDefault="000B2751" w:rsidP="000B2751">
      <w:pPr>
        <w:rPr>
          <w:rFonts w:cs="Arial"/>
        </w:rPr>
      </w:pPr>
      <w:r w:rsidRPr="00AD15AE">
        <w:rPr>
          <w:rFonts w:cs="Arial"/>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5DF8EECE" w14:textId="77777777" w:rsidR="000B2751" w:rsidRPr="00AD15AE" w:rsidRDefault="000B2751" w:rsidP="000B2751">
      <w:pPr>
        <w:pStyle w:val="BodyText"/>
        <w:rPr>
          <w:rFonts w:ascii="Arial" w:hAnsi="Arial" w:cs="Arial"/>
          <w:sz w:val="20"/>
          <w:szCs w:val="20"/>
        </w:rPr>
      </w:pPr>
      <w:r w:rsidRPr="00AD15AE">
        <w:rPr>
          <w:rFonts w:ascii="Arial" w:hAnsi="Arial" w:cs="Arial"/>
          <w:sz w:val="20"/>
          <w:szCs w:val="20"/>
        </w:rPr>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1C2446A1" w14:textId="7E4623C7" w:rsidR="000B2751" w:rsidRDefault="000B2751" w:rsidP="00D16E00">
      <w:pPr>
        <w:pStyle w:val="DSSECSBodyText"/>
        <w:sectPr w:rsidR="000B2751" w:rsidSect="008D28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504" w:gutter="0"/>
          <w:pgNumType w:fmt="lowerRoman" w:start="1"/>
          <w:cols w:space="720"/>
          <w:docGrid w:linePitch="360"/>
        </w:sectPr>
      </w:pPr>
    </w:p>
    <w:p w14:paraId="1C2446A2" w14:textId="77777777" w:rsidR="005E11C4" w:rsidRDefault="00991C14" w:rsidP="006E1A2D">
      <w:pPr>
        <w:pStyle w:val="Heading-FrontMatter"/>
      </w:pPr>
      <w:r w:rsidRPr="006E1A2D">
        <w:lastRenderedPageBreak/>
        <w:t xml:space="preserve">Table of </w:t>
      </w:r>
      <w:r w:rsidR="005E11C4" w:rsidRPr="006E1A2D">
        <w:t>Contents</w:t>
      </w:r>
    </w:p>
    <w:p w14:paraId="08C57D7F" w14:textId="65F2CC9A" w:rsidR="008023F5" w:rsidRDefault="0095489D">
      <w:pPr>
        <w:pStyle w:val="TOC1"/>
        <w:rPr>
          <w:rFonts w:asciiTheme="minorHAnsi" w:eastAsiaTheme="minorEastAsia" w:hAnsiTheme="minorHAnsi" w:cstheme="minorBidi"/>
          <w:sz w:val="22"/>
        </w:rPr>
      </w:pPr>
      <w:r>
        <w:fldChar w:fldCharType="begin"/>
      </w:r>
      <w:r>
        <w:instrText xml:space="preserve"> TOC \o "1-6" \h \z \u </w:instrText>
      </w:r>
      <w:r>
        <w:fldChar w:fldCharType="separate"/>
      </w:r>
      <w:hyperlink w:anchor="_Toc38472734" w:history="1">
        <w:r w:rsidR="008023F5" w:rsidRPr="00663046">
          <w:rPr>
            <w:rStyle w:val="Hyperlink"/>
          </w:rPr>
          <w:t>1</w:t>
        </w:r>
        <w:r w:rsidR="008023F5">
          <w:rPr>
            <w:rFonts w:asciiTheme="minorHAnsi" w:eastAsiaTheme="minorEastAsia" w:hAnsiTheme="minorHAnsi" w:cstheme="minorBidi"/>
            <w:sz w:val="22"/>
          </w:rPr>
          <w:tab/>
        </w:r>
        <w:r w:rsidR="008023F5" w:rsidRPr="00663046">
          <w:rPr>
            <w:rStyle w:val="Hyperlink"/>
          </w:rPr>
          <w:t>Introduction</w:t>
        </w:r>
        <w:r w:rsidR="008023F5">
          <w:rPr>
            <w:webHidden/>
          </w:rPr>
          <w:tab/>
        </w:r>
        <w:r w:rsidR="008023F5">
          <w:rPr>
            <w:webHidden/>
          </w:rPr>
          <w:fldChar w:fldCharType="begin"/>
        </w:r>
        <w:r w:rsidR="008023F5">
          <w:rPr>
            <w:webHidden/>
          </w:rPr>
          <w:instrText xml:space="preserve"> PAGEREF _Toc38472734 \h </w:instrText>
        </w:r>
        <w:r w:rsidR="008023F5">
          <w:rPr>
            <w:webHidden/>
          </w:rPr>
        </w:r>
        <w:r w:rsidR="008023F5">
          <w:rPr>
            <w:webHidden/>
          </w:rPr>
          <w:fldChar w:fldCharType="separate"/>
        </w:r>
        <w:r w:rsidR="008023F5">
          <w:rPr>
            <w:webHidden/>
          </w:rPr>
          <w:t>1</w:t>
        </w:r>
        <w:r w:rsidR="008023F5">
          <w:rPr>
            <w:webHidden/>
          </w:rPr>
          <w:fldChar w:fldCharType="end"/>
        </w:r>
      </w:hyperlink>
    </w:p>
    <w:p w14:paraId="1B6C2F41" w14:textId="0AB01FE5" w:rsidR="008023F5" w:rsidRDefault="00C535BA">
      <w:pPr>
        <w:pStyle w:val="TOC2"/>
        <w:tabs>
          <w:tab w:val="left" w:pos="1123"/>
        </w:tabs>
        <w:rPr>
          <w:rFonts w:asciiTheme="minorHAnsi" w:eastAsiaTheme="minorEastAsia" w:hAnsiTheme="minorHAnsi" w:cstheme="minorBidi"/>
          <w:sz w:val="22"/>
        </w:rPr>
      </w:pPr>
      <w:hyperlink w:anchor="_Toc38472735" w:history="1">
        <w:r w:rsidR="008023F5" w:rsidRPr="00663046">
          <w:rPr>
            <w:rStyle w:val="Hyperlink"/>
          </w:rPr>
          <w:t>1.1</w:t>
        </w:r>
        <w:r w:rsidR="008023F5">
          <w:rPr>
            <w:rFonts w:asciiTheme="minorHAnsi" w:eastAsiaTheme="minorEastAsia" w:hAnsiTheme="minorHAnsi" w:cstheme="minorBidi"/>
            <w:sz w:val="22"/>
          </w:rPr>
          <w:tab/>
        </w:r>
        <w:r w:rsidR="008023F5" w:rsidRPr="00663046">
          <w:rPr>
            <w:rStyle w:val="Hyperlink"/>
          </w:rPr>
          <w:t>Purpose</w:t>
        </w:r>
        <w:r w:rsidR="008023F5">
          <w:rPr>
            <w:webHidden/>
          </w:rPr>
          <w:tab/>
        </w:r>
        <w:r w:rsidR="008023F5">
          <w:rPr>
            <w:webHidden/>
          </w:rPr>
          <w:fldChar w:fldCharType="begin"/>
        </w:r>
        <w:r w:rsidR="008023F5">
          <w:rPr>
            <w:webHidden/>
          </w:rPr>
          <w:instrText xml:space="preserve"> PAGEREF _Toc38472735 \h </w:instrText>
        </w:r>
        <w:r w:rsidR="008023F5">
          <w:rPr>
            <w:webHidden/>
          </w:rPr>
        </w:r>
        <w:r w:rsidR="008023F5">
          <w:rPr>
            <w:webHidden/>
          </w:rPr>
          <w:fldChar w:fldCharType="separate"/>
        </w:r>
        <w:r w:rsidR="008023F5">
          <w:rPr>
            <w:webHidden/>
          </w:rPr>
          <w:t>1</w:t>
        </w:r>
        <w:r w:rsidR="008023F5">
          <w:rPr>
            <w:webHidden/>
          </w:rPr>
          <w:fldChar w:fldCharType="end"/>
        </w:r>
      </w:hyperlink>
    </w:p>
    <w:p w14:paraId="205D9A58" w14:textId="0C299119" w:rsidR="008023F5" w:rsidRDefault="00C535BA">
      <w:pPr>
        <w:pStyle w:val="TOC2"/>
        <w:tabs>
          <w:tab w:val="left" w:pos="1123"/>
        </w:tabs>
        <w:rPr>
          <w:rFonts w:asciiTheme="minorHAnsi" w:eastAsiaTheme="minorEastAsia" w:hAnsiTheme="minorHAnsi" w:cstheme="minorBidi"/>
          <w:sz w:val="22"/>
        </w:rPr>
      </w:pPr>
      <w:hyperlink w:anchor="_Toc38472736" w:history="1">
        <w:r w:rsidR="008023F5" w:rsidRPr="00663046">
          <w:rPr>
            <w:rStyle w:val="Hyperlink"/>
          </w:rPr>
          <w:t>1.2</w:t>
        </w:r>
        <w:r w:rsidR="008023F5">
          <w:rPr>
            <w:rFonts w:asciiTheme="minorHAnsi" w:eastAsiaTheme="minorEastAsia" w:hAnsiTheme="minorHAnsi" w:cstheme="minorBidi"/>
            <w:sz w:val="22"/>
          </w:rPr>
          <w:tab/>
        </w:r>
        <w:r w:rsidR="008023F5" w:rsidRPr="00663046">
          <w:rPr>
            <w:rStyle w:val="Hyperlink"/>
          </w:rPr>
          <w:t>Dependencies</w:t>
        </w:r>
        <w:r w:rsidR="008023F5">
          <w:rPr>
            <w:webHidden/>
          </w:rPr>
          <w:tab/>
        </w:r>
        <w:r w:rsidR="008023F5">
          <w:rPr>
            <w:webHidden/>
          </w:rPr>
          <w:fldChar w:fldCharType="begin"/>
        </w:r>
        <w:r w:rsidR="008023F5">
          <w:rPr>
            <w:webHidden/>
          </w:rPr>
          <w:instrText xml:space="preserve"> PAGEREF _Toc38472736 \h </w:instrText>
        </w:r>
        <w:r w:rsidR="008023F5">
          <w:rPr>
            <w:webHidden/>
          </w:rPr>
        </w:r>
        <w:r w:rsidR="008023F5">
          <w:rPr>
            <w:webHidden/>
          </w:rPr>
          <w:fldChar w:fldCharType="separate"/>
        </w:r>
        <w:r w:rsidR="008023F5">
          <w:rPr>
            <w:webHidden/>
          </w:rPr>
          <w:t>1</w:t>
        </w:r>
        <w:r w:rsidR="008023F5">
          <w:rPr>
            <w:webHidden/>
          </w:rPr>
          <w:fldChar w:fldCharType="end"/>
        </w:r>
      </w:hyperlink>
    </w:p>
    <w:p w14:paraId="41F6F19E" w14:textId="6775C792" w:rsidR="008023F5" w:rsidRDefault="00C535BA">
      <w:pPr>
        <w:pStyle w:val="TOC2"/>
        <w:tabs>
          <w:tab w:val="left" w:pos="1123"/>
        </w:tabs>
        <w:rPr>
          <w:rFonts w:asciiTheme="minorHAnsi" w:eastAsiaTheme="minorEastAsia" w:hAnsiTheme="minorHAnsi" w:cstheme="minorBidi"/>
          <w:sz w:val="22"/>
        </w:rPr>
      </w:pPr>
      <w:hyperlink w:anchor="_Toc38472737" w:history="1">
        <w:r w:rsidR="008023F5" w:rsidRPr="00663046">
          <w:rPr>
            <w:rStyle w:val="Hyperlink"/>
          </w:rPr>
          <w:t>1.3</w:t>
        </w:r>
        <w:r w:rsidR="008023F5">
          <w:rPr>
            <w:rFonts w:asciiTheme="minorHAnsi" w:eastAsiaTheme="minorEastAsia" w:hAnsiTheme="minorHAnsi" w:cstheme="minorBidi"/>
            <w:sz w:val="22"/>
          </w:rPr>
          <w:tab/>
        </w:r>
        <w:r w:rsidR="008023F5" w:rsidRPr="00663046">
          <w:rPr>
            <w:rStyle w:val="Hyperlink"/>
          </w:rPr>
          <w:t>Constraints</w:t>
        </w:r>
        <w:r w:rsidR="008023F5">
          <w:rPr>
            <w:webHidden/>
          </w:rPr>
          <w:tab/>
        </w:r>
        <w:r w:rsidR="008023F5">
          <w:rPr>
            <w:webHidden/>
          </w:rPr>
          <w:fldChar w:fldCharType="begin"/>
        </w:r>
        <w:r w:rsidR="008023F5">
          <w:rPr>
            <w:webHidden/>
          </w:rPr>
          <w:instrText xml:space="preserve"> PAGEREF _Toc38472737 \h </w:instrText>
        </w:r>
        <w:r w:rsidR="008023F5">
          <w:rPr>
            <w:webHidden/>
          </w:rPr>
        </w:r>
        <w:r w:rsidR="008023F5">
          <w:rPr>
            <w:webHidden/>
          </w:rPr>
          <w:fldChar w:fldCharType="separate"/>
        </w:r>
        <w:r w:rsidR="008023F5">
          <w:rPr>
            <w:webHidden/>
          </w:rPr>
          <w:t>1</w:t>
        </w:r>
        <w:r w:rsidR="008023F5">
          <w:rPr>
            <w:webHidden/>
          </w:rPr>
          <w:fldChar w:fldCharType="end"/>
        </w:r>
      </w:hyperlink>
    </w:p>
    <w:p w14:paraId="39A01776" w14:textId="6DE50816" w:rsidR="008023F5" w:rsidRDefault="00C535BA">
      <w:pPr>
        <w:pStyle w:val="TOC1"/>
        <w:rPr>
          <w:rFonts w:asciiTheme="minorHAnsi" w:eastAsiaTheme="minorEastAsia" w:hAnsiTheme="minorHAnsi" w:cstheme="minorBidi"/>
          <w:sz w:val="22"/>
        </w:rPr>
      </w:pPr>
      <w:hyperlink w:anchor="_Toc38472738" w:history="1">
        <w:r w:rsidR="008023F5" w:rsidRPr="00663046">
          <w:rPr>
            <w:rStyle w:val="Hyperlink"/>
          </w:rPr>
          <w:t>2</w:t>
        </w:r>
        <w:r w:rsidR="008023F5">
          <w:rPr>
            <w:rFonts w:asciiTheme="minorHAnsi" w:eastAsiaTheme="minorEastAsia" w:hAnsiTheme="minorHAnsi" w:cstheme="minorBidi"/>
            <w:sz w:val="22"/>
          </w:rPr>
          <w:tab/>
        </w:r>
        <w:r w:rsidR="008023F5" w:rsidRPr="00663046">
          <w:rPr>
            <w:rStyle w:val="Hyperlink"/>
          </w:rPr>
          <w:t>Roles and Responsibilities</w:t>
        </w:r>
        <w:r w:rsidR="008023F5">
          <w:rPr>
            <w:webHidden/>
          </w:rPr>
          <w:tab/>
        </w:r>
        <w:r w:rsidR="008023F5">
          <w:rPr>
            <w:webHidden/>
          </w:rPr>
          <w:fldChar w:fldCharType="begin"/>
        </w:r>
        <w:r w:rsidR="008023F5">
          <w:rPr>
            <w:webHidden/>
          </w:rPr>
          <w:instrText xml:space="preserve"> PAGEREF _Toc38472738 \h </w:instrText>
        </w:r>
        <w:r w:rsidR="008023F5">
          <w:rPr>
            <w:webHidden/>
          </w:rPr>
        </w:r>
        <w:r w:rsidR="008023F5">
          <w:rPr>
            <w:webHidden/>
          </w:rPr>
          <w:fldChar w:fldCharType="separate"/>
        </w:r>
        <w:r w:rsidR="008023F5">
          <w:rPr>
            <w:webHidden/>
          </w:rPr>
          <w:t>2</w:t>
        </w:r>
        <w:r w:rsidR="008023F5">
          <w:rPr>
            <w:webHidden/>
          </w:rPr>
          <w:fldChar w:fldCharType="end"/>
        </w:r>
      </w:hyperlink>
    </w:p>
    <w:p w14:paraId="4DB0D445" w14:textId="4CDA4587" w:rsidR="008023F5" w:rsidRDefault="00C535BA">
      <w:pPr>
        <w:pStyle w:val="TOC1"/>
        <w:rPr>
          <w:rFonts w:asciiTheme="minorHAnsi" w:eastAsiaTheme="minorEastAsia" w:hAnsiTheme="minorHAnsi" w:cstheme="minorBidi"/>
          <w:sz w:val="22"/>
        </w:rPr>
      </w:pPr>
      <w:hyperlink w:anchor="_Toc38472739" w:history="1">
        <w:r w:rsidR="008023F5" w:rsidRPr="00663046">
          <w:rPr>
            <w:rStyle w:val="Hyperlink"/>
          </w:rPr>
          <w:t>3</w:t>
        </w:r>
        <w:r w:rsidR="008023F5">
          <w:rPr>
            <w:rFonts w:asciiTheme="minorHAnsi" w:eastAsiaTheme="minorEastAsia" w:hAnsiTheme="minorHAnsi" w:cstheme="minorBidi"/>
            <w:sz w:val="22"/>
          </w:rPr>
          <w:tab/>
        </w:r>
        <w:r w:rsidR="008023F5" w:rsidRPr="00663046">
          <w:rPr>
            <w:rStyle w:val="Hyperlink"/>
          </w:rPr>
          <w:t>Deployment</w:t>
        </w:r>
        <w:r w:rsidR="008023F5">
          <w:rPr>
            <w:webHidden/>
          </w:rPr>
          <w:tab/>
        </w:r>
        <w:r w:rsidR="008023F5">
          <w:rPr>
            <w:webHidden/>
          </w:rPr>
          <w:fldChar w:fldCharType="begin"/>
        </w:r>
        <w:r w:rsidR="008023F5">
          <w:rPr>
            <w:webHidden/>
          </w:rPr>
          <w:instrText xml:space="preserve"> PAGEREF _Toc38472739 \h </w:instrText>
        </w:r>
        <w:r w:rsidR="008023F5">
          <w:rPr>
            <w:webHidden/>
          </w:rPr>
        </w:r>
        <w:r w:rsidR="008023F5">
          <w:rPr>
            <w:webHidden/>
          </w:rPr>
          <w:fldChar w:fldCharType="separate"/>
        </w:r>
        <w:r w:rsidR="008023F5">
          <w:rPr>
            <w:webHidden/>
          </w:rPr>
          <w:t>4</w:t>
        </w:r>
        <w:r w:rsidR="008023F5">
          <w:rPr>
            <w:webHidden/>
          </w:rPr>
          <w:fldChar w:fldCharType="end"/>
        </w:r>
      </w:hyperlink>
    </w:p>
    <w:p w14:paraId="13CC4312" w14:textId="49E2C9E2" w:rsidR="008023F5" w:rsidRDefault="00C535BA">
      <w:pPr>
        <w:pStyle w:val="TOC2"/>
        <w:tabs>
          <w:tab w:val="left" w:pos="1123"/>
        </w:tabs>
        <w:rPr>
          <w:rFonts w:asciiTheme="minorHAnsi" w:eastAsiaTheme="minorEastAsia" w:hAnsiTheme="minorHAnsi" w:cstheme="minorBidi"/>
          <w:sz w:val="22"/>
        </w:rPr>
      </w:pPr>
      <w:hyperlink w:anchor="_Toc38472740" w:history="1">
        <w:r w:rsidR="008023F5" w:rsidRPr="00663046">
          <w:rPr>
            <w:rStyle w:val="Hyperlink"/>
          </w:rPr>
          <w:t>3.1</w:t>
        </w:r>
        <w:r w:rsidR="008023F5">
          <w:rPr>
            <w:rFonts w:asciiTheme="minorHAnsi" w:eastAsiaTheme="minorEastAsia" w:hAnsiTheme="minorHAnsi" w:cstheme="minorBidi"/>
            <w:sz w:val="22"/>
          </w:rPr>
          <w:tab/>
        </w:r>
        <w:r w:rsidR="008023F5" w:rsidRPr="00663046">
          <w:rPr>
            <w:rStyle w:val="Hyperlink"/>
          </w:rPr>
          <w:t>Timeline</w:t>
        </w:r>
        <w:r w:rsidR="008023F5">
          <w:rPr>
            <w:webHidden/>
          </w:rPr>
          <w:tab/>
        </w:r>
        <w:r w:rsidR="008023F5">
          <w:rPr>
            <w:webHidden/>
          </w:rPr>
          <w:fldChar w:fldCharType="begin"/>
        </w:r>
        <w:r w:rsidR="008023F5">
          <w:rPr>
            <w:webHidden/>
          </w:rPr>
          <w:instrText xml:space="preserve"> PAGEREF _Toc38472740 \h </w:instrText>
        </w:r>
        <w:r w:rsidR="008023F5">
          <w:rPr>
            <w:webHidden/>
          </w:rPr>
        </w:r>
        <w:r w:rsidR="008023F5">
          <w:rPr>
            <w:webHidden/>
          </w:rPr>
          <w:fldChar w:fldCharType="separate"/>
        </w:r>
        <w:r w:rsidR="008023F5">
          <w:rPr>
            <w:webHidden/>
          </w:rPr>
          <w:t>4</w:t>
        </w:r>
        <w:r w:rsidR="008023F5">
          <w:rPr>
            <w:webHidden/>
          </w:rPr>
          <w:fldChar w:fldCharType="end"/>
        </w:r>
      </w:hyperlink>
    </w:p>
    <w:p w14:paraId="1E35C183" w14:textId="7C01556C" w:rsidR="008023F5" w:rsidRDefault="00C535BA">
      <w:pPr>
        <w:pStyle w:val="TOC2"/>
        <w:tabs>
          <w:tab w:val="left" w:pos="1123"/>
        </w:tabs>
        <w:rPr>
          <w:rFonts w:asciiTheme="minorHAnsi" w:eastAsiaTheme="minorEastAsia" w:hAnsiTheme="minorHAnsi" w:cstheme="minorBidi"/>
          <w:sz w:val="22"/>
        </w:rPr>
      </w:pPr>
      <w:hyperlink w:anchor="_Toc38472741" w:history="1">
        <w:r w:rsidR="008023F5" w:rsidRPr="00663046">
          <w:rPr>
            <w:rStyle w:val="Hyperlink"/>
          </w:rPr>
          <w:t>3.2</w:t>
        </w:r>
        <w:r w:rsidR="008023F5">
          <w:rPr>
            <w:rFonts w:asciiTheme="minorHAnsi" w:eastAsiaTheme="minorEastAsia" w:hAnsiTheme="minorHAnsi" w:cstheme="minorBidi"/>
            <w:sz w:val="22"/>
          </w:rPr>
          <w:tab/>
        </w:r>
        <w:r w:rsidR="008023F5" w:rsidRPr="00663046">
          <w:rPr>
            <w:rStyle w:val="Hyperlink"/>
          </w:rPr>
          <w:t>Site Readiness Assessment</w:t>
        </w:r>
        <w:r w:rsidR="008023F5">
          <w:rPr>
            <w:webHidden/>
          </w:rPr>
          <w:tab/>
        </w:r>
        <w:r w:rsidR="008023F5">
          <w:rPr>
            <w:webHidden/>
          </w:rPr>
          <w:fldChar w:fldCharType="begin"/>
        </w:r>
        <w:r w:rsidR="008023F5">
          <w:rPr>
            <w:webHidden/>
          </w:rPr>
          <w:instrText xml:space="preserve"> PAGEREF _Toc38472741 \h </w:instrText>
        </w:r>
        <w:r w:rsidR="008023F5">
          <w:rPr>
            <w:webHidden/>
          </w:rPr>
        </w:r>
        <w:r w:rsidR="008023F5">
          <w:rPr>
            <w:webHidden/>
          </w:rPr>
          <w:fldChar w:fldCharType="separate"/>
        </w:r>
        <w:r w:rsidR="008023F5">
          <w:rPr>
            <w:webHidden/>
          </w:rPr>
          <w:t>4</w:t>
        </w:r>
        <w:r w:rsidR="008023F5">
          <w:rPr>
            <w:webHidden/>
          </w:rPr>
          <w:fldChar w:fldCharType="end"/>
        </w:r>
      </w:hyperlink>
    </w:p>
    <w:p w14:paraId="0F4D8C5E" w14:textId="39C373E6" w:rsidR="008023F5" w:rsidRDefault="00C535BA">
      <w:pPr>
        <w:pStyle w:val="TOC3"/>
        <w:tabs>
          <w:tab w:val="left" w:pos="1440"/>
        </w:tabs>
        <w:rPr>
          <w:rFonts w:asciiTheme="minorHAnsi" w:eastAsiaTheme="minorEastAsia" w:hAnsiTheme="minorHAnsi" w:cstheme="minorBidi"/>
          <w:iCs w:val="0"/>
          <w:sz w:val="22"/>
          <w:szCs w:val="22"/>
        </w:rPr>
      </w:pPr>
      <w:hyperlink w:anchor="_Toc38472742" w:history="1">
        <w:r w:rsidR="008023F5" w:rsidRPr="00663046">
          <w:rPr>
            <w:rStyle w:val="Hyperlink"/>
          </w:rPr>
          <w:t>3.2.1</w:t>
        </w:r>
        <w:r w:rsidR="008023F5">
          <w:rPr>
            <w:rFonts w:asciiTheme="minorHAnsi" w:eastAsiaTheme="minorEastAsia" w:hAnsiTheme="minorHAnsi" w:cstheme="minorBidi"/>
            <w:iCs w:val="0"/>
            <w:sz w:val="22"/>
            <w:szCs w:val="22"/>
          </w:rPr>
          <w:tab/>
        </w:r>
        <w:r w:rsidR="008023F5" w:rsidRPr="00663046">
          <w:rPr>
            <w:rStyle w:val="Hyperlink"/>
          </w:rPr>
          <w:t>Deployment Topology (Targeted Architecture)</w:t>
        </w:r>
        <w:r w:rsidR="008023F5">
          <w:rPr>
            <w:webHidden/>
          </w:rPr>
          <w:tab/>
        </w:r>
        <w:r w:rsidR="008023F5">
          <w:rPr>
            <w:webHidden/>
          </w:rPr>
          <w:fldChar w:fldCharType="begin"/>
        </w:r>
        <w:r w:rsidR="008023F5">
          <w:rPr>
            <w:webHidden/>
          </w:rPr>
          <w:instrText xml:space="preserve"> PAGEREF _Toc38472742 \h </w:instrText>
        </w:r>
        <w:r w:rsidR="008023F5">
          <w:rPr>
            <w:webHidden/>
          </w:rPr>
        </w:r>
        <w:r w:rsidR="008023F5">
          <w:rPr>
            <w:webHidden/>
          </w:rPr>
          <w:fldChar w:fldCharType="separate"/>
        </w:r>
        <w:r w:rsidR="008023F5">
          <w:rPr>
            <w:webHidden/>
          </w:rPr>
          <w:t>4</w:t>
        </w:r>
        <w:r w:rsidR="008023F5">
          <w:rPr>
            <w:webHidden/>
          </w:rPr>
          <w:fldChar w:fldCharType="end"/>
        </w:r>
      </w:hyperlink>
    </w:p>
    <w:p w14:paraId="2D0EBA75" w14:textId="0A41396B" w:rsidR="008023F5" w:rsidRDefault="00C535BA">
      <w:pPr>
        <w:pStyle w:val="TOC3"/>
        <w:tabs>
          <w:tab w:val="left" w:pos="1440"/>
        </w:tabs>
        <w:rPr>
          <w:rFonts w:asciiTheme="minorHAnsi" w:eastAsiaTheme="minorEastAsia" w:hAnsiTheme="minorHAnsi" w:cstheme="minorBidi"/>
          <w:iCs w:val="0"/>
          <w:sz w:val="22"/>
          <w:szCs w:val="22"/>
        </w:rPr>
      </w:pPr>
      <w:hyperlink w:anchor="_Toc38472743" w:history="1">
        <w:r w:rsidR="008023F5" w:rsidRPr="00663046">
          <w:rPr>
            <w:rStyle w:val="Hyperlink"/>
          </w:rPr>
          <w:t>3.2.2</w:t>
        </w:r>
        <w:r w:rsidR="008023F5">
          <w:rPr>
            <w:rFonts w:asciiTheme="minorHAnsi" w:eastAsiaTheme="minorEastAsia" w:hAnsiTheme="minorHAnsi" w:cstheme="minorBidi"/>
            <w:iCs w:val="0"/>
            <w:sz w:val="22"/>
            <w:szCs w:val="22"/>
          </w:rPr>
          <w:tab/>
        </w:r>
        <w:r w:rsidR="008023F5" w:rsidRPr="00663046">
          <w:rPr>
            <w:rStyle w:val="Hyperlink"/>
          </w:rPr>
          <w:t>Site Information (Locations, Deployment Recipients)</w:t>
        </w:r>
        <w:r w:rsidR="008023F5">
          <w:rPr>
            <w:webHidden/>
          </w:rPr>
          <w:tab/>
        </w:r>
        <w:r w:rsidR="008023F5">
          <w:rPr>
            <w:webHidden/>
          </w:rPr>
          <w:fldChar w:fldCharType="begin"/>
        </w:r>
        <w:r w:rsidR="008023F5">
          <w:rPr>
            <w:webHidden/>
          </w:rPr>
          <w:instrText xml:space="preserve"> PAGEREF _Toc38472743 \h </w:instrText>
        </w:r>
        <w:r w:rsidR="008023F5">
          <w:rPr>
            <w:webHidden/>
          </w:rPr>
        </w:r>
        <w:r w:rsidR="008023F5">
          <w:rPr>
            <w:webHidden/>
          </w:rPr>
          <w:fldChar w:fldCharType="separate"/>
        </w:r>
        <w:r w:rsidR="008023F5">
          <w:rPr>
            <w:webHidden/>
          </w:rPr>
          <w:t>4</w:t>
        </w:r>
        <w:r w:rsidR="008023F5">
          <w:rPr>
            <w:webHidden/>
          </w:rPr>
          <w:fldChar w:fldCharType="end"/>
        </w:r>
      </w:hyperlink>
    </w:p>
    <w:p w14:paraId="2913D8D9" w14:textId="576C3815" w:rsidR="008023F5" w:rsidRDefault="00C535BA">
      <w:pPr>
        <w:pStyle w:val="TOC3"/>
        <w:tabs>
          <w:tab w:val="left" w:pos="1440"/>
        </w:tabs>
        <w:rPr>
          <w:rFonts w:asciiTheme="minorHAnsi" w:eastAsiaTheme="minorEastAsia" w:hAnsiTheme="minorHAnsi" w:cstheme="minorBidi"/>
          <w:iCs w:val="0"/>
          <w:sz w:val="22"/>
          <w:szCs w:val="22"/>
        </w:rPr>
      </w:pPr>
      <w:hyperlink w:anchor="_Toc38472744" w:history="1">
        <w:r w:rsidR="008023F5" w:rsidRPr="00663046">
          <w:rPr>
            <w:rStyle w:val="Hyperlink"/>
          </w:rPr>
          <w:t>3.2.3</w:t>
        </w:r>
        <w:r w:rsidR="008023F5">
          <w:rPr>
            <w:rFonts w:asciiTheme="minorHAnsi" w:eastAsiaTheme="minorEastAsia" w:hAnsiTheme="minorHAnsi" w:cstheme="minorBidi"/>
            <w:iCs w:val="0"/>
            <w:sz w:val="22"/>
            <w:szCs w:val="22"/>
          </w:rPr>
          <w:tab/>
        </w:r>
        <w:r w:rsidR="008023F5" w:rsidRPr="00663046">
          <w:rPr>
            <w:rStyle w:val="Hyperlink"/>
          </w:rPr>
          <w:t>Site Preparation</w:t>
        </w:r>
        <w:r w:rsidR="008023F5">
          <w:rPr>
            <w:webHidden/>
          </w:rPr>
          <w:tab/>
        </w:r>
        <w:r w:rsidR="008023F5">
          <w:rPr>
            <w:webHidden/>
          </w:rPr>
          <w:fldChar w:fldCharType="begin"/>
        </w:r>
        <w:r w:rsidR="008023F5">
          <w:rPr>
            <w:webHidden/>
          </w:rPr>
          <w:instrText xml:space="preserve"> PAGEREF _Toc38472744 \h </w:instrText>
        </w:r>
        <w:r w:rsidR="008023F5">
          <w:rPr>
            <w:webHidden/>
          </w:rPr>
        </w:r>
        <w:r w:rsidR="008023F5">
          <w:rPr>
            <w:webHidden/>
          </w:rPr>
          <w:fldChar w:fldCharType="separate"/>
        </w:r>
        <w:r w:rsidR="008023F5">
          <w:rPr>
            <w:webHidden/>
          </w:rPr>
          <w:t>4</w:t>
        </w:r>
        <w:r w:rsidR="008023F5">
          <w:rPr>
            <w:webHidden/>
          </w:rPr>
          <w:fldChar w:fldCharType="end"/>
        </w:r>
      </w:hyperlink>
    </w:p>
    <w:p w14:paraId="7972B51A" w14:textId="64998A41" w:rsidR="008023F5" w:rsidRDefault="00C535BA">
      <w:pPr>
        <w:pStyle w:val="TOC2"/>
        <w:tabs>
          <w:tab w:val="left" w:pos="1123"/>
        </w:tabs>
        <w:rPr>
          <w:rFonts w:asciiTheme="minorHAnsi" w:eastAsiaTheme="minorEastAsia" w:hAnsiTheme="minorHAnsi" w:cstheme="minorBidi"/>
          <w:sz w:val="22"/>
        </w:rPr>
      </w:pPr>
      <w:hyperlink w:anchor="_Toc38472745" w:history="1">
        <w:r w:rsidR="008023F5" w:rsidRPr="00663046">
          <w:rPr>
            <w:rStyle w:val="Hyperlink"/>
          </w:rPr>
          <w:t>3.3</w:t>
        </w:r>
        <w:r w:rsidR="008023F5">
          <w:rPr>
            <w:rFonts w:asciiTheme="minorHAnsi" w:eastAsiaTheme="minorEastAsia" w:hAnsiTheme="minorHAnsi" w:cstheme="minorBidi"/>
            <w:sz w:val="22"/>
          </w:rPr>
          <w:tab/>
        </w:r>
        <w:r w:rsidR="008023F5" w:rsidRPr="00663046">
          <w:rPr>
            <w:rStyle w:val="Hyperlink"/>
          </w:rPr>
          <w:t>Resources</w:t>
        </w:r>
        <w:r w:rsidR="008023F5">
          <w:rPr>
            <w:webHidden/>
          </w:rPr>
          <w:tab/>
        </w:r>
        <w:r w:rsidR="008023F5">
          <w:rPr>
            <w:webHidden/>
          </w:rPr>
          <w:fldChar w:fldCharType="begin"/>
        </w:r>
        <w:r w:rsidR="008023F5">
          <w:rPr>
            <w:webHidden/>
          </w:rPr>
          <w:instrText xml:space="preserve"> PAGEREF _Toc38472745 \h </w:instrText>
        </w:r>
        <w:r w:rsidR="008023F5">
          <w:rPr>
            <w:webHidden/>
          </w:rPr>
        </w:r>
        <w:r w:rsidR="008023F5">
          <w:rPr>
            <w:webHidden/>
          </w:rPr>
          <w:fldChar w:fldCharType="separate"/>
        </w:r>
        <w:r w:rsidR="008023F5">
          <w:rPr>
            <w:webHidden/>
          </w:rPr>
          <w:t>5</w:t>
        </w:r>
        <w:r w:rsidR="008023F5">
          <w:rPr>
            <w:webHidden/>
          </w:rPr>
          <w:fldChar w:fldCharType="end"/>
        </w:r>
      </w:hyperlink>
    </w:p>
    <w:p w14:paraId="409A9018" w14:textId="5C08909B" w:rsidR="008023F5" w:rsidRDefault="00C535BA">
      <w:pPr>
        <w:pStyle w:val="TOC3"/>
        <w:tabs>
          <w:tab w:val="left" w:pos="1440"/>
        </w:tabs>
        <w:rPr>
          <w:rFonts w:asciiTheme="minorHAnsi" w:eastAsiaTheme="minorEastAsia" w:hAnsiTheme="minorHAnsi" w:cstheme="minorBidi"/>
          <w:iCs w:val="0"/>
          <w:sz w:val="22"/>
          <w:szCs w:val="22"/>
        </w:rPr>
      </w:pPr>
      <w:hyperlink w:anchor="_Toc38472746" w:history="1">
        <w:r w:rsidR="008023F5" w:rsidRPr="00663046">
          <w:rPr>
            <w:rStyle w:val="Hyperlink"/>
          </w:rPr>
          <w:t>3.3.1</w:t>
        </w:r>
        <w:r w:rsidR="008023F5">
          <w:rPr>
            <w:rFonts w:asciiTheme="minorHAnsi" w:eastAsiaTheme="minorEastAsia" w:hAnsiTheme="minorHAnsi" w:cstheme="minorBidi"/>
            <w:iCs w:val="0"/>
            <w:sz w:val="22"/>
            <w:szCs w:val="22"/>
          </w:rPr>
          <w:tab/>
        </w:r>
        <w:r w:rsidR="008023F5" w:rsidRPr="00663046">
          <w:rPr>
            <w:rStyle w:val="Hyperlink"/>
          </w:rPr>
          <w:t>Hardware</w:t>
        </w:r>
        <w:r w:rsidR="008023F5">
          <w:rPr>
            <w:webHidden/>
          </w:rPr>
          <w:tab/>
        </w:r>
        <w:r w:rsidR="008023F5">
          <w:rPr>
            <w:webHidden/>
          </w:rPr>
          <w:fldChar w:fldCharType="begin"/>
        </w:r>
        <w:r w:rsidR="008023F5">
          <w:rPr>
            <w:webHidden/>
          </w:rPr>
          <w:instrText xml:space="preserve"> PAGEREF _Toc38472746 \h </w:instrText>
        </w:r>
        <w:r w:rsidR="008023F5">
          <w:rPr>
            <w:webHidden/>
          </w:rPr>
        </w:r>
        <w:r w:rsidR="008023F5">
          <w:rPr>
            <w:webHidden/>
          </w:rPr>
          <w:fldChar w:fldCharType="separate"/>
        </w:r>
        <w:r w:rsidR="008023F5">
          <w:rPr>
            <w:webHidden/>
          </w:rPr>
          <w:t>5</w:t>
        </w:r>
        <w:r w:rsidR="008023F5">
          <w:rPr>
            <w:webHidden/>
          </w:rPr>
          <w:fldChar w:fldCharType="end"/>
        </w:r>
      </w:hyperlink>
    </w:p>
    <w:p w14:paraId="0496C70F" w14:textId="7795988B" w:rsidR="008023F5" w:rsidRDefault="00C535BA">
      <w:pPr>
        <w:pStyle w:val="TOC3"/>
        <w:tabs>
          <w:tab w:val="left" w:pos="1440"/>
        </w:tabs>
        <w:rPr>
          <w:rFonts w:asciiTheme="minorHAnsi" w:eastAsiaTheme="minorEastAsia" w:hAnsiTheme="minorHAnsi" w:cstheme="minorBidi"/>
          <w:iCs w:val="0"/>
          <w:sz w:val="22"/>
          <w:szCs w:val="22"/>
        </w:rPr>
      </w:pPr>
      <w:hyperlink w:anchor="_Toc38472747" w:history="1">
        <w:r w:rsidR="008023F5" w:rsidRPr="00663046">
          <w:rPr>
            <w:rStyle w:val="Hyperlink"/>
          </w:rPr>
          <w:t>3.3.2</w:t>
        </w:r>
        <w:r w:rsidR="008023F5">
          <w:rPr>
            <w:rFonts w:asciiTheme="minorHAnsi" w:eastAsiaTheme="minorEastAsia" w:hAnsiTheme="minorHAnsi" w:cstheme="minorBidi"/>
            <w:iCs w:val="0"/>
            <w:sz w:val="22"/>
            <w:szCs w:val="22"/>
          </w:rPr>
          <w:tab/>
        </w:r>
        <w:r w:rsidR="008023F5" w:rsidRPr="00663046">
          <w:rPr>
            <w:rStyle w:val="Hyperlink"/>
          </w:rPr>
          <w:t>Software</w:t>
        </w:r>
        <w:r w:rsidR="008023F5">
          <w:rPr>
            <w:webHidden/>
          </w:rPr>
          <w:tab/>
        </w:r>
        <w:r w:rsidR="008023F5">
          <w:rPr>
            <w:webHidden/>
          </w:rPr>
          <w:fldChar w:fldCharType="begin"/>
        </w:r>
        <w:r w:rsidR="008023F5">
          <w:rPr>
            <w:webHidden/>
          </w:rPr>
          <w:instrText xml:space="preserve"> PAGEREF _Toc38472747 \h </w:instrText>
        </w:r>
        <w:r w:rsidR="008023F5">
          <w:rPr>
            <w:webHidden/>
          </w:rPr>
        </w:r>
        <w:r w:rsidR="008023F5">
          <w:rPr>
            <w:webHidden/>
          </w:rPr>
          <w:fldChar w:fldCharType="separate"/>
        </w:r>
        <w:r w:rsidR="008023F5">
          <w:rPr>
            <w:webHidden/>
          </w:rPr>
          <w:t>5</w:t>
        </w:r>
        <w:r w:rsidR="008023F5">
          <w:rPr>
            <w:webHidden/>
          </w:rPr>
          <w:fldChar w:fldCharType="end"/>
        </w:r>
      </w:hyperlink>
    </w:p>
    <w:p w14:paraId="275F31DD" w14:textId="0EFEBFBF" w:rsidR="008023F5" w:rsidRDefault="00C535BA">
      <w:pPr>
        <w:pStyle w:val="TOC3"/>
        <w:tabs>
          <w:tab w:val="left" w:pos="1440"/>
        </w:tabs>
        <w:rPr>
          <w:rFonts w:asciiTheme="minorHAnsi" w:eastAsiaTheme="minorEastAsia" w:hAnsiTheme="minorHAnsi" w:cstheme="minorBidi"/>
          <w:iCs w:val="0"/>
          <w:sz w:val="22"/>
          <w:szCs w:val="22"/>
        </w:rPr>
      </w:pPr>
      <w:hyperlink w:anchor="_Toc38472748" w:history="1">
        <w:r w:rsidR="008023F5" w:rsidRPr="00663046">
          <w:rPr>
            <w:rStyle w:val="Hyperlink"/>
          </w:rPr>
          <w:t>3.3.3</w:t>
        </w:r>
        <w:r w:rsidR="008023F5">
          <w:rPr>
            <w:rFonts w:asciiTheme="minorHAnsi" w:eastAsiaTheme="minorEastAsia" w:hAnsiTheme="minorHAnsi" w:cstheme="minorBidi"/>
            <w:iCs w:val="0"/>
            <w:sz w:val="22"/>
            <w:szCs w:val="22"/>
          </w:rPr>
          <w:tab/>
        </w:r>
        <w:r w:rsidR="008023F5" w:rsidRPr="00663046">
          <w:rPr>
            <w:rStyle w:val="Hyperlink"/>
          </w:rPr>
          <w:t>Communications</w:t>
        </w:r>
        <w:r w:rsidR="008023F5">
          <w:rPr>
            <w:webHidden/>
          </w:rPr>
          <w:tab/>
        </w:r>
        <w:r w:rsidR="008023F5">
          <w:rPr>
            <w:webHidden/>
          </w:rPr>
          <w:fldChar w:fldCharType="begin"/>
        </w:r>
        <w:r w:rsidR="008023F5">
          <w:rPr>
            <w:webHidden/>
          </w:rPr>
          <w:instrText xml:space="preserve"> PAGEREF _Toc38472748 \h </w:instrText>
        </w:r>
        <w:r w:rsidR="008023F5">
          <w:rPr>
            <w:webHidden/>
          </w:rPr>
        </w:r>
        <w:r w:rsidR="008023F5">
          <w:rPr>
            <w:webHidden/>
          </w:rPr>
          <w:fldChar w:fldCharType="separate"/>
        </w:r>
        <w:r w:rsidR="008023F5">
          <w:rPr>
            <w:webHidden/>
          </w:rPr>
          <w:t>6</w:t>
        </w:r>
        <w:r w:rsidR="008023F5">
          <w:rPr>
            <w:webHidden/>
          </w:rPr>
          <w:fldChar w:fldCharType="end"/>
        </w:r>
      </w:hyperlink>
    </w:p>
    <w:p w14:paraId="0A08B398" w14:textId="42FB32C3" w:rsidR="008023F5" w:rsidRDefault="00C535BA">
      <w:pPr>
        <w:pStyle w:val="TOC4"/>
        <w:tabs>
          <w:tab w:val="left" w:pos="1987"/>
        </w:tabs>
        <w:rPr>
          <w:rFonts w:asciiTheme="minorHAnsi" w:hAnsiTheme="minorHAnsi"/>
          <w:noProof/>
          <w:sz w:val="22"/>
        </w:rPr>
      </w:pPr>
      <w:hyperlink w:anchor="_Toc38472749" w:history="1">
        <w:r w:rsidR="008023F5" w:rsidRPr="00663046">
          <w:rPr>
            <w:rStyle w:val="Hyperlink"/>
            <w:noProof/>
          </w:rPr>
          <w:t>3.3.3.1</w:t>
        </w:r>
        <w:r w:rsidR="008023F5">
          <w:rPr>
            <w:rFonts w:asciiTheme="minorHAnsi" w:hAnsiTheme="minorHAnsi"/>
            <w:noProof/>
            <w:sz w:val="22"/>
          </w:rPr>
          <w:tab/>
        </w:r>
        <w:r w:rsidR="008023F5" w:rsidRPr="00663046">
          <w:rPr>
            <w:rStyle w:val="Hyperlink"/>
            <w:noProof/>
          </w:rPr>
          <w:t>Deployment/Installation/Back-Out Checklist</w:t>
        </w:r>
        <w:r w:rsidR="008023F5">
          <w:rPr>
            <w:noProof/>
            <w:webHidden/>
          </w:rPr>
          <w:tab/>
        </w:r>
        <w:r w:rsidR="008023F5">
          <w:rPr>
            <w:noProof/>
            <w:webHidden/>
          </w:rPr>
          <w:fldChar w:fldCharType="begin"/>
        </w:r>
        <w:r w:rsidR="008023F5">
          <w:rPr>
            <w:noProof/>
            <w:webHidden/>
          </w:rPr>
          <w:instrText xml:space="preserve"> PAGEREF _Toc38472749 \h </w:instrText>
        </w:r>
        <w:r w:rsidR="008023F5">
          <w:rPr>
            <w:noProof/>
            <w:webHidden/>
          </w:rPr>
        </w:r>
        <w:r w:rsidR="008023F5">
          <w:rPr>
            <w:noProof/>
            <w:webHidden/>
          </w:rPr>
          <w:fldChar w:fldCharType="separate"/>
        </w:r>
        <w:r w:rsidR="008023F5">
          <w:rPr>
            <w:noProof/>
            <w:webHidden/>
          </w:rPr>
          <w:t>6</w:t>
        </w:r>
        <w:r w:rsidR="008023F5">
          <w:rPr>
            <w:noProof/>
            <w:webHidden/>
          </w:rPr>
          <w:fldChar w:fldCharType="end"/>
        </w:r>
      </w:hyperlink>
    </w:p>
    <w:p w14:paraId="0ADE8C90" w14:textId="76F1AE9F" w:rsidR="008023F5" w:rsidRDefault="00C535BA">
      <w:pPr>
        <w:pStyle w:val="TOC1"/>
        <w:rPr>
          <w:rFonts w:asciiTheme="minorHAnsi" w:eastAsiaTheme="minorEastAsia" w:hAnsiTheme="minorHAnsi" w:cstheme="minorBidi"/>
          <w:sz w:val="22"/>
        </w:rPr>
      </w:pPr>
      <w:hyperlink w:anchor="_Toc38472750" w:history="1">
        <w:r w:rsidR="008023F5" w:rsidRPr="00663046">
          <w:rPr>
            <w:rStyle w:val="Hyperlink"/>
          </w:rPr>
          <w:t>4</w:t>
        </w:r>
        <w:r w:rsidR="008023F5">
          <w:rPr>
            <w:rFonts w:asciiTheme="minorHAnsi" w:eastAsiaTheme="minorEastAsia" w:hAnsiTheme="minorHAnsi" w:cstheme="minorBidi"/>
            <w:sz w:val="22"/>
          </w:rPr>
          <w:tab/>
        </w:r>
        <w:r w:rsidR="008023F5" w:rsidRPr="00663046">
          <w:rPr>
            <w:rStyle w:val="Hyperlink"/>
          </w:rPr>
          <w:t>Installation</w:t>
        </w:r>
        <w:r w:rsidR="008023F5">
          <w:rPr>
            <w:webHidden/>
          </w:rPr>
          <w:tab/>
        </w:r>
        <w:r w:rsidR="008023F5">
          <w:rPr>
            <w:webHidden/>
          </w:rPr>
          <w:fldChar w:fldCharType="begin"/>
        </w:r>
        <w:r w:rsidR="008023F5">
          <w:rPr>
            <w:webHidden/>
          </w:rPr>
          <w:instrText xml:space="preserve"> PAGEREF _Toc38472750 \h </w:instrText>
        </w:r>
        <w:r w:rsidR="008023F5">
          <w:rPr>
            <w:webHidden/>
          </w:rPr>
        </w:r>
        <w:r w:rsidR="008023F5">
          <w:rPr>
            <w:webHidden/>
          </w:rPr>
          <w:fldChar w:fldCharType="separate"/>
        </w:r>
        <w:r w:rsidR="008023F5">
          <w:rPr>
            <w:webHidden/>
          </w:rPr>
          <w:t>7</w:t>
        </w:r>
        <w:r w:rsidR="008023F5">
          <w:rPr>
            <w:webHidden/>
          </w:rPr>
          <w:fldChar w:fldCharType="end"/>
        </w:r>
      </w:hyperlink>
    </w:p>
    <w:p w14:paraId="16C32896" w14:textId="0792E30D" w:rsidR="008023F5" w:rsidRDefault="00C535BA">
      <w:pPr>
        <w:pStyle w:val="TOC2"/>
        <w:tabs>
          <w:tab w:val="left" w:pos="1123"/>
        </w:tabs>
        <w:rPr>
          <w:rFonts w:asciiTheme="minorHAnsi" w:eastAsiaTheme="minorEastAsia" w:hAnsiTheme="minorHAnsi" w:cstheme="minorBidi"/>
          <w:sz w:val="22"/>
        </w:rPr>
      </w:pPr>
      <w:hyperlink w:anchor="_Toc38472751" w:history="1">
        <w:r w:rsidR="008023F5" w:rsidRPr="00663046">
          <w:rPr>
            <w:rStyle w:val="Hyperlink"/>
          </w:rPr>
          <w:t>4.1</w:t>
        </w:r>
        <w:r w:rsidR="008023F5">
          <w:rPr>
            <w:rFonts w:asciiTheme="minorHAnsi" w:eastAsiaTheme="minorEastAsia" w:hAnsiTheme="minorHAnsi" w:cstheme="minorBidi"/>
            <w:sz w:val="22"/>
          </w:rPr>
          <w:tab/>
        </w:r>
        <w:r w:rsidR="008023F5" w:rsidRPr="00663046">
          <w:rPr>
            <w:rStyle w:val="Hyperlink"/>
          </w:rPr>
          <w:t>Pre-Installation and System Requirements</w:t>
        </w:r>
        <w:r w:rsidR="008023F5">
          <w:rPr>
            <w:webHidden/>
          </w:rPr>
          <w:tab/>
        </w:r>
        <w:r w:rsidR="008023F5">
          <w:rPr>
            <w:webHidden/>
          </w:rPr>
          <w:fldChar w:fldCharType="begin"/>
        </w:r>
        <w:r w:rsidR="008023F5">
          <w:rPr>
            <w:webHidden/>
          </w:rPr>
          <w:instrText xml:space="preserve"> PAGEREF _Toc38472751 \h </w:instrText>
        </w:r>
        <w:r w:rsidR="008023F5">
          <w:rPr>
            <w:webHidden/>
          </w:rPr>
        </w:r>
        <w:r w:rsidR="008023F5">
          <w:rPr>
            <w:webHidden/>
          </w:rPr>
          <w:fldChar w:fldCharType="separate"/>
        </w:r>
        <w:r w:rsidR="008023F5">
          <w:rPr>
            <w:webHidden/>
          </w:rPr>
          <w:t>7</w:t>
        </w:r>
        <w:r w:rsidR="008023F5">
          <w:rPr>
            <w:webHidden/>
          </w:rPr>
          <w:fldChar w:fldCharType="end"/>
        </w:r>
      </w:hyperlink>
    </w:p>
    <w:p w14:paraId="57F8C5C7" w14:textId="36211C01" w:rsidR="008023F5" w:rsidRDefault="00C535BA">
      <w:pPr>
        <w:pStyle w:val="TOC2"/>
        <w:tabs>
          <w:tab w:val="left" w:pos="1123"/>
        </w:tabs>
        <w:rPr>
          <w:rFonts w:asciiTheme="minorHAnsi" w:eastAsiaTheme="minorEastAsia" w:hAnsiTheme="minorHAnsi" w:cstheme="minorBidi"/>
          <w:sz w:val="22"/>
        </w:rPr>
      </w:pPr>
      <w:hyperlink w:anchor="_Toc38472752" w:history="1">
        <w:r w:rsidR="008023F5" w:rsidRPr="00663046">
          <w:rPr>
            <w:rStyle w:val="Hyperlink"/>
          </w:rPr>
          <w:t>4.2</w:t>
        </w:r>
        <w:r w:rsidR="008023F5">
          <w:rPr>
            <w:rFonts w:asciiTheme="minorHAnsi" w:eastAsiaTheme="minorEastAsia" w:hAnsiTheme="minorHAnsi" w:cstheme="minorBidi"/>
            <w:sz w:val="22"/>
          </w:rPr>
          <w:tab/>
        </w:r>
        <w:r w:rsidR="008023F5" w:rsidRPr="00663046">
          <w:rPr>
            <w:rStyle w:val="Hyperlink"/>
          </w:rPr>
          <w:t>Platform Installation and Preparation</w:t>
        </w:r>
        <w:r w:rsidR="008023F5">
          <w:rPr>
            <w:webHidden/>
          </w:rPr>
          <w:tab/>
        </w:r>
        <w:r w:rsidR="008023F5">
          <w:rPr>
            <w:webHidden/>
          </w:rPr>
          <w:fldChar w:fldCharType="begin"/>
        </w:r>
        <w:r w:rsidR="008023F5">
          <w:rPr>
            <w:webHidden/>
          </w:rPr>
          <w:instrText xml:space="preserve"> PAGEREF _Toc38472752 \h </w:instrText>
        </w:r>
        <w:r w:rsidR="008023F5">
          <w:rPr>
            <w:webHidden/>
          </w:rPr>
        </w:r>
        <w:r w:rsidR="008023F5">
          <w:rPr>
            <w:webHidden/>
          </w:rPr>
          <w:fldChar w:fldCharType="separate"/>
        </w:r>
        <w:r w:rsidR="008023F5">
          <w:rPr>
            <w:webHidden/>
          </w:rPr>
          <w:t>7</w:t>
        </w:r>
        <w:r w:rsidR="008023F5">
          <w:rPr>
            <w:webHidden/>
          </w:rPr>
          <w:fldChar w:fldCharType="end"/>
        </w:r>
      </w:hyperlink>
    </w:p>
    <w:p w14:paraId="7DC84179" w14:textId="27B358A3" w:rsidR="008023F5" w:rsidRDefault="00C535BA">
      <w:pPr>
        <w:pStyle w:val="TOC2"/>
        <w:tabs>
          <w:tab w:val="left" w:pos="1123"/>
        </w:tabs>
        <w:rPr>
          <w:rFonts w:asciiTheme="minorHAnsi" w:eastAsiaTheme="minorEastAsia" w:hAnsiTheme="minorHAnsi" w:cstheme="minorBidi"/>
          <w:sz w:val="22"/>
        </w:rPr>
      </w:pPr>
      <w:hyperlink w:anchor="_Toc38472753" w:history="1">
        <w:r w:rsidR="008023F5" w:rsidRPr="00663046">
          <w:rPr>
            <w:rStyle w:val="Hyperlink"/>
          </w:rPr>
          <w:t>4.3</w:t>
        </w:r>
        <w:r w:rsidR="008023F5">
          <w:rPr>
            <w:rFonts w:asciiTheme="minorHAnsi" w:eastAsiaTheme="minorEastAsia" w:hAnsiTheme="minorHAnsi" w:cstheme="minorBidi"/>
            <w:sz w:val="22"/>
          </w:rPr>
          <w:tab/>
        </w:r>
        <w:r w:rsidR="008023F5" w:rsidRPr="00663046">
          <w:rPr>
            <w:rStyle w:val="Hyperlink"/>
          </w:rPr>
          <w:t>Download and Extract Files</w:t>
        </w:r>
        <w:r w:rsidR="008023F5">
          <w:rPr>
            <w:webHidden/>
          </w:rPr>
          <w:tab/>
        </w:r>
        <w:r w:rsidR="008023F5">
          <w:rPr>
            <w:webHidden/>
          </w:rPr>
          <w:fldChar w:fldCharType="begin"/>
        </w:r>
        <w:r w:rsidR="008023F5">
          <w:rPr>
            <w:webHidden/>
          </w:rPr>
          <w:instrText xml:space="preserve"> PAGEREF _Toc38472753 \h </w:instrText>
        </w:r>
        <w:r w:rsidR="008023F5">
          <w:rPr>
            <w:webHidden/>
          </w:rPr>
        </w:r>
        <w:r w:rsidR="008023F5">
          <w:rPr>
            <w:webHidden/>
          </w:rPr>
          <w:fldChar w:fldCharType="separate"/>
        </w:r>
        <w:r w:rsidR="008023F5">
          <w:rPr>
            <w:webHidden/>
          </w:rPr>
          <w:t>7</w:t>
        </w:r>
        <w:r w:rsidR="008023F5">
          <w:rPr>
            <w:webHidden/>
          </w:rPr>
          <w:fldChar w:fldCharType="end"/>
        </w:r>
      </w:hyperlink>
    </w:p>
    <w:p w14:paraId="0684CB87" w14:textId="212BCC1A" w:rsidR="008023F5" w:rsidRDefault="00C535BA">
      <w:pPr>
        <w:pStyle w:val="TOC2"/>
        <w:tabs>
          <w:tab w:val="left" w:pos="1123"/>
        </w:tabs>
        <w:rPr>
          <w:rFonts w:asciiTheme="minorHAnsi" w:eastAsiaTheme="minorEastAsia" w:hAnsiTheme="minorHAnsi" w:cstheme="minorBidi"/>
          <w:sz w:val="22"/>
        </w:rPr>
      </w:pPr>
      <w:hyperlink w:anchor="_Toc38472754" w:history="1">
        <w:r w:rsidR="008023F5" w:rsidRPr="00663046">
          <w:rPr>
            <w:rStyle w:val="Hyperlink"/>
          </w:rPr>
          <w:t>4.4</w:t>
        </w:r>
        <w:r w:rsidR="008023F5">
          <w:rPr>
            <w:rFonts w:asciiTheme="minorHAnsi" w:eastAsiaTheme="minorEastAsia" w:hAnsiTheme="minorHAnsi" w:cstheme="minorBidi"/>
            <w:sz w:val="22"/>
          </w:rPr>
          <w:tab/>
        </w:r>
        <w:r w:rsidR="008023F5" w:rsidRPr="00663046">
          <w:rPr>
            <w:rStyle w:val="Hyperlink"/>
          </w:rPr>
          <w:t>Database Creation</w:t>
        </w:r>
        <w:r w:rsidR="008023F5">
          <w:rPr>
            <w:webHidden/>
          </w:rPr>
          <w:tab/>
        </w:r>
        <w:r w:rsidR="008023F5">
          <w:rPr>
            <w:webHidden/>
          </w:rPr>
          <w:fldChar w:fldCharType="begin"/>
        </w:r>
        <w:r w:rsidR="008023F5">
          <w:rPr>
            <w:webHidden/>
          </w:rPr>
          <w:instrText xml:space="preserve"> PAGEREF _Toc38472754 \h </w:instrText>
        </w:r>
        <w:r w:rsidR="008023F5">
          <w:rPr>
            <w:webHidden/>
          </w:rPr>
        </w:r>
        <w:r w:rsidR="008023F5">
          <w:rPr>
            <w:webHidden/>
          </w:rPr>
          <w:fldChar w:fldCharType="separate"/>
        </w:r>
        <w:r w:rsidR="008023F5">
          <w:rPr>
            <w:webHidden/>
          </w:rPr>
          <w:t>7</w:t>
        </w:r>
        <w:r w:rsidR="008023F5">
          <w:rPr>
            <w:webHidden/>
          </w:rPr>
          <w:fldChar w:fldCharType="end"/>
        </w:r>
      </w:hyperlink>
    </w:p>
    <w:p w14:paraId="2F80A43B" w14:textId="19E85E17" w:rsidR="008023F5" w:rsidRDefault="00C535BA">
      <w:pPr>
        <w:pStyle w:val="TOC2"/>
        <w:tabs>
          <w:tab w:val="left" w:pos="1123"/>
        </w:tabs>
        <w:rPr>
          <w:rFonts w:asciiTheme="minorHAnsi" w:eastAsiaTheme="minorEastAsia" w:hAnsiTheme="minorHAnsi" w:cstheme="minorBidi"/>
          <w:sz w:val="22"/>
        </w:rPr>
      </w:pPr>
      <w:hyperlink w:anchor="_Toc38472755" w:history="1">
        <w:r w:rsidR="008023F5" w:rsidRPr="00663046">
          <w:rPr>
            <w:rStyle w:val="Hyperlink"/>
          </w:rPr>
          <w:t>4.5</w:t>
        </w:r>
        <w:r w:rsidR="008023F5">
          <w:rPr>
            <w:rFonts w:asciiTheme="minorHAnsi" w:eastAsiaTheme="minorEastAsia" w:hAnsiTheme="minorHAnsi" w:cstheme="minorBidi"/>
            <w:sz w:val="22"/>
          </w:rPr>
          <w:tab/>
        </w:r>
        <w:r w:rsidR="008023F5" w:rsidRPr="00663046">
          <w:rPr>
            <w:rStyle w:val="Hyperlink"/>
          </w:rPr>
          <w:t>Installation Scripts</w:t>
        </w:r>
        <w:r w:rsidR="008023F5">
          <w:rPr>
            <w:webHidden/>
          </w:rPr>
          <w:tab/>
        </w:r>
        <w:r w:rsidR="008023F5">
          <w:rPr>
            <w:webHidden/>
          </w:rPr>
          <w:fldChar w:fldCharType="begin"/>
        </w:r>
        <w:r w:rsidR="008023F5">
          <w:rPr>
            <w:webHidden/>
          </w:rPr>
          <w:instrText xml:space="preserve"> PAGEREF _Toc38472755 \h </w:instrText>
        </w:r>
        <w:r w:rsidR="008023F5">
          <w:rPr>
            <w:webHidden/>
          </w:rPr>
        </w:r>
        <w:r w:rsidR="008023F5">
          <w:rPr>
            <w:webHidden/>
          </w:rPr>
          <w:fldChar w:fldCharType="separate"/>
        </w:r>
        <w:r w:rsidR="008023F5">
          <w:rPr>
            <w:webHidden/>
          </w:rPr>
          <w:t>7</w:t>
        </w:r>
        <w:r w:rsidR="008023F5">
          <w:rPr>
            <w:webHidden/>
          </w:rPr>
          <w:fldChar w:fldCharType="end"/>
        </w:r>
      </w:hyperlink>
    </w:p>
    <w:p w14:paraId="75292906" w14:textId="40245FA5" w:rsidR="008023F5" w:rsidRDefault="00C535BA">
      <w:pPr>
        <w:pStyle w:val="TOC2"/>
        <w:tabs>
          <w:tab w:val="left" w:pos="1123"/>
        </w:tabs>
        <w:rPr>
          <w:rFonts w:asciiTheme="minorHAnsi" w:eastAsiaTheme="minorEastAsia" w:hAnsiTheme="minorHAnsi" w:cstheme="minorBidi"/>
          <w:sz w:val="22"/>
        </w:rPr>
      </w:pPr>
      <w:hyperlink w:anchor="_Toc38472756" w:history="1">
        <w:r w:rsidR="008023F5" w:rsidRPr="00663046">
          <w:rPr>
            <w:rStyle w:val="Hyperlink"/>
          </w:rPr>
          <w:t>4.6</w:t>
        </w:r>
        <w:r w:rsidR="008023F5">
          <w:rPr>
            <w:rFonts w:asciiTheme="minorHAnsi" w:eastAsiaTheme="minorEastAsia" w:hAnsiTheme="minorHAnsi" w:cstheme="minorBidi"/>
            <w:sz w:val="22"/>
          </w:rPr>
          <w:tab/>
        </w:r>
        <w:r w:rsidR="008023F5" w:rsidRPr="00663046">
          <w:rPr>
            <w:rStyle w:val="Hyperlink"/>
          </w:rPr>
          <w:t>Cron Scripts</w:t>
        </w:r>
        <w:r w:rsidR="008023F5">
          <w:rPr>
            <w:webHidden/>
          </w:rPr>
          <w:tab/>
        </w:r>
        <w:r w:rsidR="008023F5">
          <w:rPr>
            <w:webHidden/>
          </w:rPr>
          <w:fldChar w:fldCharType="begin"/>
        </w:r>
        <w:r w:rsidR="008023F5">
          <w:rPr>
            <w:webHidden/>
          </w:rPr>
          <w:instrText xml:space="preserve"> PAGEREF _Toc38472756 \h </w:instrText>
        </w:r>
        <w:r w:rsidR="008023F5">
          <w:rPr>
            <w:webHidden/>
          </w:rPr>
        </w:r>
        <w:r w:rsidR="008023F5">
          <w:rPr>
            <w:webHidden/>
          </w:rPr>
          <w:fldChar w:fldCharType="separate"/>
        </w:r>
        <w:r w:rsidR="008023F5">
          <w:rPr>
            <w:webHidden/>
          </w:rPr>
          <w:t>7</w:t>
        </w:r>
        <w:r w:rsidR="008023F5">
          <w:rPr>
            <w:webHidden/>
          </w:rPr>
          <w:fldChar w:fldCharType="end"/>
        </w:r>
      </w:hyperlink>
    </w:p>
    <w:p w14:paraId="4717B0DB" w14:textId="1941AC45" w:rsidR="008023F5" w:rsidRDefault="00C535BA">
      <w:pPr>
        <w:pStyle w:val="TOC2"/>
        <w:tabs>
          <w:tab w:val="left" w:pos="1123"/>
        </w:tabs>
        <w:rPr>
          <w:rFonts w:asciiTheme="minorHAnsi" w:eastAsiaTheme="minorEastAsia" w:hAnsiTheme="minorHAnsi" w:cstheme="minorBidi"/>
          <w:sz w:val="22"/>
        </w:rPr>
      </w:pPr>
      <w:hyperlink w:anchor="_Toc38472757" w:history="1">
        <w:r w:rsidR="008023F5" w:rsidRPr="00663046">
          <w:rPr>
            <w:rStyle w:val="Hyperlink"/>
          </w:rPr>
          <w:t>4.7</w:t>
        </w:r>
        <w:r w:rsidR="008023F5">
          <w:rPr>
            <w:rFonts w:asciiTheme="minorHAnsi" w:eastAsiaTheme="minorEastAsia" w:hAnsiTheme="minorHAnsi" w:cstheme="minorBidi"/>
            <w:sz w:val="22"/>
          </w:rPr>
          <w:tab/>
        </w:r>
        <w:r w:rsidR="008023F5" w:rsidRPr="00663046">
          <w:rPr>
            <w:rStyle w:val="Hyperlink"/>
          </w:rPr>
          <w:t>Access Requirements and Skills Needed for the Installation</w:t>
        </w:r>
        <w:r w:rsidR="008023F5">
          <w:rPr>
            <w:webHidden/>
          </w:rPr>
          <w:tab/>
        </w:r>
        <w:r w:rsidR="008023F5">
          <w:rPr>
            <w:webHidden/>
          </w:rPr>
          <w:fldChar w:fldCharType="begin"/>
        </w:r>
        <w:r w:rsidR="008023F5">
          <w:rPr>
            <w:webHidden/>
          </w:rPr>
          <w:instrText xml:space="preserve"> PAGEREF _Toc38472757 \h </w:instrText>
        </w:r>
        <w:r w:rsidR="008023F5">
          <w:rPr>
            <w:webHidden/>
          </w:rPr>
        </w:r>
        <w:r w:rsidR="008023F5">
          <w:rPr>
            <w:webHidden/>
          </w:rPr>
          <w:fldChar w:fldCharType="separate"/>
        </w:r>
        <w:r w:rsidR="008023F5">
          <w:rPr>
            <w:webHidden/>
          </w:rPr>
          <w:t>7</w:t>
        </w:r>
        <w:r w:rsidR="008023F5">
          <w:rPr>
            <w:webHidden/>
          </w:rPr>
          <w:fldChar w:fldCharType="end"/>
        </w:r>
      </w:hyperlink>
    </w:p>
    <w:p w14:paraId="72E8AE20" w14:textId="4921979D" w:rsidR="008023F5" w:rsidRDefault="00C535BA">
      <w:pPr>
        <w:pStyle w:val="TOC2"/>
        <w:tabs>
          <w:tab w:val="left" w:pos="1123"/>
        </w:tabs>
        <w:rPr>
          <w:rFonts w:asciiTheme="minorHAnsi" w:eastAsiaTheme="minorEastAsia" w:hAnsiTheme="minorHAnsi" w:cstheme="minorBidi"/>
          <w:sz w:val="22"/>
        </w:rPr>
      </w:pPr>
      <w:hyperlink w:anchor="_Toc38472758" w:history="1">
        <w:r w:rsidR="008023F5" w:rsidRPr="00663046">
          <w:rPr>
            <w:rStyle w:val="Hyperlink"/>
          </w:rPr>
          <w:t>4.8</w:t>
        </w:r>
        <w:r w:rsidR="008023F5">
          <w:rPr>
            <w:rFonts w:asciiTheme="minorHAnsi" w:eastAsiaTheme="minorEastAsia" w:hAnsiTheme="minorHAnsi" w:cstheme="minorBidi"/>
            <w:sz w:val="22"/>
          </w:rPr>
          <w:tab/>
        </w:r>
        <w:r w:rsidR="008023F5" w:rsidRPr="00663046">
          <w:rPr>
            <w:rStyle w:val="Hyperlink"/>
          </w:rPr>
          <w:t>Installation Procedure</w:t>
        </w:r>
        <w:r w:rsidR="008023F5">
          <w:rPr>
            <w:webHidden/>
          </w:rPr>
          <w:tab/>
        </w:r>
        <w:r w:rsidR="008023F5">
          <w:rPr>
            <w:webHidden/>
          </w:rPr>
          <w:fldChar w:fldCharType="begin"/>
        </w:r>
        <w:r w:rsidR="008023F5">
          <w:rPr>
            <w:webHidden/>
          </w:rPr>
          <w:instrText xml:space="preserve"> PAGEREF _Toc38472758 \h </w:instrText>
        </w:r>
        <w:r w:rsidR="008023F5">
          <w:rPr>
            <w:webHidden/>
          </w:rPr>
        </w:r>
        <w:r w:rsidR="008023F5">
          <w:rPr>
            <w:webHidden/>
          </w:rPr>
          <w:fldChar w:fldCharType="separate"/>
        </w:r>
        <w:r w:rsidR="008023F5">
          <w:rPr>
            <w:webHidden/>
          </w:rPr>
          <w:t>8</w:t>
        </w:r>
        <w:r w:rsidR="008023F5">
          <w:rPr>
            <w:webHidden/>
          </w:rPr>
          <w:fldChar w:fldCharType="end"/>
        </w:r>
      </w:hyperlink>
    </w:p>
    <w:p w14:paraId="636D0965" w14:textId="74DE4897" w:rsidR="008023F5" w:rsidRDefault="00C535BA">
      <w:pPr>
        <w:pStyle w:val="TOC3"/>
        <w:tabs>
          <w:tab w:val="left" w:pos="1440"/>
        </w:tabs>
        <w:rPr>
          <w:rFonts w:asciiTheme="minorHAnsi" w:eastAsiaTheme="minorEastAsia" w:hAnsiTheme="minorHAnsi" w:cstheme="minorBidi"/>
          <w:iCs w:val="0"/>
          <w:sz w:val="22"/>
          <w:szCs w:val="22"/>
        </w:rPr>
      </w:pPr>
      <w:hyperlink w:anchor="_Toc38472759" w:history="1">
        <w:r w:rsidR="008023F5" w:rsidRPr="00663046">
          <w:rPr>
            <w:rStyle w:val="Hyperlink"/>
          </w:rPr>
          <w:t>4.8.1</w:t>
        </w:r>
        <w:r w:rsidR="008023F5">
          <w:rPr>
            <w:rFonts w:asciiTheme="minorHAnsi" w:eastAsiaTheme="minorEastAsia" w:hAnsiTheme="minorHAnsi" w:cstheme="minorBidi"/>
            <w:iCs w:val="0"/>
            <w:sz w:val="22"/>
            <w:szCs w:val="22"/>
          </w:rPr>
          <w:tab/>
        </w:r>
        <w:r w:rsidR="008023F5" w:rsidRPr="00663046">
          <w:rPr>
            <w:rStyle w:val="Hyperlink"/>
          </w:rPr>
          <w:t>Load Transport Global</w:t>
        </w:r>
        <w:r w:rsidR="008023F5">
          <w:rPr>
            <w:webHidden/>
          </w:rPr>
          <w:tab/>
        </w:r>
        <w:r w:rsidR="008023F5">
          <w:rPr>
            <w:webHidden/>
          </w:rPr>
          <w:fldChar w:fldCharType="begin"/>
        </w:r>
        <w:r w:rsidR="008023F5">
          <w:rPr>
            <w:webHidden/>
          </w:rPr>
          <w:instrText xml:space="preserve"> PAGEREF _Toc38472759 \h </w:instrText>
        </w:r>
        <w:r w:rsidR="008023F5">
          <w:rPr>
            <w:webHidden/>
          </w:rPr>
        </w:r>
        <w:r w:rsidR="008023F5">
          <w:rPr>
            <w:webHidden/>
          </w:rPr>
          <w:fldChar w:fldCharType="separate"/>
        </w:r>
        <w:r w:rsidR="008023F5">
          <w:rPr>
            <w:webHidden/>
          </w:rPr>
          <w:t>8</w:t>
        </w:r>
        <w:r w:rsidR="008023F5">
          <w:rPr>
            <w:webHidden/>
          </w:rPr>
          <w:fldChar w:fldCharType="end"/>
        </w:r>
      </w:hyperlink>
    </w:p>
    <w:p w14:paraId="690E46A0" w14:textId="15C2EB1F" w:rsidR="008023F5" w:rsidRDefault="00C535BA">
      <w:pPr>
        <w:pStyle w:val="TOC3"/>
        <w:tabs>
          <w:tab w:val="left" w:pos="1440"/>
        </w:tabs>
        <w:rPr>
          <w:rFonts w:asciiTheme="minorHAnsi" w:eastAsiaTheme="minorEastAsia" w:hAnsiTheme="minorHAnsi" w:cstheme="minorBidi"/>
          <w:iCs w:val="0"/>
          <w:sz w:val="22"/>
          <w:szCs w:val="22"/>
        </w:rPr>
      </w:pPr>
      <w:hyperlink w:anchor="_Toc38472760" w:history="1">
        <w:r w:rsidR="008023F5" w:rsidRPr="00663046">
          <w:rPr>
            <w:rStyle w:val="Hyperlink"/>
          </w:rPr>
          <w:t>4.8.2</w:t>
        </w:r>
        <w:r w:rsidR="008023F5">
          <w:rPr>
            <w:rFonts w:asciiTheme="minorHAnsi" w:eastAsiaTheme="minorEastAsia" w:hAnsiTheme="minorHAnsi" w:cstheme="minorBidi"/>
            <w:iCs w:val="0"/>
            <w:sz w:val="22"/>
            <w:szCs w:val="22"/>
          </w:rPr>
          <w:tab/>
        </w:r>
        <w:r w:rsidR="008023F5" w:rsidRPr="00663046">
          <w:rPr>
            <w:rStyle w:val="Hyperlink"/>
          </w:rPr>
          <w:t>Server Installation</w:t>
        </w:r>
        <w:r w:rsidR="008023F5">
          <w:rPr>
            <w:webHidden/>
          </w:rPr>
          <w:tab/>
        </w:r>
        <w:r w:rsidR="008023F5">
          <w:rPr>
            <w:webHidden/>
          </w:rPr>
          <w:fldChar w:fldCharType="begin"/>
        </w:r>
        <w:r w:rsidR="008023F5">
          <w:rPr>
            <w:webHidden/>
          </w:rPr>
          <w:instrText xml:space="preserve"> PAGEREF _Toc38472760 \h </w:instrText>
        </w:r>
        <w:r w:rsidR="008023F5">
          <w:rPr>
            <w:webHidden/>
          </w:rPr>
        </w:r>
        <w:r w:rsidR="008023F5">
          <w:rPr>
            <w:webHidden/>
          </w:rPr>
          <w:fldChar w:fldCharType="separate"/>
        </w:r>
        <w:r w:rsidR="008023F5">
          <w:rPr>
            <w:webHidden/>
          </w:rPr>
          <w:t>8</w:t>
        </w:r>
        <w:r w:rsidR="008023F5">
          <w:rPr>
            <w:webHidden/>
          </w:rPr>
          <w:fldChar w:fldCharType="end"/>
        </w:r>
      </w:hyperlink>
    </w:p>
    <w:p w14:paraId="63B84748" w14:textId="266728B2" w:rsidR="008023F5" w:rsidRDefault="00C535BA">
      <w:pPr>
        <w:pStyle w:val="TOC3"/>
        <w:tabs>
          <w:tab w:val="left" w:pos="1440"/>
        </w:tabs>
        <w:rPr>
          <w:rFonts w:asciiTheme="minorHAnsi" w:eastAsiaTheme="minorEastAsia" w:hAnsiTheme="minorHAnsi" w:cstheme="minorBidi"/>
          <w:iCs w:val="0"/>
          <w:sz w:val="22"/>
          <w:szCs w:val="22"/>
        </w:rPr>
      </w:pPr>
      <w:hyperlink w:anchor="_Toc38472761" w:history="1">
        <w:r w:rsidR="008023F5" w:rsidRPr="00663046">
          <w:rPr>
            <w:rStyle w:val="Hyperlink"/>
          </w:rPr>
          <w:t>4.8.3</w:t>
        </w:r>
        <w:r w:rsidR="008023F5">
          <w:rPr>
            <w:rFonts w:asciiTheme="minorHAnsi" w:eastAsiaTheme="minorEastAsia" w:hAnsiTheme="minorHAnsi" w:cstheme="minorBidi"/>
            <w:iCs w:val="0"/>
            <w:sz w:val="22"/>
            <w:szCs w:val="22"/>
          </w:rPr>
          <w:tab/>
        </w:r>
        <w:r w:rsidR="008023F5" w:rsidRPr="00663046">
          <w:rPr>
            <w:rStyle w:val="Hyperlink"/>
          </w:rPr>
          <w:t>KIDS Installation Example</w:t>
        </w:r>
        <w:r w:rsidR="008023F5">
          <w:rPr>
            <w:webHidden/>
          </w:rPr>
          <w:tab/>
        </w:r>
        <w:r w:rsidR="008023F5">
          <w:rPr>
            <w:webHidden/>
          </w:rPr>
          <w:fldChar w:fldCharType="begin"/>
        </w:r>
        <w:r w:rsidR="008023F5">
          <w:rPr>
            <w:webHidden/>
          </w:rPr>
          <w:instrText xml:space="preserve"> PAGEREF _Toc38472761 \h </w:instrText>
        </w:r>
        <w:r w:rsidR="008023F5">
          <w:rPr>
            <w:webHidden/>
          </w:rPr>
        </w:r>
        <w:r w:rsidR="008023F5">
          <w:rPr>
            <w:webHidden/>
          </w:rPr>
          <w:fldChar w:fldCharType="separate"/>
        </w:r>
        <w:r w:rsidR="008023F5">
          <w:rPr>
            <w:webHidden/>
          </w:rPr>
          <w:t>9</w:t>
        </w:r>
        <w:r w:rsidR="008023F5">
          <w:rPr>
            <w:webHidden/>
          </w:rPr>
          <w:fldChar w:fldCharType="end"/>
        </w:r>
      </w:hyperlink>
    </w:p>
    <w:p w14:paraId="2F938939" w14:textId="0F19D2F3" w:rsidR="008023F5" w:rsidRDefault="00C535BA">
      <w:pPr>
        <w:pStyle w:val="TOC2"/>
        <w:tabs>
          <w:tab w:val="left" w:pos="1123"/>
        </w:tabs>
        <w:rPr>
          <w:rFonts w:asciiTheme="minorHAnsi" w:eastAsiaTheme="minorEastAsia" w:hAnsiTheme="minorHAnsi" w:cstheme="minorBidi"/>
          <w:sz w:val="22"/>
        </w:rPr>
      </w:pPr>
      <w:hyperlink w:anchor="_Toc38472762" w:history="1">
        <w:r w:rsidR="008023F5" w:rsidRPr="00663046">
          <w:rPr>
            <w:rStyle w:val="Hyperlink"/>
          </w:rPr>
          <w:t>4.9</w:t>
        </w:r>
        <w:r w:rsidR="008023F5">
          <w:rPr>
            <w:rFonts w:asciiTheme="minorHAnsi" w:eastAsiaTheme="minorEastAsia" w:hAnsiTheme="minorHAnsi" w:cstheme="minorBidi"/>
            <w:sz w:val="22"/>
          </w:rPr>
          <w:tab/>
        </w:r>
        <w:r w:rsidR="008023F5" w:rsidRPr="00663046">
          <w:rPr>
            <w:rStyle w:val="Hyperlink"/>
          </w:rPr>
          <w:t>Installation Verification Procedure</w:t>
        </w:r>
        <w:r w:rsidR="008023F5">
          <w:rPr>
            <w:webHidden/>
          </w:rPr>
          <w:tab/>
        </w:r>
        <w:r w:rsidR="008023F5">
          <w:rPr>
            <w:webHidden/>
          </w:rPr>
          <w:fldChar w:fldCharType="begin"/>
        </w:r>
        <w:r w:rsidR="008023F5">
          <w:rPr>
            <w:webHidden/>
          </w:rPr>
          <w:instrText xml:space="preserve"> PAGEREF _Toc38472762 \h </w:instrText>
        </w:r>
        <w:r w:rsidR="008023F5">
          <w:rPr>
            <w:webHidden/>
          </w:rPr>
        </w:r>
        <w:r w:rsidR="008023F5">
          <w:rPr>
            <w:webHidden/>
          </w:rPr>
          <w:fldChar w:fldCharType="separate"/>
        </w:r>
        <w:r w:rsidR="008023F5">
          <w:rPr>
            <w:webHidden/>
          </w:rPr>
          <w:t>9</w:t>
        </w:r>
        <w:r w:rsidR="008023F5">
          <w:rPr>
            <w:webHidden/>
          </w:rPr>
          <w:fldChar w:fldCharType="end"/>
        </w:r>
      </w:hyperlink>
    </w:p>
    <w:p w14:paraId="4A04110B" w14:textId="0B6A9692" w:rsidR="008023F5" w:rsidRDefault="00C535BA">
      <w:pPr>
        <w:pStyle w:val="TOC2"/>
        <w:tabs>
          <w:tab w:val="left" w:pos="1440"/>
        </w:tabs>
        <w:rPr>
          <w:rFonts w:asciiTheme="minorHAnsi" w:eastAsiaTheme="minorEastAsia" w:hAnsiTheme="minorHAnsi" w:cstheme="minorBidi"/>
          <w:sz w:val="22"/>
        </w:rPr>
      </w:pPr>
      <w:hyperlink w:anchor="_Toc38472763" w:history="1">
        <w:r w:rsidR="008023F5" w:rsidRPr="00663046">
          <w:rPr>
            <w:rStyle w:val="Hyperlink"/>
          </w:rPr>
          <w:t>4.10</w:t>
        </w:r>
        <w:r w:rsidR="008023F5">
          <w:rPr>
            <w:rFonts w:asciiTheme="minorHAnsi" w:eastAsiaTheme="minorEastAsia" w:hAnsiTheme="minorHAnsi" w:cstheme="minorBidi"/>
            <w:sz w:val="22"/>
          </w:rPr>
          <w:tab/>
        </w:r>
        <w:r w:rsidR="008023F5" w:rsidRPr="00663046">
          <w:rPr>
            <w:rStyle w:val="Hyperlink"/>
          </w:rPr>
          <w:t>System Configuration</w:t>
        </w:r>
        <w:r w:rsidR="008023F5">
          <w:rPr>
            <w:webHidden/>
          </w:rPr>
          <w:tab/>
        </w:r>
        <w:r w:rsidR="008023F5">
          <w:rPr>
            <w:webHidden/>
          </w:rPr>
          <w:fldChar w:fldCharType="begin"/>
        </w:r>
        <w:r w:rsidR="008023F5">
          <w:rPr>
            <w:webHidden/>
          </w:rPr>
          <w:instrText xml:space="preserve"> PAGEREF _Toc38472763 \h </w:instrText>
        </w:r>
        <w:r w:rsidR="008023F5">
          <w:rPr>
            <w:webHidden/>
          </w:rPr>
        </w:r>
        <w:r w:rsidR="008023F5">
          <w:rPr>
            <w:webHidden/>
          </w:rPr>
          <w:fldChar w:fldCharType="separate"/>
        </w:r>
        <w:r w:rsidR="008023F5">
          <w:rPr>
            <w:webHidden/>
          </w:rPr>
          <w:t>10</w:t>
        </w:r>
        <w:r w:rsidR="008023F5">
          <w:rPr>
            <w:webHidden/>
          </w:rPr>
          <w:fldChar w:fldCharType="end"/>
        </w:r>
      </w:hyperlink>
    </w:p>
    <w:p w14:paraId="190EBBD3" w14:textId="3564C908" w:rsidR="008023F5" w:rsidRDefault="00C535BA">
      <w:pPr>
        <w:pStyle w:val="TOC2"/>
        <w:tabs>
          <w:tab w:val="left" w:pos="1440"/>
        </w:tabs>
        <w:rPr>
          <w:rFonts w:asciiTheme="minorHAnsi" w:eastAsiaTheme="minorEastAsia" w:hAnsiTheme="minorHAnsi" w:cstheme="minorBidi"/>
          <w:sz w:val="22"/>
        </w:rPr>
      </w:pPr>
      <w:hyperlink w:anchor="_Toc38472764" w:history="1">
        <w:r w:rsidR="008023F5" w:rsidRPr="00663046">
          <w:rPr>
            <w:rStyle w:val="Hyperlink"/>
          </w:rPr>
          <w:t>4.11</w:t>
        </w:r>
        <w:r w:rsidR="008023F5">
          <w:rPr>
            <w:rFonts w:asciiTheme="minorHAnsi" w:eastAsiaTheme="minorEastAsia" w:hAnsiTheme="minorHAnsi" w:cstheme="minorBidi"/>
            <w:sz w:val="22"/>
          </w:rPr>
          <w:tab/>
        </w:r>
        <w:r w:rsidR="008023F5" w:rsidRPr="00663046">
          <w:rPr>
            <w:rStyle w:val="Hyperlink"/>
          </w:rPr>
          <w:t>Database Tuning</w:t>
        </w:r>
        <w:r w:rsidR="008023F5">
          <w:rPr>
            <w:webHidden/>
          </w:rPr>
          <w:tab/>
        </w:r>
        <w:r w:rsidR="008023F5">
          <w:rPr>
            <w:webHidden/>
          </w:rPr>
          <w:fldChar w:fldCharType="begin"/>
        </w:r>
        <w:r w:rsidR="008023F5">
          <w:rPr>
            <w:webHidden/>
          </w:rPr>
          <w:instrText xml:space="preserve"> PAGEREF _Toc38472764 \h </w:instrText>
        </w:r>
        <w:r w:rsidR="008023F5">
          <w:rPr>
            <w:webHidden/>
          </w:rPr>
        </w:r>
        <w:r w:rsidR="008023F5">
          <w:rPr>
            <w:webHidden/>
          </w:rPr>
          <w:fldChar w:fldCharType="separate"/>
        </w:r>
        <w:r w:rsidR="008023F5">
          <w:rPr>
            <w:webHidden/>
          </w:rPr>
          <w:t>10</w:t>
        </w:r>
        <w:r w:rsidR="008023F5">
          <w:rPr>
            <w:webHidden/>
          </w:rPr>
          <w:fldChar w:fldCharType="end"/>
        </w:r>
      </w:hyperlink>
    </w:p>
    <w:p w14:paraId="6548458C" w14:textId="4AC4B83D" w:rsidR="008023F5" w:rsidRDefault="00C535BA">
      <w:pPr>
        <w:pStyle w:val="TOC1"/>
        <w:rPr>
          <w:rFonts w:asciiTheme="minorHAnsi" w:eastAsiaTheme="minorEastAsia" w:hAnsiTheme="minorHAnsi" w:cstheme="minorBidi"/>
          <w:sz w:val="22"/>
        </w:rPr>
      </w:pPr>
      <w:hyperlink w:anchor="_Toc38472765" w:history="1">
        <w:r w:rsidR="008023F5" w:rsidRPr="00663046">
          <w:rPr>
            <w:rStyle w:val="Hyperlink"/>
          </w:rPr>
          <w:t>5</w:t>
        </w:r>
        <w:r w:rsidR="008023F5">
          <w:rPr>
            <w:rFonts w:asciiTheme="minorHAnsi" w:eastAsiaTheme="minorEastAsia" w:hAnsiTheme="minorHAnsi" w:cstheme="minorBidi"/>
            <w:sz w:val="22"/>
          </w:rPr>
          <w:tab/>
        </w:r>
        <w:r w:rsidR="008023F5" w:rsidRPr="00663046">
          <w:rPr>
            <w:rStyle w:val="Hyperlink"/>
          </w:rPr>
          <w:t>Back-Out Procedure</w:t>
        </w:r>
        <w:r w:rsidR="008023F5">
          <w:rPr>
            <w:webHidden/>
          </w:rPr>
          <w:tab/>
        </w:r>
        <w:r w:rsidR="008023F5">
          <w:rPr>
            <w:webHidden/>
          </w:rPr>
          <w:fldChar w:fldCharType="begin"/>
        </w:r>
        <w:r w:rsidR="008023F5">
          <w:rPr>
            <w:webHidden/>
          </w:rPr>
          <w:instrText xml:space="preserve"> PAGEREF _Toc38472765 \h </w:instrText>
        </w:r>
        <w:r w:rsidR="008023F5">
          <w:rPr>
            <w:webHidden/>
          </w:rPr>
        </w:r>
        <w:r w:rsidR="008023F5">
          <w:rPr>
            <w:webHidden/>
          </w:rPr>
          <w:fldChar w:fldCharType="separate"/>
        </w:r>
        <w:r w:rsidR="008023F5">
          <w:rPr>
            <w:webHidden/>
          </w:rPr>
          <w:t>11</w:t>
        </w:r>
        <w:r w:rsidR="008023F5">
          <w:rPr>
            <w:webHidden/>
          </w:rPr>
          <w:fldChar w:fldCharType="end"/>
        </w:r>
      </w:hyperlink>
    </w:p>
    <w:p w14:paraId="20A0F908" w14:textId="36883A05" w:rsidR="008023F5" w:rsidRDefault="00C535BA">
      <w:pPr>
        <w:pStyle w:val="TOC2"/>
        <w:tabs>
          <w:tab w:val="left" w:pos="1123"/>
        </w:tabs>
        <w:rPr>
          <w:rFonts w:asciiTheme="minorHAnsi" w:eastAsiaTheme="minorEastAsia" w:hAnsiTheme="minorHAnsi" w:cstheme="minorBidi"/>
          <w:sz w:val="22"/>
        </w:rPr>
      </w:pPr>
      <w:hyperlink w:anchor="_Toc38472766" w:history="1">
        <w:r w:rsidR="008023F5" w:rsidRPr="00663046">
          <w:rPr>
            <w:rStyle w:val="Hyperlink"/>
          </w:rPr>
          <w:t>5.1</w:t>
        </w:r>
        <w:r w:rsidR="008023F5">
          <w:rPr>
            <w:rFonts w:asciiTheme="minorHAnsi" w:eastAsiaTheme="minorEastAsia" w:hAnsiTheme="minorHAnsi" w:cstheme="minorBidi"/>
            <w:sz w:val="22"/>
          </w:rPr>
          <w:tab/>
        </w:r>
        <w:r w:rsidR="008023F5" w:rsidRPr="00663046">
          <w:rPr>
            <w:rStyle w:val="Hyperlink"/>
          </w:rPr>
          <w:t>Back-Out Strategy</w:t>
        </w:r>
        <w:r w:rsidR="008023F5">
          <w:rPr>
            <w:webHidden/>
          </w:rPr>
          <w:tab/>
        </w:r>
        <w:r w:rsidR="008023F5">
          <w:rPr>
            <w:webHidden/>
          </w:rPr>
          <w:fldChar w:fldCharType="begin"/>
        </w:r>
        <w:r w:rsidR="008023F5">
          <w:rPr>
            <w:webHidden/>
          </w:rPr>
          <w:instrText xml:space="preserve"> PAGEREF _Toc38472766 \h </w:instrText>
        </w:r>
        <w:r w:rsidR="008023F5">
          <w:rPr>
            <w:webHidden/>
          </w:rPr>
        </w:r>
        <w:r w:rsidR="008023F5">
          <w:rPr>
            <w:webHidden/>
          </w:rPr>
          <w:fldChar w:fldCharType="separate"/>
        </w:r>
        <w:r w:rsidR="008023F5">
          <w:rPr>
            <w:webHidden/>
          </w:rPr>
          <w:t>11</w:t>
        </w:r>
        <w:r w:rsidR="008023F5">
          <w:rPr>
            <w:webHidden/>
          </w:rPr>
          <w:fldChar w:fldCharType="end"/>
        </w:r>
      </w:hyperlink>
    </w:p>
    <w:p w14:paraId="5A7E7455" w14:textId="74897D03" w:rsidR="008023F5" w:rsidRDefault="00C535BA">
      <w:pPr>
        <w:pStyle w:val="TOC2"/>
        <w:tabs>
          <w:tab w:val="left" w:pos="1123"/>
        </w:tabs>
        <w:rPr>
          <w:rFonts w:asciiTheme="minorHAnsi" w:eastAsiaTheme="minorEastAsia" w:hAnsiTheme="minorHAnsi" w:cstheme="minorBidi"/>
          <w:sz w:val="22"/>
        </w:rPr>
      </w:pPr>
      <w:hyperlink w:anchor="_Toc38472767" w:history="1">
        <w:r w:rsidR="008023F5" w:rsidRPr="00663046">
          <w:rPr>
            <w:rStyle w:val="Hyperlink"/>
          </w:rPr>
          <w:t>5.2</w:t>
        </w:r>
        <w:r w:rsidR="008023F5">
          <w:rPr>
            <w:rFonts w:asciiTheme="minorHAnsi" w:eastAsiaTheme="minorEastAsia" w:hAnsiTheme="minorHAnsi" w:cstheme="minorBidi"/>
            <w:sz w:val="22"/>
          </w:rPr>
          <w:tab/>
        </w:r>
        <w:r w:rsidR="008023F5" w:rsidRPr="00663046">
          <w:rPr>
            <w:rStyle w:val="Hyperlink"/>
          </w:rPr>
          <w:t>Back-Out Considerations</w:t>
        </w:r>
        <w:r w:rsidR="008023F5">
          <w:rPr>
            <w:webHidden/>
          </w:rPr>
          <w:tab/>
        </w:r>
        <w:r w:rsidR="008023F5">
          <w:rPr>
            <w:webHidden/>
          </w:rPr>
          <w:fldChar w:fldCharType="begin"/>
        </w:r>
        <w:r w:rsidR="008023F5">
          <w:rPr>
            <w:webHidden/>
          </w:rPr>
          <w:instrText xml:space="preserve"> PAGEREF _Toc38472767 \h </w:instrText>
        </w:r>
        <w:r w:rsidR="008023F5">
          <w:rPr>
            <w:webHidden/>
          </w:rPr>
        </w:r>
        <w:r w:rsidR="008023F5">
          <w:rPr>
            <w:webHidden/>
          </w:rPr>
          <w:fldChar w:fldCharType="separate"/>
        </w:r>
        <w:r w:rsidR="008023F5">
          <w:rPr>
            <w:webHidden/>
          </w:rPr>
          <w:t>11</w:t>
        </w:r>
        <w:r w:rsidR="008023F5">
          <w:rPr>
            <w:webHidden/>
          </w:rPr>
          <w:fldChar w:fldCharType="end"/>
        </w:r>
      </w:hyperlink>
    </w:p>
    <w:p w14:paraId="4041C535" w14:textId="0E482C4D" w:rsidR="008023F5" w:rsidRDefault="00C535BA">
      <w:pPr>
        <w:pStyle w:val="TOC3"/>
        <w:tabs>
          <w:tab w:val="left" w:pos="1440"/>
        </w:tabs>
        <w:rPr>
          <w:rFonts w:asciiTheme="minorHAnsi" w:eastAsiaTheme="minorEastAsia" w:hAnsiTheme="minorHAnsi" w:cstheme="minorBidi"/>
          <w:iCs w:val="0"/>
          <w:sz w:val="22"/>
          <w:szCs w:val="22"/>
        </w:rPr>
      </w:pPr>
      <w:hyperlink w:anchor="_Toc38472768" w:history="1">
        <w:r w:rsidR="008023F5" w:rsidRPr="00663046">
          <w:rPr>
            <w:rStyle w:val="Hyperlink"/>
          </w:rPr>
          <w:t>5.2.1</w:t>
        </w:r>
        <w:r w:rsidR="008023F5">
          <w:rPr>
            <w:rFonts w:asciiTheme="minorHAnsi" w:eastAsiaTheme="minorEastAsia" w:hAnsiTheme="minorHAnsi" w:cstheme="minorBidi"/>
            <w:iCs w:val="0"/>
            <w:sz w:val="22"/>
            <w:szCs w:val="22"/>
          </w:rPr>
          <w:tab/>
        </w:r>
        <w:r w:rsidR="008023F5" w:rsidRPr="00663046">
          <w:rPr>
            <w:rStyle w:val="Hyperlink"/>
          </w:rPr>
          <w:t>Load Testing</w:t>
        </w:r>
        <w:r w:rsidR="008023F5">
          <w:rPr>
            <w:webHidden/>
          </w:rPr>
          <w:tab/>
        </w:r>
        <w:r w:rsidR="008023F5">
          <w:rPr>
            <w:webHidden/>
          </w:rPr>
          <w:fldChar w:fldCharType="begin"/>
        </w:r>
        <w:r w:rsidR="008023F5">
          <w:rPr>
            <w:webHidden/>
          </w:rPr>
          <w:instrText xml:space="preserve"> PAGEREF _Toc38472768 \h </w:instrText>
        </w:r>
        <w:r w:rsidR="008023F5">
          <w:rPr>
            <w:webHidden/>
          </w:rPr>
        </w:r>
        <w:r w:rsidR="008023F5">
          <w:rPr>
            <w:webHidden/>
          </w:rPr>
          <w:fldChar w:fldCharType="separate"/>
        </w:r>
        <w:r w:rsidR="008023F5">
          <w:rPr>
            <w:webHidden/>
          </w:rPr>
          <w:t>11</w:t>
        </w:r>
        <w:r w:rsidR="008023F5">
          <w:rPr>
            <w:webHidden/>
          </w:rPr>
          <w:fldChar w:fldCharType="end"/>
        </w:r>
      </w:hyperlink>
    </w:p>
    <w:p w14:paraId="36376469" w14:textId="217AE078" w:rsidR="008023F5" w:rsidRDefault="00C535BA">
      <w:pPr>
        <w:pStyle w:val="TOC3"/>
        <w:tabs>
          <w:tab w:val="left" w:pos="1440"/>
        </w:tabs>
        <w:rPr>
          <w:rFonts w:asciiTheme="minorHAnsi" w:eastAsiaTheme="minorEastAsia" w:hAnsiTheme="minorHAnsi" w:cstheme="minorBidi"/>
          <w:iCs w:val="0"/>
          <w:sz w:val="22"/>
          <w:szCs w:val="22"/>
        </w:rPr>
      </w:pPr>
      <w:hyperlink w:anchor="_Toc38472769" w:history="1">
        <w:r w:rsidR="008023F5" w:rsidRPr="00663046">
          <w:rPr>
            <w:rStyle w:val="Hyperlink"/>
          </w:rPr>
          <w:t>5.2.2</w:t>
        </w:r>
        <w:r w:rsidR="008023F5">
          <w:rPr>
            <w:rFonts w:asciiTheme="minorHAnsi" w:eastAsiaTheme="minorEastAsia" w:hAnsiTheme="minorHAnsi" w:cstheme="minorBidi"/>
            <w:iCs w:val="0"/>
            <w:sz w:val="22"/>
            <w:szCs w:val="22"/>
          </w:rPr>
          <w:tab/>
        </w:r>
        <w:r w:rsidR="008023F5" w:rsidRPr="00663046">
          <w:rPr>
            <w:rStyle w:val="Hyperlink"/>
          </w:rPr>
          <w:t>User Acceptance Testing</w:t>
        </w:r>
        <w:r w:rsidR="008023F5">
          <w:rPr>
            <w:webHidden/>
          </w:rPr>
          <w:tab/>
        </w:r>
        <w:r w:rsidR="008023F5">
          <w:rPr>
            <w:webHidden/>
          </w:rPr>
          <w:fldChar w:fldCharType="begin"/>
        </w:r>
        <w:r w:rsidR="008023F5">
          <w:rPr>
            <w:webHidden/>
          </w:rPr>
          <w:instrText xml:space="preserve"> PAGEREF _Toc38472769 \h </w:instrText>
        </w:r>
        <w:r w:rsidR="008023F5">
          <w:rPr>
            <w:webHidden/>
          </w:rPr>
        </w:r>
        <w:r w:rsidR="008023F5">
          <w:rPr>
            <w:webHidden/>
          </w:rPr>
          <w:fldChar w:fldCharType="separate"/>
        </w:r>
        <w:r w:rsidR="008023F5">
          <w:rPr>
            <w:webHidden/>
          </w:rPr>
          <w:t>11</w:t>
        </w:r>
        <w:r w:rsidR="008023F5">
          <w:rPr>
            <w:webHidden/>
          </w:rPr>
          <w:fldChar w:fldCharType="end"/>
        </w:r>
      </w:hyperlink>
    </w:p>
    <w:p w14:paraId="0613E80A" w14:textId="54CF0B61" w:rsidR="008023F5" w:rsidRDefault="00C535BA">
      <w:pPr>
        <w:pStyle w:val="TOC2"/>
        <w:tabs>
          <w:tab w:val="left" w:pos="1123"/>
        </w:tabs>
        <w:rPr>
          <w:rFonts w:asciiTheme="minorHAnsi" w:eastAsiaTheme="minorEastAsia" w:hAnsiTheme="minorHAnsi" w:cstheme="minorBidi"/>
          <w:sz w:val="22"/>
        </w:rPr>
      </w:pPr>
      <w:hyperlink w:anchor="_Toc38472770" w:history="1">
        <w:r w:rsidR="008023F5" w:rsidRPr="00663046">
          <w:rPr>
            <w:rStyle w:val="Hyperlink"/>
          </w:rPr>
          <w:t>5.3</w:t>
        </w:r>
        <w:r w:rsidR="008023F5">
          <w:rPr>
            <w:rFonts w:asciiTheme="minorHAnsi" w:eastAsiaTheme="minorEastAsia" w:hAnsiTheme="minorHAnsi" w:cstheme="minorBidi"/>
            <w:sz w:val="22"/>
          </w:rPr>
          <w:tab/>
        </w:r>
        <w:r w:rsidR="008023F5" w:rsidRPr="00663046">
          <w:rPr>
            <w:rStyle w:val="Hyperlink"/>
          </w:rPr>
          <w:t>Back-Out Criteria</w:t>
        </w:r>
        <w:r w:rsidR="008023F5">
          <w:rPr>
            <w:webHidden/>
          </w:rPr>
          <w:tab/>
        </w:r>
        <w:r w:rsidR="008023F5">
          <w:rPr>
            <w:webHidden/>
          </w:rPr>
          <w:fldChar w:fldCharType="begin"/>
        </w:r>
        <w:r w:rsidR="008023F5">
          <w:rPr>
            <w:webHidden/>
          </w:rPr>
          <w:instrText xml:space="preserve"> PAGEREF _Toc38472770 \h </w:instrText>
        </w:r>
        <w:r w:rsidR="008023F5">
          <w:rPr>
            <w:webHidden/>
          </w:rPr>
        </w:r>
        <w:r w:rsidR="008023F5">
          <w:rPr>
            <w:webHidden/>
          </w:rPr>
          <w:fldChar w:fldCharType="separate"/>
        </w:r>
        <w:r w:rsidR="008023F5">
          <w:rPr>
            <w:webHidden/>
          </w:rPr>
          <w:t>11</w:t>
        </w:r>
        <w:r w:rsidR="008023F5">
          <w:rPr>
            <w:webHidden/>
          </w:rPr>
          <w:fldChar w:fldCharType="end"/>
        </w:r>
      </w:hyperlink>
    </w:p>
    <w:p w14:paraId="44B97D95" w14:textId="7F0C9E5F" w:rsidR="008023F5" w:rsidRDefault="00C535BA">
      <w:pPr>
        <w:pStyle w:val="TOC2"/>
        <w:tabs>
          <w:tab w:val="left" w:pos="1123"/>
        </w:tabs>
        <w:rPr>
          <w:rFonts w:asciiTheme="minorHAnsi" w:eastAsiaTheme="minorEastAsia" w:hAnsiTheme="minorHAnsi" w:cstheme="minorBidi"/>
          <w:sz w:val="22"/>
        </w:rPr>
      </w:pPr>
      <w:hyperlink w:anchor="_Toc38472771" w:history="1">
        <w:r w:rsidR="008023F5" w:rsidRPr="00663046">
          <w:rPr>
            <w:rStyle w:val="Hyperlink"/>
          </w:rPr>
          <w:t>5.4</w:t>
        </w:r>
        <w:r w:rsidR="008023F5">
          <w:rPr>
            <w:rFonts w:asciiTheme="minorHAnsi" w:eastAsiaTheme="minorEastAsia" w:hAnsiTheme="minorHAnsi" w:cstheme="minorBidi"/>
            <w:sz w:val="22"/>
          </w:rPr>
          <w:tab/>
        </w:r>
        <w:r w:rsidR="008023F5" w:rsidRPr="00663046">
          <w:rPr>
            <w:rStyle w:val="Hyperlink"/>
          </w:rPr>
          <w:t>Back-Out Risks</w:t>
        </w:r>
        <w:r w:rsidR="008023F5">
          <w:rPr>
            <w:webHidden/>
          </w:rPr>
          <w:tab/>
        </w:r>
        <w:r w:rsidR="008023F5">
          <w:rPr>
            <w:webHidden/>
          </w:rPr>
          <w:fldChar w:fldCharType="begin"/>
        </w:r>
        <w:r w:rsidR="008023F5">
          <w:rPr>
            <w:webHidden/>
          </w:rPr>
          <w:instrText xml:space="preserve"> PAGEREF _Toc38472771 \h </w:instrText>
        </w:r>
        <w:r w:rsidR="008023F5">
          <w:rPr>
            <w:webHidden/>
          </w:rPr>
        </w:r>
        <w:r w:rsidR="008023F5">
          <w:rPr>
            <w:webHidden/>
          </w:rPr>
          <w:fldChar w:fldCharType="separate"/>
        </w:r>
        <w:r w:rsidR="008023F5">
          <w:rPr>
            <w:webHidden/>
          </w:rPr>
          <w:t>11</w:t>
        </w:r>
        <w:r w:rsidR="008023F5">
          <w:rPr>
            <w:webHidden/>
          </w:rPr>
          <w:fldChar w:fldCharType="end"/>
        </w:r>
      </w:hyperlink>
    </w:p>
    <w:p w14:paraId="1B138E94" w14:textId="0D59A77F" w:rsidR="008023F5" w:rsidRDefault="00C535BA">
      <w:pPr>
        <w:pStyle w:val="TOC2"/>
        <w:tabs>
          <w:tab w:val="left" w:pos="1123"/>
        </w:tabs>
        <w:rPr>
          <w:rFonts w:asciiTheme="minorHAnsi" w:eastAsiaTheme="minorEastAsia" w:hAnsiTheme="minorHAnsi" w:cstheme="minorBidi"/>
          <w:sz w:val="22"/>
        </w:rPr>
      </w:pPr>
      <w:hyperlink w:anchor="_Toc38472772" w:history="1">
        <w:r w:rsidR="008023F5" w:rsidRPr="00663046">
          <w:rPr>
            <w:rStyle w:val="Hyperlink"/>
          </w:rPr>
          <w:t>5.5</w:t>
        </w:r>
        <w:r w:rsidR="008023F5">
          <w:rPr>
            <w:rFonts w:asciiTheme="minorHAnsi" w:eastAsiaTheme="minorEastAsia" w:hAnsiTheme="minorHAnsi" w:cstheme="minorBidi"/>
            <w:sz w:val="22"/>
          </w:rPr>
          <w:tab/>
        </w:r>
        <w:r w:rsidR="008023F5" w:rsidRPr="00663046">
          <w:rPr>
            <w:rStyle w:val="Hyperlink"/>
          </w:rPr>
          <w:t>Authority for Back-Out</w:t>
        </w:r>
        <w:r w:rsidR="008023F5">
          <w:rPr>
            <w:webHidden/>
          </w:rPr>
          <w:tab/>
        </w:r>
        <w:r w:rsidR="008023F5">
          <w:rPr>
            <w:webHidden/>
          </w:rPr>
          <w:fldChar w:fldCharType="begin"/>
        </w:r>
        <w:r w:rsidR="008023F5">
          <w:rPr>
            <w:webHidden/>
          </w:rPr>
          <w:instrText xml:space="preserve"> PAGEREF _Toc38472772 \h </w:instrText>
        </w:r>
        <w:r w:rsidR="008023F5">
          <w:rPr>
            <w:webHidden/>
          </w:rPr>
        </w:r>
        <w:r w:rsidR="008023F5">
          <w:rPr>
            <w:webHidden/>
          </w:rPr>
          <w:fldChar w:fldCharType="separate"/>
        </w:r>
        <w:r w:rsidR="008023F5">
          <w:rPr>
            <w:webHidden/>
          </w:rPr>
          <w:t>12</w:t>
        </w:r>
        <w:r w:rsidR="008023F5">
          <w:rPr>
            <w:webHidden/>
          </w:rPr>
          <w:fldChar w:fldCharType="end"/>
        </w:r>
      </w:hyperlink>
    </w:p>
    <w:p w14:paraId="58518840" w14:textId="05AC5DCE" w:rsidR="008023F5" w:rsidRDefault="00C535BA">
      <w:pPr>
        <w:pStyle w:val="TOC2"/>
        <w:tabs>
          <w:tab w:val="left" w:pos="1123"/>
        </w:tabs>
        <w:rPr>
          <w:rFonts w:asciiTheme="minorHAnsi" w:eastAsiaTheme="minorEastAsia" w:hAnsiTheme="minorHAnsi" w:cstheme="minorBidi"/>
          <w:sz w:val="22"/>
        </w:rPr>
      </w:pPr>
      <w:hyperlink w:anchor="_Toc38472773" w:history="1">
        <w:r w:rsidR="008023F5" w:rsidRPr="00663046">
          <w:rPr>
            <w:rStyle w:val="Hyperlink"/>
          </w:rPr>
          <w:t>5.6</w:t>
        </w:r>
        <w:r w:rsidR="008023F5">
          <w:rPr>
            <w:rFonts w:asciiTheme="minorHAnsi" w:eastAsiaTheme="minorEastAsia" w:hAnsiTheme="minorHAnsi" w:cstheme="minorBidi"/>
            <w:sz w:val="22"/>
          </w:rPr>
          <w:tab/>
        </w:r>
        <w:r w:rsidR="008023F5" w:rsidRPr="00663046">
          <w:rPr>
            <w:rStyle w:val="Hyperlink"/>
          </w:rPr>
          <w:t>Back-Out Procedure</w:t>
        </w:r>
        <w:r w:rsidR="008023F5">
          <w:rPr>
            <w:webHidden/>
          </w:rPr>
          <w:tab/>
        </w:r>
        <w:r w:rsidR="008023F5">
          <w:rPr>
            <w:webHidden/>
          </w:rPr>
          <w:fldChar w:fldCharType="begin"/>
        </w:r>
        <w:r w:rsidR="008023F5">
          <w:rPr>
            <w:webHidden/>
          </w:rPr>
          <w:instrText xml:space="preserve"> PAGEREF _Toc38472773 \h </w:instrText>
        </w:r>
        <w:r w:rsidR="008023F5">
          <w:rPr>
            <w:webHidden/>
          </w:rPr>
        </w:r>
        <w:r w:rsidR="008023F5">
          <w:rPr>
            <w:webHidden/>
          </w:rPr>
          <w:fldChar w:fldCharType="separate"/>
        </w:r>
        <w:r w:rsidR="008023F5">
          <w:rPr>
            <w:webHidden/>
          </w:rPr>
          <w:t>12</w:t>
        </w:r>
        <w:r w:rsidR="008023F5">
          <w:rPr>
            <w:webHidden/>
          </w:rPr>
          <w:fldChar w:fldCharType="end"/>
        </w:r>
      </w:hyperlink>
    </w:p>
    <w:p w14:paraId="4AE4D9D7" w14:textId="34FFA58F" w:rsidR="008023F5" w:rsidRDefault="00C535BA">
      <w:pPr>
        <w:pStyle w:val="TOC2"/>
        <w:tabs>
          <w:tab w:val="left" w:pos="1123"/>
        </w:tabs>
        <w:rPr>
          <w:rFonts w:asciiTheme="minorHAnsi" w:eastAsiaTheme="minorEastAsia" w:hAnsiTheme="minorHAnsi" w:cstheme="minorBidi"/>
          <w:sz w:val="22"/>
        </w:rPr>
      </w:pPr>
      <w:hyperlink w:anchor="_Toc38472774" w:history="1">
        <w:r w:rsidR="008023F5" w:rsidRPr="00663046">
          <w:rPr>
            <w:rStyle w:val="Hyperlink"/>
          </w:rPr>
          <w:t>5.7</w:t>
        </w:r>
        <w:r w:rsidR="008023F5">
          <w:rPr>
            <w:rFonts w:asciiTheme="minorHAnsi" w:eastAsiaTheme="minorEastAsia" w:hAnsiTheme="minorHAnsi" w:cstheme="minorBidi"/>
            <w:sz w:val="22"/>
          </w:rPr>
          <w:tab/>
        </w:r>
        <w:r w:rsidR="008023F5" w:rsidRPr="00663046">
          <w:rPr>
            <w:rStyle w:val="Hyperlink"/>
          </w:rPr>
          <w:t>Back-Out Verification Procedure</w:t>
        </w:r>
        <w:r w:rsidR="008023F5">
          <w:rPr>
            <w:webHidden/>
          </w:rPr>
          <w:tab/>
        </w:r>
        <w:r w:rsidR="008023F5">
          <w:rPr>
            <w:webHidden/>
          </w:rPr>
          <w:fldChar w:fldCharType="begin"/>
        </w:r>
        <w:r w:rsidR="008023F5">
          <w:rPr>
            <w:webHidden/>
          </w:rPr>
          <w:instrText xml:space="preserve"> PAGEREF _Toc38472774 \h </w:instrText>
        </w:r>
        <w:r w:rsidR="008023F5">
          <w:rPr>
            <w:webHidden/>
          </w:rPr>
        </w:r>
        <w:r w:rsidR="008023F5">
          <w:rPr>
            <w:webHidden/>
          </w:rPr>
          <w:fldChar w:fldCharType="separate"/>
        </w:r>
        <w:r w:rsidR="008023F5">
          <w:rPr>
            <w:webHidden/>
          </w:rPr>
          <w:t>12</w:t>
        </w:r>
        <w:r w:rsidR="008023F5">
          <w:rPr>
            <w:webHidden/>
          </w:rPr>
          <w:fldChar w:fldCharType="end"/>
        </w:r>
      </w:hyperlink>
    </w:p>
    <w:p w14:paraId="4885D7BC" w14:textId="11E452A6" w:rsidR="008023F5" w:rsidRDefault="00C535BA">
      <w:pPr>
        <w:pStyle w:val="TOC1"/>
        <w:rPr>
          <w:rFonts w:asciiTheme="minorHAnsi" w:eastAsiaTheme="minorEastAsia" w:hAnsiTheme="minorHAnsi" w:cstheme="minorBidi"/>
          <w:sz w:val="22"/>
        </w:rPr>
      </w:pPr>
      <w:hyperlink w:anchor="_Toc38472775" w:history="1">
        <w:r w:rsidR="008023F5" w:rsidRPr="00663046">
          <w:rPr>
            <w:rStyle w:val="Hyperlink"/>
          </w:rPr>
          <w:t>6</w:t>
        </w:r>
        <w:r w:rsidR="008023F5">
          <w:rPr>
            <w:rFonts w:asciiTheme="minorHAnsi" w:eastAsiaTheme="minorEastAsia" w:hAnsiTheme="minorHAnsi" w:cstheme="minorBidi"/>
            <w:sz w:val="22"/>
          </w:rPr>
          <w:tab/>
        </w:r>
        <w:r w:rsidR="008023F5" w:rsidRPr="00663046">
          <w:rPr>
            <w:rStyle w:val="Hyperlink"/>
          </w:rPr>
          <w:t>Rollback Procedure</w:t>
        </w:r>
        <w:r w:rsidR="008023F5">
          <w:rPr>
            <w:webHidden/>
          </w:rPr>
          <w:tab/>
        </w:r>
        <w:r w:rsidR="008023F5">
          <w:rPr>
            <w:webHidden/>
          </w:rPr>
          <w:fldChar w:fldCharType="begin"/>
        </w:r>
        <w:r w:rsidR="008023F5">
          <w:rPr>
            <w:webHidden/>
          </w:rPr>
          <w:instrText xml:space="preserve"> PAGEREF _Toc38472775 \h </w:instrText>
        </w:r>
        <w:r w:rsidR="008023F5">
          <w:rPr>
            <w:webHidden/>
          </w:rPr>
        </w:r>
        <w:r w:rsidR="008023F5">
          <w:rPr>
            <w:webHidden/>
          </w:rPr>
          <w:fldChar w:fldCharType="separate"/>
        </w:r>
        <w:r w:rsidR="008023F5">
          <w:rPr>
            <w:webHidden/>
          </w:rPr>
          <w:t>13</w:t>
        </w:r>
        <w:r w:rsidR="008023F5">
          <w:rPr>
            <w:webHidden/>
          </w:rPr>
          <w:fldChar w:fldCharType="end"/>
        </w:r>
      </w:hyperlink>
    </w:p>
    <w:p w14:paraId="51B21DD7" w14:textId="3F37367B" w:rsidR="008023F5" w:rsidRDefault="00C535BA">
      <w:pPr>
        <w:pStyle w:val="TOC2"/>
        <w:tabs>
          <w:tab w:val="left" w:pos="1123"/>
        </w:tabs>
        <w:rPr>
          <w:rFonts w:asciiTheme="minorHAnsi" w:eastAsiaTheme="minorEastAsia" w:hAnsiTheme="minorHAnsi" w:cstheme="minorBidi"/>
          <w:sz w:val="22"/>
        </w:rPr>
      </w:pPr>
      <w:hyperlink w:anchor="_Toc38472776" w:history="1">
        <w:r w:rsidR="008023F5" w:rsidRPr="00663046">
          <w:rPr>
            <w:rStyle w:val="Hyperlink"/>
          </w:rPr>
          <w:t>6.1</w:t>
        </w:r>
        <w:r w:rsidR="008023F5">
          <w:rPr>
            <w:rFonts w:asciiTheme="minorHAnsi" w:eastAsiaTheme="minorEastAsia" w:hAnsiTheme="minorHAnsi" w:cstheme="minorBidi"/>
            <w:sz w:val="22"/>
          </w:rPr>
          <w:tab/>
        </w:r>
        <w:r w:rsidR="008023F5" w:rsidRPr="00663046">
          <w:rPr>
            <w:rStyle w:val="Hyperlink"/>
          </w:rPr>
          <w:t>Rollback Considerations</w:t>
        </w:r>
        <w:r w:rsidR="008023F5">
          <w:rPr>
            <w:webHidden/>
          </w:rPr>
          <w:tab/>
        </w:r>
        <w:r w:rsidR="008023F5">
          <w:rPr>
            <w:webHidden/>
          </w:rPr>
          <w:fldChar w:fldCharType="begin"/>
        </w:r>
        <w:r w:rsidR="008023F5">
          <w:rPr>
            <w:webHidden/>
          </w:rPr>
          <w:instrText xml:space="preserve"> PAGEREF _Toc38472776 \h </w:instrText>
        </w:r>
        <w:r w:rsidR="008023F5">
          <w:rPr>
            <w:webHidden/>
          </w:rPr>
        </w:r>
        <w:r w:rsidR="008023F5">
          <w:rPr>
            <w:webHidden/>
          </w:rPr>
          <w:fldChar w:fldCharType="separate"/>
        </w:r>
        <w:r w:rsidR="008023F5">
          <w:rPr>
            <w:webHidden/>
          </w:rPr>
          <w:t>13</w:t>
        </w:r>
        <w:r w:rsidR="008023F5">
          <w:rPr>
            <w:webHidden/>
          </w:rPr>
          <w:fldChar w:fldCharType="end"/>
        </w:r>
      </w:hyperlink>
    </w:p>
    <w:p w14:paraId="392F9314" w14:textId="7E616020" w:rsidR="008023F5" w:rsidRDefault="00C535BA">
      <w:pPr>
        <w:pStyle w:val="TOC2"/>
        <w:tabs>
          <w:tab w:val="left" w:pos="1123"/>
        </w:tabs>
        <w:rPr>
          <w:rFonts w:asciiTheme="minorHAnsi" w:eastAsiaTheme="minorEastAsia" w:hAnsiTheme="minorHAnsi" w:cstheme="minorBidi"/>
          <w:sz w:val="22"/>
        </w:rPr>
      </w:pPr>
      <w:hyperlink w:anchor="_Toc38472777" w:history="1">
        <w:r w:rsidR="008023F5" w:rsidRPr="00663046">
          <w:rPr>
            <w:rStyle w:val="Hyperlink"/>
          </w:rPr>
          <w:t>6.2</w:t>
        </w:r>
        <w:r w:rsidR="008023F5">
          <w:rPr>
            <w:rFonts w:asciiTheme="minorHAnsi" w:eastAsiaTheme="minorEastAsia" w:hAnsiTheme="minorHAnsi" w:cstheme="minorBidi"/>
            <w:sz w:val="22"/>
          </w:rPr>
          <w:tab/>
        </w:r>
        <w:r w:rsidR="008023F5" w:rsidRPr="00663046">
          <w:rPr>
            <w:rStyle w:val="Hyperlink"/>
          </w:rPr>
          <w:t>Rollback Criteria</w:t>
        </w:r>
        <w:r w:rsidR="008023F5">
          <w:rPr>
            <w:webHidden/>
          </w:rPr>
          <w:tab/>
        </w:r>
        <w:r w:rsidR="008023F5">
          <w:rPr>
            <w:webHidden/>
          </w:rPr>
          <w:fldChar w:fldCharType="begin"/>
        </w:r>
        <w:r w:rsidR="008023F5">
          <w:rPr>
            <w:webHidden/>
          </w:rPr>
          <w:instrText xml:space="preserve"> PAGEREF _Toc38472777 \h </w:instrText>
        </w:r>
        <w:r w:rsidR="008023F5">
          <w:rPr>
            <w:webHidden/>
          </w:rPr>
        </w:r>
        <w:r w:rsidR="008023F5">
          <w:rPr>
            <w:webHidden/>
          </w:rPr>
          <w:fldChar w:fldCharType="separate"/>
        </w:r>
        <w:r w:rsidR="008023F5">
          <w:rPr>
            <w:webHidden/>
          </w:rPr>
          <w:t>13</w:t>
        </w:r>
        <w:r w:rsidR="008023F5">
          <w:rPr>
            <w:webHidden/>
          </w:rPr>
          <w:fldChar w:fldCharType="end"/>
        </w:r>
      </w:hyperlink>
    </w:p>
    <w:p w14:paraId="712A352A" w14:textId="2B20B54D" w:rsidR="008023F5" w:rsidRDefault="00C535BA">
      <w:pPr>
        <w:pStyle w:val="TOC2"/>
        <w:tabs>
          <w:tab w:val="left" w:pos="1123"/>
        </w:tabs>
        <w:rPr>
          <w:rFonts w:asciiTheme="minorHAnsi" w:eastAsiaTheme="minorEastAsia" w:hAnsiTheme="minorHAnsi" w:cstheme="minorBidi"/>
          <w:sz w:val="22"/>
        </w:rPr>
      </w:pPr>
      <w:hyperlink w:anchor="_Toc38472778" w:history="1">
        <w:r w:rsidR="008023F5" w:rsidRPr="00663046">
          <w:rPr>
            <w:rStyle w:val="Hyperlink"/>
          </w:rPr>
          <w:t>6.3</w:t>
        </w:r>
        <w:r w:rsidR="008023F5">
          <w:rPr>
            <w:rFonts w:asciiTheme="minorHAnsi" w:eastAsiaTheme="minorEastAsia" w:hAnsiTheme="minorHAnsi" w:cstheme="minorBidi"/>
            <w:sz w:val="22"/>
          </w:rPr>
          <w:tab/>
        </w:r>
        <w:r w:rsidR="008023F5" w:rsidRPr="00663046">
          <w:rPr>
            <w:rStyle w:val="Hyperlink"/>
          </w:rPr>
          <w:t>Rollback Risks</w:t>
        </w:r>
        <w:r w:rsidR="008023F5">
          <w:rPr>
            <w:webHidden/>
          </w:rPr>
          <w:tab/>
        </w:r>
        <w:r w:rsidR="008023F5">
          <w:rPr>
            <w:webHidden/>
          </w:rPr>
          <w:fldChar w:fldCharType="begin"/>
        </w:r>
        <w:r w:rsidR="008023F5">
          <w:rPr>
            <w:webHidden/>
          </w:rPr>
          <w:instrText xml:space="preserve"> PAGEREF _Toc38472778 \h </w:instrText>
        </w:r>
        <w:r w:rsidR="008023F5">
          <w:rPr>
            <w:webHidden/>
          </w:rPr>
        </w:r>
        <w:r w:rsidR="008023F5">
          <w:rPr>
            <w:webHidden/>
          </w:rPr>
          <w:fldChar w:fldCharType="separate"/>
        </w:r>
        <w:r w:rsidR="008023F5">
          <w:rPr>
            <w:webHidden/>
          </w:rPr>
          <w:t>14</w:t>
        </w:r>
        <w:r w:rsidR="008023F5">
          <w:rPr>
            <w:webHidden/>
          </w:rPr>
          <w:fldChar w:fldCharType="end"/>
        </w:r>
      </w:hyperlink>
    </w:p>
    <w:p w14:paraId="7B46705C" w14:textId="21BB439F" w:rsidR="008023F5" w:rsidRDefault="00C535BA">
      <w:pPr>
        <w:pStyle w:val="TOC2"/>
        <w:tabs>
          <w:tab w:val="left" w:pos="1123"/>
        </w:tabs>
        <w:rPr>
          <w:rFonts w:asciiTheme="minorHAnsi" w:eastAsiaTheme="minorEastAsia" w:hAnsiTheme="minorHAnsi" w:cstheme="minorBidi"/>
          <w:sz w:val="22"/>
        </w:rPr>
      </w:pPr>
      <w:hyperlink w:anchor="_Toc38472779" w:history="1">
        <w:r w:rsidR="008023F5" w:rsidRPr="00663046">
          <w:rPr>
            <w:rStyle w:val="Hyperlink"/>
          </w:rPr>
          <w:t>6.4</w:t>
        </w:r>
        <w:r w:rsidR="008023F5">
          <w:rPr>
            <w:rFonts w:asciiTheme="minorHAnsi" w:eastAsiaTheme="minorEastAsia" w:hAnsiTheme="minorHAnsi" w:cstheme="minorBidi"/>
            <w:sz w:val="22"/>
          </w:rPr>
          <w:tab/>
        </w:r>
        <w:r w:rsidR="008023F5" w:rsidRPr="00663046">
          <w:rPr>
            <w:rStyle w:val="Hyperlink"/>
          </w:rPr>
          <w:t>Authority for Rollback</w:t>
        </w:r>
        <w:r w:rsidR="008023F5">
          <w:rPr>
            <w:webHidden/>
          </w:rPr>
          <w:tab/>
        </w:r>
        <w:r w:rsidR="008023F5">
          <w:rPr>
            <w:webHidden/>
          </w:rPr>
          <w:fldChar w:fldCharType="begin"/>
        </w:r>
        <w:r w:rsidR="008023F5">
          <w:rPr>
            <w:webHidden/>
          </w:rPr>
          <w:instrText xml:space="preserve"> PAGEREF _Toc38472779 \h </w:instrText>
        </w:r>
        <w:r w:rsidR="008023F5">
          <w:rPr>
            <w:webHidden/>
          </w:rPr>
        </w:r>
        <w:r w:rsidR="008023F5">
          <w:rPr>
            <w:webHidden/>
          </w:rPr>
          <w:fldChar w:fldCharType="separate"/>
        </w:r>
        <w:r w:rsidR="008023F5">
          <w:rPr>
            <w:webHidden/>
          </w:rPr>
          <w:t>14</w:t>
        </w:r>
        <w:r w:rsidR="008023F5">
          <w:rPr>
            <w:webHidden/>
          </w:rPr>
          <w:fldChar w:fldCharType="end"/>
        </w:r>
      </w:hyperlink>
    </w:p>
    <w:p w14:paraId="58516D09" w14:textId="52CB61ED" w:rsidR="008023F5" w:rsidRDefault="00C535BA">
      <w:pPr>
        <w:pStyle w:val="TOC2"/>
        <w:tabs>
          <w:tab w:val="left" w:pos="1123"/>
        </w:tabs>
        <w:rPr>
          <w:rFonts w:asciiTheme="minorHAnsi" w:eastAsiaTheme="minorEastAsia" w:hAnsiTheme="minorHAnsi" w:cstheme="minorBidi"/>
          <w:sz w:val="22"/>
        </w:rPr>
      </w:pPr>
      <w:hyperlink w:anchor="_Toc38472780" w:history="1">
        <w:r w:rsidR="008023F5" w:rsidRPr="00663046">
          <w:rPr>
            <w:rStyle w:val="Hyperlink"/>
          </w:rPr>
          <w:t>6.5</w:t>
        </w:r>
        <w:r w:rsidR="008023F5">
          <w:rPr>
            <w:rFonts w:asciiTheme="minorHAnsi" w:eastAsiaTheme="minorEastAsia" w:hAnsiTheme="minorHAnsi" w:cstheme="minorBidi"/>
            <w:sz w:val="22"/>
          </w:rPr>
          <w:tab/>
        </w:r>
        <w:r w:rsidR="008023F5" w:rsidRPr="00663046">
          <w:rPr>
            <w:rStyle w:val="Hyperlink"/>
          </w:rPr>
          <w:t>Rollback Procedure</w:t>
        </w:r>
        <w:r w:rsidR="008023F5">
          <w:rPr>
            <w:webHidden/>
          </w:rPr>
          <w:tab/>
        </w:r>
        <w:r w:rsidR="008023F5">
          <w:rPr>
            <w:webHidden/>
          </w:rPr>
          <w:fldChar w:fldCharType="begin"/>
        </w:r>
        <w:r w:rsidR="008023F5">
          <w:rPr>
            <w:webHidden/>
          </w:rPr>
          <w:instrText xml:space="preserve"> PAGEREF _Toc38472780 \h </w:instrText>
        </w:r>
        <w:r w:rsidR="008023F5">
          <w:rPr>
            <w:webHidden/>
          </w:rPr>
        </w:r>
        <w:r w:rsidR="008023F5">
          <w:rPr>
            <w:webHidden/>
          </w:rPr>
          <w:fldChar w:fldCharType="separate"/>
        </w:r>
        <w:r w:rsidR="008023F5">
          <w:rPr>
            <w:webHidden/>
          </w:rPr>
          <w:t>14</w:t>
        </w:r>
        <w:r w:rsidR="008023F5">
          <w:rPr>
            <w:webHidden/>
          </w:rPr>
          <w:fldChar w:fldCharType="end"/>
        </w:r>
      </w:hyperlink>
    </w:p>
    <w:p w14:paraId="46D0D699" w14:textId="7E54A62A" w:rsidR="008023F5" w:rsidRDefault="00C535BA">
      <w:pPr>
        <w:pStyle w:val="TOC2"/>
        <w:tabs>
          <w:tab w:val="left" w:pos="1123"/>
        </w:tabs>
        <w:rPr>
          <w:rFonts w:asciiTheme="minorHAnsi" w:eastAsiaTheme="minorEastAsia" w:hAnsiTheme="minorHAnsi" w:cstheme="minorBidi"/>
          <w:sz w:val="22"/>
        </w:rPr>
      </w:pPr>
      <w:hyperlink w:anchor="_Toc38472781" w:history="1">
        <w:r w:rsidR="008023F5" w:rsidRPr="00663046">
          <w:rPr>
            <w:rStyle w:val="Hyperlink"/>
          </w:rPr>
          <w:t>6.6</w:t>
        </w:r>
        <w:r w:rsidR="008023F5">
          <w:rPr>
            <w:rFonts w:asciiTheme="minorHAnsi" w:eastAsiaTheme="minorEastAsia" w:hAnsiTheme="minorHAnsi" w:cstheme="minorBidi"/>
            <w:sz w:val="22"/>
          </w:rPr>
          <w:tab/>
        </w:r>
        <w:r w:rsidR="008023F5" w:rsidRPr="00663046">
          <w:rPr>
            <w:rStyle w:val="Hyperlink"/>
          </w:rPr>
          <w:t>Rollback Verification Procedure</w:t>
        </w:r>
        <w:r w:rsidR="008023F5">
          <w:rPr>
            <w:webHidden/>
          </w:rPr>
          <w:tab/>
        </w:r>
        <w:r w:rsidR="008023F5">
          <w:rPr>
            <w:webHidden/>
          </w:rPr>
          <w:fldChar w:fldCharType="begin"/>
        </w:r>
        <w:r w:rsidR="008023F5">
          <w:rPr>
            <w:webHidden/>
          </w:rPr>
          <w:instrText xml:space="preserve"> PAGEREF _Toc38472781 \h </w:instrText>
        </w:r>
        <w:r w:rsidR="008023F5">
          <w:rPr>
            <w:webHidden/>
          </w:rPr>
        </w:r>
        <w:r w:rsidR="008023F5">
          <w:rPr>
            <w:webHidden/>
          </w:rPr>
          <w:fldChar w:fldCharType="separate"/>
        </w:r>
        <w:r w:rsidR="008023F5">
          <w:rPr>
            <w:webHidden/>
          </w:rPr>
          <w:t>14</w:t>
        </w:r>
        <w:r w:rsidR="008023F5">
          <w:rPr>
            <w:webHidden/>
          </w:rPr>
          <w:fldChar w:fldCharType="end"/>
        </w:r>
      </w:hyperlink>
    </w:p>
    <w:p w14:paraId="54C58DBD" w14:textId="159CDF22" w:rsidR="008023F5" w:rsidRDefault="00C535BA">
      <w:pPr>
        <w:pStyle w:val="TOC6"/>
        <w:rPr>
          <w:rFonts w:asciiTheme="minorHAnsi" w:hAnsiTheme="minorHAnsi"/>
          <w:noProof/>
          <w:sz w:val="22"/>
        </w:rPr>
      </w:pPr>
      <w:hyperlink w:anchor="_Toc38472782" w:history="1">
        <w:r w:rsidR="008023F5" w:rsidRPr="00663046">
          <w:rPr>
            <w:rStyle w:val="Hyperlink"/>
            <w:noProof/>
            <w14:scene3d>
              <w14:camera w14:prst="orthographicFront"/>
              <w14:lightRig w14:rig="threePt" w14:dir="t">
                <w14:rot w14:lat="0" w14:lon="0" w14:rev="0"/>
              </w14:lightRig>
            </w14:scene3d>
          </w:rPr>
          <w:t>Appendix A</w:t>
        </w:r>
        <w:r w:rsidR="008023F5">
          <w:rPr>
            <w:rFonts w:asciiTheme="minorHAnsi" w:hAnsiTheme="minorHAnsi"/>
            <w:noProof/>
            <w:sz w:val="22"/>
          </w:rPr>
          <w:tab/>
        </w:r>
        <w:r w:rsidR="008023F5" w:rsidRPr="00663046">
          <w:rPr>
            <w:rStyle w:val="Hyperlink"/>
            <w:noProof/>
          </w:rPr>
          <w:t>Acronyms</w:t>
        </w:r>
        <w:r w:rsidR="008023F5">
          <w:rPr>
            <w:noProof/>
            <w:webHidden/>
          </w:rPr>
          <w:tab/>
        </w:r>
        <w:r w:rsidR="008023F5">
          <w:rPr>
            <w:noProof/>
            <w:webHidden/>
          </w:rPr>
          <w:fldChar w:fldCharType="begin"/>
        </w:r>
        <w:r w:rsidR="008023F5">
          <w:rPr>
            <w:noProof/>
            <w:webHidden/>
          </w:rPr>
          <w:instrText xml:space="preserve"> PAGEREF _Toc38472782 \h </w:instrText>
        </w:r>
        <w:r w:rsidR="008023F5">
          <w:rPr>
            <w:noProof/>
            <w:webHidden/>
          </w:rPr>
        </w:r>
        <w:r w:rsidR="008023F5">
          <w:rPr>
            <w:noProof/>
            <w:webHidden/>
          </w:rPr>
          <w:fldChar w:fldCharType="separate"/>
        </w:r>
        <w:r w:rsidR="008023F5">
          <w:rPr>
            <w:noProof/>
            <w:webHidden/>
          </w:rPr>
          <w:t>A-1</w:t>
        </w:r>
        <w:r w:rsidR="008023F5">
          <w:rPr>
            <w:noProof/>
            <w:webHidden/>
          </w:rPr>
          <w:fldChar w:fldCharType="end"/>
        </w:r>
      </w:hyperlink>
    </w:p>
    <w:p w14:paraId="1C2446DB" w14:textId="08FF2AF5" w:rsidR="002E0BCC" w:rsidRDefault="0095489D" w:rsidP="009449CE">
      <w:pPr>
        <w:pStyle w:val="Heading-FrontMatter"/>
      </w:pPr>
      <w:r>
        <w:fldChar w:fldCharType="end"/>
      </w:r>
      <w:r w:rsidR="002E0BCC" w:rsidRPr="006E1A2D">
        <w:t xml:space="preserve">List </w:t>
      </w:r>
      <w:r w:rsidR="002C308D" w:rsidRPr="006E1A2D">
        <w:t>o</w:t>
      </w:r>
      <w:r w:rsidR="00514CF3" w:rsidRPr="006E1A2D">
        <w:t>f Tables</w:t>
      </w:r>
    </w:p>
    <w:p w14:paraId="2C00F5FD" w14:textId="3CF11F7C" w:rsidR="008023F5" w:rsidRDefault="0062687F">
      <w:pPr>
        <w:pStyle w:val="TableofFigures"/>
        <w:tabs>
          <w:tab w:val="left" w:pos="1123"/>
        </w:tabs>
        <w:rPr>
          <w:rFonts w:asciiTheme="minorHAnsi" w:eastAsiaTheme="minorEastAsia" w:hAnsiTheme="minorHAnsi" w:cstheme="minorBidi"/>
          <w:noProof/>
          <w:sz w:val="22"/>
        </w:rPr>
      </w:pPr>
      <w:r>
        <w:rPr>
          <w:rFonts w:ascii="Arial Narrow" w:hAnsi="Arial Narrow"/>
          <w:sz w:val="22"/>
        </w:rPr>
        <w:fldChar w:fldCharType="begin"/>
      </w:r>
      <w:r>
        <w:instrText xml:space="preserve"> TOC \h \z \t "Table Caption" \c </w:instrText>
      </w:r>
      <w:r>
        <w:rPr>
          <w:rFonts w:ascii="Arial Narrow" w:hAnsi="Arial Narrow"/>
          <w:sz w:val="22"/>
        </w:rPr>
        <w:fldChar w:fldCharType="separate"/>
      </w:r>
      <w:hyperlink w:anchor="_Toc38472783" w:history="1">
        <w:r w:rsidR="008023F5" w:rsidRPr="00DA4CD5">
          <w:rPr>
            <w:rStyle w:val="Hyperlink"/>
            <w:rFonts w:eastAsiaTheme="majorEastAsia"/>
            <w:noProof/>
          </w:rPr>
          <w:t>Table 1:</w:t>
        </w:r>
        <w:r w:rsidR="008023F5">
          <w:rPr>
            <w:rFonts w:asciiTheme="minorHAnsi" w:eastAsiaTheme="minorEastAsia" w:hAnsiTheme="minorHAnsi" w:cstheme="minorBidi"/>
            <w:noProof/>
            <w:sz w:val="22"/>
          </w:rPr>
          <w:tab/>
        </w:r>
        <w:r w:rsidR="008023F5" w:rsidRPr="00DA4CD5">
          <w:rPr>
            <w:rStyle w:val="Hyperlink"/>
            <w:rFonts w:eastAsiaTheme="majorEastAsia"/>
            <w:noProof/>
          </w:rPr>
          <w:t>Deployment, Installation, Back-out, and Rollback Roles and Responsibilities</w:t>
        </w:r>
        <w:r w:rsidR="008023F5">
          <w:rPr>
            <w:noProof/>
            <w:webHidden/>
          </w:rPr>
          <w:tab/>
        </w:r>
        <w:r w:rsidR="008023F5">
          <w:rPr>
            <w:noProof/>
            <w:webHidden/>
          </w:rPr>
          <w:fldChar w:fldCharType="begin"/>
        </w:r>
        <w:r w:rsidR="008023F5">
          <w:rPr>
            <w:noProof/>
            <w:webHidden/>
          </w:rPr>
          <w:instrText xml:space="preserve"> PAGEREF _Toc38472783 \h </w:instrText>
        </w:r>
        <w:r w:rsidR="008023F5">
          <w:rPr>
            <w:noProof/>
            <w:webHidden/>
          </w:rPr>
        </w:r>
        <w:r w:rsidR="008023F5">
          <w:rPr>
            <w:noProof/>
            <w:webHidden/>
          </w:rPr>
          <w:fldChar w:fldCharType="separate"/>
        </w:r>
        <w:r w:rsidR="008023F5">
          <w:rPr>
            <w:noProof/>
            <w:webHidden/>
          </w:rPr>
          <w:t>2</w:t>
        </w:r>
        <w:r w:rsidR="008023F5">
          <w:rPr>
            <w:noProof/>
            <w:webHidden/>
          </w:rPr>
          <w:fldChar w:fldCharType="end"/>
        </w:r>
      </w:hyperlink>
    </w:p>
    <w:p w14:paraId="3BE9B76A" w14:textId="43E06063" w:rsidR="008023F5" w:rsidRDefault="00C535BA">
      <w:pPr>
        <w:pStyle w:val="TableofFigures"/>
        <w:tabs>
          <w:tab w:val="left" w:pos="1123"/>
        </w:tabs>
        <w:rPr>
          <w:rFonts w:asciiTheme="minorHAnsi" w:eastAsiaTheme="minorEastAsia" w:hAnsiTheme="minorHAnsi" w:cstheme="minorBidi"/>
          <w:noProof/>
          <w:sz w:val="22"/>
        </w:rPr>
      </w:pPr>
      <w:hyperlink w:anchor="_Toc38472784" w:history="1">
        <w:r w:rsidR="008023F5" w:rsidRPr="00DA4CD5">
          <w:rPr>
            <w:rStyle w:val="Hyperlink"/>
            <w:rFonts w:eastAsiaTheme="majorEastAsia"/>
            <w:noProof/>
          </w:rPr>
          <w:t>Table 2:</w:t>
        </w:r>
        <w:r w:rsidR="008023F5">
          <w:rPr>
            <w:rFonts w:asciiTheme="minorHAnsi" w:eastAsiaTheme="minorEastAsia" w:hAnsiTheme="minorHAnsi" w:cstheme="minorBidi"/>
            <w:noProof/>
            <w:sz w:val="22"/>
          </w:rPr>
          <w:tab/>
        </w:r>
        <w:r w:rsidR="008023F5" w:rsidRPr="00DA4CD5">
          <w:rPr>
            <w:rStyle w:val="Hyperlink"/>
            <w:rFonts w:eastAsiaTheme="majorEastAsia"/>
            <w:noProof/>
          </w:rPr>
          <w:t>External Package Minimum Versions Required</w:t>
        </w:r>
        <w:r w:rsidR="008023F5">
          <w:rPr>
            <w:noProof/>
            <w:webHidden/>
          </w:rPr>
          <w:tab/>
        </w:r>
        <w:r w:rsidR="008023F5">
          <w:rPr>
            <w:noProof/>
            <w:webHidden/>
          </w:rPr>
          <w:fldChar w:fldCharType="begin"/>
        </w:r>
        <w:r w:rsidR="008023F5">
          <w:rPr>
            <w:noProof/>
            <w:webHidden/>
          </w:rPr>
          <w:instrText xml:space="preserve"> PAGEREF _Toc38472784 \h </w:instrText>
        </w:r>
        <w:r w:rsidR="008023F5">
          <w:rPr>
            <w:noProof/>
            <w:webHidden/>
          </w:rPr>
        </w:r>
        <w:r w:rsidR="008023F5">
          <w:rPr>
            <w:noProof/>
            <w:webHidden/>
          </w:rPr>
          <w:fldChar w:fldCharType="separate"/>
        </w:r>
        <w:r w:rsidR="008023F5">
          <w:rPr>
            <w:noProof/>
            <w:webHidden/>
          </w:rPr>
          <w:t>5</w:t>
        </w:r>
        <w:r w:rsidR="008023F5">
          <w:rPr>
            <w:noProof/>
            <w:webHidden/>
          </w:rPr>
          <w:fldChar w:fldCharType="end"/>
        </w:r>
      </w:hyperlink>
    </w:p>
    <w:p w14:paraId="102E2272" w14:textId="3E9CDCED" w:rsidR="008023F5" w:rsidRDefault="00C535BA">
      <w:pPr>
        <w:pStyle w:val="TableofFigures"/>
        <w:tabs>
          <w:tab w:val="left" w:pos="1123"/>
        </w:tabs>
        <w:rPr>
          <w:rFonts w:asciiTheme="minorHAnsi" w:eastAsiaTheme="minorEastAsia" w:hAnsiTheme="minorHAnsi" w:cstheme="minorBidi"/>
          <w:noProof/>
          <w:sz w:val="22"/>
        </w:rPr>
      </w:pPr>
      <w:hyperlink w:anchor="_Toc38472785" w:history="1">
        <w:r w:rsidR="008023F5" w:rsidRPr="00DA4CD5">
          <w:rPr>
            <w:rStyle w:val="Hyperlink"/>
            <w:rFonts w:eastAsiaTheme="majorEastAsia"/>
            <w:noProof/>
          </w:rPr>
          <w:t>Table 3:</w:t>
        </w:r>
        <w:r w:rsidR="008023F5">
          <w:rPr>
            <w:rFonts w:asciiTheme="minorHAnsi" w:eastAsiaTheme="minorEastAsia" w:hAnsiTheme="minorHAnsi" w:cstheme="minorBidi"/>
            <w:noProof/>
            <w:sz w:val="22"/>
          </w:rPr>
          <w:tab/>
        </w:r>
        <w:r w:rsidR="008023F5" w:rsidRPr="00DA4CD5">
          <w:rPr>
            <w:rStyle w:val="Hyperlink"/>
            <w:rFonts w:eastAsiaTheme="majorEastAsia"/>
            <w:noProof/>
          </w:rPr>
          <w:t>Deployment/Installation/Back-Out Checklist</w:t>
        </w:r>
        <w:r w:rsidR="008023F5">
          <w:rPr>
            <w:noProof/>
            <w:webHidden/>
          </w:rPr>
          <w:tab/>
        </w:r>
        <w:r w:rsidR="008023F5">
          <w:rPr>
            <w:noProof/>
            <w:webHidden/>
          </w:rPr>
          <w:fldChar w:fldCharType="begin"/>
        </w:r>
        <w:r w:rsidR="008023F5">
          <w:rPr>
            <w:noProof/>
            <w:webHidden/>
          </w:rPr>
          <w:instrText xml:space="preserve"> PAGEREF _Toc38472785 \h </w:instrText>
        </w:r>
        <w:r w:rsidR="008023F5">
          <w:rPr>
            <w:noProof/>
            <w:webHidden/>
          </w:rPr>
        </w:r>
        <w:r w:rsidR="008023F5">
          <w:rPr>
            <w:noProof/>
            <w:webHidden/>
          </w:rPr>
          <w:fldChar w:fldCharType="separate"/>
        </w:r>
        <w:r w:rsidR="008023F5">
          <w:rPr>
            <w:noProof/>
            <w:webHidden/>
          </w:rPr>
          <w:t>6</w:t>
        </w:r>
        <w:r w:rsidR="008023F5">
          <w:rPr>
            <w:noProof/>
            <w:webHidden/>
          </w:rPr>
          <w:fldChar w:fldCharType="end"/>
        </w:r>
      </w:hyperlink>
    </w:p>
    <w:p w14:paraId="54EC2716" w14:textId="54A87875" w:rsidR="008023F5" w:rsidRDefault="00C535BA">
      <w:pPr>
        <w:pStyle w:val="TableofFigures"/>
        <w:tabs>
          <w:tab w:val="left" w:pos="1123"/>
        </w:tabs>
        <w:rPr>
          <w:rFonts w:asciiTheme="minorHAnsi" w:eastAsiaTheme="minorEastAsia" w:hAnsiTheme="minorHAnsi" w:cstheme="minorBidi"/>
          <w:noProof/>
          <w:sz w:val="22"/>
        </w:rPr>
      </w:pPr>
      <w:hyperlink w:anchor="_Toc38472786" w:history="1">
        <w:r w:rsidR="008023F5" w:rsidRPr="00DA4CD5">
          <w:rPr>
            <w:rStyle w:val="Hyperlink"/>
            <w:rFonts w:eastAsiaTheme="majorEastAsia"/>
            <w:noProof/>
          </w:rPr>
          <w:t>Table 4:</w:t>
        </w:r>
        <w:r w:rsidR="008023F5">
          <w:rPr>
            <w:rFonts w:asciiTheme="minorHAnsi" w:eastAsiaTheme="minorEastAsia" w:hAnsiTheme="minorHAnsi" w:cstheme="minorBidi"/>
            <w:noProof/>
            <w:sz w:val="22"/>
          </w:rPr>
          <w:tab/>
        </w:r>
        <w:r w:rsidR="008023F5" w:rsidRPr="00DA4CD5">
          <w:rPr>
            <w:rStyle w:val="Hyperlink"/>
            <w:rFonts w:eastAsiaTheme="majorEastAsia"/>
            <w:noProof/>
          </w:rPr>
          <w:t>Release Deployment POC Information</w:t>
        </w:r>
        <w:r w:rsidR="008023F5">
          <w:rPr>
            <w:noProof/>
            <w:webHidden/>
          </w:rPr>
          <w:tab/>
        </w:r>
        <w:r w:rsidR="008023F5">
          <w:rPr>
            <w:noProof/>
            <w:webHidden/>
          </w:rPr>
          <w:fldChar w:fldCharType="begin"/>
        </w:r>
        <w:r w:rsidR="008023F5">
          <w:rPr>
            <w:noProof/>
            <w:webHidden/>
          </w:rPr>
          <w:instrText xml:space="preserve"> PAGEREF _Toc38472786 \h </w:instrText>
        </w:r>
        <w:r w:rsidR="008023F5">
          <w:rPr>
            <w:noProof/>
            <w:webHidden/>
          </w:rPr>
        </w:r>
        <w:r w:rsidR="008023F5">
          <w:rPr>
            <w:noProof/>
            <w:webHidden/>
          </w:rPr>
          <w:fldChar w:fldCharType="separate"/>
        </w:r>
        <w:r w:rsidR="008023F5">
          <w:rPr>
            <w:noProof/>
            <w:webHidden/>
          </w:rPr>
          <w:t>9</w:t>
        </w:r>
        <w:r w:rsidR="008023F5">
          <w:rPr>
            <w:noProof/>
            <w:webHidden/>
          </w:rPr>
          <w:fldChar w:fldCharType="end"/>
        </w:r>
      </w:hyperlink>
    </w:p>
    <w:p w14:paraId="02A44F43" w14:textId="2DA79353" w:rsidR="008023F5" w:rsidRDefault="00C535BA">
      <w:pPr>
        <w:pStyle w:val="TableofFigures"/>
        <w:tabs>
          <w:tab w:val="left" w:pos="1123"/>
        </w:tabs>
        <w:rPr>
          <w:rFonts w:asciiTheme="minorHAnsi" w:eastAsiaTheme="minorEastAsia" w:hAnsiTheme="minorHAnsi" w:cstheme="minorBidi"/>
          <w:noProof/>
          <w:sz w:val="22"/>
        </w:rPr>
      </w:pPr>
      <w:hyperlink w:anchor="_Toc38472787" w:history="1">
        <w:r w:rsidR="008023F5" w:rsidRPr="00DA4CD5">
          <w:rPr>
            <w:rStyle w:val="Hyperlink"/>
            <w:rFonts w:eastAsiaTheme="majorEastAsia"/>
            <w:noProof/>
          </w:rPr>
          <w:t>Table 5:</w:t>
        </w:r>
        <w:r w:rsidR="008023F5">
          <w:rPr>
            <w:rFonts w:asciiTheme="minorHAnsi" w:eastAsiaTheme="minorEastAsia" w:hAnsiTheme="minorHAnsi" w:cstheme="minorBidi"/>
            <w:noProof/>
            <w:sz w:val="22"/>
          </w:rPr>
          <w:tab/>
        </w:r>
        <w:r w:rsidR="008023F5" w:rsidRPr="00DA4CD5">
          <w:rPr>
            <w:rStyle w:val="Hyperlink"/>
            <w:rFonts w:eastAsiaTheme="majorEastAsia"/>
            <w:noProof/>
          </w:rPr>
          <w:t>Acronym Table</w:t>
        </w:r>
        <w:r w:rsidR="008023F5">
          <w:rPr>
            <w:noProof/>
            <w:webHidden/>
          </w:rPr>
          <w:tab/>
        </w:r>
        <w:r w:rsidR="008023F5">
          <w:rPr>
            <w:noProof/>
            <w:webHidden/>
          </w:rPr>
          <w:fldChar w:fldCharType="begin"/>
        </w:r>
        <w:r w:rsidR="008023F5">
          <w:rPr>
            <w:noProof/>
            <w:webHidden/>
          </w:rPr>
          <w:instrText xml:space="preserve"> PAGEREF _Toc38472787 \h </w:instrText>
        </w:r>
        <w:r w:rsidR="008023F5">
          <w:rPr>
            <w:noProof/>
            <w:webHidden/>
          </w:rPr>
        </w:r>
        <w:r w:rsidR="008023F5">
          <w:rPr>
            <w:noProof/>
            <w:webHidden/>
          </w:rPr>
          <w:fldChar w:fldCharType="separate"/>
        </w:r>
        <w:r w:rsidR="008023F5">
          <w:rPr>
            <w:noProof/>
            <w:webHidden/>
          </w:rPr>
          <w:t>A-1</w:t>
        </w:r>
        <w:r w:rsidR="008023F5">
          <w:rPr>
            <w:noProof/>
            <w:webHidden/>
          </w:rPr>
          <w:fldChar w:fldCharType="end"/>
        </w:r>
      </w:hyperlink>
    </w:p>
    <w:p w14:paraId="1C2446E7" w14:textId="742E23C4" w:rsidR="002E223F" w:rsidRPr="0099006B" w:rsidRDefault="0062687F" w:rsidP="003673A5">
      <w:pPr>
        <w:pStyle w:val="Heading-FrontMatter"/>
        <w:rPr>
          <w:sz w:val="24"/>
          <w:szCs w:val="24"/>
        </w:rPr>
      </w:pPr>
      <w:r>
        <w:fldChar w:fldCharType="end"/>
      </w:r>
    </w:p>
    <w:p w14:paraId="1C2446E8" w14:textId="77777777" w:rsidR="0076208A" w:rsidRPr="00E84DFF" w:rsidRDefault="0076208A" w:rsidP="006E1A2D">
      <w:pPr>
        <w:pStyle w:val="DSSECSBodyText"/>
        <w:sectPr w:rsidR="0076208A" w:rsidRPr="00E84DFF" w:rsidSect="00865FC9">
          <w:headerReference w:type="default" r:id="rId22"/>
          <w:pgSz w:w="12240" w:h="15840" w:code="1"/>
          <w:pgMar w:top="1440" w:right="1440" w:bottom="1440" w:left="1440" w:header="720" w:footer="504" w:gutter="0"/>
          <w:pgNumType w:fmt="lowerRoman"/>
          <w:cols w:space="720"/>
          <w:docGrid w:linePitch="360"/>
        </w:sectPr>
      </w:pPr>
    </w:p>
    <w:p w14:paraId="1C2446E9" w14:textId="77777777" w:rsidR="00AD60FA" w:rsidRPr="00DA3C3C" w:rsidRDefault="00A92FEB" w:rsidP="00967CEC">
      <w:pPr>
        <w:pStyle w:val="Heading1"/>
      </w:pPr>
      <w:bookmarkStart w:id="0" w:name="_Toc410298464"/>
      <w:bookmarkStart w:id="1" w:name="_Toc410298553"/>
      <w:bookmarkStart w:id="2" w:name="_Toc410298652"/>
      <w:bookmarkStart w:id="3" w:name="_Toc410299130"/>
      <w:bookmarkStart w:id="4" w:name="_Toc410302547"/>
      <w:bookmarkStart w:id="5" w:name="_Toc410302574"/>
      <w:bookmarkStart w:id="6" w:name="_Toc427223244"/>
      <w:bookmarkStart w:id="7" w:name="_Toc38472734"/>
      <w:r>
        <w:lastRenderedPageBreak/>
        <w:t>Int</w:t>
      </w:r>
      <w:bookmarkEnd w:id="0"/>
      <w:bookmarkEnd w:id="1"/>
      <w:bookmarkEnd w:id="2"/>
      <w:bookmarkEnd w:id="3"/>
      <w:bookmarkEnd w:id="4"/>
      <w:bookmarkEnd w:id="5"/>
      <w:r w:rsidR="00714512">
        <w:t>roduction</w:t>
      </w:r>
      <w:bookmarkEnd w:id="6"/>
      <w:bookmarkEnd w:id="7"/>
    </w:p>
    <w:p w14:paraId="1C2446EA" w14:textId="31B46860" w:rsidR="009A5FC8" w:rsidRDefault="009A5FC8" w:rsidP="00D478DB">
      <w:pPr>
        <w:pStyle w:val="DSSECSBodyText"/>
      </w:pPr>
      <w:bookmarkStart w:id="8" w:name="_Toc409688291"/>
      <w:bookmarkStart w:id="9" w:name="_Toc409689134"/>
      <w:bookmarkStart w:id="10" w:name="_Toc409689198"/>
      <w:bookmarkStart w:id="11" w:name="_Toc409695785"/>
      <w:bookmarkStart w:id="12" w:name="_Toc409695857"/>
      <w:r>
        <w:t xml:space="preserve">This document describes how to deploy and install the </w:t>
      </w:r>
      <w:r w:rsidR="00431727">
        <w:t>Decision Support System (DSS</w:t>
      </w:r>
      <w:r w:rsidR="002C3906">
        <w:t xml:space="preserve">) </w:t>
      </w:r>
      <w:r>
        <w:t>EC</w:t>
      </w:r>
      <w:r w:rsidR="00431727">
        <w:t>X</w:t>
      </w:r>
      <w:r>
        <w:t>*</w:t>
      </w:r>
      <w:r w:rsidR="00431727">
        <w:t>3</w:t>
      </w:r>
      <w:r>
        <w:t>.0*</w:t>
      </w:r>
      <w:r w:rsidR="00D06BEB">
        <w:t>1</w:t>
      </w:r>
      <w:r w:rsidR="00431727">
        <w:t>7</w:t>
      </w:r>
      <w:r w:rsidR="00780A55">
        <w:t xml:space="preserve">8 </w:t>
      </w:r>
      <w:r>
        <w:t>patch, as well as how to back-out the product and rollback to a previous version or data set. This document is a companion to the project charter and management plan for this effort.</w:t>
      </w:r>
    </w:p>
    <w:p w14:paraId="1C2446EB" w14:textId="48ADD781" w:rsidR="00396239" w:rsidRPr="00D16E00" w:rsidRDefault="00396239" w:rsidP="00133341">
      <w:pPr>
        <w:pStyle w:val="DSSECSBodyText"/>
        <w:spacing w:before="120"/>
      </w:pPr>
      <w:r w:rsidRPr="00396239">
        <w:t>The entry for EC</w:t>
      </w:r>
      <w:r w:rsidR="00431727">
        <w:t>X</w:t>
      </w:r>
      <w:r w:rsidRPr="00396239">
        <w:t>*</w:t>
      </w:r>
      <w:r w:rsidR="00431727">
        <w:t>3</w:t>
      </w:r>
      <w:r w:rsidRPr="00396239">
        <w:t>.0*</w:t>
      </w:r>
      <w:r w:rsidR="00780A55">
        <w:t>178</w:t>
      </w:r>
      <w:r w:rsidRPr="00396239">
        <w:t xml:space="preserve"> in the National Patch Module (NPM) on </w:t>
      </w:r>
      <w:r w:rsidR="0058793D" w:rsidRPr="00AA4721">
        <w:t>FORUM</w:t>
      </w:r>
      <w:r w:rsidRPr="00396239">
        <w:t xml:space="preserve"> provides detailed instructions for the installation of this patch. A copy of these instructions is distributed to sites in the PackMan e-mail message along with the software. This current document details the criteria for determining if a back-out is necessary, the authority for making that decision, the order in which installed components will be backed out, the risks and criteria for a rollback, and authority for acceptance or rejection of the risks.</w:t>
      </w:r>
    </w:p>
    <w:p w14:paraId="1C2446EC" w14:textId="77777777" w:rsidR="00E84DFF" w:rsidRDefault="00396239" w:rsidP="00867418">
      <w:pPr>
        <w:pStyle w:val="Heading2"/>
      </w:pPr>
      <w:bookmarkStart w:id="13" w:name="_Toc410298465"/>
      <w:bookmarkStart w:id="14" w:name="_Toc410298554"/>
      <w:bookmarkStart w:id="15" w:name="_Toc410298653"/>
      <w:bookmarkStart w:id="16" w:name="_Toc410299131"/>
      <w:bookmarkStart w:id="17" w:name="_Toc410302548"/>
      <w:bookmarkStart w:id="18" w:name="_Toc410302575"/>
      <w:bookmarkStart w:id="19" w:name="_Toc427223245"/>
      <w:bookmarkStart w:id="20" w:name="_Toc38472735"/>
      <w:r w:rsidRPr="00885427">
        <w:t>Purpose</w:t>
      </w:r>
      <w:bookmarkEnd w:id="8"/>
      <w:bookmarkEnd w:id="9"/>
      <w:bookmarkEnd w:id="10"/>
      <w:bookmarkEnd w:id="11"/>
      <w:bookmarkEnd w:id="12"/>
      <w:bookmarkEnd w:id="13"/>
      <w:bookmarkEnd w:id="14"/>
      <w:bookmarkEnd w:id="15"/>
      <w:bookmarkEnd w:id="16"/>
      <w:bookmarkEnd w:id="17"/>
      <w:bookmarkEnd w:id="18"/>
      <w:bookmarkEnd w:id="19"/>
      <w:bookmarkEnd w:id="20"/>
    </w:p>
    <w:p w14:paraId="1C2446ED" w14:textId="7868A965" w:rsidR="00396239" w:rsidRDefault="00396239" w:rsidP="006E1A2D">
      <w:pPr>
        <w:pStyle w:val="DSSECSBodyText"/>
      </w:pPr>
      <w:r w:rsidRPr="00396239">
        <w:t xml:space="preserve">The purpose of this plan is to provide a single, common document that describes how, when, where, and to whom the </w:t>
      </w:r>
      <w:r w:rsidR="000F5A1C">
        <w:t>DSS</w:t>
      </w:r>
      <w:r w:rsidRPr="00396239">
        <w:t xml:space="preserve"> </w:t>
      </w:r>
      <w:r w:rsidR="00912A76">
        <w:t>Fiscal Year (</w:t>
      </w:r>
      <w:r w:rsidR="00780A55">
        <w:t>FY</w:t>
      </w:r>
      <w:r w:rsidR="00130235">
        <w:t xml:space="preserve">) </w:t>
      </w:r>
      <w:r w:rsidR="00780A55">
        <w:t>21</w:t>
      </w:r>
      <w:r w:rsidRPr="00396239">
        <w:t xml:space="preserve"> </w:t>
      </w:r>
      <w:r w:rsidR="00912A76" w:rsidRPr="00396239">
        <w:t xml:space="preserve">Patch </w:t>
      </w:r>
      <w:r w:rsidRPr="00396239">
        <w:t>(EC</w:t>
      </w:r>
      <w:r w:rsidR="000F5A1C">
        <w:t>X</w:t>
      </w:r>
      <w:r w:rsidRPr="00396239">
        <w:t>*</w:t>
      </w:r>
      <w:r w:rsidR="000F5A1C">
        <w:t>3</w:t>
      </w:r>
      <w:r w:rsidRPr="00396239">
        <w:t>.0*</w:t>
      </w:r>
      <w:r w:rsidR="00780A55">
        <w:t>178</w:t>
      </w:r>
      <w:r w:rsidRPr="00396239">
        <w:t xml:space="preserve">) will be deployed and installed, as well as how it is to be backed out and rolled back, if necessary. The plan also identifies resources, </w:t>
      </w:r>
      <w:r w:rsidR="00130235">
        <w:t xml:space="preserve">a </w:t>
      </w:r>
      <w:r w:rsidRPr="00396239">
        <w:t xml:space="preserve">communications plan, and </w:t>
      </w:r>
      <w:r w:rsidR="00130235">
        <w:t xml:space="preserve">the </w:t>
      </w:r>
      <w:r w:rsidRPr="00396239">
        <w:t>rollout schedule. Specific instructions for installation, back-out, and rollback are included in this document.</w:t>
      </w:r>
    </w:p>
    <w:p w14:paraId="1C2446EE" w14:textId="77777777" w:rsidR="007859EE" w:rsidRPr="00452821" w:rsidRDefault="007859EE" w:rsidP="001D5042">
      <w:pPr>
        <w:pStyle w:val="DSSECSBodyText"/>
        <w:spacing w:before="120"/>
      </w:pPr>
      <w:r w:rsidRPr="00B32E6A">
        <w:t>The intended audience includes Technical Services, National Veterans Health Information Systems and Technology Architecture (VistA) Support and Software Quality Assurance</w:t>
      </w:r>
      <w:r w:rsidR="007D60C1">
        <w:t xml:space="preserve"> (SQA)</w:t>
      </w:r>
      <w:r w:rsidRPr="00B32E6A">
        <w:t>.</w:t>
      </w:r>
    </w:p>
    <w:p w14:paraId="1C2446EF" w14:textId="77777777" w:rsidR="00824E02" w:rsidRDefault="00396239" w:rsidP="00967CEC">
      <w:pPr>
        <w:pStyle w:val="Heading2"/>
      </w:pPr>
      <w:bookmarkStart w:id="21" w:name="_Toc409688292"/>
      <w:bookmarkStart w:id="22" w:name="_Toc409689135"/>
      <w:bookmarkStart w:id="23" w:name="_Toc409689199"/>
      <w:bookmarkStart w:id="24" w:name="_Toc409695786"/>
      <w:bookmarkStart w:id="25" w:name="_Toc409695858"/>
      <w:bookmarkStart w:id="26" w:name="_Toc410298466"/>
      <w:bookmarkStart w:id="27" w:name="_Toc410298555"/>
      <w:bookmarkStart w:id="28" w:name="_Toc410298654"/>
      <w:bookmarkStart w:id="29" w:name="_Toc410299132"/>
      <w:bookmarkStart w:id="30" w:name="_Toc410302549"/>
      <w:bookmarkStart w:id="31" w:name="_Toc410302576"/>
      <w:bookmarkStart w:id="32" w:name="_Toc427223246"/>
      <w:bookmarkStart w:id="33" w:name="_Toc38472736"/>
      <w:r>
        <w:t>Dependencies</w:t>
      </w:r>
      <w:bookmarkEnd w:id="21"/>
      <w:bookmarkEnd w:id="22"/>
      <w:bookmarkEnd w:id="23"/>
      <w:bookmarkEnd w:id="24"/>
      <w:bookmarkEnd w:id="25"/>
      <w:bookmarkEnd w:id="26"/>
      <w:bookmarkEnd w:id="27"/>
      <w:bookmarkEnd w:id="28"/>
      <w:bookmarkEnd w:id="29"/>
      <w:bookmarkEnd w:id="30"/>
      <w:bookmarkEnd w:id="31"/>
      <w:bookmarkEnd w:id="32"/>
      <w:bookmarkEnd w:id="33"/>
    </w:p>
    <w:p w14:paraId="1C2446F0" w14:textId="021E0F2A" w:rsidR="00E24FA4" w:rsidRPr="00E24FA4" w:rsidRDefault="00396239" w:rsidP="006E1A2D">
      <w:pPr>
        <w:pStyle w:val="DSSECSBodyText"/>
      </w:pPr>
      <w:r w:rsidRPr="00396239">
        <w:t>There are no new dependencies beyond those covered under separate topics</w:t>
      </w:r>
      <w:r w:rsidR="009A5FC8">
        <w:t xml:space="preserve"> within this document</w:t>
      </w:r>
      <w:r w:rsidRPr="00396239">
        <w:t xml:space="preserve"> that are being introduced in this version of the </w:t>
      </w:r>
      <w:r w:rsidR="000F5A1C">
        <w:t>DS</w:t>
      </w:r>
      <w:r w:rsidRPr="00396239">
        <w:t>S application.</w:t>
      </w:r>
    </w:p>
    <w:p w14:paraId="1C2446F1" w14:textId="77777777" w:rsidR="00E84DFF" w:rsidRDefault="00396239" w:rsidP="00396239">
      <w:pPr>
        <w:pStyle w:val="Heading2"/>
      </w:pPr>
      <w:bookmarkStart w:id="34" w:name="_Toc409688293"/>
      <w:bookmarkStart w:id="35" w:name="_Toc409689136"/>
      <w:bookmarkStart w:id="36" w:name="_Toc409689200"/>
      <w:bookmarkStart w:id="37" w:name="_Toc409695787"/>
      <w:bookmarkStart w:id="38" w:name="_Toc409695859"/>
      <w:bookmarkStart w:id="39" w:name="_Toc410298467"/>
      <w:bookmarkStart w:id="40" w:name="_Toc410298556"/>
      <w:bookmarkStart w:id="41" w:name="_Toc410298655"/>
      <w:bookmarkStart w:id="42" w:name="_Toc410299133"/>
      <w:bookmarkStart w:id="43" w:name="_Toc410302550"/>
      <w:bookmarkStart w:id="44" w:name="_Toc410302577"/>
      <w:bookmarkStart w:id="45" w:name="_Toc427223247"/>
      <w:bookmarkStart w:id="46" w:name="_Toc38472737"/>
      <w:r>
        <w:t>Constraints</w:t>
      </w:r>
      <w:bookmarkEnd w:id="34"/>
      <w:bookmarkEnd w:id="35"/>
      <w:bookmarkEnd w:id="36"/>
      <w:bookmarkEnd w:id="37"/>
      <w:bookmarkEnd w:id="38"/>
      <w:bookmarkEnd w:id="39"/>
      <w:bookmarkEnd w:id="40"/>
      <w:bookmarkEnd w:id="41"/>
      <w:bookmarkEnd w:id="42"/>
      <w:bookmarkEnd w:id="43"/>
      <w:bookmarkEnd w:id="44"/>
      <w:bookmarkEnd w:id="45"/>
      <w:bookmarkEnd w:id="46"/>
    </w:p>
    <w:p w14:paraId="1C2446F2" w14:textId="57AA1167" w:rsidR="00396239" w:rsidRDefault="000F5A1C" w:rsidP="00396239">
      <w:pPr>
        <w:pStyle w:val="DSSECSBodyText"/>
      </w:pPr>
      <w:r>
        <w:t>DS</w:t>
      </w:r>
      <w:r w:rsidR="00396239">
        <w:t xml:space="preserve">S </w:t>
      </w:r>
      <w:r w:rsidR="00780A55">
        <w:t>FY21</w:t>
      </w:r>
      <w:r w:rsidR="00396239">
        <w:t xml:space="preserve"> has the following constraints:</w:t>
      </w:r>
    </w:p>
    <w:p w14:paraId="5206F6B4" w14:textId="3AB0F36D" w:rsidR="000F5A1C" w:rsidRDefault="00396239" w:rsidP="000F5A1C">
      <w:pPr>
        <w:pStyle w:val="BulletListMultipleLast"/>
      </w:pPr>
      <w:r>
        <w:tab/>
        <w:t>Data is available from other package</w:t>
      </w:r>
      <w:r w:rsidR="000F5A1C">
        <w:t>s</w:t>
      </w:r>
    </w:p>
    <w:p w14:paraId="683230E8" w14:textId="3AAB4729" w:rsidR="000F5A1C" w:rsidRDefault="007F1CE8" w:rsidP="000F5A1C">
      <w:pPr>
        <w:pStyle w:val="BulletListMultipleLast"/>
      </w:pPr>
      <w:r>
        <w:t>Austin Information Technology Center (</w:t>
      </w:r>
      <w:r w:rsidR="000F5A1C">
        <w:t>AITC</w:t>
      </w:r>
      <w:r>
        <w:t>)</w:t>
      </w:r>
      <w:r w:rsidR="000F5A1C">
        <w:t xml:space="preserve"> is ready and available to accept extract documents</w:t>
      </w:r>
    </w:p>
    <w:p w14:paraId="0A1AF86F" w14:textId="77777777" w:rsidR="000F5A1C" w:rsidRPr="000F5A1C" w:rsidRDefault="000F5A1C" w:rsidP="000F5A1C">
      <w:pPr>
        <w:pStyle w:val="DSSECSBodyText"/>
      </w:pPr>
    </w:p>
    <w:p w14:paraId="1C2446F4" w14:textId="77777777" w:rsidR="006A2829" w:rsidRPr="006A2829" w:rsidRDefault="006A2829" w:rsidP="00680D1E">
      <w:pPr>
        <w:pStyle w:val="DSSECSBodyText"/>
      </w:pPr>
    </w:p>
    <w:p w14:paraId="1C2446F5" w14:textId="77777777" w:rsidR="00645084" w:rsidRPr="00680D1E" w:rsidRDefault="00645084" w:rsidP="00680D1E">
      <w:pPr>
        <w:pStyle w:val="DSSECSBodyText"/>
        <w:sectPr w:rsidR="00645084" w:rsidRPr="00680D1E" w:rsidSect="003A4038">
          <w:headerReference w:type="default" r:id="rId23"/>
          <w:pgSz w:w="12240" w:h="15840" w:code="1"/>
          <w:pgMar w:top="1440" w:right="1440" w:bottom="1440" w:left="1440" w:header="720" w:footer="504" w:gutter="0"/>
          <w:pgNumType w:start="1"/>
          <w:cols w:space="720"/>
          <w:docGrid w:linePitch="360"/>
        </w:sectPr>
      </w:pPr>
    </w:p>
    <w:p w14:paraId="1C2446F6" w14:textId="77777777" w:rsidR="00B97509" w:rsidRPr="00967CEC" w:rsidRDefault="00F50C10" w:rsidP="00F50C10">
      <w:pPr>
        <w:pStyle w:val="Heading1"/>
      </w:pPr>
      <w:bookmarkStart w:id="47" w:name="_Toc427223248"/>
      <w:r w:rsidRPr="00F50C10">
        <w:lastRenderedPageBreak/>
        <w:tab/>
      </w:r>
      <w:bookmarkStart w:id="48" w:name="_Toc38472738"/>
      <w:r w:rsidRPr="00F50C10">
        <w:t>Roles and Responsibilities</w:t>
      </w:r>
      <w:bookmarkEnd w:id="47"/>
      <w:bookmarkEnd w:id="48"/>
    </w:p>
    <w:p w14:paraId="1C2446F7" w14:textId="53A45ECF" w:rsidR="007B24EE" w:rsidRDefault="00F50C10" w:rsidP="007B24EE">
      <w:pPr>
        <w:pStyle w:val="DSSECSBodyText"/>
      </w:pPr>
      <w:bookmarkStart w:id="49" w:name="_Toc409688295"/>
      <w:bookmarkStart w:id="50" w:name="_Toc409689138"/>
      <w:bookmarkStart w:id="51" w:name="_Toc409689202"/>
      <w:bookmarkStart w:id="52" w:name="_Toc409695789"/>
      <w:bookmarkStart w:id="53" w:name="_Toc409695861"/>
      <w:r>
        <w:t xml:space="preserve">Table 1 identifies, at a </w:t>
      </w:r>
      <w:r w:rsidR="007F1CE8">
        <w:t>high-level</w:t>
      </w:r>
      <w:r>
        <w:t>, the partie</w:t>
      </w:r>
      <w:r w:rsidR="007B1251">
        <w:t xml:space="preserve">s </w:t>
      </w:r>
      <w:r w:rsidR="00321012">
        <w:t xml:space="preserve">responsible </w:t>
      </w:r>
      <w:r w:rsidR="007B1251">
        <w:t>for supporting VistA Patches.</w:t>
      </w:r>
    </w:p>
    <w:p w14:paraId="1C2446F8" w14:textId="77777777" w:rsidR="007B1251" w:rsidRPr="00E84DFF" w:rsidRDefault="007B1251" w:rsidP="007B1251">
      <w:pPr>
        <w:pStyle w:val="TableCaption"/>
      </w:pPr>
      <w:r w:rsidRPr="007B1251">
        <w:tab/>
      </w:r>
      <w:bookmarkStart w:id="54" w:name="_Toc478738223"/>
      <w:bookmarkStart w:id="55" w:name="_Toc38472783"/>
      <w:r w:rsidRPr="007B1251">
        <w:t xml:space="preserve">Deployment, Installation, Back-out, and Rollback Roles </w:t>
      </w:r>
      <w:r w:rsidR="004F0B75">
        <w:t>and</w:t>
      </w:r>
      <w:r w:rsidR="0039623D">
        <w:t xml:space="preserve"> </w:t>
      </w:r>
      <w:r w:rsidRPr="007B1251">
        <w:t>Responsibilities</w:t>
      </w:r>
      <w:bookmarkEnd w:id="54"/>
      <w:bookmarkEnd w:id="55"/>
    </w:p>
    <w:tbl>
      <w:tblPr>
        <w:tblW w:w="5000" w:type="pct"/>
        <w:tblInd w:w="8" w:type="dxa"/>
        <w:tblLayout w:type="fixed"/>
        <w:tblCellMar>
          <w:left w:w="0" w:type="dxa"/>
          <w:right w:w="0" w:type="dxa"/>
        </w:tblCellMar>
        <w:tblLook w:val="04A0" w:firstRow="1" w:lastRow="0" w:firstColumn="1" w:lastColumn="0" w:noHBand="0" w:noVBand="1"/>
        <w:tblCaption w:val="Roles and responsibilies"/>
        <w:tblDescription w:val="Roles and Responsibilities table."/>
      </w:tblPr>
      <w:tblGrid>
        <w:gridCol w:w="3492"/>
        <w:gridCol w:w="1621"/>
        <w:gridCol w:w="4227"/>
      </w:tblGrid>
      <w:tr w:rsidR="00884DE5" w14:paraId="1C2446FC" w14:textId="77777777" w:rsidTr="00A21DD4">
        <w:trPr>
          <w:cantSplit/>
          <w:tblHeader/>
        </w:trPr>
        <w:tc>
          <w:tcPr>
            <w:tcW w:w="1869" w:type="pc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bookmarkEnd w:id="49"/>
          <w:bookmarkEnd w:id="50"/>
          <w:bookmarkEnd w:id="51"/>
          <w:bookmarkEnd w:id="52"/>
          <w:bookmarkEnd w:id="53"/>
          <w:p w14:paraId="1C2446F9" w14:textId="77777777" w:rsidR="00884DE5" w:rsidRDefault="00884DE5" w:rsidP="00884DE5">
            <w:pPr>
              <w:pStyle w:val="TableColumnHeading"/>
              <w:rPr>
                <w:rFonts w:eastAsia="Times New Roman"/>
              </w:rPr>
            </w:pPr>
            <w:r>
              <w:t>Team</w:t>
            </w:r>
          </w:p>
        </w:tc>
        <w:tc>
          <w:tcPr>
            <w:tcW w:w="868"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14:paraId="1C2446FA" w14:textId="77777777" w:rsidR="00884DE5" w:rsidRDefault="00884DE5" w:rsidP="00884DE5">
            <w:pPr>
              <w:pStyle w:val="TableColumnHeading"/>
              <w:rPr>
                <w:rFonts w:eastAsia="Times New Roman"/>
              </w:rPr>
            </w:pPr>
            <w:r>
              <w:t>Phase</w:t>
            </w:r>
          </w:p>
        </w:tc>
        <w:tc>
          <w:tcPr>
            <w:tcW w:w="2263" w:type="pc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14:paraId="1C2446FB" w14:textId="77777777" w:rsidR="00884DE5" w:rsidRDefault="00884DE5" w:rsidP="00884DE5">
            <w:pPr>
              <w:pStyle w:val="TableColumnHeading"/>
              <w:rPr>
                <w:rFonts w:eastAsia="Times New Roman"/>
              </w:rPr>
            </w:pPr>
            <w:r>
              <w:t>Tasks</w:t>
            </w:r>
          </w:p>
        </w:tc>
      </w:tr>
      <w:tr w:rsidR="00884DE5" w14:paraId="1C244702" w14:textId="77777777" w:rsidTr="00A21DD4">
        <w:trPr>
          <w:cantSplit/>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446FD" w14:textId="248DF001" w:rsidR="00884DE5" w:rsidRPr="00680D1E" w:rsidRDefault="003F58CF" w:rsidP="006A2829">
            <w:pPr>
              <w:pStyle w:val="TableText"/>
              <w:rPr>
                <w:rFonts w:eastAsiaTheme="minorHAnsi"/>
              </w:rPr>
            </w:pPr>
            <w:r>
              <w:t>LibertyITS</w:t>
            </w:r>
          </w:p>
          <w:p w14:paraId="1C2446FE" w14:textId="77777777" w:rsidR="00884DE5" w:rsidRPr="006A2829" w:rsidRDefault="0058793D" w:rsidP="006A2829">
            <w:pPr>
              <w:pStyle w:val="TableText"/>
            </w:pPr>
            <w:r w:rsidRPr="006A2829">
              <w:t>Office of Information and Technology (</w:t>
            </w:r>
            <w:r w:rsidR="00884DE5" w:rsidRPr="006A2829">
              <w:t>OI&amp;T</w:t>
            </w:r>
            <w:r w:rsidRPr="006A2829">
              <w:t>)</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14:paraId="1C2446FF" w14:textId="77777777" w:rsidR="00884DE5" w:rsidRPr="00680D1E" w:rsidRDefault="00884DE5" w:rsidP="006A2829">
            <w:pPr>
              <w:pStyle w:val="TableText"/>
            </w:pPr>
            <w:r w:rsidRPr="00680D1E">
              <w:t>Initial Operating Capability</w:t>
            </w:r>
            <w:r w:rsidR="006D4879" w:rsidRPr="00680D1E">
              <w:t xml:space="preserve"> (IOC)</w:t>
            </w:r>
            <w:r w:rsidRPr="00680D1E">
              <w:t xml:space="preserve"> Planning</w:t>
            </w:r>
          </w:p>
        </w:tc>
        <w:tc>
          <w:tcPr>
            <w:tcW w:w="2263" w:type="pct"/>
            <w:tcBorders>
              <w:top w:val="nil"/>
              <w:left w:val="nil"/>
              <w:bottom w:val="single" w:sz="8" w:space="0" w:color="auto"/>
              <w:right w:val="single" w:sz="8" w:space="0" w:color="auto"/>
            </w:tcBorders>
            <w:tcMar>
              <w:top w:w="0" w:type="dxa"/>
              <w:left w:w="108" w:type="dxa"/>
              <w:bottom w:w="0" w:type="dxa"/>
              <w:right w:w="108" w:type="dxa"/>
            </w:tcMar>
            <w:hideMark/>
          </w:tcPr>
          <w:p w14:paraId="1C244700" w14:textId="77777777" w:rsidR="00884DE5" w:rsidRPr="00680D1E" w:rsidRDefault="00884DE5" w:rsidP="00456658">
            <w:pPr>
              <w:pStyle w:val="TableBullet"/>
              <w:rPr>
                <w:rFonts w:eastAsiaTheme="minorHAnsi"/>
              </w:rPr>
            </w:pPr>
            <w:r w:rsidRPr="00680D1E">
              <w:t xml:space="preserve">Coordinate with Enterprise Service Line </w:t>
            </w:r>
            <w:r w:rsidR="005261EF" w:rsidRPr="00680D1E">
              <w:t xml:space="preserve">(ESL) </w:t>
            </w:r>
            <w:r w:rsidRPr="00680D1E">
              <w:t>group to recruit test sites</w:t>
            </w:r>
          </w:p>
          <w:p w14:paraId="1C244701" w14:textId="77777777" w:rsidR="00884DE5" w:rsidRPr="00680D1E" w:rsidRDefault="00884DE5" w:rsidP="00456658">
            <w:pPr>
              <w:pStyle w:val="TableBullet"/>
            </w:pPr>
            <w:r w:rsidRPr="00680D1E">
              <w:t>Coordinate with identified test sites for Memorand</w:t>
            </w:r>
            <w:r w:rsidR="006D4879" w:rsidRPr="00680D1E">
              <w:t>um</w:t>
            </w:r>
            <w:r w:rsidRPr="00680D1E">
              <w:t xml:space="preserve"> of Understanding</w:t>
            </w:r>
            <w:r w:rsidR="006D4879" w:rsidRPr="00680D1E">
              <w:t xml:space="preserve"> (MOU)</w:t>
            </w:r>
            <w:r w:rsidRPr="00680D1E">
              <w:t xml:space="preserve"> concurrences</w:t>
            </w:r>
          </w:p>
        </w:tc>
      </w:tr>
      <w:tr w:rsidR="00884DE5" w14:paraId="1C24470A" w14:textId="77777777" w:rsidTr="00A21DD4">
        <w:trPr>
          <w:cantSplit/>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44703" w14:textId="0061FD25" w:rsidR="00884DE5" w:rsidRPr="006A2829" w:rsidRDefault="00884DE5" w:rsidP="006A2829">
            <w:pPr>
              <w:pStyle w:val="TableText"/>
            </w:pPr>
            <w:r w:rsidRPr="006A2829">
              <w:t xml:space="preserve">ESL </w:t>
            </w:r>
            <w:r w:rsidR="00DC0C73">
              <w:t>O</w:t>
            </w:r>
            <w:r w:rsidRPr="006A2829">
              <w:t>I</w:t>
            </w:r>
            <w:r w:rsidR="00DC0C73">
              <w:t>&amp;</w:t>
            </w:r>
            <w:r w:rsidRPr="006A2829">
              <w:t>T Personnel</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14:paraId="1C244704" w14:textId="77777777" w:rsidR="006D4879" w:rsidRPr="00456658" w:rsidRDefault="00884DE5" w:rsidP="006A2829">
            <w:pPr>
              <w:pStyle w:val="TableText"/>
            </w:pPr>
            <w:r w:rsidRPr="006A2829">
              <w:t>Deployment</w:t>
            </w:r>
            <w:r w:rsidR="006D4879" w:rsidRPr="00456658">
              <w:t>:</w:t>
            </w:r>
          </w:p>
          <w:p w14:paraId="1C244705" w14:textId="77777777" w:rsidR="006D4879" w:rsidRPr="00746C86" w:rsidRDefault="00884DE5" w:rsidP="00456658">
            <w:pPr>
              <w:pStyle w:val="TableText"/>
            </w:pPr>
            <w:r w:rsidRPr="00456658">
              <w:t>Pre-Installation</w:t>
            </w:r>
          </w:p>
          <w:p w14:paraId="1C244706" w14:textId="77777777" w:rsidR="00884DE5" w:rsidRPr="00746C86" w:rsidRDefault="00884DE5" w:rsidP="00456658">
            <w:pPr>
              <w:pStyle w:val="TableText"/>
            </w:pPr>
            <w:r w:rsidRPr="00746C86">
              <w:t>Initial Site Set up</w:t>
            </w:r>
          </w:p>
        </w:tc>
        <w:tc>
          <w:tcPr>
            <w:tcW w:w="2263" w:type="pct"/>
            <w:tcBorders>
              <w:top w:val="nil"/>
              <w:left w:val="nil"/>
              <w:bottom w:val="single" w:sz="8" w:space="0" w:color="auto"/>
              <w:right w:val="single" w:sz="8" w:space="0" w:color="auto"/>
            </w:tcBorders>
            <w:tcMar>
              <w:top w:w="0" w:type="dxa"/>
              <w:left w:w="108" w:type="dxa"/>
              <w:bottom w:w="0" w:type="dxa"/>
              <w:right w:w="108" w:type="dxa"/>
            </w:tcMar>
            <w:hideMark/>
          </w:tcPr>
          <w:p w14:paraId="1C244707" w14:textId="77777777" w:rsidR="00884DE5" w:rsidRPr="00505BA1" w:rsidRDefault="00884DE5" w:rsidP="00746C86">
            <w:pPr>
              <w:pStyle w:val="TableBullet"/>
              <w:rPr>
                <w:rFonts w:eastAsiaTheme="minorHAnsi"/>
              </w:rPr>
            </w:pPr>
            <w:r w:rsidRPr="00505BA1">
              <w:t>Submit site change requests for patch installation</w:t>
            </w:r>
          </w:p>
          <w:p w14:paraId="1C244708" w14:textId="77777777" w:rsidR="00884DE5" w:rsidRPr="00680D1E" w:rsidRDefault="00884DE5" w:rsidP="00746C86">
            <w:pPr>
              <w:pStyle w:val="TableBullet"/>
            </w:pPr>
            <w:r w:rsidRPr="00680D1E">
              <w:t>Review Patch Description for installation instructions and any required patches</w:t>
            </w:r>
          </w:p>
          <w:p w14:paraId="1C244709" w14:textId="77777777" w:rsidR="00884DE5" w:rsidRPr="00680D1E" w:rsidRDefault="00884DE5" w:rsidP="00505BA1">
            <w:pPr>
              <w:pStyle w:val="TableBullet"/>
            </w:pPr>
            <w:r w:rsidRPr="00680D1E">
              <w:t>Backup routines prior to patch installation</w:t>
            </w:r>
          </w:p>
        </w:tc>
      </w:tr>
      <w:tr w:rsidR="00884DE5" w14:paraId="1C24470F" w14:textId="77777777" w:rsidTr="00A21DD4">
        <w:trPr>
          <w:cantSplit/>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4470B" w14:textId="1742A43F" w:rsidR="00884DE5" w:rsidRPr="006A2829" w:rsidRDefault="003F58CF" w:rsidP="006A2829">
            <w:pPr>
              <w:pStyle w:val="TableText"/>
              <w:rPr>
                <w:rFonts w:eastAsiaTheme="minorHAnsi"/>
              </w:rPr>
            </w:pPr>
            <w:r>
              <w:t>LibertyITS</w:t>
            </w:r>
          </w:p>
          <w:p w14:paraId="1C24470C" w14:textId="77777777" w:rsidR="00884DE5" w:rsidRPr="006A2829" w:rsidRDefault="00884DE5" w:rsidP="006A2829">
            <w:pPr>
              <w:pStyle w:val="TableText"/>
            </w:pPr>
            <w:r w:rsidRPr="006A2829">
              <w:t>OI&amp;T</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14:paraId="1C24470D" w14:textId="77777777" w:rsidR="00884DE5" w:rsidRPr="00456658" w:rsidRDefault="00884DE5" w:rsidP="00456658">
            <w:pPr>
              <w:pStyle w:val="TableText"/>
            </w:pPr>
            <w:r w:rsidRPr="00456658">
              <w:t>Deployment</w:t>
            </w:r>
          </w:p>
        </w:tc>
        <w:tc>
          <w:tcPr>
            <w:tcW w:w="2263" w:type="pct"/>
            <w:tcBorders>
              <w:top w:val="nil"/>
              <w:left w:val="nil"/>
              <w:bottom w:val="single" w:sz="8" w:space="0" w:color="auto"/>
              <w:right w:val="single" w:sz="8" w:space="0" w:color="auto"/>
            </w:tcBorders>
            <w:tcMar>
              <w:top w:w="0" w:type="dxa"/>
              <w:left w:w="108" w:type="dxa"/>
              <w:bottom w:w="0" w:type="dxa"/>
              <w:right w:w="108" w:type="dxa"/>
            </w:tcMar>
            <w:hideMark/>
          </w:tcPr>
          <w:p w14:paraId="1C24470E" w14:textId="77777777" w:rsidR="00884DE5" w:rsidRPr="00746C86" w:rsidRDefault="00884DE5" w:rsidP="00456658">
            <w:pPr>
              <w:pStyle w:val="TableBullet"/>
            </w:pPr>
            <w:r w:rsidRPr="00456658">
              <w:t>Determine and document the roles and responsibilities of those involved in the deployment</w:t>
            </w:r>
          </w:p>
        </w:tc>
      </w:tr>
      <w:tr w:rsidR="00884DE5" w14:paraId="1C244715" w14:textId="77777777" w:rsidTr="00A21DD4">
        <w:trPr>
          <w:cantSplit/>
          <w:trHeight w:val="602"/>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44710" w14:textId="77777777" w:rsidR="00884DE5" w:rsidRPr="006A2829" w:rsidRDefault="00884DE5" w:rsidP="006A2829">
            <w:pPr>
              <w:pStyle w:val="TableText"/>
            </w:pPr>
            <w:r w:rsidRPr="006A2829">
              <w:t>IOC Test Site Personnel</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14:paraId="1C244711" w14:textId="77777777" w:rsidR="006D4879" w:rsidRPr="006A2829" w:rsidRDefault="00884DE5" w:rsidP="006A2829">
            <w:pPr>
              <w:pStyle w:val="TableText"/>
            </w:pPr>
            <w:r w:rsidRPr="006A2829">
              <w:t>Deployment:</w:t>
            </w:r>
          </w:p>
          <w:p w14:paraId="1C244712" w14:textId="77777777" w:rsidR="006D4879" w:rsidRPr="00456658" w:rsidRDefault="00884DE5" w:rsidP="00456658">
            <w:pPr>
              <w:pStyle w:val="TableText"/>
            </w:pPr>
            <w:r w:rsidRPr="00456658">
              <w:t>Pre-Production</w:t>
            </w:r>
          </w:p>
          <w:p w14:paraId="1C244713" w14:textId="77777777" w:rsidR="00884DE5" w:rsidRPr="00746C86" w:rsidRDefault="00884DE5" w:rsidP="00456658">
            <w:pPr>
              <w:pStyle w:val="TableText"/>
            </w:pPr>
            <w:r w:rsidRPr="00746C86">
              <w:t>Production</w:t>
            </w:r>
          </w:p>
        </w:tc>
        <w:tc>
          <w:tcPr>
            <w:tcW w:w="2263" w:type="pct"/>
            <w:tcBorders>
              <w:top w:val="nil"/>
              <w:left w:val="nil"/>
              <w:bottom w:val="single" w:sz="8" w:space="0" w:color="auto"/>
              <w:right w:val="single" w:sz="8" w:space="0" w:color="auto"/>
            </w:tcBorders>
            <w:tcMar>
              <w:top w:w="0" w:type="dxa"/>
              <w:left w:w="108" w:type="dxa"/>
              <w:bottom w:w="0" w:type="dxa"/>
              <w:right w:w="108" w:type="dxa"/>
            </w:tcMar>
            <w:hideMark/>
          </w:tcPr>
          <w:p w14:paraId="1C244714" w14:textId="77777777" w:rsidR="00884DE5" w:rsidRPr="00505BA1" w:rsidRDefault="00884DE5" w:rsidP="00746C86">
            <w:pPr>
              <w:pStyle w:val="TableBullet"/>
            </w:pPr>
            <w:r w:rsidRPr="00505BA1">
              <w:t>Test for operational readiness</w:t>
            </w:r>
          </w:p>
        </w:tc>
      </w:tr>
      <w:tr w:rsidR="00884DE5" w14:paraId="1C24471B" w14:textId="77777777" w:rsidTr="00A21DD4">
        <w:trPr>
          <w:cantSplit/>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44716" w14:textId="77777777" w:rsidR="00884DE5" w:rsidRPr="006A2829" w:rsidRDefault="00884DE5" w:rsidP="006A2829">
            <w:pPr>
              <w:pStyle w:val="TableText"/>
              <w:rPr>
                <w:rFonts w:eastAsiaTheme="minorHAnsi"/>
              </w:rPr>
            </w:pPr>
            <w:r w:rsidRPr="006A2829">
              <w:t>Portfolio Manager</w:t>
            </w:r>
          </w:p>
          <w:p w14:paraId="1C244717" w14:textId="77777777" w:rsidR="00884DE5" w:rsidRPr="00456658" w:rsidRDefault="00BF00AF" w:rsidP="006A2829">
            <w:pPr>
              <w:pStyle w:val="TableText"/>
            </w:pPr>
            <w:r w:rsidRPr="006A2829">
              <w:t>Department of Veterans Affairs (</w:t>
            </w:r>
            <w:r w:rsidR="00884DE5" w:rsidRPr="006A2829">
              <w:t>VA</w:t>
            </w:r>
            <w:r w:rsidRPr="00456658">
              <w:t>)</w:t>
            </w:r>
            <w:r w:rsidR="00884DE5" w:rsidRPr="00456658">
              <w:t xml:space="preserve"> Project Manager</w:t>
            </w:r>
          </w:p>
          <w:p w14:paraId="1C244718" w14:textId="2CCE7853" w:rsidR="00884DE5" w:rsidRPr="00746C86" w:rsidRDefault="008970BC" w:rsidP="00456658">
            <w:pPr>
              <w:pStyle w:val="TableText"/>
            </w:pPr>
            <w:r>
              <w:t>Hea</w:t>
            </w:r>
            <w:r w:rsidR="00130235">
              <w:t>l</w:t>
            </w:r>
            <w:r>
              <w:t>th Services Portfolio</w:t>
            </w:r>
            <w:r w:rsidR="00884DE5" w:rsidRPr="00746C86">
              <w:t xml:space="preserve"> (</w:t>
            </w:r>
            <w:r>
              <w:t>HSP</w:t>
            </w:r>
            <w:r w:rsidR="00884DE5" w:rsidRPr="00746C86">
              <w:t>)</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14:paraId="1C244719" w14:textId="77777777" w:rsidR="00884DE5" w:rsidRPr="00746C86" w:rsidRDefault="00884DE5" w:rsidP="00456658">
            <w:pPr>
              <w:pStyle w:val="TableText"/>
            </w:pPr>
            <w:r w:rsidRPr="00746C86">
              <w:t>Deployment: Production</w:t>
            </w:r>
          </w:p>
        </w:tc>
        <w:tc>
          <w:tcPr>
            <w:tcW w:w="2263" w:type="pct"/>
            <w:tcBorders>
              <w:top w:val="nil"/>
              <w:left w:val="nil"/>
              <w:bottom w:val="single" w:sz="8" w:space="0" w:color="auto"/>
              <w:right w:val="single" w:sz="8" w:space="0" w:color="auto"/>
            </w:tcBorders>
            <w:tcMar>
              <w:top w:w="0" w:type="dxa"/>
              <w:left w:w="108" w:type="dxa"/>
              <w:bottom w:w="0" w:type="dxa"/>
              <w:right w:w="108" w:type="dxa"/>
            </w:tcMar>
            <w:hideMark/>
          </w:tcPr>
          <w:p w14:paraId="1C24471A" w14:textId="77777777" w:rsidR="00884DE5" w:rsidRPr="00680D1E" w:rsidRDefault="00884DE5" w:rsidP="00746C86">
            <w:pPr>
              <w:pStyle w:val="TableBullet"/>
            </w:pPr>
            <w:r w:rsidRPr="00680D1E">
              <w:t>Ensure authority to operate and that certificate authority security documentation is in place</w:t>
            </w:r>
          </w:p>
        </w:tc>
      </w:tr>
      <w:tr w:rsidR="00884DE5" w14:paraId="1C24471F" w14:textId="77777777" w:rsidTr="00A21DD4">
        <w:trPr>
          <w:cantSplit/>
          <w:trHeight w:val="232"/>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4471C" w14:textId="77777777" w:rsidR="00884DE5" w:rsidRPr="006A2829" w:rsidRDefault="00884DE5" w:rsidP="006A2829">
            <w:pPr>
              <w:pStyle w:val="TableText"/>
            </w:pPr>
            <w:r w:rsidRPr="006A2829">
              <w:t>Managerial Cost Accounting Office</w:t>
            </w:r>
            <w:r w:rsidR="005261EF" w:rsidRPr="006A2829">
              <w:t xml:space="preserve"> (MCAO)</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14:paraId="1C24471D" w14:textId="77777777" w:rsidR="00884DE5" w:rsidRPr="00456658" w:rsidRDefault="00884DE5" w:rsidP="006A2829">
            <w:pPr>
              <w:pStyle w:val="TableText"/>
            </w:pPr>
            <w:r w:rsidRPr="00456658">
              <w:t>Support</w:t>
            </w:r>
          </w:p>
        </w:tc>
        <w:tc>
          <w:tcPr>
            <w:tcW w:w="2263" w:type="pct"/>
            <w:tcBorders>
              <w:top w:val="nil"/>
              <w:left w:val="nil"/>
              <w:bottom w:val="single" w:sz="8" w:space="0" w:color="auto"/>
              <w:right w:val="single" w:sz="8" w:space="0" w:color="auto"/>
            </w:tcBorders>
            <w:tcMar>
              <w:top w:w="0" w:type="dxa"/>
              <w:left w:w="108" w:type="dxa"/>
              <w:bottom w:w="0" w:type="dxa"/>
              <w:right w:w="108" w:type="dxa"/>
            </w:tcMar>
            <w:hideMark/>
          </w:tcPr>
          <w:p w14:paraId="1C24471E" w14:textId="77777777" w:rsidR="00884DE5" w:rsidRPr="00746C86" w:rsidRDefault="00884DE5" w:rsidP="00456658">
            <w:pPr>
              <w:pStyle w:val="TableBullet"/>
            </w:pPr>
            <w:r w:rsidRPr="00456658">
              <w:t>Coordinate training</w:t>
            </w:r>
          </w:p>
        </w:tc>
      </w:tr>
      <w:tr w:rsidR="00884DE5" w14:paraId="1C244723" w14:textId="77777777" w:rsidTr="00A21DD4">
        <w:trPr>
          <w:cantSplit/>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44720" w14:textId="53EBF765" w:rsidR="00884DE5" w:rsidRPr="006A2829" w:rsidRDefault="008970BC" w:rsidP="006A2829">
            <w:pPr>
              <w:pStyle w:val="TableText"/>
            </w:pPr>
            <w:r>
              <w:t>HSP</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14:paraId="1C244721" w14:textId="77777777" w:rsidR="00884DE5" w:rsidRPr="006A2829" w:rsidRDefault="00884DE5" w:rsidP="006A2829">
            <w:pPr>
              <w:pStyle w:val="TableText"/>
            </w:pPr>
            <w:r w:rsidRPr="006A2829">
              <w:t>Back-out</w:t>
            </w:r>
          </w:p>
        </w:tc>
        <w:tc>
          <w:tcPr>
            <w:tcW w:w="2263" w:type="pct"/>
            <w:tcBorders>
              <w:top w:val="nil"/>
              <w:left w:val="nil"/>
              <w:bottom w:val="single" w:sz="8" w:space="0" w:color="auto"/>
              <w:right w:val="single" w:sz="8" w:space="0" w:color="auto"/>
            </w:tcBorders>
            <w:tcMar>
              <w:top w:w="0" w:type="dxa"/>
              <w:left w:w="108" w:type="dxa"/>
              <w:bottom w:w="0" w:type="dxa"/>
              <w:right w:w="108" w:type="dxa"/>
            </w:tcMar>
            <w:hideMark/>
          </w:tcPr>
          <w:p w14:paraId="1C244722" w14:textId="77777777" w:rsidR="00884DE5" w:rsidRPr="00746C86" w:rsidRDefault="00884DE5" w:rsidP="00456658">
            <w:pPr>
              <w:pStyle w:val="TableBullet"/>
            </w:pPr>
            <w:r w:rsidRPr="00456658">
              <w:t>Confirm availability of back-out ins</w:t>
            </w:r>
            <w:r w:rsidR="000D636B" w:rsidRPr="00456658">
              <w:t>tructions and back-out strategy</w:t>
            </w:r>
          </w:p>
        </w:tc>
      </w:tr>
      <w:tr w:rsidR="00884DE5" w14:paraId="1C244727" w14:textId="77777777" w:rsidTr="00A21DD4">
        <w:trPr>
          <w:cantSplit/>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44724" w14:textId="4D8043AD" w:rsidR="00884DE5" w:rsidRPr="006A2829" w:rsidRDefault="003F58CF" w:rsidP="006A2829">
            <w:pPr>
              <w:pStyle w:val="TableText"/>
            </w:pPr>
            <w:r>
              <w:t>LibertyITS</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14:paraId="1C244725" w14:textId="77777777" w:rsidR="00884DE5" w:rsidRPr="006A2829" w:rsidRDefault="00884DE5" w:rsidP="006A2829">
            <w:pPr>
              <w:pStyle w:val="TableText"/>
            </w:pPr>
            <w:r w:rsidRPr="006A2829">
              <w:t>Back-out</w:t>
            </w:r>
          </w:p>
        </w:tc>
        <w:tc>
          <w:tcPr>
            <w:tcW w:w="2263" w:type="pct"/>
            <w:tcBorders>
              <w:top w:val="nil"/>
              <w:left w:val="nil"/>
              <w:bottom w:val="single" w:sz="8" w:space="0" w:color="auto"/>
              <w:right w:val="single" w:sz="8" w:space="0" w:color="auto"/>
            </w:tcBorders>
            <w:tcMar>
              <w:top w:w="0" w:type="dxa"/>
              <w:left w:w="108" w:type="dxa"/>
              <w:bottom w:w="0" w:type="dxa"/>
              <w:right w:w="108" w:type="dxa"/>
            </w:tcMar>
            <w:hideMark/>
          </w:tcPr>
          <w:p w14:paraId="1C244726" w14:textId="77777777" w:rsidR="00884DE5" w:rsidRPr="00746C86" w:rsidRDefault="00884DE5" w:rsidP="00456658">
            <w:pPr>
              <w:pStyle w:val="TableBullet"/>
            </w:pPr>
            <w:r w:rsidRPr="00456658">
              <w:t>Analyze issues related to system functionality impairment</w:t>
            </w:r>
          </w:p>
        </w:tc>
      </w:tr>
      <w:tr w:rsidR="00884DE5" w14:paraId="1C24472D" w14:textId="77777777" w:rsidTr="00A21DD4">
        <w:trPr>
          <w:cantSplit/>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44728" w14:textId="77777777" w:rsidR="00884DE5" w:rsidRPr="006A2829" w:rsidRDefault="00884DE5" w:rsidP="006A2829">
            <w:pPr>
              <w:pStyle w:val="TableText"/>
              <w:rPr>
                <w:rFonts w:eastAsiaTheme="minorHAnsi"/>
              </w:rPr>
            </w:pPr>
            <w:r w:rsidRPr="006A2829">
              <w:t>Portfolio Manager</w:t>
            </w:r>
          </w:p>
          <w:p w14:paraId="1C244729" w14:textId="77777777" w:rsidR="00884DE5" w:rsidRPr="006A2829" w:rsidRDefault="00884DE5" w:rsidP="006A2829">
            <w:pPr>
              <w:pStyle w:val="TableText"/>
            </w:pPr>
            <w:r w:rsidRPr="006A2829">
              <w:t>MCAO Business Owner</w:t>
            </w:r>
          </w:p>
          <w:p w14:paraId="1C24472A" w14:textId="01E00537" w:rsidR="00884DE5" w:rsidRPr="00456658" w:rsidRDefault="008970BC" w:rsidP="00456658">
            <w:pPr>
              <w:pStyle w:val="TableText"/>
            </w:pPr>
            <w:r>
              <w:t>HSP</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14:paraId="1C24472B" w14:textId="77777777" w:rsidR="00884DE5" w:rsidRPr="00746C86" w:rsidRDefault="00884DE5" w:rsidP="00456658">
            <w:pPr>
              <w:pStyle w:val="TableText"/>
            </w:pPr>
            <w:r w:rsidRPr="00746C86">
              <w:t>Back-out</w:t>
            </w:r>
          </w:p>
        </w:tc>
        <w:tc>
          <w:tcPr>
            <w:tcW w:w="2263" w:type="pct"/>
            <w:tcBorders>
              <w:top w:val="nil"/>
              <w:left w:val="nil"/>
              <w:bottom w:val="single" w:sz="8" w:space="0" w:color="auto"/>
              <w:right w:val="single" w:sz="8" w:space="0" w:color="auto"/>
            </w:tcBorders>
            <w:tcMar>
              <w:top w:w="0" w:type="dxa"/>
              <w:left w:w="108" w:type="dxa"/>
              <w:bottom w:w="0" w:type="dxa"/>
              <w:right w:w="108" w:type="dxa"/>
            </w:tcMar>
            <w:hideMark/>
          </w:tcPr>
          <w:p w14:paraId="1C24472C" w14:textId="77777777" w:rsidR="00884DE5" w:rsidRPr="00746C86" w:rsidRDefault="00884DE5" w:rsidP="00746C86">
            <w:pPr>
              <w:pStyle w:val="TableBullet"/>
            </w:pPr>
            <w:r w:rsidRPr="00746C86">
              <w:t>Authorize software back-out</w:t>
            </w:r>
          </w:p>
        </w:tc>
      </w:tr>
      <w:tr w:rsidR="00884DE5" w14:paraId="1C244732" w14:textId="77777777" w:rsidTr="00A21DD4">
        <w:trPr>
          <w:cantSplit/>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4472F" w14:textId="6F25F7DA" w:rsidR="00884DE5" w:rsidRPr="00456658" w:rsidRDefault="00884DE5" w:rsidP="00E81CDD">
            <w:pPr>
              <w:pStyle w:val="TableText"/>
            </w:pPr>
            <w:r w:rsidRPr="006A2829">
              <w:t xml:space="preserve">ESL </w:t>
            </w:r>
            <w:r w:rsidR="00DC0C73">
              <w:t>OI&amp;T</w:t>
            </w:r>
            <w:r w:rsidRPr="006A2829">
              <w:t xml:space="preserve"> Personnel</w:t>
            </w:r>
            <w:r w:rsidR="002377C6">
              <w:t xml:space="preserve"> </w:t>
            </w:r>
            <w:r w:rsidRPr="006A2829">
              <w:t xml:space="preserve">with </w:t>
            </w:r>
            <w:r w:rsidR="0099006B">
              <w:t xml:space="preserve">LibertyITS </w:t>
            </w:r>
            <w:r w:rsidRPr="00456658">
              <w:t>assistance</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14:paraId="1C244730" w14:textId="77777777" w:rsidR="00884DE5" w:rsidRPr="00456658" w:rsidRDefault="00884DE5" w:rsidP="00456658">
            <w:pPr>
              <w:pStyle w:val="TableText"/>
            </w:pPr>
            <w:r w:rsidRPr="00456658">
              <w:t>Back-out</w:t>
            </w:r>
          </w:p>
        </w:tc>
        <w:tc>
          <w:tcPr>
            <w:tcW w:w="2263" w:type="pct"/>
            <w:tcBorders>
              <w:top w:val="nil"/>
              <w:left w:val="nil"/>
              <w:bottom w:val="single" w:sz="8" w:space="0" w:color="auto"/>
              <w:right w:val="single" w:sz="8" w:space="0" w:color="auto"/>
            </w:tcBorders>
            <w:tcMar>
              <w:top w:w="0" w:type="dxa"/>
              <w:left w:w="108" w:type="dxa"/>
              <w:bottom w:w="0" w:type="dxa"/>
              <w:right w:w="108" w:type="dxa"/>
            </w:tcMar>
            <w:hideMark/>
          </w:tcPr>
          <w:p w14:paraId="1C244731" w14:textId="77777777" w:rsidR="00884DE5" w:rsidRPr="00746C86" w:rsidRDefault="00884DE5" w:rsidP="00456658">
            <w:pPr>
              <w:pStyle w:val="TableBullet"/>
            </w:pPr>
            <w:r w:rsidRPr="00746C86">
              <w:t>Perform back-out if needed</w:t>
            </w:r>
          </w:p>
        </w:tc>
      </w:tr>
      <w:tr w:rsidR="00884DE5" w14:paraId="1C244739" w14:textId="77777777" w:rsidTr="00A21DD4">
        <w:trPr>
          <w:cantSplit/>
          <w:trHeight w:val="673"/>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44733" w14:textId="77777777" w:rsidR="00884DE5" w:rsidRPr="006A2829" w:rsidRDefault="00884DE5" w:rsidP="006A2829">
            <w:pPr>
              <w:pStyle w:val="TableText"/>
              <w:rPr>
                <w:rFonts w:eastAsiaTheme="minorHAnsi"/>
              </w:rPr>
            </w:pPr>
            <w:r w:rsidRPr="006A2829">
              <w:t>Portfolio Manager</w:t>
            </w:r>
          </w:p>
          <w:p w14:paraId="1C244734" w14:textId="77777777" w:rsidR="00884DE5" w:rsidRPr="00456658" w:rsidRDefault="00884DE5" w:rsidP="006A2829">
            <w:pPr>
              <w:pStyle w:val="TableText"/>
            </w:pPr>
            <w:r w:rsidRPr="00456658">
              <w:t>MCAO Business Owner</w:t>
            </w:r>
          </w:p>
          <w:p w14:paraId="1C244735" w14:textId="25541156" w:rsidR="00884DE5" w:rsidRPr="00456658" w:rsidRDefault="008970BC" w:rsidP="00456658">
            <w:pPr>
              <w:pStyle w:val="TableText"/>
            </w:pPr>
            <w:r>
              <w:t>HSP</w:t>
            </w:r>
          </w:p>
          <w:p w14:paraId="1C244736" w14:textId="77777777" w:rsidR="00884DE5" w:rsidRPr="00746C86" w:rsidRDefault="00884DE5" w:rsidP="00456658">
            <w:pPr>
              <w:pStyle w:val="TableText"/>
            </w:pPr>
            <w:r w:rsidRPr="00746C86">
              <w:t>Site/Regional Personnel</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14:paraId="1C244737" w14:textId="77777777" w:rsidR="00884DE5" w:rsidRPr="00746C86" w:rsidRDefault="00884DE5" w:rsidP="00746C86">
            <w:pPr>
              <w:pStyle w:val="TableText"/>
            </w:pPr>
            <w:r w:rsidRPr="00746C86">
              <w:t>Rollback</w:t>
            </w:r>
          </w:p>
        </w:tc>
        <w:tc>
          <w:tcPr>
            <w:tcW w:w="2263" w:type="pct"/>
            <w:tcBorders>
              <w:top w:val="nil"/>
              <w:left w:val="nil"/>
              <w:bottom w:val="single" w:sz="8" w:space="0" w:color="auto"/>
              <w:right w:val="single" w:sz="8" w:space="0" w:color="auto"/>
            </w:tcBorders>
            <w:tcMar>
              <w:top w:w="0" w:type="dxa"/>
              <w:left w:w="108" w:type="dxa"/>
              <w:bottom w:w="0" w:type="dxa"/>
              <w:right w:w="108" w:type="dxa"/>
            </w:tcMar>
            <w:hideMark/>
          </w:tcPr>
          <w:p w14:paraId="1C244738" w14:textId="77777777" w:rsidR="00884DE5" w:rsidRPr="00746C86" w:rsidRDefault="00884DE5" w:rsidP="00746C86">
            <w:pPr>
              <w:pStyle w:val="TableBullet"/>
            </w:pPr>
            <w:r w:rsidRPr="00746C86">
              <w:t>Authorize software rollback</w:t>
            </w:r>
          </w:p>
        </w:tc>
      </w:tr>
      <w:tr w:rsidR="00884DE5" w14:paraId="1C24473E" w14:textId="77777777" w:rsidTr="00A21DD4">
        <w:trPr>
          <w:cantSplit/>
          <w:trHeight w:val="340"/>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4473A" w14:textId="16687A0C" w:rsidR="00884DE5" w:rsidRPr="006A2829" w:rsidRDefault="00884DE5" w:rsidP="006A2829">
            <w:pPr>
              <w:pStyle w:val="TableText"/>
            </w:pPr>
            <w:r w:rsidRPr="006A2829">
              <w:t xml:space="preserve">ESL </w:t>
            </w:r>
            <w:r w:rsidR="002D6A9C">
              <w:t>OI&amp;T</w:t>
            </w:r>
            <w:r w:rsidR="002D6A9C" w:rsidRPr="006A2829">
              <w:t xml:space="preserve"> </w:t>
            </w:r>
            <w:r w:rsidRPr="006A2829">
              <w:t>Personnel</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14:paraId="1C24473B" w14:textId="77777777" w:rsidR="00884DE5" w:rsidRPr="00456658" w:rsidRDefault="00884DE5" w:rsidP="006A2829">
            <w:pPr>
              <w:pStyle w:val="TableText"/>
            </w:pPr>
            <w:r w:rsidRPr="00456658">
              <w:t>Rollback</w:t>
            </w:r>
          </w:p>
        </w:tc>
        <w:tc>
          <w:tcPr>
            <w:tcW w:w="2263" w:type="pct"/>
            <w:tcBorders>
              <w:top w:val="nil"/>
              <w:left w:val="nil"/>
              <w:bottom w:val="single" w:sz="8" w:space="0" w:color="auto"/>
              <w:right w:val="single" w:sz="8" w:space="0" w:color="auto"/>
            </w:tcBorders>
            <w:tcMar>
              <w:top w:w="0" w:type="dxa"/>
              <w:left w:w="108" w:type="dxa"/>
              <w:bottom w:w="0" w:type="dxa"/>
              <w:right w:w="108" w:type="dxa"/>
            </w:tcMar>
            <w:hideMark/>
          </w:tcPr>
          <w:p w14:paraId="1C24473C" w14:textId="77777777" w:rsidR="00884DE5" w:rsidRPr="00746C86" w:rsidRDefault="00884DE5" w:rsidP="00456658">
            <w:pPr>
              <w:pStyle w:val="TableBullet"/>
              <w:rPr>
                <w:rFonts w:eastAsiaTheme="minorHAnsi"/>
              </w:rPr>
            </w:pPr>
            <w:r w:rsidRPr="00456658">
              <w:t>Rollback data to previous backup point, if necessary</w:t>
            </w:r>
          </w:p>
          <w:p w14:paraId="1C24473D" w14:textId="77777777" w:rsidR="00884DE5" w:rsidRPr="00746C86" w:rsidRDefault="00884DE5" w:rsidP="00456658">
            <w:pPr>
              <w:pStyle w:val="TableBullet"/>
            </w:pPr>
            <w:r w:rsidRPr="00746C86">
              <w:t>Reapply changes to database manually, if necessary</w:t>
            </w:r>
          </w:p>
        </w:tc>
      </w:tr>
      <w:tr w:rsidR="00884DE5" w14:paraId="1C244747" w14:textId="77777777" w:rsidTr="00A21DD4">
        <w:trPr>
          <w:cantSplit/>
          <w:trHeight w:val="1654"/>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4473F" w14:textId="34371DF7" w:rsidR="00884DE5" w:rsidRPr="00746C86" w:rsidRDefault="00884DE5" w:rsidP="006A2829">
            <w:pPr>
              <w:pStyle w:val="TableText"/>
              <w:rPr>
                <w:rFonts w:eastAsiaTheme="minorHAnsi"/>
              </w:rPr>
            </w:pPr>
            <w:r w:rsidRPr="006A2829">
              <w:lastRenderedPageBreak/>
              <w:t xml:space="preserve">Local </w:t>
            </w:r>
            <w:r w:rsidRPr="00456658">
              <w:t>DSS</w:t>
            </w:r>
            <w:r w:rsidRPr="00746C86">
              <w:t xml:space="preserve"> Site Manager (Tier 0)</w:t>
            </w:r>
          </w:p>
          <w:p w14:paraId="1C244740" w14:textId="77777777" w:rsidR="00884DE5" w:rsidRPr="00680D1E" w:rsidRDefault="00884DE5" w:rsidP="006A2829">
            <w:pPr>
              <w:pStyle w:val="TableText"/>
            </w:pPr>
            <w:r w:rsidRPr="00505BA1">
              <w:t xml:space="preserve">Local </w:t>
            </w:r>
            <w:r w:rsidR="00912A76" w:rsidRPr="00505BA1">
              <w:t>Managerial Cost Accounting (</w:t>
            </w:r>
            <w:r w:rsidRPr="00505BA1">
              <w:t>MCA</w:t>
            </w:r>
            <w:r w:rsidR="00912A76" w:rsidRPr="00680D1E">
              <w:t>)</w:t>
            </w:r>
            <w:r w:rsidRPr="00680D1E">
              <w:t xml:space="preserve"> </w:t>
            </w:r>
            <w:r w:rsidR="005261EF" w:rsidRPr="00680D1E">
              <w:t>Veterans Integrated Service Network (</w:t>
            </w:r>
            <w:r w:rsidRPr="00680D1E">
              <w:t>VISN</w:t>
            </w:r>
            <w:r w:rsidR="005261EF" w:rsidRPr="00680D1E">
              <w:t>)</w:t>
            </w:r>
            <w:r w:rsidRPr="00680D1E">
              <w:t xml:space="preserve"> Coordinator (Tier 0)</w:t>
            </w:r>
          </w:p>
          <w:p w14:paraId="1C244741" w14:textId="77777777" w:rsidR="00884DE5" w:rsidRPr="00680D1E" w:rsidRDefault="00884DE5" w:rsidP="00456658">
            <w:pPr>
              <w:pStyle w:val="TableText"/>
            </w:pPr>
            <w:r w:rsidRPr="00680D1E">
              <w:t>OI&amp;T National Service Desk (Tier 1)</w:t>
            </w:r>
          </w:p>
          <w:p w14:paraId="1C244742" w14:textId="4F9070AB" w:rsidR="00884DE5" w:rsidRPr="00680D1E" w:rsidRDefault="008970BC" w:rsidP="00456658">
            <w:pPr>
              <w:pStyle w:val="TableText"/>
            </w:pPr>
            <w:r>
              <w:t>HSP</w:t>
            </w:r>
            <w:r w:rsidR="00884DE5" w:rsidRPr="00680D1E">
              <w:t xml:space="preserve"> (Tier 2)</w:t>
            </w:r>
          </w:p>
          <w:p w14:paraId="1C244743" w14:textId="77777777" w:rsidR="00884DE5" w:rsidRPr="00680D1E" w:rsidRDefault="00884DE5" w:rsidP="00746C86">
            <w:pPr>
              <w:pStyle w:val="TableText"/>
            </w:pPr>
            <w:r w:rsidRPr="00680D1E">
              <w:t>VistA Maintenance Management Systems (Tier 3)</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14:paraId="1C244744" w14:textId="77777777" w:rsidR="00884DE5" w:rsidRPr="00680D1E" w:rsidRDefault="00884DE5" w:rsidP="00746C86">
            <w:pPr>
              <w:pStyle w:val="TableText"/>
            </w:pPr>
            <w:r w:rsidRPr="00680D1E">
              <w:t>Post Deployment Support</w:t>
            </w:r>
          </w:p>
        </w:tc>
        <w:tc>
          <w:tcPr>
            <w:tcW w:w="2263" w:type="pct"/>
            <w:tcBorders>
              <w:top w:val="nil"/>
              <w:left w:val="nil"/>
              <w:bottom w:val="single" w:sz="8" w:space="0" w:color="auto"/>
              <w:right w:val="single" w:sz="8" w:space="0" w:color="auto"/>
            </w:tcBorders>
            <w:tcMar>
              <w:top w:w="0" w:type="dxa"/>
              <w:left w:w="108" w:type="dxa"/>
              <w:bottom w:w="0" w:type="dxa"/>
              <w:right w:w="108" w:type="dxa"/>
            </w:tcMar>
            <w:hideMark/>
          </w:tcPr>
          <w:p w14:paraId="1C244745" w14:textId="3E48E0E4" w:rsidR="00884DE5" w:rsidRPr="00680D1E" w:rsidRDefault="00884DE5" w:rsidP="00505BA1">
            <w:pPr>
              <w:pStyle w:val="TableBullet"/>
              <w:rPr>
                <w:rFonts w:eastAsiaTheme="minorHAnsi"/>
              </w:rPr>
            </w:pPr>
            <w:r w:rsidRPr="00680D1E">
              <w:t>Restore normal service operation as quickly as possible</w:t>
            </w:r>
            <w:r w:rsidR="00915541">
              <w:t>,</w:t>
            </w:r>
            <w:r w:rsidRPr="00680D1E">
              <w:t xml:space="preserve"> and minimize any adverse impact on business operations</w:t>
            </w:r>
          </w:p>
          <w:p w14:paraId="1C244746" w14:textId="77777777" w:rsidR="00884DE5" w:rsidRPr="00680D1E" w:rsidRDefault="00884DE5" w:rsidP="00680D1E">
            <w:pPr>
              <w:pStyle w:val="TableBullet"/>
            </w:pPr>
            <w:r w:rsidRPr="00680D1E">
              <w:t>Ensure best possible level of service quality and availability</w:t>
            </w:r>
          </w:p>
        </w:tc>
      </w:tr>
    </w:tbl>
    <w:p w14:paraId="1C244748" w14:textId="77777777" w:rsidR="00645084" w:rsidRDefault="00990761" w:rsidP="006A2ECD">
      <w:pPr>
        <w:pStyle w:val="DSSECSBodyText"/>
        <w:sectPr w:rsidR="00645084" w:rsidSect="00A21DD4">
          <w:headerReference w:type="default" r:id="rId24"/>
          <w:footerReference w:type="default" r:id="rId25"/>
          <w:pgSz w:w="12240" w:h="15840" w:code="1"/>
          <w:pgMar w:top="1440" w:right="1440" w:bottom="1440" w:left="1440" w:header="720" w:footer="504" w:gutter="0"/>
          <w:cols w:space="720"/>
          <w:docGrid w:linePitch="360"/>
        </w:sectPr>
      </w:pPr>
      <w:r w:rsidRPr="00990761">
        <w:tab/>
      </w:r>
    </w:p>
    <w:p w14:paraId="1C244749" w14:textId="77777777" w:rsidR="00396239" w:rsidRPr="008C3D51" w:rsidRDefault="00990761" w:rsidP="00990761">
      <w:pPr>
        <w:pStyle w:val="Heading1"/>
      </w:pPr>
      <w:bookmarkStart w:id="56" w:name="_Toc38472739"/>
      <w:r w:rsidRPr="008C3D51">
        <w:lastRenderedPageBreak/>
        <w:t>Deployment</w:t>
      </w:r>
      <w:bookmarkEnd w:id="56"/>
    </w:p>
    <w:p w14:paraId="1C24474A" w14:textId="77777777" w:rsidR="00990761" w:rsidRDefault="00990761" w:rsidP="00990761">
      <w:pPr>
        <w:pStyle w:val="DSSECSBodyText"/>
      </w:pPr>
      <w:r>
        <w:t>Site deployment is divi</w:t>
      </w:r>
      <w:r w:rsidR="003B6120">
        <w:t>ded into three distinct phases:</w:t>
      </w:r>
    </w:p>
    <w:p w14:paraId="1C24474B" w14:textId="77777777" w:rsidR="00990761" w:rsidRPr="00DB76FD" w:rsidRDefault="00990761" w:rsidP="005B7ABB">
      <w:pPr>
        <w:pStyle w:val="NumberedParagraph"/>
      </w:pPr>
      <w:r w:rsidRPr="00995115">
        <w:t>Pre-</w:t>
      </w:r>
      <w:r w:rsidR="003B6120" w:rsidRPr="00DB76FD">
        <w:t>Installation/Initial Site Setup</w:t>
      </w:r>
    </w:p>
    <w:p w14:paraId="1C24474C" w14:textId="77777777" w:rsidR="00990761" w:rsidRPr="00121D6D" w:rsidRDefault="00990761" w:rsidP="005B7ABB">
      <w:pPr>
        <w:pStyle w:val="NumberedParagraph"/>
      </w:pPr>
      <w:r w:rsidRPr="006923FE">
        <w:t>Pre-Productio</w:t>
      </w:r>
      <w:r w:rsidR="003B6120" w:rsidRPr="00310A62">
        <w:t>n/Test Environment Installation</w:t>
      </w:r>
    </w:p>
    <w:p w14:paraId="1C24474D" w14:textId="77777777" w:rsidR="00990761" w:rsidRPr="00620038" w:rsidRDefault="00990761" w:rsidP="005B7ABB">
      <w:pPr>
        <w:pStyle w:val="NumberedParagraph"/>
      </w:pPr>
      <w:r w:rsidRPr="00121D6D">
        <w:t>Prod</w:t>
      </w:r>
      <w:r w:rsidR="003B6120" w:rsidRPr="00620038">
        <w:t>uction Environment Installation</w:t>
      </w:r>
    </w:p>
    <w:p w14:paraId="1C24474E" w14:textId="5050D83A" w:rsidR="00990761" w:rsidRPr="00E84DFF" w:rsidRDefault="00990761" w:rsidP="0046550B">
      <w:pPr>
        <w:pStyle w:val="DSSECSBodyText"/>
        <w:spacing w:before="240"/>
      </w:pPr>
      <w:r>
        <w:t xml:space="preserve">Section </w:t>
      </w:r>
      <w:r w:rsidR="000D636B">
        <w:t>4</w:t>
      </w:r>
      <w:r>
        <w:t xml:space="preserve"> details the required steps each IOC site must perform </w:t>
      </w:r>
      <w:proofErr w:type="gramStart"/>
      <w:r>
        <w:t>in order to</w:t>
      </w:r>
      <w:proofErr w:type="gramEnd"/>
      <w:r>
        <w:t xml:space="preserve"> successfully install EC</w:t>
      </w:r>
      <w:r w:rsidR="00003A19">
        <w:t>X</w:t>
      </w:r>
      <w:r>
        <w:t>*</w:t>
      </w:r>
      <w:r w:rsidR="00003A19">
        <w:t>3</w:t>
      </w:r>
      <w:r>
        <w:t>.0*</w:t>
      </w:r>
      <w:r w:rsidR="00780A55">
        <w:t>178</w:t>
      </w:r>
      <w:r>
        <w:t>.</w:t>
      </w:r>
    </w:p>
    <w:p w14:paraId="1C24474F" w14:textId="77777777" w:rsidR="00396239" w:rsidRDefault="00990761" w:rsidP="00396239">
      <w:pPr>
        <w:pStyle w:val="Heading2"/>
      </w:pPr>
      <w:bookmarkStart w:id="57" w:name="_Toc38472740"/>
      <w:r>
        <w:t>Timeline</w:t>
      </w:r>
      <w:bookmarkEnd w:id="57"/>
    </w:p>
    <w:p w14:paraId="1C244750" w14:textId="0AC3FE14" w:rsidR="00990761" w:rsidRPr="00990761" w:rsidRDefault="00321012" w:rsidP="00990761">
      <w:pPr>
        <w:pStyle w:val="DSSECSBodyText"/>
      </w:pPr>
      <w:r>
        <w:t>P</w:t>
      </w:r>
      <w:r w:rsidR="00990761" w:rsidRPr="00990761">
        <w:t>atch EC</w:t>
      </w:r>
      <w:r w:rsidR="00003A19">
        <w:t>X</w:t>
      </w:r>
      <w:r w:rsidR="00990761" w:rsidRPr="00990761">
        <w:t>*</w:t>
      </w:r>
      <w:r w:rsidR="00003A19">
        <w:t>3</w:t>
      </w:r>
      <w:r w:rsidR="00990761" w:rsidRPr="00990761">
        <w:t>.0*</w:t>
      </w:r>
      <w:r w:rsidR="00780A55">
        <w:t>178</w:t>
      </w:r>
      <w:r w:rsidR="00990761" w:rsidRPr="00990761">
        <w:t xml:space="preserve"> is scheduled to be installed and deployed in the IOC site production environments. During this time, the testers will perform production testing and the </w:t>
      </w:r>
      <w:r w:rsidR="00474CDE">
        <w:t>ESL OI&amp;T personnel</w:t>
      </w:r>
      <w:r w:rsidR="00990761" w:rsidRPr="00990761">
        <w:t xml:space="preserve"> will verify the installation to ensure there are no errors.</w:t>
      </w:r>
    </w:p>
    <w:p w14:paraId="1C244751" w14:textId="77777777" w:rsidR="00396239" w:rsidRPr="00C23D5E" w:rsidRDefault="00990761" w:rsidP="00396239">
      <w:pPr>
        <w:pStyle w:val="Heading2"/>
      </w:pPr>
      <w:bookmarkStart w:id="58" w:name="_Toc38472741"/>
      <w:r>
        <w:t>Site Readiness Assessment</w:t>
      </w:r>
      <w:bookmarkEnd w:id="58"/>
    </w:p>
    <w:p w14:paraId="1C244752" w14:textId="7E0B71F9" w:rsidR="00990761" w:rsidRDefault="00990761" w:rsidP="00990761">
      <w:pPr>
        <w:pStyle w:val="DSSECSBodyText"/>
      </w:pPr>
      <w:r>
        <w:t xml:space="preserve">Per </w:t>
      </w:r>
      <w:r w:rsidR="00DD0FAF">
        <w:t>the Veteran-Focused Integration Process (</w:t>
      </w:r>
      <w:r>
        <w:t>VIP</w:t>
      </w:r>
      <w:r w:rsidR="00381B15">
        <w:t>)</w:t>
      </w:r>
      <w:r>
        <w:t xml:space="preserve"> guidelines, a Critical Decision (CD) 2 event will be conducted to review the patch and its readiness for release into the IOC production environment. Upon approval from </w:t>
      </w:r>
      <w:r w:rsidR="00003A19">
        <w:t>DS</w:t>
      </w:r>
      <w:r w:rsidR="00C662CB">
        <w:t xml:space="preserve">S </w:t>
      </w:r>
      <w:r w:rsidR="00381B15">
        <w:t xml:space="preserve">leadership, </w:t>
      </w:r>
      <w:r>
        <w:t>the patch will proceed to IOC production testing. Upon successful production testing, the patch</w:t>
      </w:r>
      <w:r w:rsidR="0046550B">
        <w:t xml:space="preserve"> is ready for National Release.</w:t>
      </w:r>
    </w:p>
    <w:p w14:paraId="1C244753" w14:textId="5A3518C2" w:rsidR="00990761" w:rsidRDefault="00990761" w:rsidP="00990761">
      <w:pPr>
        <w:pStyle w:val="DSSECSBodyText"/>
        <w:spacing w:before="120"/>
      </w:pPr>
      <w:r>
        <w:t xml:space="preserve">The Patch will be released by VA </w:t>
      </w:r>
      <w:r w:rsidR="008970BC">
        <w:t>HSP</w:t>
      </w:r>
      <w:r w:rsidR="004F419F">
        <w:t>,</w:t>
      </w:r>
      <w:r w:rsidR="00381B15">
        <w:t xml:space="preserve"> </w:t>
      </w:r>
      <w:r>
        <w:t>and the Patch Development Team will upload all relevant patch documentation to the VA Software Documentation Library (VDL).</w:t>
      </w:r>
    </w:p>
    <w:p w14:paraId="1C244754" w14:textId="24ABDC18" w:rsidR="00990761" w:rsidRDefault="00990761" w:rsidP="00990761">
      <w:pPr>
        <w:pStyle w:val="DSSECSBodyText"/>
        <w:spacing w:before="120"/>
      </w:pPr>
      <w:r>
        <w:t>The Patch Development Team will provide support to VA</w:t>
      </w:r>
      <w:r w:rsidR="002D799A">
        <w:t xml:space="preserve"> </w:t>
      </w:r>
      <w:r w:rsidR="008970BC">
        <w:t>HSP</w:t>
      </w:r>
      <w:r>
        <w:t>.</w:t>
      </w:r>
    </w:p>
    <w:p w14:paraId="1C244755" w14:textId="0ED6A113" w:rsidR="00396239" w:rsidRDefault="00003A19" w:rsidP="00990761">
      <w:pPr>
        <w:pStyle w:val="DSSECSBodyText"/>
        <w:spacing w:before="120"/>
      </w:pPr>
      <w:r>
        <w:t xml:space="preserve">Before installing DSS extract updates, verify with the local DSS Site Manager that extraction and transmission of </w:t>
      </w:r>
      <w:r w:rsidR="00130235">
        <w:t xml:space="preserve">FY20 </w:t>
      </w:r>
      <w:r>
        <w:t xml:space="preserve">data </w:t>
      </w:r>
      <w:r w:rsidR="008D6D60">
        <w:t>has</w:t>
      </w:r>
      <w:r w:rsidR="00EF7B2D">
        <w:t xml:space="preserve"> </w:t>
      </w:r>
      <w:r>
        <w:t xml:space="preserve">been completed. Revisions to data dictionaries and routines made during this installation will make it impossible to perform any further </w:t>
      </w:r>
      <w:r w:rsidR="00130235">
        <w:t xml:space="preserve">FY20 </w:t>
      </w:r>
      <w:r>
        <w:t>data extracts</w:t>
      </w:r>
      <w:r w:rsidR="00990761">
        <w:t>.</w:t>
      </w:r>
    </w:p>
    <w:p w14:paraId="1C244756" w14:textId="77777777" w:rsidR="00990761" w:rsidRPr="00967CEC" w:rsidRDefault="00990761" w:rsidP="00990761">
      <w:pPr>
        <w:pStyle w:val="Heading3"/>
      </w:pPr>
      <w:r w:rsidRPr="00990761">
        <w:tab/>
      </w:r>
      <w:bookmarkStart w:id="59" w:name="_Toc38472742"/>
      <w:r w:rsidRPr="00990761">
        <w:t>Deployment Topology (Targeted Architecture)</w:t>
      </w:r>
      <w:bookmarkEnd w:id="59"/>
    </w:p>
    <w:p w14:paraId="677AA2DA" w14:textId="6F2F85FB" w:rsidR="00003A19" w:rsidRDefault="00003A19" w:rsidP="00003A19">
      <w:pPr>
        <w:spacing w:after="8"/>
        <w:ind w:left="-5" w:right="8"/>
      </w:pPr>
      <w:r>
        <w:t>ECX*3.0*</w:t>
      </w:r>
      <w:r w:rsidR="00780A55">
        <w:t>178</w:t>
      </w:r>
      <w:r>
        <w:t xml:space="preserve">, a patch to the VistA DSS Extracts package, is installable on a fully patched Massachusetts </w:t>
      </w:r>
    </w:p>
    <w:p w14:paraId="1C244757" w14:textId="3B2FE99E" w:rsidR="00990761" w:rsidRPr="00C23D5E" w:rsidRDefault="00003A19" w:rsidP="00003A19">
      <w:pPr>
        <w:pStyle w:val="DSSECSBodyText"/>
      </w:pPr>
      <w:r>
        <w:t>General Hospital Utility Multi-Programming System (MUMPS) VistA system and operates on top of the VistA environment provided by the VistA infrastructure packages. The latter provide</w:t>
      </w:r>
      <w:r w:rsidR="00F4029B">
        <w:t>s</w:t>
      </w:r>
      <w:r>
        <w:t xml:space="preserve"> utilities which communicate with the underlying operating system and hardware, thereby providing DSS independence from variations in hardware and operating system</w:t>
      </w:r>
      <w:r w:rsidR="00990761" w:rsidRPr="00990761">
        <w:t>.</w:t>
      </w:r>
    </w:p>
    <w:p w14:paraId="1C244758" w14:textId="77777777" w:rsidR="00990761" w:rsidRPr="00DA3C3C" w:rsidRDefault="00990761" w:rsidP="00990761">
      <w:pPr>
        <w:pStyle w:val="Heading3"/>
      </w:pPr>
      <w:bookmarkStart w:id="60" w:name="_Toc38472743"/>
      <w:r w:rsidRPr="00990761">
        <w:t>Site Information (Locations</w:t>
      </w:r>
      <w:r w:rsidR="00965D92">
        <w:t>,</w:t>
      </w:r>
      <w:r w:rsidRPr="00990761">
        <w:t xml:space="preserve"> Deployment Recipients)</w:t>
      </w:r>
      <w:bookmarkEnd w:id="60"/>
    </w:p>
    <w:p w14:paraId="1C244759" w14:textId="1D1C1467" w:rsidR="0046550B" w:rsidRDefault="00003A19" w:rsidP="00990761">
      <w:pPr>
        <w:pStyle w:val="DSSECSBodyText"/>
      </w:pPr>
      <w:r>
        <w:t>DS</w:t>
      </w:r>
      <w:r w:rsidR="00990761" w:rsidRPr="00990761">
        <w:t xml:space="preserve">S </w:t>
      </w:r>
      <w:r w:rsidR="00780A55">
        <w:t>FY21</w:t>
      </w:r>
      <w:r w:rsidR="002F0649" w:rsidRPr="00990761">
        <w:t xml:space="preserve"> </w:t>
      </w:r>
      <w:r w:rsidR="00990761" w:rsidRPr="00990761">
        <w:t>Patch EC</w:t>
      </w:r>
      <w:r>
        <w:t>X</w:t>
      </w:r>
      <w:r w:rsidR="00990761" w:rsidRPr="00990761">
        <w:t>*</w:t>
      </w:r>
      <w:r>
        <w:t>3</w:t>
      </w:r>
      <w:r w:rsidR="00990761" w:rsidRPr="00990761">
        <w:t>.0*</w:t>
      </w:r>
      <w:r w:rsidR="00780A55">
        <w:t>178</w:t>
      </w:r>
      <w:r w:rsidR="00990761" w:rsidRPr="00990761">
        <w:t xml:space="preserve"> will be deployed </w:t>
      </w:r>
      <w:r w:rsidR="00C24B74">
        <w:t>enterprise-wide.</w:t>
      </w:r>
    </w:p>
    <w:p w14:paraId="1C24475A" w14:textId="77777777" w:rsidR="00AA4721" w:rsidRDefault="00AA4721" w:rsidP="00AA4721">
      <w:pPr>
        <w:pStyle w:val="Heading3"/>
      </w:pPr>
      <w:bookmarkStart w:id="61" w:name="_Toc479098242"/>
      <w:bookmarkStart w:id="62" w:name="_Toc479098154"/>
      <w:bookmarkStart w:id="63" w:name="_Toc479098155"/>
      <w:bookmarkEnd w:id="61"/>
      <w:bookmarkEnd w:id="62"/>
      <w:bookmarkEnd w:id="63"/>
      <w:r w:rsidRPr="00AA4721">
        <w:tab/>
      </w:r>
      <w:bookmarkStart w:id="64" w:name="_Toc38472744"/>
      <w:r w:rsidRPr="00AA4721">
        <w:t>Site Preparation</w:t>
      </w:r>
      <w:bookmarkEnd w:id="64"/>
    </w:p>
    <w:p w14:paraId="1C24475B" w14:textId="3C0AB3D6" w:rsidR="00AA4721" w:rsidRPr="00E07FC2" w:rsidRDefault="00AA4721" w:rsidP="00AA4721">
      <w:pPr>
        <w:pStyle w:val="DSSECSBodyText"/>
      </w:pPr>
      <w:r>
        <w:t xml:space="preserve">No additional site preparation activities are required. </w:t>
      </w:r>
      <w:r w:rsidR="00003A19">
        <w:t>The DS</w:t>
      </w:r>
      <w:r>
        <w:t xml:space="preserve">S </w:t>
      </w:r>
      <w:r w:rsidR="00780A55">
        <w:t>FY21</w:t>
      </w:r>
      <w:r>
        <w:t xml:space="preserve"> </w:t>
      </w:r>
      <w:r w:rsidR="00003A19">
        <w:t xml:space="preserve">patch </w:t>
      </w:r>
      <w:r>
        <w:t>will run under current site configuration.</w:t>
      </w:r>
    </w:p>
    <w:p w14:paraId="1C24475C" w14:textId="77777777" w:rsidR="00396239" w:rsidRPr="00DA3C3C" w:rsidRDefault="00AA4721" w:rsidP="00396239">
      <w:pPr>
        <w:pStyle w:val="Heading2"/>
      </w:pPr>
      <w:bookmarkStart w:id="65" w:name="_Toc38472745"/>
      <w:r>
        <w:lastRenderedPageBreak/>
        <w:t>Resources</w:t>
      </w:r>
      <w:bookmarkEnd w:id="65"/>
    </w:p>
    <w:p w14:paraId="1C24475D" w14:textId="25C43407" w:rsidR="00363C41" w:rsidRDefault="00AA4721" w:rsidP="00DD3520">
      <w:pPr>
        <w:pStyle w:val="DSSECSBodyText"/>
      </w:pPr>
      <w:r w:rsidRPr="00AA4721">
        <w:t xml:space="preserve">This section describes the relevant hardware, software, facilities, and documentation for </w:t>
      </w:r>
      <w:r w:rsidR="00003A19">
        <w:t>DS</w:t>
      </w:r>
      <w:r w:rsidRPr="00AA4721">
        <w:t xml:space="preserve">S </w:t>
      </w:r>
      <w:r w:rsidR="00780A55">
        <w:t>FY21</w:t>
      </w:r>
      <w:r w:rsidRPr="00AA4721">
        <w:t xml:space="preserve"> Patch EC</w:t>
      </w:r>
      <w:r w:rsidR="00003A19">
        <w:t>X</w:t>
      </w:r>
      <w:r w:rsidRPr="00AA4721">
        <w:t>*</w:t>
      </w:r>
      <w:r w:rsidR="00003A19">
        <w:t>3</w:t>
      </w:r>
      <w:r w:rsidRPr="00AA4721">
        <w:t>.0*</w:t>
      </w:r>
      <w:r w:rsidR="00780A55">
        <w:t>178</w:t>
      </w:r>
      <w:r w:rsidRPr="00AA4721">
        <w:t xml:space="preserve"> deployment.</w:t>
      </w:r>
    </w:p>
    <w:p w14:paraId="1C24475E" w14:textId="77777777" w:rsidR="00AA4721" w:rsidRDefault="00AA4721" w:rsidP="00AA4721">
      <w:pPr>
        <w:pStyle w:val="Heading3"/>
      </w:pPr>
      <w:r>
        <w:tab/>
      </w:r>
      <w:bookmarkStart w:id="66" w:name="_Toc38472746"/>
      <w:r>
        <w:t>Hardware</w:t>
      </w:r>
      <w:bookmarkEnd w:id="66"/>
    </w:p>
    <w:p w14:paraId="1C24475F" w14:textId="77777777" w:rsidR="00AA4721" w:rsidRDefault="00AA4721" w:rsidP="00AA4721">
      <w:pPr>
        <w:pStyle w:val="DSSECSBodyText"/>
      </w:pPr>
      <w:r>
        <w:t>No new hardware or other resources are required.</w:t>
      </w:r>
    </w:p>
    <w:p w14:paraId="1C244760" w14:textId="77777777" w:rsidR="00AA4721" w:rsidRDefault="00AA4721" w:rsidP="00AA4721">
      <w:pPr>
        <w:pStyle w:val="Heading3"/>
      </w:pPr>
      <w:r>
        <w:tab/>
      </w:r>
      <w:bookmarkStart w:id="67" w:name="_Toc38472747"/>
      <w:r>
        <w:t>Software</w:t>
      </w:r>
      <w:bookmarkEnd w:id="67"/>
    </w:p>
    <w:p w14:paraId="1C244761" w14:textId="7C4A4AF6" w:rsidR="00396239" w:rsidRDefault="00AA4721" w:rsidP="00AA4721">
      <w:pPr>
        <w:pStyle w:val="DSSECSBodyText"/>
      </w:pPr>
      <w:r>
        <w:t xml:space="preserve">Table </w:t>
      </w:r>
      <w:r w:rsidR="00C24B74">
        <w:t>2</w:t>
      </w:r>
      <w:r>
        <w:t xml:space="preserve"> describes the minimum version for VistA infrastructure software applications for installation and normal operation.</w:t>
      </w:r>
      <w:r w:rsidR="007859EE">
        <w:t xml:space="preserve"> </w:t>
      </w:r>
      <w:r w:rsidR="007859EE" w:rsidRPr="00452821">
        <w:t>The following package versions (or higher) must be installed prior to loading this patch:</w:t>
      </w:r>
    </w:p>
    <w:p w14:paraId="1C244762" w14:textId="74CB5C38" w:rsidR="00AA4721" w:rsidRDefault="00AA4721" w:rsidP="00AA4721">
      <w:pPr>
        <w:pStyle w:val="TableCaption"/>
      </w:pPr>
      <w:r w:rsidRPr="00AA4721">
        <w:tab/>
      </w:r>
      <w:bookmarkStart w:id="68" w:name="_Toc38472784"/>
      <w:r w:rsidR="000F2C8E">
        <w:t>External Package Minimum Versions Required</w:t>
      </w:r>
      <w:bookmarkEnd w:id="68"/>
    </w:p>
    <w:tbl>
      <w:tblPr>
        <w:tblStyle w:val="TableGrid0"/>
        <w:tblW w:w="9349" w:type="dxa"/>
        <w:tblInd w:w="6" w:type="dxa"/>
        <w:tblCellMar>
          <w:top w:w="29" w:type="dxa"/>
          <w:left w:w="101" w:type="dxa"/>
          <w:right w:w="53" w:type="dxa"/>
        </w:tblCellMar>
        <w:tblLook w:val="04A0" w:firstRow="1" w:lastRow="0" w:firstColumn="1" w:lastColumn="0" w:noHBand="0" w:noVBand="1"/>
      </w:tblPr>
      <w:tblGrid>
        <w:gridCol w:w="5659"/>
        <w:gridCol w:w="1260"/>
        <w:gridCol w:w="2430"/>
      </w:tblGrid>
      <w:tr w:rsidR="00003A19" w:rsidRPr="00003A19" w14:paraId="1F3ECAE8" w14:textId="77777777" w:rsidTr="003F58CF">
        <w:trPr>
          <w:cantSplit/>
          <w:trHeight w:val="318"/>
        </w:trPr>
        <w:tc>
          <w:tcPr>
            <w:tcW w:w="56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8041D9B" w14:textId="4CB1336A" w:rsidR="00003A19" w:rsidRPr="00003A19" w:rsidRDefault="00003A19" w:rsidP="003F58CF">
            <w:pPr>
              <w:spacing w:before="0" w:after="0" w:line="259" w:lineRule="auto"/>
              <w:ind w:right="61"/>
              <w:jc w:val="center"/>
              <w:rPr>
                <w:rFonts w:eastAsia="Arial" w:cs="Arial"/>
                <w:color w:val="000000"/>
                <w:sz w:val="20"/>
                <w:szCs w:val="20"/>
              </w:rPr>
            </w:pPr>
            <w:r w:rsidRPr="00003A19">
              <w:rPr>
                <w:rFonts w:eastAsia="Arial" w:cs="Arial"/>
                <w:b/>
                <w:color w:val="000000"/>
                <w:sz w:val="20"/>
                <w:szCs w:val="20"/>
              </w:rPr>
              <w:t>Software Product Name</w:t>
            </w:r>
          </w:p>
        </w:tc>
        <w:tc>
          <w:tcPr>
            <w:tcW w:w="1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F0AF6E" w14:textId="450E551B" w:rsidR="00003A19" w:rsidRPr="00003A19" w:rsidRDefault="00003A19" w:rsidP="003F58CF">
            <w:pPr>
              <w:spacing w:before="0" w:after="0" w:line="259" w:lineRule="auto"/>
              <w:ind w:left="1"/>
              <w:jc w:val="center"/>
              <w:rPr>
                <w:rFonts w:eastAsia="Arial" w:cs="Arial"/>
                <w:color w:val="000000"/>
                <w:sz w:val="20"/>
                <w:szCs w:val="20"/>
              </w:rPr>
            </w:pPr>
            <w:r w:rsidRPr="00003A19">
              <w:rPr>
                <w:rFonts w:eastAsia="Arial" w:cs="Arial"/>
                <w:b/>
                <w:color w:val="000000"/>
                <w:sz w:val="20"/>
                <w:szCs w:val="20"/>
              </w:rPr>
              <w:t>Acronym</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cPr>
          <w:p w14:paraId="3C86ECFF" w14:textId="38C24574" w:rsidR="00003A19" w:rsidRPr="00003A19" w:rsidRDefault="00003A19" w:rsidP="00CD4FC3">
            <w:pPr>
              <w:spacing w:before="0" w:after="0" w:line="259" w:lineRule="auto"/>
              <w:ind w:left="95"/>
              <w:jc w:val="center"/>
              <w:rPr>
                <w:rFonts w:eastAsia="Arial" w:cs="Arial"/>
                <w:color w:val="000000"/>
                <w:sz w:val="20"/>
                <w:szCs w:val="20"/>
              </w:rPr>
            </w:pPr>
            <w:r w:rsidRPr="00003A19">
              <w:rPr>
                <w:rFonts w:eastAsia="Arial" w:cs="Arial"/>
                <w:b/>
                <w:color w:val="000000"/>
                <w:sz w:val="20"/>
                <w:szCs w:val="20"/>
              </w:rPr>
              <w:t>Minimum Version Required</w:t>
            </w:r>
          </w:p>
        </w:tc>
      </w:tr>
      <w:tr w:rsidR="00003A19" w:rsidRPr="00003A19" w14:paraId="17ECA98E" w14:textId="77777777" w:rsidTr="003F58CF">
        <w:trPr>
          <w:cantSplit/>
          <w:trHeight w:val="320"/>
        </w:trPr>
        <w:tc>
          <w:tcPr>
            <w:tcW w:w="5659" w:type="dxa"/>
            <w:tcBorders>
              <w:top w:val="single" w:sz="4" w:space="0" w:color="000000"/>
              <w:left w:val="single" w:sz="4" w:space="0" w:color="000000"/>
              <w:bottom w:val="single" w:sz="4" w:space="0" w:color="000000"/>
              <w:right w:val="single" w:sz="4" w:space="0" w:color="000000"/>
            </w:tcBorders>
          </w:tcPr>
          <w:p w14:paraId="46FAD8B5"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Admission Discharge Transfer </w:t>
            </w:r>
          </w:p>
        </w:tc>
        <w:tc>
          <w:tcPr>
            <w:tcW w:w="1260" w:type="dxa"/>
            <w:tcBorders>
              <w:top w:val="single" w:sz="4" w:space="0" w:color="000000"/>
              <w:left w:val="single" w:sz="4" w:space="0" w:color="000000"/>
              <w:bottom w:val="single" w:sz="4" w:space="0" w:color="000000"/>
              <w:right w:val="single" w:sz="4" w:space="0" w:color="000000"/>
            </w:tcBorders>
          </w:tcPr>
          <w:p w14:paraId="20587AF6"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ADT </w:t>
            </w:r>
          </w:p>
        </w:tc>
        <w:tc>
          <w:tcPr>
            <w:tcW w:w="2430" w:type="dxa"/>
            <w:tcBorders>
              <w:top w:val="single" w:sz="4" w:space="0" w:color="000000"/>
              <w:left w:val="single" w:sz="4" w:space="0" w:color="000000"/>
              <w:bottom w:val="single" w:sz="4" w:space="0" w:color="000000"/>
              <w:right w:val="single" w:sz="4" w:space="0" w:color="000000"/>
            </w:tcBorders>
          </w:tcPr>
          <w:p w14:paraId="7D71F5B9"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5.3 </w:t>
            </w:r>
          </w:p>
        </w:tc>
      </w:tr>
      <w:tr w:rsidR="00003A19" w:rsidRPr="00003A19" w14:paraId="7479D38A" w14:textId="77777777" w:rsidTr="003F58CF">
        <w:trPr>
          <w:cantSplit/>
          <w:trHeight w:val="319"/>
        </w:trPr>
        <w:tc>
          <w:tcPr>
            <w:tcW w:w="5659" w:type="dxa"/>
            <w:tcBorders>
              <w:top w:val="single" w:sz="4" w:space="0" w:color="000000"/>
              <w:left w:val="single" w:sz="4" w:space="0" w:color="000000"/>
              <w:bottom w:val="single" w:sz="4" w:space="0" w:color="000000"/>
              <w:right w:val="single" w:sz="4" w:space="0" w:color="000000"/>
            </w:tcBorders>
          </w:tcPr>
          <w:p w14:paraId="6D315D10"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Bar Code Medication Administration </w:t>
            </w:r>
          </w:p>
        </w:tc>
        <w:tc>
          <w:tcPr>
            <w:tcW w:w="1260" w:type="dxa"/>
            <w:tcBorders>
              <w:top w:val="single" w:sz="4" w:space="0" w:color="000000"/>
              <w:left w:val="single" w:sz="4" w:space="0" w:color="000000"/>
              <w:bottom w:val="single" w:sz="4" w:space="0" w:color="000000"/>
              <w:right w:val="single" w:sz="4" w:space="0" w:color="000000"/>
            </w:tcBorders>
          </w:tcPr>
          <w:p w14:paraId="19CC1CA9"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BCMA </w:t>
            </w:r>
          </w:p>
        </w:tc>
        <w:tc>
          <w:tcPr>
            <w:tcW w:w="2430" w:type="dxa"/>
            <w:tcBorders>
              <w:top w:val="single" w:sz="4" w:space="0" w:color="000000"/>
              <w:left w:val="single" w:sz="4" w:space="0" w:color="000000"/>
              <w:bottom w:val="single" w:sz="4" w:space="0" w:color="000000"/>
              <w:right w:val="single" w:sz="4" w:space="0" w:color="000000"/>
            </w:tcBorders>
          </w:tcPr>
          <w:p w14:paraId="46743DF6"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3.0 </w:t>
            </w:r>
          </w:p>
        </w:tc>
      </w:tr>
      <w:tr w:rsidR="00003A19" w:rsidRPr="00003A19" w14:paraId="6841F4F6" w14:textId="77777777" w:rsidTr="003F58CF">
        <w:trPr>
          <w:cantSplit/>
          <w:trHeight w:val="322"/>
        </w:trPr>
        <w:tc>
          <w:tcPr>
            <w:tcW w:w="5659" w:type="dxa"/>
            <w:tcBorders>
              <w:top w:val="single" w:sz="4" w:space="0" w:color="000000"/>
              <w:left w:val="single" w:sz="4" w:space="0" w:color="000000"/>
              <w:bottom w:val="single" w:sz="4" w:space="0" w:color="000000"/>
              <w:right w:val="single" w:sz="4" w:space="0" w:color="000000"/>
            </w:tcBorders>
          </w:tcPr>
          <w:p w14:paraId="00B558C9" w14:textId="3C2AF101" w:rsidR="00003A19" w:rsidRPr="00003A19" w:rsidRDefault="00DB6C45" w:rsidP="00003A19">
            <w:pPr>
              <w:spacing w:before="0" w:after="0" w:line="259" w:lineRule="auto"/>
              <w:rPr>
                <w:rFonts w:eastAsia="Arial" w:cs="Arial"/>
                <w:color w:val="000000"/>
                <w:sz w:val="20"/>
                <w:szCs w:val="20"/>
              </w:rPr>
            </w:pPr>
            <w:r>
              <w:rPr>
                <w:rFonts w:eastAsia="Arial" w:cs="Arial"/>
                <w:color w:val="000000"/>
                <w:sz w:val="20"/>
                <w:szCs w:val="20"/>
              </w:rPr>
              <w:t>D</w:t>
            </w:r>
            <w:r w:rsidR="00F030BE">
              <w:rPr>
                <w:rFonts w:eastAsia="Arial" w:cs="Arial"/>
                <w:color w:val="000000"/>
                <w:sz w:val="20"/>
                <w:szCs w:val="20"/>
              </w:rPr>
              <w:t xml:space="preserve">SS </w:t>
            </w:r>
            <w:r w:rsidR="00003A19" w:rsidRPr="00003A19">
              <w:rPr>
                <w:rFonts w:eastAsia="Arial" w:cs="Arial"/>
                <w:color w:val="000000"/>
                <w:sz w:val="20"/>
                <w:szCs w:val="20"/>
              </w:rPr>
              <w:t xml:space="preserve">Extracts </w:t>
            </w:r>
          </w:p>
        </w:tc>
        <w:tc>
          <w:tcPr>
            <w:tcW w:w="1260" w:type="dxa"/>
            <w:tcBorders>
              <w:top w:val="single" w:sz="4" w:space="0" w:color="000000"/>
              <w:left w:val="single" w:sz="4" w:space="0" w:color="000000"/>
              <w:bottom w:val="single" w:sz="4" w:space="0" w:color="000000"/>
              <w:right w:val="single" w:sz="4" w:space="0" w:color="000000"/>
            </w:tcBorders>
          </w:tcPr>
          <w:p w14:paraId="481BD00A" w14:textId="566C8C87" w:rsidR="00003A19" w:rsidRPr="00003A19" w:rsidRDefault="00815B9B" w:rsidP="00003A19">
            <w:pPr>
              <w:spacing w:before="0" w:after="0" w:line="259" w:lineRule="auto"/>
              <w:ind w:left="1"/>
              <w:rPr>
                <w:rFonts w:eastAsia="Arial" w:cs="Arial"/>
                <w:color w:val="000000"/>
                <w:sz w:val="20"/>
                <w:szCs w:val="20"/>
              </w:rPr>
            </w:pPr>
            <w:r>
              <w:rPr>
                <w:rFonts w:eastAsia="Arial" w:cs="Arial"/>
                <w:color w:val="000000"/>
                <w:sz w:val="20"/>
                <w:szCs w:val="20"/>
              </w:rPr>
              <w:t>ECX</w:t>
            </w:r>
          </w:p>
        </w:tc>
        <w:tc>
          <w:tcPr>
            <w:tcW w:w="2430" w:type="dxa"/>
            <w:tcBorders>
              <w:top w:val="single" w:sz="4" w:space="0" w:color="000000"/>
              <w:left w:val="single" w:sz="4" w:space="0" w:color="000000"/>
              <w:bottom w:val="single" w:sz="4" w:space="0" w:color="000000"/>
              <w:right w:val="single" w:sz="4" w:space="0" w:color="000000"/>
            </w:tcBorders>
          </w:tcPr>
          <w:p w14:paraId="6E08F23D"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3.0 </w:t>
            </w:r>
          </w:p>
        </w:tc>
      </w:tr>
      <w:tr w:rsidR="00003A19" w:rsidRPr="00003A19" w14:paraId="65DDD3B0" w14:textId="77777777" w:rsidTr="003F58CF">
        <w:trPr>
          <w:cantSplit/>
          <w:trHeight w:val="591"/>
        </w:trPr>
        <w:tc>
          <w:tcPr>
            <w:tcW w:w="5659" w:type="dxa"/>
            <w:tcBorders>
              <w:top w:val="single" w:sz="4" w:space="0" w:color="000000"/>
              <w:left w:val="single" w:sz="4" w:space="0" w:color="000000"/>
              <w:bottom w:val="single" w:sz="4" w:space="0" w:color="000000"/>
              <w:right w:val="single" w:sz="4" w:space="0" w:color="000000"/>
            </w:tcBorders>
          </w:tcPr>
          <w:p w14:paraId="455F634C"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Event Capture </w:t>
            </w:r>
          </w:p>
        </w:tc>
        <w:tc>
          <w:tcPr>
            <w:tcW w:w="1260" w:type="dxa"/>
            <w:tcBorders>
              <w:top w:val="single" w:sz="4" w:space="0" w:color="000000"/>
              <w:left w:val="single" w:sz="4" w:space="0" w:color="000000"/>
              <w:bottom w:val="single" w:sz="4" w:space="0" w:color="000000"/>
              <w:right w:val="single" w:sz="4" w:space="0" w:color="000000"/>
            </w:tcBorders>
          </w:tcPr>
          <w:p w14:paraId="777143F5"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EC </w:t>
            </w:r>
          </w:p>
        </w:tc>
        <w:tc>
          <w:tcPr>
            <w:tcW w:w="2430" w:type="dxa"/>
            <w:tcBorders>
              <w:top w:val="single" w:sz="4" w:space="0" w:color="000000"/>
              <w:left w:val="single" w:sz="4" w:space="0" w:color="000000"/>
              <w:bottom w:val="single" w:sz="4" w:space="0" w:color="000000"/>
              <w:right w:val="single" w:sz="4" w:space="0" w:color="000000"/>
            </w:tcBorders>
          </w:tcPr>
          <w:p w14:paraId="3D2C419C" w14:textId="08C9CBCB" w:rsidR="00003A19" w:rsidRPr="00003A19" w:rsidRDefault="00003A19" w:rsidP="00CD4FC3">
            <w:pPr>
              <w:spacing w:before="0" w:after="21" w:line="259" w:lineRule="auto"/>
              <w:ind w:left="1"/>
              <w:rPr>
                <w:rFonts w:eastAsia="Arial" w:cs="Arial"/>
                <w:color w:val="000000"/>
                <w:sz w:val="20"/>
                <w:szCs w:val="20"/>
              </w:rPr>
            </w:pPr>
            <w:r w:rsidRPr="00003A19">
              <w:rPr>
                <w:rFonts w:eastAsia="Arial" w:cs="Arial"/>
                <w:color w:val="000000"/>
                <w:sz w:val="20"/>
                <w:szCs w:val="20"/>
              </w:rPr>
              <w:t>EC*2.0*</w:t>
            </w:r>
            <w:r w:rsidR="00130235" w:rsidRPr="00003A19">
              <w:rPr>
                <w:rFonts w:eastAsia="Arial" w:cs="Arial"/>
                <w:color w:val="000000"/>
                <w:sz w:val="20"/>
                <w:szCs w:val="20"/>
              </w:rPr>
              <w:t>1</w:t>
            </w:r>
            <w:r w:rsidR="00130235">
              <w:rPr>
                <w:rFonts w:eastAsia="Arial" w:cs="Arial"/>
                <w:color w:val="000000"/>
                <w:sz w:val="20"/>
                <w:szCs w:val="20"/>
              </w:rPr>
              <w:t>48</w:t>
            </w:r>
            <w:r w:rsidR="00130235" w:rsidRPr="00003A19">
              <w:rPr>
                <w:rFonts w:eastAsia="Arial" w:cs="Arial"/>
                <w:color w:val="000000"/>
                <w:sz w:val="20"/>
                <w:szCs w:val="20"/>
              </w:rPr>
              <w:t xml:space="preserve"> </w:t>
            </w:r>
            <w:r w:rsidR="00CD4FC3">
              <w:rPr>
                <w:rFonts w:eastAsia="Arial" w:cs="Arial"/>
                <w:color w:val="000000"/>
                <w:sz w:val="20"/>
                <w:szCs w:val="20"/>
              </w:rPr>
              <w:t>(</w:t>
            </w:r>
            <w:r w:rsidR="007F7BCE">
              <w:rPr>
                <w:rFonts w:eastAsia="Arial" w:cs="Arial"/>
                <w:color w:val="000000"/>
                <w:sz w:val="20"/>
                <w:szCs w:val="20"/>
              </w:rPr>
              <w:t>Only required if EC is in use)</w:t>
            </w:r>
            <w:r w:rsidRPr="00003A19">
              <w:rPr>
                <w:rFonts w:eastAsia="Arial" w:cs="Arial"/>
                <w:color w:val="000000"/>
                <w:sz w:val="20"/>
                <w:szCs w:val="20"/>
              </w:rPr>
              <w:t xml:space="preserve"> </w:t>
            </w:r>
          </w:p>
        </w:tc>
      </w:tr>
      <w:tr w:rsidR="00003A19" w:rsidRPr="00003A19" w14:paraId="33FC0DE7" w14:textId="77777777" w:rsidTr="003F58CF">
        <w:trPr>
          <w:cantSplit/>
          <w:trHeight w:val="319"/>
        </w:trPr>
        <w:tc>
          <w:tcPr>
            <w:tcW w:w="5659" w:type="dxa"/>
            <w:tcBorders>
              <w:top w:val="single" w:sz="4" w:space="0" w:color="000000"/>
              <w:left w:val="single" w:sz="4" w:space="0" w:color="000000"/>
              <w:bottom w:val="single" w:sz="4" w:space="0" w:color="000000"/>
              <w:right w:val="single" w:sz="4" w:space="0" w:color="000000"/>
            </w:tcBorders>
          </w:tcPr>
          <w:p w14:paraId="0A0EF4DC"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FileMan </w:t>
            </w:r>
          </w:p>
        </w:tc>
        <w:tc>
          <w:tcPr>
            <w:tcW w:w="1260" w:type="dxa"/>
            <w:tcBorders>
              <w:top w:val="single" w:sz="4" w:space="0" w:color="000000"/>
              <w:left w:val="single" w:sz="4" w:space="0" w:color="000000"/>
              <w:bottom w:val="single" w:sz="4" w:space="0" w:color="000000"/>
              <w:right w:val="single" w:sz="4" w:space="0" w:color="000000"/>
            </w:tcBorders>
          </w:tcPr>
          <w:p w14:paraId="7AD4614D"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FM </w:t>
            </w:r>
          </w:p>
        </w:tc>
        <w:tc>
          <w:tcPr>
            <w:tcW w:w="2430" w:type="dxa"/>
            <w:tcBorders>
              <w:top w:val="single" w:sz="4" w:space="0" w:color="000000"/>
              <w:left w:val="single" w:sz="4" w:space="0" w:color="000000"/>
              <w:bottom w:val="single" w:sz="4" w:space="0" w:color="000000"/>
              <w:right w:val="single" w:sz="4" w:space="0" w:color="000000"/>
            </w:tcBorders>
          </w:tcPr>
          <w:p w14:paraId="40A5CED1"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22.2 </w:t>
            </w:r>
          </w:p>
        </w:tc>
      </w:tr>
      <w:tr w:rsidR="00003A19" w:rsidRPr="00003A19" w14:paraId="220FE57E" w14:textId="77777777" w:rsidTr="003F58CF">
        <w:trPr>
          <w:cantSplit/>
          <w:trHeight w:val="319"/>
        </w:trPr>
        <w:tc>
          <w:tcPr>
            <w:tcW w:w="5659" w:type="dxa"/>
            <w:tcBorders>
              <w:top w:val="single" w:sz="4" w:space="0" w:color="000000"/>
              <w:left w:val="single" w:sz="4" w:space="0" w:color="000000"/>
              <w:bottom w:val="single" w:sz="4" w:space="0" w:color="000000"/>
              <w:right w:val="single" w:sz="4" w:space="0" w:color="000000"/>
            </w:tcBorders>
          </w:tcPr>
          <w:p w14:paraId="67AE38EC"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Health Level Seven </w:t>
            </w:r>
          </w:p>
        </w:tc>
        <w:tc>
          <w:tcPr>
            <w:tcW w:w="1260" w:type="dxa"/>
            <w:tcBorders>
              <w:top w:val="single" w:sz="4" w:space="0" w:color="000000"/>
              <w:left w:val="single" w:sz="4" w:space="0" w:color="000000"/>
              <w:bottom w:val="single" w:sz="4" w:space="0" w:color="000000"/>
              <w:right w:val="single" w:sz="4" w:space="0" w:color="000000"/>
            </w:tcBorders>
          </w:tcPr>
          <w:p w14:paraId="21CAA60E"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HL7 </w:t>
            </w:r>
          </w:p>
        </w:tc>
        <w:tc>
          <w:tcPr>
            <w:tcW w:w="2430" w:type="dxa"/>
            <w:tcBorders>
              <w:top w:val="single" w:sz="4" w:space="0" w:color="000000"/>
              <w:left w:val="single" w:sz="4" w:space="0" w:color="000000"/>
              <w:bottom w:val="single" w:sz="4" w:space="0" w:color="000000"/>
              <w:right w:val="single" w:sz="4" w:space="0" w:color="000000"/>
            </w:tcBorders>
          </w:tcPr>
          <w:p w14:paraId="76512546"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1.6  </w:t>
            </w:r>
          </w:p>
        </w:tc>
      </w:tr>
      <w:tr w:rsidR="00003A19" w:rsidRPr="00003A19" w14:paraId="083EFC38" w14:textId="77777777" w:rsidTr="003F58CF">
        <w:trPr>
          <w:cantSplit/>
          <w:trHeight w:val="319"/>
        </w:trPr>
        <w:tc>
          <w:tcPr>
            <w:tcW w:w="5659" w:type="dxa"/>
            <w:tcBorders>
              <w:top w:val="single" w:sz="4" w:space="0" w:color="000000"/>
              <w:left w:val="single" w:sz="4" w:space="0" w:color="000000"/>
              <w:bottom w:val="single" w:sz="4" w:space="0" w:color="000000"/>
              <w:right w:val="single" w:sz="4" w:space="0" w:color="000000"/>
            </w:tcBorders>
          </w:tcPr>
          <w:p w14:paraId="56E3DE60"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Kernel </w:t>
            </w:r>
          </w:p>
        </w:tc>
        <w:tc>
          <w:tcPr>
            <w:tcW w:w="1260" w:type="dxa"/>
            <w:tcBorders>
              <w:top w:val="single" w:sz="4" w:space="0" w:color="000000"/>
              <w:left w:val="single" w:sz="4" w:space="0" w:color="000000"/>
              <w:bottom w:val="single" w:sz="4" w:space="0" w:color="000000"/>
              <w:right w:val="single" w:sz="4" w:space="0" w:color="000000"/>
            </w:tcBorders>
          </w:tcPr>
          <w:p w14:paraId="7ED6ED47"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XU </w:t>
            </w:r>
          </w:p>
        </w:tc>
        <w:tc>
          <w:tcPr>
            <w:tcW w:w="2430" w:type="dxa"/>
            <w:tcBorders>
              <w:top w:val="single" w:sz="4" w:space="0" w:color="000000"/>
              <w:left w:val="single" w:sz="4" w:space="0" w:color="000000"/>
              <w:bottom w:val="single" w:sz="4" w:space="0" w:color="000000"/>
              <w:right w:val="single" w:sz="4" w:space="0" w:color="000000"/>
            </w:tcBorders>
          </w:tcPr>
          <w:p w14:paraId="1659A5EC"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8.0 </w:t>
            </w:r>
          </w:p>
        </w:tc>
      </w:tr>
      <w:tr w:rsidR="00003A19" w:rsidRPr="00003A19" w14:paraId="15286923" w14:textId="77777777" w:rsidTr="003F58CF">
        <w:trPr>
          <w:cantSplit/>
          <w:trHeight w:val="322"/>
        </w:trPr>
        <w:tc>
          <w:tcPr>
            <w:tcW w:w="5659" w:type="dxa"/>
            <w:tcBorders>
              <w:top w:val="single" w:sz="4" w:space="0" w:color="000000"/>
              <w:left w:val="single" w:sz="4" w:space="0" w:color="000000"/>
              <w:bottom w:val="single" w:sz="4" w:space="0" w:color="000000"/>
              <w:right w:val="single" w:sz="4" w:space="0" w:color="000000"/>
            </w:tcBorders>
          </w:tcPr>
          <w:p w14:paraId="735EADA2"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Laboratory </w:t>
            </w:r>
          </w:p>
        </w:tc>
        <w:tc>
          <w:tcPr>
            <w:tcW w:w="1260" w:type="dxa"/>
            <w:tcBorders>
              <w:top w:val="single" w:sz="4" w:space="0" w:color="000000"/>
              <w:left w:val="single" w:sz="4" w:space="0" w:color="000000"/>
              <w:bottom w:val="single" w:sz="4" w:space="0" w:color="000000"/>
              <w:right w:val="single" w:sz="4" w:space="0" w:color="000000"/>
            </w:tcBorders>
          </w:tcPr>
          <w:p w14:paraId="12381006"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LR </w:t>
            </w:r>
          </w:p>
        </w:tc>
        <w:tc>
          <w:tcPr>
            <w:tcW w:w="2430" w:type="dxa"/>
            <w:tcBorders>
              <w:top w:val="single" w:sz="4" w:space="0" w:color="000000"/>
              <w:left w:val="single" w:sz="4" w:space="0" w:color="000000"/>
              <w:bottom w:val="single" w:sz="4" w:space="0" w:color="000000"/>
              <w:right w:val="single" w:sz="4" w:space="0" w:color="000000"/>
            </w:tcBorders>
          </w:tcPr>
          <w:p w14:paraId="0BCB6683"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5.2 </w:t>
            </w:r>
          </w:p>
        </w:tc>
      </w:tr>
      <w:tr w:rsidR="00003A19" w:rsidRPr="00003A19" w14:paraId="41AD2B77" w14:textId="77777777" w:rsidTr="003F58CF">
        <w:trPr>
          <w:cantSplit/>
          <w:trHeight w:val="319"/>
        </w:trPr>
        <w:tc>
          <w:tcPr>
            <w:tcW w:w="5659" w:type="dxa"/>
            <w:tcBorders>
              <w:top w:val="single" w:sz="4" w:space="0" w:color="000000"/>
              <w:left w:val="single" w:sz="4" w:space="0" w:color="000000"/>
              <w:bottom w:val="single" w:sz="4" w:space="0" w:color="000000"/>
              <w:right w:val="single" w:sz="4" w:space="0" w:color="000000"/>
            </w:tcBorders>
          </w:tcPr>
          <w:p w14:paraId="4A562A5F"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Lab: Blood Bank </w:t>
            </w:r>
          </w:p>
        </w:tc>
        <w:tc>
          <w:tcPr>
            <w:tcW w:w="1260" w:type="dxa"/>
            <w:tcBorders>
              <w:top w:val="single" w:sz="4" w:space="0" w:color="000000"/>
              <w:left w:val="single" w:sz="4" w:space="0" w:color="000000"/>
              <w:bottom w:val="single" w:sz="4" w:space="0" w:color="000000"/>
              <w:right w:val="single" w:sz="4" w:space="0" w:color="000000"/>
            </w:tcBorders>
          </w:tcPr>
          <w:p w14:paraId="66A4635D"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LBB </w:t>
            </w:r>
          </w:p>
        </w:tc>
        <w:tc>
          <w:tcPr>
            <w:tcW w:w="2430" w:type="dxa"/>
            <w:tcBorders>
              <w:top w:val="single" w:sz="4" w:space="0" w:color="000000"/>
              <w:left w:val="single" w:sz="4" w:space="0" w:color="000000"/>
              <w:bottom w:val="single" w:sz="4" w:space="0" w:color="000000"/>
              <w:right w:val="single" w:sz="4" w:space="0" w:color="000000"/>
            </w:tcBorders>
          </w:tcPr>
          <w:p w14:paraId="4B84D35B"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5.2 </w:t>
            </w:r>
          </w:p>
        </w:tc>
      </w:tr>
      <w:tr w:rsidR="00003A19" w:rsidRPr="00003A19" w14:paraId="05551FBF" w14:textId="77777777" w:rsidTr="003F58CF">
        <w:trPr>
          <w:cantSplit/>
          <w:trHeight w:val="319"/>
        </w:trPr>
        <w:tc>
          <w:tcPr>
            <w:tcW w:w="5659" w:type="dxa"/>
            <w:tcBorders>
              <w:top w:val="single" w:sz="4" w:space="0" w:color="000000"/>
              <w:left w:val="single" w:sz="4" w:space="0" w:color="000000"/>
              <w:bottom w:val="single" w:sz="4" w:space="0" w:color="000000"/>
              <w:right w:val="single" w:sz="4" w:space="0" w:color="000000"/>
            </w:tcBorders>
          </w:tcPr>
          <w:p w14:paraId="2B69532B"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MailMan </w:t>
            </w:r>
          </w:p>
        </w:tc>
        <w:tc>
          <w:tcPr>
            <w:tcW w:w="1260" w:type="dxa"/>
            <w:tcBorders>
              <w:top w:val="single" w:sz="4" w:space="0" w:color="000000"/>
              <w:left w:val="single" w:sz="4" w:space="0" w:color="000000"/>
              <w:bottom w:val="single" w:sz="4" w:space="0" w:color="000000"/>
              <w:right w:val="single" w:sz="4" w:space="0" w:color="000000"/>
            </w:tcBorders>
          </w:tcPr>
          <w:p w14:paraId="02A8516C"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XM </w:t>
            </w:r>
          </w:p>
        </w:tc>
        <w:tc>
          <w:tcPr>
            <w:tcW w:w="2430" w:type="dxa"/>
            <w:tcBorders>
              <w:top w:val="single" w:sz="4" w:space="0" w:color="000000"/>
              <w:left w:val="single" w:sz="4" w:space="0" w:color="000000"/>
              <w:bottom w:val="single" w:sz="4" w:space="0" w:color="000000"/>
              <w:right w:val="single" w:sz="4" w:space="0" w:color="000000"/>
            </w:tcBorders>
          </w:tcPr>
          <w:p w14:paraId="0E484393"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8.0 </w:t>
            </w:r>
          </w:p>
        </w:tc>
      </w:tr>
      <w:tr w:rsidR="00003A19" w:rsidRPr="00003A19" w14:paraId="38593FE7" w14:textId="77777777" w:rsidTr="003F58CF">
        <w:trPr>
          <w:cantSplit/>
          <w:trHeight w:val="322"/>
        </w:trPr>
        <w:tc>
          <w:tcPr>
            <w:tcW w:w="5659" w:type="dxa"/>
            <w:tcBorders>
              <w:top w:val="single" w:sz="4" w:space="0" w:color="000000"/>
              <w:left w:val="single" w:sz="4" w:space="0" w:color="000000"/>
              <w:bottom w:val="single" w:sz="4" w:space="0" w:color="000000"/>
              <w:right w:val="single" w:sz="4" w:space="0" w:color="000000"/>
            </w:tcBorders>
          </w:tcPr>
          <w:p w14:paraId="2DAF957D"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Mental Health </w:t>
            </w:r>
          </w:p>
        </w:tc>
        <w:tc>
          <w:tcPr>
            <w:tcW w:w="1260" w:type="dxa"/>
            <w:tcBorders>
              <w:top w:val="single" w:sz="4" w:space="0" w:color="000000"/>
              <w:left w:val="single" w:sz="4" w:space="0" w:color="000000"/>
              <w:bottom w:val="single" w:sz="4" w:space="0" w:color="000000"/>
              <w:right w:val="single" w:sz="4" w:space="0" w:color="000000"/>
            </w:tcBorders>
          </w:tcPr>
          <w:p w14:paraId="4406B19B"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MH </w:t>
            </w:r>
          </w:p>
        </w:tc>
        <w:tc>
          <w:tcPr>
            <w:tcW w:w="2430" w:type="dxa"/>
            <w:tcBorders>
              <w:top w:val="single" w:sz="4" w:space="0" w:color="000000"/>
              <w:left w:val="single" w:sz="4" w:space="0" w:color="000000"/>
              <w:bottom w:val="single" w:sz="4" w:space="0" w:color="000000"/>
              <w:right w:val="single" w:sz="4" w:space="0" w:color="000000"/>
            </w:tcBorders>
          </w:tcPr>
          <w:p w14:paraId="4FD84EF0"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5.01 </w:t>
            </w:r>
          </w:p>
        </w:tc>
      </w:tr>
      <w:tr w:rsidR="00003A19" w:rsidRPr="00003A19" w14:paraId="24C84AEC" w14:textId="77777777" w:rsidTr="003F58CF">
        <w:trPr>
          <w:cantSplit/>
          <w:trHeight w:val="319"/>
        </w:trPr>
        <w:tc>
          <w:tcPr>
            <w:tcW w:w="5659" w:type="dxa"/>
            <w:tcBorders>
              <w:top w:val="single" w:sz="4" w:space="0" w:color="000000"/>
              <w:left w:val="single" w:sz="4" w:space="0" w:color="000000"/>
              <w:bottom w:val="single" w:sz="4" w:space="0" w:color="000000"/>
              <w:right w:val="single" w:sz="4" w:space="0" w:color="000000"/>
            </w:tcBorders>
          </w:tcPr>
          <w:p w14:paraId="52F55E47"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Order Entry/Results Reporting </w:t>
            </w:r>
          </w:p>
        </w:tc>
        <w:tc>
          <w:tcPr>
            <w:tcW w:w="1260" w:type="dxa"/>
            <w:tcBorders>
              <w:top w:val="single" w:sz="4" w:space="0" w:color="000000"/>
              <w:left w:val="single" w:sz="4" w:space="0" w:color="000000"/>
              <w:bottom w:val="single" w:sz="4" w:space="0" w:color="000000"/>
              <w:right w:val="single" w:sz="4" w:space="0" w:color="000000"/>
            </w:tcBorders>
          </w:tcPr>
          <w:p w14:paraId="2A2EB012"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OE/RR </w:t>
            </w:r>
          </w:p>
        </w:tc>
        <w:tc>
          <w:tcPr>
            <w:tcW w:w="2430" w:type="dxa"/>
            <w:tcBorders>
              <w:top w:val="single" w:sz="4" w:space="0" w:color="000000"/>
              <w:left w:val="single" w:sz="4" w:space="0" w:color="000000"/>
              <w:bottom w:val="single" w:sz="4" w:space="0" w:color="000000"/>
              <w:right w:val="single" w:sz="4" w:space="0" w:color="000000"/>
            </w:tcBorders>
          </w:tcPr>
          <w:p w14:paraId="5C257A0E"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3.0 </w:t>
            </w:r>
          </w:p>
        </w:tc>
      </w:tr>
      <w:tr w:rsidR="00003A19" w:rsidRPr="00003A19" w14:paraId="19F33CB5" w14:textId="77777777" w:rsidTr="003F58CF">
        <w:trPr>
          <w:cantSplit/>
          <w:trHeight w:val="319"/>
        </w:trPr>
        <w:tc>
          <w:tcPr>
            <w:tcW w:w="5659" w:type="dxa"/>
            <w:tcBorders>
              <w:top w:val="single" w:sz="4" w:space="0" w:color="000000"/>
              <w:left w:val="single" w:sz="4" w:space="0" w:color="000000"/>
              <w:bottom w:val="single" w:sz="4" w:space="0" w:color="000000"/>
              <w:right w:val="single" w:sz="4" w:space="0" w:color="000000"/>
            </w:tcBorders>
          </w:tcPr>
          <w:p w14:paraId="32EEFF6D"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Patient Care Encounter </w:t>
            </w:r>
          </w:p>
        </w:tc>
        <w:tc>
          <w:tcPr>
            <w:tcW w:w="1260" w:type="dxa"/>
            <w:tcBorders>
              <w:top w:val="single" w:sz="4" w:space="0" w:color="000000"/>
              <w:left w:val="single" w:sz="4" w:space="0" w:color="000000"/>
              <w:bottom w:val="single" w:sz="4" w:space="0" w:color="000000"/>
              <w:right w:val="single" w:sz="4" w:space="0" w:color="000000"/>
            </w:tcBorders>
          </w:tcPr>
          <w:p w14:paraId="15C9BB36"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PCE </w:t>
            </w:r>
          </w:p>
        </w:tc>
        <w:tc>
          <w:tcPr>
            <w:tcW w:w="2430" w:type="dxa"/>
            <w:tcBorders>
              <w:top w:val="single" w:sz="4" w:space="0" w:color="000000"/>
              <w:left w:val="single" w:sz="4" w:space="0" w:color="000000"/>
              <w:bottom w:val="single" w:sz="4" w:space="0" w:color="000000"/>
              <w:right w:val="single" w:sz="4" w:space="0" w:color="000000"/>
            </w:tcBorders>
          </w:tcPr>
          <w:p w14:paraId="771FCC73"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1.0 </w:t>
            </w:r>
          </w:p>
        </w:tc>
      </w:tr>
      <w:tr w:rsidR="00003A19" w:rsidRPr="00003A19" w14:paraId="53DF3581" w14:textId="77777777" w:rsidTr="003F58CF">
        <w:trPr>
          <w:cantSplit/>
          <w:trHeight w:val="322"/>
        </w:trPr>
        <w:tc>
          <w:tcPr>
            <w:tcW w:w="5659" w:type="dxa"/>
            <w:tcBorders>
              <w:top w:val="single" w:sz="4" w:space="0" w:color="000000"/>
              <w:left w:val="single" w:sz="4" w:space="0" w:color="000000"/>
              <w:bottom w:val="single" w:sz="4" w:space="0" w:color="000000"/>
              <w:right w:val="single" w:sz="4" w:space="0" w:color="000000"/>
            </w:tcBorders>
          </w:tcPr>
          <w:p w14:paraId="236CB902"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Pharmacy: Data Management </w:t>
            </w:r>
          </w:p>
        </w:tc>
        <w:tc>
          <w:tcPr>
            <w:tcW w:w="1260" w:type="dxa"/>
            <w:tcBorders>
              <w:top w:val="single" w:sz="4" w:space="0" w:color="000000"/>
              <w:left w:val="single" w:sz="4" w:space="0" w:color="000000"/>
              <w:bottom w:val="single" w:sz="4" w:space="0" w:color="000000"/>
              <w:right w:val="single" w:sz="4" w:space="0" w:color="000000"/>
            </w:tcBorders>
          </w:tcPr>
          <w:p w14:paraId="1D023F9F"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PDM </w:t>
            </w:r>
          </w:p>
        </w:tc>
        <w:tc>
          <w:tcPr>
            <w:tcW w:w="2430" w:type="dxa"/>
            <w:tcBorders>
              <w:top w:val="single" w:sz="4" w:space="0" w:color="000000"/>
              <w:left w:val="single" w:sz="4" w:space="0" w:color="000000"/>
              <w:bottom w:val="single" w:sz="4" w:space="0" w:color="000000"/>
              <w:right w:val="single" w:sz="4" w:space="0" w:color="000000"/>
            </w:tcBorders>
          </w:tcPr>
          <w:p w14:paraId="7A4F6B95"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1.0 </w:t>
            </w:r>
          </w:p>
        </w:tc>
      </w:tr>
      <w:tr w:rsidR="00003A19" w:rsidRPr="00003A19" w14:paraId="348CCFDF" w14:textId="77777777" w:rsidTr="003F58CF">
        <w:trPr>
          <w:cantSplit/>
          <w:trHeight w:val="319"/>
        </w:trPr>
        <w:tc>
          <w:tcPr>
            <w:tcW w:w="5659" w:type="dxa"/>
            <w:tcBorders>
              <w:top w:val="single" w:sz="4" w:space="0" w:color="000000"/>
              <w:left w:val="single" w:sz="4" w:space="0" w:color="000000"/>
              <w:bottom w:val="single" w:sz="4" w:space="0" w:color="000000"/>
              <w:right w:val="single" w:sz="4" w:space="0" w:color="000000"/>
            </w:tcBorders>
          </w:tcPr>
          <w:p w14:paraId="351471CD"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Pharmacy: Inpatient Medications </w:t>
            </w:r>
          </w:p>
        </w:tc>
        <w:tc>
          <w:tcPr>
            <w:tcW w:w="1260" w:type="dxa"/>
            <w:tcBorders>
              <w:top w:val="single" w:sz="4" w:space="0" w:color="000000"/>
              <w:left w:val="single" w:sz="4" w:space="0" w:color="000000"/>
              <w:bottom w:val="single" w:sz="4" w:space="0" w:color="000000"/>
              <w:right w:val="single" w:sz="4" w:space="0" w:color="000000"/>
            </w:tcBorders>
          </w:tcPr>
          <w:p w14:paraId="6C5E9A70"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PSJ </w:t>
            </w:r>
          </w:p>
        </w:tc>
        <w:tc>
          <w:tcPr>
            <w:tcW w:w="2430" w:type="dxa"/>
            <w:tcBorders>
              <w:top w:val="single" w:sz="4" w:space="0" w:color="000000"/>
              <w:left w:val="single" w:sz="4" w:space="0" w:color="000000"/>
              <w:bottom w:val="single" w:sz="4" w:space="0" w:color="000000"/>
              <w:right w:val="single" w:sz="4" w:space="0" w:color="000000"/>
            </w:tcBorders>
          </w:tcPr>
          <w:p w14:paraId="0457BA25"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5.0 </w:t>
            </w:r>
          </w:p>
        </w:tc>
      </w:tr>
      <w:tr w:rsidR="00003A19" w:rsidRPr="00003A19" w14:paraId="6D6DA489" w14:textId="77777777" w:rsidTr="003F58CF">
        <w:trPr>
          <w:cantSplit/>
          <w:trHeight w:val="319"/>
        </w:trPr>
        <w:tc>
          <w:tcPr>
            <w:tcW w:w="5659" w:type="dxa"/>
            <w:tcBorders>
              <w:top w:val="single" w:sz="4" w:space="0" w:color="000000"/>
              <w:left w:val="single" w:sz="4" w:space="0" w:color="000000"/>
              <w:bottom w:val="single" w:sz="4" w:space="0" w:color="000000"/>
              <w:right w:val="single" w:sz="4" w:space="0" w:color="000000"/>
            </w:tcBorders>
          </w:tcPr>
          <w:p w14:paraId="190F5ADB"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Pharmacy: National Drug File </w:t>
            </w:r>
          </w:p>
        </w:tc>
        <w:tc>
          <w:tcPr>
            <w:tcW w:w="1260" w:type="dxa"/>
            <w:tcBorders>
              <w:top w:val="single" w:sz="4" w:space="0" w:color="000000"/>
              <w:left w:val="single" w:sz="4" w:space="0" w:color="000000"/>
              <w:bottom w:val="single" w:sz="4" w:space="0" w:color="000000"/>
              <w:right w:val="single" w:sz="4" w:space="0" w:color="000000"/>
            </w:tcBorders>
          </w:tcPr>
          <w:p w14:paraId="7D1D49EA"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NDF </w:t>
            </w:r>
          </w:p>
        </w:tc>
        <w:tc>
          <w:tcPr>
            <w:tcW w:w="2430" w:type="dxa"/>
            <w:tcBorders>
              <w:top w:val="single" w:sz="4" w:space="0" w:color="000000"/>
              <w:left w:val="single" w:sz="4" w:space="0" w:color="000000"/>
              <w:bottom w:val="single" w:sz="4" w:space="0" w:color="000000"/>
              <w:right w:val="single" w:sz="4" w:space="0" w:color="000000"/>
            </w:tcBorders>
          </w:tcPr>
          <w:p w14:paraId="67A98559"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4.0 </w:t>
            </w:r>
          </w:p>
        </w:tc>
      </w:tr>
      <w:tr w:rsidR="00003A19" w:rsidRPr="00003A19" w14:paraId="764D6190" w14:textId="77777777" w:rsidTr="003F58CF">
        <w:trPr>
          <w:cantSplit/>
          <w:trHeight w:val="322"/>
        </w:trPr>
        <w:tc>
          <w:tcPr>
            <w:tcW w:w="5659" w:type="dxa"/>
            <w:tcBorders>
              <w:top w:val="single" w:sz="4" w:space="0" w:color="000000"/>
              <w:left w:val="single" w:sz="4" w:space="0" w:color="000000"/>
              <w:bottom w:val="single" w:sz="4" w:space="0" w:color="000000"/>
              <w:right w:val="single" w:sz="4" w:space="0" w:color="000000"/>
            </w:tcBorders>
          </w:tcPr>
          <w:p w14:paraId="224E099E"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Pharmacy: Outpatient Pharmacy </w:t>
            </w:r>
          </w:p>
        </w:tc>
        <w:tc>
          <w:tcPr>
            <w:tcW w:w="1260" w:type="dxa"/>
            <w:tcBorders>
              <w:top w:val="single" w:sz="4" w:space="0" w:color="000000"/>
              <w:left w:val="single" w:sz="4" w:space="0" w:color="000000"/>
              <w:bottom w:val="single" w:sz="4" w:space="0" w:color="000000"/>
              <w:right w:val="single" w:sz="4" w:space="0" w:color="000000"/>
            </w:tcBorders>
          </w:tcPr>
          <w:p w14:paraId="26D3B0F7"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PSO </w:t>
            </w:r>
          </w:p>
        </w:tc>
        <w:tc>
          <w:tcPr>
            <w:tcW w:w="2430" w:type="dxa"/>
            <w:tcBorders>
              <w:top w:val="single" w:sz="4" w:space="0" w:color="000000"/>
              <w:left w:val="single" w:sz="4" w:space="0" w:color="000000"/>
              <w:bottom w:val="single" w:sz="4" w:space="0" w:color="000000"/>
              <w:right w:val="single" w:sz="4" w:space="0" w:color="000000"/>
            </w:tcBorders>
          </w:tcPr>
          <w:p w14:paraId="2238C0E9"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7.0 </w:t>
            </w:r>
          </w:p>
        </w:tc>
      </w:tr>
      <w:tr w:rsidR="00003A19" w:rsidRPr="00003A19" w14:paraId="42A35221" w14:textId="77777777" w:rsidTr="003F58CF">
        <w:trPr>
          <w:cantSplit/>
          <w:trHeight w:val="319"/>
        </w:trPr>
        <w:tc>
          <w:tcPr>
            <w:tcW w:w="5659" w:type="dxa"/>
            <w:tcBorders>
              <w:top w:val="single" w:sz="4" w:space="0" w:color="000000"/>
              <w:left w:val="single" w:sz="4" w:space="0" w:color="000000"/>
              <w:bottom w:val="single" w:sz="4" w:space="0" w:color="000000"/>
              <w:right w:val="single" w:sz="4" w:space="0" w:color="000000"/>
            </w:tcBorders>
          </w:tcPr>
          <w:p w14:paraId="11A4D6FD"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Prosthetics </w:t>
            </w:r>
          </w:p>
        </w:tc>
        <w:tc>
          <w:tcPr>
            <w:tcW w:w="1260" w:type="dxa"/>
            <w:tcBorders>
              <w:top w:val="single" w:sz="4" w:space="0" w:color="000000"/>
              <w:left w:val="single" w:sz="4" w:space="0" w:color="000000"/>
              <w:bottom w:val="single" w:sz="4" w:space="0" w:color="000000"/>
              <w:right w:val="single" w:sz="4" w:space="0" w:color="000000"/>
            </w:tcBorders>
          </w:tcPr>
          <w:p w14:paraId="7BD85D2E"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PRO </w:t>
            </w:r>
          </w:p>
        </w:tc>
        <w:tc>
          <w:tcPr>
            <w:tcW w:w="2430" w:type="dxa"/>
            <w:tcBorders>
              <w:top w:val="single" w:sz="4" w:space="0" w:color="000000"/>
              <w:left w:val="single" w:sz="4" w:space="0" w:color="000000"/>
              <w:bottom w:val="single" w:sz="4" w:space="0" w:color="000000"/>
              <w:right w:val="single" w:sz="4" w:space="0" w:color="000000"/>
            </w:tcBorders>
          </w:tcPr>
          <w:p w14:paraId="367BB389"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3.0 </w:t>
            </w:r>
          </w:p>
        </w:tc>
      </w:tr>
      <w:tr w:rsidR="00003A19" w:rsidRPr="00003A19" w14:paraId="6FC3F320" w14:textId="77777777" w:rsidTr="003F58CF">
        <w:trPr>
          <w:cantSplit/>
          <w:trHeight w:val="322"/>
        </w:trPr>
        <w:tc>
          <w:tcPr>
            <w:tcW w:w="5659" w:type="dxa"/>
            <w:tcBorders>
              <w:top w:val="single" w:sz="4" w:space="0" w:color="000000"/>
              <w:left w:val="single" w:sz="4" w:space="0" w:color="000000"/>
              <w:bottom w:val="single" w:sz="4" w:space="0" w:color="000000"/>
              <w:right w:val="single" w:sz="4" w:space="0" w:color="000000"/>
            </w:tcBorders>
          </w:tcPr>
          <w:p w14:paraId="6DA7F591"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Radiology </w:t>
            </w:r>
          </w:p>
        </w:tc>
        <w:tc>
          <w:tcPr>
            <w:tcW w:w="1260" w:type="dxa"/>
            <w:tcBorders>
              <w:top w:val="single" w:sz="4" w:space="0" w:color="000000"/>
              <w:left w:val="single" w:sz="4" w:space="0" w:color="000000"/>
              <w:bottom w:val="single" w:sz="4" w:space="0" w:color="000000"/>
              <w:right w:val="single" w:sz="4" w:space="0" w:color="000000"/>
            </w:tcBorders>
          </w:tcPr>
          <w:p w14:paraId="5F84B103"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RAD </w:t>
            </w:r>
          </w:p>
        </w:tc>
        <w:tc>
          <w:tcPr>
            <w:tcW w:w="2430" w:type="dxa"/>
            <w:tcBorders>
              <w:top w:val="single" w:sz="4" w:space="0" w:color="000000"/>
              <w:left w:val="single" w:sz="4" w:space="0" w:color="000000"/>
              <w:bottom w:val="single" w:sz="4" w:space="0" w:color="000000"/>
              <w:right w:val="single" w:sz="4" w:space="0" w:color="000000"/>
            </w:tcBorders>
          </w:tcPr>
          <w:p w14:paraId="0087AB51"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5.0 </w:t>
            </w:r>
          </w:p>
        </w:tc>
      </w:tr>
      <w:tr w:rsidR="00003A19" w:rsidRPr="00003A19" w14:paraId="5F02FDB0" w14:textId="77777777" w:rsidTr="003F58CF">
        <w:trPr>
          <w:cantSplit/>
          <w:trHeight w:val="319"/>
        </w:trPr>
        <w:tc>
          <w:tcPr>
            <w:tcW w:w="5659" w:type="dxa"/>
            <w:tcBorders>
              <w:top w:val="single" w:sz="4" w:space="0" w:color="000000"/>
              <w:left w:val="single" w:sz="4" w:space="0" w:color="000000"/>
              <w:bottom w:val="single" w:sz="4" w:space="0" w:color="000000"/>
              <w:right w:val="single" w:sz="4" w:space="0" w:color="000000"/>
            </w:tcBorders>
          </w:tcPr>
          <w:p w14:paraId="4B531560" w14:textId="3A7DAE80"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Registration </w:t>
            </w:r>
            <w:r w:rsidR="00C269E0">
              <w:rPr>
                <w:rFonts w:eastAsia="Arial" w:cs="Arial"/>
                <w:color w:val="000000"/>
                <w:sz w:val="20"/>
                <w:szCs w:val="20"/>
              </w:rPr>
              <w:t>Package</w:t>
            </w:r>
          </w:p>
        </w:tc>
        <w:tc>
          <w:tcPr>
            <w:tcW w:w="1260" w:type="dxa"/>
            <w:tcBorders>
              <w:top w:val="single" w:sz="4" w:space="0" w:color="000000"/>
              <w:left w:val="single" w:sz="4" w:space="0" w:color="000000"/>
              <w:bottom w:val="single" w:sz="4" w:space="0" w:color="000000"/>
              <w:right w:val="single" w:sz="4" w:space="0" w:color="000000"/>
            </w:tcBorders>
          </w:tcPr>
          <w:p w14:paraId="4D67E7E7"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DG </w:t>
            </w:r>
          </w:p>
        </w:tc>
        <w:tc>
          <w:tcPr>
            <w:tcW w:w="2430" w:type="dxa"/>
            <w:tcBorders>
              <w:top w:val="single" w:sz="4" w:space="0" w:color="000000"/>
              <w:left w:val="single" w:sz="4" w:space="0" w:color="000000"/>
              <w:bottom w:val="single" w:sz="4" w:space="0" w:color="000000"/>
              <w:right w:val="single" w:sz="4" w:space="0" w:color="000000"/>
            </w:tcBorders>
          </w:tcPr>
          <w:p w14:paraId="26387591"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5.3 </w:t>
            </w:r>
          </w:p>
        </w:tc>
      </w:tr>
      <w:tr w:rsidR="00003A19" w:rsidRPr="00003A19" w14:paraId="06357420" w14:textId="77777777" w:rsidTr="003F58CF">
        <w:trPr>
          <w:cantSplit/>
          <w:trHeight w:val="319"/>
        </w:trPr>
        <w:tc>
          <w:tcPr>
            <w:tcW w:w="5659" w:type="dxa"/>
            <w:tcBorders>
              <w:top w:val="single" w:sz="4" w:space="0" w:color="000000"/>
              <w:left w:val="single" w:sz="4" w:space="0" w:color="000000"/>
              <w:bottom w:val="single" w:sz="4" w:space="0" w:color="000000"/>
              <w:right w:val="single" w:sz="4" w:space="0" w:color="000000"/>
            </w:tcBorders>
          </w:tcPr>
          <w:p w14:paraId="10CB23C1"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Scheduling </w:t>
            </w:r>
          </w:p>
        </w:tc>
        <w:tc>
          <w:tcPr>
            <w:tcW w:w="1260" w:type="dxa"/>
            <w:tcBorders>
              <w:top w:val="single" w:sz="4" w:space="0" w:color="000000"/>
              <w:left w:val="single" w:sz="4" w:space="0" w:color="000000"/>
              <w:bottom w:val="single" w:sz="4" w:space="0" w:color="000000"/>
              <w:right w:val="single" w:sz="4" w:space="0" w:color="000000"/>
            </w:tcBorders>
          </w:tcPr>
          <w:p w14:paraId="5C275C48"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SD </w:t>
            </w:r>
          </w:p>
        </w:tc>
        <w:tc>
          <w:tcPr>
            <w:tcW w:w="2430" w:type="dxa"/>
            <w:tcBorders>
              <w:top w:val="single" w:sz="4" w:space="0" w:color="000000"/>
              <w:left w:val="single" w:sz="4" w:space="0" w:color="000000"/>
              <w:bottom w:val="single" w:sz="4" w:space="0" w:color="000000"/>
              <w:right w:val="single" w:sz="4" w:space="0" w:color="000000"/>
            </w:tcBorders>
          </w:tcPr>
          <w:p w14:paraId="6D0C26B2"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5.3 </w:t>
            </w:r>
          </w:p>
        </w:tc>
      </w:tr>
      <w:tr w:rsidR="00003A19" w:rsidRPr="00003A19" w14:paraId="7FED8901" w14:textId="77777777" w:rsidTr="003F58CF">
        <w:trPr>
          <w:cantSplit/>
          <w:trHeight w:val="322"/>
        </w:trPr>
        <w:tc>
          <w:tcPr>
            <w:tcW w:w="5659" w:type="dxa"/>
            <w:tcBorders>
              <w:top w:val="single" w:sz="4" w:space="0" w:color="000000"/>
              <w:left w:val="single" w:sz="4" w:space="0" w:color="000000"/>
              <w:bottom w:val="single" w:sz="4" w:space="0" w:color="000000"/>
              <w:right w:val="single" w:sz="4" w:space="0" w:color="000000"/>
            </w:tcBorders>
          </w:tcPr>
          <w:p w14:paraId="4BB4B409" w14:textId="77777777" w:rsidR="00003A19" w:rsidRPr="00003A19" w:rsidRDefault="00003A19" w:rsidP="00003A19">
            <w:pPr>
              <w:spacing w:before="0" w:after="0" w:line="259" w:lineRule="auto"/>
              <w:rPr>
                <w:rFonts w:eastAsia="Arial" w:cs="Arial"/>
                <w:color w:val="000000"/>
                <w:sz w:val="20"/>
                <w:szCs w:val="20"/>
              </w:rPr>
            </w:pPr>
            <w:r w:rsidRPr="00003A19">
              <w:rPr>
                <w:rFonts w:eastAsia="Arial" w:cs="Arial"/>
                <w:color w:val="000000"/>
                <w:sz w:val="20"/>
                <w:szCs w:val="20"/>
              </w:rPr>
              <w:t xml:space="preserve">Surgery </w:t>
            </w:r>
          </w:p>
        </w:tc>
        <w:tc>
          <w:tcPr>
            <w:tcW w:w="1260" w:type="dxa"/>
            <w:tcBorders>
              <w:top w:val="single" w:sz="4" w:space="0" w:color="000000"/>
              <w:left w:val="single" w:sz="4" w:space="0" w:color="000000"/>
              <w:bottom w:val="single" w:sz="4" w:space="0" w:color="000000"/>
              <w:right w:val="single" w:sz="4" w:space="0" w:color="000000"/>
            </w:tcBorders>
          </w:tcPr>
          <w:p w14:paraId="6E6B90E3"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SR </w:t>
            </w:r>
          </w:p>
        </w:tc>
        <w:tc>
          <w:tcPr>
            <w:tcW w:w="2430" w:type="dxa"/>
            <w:tcBorders>
              <w:top w:val="single" w:sz="4" w:space="0" w:color="000000"/>
              <w:left w:val="single" w:sz="4" w:space="0" w:color="000000"/>
              <w:bottom w:val="single" w:sz="4" w:space="0" w:color="000000"/>
              <w:right w:val="single" w:sz="4" w:space="0" w:color="000000"/>
            </w:tcBorders>
          </w:tcPr>
          <w:p w14:paraId="2FA24994" w14:textId="77777777" w:rsidR="00003A19" w:rsidRPr="00003A19" w:rsidRDefault="00003A19" w:rsidP="00003A19">
            <w:pPr>
              <w:spacing w:before="0" w:after="0" w:line="259" w:lineRule="auto"/>
              <w:ind w:left="1"/>
              <w:rPr>
                <w:rFonts w:eastAsia="Arial" w:cs="Arial"/>
                <w:color w:val="000000"/>
                <w:sz w:val="20"/>
                <w:szCs w:val="20"/>
              </w:rPr>
            </w:pPr>
            <w:r w:rsidRPr="00003A19">
              <w:rPr>
                <w:rFonts w:eastAsia="Arial" w:cs="Arial"/>
                <w:color w:val="000000"/>
                <w:sz w:val="20"/>
                <w:szCs w:val="20"/>
              </w:rPr>
              <w:t xml:space="preserve">3.0 </w:t>
            </w:r>
          </w:p>
        </w:tc>
      </w:tr>
    </w:tbl>
    <w:p w14:paraId="1C2447B1" w14:textId="77777777" w:rsidR="00AA4721" w:rsidRDefault="00AA4721" w:rsidP="00AA4721">
      <w:pPr>
        <w:pStyle w:val="Heading3"/>
      </w:pPr>
      <w:bookmarkStart w:id="69" w:name="_Toc38472748"/>
      <w:r>
        <w:lastRenderedPageBreak/>
        <w:t>Communications</w:t>
      </w:r>
      <w:bookmarkEnd w:id="69"/>
    </w:p>
    <w:p w14:paraId="1C2447B2" w14:textId="2F1EBFBF" w:rsidR="00AA4721" w:rsidRDefault="00CD4FC3" w:rsidP="00DD3520">
      <w:pPr>
        <w:pStyle w:val="DSSECSBodyText"/>
      </w:pPr>
      <w:r>
        <w:t xml:space="preserve">Field offices will report any installation errors or problems to the </w:t>
      </w:r>
      <w:r w:rsidR="008970BC">
        <w:t>HSP</w:t>
      </w:r>
      <w:r>
        <w:t xml:space="preserve"> </w:t>
      </w:r>
      <w:r w:rsidR="00974200">
        <w:t>Application</w:t>
      </w:r>
      <w:r w:rsidR="00A671C0">
        <w:t xml:space="preserve"> C</w:t>
      </w:r>
      <w:r>
        <w:t>oordinator. During the installation compliance window, the deployment status will be monitored and reviewed weekly via the VA’s enterprise release calendar review</w:t>
      </w:r>
      <w:r w:rsidR="00AA4721" w:rsidRPr="00AA4721">
        <w:t>.</w:t>
      </w:r>
    </w:p>
    <w:p w14:paraId="1C2447B3" w14:textId="77777777" w:rsidR="00AA4721" w:rsidRPr="00CD4FC3" w:rsidRDefault="00AA4721" w:rsidP="00533620">
      <w:pPr>
        <w:pStyle w:val="Heading4"/>
        <w:rPr>
          <w:i w:val="0"/>
        </w:rPr>
      </w:pPr>
      <w:bookmarkStart w:id="70" w:name="_Toc38472749"/>
      <w:bookmarkStart w:id="71" w:name="_Hlk38292841"/>
      <w:r w:rsidRPr="00CD4FC3">
        <w:rPr>
          <w:i w:val="0"/>
        </w:rPr>
        <w:t>Deployment/Installation/Back-Out Checklist</w:t>
      </w:r>
      <w:bookmarkEnd w:id="70"/>
    </w:p>
    <w:p w14:paraId="1C2447B4" w14:textId="6DE43E8D" w:rsidR="00AA4721" w:rsidRDefault="00AA4721" w:rsidP="00DD3520">
      <w:pPr>
        <w:pStyle w:val="DSSECSBodyText"/>
      </w:pPr>
      <w:r w:rsidRPr="00AA4721">
        <w:t xml:space="preserve">Table </w:t>
      </w:r>
      <w:r w:rsidR="00C24B74">
        <w:t>3</w:t>
      </w:r>
      <w:r w:rsidRPr="00AA4721">
        <w:t xml:space="preserve"> lists the activities for </w:t>
      </w:r>
      <w:r w:rsidR="00E67D2F">
        <w:t>DS</w:t>
      </w:r>
      <w:r w:rsidRPr="00AA4721">
        <w:t xml:space="preserve">S </w:t>
      </w:r>
      <w:r w:rsidR="00780A55">
        <w:t>FY21</w:t>
      </w:r>
      <w:r w:rsidRPr="00AA4721">
        <w:t xml:space="preserve"> deployment, installation, and back-out.</w:t>
      </w:r>
    </w:p>
    <w:p w14:paraId="1C2447B5" w14:textId="77777777" w:rsidR="00AA4721" w:rsidRDefault="00AA4721" w:rsidP="00AA4721">
      <w:pPr>
        <w:pStyle w:val="TableCaption"/>
      </w:pPr>
      <w:r w:rsidRPr="00AA4721">
        <w:tab/>
      </w:r>
      <w:bookmarkStart w:id="72" w:name="_Toc478738226"/>
      <w:bookmarkStart w:id="73" w:name="_Toc38472785"/>
      <w:r w:rsidRPr="00AA4721">
        <w:t>Deployment/Installation/Back-Out Checklist</w:t>
      </w:r>
      <w:bookmarkEnd w:id="72"/>
      <w:bookmarkEnd w:id="73"/>
    </w:p>
    <w:tbl>
      <w:tblPr>
        <w:tblStyle w:val="TableGrid"/>
        <w:tblW w:w="5000" w:type="pct"/>
        <w:tblLook w:val="04A0" w:firstRow="1" w:lastRow="0" w:firstColumn="1" w:lastColumn="0" w:noHBand="0" w:noVBand="1"/>
        <w:tblDescription w:val="Deployment, Installation, Back-out Checklist"/>
      </w:tblPr>
      <w:tblGrid>
        <w:gridCol w:w="1435"/>
        <w:gridCol w:w="1620"/>
        <w:gridCol w:w="3780"/>
        <w:gridCol w:w="2515"/>
      </w:tblGrid>
      <w:tr w:rsidR="009B0853" w:rsidRPr="00F7574E" w14:paraId="1C2447BA" w14:textId="77777777" w:rsidTr="007F7BCE">
        <w:trPr>
          <w:cantSplit/>
          <w:trHeight w:val="438"/>
          <w:tblHeader/>
        </w:trPr>
        <w:tc>
          <w:tcPr>
            <w:tcW w:w="767" w:type="pct"/>
            <w:shd w:val="clear" w:color="auto" w:fill="BFBFBF" w:themeFill="background1" w:themeFillShade="BF"/>
            <w:vAlign w:val="center"/>
          </w:tcPr>
          <w:p w14:paraId="1C2447B6" w14:textId="77777777" w:rsidR="00AA4721" w:rsidRPr="00F7574E" w:rsidRDefault="00AA4721" w:rsidP="004D4FAB">
            <w:pPr>
              <w:pStyle w:val="TableColumnHeading"/>
            </w:pPr>
            <w:r>
              <w:t>Activity</w:t>
            </w:r>
          </w:p>
        </w:tc>
        <w:tc>
          <w:tcPr>
            <w:tcW w:w="866" w:type="pct"/>
            <w:shd w:val="clear" w:color="auto" w:fill="BFBFBF" w:themeFill="background1" w:themeFillShade="BF"/>
            <w:vAlign w:val="center"/>
          </w:tcPr>
          <w:p w14:paraId="1C2447B7" w14:textId="77777777" w:rsidR="00AA4721" w:rsidRPr="00F7574E" w:rsidRDefault="00AA4721" w:rsidP="004D4FAB">
            <w:pPr>
              <w:pStyle w:val="TableColumnHeading"/>
            </w:pPr>
            <w:r>
              <w:t>Day</w:t>
            </w:r>
          </w:p>
        </w:tc>
        <w:tc>
          <w:tcPr>
            <w:tcW w:w="2021" w:type="pct"/>
            <w:shd w:val="clear" w:color="auto" w:fill="BFBFBF" w:themeFill="background1" w:themeFillShade="BF"/>
            <w:vAlign w:val="center"/>
          </w:tcPr>
          <w:p w14:paraId="1C2447B8" w14:textId="77777777" w:rsidR="00AA4721" w:rsidRPr="00F7574E" w:rsidRDefault="00AA4721" w:rsidP="004D4FAB">
            <w:pPr>
              <w:pStyle w:val="TableColumnHeading"/>
            </w:pPr>
            <w:r>
              <w:t>Time</w:t>
            </w:r>
          </w:p>
        </w:tc>
        <w:tc>
          <w:tcPr>
            <w:tcW w:w="1345" w:type="pct"/>
            <w:shd w:val="clear" w:color="auto" w:fill="BFBFBF" w:themeFill="background1" w:themeFillShade="BF"/>
          </w:tcPr>
          <w:p w14:paraId="1C2447B9" w14:textId="77777777" w:rsidR="00AA4721" w:rsidRPr="00F7574E" w:rsidRDefault="00AA4721" w:rsidP="004D4FAB">
            <w:pPr>
              <w:pStyle w:val="TableColumnHeading"/>
            </w:pPr>
            <w:r>
              <w:t>Individual who completes task</w:t>
            </w:r>
          </w:p>
        </w:tc>
      </w:tr>
      <w:tr w:rsidR="009B0853" w:rsidRPr="00652FF3" w14:paraId="1C2447BF" w14:textId="77777777" w:rsidTr="007F7BCE">
        <w:trPr>
          <w:cantSplit/>
          <w:trHeight w:val="432"/>
        </w:trPr>
        <w:tc>
          <w:tcPr>
            <w:tcW w:w="767" w:type="pct"/>
          </w:tcPr>
          <w:p w14:paraId="1C2447BB" w14:textId="77777777" w:rsidR="00AA4721" w:rsidRPr="000F266F" w:rsidRDefault="00AA4721" w:rsidP="004D4FAB">
            <w:pPr>
              <w:pStyle w:val="TableText"/>
            </w:pPr>
            <w:r w:rsidRPr="000F266F">
              <w:t>Deploy</w:t>
            </w:r>
          </w:p>
        </w:tc>
        <w:tc>
          <w:tcPr>
            <w:tcW w:w="866" w:type="pct"/>
          </w:tcPr>
          <w:p w14:paraId="1C2447BC" w14:textId="728BE232" w:rsidR="00AA4721" w:rsidRPr="000F266F" w:rsidRDefault="00E67D2F" w:rsidP="00A23B9B">
            <w:pPr>
              <w:pStyle w:val="TableText"/>
            </w:pPr>
            <w:r w:rsidRPr="00356D1A">
              <w:t>1</w:t>
            </w:r>
            <w:r w:rsidR="006F1E32">
              <w:t>0</w:t>
            </w:r>
            <w:r w:rsidRPr="00356D1A">
              <w:t>/</w:t>
            </w:r>
            <w:r w:rsidR="002A39E7">
              <w:t>28</w:t>
            </w:r>
            <w:r w:rsidRPr="00356D1A">
              <w:t>/</w:t>
            </w:r>
            <w:r w:rsidR="002A39E7">
              <w:t>20</w:t>
            </w:r>
          </w:p>
        </w:tc>
        <w:tc>
          <w:tcPr>
            <w:tcW w:w="2021" w:type="pct"/>
          </w:tcPr>
          <w:p w14:paraId="1C2447BD" w14:textId="77777777" w:rsidR="00AA4721" w:rsidRPr="000F266F" w:rsidRDefault="00AA4721" w:rsidP="004D4FAB">
            <w:pPr>
              <w:pStyle w:val="TableText"/>
            </w:pPr>
            <w:r>
              <w:t>Site dependent according to local policy</w:t>
            </w:r>
          </w:p>
        </w:tc>
        <w:tc>
          <w:tcPr>
            <w:tcW w:w="1345" w:type="pct"/>
          </w:tcPr>
          <w:p w14:paraId="1C2447BE" w14:textId="56845E65" w:rsidR="00AA4721" w:rsidRPr="000F266F" w:rsidRDefault="008B5F98" w:rsidP="004D4FAB">
            <w:pPr>
              <w:pStyle w:val="TableText"/>
            </w:pPr>
            <w:r>
              <w:t xml:space="preserve">ESL OI&amp;T </w:t>
            </w:r>
            <w:r w:rsidR="00F2209A">
              <w:t>Personnel</w:t>
            </w:r>
          </w:p>
        </w:tc>
      </w:tr>
      <w:tr w:rsidR="009B0853" w:rsidRPr="00652FF3" w14:paraId="1C2447C4" w14:textId="77777777" w:rsidTr="007F7BCE">
        <w:trPr>
          <w:cantSplit/>
          <w:trHeight w:val="432"/>
        </w:trPr>
        <w:tc>
          <w:tcPr>
            <w:tcW w:w="767" w:type="pct"/>
          </w:tcPr>
          <w:p w14:paraId="1C2447C0" w14:textId="77777777" w:rsidR="00AA4721" w:rsidRPr="000F266F" w:rsidRDefault="00AA4721" w:rsidP="004D4FAB">
            <w:pPr>
              <w:pStyle w:val="TableText"/>
            </w:pPr>
            <w:r w:rsidRPr="000F266F">
              <w:t>Install</w:t>
            </w:r>
          </w:p>
        </w:tc>
        <w:tc>
          <w:tcPr>
            <w:tcW w:w="866" w:type="pct"/>
          </w:tcPr>
          <w:p w14:paraId="1C2447C1" w14:textId="409BEFD5" w:rsidR="00AA4721" w:rsidRPr="000F266F" w:rsidRDefault="00E67D2F" w:rsidP="00A23B9B">
            <w:pPr>
              <w:pStyle w:val="TableText"/>
            </w:pPr>
            <w:r w:rsidRPr="00356D1A">
              <w:t>1</w:t>
            </w:r>
            <w:r w:rsidR="006F1E32">
              <w:t>0</w:t>
            </w:r>
            <w:r w:rsidRPr="00356D1A">
              <w:t>/</w:t>
            </w:r>
            <w:r w:rsidR="00130235">
              <w:t>28</w:t>
            </w:r>
            <w:r w:rsidRPr="00356D1A">
              <w:t>/</w:t>
            </w:r>
            <w:r w:rsidR="002A39E7">
              <w:t>20</w:t>
            </w:r>
          </w:p>
        </w:tc>
        <w:tc>
          <w:tcPr>
            <w:tcW w:w="2021" w:type="pct"/>
          </w:tcPr>
          <w:p w14:paraId="1C2447C2" w14:textId="77777777" w:rsidR="00AA4721" w:rsidRPr="000F266F" w:rsidRDefault="00AA4721" w:rsidP="004D4FAB">
            <w:pPr>
              <w:pStyle w:val="TableText"/>
            </w:pPr>
            <w:r>
              <w:t>Site dependent according to local policy</w:t>
            </w:r>
          </w:p>
        </w:tc>
        <w:tc>
          <w:tcPr>
            <w:tcW w:w="1345" w:type="pct"/>
          </w:tcPr>
          <w:p w14:paraId="1C2447C3" w14:textId="46648D95" w:rsidR="00AA4721" w:rsidRPr="000F266F" w:rsidRDefault="008B5F98" w:rsidP="004D4FAB">
            <w:pPr>
              <w:pStyle w:val="TableText"/>
            </w:pPr>
            <w:r>
              <w:t xml:space="preserve">ESL OI&amp;T </w:t>
            </w:r>
            <w:r w:rsidR="00F2209A">
              <w:t>Personnel</w:t>
            </w:r>
          </w:p>
        </w:tc>
      </w:tr>
      <w:tr w:rsidR="009B0853" w:rsidRPr="00652FF3" w14:paraId="1C2447C9" w14:textId="77777777" w:rsidTr="007F7BCE">
        <w:trPr>
          <w:cantSplit/>
          <w:trHeight w:val="864"/>
        </w:trPr>
        <w:tc>
          <w:tcPr>
            <w:tcW w:w="767" w:type="pct"/>
          </w:tcPr>
          <w:p w14:paraId="1C2447C5" w14:textId="77777777" w:rsidR="00AA4721" w:rsidRPr="000F266F" w:rsidRDefault="00AA4721" w:rsidP="004D4FAB">
            <w:pPr>
              <w:pStyle w:val="TableText"/>
            </w:pPr>
            <w:r w:rsidRPr="000F266F">
              <w:t>Back-Out</w:t>
            </w:r>
          </w:p>
        </w:tc>
        <w:tc>
          <w:tcPr>
            <w:tcW w:w="866" w:type="pct"/>
          </w:tcPr>
          <w:p w14:paraId="1C2447C6" w14:textId="77777777" w:rsidR="00AA4721" w:rsidRPr="000F266F" w:rsidRDefault="00AA4721" w:rsidP="004D4FAB">
            <w:pPr>
              <w:pStyle w:val="TableText"/>
            </w:pPr>
            <w:r>
              <w:t>Only performed as needed</w:t>
            </w:r>
          </w:p>
        </w:tc>
        <w:tc>
          <w:tcPr>
            <w:tcW w:w="2021" w:type="pct"/>
          </w:tcPr>
          <w:p w14:paraId="1C2447C7" w14:textId="77777777" w:rsidR="00AA4721" w:rsidRPr="000F266F" w:rsidRDefault="00AA4721" w:rsidP="004D4FAB">
            <w:pPr>
              <w:pStyle w:val="TableText"/>
            </w:pPr>
            <w:r>
              <w:t>Only performed as needed</w:t>
            </w:r>
          </w:p>
        </w:tc>
        <w:tc>
          <w:tcPr>
            <w:tcW w:w="1345" w:type="pct"/>
          </w:tcPr>
          <w:p w14:paraId="1C2447C8" w14:textId="1EA26846" w:rsidR="00AA4721" w:rsidRPr="000F266F" w:rsidRDefault="00E67D2F" w:rsidP="004D4FAB">
            <w:pPr>
              <w:pStyle w:val="TableText"/>
            </w:pPr>
            <w:r>
              <w:t xml:space="preserve">ESL </w:t>
            </w:r>
            <w:r w:rsidR="008B5F98">
              <w:t>OI&amp;T</w:t>
            </w:r>
            <w:r>
              <w:t xml:space="preserve"> with </w:t>
            </w:r>
            <w:r w:rsidR="0099006B">
              <w:t xml:space="preserve">LibertyITS </w:t>
            </w:r>
            <w:r>
              <w:t>assistance</w:t>
            </w:r>
          </w:p>
        </w:tc>
      </w:tr>
      <w:bookmarkEnd w:id="71"/>
    </w:tbl>
    <w:p w14:paraId="1C2447CA" w14:textId="77777777" w:rsidR="00645084" w:rsidRDefault="00645084" w:rsidP="006A2ECD">
      <w:pPr>
        <w:pStyle w:val="DSSECSBodyText"/>
        <w:sectPr w:rsidR="00645084" w:rsidSect="00A23B9B">
          <w:headerReference w:type="default" r:id="rId26"/>
          <w:footerReference w:type="default" r:id="rId27"/>
          <w:pgSz w:w="12240" w:h="15840" w:code="1"/>
          <w:pgMar w:top="1440" w:right="1440" w:bottom="1440" w:left="1440" w:header="720" w:footer="504" w:gutter="0"/>
          <w:cols w:space="720"/>
          <w:docGrid w:linePitch="360"/>
        </w:sectPr>
      </w:pPr>
    </w:p>
    <w:p w14:paraId="1C2447CB" w14:textId="77777777" w:rsidR="00396239" w:rsidRPr="00967CEC" w:rsidRDefault="004A52D7" w:rsidP="00396239">
      <w:pPr>
        <w:pStyle w:val="Heading1"/>
      </w:pPr>
      <w:bookmarkStart w:id="74" w:name="_Toc38472750"/>
      <w:r>
        <w:lastRenderedPageBreak/>
        <w:t>Installation</w:t>
      </w:r>
      <w:bookmarkEnd w:id="74"/>
    </w:p>
    <w:p w14:paraId="1C2447CD" w14:textId="472E034A" w:rsidR="004A52D7" w:rsidRDefault="00E67D2F" w:rsidP="00E67D2F">
      <w:pPr>
        <w:spacing w:after="354"/>
        <w:ind w:left="-5" w:right="8"/>
      </w:pPr>
      <w:r>
        <w:t>ECX*3.0*</w:t>
      </w:r>
      <w:r w:rsidR="00780A55">
        <w:t>178</w:t>
      </w:r>
      <w:r>
        <w:t>, a patch to the VistA DSS Extracts package, is installable on a fully</w:t>
      </w:r>
      <w:r w:rsidR="002D4EED">
        <w:t>-</w:t>
      </w:r>
      <w:r>
        <w:t>patched MUMPS VistA system and operates on top of the VistA environment provided by the VistA infrastructure packages. The latter provide</w:t>
      </w:r>
      <w:r w:rsidR="00F4029B">
        <w:t>s</w:t>
      </w:r>
      <w:r>
        <w:t xml:space="preserve"> utilities which communicate with the underlying operating system and hardware, thereby providing DSS Extracts independence from variations in hardware and operating system.</w:t>
      </w:r>
    </w:p>
    <w:p w14:paraId="1C2447CE" w14:textId="77777777" w:rsidR="00396239" w:rsidRPr="00967CEC" w:rsidRDefault="00265BCF" w:rsidP="00265BCF">
      <w:pPr>
        <w:pStyle w:val="Heading2"/>
      </w:pPr>
      <w:bookmarkStart w:id="75" w:name="_Toc38472751"/>
      <w:r w:rsidRPr="00265BCF">
        <w:t>Pre-</w:t>
      </w:r>
      <w:r w:rsidR="0058793D">
        <w:t>I</w:t>
      </w:r>
      <w:r w:rsidR="0058793D" w:rsidRPr="00265BCF">
        <w:t xml:space="preserve">nstallation </w:t>
      </w:r>
      <w:r w:rsidRPr="00265BCF">
        <w:t>and System Requirements</w:t>
      </w:r>
      <w:bookmarkEnd w:id="75"/>
    </w:p>
    <w:p w14:paraId="6E6A639E" w14:textId="25EF525A" w:rsidR="00E67D2F" w:rsidRDefault="00E67D2F" w:rsidP="00E67D2F">
      <w:pPr>
        <w:spacing w:after="127"/>
        <w:ind w:left="-5" w:right="8"/>
      </w:pPr>
      <w:r>
        <w:t>Before installing DSS extract updates, verify with the local DSS Site Manager that extraction and transmission of FY</w:t>
      </w:r>
      <w:r w:rsidR="008970BC">
        <w:t>2</w:t>
      </w:r>
      <w:r w:rsidR="003F6FC5">
        <w:t>0</w:t>
      </w:r>
      <w:r>
        <w:t xml:space="preserve"> data </w:t>
      </w:r>
      <w:r w:rsidR="00EF7B2D">
        <w:t xml:space="preserve">has </w:t>
      </w:r>
      <w:r>
        <w:t>been completed. Revisions to data dictionaries and routines made during this installation will make it impossible to perform any further FY</w:t>
      </w:r>
      <w:r w:rsidR="008970BC">
        <w:t>2</w:t>
      </w:r>
      <w:r w:rsidR="003F6FC5">
        <w:t>0</w:t>
      </w:r>
      <w:r>
        <w:t xml:space="preserve"> data extracts. </w:t>
      </w:r>
    </w:p>
    <w:p w14:paraId="1C2447D6" w14:textId="027C92EC" w:rsidR="00000267" w:rsidRPr="00121D6D" w:rsidRDefault="00E67D2F" w:rsidP="00E67D2F">
      <w:pPr>
        <w:pStyle w:val="DSSECSBodyText"/>
      </w:pPr>
      <w:r>
        <w:t>Any extract process that may have been tasked to run should be unscheduled before beginning the installation</w:t>
      </w:r>
      <w:r w:rsidR="00000267" w:rsidRPr="00310A62">
        <w:t>.</w:t>
      </w:r>
    </w:p>
    <w:p w14:paraId="1C2447D7" w14:textId="77777777" w:rsidR="00396239" w:rsidRPr="00C23D5E" w:rsidRDefault="00000267" w:rsidP="00000267">
      <w:pPr>
        <w:pStyle w:val="Heading2"/>
      </w:pPr>
      <w:bookmarkStart w:id="76" w:name="_Toc38472752"/>
      <w:r w:rsidRPr="00000267">
        <w:t>Platform Installation and Preparation</w:t>
      </w:r>
      <w:bookmarkEnd w:id="76"/>
    </w:p>
    <w:p w14:paraId="0B015103" w14:textId="149B3070" w:rsidR="00E67D2F" w:rsidRDefault="00E67D2F" w:rsidP="00E67D2F">
      <w:pPr>
        <w:spacing w:after="126"/>
        <w:ind w:left="-5" w:right="8"/>
      </w:pPr>
      <w:r>
        <w:t xml:space="preserve">As best practice, sites must install the software in test/pre-prod accounts prior to installing in production accounts. </w:t>
      </w:r>
    </w:p>
    <w:p w14:paraId="1C2447D8" w14:textId="69370F26" w:rsidR="00396239" w:rsidRPr="00C23D5E" w:rsidRDefault="00E67D2F" w:rsidP="00E67D2F">
      <w:pPr>
        <w:pStyle w:val="DSSECSBodyText"/>
      </w:pPr>
      <w:r>
        <w:t xml:space="preserve">If installed during the normal workday, it is recommended that the Extract Manager’s Options [ECXMGR] in the OPTION file </w:t>
      </w:r>
      <w:r w:rsidR="003F6FC5">
        <w:t xml:space="preserve">(#19) </w:t>
      </w:r>
      <w:r>
        <w:t>and all of its descendants be disabled to prevent possible conflicts while running the Kernel Installation and Distribution System (KIDS) installation. Other V</w:t>
      </w:r>
      <w:r w:rsidR="002D4EED">
        <w:t>ist</w:t>
      </w:r>
      <w:r>
        <w:t>A users will not be affected, and the installation time is estimated to be five minutes.</w:t>
      </w:r>
    </w:p>
    <w:p w14:paraId="1C2447D9" w14:textId="77777777" w:rsidR="00396239" w:rsidRPr="00DA3C3C" w:rsidRDefault="00000267" w:rsidP="00000267">
      <w:pPr>
        <w:pStyle w:val="Heading2"/>
      </w:pPr>
      <w:bookmarkStart w:id="77" w:name="_Toc38472753"/>
      <w:r w:rsidRPr="00000267">
        <w:t>Download and Extract Files</w:t>
      </w:r>
      <w:bookmarkEnd w:id="77"/>
    </w:p>
    <w:p w14:paraId="1C2447DA" w14:textId="3B003B3F" w:rsidR="00396239" w:rsidRDefault="00000267" w:rsidP="00DD3520">
      <w:pPr>
        <w:pStyle w:val="DSSECSBodyText"/>
      </w:pPr>
      <w:r w:rsidRPr="00000267">
        <w:t>EC</w:t>
      </w:r>
      <w:r w:rsidR="00DA27B5">
        <w:t>X</w:t>
      </w:r>
      <w:r w:rsidRPr="00000267">
        <w:t>*</w:t>
      </w:r>
      <w:r w:rsidR="00DA27B5">
        <w:t>3</w:t>
      </w:r>
      <w:r w:rsidRPr="00000267">
        <w:t>.0*</w:t>
      </w:r>
      <w:r w:rsidR="00780A55">
        <w:t>178</w:t>
      </w:r>
      <w:r w:rsidRPr="00000267">
        <w:t xml:space="preserve"> is provided to IOC sites as a </w:t>
      </w:r>
      <w:r w:rsidR="00F4029B">
        <w:t>KIDS</w:t>
      </w:r>
      <w:r w:rsidRPr="00000267">
        <w:t xml:space="preserve"> build via FORUM. Refer to the EC</w:t>
      </w:r>
      <w:r w:rsidR="00DA27B5">
        <w:t>X</w:t>
      </w:r>
      <w:r w:rsidRPr="00000267">
        <w:t>*</w:t>
      </w:r>
      <w:r w:rsidR="00DA27B5">
        <w:t>3</w:t>
      </w:r>
      <w:r w:rsidRPr="00000267">
        <w:t>.0*</w:t>
      </w:r>
      <w:r w:rsidR="00780A55">
        <w:t>178</w:t>
      </w:r>
      <w:r w:rsidRPr="00000267">
        <w:t xml:space="preserve"> patch documentation in the NPM.</w:t>
      </w:r>
    </w:p>
    <w:p w14:paraId="1C2447DB" w14:textId="77777777" w:rsidR="004A52D7" w:rsidRDefault="00000267" w:rsidP="00000267">
      <w:pPr>
        <w:pStyle w:val="Heading2"/>
      </w:pPr>
      <w:bookmarkStart w:id="78" w:name="_Toc38472754"/>
      <w:r w:rsidRPr="00000267">
        <w:t>Database Creation</w:t>
      </w:r>
      <w:bookmarkEnd w:id="78"/>
    </w:p>
    <w:p w14:paraId="1C2447DC" w14:textId="742EFC60" w:rsidR="004A52D7" w:rsidRDefault="00DA27B5" w:rsidP="00DD3520">
      <w:pPr>
        <w:pStyle w:val="DSSECSBodyText"/>
      </w:pPr>
      <w:r>
        <w:t>The patch is applied to an existing MUMPS VistA database. No other database creation is required.</w:t>
      </w:r>
    </w:p>
    <w:p w14:paraId="1C2447DD" w14:textId="77777777" w:rsidR="004A52D7" w:rsidRDefault="00000267" w:rsidP="00000267">
      <w:pPr>
        <w:pStyle w:val="Heading2"/>
      </w:pPr>
      <w:bookmarkStart w:id="79" w:name="_Toc38472755"/>
      <w:r w:rsidRPr="00000267">
        <w:t>Installation Scripts</w:t>
      </w:r>
      <w:bookmarkEnd w:id="79"/>
    </w:p>
    <w:p w14:paraId="1C2447DE" w14:textId="4487EB6A" w:rsidR="004A52D7" w:rsidRDefault="00DA27B5" w:rsidP="00DD3520">
      <w:pPr>
        <w:pStyle w:val="DSSECSBodyText"/>
      </w:pPr>
      <w:r>
        <w:t>Installation scripts are not needed to install the software. For detailed steps to install the software</w:t>
      </w:r>
      <w:r w:rsidR="00F4029B">
        <w:t>,</w:t>
      </w:r>
      <w:r>
        <w:t xml:space="preserve"> refer to Section 4.8 in this document or the ECX*3.0*</w:t>
      </w:r>
      <w:r w:rsidR="00780A55">
        <w:t>178</w:t>
      </w:r>
      <w:r>
        <w:t xml:space="preserve"> patch description in the NPM.</w:t>
      </w:r>
    </w:p>
    <w:p w14:paraId="1C2447DF" w14:textId="77777777" w:rsidR="004A52D7" w:rsidRDefault="00000267" w:rsidP="00000267">
      <w:pPr>
        <w:pStyle w:val="Heading2"/>
      </w:pPr>
      <w:bookmarkStart w:id="80" w:name="_Toc38472756"/>
      <w:r w:rsidRPr="00000267">
        <w:t>Cron Scripts</w:t>
      </w:r>
      <w:bookmarkEnd w:id="80"/>
    </w:p>
    <w:p w14:paraId="1C2447E0" w14:textId="15050B3B" w:rsidR="004A52D7" w:rsidRDefault="00000267" w:rsidP="00DD3520">
      <w:pPr>
        <w:pStyle w:val="DSSECSBodyText"/>
      </w:pPr>
      <w:r w:rsidRPr="00000267">
        <w:t xml:space="preserve">There are no Cron scripts associated with </w:t>
      </w:r>
      <w:r w:rsidR="00DA27B5">
        <w:t>DS</w:t>
      </w:r>
      <w:r w:rsidRPr="00000267">
        <w:t>S or its installation.</w:t>
      </w:r>
    </w:p>
    <w:p w14:paraId="1C2447E1" w14:textId="77777777" w:rsidR="004A52D7" w:rsidRDefault="00000267" w:rsidP="00000267">
      <w:pPr>
        <w:pStyle w:val="Heading2"/>
      </w:pPr>
      <w:bookmarkStart w:id="81" w:name="_Toc38472757"/>
      <w:r w:rsidRPr="00000267">
        <w:t>Access Requirements and Skills Needed for the Installation</w:t>
      </w:r>
      <w:bookmarkEnd w:id="81"/>
    </w:p>
    <w:p w14:paraId="1C2447E2" w14:textId="77777777" w:rsidR="00000267" w:rsidRPr="00E0367A" w:rsidRDefault="00000267" w:rsidP="00E0367A">
      <w:pPr>
        <w:pStyle w:val="DSSECSBodyText"/>
      </w:pPr>
      <w:r w:rsidRPr="00E0367A">
        <w:t>Account Access</w:t>
      </w:r>
      <w:r w:rsidR="003B6120" w:rsidRPr="00E0367A">
        <w:t xml:space="preserve"> Requirements for Installation:</w:t>
      </w:r>
    </w:p>
    <w:p w14:paraId="1C2447E3" w14:textId="77777777" w:rsidR="00000267" w:rsidRDefault="00000267" w:rsidP="0046550B">
      <w:pPr>
        <w:pStyle w:val="BulletListMultiple"/>
      </w:pPr>
      <w:r>
        <w:t xml:space="preserve">Access: Programmer @ sign to ensure all </w:t>
      </w:r>
      <w:r w:rsidR="003B6120">
        <w:t>programmer access at the sites</w:t>
      </w:r>
    </w:p>
    <w:p w14:paraId="1C2447E4" w14:textId="004D1773" w:rsidR="00000267" w:rsidRDefault="003B6120" w:rsidP="0046550B">
      <w:pPr>
        <w:pStyle w:val="BulletListMultipleLast"/>
      </w:pPr>
      <w:r>
        <w:tab/>
      </w:r>
      <w:r w:rsidR="003F6FC5">
        <w:t xml:space="preserve">MailMan </w:t>
      </w:r>
      <w:r>
        <w:t>access</w:t>
      </w:r>
    </w:p>
    <w:p w14:paraId="5B119588" w14:textId="77777777" w:rsidR="00AF1CBA" w:rsidRDefault="00AF1CBA">
      <w:pPr>
        <w:spacing w:before="0" w:after="0"/>
      </w:pPr>
      <w:r>
        <w:br w:type="page"/>
      </w:r>
    </w:p>
    <w:p w14:paraId="1C2447E5" w14:textId="57044D2D" w:rsidR="00000267" w:rsidRDefault="00000267" w:rsidP="00000267">
      <w:pPr>
        <w:pStyle w:val="DSSECSBodyText"/>
      </w:pPr>
      <w:r>
        <w:lastRenderedPageBreak/>
        <w:t>Skill level</w:t>
      </w:r>
      <w:r w:rsidR="003B6120">
        <w:t xml:space="preserve"> requirements for installation:</w:t>
      </w:r>
    </w:p>
    <w:p w14:paraId="1C2447E6" w14:textId="2A8D5210" w:rsidR="00000267" w:rsidRDefault="00000267" w:rsidP="0046550B">
      <w:pPr>
        <w:pStyle w:val="BulletListMultiple"/>
      </w:pPr>
      <w:r>
        <w:tab/>
      </w:r>
      <w:r w:rsidR="00DA27B5">
        <w:t>Knowledge of roll and scroll navigation and commands to support install</w:t>
      </w:r>
    </w:p>
    <w:p w14:paraId="1C2447E7" w14:textId="77777777" w:rsidR="00000267" w:rsidRDefault="00000267" w:rsidP="0046550B">
      <w:pPr>
        <w:pStyle w:val="BulletListMultiple"/>
      </w:pPr>
      <w:r>
        <w:tab/>
        <w:t>Knowledge and ability to verify checksums</w:t>
      </w:r>
    </w:p>
    <w:p w14:paraId="1C2447E8" w14:textId="77777777" w:rsidR="00000267" w:rsidRDefault="00000267" w:rsidP="0046550B">
      <w:pPr>
        <w:pStyle w:val="BulletListMultiple"/>
      </w:pPr>
      <w:r>
        <w:tab/>
        <w:t>Knowledge and ability to back up global</w:t>
      </w:r>
    </w:p>
    <w:p w14:paraId="1C2447E9" w14:textId="77777777" w:rsidR="00000267" w:rsidRDefault="00000267" w:rsidP="0046550B">
      <w:pPr>
        <w:pStyle w:val="BulletListMultiple"/>
      </w:pPr>
      <w:r>
        <w:tab/>
        <w:t>Knowledge and ability to check error traps</w:t>
      </w:r>
    </w:p>
    <w:p w14:paraId="1C2447EA" w14:textId="77777777" w:rsidR="00000267" w:rsidRDefault="00000267" w:rsidP="0046550B">
      <w:pPr>
        <w:pStyle w:val="BulletListMultipleLast"/>
      </w:pPr>
      <w:r>
        <w:tab/>
        <w:t>Knowledge and ability to troubleshoot installation issues</w:t>
      </w:r>
    </w:p>
    <w:p w14:paraId="1C2447EB" w14:textId="77777777" w:rsidR="004A52D7" w:rsidRDefault="00000267" w:rsidP="00000267">
      <w:pPr>
        <w:pStyle w:val="DSSECSBodyText"/>
      </w:pPr>
      <w:r>
        <w:t>Instructions on how to perform these installation functions are included in this installation guide</w:t>
      </w:r>
      <w:r w:rsidR="00BF00AF">
        <w:t>,</w:t>
      </w:r>
      <w:r>
        <w:t xml:space="preserve"> as well as in the formal NPM Patch Description that is sent to site/regional personnel prior to the installation.</w:t>
      </w:r>
    </w:p>
    <w:p w14:paraId="1C2447EC" w14:textId="77777777" w:rsidR="004A52D7" w:rsidRDefault="00000267" w:rsidP="00000267">
      <w:pPr>
        <w:pStyle w:val="Heading2"/>
      </w:pPr>
      <w:bookmarkStart w:id="82" w:name="_Toc38472758"/>
      <w:r w:rsidRPr="00000267">
        <w:t>Installation Procedure</w:t>
      </w:r>
      <w:bookmarkEnd w:id="82"/>
    </w:p>
    <w:p w14:paraId="1C2447ED" w14:textId="364CA420" w:rsidR="00000267" w:rsidRPr="00456658" w:rsidRDefault="00000267" w:rsidP="006A2829">
      <w:pPr>
        <w:pStyle w:val="DSSECSBodyText"/>
      </w:pPr>
      <w:r w:rsidRPr="006A2829">
        <w:t xml:space="preserve">The subsections below </w:t>
      </w:r>
      <w:r w:rsidRPr="00456658">
        <w:t>describe the steps for installing EC</w:t>
      </w:r>
      <w:r w:rsidR="00DA27B5">
        <w:t>X*3</w:t>
      </w:r>
      <w:r w:rsidRPr="00456658">
        <w:t>.0*</w:t>
      </w:r>
      <w:r w:rsidR="00780A55">
        <w:t>178</w:t>
      </w:r>
      <w:r w:rsidRPr="00456658">
        <w:t>.</w:t>
      </w:r>
    </w:p>
    <w:p w14:paraId="1C2447EE" w14:textId="77777777" w:rsidR="00000267" w:rsidRDefault="001114E0" w:rsidP="001114E0">
      <w:pPr>
        <w:pStyle w:val="Heading3"/>
      </w:pPr>
      <w:r w:rsidRPr="001114E0">
        <w:tab/>
      </w:r>
      <w:bookmarkStart w:id="83" w:name="_Toc38472759"/>
      <w:r w:rsidRPr="001114E0">
        <w:t>Load Transport Global</w:t>
      </w:r>
      <w:bookmarkEnd w:id="83"/>
    </w:p>
    <w:p w14:paraId="1C2447EF" w14:textId="1E4709F2" w:rsidR="001114E0" w:rsidRDefault="001114E0" w:rsidP="004A52D7">
      <w:pPr>
        <w:pStyle w:val="DSSECSBodyText"/>
      </w:pPr>
      <w:r w:rsidRPr="001114E0">
        <w:t>Choose the PackMan message containing the EC</w:t>
      </w:r>
      <w:r w:rsidR="00DA27B5">
        <w:t>X</w:t>
      </w:r>
      <w:r w:rsidRPr="001114E0">
        <w:t>*</w:t>
      </w:r>
      <w:r w:rsidR="00DA27B5">
        <w:t>3</w:t>
      </w:r>
      <w:r w:rsidRPr="001114E0">
        <w:t>.0*</w:t>
      </w:r>
      <w:r w:rsidR="00780A55">
        <w:t>178</w:t>
      </w:r>
      <w:r w:rsidRPr="001114E0">
        <w:t xml:space="preserve"> patch and invoke the INSTALL/CHECK MESSAGE PackMan option.</w:t>
      </w:r>
    </w:p>
    <w:p w14:paraId="1C2447F0" w14:textId="77777777" w:rsidR="006C6F1D" w:rsidRDefault="006C6F1D" w:rsidP="00671629">
      <w:pPr>
        <w:pStyle w:val="Heading3"/>
      </w:pPr>
      <w:bookmarkStart w:id="84" w:name="_Toc38472760"/>
      <w:r>
        <w:t>Server Installation</w:t>
      </w:r>
      <w:bookmarkEnd w:id="84"/>
    </w:p>
    <w:p w14:paraId="1C2447F1" w14:textId="77777777" w:rsidR="00A35457" w:rsidRDefault="00A35457" w:rsidP="005B7ABB">
      <w:pPr>
        <w:pStyle w:val="NumberedParagraph"/>
        <w:numPr>
          <w:ilvl w:val="0"/>
          <w:numId w:val="45"/>
        </w:numPr>
      </w:pPr>
      <w:r>
        <w:t>Use the INSTALL/CHECK MESSAGE option on the PackMan menu to unload the KIDS distribution included with this message.</w:t>
      </w:r>
    </w:p>
    <w:p w14:paraId="1C2447F2" w14:textId="77777777" w:rsidR="00A35457" w:rsidRDefault="00A35457" w:rsidP="005B7ABB">
      <w:pPr>
        <w:pStyle w:val="NumberedParagraph"/>
      </w:pPr>
      <w:r>
        <w:t>From the K</w:t>
      </w:r>
      <w:r w:rsidR="00696852">
        <w:t>IDS</w:t>
      </w:r>
      <w:r>
        <w:t xml:space="preserve"> Menu, select the Installation menu.</w:t>
      </w:r>
    </w:p>
    <w:p w14:paraId="1C2447F3" w14:textId="304DCABE" w:rsidR="00A35457" w:rsidRDefault="00484015" w:rsidP="005B7ABB">
      <w:pPr>
        <w:pStyle w:val="NumberedParagraph"/>
      </w:pPr>
      <w:r w:rsidRPr="001D38AD">
        <w:t xml:space="preserve">The following steps are </w:t>
      </w:r>
      <w:proofErr w:type="gramStart"/>
      <w:r w:rsidRPr="001D38AD">
        <w:t>optional</w:t>
      </w:r>
      <w:r w:rsidR="009D4AA4">
        <w:t>,</w:t>
      </w:r>
      <w:r w:rsidRPr="001D38AD">
        <w:t xml:space="preserve"> but</w:t>
      </w:r>
      <w:proofErr w:type="gramEnd"/>
      <w:r w:rsidRPr="001D38AD">
        <w:t xml:space="preserve"> are recommended</w:t>
      </w:r>
      <w:r w:rsidR="001D38AD" w:rsidRPr="001D38AD">
        <w:t xml:space="preserve">. </w:t>
      </w:r>
      <w:r w:rsidRPr="001D38AD">
        <w:t>W</w:t>
      </w:r>
      <w:r w:rsidR="00A35457" w:rsidRPr="001D38AD">
        <w:t>hen prompted for INSTALL NAME, enter</w:t>
      </w:r>
      <w:r w:rsidR="00A35457">
        <w:t xml:space="preserve"> EC</w:t>
      </w:r>
      <w:r w:rsidR="00423380">
        <w:t>X</w:t>
      </w:r>
      <w:r w:rsidR="00A35457">
        <w:t>*</w:t>
      </w:r>
      <w:r w:rsidR="00423380">
        <w:t>3</w:t>
      </w:r>
      <w:r w:rsidR="00A35457">
        <w:t>.0*</w:t>
      </w:r>
      <w:r w:rsidR="00780A55">
        <w:t>178</w:t>
      </w:r>
      <w:r w:rsidR="00A35457">
        <w:t>:</w:t>
      </w:r>
    </w:p>
    <w:p w14:paraId="1C2447F4" w14:textId="77777777" w:rsidR="00A35457" w:rsidRDefault="00A35457" w:rsidP="00EB3C87">
      <w:pPr>
        <w:pStyle w:val="DSSECSBodyText"/>
        <w:numPr>
          <w:ilvl w:val="0"/>
          <w:numId w:val="46"/>
        </w:numPr>
      </w:pPr>
      <w:r>
        <w:t xml:space="preserve">Backup a Transport Global - </w:t>
      </w:r>
      <w:r w:rsidR="003668D9">
        <w:t xml:space="preserve">This </w:t>
      </w:r>
      <w:r>
        <w:t>option will create a backup message of any routines exported with the patch. It will NOT</w:t>
      </w:r>
      <w:r w:rsidR="00B13239">
        <w:t xml:space="preserve"> </w:t>
      </w:r>
      <w:r>
        <w:t xml:space="preserve">backup any other changes such as </w:t>
      </w:r>
      <w:r w:rsidR="0077392E">
        <w:t>Data D</w:t>
      </w:r>
      <w:r w:rsidR="00D8143B">
        <w:t>ictionarie</w:t>
      </w:r>
      <w:r w:rsidR="0077392E">
        <w:t>s (</w:t>
      </w:r>
      <w:r>
        <w:t>DD</w:t>
      </w:r>
      <w:r w:rsidR="00291E3F">
        <w:t xml:space="preserve">) </w:t>
      </w:r>
      <w:r>
        <w:t>or templates.</w:t>
      </w:r>
    </w:p>
    <w:p w14:paraId="1C2447F5" w14:textId="288946CF" w:rsidR="00A35457" w:rsidRDefault="00A35457" w:rsidP="00EB3C87">
      <w:pPr>
        <w:pStyle w:val="DSSECSBodyText"/>
        <w:numPr>
          <w:ilvl w:val="0"/>
          <w:numId w:val="46"/>
        </w:numPr>
      </w:pPr>
      <w:r>
        <w:t xml:space="preserve">Compare Transport Global to Current System - This option </w:t>
      </w:r>
      <w:r w:rsidR="009D4AA4">
        <w:t>allows</w:t>
      </w:r>
      <w:r>
        <w:t xml:space="preserve"> you to view all changes that will be made when this patch</w:t>
      </w:r>
      <w:r w:rsidR="00B13239">
        <w:t xml:space="preserve"> </w:t>
      </w:r>
      <w:r>
        <w:t>is installed. It compares all components of this patch</w:t>
      </w:r>
      <w:r w:rsidR="00B13239">
        <w:t xml:space="preserve"> </w:t>
      </w:r>
      <w:r>
        <w:t>(routines, DDs, templates, etc.).</w:t>
      </w:r>
    </w:p>
    <w:p w14:paraId="1C2447F6" w14:textId="07396A45" w:rsidR="00A35457" w:rsidRDefault="00A35457" w:rsidP="00EB3C87">
      <w:pPr>
        <w:pStyle w:val="DSSECSBodyText"/>
        <w:numPr>
          <w:ilvl w:val="0"/>
          <w:numId w:val="46"/>
        </w:numPr>
      </w:pPr>
      <w:r>
        <w:t xml:space="preserve">Verify Checksums in Transport Global - This option </w:t>
      </w:r>
      <w:r w:rsidR="009D4AA4">
        <w:t>allows</w:t>
      </w:r>
      <w:r w:rsidR="00B13239">
        <w:t xml:space="preserve"> </w:t>
      </w:r>
      <w:r>
        <w:t>you to ensure the integrity of the routines that are in the transport global.</w:t>
      </w:r>
    </w:p>
    <w:p w14:paraId="1C2447F7" w14:textId="40AE7D2F" w:rsidR="00A35457" w:rsidRDefault="00A35457" w:rsidP="00EB3C87">
      <w:pPr>
        <w:pStyle w:val="DSSECSBodyText"/>
        <w:numPr>
          <w:ilvl w:val="0"/>
          <w:numId w:val="46"/>
        </w:numPr>
      </w:pPr>
      <w:r>
        <w:t xml:space="preserve">Print Transport Global - </w:t>
      </w:r>
      <w:r w:rsidR="003668D9">
        <w:t xml:space="preserve">This </w:t>
      </w:r>
      <w:r>
        <w:t xml:space="preserve">option </w:t>
      </w:r>
      <w:r w:rsidR="009D4AA4">
        <w:t>allows</w:t>
      </w:r>
      <w:r>
        <w:t xml:space="preserve"> you to view the components of the KIDS build.</w:t>
      </w:r>
    </w:p>
    <w:p w14:paraId="1C2447F8" w14:textId="289E817B" w:rsidR="00A35457" w:rsidRDefault="00A35457" w:rsidP="005B7ABB">
      <w:pPr>
        <w:pStyle w:val="NumberedParagraph"/>
      </w:pPr>
      <w:r>
        <w:t xml:space="preserve">Use the Install Package(s) </w:t>
      </w:r>
      <w:proofErr w:type="gramStart"/>
      <w:r>
        <w:t>option</w:t>
      </w:r>
      <w:r w:rsidR="00803D32">
        <w:t>,</w:t>
      </w:r>
      <w:r>
        <w:t xml:space="preserve"> and</w:t>
      </w:r>
      <w:proofErr w:type="gramEnd"/>
      <w:r>
        <w:t xml:space="preserve"> select the package EC</w:t>
      </w:r>
      <w:r w:rsidR="00423380">
        <w:t>X</w:t>
      </w:r>
      <w:r>
        <w:t>*</w:t>
      </w:r>
      <w:r w:rsidR="00423380">
        <w:t>3</w:t>
      </w:r>
      <w:r>
        <w:t>.0*</w:t>
      </w:r>
      <w:r w:rsidR="00780A55">
        <w:t>178</w:t>
      </w:r>
      <w:r>
        <w:t>.</w:t>
      </w:r>
    </w:p>
    <w:p w14:paraId="1C2447F9" w14:textId="40F5B96D" w:rsidR="00A35457" w:rsidRDefault="00A35457" w:rsidP="005B7ABB">
      <w:pPr>
        <w:pStyle w:val="NumberedParagraph"/>
      </w:pPr>
      <w:r>
        <w:t xml:space="preserve">If prompted 'Want KIDS to Rebuild Menu Trees Upon Completion of Install? NO//' Answer </w:t>
      </w:r>
      <w:r w:rsidR="00C41A8E">
        <w:rPr>
          <w:b/>
        </w:rPr>
        <w:t>YES</w:t>
      </w:r>
      <w:r w:rsidR="000A649B" w:rsidRPr="00356D1A">
        <w:t>.</w:t>
      </w:r>
      <w:r>
        <w:t xml:space="preserve"> </w:t>
      </w:r>
    </w:p>
    <w:p w14:paraId="1C2447FA" w14:textId="77777777" w:rsidR="00A35457" w:rsidRDefault="00A35457" w:rsidP="005B7ABB">
      <w:pPr>
        <w:pStyle w:val="NumberedParagraph"/>
      </w:pPr>
      <w:r>
        <w:t xml:space="preserve">When prompted 'Want KIDS to INHIBIT LOGONs during the install? NO//' answer </w:t>
      </w:r>
      <w:r w:rsidRPr="00A05FE1">
        <w:rPr>
          <w:b/>
        </w:rPr>
        <w:t>NO</w:t>
      </w:r>
      <w:r>
        <w:t>.</w:t>
      </w:r>
    </w:p>
    <w:p w14:paraId="1C2447FB" w14:textId="77777777" w:rsidR="00A35457" w:rsidRDefault="00A35457" w:rsidP="005B7ABB">
      <w:pPr>
        <w:pStyle w:val="NumberedParagraph"/>
      </w:pPr>
      <w:r>
        <w:t xml:space="preserve">When prompted 'Want to DISABLE Scheduled Options, Menu Options, and Protocols? NO//' answer </w:t>
      </w:r>
      <w:r w:rsidRPr="00A05FE1">
        <w:rPr>
          <w:b/>
        </w:rPr>
        <w:t>YES</w:t>
      </w:r>
      <w:r>
        <w:t>.</w:t>
      </w:r>
    </w:p>
    <w:p w14:paraId="1C2447FC" w14:textId="324EA251" w:rsidR="00A35457" w:rsidRDefault="00A35457" w:rsidP="005B7ABB">
      <w:pPr>
        <w:pStyle w:val="NumberedParagraph"/>
      </w:pPr>
      <w:r>
        <w:t xml:space="preserve">When prompted 'Enter options you wish to mark as 'Out </w:t>
      </w:r>
      <w:proofErr w:type="gramStart"/>
      <w:r>
        <w:t>Of</w:t>
      </w:r>
      <w:proofErr w:type="gramEnd"/>
      <w:r>
        <w:t xml:space="preserve"> Order':'</w:t>
      </w:r>
      <w:r w:rsidR="00803D32">
        <w:t>,</w:t>
      </w:r>
      <w:r>
        <w:t xml:space="preserve"> </w:t>
      </w:r>
      <w:r w:rsidR="00803D32">
        <w:t xml:space="preserve">enter </w:t>
      </w:r>
      <w:r>
        <w:t>the following options:</w:t>
      </w:r>
      <w:r w:rsidR="005B7ABB">
        <w:t xml:space="preserve"> </w:t>
      </w:r>
      <w:r w:rsidR="00423380">
        <w:t>Extract Manager’s Options [ECXMGR]</w:t>
      </w:r>
    </w:p>
    <w:p w14:paraId="1C2447FD" w14:textId="4C38A505" w:rsidR="00A35457" w:rsidRDefault="00A35457" w:rsidP="005B7ABB">
      <w:pPr>
        <w:pStyle w:val="NumberedParagraph"/>
      </w:pPr>
      <w:r>
        <w:t xml:space="preserve">When prompted 'Enter protocols you wish to mark as 'Out </w:t>
      </w:r>
      <w:proofErr w:type="gramStart"/>
      <w:r>
        <w:t>Of</w:t>
      </w:r>
      <w:proofErr w:type="gramEnd"/>
      <w:r w:rsidR="00FA6945">
        <w:t xml:space="preserve"> </w:t>
      </w:r>
      <w:r>
        <w:t>Order':'</w:t>
      </w:r>
      <w:r w:rsidR="00803D32">
        <w:t>,</w:t>
      </w:r>
      <w:r>
        <w:t xml:space="preserve"> press </w:t>
      </w:r>
      <w:r w:rsidRPr="00632BF4">
        <w:t>&lt;</w:t>
      </w:r>
      <w:r w:rsidR="00B1725E" w:rsidRPr="00356D1A">
        <w:rPr>
          <w:b/>
        </w:rPr>
        <w:t>Enter</w:t>
      </w:r>
      <w:r w:rsidRPr="00632BF4">
        <w:t>&gt;</w:t>
      </w:r>
      <w:r>
        <w:t>.</w:t>
      </w:r>
    </w:p>
    <w:p w14:paraId="1C2447FE" w14:textId="0D48B9AB" w:rsidR="00A35457" w:rsidRDefault="00423380" w:rsidP="005B7ABB">
      <w:pPr>
        <w:pStyle w:val="NumberedParagraph"/>
      </w:pPr>
      <w:r>
        <w:t>If prompted 'Delay Install (Minutes)</w:t>
      </w:r>
      <w:proofErr w:type="gramStart"/>
      <w:r>
        <w:t>:  (</w:t>
      </w:r>
      <w:proofErr w:type="gramEnd"/>
      <w:r>
        <w:t>0-60):  0//'</w:t>
      </w:r>
      <w:r w:rsidR="00803D32">
        <w:t>,</w:t>
      </w:r>
      <w:r>
        <w:t xml:space="preserve"> answer </w:t>
      </w:r>
      <w:r w:rsidRPr="00356D1A">
        <w:rPr>
          <w:b/>
        </w:rPr>
        <w:t>0</w:t>
      </w:r>
      <w:r>
        <w:t xml:space="preserve"> (unless otherwise indicated).</w:t>
      </w:r>
    </w:p>
    <w:p w14:paraId="1C244800" w14:textId="7375E8BB" w:rsidR="00A35457" w:rsidRPr="00A35457" w:rsidRDefault="00A35457" w:rsidP="00A35457">
      <w:pPr>
        <w:pStyle w:val="DSSECSBodyText"/>
      </w:pPr>
    </w:p>
    <w:p w14:paraId="1C244801" w14:textId="77777777" w:rsidR="001114E0" w:rsidRDefault="001114E0" w:rsidP="001114E0">
      <w:pPr>
        <w:pStyle w:val="Heading3"/>
      </w:pPr>
      <w:r w:rsidRPr="001114E0">
        <w:lastRenderedPageBreak/>
        <w:tab/>
      </w:r>
      <w:bookmarkStart w:id="85" w:name="_Toc38472761"/>
      <w:r w:rsidRPr="001114E0">
        <w:t>KIDS</w:t>
      </w:r>
      <w:r w:rsidR="006C6F1D">
        <w:t xml:space="preserve"> Installation Example</w:t>
      </w:r>
      <w:bookmarkEnd w:id="85"/>
    </w:p>
    <w:p w14:paraId="4BF5C0AB" w14:textId="41B9248B" w:rsidR="004C4FD1" w:rsidRDefault="004C4FD1" w:rsidP="004C4FD1">
      <w:pPr>
        <w:pStyle w:val="Code"/>
        <w:pBdr>
          <w:top w:val="single" w:sz="4" w:space="1" w:color="auto"/>
          <w:left w:val="single" w:sz="4" w:space="1" w:color="auto"/>
          <w:bottom w:val="single" w:sz="4" w:space="1" w:color="auto"/>
          <w:right w:val="single" w:sz="4" w:space="1" w:color="auto"/>
        </w:pBdr>
      </w:pPr>
      <w:r>
        <w:t>NAME: ECX*3.0*</w:t>
      </w:r>
      <w:r w:rsidR="00780A55">
        <w:t>178</w:t>
      </w:r>
      <w:r>
        <w:t xml:space="preserve">                     PACKAGE FILE LINK: DSS EXTRACTS </w:t>
      </w:r>
    </w:p>
    <w:p w14:paraId="2DED481F" w14:textId="5F17170A"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DATE LOADED: </w:t>
      </w:r>
      <w:r w:rsidR="00CD5A7D">
        <w:t>OCT</w:t>
      </w:r>
      <w:r>
        <w:t xml:space="preserve"> </w:t>
      </w:r>
      <w:r w:rsidR="00CD5A7D">
        <w:t>3</w:t>
      </w:r>
      <w:r w:rsidR="00033AA2">
        <w:t>1</w:t>
      </w:r>
      <w:r>
        <w:t xml:space="preserve">, </w:t>
      </w:r>
      <w:r w:rsidR="00780A55">
        <w:t>2020</w:t>
      </w:r>
      <w:r>
        <w:t xml:space="preserve">@10:46:29  </w:t>
      </w:r>
      <w:r w:rsidR="00033AA2">
        <w:t xml:space="preserve"> </w:t>
      </w:r>
      <w:r>
        <w:t xml:space="preserve">  STARTING PACKAGE: ECX*3.0*</w:t>
      </w:r>
      <w:r w:rsidR="00780A55">
        <w:t>178</w:t>
      </w:r>
      <w:r>
        <w:t xml:space="preserve"> </w:t>
      </w:r>
    </w:p>
    <w:p w14:paraId="02F4AB9A" w14:textId="77777777"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INSTALL ORDER: 1                      REQUIRED TO CONTINUE: NO </w:t>
      </w:r>
    </w:p>
    <w:p w14:paraId="7F67DA5B" w14:textId="303A3158" w:rsidR="004C4FD1" w:rsidRDefault="004C4FD1" w:rsidP="004C4FD1">
      <w:pPr>
        <w:pStyle w:val="Code"/>
        <w:pBdr>
          <w:top w:val="single" w:sz="4" w:space="1" w:color="auto"/>
          <w:left w:val="single" w:sz="4" w:space="1" w:color="auto"/>
          <w:bottom w:val="single" w:sz="4" w:space="1" w:color="auto"/>
          <w:right w:val="single" w:sz="4" w:space="1" w:color="auto"/>
        </w:pBdr>
      </w:pPr>
      <w:r>
        <w:t>SETNAME: 0ECX*3.0*</w:t>
      </w:r>
      <w:r w:rsidR="00780A55">
        <w:t>178</w:t>
      </w:r>
      <w:r>
        <w:t xml:space="preserve">                 STATUS: Install Completed </w:t>
      </w:r>
    </w:p>
    <w:p w14:paraId="4E30C3BB" w14:textId="77777777"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DISABLE OPTION DELAY: 0               INSTALLED BY: WASHINGTON, GEORGE </w:t>
      </w:r>
    </w:p>
    <w:p w14:paraId="3FD1B247" w14:textId="72B508F1"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INSTALL START TIME: </w:t>
      </w:r>
      <w:r w:rsidR="00CD5A7D">
        <w:t>OCT</w:t>
      </w:r>
      <w:r>
        <w:t xml:space="preserve"> </w:t>
      </w:r>
      <w:r w:rsidR="00CD5A7D">
        <w:t>3</w:t>
      </w:r>
      <w:r w:rsidR="007F7BCE">
        <w:t>1</w:t>
      </w:r>
      <w:r>
        <w:t xml:space="preserve">, </w:t>
      </w:r>
      <w:r w:rsidR="00780A55">
        <w:t>2020</w:t>
      </w:r>
      <w:r>
        <w:t xml:space="preserve">@10:46:47 </w:t>
      </w:r>
    </w:p>
    <w:p w14:paraId="6AB1235C" w14:textId="70CE634F"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ROUTINE INSTALL TIME: </w:t>
      </w:r>
      <w:r w:rsidR="00CD5A7D">
        <w:t>OCT</w:t>
      </w:r>
      <w:r>
        <w:t xml:space="preserve"> </w:t>
      </w:r>
      <w:r w:rsidR="00CD5A7D">
        <w:t>3</w:t>
      </w:r>
      <w:r w:rsidR="007F7BCE">
        <w:t>1</w:t>
      </w:r>
      <w:r>
        <w:t xml:space="preserve">, </w:t>
      </w:r>
      <w:r w:rsidR="00780A55">
        <w:t>2020</w:t>
      </w:r>
      <w:r>
        <w:t xml:space="preserve">@10:46:47 </w:t>
      </w:r>
    </w:p>
    <w:p w14:paraId="28A66AE6" w14:textId="704A122E"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INSTALL COMPLETE TIME: </w:t>
      </w:r>
      <w:r w:rsidR="00CD5A7D">
        <w:t>OCT</w:t>
      </w:r>
      <w:r>
        <w:t xml:space="preserve"> </w:t>
      </w:r>
      <w:r w:rsidR="00CD5A7D">
        <w:t>3</w:t>
      </w:r>
      <w:r w:rsidR="007F7BCE">
        <w:t>1</w:t>
      </w:r>
      <w:r>
        <w:t xml:space="preserve">, </w:t>
      </w:r>
      <w:r w:rsidR="00780A55">
        <w:t>2020</w:t>
      </w:r>
      <w:r>
        <w:t xml:space="preserve">@10:46:47 </w:t>
      </w:r>
    </w:p>
    <w:p w14:paraId="135FB14E" w14:textId="2810AE3E"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DISTRIBUTION DATE: </w:t>
      </w:r>
      <w:r w:rsidR="00CD5A7D">
        <w:t>OCT</w:t>
      </w:r>
      <w:r>
        <w:t xml:space="preserve"> </w:t>
      </w:r>
      <w:r w:rsidR="00CD5A7D">
        <w:t>3</w:t>
      </w:r>
      <w:r>
        <w:t xml:space="preserve">1, </w:t>
      </w:r>
      <w:r w:rsidR="00780A55">
        <w:t>2020</w:t>
      </w:r>
      <w:r>
        <w:t xml:space="preserve">      FILE COMMENT: Copy of: ECX*3*</w:t>
      </w:r>
      <w:r w:rsidR="00780A55">
        <w:t>178</w:t>
      </w:r>
      <w:r>
        <w:t xml:space="preserve"> </w:t>
      </w:r>
    </w:p>
    <w:p w14:paraId="5921B635" w14:textId="3A397AFB"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TEST#: </w:t>
      </w:r>
      <w:r w:rsidR="00CD5A7D">
        <w:t>1</w:t>
      </w:r>
      <w:r>
        <w:t xml:space="preserve"> </w:t>
      </w:r>
    </w:p>
    <w:p w14:paraId="7D57E3EB" w14:textId="77777777"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PRE-INIT CHECK POINTS: XPD PREINSTALL COMPLETED </w:t>
      </w:r>
    </w:p>
    <w:p w14:paraId="2FCFB851" w14:textId="516BA635"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COMPLETED TIME: </w:t>
      </w:r>
      <w:r w:rsidR="00CD5A7D">
        <w:t>OCT</w:t>
      </w:r>
      <w:r>
        <w:t xml:space="preserve"> </w:t>
      </w:r>
      <w:r w:rsidR="00CD5A7D">
        <w:t>3</w:t>
      </w:r>
      <w:r w:rsidR="007F7BCE">
        <w:t>1</w:t>
      </w:r>
      <w:r>
        <w:t xml:space="preserve">, </w:t>
      </w:r>
      <w:r w:rsidR="00780A55">
        <w:t>2020</w:t>
      </w:r>
      <w:r>
        <w:t xml:space="preserve">@10:46:47 </w:t>
      </w:r>
    </w:p>
    <w:p w14:paraId="4EDEBE56" w14:textId="77777777"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POST-INIT CHECK POINTS: XPD POSTINSTALL COMPLETED </w:t>
      </w:r>
    </w:p>
    <w:p w14:paraId="5238CAF3" w14:textId="4C123A04"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COMPLETED TIME: </w:t>
      </w:r>
      <w:r w:rsidR="00CD5A7D">
        <w:t>OCT 3</w:t>
      </w:r>
      <w:r w:rsidR="007F7BCE">
        <w:t>1</w:t>
      </w:r>
      <w:r>
        <w:t xml:space="preserve">, </w:t>
      </w:r>
      <w:r w:rsidR="00780A55">
        <w:t>2020</w:t>
      </w:r>
      <w:r>
        <w:t xml:space="preserve">@10:46:47 MESSAGES:  </w:t>
      </w:r>
    </w:p>
    <w:p w14:paraId="67CEA0B8" w14:textId="62DB03AB" w:rsidR="004C4FD1" w:rsidRDefault="004C4FD1" w:rsidP="004C4FD1">
      <w:pPr>
        <w:pStyle w:val="Code"/>
        <w:pBdr>
          <w:top w:val="single" w:sz="4" w:space="1" w:color="auto"/>
          <w:left w:val="single" w:sz="4" w:space="1" w:color="auto"/>
          <w:bottom w:val="single" w:sz="4" w:space="1" w:color="auto"/>
          <w:right w:val="single" w:sz="4" w:space="1" w:color="auto"/>
        </w:pBdr>
      </w:pPr>
      <w:r>
        <w:t>Install Started for ECX*3.0*</w:t>
      </w:r>
      <w:r w:rsidR="00780A55">
        <w:t>178</w:t>
      </w:r>
      <w:r>
        <w:t xml:space="preserve">: </w:t>
      </w:r>
      <w:r w:rsidR="00CD5A7D">
        <w:t>OCT</w:t>
      </w:r>
      <w:r>
        <w:t xml:space="preserve"> </w:t>
      </w:r>
      <w:r w:rsidR="00CD5A7D">
        <w:t>3</w:t>
      </w:r>
      <w:r w:rsidR="007F7BCE">
        <w:t>1</w:t>
      </w:r>
      <w:r>
        <w:t xml:space="preserve">, </w:t>
      </w:r>
      <w:r w:rsidR="00780A55">
        <w:t>2020</w:t>
      </w:r>
      <w:r>
        <w:t xml:space="preserve">@10:46:47 </w:t>
      </w:r>
    </w:p>
    <w:p w14:paraId="7CF8A7E1" w14:textId="79D2CCCB"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Build Distribution Date: </w:t>
      </w:r>
      <w:r w:rsidR="003F6FC5">
        <w:t>Oct 28</w:t>
      </w:r>
      <w:r>
        <w:t xml:space="preserve">, </w:t>
      </w:r>
      <w:r w:rsidR="003F6FC5">
        <w:t xml:space="preserve">2020 </w:t>
      </w:r>
      <w:r>
        <w:t xml:space="preserve">Installing Routines: </w:t>
      </w:r>
      <w:r w:rsidR="00CD5A7D">
        <w:t>OCT</w:t>
      </w:r>
      <w:r>
        <w:t xml:space="preserve"> </w:t>
      </w:r>
      <w:r w:rsidR="00CD5A7D">
        <w:t>3</w:t>
      </w:r>
      <w:r w:rsidR="007F7BCE">
        <w:t>1</w:t>
      </w:r>
      <w:r>
        <w:t xml:space="preserve">, </w:t>
      </w:r>
      <w:r w:rsidR="00780A55">
        <w:t>2020</w:t>
      </w:r>
      <w:r>
        <w:t xml:space="preserve">@10:46:47 Updating Routine file... </w:t>
      </w:r>
    </w:p>
    <w:p w14:paraId="6A4D584C" w14:textId="77777777"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Updating KIDS files... </w:t>
      </w:r>
    </w:p>
    <w:p w14:paraId="34415BAA" w14:textId="0D764535" w:rsidR="004C4FD1" w:rsidRDefault="004C4FD1" w:rsidP="004C4FD1">
      <w:pPr>
        <w:pStyle w:val="Code"/>
        <w:pBdr>
          <w:top w:val="single" w:sz="4" w:space="1" w:color="auto"/>
          <w:left w:val="single" w:sz="4" w:space="1" w:color="auto"/>
          <w:bottom w:val="single" w:sz="4" w:space="1" w:color="auto"/>
          <w:right w:val="single" w:sz="4" w:space="1" w:color="auto"/>
        </w:pBdr>
      </w:pPr>
      <w:r>
        <w:t>ECX*3.0*</w:t>
      </w:r>
      <w:r w:rsidR="00780A55">
        <w:t>178</w:t>
      </w:r>
      <w:r>
        <w:t xml:space="preserve"> Installed. </w:t>
      </w:r>
    </w:p>
    <w:p w14:paraId="4A664C7E" w14:textId="77777777"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 </w:t>
      </w:r>
    </w:p>
    <w:p w14:paraId="51915F67" w14:textId="60132B5A" w:rsidR="004C4FD1" w:rsidRDefault="00CD5A7D" w:rsidP="004C4FD1">
      <w:pPr>
        <w:pStyle w:val="Code"/>
        <w:pBdr>
          <w:top w:val="single" w:sz="4" w:space="1" w:color="auto"/>
          <w:left w:val="single" w:sz="4" w:space="1" w:color="auto"/>
          <w:bottom w:val="single" w:sz="4" w:space="1" w:color="auto"/>
          <w:right w:val="single" w:sz="4" w:space="1" w:color="auto"/>
        </w:pBdr>
      </w:pPr>
      <w:r>
        <w:t>Oct</w:t>
      </w:r>
      <w:r w:rsidR="004C4FD1">
        <w:t xml:space="preserve"> </w:t>
      </w:r>
      <w:r>
        <w:t>3</w:t>
      </w:r>
      <w:r w:rsidR="007F7BCE">
        <w:t>1</w:t>
      </w:r>
      <w:r w:rsidR="004C4FD1">
        <w:t xml:space="preserve">, </w:t>
      </w:r>
      <w:r w:rsidR="00780A55">
        <w:t>2020</w:t>
      </w:r>
      <w:r w:rsidR="004C4FD1">
        <w:t xml:space="preserve">@10:46:47 </w:t>
      </w:r>
    </w:p>
    <w:p w14:paraId="5105E642" w14:textId="77777777"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Not a production UCI </w:t>
      </w:r>
    </w:p>
    <w:p w14:paraId="6A5F44C5" w14:textId="77777777"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NO Install Message sent </w:t>
      </w:r>
    </w:p>
    <w:p w14:paraId="63DE2EC1" w14:textId="77777777"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NAME: XPI1                              ANSWER: 0 </w:t>
      </w:r>
    </w:p>
    <w:p w14:paraId="5DB47F3F" w14:textId="77777777"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PROMPT: Want KIDS to INHIBIT LOGONs during the install </w:t>
      </w:r>
    </w:p>
    <w:p w14:paraId="70828B9F" w14:textId="77777777"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EXTERNAL ANSWER: NO </w:t>
      </w:r>
    </w:p>
    <w:p w14:paraId="5B3336A4" w14:textId="77777777"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NAME: XPZ1                              ANSWER: 0 </w:t>
      </w:r>
    </w:p>
    <w:p w14:paraId="56C4105D" w14:textId="77777777"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PROMPT: Want to DISABLE Scheduled Options, Menu Options, and Protocols </w:t>
      </w:r>
    </w:p>
    <w:p w14:paraId="3AB49102" w14:textId="77777777"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EXTERNAL ANSWER: NO </w:t>
      </w:r>
    </w:p>
    <w:p w14:paraId="3C2BCFAB" w14:textId="77777777" w:rsidR="004C4FD1" w:rsidRDefault="004C4FD1" w:rsidP="004C4FD1">
      <w:pPr>
        <w:pStyle w:val="Code"/>
        <w:pBdr>
          <w:top w:val="single" w:sz="4" w:space="1" w:color="auto"/>
          <w:left w:val="single" w:sz="4" w:space="1" w:color="auto"/>
          <w:bottom w:val="single" w:sz="4" w:space="1" w:color="auto"/>
          <w:right w:val="single" w:sz="4" w:space="1" w:color="auto"/>
        </w:pBdr>
      </w:pPr>
      <w:r>
        <w:t xml:space="preserve">ROUTINES: ECXATRT </w:t>
      </w:r>
    </w:p>
    <w:p w14:paraId="1C244848" w14:textId="77CABA12" w:rsidR="00801CEE" w:rsidRPr="00452821" w:rsidRDefault="004C4FD1" w:rsidP="004C4FD1">
      <w:pPr>
        <w:pStyle w:val="Code"/>
        <w:pBdr>
          <w:top w:val="single" w:sz="4" w:space="1" w:color="auto"/>
          <w:left w:val="single" w:sz="4" w:space="1" w:color="auto"/>
          <w:bottom w:val="single" w:sz="4" w:space="1" w:color="auto"/>
          <w:right w:val="single" w:sz="4" w:space="1" w:color="auto"/>
        </w:pBdr>
      </w:pPr>
      <w:r>
        <w:t>ROUTINES: ECXPRO ROUTINES: ECXWRD</w:t>
      </w:r>
    </w:p>
    <w:p w14:paraId="1C244849" w14:textId="77777777" w:rsidR="006C6F1D" w:rsidRPr="00452821" w:rsidRDefault="006C6F1D" w:rsidP="001806F3">
      <w:pPr>
        <w:pStyle w:val="Code"/>
        <w:pBdr>
          <w:top w:val="single" w:sz="4" w:space="1" w:color="auto"/>
          <w:left w:val="single" w:sz="4" w:space="1" w:color="auto"/>
          <w:bottom w:val="single" w:sz="4" w:space="1" w:color="auto"/>
          <w:right w:val="single" w:sz="4" w:space="1" w:color="auto"/>
        </w:pBdr>
      </w:pPr>
    </w:p>
    <w:p w14:paraId="1C24485A" w14:textId="77777777" w:rsidR="004A52D7" w:rsidRDefault="001114E0" w:rsidP="001114E0">
      <w:pPr>
        <w:pStyle w:val="Heading2"/>
      </w:pPr>
      <w:bookmarkStart w:id="86" w:name="_Toc38472762"/>
      <w:r w:rsidRPr="001114E0">
        <w:t>Installation Verification Procedure</w:t>
      </w:r>
      <w:bookmarkEnd w:id="86"/>
    </w:p>
    <w:p w14:paraId="1C24485B" w14:textId="5277836F" w:rsidR="001114E0" w:rsidRDefault="001114E0" w:rsidP="004A52D7">
      <w:pPr>
        <w:pStyle w:val="DSSECSBodyText"/>
      </w:pPr>
      <w:r w:rsidRPr="001114E0">
        <w:t xml:space="preserve">The </w:t>
      </w:r>
      <w:r w:rsidR="00974200">
        <w:t>Application</w:t>
      </w:r>
      <w:r w:rsidR="00A671C0">
        <w:t xml:space="preserve"> </w:t>
      </w:r>
      <w:r w:rsidR="000F1CBD">
        <w:t>Coordinator</w:t>
      </w:r>
      <w:r w:rsidRPr="001114E0">
        <w:t xml:space="preserve"> is responsible for coordinating the activities for the national release of the product or patch, representing </w:t>
      </w:r>
      <w:r w:rsidR="008970BC">
        <w:t>HSP</w:t>
      </w:r>
      <w:r w:rsidRPr="001114E0">
        <w:t xml:space="preserve"> as a member of the project team for the product or patch release. This includes working with the appropriate Sustainment Manager (SM) to ensure a smooth and successful transition of the product f</w:t>
      </w:r>
      <w:r w:rsidR="0046550B">
        <w:t>rom development to sustainment.</w:t>
      </w:r>
    </w:p>
    <w:p w14:paraId="1C24485C" w14:textId="134FB32E" w:rsidR="004A52D7" w:rsidRDefault="001114E0" w:rsidP="001114E0">
      <w:pPr>
        <w:pStyle w:val="DSSECSBodyText"/>
        <w:spacing w:before="120"/>
      </w:pPr>
      <w:r w:rsidRPr="001114E0">
        <w:t xml:space="preserve">Table </w:t>
      </w:r>
      <w:r w:rsidR="00C24B74">
        <w:t>4</w:t>
      </w:r>
      <w:r w:rsidRPr="001114E0">
        <w:t xml:space="preserve"> lists the release deployment Point of Contact (POC) information for </w:t>
      </w:r>
      <w:r w:rsidR="00DE4537">
        <w:t>DS</w:t>
      </w:r>
      <w:r w:rsidRPr="001114E0">
        <w:t xml:space="preserve">S </w:t>
      </w:r>
      <w:r w:rsidR="00780A55">
        <w:t>FY21</w:t>
      </w:r>
      <w:r w:rsidRPr="001114E0">
        <w:t>.</w:t>
      </w:r>
    </w:p>
    <w:p w14:paraId="1C24485D" w14:textId="77777777" w:rsidR="00000267" w:rsidRPr="00652FF3" w:rsidRDefault="001114E0" w:rsidP="00334D1F">
      <w:pPr>
        <w:pStyle w:val="TableCaption"/>
      </w:pPr>
      <w:bookmarkStart w:id="87" w:name="_Toc478738227"/>
      <w:bookmarkStart w:id="88" w:name="_Toc38472786"/>
      <w:r>
        <w:t>Release Deployment POC Information</w:t>
      </w:r>
      <w:bookmarkEnd w:id="87"/>
      <w:bookmarkEnd w:id="88"/>
    </w:p>
    <w:tbl>
      <w:tblPr>
        <w:tblStyle w:val="TableGrid"/>
        <w:tblW w:w="5000" w:type="pct"/>
        <w:tblLook w:val="04A0" w:firstRow="1" w:lastRow="0" w:firstColumn="1" w:lastColumn="0" w:noHBand="0" w:noVBand="1"/>
        <w:tblDescription w:val="Release deployment POC information."/>
      </w:tblPr>
      <w:tblGrid>
        <w:gridCol w:w="2829"/>
        <w:gridCol w:w="3076"/>
        <w:gridCol w:w="3445"/>
      </w:tblGrid>
      <w:tr w:rsidR="00000267" w:rsidRPr="00F7574E" w14:paraId="1C244861" w14:textId="77777777" w:rsidTr="001114E0">
        <w:trPr>
          <w:cantSplit/>
          <w:trHeight w:val="438"/>
          <w:tblHeader/>
        </w:trPr>
        <w:tc>
          <w:tcPr>
            <w:tcW w:w="1513" w:type="pct"/>
            <w:shd w:val="clear" w:color="auto" w:fill="BFBFBF" w:themeFill="background1" w:themeFillShade="BF"/>
            <w:vAlign w:val="center"/>
          </w:tcPr>
          <w:p w14:paraId="1C24485E" w14:textId="77777777" w:rsidR="00000267" w:rsidRPr="00F7574E" w:rsidRDefault="001114E0" w:rsidP="004D4FAB">
            <w:pPr>
              <w:pStyle w:val="TableColumnHeading"/>
            </w:pPr>
            <w:r>
              <w:t>Release Identification</w:t>
            </w:r>
          </w:p>
        </w:tc>
        <w:tc>
          <w:tcPr>
            <w:tcW w:w="1645" w:type="pct"/>
            <w:shd w:val="clear" w:color="auto" w:fill="BFBFBF" w:themeFill="background1" w:themeFillShade="BF"/>
            <w:vAlign w:val="center"/>
          </w:tcPr>
          <w:p w14:paraId="1C24485F" w14:textId="77777777" w:rsidR="00000267" w:rsidRPr="00F7574E" w:rsidRDefault="001114E0" w:rsidP="004D4FAB">
            <w:pPr>
              <w:pStyle w:val="TableColumnHeading"/>
            </w:pPr>
            <w:r>
              <w:t>Release Package POC Name</w:t>
            </w:r>
          </w:p>
        </w:tc>
        <w:tc>
          <w:tcPr>
            <w:tcW w:w="1842" w:type="pct"/>
            <w:shd w:val="clear" w:color="auto" w:fill="BFBFBF" w:themeFill="background1" w:themeFillShade="BF"/>
            <w:vAlign w:val="center"/>
          </w:tcPr>
          <w:p w14:paraId="1C244860" w14:textId="77777777" w:rsidR="00000267" w:rsidRPr="00F7574E" w:rsidRDefault="001114E0" w:rsidP="004D4FAB">
            <w:pPr>
              <w:pStyle w:val="TableColumnHeading"/>
            </w:pPr>
            <w:r>
              <w:t>Release Package POC Email</w:t>
            </w:r>
          </w:p>
        </w:tc>
      </w:tr>
      <w:tr w:rsidR="001114E0" w:rsidRPr="00652FF3" w14:paraId="1C244866" w14:textId="77777777" w:rsidTr="007F7BCE">
        <w:trPr>
          <w:cantSplit/>
          <w:trHeight w:val="58"/>
        </w:trPr>
        <w:tc>
          <w:tcPr>
            <w:tcW w:w="1513" w:type="pct"/>
            <w:vAlign w:val="center"/>
          </w:tcPr>
          <w:p w14:paraId="1C244862" w14:textId="5F2C9FD9" w:rsidR="001114E0" w:rsidRPr="00ED2543" w:rsidRDefault="001114E0" w:rsidP="004D4FAB">
            <w:pPr>
              <w:pStyle w:val="TableText"/>
            </w:pPr>
            <w:r w:rsidRPr="00ED2543">
              <w:t>EC</w:t>
            </w:r>
            <w:r w:rsidR="00DE4537">
              <w:t>X</w:t>
            </w:r>
            <w:r w:rsidRPr="00ED2543">
              <w:t>*</w:t>
            </w:r>
            <w:r w:rsidR="00DE4537">
              <w:t>3</w:t>
            </w:r>
            <w:r w:rsidRPr="00ED2543">
              <w:t>.0*</w:t>
            </w:r>
            <w:r w:rsidR="00780A55">
              <w:t>178</w:t>
            </w:r>
          </w:p>
        </w:tc>
        <w:tc>
          <w:tcPr>
            <w:tcW w:w="1645" w:type="pct"/>
            <w:vAlign w:val="center"/>
          </w:tcPr>
          <w:p w14:paraId="1C244864" w14:textId="0EC0B84B" w:rsidR="001114E0" w:rsidRPr="00ED2543" w:rsidRDefault="008970BC" w:rsidP="00696852">
            <w:pPr>
              <w:pStyle w:val="TableText"/>
            </w:pPr>
            <w:r>
              <w:t>HSP</w:t>
            </w:r>
            <w:r w:rsidR="001114E0" w:rsidRPr="00ED2543">
              <w:t xml:space="preserve"> </w:t>
            </w:r>
            <w:r w:rsidR="00974200">
              <w:t xml:space="preserve">Application </w:t>
            </w:r>
            <w:r w:rsidR="000D4A2D">
              <w:t>Coordinator</w:t>
            </w:r>
          </w:p>
        </w:tc>
        <w:tc>
          <w:tcPr>
            <w:tcW w:w="1842" w:type="pct"/>
            <w:vAlign w:val="center"/>
          </w:tcPr>
          <w:p w14:paraId="1C244865" w14:textId="0296D9C5" w:rsidR="00245D83" w:rsidRPr="00DA41BA" w:rsidRDefault="00DA41BA" w:rsidP="004D4FAB">
            <w:pPr>
              <w:pStyle w:val="TableText"/>
              <w:rPr>
                <w:rFonts w:ascii="Courier New" w:hAnsi="Courier New" w:cs="Courier New"/>
              </w:rPr>
            </w:pPr>
            <w:r w:rsidRPr="00DA41BA">
              <w:rPr>
                <w:rFonts w:ascii="Courier New" w:hAnsi="Courier New" w:cs="Courier New"/>
              </w:rPr>
              <w:t>REDACTED</w:t>
            </w:r>
          </w:p>
        </w:tc>
      </w:tr>
    </w:tbl>
    <w:p w14:paraId="1C244867" w14:textId="77777777" w:rsidR="001114E0" w:rsidRDefault="001114E0" w:rsidP="003B6120">
      <w:pPr>
        <w:pStyle w:val="DSSECSBodyText"/>
        <w:spacing w:before="240"/>
      </w:pPr>
      <w:r>
        <w:lastRenderedPageBreak/>
        <w:t>The POC for each process will verify that all required inputs are available</w:t>
      </w:r>
      <w:r w:rsidR="00E05AE7">
        <w:t>.</w:t>
      </w:r>
      <w:r>
        <w:t xml:space="preserve"> </w:t>
      </w:r>
      <w:r w:rsidR="00E05AE7">
        <w:t>U</w:t>
      </w:r>
      <w:r>
        <w:t xml:space="preserve">pon completion of each sub-task in the execution, </w:t>
      </w:r>
      <w:r w:rsidR="00E05AE7">
        <w:t xml:space="preserve">the POC will verify </w:t>
      </w:r>
      <w:r>
        <w:t xml:space="preserve">that all required outputs have been generated and all the necessary exit criteria </w:t>
      </w:r>
      <w:r w:rsidR="00E05AE7">
        <w:t xml:space="preserve">have </w:t>
      </w:r>
      <w:r>
        <w:t>been met.</w:t>
      </w:r>
    </w:p>
    <w:p w14:paraId="1C244868" w14:textId="77777777" w:rsidR="001114E0" w:rsidRDefault="001114E0" w:rsidP="001114E0">
      <w:pPr>
        <w:pStyle w:val="DSSECSBodyText"/>
        <w:spacing w:before="120"/>
      </w:pPr>
      <w:r>
        <w:t xml:space="preserve">The master process is not considered complete until all related sub-tasks for the perceived entry criteria have been completed. Verification and validation </w:t>
      </w:r>
      <w:r w:rsidR="00E05AE7">
        <w:t xml:space="preserve">are </w:t>
      </w:r>
      <w:r w:rsidR="00470757">
        <w:t>performed</w:t>
      </w:r>
      <w:r>
        <w:t xml:space="preserve"> to ensure that the processes executed meet the needs of the development effort and th</w:t>
      </w:r>
      <w:r w:rsidR="00470757">
        <w:t>e</w:t>
      </w:r>
      <w:r>
        <w:t xml:space="preserve"> execution of this process satisfies the certification requirements of the organization requesting the activity.</w:t>
      </w:r>
    </w:p>
    <w:p w14:paraId="1C244869" w14:textId="77777777" w:rsidR="004A52D7" w:rsidRDefault="004E3DE7" w:rsidP="00133341">
      <w:pPr>
        <w:pStyle w:val="Heading2"/>
        <w:tabs>
          <w:tab w:val="clear" w:pos="9187"/>
          <w:tab w:val="right" w:leader="dot" w:pos="720"/>
        </w:tabs>
      </w:pPr>
      <w:bookmarkStart w:id="89" w:name="_Toc38472763"/>
      <w:r w:rsidRPr="004E3DE7">
        <w:t>System Configuration</w:t>
      </w:r>
      <w:bookmarkEnd w:id="89"/>
    </w:p>
    <w:p w14:paraId="1C24486A" w14:textId="77777777" w:rsidR="004A52D7" w:rsidRDefault="004E3DE7" w:rsidP="004A52D7">
      <w:pPr>
        <w:pStyle w:val="DSSECSBodyText"/>
      </w:pPr>
      <w:r w:rsidRPr="004E3DE7">
        <w:t>No system configuration changes are required.</w:t>
      </w:r>
    </w:p>
    <w:p w14:paraId="1C24486B" w14:textId="77777777" w:rsidR="004A52D7" w:rsidRDefault="004E3DE7" w:rsidP="00D474FE">
      <w:pPr>
        <w:pStyle w:val="Heading2"/>
        <w:tabs>
          <w:tab w:val="clear" w:pos="9187"/>
          <w:tab w:val="right" w:leader="dot" w:pos="720"/>
        </w:tabs>
        <w:spacing w:line="276" w:lineRule="auto"/>
      </w:pPr>
      <w:bookmarkStart w:id="90" w:name="_Toc38472764"/>
      <w:r w:rsidRPr="004E3DE7">
        <w:t>Database Tuning</w:t>
      </w:r>
      <w:bookmarkEnd w:id="90"/>
    </w:p>
    <w:p w14:paraId="1C24486C" w14:textId="030754E7" w:rsidR="00456658" w:rsidRDefault="004E3DE7" w:rsidP="006923FE">
      <w:pPr>
        <w:pStyle w:val="DSSECSBodyText"/>
      </w:pPr>
      <w:r w:rsidRPr="006923FE">
        <w:t>No reconfiguration of the VistA database, memory allocation</w:t>
      </w:r>
      <w:r w:rsidR="00FC4C90" w:rsidRPr="006923FE">
        <w:t>,</w:t>
      </w:r>
      <w:r w:rsidRPr="006923FE">
        <w:t xml:space="preserve"> or other resources</w:t>
      </w:r>
      <w:r w:rsidR="00E67DDD">
        <w:t xml:space="preserve"> </w:t>
      </w:r>
      <w:r w:rsidR="00803D32">
        <w:t>are</w:t>
      </w:r>
      <w:r w:rsidRPr="006923FE">
        <w:t xml:space="preserve"> necessary for </w:t>
      </w:r>
      <w:r w:rsidR="004A1991">
        <w:t>DS</w:t>
      </w:r>
      <w:r w:rsidRPr="006923FE">
        <w:t>S</w:t>
      </w:r>
      <w:r w:rsidR="00E05AE7" w:rsidRPr="006923FE">
        <w:t xml:space="preserve"> Patch</w:t>
      </w:r>
      <w:r w:rsidRPr="00310A62">
        <w:t xml:space="preserve"> EC</w:t>
      </w:r>
      <w:r w:rsidR="004A1991">
        <w:t>X</w:t>
      </w:r>
      <w:r w:rsidRPr="00310A62">
        <w:t>*</w:t>
      </w:r>
      <w:r w:rsidR="004A1991">
        <w:t>3</w:t>
      </w:r>
      <w:r w:rsidRPr="00310A62">
        <w:t>.0*</w:t>
      </w:r>
      <w:r w:rsidR="00780A55">
        <w:t>178</w:t>
      </w:r>
      <w:r w:rsidRPr="00310A62">
        <w:t>.</w:t>
      </w:r>
    </w:p>
    <w:p w14:paraId="1C24486D" w14:textId="77777777" w:rsidR="00645084" w:rsidRDefault="00645084" w:rsidP="006923FE">
      <w:pPr>
        <w:pStyle w:val="DSSECSBodyText"/>
        <w:sectPr w:rsidR="00645084" w:rsidSect="00A23B9B">
          <w:headerReference w:type="default" r:id="rId28"/>
          <w:pgSz w:w="12240" w:h="15840" w:code="1"/>
          <w:pgMar w:top="1440" w:right="1440" w:bottom="1440" w:left="1440" w:header="720" w:footer="504" w:gutter="0"/>
          <w:cols w:space="720"/>
          <w:docGrid w:linePitch="360"/>
        </w:sectPr>
      </w:pPr>
    </w:p>
    <w:p w14:paraId="1C2448EF" w14:textId="77777777" w:rsidR="00396239" w:rsidRPr="00967CEC" w:rsidRDefault="004C0C35" w:rsidP="004C0C35">
      <w:pPr>
        <w:pStyle w:val="Heading1"/>
      </w:pPr>
      <w:r w:rsidRPr="004C0C35">
        <w:lastRenderedPageBreak/>
        <w:tab/>
      </w:r>
      <w:bookmarkStart w:id="91" w:name="_Toc38472765"/>
      <w:r w:rsidRPr="004C0C35">
        <w:t>Back-Out Procedure</w:t>
      </w:r>
      <w:bookmarkEnd w:id="91"/>
    </w:p>
    <w:p w14:paraId="1C2448F0" w14:textId="4B0CE550" w:rsidR="00396239" w:rsidRPr="00E84DFF" w:rsidRDefault="00ED0F2B" w:rsidP="00396239">
      <w:pPr>
        <w:pStyle w:val="DSSECSBodyText"/>
      </w:pPr>
      <w:r>
        <w:t>ESL OI&amp;T</w:t>
      </w:r>
      <w:r w:rsidR="004C0C35" w:rsidRPr="004C0C35">
        <w:t xml:space="preserve"> </w:t>
      </w:r>
      <w:r>
        <w:t xml:space="preserve">personnel </w:t>
      </w:r>
      <w:r w:rsidR="004C0C35" w:rsidRPr="004C0C35">
        <w:t xml:space="preserve">perform backups on routines prior to patch installation. If for any reason a need arises, </w:t>
      </w:r>
      <w:r>
        <w:t xml:space="preserve">ESL OI&amp;T personnel </w:t>
      </w:r>
      <w:r w:rsidR="004C0C35" w:rsidRPr="004C0C35">
        <w:t>will back out the patch and revert to the previous backup point to restore their respective environments. Any changes that need to be reapplied to the database will be manually applied.</w:t>
      </w:r>
      <w:r w:rsidR="004A1991">
        <w:t xml:space="preserve"> It may be necessary for the developer to be given access to the site to assist with these procedures.</w:t>
      </w:r>
    </w:p>
    <w:p w14:paraId="1C2448F1" w14:textId="77777777" w:rsidR="00396239" w:rsidRPr="00967CEC" w:rsidRDefault="004C0C35" w:rsidP="00A07C02">
      <w:pPr>
        <w:pStyle w:val="Heading2"/>
        <w:tabs>
          <w:tab w:val="clear" w:pos="9187"/>
          <w:tab w:val="right" w:leader="dot" w:pos="990"/>
        </w:tabs>
      </w:pPr>
      <w:bookmarkStart w:id="92" w:name="_Toc38472766"/>
      <w:r w:rsidRPr="004C0C35">
        <w:t>Back-Out Strategy</w:t>
      </w:r>
      <w:bookmarkEnd w:id="92"/>
    </w:p>
    <w:p w14:paraId="1C2448F2" w14:textId="75C9E45D" w:rsidR="00396239" w:rsidRPr="00E84DFF" w:rsidRDefault="004C0C35" w:rsidP="00396239">
      <w:pPr>
        <w:pStyle w:val="DSSECSBodyText"/>
      </w:pPr>
      <w:proofErr w:type="gramStart"/>
      <w:r w:rsidRPr="004C0C35">
        <w:t>In the event that</w:t>
      </w:r>
      <w:proofErr w:type="gramEnd"/>
      <w:r w:rsidRPr="004C0C35">
        <w:t xml:space="preserve"> the EC</w:t>
      </w:r>
      <w:r w:rsidR="004A1991">
        <w:t>X</w:t>
      </w:r>
      <w:r w:rsidRPr="004C0C35">
        <w:t>*</w:t>
      </w:r>
      <w:r w:rsidR="004A1991">
        <w:t>3</w:t>
      </w:r>
      <w:r w:rsidRPr="004C0C35">
        <w:t>.0*</w:t>
      </w:r>
      <w:r w:rsidR="00780A55">
        <w:t>178</w:t>
      </w:r>
      <w:r w:rsidR="000F4162">
        <w:t xml:space="preserve"> </w:t>
      </w:r>
      <w:r w:rsidRPr="004C0C35">
        <w:t>pa</w:t>
      </w:r>
      <w:r w:rsidR="004A1991">
        <w:t>tch</w:t>
      </w:r>
      <w:r w:rsidRPr="004C0C35">
        <w:t xml:space="preserve"> needs to be backed out, the development team will assist the site with removing the VistA routines as needed.</w:t>
      </w:r>
    </w:p>
    <w:p w14:paraId="1C2448F3" w14:textId="77777777" w:rsidR="00396239" w:rsidRPr="00967CEC" w:rsidRDefault="004C0C35" w:rsidP="00A07C02">
      <w:pPr>
        <w:pStyle w:val="Heading2"/>
        <w:tabs>
          <w:tab w:val="clear" w:pos="9187"/>
          <w:tab w:val="right" w:leader="dot" w:pos="990"/>
        </w:tabs>
      </w:pPr>
      <w:bookmarkStart w:id="93" w:name="_Toc38472767"/>
      <w:r w:rsidRPr="004C0C35">
        <w:t>Back-Out Considerations</w:t>
      </w:r>
      <w:bookmarkEnd w:id="93"/>
    </w:p>
    <w:p w14:paraId="1C2448F4" w14:textId="77777777" w:rsidR="004C0C35" w:rsidRDefault="004C0C35" w:rsidP="004C0C35">
      <w:pPr>
        <w:pStyle w:val="DSSECSBodyText"/>
      </w:pPr>
      <w:r>
        <w:t>Back-out consideratio</w:t>
      </w:r>
      <w:r w:rsidR="0046550B">
        <w:t>ns would include the following:</w:t>
      </w:r>
    </w:p>
    <w:p w14:paraId="1C2448F5" w14:textId="77777777" w:rsidR="004C0C35" w:rsidRDefault="004C0C35" w:rsidP="00516874">
      <w:pPr>
        <w:pStyle w:val="BulletListMultiple"/>
      </w:pPr>
      <w:r>
        <w:tab/>
        <w:t>Health of site systems</w:t>
      </w:r>
    </w:p>
    <w:p w14:paraId="1C2448F6" w14:textId="77777777" w:rsidR="004C0C35" w:rsidRDefault="004C0C35" w:rsidP="00516874">
      <w:pPr>
        <w:pStyle w:val="BulletListMultiple"/>
      </w:pPr>
      <w:r>
        <w:tab/>
        <w:t>Ability to recover to a stable environment</w:t>
      </w:r>
    </w:p>
    <w:p w14:paraId="1C2448F7" w14:textId="77777777" w:rsidR="004C0C35" w:rsidRDefault="004C0C35" w:rsidP="00516874">
      <w:pPr>
        <w:pStyle w:val="BulletListMultiple"/>
      </w:pPr>
      <w:r>
        <w:tab/>
        <w:t>Minimal disruption to a site</w:t>
      </w:r>
    </w:p>
    <w:p w14:paraId="1C2448F8" w14:textId="77777777" w:rsidR="00396239" w:rsidRPr="00C23D5E" w:rsidRDefault="004C0C35" w:rsidP="00516874">
      <w:pPr>
        <w:pStyle w:val="BulletListMultipleLast"/>
      </w:pPr>
      <w:r>
        <w:tab/>
        <w:t>Minimize issues within the VistA host</w:t>
      </w:r>
    </w:p>
    <w:p w14:paraId="1C2448F9" w14:textId="77777777" w:rsidR="00396239" w:rsidRPr="00DA3C3C" w:rsidRDefault="004C0C35" w:rsidP="004C0C35">
      <w:pPr>
        <w:pStyle w:val="Heading3"/>
      </w:pPr>
      <w:r w:rsidRPr="004C0C35">
        <w:tab/>
      </w:r>
      <w:bookmarkStart w:id="94" w:name="_Toc38472768"/>
      <w:r w:rsidRPr="004C0C35">
        <w:t>Load Testing</w:t>
      </w:r>
      <w:bookmarkEnd w:id="94"/>
    </w:p>
    <w:p w14:paraId="1C2448FA" w14:textId="18956F5A" w:rsidR="00F4769A" w:rsidRDefault="00245D83" w:rsidP="00396239">
      <w:pPr>
        <w:pStyle w:val="DSSECSBodyText"/>
      </w:pPr>
      <w:r>
        <w:t>Load Testing is n</w:t>
      </w:r>
      <w:r w:rsidR="004C0C35" w:rsidRPr="004C0C35">
        <w:t xml:space="preserve">ot applicable. The </w:t>
      </w:r>
      <w:r w:rsidR="000E1901">
        <w:t xml:space="preserve">back-out </w:t>
      </w:r>
      <w:r w:rsidR="004C0C35" w:rsidRPr="004C0C35">
        <w:t xml:space="preserve">process </w:t>
      </w:r>
      <w:r w:rsidR="000E1901">
        <w:t xml:space="preserve">for </w:t>
      </w:r>
      <w:r w:rsidR="004C0C35" w:rsidRPr="004C0C35">
        <w:t>patch EC</w:t>
      </w:r>
      <w:r w:rsidR="004A1991">
        <w:t>X</w:t>
      </w:r>
      <w:r w:rsidR="004C0C35" w:rsidRPr="004C0C35">
        <w:t>*</w:t>
      </w:r>
      <w:r w:rsidR="004A1991">
        <w:t>3</w:t>
      </w:r>
      <w:r w:rsidR="004C0C35" w:rsidRPr="004C0C35">
        <w:t>.0*</w:t>
      </w:r>
      <w:r w:rsidR="00780A55">
        <w:t>178</w:t>
      </w:r>
      <w:r w:rsidR="004C0C35" w:rsidRPr="004C0C35">
        <w:t xml:space="preserve"> would be executed at a normal, rather than raised job priority, </w:t>
      </w:r>
      <w:r w:rsidR="000E1901">
        <w:t xml:space="preserve">and </w:t>
      </w:r>
      <w:r w:rsidR="004C0C35" w:rsidRPr="004C0C35">
        <w:t xml:space="preserve">expected to have minimal effect on total system performance. To minimize potential impact on users, implementation of a back-out can be queued to run during hours of reduced user activity. </w:t>
      </w:r>
      <w:proofErr w:type="gramStart"/>
      <w:r w:rsidR="004C0C35" w:rsidRPr="004C0C35">
        <w:t>Subsequent to</w:t>
      </w:r>
      <w:proofErr w:type="gramEnd"/>
      <w:r w:rsidR="004C0C35" w:rsidRPr="004C0C35">
        <w:t xml:space="preserve"> the reversion, the performance demands on the system would be unchanged.</w:t>
      </w:r>
    </w:p>
    <w:p w14:paraId="1C2448FB" w14:textId="77777777" w:rsidR="00F4769A" w:rsidRDefault="004C0C35" w:rsidP="004C0C35">
      <w:pPr>
        <w:pStyle w:val="Heading3"/>
      </w:pPr>
      <w:r w:rsidRPr="004C0C35">
        <w:tab/>
      </w:r>
      <w:bookmarkStart w:id="95" w:name="_Toc38472769"/>
      <w:r w:rsidRPr="004C0C35">
        <w:t>User Acceptance Testing</w:t>
      </w:r>
      <w:bookmarkEnd w:id="95"/>
    </w:p>
    <w:p w14:paraId="1C2448FC" w14:textId="49BB8C9C" w:rsidR="00F4769A" w:rsidRDefault="004C0C35" w:rsidP="00F4769A">
      <w:pPr>
        <w:pStyle w:val="DSSECSBodyText"/>
      </w:pPr>
      <w:r w:rsidRPr="004C0C35">
        <w:t>It is expected that the restoration of the pre-EC</w:t>
      </w:r>
      <w:r w:rsidR="001A7A91">
        <w:t>X</w:t>
      </w:r>
      <w:r w:rsidRPr="004C0C35">
        <w:t>*</w:t>
      </w:r>
      <w:r w:rsidR="001A7A91">
        <w:t>3</w:t>
      </w:r>
      <w:r w:rsidRPr="004C0C35">
        <w:t>.0*</w:t>
      </w:r>
      <w:r w:rsidR="00780A55">
        <w:t>178</w:t>
      </w:r>
      <w:r w:rsidRPr="004C0C35">
        <w:t xml:space="preserve"> version of routines could be confirmed by </w:t>
      </w:r>
      <w:r w:rsidR="00C11FE8">
        <w:t>OI&amp;T</w:t>
      </w:r>
      <w:r w:rsidRPr="004C0C35">
        <w:t xml:space="preserve"> Support quickly by using utility CHECK1^XTSUMBLD, which returns the checksum or routine comparison utilities from VA Kernel without any need of User Acceptance Testing</w:t>
      </w:r>
      <w:r w:rsidR="00E05AE7">
        <w:t xml:space="preserve"> (UAT)</w:t>
      </w:r>
      <w:r w:rsidRPr="004C0C35">
        <w:t>.</w:t>
      </w:r>
    </w:p>
    <w:p w14:paraId="1C2448FD" w14:textId="77777777" w:rsidR="00F4769A" w:rsidRDefault="004C0C35" w:rsidP="00A07C02">
      <w:pPr>
        <w:pStyle w:val="Heading2"/>
        <w:tabs>
          <w:tab w:val="clear" w:pos="9187"/>
          <w:tab w:val="right" w:leader="dot" w:pos="1260"/>
        </w:tabs>
      </w:pPr>
      <w:bookmarkStart w:id="96" w:name="_Toc38472770"/>
      <w:r w:rsidRPr="004C0C35">
        <w:t>Back-Out Criteria</w:t>
      </w:r>
      <w:bookmarkEnd w:id="96"/>
    </w:p>
    <w:p w14:paraId="1C2448FE" w14:textId="39FCE2B3" w:rsidR="004C0C35" w:rsidRDefault="004C0C35" w:rsidP="004C0C35">
      <w:pPr>
        <w:pStyle w:val="DSSECSBodyText"/>
      </w:pPr>
      <w:r>
        <w:t xml:space="preserve">A back-out of the software should only be </w:t>
      </w:r>
      <w:r w:rsidR="00173238">
        <w:t>performed</w:t>
      </w:r>
      <w:r>
        <w:t xml:space="preserve"> in response to </w:t>
      </w:r>
      <w:r w:rsidR="009C4D56">
        <w:t>severe</w:t>
      </w:r>
      <w:r>
        <w:t xml:space="preserve"> system impairment</w:t>
      </w:r>
      <w:r w:rsidR="003034C5">
        <w:t>,</w:t>
      </w:r>
      <w:r>
        <w:t xml:space="preserve"> and </w:t>
      </w:r>
      <w:r w:rsidR="001F493C">
        <w:t>when</w:t>
      </w:r>
      <w:r>
        <w:t xml:space="preserve"> no other option available.</w:t>
      </w:r>
    </w:p>
    <w:p w14:paraId="1C2448FF" w14:textId="5787057E" w:rsidR="00F4769A" w:rsidRPr="00F4769A" w:rsidRDefault="0099006B" w:rsidP="00516874">
      <w:pPr>
        <w:pStyle w:val="DSSECSBodyText"/>
        <w:spacing w:before="120"/>
      </w:pPr>
      <w:r>
        <w:t xml:space="preserve">LibertyITS </w:t>
      </w:r>
      <w:r w:rsidR="004C0C35">
        <w:t>will analyze the issue and related system functionality impairment. Based on the severity of the condition, a determination will be made if a back-out of the software is required.</w:t>
      </w:r>
    </w:p>
    <w:p w14:paraId="1C244900" w14:textId="77777777" w:rsidR="00396239" w:rsidRPr="00DA3C3C" w:rsidRDefault="004C0C35" w:rsidP="00A07C02">
      <w:pPr>
        <w:pStyle w:val="Heading2"/>
        <w:tabs>
          <w:tab w:val="clear" w:pos="9187"/>
          <w:tab w:val="right" w:leader="dot" w:pos="990"/>
        </w:tabs>
      </w:pPr>
      <w:bookmarkStart w:id="97" w:name="_Toc38472771"/>
      <w:r w:rsidRPr="004C0C35">
        <w:t>Back-Out Risks</w:t>
      </w:r>
      <w:bookmarkEnd w:id="97"/>
    </w:p>
    <w:p w14:paraId="1C244901" w14:textId="2F91FA46" w:rsidR="004C0C35" w:rsidRDefault="004C0C35" w:rsidP="00AB4090">
      <w:pPr>
        <w:pStyle w:val="DSSECSBodyText"/>
        <w:tabs>
          <w:tab w:val="left" w:pos="7125"/>
        </w:tabs>
      </w:pPr>
      <w:r>
        <w:t>Risk</w:t>
      </w:r>
      <w:r w:rsidR="003B6120">
        <w:t>s for a back-out include:</w:t>
      </w:r>
    </w:p>
    <w:p w14:paraId="1C244902" w14:textId="77777777" w:rsidR="004C0C35" w:rsidRDefault="004C0C35" w:rsidP="00516874">
      <w:pPr>
        <w:pStyle w:val="BulletListMultiple"/>
      </w:pPr>
      <w:r>
        <w:tab/>
        <w:t>Further corruption of system</w:t>
      </w:r>
    </w:p>
    <w:p w14:paraId="1C244903" w14:textId="77777777" w:rsidR="004C0C35" w:rsidRDefault="004C0C35" w:rsidP="00516874">
      <w:pPr>
        <w:pStyle w:val="BulletListMultiple"/>
      </w:pPr>
      <w:r>
        <w:t>Inability to completely remove all software code from system</w:t>
      </w:r>
    </w:p>
    <w:p w14:paraId="1C244904" w14:textId="77777777" w:rsidR="004C0C35" w:rsidRDefault="004C0C35" w:rsidP="00516874">
      <w:pPr>
        <w:pStyle w:val="BulletListMultiple"/>
      </w:pPr>
      <w:r>
        <w:lastRenderedPageBreak/>
        <w:t>Loss of system functionality while back-out is in progress</w:t>
      </w:r>
    </w:p>
    <w:p w14:paraId="1C244905" w14:textId="77777777" w:rsidR="00F4769A" w:rsidRDefault="004C0C35" w:rsidP="00DD3520">
      <w:pPr>
        <w:pStyle w:val="BulletListMultipleLast"/>
      </w:pPr>
      <w:r>
        <w:tab/>
        <w:t>Loss of data; some records may never be recovered</w:t>
      </w:r>
    </w:p>
    <w:p w14:paraId="1C244906" w14:textId="77777777" w:rsidR="00F4769A" w:rsidRDefault="004C0C35" w:rsidP="00A07C02">
      <w:pPr>
        <w:pStyle w:val="Heading2"/>
        <w:tabs>
          <w:tab w:val="clear" w:pos="9187"/>
          <w:tab w:val="right" w:leader="dot" w:pos="990"/>
        </w:tabs>
      </w:pPr>
      <w:bookmarkStart w:id="98" w:name="_Toc38472772"/>
      <w:r w:rsidRPr="004C0C35">
        <w:t>Authority for Back-Out</w:t>
      </w:r>
      <w:bookmarkEnd w:id="98"/>
    </w:p>
    <w:p w14:paraId="1C244907" w14:textId="3CEC0069" w:rsidR="00121D6D" w:rsidRDefault="00121D6D" w:rsidP="00121D6D">
      <w:pPr>
        <w:pStyle w:val="DSSECSBodyText"/>
      </w:pPr>
      <w:r>
        <w:t xml:space="preserve">With input from the project team and/or field site personnel, authority for </w:t>
      </w:r>
      <w:r w:rsidR="004A1991">
        <w:t>DS</w:t>
      </w:r>
      <w:r>
        <w:t>S software back-out would be a joint decision from the following people:</w:t>
      </w:r>
    </w:p>
    <w:p w14:paraId="1C244908" w14:textId="1F8F9C00" w:rsidR="00121D6D" w:rsidRDefault="00121D6D" w:rsidP="00121D6D">
      <w:pPr>
        <w:pStyle w:val="BulletListMultiple"/>
      </w:pPr>
      <w:r>
        <w:tab/>
      </w:r>
      <w:r w:rsidR="00DA41BA" w:rsidRPr="00DA41BA">
        <w:rPr>
          <w:rFonts w:ascii="Courier New" w:hAnsi="Courier New" w:cs="Courier New"/>
        </w:rPr>
        <w:t>REDACTED</w:t>
      </w:r>
      <w:r w:rsidR="00383F85">
        <w:t>, Administrative Applications Division Director</w:t>
      </w:r>
    </w:p>
    <w:p w14:paraId="1C244909" w14:textId="0F077E2A" w:rsidR="00121D6D" w:rsidRDefault="00121D6D" w:rsidP="00121D6D">
      <w:pPr>
        <w:pStyle w:val="BulletListMultiple"/>
      </w:pPr>
      <w:r>
        <w:tab/>
      </w:r>
      <w:r w:rsidR="00DA41BA" w:rsidRPr="00DA41BA">
        <w:rPr>
          <w:rFonts w:ascii="Courier New" w:hAnsi="Courier New" w:cs="Courier New"/>
        </w:rPr>
        <w:t>REDACTED</w:t>
      </w:r>
      <w:r>
        <w:t>, Business Owner</w:t>
      </w:r>
      <w:r w:rsidR="00837E3E">
        <w:t xml:space="preserve"> </w:t>
      </w:r>
      <w:r>
        <w:t>/</w:t>
      </w:r>
      <w:r w:rsidDel="00F433AB">
        <w:t xml:space="preserve"> </w:t>
      </w:r>
      <w:r>
        <w:t>MCAO</w:t>
      </w:r>
    </w:p>
    <w:p w14:paraId="1C24490A" w14:textId="1AFE62B6" w:rsidR="00121D6D" w:rsidRDefault="00DA41BA" w:rsidP="00121D6D">
      <w:pPr>
        <w:pStyle w:val="BulletListMultipleLast"/>
      </w:pPr>
      <w:r w:rsidRPr="00DA41BA">
        <w:rPr>
          <w:rFonts w:ascii="Courier New" w:hAnsi="Courier New" w:cs="Courier New"/>
        </w:rPr>
        <w:t>REDACTED</w:t>
      </w:r>
      <w:r w:rsidR="00CD5A7D">
        <w:t>,</w:t>
      </w:r>
      <w:r w:rsidR="00121D6D">
        <w:t xml:space="preserve"> </w:t>
      </w:r>
      <w:r w:rsidR="008970BC">
        <w:t>HSP</w:t>
      </w:r>
      <w:r w:rsidR="00CD5A7D">
        <w:t xml:space="preserve"> Manager</w:t>
      </w:r>
    </w:p>
    <w:p w14:paraId="1C24490B" w14:textId="77777777" w:rsidR="00F4769A" w:rsidRDefault="004C0C35" w:rsidP="00A07C02">
      <w:pPr>
        <w:pStyle w:val="Heading2"/>
        <w:tabs>
          <w:tab w:val="clear" w:pos="9187"/>
          <w:tab w:val="right" w:leader="dot" w:pos="990"/>
        </w:tabs>
      </w:pPr>
      <w:bookmarkStart w:id="99" w:name="_Toc38472773"/>
      <w:r w:rsidRPr="004C0C35">
        <w:t>Back-Out Procedure</w:t>
      </w:r>
      <w:bookmarkEnd w:id="99"/>
    </w:p>
    <w:p w14:paraId="1C24490C" w14:textId="2502E5C3" w:rsidR="00F4769A" w:rsidRDefault="00ED0F2B" w:rsidP="00DD3520">
      <w:pPr>
        <w:pStyle w:val="DSSECSBodyText"/>
      </w:pPr>
      <w:r>
        <w:t>ESL OI&amp;T personnel</w:t>
      </w:r>
      <w:r w:rsidR="004C0C35" w:rsidRPr="004C0C35">
        <w:t xml:space="preserve"> perform backups on routines prior to patch installation. If for any reason a need arises, </w:t>
      </w:r>
      <w:r>
        <w:t>ESL OI&amp;T</w:t>
      </w:r>
      <w:r w:rsidR="004C0C35" w:rsidRPr="004C0C35">
        <w:t xml:space="preserve"> </w:t>
      </w:r>
      <w:r>
        <w:t xml:space="preserve">personnel </w:t>
      </w:r>
      <w:r w:rsidR="004C0C35" w:rsidRPr="004C0C35">
        <w:t>will back out the patch and revert to the previous backup point to restore their respective environments. Any changes that need to be reapplied to the database will be manually applied. It may be necessary for the developer to be given access to the site to assist with these procedures.</w:t>
      </w:r>
    </w:p>
    <w:p w14:paraId="1C24490D" w14:textId="77777777" w:rsidR="00F4769A" w:rsidRDefault="004C0C35" w:rsidP="00A07C02">
      <w:pPr>
        <w:pStyle w:val="Heading2"/>
        <w:tabs>
          <w:tab w:val="clear" w:pos="9187"/>
          <w:tab w:val="right" w:leader="dot" w:pos="900"/>
        </w:tabs>
      </w:pPr>
      <w:bookmarkStart w:id="100" w:name="_Toc38472774"/>
      <w:r w:rsidRPr="004C0C35">
        <w:t>Back-Out Verification Procedure</w:t>
      </w:r>
      <w:bookmarkEnd w:id="100"/>
    </w:p>
    <w:p w14:paraId="1C24490E" w14:textId="2873BAE4" w:rsidR="00645084" w:rsidRDefault="004C0C35" w:rsidP="00DD3520">
      <w:pPr>
        <w:pStyle w:val="DSSECSBodyText"/>
      </w:pPr>
      <w:r w:rsidRPr="004C0C35">
        <w:t>It is expected that the restoration of the pre-EC</w:t>
      </w:r>
      <w:r w:rsidR="004A1991">
        <w:t>X</w:t>
      </w:r>
      <w:r w:rsidRPr="004C0C35">
        <w:t>*</w:t>
      </w:r>
      <w:r w:rsidR="004A1991">
        <w:t>3</w:t>
      </w:r>
      <w:r w:rsidRPr="004C0C35">
        <w:t>.0*</w:t>
      </w:r>
      <w:r w:rsidR="00780A55">
        <w:t>178</w:t>
      </w:r>
      <w:r w:rsidRPr="004C0C35">
        <w:t xml:space="preserve"> version of routines could be confirmed by </w:t>
      </w:r>
      <w:r w:rsidR="00ED0F2B">
        <w:t>OI&amp;T</w:t>
      </w:r>
      <w:r w:rsidRPr="004C0C35">
        <w:t xml:space="preserve"> Support quickly by using utility CHECK1^XTSUMBLD, which returns the checksum or routine comparison utilities from VA Kernel. Manually check database changes to verify that files are in their previous state</w:t>
      </w:r>
      <w:r w:rsidR="00AE5203">
        <w:t>.</w:t>
      </w:r>
    </w:p>
    <w:p w14:paraId="1C24490F" w14:textId="77777777" w:rsidR="00645084" w:rsidRDefault="004C0C35" w:rsidP="00DD3520">
      <w:pPr>
        <w:pStyle w:val="DSSECSBodyText"/>
        <w:sectPr w:rsidR="00645084" w:rsidSect="00A23B9B">
          <w:headerReference w:type="default" r:id="rId29"/>
          <w:pgSz w:w="12240" w:h="15840" w:code="1"/>
          <w:pgMar w:top="1440" w:right="1440" w:bottom="1440" w:left="1440" w:header="720" w:footer="504" w:gutter="0"/>
          <w:cols w:space="720"/>
          <w:docGrid w:linePitch="360"/>
        </w:sectPr>
      </w:pPr>
      <w:r w:rsidRPr="004C0C35">
        <w:t>.</w:t>
      </w:r>
    </w:p>
    <w:p w14:paraId="1C244910" w14:textId="77777777" w:rsidR="00396239" w:rsidRPr="00967CEC" w:rsidRDefault="00E4678E" w:rsidP="00E4678E">
      <w:pPr>
        <w:pStyle w:val="Heading1"/>
      </w:pPr>
      <w:r w:rsidRPr="00E4678E">
        <w:lastRenderedPageBreak/>
        <w:tab/>
      </w:r>
      <w:bookmarkStart w:id="101" w:name="_Toc38472775"/>
      <w:r w:rsidRPr="00E4678E">
        <w:t>Rollback Procedure</w:t>
      </w:r>
      <w:bookmarkEnd w:id="101"/>
    </w:p>
    <w:p w14:paraId="1C244911" w14:textId="6A9ED82C" w:rsidR="00396239" w:rsidRPr="00E84DFF" w:rsidRDefault="00ED0F2B" w:rsidP="00396239">
      <w:pPr>
        <w:pStyle w:val="DSSECSBodyText"/>
      </w:pPr>
      <w:r>
        <w:t>ESL OI&amp;T personnel</w:t>
      </w:r>
      <w:r w:rsidR="00E4678E" w:rsidRPr="00E4678E">
        <w:t xml:space="preserve"> perform backups on routines prior to patch installation. If for any reason a need arises, </w:t>
      </w:r>
      <w:r w:rsidR="005D2929">
        <w:t>ESL OI&amp;T personnel</w:t>
      </w:r>
      <w:r w:rsidR="00E4678E" w:rsidRPr="00E4678E">
        <w:t xml:space="preserve"> will back out the patch and revert to the previous backup point to restore their respective environments. Any changes that need to be reapplied to the database will be manually applied.</w:t>
      </w:r>
      <w:r w:rsidR="00E3030E">
        <w:t xml:space="preserve"> It may be necessary for the developer to be given access to the site to assist with these procedures.</w:t>
      </w:r>
    </w:p>
    <w:p w14:paraId="1C244912" w14:textId="77777777" w:rsidR="00396239" w:rsidRPr="00967CEC" w:rsidRDefault="00E4678E" w:rsidP="00A07C02">
      <w:pPr>
        <w:pStyle w:val="Heading2"/>
        <w:tabs>
          <w:tab w:val="clear" w:pos="9187"/>
          <w:tab w:val="right" w:leader="dot" w:pos="990"/>
        </w:tabs>
      </w:pPr>
      <w:bookmarkStart w:id="102" w:name="_Toc38472776"/>
      <w:r w:rsidRPr="00E4678E">
        <w:t>Rollback Considerations</w:t>
      </w:r>
      <w:bookmarkEnd w:id="102"/>
    </w:p>
    <w:p w14:paraId="1C244913" w14:textId="77777777" w:rsidR="00E4678E" w:rsidRDefault="00E4678E" w:rsidP="00E4678E">
      <w:pPr>
        <w:pStyle w:val="DSSECSBodyText"/>
      </w:pPr>
      <w:r>
        <w:t xml:space="preserve">The rollback of software to a previous version would be required in the event of a severe loss of functionality and the </w:t>
      </w:r>
      <w:r w:rsidR="003B6120">
        <w:t>inability to resolve the issue.</w:t>
      </w:r>
    </w:p>
    <w:p w14:paraId="1C244914" w14:textId="77777777" w:rsidR="00E4678E" w:rsidRDefault="003B6120" w:rsidP="00E4678E">
      <w:pPr>
        <w:pStyle w:val="DSSECSBodyText"/>
        <w:spacing w:before="240"/>
      </w:pPr>
      <w:r>
        <w:t>The strategy is to:</w:t>
      </w:r>
    </w:p>
    <w:p w14:paraId="1C244915" w14:textId="77777777" w:rsidR="00E4678E" w:rsidRDefault="00E4678E" w:rsidP="0014281B">
      <w:pPr>
        <w:pStyle w:val="BulletListMultiple"/>
      </w:pPr>
      <w:r>
        <w:t>Limit access and contain the issue</w:t>
      </w:r>
    </w:p>
    <w:p w14:paraId="1C244916" w14:textId="77777777" w:rsidR="00E4678E" w:rsidRDefault="00E4678E" w:rsidP="0014281B">
      <w:pPr>
        <w:pStyle w:val="BulletListMultiple"/>
      </w:pPr>
      <w:r>
        <w:t>Troubleshoot the issue thoroughly</w:t>
      </w:r>
    </w:p>
    <w:p w14:paraId="1C244917" w14:textId="77777777" w:rsidR="00E4678E" w:rsidRDefault="00E4678E" w:rsidP="0014281B">
      <w:pPr>
        <w:pStyle w:val="BulletListMultiple"/>
      </w:pPr>
      <w:r>
        <w:tab/>
        <w:t>Discuss available options</w:t>
      </w:r>
    </w:p>
    <w:p w14:paraId="1C244918" w14:textId="77777777" w:rsidR="00E4678E" w:rsidRDefault="00E4678E" w:rsidP="0014281B">
      <w:pPr>
        <w:pStyle w:val="BulletListMultiple"/>
      </w:pPr>
      <w:r>
        <w:tab/>
        <w:t>If no other options are available, make the joint decision to back-out/rollback the software version to a previous known good working version</w:t>
      </w:r>
    </w:p>
    <w:p w14:paraId="1C244919" w14:textId="77777777" w:rsidR="00E4678E" w:rsidRDefault="00E4678E" w:rsidP="0014281B">
      <w:pPr>
        <w:pStyle w:val="BulletListMultiple"/>
      </w:pPr>
      <w:r>
        <w:tab/>
        <w:t>Execute back-out/rollback procedures</w:t>
      </w:r>
    </w:p>
    <w:p w14:paraId="1C24491A" w14:textId="77777777" w:rsidR="00E4678E" w:rsidRDefault="00E4678E" w:rsidP="0014281B">
      <w:pPr>
        <w:pStyle w:val="BulletListMultiple"/>
      </w:pPr>
      <w:r>
        <w:tab/>
        <w:t>Test thoroughly to ensure correct functionality of system and software</w:t>
      </w:r>
    </w:p>
    <w:p w14:paraId="1C24491B" w14:textId="77777777" w:rsidR="00E4678E" w:rsidRDefault="00E4678E" w:rsidP="0014281B">
      <w:pPr>
        <w:pStyle w:val="BulletListMultipleLast"/>
      </w:pPr>
      <w:r>
        <w:tab/>
        <w:t>Turn the system over to the customer</w:t>
      </w:r>
    </w:p>
    <w:p w14:paraId="1C24491C" w14:textId="77777777" w:rsidR="00E4678E" w:rsidRDefault="00E4678E" w:rsidP="0014281B">
      <w:pPr>
        <w:pStyle w:val="DSSECSBodyText"/>
        <w:spacing w:before="240"/>
      </w:pPr>
      <w:r>
        <w:t>Prior to installing an updated KIDS package, the site/region should have saved a backup of the routines in a mail message, using the Backup a Transport Global [XPD BACKUP] menu option (this is done at the time of install).</w:t>
      </w:r>
    </w:p>
    <w:p w14:paraId="1C24491D" w14:textId="71EA9839" w:rsidR="00E4678E" w:rsidRDefault="00E4678E" w:rsidP="00C662CB">
      <w:pPr>
        <w:pStyle w:val="DSSECSBodyText"/>
        <w:spacing w:before="120"/>
      </w:pPr>
      <w:r>
        <w:t xml:space="preserve">Rollback will be done only with the concurrence and participation of </w:t>
      </w:r>
      <w:r w:rsidR="0099006B">
        <w:t xml:space="preserve">LibertyITS </w:t>
      </w:r>
      <w:r>
        <w:t>and appropri</w:t>
      </w:r>
      <w:r w:rsidR="003B6120">
        <w:t>ate VA site/regional personnel.</w:t>
      </w:r>
    </w:p>
    <w:p w14:paraId="1C24491E" w14:textId="77777777" w:rsidR="00396239" w:rsidRPr="00C23D5E" w:rsidRDefault="00E4678E" w:rsidP="00A07C02">
      <w:pPr>
        <w:pStyle w:val="Heading2"/>
        <w:tabs>
          <w:tab w:val="clear" w:pos="9187"/>
          <w:tab w:val="right" w:leader="dot" w:pos="990"/>
        </w:tabs>
      </w:pPr>
      <w:bookmarkStart w:id="103" w:name="_Toc38472777"/>
      <w:r w:rsidRPr="00E4678E">
        <w:t>Rollback Criteria</w:t>
      </w:r>
      <w:bookmarkEnd w:id="103"/>
    </w:p>
    <w:p w14:paraId="1C24491F" w14:textId="77777777" w:rsidR="00E4678E" w:rsidRDefault="00E4678E" w:rsidP="00E4678E">
      <w:pPr>
        <w:pStyle w:val="DSSECSBodyText"/>
      </w:pPr>
      <w:r>
        <w:t>The following remediation steps address situations in which the application has become non-functional during the normal course of operation.</w:t>
      </w:r>
    </w:p>
    <w:p w14:paraId="1C244920" w14:textId="50504D27" w:rsidR="00E4678E" w:rsidRDefault="00E4678E" w:rsidP="00C662CB">
      <w:pPr>
        <w:pStyle w:val="DSSECSBodyText"/>
        <w:spacing w:before="120"/>
      </w:pPr>
      <w:r>
        <w:t xml:space="preserve">When issues are reported </w:t>
      </w:r>
      <w:r w:rsidR="00DD0FAF">
        <w:t>to</w:t>
      </w:r>
      <w:r>
        <w:t xml:space="preserve"> </w:t>
      </w:r>
      <w:r w:rsidR="008970BC">
        <w:t>HSP</w:t>
      </w:r>
      <w:r w:rsidR="00DD0FAF">
        <w:t>,</w:t>
      </w:r>
      <w:r>
        <w:t xml:space="preserve"> MCAO</w:t>
      </w:r>
      <w:r w:rsidR="00DD0FAF">
        <w:t xml:space="preserve">, or directly to </w:t>
      </w:r>
      <w:r w:rsidR="008970BC">
        <w:t>LibertyITS</w:t>
      </w:r>
      <w:r>
        <w:t xml:space="preserve">, </w:t>
      </w:r>
      <w:r w:rsidR="008970BC">
        <w:t>Liberty</w:t>
      </w:r>
      <w:r w:rsidR="0099006B">
        <w:t>ITS</w:t>
      </w:r>
      <w:r>
        <w:t xml:space="preserve"> will identify the source of the issue and the component that is affected.</w:t>
      </w:r>
    </w:p>
    <w:p w14:paraId="1C244921" w14:textId="77777777" w:rsidR="00E4678E" w:rsidRDefault="00E4678E" w:rsidP="00C662CB">
      <w:pPr>
        <w:pStyle w:val="DSSECSBodyText"/>
        <w:spacing w:before="120"/>
      </w:pPr>
      <w:r>
        <w:t>Issues that may cause an impairment of functionality include:</w:t>
      </w:r>
    </w:p>
    <w:p w14:paraId="1C244922" w14:textId="77777777" w:rsidR="00E4678E" w:rsidRDefault="00E4678E" w:rsidP="0014281B">
      <w:pPr>
        <w:pStyle w:val="BulletListMultiple"/>
      </w:pPr>
      <w:r>
        <w:t>Errors found in the VistA error trap. These errors can occur due to any number</w:t>
      </w:r>
      <w:r w:rsidR="00F9463F">
        <w:t xml:space="preserve"> of potential issues at a site.</w:t>
      </w:r>
    </w:p>
    <w:p w14:paraId="1C244923" w14:textId="77777777" w:rsidR="00E4678E" w:rsidRDefault="00E4678E" w:rsidP="0014281B">
      <w:pPr>
        <w:pStyle w:val="BulletListMultiple"/>
      </w:pPr>
      <w:r>
        <w:tab/>
        <w:t>Insufficient disk space for data stor</w:t>
      </w:r>
      <w:r w:rsidR="00142CB0">
        <w:t>age</w:t>
      </w:r>
      <w:r>
        <w:t xml:space="preserve">. These types of issues generally require </w:t>
      </w:r>
      <w:r w:rsidR="00142CB0">
        <w:t>the allocation of</w:t>
      </w:r>
      <w:r>
        <w:t xml:space="preserve"> additional disk space </w:t>
      </w:r>
      <w:proofErr w:type="gramStart"/>
      <w:r>
        <w:t>in order to</w:t>
      </w:r>
      <w:proofErr w:type="gramEnd"/>
      <w:r>
        <w:t xml:space="preserve"> return </w:t>
      </w:r>
      <w:r w:rsidR="00F9463F">
        <w:t>the application to full health.</w:t>
      </w:r>
    </w:p>
    <w:p w14:paraId="1C244924" w14:textId="77777777" w:rsidR="00E4678E" w:rsidRDefault="00E4678E" w:rsidP="0014281B">
      <w:pPr>
        <w:pStyle w:val="BulletListMultipleLast"/>
      </w:pPr>
      <w:r>
        <w:t>Insufficient disk space for the application components. These issues are related to log files filling up the available space. The remedy is to archive the log files and remove them from the server. A key monitoring activity for the application is ensuring that log files do n</w:t>
      </w:r>
      <w:r w:rsidR="00F9463F">
        <w:t>ot fill up the available space.</w:t>
      </w:r>
    </w:p>
    <w:p w14:paraId="1C244925" w14:textId="1F464552" w:rsidR="00396239" w:rsidRPr="00C23D5E" w:rsidRDefault="00DA3EF6" w:rsidP="003B6120">
      <w:pPr>
        <w:pStyle w:val="DSSECSBodyText"/>
        <w:spacing w:before="120"/>
      </w:pPr>
      <w:r>
        <w:lastRenderedPageBreak/>
        <w:t>Depending</w:t>
      </w:r>
      <w:r w:rsidR="00E4678E">
        <w:t xml:space="preserve"> on the severity of the error condition, a determination will be made on whether the issue is temporary and can be resolved within the runtime environment</w:t>
      </w:r>
      <w:r w:rsidR="0047082D">
        <w:t>,</w:t>
      </w:r>
      <w:r w:rsidR="00E4678E">
        <w:t xml:space="preserve"> or if a rollback to a previous version of the system is required.</w:t>
      </w:r>
    </w:p>
    <w:p w14:paraId="1C244926" w14:textId="77777777" w:rsidR="00396239" w:rsidRPr="00DA3C3C" w:rsidRDefault="00E4678E" w:rsidP="00A07C02">
      <w:pPr>
        <w:pStyle w:val="Heading2"/>
        <w:tabs>
          <w:tab w:val="clear" w:pos="9187"/>
          <w:tab w:val="right" w:leader="dot" w:pos="990"/>
        </w:tabs>
      </w:pPr>
      <w:bookmarkStart w:id="104" w:name="_Toc38472778"/>
      <w:r w:rsidRPr="00E4678E">
        <w:t>Rollback Risks</w:t>
      </w:r>
      <w:bookmarkEnd w:id="104"/>
    </w:p>
    <w:p w14:paraId="1C244927" w14:textId="77777777" w:rsidR="00E4678E" w:rsidRDefault="00E4678E" w:rsidP="00E4678E">
      <w:pPr>
        <w:pStyle w:val="DSSECSBodyText"/>
      </w:pPr>
      <w:r>
        <w:t>Risk</w:t>
      </w:r>
      <w:r w:rsidR="00F9463F">
        <w:t>s for a rollback include:</w:t>
      </w:r>
    </w:p>
    <w:p w14:paraId="1C244928" w14:textId="77777777" w:rsidR="00E4678E" w:rsidRDefault="00E4678E" w:rsidP="00890675">
      <w:pPr>
        <w:pStyle w:val="BulletListMultiple"/>
      </w:pPr>
      <w:r>
        <w:tab/>
        <w:t>Loss of system functionality while rollback is in progress</w:t>
      </w:r>
    </w:p>
    <w:p w14:paraId="1C244929" w14:textId="77777777" w:rsidR="00E4678E" w:rsidRDefault="00E4678E" w:rsidP="00890675">
      <w:pPr>
        <w:pStyle w:val="BulletListMultiple"/>
      </w:pPr>
      <w:r>
        <w:tab/>
        <w:t>Loss of data</w:t>
      </w:r>
    </w:p>
    <w:p w14:paraId="1C24492A" w14:textId="081D8C01" w:rsidR="00396239" w:rsidRDefault="00E4678E" w:rsidP="00890675">
      <w:pPr>
        <w:pStyle w:val="BulletListMultipleLast"/>
      </w:pPr>
      <w:r>
        <w:tab/>
        <w:t xml:space="preserve">Loss of </w:t>
      </w:r>
      <w:r w:rsidR="002463AA">
        <w:t>DS</w:t>
      </w:r>
      <w:r>
        <w:t>S functionality with rollback to previous version</w:t>
      </w:r>
    </w:p>
    <w:p w14:paraId="1C24492B" w14:textId="77777777" w:rsidR="00E4678E" w:rsidRDefault="00E4678E" w:rsidP="00A07C02">
      <w:pPr>
        <w:pStyle w:val="Heading2"/>
        <w:tabs>
          <w:tab w:val="clear" w:pos="9187"/>
          <w:tab w:val="right" w:leader="dot" w:pos="990"/>
        </w:tabs>
      </w:pPr>
      <w:bookmarkStart w:id="105" w:name="_Toc479098236"/>
      <w:bookmarkStart w:id="106" w:name="_Toc38472779"/>
      <w:bookmarkEnd w:id="105"/>
      <w:r w:rsidRPr="00E4678E">
        <w:t>Authority for Rollback</w:t>
      </w:r>
      <w:bookmarkEnd w:id="106"/>
    </w:p>
    <w:p w14:paraId="1C24492C" w14:textId="11EE1CDF" w:rsidR="001B495D" w:rsidRDefault="00E4678E" w:rsidP="00E4678E">
      <w:pPr>
        <w:pStyle w:val="DSSECSBodyText"/>
      </w:pPr>
      <w:r>
        <w:t xml:space="preserve">Authority for </w:t>
      </w:r>
      <w:r w:rsidR="00CA3948">
        <w:t xml:space="preserve">a </w:t>
      </w:r>
      <w:r w:rsidR="002463AA">
        <w:t>DS</w:t>
      </w:r>
      <w:r>
        <w:t xml:space="preserve">S software rollback would be a joint decision from the following: </w:t>
      </w:r>
    </w:p>
    <w:p w14:paraId="1C24492D" w14:textId="1DE080EF" w:rsidR="00E4678E" w:rsidRDefault="002463AA" w:rsidP="001B495D">
      <w:pPr>
        <w:pStyle w:val="BulletListMultiple"/>
      </w:pPr>
      <w:r>
        <w:t>DS</w:t>
      </w:r>
      <w:r w:rsidR="00E4678E">
        <w:t xml:space="preserve">S Leadership (including OI&amp;T, MCAO, </w:t>
      </w:r>
      <w:r w:rsidR="008970BC">
        <w:t>HSP</w:t>
      </w:r>
      <w:r w:rsidR="00E4678E">
        <w:t xml:space="preserve"> and VHA)</w:t>
      </w:r>
    </w:p>
    <w:p w14:paraId="1C24492E" w14:textId="4FDEC0A9" w:rsidR="00E4678E" w:rsidRDefault="00E4678E" w:rsidP="00890675">
      <w:pPr>
        <w:pStyle w:val="BulletListMultiple"/>
      </w:pPr>
      <w:r>
        <w:tab/>
      </w:r>
      <w:r w:rsidR="0099006B">
        <w:t xml:space="preserve">LibertyITS </w:t>
      </w:r>
      <w:r>
        <w:t>(Release Team and Project Management)</w:t>
      </w:r>
    </w:p>
    <w:p w14:paraId="1C24492F" w14:textId="77777777" w:rsidR="00E4678E" w:rsidRDefault="00E4678E" w:rsidP="00890675">
      <w:pPr>
        <w:pStyle w:val="BulletListMultipleLast"/>
      </w:pPr>
      <w:r>
        <w:tab/>
        <w:t>Site/Region personnel</w:t>
      </w:r>
    </w:p>
    <w:p w14:paraId="1C244930" w14:textId="77777777" w:rsidR="00E4678E" w:rsidRDefault="00E4678E" w:rsidP="00A07C02">
      <w:pPr>
        <w:pStyle w:val="Heading2"/>
        <w:tabs>
          <w:tab w:val="clear" w:pos="9187"/>
          <w:tab w:val="right" w:leader="dot" w:pos="990"/>
        </w:tabs>
      </w:pPr>
      <w:bookmarkStart w:id="107" w:name="_Toc38472780"/>
      <w:r w:rsidRPr="00E4678E">
        <w:t>Rollback Procedure</w:t>
      </w:r>
      <w:bookmarkEnd w:id="107"/>
    </w:p>
    <w:p w14:paraId="1C244931" w14:textId="7A31BE4D" w:rsidR="00E4678E" w:rsidRDefault="00847CD7" w:rsidP="00DD3520">
      <w:pPr>
        <w:pStyle w:val="DSSECSBodyText"/>
      </w:pPr>
      <w:r>
        <w:t>ESL OI&amp;T personnel</w:t>
      </w:r>
      <w:r w:rsidR="00E4678E" w:rsidRPr="00E4678E">
        <w:t xml:space="preserve"> perform backups on routines prior to patch installation. If for any reason a need arises, </w:t>
      </w:r>
      <w:r>
        <w:t>ESL OI&amp;T personnel</w:t>
      </w:r>
      <w:r w:rsidR="00E4678E" w:rsidRPr="00E4678E">
        <w:t xml:space="preserve"> will back out the patch and revert to the previous backup point to restore their respective environments. Any changes that need to be reapplied to the database will be manually applied. It may be necessary for the developer to be given access to the site to assist with these procedures.</w:t>
      </w:r>
    </w:p>
    <w:p w14:paraId="1C244932" w14:textId="77777777" w:rsidR="00E4678E" w:rsidRDefault="00E4678E" w:rsidP="00A07C02">
      <w:pPr>
        <w:pStyle w:val="Heading2"/>
        <w:tabs>
          <w:tab w:val="clear" w:pos="9187"/>
          <w:tab w:val="right" w:leader="dot" w:pos="990"/>
        </w:tabs>
      </w:pPr>
      <w:bookmarkStart w:id="108" w:name="_Toc38472781"/>
      <w:r w:rsidRPr="00E4678E">
        <w:t>Rollback Verification Procedure</w:t>
      </w:r>
      <w:bookmarkEnd w:id="108"/>
    </w:p>
    <w:p w14:paraId="1C244933" w14:textId="6B95373C" w:rsidR="00E4678E" w:rsidRPr="00E4678E" w:rsidRDefault="00E4678E" w:rsidP="00E4678E">
      <w:pPr>
        <w:pStyle w:val="DSSECSBodyText"/>
      </w:pPr>
      <w:r w:rsidRPr="00E4678E">
        <w:t>It is expected that the restoration of the pre-EC</w:t>
      </w:r>
      <w:r w:rsidR="002463AA">
        <w:t>X</w:t>
      </w:r>
      <w:r w:rsidRPr="00E4678E">
        <w:t>*</w:t>
      </w:r>
      <w:r w:rsidR="002463AA">
        <w:t>3</w:t>
      </w:r>
      <w:r w:rsidRPr="00E4678E">
        <w:t>.0*</w:t>
      </w:r>
      <w:r w:rsidR="00780A55">
        <w:t>178</w:t>
      </w:r>
      <w:r w:rsidRPr="00E4678E">
        <w:t xml:space="preserve"> version of routines could be confirmed by </w:t>
      </w:r>
      <w:r w:rsidR="00847CD7">
        <w:t>OI&amp;T</w:t>
      </w:r>
      <w:r w:rsidRPr="00E4678E">
        <w:t xml:space="preserve"> Support quickly by using utility CHECK1^XTSUMBLD, which returns the checksum or routine comparison utilities from VA Kernel. Manually check database changes to verify that files are in their previous state.</w:t>
      </w:r>
    </w:p>
    <w:p w14:paraId="1C244934" w14:textId="77777777" w:rsidR="00396239" w:rsidRPr="00CB50BC" w:rsidRDefault="00396239" w:rsidP="00DD3520">
      <w:pPr>
        <w:pStyle w:val="DSSECSBodyText"/>
      </w:pPr>
    </w:p>
    <w:p w14:paraId="1C244935" w14:textId="77777777" w:rsidR="00363C41" w:rsidRPr="00CB50BC" w:rsidRDefault="00363C41" w:rsidP="00DD3520">
      <w:pPr>
        <w:pStyle w:val="DSSECSBodyText"/>
        <w:sectPr w:rsidR="00363C41" w:rsidRPr="00CB50BC" w:rsidSect="00A23B9B">
          <w:headerReference w:type="default" r:id="rId30"/>
          <w:pgSz w:w="12240" w:h="15840" w:code="1"/>
          <w:pgMar w:top="1440" w:right="1440" w:bottom="1440" w:left="1440" w:header="720" w:footer="504" w:gutter="0"/>
          <w:cols w:space="720"/>
          <w:docGrid w:linePitch="360"/>
        </w:sectPr>
      </w:pPr>
    </w:p>
    <w:p w14:paraId="1C244936" w14:textId="77777777" w:rsidR="00BC52FF" w:rsidRPr="00746C86" w:rsidRDefault="001600FF" w:rsidP="00746C86">
      <w:pPr>
        <w:pStyle w:val="Heading6"/>
      </w:pPr>
      <w:bookmarkStart w:id="109" w:name="_Toc409688300"/>
      <w:bookmarkStart w:id="110" w:name="_Toc409689207"/>
      <w:bookmarkStart w:id="111" w:name="_Toc409695794"/>
      <w:bookmarkStart w:id="112" w:name="_Toc409695866"/>
      <w:bookmarkStart w:id="113" w:name="_Toc410298474"/>
      <w:bookmarkStart w:id="114" w:name="_Toc427223254"/>
      <w:bookmarkStart w:id="115" w:name="_Toc38472782"/>
      <w:r w:rsidRPr="00746C86">
        <w:lastRenderedPageBreak/>
        <w:t>Acronyms</w:t>
      </w:r>
      <w:bookmarkEnd w:id="109"/>
      <w:bookmarkEnd w:id="110"/>
      <w:bookmarkEnd w:id="111"/>
      <w:bookmarkEnd w:id="112"/>
      <w:bookmarkEnd w:id="113"/>
      <w:bookmarkEnd w:id="114"/>
      <w:bookmarkEnd w:id="115"/>
    </w:p>
    <w:p w14:paraId="1C244937" w14:textId="65FE774F" w:rsidR="00396239" w:rsidRPr="00206EC2" w:rsidRDefault="00396239" w:rsidP="00396239">
      <w:pPr>
        <w:pStyle w:val="DSSECSBodyText"/>
        <w:rPr>
          <w:sz w:val="18"/>
        </w:rPr>
      </w:pPr>
      <w:r w:rsidRPr="000A134C">
        <w:t xml:space="preserve">Table </w:t>
      </w:r>
      <w:r w:rsidR="001D0FEE">
        <w:t>5</w:t>
      </w:r>
      <w:r w:rsidR="001D0FEE" w:rsidRPr="000A134C">
        <w:t xml:space="preserve"> </w:t>
      </w:r>
      <w:r w:rsidRPr="000A134C">
        <w:t xml:space="preserve">lists the </w:t>
      </w:r>
      <w:r>
        <w:t xml:space="preserve">acronyms utilized throughout the </w:t>
      </w:r>
      <w:r w:rsidR="00DF7401">
        <w:t>DS</w:t>
      </w:r>
      <w:r>
        <w:t xml:space="preserve">S </w:t>
      </w:r>
      <w:r w:rsidR="00780A55">
        <w:t>FY21</w:t>
      </w:r>
      <w:r>
        <w:t xml:space="preserve"> Deployment, Installation, Back-</w:t>
      </w:r>
      <w:r w:rsidR="00DD0FAF">
        <w:t xml:space="preserve">Out </w:t>
      </w:r>
      <w:r>
        <w:t>and Rollback Guide</w:t>
      </w:r>
      <w:r w:rsidRPr="00206EC2">
        <w:rPr>
          <w:rFonts w:eastAsia="Arial Unicode MS"/>
        </w:rPr>
        <w:t>.</w:t>
      </w:r>
    </w:p>
    <w:p w14:paraId="1C244938" w14:textId="77777777" w:rsidR="00396239" w:rsidRPr="00396239" w:rsidRDefault="00396239" w:rsidP="00396239">
      <w:pPr>
        <w:pStyle w:val="TableCaption"/>
      </w:pPr>
      <w:bookmarkStart w:id="116" w:name="_Toc472950759"/>
      <w:bookmarkStart w:id="117" w:name="_Toc478738228"/>
      <w:bookmarkStart w:id="118" w:name="_Toc38472787"/>
      <w:r>
        <w:t>Acronym Table</w:t>
      </w:r>
      <w:bookmarkEnd w:id="116"/>
      <w:bookmarkEnd w:id="117"/>
      <w:bookmarkEnd w:id="118"/>
    </w:p>
    <w:tbl>
      <w:tblPr>
        <w:tblStyle w:val="TableGrid"/>
        <w:tblW w:w="5000" w:type="pct"/>
        <w:tblLook w:val="04A0" w:firstRow="1" w:lastRow="0" w:firstColumn="1" w:lastColumn="0" w:noHBand="0" w:noVBand="1"/>
        <w:tblDescription w:val="Acronym Table"/>
      </w:tblPr>
      <w:tblGrid>
        <w:gridCol w:w="1316"/>
        <w:gridCol w:w="8034"/>
      </w:tblGrid>
      <w:tr w:rsidR="00967CEC" w:rsidRPr="00F7574E" w14:paraId="1C24493B" w14:textId="77777777" w:rsidTr="007F1218">
        <w:trPr>
          <w:cantSplit/>
          <w:trHeight w:val="438"/>
          <w:tblHeader/>
        </w:trPr>
        <w:tc>
          <w:tcPr>
            <w:tcW w:w="704" w:type="pct"/>
            <w:shd w:val="clear" w:color="auto" w:fill="BFBFBF" w:themeFill="background1" w:themeFillShade="BF"/>
            <w:vAlign w:val="center"/>
          </w:tcPr>
          <w:p w14:paraId="1C244939" w14:textId="77777777" w:rsidR="00967CEC" w:rsidRPr="00F7574E" w:rsidRDefault="00967CEC" w:rsidP="00F50C10">
            <w:pPr>
              <w:pStyle w:val="TableColumnHeading"/>
            </w:pPr>
            <w:r>
              <w:t>Acronym</w:t>
            </w:r>
          </w:p>
        </w:tc>
        <w:tc>
          <w:tcPr>
            <w:tcW w:w="4296" w:type="pct"/>
            <w:shd w:val="clear" w:color="auto" w:fill="BFBFBF" w:themeFill="background1" w:themeFillShade="BF"/>
            <w:vAlign w:val="center"/>
          </w:tcPr>
          <w:p w14:paraId="1C24493A" w14:textId="77777777" w:rsidR="00967CEC" w:rsidRPr="00F7574E" w:rsidRDefault="00967CEC" w:rsidP="00F50C10">
            <w:pPr>
              <w:pStyle w:val="TableColumnHeading"/>
            </w:pPr>
            <w:r>
              <w:t>Description</w:t>
            </w:r>
          </w:p>
        </w:tc>
      </w:tr>
      <w:tr w:rsidR="002463AA" w:rsidRPr="00652FF3" w14:paraId="14050FEC" w14:textId="77777777" w:rsidTr="007F1218">
        <w:trPr>
          <w:cantSplit/>
          <w:trHeight w:val="62"/>
        </w:trPr>
        <w:tc>
          <w:tcPr>
            <w:tcW w:w="704" w:type="pct"/>
          </w:tcPr>
          <w:p w14:paraId="79A17E9B" w14:textId="0FD81722" w:rsidR="002463AA" w:rsidRDefault="002463AA" w:rsidP="002463AA">
            <w:pPr>
              <w:pStyle w:val="TableText"/>
              <w:rPr>
                <w:rFonts w:cs="Arial"/>
              </w:rPr>
            </w:pPr>
            <w:r>
              <w:t xml:space="preserve">ADT </w:t>
            </w:r>
          </w:p>
        </w:tc>
        <w:tc>
          <w:tcPr>
            <w:tcW w:w="4296" w:type="pct"/>
          </w:tcPr>
          <w:p w14:paraId="43830289" w14:textId="6FFC2DB8" w:rsidR="002463AA" w:rsidRPr="008C1C37" w:rsidRDefault="002463AA" w:rsidP="002463AA">
            <w:pPr>
              <w:pStyle w:val="TableText"/>
              <w:rPr>
                <w:rFonts w:cs="Arial"/>
                <w:color w:val="000000"/>
              </w:rPr>
            </w:pPr>
            <w:r>
              <w:t xml:space="preserve">Admission Discharge Transfer </w:t>
            </w:r>
          </w:p>
        </w:tc>
      </w:tr>
      <w:tr w:rsidR="002463AA" w:rsidRPr="00652FF3" w14:paraId="1C24493E" w14:textId="77777777" w:rsidTr="007F1218">
        <w:trPr>
          <w:cantSplit/>
          <w:trHeight w:val="62"/>
        </w:trPr>
        <w:tc>
          <w:tcPr>
            <w:tcW w:w="704" w:type="pct"/>
          </w:tcPr>
          <w:p w14:paraId="1C24493C" w14:textId="0680E2B6" w:rsidR="002463AA" w:rsidRPr="00A173F6" w:rsidRDefault="002463AA" w:rsidP="002463AA">
            <w:pPr>
              <w:pStyle w:val="TableText"/>
              <w:rPr>
                <w:rFonts w:cs="Arial"/>
              </w:rPr>
            </w:pPr>
            <w:r>
              <w:t xml:space="preserve">BCMA </w:t>
            </w:r>
          </w:p>
        </w:tc>
        <w:tc>
          <w:tcPr>
            <w:tcW w:w="4296" w:type="pct"/>
          </w:tcPr>
          <w:p w14:paraId="1C24493D" w14:textId="45FE3329" w:rsidR="002463AA" w:rsidRPr="008C1C37" w:rsidRDefault="002463AA" w:rsidP="002463AA">
            <w:pPr>
              <w:pStyle w:val="TableText"/>
              <w:rPr>
                <w:rFonts w:cs="Arial"/>
              </w:rPr>
            </w:pPr>
            <w:r>
              <w:t xml:space="preserve">Bar Code Medication Administration </w:t>
            </w:r>
          </w:p>
        </w:tc>
      </w:tr>
      <w:tr w:rsidR="002463AA" w:rsidRPr="00652FF3" w14:paraId="35101497" w14:textId="77777777" w:rsidTr="007F1218">
        <w:trPr>
          <w:cantSplit/>
          <w:trHeight w:val="62"/>
        </w:trPr>
        <w:tc>
          <w:tcPr>
            <w:tcW w:w="704" w:type="pct"/>
          </w:tcPr>
          <w:p w14:paraId="4F8EAA0B" w14:textId="7D2ECBA3" w:rsidR="002463AA" w:rsidRDefault="002463AA" w:rsidP="002463AA">
            <w:pPr>
              <w:pStyle w:val="TableText"/>
              <w:rPr>
                <w:rFonts w:cs="Arial"/>
              </w:rPr>
            </w:pPr>
            <w:r>
              <w:rPr>
                <w:rFonts w:eastAsia="Batang" w:cs="Arial"/>
              </w:rPr>
              <w:t>DD</w:t>
            </w:r>
          </w:p>
        </w:tc>
        <w:tc>
          <w:tcPr>
            <w:tcW w:w="4296" w:type="pct"/>
          </w:tcPr>
          <w:p w14:paraId="2F1E3626" w14:textId="07471E2F" w:rsidR="002463AA" w:rsidRPr="008C1C37" w:rsidRDefault="002463AA" w:rsidP="002463AA">
            <w:pPr>
              <w:pStyle w:val="TableText"/>
              <w:rPr>
                <w:rFonts w:cs="Arial"/>
                <w:color w:val="000000"/>
              </w:rPr>
            </w:pPr>
            <w:r>
              <w:rPr>
                <w:rFonts w:eastAsia="Batang" w:cs="Arial"/>
              </w:rPr>
              <w:t>Data Dictionary</w:t>
            </w:r>
          </w:p>
        </w:tc>
      </w:tr>
      <w:tr w:rsidR="002463AA" w:rsidRPr="00652FF3" w14:paraId="1C244941" w14:textId="77777777" w:rsidTr="007F1218">
        <w:trPr>
          <w:cantSplit/>
          <w:trHeight w:val="62"/>
        </w:trPr>
        <w:tc>
          <w:tcPr>
            <w:tcW w:w="704" w:type="pct"/>
          </w:tcPr>
          <w:p w14:paraId="1C24493F" w14:textId="3D4EAF75" w:rsidR="002463AA" w:rsidRPr="00A173F6" w:rsidRDefault="002463AA" w:rsidP="002463AA">
            <w:pPr>
              <w:pStyle w:val="TableText"/>
              <w:rPr>
                <w:rFonts w:cs="Arial"/>
              </w:rPr>
            </w:pPr>
            <w:r>
              <w:t xml:space="preserve">DG </w:t>
            </w:r>
          </w:p>
        </w:tc>
        <w:tc>
          <w:tcPr>
            <w:tcW w:w="4296" w:type="pct"/>
          </w:tcPr>
          <w:p w14:paraId="1C244940" w14:textId="78995802" w:rsidR="002463AA" w:rsidRPr="00A173F6" w:rsidRDefault="002463AA" w:rsidP="002463AA">
            <w:pPr>
              <w:pStyle w:val="TableText"/>
              <w:rPr>
                <w:rFonts w:cs="Arial"/>
              </w:rPr>
            </w:pPr>
            <w:r>
              <w:t>Registration</w:t>
            </w:r>
            <w:r w:rsidR="006C06EC">
              <w:t xml:space="preserve"> Package</w:t>
            </w:r>
          </w:p>
        </w:tc>
      </w:tr>
      <w:tr w:rsidR="00815B9B" w:rsidRPr="00652FF3" w14:paraId="1C244950" w14:textId="77777777" w:rsidTr="007F1218">
        <w:trPr>
          <w:cantSplit/>
        </w:trPr>
        <w:tc>
          <w:tcPr>
            <w:tcW w:w="704" w:type="pct"/>
            <w:vAlign w:val="center"/>
          </w:tcPr>
          <w:p w14:paraId="1C24494E" w14:textId="34B1166E" w:rsidR="00815B9B" w:rsidRPr="00A173F6" w:rsidRDefault="00815B9B" w:rsidP="00A173F6">
            <w:pPr>
              <w:pStyle w:val="TableText"/>
              <w:rPr>
                <w:rFonts w:cs="Arial"/>
              </w:rPr>
            </w:pPr>
            <w:r w:rsidRPr="00A173F6">
              <w:rPr>
                <w:rFonts w:cs="Arial"/>
              </w:rPr>
              <w:t>DSS</w:t>
            </w:r>
          </w:p>
        </w:tc>
        <w:tc>
          <w:tcPr>
            <w:tcW w:w="4296" w:type="pct"/>
            <w:vAlign w:val="center"/>
          </w:tcPr>
          <w:p w14:paraId="1C24494F" w14:textId="08B63EC0" w:rsidR="00815B9B" w:rsidRPr="00A173F6" w:rsidRDefault="00815B9B" w:rsidP="00A173F6">
            <w:pPr>
              <w:pStyle w:val="TableText"/>
              <w:rPr>
                <w:rFonts w:cs="Arial"/>
              </w:rPr>
            </w:pPr>
            <w:r w:rsidRPr="00A173F6">
              <w:rPr>
                <w:rFonts w:cs="Arial"/>
              </w:rPr>
              <w:t>Decision Support System</w:t>
            </w:r>
          </w:p>
        </w:tc>
      </w:tr>
      <w:tr w:rsidR="00815B9B" w:rsidRPr="00652FF3" w14:paraId="1C244953" w14:textId="77777777" w:rsidTr="007F1218">
        <w:trPr>
          <w:cantSplit/>
        </w:trPr>
        <w:tc>
          <w:tcPr>
            <w:tcW w:w="704" w:type="pct"/>
            <w:vAlign w:val="center"/>
          </w:tcPr>
          <w:p w14:paraId="1C244951" w14:textId="15C1A842" w:rsidR="00815B9B" w:rsidRPr="00A173F6" w:rsidRDefault="00815B9B" w:rsidP="00A173F6">
            <w:pPr>
              <w:pStyle w:val="TableText"/>
              <w:rPr>
                <w:rFonts w:cs="Arial"/>
              </w:rPr>
            </w:pPr>
            <w:r w:rsidRPr="00A173F6">
              <w:rPr>
                <w:rFonts w:cs="Arial"/>
              </w:rPr>
              <w:t>EC</w:t>
            </w:r>
          </w:p>
        </w:tc>
        <w:tc>
          <w:tcPr>
            <w:tcW w:w="4296" w:type="pct"/>
            <w:vAlign w:val="center"/>
          </w:tcPr>
          <w:p w14:paraId="1C244952" w14:textId="4160B183" w:rsidR="00815B9B" w:rsidRPr="00A173F6" w:rsidRDefault="00815B9B" w:rsidP="00A173F6">
            <w:pPr>
              <w:pStyle w:val="TableText"/>
              <w:rPr>
                <w:rFonts w:cs="Arial"/>
              </w:rPr>
            </w:pPr>
            <w:r w:rsidRPr="00A173F6">
              <w:rPr>
                <w:rFonts w:cs="Arial"/>
              </w:rPr>
              <w:t>Event Capture</w:t>
            </w:r>
          </w:p>
        </w:tc>
      </w:tr>
      <w:tr w:rsidR="00815B9B" w:rsidRPr="00652FF3" w14:paraId="1C244956" w14:textId="77777777" w:rsidTr="007F1218">
        <w:trPr>
          <w:cantSplit/>
        </w:trPr>
        <w:tc>
          <w:tcPr>
            <w:tcW w:w="704" w:type="pct"/>
            <w:vAlign w:val="center"/>
          </w:tcPr>
          <w:p w14:paraId="1C244954" w14:textId="64D697F8" w:rsidR="00815B9B" w:rsidRPr="00A173F6" w:rsidRDefault="00815B9B" w:rsidP="00A173F6">
            <w:pPr>
              <w:pStyle w:val="TableText"/>
              <w:rPr>
                <w:rFonts w:cs="Arial"/>
              </w:rPr>
            </w:pPr>
            <w:r w:rsidRPr="00A173F6">
              <w:rPr>
                <w:rFonts w:cs="Arial"/>
              </w:rPr>
              <w:t>ECS</w:t>
            </w:r>
          </w:p>
        </w:tc>
        <w:tc>
          <w:tcPr>
            <w:tcW w:w="4296" w:type="pct"/>
            <w:vAlign w:val="center"/>
          </w:tcPr>
          <w:p w14:paraId="1C244955" w14:textId="1790E887" w:rsidR="00815B9B" w:rsidRPr="00A173F6" w:rsidRDefault="00815B9B" w:rsidP="00A173F6">
            <w:pPr>
              <w:pStyle w:val="TableText"/>
              <w:rPr>
                <w:rFonts w:cs="Arial"/>
              </w:rPr>
            </w:pPr>
            <w:r w:rsidRPr="00A173F6">
              <w:rPr>
                <w:rFonts w:cs="Arial"/>
              </w:rPr>
              <w:t>Event Capture System</w:t>
            </w:r>
          </w:p>
        </w:tc>
      </w:tr>
      <w:tr w:rsidR="00815B9B" w:rsidRPr="00652FF3" w14:paraId="1C244959" w14:textId="77777777" w:rsidTr="007F1218">
        <w:trPr>
          <w:cantSplit/>
        </w:trPr>
        <w:tc>
          <w:tcPr>
            <w:tcW w:w="704" w:type="pct"/>
          </w:tcPr>
          <w:p w14:paraId="1C244957" w14:textId="4CD2D2BE" w:rsidR="00815B9B" w:rsidRPr="00A173F6" w:rsidRDefault="00815B9B" w:rsidP="00A173F6">
            <w:pPr>
              <w:pStyle w:val="TableText"/>
              <w:rPr>
                <w:rFonts w:cs="Arial"/>
              </w:rPr>
            </w:pPr>
            <w:r>
              <w:t xml:space="preserve">ESL </w:t>
            </w:r>
          </w:p>
        </w:tc>
        <w:tc>
          <w:tcPr>
            <w:tcW w:w="4296" w:type="pct"/>
          </w:tcPr>
          <w:p w14:paraId="1C244958" w14:textId="4EEBA913" w:rsidR="00815B9B" w:rsidRPr="00A173F6" w:rsidRDefault="00815B9B" w:rsidP="00A173F6">
            <w:pPr>
              <w:pStyle w:val="TableText"/>
              <w:rPr>
                <w:rFonts w:cs="Arial"/>
              </w:rPr>
            </w:pPr>
            <w:r>
              <w:t xml:space="preserve">Enterprise Service Line </w:t>
            </w:r>
          </w:p>
        </w:tc>
      </w:tr>
      <w:tr w:rsidR="00815B9B" w:rsidRPr="00652FF3" w14:paraId="1C24495C" w14:textId="77777777" w:rsidTr="007F1218">
        <w:trPr>
          <w:cantSplit/>
        </w:trPr>
        <w:tc>
          <w:tcPr>
            <w:tcW w:w="704" w:type="pct"/>
          </w:tcPr>
          <w:p w14:paraId="1C24495A" w14:textId="7516147B" w:rsidR="00815B9B" w:rsidRPr="00A173F6" w:rsidRDefault="00815B9B" w:rsidP="00997654">
            <w:pPr>
              <w:pStyle w:val="TableText"/>
              <w:rPr>
                <w:rFonts w:cs="Arial"/>
              </w:rPr>
            </w:pPr>
            <w:r>
              <w:t xml:space="preserve">FM </w:t>
            </w:r>
          </w:p>
        </w:tc>
        <w:tc>
          <w:tcPr>
            <w:tcW w:w="4296" w:type="pct"/>
          </w:tcPr>
          <w:p w14:paraId="1C24495B" w14:textId="6B1C9D01" w:rsidR="00815B9B" w:rsidRPr="00A173F6" w:rsidRDefault="00815B9B" w:rsidP="00997654">
            <w:pPr>
              <w:pStyle w:val="TableText"/>
              <w:rPr>
                <w:rFonts w:cs="Arial"/>
              </w:rPr>
            </w:pPr>
            <w:r>
              <w:t xml:space="preserve">FileMan </w:t>
            </w:r>
          </w:p>
        </w:tc>
      </w:tr>
      <w:tr w:rsidR="00815B9B" w:rsidRPr="00652FF3" w14:paraId="1C24495F" w14:textId="77777777" w:rsidTr="007F1218">
        <w:trPr>
          <w:cantSplit/>
        </w:trPr>
        <w:tc>
          <w:tcPr>
            <w:tcW w:w="704" w:type="pct"/>
          </w:tcPr>
          <w:p w14:paraId="1C24495D" w14:textId="0AA82F4C" w:rsidR="00815B9B" w:rsidRPr="00A173F6" w:rsidRDefault="00815B9B" w:rsidP="00997654">
            <w:pPr>
              <w:pStyle w:val="TableText"/>
              <w:rPr>
                <w:rFonts w:cs="Arial"/>
              </w:rPr>
            </w:pPr>
            <w:r>
              <w:t xml:space="preserve">FY </w:t>
            </w:r>
          </w:p>
        </w:tc>
        <w:tc>
          <w:tcPr>
            <w:tcW w:w="4296" w:type="pct"/>
          </w:tcPr>
          <w:p w14:paraId="1C24495E" w14:textId="712B25E3" w:rsidR="00815B9B" w:rsidRPr="00A173F6" w:rsidRDefault="00815B9B" w:rsidP="00997654">
            <w:pPr>
              <w:pStyle w:val="TableText"/>
              <w:rPr>
                <w:rFonts w:cs="Arial"/>
              </w:rPr>
            </w:pPr>
            <w:r>
              <w:t xml:space="preserve">Fiscal Year </w:t>
            </w:r>
          </w:p>
        </w:tc>
      </w:tr>
      <w:tr w:rsidR="00815B9B" w:rsidRPr="00652FF3" w14:paraId="1C244962" w14:textId="77777777" w:rsidTr="007F1218">
        <w:trPr>
          <w:cantSplit/>
        </w:trPr>
        <w:tc>
          <w:tcPr>
            <w:tcW w:w="704" w:type="pct"/>
          </w:tcPr>
          <w:p w14:paraId="1C244960" w14:textId="14D8C31D" w:rsidR="00815B9B" w:rsidRPr="00A173F6" w:rsidRDefault="00815B9B" w:rsidP="00997654">
            <w:pPr>
              <w:pStyle w:val="TableText"/>
              <w:rPr>
                <w:rFonts w:cs="Arial"/>
              </w:rPr>
            </w:pPr>
            <w:r>
              <w:t xml:space="preserve">HL7 </w:t>
            </w:r>
          </w:p>
        </w:tc>
        <w:tc>
          <w:tcPr>
            <w:tcW w:w="4296" w:type="pct"/>
          </w:tcPr>
          <w:p w14:paraId="1C244961" w14:textId="5AC1F9B6" w:rsidR="00815B9B" w:rsidRPr="00A173F6" w:rsidRDefault="00815B9B" w:rsidP="00997654">
            <w:pPr>
              <w:pStyle w:val="TableText"/>
              <w:rPr>
                <w:rFonts w:cs="Arial"/>
              </w:rPr>
            </w:pPr>
            <w:r>
              <w:t xml:space="preserve">Health Level Seven </w:t>
            </w:r>
          </w:p>
        </w:tc>
      </w:tr>
      <w:tr w:rsidR="00815B9B" w:rsidRPr="00652FF3" w14:paraId="1C244965" w14:textId="77777777" w:rsidTr="007F1218">
        <w:trPr>
          <w:cantSplit/>
        </w:trPr>
        <w:tc>
          <w:tcPr>
            <w:tcW w:w="704" w:type="pct"/>
          </w:tcPr>
          <w:p w14:paraId="1C244963" w14:textId="753958AB" w:rsidR="00815B9B" w:rsidRPr="00A173F6" w:rsidRDefault="00815B9B" w:rsidP="00997654">
            <w:pPr>
              <w:pStyle w:val="TableText"/>
              <w:rPr>
                <w:rFonts w:cs="Arial"/>
              </w:rPr>
            </w:pPr>
            <w:r>
              <w:t xml:space="preserve">HSP </w:t>
            </w:r>
          </w:p>
        </w:tc>
        <w:tc>
          <w:tcPr>
            <w:tcW w:w="4296" w:type="pct"/>
          </w:tcPr>
          <w:p w14:paraId="1C244964" w14:textId="340B7EB3" w:rsidR="00815B9B" w:rsidRPr="00A173F6" w:rsidRDefault="00815B9B" w:rsidP="00997654">
            <w:pPr>
              <w:pStyle w:val="TableText"/>
              <w:rPr>
                <w:rFonts w:cs="Arial"/>
              </w:rPr>
            </w:pPr>
            <w:r>
              <w:t xml:space="preserve">Heath Services Portfolio </w:t>
            </w:r>
          </w:p>
        </w:tc>
      </w:tr>
      <w:tr w:rsidR="00815B9B" w:rsidRPr="00652FF3" w14:paraId="1C244968" w14:textId="77777777" w:rsidTr="007F1218">
        <w:trPr>
          <w:cantSplit/>
        </w:trPr>
        <w:tc>
          <w:tcPr>
            <w:tcW w:w="704" w:type="pct"/>
          </w:tcPr>
          <w:p w14:paraId="1C244966" w14:textId="09E12120" w:rsidR="00815B9B" w:rsidRPr="00A173F6" w:rsidRDefault="00815B9B" w:rsidP="00997654">
            <w:pPr>
              <w:pStyle w:val="TableText"/>
              <w:rPr>
                <w:rFonts w:cs="Arial"/>
              </w:rPr>
            </w:pPr>
            <w:r>
              <w:t xml:space="preserve">IOC </w:t>
            </w:r>
          </w:p>
        </w:tc>
        <w:tc>
          <w:tcPr>
            <w:tcW w:w="4296" w:type="pct"/>
          </w:tcPr>
          <w:p w14:paraId="1C244967" w14:textId="21908A29" w:rsidR="00815B9B" w:rsidRPr="00A173F6" w:rsidRDefault="00815B9B" w:rsidP="00997654">
            <w:pPr>
              <w:pStyle w:val="TableText"/>
              <w:rPr>
                <w:rFonts w:cs="Arial"/>
              </w:rPr>
            </w:pPr>
            <w:r>
              <w:t xml:space="preserve">Initial Operating Capability </w:t>
            </w:r>
          </w:p>
        </w:tc>
      </w:tr>
      <w:tr w:rsidR="00815B9B" w:rsidRPr="00652FF3" w14:paraId="1C24496B" w14:textId="77777777" w:rsidTr="007F1218">
        <w:trPr>
          <w:cantSplit/>
        </w:trPr>
        <w:tc>
          <w:tcPr>
            <w:tcW w:w="704" w:type="pct"/>
          </w:tcPr>
          <w:p w14:paraId="1C244969" w14:textId="11DF9F58" w:rsidR="00815B9B" w:rsidRPr="00A173F6" w:rsidRDefault="00815B9B" w:rsidP="00997654">
            <w:pPr>
              <w:pStyle w:val="TableText"/>
              <w:rPr>
                <w:rFonts w:cs="Arial"/>
              </w:rPr>
            </w:pPr>
            <w:r w:rsidDel="00AE4084">
              <w:t xml:space="preserve">IT </w:t>
            </w:r>
          </w:p>
        </w:tc>
        <w:tc>
          <w:tcPr>
            <w:tcW w:w="4296" w:type="pct"/>
          </w:tcPr>
          <w:p w14:paraId="1C24496A" w14:textId="0F4D7CA6" w:rsidR="00815B9B" w:rsidRPr="00A173F6" w:rsidRDefault="00815B9B" w:rsidP="00997654">
            <w:pPr>
              <w:pStyle w:val="TableText"/>
              <w:rPr>
                <w:rFonts w:cs="Arial"/>
              </w:rPr>
            </w:pPr>
            <w:r w:rsidDel="00AE4084">
              <w:t xml:space="preserve">Information Technology </w:t>
            </w:r>
          </w:p>
        </w:tc>
      </w:tr>
      <w:tr w:rsidR="00815B9B" w:rsidRPr="00652FF3" w14:paraId="1C24496E" w14:textId="77777777" w:rsidTr="007F1218">
        <w:trPr>
          <w:cantSplit/>
        </w:trPr>
        <w:tc>
          <w:tcPr>
            <w:tcW w:w="704" w:type="pct"/>
          </w:tcPr>
          <w:p w14:paraId="1C24496C" w14:textId="213C37B2" w:rsidR="00815B9B" w:rsidRPr="00A173F6" w:rsidRDefault="00815B9B" w:rsidP="00997654">
            <w:pPr>
              <w:pStyle w:val="TableText"/>
              <w:rPr>
                <w:rFonts w:cs="Arial"/>
              </w:rPr>
            </w:pPr>
            <w:r w:rsidDel="00AE4084">
              <w:t xml:space="preserve">KIDS </w:t>
            </w:r>
          </w:p>
        </w:tc>
        <w:tc>
          <w:tcPr>
            <w:tcW w:w="4296" w:type="pct"/>
          </w:tcPr>
          <w:p w14:paraId="1C24496D" w14:textId="6728FE3F" w:rsidR="00815B9B" w:rsidRPr="00A173F6" w:rsidRDefault="00815B9B" w:rsidP="00997654">
            <w:pPr>
              <w:pStyle w:val="TableText"/>
              <w:rPr>
                <w:rFonts w:cs="Arial"/>
              </w:rPr>
            </w:pPr>
            <w:r w:rsidDel="00AE4084">
              <w:t xml:space="preserve">Kernel Installation and Distribution System </w:t>
            </w:r>
          </w:p>
        </w:tc>
      </w:tr>
      <w:tr w:rsidR="005256A8" w:rsidRPr="00652FF3" w14:paraId="1C244971" w14:textId="77777777" w:rsidTr="007F1218">
        <w:trPr>
          <w:cantSplit/>
        </w:trPr>
        <w:tc>
          <w:tcPr>
            <w:tcW w:w="704" w:type="pct"/>
          </w:tcPr>
          <w:p w14:paraId="1C24496F" w14:textId="5FE01B82" w:rsidR="005256A8" w:rsidRPr="00A173F6" w:rsidRDefault="005256A8" w:rsidP="005256A8">
            <w:pPr>
              <w:pStyle w:val="TableText"/>
              <w:rPr>
                <w:rFonts w:cs="Arial"/>
              </w:rPr>
            </w:pPr>
            <w:r w:rsidDel="00AE4084">
              <w:t>LBB</w:t>
            </w:r>
          </w:p>
        </w:tc>
        <w:tc>
          <w:tcPr>
            <w:tcW w:w="4296" w:type="pct"/>
          </w:tcPr>
          <w:p w14:paraId="1C244970" w14:textId="4BDA8A9E" w:rsidR="005256A8" w:rsidRPr="00A173F6" w:rsidRDefault="005256A8" w:rsidP="005256A8">
            <w:pPr>
              <w:pStyle w:val="TableText"/>
              <w:rPr>
                <w:rFonts w:cs="Arial"/>
              </w:rPr>
            </w:pPr>
            <w:r w:rsidDel="00AE4084">
              <w:t>Lab: Blood Bank</w:t>
            </w:r>
          </w:p>
        </w:tc>
      </w:tr>
      <w:tr w:rsidR="005256A8" w:rsidRPr="00652FF3" w14:paraId="65EB7A54" w14:textId="77777777" w:rsidTr="000B391C">
        <w:trPr>
          <w:cantSplit/>
        </w:trPr>
        <w:tc>
          <w:tcPr>
            <w:tcW w:w="704" w:type="pct"/>
          </w:tcPr>
          <w:p w14:paraId="65D96ADE" w14:textId="3376AE3C" w:rsidR="005256A8" w:rsidRDefault="005256A8" w:rsidP="005256A8">
            <w:pPr>
              <w:pStyle w:val="TableText"/>
            </w:pPr>
            <w:r>
              <w:t xml:space="preserve">LR </w:t>
            </w:r>
          </w:p>
        </w:tc>
        <w:tc>
          <w:tcPr>
            <w:tcW w:w="4296" w:type="pct"/>
          </w:tcPr>
          <w:p w14:paraId="60E5AB5A" w14:textId="6B07010C" w:rsidR="005256A8" w:rsidRDefault="005256A8" w:rsidP="005256A8">
            <w:pPr>
              <w:pStyle w:val="TableText"/>
            </w:pPr>
            <w:r>
              <w:t xml:space="preserve">Laboratory </w:t>
            </w:r>
          </w:p>
        </w:tc>
      </w:tr>
      <w:tr w:rsidR="005256A8" w:rsidRPr="00652FF3" w14:paraId="1C244977" w14:textId="77777777" w:rsidTr="007F1218">
        <w:trPr>
          <w:cantSplit/>
        </w:trPr>
        <w:tc>
          <w:tcPr>
            <w:tcW w:w="704" w:type="pct"/>
          </w:tcPr>
          <w:p w14:paraId="1C244975" w14:textId="3538DF07" w:rsidR="005256A8" w:rsidRPr="00A173F6" w:rsidRDefault="005256A8" w:rsidP="005256A8">
            <w:pPr>
              <w:pStyle w:val="TableText"/>
              <w:rPr>
                <w:rFonts w:cs="Arial"/>
              </w:rPr>
            </w:pPr>
            <w:r w:rsidDel="00AE4084">
              <w:t>MCA</w:t>
            </w:r>
          </w:p>
        </w:tc>
        <w:tc>
          <w:tcPr>
            <w:tcW w:w="4296" w:type="pct"/>
          </w:tcPr>
          <w:p w14:paraId="1C244976" w14:textId="227A159C" w:rsidR="005256A8" w:rsidRPr="00A173F6" w:rsidRDefault="005256A8" w:rsidP="005256A8">
            <w:pPr>
              <w:pStyle w:val="TableText"/>
              <w:rPr>
                <w:rFonts w:cs="Arial"/>
              </w:rPr>
            </w:pPr>
            <w:r w:rsidDel="00AE4084">
              <w:t>Managerial Cost Accounting</w:t>
            </w:r>
          </w:p>
        </w:tc>
      </w:tr>
      <w:tr w:rsidR="005256A8" w:rsidRPr="00652FF3" w14:paraId="714A81FC" w14:textId="77777777" w:rsidTr="000B391C">
        <w:trPr>
          <w:cantSplit/>
        </w:trPr>
        <w:tc>
          <w:tcPr>
            <w:tcW w:w="704" w:type="pct"/>
          </w:tcPr>
          <w:p w14:paraId="211BE9BA" w14:textId="2750DA43" w:rsidR="005256A8" w:rsidRDefault="005256A8" w:rsidP="005256A8">
            <w:pPr>
              <w:pStyle w:val="TableText"/>
            </w:pPr>
            <w:r>
              <w:t xml:space="preserve">MCAO </w:t>
            </w:r>
          </w:p>
        </w:tc>
        <w:tc>
          <w:tcPr>
            <w:tcW w:w="4296" w:type="pct"/>
          </w:tcPr>
          <w:p w14:paraId="46E243A9" w14:textId="63D20039" w:rsidR="005256A8" w:rsidRDefault="005256A8" w:rsidP="005256A8">
            <w:pPr>
              <w:pStyle w:val="TableText"/>
            </w:pPr>
            <w:r>
              <w:t xml:space="preserve">Managerial Cost Accounting Office </w:t>
            </w:r>
          </w:p>
        </w:tc>
      </w:tr>
      <w:tr w:rsidR="005256A8" w:rsidRPr="00652FF3" w14:paraId="1C24497A" w14:textId="77777777" w:rsidTr="007F1218">
        <w:trPr>
          <w:cantSplit/>
        </w:trPr>
        <w:tc>
          <w:tcPr>
            <w:tcW w:w="704" w:type="pct"/>
          </w:tcPr>
          <w:p w14:paraId="1C244978" w14:textId="14290C22" w:rsidR="005256A8" w:rsidRPr="00A173F6" w:rsidRDefault="005256A8" w:rsidP="005256A8">
            <w:pPr>
              <w:pStyle w:val="TableText"/>
              <w:rPr>
                <w:rFonts w:cs="Arial"/>
              </w:rPr>
            </w:pPr>
            <w:r>
              <w:t xml:space="preserve">MH </w:t>
            </w:r>
          </w:p>
        </w:tc>
        <w:tc>
          <w:tcPr>
            <w:tcW w:w="4296" w:type="pct"/>
          </w:tcPr>
          <w:p w14:paraId="1C244979" w14:textId="2E459A60" w:rsidR="005256A8" w:rsidRPr="00A173F6" w:rsidRDefault="005256A8" w:rsidP="005256A8">
            <w:pPr>
              <w:pStyle w:val="TableText"/>
              <w:rPr>
                <w:rFonts w:cs="Arial"/>
              </w:rPr>
            </w:pPr>
            <w:r>
              <w:t xml:space="preserve">Mental Health </w:t>
            </w:r>
          </w:p>
        </w:tc>
      </w:tr>
      <w:tr w:rsidR="005256A8" w:rsidRPr="00652FF3" w14:paraId="311EAB37" w14:textId="77777777" w:rsidTr="000B391C">
        <w:trPr>
          <w:cantSplit/>
        </w:trPr>
        <w:tc>
          <w:tcPr>
            <w:tcW w:w="704" w:type="pct"/>
          </w:tcPr>
          <w:p w14:paraId="4E72EFF9" w14:textId="32F13A56" w:rsidR="005256A8" w:rsidRDefault="005256A8" w:rsidP="005256A8">
            <w:pPr>
              <w:pStyle w:val="TableText"/>
            </w:pPr>
            <w:r>
              <w:t xml:space="preserve">MOU </w:t>
            </w:r>
          </w:p>
        </w:tc>
        <w:tc>
          <w:tcPr>
            <w:tcW w:w="4296" w:type="pct"/>
          </w:tcPr>
          <w:p w14:paraId="2A6CF5CE" w14:textId="6B57C88F" w:rsidR="005256A8" w:rsidRDefault="005256A8" w:rsidP="005256A8">
            <w:pPr>
              <w:pStyle w:val="TableText"/>
            </w:pPr>
            <w:r>
              <w:t xml:space="preserve">Memorandum of Understanding </w:t>
            </w:r>
          </w:p>
        </w:tc>
      </w:tr>
      <w:tr w:rsidR="005256A8" w:rsidRPr="00652FF3" w14:paraId="1C24497D" w14:textId="77777777" w:rsidTr="007F1218">
        <w:trPr>
          <w:cantSplit/>
        </w:trPr>
        <w:tc>
          <w:tcPr>
            <w:tcW w:w="704" w:type="pct"/>
          </w:tcPr>
          <w:p w14:paraId="1C24497B" w14:textId="6E5523F0" w:rsidR="005256A8" w:rsidRPr="00A173F6" w:rsidRDefault="005256A8" w:rsidP="005256A8">
            <w:pPr>
              <w:pStyle w:val="TableText"/>
              <w:rPr>
                <w:rFonts w:cs="Arial"/>
              </w:rPr>
            </w:pPr>
            <w:r>
              <w:t xml:space="preserve">MUMPS </w:t>
            </w:r>
          </w:p>
        </w:tc>
        <w:tc>
          <w:tcPr>
            <w:tcW w:w="4296" w:type="pct"/>
          </w:tcPr>
          <w:p w14:paraId="1C24497C" w14:textId="58842C8E" w:rsidR="005256A8" w:rsidRPr="00A173F6" w:rsidRDefault="005256A8" w:rsidP="005256A8">
            <w:pPr>
              <w:pStyle w:val="TableText"/>
              <w:rPr>
                <w:rFonts w:cs="Arial"/>
              </w:rPr>
            </w:pPr>
            <w:r>
              <w:t xml:space="preserve">Massachusetts General Hospital Utility Multi-Programming System </w:t>
            </w:r>
          </w:p>
        </w:tc>
      </w:tr>
      <w:tr w:rsidR="005256A8" w:rsidRPr="00652FF3" w14:paraId="1C244980" w14:textId="77777777" w:rsidTr="007F1218">
        <w:trPr>
          <w:cantSplit/>
        </w:trPr>
        <w:tc>
          <w:tcPr>
            <w:tcW w:w="704" w:type="pct"/>
          </w:tcPr>
          <w:p w14:paraId="1C24497E" w14:textId="4CA11EF6" w:rsidR="005256A8" w:rsidRPr="00A173F6" w:rsidRDefault="005256A8" w:rsidP="005256A8">
            <w:pPr>
              <w:pStyle w:val="TableText"/>
              <w:rPr>
                <w:rFonts w:cs="Arial"/>
              </w:rPr>
            </w:pPr>
            <w:r>
              <w:t xml:space="preserve">NDF </w:t>
            </w:r>
          </w:p>
        </w:tc>
        <w:tc>
          <w:tcPr>
            <w:tcW w:w="4296" w:type="pct"/>
          </w:tcPr>
          <w:p w14:paraId="1C24497F" w14:textId="5FA98CC2" w:rsidR="005256A8" w:rsidRPr="00A173F6" w:rsidRDefault="005256A8" w:rsidP="005256A8">
            <w:pPr>
              <w:pStyle w:val="TableText"/>
              <w:rPr>
                <w:rFonts w:cs="Arial"/>
              </w:rPr>
            </w:pPr>
            <w:r>
              <w:t xml:space="preserve">National Drug File </w:t>
            </w:r>
          </w:p>
        </w:tc>
      </w:tr>
      <w:tr w:rsidR="005256A8" w:rsidRPr="00652FF3" w14:paraId="5FC99428" w14:textId="77777777" w:rsidTr="000B391C">
        <w:trPr>
          <w:cantSplit/>
        </w:trPr>
        <w:tc>
          <w:tcPr>
            <w:tcW w:w="704" w:type="pct"/>
          </w:tcPr>
          <w:p w14:paraId="239D6317" w14:textId="75421790" w:rsidR="005256A8" w:rsidRDefault="005256A8" w:rsidP="005256A8">
            <w:pPr>
              <w:pStyle w:val="TableText"/>
            </w:pPr>
            <w:r>
              <w:t>NPM</w:t>
            </w:r>
            <w:r w:rsidDel="00AE4084">
              <w:t xml:space="preserve"> </w:t>
            </w:r>
          </w:p>
        </w:tc>
        <w:tc>
          <w:tcPr>
            <w:tcW w:w="4296" w:type="pct"/>
          </w:tcPr>
          <w:p w14:paraId="67EF3B7A" w14:textId="038EDAEA" w:rsidR="005256A8" w:rsidRDefault="005256A8" w:rsidP="005256A8">
            <w:pPr>
              <w:pStyle w:val="TableText"/>
            </w:pPr>
            <w:r>
              <w:t xml:space="preserve">National Patch Module </w:t>
            </w:r>
          </w:p>
        </w:tc>
      </w:tr>
      <w:tr w:rsidR="005256A8" w:rsidRPr="00652FF3" w14:paraId="1C244983" w14:textId="77777777" w:rsidTr="007F1218">
        <w:trPr>
          <w:cantSplit/>
        </w:trPr>
        <w:tc>
          <w:tcPr>
            <w:tcW w:w="704" w:type="pct"/>
          </w:tcPr>
          <w:p w14:paraId="1C244981" w14:textId="28AA550F" w:rsidR="005256A8" w:rsidRPr="00A173F6" w:rsidRDefault="005256A8" w:rsidP="005256A8">
            <w:pPr>
              <w:pStyle w:val="TableText"/>
              <w:rPr>
                <w:rFonts w:cs="Arial"/>
              </w:rPr>
            </w:pPr>
            <w:r>
              <w:t xml:space="preserve">OE/RR </w:t>
            </w:r>
          </w:p>
        </w:tc>
        <w:tc>
          <w:tcPr>
            <w:tcW w:w="4296" w:type="pct"/>
          </w:tcPr>
          <w:p w14:paraId="1C244982" w14:textId="34B09718" w:rsidR="005256A8" w:rsidRPr="00A173F6" w:rsidRDefault="005256A8" w:rsidP="005256A8">
            <w:pPr>
              <w:pStyle w:val="TableText"/>
              <w:rPr>
                <w:rFonts w:cs="Arial"/>
              </w:rPr>
            </w:pPr>
            <w:r>
              <w:t xml:space="preserve">Order Entry/Results Reporting </w:t>
            </w:r>
          </w:p>
        </w:tc>
      </w:tr>
      <w:tr w:rsidR="005256A8" w:rsidRPr="00652FF3" w14:paraId="0B6C46A4" w14:textId="77777777" w:rsidTr="000B391C">
        <w:trPr>
          <w:cantSplit/>
        </w:trPr>
        <w:tc>
          <w:tcPr>
            <w:tcW w:w="704" w:type="pct"/>
          </w:tcPr>
          <w:p w14:paraId="3B98F26D" w14:textId="008A8B51" w:rsidR="005256A8" w:rsidRDefault="005256A8" w:rsidP="005256A8">
            <w:pPr>
              <w:pStyle w:val="TableText"/>
            </w:pPr>
            <w:r>
              <w:t>OI&amp;T</w:t>
            </w:r>
          </w:p>
        </w:tc>
        <w:tc>
          <w:tcPr>
            <w:tcW w:w="4296" w:type="pct"/>
          </w:tcPr>
          <w:p w14:paraId="75990BF2" w14:textId="5E0F4438" w:rsidR="005256A8" w:rsidRDefault="005256A8" w:rsidP="005256A8">
            <w:pPr>
              <w:pStyle w:val="TableText"/>
            </w:pPr>
            <w:r>
              <w:t>Office of Information and Technology</w:t>
            </w:r>
          </w:p>
        </w:tc>
      </w:tr>
      <w:tr w:rsidR="005256A8" w:rsidRPr="00652FF3" w14:paraId="1C244986" w14:textId="77777777" w:rsidTr="007F1218">
        <w:trPr>
          <w:cantSplit/>
        </w:trPr>
        <w:tc>
          <w:tcPr>
            <w:tcW w:w="704" w:type="pct"/>
          </w:tcPr>
          <w:p w14:paraId="1C244984" w14:textId="03379C35" w:rsidR="005256A8" w:rsidRPr="00A173F6" w:rsidRDefault="005256A8" w:rsidP="005256A8">
            <w:pPr>
              <w:pStyle w:val="TableText"/>
              <w:rPr>
                <w:rFonts w:cs="Arial"/>
              </w:rPr>
            </w:pPr>
            <w:r>
              <w:t xml:space="preserve">PCE </w:t>
            </w:r>
          </w:p>
        </w:tc>
        <w:tc>
          <w:tcPr>
            <w:tcW w:w="4296" w:type="pct"/>
          </w:tcPr>
          <w:p w14:paraId="1C244985" w14:textId="78EA5DB8" w:rsidR="005256A8" w:rsidRPr="00A173F6" w:rsidRDefault="005256A8" w:rsidP="005256A8">
            <w:pPr>
              <w:pStyle w:val="TableText"/>
              <w:rPr>
                <w:rFonts w:cs="Arial"/>
              </w:rPr>
            </w:pPr>
            <w:r>
              <w:t xml:space="preserve">Patient Care Encounter </w:t>
            </w:r>
          </w:p>
        </w:tc>
      </w:tr>
      <w:tr w:rsidR="005256A8" w:rsidRPr="00652FF3" w14:paraId="66E44A8D" w14:textId="77777777" w:rsidTr="000B391C">
        <w:trPr>
          <w:cantSplit/>
        </w:trPr>
        <w:tc>
          <w:tcPr>
            <w:tcW w:w="704" w:type="pct"/>
          </w:tcPr>
          <w:p w14:paraId="5A960AA5" w14:textId="639CC1D9" w:rsidR="005256A8" w:rsidRDefault="005256A8" w:rsidP="005256A8">
            <w:pPr>
              <w:pStyle w:val="TableText"/>
            </w:pPr>
            <w:r>
              <w:t xml:space="preserve">PDM </w:t>
            </w:r>
          </w:p>
        </w:tc>
        <w:tc>
          <w:tcPr>
            <w:tcW w:w="4296" w:type="pct"/>
          </w:tcPr>
          <w:p w14:paraId="4923363B" w14:textId="0FC58E8E" w:rsidR="005256A8" w:rsidRDefault="005256A8" w:rsidP="005256A8">
            <w:pPr>
              <w:pStyle w:val="TableText"/>
            </w:pPr>
            <w:r>
              <w:t xml:space="preserve">Pharmacy: Data Management </w:t>
            </w:r>
          </w:p>
        </w:tc>
      </w:tr>
      <w:tr w:rsidR="005256A8" w:rsidRPr="00652FF3" w14:paraId="1C244989" w14:textId="77777777" w:rsidTr="007F1218">
        <w:trPr>
          <w:cantSplit/>
        </w:trPr>
        <w:tc>
          <w:tcPr>
            <w:tcW w:w="704" w:type="pct"/>
          </w:tcPr>
          <w:p w14:paraId="1C244987" w14:textId="4A3FEE90" w:rsidR="005256A8" w:rsidRPr="00A173F6" w:rsidRDefault="005256A8" w:rsidP="005256A8">
            <w:pPr>
              <w:pStyle w:val="TableText"/>
              <w:rPr>
                <w:rFonts w:cs="Arial"/>
              </w:rPr>
            </w:pPr>
            <w:r>
              <w:t xml:space="preserve">POC </w:t>
            </w:r>
          </w:p>
        </w:tc>
        <w:tc>
          <w:tcPr>
            <w:tcW w:w="4296" w:type="pct"/>
          </w:tcPr>
          <w:p w14:paraId="1C244988" w14:textId="4F27B124" w:rsidR="005256A8" w:rsidRPr="00A173F6" w:rsidRDefault="005256A8" w:rsidP="005256A8">
            <w:pPr>
              <w:pStyle w:val="TableText"/>
              <w:rPr>
                <w:rFonts w:cs="Arial"/>
              </w:rPr>
            </w:pPr>
            <w:r>
              <w:t xml:space="preserve">Point of Contact </w:t>
            </w:r>
          </w:p>
        </w:tc>
      </w:tr>
      <w:tr w:rsidR="005256A8" w:rsidRPr="00652FF3" w14:paraId="472B1ECF" w14:textId="77777777" w:rsidTr="000B391C">
        <w:trPr>
          <w:cantSplit/>
        </w:trPr>
        <w:tc>
          <w:tcPr>
            <w:tcW w:w="704" w:type="pct"/>
          </w:tcPr>
          <w:p w14:paraId="2C0098CB" w14:textId="7065C2A5" w:rsidR="005256A8" w:rsidRDefault="005256A8" w:rsidP="005256A8">
            <w:pPr>
              <w:pStyle w:val="TableText"/>
            </w:pPr>
            <w:r>
              <w:t xml:space="preserve">PRO </w:t>
            </w:r>
          </w:p>
        </w:tc>
        <w:tc>
          <w:tcPr>
            <w:tcW w:w="4296" w:type="pct"/>
          </w:tcPr>
          <w:p w14:paraId="2DF26576" w14:textId="0AE939EB" w:rsidR="005256A8" w:rsidRDefault="005256A8" w:rsidP="005256A8">
            <w:pPr>
              <w:pStyle w:val="TableText"/>
            </w:pPr>
            <w:r>
              <w:t xml:space="preserve">Prosthetics </w:t>
            </w:r>
          </w:p>
        </w:tc>
      </w:tr>
      <w:tr w:rsidR="005256A8" w:rsidRPr="00652FF3" w14:paraId="1C24498C" w14:textId="77777777" w:rsidTr="007F1218">
        <w:trPr>
          <w:cantSplit/>
        </w:trPr>
        <w:tc>
          <w:tcPr>
            <w:tcW w:w="704" w:type="pct"/>
          </w:tcPr>
          <w:p w14:paraId="1C24498A" w14:textId="46E6522A" w:rsidR="005256A8" w:rsidRPr="00A173F6" w:rsidRDefault="005256A8" w:rsidP="005256A8">
            <w:pPr>
              <w:pStyle w:val="TableText"/>
              <w:rPr>
                <w:rFonts w:cs="Arial"/>
              </w:rPr>
            </w:pPr>
            <w:r>
              <w:t xml:space="preserve">PSJ </w:t>
            </w:r>
          </w:p>
        </w:tc>
        <w:tc>
          <w:tcPr>
            <w:tcW w:w="4296" w:type="pct"/>
          </w:tcPr>
          <w:p w14:paraId="1C24498B" w14:textId="2C030255" w:rsidR="005256A8" w:rsidRPr="00A173F6" w:rsidRDefault="005256A8" w:rsidP="005256A8">
            <w:pPr>
              <w:pStyle w:val="TableText"/>
              <w:rPr>
                <w:rFonts w:cs="Arial"/>
              </w:rPr>
            </w:pPr>
            <w:r>
              <w:t xml:space="preserve">Pharmacy: Inpatient Medications </w:t>
            </w:r>
          </w:p>
        </w:tc>
      </w:tr>
      <w:tr w:rsidR="005256A8" w:rsidRPr="00652FF3" w14:paraId="1CEAB04F" w14:textId="77777777" w:rsidTr="007F1218">
        <w:trPr>
          <w:cantSplit/>
        </w:trPr>
        <w:tc>
          <w:tcPr>
            <w:tcW w:w="704" w:type="pct"/>
          </w:tcPr>
          <w:p w14:paraId="584A9A15" w14:textId="5126CB53" w:rsidR="005256A8" w:rsidRDefault="005256A8" w:rsidP="005256A8">
            <w:pPr>
              <w:pStyle w:val="TableText"/>
            </w:pPr>
            <w:r>
              <w:t xml:space="preserve">PSO </w:t>
            </w:r>
          </w:p>
        </w:tc>
        <w:tc>
          <w:tcPr>
            <w:tcW w:w="4296" w:type="pct"/>
          </w:tcPr>
          <w:p w14:paraId="4105F73D" w14:textId="58530C96" w:rsidR="005256A8" w:rsidRDefault="005256A8" w:rsidP="005256A8">
            <w:pPr>
              <w:pStyle w:val="TableText"/>
            </w:pPr>
            <w:r>
              <w:t xml:space="preserve">Pharmacy: Outpatient </w:t>
            </w:r>
            <w:r w:rsidR="00C269E0">
              <w:t>Pharmacy</w:t>
            </w:r>
          </w:p>
        </w:tc>
      </w:tr>
      <w:tr w:rsidR="005256A8" w:rsidRPr="00652FF3" w14:paraId="4E571C41" w14:textId="77777777" w:rsidTr="000B391C">
        <w:trPr>
          <w:cantSplit/>
        </w:trPr>
        <w:tc>
          <w:tcPr>
            <w:tcW w:w="704" w:type="pct"/>
          </w:tcPr>
          <w:p w14:paraId="55D94A6C" w14:textId="121BDA7D" w:rsidR="005256A8" w:rsidRDefault="005256A8" w:rsidP="005256A8">
            <w:pPr>
              <w:pStyle w:val="TableText"/>
            </w:pPr>
            <w:r>
              <w:t xml:space="preserve">QUASAR </w:t>
            </w:r>
          </w:p>
        </w:tc>
        <w:tc>
          <w:tcPr>
            <w:tcW w:w="4296" w:type="pct"/>
          </w:tcPr>
          <w:p w14:paraId="0C08F2CB" w14:textId="0EFD07C9" w:rsidR="005256A8" w:rsidRDefault="005256A8" w:rsidP="005256A8">
            <w:pPr>
              <w:pStyle w:val="TableText"/>
            </w:pPr>
            <w:r>
              <w:t xml:space="preserve">Quality: Audiology and Speech Pathology Audit &amp; Review </w:t>
            </w:r>
          </w:p>
        </w:tc>
      </w:tr>
      <w:tr w:rsidR="005256A8" w:rsidRPr="00652FF3" w14:paraId="1C24498F" w14:textId="77777777" w:rsidTr="007F1218">
        <w:trPr>
          <w:cantSplit/>
        </w:trPr>
        <w:tc>
          <w:tcPr>
            <w:tcW w:w="704" w:type="pct"/>
          </w:tcPr>
          <w:p w14:paraId="1C24498D" w14:textId="3C68B24B" w:rsidR="005256A8" w:rsidRPr="00A173F6" w:rsidRDefault="005256A8" w:rsidP="005256A8">
            <w:pPr>
              <w:pStyle w:val="TableText"/>
              <w:rPr>
                <w:rFonts w:cs="Arial"/>
              </w:rPr>
            </w:pPr>
            <w:r>
              <w:lastRenderedPageBreak/>
              <w:t xml:space="preserve">RAD </w:t>
            </w:r>
          </w:p>
        </w:tc>
        <w:tc>
          <w:tcPr>
            <w:tcW w:w="4296" w:type="pct"/>
          </w:tcPr>
          <w:p w14:paraId="1C24498E" w14:textId="0B7C95D3" w:rsidR="005256A8" w:rsidRPr="00A173F6" w:rsidRDefault="005256A8" w:rsidP="005256A8">
            <w:pPr>
              <w:pStyle w:val="TableText"/>
              <w:rPr>
                <w:rFonts w:cs="Arial"/>
                <w:iCs/>
              </w:rPr>
            </w:pPr>
            <w:r>
              <w:t xml:space="preserve">Radiology </w:t>
            </w:r>
          </w:p>
        </w:tc>
      </w:tr>
      <w:tr w:rsidR="005256A8" w:rsidRPr="00652FF3" w14:paraId="1C244992" w14:textId="77777777" w:rsidTr="007F1218">
        <w:trPr>
          <w:cantSplit/>
        </w:trPr>
        <w:tc>
          <w:tcPr>
            <w:tcW w:w="704" w:type="pct"/>
          </w:tcPr>
          <w:p w14:paraId="1C244990" w14:textId="4FAE72FF" w:rsidR="005256A8" w:rsidRPr="00A173F6" w:rsidRDefault="005256A8" w:rsidP="005256A8">
            <w:pPr>
              <w:pStyle w:val="TableText"/>
              <w:rPr>
                <w:rFonts w:cs="Arial"/>
              </w:rPr>
            </w:pPr>
            <w:r>
              <w:t xml:space="preserve">SD </w:t>
            </w:r>
          </w:p>
        </w:tc>
        <w:tc>
          <w:tcPr>
            <w:tcW w:w="4296" w:type="pct"/>
          </w:tcPr>
          <w:p w14:paraId="1C244991" w14:textId="5C317052" w:rsidR="005256A8" w:rsidRPr="00A173F6" w:rsidRDefault="005256A8" w:rsidP="005256A8">
            <w:pPr>
              <w:pStyle w:val="TableText"/>
              <w:rPr>
                <w:rFonts w:cs="Arial"/>
              </w:rPr>
            </w:pPr>
            <w:r>
              <w:t xml:space="preserve">Scheduling </w:t>
            </w:r>
          </w:p>
        </w:tc>
      </w:tr>
      <w:tr w:rsidR="005256A8" w:rsidRPr="00652FF3" w14:paraId="1C244995" w14:textId="77777777" w:rsidTr="007F1218">
        <w:trPr>
          <w:cantSplit/>
        </w:trPr>
        <w:tc>
          <w:tcPr>
            <w:tcW w:w="704" w:type="pct"/>
          </w:tcPr>
          <w:p w14:paraId="1C244993" w14:textId="39452E96" w:rsidR="005256A8" w:rsidRPr="00A173F6" w:rsidRDefault="005256A8" w:rsidP="005256A8">
            <w:pPr>
              <w:pStyle w:val="TableText"/>
              <w:rPr>
                <w:rFonts w:cs="Arial"/>
              </w:rPr>
            </w:pPr>
            <w:r>
              <w:t>SM</w:t>
            </w:r>
            <w:r w:rsidDel="00AE4084">
              <w:t xml:space="preserve"> </w:t>
            </w:r>
          </w:p>
        </w:tc>
        <w:tc>
          <w:tcPr>
            <w:tcW w:w="4296" w:type="pct"/>
          </w:tcPr>
          <w:p w14:paraId="1C244994" w14:textId="131E2000" w:rsidR="005256A8" w:rsidRPr="00A173F6" w:rsidRDefault="005256A8" w:rsidP="005256A8">
            <w:pPr>
              <w:pStyle w:val="TableText"/>
              <w:rPr>
                <w:rFonts w:cs="Arial"/>
              </w:rPr>
            </w:pPr>
            <w:r>
              <w:t xml:space="preserve">Sustainment Manager </w:t>
            </w:r>
          </w:p>
        </w:tc>
      </w:tr>
      <w:tr w:rsidR="005256A8" w:rsidRPr="00652FF3" w14:paraId="1C244998" w14:textId="77777777" w:rsidTr="007F1218">
        <w:trPr>
          <w:cantSplit/>
        </w:trPr>
        <w:tc>
          <w:tcPr>
            <w:tcW w:w="704" w:type="pct"/>
          </w:tcPr>
          <w:p w14:paraId="1C244996" w14:textId="20E86D8D" w:rsidR="005256A8" w:rsidRPr="00A173F6" w:rsidRDefault="005256A8" w:rsidP="005256A8">
            <w:pPr>
              <w:pStyle w:val="TableText"/>
              <w:rPr>
                <w:rFonts w:cs="Arial"/>
              </w:rPr>
            </w:pPr>
            <w:r>
              <w:t>SQA</w:t>
            </w:r>
          </w:p>
        </w:tc>
        <w:tc>
          <w:tcPr>
            <w:tcW w:w="4296" w:type="pct"/>
          </w:tcPr>
          <w:p w14:paraId="1C244997" w14:textId="3F7E2B14" w:rsidR="005256A8" w:rsidRPr="00A173F6" w:rsidRDefault="005256A8" w:rsidP="005256A8">
            <w:pPr>
              <w:pStyle w:val="TableText"/>
              <w:rPr>
                <w:rFonts w:cs="Arial"/>
              </w:rPr>
            </w:pPr>
            <w:r>
              <w:t xml:space="preserve">Software Quality Assurance </w:t>
            </w:r>
          </w:p>
        </w:tc>
      </w:tr>
      <w:tr w:rsidR="00143EE6" w:rsidRPr="00652FF3" w14:paraId="1C24499B" w14:textId="77777777" w:rsidTr="007F1218">
        <w:trPr>
          <w:cantSplit/>
        </w:trPr>
        <w:tc>
          <w:tcPr>
            <w:tcW w:w="704" w:type="pct"/>
          </w:tcPr>
          <w:p w14:paraId="1C244999" w14:textId="1BF1F79B" w:rsidR="00143EE6" w:rsidRPr="00A173F6" w:rsidRDefault="00143EE6" w:rsidP="00143EE6">
            <w:pPr>
              <w:pStyle w:val="TableText"/>
              <w:rPr>
                <w:rFonts w:cs="Arial"/>
              </w:rPr>
            </w:pPr>
            <w:r>
              <w:t xml:space="preserve">SR </w:t>
            </w:r>
          </w:p>
        </w:tc>
        <w:tc>
          <w:tcPr>
            <w:tcW w:w="4296" w:type="pct"/>
          </w:tcPr>
          <w:p w14:paraId="1C24499A" w14:textId="2B59E612" w:rsidR="00143EE6" w:rsidRPr="00A173F6" w:rsidRDefault="00143EE6" w:rsidP="00143EE6">
            <w:pPr>
              <w:pStyle w:val="TableText"/>
              <w:rPr>
                <w:rFonts w:cs="Arial"/>
              </w:rPr>
            </w:pPr>
            <w:r>
              <w:t xml:space="preserve">Surgery </w:t>
            </w:r>
          </w:p>
        </w:tc>
      </w:tr>
      <w:tr w:rsidR="00143EE6" w:rsidRPr="00652FF3" w14:paraId="1C24499E" w14:textId="77777777" w:rsidTr="007F1218">
        <w:trPr>
          <w:cantSplit/>
        </w:trPr>
        <w:tc>
          <w:tcPr>
            <w:tcW w:w="704" w:type="pct"/>
          </w:tcPr>
          <w:p w14:paraId="1C24499C" w14:textId="7B34A81C" w:rsidR="00143EE6" w:rsidRPr="00A173F6" w:rsidRDefault="00143EE6" w:rsidP="00143EE6">
            <w:pPr>
              <w:pStyle w:val="TableText"/>
              <w:rPr>
                <w:rFonts w:cs="Arial"/>
              </w:rPr>
            </w:pPr>
            <w:r>
              <w:t>UAT</w:t>
            </w:r>
            <w:r w:rsidDel="00511908">
              <w:t xml:space="preserve"> </w:t>
            </w:r>
          </w:p>
        </w:tc>
        <w:tc>
          <w:tcPr>
            <w:tcW w:w="4296" w:type="pct"/>
          </w:tcPr>
          <w:p w14:paraId="1C24499D" w14:textId="6E8B9035" w:rsidR="00143EE6" w:rsidRPr="00A173F6" w:rsidRDefault="00143EE6" w:rsidP="00143EE6">
            <w:pPr>
              <w:pStyle w:val="TableText"/>
              <w:rPr>
                <w:rFonts w:cs="Arial"/>
              </w:rPr>
            </w:pPr>
            <w:r>
              <w:t xml:space="preserve">User Acceptance Testing </w:t>
            </w:r>
          </w:p>
        </w:tc>
      </w:tr>
      <w:tr w:rsidR="00143EE6" w:rsidRPr="00652FF3" w14:paraId="1C2449A1" w14:textId="77777777" w:rsidTr="007F1218">
        <w:trPr>
          <w:cantSplit/>
        </w:trPr>
        <w:tc>
          <w:tcPr>
            <w:tcW w:w="704" w:type="pct"/>
          </w:tcPr>
          <w:p w14:paraId="1C24499F" w14:textId="0C906254" w:rsidR="00143EE6" w:rsidRPr="00A173F6" w:rsidRDefault="00143EE6" w:rsidP="00143EE6">
            <w:pPr>
              <w:pStyle w:val="TableText"/>
              <w:rPr>
                <w:rFonts w:cs="Arial"/>
              </w:rPr>
            </w:pPr>
            <w:r>
              <w:t>VA</w:t>
            </w:r>
            <w:r w:rsidDel="00511908">
              <w:t xml:space="preserve"> </w:t>
            </w:r>
          </w:p>
        </w:tc>
        <w:tc>
          <w:tcPr>
            <w:tcW w:w="4296" w:type="pct"/>
          </w:tcPr>
          <w:p w14:paraId="1C2449A0" w14:textId="4823169E" w:rsidR="00143EE6" w:rsidRPr="00A173F6" w:rsidRDefault="00143EE6" w:rsidP="00143EE6">
            <w:pPr>
              <w:pStyle w:val="TableText"/>
              <w:rPr>
                <w:rFonts w:cs="Arial"/>
              </w:rPr>
            </w:pPr>
            <w:r>
              <w:t xml:space="preserve">Department of Veterans Affairs </w:t>
            </w:r>
          </w:p>
        </w:tc>
      </w:tr>
      <w:tr w:rsidR="00143EE6" w:rsidRPr="00652FF3" w14:paraId="1C2449A4" w14:textId="77777777" w:rsidTr="007F1218">
        <w:trPr>
          <w:cantSplit/>
        </w:trPr>
        <w:tc>
          <w:tcPr>
            <w:tcW w:w="704" w:type="pct"/>
          </w:tcPr>
          <w:p w14:paraId="1C2449A2" w14:textId="0B6942C5" w:rsidR="00143EE6" w:rsidRPr="00A173F6" w:rsidRDefault="00143EE6" w:rsidP="00143EE6">
            <w:pPr>
              <w:pStyle w:val="TableText"/>
              <w:rPr>
                <w:rFonts w:cs="Arial"/>
              </w:rPr>
            </w:pPr>
            <w:r>
              <w:t>VHA</w:t>
            </w:r>
            <w:r w:rsidDel="00511908">
              <w:t xml:space="preserve"> </w:t>
            </w:r>
          </w:p>
        </w:tc>
        <w:tc>
          <w:tcPr>
            <w:tcW w:w="4296" w:type="pct"/>
          </w:tcPr>
          <w:p w14:paraId="1C2449A3" w14:textId="27CC9813" w:rsidR="00143EE6" w:rsidRPr="00A173F6" w:rsidRDefault="00143EE6" w:rsidP="00143EE6">
            <w:pPr>
              <w:pStyle w:val="TableText"/>
              <w:rPr>
                <w:rFonts w:cs="Arial"/>
              </w:rPr>
            </w:pPr>
            <w:r>
              <w:t xml:space="preserve">Veterans Health Administration </w:t>
            </w:r>
          </w:p>
        </w:tc>
      </w:tr>
      <w:tr w:rsidR="00143EE6" w:rsidRPr="00652FF3" w14:paraId="1C2449A7" w14:textId="77777777" w:rsidTr="007F1218">
        <w:trPr>
          <w:cantSplit/>
        </w:trPr>
        <w:tc>
          <w:tcPr>
            <w:tcW w:w="704" w:type="pct"/>
          </w:tcPr>
          <w:p w14:paraId="1C2449A5" w14:textId="2AC8C0C3" w:rsidR="00143EE6" w:rsidRPr="00A173F6" w:rsidRDefault="00143EE6" w:rsidP="00143EE6">
            <w:pPr>
              <w:pStyle w:val="TableText"/>
              <w:rPr>
                <w:rFonts w:cs="Arial"/>
              </w:rPr>
            </w:pPr>
            <w:r>
              <w:t xml:space="preserve">VISN </w:t>
            </w:r>
          </w:p>
        </w:tc>
        <w:tc>
          <w:tcPr>
            <w:tcW w:w="4296" w:type="pct"/>
          </w:tcPr>
          <w:p w14:paraId="1C2449A6" w14:textId="40B1A5FA" w:rsidR="00143EE6" w:rsidRPr="00A173F6" w:rsidRDefault="00143EE6" w:rsidP="00143EE6">
            <w:pPr>
              <w:pStyle w:val="TableText"/>
              <w:rPr>
                <w:rFonts w:cs="Arial"/>
              </w:rPr>
            </w:pPr>
            <w:r>
              <w:t xml:space="preserve">Veterans Integrated Service Network </w:t>
            </w:r>
          </w:p>
        </w:tc>
      </w:tr>
      <w:tr w:rsidR="00143EE6" w:rsidRPr="00652FF3" w14:paraId="1C2449AA" w14:textId="77777777" w:rsidTr="007F1218">
        <w:trPr>
          <w:cantSplit/>
        </w:trPr>
        <w:tc>
          <w:tcPr>
            <w:tcW w:w="704" w:type="pct"/>
          </w:tcPr>
          <w:p w14:paraId="1C2449A8" w14:textId="0CBA1C91" w:rsidR="00143EE6" w:rsidRPr="00A173F6" w:rsidRDefault="00143EE6" w:rsidP="00143EE6">
            <w:pPr>
              <w:pStyle w:val="TableText"/>
              <w:rPr>
                <w:rFonts w:cs="Arial"/>
              </w:rPr>
            </w:pPr>
            <w:r>
              <w:t>VistA</w:t>
            </w:r>
            <w:r w:rsidDel="00511908">
              <w:t xml:space="preserve"> </w:t>
            </w:r>
          </w:p>
        </w:tc>
        <w:tc>
          <w:tcPr>
            <w:tcW w:w="4296" w:type="pct"/>
          </w:tcPr>
          <w:p w14:paraId="1C2449A9" w14:textId="5B7B1E6D" w:rsidR="00143EE6" w:rsidRPr="00A173F6" w:rsidRDefault="00143EE6" w:rsidP="00143EE6">
            <w:pPr>
              <w:pStyle w:val="TableText"/>
              <w:rPr>
                <w:rFonts w:cs="Arial"/>
              </w:rPr>
            </w:pPr>
            <w:r>
              <w:t xml:space="preserve">Veterans Health Information Systems and Technology Architecture </w:t>
            </w:r>
          </w:p>
        </w:tc>
      </w:tr>
      <w:tr w:rsidR="00143EE6" w:rsidRPr="00652FF3" w14:paraId="1C2449AD" w14:textId="77777777" w:rsidTr="007F1218">
        <w:trPr>
          <w:cantSplit/>
        </w:trPr>
        <w:tc>
          <w:tcPr>
            <w:tcW w:w="704" w:type="pct"/>
          </w:tcPr>
          <w:p w14:paraId="1C2449AB" w14:textId="2B9F0C69" w:rsidR="00143EE6" w:rsidRPr="00A173F6" w:rsidRDefault="00E50C4C" w:rsidP="00143EE6">
            <w:pPr>
              <w:pStyle w:val="TableText"/>
              <w:rPr>
                <w:rFonts w:cs="Arial"/>
              </w:rPr>
            </w:pPr>
            <w:r>
              <w:t>XM</w:t>
            </w:r>
            <w:r w:rsidDel="00511908">
              <w:t xml:space="preserve"> </w:t>
            </w:r>
          </w:p>
        </w:tc>
        <w:tc>
          <w:tcPr>
            <w:tcW w:w="4296" w:type="pct"/>
          </w:tcPr>
          <w:p w14:paraId="1C2449AC" w14:textId="582DA127" w:rsidR="00143EE6" w:rsidRPr="00A173F6" w:rsidRDefault="00E50C4C" w:rsidP="00143EE6">
            <w:pPr>
              <w:pStyle w:val="TableText"/>
              <w:rPr>
                <w:rFonts w:cs="Arial"/>
              </w:rPr>
            </w:pPr>
            <w:r>
              <w:t>Mailman</w:t>
            </w:r>
            <w:r w:rsidDel="00511908">
              <w:t xml:space="preserve"> </w:t>
            </w:r>
          </w:p>
        </w:tc>
      </w:tr>
      <w:tr w:rsidR="00143EE6" w:rsidRPr="00652FF3" w14:paraId="1C2449B0" w14:textId="77777777" w:rsidTr="007F1218">
        <w:trPr>
          <w:cantSplit/>
        </w:trPr>
        <w:tc>
          <w:tcPr>
            <w:tcW w:w="704" w:type="pct"/>
          </w:tcPr>
          <w:p w14:paraId="1C2449AE" w14:textId="499F8307" w:rsidR="00143EE6" w:rsidRPr="00A173F6" w:rsidRDefault="00E50C4C" w:rsidP="00143EE6">
            <w:pPr>
              <w:pStyle w:val="TableText"/>
              <w:rPr>
                <w:rFonts w:cs="Arial"/>
              </w:rPr>
            </w:pPr>
            <w:r>
              <w:t>XU</w:t>
            </w:r>
            <w:r w:rsidDel="00511908">
              <w:t xml:space="preserve"> </w:t>
            </w:r>
          </w:p>
        </w:tc>
        <w:tc>
          <w:tcPr>
            <w:tcW w:w="4296" w:type="pct"/>
          </w:tcPr>
          <w:p w14:paraId="1C2449AF" w14:textId="4EFBC1DE" w:rsidR="00143EE6" w:rsidRPr="00A173F6" w:rsidRDefault="00E50C4C" w:rsidP="00143EE6">
            <w:pPr>
              <w:pStyle w:val="TableText"/>
              <w:rPr>
                <w:rFonts w:cs="Arial"/>
                <w:iCs/>
              </w:rPr>
            </w:pPr>
            <w:r w:rsidDel="002025BC">
              <w:t xml:space="preserve">Kernel </w:t>
            </w:r>
          </w:p>
        </w:tc>
      </w:tr>
    </w:tbl>
    <w:p w14:paraId="1C2449C3" w14:textId="77777777" w:rsidR="00E4468D" w:rsidRPr="00E4468D" w:rsidRDefault="00E4468D" w:rsidP="008B0E47">
      <w:pPr>
        <w:pStyle w:val="DSSECSBodyText"/>
      </w:pPr>
    </w:p>
    <w:sectPr w:rsidR="00E4468D" w:rsidRPr="00E4468D" w:rsidSect="00C57EA1">
      <w:headerReference w:type="default" r:id="rId31"/>
      <w:pgSz w:w="12240" w:h="15840" w:code="1"/>
      <w:pgMar w:top="1440" w:right="1440" w:bottom="1440" w:left="1440" w:header="720" w:footer="504"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FBB21" w14:textId="77777777" w:rsidR="00C535BA" w:rsidRDefault="00C535BA">
      <w:r>
        <w:separator/>
      </w:r>
    </w:p>
    <w:p w14:paraId="71CAA459" w14:textId="77777777" w:rsidR="00C535BA" w:rsidRDefault="00C535BA"/>
    <w:p w14:paraId="060FCF7D" w14:textId="77777777" w:rsidR="00C535BA" w:rsidRDefault="00C535BA"/>
  </w:endnote>
  <w:endnote w:type="continuationSeparator" w:id="0">
    <w:p w14:paraId="006C44A8" w14:textId="77777777" w:rsidR="00C535BA" w:rsidRDefault="00C535BA">
      <w:r>
        <w:continuationSeparator/>
      </w:r>
    </w:p>
    <w:p w14:paraId="549292DC" w14:textId="77777777" w:rsidR="00C535BA" w:rsidRDefault="00C535BA"/>
    <w:p w14:paraId="1618D3BF" w14:textId="77777777" w:rsidR="00C535BA" w:rsidRDefault="00C535BA"/>
  </w:endnote>
  <w:endnote w:type="continuationNotice" w:id="1">
    <w:p w14:paraId="395E99E4" w14:textId="77777777" w:rsidR="00C535BA" w:rsidRDefault="00C535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DD" w14:textId="77777777" w:rsidR="00815B9B" w:rsidRDefault="00815B9B" w:rsidP="00CF1E17">
    <w:pPr>
      <w:pStyle w:val="Footer"/>
    </w:pPr>
    <w:r>
      <w:fldChar w:fldCharType="begin"/>
    </w:r>
    <w:r>
      <w:instrText xml:space="preserve">PAGE  </w:instrText>
    </w:r>
    <w:r>
      <w:fldChar w:fldCharType="separate"/>
    </w:r>
    <w:r>
      <w:t>iii</w:t>
    </w:r>
    <w:r>
      <w:fldChar w:fldCharType="end"/>
    </w:r>
  </w:p>
  <w:p w14:paraId="1C2449DE" w14:textId="77777777" w:rsidR="00815B9B" w:rsidRDefault="00815B9B" w:rsidP="00CF1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E0" w14:textId="77777777" w:rsidR="00815B9B" w:rsidRPr="00C00812" w:rsidRDefault="00815B9B" w:rsidP="00CF1E17">
    <w:pPr>
      <w:pStyle w:val="Footer"/>
    </w:pPr>
    <w:r w:rsidRPr="00C00812">
      <w:t>&lt;CLASSIFICATION&gt;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E3" w14:textId="77777777" w:rsidR="00815B9B" w:rsidRDefault="00815B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E4" w14:textId="39217366" w:rsidR="00815B9B" w:rsidRDefault="00815B9B" w:rsidP="00356D1A">
    <w:pPr>
      <w:pStyle w:val="Footer-Release"/>
      <w:tabs>
        <w:tab w:val="left" w:pos="1830"/>
      </w:tabs>
    </w:pPr>
    <w:r>
      <w:rPr>
        <w:b w:val="0"/>
      </w:rPr>
      <w:t>DSS FY21 ECX*3.0*</w:t>
    </w:r>
    <w:r w:rsidRPr="00545E6B">
      <w:rPr>
        <w:b w:val="0"/>
      </w:rPr>
      <w:t>17</w:t>
    </w:r>
    <w:r>
      <w:rPr>
        <w:b w:val="0"/>
      </w:rPr>
      <w:t>8</w:t>
    </w:r>
    <w:r>
      <w:tab/>
    </w:r>
    <w:r>
      <w:tab/>
    </w:r>
    <w:sdt>
      <w:sdtPr>
        <w:id w:val="1180931730"/>
        <w:docPartObj>
          <w:docPartGallery w:val="Page Numbers (Bottom of Page)"/>
          <w:docPartUnique/>
        </w:docPartObj>
      </w:sdtPr>
      <w:sdtEndPr>
        <w:rPr>
          <w:b w:val="0"/>
        </w:rPr>
      </w:sdtEndPr>
      <w:sdtContent>
        <w:r w:rsidRPr="00D65484">
          <w:rPr>
            <w:b w:val="0"/>
          </w:rPr>
          <w:fldChar w:fldCharType="begin"/>
        </w:r>
        <w:r w:rsidRPr="00D65484">
          <w:rPr>
            <w:b w:val="0"/>
          </w:rPr>
          <w:instrText xml:space="preserve"> PAGE   \* MERGEFORMAT </w:instrText>
        </w:r>
        <w:r w:rsidRPr="00D65484">
          <w:rPr>
            <w:b w:val="0"/>
          </w:rPr>
          <w:fldChar w:fldCharType="separate"/>
        </w:r>
        <w:r>
          <w:rPr>
            <w:b w:val="0"/>
          </w:rPr>
          <w:t>1</w:t>
        </w:r>
        <w:r w:rsidRPr="00D65484">
          <w:rPr>
            <w:b w:val="0"/>
          </w:rPr>
          <w:fldChar w:fldCharType="end"/>
        </w:r>
      </w:sdtContent>
    </w:sdt>
    <w:r w:rsidRPr="00D60CCB">
      <w:tab/>
    </w:r>
    <w:r>
      <w:rPr>
        <w:b w:val="0"/>
      </w:rPr>
      <w:t>Release: October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E6" w14:textId="77777777" w:rsidR="00815B9B" w:rsidRDefault="00815B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EA" w14:textId="2557076F" w:rsidR="00815B9B" w:rsidRPr="00AF1CBA" w:rsidRDefault="00AF1CBA" w:rsidP="00AF1CBA">
    <w:pPr>
      <w:pStyle w:val="Footer-Release"/>
    </w:pPr>
    <w:r>
      <w:rPr>
        <w:b w:val="0"/>
      </w:rPr>
      <w:t>DSS FY21 ECX*3.0*178</w:t>
    </w:r>
    <w:r w:rsidRPr="00D60CCB">
      <w:tab/>
    </w:r>
    <w:sdt>
      <w:sdtPr>
        <w:id w:val="-559022859"/>
        <w:docPartObj>
          <w:docPartGallery w:val="Page Numbers (Bottom of Page)"/>
          <w:docPartUnique/>
        </w:docPartObj>
      </w:sdtPr>
      <w:sdtEndPr>
        <w:rPr>
          <w:b w:val="0"/>
        </w:rPr>
      </w:sdtEndPr>
      <w:sdtContent>
        <w:r w:rsidRPr="00D65484">
          <w:rPr>
            <w:b w:val="0"/>
          </w:rPr>
          <w:fldChar w:fldCharType="begin"/>
        </w:r>
        <w:r w:rsidRPr="00D65484">
          <w:rPr>
            <w:b w:val="0"/>
          </w:rPr>
          <w:instrText xml:space="preserve"> PAGE   \* MERGEFORMAT </w:instrText>
        </w:r>
        <w:r w:rsidRPr="00D65484">
          <w:rPr>
            <w:b w:val="0"/>
          </w:rPr>
          <w:fldChar w:fldCharType="separate"/>
        </w:r>
        <w:r>
          <w:rPr>
            <w:b w:val="0"/>
          </w:rPr>
          <w:t>4</w:t>
        </w:r>
        <w:r w:rsidRPr="00D65484">
          <w:rPr>
            <w:b w:val="0"/>
          </w:rPr>
          <w:fldChar w:fldCharType="end"/>
        </w:r>
      </w:sdtContent>
    </w:sdt>
    <w:r w:rsidRPr="00D60CCB">
      <w:tab/>
    </w:r>
    <w:r w:rsidRPr="00D65484">
      <w:rPr>
        <w:b w:val="0"/>
      </w:rPr>
      <w:t xml:space="preserve">Release: </w:t>
    </w:r>
    <w:r>
      <w:rPr>
        <w:b w:val="0"/>
      </w:rPr>
      <w:t>October</w:t>
    </w:r>
    <w:r w:rsidRPr="00D65484">
      <w:rPr>
        <w:b w:val="0"/>
      </w:rPr>
      <w:t xml:space="preserve"> </w:t>
    </w:r>
    <w:r>
      <w:rPr>
        <w:b w:val="0"/>
      </w:rPr>
      <w:t>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EC" w14:textId="2B457384" w:rsidR="00815B9B" w:rsidRDefault="006B6E7D" w:rsidP="00D65484">
    <w:pPr>
      <w:pStyle w:val="Footer-Release"/>
    </w:pPr>
    <w:r>
      <w:rPr>
        <w:b w:val="0"/>
      </w:rPr>
      <w:t>DSS</w:t>
    </w:r>
    <w:r w:rsidR="00815B9B">
      <w:rPr>
        <w:b w:val="0"/>
      </w:rPr>
      <w:t xml:space="preserve"> FY21 ECX*3.0*178</w:t>
    </w:r>
    <w:r w:rsidR="00815B9B" w:rsidRPr="00D60CCB">
      <w:tab/>
    </w:r>
    <w:sdt>
      <w:sdtPr>
        <w:id w:val="1586099902"/>
        <w:docPartObj>
          <w:docPartGallery w:val="Page Numbers (Bottom of Page)"/>
          <w:docPartUnique/>
        </w:docPartObj>
      </w:sdtPr>
      <w:sdtEndPr>
        <w:rPr>
          <w:b w:val="0"/>
        </w:rPr>
      </w:sdtEndPr>
      <w:sdtContent>
        <w:r w:rsidR="00815B9B" w:rsidRPr="00D65484">
          <w:rPr>
            <w:b w:val="0"/>
          </w:rPr>
          <w:fldChar w:fldCharType="begin"/>
        </w:r>
        <w:r w:rsidR="00815B9B" w:rsidRPr="00D65484">
          <w:rPr>
            <w:b w:val="0"/>
          </w:rPr>
          <w:instrText xml:space="preserve"> PAGE   \* MERGEFORMAT </w:instrText>
        </w:r>
        <w:r w:rsidR="00815B9B" w:rsidRPr="00D65484">
          <w:rPr>
            <w:b w:val="0"/>
          </w:rPr>
          <w:fldChar w:fldCharType="separate"/>
        </w:r>
        <w:r w:rsidR="00815B9B">
          <w:rPr>
            <w:b w:val="0"/>
          </w:rPr>
          <w:t>A-2</w:t>
        </w:r>
        <w:r w:rsidR="00815B9B" w:rsidRPr="00D65484">
          <w:rPr>
            <w:b w:val="0"/>
          </w:rPr>
          <w:fldChar w:fldCharType="end"/>
        </w:r>
      </w:sdtContent>
    </w:sdt>
    <w:r w:rsidR="00815B9B" w:rsidRPr="00D60CCB">
      <w:tab/>
    </w:r>
    <w:r w:rsidR="00815B9B" w:rsidRPr="00D65484">
      <w:rPr>
        <w:b w:val="0"/>
      </w:rPr>
      <w:t xml:space="preserve">Release: </w:t>
    </w:r>
    <w:r w:rsidR="00815B9B">
      <w:rPr>
        <w:b w:val="0"/>
      </w:rPr>
      <w:t>October</w:t>
    </w:r>
    <w:r w:rsidR="00815B9B" w:rsidRPr="00D65484">
      <w:rPr>
        <w:b w:val="0"/>
      </w:rPr>
      <w:t xml:space="preserve"> </w:t>
    </w:r>
    <w:r w:rsidR="00815B9B">
      <w:rPr>
        <w:b w:val="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BFA5E" w14:textId="77777777" w:rsidR="00C535BA" w:rsidRDefault="00C535BA">
      <w:r>
        <w:separator/>
      </w:r>
    </w:p>
    <w:p w14:paraId="6FB0DBFC" w14:textId="77777777" w:rsidR="00C535BA" w:rsidRDefault="00C535BA"/>
    <w:p w14:paraId="6EF44BB4" w14:textId="77777777" w:rsidR="00C535BA" w:rsidRDefault="00C535BA"/>
  </w:footnote>
  <w:footnote w:type="continuationSeparator" w:id="0">
    <w:p w14:paraId="542943D9" w14:textId="77777777" w:rsidR="00C535BA" w:rsidRDefault="00C535BA">
      <w:r>
        <w:continuationSeparator/>
      </w:r>
    </w:p>
    <w:p w14:paraId="4E1CB00D" w14:textId="77777777" w:rsidR="00C535BA" w:rsidRDefault="00C535BA"/>
    <w:p w14:paraId="3D9AC2DB" w14:textId="77777777" w:rsidR="00C535BA" w:rsidRDefault="00C535BA"/>
  </w:footnote>
  <w:footnote w:type="continuationNotice" w:id="1">
    <w:p w14:paraId="2013A8C1" w14:textId="77777777" w:rsidR="00C535BA" w:rsidRDefault="00C535B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DC" w14:textId="77777777" w:rsidR="00815B9B" w:rsidRDefault="00815B9B" w:rsidP="00517549">
    <w:pPr>
      <w:pStyle w:val="Header"/>
      <w:pBdr>
        <w:bottom w:val="none" w:sz="0" w:space="0" w:color="auto"/>
      </w:pBdr>
      <w:tabs>
        <w:tab w:val="clear" w:pos="9360"/>
        <w:tab w:val="left" w:pos="5472"/>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ED" w14:textId="77777777" w:rsidR="00815B9B" w:rsidRPr="0015571A" w:rsidRDefault="00815B9B" w:rsidP="0015571A">
    <w:pPr>
      <w:pStyle w:val="Header"/>
    </w:pPr>
    <w:r>
      <w:t>Deployment, Installation, Back-Out and Rollback Guide</w:t>
    </w:r>
    <w:r>
      <w:tab/>
      <w:t>Installation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EF" w14:textId="77777777" w:rsidR="00815B9B" w:rsidRPr="0015571A" w:rsidRDefault="00815B9B" w:rsidP="0015571A">
    <w:pPr>
      <w:pStyle w:val="Header"/>
    </w:pPr>
    <w:r>
      <w:t>Deployment, Installation, Back-Out, and Rollback Guide</w:t>
    </w:r>
    <w:r>
      <w:tab/>
      <w:t>Back-out Procedure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F0" w14:textId="77777777" w:rsidR="00815B9B" w:rsidRPr="0015571A" w:rsidRDefault="00815B9B" w:rsidP="0015571A">
    <w:pPr>
      <w:pStyle w:val="Header"/>
    </w:pPr>
    <w:r>
      <w:t>Deployment, Installation, Back-Out, and Rollback Guide</w:t>
    </w:r>
    <w:r>
      <w:tab/>
      <w:t>Rollback Procedure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F1" w14:textId="77777777" w:rsidR="00815B9B" w:rsidRPr="0015571A" w:rsidRDefault="00815B9B" w:rsidP="0015571A">
    <w:pPr>
      <w:pStyle w:val="Header"/>
    </w:pPr>
    <w:r>
      <w:t>Deployment, Installation, Back-Out, and Rollback Guide</w:t>
    </w:r>
    <w:r>
      <w:tab/>
      <w:t>Acronyms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DF" w14:textId="77777777" w:rsidR="00815B9B" w:rsidRDefault="00815B9B" w:rsidP="00784F71">
    <w:pPr>
      <w:pStyle w:val="Header"/>
      <w:pBdr>
        <w:bottom w:val="none" w:sz="0" w:space="0" w:color="auto"/>
      </w:pBd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E1" w14:textId="77777777" w:rsidR="00815B9B" w:rsidRDefault="00815B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E2" w14:textId="77777777" w:rsidR="00815B9B" w:rsidRPr="0015571A" w:rsidRDefault="00815B9B" w:rsidP="0015571A">
    <w:pPr>
      <w:pStyle w:val="Header"/>
    </w:pPr>
    <w:r>
      <w:t>Deployment, Installation, Back-Out, and Rollback Guide</w:t>
    </w:r>
    <w:r>
      <w:tab/>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E5" w14:textId="77777777" w:rsidR="00815B9B" w:rsidRDefault="00815B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E7" w14:textId="77777777" w:rsidR="00815B9B" w:rsidRPr="0015571A" w:rsidRDefault="00815B9B" w:rsidP="0015571A">
    <w:pPr>
      <w:pStyle w:val="Header"/>
    </w:pPr>
    <w:r>
      <w:t>Deployment, Installation, Back-Out, and Rollback Guide</w:t>
    </w:r>
    <w:r>
      <w:tab/>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E8" w14:textId="77777777" w:rsidR="00815B9B" w:rsidRPr="0015571A" w:rsidRDefault="00815B9B" w:rsidP="0015571A">
    <w:pPr>
      <w:pStyle w:val="Header"/>
    </w:pPr>
    <w:r>
      <w:t>Deployment, Installation, Back-Out, and Rollback Guide</w:t>
    </w:r>
    <w:r>
      <w:tab/>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E9" w14:textId="77777777" w:rsidR="00815B9B" w:rsidRPr="0015571A" w:rsidRDefault="00815B9B" w:rsidP="00680D1E">
    <w:pPr>
      <w:pStyle w:val="Header"/>
      <w:tabs>
        <w:tab w:val="clear" w:pos="9360"/>
        <w:tab w:val="right" w:pos="12960"/>
      </w:tabs>
    </w:pPr>
    <w:r>
      <w:t>Deployment, Installation, Back-Out, and Rollback Guide</w:t>
    </w:r>
    <w:r>
      <w:tab/>
      <w:t>Roles and Responsibilities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49EB" w14:textId="77777777" w:rsidR="00815B9B" w:rsidRPr="0015571A" w:rsidRDefault="00815B9B" w:rsidP="0015571A">
    <w:pPr>
      <w:pStyle w:val="Header"/>
    </w:pPr>
    <w:r>
      <w:t>Deployment, Installation, Back-Out, and Rollback Guide</w:t>
    </w:r>
    <w:r>
      <w:tab/>
      <w:t>Deployment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6C05"/>
    <w:multiLevelType w:val="multilevel"/>
    <w:tmpl w:val="65FAA0B6"/>
    <w:lvl w:ilvl="0">
      <w:start w:val="1"/>
      <w:numFmt w:val="decimal"/>
      <w:pStyle w:val="NumberedParagraph"/>
      <w:lvlText w:val="%1."/>
      <w:lvlJc w:val="left"/>
      <w:pPr>
        <w:tabs>
          <w:tab w:val="num" w:pos="720"/>
        </w:tabs>
        <w:ind w:left="360" w:hanging="360"/>
      </w:pPr>
      <w:rPr>
        <w:rFonts w:ascii="Arial" w:hAnsi="Arial" w:hint="default"/>
        <w:b w:val="0"/>
        <w:i w:val="0"/>
        <w:color w:val="auto"/>
        <w:sz w:val="20"/>
      </w:rPr>
    </w:lvl>
    <w:lvl w:ilvl="1">
      <w:start w:val="2"/>
      <w:numFmt w:val="decimal"/>
      <w:lvlRestart w:val="0"/>
      <w:lvlText w:val="%2."/>
      <w:lvlJc w:val="left"/>
      <w:pPr>
        <w:tabs>
          <w:tab w:val="num" w:pos="720"/>
        </w:tabs>
        <w:ind w:left="0" w:firstLine="0"/>
      </w:pPr>
      <w:rPr>
        <w:rFonts w:hint="default"/>
      </w:rPr>
    </w:lvl>
    <w:lvl w:ilvl="2">
      <w:start w:val="3"/>
      <w:numFmt w:val="decimal"/>
      <w:lvlRestart w:val="0"/>
      <w:lvlText w:val="%3."/>
      <w:lvlJc w:val="right"/>
      <w:pPr>
        <w:tabs>
          <w:tab w:val="num" w:pos="720"/>
        </w:tabs>
        <w:ind w:left="0" w:firstLine="0"/>
      </w:pPr>
      <w:rPr>
        <w:rFonts w:hint="default"/>
      </w:rPr>
    </w:lvl>
    <w:lvl w:ilvl="3">
      <w:start w:val="4"/>
      <w:numFmt w:val="decimal"/>
      <w:lvlText w:val="%4."/>
      <w:lvlJc w:val="left"/>
      <w:pPr>
        <w:tabs>
          <w:tab w:val="num" w:pos="720"/>
        </w:tabs>
        <w:ind w:left="0" w:firstLine="0"/>
      </w:pPr>
      <w:rPr>
        <w:rFonts w:hint="default"/>
      </w:rPr>
    </w:lvl>
    <w:lvl w:ilvl="4">
      <w:start w:val="5"/>
      <w:numFmt w:val="decimal"/>
      <w:lvlRestart w:val="0"/>
      <w:lvlText w:val="%5."/>
      <w:lvlJc w:val="left"/>
      <w:pPr>
        <w:tabs>
          <w:tab w:val="num" w:pos="720"/>
        </w:tabs>
        <w:ind w:left="0" w:firstLine="0"/>
      </w:pPr>
      <w:rPr>
        <w:rFonts w:hint="default"/>
      </w:rPr>
    </w:lvl>
    <w:lvl w:ilvl="5">
      <w:start w:val="6"/>
      <w:numFmt w:val="decimal"/>
      <w:lvlText w:val="%6."/>
      <w:lvlJc w:val="right"/>
      <w:pPr>
        <w:tabs>
          <w:tab w:val="num" w:pos="720"/>
        </w:tabs>
        <w:ind w:left="720" w:hanging="720"/>
      </w:pPr>
      <w:rPr>
        <w:rFonts w:hint="default"/>
      </w:rPr>
    </w:lvl>
    <w:lvl w:ilvl="6">
      <w:start w:val="7"/>
      <w:numFmt w:val="decimal"/>
      <w:lvlText w:val="%7."/>
      <w:lvlJc w:val="left"/>
      <w:pPr>
        <w:tabs>
          <w:tab w:val="num" w:pos="720"/>
        </w:tabs>
        <w:ind w:left="0" w:firstLine="0"/>
      </w:pPr>
      <w:rPr>
        <w:rFonts w:hint="default"/>
      </w:rPr>
    </w:lvl>
    <w:lvl w:ilvl="7">
      <w:start w:val="8"/>
      <w:numFmt w:val="decimal"/>
      <w:lvlRestart w:val="0"/>
      <w:lvlText w:val="%8."/>
      <w:lvlJc w:val="left"/>
      <w:pPr>
        <w:ind w:left="720" w:hanging="720"/>
      </w:pPr>
      <w:rPr>
        <w:rFonts w:hint="default"/>
      </w:rPr>
    </w:lvl>
    <w:lvl w:ilvl="8">
      <w:start w:val="9"/>
      <w:numFmt w:val="decimal"/>
      <w:lvlRestart w:val="0"/>
      <w:lvlText w:val="%9."/>
      <w:lvlJc w:val="right"/>
      <w:pPr>
        <w:tabs>
          <w:tab w:val="num" w:pos="720"/>
        </w:tabs>
        <w:ind w:left="0" w:firstLine="0"/>
      </w:pPr>
      <w:rPr>
        <w:rFonts w:hint="default"/>
      </w:rPr>
    </w:lvl>
  </w:abstractNum>
  <w:abstractNum w:abstractNumId="1" w15:restartNumberingAfterBreak="0">
    <w:nsid w:val="04AA1CF0"/>
    <w:multiLevelType w:val="hybridMultilevel"/>
    <w:tmpl w:val="CC2E8072"/>
    <w:lvl w:ilvl="0" w:tplc="37D432CE">
      <w:start w:val="1"/>
      <w:numFmt w:val="decimal"/>
      <w:pStyle w:val="List2"/>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B6AA0"/>
    <w:multiLevelType w:val="multilevel"/>
    <w:tmpl w:val="E4C6061A"/>
    <w:lvl w:ilvl="0">
      <w:start w:val="1"/>
      <w:numFmt w:val="decimal"/>
      <w:lvlText w:val="%1."/>
      <w:lvlJc w:val="left"/>
      <w:pPr>
        <w:tabs>
          <w:tab w:val="num" w:pos="720"/>
        </w:tabs>
        <w:ind w:left="360" w:hanging="360"/>
      </w:pPr>
      <w:rPr>
        <w:rFonts w:ascii="Arial" w:hAnsi="Arial" w:hint="default"/>
        <w:b w:val="0"/>
        <w:i w:val="0"/>
        <w:color w:val="auto"/>
        <w:sz w:val="20"/>
      </w:rPr>
    </w:lvl>
    <w:lvl w:ilvl="1">
      <w:start w:val="2"/>
      <w:numFmt w:val="decimal"/>
      <w:lvlRestart w:val="0"/>
      <w:lvlText w:val="%2."/>
      <w:lvlJc w:val="left"/>
      <w:pPr>
        <w:tabs>
          <w:tab w:val="num" w:pos="720"/>
        </w:tabs>
        <w:ind w:left="0" w:firstLine="0"/>
      </w:pPr>
      <w:rPr>
        <w:rFonts w:hint="default"/>
      </w:rPr>
    </w:lvl>
    <w:lvl w:ilvl="2">
      <w:start w:val="3"/>
      <w:numFmt w:val="decimal"/>
      <w:lvlRestart w:val="0"/>
      <w:lvlText w:val="%3."/>
      <w:lvlJc w:val="right"/>
      <w:pPr>
        <w:tabs>
          <w:tab w:val="num" w:pos="720"/>
        </w:tabs>
        <w:ind w:left="0" w:firstLine="0"/>
      </w:pPr>
      <w:rPr>
        <w:rFonts w:hint="default"/>
      </w:rPr>
    </w:lvl>
    <w:lvl w:ilvl="3">
      <w:start w:val="4"/>
      <w:numFmt w:val="decimal"/>
      <w:lvlText w:val="%4."/>
      <w:lvlJc w:val="left"/>
      <w:pPr>
        <w:tabs>
          <w:tab w:val="num" w:pos="720"/>
        </w:tabs>
        <w:ind w:left="0" w:firstLine="0"/>
      </w:pPr>
      <w:rPr>
        <w:rFonts w:hint="default"/>
      </w:rPr>
    </w:lvl>
    <w:lvl w:ilvl="4">
      <w:start w:val="5"/>
      <w:numFmt w:val="decimal"/>
      <w:lvlRestart w:val="0"/>
      <w:lvlText w:val="%5."/>
      <w:lvlJc w:val="left"/>
      <w:pPr>
        <w:tabs>
          <w:tab w:val="num" w:pos="720"/>
        </w:tabs>
        <w:ind w:left="0" w:firstLine="0"/>
      </w:pPr>
      <w:rPr>
        <w:rFonts w:hint="default"/>
      </w:rPr>
    </w:lvl>
    <w:lvl w:ilvl="5">
      <w:start w:val="6"/>
      <w:numFmt w:val="decimal"/>
      <w:lvlText w:val="%6."/>
      <w:lvlJc w:val="right"/>
      <w:pPr>
        <w:tabs>
          <w:tab w:val="num" w:pos="720"/>
        </w:tabs>
        <w:ind w:left="720" w:hanging="720"/>
      </w:pPr>
      <w:rPr>
        <w:rFonts w:hint="default"/>
      </w:rPr>
    </w:lvl>
    <w:lvl w:ilvl="6">
      <w:start w:val="7"/>
      <w:numFmt w:val="decimal"/>
      <w:lvlText w:val="%7."/>
      <w:lvlJc w:val="left"/>
      <w:pPr>
        <w:tabs>
          <w:tab w:val="num" w:pos="720"/>
        </w:tabs>
        <w:ind w:left="0" w:firstLine="0"/>
      </w:pPr>
      <w:rPr>
        <w:rFonts w:hint="default"/>
      </w:rPr>
    </w:lvl>
    <w:lvl w:ilvl="7">
      <w:start w:val="8"/>
      <w:numFmt w:val="decimal"/>
      <w:lvlRestart w:val="0"/>
      <w:lvlText w:val="%8."/>
      <w:lvlJc w:val="left"/>
      <w:pPr>
        <w:ind w:left="720" w:hanging="720"/>
      </w:pPr>
      <w:rPr>
        <w:rFonts w:hint="default"/>
      </w:rPr>
    </w:lvl>
    <w:lvl w:ilvl="8">
      <w:start w:val="9"/>
      <w:numFmt w:val="decimal"/>
      <w:lvlRestart w:val="0"/>
      <w:lvlText w:val="%9."/>
      <w:lvlJc w:val="right"/>
      <w:pPr>
        <w:tabs>
          <w:tab w:val="num" w:pos="720"/>
        </w:tabs>
        <w:ind w:left="0" w:firstLine="0"/>
      </w:pPr>
      <w:rPr>
        <w:rFonts w:hint="default"/>
      </w:rPr>
    </w:lvl>
  </w:abstractNum>
  <w:abstractNum w:abstractNumId="3" w15:restartNumberingAfterBreak="0">
    <w:nsid w:val="16C53E3F"/>
    <w:multiLevelType w:val="hybridMultilevel"/>
    <w:tmpl w:val="8C16892E"/>
    <w:lvl w:ilvl="0" w:tplc="39DAE0F2">
      <w:start w:val="1"/>
      <w:numFmt w:val="bullet"/>
      <w:pStyle w:val="TableBulletIndent"/>
      <w:lvlText w:val="–"/>
      <w:lvlJc w:val="left"/>
      <w:pPr>
        <w:ind w:left="720" w:hanging="360"/>
      </w:pPr>
      <w:rPr>
        <w:rFonts w:ascii="Times New Roman" w:hAnsi="Times New Roman"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93DA2"/>
    <w:multiLevelType w:val="hybridMultilevel"/>
    <w:tmpl w:val="7FA0B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F321E"/>
    <w:multiLevelType w:val="multilevel"/>
    <w:tmpl w:val="DD48C036"/>
    <w:lvl w:ilvl="0">
      <w:start w:val="1"/>
      <w:numFmt w:val="decimal"/>
      <w:lvlText w:val="%1."/>
      <w:lvlJc w:val="left"/>
      <w:pPr>
        <w:tabs>
          <w:tab w:val="num" w:pos="720"/>
        </w:tabs>
        <w:ind w:left="0" w:firstLine="0"/>
      </w:pPr>
      <w:rPr>
        <w:rFonts w:ascii="Arial" w:hAnsi="Arial" w:hint="default"/>
        <w:b w:val="0"/>
        <w:i w:val="0"/>
        <w:color w:val="auto"/>
        <w:sz w:val="20"/>
      </w:rPr>
    </w:lvl>
    <w:lvl w:ilvl="1">
      <w:start w:val="2"/>
      <w:numFmt w:val="decimal"/>
      <w:lvlRestart w:val="0"/>
      <w:lvlText w:val="%2."/>
      <w:lvlJc w:val="left"/>
      <w:pPr>
        <w:tabs>
          <w:tab w:val="num" w:pos="720"/>
        </w:tabs>
        <w:ind w:left="0" w:firstLine="0"/>
      </w:pPr>
      <w:rPr>
        <w:rFonts w:hint="default"/>
      </w:rPr>
    </w:lvl>
    <w:lvl w:ilvl="2">
      <w:start w:val="3"/>
      <w:numFmt w:val="decimal"/>
      <w:lvlRestart w:val="0"/>
      <w:lvlText w:val="%3."/>
      <w:lvlJc w:val="right"/>
      <w:pPr>
        <w:tabs>
          <w:tab w:val="num" w:pos="720"/>
        </w:tabs>
        <w:ind w:left="0" w:firstLine="0"/>
      </w:pPr>
      <w:rPr>
        <w:rFonts w:hint="default"/>
      </w:rPr>
    </w:lvl>
    <w:lvl w:ilvl="3">
      <w:start w:val="4"/>
      <w:numFmt w:val="decimal"/>
      <w:lvlText w:val="%4."/>
      <w:lvlJc w:val="left"/>
      <w:pPr>
        <w:tabs>
          <w:tab w:val="num" w:pos="720"/>
        </w:tabs>
        <w:ind w:left="0" w:firstLine="0"/>
      </w:pPr>
      <w:rPr>
        <w:rFonts w:hint="default"/>
      </w:rPr>
    </w:lvl>
    <w:lvl w:ilvl="4">
      <w:start w:val="5"/>
      <w:numFmt w:val="decimal"/>
      <w:lvlRestart w:val="0"/>
      <w:lvlText w:val="%5."/>
      <w:lvlJc w:val="left"/>
      <w:pPr>
        <w:tabs>
          <w:tab w:val="num" w:pos="720"/>
        </w:tabs>
        <w:ind w:left="0" w:firstLine="0"/>
      </w:pPr>
      <w:rPr>
        <w:rFonts w:hint="default"/>
      </w:rPr>
    </w:lvl>
    <w:lvl w:ilvl="5">
      <w:start w:val="6"/>
      <w:numFmt w:val="decimal"/>
      <w:lvlText w:val="%6."/>
      <w:lvlJc w:val="right"/>
      <w:pPr>
        <w:tabs>
          <w:tab w:val="num" w:pos="720"/>
        </w:tabs>
        <w:ind w:left="720" w:hanging="720"/>
      </w:pPr>
      <w:rPr>
        <w:rFonts w:hint="default"/>
      </w:rPr>
    </w:lvl>
    <w:lvl w:ilvl="6">
      <w:start w:val="7"/>
      <w:numFmt w:val="decimal"/>
      <w:lvlText w:val="%7."/>
      <w:lvlJc w:val="left"/>
      <w:pPr>
        <w:tabs>
          <w:tab w:val="num" w:pos="720"/>
        </w:tabs>
        <w:ind w:left="0" w:firstLine="0"/>
      </w:pPr>
      <w:rPr>
        <w:rFonts w:hint="default"/>
      </w:rPr>
    </w:lvl>
    <w:lvl w:ilvl="7">
      <w:start w:val="8"/>
      <w:numFmt w:val="decimal"/>
      <w:lvlRestart w:val="0"/>
      <w:lvlText w:val="%8."/>
      <w:lvlJc w:val="left"/>
      <w:pPr>
        <w:ind w:left="720" w:hanging="720"/>
      </w:pPr>
      <w:rPr>
        <w:rFonts w:hint="default"/>
      </w:rPr>
    </w:lvl>
    <w:lvl w:ilvl="8">
      <w:start w:val="9"/>
      <w:numFmt w:val="decimal"/>
      <w:lvlRestart w:val="0"/>
      <w:lvlText w:val="%9."/>
      <w:lvlJc w:val="right"/>
      <w:pPr>
        <w:tabs>
          <w:tab w:val="num" w:pos="720"/>
        </w:tabs>
        <w:ind w:left="0" w:firstLine="0"/>
      </w:pPr>
      <w:rPr>
        <w:rFonts w:hint="default"/>
      </w:rPr>
    </w:lvl>
  </w:abstractNum>
  <w:abstractNum w:abstractNumId="6" w15:restartNumberingAfterBreak="0">
    <w:nsid w:val="1ADD3E31"/>
    <w:multiLevelType w:val="hybridMultilevel"/>
    <w:tmpl w:val="1316B584"/>
    <w:lvl w:ilvl="0" w:tplc="8222B3D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25875B7A"/>
    <w:multiLevelType w:val="hybridMultilevel"/>
    <w:tmpl w:val="9EFEE358"/>
    <w:lvl w:ilvl="0" w:tplc="49E2CDE6">
      <w:start w:val="1"/>
      <w:numFmt w:val="decimal"/>
      <w:lvlText w:val="%1."/>
      <w:lvlJc w:val="left"/>
      <w:pPr>
        <w:ind w:left="716" w:hanging="360"/>
      </w:pPr>
      <w:rPr>
        <w:rFonts w:ascii="Arial" w:hAnsi="Arial" w:hint="default"/>
        <w:b w:val="0"/>
        <w:i w:val="0"/>
        <w:color w:val="auto"/>
        <w:sz w:val="20"/>
      </w:rPr>
    </w:lvl>
    <w:lvl w:ilvl="1" w:tplc="04090019">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8" w15:restartNumberingAfterBreak="0">
    <w:nsid w:val="265136D0"/>
    <w:multiLevelType w:val="hybridMultilevel"/>
    <w:tmpl w:val="1966A530"/>
    <w:lvl w:ilvl="0" w:tplc="942CE4F6">
      <w:start w:val="1"/>
      <w:numFmt w:val="decimal"/>
      <w:pStyle w:val="FigureCaption"/>
      <w:lvlText w:val="Figur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310FB"/>
    <w:multiLevelType w:val="multilevel"/>
    <w:tmpl w:val="88C8D714"/>
    <w:styleLink w:val="NumberedParagraphs"/>
    <w:lvl w:ilvl="0">
      <w:start w:val="1"/>
      <w:numFmt w:val="decimal"/>
      <w:lvlText w:val="%1."/>
      <w:lvlJc w:val="left"/>
      <w:pPr>
        <w:tabs>
          <w:tab w:val="num" w:pos="720"/>
        </w:tabs>
        <w:ind w:left="0" w:firstLine="0"/>
      </w:pPr>
      <w:rPr>
        <w:rFonts w:ascii="Arial" w:hAnsi="Arial" w:hint="default"/>
        <w:b w:val="0"/>
        <w:i w:val="0"/>
        <w:color w:val="auto"/>
        <w:sz w:val="20"/>
      </w:rPr>
    </w:lvl>
    <w:lvl w:ilvl="1">
      <w:start w:val="2"/>
      <w:numFmt w:val="decimal"/>
      <w:lvlRestart w:val="0"/>
      <w:lvlText w:val="%2."/>
      <w:lvlJc w:val="left"/>
      <w:pPr>
        <w:tabs>
          <w:tab w:val="num" w:pos="720"/>
        </w:tabs>
        <w:ind w:left="0" w:firstLine="0"/>
      </w:pPr>
      <w:rPr>
        <w:rFonts w:hint="default"/>
      </w:rPr>
    </w:lvl>
    <w:lvl w:ilvl="2">
      <w:start w:val="3"/>
      <w:numFmt w:val="decimal"/>
      <w:lvlRestart w:val="0"/>
      <w:lvlText w:val="%3."/>
      <w:lvlJc w:val="right"/>
      <w:pPr>
        <w:tabs>
          <w:tab w:val="num" w:pos="720"/>
        </w:tabs>
        <w:ind w:left="0" w:firstLine="0"/>
      </w:pPr>
      <w:rPr>
        <w:rFonts w:hint="default"/>
      </w:rPr>
    </w:lvl>
    <w:lvl w:ilvl="3">
      <w:start w:val="4"/>
      <w:numFmt w:val="decimal"/>
      <w:lvlText w:val="%4."/>
      <w:lvlJc w:val="left"/>
      <w:pPr>
        <w:tabs>
          <w:tab w:val="num" w:pos="720"/>
        </w:tabs>
        <w:ind w:left="0" w:firstLine="0"/>
      </w:pPr>
      <w:rPr>
        <w:rFonts w:hint="default"/>
      </w:rPr>
    </w:lvl>
    <w:lvl w:ilvl="4">
      <w:start w:val="5"/>
      <w:numFmt w:val="decimal"/>
      <w:lvlRestart w:val="0"/>
      <w:lvlText w:val="%5."/>
      <w:lvlJc w:val="left"/>
      <w:pPr>
        <w:tabs>
          <w:tab w:val="num" w:pos="720"/>
        </w:tabs>
        <w:ind w:left="0" w:firstLine="0"/>
      </w:pPr>
      <w:rPr>
        <w:rFonts w:hint="default"/>
      </w:rPr>
    </w:lvl>
    <w:lvl w:ilvl="5">
      <w:start w:val="6"/>
      <w:numFmt w:val="decimal"/>
      <w:lvlText w:val="%6."/>
      <w:lvlJc w:val="right"/>
      <w:pPr>
        <w:tabs>
          <w:tab w:val="num" w:pos="720"/>
        </w:tabs>
        <w:ind w:left="720" w:hanging="720"/>
      </w:pPr>
      <w:rPr>
        <w:rFonts w:hint="default"/>
      </w:rPr>
    </w:lvl>
    <w:lvl w:ilvl="6">
      <w:start w:val="7"/>
      <w:numFmt w:val="decimal"/>
      <w:lvlText w:val="%7."/>
      <w:lvlJc w:val="left"/>
      <w:pPr>
        <w:tabs>
          <w:tab w:val="num" w:pos="720"/>
        </w:tabs>
        <w:ind w:left="0" w:firstLine="0"/>
      </w:pPr>
      <w:rPr>
        <w:rFonts w:hint="default"/>
      </w:rPr>
    </w:lvl>
    <w:lvl w:ilvl="7">
      <w:start w:val="8"/>
      <w:numFmt w:val="decimal"/>
      <w:lvlRestart w:val="0"/>
      <w:lvlText w:val="%8."/>
      <w:lvlJc w:val="left"/>
      <w:pPr>
        <w:ind w:left="720" w:hanging="720"/>
      </w:pPr>
      <w:rPr>
        <w:rFonts w:hint="default"/>
      </w:rPr>
    </w:lvl>
    <w:lvl w:ilvl="8">
      <w:start w:val="9"/>
      <w:numFmt w:val="decimal"/>
      <w:lvlRestart w:val="0"/>
      <w:lvlText w:val="%9."/>
      <w:lvlJc w:val="right"/>
      <w:pPr>
        <w:tabs>
          <w:tab w:val="num" w:pos="720"/>
        </w:tabs>
        <w:ind w:left="0" w:firstLine="0"/>
      </w:pPr>
      <w:rPr>
        <w:rFonts w:hint="default"/>
      </w:rPr>
    </w:lvl>
  </w:abstractNum>
  <w:abstractNum w:abstractNumId="10" w15:restartNumberingAfterBreak="0">
    <w:nsid w:val="312102ED"/>
    <w:multiLevelType w:val="hybridMultilevel"/>
    <w:tmpl w:val="E434623A"/>
    <w:lvl w:ilvl="0" w:tplc="A2D699B4">
      <w:start w:val="1"/>
      <w:numFmt w:val="bullet"/>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C5482"/>
    <w:multiLevelType w:val="hybridMultilevel"/>
    <w:tmpl w:val="2B36096C"/>
    <w:lvl w:ilvl="0" w:tplc="B388D52C">
      <w:start w:val="1"/>
      <w:numFmt w:val="bullet"/>
      <w:pStyle w:val="BulletListMultiple"/>
      <w:lvlText w:val=""/>
      <w:lvlJc w:val="left"/>
      <w:pPr>
        <w:ind w:left="720" w:hanging="360"/>
      </w:pPr>
      <w:rPr>
        <w:rFonts w:ascii="Symbol" w:hAnsi="Symbol" w:hint="default"/>
        <w:b w:val="0"/>
        <w:i w:val="0"/>
        <w:sz w:val="24"/>
        <w:szCs w:val="20"/>
      </w:rPr>
    </w:lvl>
    <w:lvl w:ilvl="1" w:tplc="A2DC5F84">
      <w:start w:val="1"/>
      <w:numFmt w:val="bullet"/>
      <w:pStyle w:val="Bullet2"/>
      <w:lvlText w:val="o"/>
      <w:lvlJc w:val="left"/>
      <w:pPr>
        <w:tabs>
          <w:tab w:val="num" w:pos="1440"/>
        </w:tabs>
        <w:ind w:left="1440" w:hanging="360"/>
      </w:pPr>
      <w:rPr>
        <w:rFonts w:ascii="Courier New" w:hAnsi="Courier New" w:cs="Courier New" w:hint="default"/>
      </w:rPr>
    </w:lvl>
    <w:lvl w:ilvl="2" w:tplc="F69C6EC4">
      <w:start w:val="1"/>
      <w:numFmt w:val="bullet"/>
      <w:pStyle w:val="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C6E63"/>
    <w:multiLevelType w:val="multilevel"/>
    <w:tmpl w:val="DE40E382"/>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3" w15:restartNumberingAfterBreak="0">
    <w:nsid w:val="56F666BC"/>
    <w:multiLevelType w:val="hybridMultilevel"/>
    <w:tmpl w:val="13749F7A"/>
    <w:lvl w:ilvl="0" w:tplc="2EDC17FE">
      <w:start w:val="1"/>
      <w:numFmt w:val="bullet"/>
      <w:lvlText w:val="–"/>
      <w:lvlJc w:val="left"/>
      <w:pPr>
        <w:ind w:left="979" w:hanging="360"/>
      </w:pPr>
      <w:rPr>
        <w:rFonts w:ascii="Times New Roman" w:hAnsi="Times New Roman" w:cs="Times New Roman" w:hint="default"/>
        <w:b w:val="0"/>
        <w:i w:val="0"/>
        <w:sz w:val="20"/>
        <w:szCs w:val="2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15:restartNumberingAfterBreak="0">
    <w:nsid w:val="5D7D5B87"/>
    <w:multiLevelType w:val="hybridMultilevel"/>
    <w:tmpl w:val="5A001A24"/>
    <w:lvl w:ilvl="0" w:tplc="21C25AAA">
      <w:start w:val="1"/>
      <w:numFmt w:val="bullet"/>
      <w:pStyle w:val="TableBullet"/>
      <w:lvlText w:val=""/>
      <w:lvlJc w:val="left"/>
      <w:pPr>
        <w:ind w:left="1800" w:hanging="360"/>
      </w:pPr>
      <w:rPr>
        <w:rFonts w:ascii="Symbol" w:hAnsi="Symbol" w:hint="default"/>
        <w:b w:val="0"/>
        <w:i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F2D564E"/>
    <w:multiLevelType w:val="multilevel"/>
    <w:tmpl w:val="95B4BE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16" w15:restartNumberingAfterBreak="0">
    <w:nsid w:val="725F7BB5"/>
    <w:multiLevelType w:val="hybridMultilevel"/>
    <w:tmpl w:val="369A43CA"/>
    <w:lvl w:ilvl="0" w:tplc="146E4198">
      <w:start w:val="1"/>
      <w:numFmt w:val="decimal"/>
      <w:pStyle w:val="TableCaption"/>
      <w:lvlText w:val="Tabl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12"/>
  </w:num>
  <w:num w:numId="5">
    <w:abstractNumId w:val="7"/>
    <w:lvlOverride w:ilvl="0">
      <w:startOverride w:val="1"/>
    </w:lvlOverride>
  </w:num>
  <w:num w:numId="6">
    <w:abstractNumId w:val="7"/>
    <w:lvlOverride w:ilvl="0">
      <w:startOverride w:val="1"/>
    </w:lvlOverride>
  </w:num>
  <w:num w:numId="7">
    <w:abstractNumId w:val="1"/>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5"/>
  </w:num>
  <w:num w:numId="12">
    <w:abstractNumId w:val="16"/>
  </w:num>
  <w:num w:numId="13">
    <w:abstractNumId w:val="8"/>
  </w:num>
  <w:num w:numId="14">
    <w:abstractNumId w:val="3"/>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6"/>
  </w:num>
  <w:num w:numId="24">
    <w:abstractNumId w:val="8"/>
  </w:num>
  <w:num w:numId="25">
    <w:abstractNumId w:val="3"/>
  </w:num>
  <w:num w:numId="26">
    <w:abstractNumId w:val="13"/>
  </w:num>
  <w:num w:numId="27">
    <w:abstractNumId w:val="10"/>
  </w:num>
  <w:num w:numId="28">
    <w:abstractNumId w:val="15"/>
  </w:num>
  <w:num w:numId="29">
    <w:abstractNumId w:val="15"/>
  </w:num>
  <w:num w:numId="30">
    <w:abstractNumId w:val="15"/>
  </w:num>
  <w:num w:numId="31">
    <w:abstractNumId w:val="15"/>
  </w:num>
  <w:num w:numId="32">
    <w:abstractNumId w:val="7"/>
  </w:num>
  <w:num w:numId="33">
    <w:abstractNumId w:val="9"/>
  </w:num>
  <w:num w:numId="34">
    <w:abstractNumId w:val="0"/>
  </w:num>
  <w:num w:numId="35">
    <w:abstractNumId w:val="0"/>
  </w:num>
  <w:num w:numId="36">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37">
    <w:abstractNumId w:val="0"/>
  </w:num>
  <w:num w:numId="38">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39">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40">
    <w:abstractNumId w:val="5"/>
  </w:num>
  <w:num w:numId="41">
    <w:abstractNumId w:val="2"/>
  </w:num>
  <w:num w:numId="42">
    <w:abstractNumId w:val="2"/>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43">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44">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45">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46">
    <w:abstractNumId w:val="4"/>
  </w:num>
  <w:num w:numId="4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51"/>
    <w:rsid w:val="0000007C"/>
    <w:rsid w:val="00000267"/>
    <w:rsid w:val="00000C2D"/>
    <w:rsid w:val="00000F66"/>
    <w:rsid w:val="00001869"/>
    <w:rsid w:val="0000221A"/>
    <w:rsid w:val="000027D8"/>
    <w:rsid w:val="00002890"/>
    <w:rsid w:val="00002BC8"/>
    <w:rsid w:val="00002CC7"/>
    <w:rsid w:val="00002CDE"/>
    <w:rsid w:val="000030A5"/>
    <w:rsid w:val="00003270"/>
    <w:rsid w:val="00003A19"/>
    <w:rsid w:val="000041A6"/>
    <w:rsid w:val="00004432"/>
    <w:rsid w:val="00004C6E"/>
    <w:rsid w:val="000053A5"/>
    <w:rsid w:val="00005510"/>
    <w:rsid w:val="000059E1"/>
    <w:rsid w:val="00005D47"/>
    <w:rsid w:val="00006E7A"/>
    <w:rsid w:val="00006F8B"/>
    <w:rsid w:val="0000725A"/>
    <w:rsid w:val="000100F5"/>
    <w:rsid w:val="00010924"/>
    <w:rsid w:val="000110DE"/>
    <w:rsid w:val="000115E6"/>
    <w:rsid w:val="00011828"/>
    <w:rsid w:val="000119A6"/>
    <w:rsid w:val="00011CB2"/>
    <w:rsid w:val="00012072"/>
    <w:rsid w:val="000120A9"/>
    <w:rsid w:val="0001238E"/>
    <w:rsid w:val="00012DEB"/>
    <w:rsid w:val="0001462C"/>
    <w:rsid w:val="00014DEF"/>
    <w:rsid w:val="000156FC"/>
    <w:rsid w:val="00015BFE"/>
    <w:rsid w:val="00016046"/>
    <w:rsid w:val="0001669C"/>
    <w:rsid w:val="000167CC"/>
    <w:rsid w:val="00016DCA"/>
    <w:rsid w:val="00017AEA"/>
    <w:rsid w:val="00017C15"/>
    <w:rsid w:val="00020121"/>
    <w:rsid w:val="00020D31"/>
    <w:rsid w:val="00020FA2"/>
    <w:rsid w:val="00021492"/>
    <w:rsid w:val="00021858"/>
    <w:rsid w:val="00022411"/>
    <w:rsid w:val="000228A1"/>
    <w:rsid w:val="00022A2F"/>
    <w:rsid w:val="00022D0A"/>
    <w:rsid w:val="00022F97"/>
    <w:rsid w:val="00023554"/>
    <w:rsid w:val="00023953"/>
    <w:rsid w:val="00023BC4"/>
    <w:rsid w:val="00023D4C"/>
    <w:rsid w:val="000249CF"/>
    <w:rsid w:val="00024B71"/>
    <w:rsid w:val="00025049"/>
    <w:rsid w:val="000250F7"/>
    <w:rsid w:val="00025311"/>
    <w:rsid w:val="00025DD4"/>
    <w:rsid w:val="000262A8"/>
    <w:rsid w:val="00026D58"/>
    <w:rsid w:val="00026D66"/>
    <w:rsid w:val="00027535"/>
    <w:rsid w:val="00027680"/>
    <w:rsid w:val="00027C6E"/>
    <w:rsid w:val="00027E35"/>
    <w:rsid w:val="0003014F"/>
    <w:rsid w:val="0003082D"/>
    <w:rsid w:val="00030EBD"/>
    <w:rsid w:val="00031129"/>
    <w:rsid w:val="00031183"/>
    <w:rsid w:val="00031E26"/>
    <w:rsid w:val="0003216B"/>
    <w:rsid w:val="0003242E"/>
    <w:rsid w:val="0003264D"/>
    <w:rsid w:val="0003280E"/>
    <w:rsid w:val="00032B39"/>
    <w:rsid w:val="00032F30"/>
    <w:rsid w:val="00033046"/>
    <w:rsid w:val="000330F4"/>
    <w:rsid w:val="0003341D"/>
    <w:rsid w:val="0003361E"/>
    <w:rsid w:val="000339CC"/>
    <w:rsid w:val="00033AA2"/>
    <w:rsid w:val="000340A8"/>
    <w:rsid w:val="000342E8"/>
    <w:rsid w:val="000348E0"/>
    <w:rsid w:val="000349B7"/>
    <w:rsid w:val="000349EA"/>
    <w:rsid w:val="00035820"/>
    <w:rsid w:val="00035A5A"/>
    <w:rsid w:val="00035AA0"/>
    <w:rsid w:val="00036002"/>
    <w:rsid w:val="00036A5D"/>
    <w:rsid w:val="00036CEE"/>
    <w:rsid w:val="0003705B"/>
    <w:rsid w:val="00037430"/>
    <w:rsid w:val="0003761D"/>
    <w:rsid w:val="00037C3E"/>
    <w:rsid w:val="00037C5D"/>
    <w:rsid w:val="0004013B"/>
    <w:rsid w:val="00040778"/>
    <w:rsid w:val="00040C82"/>
    <w:rsid w:val="00041037"/>
    <w:rsid w:val="0004134C"/>
    <w:rsid w:val="0004149D"/>
    <w:rsid w:val="00042429"/>
    <w:rsid w:val="00042E46"/>
    <w:rsid w:val="00043473"/>
    <w:rsid w:val="000434AA"/>
    <w:rsid w:val="000441B8"/>
    <w:rsid w:val="000446EB"/>
    <w:rsid w:val="0004488A"/>
    <w:rsid w:val="00044C93"/>
    <w:rsid w:val="00044E30"/>
    <w:rsid w:val="0004529E"/>
    <w:rsid w:val="00045702"/>
    <w:rsid w:val="00045935"/>
    <w:rsid w:val="000459F0"/>
    <w:rsid w:val="00045CB5"/>
    <w:rsid w:val="00045D19"/>
    <w:rsid w:val="00045E8B"/>
    <w:rsid w:val="00045ECA"/>
    <w:rsid w:val="0004616A"/>
    <w:rsid w:val="0004679B"/>
    <w:rsid w:val="00046853"/>
    <w:rsid w:val="00046FBD"/>
    <w:rsid w:val="000470D5"/>
    <w:rsid w:val="000472B9"/>
    <w:rsid w:val="00047579"/>
    <w:rsid w:val="0004770E"/>
    <w:rsid w:val="0004789F"/>
    <w:rsid w:val="00047DD4"/>
    <w:rsid w:val="00050C49"/>
    <w:rsid w:val="00050EB4"/>
    <w:rsid w:val="000514AB"/>
    <w:rsid w:val="000514CD"/>
    <w:rsid w:val="00052441"/>
    <w:rsid w:val="000528E2"/>
    <w:rsid w:val="0005294D"/>
    <w:rsid w:val="00052BB9"/>
    <w:rsid w:val="0005307D"/>
    <w:rsid w:val="00053320"/>
    <w:rsid w:val="00053755"/>
    <w:rsid w:val="00053819"/>
    <w:rsid w:val="00053C63"/>
    <w:rsid w:val="00053FDB"/>
    <w:rsid w:val="00054498"/>
    <w:rsid w:val="00054919"/>
    <w:rsid w:val="00054BDF"/>
    <w:rsid w:val="00055918"/>
    <w:rsid w:val="00055DB5"/>
    <w:rsid w:val="00055F44"/>
    <w:rsid w:val="00056161"/>
    <w:rsid w:val="000561F5"/>
    <w:rsid w:val="00056C87"/>
    <w:rsid w:val="00056F36"/>
    <w:rsid w:val="00056FA5"/>
    <w:rsid w:val="00056FAB"/>
    <w:rsid w:val="00057AB3"/>
    <w:rsid w:val="00057D9A"/>
    <w:rsid w:val="0006037C"/>
    <w:rsid w:val="0006078F"/>
    <w:rsid w:val="00060A2F"/>
    <w:rsid w:val="00060BBC"/>
    <w:rsid w:val="00060C30"/>
    <w:rsid w:val="00060F05"/>
    <w:rsid w:val="000611A2"/>
    <w:rsid w:val="00061BEC"/>
    <w:rsid w:val="0006276A"/>
    <w:rsid w:val="00062CC4"/>
    <w:rsid w:val="00062F18"/>
    <w:rsid w:val="00063251"/>
    <w:rsid w:val="0006341B"/>
    <w:rsid w:val="0006366A"/>
    <w:rsid w:val="00063737"/>
    <w:rsid w:val="0006423B"/>
    <w:rsid w:val="00064834"/>
    <w:rsid w:val="00064A7C"/>
    <w:rsid w:val="000656CC"/>
    <w:rsid w:val="00065A59"/>
    <w:rsid w:val="00065E36"/>
    <w:rsid w:val="00066007"/>
    <w:rsid w:val="0006639A"/>
    <w:rsid w:val="00066CA2"/>
    <w:rsid w:val="00066E46"/>
    <w:rsid w:val="000670FF"/>
    <w:rsid w:val="000671FC"/>
    <w:rsid w:val="00067942"/>
    <w:rsid w:val="00067C08"/>
    <w:rsid w:val="00070798"/>
    <w:rsid w:val="00070831"/>
    <w:rsid w:val="00070977"/>
    <w:rsid w:val="00070C37"/>
    <w:rsid w:val="00070E09"/>
    <w:rsid w:val="000717B8"/>
    <w:rsid w:val="00071924"/>
    <w:rsid w:val="00071D1F"/>
    <w:rsid w:val="00072778"/>
    <w:rsid w:val="00072B4F"/>
    <w:rsid w:val="00072BD2"/>
    <w:rsid w:val="00072CDE"/>
    <w:rsid w:val="0007345A"/>
    <w:rsid w:val="0007382B"/>
    <w:rsid w:val="0007389C"/>
    <w:rsid w:val="00073F87"/>
    <w:rsid w:val="00074320"/>
    <w:rsid w:val="0007443A"/>
    <w:rsid w:val="0007449A"/>
    <w:rsid w:val="000746A9"/>
    <w:rsid w:val="00074AB9"/>
    <w:rsid w:val="00074FF4"/>
    <w:rsid w:val="000752A8"/>
    <w:rsid w:val="000753B7"/>
    <w:rsid w:val="00075682"/>
    <w:rsid w:val="00075CCA"/>
    <w:rsid w:val="00075CE5"/>
    <w:rsid w:val="000777A4"/>
    <w:rsid w:val="00077951"/>
    <w:rsid w:val="0008023A"/>
    <w:rsid w:val="00080259"/>
    <w:rsid w:val="00081016"/>
    <w:rsid w:val="000818DF"/>
    <w:rsid w:val="00081F31"/>
    <w:rsid w:val="000825E1"/>
    <w:rsid w:val="0008286B"/>
    <w:rsid w:val="000829F3"/>
    <w:rsid w:val="00082C1E"/>
    <w:rsid w:val="0008396B"/>
    <w:rsid w:val="00083D99"/>
    <w:rsid w:val="0008433B"/>
    <w:rsid w:val="000843D2"/>
    <w:rsid w:val="00084607"/>
    <w:rsid w:val="0008484F"/>
    <w:rsid w:val="00085664"/>
    <w:rsid w:val="000856EF"/>
    <w:rsid w:val="00085C65"/>
    <w:rsid w:val="00085D13"/>
    <w:rsid w:val="00085ED5"/>
    <w:rsid w:val="000868B9"/>
    <w:rsid w:val="000868D6"/>
    <w:rsid w:val="00086AAC"/>
    <w:rsid w:val="00087088"/>
    <w:rsid w:val="000870C6"/>
    <w:rsid w:val="0008765E"/>
    <w:rsid w:val="0008794A"/>
    <w:rsid w:val="00087ADE"/>
    <w:rsid w:val="00087D12"/>
    <w:rsid w:val="0009007E"/>
    <w:rsid w:val="000902AB"/>
    <w:rsid w:val="000904FA"/>
    <w:rsid w:val="00090732"/>
    <w:rsid w:val="000907F2"/>
    <w:rsid w:val="000917B7"/>
    <w:rsid w:val="00092112"/>
    <w:rsid w:val="0009283C"/>
    <w:rsid w:val="00092E53"/>
    <w:rsid w:val="00092F45"/>
    <w:rsid w:val="00093001"/>
    <w:rsid w:val="00093633"/>
    <w:rsid w:val="00094609"/>
    <w:rsid w:val="00094925"/>
    <w:rsid w:val="00095228"/>
    <w:rsid w:val="000952A5"/>
    <w:rsid w:val="00095A76"/>
    <w:rsid w:val="00095B1B"/>
    <w:rsid w:val="00095E0C"/>
    <w:rsid w:val="00095E25"/>
    <w:rsid w:val="00095F62"/>
    <w:rsid w:val="00096070"/>
    <w:rsid w:val="000966C7"/>
    <w:rsid w:val="00096BF1"/>
    <w:rsid w:val="000973AF"/>
    <w:rsid w:val="0009748A"/>
    <w:rsid w:val="00097DBE"/>
    <w:rsid w:val="000A044F"/>
    <w:rsid w:val="000A079D"/>
    <w:rsid w:val="000A0BB0"/>
    <w:rsid w:val="000A0F6D"/>
    <w:rsid w:val="000A197E"/>
    <w:rsid w:val="000A19F9"/>
    <w:rsid w:val="000A216D"/>
    <w:rsid w:val="000A249A"/>
    <w:rsid w:val="000A2551"/>
    <w:rsid w:val="000A29DB"/>
    <w:rsid w:val="000A319C"/>
    <w:rsid w:val="000A3A0C"/>
    <w:rsid w:val="000A3CEF"/>
    <w:rsid w:val="000A3F43"/>
    <w:rsid w:val="000A43AC"/>
    <w:rsid w:val="000A43EB"/>
    <w:rsid w:val="000A456F"/>
    <w:rsid w:val="000A554D"/>
    <w:rsid w:val="000A5766"/>
    <w:rsid w:val="000A5B9A"/>
    <w:rsid w:val="000A5C32"/>
    <w:rsid w:val="000A649B"/>
    <w:rsid w:val="000A6B21"/>
    <w:rsid w:val="000A6C49"/>
    <w:rsid w:val="000A6F1D"/>
    <w:rsid w:val="000A6F8A"/>
    <w:rsid w:val="000A7A63"/>
    <w:rsid w:val="000B0258"/>
    <w:rsid w:val="000B0651"/>
    <w:rsid w:val="000B0735"/>
    <w:rsid w:val="000B0C1A"/>
    <w:rsid w:val="000B0C3A"/>
    <w:rsid w:val="000B0C3C"/>
    <w:rsid w:val="000B12D7"/>
    <w:rsid w:val="000B14AC"/>
    <w:rsid w:val="000B1600"/>
    <w:rsid w:val="000B18AA"/>
    <w:rsid w:val="000B1EA9"/>
    <w:rsid w:val="000B21B3"/>
    <w:rsid w:val="000B23FE"/>
    <w:rsid w:val="000B26C1"/>
    <w:rsid w:val="000B2751"/>
    <w:rsid w:val="000B28C9"/>
    <w:rsid w:val="000B2C2C"/>
    <w:rsid w:val="000B2DA8"/>
    <w:rsid w:val="000B2EE7"/>
    <w:rsid w:val="000B3434"/>
    <w:rsid w:val="000B3806"/>
    <w:rsid w:val="000B391C"/>
    <w:rsid w:val="000B3C27"/>
    <w:rsid w:val="000B4982"/>
    <w:rsid w:val="000B4A6E"/>
    <w:rsid w:val="000B62CC"/>
    <w:rsid w:val="000B62F6"/>
    <w:rsid w:val="000B64A9"/>
    <w:rsid w:val="000B67D5"/>
    <w:rsid w:val="000B6B52"/>
    <w:rsid w:val="000B7431"/>
    <w:rsid w:val="000B757B"/>
    <w:rsid w:val="000C0366"/>
    <w:rsid w:val="000C081C"/>
    <w:rsid w:val="000C174F"/>
    <w:rsid w:val="000C18E8"/>
    <w:rsid w:val="000C20E1"/>
    <w:rsid w:val="000C22E4"/>
    <w:rsid w:val="000C259B"/>
    <w:rsid w:val="000C2F7B"/>
    <w:rsid w:val="000C30F6"/>
    <w:rsid w:val="000C3796"/>
    <w:rsid w:val="000C3996"/>
    <w:rsid w:val="000C458A"/>
    <w:rsid w:val="000C5943"/>
    <w:rsid w:val="000C61CC"/>
    <w:rsid w:val="000C62E6"/>
    <w:rsid w:val="000C661E"/>
    <w:rsid w:val="000C6978"/>
    <w:rsid w:val="000C6BBE"/>
    <w:rsid w:val="000C6BD0"/>
    <w:rsid w:val="000C6C99"/>
    <w:rsid w:val="000C717F"/>
    <w:rsid w:val="000C73F1"/>
    <w:rsid w:val="000C7698"/>
    <w:rsid w:val="000C77B4"/>
    <w:rsid w:val="000C7F58"/>
    <w:rsid w:val="000C7F62"/>
    <w:rsid w:val="000D045D"/>
    <w:rsid w:val="000D0867"/>
    <w:rsid w:val="000D09D1"/>
    <w:rsid w:val="000D0A42"/>
    <w:rsid w:val="000D0FCC"/>
    <w:rsid w:val="000D1D82"/>
    <w:rsid w:val="000D2720"/>
    <w:rsid w:val="000D2E3D"/>
    <w:rsid w:val="000D2FBF"/>
    <w:rsid w:val="000D3231"/>
    <w:rsid w:val="000D3BC7"/>
    <w:rsid w:val="000D4222"/>
    <w:rsid w:val="000D4788"/>
    <w:rsid w:val="000D4A2D"/>
    <w:rsid w:val="000D4BC8"/>
    <w:rsid w:val="000D4BD9"/>
    <w:rsid w:val="000D547E"/>
    <w:rsid w:val="000D55E6"/>
    <w:rsid w:val="000D5DE8"/>
    <w:rsid w:val="000D636B"/>
    <w:rsid w:val="000D662C"/>
    <w:rsid w:val="000D6BC0"/>
    <w:rsid w:val="000D7A2E"/>
    <w:rsid w:val="000E06C4"/>
    <w:rsid w:val="000E095A"/>
    <w:rsid w:val="000E0A22"/>
    <w:rsid w:val="000E0A39"/>
    <w:rsid w:val="000E0AC6"/>
    <w:rsid w:val="000E17A8"/>
    <w:rsid w:val="000E182C"/>
    <w:rsid w:val="000E1901"/>
    <w:rsid w:val="000E1D02"/>
    <w:rsid w:val="000E1E7D"/>
    <w:rsid w:val="000E1F1F"/>
    <w:rsid w:val="000E24BD"/>
    <w:rsid w:val="000E29BA"/>
    <w:rsid w:val="000E2BBF"/>
    <w:rsid w:val="000E2C29"/>
    <w:rsid w:val="000E2F4C"/>
    <w:rsid w:val="000E3061"/>
    <w:rsid w:val="000E31EF"/>
    <w:rsid w:val="000E32FB"/>
    <w:rsid w:val="000E3AB5"/>
    <w:rsid w:val="000E3C9C"/>
    <w:rsid w:val="000E420B"/>
    <w:rsid w:val="000E4439"/>
    <w:rsid w:val="000E4DE8"/>
    <w:rsid w:val="000E50A0"/>
    <w:rsid w:val="000E51EB"/>
    <w:rsid w:val="000E5271"/>
    <w:rsid w:val="000E541C"/>
    <w:rsid w:val="000E5578"/>
    <w:rsid w:val="000E5C35"/>
    <w:rsid w:val="000E5E63"/>
    <w:rsid w:val="000E63B6"/>
    <w:rsid w:val="000E645C"/>
    <w:rsid w:val="000E6CCD"/>
    <w:rsid w:val="000E6FC1"/>
    <w:rsid w:val="000E7306"/>
    <w:rsid w:val="000E7D6F"/>
    <w:rsid w:val="000F039B"/>
    <w:rsid w:val="000F0985"/>
    <w:rsid w:val="000F0C53"/>
    <w:rsid w:val="000F0DAF"/>
    <w:rsid w:val="000F144F"/>
    <w:rsid w:val="000F198C"/>
    <w:rsid w:val="000F1CBD"/>
    <w:rsid w:val="000F2582"/>
    <w:rsid w:val="000F25D9"/>
    <w:rsid w:val="000F276C"/>
    <w:rsid w:val="000F2C10"/>
    <w:rsid w:val="000F2C8E"/>
    <w:rsid w:val="000F2F00"/>
    <w:rsid w:val="000F31FF"/>
    <w:rsid w:val="000F3322"/>
    <w:rsid w:val="000F4013"/>
    <w:rsid w:val="000F4162"/>
    <w:rsid w:val="000F482B"/>
    <w:rsid w:val="000F49CE"/>
    <w:rsid w:val="000F4ECD"/>
    <w:rsid w:val="000F545F"/>
    <w:rsid w:val="000F5797"/>
    <w:rsid w:val="000F5A1C"/>
    <w:rsid w:val="000F5F2E"/>
    <w:rsid w:val="000F6625"/>
    <w:rsid w:val="000F6991"/>
    <w:rsid w:val="000F6B7B"/>
    <w:rsid w:val="000F739D"/>
    <w:rsid w:val="000F73F4"/>
    <w:rsid w:val="000F749B"/>
    <w:rsid w:val="000F74E5"/>
    <w:rsid w:val="000F76C6"/>
    <w:rsid w:val="000F79D2"/>
    <w:rsid w:val="000F7AB0"/>
    <w:rsid w:val="000F7AD2"/>
    <w:rsid w:val="000F7B36"/>
    <w:rsid w:val="000F7B9B"/>
    <w:rsid w:val="000F7BCF"/>
    <w:rsid w:val="000F7DF7"/>
    <w:rsid w:val="00100571"/>
    <w:rsid w:val="00100C04"/>
    <w:rsid w:val="00100E24"/>
    <w:rsid w:val="00101A42"/>
    <w:rsid w:val="00102AD8"/>
    <w:rsid w:val="00102B75"/>
    <w:rsid w:val="00102F2C"/>
    <w:rsid w:val="00102FDE"/>
    <w:rsid w:val="00103951"/>
    <w:rsid w:val="00103F30"/>
    <w:rsid w:val="00104668"/>
    <w:rsid w:val="00104DAC"/>
    <w:rsid w:val="00104EE1"/>
    <w:rsid w:val="00106679"/>
    <w:rsid w:val="00106C02"/>
    <w:rsid w:val="00107347"/>
    <w:rsid w:val="0010782F"/>
    <w:rsid w:val="00107CA0"/>
    <w:rsid w:val="001104D4"/>
    <w:rsid w:val="001105D3"/>
    <w:rsid w:val="001108D8"/>
    <w:rsid w:val="00110C18"/>
    <w:rsid w:val="00111198"/>
    <w:rsid w:val="001114E0"/>
    <w:rsid w:val="0011180F"/>
    <w:rsid w:val="0011195A"/>
    <w:rsid w:val="00111BD6"/>
    <w:rsid w:val="00111F11"/>
    <w:rsid w:val="00112388"/>
    <w:rsid w:val="00112505"/>
    <w:rsid w:val="0011271B"/>
    <w:rsid w:val="00112CBF"/>
    <w:rsid w:val="00114217"/>
    <w:rsid w:val="0011468F"/>
    <w:rsid w:val="00114806"/>
    <w:rsid w:val="001148F6"/>
    <w:rsid w:val="00114C90"/>
    <w:rsid w:val="001159FF"/>
    <w:rsid w:val="0011605C"/>
    <w:rsid w:val="00116412"/>
    <w:rsid w:val="0011659F"/>
    <w:rsid w:val="0011665F"/>
    <w:rsid w:val="001169FA"/>
    <w:rsid w:val="00116BBE"/>
    <w:rsid w:val="001170C5"/>
    <w:rsid w:val="00117704"/>
    <w:rsid w:val="00117CB2"/>
    <w:rsid w:val="0012018A"/>
    <w:rsid w:val="001206B9"/>
    <w:rsid w:val="00120BBF"/>
    <w:rsid w:val="00120C4A"/>
    <w:rsid w:val="001214A2"/>
    <w:rsid w:val="0012186E"/>
    <w:rsid w:val="00121C13"/>
    <w:rsid w:val="00121D6D"/>
    <w:rsid w:val="00121EC6"/>
    <w:rsid w:val="00122AC6"/>
    <w:rsid w:val="00123295"/>
    <w:rsid w:val="00123540"/>
    <w:rsid w:val="001239AC"/>
    <w:rsid w:val="00123C5F"/>
    <w:rsid w:val="001252AB"/>
    <w:rsid w:val="001256ED"/>
    <w:rsid w:val="001259CA"/>
    <w:rsid w:val="00125BE5"/>
    <w:rsid w:val="001260F7"/>
    <w:rsid w:val="001261BE"/>
    <w:rsid w:val="00126261"/>
    <w:rsid w:val="00126BFE"/>
    <w:rsid w:val="00127445"/>
    <w:rsid w:val="00127D77"/>
    <w:rsid w:val="00130235"/>
    <w:rsid w:val="001317B3"/>
    <w:rsid w:val="00131D39"/>
    <w:rsid w:val="0013249E"/>
    <w:rsid w:val="00132599"/>
    <w:rsid w:val="00132734"/>
    <w:rsid w:val="001329CA"/>
    <w:rsid w:val="00132AEC"/>
    <w:rsid w:val="00132EED"/>
    <w:rsid w:val="00133287"/>
    <w:rsid w:val="00133341"/>
    <w:rsid w:val="001333D7"/>
    <w:rsid w:val="00133942"/>
    <w:rsid w:val="00133D1E"/>
    <w:rsid w:val="00133EE4"/>
    <w:rsid w:val="00134789"/>
    <w:rsid w:val="00134B8F"/>
    <w:rsid w:val="0013579F"/>
    <w:rsid w:val="00135DB7"/>
    <w:rsid w:val="00136232"/>
    <w:rsid w:val="00136508"/>
    <w:rsid w:val="001369BC"/>
    <w:rsid w:val="0013730A"/>
    <w:rsid w:val="00137482"/>
    <w:rsid w:val="0013772D"/>
    <w:rsid w:val="00137887"/>
    <w:rsid w:val="00137929"/>
    <w:rsid w:val="00137DF1"/>
    <w:rsid w:val="00140826"/>
    <w:rsid w:val="00140B44"/>
    <w:rsid w:val="00140DDE"/>
    <w:rsid w:val="00141AB1"/>
    <w:rsid w:val="00141D29"/>
    <w:rsid w:val="00142001"/>
    <w:rsid w:val="00142002"/>
    <w:rsid w:val="00142508"/>
    <w:rsid w:val="0014281B"/>
    <w:rsid w:val="00142959"/>
    <w:rsid w:val="00142CB0"/>
    <w:rsid w:val="00143121"/>
    <w:rsid w:val="00143611"/>
    <w:rsid w:val="00143ACF"/>
    <w:rsid w:val="00143EE6"/>
    <w:rsid w:val="00144024"/>
    <w:rsid w:val="00144578"/>
    <w:rsid w:val="001457AA"/>
    <w:rsid w:val="0014593B"/>
    <w:rsid w:val="001459AA"/>
    <w:rsid w:val="001461BC"/>
    <w:rsid w:val="00146409"/>
    <w:rsid w:val="00146551"/>
    <w:rsid w:val="001469B3"/>
    <w:rsid w:val="001478FB"/>
    <w:rsid w:val="00147E6F"/>
    <w:rsid w:val="00150193"/>
    <w:rsid w:val="00150260"/>
    <w:rsid w:val="00150295"/>
    <w:rsid w:val="001513FF"/>
    <w:rsid w:val="001515F7"/>
    <w:rsid w:val="001516E1"/>
    <w:rsid w:val="00153BE7"/>
    <w:rsid w:val="00153EC3"/>
    <w:rsid w:val="0015413E"/>
    <w:rsid w:val="001543BA"/>
    <w:rsid w:val="00154550"/>
    <w:rsid w:val="001546DD"/>
    <w:rsid w:val="00154CD7"/>
    <w:rsid w:val="00154DFA"/>
    <w:rsid w:val="00155574"/>
    <w:rsid w:val="001556F7"/>
    <w:rsid w:val="0015571A"/>
    <w:rsid w:val="0015619C"/>
    <w:rsid w:val="001562DB"/>
    <w:rsid w:val="001566A8"/>
    <w:rsid w:val="00156712"/>
    <w:rsid w:val="0015697F"/>
    <w:rsid w:val="00156E9A"/>
    <w:rsid w:val="0015774E"/>
    <w:rsid w:val="00157C53"/>
    <w:rsid w:val="00157F8E"/>
    <w:rsid w:val="001600FF"/>
    <w:rsid w:val="0016058D"/>
    <w:rsid w:val="00161A54"/>
    <w:rsid w:val="0016290E"/>
    <w:rsid w:val="00162C21"/>
    <w:rsid w:val="001630AC"/>
    <w:rsid w:val="00163AB4"/>
    <w:rsid w:val="00163DFC"/>
    <w:rsid w:val="00164027"/>
    <w:rsid w:val="001647A8"/>
    <w:rsid w:val="0016491C"/>
    <w:rsid w:val="00164A52"/>
    <w:rsid w:val="00164CD8"/>
    <w:rsid w:val="00164E19"/>
    <w:rsid w:val="00164EB5"/>
    <w:rsid w:val="00164F4C"/>
    <w:rsid w:val="00165512"/>
    <w:rsid w:val="00165BCF"/>
    <w:rsid w:val="00165DC9"/>
    <w:rsid w:val="001663A4"/>
    <w:rsid w:val="001667B0"/>
    <w:rsid w:val="00166B1C"/>
    <w:rsid w:val="00166DF4"/>
    <w:rsid w:val="001672B9"/>
    <w:rsid w:val="001673C0"/>
    <w:rsid w:val="001676E8"/>
    <w:rsid w:val="00167953"/>
    <w:rsid w:val="0017030C"/>
    <w:rsid w:val="00170351"/>
    <w:rsid w:val="00170E06"/>
    <w:rsid w:val="00170EDC"/>
    <w:rsid w:val="00170F34"/>
    <w:rsid w:val="00171442"/>
    <w:rsid w:val="00171B0D"/>
    <w:rsid w:val="00172198"/>
    <w:rsid w:val="00172D9B"/>
    <w:rsid w:val="00173238"/>
    <w:rsid w:val="00173D2B"/>
    <w:rsid w:val="00173F92"/>
    <w:rsid w:val="00174278"/>
    <w:rsid w:val="0017457A"/>
    <w:rsid w:val="001746D8"/>
    <w:rsid w:val="00174734"/>
    <w:rsid w:val="00174F0E"/>
    <w:rsid w:val="00174F1A"/>
    <w:rsid w:val="00174FC9"/>
    <w:rsid w:val="0017552E"/>
    <w:rsid w:val="00175749"/>
    <w:rsid w:val="00175864"/>
    <w:rsid w:val="00175BCC"/>
    <w:rsid w:val="00175F07"/>
    <w:rsid w:val="0017616E"/>
    <w:rsid w:val="0017652A"/>
    <w:rsid w:val="00177271"/>
    <w:rsid w:val="001776E6"/>
    <w:rsid w:val="001777B7"/>
    <w:rsid w:val="001777C7"/>
    <w:rsid w:val="00180034"/>
    <w:rsid w:val="001803F2"/>
    <w:rsid w:val="0018050A"/>
    <w:rsid w:val="001805DE"/>
    <w:rsid w:val="001806F3"/>
    <w:rsid w:val="00180706"/>
    <w:rsid w:val="001809CA"/>
    <w:rsid w:val="00180A0D"/>
    <w:rsid w:val="00180D79"/>
    <w:rsid w:val="00181059"/>
    <w:rsid w:val="00181214"/>
    <w:rsid w:val="0018156F"/>
    <w:rsid w:val="00181781"/>
    <w:rsid w:val="00181987"/>
    <w:rsid w:val="001823D8"/>
    <w:rsid w:val="001824B2"/>
    <w:rsid w:val="001826FB"/>
    <w:rsid w:val="00182840"/>
    <w:rsid w:val="001828AC"/>
    <w:rsid w:val="00183232"/>
    <w:rsid w:val="0018378D"/>
    <w:rsid w:val="00183939"/>
    <w:rsid w:val="00183AC8"/>
    <w:rsid w:val="00183BFE"/>
    <w:rsid w:val="00183C42"/>
    <w:rsid w:val="00183F1D"/>
    <w:rsid w:val="00184450"/>
    <w:rsid w:val="001844F5"/>
    <w:rsid w:val="00184555"/>
    <w:rsid w:val="001847C9"/>
    <w:rsid w:val="001849AD"/>
    <w:rsid w:val="00184AC4"/>
    <w:rsid w:val="00184B86"/>
    <w:rsid w:val="00185A0C"/>
    <w:rsid w:val="00185C6D"/>
    <w:rsid w:val="001863B4"/>
    <w:rsid w:val="001864D0"/>
    <w:rsid w:val="00187434"/>
    <w:rsid w:val="00187679"/>
    <w:rsid w:val="00191E04"/>
    <w:rsid w:val="00191F2A"/>
    <w:rsid w:val="001922D1"/>
    <w:rsid w:val="00192507"/>
    <w:rsid w:val="001930D4"/>
    <w:rsid w:val="00193396"/>
    <w:rsid w:val="00193742"/>
    <w:rsid w:val="001938D7"/>
    <w:rsid w:val="00193A3F"/>
    <w:rsid w:val="001940C2"/>
    <w:rsid w:val="001942CC"/>
    <w:rsid w:val="00194BE4"/>
    <w:rsid w:val="00195053"/>
    <w:rsid w:val="001951D7"/>
    <w:rsid w:val="00195775"/>
    <w:rsid w:val="00195B0A"/>
    <w:rsid w:val="00195D22"/>
    <w:rsid w:val="001963D8"/>
    <w:rsid w:val="001970F4"/>
    <w:rsid w:val="001A0BC7"/>
    <w:rsid w:val="001A1152"/>
    <w:rsid w:val="001A1308"/>
    <w:rsid w:val="001A16A8"/>
    <w:rsid w:val="001A19B5"/>
    <w:rsid w:val="001A1CB7"/>
    <w:rsid w:val="001A3269"/>
    <w:rsid w:val="001A38DC"/>
    <w:rsid w:val="001A3E61"/>
    <w:rsid w:val="001A4168"/>
    <w:rsid w:val="001A4344"/>
    <w:rsid w:val="001A49D3"/>
    <w:rsid w:val="001A4A15"/>
    <w:rsid w:val="001A51D6"/>
    <w:rsid w:val="001A54A9"/>
    <w:rsid w:val="001A5920"/>
    <w:rsid w:val="001A5BE7"/>
    <w:rsid w:val="001A5C19"/>
    <w:rsid w:val="001A5E28"/>
    <w:rsid w:val="001A6FCE"/>
    <w:rsid w:val="001A6FE9"/>
    <w:rsid w:val="001A72B6"/>
    <w:rsid w:val="001A7A91"/>
    <w:rsid w:val="001A7C7B"/>
    <w:rsid w:val="001A7E46"/>
    <w:rsid w:val="001A7FD5"/>
    <w:rsid w:val="001B00F9"/>
    <w:rsid w:val="001B0246"/>
    <w:rsid w:val="001B028E"/>
    <w:rsid w:val="001B0412"/>
    <w:rsid w:val="001B0A35"/>
    <w:rsid w:val="001B0B9A"/>
    <w:rsid w:val="001B134A"/>
    <w:rsid w:val="001B1B5E"/>
    <w:rsid w:val="001B1EE2"/>
    <w:rsid w:val="001B21B4"/>
    <w:rsid w:val="001B2A73"/>
    <w:rsid w:val="001B2C1C"/>
    <w:rsid w:val="001B33A9"/>
    <w:rsid w:val="001B38BF"/>
    <w:rsid w:val="001B3936"/>
    <w:rsid w:val="001B398E"/>
    <w:rsid w:val="001B3C09"/>
    <w:rsid w:val="001B3D72"/>
    <w:rsid w:val="001B3E13"/>
    <w:rsid w:val="001B3E37"/>
    <w:rsid w:val="001B4569"/>
    <w:rsid w:val="001B495D"/>
    <w:rsid w:val="001B4D74"/>
    <w:rsid w:val="001B4FB6"/>
    <w:rsid w:val="001B584D"/>
    <w:rsid w:val="001B58F7"/>
    <w:rsid w:val="001B5A4F"/>
    <w:rsid w:val="001B5CDC"/>
    <w:rsid w:val="001B5EDE"/>
    <w:rsid w:val="001B5FF2"/>
    <w:rsid w:val="001B64E3"/>
    <w:rsid w:val="001B64FA"/>
    <w:rsid w:val="001B6711"/>
    <w:rsid w:val="001B6CA6"/>
    <w:rsid w:val="001B6CFC"/>
    <w:rsid w:val="001B7003"/>
    <w:rsid w:val="001B7140"/>
    <w:rsid w:val="001C1380"/>
    <w:rsid w:val="001C16BB"/>
    <w:rsid w:val="001C173D"/>
    <w:rsid w:val="001C1D11"/>
    <w:rsid w:val="001C1D46"/>
    <w:rsid w:val="001C25F0"/>
    <w:rsid w:val="001C29B7"/>
    <w:rsid w:val="001C2B79"/>
    <w:rsid w:val="001C352A"/>
    <w:rsid w:val="001C37BA"/>
    <w:rsid w:val="001C3C5F"/>
    <w:rsid w:val="001C3C67"/>
    <w:rsid w:val="001C5A7C"/>
    <w:rsid w:val="001C684B"/>
    <w:rsid w:val="001C6E41"/>
    <w:rsid w:val="001C7358"/>
    <w:rsid w:val="001C7B7F"/>
    <w:rsid w:val="001C7C7C"/>
    <w:rsid w:val="001C7F80"/>
    <w:rsid w:val="001D00BF"/>
    <w:rsid w:val="001D0240"/>
    <w:rsid w:val="001D0559"/>
    <w:rsid w:val="001D07FD"/>
    <w:rsid w:val="001D0920"/>
    <w:rsid w:val="001D0C03"/>
    <w:rsid w:val="001D0C92"/>
    <w:rsid w:val="001D0E8C"/>
    <w:rsid w:val="001D0FEE"/>
    <w:rsid w:val="001D1171"/>
    <w:rsid w:val="001D11B0"/>
    <w:rsid w:val="001D16E4"/>
    <w:rsid w:val="001D371C"/>
    <w:rsid w:val="001D38AD"/>
    <w:rsid w:val="001D3C2E"/>
    <w:rsid w:val="001D40CD"/>
    <w:rsid w:val="001D45C0"/>
    <w:rsid w:val="001D471D"/>
    <w:rsid w:val="001D4E6D"/>
    <w:rsid w:val="001D5042"/>
    <w:rsid w:val="001D5061"/>
    <w:rsid w:val="001D60A7"/>
    <w:rsid w:val="001D6553"/>
    <w:rsid w:val="001D6882"/>
    <w:rsid w:val="001D6DE8"/>
    <w:rsid w:val="001D6FB0"/>
    <w:rsid w:val="001D78C5"/>
    <w:rsid w:val="001E001D"/>
    <w:rsid w:val="001E097A"/>
    <w:rsid w:val="001E09DC"/>
    <w:rsid w:val="001E217A"/>
    <w:rsid w:val="001E276D"/>
    <w:rsid w:val="001E2FDF"/>
    <w:rsid w:val="001E2FFC"/>
    <w:rsid w:val="001E301E"/>
    <w:rsid w:val="001E3A2F"/>
    <w:rsid w:val="001E40E7"/>
    <w:rsid w:val="001E430F"/>
    <w:rsid w:val="001E50B1"/>
    <w:rsid w:val="001E52FB"/>
    <w:rsid w:val="001E55FE"/>
    <w:rsid w:val="001E5C53"/>
    <w:rsid w:val="001E5FA0"/>
    <w:rsid w:val="001E6162"/>
    <w:rsid w:val="001E623D"/>
    <w:rsid w:val="001E78A2"/>
    <w:rsid w:val="001E7D2F"/>
    <w:rsid w:val="001E7EC0"/>
    <w:rsid w:val="001F01CF"/>
    <w:rsid w:val="001F026B"/>
    <w:rsid w:val="001F0280"/>
    <w:rsid w:val="001F02DA"/>
    <w:rsid w:val="001F060E"/>
    <w:rsid w:val="001F076E"/>
    <w:rsid w:val="001F0ACA"/>
    <w:rsid w:val="001F0D4D"/>
    <w:rsid w:val="001F1A7A"/>
    <w:rsid w:val="001F21ED"/>
    <w:rsid w:val="001F2B97"/>
    <w:rsid w:val="001F3514"/>
    <w:rsid w:val="001F370B"/>
    <w:rsid w:val="001F372B"/>
    <w:rsid w:val="001F3A7F"/>
    <w:rsid w:val="001F4495"/>
    <w:rsid w:val="001F48B9"/>
    <w:rsid w:val="001F493C"/>
    <w:rsid w:val="001F50B3"/>
    <w:rsid w:val="001F587A"/>
    <w:rsid w:val="001F64DB"/>
    <w:rsid w:val="001F6700"/>
    <w:rsid w:val="001F6C25"/>
    <w:rsid w:val="001F6FE4"/>
    <w:rsid w:val="001F742D"/>
    <w:rsid w:val="001F7604"/>
    <w:rsid w:val="001F7CD9"/>
    <w:rsid w:val="00200239"/>
    <w:rsid w:val="00200D8E"/>
    <w:rsid w:val="002010A9"/>
    <w:rsid w:val="002016F6"/>
    <w:rsid w:val="002018A6"/>
    <w:rsid w:val="00201996"/>
    <w:rsid w:val="00201B7C"/>
    <w:rsid w:val="00201F83"/>
    <w:rsid w:val="002023DA"/>
    <w:rsid w:val="00202F39"/>
    <w:rsid w:val="00203833"/>
    <w:rsid w:val="00203932"/>
    <w:rsid w:val="00203D72"/>
    <w:rsid w:val="00204149"/>
    <w:rsid w:val="0020444E"/>
    <w:rsid w:val="002052D7"/>
    <w:rsid w:val="00206398"/>
    <w:rsid w:val="002066CA"/>
    <w:rsid w:val="00206D57"/>
    <w:rsid w:val="00206E3D"/>
    <w:rsid w:val="00206ECE"/>
    <w:rsid w:val="00207620"/>
    <w:rsid w:val="00207CBC"/>
    <w:rsid w:val="002100B7"/>
    <w:rsid w:val="0021013F"/>
    <w:rsid w:val="002103CB"/>
    <w:rsid w:val="0021082A"/>
    <w:rsid w:val="00210A09"/>
    <w:rsid w:val="002112F1"/>
    <w:rsid w:val="0021175F"/>
    <w:rsid w:val="0021353C"/>
    <w:rsid w:val="00213BBA"/>
    <w:rsid w:val="002141CF"/>
    <w:rsid w:val="002144AB"/>
    <w:rsid w:val="0021454E"/>
    <w:rsid w:val="002146A9"/>
    <w:rsid w:val="0021499B"/>
    <w:rsid w:val="00214F5B"/>
    <w:rsid w:val="00215497"/>
    <w:rsid w:val="00215E3F"/>
    <w:rsid w:val="002163FC"/>
    <w:rsid w:val="0021681F"/>
    <w:rsid w:val="002169EE"/>
    <w:rsid w:val="00216D47"/>
    <w:rsid w:val="0021701D"/>
    <w:rsid w:val="0021716F"/>
    <w:rsid w:val="002171FB"/>
    <w:rsid w:val="00217254"/>
    <w:rsid w:val="002173CC"/>
    <w:rsid w:val="002178B1"/>
    <w:rsid w:val="00217AD9"/>
    <w:rsid w:val="00217B9C"/>
    <w:rsid w:val="00217F77"/>
    <w:rsid w:val="002200BF"/>
    <w:rsid w:val="00220AE6"/>
    <w:rsid w:val="00220CFE"/>
    <w:rsid w:val="00221001"/>
    <w:rsid w:val="002217D4"/>
    <w:rsid w:val="00221E03"/>
    <w:rsid w:val="00221E18"/>
    <w:rsid w:val="0022209F"/>
    <w:rsid w:val="00223749"/>
    <w:rsid w:val="00223972"/>
    <w:rsid w:val="00223B39"/>
    <w:rsid w:val="00224DB7"/>
    <w:rsid w:val="00225473"/>
    <w:rsid w:val="00225706"/>
    <w:rsid w:val="00225BB6"/>
    <w:rsid w:val="002267FE"/>
    <w:rsid w:val="00226B61"/>
    <w:rsid w:val="00226E69"/>
    <w:rsid w:val="002271C7"/>
    <w:rsid w:val="002272D3"/>
    <w:rsid w:val="002274AF"/>
    <w:rsid w:val="00227B45"/>
    <w:rsid w:val="00227C8D"/>
    <w:rsid w:val="002306D1"/>
    <w:rsid w:val="00230D62"/>
    <w:rsid w:val="002314DD"/>
    <w:rsid w:val="002318F6"/>
    <w:rsid w:val="00231BE7"/>
    <w:rsid w:val="00231D88"/>
    <w:rsid w:val="00231DAD"/>
    <w:rsid w:val="00231FF9"/>
    <w:rsid w:val="002320A4"/>
    <w:rsid w:val="00232101"/>
    <w:rsid w:val="0023309B"/>
    <w:rsid w:val="00233C35"/>
    <w:rsid w:val="00233E15"/>
    <w:rsid w:val="00234655"/>
    <w:rsid w:val="00234764"/>
    <w:rsid w:val="00234AB4"/>
    <w:rsid w:val="00234BCA"/>
    <w:rsid w:val="00234E38"/>
    <w:rsid w:val="00234F92"/>
    <w:rsid w:val="00235615"/>
    <w:rsid w:val="00235A7A"/>
    <w:rsid w:val="002366D4"/>
    <w:rsid w:val="00236A74"/>
    <w:rsid w:val="00236ABC"/>
    <w:rsid w:val="0023725C"/>
    <w:rsid w:val="002377C6"/>
    <w:rsid w:val="0023787C"/>
    <w:rsid w:val="00237B63"/>
    <w:rsid w:val="00237BAE"/>
    <w:rsid w:val="00237E36"/>
    <w:rsid w:val="002403FA"/>
    <w:rsid w:val="002409F9"/>
    <w:rsid w:val="002411AF"/>
    <w:rsid w:val="00241651"/>
    <w:rsid w:val="0024272C"/>
    <w:rsid w:val="00242748"/>
    <w:rsid w:val="00243044"/>
    <w:rsid w:val="00243091"/>
    <w:rsid w:val="0024415F"/>
    <w:rsid w:val="00244848"/>
    <w:rsid w:val="0024486C"/>
    <w:rsid w:val="0024575E"/>
    <w:rsid w:val="00245D83"/>
    <w:rsid w:val="002460FA"/>
    <w:rsid w:val="002463AA"/>
    <w:rsid w:val="00246770"/>
    <w:rsid w:val="00246D2B"/>
    <w:rsid w:val="00246FDE"/>
    <w:rsid w:val="00247A0A"/>
    <w:rsid w:val="00247C1E"/>
    <w:rsid w:val="00247C38"/>
    <w:rsid w:val="00247D7F"/>
    <w:rsid w:val="0025042B"/>
    <w:rsid w:val="00250F34"/>
    <w:rsid w:val="00251248"/>
    <w:rsid w:val="0025125B"/>
    <w:rsid w:val="00251513"/>
    <w:rsid w:val="00251AA4"/>
    <w:rsid w:val="00251C6E"/>
    <w:rsid w:val="0025245C"/>
    <w:rsid w:val="002526AB"/>
    <w:rsid w:val="002529E7"/>
    <w:rsid w:val="00252F15"/>
    <w:rsid w:val="00253A89"/>
    <w:rsid w:val="00253D15"/>
    <w:rsid w:val="002541E5"/>
    <w:rsid w:val="0025476F"/>
    <w:rsid w:val="00254865"/>
    <w:rsid w:val="002550D9"/>
    <w:rsid w:val="002553DB"/>
    <w:rsid w:val="00255F34"/>
    <w:rsid w:val="0025616D"/>
    <w:rsid w:val="002561FC"/>
    <w:rsid w:val="00256268"/>
    <w:rsid w:val="00256CDD"/>
    <w:rsid w:val="00256F8E"/>
    <w:rsid w:val="00257069"/>
    <w:rsid w:val="002570E6"/>
    <w:rsid w:val="00257564"/>
    <w:rsid w:val="0025786C"/>
    <w:rsid w:val="00257E78"/>
    <w:rsid w:val="002602A2"/>
    <w:rsid w:val="00260571"/>
    <w:rsid w:val="00261AF6"/>
    <w:rsid w:val="00262003"/>
    <w:rsid w:val="00262067"/>
    <w:rsid w:val="00262253"/>
    <w:rsid w:val="00262404"/>
    <w:rsid w:val="00263844"/>
    <w:rsid w:val="002638C0"/>
    <w:rsid w:val="002638CF"/>
    <w:rsid w:val="002644A9"/>
    <w:rsid w:val="002644B5"/>
    <w:rsid w:val="002647CE"/>
    <w:rsid w:val="00264A10"/>
    <w:rsid w:val="00264AAD"/>
    <w:rsid w:val="00264CC3"/>
    <w:rsid w:val="00264EA2"/>
    <w:rsid w:val="0026533C"/>
    <w:rsid w:val="00265BA9"/>
    <w:rsid w:val="00265BCF"/>
    <w:rsid w:val="00265D28"/>
    <w:rsid w:val="00265DA2"/>
    <w:rsid w:val="0026629C"/>
    <w:rsid w:val="0026666D"/>
    <w:rsid w:val="0026681B"/>
    <w:rsid w:val="00266F90"/>
    <w:rsid w:val="0026704E"/>
    <w:rsid w:val="002672B5"/>
    <w:rsid w:val="00267313"/>
    <w:rsid w:val="00270279"/>
    <w:rsid w:val="00270992"/>
    <w:rsid w:val="00270AF7"/>
    <w:rsid w:val="00270D44"/>
    <w:rsid w:val="00270FEB"/>
    <w:rsid w:val="00271061"/>
    <w:rsid w:val="0027113A"/>
    <w:rsid w:val="002713ED"/>
    <w:rsid w:val="002715B2"/>
    <w:rsid w:val="0027176A"/>
    <w:rsid w:val="00271772"/>
    <w:rsid w:val="00271E68"/>
    <w:rsid w:val="00271FCC"/>
    <w:rsid w:val="002723D9"/>
    <w:rsid w:val="0027288E"/>
    <w:rsid w:val="00273C64"/>
    <w:rsid w:val="00273F92"/>
    <w:rsid w:val="00274731"/>
    <w:rsid w:val="00274A3A"/>
    <w:rsid w:val="00274EB8"/>
    <w:rsid w:val="002750E6"/>
    <w:rsid w:val="002757D3"/>
    <w:rsid w:val="00275C50"/>
    <w:rsid w:val="00275FFC"/>
    <w:rsid w:val="00276243"/>
    <w:rsid w:val="00276464"/>
    <w:rsid w:val="00276C20"/>
    <w:rsid w:val="00276CE2"/>
    <w:rsid w:val="002774E4"/>
    <w:rsid w:val="00277BCB"/>
    <w:rsid w:val="00277E47"/>
    <w:rsid w:val="002802A1"/>
    <w:rsid w:val="0028059B"/>
    <w:rsid w:val="00280CE7"/>
    <w:rsid w:val="002810E0"/>
    <w:rsid w:val="00281307"/>
    <w:rsid w:val="0028160A"/>
    <w:rsid w:val="00281953"/>
    <w:rsid w:val="00281BE4"/>
    <w:rsid w:val="00281C2E"/>
    <w:rsid w:val="00281D24"/>
    <w:rsid w:val="00282826"/>
    <w:rsid w:val="00282BBF"/>
    <w:rsid w:val="0028310E"/>
    <w:rsid w:val="00283E83"/>
    <w:rsid w:val="00283F95"/>
    <w:rsid w:val="002844CC"/>
    <w:rsid w:val="0028474A"/>
    <w:rsid w:val="00284DF4"/>
    <w:rsid w:val="00284E84"/>
    <w:rsid w:val="00285007"/>
    <w:rsid w:val="00285354"/>
    <w:rsid w:val="00285DF8"/>
    <w:rsid w:val="00286228"/>
    <w:rsid w:val="00286647"/>
    <w:rsid w:val="00286897"/>
    <w:rsid w:val="00286979"/>
    <w:rsid w:val="0028764D"/>
    <w:rsid w:val="0028765F"/>
    <w:rsid w:val="00287769"/>
    <w:rsid w:val="002878C7"/>
    <w:rsid w:val="00287EF1"/>
    <w:rsid w:val="00290704"/>
    <w:rsid w:val="00290D27"/>
    <w:rsid w:val="00291C43"/>
    <w:rsid w:val="00291E3F"/>
    <w:rsid w:val="00291EAF"/>
    <w:rsid w:val="00292335"/>
    <w:rsid w:val="0029289E"/>
    <w:rsid w:val="00292EF5"/>
    <w:rsid w:val="00292F94"/>
    <w:rsid w:val="00292FA1"/>
    <w:rsid w:val="002934BA"/>
    <w:rsid w:val="002934F0"/>
    <w:rsid w:val="00293617"/>
    <w:rsid w:val="0029361D"/>
    <w:rsid w:val="002945DE"/>
    <w:rsid w:val="0029494E"/>
    <w:rsid w:val="00294BB6"/>
    <w:rsid w:val="00295361"/>
    <w:rsid w:val="002954AC"/>
    <w:rsid w:val="00295B5E"/>
    <w:rsid w:val="00295DD5"/>
    <w:rsid w:val="00295F18"/>
    <w:rsid w:val="0029627B"/>
    <w:rsid w:val="00296F1A"/>
    <w:rsid w:val="00297404"/>
    <w:rsid w:val="00297AA8"/>
    <w:rsid w:val="002A0670"/>
    <w:rsid w:val="002A0B56"/>
    <w:rsid w:val="002A0E46"/>
    <w:rsid w:val="002A12BF"/>
    <w:rsid w:val="002A17B3"/>
    <w:rsid w:val="002A1E5C"/>
    <w:rsid w:val="002A28D5"/>
    <w:rsid w:val="002A2A44"/>
    <w:rsid w:val="002A2B2D"/>
    <w:rsid w:val="002A2B33"/>
    <w:rsid w:val="002A346F"/>
    <w:rsid w:val="002A39E7"/>
    <w:rsid w:val="002A3BFB"/>
    <w:rsid w:val="002A408E"/>
    <w:rsid w:val="002A46C6"/>
    <w:rsid w:val="002A4DEA"/>
    <w:rsid w:val="002A576E"/>
    <w:rsid w:val="002A58EB"/>
    <w:rsid w:val="002A6061"/>
    <w:rsid w:val="002A6CA6"/>
    <w:rsid w:val="002A6D76"/>
    <w:rsid w:val="002A7F1B"/>
    <w:rsid w:val="002B0888"/>
    <w:rsid w:val="002B0C4A"/>
    <w:rsid w:val="002B11BB"/>
    <w:rsid w:val="002B16B0"/>
    <w:rsid w:val="002B189F"/>
    <w:rsid w:val="002B192D"/>
    <w:rsid w:val="002B1B91"/>
    <w:rsid w:val="002B2009"/>
    <w:rsid w:val="002B20DF"/>
    <w:rsid w:val="002B21B2"/>
    <w:rsid w:val="002B21C6"/>
    <w:rsid w:val="002B25B8"/>
    <w:rsid w:val="002B2923"/>
    <w:rsid w:val="002B3D8F"/>
    <w:rsid w:val="002B42B9"/>
    <w:rsid w:val="002B463F"/>
    <w:rsid w:val="002B51C5"/>
    <w:rsid w:val="002B5449"/>
    <w:rsid w:val="002B55EA"/>
    <w:rsid w:val="002B5A70"/>
    <w:rsid w:val="002B5A99"/>
    <w:rsid w:val="002B5D5E"/>
    <w:rsid w:val="002B64BD"/>
    <w:rsid w:val="002B66FD"/>
    <w:rsid w:val="002B6714"/>
    <w:rsid w:val="002B6845"/>
    <w:rsid w:val="002B6A03"/>
    <w:rsid w:val="002B6BE8"/>
    <w:rsid w:val="002B6C39"/>
    <w:rsid w:val="002B78CD"/>
    <w:rsid w:val="002B79EB"/>
    <w:rsid w:val="002B7AFC"/>
    <w:rsid w:val="002C010B"/>
    <w:rsid w:val="002C0A48"/>
    <w:rsid w:val="002C0B0A"/>
    <w:rsid w:val="002C0E91"/>
    <w:rsid w:val="002C1204"/>
    <w:rsid w:val="002C16E4"/>
    <w:rsid w:val="002C1C89"/>
    <w:rsid w:val="002C2A6D"/>
    <w:rsid w:val="002C2CF3"/>
    <w:rsid w:val="002C2D15"/>
    <w:rsid w:val="002C307F"/>
    <w:rsid w:val="002C308D"/>
    <w:rsid w:val="002C323C"/>
    <w:rsid w:val="002C37AF"/>
    <w:rsid w:val="002C3906"/>
    <w:rsid w:val="002C44AF"/>
    <w:rsid w:val="002C46B5"/>
    <w:rsid w:val="002C46EE"/>
    <w:rsid w:val="002C56EC"/>
    <w:rsid w:val="002C5CF5"/>
    <w:rsid w:val="002C6990"/>
    <w:rsid w:val="002C6ACD"/>
    <w:rsid w:val="002C6B39"/>
    <w:rsid w:val="002C73F7"/>
    <w:rsid w:val="002C7808"/>
    <w:rsid w:val="002C793F"/>
    <w:rsid w:val="002C7D94"/>
    <w:rsid w:val="002D0212"/>
    <w:rsid w:val="002D02C3"/>
    <w:rsid w:val="002D03F3"/>
    <w:rsid w:val="002D0582"/>
    <w:rsid w:val="002D07DB"/>
    <w:rsid w:val="002D07E5"/>
    <w:rsid w:val="002D0A0C"/>
    <w:rsid w:val="002D160F"/>
    <w:rsid w:val="002D167E"/>
    <w:rsid w:val="002D1D4A"/>
    <w:rsid w:val="002D1DD1"/>
    <w:rsid w:val="002D1E2B"/>
    <w:rsid w:val="002D20B3"/>
    <w:rsid w:val="002D3761"/>
    <w:rsid w:val="002D38A0"/>
    <w:rsid w:val="002D3BF0"/>
    <w:rsid w:val="002D3DD9"/>
    <w:rsid w:val="002D3FBA"/>
    <w:rsid w:val="002D4251"/>
    <w:rsid w:val="002D429B"/>
    <w:rsid w:val="002D42AA"/>
    <w:rsid w:val="002D45D2"/>
    <w:rsid w:val="002D49F4"/>
    <w:rsid w:val="002D4A1A"/>
    <w:rsid w:val="002D4EED"/>
    <w:rsid w:val="002D5B10"/>
    <w:rsid w:val="002D62EA"/>
    <w:rsid w:val="002D6A9C"/>
    <w:rsid w:val="002D73C4"/>
    <w:rsid w:val="002D799A"/>
    <w:rsid w:val="002E0249"/>
    <w:rsid w:val="002E05E8"/>
    <w:rsid w:val="002E0BCC"/>
    <w:rsid w:val="002E0F0D"/>
    <w:rsid w:val="002E1535"/>
    <w:rsid w:val="002E18F0"/>
    <w:rsid w:val="002E1CAE"/>
    <w:rsid w:val="002E1E45"/>
    <w:rsid w:val="002E223F"/>
    <w:rsid w:val="002E225A"/>
    <w:rsid w:val="002E291C"/>
    <w:rsid w:val="002E2A58"/>
    <w:rsid w:val="002E2B6C"/>
    <w:rsid w:val="002E2C7F"/>
    <w:rsid w:val="002E2ED8"/>
    <w:rsid w:val="002E307A"/>
    <w:rsid w:val="002E4146"/>
    <w:rsid w:val="002E4C17"/>
    <w:rsid w:val="002E6418"/>
    <w:rsid w:val="002E64EF"/>
    <w:rsid w:val="002E65D7"/>
    <w:rsid w:val="002E69B6"/>
    <w:rsid w:val="002E734F"/>
    <w:rsid w:val="002E7505"/>
    <w:rsid w:val="002E7966"/>
    <w:rsid w:val="002F0100"/>
    <w:rsid w:val="002F022D"/>
    <w:rsid w:val="002F04C8"/>
    <w:rsid w:val="002F0649"/>
    <w:rsid w:val="002F06A9"/>
    <w:rsid w:val="002F18E0"/>
    <w:rsid w:val="002F2CAB"/>
    <w:rsid w:val="002F33EB"/>
    <w:rsid w:val="002F355C"/>
    <w:rsid w:val="002F3778"/>
    <w:rsid w:val="002F4042"/>
    <w:rsid w:val="002F45F0"/>
    <w:rsid w:val="002F4609"/>
    <w:rsid w:val="002F4676"/>
    <w:rsid w:val="002F46B5"/>
    <w:rsid w:val="002F47A7"/>
    <w:rsid w:val="002F47DC"/>
    <w:rsid w:val="002F495B"/>
    <w:rsid w:val="002F522C"/>
    <w:rsid w:val="002F5324"/>
    <w:rsid w:val="002F654C"/>
    <w:rsid w:val="002F6669"/>
    <w:rsid w:val="002F6ECC"/>
    <w:rsid w:val="002F6FFE"/>
    <w:rsid w:val="002F70B8"/>
    <w:rsid w:val="002F7627"/>
    <w:rsid w:val="002F76B2"/>
    <w:rsid w:val="002F78D3"/>
    <w:rsid w:val="003005A7"/>
    <w:rsid w:val="0030094D"/>
    <w:rsid w:val="00301838"/>
    <w:rsid w:val="003018FD"/>
    <w:rsid w:val="00302013"/>
    <w:rsid w:val="00302135"/>
    <w:rsid w:val="0030217C"/>
    <w:rsid w:val="00302322"/>
    <w:rsid w:val="00302921"/>
    <w:rsid w:val="00302D1D"/>
    <w:rsid w:val="00302DC7"/>
    <w:rsid w:val="003034C5"/>
    <w:rsid w:val="00303A4B"/>
    <w:rsid w:val="00303A52"/>
    <w:rsid w:val="00303A7D"/>
    <w:rsid w:val="00303AB2"/>
    <w:rsid w:val="00303AB7"/>
    <w:rsid w:val="00303CA8"/>
    <w:rsid w:val="00303DE5"/>
    <w:rsid w:val="00303EAE"/>
    <w:rsid w:val="00304998"/>
    <w:rsid w:val="00305344"/>
    <w:rsid w:val="00305D43"/>
    <w:rsid w:val="00306119"/>
    <w:rsid w:val="003061AE"/>
    <w:rsid w:val="00306559"/>
    <w:rsid w:val="00306642"/>
    <w:rsid w:val="00306CDC"/>
    <w:rsid w:val="00306DB4"/>
    <w:rsid w:val="00306E6F"/>
    <w:rsid w:val="00307172"/>
    <w:rsid w:val="003076C3"/>
    <w:rsid w:val="003078B7"/>
    <w:rsid w:val="00307998"/>
    <w:rsid w:val="003102B7"/>
    <w:rsid w:val="00310759"/>
    <w:rsid w:val="003108E5"/>
    <w:rsid w:val="00310A62"/>
    <w:rsid w:val="00310A9E"/>
    <w:rsid w:val="0031256F"/>
    <w:rsid w:val="00313106"/>
    <w:rsid w:val="0031344E"/>
    <w:rsid w:val="00313739"/>
    <w:rsid w:val="003155C3"/>
    <w:rsid w:val="003155CC"/>
    <w:rsid w:val="00315BAF"/>
    <w:rsid w:val="00316C31"/>
    <w:rsid w:val="00316C54"/>
    <w:rsid w:val="00317307"/>
    <w:rsid w:val="0031759F"/>
    <w:rsid w:val="003201B3"/>
    <w:rsid w:val="00320566"/>
    <w:rsid w:val="003206E4"/>
    <w:rsid w:val="00320CC8"/>
    <w:rsid w:val="00321012"/>
    <w:rsid w:val="00321096"/>
    <w:rsid w:val="00321150"/>
    <w:rsid w:val="00321321"/>
    <w:rsid w:val="00321CB4"/>
    <w:rsid w:val="00321ED5"/>
    <w:rsid w:val="00322611"/>
    <w:rsid w:val="00322E1D"/>
    <w:rsid w:val="003232E9"/>
    <w:rsid w:val="00323BB2"/>
    <w:rsid w:val="00323E9B"/>
    <w:rsid w:val="00323FA0"/>
    <w:rsid w:val="00323FA5"/>
    <w:rsid w:val="0032450B"/>
    <w:rsid w:val="003245E6"/>
    <w:rsid w:val="00324B44"/>
    <w:rsid w:val="003250BB"/>
    <w:rsid w:val="003256AE"/>
    <w:rsid w:val="0032593C"/>
    <w:rsid w:val="00326024"/>
    <w:rsid w:val="0032605E"/>
    <w:rsid w:val="003263E2"/>
    <w:rsid w:val="00326D72"/>
    <w:rsid w:val="00326E55"/>
    <w:rsid w:val="003271A9"/>
    <w:rsid w:val="00327512"/>
    <w:rsid w:val="00327988"/>
    <w:rsid w:val="00327C26"/>
    <w:rsid w:val="00330257"/>
    <w:rsid w:val="0033050C"/>
    <w:rsid w:val="003307E2"/>
    <w:rsid w:val="00330CB2"/>
    <w:rsid w:val="00331359"/>
    <w:rsid w:val="00331539"/>
    <w:rsid w:val="00331A44"/>
    <w:rsid w:val="00331BCA"/>
    <w:rsid w:val="00331EB1"/>
    <w:rsid w:val="0033223E"/>
    <w:rsid w:val="00333FEC"/>
    <w:rsid w:val="003342DE"/>
    <w:rsid w:val="003348E1"/>
    <w:rsid w:val="00334D1F"/>
    <w:rsid w:val="00334E08"/>
    <w:rsid w:val="00334F5A"/>
    <w:rsid w:val="00335067"/>
    <w:rsid w:val="00335FF4"/>
    <w:rsid w:val="0033650E"/>
    <w:rsid w:val="00336978"/>
    <w:rsid w:val="003369DF"/>
    <w:rsid w:val="00336A1C"/>
    <w:rsid w:val="003371B9"/>
    <w:rsid w:val="00337874"/>
    <w:rsid w:val="0034091F"/>
    <w:rsid w:val="00340CD3"/>
    <w:rsid w:val="00340E05"/>
    <w:rsid w:val="00341C7C"/>
    <w:rsid w:val="00341E85"/>
    <w:rsid w:val="00341FB1"/>
    <w:rsid w:val="003420F8"/>
    <w:rsid w:val="00342365"/>
    <w:rsid w:val="003423A5"/>
    <w:rsid w:val="00342795"/>
    <w:rsid w:val="003427ED"/>
    <w:rsid w:val="00342937"/>
    <w:rsid w:val="003430D0"/>
    <w:rsid w:val="00343365"/>
    <w:rsid w:val="00343A1A"/>
    <w:rsid w:val="00343B31"/>
    <w:rsid w:val="00343E82"/>
    <w:rsid w:val="0034401D"/>
    <w:rsid w:val="003444EB"/>
    <w:rsid w:val="00344C43"/>
    <w:rsid w:val="00345396"/>
    <w:rsid w:val="00345847"/>
    <w:rsid w:val="00345F0A"/>
    <w:rsid w:val="00345F1F"/>
    <w:rsid w:val="003463CE"/>
    <w:rsid w:val="00346637"/>
    <w:rsid w:val="0034663F"/>
    <w:rsid w:val="003467FD"/>
    <w:rsid w:val="003469AF"/>
    <w:rsid w:val="00346AF5"/>
    <w:rsid w:val="00346FE6"/>
    <w:rsid w:val="00347624"/>
    <w:rsid w:val="003476C7"/>
    <w:rsid w:val="00347C01"/>
    <w:rsid w:val="00347C12"/>
    <w:rsid w:val="003502F3"/>
    <w:rsid w:val="003504EC"/>
    <w:rsid w:val="00350C0D"/>
    <w:rsid w:val="00351233"/>
    <w:rsid w:val="00351326"/>
    <w:rsid w:val="003516C6"/>
    <w:rsid w:val="00351EC8"/>
    <w:rsid w:val="003529F4"/>
    <w:rsid w:val="00352E61"/>
    <w:rsid w:val="0035305C"/>
    <w:rsid w:val="00353397"/>
    <w:rsid w:val="00353591"/>
    <w:rsid w:val="00353F84"/>
    <w:rsid w:val="003541B8"/>
    <w:rsid w:val="003542A9"/>
    <w:rsid w:val="00354555"/>
    <w:rsid w:val="00354AF5"/>
    <w:rsid w:val="00354C8C"/>
    <w:rsid w:val="0035538B"/>
    <w:rsid w:val="00355B06"/>
    <w:rsid w:val="003569B9"/>
    <w:rsid w:val="00356BC5"/>
    <w:rsid w:val="00356D1A"/>
    <w:rsid w:val="00356F30"/>
    <w:rsid w:val="00356F3B"/>
    <w:rsid w:val="00357D23"/>
    <w:rsid w:val="00360670"/>
    <w:rsid w:val="003608D2"/>
    <w:rsid w:val="00360F6D"/>
    <w:rsid w:val="00361244"/>
    <w:rsid w:val="003615DA"/>
    <w:rsid w:val="00361A2A"/>
    <w:rsid w:val="00361C8C"/>
    <w:rsid w:val="00361E5E"/>
    <w:rsid w:val="0036219D"/>
    <w:rsid w:val="0036246F"/>
    <w:rsid w:val="00362A58"/>
    <w:rsid w:val="00363C41"/>
    <w:rsid w:val="00364610"/>
    <w:rsid w:val="003648B3"/>
    <w:rsid w:val="00364A9D"/>
    <w:rsid w:val="00364EA7"/>
    <w:rsid w:val="00364EC4"/>
    <w:rsid w:val="00364EE9"/>
    <w:rsid w:val="0036622F"/>
    <w:rsid w:val="003668D9"/>
    <w:rsid w:val="00366961"/>
    <w:rsid w:val="00367007"/>
    <w:rsid w:val="003673A5"/>
    <w:rsid w:val="003675E2"/>
    <w:rsid w:val="0036761D"/>
    <w:rsid w:val="00367EDD"/>
    <w:rsid w:val="0037012C"/>
    <w:rsid w:val="003703D9"/>
    <w:rsid w:val="0037110A"/>
    <w:rsid w:val="00371136"/>
    <w:rsid w:val="003712DF"/>
    <w:rsid w:val="003716BE"/>
    <w:rsid w:val="0037183F"/>
    <w:rsid w:val="00371AE0"/>
    <w:rsid w:val="00372264"/>
    <w:rsid w:val="0037228E"/>
    <w:rsid w:val="003723D6"/>
    <w:rsid w:val="0037258A"/>
    <w:rsid w:val="00373DE9"/>
    <w:rsid w:val="003747C9"/>
    <w:rsid w:val="00374860"/>
    <w:rsid w:val="00374C12"/>
    <w:rsid w:val="00374D89"/>
    <w:rsid w:val="00374DB7"/>
    <w:rsid w:val="003757EB"/>
    <w:rsid w:val="00375852"/>
    <w:rsid w:val="00375B8F"/>
    <w:rsid w:val="00375BB3"/>
    <w:rsid w:val="00376B1D"/>
    <w:rsid w:val="00376C86"/>
    <w:rsid w:val="0037729D"/>
    <w:rsid w:val="0037732D"/>
    <w:rsid w:val="00377433"/>
    <w:rsid w:val="00377A54"/>
    <w:rsid w:val="00377ED0"/>
    <w:rsid w:val="0038005C"/>
    <w:rsid w:val="0038048C"/>
    <w:rsid w:val="00380668"/>
    <w:rsid w:val="003807F1"/>
    <w:rsid w:val="0038094D"/>
    <w:rsid w:val="003809CE"/>
    <w:rsid w:val="00380ACA"/>
    <w:rsid w:val="00380BDD"/>
    <w:rsid w:val="00381195"/>
    <w:rsid w:val="00381216"/>
    <w:rsid w:val="00381323"/>
    <w:rsid w:val="0038153C"/>
    <w:rsid w:val="00381B15"/>
    <w:rsid w:val="00381B34"/>
    <w:rsid w:val="00381CFF"/>
    <w:rsid w:val="00381FE2"/>
    <w:rsid w:val="00382304"/>
    <w:rsid w:val="00382317"/>
    <w:rsid w:val="00382335"/>
    <w:rsid w:val="0038255A"/>
    <w:rsid w:val="003825D9"/>
    <w:rsid w:val="0038280A"/>
    <w:rsid w:val="0038289C"/>
    <w:rsid w:val="00382EC1"/>
    <w:rsid w:val="0038307B"/>
    <w:rsid w:val="003838A7"/>
    <w:rsid w:val="00383BA7"/>
    <w:rsid w:val="00383F51"/>
    <w:rsid w:val="00383F85"/>
    <w:rsid w:val="00384085"/>
    <w:rsid w:val="003844A2"/>
    <w:rsid w:val="00384CB4"/>
    <w:rsid w:val="00384E5F"/>
    <w:rsid w:val="00385913"/>
    <w:rsid w:val="003859BB"/>
    <w:rsid w:val="00385C45"/>
    <w:rsid w:val="00385E1C"/>
    <w:rsid w:val="003864EA"/>
    <w:rsid w:val="00386676"/>
    <w:rsid w:val="00386695"/>
    <w:rsid w:val="0038717D"/>
    <w:rsid w:val="00387360"/>
    <w:rsid w:val="00387883"/>
    <w:rsid w:val="00387904"/>
    <w:rsid w:val="00387EEA"/>
    <w:rsid w:val="003903B1"/>
    <w:rsid w:val="00390E9F"/>
    <w:rsid w:val="0039148B"/>
    <w:rsid w:val="0039177B"/>
    <w:rsid w:val="003917E8"/>
    <w:rsid w:val="00391973"/>
    <w:rsid w:val="00391DAB"/>
    <w:rsid w:val="00391FAA"/>
    <w:rsid w:val="00392075"/>
    <w:rsid w:val="00392C34"/>
    <w:rsid w:val="00392CA4"/>
    <w:rsid w:val="0039309C"/>
    <w:rsid w:val="003931BC"/>
    <w:rsid w:val="003932EB"/>
    <w:rsid w:val="00393441"/>
    <w:rsid w:val="00393B0F"/>
    <w:rsid w:val="00394459"/>
    <w:rsid w:val="00394507"/>
    <w:rsid w:val="003949FE"/>
    <w:rsid w:val="00394E16"/>
    <w:rsid w:val="0039583D"/>
    <w:rsid w:val="003961C6"/>
    <w:rsid w:val="00396239"/>
    <w:rsid w:val="0039623D"/>
    <w:rsid w:val="00396D80"/>
    <w:rsid w:val="00396F28"/>
    <w:rsid w:val="00397570"/>
    <w:rsid w:val="00397AFD"/>
    <w:rsid w:val="00397DEB"/>
    <w:rsid w:val="003A00FC"/>
    <w:rsid w:val="003A01E2"/>
    <w:rsid w:val="003A1AD1"/>
    <w:rsid w:val="003A1CD3"/>
    <w:rsid w:val="003A21E5"/>
    <w:rsid w:val="003A2264"/>
    <w:rsid w:val="003A2445"/>
    <w:rsid w:val="003A28ED"/>
    <w:rsid w:val="003A2B9D"/>
    <w:rsid w:val="003A2BC3"/>
    <w:rsid w:val="003A33C5"/>
    <w:rsid w:val="003A3767"/>
    <w:rsid w:val="003A398E"/>
    <w:rsid w:val="003A3D5B"/>
    <w:rsid w:val="003A3EC0"/>
    <w:rsid w:val="003A3F87"/>
    <w:rsid w:val="003A4038"/>
    <w:rsid w:val="003A40EC"/>
    <w:rsid w:val="003A4339"/>
    <w:rsid w:val="003A4488"/>
    <w:rsid w:val="003A4907"/>
    <w:rsid w:val="003A4CE9"/>
    <w:rsid w:val="003A4DA6"/>
    <w:rsid w:val="003A5901"/>
    <w:rsid w:val="003A5AD5"/>
    <w:rsid w:val="003A5B1E"/>
    <w:rsid w:val="003A5E81"/>
    <w:rsid w:val="003A628A"/>
    <w:rsid w:val="003A6C37"/>
    <w:rsid w:val="003A6E59"/>
    <w:rsid w:val="003A6EAD"/>
    <w:rsid w:val="003A702A"/>
    <w:rsid w:val="003A7314"/>
    <w:rsid w:val="003A75DF"/>
    <w:rsid w:val="003A76A6"/>
    <w:rsid w:val="003A7DDD"/>
    <w:rsid w:val="003B00F9"/>
    <w:rsid w:val="003B0D70"/>
    <w:rsid w:val="003B1197"/>
    <w:rsid w:val="003B1B47"/>
    <w:rsid w:val="003B1BEC"/>
    <w:rsid w:val="003B1F2D"/>
    <w:rsid w:val="003B2310"/>
    <w:rsid w:val="003B259D"/>
    <w:rsid w:val="003B3054"/>
    <w:rsid w:val="003B33DB"/>
    <w:rsid w:val="003B3688"/>
    <w:rsid w:val="003B39D3"/>
    <w:rsid w:val="003B3D74"/>
    <w:rsid w:val="003B3FD4"/>
    <w:rsid w:val="003B4A72"/>
    <w:rsid w:val="003B4E4D"/>
    <w:rsid w:val="003B5447"/>
    <w:rsid w:val="003B6120"/>
    <w:rsid w:val="003B65EC"/>
    <w:rsid w:val="003B6ED2"/>
    <w:rsid w:val="003B7752"/>
    <w:rsid w:val="003B7CCA"/>
    <w:rsid w:val="003C01E1"/>
    <w:rsid w:val="003C09A3"/>
    <w:rsid w:val="003C10E4"/>
    <w:rsid w:val="003C14B6"/>
    <w:rsid w:val="003C17EC"/>
    <w:rsid w:val="003C180E"/>
    <w:rsid w:val="003C20D8"/>
    <w:rsid w:val="003C23E8"/>
    <w:rsid w:val="003C2404"/>
    <w:rsid w:val="003C261F"/>
    <w:rsid w:val="003C2A34"/>
    <w:rsid w:val="003C2A8E"/>
    <w:rsid w:val="003C2BDC"/>
    <w:rsid w:val="003C2ED8"/>
    <w:rsid w:val="003C3175"/>
    <w:rsid w:val="003C33D4"/>
    <w:rsid w:val="003C3ADB"/>
    <w:rsid w:val="003C418B"/>
    <w:rsid w:val="003C47EC"/>
    <w:rsid w:val="003C4CE6"/>
    <w:rsid w:val="003C5999"/>
    <w:rsid w:val="003C5C1F"/>
    <w:rsid w:val="003C6684"/>
    <w:rsid w:val="003C66EB"/>
    <w:rsid w:val="003C672A"/>
    <w:rsid w:val="003C679C"/>
    <w:rsid w:val="003C70C9"/>
    <w:rsid w:val="003C723E"/>
    <w:rsid w:val="003C7257"/>
    <w:rsid w:val="003C72C6"/>
    <w:rsid w:val="003C7559"/>
    <w:rsid w:val="003C77A2"/>
    <w:rsid w:val="003D0C14"/>
    <w:rsid w:val="003D0CDD"/>
    <w:rsid w:val="003D1133"/>
    <w:rsid w:val="003D1475"/>
    <w:rsid w:val="003D1BE7"/>
    <w:rsid w:val="003D209E"/>
    <w:rsid w:val="003D22ED"/>
    <w:rsid w:val="003D2346"/>
    <w:rsid w:val="003D2B5D"/>
    <w:rsid w:val="003D3458"/>
    <w:rsid w:val="003D385D"/>
    <w:rsid w:val="003D3EFE"/>
    <w:rsid w:val="003D40E7"/>
    <w:rsid w:val="003D4539"/>
    <w:rsid w:val="003D4D3F"/>
    <w:rsid w:val="003D52E8"/>
    <w:rsid w:val="003D546B"/>
    <w:rsid w:val="003D54C9"/>
    <w:rsid w:val="003D59BD"/>
    <w:rsid w:val="003D5D7B"/>
    <w:rsid w:val="003D62A3"/>
    <w:rsid w:val="003D6411"/>
    <w:rsid w:val="003D69C1"/>
    <w:rsid w:val="003D6BE7"/>
    <w:rsid w:val="003D6F03"/>
    <w:rsid w:val="003D79B7"/>
    <w:rsid w:val="003D79ED"/>
    <w:rsid w:val="003D7DB1"/>
    <w:rsid w:val="003E00D3"/>
    <w:rsid w:val="003E0132"/>
    <w:rsid w:val="003E0256"/>
    <w:rsid w:val="003E04E3"/>
    <w:rsid w:val="003E078C"/>
    <w:rsid w:val="003E0D9F"/>
    <w:rsid w:val="003E0ECB"/>
    <w:rsid w:val="003E0EF4"/>
    <w:rsid w:val="003E120E"/>
    <w:rsid w:val="003E1802"/>
    <w:rsid w:val="003E24F1"/>
    <w:rsid w:val="003E2D64"/>
    <w:rsid w:val="003E31FD"/>
    <w:rsid w:val="003E36EC"/>
    <w:rsid w:val="003E3CBE"/>
    <w:rsid w:val="003E3FB7"/>
    <w:rsid w:val="003E457F"/>
    <w:rsid w:val="003E460B"/>
    <w:rsid w:val="003E4632"/>
    <w:rsid w:val="003E4661"/>
    <w:rsid w:val="003E49B4"/>
    <w:rsid w:val="003E4E61"/>
    <w:rsid w:val="003E503B"/>
    <w:rsid w:val="003E539A"/>
    <w:rsid w:val="003E576E"/>
    <w:rsid w:val="003E57DD"/>
    <w:rsid w:val="003E5847"/>
    <w:rsid w:val="003E5D0A"/>
    <w:rsid w:val="003E62B5"/>
    <w:rsid w:val="003E6A09"/>
    <w:rsid w:val="003E6E8A"/>
    <w:rsid w:val="003E6F1D"/>
    <w:rsid w:val="003E6FF9"/>
    <w:rsid w:val="003E70B2"/>
    <w:rsid w:val="003E7526"/>
    <w:rsid w:val="003E7829"/>
    <w:rsid w:val="003E7C1F"/>
    <w:rsid w:val="003E7E5D"/>
    <w:rsid w:val="003F0161"/>
    <w:rsid w:val="003F05D3"/>
    <w:rsid w:val="003F1C4B"/>
    <w:rsid w:val="003F2304"/>
    <w:rsid w:val="003F242E"/>
    <w:rsid w:val="003F2606"/>
    <w:rsid w:val="003F30AC"/>
    <w:rsid w:val="003F36CF"/>
    <w:rsid w:val="003F3827"/>
    <w:rsid w:val="003F3D66"/>
    <w:rsid w:val="003F41D1"/>
    <w:rsid w:val="003F48C7"/>
    <w:rsid w:val="003F5208"/>
    <w:rsid w:val="003F58CF"/>
    <w:rsid w:val="003F62C0"/>
    <w:rsid w:val="003F6FC5"/>
    <w:rsid w:val="003F73C0"/>
    <w:rsid w:val="003F7474"/>
    <w:rsid w:val="003F7639"/>
    <w:rsid w:val="003F7DDF"/>
    <w:rsid w:val="00400186"/>
    <w:rsid w:val="0040092C"/>
    <w:rsid w:val="00401196"/>
    <w:rsid w:val="00402441"/>
    <w:rsid w:val="004027FE"/>
    <w:rsid w:val="00402C20"/>
    <w:rsid w:val="00403C3C"/>
    <w:rsid w:val="00404445"/>
    <w:rsid w:val="00404F13"/>
    <w:rsid w:val="00404FD5"/>
    <w:rsid w:val="004051AB"/>
    <w:rsid w:val="00405F72"/>
    <w:rsid w:val="00406E9C"/>
    <w:rsid w:val="00406F02"/>
    <w:rsid w:val="004071ED"/>
    <w:rsid w:val="004073A0"/>
    <w:rsid w:val="004073AA"/>
    <w:rsid w:val="00407458"/>
    <w:rsid w:val="004078FE"/>
    <w:rsid w:val="00410675"/>
    <w:rsid w:val="0041069E"/>
    <w:rsid w:val="00410BDD"/>
    <w:rsid w:val="00411113"/>
    <w:rsid w:val="0041176A"/>
    <w:rsid w:val="004122FC"/>
    <w:rsid w:val="00412643"/>
    <w:rsid w:val="00412673"/>
    <w:rsid w:val="00413437"/>
    <w:rsid w:val="0041395A"/>
    <w:rsid w:val="00413FC6"/>
    <w:rsid w:val="00414029"/>
    <w:rsid w:val="0041419A"/>
    <w:rsid w:val="004146F9"/>
    <w:rsid w:val="00416060"/>
    <w:rsid w:val="0041660F"/>
    <w:rsid w:val="00416CDE"/>
    <w:rsid w:val="00416D63"/>
    <w:rsid w:val="0041754E"/>
    <w:rsid w:val="00420A49"/>
    <w:rsid w:val="00420DD8"/>
    <w:rsid w:val="004218F3"/>
    <w:rsid w:val="00422084"/>
    <w:rsid w:val="0042208B"/>
    <w:rsid w:val="004221C3"/>
    <w:rsid w:val="00422835"/>
    <w:rsid w:val="00422E76"/>
    <w:rsid w:val="00422FDF"/>
    <w:rsid w:val="00423380"/>
    <w:rsid w:val="00423396"/>
    <w:rsid w:val="004235F1"/>
    <w:rsid w:val="004242C9"/>
    <w:rsid w:val="0042495D"/>
    <w:rsid w:val="00424E6D"/>
    <w:rsid w:val="00424FF8"/>
    <w:rsid w:val="00425922"/>
    <w:rsid w:val="00425BA9"/>
    <w:rsid w:val="00426921"/>
    <w:rsid w:val="004271A3"/>
    <w:rsid w:val="00427246"/>
    <w:rsid w:val="00427AD9"/>
    <w:rsid w:val="00427C46"/>
    <w:rsid w:val="00427E65"/>
    <w:rsid w:val="0043078C"/>
    <w:rsid w:val="00430C33"/>
    <w:rsid w:val="0043166B"/>
    <w:rsid w:val="00431717"/>
    <w:rsid w:val="00431727"/>
    <w:rsid w:val="004317BD"/>
    <w:rsid w:val="00431A4F"/>
    <w:rsid w:val="00431C60"/>
    <w:rsid w:val="00431D36"/>
    <w:rsid w:val="004328C3"/>
    <w:rsid w:val="00432D2E"/>
    <w:rsid w:val="00433CE0"/>
    <w:rsid w:val="00433F9F"/>
    <w:rsid w:val="00434545"/>
    <w:rsid w:val="00434B33"/>
    <w:rsid w:val="00434CCC"/>
    <w:rsid w:val="00434E5F"/>
    <w:rsid w:val="00434ECF"/>
    <w:rsid w:val="0043516D"/>
    <w:rsid w:val="004352C3"/>
    <w:rsid w:val="00435319"/>
    <w:rsid w:val="00435438"/>
    <w:rsid w:val="0043588F"/>
    <w:rsid w:val="00436B58"/>
    <w:rsid w:val="00436CB4"/>
    <w:rsid w:val="0043748A"/>
    <w:rsid w:val="004375C7"/>
    <w:rsid w:val="004402DE"/>
    <w:rsid w:val="0044046A"/>
    <w:rsid w:val="00440AF5"/>
    <w:rsid w:val="00440EBC"/>
    <w:rsid w:val="00440FCD"/>
    <w:rsid w:val="004413E3"/>
    <w:rsid w:val="00441434"/>
    <w:rsid w:val="0044148B"/>
    <w:rsid w:val="0044148F"/>
    <w:rsid w:val="00441BAE"/>
    <w:rsid w:val="00441E20"/>
    <w:rsid w:val="004421A9"/>
    <w:rsid w:val="0044226C"/>
    <w:rsid w:val="004427F3"/>
    <w:rsid w:val="00442944"/>
    <w:rsid w:val="00443419"/>
    <w:rsid w:val="004434B6"/>
    <w:rsid w:val="00443D5D"/>
    <w:rsid w:val="00443F28"/>
    <w:rsid w:val="00444591"/>
    <w:rsid w:val="00445506"/>
    <w:rsid w:val="0044564F"/>
    <w:rsid w:val="00445857"/>
    <w:rsid w:val="00445C0E"/>
    <w:rsid w:val="00445D73"/>
    <w:rsid w:val="00445F01"/>
    <w:rsid w:val="00445F7E"/>
    <w:rsid w:val="00446734"/>
    <w:rsid w:val="00446C54"/>
    <w:rsid w:val="00446CD8"/>
    <w:rsid w:val="0044704E"/>
    <w:rsid w:val="00447839"/>
    <w:rsid w:val="00447ABE"/>
    <w:rsid w:val="00447E8D"/>
    <w:rsid w:val="004500F1"/>
    <w:rsid w:val="00450179"/>
    <w:rsid w:val="004509FA"/>
    <w:rsid w:val="00450BE6"/>
    <w:rsid w:val="00450E74"/>
    <w:rsid w:val="00452100"/>
    <w:rsid w:val="004527A2"/>
    <w:rsid w:val="004527B0"/>
    <w:rsid w:val="004527EF"/>
    <w:rsid w:val="00453A3D"/>
    <w:rsid w:val="00453A56"/>
    <w:rsid w:val="00453BBD"/>
    <w:rsid w:val="00453F87"/>
    <w:rsid w:val="004540AD"/>
    <w:rsid w:val="004545FD"/>
    <w:rsid w:val="00454851"/>
    <w:rsid w:val="00455112"/>
    <w:rsid w:val="0045576C"/>
    <w:rsid w:val="00455A59"/>
    <w:rsid w:val="00455F57"/>
    <w:rsid w:val="00456658"/>
    <w:rsid w:val="0045665A"/>
    <w:rsid w:val="00456C69"/>
    <w:rsid w:val="00456DF1"/>
    <w:rsid w:val="0045700C"/>
    <w:rsid w:val="004570CF"/>
    <w:rsid w:val="004571D2"/>
    <w:rsid w:val="004576E7"/>
    <w:rsid w:val="004578FA"/>
    <w:rsid w:val="00460DE7"/>
    <w:rsid w:val="00461142"/>
    <w:rsid w:val="0046153A"/>
    <w:rsid w:val="00461B32"/>
    <w:rsid w:val="004623FA"/>
    <w:rsid w:val="00462642"/>
    <w:rsid w:val="004632DB"/>
    <w:rsid w:val="00463DC8"/>
    <w:rsid w:val="00463F48"/>
    <w:rsid w:val="004641B5"/>
    <w:rsid w:val="0046498E"/>
    <w:rsid w:val="00464AD6"/>
    <w:rsid w:val="0046550B"/>
    <w:rsid w:val="004656FD"/>
    <w:rsid w:val="004658EE"/>
    <w:rsid w:val="00465A1A"/>
    <w:rsid w:val="00465FED"/>
    <w:rsid w:val="00466760"/>
    <w:rsid w:val="00467E9C"/>
    <w:rsid w:val="004703BF"/>
    <w:rsid w:val="004704BC"/>
    <w:rsid w:val="00470717"/>
    <w:rsid w:val="00470757"/>
    <w:rsid w:val="0047082D"/>
    <w:rsid w:val="00470840"/>
    <w:rsid w:val="00470C7F"/>
    <w:rsid w:val="00471176"/>
    <w:rsid w:val="004711D5"/>
    <w:rsid w:val="0047130B"/>
    <w:rsid w:val="00472048"/>
    <w:rsid w:val="004720A5"/>
    <w:rsid w:val="00472960"/>
    <w:rsid w:val="00472EE0"/>
    <w:rsid w:val="004731F3"/>
    <w:rsid w:val="004732F1"/>
    <w:rsid w:val="00473665"/>
    <w:rsid w:val="00473E0A"/>
    <w:rsid w:val="00473E88"/>
    <w:rsid w:val="00473F79"/>
    <w:rsid w:val="004740A0"/>
    <w:rsid w:val="00474562"/>
    <w:rsid w:val="00474B15"/>
    <w:rsid w:val="00474CDE"/>
    <w:rsid w:val="00474F38"/>
    <w:rsid w:val="004754AC"/>
    <w:rsid w:val="00476456"/>
    <w:rsid w:val="00476966"/>
    <w:rsid w:val="004773A8"/>
    <w:rsid w:val="00477A24"/>
    <w:rsid w:val="004806F7"/>
    <w:rsid w:val="00480858"/>
    <w:rsid w:val="00480AE5"/>
    <w:rsid w:val="00480B84"/>
    <w:rsid w:val="00480D28"/>
    <w:rsid w:val="00480E7A"/>
    <w:rsid w:val="00481021"/>
    <w:rsid w:val="004814BA"/>
    <w:rsid w:val="00481DE0"/>
    <w:rsid w:val="0048215C"/>
    <w:rsid w:val="00482BCC"/>
    <w:rsid w:val="0048323C"/>
    <w:rsid w:val="00483B68"/>
    <w:rsid w:val="00483EE7"/>
    <w:rsid w:val="00484015"/>
    <w:rsid w:val="00484997"/>
    <w:rsid w:val="004850B4"/>
    <w:rsid w:val="00485280"/>
    <w:rsid w:val="004856B9"/>
    <w:rsid w:val="0048638C"/>
    <w:rsid w:val="00486804"/>
    <w:rsid w:val="00486C2E"/>
    <w:rsid w:val="00486D97"/>
    <w:rsid w:val="004875BA"/>
    <w:rsid w:val="0048793B"/>
    <w:rsid w:val="00487BB2"/>
    <w:rsid w:val="0049026D"/>
    <w:rsid w:val="00490588"/>
    <w:rsid w:val="0049118D"/>
    <w:rsid w:val="00491864"/>
    <w:rsid w:val="00491EFA"/>
    <w:rsid w:val="0049264A"/>
    <w:rsid w:val="00492850"/>
    <w:rsid w:val="00492876"/>
    <w:rsid w:val="00492ABC"/>
    <w:rsid w:val="00492B2A"/>
    <w:rsid w:val="00492D2A"/>
    <w:rsid w:val="004930C0"/>
    <w:rsid w:val="0049392A"/>
    <w:rsid w:val="00493C0C"/>
    <w:rsid w:val="00493CBA"/>
    <w:rsid w:val="004941A6"/>
    <w:rsid w:val="0049446B"/>
    <w:rsid w:val="00494868"/>
    <w:rsid w:val="004950FA"/>
    <w:rsid w:val="0049540A"/>
    <w:rsid w:val="0049570C"/>
    <w:rsid w:val="00495A7E"/>
    <w:rsid w:val="00496230"/>
    <w:rsid w:val="004966C8"/>
    <w:rsid w:val="00496D46"/>
    <w:rsid w:val="00496EAF"/>
    <w:rsid w:val="004A00CD"/>
    <w:rsid w:val="004A061C"/>
    <w:rsid w:val="004A07E6"/>
    <w:rsid w:val="004A07F8"/>
    <w:rsid w:val="004A0CFA"/>
    <w:rsid w:val="004A15B1"/>
    <w:rsid w:val="004A1991"/>
    <w:rsid w:val="004A26D5"/>
    <w:rsid w:val="004A26F2"/>
    <w:rsid w:val="004A2A25"/>
    <w:rsid w:val="004A2C51"/>
    <w:rsid w:val="004A2DA4"/>
    <w:rsid w:val="004A3551"/>
    <w:rsid w:val="004A397B"/>
    <w:rsid w:val="004A3E15"/>
    <w:rsid w:val="004A403F"/>
    <w:rsid w:val="004A42DA"/>
    <w:rsid w:val="004A4552"/>
    <w:rsid w:val="004A4AE7"/>
    <w:rsid w:val="004A4AF2"/>
    <w:rsid w:val="004A4C32"/>
    <w:rsid w:val="004A5141"/>
    <w:rsid w:val="004A52D7"/>
    <w:rsid w:val="004A5381"/>
    <w:rsid w:val="004A5690"/>
    <w:rsid w:val="004A56A8"/>
    <w:rsid w:val="004A5B19"/>
    <w:rsid w:val="004A6034"/>
    <w:rsid w:val="004A67A0"/>
    <w:rsid w:val="004A6F88"/>
    <w:rsid w:val="004A7339"/>
    <w:rsid w:val="004A77FC"/>
    <w:rsid w:val="004A78AD"/>
    <w:rsid w:val="004A7F4D"/>
    <w:rsid w:val="004B0133"/>
    <w:rsid w:val="004B018F"/>
    <w:rsid w:val="004B1474"/>
    <w:rsid w:val="004B19E5"/>
    <w:rsid w:val="004B2ED0"/>
    <w:rsid w:val="004B36A8"/>
    <w:rsid w:val="004B37C3"/>
    <w:rsid w:val="004B3F9D"/>
    <w:rsid w:val="004B45D5"/>
    <w:rsid w:val="004B4695"/>
    <w:rsid w:val="004B4889"/>
    <w:rsid w:val="004B4A5E"/>
    <w:rsid w:val="004B4C39"/>
    <w:rsid w:val="004B4E97"/>
    <w:rsid w:val="004B52C7"/>
    <w:rsid w:val="004B550B"/>
    <w:rsid w:val="004B56B9"/>
    <w:rsid w:val="004B575D"/>
    <w:rsid w:val="004B5A5E"/>
    <w:rsid w:val="004B5E2F"/>
    <w:rsid w:val="004B5FEC"/>
    <w:rsid w:val="004B62E4"/>
    <w:rsid w:val="004B6302"/>
    <w:rsid w:val="004B64B6"/>
    <w:rsid w:val="004B68F8"/>
    <w:rsid w:val="004B6C0C"/>
    <w:rsid w:val="004B6D2B"/>
    <w:rsid w:val="004B7175"/>
    <w:rsid w:val="004B72F4"/>
    <w:rsid w:val="004B7413"/>
    <w:rsid w:val="004B774D"/>
    <w:rsid w:val="004B7F2D"/>
    <w:rsid w:val="004C0306"/>
    <w:rsid w:val="004C039E"/>
    <w:rsid w:val="004C0595"/>
    <w:rsid w:val="004C0C35"/>
    <w:rsid w:val="004C14DD"/>
    <w:rsid w:val="004C16B1"/>
    <w:rsid w:val="004C1861"/>
    <w:rsid w:val="004C1CD3"/>
    <w:rsid w:val="004C1D5B"/>
    <w:rsid w:val="004C2282"/>
    <w:rsid w:val="004C286E"/>
    <w:rsid w:val="004C2F26"/>
    <w:rsid w:val="004C3096"/>
    <w:rsid w:val="004C3D9B"/>
    <w:rsid w:val="004C40CD"/>
    <w:rsid w:val="004C4210"/>
    <w:rsid w:val="004C455F"/>
    <w:rsid w:val="004C471B"/>
    <w:rsid w:val="004C4971"/>
    <w:rsid w:val="004C4FD1"/>
    <w:rsid w:val="004C4FE1"/>
    <w:rsid w:val="004C51A9"/>
    <w:rsid w:val="004C5A3C"/>
    <w:rsid w:val="004C5CB5"/>
    <w:rsid w:val="004C5E1A"/>
    <w:rsid w:val="004C5E35"/>
    <w:rsid w:val="004C5F1E"/>
    <w:rsid w:val="004C6648"/>
    <w:rsid w:val="004C6F35"/>
    <w:rsid w:val="004C74C1"/>
    <w:rsid w:val="004D1115"/>
    <w:rsid w:val="004D1245"/>
    <w:rsid w:val="004D13AD"/>
    <w:rsid w:val="004D15A2"/>
    <w:rsid w:val="004D16EA"/>
    <w:rsid w:val="004D223A"/>
    <w:rsid w:val="004D27A8"/>
    <w:rsid w:val="004D294A"/>
    <w:rsid w:val="004D37AE"/>
    <w:rsid w:val="004D3BC3"/>
    <w:rsid w:val="004D3E0F"/>
    <w:rsid w:val="004D3F38"/>
    <w:rsid w:val="004D403B"/>
    <w:rsid w:val="004D4207"/>
    <w:rsid w:val="004D43D1"/>
    <w:rsid w:val="004D491C"/>
    <w:rsid w:val="004D4FAB"/>
    <w:rsid w:val="004D50C5"/>
    <w:rsid w:val="004D52E4"/>
    <w:rsid w:val="004D5B9C"/>
    <w:rsid w:val="004D62F3"/>
    <w:rsid w:val="004D6359"/>
    <w:rsid w:val="004D6798"/>
    <w:rsid w:val="004D75D6"/>
    <w:rsid w:val="004D771E"/>
    <w:rsid w:val="004D7B7C"/>
    <w:rsid w:val="004D7F91"/>
    <w:rsid w:val="004E043F"/>
    <w:rsid w:val="004E0BFB"/>
    <w:rsid w:val="004E1285"/>
    <w:rsid w:val="004E1435"/>
    <w:rsid w:val="004E178D"/>
    <w:rsid w:val="004E25CD"/>
    <w:rsid w:val="004E2AA4"/>
    <w:rsid w:val="004E2DA9"/>
    <w:rsid w:val="004E2E97"/>
    <w:rsid w:val="004E3DE7"/>
    <w:rsid w:val="004E4074"/>
    <w:rsid w:val="004E543A"/>
    <w:rsid w:val="004E55B6"/>
    <w:rsid w:val="004E635B"/>
    <w:rsid w:val="004E6843"/>
    <w:rsid w:val="004E6CAB"/>
    <w:rsid w:val="004E7640"/>
    <w:rsid w:val="004E765F"/>
    <w:rsid w:val="004E76CC"/>
    <w:rsid w:val="004E7758"/>
    <w:rsid w:val="004E7824"/>
    <w:rsid w:val="004E7B8B"/>
    <w:rsid w:val="004E7D1E"/>
    <w:rsid w:val="004F0896"/>
    <w:rsid w:val="004F0B75"/>
    <w:rsid w:val="004F1172"/>
    <w:rsid w:val="004F22BA"/>
    <w:rsid w:val="004F2398"/>
    <w:rsid w:val="004F241E"/>
    <w:rsid w:val="004F2464"/>
    <w:rsid w:val="004F2A47"/>
    <w:rsid w:val="004F3956"/>
    <w:rsid w:val="004F398D"/>
    <w:rsid w:val="004F419F"/>
    <w:rsid w:val="004F4350"/>
    <w:rsid w:val="004F4CA6"/>
    <w:rsid w:val="004F4E64"/>
    <w:rsid w:val="004F5296"/>
    <w:rsid w:val="004F5745"/>
    <w:rsid w:val="004F65A4"/>
    <w:rsid w:val="004F7098"/>
    <w:rsid w:val="004F7741"/>
    <w:rsid w:val="004F7971"/>
    <w:rsid w:val="004F79AD"/>
    <w:rsid w:val="0050070F"/>
    <w:rsid w:val="00500A79"/>
    <w:rsid w:val="0050139C"/>
    <w:rsid w:val="005013CB"/>
    <w:rsid w:val="00501CDC"/>
    <w:rsid w:val="00501FA3"/>
    <w:rsid w:val="00502062"/>
    <w:rsid w:val="005028CA"/>
    <w:rsid w:val="00502D4F"/>
    <w:rsid w:val="00502E51"/>
    <w:rsid w:val="0050305B"/>
    <w:rsid w:val="0050372E"/>
    <w:rsid w:val="00503B98"/>
    <w:rsid w:val="005047F5"/>
    <w:rsid w:val="005058F4"/>
    <w:rsid w:val="00505AA5"/>
    <w:rsid w:val="00505BA1"/>
    <w:rsid w:val="00505D34"/>
    <w:rsid w:val="00505E17"/>
    <w:rsid w:val="00506F1B"/>
    <w:rsid w:val="00507B3A"/>
    <w:rsid w:val="00507C96"/>
    <w:rsid w:val="00507DC9"/>
    <w:rsid w:val="0051000F"/>
    <w:rsid w:val="00510020"/>
    <w:rsid w:val="00510C48"/>
    <w:rsid w:val="00511CF0"/>
    <w:rsid w:val="0051242B"/>
    <w:rsid w:val="00512670"/>
    <w:rsid w:val="00512BA2"/>
    <w:rsid w:val="00512BB7"/>
    <w:rsid w:val="00513435"/>
    <w:rsid w:val="00513ECD"/>
    <w:rsid w:val="005142F4"/>
    <w:rsid w:val="0051491B"/>
    <w:rsid w:val="00514C0F"/>
    <w:rsid w:val="00514CF3"/>
    <w:rsid w:val="0051501E"/>
    <w:rsid w:val="00515316"/>
    <w:rsid w:val="00515454"/>
    <w:rsid w:val="00515645"/>
    <w:rsid w:val="00515E24"/>
    <w:rsid w:val="005160A1"/>
    <w:rsid w:val="005160FA"/>
    <w:rsid w:val="00516874"/>
    <w:rsid w:val="00516E72"/>
    <w:rsid w:val="00516F72"/>
    <w:rsid w:val="005171D9"/>
    <w:rsid w:val="00517494"/>
    <w:rsid w:val="00517549"/>
    <w:rsid w:val="00517947"/>
    <w:rsid w:val="005202A0"/>
    <w:rsid w:val="0052051B"/>
    <w:rsid w:val="00520D28"/>
    <w:rsid w:val="00521150"/>
    <w:rsid w:val="005221B9"/>
    <w:rsid w:val="00522632"/>
    <w:rsid w:val="0052279C"/>
    <w:rsid w:val="0052302A"/>
    <w:rsid w:val="005235CF"/>
    <w:rsid w:val="00523889"/>
    <w:rsid w:val="005239EF"/>
    <w:rsid w:val="0052468B"/>
    <w:rsid w:val="005248BD"/>
    <w:rsid w:val="00524BD6"/>
    <w:rsid w:val="005250B0"/>
    <w:rsid w:val="005254B6"/>
    <w:rsid w:val="00525648"/>
    <w:rsid w:val="005256A8"/>
    <w:rsid w:val="00525C46"/>
    <w:rsid w:val="00525DB0"/>
    <w:rsid w:val="00525DCC"/>
    <w:rsid w:val="005261EF"/>
    <w:rsid w:val="00526687"/>
    <w:rsid w:val="00526E1C"/>
    <w:rsid w:val="00526FEE"/>
    <w:rsid w:val="005274D5"/>
    <w:rsid w:val="005276FD"/>
    <w:rsid w:val="00527A51"/>
    <w:rsid w:val="005309AD"/>
    <w:rsid w:val="00530DD2"/>
    <w:rsid w:val="00530F74"/>
    <w:rsid w:val="005314AE"/>
    <w:rsid w:val="00531631"/>
    <w:rsid w:val="005321B4"/>
    <w:rsid w:val="00532292"/>
    <w:rsid w:val="0053247D"/>
    <w:rsid w:val="00532AA6"/>
    <w:rsid w:val="0053340D"/>
    <w:rsid w:val="00533620"/>
    <w:rsid w:val="00533699"/>
    <w:rsid w:val="00533E04"/>
    <w:rsid w:val="00533E5B"/>
    <w:rsid w:val="00533FDD"/>
    <w:rsid w:val="00535395"/>
    <w:rsid w:val="00535F98"/>
    <w:rsid w:val="00536841"/>
    <w:rsid w:val="005368BF"/>
    <w:rsid w:val="00536B2E"/>
    <w:rsid w:val="00536E3B"/>
    <w:rsid w:val="00536FFA"/>
    <w:rsid w:val="005371EE"/>
    <w:rsid w:val="00537A59"/>
    <w:rsid w:val="00537AFC"/>
    <w:rsid w:val="00540515"/>
    <w:rsid w:val="00540D5A"/>
    <w:rsid w:val="0054108C"/>
    <w:rsid w:val="005412AF"/>
    <w:rsid w:val="005418B9"/>
    <w:rsid w:val="005421FB"/>
    <w:rsid w:val="005421FF"/>
    <w:rsid w:val="00542621"/>
    <w:rsid w:val="005429BA"/>
    <w:rsid w:val="00543431"/>
    <w:rsid w:val="00543DF7"/>
    <w:rsid w:val="005444C8"/>
    <w:rsid w:val="00544D81"/>
    <w:rsid w:val="00544EBE"/>
    <w:rsid w:val="00545BA4"/>
    <w:rsid w:val="00545E6B"/>
    <w:rsid w:val="005464F0"/>
    <w:rsid w:val="0054669A"/>
    <w:rsid w:val="0054694F"/>
    <w:rsid w:val="00546B99"/>
    <w:rsid w:val="0054753C"/>
    <w:rsid w:val="00547DCB"/>
    <w:rsid w:val="00547DD6"/>
    <w:rsid w:val="00547F46"/>
    <w:rsid w:val="00550005"/>
    <w:rsid w:val="00550D42"/>
    <w:rsid w:val="00550DFF"/>
    <w:rsid w:val="00550F21"/>
    <w:rsid w:val="00551267"/>
    <w:rsid w:val="005518F7"/>
    <w:rsid w:val="00551D65"/>
    <w:rsid w:val="00551F92"/>
    <w:rsid w:val="0055253E"/>
    <w:rsid w:val="005525DA"/>
    <w:rsid w:val="00552637"/>
    <w:rsid w:val="00552824"/>
    <w:rsid w:val="00552A06"/>
    <w:rsid w:val="00552BA6"/>
    <w:rsid w:val="0055366C"/>
    <w:rsid w:val="0055375C"/>
    <w:rsid w:val="005539DE"/>
    <w:rsid w:val="00553FA1"/>
    <w:rsid w:val="00555082"/>
    <w:rsid w:val="00555092"/>
    <w:rsid w:val="00555BBB"/>
    <w:rsid w:val="00556601"/>
    <w:rsid w:val="0055693C"/>
    <w:rsid w:val="00556CCD"/>
    <w:rsid w:val="00556E66"/>
    <w:rsid w:val="005570A3"/>
    <w:rsid w:val="005572DD"/>
    <w:rsid w:val="00557446"/>
    <w:rsid w:val="00557706"/>
    <w:rsid w:val="005577BB"/>
    <w:rsid w:val="00557D51"/>
    <w:rsid w:val="00557DC2"/>
    <w:rsid w:val="0056010F"/>
    <w:rsid w:val="00560643"/>
    <w:rsid w:val="0056088C"/>
    <w:rsid w:val="00560CEF"/>
    <w:rsid w:val="00560CF6"/>
    <w:rsid w:val="00561435"/>
    <w:rsid w:val="0056231A"/>
    <w:rsid w:val="00562774"/>
    <w:rsid w:val="005628F4"/>
    <w:rsid w:val="00562FE3"/>
    <w:rsid w:val="0056358E"/>
    <w:rsid w:val="00563708"/>
    <w:rsid w:val="00563C0C"/>
    <w:rsid w:val="00563ED8"/>
    <w:rsid w:val="005651E0"/>
    <w:rsid w:val="00565920"/>
    <w:rsid w:val="00566331"/>
    <w:rsid w:val="00566461"/>
    <w:rsid w:val="00566657"/>
    <w:rsid w:val="00566CC8"/>
    <w:rsid w:val="00567761"/>
    <w:rsid w:val="0057005B"/>
    <w:rsid w:val="00570538"/>
    <w:rsid w:val="005708B1"/>
    <w:rsid w:val="005709E0"/>
    <w:rsid w:val="00570F15"/>
    <w:rsid w:val="0057133F"/>
    <w:rsid w:val="0057136B"/>
    <w:rsid w:val="00571944"/>
    <w:rsid w:val="005722C0"/>
    <w:rsid w:val="00572C2B"/>
    <w:rsid w:val="00572C3E"/>
    <w:rsid w:val="005731F6"/>
    <w:rsid w:val="0057399F"/>
    <w:rsid w:val="00573BCD"/>
    <w:rsid w:val="005741EB"/>
    <w:rsid w:val="005742D5"/>
    <w:rsid w:val="005745A9"/>
    <w:rsid w:val="00574611"/>
    <w:rsid w:val="00574BBA"/>
    <w:rsid w:val="0057537F"/>
    <w:rsid w:val="00576184"/>
    <w:rsid w:val="00576864"/>
    <w:rsid w:val="005779CA"/>
    <w:rsid w:val="005800ED"/>
    <w:rsid w:val="00580267"/>
    <w:rsid w:val="00580ACB"/>
    <w:rsid w:val="00580DD1"/>
    <w:rsid w:val="005810C9"/>
    <w:rsid w:val="005810CF"/>
    <w:rsid w:val="00581279"/>
    <w:rsid w:val="00581281"/>
    <w:rsid w:val="005814C4"/>
    <w:rsid w:val="0058174E"/>
    <w:rsid w:val="00581D0C"/>
    <w:rsid w:val="00581F35"/>
    <w:rsid w:val="00582C76"/>
    <w:rsid w:val="00582DB4"/>
    <w:rsid w:val="00582F64"/>
    <w:rsid w:val="0058311E"/>
    <w:rsid w:val="005838F8"/>
    <w:rsid w:val="00585B42"/>
    <w:rsid w:val="00585D5B"/>
    <w:rsid w:val="00585E3A"/>
    <w:rsid w:val="00586577"/>
    <w:rsid w:val="0058706D"/>
    <w:rsid w:val="0058742A"/>
    <w:rsid w:val="00587871"/>
    <w:rsid w:val="005878E8"/>
    <w:rsid w:val="0058793D"/>
    <w:rsid w:val="00587C58"/>
    <w:rsid w:val="005906A7"/>
    <w:rsid w:val="00590843"/>
    <w:rsid w:val="00590BF4"/>
    <w:rsid w:val="00590C71"/>
    <w:rsid w:val="00591453"/>
    <w:rsid w:val="005917D5"/>
    <w:rsid w:val="005927A3"/>
    <w:rsid w:val="00592CC5"/>
    <w:rsid w:val="00593B0E"/>
    <w:rsid w:val="00593B65"/>
    <w:rsid w:val="00593EB8"/>
    <w:rsid w:val="005941BE"/>
    <w:rsid w:val="0059499F"/>
    <w:rsid w:val="00594FAF"/>
    <w:rsid w:val="00595D9B"/>
    <w:rsid w:val="00596C80"/>
    <w:rsid w:val="00596DAC"/>
    <w:rsid w:val="00597602"/>
    <w:rsid w:val="00597645"/>
    <w:rsid w:val="00597748"/>
    <w:rsid w:val="00597C3D"/>
    <w:rsid w:val="005A028E"/>
    <w:rsid w:val="005A08BB"/>
    <w:rsid w:val="005A0F4A"/>
    <w:rsid w:val="005A106E"/>
    <w:rsid w:val="005A15F1"/>
    <w:rsid w:val="005A1787"/>
    <w:rsid w:val="005A1DD6"/>
    <w:rsid w:val="005A237B"/>
    <w:rsid w:val="005A2624"/>
    <w:rsid w:val="005A2F34"/>
    <w:rsid w:val="005A2FBC"/>
    <w:rsid w:val="005A34E4"/>
    <w:rsid w:val="005A35A4"/>
    <w:rsid w:val="005A4675"/>
    <w:rsid w:val="005A47B4"/>
    <w:rsid w:val="005A48A4"/>
    <w:rsid w:val="005A4E11"/>
    <w:rsid w:val="005A4F31"/>
    <w:rsid w:val="005A5191"/>
    <w:rsid w:val="005A541F"/>
    <w:rsid w:val="005A5666"/>
    <w:rsid w:val="005A67C6"/>
    <w:rsid w:val="005A687D"/>
    <w:rsid w:val="005A7780"/>
    <w:rsid w:val="005A77B8"/>
    <w:rsid w:val="005A7880"/>
    <w:rsid w:val="005A7942"/>
    <w:rsid w:val="005B03E4"/>
    <w:rsid w:val="005B04F0"/>
    <w:rsid w:val="005B0C64"/>
    <w:rsid w:val="005B0E1F"/>
    <w:rsid w:val="005B1033"/>
    <w:rsid w:val="005B1DD6"/>
    <w:rsid w:val="005B236A"/>
    <w:rsid w:val="005B2C79"/>
    <w:rsid w:val="005B2E6E"/>
    <w:rsid w:val="005B327F"/>
    <w:rsid w:val="005B35A0"/>
    <w:rsid w:val="005B362B"/>
    <w:rsid w:val="005B3906"/>
    <w:rsid w:val="005B3AEC"/>
    <w:rsid w:val="005B45BD"/>
    <w:rsid w:val="005B4A07"/>
    <w:rsid w:val="005B52F0"/>
    <w:rsid w:val="005B5333"/>
    <w:rsid w:val="005B5473"/>
    <w:rsid w:val="005B6AEF"/>
    <w:rsid w:val="005B6F48"/>
    <w:rsid w:val="005B7005"/>
    <w:rsid w:val="005B70AB"/>
    <w:rsid w:val="005B7152"/>
    <w:rsid w:val="005B738E"/>
    <w:rsid w:val="005B7679"/>
    <w:rsid w:val="005B77C2"/>
    <w:rsid w:val="005B79DF"/>
    <w:rsid w:val="005B7ABB"/>
    <w:rsid w:val="005B7D9A"/>
    <w:rsid w:val="005B7DFB"/>
    <w:rsid w:val="005C0264"/>
    <w:rsid w:val="005C0274"/>
    <w:rsid w:val="005C02E7"/>
    <w:rsid w:val="005C11F8"/>
    <w:rsid w:val="005C13E4"/>
    <w:rsid w:val="005C1557"/>
    <w:rsid w:val="005C1C4A"/>
    <w:rsid w:val="005C1D43"/>
    <w:rsid w:val="005C2018"/>
    <w:rsid w:val="005C2381"/>
    <w:rsid w:val="005C29A9"/>
    <w:rsid w:val="005C2F10"/>
    <w:rsid w:val="005C2F88"/>
    <w:rsid w:val="005C2FF9"/>
    <w:rsid w:val="005C3515"/>
    <w:rsid w:val="005C3BD4"/>
    <w:rsid w:val="005C45CF"/>
    <w:rsid w:val="005C4610"/>
    <w:rsid w:val="005C476F"/>
    <w:rsid w:val="005C48C4"/>
    <w:rsid w:val="005C49CE"/>
    <w:rsid w:val="005C4ECE"/>
    <w:rsid w:val="005C4EEA"/>
    <w:rsid w:val="005C4EEF"/>
    <w:rsid w:val="005C51BC"/>
    <w:rsid w:val="005C526E"/>
    <w:rsid w:val="005C5427"/>
    <w:rsid w:val="005C5516"/>
    <w:rsid w:val="005C5956"/>
    <w:rsid w:val="005C5958"/>
    <w:rsid w:val="005C67A1"/>
    <w:rsid w:val="005C6EFC"/>
    <w:rsid w:val="005C767A"/>
    <w:rsid w:val="005C78EF"/>
    <w:rsid w:val="005C7DF4"/>
    <w:rsid w:val="005C7FCB"/>
    <w:rsid w:val="005D0788"/>
    <w:rsid w:val="005D0CD9"/>
    <w:rsid w:val="005D1A92"/>
    <w:rsid w:val="005D1AC0"/>
    <w:rsid w:val="005D257C"/>
    <w:rsid w:val="005D2929"/>
    <w:rsid w:val="005D29D4"/>
    <w:rsid w:val="005D2AD9"/>
    <w:rsid w:val="005D2D24"/>
    <w:rsid w:val="005D2DC0"/>
    <w:rsid w:val="005D2F24"/>
    <w:rsid w:val="005D3727"/>
    <w:rsid w:val="005D373A"/>
    <w:rsid w:val="005D4969"/>
    <w:rsid w:val="005D51BA"/>
    <w:rsid w:val="005D54AE"/>
    <w:rsid w:val="005D5541"/>
    <w:rsid w:val="005D5622"/>
    <w:rsid w:val="005D56AD"/>
    <w:rsid w:val="005D5B45"/>
    <w:rsid w:val="005D5FB5"/>
    <w:rsid w:val="005D628B"/>
    <w:rsid w:val="005D65B9"/>
    <w:rsid w:val="005D7DAF"/>
    <w:rsid w:val="005D7E54"/>
    <w:rsid w:val="005E0155"/>
    <w:rsid w:val="005E0740"/>
    <w:rsid w:val="005E0809"/>
    <w:rsid w:val="005E11C4"/>
    <w:rsid w:val="005E1CC3"/>
    <w:rsid w:val="005E2E55"/>
    <w:rsid w:val="005E3235"/>
    <w:rsid w:val="005E33B4"/>
    <w:rsid w:val="005E3B5E"/>
    <w:rsid w:val="005E535B"/>
    <w:rsid w:val="005E561E"/>
    <w:rsid w:val="005E56E6"/>
    <w:rsid w:val="005E5EE2"/>
    <w:rsid w:val="005E5F3F"/>
    <w:rsid w:val="005E662B"/>
    <w:rsid w:val="005E6A51"/>
    <w:rsid w:val="005E6AAE"/>
    <w:rsid w:val="005E6C70"/>
    <w:rsid w:val="005E6D71"/>
    <w:rsid w:val="005E721A"/>
    <w:rsid w:val="005E7282"/>
    <w:rsid w:val="005E7753"/>
    <w:rsid w:val="005E7B09"/>
    <w:rsid w:val="005E7EF9"/>
    <w:rsid w:val="005F01B7"/>
    <w:rsid w:val="005F03BE"/>
    <w:rsid w:val="005F08FA"/>
    <w:rsid w:val="005F1100"/>
    <w:rsid w:val="005F136C"/>
    <w:rsid w:val="005F1E5C"/>
    <w:rsid w:val="005F257F"/>
    <w:rsid w:val="005F27FB"/>
    <w:rsid w:val="005F2A15"/>
    <w:rsid w:val="005F2B7C"/>
    <w:rsid w:val="005F357B"/>
    <w:rsid w:val="005F4129"/>
    <w:rsid w:val="005F48AF"/>
    <w:rsid w:val="005F4921"/>
    <w:rsid w:val="005F49EF"/>
    <w:rsid w:val="005F4ACD"/>
    <w:rsid w:val="005F4C4C"/>
    <w:rsid w:val="005F6476"/>
    <w:rsid w:val="005F64E9"/>
    <w:rsid w:val="005F6A2B"/>
    <w:rsid w:val="005F6A40"/>
    <w:rsid w:val="005F6B8E"/>
    <w:rsid w:val="005F6C70"/>
    <w:rsid w:val="005F6D3F"/>
    <w:rsid w:val="005F7EDB"/>
    <w:rsid w:val="0060008B"/>
    <w:rsid w:val="006004F3"/>
    <w:rsid w:val="0060055E"/>
    <w:rsid w:val="0060058F"/>
    <w:rsid w:val="006005CF"/>
    <w:rsid w:val="00600889"/>
    <w:rsid w:val="006009D0"/>
    <w:rsid w:val="00600E52"/>
    <w:rsid w:val="006021AB"/>
    <w:rsid w:val="006033D8"/>
    <w:rsid w:val="00603B01"/>
    <w:rsid w:val="00604286"/>
    <w:rsid w:val="0060459E"/>
    <w:rsid w:val="00604936"/>
    <w:rsid w:val="00605234"/>
    <w:rsid w:val="00605609"/>
    <w:rsid w:val="00605853"/>
    <w:rsid w:val="00605A8E"/>
    <w:rsid w:val="00605AB6"/>
    <w:rsid w:val="00605B2B"/>
    <w:rsid w:val="00606161"/>
    <w:rsid w:val="00606535"/>
    <w:rsid w:val="006066B0"/>
    <w:rsid w:val="006066B2"/>
    <w:rsid w:val="006077A0"/>
    <w:rsid w:val="0060798E"/>
    <w:rsid w:val="0060798F"/>
    <w:rsid w:val="00607FEF"/>
    <w:rsid w:val="0061052F"/>
    <w:rsid w:val="0061053E"/>
    <w:rsid w:val="00610A0B"/>
    <w:rsid w:val="00610D29"/>
    <w:rsid w:val="00610DC8"/>
    <w:rsid w:val="006113CC"/>
    <w:rsid w:val="0061169E"/>
    <w:rsid w:val="00611757"/>
    <w:rsid w:val="0061187B"/>
    <w:rsid w:val="00611CB4"/>
    <w:rsid w:val="00611DE1"/>
    <w:rsid w:val="00611F6F"/>
    <w:rsid w:val="006122AC"/>
    <w:rsid w:val="00612407"/>
    <w:rsid w:val="0061242E"/>
    <w:rsid w:val="006125A1"/>
    <w:rsid w:val="0061277A"/>
    <w:rsid w:val="006127D5"/>
    <w:rsid w:val="00612DFB"/>
    <w:rsid w:val="0061383D"/>
    <w:rsid w:val="00613B1F"/>
    <w:rsid w:val="00614494"/>
    <w:rsid w:val="006144A8"/>
    <w:rsid w:val="00614CB0"/>
    <w:rsid w:val="0061514F"/>
    <w:rsid w:val="00615306"/>
    <w:rsid w:val="006157FF"/>
    <w:rsid w:val="0061590B"/>
    <w:rsid w:val="0061665A"/>
    <w:rsid w:val="00616D40"/>
    <w:rsid w:val="006172CF"/>
    <w:rsid w:val="00617B92"/>
    <w:rsid w:val="00620038"/>
    <w:rsid w:val="00620186"/>
    <w:rsid w:val="0062027D"/>
    <w:rsid w:val="0062037F"/>
    <w:rsid w:val="0062068D"/>
    <w:rsid w:val="00620C14"/>
    <w:rsid w:val="00621050"/>
    <w:rsid w:val="00621A60"/>
    <w:rsid w:val="00621E1A"/>
    <w:rsid w:val="0062253F"/>
    <w:rsid w:val="00622F2A"/>
    <w:rsid w:val="00622FD5"/>
    <w:rsid w:val="00623045"/>
    <w:rsid w:val="006230C2"/>
    <w:rsid w:val="0062317C"/>
    <w:rsid w:val="00623A6A"/>
    <w:rsid w:val="006245EF"/>
    <w:rsid w:val="0062496D"/>
    <w:rsid w:val="00624A7D"/>
    <w:rsid w:val="00624D15"/>
    <w:rsid w:val="006256FE"/>
    <w:rsid w:val="00625C11"/>
    <w:rsid w:val="00625DB9"/>
    <w:rsid w:val="00625DED"/>
    <w:rsid w:val="00626398"/>
    <w:rsid w:val="0062687F"/>
    <w:rsid w:val="00626CF8"/>
    <w:rsid w:val="00626EC4"/>
    <w:rsid w:val="006274D0"/>
    <w:rsid w:val="0062755A"/>
    <w:rsid w:val="00627BC4"/>
    <w:rsid w:val="00627CD7"/>
    <w:rsid w:val="00627FA9"/>
    <w:rsid w:val="00627FBA"/>
    <w:rsid w:val="00630099"/>
    <w:rsid w:val="0063027A"/>
    <w:rsid w:val="006302E6"/>
    <w:rsid w:val="006303DF"/>
    <w:rsid w:val="0063053A"/>
    <w:rsid w:val="00630577"/>
    <w:rsid w:val="006305DB"/>
    <w:rsid w:val="00630BF1"/>
    <w:rsid w:val="00630E31"/>
    <w:rsid w:val="0063134C"/>
    <w:rsid w:val="006314A1"/>
    <w:rsid w:val="006315F8"/>
    <w:rsid w:val="00631CEB"/>
    <w:rsid w:val="00631D68"/>
    <w:rsid w:val="00632852"/>
    <w:rsid w:val="00632879"/>
    <w:rsid w:val="00632BF4"/>
    <w:rsid w:val="00632C4D"/>
    <w:rsid w:val="0063304C"/>
    <w:rsid w:val="0063309E"/>
    <w:rsid w:val="0063346A"/>
    <w:rsid w:val="00633655"/>
    <w:rsid w:val="00633675"/>
    <w:rsid w:val="00633DEE"/>
    <w:rsid w:val="0063421B"/>
    <w:rsid w:val="00634320"/>
    <w:rsid w:val="00634559"/>
    <w:rsid w:val="0063535A"/>
    <w:rsid w:val="006358EC"/>
    <w:rsid w:val="00635DA2"/>
    <w:rsid w:val="00636093"/>
    <w:rsid w:val="00636514"/>
    <w:rsid w:val="006365EE"/>
    <w:rsid w:val="00637020"/>
    <w:rsid w:val="006371E3"/>
    <w:rsid w:val="0063754C"/>
    <w:rsid w:val="006378B7"/>
    <w:rsid w:val="00637A14"/>
    <w:rsid w:val="00637D9A"/>
    <w:rsid w:val="006400A6"/>
    <w:rsid w:val="00640407"/>
    <w:rsid w:val="00640564"/>
    <w:rsid w:val="00640EF5"/>
    <w:rsid w:val="006416E5"/>
    <w:rsid w:val="0064179E"/>
    <w:rsid w:val="00641AC5"/>
    <w:rsid w:val="00641F45"/>
    <w:rsid w:val="006420D5"/>
    <w:rsid w:val="006422C4"/>
    <w:rsid w:val="0064231B"/>
    <w:rsid w:val="0064249F"/>
    <w:rsid w:val="00642558"/>
    <w:rsid w:val="00642AE4"/>
    <w:rsid w:val="0064356F"/>
    <w:rsid w:val="006436BB"/>
    <w:rsid w:val="00643754"/>
    <w:rsid w:val="006437C0"/>
    <w:rsid w:val="00643CE3"/>
    <w:rsid w:val="00643FBA"/>
    <w:rsid w:val="00645084"/>
    <w:rsid w:val="0064526E"/>
    <w:rsid w:val="0064563C"/>
    <w:rsid w:val="0064567A"/>
    <w:rsid w:val="006457C4"/>
    <w:rsid w:val="006458FB"/>
    <w:rsid w:val="00645902"/>
    <w:rsid w:val="00645AB2"/>
    <w:rsid w:val="00646364"/>
    <w:rsid w:val="00646A5F"/>
    <w:rsid w:val="00646C98"/>
    <w:rsid w:val="00646FFA"/>
    <w:rsid w:val="0064781C"/>
    <w:rsid w:val="00647B02"/>
    <w:rsid w:val="006502CF"/>
    <w:rsid w:val="006503A2"/>
    <w:rsid w:val="00650A6E"/>
    <w:rsid w:val="00650BA6"/>
    <w:rsid w:val="00651044"/>
    <w:rsid w:val="00651C3C"/>
    <w:rsid w:val="00651E91"/>
    <w:rsid w:val="006522C1"/>
    <w:rsid w:val="00652A1A"/>
    <w:rsid w:val="00652ACC"/>
    <w:rsid w:val="00652FD2"/>
    <w:rsid w:val="00652FF3"/>
    <w:rsid w:val="00653533"/>
    <w:rsid w:val="00653B80"/>
    <w:rsid w:val="006543E1"/>
    <w:rsid w:val="00654864"/>
    <w:rsid w:val="00654A67"/>
    <w:rsid w:val="0065510D"/>
    <w:rsid w:val="0065546D"/>
    <w:rsid w:val="00655F8C"/>
    <w:rsid w:val="00655FA0"/>
    <w:rsid w:val="0065630D"/>
    <w:rsid w:val="006565AD"/>
    <w:rsid w:val="00656817"/>
    <w:rsid w:val="00656E0C"/>
    <w:rsid w:val="00656F8B"/>
    <w:rsid w:val="0066003E"/>
    <w:rsid w:val="00660612"/>
    <w:rsid w:val="00662327"/>
    <w:rsid w:val="00662357"/>
    <w:rsid w:val="0066258C"/>
    <w:rsid w:val="0066260F"/>
    <w:rsid w:val="00662815"/>
    <w:rsid w:val="00662AA6"/>
    <w:rsid w:val="00662D96"/>
    <w:rsid w:val="00662FA5"/>
    <w:rsid w:val="0066317E"/>
    <w:rsid w:val="0066369E"/>
    <w:rsid w:val="00663A70"/>
    <w:rsid w:val="00663AA3"/>
    <w:rsid w:val="00663CDA"/>
    <w:rsid w:val="00664160"/>
    <w:rsid w:val="0066418D"/>
    <w:rsid w:val="00664E5E"/>
    <w:rsid w:val="00665036"/>
    <w:rsid w:val="00665058"/>
    <w:rsid w:val="006654EA"/>
    <w:rsid w:val="0066578E"/>
    <w:rsid w:val="00666024"/>
    <w:rsid w:val="006664AC"/>
    <w:rsid w:val="006665E0"/>
    <w:rsid w:val="00666A36"/>
    <w:rsid w:val="00666C7E"/>
    <w:rsid w:val="00666D07"/>
    <w:rsid w:val="00667080"/>
    <w:rsid w:val="006679D2"/>
    <w:rsid w:val="00667E5E"/>
    <w:rsid w:val="006701E1"/>
    <w:rsid w:val="006706B1"/>
    <w:rsid w:val="00670BFB"/>
    <w:rsid w:val="00670C91"/>
    <w:rsid w:val="00670D8A"/>
    <w:rsid w:val="00670E04"/>
    <w:rsid w:val="00670FC6"/>
    <w:rsid w:val="00671629"/>
    <w:rsid w:val="00671D31"/>
    <w:rsid w:val="00671E3B"/>
    <w:rsid w:val="0067272E"/>
    <w:rsid w:val="00672A96"/>
    <w:rsid w:val="006741E7"/>
    <w:rsid w:val="00674EA2"/>
    <w:rsid w:val="0067574A"/>
    <w:rsid w:val="00675A04"/>
    <w:rsid w:val="00675AB1"/>
    <w:rsid w:val="00675C1D"/>
    <w:rsid w:val="00675CDF"/>
    <w:rsid w:val="006761DF"/>
    <w:rsid w:val="006768AC"/>
    <w:rsid w:val="00676E70"/>
    <w:rsid w:val="00676F4B"/>
    <w:rsid w:val="00680D1E"/>
    <w:rsid w:val="00680E0E"/>
    <w:rsid w:val="00680EBC"/>
    <w:rsid w:val="00680F2B"/>
    <w:rsid w:val="0068149D"/>
    <w:rsid w:val="00681999"/>
    <w:rsid w:val="00681EFB"/>
    <w:rsid w:val="006825B3"/>
    <w:rsid w:val="00682F1E"/>
    <w:rsid w:val="00683349"/>
    <w:rsid w:val="006834D6"/>
    <w:rsid w:val="00683BB7"/>
    <w:rsid w:val="00684FED"/>
    <w:rsid w:val="006852B7"/>
    <w:rsid w:val="00685473"/>
    <w:rsid w:val="00685C53"/>
    <w:rsid w:val="00685DD5"/>
    <w:rsid w:val="00685E92"/>
    <w:rsid w:val="00686FF2"/>
    <w:rsid w:val="0068712D"/>
    <w:rsid w:val="006878ED"/>
    <w:rsid w:val="00687B21"/>
    <w:rsid w:val="00687BF5"/>
    <w:rsid w:val="00687C19"/>
    <w:rsid w:val="00687F09"/>
    <w:rsid w:val="00687FEC"/>
    <w:rsid w:val="006901AE"/>
    <w:rsid w:val="0069026D"/>
    <w:rsid w:val="00690516"/>
    <w:rsid w:val="00690968"/>
    <w:rsid w:val="0069122A"/>
    <w:rsid w:val="00691823"/>
    <w:rsid w:val="006923FE"/>
    <w:rsid w:val="0069282B"/>
    <w:rsid w:val="006928D2"/>
    <w:rsid w:val="0069391E"/>
    <w:rsid w:val="0069522C"/>
    <w:rsid w:val="006958F0"/>
    <w:rsid w:val="00695C56"/>
    <w:rsid w:val="006966FF"/>
    <w:rsid w:val="00696852"/>
    <w:rsid w:val="00696E6A"/>
    <w:rsid w:val="00697192"/>
    <w:rsid w:val="00697210"/>
    <w:rsid w:val="00697340"/>
    <w:rsid w:val="0069736E"/>
    <w:rsid w:val="006979D5"/>
    <w:rsid w:val="00697F05"/>
    <w:rsid w:val="00697FCD"/>
    <w:rsid w:val="006A0638"/>
    <w:rsid w:val="006A101C"/>
    <w:rsid w:val="006A1715"/>
    <w:rsid w:val="006A1843"/>
    <w:rsid w:val="006A1E16"/>
    <w:rsid w:val="006A2062"/>
    <w:rsid w:val="006A211D"/>
    <w:rsid w:val="006A2829"/>
    <w:rsid w:val="006A2ECD"/>
    <w:rsid w:val="006A3CB8"/>
    <w:rsid w:val="006A3CCB"/>
    <w:rsid w:val="006A3D05"/>
    <w:rsid w:val="006A4239"/>
    <w:rsid w:val="006A4A14"/>
    <w:rsid w:val="006A4E21"/>
    <w:rsid w:val="006A51C2"/>
    <w:rsid w:val="006A595F"/>
    <w:rsid w:val="006A59B8"/>
    <w:rsid w:val="006A6302"/>
    <w:rsid w:val="006A6602"/>
    <w:rsid w:val="006A6A93"/>
    <w:rsid w:val="006A6BA9"/>
    <w:rsid w:val="006A700F"/>
    <w:rsid w:val="006A7ACC"/>
    <w:rsid w:val="006A7D98"/>
    <w:rsid w:val="006A7EB2"/>
    <w:rsid w:val="006B0015"/>
    <w:rsid w:val="006B0103"/>
    <w:rsid w:val="006B098A"/>
    <w:rsid w:val="006B0D86"/>
    <w:rsid w:val="006B1904"/>
    <w:rsid w:val="006B3166"/>
    <w:rsid w:val="006B31C0"/>
    <w:rsid w:val="006B347C"/>
    <w:rsid w:val="006B3D3E"/>
    <w:rsid w:val="006B3E87"/>
    <w:rsid w:val="006B4141"/>
    <w:rsid w:val="006B4ABD"/>
    <w:rsid w:val="006B4CCB"/>
    <w:rsid w:val="006B4F1F"/>
    <w:rsid w:val="006B5118"/>
    <w:rsid w:val="006B5D52"/>
    <w:rsid w:val="006B5FA3"/>
    <w:rsid w:val="006B669A"/>
    <w:rsid w:val="006B6E7D"/>
    <w:rsid w:val="006B7B7E"/>
    <w:rsid w:val="006C00FA"/>
    <w:rsid w:val="006C0263"/>
    <w:rsid w:val="006C046A"/>
    <w:rsid w:val="006C06EC"/>
    <w:rsid w:val="006C0B04"/>
    <w:rsid w:val="006C12C0"/>
    <w:rsid w:val="006C13AB"/>
    <w:rsid w:val="006C13DE"/>
    <w:rsid w:val="006C1D0C"/>
    <w:rsid w:val="006C1ED5"/>
    <w:rsid w:val="006C1FCC"/>
    <w:rsid w:val="006C2361"/>
    <w:rsid w:val="006C243D"/>
    <w:rsid w:val="006C29FE"/>
    <w:rsid w:val="006C2B6C"/>
    <w:rsid w:val="006C2C7D"/>
    <w:rsid w:val="006C2DC9"/>
    <w:rsid w:val="006C3803"/>
    <w:rsid w:val="006C386C"/>
    <w:rsid w:val="006C3986"/>
    <w:rsid w:val="006C570F"/>
    <w:rsid w:val="006C5A2A"/>
    <w:rsid w:val="006C5B4E"/>
    <w:rsid w:val="006C6005"/>
    <w:rsid w:val="006C678C"/>
    <w:rsid w:val="006C6B9D"/>
    <w:rsid w:val="006C6F1D"/>
    <w:rsid w:val="006C73E6"/>
    <w:rsid w:val="006C76EB"/>
    <w:rsid w:val="006C7719"/>
    <w:rsid w:val="006C7C35"/>
    <w:rsid w:val="006C7F4E"/>
    <w:rsid w:val="006D01D4"/>
    <w:rsid w:val="006D1147"/>
    <w:rsid w:val="006D11BA"/>
    <w:rsid w:val="006D1E5C"/>
    <w:rsid w:val="006D2F45"/>
    <w:rsid w:val="006D32E7"/>
    <w:rsid w:val="006D4879"/>
    <w:rsid w:val="006D4884"/>
    <w:rsid w:val="006D4950"/>
    <w:rsid w:val="006D57C3"/>
    <w:rsid w:val="006D57FF"/>
    <w:rsid w:val="006D5820"/>
    <w:rsid w:val="006D591F"/>
    <w:rsid w:val="006D5FE0"/>
    <w:rsid w:val="006D62A9"/>
    <w:rsid w:val="006D690C"/>
    <w:rsid w:val="006D6D07"/>
    <w:rsid w:val="006D7039"/>
    <w:rsid w:val="006D7606"/>
    <w:rsid w:val="006D7667"/>
    <w:rsid w:val="006D78B0"/>
    <w:rsid w:val="006E037B"/>
    <w:rsid w:val="006E1127"/>
    <w:rsid w:val="006E1A2D"/>
    <w:rsid w:val="006E1BAE"/>
    <w:rsid w:val="006E1EA0"/>
    <w:rsid w:val="006E26A0"/>
    <w:rsid w:val="006E2955"/>
    <w:rsid w:val="006E29E7"/>
    <w:rsid w:val="006E2C1D"/>
    <w:rsid w:val="006E2C91"/>
    <w:rsid w:val="006E2FEE"/>
    <w:rsid w:val="006E3277"/>
    <w:rsid w:val="006E36FF"/>
    <w:rsid w:val="006E3FF5"/>
    <w:rsid w:val="006E42E2"/>
    <w:rsid w:val="006E48D8"/>
    <w:rsid w:val="006E518A"/>
    <w:rsid w:val="006E5DA4"/>
    <w:rsid w:val="006E5F8E"/>
    <w:rsid w:val="006E6A47"/>
    <w:rsid w:val="006F0217"/>
    <w:rsid w:val="006F07DB"/>
    <w:rsid w:val="006F0F6D"/>
    <w:rsid w:val="006F121D"/>
    <w:rsid w:val="006F1660"/>
    <w:rsid w:val="006F1812"/>
    <w:rsid w:val="006F1A21"/>
    <w:rsid w:val="006F1E32"/>
    <w:rsid w:val="006F1E5A"/>
    <w:rsid w:val="006F1F52"/>
    <w:rsid w:val="006F294D"/>
    <w:rsid w:val="006F383F"/>
    <w:rsid w:val="006F39D1"/>
    <w:rsid w:val="006F3AED"/>
    <w:rsid w:val="006F3C3E"/>
    <w:rsid w:val="006F3F95"/>
    <w:rsid w:val="006F4C6B"/>
    <w:rsid w:val="006F52E7"/>
    <w:rsid w:val="006F543C"/>
    <w:rsid w:val="006F6B05"/>
    <w:rsid w:val="007005DC"/>
    <w:rsid w:val="0070076A"/>
    <w:rsid w:val="00700CDF"/>
    <w:rsid w:val="007012A0"/>
    <w:rsid w:val="0070152A"/>
    <w:rsid w:val="007020B2"/>
    <w:rsid w:val="007021A6"/>
    <w:rsid w:val="00702A2B"/>
    <w:rsid w:val="00702E12"/>
    <w:rsid w:val="00703016"/>
    <w:rsid w:val="00703366"/>
    <w:rsid w:val="00703D7B"/>
    <w:rsid w:val="00703F3B"/>
    <w:rsid w:val="00704073"/>
    <w:rsid w:val="00704175"/>
    <w:rsid w:val="007044B2"/>
    <w:rsid w:val="007050CB"/>
    <w:rsid w:val="00705622"/>
    <w:rsid w:val="0070590E"/>
    <w:rsid w:val="00705EB0"/>
    <w:rsid w:val="007061BF"/>
    <w:rsid w:val="007063B7"/>
    <w:rsid w:val="007063F9"/>
    <w:rsid w:val="007065C6"/>
    <w:rsid w:val="00706BD2"/>
    <w:rsid w:val="00707907"/>
    <w:rsid w:val="00707B62"/>
    <w:rsid w:val="00710208"/>
    <w:rsid w:val="007106E0"/>
    <w:rsid w:val="007107F8"/>
    <w:rsid w:val="0071082B"/>
    <w:rsid w:val="0071194A"/>
    <w:rsid w:val="007125BB"/>
    <w:rsid w:val="00712B69"/>
    <w:rsid w:val="00712D32"/>
    <w:rsid w:val="00712F5B"/>
    <w:rsid w:val="007139A9"/>
    <w:rsid w:val="00713B5D"/>
    <w:rsid w:val="00713D1B"/>
    <w:rsid w:val="00713DDC"/>
    <w:rsid w:val="00714512"/>
    <w:rsid w:val="007145E3"/>
    <w:rsid w:val="00714BC5"/>
    <w:rsid w:val="00714CDF"/>
    <w:rsid w:val="00714F24"/>
    <w:rsid w:val="00714F60"/>
    <w:rsid w:val="00714FC3"/>
    <w:rsid w:val="007155F0"/>
    <w:rsid w:val="00715650"/>
    <w:rsid w:val="007165D2"/>
    <w:rsid w:val="00716AF9"/>
    <w:rsid w:val="00716B4B"/>
    <w:rsid w:val="0071723E"/>
    <w:rsid w:val="007172A2"/>
    <w:rsid w:val="00717AD4"/>
    <w:rsid w:val="00717B89"/>
    <w:rsid w:val="00717C08"/>
    <w:rsid w:val="00720416"/>
    <w:rsid w:val="0072053F"/>
    <w:rsid w:val="00721079"/>
    <w:rsid w:val="0072131C"/>
    <w:rsid w:val="007222B2"/>
    <w:rsid w:val="00722C7C"/>
    <w:rsid w:val="00724410"/>
    <w:rsid w:val="007247C0"/>
    <w:rsid w:val="00724B0F"/>
    <w:rsid w:val="00724D0E"/>
    <w:rsid w:val="00724E60"/>
    <w:rsid w:val="007255F1"/>
    <w:rsid w:val="00725831"/>
    <w:rsid w:val="00725CE6"/>
    <w:rsid w:val="007265D3"/>
    <w:rsid w:val="007266A4"/>
    <w:rsid w:val="007273E0"/>
    <w:rsid w:val="007304C1"/>
    <w:rsid w:val="007305AF"/>
    <w:rsid w:val="00730F25"/>
    <w:rsid w:val="00731229"/>
    <w:rsid w:val="0073177A"/>
    <w:rsid w:val="00731A27"/>
    <w:rsid w:val="00731B07"/>
    <w:rsid w:val="0073222A"/>
    <w:rsid w:val="00732904"/>
    <w:rsid w:val="007330D7"/>
    <w:rsid w:val="00733141"/>
    <w:rsid w:val="00733214"/>
    <w:rsid w:val="007332F0"/>
    <w:rsid w:val="00733AFA"/>
    <w:rsid w:val="0073409F"/>
    <w:rsid w:val="0073431E"/>
    <w:rsid w:val="00734B35"/>
    <w:rsid w:val="0073547A"/>
    <w:rsid w:val="00735FE1"/>
    <w:rsid w:val="007361E3"/>
    <w:rsid w:val="007361ED"/>
    <w:rsid w:val="007362D9"/>
    <w:rsid w:val="00736714"/>
    <w:rsid w:val="00736AF0"/>
    <w:rsid w:val="00736D76"/>
    <w:rsid w:val="0073746A"/>
    <w:rsid w:val="00737BEF"/>
    <w:rsid w:val="007405C9"/>
    <w:rsid w:val="00740888"/>
    <w:rsid w:val="00740BF5"/>
    <w:rsid w:val="007410A7"/>
    <w:rsid w:val="007415A4"/>
    <w:rsid w:val="007417BF"/>
    <w:rsid w:val="00741927"/>
    <w:rsid w:val="00741C7F"/>
    <w:rsid w:val="00741E42"/>
    <w:rsid w:val="007420D3"/>
    <w:rsid w:val="007422AD"/>
    <w:rsid w:val="00742500"/>
    <w:rsid w:val="0074265E"/>
    <w:rsid w:val="00742A85"/>
    <w:rsid w:val="00742BEB"/>
    <w:rsid w:val="007435B1"/>
    <w:rsid w:val="00743A43"/>
    <w:rsid w:val="0074443D"/>
    <w:rsid w:val="0074495E"/>
    <w:rsid w:val="007451D0"/>
    <w:rsid w:val="00745205"/>
    <w:rsid w:val="00745529"/>
    <w:rsid w:val="00745B1F"/>
    <w:rsid w:val="00745EBA"/>
    <w:rsid w:val="007461E6"/>
    <w:rsid w:val="00746384"/>
    <w:rsid w:val="007463F0"/>
    <w:rsid w:val="00746AFD"/>
    <w:rsid w:val="00746C86"/>
    <w:rsid w:val="007470F1"/>
    <w:rsid w:val="00747458"/>
    <w:rsid w:val="00747A6D"/>
    <w:rsid w:val="00747BE2"/>
    <w:rsid w:val="00747C26"/>
    <w:rsid w:val="00747D17"/>
    <w:rsid w:val="00747F58"/>
    <w:rsid w:val="0075070D"/>
    <w:rsid w:val="00751B7C"/>
    <w:rsid w:val="00751EF3"/>
    <w:rsid w:val="00752709"/>
    <w:rsid w:val="00752BED"/>
    <w:rsid w:val="00752F17"/>
    <w:rsid w:val="00753329"/>
    <w:rsid w:val="00753618"/>
    <w:rsid w:val="007536CE"/>
    <w:rsid w:val="0075377F"/>
    <w:rsid w:val="00753D5D"/>
    <w:rsid w:val="0075419B"/>
    <w:rsid w:val="00754804"/>
    <w:rsid w:val="0075483F"/>
    <w:rsid w:val="00754AC8"/>
    <w:rsid w:val="00754F19"/>
    <w:rsid w:val="0075519C"/>
    <w:rsid w:val="00755546"/>
    <w:rsid w:val="007556E7"/>
    <w:rsid w:val="007558CC"/>
    <w:rsid w:val="00755A28"/>
    <w:rsid w:val="00756B3E"/>
    <w:rsid w:val="00760163"/>
    <w:rsid w:val="0076078E"/>
    <w:rsid w:val="007610E1"/>
    <w:rsid w:val="00761123"/>
    <w:rsid w:val="00761B17"/>
    <w:rsid w:val="00761C9A"/>
    <w:rsid w:val="0076208A"/>
    <w:rsid w:val="007629F2"/>
    <w:rsid w:val="007637AB"/>
    <w:rsid w:val="007637BF"/>
    <w:rsid w:val="00763A2B"/>
    <w:rsid w:val="00763B98"/>
    <w:rsid w:val="0076418D"/>
    <w:rsid w:val="007646E8"/>
    <w:rsid w:val="007647E4"/>
    <w:rsid w:val="00765457"/>
    <w:rsid w:val="00765636"/>
    <w:rsid w:val="00765736"/>
    <w:rsid w:val="00765A84"/>
    <w:rsid w:val="00765BE2"/>
    <w:rsid w:val="00765D84"/>
    <w:rsid w:val="00766A0D"/>
    <w:rsid w:val="00766BFD"/>
    <w:rsid w:val="00766F11"/>
    <w:rsid w:val="00767C8B"/>
    <w:rsid w:val="00767EEC"/>
    <w:rsid w:val="00770092"/>
    <w:rsid w:val="007702E9"/>
    <w:rsid w:val="007718A4"/>
    <w:rsid w:val="00772797"/>
    <w:rsid w:val="007728CE"/>
    <w:rsid w:val="00772BF8"/>
    <w:rsid w:val="0077306F"/>
    <w:rsid w:val="007731FB"/>
    <w:rsid w:val="007738C7"/>
    <w:rsid w:val="0077392E"/>
    <w:rsid w:val="007739BD"/>
    <w:rsid w:val="00773B58"/>
    <w:rsid w:val="00773E74"/>
    <w:rsid w:val="0077436F"/>
    <w:rsid w:val="00774489"/>
    <w:rsid w:val="007751C3"/>
    <w:rsid w:val="00775C92"/>
    <w:rsid w:val="00776230"/>
    <w:rsid w:val="00776566"/>
    <w:rsid w:val="00776BDF"/>
    <w:rsid w:val="0077763C"/>
    <w:rsid w:val="00777937"/>
    <w:rsid w:val="00777A6C"/>
    <w:rsid w:val="00777E92"/>
    <w:rsid w:val="00777FB9"/>
    <w:rsid w:val="00780125"/>
    <w:rsid w:val="00780278"/>
    <w:rsid w:val="00780A55"/>
    <w:rsid w:val="00780B0A"/>
    <w:rsid w:val="00780BD7"/>
    <w:rsid w:val="00780CAB"/>
    <w:rsid w:val="00780DCA"/>
    <w:rsid w:val="00781F3D"/>
    <w:rsid w:val="0078247A"/>
    <w:rsid w:val="00782B5D"/>
    <w:rsid w:val="007834D0"/>
    <w:rsid w:val="00783A55"/>
    <w:rsid w:val="00783B14"/>
    <w:rsid w:val="00783B6D"/>
    <w:rsid w:val="00783C0D"/>
    <w:rsid w:val="00783DD5"/>
    <w:rsid w:val="007845F9"/>
    <w:rsid w:val="00784A0B"/>
    <w:rsid w:val="00784F16"/>
    <w:rsid w:val="00784F71"/>
    <w:rsid w:val="00785402"/>
    <w:rsid w:val="00785760"/>
    <w:rsid w:val="007859EE"/>
    <w:rsid w:val="007862AE"/>
    <w:rsid w:val="00786415"/>
    <w:rsid w:val="00786442"/>
    <w:rsid w:val="0078669A"/>
    <w:rsid w:val="00786C58"/>
    <w:rsid w:val="007870F4"/>
    <w:rsid w:val="0078736E"/>
    <w:rsid w:val="0078747C"/>
    <w:rsid w:val="00787B72"/>
    <w:rsid w:val="00787FD1"/>
    <w:rsid w:val="00790055"/>
    <w:rsid w:val="0079011D"/>
    <w:rsid w:val="00790773"/>
    <w:rsid w:val="00790BB7"/>
    <w:rsid w:val="00790D66"/>
    <w:rsid w:val="00790DCE"/>
    <w:rsid w:val="00790EAB"/>
    <w:rsid w:val="007912BC"/>
    <w:rsid w:val="00791C5A"/>
    <w:rsid w:val="007921B9"/>
    <w:rsid w:val="007926EF"/>
    <w:rsid w:val="00792F85"/>
    <w:rsid w:val="00793C9A"/>
    <w:rsid w:val="0079473F"/>
    <w:rsid w:val="00794BF2"/>
    <w:rsid w:val="00794F44"/>
    <w:rsid w:val="007956A7"/>
    <w:rsid w:val="00795F63"/>
    <w:rsid w:val="00796391"/>
    <w:rsid w:val="00796550"/>
    <w:rsid w:val="00796C30"/>
    <w:rsid w:val="00796CBB"/>
    <w:rsid w:val="00796E97"/>
    <w:rsid w:val="0079705D"/>
    <w:rsid w:val="007973EC"/>
    <w:rsid w:val="0079750D"/>
    <w:rsid w:val="00797989"/>
    <w:rsid w:val="007979E3"/>
    <w:rsid w:val="007A04A8"/>
    <w:rsid w:val="007A0998"/>
    <w:rsid w:val="007A0A46"/>
    <w:rsid w:val="007A0D9A"/>
    <w:rsid w:val="007A14D3"/>
    <w:rsid w:val="007A14E0"/>
    <w:rsid w:val="007A15B4"/>
    <w:rsid w:val="007A176D"/>
    <w:rsid w:val="007A1A2F"/>
    <w:rsid w:val="007A2266"/>
    <w:rsid w:val="007A25D5"/>
    <w:rsid w:val="007A2C26"/>
    <w:rsid w:val="007A2C3F"/>
    <w:rsid w:val="007A2DE7"/>
    <w:rsid w:val="007A2DEA"/>
    <w:rsid w:val="007A2E0F"/>
    <w:rsid w:val="007A35EA"/>
    <w:rsid w:val="007A366A"/>
    <w:rsid w:val="007A3D8F"/>
    <w:rsid w:val="007A401A"/>
    <w:rsid w:val="007A4062"/>
    <w:rsid w:val="007A44B6"/>
    <w:rsid w:val="007A46A5"/>
    <w:rsid w:val="007A4C7E"/>
    <w:rsid w:val="007A4FFD"/>
    <w:rsid w:val="007A511F"/>
    <w:rsid w:val="007A523F"/>
    <w:rsid w:val="007A5AD5"/>
    <w:rsid w:val="007A5F27"/>
    <w:rsid w:val="007A60F3"/>
    <w:rsid w:val="007A63E6"/>
    <w:rsid w:val="007A6561"/>
    <w:rsid w:val="007A748A"/>
    <w:rsid w:val="007A7596"/>
    <w:rsid w:val="007A75F1"/>
    <w:rsid w:val="007B00E1"/>
    <w:rsid w:val="007B01F0"/>
    <w:rsid w:val="007B07F6"/>
    <w:rsid w:val="007B0C2E"/>
    <w:rsid w:val="007B1014"/>
    <w:rsid w:val="007B109A"/>
    <w:rsid w:val="007B1251"/>
    <w:rsid w:val="007B24EE"/>
    <w:rsid w:val="007B280D"/>
    <w:rsid w:val="007B2B9F"/>
    <w:rsid w:val="007B2F67"/>
    <w:rsid w:val="007B2FF7"/>
    <w:rsid w:val="007B349C"/>
    <w:rsid w:val="007B3512"/>
    <w:rsid w:val="007B3666"/>
    <w:rsid w:val="007B3B7F"/>
    <w:rsid w:val="007B3F46"/>
    <w:rsid w:val="007B4249"/>
    <w:rsid w:val="007B4A72"/>
    <w:rsid w:val="007B4C4E"/>
    <w:rsid w:val="007B4E70"/>
    <w:rsid w:val="007B503F"/>
    <w:rsid w:val="007B5203"/>
    <w:rsid w:val="007B58E0"/>
    <w:rsid w:val="007B62DA"/>
    <w:rsid w:val="007B67D1"/>
    <w:rsid w:val="007B746E"/>
    <w:rsid w:val="007B797C"/>
    <w:rsid w:val="007C0074"/>
    <w:rsid w:val="007C040C"/>
    <w:rsid w:val="007C0543"/>
    <w:rsid w:val="007C0CE9"/>
    <w:rsid w:val="007C0DE9"/>
    <w:rsid w:val="007C0EBF"/>
    <w:rsid w:val="007C14A1"/>
    <w:rsid w:val="007C186A"/>
    <w:rsid w:val="007C265E"/>
    <w:rsid w:val="007C2BFE"/>
    <w:rsid w:val="007C35D1"/>
    <w:rsid w:val="007C3B7B"/>
    <w:rsid w:val="007C3FB6"/>
    <w:rsid w:val="007C416D"/>
    <w:rsid w:val="007C616B"/>
    <w:rsid w:val="007C6884"/>
    <w:rsid w:val="007C6C50"/>
    <w:rsid w:val="007C6FA4"/>
    <w:rsid w:val="007C7137"/>
    <w:rsid w:val="007C7286"/>
    <w:rsid w:val="007C7387"/>
    <w:rsid w:val="007C7710"/>
    <w:rsid w:val="007C78D5"/>
    <w:rsid w:val="007C7A91"/>
    <w:rsid w:val="007C7CB4"/>
    <w:rsid w:val="007D02E7"/>
    <w:rsid w:val="007D0BD8"/>
    <w:rsid w:val="007D13D8"/>
    <w:rsid w:val="007D1D23"/>
    <w:rsid w:val="007D2627"/>
    <w:rsid w:val="007D2D62"/>
    <w:rsid w:val="007D2FF3"/>
    <w:rsid w:val="007D33A2"/>
    <w:rsid w:val="007D36E4"/>
    <w:rsid w:val="007D37F6"/>
    <w:rsid w:val="007D4375"/>
    <w:rsid w:val="007D4D24"/>
    <w:rsid w:val="007D5B95"/>
    <w:rsid w:val="007D5CF3"/>
    <w:rsid w:val="007D5D4A"/>
    <w:rsid w:val="007D5D86"/>
    <w:rsid w:val="007D60C1"/>
    <w:rsid w:val="007D61D5"/>
    <w:rsid w:val="007D6A2D"/>
    <w:rsid w:val="007D6DC1"/>
    <w:rsid w:val="007D720D"/>
    <w:rsid w:val="007D7636"/>
    <w:rsid w:val="007D78E3"/>
    <w:rsid w:val="007D7FB2"/>
    <w:rsid w:val="007E0973"/>
    <w:rsid w:val="007E110A"/>
    <w:rsid w:val="007E118E"/>
    <w:rsid w:val="007E16E7"/>
    <w:rsid w:val="007E1753"/>
    <w:rsid w:val="007E184B"/>
    <w:rsid w:val="007E1B9E"/>
    <w:rsid w:val="007E20B5"/>
    <w:rsid w:val="007E2396"/>
    <w:rsid w:val="007E2851"/>
    <w:rsid w:val="007E354A"/>
    <w:rsid w:val="007E3E11"/>
    <w:rsid w:val="007E3E1B"/>
    <w:rsid w:val="007E4054"/>
    <w:rsid w:val="007E45F0"/>
    <w:rsid w:val="007E47BF"/>
    <w:rsid w:val="007E4EAA"/>
    <w:rsid w:val="007E569D"/>
    <w:rsid w:val="007E580B"/>
    <w:rsid w:val="007E5849"/>
    <w:rsid w:val="007E5F08"/>
    <w:rsid w:val="007E5FD2"/>
    <w:rsid w:val="007E64DB"/>
    <w:rsid w:val="007E691B"/>
    <w:rsid w:val="007E6A5F"/>
    <w:rsid w:val="007E78A4"/>
    <w:rsid w:val="007E78DB"/>
    <w:rsid w:val="007E7CD6"/>
    <w:rsid w:val="007E7E34"/>
    <w:rsid w:val="007F01E3"/>
    <w:rsid w:val="007F03AF"/>
    <w:rsid w:val="007F0A7D"/>
    <w:rsid w:val="007F0CAE"/>
    <w:rsid w:val="007F104B"/>
    <w:rsid w:val="007F1218"/>
    <w:rsid w:val="007F12A3"/>
    <w:rsid w:val="007F14AD"/>
    <w:rsid w:val="007F1A25"/>
    <w:rsid w:val="007F1CE8"/>
    <w:rsid w:val="007F28E7"/>
    <w:rsid w:val="007F2FDD"/>
    <w:rsid w:val="007F302C"/>
    <w:rsid w:val="007F3357"/>
    <w:rsid w:val="007F34A0"/>
    <w:rsid w:val="007F376B"/>
    <w:rsid w:val="007F393D"/>
    <w:rsid w:val="007F3D4B"/>
    <w:rsid w:val="007F3EBB"/>
    <w:rsid w:val="007F421F"/>
    <w:rsid w:val="007F45F4"/>
    <w:rsid w:val="007F47C8"/>
    <w:rsid w:val="007F5659"/>
    <w:rsid w:val="007F5BF9"/>
    <w:rsid w:val="007F5FC8"/>
    <w:rsid w:val="007F6A20"/>
    <w:rsid w:val="007F6C16"/>
    <w:rsid w:val="007F7199"/>
    <w:rsid w:val="007F71A7"/>
    <w:rsid w:val="007F7717"/>
    <w:rsid w:val="007F7806"/>
    <w:rsid w:val="007F7BCE"/>
    <w:rsid w:val="007F7FEB"/>
    <w:rsid w:val="00800783"/>
    <w:rsid w:val="008008B9"/>
    <w:rsid w:val="00801145"/>
    <w:rsid w:val="008015B5"/>
    <w:rsid w:val="0080167C"/>
    <w:rsid w:val="008016EB"/>
    <w:rsid w:val="00801879"/>
    <w:rsid w:val="00801CEE"/>
    <w:rsid w:val="00802116"/>
    <w:rsid w:val="0080219A"/>
    <w:rsid w:val="008023F5"/>
    <w:rsid w:val="0080242A"/>
    <w:rsid w:val="0080275A"/>
    <w:rsid w:val="00803A09"/>
    <w:rsid w:val="00803D32"/>
    <w:rsid w:val="00804B7A"/>
    <w:rsid w:val="00804C93"/>
    <w:rsid w:val="00804D7F"/>
    <w:rsid w:val="00804E63"/>
    <w:rsid w:val="00805894"/>
    <w:rsid w:val="008058B6"/>
    <w:rsid w:val="00805BBB"/>
    <w:rsid w:val="008062A6"/>
    <w:rsid w:val="00806471"/>
    <w:rsid w:val="008066CE"/>
    <w:rsid w:val="00806B17"/>
    <w:rsid w:val="00806BA2"/>
    <w:rsid w:val="008070B9"/>
    <w:rsid w:val="00807552"/>
    <w:rsid w:val="00807689"/>
    <w:rsid w:val="008076EA"/>
    <w:rsid w:val="00807DEB"/>
    <w:rsid w:val="00807E08"/>
    <w:rsid w:val="00807F8D"/>
    <w:rsid w:val="00807FCC"/>
    <w:rsid w:val="0081013A"/>
    <w:rsid w:val="00810432"/>
    <w:rsid w:val="0081076B"/>
    <w:rsid w:val="008107F1"/>
    <w:rsid w:val="008109DD"/>
    <w:rsid w:val="00811720"/>
    <w:rsid w:val="00811878"/>
    <w:rsid w:val="00811A3D"/>
    <w:rsid w:val="00811ACD"/>
    <w:rsid w:val="00811D8B"/>
    <w:rsid w:val="00812271"/>
    <w:rsid w:val="00812B30"/>
    <w:rsid w:val="00812BD4"/>
    <w:rsid w:val="00813782"/>
    <w:rsid w:val="00813BE1"/>
    <w:rsid w:val="00813E9F"/>
    <w:rsid w:val="0081413A"/>
    <w:rsid w:val="0081559F"/>
    <w:rsid w:val="00815715"/>
    <w:rsid w:val="00815B9B"/>
    <w:rsid w:val="00815FF3"/>
    <w:rsid w:val="00816073"/>
    <w:rsid w:val="008160E5"/>
    <w:rsid w:val="00816CFE"/>
    <w:rsid w:val="00816E74"/>
    <w:rsid w:val="00817DCA"/>
    <w:rsid w:val="00817FDD"/>
    <w:rsid w:val="008202E4"/>
    <w:rsid w:val="00820CE9"/>
    <w:rsid w:val="00820DE2"/>
    <w:rsid w:val="00821119"/>
    <w:rsid w:val="008212DE"/>
    <w:rsid w:val="00821F54"/>
    <w:rsid w:val="00822571"/>
    <w:rsid w:val="00822B92"/>
    <w:rsid w:val="0082310D"/>
    <w:rsid w:val="008231E4"/>
    <w:rsid w:val="0082320D"/>
    <w:rsid w:val="00823788"/>
    <w:rsid w:val="00824146"/>
    <w:rsid w:val="008242D3"/>
    <w:rsid w:val="00824E02"/>
    <w:rsid w:val="00824E82"/>
    <w:rsid w:val="00824FF1"/>
    <w:rsid w:val="00825579"/>
    <w:rsid w:val="008256B3"/>
    <w:rsid w:val="00825F4F"/>
    <w:rsid w:val="008266E7"/>
    <w:rsid w:val="0082685B"/>
    <w:rsid w:val="00826BB0"/>
    <w:rsid w:val="00826DD5"/>
    <w:rsid w:val="008270A9"/>
    <w:rsid w:val="00827603"/>
    <w:rsid w:val="00827A4D"/>
    <w:rsid w:val="0083041D"/>
    <w:rsid w:val="008304CB"/>
    <w:rsid w:val="00830A38"/>
    <w:rsid w:val="00830A8A"/>
    <w:rsid w:val="00831322"/>
    <w:rsid w:val="00831367"/>
    <w:rsid w:val="008316BD"/>
    <w:rsid w:val="00831F53"/>
    <w:rsid w:val="00832C5B"/>
    <w:rsid w:val="00832DF4"/>
    <w:rsid w:val="00833174"/>
    <w:rsid w:val="00833303"/>
    <w:rsid w:val="008333D7"/>
    <w:rsid w:val="00833BF3"/>
    <w:rsid w:val="00834A18"/>
    <w:rsid w:val="00834C1C"/>
    <w:rsid w:val="008356B3"/>
    <w:rsid w:val="0083599F"/>
    <w:rsid w:val="00835E8C"/>
    <w:rsid w:val="00836220"/>
    <w:rsid w:val="00836561"/>
    <w:rsid w:val="008368F4"/>
    <w:rsid w:val="008371CC"/>
    <w:rsid w:val="00837E3E"/>
    <w:rsid w:val="0084059A"/>
    <w:rsid w:val="00840B0E"/>
    <w:rsid w:val="00840FF3"/>
    <w:rsid w:val="008410DB"/>
    <w:rsid w:val="008414BA"/>
    <w:rsid w:val="00841CFA"/>
    <w:rsid w:val="00842A3C"/>
    <w:rsid w:val="0084310F"/>
    <w:rsid w:val="00843872"/>
    <w:rsid w:val="00843B02"/>
    <w:rsid w:val="00843C18"/>
    <w:rsid w:val="00843D2F"/>
    <w:rsid w:val="00844120"/>
    <w:rsid w:val="008449C0"/>
    <w:rsid w:val="00844ABC"/>
    <w:rsid w:val="00845327"/>
    <w:rsid w:val="0084573D"/>
    <w:rsid w:val="00845B91"/>
    <w:rsid w:val="00845CC6"/>
    <w:rsid w:val="00845E86"/>
    <w:rsid w:val="00846645"/>
    <w:rsid w:val="00846E4F"/>
    <w:rsid w:val="0084796E"/>
    <w:rsid w:val="00847CD7"/>
    <w:rsid w:val="008501CE"/>
    <w:rsid w:val="00850288"/>
    <w:rsid w:val="0085045C"/>
    <w:rsid w:val="00850A45"/>
    <w:rsid w:val="00850B25"/>
    <w:rsid w:val="008514DC"/>
    <w:rsid w:val="00851AA4"/>
    <w:rsid w:val="00851E99"/>
    <w:rsid w:val="008531D1"/>
    <w:rsid w:val="0085344B"/>
    <w:rsid w:val="00853649"/>
    <w:rsid w:val="008536FC"/>
    <w:rsid w:val="008537B8"/>
    <w:rsid w:val="00853AC2"/>
    <w:rsid w:val="00853D59"/>
    <w:rsid w:val="0085440B"/>
    <w:rsid w:val="008548BD"/>
    <w:rsid w:val="008549E0"/>
    <w:rsid w:val="00855134"/>
    <w:rsid w:val="00855236"/>
    <w:rsid w:val="0085526C"/>
    <w:rsid w:val="00855526"/>
    <w:rsid w:val="00855977"/>
    <w:rsid w:val="008559A6"/>
    <w:rsid w:val="00855B0B"/>
    <w:rsid w:val="00855B2F"/>
    <w:rsid w:val="00855D7A"/>
    <w:rsid w:val="00856016"/>
    <w:rsid w:val="00856099"/>
    <w:rsid w:val="008562FF"/>
    <w:rsid w:val="00856351"/>
    <w:rsid w:val="00856812"/>
    <w:rsid w:val="008568E5"/>
    <w:rsid w:val="00856E15"/>
    <w:rsid w:val="00856E7B"/>
    <w:rsid w:val="0085772D"/>
    <w:rsid w:val="00857CFA"/>
    <w:rsid w:val="00860641"/>
    <w:rsid w:val="00860716"/>
    <w:rsid w:val="0086078C"/>
    <w:rsid w:val="00861081"/>
    <w:rsid w:val="0086122F"/>
    <w:rsid w:val="00861285"/>
    <w:rsid w:val="008612EF"/>
    <w:rsid w:val="008613AA"/>
    <w:rsid w:val="00861AB3"/>
    <w:rsid w:val="00861AD0"/>
    <w:rsid w:val="00862454"/>
    <w:rsid w:val="00862D4B"/>
    <w:rsid w:val="00863103"/>
    <w:rsid w:val="00863D34"/>
    <w:rsid w:val="008647DC"/>
    <w:rsid w:val="0086492E"/>
    <w:rsid w:val="00864E53"/>
    <w:rsid w:val="008650E3"/>
    <w:rsid w:val="00865340"/>
    <w:rsid w:val="0086582B"/>
    <w:rsid w:val="00865BE4"/>
    <w:rsid w:val="00865C25"/>
    <w:rsid w:val="00865FC9"/>
    <w:rsid w:val="008661D6"/>
    <w:rsid w:val="00866ABD"/>
    <w:rsid w:val="00867158"/>
    <w:rsid w:val="008671C9"/>
    <w:rsid w:val="00867418"/>
    <w:rsid w:val="00867E39"/>
    <w:rsid w:val="00870020"/>
    <w:rsid w:val="00870067"/>
    <w:rsid w:val="0087006D"/>
    <w:rsid w:val="008704ED"/>
    <w:rsid w:val="00870BCB"/>
    <w:rsid w:val="00870DF7"/>
    <w:rsid w:val="00870E53"/>
    <w:rsid w:val="00871591"/>
    <w:rsid w:val="008718F3"/>
    <w:rsid w:val="008720C8"/>
    <w:rsid w:val="0087224C"/>
    <w:rsid w:val="00873349"/>
    <w:rsid w:val="008737AC"/>
    <w:rsid w:val="0087456D"/>
    <w:rsid w:val="00874636"/>
    <w:rsid w:val="008746E1"/>
    <w:rsid w:val="008748BF"/>
    <w:rsid w:val="00874A15"/>
    <w:rsid w:val="0087563B"/>
    <w:rsid w:val="00875825"/>
    <w:rsid w:val="00875883"/>
    <w:rsid w:val="00875B87"/>
    <w:rsid w:val="00875B8C"/>
    <w:rsid w:val="008760F2"/>
    <w:rsid w:val="0087627F"/>
    <w:rsid w:val="00876C83"/>
    <w:rsid w:val="00876F91"/>
    <w:rsid w:val="00876FE7"/>
    <w:rsid w:val="0087770A"/>
    <w:rsid w:val="00880978"/>
    <w:rsid w:val="00880D9A"/>
    <w:rsid w:val="00881190"/>
    <w:rsid w:val="00881403"/>
    <w:rsid w:val="0088165B"/>
    <w:rsid w:val="00883AC7"/>
    <w:rsid w:val="00883AE4"/>
    <w:rsid w:val="0088408E"/>
    <w:rsid w:val="00884A50"/>
    <w:rsid w:val="00884A8B"/>
    <w:rsid w:val="00884DE5"/>
    <w:rsid w:val="00884F5A"/>
    <w:rsid w:val="008850B6"/>
    <w:rsid w:val="008851E7"/>
    <w:rsid w:val="00885427"/>
    <w:rsid w:val="00885E51"/>
    <w:rsid w:val="008863FF"/>
    <w:rsid w:val="00886BEF"/>
    <w:rsid w:val="00887286"/>
    <w:rsid w:val="00887683"/>
    <w:rsid w:val="00887795"/>
    <w:rsid w:val="00887818"/>
    <w:rsid w:val="00887C75"/>
    <w:rsid w:val="00887D9B"/>
    <w:rsid w:val="0089013A"/>
    <w:rsid w:val="008901FE"/>
    <w:rsid w:val="00890675"/>
    <w:rsid w:val="008913CB"/>
    <w:rsid w:val="00891AD3"/>
    <w:rsid w:val="00891B89"/>
    <w:rsid w:val="008927A4"/>
    <w:rsid w:val="008930D1"/>
    <w:rsid w:val="008932B0"/>
    <w:rsid w:val="0089388B"/>
    <w:rsid w:val="00893F23"/>
    <w:rsid w:val="008945D7"/>
    <w:rsid w:val="0089480C"/>
    <w:rsid w:val="00894849"/>
    <w:rsid w:val="00894C6F"/>
    <w:rsid w:val="00895A59"/>
    <w:rsid w:val="00895C00"/>
    <w:rsid w:val="0089606D"/>
    <w:rsid w:val="0089685D"/>
    <w:rsid w:val="0089696E"/>
    <w:rsid w:val="00896D5D"/>
    <w:rsid w:val="00896F2A"/>
    <w:rsid w:val="008970BC"/>
    <w:rsid w:val="00897AC7"/>
    <w:rsid w:val="00897C4B"/>
    <w:rsid w:val="008A0123"/>
    <w:rsid w:val="008A0693"/>
    <w:rsid w:val="008A0A5E"/>
    <w:rsid w:val="008A0E2A"/>
    <w:rsid w:val="008A1049"/>
    <w:rsid w:val="008A110A"/>
    <w:rsid w:val="008A152A"/>
    <w:rsid w:val="008A157B"/>
    <w:rsid w:val="008A18E5"/>
    <w:rsid w:val="008A1D63"/>
    <w:rsid w:val="008A2E02"/>
    <w:rsid w:val="008A3068"/>
    <w:rsid w:val="008A3C17"/>
    <w:rsid w:val="008A3D1D"/>
    <w:rsid w:val="008A4065"/>
    <w:rsid w:val="008A43D4"/>
    <w:rsid w:val="008A454C"/>
    <w:rsid w:val="008A4A13"/>
    <w:rsid w:val="008A4A93"/>
    <w:rsid w:val="008A4BDC"/>
    <w:rsid w:val="008A52E9"/>
    <w:rsid w:val="008A5557"/>
    <w:rsid w:val="008A56D0"/>
    <w:rsid w:val="008A59A9"/>
    <w:rsid w:val="008A5D77"/>
    <w:rsid w:val="008A601C"/>
    <w:rsid w:val="008A6234"/>
    <w:rsid w:val="008A726F"/>
    <w:rsid w:val="008B012E"/>
    <w:rsid w:val="008B0315"/>
    <w:rsid w:val="008B0E47"/>
    <w:rsid w:val="008B1497"/>
    <w:rsid w:val="008B1929"/>
    <w:rsid w:val="008B1CBF"/>
    <w:rsid w:val="008B2BCD"/>
    <w:rsid w:val="008B2E0D"/>
    <w:rsid w:val="008B3137"/>
    <w:rsid w:val="008B34BA"/>
    <w:rsid w:val="008B36FF"/>
    <w:rsid w:val="008B374F"/>
    <w:rsid w:val="008B3986"/>
    <w:rsid w:val="008B3B4B"/>
    <w:rsid w:val="008B3BBD"/>
    <w:rsid w:val="008B429C"/>
    <w:rsid w:val="008B4395"/>
    <w:rsid w:val="008B46E2"/>
    <w:rsid w:val="008B4BE4"/>
    <w:rsid w:val="008B4E81"/>
    <w:rsid w:val="008B5C1C"/>
    <w:rsid w:val="008B5F98"/>
    <w:rsid w:val="008B65A1"/>
    <w:rsid w:val="008B6C1C"/>
    <w:rsid w:val="008B733E"/>
    <w:rsid w:val="008B74FB"/>
    <w:rsid w:val="008B7620"/>
    <w:rsid w:val="008B7904"/>
    <w:rsid w:val="008C001D"/>
    <w:rsid w:val="008C0EA0"/>
    <w:rsid w:val="008C0F20"/>
    <w:rsid w:val="008C10C1"/>
    <w:rsid w:val="008C10D5"/>
    <w:rsid w:val="008C1302"/>
    <w:rsid w:val="008C151E"/>
    <w:rsid w:val="008C1538"/>
    <w:rsid w:val="008C1A9F"/>
    <w:rsid w:val="008C1C37"/>
    <w:rsid w:val="008C1E2A"/>
    <w:rsid w:val="008C2471"/>
    <w:rsid w:val="008C3C53"/>
    <w:rsid w:val="008C3D51"/>
    <w:rsid w:val="008C409D"/>
    <w:rsid w:val="008C4256"/>
    <w:rsid w:val="008C4441"/>
    <w:rsid w:val="008C45E7"/>
    <w:rsid w:val="008C4861"/>
    <w:rsid w:val="008C4AB8"/>
    <w:rsid w:val="008C4F5C"/>
    <w:rsid w:val="008C5357"/>
    <w:rsid w:val="008C5362"/>
    <w:rsid w:val="008C5CC0"/>
    <w:rsid w:val="008C5DEA"/>
    <w:rsid w:val="008C612E"/>
    <w:rsid w:val="008C6495"/>
    <w:rsid w:val="008C65B2"/>
    <w:rsid w:val="008C67E5"/>
    <w:rsid w:val="008C6DDE"/>
    <w:rsid w:val="008D04CE"/>
    <w:rsid w:val="008D111F"/>
    <w:rsid w:val="008D12E6"/>
    <w:rsid w:val="008D1E4D"/>
    <w:rsid w:val="008D282C"/>
    <w:rsid w:val="008D2869"/>
    <w:rsid w:val="008D28A3"/>
    <w:rsid w:val="008D354C"/>
    <w:rsid w:val="008D3B27"/>
    <w:rsid w:val="008D3D4C"/>
    <w:rsid w:val="008D3E93"/>
    <w:rsid w:val="008D417D"/>
    <w:rsid w:val="008D453B"/>
    <w:rsid w:val="008D4CD5"/>
    <w:rsid w:val="008D4F05"/>
    <w:rsid w:val="008D5630"/>
    <w:rsid w:val="008D589F"/>
    <w:rsid w:val="008D5A0A"/>
    <w:rsid w:val="008D5DF4"/>
    <w:rsid w:val="008D5E4A"/>
    <w:rsid w:val="008D5F06"/>
    <w:rsid w:val="008D620B"/>
    <w:rsid w:val="008D6D60"/>
    <w:rsid w:val="008D703B"/>
    <w:rsid w:val="008D7198"/>
    <w:rsid w:val="008D7AB8"/>
    <w:rsid w:val="008E0607"/>
    <w:rsid w:val="008E0673"/>
    <w:rsid w:val="008E0AF2"/>
    <w:rsid w:val="008E0CC4"/>
    <w:rsid w:val="008E19FC"/>
    <w:rsid w:val="008E1BE0"/>
    <w:rsid w:val="008E1E85"/>
    <w:rsid w:val="008E22D3"/>
    <w:rsid w:val="008E311D"/>
    <w:rsid w:val="008E3DCE"/>
    <w:rsid w:val="008E4034"/>
    <w:rsid w:val="008E424B"/>
    <w:rsid w:val="008E44DD"/>
    <w:rsid w:val="008E45B6"/>
    <w:rsid w:val="008E4BD7"/>
    <w:rsid w:val="008E4F45"/>
    <w:rsid w:val="008E50BA"/>
    <w:rsid w:val="008E571E"/>
    <w:rsid w:val="008E595A"/>
    <w:rsid w:val="008E6A61"/>
    <w:rsid w:val="008E6B86"/>
    <w:rsid w:val="008E6CB0"/>
    <w:rsid w:val="008E714F"/>
    <w:rsid w:val="008E731B"/>
    <w:rsid w:val="008E73FF"/>
    <w:rsid w:val="008E7819"/>
    <w:rsid w:val="008E79FE"/>
    <w:rsid w:val="008E7D86"/>
    <w:rsid w:val="008F021E"/>
    <w:rsid w:val="008F045C"/>
    <w:rsid w:val="008F069B"/>
    <w:rsid w:val="008F10ED"/>
    <w:rsid w:val="008F1401"/>
    <w:rsid w:val="008F169A"/>
    <w:rsid w:val="008F1B44"/>
    <w:rsid w:val="008F1CEC"/>
    <w:rsid w:val="008F1DB4"/>
    <w:rsid w:val="008F211D"/>
    <w:rsid w:val="008F26DC"/>
    <w:rsid w:val="008F2A33"/>
    <w:rsid w:val="008F2B80"/>
    <w:rsid w:val="008F2CCC"/>
    <w:rsid w:val="008F2D7A"/>
    <w:rsid w:val="008F362B"/>
    <w:rsid w:val="008F3C47"/>
    <w:rsid w:val="008F3E85"/>
    <w:rsid w:val="008F3F54"/>
    <w:rsid w:val="008F46E5"/>
    <w:rsid w:val="008F56A7"/>
    <w:rsid w:val="008F5D1A"/>
    <w:rsid w:val="008F5DAC"/>
    <w:rsid w:val="008F60DE"/>
    <w:rsid w:val="008F64B2"/>
    <w:rsid w:val="008F663E"/>
    <w:rsid w:val="008F6751"/>
    <w:rsid w:val="008F7824"/>
    <w:rsid w:val="008F7895"/>
    <w:rsid w:val="008F7AE3"/>
    <w:rsid w:val="008F7BB8"/>
    <w:rsid w:val="008F7E9F"/>
    <w:rsid w:val="008F7FAA"/>
    <w:rsid w:val="00900966"/>
    <w:rsid w:val="00900AF2"/>
    <w:rsid w:val="00900E77"/>
    <w:rsid w:val="00901520"/>
    <w:rsid w:val="0090186E"/>
    <w:rsid w:val="00901A1A"/>
    <w:rsid w:val="00901B7D"/>
    <w:rsid w:val="00902B8E"/>
    <w:rsid w:val="00902C45"/>
    <w:rsid w:val="00903752"/>
    <w:rsid w:val="00904070"/>
    <w:rsid w:val="0090428E"/>
    <w:rsid w:val="00905EC9"/>
    <w:rsid w:val="00906351"/>
    <w:rsid w:val="00906699"/>
    <w:rsid w:val="00906853"/>
    <w:rsid w:val="009075DB"/>
    <w:rsid w:val="009078A9"/>
    <w:rsid w:val="009078AB"/>
    <w:rsid w:val="009079B7"/>
    <w:rsid w:val="00907EB2"/>
    <w:rsid w:val="00910001"/>
    <w:rsid w:val="00910A13"/>
    <w:rsid w:val="00910AB0"/>
    <w:rsid w:val="009112D7"/>
    <w:rsid w:val="009114C6"/>
    <w:rsid w:val="009116AA"/>
    <w:rsid w:val="00911C0C"/>
    <w:rsid w:val="00911CDD"/>
    <w:rsid w:val="00911E80"/>
    <w:rsid w:val="00911E9C"/>
    <w:rsid w:val="00911E9F"/>
    <w:rsid w:val="009120D1"/>
    <w:rsid w:val="0091235D"/>
    <w:rsid w:val="009128AC"/>
    <w:rsid w:val="00912A39"/>
    <w:rsid w:val="00912A76"/>
    <w:rsid w:val="00913544"/>
    <w:rsid w:val="0091366E"/>
    <w:rsid w:val="0091373E"/>
    <w:rsid w:val="0091444C"/>
    <w:rsid w:val="009151C1"/>
    <w:rsid w:val="009151F8"/>
    <w:rsid w:val="00915412"/>
    <w:rsid w:val="00915541"/>
    <w:rsid w:val="009156BD"/>
    <w:rsid w:val="0091580D"/>
    <w:rsid w:val="00915EC9"/>
    <w:rsid w:val="0091604C"/>
    <w:rsid w:val="0091656C"/>
    <w:rsid w:val="009165B0"/>
    <w:rsid w:val="009168A8"/>
    <w:rsid w:val="00917273"/>
    <w:rsid w:val="00917FF2"/>
    <w:rsid w:val="0092018F"/>
    <w:rsid w:val="009202AA"/>
    <w:rsid w:val="00920C5B"/>
    <w:rsid w:val="009210DA"/>
    <w:rsid w:val="00921629"/>
    <w:rsid w:val="00921C20"/>
    <w:rsid w:val="00921D78"/>
    <w:rsid w:val="0092215C"/>
    <w:rsid w:val="0092260E"/>
    <w:rsid w:val="009227C9"/>
    <w:rsid w:val="009228F4"/>
    <w:rsid w:val="00922999"/>
    <w:rsid w:val="00922C24"/>
    <w:rsid w:val="00923618"/>
    <w:rsid w:val="00923B20"/>
    <w:rsid w:val="00923CD3"/>
    <w:rsid w:val="009240FE"/>
    <w:rsid w:val="00924117"/>
    <w:rsid w:val="00924955"/>
    <w:rsid w:val="00924E72"/>
    <w:rsid w:val="009254DC"/>
    <w:rsid w:val="00925537"/>
    <w:rsid w:val="00925959"/>
    <w:rsid w:val="00925AA1"/>
    <w:rsid w:val="00925CD4"/>
    <w:rsid w:val="00925D2D"/>
    <w:rsid w:val="00926110"/>
    <w:rsid w:val="009267E4"/>
    <w:rsid w:val="00926A44"/>
    <w:rsid w:val="00926CA3"/>
    <w:rsid w:val="00926FBA"/>
    <w:rsid w:val="00927502"/>
    <w:rsid w:val="00927D0E"/>
    <w:rsid w:val="00927E3A"/>
    <w:rsid w:val="00930AD3"/>
    <w:rsid w:val="00930CC7"/>
    <w:rsid w:val="009310E2"/>
    <w:rsid w:val="00931594"/>
    <w:rsid w:val="009316DC"/>
    <w:rsid w:val="0093176F"/>
    <w:rsid w:val="00932253"/>
    <w:rsid w:val="00932484"/>
    <w:rsid w:val="00932DF6"/>
    <w:rsid w:val="00932E06"/>
    <w:rsid w:val="00932ED0"/>
    <w:rsid w:val="00932F4D"/>
    <w:rsid w:val="00933188"/>
    <w:rsid w:val="009339DB"/>
    <w:rsid w:val="00933DDC"/>
    <w:rsid w:val="0093433A"/>
    <w:rsid w:val="00934757"/>
    <w:rsid w:val="00934D5C"/>
    <w:rsid w:val="009354E7"/>
    <w:rsid w:val="00935843"/>
    <w:rsid w:val="00935920"/>
    <w:rsid w:val="00935AEB"/>
    <w:rsid w:val="009362CF"/>
    <w:rsid w:val="0093653A"/>
    <w:rsid w:val="00936B65"/>
    <w:rsid w:val="009374B8"/>
    <w:rsid w:val="00937556"/>
    <w:rsid w:val="00937697"/>
    <w:rsid w:val="009379E4"/>
    <w:rsid w:val="00937B79"/>
    <w:rsid w:val="00937C5E"/>
    <w:rsid w:val="00937DAB"/>
    <w:rsid w:val="00937EE7"/>
    <w:rsid w:val="0094025E"/>
    <w:rsid w:val="009408DA"/>
    <w:rsid w:val="00940ACE"/>
    <w:rsid w:val="00940DCC"/>
    <w:rsid w:val="00940F83"/>
    <w:rsid w:val="009417C2"/>
    <w:rsid w:val="00941865"/>
    <w:rsid w:val="00941E1B"/>
    <w:rsid w:val="009420FA"/>
    <w:rsid w:val="009428B9"/>
    <w:rsid w:val="009429D2"/>
    <w:rsid w:val="00942E53"/>
    <w:rsid w:val="00942F4A"/>
    <w:rsid w:val="00943081"/>
    <w:rsid w:val="00943256"/>
    <w:rsid w:val="00943467"/>
    <w:rsid w:val="0094350A"/>
    <w:rsid w:val="00943A8B"/>
    <w:rsid w:val="00943FA1"/>
    <w:rsid w:val="0094431E"/>
    <w:rsid w:val="00944360"/>
    <w:rsid w:val="009449C9"/>
    <w:rsid w:val="009449CE"/>
    <w:rsid w:val="0094518A"/>
    <w:rsid w:val="0094575A"/>
    <w:rsid w:val="00946543"/>
    <w:rsid w:val="009467B2"/>
    <w:rsid w:val="00946CEE"/>
    <w:rsid w:val="00946F24"/>
    <w:rsid w:val="00947417"/>
    <w:rsid w:val="00947A7F"/>
    <w:rsid w:val="009509E1"/>
    <w:rsid w:val="00950AC5"/>
    <w:rsid w:val="00950B2C"/>
    <w:rsid w:val="00950B2E"/>
    <w:rsid w:val="00950B51"/>
    <w:rsid w:val="00951A72"/>
    <w:rsid w:val="00951B7B"/>
    <w:rsid w:val="00951C16"/>
    <w:rsid w:val="00952665"/>
    <w:rsid w:val="00952A27"/>
    <w:rsid w:val="00952E17"/>
    <w:rsid w:val="00953055"/>
    <w:rsid w:val="00953D8B"/>
    <w:rsid w:val="009545EC"/>
    <w:rsid w:val="0095489D"/>
    <w:rsid w:val="00954C43"/>
    <w:rsid w:val="00954F47"/>
    <w:rsid w:val="0095559C"/>
    <w:rsid w:val="009562A4"/>
    <w:rsid w:val="00956EDE"/>
    <w:rsid w:val="009570AA"/>
    <w:rsid w:val="0095736D"/>
    <w:rsid w:val="009573B8"/>
    <w:rsid w:val="00957678"/>
    <w:rsid w:val="00957C82"/>
    <w:rsid w:val="00960374"/>
    <w:rsid w:val="009603B6"/>
    <w:rsid w:val="0096106E"/>
    <w:rsid w:val="009614D9"/>
    <w:rsid w:val="00961624"/>
    <w:rsid w:val="0096206B"/>
    <w:rsid w:val="0096220B"/>
    <w:rsid w:val="0096292A"/>
    <w:rsid w:val="009629BA"/>
    <w:rsid w:val="009629E2"/>
    <w:rsid w:val="00962CCB"/>
    <w:rsid w:val="00962FF1"/>
    <w:rsid w:val="00963310"/>
    <w:rsid w:val="0096407F"/>
    <w:rsid w:val="0096439F"/>
    <w:rsid w:val="00964DCB"/>
    <w:rsid w:val="009656EA"/>
    <w:rsid w:val="009657CE"/>
    <w:rsid w:val="009658F4"/>
    <w:rsid w:val="00965D92"/>
    <w:rsid w:val="00965DDB"/>
    <w:rsid w:val="009663D9"/>
    <w:rsid w:val="00966A27"/>
    <w:rsid w:val="00966A85"/>
    <w:rsid w:val="00966E22"/>
    <w:rsid w:val="00966FF7"/>
    <w:rsid w:val="00967143"/>
    <w:rsid w:val="00967CEC"/>
    <w:rsid w:val="00970367"/>
    <w:rsid w:val="00970461"/>
    <w:rsid w:val="00970483"/>
    <w:rsid w:val="00971126"/>
    <w:rsid w:val="009712A0"/>
    <w:rsid w:val="00971476"/>
    <w:rsid w:val="00971535"/>
    <w:rsid w:val="009716F3"/>
    <w:rsid w:val="00971896"/>
    <w:rsid w:val="0097233D"/>
    <w:rsid w:val="009728E6"/>
    <w:rsid w:val="00972D46"/>
    <w:rsid w:val="009735ED"/>
    <w:rsid w:val="0097361D"/>
    <w:rsid w:val="00973939"/>
    <w:rsid w:val="00973D5E"/>
    <w:rsid w:val="00974200"/>
    <w:rsid w:val="0097421D"/>
    <w:rsid w:val="00974E33"/>
    <w:rsid w:val="0097563A"/>
    <w:rsid w:val="0097605B"/>
    <w:rsid w:val="0097610E"/>
    <w:rsid w:val="0097679A"/>
    <w:rsid w:val="00976F42"/>
    <w:rsid w:val="009776E5"/>
    <w:rsid w:val="0097799F"/>
    <w:rsid w:val="00977ADD"/>
    <w:rsid w:val="00980F68"/>
    <w:rsid w:val="009814CA"/>
    <w:rsid w:val="00981DD3"/>
    <w:rsid w:val="009820B9"/>
    <w:rsid w:val="00982819"/>
    <w:rsid w:val="00982A2F"/>
    <w:rsid w:val="00983040"/>
    <w:rsid w:val="009831AB"/>
    <w:rsid w:val="0098338C"/>
    <w:rsid w:val="00983B72"/>
    <w:rsid w:val="00983FEC"/>
    <w:rsid w:val="0098445D"/>
    <w:rsid w:val="00985195"/>
    <w:rsid w:val="009862A8"/>
    <w:rsid w:val="00986373"/>
    <w:rsid w:val="0098661A"/>
    <w:rsid w:val="009868B1"/>
    <w:rsid w:val="00986E20"/>
    <w:rsid w:val="00986E8A"/>
    <w:rsid w:val="009870A9"/>
    <w:rsid w:val="00987341"/>
    <w:rsid w:val="00987A9D"/>
    <w:rsid w:val="00987CF3"/>
    <w:rsid w:val="0099006B"/>
    <w:rsid w:val="00990761"/>
    <w:rsid w:val="00990B58"/>
    <w:rsid w:val="00990BC4"/>
    <w:rsid w:val="00991335"/>
    <w:rsid w:val="0099147A"/>
    <w:rsid w:val="00991B18"/>
    <w:rsid w:val="00991B94"/>
    <w:rsid w:val="00991C14"/>
    <w:rsid w:val="009920B8"/>
    <w:rsid w:val="009921C3"/>
    <w:rsid w:val="00992A45"/>
    <w:rsid w:val="00992E1A"/>
    <w:rsid w:val="00992E79"/>
    <w:rsid w:val="009935FD"/>
    <w:rsid w:val="00993794"/>
    <w:rsid w:val="0099386B"/>
    <w:rsid w:val="0099399D"/>
    <w:rsid w:val="00993B03"/>
    <w:rsid w:val="00993E12"/>
    <w:rsid w:val="00993E87"/>
    <w:rsid w:val="00995006"/>
    <w:rsid w:val="00995115"/>
    <w:rsid w:val="00995296"/>
    <w:rsid w:val="00995823"/>
    <w:rsid w:val="00995A0B"/>
    <w:rsid w:val="00995A38"/>
    <w:rsid w:val="00995D2C"/>
    <w:rsid w:val="00997654"/>
    <w:rsid w:val="009977E4"/>
    <w:rsid w:val="00997870"/>
    <w:rsid w:val="00997A4E"/>
    <w:rsid w:val="009A0372"/>
    <w:rsid w:val="009A09CB"/>
    <w:rsid w:val="009A0A10"/>
    <w:rsid w:val="009A0BB8"/>
    <w:rsid w:val="009A0EA7"/>
    <w:rsid w:val="009A0F50"/>
    <w:rsid w:val="009A110D"/>
    <w:rsid w:val="009A2E61"/>
    <w:rsid w:val="009A2E70"/>
    <w:rsid w:val="009A32F7"/>
    <w:rsid w:val="009A37F8"/>
    <w:rsid w:val="009A3EDC"/>
    <w:rsid w:val="009A3F65"/>
    <w:rsid w:val="009A40EC"/>
    <w:rsid w:val="009A4493"/>
    <w:rsid w:val="009A452F"/>
    <w:rsid w:val="009A473E"/>
    <w:rsid w:val="009A4B9D"/>
    <w:rsid w:val="009A539E"/>
    <w:rsid w:val="009A569C"/>
    <w:rsid w:val="009A5A1D"/>
    <w:rsid w:val="009A5FC8"/>
    <w:rsid w:val="009A6080"/>
    <w:rsid w:val="009A6092"/>
    <w:rsid w:val="009A6263"/>
    <w:rsid w:val="009A62B9"/>
    <w:rsid w:val="009A631A"/>
    <w:rsid w:val="009A67AE"/>
    <w:rsid w:val="009A71B7"/>
    <w:rsid w:val="009A75CF"/>
    <w:rsid w:val="009A7791"/>
    <w:rsid w:val="009A7D2B"/>
    <w:rsid w:val="009B0292"/>
    <w:rsid w:val="009B0438"/>
    <w:rsid w:val="009B06B9"/>
    <w:rsid w:val="009B0853"/>
    <w:rsid w:val="009B0EAD"/>
    <w:rsid w:val="009B1425"/>
    <w:rsid w:val="009B1CC7"/>
    <w:rsid w:val="009B1E91"/>
    <w:rsid w:val="009B1FB9"/>
    <w:rsid w:val="009B22AA"/>
    <w:rsid w:val="009B22E8"/>
    <w:rsid w:val="009B2C76"/>
    <w:rsid w:val="009B2F6D"/>
    <w:rsid w:val="009B3D79"/>
    <w:rsid w:val="009B4358"/>
    <w:rsid w:val="009B46C5"/>
    <w:rsid w:val="009B4939"/>
    <w:rsid w:val="009B5255"/>
    <w:rsid w:val="009B526A"/>
    <w:rsid w:val="009B53CE"/>
    <w:rsid w:val="009B53D5"/>
    <w:rsid w:val="009B5452"/>
    <w:rsid w:val="009B5BA5"/>
    <w:rsid w:val="009B61F3"/>
    <w:rsid w:val="009B6514"/>
    <w:rsid w:val="009B66A3"/>
    <w:rsid w:val="009B66FF"/>
    <w:rsid w:val="009B7449"/>
    <w:rsid w:val="009B747E"/>
    <w:rsid w:val="009B7536"/>
    <w:rsid w:val="009B7633"/>
    <w:rsid w:val="009B7C5B"/>
    <w:rsid w:val="009B7D48"/>
    <w:rsid w:val="009C0750"/>
    <w:rsid w:val="009C0860"/>
    <w:rsid w:val="009C0BA6"/>
    <w:rsid w:val="009C0D96"/>
    <w:rsid w:val="009C119F"/>
    <w:rsid w:val="009C11B1"/>
    <w:rsid w:val="009C1646"/>
    <w:rsid w:val="009C1BAE"/>
    <w:rsid w:val="009C1E61"/>
    <w:rsid w:val="009C256B"/>
    <w:rsid w:val="009C2924"/>
    <w:rsid w:val="009C34FE"/>
    <w:rsid w:val="009C3A59"/>
    <w:rsid w:val="009C3B01"/>
    <w:rsid w:val="009C3EDB"/>
    <w:rsid w:val="009C4253"/>
    <w:rsid w:val="009C4262"/>
    <w:rsid w:val="009C4606"/>
    <w:rsid w:val="009C4BD0"/>
    <w:rsid w:val="009C4D56"/>
    <w:rsid w:val="009C54E7"/>
    <w:rsid w:val="009C5EBE"/>
    <w:rsid w:val="009C63E0"/>
    <w:rsid w:val="009C68CA"/>
    <w:rsid w:val="009C6922"/>
    <w:rsid w:val="009C7466"/>
    <w:rsid w:val="009C7512"/>
    <w:rsid w:val="009C7A11"/>
    <w:rsid w:val="009C7DB3"/>
    <w:rsid w:val="009D0054"/>
    <w:rsid w:val="009D0164"/>
    <w:rsid w:val="009D0275"/>
    <w:rsid w:val="009D06FD"/>
    <w:rsid w:val="009D0BE8"/>
    <w:rsid w:val="009D0C51"/>
    <w:rsid w:val="009D12B1"/>
    <w:rsid w:val="009D16B7"/>
    <w:rsid w:val="009D1D12"/>
    <w:rsid w:val="009D1D56"/>
    <w:rsid w:val="009D1F9D"/>
    <w:rsid w:val="009D2715"/>
    <w:rsid w:val="009D2906"/>
    <w:rsid w:val="009D29E5"/>
    <w:rsid w:val="009D2C3F"/>
    <w:rsid w:val="009D31E2"/>
    <w:rsid w:val="009D3FB8"/>
    <w:rsid w:val="009D4427"/>
    <w:rsid w:val="009D4910"/>
    <w:rsid w:val="009D4AA4"/>
    <w:rsid w:val="009D4E3B"/>
    <w:rsid w:val="009D4F99"/>
    <w:rsid w:val="009D52FB"/>
    <w:rsid w:val="009D5327"/>
    <w:rsid w:val="009D62D8"/>
    <w:rsid w:val="009D6333"/>
    <w:rsid w:val="009D65FC"/>
    <w:rsid w:val="009D674B"/>
    <w:rsid w:val="009D7C31"/>
    <w:rsid w:val="009D7CD7"/>
    <w:rsid w:val="009E0496"/>
    <w:rsid w:val="009E0610"/>
    <w:rsid w:val="009E1347"/>
    <w:rsid w:val="009E145F"/>
    <w:rsid w:val="009E1536"/>
    <w:rsid w:val="009E1756"/>
    <w:rsid w:val="009E239F"/>
    <w:rsid w:val="009E25F5"/>
    <w:rsid w:val="009E2788"/>
    <w:rsid w:val="009E3315"/>
    <w:rsid w:val="009E363B"/>
    <w:rsid w:val="009E38E9"/>
    <w:rsid w:val="009E3987"/>
    <w:rsid w:val="009E39CB"/>
    <w:rsid w:val="009E39E9"/>
    <w:rsid w:val="009E3C4D"/>
    <w:rsid w:val="009E43FC"/>
    <w:rsid w:val="009E44F5"/>
    <w:rsid w:val="009E4BBC"/>
    <w:rsid w:val="009E57DC"/>
    <w:rsid w:val="009E5965"/>
    <w:rsid w:val="009E59B3"/>
    <w:rsid w:val="009E5C44"/>
    <w:rsid w:val="009E609D"/>
    <w:rsid w:val="009E6CFC"/>
    <w:rsid w:val="009E73B7"/>
    <w:rsid w:val="009E74BB"/>
    <w:rsid w:val="009F0095"/>
    <w:rsid w:val="009F04BA"/>
    <w:rsid w:val="009F09AE"/>
    <w:rsid w:val="009F0F77"/>
    <w:rsid w:val="009F13FF"/>
    <w:rsid w:val="009F15AC"/>
    <w:rsid w:val="009F1C1A"/>
    <w:rsid w:val="009F1EEB"/>
    <w:rsid w:val="009F248B"/>
    <w:rsid w:val="009F27CF"/>
    <w:rsid w:val="009F3302"/>
    <w:rsid w:val="009F3A99"/>
    <w:rsid w:val="009F452D"/>
    <w:rsid w:val="009F4555"/>
    <w:rsid w:val="009F52A3"/>
    <w:rsid w:val="009F5A8B"/>
    <w:rsid w:val="009F61E2"/>
    <w:rsid w:val="009F675C"/>
    <w:rsid w:val="009F6F44"/>
    <w:rsid w:val="009F702F"/>
    <w:rsid w:val="009F708F"/>
    <w:rsid w:val="009F725C"/>
    <w:rsid w:val="009F74FC"/>
    <w:rsid w:val="009F7520"/>
    <w:rsid w:val="009F7957"/>
    <w:rsid w:val="009F7999"/>
    <w:rsid w:val="00A00441"/>
    <w:rsid w:val="00A00890"/>
    <w:rsid w:val="00A00F29"/>
    <w:rsid w:val="00A0137E"/>
    <w:rsid w:val="00A018D6"/>
    <w:rsid w:val="00A01F98"/>
    <w:rsid w:val="00A022AC"/>
    <w:rsid w:val="00A0273E"/>
    <w:rsid w:val="00A02784"/>
    <w:rsid w:val="00A02937"/>
    <w:rsid w:val="00A02B1E"/>
    <w:rsid w:val="00A02C37"/>
    <w:rsid w:val="00A02E1E"/>
    <w:rsid w:val="00A0342F"/>
    <w:rsid w:val="00A034D4"/>
    <w:rsid w:val="00A035DD"/>
    <w:rsid w:val="00A03D0A"/>
    <w:rsid w:val="00A03EBA"/>
    <w:rsid w:val="00A0407B"/>
    <w:rsid w:val="00A0439A"/>
    <w:rsid w:val="00A044D9"/>
    <w:rsid w:val="00A04552"/>
    <w:rsid w:val="00A04A71"/>
    <w:rsid w:val="00A05D79"/>
    <w:rsid w:val="00A05FE1"/>
    <w:rsid w:val="00A0629C"/>
    <w:rsid w:val="00A06691"/>
    <w:rsid w:val="00A067DB"/>
    <w:rsid w:val="00A067EB"/>
    <w:rsid w:val="00A0685A"/>
    <w:rsid w:val="00A070E0"/>
    <w:rsid w:val="00A0711F"/>
    <w:rsid w:val="00A07930"/>
    <w:rsid w:val="00A07C02"/>
    <w:rsid w:val="00A07C2F"/>
    <w:rsid w:val="00A1052B"/>
    <w:rsid w:val="00A10AD9"/>
    <w:rsid w:val="00A111A7"/>
    <w:rsid w:val="00A114C6"/>
    <w:rsid w:val="00A118D7"/>
    <w:rsid w:val="00A11C65"/>
    <w:rsid w:val="00A11D30"/>
    <w:rsid w:val="00A11F95"/>
    <w:rsid w:val="00A12CFF"/>
    <w:rsid w:val="00A12F51"/>
    <w:rsid w:val="00A12FF5"/>
    <w:rsid w:val="00A133B2"/>
    <w:rsid w:val="00A13E6C"/>
    <w:rsid w:val="00A13F8D"/>
    <w:rsid w:val="00A14282"/>
    <w:rsid w:val="00A1489A"/>
    <w:rsid w:val="00A14C3B"/>
    <w:rsid w:val="00A14DCF"/>
    <w:rsid w:val="00A15073"/>
    <w:rsid w:val="00A15298"/>
    <w:rsid w:val="00A15EE0"/>
    <w:rsid w:val="00A16144"/>
    <w:rsid w:val="00A161A5"/>
    <w:rsid w:val="00A164AE"/>
    <w:rsid w:val="00A1688F"/>
    <w:rsid w:val="00A169C6"/>
    <w:rsid w:val="00A16BA5"/>
    <w:rsid w:val="00A173F6"/>
    <w:rsid w:val="00A174AC"/>
    <w:rsid w:val="00A175FF"/>
    <w:rsid w:val="00A17965"/>
    <w:rsid w:val="00A17D24"/>
    <w:rsid w:val="00A17DF0"/>
    <w:rsid w:val="00A17F63"/>
    <w:rsid w:val="00A17FD5"/>
    <w:rsid w:val="00A20248"/>
    <w:rsid w:val="00A20417"/>
    <w:rsid w:val="00A2052C"/>
    <w:rsid w:val="00A21093"/>
    <w:rsid w:val="00A2135C"/>
    <w:rsid w:val="00A21AA2"/>
    <w:rsid w:val="00A21BFC"/>
    <w:rsid w:val="00A21D86"/>
    <w:rsid w:val="00A21DD4"/>
    <w:rsid w:val="00A21E15"/>
    <w:rsid w:val="00A222A1"/>
    <w:rsid w:val="00A22331"/>
    <w:rsid w:val="00A2272B"/>
    <w:rsid w:val="00A227AB"/>
    <w:rsid w:val="00A22A15"/>
    <w:rsid w:val="00A22B45"/>
    <w:rsid w:val="00A232B1"/>
    <w:rsid w:val="00A23719"/>
    <w:rsid w:val="00A237C9"/>
    <w:rsid w:val="00A238C0"/>
    <w:rsid w:val="00A23B92"/>
    <w:rsid w:val="00A23B9B"/>
    <w:rsid w:val="00A23CE1"/>
    <w:rsid w:val="00A2415F"/>
    <w:rsid w:val="00A24418"/>
    <w:rsid w:val="00A24602"/>
    <w:rsid w:val="00A24610"/>
    <w:rsid w:val="00A24A90"/>
    <w:rsid w:val="00A24ED9"/>
    <w:rsid w:val="00A250DB"/>
    <w:rsid w:val="00A25697"/>
    <w:rsid w:val="00A25950"/>
    <w:rsid w:val="00A26152"/>
    <w:rsid w:val="00A26158"/>
    <w:rsid w:val="00A26287"/>
    <w:rsid w:val="00A266F3"/>
    <w:rsid w:val="00A2675F"/>
    <w:rsid w:val="00A26881"/>
    <w:rsid w:val="00A269F7"/>
    <w:rsid w:val="00A2747F"/>
    <w:rsid w:val="00A2769F"/>
    <w:rsid w:val="00A301F1"/>
    <w:rsid w:val="00A30DD5"/>
    <w:rsid w:val="00A31189"/>
    <w:rsid w:val="00A31337"/>
    <w:rsid w:val="00A318EB"/>
    <w:rsid w:val="00A32B5D"/>
    <w:rsid w:val="00A3303F"/>
    <w:rsid w:val="00A3337F"/>
    <w:rsid w:val="00A33496"/>
    <w:rsid w:val="00A33EAF"/>
    <w:rsid w:val="00A34934"/>
    <w:rsid w:val="00A351AE"/>
    <w:rsid w:val="00A35457"/>
    <w:rsid w:val="00A35C5F"/>
    <w:rsid w:val="00A36530"/>
    <w:rsid w:val="00A36795"/>
    <w:rsid w:val="00A37A2D"/>
    <w:rsid w:val="00A40276"/>
    <w:rsid w:val="00A40490"/>
    <w:rsid w:val="00A40AB8"/>
    <w:rsid w:val="00A4136A"/>
    <w:rsid w:val="00A414AE"/>
    <w:rsid w:val="00A416EF"/>
    <w:rsid w:val="00A41735"/>
    <w:rsid w:val="00A42470"/>
    <w:rsid w:val="00A42795"/>
    <w:rsid w:val="00A42B5A"/>
    <w:rsid w:val="00A42B8E"/>
    <w:rsid w:val="00A433EC"/>
    <w:rsid w:val="00A43437"/>
    <w:rsid w:val="00A434A2"/>
    <w:rsid w:val="00A44354"/>
    <w:rsid w:val="00A4488B"/>
    <w:rsid w:val="00A4494D"/>
    <w:rsid w:val="00A44F67"/>
    <w:rsid w:val="00A45DB9"/>
    <w:rsid w:val="00A46413"/>
    <w:rsid w:val="00A47250"/>
    <w:rsid w:val="00A472F4"/>
    <w:rsid w:val="00A4738D"/>
    <w:rsid w:val="00A476AC"/>
    <w:rsid w:val="00A47CF0"/>
    <w:rsid w:val="00A47E17"/>
    <w:rsid w:val="00A47ECE"/>
    <w:rsid w:val="00A50046"/>
    <w:rsid w:val="00A5050F"/>
    <w:rsid w:val="00A509E0"/>
    <w:rsid w:val="00A50FD8"/>
    <w:rsid w:val="00A514AC"/>
    <w:rsid w:val="00A51590"/>
    <w:rsid w:val="00A51AAD"/>
    <w:rsid w:val="00A51C77"/>
    <w:rsid w:val="00A5240A"/>
    <w:rsid w:val="00A524A3"/>
    <w:rsid w:val="00A52807"/>
    <w:rsid w:val="00A52EC2"/>
    <w:rsid w:val="00A53AF8"/>
    <w:rsid w:val="00A53D09"/>
    <w:rsid w:val="00A53F0D"/>
    <w:rsid w:val="00A5444E"/>
    <w:rsid w:val="00A54557"/>
    <w:rsid w:val="00A5471B"/>
    <w:rsid w:val="00A54A00"/>
    <w:rsid w:val="00A54BCD"/>
    <w:rsid w:val="00A556EE"/>
    <w:rsid w:val="00A559AC"/>
    <w:rsid w:val="00A55E7B"/>
    <w:rsid w:val="00A560BF"/>
    <w:rsid w:val="00A56187"/>
    <w:rsid w:val="00A5637C"/>
    <w:rsid w:val="00A56748"/>
    <w:rsid w:val="00A567E2"/>
    <w:rsid w:val="00A56AC4"/>
    <w:rsid w:val="00A57168"/>
    <w:rsid w:val="00A5725B"/>
    <w:rsid w:val="00A574D5"/>
    <w:rsid w:val="00A57830"/>
    <w:rsid w:val="00A6020A"/>
    <w:rsid w:val="00A61367"/>
    <w:rsid w:val="00A61441"/>
    <w:rsid w:val="00A61666"/>
    <w:rsid w:val="00A617DD"/>
    <w:rsid w:val="00A61834"/>
    <w:rsid w:val="00A61A0F"/>
    <w:rsid w:val="00A61DAE"/>
    <w:rsid w:val="00A620D2"/>
    <w:rsid w:val="00A6239D"/>
    <w:rsid w:val="00A62AF0"/>
    <w:rsid w:val="00A62B06"/>
    <w:rsid w:val="00A62C7A"/>
    <w:rsid w:val="00A63253"/>
    <w:rsid w:val="00A63929"/>
    <w:rsid w:val="00A63984"/>
    <w:rsid w:val="00A640BC"/>
    <w:rsid w:val="00A64552"/>
    <w:rsid w:val="00A64669"/>
    <w:rsid w:val="00A64E8E"/>
    <w:rsid w:val="00A6519D"/>
    <w:rsid w:val="00A65768"/>
    <w:rsid w:val="00A659A5"/>
    <w:rsid w:val="00A661CA"/>
    <w:rsid w:val="00A66579"/>
    <w:rsid w:val="00A671C0"/>
    <w:rsid w:val="00A6756E"/>
    <w:rsid w:val="00A67D01"/>
    <w:rsid w:val="00A67D61"/>
    <w:rsid w:val="00A67E70"/>
    <w:rsid w:val="00A7051E"/>
    <w:rsid w:val="00A70535"/>
    <w:rsid w:val="00A70942"/>
    <w:rsid w:val="00A710AF"/>
    <w:rsid w:val="00A71A30"/>
    <w:rsid w:val="00A71A39"/>
    <w:rsid w:val="00A7215E"/>
    <w:rsid w:val="00A729D9"/>
    <w:rsid w:val="00A72A99"/>
    <w:rsid w:val="00A72C55"/>
    <w:rsid w:val="00A72D29"/>
    <w:rsid w:val="00A73821"/>
    <w:rsid w:val="00A738E2"/>
    <w:rsid w:val="00A74CB3"/>
    <w:rsid w:val="00A74CE7"/>
    <w:rsid w:val="00A750EB"/>
    <w:rsid w:val="00A750F2"/>
    <w:rsid w:val="00A751B9"/>
    <w:rsid w:val="00A75567"/>
    <w:rsid w:val="00A75924"/>
    <w:rsid w:val="00A759EA"/>
    <w:rsid w:val="00A75AD5"/>
    <w:rsid w:val="00A75D57"/>
    <w:rsid w:val="00A764E0"/>
    <w:rsid w:val="00A76800"/>
    <w:rsid w:val="00A768C9"/>
    <w:rsid w:val="00A76DB2"/>
    <w:rsid w:val="00A76F1A"/>
    <w:rsid w:val="00A76F96"/>
    <w:rsid w:val="00A76FB1"/>
    <w:rsid w:val="00A77383"/>
    <w:rsid w:val="00A778F2"/>
    <w:rsid w:val="00A779EB"/>
    <w:rsid w:val="00A77AEB"/>
    <w:rsid w:val="00A77D21"/>
    <w:rsid w:val="00A77F69"/>
    <w:rsid w:val="00A77F77"/>
    <w:rsid w:val="00A807B4"/>
    <w:rsid w:val="00A80855"/>
    <w:rsid w:val="00A80C39"/>
    <w:rsid w:val="00A80FE7"/>
    <w:rsid w:val="00A81410"/>
    <w:rsid w:val="00A815D6"/>
    <w:rsid w:val="00A822B3"/>
    <w:rsid w:val="00A82420"/>
    <w:rsid w:val="00A8249C"/>
    <w:rsid w:val="00A825E5"/>
    <w:rsid w:val="00A83085"/>
    <w:rsid w:val="00A83685"/>
    <w:rsid w:val="00A83948"/>
    <w:rsid w:val="00A8460B"/>
    <w:rsid w:val="00A85192"/>
    <w:rsid w:val="00A8538D"/>
    <w:rsid w:val="00A8544D"/>
    <w:rsid w:val="00A8580B"/>
    <w:rsid w:val="00A85854"/>
    <w:rsid w:val="00A85C53"/>
    <w:rsid w:val="00A85F49"/>
    <w:rsid w:val="00A86340"/>
    <w:rsid w:val="00A868C8"/>
    <w:rsid w:val="00A86B93"/>
    <w:rsid w:val="00A86C45"/>
    <w:rsid w:val="00A8733C"/>
    <w:rsid w:val="00A8744C"/>
    <w:rsid w:val="00A874E6"/>
    <w:rsid w:val="00A878CE"/>
    <w:rsid w:val="00A8796B"/>
    <w:rsid w:val="00A87E96"/>
    <w:rsid w:val="00A901F5"/>
    <w:rsid w:val="00A90448"/>
    <w:rsid w:val="00A9045F"/>
    <w:rsid w:val="00A9090D"/>
    <w:rsid w:val="00A90997"/>
    <w:rsid w:val="00A909F2"/>
    <w:rsid w:val="00A90B0A"/>
    <w:rsid w:val="00A90DB3"/>
    <w:rsid w:val="00A91011"/>
    <w:rsid w:val="00A91778"/>
    <w:rsid w:val="00A91D8D"/>
    <w:rsid w:val="00A92028"/>
    <w:rsid w:val="00A9231B"/>
    <w:rsid w:val="00A92579"/>
    <w:rsid w:val="00A9275E"/>
    <w:rsid w:val="00A92A47"/>
    <w:rsid w:val="00A92EF0"/>
    <w:rsid w:val="00A92FEB"/>
    <w:rsid w:val="00A935C0"/>
    <w:rsid w:val="00A936D3"/>
    <w:rsid w:val="00A93AB8"/>
    <w:rsid w:val="00A940B1"/>
    <w:rsid w:val="00A94115"/>
    <w:rsid w:val="00A943A1"/>
    <w:rsid w:val="00A9469F"/>
    <w:rsid w:val="00A9520A"/>
    <w:rsid w:val="00A9576D"/>
    <w:rsid w:val="00A95F9E"/>
    <w:rsid w:val="00A9629B"/>
    <w:rsid w:val="00A96639"/>
    <w:rsid w:val="00A96654"/>
    <w:rsid w:val="00A96766"/>
    <w:rsid w:val="00A9683C"/>
    <w:rsid w:val="00A9690F"/>
    <w:rsid w:val="00A96BF9"/>
    <w:rsid w:val="00A96F22"/>
    <w:rsid w:val="00A96F36"/>
    <w:rsid w:val="00A971FE"/>
    <w:rsid w:val="00A973BA"/>
    <w:rsid w:val="00A97A0D"/>
    <w:rsid w:val="00AA0601"/>
    <w:rsid w:val="00AA0779"/>
    <w:rsid w:val="00AA08EE"/>
    <w:rsid w:val="00AA0D10"/>
    <w:rsid w:val="00AA0D5B"/>
    <w:rsid w:val="00AA0FD3"/>
    <w:rsid w:val="00AA1AA8"/>
    <w:rsid w:val="00AA1B2A"/>
    <w:rsid w:val="00AA23FB"/>
    <w:rsid w:val="00AA2A3A"/>
    <w:rsid w:val="00AA2AD5"/>
    <w:rsid w:val="00AA2F68"/>
    <w:rsid w:val="00AA3FCE"/>
    <w:rsid w:val="00AA4721"/>
    <w:rsid w:val="00AA4774"/>
    <w:rsid w:val="00AA4C37"/>
    <w:rsid w:val="00AA4CF6"/>
    <w:rsid w:val="00AA4E10"/>
    <w:rsid w:val="00AA56AB"/>
    <w:rsid w:val="00AA60B2"/>
    <w:rsid w:val="00AA6BB9"/>
    <w:rsid w:val="00AA6E48"/>
    <w:rsid w:val="00AA6E50"/>
    <w:rsid w:val="00AA6E96"/>
    <w:rsid w:val="00AA71BC"/>
    <w:rsid w:val="00AA742C"/>
    <w:rsid w:val="00AB053C"/>
    <w:rsid w:val="00AB0C79"/>
    <w:rsid w:val="00AB0D15"/>
    <w:rsid w:val="00AB1325"/>
    <w:rsid w:val="00AB14F0"/>
    <w:rsid w:val="00AB17CD"/>
    <w:rsid w:val="00AB2706"/>
    <w:rsid w:val="00AB2DAB"/>
    <w:rsid w:val="00AB2DBE"/>
    <w:rsid w:val="00AB318F"/>
    <w:rsid w:val="00AB3389"/>
    <w:rsid w:val="00AB3617"/>
    <w:rsid w:val="00AB3CB2"/>
    <w:rsid w:val="00AB4090"/>
    <w:rsid w:val="00AB4169"/>
    <w:rsid w:val="00AB4DF4"/>
    <w:rsid w:val="00AB53B9"/>
    <w:rsid w:val="00AB5B06"/>
    <w:rsid w:val="00AB7659"/>
    <w:rsid w:val="00AB76CB"/>
    <w:rsid w:val="00AB770D"/>
    <w:rsid w:val="00AB7A80"/>
    <w:rsid w:val="00AC0289"/>
    <w:rsid w:val="00AC165F"/>
    <w:rsid w:val="00AC16D3"/>
    <w:rsid w:val="00AC1A79"/>
    <w:rsid w:val="00AC2122"/>
    <w:rsid w:val="00AC2292"/>
    <w:rsid w:val="00AC2E2E"/>
    <w:rsid w:val="00AC30EB"/>
    <w:rsid w:val="00AC35A2"/>
    <w:rsid w:val="00AC38E5"/>
    <w:rsid w:val="00AC4A11"/>
    <w:rsid w:val="00AC4D7E"/>
    <w:rsid w:val="00AC4FAC"/>
    <w:rsid w:val="00AC506D"/>
    <w:rsid w:val="00AC5BC9"/>
    <w:rsid w:val="00AC621C"/>
    <w:rsid w:val="00AC68C6"/>
    <w:rsid w:val="00AC7E93"/>
    <w:rsid w:val="00AD027C"/>
    <w:rsid w:val="00AD03B2"/>
    <w:rsid w:val="00AD03B8"/>
    <w:rsid w:val="00AD082C"/>
    <w:rsid w:val="00AD0BDF"/>
    <w:rsid w:val="00AD0FF3"/>
    <w:rsid w:val="00AD143A"/>
    <w:rsid w:val="00AD1B94"/>
    <w:rsid w:val="00AD2ED7"/>
    <w:rsid w:val="00AD32B3"/>
    <w:rsid w:val="00AD37A5"/>
    <w:rsid w:val="00AD37C3"/>
    <w:rsid w:val="00AD3C5B"/>
    <w:rsid w:val="00AD3E33"/>
    <w:rsid w:val="00AD4284"/>
    <w:rsid w:val="00AD47F8"/>
    <w:rsid w:val="00AD50EC"/>
    <w:rsid w:val="00AD55F4"/>
    <w:rsid w:val="00AD5792"/>
    <w:rsid w:val="00AD60FA"/>
    <w:rsid w:val="00AD691F"/>
    <w:rsid w:val="00AD6B07"/>
    <w:rsid w:val="00AD6CFA"/>
    <w:rsid w:val="00AD71C4"/>
    <w:rsid w:val="00AD7961"/>
    <w:rsid w:val="00AD7D2E"/>
    <w:rsid w:val="00AD7D3A"/>
    <w:rsid w:val="00AE033F"/>
    <w:rsid w:val="00AE08F2"/>
    <w:rsid w:val="00AE09F9"/>
    <w:rsid w:val="00AE0C2B"/>
    <w:rsid w:val="00AE0EAB"/>
    <w:rsid w:val="00AE1439"/>
    <w:rsid w:val="00AE14D0"/>
    <w:rsid w:val="00AE1738"/>
    <w:rsid w:val="00AE28AA"/>
    <w:rsid w:val="00AE2F4A"/>
    <w:rsid w:val="00AE32D2"/>
    <w:rsid w:val="00AE346D"/>
    <w:rsid w:val="00AE3900"/>
    <w:rsid w:val="00AE3AAA"/>
    <w:rsid w:val="00AE3C0B"/>
    <w:rsid w:val="00AE44AF"/>
    <w:rsid w:val="00AE46AC"/>
    <w:rsid w:val="00AE5203"/>
    <w:rsid w:val="00AE5423"/>
    <w:rsid w:val="00AE59AB"/>
    <w:rsid w:val="00AE5AE4"/>
    <w:rsid w:val="00AE5E46"/>
    <w:rsid w:val="00AE602D"/>
    <w:rsid w:val="00AE6653"/>
    <w:rsid w:val="00AE6DF5"/>
    <w:rsid w:val="00AE734C"/>
    <w:rsid w:val="00AE7B95"/>
    <w:rsid w:val="00AE7EC4"/>
    <w:rsid w:val="00AF003F"/>
    <w:rsid w:val="00AF0092"/>
    <w:rsid w:val="00AF0188"/>
    <w:rsid w:val="00AF01A2"/>
    <w:rsid w:val="00AF0235"/>
    <w:rsid w:val="00AF024F"/>
    <w:rsid w:val="00AF0330"/>
    <w:rsid w:val="00AF0996"/>
    <w:rsid w:val="00AF1CBA"/>
    <w:rsid w:val="00AF217E"/>
    <w:rsid w:val="00AF2430"/>
    <w:rsid w:val="00AF302A"/>
    <w:rsid w:val="00AF323E"/>
    <w:rsid w:val="00AF3268"/>
    <w:rsid w:val="00AF35A6"/>
    <w:rsid w:val="00AF4EDB"/>
    <w:rsid w:val="00AF4F52"/>
    <w:rsid w:val="00AF4FA7"/>
    <w:rsid w:val="00AF56A5"/>
    <w:rsid w:val="00AF60D8"/>
    <w:rsid w:val="00AF691A"/>
    <w:rsid w:val="00AF6E4A"/>
    <w:rsid w:val="00AF7054"/>
    <w:rsid w:val="00AF7392"/>
    <w:rsid w:val="00AF777C"/>
    <w:rsid w:val="00AF7AC5"/>
    <w:rsid w:val="00AF7DF3"/>
    <w:rsid w:val="00B000FD"/>
    <w:rsid w:val="00B0018F"/>
    <w:rsid w:val="00B00FE3"/>
    <w:rsid w:val="00B0132C"/>
    <w:rsid w:val="00B01F52"/>
    <w:rsid w:val="00B02558"/>
    <w:rsid w:val="00B02A31"/>
    <w:rsid w:val="00B02A95"/>
    <w:rsid w:val="00B02C50"/>
    <w:rsid w:val="00B036B0"/>
    <w:rsid w:val="00B03AC1"/>
    <w:rsid w:val="00B0446C"/>
    <w:rsid w:val="00B044B3"/>
    <w:rsid w:val="00B0480A"/>
    <w:rsid w:val="00B04892"/>
    <w:rsid w:val="00B04B88"/>
    <w:rsid w:val="00B04E76"/>
    <w:rsid w:val="00B05AAD"/>
    <w:rsid w:val="00B05B26"/>
    <w:rsid w:val="00B0698C"/>
    <w:rsid w:val="00B073B4"/>
    <w:rsid w:val="00B07BE0"/>
    <w:rsid w:val="00B10461"/>
    <w:rsid w:val="00B10844"/>
    <w:rsid w:val="00B10960"/>
    <w:rsid w:val="00B10F15"/>
    <w:rsid w:val="00B110BA"/>
    <w:rsid w:val="00B110E9"/>
    <w:rsid w:val="00B1180A"/>
    <w:rsid w:val="00B11D24"/>
    <w:rsid w:val="00B11E46"/>
    <w:rsid w:val="00B126E1"/>
    <w:rsid w:val="00B128CC"/>
    <w:rsid w:val="00B12EA4"/>
    <w:rsid w:val="00B13239"/>
    <w:rsid w:val="00B133E1"/>
    <w:rsid w:val="00B133FA"/>
    <w:rsid w:val="00B13826"/>
    <w:rsid w:val="00B13B22"/>
    <w:rsid w:val="00B1433F"/>
    <w:rsid w:val="00B1478B"/>
    <w:rsid w:val="00B14889"/>
    <w:rsid w:val="00B14E2F"/>
    <w:rsid w:val="00B15E19"/>
    <w:rsid w:val="00B15EAF"/>
    <w:rsid w:val="00B16635"/>
    <w:rsid w:val="00B169F6"/>
    <w:rsid w:val="00B16B91"/>
    <w:rsid w:val="00B1725E"/>
    <w:rsid w:val="00B17E87"/>
    <w:rsid w:val="00B203FB"/>
    <w:rsid w:val="00B2086D"/>
    <w:rsid w:val="00B208F7"/>
    <w:rsid w:val="00B20E24"/>
    <w:rsid w:val="00B2184D"/>
    <w:rsid w:val="00B21A12"/>
    <w:rsid w:val="00B21B16"/>
    <w:rsid w:val="00B21F8F"/>
    <w:rsid w:val="00B2314A"/>
    <w:rsid w:val="00B232C6"/>
    <w:rsid w:val="00B23EEF"/>
    <w:rsid w:val="00B24594"/>
    <w:rsid w:val="00B2492D"/>
    <w:rsid w:val="00B24A47"/>
    <w:rsid w:val="00B24BEB"/>
    <w:rsid w:val="00B24DC1"/>
    <w:rsid w:val="00B2503F"/>
    <w:rsid w:val="00B25800"/>
    <w:rsid w:val="00B258E5"/>
    <w:rsid w:val="00B25BAA"/>
    <w:rsid w:val="00B264B9"/>
    <w:rsid w:val="00B2683C"/>
    <w:rsid w:val="00B26890"/>
    <w:rsid w:val="00B2690C"/>
    <w:rsid w:val="00B269F2"/>
    <w:rsid w:val="00B26A95"/>
    <w:rsid w:val="00B26C3D"/>
    <w:rsid w:val="00B26EED"/>
    <w:rsid w:val="00B274C5"/>
    <w:rsid w:val="00B275E2"/>
    <w:rsid w:val="00B2768F"/>
    <w:rsid w:val="00B279E9"/>
    <w:rsid w:val="00B27B29"/>
    <w:rsid w:val="00B27B68"/>
    <w:rsid w:val="00B27BBA"/>
    <w:rsid w:val="00B30386"/>
    <w:rsid w:val="00B309CD"/>
    <w:rsid w:val="00B30A69"/>
    <w:rsid w:val="00B30B80"/>
    <w:rsid w:val="00B30EBA"/>
    <w:rsid w:val="00B311F4"/>
    <w:rsid w:val="00B31654"/>
    <w:rsid w:val="00B3278C"/>
    <w:rsid w:val="00B3279E"/>
    <w:rsid w:val="00B328A5"/>
    <w:rsid w:val="00B32A10"/>
    <w:rsid w:val="00B32CB3"/>
    <w:rsid w:val="00B335E2"/>
    <w:rsid w:val="00B33C72"/>
    <w:rsid w:val="00B33FD5"/>
    <w:rsid w:val="00B34824"/>
    <w:rsid w:val="00B34DC5"/>
    <w:rsid w:val="00B35130"/>
    <w:rsid w:val="00B355DB"/>
    <w:rsid w:val="00B35A65"/>
    <w:rsid w:val="00B361D2"/>
    <w:rsid w:val="00B363A7"/>
    <w:rsid w:val="00B3731A"/>
    <w:rsid w:val="00B37605"/>
    <w:rsid w:val="00B37BB6"/>
    <w:rsid w:val="00B4011F"/>
    <w:rsid w:val="00B40772"/>
    <w:rsid w:val="00B41294"/>
    <w:rsid w:val="00B419DA"/>
    <w:rsid w:val="00B41F8F"/>
    <w:rsid w:val="00B4203A"/>
    <w:rsid w:val="00B42305"/>
    <w:rsid w:val="00B4247F"/>
    <w:rsid w:val="00B427A8"/>
    <w:rsid w:val="00B42987"/>
    <w:rsid w:val="00B42C81"/>
    <w:rsid w:val="00B43C22"/>
    <w:rsid w:val="00B43F54"/>
    <w:rsid w:val="00B44604"/>
    <w:rsid w:val="00B44880"/>
    <w:rsid w:val="00B44F62"/>
    <w:rsid w:val="00B45466"/>
    <w:rsid w:val="00B45773"/>
    <w:rsid w:val="00B4590B"/>
    <w:rsid w:val="00B459D4"/>
    <w:rsid w:val="00B45CB0"/>
    <w:rsid w:val="00B45E39"/>
    <w:rsid w:val="00B465F5"/>
    <w:rsid w:val="00B467D3"/>
    <w:rsid w:val="00B46CC1"/>
    <w:rsid w:val="00B46D23"/>
    <w:rsid w:val="00B46E54"/>
    <w:rsid w:val="00B4781F"/>
    <w:rsid w:val="00B47FD7"/>
    <w:rsid w:val="00B502C4"/>
    <w:rsid w:val="00B503EE"/>
    <w:rsid w:val="00B50FDF"/>
    <w:rsid w:val="00B513B8"/>
    <w:rsid w:val="00B5157F"/>
    <w:rsid w:val="00B5181E"/>
    <w:rsid w:val="00B51CA3"/>
    <w:rsid w:val="00B51DFC"/>
    <w:rsid w:val="00B51E84"/>
    <w:rsid w:val="00B51F0B"/>
    <w:rsid w:val="00B52774"/>
    <w:rsid w:val="00B5279D"/>
    <w:rsid w:val="00B52E28"/>
    <w:rsid w:val="00B53834"/>
    <w:rsid w:val="00B53B48"/>
    <w:rsid w:val="00B53FB9"/>
    <w:rsid w:val="00B54040"/>
    <w:rsid w:val="00B543FB"/>
    <w:rsid w:val="00B55A3B"/>
    <w:rsid w:val="00B55BFD"/>
    <w:rsid w:val="00B55F5A"/>
    <w:rsid w:val="00B56E40"/>
    <w:rsid w:val="00B57038"/>
    <w:rsid w:val="00B571DB"/>
    <w:rsid w:val="00B57791"/>
    <w:rsid w:val="00B5781F"/>
    <w:rsid w:val="00B57886"/>
    <w:rsid w:val="00B57F73"/>
    <w:rsid w:val="00B600DE"/>
    <w:rsid w:val="00B60372"/>
    <w:rsid w:val="00B6075F"/>
    <w:rsid w:val="00B60DB0"/>
    <w:rsid w:val="00B60E6C"/>
    <w:rsid w:val="00B60EB2"/>
    <w:rsid w:val="00B61C7F"/>
    <w:rsid w:val="00B61CF8"/>
    <w:rsid w:val="00B6220D"/>
    <w:rsid w:val="00B62EDF"/>
    <w:rsid w:val="00B63014"/>
    <w:rsid w:val="00B64080"/>
    <w:rsid w:val="00B640D9"/>
    <w:rsid w:val="00B642D0"/>
    <w:rsid w:val="00B643DC"/>
    <w:rsid w:val="00B647B4"/>
    <w:rsid w:val="00B6491E"/>
    <w:rsid w:val="00B64EC2"/>
    <w:rsid w:val="00B65023"/>
    <w:rsid w:val="00B65169"/>
    <w:rsid w:val="00B65364"/>
    <w:rsid w:val="00B6541F"/>
    <w:rsid w:val="00B654E5"/>
    <w:rsid w:val="00B65A17"/>
    <w:rsid w:val="00B65BDE"/>
    <w:rsid w:val="00B66319"/>
    <w:rsid w:val="00B66B02"/>
    <w:rsid w:val="00B66B26"/>
    <w:rsid w:val="00B66E34"/>
    <w:rsid w:val="00B67080"/>
    <w:rsid w:val="00B678D1"/>
    <w:rsid w:val="00B67C71"/>
    <w:rsid w:val="00B7020B"/>
    <w:rsid w:val="00B70A31"/>
    <w:rsid w:val="00B711D9"/>
    <w:rsid w:val="00B7186C"/>
    <w:rsid w:val="00B71A90"/>
    <w:rsid w:val="00B71BB8"/>
    <w:rsid w:val="00B72CC6"/>
    <w:rsid w:val="00B72D4E"/>
    <w:rsid w:val="00B72D6D"/>
    <w:rsid w:val="00B72E0F"/>
    <w:rsid w:val="00B72FC4"/>
    <w:rsid w:val="00B73242"/>
    <w:rsid w:val="00B73C54"/>
    <w:rsid w:val="00B73C72"/>
    <w:rsid w:val="00B7476D"/>
    <w:rsid w:val="00B74F49"/>
    <w:rsid w:val="00B753F6"/>
    <w:rsid w:val="00B75B79"/>
    <w:rsid w:val="00B75DCC"/>
    <w:rsid w:val="00B7603E"/>
    <w:rsid w:val="00B76146"/>
    <w:rsid w:val="00B76326"/>
    <w:rsid w:val="00B765FA"/>
    <w:rsid w:val="00B7674D"/>
    <w:rsid w:val="00B76A93"/>
    <w:rsid w:val="00B7766B"/>
    <w:rsid w:val="00B77A18"/>
    <w:rsid w:val="00B77D09"/>
    <w:rsid w:val="00B77E66"/>
    <w:rsid w:val="00B8008E"/>
    <w:rsid w:val="00B80516"/>
    <w:rsid w:val="00B81892"/>
    <w:rsid w:val="00B81B16"/>
    <w:rsid w:val="00B828B6"/>
    <w:rsid w:val="00B83B7D"/>
    <w:rsid w:val="00B83E91"/>
    <w:rsid w:val="00B84BAB"/>
    <w:rsid w:val="00B84F8F"/>
    <w:rsid w:val="00B85028"/>
    <w:rsid w:val="00B85469"/>
    <w:rsid w:val="00B85FF4"/>
    <w:rsid w:val="00B860F9"/>
    <w:rsid w:val="00B866E5"/>
    <w:rsid w:val="00B868A6"/>
    <w:rsid w:val="00B86980"/>
    <w:rsid w:val="00B86C7E"/>
    <w:rsid w:val="00B8717B"/>
    <w:rsid w:val="00B8773F"/>
    <w:rsid w:val="00B87DA4"/>
    <w:rsid w:val="00B9007B"/>
    <w:rsid w:val="00B90B29"/>
    <w:rsid w:val="00B91026"/>
    <w:rsid w:val="00B91303"/>
    <w:rsid w:val="00B922E0"/>
    <w:rsid w:val="00B9238B"/>
    <w:rsid w:val="00B92767"/>
    <w:rsid w:val="00B92C14"/>
    <w:rsid w:val="00B92DC7"/>
    <w:rsid w:val="00B92FC1"/>
    <w:rsid w:val="00B9308F"/>
    <w:rsid w:val="00B9487D"/>
    <w:rsid w:val="00B95259"/>
    <w:rsid w:val="00B95581"/>
    <w:rsid w:val="00B956E8"/>
    <w:rsid w:val="00B95CA7"/>
    <w:rsid w:val="00B96DD1"/>
    <w:rsid w:val="00B97509"/>
    <w:rsid w:val="00BA0C9E"/>
    <w:rsid w:val="00BA136B"/>
    <w:rsid w:val="00BA158C"/>
    <w:rsid w:val="00BA17F1"/>
    <w:rsid w:val="00BA19BB"/>
    <w:rsid w:val="00BA1A2C"/>
    <w:rsid w:val="00BA1ACF"/>
    <w:rsid w:val="00BA227A"/>
    <w:rsid w:val="00BA291B"/>
    <w:rsid w:val="00BA2C2E"/>
    <w:rsid w:val="00BA375E"/>
    <w:rsid w:val="00BA3A5E"/>
    <w:rsid w:val="00BA3BC5"/>
    <w:rsid w:val="00BA432C"/>
    <w:rsid w:val="00BA4591"/>
    <w:rsid w:val="00BA4831"/>
    <w:rsid w:val="00BA511E"/>
    <w:rsid w:val="00BA5168"/>
    <w:rsid w:val="00BA5834"/>
    <w:rsid w:val="00BA5C23"/>
    <w:rsid w:val="00BA62BB"/>
    <w:rsid w:val="00BA6E21"/>
    <w:rsid w:val="00BA727D"/>
    <w:rsid w:val="00BA7F8A"/>
    <w:rsid w:val="00BB038B"/>
    <w:rsid w:val="00BB039E"/>
    <w:rsid w:val="00BB0B4D"/>
    <w:rsid w:val="00BB1954"/>
    <w:rsid w:val="00BB2200"/>
    <w:rsid w:val="00BB236B"/>
    <w:rsid w:val="00BB27A7"/>
    <w:rsid w:val="00BB28DE"/>
    <w:rsid w:val="00BB2A77"/>
    <w:rsid w:val="00BB2B4C"/>
    <w:rsid w:val="00BB2C6D"/>
    <w:rsid w:val="00BB3453"/>
    <w:rsid w:val="00BB3565"/>
    <w:rsid w:val="00BB35C2"/>
    <w:rsid w:val="00BB4146"/>
    <w:rsid w:val="00BB4157"/>
    <w:rsid w:val="00BB44C7"/>
    <w:rsid w:val="00BB4E5D"/>
    <w:rsid w:val="00BB51C3"/>
    <w:rsid w:val="00BB53F4"/>
    <w:rsid w:val="00BB5E16"/>
    <w:rsid w:val="00BB6382"/>
    <w:rsid w:val="00BB6B0B"/>
    <w:rsid w:val="00BB7216"/>
    <w:rsid w:val="00BB7AF6"/>
    <w:rsid w:val="00BC008A"/>
    <w:rsid w:val="00BC0125"/>
    <w:rsid w:val="00BC0EA2"/>
    <w:rsid w:val="00BC10C5"/>
    <w:rsid w:val="00BC1949"/>
    <w:rsid w:val="00BC19A7"/>
    <w:rsid w:val="00BC19C8"/>
    <w:rsid w:val="00BC28A8"/>
    <w:rsid w:val="00BC30B8"/>
    <w:rsid w:val="00BC3ABE"/>
    <w:rsid w:val="00BC42AA"/>
    <w:rsid w:val="00BC48BD"/>
    <w:rsid w:val="00BC519A"/>
    <w:rsid w:val="00BC52FF"/>
    <w:rsid w:val="00BC59F1"/>
    <w:rsid w:val="00BC5BD4"/>
    <w:rsid w:val="00BC5DD2"/>
    <w:rsid w:val="00BC62C9"/>
    <w:rsid w:val="00BC6467"/>
    <w:rsid w:val="00BC68CB"/>
    <w:rsid w:val="00BC6C3A"/>
    <w:rsid w:val="00BC6D6F"/>
    <w:rsid w:val="00BC6D9D"/>
    <w:rsid w:val="00BC776E"/>
    <w:rsid w:val="00BC7EDA"/>
    <w:rsid w:val="00BD007D"/>
    <w:rsid w:val="00BD08CA"/>
    <w:rsid w:val="00BD0EDC"/>
    <w:rsid w:val="00BD1371"/>
    <w:rsid w:val="00BD150B"/>
    <w:rsid w:val="00BD1A51"/>
    <w:rsid w:val="00BD1B06"/>
    <w:rsid w:val="00BD2745"/>
    <w:rsid w:val="00BD2FA2"/>
    <w:rsid w:val="00BD32DE"/>
    <w:rsid w:val="00BD3303"/>
    <w:rsid w:val="00BD426D"/>
    <w:rsid w:val="00BD4539"/>
    <w:rsid w:val="00BD4AE7"/>
    <w:rsid w:val="00BD4BAE"/>
    <w:rsid w:val="00BD4CDB"/>
    <w:rsid w:val="00BD53AD"/>
    <w:rsid w:val="00BD53F0"/>
    <w:rsid w:val="00BD6A38"/>
    <w:rsid w:val="00BD6C88"/>
    <w:rsid w:val="00BD7140"/>
    <w:rsid w:val="00BD732E"/>
    <w:rsid w:val="00BD7431"/>
    <w:rsid w:val="00BD7A95"/>
    <w:rsid w:val="00BE0738"/>
    <w:rsid w:val="00BE0B66"/>
    <w:rsid w:val="00BE0C67"/>
    <w:rsid w:val="00BE0FF3"/>
    <w:rsid w:val="00BE1087"/>
    <w:rsid w:val="00BE1365"/>
    <w:rsid w:val="00BE14DA"/>
    <w:rsid w:val="00BE18FF"/>
    <w:rsid w:val="00BE19C1"/>
    <w:rsid w:val="00BE1A0D"/>
    <w:rsid w:val="00BE2B4D"/>
    <w:rsid w:val="00BE2D46"/>
    <w:rsid w:val="00BE3821"/>
    <w:rsid w:val="00BE38AA"/>
    <w:rsid w:val="00BE3F3B"/>
    <w:rsid w:val="00BE4157"/>
    <w:rsid w:val="00BE4299"/>
    <w:rsid w:val="00BE4621"/>
    <w:rsid w:val="00BE56AE"/>
    <w:rsid w:val="00BE56E6"/>
    <w:rsid w:val="00BE5A0A"/>
    <w:rsid w:val="00BE5D4D"/>
    <w:rsid w:val="00BE5ECD"/>
    <w:rsid w:val="00BE5FDB"/>
    <w:rsid w:val="00BE604F"/>
    <w:rsid w:val="00BE6516"/>
    <w:rsid w:val="00BE75A6"/>
    <w:rsid w:val="00BF00AF"/>
    <w:rsid w:val="00BF1429"/>
    <w:rsid w:val="00BF1575"/>
    <w:rsid w:val="00BF190B"/>
    <w:rsid w:val="00BF1A03"/>
    <w:rsid w:val="00BF1D8F"/>
    <w:rsid w:val="00BF2058"/>
    <w:rsid w:val="00BF219E"/>
    <w:rsid w:val="00BF2420"/>
    <w:rsid w:val="00BF251E"/>
    <w:rsid w:val="00BF3559"/>
    <w:rsid w:val="00BF3AD0"/>
    <w:rsid w:val="00BF3B23"/>
    <w:rsid w:val="00BF49BB"/>
    <w:rsid w:val="00BF49CC"/>
    <w:rsid w:val="00BF4ABF"/>
    <w:rsid w:val="00BF4C49"/>
    <w:rsid w:val="00BF4E9B"/>
    <w:rsid w:val="00BF597E"/>
    <w:rsid w:val="00BF5F65"/>
    <w:rsid w:val="00BF68E5"/>
    <w:rsid w:val="00BF69DF"/>
    <w:rsid w:val="00BF725A"/>
    <w:rsid w:val="00BF78AE"/>
    <w:rsid w:val="00BF7A4B"/>
    <w:rsid w:val="00BF7B05"/>
    <w:rsid w:val="00BF7D18"/>
    <w:rsid w:val="00BF7F3B"/>
    <w:rsid w:val="00C00385"/>
    <w:rsid w:val="00C00812"/>
    <w:rsid w:val="00C01B42"/>
    <w:rsid w:val="00C027DA"/>
    <w:rsid w:val="00C02B77"/>
    <w:rsid w:val="00C03C4D"/>
    <w:rsid w:val="00C03C69"/>
    <w:rsid w:val="00C03DD8"/>
    <w:rsid w:val="00C041A7"/>
    <w:rsid w:val="00C04357"/>
    <w:rsid w:val="00C04673"/>
    <w:rsid w:val="00C046EA"/>
    <w:rsid w:val="00C04D8F"/>
    <w:rsid w:val="00C051AE"/>
    <w:rsid w:val="00C05278"/>
    <w:rsid w:val="00C05311"/>
    <w:rsid w:val="00C05606"/>
    <w:rsid w:val="00C05C78"/>
    <w:rsid w:val="00C06966"/>
    <w:rsid w:val="00C06ACA"/>
    <w:rsid w:val="00C06B60"/>
    <w:rsid w:val="00C06B91"/>
    <w:rsid w:val="00C06D35"/>
    <w:rsid w:val="00C06D7D"/>
    <w:rsid w:val="00C07242"/>
    <w:rsid w:val="00C07458"/>
    <w:rsid w:val="00C0760F"/>
    <w:rsid w:val="00C078B9"/>
    <w:rsid w:val="00C07A55"/>
    <w:rsid w:val="00C10368"/>
    <w:rsid w:val="00C10461"/>
    <w:rsid w:val="00C1080A"/>
    <w:rsid w:val="00C10A3D"/>
    <w:rsid w:val="00C10D99"/>
    <w:rsid w:val="00C10DBB"/>
    <w:rsid w:val="00C11763"/>
    <w:rsid w:val="00C11FE8"/>
    <w:rsid w:val="00C121EF"/>
    <w:rsid w:val="00C129E2"/>
    <w:rsid w:val="00C130EA"/>
    <w:rsid w:val="00C1379F"/>
    <w:rsid w:val="00C1409C"/>
    <w:rsid w:val="00C1411A"/>
    <w:rsid w:val="00C14146"/>
    <w:rsid w:val="00C145D0"/>
    <w:rsid w:val="00C15416"/>
    <w:rsid w:val="00C15536"/>
    <w:rsid w:val="00C160BD"/>
    <w:rsid w:val="00C16344"/>
    <w:rsid w:val="00C16CF1"/>
    <w:rsid w:val="00C16D78"/>
    <w:rsid w:val="00C1743C"/>
    <w:rsid w:val="00C17CAD"/>
    <w:rsid w:val="00C17D67"/>
    <w:rsid w:val="00C2004F"/>
    <w:rsid w:val="00C2046D"/>
    <w:rsid w:val="00C207FE"/>
    <w:rsid w:val="00C21304"/>
    <w:rsid w:val="00C21502"/>
    <w:rsid w:val="00C22B9D"/>
    <w:rsid w:val="00C22C58"/>
    <w:rsid w:val="00C2301A"/>
    <w:rsid w:val="00C2304D"/>
    <w:rsid w:val="00C230E7"/>
    <w:rsid w:val="00C23328"/>
    <w:rsid w:val="00C235A1"/>
    <w:rsid w:val="00C23B8E"/>
    <w:rsid w:val="00C23D5E"/>
    <w:rsid w:val="00C24597"/>
    <w:rsid w:val="00C24B74"/>
    <w:rsid w:val="00C258CD"/>
    <w:rsid w:val="00C25D6A"/>
    <w:rsid w:val="00C260A3"/>
    <w:rsid w:val="00C266B5"/>
    <w:rsid w:val="00C269E0"/>
    <w:rsid w:val="00C26A12"/>
    <w:rsid w:val="00C26A22"/>
    <w:rsid w:val="00C2743C"/>
    <w:rsid w:val="00C27B0C"/>
    <w:rsid w:val="00C30C5E"/>
    <w:rsid w:val="00C30FCD"/>
    <w:rsid w:val="00C310B8"/>
    <w:rsid w:val="00C31704"/>
    <w:rsid w:val="00C31CBE"/>
    <w:rsid w:val="00C32543"/>
    <w:rsid w:val="00C32859"/>
    <w:rsid w:val="00C32F07"/>
    <w:rsid w:val="00C32F8D"/>
    <w:rsid w:val="00C33BED"/>
    <w:rsid w:val="00C34445"/>
    <w:rsid w:val="00C34663"/>
    <w:rsid w:val="00C34B89"/>
    <w:rsid w:val="00C3544C"/>
    <w:rsid w:val="00C35554"/>
    <w:rsid w:val="00C35D4E"/>
    <w:rsid w:val="00C36605"/>
    <w:rsid w:val="00C36658"/>
    <w:rsid w:val="00C3766E"/>
    <w:rsid w:val="00C40A29"/>
    <w:rsid w:val="00C416D5"/>
    <w:rsid w:val="00C41782"/>
    <w:rsid w:val="00C41A8E"/>
    <w:rsid w:val="00C41F97"/>
    <w:rsid w:val="00C4306A"/>
    <w:rsid w:val="00C4332A"/>
    <w:rsid w:val="00C4349D"/>
    <w:rsid w:val="00C43771"/>
    <w:rsid w:val="00C43B3E"/>
    <w:rsid w:val="00C440F3"/>
    <w:rsid w:val="00C4427D"/>
    <w:rsid w:val="00C447DF"/>
    <w:rsid w:val="00C447E4"/>
    <w:rsid w:val="00C44A43"/>
    <w:rsid w:val="00C44EC1"/>
    <w:rsid w:val="00C450ED"/>
    <w:rsid w:val="00C45495"/>
    <w:rsid w:val="00C46043"/>
    <w:rsid w:val="00C460C3"/>
    <w:rsid w:val="00C4643F"/>
    <w:rsid w:val="00C47034"/>
    <w:rsid w:val="00C5085C"/>
    <w:rsid w:val="00C5157E"/>
    <w:rsid w:val="00C516E0"/>
    <w:rsid w:val="00C51900"/>
    <w:rsid w:val="00C51B53"/>
    <w:rsid w:val="00C51DDE"/>
    <w:rsid w:val="00C52806"/>
    <w:rsid w:val="00C52AD7"/>
    <w:rsid w:val="00C52D2C"/>
    <w:rsid w:val="00C53098"/>
    <w:rsid w:val="00C535BA"/>
    <w:rsid w:val="00C53651"/>
    <w:rsid w:val="00C53711"/>
    <w:rsid w:val="00C53B9F"/>
    <w:rsid w:val="00C53BD9"/>
    <w:rsid w:val="00C53BE0"/>
    <w:rsid w:val="00C53BFB"/>
    <w:rsid w:val="00C53FB1"/>
    <w:rsid w:val="00C546C8"/>
    <w:rsid w:val="00C54B9D"/>
    <w:rsid w:val="00C5579D"/>
    <w:rsid w:val="00C55892"/>
    <w:rsid w:val="00C55EB9"/>
    <w:rsid w:val="00C569A1"/>
    <w:rsid w:val="00C56A0D"/>
    <w:rsid w:val="00C56B4A"/>
    <w:rsid w:val="00C571CE"/>
    <w:rsid w:val="00C572CB"/>
    <w:rsid w:val="00C57608"/>
    <w:rsid w:val="00C57A77"/>
    <w:rsid w:val="00C57D28"/>
    <w:rsid w:val="00C57EA1"/>
    <w:rsid w:val="00C601AB"/>
    <w:rsid w:val="00C60CA8"/>
    <w:rsid w:val="00C61B83"/>
    <w:rsid w:val="00C62198"/>
    <w:rsid w:val="00C62419"/>
    <w:rsid w:val="00C62558"/>
    <w:rsid w:val="00C6291C"/>
    <w:rsid w:val="00C62BF8"/>
    <w:rsid w:val="00C62EBC"/>
    <w:rsid w:val="00C633B8"/>
    <w:rsid w:val="00C63B92"/>
    <w:rsid w:val="00C64283"/>
    <w:rsid w:val="00C6487B"/>
    <w:rsid w:val="00C64A05"/>
    <w:rsid w:val="00C64A62"/>
    <w:rsid w:val="00C64BDD"/>
    <w:rsid w:val="00C64D81"/>
    <w:rsid w:val="00C64F48"/>
    <w:rsid w:val="00C6521F"/>
    <w:rsid w:val="00C65E7A"/>
    <w:rsid w:val="00C662CB"/>
    <w:rsid w:val="00C6684E"/>
    <w:rsid w:val="00C66945"/>
    <w:rsid w:val="00C66A06"/>
    <w:rsid w:val="00C66AA2"/>
    <w:rsid w:val="00C67E92"/>
    <w:rsid w:val="00C704FF"/>
    <w:rsid w:val="00C70632"/>
    <w:rsid w:val="00C708A5"/>
    <w:rsid w:val="00C71320"/>
    <w:rsid w:val="00C71915"/>
    <w:rsid w:val="00C71D13"/>
    <w:rsid w:val="00C71F6B"/>
    <w:rsid w:val="00C7248E"/>
    <w:rsid w:val="00C73059"/>
    <w:rsid w:val="00C7372F"/>
    <w:rsid w:val="00C73AD5"/>
    <w:rsid w:val="00C73B85"/>
    <w:rsid w:val="00C73D6A"/>
    <w:rsid w:val="00C73F18"/>
    <w:rsid w:val="00C7444D"/>
    <w:rsid w:val="00C74859"/>
    <w:rsid w:val="00C74C1A"/>
    <w:rsid w:val="00C753F1"/>
    <w:rsid w:val="00C75E36"/>
    <w:rsid w:val="00C75FF9"/>
    <w:rsid w:val="00C7624E"/>
    <w:rsid w:val="00C7639A"/>
    <w:rsid w:val="00C765BD"/>
    <w:rsid w:val="00C76719"/>
    <w:rsid w:val="00C76AB3"/>
    <w:rsid w:val="00C76C7F"/>
    <w:rsid w:val="00C76E9B"/>
    <w:rsid w:val="00C77908"/>
    <w:rsid w:val="00C77D9D"/>
    <w:rsid w:val="00C80223"/>
    <w:rsid w:val="00C81075"/>
    <w:rsid w:val="00C820EA"/>
    <w:rsid w:val="00C8243C"/>
    <w:rsid w:val="00C82A25"/>
    <w:rsid w:val="00C82BFF"/>
    <w:rsid w:val="00C82F90"/>
    <w:rsid w:val="00C8362D"/>
    <w:rsid w:val="00C84182"/>
    <w:rsid w:val="00C8479E"/>
    <w:rsid w:val="00C85599"/>
    <w:rsid w:val="00C8576A"/>
    <w:rsid w:val="00C85DF6"/>
    <w:rsid w:val="00C85FDE"/>
    <w:rsid w:val="00C86BFE"/>
    <w:rsid w:val="00C875EA"/>
    <w:rsid w:val="00C87624"/>
    <w:rsid w:val="00C87896"/>
    <w:rsid w:val="00C9001D"/>
    <w:rsid w:val="00C90704"/>
    <w:rsid w:val="00C90AC9"/>
    <w:rsid w:val="00C9194A"/>
    <w:rsid w:val="00C91DBF"/>
    <w:rsid w:val="00C91EF0"/>
    <w:rsid w:val="00C922B6"/>
    <w:rsid w:val="00C93462"/>
    <w:rsid w:val="00C937CF"/>
    <w:rsid w:val="00C93AAF"/>
    <w:rsid w:val="00C93D8E"/>
    <w:rsid w:val="00C93DCE"/>
    <w:rsid w:val="00C9417F"/>
    <w:rsid w:val="00C94332"/>
    <w:rsid w:val="00C944C9"/>
    <w:rsid w:val="00C94D0A"/>
    <w:rsid w:val="00C94EA5"/>
    <w:rsid w:val="00C950CC"/>
    <w:rsid w:val="00C957BE"/>
    <w:rsid w:val="00C9597F"/>
    <w:rsid w:val="00C95D60"/>
    <w:rsid w:val="00C961EE"/>
    <w:rsid w:val="00C96396"/>
    <w:rsid w:val="00C965E9"/>
    <w:rsid w:val="00C96900"/>
    <w:rsid w:val="00C96957"/>
    <w:rsid w:val="00C969AA"/>
    <w:rsid w:val="00C97108"/>
    <w:rsid w:val="00C97427"/>
    <w:rsid w:val="00C97538"/>
    <w:rsid w:val="00C9787C"/>
    <w:rsid w:val="00C9797D"/>
    <w:rsid w:val="00C97C4C"/>
    <w:rsid w:val="00CA07F9"/>
    <w:rsid w:val="00CA14F5"/>
    <w:rsid w:val="00CA18A1"/>
    <w:rsid w:val="00CA1C13"/>
    <w:rsid w:val="00CA1F34"/>
    <w:rsid w:val="00CA28D3"/>
    <w:rsid w:val="00CA2D92"/>
    <w:rsid w:val="00CA2DB1"/>
    <w:rsid w:val="00CA313D"/>
    <w:rsid w:val="00CA3357"/>
    <w:rsid w:val="00CA3948"/>
    <w:rsid w:val="00CA39C7"/>
    <w:rsid w:val="00CA3DA5"/>
    <w:rsid w:val="00CA429B"/>
    <w:rsid w:val="00CA456A"/>
    <w:rsid w:val="00CA474F"/>
    <w:rsid w:val="00CA4964"/>
    <w:rsid w:val="00CA497F"/>
    <w:rsid w:val="00CA4983"/>
    <w:rsid w:val="00CA4B26"/>
    <w:rsid w:val="00CA50F0"/>
    <w:rsid w:val="00CA5102"/>
    <w:rsid w:val="00CA512C"/>
    <w:rsid w:val="00CA52DE"/>
    <w:rsid w:val="00CA5A2C"/>
    <w:rsid w:val="00CA5C2A"/>
    <w:rsid w:val="00CA65C9"/>
    <w:rsid w:val="00CA661F"/>
    <w:rsid w:val="00CA66DB"/>
    <w:rsid w:val="00CA6AD1"/>
    <w:rsid w:val="00CA6CB7"/>
    <w:rsid w:val="00CA7241"/>
    <w:rsid w:val="00CA7830"/>
    <w:rsid w:val="00CA7D2C"/>
    <w:rsid w:val="00CA7D31"/>
    <w:rsid w:val="00CA7FEA"/>
    <w:rsid w:val="00CB0355"/>
    <w:rsid w:val="00CB1365"/>
    <w:rsid w:val="00CB1554"/>
    <w:rsid w:val="00CB17DE"/>
    <w:rsid w:val="00CB219A"/>
    <w:rsid w:val="00CB29A6"/>
    <w:rsid w:val="00CB2BB2"/>
    <w:rsid w:val="00CB2CFE"/>
    <w:rsid w:val="00CB322B"/>
    <w:rsid w:val="00CB35F0"/>
    <w:rsid w:val="00CB37DA"/>
    <w:rsid w:val="00CB40A0"/>
    <w:rsid w:val="00CB4232"/>
    <w:rsid w:val="00CB4774"/>
    <w:rsid w:val="00CB4CA7"/>
    <w:rsid w:val="00CB5020"/>
    <w:rsid w:val="00CB50BC"/>
    <w:rsid w:val="00CB53A7"/>
    <w:rsid w:val="00CB5A25"/>
    <w:rsid w:val="00CB5C37"/>
    <w:rsid w:val="00CB5F09"/>
    <w:rsid w:val="00CB750F"/>
    <w:rsid w:val="00CC07E4"/>
    <w:rsid w:val="00CC0C0C"/>
    <w:rsid w:val="00CC157C"/>
    <w:rsid w:val="00CC2BB4"/>
    <w:rsid w:val="00CC3005"/>
    <w:rsid w:val="00CC35C3"/>
    <w:rsid w:val="00CC36BB"/>
    <w:rsid w:val="00CC3852"/>
    <w:rsid w:val="00CC3C86"/>
    <w:rsid w:val="00CC3D10"/>
    <w:rsid w:val="00CC4F6D"/>
    <w:rsid w:val="00CC5AA0"/>
    <w:rsid w:val="00CC729C"/>
    <w:rsid w:val="00CC7D29"/>
    <w:rsid w:val="00CC7FB9"/>
    <w:rsid w:val="00CD0266"/>
    <w:rsid w:val="00CD02CF"/>
    <w:rsid w:val="00CD154D"/>
    <w:rsid w:val="00CD175D"/>
    <w:rsid w:val="00CD176C"/>
    <w:rsid w:val="00CD1AA6"/>
    <w:rsid w:val="00CD266E"/>
    <w:rsid w:val="00CD28F5"/>
    <w:rsid w:val="00CD2CD7"/>
    <w:rsid w:val="00CD35CA"/>
    <w:rsid w:val="00CD39CC"/>
    <w:rsid w:val="00CD3B1C"/>
    <w:rsid w:val="00CD3DF8"/>
    <w:rsid w:val="00CD3F22"/>
    <w:rsid w:val="00CD42D9"/>
    <w:rsid w:val="00CD4F65"/>
    <w:rsid w:val="00CD4FC3"/>
    <w:rsid w:val="00CD506F"/>
    <w:rsid w:val="00CD5274"/>
    <w:rsid w:val="00CD57C9"/>
    <w:rsid w:val="00CD5A7D"/>
    <w:rsid w:val="00CD602F"/>
    <w:rsid w:val="00CD6078"/>
    <w:rsid w:val="00CD612B"/>
    <w:rsid w:val="00CD627D"/>
    <w:rsid w:val="00CD6D68"/>
    <w:rsid w:val="00CD6F1C"/>
    <w:rsid w:val="00CD7023"/>
    <w:rsid w:val="00CD70B6"/>
    <w:rsid w:val="00CD736B"/>
    <w:rsid w:val="00CD75D8"/>
    <w:rsid w:val="00CD7D44"/>
    <w:rsid w:val="00CE0090"/>
    <w:rsid w:val="00CE0AFF"/>
    <w:rsid w:val="00CE0BBD"/>
    <w:rsid w:val="00CE0D49"/>
    <w:rsid w:val="00CE0E7D"/>
    <w:rsid w:val="00CE1885"/>
    <w:rsid w:val="00CE1BDE"/>
    <w:rsid w:val="00CE1C28"/>
    <w:rsid w:val="00CE20B1"/>
    <w:rsid w:val="00CE2309"/>
    <w:rsid w:val="00CE2C40"/>
    <w:rsid w:val="00CE2CF3"/>
    <w:rsid w:val="00CE2F4F"/>
    <w:rsid w:val="00CE3629"/>
    <w:rsid w:val="00CE38D0"/>
    <w:rsid w:val="00CE392E"/>
    <w:rsid w:val="00CE40A7"/>
    <w:rsid w:val="00CE428B"/>
    <w:rsid w:val="00CE454B"/>
    <w:rsid w:val="00CE4EA2"/>
    <w:rsid w:val="00CE50DD"/>
    <w:rsid w:val="00CE59E5"/>
    <w:rsid w:val="00CE5F23"/>
    <w:rsid w:val="00CE6606"/>
    <w:rsid w:val="00CE6ED2"/>
    <w:rsid w:val="00CE707C"/>
    <w:rsid w:val="00CE70AC"/>
    <w:rsid w:val="00CE7432"/>
    <w:rsid w:val="00CE7B11"/>
    <w:rsid w:val="00CF099F"/>
    <w:rsid w:val="00CF1013"/>
    <w:rsid w:val="00CF155E"/>
    <w:rsid w:val="00CF1854"/>
    <w:rsid w:val="00CF1C92"/>
    <w:rsid w:val="00CF1E17"/>
    <w:rsid w:val="00CF200A"/>
    <w:rsid w:val="00CF27D7"/>
    <w:rsid w:val="00CF29CA"/>
    <w:rsid w:val="00CF321A"/>
    <w:rsid w:val="00CF34D1"/>
    <w:rsid w:val="00CF369F"/>
    <w:rsid w:val="00CF3828"/>
    <w:rsid w:val="00CF3CAD"/>
    <w:rsid w:val="00CF3D00"/>
    <w:rsid w:val="00CF3FDB"/>
    <w:rsid w:val="00CF4047"/>
    <w:rsid w:val="00CF49A1"/>
    <w:rsid w:val="00CF4A1B"/>
    <w:rsid w:val="00CF4C2B"/>
    <w:rsid w:val="00CF5748"/>
    <w:rsid w:val="00CF5B0F"/>
    <w:rsid w:val="00CF5C73"/>
    <w:rsid w:val="00CF64A5"/>
    <w:rsid w:val="00CF67DD"/>
    <w:rsid w:val="00CF6A95"/>
    <w:rsid w:val="00CF745E"/>
    <w:rsid w:val="00CF7A33"/>
    <w:rsid w:val="00CF7E48"/>
    <w:rsid w:val="00D0013C"/>
    <w:rsid w:val="00D01772"/>
    <w:rsid w:val="00D01A80"/>
    <w:rsid w:val="00D02A35"/>
    <w:rsid w:val="00D02EA1"/>
    <w:rsid w:val="00D02FFB"/>
    <w:rsid w:val="00D0364E"/>
    <w:rsid w:val="00D03C72"/>
    <w:rsid w:val="00D04DC6"/>
    <w:rsid w:val="00D04DEE"/>
    <w:rsid w:val="00D0582C"/>
    <w:rsid w:val="00D064DF"/>
    <w:rsid w:val="00D06A8C"/>
    <w:rsid w:val="00D06BEB"/>
    <w:rsid w:val="00D06E73"/>
    <w:rsid w:val="00D10945"/>
    <w:rsid w:val="00D10CDC"/>
    <w:rsid w:val="00D10CFC"/>
    <w:rsid w:val="00D10E1B"/>
    <w:rsid w:val="00D10F0B"/>
    <w:rsid w:val="00D113A2"/>
    <w:rsid w:val="00D116D0"/>
    <w:rsid w:val="00D11720"/>
    <w:rsid w:val="00D11991"/>
    <w:rsid w:val="00D11FBA"/>
    <w:rsid w:val="00D1263F"/>
    <w:rsid w:val="00D12B8C"/>
    <w:rsid w:val="00D12E67"/>
    <w:rsid w:val="00D134F2"/>
    <w:rsid w:val="00D13893"/>
    <w:rsid w:val="00D138FE"/>
    <w:rsid w:val="00D13C87"/>
    <w:rsid w:val="00D13EA1"/>
    <w:rsid w:val="00D14192"/>
    <w:rsid w:val="00D14905"/>
    <w:rsid w:val="00D1508F"/>
    <w:rsid w:val="00D1521D"/>
    <w:rsid w:val="00D15A49"/>
    <w:rsid w:val="00D15AEE"/>
    <w:rsid w:val="00D15B27"/>
    <w:rsid w:val="00D15C13"/>
    <w:rsid w:val="00D15CEE"/>
    <w:rsid w:val="00D15E59"/>
    <w:rsid w:val="00D16132"/>
    <w:rsid w:val="00D1617E"/>
    <w:rsid w:val="00D16D36"/>
    <w:rsid w:val="00D16E00"/>
    <w:rsid w:val="00D1719E"/>
    <w:rsid w:val="00D171ED"/>
    <w:rsid w:val="00D177BF"/>
    <w:rsid w:val="00D17DF2"/>
    <w:rsid w:val="00D17E5E"/>
    <w:rsid w:val="00D20631"/>
    <w:rsid w:val="00D20C3E"/>
    <w:rsid w:val="00D21323"/>
    <w:rsid w:val="00D21590"/>
    <w:rsid w:val="00D219F6"/>
    <w:rsid w:val="00D21D6D"/>
    <w:rsid w:val="00D222F3"/>
    <w:rsid w:val="00D22381"/>
    <w:rsid w:val="00D224F6"/>
    <w:rsid w:val="00D226F4"/>
    <w:rsid w:val="00D229BB"/>
    <w:rsid w:val="00D22AE1"/>
    <w:rsid w:val="00D2333F"/>
    <w:rsid w:val="00D2380A"/>
    <w:rsid w:val="00D2388E"/>
    <w:rsid w:val="00D239E0"/>
    <w:rsid w:val="00D242C3"/>
    <w:rsid w:val="00D246FC"/>
    <w:rsid w:val="00D25174"/>
    <w:rsid w:val="00D253C8"/>
    <w:rsid w:val="00D255EC"/>
    <w:rsid w:val="00D25CB5"/>
    <w:rsid w:val="00D26794"/>
    <w:rsid w:val="00D26EB1"/>
    <w:rsid w:val="00D270B0"/>
    <w:rsid w:val="00D271DD"/>
    <w:rsid w:val="00D273EE"/>
    <w:rsid w:val="00D27988"/>
    <w:rsid w:val="00D27C04"/>
    <w:rsid w:val="00D27CCB"/>
    <w:rsid w:val="00D30436"/>
    <w:rsid w:val="00D3074C"/>
    <w:rsid w:val="00D310D7"/>
    <w:rsid w:val="00D314F3"/>
    <w:rsid w:val="00D315EC"/>
    <w:rsid w:val="00D31654"/>
    <w:rsid w:val="00D323D0"/>
    <w:rsid w:val="00D32D68"/>
    <w:rsid w:val="00D33195"/>
    <w:rsid w:val="00D339D6"/>
    <w:rsid w:val="00D3456A"/>
    <w:rsid w:val="00D34896"/>
    <w:rsid w:val="00D34E3F"/>
    <w:rsid w:val="00D34E9F"/>
    <w:rsid w:val="00D34EC7"/>
    <w:rsid w:val="00D34FF7"/>
    <w:rsid w:val="00D35339"/>
    <w:rsid w:val="00D354A1"/>
    <w:rsid w:val="00D35529"/>
    <w:rsid w:val="00D3573B"/>
    <w:rsid w:val="00D35B3F"/>
    <w:rsid w:val="00D35DE2"/>
    <w:rsid w:val="00D35F8C"/>
    <w:rsid w:val="00D363FE"/>
    <w:rsid w:val="00D3644E"/>
    <w:rsid w:val="00D36A6A"/>
    <w:rsid w:val="00D36B45"/>
    <w:rsid w:val="00D36B49"/>
    <w:rsid w:val="00D36D5C"/>
    <w:rsid w:val="00D36F36"/>
    <w:rsid w:val="00D371EC"/>
    <w:rsid w:val="00D376DC"/>
    <w:rsid w:val="00D3771B"/>
    <w:rsid w:val="00D37E97"/>
    <w:rsid w:val="00D400CE"/>
    <w:rsid w:val="00D4020D"/>
    <w:rsid w:val="00D403DD"/>
    <w:rsid w:val="00D4096B"/>
    <w:rsid w:val="00D40C94"/>
    <w:rsid w:val="00D40E60"/>
    <w:rsid w:val="00D41136"/>
    <w:rsid w:val="00D417AC"/>
    <w:rsid w:val="00D41E03"/>
    <w:rsid w:val="00D42009"/>
    <w:rsid w:val="00D423CD"/>
    <w:rsid w:val="00D427C4"/>
    <w:rsid w:val="00D4307B"/>
    <w:rsid w:val="00D4346F"/>
    <w:rsid w:val="00D43A97"/>
    <w:rsid w:val="00D44390"/>
    <w:rsid w:val="00D44416"/>
    <w:rsid w:val="00D44780"/>
    <w:rsid w:val="00D448DA"/>
    <w:rsid w:val="00D453F1"/>
    <w:rsid w:val="00D4614B"/>
    <w:rsid w:val="00D46258"/>
    <w:rsid w:val="00D46536"/>
    <w:rsid w:val="00D47344"/>
    <w:rsid w:val="00D474FE"/>
    <w:rsid w:val="00D478DB"/>
    <w:rsid w:val="00D47DDB"/>
    <w:rsid w:val="00D47DE5"/>
    <w:rsid w:val="00D50189"/>
    <w:rsid w:val="00D5049A"/>
    <w:rsid w:val="00D506CF"/>
    <w:rsid w:val="00D508CB"/>
    <w:rsid w:val="00D514F0"/>
    <w:rsid w:val="00D51959"/>
    <w:rsid w:val="00D51ABD"/>
    <w:rsid w:val="00D5214C"/>
    <w:rsid w:val="00D52294"/>
    <w:rsid w:val="00D52314"/>
    <w:rsid w:val="00D5284A"/>
    <w:rsid w:val="00D533D3"/>
    <w:rsid w:val="00D5372F"/>
    <w:rsid w:val="00D53EEA"/>
    <w:rsid w:val="00D54570"/>
    <w:rsid w:val="00D54D05"/>
    <w:rsid w:val="00D5522A"/>
    <w:rsid w:val="00D55388"/>
    <w:rsid w:val="00D55412"/>
    <w:rsid w:val="00D559FE"/>
    <w:rsid w:val="00D55AF3"/>
    <w:rsid w:val="00D56362"/>
    <w:rsid w:val="00D563A9"/>
    <w:rsid w:val="00D56B8E"/>
    <w:rsid w:val="00D57BF1"/>
    <w:rsid w:val="00D6017B"/>
    <w:rsid w:val="00D6038A"/>
    <w:rsid w:val="00D607A0"/>
    <w:rsid w:val="00D60A35"/>
    <w:rsid w:val="00D60CCB"/>
    <w:rsid w:val="00D6193B"/>
    <w:rsid w:val="00D61C0A"/>
    <w:rsid w:val="00D61CAF"/>
    <w:rsid w:val="00D61CE6"/>
    <w:rsid w:val="00D61DB4"/>
    <w:rsid w:val="00D621C5"/>
    <w:rsid w:val="00D62513"/>
    <w:rsid w:val="00D633F8"/>
    <w:rsid w:val="00D63B86"/>
    <w:rsid w:val="00D6456B"/>
    <w:rsid w:val="00D65346"/>
    <w:rsid w:val="00D65484"/>
    <w:rsid w:val="00D65AC3"/>
    <w:rsid w:val="00D65FBE"/>
    <w:rsid w:val="00D66139"/>
    <w:rsid w:val="00D6636B"/>
    <w:rsid w:val="00D6699D"/>
    <w:rsid w:val="00D66CEF"/>
    <w:rsid w:val="00D66D88"/>
    <w:rsid w:val="00D678FB"/>
    <w:rsid w:val="00D67C08"/>
    <w:rsid w:val="00D7010D"/>
    <w:rsid w:val="00D7045F"/>
    <w:rsid w:val="00D704D5"/>
    <w:rsid w:val="00D7058B"/>
    <w:rsid w:val="00D70753"/>
    <w:rsid w:val="00D7107D"/>
    <w:rsid w:val="00D71BF5"/>
    <w:rsid w:val="00D71D04"/>
    <w:rsid w:val="00D71F51"/>
    <w:rsid w:val="00D738F3"/>
    <w:rsid w:val="00D73AAC"/>
    <w:rsid w:val="00D73B5B"/>
    <w:rsid w:val="00D7468C"/>
    <w:rsid w:val="00D74717"/>
    <w:rsid w:val="00D7490B"/>
    <w:rsid w:val="00D749D1"/>
    <w:rsid w:val="00D74A92"/>
    <w:rsid w:val="00D74C91"/>
    <w:rsid w:val="00D75156"/>
    <w:rsid w:val="00D75C10"/>
    <w:rsid w:val="00D75E7D"/>
    <w:rsid w:val="00D762F2"/>
    <w:rsid w:val="00D76BB3"/>
    <w:rsid w:val="00D76F32"/>
    <w:rsid w:val="00D77AFC"/>
    <w:rsid w:val="00D77E9A"/>
    <w:rsid w:val="00D80172"/>
    <w:rsid w:val="00D8046C"/>
    <w:rsid w:val="00D80473"/>
    <w:rsid w:val="00D806F6"/>
    <w:rsid w:val="00D80CDC"/>
    <w:rsid w:val="00D8140B"/>
    <w:rsid w:val="00D8143B"/>
    <w:rsid w:val="00D81D10"/>
    <w:rsid w:val="00D81D1C"/>
    <w:rsid w:val="00D821F7"/>
    <w:rsid w:val="00D828E7"/>
    <w:rsid w:val="00D82B62"/>
    <w:rsid w:val="00D82D7A"/>
    <w:rsid w:val="00D82E31"/>
    <w:rsid w:val="00D830DD"/>
    <w:rsid w:val="00D837EB"/>
    <w:rsid w:val="00D84555"/>
    <w:rsid w:val="00D84F99"/>
    <w:rsid w:val="00D85B99"/>
    <w:rsid w:val="00D85D90"/>
    <w:rsid w:val="00D85EB5"/>
    <w:rsid w:val="00D85F49"/>
    <w:rsid w:val="00D86126"/>
    <w:rsid w:val="00D869F8"/>
    <w:rsid w:val="00D87102"/>
    <w:rsid w:val="00D876FA"/>
    <w:rsid w:val="00D87A58"/>
    <w:rsid w:val="00D87C76"/>
    <w:rsid w:val="00D87F1B"/>
    <w:rsid w:val="00D905E6"/>
    <w:rsid w:val="00D9065C"/>
    <w:rsid w:val="00D9082B"/>
    <w:rsid w:val="00D91E25"/>
    <w:rsid w:val="00D91F2E"/>
    <w:rsid w:val="00D92743"/>
    <w:rsid w:val="00D92C41"/>
    <w:rsid w:val="00D93020"/>
    <w:rsid w:val="00D9334D"/>
    <w:rsid w:val="00D934B5"/>
    <w:rsid w:val="00D937AB"/>
    <w:rsid w:val="00D93C1B"/>
    <w:rsid w:val="00D94A81"/>
    <w:rsid w:val="00D950CD"/>
    <w:rsid w:val="00D953AC"/>
    <w:rsid w:val="00D95496"/>
    <w:rsid w:val="00D9565D"/>
    <w:rsid w:val="00D95858"/>
    <w:rsid w:val="00D959C0"/>
    <w:rsid w:val="00D95B20"/>
    <w:rsid w:val="00D95D97"/>
    <w:rsid w:val="00D96F9E"/>
    <w:rsid w:val="00D978DD"/>
    <w:rsid w:val="00D97BA0"/>
    <w:rsid w:val="00DA0016"/>
    <w:rsid w:val="00DA05A9"/>
    <w:rsid w:val="00DA0C6B"/>
    <w:rsid w:val="00DA0F83"/>
    <w:rsid w:val="00DA116E"/>
    <w:rsid w:val="00DA15C5"/>
    <w:rsid w:val="00DA16F9"/>
    <w:rsid w:val="00DA1765"/>
    <w:rsid w:val="00DA1A42"/>
    <w:rsid w:val="00DA1B5E"/>
    <w:rsid w:val="00DA1BBE"/>
    <w:rsid w:val="00DA27B5"/>
    <w:rsid w:val="00DA3C3C"/>
    <w:rsid w:val="00DA3EF6"/>
    <w:rsid w:val="00DA41BA"/>
    <w:rsid w:val="00DA41F0"/>
    <w:rsid w:val="00DA43BD"/>
    <w:rsid w:val="00DA5333"/>
    <w:rsid w:val="00DA5802"/>
    <w:rsid w:val="00DA5A45"/>
    <w:rsid w:val="00DA5CE9"/>
    <w:rsid w:val="00DA775F"/>
    <w:rsid w:val="00DA7ED8"/>
    <w:rsid w:val="00DA7F0B"/>
    <w:rsid w:val="00DB0251"/>
    <w:rsid w:val="00DB042C"/>
    <w:rsid w:val="00DB06BF"/>
    <w:rsid w:val="00DB06CB"/>
    <w:rsid w:val="00DB07B7"/>
    <w:rsid w:val="00DB0CA4"/>
    <w:rsid w:val="00DB140F"/>
    <w:rsid w:val="00DB18AA"/>
    <w:rsid w:val="00DB1988"/>
    <w:rsid w:val="00DB19E2"/>
    <w:rsid w:val="00DB1AE2"/>
    <w:rsid w:val="00DB22E3"/>
    <w:rsid w:val="00DB285C"/>
    <w:rsid w:val="00DB28E6"/>
    <w:rsid w:val="00DB29EE"/>
    <w:rsid w:val="00DB3013"/>
    <w:rsid w:val="00DB3050"/>
    <w:rsid w:val="00DB393B"/>
    <w:rsid w:val="00DB3A8A"/>
    <w:rsid w:val="00DB42C6"/>
    <w:rsid w:val="00DB42E0"/>
    <w:rsid w:val="00DB4E33"/>
    <w:rsid w:val="00DB4E84"/>
    <w:rsid w:val="00DB51F6"/>
    <w:rsid w:val="00DB55AA"/>
    <w:rsid w:val="00DB55B4"/>
    <w:rsid w:val="00DB5666"/>
    <w:rsid w:val="00DB56D0"/>
    <w:rsid w:val="00DB5F1B"/>
    <w:rsid w:val="00DB6C45"/>
    <w:rsid w:val="00DB70DA"/>
    <w:rsid w:val="00DB7319"/>
    <w:rsid w:val="00DB76FD"/>
    <w:rsid w:val="00DB770A"/>
    <w:rsid w:val="00DB772D"/>
    <w:rsid w:val="00DB78E8"/>
    <w:rsid w:val="00DB7909"/>
    <w:rsid w:val="00DB7B56"/>
    <w:rsid w:val="00DB7E00"/>
    <w:rsid w:val="00DB7E93"/>
    <w:rsid w:val="00DC057C"/>
    <w:rsid w:val="00DC06A0"/>
    <w:rsid w:val="00DC0BE7"/>
    <w:rsid w:val="00DC0C73"/>
    <w:rsid w:val="00DC2252"/>
    <w:rsid w:val="00DC22FF"/>
    <w:rsid w:val="00DC2478"/>
    <w:rsid w:val="00DC254E"/>
    <w:rsid w:val="00DC28B7"/>
    <w:rsid w:val="00DC2BB4"/>
    <w:rsid w:val="00DC3031"/>
    <w:rsid w:val="00DC30CE"/>
    <w:rsid w:val="00DC4540"/>
    <w:rsid w:val="00DC461E"/>
    <w:rsid w:val="00DC4B28"/>
    <w:rsid w:val="00DC4C05"/>
    <w:rsid w:val="00DC4F64"/>
    <w:rsid w:val="00DC603D"/>
    <w:rsid w:val="00DC6394"/>
    <w:rsid w:val="00DC6E8D"/>
    <w:rsid w:val="00DC6FE7"/>
    <w:rsid w:val="00DC76C8"/>
    <w:rsid w:val="00DC7E27"/>
    <w:rsid w:val="00DD04C5"/>
    <w:rsid w:val="00DD07BB"/>
    <w:rsid w:val="00DD0900"/>
    <w:rsid w:val="00DD0D76"/>
    <w:rsid w:val="00DD0DFD"/>
    <w:rsid w:val="00DD0FAF"/>
    <w:rsid w:val="00DD156C"/>
    <w:rsid w:val="00DD1830"/>
    <w:rsid w:val="00DD1EA5"/>
    <w:rsid w:val="00DD2677"/>
    <w:rsid w:val="00DD273D"/>
    <w:rsid w:val="00DD29EE"/>
    <w:rsid w:val="00DD2A46"/>
    <w:rsid w:val="00DD338E"/>
    <w:rsid w:val="00DD3520"/>
    <w:rsid w:val="00DD37EA"/>
    <w:rsid w:val="00DD43B5"/>
    <w:rsid w:val="00DD4536"/>
    <w:rsid w:val="00DD5462"/>
    <w:rsid w:val="00DD5CF8"/>
    <w:rsid w:val="00DD5D53"/>
    <w:rsid w:val="00DD5DA1"/>
    <w:rsid w:val="00DD6489"/>
    <w:rsid w:val="00DD6B81"/>
    <w:rsid w:val="00DD6CFF"/>
    <w:rsid w:val="00DD71A2"/>
    <w:rsid w:val="00DD736A"/>
    <w:rsid w:val="00DD7829"/>
    <w:rsid w:val="00DD7B56"/>
    <w:rsid w:val="00DD7F9B"/>
    <w:rsid w:val="00DE0156"/>
    <w:rsid w:val="00DE01E8"/>
    <w:rsid w:val="00DE227B"/>
    <w:rsid w:val="00DE2B24"/>
    <w:rsid w:val="00DE349C"/>
    <w:rsid w:val="00DE3FD7"/>
    <w:rsid w:val="00DE4395"/>
    <w:rsid w:val="00DE4441"/>
    <w:rsid w:val="00DE4537"/>
    <w:rsid w:val="00DE484A"/>
    <w:rsid w:val="00DE4874"/>
    <w:rsid w:val="00DE4FFF"/>
    <w:rsid w:val="00DE50EA"/>
    <w:rsid w:val="00DE5791"/>
    <w:rsid w:val="00DE5F02"/>
    <w:rsid w:val="00DE6531"/>
    <w:rsid w:val="00DE677B"/>
    <w:rsid w:val="00DE6BAB"/>
    <w:rsid w:val="00DE6EF1"/>
    <w:rsid w:val="00DE6F75"/>
    <w:rsid w:val="00DE73E4"/>
    <w:rsid w:val="00DE7463"/>
    <w:rsid w:val="00DE7A5E"/>
    <w:rsid w:val="00DE7AB8"/>
    <w:rsid w:val="00DE7F56"/>
    <w:rsid w:val="00DF0207"/>
    <w:rsid w:val="00DF0497"/>
    <w:rsid w:val="00DF04AD"/>
    <w:rsid w:val="00DF0B81"/>
    <w:rsid w:val="00DF1104"/>
    <w:rsid w:val="00DF1A61"/>
    <w:rsid w:val="00DF1A77"/>
    <w:rsid w:val="00DF1E45"/>
    <w:rsid w:val="00DF285F"/>
    <w:rsid w:val="00DF2D88"/>
    <w:rsid w:val="00DF3455"/>
    <w:rsid w:val="00DF3581"/>
    <w:rsid w:val="00DF3AEA"/>
    <w:rsid w:val="00DF3C8D"/>
    <w:rsid w:val="00DF3F56"/>
    <w:rsid w:val="00DF48D3"/>
    <w:rsid w:val="00DF49EF"/>
    <w:rsid w:val="00DF4DE2"/>
    <w:rsid w:val="00DF4F93"/>
    <w:rsid w:val="00DF507A"/>
    <w:rsid w:val="00DF58B3"/>
    <w:rsid w:val="00DF6524"/>
    <w:rsid w:val="00DF65A8"/>
    <w:rsid w:val="00DF6976"/>
    <w:rsid w:val="00DF6CDD"/>
    <w:rsid w:val="00DF7401"/>
    <w:rsid w:val="00DF79FE"/>
    <w:rsid w:val="00E00ED1"/>
    <w:rsid w:val="00E01604"/>
    <w:rsid w:val="00E01660"/>
    <w:rsid w:val="00E016CE"/>
    <w:rsid w:val="00E02239"/>
    <w:rsid w:val="00E022EF"/>
    <w:rsid w:val="00E02736"/>
    <w:rsid w:val="00E02EDD"/>
    <w:rsid w:val="00E02F22"/>
    <w:rsid w:val="00E03257"/>
    <w:rsid w:val="00E0367A"/>
    <w:rsid w:val="00E03861"/>
    <w:rsid w:val="00E03DDF"/>
    <w:rsid w:val="00E03F66"/>
    <w:rsid w:val="00E0408F"/>
    <w:rsid w:val="00E04592"/>
    <w:rsid w:val="00E0540D"/>
    <w:rsid w:val="00E05AE7"/>
    <w:rsid w:val="00E061C0"/>
    <w:rsid w:val="00E0627F"/>
    <w:rsid w:val="00E064BE"/>
    <w:rsid w:val="00E06565"/>
    <w:rsid w:val="00E06C73"/>
    <w:rsid w:val="00E06CA7"/>
    <w:rsid w:val="00E073FE"/>
    <w:rsid w:val="00E07466"/>
    <w:rsid w:val="00E074AF"/>
    <w:rsid w:val="00E076D6"/>
    <w:rsid w:val="00E077BA"/>
    <w:rsid w:val="00E07905"/>
    <w:rsid w:val="00E07D69"/>
    <w:rsid w:val="00E10378"/>
    <w:rsid w:val="00E10633"/>
    <w:rsid w:val="00E10704"/>
    <w:rsid w:val="00E10F19"/>
    <w:rsid w:val="00E112D3"/>
    <w:rsid w:val="00E11AE5"/>
    <w:rsid w:val="00E123A3"/>
    <w:rsid w:val="00E127A5"/>
    <w:rsid w:val="00E12977"/>
    <w:rsid w:val="00E12B9D"/>
    <w:rsid w:val="00E12C72"/>
    <w:rsid w:val="00E12C77"/>
    <w:rsid w:val="00E13089"/>
    <w:rsid w:val="00E13276"/>
    <w:rsid w:val="00E135C4"/>
    <w:rsid w:val="00E135FA"/>
    <w:rsid w:val="00E13968"/>
    <w:rsid w:val="00E13DFB"/>
    <w:rsid w:val="00E13E49"/>
    <w:rsid w:val="00E1429E"/>
    <w:rsid w:val="00E14700"/>
    <w:rsid w:val="00E14B7B"/>
    <w:rsid w:val="00E153A5"/>
    <w:rsid w:val="00E15598"/>
    <w:rsid w:val="00E15660"/>
    <w:rsid w:val="00E15856"/>
    <w:rsid w:val="00E159B4"/>
    <w:rsid w:val="00E16214"/>
    <w:rsid w:val="00E16256"/>
    <w:rsid w:val="00E165DD"/>
    <w:rsid w:val="00E16622"/>
    <w:rsid w:val="00E1708B"/>
    <w:rsid w:val="00E17A8F"/>
    <w:rsid w:val="00E17CDC"/>
    <w:rsid w:val="00E204EF"/>
    <w:rsid w:val="00E20A11"/>
    <w:rsid w:val="00E20D20"/>
    <w:rsid w:val="00E20D3F"/>
    <w:rsid w:val="00E20E55"/>
    <w:rsid w:val="00E2108B"/>
    <w:rsid w:val="00E21D68"/>
    <w:rsid w:val="00E21E3B"/>
    <w:rsid w:val="00E21E80"/>
    <w:rsid w:val="00E2277B"/>
    <w:rsid w:val="00E22895"/>
    <w:rsid w:val="00E22A3F"/>
    <w:rsid w:val="00E2341D"/>
    <w:rsid w:val="00E23698"/>
    <w:rsid w:val="00E23754"/>
    <w:rsid w:val="00E2380D"/>
    <w:rsid w:val="00E23A0B"/>
    <w:rsid w:val="00E23D23"/>
    <w:rsid w:val="00E23FCD"/>
    <w:rsid w:val="00E2419A"/>
    <w:rsid w:val="00E243A8"/>
    <w:rsid w:val="00E244E3"/>
    <w:rsid w:val="00E24547"/>
    <w:rsid w:val="00E2456C"/>
    <w:rsid w:val="00E24DC8"/>
    <w:rsid w:val="00E24F77"/>
    <w:rsid w:val="00E24FA4"/>
    <w:rsid w:val="00E252F5"/>
    <w:rsid w:val="00E2590C"/>
    <w:rsid w:val="00E25B81"/>
    <w:rsid w:val="00E26A11"/>
    <w:rsid w:val="00E26B63"/>
    <w:rsid w:val="00E26CC0"/>
    <w:rsid w:val="00E26E9A"/>
    <w:rsid w:val="00E275BC"/>
    <w:rsid w:val="00E277B6"/>
    <w:rsid w:val="00E278BE"/>
    <w:rsid w:val="00E27C4B"/>
    <w:rsid w:val="00E300CC"/>
    <w:rsid w:val="00E3030E"/>
    <w:rsid w:val="00E304A0"/>
    <w:rsid w:val="00E30849"/>
    <w:rsid w:val="00E30881"/>
    <w:rsid w:val="00E3108F"/>
    <w:rsid w:val="00E3129F"/>
    <w:rsid w:val="00E31566"/>
    <w:rsid w:val="00E32189"/>
    <w:rsid w:val="00E324CC"/>
    <w:rsid w:val="00E33309"/>
    <w:rsid w:val="00E336B8"/>
    <w:rsid w:val="00E33CB3"/>
    <w:rsid w:val="00E34462"/>
    <w:rsid w:val="00E34F29"/>
    <w:rsid w:val="00E3508B"/>
    <w:rsid w:val="00E352A3"/>
    <w:rsid w:val="00E35726"/>
    <w:rsid w:val="00E359EA"/>
    <w:rsid w:val="00E35A54"/>
    <w:rsid w:val="00E35C1B"/>
    <w:rsid w:val="00E36B61"/>
    <w:rsid w:val="00E40195"/>
    <w:rsid w:val="00E40DBB"/>
    <w:rsid w:val="00E40E74"/>
    <w:rsid w:val="00E4122D"/>
    <w:rsid w:val="00E4130A"/>
    <w:rsid w:val="00E4189F"/>
    <w:rsid w:val="00E41E0E"/>
    <w:rsid w:val="00E41F55"/>
    <w:rsid w:val="00E424C2"/>
    <w:rsid w:val="00E42E8D"/>
    <w:rsid w:val="00E42FB3"/>
    <w:rsid w:val="00E4394F"/>
    <w:rsid w:val="00E4398F"/>
    <w:rsid w:val="00E43D83"/>
    <w:rsid w:val="00E43E05"/>
    <w:rsid w:val="00E4468D"/>
    <w:rsid w:val="00E44DCE"/>
    <w:rsid w:val="00E45B49"/>
    <w:rsid w:val="00E45C08"/>
    <w:rsid w:val="00E45C4F"/>
    <w:rsid w:val="00E45FEA"/>
    <w:rsid w:val="00E46449"/>
    <w:rsid w:val="00E4678E"/>
    <w:rsid w:val="00E46808"/>
    <w:rsid w:val="00E46DFE"/>
    <w:rsid w:val="00E47EF8"/>
    <w:rsid w:val="00E50131"/>
    <w:rsid w:val="00E506C7"/>
    <w:rsid w:val="00E5082C"/>
    <w:rsid w:val="00E50C4C"/>
    <w:rsid w:val="00E50F9A"/>
    <w:rsid w:val="00E516B4"/>
    <w:rsid w:val="00E517C8"/>
    <w:rsid w:val="00E5216E"/>
    <w:rsid w:val="00E52697"/>
    <w:rsid w:val="00E52701"/>
    <w:rsid w:val="00E52921"/>
    <w:rsid w:val="00E52B50"/>
    <w:rsid w:val="00E52E65"/>
    <w:rsid w:val="00E52F3D"/>
    <w:rsid w:val="00E52FB2"/>
    <w:rsid w:val="00E5313D"/>
    <w:rsid w:val="00E5343D"/>
    <w:rsid w:val="00E53D8D"/>
    <w:rsid w:val="00E5404F"/>
    <w:rsid w:val="00E5411C"/>
    <w:rsid w:val="00E548C2"/>
    <w:rsid w:val="00E54B92"/>
    <w:rsid w:val="00E55D90"/>
    <w:rsid w:val="00E55F10"/>
    <w:rsid w:val="00E56030"/>
    <w:rsid w:val="00E56066"/>
    <w:rsid w:val="00E568A9"/>
    <w:rsid w:val="00E568D3"/>
    <w:rsid w:val="00E56B3F"/>
    <w:rsid w:val="00E56FC8"/>
    <w:rsid w:val="00E5734F"/>
    <w:rsid w:val="00E57DC4"/>
    <w:rsid w:val="00E57E91"/>
    <w:rsid w:val="00E57FC2"/>
    <w:rsid w:val="00E601BE"/>
    <w:rsid w:val="00E6090E"/>
    <w:rsid w:val="00E6128E"/>
    <w:rsid w:val="00E614BC"/>
    <w:rsid w:val="00E614F9"/>
    <w:rsid w:val="00E61E31"/>
    <w:rsid w:val="00E62217"/>
    <w:rsid w:val="00E62AE2"/>
    <w:rsid w:val="00E62E40"/>
    <w:rsid w:val="00E62F97"/>
    <w:rsid w:val="00E63004"/>
    <w:rsid w:val="00E6386C"/>
    <w:rsid w:val="00E63BA6"/>
    <w:rsid w:val="00E63DD9"/>
    <w:rsid w:val="00E64695"/>
    <w:rsid w:val="00E64C9D"/>
    <w:rsid w:val="00E64DE9"/>
    <w:rsid w:val="00E651FE"/>
    <w:rsid w:val="00E65256"/>
    <w:rsid w:val="00E65A2B"/>
    <w:rsid w:val="00E65BF8"/>
    <w:rsid w:val="00E65F58"/>
    <w:rsid w:val="00E66A71"/>
    <w:rsid w:val="00E66C07"/>
    <w:rsid w:val="00E675F9"/>
    <w:rsid w:val="00E67D2F"/>
    <w:rsid w:val="00E67DDD"/>
    <w:rsid w:val="00E700CE"/>
    <w:rsid w:val="00E7014F"/>
    <w:rsid w:val="00E70484"/>
    <w:rsid w:val="00E704E7"/>
    <w:rsid w:val="00E70F2E"/>
    <w:rsid w:val="00E71969"/>
    <w:rsid w:val="00E71E4E"/>
    <w:rsid w:val="00E72D99"/>
    <w:rsid w:val="00E732B8"/>
    <w:rsid w:val="00E73631"/>
    <w:rsid w:val="00E73782"/>
    <w:rsid w:val="00E73971"/>
    <w:rsid w:val="00E73988"/>
    <w:rsid w:val="00E73A10"/>
    <w:rsid w:val="00E73C29"/>
    <w:rsid w:val="00E73CEA"/>
    <w:rsid w:val="00E73D52"/>
    <w:rsid w:val="00E73F5F"/>
    <w:rsid w:val="00E7464F"/>
    <w:rsid w:val="00E74C54"/>
    <w:rsid w:val="00E74E7B"/>
    <w:rsid w:val="00E74F62"/>
    <w:rsid w:val="00E75080"/>
    <w:rsid w:val="00E7519A"/>
    <w:rsid w:val="00E75766"/>
    <w:rsid w:val="00E765F1"/>
    <w:rsid w:val="00E76800"/>
    <w:rsid w:val="00E76BA0"/>
    <w:rsid w:val="00E770BB"/>
    <w:rsid w:val="00E771E9"/>
    <w:rsid w:val="00E771FF"/>
    <w:rsid w:val="00E77404"/>
    <w:rsid w:val="00E775A0"/>
    <w:rsid w:val="00E7796A"/>
    <w:rsid w:val="00E779AC"/>
    <w:rsid w:val="00E8028A"/>
    <w:rsid w:val="00E80477"/>
    <w:rsid w:val="00E81574"/>
    <w:rsid w:val="00E81631"/>
    <w:rsid w:val="00E818D8"/>
    <w:rsid w:val="00E81CDD"/>
    <w:rsid w:val="00E82668"/>
    <w:rsid w:val="00E82BD7"/>
    <w:rsid w:val="00E8334D"/>
    <w:rsid w:val="00E83685"/>
    <w:rsid w:val="00E842B0"/>
    <w:rsid w:val="00E84401"/>
    <w:rsid w:val="00E84596"/>
    <w:rsid w:val="00E84BC1"/>
    <w:rsid w:val="00E84DFF"/>
    <w:rsid w:val="00E850B0"/>
    <w:rsid w:val="00E85B86"/>
    <w:rsid w:val="00E861B6"/>
    <w:rsid w:val="00E87373"/>
    <w:rsid w:val="00E878B3"/>
    <w:rsid w:val="00E87AC5"/>
    <w:rsid w:val="00E87B10"/>
    <w:rsid w:val="00E904EE"/>
    <w:rsid w:val="00E9056F"/>
    <w:rsid w:val="00E908C7"/>
    <w:rsid w:val="00E90B99"/>
    <w:rsid w:val="00E90BC1"/>
    <w:rsid w:val="00E910C8"/>
    <w:rsid w:val="00E9189C"/>
    <w:rsid w:val="00E91C34"/>
    <w:rsid w:val="00E92312"/>
    <w:rsid w:val="00E925D8"/>
    <w:rsid w:val="00E930B9"/>
    <w:rsid w:val="00E936F6"/>
    <w:rsid w:val="00E93D1B"/>
    <w:rsid w:val="00E9407A"/>
    <w:rsid w:val="00E94302"/>
    <w:rsid w:val="00E95219"/>
    <w:rsid w:val="00E9550D"/>
    <w:rsid w:val="00E95831"/>
    <w:rsid w:val="00E960FB"/>
    <w:rsid w:val="00E96435"/>
    <w:rsid w:val="00E96E96"/>
    <w:rsid w:val="00E971BE"/>
    <w:rsid w:val="00E974BC"/>
    <w:rsid w:val="00E97578"/>
    <w:rsid w:val="00E975C2"/>
    <w:rsid w:val="00E976DE"/>
    <w:rsid w:val="00E97C92"/>
    <w:rsid w:val="00EA060E"/>
    <w:rsid w:val="00EA099B"/>
    <w:rsid w:val="00EA0EDB"/>
    <w:rsid w:val="00EA12E1"/>
    <w:rsid w:val="00EA1362"/>
    <w:rsid w:val="00EA1558"/>
    <w:rsid w:val="00EA1662"/>
    <w:rsid w:val="00EA1748"/>
    <w:rsid w:val="00EA1F65"/>
    <w:rsid w:val="00EA2594"/>
    <w:rsid w:val="00EA27B9"/>
    <w:rsid w:val="00EA28C0"/>
    <w:rsid w:val="00EA2C61"/>
    <w:rsid w:val="00EA30B2"/>
    <w:rsid w:val="00EA3BDB"/>
    <w:rsid w:val="00EA3F90"/>
    <w:rsid w:val="00EA4068"/>
    <w:rsid w:val="00EA41C7"/>
    <w:rsid w:val="00EA452E"/>
    <w:rsid w:val="00EA4930"/>
    <w:rsid w:val="00EA4B4C"/>
    <w:rsid w:val="00EA4BF5"/>
    <w:rsid w:val="00EA4D9C"/>
    <w:rsid w:val="00EA52BA"/>
    <w:rsid w:val="00EA5CCD"/>
    <w:rsid w:val="00EA6305"/>
    <w:rsid w:val="00EA6921"/>
    <w:rsid w:val="00EA71A6"/>
    <w:rsid w:val="00EA75A8"/>
    <w:rsid w:val="00EB0467"/>
    <w:rsid w:val="00EB14F1"/>
    <w:rsid w:val="00EB192C"/>
    <w:rsid w:val="00EB2705"/>
    <w:rsid w:val="00EB29AE"/>
    <w:rsid w:val="00EB2CC3"/>
    <w:rsid w:val="00EB3029"/>
    <w:rsid w:val="00EB32D2"/>
    <w:rsid w:val="00EB3C87"/>
    <w:rsid w:val="00EB4365"/>
    <w:rsid w:val="00EB5278"/>
    <w:rsid w:val="00EB53AE"/>
    <w:rsid w:val="00EB5649"/>
    <w:rsid w:val="00EB57FD"/>
    <w:rsid w:val="00EB5848"/>
    <w:rsid w:val="00EB5C1C"/>
    <w:rsid w:val="00EB6092"/>
    <w:rsid w:val="00EB614D"/>
    <w:rsid w:val="00EB6189"/>
    <w:rsid w:val="00EB645B"/>
    <w:rsid w:val="00EB683E"/>
    <w:rsid w:val="00EB68B2"/>
    <w:rsid w:val="00EB698C"/>
    <w:rsid w:val="00EB6A2C"/>
    <w:rsid w:val="00EB6B24"/>
    <w:rsid w:val="00EB6BF6"/>
    <w:rsid w:val="00EB72E8"/>
    <w:rsid w:val="00EB7394"/>
    <w:rsid w:val="00EB77EA"/>
    <w:rsid w:val="00EB7AC3"/>
    <w:rsid w:val="00EB7BF2"/>
    <w:rsid w:val="00EC00B9"/>
    <w:rsid w:val="00EC030A"/>
    <w:rsid w:val="00EC0692"/>
    <w:rsid w:val="00EC0D48"/>
    <w:rsid w:val="00EC1248"/>
    <w:rsid w:val="00EC1763"/>
    <w:rsid w:val="00EC1870"/>
    <w:rsid w:val="00EC188B"/>
    <w:rsid w:val="00EC205D"/>
    <w:rsid w:val="00EC21DD"/>
    <w:rsid w:val="00EC272F"/>
    <w:rsid w:val="00EC2AC7"/>
    <w:rsid w:val="00EC32C9"/>
    <w:rsid w:val="00EC33A2"/>
    <w:rsid w:val="00EC37CB"/>
    <w:rsid w:val="00EC3DFD"/>
    <w:rsid w:val="00EC3E9D"/>
    <w:rsid w:val="00EC442A"/>
    <w:rsid w:val="00EC4BBC"/>
    <w:rsid w:val="00EC4CEE"/>
    <w:rsid w:val="00EC50D9"/>
    <w:rsid w:val="00EC524C"/>
    <w:rsid w:val="00EC535D"/>
    <w:rsid w:val="00EC5799"/>
    <w:rsid w:val="00EC5886"/>
    <w:rsid w:val="00EC5A80"/>
    <w:rsid w:val="00EC5D17"/>
    <w:rsid w:val="00EC6A7C"/>
    <w:rsid w:val="00EC6F6C"/>
    <w:rsid w:val="00EC75EB"/>
    <w:rsid w:val="00EC769C"/>
    <w:rsid w:val="00EC77C4"/>
    <w:rsid w:val="00EC796C"/>
    <w:rsid w:val="00EC7997"/>
    <w:rsid w:val="00EC79B2"/>
    <w:rsid w:val="00EC7ACC"/>
    <w:rsid w:val="00ED029F"/>
    <w:rsid w:val="00ED0D6D"/>
    <w:rsid w:val="00ED0F2B"/>
    <w:rsid w:val="00ED11A1"/>
    <w:rsid w:val="00ED1314"/>
    <w:rsid w:val="00ED13AA"/>
    <w:rsid w:val="00ED17EB"/>
    <w:rsid w:val="00ED1900"/>
    <w:rsid w:val="00ED2776"/>
    <w:rsid w:val="00ED2E18"/>
    <w:rsid w:val="00ED3014"/>
    <w:rsid w:val="00ED31CA"/>
    <w:rsid w:val="00ED3646"/>
    <w:rsid w:val="00ED3B89"/>
    <w:rsid w:val="00ED4652"/>
    <w:rsid w:val="00ED492C"/>
    <w:rsid w:val="00ED4D93"/>
    <w:rsid w:val="00ED4E27"/>
    <w:rsid w:val="00ED58A2"/>
    <w:rsid w:val="00ED5C1C"/>
    <w:rsid w:val="00ED5C31"/>
    <w:rsid w:val="00ED5CB7"/>
    <w:rsid w:val="00ED6520"/>
    <w:rsid w:val="00ED690A"/>
    <w:rsid w:val="00ED6FFE"/>
    <w:rsid w:val="00ED79F0"/>
    <w:rsid w:val="00ED7CDE"/>
    <w:rsid w:val="00EE0304"/>
    <w:rsid w:val="00EE0604"/>
    <w:rsid w:val="00EE0681"/>
    <w:rsid w:val="00EE0883"/>
    <w:rsid w:val="00EE0D20"/>
    <w:rsid w:val="00EE0FCF"/>
    <w:rsid w:val="00EE1421"/>
    <w:rsid w:val="00EE1711"/>
    <w:rsid w:val="00EE17CD"/>
    <w:rsid w:val="00EE2278"/>
    <w:rsid w:val="00EE230C"/>
    <w:rsid w:val="00EE266B"/>
    <w:rsid w:val="00EE2F7C"/>
    <w:rsid w:val="00EE3225"/>
    <w:rsid w:val="00EE3B6C"/>
    <w:rsid w:val="00EE40B2"/>
    <w:rsid w:val="00EE4BFF"/>
    <w:rsid w:val="00EE4C47"/>
    <w:rsid w:val="00EE4D24"/>
    <w:rsid w:val="00EE5594"/>
    <w:rsid w:val="00EE5BC2"/>
    <w:rsid w:val="00EE5E2F"/>
    <w:rsid w:val="00EE62FD"/>
    <w:rsid w:val="00EE6344"/>
    <w:rsid w:val="00EE6676"/>
    <w:rsid w:val="00EE68B2"/>
    <w:rsid w:val="00EE6B49"/>
    <w:rsid w:val="00EE6D64"/>
    <w:rsid w:val="00EE7009"/>
    <w:rsid w:val="00EE7214"/>
    <w:rsid w:val="00EE745A"/>
    <w:rsid w:val="00EE7640"/>
    <w:rsid w:val="00EE7E71"/>
    <w:rsid w:val="00EF02AF"/>
    <w:rsid w:val="00EF0627"/>
    <w:rsid w:val="00EF0C53"/>
    <w:rsid w:val="00EF16A2"/>
    <w:rsid w:val="00EF16D7"/>
    <w:rsid w:val="00EF17A9"/>
    <w:rsid w:val="00EF2015"/>
    <w:rsid w:val="00EF2CB7"/>
    <w:rsid w:val="00EF2F07"/>
    <w:rsid w:val="00EF2F56"/>
    <w:rsid w:val="00EF31FC"/>
    <w:rsid w:val="00EF3CE4"/>
    <w:rsid w:val="00EF3FC1"/>
    <w:rsid w:val="00EF4800"/>
    <w:rsid w:val="00EF492F"/>
    <w:rsid w:val="00EF4E66"/>
    <w:rsid w:val="00EF510B"/>
    <w:rsid w:val="00EF53B5"/>
    <w:rsid w:val="00EF569E"/>
    <w:rsid w:val="00EF58FE"/>
    <w:rsid w:val="00EF5A8C"/>
    <w:rsid w:val="00EF5A97"/>
    <w:rsid w:val="00EF5DD2"/>
    <w:rsid w:val="00EF614F"/>
    <w:rsid w:val="00EF708B"/>
    <w:rsid w:val="00EF7134"/>
    <w:rsid w:val="00EF71CB"/>
    <w:rsid w:val="00EF7928"/>
    <w:rsid w:val="00EF7A19"/>
    <w:rsid w:val="00EF7A3A"/>
    <w:rsid w:val="00EF7B2D"/>
    <w:rsid w:val="00EF7B87"/>
    <w:rsid w:val="00EF7FA1"/>
    <w:rsid w:val="00F000F5"/>
    <w:rsid w:val="00F00299"/>
    <w:rsid w:val="00F00608"/>
    <w:rsid w:val="00F00E39"/>
    <w:rsid w:val="00F01BBC"/>
    <w:rsid w:val="00F01EA9"/>
    <w:rsid w:val="00F01EC3"/>
    <w:rsid w:val="00F021AC"/>
    <w:rsid w:val="00F022A0"/>
    <w:rsid w:val="00F023C5"/>
    <w:rsid w:val="00F02807"/>
    <w:rsid w:val="00F02981"/>
    <w:rsid w:val="00F02B89"/>
    <w:rsid w:val="00F030BE"/>
    <w:rsid w:val="00F032E1"/>
    <w:rsid w:val="00F03849"/>
    <w:rsid w:val="00F0406A"/>
    <w:rsid w:val="00F04203"/>
    <w:rsid w:val="00F04966"/>
    <w:rsid w:val="00F05645"/>
    <w:rsid w:val="00F056C4"/>
    <w:rsid w:val="00F05C93"/>
    <w:rsid w:val="00F06624"/>
    <w:rsid w:val="00F06832"/>
    <w:rsid w:val="00F0715B"/>
    <w:rsid w:val="00F07368"/>
    <w:rsid w:val="00F07375"/>
    <w:rsid w:val="00F0784E"/>
    <w:rsid w:val="00F07A6B"/>
    <w:rsid w:val="00F10133"/>
    <w:rsid w:val="00F1046B"/>
    <w:rsid w:val="00F10749"/>
    <w:rsid w:val="00F10E3C"/>
    <w:rsid w:val="00F10FE3"/>
    <w:rsid w:val="00F11570"/>
    <w:rsid w:val="00F115BD"/>
    <w:rsid w:val="00F125D2"/>
    <w:rsid w:val="00F12D56"/>
    <w:rsid w:val="00F12E6B"/>
    <w:rsid w:val="00F133B2"/>
    <w:rsid w:val="00F14E51"/>
    <w:rsid w:val="00F14F4D"/>
    <w:rsid w:val="00F16641"/>
    <w:rsid w:val="00F16810"/>
    <w:rsid w:val="00F1681D"/>
    <w:rsid w:val="00F172A0"/>
    <w:rsid w:val="00F17CC9"/>
    <w:rsid w:val="00F20136"/>
    <w:rsid w:val="00F204E0"/>
    <w:rsid w:val="00F20ABD"/>
    <w:rsid w:val="00F214FB"/>
    <w:rsid w:val="00F2209A"/>
    <w:rsid w:val="00F22893"/>
    <w:rsid w:val="00F23011"/>
    <w:rsid w:val="00F2328A"/>
    <w:rsid w:val="00F23441"/>
    <w:rsid w:val="00F2394C"/>
    <w:rsid w:val="00F23B04"/>
    <w:rsid w:val="00F2427B"/>
    <w:rsid w:val="00F24395"/>
    <w:rsid w:val="00F24475"/>
    <w:rsid w:val="00F2482F"/>
    <w:rsid w:val="00F25C6C"/>
    <w:rsid w:val="00F25F79"/>
    <w:rsid w:val="00F265BE"/>
    <w:rsid w:val="00F26745"/>
    <w:rsid w:val="00F26C42"/>
    <w:rsid w:val="00F26D02"/>
    <w:rsid w:val="00F26D09"/>
    <w:rsid w:val="00F27042"/>
    <w:rsid w:val="00F27AB7"/>
    <w:rsid w:val="00F27AD3"/>
    <w:rsid w:val="00F27DBD"/>
    <w:rsid w:val="00F27EC5"/>
    <w:rsid w:val="00F27EEA"/>
    <w:rsid w:val="00F30319"/>
    <w:rsid w:val="00F30572"/>
    <w:rsid w:val="00F30D0C"/>
    <w:rsid w:val="00F31F9C"/>
    <w:rsid w:val="00F32194"/>
    <w:rsid w:val="00F32585"/>
    <w:rsid w:val="00F325E7"/>
    <w:rsid w:val="00F328FE"/>
    <w:rsid w:val="00F3296C"/>
    <w:rsid w:val="00F32F34"/>
    <w:rsid w:val="00F3402D"/>
    <w:rsid w:val="00F3404B"/>
    <w:rsid w:val="00F34498"/>
    <w:rsid w:val="00F3456A"/>
    <w:rsid w:val="00F34792"/>
    <w:rsid w:val="00F34C47"/>
    <w:rsid w:val="00F34E06"/>
    <w:rsid w:val="00F36540"/>
    <w:rsid w:val="00F368BF"/>
    <w:rsid w:val="00F3719B"/>
    <w:rsid w:val="00F37535"/>
    <w:rsid w:val="00F375BE"/>
    <w:rsid w:val="00F37F43"/>
    <w:rsid w:val="00F4029B"/>
    <w:rsid w:val="00F403BC"/>
    <w:rsid w:val="00F405B0"/>
    <w:rsid w:val="00F40A6F"/>
    <w:rsid w:val="00F40ECF"/>
    <w:rsid w:val="00F4179B"/>
    <w:rsid w:val="00F41A13"/>
    <w:rsid w:val="00F42300"/>
    <w:rsid w:val="00F42942"/>
    <w:rsid w:val="00F42B16"/>
    <w:rsid w:val="00F42BE7"/>
    <w:rsid w:val="00F42DA3"/>
    <w:rsid w:val="00F42F76"/>
    <w:rsid w:val="00F4335A"/>
    <w:rsid w:val="00F43381"/>
    <w:rsid w:val="00F433AB"/>
    <w:rsid w:val="00F437DD"/>
    <w:rsid w:val="00F4478E"/>
    <w:rsid w:val="00F44818"/>
    <w:rsid w:val="00F44C4C"/>
    <w:rsid w:val="00F45381"/>
    <w:rsid w:val="00F45E0D"/>
    <w:rsid w:val="00F46798"/>
    <w:rsid w:val="00F469FC"/>
    <w:rsid w:val="00F46FB3"/>
    <w:rsid w:val="00F47679"/>
    <w:rsid w:val="00F4769A"/>
    <w:rsid w:val="00F479A9"/>
    <w:rsid w:val="00F479F7"/>
    <w:rsid w:val="00F47AD3"/>
    <w:rsid w:val="00F47BBD"/>
    <w:rsid w:val="00F47EB3"/>
    <w:rsid w:val="00F50C10"/>
    <w:rsid w:val="00F51115"/>
    <w:rsid w:val="00F5112A"/>
    <w:rsid w:val="00F515ED"/>
    <w:rsid w:val="00F51737"/>
    <w:rsid w:val="00F5175A"/>
    <w:rsid w:val="00F517C1"/>
    <w:rsid w:val="00F5184B"/>
    <w:rsid w:val="00F51948"/>
    <w:rsid w:val="00F52813"/>
    <w:rsid w:val="00F528DE"/>
    <w:rsid w:val="00F52964"/>
    <w:rsid w:val="00F53281"/>
    <w:rsid w:val="00F5353F"/>
    <w:rsid w:val="00F53991"/>
    <w:rsid w:val="00F53B4C"/>
    <w:rsid w:val="00F53BFE"/>
    <w:rsid w:val="00F53D8C"/>
    <w:rsid w:val="00F53E04"/>
    <w:rsid w:val="00F54555"/>
    <w:rsid w:val="00F5520C"/>
    <w:rsid w:val="00F55634"/>
    <w:rsid w:val="00F557B3"/>
    <w:rsid w:val="00F558B0"/>
    <w:rsid w:val="00F558FF"/>
    <w:rsid w:val="00F55A00"/>
    <w:rsid w:val="00F55A69"/>
    <w:rsid w:val="00F55D3A"/>
    <w:rsid w:val="00F56B8A"/>
    <w:rsid w:val="00F56DED"/>
    <w:rsid w:val="00F5715A"/>
    <w:rsid w:val="00F571F1"/>
    <w:rsid w:val="00F57518"/>
    <w:rsid w:val="00F57A65"/>
    <w:rsid w:val="00F600E2"/>
    <w:rsid w:val="00F60122"/>
    <w:rsid w:val="00F604B2"/>
    <w:rsid w:val="00F60C5B"/>
    <w:rsid w:val="00F60ED3"/>
    <w:rsid w:val="00F615F7"/>
    <w:rsid w:val="00F61723"/>
    <w:rsid w:val="00F61AF5"/>
    <w:rsid w:val="00F61F3B"/>
    <w:rsid w:val="00F6271D"/>
    <w:rsid w:val="00F62937"/>
    <w:rsid w:val="00F62A49"/>
    <w:rsid w:val="00F62A54"/>
    <w:rsid w:val="00F636C2"/>
    <w:rsid w:val="00F638E6"/>
    <w:rsid w:val="00F63AC1"/>
    <w:rsid w:val="00F63B88"/>
    <w:rsid w:val="00F64264"/>
    <w:rsid w:val="00F6491D"/>
    <w:rsid w:val="00F64E1C"/>
    <w:rsid w:val="00F65146"/>
    <w:rsid w:val="00F653D1"/>
    <w:rsid w:val="00F65A32"/>
    <w:rsid w:val="00F65DCA"/>
    <w:rsid w:val="00F65F8A"/>
    <w:rsid w:val="00F67184"/>
    <w:rsid w:val="00F67698"/>
    <w:rsid w:val="00F704EB"/>
    <w:rsid w:val="00F70BF0"/>
    <w:rsid w:val="00F70F85"/>
    <w:rsid w:val="00F717FB"/>
    <w:rsid w:val="00F71D38"/>
    <w:rsid w:val="00F72405"/>
    <w:rsid w:val="00F72539"/>
    <w:rsid w:val="00F72A2A"/>
    <w:rsid w:val="00F73BD1"/>
    <w:rsid w:val="00F73F18"/>
    <w:rsid w:val="00F7408F"/>
    <w:rsid w:val="00F7565D"/>
    <w:rsid w:val="00F7574E"/>
    <w:rsid w:val="00F75896"/>
    <w:rsid w:val="00F75DA1"/>
    <w:rsid w:val="00F7606E"/>
    <w:rsid w:val="00F76242"/>
    <w:rsid w:val="00F762C6"/>
    <w:rsid w:val="00F76347"/>
    <w:rsid w:val="00F77393"/>
    <w:rsid w:val="00F77C06"/>
    <w:rsid w:val="00F77DAD"/>
    <w:rsid w:val="00F77F50"/>
    <w:rsid w:val="00F8073C"/>
    <w:rsid w:val="00F80B08"/>
    <w:rsid w:val="00F80B34"/>
    <w:rsid w:val="00F80B3D"/>
    <w:rsid w:val="00F80C72"/>
    <w:rsid w:val="00F812A2"/>
    <w:rsid w:val="00F81436"/>
    <w:rsid w:val="00F814F7"/>
    <w:rsid w:val="00F81512"/>
    <w:rsid w:val="00F81568"/>
    <w:rsid w:val="00F821BB"/>
    <w:rsid w:val="00F82A4B"/>
    <w:rsid w:val="00F831E0"/>
    <w:rsid w:val="00F83508"/>
    <w:rsid w:val="00F83511"/>
    <w:rsid w:val="00F83A06"/>
    <w:rsid w:val="00F83ACC"/>
    <w:rsid w:val="00F83E27"/>
    <w:rsid w:val="00F8402B"/>
    <w:rsid w:val="00F84062"/>
    <w:rsid w:val="00F84DD4"/>
    <w:rsid w:val="00F851FC"/>
    <w:rsid w:val="00F85503"/>
    <w:rsid w:val="00F8589F"/>
    <w:rsid w:val="00F85AE0"/>
    <w:rsid w:val="00F85D11"/>
    <w:rsid w:val="00F861C7"/>
    <w:rsid w:val="00F86327"/>
    <w:rsid w:val="00F8667C"/>
    <w:rsid w:val="00F87012"/>
    <w:rsid w:val="00F87C61"/>
    <w:rsid w:val="00F87E73"/>
    <w:rsid w:val="00F87FE6"/>
    <w:rsid w:val="00F9031A"/>
    <w:rsid w:val="00F90A30"/>
    <w:rsid w:val="00F91483"/>
    <w:rsid w:val="00F9156B"/>
    <w:rsid w:val="00F91AF6"/>
    <w:rsid w:val="00F91DAD"/>
    <w:rsid w:val="00F925AC"/>
    <w:rsid w:val="00F92693"/>
    <w:rsid w:val="00F92A86"/>
    <w:rsid w:val="00F92B89"/>
    <w:rsid w:val="00F92CCA"/>
    <w:rsid w:val="00F93677"/>
    <w:rsid w:val="00F941C7"/>
    <w:rsid w:val="00F94483"/>
    <w:rsid w:val="00F9463F"/>
    <w:rsid w:val="00F9474D"/>
    <w:rsid w:val="00F951DD"/>
    <w:rsid w:val="00F952EE"/>
    <w:rsid w:val="00F95354"/>
    <w:rsid w:val="00F95E95"/>
    <w:rsid w:val="00F968D5"/>
    <w:rsid w:val="00F970E7"/>
    <w:rsid w:val="00F9735C"/>
    <w:rsid w:val="00F9771B"/>
    <w:rsid w:val="00F977CF"/>
    <w:rsid w:val="00F97BFC"/>
    <w:rsid w:val="00F97F0F"/>
    <w:rsid w:val="00FA040D"/>
    <w:rsid w:val="00FA08B7"/>
    <w:rsid w:val="00FA1D46"/>
    <w:rsid w:val="00FA2458"/>
    <w:rsid w:val="00FA27F6"/>
    <w:rsid w:val="00FA2BE3"/>
    <w:rsid w:val="00FA3286"/>
    <w:rsid w:val="00FA3740"/>
    <w:rsid w:val="00FA3DE1"/>
    <w:rsid w:val="00FA4BED"/>
    <w:rsid w:val="00FA4C76"/>
    <w:rsid w:val="00FA5EEC"/>
    <w:rsid w:val="00FA64EE"/>
    <w:rsid w:val="00FA6545"/>
    <w:rsid w:val="00FA684A"/>
    <w:rsid w:val="00FA6929"/>
    <w:rsid w:val="00FA6945"/>
    <w:rsid w:val="00FA69F1"/>
    <w:rsid w:val="00FA6CF7"/>
    <w:rsid w:val="00FA73B7"/>
    <w:rsid w:val="00FA76F2"/>
    <w:rsid w:val="00FB010E"/>
    <w:rsid w:val="00FB06E2"/>
    <w:rsid w:val="00FB0EF1"/>
    <w:rsid w:val="00FB135A"/>
    <w:rsid w:val="00FB1496"/>
    <w:rsid w:val="00FB1614"/>
    <w:rsid w:val="00FB1945"/>
    <w:rsid w:val="00FB1989"/>
    <w:rsid w:val="00FB2022"/>
    <w:rsid w:val="00FB2338"/>
    <w:rsid w:val="00FB2424"/>
    <w:rsid w:val="00FB26DC"/>
    <w:rsid w:val="00FB28FD"/>
    <w:rsid w:val="00FB2D44"/>
    <w:rsid w:val="00FB2E15"/>
    <w:rsid w:val="00FB3092"/>
    <w:rsid w:val="00FB31D0"/>
    <w:rsid w:val="00FB3388"/>
    <w:rsid w:val="00FB34C9"/>
    <w:rsid w:val="00FB3581"/>
    <w:rsid w:val="00FB39B1"/>
    <w:rsid w:val="00FB3DC3"/>
    <w:rsid w:val="00FB4F67"/>
    <w:rsid w:val="00FB585B"/>
    <w:rsid w:val="00FB5B3A"/>
    <w:rsid w:val="00FB6194"/>
    <w:rsid w:val="00FB688E"/>
    <w:rsid w:val="00FB68A7"/>
    <w:rsid w:val="00FB7336"/>
    <w:rsid w:val="00FB786A"/>
    <w:rsid w:val="00FB7B7D"/>
    <w:rsid w:val="00FB7C6B"/>
    <w:rsid w:val="00FC0053"/>
    <w:rsid w:val="00FC0C13"/>
    <w:rsid w:val="00FC1219"/>
    <w:rsid w:val="00FC1683"/>
    <w:rsid w:val="00FC21AE"/>
    <w:rsid w:val="00FC34DE"/>
    <w:rsid w:val="00FC3841"/>
    <w:rsid w:val="00FC3BDE"/>
    <w:rsid w:val="00FC3F43"/>
    <w:rsid w:val="00FC4471"/>
    <w:rsid w:val="00FC48CA"/>
    <w:rsid w:val="00FC4C90"/>
    <w:rsid w:val="00FC4DC2"/>
    <w:rsid w:val="00FC4FE5"/>
    <w:rsid w:val="00FC502A"/>
    <w:rsid w:val="00FC5604"/>
    <w:rsid w:val="00FC5953"/>
    <w:rsid w:val="00FC5C02"/>
    <w:rsid w:val="00FC5F3C"/>
    <w:rsid w:val="00FC66FF"/>
    <w:rsid w:val="00FC7342"/>
    <w:rsid w:val="00FC7FE9"/>
    <w:rsid w:val="00FD02D9"/>
    <w:rsid w:val="00FD05E6"/>
    <w:rsid w:val="00FD0E45"/>
    <w:rsid w:val="00FD17E6"/>
    <w:rsid w:val="00FD1893"/>
    <w:rsid w:val="00FD1935"/>
    <w:rsid w:val="00FD1A80"/>
    <w:rsid w:val="00FD1B5F"/>
    <w:rsid w:val="00FD1F8E"/>
    <w:rsid w:val="00FD232F"/>
    <w:rsid w:val="00FD2969"/>
    <w:rsid w:val="00FD2C64"/>
    <w:rsid w:val="00FD2F2D"/>
    <w:rsid w:val="00FD38BC"/>
    <w:rsid w:val="00FD3CBA"/>
    <w:rsid w:val="00FD40F2"/>
    <w:rsid w:val="00FD518D"/>
    <w:rsid w:val="00FD51ED"/>
    <w:rsid w:val="00FD5342"/>
    <w:rsid w:val="00FD62DC"/>
    <w:rsid w:val="00FD63AC"/>
    <w:rsid w:val="00FD6532"/>
    <w:rsid w:val="00FD6938"/>
    <w:rsid w:val="00FD70B4"/>
    <w:rsid w:val="00FD7C11"/>
    <w:rsid w:val="00FE039C"/>
    <w:rsid w:val="00FE05E3"/>
    <w:rsid w:val="00FE0B92"/>
    <w:rsid w:val="00FE12CE"/>
    <w:rsid w:val="00FE1DDA"/>
    <w:rsid w:val="00FE25A3"/>
    <w:rsid w:val="00FE2945"/>
    <w:rsid w:val="00FE3917"/>
    <w:rsid w:val="00FE3963"/>
    <w:rsid w:val="00FE3DF3"/>
    <w:rsid w:val="00FE57C4"/>
    <w:rsid w:val="00FE68D9"/>
    <w:rsid w:val="00FE6BB9"/>
    <w:rsid w:val="00FE6D16"/>
    <w:rsid w:val="00FE7196"/>
    <w:rsid w:val="00FF0D46"/>
    <w:rsid w:val="00FF1024"/>
    <w:rsid w:val="00FF103C"/>
    <w:rsid w:val="00FF1CE2"/>
    <w:rsid w:val="00FF1EF0"/>
    <w:rsid w:val="00FF1F04"/>
    <w:rsid w:val="00FF2382"/>
    <w:rsid w:val="00FF2472"/>
    <w:rsid w:val="00FF269E"/>
    <w:rsid w:val="00FF2A86"/>
    <w:rsid w:val="00FF3303"/>
    <w:rsid w:val="00FF34C9"/>
    <w:rsid w:val="00FF4316"/>
    <w:rsid w:val="00FF43DF"/>
    <w:rsid w:val="00FF4C1E"/>
    <w:rsid w:val="00FF4D36"/>
    <w:rsid w:val="00FF4D9C"/>
    <w:rsid w:val="00FF4E61"/>
    <w:rsid w:val="00FF54AB"/>
    <w:rsid w:val="00FF5856"/>
    <w:rsid w:val="00FF59A7"/>
    <w:rsid w:val="00FF5C45"/>
    <w:rsid w:val="00FF6DC7"/>
    <w:rsid w:val="00FF6F01"/>
    <w:rsid w:val="00FF71FA"/>
    <w:rsid w:val="00FF751E"/>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2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SSECSBodyText"/>
    <w:qFormat/>
    <w:rsid w:val="004B0133"/>
    <w:pPr>
      <w:spacing w:before="120" w:after="120"/>
    </w:pPr>
    <w:rPr>
      <w:rFonts w:ascii="Arial" w:hAnsi="Arial"/>
    </w:rPr>
  </w:style>
  <w:style w:type="paragraph" w:styleId="Heading1">
    <w:name w:val="heading 1"/>
    <w:next w:val="DSSECSBodyText"/>
    <w:link w:val="Heading1Char"/>
    <w:qFormat/>
    <w:rsid w:val="00E850B0"/>
    <w:pPr>
      <w:keepNext/>
      <w:numPr>
        <w:numId w:val="31"/>
      </w:numPr>
      <w:spacing w:before="200" w:after="160"/>
      <w:ind w:left="547" w:hanging="547"/>
      <w:outlineLvl w:val="0"/>
    </w:pPr>
    <w:rPr>
      <w:rFonts w:ascii="Arial" w:eastAsiaTheme="majorEastAsia" w:hAnsi="Arial" w:cstheme="majorBidi"/>
      <w:b/>
      <w:bCs/>
      <w:kern w:val="32"/>
      <w:sz w:val="36"/>
      <w:szCs w:val="32"/>
    </w:rPr>
  </w:style>
  <w:style w:type="paragraph" w:styleId="Heading2">
    <w:name w:val="heading 2"/>
    <w:next w:val="DSSECSBodyText"/>
    <w:link w:val="Heading2Char"/>
    <w:qFormat/>
    <w:rsid w:val="009D0BE8"/>
    <w:pPr>
      <w:keepNext/>
      <w:keepLines/>
      <w:numPr>
        <w:ilvl w:val="1"/>
        <w:numId w:val="31"/>
      </w:numPr>
      <w:tabs>
        <w:tab w:val="right" w:leader="dot" w:pos="9187"/>
      </w:tabs>
      <w:spacing w:before="240" w:after="80"/>
      <w:ind w:left="720" w:hanging="720"/>
      <w:outlineLvl w:val="1"/>
    </w:pPr>
    <w:rPr>
      <w:rFonts w:ascii="Arial" w:eastAsiaTheme="majorEastAsia" w:hAnsi="Arial" w:cstheme="majorBidi"/>
      <w:b/>
      <w:bCs/>
      <w:sz w:val="32"/>
      <w:szCs w:val="26"/>
    </w:rPr>
  </w:style>
  <w:style w:type="paragraph" w:styleId="Heading3">
    <w:name w:val="heading 3"/>
    <w:next w:val="DSSECSBodyText"/>
    <w:link w:val="Heading3Char"/>
    <w:qFormat/>
    <w:rsid w:val="00B24DC1"/>
    <w:pPr>
      <w:keepNext/>
      <w:keepLines/>
      <w:numPr>
        <w:ilvl w:val="2"/>
        <w:numId w:val="31"/>
      </w:numPr>
      <w:spacing w:before="240" w:after="80"/>
      <w:ind w:left="907" w:hanging="907"/>
      <w:outlineLvl w:val="2"/>
    </w:pPr>
    <w:rPr>
      <w:rFonts w:ascii="Arial" w:eastAsiaTheme="majorEastAsia" w:hAnsi="Arial" w:cstheme="majorBidi"/>
      <w:b/>
      <w:bCs/>
      <w:sz w:val="28"/>
      <w:szCs w:val="24"/>
    </w:rPr>
  </w:style>
  <w:style w:type="paragraph" w:styleId="Heading4">
    <w:name w:val="heading 4"/>
    <w:next w:val="DSSECSBodyText"/>
    <w:link w:val="Heading4Char"/>
    <w:qFormat/>
    <w:rsid w:val="00C45495"/>
    <w:pPr>
      <w:keepNext/>
      <w:keepLines/>
      <w:numPr>
        <w:ilvl w:val="3"/>
        <w:numId w:val="31"/>
      </w:numPr>
      <w:spacing w:before="200" w:after="80"/>
      <w:ind w:left="1080" w:hanging="1080"/>
      <w:outlineLvl w:val="3"/>
    </w:pPr>
    <w:rPr>
      <w:rFonts w:ascii="Arial" w:hAnsi="Arial"/>
      <w:b/>
      <w:bCs/>
      <w:i/>
      <w:iCs/>
      <w:sz w:val="24"/>
      <w:szCs w:val="24"/>
    </w:rPr>
  </w:style>
  <w:style w:type="paragraph" w:styleId="Heading5">
    <w:name w:val="heading 5"/>
    <w:next w:val="DSSECSBodyText"/>
    <w:link w:val="Heading5Char"/>
    <w:qFormat/>
    <w:rsid w:val="004B0133"/>
    <w:pPr>
      <w:keepNext/>
      <w:keepLines/>
      <w:numPr>
        <w:ilvl w:val="4"/>
        <w:numId w:val="31"/>
      </w:numPr>
      <w:spacing w:before="200" w:after="80"/>
      <w:outlineLvl w:val="4"/>
    </w:pPr>
    <w:rPr>
      <w:rFonts w:ascii="Arial" w:eastAsiaTheme="majorEastAsia" w:hAnsi="Arial" w:cstheme="majorBidi"/>
      <w:b/>
      <w:i/>
      <w:szCs w:val="24"/>
    </w:rPr>
  </w:style>
  <w:style w:type="paragraph" w:styleId="Heading6">
    <w:name w:val="heading 6"/>
    <w:next w:val="DSSECSBodyText"/>
    <w:link w:val="Heading6Char"/>
    <w:qFormat/>
    <w:rsid w:val="00746C86"/>
    <w:pPr>
      <w:numPr>
        <w:ilvl w:val="5"/>
        <w:numId w:val="31"/>
      </w:numPr>
      <w:spacing w:before="120" w:after="200"/>
      <w:ind w:left="2160" w:hanging="2160"/>
      <w:outlineLvl w:val="5"/>
    </w:pPr>
    <w:rPr>
      <w:rFonts w:ascii="Arial" w:eastAsiaTheme="majorEastAsia" w:hAnsi="Arial" w:cstheme="majorBidi"/>
      <w:b/>
      <w:sz w:val="32"/>
      <w:szCs w:val="26"/>
    </w:rPr>
  </w:style>
  <w:style w:type="paragraph" w:styleId="Heading7">
    <w:name w:val="heading 7"/>
    <w:next w:val="DSSECSBodyText"/>
    <w:link w:val="Heading7Char"/>
    <w:uiPriority w:val="13"/>
    <w:rsid w:val="00446734"/>
    <w:pPr>
      <w:keepNext/>
      <w:keepLines/>
      <w:numPr>
        <w:ilvl w:val="6"/>
        <w:numId w:val="31"/>
      </w:numPr>
      <w:spacing w:before="240" w:after="80"/>
      <w:outlineLvl w:val="6"/>
    </w:pPr>
    <w:rPr>
      <w:rFonts w:ascii="Arial" w:eastAsiaTheme="majorEastAsia" w:hAnsi="Arial" w:cstheme="majorBidi"/>
      <w:b/>
      <w:iCs/>
      <w:sz w:val="30"/>
      <w:szCs w:val="24"/>
    </w:rPr>
  </w:style>
  <w:style w:type="paragraph" w:styleId="Heading8">
    <w:name w:val="heading 8"/>
    <w:next w:val="DSSECSBodyText"/>
    <w:link w:val="Heading8Char"/>
    <w:uiPriority w:val="13"/>
    <w:qFormat/>
    <w:rsid w:val="004B0133"/>
    <w:pPr>
      <w:keepNext/>
      <w:keepLines/>
      <w:numPr>
        <w:ilvl w:val="7"/>
        <w:numId w:val="31"/>
      </w:numPr>
      <w:spacing w:before="240" w:after="80"/>
      <w:outlineLvl w:val="7"/>
    </w:pPr>
    <w:rPr>
      <w:rFonts w:ascii="Arial" w:eastAsiaTheme="majorEastAsia" w:hAnsi="Arial" w:cstheme="majorBidi"/>
      <w:b/>
      <w:sz w:val="28"/>
    </w:rPr>
  </w:style>
  <w:style w:type="paragraph" w:styleId="Heading9">
    <w:name w:val="heading 9"/>
    <w:next w:val="DSSECSBodyText"/>
    <w:link w:val="Heading9Char"/>
    <w:uiPriority w:val="13"/>
    <w:qFormat/>
    <w:rsid w:val="004B0133"/>
    <w:pPr>
      <w:keepNext/>
      <w:keepLines/>
      <w:numPr>
        <w:ilvl w:val="8"/>
        <w:numId w:val="31"/>
      </w:numPr>
      <w:spacing w:before="200" w:after="80"/>
      <w:outlineLvl w:val="8"/>
    </w:pPr>
    <w:rPr>
      <w:rFonts w:ascii="Arial" w:eastAsiaTheme="majorEastAsia" w:hAnsi="Arial"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850B0"/>
    <w:rPr>
      <w:rFonts w:ascii="Arial" w:eastAsiaTheme="majorEastAsia" w:hAnsi="Arial" w:cstheme="majorBidi"/>
      <w:b/>
      <w:bCs/>
      <w:kern w:val="32"/>
      <w:sz w:val="36"/>
      <w:szCs w:val="32"/>
    </w:rPr>
  </w:style>
  <w:style w:type="character" w:customStyle="1" w:styleId="Heading2Char">
    <w:name w:val="Heading 2 Char"/>
    <w:basedOn w:val="DefaultParagraphFont"/>
    <w:link w:val="Heading2"/>
    <w:locked/>
    <w:rsid w:val="009D0BE8"/>
    <w:rPr>
      <w:rFonts w:ascii="Arial" w:eastAsiaTheme="majorEastAsia" w:hAnsi="Arial" w:cstheme="majorBidi"/>
      <w:b/>
      <w:bCs/>
      <w:sz w:val="32"/>
      <w:szCs w:val="26"/>
    </w:rPr>
  </w:style>
  <w:style w:type="character" w:customStyle="1" w:styleId="Heading3Char">
    <w:name w:val="Heading 3 Char"/>
    <w:basedOn w:val="DefaultParagraphFont"/>
    <w:link w:val="Heading3"/>
    <w:locked/>
    <w:rsid w:val="00B24DC1"/>
    <w:rPr>
      <w:rFonts w:ascii="Arial" w:eastAsiaTheme="majorEastAsia" w:hAnsi="Arial" w:cstheme="majorBidi"/>
      <w:b/>
      <w:bCs/>
      <w:sz w:val="28"/>
      <w:szCs w:val="24"/>
    </w:rPr>
  </w:style>
  <w:style w:type="character" w:customStyle="1" w:styleId="Heading4Char">
    <w:name w:val="Heading 4 Char"/>
    <w:basedOn w:val="DefaultParagraphFont"/>
    <w:link w:val="Heading4"/>
    <w:locked/>
    <w:rsid w:val="00C45495"/>
    <w:rPr>
      <w:rFonts w:ascii="Arial" w:hAnsi="Arial"/>
      <w:b/>
      <w:bCs/>
      <w:i/>
      <w:iCs/>
      <w:sz w:val="24"/>
      <w:szCs w:val="24"/>
    </w:rPr>
  </w:style>
  <w:style w:type="character" w:customStyle="1" w:styleId="Heading5Char">
    <w:name w:val="Heading 5 Char"/>
    <w:basedOn w:val="DefaultParagraphFont"/>
    <w:link w:val="Heading5"/>
    <w:locked/>
    <w:rsid w:val="004B0133"/>
    <w:rPr>
      <w:rFonts w:ascii="Arial" w:eastAsiaTheme="majorEastAsia" w:hAnsi="Arial" w:cstheme="majorBidi"/>
      <w:b/>
      <w:i/>
      <w:szCs w:val="24"/>
    </w:rPr>
  </w:style>
  <w:style w:type="character" w:customStyle="1" w:styleId="Heading6Char">
    <w:name w:val="Heading 6 Char"/>
    <w:basedOn w:val="DefaultParagraphFont"/>
    <w:link w:val="Heading6"/>
    <w:locked/>
    <w:rsid w:val="00746C86"/>
    <w:rPr>
      <w:rFonts w:ascii="Arial" w:eastAsiaTheme="majorEastAsia" w:hAnsi="Arial" w:cstheme="majorBidi"/>
      <w:b/>
      <w:sz w:val="32"/>
      <w:szCs w:val="26"/>
    </w:rPr>
  </w:style>
  <w:style w:type="character" w:customStyle="1" w:styleId="Heading7Char">
    <w:name w:val="Heading 7 Char"/>
    <w:basedOn w:val="DefaultParagraphFont"/>
    <w:link w:val="Heading7"/>
    <w:uiPriority w:val="13"/>
    <w:locked/>
    <w:rsid w:val="00446734"/>
    <w:rPr>
      <w:rFonts w:ascii="Arial" w:eastAsiaTheme="majorEastAsia" w:hAnsi="Arial" w:cstheme="majorBidi"/>
      <w:b/>
      <w:iCs/>
      <w:sz w:val="30"/>
      <w:szCs w:val="24"/>
    </w:rPr>
  </w:style>
  <w:style w:type="character" w:customStyle="1" w:styleId="Heading8Char">
    <w:name w:val="Heading 8 Char"/>
    <w:basedOn w:val="DefaultParagraphFont"/>
    <w:link w:val="Heading8"/>
    <w:uiPriority w:val="13"/>
    <w:locked/>
    <w:rsid w:val="004B0133"/>
    <w:rPr>
      <w:rFonts w:ascii="Arial" w:eastAsiaTheme="majorEastAsia" w:hAnsi="Arial" w:cstheme="majorBidi"/>
      <w:b/>
      <w:sz w:val="28"/>
    </w:rPr>
  </w:style>
  <w:style w:type="character" w:customStyle="1" w:styleId="Heading9Char">
    <w:name w:val="Heading 9 Char"/>
    <w:basedOn w:val="DefaultParagraphFont"/>
    <w:link w:val="Heading9"/>
    <w:uiPriority w:val="13"/>
    <w:locked/>
    <w:rsid w:val="004B0133"/>
    <w:rPr>
      <w:rFonts w:ascii="Arial" w:eastAsiaTheme="majorEastAsia" w:hAnsi="Arial" w:cstheme="majorBidi"/>
      <w:b/>
      <w:iCs/>
      <w:sz w:val="26"/>
    </w:rPr>
  </w:style>
  <w:style w:type="paragraph" w:customStyle="1" w:styleId="Disclaimer">
    <w:name w:val="Disclaimer"/>
    <w:qFormat/>
    <w:rsid w:val="004B0133"/>
    <w:pPr>
      <w:spacing w:before="80" w:after="80"/>
    </w:pPr>
    <w:rPr>
      <w:rFonts w:ascii="Calibri" w:hAnsi="Calibri"/>
      <w:bCs/>
      <w:color w:val="1F497D"/>
      <w:kern w:val="32"/>
      <w:szCs w:val="32"/>
    </w:rPr>
  </w:style>
  <w:style w:type="paragraph" w:customStyle="1" w:styleId="CoverTitle">
    <w:name w:val="Cover Title"/>
    <w:basedOn w:val="CoverProgram"/>
    <w:qFormat/>
    <w:rsid w:val="00FC7FE9"/>
    <w:pPr>
      <w:spacing w:before="120" w:after="120"/>
    </w:pPr>
    <w:rPr>
      <w:sz w:val="36"/>
    </w:rPr>
  </w:style>
  <w:style w:type="paragraph" w:customStyle="1" w:styleId="TableBullet">
    <w:name w:val="TableBullet"/>
    <w:rsid w:val="00B56E40"/>
    <w:pPr>
      <w:numPr>
        <w:numId w:val="2"/>
      </w:numPr>
      <w:tabs>
        <w:tab w:val="left" w:pos="144"/>
      </w:tabs>
      <w:spacing w:before="40" w:after="40"/>
      <w:ind w:left="144" w:hanging="144"/>
    </w:pPr>
    <w:rPr>
      <w:rFonts w:ascii="Arial" w:hAnsi="Arial"/>
    </w:rPr>
  </w:style>
  <w:style w:type="paragraph" w:customStyle="1" w:styleId="TableCaption">
    <w:name w:val="Table Caption"/>
    <w:next w:val="DSSECSBodyText"/>
    <w:qFormat/>
    <w:rsid w:val="004B0133"/>
    <w:pPr>
      <w:keepNext/>
      <w:numPr>
        <w:numId w:val="23"/>
      </w:numPr>
      <w:spacing w:before="240" w:after="120"/>
      <w:jc w:val="center"/>
    </w:pPr>
    <w:rPr>
      <w:rFonts w:ascii="Arial" w:hAnsi="Arial"/>
      <w:b/>
      <w:noProof/>
      <w:szCs w:val="24"/>
    </w:rPr>
  </w:style>
  <w:style w:type="paragraph" w:customStyle="1" w:styleId="Footer-Release">
    <w:name w:val="Footer-Release"/>
    <w:basedOn w:val="Footer"/>
    <w:link w:val="Footer-ReleaseChar"/>
    <w:qFormat/>
    <w:rsid w:val="004B0133"/>
    <w:pPr>
      <w:pBdr>
        <w:top w:val="single" w:sz="4" w:space="3" w:color="auto"/>
      </w:pBdr>
      <w:tabs>
        <w:tab w:val="left" w:pos="0"/>
      </w:tabs>
    </w:pPr>
    <w:rPr>
      <w:b/>
    </w:rPr>
  </w:style>
  <w:style w:type="paragraph" w:styleId="Header">
    <w:name w:val="header"/>
    <w:link w:val="HeaderChar"/>
    <w:uiPriority w:val="99"/>
    <w:rsid w:val="00C00812"/>
    <w:pPr>
      <w:pBdr>
        <w:bottom w:val="single" w:sz="4" w:space="2" w:color="auto"/>
      </w:pBdr>
      <w:tabs>
        <w:tab w:val="right" w:pos="9360"/>
      </w:tabs>
    </w:pPr>
    <w:rPr>
      <w:rFonts w:ascii="Arial Narrow" w:hAnsi="Arial Narrow"/>
      <w:i/>
    </w:rPr>
  </w:style>
  <w:style w:type="character" w:customStyle="1" w:styleId="HeaderChar">
    <w:name w:val="Header Char"/>
    <w:basedOn w:val="DefaultParagraphFont"/>
    <w:link w:val="Header"/>
    <w:uiPriority w:val="99"/>
    <w:locked/>
    <w:rsid w:val="00C00812"/>
    <w:rPr>
      <w:rFonts w:ascii="Arial Narrow" w:hAnsi="Arial Narrow"/>
      <w:i/>
    </w:rPr>
  </w:style>
  <w:style w:type="paragraph" w:styleId="Footer">
    <w:name w:val="footer"/>
    <w:link w:val="FooterChar"/>
    <w:uiPriority w:val="99"/>
    <w:rsid w:val="004D4FAB"/>
    <w:pPr>
      <w:tabs>
        <w:tab w:val="center" w:pos="4680"/>
        <w:tab w:val="right" w:pos="9360"/>
      </w:tabs>
      <w:spacing w:before="40" w:after="40"/>
    </w:pPr>
    <w:rPr>
      <w:rFonts w:ascii="Arial Narrow" w:hAnsi="Arial Narrow"/>
      <w:noProof/>
    </w:rPr>
  </w:style>
  <w:style w:type="character" w:customStyle="1" w:styleId="FooterChar">
    <w:name w:val="Footer Char"/>
    <w:basedOn w:val="DefaultParagraphFont"/>
    <w:link w:val="Footer"/>
    <w:uiPriority w:val="99"/>
    <w:locked/>
    <w:rsid w:val="004D4FAB"/>
    <w:rPr>
      <w:rFonts w:ascii="Arial Narrow" w:hAnsi="Arial Narrow"/>
      <w:noProof/>
    </w:rPr>
  </w:style>
  <w:style w:type="character" w:styleId="Hyperlink">
    <w:name w:val="Hyperlink"/>
    <w:basedOn w:val="DefaultParagraphFont"/>
    <w:uiPriority w:val="99"/>
    <w:unhideWhenUsed/>
    <w:rsid w:val="00FD6938"/>
    <w:rPr>
      <w:color w:val="0000FF" w:themeColor="hyperlink"/>
      <w:u w:val="single"/>
    </w:rPr>
  </w:style>
  <w:style w:type="paragraph" w:styleId="TOC1">
    <w:name w:val="toc 1"/>
    <w:next w:val="DSSECSBodyText"/>
    <w:autoRedefine/>
    <w:uiPriority w:val="39"/>
    <w:qFormat/>
    <w:rsid w:val="004B0133"/>
    <w:pPr>
      <w:tabs>
        <w:tab w:val="right" w:leader="dot" w:pos="9360"/>
      </w:tabs>
      <w:spacing w:before="100" w:after="60"/>
      <w:ind w:left="547" w:hanging="547"/>
    </w:pPr>
    <w:rPr>
      <w:rFonts w:ascii="Arial" w:hAnsi="Arial" w:cs="Arial"/>
      <w:noProof/>
      <w:sz w:val="28"/>
      <w:szCs w:val="22"/>
    </w:rPr>
  </w:style>
  <w:style w:type="paragraph" w:styleId="TOC2">
    <w:name w:val="toc 2"/>
    <w:next w:val="DSSECSBodyText"/>
    <w:autoRedefine/>
    <w:uiPriority w:val="39"/>
    <w:qFormat/>
    <w:rsid w:val="004B0133"/>
    <w:pPr>
      <w:tabs>
        <w:tab w:val="right" w:leader="dot" w:pos="9360"/>
      </w:tabs>
      <w:spacing w:before="40" w:after="40"/>
      <w:ind w:left="1123" w:hanging="576"/>
    </w:pPr>
    <w:rPr>
      <w:rFonts w:ascii="Arial" w:hAnsi="Arial" w:cs="Arial"/>
      <w:noProof/>
      <w:sz w:val="24"/>
      <w:szCs w:val="22"/>
    </w:rPr>
  </w:style>
  <w:style w:type="paragraph" w:styleId="TOC3">
    <w:name w:val="toc 3"/>
    <w:next w:val="DSSECSBodyText"/>
    <w:autoRedefine/>
    <w:uiPriority w:val="39"/>
    <w:qFormat/>
    <w:rsid w:val="004B0133"/>
    <w:pPr>
      <w:tabs>
        <w:tab w:val="right" w:leader="dot" w:pos="9360"/>
      </w:tabs>
      <w:spacing w:before="40" w:after="40"/>
      <w:ind w:left="1440" w:hanging="720"/>
    </w:pPr>
    <w:rPr>
      <w:rFonts w:ascii="Arial" w:hAnsi="Arial"/>
      <w:iCs/>
      <w:noProof/>
      <w:szCs w:val="30"/>
    </w:rPr>
  </w:style>
  <w:style w:type="paragraph" w:styleId="TableofFigures">
    <w:name w:val="table of figures"/>
    <w:basedOn w:val="Normal"/>
    <w:next w:val="DSSECSBodyText"/>
    <w:uiPriority w:val="99"/>
    <w:rsid w:val="00F44818"/>
    <w:pPr>
      <w:tabs>
        <w:tab w:val="right" w:leader="dot" w:pos="9187"/>
      </w:tabs>
      <w:spacing w:line="260" w:lineRule="atLeast"/>
      <w:ind w:left="475" w:hanging="475"/>
    </w:pPr>
    <w:rPr>
      <w:sz w:val="24"/>
      <w:szCs w:val="22"/>
    </w:rPr>
  </w:style>
  <w:style w:type="paragraph" w:customStyle="1" w:styleId="BulletListMultiple">
    <w:name w:val="Bullet List Multiple"/>
    <w:link w:val="BulletListMultipleChar"/>
    <w:rsid w:val="00F7574E"/>
    <w:pPr>
      <w:numPr>
        <w:numId w:val="3"/>
      </w:numPr>
      <w:spacing w:before="80" w:after="80"/>
      <w:ind w:left="360"/>
    </w:pPr>
    <w:rPr>
      <w:rFonts w:ascii="Arial" w:hAnsi="Arial"/>
    </w:rPr>
  </w:style>
  <w:style w:type="character" w:customStyle="1" w:styleId="BulletListMultipleChar">
    <w:name w:val="Bullet List Multiple Char"/>
    <w:link w:val="BulletListMultiple"/>
    <w:locked/>
    <w:rsid w:val="00F7574E"/>
    <w:rPr>
      <w:rFonts w:ascii="Arial" w:hAnsi="Arial"/>
    </w:rPr>
  </w:style>
  <w:style w:type="character" w:customStyle="1" w:styleId="Footer-ReleaseChar">
    <w:name w:val="Footer-Release Char"/>
    <w:basedOn w:val="FooterChar"/>
    <w:link w:val="Footer-Release"/>
    <w:rsid w:val="004B0133"/>
    <w:rPr>
      <w:rFonts w:ascii="Arial Narrow" w:hAnsi="Arial Narrow"/>
      <w:b/>
      <w:noProof/>
    </w:rPr>
  </w:style>
  <w:style w:type="paragraph" w:customStyle="1" w:styleId="BulletListMultipleLast">
    <w:name w:val="Bullet List Multiple Last"/>
    <w:next w:val="DSSECSBodyText"/>
    <w:link w:val="BulletListMultipleLastChar"/>
    <w:rsid w:val="002561FC"/>
    <w:pPr>
      <w:numPr>
        <w:numId w:val="4"/>
      </w:numPr>
      <w:tabs>
        <w:tab w:val="clear" w:pos="720"/>
      </w:tabs>
      <w:spacing w:before="80" w:after="140"/>
      <w:ind w:left="360"/>
    </w:pPr>
    <w:rPr>
      <w:rFonts w:ascii="Arial" w:hAnsi="Arial"/>
    </w:rPr>
  </w:style>
  <w:style w:type="paragraph" w:customStyle="1" w:styleId="NumberedParagraph">
    <w:name w:val="Numbered Paragraph"/>
    <w:link w:val="NumberedParagraphChar"/>
    <w:autoRedefine/>
    <w:uiPriority w:val="99"/>
    <w:rsid w:val="005B7ABB"/>
    <w:pPr>
      <w:numPr>
        <w:numId w:val="34"/>
      </w:numPr>
      <w:spacing w:before="80" w:after="80"/>
    </w:pPr>
    <w:rPr>
      <w:rFonts w:ascii="Arial" w:hAnsi="Arial"/>
    </w:rPr>
  </w:style>
  <w:style w:type="character" w:customStyle="1" w:styleId="NumberedParagraphChar">
    <w:name w:val="Numbered Paragraph Char"/>
    <w:basedOn w:val="DefaultParagraphFont"/>
    <w:link w:val="NumberedParagraph"/>
    <w:uiPriority w:val="99"/>
    <w:locked/>
    <w:rsid w:val="005B7ABB"/>
    <w:rPr>
      <w:rFonts w:ascii="Arial" w:hAnsi="Arial"/>
    </w:rPr>
  </w:style>
  <w:style w:type="paragraph" w:customStyle="1" w:styleId="CoverProgram">
    <w:name w:val="Cover Program"/>
    <w:qFormat/>
    <w:rsid w:val="004B0133"/>
    <w:pPr>
      <w:jc w:val="center"/>
    </w:pPr>
    <w:rPr>
      <w:rFonts w:ascii="Arial" w:hAnsi="Arial"/>
      <w:b/>
      <w:sz w:val="32"/>
      <w:szCs w:val="22"/>
    </w:rPr>
  </w:style>
  <w:style w:type="paragraph" w:customStyle="1" w:styleId="Footer-Classification">
    <w:name w:val="Footer-Classification"/>
    <w:qFormat/>
    <w:rsid w:val="004B0133"/>
    <w:pPr>
      <w:spacing w:before="40"/>
      <w:jc w:val="center"/>
    </w:pPr>
    <w:rPr>
      <w:rFonts w:ascii="Arial Narrow" w:hAnsi="Arial Narrow"/>
      <w:b/>
      <w:i/>
      <w:sz w:val="24"/>
      <w:szCs w:val="28"/>
    </w:rPr>
  </w:style>
  <w:style w:type="paragraph" w:styleId="Index1">
    <w:name w:val="index 1"/>
    <w:basedOn w:val="Normal"/>
    <w:next w:val="Normal"/>
    <w:autoRedefine/>
    <w:uiPriority w:val="99"/>
    <w:semiHidden/>
    <w:rsid w:val="00375BB3"/>
    <w:pPr>
      <w:ind w:left="200" w:hanging="200"/>
    </w:pPr>
  </w:style>
  <w:style w:type="paragraph" w:styleId="IndexHeading">
    <w:name w:val="index heading"/>
    <w:basedOn w:val="Normal"/>
    <w:next w:val="Index1"/>
    <w:uiPriority w:val="99"/>
    <w:semiHidden/>
    <w:rsid w:val="00375BB3"/>
    <w:pPr>
      <w:spacing w:before="240" w:line="280" w:lineRule="atLeast"/>
      <w:jc w:val="center"/>
    </w:pPr>
    <w:rPr>
      <w:rFonts w:ascii="Times New Roman" w:hAnsi="Times New Roman"/>
      <w:b/>
      <w:bCs/>
      <w:sz w:val="22"/>
      <w:szCs w:val="31"/>
    </w:rPr>
  </w:style>
  <w:style w:type="table" w:styleId="TableGrid">
    <w:name w:val="Table Grid"/>
    <w:basedOn w:val="TableNormal"/>
    <w:uiPriority w:val="59"/>
    <w:rsid w:val="00BB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144024"/>
    <w:rPr>
      <w:rFonts w:cs="Times New Roman"/>
      <w:vertAlign w:val="superscript"/>
    </w:rPr>
  </w:style>
  <w:style w:type="paragraph" w:styleId="BalloonText">
    <w:name w:val="Balloon Text"/>
    <w:basedOn w:val="Normal"/>
    <w:link w:val="BalloonTextChar"/>
    <w:uiPriority w:val="99"/>
    <w:semiHidden/>
    <w:rsid w:val="001440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883"/>
    <w:rPr>
      <w:rFonts w:cs="Times New Roman"/>
      <w:sz w:val="2"/>
    </w:rPr>
  </w:style>
  <w:style w:type="paragraph" w:customStyle="1" w:styleId="FigureCaption">
    <w:name w:val="Figure Caption"/>
    <w:next w:val="Figure"/>
    <w:qFormat/>
    <w:rsid w:val="004B0133"/>
    <w:pPr>
      <w:keepNext/>
      <w:numPr>
        <w:numId w:val="24"/>
      </w:numPr>
      <w:spacing w:before="200" w:after="80"/>
      <w:jc w:val="center"/>
    </w:pPr>
    <w:rPr>
      <w:rFonts w:ascii="Arial" w:hAnsi="Arial"/>
      <w:b/>
    </w:rPr>
  </w:style>
  <w:style w:type="character" w:customStyle="1" w:styleId="BulletListMultipleLastChar">
    <w:name w:val="Bullet List Multiple Last Char"/>
    <w:link w:val="BulletListMultipleLast"/>
    <w:locked/>
    <w:rsid w:val="002561FC"/>
    <w:rPr>
      <w:rFonts w:ascii="Arial" w:hAnsi="Arial"/>
    </w:rPr>
  </w:style>
  <w:style w:type="paragraph" w:styleId="TOC9">
    <w:name w:val="toc 9"/>
    <w:basedOn w:val="Normal"/>
    <w:next w:val="DSSECSBodyText"/>
    <w:autoRedefine/>
    <w:uiPriority w:val="39"/>
    <w:rsid w:val="00F44818"/>
    <w:pPr>
      <w:tabs>
        <w:tab w:val="left" w:pos="1440"/>
        <w:tab w:val="right" w:leader="dot" w:pos="9187"/>
      </w:tabs>
      <w:spacing w:before="20" w:after="20"/>
    </w:pPr>
    <w:rPr>
      <w:rFonts w:cs="Arial"/>
      <w:bCs/>
      <w:sz w:val="24"/>
    </w:rPr>
  </w:style>
  <w:style w:type="character" w:styleId="CommentReference">
    <w:name w:val="annotation reference"/>
    <w:basedOn w:val="DefaultParagraphFont"/>
    <w:rsid w:val="00391973"/>
    <w:rPr>
      <w:rFonts w:cs="Times New Roman"/>
      <w:sz w:val="16"/>
      <w:szCs w:val="16"/>
    </w:rPr>
  </w:style>
  <w:style w:type="paragraph" w:styleId="CommentText">
    <w:name w:val="annotation text"/>
    <w:basedOn w:val="Normal"/>
    <w:link w:val="CommentTextChar"/>
    <w:rsid w:val="00391973"/>
  </w:style>
  <w:style w:type="character" w:customStyle="1" w:styleId="CommentTextChar">
    <w:name w:val="Comment Text Char"/>
    <w:basedOn w:val="DefaultParagraphFont"/>
    <w:link w:val="CommentText"/>
    <w:locked/>
    <w:rsid w:val="00EE088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391973"/>
    <w:rPr>
      <w:b/>
      <w:bCs/>
    </w:rPr>
  </w:style>
  <w:style w:type="character" w:customStyle="1" w:styleId="CommentSubjectChar">
    <w:name w:val="Comment Subject Char"/>
    <w:basedOn w:val="CommentTextChar"/>
    <w:link w:val="CommentSubject"/>
    <w:uiPriority w:val="99"/>
    <w:semiHidden/>
    <w:locked/>
    <w:rsid w:val="00EE0883"/>
    <w:rPr>
      <w:rFonts w:ascii="Arial" w:hAnsi="Arial" w:cs="Times New Roman"/>
      <w:b/>
      <w:bCs/>
      <w:sz w:val="20"/>
      <w:szCs w:val="20"/>
    </w:rPr>
  </w:style>
  <w:style w:type="paragraph" w:styleId="FootnoteText">
    <w:name w:val="footnote text"/>
    <w:basedOn w:val="Normal"/>
    <w:link w:val="FootnoteTextChar"/>
    <w:uiPriority w:val="99"/>
    <w:semiHidden/>
    <w:rsid w:val="00697192"/>
  </w:style>
  <w:style w:type="character" w:customStyle="1" w:styleId="FootnoteTextChar">
    <w:name w:val="Footnote Text Char"/>
    <w:basedOn w:val="DefaultParagraphFont"/>
    <w:link w:val="FootnoteText"/>
    <w:uiPriority w:val="99"/>
    <w:semiHidden/>
    <w:locked/>
    <w:rsid w:val="00445857"/>
    <w:rPr>
      <w:rFonts w:ascii="Arial" w:hAnsi="Arial" w:cs="Times New Roman"/>
      <w:lang w:val="en-US" w:eastAsia="en-US" w:bidi="ar-SA"/>
    </w:rPr>
  </w:style>
  <w:style w:type="paragraph" w:styleId="z-TopofForm">
    <w:name w:val="HTML Top of Form"/>
    <w:basedOn w:val="Normal"/>
    <w:next w:val="Normal"/>
    <w:link w:val="z-TopofFormChar"/>
    <w:hidden/>
    <w:uiPriority w:val="99"/>
    <w:rsid w:val="00E7398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EE0883"/>
    <w:rPr>
      <w:rFonts w:ascii="Arial" w:hAnsi="Arial" w:cs="Arial"/>
      <w:vanish/>
      <w:sz w:val="16"/>
      <w:szCs w:val="16"/>
    </w:rPr>
  </w:style>
  <w:style w:type="paragraph" w:styleId="z-BottomofForm">
    <w:name w:val="HTML Bottom of Form"/>
    <w:basedOn w:val="Normal"/>
    <w:next w:val="Normal"/>
    <w:link w:val="z-BottomofFormChar"/>
    <w:hidden/>
    <w:uiPriority w:val="99"/>
    <w:rsid w:val="00E7398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EE0883"/>
    <w:rPr>
      <w:rFonts w:ascii="Arial" w:hAnsi="Arial" w:cs="Arial"/>
      <w:vanish/>
      <w:sz w:val="16"/>
      <w:szCs w:val="16"/>
    </w:rPr>
  </w:style>
  <w:style w:type="paragraph" w:customStyle="1" w:styleId="Bullet2">
    <w:name w:val="Bullet 2"/>
    <w:basedOn w:val="BulletListMultiple"/>
    <w:rsid w:val="00F7574E"/>
    <w:pPr>
      <w:numPr>
        <w:ilvl w:val="1"/>
      </w:numPr>
      <w:ind w:left="720"/>
    </w:pPr>
  </w:style>
  <w:style w:type="paragraph" w:customStyle="1" w:styleId="Bullet3">
    <w:name w:val="Bullet 3"/>
    <w:basedOn w:val="Bullet2"/>
    <w:rsid w:val="00F7574E"/>
    <w:pPr>
      <w:numPr>
        <w:ilvl w:val="2"/>
      </w:numPr>
      <w:ind w:left="1440"/>
    </w:pPr>
  </w:style>
  <w:style w:type="paragraph" w:styleId="EndnoteText">
    <w:name w:val="endnote text"/>
    <w:basedOn w:val="Normal"/>
    <w:link w:val="EndnoteTextChar"/>
    <w:uiPriority w:val="99"/>
    <w:semiHidden/>
    <w:rsid w:val="004C2282"/>
    <w:pPr>
      <w:widowControl w:val="0"/>
      <w:tabs>
        <w:tab w:val="left" w:pos="360"/>
      </w:tabs>
      <w:ind w:left="360" w:hanging="360"/>
    </w:pPr>
    <w:rPr>
      <w:rFonts w:ascii="Times New Roman" w:hAnsi="Times New Roman"/>
    </w:rPr>
  </w:style>
  <w:style w:type="character" w:customStyle="1" w:styleId="EndnoteTextChar">
    <w:name w:val="Endnote Text Char"/>
    <w:basedOn w:val="DefaultParagraphFont"/>
    <w:link w:val="EndnoteText"/>
    <w:uiPriority w:val="99"/>
    <w:semiHidden/>
    <w:locked/>
    <w:rsid w:val="00EE0883"/>
    <w:rPr>
      <w:rFonts w:ascii="Arial" w:hAnsi="Arial" w:cs="Times New Roman"/>
      <w:sz w:val="20"/>
      <w:szCs w:val="20"/>
    </w:rPr>
  </w:style>
  <w:style w:type="character" w:customStyle="1" w:styleId="CharChar2">
    <w:name w:val="Char Char2"/>
    <w:basedOn w:val="DefaultParagraphFont"/>
    <w:uiPriority w:val="99"/>
    <w:semiHidden/>
    <w:rsid w:val="004C5E35"/>
    <w:rPr>
      <w:rFonts w:ascii="Arial Narrow" w:hAnsi="Arial Narrow" w:cs="Times New Roman"/>
      <w:i/>
      <w:lang w:val="en-US" w:eastAsia="en-US" w:bidi="ar-SA"/>
    </w:rPr>
  </w:style>
  <w:style w:type="paragraph" w:styleId="DocumentMap">
    <w:name w:val="Document Map"/>
    <w:basedOn w:val="Normal"/>
    <w:link w:val="DocumentMapChar"/>
    <w:uiPriority w:val="99"/>
    <w:semiHidden/>
    <w:locked/>
    <w:rsid w:val="003772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7729D"/>
    <w:rPr>
      <w:rFonts w:ascii="Tahoma" w:hAnsi="Tahoma" w:cs="Tahoma"/>
      <w:sz w:val="16"/>
      <w:szCs w:val="16"/>
    </w:rPr>
  </w:style>
  <w:style w:type="paragraph" w:customStyle="1" w:styleId="Heading-FrontMatter">
    <w:name w:val="Heading - Front Matter"/>
    <w:next w:val="DSSECSBodyText"/>
    <w:qFormat/>
    <w:rsid w:val="004B0133"/>
    <w:pPr>
      <w:spacing w:before="240" w:after="300"/>
      <w:jc w:val="center"/>
    </w:pPr>
    <w:rPr>
      <w:rFonts w:ascii="Arial" w:eastAsiaTheme="majorEastAsia" w:hAnsi="Arial" w:cstheme="majorBidi"/>
      <w:b/>
      <w:bCs/>
      <w:kern w:val="32"/>
      <w:sz w:val="32"/>
      <w:szCs w:val="32"/>
    </w:rPr>
  </w:style>
  <w:style w:type="paragraph" w:customStyle="1" w:styleId="TableColumnHeading">
    <w:name w:val="Table Column Heading"/>
    <w:qFormat/>
    <w:rsid w:val="004B0133"/>
    <w:pPr>
      <w:spacing w:before="40" w:after="40"/>
      <w:jc w:val="center"/>
    </w:pPr>
    <w:rPr>
      <w:rFonts w:ascii="Arial" w:eastAsiaTheme="majorEastAsia" w:hAnsi="Arial" w:cstheme="majorBidi"/>
      <w:b/>
      <w:bCs/>
      <w:szCs w:val="24"/>
    </w:rPr>
  </w:style>
  <w:style w:type="paragraph" w:styleId="Quote">
    <w:name w:val="Quote"/>
    <w:basedOn w:val="Normal"/>
    <w:next w:val="DSSECSBodyText"/>
    <w:link w:val="QuoteChar"/>
    <w:uiPriority w:val="29"/>
    <w:qFormat/>
    <w:rsid w:val="004B0133"/>
    <w:rPr>
      <w:i/>
      <w:iCs/>
      <w:color w:val="000000" w:themeColor="text1"/>
      <w:szCs w:val="24"/>
    </w:rPr>
  </w:style>
  <w:style w:type="character" w:customStyle="1" w:styleId="QuoteChar">
    <w:name w:val="Quote Char"/>
    <w:basedOn w:val="DefaultParagraphFont"/>
    <w:link w:val="Quote"/>
    <w:uiPriority w:val="29"/>
    <w:rsid w:val="004B0133"/>
    <w:rPr>
      <w:rFonts w:ascii="Arial" w:hAnsi="Arial"/>
      <w:i/>
      <w:iCs/>
      <w:color w:val="000000" w:themeColor="text1"/>
      <w:szCs w:val="24"/>
    </w:rPr>
  </w:style>
  <w:style w:type="table" w:styleId="MediumShading2-Accent4">
    <w:name w:val="Medium Shading 2 Accent 4"/>
    <w:basedOn w:val="TableNormal"/>
    <w:uiPriority w:val="64"/>
    <w:rsid w:val="00556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5569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2">
    <w:name w:val="Medium Grid 2"/>
    <w:basedOn w:val="TableNormal"/>
    <w:uiPriority w:val="68"/>
    <w:rsid w:val="0055693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55693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4">
    <w:name w:val="Light List Accent 4"/>
    <w:basedOn w:val="TableNormal"/>
    <w:uiPriority w:val="61"/>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Grid-Accent1">
    <w:name w:val="Colorful Grid Accent 1"/>
    <w:basedOn w:val="TableNormal"/>
    <w:uiPriority w:val="73"/>
    <w:rsid w:val="008D4C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8D4C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1">
    <w:name w:val="Medium Grid 1 Accent 1"/>
    <w:basedOn w:val="TableNormal"/>
    <w:uiPriority w:val="67"/>
    <w:rsid w:val="008D4C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ext">
    <w:name w:val="Table Text"/>
    <w:link w:val="TableTextChar"/>
    <w:qFormat/>
    <w:rsid w:val="004B0133"/>
    <w:pPr>
      <w:spacing w:before="40" w:after="40"/>
    </w:pPr>
    <w:rPr>
      <w:rFonts w:ascii="Arial" w:hAnsi="Arial"/>
    </w:rPr>
  </w:style>
  <w:style w:type="paragraph" w:customStyle="1" w:styleId="Figure">
    <w:name w:val="Figure"/>
    <w:next w:val="DSSECSBodyText"/>
    <w:qFormat/>
    <w:rsid w:val="004B0133"/>
    <w:pPr>
      <w:spacing w:before="120" w:after="120"/>
      <w:jc w:val="center"/>
    </w:pPr>
    <w:rPr>
      <w:rFonts w:ascii="Arial" w:hAnsi="Arial"/>
    </w:rPr>
  </w:style>
  <w:style w:type="paragraph" w:customStyle="1" w:styleId="TableBulletIndent">
    <w:name w:val="TableBulletIndent"/>
    <w:qFormat/>
    <w:rsid w:val="004B0133"/>
    <w:pPr>
      <w:numPr>
        <w:numId w:val="25"/>
      </w:numPr>
      <w:spacing w:before="40" w:after="40"/>
    </w:pPr>
    <w:rPr>
      <w:rFonts w:ascii="Arial" w:hAnsi="Arial"/>
    </w:rPr>
  </w:style>
  <w:style w:type="paragraph" w:customStyle="1" w:styleId="ApprovedSignature">
    <w:name w:val="ApprovedSignature"/>
    <w:basedOn w:val="Normal"/>
    <w:link w:val="ApprovedSignatureChar"/>
    <w:qFormat/>
    <w:rsid w:val="004B0133"/>
    <w:rPr>
      <w:rFonts w:ascii="Lucida Handwriting" w:hAnsi="Lucida Handwriting"/>
      <w:sz w:val="22"/>
      <w:szCs w:val="22"/>
    </w:rPr>
  </w:style>
  <w:style w:type="character" w:customStyle="1" w:styleId="TableTextChar">
    <w:name w:val="Table Text Char"/>
    <w:basedOn w:val="DefaultParagraphFont"/>
    <w:link w:val="TableText"/>
    <w:locked/>
    <w:rsid w:val="004B0133"/>
    <w:rPr>
      <w:rFonts w:ascii="Arial" w:hAnsi="Arial"/>
    </w:rPr>
  </w:style>
  <w:style w:type="table" w:styleId="LightShading-Accent1">
    <w:name w:val="Light Shading Accent 1"/>
    <w:basedOn w:val="TableNormal"/>
    <w:uiPriority w:val="60"/>
    <w:rsid w:val="005D5B45"/>
    <w:pPr>
      <w:spacing w:after="200" w:line="276" w:lineRule="auto"/>
    </w:pPr>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locked/>
    <w:rsid w:val="005D5B45"/>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5B45"/>
    <w:rPr>
      <w:rFonts w:ascii="Consolas" w:hAnsi="Consolas" w:cs="Consolas"/>
      <w:sz w:val="21"/>
      <w:szCs w:val="21"/>
    </w:rPr>
  </w:style>
  <w:style w:type="paragraph" w:styleId="TOCHeading">
    <w:name w:val="TOC Heading"/>
    <w:basedOn w:val="Heading1"/>
    <w:next w:val="Normal"/>
    <w:uiPriority w:val="39"/>
    <w:semiHidden/>
    <w:unhideWhenUsed/>
    <w:qFormat/>
    <w:rsid w:val="004B0133"/>
    <w:pPr>
      <w:keepLines/>
      <w:numPr>
        <w:numId w:val="0"/>
      </w:numPr>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NormalWeb">
    <w:name w:val="Normal (Web)"/>
    <w:basedOn w:val="Normal"/>
    <w:uiPriority w:val="99"/>
    <w:semiHidden/>
    <w:unhideWhenUsed/>
    <w:locked/>
    <w:rsid w:val="00A751B9"/>
    <w:pPr>
      <w:spacing w:before="100" w:beforeAutospacing="1" w:after="100" w:afterAutospacing="1"/>
    </w:pPr>
    <w:rPr>
      <w:rFonts w:ascii="Times New Roman" w:eastAsiaTheme="minorEastAsia" w:hAnsi="Times New Roman"/>
      <w:sz w:val="24"/>
      <w:szCs w:val="24"/>
    </w:rPr>
  </w:style>
  <w:style w:type="paragraph" w:styleId="TOC4">
    <w:name w:val="toc 4"/>
    <w:basedOn w:val="Normal"/>
    <w:next w:val="DSSECSBodyText"/>
    <w:autoRedefine/>
    <w:uiPriority w:val="39"/>
    <w:unhideWhenUsed/>
    <w:rsid w:val="007E6A5F"/>
    <w:pPr>
      <w:tabs>
        <w:tab w:val="right" w:leader="dot" w:pos="9360"/>
      </w:tabs>
      <w:spacing w:before="40" w:after="40"/>
      <w:ind w:left="1987" w:hanging="907"/>
    </w:pPr>
    <w:rPr>
      <w:rFonts w:eastAsiaTheme="minorEastAsia" w:cstheme="minorBidi"/>
      <w:szCs w:val="22"/>
    </w:rPr>
  </w:style>
  <w:style w:type="paragraph" w:styleId="TOC5">
    <w:name w:val="toc 5"/>
    <w:basedOn w:val="Normal"/>
    <w:next w:val="DSSECSBodyText"/>
    <w:autoRedefine/>
    <w:uiPriority w:val="39"/>
    <w:unhideWhenUsed/>
    <w:rsid w:val="007E6A5F"/>
    <w:pPr>
      <w:tabs>
        <w:tab w:val="right" w:leader="dot" w:pos="9360"/>
      </w:tabs>
      <w:spacing w:before="40" w:after="40"/>
      <w:ind w:left="2520" w:hanging="1080"/>
    </w:pPr>
    <w:rPr>
      <w:rFonts w:eastAsiaTheme="minorEastAsia" w:cstheme="minorBidi"/>
      <w:szCs w:val="22"/>
    </w:rPr>
  </w:style>
  <w:style w:type="paragraph" w:styleId="TOC6">
    <w:name w:val="toc 6"/>
    <w:basedOn w:val="Normal"/>
    <w:next w:val="DSSECSBodyText"/>
    <w:autoRedefine/>
    <w:uiPriority w:val="39"/>
    <w:unhideWhenUsed/>
    <w:rsid w:val="0095489D"/>
    <w:pPr>
      <w:tabs>
        <w:tab w:val="left" w:pos="1800"/>
        <w:tab w:val="right" w:leader="dot" w:pos="9350"/>
      </w:tabs>
      <w:spacing w:before="0" w:after="100" w:line="276" w:lineRule="auto"/>
    </w:pPr>
    <w:rPr>
      <w:rFonts w:eastAsiaTheme="minorEastAsia" w:cstheme="minorBidi"/>
      <w:sz w:val="28"/>
      <w:szCs w:val="22"/>
    </w:rPr>
  </w:style>
  <w:style w:type="paragraph" w:styleId="TOC7">
    <w:name w:val="toc 7"/>
    <w:basedOn w:val="Normal"/>
    <w:next w:val="DSSECSBodyText"/>
    <w:autoRedefine/>
    <w:uiPriority w:val="39"/>
    <w:unhideWhenUsed/>
    <w:rsid w:val="00F44818"/>
    <w:pPr>
      <w:spacing w:before="0" w:after="100" w:line="276" w:lineRule="auto"/>
      <w:ind w:left="1320"/>
    </w:pPr>
    <w:rPr>
      <w:rFonts w:eastAsiaTheme="minorEastAsia" w:cstheme="minorBidi"/>
      <w:szCs w:val="22"/>
    </w:rPr>
  </w:style>
  <w:style w:type="paragraph" w:styleId="TOC8">
    <w:name w:val="toc 8"/>
    <w:basedOn w:val="Normal"/>
    <w:next w:val="DSSECSBodyText"/>
    <w:autoRedefine/>
    <w:uiPriority w:val="39"/>
    <w:unhideWhenUsed/>
    <w:rsid w:val="00F44818"/>
    <w:pPr>
      <w:spacing w:before="0" w:after="100" w:line="276" w:lineRule="auto"/>
      <w:ind w:left="1540"/>
    </w:pPr>
    <w:rPr>
      <w:rFonts w:eastAsiaTheme="minorEastAsia" w:cstheme="minorBidi"/>
      <w:szCs w:val="22"/>
    </w:rPr>
  </w:style>
  <w:style w:type="paragraph" w:styleId="ListParagraph">
    <w:name w:val="List Paragraph"/>
    <w:basedOn w:val="Normal"/>
    <w:uiPriority w:val="34"/>
    <w:qFormat/>
    <w:rsid w:val="004B0133"/>
    <w:pPr>
      <w:ind w:left="720"/>
      <w:contextualSpacing/>
    </w:pPr>
  </w:style>
  <w:style w:type="paragraph" w:styleId="Revision">
    <w:name w:val="Revision"/>
    <w:hidden/>
    <w:uiPriority w:val="99"/>
    <w:semiHidden/>
    <w:rsid w:val="00C57D28"/>
    <w:rPr>
      <w:rFonts w:ascii="Arial" w:hAnsi="Arial"/>
    </w:rPr>
  </w:style>
  <w:style w:type="paragraph" w:customStyle="1" w:styleId="DSSECSBodyText">
    <w:name w:val="DSS ECS  Body Text"/>
    <w:link w:val="DSSECSBodyTextChar"/>
    <w:qFormat/>
    <w:rsid w:val="00456658"/>
    <w:pPr>
      <w:spacing w:after="120" w:line="276" w:lineRule="auto"/>
    </w:pPr>
    <w:rPr>
      <w:rFonts w:ascii="Arial" w:hAnsi="Arial"/>
    </w:rPr>
  </w:style>
  <w:style w:type="character" w:customStyle="1" w:styleId="DSSECSBodyTextChar">
    <w:name w:val="DSS ECS  Body Text Char"/>
    <w:link w:val="DSSECSBodyText"/>
    <w:locked/>
    <w:rsid w:val="00456658"/>
    <w:rPr>
      <w:rFonts w:ascii="Arial" w:hAnsi="Arial"/>
    </w:rPr>
  </w:style>
  <w:style w:type="paragraph" w:customStyle="1" w:styleId="Code">
    <w:name w:val="Code"/>
    <w:rsid w:val="00F7408F"/>
    <w:pPr>
      <w:autoSpaceDE w:val="0"/>
      <w:autoSpaceDN w:val="0"/>
      <w:adjustRightInd w:val="0"/>
      <w:spacing w:before="40" w:after="40"/>
      <w:ind w:left="1080" w:hanging="720"/>
    </w:pPr>
    <w:rPr>
      <w:rFonts w:ascii="Courier New" w:hAnsi="Courier New"/>
      <w:color w:val="000000"/>
      <w:szCs w:val="24"/>
    </w:rPr>
  </w:style>
  <w:style w:type="character" w:styleId="PlaceholderText">
    <w:name w:val="Placeholder Text"/>
    <w:basedOn w:val="DefaultParagraphFont"/>
    <w:uiPriority w:val="99"/>
    <w:semiHidden/>
    <w:rsid w:val="00DB0251"/>
    <w:rPr>
      <w:color w:val="808080"/>
    </w:rPr>
  </w:style>
  <w:style w:type="paragraph" w:customStyle="1" w:styleId="InfoTBD">
    <w:name w:val="InfoTBD"/>
    <w:basedOn w:val="DSSECSBodyText"/>
    <w:next w:val="DSSECSBodyText"/>
    <w:link w:val="InfoTBDChar"/>
    <w:qFormat/>
    <w:rsid w:val="004B0133"/>
    <w:rPr>
      <w:i/>
      <w:color w:val="002060"/>
    </w:rPr>
  </w:style>
  <w:style w:type="character" w:customStyle="1" w:styleId="ApprovedSignatureChar">
    <w:name w:val="ApprovedSignature Char"/>
    <w:basedOn w:val="DefaultParagraphFont"/>
    <w:link w:val="ApprovedSignature"/>
    <w:rsid w:val="004B0133"/>
    <w:rPr>
      <w:rFonts w:ascii="Lucida Handwriting" w:hAnsi="Lucida Handwriting"/>
      <w:sz w:val="22"/>
      <w:szCs w:val="22"/>
    </w:rPr>
  </w:style>
  <w:style w:type="character" w:customStyle="1" w:styleId="InfoTBDChar">
    <w:name w:val="InfoTBD Char"/>
    <w:basedOn w:val="DSSECSBodyTextChar"/>
    <w:link w:val="InfoTBD"/>
    <w:rsid w:val="004B0133"/>
    <w:rPr>
      <w:rFonts w:ascii="Arial" w:hAnsi="Arial"/>
      <w:i/>
      <w:color w:val="002060"/>
    </w:rPr>
  </w:style>
  <w:style w:type="paragraph" w:customStyle="1" w:styleId="CoverContract">
    <w:name w:val="Cover Contract"/>
    <w:basedOn w:val="CoverProgram"/>
    <w:qFormat/>
    <w:rsid w:val="004B0133"/>
    <w:rPr>
      <w:sz w:val="24"/>
    </w:rPr>
  </w:style>
  <w:style w:type="paragraph" w:customStyle="1" w:styleId="CoverAddress">
    <w:name w:val="Cover Address"/>
    <w:basedOn w:val="CoverProgram"/>
    <w:qFormat/>
    <w:rsid w:val="004B0133"/>
    <w:rPr>
      <w:i/>
      <w:sz w:val="24"/>
    </w:rPr>
  </w:style>
  <w:style w:type="character" w:styleId="PageNumber">
    <w:name w:val="page number"/>
    <w:basedOn w:val="DefaultParagraphFont"/>
    <w:locked/>
    <w:rsid w:val="00704073"/>
  </w:style>
  <w:style w:type="paragraph" w:customStyle="1" w:styleId="Note">
    <w:name w:val="Note"/>
    <w:basedOn w:val="DSSECSBodyText"/>
    <w:rsid w:val="00000267"/>
    <w:pPr>
      <w:keepNext/>
      <w:pBdr>
        <w:bottom w:val="single" w:sz="6" w:space="1" w:color="0000FF"/>
      </w:pBdr>
      <w:tabs>
        <w:tab w:val="left" w:pos="6120"/>
      </w:tabs>
      <w:ind w:left="900"/>
    </w:pPr>
    <w:rPr>
      <w:b/>
      <w:color w:val="0000FF"/>
      <w:szCs w:val="22"/>
    </w:rPr>
  </w:style>
  <w:style w:type="paragraph" w:styleId="Caption">
    <w:name w:val="caption"/>
    <w:basedOn w:val="Normal"/>
    <w:next w:val="Normal"/>
    <w:uiPriority w:val="99"/>
    <w:qFormat/>
    <w:rsid w:val="00E21E80"/>
    <w:pPr>
      <w:spacing w:before="0" w:after="200"/>
    </w:pPr>
    <w:rPr>
      <w:b/>
      <w:bCs/>
      <w:color w:val="4F81BD" w:themeColor="accent1"/>
      <w:sz w:val="18"/>
      <w:szCs w:val="18"/>
    </w:rPr>
  </w:style>
  <w:style w:type="paragraph" w:styleId="BodyText">
    <w:name w:val="Body Text"/>
    <w:basedOn w:val="Normal"/>
    <w:link w:val="BodyTextChar"/>
    <w:locked/>
    <w:rsid w:val="00E21E80"/>
    <w:pPr>
      <w:autoSpaceDE w:val="0"/>
      <w:autoSpaceDN w:val="0"/>
      <w:adjustRightInd w:val="0"/>
      <w:spacing w:before="0" w:after="0"/>
    </w:pPr>
    <w:rPr>
      <w:rFonts w:ascii="Times New Roman" w:hAnsi="Times New Roman"/>
      <w:sz w:val="24"/>
      <w:szCs w:val="24"/>
    </w:rPr>
  </w:style>
  <w:style w:type="character" w:customStyle="1" w:styleId="BodyTextChar">
    <w:name w:val="Body Text Char"/>
    <w:basedOn w:val="DefaultParagraphFont"/>
    <w:link w:val="BodyText"/>
    <w:rsid w:val="00E21E80"/>
    <w:rPr>
      <w:sz w:val="24"/>
      <w:szCs w:val="24"/>
    </w:rPr>
  </w:style>
  <w:style w:type="paragraph" w:styleId="List2">
    <w:name w:val="List 2"/>
    <w:basedOn w:val="Normal"/>
    <w:locked/>
    <w:rsid w:val="00E21E80"/>
    <w:pPr>
      <w:numPr>
        <w:numId w:val="7"/>
      </w:numPr>
      <w:spacing w:before="0" w:after="0"/>
    </w:pPr>
    <w:rPr>
      <w:rFonts w:ascii="Times New Roman" w:hAnsi="Times New Roman"/>
      <w:sz w:val="24"/>
      <w:szCs w:val="24"/>
    </w:rPr>
  </w:style>
  <w:style w:type="paragraph" w:customStyle="1" w:styleId="TableHeading">
    <w:name w:val="Table Heading"/>
    <w:rsid w:val="00E21E80"/>
    <w:pPr>
      <w:spacing w:before="60" w:after="60"/>
    </w:pPr>
    <w:rPr>
      <w:rFonts w:ascii="Arial" w:hAnsi="Arial" w:cs="Arial"/>
      <w:b/>
      <w:sz w:val="22"/>
      <w:szCs w:val="22"/>
    </w:rPr>
  </w:style>
  <w:style w:type="character" w:styleId="FollowedHyperlink">
    <w:name w:val="FollowedHyperlink"/>
    <w:basedOn w:val="DefaultParagraphFont"/>
    <w:uiPriority w:val="99"/>
    <w:semiHidden/>
    <w:unhideWhenUsed/>
    <w:locked/>
    <w:rsid w:val="007106E0"/>
    <w:rPr>
      <w:color w:val="800080" w:themeColor="followedHyperlink"/>
      <w:u w:val="single"/>
    </w:rPr>
  </w:style>
  <w:style w:type="numbering" w:customStyle="1" w:styleId="NumberedParagraphs">
    <w:name w:val="Numbered Paragraphs"/>
    <w:uiPriority w:val="99"/>
    <w:rsid w:val="006416E5"/>
    <w:pPr>
      <w:numPr>
        <w:numId w:val="33"/>
      </w:numPr>
    </w:pPr>
  </w:style>
  <w:style w:type="table" w:customStyle="1" w:styleId="TableGrid0">
    <w:name w:val="TableGrid"/>
    <w:rsid w:val="00003A1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7769">
      <w:bodyDiv w:val="1"/>
      <w:marLeft w:val="0"/>
      <w:marRight w:val="0"/>
      <w:marTop w:val="0"/>
      <w:marBottom w:val="0"/>
      <w:divBdr>
        <w:top w:val="none" w:sz="0" w:space="0" w:color="auto"/>
        <w:left w:val="none" w:sz="0" w:space="0" w:color="auto"/>
        <w:bottom w:val="none" w:sz="0" w:space="0" w:color="auto"/>
        <w:right w:val="none" w:sz="0" w:space="0" w:color="auto"/>
      </w:divBdr>
      <w:divsChild>
        <w:div w:id="1627665558">
          <w:marLeft w:val="893"/>
          <w:marRight w:val="0"/>
          <w:marTop w:val="0"/>
          <w:marBottom w:val="0"/>
          <w:divBdr>
            <w:top w:val="none" w:sz="0" w:space="0" w:color="auto"/>
            <w:left w:val="none" w:sz="0" w:space="0" w:color="auto"/>
            <w:bottom w:val="none" w:sz="0" w:space="0" w:color="auto"/>
            <w:right w:val="none" w:sz="0" w:space="0" w:color="auto"/>
          </w:divBdr>
        </w:div>
      </w:divsChild>
    </w:div>
    <w:div w:id="71780886">
      <w:bodyDiv w:val="1"/>
      <w:marLeft w:val="0"/>
      <w:marRight w:val="0"/>
      <w:marTop w:val="0"/>
      <w:marBottom w:val="0"/>
      <w:divBdr>
        <w:top w:val="none" w:sz="0" w:space="0" w:color="auto"/>
        <w:left w:val="none" w:sz="0" w:space="0" w:color="auto"/>
        <w:bottom w:val="none" w:sz="0" w:space="0" w:color="auto"/>
        <w:right w:val="none" w:sz="0" w:space="0" w:color="auto"/>
      </w:divBdr>
    </w:div>
    <w:div w:id="81729612">
      <w:bodyDiv w:val="1"/>
      <w:marLeft w:val="0"/>
      <w:marRight w:val="0"/>
      <w:marTop w:val="0"/>
      <w:marBottom w:val="0"/>
      <w:divBdr>
        <w:top w:val="none" w:sz="0" w:space="0" w:color="auto"/>
        <w:left w:val="none" w:sz="0" w:space="0" w:color="auto"/>
        <w:bottom w:val="none" w:sz="0" w:space="0" w:color="auto"/>
        <w:right w:val="none" w:sz="0" w:space="0" w:color="auto"/>
      </w:divBdr>
    </w:div>
    <w:div w:id="87964244">
      <w:bodyDiv w:val="1"/>
      <w:marLeft w:val="0"/>
      <w:marRight w:val="0"/>
      <w:marTop w:val="0"/>
      <w:marBottom w:val="0"/>
      <w:divBdr>
        <w:top w:val="none" w:sz="0" w:space="0" w:color="auto"/>
        <w:left w:val="none" w:sz="0" w:space="0" w:color="auto"/>
        <w:bottom w:val="none" w:sz="0" w:space="0" w:color="auto"/>
        <w:right w:val="none" w:sz="0" w:space="0" w:color="auto"/>
      </w:divBdr>
    </w:div>
    <w:div w:id="125465040">
      <w:bodyDiv w:val="1"/>
      <w:marLeft w:val="0"/>
      <w:marRight w:val="0"/>
      <w:marTop w:val="0"/>
      <w:marBottom w:val="0"/>
      <w:divBdr>
        <w:top w:val="none" w:sz="0" w:space="0" w:color="auto"/>
        <w:left w:val="none" w:sz="0" w:space="0" w:color="auto"/>
        <w:bottom w:val="none" w:sz="0" w:space="0" w:color="auto"/>
        <w:right w:val="none" w:sz="0" w:space="0" w:color="auto"/>
      </w:divBdr>
    </w:div>
    <w:div w:id="151407297">
      <w:bodyDiv w:val="1"/>
      <w:marLeft w:val="0"/>
      <w:marRight w:val="0"/>
      <w:marTop w:val="0"/>
      <w:marBottom w:val="0"/>
      <w:divBdr>
        <w:top w:val="none" w:sz="0" w:space="0" w:color="auto"/>
        <w:left w:val="none" w:sz="0" w:space="0" w:color="auto"/>
        <w:bottom w:val="none" w:sz="0" w:space="0" w:color="auto"/>
        <w:right w:val="none" w:sz="0" w:space="0" w:color="auto"/>
      </w:divBdr>
    </w:div>
    <w:div w:id="208108782">
      <w:bodyDiv w:val="1"/>
      <w:marLeft w:val="0"/>
      <w:marRight w:val="0"/>
      <w:marTop w:val="0"/>
      <w:marBottom w:val="0"/>
      <w:divBdr>
        <w:top w:val="none" w:sz="0" w:space="0" w:color="auto"/>
        <w:left w:val="none" w:sz="0" w:space="0" w:color="auto"/>
        <w:bottom w:val="none" w:sz="0" w:space="0" w:color="auto"/>
        <w:right w:val="none" w:sz="0" w:space="0" w:color="auto"/>
      </w:divBdr>
    </w:div>
    <w:div w:id="227616852">
      <w:marLeft w:val="0"/>
      <w:marRight w:val="0"/>
      <w:marTop w:val="0"/>
      <w:marBottom w:val="0"/>
      <w:divBdr>
        <w:top w:val="none" w:sz="0" w:space="0" w:color="auto"/>
        <w:left w:val="none" w:sz="0" w:space="0" w:color="auto"/>
        <w:bottom w:val="none" w:sz="0" w:space="0" w:color="auto"/>
        <w:right w:val="none" w:sz="0" w:space="0" w:color="auto"/>
      </w:divBdr>
    </w:div>
    <w:div w:id="227616853">
      <w:marLeft w:val="0"/>
      <w:marRight w:val="0"/>
      <w:marTop w:val="0"/>
      <w:marBottom w:val="0"/>
      <w:divBdr>
        <w:top w:val="none" w:sz="0" w:space="0" w:color="auto"/>
        <w:left w:val="none" w:sz="0" w:space="0" w:color="auto"/>
        <w:bottom w:val="none" w:sz="0" w:space="0" w:color="auto"/>
        <w:right w:val="none" w:sz="0" w:space="0" w:color="auto"/>
      </w:divBdr>
    </w:div>
    <w:div w:id="227616855">
      <w:marLeft w:val="0"/>
      <w:marRight w:val="0"/>
      <w:marTop w:val="0"/>
      <w:marBottom w:val="0"/>
      <w:divBdr>
        <w:top w:val="none" w:sz="0" w:space="0" w:color="auto"/>
        <w:left w:val="none" w:sz="0" w:space="0" w:color="auto"/>
        <w:bottom w:val="none" w:sz="0" w:space="0" w:color="auto"/>
        <w:right w:val="none" w:sz="0" w:space="0" w:color="auto"/>
      </w:divBdr>
    </w:div>
    <w:div w:id="227616858">
      <w:marLeft w:val="0"/>
      <w:marRight w:val="0"/>
      <w:marTop w:val="0"/>
      <w:marBottom w:val="0"/>
      <w:divBdr>
        <w:top w:val="none" w:sz="0" w:space="0" w:color="auto"/>
        <w:left w:val="none" w:sz="0" w:space="0" w:color="auto"/>
        <w:bottom w:val="none" w:sz="0" w:space="0" w:color="auto"/>
        <w:right w:val="none" w:sz="0" w:space="0" w:color="auto"/>
      </w:divBdr>
    </w:div>
    <w:div w:id="227616861">
      <w:marLeft w:val="0"/>
      <w:marRight w:val="0"/>
      <w:marTop w:val="0"/>
      <w:marBottom w:val="0"/>
      <w:divBdr>
        <w:top w:val="none" w:sz="0" w:space="0" w:color="auto"/>
        <w:left w:val="none" w:sz="0" w:space="0" w:color="auto"/>
        <w:bottom w:val="none" w:sz="0" w:space="0" w:color="auto"/>
        <w:right w:val="none" w:sz="0" w:space="0" w:color="auto"/>
      </w:divBdr>
    </w:div>
    <w:div w:id="227616862">
      <w:marLeft w:val="0"/>
      <w:marRight w:val="0"/>
      <w:marTop w:val="0"/>
      <w:marBottom w:val="0"/>
      <w:divBdr>
        <w:top w:val="none" w:sz="0" w:space="0" w:color="auto"/>
        <w:left w:val="none" w:sz="0" w:space="0" w:color="auto"/>
        <w:bottom w:val="none" w:sz="0" w:space="0" w:color="auto"/>
        <w:right w:val="none" w:sz="0" w:space="0" w:color="auto"/>
      </w:divBdr>
    </w:div>
    <w:div w:id="227616864">
      <w:marLeft w:val="0"/>
      <w:marRight w:val="0"/>
      <w:marTop w:val="0"/>
      <w:marBottom w:val="0"/>
      <w:divBdr>
        <w:top w:val="none" w:sz="0" w:space="0" w:color="auto"/>
        <w:left w:val="none" w:sz="0" w:space="0" w:color="auto"/>
        <w:bottom w:val="none" w:sz="0" w:space="0" w:color="auto"/>
        <w:right w:val="none" w:sz="0" w:space="0" w:color="auto"/>
      </w:divBdr>
    </w:div>
    <w:div w:id="227616868">
      <w:marLeft w:val="0"/>
      <w:marRight w:val="0"/>
      <w:marTop w:val="0"/>
      <w:marBottom w:val="0"/>
      <w:divBdr>
        <w:top w:val="none" w:sz="0" w:space="0" w:color="auto"/>
        <w:left w:val="none" w:sz="0" w:space="0" w:color="auto"/>
        <w:bottom w:val="none" w:sz="0" w:space="0" w:color="auto"/>
        <w:right w:val="none" w:sz="0" w:space="0" w:color="auto"/>
      </w:divBdr>
    </w:div>
    <w:div w:id="227616869">
      <w:marLeft w:val="0"/>
      <w:marRight w:val="0"/>
      <w:marTop w:val="0"/>
      <w:marBottom w:val="0"/>
      <w:divBdr>
        <w:top w:val="none" w:sz="0" w:space="0" w:color="auto"/>
        <w:left w:val="none" w:sz="0" w:space="0" w:color="auto"/>
        <w:bottom w:val="none" w:sz="0" w:space="0" w:color="auto"/>
        <w:right w:val="none" w:sz="0" w:space="0" w:color="auto"/>
      </w:divBdr>
    </w:div>
    <w:div w:id="227616870">
      <w:marLeft w:val="0"/>
      <w:marRight w:val="0"/>
      <w:marTop w:val="0"/>
      <w:marBottom w:val="0"/>
      <w:divBdr>
        <w:top w:val="none" w:sz="0" w:space="0" w:color="auto"/>
        <w:left w:val="none" w:sz="0" w:space="0" w:color="auto"/>
        <w:bottom w:val="none" w:sz="0" w:space="0" w:color="auto"/>
        <w:right w:val="none" w:sz="0" w:space="0" w:color="auto"/>
      </w:divBdr>
    </w:div>
    <w:div w:id="227616871">
      <w:marLeft w:val="0"/>
      <w:marRight w:val="0"/>
      <w:marTop w:val="0"/>
      <w:marBottom w:val="0"/>
      <w:divBdr>
        <w:top w:val="none" w:sz="0" w:space="0" w:color="auto"/>
        <w:left w:val="none" w:sz="0" w:space="0" w:color="auto"/>
        <w:bottom w:val="none" w:sz="0" w:space="0" w:color="auto"/>
        <w:right w:val="none" w:sz="0" w:space="0" w:color="auto"/>
      </w:divBdr>
    </w:div>
    <w:div w:id="227616878">
      <w:marLeft w:val="0"/>
      <w:marRight w:val="0"/>
      <w:marTop w:val="0"/>
      <w:marBottom w:val="0"/>
      <w:divBdr>
        <w:top w:val="none" w:sz="0" w:space="0" w:color="auto"/>
        <w:left w:val="none" w:sz="0" w:space="0" w:color="auto"/>
        <w:bottom w:val="none" w:sz="0" w:space="0" w:color="auto"/>
        <w:right w:val="none" w:sz="0" w:space="0" w:color="auto"/>
      </w:divBdr>
    </w:div>
    <w:div w:id="227616879">
      <w:marLeft w:val="0"/>
      <w:marRight w:val="0"/>
      <w:marTop w:val="0"/>
      <w:marBottom w:val="0"/>
      <w:divBdr>
        <w:top w:val="none" w:sz="0" w:space="0" w:color="auto"/>
        <w:left w:val="none" w:sz="0" w:space="0" w:color="auto"/>
        <w:bottom w:val="none" w:sz="0" w:space="0" w:color="auto"/>
        <w:right w:val="none" w:sz="0" w:space="0" w:color="auto"/>
      </w:divBdr>
    </w:div>
    <w:div w:id="227616881">
      <w:marLeft w:val="0"/>
      <w:marRight w:val="0"/>
      <w:marTop w:val="0"/>
      <w:marBottom w:val="0"/>
      <w:divBdr>
        <w:top w:val="none" w:sz="0" w:space="0" w:color="auto"/>
        <w:left w:val="none" w:sz="0" w:space="0" w:color="auto"/>
        <w:bottom w:val="none" w:sz="0" w:space="0" w:color="auto"/>
        <w:right w:val="none" w:sz="0" w:space="0" w:color="auto"/>
      </w:divBdr>
      <w:divsChild>
        <w:div w:id="227616859">
          <w:marLeft w:val="0"/>
          <w:marRight w:val="0"/>
          <w:marTop w:val="0"/>
          <w:marBottom w:val="0"/>
          <w:divBdr>
            <w:top w:val="none" w:sz="0" w:space="0" w:color="auto"/>
            <w:left w:val="none" w:sz="0" w:space="0" w:color="auto"/>
            <w:bottom w:val="none" w:sz="0" w:space="0" w:color="auto"/>
            <w:right w:val="none" w:sz="0" w:space="0" w:color="auto"/>
          </w:divBdr>
          <w:divsChild>
            <w:div w:id="227616856">
              <w:marLeft w:val="0"/>
              <w:marRight w:val="0"/>
              <w:marTop w:val="0"/>
              <w:marBottom w:val="0"/>
              <w:divBdr>
                <w:top w:val="none" w:sz="0" w:space="0" w:color="auto"/>
                <w:left w:val="none" w:sz="0" w:space="0" w:color="auto"/>
                <w:bottom w:val="none" w:sz="0" w:space="0" w:color="auto"/>
                <w:right w:val="none" w:sz="0" w:space="0" w:color="auto"/>
              </w:divBdr>
            </w:div>
            <w:div w:id="2276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2">
      <w:marLeft w:val="0"/>
      <w:marRight w:val="0"/>
      <w:marTop w:val="0"/>
      <w:marBottom w:val="0"/>
      <w:divBdr>
        <w:top w:val="none" w:sz="0" w:space="0" w:color="auto"/>
        <w:left w:val="none" w:sz="0" w:space="0" w:color="auto"/>
        <w:bottom w:val="none" w:sz="0" w:space="0" w:color="auto"/>
        <w:right w:val="none" w:sz="0" w:space="0" w:color="auto"/>
      </w:divBdr>
    </w:div>
    <w:div w:id="227616883">
      <w:marLeft w:val="0"/>
      <w:marRight w:val="0"/>
      <w:marTop w:val="0"/>
      <w:marBottom w:val="0"/>
      <w:divBdr>
        <w:top w:val="none" w:sz="0" w:space="0" w:color="auto"/>
        <w:left w:val="none" w:sz="0" w:space="0" w:color="auto"/>
        <w:bottom w:val="none" w:sz="0" w:space="0" w:color="auto"/>
        <w:right w:val="none" w:sz="0" w:space="0" w:color="auto"/>
      </w:divBdr>
    </w:div>
    <w:div w:id="227616884">
      <w:marLeft w:val="0"/>
      <w:marRight w:val="0"/>
      <w:marTop w:val="0"/>
      <w:marBottom w:val="0"/>
      <w:divBdr>
        <w:top w:val="none" w:sz="0" w:space="0" w:color="auto"/>
        <w:left w:val="none" w:sz="0" w:space="0" w:color="auto"/>
        <w:bottom w:val="none" w:sz="0" w:space="0" w:color="auto"/>
        <w:right w:val="none" w:sz="0" w:space="0" w:color="auto"/>
      </w:divBdr>
    </w:div>
    <w:div w:id="227616885">
      <w:marLeft w:val="0"/>
      <w:marRight w:val="0"/>
      <w:marTop w:val="0"/>
      <w:marBottom w:val="0"/>
      <w:divBdr>
        <w:top w:val="none" w:sz="0" w:space="0" w:color="auto"/>
        <w:left w:val="none" w:sz="0" w:space="0" w:color="auto"/>
        <w:bottom w:val="none" w:sz="0" w:space="0" w:color="auto"/>
        <w:right w:val="none" w:sz="0" w:space="0" w:color="auto"/>
      </w:divBdr>
    </w:div>
    <w:div w:id="227616887">
      <w:marLeft w:val="0"/>
      <w:marRight w:val="0"/>
      <w:marTop w:val="0"/>
      <w:marBottom w:val="0"/>
      <w:divBdr>
        <w:top w:val="none" w:sz="0" w:space="0" w:color="auto"/>
        <w:left w:val="none" w:sz="0" w:space="0" w:color="auto"/>
        <w:bottom w:val="none" w:sz="0" w:space="0" w:color="auto"/>
        <w:right w:val="none" w:sz="0" w:space="0" w:color="auto"/>
      </w:divBdr>
      <w:divsChild>
        <w:div w:id="227616874">
          <w:marLeft w:val="0"/>
          <w:marRight w:val="0"/>
          <w:marTop w:val="0"/>
          <w:marBottom w:val="0"/>
          <w:divBdr>
            <w:top w:val="none" w:sz="0" w:space="0" w:color="auto"/>
            <w:left w:val="none" w:sz="0" w:space="0" w:color="auto"/>
            <w:bottom w:val="none" w:sz="0" w:space="0" w:color="auto"/>
            <w:right w:val="none" w:sz="0" w:space="0" w:color="auto"/>
          </w:divBdr>
          <w:divsChild>
            <w:div w:id="227616863">
              <w:marLeft w:val="0"/>
              <w:marRight w:val="0"/>
              <w:marTop w:val="0"/>
              <w:marBottom w:val="0"/>
              <w:divBdr>
                <w:top w:val="none" w:sz="0" w:space="0" w:color="auto"/>
                <w:left w:val="none" w:sz="0" w:space="0" w:color="auto"/>
                <w:bottom w:val="none" w:sz="0" w:space="0" w:color="auto"/>
                <w:right w:val="none" w:sz="0" w:space="0" w:color="auto"/>
              </w:divBdr>
            </w:div>
            <w:div w:id="227616875">
              <w:marLeft w:val="0"/>
              <w:marRight w:val="0"/>
              <w:marTop w:val="0"/>
              <w:marBottom w:val="0"/>
              <w:divBdr>
                <w:top w:val="none" w:sz="0" w:space="0" w:color="auto"/>
                <w:left w:val="none" w:sz="0" w:space="0" w:color="auto"/>
                <w:bottom w:val="none" w:sz="0" w:space="0" w:color="auto"/>
                <w:right w:val="none" w:sz="0" w:space="0" w:color="auto"/>
              </w:divBdr>
            </w:div>
            <w:div w:id="227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8">
      <w:marLeft w:val="0"/>
      <w:marRight w:val="0"/>
      <w:marTop w:val="0"/>
      <w:marBottom w:val="0"/>
      <w:divBdr>
        <w:top w:val="none" w:sz="0" w:space="0" w:color="auto"/>
        <w:left w:val="none" w:sz="0" w:space="0" w:color="auto"/>
        <w:bottom w:val="none" w:sz="0" w:space="0" w:color="auto"/>
        <w:right w:val="none" w:sz="0" w:space="0" w:color="auto"/>
      </w:divBdr>
      <w:divsChild>
        <w:div w:id="227616915">
          <w:marLeft w:val="0"/>
          <w:marRight w:val="0"/>
          <w:marTop w:val="0"/>
          <w:marBottom w:val="0"/>
          <w:divBdr>
            <w:top w:val="none" w:sz="0" w:space="0" w:color="auto"/>
            <w:left w:val="none" w:sz="0" w:space="0" w:color="auto"/>
            <w:bottom w:val="none" w:sz="0" w:space="0" w:color="auto"/>
            <w:right w:val="none" w:sz="0" w:space="0" w:color="auto"/>
          </w:divBdr>
        </w:div>
      </w:divsChild>
    </w:div>
    <w:div w:id="227616891">
      <w:marLeft w:val="0"/>
      <w:marRight w:val="0"/>
      <w:marTop w:val="0"/>
      <w:marBottom w:val="0"/>
      <w:divBdr>
        <w:top w:val="none" w:sz="0" w:space="0" w:color="auto"/>
        <w:left w:val="none" w:sz="0" w:space="0" w:color="auto"/>
        <w:bottom w:val="none" w:sz="0" w:space="0" w:color="auto"/>
        <w:right w:val="none" w:sz="0" w:space="0" w:color="auto"/>
      </w:divBdr>
    </w:div>
    <w:div w:id="227616892">
      <w:marLeft w:val="0"/>
      <w:marRight w:val="0"/>
      <w:marTop w:val="0"/>
      <w:marBottom w:val="0"/>
      <w:divBdr>
        <w:top w:val="none" w:sz="0" w:space="0" w:color="auto"/>
        <w:left w:val="none" w:sz="0" w:space="0" w:color="auto"/>
        <w:bottom w:val="none" w:sz="0" w:space="0" w:color="auto"/>
        <w:right w:val="none" w:sz="0" w:space="0" w:color="auto"/>
      </w:divBdr>
      <w:divsChild>
        <w:div w:id="227616900">
          <w:marLeft w:val="0"/>
          <w:marRight w:val="0"/>
          <w:marTop w:val="0"/>
          <w:marBottom w:val="0"/>
          <w:divBdr>
            <w:top w:val="none" w:sz="0" w:space="0" w:color="auto"/>
            <w:left w:val="none" w:sz="0" w:space="0" w:color="auto"/>
            <w:bottom w:val="none" w:sz="0" w:space="0" w:color="auto"/>
            <w:right w:val="none" w:sz="0" w:space="0" w:color="auto"/>
          </w:divBdr>
          <w:divsChild>
            <w:div w:id="227616899">
              <w:marLeft w:val="0"/>
              <w:marRight w:val="0"/>
              <w:marTop w:val="0"/>
              <w:marBottom w:val="0"/>
              <w:divBdr>
                <w:top w:val="none" w:sz="0" w:space="0" w:color="auto"/>
                <w:left w:val="none" w:sz="0" w:space="0" w:color="auto"/>
                <w:bottom w:val="none" w:sz="0" w:space="0" w:color="auto"/>
                <w:right w:val="none" w:sz="0" w:space="0" w:color="auto"/>
              </w:divBdr>
            </w:div>
            <w:div w:id="2276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3">
      <w:marLeft w:val="0"/>
      <w:marRight w:val="0"/>
      <w:marTop w:val="0"/>
      <w:marBottom w:val="0"/>
      <w:divBdr>
        <w:top w:val="none" w:sz="0" w:space="0" w:color="auto"/>
        <w:left w:val="none" w:sz="0" w:space="0" w:color="auto"/>
        <w:bottom w:val="none" w:sz="0" w:space="0" w:color="auto"/>
        <w:right w:val="none" w:sz="0" w:space="0" w:color="auto"/>
      </w:divBdr>
      <w:divsChild>
        <w:div w:id="227616866">
          <w:marLeft w:val="0"/>
          <w:marRight w:val="0"/>
          <w:marTop w:val="0"/>
          <w:marBottom w:val="0"/>
          <w:divBdr>
            <w:top w:val="none" w:sz="0" w:space="0" w:color="auto"/>
            <w:left w:val="none" w:sz="0" w:space="0" w:color="auto"/>
            <w:bottom w:val="none" w:sz="0" w:space="0" w:color="auto"/>
            <w:right w:val="none" w:sz="0" w:space="0" w:color="auto"/>
          </w:divBdr>
        </w:div>
        <w:div w:id="227616876">
          <w:marLeft w:val="0"/>
          <w:marRight w:val="0"/>
          <w:marTop w:val="0"/>
          <w:marBottom w:val="0"/>
          <w:divBdr>
            <w:top w:val="none" w:sz="0" w:space="0" w:color="auto"/>
            <w:left w:val="none" w:sz="0" w:space="0" w:color="auto"/>
            <w:bottom w:val="none" w:sz="0" w:space="0" w:color="auto"/>
            <w:right w:val="none" w:sz="0" w:space="0" w:color="auto"/>
          </w:divBdr>
        </w:div>
        <w:div w:id="227616889">
          <w:marLeft w:val="0"/>
          <w:marRight w:val="0"/>
          <w:marTop w:val="0"/>
          <w:marBottom w:val="0"/>
          <w:divBdr>
            <w:top w:val="none" w:sz="0" w:space="0" w:color="auto"/>
            <w:left w:val="none" w:sz="0" w:space="0" w:color="auto"/>
            <w:bottom w:val="none" w:sz="0" w:space="0" w:color="auto"/>
            <w:right w:val="none" w:sz="0" w:space="0" w:color="auto"/>
          </w:divBdr>
        </w:div>
      </w:divsChild>
    </w:div>
    <w:div w:id="227616895">
      <w:marLeft w:val="0"/>
      <w:marRight w:val="0"/>
      <w:marTop w:val="0"/>
      <w:marBottom w:val="0"/>
      <w:divBdr>
        <w:top w:val="none" w:sz="0" w:space="0" w:color="auto"/>
        <w:left w:val="none" w:sz="0" w:space="0" w:color="auto"/>
        <w:bottom w:val="none" w:sz="0" w:space="0" w:color="auto"/>
        <w:right w:val="none" w:sz="0" w:space="0" w:color="auto"/>
      </w:divBdr>
      <w:divsChild>
        <w:div w:id="227616865">
          <w:marLeft w:val="0"/>
          <w:marRight w:val="0"/>
          <w:marTop w:val="0"/>
          <w:marBottom w:val="0"/>
          <w:divBdr>
            <w:top w:val="none" w:sz="0" w:space="0" w:color="auto"/>
            <w:left w:val="none" w:sz="0" w:space="0" w:color="auto"/>
            <w:bottom w:val="none" w:sz="0" w:space="0" w:color="auto"/>
            <w:right w:val="none" w:sz="0" w:space="0" w:color="auto"/>
          </w:divBdr>
          <w:divsChild>
            <w:div w:id="227616857">
              <w:marLeft w:val="0"/>
              <w:marRight w:val="0"/>
              <w:marTop w:val="0"/>
              <w:marBottom w:val="0"/>
              <w:divBdr>
                <w:top w:val="none" w:sz="0" w:space="0" w:color="auto"/>
                <w:left w:val="none" w:sz="0" w:space="0" w:color="auto"/>
                <w:bottom w:val="none" w:sz="0" w:space="0" w:color="auto"/>
                <w:right w:val="none" w:sz="0" w:space="0" w:color="auto"/>
              </w:divBdr>
            </w:div>
            <w:div w:id="227616872">
              <w:marLeft w:val="0"/>
              <w:marRight w:val="0"/>
              <w:marTop w:val="0"/>
              <w:marBottom w:val="0"/>
              <w:divBdr>
                <w:top w:val="none" w:sz="0" w:space="0" w:color="auto"/>
                <w:left w:val="none" w:sz="0" w:space="0" w:color="auto"/>
                <w:bottom w:val="none" w:sz="0" w:space="0" w:color="auto"/>
                <w:right w:val="none" w:sz="0" w:space="0" w:color="auto"/>
              </w:divBdr>
            </w:div>
            <w:div w:id="2276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6">
      <w:marLeft w:val="0"/>
      <w:marRight w:val="0"/>
      <w:marTop w:val="0"/>
      <w:marBottom w:val="0"/>
      <w:divBdr>
        <w:top w:val="none" w:sz="0" w:space="0" w:color="auto"/>
        <w:left w:val="none" w:sz="0" w:space="0" w:color="auto"/>
        <w:bottom w:val="none" w:sz="0" w:space="0" w:color="auto"/>
        <w:right w:val="none" w:sz="0" w:space="0" w:color="auto"/>
      </w:divBdr>
      <w:divsChild>
        <w:div w:id="227616913">
          <w:marLeft w:val="0"/>
          <w:marRight w:val="0"/>
          <w:marTop w:val="0"/>
          <w:marBottom w:val="0"/>
          <w:divBdr>
            <w:top w:val="none" w:sz="0" w:space="0" w:color="auto"/>
            <w:left w:val="none" w:sz="0" w:space="0" w:color="auto"/>
            <w:bottom w:val="none" w:sz="0" w:space="0" w:color="auto"/>
            <w:right w:val="none" w:sz="0" w:space="0" w:color="auto"/>
          </w:divBdr>
          <w:divsChild>
            <w:div w:id="227616860">
              <w:marLeft w:val="0"/>
              <w:marRight w:val="0"/>
              <w:marTop w:val="0"/>
              <w:marBottom w:val="0"/>
              <w:divBdr>
                <w:top w:val="none" w:sz="0" w:space="0" w:color="auto"/>
                <w:left w:val="none" w:sz="0" w:space="0" w:color="auto"/>
                <w:bottom w:val="none" w:sz="0" w:space="0" w:color="auto"/>
                <w:right w:val="none" w:sz="0" w:space="0" w:color="auto"/>
              </w:divBdr>
            </w:div>
            <w:div w:id="227616867">
              <w:marLeft w:val="0"/>
              <w:marRight w:val="0"/>
              <w:marTop w:val="0"/>
              <w:marBottom w:val="0"/>
              <w:divBdr>
                <w:top w:val="none" w:sz="0" w:space="0" w:color="auto"/>
                <w:left w:val="none" w:sz="0" w:space="0" w:color="auto"/>
                <w:bottom w:val="none" w:sz="0" w:space="0" w:color="auto"/>
                <w:right w:val="none" w:sz="0" w:space="0" w:color="auto"/>
              </w:divBdr>
            </w:div>
            <w:div w:id="2276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8">
      <w:marLeft w:val="0"/>
      <w:marRight w:val="0"/>
      <w:marTop w:val="0"/>
      <w:marBottom w:val="0"/>
      <w:divBdr>
        <w:top w:val="none" w:sz="0" w:space="0" w:color="auto"/>
        <w:left w:val="none" w:sz="0" w:space="0" w:color="auto"/>
        <w:bottom w:val="none" w:sz="0" w:space="0" w:color="auto"/>
        <w:right w:val="none" w:sz="0" w:space="0" w:color="auto"/>
      </w:divBdr>
    </w:div>
    <w:div w:id="227616901">
      <w:marLeft w:val="0"/>
      <w:marRight w:val="0"/>
      <w:marTop w:val="0"/>
      <w:marBottom w:val="0"/>
      <w:divBdr>
        <w:top w:val="none" w:sz="0" w:space="0" w:color="auto"/>
        <w:left w:val="none" w:sz="0" w:space="0" w:color="auto"/>
        <w:bottom w:val="none" w:sz="0" w:space="0" w:color="auto"/>
        <w:right w:val="none" w:sz="0" w:space="0" w:color="auto"/>
      </w:divBdr>
    </w:div>
    <w:div w:id="227616902">
      <w:marLeft w:val="0"/>
      <w:marRight w:val="0"/>
      <w:marTop w:val="0"/>
      <w:marBottom w:val="0"/>
      <w:divBdr>
        <w:top w:val="none" w:sz="0" w:space="0" w:color="auto"/>
        <w:left w:val="none" w:sz="0" w:space="0" w:color="auto"/>
        <w:bottom w:val="none" w:sz="0" w:space="0" w:color="auto"/>
        <w:right w:val="none" w:sz="0" w:space="0" w:color="auto"/>
      </w:divBdr>
    </w:div>
    <w:div w:id="227616904">
      <w:marLeft w:val="0"/>
      <w:marRight w:val="0"/>
      <w:marTop w:val="0"/>
      <w:marBottom w:val="0"/>
      <w:divBdr>
        <w:top w:val="none" w:sz="0" w:space="0" w:color="auto"/>
        <w:left w:val="none" w:sz="0" w:space="0" w:color="auto"/>
        <w:bottom w:val="none" w:sz="0" w:space="0" w:color="auto"/>
        <w:right w:val="none" w:sz="0" w:space="0" w:color="auto"/>
      </w:divBdr>
    </w:div>
    <w:div w:id="227616906">
      <w:marLeft w:val="0"/>
      <w:marRight w:val="0"/>
      <w:marTop w:val="0"/>
      <w:marBottom w:val="0"/>
      <w:divBdr>
        <w:top w:val="none" w:sz="0" w:space="0" w:color="auto"/>
        <w:left w:val="none" w:sz="0" w:space="0" w:color="auto"/>
        <w:bottom w:val="none" w:sz="0" w:space="0" w:color="auto"/>
        <w:right w:val="none" w:sz="0" w:space="0" w:color="auto"/>
      </w:divBdr>
      <w:divsChild>
        <w:div w:id="227616894">
          <w:marLeft w:val="0"/>
          <w:marRight w:val="0"/>
          <w:marTop w:val="0"/>
          <w:marBottom w:val="0"/>
          <w:divBdr>
            <w:top w:val="none" w:sz="0" w:space="0" w:color="auto"/>
            <w:left w:val="none" w:sz="0" w:space="0" w:color="auto"/>
            <w:bottom w:val="none" w:sz="0" w:space="0" w:color="auto"/>
            <w:right w:val="none" w:sz="0" w:space="0" w:color="auto"/>
          </w:divBdr>
          <w:divsChild>
            <w:div w:id="227616873">
              <w:marLeft w:val="0"/>
              <w:marRight w:val="0"/>
              <w:marTop w:val="0"/>
              <w:marBottom w:val="0"/>
              <w:divBdr>
                <w:top w:val="none" w:sz="0" w:space="0" w:color="auto"/>
                <w:left w:val="none" w:sz="0" w:space="0" w:color="auto"/>
                <w:bottom w:val="none" w:sz="0" w:space="0" w:color="auto"/>
                <w:right w:val="none" w:sz="0" w:space="0" w:color="auto"/>
              </w:divBdr>
            </w:div>
            <w:div w:id="227616880">
              <w:marLeft w:val="0"/>
              <w:marRight w:val="0"/>
              <w:marTop w:val="0"/>
              <w:marBottom w:val="0"/>
              <w:divBdr>
                <w:top w:val="none" w:sz="0" w:space="0" w:color="auto"/>
                <w:left w:val="none" w:sz="0" w:space="0" w:color="auto"/>
                <w:bottom w:val="none" w:sz="0" w:space="0" w:color="auto"/>
                <w:right w:val="none" w:sz="0" w:space="0" w:color="auto"/>
              </w:divBdr>
            </w:div>
            <w:div w:id="227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907">
      <w:marLeft w:val="0"/>
      <w:marRight w:val="0"/>
      <w:marTop w:val="0"/>
      <w:marBottom w:val="0"/>
      <w:divBdr>
        <w:top w:val="none" w:sz="0" w:space="0" w:color="auto"/>
        <w:left w:val="none" w:sz="0" w:space="0" w:color="auto"/>
        <w:bottom w:val="none" w:sz="0" w:space="0" w:color="auto"/>
        <w:right w:val="none" w:sz="0" w:space="0" w:color="auto"/>
      </w:divBdr>
    </w:div>
    <w:div w:id="227616908">
      <w:marLeft w:val="0"/>
      <w:marRight w:val="0"/>
      <w:marTop w:val="0"/>
      <w:marBottom w:val="0"/>
      <w:divBdr>
        <w:top w:val="none" w:sz="0" w:space="0" w:color="auto"/>
        <w:left w:val="none" w:sz="0" w:space="0" w:color="auto"/>
        <w:bottom w:val="none" w:sz="0" w:space="0" w:color="auto"/>
        <w:right w:val="none" w:sz="0" w:space="0" w:color="auto"/>
      </w:divBdr>
    </w:div>
    <w:div w:id="227616909">
      <w:marLeft w:val="0"/>
      <w:marRight w:val="0"/>
      <w:marTop w:val="0"/>
      <w:marBottom w:val="0"/>
      <w:divBdr>
        <w:top w:val="none" w:sz="0" w:space="0" w:color="auto"/>
        <w:left w:val="none" w:sz="0" w:space="0" w:color="auto"/>
        <w:bottom w:val="none" w:sz="0" w:space="0" w:color="auto"/>
        <w:right w:val="none" w:sz="0" w:space="0" w:color="auto"/>
      </w:divBdr>
    </w:div>
    <w:div w:id="227616910">
      <w:marLeft w:val="0"/>
      <w:marRight w:val="0"/>
      <w:marTop w:val="0"/>
      <w:marBottom w:val="0"/>
      <w:divBdr>
        <w:top w:val="none" w:sz="0" w:space="0" w:color="auto"/>
        <w:left w:val="none" w:sz="0" w:space="0" w:color="auto"/>
        <w:bottom w:val="none" w:sz="0" w:space="0" w:color="auto"/>
        <w:right w:val="none" w:sz="0" w:space="0" w:color="auto"/>
      </w:divBdr>
    </w:div>
    <w:div w:id="227616911">
      <w:marLeft w:val="0"/>
      <w:marRight w:val="0"/>
      <w:marTop w:val="0"/>
      <w:marBottom w:val="0"/>
      <w:divBdr>
        <w:top w:val="none" w:sz="0" w:space="0" w:color="auto"/>
        <w:left w:val="none" w:sz="0" w:space="0" w:color="auto"/>
        <w:bottom w:val="none" w:sz="0" w:space="0" w:color="auto"/>
        <w:right w:val="none" w:sz="0" w:space="0" w:color="auto"/>
      </w:divBdr>
    </w:div>
    <w:div w:id="227616912">
      <w:marLeft w:val="0"/>
      <w:marRight w:val="0"/>
      <w:marTop w:val="0"/>
      <w:marBottom w:val="0"/>
      <w:divBdr>
        <w:top w:val="none" w:sz="0" w:space="0" w:color="auto"/>
        <w:left w:val="none" w:sz="0" w:space="0" w:color="auto"/>
        <w:bottom w:val="none" w:sz="0" w:space="0" w:color="auto"/>
        <w:right w:val="none" w:sz="0" w:space="0" w:color="auto"/>
      </w:divBdr>
    </w:div>
    <w:div w:id="227616914">
      <w:marLeft w:val="0"/>
      <w:marRight w:val="0"/>
      <w:marTop w:val="0"/>
      <w:marBottom w:val="0"/>
      <w:divBdr>
        <w:top w:val="none" w:sz="0" w:space="0" w:color="auto"/>
        <w:left w:val="none" w:sz="0" w:space="0" w:color="auto"/>
        <w:bottom w:val="none" w:sz="0" w:space="0" w:color="auto"/>
        <w:right w:val="none" w:sz="0" w:space="0" w:color="auto"/>
      </w:divBdr>
    </w:div>
    <w:div w:id="227616916">
      <w:marLeft w:val="0"/>
      <w:marRight w:val="0"/>
      <w:marTop w:val="0"/>
      <w:marBottom w:val="0"/>
      <w:divBdr>
        <w:top w:val="none" w:sz="0" w:space="0" w:color="auto"/>
        <w:left w:val="none" w:sz="0" w:space="0" w:color="auto"/>
        <w:bottom w:val="none" w:sz="0" w:space="0" w:color="auto"/>
        <w:right w:val="none" w:sz="0" w:space="0" w:color="auto"/>
      </w:divBdr>
    </w:div>
    <w:div w:id="227616917">
      <w:marLeft w:val="0"/>
      <w:marRight w:val="0"/>
      <w:marTop w:val="0"/>
      <w:marBottom w:val="0"/>
      <w:divBdr>
        <w:top w:val="none" w:sz="0" w:space="0" w:color="auto"/>
        <w:left w:val="none" w:sz="0" w:space="0" w:color="auto"/>
        <w:bottom w:val="none" w:sz="0" w:space="0" w:color="auto"/>
        <w:right w:val="none" w:sz="0" w:space="0" w:color="auto"/>
      </w:divBdr>
    </w:div>
    <w:div w:id="227616918">
      <w:marLeft w:val="0"/>
      <w:marRight w:val="0"/>
      <w:marTop w:val="0"/>
      <w:marBottom w:val="0"/>
      <w:divBdr>
        <w:top w:val="none" w:sz="0" w:space="0" w:color="auto"/>
        <w:left w:val="none" w:sz="0" w:space="0" w:color="auto"/>
        <w:bottom w:val="none" w:sz="0" w:space="0" w:color="auto"/>
        <w:right w:val="none" w:sz="0" w:space="0" w:color="auto"/>
      </w:divBdr>
    </w:div>
    <w:div w:id="227616919">
      <w:marLeft w:val="0"/>
      <w:marRight w:val="0"/>
      <w:marTop w:val="0"/>
      <w:marBottom w:val="0"/>
      <w:divBdr>
        <w:top w:val="none" w:sz="0" w:space="0" w:color="auto"/>
        <w:left w:val="none" w:sz="0" w:space="0" w:color="auto"/>
        <w:bottom w:val="none" w:sz="0" w:space="0" w:color="auto"/>
        <w:right w:val="none" w:sz="0" w:space="0" w:color="auto"/>
      </w:divBdr>
    </w:div>
    <w:div w:id="227616922">
      <w:marLeft w:val="0"/>
      <w:marRight w:val="0"/>
      <w:marTop w:val="0"/>
      <w:marBottom w:val="0"/>
      <w:divBdr>
        <w:top w:val="none" w:sz="0" w:space="0" w:color="auto"/>
        <w:left w:val="none" w:sz="0" w:space="0" w:color="auto"/>
        <w:bottom w:val="none" w:sz="0" w:space="0" w:color="auto"/>
        <w:right w:val="none" w:sz="0" w:space="0" w:color="auto"/>
      </w:divBdr>
    </w:div>
    <w:div w:id="227616923">
      <w:marLeft w:val="0"/>
      <w:marRight w:val="0"/>
      <w:marTop w:val="0"/>
      <w:marBottom w:val="0"/>
      <w:divBdr>
        <w:top w:val="none" w:sz="0" w:space="0" w:color="auto"/>
        <w:left w:val="none" w:sz="0" w:space="0" w:color="auto"/>
        <w:bottom w:val="none" w:sz="0" w:space="0" w:color="auto"/>
        <w:right w:val="none" w:sz="0" w:space="0" w:color="auto"/>
      </w:divBdr>
    </w:div>
    <w:div w:id="227616924">
      <w:marLeft w:val="0"/>
      <w:marRight w:val="0"/>
      <w:marTop w:val="0"/>
      <w:marBottom w:val="0"/>
      <w:divBdr>
        <w:top w:val="none" w:sz="0" w:space="0" w:color="auto"/>
        <w:left w:val="none" w:sz="0" w:space="0" w:color="auto"/>
        <w:bottom w:val="none" w:sz="0" w:space="0" w:color="auto"/>
        <w:right w:val="none" w:sz="0" w:space="0" w:color="auto"/>
      </w:divBdr>
    </w:div>
    <w:div w:id="227616925">
      <w:marLeft w:val="0"/>
      <w:marRight w:val="0"/>
      <w:marTop w:val="0"/>
      <w:marBottom w:val="0"/>
      <w:divBdr>
        <w:top w:val="none" w:sz="0" w:space="0" w:color="auto"/>
        <w:left w:val="none" w:sz="0" w:space="0" w:color="auto"/>
        <w:bottom w:val="none" w:sz="0" w:space="0" w:color="auto"/>
        <w:right w:val="none" w:sz="0" w:space="0" w:color="auto"/>
      </w:divBdr>
    </w:div>
    <w:div w:id="227616926">
      <w:marLeft w:val="0"/>
      <w:marRight w:val="0"/>
      <w:marTop w:val="0"/>
      <w:marBottom w:val="0"/>
      <w:divBdr>
        <w:top w:val="none" w:sz="0" w:space="0" w:color="auto"/>
        <w:left w:val="none" w:sz="0" w:space="0" w:color="auto"/>
        <w:bottom w:val="none" w:sz="0" w:space="0" w:color="auto"/>
        <w:right w:val="none" w:sz="0" w:space="0" w:color="auto"/>
      </w:divBdr>
    </w:div>
    <w:div w:id="227616927">
      <w:marLeft w:val="0"/>
      <w:marRight w:val="0"/>
      <w:marTop w:val="0"/>
      <w:marBottom w:val="0"/>
      <w:divBdr>
        <w:top w:val="none" w:sz="0" w:space="0" w:color="auto"/>
        <w:left w:val="none" w:sz="0" w:space="0" w:color="auto"/>
        <w:bottom w:val="none" w:sz="0" w:space="0" w:color="auto"/>
        <w:right w:val="none" w:sz="0" w:space="0" w:color="auto"/>
      </w:divBdr>
    </w:div>
    <w:div w:id="227616928">
      <w:marLeft w:val="0"/>
      <w:marRight w:val="0"/>
      <w:marTop w:val="0"/>
      <w:marBottom w:val="0"/>
      <w:divBdr>
        <w:top w:val="none" w:sz="0" w:space="0" w:color="auto"/>
        <w:left w:val="none" w:sz="0" w:space="0" w:color="auto"/>
        <w:bottom w:val="none" w:sz="0" w:space="0" w:color="auto"/>
        <w:right w:val="none" w:sz="0" w:space="0" w:color="auto"/>
      </w:divBdr>
    </w:div>
    <w:div w:id="227616930">
      <w:marLeft w:val="0"/>
      <w:marRight w:val="0"/>
      <w:marTop w:val="0"/>
      <w:marBottom w:val="0"/>
      <w:divBdr>
        <w:top w:val="none" w:sz="0" w:space="0" w:color="auto"/>
        <w:left w:val="none" w:sz="0" w:space="0" w:color="auto"/>
        <w:bottom w:val="none" w:sz="0" w:space="0" w:color="auto"/>
        <w:right w:val="none" w:sz="0" w:space="0" w:color="auto"/>
      </w:divBdr>
    </w:div>
    <w:div w:id="227616931">
      <w:marLeft w:val="0"/>
      <w:marRight w:val="0"/>
      <w:marTop w:val="0"/>
      <w:marBottom w:val="0"/>
      <w:divBdr>
        <w:top w:val="none" w:sz="0" w:space="0" w:color="auto"/>
        <w:left w:val="none" w:sz="0" w:space="0" w:color="auto"/>
        <w:bottom w:val="none" w:sz="0" w:space="0" w:color="auto"/>
        <w:right w:val="none" w:sz="0" w:space="0" w:color="auto"/>
      </w:divBdr>
    </w:div>
    <w:div w:id="227616932">
      <w:marLeft w:val="0"/>
      <w:marRight w:val="0"/>
      <w:marTop w:val="0"/>
      <w:marBottom w:val="0"/>
      <w:divBdr>
        <w:top w:val="none" w:sz="0" w:space="0" w:color="auto"/>
        <w:left w:val="none" w:sz="0" w:space="0" w:color="auto"/>
        <w:bottom w:val="none" w:sz="0" w:space="0" w:color="auto"/>
        <w:right w:val="none" w:sz="0" w:space="0" w:color="auto"/>
      </w:divBdr>
    </w:div>
    <w:div w:id="227616933">
      <w:marLeft w:val="0"/>
      <w:marRight w:val="0"/>
      <w:marTop w:val="0"/>
      <w:marBottom w:val="0"/>
      <w:divBdr>
        <w:top w:val="none" w:sz="0" w:space="0" w:color="auto"/>
        <w:left w:val="none" w:sz="0" w:space="0" w:color="auto"/>
        <w:bottom w:val="none" w:sz="0" w:space="0" w:color="auto"/>
        <w:right w:val="none" w:sz="0" w:space="0" w:color="auto"/>
      </w:divBdr>
    </w:div>
    <w:div w:id="227616934">
      <w:marLeft w:val="0"/>
      <w:marRight w:val="0"/>
      <w:marTop w:val="0"/>
      <w:marBottom w:val="0"/>
      <w:divBdr>
        <w:top w:val="none" w:sz="0" w:space="0" w:color="auto"/>
        <w:left w:val="none" w:sz="0" w:space="0" w:color="auto"/>
        <w:bottom w:val="none" w:sz="0" w:space="0" w:color="auto"/>
        <w:right w:val="none" w:sz="0" w:space="0" w:color="auto"/>
      </w:divBdr>
    </w:div>
    <w:div w:id="227616935">
      <w:marLeft w:val="0"/>
      <w:marRight w:val="0"/>
      <w:marTop w:val="0"/>
      <w:marBottom w:val="0"/>
      <w:divBdr>
        <w:top w:val="none" w:sz="0" w:space="0" w:color="auto"/>
        <w:left w:val="none" w:sz="0" w:space="0" w:color="auto"/>
        <w:bottom w:val="none" w:sz="0" w:space="0" w:color="auto"/>
        <w:right w:val="none" w:sz="0" w:space="0" w:color="auto"/>
      </w:divBdr>
    </w:div>
    <w:div w:id="227616937">
      <w:marLeft w:val="0"/>
      <w:marRight w:val="0"/>
      <w:marTop w:val="0"/>
      <w:marBottom w:val="0"/>
      <w:divBdr>
        <w:top w:val="none" w:sz="0" w:space="0" w:color="auto"/>
        <w:left w:val="none" w:sz="0" w:space="0" w:color="auto"/>
        <w:bottom w:val="none" w:sz="0" w:space="0" w:color="auto"/>
        <w:right w:val="none" w:sz="0" w:space="0" w:color="auto"/>
      </w:divBdr>
    </w:div>
    <w:div w:id="227616938">
      <w:marLeft w:val="0"/>
      <w:marRight w:val="0"/>
      <w:marTop w:val="0"/>
      <w:marBottom w:val="0"/>
      <w:divBdr>
        <w:top w:val="none" w:sz="0" w:space="0" w:color="auto"/>
        <w:left w:val="none" w:sz="0" w:space="0" w:color="auto"/>
        <w:bottom w:val="none" w:sz="0" w:space="0" w:color="auto"/>
        <w:right w:val="none" w:sz="0" w:space="0" w:color="auto"/>
      </w:divBdr>
    </w:div>
    <w:div w:id="227616939">
      <w:marLeft w:val="0"/>
      <w:marRight w:val="0"/>
      <w:marTop w:val="0"/>
      <w:marBottom w:val="0"/>
      <w:divBdr>
        <w:top w:val="none" w:sz="0" w:space="0" w:color="auto"/>
        <w:left w:val="none" w:sz="0" w:space="0" w:color="auto"/>
        <w:bottom w:val="none" w:sz="0" w:space="0" w:color="auto"/>
        <w:right w:val="none" w:sz="0" w:space="0" w:color="auto"/>
      </w:divBdr>
    </w:div>
    <w:div w:id="227616940">
      <w:marLeft w:val="0"/>
      <w:marRight w:val="0"/>
      <w:marTop w:val="0"/>
      <w:marBottom w:val="0"/>
      <w:divBdr>
        <w:top w:val="none" w:sz="0" w:space="0" w:color="auto"/>
        <w:left w:val="none" w:sz="0" w:space="0" w:color="auto"/>
        <w:bottom w:val="none" w:sz="0" w:space="0" w:color="auto"/>
        <w:right w:val="none" w:sz="0" w:space="0" w:color="auto"/>
      </w:divBdr>
    </w:div>
    <w:div w:id="227616941">
      <w:marLeft w:val="0"/>
      <w:marRight w:val="0"/>
      <w:marTop w:val="0"/>
      <w:marBottom w:val="0"/>
      <w:divBdr>
        <w:top w:val="none" w:sz="0" w:space="0" w:color="auto"/>
        <w:left w:val="none" w:sz="0" w:space="0" w:color="auto"/>
        <w:bottom w:val="none" w:sz="0" w:space="0" w:color="auto"/>
        <w:right w:val="none" w:sz="0" w:space="0" w:color="auto"/>
      </w:divBdr>
    </w:div>
    <w:div w:id="227616942">
      <w:marLeft w:val="0"/>
      <w:marRight w:val="0"/>
      <w:marTop w:val="0"/>
      <w:marBottom w:val="0"/>
      <w:divBdr>
        <w:top w:val="none" w:sz="0" w:space="0" w:color="auto"/>
        <w:left w:val="none" w:sz="0" w:space="0" w:color="auto"/>
        <w:bottom w:val="none" w:sz="0" w:space="0" w:color="auto"/>
        <w:right w:val="none" w:sz="0" w:space="0" w:color="auto"/>
      </w:divBdr>
    </w:div>
    <w:div w:id="227616944">
      <w:marLeft w:val="0"/>
      <w:marRight w:val="0"/>
      <w:marTop w:val="0"/>
      <w:marBottom w:val="0"/>
      <w:divBdr>
        <w:top w:val="none" w:sz="0" w:space="0" w:color="auto"/>
        <w:left w:val="none" w:sz="0" w:space="0" w:color="auto"/>
        <w:bottom w:val="none" w:sz="0" w:space="0" w:color="auto"/>
        <w:right w:val="none" w:sz="0" w:space="0" w:color="auto"/>
      </w:divBdr>
    </w:div>
    <w:div w:id="227616945">
      <w:marLeft w:val="0"/>
      <w:marRight w:val="0"/>
      <w:marTop w:val="0"/>
      <w:marBottom w:val="0"/>
      <w:divBdr>
        <w:top w:val="none" w:sz="0" w:space="0" w:color="auto"/>
        <w:left w:val="none" w:sz="0" w:space="0" w:color="auto"/>
        <w:bottom w:val="none" w:sz="0" w:space="0" w:color="auto"/>
        <w:right w:val="none" w:sz="0" w:space="0" w:color="auto"/>
      </w:divBdr>
    </w:div>
    <w:div w:id="227616946">
      <w:marLeft w:val="0"/>
      <w:marRight w:val="0"/>
      <w:marTop w:val="0"/>
      <w:marBottom w:val="0"/>
      <w:divBdr>
        <w:top w:val="none" w:sz="0" w:space="0" w:color="auto"/>
        <w:left w:val="none" w:sz="0" w:space="0" w:color="auto"/>
        <w:bottom w:val="none" w:sz="0" w:space="0" w:color="auto"/>
        <w:right w:val="none" w:sz="0" w:space="0" w:color="auto"/>
      </w:divBdr>
      <w:divsChild>
        <w:div w:id="227616936">
          <w:marLeft w:val="187"/>
          <w:marRight w:val="0"/>
          <w:marTop w:val="86"/>
          <w:marBottom w:val="0"/>
          <w:divBdr>
            <w:top w:val="none" w:sz="0" w:space="0" w:color="auto"/>
            <w:left w:val="none" w:sz="0" w:space="0" w:color="auto"/>
            <w:bottom w:val="none" w:sz="0" w:space="0" w:color="auto"/>
            <w:right w:val="none" w:sz="0" w:space="0" w:color="auto"/>
          </w:divBdr>
        </w:div>
        <w:div w:id="227616943">
          <w:marLeft w:val="187"/>
          <w:marRight w:val="0"/>
          <w:marTop w:val="86"/>
          <w:marBottom w:val="0"/>
          <w:divBdr>
            <w:top w:val="none" w:sz="0" w:space="0" w:color="auto"/>
            <w:left w:val="none" w:sz="0" w:space="0" w:color="auto"/>
            <w:bottom w:val="none" w:sz="0" w:space="0" w:color="auto"/>
            <w:right w:val="none" w:sz="0" w:space="0" w:color="auto"/>
          </w:divBdr>
        </w:div>
        <w:div w:id="227616953">
          <w:marLeft w:val="187"/>
          <w:marRight w:val="0"/>
          <w:marTop w:val="86"/>
          <w:marBottom w:val="0"/>
          <w:divBdr>
            <w:top w:val="none" w:sz="0" w:space="0" w:color="auto"/>
            <w:left w:val="none" w:sz="0" w:space="0" w:color="auto"/>
            <w:bottom w:val="none" w:sz="0" w:space="0" w:color="auto"/>
            <w:right w:val="none" w:sz="0" w:space="0" w:color="auto"/>
          </w:divBdr>
        </w:div>
        <w:div w:id="227616965">
          <w:marLeft w:val="187"/>
          <w:marRight w:val="0"/>
          <w:marTop w:val="86"/>
          <w:marBottom w:val="0"/>
          <w:divBdr>
            <w:top w:val="none" w:sz="0" w:space="0" w:color="auto"/>
            <w:left w:val="none" w:sz="0" w:space="0" w:color="auto"/>
            <w:bottom w:val="none" w:sz="0" w:space="0" w:color="auto"/>
            <w:right w:val="none" w:sz="0" w:space="0" w:color="auto"/>
          </w:divBdr>
        </w:div>
        <w:div w:id="227616969">
          <w:marLeft w:val="187"/>
          <w:marRight w:val="0"/>
          <w:marTop w:val="86"/>
          <w:marBottom w:val="0"/>
          <w:divBdr>
            <w:top w:val="none" w:sz="0" w:space="0" w:color="auto"/>
            <w:left w:val="none" w:sz="0" w:space="0" w:color="auto"/>
            <w:bottom w:val="none" w:sz="0" w:space="0" w:color="auto"/>
            <w:right w:val="none" w:sz="0" w:space="0" w:color="auto"/>
          </w:divBdr>
        </w:div>
      </w:divsChild>
    </w:div>
    <w:div w:id="227616947">
      <w:marLeft w:val="0"/>
      <w:marRight w:val="0"/>
      <w:marTop w:val="0"/>
      <w:marBottom w:val="0"/>
      <w:divBdr>
        <w:top w:val="none" w:sz="0" w:space="0" w:color="auto"/>
        <w:left w:val="none" w:sz="0" w:space="0" w:color="auto"/>
        <w:bottom w:val="none" w:sz="0" w:space="0" w:color="auto"/>
        <w:right w:val="none" w:sz="0" w:space="0" w:color="auto"/>
      </w:divBdr>
      <w:divsChild>
        <w:div w:id="227616854">
          <w:marLeft w:val="187"/>
          <w:marRight w:val="0"/>
          <w:marTop w:val="86"/>
          <w:marBottom w:val="0"/>
          <w:divBdr>
            <w:top w:val="none" w:sz="0" w:space="0" w:color="auto"/>
            <w:left w:val="none" w:sz="0" w:space="0" w:color="auto"/>
            <w:bottom w:val="none" w:sz="0" w:space="0" w:color="auto"/>
            <w:right w:val="none" w:sz="0" w:space="0" w:color="auto"/>
          </w:divBdr>
        </w:div>
        <w:div w:id="227616920">
          <w:marLeft w:val="187"/>
          <w:marRight w:val="0"/>
          <w:marTop w:val="86"/>
          <w:marBottom w:val="0"/>
          <w:divBdr>
            <w:top w:val="none" w:sz="0" w:space="0" w:color="auto"/>
            <w:left w:val="none" w:sz="0" w:space="0" w:color="auto"/>
            <w:bottom w:val="none" w:sz="0" w:space="0" w:color="auto"/>
            <w:right w:val="none" w:sz="0" w:space="0" w:color="auto"/>
          </w:divBdr>
        </w:div>
        <w:div w:id="227616921">
          <w:marLeft w:val="187"/>
          <w:marRight w:val="0"/>
          <w:marTop w:val="86"/>
          <w:marBottom w:val="0"/>
          <w:divBdr>
            <w:top w:val="none" w:sz="0" w:space="0" w:color="auto"/>
            <w:left w:val="none" w:sz="0" w:space="0" w:color="auto"/>
            <w:bottom w:val="none" w:sz="0" w:space="0" w:color="auto"/>
            <w:right w:val="none" w:sz="0" w:space="0" w:color="auto"/>
          </w:divBdr>
        </w:div>
        <w:div w:id="227616929">
          <w:marLeft w:val="187"/>
          <w:marRight w:val="0"/>
          <w:marTop w:val="86"/>
          <w:marBottom w:val="0"/>
          <w:divBdr>
            <w:top w:val="none" w:sz="0" w:space="0" w:color="auto"/>
            <w:left w:val="none" w:sz="0" w:space="0" w:color="auto"/>
            <w:bottom w:val="none" w:sz="0" w:space="0" w:color="auto"/>
            <w:right w:val="none" w:sz="0" w:space="0" w:color="auto"/>
          </w:divBdr>
        </w:div>
        <w:div w:id="227616949">
          <w:marLeft w:val="187"/>
          <w:marRight w:val="0"/>
          <w:marTop w:val="86"/>
          <w:marBottom w:val="0"/>
          <w:divBdr>
            <w:top w:val="none" w:sz="0" w:space="0" w:color="auto"/>
            <w:left w:val="none" w:sz="0" w:space="0" w:color="auto"/>
            <w:bottom w:val="none" w:sz="0" w:space="0" w:color="auto"/>
            <w:right w:val="none" w:sz="0" w:space="0" w:color="auto"/>
          </w:divBdr>
        </w:div>
      </w:divsChild>
    </w:div>
    <w:div w:id="227616948">
      <w:marLeft w:val="0"/>
      <w:marRight w:val="0"/>
      <w:marTop w:val="0"/>
      <w:marBottom w:val="0"/>
      <w:divBdr>
        <w:top w:val="none" w:sz="0" w:space="0" w:color="auto"/>
        <w:left w:val="none" w:sz="0" w:space="0" w:color="auto"/>
        <w:bottom w:val="none" w:sz="0" w:space="0" w:color="auto"/>
        <w:right w:val="none" w:sz="0" w:space="0" w:color="auto"/>
      </w:divBdr>
    </w:div>
    <w:div w:id="227616950">
      <w:marLeft w:val="0"/>
      <w:marRight w:val="0"/>
      <w:marTop w:val="0"/>
      <w:marBottom w:val="0"/>
      <w:divBdr>
        <w:top w:val="none" w:sz="0" w:space="0" w:color="auto"/>
        <w:left w:val="none" w:sz="0" w:space="0" w:color="auto"/>
        <w:bottom w:val="none" w:sz="0" w:space="0" w:color="auto"/>
        <w:right w:val="none" w:sz="0" w:space="0" w:color="auto"/>
      </w:divBdr>
    </w:div>
    <w:div w:id="227616951">
      <w:marLeft w:val="0"/>
      <w:marRight w:val="0"/>
      <w:marTop w:val="0"/>
      <w:marBottom w:val="0"/>
      <w:divBdr>
        <w:top w:val="none" w:sz="0" w:space="0" w:color="auto"/>
        <w:left w:val="none" w:sz="0" w:space="0" w:color="auto"/>
        <w:bottom w:val="none" w:sz="0" w:space="0" w:color="auto"/>
        <w:right w:val="none" w:sz="0" w:space="0" w:color="auto"/>
      </w:divBdr>
    </w:div>
    <w:div w:id="227616952">
      <w:marLeft w:val="0"/>
      <w:marRight w:val="0"/>
      <w:marTop w:val="0"/>
      <w:marBottom w:val="0"/>
      <w:divBdr>
        <w:top w:val="none" w:sz="0" w:space="0" w:color="auto"/>
        <w:left w:val="none" w:sz="0" w:space="0" w:color="auto"/>
        <w:bottom w:val="none" w:sz="0" w:space="0" w:color="auto"/>
        <w:right w:val="none" w:sz="0" w:space="0" w:color="auto"/>
      </w:divBdr>
    </w:div>
    <w:div w:id="227616954">
      <w:marLeft w:val="0"/>
      <w:marRight w:val="0"/>
      <w:marTop w:val="0"/>
      <w:marBottom w:val="0"/>
      <w:divBdr>
        <w:top w:val="none" w:sz="0" w:space="0" w:color="auto"/>
        <w:left w:val="none" w:sz="0" w:space="0" w:color="auto"/>
        <w:bottom w:val="none" w:sz="0" w:space="0" w:color="auto"/>
        <w:right w:val="none" w:sz="0" w:space="0" w:color="auto"/>
      </w:divBdr>
    </w:div>
    <w:div w:id="227616955">
      <w:marLeft w:val="0"/>
      <w:marRight w:val="0"/>
      <w:marTop w:val="0"/>
      <w:marBottom w:val="0"/>
      <w:divBdr>
        <w:top w:val="none" w:sz="0" w:space="0" w:color="auto"/>
        <w:left w:val="none" w:sz="0" w:space="0" w:color="auto"/>
        <w:bottom w:val="none" w:sz="0" w:space="0" w:color="auto"/>
        <w:right w:val="none" w:sz="0" w:space="0" w:color="auto"/>
      </w:divBdr>
    </w:div>
    <w:div w:id="227616956">
      <w:marLeft w:val="0"/>
      <w:marRight w:val="0"/>
      <w:marTop w:val="0"/>
      <w:marBottom w:val="0"/>
      <w:divBdr>
        <w:top w:val="none" w:sz="0" w:space="0" w:color="auto"/>
        <w:left w:val="none" w:sz="0" w:space="0" w:color="auto"/>
        <w:bottom w:val="none" w:sz="0" w:space="0" w:color="auto"/>
        <w:right w:val="none" w:sz="0" w:space="0" w:color="auto"/>
      </w:divBdr>
    </w:div>
    <w:div w:id="227616957">
      <w:marLeft w:val="0"/>
      <w:marRight w:val="0"/>
      <w:marTop w:val="0"/>
      <w:marBottom w:val="0"/>
      <w:divBdr>
        <w:top w:val="none" w:sz="0" w:space="0" w:color="auto"/>
        <w:left w:val="none" w:sz="0" w:space="0" w:color="auto"/>
        <w:bottom w:val="none" w:sz="0" w:space="0" w:color="auto"/>
        <w:right w:val="none" w:sz="0" w:space="0" w:color="auto"/>
      </w:divBdr>
    </w:div>
    <w:div w:id="227616958">
      <w:marLeft w:val="0"/>
      <w:marRight w:val="0"/>
      <w:marTop w:val="0"/>
      <w:marBottom w:val="0"/>
      <w:divBdr>
        <w:top w:val="none" w:sz="0" w:space="0" w:color="auto"/>
        <w:left w:val="none" w:sz="0" w:space="0" w:color="auto"/>
        <w:bottom w:val="none" w:sz="0" w:space="0" w:color="auto"/>
        <w:right w:val="none" w:sz="0" w:space="0" w:color="auto"/>
      </w:divBdr>
    </w:div>
    <w:div w:id="227616959">
      <w:marLeft w:val="0"/>
      <w:marRight w:val="0"/>
      <w:marTop w:val="0"/>
      <w:marBottom w:val="0"/>
      <w:divBdr>
        <w:top w:val="none" w:sz="0" w:space="0" w:color="auto"/>
        <w:left w:val="none" w:sz="0" w:space="0" w:color="auto"/>
        <w:bottom w:val="none" w:sz="0" w:space="0" w:color="auto"/>
        <w:right w:val="none" w:sz="0" w:space="0" w:color="auto"/>
      </w:divBdr>
    </w:div>
    <w:div w:id="227616960">
      <w:marLeft w:val="0"/>
      <w:marRight w:val="0"/>
      <w:marTop w:val="0"/>
      <w:marBottom w:val="0"/>
      <w:divBdr>
        <w:top w:val="none" w:sz="0" w:space="0" w:color="auto"/>
        <w:left w:val="none" w:sz="0" w:space="0" w:color="auto"/>
        <w:bottom w:val="none" w:sz="0" w:space="0" w:color="auto"/>
        <w:right w:val="none" w:sz="0" w:space="0" w:color="auto"/>
      </w:divBdr>
    </w:div>
    <w:div w:id="227616961">
      <w:marLeft w:val="0"/>
      <w:marRight w:val="0"/>
      <w:marTop w:val="0"/>
      <w:marBottom w:val="0"/>
      <w:divBdr>
        <w:top w:val="none" w:sz="0" w:space="0" w:color="auto"/>
        <w:left w:val="none" w:sz="0" w:space="0" w:color="auto"/>
        <w:bottom w:val="none" w:sz="0" w:space="0" w:color="auto"/>
        <w:right w:val="none" w:sz="0" w:space="0" w:color="auto"/>
      </w:divBdr>
    </w:div>
    <w:div w:id="227616962">
      <w:marLeft w:val="0"/>
      <w:marRight w:val="0"/>
      <w:marTop w:val="0"/>
      <w:marBottom w:val="0"/>
      <w:divBdr>
        <w:top w:val="none" w:sz="0" w:space="0" w:color="auto"/>
        <w:left w:val="none" w:sz="0" w:space="0" w:color="auto"/>
        <w:bottom w:val="none" w:sz="0" w:space="0" w:color="auto"/>
        <w:right w:val="none" w:sz="0" w:space="0" w:color="auto"/>
      </w:divBdr>
    </w:div>
    <w:div w:id="227616963">
      <w:marLeft w:val="0"/>
      <w:marRight w:val="0"/>
      <w:marTop w:val="0"/>
      <w:marBottom w:val="0"/>
      <w:divBdr>
        <w:top w:val="none" w:sz="0" w:space="0" w:color="auto"/>
        <w:left w:val="none" w:sz="0" w:space="0" w:color="auto"/>
        <w:bottom w:val="none" w:sz="0" w:space="0" w:color="auto"/>
        <w:right w:val="none" w:sz="0" w:space="0" w:color="auto"/>
      </w:divBdr>
    </w:div>
    <w:div w:id="227616964">
      <w:marLeft w:val="0"/>
      <w:marRight w:val="0"/>
      <w:marTop w:val="0"/>
      <w:marBottom w:val="0"/>
      <w:divBdr>
        <w:top w:val="none" w:sz="0" w:space="0" w:color="auto"/>
        <w:left w:val="none" w:sz="0" w:space="0" w:color="auto"/>
        <w:bottom w:val="none" w:sz="0" w:space="0" w:color="auto"/>
        <w:right w:val="none" w:sz="0" w:space="0" w:color="auto"/>
      </w:divBdr>
    </w:div>
    <w:div w:id="227616966">
      <w:marLeft w:val="0"/>
      <w:marRight w:val="0"/>
      <w:marTop w:val="0"/>
      <w:marBottom w:val="0"/>
      <w:divBdr>
        <w:top w:val="none" w:sz="0" w:space="0" w:color="auto"/>
        <w:left w:val="none" w:sz="0" w:space="0" w:color="auto"/>
        <w:bottom w:val="none" w:sz="0" w:space="0" w:color="auto"/>
        <w:right w:val="none" w:sz="0" w:space="0" w:color="auto"/>
      </w:divBdr>
    </w:div>
    <w:div w:id="227616967">
      <w:marLeft w:val="0"/>
      <w:marRight w:val="0"/>
      <w:marTop w:val="0"/>
      <w:marBottom w:val="0"/>
      <w:divBdr>
        <w:top w:val="none" w:sz="0" w:space="0" w:color="auto"/>
        <w:left w:val="none" w:sz="0" w:space="0" w:color="auto"/>
        <w:bottom w:val="none" w:sz="0" w:space="0" w:color="auto"/>
        <w:right w:val="none" w:sz="0" w:space="0" w:color="auto"/>
      </w:divBdr>
    </w:div>
    <w:div w:id="227616968">
      <w:marLeft w:val="0"/>
      <w:marRight w:val="0"/>
      <w:marTop w:val="0"/>
      <w:marBottom w:val="0"/>
      <w:divBdr>
        <w:top w:val="none" w:sz="0" w:space="0" w:color="auto"/>
        <w:left w:val="none" w:sz="0" w:space="0" w:color="auto"/>
        <w:bottom w:val="none" w:sz="0" w:space="0" w:color="auto"/>
        <w:right w:val="none" w:sz="0" w:space="0" w:color="auto"/>
      </w:divBdr>
    </w:div>
    <w:div w:id="227616970">
      <w:marLeft w:val="0"/>
      <w:marRight w:val="0"/>
      <w:marTop w:val="0"/>
      <w:marBottom w:val="0"/>
      <w:divBdr>
        <w:top w:val="none" w:sz="0" w:space="0" w:color="auto"/>
        <w:left w:val="none" w:sz="0" w:space="0" w:color="auto"/>
        <w:bottom w:val="none" w:sz="0" w:space="0" w:color="auto"/>
        <w:right w:val="none" w:sz="0" w:space="0" w:color="auto"/>
      </w:divBdr>
    </w:div>
    <w:div w:id="227616971">
      <w:marLeft w:val="0"/>
      <w:marRight w:val="0"/>
      <w:marTop w:val="0"/>
      <w:marBottom w:val="0"/>
      <w:divBdr>
        <w:top w:val="none" w:sz="0" w:space="0" w:color="auto"/>
        <w:left w:val="none" w:sz="0" w:space="0" w:color="auto"/>
        <w:bottom w:val="none" w:sz="0" w:space="0" w:color="auto"/>
        <w:right w:val="none" w:sz="0" w:space="0" w:color="auto"/>
      </w:divBdr>
    </w:div>
    <w:div w:id="227616972">
      <w:marLeft w:val="0"/>
      <w:marRight w:val="0"/>
      <w:marTop w:val="0"/>
      <w:marBottom w:val="0"/>
      <w:divBdr>
        <w:top w:val="none" w:sz="0" w:space="0" w:color="auto"/>
        <w:left w:val="none" w:sz="0" w:space="0" w:color="auto"/>
        <w:bottom w:val="none" w:sz="0" w:space="0" w:color="auto"/>
        <w:right w:val="none" w:sz="0" w:space="0" w:color="auto"/>
      </w:divBdr>
    </w:div>
    <w:div w:id="227616973">
      <w:marLeft w:val="0"/>
      <w:marRight w:val="0"/>
      <w:marTop w:val="0"/>
      <w:marBottom w:val="0"/>
      <w:divBdr>
        <w:top w:val="none" w:sz="0" w:space="0" w:color="auto"/>
        <w:left w:val="none" w:sz="0" w:space="0" w:color="auto"/>
        <w:bottom w:val="none" w:sz="0" w:space="0" w:color="auto"/>
        <w:right w:val="none" w:sz="0" w:space="0" w:color="auto"/>
      </w:divBdr>
    </w:div>
    <w:div w:id="227616974">
      <w:marLeft w:val="0"/>
      <w:marRight w:val="0"/>
      <w:marTop w:val="0"/>
      <w:marBottom w:val="0"/>
      <w:divBdr>
        <w:top w:val="none" w:sz="0" w:space="0" w:color="auto"/>
        <w:left w:val="none" w:sz="0" w:space="0" w:color="auto"/>
        <w:bottom w:val="none" w:sz="0" w:space="0" w:color="auto"/>
        <w:right w:val="none" w:sz="0" w:space="0" w:color="auto"/>
      </w:divBdr>
    </w:div>
    <w:div w:id="227616975">
      <w:marLeft w:val="0"/>
      <w:marRight w:val="0"/>
      <w:marTop w:val="0"/>
      <w:marBottom w:val="0"/>
      <w:divBdr>
        <w:top w:val="none" w:sz="0" w:space="0" w:color="auto"/>
        <w:left w:val="none" w:sz="0" w:space="0" w:color="auto"/>
        <w:bottom w:val="none" w:sz="0" w:space="0" w:color="auto"/>
        <w:right w:val="none" w:sz="0" w:space="0" w:color="auto"/>
      </w:divBdr>
    </w:div>
    <w:div w:id="227616976">
      <w:marLeft w:val="0"/>
      <w:marRight w:val="0"/>
      <w:marTop w:val="0"/>
      <w:marBottom w:val="0"/>
      <w:divBdr>
        <w:top w:val="none" w:sz="0" w:space="0" w:color="auto"/>
        <w:left w:val="none" w:sz="0" w:space="0" w:color="auto"/>
        <w:bottom w:val="none" w:sz="0" w:space="0" w:color="auto"/>
        <w:right w:val="none" w:sz="0" w:space="0" w:color="auto"/>
      </w:divBdr>
    </w:div>
    <w:div w:id="227616977">
      <w:marLeft w:val="0"/>
      <w:marRight w:val="0"/>
      <w:marTop w:val="0"/>
      <w:marBottom w:val="0"/>
      <w:divBdr>
        <w:top w:val="none" w:sz="0" w:space="0" w:color="auto"/>
        <w:left w:val="none" w:sz="0" w:space="0" w:color="auto"/>
        <w:bottom w:val="none" w:sz="0" w:space="0" w:color="auto"/>
        <w:right w:val="none" w:sz="0" w:space="0" w:color="auto"/>
      </w:divBdr>
    </w:div>
    <w:div w:id="227616978">
      <w:marLeft w:val="0"/>
      <w:marRight w:val="0"/>
      <w:marTop w:val="0"/>
      <w:marBottom w:val="0"/>
      <w:divBdr>
        <w:top w:val="none" w:sz="0" w:space="0" w:color="auto"/>
        <w:left w:val="none" w:sz="0" w:space="0" w:color="auto"/>
        <w:bottom w:val="none" w:sz="0" w:space="0" w:color="auto"/>
        <w:right w:val="none" w:sz="0" w:space="0" w:color="auto"/>
      </w:divBdr>
    </w:div>
    <w:div w:id="227616979">
      <w:marLeft w:val="0"/>
      <w:marRight w:val="0"/>
      <w:marTop w:val="0"/>
      <w:marBottom w:val="0"/>
      <w:divBdr>
        <w:top w:val="none" w:sz="0" w:space="0" w:color="auto"/>
        <w:left w:val="none" w:sz="0" w:space="0" w:color="auto"/>
        <w:bottom w:val="none" w:sz="0" w:space="0" w:color="auto"/>
        <w:right w:val="none" w:sz="0" w:space="0" w:color="auto"/>
      </w:divBdr>
    </w:div>
    <w:div w:id="227616980">
      <w:marLeft w:val="0"/>
      <w:marRight w:val="0"/>
      <w:marTop w:val="0"/>
      <w:marBottom w:val="0"/>
      <w:divBdr>
        <w:top w:val="none" w:sz="0" w:space="0" w:color="auto"/>
        <w:left w:val="none" w:sz="0" w:space="0" w:color="auto"/>
        <w:bottom w:val="none" w:sz="0" w:space="0" w:color="auto"/>
        <w:right w:val="none" w:sz="0" w:space="0" w:color="auto"/>
      </w:divBdr>
    </w:div>
    <w:div w:id="227616981">
      <w:marLeft w:val="0"/>
      <w:marRight w:val="0"/>
      <w:marTop w:val="0"/>
      <w:marBottom w:val="0"/>
      <w:divBdr>
        <w:top w:val="none" w:sz="0" w:space="0" w:color="auto"/>
        <w:left w:val="none" w:sz="0" w:space="0" w:color="auto"/>
        <w:bottom w:val="none" w:sz="0" w:space="0" w:color="auto"/>
        <w:right w:val="none" w:sz="0" w:space="0" w:color="auto"/>
      </w:divBdr>
    </w:div>
    <w:div w:id="227616982">
      <w:marLeft w:val="0"/>
      <w:marRight w:val="0"/>
      <w:marTop w:val="0"/>
      <w:marBottom w:val="0"/>
      <w:divBdr>
        <w:top w:val="none" w:sz="0" w:space="0" w:color="auto"/>
        <w:left w:val="none" w:sz="0" w:space="0" w:color="auto"/>
        <w:bottom w:val="none" w:sz="0" w:space="0" w:color="auto"/>
        <w:right w:val="none" w:sz="0" w:space="0" w:color="auto"/>
      </w:divBdr>
    </w:div>
    <w:div w:id="227616983">
      <w:marLeft w:val="0"/>
      <w:marRight w:val="0"/>
      <w:marTop w:val="0"/>
      <w:marBottom w:val="0"/>
      <w:divBdr>
        <w:top w:val="none" w:sz="0" w:space="0" w:color="auto"/>
        <w:left w:val="none" w:sz="0" w:space="0" w:color="auto"/>
        <w:bottom w:val="none" w:sz="0" w:space="0" w:color="auto"/>
        <w:right w:val="none" w:sz="0" w:space="0" w:color="auto"/>
      </w:divBdr>
    </w:div>
    <w:div w:id="227616984">
      <w:marLeft w:val="0"/>
      <w:marRight w:val="0"/>
      <w:marTop w:val="0"/>
      <w:marBottom w:val="0"/>
      <w:divBdr>
        <w:top w:val="none" w:sz="0" w:space="0" w:color="auto"/>
        <w:left w:val="none" w:sz="0" w:space="0" w:color="auto"/>
        <w:bottom w:val="none" w:sz="0" w:space="0" w:color="auto"/>
        <w:right w:val="none" w:sz="0" w:space="0" w:color="auto"/>
      </w:divBdr>
    </w:div>
    <w:div w:id="227616985">
      <w:marLeft w:val="0"/>
      <w:marRight w:val="0"/>
      <w:marTop w:val="0"/>
      <w:marBottom w:val="0"/>
      <w:divBdr>
        <w:top w:val="none" w:sz="0" w:space="0" w:color="auto"/>
        <w:left w:val="none" w:sz="0" w:space="0" w:color="auto"/>
        <w:bottom w:val="none" w:sz="0" w:space="0" w:color="auto"/>
        <w:right w:val="none" w:sz="0" w:space="0" w:color="auto"/>
      </w:divBdr>
    </w:div>
    <w:div w:id="227616986">
      <w:marLeft w:val="0"/>
      <w:marRight w:val="0"/>
      <w:marTop w:val="0"/>
      <w:marBottom w:val="0"/>
      <w:divBdr>
        <w:top w:val="none" w:sz="0" w:space="0" w:color="auto"/>
        <w:left w:val="none" w:sz="0" w:space="0" w:color="auto"/>
        <w:bottom w:val="none" w:sz="0" w:space="0" w:color="auto"/>
        <w:right w:val="none" w:sz="0" w:space="0" w:color="auto"/>
      </w:divBdr>
    </w:div>
    <w:div w:id="227616987">
      <w:marLeft w:val="0"/>
      <w:marRight w:val="0"/>
      <w:marTop w:val="0"/>
      <w:marBottom w:val="0"/>
      <w:divBdr>
        <w:top w:val="none" w:sz="0" w:space="0" w:color="auto"/>
        <w:left w:val="none" w:sz="0" w:space="0" w:color="auto"/>
        <w:bottom w:val="none" w:sz="0" w:space="0" w:color="auto"/>
        <w:right w:val="none" w:sz="0" w:space="0" w:color="auto"/>
      </w:divBdr>
    </w:div>
    <w:div w:id="227616988">
      <w:marLeft w:val="0"/>
      <w:marRight w:val="0"/>
      <w:marTop w:val="0"/>
      <w:marBottom w:val="0"/>
      <w:divBdr>
        <w:top w:val="none" w:sz="0" w:space="0" w:color="auto"/>
        <w:left w:val="none" w:sz="0" w:space="0" w:color="auto"/>
        <w:bottom w:val="none" w:sz="0" w:space="0" w:color="auto"/>
        <w:right w:val="none" w:sz="0" w:space="0" w:color="auto"/>
      </w:divBdr>
    </w:div>
    <w:div w:id="227616989">
      <w:marLeft w:val="0"/>
      <w:marRight w:val="0"/>
      <w:marTop w:val="0"/>
      <w:marBottom w:val="0"/>
      <w:divBdr>
        <w:top w:val="none" w:sz="0" w:space="0" w:color="auto"/>
        <w:left w:val="none" w:sz="0" w:space="0" w:color="auto"/>
        <w:bottom w:val="none" w:sz="0" w:space="0" w:color="auto"/>
        <w:right w:val="none" w:sz="0" w:space="0" w:color="auto"/>
      </w:divBdr>
    </w:div>
    <w:div w:id="227616990">
      <w:marLeft w:val="0"/>
      <w:marRight w:val="0"/>
      <w:marTop w:val="0"/>
      <w:marBottom w:val="0"/>
      <w:divBdr>
        <w:top w:val="none" w:sz="0" w:space="0" w:color="auto"/>
        <w:left w:val="none" w:sz="0" w:space="0" w:color="auto"/>
        <w:bottom w:val="none" w:sz="0" w:space="0" w:color="auto"/>
        <w:right w:val="none" w:sz="0" w:space="0" w:color="auto"/>
      </w:divBdr>
    </w:div>
    <w:div w:id="227616991">
      <w:marLeft w:val="0"/>
      <w:marRight w:val="0"/>
      <w:marTop w:val="0"/>
      <w:marBottom w:val="0"/>
      <w:divBdr>
        <w:top w:val="none" w:sz="0" w:space="0" w:color="auto"/>
        <w:left w:val="none" w:sz="0" w:space="0" w:color="auto"/>
        <w:bottom w:val="none" w:sz="0" w:space="0" w:color="auto"/>
        <w:right w:val="none" w:sz="0" w:space="0" w:color="auto"/>
      </w:divBdr>
    </w:div>
    <w:div w:id="227616992">
      <w:marLeft w:val="0"/>
      <w:marRight w:val="0"/>
      <w:marTop w:val="0"/>
      <w:marBottom w:val="0"/>
      <w:divBdr>
        <w:top w:val="none" w:sz="0" w:space="0" w:color="auto"/>
        <w:left w:val="none" w:sz="0" w:space="0" w:color="auto"/>
        <w:bottom w:val="none" w:sz="0" w:space="0" w:color="auto"/>
        <w:right w:val="none" w:sz="0" w:space="0" w:color="auto"/>
      </w:divBdr>
    </w:div>
    <w:div w:id="227616993">
      <w:marLeft w:val="0"/>
      <w:marRight w:val="0"/>
      <w:marTop w:val="0"/>
      <w:marBottom w:val="0"/>
      <w:divBdr>
        <w:top w:val="none" w:sz="0" w:space="0" w:color="auto"/>
        <w:left w:val="none" w:sz="0" w:space="0" w:color="auto"/>
        <w:bottom w:val="none" w:sz="0" w:space="0" w:color="auto"/>
        <w:right w:val="none" w:sz="0" w:space="0" w:color="auto"/>
      </w:divBdr>
    </w:div>
    <w:div w:id="227616994">
      <w:marLeft w:val="0"/>
      <w:marRight w:val="0"/>
      <w:marTop w:val="0"/>
      <w:marBottom w:val="0"/>
      <w:divBdr>
        <w:top w:val="none" w:sz="0" w:space="0" w:color="auto"/>
        <w:left w:val="none" w:sz="0" w:space="0" w:color="auto"/>
        <w:bottom w:val="none" w:sz="0" w:space="0" w:color="auto"/>
        <w:right w:val="none" w:sz="0" w:space="0" w:color="auto"/>
      </w:divBdr>
    </w:div>
    <w:div w:id="227616995">
      <w:marLeft w:val="0"/>
      <w:marRight w:val="0"/>
      <w:marTop w:val="0"/>
      <w:marBottom w:val="0"/>
      <w:divBdr>
        <w:top w:val="none" w:sz="0" w:space="0" w:color="auto"/>
        <w:left w:val="none" w:sz="0" w:space="0" w:color="auto"/>
        <w:bottom w:val="none" w:sz="0" w:space="0" w:color="auto"/>
        <w:right w:val="none" w:sz="0" w:space="0" w:color="auto"/>
      </w:divBdr>
    </w:div>
    <w:div w:id="227616996">
      <w:marLeft w:val="0"/>
      <w:marRight w:val="0"/>
      <w:marTop w:val="0"/>
      <w:marBottom w:val="0"/>
      <w:divBdr>
        <w:top w:val="none" w:sz="0" w:space="0" w:color="auto"/>
        <w:left w:val="none" w:sz="0" w:space="0" w:color="auto"/>
        <w:bottom w:val="none" w:sz="0" w:space="0" w:color="auto"/>
        <w:right w:val="none" w:sz="0" w:space="0" w:color="auto"/>
      </w:divBdr>
    </w:div>
    <w:div w:id="227616997">
      <w:marLeft w:val="0"/>
      <w:marRight w:val="0"/>
      <w:marTop w:val="0"/>
      <w:marBottom w:val="0"/>
      <w:divBdr>
        <w:top w:val="none" w:sz="0" w:space="0" w:color="auto"/>
        <w:left w:val="none" w:sz="0" w:space="0" w:color="auto"/>
        <w:bottom w:val="none" w:sz="0" w:space="0" w:color="auto"/>
        <w:right w:val="none" w:sz="0" w:space="0" w:color="auto"/>
      </w:divBdr>
    </w:div>
    <w:div w:id="227616998">
      <w:marLeft w:val="0"/>
      <w:marRight w:val="0"/>
      <w:marTop w:val="0"/>
      <w:marBottom w:val="0"/>
      <w:divBdr>
        <w:top w:val="none" w:sz="0" w:space="0" w:color="auto"/>
        <w:left w:val="none" w:sz="0" w:space="0" w:color="auto"/>
        <w:bottom w:val="none" w:sz="0" w:space="0" w:color="auto"/>
        <w:right w:val="none" w:sz="0" w:space="0" w:color="auto"/>
      </w:divBdr>
    </w:div>
    <w:div w:id="227616999">
      <w:marLeft w:val="0"/>
      <w:marRight w:val="0"/>
      <w:marTop w:val="0"/>
      <w:marBottom w:val="0"/>
      <w:divBdr>
        <w:top w:val="none" w:sz="0" w:space="0" w:color="auto"/>
        <w:left w:val="none" w:sz="0" w:space="0" w:color="auto"/>
        <w:bottom w:val="none" w:sz="0" w:space="0" w:color="auto"/>
        <w:right w:val="none" w:sz="0" w:space="0" w:color="auto"/>
      </w:divBdr>
    </w:div>
    <w:div w:id="244071725">
      <w:bodyDiv w:val="1"/>
      <w:marLeft w:val="0"/>
      <w:marRight w:val="0"/>
      <w:marTop w:val="0"/>
      <w:marBottom w:val="0"/>
      <w:divBdr>
        <w:top w:val="none" w:sz="0" w:space="0" w:color="auto"/>
        <w:left w:val="none" w:sz="0" w:space="0" w:color="auto"/>
        <w:bottom w:val="none" w:sz="0" w:space="0" w:color="auto"/>
        <w:right w:val="none" w:sz="0" w:space="0" w:color="auto"/>
      </w:divBdr>
    </w:div>
    <w:div w:id="269823604">
      <w:bodyDiv w:val="1"/>
      <w:marLeft w:val="0"/>
      <w:marRight w:val="0"/>
      <w:marTop w:val="0"/>
      <w:marBottom w:val="0"/>
      <w:divBdr>
        <w:top w:val="none" w:sz="0" w:space="0" w:color="auto"/>
        <w:left w:val="none" w:sz="0" w:space="0" w:color="auto"/>
        <w:bottom w:val="none" w:sz="0" w:space="0" w:color="auto"/>
        <w:right w:val="none" w:sz="0" w:space="0" w:color="auto"/>
      </w:divBdr>
      <w:divsChild>
        <w:div w:id="1253516784">
          <w:marLeft w:val="2160"/>
          <w:marRight w:val="0"/>
          <w:marTop w:val="0"/>
          <w:marBottom w:val="180"/>
          <w:divBdr>
            <w:top w:val="none" w:sz="0" w:space="0" w:color="auto"/>
            <w:left w:val="none" w:sz="0" w:space="0" w:color="auto"/>
            <w:bottom w:val="none" w:sz="0" w:space="0" w:color="auto"/>
            <w:right w:val="none" w:sz="0" w:space="0" w:color="auto"/>
          </w:divBdr>
        </w:div>
        <w:div w:id="136380928">
          <w:marLeft w:val="2160"/>
          <w:marRight w:val="0"/>
          <w:marTop w:val="0"/>
          <w:marBottom w:val="180"/>
          <w:divBdr>
            <w:top w:val="none" w:sz="0" w:space="0" w:color="auto"/>
            <w:left w:val="none" w:sz="0" w:space="0" w:color="auto"/>
            <w:bottom w:val="none" w:sz="0" w:space="0" w:color="auto"/>
            <w:right w:val="none" w:sz="0" w:space="0" w:color="auto"/>
          </w:divBdr>
        </w:div>
        <w:div w:id="1843616742">
          <w:marLeft w:val="2160"/>
          <w:marRight w:val="0"/>
          <w:marTop w:val="0"/>
          <w:marBottom w:val="180"/>
          <w:divBdr>
            <w:top w:val="none" w:sz="0" w:space="0" w:color="auto"/>
            <w:left w:val="none" w:sz="0" w:space="0" w:color="auto"/>
            <w:bottom w:val="none" w:sz="0" w:space="0" w:color="auto"/>
            <w:right w:val="none" w:sz="0" w:space="0" w:color="auto"/>
          </w:divBdr>
        </w:div>
        <w:div w:id="1292782090">
          <w:marLeft w:val="2160"/>
          <w:marRight w:val="0"/>
          <w:marTop w:val="0"/>
          <w:marBottom w:val="180"/>
          <w:divBdr>
            <w:top w:val="none" w:sz="0" w:space="0" w:color="auto"/>
            <w:left w:val="none" w:sz="0" w:space="0" w:color="auto"/>
            <w:bottom w:val="none" w:sz="0" w:space="0" w:color="auto"/>
            <w:right w:val="none" w:sz="0" w:space="0" w:color="auto"/>
          </w:divBdr>
        </w:div>
        <w:div w:id="1247812173">
          <w:marLeft w:val="2160"/>
          <w:marRight w:val="0"/>
          <w:marTop w:val="0"/>
          <w:marBottom w:val="180"/>
          <w:divBdr>
            <w:top w:val="none" w:sz="0" w:space="0" w:color="auto"/>
            <w:left w:val="none" w:sz="0" w:space="0" w:color="auto"/>
            <w:bottom w:val="none" w:sz="0" w:space="0" w:color="auto"/>
            <w:right w:val="none" w:sz="0" w:space="0" w:color="auto"/>
          </w:divBdr>
        </w:div>
      </w:divsChild>
    </w:div>
    <w:div w:id="376777829">
      <w:bodyDiv w:val="1"/>
      <w:marLeft w:val="0"/>
      <w:marRight w:val="0"/>
      <w:marTop w:val="0"/>
      <w:marBottom w:val="0"/>
      <w:divBdr>
        <w:top w:val="none" w:sz="0" w:space="0" w:color="auto"/>
        <w:left w:val="none" w:sz="0" w:space="0" w:color="auto"/>
        <w:bottom w:val="none" w:sz="0" w:space="0" w:color="auto"/>
        <w:right w:val="none" w:sz="0" w:space="0" w:color="auto"/>
      </w:divBdr>
      <w:divsChild>
        <w:div w:id="304706215">
          <w:marLeft w:val="893"/>
          <w:marRight w:val="0"/>
          <w:marTop w:val="0"/>
          <w:marBottom w:val="0"/>
          <w:divBdr>
            <w:top w:val="none" w:sz="0" w:space="0" w:color="auto"/>
            <w:left w:val="none" w:sz="0" w:space="0" w:color="auto"/>
            <w:bottom w:val="none" w:sz="0" w:space="0" w:color="auto"/>
            <w:right w:val="none" w:sz="0" w:space="0" w:color="auto"/>
          </w:divBdr>
        </w:div>
      </w:divsChild>
    </w:div>
    <w:div w:id="460198393">
      <w:bodyDiv w:val="1"/>
      <w:marLeft w:val="0"/>
      <w:marRight w:val="0"/>
      <w:marTop w:val="0"/>
      <w:marBottom w:val="0"/>
      <w:divBdr>
        <w:top w:val="none" w:sz="0" w:space="0" w:color="auto"/>
        <w:left w:val="none" w:sz="0" w:space="0" w:color="auto"/>
        <w:bottom w:val="none" w:sz="0" w:space="0" w:color="auto"/>
        <w:right w:val="none" w:sz="0" w:space="0" w:color="auto"/>
      </w:divBdr>
    </w:div>
    <w:div w:id="477111539">
      <w:bodyDiv w:val="1"/>
      <w:marLeft w:val="0"/>
      <w:marRight w:val="0"/>
      <w:marTop w:val="0"/>
      <w:marBottom w:val="0"/>
      <w:divBdr>
        <w:top w:val="none" w:sz="0" w:space="0" w:color="auto"/>
        <w:left w:val="none" w:sz="0" w:space="0" w:color="auto"/>
        <w:bottom w:val="none" w:sz="0" w:space="0" w:color="auto"/>
        <w:right w:val="none" w:sz="0" w:space="0" w:color="auto"/>
      </w:divBdr>
    </w:div>
    <w:div w:id="502281041">
      <w:bodyDiv w:val="1"/>
      <w:marLeft w:val="0"/>
      <w:marRight w:val="0"/>
      <w:marTop w:val="0"/>
      <w:marBottom w:val="0"/>
      <w:divBdr>
        <w:top w:val="none" w:sz="0" w:space="0" w:color="auto"/>
        <w:left w:val="none" w:sz="0" w:space="0" w:color="auto"/>
        <w:bottom w:val="none" w:sz="0" w:space="0" w:color="auto"/>
        <w:right w:val="none" w:sz="0" w:space="0" w:color="auto"/>
      </w:divBdr>
      <w:divsChild>
        <w:div w:id="1499538959">
          <w:marLeft w:val="187"/>
          <w:marRight w:val="0"/>
          <w:marTop w:val="0"/>
          <w:marBottom w:val="0"/>
          <w:divBdr>
            <w:top w:val="none" w:sz="0" w:space="0" w:color="auto"/>
            <w:left w:val="none" w:sz="0" w:space="0" w:color="auto"/>
            <w:bottom w:val="none" w:sz="0" w:space="0" w:color="auto"/>
            <w:right w:val="none" w:sz="0" w:space="0" w:color="auto"/>
          </w:divBdr>
        </w:div>
        <w:div w:id="1282876823">
          <w:marLeft w:val="619"/>
          <w:marRight w:val="0"/>
          <w:marTop w:val="0"/>
          <w:marBottom w:val="0"/>
          <w:divBdr>
            <w:top w:val="none" w:sz="0" w:space="0" w:color="auto"/>
            <w:left w:val="none" w:sz="0" w:space="0" w:color="auto"/>
            <w:bottom w:val="none" w:sz="0" w:space="0" w:color="auto"/>
            <w:right w:val="none" w:sz="0" w:space="0" w:color="auto"/>
          </w:divBdr>
        </w:div>
        <w:div w:id="970288335">
          <w:marLeft w:val="619"/>
          <w:marRight w:val="0"/>
          <w:marTop w:val="0"/>
          <w:marBottom w:val="0"/>
          <w:divBdr>
            <w:top w:val="none" w:sz="0" w:space="0" w:color="auto"/>
            <w:left w:val="none" w:sz="0" w:space="0" w:color="auto"/>
            <w:bottom w:val="none" w:sz="0" w:space="0" w:color="auto"/>
            <w:right w:val="none" w:sz="0" w:space="0" w:color="auto"/>
          </w:divBdr>
        </w:div>
        <w:div w:id="337662843">
          <w:marLeft w:val="619"/>
          <w:marRight w:val="0"/>
          <w:marTop w:val="0"/>
          <w:marBottom w:val="0"/>
          <w:divBdr>
            <w:top w:val="none" w:sz="0" w:space="0" w:color="auto"/>
            <w:left w:val="none" w:sz="0" w:space="0" w:color="auto"/>
            <w:bottom w:val="none" w:sz="0" w:space="0" w:color="auto"/>
            <w:right w:val="none" w:sz="0" w:space="0" w:color="auto"/>
          </w:divBdr>
        </w:div>
        <w:div w:id="498928069">
          <w:marLeft w:val="619"/>
          <w:marRight w:val="0"/>
          <w:marTop w:val="0"/>
          <w:marBottom w:val="0"/>
          <w:divBdr>
            <w:top w:val="none" w:sz="0" w:space="0" w:color="auto"/>
            <w:left w:val="none" w:sz="0" w:space="0" w:color="auto"/>
            <w:bottom w:val="none" w:sz="0" w:space="0" w:color="auto"/>
            <w:right w:val="none" w:sz="0" w:space="0" w:color="auto"/>
          </w:divBdr>
        </w:div>
        <w:div w:id="923419822">
          <w:marLeft w:val="187"/>
          <w:marRight w:val="0"/>
          <w:marTop w:val="0"/>
          <w:marBottom w:val="0"/>
          <w:divBdr>
            <w:top w:val="none" w:sz="0" w:space="0" w:color="auto"/>
            <w:left w:val="none" w:sz="0" w:space="0" w:color="auto"/>
            <w:bottom w:val="none" w:sz="0" w:space="0" w:color="auto"/>
            <w:right w:val="none" w:sz="0" w:space="0" w:color="auto"/>
          </w:divBdr>
        </w:div>
        <w:div w:id="342364455">
          <w:marLeft w:val="619"/>
          <w:marRight w:val="0"/>
          <w:marTop w:val="0"/>
          <w:marBottom w:val="0"/>
          <w:divBdr>
            <w:top w:val="none" w:sz="0" w:space="0" w:color="auto"/>
            <w:left w:val="none" w:sz="0" w:space="0" w:color="auto"/>
            <w:bottom w:val="none" w:sz="0" w:space="0" w:color="auto"/>
            <w:right w:val="none" w:sz="0" w:space="0" w:color="auto"/>
          </w:divBdr>
        </w:div>
        <w:div w:id="1509296921">
          <w:marLeft w:val="619"/>
          <w:marRight w:val="0"/>
          <w:marTop w:val="0"/>
          <w:marBottom w:val="0"/>
          <w:divBdr>
            <w:top w:val="none" w:sz="0" w:space="0" w:color="auto"/>
            <w:left w:val="none" w:sz="0" w:space="0" w:color="auto"/>
            <w:bottom w:val="none" w:sz="0" w:space="0" w:color="auto"/>
            <w:right w:val="none" w:sz="0" w:space="0" w:color="auto"/>
          </w:divBdr>
        </w:div>
        <w:div w:id="1370956561">
          <w:marLeft w:val="187"/>
          <w:marRight w:val="0"/>
          <w:marTop w:val="0"/>
          <w:marBottom w:val="0"/>
          <w:divBdr>
            <w:top w:val="none" w:sz="0" w:space="0" w:color="auto"/>
            <w:left w:val="none" w:sz="0" w:space="0" w:color="auto"/>
            <w:bottom w:val="none" w:sz="0" w:space="0" w:color="auto"/>
            <w:right w:val="none" w:sz="0" w:space="0" w:color="auto"/>
          </w:divBdr>
        </w:div>
        <w:div w:id="1230918528">
          <w:marLeft w:val="187"/>
          <w:marRight w:val="0"/>
          <w:marTop w:val="0"/>
          <w:marBottom w:val="0"/>
          <w:divBdr>
            <w:top w:val="none" w:sz="0" w:space="0" w:color="auto"/>
            <w:left w:val="none" w:sz="0" w:space="0" w:color="auto"/>
            <w:bottom w:val="none" w:sz="0" w:space="0" w:color="auto"/>
            <w:right w:val="none" w:sz="0" w:space="0" w:color="auto"/>
          </w:divBdr>
        </w:div>
        <w:div w:id="281813565">
          <w:marLeft w:val="187"/>
          <w:marRight w:val="0"/>
          <w:marTop w:val="0"/>
          <w:marBottom w:val="0"/>
          <w:divBdr>
            <w:top w:val="none" w:sz="0" w:space="0" w:color="auto"/>
            <w:left w:val="none" w:sz="0" w:space="0" w:color="auto"/>
            <w:bottom w:val="none" w:sz="0" w:space="0" w:color="auto"/>
            <w:right w:val="none" w:sz="0" w:space="0" w:color="auto"/>
          </w:divBdr>
        </w:div>
      </w:divsChild>
    </w:div>
    <w:div w:id="516844410">
      <w:bodyDiv w:val="1"/>
      <w:marLeft w:val="0"/>
      <w:marRight w:val="0"/>
      <w:marTop w:val="0"/>
      <w:marBottom w:val="0"/>
      <w:divBdr>
        <w:top w:val="none" w:sz="0" w:space="0" w:color="auto"/>
        <w:left w:val="none" w:sz="0" w:space="0" w:color="auto"/>
        <w:bottom w:val="none" w:sz="0" w:space="0" w:color="auto"/>
        <w:right w:val="none" w:sz="0" w:space="0" w:color="auto"/>
      </w:divBdr>
      <w:divsChild>
        <w:div w:id="232088537">
          <w:marLeft w:val="893"/>
          <w:marRight w:val="0"/>
          <w:marTop w:val="0"/>
          <w:marBottom w:val="0"/>
          <w:divBdr>
            <w:top w:val="none" w:sz="0" w:space="0" w:color="auto"/>
            <w:left w:val="none" w:sz="0" w:space="0" w:color="auto"/>
            <w:bottom w:val="none" w:sz="0" w:space="0" w:color="auto"/>
            <w:right w:val="none" w:sz="0" w:space="0" w:color="auto"/>
          </w:divBdr>
        </w:div>
      </w:divsChild>
    </w:div>
    <w:div w:id="532310902">
      <w:bodyDiv w:val="1"/>
      <w:marLeft w:val="0"/>
      <w:marRight w:val="0"/>
      <w:marTop w:val="0"/>
      <w:marBottom w:val="0"/>
      <w:divBdr>
        <w:top w:val="none" w:sz="0" w:space="0" w:color="auto"/>
        <w:left w:val="none" w:sz="0" w:space="0" w:color="auto"/>
        <w:bottom w:val="none" w:sz="0" w:space="0" w:color="auto"/>
        <w:right w:val="none" w:sz="0" w:space="0" w:color="auto"/>
      </w:divBdr>
    </w:div>
    <w:div w:id="563880444">
      <w:bodyDiv w:val="1"/>
      <w:marLeft w:val="0"/>
      <w:marRight w:val="0"/>
      <w:marTop w:val="0"/>
      <w:marBottom w:val="0"/>
      <w:divBdr>
        <w:top w:val="none" w:sz="0" w:space="0" w:color="auto"/>
        <w:left w:val="none" w:sz="0" w:space="0" w:color="auto"/>
        <w:bottom w:val="none" w:sz="0" w:space="0" w:color="auto"/>
        <w:right w:val="none" w:sz="0" w:space="0" w:color="auto"/>
      </w:divBdr>
      <w:divsChild>
        <w:div w:id="1892107029">
          <w:marLeft w:val="893"/>
          <w:marRight w:val="0"/>
          <w:marTop w:val="0"/>
          <w:marBottom w:val="120"/>
          <w:divBdr>
            <w:top w:val="none" w:sz="0" w:space="0" w:color="auto"/>
            <w:left w:val="none" w:sz="0" w:space="0" w:color="auto"/>
            <w:bottom w:val="none" w:sz="0" w:space="0" w:color="auto"/>
            <w:right w:val="none" w:sz="0" w:space="0" w:color="auto"/>
          </w:divBdr>
        </w:div>
      </w:divsChild>
    </w:div>
    <w:div w:id="566914312">
      <w:bodyDiv w:val="1"/>
      <w:marLeft w:val="0"/>
      <w:marRight w:val="0"/>
      <w:marTop w:val="0"/>
      <w:marBottom w:val="0"/>
      <w:divBdr>
        <w:top w:val="none" w:sz="0" w:space="0" w:color="auto"/>
        <w:left w:val="none" w:sz="0" w:space="0" w:color="auto"/>
        <w:bottom w:val="none" w:sz="0" w:space="0" w:color="auto"/>
        <w:right w:val="none" w:sz="0" w:space="0" w:color="auto"/>
      </w:divBdr>
      <w:divsChild>
        <w:div w:id="1204829673">
          <w:marLeft w:val="893"/>
          <w:marRight w:val="0"/>
          <w:marTop w:val="0"/>
          <w:marBottom w:val="0"/>
          <w:divBdr>
            <w:top w:val="none" w:sz="0" w:space="0" w:color="auto"/>
            <w:left w:val="none" w:sz="0" w:space="0" w:color="auto"/>
            <w:bottom w:val="none" w:sz="0" w:space="0" w:color="auto"/>
            <w:right w:val="none" w:sz="0" w:space="0" w:color="auto"/>
          </w:divBdr>
        </w:div>
      </w:divsChild>
    </w:div>
    <w:div w:id="567884122">
      <w:bodyDiv w:val="1"/>
      <w:marLeft w:val="0"/>
      <w:marRight w:val="0"/>
      <w:marTop w:val="0"/>
      <w:marBottom w:val="0"/>
      <w:divBdr>
        <w:top w:val="none" w:sz="0" w:space="0" w:color="auto"/>
        <w:left w:val="none" w:sz="0" w:space="0" w:color="auto"/>
        <w:bottom w:val="none" w:sz="0" w:space="0" w:color="auto"/>
        <w:right w:val="none" w:sz="0" w:space="0" w:color="auto"/>
      </w:divBdr>
    </w:div>
    <w:div w:id="631134922">
      <w:bodyDiv w:val="1"/>
      <w:marLeft w:val="0"/>
      <w:marRight w:val="0"/>
      <w:marTop w:val="0"/>
      <w:marBottom w:val="0"/>
      <w:divBdr>
        <w:top w:val="none" w:sz="0" w:space="0" w:color="auto"/>
        <w:left w:val="none" w:sz="0" w:space="0" w:color="auto"/>
        <w:bottom w:val="none" w:sz="0" w:space="0" w:color="auto"/>
        <w:right w:val="none" w:sz="0" w:space="0" w:color="auto"/>
      </w:divBdr>
    </w:div>
    <w:div w:id="680161871">
      <w:bodyDiv w:val="1"/>
      <w:marLeft w:val="0"/>
      <w:marRight w:val="0"/>
      <w:marTop w:val="0"/>
      <w:marBottom w:val="0"/>
      <w:divBdr>
        <w:top w:val="none" w:sz="0" w:space="0" w:color="auto"/>
        <w:left w:val="none" w:sz="0" w:space="0" w:color="auto"/>
        <w:bottom w:val="none" w:sz="0" w:space="0" w:color="auto"/>
        <w:right w:val="none" w:sz="0" w:space="0" w:color="auto"/>
      </w:divBdr>
    </w:div>
    <w:div w:id="691763733">
      <w:bodyDiv w:val="1"/>
      <w:marLeft w:val="0"/>
      <w:marRight w:val="0"/>
      <w:marTop w:val="0"/>
      <w:marBottom w:val="0"/>
      <w:divBdr>
        <w:top w:val="none" w:sz="0" w:space="0" w:color="auto"/>
        <w:left w:val="none" w:sz="0" w:space="0" w:color="auto"/>
        <w:bottom w:val="none" w:sz="0" w:space="0" w:color="auto"/>
        <w:right w:val="none" w:sz="0" w:space="0" w:color="auto"/>
      </w:divBdr>
      <w:divsChild>
        <w:div w:id="776022290">
          <w:marLeft w:val="576"/>
          <w:marRight w:val="0"/>
          <w:marTop w:val="67"/>
          <w:marBottom w:val="0"/>
          <w:divBdr>
            <w:top w:val="none" w:sz="0" w:space="0" w:color="auto"/>
            <w:left w:val="none" w:sz="0" w:space="0" w:color="auto"/>
            <w:bottom w:val="none" w:sz="0" w:space="0" w:color="auto"/>
            <w:right w:val="none" w:sz="0" w:space="0" w:color="auto"/>
          </w:divBdr>
        </w:div>
        <w:div w:id="1057364803">
          <w:marLeft w:val="576"/>
          <w:marRight w:val="0"/>
          <w:marTop w:val="67"/>
          <w:marBottom w:val="0"/>
          <w:divBdr>
            <w:top w:val="none" w:sz="0" w:space="0" w:color="auto"/>
            <w:left w:val="none" w:sz="0" w:space="0" w:color="auto"/>
            <w:bottom w:val="none" w:sz="0" w:space="0" w:color="auto"/>
            <w:right w:val="none" w:sz="0" w:space="0" w:color="auto"/>
          </w:divBdr>
        </w:div>
        <w:div w:id="606809550">
          <w:marLeft w:val="576"/>
          <w:marRight w:val="0"/>
          <w:marTop w:val="67"/>
          <w:marBottom w:val="0"/>
          <w:divBdr>
            <w:top w:val="none" w:sz="0" w:space="0" w:color="auto"/>
            <w:left w:val="none" w:sz="0" w:space="0" w:color="auto"/>
            <w:bottom w:val="none" w:sz="0" w:space="0" w:color="auto"/>
            <w:right w:val="none" w:sz="0" w:space="0" w:color="auto"/>
          </w:divBdr>
        </w:div>
        <w:div w:id="1166937958">
          <w:marLeft w:val="576"/>
          <w:marRight w:val="0"/>
          <w:marTop w:val="67"/>
          <w:marBottom w:val="0"/>
          <w:divBdr>
            <w:top w:val="none" w:sz="0" w:space="0" w:color="auto"/>
            <w:left w:val="none" w:sz="0" w:space="0" w:color="auto"/>
            <w:bottom w:val="none" w:sz="0" w:space="0" w:color="auto"/>
            <w:right w:val="none" w:sz="0" w:space="0" w:color="auto"/>
          </w:divBdr>
        </w:div>
        <w:div w:id="1730836216">
          <w:marLeft w:val="576"/>
          <w:marRight w:val="0"/>
          <w:marTop w:val="67"/>
          <w:marBottom w:val="0"/>
          <w:divBdr>
            <w:top w:val="none" w:sz="0" w:space="0" w:color="auto"/>
            <w:left w:val="none" w:sz="0" w:space="0" w:color="auto"/>
            <w:bottom w:val="none" w:sz="0" w:space="0" w:color="auto"/>
            <w:right w:val="none" w:sz="0" w:space="0" w:color="auto"/>
          </w:divBdr>
        </w:div>
        <w:div w:id="1650212959">
          <w:marLeft w:val="576"/>
          <w:marRight w:val="0"/>
          <w:marTop w:val="67"/>
          <w:marBottom w:val="0"/>
          <w:divBdr>
            <w:top w:val="none" w:sz="0" w:space="0" w:color="auto"/>
            <w:left w:val="none" w:sz="0" w:space="0" w:color="auto"/>
            <w:bottom w:val="none" w:sz="0" w:space="0" w:color="auto"/>
            <w:right w:val="none" w:sz="0" w:space="0" w:color="auto"/>
          </w:divBdr>
        </w:div>
      </w:divsChild>
    </w:div>
    <w:div w:id="704450533">
      <w:bodyDiv w:val="1"/>
      <w:marLeft w:val="0"/>
      <w:marRight w:val="0"/>
      <w:marTop w:val="0"/>
      <w:marBottom w:val="0"/>
      <w:divBdr>
        <w:top w:val="none" w:sz="0" w:space="0" w:color="auto"/>
        <w:left w:val="none" w:sz="0" w:space="0" w:color="auto"/>
        <w:bottom w:val="none" w:sz="0" w:space="0" w:color="auto"/>
        <w:right w:val="none" w:sz="0" w:space="0" w:color="auto"/>
      </w:divBdr>
      <w:divsChild>
        <w:div w:id="1192257287">
          <w:marLeft w:val="547"/>
          <w:marRight w:val="0"/>
          <w:marTop w:val="0"/>
          <w:marBottom w:val="0"/>
          <w:divBdr>
            <w:top w:val="none" w:sz="0" w:space="0" w:color="auto"/>
            <w:left w:val="none" w:sz="0" w:space="0" w:color="auto"/>
            <w:bottom w:val="none" w:sz="0" w:space="0" w:color="auto"/>
            <w:right w:val="none" w:sz="0" w:space="0" w:color="auto"/>
          </w:divBdr>
        </w:div>
      </w:divsChild>
    </w:div>
    <w:div w:id="714550097">
      <w:bodyDiv w:val="1"/>
      <w:marLeft w:val="0"/>
      <w:marRight w:val="0"/>
      <w:marTop w:val="0"/>
      <w:marBottom w:val="0"/>
      <w:divBdr>
        <w:top w:val="none" w:sz="0" w:space="0" w:color="auto"/>
        <w:left w:val="none" w:sz="0" w:space="0" w:color="auto"/>
        <w:bottom w:val="none" w:sz="0" w:space="0" w:color="auto"/>
        <w:right w:val="none" w:sz="0" w:space="0" w:color="auto"/>
      </w:divBdr>
    </w:div>
    <w:div w:id="731543597">
      <w:bodyDiv w:val="1"/>
      <w:marLeft w:val="0"/>
      <w:marRight w:val="0"/>
      <w:marTop w:val="0"/>
      <w:marBottom w:val="0"/>
      <w:divBdr>
        <w:top w:val="none" w:sz="0" w:space="0" w:color="auto"/>
        <w:left w:val="none" w:sz="0" w:space="0" w:color="auto"/>
        <w:bottom w:val="none" w:sz="0" w:space="0" w:color="auto"/>
        <w:right w:val="none" w:sz="0" w:space="0" w:color="auto"/>
      </w:divBdr>
    </w:div>
    <w:div w:id="744836596">
      <w:bodyDiv w:val="1"/>
      <w:marLeft w:val="0"/>
      <w:marRight w:val="0"/>
      <w:marTop w:val="0"/>
      <w:marBottom w:val="0"/>
      <w:divBdr>
        <w:top w:val="none" w:sz="0" w:space="0" w:color="auto"/>
        <w:left w:val="none" w:sz="0" w:space="0" w:color="auto"/>
        <w:bottom w:val="none" w:sz="0" w:space="0" w:color="auto"/>
        <w:right w:val="none" w:sz="0" w:space="0" w:color="auto"/>
      </w:divBdr>
    </w:div>
    <w:div w:id="761339045">
      <w:bodyDiv w:val="1"/>
      <w:marLeft w:val="0"/>
      <w:marRight w:val="0"/>
      <w:marTop w:val="0"/>
      <w:marBottom w:val="0"/>
      <w:divBdr>
        <w:top w:val="none" w:sz="0" w:space="0" w:color="auto"/>
        <w:left w:val="none" w:sz="0" w:space="0" w:color="auto"/>
        <w:bottom w:val="none" w:sz="0" w:space="0" w:color="auto"/>
        <w:right w:val="none" w:sz="0" w:space="0" w:color="auto"/>
      </w:divBdr>
    </w:div>
    <w:div w:id="763645701">
      <w:bodyDiv w:val="1"/>
      <w:marLeft w:val="0"/>
      <w:marRight w:val="0"/>
      <w:marTop w:val="0"/>
      <w:marBottom w:val="0"/>
      <w:divBdr>
        <w:top w:val="none" w:sz="0" w:space="0" w:color="auto"/>
        <w:left w:val="none" w:sz="0" w:space="0" w:color="auto"/>
        <w:bottom w:val="none" w:sz="0" w:space="0" w:color="auto"/>
        <w:right w:val="none" w:sz="0" w:space="0" w:color="auto"/>
      </w:divBdr>
      <w:divsChild>
        <w:div w:id="1887447208">
          <w:marLeft w:val="619"/>
          <w:marRight w:val="0"/>
          <w:marTop w:val="0"/>
          <w:marBottom w:val="0"/>
          <w:divBdr>
            <w:top w:val="none" w:sz="0" w:space="0" w:color="auto"/>
            <w:left w:val="none" w:sz="0" w:space="0" w:color="auto"/>
            <w:bottom w:val="none" w:sz="0" w:space="0" w:color="auto"/>
            <w:right w:val="none" w:sz="0" w:space="0" w:color="auto"/>
          </w:divBdr>
        </w:div>
        <w:div w:id="1624538094">
          <w:marLeft w:val="619"/>
          <w:marRight w:val="0"/>
          <w:marTop w:val="0"/>
          <w:marBottom w:val="0"/>
          <w:divBdr>
            <w:top w:val="none" w:sz="0" w:space="0" w:color="auto"/>
            <w:left w:val="none" w:sz="0" w:space="0" w:color="auto"/>
            <w:bottom w:val="none" w:sz="0" w:space="0" w:color="auto"/>
            <w:right w:val="none" w:sz="0" w:space="0" w:color="auto"/>
          </w:divBdr>
        </w:div>
        <w:div w:id="272127537">
          <w:marLeft w:val="619"/>
          <w:marRight w:val="0"/>
          <w:marTop w:val="0"/>
          <w:marBottom w:val="0"/>
          <w:divBdr>
            <w:top w:val="none" w:sz="0" w:space="0" w:color="auto"/>
            <w:left w:val="none" w:sz="0" w:space="0" w:color="auto"/>
            <w:bottom w:val="none" w:sz="0" w:space="0" w:color="auto"/>
            <w:right w:val="none" w:sz="0" w:space="0" w:color="auto"/>
          </w:divBdr>
        </w:div>
        <w:div w:id="565116991">
          <w:marLeft w:val="619"/>
          <w:marRight w:val="0"/>
          <w:marTop w:val="0"/>
          <w:marBottom w:val="0"/>
          <w:divBdr>
            <w:top w:val="none" w:sz="0" w:space="0" w:color="auto"/>
            <w:left w:val="none" w:sz="0" w:space="0" w:color="auto"/>
            <w:bottom w:val="none" w:sz="0" w:space="0" w:color="auto"/>
            <w:right w:val="none" w:sz="0" w:space="0" w:color="auto"/>
          </w:divBdr>
        </w:div>
        <w:div w:id="606423983">
          <w:marLeft w:val="619"/>
          <w:marRight w:val="0"/>
          <w:marTop w:val="0"/>
          <w:marBottom w:val="0"/>
          <w:divBdr>
            <w:top w:val="none" w:sz="0" w:space="0" w:color="auto"/>
            <w:left w:val="none" w:sz="0" w:space="0" w:color="auto"/>
            <w:bottom w:val="none" w:sz="0" w:space="0" w:color="auto"/>
            <w:right w:val="none" w:sz="0" w:space="0" w:color="auto"/>
          </w:divBdr>
        </w:div>
        <w:div w:id="1966425558">
          <w:marLeft w:val="994"/>
          <w:marRight w:val="0"/>
          <w:marTop w:val="40"/>
          <w:marBottom w:val="0"/>
          <w:divBdr>
            <w:top w:val="none" w:sz="0" w:space="0" w:color="auto"/>
            <w:left w:val="none" w:sz="0" w:space="0" w:color="auto"/>
            <w:bottom w:val="none" w:sz="0" w:space="0" w:color="auto"/>
            <w:right w:val="none" w:sz="0" w:space="0" w:color="auto"/>
          </w:divBdr>
        </w:div>
        <w:div w:id="778715841">
          <w:marLeft w:val="1267"/>
          <w:marRight w:val="0"/>
          <w:marTop w:val="40"/>
          <w:marBottom w:val="0"/>
          <w:divBdr>
            <w:top w:val="none" w:sz="0" w:space="0" w:color="auto"/>
            <w:left w:val="none" w:sz="0" w:space="0" w:color="auto"/>
            <w:bottom w:val="none" w:sz="0" w:space="0" w:color="auto"/>
            <w:right w:val="none" w:sz="0" w:space="0" w:color="auto"/>
          </w:divBdr>
        </w:div>
        <w:div w:id="1805736752">
          <w:marLeft w:val="1267"/>
          <w:marRight w:val="0"/>
          <w:marTop w:val="40"/>
          <w:marBottom w:val="0"/>
          <w:divBdr>
            <w:top w:val="none" w:sz="0" w:space="0" w:color="auto"/>
            <w:left w:val="none" w:sz="0" w:space="0" w:color="auto"/>
            <w:bottom w:val="none" w:sz="0" w:space="0" w:color="auto"/>
            <w:right w:val="none" w:sz="0" w:space="0" w:color="auto"/>
          </w:divBdr>
        </w:div>
        <w:div w:id="1583488026">
          <w:marLeft w:val="1267"/>
          <w:marRight w:val="0"/>
          <w:marTop w:val="40"/>
          <w:marBottom w:val="0"/>
          <w:divBdr>
            <w:top w:val="none" w:sz="0" w:space="0" w:color="auto"/>
            <w:left w:val="none" w:sz="0" w:space="0" w:color="auto"/>
            <w:bottom w:val="none" w:sz="0" w:space="0" w:color="auto"/>
            <w:right w:val="none" w:sz="0" w:space="0" w:color="auto"/>
          </w:divBdr>
        </w:div>
        <w:div w:id="618605102">
          <w:marLeft w:val="1267"/>
          <w:marRight w:val="0"/>
          <w:marTop w:val="40"/>
          <w:marBottom w:val="0"/>
          <w:divBdr>
            <w:top w:val="none" w:sz="0" w:space="0" w:color="auto"/>
            <w:left w:val="none" w:sz="0" w:space="0" w:color="auto"/>
            <w:bottom w:val="none" w:sz="0" w:space="0" w:color="auto"/>
            <w:right w:val="none" w:sz="0" w:space="0" w:color="auto"/>
          </w:divBdr>
        </w:div>
        <w:div w:id="1569925816">
          <w:marLeft w:val="994"/>
          <w:marRight w:val="0"/>
          <w:marTop w:val="40"/>
          <w:marBottom w:val="0"/>
          <w:divBdr>
            <w:top w:val="none" w:sz="0" w:space="0" w:color="auto"/>
            <w:left w:val="none" w:sz="0" w:space="0" w:color="auto"/>
            <w:bottom w:val="none" w:sz="0" w:space="0" w:color="auto"/>
            <w:right w:val="none" w:sz="0" w:space="0" w:color="auto"/>
          </w:divBdr>
        </w:div>
        <w:div w:id="1621688356">
          <w:marLeft w:val="1267"/>
          <w:marRight w:val="0"/>
          <w:marTop w:val="40"/>
          <w:marBottom w:val="0"/>
          <w:divBdr>
            <w:top w:val="none" w:sz="0" w:space="0" w:color="auto"/>
            <w:left w:val="none" w:sz="0" w:space="0" w:color="auto"/>
            <w:bottom w:val="none" w:sz="0" w:space="0" w:color="auto"/>
            <w:right w:val="none" w:sz="0" w:space="0" w:color="auto"/>
          </w:divBdr>
        </w:div>
        <w:div w:id="148644246">
          <w:marLeft w:val="1267"/>
          <w:marRight w:val="0"/>
          <w:marTop w:val="40"/>
          <w:marBottom w:val="0"/>
          <w:divBdr>
            <w:top w:val="none" w:sz="0" w:space="0" w:color="auto"/>
            <w:left w:val="none" w:sz="0" w:space="0" w:color="auto"/>
            <w:bottom w:val="none" w:sz="0" w:space="0" w:color="auto"/>
            <w:right w:val="none" w:sz="0" w:space="0" w:color="auto"/>
          </w:divBdr>
        </w:div>
        <w:div w:id="1627783205">
          <w:marLeft w:val="994"/>
          <w:marRight w:val="0"/>
          <w:marTop w:val="40"/>
          <w:marBottom w:val="0"/>
          <w:divBdr>
            <w:top w:val="none" w:sz="0" w:space="0" w:color="auto"/>
            <w:left w:val="none" w:sz="0" w:space="0" w:color="auto"/>
            <w:bottom w:val="none" w:sz="0" w:space="0" w:color="auto"/>
            <w:right w:val="none" w:sz="0" w:space="0" w:color="auto"/>
          </w:divBdr>
        </w:div>
        <w:div w:id="134488266">
          <w:marLeft w:val="1267"/>
          <w:marRight w:val="0"/>
          <w:marTop w:val="40"/>
          <w:marBottom w:val="0"/>
          <w:divBdr>
            <w:top w:val="none" w:sz="0" w:space="0" w:color="auto"/>
            <w:left w:val="none" w:sz="0" w:space="0" w:color="auto"/>
            <w:bottom w:val="none" w:sz="0" w:space="0" w:color="auto"/>
            <w:right w:val="none" w:sz="0" w:space="0" w:color="auto"/>
          </w:divBdr>
        </w:div>
        <w:div w:id="1038244391">
          <w:marLeft w:val="1267"/>
          <w:marRight w:val="0"/>
          <w:marTop w:val="40"/>
          <w:marBottom w:val="0"/>
          <w:divBdr>
            <w:top w:val="none" w:sz="0" w:space="0" w:color="auto"/>
            <w:left w:val="none" w:sz="0" w:space="0" w:color="auto"/>
            <w:bottom w:val="none" w:sz="0" w:space="0" w:color="auto"/>
            <w:right w:val="none" w:sz="0" w:space="0" w:color="auto"/>
          </w:divBdr>
        </w:div>
      </w:divsChild>
    </w:div>
    <w:div w:id="765465436">
      <w:bodyDiv w:val="1"/>
      <w:marLeft w:val="0"/>
      <w:marRight w:val="0"/>
      <w:marTop w:val="0"/>
      <w:marBottom w:val="0"/>
      <w:divBdr>
        <w:top w:val="none" w:sz="0" w:space="0" w:color="auto"/>
        <w:left w:val="none" w:sz="0" w:space="0" w:color="auto"/>
        <w:bottom w:val="none" w:sz="0" w:space="0" w:color="auto"/>
        <w:right w:val="none" w:sz="0" w:space="0" w:color="auto"/>
      </w:divBdr>
      <w:divsChild>
        <w:div w:id="1007485106">
          <w:marLeft w:val="893"/>
          <w:marRight w:val="0"/>
          <w:marTop w:val="0"/>
          <w:marBottom w:val="0"/>
          <w:divBdr>
            <w:top w:val="none" w:sz="0" w:space="0" w:color="auto"/>
            <w:left w:val="none" w:sz="0" w:space="0" w:color="auto"/>
            <w:bottom w:val="none" w:sz="0" w:space="0" w:color="auto"/>
            <w:right w:val="none" w:sz="0" w:space="0" w:color="auto"/>
          </w:divBdr>
        </w:div>
      </w:divsChild>
    </w:div>
    <w:div w:id="788857367">
      <w:bodyDiv w:val="1"/>
      <w:marLeft w:val="0"/>
      <w:marRight w:val="0"/>
      <w:marTop w:val="0"/>
      <w:marBottom w:val="0"/>
      <w:divBdr>
        <w:top w:val="none" w:sz="0" w:space="0" w:color="auto"/>
        <w:left w:val="none" w:sz="0" w:space="0" w:color="auto"/>
        <w:bottom w:val="none" w:sz="0" w:space="0" w:color="auto"/>
        <w:right w:val="none" w:sz="0" w:space="0" w:color="auto"/>
      </w:divBdr>
    </w:div>
    <w:div w:id="808715656">
      <w:bodyDiv w:val="1"/>
      <w:marLeft w:val="0"/>
      <w:marRight w:val="0"/>
      <w:marTop w:val="0"/>
      <w:marBottom w:val="0"/>
      <w:divBdr>
        <w:top w:val="none" w:sz="0" w:space="0" w:color="auto"/>
        <w:left w:val="none" w:sz="0" w:space="0" w:color="auto"/>
        <w:bottom w:val="none" w:sz="0" w:space="0" w:color="auto"/>
        <w:right w:val="none" w:sz="0" w:space="0" w:color="auto"/>
      </w:divBdr>
      <w:divsChild>
        <w:div w:id="306671975">
          <w:marLeft w:val="893"/>
          <w:marRight w:val="0"/>
          <w:marTop w:val="0"/>
          <w:marBottom w:val="0"/>
          <w:divBdr>
            <w:top w:val="none" w:sz="0" w:space="0" w:color="auto"/>
            <w:left w:val="none" w:sz="0" w:space="0" w:color="auto"/>
            <w:bottom w:val="none" w:sz="0" w:space="0" w:color="auto"/>
            <w:right w:val="none" w:sz="0" w:space="0" w:color="auto"/>
          </w:divBdr>
        </w:div>
      </w:divsChild>
    </w:div>
    <w:div w:id="861473702">
      <w:bodyDiv w:val="1"/>
      <w:marLeft w:val="0"/>
      <w:marRight w:val="0"/>
      <w:marTop w:val="0"/>
      <w:marBottom w:val="0"/>
      <w:divBdr>
        <w:top w:val="none" w:sz="0" w:space="0" w:color="auto"/>
        <w:left w:val="none" w:sz="0" w:space="0" w:color="auto"/>
        <w:bottom w:val="none" w:sz="0" w:space="0" w:color="auto"/>
        <w:right w:val="none" w:sz="0" w:space="0" w:color="auto"/>
      </w:divBdr>
    </w:div>
    <w:div w:id="875704981">
      <w:bodyDiv w:val="1"/>
      <w:marLeft w:val="0"/>
      <w:marRight w:val="0"/>
      <w:marTop w:val="0"/>
      <w:marBottom w:val="0"/>
      <w:divBdr>
        <w:top w:val="none" w:sz="0" w:space="0" w:color="auto"/>
        <w:left w:val="none" w:sz="0" w:space="0" w:color="auto"/>
        <w:bottom w:val="none" w:sz="0" w:space="0" w:color="auto"/>
        <w:right w:val="none" w:sz="0" w:space="0" w:color="auto"/>
      </w:divBdr>
    </w:div>
    <w:div w:id="905335251">
      <w:bodyDiv w:val="1"/>
      <w:marLeft w:val="0"/>
      <w:marRight w:val="0"/>
      <w:marTop w:val="0"/>
      <w:marBottom w:val="0"/>
      <w:divBdr>
        <w:top w:val="none" w:sz="0" w:space="0" w:color="auto"/>
        <w:left w:val="none" w:sz="0" w:space="0" w:color="auto"/>
        <w:bottom w:val="none" w:sz="0" w:space="0" w:color="auto"/>
        <w:right w:val="none" w:sz="0" w:space="0" w:color="auto"/>
      </w:divBdr>
    </w:div>
    <w:div w:id="969632484">
      <w:bodyDiv w:val="1"/>
      <w:marLeft w:val="0"/>
      <w:marRight w:val="0"/>
      <w:marTop w:val="0"/>
      <w:marBottom w:val="0"/>
      <w:divBdr>
        <w:top w:val="none" w:sz="0" w:space="0" w:color="auto"/>
        <w:left w:val="none" w:sz="0" w:space="0" w:color="auto"/>
        <w:bottom w:val="none" w:sz="0" w:space="0" w:color="auto"/>
        <w:right w:val="none" w:sz="0" w:space="0" w:color="auto"/>
      </w:divBdr>
    </w:div>
    <w:div w:id="998072179">
      <w:bodyDiv w:val="1"/>
      <w:marLeft w:val="0"/>
      <w:marRight w:val="0"/>
      <w:marTop w:val="0"/>
      <w:marBottom w:val="0"/>
      <w:divBdr>
        <w:top w:val="none" w:sz="0" w:space="0" w:color="auto"/>
        <w:left w:val="none" w:sz="0" w:space="0" w:color="auto"/>
        <w:bottom w:val="none" w:sz="0" w:space="0" w:color="auto"/>
        <w:right w:val="none" w:sz="0" w:space="0" w:color="auto"/>
      </w:divBdr>
      <w:divsChild>
        <w:div w:id="1735470560">
          <w:marLeft w:val="187"/>
          <w:marRight w:val="0"/>
          <w:marTop w:val="0"/>
          <w:marBottom w:val="0"/>
          <w:divBdr>
            <w:top w:val="none" w:sz="0" w:space="0" w:color="auto"/>
            <w:left w:val="none" w:sz="0" w:space="0" w:color="auto"/>
            <w:bottom w:val="none" w:sz="0" w:space="0" w:color="auto"/>
            <w:right w:val="none" w:sz="0" w:space="0" w:color="auto"/>
          </w:divBdr>
        </w:div>
        <w:div w:id="2060664578">
          <w:marLeft w:val="187"/>
          <w:marRight w:val="0"/>
          <w:marTop w:val="120"/>
          <w:marBottom w:val="0"/>
          <w:divBdr>
            <w:top w:val="none" w:sz="0" w:space="0" w:color="auto"/>
            <w:left w:val="none" w:sz="0" w:space="0" w:color="auto"/>
            <w:bottom w:val="none" w:sz="0" w:space="0" w:color="auto"/>
            <w:right w:val="none" w:sz="0" w:space="0" w:color="auto"/>
          </w:divBdr>
        </w:div>
        <w:div w:id="226112607">
          <w:marLeft w:val="187"/>
          <w:marRight w:val="0"/>
          <w:marTop w:val="120"/>
          <w:marBottom w:val="0"/>
          <w:divBdr>
            <w:top w:val="none" w:sz="0" w:space="0" w:color="auto"/>
            <w:left w:val="none" w:sz="0" w:space="0" w:color="auto"/>
            <w:bottom w:val="none" w:sz="0" w:space="0" w:color="auto"/>
            <w:right w:val="none" w:sz="0" w:space="0" w:color="auto"/>
          </w:divBdr>
        </w:div>
        <w:div w:id="1850019192">
          <w:marLeft w:val="187"/>
          <w:marRight w:val="0"/>
          <w:marTop w:val="120"/>
          <w:marBottom w:val="0"/>
          <w:divBdr>
            <w:top w:val="none" w:sz="0" w:space="0" w:color="auto"/>
            <w:left w:val="none" w:sz="0" w:space="0" w:color="auto"/>
            <w:bottom w:val="none" w:sz="0" w:space="0" w:color="auto"/>
            <w:right w:val="none" w:sz="0" w:space="0" w:color="auto"/>
          </w:divBdr>
        </w:div>
      </w:divsChild>
    </w:div>
    <w:div w:id="1007440022">
      <w:bodyDiv w:val="1"/>
      <w:marLeft w:val="0"/>
      <w:marRight w:val="0"/>
      <w:marTop w:val="0"/>
      <w:marBottom w:val="0"/>
      <w:divBdr>
        <w:top w:val="none" w:sz="0" w:space="0" w:color="auto"/>
        <w:left w:val="none" w:sz="0" w:space="0" w:color="auto"/>
        <w:bottom w:val="none" w:sz="0" w:space="0" w:color="auto"/>
        <w:right w:val="none" w:sz="0" w:space="0" w:color="auto"/>
      </w:divBdr>
    </w:div>
    <w:div w:id="1053653487">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sChild>
        <w:div w:id="626276718">
          <w:marLeft w:val="893"/>
          <w:marRight w:val="0"/>
          <w:marTop w:val="0"/>
          <w:marBottom w:val="0"/>
          <w:divBdr>
            <w:top w:val="none" w:sz="0" w:space="0" w:color="auto"/>
            <w:left w:val="none" w:sz="0" w:space="0" w:color="auto"/>
            <w:bottom w:val="none" w:sz="0" w:space="0" w:color="auto"/>
            <w:right w:val="none" w:sz="0" w:space="0" w:color="auto"/>
          </w:divBdr>
        </w:div>
      </w:divsChild>
    </w:div>
    <w:div w:id="1106123306">
      <w:bodyDiv w:val="1"/>
      <w:marLeft w:val="0"/>
      <w:marRight w:val="0"/>
      <w:marTop w:val="0"/>
      <w:marBottom w:val="0"/>
      <w:divBdr>
        <w:top w:val="none" w:sz="0" w:space="0" w:color="auto"/>
        <w:left w:val="none" w:sz="0" w:space="0" w:color="auto"/>
        <w:bottom w:val="none" w:sz="0" w:space="0" w:color="auto"/>
        <w:right w:val="none" w:sz="0" w:space="0" w:color="auto"/>
      </w:divBdr>
    </w:div>
    <w:div w:id="1109667568">
      <w:bodyDiv w:val="1"/>
      <w:marLeft w:val="0"/>
      <w:marRight w:val="0"/>
      <w:marTop w:val="0"/>
      <w:marBottom w:val="0"/>
      <w:divBdr>
        <w:top w:val="none" w:sz="0" w:space="0" w:color="auto"/>
        <w:left w:val="none" w:sz="0" w:space="0" w:color="auto"/>
        <w:bottom w:val="none" w:sz="0" w:space="0" w:color="auto"/>
        <w:right w:val="none" w:sz="0" w:space="0" w:color="auto"/>
      </w:divBdr>
    </w:div>
    <w:div w:id="1133326825">
      <w:bodyDiv w:val="1"/>
      <w:marLeft w:val="0"/>
      <w:marRight w:val="0"/>
      <w:marTop w:val="0"/>
      <w:marBottom w:val="0"/>
      <w:divBdr>
        <w:top w:val="none" w:sz="0" w:space="0" w:color="auto"/>
        <w:left w:val="none" w:sz="0" w:space="0" w:color="auto"/>
        <w:bottom w:val="none" w:sz="0" w:space="0" w:color="auto"/>
        <w:right w:val="none" w:sz="0" w:space="0" w:color="auto"/>
      </w:divBdr>
      <w:divsChild>
        <w:div w:id="1499612027">
          <w:marLeft w:val="360"/>
          <w:marRight w:val="0"/>
          <w:marTop w:val="0"/>
          <w:marBottom w:val="120"/>
          <w:divBdr>
            <w:top w:val="none" w:sz="0" w:space="0" w:color="auto"/>
            <w:left w:val="none" w:sz="0" w:space="0" w:color="auto"/>
            <w:bottom w:val="none" w:sz="0" w:space="0" w:color="auto"/>
            <w:right w:val="none" w:sz="0" w:space="0" w:color="auto"/>
          </w:divBdr>
        </w:div>
        <w:div w:id="1892039699">
          <w:marLeft w:val="360"/>
          <w:marRight w:val="0"/>
          <w:marTop w:val="0"/>
          <w:marBottom w:val="120"/>
          <w:divBdr>
            <w:top w:val="none" w:sz="0" w:space="0" w:color="auto"/>
            <w:left w:val="none" w:sz="0" w:space="0" w:color="auto"/>
            <w:bottom w:val="none" w:sz="0" w:space="0" w:color="auto"/>
            <w:right w:val="none" w:sz="0" w:space="0" w:color="auto"/>
          </w:divBdr>
        </w:div>
        <w:div w:id="439640167">
          <w:marLeft w:val="360"/>
          <w:marRight w:val="0"/>
          <w:marTop w:val="0"/>
          <w:marBottom w:val="120"/>
          <w:divBdr>
            <w:top w:val="none" w:sz="0" w:space="0" w:color="auto"/>
            <w:left w:val="none" w:sz="0" w:space="0" w:color="auto"/>
            <w:bottom w:val="none" w:sz="0" w:space="0" w:color="auto"/>
            <w:right w:val="none" w:sz="0" w:space="0" w:color="auto"/>
          </w:divBdr>
        </w:div>
        <w:div w:id="1636987621">
          <w:marLeft w:val="893"/>
          <w:marRight w:val="0"/>
          <w:marTop w:val="0"/>
          <w:marBottom w:val="120"/>
          <w:divBdr>
            <w:top w:val="none" w:sz="0" w:space="0" w:color="auto"/>
            <w:left w:val="none" w:sz="0" w:space="0" w:color="auto"/>
            <w:bottom w:val="none" w:sz="0" w:space="0" w:color="auto"/>
            <w:right w:val="none" w:sz="0" w:space="0" w:color="auto"/>
          </w:divBdr>
        </w:div>
        <w:div w:id="1079982482">
          <w:marLeft w:val="893"/>
          <w:marRight w:val="0"/>
          <w:marTop w:val="0"/>
          <w:marBottom w:val="120"/>
          <w:divBdr>
            <w:top w:val="none" w:sz="0" w:space="0" w:color="auto"/>
            <w:left w:val="none" w:sz="0" w:space="0" w:color="auto"/>
            <w:bottom w:val="none" w:sz="0" w:space="0" w:color="auto"/>
            <w:right w:val="none" w:sz="0" w:space="0" w:color="auto"/>
          </w:divBdr>
        </w:div>
        <w:div w:id="2028674055">
          <w:marLeft w:val="893"/>
          <w:marRight w:val="0"/>
          <w:marTop w:val="0"/>
          <w:marBottom w:val="120"/>
          <w:divBdr>
            <w:top w:val="none" w:sz="0" w:space="0" w:color="auto"/>
            <w:left w:val="none" w:sz="0" w:space="0" w:color="auto"/>
            <w:bottom w:val="none" w:sz="0" w:space="0" w:color="auto"/>
            <w:right w:val="none" w:sz="0" w:space="0" w:color="auto"/>
          </w:divBdr>
        </w:div>
        <w:div w:id="1312441144">
          <w:marLeft w:val="893"/>
          <w:marRight w:val="0"/>
          <w:marTop w:val="0"/>
          <w:marBottom w:val="120"/>
          <w:divBdr>
            <w:top w:val="none" w:sz="0" w:space="0" w:color="auto"/>
            <w:left w:val="none" w:sz="0" w:space="0" w:color="auto"/>
            <w:bottom w:val="none" w:sz="0" w:space="0" w:color="auto"/>
            <w:right w:val="none" w:sz="0" w:space="0" w:color="auto"/>
          </w:divBdr>
        </w:div>
        <w:div w:id="1804737371">
          <w:marLeft w:val="893"/>
          <w:marRight w:val="0"/>
          <w:marTop w:val="0"/>
          <w:marBottom w:val="120"/>
          <w:divBdr>
            <w:top w:val="none" w:sz="0" w:space="0" w:color="auto"/>
            <w:left w:val="none" w:sz="0" w:space="0" w:color="auto"/>
            <w:bottom w:val="none" w:sz="0" w:space="0" w:color="auto"/>
            <w:right w:val="none" w:sz="0" w:space="0" w:color="auto"/>
          </w:divBdr>
        </w:div>
        <w:div w:id="1476491720">
          <w:marLeft w:val="893"/>
          <w:marRight w:val="0"/>
          <w:marTop w:val="0"/>
          <w:marBottom w:val="120"/>
          <w:divBdr>
            <w:top w:val="none" w:sz="0" w:space="0" w:color="auto"/>
            <w:left w:val="none" w:sz="0" w:space="0" w:color="auto"/>
            <w:bottom w:val="none" w:sz="0" w:space="0" w:color="auto"/>
            <w:right w:val="none" w:sz="0" w:space="0" w:color="auto"/>
          </w:divBdr>
        </w:div>
        <w:div w:id="1668363696">
          <w:marLeft w:val="893"/>
          <w:marRight w:val="0"/>
          <w:marTop w:val="0"/>
          <w:marBottom w:val="120"/>
          <w:divBdr>
            <w:top w:val="none" w:sz="0" w:space="0" w:color="auto"/>
            <w:left w:val="none" w:sz="0" w:space="0" w:color="auto"/>
            <w:bottom w:val="none" w:sz="0" w:space="0" w:color="auto"/>
            <w:right w:val="none" w:sz="0" w:space="0" w:color="auto"/>
          </w:divBdr>
        </w:div>
      </w:divsChild>
    </w:div>
    <w:div w:id="1141193760">
      <w:bodyDiv w:val="1"/>
      <w:marLeft w:val="0"/>
      <w:marRight w:val="0"/>
      <w:marTop w:val="0"/>
      <w:marBottom w:val="0"/>
      <w:divBdr>
        <w:top w:val="none" w:sz="0" w:space="0" w:color="auto"/>
        <w:left w:val="none" w:sz="0" w:space="0" w:color="auto"/>
        <w:bottom w:val="none" w:sz="0" w:space="0" w:color="auto"/>
        <w:right w:val="none" w:sz="0" w:space="0" w:color="auto"/>
      </w:divBdr>
    </w:div>
    <w:div w:id="1175192773">
      <w:bodyDiv w:val="1"/>
      <w:marLeft w:val="0"/>
      <w:marRight w:val="0"/>
      <w:marTop w:val="0"/>
      <w:marBottom w:val="0"/>
      <w:divBdr>
        <w:top w:val="none" w:sz="0" w:space="0" w:color="auto"/>
        <w:left w:val="none" w:sz="0" w:space="0" w:color="auto"/>
        <w:bottom w:val="none" w:sz="0" w:space="0" w:color="auto"/>
        <w:right w:val="none" w:sz="0" w:space="0" w:color="auto"/>
      </w:divBdr>
      <w:divsChild>
        <w:div w:id="1750615570">
          <w:marLeft w:val="893"/>
          <w:marRight w:val="0"/>
          <w:marTop w:val="0"/>
          <w:marBottom w:val="0"/>
          <w:divBdr>
            <w:top w:val="none" w:sz="0" w:space="0" w:color="auto"/>
            <w:left w:val="none" w:sz="0" w:space="0" w:color="auto"/>
            <w:bottom w:val="none" w:sz="0" w:space="0" w:color="auto"/>
            <w:right w:val="none" w:sz="0" w:space="0" w:color="auto"/>
          </w:divBdr>
        </w:div>
      </w:divsChild>
    </w:div>
    <w:div w:id="1188566134">
      <w:bodyDiv w:val="1"/>
      <w:marLeft w:val="0"/>
      <w:marRight w:val="0"/>
      <w:marTop w:val="0"/>
      <w:marBottom w:val="0"/>
      <w:divBdr>
        <w:top w:val="none" w:sz="0" w:space="0" w:color="auto"/>
        <w:left w:val="none" w:sz="0" w:space="0" w:color="auto"/>
        <w:bottom w:val="none" w:sz="0" w:space="0" w:color="auto"/>
        <w:right w:val="none" w:sz="0" w:space="0" w:color="auto"/>
      </w:divBdr>
    </w:div>
    <w:div w:id="1203060917">
      <w:bodyDiv w:val="1"/>
      <w:marLeft w:val="0"/>
      <w:marRight w:val="0"/>
      <w:marTop w:val="0"/>
      <w:marBottom w:val="0"/>
      <w:divBdr>
        <w:top w:val="none" w:sz="0" w:space="0" w:color="auto"/>
        <w:left w:val="none" w:sz="0" w:space="0" w:color="auto"/>
        <w:bottom w:val="none" w:sz="0" w:space="0" w:color="auto"/>
        <w:right w:val="none" w:sz="0" w:space="0" w:color="auto"/>
      </w:divBdr>
    </w:div>
    <w:div w:id="1207067644">
      <w:bodyDiv w:val="1"/>
      <w:marLeft w:val="0"/>
      <w:marRight w:val="0"/>
      <w:marTop w:val="0"/>
      <w:marBottom w:val="0"/>
      <w:divBdr>
        <w:top w:val="none" w:sz="0" w:space="0" w:color="auto"/>
        <w:left w:val="none" w:sz="0" w:space="0" w:color="auto"/>
        <w:bottom w:val="none" w:sz="0" w:space="0" w:color="auto"/>
        <w:right w:val="none" w:sz="0" w:space="0" w:color="auto"/>
      </w:divBdr>
    </w:div>
    <w:div w:id="1222250959">
      <w:bodyDiv w:val="1"/>
      <w:marLeft w:val="0"/>
      <w:marRight w:val="0"/>
      <w:marTop w:val="0"/>
      <w:marBottom w:val="0"/>
      <w:divBdr>
        <w:top w:val="none" w:sz="0" w:space="0" w:color="auto"/>
        <w:left w:val="none" w:sz="0" w:space="0" w:color="auto"/>
        <w:bottom w:val="none" w:sz="0" w:space="0" w:color="auto"/>
        <w:right w:val="none" w:sz="0" w:space="0" w:color="auto"/>
      </w:divBdr>
      <w:divsChild>
        <w:div w:id="891619655">
          <w:marLeft w:val="2160"/>
          <w:marRight w:val="0"/>
          <w:marTop w:val="0"/>
          <w:marBottom w:val="180"/>
          <w:divBdr>
            <w:top w:val="none" w:sz="0" w:space="0" w:color="auto"/>
            <w:left w:val="none" w:sz="0" w:space="0" w:color="auto"/>
            <w:bottom w:val="none" w:sz="0" w:space="0" w:color="auto"/>
            <w:right w:val="none" w:sz="0" w:space="0" w:color="auto"/>
          </w:divBdr>
        </w:div>
        <w:div w:id="219874018">
          <w:marLeft w:val="2160"/>
          <w:marRight w:val="0"/>
          <w:marTop w:val="0"/>
          <w:marBottom w:val="180"/>
          <w:divBdr>
            <w:top w:val="none" w:sz="0" w:space="0" w:color="auto"/>
            <w:left w:val="none" w:sz="0" w:space="0" w:color="auto"/>
            <w:bottom w:val="none" w:sz="0" w:space="0" w:color="auto"/>
            <w:right w:val="none" w:sz="0" w:space="0" w:color="auto"/>
          </w:divBdr>
        </w:div>
        <w:div w:id="203177450">
          <w:marLeft w:val="2160"/>
          <w:marRight w:val="0"/>
          <w:marTop w:val="0"/>
          <w:marBottom w:val="180"/>
          <w:divBdr>
            <w:top w:val="none" w:sz="0" w:space="0" w:color="auto"/>
            <w:left w:val="none" w:sz="0" w:space="0" w:color="auto"/>
            <w:bottom w:val="none" w:sz="0" w:space="0" w:color="auto"/>
            <w:right w:val="none" w:sz="0" w:space="0" w:color="auto"/>
          </w:divBdr>
        </w:div>
        <w:div w:id="221140182">
          <w:marLeft w:val="2160"/>
          <w:marRight w:val="0"/>
          <w:marTop w:val="0"/>
          <w:marBottom w:val="180"/>
          <w:divBdr>
            <w:top w:val="none" w:sz="0" w:space="0" w:color="auto"/>
            <w:left w:val="none" w:sz="0" w:space="0" w:color="auto"/>
            <w:bottom w:val="none" w:sz="0" w:space="0" w:color="auto"/>
            <w:right w:val="none" w:sz="0" w:space="0" w:color="auto"/>
          </w:divBdr>
        </w:div>
      </w:divsChild>
    </w:div>
    <w:div w:id="1223786341">
      <w:bodyDiv w:val="1"/>
      <w:marLeft w:val="0"/>
      <w:marRight w:val="0"/>
      <w:marTop w:val="0"/>
      <w:marBottom w:val="0"/>
      <w:divBdr>
        <w:top w:val="none" w:sz="0" w:space="0" w:color="auto"/>
        <w:left w:val="none" w:sz="0" w:space="0" w:color="auto"/>
        <w:bottom w:val="none" w:sz="0" w:space="0" w:color="auto"/>
        <w:right w:val="none" w:sz="0" w:space="0" w:color="auto"/>
      </w:divBdr>
      <w:divsChild>
        <w:div w:id="1378818872">
          <w:marLeft w:val="547"/>
          <w:marRight w:val="0"/>
          <w:marTop w:val="96"/>
          <w:marBottom w:val="0"/>
          <w:divBdr>
            <w:top w:val="none" w:sz="0" w:space="0" w:color="auto"/>
            <w:left w:val="none" w:sz="0" w:space="0" w:color="auto"/>
            <w:bottom w:val="none" w:sz="0" w:space="0" w:color="auto"/>
            <w:right w:val="none" w:sz="0" w:space="0" w:color="auto"/>
          </w:divBdr>
        </w:div>
      </w:divsChild>
    </w:div>
    <w:div w:id="1238131568">
      <w:bodyDiv w:val="1"/>
      <w:marLeft w:val="0"/>
      <w:marRight w:val="0"/>
      <w:marTop w:val="0"/>
      <w:marBottom w:val="0"/>
      <w:divBdr>
        <w:top w:val="none" w:sz="0" w:space="0" w:color="auto"/>
        <w:left w:val="none" w:sz="0" w:space="0" w:color="auto"/>
        <w:bottom w:val="none" w:sz="0" w:space="0" w:color="auto"/>
        <w:right w:val="none" w:sz="0" w:space="0" w:color="auto"/>
      </w:divBdr>
      <w:divsChild>
        <w:div w:id="813914827">
          <w:marLeft w:val="187"/>
          <w:marRight w:val="0"/>
          <w:marTop w:val="67"/>
          <w:marBottom w:val="0"/>
          <w:divBdr>
            <w:top w:val="none" w:sz="0" w:space="0" w:color="auto"/>
            <w:left w:val="none" w:sz="0" w:space="0" w:color="auto"/>
            <w:bottom w:val="none" w:sz="0" w:space="0" w:color="auto"/>
            <w:right w:val="none" w:sz="0" w:space="0" w:color="auto"/>
          </w:divBdr>
        </w:div>
        <w:div w:id="1026760857">
          <w:marLeft w:val="446"/>
          <w:marRight w:val="0"/>
          <w:marTop w:val="0"/>
          <w:marBottom w:val="0"/>
          <w:divBdr>
            <w:top w:val="none" w:sz="0" w:space="0" w:color="auto"/>
            <w:left w:val="none" w:sz="0" w:space="0" w:color="auto"/>
            <w:bottom w:val="none" w:sz="0" w:space="0" w:color="auto"/>
            <w:right w:val="none" w:sz="0" w:space="0" w:color="auto"/>
          </w:divBdr>
        </w:div>
        <w:div w:id="14114075">
          <w:marLeft w:val="446"/>
          <w:marRight w:val="0"/>
          <w:marTop w:val="0"/>
          <w:marBottom w:val="0"/>
          <w:divBdr>
            <w:top w:val="none" w:sz="0" w:space="0" w:color="auto"/>
            <w:left w:val="none" w:sz="0" w:space="0" w:color="auto"/>
            <w:bottom w:val="none" w:sz="0" w:space="0" w:color="auto"/>
            <w:right w:val="none" w:sz="0" w:space="0" w:color="auto"/>
          </w:divBdr>
        </w:div>
        <w:div w:id="1451045673">
          <w:marLeft w:val="187"/>
          <w:marRight w:val="0"/>
          <w:marTop w:val="67"/>
          <w:marBottom w:val="0"/>
          <w:divBdr>
            <w:top w:val="none" w:sz="0" w:space="0" w:color="auto"/>
            <w:left w:val="none" w:sz="0" w:space="0" w:color="auto"/>
            <w:bottom w:val="none" w:sz="0" w:space="0" w:color="auto"/>
            <w:right w:val="none" w:sz="0" w:space="0" w:color="auto"/>
          </w:divBdr>
        </w:div>
        <w:div w:id="108859809">
          <w:marLeft w:val="446"/>
          <w:marRight w:val="0"/>
          <w:marTop w:val="0"/>
          <w:marBottom w:val="0"/>
          <w:divBdr>
            <w:top w:val="none" w:sz="0" w:space="0" w:color="auto"/>
            <w:left w:val="none" w:sz="0" w:space="0" w:color="auto"/>
            <w:bottom w:val="none" w:sz="0" w:space="0" w:color="auto"/>
            <w:right w:val="none" w:sz="0" w:space="0" w:color="auto"/>
          </w:divBdr>
        </w:div>
        <w:div w:id="198401333">
          <w:marLeft w:val="446"/>
          <w:marRight w:val="0"/>
          <w:marTop w:val="0"/>
          <w:marBottom w:val="0"/>
          <w:divBdr>
            <w:top w:val="none" w:sz="0" w:space="0" w:color="auto"/>
            <w:left w:val="none" w:sz="0" w:space="0" w:color="auto"/>
            <w:bottom w:val="none" w:sz="0" w:space="0" w:color="auto"/>
            <w:right w:val="none" w:sz="0" w:space="0" w:color="auto"/>
          </w:divBdr>
        </w:div>
        <w:div w:id="1668557373">
          <w:marLeft w:val="446"/>
          <w:marRight w:val="0"/>
          <w:marTop w:val="0"/>
          <w:marBottom w:val="0"/>
          <w:divBdr>
            <w:top w:val="none" w:sz="0" w:space="0" w:color="auto"/>
            <w:left w:val="none" w:sz="0" w:space="0" w:color="auto"/>
            <w:bottom w:val="none" w:sz="0" w:space="0" w:color="auto"/>
            <w:right w:val="none" w:sz="0" w:space="0" w:color="auto"/>
          </w:divBdr>
        </w:div>
        <w:div w:id="1574664073">
          <w:marLeft w:val="187"/>
          <w:marRight w:val="0"/>
          <w:marTop w:val="67"/>
          <w:marBottom w:val="0"/>
          <w:divBdr>
            <w:top w:val="none" w:sz="0" w:space="0" w:color="auto"/>
            <w:left w:val="none" w:sz="0" w:space="0" w:color="auto"/>
            <w:bottom w:val="none" w:sz="0" w:space="0" w:color="auto"/>
            <w:right w:val="none" w:sz="0" w:space="0" w:color="auto"/>
          </w:divBdr>
        </w:div>
        <w:div w:id="926229019">
          <w:marLeft w:val="446"/>
          <w:marRight w:val="0"/>
          <w:marTop w:val="0"/>
          <w:marBottom w:val="0"/>
          <w:divBdr>
            <w:top w:val="none" w:sz="0" w:space="0" w:color="auto"/>
            <w:left w:val="none" w:sz="0" w:space="0" w:color="auto"/>
            <w:bottom w:val="none" w:sz="0" w:space="0" w:color="auto"/>
            <w:right w:val="none" w:sz="0" w:space="0" w:color="auto"/>
          </w:divBdr>
        </w:div>
        <w:div w:id="716244681">
          <w:marLeft w:val="446"/>
          <w:marRight w:val="0"/>
          <w:marTop w:val="0"/>
          <w:marBottom w:val="0"/>
          <w:divBdr>
            <w:top w:val="none" w:sz="0" w:space="0" w:color="auto"/>
            <w:left w:val="none" w:sz="0" w:space="0" w:color="auto"/>
            <w:bottom w:val="none" w:sz="0" w:space="0" w:color="auto"/>
            <w:right w:val="none" w:sz="0" w:space="0" w:color="auto"/>
          </w:divBdr>
        </w:div>
        <w:div w:id="1749573602">
          <w:marLeft w:val="446"/>
          <w:marRight w:val="0"/>
          <w:marTop w:val="0"/>
          <w:marBottom w:val="0"/>
          <w:divBdr>
            <w:top w:val="none" w:sz="0" w:space="0" w:color="auto"/>
            <w:left w:val="none" w:sz="0" w:space="0" w:color="auto"/>
            <w:bottom w:val="none" w:sz="0" w:space="0" w:color="auto"/>
            <w:right w:val="none" w:sz="0" w:space="0" w:color="auto"/>
          </w:divBdr>
        </w:div>
        <w:div w:id="1851136238">
          <w:marLeft w:val="187"/>
          <w:marRight w:val="0"/>
          <w:marTop w:val="67"/>
          <w:marBottom w:val="0"/>
          <w:divBdr>
            <w:top w:val="none" w:sz="0" w:space="0" w:color="auto"/>
            <w:left w:val="none" w:sz="0" w:space="0" w:color="auto"/>
            <w:bottom w:val="none" w:sz="0" w:space="0" w:color="auto"/>
            <w:right w:val="none" w:sz="0" w:space="0" w:color="auto"/>
          </w:divBdr>
        </w:div>
        <w:div w:id="116025805">
          <w:marLeft w:val="187"/>
          <w:marRight w:val="0"/>
          <w:marTop w:val="67"/>
          <w:marBottom w:val="0"/>
          <w:divBdr>
            <w:top w:val="none" w:sz="0" w:space="0" w:color="auto"/>
            <w:left w:val="none" w:sz="0" w:space="0" w:color="auto"/>
            <w:bottom w:val="none" w:sz="0" w:space="0" w:color="auto"/>
            <w:right w:val="none" w:sz="0" w:space="0" w:color="auto"/>
          </w:divBdr>
        </w:div>
        <w:div w:id="900140287">
          <w:marLeft w:val="446"/>
          <w:marRight w:val="0"/>
          <w:marTop w:val="0"/>
          <w:marBottom w:val="0"/>
          <w:divBdr>
            <w:top w:val="none" w:sz="0" w:space="0" w:color="auto"/>
            <w:left w:val="none" w:sz="0" w:space="0" w:color="auto"/>
            <w:bottom w:val="none" w:sz="0" w:space="0" w:color="auto"/>
            <w:right w:val="none" w:sz="0" w:space="0" w:color="auto"/>
          </w:divBdr>
        </w:div>
        <w:div w:id="1390496795">
          <w:marLeft w:val="446"/>
          <w:marRight w:val="0"/>
          <w:marTop w:val="0"/>
          <w:marBottom w:val="0"/>
          <w:divBdr>
            <w:top w:val="none" w:sz="0" w:space="0" w:color="auto"/>
            <w:left w:val="none" w:sz="0" w:space="0" w:color="auto"/>
            <w:bottom w:val="none" w:sz="0" w:space="0" w:color="auto"/>
            <w:right w:val="none" w:sz="0" w:space="0" w:color="auto"/>
          </w:divBdr>
        </w:div>
        <w:div w:id="797378113">
          <w:marLeft w:val="446"/>
          <w:marRight w:val="0"/>
          <w:marTop w:val="0"/>
          <w:marBottom w:val="0"/>
          <w:divBdr>
            <w:top w:val="none" w:sz="0" w:space="0" w:color="auto"/>
            <w:left w:val="none" w:sz="0" w:space="0" w:color="auto"/>
            <w:bottom w:val="none" w:sz="0" w:space="0" w:color="auto"/>
            <w:right w:val="none" w:sz="0" w:space="0" w:color="auto"/>
          </w:divBdr>
        </w:div>
        <w:div w:id="678313320">
          <w:marLeft w:val="446"/>
          <w:marRight w:val="0"/>
          <w:marTop w:val="0"/>
          <w:marBottom w:val="0"/>
          <w:divBdr>
            <w:top w:val="none" w:sz="0" w:space="0" w:color="auto"/>
            <w:left w:val="none" w:sz="0" w:space="0" w:color="auto"/>
            <w:bottom w:val="none" w:sz="0" w:space="0" w:color="auto"/>
            <w:right w:val="none" w:sz="0" w:space="0" w:color="auto"/>
          </w:divBdr>
        </w:div>
      </w:divsChild>
    </w:div>
    <w:div w:id="1261135416">
      <w:bodyDiv w:val="1"/>
      <w:marLeft w:val="0"/>
      <w:marRight w:val="0"/>
      <w:marTop w:val="0"/>
      <w:marBottom w:val="0"/>
      <w:divBdr>
        <w:top w:val="none" w:sz="0" w:space="0" w:color="auto"/>
        <w:left w:val="none" w:sz="0" w:space="0" w:color="auto"/>
        <w:bottom w:val="none" w:sz="0" w:space="0" w:color="auto"/>
        <w:right w:val="none" w:sz="0" w:space="0" w:color="auto"/>
      </w:divBdr>
      <w:divsChild>
        <w:div w:id="190804481">
          <w:marLeft w:val="0"/>
          <w:marRight w:val="0"/>
          <w:marTop w:val="0"/>
          <w:marBottom w:val="0"/>
          <w:divBdr>
            <w:top w:val="none" w:sz="0" w:space="0" w:color="auto"/>
            <w:left w:val="none" w:sz="0" w:space="0" w:color="auto"/>
            <w:bottom w:val="none" w:sz="0" w:space="0" w:color="auto"/>
            <w:right w:val="none" w:sz="0" w:space="0" w:color="auto"/>
          </w:divBdr>
          <w:divsChild>
            <w:div w:id="1890722492">
              <w:marLeft w:val="0"/>
              <w:marRight w:val="0"/>
              <w:marTop w:val="0"/>
              <w:marBottom w:val="0"/>
              <w:divBdr>
                <w:top w:val="none" w:sz="0" w:space="0" w:color="auto"/>
                <w:left w:val="none" w:sz="0" w:space="0" w:color="auto"/>
                <w:bottom w:val="none" w:sz="0" w:space="0" w:color="auto"/>
                <w:right w:val="none" w:sz="0" w:space="0" w:color="auto"/>
              </w:divBdr>
              <w:divsChild>
                <w:div w:id="10850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872">
      <w:bodyDiv w:val="1"/>
      <w:marLeft w:val="0"/>
      <w:marRight w:val="0"/>
      <w:marTop w:val="0"/>
      <w:marBottom w:val="0"/>
      <w:divBdr>
        <w:top w:val="none" w:sz="0" w:space="0" w:color="auto"/>
        <w:left w:val="none" w:sz="0" w:space="0" w:color="auto"/>
        <w:bottom w:val="none" w:sz="0" w:space="0" w:color="auto"/>
        <w:right w:val="none" w:sz="0" w:space="0" w:color="auto"/>
      </w:divBdr>
    </w:div>
    <w:div w:id="1295672637">
      <w:bodyDiv w:val="1"/>
      <w:marLeft w:val="0"/>
      <w:marRight w:val="0"/>
      <w:marTop w:val="0"/>
      <w:marBottom w:val="0"/>
      <w:divBdr>
        <w:top w:val="none" w:sz="0" w:space="0" w:color="auto"/>
        <w:left w:val="none" w:sz="0" w:space="0" w:color="auto"/>
        <w:bottom w:val="none" w:sz="0" w:space="0" w:color="auto"/>
        <w:right w:val="none" w:sz="0" w:space="0" w:color="auto"/>
      </w:divBdr>
    </w:div>
    <w:div w:id="1313026958">
      <w:bodyDiv w:val="1"/>
      <w:marLeft w:val="0"/>
      <w:marRight w:val="0"/>
      <w:marTop w:val="0"/>
      <w:marBottom w:val="0"/>
      <w:divBdr>
        <w:top w:val="none" w:sz="0" w:space="0" w:color="auto"/>
        <w:left w:val="none" w:sz="0" w:space="0" w:color="auto"/>
        <w:bottom w:val="none" w:sz="0" w:space="0" w:color="auto"/>
        <w:right w:val="none" w:sz="0" w:space="0" w:color="auto"/>
      </w:divBdr>
      <w:divsChild>
        <w:div w:id="506556598">
          <w:marLeft w:val="360"/>
          <w:marRight w:val="0"/>
          <w:marTop w:val="58"/>
          <w:marBottom w:val="0"/>
          <w:divBdr>
            <w:top w:val="none" w:sz="0" w:space="0" w:color="auto"/>
            <w:left w:val="none" w:sz="0" w:space="0" w:color="auto"/>
            <w:bottom w:val="none" w:sz="0" w:space="0" w:color="auto"/>
            <w:right w:val="none" w:sz="0" w:space="0" w:color="auto"/>
          </w:divBdr>
        </w:div>
        <w:div w:id="375590095">
          <w:marLeft w:val="360"/>
          <w:marRight w:val="0"/>
          <w:marTop w:val="58"/>
          <w:marBottom w:val="0"/>
          <w:divBdr>
            <w:top w:val="none" w:sz="0" w:space="0" w:color="auto"/>
            <w:left w:val="none" w:sz="0" w:space="0" w:color="auto"/>
            <w:bottom w:val="none" w:sz="0" w:space="0" w:color="auto"/>
            <w:right w:val="none" w:sz="0" w:space="0" w:color="auto"/>
          </w:divBdr>
        </w:div>
        <w:div w:id="1280142298">
          <w:marLeft w:val="360"/>
          <w:marRight w:val="0"/>
          <w:marTop w:val="58"/>
          <w:marBottom w:val="0"/>
          <w:divBdr>
            <w:top w:val="none" w:sz="0" w:space="0" w:color="auto"/>
            <w:left w:val="none" w:sz="0" w:space="0" w:color="auto"/>
            <w:bottom w:val="none" w:sz="0" w:space="0" w:color="auto"/>
            <w:right w:val="none" w:sz="0" w:space="0" w:color="auto"/>
          </w:divBdr>
        </w:div>
        <w:div w:id="785152608">
          <w:marLeft w:val="360"/>
          <w:marRight w:val="0"/>
          <w:marTop w:val="58"/>
          <w:marBottom w:val="0"/>
          <w:divBdr>
            <w:top w:val="none" w:sz="0" w:space="0" w:color="auto"/>
            <w:left w:val="none" w:sz="0" w:space="0" w:color="auto"/>
            <w:bottom w:val="none" w:sz="0" w:space="0" w:color="auto"/>
            <w:right w:val="none" w:sz="0" w:space="0" w:color="auto"/>
          </w:divBdr>
        </w:div>
        <w:div w:id="416170060">
          <w:marLeft w:val="360"/>
          <w:marRight w:val="0"/>
          <w:marTop w:val="58"/>
          <w:marBottom w:val="0"/>
          <w:divBdr>
            <w:top w:val="none" w:sz="0" w:space="0" w:color="auto"/>
            <w:left w:val="none" w:sz="0" w:space="0" w:color="auto"/>
            <w:bottom w:val="none" w:sz="0" w:space="0" w:color="auto"/>
            <w:right w:val="none" w:sz="0" w:space="0" w:color="auto"/>
          </w:divBdr>
        </w:div>
      </w:divsChild>
    </w:div>
    <w:div w:id="1336491925">
      <w:bodyDiv w:val="1"/>
      <w:marLeft w:val="0"/>
      <w:marRight w:val="0"/>
      <w:marTop w:val="0"/>
      <w:marBottom w:val="0"/>
      <w:divBdr>
        <w:top w:val="none" w:sz="0" w:space="0" w:color="auto"/>
        <w:left w:val="none" w:sz="0" w:space="0" w:color="auto"/>
        <w:bottom w:val="none" w:sz="0" w:space="0" w:color="auto"/>
        <w:right w:val="none" w:sz="0" w:space="0" w:color="auto"/>
      </w:divBdr>
    </w:div>
    <w:div w:id="1346982230">
      <w:bodyDiv w:val="1"/>
      <w:marLeft w:val="0"/>
      <w:marRight w:val="0"/>
      <w:marTop w:val="0"/>
      <w:marBottom w:val="0"/>
      <w:divBdr>
        <w:top w:val="none" w:sz="0" w:space="0" w:color="auto"/>
        <w:left w:val="none" w:sz="0" w:space="0" w:color="auto"/>
        <w:bottom w:val="none" w:sz="0" w:space="0" w:color="auto"/>
        <w:right w:val="none" w:sz="0" w:space="0" w:color="auto"/>
      </w:divBdr>
    </w:div>
    <w:div w:id="1374379775">
      <w:bodyDiv w:val="1"/>
      <w:marLeft w:val="0"/>
      <w:marRight w:val="0"/>
      <w:marTop w:val="0"/>
      <w:marBottom w:val="0"/>
      <w:divBdr>
        <w:top w:val="none" w:sz="0" w:space="0" w:color="auto"/>
        <w:left w:val="none" w:sz="0" w:space="0" w:color="auto"/>
        <w:bottom w:val="none" w:sz="0" w:space="0" w:color="auto"/>
        <w:right w:val="none" w:sz="0" w:space="0" w:color="auto"/>
      </w:divBdr>
      <w:divsChild>
        <w:div w:id="1175147932">
          <w:marLeft w:val="893"/>
          <w:marRight w:val="0"/>
          <w:marTop w:val="0"/>
          <w:marBottom w:val="0"/>
          <w:divBdr>
            <w:top w:val="none" w:sz="0" w:space="0" w:color="auto"/>
            <w:left w:val="none" w:sz="0" w:space="0" w:color="auto"/>
            <w:bottom w:val="none" w:sz="0" w:space="0" w:color="auto"/>
            <w:right w:val="none" w:sz="0" w:space="0" w:color="auto"/>
          </w:divBdr>
        </w:div>
      </w:divsChild>
    </w:div>
    <w:div w:id="1377271258">
      <w:bodyDiv w:val="1"/>
      <w:marLeft w:val="0"/>
      <w:marRight w:val="0"/>
      <w:marTop w:val="0"/>
      <w:marBottom w:val="0"/>
      <w:divBdr>
        <w:top w:val="none" w:sz="0" w:space="0" w:color="auto"/>
        <w:left w:val="none" w:sz="0" w:space="0" w:color="auto"/>
        <w:bottom w:val="none" w:sz="0" w:space="0" w:color="auto"/>
        <w:right w:val="none" w:sz="0" w:space="0" w:color="auto"/>
      </w:divBdr>
      <w:divsChild>
        <w:div w:id="46805635">
          <w:marLeft w:val="893"/>
          <w:marRight w:val="0"/>
          <w:marTop w:val="0"/>
          <w:marBottom w:val="0"/>
          <w:divBdr>
            <w:top w:val="none" w:sz="0" w:space="0" w:color="auto"/>
            <w:left w:val="none" w:sz="0" w:space="0" w:color="auto"/>
            <w:bottom w:val="none" w:sz="0" w:space="0" w:color="auto"/>
            <w:right w:val="none" w:sz="0" w:space="0" w:color="auto"/>
          </w:divBdr>
        </w:div>
      </w:divsChild>
    </w:div>
    <w:div w:id="1391153539">
      <w:bodyDiv w:val="1"/>
      <w:marLeft w:val="0"/>
      <w:marRight w:val="0"/>
      <w:marTop w:val="0"/>
      <w:marBottom w:val="0"/>
      <w:divBdr>
        <w:top w:val="none" w:sz="0" w:space="0" w:color="auto"/>
        <w:left w:val="none" w:sz="0" w:space="0" w:color="auto"/>
        <w:bottom w:val="none" w:sz="0" w:space="0" w:color="auto"/>
        <w:right w:val="none" w:sz="0" w:space="0" w:color="auto"/>
      </w:divBdr>
      <w:divsChild>
        <w:div w:id="1365138090">
          <w:marLeft w:val="576"/>
          <w:marRight w:val="0"/>
          <w:marTop w:val="67"/>
          <w:marBottom w:val="0"/>
          <w:divBdr>
            <w:top w:val="none" w:sz="0" w:space="0" w:color="auto"/>
            <w:left w:val="none" w:sz="0" w:space="0" w:color="auto"/>
            <w:bottom w:val="none" w:sz="0" w:space="0" w:color="auto"/>
            <w:right w:val="none" w:sz="0" w:space="0" w:color="auto"/>
          </w:divBdr>
        </w:div>
        <w:div w:id="1464036792">
          <w:marLeft w:val="576"/>
          <w:marRight w:val="0"/>
          <w:marTop w:val="67"/>
          <w:marBottom w:val="0"/>
          <w:divBdr>
            <w:top w:val="none" w:sz="0" w:space="0" w:color="auto"/>
            <w:left w:val="none" w:sz="0" w:space="0" w:color="auto"/>
            <w:bottom w:val="none" w:sz="0" w:space="0" w:color="auto"/>
            <w:right w:val="none" w:sz="0" w:space="0" w:color="auto"/>
          </w:divBdr>
        </w:div>
        <w:div w:id="441803626">
          <w:marLeft w:val="576"/>
          <w:marRight w:val="0"/>
          <w:marTop w:val="67"/>
          <w:marBottom w:val="0"/>
          <w:divBdr>
            <w:top w:val="none" w:sz="0" w:space="0" w:color="auto"/>
            <w:left w:val="none" w:sz="0" w:space="0" w:color="auto"/>
            <w:bottom w:val="none" w:sz="0" w:space="0" w:color="auto"/>
            <w:right w:val="none" w:sz="0" w:space="0" w:color="auto"/>
          </w:divBdr>
        </w:div>
        <w:div w:id="640573279">
          <w:marLeft w:val="576"/>
          <w:marRight w:val="0"/>
          <w:marTop w:val="67"/>
          <w:marBottom w:val="0"/>
          <w:divBdr>
            <w:top w:val="none" w:sz="0" w:space="0" w:color="auto"/>
            <w:left w:val="none" w:sz="0" w:space="0" w:color="auto"/>
            <w:bottom w:val="none" w:sz="0" w:space="0" w:color="auto"/>
            <w:right w:val="none" w:sz="0" w:space="0" w:color="auto"/>
          </w:divBdr>
        </w:div>
        <w:div w:id="1593394111">
          <w:marLeft w:val="576"/>
          <w:marRight w:val="0"/>
          <w:marTop w:val="67"/>
          <w:marBottom w:val="0"/>
          <w:divBdr>
            <w:top w:val="none" w:sz="0" w:space="0" w:color="auto"/>
            <w:left w:val="none" w:sz="0" w:space="0" w:color="auto"/>
            <w:bottom w:val="none" w:sz="0" w:space="0" w:color="auto"/>
            <w:right w:val="none" w:sz="0" w:space="0" w:color="auto"/>
          </w:divBdr>
        </w:div>
        <w:div w:id="28145684">
          <w:marLeft w:val="576"/>
          <w:marRight w:val="0"/>
          <w:marTop w:val="67"/>
          <w:marBottom w:val="0"/>
          <w:divBdr>
            <w:top w:val="none" w:sz="0" w:space="0" w:color="auto"/>
            <w:left w:val="none" w:sz="0" w:space="0" w:color="auto"/>
            <w:bottom w:val="none" w:sz="0" w:space="0" w:color="auto"/>
            <w:right w:val="none" w:sz="0" w:space="0" w:color="auto"/>
          </w:divBdr>
        </w:div>
      </w:divsChild>
    </w:div>
    <w:div w:id="1410232339">
      <w:bodyDiv w:val="1"/>
      <w:marLeft w:val="0"/>
      <w:marRight w:val="0"/>
      <w:marTop w:val="0"/>
      <w:marBottom w:val="0"/>
      <w:divBdr>
        <w:top w:val="none" w:sz="0" w:space="0" w:color="auto"/>
        <w:left w:val="none" w:sz="0" w:space="0" w:color="auto"/>
        <w:bottom w:val="none" w:sz="0" w:space="0" w:color="auto"/>
        <w:right w:val="none" w:sz="0" w:space="0" w:color="auto"/>
      </w:divBdr>
    </w:div>
    <w:div w:id="1410931687">
      <w:bodyDiv w:val="1"/>
      <w:marLeft w:val="0"/>
      <w:marRight w:val="0"/>
      <w:marTop w:val="0"/>
      <w:marBottom w:val="0"/>
      <w:divBdr>
        <w:top w:val="none" w:sz="0" w:space="0" w:color="auto"/>
        <w:left w:val="none" w:sz="0" w:space="0" w:color="auto"/>
        <w:bottom w:val="none" w:sz="0" w:space="0" w:color="auto"/>
        <w:right w:val="none" w:sz="0" w:space="0" w:color="auto"/>
      </w:divBdr>
    </w:div>
    <w:div w:id="1431242981">
      <w:bodyDiv w:val="1"/>
      <w:marLeft w:val="0"/>
      <w:marRight w:val="0"/>
      <w:marTop w:val="0"/>
      <w:marBottom w:val="0"/>
      <w:divBdr>
        <w:top w:val="none" w:sz="0" w:space="0" w:color="auto"/>
        <w:left w:val="none" w:sz="0" w:space="0" w:color="auto"/>
        <w:bottom w:val="none" w:sz="0" w:space="0" w:color="auto"/>
        <w:right w:val="none" w:sz="0" w:space="0" w:color="auto"/>
      </w:divBdr>
    </w:div>
    <w:div w:id="1436483729">
      <w:bodyDiv w:val="1"/>
      <w:marLeft w:val="0"/>
      <w:marRight w:val="0"/>
      <w:marTop w:val="0"/>
      <w:marBottom w:val="0"/>
      <w:divBdr>
        <w:top w:val="none" w:sz="0" w:space="0" w:color="auto"/>
        <w:left w:val="none" w:sz="0" w:space="0" w:color="auto"/>
        <w:bottom w:val="none" w:sz="0" w:space="0" w:color="auto"/>
        <w:right w:val="none" w:sz="0" w:space="0" w:color="auto"/>
      </w:divBdr>
      <w:divsChild>
        <w:div w:id="617949643">
          <w:marLeft w:val="893"/>
          <w:marRight w:val="0"/>
          <w:marTop w:val="0"/>
          <w:marBottom w:val="0"/>
          <w:divBdr>
            <w:top w:val="none" w:sz="0" w:space="0" w:color="auto"/>
            <w:left w:val="none" w:sz="0" w:space="0" w:color="auto"/>
            <w:bottom w:val="none" w:sz="0" w:space="0" w:color="auto"/>
            <w:right w:val="none" w:sz="0" w:space="0" w:color="auto"/>
          </w:divBdr>
        </w:div>
      </w:divsChild>
    </w:div>
    <w:div w:id="1502814010">
      <w:bodyDiv w:val="1"/>
      <w:marLeft w:val="0"/>
      <w:marRight w:val="0"/>
      <w:marTop w:val="0"/>
      <w:marBottom w:val="0"/>
      <w:divBdr>
        <w:top w:val="none" w:sz="0" w:space="0" w:color="auto"/>
        <w:left w:val="none" w:sz="0" w:space="0" w:color="auto"/>
        <w:bottom w:val="none" w:sz="0" w:space="0" w:color="auto"/>
        <w:right w:val="none" w:sz="0" w:space="0" w:color="auto"/>
      </w:divBdr>
      <w:divsChild>
        <w:div w:id="1699160399">
          <w:marLeft w:val="893"/>
          <w:marRight w:val="0"/>
          <w:marTop w:val="0"/>
          <w:marBottom w:val="0"/>
          <w:divBdr>
            <w:top w:val="none" w:sz="0" w:space="0" w:color="auto"/>
            <w:left w:val="none" w:sz="0" w:space="0" w:color="auto"/>
            <w:bottom w:val="none" w:sz="0" w:space="0" w:color="auto"/>
            <w:right w:val="none" w:sz="0" w:space="0" w:color="auto"/>
          </w:divBdr>
        </w:div>
      </w:divsChild>
    </w:div>
    <w:div w:id="1580628700">
      <w:bodyDiv w:val="1"/>
      <w:marLeft w:val="0"/>
      <w:marRight w:val="0"/>
      <w:marTop w:val="0"/>
      <w:marBottom w:val="0"/>
      <w:divBdr>
        <w:top w:val="none" w:sz="0" w:space="0" w:color="auto"/>
        <w:left w:val="none" w:sz="0" w:space="0" w:color="auto"/>
        <w:bottom w:val="none" w:sz="0" w:space="0" w:color="auto"/>
        <w:right w:val="none" w:sz="0" w:space="0" w:color="auto"/>
      </w:divBdr>
    </w:div>
    <w:div w:id="1617643186">
      <w:bodyDiv w:val="1"/>
      <w:marLeft w:val="0"/>
      <w:marRight w:val="0"/>
      <w:marTop w:val="0"/>
      <w:marBottom w:val="0"/>
      <w:divBdr>
        <w:top w:val="none" w:sz="0" w:space="0" w:color="auto"/>
        <w:left w:val="none" w:sz="0" w:space="0" w:color="auto"/>
        <w:bottom w:val="none" w:sz="0" w:space="0" w:color="auto"/>
        <w:right w:val="none" w:sz="0" w:space="0" w:color="auto"/>
      </w:divBdr>
      <w:divsChild>
        <w:div w:id="563108799">
          <w:marLeft w:val="274"/>
          <w:marRight w:val="0"/>
          <w:marTop w:val="0"/>
          <w:marBottom w:val="0"/>
          <w:divBdr>
            <w:top w:val="none" w:sz="0" w:space="0" w:color="auto"/>
            <w:left w:val="none" w:sz="0" w:space="0" w:color="auto"/>
            <w:bottom w:val="none" w:sz="0" w:space="0" w:color="auto"/>
            <w:right w:val="none" w:sz="0" w:space="0" w:color="auto"/>
          </w:divBdr>
        </w:div>
        <w:div w:id="152837805">
          <w:marLeft w:val="274"/>
          <w:marRight w:val="0"/>
          <w:marTop w:val="0"/>
          <w:marBottom w:val="0"/>
          <w:divBdr>
            <w:top w:val="none" w:sz="0" w:space="0" w:color="auto"/>
            <w:left w:val="none" w:sz="0" w:space="0" w:color="auto"/>
            <w:bottom w:val="none" w:sz="0" w:space="0" w:color="auto"/>
            <w:right w:val="none" w:sz="0" w:space="0" w:color="auto"/>
          </w:divBdr>
        </w:div>
        <w:div w:id="1954626140">
          <w:marLeft w:val="274"/>
          <w:marRight w:val="0"/>
          <w:marTop w:val="0"/>
          <w:marBottom w:val="0"/>
          <w:divBdr>
            <w:top w:val="none" w:sz="0" w:space="0" w:color="auto"/>
            <w:left w:val="none" w:sz="0" w:space="0" w:color="auto"/>
            <w:bottom w:val="none" w:sz="0" w:space="0" w:color="auto"/>
            <w:right w:val="none" w:sz="0" w:space="0" w:color="auto"/>
          </w:divBdr>
        </w:div>
        <w:div w:id="1718627353">
          <w:marLeft w:val="274"/>
          <w:marRight w:val="0"/>
          <w:marTop w:val="0"/>
          <w:marBottom w:val="0"/>
          <w:divBdr>
            <w:top w:val="none" w:sz="0" w:space="0" w:color="auto"/>
            <w:left w:val="none" w:sz="0" w:space="0" w:color="auto"/>
            <w:bottom w:val="none" w:sz="0" w:space="0" w:color="auto"/>
            <w:right w:val="none" w:sz="0" w:space="0" w:color="auto"/>
          </w:divBdr>
        </w:div>
        <w:div w:id="271278890">
          <w:marLeft w:val="274"/>
          <w:marRight w:val="0"/>
          <w:marTop w:val="0"/>
          <w:marBottom w:val="0"/>
          <w:divBdr>
            <w:top w:val="none" w:sz="0" w:space="0" w:color="auto"/>
            <w:left w:val="none" w:sz="0" w:space="0" w:color="auto"/>
            <w:bottom w:val="none" w:sz="0" w:space="0" w:color="auto"/>
            <w:right w:val="none" w:sz="0" w:space="0" w:color="auto"/>
          </w:divBdr>
        </w:div>
        <w:div w:id="90664067">
          <w:marLeft w:val="274"/>
          <w:marRight w:val="0"/>
          <w:marTop w:val="0"/>
          <w:marBottom w:val="0"/>
          <w:divBdr>
            <w:top w:val="none" w:sz="0" w:space="0" w:color="auto"/>
            <w:left w:val="none" w:sz="0" w:space="0" w:color="auto"/>
            <w:bottom w:val="none" w:sz="0" w:space="0" w:color="auto"/>
            <w:right w:val="none" w:sz="0" w:space="0" w:color="auto"/>
          </w:divBdr>
        </w:div>
        <w:div w:id="332103043">
          <w:marLeft w:val="274"/>
          <w:marRight w:val="0"/>
          <w:marTop w:val="0"/>
          <w:marBottom w:val="0"/>
          <w:divBdr>
            <w:top w:val="none" w:sz="0" w:space="0" w:color="auto"/>
            <w:left w:val="none" w:sz="0" w:space="0" w:color="auto"/>
            <w:bottom w:val="none" w:sz="0" w:space="0" w:color="auto"/>
            <w:right w:val="none" w:sz="0" w:space="0" w:color="auto"/>
          </w:divBdr>
        </w:div>
        <w:div w:id="2011828807">
          <w:marLeft w:val="274"/>
          <w:marRight w:val="0"/>
          <w:marTop w:val="0"/>
          <w:marBottom w:val="0"/>
          <w:divBdr>
            <w:top w:val="none" w:sz="0" w:space="0" w:color="auto"/>
            <w:left w:val="none" w:sz="0" w:space="0" w:color="auto"/>
            <w:bottom w:val="none" w:sz="0" w:space="0" w:color="auto"/>
            <w:right w:val="none" w:sz="0" w:space="0" w:color="auto"/>
          </w:divBdr>
        </w:div>
        <w:div w:id="1472140572">
          <w:marLeft w:val="274"/>
          <w:marRight w:val="0"/>
          <w:marTop w:val="0"/>
          <w:marBottom w:val="0"/>
          <w:divBdr>
            <w:top w:val="none" w:sz="0" w:space="0" w:color="auto"/>
            <w:left w:val="none" w:sz="0" w:space="0" w:color="auto"/>
            <w:bottom w:val="none" w:sz="0" w:space="0" w:color="auto"/>
            <w:right w:val="none" w:sz="0" w:space="0" w:color="auto"/>
          </w:divBdr>
        </w:div>
        <w:div w:id="1700935623">
          <w:marLeft w:val="274"/>
          <w:marRight w:val="0"/>
          <w:marTop w:val="0"/>
          <w:marBottom w:val="0"/>
          <w:divBdr>
            <w:top w:val="none" w:sz="0" w:space="0" w:color="auto"/>
            <w:left w:val="none" w:sz="0" w:space="0" w:color="auto"/>
            <w:bottom w:val="none" w:sz="0" w:space="0" w:color="auto"/>
            <w:right w:val="none" w:sz="0" w:space="0" w:color="auto"/>
          </w:divBdr>
        </w:div>
        <w:div w:id="1042632601">
          <w:marLeft w:val="274"/>
          <w:marRight w:val="0"/>
          <w:marTop w:val="0"/>
          <w:marBottom w:val="0"/>
          <w:divBdr>
            <w:top w:val="none" w:sz="0" w:space="0" w:color="auto"/>
            <w:left w:val="none" w:sz="0" w:space="0" w:color="auto"/>
            <w:bottom w:val="none" w:sz="0" w:space="0" w:color="auto"/>
            <w:right w:val="none" w:sz="0" w:space="0" w:color="auto"/>
          </w:divBdr>
        </w:div>
        <w:div w:id="1614315350">
          <w:marLeft w:val="274"/>
          <w:marRight w:val="0"/>
          <w:marTop w:val="0"/>
          <w:marBottom w:val="0"/>
          <w:divBdr>
            <w:top w:val="none" w:sz="0" w:space="0" w:color="auto"/>
            <w:left w:val="none" w:sz="0" w:space="0" w:color="auto"/>
            <w:bottom w:val="none" w:sz="0" w:space="0" w:color="auto"/>
            <w:right w:val="none" w:sz="0" w:space="0" w:color="auto"/>
          </w:divBdr>
        </w:div>
        <w:div w:id="1946688572">
          <w:marLeft w:val="274"/>
          <w:marRight w:val="0"/>
          <w:marTop w:val="0"/>
          <w:marBottom w:val="0"/>
          <w:divBdr>
            <w:top w:val="none" w:sz="0" w:space="0" w:color="auto"/>
            <w:left w:val="none" w:sz="0" w:space="0" w:color="auto"/>
            <w:bottom w:val="none" w:sz="0" w:space="0" w:color="auto"/>
            <w:right w:val="none" w:sz="0" w:space="0" w:color="auto"/>
          </w:divBdr>
        </w:div>
        <w:div w:id="1399013121">
          <w:marLeft w:val="274"/>
          <w:marRight w:val="0"/>
          <w:marTop w:val="0"/>
          <w:marBottom w:val="0"/>
          <w:divBdr>
            <w:top w:val="none" w:sz="0" w:space="0" w:color="auto"/>
            <w:left w:val="none" w:sz="0" w:space="0" w:color="auto"/>
            <w:bottom w:val="none" w:sz="0" w:space="0" w:color="auto"/>
            <w:right w:val="none" w:sz="0" w:space="0" w:color="auto"/>
          </w:divBdr>
        </w:div>
        <w:div w:id="1841892931">
          <w:marLeft w:val="274"/>
          <w:marRight w:val="0"/>
          <w:marTop w:val="0"/>
          <w:marBottom w:val="0"/>
          <w:divBdr>
            <w:top w:val="none" w:sz="0" w:space="0" w:color="auto"/>
            <w:left w:val="none" w:sz="0" w:space="0" w:color="auto"/>
            <w:bottom w:val="none" w:sz="0" w:space="0" w:color="auto"/>
            <w:right w:val="none" w:sz="0" w:space="0" w:color="auto"/>
          </w:divBdr>
        </w:div>
        <w:div w:id="1582133336">
          <w:marLeft w:val="274"/>
          <w:marRight w:val="0"/>
          <w:marTop w:val="0"/>
          <w:marBottom w:val="0"/>
          <w:divBdr>
            <w:top w:val="none" w:sz="0" w:space="0" w:color="auto"/>
            <w:left w:val="none" w:sz="0" w:space="0" w:color="auto"/>
            <w:bottom w:val="none" w:sz="0" w:space="0" w:color="auto"/>
            <w:right w:val="none" w:sz="0" w:space="0" w:color="auto"/>
          </w:divBdr>
        </w:div>
        <w:div w:id="111822429">
          <w:marLeft w:val="274"/>
          <w:marRight w:val="0"/>
          <w:marTop w:val="0"/>
          <w:marBottom w:val="0"/>
          <w:divBdr>
            <w:top w:val="none" w:sz="0" w:space="0" w:color="auto"/>
            <w:left w:val="none" w:sz="0" w:space="0" w:color="auto"/>
            <w:bottom w:val="none" w:sz="0" w:space="0" w:color="auto"/>
            <w:right w:val="none" w:sz="0" w:space="0" w:color="auto"/>
          </w:divBdr>
        </w:div>
        <w:div w:id="802506072">
          <w:marLeft w:val="274"/>
          <w:marRight w:val="0"/>
          <w:marTop w:val="0"/>
          <w:marBottom w:val="0"/>
          <w:divBdr>
            <w:top w:val="none" w:sz="0" w:space="0" w:color="auto"/>
            <w:left w:val="none" w:sz="0" w:space="0" w:color="auto"/>
            <w:bottom w:val="none" w:sz="0" w:space="0" w:color="auto"/>
            <w:right w:val="none" w:sz="0" w:space="0" w:color="auto"/>
          </w:divBdr>
        </w:div>
        <w:div w:id="1770268780">
          <w:marLeft w:val="274"/>
          <w:marRight w:val="0"/>
          <w:marTop w:val="0"/>
          <w:marBottom w:val="0"/>
          <w:divBdr>
            <w:top w:val="none" w:sz="0" w:space="0" w:color="auto"/>
            <w:left w:val="none" w:sz="0" w:space="0" w:color="auto"/>
            <w:bottom w:val="none" w:sz="0" w:space="0" w:color="auto"/>
            <w:right w:val="none" w:sz="0" w:space="0" w:color="auto"/>
          </w:divBdr>
        </w:div>
        <w:div w:id="1862359046">
          <w:marLeft w:val="274"/>
          <w:marRight w:val="0"/>
          <w:marTop w:val="0"/>
          <w:marBottom w:val="0"/>
          <w:divBdr>
            <w:top w:val="none" w:sz="0" w:space="0" w:color="auto"/>
            <w:left w:val="none" w:sz="0" w:space="0" w:color="auto"/>
            <w:bottom w:val="none" w:sz="0" w:space="0" w:color="auto"/>
            <w:right w:val="none" w:sz="0" w:space="0" w:color="auto"/>
          </w:divBdr>
        </w:div>
        <w:div w:id="1135443899">
          <w:marLeft w:val="274"/>
          <w:marRight w:val="0"/>
          <w:marTop w:val="0"/>
          <w:marBottom w:val="0"/>
          <w:divBdr>
            <w:top w:val="none" w:sz="0" w:space="0" w:color="auto"/>
            <w:left w:val="none" w:sz="0" w:space="0" w:color="auto"/>
            <w:bottom w:val="none" w:sz="0" w:space="0" w:color="auto"/>
            <w:right w:val="none" w:sz="0" w:space="0" w:color="auto"/>
          </w:divBdr>
        </w:div>
        <w:div w:id="1501238050">
          <w:marLeft w:val="274"/>
          <w:marRight w:val="0"/>
          <w:marTop w:val="0"/>
          <w:marBottom w:val="0"/>
          <w:divBdr>
            <w:top w:val="none" w:sz="0" w:space="0" w:color="auto"/>
            <w:left w:val="none" w:sz="0" w:space="0" w:color="auto"/>
            <w:bottom w:val="none" w:sz="0" w:space="0" w:color="auto"/>
            <w:right w:val="none" w:sz="0" w:space="0" w:color="auto"/>
          </w:divBdr>
        </w:div>
        <w:div w:id="407654381">
          <w:marLeft w:val="274"/>
          <w:marRight w:val="0"/>
          <w:marTop w:val="0"/>
          <w:marBottom w:val="0"/>
          <w:divBdr>
            <w:top w:val="none" w:sz="0" w:space="0" w:color="auto"/>
            <w:left w:val="none" w:sz="0" w:space="0" w:color="auto"/>
            <w:bottom w:val="none" w:sz="0" w:space="0" w:color="auto"/>
            <w:right w:val="none" w:sz="0" w:space="0" w:color="auto"/>
          </w:divBdr>
        </w:div>
        <w:div w:id="881215416">
          <w:marLeft w:val="274"/>
          <w:marRight w:val="0"/>
          <w:marTop w:val="0"/>
          <w:marBottom w:val="0"/>
          <w:divBdr>
            <w:top w:val="none" w:sz="0" w:space="0" w:color="auto"/>
            <w:left w:val="none" w:sz="0" w:space="0" w:color="auto"/>
            <w:bottom w:val="none" w:sz="0" w:space="0" w:color="auto"/>
            <w:right w:val="none" w:sz="0" w:space="0" w:color="auto"/>
          </w:divBdr>
        </w:div>
        <w:div w:id="1627350851">
          <w:marLeft w:val="274"/>
          <w:marRight w:val="0"/>
          <w:marTop w:val="0"/>
          <w:marBottom w:val="0"/>
          <w:divBdr>
            <w:top w:val="none" w:sz="0" w:space="0" w:color="auto"/>
            <w:left w:val="none" w:sz="0" w:space="0" w:color="auto"/>
            <w:bottom w:val="none" w:sz="0" w:space="0" w:color="auto"/>
            <w:right w:val="none" w:sz="0" w:space="0" w:color="auto"/>
          </w:divBdr>
        </w:div>
        <w:div w:id="1844778199">
          <w:marLeft w:val="274"/>
          <w:marRight w:val="0"/>
          <w:marTop w:val="0"/>
          <w:marBottom w:val="0"/>
          <w:divBdr>
            <w:top w:val="none" w:sz="0" w:space="0" w:color="auto"/>
            <w:left w:val="none" w:sz="0" w:space="0" w:color="auto"/>
            <w:bottom w:val="none" w:sz="0" w:space="0" w:color="auto"/>
            <w:right w:val="none" w:sz="0" w:space="0" w:color="auto"/>
          </w:divBdr>
        </w:div>
      </w:divsChild>
    </w:div>
    <w:div w:id="1654794246">
      <w:bodyDiv w:val="1"/>
      <w:marLeft w:val="0"/>
      <w:marRight w:val="0"/>
      <w:marTop w:val="0"/>
      <w:marBottom w:val="0"/>
      <w:divBdr>
        <w:top w:val="none" w:sz="0" w:space="0" w:color="auto"/>
        <w:left w:val="none" w:sz="0" w:space="0" w:color="auto"/>
        <w:bottom w:val="none" w:sz="0" w:space="0" w:color="auto"/>
        <w:right w:val="none" w:sz="0" w:space="0" w:color="auto"/>
      </w:divBdr>
    </w:div>
    <w:div w:id="1669165793">
      <w:bodyDiv w:val="1"/>
      <w:marLeft w:val="0"/>
      <w:marRight w:val="0"/>
      <w:marTop w:val="0"/>
      <w:marBottom w:val="0"/>
      <w:divBdr>
        <w:top w:val="none" w:sz="0" w:space="0" w:color="auto"/>
        <w:left w:val="none" w:sz="0" w:space="0" w:color="auto"/>
        <w:bottom w:val="none" w:sz="0" w:space="0" w:color="auto"/>
        <w:right w:val="none" w:sz="0" w:space="0" w:color="auto"/>
      </w:divBdr>
      <w:divsChild>
        <w:div w:id="132912963">
          <w:marLeft w:val="0"/>
          <w:marRight w:val="0"/>
          <w:marTop w:val="0"/>
          <w:marBottom w:val="0"/>
          <w:divBdr>
            <w:top w:val="none" w:sz="0" w:space="0" w:color="auto"/>
            <w:left w:val="none" w:sz="0" w:space="0" w:color="auto"/>
            <w:bottom w:val="none" w:sz="0" w:space="0" w:color="auto"/>
            <w:right w:val="none" w:sz="0" w:space="0" w:color="auto"/>
          </w:divBdr>
          <w:divsChild>
            <w:div w:id="1684285526">
              <w:marLeft w:val="0"/>
              <w:marRight w:val="0"/>
              <w:marTop w:val="0"/>
              <w:marBottom w:val="0"/>
              <w:divBdr>
                <w:top w:val="none" w:sz="0" w:space="0" w:color="auto"/>
                <w:left w:val="none" w:sz="0" w:space="0" w:color="auto"/>
                <w:bottom w:val="none" w:sz="0" w:space="0" w:color="auto"/>
                <w:right w:val="none" w:sz="0" w:space="0" w:color="auto"/>
              </w:divBdr>
              <w:divsChild>
                <w:div w:id="8766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6966">
      <w:bodyDiv w:val="1"/>
      <w:marLeft w:val="0"/>
      <w:marRight w:val="0"/>
      <w:marTop w:val="0"/>
      <w:marBottom w:val="0"/>
      <w:divBdr>
        <w:top w:val="none" w:sz="0" w:space="0" w:color="auto"/>
        <w:left w:val="none" w:sz="0" w:space="0" w:color="auto"/>
        <w:bottom w:val="none" w:sz="0" w:space="0" w:color="auto"/>
        <w:right w:val="none" w:sz="0" w:space="0" w:color="auto"/>
      </w:divBdr>
      <w:divsChild>
        <w:div w:id="8988867">
          <w:marLeft w:val="720"/>
          <w:marRight w:val="0"/>
          <w:marTop w:val="0"/>
          <w:marBottom w:val="0"/>
          <w:divBdr>
            <w:top w:val="none" w:sz="0" w:space="0" w:color="auto"/>
            <w:left w:val="none" w:sz="0" w:space="0" w:color="auto"/>
            <w:bottom w:val="none" w:sz="0" w:space="0" w:color="auto"/>
            <w:right w:val="none" w:sz="0" w:space="0" w:color="auto"/>
          </w:divBdr>
        </w:div>
      </w:divsChild>
    </w:div>
    <w:div w:id="1676421639">
      <w:bodyDiv w:val="1"/>
      <w:marLeft w:val="0"/>
      <w:marRight w:val="0"/>
      <w:marTop w:val="0"/>
      <w:marBottom w:val="0"/>
      <w:divBdr>
        <w:top w:val="none" w:sz="0" w:space="0" w:color="auto"/>
        <w:left w:val="none" w:sz="0" w:space="0" w:color="auto"/>
        <w:bottom w:val="none" w:sz="0" w:space="0" w:color="auto"/>
        <w:right w:val="none" w:sz="0" w:space="0" w:color="auto"/>
      </w:divBdr>
      <w:divsChild>
        <w:div w:id="45422543">
          <w:marLeft w:val="720"/>
          <w:marRight w:val="0"/>
          <w:marTop w:val="0"/>
          <w:marBottom w:val="0"/>
          <w:divBdr>
            <w:top w:val="none" w:sz="0" w:space="0" w:color="auto"/>
            <w:left w:val="none" w:sz="0" w:space="0" w:color="auto"/>
            <w:bottom w:val="none" w:sz="0" w:space="0" w:color="auto"/>
            <w:right w:val="none" w:sz="0" w:space="0" w:color="auto"/>
          </w:divBdr>
        </w:div>
      </w:divsChild>
    </w:div>
    <w:div w:id="1688601134">
      <w:bodyDiv w:val="1"/>
      <w:marLeft w:val="0"/>
      <w:marRight w:val="0"/>
      <w:marTop w:val="0"/>
      <w:marBottom w:val="0"/>
      <w:divBdr>
        <w:top w:val="none" w:sz="0" w:space="0" w:color="auto"/>
        <w:left w:val="none" w:sz="0" w:space="0" w:color="auto"/>
        <w:bottom w:val="none" w:sz="0" w:space="0" w:color="auto"/>
        <w:right w:val="none" w:sz="0" w:space="0" w:color="auto"/>
      </w:divBdr>
    </w:div>
    <w:div w:id="1689259062">
      <w:bodyDiv w:val="1"/>
      <w:marLeft w:val="0"/>
      <w:marRight w:val="0"/>
      <w:marTop w:val="0"/>
      <w:marBottom w:val="0"/>
      <w:divBdr>
        <w:top w:val="none" w:sz="0" w:space="0" w:color="auto"/>
        <w:left w:val="none" w:sz="0" w:space="0" w:color="auto"/>
        <w:bottom w:val="none" w:sz="0" w:space="0" w:color="auto"/>
        <w:right w:val="none" w:sz="0" w:space="0" w:color="auto"/>
      </w:divBdr>
      <w:divsChild>
        <w:div w:id="1698892012">
          <w:marLeft w:val="374"/>
          <w:marRight w:val="0"/>
          <w:marTop w:val="432"/>
          <w:marBottom w:val="0"/>
          <w:divBdr>
            <w:top w:val="none" w:sz="0" w:space="0" w:color="auto"/>
            <w:left w:val="none" w:sz="0" w:space="0" w:color="auto"/>
            <w:bottom w:val="none" w:sz="0" w:space="0" w:color="auto"/>
            <w:right w:val="none" w:sz="0" w:space="0" w:color="auto"/>
          </w:divBdr>
        </w:div>
        <w:div w:id="1090548159">
          <w:marLeft w:val="374"/>
          <w:marRight w:val="0"/>
          <w:marTop w:val="432"/>
          <w:marBottom w:val="0"/>
          <w:divBdr>
            <w:top w:val="none" w:sz="0" w:space="0" w:color="auto"/>
            <w:left w:val="none" w:sz="0" w:space="0" w:color="auto"/>
            <w:bottom w:val="none" w:sz="0" w:space="0" w:color="auto"/>
            <w:right w:val="none" w:sz="0" w:space="0" w:color="auto"/>
          </w:divBdr>
        </w:div>
      </w:divsChild>
    </w:div>
    <w:div w:id="1701079524">
      <w:bodyDiv w:val="1"/>
      <w:marLeft w:val="0"/>
      <w:marRight w:val="0"/>
      <w:marTop w:val="0"/>
      <w:marBottom w:val="0"/>
      <w:divBdr>
        <w:top w:val="none" w:sz="0" w:space="0" w:color="auto"/>
        <w:left w:val="none" w:sz="0" w:space="0" w:color="auto"/>
        <w:bottom w:val="none" w:sz="0" w:space="0" w:color="auto"/>
        <w:right w:val="none" w:sz="0" w:space="0" w:color="auto"/>
      </w:divBdr>
      <w:divsChild>
        <w:div w:id="1287739147">
          <w:marLeft w:val="547"/>
          <w:marRight w:val="0"/>
          <w:marTop w:val="0"/>
          <w:marBottom w:val="0"/>
          <w:divBdr>
            <w:top w:val="none" w:sz="0" w:space="0" w:color="auto"/>
            <w:left w:val="none" w:sz="0" w:space="0" w:color="auto"/>
            <w:bottom w:val="none" w:sz="0" w:space="0" w:color="auto"/>
            <w:right w:val="none" w:sz="0" w:space="0" w:color="auto"/>
          </w:divBdr>
        </w:div>
      </w:divsChild>
    </w:div>
    <w:div w:id="1708917901">
      <w:bodyDiv w:val="1"/>
      <w:marLeft w:val="0"/>
      <w:marRight w:val="0"/>
      <w:marTop w:val="0"/>
      <w:marBottom w:val="0"/>
      <w:divBdr>
        <w:top w:val="none" w:sz="0" w:space="0" w:color="auto"/>
        <w:left w:val="none" w:sz="0" w:space="0" w:color="auto"/>
        <w:bottom w:val="none" w:sz="0" w:space="0" w:color="auto"/>
        <w:right w:val="none" w:sz="0" w:space="0" w:color="auto"/>
      </w:divBdr>
    </w:div>
    <w:div w:id="1720205207">
      <w:bodyDiv w:val="1"/>
      <w:marLeft w:val="0"/>
      <w:marRight w:val="0"/>
      <w:marTop w:val="0"/>
      <w:marBottom w:val="0"/>
      <w:divBdr>
        <w:top w:val="none" w:sz="0" w:space="0" w:color="auto"/>
        <w:left w:val="none" w:sz="0" w:space="0" w:color="auto"/>
        <w:bottom w:val="none" w:sz="0" w:space="0" w:color="auto"/>
        <w:right w:val="none" w:sz="0" w:space="0" w:color="auto"/>
      </w:divBdr>
      <w:divsChild>
        <w:div w:id="1446801855">
          <w:marLeft w:val="547"/>
          <w:marRight w:val="0"/>
          <w:marTop w:val="0"/>
          <w:marBottom w:val="0"/>
          <w:divBdr>
            <w:top w:val="none" w:sz="0" w:space="0" w:color="auto"/>
            <w:left w:val="none" w:sz="0" w:space="0" w:color="auto"/>
            <w:bottom w:val="none" w:sz="0" w:space="0" w:color="auto"/>
            <w:right w:val="none" w:sz="0" w:space="0" w:color="auto"/>
          </w:divBdr>
        </w:div>
      </w:divsChild>
    </w:div>
    <w:div w:id="1778135006">
      <w:bodyDiv w:val="1"/>
      <w:marLeft w:val="0"/>
      <w:marRight w:val="0"/>
      <w:marTop w:val="0"/>
      <w:marBottom w:val="0"/>
      <w:divBdr>
        <w:top w:val="none" w:sz="0" w:space="0" w:color="auto"/>
        <w:left w:val="none" w:sz="0" w:space="0" w:color="auto"/>
        <w:bottom w:val="none" w:sz="0" w:space="0" w:color="auto"/>
        <w:right w:val="none" w:sz="0" w:space="0" w:color="auto"/>
      </w:divBdr>
      <w:divsChild>
        <w:div w:id="1276134117">
          <w:marLeft w:val="446"/>
          <w:marRight w:val="0"/>
          <w:marTop w:val="0"/>
          <w:marBottom w:val="0"/>
          <w:divBdr>
            <w:top w:val="none" w:sz="0" w:space="0" w:color="auto"/>
            <w:left w:val="none" w:sz="0" w:space="0" w:color="auto"/>
            <w:bottom w:val="none" w:sz="0" w:space="0" w:color="auto"/>
            <w:right w:val="none" w:sz="0" w:space="0" w:color="auto"/>
          </w:divBdr>
        </w:div>
      </w:divsChild>
    </w:div>
    <w:div w:id="1840776661">
      <w:bodyDiv w:val="1"/>
      <w:marLeft w:val="0"/>
      <w:marRight w:val="0"/>
      <w:marTop w:val="0"/>
      <w:marBottom w:val="0"/>
      <w:divBdr>
        <w:top w:val="none" w:sz="0" w:space="0" w:color="auto"/>
        <w:left w:val="none" w:sz="0" w:space="0" w:color="auto"/>
        <w:bottom w:val="none" w:sz="0" w:space="0" w:color="auto"/>
        <w:right w:val="none" w:sz="0" w:space="0" w:color="auto"/>
      </w:divBdr>
    </w:div>
    <w:div w:id="1853949838">
      <w:bodyDiv w:val="1"/>
      <w:marLeft w:val="0"/>
      <w:marRight w:val="0"/>
      <w:marTop w:val="0"/>
      <w:marBottom w:val="0"/>
      <w:divBdr>
        <w:top w:val="none" w:sz="0" w:space="0" w:color="auto"/>
        <w:left w:val="none" w:sz="0" w:space="0" w:color="auto"/>
        <w:bottom w:val="none" w:sz="0" w:space="0" w:color="auto"/>
        <w:right w:val="none" w:sz="0" w:space="0" w:color="auto"/>
      </w:divBdr>
    </w:div>
    <w:div w:id="1894611958">
      <w:bodyDiv w:val="1"/>
      <w:marLeft w:val="0"/>
      <w:marRight w:val="0"/>
      <w:marTop w:val="0"/>
      <w:marBottom w:val="0"/>
      <w:divBdr>
        <w:top w:val="none" w:sz="0" w:space="0" w:color="auto"/>
        <w:left w:val="none" w:sz="0" w:space="0" w:color="auto"/>
        <w:bottom w:val="none" w:sz="0" w:space="0" w:color="auto"/>
        <w:right w:val="none" w:sz="0" w:space="0" w:color="auto"/>
      </w:divBdr>
      <w:divsChild>
        <w:div w:id="1857422970">
          <w:marLeft w:val="547"/>
          <w:marRight w:val="0"/>
          <w:marTop w:val="0"/>
          <w:marBottom w:val="0"/>
          <w:divBdr>
            <w:top w:val="none" w:sz="0" w:space="0" w:color="auto"/>
            <w:left w:val="none" w:sz="0" w:space="0" w:color="auto"/>
            <w:bottom w:val="none" w:sz="0" w:space="0" w:color="auto"/>
            <w:right w:val="none" w:sz="0" w:space="0" w:color="auto"/>
          </w:divBdr>
        </w:div>
      </w:divsChild>
    </w:div>
    <w:div w:id="1920401492">
      <w:bodyDiv w:val="1"/>
      <w:marLeft w:val="0"/>
      <w:marRight w:val="0"/>
      <w:marTop w:val="0"/>
      <w:marBottom w:val="0"/>
      <w:divBdr>
        <w:top w:val="none" w:sz="0" w:space="0" w:color="auto"/>
        <w:left w:val="none" w:sz="0" w:space="0" w:color="auto"/>
        <w:bottom w:val="none" w:sz="0" w:space="0" w:color="auto"/>
        <w:right w:val="none" w:sz="0" w:space="0" w:color="auto"/>
      </w:divBdr>
    </w:div>
    <w:div w:id="1921089090">
      <w:bodyDiv w:val="1"/>
      <w:marLeft w:val="0"/>
      <w:marRight w:val="0"/>
      <w:marTop w:val="0"/>
      <w:marBottom w:val="0"/>
      <w:divBdr>
        <w:top w:val="none" w:sz="0" w:space="0" w:color="auto"/>
        <w:left w:val="none" w:sz="0" w:space="0" w:color="auto"/>
        <w:bottom w:val="none" w:sz="0" w:space="0" w:color="auto"/>
        <w:right w:val="none" w:sz="0" w:space="0" w:color="auto"/>
      </w:divBdr>
      <w:divsChild>
        <w:div w:id="578365610">
          <w:marLeft w:val="360"/>
          <w:marRight w:val="0"/>
          <w:marTop w:val="67"/>
          <w:marBottom w:val="0"/>
          <w:divBdr>
            <w:top w:val="none" w:sz="0" w:space="0" w:color="auto"/>
            <w:left w:val="none" w:sz="0" w:space="0" w:color="auto"/>
            <w:bottom w:val="none" w:sz="0" w:space="0" w:color="auto"/>
            <w:right w:val="none" w:sz="0" w:space="0" w:color="auto"/>
          </w:divBdr>
        </w:div>
        <w:div w:id="164982480">
          <w:marLeft w:val="634"/>
          <w:marRight w:val="0"/>
          <w:marTop w:val="67"/>
          <w:marBottom w:val="0"/>
          <w:divBdr>
            <w:top w:val="none" w:sz="0" w:space="0" w:color="auto"/>
            <w:left w:val="none" w:sz="0" w:space="0" w:color="auto"/>
            <w:bottom w:val="none" w:sz="0" w:space="0" w:color="auto"/>
            <w:right w:val="none" w:sz="0" w:space="0" w:color="auto"/>
          </w:divBdr>
        </w:div>
        <w:div w:id="1982074927">
          <w:marLeft w:val="994"/>
          <w:marRight w:val="0"/>
          <w:marTop w:val="67"/>
          <w:marBottom w:val="0"/>
          <w:divBdr>
            <w:top w:val="none" w:sz="0" w:space="0" w:color="auto"/>
            <w:left w:val="none" w:sz="0" w:space="0" w:color="auto"/>
            <w:bottom w:val="none" w:sz="0" w:space="0" w:color="auto"/>
            <w:right w:val="none" w:sz="0" w:space="0" w:color="auto"/>
          </w:divBdr>
        </w:div>
        <w:div w:id="1904951341">
          <w:marLeft w:val="994"/>
          <w:marRight w:val="0"/>
          <w:marTop w:val="67"/>
          <w:marBottom w:val="0"/>
          <w:divBdr>
            <w:top w:val="none" w:sz="0" w:space="0" w:color="auto"/>
            <w:left w:val="none" w:sz="0" w:space="0" w:color="auto"/>
            <w:bottom w:val="none" w:sz="0" w:space="0" w:color="auto"/>
            <w:right w:val="none" w:sz="0" w:space="0" w:color="auto"/>
          </w:divBdr>
        </w:div>
        <w:div w:id="1080715903">
          <w:marLeft w:val="994"/>
          <w:marRight w:val="0"/>
          <w:marTop w:val="67"/>
          <w:marBottom w:val="0"/>
          <w:divBdr>
            <w:top w:val="none" w:sz="0" w:space="0" w:color="auto"/>
            <w:left w:val="none" w:sz="0" w:space="0" w:color="auto"/>
            <w:bottom w:val="none" w:sz="0" w:space="0" w:color="auto"/>
            <w:right w:val="none" w:sz="0" w:space="0" w:color="auto"/>
          </w:divBdr>
        </w:div>
        <w:div w:id="509609484">
          <w:marLeft w:val="994"/>
          <w:marRight w:val="0"/>
          <w:marTop w:val="67"/>
          <w:marBottom w:val="0"/>
          <w:divBdr>
            <w:top w:val="none" w:sz="0" w:space="0" w:color="auto"/>
            <w:left w:val="none" w:sz="0" w:space="0" w:color="auto"/>
            <w:bottom w:val="none" w:sz="0" w:space="0" w:color="auto"/>
            <w:right w:val="none" w:sz="0" w:space="0" w:color="auto"/>
          </w:divBdr>
        </w:div>
        <w:div w:id="793058883">
          <w:marLeft w:val="634"/>
          <w:marRight w:val="0"/>
          <w:marTop w:val="67"/>
          <w:marBottom w:val="0"/>
          <w:divBdr>
            <w:top w:val="none" w:sz="0" w:space="0" w:color="auto"/>
            <w:left w:val="none" w:sz="0" w:space="0" w:color="auto"/>
            <w:bottom w:val="none" w:sz="0" w:space="0" w:color="auto"/>
            <w:right w:val="none" w:sz="0" w:space="0" w:color="auto"/>
          </w:divBdr>
        </w:div>
        <w:div w:id="1278372685">
          <w:marLeft w:val="994"/>
          <w:marRight w:val="0"/>
          <w:marTop w:val="67"/>
          <w:marBottom w:val="0"/>
          <w:divBdr>
            <w:top w:val="none" w:sz="0" w:space="0" w:color="auto"/>
            <w:left w:val="none" w:sz="0" w:space="0" w:color="auto"/>
            <w:bottom w:val="none" w:sz="0" w:space="0" w:color="auto"/>
            <w:right w:val="none" w:sz="0" w:space="0" w:color="auto"/>
          </w:divBdr>
        </w:div>
        <w:div w:id="2008703515">
          <w:marLeft w:val="994"/>
          <w:marRight w:val="0"/>
          <w:marTop w:val="67"/>
          <w:marBottom w:val="0"/>
          <w:divBdr>
            <w:top w:val="none" w:sz="0" w:space="0" w:color="auto"/>
            <w:left w:val="none" w:sz="0" w:space="0" w:color="auto"/>
            <w:bottom w:val="none" w:sz="0" w:space="0" w:color="auto"/>
            <w:right w:val="none" w:sz="0" w:space="0" w:color="auto"/>
          </w:divBdr>
        </w:div>
        <w:div w:id="810175772">
          <w:marLeft w:val="994"/>
          <w:marRight w:val="0"/>
          <w:marTop w:val="67"/>
          <w:marBottom w:val="0"/>
          <w:divBdr>
            <w:top w:val="none" w:sz="0" w:space="0" w:color="auto"/>
            <w:left w:val="none" w:sz="0" w:space="0" w:color="auto"/>
            <w:bottom w:val="none" w:sz="0" w:space="0" w:color="auto"/>
            <w:right w:val="none" w:sz="0" w:space="0" w:color="auto"/>
          </w:divBdr>
        </w:div>
        <w:div w:id="354817902">
          <w:marLeft w:val="634"/>
          <w:marRight w:val="0"/>
          <w:marTop w:val="67"/>
          <w:marBottom w:val="0"/>
          <w:divBdr>
            <w:top w:val="none" w:sz="0" w:space="0" w:color="auto"/>
            <w:left w:val="none" w:sz="0" w:space="0" w:color="auto"/>
            <w:bottom w:val="none" w:sz="0" w:space="0" w:color="auto"/>
            <w:right w:val="none" w:sz="0" w:space="0" w:color="auto"/>
          </w:divBdr>
        </w:div>
      </w:divsChild>
    </w:div>
    <w:div w:id="1947695220">
      <w:bodyDiv w:val="1"/>
      <w:marLeft w:val="0"/>
      <w:marRight w:val="0"/>
      <w:marTop w:val="0"/>
      <w:marBottom w:val="0"/>
      <w:divBdr>
        <w:top w:val="none" w:sz="0" w:space="0" w:color="auto"/>
        <w:left w:val="none" w:sz="0" w:space="0" w:color="auto"/>
        <w:bottom w:val="none" w:sz="0" w:space="0" w:color="auto"/>
        <w:right w:val="none" w:sz="0" w:space="0" w:color="auto"/>
      </w:divBdr>
      <w:divsChild>
        <w:div w:id="663053122">
          <w:marLeft w:val="893"/>
          <w:marRight w:val="0"/>
          <w:marTop w:val="0"/>
          <w:marBottom w:val="0"/>
          <w:divBdr>
            <w:top w:val="none" w:sz="0" w:space="0" w:color="auto"/>
            <w:left w:val="none" w:sz="0" w:space="0" w:color="auto"/>
            <w:bottom w:val="none" w:sz="0" w:space="0" w:color="auto"/>
            <w:right w:val="none" w:sz="0" w:space="0" w:color="auto"/>
          </w:divBdr>
        </w:div>
      </w:divsChild>
    </w:div>
    <w:div w:id="2014716721">
      <w:bodyDiv w:val="1"/>
      <w:marLeft w:val="0"/>
      <w:marRight w:val="0"/>
      <w:marTop w:val="0"/>
      <w:marBottom w:val="0"/>
      <w:divBdr>
        <w:top w:val="none" w:sz="0" w:space="0" w:color="auto"/>
        <w:left w:val="none" w:sz="0" w:space="0" w:color="auto"/>
        <w:bottom w:val="none" w:sz="0" w:space="0" w:color="auto"/>
        <w:right w:val="none" w:sz="0" w:space="0" w:color="auto"/>
      </w:divBdr>
      <w:divsChild>
        <w:div w:id="888685226">
          <w:marLeft w:val="360"/>
          <w:marRight w:val="0"/>
          <w:marTop w:val="58"/>
          <w:marBottom w:val="0"/>
          <w:divBdr>
            <w:top w:val="none" w:sz="0" w:space="0" w:color="auto"/>
            <w:left w:val="none" w:sz="0" w:space="0" w:color="auto"/>
            <w:bottom w:val="none" w:sz="0" w:space="0" w:color="auto"/>
            <w:right w:val="none" w:sz="0" w:space="0" w:color="auto"/>
          </w:divBdr>
        </w:div>
        <w:div w:id="1187056441">
          <w:marLeft w:val="360"/>
          <w:marRight w:val="0"/>
          <w:marTop w:val="58"/>
          <w:marBottom w:val="0"/>
          <w:divBdr>
            <w:top w:val="none" w:sz="0" w:space="0" w:color="auto"/>
            <w:left w:val="none" w:sz="0" w:space="0" w:color="auto"/>
            <w:bottom w:val="none" w:sz="0" w:space="0" w:color="auto"/>
            <w:right w:val="none" w:sz="0" w:space="0" w:color="auto"/>
          </w:divBdr>
        </w:div>
        <w:div w:id="162625835">
          <w:marLeft w:val="360"/>
          <w:marRight w:val="0"/>
          <w:marTop w:val="58"/>
          <w:marBottom w:val="0"/>
          <w:divBdr>
            <w:top w:val="none" w:sz="0" w:space="0" w:color="auto"/>
            <w:left w:val="none" w:sz="0" w:space="0" w:color="auto"/>
            <w:bottom w:val="none" w:sz="0" w:space="0" w:color="auto"/>
            <w:right w:val="none" w:sz="0" w:space="0" w:color="auto"/>
          </w:divBdr>
        </w:div>
        <w:div w:id="1556770198">
          <w:marLeft w:val="360"/>
          <w:marRight w:val="0"/>
          <w:marTop w:val="58"/>
          <w:marBottom w:val="0"/>
          <w:divBdr>
            <w:top w:val="none" w:sz="0" w:space="0" w:color="auto"/>
            <w:left w:val="none" w:sz="0" w:space="0" w:color="auto"/>
            <w:bottom w:val="none" w:sz="0" w:space="0" w:color="auto"/>
            <w:right w:val="none" w:sz="0" w:space="0" w:color="auto"/>
          </w:divBdr>
        </w:div>
        <w:div w:id="1565529846">
          <w:marLeft w:val="360"/>
          <w:marRight w:val="0"/>
          <w:marTop w:val="58"/>
          <w:marBottom w:val="0"/>
          <w:divBdr>
            <w:top w:val="none" w:sz="0" w:space="0" w:color="auto"/>
            <w:left w:val="none" w:sz="0" w:space="0" w:color="auto"/>
            <w:bottom w:val="none" w:sz="0" w:space="0" w:color="auto"/>
            <w:right w:val="none" w:sz="0" w:space="0" w:color="auto"/>
          </w:divBdr>
        </w:div>
      </w:divsChild>
    </w:div>
    <w:div w:id="2077625188">
      <w:bodyDiv w:val="1"/>
      <w:marLeft w:val="0"/>
      <w:marRight w:val="0"/>
      <w:marTop w:val="0"/>
      <w:marBottom w:val="0"/>
      <w:divBdr>
        <w:top w:val="none" w:sz="0" w:space="0" w:color="auto"/>
        <w:left w:val="none" w:sz="0" w:space="0" w:color="auto"/>
        <w:bottom w:val="none" w:sz="0" w:space="0" w:color="auto"/>
        <w:right w:val="none" w:sz="0" w:space="0" w:color="auto"/>
      </w:divBdr>
      <w:divsChild>
        <w:div w:id="736438218">
          <w:marLeft w:val="893"/>
          <w:marRight w:val="0"/>
          <w:marTop w:val="0"/>
          <w:marBottom w:val="120"/>
          <w:divBdr>
            <w:top w:val="none" w:sz="0" w:space="0" w:color="auto"/>
            <w:left w:val="none" w:sz="0" w:space="0" w:color="auto"/>
            <w:bottom w:val="none" w:sz="0" w:space="0" w:color="auto"/>
            <w:right w:val="none" w:sz="0" w:space="0" w:color="auto"/>
          </w:divBdr>
        </w:div>
      </w:divsChild>
    </w:div>
    <w:div w:id="2080713295">
      <w:bodyDiv w:val="1"/>
      <w:marLeft w:val="0"/>
      <w:marRight w:val="0"/>
      <w:marTop w:val="0"/>
      <w:marBottom w:val="0"/>
      <w:divBdr>
        <w:top w:val="none" w:sz="0" w:space="0" w:color="auto"/>
        <w:left w:val="none" w:sz="0" w:space="0" w:color="auto"/>
        <w:bottom w:val="none" w:sz="0" w:space="0" w:color="auto"/>
        <w:right w:val="none" w:sz="0" w:space="0" w:color="auto"/>
      </w:divBdr>
      <w:divsChild>
        <w:div w:id="763647906">
          <w:marLeft w:val="893"/>
          <w:marRight w:val="0"/>
          <w:marTop w:val="0"/>
          <w:marBottom w:val="0"/>
          <w:divBdr>
            <w:top w:val="none" w:sz="0" w:space="0" w:color="auto"/>
            <w:left w:val="none" w:sz="0" w:space="0" w:color="auto"/>
            <w:bottom w:val="none" w:sz="0" w:space="0" w:color="auto"/>
            <w:right w:val="none" w:sz="0" w:space="0" w:color="auto"/>
          </w:divBdr>
        </w:div>
        <w:div w:id="1777601950">
          <w:marLeft w:val="893"/>
          <w:marRight w:val="0"/>
          <w:marTop w:val="0"/>
          <w:marBottom w:val="0"/>
          <w:divBdr>
            <w:top w:val="none" w:sz="0" w:space="0" w:color="auto"/>
            <w:left w:val="none" w:sz="0" w:space="0" w:color="auto"/>
            <w:bottom w:val="none" w:sz="0" w:space="0" w:color="auto"/>
            <w:right w:val="none" w:sz="0" w:space="0" w:color="auto"/>
          </w:divBdr>
        </w:div>
      </w:divsChild>
    </w:div>
    <w:div w:id="2114741129">
      <w:bodyDiv w:val="1"/>
      <w:marLeft w:val="0"/>
      <w:marRight w:val="0"/>
      <w:marTop w:val="0"/>
      <w:marBottom w:val="0"/>
      <w:divBdr>
        <w:top w:val="none" w:sz="0" w:space="0" w:color="auto"/>
        <w:left w:val="none" w:sz="0" w:space="0" w:color="auto"/>
        <w:bottom w:val="none" w:sz="0" w:space="0" w:color="auto"/>
        <w:right w:val="none" w:sz="0" w:space="0" w:color="auto"/>
      </w:divBdr>
    </w:div>
    <w:div w:id="21451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77DAFE251F3C41854EFF2E960262CD" ma:contentTypeVersion="6" ma:contentTypeDescription="Create a new document." ma:contentTypeScope="" ma:versionID="e58388f00d5ed3f29a075de4d6ecf3ab">
  <xsd:schema xmlns:xsd="http://www.w3.org/2001/XMLSchema" xmlns:xs="http://www.w3.org/2001/XMLSchema" xmlns:p="http://schemas.microsoft.com/office/2006/metadata/properties" xmlns:ns2="576b7e15-d7a5-43f5-a6dd-6858aad0a0c9" xmlns:ns3="6d69d141-c51d-4f5d-beca-c240d8234ee4" xmlns:ns4="935d102f-9b09-4784-837c-cd300ae12620" targetNamespace="http://schemas.microsoft.com/office/2006/metadata/properties" ma:root="true" ma:fieldsID="095c93fdc594a66c7e8ef4749890cd29" ns2:_="" ns3:_="" ns4:_="">
    <xsd:import namespace="576b7e15-d7a5-43f5-a6dd-6858aad0a0c9"/>
    <xsd:import namespace="6d69d141-c51d-4f5d-beca-c240d8234ee4"/>
    <xsd:import namespace="935d102f-9b09-4784-837c-cd300ae12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b7e15-d7a5-43f5-a6dd-6858aad0a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9d141-c51d-4f5d-beca-c240d8234e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5d102f-9b09-4784-837c-cd300ae12620"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3FA2-2CE4-4B75-9FB5-AEF8A241D048}">
  <ds:schemaRefs>
    <ds:schemaRef ds:uri="http://schemas.microsoft.com/sharepoint/v3/contenttype/forms"/>
  </ds:schemaRefs>
</ds:datastoreItem>
</file>

<file path=customXml/itemProps2.xml><?xml version="1.0" encoding="utf-8"?>
<ds:datastoreItem xmlns:ds="http://schemas.openxmlformats.org/officeDocument/2006/customXml" ds:itemID="{FB656CAB-4EBD-447D-B802-C835714F0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1F70C7-C867-48D6-92DC-6CE0627CC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b7e15-d7a5-43f5-a6dd-6858aad0a0c9"/>
    <ds:schemaRef ds:uri="6d69d141-c51d-4f5d-beca-c240d8234ee4"/>
    <ds:schemaRef ds:uri="935d102f-9b09-4784-837c-cd300ae1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04AE3-D6B2-4E8F-87E8-68C324C1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4520</Words>
  <Characters>25769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ECS GUI FY18 Deployment, Installation, Back-out &amp; Rollback Guide</vt:lpstr>
    </vt:vector>
  </TitlesOfParts>
  <LinksUpToDate>false</LinksUpToDate>
  <CharactersWithSpaces>30229</CharactersWithSpaces>
  <SharedDoc>false</SharedDoc>
  <HLinks>
    <vt:vector size="174" baseType="variant">
      <vt:variant>
        <vt:i4>1835063</vt:i4>
      </vt:variant>
      <vt:variant>
        <vt:i4>176</vt:i4>
      </vt:variant>
      <vt:variant>
        <vt:i4>0</vt:i4>
      </vt:variant>
      <vt:variant>
        <vt:i4>5</vt:i4>
      </vt:variant>
      <vt:variant>
        <vt:lpwstr/>
      </vt:variant>
      <vt:variant>
        <vt:lpwstr>_Toc246771494</vt:lpwstr>
      </vt:variant>
      <vt:variant>
        <vt:i4>1835063</vt:i4>
      </vt:variant>
      <vt:variant>
        <vt:i4>170</vt:i4>
      </vt:variant>
      <vt:variant>
        <vt:i4>0</vt:i4>
      </vt:variant>
      <vt:variant>
        <vt:i4>5</vt:i4>
      </vt:variant>
      <vt:variant>
        <vt:lpwstr/>
      </vt:variant>
      <vt:variant>
        <vt:lpwstr>_Toc246771493</vt:lpwstr>
      </vt:variant>
      <vt:variant>
        <vt:i4>1835063</vt:i4>
      </vt:variant>
      <vt:variant>
        <vt:i4>164</vt:i4>
      </vt:variant>
      <vt:variant>
        <vt:i4>0</vt:i4>
      </vt:variant>
      <vt:variant>
        <vt:i4>5</vt:i4>
      </vt:variant>
      <vt:variant>
        <vt:lpwstr/>
      </vt:variant>
      <vt:variant>
        <vt:lpwstr>_Toc246771492</vt:lpwstr>
      </vt:variant>
      <vt:variant>
        <vt:i4>1310773</vt:i4>
      </vt:variant>
      <vt:variant>
        <vt:i4>155</vt:i4>
      </vt:variant>
      <vt:variant>
        <vt:i4>0</vt:i4>
      </vt:variant>
      <vt:variant>
        <vt:i4>5</vt:i4>
      </vt:variant>
      <vt:variant>
        <vt:lpwstr/>
      </vt:variant>
      <vt:variant>
        <vt:lpwstr>_Toc246771613</vt:lpwstr>
      </vt:variant>
      <vt:variant>
        <vt:i4>1310773</vt:i4>
      </vt:variant>
      <vt:variant>
        <vt:i4>149</vt:i4>
      </vt:variant>
      <vt:variant>
        <vt:i4>0</vt:i4>
      </vt:variant>
      <vt:variant>
        <vt:i4>5</vt:i4>
      </vt:variant>
      <vt:variant>
        <vt:lpwstr/>
      </vt:variant>
      <vt:variant>
        <vt:lpwstr>_Toc246771612</vt:lpwstr>
      </vt:variant>
      <vt:variant>
        <vt:i4>1310773</vt:i4>
      </vt:variant>
      <vt:variant>
        <vt:i4>143</vt:i4>
      </vt:variant>
      <vt:variant>
        <vt:i4>0</vt:i4>
      </vt:variant>
      <vt:variant>
        <vt:i4>5</vt:i4>
      </vt:variant>
      <vt:variant>
        <vt:lpwstr/>
      </vt:variant>
      <vt:variant>
        <vt:lpwstr>_Toc246771611</vt:lpwstr>
      </vt:variant>
      <vt:variant>
        <vt:i4>1310773</vt:i4>
      </vt:variant>
      <vt:variant>
        <vt:i4>137</vt:i4>
      </vt:variant>
      <vt:variant>
        <vt:i4>0</vt:i4>
      </vt:variant>
      <vt:variant>
        <vt:i4>5</vt:i4>
      </vt:variant>
      <vt:variant>
        <vt:lpwstr/>
      </vt:variant>
      <vt:variant>
        <vt:lpwstr>_Toc246771610</vt:lpwstr>
      </vt:variant>
      <vt:variant>
        <vt:i4>1376309</vt:i4>
      </vt:variant>
      <vt:variant>
        <vt:i4>131</vt:i4>
      </vt:variant>
      <vt:variant>
        <vt:i4>0</vt:i4>
      </vt:variant>
      <vt:variant>
        <vt:i4>5</vt:i4>
      </vt:variant>
      <vt:variant>
        <vt:lpwstr/>
      </vt:variant>
      <vt:variant>
        <vt:lpwstr>_Toc246771609</vt:lpwstr>
      </vt:variant>
      <vt:variant>
        <vt:i4>1376309</vt:i4>
      </vt:variant>
      <vt:variant>
        <vt:i4>125</vt:i4>
      </vt:variant>
      <vt:variant>
        <vt:i4>0</vt:i4>
      </vt:variant>
      <vt:variant>
        <vt:i4>5</vt:i4>
      </vt:variant>
      <vt:variant>
        <vt:lpwstr/>
      </vt:variant>
      <vt:variant>
        <vt:lpwstr>_Toc246771608</vt:lpwstr>
      </vt:variant>
      <vt:variant>
        <vt:i4>1376309</vt:i4>
      </vt:variant>
      <vt:variant>
        <vt:i4>119</vt:i4>
      </vt:variant>
      <vt:variant>
        <vt:i4>0</vt:i4>
      </vt:variant>
      <vt:variant>
        <vt:i4>5</vt:i4>
      </vt:variant>
      <vt:variant>
        <vt:lpwstr/>
      </vt:variant>
      <vt:variant>
        <vt:lpwstr>_Toc246771607</vt:lpwstr>
      </vt:variant>
      <vt:variant>
        <vt:i4>1376309</vt:i4>
      </vt:variant>
      <vt:variant>
        <vt:i4>113</vt:i4>
      </vt:variant>
      <vt:variant>
        <vt:i4>0</vt:i4>
      </vt:variant>
      <vt:variant>
        <vt:i4>5</vt:i4>
      </vt:variant>
      <vt:variant>
        <vt:lpwstr/>
      </vt:variant>
      <vt:variant>
        <vt:lpwstr>_Toc246771606</vt:lpwstr>
      </vt:variant>
      <vt:variant>
        <vt:i4>1900599</vt:i4>
      </vt:variant>
      <vt:variant>
        <vt:i4>104</vt:i4>
      </vt:variant>
      <vt:variant>
        <vt:i4>0</vt:i4>
      </vt:variant>
      <vt:variant>
        <vt:i4>5</vt:i4>
      </vt:variant>
      <vt:variant>
        <vt:lpwstr/>
      </vt:variant>
      <vt:variant>
        <vt:lpwstr>_Toc246771484</vt:lpwstr>
      </vt:variant>
      <vt:variant>
        <vt:i4>1900599</vt:i4>
      </vt:variant>
      <vt:variant>
        <vt:i4>98</vt:i4>
      </vt:variant>
      <vt:variant>
        <vt:i4>0</vt:i4>
      </vt:variant>
      <vt:variant>
        <vt:i4>5</vt:i4>
      </vt:variant>
      <vt:variant>
        <vt:lpwstr/>
      </vt:variant>
      <vt:variant>
        <vt:lpwstr>_Toc246771483</vt:lpwstr>
      </vt:variant>
      <vt:variant>
        <vt:i4>1900599</vt:i4>
      </vt:variant>
      <vt:variant>
        <vt:i4>92</vt:i4>
      </vt:variant>
      <vt:variant>
        <vt:i4>0</vt:i4>
      </vt:variant>
      <vt:variant>
        <vt:i4>5</vt:i4>
      </vt:variant>
      <vt:variant>
        <vt:lpwstr/>
      </vt:variant>
      <vt:variant>
        <vt:lpwstr>_Toc246771482</vt:lpwstr>
      </vt:variant>
      <vt:variant>
        <vt:i4>1900599</vt:i4>
      </vt:variant>
      <vt:variant>
        <vt:i4>86</vt:i4>
      </vt:variant>
      <vt:variant>
        <vt:i4>0</vt:i4>
      </vt:variant>
      <vt:variant>
        <vt:i4>5</vt:i4>
      </vt:variant>
      <vt:variant>
        <vt:lpwstr/>
      </vt:variant>
      <vt:variant>
        <vt:lpwstr>_Toc246771481</vt:lpwstr>
      </vt:variant>
      <vt:variant>
        <vt:i4>1900599</vt:i4>
      </vt:variant>
      <vt:variant>
        <vt:i4>80</vt:i4>
      </vt:variant>
      <vt:variant>
        <vt:i4>0</vt:i4>
      </vt:variant>
      <vt:variant>
        <vt:i4>5</vt:i4>
      </vt:variant>
      <vt:variant>
        <vt:lpwstr/>
      </vt:variant>
      <vt:variant>
        <vt:lpwstr>_Toc246771480</vt:lpwstr>
      </vt:variant>
      <vt:variant>
        <vt:i4>1179703</vt:i4>
      </vt:variant>
      <vt:variant>
        <vt:i4>74</vt:i4>
      </vt:variant>
      <vt:variant>
        <vt:i4>0</vt:i4>
      </vt:variant>
      <vt:variant>
        <vt:i4>5</vt:i4>
      </vt:variant>
      <vt:variant>
        <vt:lpwstr/>
      </vt:variant>
      <vt:variant>
        <vt:lpwstr>_Toc246771479</vt:lpwstr>
      </vt:variant>
      <vt:variant>
        <vt:i4>1179703</vt:i4>
      </vt:variant>
      <vt:variant>
        <vt:i4>68</vt:i4>
      </vt:variant>
      <vt:variant>
        <vt:i4>0</vt:i4>
      </vt:variant>
      <vt:variant>
        <vt:i4>5</vt:i4>
      </vt:variant>
      <vt:variant>
        <vt:lpwstr/>
      </vt:variant>
      <vt:variant>
        <vt:lpwstr>_Toc246771478</vt:lpwstr>
      </vt:variant>
      <vt:variant>
        <vt:i4>1179703</vt:i4>
      </vt:variant>
      <vt:variant>
        <vt:i4>62</vt:i4>
      </vt:variant>
      <vt:variant>
        <vt:i4>0</vt:i4>
      </vt:variant>
      <vt:variant>
        <vt:i4>5</vt:i4>
      </vt:variant>
      <vt:variant>
        <vt:lpwstr/>
      </vt:variant>
      <vt:variant>
        <vt:lpwstr>_Toc246771477</vt:lpwstr>
      </vt:variant>
      <vt:variant>
        <vt:i4>1179703</vt:i4>
      </vt:variant>
      <vt:variant>
        <vt:i4>56</vt:i4>
      </vt:variant>
      <vt:variant>
        <vt:i4>0</vt:i4>
      </vt:variant>
      <vt:variant>
        <vt:i4>5</vt:i4>
      </vt:variant>
      <vt:variant>
        <vt:lpwstr/>
      </vt:variant>
      <vt:variant>
        <vt:lpwstr>_Toc246771476</vt:lpwstr>
      </vt:variant>
      <vt:variant>
        <vt:i4>1179703</vt:i4>
      </vt:variant>
      <vt:variant>
        <vt:i4>50</vt:i4>
      </vt:variant>
      <vt:variant>
        <vt:i4>0</vt:i4>
      </vt:variant>
      <vt:variant>
        <vt:i4>5</vt:i4>
      </vt:variant>
      <vt:variant>
        <vt:lpwstr/>
      </vt:variant>
      <vt:variant>
        <vt:lpwstr>_Toc246771475</vt:lpwstr>
      </vt:variant>
      <vt:variant>
        <vt:i4>1179703</vt:i4>
      </vt:variant>
      <vt:variant>
        <vt:i4>44</vt:i4>
      </vt:variant>
      <vt:variant>
        <vt:i4>0</vt:i4>
      </vt:variant>
      <vt:variant>
        <vt:i4>5</vt:i4>
      </vt:variant>
      <vt:variant>
        <vt:lpwstr/>
      </vt:variant>
      <vt:variant>
        <vt:lpwstr>_Toc246771474</vt:lpwstr>
      </vt:variant>
      <vt:variant>
        <vt:i4>1179703</vt:i4>
      </vt:variant>
      <vt:variant>
        <vt:i4>38</vt:i4>
      </vt:variant>
      <vt:variant>
        <vt:i4>0</vt:i4>
      </vt:variant>
      <vt:variant>
        <vt:i4>5</vt:i4>
      </vt:variant>
      <vt:variant>
        <vt:lpwstr/>
      </vt:variant>
      <vt:variant>
        <vt:lpwstr>_Toc246771473</vt:lpwstr>
      </vt:variant>
      <vt:variant>
        <vt:i4>1179703</vt:i4>
      </vt:variant>
      <vt:variant>
        <vt:i4>32</vt:i4>
      </vt:variant>
      <vt:variant>
        <vt:i4>0</vt:i4>
      </vt:variant>
      <vt:variant>
        <vt:i4>5</vt:i4>
      </vt:variant>
      <vt:variant>
        <vt:lpwstr/>
      </vt:variant>
      <vt:variant>
        <vt:lpwstr>_Toc246771472</vt:lpwstr>
      </vt:variant>
      <vt:variant>
        <vt:i4>1179703</vt:i4>
      </vt:variant>
      <vt:variant>
        <vt:i4>26</vt:i4>
      </vt:variant>
      <vt:variant>
        <vt:i4>0</vt:i4>
      </vt:variant>
      <vt:variant>
        <vt:i4>5</vt:i4>
      </vt:variant>
      <vt:variant>
        <vt:lpwstr/>
      </vt:variant>
      <vt:variant>
        <vt:lpwstr>_Toc246771471</vt:lpwstr>
      </vt:variant>
      <vt:variant>
        <vt:i4>1179703</vt:i4>
      </vt:variant>
      <vt:variant>
        <vt:i4>20</vt:i4>
      </vt:variant>
      <vt:variant>
        <vt:i4>0</vt:i4>
      </vt:variant>
      <vt:variant>
        <vt:i4>5</vt:i4>
      </vt:variant>
      <vt:variant>
        <vt:lpwstr/>
      </vt:variant>
      <vt:variant>
        <vt:lpwstr>_Toc246771470</vt:lpwstr>
      </vt:variant>
      <vt:variant>
        <vt:i4>1245239</vt:i4>
      </vt:variant>
      <vt:variant>
        <vt:i4>14</vt:i4>
      </vt:variant>
      <vt:variant>
        <vt:i4>0</vt:i4>
      </vt:variant>
      <vt:variant>
        <vt:i4>5</vt:i4>
      </vt:variant>
      <vt:variant>
        <vt:lpwstr/>
      </vt:variant>
      <vt:variant>
        <vt:lpwstr>_Toc246771469</vt:lpwstr>
      </vt:variant>
      <vt:variant>
        <vt:i4>1245239</vt:i4>
      </vt:variant>
      <vt:variant>
        <vt:i4>8</vt:i4>
      </vt:variant>
      <vt:variant>
        <vt:i4>0</vt:i4>
      </vt:variant>
      <vt:variant>
        <vt:i4>5</vt:i4>
      </vt:variant>
      <vt:variant>
        <vt:lpwstr/>
      </vt:variant>
      <vt:variant>
        <vt:lpwstr>_Toc246771468</vt:lpwstr>
      </vt:variant>
      <vt:variant>
        <vt:i4>1245239</vt:i4>
      </vt:variant>
      <vt:variant>
        <vt:i4>2</vt:i4>
      </vt:variant>
      <vt:variant>
        <vt:i4>0</vt:i4>
      </vt:variant>
      <vt:variant>
        <vt:i4>5</vt:i4>
      </vt:variant>
      <vt:variant>
        <vt:lpwstr/>
      </vt:variant>
      <vt:variant>
        <vt:lpwstr>_Toc246771467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GUI FY18 Deployment, Installation, Back-out &amp; Rollback Guide</dc:title>
  <dc:creator/>
  <cp:lastModifiedBy/>
  <cp:revision>1</cp:revision>
  <dcterms:created xsi:type="dcterms:W3CDTF">2020-04-23T14:03:00Z</dcterms:created>
  <dcterms:modified xsi:type="dcterms:W3CDTF">2021-05-20T16:32:00Z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0x0101009577DAFE251F3C41854EFF2E960262CD</vt:lpwstr>
  </property>
  <property fmtid="{D5CDD505-2E9C-101B-9397-08002B2CF9AE}" pid="3" name="_dlc_DocIdItemGuid">
    <vt:lpwstr>13d9aeb1-fe15-4e99-afdc-dc0da328456e</vt:lpwstr>
  </property>
</Properties>
</file>