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C8D7" w14:textId="77777777" w:rsidR="00136BB0" w:rsidRDefault="00136BB0" w:rsidP="00136BB0">
      <w:pPr>
        <w:pStyle w:val="CoverTitleInstructions"/>
        <w:spacing w:after="60"/>
        <w:ind w:left="0"/>
        <w:jc w:val="left"/>
        <w:rPr>
          <w:b/>
          <w:i w:val="0"/>
          <w:color w:val="000000"/>
          <w:sz w:val="32"/>
        </w:rPr>
      </w:pPr>
    </w:p>
    <w:p w14:paraId="10EE9C93" w14:textId="77777777" w:rsidR="00136BB0" w:rsidRPr="00CA1B1E" w:rsidRDefault="00CA1B1E" w:rsidP="00CA1B1E">
      <w:pPr>
        <w:pStyle w:val="Title"/>
        <w:rPr>
          <w:szCs w:val="36"/>
        </w:rPr>
      </w:pPr>
      <w:r w:rsidRPr="00CA1B1E">
        <w:rPr>
          <w:szCs w:val="36"/>
        </w:rPr>
        <w:t>Department of Veterans Affairs</w:t>
      </w:r>
    </w:p>
    <w:p w14:paraId="2CF97D48"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bookmarkStart w:id="0" w:name="_GoBack"/>
      <w:bookmarkEnd w:id="0"/>
    </w:p>
    <w:p w14:paraId="7A4810BD" w14:textId="77777777" w:rsidR="00136BB0" w:rsidRPr="00791111" w:rsidRDefault="00136BB0"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791111">
        <w:rPr>
          <w:rFonts w:ascii="Arial" w:hAnsi="Arial"/>
          <w:b/>
          <w:iCs/>
          <w:color w:val="000000"/>
          <w:sz w:val="28"/>
          <w:szCs w:val="28"/>
        </w:rPr>
        <w:t>Electronic Data Interchange (EDI)</w:t>
      </w:r>
    </w:p>
    <w:p w14:paraId="39B71DD8" w14:textId="77777777" w:rsidR="00136BB0" w:rsidRPr="00791111" w:rsidRDefault="00136BB0"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791111">
        <w:rPr>
          <w:rFonts w:ascii="Arial" w:hAnsi="Arial"/>
          <w:b/>
          <w:iCs/>
          <w:color w:val="000000"/>
          <w:sz w:val="28"/>
          <w:szCs w:val="28"/>
        </w:rPr>
        <w:t>New </w:t>
      </w:r>
      <w:r w:rsidR="001F4090" w:rsidRPr="00791111">
        <w:rPr>
          <w:rFonts w:ascii="Arial" w:hAnsi="Arial"/>
          <w:b/>
          <w:iCs/>
          <w:color w:val="000000"/>
          <w:sz w:val="28"/>
          <w:szCs w:val="28"/>
        </w:rPr>
        <w:t>Standards and Operating Rules </w:t>
      </w:r>
    </w:p>
    <w:p w14:paraId="4100B29F" w14:textId="77777777" w:rsidR="00136BB0" w:rsidRPr="00791111" w:rsidRDefault="00136BB0"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791111">
        <w:rPr>
          <w:rFonts w:ascii="Arial" w:hAnsi="Arial"/>
          <w:b/>
          <w:iCs/>
          <w:color w:val="000000"/>
          <w:sz w:val="28"/>
          <w:szCs w:val="28"/>
        </w:rPr>
        <w:t>VHA Provider-side Technical Compliance Requirements</w:t>
      </w:r>
    </w:p>
    <w:p w14:paraId="52D15EB8" w14:textId="77777777" w:rsidR="00136BB0" w:rsidRPr="00791111" w:rsidRDefault="00E5386E"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791111">
        <w:rPr>
          <w:rFonts w:ascii="Arial" w:hAnsi="Arial"/>
          <w:b/>
          <w:iCs/>
          <w:color w:val="000000"/>
          <w:sz w:val="28"/>
          <w:szCs w:val="28"/>
        </w:rPr>
        <w:t>VA118-1001-1018</w:t>
      </w:r>
    </w:p>
    <w:p w14:paraId="452B9455" w14:textId="77777777" w:rsidR="00136BB0" w:rsidRDefault="00136BB0" w:rsidP="00E766A3">
      <w:pPr>
        <w:pStyle w:val="Manual-TitlePage1PkgName"/>
        <w:rPr>
          <w:rFonts w:cs="Arial"/>
          <w:caps w:val="0"/>
          <w:sz w:val="36"/>
          <w:szCs w:val="36"/>
        </w:rPr>
      </w:pPr>
    </w:p>
    <w:p w14:paraId="33E65267" w14:textId="77777777" w:rsidR="00791111" w:rsidRDefault="00791111" w:rsidP="00E766A3">
      <w:pPr>
        <w:pStyle w:val="Manual-TitlePage1PkgName"/>
        <w:rPr>
          <w:rFonts w:cs="Arial"/>
          <w:caps w:val="0"/>
          <w:sz w:val="36"/>
          <w:szCs w:val="36"/>
        </w:rPr>
      </w:pPr>
    </w:p>
    <w:p w14:paraId="25F404DF" w14:textId="77777777" w:rsidR="00E5386E" w:rsidRPr="00D10EEA" w:rsidRDefault="00E5386E" w:rsidP="00CA1B1E">
      <w:pPr>
        <w:pStyle w:val="Manual-TitlePage1PkgName"/>
        <w:rPr>
          <w:rFonts w:cs="Arial"/>
          <w:sz w:val="32"/>
          <w:szCs w:val="32"/>
        </w:rPr>
      </w:pPr>
      <w:r w:rsidRPr="00D10EEA">
        <w:rPr>
          <w:rFonts w:cs="Arial"/>
          <w:caps w:val="0"/>
          <w:sz w:val="32"/>
          <w:szCs w:val="32"/>
        </w:rPr>
        <w:t xml:space="preserve">Health Plan Identifier (HPID) </w:t>
      </w:r>
      <w:r w:rsidR="00AA7395" w:rsidRPr="00D10EEA">
        <w:rPr>
          <w:rFonts w:cs="Arial"/>
          <w:caps w:val="0"/>
          <w:sz w:val="32"/>
          <w:szCs w:val="32"/>
        </w:rPr>
        <w:t>Implementation</w:t>
      </w:r>
      <w:r w:rsidR="002976F8" w:rsidRPr="00D10EEA">
        <w:rPr>
          <w:rFonts w:cs="Arial"/>
          <w:caps w:val="0"/>
          <w:sz w:val="32"/>
          <w:szCs w:val="32"/>
        </w:rPr>
        <w:t xml:space="preserve"> Compliance</w:t>
      </w:r>
    </w:p>
    <w:p w14:paraId="1D6BB57B" w14:textId="77777777" w:rsidR="00791111" w:rsidRPr="00791111" w:rsidRDefault="00791111" w:rsidP="00791111"/>
    <w:p w14:paraId="481DFAB0" w14:textId="77777777" w:rsidR="003019FC" w:rsidRPr="002E2498" w:rsidRDefault="00791111" w:rsidP="00330FFE">
      <w:pPr>
        <w:pStyle w:val="Heading7"/>
        <w:rPr>
          <w:sz w:val="32"/>
          <w:szCs w:val="32"/>
        </w:rPr>
      </w:pPr>
      <w:r>
        <w:rPr>
          <w:sz w:val="32"/>
          <w:szCs w:val="32"/>
        </w:rPr>
        <w:t>Electronic Claims Management Engine</w:t>
      </w:r>
      <w:r w:rsidR="003019FC" w:rsidRPr="002E2498">
        <w:rPr>
          <w:sz w:val="32"/>
          <w:szCs w:val="32"/>
        </w:rPr>
        <w:t xml:space="preserve"> (</w:t>
      </w:r>
      <w:r>
        <w:rPr>
          <w:sz w:val="32"/>
          <w:szCs w:val="32"/>
        </w:rPr>
        <w:t>ECME</w:t>
      </w:r>
      <w:r w:rsidR="003019FC" w:rsidRPr="002E2498">
        <w:rPr>
          <w:sz w:val="32"/>
          <w:szCs w:val="32"/>
        </w:rPr>
        <w:t>)</w:t>
      </w:r>
    </w:p>
    <w:p w14:paraId="412704F5" w14:textId="77777777" w:rsidR="00B271D6" w:rsidRPr="002E2498" w:rsidRDefault="004C760C" w:rsidP="00330FFE">
      <w:pPr>
        <w:pStyle w:val="Heading7"/>
        <w:rPr>
          <w:sz w:val="32"/>
          <w:szCs w:val="32"/>
        </w:rPr>
      </w:pPr>
      <w:r>
        <w:rPr>
          <w:sz w:val="32"/>
          <w:szCs w:val="32"/>
        </w:rPr>
        <w:t>Release Notes</w:t>
      </w:r>
      <w:r w:rsidR="00CA2C27">
        <w:rPr>
          <w:sz w:val="32"/>
          <w:szCs w:val="32"/>
        </w:rPr>
        <w:t>/</w:t>
      </w:r>
      <w:r w:rsidR="00EF4B1F">
        <w:rPr>
          <w:sz w:val="32"/>
          <w:szCs w:val="32"/>
        </w:rPr>
        <w:t xml:space="preserve"> </w:t>
      </w:r>
      <w:r w:rsidR="00CA2C27">
        <w:rPr>
          <w:sz w:val="32"/>
          <w:szCs w:val="32"/>
        </w:rPr>
        <w:t>Installation Guide</w:t>
      </w:r>
      <w:r w:rsidR="00EF4B1F">
        <w:rPr>
          <w:sz w:val="32"/>
          <w:szCs w:val="32"/>
        </w:rPr>
        <w:t>/ Rollback Plan</w:t>
      </w:r>
    </w:p>
    <w:p w14:paraId="10F60EBD" w14:textId="77777777" w:rsidR="00AA7395" w:rsidRDefault="00AA7395" w:rsidP="00EB34A4">
      <w:pPr>
        <w:jc w:val="center"/>
        <w:rPr>
          <w:rFonts w:ascii="Arial" w:hAnsi="Arial" w:cs="Arial"/>
          <w:b/>
          <w:sz w:val="28"/>
          <w:szCs w:val="28"/>
        </w:rPr>
      </w:pPr>
    </w:p>
    <w:p w14:paraId="4AA01312" w14:textId="77777777" w:rsidR="00E766A3" w:rsidRPr="00D10EEA" w:rsidRDefault="00791111" w:rsidP="00650831">
      <w:pPr>
        <w:jc w:val="center"/>
        <w:rPr>
          <w:rFonts w:ascii="Arial" w:hAnsi="Arial" w:cs="Arial"/>
          <w:b/>
          <w:sz w:val="32"/>
          <w:szCs w:val="32"/>
        </w:rPr>
      </w:pPr>
      <w:r w:rsidRPr="00D10EEA">
        <w:rPr>
          <w:rFonts w:ascii="Arial" w:hAnsi="Arial" w:cs="Arial"/>
          <w:b/>
          <w:sz w:val="32"/>
          <w:szCs w:val="32"/>
        </w:rPr>
        <w:t>BPS*1</w:t>
      </w:r>
      <w:r w:rsidR="003019FC" w:rsidRPr="00D10EEA">
        <w:rPr>
          <w:rFonts w:ascii="Arial" w:hAnsi="Arial" w:cs="Arial"/>
          <w:b/>
          <w:sz w:val="32"/>
          <w:szCs w:val="32"/>
        </w:rPr>
        <w:t>*</w:t>
      </w:r>
      <w:r w:rsidRPr="00D10EEA">
        <w:rPr>
          <w:rFonts w:ascii="Arial" w:hAnsi="Arial" w:cs="Arial"/>
          <w:b/>
          <w:sz w:val="32"/>
          <w:szCs w:val="32"/>
        </w:rPr>
        <w:t>18</w:t>
      </w:r>
    </w:p>
    <w:p w14:paraId="7A086C08" w14:textId="77777777" w:rsidR="002E2498" w:rsidRDefault="002E2498" w:rsidP="00B13D13">
      <w:pPr>
        <w:tabs>
          <w:tab w:val="left" w:pos="4410"/>
        </w:tabs>
        <w:jc w:val="center"/>
        <w:rPr>
          <w:rFonts w:ascii="Arial" w:hAnsi="Arial" w:cs="Arial"/>
          <w:b/>
          <w:color w:val="000000"/>
          <w:sz w:val="36"/>
        </w:rPr>
      </w:pPr>
    </w:p>
    <w:p w14:paraId="30256E96" w14:textId="56FA959D" w:rsidR="00CA1B1E" w:rsidRDefault="007E5460" w:rsidP="00B13D13">
      <w:pPr>
        <w:tabs>
          <w:tab w:val="left" w:pos="4410"/>
        </w:tabs>
        <w:jc w:val="center"/>
        <w:rPr>
          <w:rFonts w:ascii="Arial" w:hAnsi="Arial" w:cs="Arial"/>
          <w:b/>
          <w:color w:val="000000"/>
          <w:sz w:val="36"/>
        </w:rPr>
      </w:pPr>
      <w:r>
        <w:rPr>
          <w:noProof/>
        </w:rPr>
        <w:drawing>
          <wp:inline distT="0" distB="0" distL="0" distR="0" wp14:anchorId="7B558350" wp14:editId="5075EC64">
            <wp:extent cx="2170430" cy="217043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430" cy="2170430"/>
                    </a:xfrm>
                    <a:prstGeom prst="rect">
                      <a:avLst/>
                    </a:prstGeom>
                    <a:noFill/>
                    <a:ln>
                      <a:noFill/>
                    </a:ln>
                  </pic:spPr>
                </pic:pic>
              </a:graphicData>
            </a:graphic>
          </wp:inline>
        </w:drawing>
      </w:r>
    </w:p>
    <w:p w14:paraId="271037C0" w14:textId="77777777" w:rsidR="00CA1B1E" w:rsidRDefault="00CA1B1E" w:rsidP="00CA1B1E">
      <w:pPr>
        <w:tabs>
          <w:tab w:val="left" w:pos="4410"/>
        </w:tabs>
        <w:rPr>
          <w:rFonts w:ascii="Arial" w:hAnsi="Arial" w:cs="Arial"/>
          <w:b/>
          <w:color w:val="000000"/>
          <w:sz w:val="36"/>
        </w:rPr>
      </w:pPr>
    </w:p>
    <w:p w14:paraId="343790A0" w14:textId="77777777" w:rsidR="002E2498" w:rsidRDefault="002E2498" w:rsidP="00B13D13">
      <w:pPr>
        <w:tabs>
          <w:tab w:val="left" w:pos="4410"/>
        </w:tabs>
        <w:jc w:val="center"/>
        <w:rPr>
          <w:rFonts w:ascii="Arial" w:hAnsi="Arial" w:cs="Arial"/>
          <w:b/>
          <w:color w:val="000000"/>
          <w:sz w:val="36"/>
        </w:rPr>
      </w:pPr>
    </w:p>
    <w:p w14:paraId="52B415BA" w14:textId="77777777" w:rsidR="003B55DB" w:rsidRPr="002E2498" w:rsidRDefault="00E15BEE" w:rsidP="00B13D13">
      <w:pPr>
        <w:tabs>
          <w:tab w:val="left" w:pos="4410"/>
        </w:tabs>
        <w:jc w:val="center"/>
        <w:rPr>
          <w:rFonts w:ascii="Arial" w:hAnsi="Arial" w:cs="Arial"/>
          <w:b/>
          <w:color w:val="000000"/>
          <w:sz w:val="32"/>
          <w:szCs w:val="32"/>
        </w:rPr>
      </w:pPr>
      <w:r>
        <w:rPr>
          <w:rFonts w:ascii="Arial" w:hAnsi="Arial" w:cs="Arial"/>
          <w:b/>
          <w:color w:val="000000"/>
          <w:sz w:val="32"/>
          <w:szCs w:val="32"/>
        </w:rPr>
        <w:t>January 2015</w:t>
      </w:r>
    </w:p>
    <w:p w14:paraId="61B264F9" w14:textId="77777777" w:rsidR="003B55DB" w:rsidRDefault="003B55DB" w:rsidP="00B13D13">
      <w:pPr>
        <w:tabs>
          <w:tab w:val="left" w:pos="4410"/>
        </w:tabs>
        <w:jc w:val="center"/>
        <w:rPr>
          <w:rFonts w:ascii="Arial" w:hAnsi="Arial" w:cs="Arial"/>
          <w:color w:val="000000"/>
          <w:sz w:val="36"/>
        </w:rPr>
      </w:pPr>
    </w:p>
    <w:p w14:paraId="13D88D96" w14:textId="77777777" w:rsidR="00CA1B1E" w:rsidRPr="000615BA" w:rsidRDefault="00CA1B1E" w:rsidP="00463462">
      <w:pPr>
        <w:rPr>
          <w:rFonts w:ascii="Arial" w:hAnsi="Arial" w:cs="Arial"/>
          <w:color w:val="000000"/>
        </w:rPr>
      </w:pPr>
    </w:p>
    <w:p w14:paraId="75BC60E5" w14:textId="77777777" w:rsidR="00430E85" w:rsidRPr="006A3516" w:rsidRDefault="00430E85" w:rsidP="00D73800">
      <w:pPr>
        <w:jc w:val="center"/>
        <w:rPr>
          <w:color w:val="000000"/>
        </w:rPr>
      </w:pPr>
    </w:p>
    <w:p w14:paraId="56DE343D" w14:textId="77777777" w:rsidR="00430E85" w:rsidRPr="006A3516" w:rsidRDefault="00AA7395" w:rsidP="0005116B">
      <w:pPr>
        <w:spacing w:line="216" w:lineRule="auto"/>
        <w:jc w:val="center"/>
        <w:rPr>
          <w:rFonts w:ascii="Arial" w:hAnsi="Arial"/>
          <w:b/>
          <w:color w:val="000000"/>
          <w:sz w:val="36"/>
        </w:rPr>
      </w:pPr>
      <w:r>
        <w:rPr>
          <w:rFonts w:ascii="Arial" w:hAnsi="Arial"/>
          <w:b/>
          <w:color w:val="000000"/>
          <w:sz w:val="36"/>
        </w:rPr>
        <w:lastRenderedPageBreak/>
        <w:t xml:space="preserve">Table of </w:t>
      </w:r>
      <w:r w:rsidR="00430E85" w:rsidRPr="006A3516">
        <w:rPr>
          <w:rFonts w:ascii="Arial" w:hAnsi="Arial"/>
          <w:b/>
          <w:color w:val="000000"/>
          <w:sz w:val="36"/>
        </w:rPr>
        <w:t>Contents</w:t>
      </w:r>
    </w:p>
    <w:p w14:paraId="2586FC87" w14:textId="77777777" w:rsidR="00430E85" w:rsidRPr="006A3516" w:rsidRDefault="00430E85">
      <w:pPr>
        <w:spacing w:line="216" w:lineRule="auto"/>
        <w:rPr>
          <w:color w:val="000000"/>
        </w:rPr>
      </w:pPr>
    </w:p>
    <w:p w14:paraId="46927DE4" w14:textId="0D24F02D" w:rsidR="00580980" w:rsidRPr="00D36302" w:rsidRDefault="008B6213">
      <w:pPr>
        <w:pStyle w:val="TOC1"/>
        <w:rPr>
          <w:rFonts w:ascii="Calibri" w:hAnsi="Calibri"/>
          <w:b w:val="0"/>
          <w:sz w:val="24"/>
          <w:szCs w:val="24"/>
        </w:rPr>
      </w:pPr>
      <w:r w:rsidRPr="007651C4">
        <w:rPr>
          <w:b w:val="0"/>
          <w:sz w:val="24"/>
          <w:szCs w:val="24"/>
        </w:rPr>
        <w:fldChar w:fldCharType="begin"/>
      </w:r>
      <w:r w:rsidR="007B760C" w:rsidRPr="007651C4">
        <w:rPr>
          <w:sz w:val="24"/>
          <w:szCs w:val="24"/>
        </w:rPr>
        <w:instrText xml:space="preserve"> TOC \o "1-3" \h \z \u </w:instrText>
      </w:r>
      <w:r w:rsidRPr="007651C4">
        <w:rPr>
          <w:b w:val="0"/>
          <w:sz w:val="24"/>
          <w:szCs w:val="24"/>
        </w:rPr>
        <w:fldChar w:fldCharType="separate"/>
      </w:r>
      <w:hyperlink w:anchor="_Toc395154744" w:history="1">
        <w:r w:rsidR="00580980" w:rsidRPr="00580980">
          <w:rPr>
            <w:rStyle w:val="Hyperlink"/>
            <w:sz w:val="24"/>
            <w:szCs w:val="24"/>
          </w:rPr>
          <w:t>1</w:t>
        </w:r>
        <w:r w:rsidR="00580980" w:rsidRPr="00D36302">
          <w:rPr>
            <w:rFonts w:ascii="Calibri" w:hAnsi="Calibri"/>
            <w:b w:val="0"/>
            <w:sz w:val="24"/>
            <w:szCs w:val="24"/>
          </w:rPr>
          <w:tab/>
        </w:r>
        <w:r w:rsidR="00580980" w:rsidRPr="00580980">
          <w:rPr>
            <w:rStyle w:val="Hyperlink"/>
            <w:sz w:val="24"/>
            <w:szCs w:val="24"/>
          </w:rPr>
          <w:t>Introduction</w:t>
        </w:r>
        <w:r w:rsidR="00580980" w:rsidRPr="00580980">
          <w:rPr>
            <w:webHidden/>
            <w:sz w:val="24"/>
            <w:szCs w:val="24"/>
          </w:rPr>
          <w:tab/>
        </w:r>
        <w:r w:rsidRPr="00580980">
          <w:rPr>
            <w:webHidden/>
            <w:sz w:val="24"/>
            <w:szCs w:val="24"/>
          </w:rPr>
          <w:fldChar w:fldCharType="begin"/>
        </w:r>
        <w:r w:rsidR="00580980" w:rsidRPr="00580980">
          <w:rPr>
            <w:webHidden/>
            <w:sz w:val="24"/>
            <w:szCs w:val="24"/>
          </w:rPr>
          <w:instrText xml:space="preserve"> PAGEREF _Toc395154744 \h </w:instrText>
        </w:r>
        <w:r w:rsidRPr="00580980">
          <w:rPr>
            <w:webHidden/>
            <w:sz w:val="24"/>
            <w:szCs w:val="24"/>
          </w:rPr>
        </w:r>
        <w:r w:rsidRPr="00580980">
          <w:rPr>
            <w:webHidden/>
            <w:sz w:val="24"/>
            <w:szCs w:val="24"/>
          </w:rPr>
          <w:fldChar w:fldCharType="separate"/>
        </w:r>
        <w:r w:rsidR="00665AE9">
          <w:rPr>
            <w:webHidden/>
            <w:sz w:val="24"/>
            <w:szCs w:val="24"/>
          </w:rPr>
          <w:t>3</w:t>
        </w:r>
        <w:r w:rsidRPr="00580980">
          <w:rPr>
            <w:webHidden/>
            <w:sz w:val="24"/>
            <w:szCs w:val="24"/>
          </w:rPr>
          <w:fldChar w:fldCharType="end"/>
        </w:r>
      </w:hyperlink>
    </w:p>
    <w:p w14:paraId="7CF46C2A" w14:textId="37541CD7" w:rsidR="00580980" w:rsidRPr="00D36302" w:rsidRDefault="007E5460">
      <w:pPr>
        <w:pStyle w:val="TOC2"/>
        <w:rPr>
          <w:rFonts w:ascii="Calibri" w:hAnsi="Calibri"/>
          <w:bCs w:val="0"/>
          <w:szCs w:val="24"/>
        </w:rPr>
      </w:pPr>
      <w:hyperlink w:anchor="_Toc395154745" w:history="1">
        <w:r w:rsidR="00580980" w:rsidRPr="00580980">
          <w:rPr>
            <w:rStyle w:val="Hyperlink"/>
            <w:szCs w:val="24"/>
          </w:rPr>
          <w:t>1.1</w:t>
        </w:r>
        <w:r w:rsidR="00580980" w:rsidRPr="00D36302">
          <w:rPr>
            <w:rFonts w:ascii="Calibri" w:hAnsi="Calibri"/>
            <w:bCs w:val="0"/>
            <w:szCs w:val="24"/>
          </w:rPr>
          <w:tab/>
        </w:r>
        <w:r w:rsidR="00580980" w:rsidRPr="00580980">
          <w:rPr>
            <w:rStyle w:val="Hyperlink"/>
            <w:szCs w:val="24"/>
          </w:rPr>
          <w:t>Documentation and Distribution</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_Toc395154745 \h </w:instrText>
        </w:r>
        <w:r w:rsidR="008B6213" w:rsidRPr="00580980">
          <w:rPr>
            <w:webHidden/>
            <w:szCs w:val="24"/>
          </w:rPr>
        </w:r>
        <w:r w:rsidR="008B6213" w:rsidRPr="00580980">
          <w:rPr>
            <w:webHidden/>
            <w:szCs w:val="24"/>
          </w:rPr>
          <w:fldChar w:fldCharType="separate"/>
        </w:r>
        <w:r w:rsidR="00665AE9">
          <w:rPr>
            <w:webHidden/>
            <w:szCs w:val="24"/>
          </w:rPr>
          <w:t>3</w:t>
        </w:r>
        <w:r w:rsidR="008B6213" w:rsidRPr="00580980">
          <w:rPr>
            <w:webHidden/>
            <w:szCs w:val="24"/>
          </w:rPr>
          <w:fldChar w:fldCharType="end"/>
        </w:r>
      </w:hyperlink>
    </w:p>
    <w:p w14:paraId="47E68D61" w14:textId="17DDA953" w:rsidR="00580980" w:rsidRPr="00D36302" w:rsidRDefault="007E5460">
      <w:pPr>
        <w:pStyle w:val="TOC1"/>
        <w:rPr>
          <w:rFonts w:ascii="Calibri" w:hAnsi="Calibri"/>
          <w:b w:val="0"/>
          <w:sz w:val="24"/>
          <w:szCs w:val="24"/>
        </w:rPr>
      </w:pPr>
      <w:hyperlink w:anchor="_Toc395154746" w:history="1">
        <w:r w:rsidR="00580980" w:rsidRPr="00580980">
          <w:rPr>
            <w:rStyle w:val="Hyperlink"/>
            <w:sz w:val="24"/>
            <w:szCs w:val="24"/>
          </w:rPr>
          <w:t>2</w:t>
        </w:r>
        <w:r w:rsidR="00580980" w:rsidRPr="00D36302">
          <w:rPr>
            <w:rFonts w:ascii="Calibri" w:hAnsi="Calibri"/>
            <w:b w:val="0"/>
            <w:sz w:val="24"/>
            <w:szCs w:val="24"/>
          </w:rPr>
          <w:tab/>
        </w:r>
        <w:r w:rsidR="00580980" w:rsidRPr="00580980">
          <w:rPr>
            <w:rStyle w:val="Hyperlink"/>
            <w:sz w:val="24"/>
            <w:szCs w:val="24"/>
          </w:rPr>
          <w:t>Patch Description and Installation Instructions</w:t>
        </w:r>
        <w:r w:rsidR="00580980" w:rsidRPr="00580980">
          <w:rPr>
            <w:webHidden/>
            <w:sz w:val="24"/>
            <w:szCs w:val="24"/>
          </w:rPr>
          <w:tab/>
        </w:r>
        <w:r w:rsidR="008B6213" w:rsidRPr="00580980">
          <w:rPr>
            <w:webHidden/>
            <w:sz w:val="24"/>
            <w:szCs w:val="24"/>
          </w:rPr>
          <w:fldChar w:fldCharType="begin"/>
        </w:r>
        <w:r w:rsidR="00580980" w:rsidRPr="00580980">
          <w:rPr>
            <w:webHidden/>
            <w:sz w:val="24"/>
            <w:szCs w:val="24"/>
          </w:rPr>
          <w:instrText xml:space="preserve"> PAGEREF _Toc395154746 \h </w:instrText>
        </w:r>
        <w:r w:rsidR="008B6213" w:rsidRPr="00580980">
          <w:rPr>
            <w:webHidden/>
            <w:sz w:val="24"/>
            <w:szCs w:val="24"/>
          </w:rPr>
        </w:r>
        <w:r w:rsidR="008B6213" w:rsidRPr="00580980">
          <w:rPr>
            <w:webHidden/>
            <w:sz w:val="24"/>
            <w:szCs w:val="24"/>
          </w:rPr>
          <w:fldChar w:fldCharType="separate"/>
        </w:r>
        <w:r w:rsidR="00665AE9">
          <w:rPr>
            <w:webHidden/>
            <w:sz w:val="24"/>
            <w:szCs w:val="24"/>
          </w:rPr>
          <w:t>4</w:t>
        </w:r>
        <w:r w:rsidR="008B6213" w:rsidRPr="00580980">
          <w:rPr>
            <w:webHidden/>
            <w:sz w:val="24"/>
            <w:szCs w:val="24"/>
          </w:rPr>
          <w:fldChar w:fldCharType="end"/>
        </w:r>
      </w:hyperlink>
    </w:p>
    <w:p w14:paraId="72CAA178" w14:textId="27BA8080" w:rsidR="00580980" w:rsidRPr="00D36302" w:rsidRDefault="007E5460">
      <w:pPr>
        <w:pStyle w:val="TOC2"/>
        <w:rPr>
          <w:rFonts w:ascii="Calibri" w:hAnsi="Calibri"/>
          <w:bCs w:val="0"/>
          <w:szCs w:val="24"/>
        </w:rPr>
      </w:pPr>
      <w:hyperlink w:anchor="_Toc395154747" w:history="1">
        <w:r w:rsidR="00580980" w:rsidRPr="00580980">
          <w:rPr>
            <w:rStyle w:val="Hyperlink"/>
            <w:szCs w:val="24"/>
          </w:rPr>
          <w:t>2.1</w:t>
        </w:r>
        <w:r w:rsidR="00580980" w:rsidRPr="00D36302">
          <w:rPr>
            <w:rFonts w:ascii="Calibri" w:hAnsi="Calibri"/>
            <w:bCs w:val="0"/>
            <w:szCs w:val="24"/>
          </w:rPr>
          <w:tab/>
        </w:r>
        <w:r w:rsidR="00580980" w:rsidRPr="00580980">
          <w:rPr>
            <w:rStyle w:val="Hyperlink"/>
            <w:szCs w:val="24"/>
          </w:rPr>
          <w:t>Patch Description</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_Toc395154747 \h </w:instrText>
        </w:r>
        <w:r w:rsidR="008B6213" w:rsidRPr="00580980">
          <w:rPr>
            <w:webHidden/>
            <w:szCs w:val="24"/>
          </w:rPr>
        </w:r>
        <w:r w:rsidR="008B6213" w:rsidRPr="00580980">
          <w:rPr>
            <w:webHidden/>
            <w:szCs w:val="24"/>
          </w:rPr>
          <w:fldChar w:fldCharType="separate"/>
        </w:r>
        <w:r w:rsidR="00665AE9">
          <w:rPr>
            <w:webHidden/>
            <w:szCs w:val="24"/>
          </w:rPr>
          <w:t>4</w:t>
        </w:r>
        <w:r w:rsidR="008B6213" w:rsidRPr="00580980">
          <w:rPr>
            <w:webHidden/>
            <w:szCs w:val="24"/>
          </w:rPr>
          <w:fldChar w:fldCharType="end"/>
        </w:r>
      </w:hyperlink>
    </w:p>
    <w:p w14:paraId="62A173A0" w14:textId="148E54D0" w:rsidR="00580980" w:rsidRPr="00D36302" w:rsidRDefault="007E5460">
      <w:pPr>
        <w:pStyle w:val="TOC2"/>
        <w:rPr>
          <w:rFonts w:ascii="Calibri" w:hAnsi="Calibri"/>
          <w:bCs w:val="0"/>
          <w:szCs w:val="24"/>
        </w:rPr>
      </w:pPr>
      <w:hyperlink w:anchor="_Toc395154748" w:history="1">
        <w:r w:rsidR="00580980" w:rsidRPr="00580980">
          <w:rPr>
            <w:rStyle w:val="Hyperlink"/>
            <w:szCs w:val="24"/>
          </w:rPr>
          <w:t>2.2</w:t>
        </w:r>
        <w:r w:rsidR="00580980" w:rsidRPr="00D36302">
          <w:rPr>
            <w:rFonts w:ascii="Calibri" w:hAnsi="Calibri"/>
            <w:bCs w:val="0"/>
            <w:szCs w:val="24"/>
          </w:rPr>
          <w:tab/>
        </w:r>
        <w:r w:rsidR="00580980" w:rsidRPr="00580980">
          <w:rPr>
            <w:rStyle w:val="Hyperlink"/>
            <w:szCs w:val="24"/>
          </w:rPr>
          <w:t>Pre/Post Installation Overview</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_Toc395154748 \h </w:instrText>
        </w:r>
        <w:r w:rsidR="008B6213" w:rsidRPr="00580980">
          <w:rPr>
            <w:webHidden/>
            <w:szCs w:val="24"/>
          </w:rPr>
        </w:r>
        <w:r w:rsidR="008B6213" w:rsidRPr="00580980">
          <w:rPr>
            <w:webHidden/>
            <w:szCs w:val="24"/>
          </w:rPr>
          <w:fldChar w:fldCharType="separate"/>
        </w:r>
        <w:r w:rsidR="00665AE9">
          <w:rPr>
            <w:webHidden/>
            <w:szCs w:val="24"/>
          </w:rPr>
          <w:t>6</w:t>
        </w:r>
        <w:r w:rsidR="008B6213" w:rsidRPr="00580980">
          <w:rPr>
            <w:webHidden/>
            <w:szCs w:val="24"/>
          </w:rPr>
          <w:fldChar w:fldCharType="end"/>
        </w:r>
      </w:hyperlink>
    </w:p>
    <w:p w14:paraId="66DDA4DA" w14:textId="619CDFA3" w:rsidR="00580980" w:rsidRPr="00D36302" w:rsidRDefault="007E5460">
      <w:pPr>
        <w:pStyle w:val="TOC2"/>
        <w:rPr>
          <w:rFonts w:ascii="Calibri" w:hAnsi="Calibri"/>
          <w:bCs w:val="0"/>
          <w:szCs w:val="24"/>
        </w:rPr>
      </w:pPr>
      <w:hyperlink w:anchor="_Toc395154749" w:history="1">
        <w:r w:rsidR="00580980" w:rsidRPr="00580980">
          <w:rPr>
            <w:rStyle w:val="Hyperlink"/>
            <w:szCs w:val="24"/>
          </w:rPr>
          <w:t>2.3</w:t>
        </w:r>
        <w:r w:rsidR="00580980" w:rsidRPr="00D36302">
          <w:rPr>
            <w:rFonts w:ascii="Calibri" w:hAnsi="Calibri"/>
            <w:bCs w:val="0"/>
            <w:szCs w:val="24"/>
          </w:rPr>
          <w:tab/>
        </w:r>
        <w:r w:rsidR="00580980" w:rsidRPr="00580980">
          <w:rPr>
            <w:rStyle w:val="Hyperlink"/>
            <w:szCs w:val="24"/>
          </w:rPr>
          <w:t>Installation Instructions</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_Toc395154749 \h </w:instrText>
        </w:r>
        <w:r w:rsidR="008B6213" w:rsidRPr="00580980">
          <w:rPr>
            <w:webHidden/>
            <w:szCs w:val="24"/>
          </w:rPr>
        </w:r>
        <w:r w:rsidR="008B6213" w:rsidRPr="00580980">
          <w:rPr>
            <w:webHidden/>
            <w:szCs w:val="24"/>
          </w:rPr>
          <w:fldChar w:fldCharType="separate"/>
        </w:r>
        <w:r w:rsidR="00665AE9">
          <w:rPr>
            <w:webHidden/>
            <w:szCs w:val="24"/>
          </w:rPr>
          <w:t>6</w:t>
        </w:r>
        <w:r w:rsidR="008B6213" w:rsidRPr="00580980">
          <w:rPr>
            <w:webHidden/>
            <w:szCs w:val="24"/>
          </w:rPr>
          <w:fldChar w:fldCharType="end"/>
        </w:r>
      </w:hyperlink>
    </w:p>
    <w:p w14:paraId="600A3654" w14:textId="5A7DF861" w:rsidR="00580980" w:rsidRPr="00D36302" w:rsidRDefault="007E5460">
      <w:pPr>
        <w:pStyle w:val="TOC1"/>
        <w:rPr>
          <w:rFonts w:ascii="Calibri" w:hAnsi="Calibri"/>
          <w:b w:val="0"/>
          <w:sz w:val="24"/>
          <w:szCs w:val="24"/>
        </w:rPr>
      </w:pPr>
      <w:hyperlink w:anchor="_Toc395154750" w:history="1">
        <w:r w:rsidR="00580980" w:rsidRPr="00580980">
          <w:rPr>
            <w:rStyle w:val="Hyperlink"/>
            <w:sz w:val="24"/>
            <w:szCs w:val="24"/>
          </w:rPr>
          <w:t>3</w:t>
        </w:r>
        <w:r w:rsidR="00580980" w:rsidRPr="00D36302">
          <w:rPr>
            <w:rFonts w:ascii="Calibri" w:hAnsi="Calibri"/>
            <w:b w:val="0"/>
            <w:sz w:val="24"/>
            <w:szCs w:val="24"/>
          </w:rPr>
          <w:tab/>
        </w:r>
        <w:r w:rsidR="00580980" w:rsidRPr="00580980">
          <w:rPr>
            <w:rStyle w:val="Hyperlink"/>
            <w:sz w:val="24"/>
            <w:szCs w:val="24"/>
          </w:rPr>
          <w:t>Backout and Rollback Procedures</w:t>
        </w:r>
        <w:r w:rsidR="00580980" w:rsidRPr="00580980">
          <w:rPr>
            <w:webHidden/>
            <w:sz w:val="24"/>
            <w:szCs w:val="24"/>
          </w:rPr>
          <w:tab/>
        </w:r>
        <w:r w:rsidR="008B6213" w:rsidRPr="00580980">
          <w:rPr>
            <w:webHidden/>
            <w:sz w:val="24"/>
            <w:szCs w:val="24"/>
          </w:rPr>
          <w:fldChar w:fldCharType="begin"/>
        </w:r>
        <w:r w:rsidR="00580980" w:rsidRPr="00580980">
          <w:rPr>
            <w:webHidden/>
            <w:sz w:val="24"/>
            <w:szCs w:val="24"/>
          </w:rPr>
          <w:instrText xml:space="preserve"> PAGEREF _Toc395154750 \h </w:instrText>
        </w:r>
        <w:r w:rsidR="008B6213" w:rsidRPr="00580980">
          <w:rPr>
            <w:webHidden/>
            <w:sz w:val="24"/>
            <w:szCs w:val="24"/>
          </w:rPr>
        </w:r>
        <w:r w:rsidR="008B6213" w:rsidRPr="00580980">
          <w:rPr>
            <w:webHidden/>
            <w:sz w:val="24"/>
            <w:szCs w:val="24"/>
          </w:rPr>
          <w:fldChar w:fldCharType="separate"/>
        </w:r>
        <w:r w:rsidR="00665AE9">
          <w:rPr>
            <w:webHidden/>
            <w:sz w:val="24"/>
            <w:szCs w:val="24"/>
          </w:rPr>
          <w:t>9</w:t>
        </w:r>
        <w:r w:rsidR="008B6213" w:rsidRPr="00580980">
          <w:rPr>
            <w:webHidden/>
            <w:sz w:val="24"/>
            <w:szCs w:val="24"/>
          </w:rPr>
          <w:fldChar w:fldCharType="end"/>
        </w:r>
      </w:hyperlink>
    </w:p>
    <w:p w14:paraId="02D32D61" w14:textId="1C7A7FFF" w:rsidR="00580980" w:rsidRPr="00D36302" w:rsidRDefault="007E5460">
      <w:pPr>
        <w:pStyle w:val="TOC2"/>
        <w:rPr>
          <w:rFonts w:ascii="Calibri" w:hAnsi="Calibri"/>
          <w:bCs w:val="0"/>
          <w:szCs w:val="24"/>
        </w:rPr>
      </w:pPr>
      <w:hyperlink w:anchor="_Toc395154751" w:history="1">
        <w:r w:rsidR="00580980" w:rsidRPr="00580980">
          <w:rPr>
            <w:rStyle w:val="Hyperlink"/>
            <w:szCs w:val="24"/>
          </w:rPr>
          <w:t>3.1</w:t>
        </w:r>
        <w:r w:rsidR="00580980" w:rsidRPr="00D36302">
          <w:rPr>
            <w:rFonts w:ascii="Calibri" w:hAnsi="Calibri"/>
            <w:bCs w:val="0"/>
            <w:szCs w:val="24"/>
          </w:rPr>
          <w:tab/>
        </w:r>
        <w:r w:rsidR="00580980" w:rsidRPr="00580980">
          <w:rPr>
            <w:rStyle w:val="Hyperlink"/>
            <w:szCs w:val="24"/>
          </w:rPr>
          <w:t>Overview of Backout and Rollback Procedures</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_Toc395154751 \h </w:instrText>
        </w:r>
        <w:r w:rsidR="008B6213" w:rsidRPr="00580980">
          <w:rPr>
            <w:webHidden/>
            <w:szCs w:val="24"/>
          </w:rPr>
        </w:r>
        <w:r w:rsidR="008B6213" w:rsidRPr="00580980">
          <w:rPr>
            <w:webHidden/>
            <w:szCs w:val="24"/>
          </w:rPr>
          <w:fldChar w:fldCharType="separate"/>
        </w:r>
        <w:r w:rsidR="00665AE9">
          <w:rPr>
            <w:webHidden/>
            <w:szCs w:val="24"/>
          </w:rPr>
          <w:t>9</w:t>
        </w:r>
        <w:r w:rsidR="008B6213" w:rsidRPr="00580980">
          <w:rPr>
            <w:webHidden/>
            <w:szCs w:val="24"/>
          </w:rPr>
          <w:fldChar w:fldCharType="end"/>
        </w:r>
      </w:hyperlink>
    </w:p>
    <w:p w14:paraId="7A809530" w14:textId="1ADAA514" w:rsidR="00580980" w:rsidRPr="00D36302" w:rsidRDefault="007E5460">
      <w:pPr>
        <w:pStyle w:val="TOC2"/>
        <w:rPr>
          <w:rFonts w:ascii="Calibri" w:hAnsi="Calibri"/>
          <w:bCs w:val="0"/>
          <w:szCs w:val="24"/>
        </w:rPr>
      </w:pPr>
      <w:hyperlink w:anchor="_Toc395154752" w:history="1">
        <w:r w:rsidR="00580980" w:rsidRPr="00580980">
          <w:rPr>
            <w:rStyle w:val="Hyperlink"/>
            <w:szCs w:val="24"/>
          </w:rPr>
          <w:t>3.2</w:t>
        </w:r>
        <w:r w:rsidR="00580980" w:rsidRPr="00D36302">
          <w:rPr>
            <w:rFonts w:ascii="Calibri" w:hAnsi="Calibri"/>
            <w:bCs w:val="0"/>
            <w:szCs w:val="24"/>
          </w:rPr>
          <w:tab/>
        </w:r>
        <w:r w:rsidR="00580980" w:rsidRPr="00580980">
          <w:rPr>
            <w:rStyle w:val="Hyperlink"/>
            <w:szCs w:val="24"/>
          </w:rPr>
          <w:t>Backout Procedure</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_Toc395154752 \h </w:instrText>
        </w:r>
        <w:r w:rsidR="008B6213" w:rsidRPr="00580980">
          <w:rPr>
            <w:webHidden/>
            <w:szCs w:val="24"/>
          </w:rPr>
        </w:r>
        <w:r w:rsidR="008B6213" w:rsidRPr="00580980">
          <w:rPr>
            <w:webHidden/>
            <w:szCs w:val="24"/>
          </w:rPr>
          <w:fldChar w:fldCharType="separate"/>
        </w:r>
        <w:r w:rsidR="00665AE9">
          <w:rPr>
            <w:webHidden/>
            <w:szCs w:val="24"/>
          </w:rPr>
          <w:t>9</w:t>
        </w:r>
        <w:r w:rsidR="008B6213" w:rsidRPr="00580980">
          <w:rPr>
            <w:webHidden/>
            <w:szCs w:val="24"/>
          </w:rPr>
          <w:fldChar w:fldCharType="end"/>
        </w:r>
      </w:hyperlink>
    </w:p>
    <w:p w14:paraId="31E84010" w14:textId="60892469" w:rsidR="00580980" w:rsidRPr="00D36302" w:rsidRDefault="007E5460">
      <w:pPr>
        <w:pStyle w:val="TOC2"/>
        <w:rPr>
          <w:rFonts w:ascii="Calibri" w:hAnsi="Calibri"/>
          <w:bCs w:val="0"/>
          <w:szCs w:val="24"/>
        </w:rPr>
      </w:pPr>
      <w:hyperlink w:anchor="_Toc395154753" w:history="1">
        <w:r w:rsidR="00580980" w:rsidRPr="00580980">
          <w:rPr>
            <w:rStyle w:val="Hyperlink"/>
            <w:szCs w:val="24"/>
          </w:rPr>
          <w:t>3.3</w:t>
        </w:r>
        <w:r w:rsidR="00580980" w:rsidRPr="00D36302">
          <w:rPr>
            <w:rFonts w:ascii="Calibri" w:hAnsi="Calibri"/>
            <w:bCs w:val="0"/>
            <w:szCs w:val="24"/>
          </w:rPr>
          <w:tab/>
        </w:r>
        <w:r w:rsidR="00580980" w:rsidRPr="00580980">
          <w:rPr>
            <w:rStyle w:val="Hyperlink"/>
            <w:szCs w:val="24"/>
          </w:rPr>
          <w:t>Rollback Procedure</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_Toc395154753 \h </w:instrText>
        </w:r>
        <w:r w:rsidR="008B6213" w:rsidRPr="00580980">
          <w:rPr>
            <w:webHidden/>
            <w:szCs w:val="24"/>
          </w:rPr>
        </w:r>
        <w:r w:rsidR="008B6213" w:rsidRPr="00580980">
          <w:rPr>
            <w:webHidden/>
            <w:szCs w:val="24"/>
          </w:rPr>
          <w:fldChar w:fldCharType="separate"/>
        </w:r>
        <w:r w:rsidR="00665AE9">
          <w:rPr>
            <w:webHidden/>
            <w:szCs w:val="24"/>
          </w:rPr>
          <w:t>9</w:t>
        </w:r>
        <w:r w:rsidR="008B6213" w:rsidRPr="00580980">
          <w:rPr>
            <w:webHidden/>
            <w:szCs w:val="24"/>
          </w:rPr>
          <w:fldChar w:fldCharType="end"/>
        </w:r>
      </w:hyperlink>
    </w:p>
    <w:p w14:paraId="35EE6654" w14:textId="1B5B4A0E" w:rsidR="00580980" w:rsidRPr="00D36302" w:rsidRDefault="007E5460">
      <w:pPr>
        <w:pStyle w:val="TOC1"/>
        <w:rPr>
          <w:rFonts w:ascii="Calibri" w:hAnsi="Calibri"/>
          <w:b w:val="0"/>
          <w:sz w:val="24"/>
          <w:szCs w:val="24"/>
        </w:rPr>
      </w:pPr>
      <w:hyperlink w:anchor="_Toc395154754" w:history="1">
        <w:r w:rsidR="00580980" w:rsidRPr="00580980">
          <w:rPr>
            <w:rStyle w:val="Hyperlink"/>
            <w:sz w:val="24"/>
            <w:szCs w:val="24"/>
          </w:rPr>
          <w:t>4</w:t>
        </w:r>
        <w:r w:rsidR="00580980" w:rsidRPr="00D36302">
          <w:rPr>
            <w:rFonts w:ascii="Calibri" w:hAnsi="Calibri"/>
            <w:b w:val="0"/>
            <w:sz w:val="24"/>
            <w:szCs w:val="24"/>
          </w:rPr>
          <w:tab/>
        </w:r>
        <w:r w:rsidR="00580980" w:rsidRPr="00580980">
          <w:rPr>
            <w:rStyle w:val="Hyperlink"/>
            <w:sz w:val="24"/>
            <w:szCs w:val="24"/>
          </w:rPr>
          <w:t>Enhancements</w:t>
        </w:r>
        <w:r w:rsidR="00580980" w:rsidRPr="00580980">
          <w:rPr>
            <w:webHidden/>
            <w:sz w:val="24"/>
            <w:szCs w:val="24"/>
          </w:rPr>
          <w:tab/>
        </w:r>
        <w:r w:rsidR="008B6213" w:rsidRPr="00580980">
          <w:rPr>
            <w:webHidden/>
            <w:sz w:val="24"/>
            <w:szCs w:val="24"/>
          </w:rPr>
          <w:fldChar w:fldCharType="begin"/>
        </w:r>
        <w:r w:rsidR="00580980" w:rsidRPr="00580980">
          <w:rPr>
            <w:webHidden/>
            <w:sz w:val="24"/>
            <w:szCs w:val="24"/>
          </w:rPr>
          <w:instrText xml:space="preserve"> PAGEREF _Toc395154754 \h </w:instrText>
        </w:r>
        <w:r w:rsidR="008B6213" w:rsidRPr="00580980">
          <w:rPr>
            <w:webHidden/>
            <w:sz w:val="24"/>
            <w:szCs w:val="24"/>
          </w:rPr>
        </w:r>
        <w:r w:rsidR="008B6213" w:rsidRPr="00580980">
          <w:rPr>
            <w:webHidden/>
            <w:sz w:val="24"/>
            <w:szCs w:val="24"/>
          </w:rPr>
          <w:fldChar w:fldCharType="separate"/>
        </w:r>
        <w:r w:rsidR="00665AE9">
          <w:rPr>
            <w:webHidden/>
            <w:sz w:val="24"/>
            <w:szCs w:val="24"/>
          </w:rPr>
          <w:t>10</w:t>
        </w:r>
        <w:r w:rsidR="008B6213" w:rsidRPr="00580980">
          <w:rPr>
            <w:webHidden/>
            <w:sz w:val="24"/>
            <w:szCs w:val="24"/>
          </w:rPr>
          <w:fldChar w:fldCharType="end"/>
        </w:r>
      </w:hyperlink>
    </w:p>
    <w:p w14:paraId="15D8670E" w14:textId="3B5296DE" w:rsidR="00580980" w:rsidRPr="00D36302" w:rsidRDefault="007E5460">
      <w:pPr>
        <w:pStyle w:val="TOC2"/>
        <w:rPr>
          <w:rFonts w:ascii="Calibri" w:hAnsi="Calibri"/>
          <w:bCs w:val="0"/>
          <w:szCs w:val="24"/>
        </w:rPr>
      </w:pPr>
      <w:hyperlink w:anchor="_Toc395154755" w:history="1">
        <w:r w:rsidR="00580980" w:rsidRPr="00580980">
          <w:rPr>
            <w:rStyle w:val="Hyperlink"/>
            <w:szCs w:val="24"/>
          </w:rPr>
          <w:t>4.1</w:t>
        </w:r>
        <w:r w:rsidR="00580980" w:rsidRPr="00D36302">
          <w:rPr>
            <w:rFonts w:ascii="Calibri" w:hAnsi="Calibri"/>
            <w:bCs w:val="0"/>
            <w:szCs w:val="24"/>
          </w:rPr>
          <w:tab/>
        </w:r>
        <w:r w:rsidR="00580980" w:rsidRPr="00580980">
          <w:rPr>
            <w:rStyle w:val="Hyperlink"/>
            <w:szCs w:val="24"/>
          </w:rPr>
          <w:t>System Feature: ePharmacy Transactions</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_Toc395154755 \h </w:instrText>
        </w:r>
        <w:r w:rsidR="008B6213" w:rsidRPr="00580980">
          <w:rPr>
            <w:webHidden/>
            <w:szCs w:val="24"/>
          </w:rPr>
        </w:r>
        <w:r w:rsidR="008B6213" w:rsidRPr="00580980">
          <w:rPr>
            <w:webHidden/>
            <w:szCs w:val="24"/>
          </w:rPr>
          <w:fldChar w:fldCharType="separate"/>
        </w:r>
        <w:r w:rsidR="00665AE9">
          <w:rPr>
            <w:webHidden/>
            <w:szCs w:val="24"/>
          </w:rPr>
          <w:t>10</w:t>
        </w:r>
        <w:r w:rsidR="008B6213" w:rsidRPr="00580980">
          <w:rPr>
            <w:webHidden/>
            <w:szCs w:val="24"/>
          </w:rPr>
          <w:fldChar w:fldCharType="end"/>
        </w:r>
      </w:hyperlink>
    </w:p>
    <w:p w14:paraId="29F642F4" w14:textId="4AD30E9B" w:rsidR="00580980" w:rsidRPr="00D36302" w:rsidRDefault="007E5460">
      <w:pPr>
        <w:pStyle w:val="TOC3"/>
        <w:rPr>
          <w:rFonts w:ascii="Calibri" w:hAnsi="Calibri"/>
          <w:szCs w:val="24"/>
        </w:rPr>
      </w:pPr>
      <w:hyperlink w:anchor="_Toc395154756" w:history="1">
        <w:r w:rsidR="00580980" w:rsidRPr="00580980">
          <w:rPr>
            <w:rStyle w:val="Hyperlink"/>
            <w:szCs w:val="24"/>
          </w:rPr>
          <w:t>4.1.1</w:t>
        </w:r>
        <w:r w:rsidR="00580980" w:rsidRPr="00D36302">
          <w:rPr>
            <w:rFonts w:ascii="Calibri" w:hAnsi="Calibri"/>
            <w:szCs w:val="24"/>
          </w:rPr>
          <w:tab/>
        </w:r>
        <w:r w:rsidR="00580980" w:rsidRPr="00580980">
          <w:rPr>
            <w:rStyle w:val="Hyperlink"/>
            <w:szCs w:val="24"/>
          </w:rPr>
          <w:t>ePharmacy Transactions - Maintain the Pharmacy Bank Identification Number/Processor Control Number</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_Toc395154756 \h </w:instrText>
        </w:r>
        <w:r w:rsidR="008B6213" w:rsidRPr="00580980">
          <w:rPr>
            <w:webHidden/>
            <w:szCs w:val="24"/>
          </w:rPr>
        </w:r>
        <w:r w:rsidR="008B6213" w:rsidRPr="00580980">
          <w:rPr>
            <w:webHidden/>
            <w:szCs w:val="24"/>
          </w:rPr>
          <w:fldChar w:fldCharType="separate"/>
        </w:r>
        <w:r w:rsidR="00665AE9">
          <w:rPr>
            <w:webHidden/>
            <w:szCs w:val="24"/>
          </w:rPr>
          <w:t>10</w:t>
        </w:r>
        <w:r w:rsidR="008B6213" w:rsidRPr="00580980">
          <w:rPr>
            <w:webHidden/>
            <w:szCs w:val="24"/>
          </w:rPr>
          <w:fldChar w:fldCharType="end"/>
        </w:r>
      </w:hyperlink>
    </w:p>
    <w:p w14:paraId="67734D53" w14:textId="56D85277" w:rsidR="00580980" w:rsidRPr="00D36302" w:rsidRDefault="007E5460">
      <w:pPr>
        <w:pStyle w:val="TOC3"/>
        <w:rPr>
          <w:rFonts w:ascii="Calibri" w:hAnsi="Calibri"/>
          <w:szCs w:val="24"/>
        </w:rPr>
      </w:pPr>
      <w:hyperlink w:anchor="_Toc395154757" w:history="1">
        <w:r w:rsidR="00580980" w:rsidRPr="00580980">
          <w:rPr>
            <w:rStyle w:val="Hyperlink"/>
            <w:szCs w:val="24"/>
          </w:rPr>
          <w:t>4.1.2</w:t>
        </w:r>
        <w:r w:rsidR="00580980" w:rsidRPr="00D36302">
          <w:rPr>
            <w:rFonts w:ascii="Calibri" w:hAnsi="Calibri"/>
            <w:szCs w:val="24"/>
          </w:rPr>
          <w:tab/>
        </w:r>
        <w:r w:rsidR="00580980" w:rsidRPr="00580980">
          <w:rPr>
            <w:rStyle w:val="Hyperlink"/>
            <w:szCs w:val="24"/>
          </w:rPr>
          <w:t>ePharmacy Transactions - ePharmacy HPID/OEID Data Contained in the NCPDP Response Segment</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_Toc395154757 \h </w:instrText>
        </w:r>
        <w:r w:rsidR="008B6213" w:rsidRPr="00580980">
          <w:rPr>
            <w:webHidden/>
            <w:szCs w:val="24"/>
          </w:rPr>
        </w:r>
        <w:r w:rsidR="008B6213" w:rsidRPr="00580980">
          <w:rPr>
            <w:webHidden/>
            <w:szCs w:val="24"/>
          </w:rPr>
          <w:fldChar w:fldCharType="separate"/>
        </w:r>
        <w:r w:rsidR="00665AE9">
          <w:rPr>
            <w:webHidden/>
            <w:szCs w:val="24"/>
          </w:rPr>
          <w:t>10</w:t>
        </w:r>
        <w:r w:rsidR="008B6213" w:rsidRPr="00580980">
          <w:rPr>
            <w:webHidden/>
            <w:szCs w:val="24"/>
          </w:rPr>
          <w:fldChar w:fldCharType="end"/>
        </w:r>
      </w:hyperlink>
    </w:p>
    <w:p w14:paraId="4D6A5C51" w14:textId="16B3CC27" w:rsidR="00580980" w:rsidRPr="00D36302" w:rsidRDefault="007E5460">
      <w:pPr>
        <w:pStyle w:val="TOC3"/>
        <w:rPr>
          <w:rFonts w:ascii="Calibri" w:hAnsi="Calibri"/>
          <w:szCs w:val="24"/>
        </w:rPr>
      </w:pPr>
      <w:hyperlink w:anchor="_Toc395154758" w:history="1">
        <w:r w:rsidR="00580980" w:rsidRPr="00580980">
          <w:rPr>
            <w:rStyle w:val="Hyperlink"/>
            <w:szCs w:val="24"/>
          </w:rPr>
          <w:t>4.1.3</w:t>
        </w:r>
        <w:r w:rsidR="00580980" w:rsidRPr="00D36302">
          <w:rPr>
            <w:rFonts w:ascii="Calibri" w:hAnsi="Calibri"/>
            <w:szCs w:val="24"/>
          </w:rPr>
          <w:tab/>
        </w:r>
        <w:r w:rsidR="00580980" w:rsidRPr="00580980">
          <w:rPr>
            <w:rStyle w:val="Hyperlink"/>
            <w:szCs w:val="24"/>
          </w:rPr>
          <w:t>ePharmacy Transactions - ePharmacy Software to Recognize the HPID/OEID Data Returned in the NCPDP Response Segment</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_Toc395154758 \h </w:instrText>
        </w:r>
        <w:r w:rsidR="008B6213" w:rsidRPr="00580980">
          <w:rPr>
            <w:webHidden/>
            <w:szCs w:val="24"/>
          </w:rPr>
        </w:r>
        <w:r w:rsidR="008B6213" w:rsidRPr="00580980">
          <w:rPr>
            <w:webHidden/>
            <w:szCs w:val="24"/>
          </w:rPr>
          <w:fldChar w:fldCharType="separate"/>
        </w:r>
        <w:r w:rsidR="00665AE9">
          <w:rPr>
            <w:webHidden/>
            <w:szCs w:val="24"/>
          </w:rPr>
          <w:t>10</w:t>
        </w:r>
        <w:r w:rsidR="008B6213" w:rsidRPr="00580980">
          <w:rPr>
            <w:webHidden/>
            <w:szCs w:val="24"/>
          </w:rPr>
          <w:fldChar w:fldCharType="end"/>
        </w:r>
      </w:hyperlink>
    </w:p>
    <w:p w14:paraId="0464703D" w14:textId="77174D6E" w:rsidR="00580980" w:rsidRPr="00D36302" w:rsidRDefault="007E5460">
      <w:pPr>
        <w:pStyle w:val="TOC2"/>
        <w:rPr>
          <w:rFonts w:ascii="Calibri" w:hAnsi="Calibri"/>
          <w:bCs w:val="0"/>
          <w:szCs w:val="24"/>
        </w:rPr>
      </w:pPr>
      <w:hyperlink w:anchor="_Toc395154759" w:history="1">
        <w:r w:rsidR="00580980" w:rsidRPr="00580980">
          <w:rPr>
            <w:rStyle w:val="Hyperlink"/>
            <w:szCs w:val="24"/>
          </w:rPr>
          <w:t>4.2</w:t>
        </w:r>
        <w:r w:rsidR="00580980" w:rsidRPr="00D36302">
          <w:rPr>
            <w:rFonts w:ascii="Calibri" w:hAnsi="Calibri"/>
            <w:bCs w:val="0"/>
            <w:szCs w:val="24"/>
          </w:rPr>
          <w:tab/>
        </w:r>
        <w:r w:rsidR="00580980" w:rsidRPr="00580980">
          <w:rPr>
            <w:rStyle w:val="Hyperlink"/>
            <w:szCs w:val="24"/>
          </w:rPr>
          <w:t>System Feature: Reports/Screens</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_Toc395154759 \h </w:instrText>
        </w:r>
        <w:r w:rsidR="008B6213" w:rsidRPr="00580980">
          <w:rPr>
            <w:webHidden/>
            <w:szCs w:val="24"/>
          </w:rPr>
        </w:r>
        <w:r w:rsidR="008B6213" w:rsidRPr="00580980">
          <w:rPr>
            <w:webHidden/>
            <w:szCs w:val="24"/>
          </w:rPr>
          <w:fldChar w:fldCharType="separate"/>
        </w:r>
        <w:r w:rsidR="00665AE9">
          <w:rPr>
            <w:webHidden/>
            <w:szCs w:val="24"/>
          </w:rPr>
          <w:t>10</w:t>
        </w:r>
        <w:r w:rsidR="008B6213" w:rsidRPr="00580980">
          <w:rPr>
            <w:webHidden/>
            <w:szCs w:val="24"/>
          </w:rPr>
          <w:fldChar w:fldCharType="end"/>
        </w:r>
      </w:hyperlink>
    </w:p>
    <w:p w14:paraId="1C327B5A" w14:textId="79A9A837" w:rsidR="00580980" w:rsidRPr="00D36302" w:rsidRDefault="007E5460">
      <w:pPr>
        <w:pStyle w:val="TOC3"/>
        <w:rPr>
          <w:rFonts w:ascii="Calibri" w:hAnsi="Calibri"/>
          <w:sz w:val="22"/>
          <w:szCs w:val="22"/>
        </w:rPr>
      </w:pPr>
      <w:hyperlink w:anchor="_Toc395154760" w:history="1">
        <w:r w:rsidR="00580980" w:rsidRPr="00580980">
          <w:rPr>
            <w:rStyle w:val="Hyperlink"/>
            <w:szCs w:val="24"/>
          </w:rPr>
          <w:t>4.2.1</w:t>
        </w:r>
        <w:r w:rsidR="00580980" w:rsidRPr="00D36302">
          <w:rPr>
            <w:rFonts w:ascii="Calibri" w:hAnsi="Calibri"/>
            <w:szCs w:val="24"/>
          </w:rPr>
          <w:tab/>
        </w:r>
        <w:r w:rsidR="00580980" w:rsidRPr="00580980">
          <w:rPr>
            <w:rStyle w:val="Hyperlink"/>
            <w:szCs w:val="24"/>
          </w:rPr>
          <w:t>Reports/Screens - Modify the following ePharmacy Screens/Reports to Include the HPID/OEID</w:t>
        </w:r>
        <w:r w:rsidR="00580980" w:rsidRPr="00580980">
          <w:rPr>
            <w:webHidden/>
            <w:szCs w:val="24"/>
          </w:rPr>
          <w:tab/>
        </w:r>
        <w:r w:rsidR="008B6213" w:rsidRPr="00580980">
          <w:rPr>
            <w:webHidden/>
            <w:szCs w:val="24"/>
          </w:rPr>
          <w:fldChar w:fldCharType="begin"/>
        </w:r>
        <w:r w:rsidR="00580980" w:rsidRPr="00580980">
          <w:rPr>
            <w:webHidden/>
            <w:szCs w:val="24"/>
          </w:rPr>
          <w:instrText xml:space="preserve"> PAGEREF _Toc395154760 \h </w:instrText>
        </w:r>
        <w:r w:rsidR="008B6213" w:rsidRPr="00580980">
          <w:rPr>
            <w:webHidden/>
            <w:szCs w:val="24"/>
          </w:rPr>
        </w:r>
        <w:r w:rsidR="008B6213" w:rsidRPr="00580980">
          <w:rPr>
            <w:webHidden/>
            <w:szCs w:val="24"/>
          </w:rPr>
          <w:fldChar w:fldCharType="separate"/>
        </w:r>
        <w:r w:rsidR="00665AE9">
          <w:rPr>
            <w:webHidden/>
            <w:szCs w:val="24"/>
          </w:rPr>
          <w:t>10</w:t>
        </w:r>
        <w:r w:rsidR="008B6213" w:rsidRPr="00580980">
          <w:rPr>
            <w:webHidden/>
            <w:szCs w:val="24"/>
          </w:rPr>
          <w:fldChar w:fldCharType="end"/>
        </w:r>
      </w:hyperlink>
    </w:p>
    <w:p w14:paraId="57B2DF18" w14:textId="77777777" w:rsidR="00112B6F" w:rsidRDefault="008B6213" w:rsidP="001E11E5">
      <w:pPr>
        <w:pStyle w:val="TOC3"/>
        <w:rPr>
          <w:sz w:val="28"/>
        </w:rPr>
      </w:pPr>
      <w:r w:rsidRPr="007651C4">
        <w:rPr>
          <w:szCs w:val="24"/>
        </w:rPr>
        <w:fldChar w:fldCharType="end"/>
      </w:r>
    </w:p>
    <w:p w14:paraId="04258CCA" w14:textId="77777777" w:rsidR="00F45F7B" w:rsidRDefault="00F45F7B" w:rsidP="00F45F7B">
      <w:pPr>
        <w:sectPr w:rsidR="00F45F7B" w:rsidSect="00F45F7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cols w:space="720"/>
          <w:titlePg/>
          <w:docGrid w:linePitch="326"/>
        </w:sectPr>
      </w:pPr>
    </w:p>
    <w:p w14:paraId="2F96D888" w14:textId="77777777" w:rsidR="00A607C5" w:rsidRDefault="00A607C5" w:rsidP="00F45F7B">
      <w:pPr>
        <w:rPr>
          <w:i/>
        </w:rPr>
      </w:pPr>
    </w:p>
    <w:p w14:paraId="48FDA742" w14:textId="77777777" w:rsidR="0087083F" w:rsidRDefault="0087083F" w:rsidP="00B13D13">
      <w:pPr>
        <w:pStyle w:val="Heading1"/>
        <w:numPr>
          <w:ilvl w:val="0"/>
          <w:numId w:val="13"/>
        </w:numPr>
      </w:pPr>
      <w:bookmarkStart w:id="1" w:name="_Toc354988659"/>
      <w:bookmarkStart w:id="2" w:name="_Toc395154744"/>
      <w:bookmarkStart w:id="3" w:name="_Toc205195972"/>
      <w:bookmarkStart w:id="4" w:name="_Toc205196195"/>
      <w:r>
        <w:t>Introduction</w:t>
      </w:r>
      <w:bookmarkEnd w:id="1"/>
      <w:bookmarkEnd w:id="2"/>
    </w:p>
    <w:p w14:paraId="46065E40" w14:textId="77777777" w:rsidR="00844AB9" w:rsidRPr="00C75A33" w:rsidRDefault="00844AB9" w:rsidP="00844AB9">
      <w:pPr>
        <w:pStyle w:val="VISTA"/>
        <w:rPr>
          <w:rFonts w:ascii="Arial terminal" w:hAnsi="Arial terminal"/>
        </w:rPr>
      </w:pPr>
    </w:p>
    <w:p w14:paraId="7D5A9DD4" w14:textId="77777777" w:rsidR="00E15BEE" w:rsidRPr="00E15BEE" w:rsidRDefault="00E15BEE" w:rsidP="00E15BEE">
      <w:pPr>
        <w:autoSpaceDE w:val="0"/>
        <w:autoSpaceDN w:val="0"/>
        <w:adjustRightInd w:val="0"/>
        <w:rPr>
          <w:rFonts w:ascii="Courier New" w:hAnsi="Courier New" w:cs="Courier New"/>
          <w:sz w:val="20"/>
          <w:szCs w:val="20"/>
        </w:rPr>
      </w:pPr>
      <w:r>
        <w:rPr>
          <w:rFonts w:ascii="Courier New" w:hAnsi="Courier New" w:cs="Courier New"/>
          <w:sz w:val="20"/>
          <w:szCs w:val="20"/>
        </w:rPr>
        <w:t>T</w:t>
      </w:r>
      <w:r w:rsidRPr="00E15BEE">
        <w:rPr>
          <w:rFonts w:ascii="Courier New" w:hAnsi="Courier New" w:cs="Courier New"/>
          <w:sz w:val="20"/>
          <w:szCs w:val="20"/>
        </w:rPr>
        <w:t>he Health Plan Identifier (HPID) project implements a new national</w:t>
      </w:r>
      <w:r>
        <w:rPr>
          <w:rFonts w:ascii="Courier New" w:hAnsi="Courier New" w:cs="Courier New"/>
          <w:sz w:val="20"/>
          <w:szCs w:val="20"/>
        </w:rPr>
        <w:t xml:space="preserve"> </w:t>
      </w:r>
      <w:r w:rsidRPr="00E15BEE">
        <w:rPr>
          <w:rFonts w:ascii="Courier New" w:hAnsi="Courier New" w:cs="Courier New"/>
          <w:sz w:val="20"/>
          <w:szCs w:val="20"/>
        </w:rPr>
        <w:t>standard of having a single identifier to use on electronic transmissions</w:t>
      </w:r>
      <w:r>
        <w:rPr>
          <w:rFonts w:ascii="Courier New" w:hAnsi="Courier New" w:cs="Courier New"/>
          <w:sz w:val="20"/>
          <w:szCs w:val="20"/>
        </w:rPr>
        <w:t xml:space="preserve"> </w:t>
      </w:r>
      <w:r w:rsidRPr="00E15BEE">
        <w:rPr>
          <w:rFonts w:ascii="Courier New" w:hAnsi="Courier New" w:cs="Courier New"/>
          <w:sz w:val="20"/>
          <w:szCs w:val="20"/>
        </w:rPr>
        <w:t>pertaining to health care. All entities that are financially responsible</w:t>
      </w:r>
      <w:r>
        <w:rPr>
          <w:rFonts w:ascii="Courier New" w:hAnsi="Courier New" w:cs="Courier New"/>
          <w:sz w:val="20"/>
          <w:szCs w:val="20"/>
        </w:rPr>
        <w:t xml:space="preserve"> </w:t>
      </w:r>
      <w:r w:rsidRPr="00E15BEE">
        <w:rPr>
          <w:rFonts w:ascii="Courier New" w:hAnsi="Courier New" w:cs="Courier New"/>
          <w:sz w:val="20"/>
          <w:szCs w:val="20"/>
        </w:rPr>
        <w:t>for care are assigned a HPID or Other Entity Identifier (OEID), used for</w:t>
      </w:r>
      <w:r>
        <w:rPr>
          <w:rFonts w:ascii="Courier New" w:hAnsi="Courier New" w:cs="Courier New"/>
          <w:sz w:val="20"/>
          <w:szCs w:val="20"/>
        </w:rPr>
        <w:t xml:space="preserve"> </w:t>
      </w:r>
      <w:r w:rsidRPr="00E15BEE">
        <w:rPr>
          <w:rFonts w:ascii="Courier New" w:hAnsi="Courier New" w:cs="Courier New"/>
          <w:sz w:val="20"/>
          <w:szCs w:val="20"/>
        </w:rPr>
        <w:t>entities that aren't traditional health plans. This new standard increases interoperability by replacing clearinghouse-specific</w:t>
      </w:r>
      <w:r>
        <w:rPr>
          <w:rFonts w:ascii="Courier New" w:hAnsi="Courier New" w:cs="Courier New"/>
          <w:sz w:val="20"/>
          <w:szCs w:val="20"/>
        </w:rPr>
        <w:t xml:space="preserve"> </w:t>
      </w:r>
      <w:r w:rsidRPr="00E15BEE">
        <w:rPr>
          <w:rFonts w:ascii="Courier New" w:hAnsi="Courier New" w:cs="Courier New"/>
          <w:sz w:val="20"/>
          <w:szCs w:val="20"/>
        </w:rPr>
        <w:t>identifiers for health plans.</w:t>
      </w:r>
    </w:p>
    <w:p w14:paraId="1865D364" w14:textId="77777777" w:rsidR="00E15BEE" w:rsidRPr="00E15BEE" w:rsidRDefault="00E15BEE" w:rsidP="00E15BEE">
      <w:pPr>
        <w:autoSpaceDE w:val="0"/>
        <w:autoSpaceDN w:val="0"/>
        <w:adjustRightInd w:val="0"/>
        <w:rPr>
          <w:rFonts w:ascii="Courier New" w:hAnsi="Courier New" w:cs="Courier New"/>
          <w:sz w:val="20"/>
          <w:szCs w:val="20"/>
        </w:rPr>
      </w:pPr>
      <w:r w:rsidRPr="00E15BEE">
        <w:rPr>
          <w:rFonts w:ascii="Courier New" w:hAnsi="Courier New" w:cs="Courier New"/>
          <w:sz w:val="20"/>
          <w:szCs w:val="20"/>
        </w:rPr>
        <w:t xml:space="preserve"> </w:t>
      </w:r>
    </w:p>
    <w:p w14:paraId="156B6318" w14:textId="77777777" w:rsidR="00E15BEE" w:rsidRPr="00E15BEE" w:rsidRDefault="00E15BEE" w:rsidP="00E15BEE">
      <w:pPr>
        <w:autoSpaceDE w:val="0"/>
        <w:autoSpaceDN w:val="0"/>
        <w:adjustRightInd w:val="0"/>
        <w:rPr>
          <w:rFonts w:ascii="Courier New" w:hAnsi="Courier New" w:cs="Courier New"/>
          <w:sz w:val="20"/>
          <w:szCs w:val="20"/>
        </w:rPr>
      </w:pPr>
      <w:r w:rsidRPr="00E15BEE">
        <w:rPr>
          <w:rFonts w:ascii="Courier New" w:hAnsi="Courier New" w:cs="Courier New"/>
          <w:sz w:val="20"/>
          <w:szCs w:val="20"/>
        </w:rPr>
        <w:t xml:space="preserve">This patch builds on the Integrated Billing (IB) HPID Build 1 patch (IB*2.0*519) to enable it to include the HPID/OEID for ePharmacy on selected screens and reports. </w:t>
      </w:r>
    </w:p>
    <w:p w14:paraId="53C5594C" w14:textId="77777777" w:rsidR="00E15BEE" w:rsidRPr="00E15BEE" w:rsidRDefault="00E15BEE" w:rsidP="00E15BEE">
      <w:pPr>
        <w:autoSpaceDE w:val="0"/>
        <w:autoSpaceDN w:val="0"/>
        <w:adjustRightInd w:val="0"/>
        <w:rPr>
          <w:rFonts w:ascii="Courier New" w:hAnsi="Courier New" w:cs="Courier New"/>
          <w:sz w:val="20"/>
          <w:szCs w:val="20"/>
        </w:rPr>
      </w:pPr>
      <w:r w:rsidRPr="00E15BEE">
        <w:rPr>
          <w:rFonts w:ascii="Courier New" w:hAnsi="Courier New" w:cs="Courier New"/>
          <w:sz w:val="20"/>
          <w:szCs w:val="20"/>
        </w:rPr>
        <w:t xml:space="preserve"> </w:t>
      </w:r>
    </w:p>
    <w:p w14:paraId="54FFA0AF" w14:textId="77777777" w:rsidR="00E15BEE" w:rsidRPr="00E15BEE" w:rsidRDefault="00E15BEE" w:rsidP="00E15BEE">
      <w:pPr>
        <w:autoSpaceDE w:val="0"/>
        <w:autoSpaceDN w:val="0"/>
        <w:adjustRightInd w:val="0"/>
        <w:rPr>
          <w:rFonts w:ascii="Courier New" w:hAnsi="Courier New" w:cs="Courier New"/>
          <w:sz w:val="20"/>
          <w:szCs w:val="20"/>
        </w:rPr>
      </w:pPr>
      <w:r w:rsidRPr="00E15BEE">
        <w:rPr>
          <w:rFonts w:ascii="Courier New" w:hAnsi="Courier New" w:cs="Courier New"/>
          <w:sz w:val="20"/>
          <w:szCs w:val="20"/>
        </w:rPr>
        <w:t>Below is a list of all the applications involved in this project along with their patch number:</w:t>
      </w:r>
    </w:p>
    <w:p w14:paraId="6DC43EE0" w14:textId="77777777" w:rsidR="00E15BEE" w:rsidRPr="00E15BEE" w:rsidRDefault="00E15BEE" w:rsidP="00E15BEE">
      <w:pPr>
        <w:autoSpaceDE w:val="0"/>
        <w:autoSpaceDN w:val="0"/>
        <w:adjustRightInd w:val="0"/>
        <w:rPr>
          <w:rFonts w:ascii="Courier New" w:hAnsi="Courier New" w:cs="Courier New"/>
          <w:sz w:val="20"/>
          <w:szCs w:val="20"/>
        </w:rPr>
      </w:pPr>
      <w:r w:rsidRPr="00E15BEE">
        <w:rPr>
          <w:rFonts w:ascii="Courier New" w:hAnsi="Courier New" w:cs="Courier New"/>
          <w:sz w:val="20"/>
          <w:szCs w:val="20"/>
        </w:rPr>
        <w:t xml:space="preserve"> </w:t>
      </w:r>
    </w:p>
    <w:p w14:paraId="1CAD0765" w14:textId="77777777" w:rsidR="00E15BEE" w:rsidRPr="00E15BEE" w:rsidRDefault="006E6436" w:rsidP="00E15BE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E15BEE" w:rsidRPr="00E15BEE">
        <w:rPr>
          <w:rFonts w:ascii="Courier New" w:hAnsi="Courier New" w:cs="Courier New"/>
          <w:sz w:val="20"/>
          <w:szCs w:val="20"/>
        </w:rPr>
        <w:t>APPLICATION/VERSION                                   PATCH</w:t>
      </w:r>
    </w:p>
    <w:p w14:paraId="35017673" w14:textId="77777777" w:rsidR="00E15BEE" w:rsidRPr="00E15BEE" w:rsidRDefault="00E15BEE" w:rsidP="00E15BEE">
      <w:pPr>
        <w:autoSpaceDE w:val="0"/>
        <w:autoSpaceDN w:val="0"/>
        <w:adjustRightInd w:val="0"/>
        <w:rPr>
          <w:rFonts w:ascii="Courier New" w:hAnsi="Courier New" w:cs="Courier New"/>
          <w:sz w:val="20"/>
          <w:szCs w:val="20"/>
        </w:rPr>
      </w:pPr>
      <w:r w:rsidRPr="00E15BEE">
        <w:rPr>
          <w:rFonts w:ascii="Courier New" w:hAnsi="Courier New" w:cs="Courier New"/>
          <w:sz w:val="20"/>
          <w:szCs w:val="20"/>
        </w:rPr>
        <w:t xml:space="preserve">  ---------------------------------------------------------------</w:t>
      </w:r>
    </w:p>
    <w:p w14:paraId="1429DB91" w14:textId="77777777" w:rsidR="00E15BEE" w:rsidRPr="00E15BEE" w:rsidRDefault="00E15BEE" w:rsidP="00E15BEE">
      <w:pPr>
        <w:autoSpaceDE w:val="0"/>
        <w:autoSpaceDN w:val="0"/>
        <w:adjustRightInd w:val="0"/>
        <w:rPr>
          <w:rFonts w:ascii="Courier New" w:hAnsi="Courier New" w:cs="Courier New"/>
          <w:sz w:val="20"/>
          <w:szCs w:val="20"/>
        </w:rPr>
      </w:pPr>
      <w:r w:rsidRPr="00E15BEE">
        <w:rPr>
          <w:rFonts w:ascii="Courier New" w:hAnsi="Courier New" w:cs="Courier New"/>
          <w:sz w:val="20"/>
          <w:szCs w:val="20"/>
        </w:rPr>
        <w:t xml:space="preserve">  INTEGRATED BILLING (IB) V. 2.0                        IB*2.0*521</w:t>
      </w:r>
    </w:p>
    <w:p w14:paraId="24D90F96" w14:textId="77777777" w:rsidR="00E15BEE" w:rsidRPr="00E15BEE" w:rsidRDefault="00E15BEE" w:rsidP="00E15BEE">
      <w:pPr>
        <w:autoSpaceDE w:val="0"/>
        <w:autoSpaceDN w:val="0"/>
        <w:adjustRightInd w:val="0"/>
        <w:rPr>
          <w:rFonts w:ascii="Courier New" w:hAnsi="Courier New" w:cs="Courier New"/>
          <w:sz w:val="20"/>
          <w:szCs w:val="20"/>
        </w:rPr>
      </w:pPr>
      <w:r w:rsidRPr="00E15BEE">
        <w:rPr>
          <w:rFonts w:ascii="Courier New" w:hAnsi="Courier New" w:cs="Courier New"/>
          <w:sz w:val="20"/>
          <w:szCs w:val="20"/>
        </w:rPr>
        <w:t xml:space="preserve">  ELECTRONIC CLAIMS MANAGEMENT ENGINE (ECME) V. 1.0     BPS*1.0*18</w:t>
      </w:r>
    </w:p>
    <w:p w14:paraId="3637B307" w14:textId="77777777" w:rsidR="00E15BEE" w:rsidRPr="00E15BEE" w:rsidRDefault="00E15BEE" w:rsidP="00E15BEE">
      <w:pPr>
        <w:autoSpaceDE w:val="0"/>
        <w:autoSpaceDN w:val="0"/>
        <w:adjustRightInd w:val="0"/>
        <w:rPr>
          <w:rFonts w:ascii="Courier New" w:hAnsi="Courier New" w:cs="Courier New"/>
          <w:sz w:val="20"/>
          <w:szCs w:val="20"/>
        </w:rPr>
      </w:pPr>
      <w:r w:rsidRPr="00E15BEE">
        <w:rPr>
          <w:rFonts w:ascii="Courier New" w:hAnsi="Courier New" w:cs="Courier New"/>
          <w:sz w:val="20"/>
          <w:szCs w:val="20"/>
        </w:rPr>
        <w:t xml:space="preserve">  ACCOUNTS RECEIVABLE (PRCA) V. 4.5                     PRCA*4.5*302</w:t>
      </w:r>
    </w:p>
    <w:p w14:paraId="11DBDC9A" w14:textId="77777777" w:rsidR="006E6436" w:rsidRDefault="006E6436" w:rsidP="00E15BE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3AAAB73E" w14:textId="77777777" w:rsidR="006E6436" w:rsidRDefault="00E15BEE" w:rsidP="00E15BEE">
      <w:pPr>
        <w:autoSpaceDE w:val="0"/>
        <w:autoSpaceDN w:val="0"/>
        <w:adjustRightInd w:val="0"/>
        <w:rPr>
          <w:rFonts w:ascii="Courier New" w:hAnsi="Courier New" w:cs="Courier New"/>
          <w:sz w:val="20"/>
          <w:szCs w:val="20"/>
        </w:rPr>
      </w:pPr>
      <w:r w:rsidRPr="00E15BEE">
        <w:rPr>
          <w:rFonts w:ascii="Courier New" w:hAnsi="Courier New" w:cs="Courier New"/>
          <w:sz w:val="20"/>
          <w:szCs w:val="20"/>
        </w:rPr>
        <w:t xml:space="preserve">The patches (IB*2.0*521, BPS*1.0*18 and PRCA*4.5*302) are being released </w:t>
      </w:r>
    </w:p>
    <w:p w14:paraId="4244A150" w14:textId="77777777" w:rsidR="007651C4" w:rsidRDefault="00E15BEE" w:rsidP="00E15BEE">
      <w:pPr>
        <w:autoSpaceDE w:val="0"/>
        <w:autoSpaceDN w:val="0"/>
        <w:adjustRightInd w:val="0"/>
        <w:rPr>
          <w:rFonts w:ascii="Courier New" w:hAnsi="Courier New" w:cs="Courier New"/>
          <w:sz w:val="20"/>
          <w:szCs w:val="20"/>
        </w:rPr>
      </w:pPr>
      <w:r w:rsidRPr="00E15BEE">
        <w:rPr>
          <w:rFonts w:ascii="Courier New" w:hAnsi="Courier New" w:cs="Courier New"/>
          <w:sz w:val="20"/>
          <w:szCs w:val="20"/>
        </w:rPr>
        <w:t>in the Kernel Installation and Distribution System (KIDS) multi-build distribution as:  BPS IB PRCA HPID BUNDLE 2.0.</w:t>
      </w:r>
    </w:p>
    <w:p w14:paraId="5DED4118" w14:textId="77777777" w:rsidR="0008726E" w:rsidRDefault="0008726E" w:rsidP="00E15BEE">
      <w:pPr>
        <w:autoSpaceDE w:val="0"/>
        <w:autoSpaceDN w:val="0"/>
        <w:adjustRightInd w:val="0"/>
        <w:rPr>
          <w:rFonts w:ascii="Courier New" w:hAnsi="Courier New" w:cs="Courier New"/>
          <w:sz w:val="16"/>
          <w:szCs w:val="16"/>
        </w:rPr>
      </w:pPr>
    </w:p>
    <w:p w14:paraId="71E7170C" w14:textId="77777777" w:rsidR="00511A8F" w:rsidRDefault="00511A8F" w:rsidP="00514ED4">
      <w:pPr>
        <w:pStyle w:val="Heading2"/>
      </w:pPr>
      <w:bookmarkStart w:id="5" w:name="_Toc395154745"/>
      <w:r>
        <w:t>Documentation and Distribution</w:t>
      </w:r>
      <w:bookmarkEnd w:id="5"/>
    </w:p>
    <w:p w14:paraId="496C25B0"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Updated documentation describing the new functionality introduced by this patch is available using the File Transfer Protocol (FTP).</w:t>
      </w:r>
    </w:p>
    <w:p w14:paraId="54EEB45E"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 xml:space="preserve"> </w:t>
      </w:r>
    </w:p>
    <w:p w14:paraId="648A5569"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 xml:space="preserve">The preferred method is to FTP the file from </w:t>
      </w:r>
    </w:p>
    <w:p w14:paraId="29FB8020"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ftp://</w:t>
      </w:r>
      <w:r w:rsidR="00AC087A">
        <w:rPr>
          <w:rFonts w:ascii="Courier New" w:hAnsi="Courier New" w:cs="Courier New"/>
          <w:sz w:val="20"/>
          <w:szCs w:val="20"/>
        </w:rPr>
        <w:t>REDACTED</w:t>
      </w:r>
      <w:r w:rsidR="00197417">
        <w:rPr>
          <w:rFonts w:ascii="Courier New" w:hAnsi="Courier New" w:cs="Courier New"/>
          <w:sz w:val="20"/>
          <w:szCs w:val="20"/>
        </w:rPr>
        <w:t>/. This transmits the file</w:t>
      </w:r>
      <w:r w:rsidRPr="001D0EAF">
        <w:rPr>
          <w:rFonts w:ascii="Courier New" w:hAnsi="Courier New" w:cs="Courier New"/>
          <w:sz w:val="20"/>
          <w:szCs w:val="20"/>
        </w:rPr>
        <w:t xml:space="preserve"> from the</w:t>
      </w:r>
      <w:r w:rsidR="001D0EAF" w:rsidRPr="001D0EAF">
        <w:rPr>
          <w:rFonts w:ascii="Courier New" w:hAnsi="Courier New" w:cs="Courier New"/>
          <w:sz w:val="20"/>
          <w:szCs w:val="20"/>
        </w:rPr>
        <w:t xml:space="preserve"> </w:t>
      </w:r>
      <w:r w:rsidRPr="001D0EAF">
        <w:rPr>
          <w:rFonts w:ascii="Courier New" w:hAnsi="Courier New" w:cs="Courier New"/>
          <w:sz w:val="20"/>
          <w:szCs w:val="20"/>
        </w:rPr>
        <w:t>first available FTP server. Sites may also elect to retrieve software</w:t>
      </w:r>
      <w:r w:rsidR="001D0EAF" w:rsidRPr="001D0EAF">
        <w:rPr>
          <w:rFonts w:ascii="Courier New" w:hAnsi="Courier New" w:cs="Courier New"/>
          <w:sz w:val="20"/>
          <w:szCs w:val="20"/>
        </w:rPr>
        <w:t xml:space="preserve"> </w:t>
      </w:r>
      <w:r w:rsidRPr="001D0EAF">
        <w:rPr>
          <w:rFonts w:ascii="Courier New" w:hAnsi="Courier New" w:cs="Courier New"/>
          <w:sz w:val="20"/>
          <w:szCs w:val="20"/>
        </w:rPr>
        <w:t>directly from a specific server as follows:</w:t>
      </w:r>
    </w:p>
    <w:p w14:paraId="306F2371"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 xml:space="preserve"> </w:t>
      </w:r>
    </w:p>
    <w:p w14:paraId="32AF7B65"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 xml:space="preserve">Albany         </w:t>
      </w:r>
      <w:r w:rsidR="00AC087A">
        <w:rPr>
          <w:rFonts w:ascii="Courier New" w:hAnsi="Courier New" w:cs="Courier New"/>
          <w:sz w:val="20"/>
          <w:szCs w:val="20"/>
        </w:rPr>
        <w:t>REDACTED</w:t>
      </w:r>
      <w:r w:rsidRPr="001D0EAF">
        <w:rPr>
          <w:rFonts w:ascii="Courier New" w:hAnsi="Courier New" w:cs="Courier New"/>
          <w:sz w:val="20"/>
          <w:szCs w:val="20"/>
        </w:rPr>
        <w:t xml:space="preserve">  </w:t>
      </w:r>
    </w:p>
    <w:p w14:paraId="111DA743" w14:textId="77777777" w:rsidR="00CE007C" w:rsidRPr="001D0EAF" w:rsidRDefault="00576C41" w:rsidP="00576C41">
      <w:pPr>
        <w:rPr>
          <w:rFonts w:ascii="Courier New" w:hAnsi="Courier New" w:cs="Courier New"/>
          <w:sz w:val="20"/>
          <w:szCs w:val="20"/>
        </w:rPr>
      </w:pPr>
      <w:r w:rsidRPr="001D0EAF">
        <w:rPr>
          <w:rFonts w:ascii="Courier New" w:hAnsi="Courier New" w:cs="Courier New"/>
          <w:sz w:val="20"/>
          <w:szCs w:val="20"/>
        </w:rPr>
        <w:t>&lt;ftp://</w:t>
      </w:r>
      <w:r w:rsidR="00AC087A">
        <w:rPr>
          <w:rFonts w:ascii="Courier New" w:hAnsi="Courier New" w:cs="Courier New"/>
          <w:sz w:val="20"/>
          <w:szCs w:val="20"/>
        </w:rPr>
        <w:t>REDACTED</w:t>
      </w:r>
      <w:r w:rsidRPr="001D0EAF">
        <w:rPr>
          <w:rFonts w:ascii="Courier New" w:hAnsi="Courier New" w:cs="Courier New"/>
          <w:sz w:val="20"/>
          <w:szCs w:val="20"/>
        </w:rPr>
        <w:t>&gt;</w:t>
      </w:r>
    </w:p>
    <w:p w14:paraId="39A67973" w14:textId="77777777" w:rsidR="00CE007C" w:rsidRPr="001D0EAF" w:rsidRDefault="00CE007C" w:rsidP="00576C41">
      <w:pPr>
        <w:rPr>
          <w:rFonts w:ascii="Courier New" w:hAnsi="Courier New" w:cs="Courier New"/>
          <w:sz w:val="20"/>
          <w:szCs w:val="20"/>
        </w:rPr>
      </w:pPr>
    </w:p>
    <w:p w14:paraId="428E0EE3"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 xml:space="preserve">Hines          </w:t>
      </w:r>
      <w:r w:rsidR="00AC087A">
        <w:rPr>
          <w:rFonts w:ascii="Courier New" w:hAnsi="Courier New" w:cs="Courier New"/>
          <w:sz w:val="20"/>
          <w:szCs w:val="20"/>
        </w:rPr>
        <w:t>REDACTED</w:t>
      </w:r>
      <w:r w:rsidRPr="001D0EAF">
        <w:rPr>
          <w:rFonts w:ascii="Courier New" w:hAnsi="Courier New" w:cs="Courier New"/>
          <w:sz w:val="20"/>
          <w:szCs w:val="20"/>
        </w:rPr>
        <w:t xml:space="preserve">   </w:t>
      </w:r>
    </w:p>
    <w:p w14:paraId="5EDDF9B2"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&lt;ftp://</w:t>
      </w:r>
      <w:r w:rsidR="00AC087A">
        <w:rPr>
          <w:rFonts w:ascii="Courier New" w:hAnsi="Courier New" w:cs="Courier New"/>
          <w:sz w:val="20"/>
          <w:szCs w:val="20"/>
        </w:rPr>
        <w:t>REDACTED</w:t>
      </w:r>
      <w:r w:rsidRPr="001D0EAF">
        <w:rPr>
          <w:rFonts w:ascii="Courier New" w:hAnsi="Courier New" w:cs="Courier New"/>
          <w:sz w:val="20"/>
          <w:szCs w:val="20"/>
        </w:rPr>
        <w:t>&gt;</w:t>
      </w:r>
    </w:p>
    <w:p w14:paraId="04C11CB3" w14:textId="77777777" w:rsidR="00CE007C" w:rsidRPr="001D0EAF" w:rsidRDefault="00CE007C" w:rsidP="00576C41">
      <w:pPr>
        <w:rPr>
          <w:rFonts w:ascii="Courier New" w:hAnsi="Courier New" w:cs="Courier New"/>
          <w:sz w:val="20"/>
          <w:szCs w:val="20"/>
        </w:rPr>
      </w:pPr>
    </w:p>
    <w:p w14:paraId="7F76BC3D"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 xml:space="preserve">Salt Lake City </w:t>
      </w:r>
      <w:r w:rsidR="00AC087A">
        <w:rPr>
          <w:rFonts w:ascii="Courier New" w:hAnsi="Courier New" w:cs="Courier New"/>
          <w:sz w:val="20"/>
          <w:szCs w:val="20"/>
        </w:rPr>
        <w:t>REDACTED</w:t>
      </w:r>
      <w:r w:rsidRPr="001D0EAF">
        <w:rPr>
          <w:rFonts w:ascii="Courier New" w:hAnsi="Courier New" w:cs="Courier New"/>
          <w:sz w:val="20"/>
          <w:szCs w:val="20"/>
        </w:rPr>
        <w:t xml:space="preserve">     </w:t>
      </w:r>
    </w:p>
    <w:p w14:paraId="09207FBA"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&lt;ftp://</w:t>
      </w:r>
      <w:r w:rsidR="00AC087A">
        <w:rPr>
          <w:rFonts w:ascii="Courier New" w:hAnsi="Courier New" w:cs="Courier New"/>
          <w:sz w:val="20"/>
          <w:szCs w:val="20"/>
        </w:rPr>
        <w:t>REDACTED</w:t>
      </w:r>
      <w:r w:rsidRPr="001D0EAF">
        <w:rPr>
          <w:rFonts w:ascii="Courier New" w:hAnsi="Courier New" w:cs="Courier New"/>
          <w:sz w:val="20"/>
          <w:szCs w:val="20"/>
        </w:rPr>
        <w:t>&gt;</w:t>
      </w:r>
    </w:p>
    <w:p w14:paraId="3ED0B6F2"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 xml:space="preserve">   </w:t>
      </w:r>
    </w:p>
    <w:p w14:paraId="68073A7A"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The documentation will be in the form of Adobe Acrobat files.</w:t>
      </w:r>
    </w:p>
    <w:p w14:paraId="785B4EFB"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 xml:space="preserve">Documentation can also be found on the VA Software Documentation </w:t>
      </w:r>
    </w:p>
    <w:p w14:paraId="61F1EC44" w14:textId="77777777" w:rsidR="001D0EAF" w:rsidRPr="001D0EAF" w:rsidRDefault="00576C41" w:rsidP="00576C41">
      <w:pPr>
        <w:rPr>
          <w:rFonts w:ascii="Courier New" w:hAnsi="Courier New" w:cs="Courier New"/>
          <w:sz w:val="20"/>
          <w:szCs w:val="20"/>
        </w:rPr>
      </w:pPr>
      <w:r w:rsidRPr="001D0EAF">
        <w:rPr>
          <w:rFonts w:ascii="Courier New" w:hAnsi="Courier New" w:cs="Courier New"/>
          <w:sz w:val="20"/>
          <w:szCs w:val="20"/>
        </w:rPr>
        <w:t>Library at: http://www.va.gov/vdl/</w:t>
      </w:r>
    </w:p>
    <w:p w14:paraId="1901DAED" w14:textId="77777777" w:rsidR="001D0EAF" w:rsidRPr="001D0EAF" w:rsidRDefault="001D0EAF" w:rsidP="00576C41">
      <w:pPr>
        <w:rPr>
          <w:rFonts w:ascii="Courier New" w:hAnsi="Courier New" w:cs="Courier New"/>
          <w:sz w:val="20"/>
          <w:szCs w:val="20"/>
        </w:rPr>
      </w:pPr>
    </w:p>
    <w:p w14:paraId="773870FD"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File Description                        File Name               FTP Mode</w:t>
      </w:r>
    </w:p>
    <w:p w14:paraId="4B539145"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w:t>
      </w:r>
    </w:p>
    <w:p w14:paraId="5FF8EB8A" w14:textId="77777777" w:rsidR="00576C41" w:rsidRPr="001D0EAF" w:rsidRDefault="00576C41" w:rsidP="00576C41">
      <w:pPr>
        <w:rPr>
          <w:rFonts w:ascii="Courier New" w:hAnsi="Courier New" w:cs="Courier New"/>
          <w:sz w:val="20"/>
          <w:szCs w:val="20"/>
        </w:rPr>
      </w:pPr>
      <w:r w:rsidRPr="001D0EAF">
        <w:rPr>
          <w:rFonts w:ascii="Courier New" w:hAnsi="Courier New" w:cs="Courier New"/>
          <w:sz w:val="20"/>
          <w:szCs w:val="20"/>
        </w:rPr>
        <w:t xml:space="preserve">Release Notes/Installation Guide        </w:t>
      </w:r>
      <w:r w:rsidR="001D0EAF" w:rsidRPr="001D0EAF">
        <w:rPr>
          <w:rFonts w:ascii="Courier New" w:hAnsi="Courier New" w:cs="Courier New"/>
          <w:sz w:val="20"/>
          <w:szCs w:val="20"/>
        </w:rPr>
        <w:t>bps_1_p18_rn</w:t>
      </w:r>
      <w:r w:rsidRPr="001D0EAF">
        <w:rPr>
          <w:rFonts w:ascii="Courier New" w:hAnsi="Courier New" w:cs="Courier New"/>
          <w:sz w:val="20"/>
          <w:szCs w:val="20"/>
        </w:rPr>
        <w:t xml:space="preserve">.pdf      </w:t>
      </w:r>
      <w:r w:rsidR="001D0EAF" w:rsidRPr="001D0EAF">
        <w:rPr>
          <w:rFonts w:ascii="Courier New" w:hAnsi="Courier New" w:cs="Courier New"/>
          <w:sz w:val="20"/>
          <w:szCs w:val="20"/>
        </w:rPr>
        <w:t xml:space="preserve">  </w:t>
      </w:r>
      <w:r w:rsidRPr="001D0EAF">
        <w:rPr>
          <w:rFonts w:ascii="Courier New" w:hAnsi="Courier New" w:cs="Courier New"/>
          <w:sz w:val="20"/>
          <w:szCs w:val="20"/>
        </w:rPr>
        <w:t>Binary</w:t>
      </w:r>
    </w:p>
    <w:p w14:paraId="6B71076A" w14:textId="77777777" w:rsidR="00576C41" w:rsidRPr="001D0EAF" w:rsidRDefault="001D0EAF" w:rsidP="00576C41">
      <w:pPr>
        <w:rPr>
          <w:rFonts w:ascii="Courier New" w:hAnsi="Courier New" w:cs="Courier New"/>
          <w:sz w:val="20"/>
          <w:szCs w:val="20"/>
          <w:lang w:val="pt-BR"/>
        </w:rPr>
      </w:pPr>
      <w:r w:rsidRPr="001D0EAF">
        <w:rPr>
          <w:rFonts w:ascii="Courier New" w:hAnsi="Courier New" w:cs="Courier New"/>
          <w:sz w:val="20"/>
          <w:szCs w:val="20"/>
          <w:lang w:val="pt-BR"/>
        </w:rPr>
        <w:t>ECME</w:t>
      </w:r>
      <w:r w:rsidR="00576C41" w:rsidRPr="001D0EAF">
        <w:rPr>
          <w:rFonts w:ascii="Courier New" w:hAnsi="Courier New" w:cs="Courier New"/>
          <w:sz w:val="20"/>
          <w:szCs w:val="20"/>
          <w:lang w:val="pt-BR"/>
        </w:rPr>
        <w:t xml:space="preserve"> User Manual                        </w:t>
      </w:r>
      <w:r w:rsidRPr="001D0EAF">
        <w:rPr>
          <w:rFonts w:ascii="Courier New" w:hAnsi="Courier New" w:cs="Courier New"/>
          <w:sz w:val="20"/>
          <w:szCs w:val="20"/>
          <w:lang w:val="pt-BR"/>
        </w:rPr>
        <w:t>bps_1_um_r0115</w:t>
      </w:r>
      <w:r w:rsidR="00576C41" w:rsidRPr="001D0EAF">
        <w:rPr>
          <w:rFonts w:ascii="Courier New" w:hAnsi="Courier New" w:cs="Courier New"/>
          <w:sz w:val="20"/>
          <w:szCs w:val="20"/>
          <w:lang w:val="pt-BR"/>
        </w:rPr>
        <w:t xml:space="preserve">.pdf     </w:t>
      </w:r>
      <w:r w:rsidRPr="001D0EAF">
        <w:rPr>
          <w:rFonts w:ascii="Courier New" w:hAnsi="Courier New" w:cs="Courier New"/>
          <w:sz w:val="20"/>
          <w:szCs w:val="20"/>
          <w:lang w:val="pt-BR"/>
        </w:rPr>
        <w:t xml:space="preserve"> </w:t>
      </w:r>
      <w:r w:rsidR="00576C41" w:rsidRPr="001D0EAF">
        <w:rPr>
          <w:rFonts w:ascii="Courier New" w:hAnsi="Courier New" w:cs="Courier New"/>
          <w:sz w:val="20"/>
          <w:szCs w:val="20"/>
          <w:lang w:val="pt-BR"/>
        </w:rPr>
        <w:t>Binary</w:t>
      </w:r>
    </w:p>
    <w:p w14:paraId="6A365821" w14:textId="77777777" w:rsidR="00430E85" w:rsidRDefault="00853B99" w:rsidP="00643632">
      <w:pPr>
        <w:pStyle w:val="Heading1"/>
      </w:pPr>
      <w:bookmarkStart w:id="6" w:name="_Toc354988661"/>
      <w:bookmarkStart w:id="7" w:name="_Toc395154746"/>
      <w:bookmarkEnd w:id="3"/>
      <w:bookmarkEnd w:id="4"/>
      <w:r>
        <w:lastRenderedPageBreak/>
        <w:t>Patch Description and Installation Instructions</w:t>
      </w:r>
      <w:bookmarkEnd w:id="6"/>
      <w:bookmarkEnd w:id="7"/>
    </w:p>
    <w:p w14:paraId="41DFD61C" w14:textId="77777777" w:rsidR="00916E14" w:rsidRPr="008D68EC" w:rsidRDefault="00916E14" w:rsidP="00916E14">
      <w:pPr>
        <w:pStyle w:val="Heading2"/>
      </w:pPr>
      <w:bookmarkStart w:id="8" w:name="_Toc354988662"/>
      <w:bookmarkStart w:id="9" w:name="_Toc395154747"/>
      <w:r w:rsidRPr="008D68EC">
        <w:t>Patch Description</w:t>
      </w:r>
      <w:bookmarkEnd w:id="8"/>
      <w:bookmarkEnd w:id="9"/>
    </w:p>
    <w:p w14:paraId="4325CE22" w14:textId="77777777" w:rsidR="006E6436" w:rsidRPr="006E6436" w:rsidRDefault="006E6436" w:rsidP="006E6436">
      <w:pPr>
        <w:autoSpaceDE w:val="0"/>
        <w:autoSpaceDN w:val="0"/>
        <w:adjustRightInd w:val="0"/>
        <w:rPr>
          <w:rFonts w:ascii="Courier New" w:eastAsia="Calibri" w:hAnsi="Courier New" w:cs="Courier New"/>
          <w:sz w:val="20"/>
          <w:szCs w:val="20"/>
        </w:rPr>
      </w:pPr>
      <w:r w:rsidRPr="006E6436">
        <w:rPr>
          <w:rFonts w:ascii="Courier New" w:eastAsia="Calibri" w:hAnsi="Courier New" w:cs="Courier New"/>
          <w:sz w:val="20"/>
          <w:szCs w:val="20"/>
        </w:rPr>
        <w:t>=============================================================================</w:t>
      </w:r>
    </w:p>
    <w:p w14:paraId="1C61BFA7" w14:textId="77777777" w:rsidR="006E6436" w:rsidRPr="006E6436" w:rsidRDefault="007D7EF5" w:rsidP="006E6436">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Run Date: JAN 15, 2015</w:t>
      </w:r>
      <w:r w:rsidR="00EA1F40">
        <w:rPr>
          <w:rFonts w:ascii="Courier New" w:eastAsia="Calibri" w:hAnsi="Courier New" w:cs="Courier New"/>
          <w:sz w:val="20"/>
          <w:szCs w:val="20"/>
        </w:rPr>
        <w:t xml:space="preserve">                     </w:t>
      </w:r>
      <w:r w:rsidR="00877D35">
        <w:rPr>
          <w:rFonts w:ascii="Courier New" w:eastAsia="Calibri" w:hAnsi="Courier New" w:cs="Courier New"/>
          <w:sz w:val="20"/>
          <w:szCs w:val="20"/>
        </w:rPr>
        <w:t>Designation: BPS*1*18</w:t>
      </w:r>
    </w:p>
    <w:p w14:paraId="6D022037" w14:textId="77777777" w:rsidR="006E6436" w:rsidRPr="006E6436" w:rsidRDefault="006E6436" w:rsidP="006E6436">
      <w:pPr>
        <w:autoSpaceDE w:val="0"/>
        <w:autoSpaceDN w:val="0"/>
        <w:adjustRightInd w:val="0"/>
        <w:rPr>
          <w:rFonts w:ascii="Courier New" w:eastAsia="Calibri" w:hAnsi="Courier New" w:cs="Courier New"/>
          <w:sz w:val="20"/>
          <w:szCs w:val="20"/>
        </w:rPr>
      </w:pPr>
      <w:r w:rsidRPr="006E6436">
        <w:rPr>
          <w:rFonts w:ascii="Courier New" w:eastAsia="Calibri" w:hAnsi="Courier New" w:cs="Courier New"/>
          <w:sz w:val="20"/>
          <w:szCs w:val="20"/>
        </w:rPr>
        <w:t>Package : E</w:t>
      </w:r>
      <w:r w:rsidR="00EA1F40">
        <w:rPr>
          <w:rFonts w:ascii="Courier New" w:eastAsia="Calibri" w:hAnsi="Courier New" w:cs="Courier New"/>
          <w:sz w:val="20"/>
          <w:szCs w:val="20"/>
        </w:rPr>
        <w:t xml:space="preserve"> CLAIMS MGMT ENGINE            </w:t>
      </w:r>
      <w:r w:rsidRPr="006E6436">
        <w:rPr>
          <w:rFonts w:ascii="Courier New" w:eastAsia="Calibri" w:hAnsi="Courier New" w:cs="Courier New"/>
          <w:sz w:val="20"/>
          <w:szCs w:val="20"/>
        </w:rPr>
        <w:t xml:space="preserve"> Priority   : MANDATORY</w:t>
      </w:r>
    </w:p>
    <w:p w14:paraId="059AC0D1" w14:textId="77777777" w:rsidR="006E6436" w:rsidRPr="006E6436" w:rsidRDefault="006E6436" w:rsidP="006E6436">
      <w:pPr>
        <w:autoSpaceDE w:val="0"/>
        <w:autoSpaceDN w:val="0"/>
        <w:adjustRightInd w:val="0"/>
        <w:rPr>
          <w:rFonts w:ascii="Courier New" w:eastAsia="Calibri" w:hAnsi="Courier New" w:cs="Courier New"/>
          <w:sz w:val="20"/>
          <w:szCs w:val="20"/>
        </w:rPr>
      </w:pPr>
      <w:r w:rsidRPr="006E6436">
        <w:rPr>
          <w:rFonts w:ascii="Courier New" w:eastAsia="Calibri" w:hAnsi="Courier New" w:cs="Courier New"/>
          <w:sz w:val="20"/>
          <w:szCs w:val="20"/>
        </w:rPr>
        <w:t xml:space="preserve">Version : 1                 </w:t>
      </w:r>
      <w:r w:rsidR="00EA1F40">
        <w:rPr>
          <w:rFonts w:ascii="Courier New" w:eastAsia="Calibri" w:hAnsi="Courier New" w:cs="Courier New"/>
          <w:sz w:val="20"/>
          <w:szCs w:val="20"/>
        </w:rPr>
        <w:t xml:space="preserve">               Status     </w:t>
      </w:r>
      <w:r w:rsidR="00877D35">
        <w:rPr>
          <w:rFonts w:ascii="Courier New" w:eastAsia="Calibri" w:hAnsi="Courier New" w:cs="Courier New"/>
          <w:sz w:val="20"/>
          <w:szCs w:val="20"/>
        </w:rPr>
        <w:t xml:space="preserve">: </w:t>
      </w:r>
      <w:r w:rsidR="00EA1F40">
        <w:rPr>
          <w:rFonts w:ascii="Courier New" w:eastAsia="Calibri" w:hAnsi="Courier New" w:cs="Courier New"/>
          <w:sz w:val="20"/>
          <w:szCs w:val="20"/>
        </w:rPr>
        <w:t>RELEASED</w:t>
      </w:r>
    </w:p>
    <w:p w14:paraId="1CE3B585" w14:textId="77777777" w:rsidR="006E6436" w:rsidRDefault="006E6436" w:rsidP="006E6436">
      <w:pPr>
        <w:autoSpaceDE w:val="0"/>
        <w:autoSpaceDN w:val="0"/>
        <w:adjustRightInd w:val="0"/>
        <w:rPr>
          <w:rFonts w:ascii="Courier New" w:eastAsia="Calibri" w:hAnsi="Courier New" w:cs="Courier New"/>
          <w:sz w:val="20"/>
          <w:szCs w:val="20"/>
        </w:rPr>
      </w:pPr>
      <w:r w:rsidRPr="006E6436">
        <w:rPr>
          <w:rFonts w:ascii="Courier New" w:eastAsia="Calibri" w:hAnsi="Courier New" w:cs="Courier New"/>
          <w:sz w:val="20"/>
          <w:szCs w:val="20"/>
        </w:rPr>
        <w:t>=============================================================================</w:t>
      </w:r>
    </w:p>
    <w:p w14:paraId="66B76D81" w14:textId="77777777" w:rsidR="006E6436" w:rsidRDefault="006E6436" w:rsidP="007651C4">
      <w:pPr>
        <w:autoSpaceDE w:val="0"/>
        <w:autoSpaceDN w:val="0"/>
        <w:adjustRightInd w:val="0"/>
        <w:rPr>
          <w:rFonts w:ascii="Courier New" w:eastAsia="Calibri" w:hAnsi="Courier New" w:cs="Courier New"/>
          <w:sz w:val="20"/>
          <w:szCs w:val="20"/>
        </w:rPr>
      </w:pPr>
    </w:p>
    <w:p w14:paraId="25F0E4ED"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Associated patches: (v)BPS*1*9     &lt;&lt;= must be installed BEFORE `BPS*1*18'</w:t>
      </w:r>
    </w:p>
    <w:p w14:paraId="258B23A1"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(v)BPS*1*15    &lt;&lt;= must be installed BEFORE `BPS*1*18'</w:t>
      </w:r>
    </w:p>
    <w:p w14:paraId="65E28E8F"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(u)IB*2*519    &lt;&lt;= must be installed BEFORE `BPS*1*18'</w:t>
      </w:r>
    </w:p>
    <w:p w14:paraId="3F83F132"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w:t>
      </w:r>
    </w:p>
    <w:p w14:paraId="43C8DE8F"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Subject:  HEALTH PLAN IDENTIFIER (HPID) IMPLEMENTATION BUILD 2</w:t>
      </w:r>
    </w:p>
    <w:p w14:paraId="0C0EF429" w14:textId="77777777" w:rsidR="007651C4" w:rsidRPr="007651C4" w:rsidRDefault="007651C4" w:rsidP="007651C4">
      <w:pPr>
        <w:autoSpaceDE w:val="0"/>
        <w:autoSpaceDN w:val="0"/>
        <w:adjustRightInd w:val="0"/>
        <w:rPr>
          <w:rFonts w:ascii="Courier New" w:eastAsia="Calibri" w:hAnsi="Courier New" w:cs="Courier New"/>
          <w:sz w:val="20"/>
          <w:szCs w:val="20"/>
        </w:rPr>
      </w:pPr>
    </w:p>
    <w:p w14:paraId="34B98510"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Category:  ROUTINE</w:t>
      </w:r>
    </w:p>
    <w:p w14:paraId="4C328B2E"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DATA DICTIONARY</w:t>
      </w:r>
    </w:p>
    <w:p w14:paraId="4A1251C8"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ENHANCEMENT</w:t>
      </w:r>
    </w:p>
    <w:p w14:paraId="3BD838FA" w14:textId="77777777" w:rsidR="007651C4" w:rsidRPr="007651C4" w:rsidRDefault="007651C4" w:rsidP="007651C4">
      <w:pPr>
        <w:autoSpaceDE w:val="0"/>
        <w:autoSpaceDN w:val="0"/>
        <w:adjustRightInd w:val="0"/>
        <w:rPr>
          <w:rFonts w:ascii="Courier New" w:eastAsia="Calibri" w:hAnsi="Courier New" w:cs="Courier New"/>
          <w:sz w:val="20"/>
          <w:szCs w:val="20"/>
        </w:rPr>
      </w:pPr>
    </w:p>
    <w:p w14:paraId="710EA80F"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Description:</w:t>
      </w:r>
    </w:p>
    <w:p w14:paraId="5A522E1A"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w:t>
      </w:r>
    </w:p>
    <w:p w14:paraId="1DBF6F98" w14:textId="77777777" w:rsidR="004D71D3" w:rsidRDefault="007651C4" w:rsidP="007651C4">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7651C4">
        <w:rPr>
          <w:rFonts w:ascii="Courier New" w:eastAsia="Calibri" w:hAnsi="Courier New" w:cs="Courier New"/>
          <w:sz w:val="20"/>
          <w:szCs w:val="20"/>
        </w:rPr>
        <w:t xml:space="preserve"> </w:t>
      </w:r>
    </w:p>
    <w:p w14:paraId="5428CD05" w14:textId="77777777" w:rsidR="004D71D3" w:rsidRPr="004D71D3" w:rsidRDefault="004D71D3" w:rsidP="004D71D3">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T</w:t>
      </w:r>
      <w:r w:rsidRPr="004D71D3">
        <w:rPr>
          <w:rFonts w:ascii="Courier New" w:eastAsia="Calibri" w:hAnsi="Courier New" w:cs="Courier New"/>
          <w:sz w:val="20"/>
          <w:szCs w:val="20"/>
        </w:rPr>
        <w:t>he Health Plan Identifier (HPID) project implements a new national</w:t>
      </w:r>
      <w:r>
        <w:rPr>
          <w:rFonts w:ascii="Courier New" w:eastAsia="Calibri" w:hAnsi="Courier New" w:cs="Courier New"/>
          <w:sz w:val="20"/>
          <w:szCs w:val="20"/>
        </w:rPr>
        <w:t xml:space="preserve"> </w:t>
      </w:r>
      <w:r w:rsidRPr="004D71D3">
        <w:rPr>
          <w:rFonts w:ascii="Courier New" w:eastAsia="Calibri" w:hAnsi="Courier New" w:cs="Courier New"/>
          <w:sz w:val="20"/>
          <w:szCs w:val="20"/>
        </w:rPr>
        <w:t>standard of having a single identifier to use on electronic transmissions</w:t>
      </w:r>
      <w:r>
        <w:rPr>
          <w:rFonts w:ascii="Courier New" w:eastAsia="Calibri" w:hAnsi="Courier New" w:cs="Courier New"/>
          <w:sz w:val="20"/>
          <w:szCs w:val="20"/>
        </w:rPr>
        <w:t xml:space="preserve"> </w:t>
      </w:r>
      <w:r w:rsidRPr="004D71D3">
        <w:rPr>
          <w:rFonts w:ascii="Courier New" w:eastAsia="Calibri" w:hAnsi="Courier New" w:cs="Courier New"/>
          <w:sz w:val="20"/>
          <w:szCs w:val="20"/>
        </w:rPr>
        <w:t>pertaining to health care. All entities that are financially responsible</w:t>
      </w:r>
      <w:r>
        <w:rPr>
          <w:rFonts w:ascii="Courier New" w:eastAsia="Calibri" w:hAnsi="Courier New" w:cs="Courier New"/>
          <w:sz w:val="20"/>
          <w:szCs w:val="20"/>
        </w:rPr>
        <w:t xml:space="preserve"> </w:t>
      </w:r>
      <w:r w:rsidRPr="004D71D3">
        <w:rPr>
          <w:rFonts w:ascii="Courier New" w:eastAsia="Calibri" w:hAnsi="Courier New" w:cs="Courier New"/>
          <w:sz w:val="20"/>
          <w:szCs w:val="20"/>
        </w:rPr>
        <w:t>for care are assigned a HPID or Other Entity Identifier (OEID), used for</w:t>
      </w:r>
      <w:r>
        <w:rPr>
          <w:rFonts w:ascii="Courier New" w:eastAsia="Calibri" w:hAnsi="Courier New" w:cs="Courier New"/>
          <w:sz w:val="20"/>
          <w:szCs w:val="20"/>
        </w:rPr>
        <w:t xml:space="preserve"> </w:t>
      </w:r>
      <w:r w:rsidRPr="004D71D3">
        <w:rPr>
          <w:rFonts w:ascii="Courier New" w:eastAsia="Calibri" w:hAnsi="Courier New" w:cs="Courier New"/>
          <w:sz w:val="20"/>
          <w:szCs w:val="20"/>
        </w:rPr>
        <w:t>entities that aren't traditional health plans. This new standard increases interoperability by replacing clearinghouse-specific</w:t>
      </w:r>
      <w:r>
        <w:rPr>
          <w:rFonts w:ascii="Courier New" w:eastAsia="Calibri" w:hAnsi="Courier New" w:cs="Courier New"/>
          <w:sz w:val="20"/>
          <w:szCs w:val="20"/>
        </w:rPr>
        <w:t xml:space="preserve"> </w:t>
      </w:r>
      <w:r w:rsidRPr="004D71D3">
        <w:rPr>
          <w:rFonts w:ascii="Courier New" w:eastAsia="Calibri" w:hAnsi="Courier New" w:cs="Courier New"/>
          <w:sz w:val="20"/>
          <w:szCs w:val="20"/>
        </w:rPr>
        <w:t>identifiers for health plans.</w:t>
      </w:r>
    </w:p>
    <w:p w14:paraId="3C4E1880"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1B0EBE9E" w14:textId="77777777" w:rsidR="007651C4" w:rsidRPr="007651C4"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This patch builds on the Integrated Billing (IB) HPID Build 1 patch (IB*2.0*519) to enable it to include the HPID/OEID for ePharmacy on selected screens a</w:t>
      </w:r>
      <w:r>
        <w:rPr>
          <w:rFonts w:ascii="Courier New" w:eastAsia="Calibri" w:hAnsi="Courier New" w:cs="Courier New"/>
          <w:sz w:val="20"/>
          <w:szCs w:val="20"/>
        </w:rPr>
        <w:t xml:space="preserve">nd reports. </w:t>
      </w:r>
      <w:r w:rsidR="008557A9">
        <w:rPr>
          <w:rFonts w:ascii="Courier New" w:eastAsia="Calibri" w:hAnsi="Courier New" w:cs="Courier New"/>
          <w:sz w:val="20"/>
          <w:szCs w:val="20"/>
        </w:rPr>
        <w:t xml:space="preserve">(The HPID will not replace the use of the Banking </w:t>
      </w:r>
      <w:r w:rsidR="00877D35">
        <w:rPr>
          <w:rFonts w:ascii="Courier New" w:eastAsia="Calibri" w:hAnsi="Courier New" w:cs="Courier New"/>
          <w:sz w:val="20"/>
          <w:szCs w:val="20"/>
        </w:rPr>
        <w:t>I</w:t>
      </w:r>
      <w:r w:rsidR="008557A9">
        <w:rPr>
          <w:rFonts w:ascii="Courier New" w:eastAsia="Calibri" w:hAnsi="Courier New" w:cs="Courier New"/>
          <w:sz w:val="20"/>
          <w:szCs w:val="20"/>
        </w:rPr>
        <w:t>dentification Number (BIN) and/or Processor Control Number (PCN).)</w:t>
      </w:r>
    </w:p>
    <w:p w14:paraId="1FB37E41"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w:t>
      </w:r>
    </w:p>
    <w:p w14:paraId="43FF48B2"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Below is a list of all the applications involved in this project along  with their patch number:</w:t>
      </w:r>
    </w:p>
    <w:p w14:paraId="3394C0A3"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w:t>
      </w:r>
    </w:p>
    <w:p w14:paraId="6CAEFD3C"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APPLICATION/VERSION                                   PATCH</w:t>
      </w:r>
    </w:p>
    <w:p w14:paraId="1035E6B4"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w:t>
      </w:r>
    </w:p>
    <w:p w14:paraId="7EE03D43"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INTEGRATED BILLING (IB) V. 2.0                        IB*2.0*521</w:t>
      </w:r>
    </w:p>
    <w:p w14:paraId="7B9B242E"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ELECTRONIC CLAIMS MANAGEMENT ENGINE (ECME) V. 1.0     BPS*1.0*18</w:t>
      </w:r>
    </w:p>
    <w:p w14:paraId="09C7E7D5"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ACCOUNTS RECEIVABLE (PRCA) V. 4.5                     PRCA*4.5*302</w:t>
      </w:r>
    </w:p>
    <w:p w14:paraId="5515983D" w14:textId="77777777" w:rsidR="007651C4" w:rsidRPr="007651C4"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 xml:space="preserve">  </w:t>
      </w:r>
    </w:p>
    <w:p w14:paraId="387E4F67" w14:textId="77777777" w:rsidR="001D0EAF" w:rsidRPr="001D0EAF" w:rsidRDefault="007651C4" w:rsidP="007651C4">
      <w:pPr>
        <w:autoSpaceDE w:val="0"/>
        <w:autoSpaceDN w:val="0"/>
        <w:adjustRightInd w:val="0"/>
        <w:rPr>
          <w:rFonts w:ascii="Courier New" w:eastAsia="Calibri" w:hAnsi="Courier New" w:cs="Courier New"/>
          <w:sz w:val="20"/>
          <w:szCs w:val="20"/>
        </w:rPr>
      </w:pPr>
      <w:r w:rsidRPr="007651C4">
        <w:rPr>
          <w:rFonts w:ascii="Courier New" w:eastAsia="Calibri" w:hAnsi="Courier New" w:cs="Courier New"/>
          <w:sz w:val="20"/>
          <w:szCs w:val="20"/>
        </w:rPr>
        <w:t>The patches (IB*2.0*521, BPS*1.0*18 and PRCA*4.5*302) are being released in the Kernel Installation and Distribution System (KIDS) multi-build  distribution as:  BPS IB PRCA HPID BUNDLE 2.0.</w:t>
      </w:r>
      <w:r w:rsidR="001D0EAF" w:rsidRPr="001D0EAF">
        <w:rPr>
          <w:rFonts w:ascii="Courier New" w:eastAsia="Calibri" w:hAnsi="Courier New" w:cs="Courier New"/>
          <w:sz w:val="20"/>
          <w:szCs w:val="20"/>
        </w:rPr>
        <w:t xml:space="preserve">  </w:t>
      </w:r>
    </w:p>
    <w:p w14:paraId="60B8E3D4" w14:textId="77777777" w:rsidR="004D71D3" w:rsidRDefault="001D0EAF" w:rsidP="004D71D3">
      <w:pPr>
        <w:autoSpaceDE w:val="0"/>
        <w:autoSpaceDN w:val="0"/>
        <w:adjustRightInd w:val="0"/>
        <w:rPr>
          <w:rFonts w:ascii="Courier New" w:eastAsia="Calibri" w:hAnsi="Courier New" w:cs="Courier New"/>
          <w:sz w:val="20"/>
          <w:szCs w:val="20"/>
        </w:rPr>
      </w:pPr>
      <w:r w:rsidRPr="001D0EAF">
        <w:rPr>
          <w:rFonts w:ascii="Courier New" w:eastAsia="Calibri" w:hAnsi="Courier New" w:cs="Courier New"/>
          <w:sz w:val="20"/>
          <w:szCs w:val="20"/>
        </w:rPr>
        <w:t xml:space="preserve"> </w:t>
      </w:r>
    </w:p>
    <w:p w14:paraId="30092BCF"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Patch Components</w:t>
      </w:r>
    </w:p>
    <w:p w14:paraId="6AE27E56"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w:t>
      </w:r>
    </w:p>
    <w:p w14:paraId="0E1596CA" w14:textId="77777777" w:rsidR="004D71D3" w:rsidRDefault="004D71D3" w:rsidP="004D71D3">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p>
    <w:p w14:paraId="6D468C6F"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Files &amp; Fields Associated:</w:t>
      </w:r>
    </w:p>
    <w:p w14:paraId="46868259"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31436C45"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File Name (Number)            Field Name (Number)       New/Mod/Del</w:t>
      </w:r>
    </w:p>
    <w:p w14:paraId="029D680A"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       -----------</w:t>
      </w:r>
    </w:p>
    <w:p w14:paraId="6BACFA5B" w14:textId="77777777" w:rsidR="0008726E"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BPS RESPONSE</w:t>
      </w:r>
      <w:r w:rsidR="00877D35">
        <w:rPr>
          <w:rFonts w:ascii="Courier New" w:eastAsia="Calibri" w:hAnsi="Courier New" w:cs="Courier New"/>
          <w:sz w:val="20"/>
          <w:szCs w:val="20"/>
        </w:rPr>
        <w:t>S</w:t>
      </w:r>
      <w:r w:rsidRPr="004D71D3">
        <w:rPr>
          <w:rFonts w:ascii="Courier New" w:eastAsia="Calibri" w:hAnsi="Courier New" w:cs="Courier New"/>
          <w:sz w:val="20"/>
          <w:szCs w:val="20"/>
        </w:rPr>
        <w:t xml:space="preserve"> (#9002313.03)   PAYER ID QUALIFIER (#568)     Mod</w:t>
      </w:r>
    </w:p>
    <w:p w14:paraId="660D7423" w14:textId="77777777" w:rsidR="004D71D3" w:rsidRPr="004D71D3" w:rsidRDefault="004D71D3" w:rsidP="004D71D3">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lastRenderedPageBreak/>
        <w:t>Fo</w:t>
      </w:r>
      <w:r w:rsidRPr="004D71D3">
        <w:rPr>
          <w:rFonts w:ascii="Courier New" w:eastAsia="Calibri" w:hAnsi="Courier New" w:cs="Courier New"/>
          <w:sz w:val="20"/>
          <w:szCs w:val="20"/>
        </w:rPr>
        <w:t>rms Associated:</w:t>
      </w:r>
    </w:p>
    <w:p w14:paraId="2D2D5608"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3F4A394A"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Form Name             File #       New/Modified/Deleted</w:t>
      </w:r>
    </w:p>
    <w:p w14:paraId="1D849132"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       --------------------</w:t>
      </w:r>
    </w:p>
    <w:p w14:paraId="01C2DF51"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N/A</w:t>
      </w:r>
    </w:p>
    <w:p w14:paraId="2BFDEA16"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470A28A8"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Mail Groups Associated:</w:t>
      </w:r>
    </w:p>
    <w:p w14:paraId="6BC69DA1"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3D9A1935"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Mail Group Name          New/Modified/Deleted</w:t>
      </w:r>
    </w:p>
    <w:p w14:paraId="5BC5D97F"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w:t>
      </w:r>
    </w:p>
    <w:p w14:paraId="5035D5C5"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N/A</w:t>
      </w:r>
    </w:p>
    <w:p w14:paraId="3C56D157"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69A9CA39"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Options Associated:</w:t>
      </w:r>
    </w:p>
    <w:p w14:paraId="31BFE1D2"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29470B75"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Option Name                    Type             New/Modified/Deleted</w:t>
      </w:r>
    </w:p>
    <w:p w14:paraId="258F5D00"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      ------------------------</w:t>
      </w:r>
    </w:p>
    <w:p w14:paraId="07EF8625"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N/A</w:t>
      </w:r>
    </w:p>
    <w:p w14:paraId="0AF9F550"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3244B68F"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Protocols Associated:</w:t>
      </w:r>
    </w:p>
    <w:p w14:paraId="111C6425"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093A8AE7"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Protocol Name                  New/Modified/Deleted</w:t>
      </w:r>
    </w:p>
    <w:p w14:paraId="25EF80E2"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 </w:t>
      </w:r>
    </w:p>
    <w:p w14:paraId="70302415"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N/A</w:t>
      </w:r>
    </w:p>
    <w:p w14:paraId="01E52C80"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4FE8C925"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Security Keys Associated:</w:t>
      </w:r>
    </w:p>
    <w:p w14:paraId="30797573"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3E9B8190"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Security Key Name</w:t>
      </w:r>
    </w:p>
    <w:p w14:paraId="6EC64169"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w:t>
      </w:r>
    </w:p>
    <w:p w14:paraId="46C839A7"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N/A</w:t>
      </w:r>
    </w:p>
    <w:p w14:paraId="0A5893B6"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03277102"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Templates Associated:</w:t>
      </w:r>
    </w:p>
    <w:p w14:paraId="1B26FC92"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41B43246"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Template Name                   Type      File Name (Number) New/Mod/Del</w:t>
      </w:r>
    </w:p>
    <w:p w14:paraId="38F991FA"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      ------------------ -----------</w:t>
      </w:r>
    </w:p>
    <w:p w14:paraId="596208E6"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N/A</w:t>
      </w:r>
    </w:p>
    <w:p w14:paraId="20FC3AAB"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0763872B"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Remote Procedure                          New/Mod/Del</w:t>
      </w:r>
    </w:p>
    <w:p w14:paraId="10453652"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w:t>
      </w:r>
    </w:p>
    <w:p w14:paraId="4A419605"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N/A  </w:t>
      </w:r>
    </w:p>
    <w:p w14:paraId="51251A6D"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1773B4EC"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Additional Information:</w:t>
      </w:r>
    </w:p>
    <w:p w14:paraId="4CF075BC"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N/A</w:t>
      </w:r>
    </w:p>
    <w:p w14:paraId="3FE18962"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4A605782"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New Service Requests (NSRs):</w:t>
      </w:r>
    </w:p>
    <w:p w14:paraId="6D09E712"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w:t>
      </w:r>
    </w:p>
    <w:p w14:paraId="2FF29D5E"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NSR - Request ID: 20110503 Electronic Data Interchange (EDI) New </w:t>
      </w:r>
    </w:p>
    <w:p w14:paraId="098BF47F"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Standards and Operating Rules (Veterans Health Administration)</w:t>
      </w:r>
    </w:p>
    <w:p w14:paraId="592F5B57"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VHA Provider-Side TCRs  05/19/2011 </w:t>
      </w:r>
    </w:p>
    <w:p w14:paraId="08D00315"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r w:rsidR="00AC087A">
        <w:rPr>
          <w:rFonts w:ascii="Courier New" w:eastAsia="Calibri" w:hAnsi="Courier New" w:cs="Courier New"/>
          <w:sz w:val="20"/>
          <w:szCs w:val="20"/>
        </w:rPr>
        <w:t>REDACTED</w:t>
      </w:r>
    </w:p>
    <w:p w14:paraId="2F12F460"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0535E61D"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Patient Safety Issues (PSIs):</w:t>
      </w:r>
    </w:p>
    <w:p w14:paraId="7FC994D6"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w:t>
      </w:r>
    </w:p>
    <w:p w14:paraId="735FDFAF"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N/A</w:t>
      </w:r>
    </w:p>
    <w:p w14:paraId="401525D9" w14:textId="77777777" w:rsidR="0086438A" w:rsidRDefault="0086438A" w:rsidP="004D71D3">
      <w:pPr>
        <w:autoSpaceDE w:val="0"/>
        <w:autoSpaceDN w:val="0"/>
        <w:adjustRightInd w:val="0"/>
        <w:rPr>
          <w:rFonts w:ascii="Courier New" w:eastAsia="Calibri" w:hAnsi="Courier New" w:cs="Courier New"/>
          <w:sz w:val="20"/>
          <w:szCs w:val="20"/>
        </w:rPr>
      </w:pPr>
    </w:p>
    <w:p w14:paraId="0659D79E" w14:textId="77777777" w:rsidR="0086438A" w:rsidRDefault="0086438A" w:rsidP="004D71D3">
      <w:pPr>
        <w:autoSpaceDE w:val="0"/>
        <w:autoSpaceDN w:val="0"/>
        <w:adjustRightInd w:val="0"/>
        <w:rPr>
          <w:rFonts w:ascii="Courier New" w:eastAsia="Calibri" w:hAnsi="Courier New" w:cs="Courier New"/>
          <w:sz w:val="20"/>
          <w:szCs w:val="20"/>
        </w:rPr>
      </w:pPr>
    </w:p>
    <w:p w14:paraId="3FB17D73" w14:textId="77777777" w:rsidR="0008726E" w:rsidRDefault="0008726E" w:rsidP="004D71D3">
      <w:pPr>
        <w:autoSpaceDE w:val="0"/>
        <w:autoSpaceDN w:val="0"/>
        <w:adjustRightInd w:val="0"/>
        <w:rPr>
          <w:rFonts w:ascii="Courier New" w:eastAsia="Calibri" w:hAnsi="Courier New" w:cs="Courier New"/>
          <w:sz w:val="20"/>
          <w:szCs w:val="20"/>
        </w:rPr>
      </w:pPr>
    </w:p>
    <w:p w14:paraId="17266F55" w14:textId="77777777" w:rsidR="0008726E" w:rsidRDefault="0008726E" w:rsidP="004D71D3">
      <w:pPr>
        <w:autoSpaceDE w:val="0"/>
        <w:autoSpaceDN w:val="0"/>
        <w:adjustRightInd w:val="0"/>
        <w:rPr>
          <w:rFonts w:ascii="Courier New" w:eastAsia="Calibri" w:hAnsi="Courier New" w:cs="Courier New"/>
          <w:sz w:val="20"/>
          <w:szCs w:val="20"/>
        </w:rPr>
      </w:pPr>
    </w:p>
    <w:p w14:paraId="3889DF74"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lastRenderedPageBreak/>
        <w:t>Remedy Ticket(s) &amp; Overviews:</w:t>
      </w:r>
    </w:p>
    <w:p w14:paraId="1C4E3B3C"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w:t>
      </w:r>
    </w:p>
    <w:p w14:paraId="00433B53"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N/A</w:t>
      </w:r>
    </w:p>
    <w:p w14:paraId="2E47A06B"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 xml:space="preserve">   </w:t>
      </w:r>
    </w:p>
    <w:p w14:paraId="0CE1E45E" w14:textId="77777777" w:rsidR="004D71D3" w:rsidRPr="004D71D3" w:rsidRDefault="004D71D3" w:rsidP="004D71D3">
      <w:pPr>
        <w:autoSpaceDE w:val="0"/>
        <w:autoSpaceDN w:val="0"/>
        <w:adjustRightInd w:val="0"/>
        <w:rPr>
          <w:rFonts w:ascii="Courier New" w:eastAsia="Calibri" w:hAnsi="Courier New" w:cs="Courier New"/>
          <w:sz w:val="20"/>
          <w:szCs w:val="20"/>
        </w:rPr>
      </w:pPr>
      <w:r w:rsidRPr="004D71D3">
        <w:rPr>
          <w:rFonts w:ascii="Courier New" w:eastAsia="Calibri" w:hAnsi="Courier New" w:cs="Courier New"/>
          <w:sz w:val="20"/>
          <w:szCs w:val="20"/>
        </w:rPr>
        <w:t>Test Sites:</w:t>
      </w:r>
    </w:p>
    <w:p w14:paraId="4126AD1B" w14:textId="45B41B75" w:rsidR="00CA1B1E" w:rsidRDefault="00D448B2" w:rsidP="004D71D3">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REDACTED</w:t>
      </w:r>
    </w:p>
    <w:p w14:paraId="03CBC565" w14:textId="77777777" w:rsidR="00CA1B1E" w:rsidRPr="001D0EAF" w:rsidRDefault="00CA1B1E" w:rsidP="001D0EAF">
      <w:pPr>
        <w:autoSpaceDE w:val="0"/>
        <w:autoSpaceDN w:val="0"/>
        <w:adjustRightInd w:val="0"/>
        <w:rPr>
          <w:rFonts w:ascii="Courier New" w:hAnsi="Courier New" w:cs="Courier New"/>
          <w:sz w:val="20"/>
          <w:szCs w:val="20"/>
        </w:rPr>
      </w:pPr>
    </w:p>
    <w:p w14:paraId="3B606C56" w14:textId="77777777" w:rsidR="003B55DB" w:rsidRPr="00BB08C3" w:rsidRDefault="00916E14" w:rsidP="00916E14">
      <w:pPr>
        <w:pStyle w:val="Heading2"/>
      </w:pPr>
      <w:bookmarkStart w:id="10" w:name="_Toc370737136"/>
      <w:bookmarkStart w:id="11" w:name="_Toc370742165"/>
      <w:bookmarkStart w:id="12" w:name="_Toc370752701"/>
      <w:bookmarkStart w:id="13" w:name="_Toc370917244"/>
      <w:bookmarkStart w:id="14" w:name="_Toc370917328"/>
      <w:bookmarkStart w:id="15" w:name="_Toc370917434"/>
      <w:bookmarkStart w:id="16" w:name="_Toc370737137"/>
      <w:bookmarkStart w:id="17" w:name="_Toc370742166"/>
      <w:bookmarkStart w:id="18" w:name="_Toc370752702"/>
      <w:bookmarkStart w:id="19" w:name="_Toc370917245"/>
      <w:bookmarkStart w:id="20" w:name="_Toc370917329"/>
      <w:bookmarkStart w:id="21" w:name="_Toc370917435"/>
      <w:bookmarkStart w:id="22" w:name="_Toc370737138"/>
      <w:bookmarkStart w:id="23" w:name="_Toc370742167"/>
      <w:bookmarkStart w:id="24" w:name="_Toc370752703"/>
      <w:bookmarkStart w:id="25" w:name="_Toc370917246"/>
      <w:bookmarkStart w:id="26" w:name="_Toc370917330"/>
      <w:bookmarkStart w:id="27" w:name="_Toc370917436"/>
      <w:bookmarkStart w:id="28" w:name="_Toc367841982"/>
      <w:bookmarkStart w:id="29" w:name="_Toc367841990"/>
      <w:bookmarkStart w:id="30" w:name="_Toc367841992"/>
      <w:bookmarkStart w:id="31" w:name="_Toc367841997"/>
      <w:bookmarkStart w:id="32" w:name="_Toc367842008"/>
      <w:bookmarkStart w:id="33" w:name="_Toc367842078"/>
      <w:bookmarkStart w:id="34" w:name="_Toc367842088"/>
      <w:bookmarkStart w:id="35" w:name="_Toc367842268"/>
      <w:bookmarkStart w:id="36" w:name="_Toc367842292"/>
      <w:bookmarkStart w:id="37" w:name="_Toc367842337"/>
      <w:bookmarkStart w:id="38" w:name="_Toc367842361"/>
      <w:bookmarkStart w:id="39" w:name="_Toc367842364"/>
      <w:bookmarkStart w:id="40" w:name="_Toc367842375"/>
      <w:bookmarkStart w:id="41" w:name="_Toc367842484"/>
      <w:bookmarkStart w:id="42" w:name="_Toc367842485"/>
      <w:bookmarkStart w:id="43" w:name="_Toc354988663"/>
      <w:bookmarkStart w:id="44" w:name="_Toc39515474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B08C3">
        <w:t>Pre/Post Installation Overview</w:t>
      </w:r>
      <w:bookmarkEnd w:id="43"/>
      <w:bookmarkEnd w:id="44"/>
    </w:p>
    <w:p w14:paraId="7D29055E" w14:textId="77777777" w:rsidR="004D71D3" w:rsidRPr="00D36302" w:rsidRDefault="004D71D3" w:rsidP="004D71D3">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Pre/Post Installation Overview</w:t>
      </w:r>
    </w:p>
    <w:p w14:paraId="29BFD718" w14:textId="77777777" w:rsidR="004D71D3" w:rsidRPr="00D36302" w:rsidRDefault="004D71D3" w:rsidP="004D71D3">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w:t>
      </w:r>
    </w:p>
    <w:p w14:paraId="3FAB7595" w14:textId="77777777" w:rsidR="004D71D3" w:rsidRPr="00D36302" w:rsidRDefault="004D71D3" w:rsidP="004D71D3">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This patch should take less than 5 minutes to install.</w:t>
      </w:r>
    </w:p>
    <w:p w14:paraId="2FCAA202" w14:textId="77777777" w:rsidR="004D71D3" w:rsidRPr="00D36302" w:rsidRDefault="004D71D3" w:rsidP="004D71D3">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0BB5E824" w14:textId="77777777" w:rsidR="004D71D3" w:rsidRPr="00D36302" w:rsidRDefault="004D71D3" w:rsidP="004D71D3">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DO NOT QUEUE the installation of this patch.</w:t>
      </w:r>
    </w:p>
    <w:p w14:paraId="5C977682" w14:textId="77777777" w:rsidR="004D71D3" w:rsidRPr="00D36302" w:rsidRDefault="004D71D3" w:rsidP="004D71D3">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39AA335E" w14:textId="77777777" w:rsidR="00CE007C" w:rsidRPr="00D36302" w:rsidRDefault="004D71D3" w:rsidP="004D71D3">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To avoid disruptions, these patches should be installed during non-peak  hours when there is minimal activity on the system. Avoid times when   Electronic Remittance Advices (ERAs) and (Electronic) Explanations of   Benefits (EOBs) are being received from the Financial Services Center (FSC).</w:t>
      </w:r>
    </w:p>
    <w:p w14:paraId="51816454" w14:textId="77777777" w:rsidR="0086438A" w:rsidRPr="00D36302" w:rsidRDefault="0086438A" w:rsidP="004D71D3">
      <w:pPr>
        <w:autoSpaceDE w:val="0"/>
        <w:autoSpaceDN w:val="0"/>
        <w:adjustRightInd w:val="0"/>
        <w:rPr>
          <w:rFonts w:ascii="Courier New" w:eastAsia="Calibri" w:hAnsi="Courier New" w:cs="Courier New"/>
          <w:sz w:val="20"/>
          <w:szCs w:val="20"/>
        </w:rPr>
      </w:pPr>
    </w:p>
    <w:p w14:paraId="6BF2D9C8" w14:textId="77777777" w:rsidR="003B55DB" w:rsidRPr="008D68EC" w:rsidRDefault="00537402" w:rsidP="00330FFE">
      <w:pPr>
        <w:pStyle w:val="Heading2"/>
      </w:pPr>
      <w:bookmarkStart w:id="45" w:name="_Toc370737140"/>
      <w:bookmarkStart w:id="46" w:name="_Toc370742169"/>
      <w:bookmarkStart w:id="47" w:name="_Toc370752705"/>
      <w:bookmarkStart w:id="48" w:name="_Toc370917248"/>
      <w:bookmarkStart w:id="49" w:name="_Toc370917332"/>
      <w:bookmarkStart w:id="50" w:name="_Toc370917438"/>
      <w:bookmarkStart w:id="51" w:name="_Toc370737141"/>
      <w:bookmarkStart w:id="52" w:name="_Toc370742170"/>
      <w:bookmarkStart w:id="53" w:name="_Toc370752706"/>
      <w:bookmarkStart w:id="54" w:name="_Toc370917249"/>
      <w:bookmarkStart w:id="55" w:name="_Toc370917333"/>
      <w:bookmarkStart w:id="56" w:name="_Toc370917439"/>
      <w:bookmarkStart w:id="57" w:name="_Toc354988664"/>
      <w:bookmarkStart w:id="58" w:name="_Toc395154749"/>
      <w:bookmarkEnd w:id="45"/>
      <w:bookmarkEnd w:id="46"/>
      <w:bookmarkEnd w:id="47"/>
      <w:bookmarkEnd w:id="48"/>
      <w:bookmarkEnd w:id="49"/>
      <w:bookmarkEnd w:id="50"/>
      <w:bookmarkEnd w:id="51"/>
      <w:bookmarkEnd w:id="52"/>
      <w:bookmarkEnd w:id="53"/>
      <w:bookmarkEnd w:id="54"/>
      <w:bookmarkEnd w:id="55"/>
      <w:bookmarkEnd w:id="56"/>
      <w:r w:rsidRPr="008D68EC">
        <w:t>Installation Instructions</w:t>
      </w:r>
      <w:bookmarkEnd w:id="57"/>
      <w:bookmarkEnd w:id="58"/>
    </w:p>
    <w:p w14:paraId="5E99C3BE"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Installation Instructions</w:t>
      </w:r>
    </w:p>
    <w:p w14:paraId="4BF7340D"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w:t>
      </w:r>
    </w:p>
    <w:p w14:paraId="6594C35E"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1717D587" w14:textId="77777777" w:rsidR="00F6076E" w:rsidRPr="00D36302" w:rsidRDefault="00F6076E" w:rsidP="00F6076E">
      <w:pPr>
        <w:pStyle w:val="ListParagraph"/>
        <w:numPr>
          <w:ilvl w:val="0"/>
          <w:numId w:val="25"/>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OBTAIN PATCHES</w:t>
      </w:r>
    </w:p>
    <w:p w14:paraId="0867507F"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7E87D14E"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Obtain the host file BPS_IB_PRCA_HPID_BUNDLE_2_0.KID, which contains the</w:t>
      </w:r>
    </w:p>
    <w:p w14:paraId="3B758DE1"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following patches:</w:t>
      </w:r>
    </w:p>
    <w:p w14:paraId="27D0C3FC"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0EFB6CD2"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BPS*1.0*18</w:t>
      </w:r>
    </w:p>
    <w:p w14:paraId="5E8A78B2"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IB*2.0*521</w:t>
      </w:r>
    </w:p>
    <w:p w14:paraId="01453EA7"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PRCA*4.5*302</w:t>
      </w:r>
    </w:p>
    <w:p w14:paraId="5881350E"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6FDD3041"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Sites can retrieve VistA software from the following FTP addresses. The prefe</w:t>
      </w:r>
      <w:r w:rsidR="00877D35" w:rsidRPr="00D36302">
        <w:rPr>
          <w:rFonts w:ascii="Courier New" w:eastAsia="Calibri" w:hAnsi="Courier New" w:cs="Courier New"/>
          <w:sz w:val="20"/>
          <w:szCs w:val="20"/>
        </w:rPr>
        <w:t>rred method is to FTP the file</w:t>
      </w:r>
      <w:r w:rsidRPr="00D36302">
        <w:rPr>
          <w:rFonts w:ascii="Courier New" w:eastAsia="Calibri" w:hAnsi="Courier New" w:cs="Courier New"/>
          <w:sz w:val="20"/>
          <w:szCs w:val="20"/>
        </w:rPr>
        <w:t xml:space="preserve"> from:</w:t>
      </w:r>
    </w:p>
    <w:p w14:paraId="13910E93"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3EE8D2AD"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r w:rsidR="00AC087A">
        <w:rPr>
          <w:rFonts w:ascii="Courier New" w:eastAsia="Calibri" w:hAnsi="Courier New" w:cs="Courier New"/>
          <w:sz w:val="20"/>
          <w:szCs w:val="20"/>
        </w:rPr>
        <w:t>REDACTED</w:t>
      </w:r>
    </w:p>
    <w:p w14:paraId="04E7164F"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304F97E9" w14:textId="77777777" w:rsidR="00F6076E" w:rsidRPr="00D36302" w:rsidRDefault="00877D35"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This will transmit the file</w:t>
      </w:r>
      <w:r w:rsidR="00F6076E" w:rsidRPr="00D36302">
        <w:rPr>
          <w:rFonts w:ascii="Courier New" w:eastAsia="Calibri" w:hAnsi="Courier New" w:cs="Courier New"/>
          <w:sz w:val="20"/>
          <w:szCs w:val="20"/>
        </w:rPr>
        <w:t xml:space="preserve"> from the first available FTP server. Sites may also elect to retrieve software directly from a specific server as follows:</w:t>
      </w:r>
    </w:p>
    <w:p w14:paraId="78839CDC"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6C258E3E"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Albany                  </w:t>
      </w:r>
      <w:r w:rsidR="00AC087A">
        <w:rPr>
          <w:rFonts w:ascii="Courier New" w:eastAsia="Calibri" w:hAnsi="Courier New" w:cs="Courier New"/>
          <w:sz w:val="20"/>
          <w:szCs w:val="20"/>
        </w:rPr>
        <w:t>REDACTED</w:t>
      </w:r>
    </w:p>
    <w:p w14:paraId="77CED722"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Hines                   </w:t>
      </w:r>
      <w:r w:rsidR="00AC087A">
        <w:rPr>
          <w:rFonts w:ascii="Courier New" w:eastAsia="Calibri" w:hAnsi="Courier New" w:cs="Courier New"/>
          <w:sz w:val="20"/>
          <w:szCs w:val="20"/>
        </w:rPr>
        <w:t>REDACTED</w:t>
      </w:r>
    </w:p>
    <w:p w14:paraId="552021DF"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Salt Lake City          </w:t>
      </w:r>
      <w:r w:rsidR="00AC087A">
        <w:rPr>
          <w:rFonts w:ascii="Courier New" w:eastAsia="Calibri" w:hAnsi="Courier New" w:cs="Courier New"/>
          <w:sz w:val="20"/>
          <w:szCs w:val="20"/>
        </w:rPr>
        <w:t>REDACTED</w:t>
      </w:r>
    </w:p>
    <w:p w14:paraId="4CC03EDA"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06381F0B"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The BPS_IB_PRCA_HPID_BUNDLE_2_0.KID host file is located in the anonymous.software directory. Use the American Standard Code for Information Interchange (ASCII) Mode when downloading the file. </w:t>
      </w:r>
    </w:p>
    <w:p w14:paraId="320BA76A"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04224CC0" w14:textId="77777777" w:rsidR="0008726E" w:rsidRPr="00D36302" w:rsidRDefault="0008726E" w:rsidP="00F6076E">
      <w:pPr>
        <w:autoSpaceDE w:val="0"/>
        <w:autoSpaceDN w:val="0"/>
        <w:adjustRightInd w:val="0"/>
        <w:rPr>
          <w:rFonts w:ascii="Courier New" w:eastAsia="Calibri" w:hAnsi="Courier New" w:cs="Courier New"/>
          <w:sz w:val="20"/>
          <w:szCs w:val="20"/>
        </w:rPr>
      </w:pPr>
    </w:p>
    <w:p w14:paraId="32E720EA" w14:textId="77777777" w:rsidR="0008726E" w:rsidRPr="00D36302" w:rsidRDefault="0008726E" w:rsidP="00F6076E">
      <w:pPr>
        <w:autoSpaceDE w:val="0"/>
        <w:autoSpaceDN w:val="0"/>
        <w:adjustRightInd w:val="0"/>
        <w:rPr>
          <w:rFonts w:ascii="Courier New" w:eastAsia="Calibri" w:hAnsi="Courier New" w:cs="Courier New"/>
          <w:sz w:val="20"/>
          <w:szCs w:val="20"/>
        </w:rPr>
      </w:pPr>
    </w:p>
    <w:p w14:paraId="67E68F91" w14:textId="77777777" w:rsidR="00F6076E" w:rsidRPr="00D36302" w:rsidRDefault="00F6076E" w:rsidP="00F6076E">
      <w:pPr>
        <w:pStyle w:val="ListParagraph"/>
        <w:numPr>
          <w:ilvl w:val="0"/>
          <w:numId w:val="25"/>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START UP KIDS</w:t>
      </w:r>
    </w:p>
    <w:p w14:paraId="131E905C"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1694D55E"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Start up the Kernel Installation and Distribution System Menu option       [XPD MAIN]:</w:t>
      </w:r>
    </w:p>
    <w:p w14:paraId="66CA369C"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lastRenderedPageBreak/>
        <w:t xml:space="preserve"> </w:t>
      </w:r>
    </w:p>
    <w:p w14:paraId="769DF91A"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Edits and Distribution ...</w:t>
      </w:r>
    </w:p>
    <w:p w14:paraId="256A5302"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Utilities ...</w:t>
      </w:r>
    </w:p>
    <w:p w14:paraId="7AFF313D"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Installation ...</w:t>
      </w:r>
    </w:p>
    <w:p w14:paraId="2B10F63C"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44C3260D"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Select Kernel Installation &amp; Distribution System Option: Installation</w:t>
      </w:r>
    </w:p>
    <w:p w14:paraId="0D979ACA"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0C19F79A"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Load a Distribution</w:t>
      </w:r>
    </w:p>
    <w:p w14:paraId="5B3C759B"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Print Transport Global</w:t>
      </w:r>
    </w:p>
    <w:p w14:paraId="3978B106"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Compare Transport Global to Current System</w:t>
      </w:r>
    </w:p>
    <w:p w14:paraId="662BF45E"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Verify Checksums in Transport Global</w:t>
      </w:r>
    </w:p>
    <w:p w14:paraId="3F4A9509"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Install Package(s)</w:t>
      </w:r>
    </w:p>
    <w:p w14:paraId="2B4460C6"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Restart Install of Package(s)</w:t>
      </w:r>
    </w:p>
    <w:p w14:paraId="794151FC"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Unload a Distribution</w:t>
      </w:r>
    </w:p>
    <w:p w14:paraId="59F32A61"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Backup a Transport Global</w:t>
      </w:r>
    </w:p>
    <w:p w14:paraId="60ADB290"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02A82AAA"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Select Installation Option:</w:t>
      </w:r>
    </w:p>
    <w:p w14:paraId="087961E6"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33AD797E" w14:textId="77777777" w:rsidR="00F6076E" w:rsidRPr="00D36302" w:rsidRDefault="00F6076E" w:rsidP="00F6076E">
      <w:pPr>
        <w:pStyle w:val="ListParagraph"/>
        <w:numPr>
          <w:ilvl w:val="0"/>
          <w:numId w:val="25"/>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LOAD TRANSPORT GLOBAL FOR MULTI-BUILD</w:t>
      </w:r>
    </w:p>
    <w:p w14:paraId="211AA571"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1649A001"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From the Installation menu, select the Load a Distribution option.</w:t>
      </w:r>
    </w:p>
    <w:p w14:paraId="218C0E2F"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1508EBAB"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When prompted for "Enter a Host File:", enter the full directory path where you saved the host file BPS_IB_PRCA_HPID_BUNDLE_2_0.KID (e.g., SYS$SYSDEVICE:[ANONYMOUS]BPS_IB_PRCA_HPID_BUNDLE_2_0.KID).</w:t>
      </w:r>
    </w:p>
    <w:p w14:paraId="1245BF00"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18BD23DA"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When prompted for "OK to continue with Load? NO//", enter "YES."</w:t>
      </w:r>
    </w:p>
    <w:p w14:paraId="2B1530E9"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67021A25"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The following will display:</w:t>
      </w:r>
    </w:p>
    <w:p w14:paraId="56B1E82D"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0224E9B5"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Loading Distribution...</w:t>
      </w:r>
    </w:p>
    <w:p w14:paraId="5D2672AF"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270A8AAE"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BPS IB PRCA HPID BUNDLE 2.0</w:t>
      </w:r>
    </w:p>
    <w:p w14:paraId="5A76FD4A"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BPS*1.0*18</w:t>
      </w:r>
    </w:p>
    <w:p w14:paraId="21DFF60C"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IB*2.0*521</w:t>
      </w:r>
    </w:p>
    <w:p w14:paraId="27EEEEFF"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PRCA*4.5*302</w:t>
      </w:r>
    </w:p>
    <w:p w14:paraId="14536ECD" w14:textId="77777777" w:rsidR="001C027F" w:rsidRPr="00D36302" w:rsidRDefault="001C027F"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5FCE70DC"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Use INSTALL NAME: BPS IB PRCA HPID BUNDLE 2.0 to install this</w:t>
      </w:r>
      <w:r w:rsidR="001C027F"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 xml:space="preserve">    distribution.</w:t>
      </w:r>
    </w:p>
    <w:p w14:paraId="0DCC7F37" w14:textId="77777777" w:rsidR="001C027F" w:rsidRPr="00D36302" w:rsidRDefault="001C027F"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79392BE8" w14:textId="77777777" w:rsidR="00F6076E" w:rsidRPr="00D36302" w:rsidRDefault="00F6076E" w:rsidP="001C027F">
      <w:pPr>
        <w:pStyle w:val="ListParagraph"/>
        <w:numPr>
          <w:ilvl w:val="0"/>
          <w:numId w:val="25"/>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RUN OPTIONAL INSTALLATION OPTIONS FOR MULTI-BUILD</w:t>
      </w:r>
    </w:p>
    <w:p w14:paraId="215655B3" w14:textId="77777777" w:rsidR="00F6076E" w:rsidRPr="00D36302" w:rsidRDefault="001C027F"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r w:rsidR="00F6076E" w:rsidRPr="00D36302">
        <w:rPr>
          <w:rFonts w:ascii="Courier New" w:eastAsia="Calibri" w:hAnsi="Courier New" w:cs="Courier New"/>
          <w:sz w:val="20"/>
          <w:szCs w:val="20"/>
        </w:rPr>
        <w:t>-------------------------------------------------</w:t>
      </w:r>
    </w:p>
    <w:p w14:paraId="08227598"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From the Installation menu, you may select to use the following</w:t>
      </w:r>
      <w:r w:rsidR="00F2574D"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options (when prompted for the INSTALL NAME, enter</w:t>
      </w:r>
      <w:r w:rsidR="00F2574D"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BPS IB PRCA HPID BUNDLE 2.0):</w:t>
      </w:r>
    </w:p>
    <w:p w14:paraId="2D05F939"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5936D19A" w14:textId="77777777" w:rsidR="00F6076E" w:rsidRPr="00D36302" w:rsidRDefault="00F6076E" w:rsidP="00677112">
      <w:pPr>
        <w:pStyle w:val="ListParagraph"/>
        <w:numPr>
          <w:ilvl w:val="0"/>
          <w:numId w:val="26"/>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Backup a Transport Global - This option will create a backup</w:t>
      </w:r>
      <w:r w:rsidR="00F2574D"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message of any routines exported with this patch. It will not</w:t>
      </w:r>
      <w:r w:rsidR="00F2574D"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backup any other changes such as data dictionaries or templates.</w:t>
      </w:r>
    </w:p>
    <w:p w14:paraId="2713EF3E" w14:textId="77777777" w:rsidR="00F6076E" w:rsidRPr="00D36302" w:rsidRDefault="00F6076E" w:rsidP="00677112">
      <w:pPr>
        <w:pStyle w:val="ListParagraph"/>
        <w:numPr>
          <w:ilvl w:val="0"/>
          <w:numId w:val="26"/>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Compare Transport Global to Current System - This option will</w:t>
      </w:r>
      <w:r w:rsidR="00F2574D"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allow you to view all changes that will be made when this patch</w:t>
      </w:r>
      <w:r w:rsidR="00381BD0"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is installed.  It compares all components of this patch</w:t>
      </w:r>
      <w:r w:rsidR="00381BD0"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(routines, data dictionaries, templates, etc.).</w:t>
      </w:r>
    </w:p>
    <w:p w14:paraId="42CDDF63" w14:textId="77777777" w:rsidR="00F6076E" w:rsidRPr="00D36302" w:rsidRDefault="00F6076E" w:rsidP="00677112">
      <w:pPr>
        <w:pStyle w:val="ListParagraph"/>
        <w:numPr>
          <w:ilvl w:val="0"/>
          <w:numId w:val="26"/>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Verify Checksums in Transport Global - This option will allow</w:t>
      </w:r>
      <w:r w:rsidR="00381BD0"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you to ensure the integrity of the routines that are in the</w:t>
      </w:r>
      <w:r w:rsidR="00381BD0"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transport global.</w:t>
      </w:r>
    </w:p>
    <w:p w14:paraId="6EFFA5D7" w14:textId="77777777" w:rsidR="00381BD0" w:rsidRPr="00D36302" w:rsidRDefault="00381BD0"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608A10E1" w14:textId="77777777" w:rsidR="00F6076E" w:rsidRPr="00D36302" w:rsidRDefault="00F6076E" w:rsidP="00381BD0">
      <w:pPr>
        <w:pStyle w:val="ListParagraph"/>
        <w:numPr>
          <w:ilvl w:val="0"/>
          <w:numId w:val="25"/>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INSTALL MULTI-BUILD</w:t>
      </w:r>
    </w:p>
    <w:p w14:paraId="2BB6779C" w14:textId="77777777" w:rsidR="00381BD0" w:rsidRPr="00D36302" w:rsidRDefault="00381BD0"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1217566B"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lastRenderedPageBreak/>
        <w:t>This is the step to start the installation of this KIDS patch.  This</w:t>
      </w:r>
      <w:r w:rsidR="00381BD0"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will need to be run for the BPS IB PRCA HPID BUNDLE 2.0.</w:t>
      </w:r>
    </w:p>
    <w:p w14:paraId="245B09EF"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5398DF1A" w14:textId="77777777" w:rsidR="00F6076E" w:rsidRPr="00D36302" w:rsidRDefault="00F6076E" w:rsidP="00677112">
      <w:pPr>
        <w:pStyle w:val="ListParagraph"/>
        <w:numPr>
          <w:ilvl w:val="0"/>
          <w:numId w:val="28"/>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Choose the Install Package(s) option to start the patch</w:t>
      </w:r>
      <w:r w:rsidR="00381BD0"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install.</w:t>
      </w:r>
    </w:p>
    <w:p w14:paraId="2AB3DB03" w14:textId="77777777" w:rsidR="00F6076E" w:rsidRPr="00D36302" w:rsidRDefault="00F6076E" w:rsidP="00677112">
      <w:pPr>
        <w:pStyle w:val="ListParagraph"/>
        <w:numPr>
          <w:ilvl w:val="0"/>
          <w:numId w:val="28"/>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When prompted for the "Select INSTALL NAME:", enter BPS IB</w:t>
      </w:r>
      <w:r w:rsidR="00D72FDC"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PRCA HPID BUNDLE 2.0.</w:t>
      </w:r>
    </w:p>
    <w:p w14:paraId="50E5D183" w14:textId="77777777" w:rsidR="00F6076E" w:rsidRPr="00D36302" w:rsidRDefault="00F6076E" w:rsidP="00677112">
      <w:pPr>
        <w:pStyle w:val="ListParagraph"/>
        <w:numPr>
          <w:ilvl w:val="0"/>
          <w:numId w:val="28"/>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When prompted "Want KIDS to Rebuild Menu Trees Upon Completion of</w:t>
      </w:r>
      <w:r w:rsidR="00D72FDC"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 xml:space="preserve">      Install? NO//", enter NO.</w:t>
      </w:r>
    </w:p>
    <w:p w14:paraId="1BA37D1D" w14:textId="77777777" w:rsidR="00F6076E" w:rsidRPr="00D36302" w:rsidRDefault="00F6076E" w:rsidP="00677112">
      <w:pPr>
        <w:pStyle w:val="ListParagraph"/>
        <w:numPr>
          <w:ilvl w:val="0"/>
          <w:numId w:val="28"/>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When prompted "Want KIDS to INHIBIT LOGONs during the install?</w:t>
      </w:r>
      <w:r w:rsidR="00D72FDC"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 xml:space="preserve">        NO//", enter NO.</w:t>
      </w:r>
    </w:p>
    <w:p w14:paraId="6A0371F0" w14:textId="77777777" w:rsidR="00F6076E" w:rsidRPr="00D36302" w:rsidRDefault="00F6076E" w:rsidP="00677112">
      <w:pPr>
        <w:pStyle w:val="ListParagraph"/>
        <w:numPr>
          <w:ilvl w:val="0"/>
          <w:numId w:val="28"/>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When prompted " Want to DISABLE Scheduled Options, Menu Options,</w:t>
      </w:r>
      <w:r w:rsidR="00D72FDC"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 xml:space="preserve">        and Protocols? NO//", enter NO.</w:t>
      </w:r>
    </w:p>
    <w:p w14:paraId="2136EB11" w14:textId="77777777" w:rsidR="00F6076E" w:rsidRPr="00D36302" w:rsidRDefault="00F6076E" w:rsidP="00677112">
      <w:pPr>
        <w:pStyle w:val="ListParagraph"/>
        <w:numPr>
          <w:ilvl w:val="0"/>
          <w:numId w:val="28"/>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When prompted "Device: HOME//", respond with the correct device</w:t>
      </w:r>
      <w:r w:rsidR="00D72FDC" w:rsidRPr="00D36302">
        <w:rPr>
          <w:rFonts w:ascii="Courier New" w:eastAsia="Calibri" w:hAnsi="Courier New" w:cs="Courier New"/>
          <w:sz w:val="20"/>
          <w:szCs w:val="20"/>
        </w:rPr>
        <w:t xml:space="preserve"> </w:t>
      </w:r>
      <w:r w:rsidRPr="00D36302">
        <w:rPr>
          <w:rFonts w:ascii="Courier New" w:eastAsia="Calibri" w:hAnsi="Courier New" w:cs="Courier New"/>
          <w:sz w:val="20"/>
          <w:szCs w:val="20"/>
        </w:rPr>
        <w:t xml:space="preserve">        but do * NOT * queue this install.</w:t>
      </w:r>
    </w:p>
    <w:p w14:paraId="52E4ADB6" w14:textId="77777777" w:rsidR="00F6076E" w:rsidRPr="00D36302" w:rsidRDefault="00F6076E" w:rsidP="00D72FDC">
      <w:pPr>
        <w:pStyle w:val="ListParagraph"/>
        <w:numPr>
          <w:ilvl w:val="0"/>
          <w:numId w:val="28"/>
        </w:num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If prompted 'Delay Install (Minutes):  (0 - 60): 0//' respond 0. </w:t>
      </w:r>
    </w:p>
    <w:p w14:paraId="29E90459" w14:textId="77777777" w:rsidR="00D72FDC" w:rsidRPr="00D36302" w:rsidRDefault="00D72FDC"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6B588D04"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Post-Installation Instructions</w:t>
      </w:r>
    </w:p>
    <w:p w14:paraId="3F26C59E"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w:t>
      </w:r>
    </w:p>
    <w:p w14:paraId="4D781F48"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In order to verify the patch post-installation routine was run successfully, please examine the Install File for this patch and report any error messages to Product Support.</w:t>
      </w:r>
    </w:p>
    <w:p w14:paraId="1454E1AE" w14:textId="77777777" w:rsidR="00F6076E" w:rsidRPr="00D36302" w:rsidRDefault="00F6076E" w:rsidP="00F6076E">
      <w:pPr>
        <w:autoSpaceDE w:val="0"/>
        <w:autoSpaceDN w:val="0"/>
        <w:adjustRightInd w:val="0"/>
        <w:rPr>
          <w:rFonts w:ascii="Courier New" w:eastAsia="Calibri" w:hAnsi="Courier New" w:cs="Courier New"/>
          <w:sz w:val="20"/>
          <w:szCs w:val="20"/>
        </w:rPr>
      </w:pPr>
    </w:p>
    <w:p w14:paraId="17627F7E"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Routine Information:</w:t>
      </w:r>
    </w:p>
    <w:p w14:paraId="38C1CFDA"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w:t>
      </w:r>
    </w:p>
    <w:p w14:paraId="7E4FB82E" w14:textId="77777777" w:rsidR="00F6076E" w:rsidRPr="00D36302" w:rsidRDefault="00F6076E" w:rsidP="00F6076E">
      <w:pPr>
        <w:autoSpaceDE w:val="0"/>
        <w:autoSpaceDN w:val="0"/>
        <w:adjustRightInd w:val="0"/>
        <w:rPr>
          <w:rFonts w:ascii="Courier New" w:eastAsia="Calibri" w:hAnsi="Courier New" w:cs="Courier New"/>
          <w:sz w:val="20"/>
          <w:szCs w:val="20"/>
        </w:rPr>
      </w:pPr>
    </w:p>
    <w:p w14:paraId="5359C2AF"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The second line of each of these routines now looks like:</w:t>
      </w:r>
    </w:p>
    <w:p w14:paraId="358E84B9"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;;1.0;E CLAIMS MGMT ENGINE;**</w:t>
      </w:r>
      <w:r w:rsidR="00877D35" w:rsidRPr="00D36302">
        <w:rPr>
          <w:rFonts w:ascii="Courier New" w:eastAsia="Calibri" w:hAnsi="Courier New" w:cs="Courier New"/>
          <w:sz w:val="20"/>
          <w:szCs w:val="20"/>
        </w:rPr>
        <w:t>[Patch List]**;01-JUN-04;Build 31</w:t>
      </w:r>
    </w:p>
    <w:p w14:paraId="37867C2F" w14:textId="77777777" w:rsidR="00F6076E" w:rsidRPr="00D36302" w:rsidRDefault="00F6076E" w:rsidP="00F6076E">
      <w:pPr>
        <w:autoSpaceDE w:val="0"/>
        <w:autoSpaceDN w:val="0"/>
        <w:adjustRightInd w:val="0"/>
        <w:rPr>
          <w:rFonts w:ascii="Courier New" w:eastAsia="Calibri" w:hAnsi="Courier New" w:cs="Courier New"/>
          <w:sz w:val="20"/>
          <w:szCs w:val="20"/>
        </w:rPr>
      </w:pPr>
    </w:p>
    <w:p w14:paraId="3D56DBC9"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The checksums below are new checksums, and</w:t>
      </w:r>
    </w:p>
    <w:p w14:paraId="483A7726"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can be checked with CHECK1^XTSUMBLD.</w:t>
      </w:r>
    </w:p>
    <w:p w14:paraId="05F9D170" w14:textId="77777777" w:rsidR="00F6076E" w:rsidRPr="00D36302" w:rsidRDefault="00F6076E" w:rsidP="00F6076E">
      <w:pPr>
        <w:autoSpaceDE w:val="0"/>
        <w:autoSpaceDN w:val="0"/>
        <w:adjustRightInd w:val="0"/>
        <w:rPr>
          <w:rFonts w:ascii="Courier New" w:eastAsia="Calibri" w:hAnsi="Courier New" w:cs="Courier New"/>
          <w:sz w:val="20"/>
          <w:szCs w:val="20"/>
        </w:rPr>
      </w:pPr>
    </w:p>
    <w:p w14:paraId="5BE466FD"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Routine Name: BPSRPT9</w:t>
      </w:r>
    </w:p>
    <w:p w14:paraId="644FE5AE"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Before: B81558879   After:B106079505  **8,18**</w:t>
      </w:r>
    </w:p>
    <w:p w14:paraId="682B2205"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Routine Name: BPSRPT9A</w:t>
      </w:r>
    </w:p>
    <w:p w14:paraId="59C5038A"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Before: B82830891   After: B95077796  **8,9,18**</w:t>
      </w:r>
    </w:p>
    <w:p w14:paraId="7625AA48"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Routine Name: BPSSCRLG</w:t>
      </w:r>
    </w:p>
    <w:p w14:paraId="1E02949A"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Before:B235812243   After:B241284581  **1,5,7,8,10,11,15,18**</w:t>
      </w:r>
    </w:p>
    <w:p w14:paraId="640BA8F1" w14:textId="77777777" w:rsidR="00F6076E"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 xml:space="preserve"> </w:t>
      </w:r>
    </w:p>
    <w:p w14:paraId="2E5D0CF4" w14:textId="77777777" w:rsidR="004D71D3" w:rsidRPr="00D36302" w:rsidRDefault="00F6076E" w:rsidP="00F6076E">
      <w:pPr>
        <w:autoSpaceDE w:val="0"/>
        <w:autoSpaceDN w:val="0"/>
        <w:adjustRightInd w:val="0"/>
        <w:rPr>
          <w:rFonts w:ascii="Courier New" w:eastAsia="Calibri" w:hAnsi="Courier New" w:cs="Courier New"/>
          <w:sz w:val="20"/>
          <w:szCs w:val="20"/>
        </w:rPr>
      </w:pPr>
      <w:r w:rsidRPr="00D36302">
        <w:rPr>
          <w:rFonts w:ascii="Courier New" w:eastAsia="Calibri" w:hAnsi="Courier New" w:cs="Courier New"/>
          <w:sz w:val="20"/>
          <w:szCs w:val="20"/>
        </w:rPr>
        <w:t>Routine list of preceding patches: 9, 15</w:t>
      </w:r>
    </w:p>
    <w:p w14:paraId="42C6B998" w14:textId="77777777" w:rsidR="004D71D3" w:rsidRPr="00D36302" w:rsidRDefault="004D71D3" w:rsidP="00CE007C">
      <w:pPr>
        <w:autoSpaceDE w:val="0"/>
        <w:autoSpaceDN w:val="0"/>
        <w:adjustRightInd w:val="0"/>
        <w:rPr>
          <w:rFonts w:ascii="Courier New" w:eastAsia="Calibri" w:hAnsi="Courier New" w:cs="Courier New"/>
          <w:sz w:val="20"/>
          <w:szCs w:val="20"/>
        </w:rPr>
      </w:pPr>
    </w:p>
    <w:p w14:paraId="5CCAC499" w14:textId="77777777" w:rsidR="002D41A9" w:rsidRPr="00D36302" w:rsidRDefault="002D41A9">
      <w:pPr>
        <w:rPr>
          <w:rFonts w:ascii="Courier New" w:eastAsia="Calibri" w:hAnsi="Courier New" w:cs="Courier New"/>
          <w:sz w:val="20"/>
          <w:szCs w:val="20"/>
        </w:rPr>
      </w:pPr>
      <w:r w:rsidRPr="00D36302">
        <w:rPr>
          <w:rFonts w:ascii="Courier New" w:eastAsia="Calibri" w:hAnsi="Courier New" w:cs="Courier New"/>
          <w:sz w:val="20"/>
          <w:szCs w:val="20"/>
        </w:rPr>
        <w:br w:type="page"/>
      </w:r>
    </w:p>
    <w:p w14:paraId="69E50D40" w14:textId="77777777" w:rsidR="00EF4B1F" w:rsidRDefault="00EF4B1F" w:rsidP="00EF4B1F">
      <w:pPr>
        <w:pStyle w:val="Heading1"/>
      </w:pPr>
      <w:bookmarkStart w:id="59" w:name="_Toc395154750"/>
      <w:r>
        <w:lastRenderedPageBreak/>
        <w:t>Backout and Rollback Procedures</w:t>
      </w:r>
      <w:bookmarkEnd w:id="59"/>
    </w:p>
    <w:p w14:paraId="133A5121" w14:textId="77777777" w:rsidR="00EF4B1F" w:rsidRPr="00D36302" w:rsidRDefault="00EF4B1F">
      <w:pPr>
        <w:rPr>
          <w:rFonts w:ascii="Courier New" w:eastAsia="Calibri" w:hAnsi="Courier New" w:cs="Courier New"/>
          <w:sz w:val="20"/>
          <w:szCs w:val="20"/>
        </w:rPr>
      </w:pPr>
    </w:p>
    <w:p w14:paraId="3F4722A6" w14:textId="77777777" w:rsidR="00EF4B1F" w:rsidRDefault="00EF4B1F" w:rsidP="00EF4B1F">
      <w:pPr>
        <w:pStyle w:val="Heading2"/>
      </w:pPr>
      <w:bookmarkStart w:id="60" w:name="_Toc395154751"/>
      <w:r>
        <w:t>Overview of Backout and Rollback Procedures</w:t>
      </w:r>
      <w:bookmarkEnd w:id="60"/>
    </w:p>
    <w:p w14:paraId="270914F8" w14:textId="77777777" w:rsidR="00EF4B1F" w:rsidRDefault="00EF4B1F" w:rsidP="00EF4B1F">
      <w:pPr>
        <w:autoSpaceDE w:val="0"/>
        <w:autoSpaceDN w:val="0"/>
      </w:pPr>
      <w:r>
        <w:t>The rollback plan for VistA applications is complex and not able to be a “one size fits all.” The general strategy for VistA rollback is to repair the code with a follow-on patch. The development team recommends that sites log a Remedy ticket if it is a nationally released patch; otherwise, the site should contact the product development team directly for specific solutions to their unique problems.</w:t>
      </w:r>
    </w:p>
    <w:p w14:paraId="22763FB1" w14:textId="77777777" w:rsidR="00EF4B1F" w:rsidRDefault="00EF4B1F" w:rsidP="00EF4B1F">
      <w:pPr>
        <w:autoSpaceDE w:val="0"/>
        <w:autoSpaceDN w:val="0"/>
      </w:pPr>
    </w:p>
    <w:p w14:paraId="2D763BB9" w14:textId="77777777" w:rsidR="00EF4B1F" w:rsidRDefault="00EF4B1F" w:rsidP="00EF4B1F">
      <w:pPr>
        <w:pStyle w:val="Heading2"/>
      </w:pPr>
      <w:bookmarkStart w:id="61" w:name="_Toc352936331"/>
      <w:bookmarkStart w:id="62" w:name="_Toc395154752"/>
      <w:r>
        <w:t>Backout Procedure</w:t>
      </w:r>
      <w:bookmarkEnd w:id="61"/>
      <w:bookmarkEnd w:id="62"/>
    </w:p>
    <w:p w14:paraId="2BDDFA8E" w14:textId="77777777" w:rsidR="00EF4B1F" w:rsidRDefault="00EF4B1F" w:rsidP="00EF4B1F">
      <w:pPr>
        <w:autoSpaceDE w:val="0"/>
        <w:autoSpaceDN w:val="0"/>
      </w:pPr>
      <w:r>
        <w:t xml:space="preserve">During the VistA Installation Procedure of the KIDS build, the installer hopefully backed up the modified routines by the use of the ‘Backup a Transport Global’ action.  The installer can restore the routines using the MailMan message that were saved prior to installing the patch.  The backout procedure for </w:t>
      </w:r>
      <w:r w:rsidR="00556C51">
        <w:t>global</w:t>
      </w:r>
      <w:r>
        <w:t xml:space="preserve">, data dictionary and other VistA components is more complex and will require issuance of a follow-on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7DE1E4F6" w14:textId="77777777" w:rsidR="00EF4B1F" w:rsidRDefault="00EF4B1F" w:rsidP="00EF4B1F">
      <w:pPr>
        <w:autoSpaceDE w:val="0"/>
        <w:autoSpaceDN w:val="0"/>
      </w:pPr>
    </w:p>
    <w:p w14:paraId="5E19A73A" w14:textId="77777777" w:rsidR="00EF4B1F" w:rsidRDefault="00EF4B1F" w:rsidP="00EF4B1F">
      <w:pPr>
        <w:autoSpaceDE w:val="0"/>
        <w:autoSpaceDN w:val="0"/>
      </w:pPr>
      <w:r>
        <w:t>Please contact the product development team for assistance if the installed patch that needs to be backed out contains anything at all besides routines before trying to backout the patch.  If the installed patch that needs to be backed out includes a pre or post install routine</w:t>
      </w:r>
      <w:r w:rsidR="00EF6986">
        <w:t>,</w:t>
      </w:r>
      <w:r>
        <w:t xml:space="preserve"> please contact the product development team before attempting the backout.</w:t>
      </w:r>
    </w:p>
    <w:p w14:paraId="193151A3" w14:textId="77777777" w:rsidR="00EF4B1F" w:rsidRDefault="00EF4B1F" w:rsidP="00EF4B1F">
      <w:pPr>
        <w:overflowPunct w:val="0"/>
        <w:autoSpaceDE w:val="0"/>
        <w:autoSpaceDN w:val="0"/>
        <w:textAlignment w:val="baseline"/>
      </w:pPr>
    </w:p>
    <w:p w14:paraId="14158D78"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19E0F15D"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65983C2C"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1C495774" w14:textId="77777777" w:rsidR="00EF4B1F" w:rsidRPr="00BB08C3" w:rsidRDefault="00EF4B1F" w:rsidP="00EF4B1F">
      <w:pPr>
        <w:rPr>
          <w:rFonts w:ascii="Courier New" w:hAnsi="Courier New" w:cs="Courier New"/>
          <w:sz w:val="20"/>
          <w:szCs w:val="20"/>
        </w:rPr>
      </w:pPr>
    </w:p>
    <w:p w14:paraId="44ACAD18"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2F795526"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5CC46E11"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76BF6527" w14:textId="77777777" w:rsidR="00EF4B1F" w:rsidRDefault="00EF4B1F" w:rsidP="00EF4B1F">
      <w:pPr>
        <w:autoSpaceDE w:val="0"/>
        <w:autoSpaceDN w:val="0"/>
      </w:pPr>
    </w:p>
    <w:p w14:paraId="27988759" w14:textId="77777777" w:rsidR="00EF4B1F" w:rsidRDefault="00EF4B1F" w:rsidP="00EF4B1F">
      <w:pPr>
        <w:pStyle w:val="Heading2"/>
      </w:pPr>
      <w:bookmarkStart w:id="63" w:name="_Toc367842490"/>
      <w:bookmarkStart w:id="64" w:name="_Toc367842493"/>
      <w:bookmarkStart w:id="65" w:name="_Toc367842572"/>
      <w:bookmarkStart w:id="66" w:name="_Toc367842595"/>
      <w:bookmarkStart w:id="67" w:name="_Toc367842606"/>
      <w:bookmarkStart w:id="68" w:name="_Toc367842607"/>
      <w:bookmarkStart w:id="69" w:name="_Toc367842608"/>
      <w:bookmarkStart w:id="70" w:name="_Toc358145344"/>
      <w:bookmarkStart w:id="71" w:name="_Toc358145345"/>
      <w:bookmarkStart w:id="72" w:name="_Toc358145348"/>
      <w:bookmarkStart w:id="73" w:name="_Toc358145351"/>
      <w:bookmarkStart w:id="74" w:name="_Toc358145444"/>
      <w:bookmarkStart w:id="75" w:name="_Toc358145445"/>
      <w:bookmarkStart w:id="76" w:name="_Toc352936332"/>
      <w:bookmarkStart w:id="77" w:name="_Toc395154753"/>
      <w:bookmarkStart w:id="78" w:name="_Toc354988665"/>
      <w:bookmarkEnd w:id="63"/>
      <w:bookmarkEnd w:id="64"/>
      <w:bookmarkEnd w:id="65"/>
      <w:bookmarkEnd w:id="66"/>
      <w:bookmarkEnd w:id="67"/>
      <w:bookmarkEnd w:id="68"/>
      <w:bookmarkEnd w:id="69"/>
      <w:bookmarkEnd w:id="70"/>
      <w:bookmarkEnd w:id="71"/>
      <w:bookmarkEnd w:id="72"/>
      <w:bookmarkEnd w:id="73"/>
      <w:bookmarkEnd w:id="74"/>
      <w:bookmarkEnd w:id="75"/>
      <w:r>
        <w:t>Rollback Procedure</w:t>
      </w:r>
      <w:bookmarkEnd w:id="76"/>
      <w:bookmarkEnd w:id="77"/>
    </w:p>
    <w:p w14:paraId="218D36AD" w14:textId="77777777" w:rsidR="00EF4B1F" w:rsidRDefault="00EF4B1F" w:rsidP="00EF4B1F">
      <w:pPr>
        <w:autoSpaceDE w:val="0"/>
        <w:autoSpaceDN w:val="0"/>
      </w:pPr>
      <w:r>
        <w:t>The rollback procedure for VistA patches is complicated and may require a follow-on patch to fully roll back to the pre-patch state. This is due to the possibility of Data Dictionary updates, Data updates, cross references, and transmissions from VistA to offsite data stores</w:t>
      </w:r>
      <w:bookmarkStart w:id="79" w:name="OLE_LINK2"/>
      <w:bookmarkStart w:id="80" w:name="OLE_LINK1"/>
      <w:bookmarkEnd w:id="79"/>
      <w:bookmarkEnd w:id="80"/>
      <w:r>
        <w:t xml:space="preserve">. </w:t>
      </w:r>
    </w:p>
    <w:p w14:paraId="4177606A" w14:textId="77777777" w:rsidR="00EF4B1F" w:rsidRDefault="00EF4B1F" w:rsidP="00EF4B1F">
      <w:pPr>
        <w:autoSpaceDE w:val="0"/>
        <w:autoSpaceDN w:val="0"/>
      </w:pPr>
    </w:p>
    <w:p w14:paraId="1BBAACFC" w14:textId="77777777" w:rsidR="00EF4B1F" w:rsidRDefault="00EF4B1F" w:rsidP="00EF4B1F">
      <w:pPr>
        <w:autoSpaceDE w:val="0"/>
        <w:autoSpaceDN w:val="0"/>
      </w:pPr>
      <w:r>
        <w:t>Please contact the product development team for assistance if needed.</w:t>
      </w:r>
    </w:p>
    <w:p w14:paraId="638AF74B" w14:textId="77777777" w:rsidR="00EF4B1F" w:rsidRDefault="00EF4B1F" w:rsidP="00EF4B1F">
      <w:pPr>
        <w:autoSpaceDE w:val="0"/>
        <w:autoSpaceDN w:val="0"/>
      </w:pPr>
    </w:p>
    <w:p w14:paraId="653DD77A" w14:textId="77777777" w:rsidR="00EF4B1F" w:rsidRDefault="00EF4B1F" w:rsidP="00EF4B1F">
      <w:pPr>
        <w:autoSpaceDE w:val="0"/>
        <w:autoSpaceDN w:val="0"/>
      </w:pPr>
    </w:p>
    <w:p w14:paraId="10805E5B" w14:textId="77777777" w:rsidR="00EF4B1F" w:rsidRDefault="00EF4B1F" w:rsidP="00EF4B1F">
      <w:pPr>
        <w:autoSpaceDE w:val="0"/>
        <w:autoSpaceDN w:val="0"/>
      </w:pPr>
    </w:p>
    <w:p w14:paraId="27B08647" w14:textId="77777777" w:rsidR="00EF4B1F" w:rsidRDefault="00EF4B1F" w:rsidP="00EF4B1F">
      <w:pPr>
        <w:autoSpaceDE w:val="0"/>
        <w:autoSpaceDN w:val="0"/>
      </w:pPr>
    </w:p>
    <w:p w14:paraId="3A1C14A1" w14:textId="77777777" w:rsidR="00EF4B1F" w:rsidRDefault="00EF4B1F" w:rsidP="00EF4B1F">
      <w:pPr>
        <w:autoSpaceDE w:val="0"/>
        <w:autoSpaceDN w:val="0"/>
      </w:pPr>
    </w:p>
    <w:p w14:paraId="62503F3A" w14:textId="77777777" w:rsidR="00620EEA" w:rsidRDefault="009435AD" w:rsidP="00B13D13">
      <w:pPr>
        <w:pStyle w:val="Heading1"/>
      </w:pPr>
      <w:bookmarkStart w:id="81" w:name="_Toc395154754"/>
      <w:r>
        <w:lastRenderedPageBreak/>
        <w:t>Enhancements</w:t>
      </w:r>
      <w:bookmarkEnd w:id="78"/>
      <w:bookmarkEnd w:id="81"/>
    </w:p>
    <w:p w14:paraId="3B966CA3" w14:textId="77777777" w:rsidR="00D3228A" w:rsidRPr="00C67FF9" w:rsidRDefault="00F31C3B" w:rsidP="005A1F58">
      <w:pPr>
        <w:pStyle w:val="BodyText"/>
      </w:pPr>
      <w:bookmarkStart w:id="82" w:name="_Toc295125117"/>
      <w:bookmarkStart w:id="83" w:name="_Toc350324662"/>
      <w:bookmarkStart w:id="84" w:name="_Toc356377859"/>
      <w:r w:rsidRPr="00C67FF9">
        <w:t xml:space="preserve">The </w:t>
      </w:r>
      <w:r w:rsidR="00D3228A" w:rsidRPr="00C67FF9">
        <w:t xml:space="preserve">following features in VistA, </w:t>
      </w:r>
      <w:r w:rsidR="005C5A77">
        <w:t>Electronic Claims Management Engine,</w:t>
      </w:r>
      <w:r w:rsidR="00D3228A" w:rsidRPr="00C67FF9">
        <w:t xml:space="preserve"> are affected by this effort:</w:t>
      </w:r>
    </w:p>
    <w:p w14:paraId="14D27785" w14:textId="77777777" w:rsidR="00C33319" w:rsidRDefault="00C33319" w:rsidP="003804BB">
      <w:pPr>
        <w:pStyle w:val="Heading2"/>
      </w:pPr>
      <w:bookmarkStart w:id="85" w:name="_Toc395154755"/>
      <w:r>
        <w:t xml:space="preserve">System Feature: </w:t>
      </w:r>
      <w:r w:rsidR="00B367E7">
        <w:t>ePharmacy Transactions</w:t>
      </w:r>
      <w:bookmarkEnd w:id="85"/>
    </w:p>
    <w:p w14:paraId="693FD5AC" w14:textId="77777777" w:rsidR="00B367E7" w:rsidRDefault="00B367E7" w:rsidP="00B367E7">
      <w:pPr>
        <w:pStyle w:val="Heading3"/>
      </w:pPr>
      <w:bookmarkStart w:id="86" w:name="_Toc395154756"/>
      <w:r>
        <w:t>ePharmacy Transactions - Maintain the Pharmacy Bank Identification Number/Processor Control Number</w:t>
      </w:r>
      <w:bookmarkEnd w:id="86"/>
    </w:p>
    <w:p w14:paraId="50F515B4" w14:textId="77777777" w:rsidR="00B367E7" w:rsidRDefault="00B367E7" w:rsidP="00B367E7">
      <w:r w:rsidRPr="001E0211">
        <w:t>The HPID</w:t>
      </w:r>
      <w:r>
        <w:t>/OEID does not</w:t>
      </w:r>
      <w:r w:rsidRPr="001E0211">
        <w:t xml:space="preserve"> replace the pharmacy Bank Identification Number/Processor Control Number (BIN/PCN) identifier in </w:t>
      </w:r>
      <w:r>
        <w:t xml:space="preserve">electronic </w:t>
      </w:r>
      <w:r w:rsidRPr="001E0211">
        <w:t>pharmacy transactions.</w:t>
      </w:r>
    </w:p>
    <w:p w14:paraId="654E7BA5" w14:textId="77777777" w:rsidR="00B367E7" w:rsidRDefault="00B367E7" w:rsidP="00B367E7">
      <w:pPr>
        <w:pStyle w:val="BodyText"/>
        <w:spacing w:after="0"/>
        <w:rPr>
          <w:b/>
          <w:u w:val="single"/>
        </w:rPr>
      </w:pPr>
    </w:p>
    <w:p w14:paraId="0EEA604E" w14:textId="77777777" w:rsidR="00B367E7" w:rsidRDefault="00B367E7" w:rsidP="00B367E7">
      <w:pPr>
        <w:pStyle w:val="BodyText"/>
        <w:spacing w:after="0"/>
      </w:pPr>
      <w:r w:rsidRPr="00822E9E">
        <w:rPr>
          <w:b/>
          <w:u w:val="single"/>
        </w:rPr>
        <w:t>Note:</w:t>
      </w:r>
      <w:r w:rsidRPr="008D0F9A">
        <w:t xml:space="preserve">  </w:t>
      </w:r>
      <w:r>
        <w:t xml:space="preserve">The BIN/PCN </w:t>
      </w:r>
      <w:r w:rsidRPr="008D0F9A">
        <w:t>are tied to the entity that will be processing the transaction or where the transaction is to be sent (routing) and are used for effective and efficient pharmacy claim adjudication.  Use of BIN/PCN is mandatory</w:t>
      </w:r>
      <w:r>
        <w:t xml:space="preserve"> in electronic pharmacy transactions</w:t>
      </w:r>
      <w:r w:rsidRPr="008D0F9A">
        <w:t>.</w:t>
      </w:r>
    </w:p>
    <w:p w14:paraId="507D515F" w14:textId="77777777" w:rsidR="00B367E7" w:rsidRDefault="00B367E7" w:rsidP="00B367E7">
      <w:pPr>
        <w:pStyle w:val="Heading3"/>
      </w:pPr>
      <w:bookmarkStart w:id="87" w:name="_Toc395154757"/>
      <w:r>
        <w:t xml:space="preserve">ePharmacy Transactions - ePharmacy HPID/OEID Data Contained in the NCPDP </w:t>
      </w:r>
      <w:r w:rsidR="00877D35">
        <w:t xml:space="preserve">(National Council for Prescription Drug Program) </w:t>
      </w:r>
      <w:r>
        <w:t>Response Segment</w:t>
      </w:r>
      <w:bookmarkEnd w:id="87"/>
    </w:p>
    <w:p w14:paraId="72A79CD3" w14:textId="77777777" w:rsidR="00B367E7" w:rsidRDefault="00B367E7" w:rsidP="00B367E7">
      <w:pPr>
        <w:pStyle w:val="BodyText"/>
      </w:pPr>
      <w:r>
        <w:t>The software p</w:t>
      </w:r>
      <w:r w:rsidRPr="00A4547D">
        <w:t>rovide</w:t>
      </w:r>
      <w:r>
        <w:t>s</w:t>
      </w:r>
      <w:r w:rsidRPr="00A4547D">
        <w:t xml:space="preserve"> the ability for ePharmacy HPID</w:t>
      </w:r>
      <w:r>
        <w:t>/OEID</w:t>
      </w:r>
      <w:r w:rsidRPr="00A4547D">
        <w:t xml:space="preserve"> data to be </w:t>
      </w:r>
      <w:r>
        <w:t xml:space="preserve">received and stored in ECME when </w:t>
      </w:r>
      <w:r w:rsidRPr="00A4547D">
        <w:t>contained in the NCPDP response segment from the Processor/Payer/PBM</w:t>
      </w:r>
      <w:r w:rsidR="002F56A8">
        <w:t xml:space="preserve"> (Pharmacy Benefit Management)</w:t>
      </w:r>
      <w:r w:rsidRPr="00A4547D">
        <w:t>/ Intermediary/TPA</w:t>
      </w:r>
      <w:r w:rsidR="002F56A8">
        <w:t xml:space="preserve"> (Third Party Administrator)</w:t>
      </w:r>
      <w:r w:rsidRPr="00A4547D">
        <w:t xml:space="preserve">.  </w:t>
      </w:r>
    </w:p>
    <w:p w14:paraId="23383966" w14:textId="77777777" w:rsidR="00B367E7" w:rsidRDefault="00B367E7" w:rsidP="00B367E7">
      <w:pPr>
        <w:pStyle w:val="Heading3"/>
      </w:pPr>
      <w:bookmarkStart w:id="88" w:name="_Toc395154758"/>
      <w:r>
        <w:t>ePharmacy Transactions - ePharmacy Software to Recognize the HPID/OEID Data Returned in the NCPDP Response Segment</w:t>
      </w:r>
      <w:bookmarkEnd w:id="88"/>
    </w:p>
    <w:p w14:paraId="3EFEC383" w14:textId="77777777" w:rsidR="00B367E7" w:rsidRPr="00B367E7" w:rsidRDefault="00B367E7" w:rsidP="00B367E7">
      <w:pPr>
        <w:pStyle w:val="BodyText"/>
      </w:pPr>
      <w:r>
        <w:t xml:space="preserve">The ePharmacy software </w:t>
      </w:r>
      <w:r w:rsidRPr="001D756A">
        <w:t>recognize</w:t>
      </w:r>
      <w:r>
        <w:t>s</w:t>
      </w:r>
      <w:r w:rsidRPr="001D756A">
        <w:t xml:space="preserve"> the HPID</w:t>
      </w:r>
      <w:r>
        <w:t>/OEID</w:t>
      </w:r>
      <w:r w:rsidRPr="001D756A">
        <w:t xml:space="preserve"> data being returned in the NCPDP Response segments</w:t>
      </w:r>
      <w:r>
        <w:t>.</w:t>
      </w:r>
    </w:p>
    <w:p w14:paraId="4E9F610A" w14:textId="77777777" w:rsidR="003804BB" w:rsidRDefault="003804BB" w:rsidP="003804BB">
      <w:pPr>
        <w:pStyle w:val="Heading2"/>
      </w:pPr>
      <w:bookmarkStart w:id="89" w:name="_Toc395154759"/>
      <w:r>
        <w:t xml:space="preserve">System Feature: </w:t>
      </w:r>
      <w:r w:rsidR="002435A9">
        <w:t>Reports/Screens</w:t>
      </w:r>
      <w:bookmarkEnd w:id="89"/>
    </w:p>
    <w:p w14:paraId="535A9E6A" w14:textId="77777777" w:rsidR="00E10A8A" w:rsidRDefault="002435A9" w:rsidP="00514ED4">
      <w:pPr>
        <w:pStyle w:val="Heading3"/>
      </w:pPr>
      <w:bookmarkStart w:id="90" w:name="_Toc395154760"/>
      <w:r>
        <w:t>Reports/Screens</w:t>
      </w:r>
      <w:r w:rsidR="00563D14">
        <w:t xml:space="preserve"> - </w:t>
      </w:r>
      <w:r>
        <w:t>Modify the following ePharmacy Screens/Reports to Include the HPID/OEID</w:t>
      </w:r>
      <w:bookmarkEnd w:id="90"/>
      <w:r>
        <w:t xml:space="preserve"> </w:t>
      </w:r>
    </w:p>
    <w:p w14:paraId="567C23EB" w14:textId="77777777" w:rsidR="002435A9" w:rsidRPr="00C05FAB" w:rsidRDefault="002435A9" w:rsidP="002435A9">
      <w:pPr>
        <w:pStyle w:val="BodyText"/>
      </w:pPr>
      <w:r>
        <w:t>The following ePharmacy screens/reports include the HPID/OEID ID:</w:t>
      </w:r>
    </w:p>
    <w:p w14:paraId="737ADF49" w14:textId="77777777" w:rsidR="002435A9" w:rsidRDefault="002435A9" w:rsidP="002435A9">
      <w:pPr>
        <w:pStyle w:val="BodyText"/>
        <w:numPr>
          <w:ilvl w:val="0"/>
          <w:numId w:val="23"/>
        </w:numPr>
        <w:spacing w:before="120"/>
      </w:pPr>
      <w:r>
        <w:t xml:space="preserve">Print </w:t>
      </w:r>
      <w:r w:rsidRPr="00C05FAB">
        <w:t xml:space="preserve">Claim Log </w:t>
      </w:r>
      <w:r>
        <w:t>[</w:t>
      </w:r>
      <w:r w:rsidRPr="00F74C16">
        <w:t xml:space="preserve">BPS </w:t>
      </w:r>
      <w:r>
        <w:t xml:space="preserve">PRTCL USRCR CLAIM LOG] </w:t>
      </w:r>
      <w:r w:rsidRPr="00C05FAB">
        <w:t>(when inclu</w:t>
      </w:r>
      <w:r>
        <w:t>ded in the incoming response)</w:t>
      </w:r>
    </w:p>
    <w:p w14:paraId="4BD4E975" w14:textId="77777777" w:rsidR="002435A9" w:rsidRPr="00B216EF" w:rsidRDefault="00246A16" w:rsidP="002435A9">
      <w:pPr>
        <w:pStyle w:val="ListParagraph"/>
        <w:keepNext/>
        <w:numPr>
          <w:ilvl w:val="0"/>
          <w:numId w:val="23"/>
        </w:numPr>
      </w:pPr>
      <w:r>
        <w:t>ECME Billing Events Report [</w:t>
      </w:r>
      <w:r w:rsidR="002435A9">
        <w:t xml:space="preserve">IB ECME BILLING EVENTS] </w:t>
      </w:r>
    </w:p>
    <w:p w14:paraId="420D03BF" w14:textId="77777777" w:rsidR="002435A9" w:rsidRDefault="002435A9" w:rsidP="002435A9">
      <w:pPr>
        <w:pStyle w:val="BodyText"/>
        <w:numPr>
          <w:ilvl w:val="0"/>
          <w:numId w:val="23"/>
        </w:numPr>
        <w:spacing w:before="120"/>
      </w:pPr>
      <w:r>
        <w:t>ECME Claims-Response Inquiry Report [</w:t>
      </w:r>
      <w:r w:rsidRPr="00F74C16">
        <w:t>BPS RPT CLAIMS RESPONSE</w:t>
      </w:r>
      <w:r>
        <w:t>]</w:t>
      </w:r>
      <w:r w:rsidRPr="00C05FAB">
        <w:t xml:space="preserve"> (when inclu</w:t>
      </w:r>
      <w:r>
        <w:t xml:space="preserve">ded in the incoming response) </w:t>
      </w:r>
    </w:p>
    <w:p w14:paraId="085592DA" w14:textId="77777777" w:rsidR="002435A9" w:rsidRPr="00C05FAB" w:rsidRDefault="002435A9" w:rsidP="002435A9">
      <w:pPr>
        <w:pStyle w:val="BodyText"/>
        <w:numPr>
          <w:ilvl w:val="0"/>
          <w:numId w:val="23"/>
        </w:numPr>
        <w:spacing w:before="120"/>
      </w:pPr>
      <w:r>
        <w:t>Third Party Joint Inquiry (</w:t>
      </w:r>
      <w:r w:rsidRPr="00C05FAB">
        <w:t>TPJI</w:t>
      </w:r>
      <w:r>
        <w:t>)</w:t>
      </w:r>
      <w:r w:rsidRPr="00C05FAB">
        <w:t xml:space="preserve">, Claim Information </w:t>
      </w:r>
      <w:r>
        <w:t>[</w:t>
      </w:r>
      <w:r w:rsidRPr="00F74C16">
        <w:t>IBJ THIRD PARTY JOINT INQUIRY</w:t>
      </w:r>
      <w:r>
        <w:t xml:space="preserve">] </w:t>
      </w:r>
      <w:r w:rsidRPr="00F74C16">
        <w:t xml:space="preserve"> </w:t>
      </w:r>
      <w:r w:rsidRPr="00C05FAB">
        <w:t>(below the ECME Ap No and NPI) (when included in the incoming response)</w:t>
      </w:r>
    </w:p>
    <w:p w14:paraId="55EF6E37" w14:textId="77777777" w:rsidR="002435A9" w:rsidRPr="00C05FAB" w:rsidRDefault="002435A9" w:rsidP="002435A9">
      <w:pPr>
        <w:pStyle w:val="BodyText"/>
        <w:numPr>
          <w:ilvl w:val="0"/>
          <w:numId w:val="23"/>
        </w:numPr>
        <w:spacing w:before="120"/>
      </w:pPr>
      <w:r w:rsidRPr="00C05FAB">
        <w:t xml:space="preserve">TPJI, ECME Rx information </w:t>
      </w:r>
      <w:r>
        <w:t>[</w:t>
      </w:r>
      <w:r w:rsidRPr="00554E0F">
        <w:t>IBJ THIRD PARTY JOINT INQUIRY</w:t>
      </w:r>
      <w:r>
        <w:t>]</w:t>
      </w:r>
      <w:r w:rsidRPr="00554E0F">
        <w:t xml:space="preserve"> </w:t>
      </w:r>
      <w:r w:rsidRPr="00C05FAB">
        <w:t>(below the ECME Ap No) (when included in the incoming response)</w:t>
      </w:r>
    </w:p>
    <w:p w14:paraId="5D641696" w14:textId="77777777" w:rsidR="002435A9" w:rsidRDefault="002435A9" w:rsidP="002435A9">
      <w:pPr>
        <w:pStyle w:val="BodyText"/>
        <w:numPr>
          <w:ilvl w:val="0"/>
          <w:numId w:val="23"/>
        </w:numPr>
        <w:spacing w:before="120"/>
      </w:pPr>
      <w:r w:rsidRPr="00C05FAB">
        <w:t>Coordination of Benefit screens/reports</w:t>
      </w:r>
      <w:r>
        <w:t xml:space="preserve"> (ECME option ECME Pharmacy COB) include:</w:t>
      </w:r>
    </w:p>
    <w:p w14:paraId="63C353D4" w14:textId="77777777" w:rsidR="002435A9" w:rsidRDefault="002435A9" w:rsidP="002435A9">
      <w:pPr>
        <w:pStyle w:val="BodyText"/>
        <w:numPr>
          <w:ilvl w:val="1"/>
          <w:numId w:val="23"/>
        </w:numPr>
        <w:spacing w:before="120"/>
      </w:pPr>
      <w:r>
        <w:t>SEC Potential Secondary Rx Claims Report</w:t>
      </w:r>
    </w:p>
    <w:p w14:paraId="5773D5F7" w14:textId="77777777" w:rsidR="002435A9" w:rsidRDefault="002435A9" w:rsidP="002435A9">
      <w:pPr>
        <w:pStyle w:val="BodyText"/>
        <w:numPr>
          <w:ilvl w:val="1"/>
          <w:numId w:val="23"/>
        </w:numPr>
        <w:spacing w:before="120"/>
      </w:pPr>
      <w:r>
        <w:lastRenderedPageBreak/>
        <w:t>TRI Potential TRICARE Claims Report</w:t>
      </w:r>
    </w:p>
    <w:bookmarkEnd w:id="82"/>
    <w:bookmarkEnd w:id="83"/>
    <w:bookmarkEnd w:id="84"/>
    <w:p w14:paraId="11E4386E" w14:textId="77777777" w:rsidR="000D37DE" w:rsidRDefault="000D37DE" w:rsidP="00085FB0"/>
    <w:sectPr w:rsidR="000D37DE" w:rsidSect="00F45F7B">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036D" w14:textId="77777777" w:rsidR="00717ED2" w:rsidRDefault="00717ED2">
      <w:r>
        <w:separator/>
      </w:r>
    </w:p>
  </w:endnote>
  <w:endnote w:type="continuationSeparator" w:id="0">
    <w:p w14:paraId="3A8468E1" w14:textId="77777777" w:rsidR="00717ED2" w:rsidRDefault="0071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terminal">
    <w:altName w:val="Consolas"/>
    <w:charset w:val="00"/>
    <w:family w:val="modern"/>
    <w:pitch w:val="fixed"/>
    <w:sig w:usb0="00000001"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5B4B" w14:textId="77777777" w:rsidR="00B405ED" w:rsidRDefault="00B40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64F1" w14:textId="77777777" w:rsidR="00791111" w:rsidRDefault="00791111" w:rsidP="00F33CCA">
    <w:pPr>
      <w:tabs>
        <w:tab w:val="center" w:pos="4680"/>
        <w:tab w:val="right" w:pos="9360"/>
      </w:tabs>
      <w:rPr>
        <w:sz w:val="20"/>
        <w:szCs w:val="20"/>
      </w:rPr>
    </w:pPr>
    <w:r>
      <w:rPr>
        <w:sz w:val="20"/>
        <w:szCs w:val="20"/>
      </w:rPr>
      <w:t>BPS*1*18</w:t>
    </w:r>
    <w:r w:rsidRPr="00B53F8C">
      <w:rPr>
        <w:sz w:val="20"/>
        <w:szCs w:val="20"/>
      </w:rPr>
      <w:tab/>
    </w:r>
    <w:r w:rsidR="008B6213" w:rsidRPr="00B53F8C">
      <w:rPr>
        <w:rStyle w:val="PageNumber"/>
        <w:sz w:val="20"/>
        <w:szCs w:val="20"/>
      </w:rPr>
      <w:fldChar w:fldCharType="begin"/>
    </w:r>
    <w:r w:rsidRPr="00B53F8C">
      <w:rPr>
        <w:rStyle w:val="PageNumber"/>
        <w:sz w:val="20"/>
        <w:szCs w:val="20"/>
      </w:rPr>
      <w:instrText xml:space="preserve"> PAGE </w:instrText>
    </w:r>
    <w:r w:rsidR="008B6213" w:rsidRPr="00B53F8C">
      <w:rPr>
        <w:rStyle w:val="PageNumber"/>
        <w:sz w:val="20"/>
        <w:szCs w:val="20"/>
      </w:rPr>
      <w:fldChar w:fldCharType="separate"/>
    </w:r>
    <w:r w:rsidR="00D36302">
      <w:rPr>
        <w:rStyle w:val="PageNumber"/>
        <w:noProof/>
        <w:sz w:val="20"/>
        <w:szCs w:val="20"/>
      </w:rPr>
      <w:t>11</w:t>
    </w:r>
    <w:r w:rsidR="008B6213" w:rsidRPr="00B53F8C">
      <w:rPr>
        <w:rStyle w:val="PageNumber"/>
        <w:sz w:val="20"/>
        <w:szCs w:val="20"/>
      </w:rPr>
      <w:fldChar w:fldCharType="end"/>
    </w:r>
    <w:r w:rsidRPr="00B53F8C">
      <w:rPr>
        <w:sz w:val="20"/>
        <w:szCs w:val="20"/>
      </w:rPr>
      <w:tab/>
    </w:r>
    <w:r w:rsidR="00B405ED">
      <w:rPr>
        <w:sz w:val="20"/>
        <w:szCs w:val="20"/>
      </w:rPr>
      <w:t>January 2015</w:t>
    </w:r>
  </w:p>
  <w:p w14:paraId="25783477" w14:textId="77777777" w:rsidR="00791111" w:rsidRPr="00F33CCA" w:rsidRDefault="00791111" w:rsidP="00F33CCA">
    <w:pPr>
      <w:tabs>
        <w:tab w:val="center" w:pos="4680"/>
        <w:tab w:val="right" w:pos="9360"/>
      </w:tabs>
      <w:rPr>
        <w:sz w:val="20"/>
        <w:szCs w:val="20"/>
      </w:rPr>
    </w:pPr>
    <w:r>
      <w:rPr>
        <w:sz w:val="20"/>
        <w:szCs w:val="20"/>
      </w:rPr>
      <w:t>Release Notes/Installation Guide/Rollback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A894" w14:textId="77777777" w:rsidR="00B405ED" w:rsidRDefault="00B4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B922" w14:textId="77777777" w:rsidR="00717ED2" w:rsidRDefault="00717ED2">
      <w:r>
        <w:separator/>
      </w:r>
    </w:p>
  </w:footnote>
  <w:footnote w:type="continuationSeparator" w:id="0">
    <w:p w14:paraId="3C6C7FED" w14:textId="77777777" w:rsidR="00717ED2" w:rsidRDefault="0071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8A2D" w14:textId="77777777" w:rsidR="00B405ED" w:rsidRDefault="00B40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D972E" w14:textId="77777777" w:rsidR="00B405ED" w:rsidRDefault="00B40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FFD8" w14:textId="77777777" w:rsidR="00B405ED" w:rsidRDefault="00B4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78C3A80"/>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F125782"/>
    <w:multiLevelType w:val="hybridMultilevel"/>
    <w:tmpl w:val="9AFA1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A534A"/>
    <w:multiLevelType w:val="hybridMultilevel"/>
    <w:tmpl w:val="303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19B565B"/>
    <w:multiLevelType w:val="hybridMultilevel"/>
    <w:tmpl w:val="2D0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F242E"/>
    <w:multiLevelType w:val="hybridMultilevel"/>
    <w:tmpl w:val="635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73AB3"/>
    <w:multiLevelType w:val="hybridMultilevel"/>
    <w:tmpl w:val="6DF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1A1"/>
    <w:multiLevelType w:val="hybridMultilevel"/>
    <w:tmpl w:val="54EE80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C62FDB"/>
    <w:multiLevelType w:val="hybridMultilevel"/>
    <w:tmpl w:val="439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F3D"/>
    <w:multiLevelType w:val="hybridMultilevel"/>
    <w:tmpl w:val="21A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C122C"/>
    <w:multiLevelType w:val="hybridMultilevel"/>
    <w:tmpl w:val="55482E36"/>
    <w:lvl w:ilvl="0" w:tplc="0409000F">
      <w:start w:val="1"/>
      <w:numFmt w:val="decimal"/>
      <w:lvlText w:val="%1."/>
      <w:lvlJc w:val="left"/>
      <w:pPr>
        <w:ind w:left="720" w:hanging="360"/>
      </w:pPr>
      <w:rPr>
        <w:rFonts w:hint="default"/>
      </w:rPr>
    </w:lvl>
    <w:lvl w:ilvl="1" w:tplc="5B3C70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D38A4"/>
    <w:multiLevelType w:val="hybridMultilevel"/>
    <w:tmpl w:val="39F2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54563"/>
    <w:multiLevelType w:val="hybridMultilevel"/>
    <w:tmpl w:val="51385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316C8"/>
    <w:multiLevelType w:val="hybridMultilevel"/>
    <w:tmpl w:val="73C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922AE"/>
    <w:multiLevelType w:val="hybridMultilevel"/>
    <w:tmpl w:val="24DA1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B357D"/>
    <w:multiLevelType w:val="hybridMultilevel"/>
    <w:tmpl w:val="73B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297B10"/>
    <w:multiLevelType w:val="hybridMultilevel"/>
    <w:tmpl w:val="FFA63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B3DE0"/>
    <w:multiLevelType w:val="hybridMultilevel"/>
    <w:tmpl w:val="E44E0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F0A35"/>
    <w:multiLevelType w:val="hybridMultilevel"/>
    <w:tmpl w:val="4A5C0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A026D8"/>
    <w:multiLevelType w:val="hybridMultilevel"/>
    <w:tmpl w:val="CBB2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D06EE"/>
    <w:multiLevelType w:val="hybridMultilevel"/>
    <w:tmpl w:val="29E0F7D2"/>
    <w:lvl w:ilvl="0" w:tplc="E2047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2"/>
  </w:num>
  <w:num w:numId="4">
    <w:abstractNumId w:val="24"/>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9"/>
  </w:num>
  <w:num w:numId="10">
    <w:abstractNumId w:val="7"/>
  </w:num>
  <w:num w:numId="11">
    <w:abstractNumId w:val="5"/>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4"/>
  </w:num>
  <w:num w:numId="17">
    <w:abstractNumId w:val="6"/>
  </w:num>
  <w:num w:numId="18">
    <w:abstractNumId w:val="1"/>
  </w:num>
  <w:num w:numId="19">
    <w:abstractNumId w:val="25"/>
  </w:num>
  <w:num w:numId="20">
    <w:abstractNumId w:val="19"/>
  </w:num>
  <w:num w:numId="21">
    <w:abstractNumId w:val="10"/>
  </w:num>
  <w:num w:numId="22">
    <w:abstractNumId w:val="20"/>
  </w:num>
  <w:num w:numId="23">
    <w:abstractNumId w:val="21"/>
  </w:num>
  <w:num w:numId="24">
    <w:abstractNumId w:val="22"/>
  </w:num>
  <w:num w:numId="25">
    <w:abstractNumId w:val="23"/>
  </w:num>
  <w:num w:numId="26">
    <w:abstractNumId w:val="4"/>
  </w:num>
  <w:num w:numId="27">
    <w:abstractNumId w:val="15"/>
  </w:num>
  <w:num w:numId="2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07E81"/>
    <w:rsid w:val="000119BE"/>
    <w:rsid w:val="00011B27"/>
    <w:rsid w:val="00011DB5"/>
    <w:rsid w:val="000227DD"/>
    <w:rsid w:val="000251FC"/>
    <w:rsid w:val="00030AC8"/>
    <w:rsid w:val="0003194E"/>
    <w:rsid w:val="00032B32"/>
    <w:rsid w:val="000343D5"/>
    <w:rsid w:val="00034816"/>
    <w:rsid w:val="00034DA1"/>
    <w:rsid w:val="00036609"/>
    <w:rsid w:val="00044B2B"/>
    <w:rsid w:val="000509A1"/>
    <w:rsid w:val="0005116B"/>
    <w:rsid w:val="000513FB"/>
    <w:rsid w:val="000539F8"/>
    <w:rsid w:val="000550EE"/>
    <w:rsid w:val="00056146"/>
    <w:rsid w:val="00057602"/>
    <w:rsid w:val="000615BA"/>
    <w:rsid w:val="00062789"/>
    <w:rsid w:val="00064AA8"/>
    <w:rsid w:val="00064D89"/>
    <w:rsid w:val="00076D0B"/>
    <w:rsid w:val="00080B0E"/>
    <w:rsid w:val="00081DF7"/>
    <w:rsid w:val="0008337D"/>
    <w:rsid w:val="00085B6F"/>
    <w:rsid w:val="00085C21"/>
    <w:rsid w:val="00085FB0"/>
    <w:rsid w:val="0008716B"/>
    <w:rsid w:val="0008726E"/>
    <w:rsid w:val="0009123F"/>
    <w:rsid w:val="000921A6"/>
    <w:rsid w:val="000922FA"/>
    <w:rsid w:val="00094B95"/>
    <w:rsid w:val="00095445"/>
    <w:rsid w:val="0009673E"/>
    <w:rsid w:val="00096DC1"/>
    <w:rsid w:val="00097F32"/>
    <w:rsid w:val="000A389D"/>
    <w:rsid w:val="000A4515"/>
    <w:rsid w:val="000B233A"/>
    <w:rsid w:val="000B4BC1"/>
    <w:rsid w:val="000B4D0B"/>
    <w:rsid w:val="000B6D69"/>
    <w:rsid w:val="000C2463"/>
    <w:rsid w:val="000C2854"/>
    <w:rsid w:val="000C59F4"/>
    <w:rsid w:val="000C74A7"/>
    <w:rsid w:val="000D1EDF"/>
    <w:rsid w:val="000D37DE"/>
    <w:rsid w:val="000D49AD"/>
    <w:rsid w:val="000D652C"/>
    <w:rsid w:val="000E06ED"/>
    <w:rsid w:val="000E14EA"/>
    <w:rsid w:val="000E3942"/>
    <w:rsid w:val="000E4B61"/>
    <w:rsid w:val="000E6C48"/>
    <w:rsid w:val="000F1747"/>
    <w:rsid w:val="000F319F"/>
    <w:rsid w:val="000F55AA"/>
    <w:rsid w:val="001002AD"/>
    <w:rsid w:val="0010281C"/>
    <w:rsid w:val="00102C6A"/>
    <w:rsid w:val="001038F4"/>
    <w:rsid w:val="00105AD7"/>
    <w:rsid w:val="00107501"/>
    <w:rsid w:val="0011076D"/>
    <w:rsid w:val="00110A2D"/>
    <w:rsid w:val="00110E6A"/>
    <w:rsid w:val="00111108"/>
    <w:rsid w:val="001126F9"/>
    <w:rsid w:val="00112B6F"/>
    <w:rsid w:val="00114289"/>
    <w:rsid w:val="0012046D"/>
    <w:rsid w:val="00122F4B"/>
    <w:rsid w:val="00122FD3"/>
    <w:rsid w:val="00123BAE"/>
    <w:rsid w:val="001255A7"/>
    <w:rsid w:val="0012764E"/>
    <w:rsid w:val="00127702"/>
    <w:rsid w:val="00130695"/>
    <w:rsid w:val="00130A34"/>
    <w:rsid w:val="001327C1"/>
    <w:rsid w:val="00134DF5"/>
    <w:rsid w:val="00136BB0"/>
    <w:rsid w:val="001403EB"/>
    <w:rsid w:val="00140474"/>
    <w:rsid w:val="00142252"/>
    <w:rsid w:val="00145F7F"/>
    <w:rsid w:val="001478D3"/>
    <w:rsid w:val="00150365"/>
    <w:rsid w:val="00151014"/>
    <w:rsid w:val="00162CE3"/>
    <w:rsid w:val="001656B3"/>
    <w:rsid w:val="00170A50"/>
    <w:rsid w:val="001739ED"/>
    <w:rsid w:val="00176654"/>
    <w:rsid w:val="00176B44"/>
    <w:rsid w:val="0017776B"/>
    <w:rsid w:val="00181EB6"/>
    <w:rsid w:val="001821BB"/>
    <w:rsid w:val="00184306"/>
    <w:rsid w:val="00184E63"/>
    <w:rsid w:val="00185965"/>
    <w:rsid w:val="00186BA0"/>
    <w:rsid w:val="00186CC5"/>
    <w:rsid w:val="0018783C"/>
    <w:rsid w:val="0019250F"/>
    <w:rsid w:val="00193395"/>
    <w:rsid w:val="00197417"/>
    <w:rsid w:val="001A6F89"/>
    <w:rsid w:val="001B0242"/>
    <w:rsid w:val="001B292B"/>
    <w:rsid w:val="001B3177"/>
    <w:rsid w:val="001B6D8B"/>
    <w:rsid w:val="001B7867"/>
    <w:rsid w:val="001C027F"/>
    <w:rsid w:val="001C03E4"/>
    <w:rsid w:val="001C22A1"/>
    <w:rsid w:val="001C391E"/>
    <w:rsid w:val="001C6637"/>
    <w:rsid w:val="001D0EAF"/>
    <w:rsid w:val="001D19B6"/>
    <w:rsid w:val="001D27E2"/>
    <w:rsid w:val="001D2AFE"/>
    <w:rsid w:val="001D7B16"/>
    <w:rsid w:val="001E04C7"/>
    <w:rsid w:val="001E05D7"/>
    <w:rsid w:val="001E11E5"/>
    <w:rsid w:val="001E1B56"/>
    <w:rsid w:val="001F2427"/>
    <w:rsid w:val="001F2571"/>
    <w:rsid w:val="001F27EC"/>
    <w:rsid w:val="001F4090"/>
    <w:rsid w:val="001F4637"/>
    <w:rsid w:val="001F7F9C"/>
    <w:rsid w:val="00201C1D"/>
    <w:rsid w:val="00204CCE"/>
    <w:rsid w:val="002108AA"/>
    <w:rsid w:val="00210A5D"/>
    <w:rsid w:val="00215A3F"/>
    <w:rsid w:val="00215D06"/>
    <w:rsid w:val="00216B8D"/>
    <w:rsid w:val="00217912"/>
    <w:rsid w:val="00221269"/>
    <w:rsid w:val="00225659"/>
    <w:rsid w:val="00225772"/>
    <w:rsid w:val="00226DD1"/>
    <w:rsid w:val="0022755A"/>
    <w:rsid w:val="00227880"/>
    <w:rsid w:val="00232A84"/>
    <w:rsid w:val="002343B2"/>
    <w:rsid w:val="00234AD6"/>
    <w:rsid w:val="00237F26"/>
    <w:rsid w:val="00242DE7"/>
    <w:rsid w:val="0024347D"/>
    <w:rsid w:val="002435A9"/>
    <w:rsid w:val="00244050"/>
    <w:rsid w:val="00245251"/>
    <w:rsid w:val="002454FA"/>
    <w:rsid w:val="00245506"/>
    <w:rsid w:val="0024560A"/>
    <w:rsid w:val="00245D91"/>
    <w:rsid w:val="00246A16"/>
    <w:rsid w:val="00247BA5"/>
    <w:rsid w:val="00250793"/>
    <w:rsid w:val="00251AD0"/>
    <w:rsid w:val="00252AD8"/>
    <w:rsid w:val="0025350B"/>
    <w:rsid w:val="00255235"/>
    <w:rsid w:val="00256B32"/>
    <w:rsid w:val="00270956"/>
    <w:rsid w:val="00270A79"/>
    <w:rsid w:val="00280837"/>
    <w:rsid w:val="0028226B"/>
    <w:rsid w:val="002824E6"/>
    <w:rsid w:val="002874B2"/>
    <w:rsid w:val="0028778D"/>
    <w:rsid w:val="00290347"/>
    <w:rsid w:val="00291246"/>
    <w:rsid w:val="00291B06"/>
    <w:rsid w:val="00292508"/>
    <w:rsid w:val="0029563F"/>
    <w:rsid w:val="002962AF"/>
    <w:rsid w:val="002976F8"/>
    <w:rsid w:val="002A0E05"/>
    <w:rsid w:val="002A1C68"/>
    <w:rsid w:val="002A5183"/>
    <w:rsid w:val="002A6694"/>
    <w:rsid w:val="002A7D08"/>
    <w:rsid w:val="002B2442"/>
    <w:rsid w:val="002B593E"/>
    <w:rsid w:val="002B63D5"/>
    <w:rsid w:val="002B6C0C"/>
    <w:rsid w:val="002B7CA5"/>
    <w:rsid w:val="002C03A9"/>
    <w:rsid w:val="002C0C1A"/>
    <w:rsid w:val="002C3152"/>
    <w:rsid w:val="002C3C7B"/>
    <w:rsid w:val="002C3C87"/>
    <w:rsid w:val="002C59E5"/>
    <w:rsid w:val="002D11C2"/>
    <w:rsid w:val="002D40E4"/>
    <w:rsid w:val="002D41A9"/>
    <w:rsid w:val="002D5176"/>
    <w:rsid w:val="002D7115"/>
    <w:rsid w:val="002E1D79"/>
    <w:rsid w:val="002E2498"/>
    <w:rsid w:val="002E3B1D"/>
    <w:rsid w:val="002E44B6"/>
    <w:rsid w:val="002E5709"/>
    <w:rsid w:val="002E72A1"/>
    <w:rsid w:val="002F0B6E"/>
    <w:rsid w:val="002F209F"/>
    <w:rsid w:val="002F24C3"/>
    <w:rsid w:val="002F4D7F"/>
    <w:rsid w:val="002F56A8"/>
    <w:rsid w:val="002F5B6B"/>
    <w:rsid w:val="003007D5"/>
    <w:rsid w:val="003019FC"/>
    <w:rsid w:val="00301BA6"/>
    <w:rsid w:val="003032BE"/>
    <w:rsid w:val="0030376F"/>
    <w:rsid w:val="003063D3"/>
    <w:rsid w:val="00307640"/>
    <w:rsid w:val="00315788"/>
    <w:rsid w:val="003207C1"/>
    <w:rsid w:val="003213B1"/>
    <w:rsid w:val="00322B5A"/>
    <w:rsid w:val="00324149"/>
    <w:rsid w:val="003273D6"/>
    <w:rsid w:val="00330FFE"/>
    <w:rsid w:val="00331DF9"/>
    <w:rsid w:val="00332B6E"/>
    <w:rsid w:val="00333563"/>
    <w:rsid w:val="00341D2E"/>
    <w:rsid w:val="003429F6"/>
    <w:rsid w:val="003442AE"/>
    <w:rsid w:val="003453E7"/>
    <w:rsid w:val="003457C7"/>
    <w:rsid w:val="003463E7"/>
    <w:rsid w:val="003504B3"/>
    <w:rsid w:val="00350705"/>
    <w:rsid w:val="003515E7"/>
    <w:rsid w:val="00353A05"/>
    <w:rsid w:val="00354CB6"/>
    <w:rsid w:val="0035728E"/>
    <w:rsid w:val="00360F6B"/>
    <w:rsid w:val="0036568A"/>
    <w:rsid w:val="003674B4"/>
    <w:rsid w:val="003726C0"/>
    <w:rsid w:val="003730F3"/>
    <w:rsid w:val="00375641"/>
    <w:rsid w:val="003804BB"/>
    <w:rsid w:val="00381BD0"/>
    <w:rsid w:val="00383AB2"/>
    <w:rsid w:val="00383BC8"/>
    <w:rsid w:val="00383D43"/>
    <w:rsid w:val="003853A3"/>
    <w:rsid w:val="00385C89"/>
    <w:rsid w:val="00386EE2"/>
    <w:rsid w:val="003875EA"/>
    <w:rsid w:val="00391DA8"/>
    <w:rsid w:val="00392CA3"/>
    <w:rsid w:val="00393C9F"/>
    <w:rsid w:val="00394264"/>
    <w:rsid w:val="00394338"/>
    <w:rsid w:val="00394C13"/>
    <w:rsid w:val="003A723D"/>
    <w:rsid w:val="003A7320"/>
    <w:rsid w:val="003B07F2"/>
    <w:rsid w:val="003B182C"/>
    <w:rsid w:val="003B1ACA"/>
    <w:rsid w:val="003B55DB"/>
    <w:rsid w:val="003B7630"/>
    <w:rsid w:val="003C0832"/>
    <w:rsid w:val="003C130D"/>
    <w:rsid w:val="003C77BC"/>
    <w:rsid w:val="003D09B4"/>
    <w:rsid w:val="003D2960"/>
    <w:rsid w:val="003D578A"/>
    <w:rsid w:val="003D5BC2"/>
    <w:rsid w:val="003E1162"/>
    <w:rsid w:val="003E50C3"/>
    <w:rsid w:val="003E590C"/>
    <w:rsid w:val="003E60C5"/>
    <w:rsid w:val="003E78F7"/>
    <w:rsid w:val="003F0895"/>
    <w:rsid w:val="003F2916"/>
    <w:rsid w:val="003F347D"/>
    <w:rsid w:val="003F426E"/>
    <w:rsid w:val="003F6DD3"/>
    <w:rsid w:val="003F786B"/>
    <w:rsid w:val="003F7AA5"/>
    <w:rsid w:val="00402EEA"/>
    <w:rsid w:val="0040654B"/>
    <w:rsid w:val="00406E4E"/>
    <w:rsid w:val="00412B38"/>
    <w:rsid w:val="00412F93"/>
    <w:rsid w:val="00415661"/>
    <w:rsid w:val="00415732"/>
    <w:rsid w:val="00415E0F"/>
    <w:rsid w:val="004168D5"/>
    <w:rsid w:val="00417785"/>
    <w:rsid w:val="00417F95"/>
    <w:rsid w:val="00422AC4"/>
    <w:rsid w:val="00426FD1"/>
    <w:rsid w:val="0042711F"/>
    <w:rsid w:val="004273E1"/>
    <w:rsid w:val="00430E85"/>
    <w:rsid w:val="00434CB8"/>
    <w:rsid w:val="0043558C"/>
    <w:rsid w:val="00435DB8"/>
    <w:rsid w:val="0043658A"/>
    <w:rsid w:val="00437CCC"/>
    <w:rsid w:val="00441FF8"/>
    <w:rsid w:val="00443501"/>
    <w:rsid w:val="00443D4A"/>
    <w:rsid w:val="00445F36"/>
    <w:rsid w:val="00447E28"/>
    <w:rsid w:val="0045180C"/>
    <w:rsid w:val="00451A31"/>
    <w:rsid w:val="0046062C"/>
    <w:rsid w:val="0046099F"/>
    <w:rsid w:val="00460E84"/>
    <w:rsid w:val="004614A0"/>
    <w:rsid w:val="00461679"/>
    <w:rsid w:val="00463462"/>
    <w:rsid w:val="004635BE"/>
    <w:rsid w:val="004720E5"/>
    <w:rsid w:val="004732AA"/>
    <w:rsid w:val="004748B5"/>
    <w:rsid w:val="00476AEC"/>
    <w:rsid w:val="00481FC5"/>
    <w:rsid w:val="00484D36"/>
    <w:rsid w:val="0048586D"/>
    <w:rsid w:val="00486031"/>
    <w:rsid w:val="004906F7"/>
    <w:rsid w:val="00492A5F"/>
    <w:rsid w:val="004A185F"/>
    <w:rsid w:val="004B2890"/>
    <w:rsid w:val="004B2D28"/>
    <w:rsid w:val="004B2EFD"/>
    <w:rsid w:val="004C0D86"/>
    <w:rsid w:val="004C0E4D"/>
    <w:rsid w:val="004C1938"/>
    <w:rsid w:val="004C543E"/>
    <w:rsid w:val="004C760C"/>
    <w:rsid w:val="004D01DD"/>
    <w:rsid w:val="004D2FE3"/>
    <w:rsid w:val="004D595F"/>
    <w:rsid w:val="004D71D3"/>
    <w:rsid w:val="004E21F9"/>
    <w:rsid w:val="004E40B6"/>
    <w:rsid w:val="004E4906"/>
    <w:rsid w:val="004E614E"/>
    <w:rsid w:val="004F5069"/>
    <w:rsid w:val="004F5B0F"/>
    <w:rsid w:val="00500EB7"/>
    <w:rsid w:val="00501306"/>
    <w:rsid w:val="00501B0D"/>
    <w:rsid w:val="00505C5A"/>
    <w:rsid w:val="005070D3"/>
    <w:rsid w:val="00510932"/>
    <w:rsid w:val="00511A8F"/>
    <w:rsid w:val="00513EE2"/>
    <w:rsid w:val="005141AF"/>
    <w:rsid w:val="00514ED4"/>
    <w:rsid w:val="005161AB"/>
    <w:rsid w:val="00521F28"/>
    <w:rsid w:val="0052246D"/>
    <w:rsid w:val="00523456"/>
    <w:rsid w:val="005238A4"/>
    <w:rsid w:val="0053025E"/>
    <w:rsid w:val="005308CB"/>
    <w:rsid w:val="00531B09"/>
    <w:rsid w:val="00533380"/>
    <w:rsid w:val="00536F57"/>
    <w:rsid w:val="00537402"/>
    <w:rsid w:val="00540743"/>
    <w:rsid w:val="005407B4"/>
    <w:rsid w:val="00544442"/>
    <w:rsid w:val="00544BF0"/>
    <w:rsid w:val="005451FB"/>
    <w:rsid w:val="0054549F"/>
    <w:rsid w:val="0054590D"/>
    <w:rsid w:val="00552269"/>
    <w:rsid w:val="00553876"/>
    <w:rsid w:val="00554144"/>
    <w:rsid w:val="005544BD"/>
    <w:rsid w:val="00555DE1"/>
    <w:rsid w:val="00555FFF"/>
    <w:rsid w:val="00556C51"/>
    <w:rsid w:val="0056073B"/>
    <w:rsid w:val="00561660"/>
    <w:rsid w:val="00563600"/>
    <w:rsid w:val="00563D14"/>
    <w:rsid w:val="005641AC"/>
    <w:rsid w:val="005659D4"/>
    <w:rsid w:val="00571941"/>
    <w:rsid w:val="00571E81"/>
    <w:rsid w:val="00576C41"/>
    <w:rsid w:val="0057735F"/>
    <w:rsid w:val="00580980"/>
    <w:rsid w:val="00583B8F"/>
    <w:rsid w:val="005840B5"/>
    <w:rsid w:val="00584613"/>
    <w:rsid w:val="005857D7"/>
    <w:rsid w:val="00586AA9"/>
    <w:rsid w:val="00587970"/>
    <w:rsid w:val="0059116E"/>
    <w:rsid w:val="00592407"/>
    <w:rsid w:val="00596A7E"/>
    <w:rsid w:val="005978BE"/>
    <w:rsid w:val="005A083B"/>
    <w:rsid w:val="005A1428"/>
    <w:rsid w:val="005A1F58"/>
    <w:rsid w:val="005A2E9A"/>
    <w:rsid w:val="005A4DB9"/>
    <w:rsid w:val="005A62C1"/>
    <w:rsid w:val="005A63D2"/>
    <w:rsid w:val="005A76A2"/>
    <w:rsid w:val="005B02C0"/>
    <w:rsid w:val="005B1453"/>
    <w:rsid w:val="005B1CBA"/>
    <w:rsid w:val="005B1E61"/>
    <w:rsid w:val="005B2FA8"/>
    <w:rsid w:val="005B39AC"/>
    <w:rsid w:val="005B7872"/>
    <w:rsid w:val="005C0684"/>
    <w:rsid w:val="005C40E4"/>
    <w:rsid w:val="005C5515"/>
    <w:rsid w:val="005C5815"/>
    <w:rsid w:val="005C5A77"/>
    <w:rsid w:val="005D0722"/>
    <w:rsid w:val="005D1238"/>
    <w:rsid w:val="005D2FF2"/>
    <w:rsid w:val="005D3211"/>
    <w:rsid w:val="005D449D"/>
    <w:rsid w:val="005D5264"/>
    <w:rsid w:val="005D5F08"/>
    <w:rsid w:val="005E07D4"/>
    <w:rsid w:val="005E147E"/>
    <w:rsid w:val="005E1715"/>
    <w:rsid w:val="005E408D"/>
    <w:rsid w:val="005E5190"/>
    <w:rsid w:val="005F0462"/>
    <w:rsid w:val="005F2A50"/>
    <w:rsid w:val="005F2FFB"/>
    <w:rsid w:val="005F4CA6"/>
    <w:rsid w:val="00602476"/>
    <w:rsid w:val="00603909"/>
    <w:rsid w:val="00604DDB"/>
    <w:rsid w:val="00607366"/>
    <w:rsid w:val="0060743A"/>
    <w:rsid w:val="0060782C"/>
    <w:rsid w:val="00607F20"/>
    <w:rsid w:val="00610A47"/>
    <w:rsid w:val="006127B1"/>
    <w:rsid w:val="00620EEA"/>
    <w:rsid w:val="006210FC"/>
    <w:rsid w:val="00622005"/>
    <w:rsid w:val="006241A6"/>
    <w:rsid w:val="006245FD"/>
    <w:rsid w:val="006302D7"/>
    <w:rsid w:val="00632252"/>
    <w:rsid w:val="00633B21"/>
    <w:rsid w:val="00634C7A"/>
    <w:rsid w:val="00641466"/>
    <w:rsid w:val="0064151A"/>
    <w:rsid w:val="006417F7"/>
    <w:rsid w:val="00643632"/>
    <w:rsid w:val="0064566D"/>
    <w:rsid w:val="00647D12"/>
    <w:rsid w:val="0065006D"/>
    <w:rsid w:val="00650831"/>
    <w:rsid w:val="00653889"/>
    <w:rsid w:val="00655B42"/>
    <w:rsid w:val="00656CFD"/>
    <w:rsid w:val="00660F55"/>
    <w:rsid w:val="00665AE9"/>
    <w:rsid w:val="00665F09"/>
    <w:rsid w:val="00670605"/>
    <w:rsid w:val="00671651"/>
    <w:rsid w:val="00673C63"/>
    <w:rsid w:val="0067568D"/>
    <w:rsid w:val="0067694B"/>
    <w:rsid w:val="00677112"/>
    <w:rsid w:val="0067723E"/>
    <w:rsid w:val="0067761E"/>
    <w:rsid w:val="00677CD1"/>
    <w:rsid w:val="006813AB"/>
    <w:rsid w:val="006820F0"/>
    <w:rsid w:val="00683472"/>
    <w:rsid w:val="00684980"/>
    <w:rsid w:val="00686438"/>
    <w:rsid w:val="00687190"/>
    <w:rsid w:val="00692DB2"/>
    <w:rsid w:val="00693189"/>
    <w:rsid w:val="00693917"/>
    <w:rsid w:val="00695907"/>
    <w:rsid w:val="00695DBB"/>
    <w:rsid w:val="006A3516"/>
    <w:rsid w:val="006A7107"/>
    <w:rsid w:val="006B2216"/>
    <w:rsid w:val="006B2DBB"/>
    <w:rsid w:val="006B5067"/>
    <w:rsid w:val="006B5F3B"/>
    <w:rsid w:val="006B61B4"/>
    <w:rsid w:val="006B6E87"/>
    <w:rsid w:val="006C0505"/>
    <w:rsid w:val="006C0DED"/>
    <w:rsid w:val="006C33E7"/>
    <w:rsid w:val="006C3535"/>
    <w:rsid w:val="006C3A28"/>
    <w:rsid w:val="006C3B6C"/>
    <w:rsid w:val="006D4381"/>
    <w:rsid w:val="006D452E"/>
    <w:rsid w:val="006E045C"/>
    <w:rsid w:val="006E049F"/>
    <w:rsid w:val="006E05E0"/>
    <w:rsid w:val="006E0D65"/>
    <w:rsid w:val="006E6436"/>
    <w:rsid w:val="006F18C2"/>
    <w:rsid w:val="006F2F73"/>
    <w:rsid w:val="006F5A8F"/>
    <w:rsid w:val="006F646D"/>
    <w:rsid w:val="006F7DC0"/>
    <w:rsid w:val="00700395"/>
    <w:rsid w:val="00702441"/>
    <w:rsid w:val="00706371"/>
    <w:rsid w:val="00710D23"/>
    <w:rsid w:val="0071338D"/>
    <w:rsid w:val="00713507"/>
    <w:rsid w:val="00717B4A"/>
    <w:rsid w:val="00717ED2"/>
    <w:rsid w:val="00722588"/>
    <w:rsid w:val="00723996"/>
    <w:rsid w:val="00726DB2"/>
    <w:rsid w:val="007306B4"/>
    <w:rsid w:val="00731D37"/>
    <w:rsid w:val="00731E3A"/>
    <w:rsid w:val="00732AE7"/>
    <w:rsid w:val="00734C80"/>
    <w:rsid w:val="00735C1D"/>
    <w:rsid w:val="0074563E"/>
    <w:rsid w:val="007456DB"/>
    <w:rsid w:val="0074618A"/>
    <w:rsid w:val="00746A18"/>
    <w:rsid w:val="007527CA"/>
    <w:rsid w:val="00752D06"/>
    <w:rsid w:val="00753E11"/>
    <w:rsid w:val="0075493B"/>
    <w:rsid w:val="00754E58"/>
    <w:rsid w:val="00761ABC"/>
    <w:rsid w:val="00761CD3"/>
    <w:rsid w:val="00762983"/>
    <w:rsid w:val="00763A8F"/>
    <w:rsid w:val="007651C4"/>
    <w:rsid w:val="007653D1"/>
    <w:rsid w:val="0076630C"/>
    <w:rsid w:val="00767DB2"/>
    <w:rsid w:val="007709A8"/>
    <w:rsid w:val="00771366"/>
    <w:rsid w:val="0078019E"/>
    <w:rsid w:val="00784D65"/>
    <w:rsid w:val="00784FE4"/>
    <w:rsid w:val="007852FA"/>
    <w:rsid w:val="007879A6"/>
    <w:rsid w:val="00791111"/>
    <w:rsid w:val="007915AB"/>
    <w:rsid w:val="007916BC"/>
    <w:rsid w:val="00791B5A"/>
    <w:rsid w:val="00795480"/>
    <w:rsid w:val="00795A6A"/>
    <w:rsid w:val="007A0431"/>
    <w:rsid w:val="007A2061"/>
    <w:rsid w:val="007A4791"/>
    <w:rsid w:val="007A4F17"/>
    <w:rsid w:val="007A6A36"/>
    <w:rsid w:val="007A76A5"/>
    <w:rsid w:val="007B0400"/>
    <w:rsid w:val="007B07B4"/>
    <w:rsid w:val="007B09DA"/>
    <w:rsid w:val="007B10E9"/>
    <w:rsid w:val="007B169C"/>
    <w:rsid w:val="007B2C12"/>
    <w:rsid w:val="007B3116"/>
    <w:rsid w:val="007B49DB"/>
    <w:rsid w:val="007B760C"/>
    <w:rsid w:val="007C1CAE"/>
    <w:rsid w:val="007C6156"/>
    <w:rsid w:val="007C75CA"/>
    <w:rsid w:val="007D5477"/>
    <w:rsid w:val="007D605E"/>
    <w:rsid w:val="007D7EF5"/>
    <w:rsid w:val="007E0828"/>
    <w:rsid w:val="007E0832"/>
    <w:rsid w:val="007E1CD7"/>
    <w:rsid w:val="007E5460"/>
    <w:rsid w:val="007E75DC"/>
    <w:rsid w:val="007E7BC8"/>
    <w:rsid w:val="007E7DEE"/>
    <w:rsid w:val="007F02DF"/>
    <w:rsid w:val="007F07E1"/>
    <w:rsid w:val="007F15E5"/>
    <w:rsid w:val="007F1F92"/>
    <w:rsid w:val="007F6289"/>
    <w:rsid w:val="007F7A2F"/>
    <w:rsid w:val="007F7CB4"/>
    <w:rsid w:val="00800E18"/>
    <w:rsid w:val="008119B8"/>
    <w:rsid w:val="00811D3E"/>
    <w:rsid w:val="00812D3E"/>
    <w:rsid w:val="008158E5"/>
    <w:rsid w:val="00821A9E"/>
    <w:rsid w:val="00821DC6"/>
    <w:rsid w:val="0082216D"/>
    <w:rsid w:val="00822796"/>
    <w:rsid w:val="0082693A"/>
    <w:rsid w:val="008274C3"/>
    <w:rsid w:val="00827D10"/>
    <w:rsid w:val="00831015"/>
    <w:rsid w:val="00833242"/>
    <w:rsid w:val="00833A1D"/>
    <w:rsid w:val="008343CD"/>
    <w:rsid w:val="0083592F"/>
    <w:rsid w:val="008372BB"/>
    <w:rsid w:val="00837883"/>
    <w:rsid w:val="00844459"/>
    <w:rsid w:val="00844AB9"/>
    <w:rsid w:val="008464EB"/>
    <w:rsid w:val="0084735C"/>
    <w:rsid w:val="008479EE"/>
    <w:rsid w:val="00847D50"/>
    <w:rsid w:val="00847DA7"/>
    <w:rsid w:val="00852FCD"/>
    <w:rsid w:val="008537B3"/>
    <w:rsid w:val="00853B99"/>
    <w:rsid w:val="008557A9"/>
    <w:rsid w:val="00856024"/>
    <w:rsid w:val="00857541"/>
    <w:rsid w:val="00860053"/>
    <w:rsid w:val="008611D2"/>
    <w:rsid w:val="00861248"/>
    <w:rsid w:val="0086208E"/>
    <w:rsid w:val="00862EA9"/>
    <w:rsid w:val="0086438A"/>
    <w:rsid w:val="00867945"/>
    <w:rsid w:val="0087083F"/>
    <w:rsid w:val="00870E1B"/>
    <w:rsid w:val="00874E3D"/>
    <w:rsid w:val="008763DB"/>
    <w:rsid w:val="00877D35"/>
    <w:rsid w:val="00880204"/>
    <w:rsid w:val="00880B38"/>
    <w:rsid w:val="00887CD4"/>
    <w:rsid w:val="008917AC"/>
    <w:rsid w:val="00892B74"/>
    <w:rsid w:val="00892EF0"/>
    <w:rsid w:val="008937AD"/>
    <w:rsid w:val="00896DD9"/>
    <w:rsid w:val="008A10CF"/>
    <w:rsid w:val="008A45C6"/>
    <w:rsid w:val="008A4668"/>
    <w:rsid w:val="008A47B2"/>
    <w:rsid w:val="008A5781"/>
    <w:rsid w:val="008B1FAF"/>
    <w:rsid w:val="008B1FED"/>
    <w:rsid w:val="008B23B4"/>
    <w:rsid w:val="008B2A22"/>
    <w:rsid w:val="008B50D5"/>
    <w:rsid w:val="008B6213"/>
    <w:rsid w:val="008B6E00"/>
    <w:rsid w:val="008C1971"/>
    <w:rsid w:val="008C3EFD"/>
    <w:rsid w:val="008C5B59"/>
    <w:rsid w:val="008C6C55"/>
    <w:rsid w:val="008C7747"/>
    <w:rsid w:val="008D15BF"/>
    <w:rsid w:val="008D4112"/>
    <w:rsid w:val="008D65B9"/>
    <w:rsid w:val="008D68EC"/>
    <w:rsid w:val="008E4B68"/>
    <w:rsid w:val="008F16F8"/>
    <w:rsid w:val="008F16F9"/>
    <w:rsid w:val="008F3E7A"/>
    <w:rsid w:val="008F4566"/>
    <w:rsid w:val="008F5B13"/>
    <w:rsid w:val="008F5BFE"/>
    <w:rsid w:val="008F781E"/>
    <w:rsid w:val="0090075C"/>
    <w:rsid w:val="00900C93"/>
    <w:rsid w:val="00901AE1"/>
    <w:rsid w:val="00901CE0"/>
    <w:rsid w:val="0090318E"/>
    <w:rsid w:val="00903863"/>
    <w:rsid w:val="00905BBE"/>
    <w:rsid w:val="00905F5A"/>
    <w:rsid w:val="00906367"/>
    <w:rsid w:val="0090666B"/>
    <w:rsid w:val="009153D4"/>
    <w:rsid w:val="00916E14"/>
    <w:rsid w:val="00916E22"/>
    <w:rsid w:val="0091739F"/>
    <w:rsid w:val="0092104D"/>
    <w:rsid w:val="00921818"/>
    <w:rsid w:val="00922C67"/>
    <w:rsid w:val="0092308F"/>
    <w:rsid w:val="00923F0B"/>
    <w:rsid w:val="00925788"/>
    <w:rsid w:val="0092616E"/>
    <w:rsid w:val="00926C37"/>
    <w:rsid w:val="00930AA2"/>
    <w:rsid w:val="009335AF"/>
    <w:rsid w:val="00933DC9"/>
    <w:rsid w:val="00935F71"/>
    <w:rsid w:val="00936882"/>
    <w:rsid w:val="00940B84"/>
    <w:rsid w:val="00942981"/>
    <w:rsid w:val="009429F0"/>
    <w:rsid w:val="00942CC0"/>
    <w:rsid w:val="009435AD"/>
    <w:rsid w:val="00943E21"/>
    <w:rsid w:val="00943EBD"/>
    <w:rsid w:val="009452A1"/>
    <w:rsid w:val="0094640C"/>
    <w:rsid w:val="00950360"/>
    <w:rsid w:val="009506C2"/>
    <w:rsid w:val="009513FF"/>
    <w:rsid w:val="00951E94"/>
    <w:rsid w:val="00953273"/>
    <w:rsid w:val="009545F9"/>
    <w:rsid w:val="00954AAC"/>
    <w:rsid w:val="00956085"/>
    <w:rsid w:val="009605D9"/>
    <w:rsid w:val="00971EB3"/>
    <w:rsid w:val="009723C3"/>
    <w:rsid w:val="00974134"/>
    <w:rsid w:val="009761F1"/>
    <w:rsid w:val="009814A7"/>
    <w:rsid w:val="00982175"/>
    <w:rsid w:val="00982D9F"/>
    <w:rsid w:val="00983A0F"/>
    <w:rsid w:val="00990D13"/>
    <w:rsid w:val="00990FF5"/>
    <w:rsid w:val="00994447"/>
    <w:rsid w:val="009947E8"/>
    <w:rsid w:val="00996539"/>
    <w:rsid w:val="009A254B"/>
    <w:rsid w:val="009A2D74"/>
    <w:rsid w:val="009A508D"/>
    <w:rsid w:val="009A6379"/>
    <w:rsid w:val="009A7313"/>
    <w:rsid w:val="009A7705"/>
    <w:rsid w:val="009B4FA0"/>
    <w:rsid w:val="009C050D"/>
    <w:rsid w:val="009C32C7"/>
    <w:rsid w:val="009C33CF"/>
    <w:rsid w:val="009C7E74"/>
    <w:rsid w:val="009D1BCE"/>
    <w:rsid w:val="009D3642"/>
    <w:rsid w:val="009E2634"/>
    <w:rsid w:val="009E32DE"/>
    <w:rsid w:val="009E5FF2"/>
    <w:rsid w:val="009E6002"/>
    <w:rsid w:val="009F3A81"/>
    <w:rsid w:val="009F4D8E"/>
    <w:rsid w:val="009F71BA"/>
    <w:rsid w:val="00A059EF"/>
    <w:rsid w:val="00A06568"/>
    <w:rsid w:val="00A073C7"/>
    <w:rsid w:val="00A07B2E"/>
    <w:rsid w:val="00A10021"/>
    <w:rsid w:val="00A112D0"/>
    <w:rsid w:val="00A128A5"/>
    <w:rsid w:val="00A12A75"/>
    <w:rsid w:val="00A14921"/>
    <w:rsid w:val="00A1565A"/>
    <w:rsid w:val="00A15C15"/>
    <w:rsid w:val="00A173C6"/>
    <w:rsid w:val="00A215A9"/>
    <w:rsid w:val="00A22164"/>
    <w:rsid w:val="00A227CF"/>
    <w:rsid w:val="00A2303D"/>
    <w:rsid w:val="00A242C8"/>
    <w:rsid w:val="00A2530E"/>
    <w:rsid w:val="00A2560F"/>
    <w:rsid w:val="00A25E65"/>
    <w:rsid w:val="00A26378"/>
    <w:rsid w:val="00A270B8"/>
    <w:rsid w:val="00A306C0"/>
    <w:rsid w:val="00A311FE"/>
    <w:rsid w:val="00A323B7"/>
    <w:rsid w:val="00A33990"/>
    <w:rsid w:val="00A34E67"/>
    <w:rsid w:val="00A37296"/>
    <w:rsid w:val="00A40B7F"/>
    <w:rsid w:val="00A40EAC"/>
    <w:rsid w:val="00A41785"/>
    <w:rsid w:val="00A425E4"/>
    <w:rsid w:val="00A42B90"/>
    <w:rsid w:val="00A43049"/>
    <w:rsid w:val="00A43693"/>
    <w:rsid w:val="00A520FE"/>
    <w:rsid w:val="00A52709"/>
    <w:rsid w:val="00A607C5"/>
    <w:rsid w:val="00A6230F"/>
    <w:rsid w:val="00A65BD6"/>
    <w:rsid w:val="00A6699D"/>
    <w:rsid w:val="00A7639C"/>
    <w:rsid w:val="00A83B1B"/>
    <w:rsid w:val="00A8579F"/>
    <w:rsid w:val="00A9039F"/>
    <w:rsid w:val="00A928E7"/>
    <w:rsid w:val="00A93426"/>
    <w:rsid w:val="00AA112D"/>
    <w:rsid w:val="00AA18EE"/>
    <w:rsid w:val="00AA284D"/>
    <w:rsid w:val="00AA3661"/>
    <w:rsid w:val="00AA3B1C"/>
    <w:rsid w:val="00AA472F"/>
    <w:rsid w:val="00AA5C30"/>
    <w:rsid w:val="00AA7395"/>
    <w:rsid w:val="00AA7BF0"/>
    <w:rsid w:val="00AA7FAB"/>
    <w:rsid w:val="00AB2075"/>
    <w:rsid w:val="00AB281A"/>
    <w:rsid w:val="00AB437C"/>
    <w:rsid w:val="00AB5CB8"/>
    <w:rsid w:val="00AB6921"/>
    <w:rsid w:val="00AB7464"/>
    <w:rsid w:val="00AC0669"/>
    <w:rsid w:val="00AC087A"/>
    <w:rsid w:val="00AC15C0"/>
    <w:rsid w:val="00AC2305"/>
    <w:rsid w:val="00AC2829"/>
    <w:rsid w:val="00AC3C43"/>
    <w:rsid w:val="00AC79C6"/>
    <w:rsid w:val="00AD5CF7"/>
    <w:rsid w:val="00AD5DC6"/>
    <w:rsid w:val="00AD6127"/>
    <w:rsid w:val="00AE114C"/>
    <w:rsid w:val="00AE168F"/>
    <w:rsid w:val="00AE339E"/>
    <w:rsid w:val="00AF13EB"/>
    <w:rsid w:val="00AF4017"/>
    <w:rsid w:val="00AF632E"/>
    <w:rsid w:val="00AF7531"/>
    <w:rsid w:val="00AF7990"/>
    <w:rsid w:val="00B03795"/>
    <w:rsid w:val="00B054A1"/>
    <w:rsid w:val="00B0643F"/>
    <w:rsid w:val="00B07EA8"/>
    <w:rsid w:val="00B10291"/>
    <w:rsid w:val="00B124E7"/>
    <w:rsid w:val="00B13D13"/>
    <w:rsid w:val="00B159A3"/>
    <w:rsid w:val="00B15D63"/>
    <w:rsid w:val="00B16BD6"/>
    <w:rsid w:val="00B25641"/>
    <w:rsid w:val="00B25D1D"/>
    <w:rsid w:val="00B271D6"/>
    <w:rsid w:val="00B32C9C"/>
    <w:rsid w:val="00B3544F"/>
    <w:rsid w:val="00B36708"/>
    <w:rsid w:val="00B367E7"/>
    <w:rsid w:val="00B405ED"/>
    <w:rsid w:val="00B40BD3"/>
    <w:rsid w:val="00B41948"/>
    <w:rsid w:val="00B44571"/>
    <w:rsid w:val="00B4683E"/>
    <w:rsid w:val="00B46DAE"/>
    <w:rsid w:val="00B47613"/>
    <w:rsid w:val="00B50652"/>
    <w:rsid w:val="00B506BE"/>
    <w:rsid w:val="00B508F2"/>
    <w:rsid w:val="00B5224C"/>
    <w:rsid w:val="00B523EE"/>
    <w:rsid w:val="00B53F8C"/>
    <w:rsid w:val="00B568E5"/>
    <w:rsid w:val="00B56CF4"/>
    <w:rsid w:val="00B57B92"/>
    <w:rsid w:val="00B63795"/>
    <w:rsid w:val="00B6532B"/>
    <w:rsid w:val="00B665FA"/>
    <w:rsid w:val="00B7099F"/>
    <w:rsid w:val="00B73D63"/>
    <w:rsid w:val="00B73F50"/>
    <w:rsid w:val="00B7415B"/>
    <w:rsid w:val="00B74658"/>
    <w:rsid w:val="00B75EDE"/>
    <w:rsid w:val="00B8050C"/>
    <w:rsid w:val="00B823C0"/>
    <w:rsid w:val="00B8245B"/>
    <w:rsid w:val="00B83A37"/>
    <w:rsid w:val="00B84563"/>
    <w:rsid w:val="00B85632"/>
    <w:rsid w:val="00B869A5"/>
    <w:rsid w:val="00B903BF"/>
    <w:rsid w:val="00B91DA8"/>
    <w:rsid w:val="00B94B38"/>
    <w:rsid w:val="00BA4437"/>
    <w:rsid w:val="00BA6C56"/>
    <w:rsid w:val="00BB01F0"/>
    <w:rsid w:val="00BB0828"/>
    <w:rsid w:val="00BB08C3"/>
    <w:rsid w:val="00BB32BE"/>
    <w:rsid w:val="00BB4E44"/>
    <w:rsid w:val="00BB7F11"/>
    <w:rsid w:val="00BC0162"/>
    <w:rsid w:val="00BC0679"/>
    <w:rsid w:val="00BC2D45"/>
    <w:rsid w:val="00BC475F"/>
    <w:rsid w:val="00BC58F9"/>
    <w:rsid w:val="00BC7376"/>
    <w:rsid w:val="00BC7E65"/>
    <w:rsid w:val="00BD1814"/>
    <w:rsid w:val="00BD2E03"/>
    <w:rsid w:val="00BD5343"/>
    <w:rsid w:val="00BD6B24"/>
    <w:rsid w:val="00BD7623"/>
    <w:rsid w:val="00BE1074"/>
    <w:rsid w:val="00BE1605"/>
    <w:rsid w:val="00BE1C15"/>
    <w:rsid w:val="00BE25F0"/>
    <w:rsid w:val="00BE3174"/>
    <w:rsid w:val="00BE5BEF"/>
    <w:rsid w:val="00BF1F8A"/>
    <w:rsid w:val="00C04816"/>
    <w:rsid w:val="00C10776"/>
    <w:rsid w:val="00C122AF"/>
    <w:rsid w:val="00C209B8"/>
    <w:rsid w:val="00C25415"/>
    <w:rsid w:val="00C327BF"/>
    <w:rsid w:val="00C33319"/>
    <w:rsid w:val="00C35B06"/>
    <w:rsid w:val="00C35DBF"/>
    <w:rsid w:val="00C377B0"/>
    <w:rsid w:val="00C37AFD"/>
    <w:rsid w:val="00C4353B"/>
    <w:rsid w:val="00C4376C"/>
    <w:rsid w:val="00C54AE7"/>
    <w:rsid w:val="00C54E63"/>
    <w:rsid w:val="00C57392"/>
    <w:rsid w:val="00C602AC"/>
    <w:rsid w:val="00C63663"/>
    <w:rsid w:val="00C6681D"/>
    <w:rsid w:val="00C668E2"/>
    <w:rsid w:val="00C671CB"/>
    <w:rsid w:val="00C679D7"/>
    <w:rsid w:val="00C67FF9"/>
    <w:rsid w:val="00C7127A"/>
    <w:rsid w:val="00C72086"/>
    <w:rsid w:val="00C73749"/>
    <w:rsid w:val="00C75BB0"/>
    <w:rsid w:val="00C76592"/>
    <w:rsid w:val="00C76786"/>
    <w:rsid w:val="00C77AB4"/>
    <w:rsid w:val="00C81F48"/>
    <w:rsid w:val="00C83BDF"/>
    <w:rsid w:val="00C84A2F"/>
    <w:rsid w:val="00C855CA"/>
    <w:rsid w:val="00C9291E"/>
    <w:rsid w:val="00C931CE"/>
    <w:rsid w:val="00C94C42"/>
    <w:rsid w:val="00CA149D"/>
    <w:rsid w:val="00CA1ABA"/>
    <w:rsid w:val="00CA1B1E"/>
    <w:rsid w:val="00CA1E14"/>
    <w:rsid w:val="00CA1E16"/>
    <w:rsid w:val="00CA2C27"/>
    <w:rsid w:val="00CA3D85"/>
    <w:rsid w:val="00CA6BCB"/>
    <w:rsid w:val="00CA7B50"/>
    <w:rsid w:val="00CB18D8"/>
    <w:rsid w:val="00CB285A"/>
    <w:rsid w:val="00CB3FC2"/>
    <w:rsid w:val="00CB7BB5"/>
    <w:rsid w:val="00CC250C"/>
    <w:rsid w:val="00CC47BE"/>
    <w:rsid w:val="00CD149F"/>
    <w:rsid w:val="00CD18E2"/>
    <w:rsid w:val="00CD1E34"/>
    <w:rsid w:val="00CD332C"/>
    <w:rsid w:val="00CD4557"/>
    <w:rsid w:val="00CD5255"/>
    <w:rsid w:val="00CD5924"/>
    <w:rsid w:val="00CE007C"/>
    <w:rsid w:val="00CE0A1E"/>
    <w:rsid w:val="00CE28A8"/>
    <w:rsid w:val="00CE5946"/>
    <w:rsid w:val="00CE6850"/>
    <w:rsid w:val="00CE68FA"/>
    <w:rsid w:val="00CF50EC"/>
    <w:rsid w:val="00CF6A03"/>
    <w:rsid w:val="00CF6BEE"/>
    <w:rsid w:val="00CF6F8E"/>
    <w:rsid w:val="00D00E10"/>
    <w:rsid w:val="00D01FA8"/>
    <w:rsid w:val="00D02C34"/>
    <w:rsid w:val="00D03D0F"/>
    <w:rsid w:val="00D047DD"/>
    <w:rsid w:val="00D050F9"/>
    <w:rsid w:val="00D057AC"/>
    <w:rsid w:val="00D0657F"/>
    <w:rsid w:val="00D07E48"/>
    <w:rsid w:val="00D106C8"/>
    <w:rsid w:val="00D10AFF"/>
    <w:rsid w:val="00D10EEA"/>
    <w:rsid w:val="00D110D0"/>
    <w:rsid w:val="00D138F9"/>
    <w:rsid w:val="00D1780C"/>
    <w:rsid w:val="00D17AAE"/>
    <w:rsid w:val="00D20212"/>
    <w:rsid w:val="00D2352F"/>
    <w:rsid w:val="00D238FE"/>
    <w:rsid w:val="00D26BBA"/>
    <w:rsid w:val="00D27BC5"/>
    <w:rsid w:val="00D302CB"/>
    <w:rsid w:val="00D3228A"/>
    <w:rsid w:val="00D33FF9"/>
    <w:rsid w:val="00D34CE9"/>
    <w:rsid w:val="00D36302"/>
    <w:rsid w:val="00D37032"/>
    <w:rsid w:val="00D4004B"/>
    <w:rsid w:val="00D40089"/>
    <w:rsid w:val="00D406A1"/>
    <w:rsid w:val="00D42747"/>
    <w:rsid w:val="00D43DE1"/>
    <w:rsid w:val="00D448B2"/>
    <w:rsid w:val="00D528A9"/>
    <w:rsid w:val="00D54A75"/>
    <w:rsid w:val="00D5519F"/>
    <w:rsid w:val="00D5599F"/>
    <w:rsid w:val="00D55D05"/>
    <w:rsid w:val="00D56A1C"/>
    <w:rsid w:val="00D627AC"/>
    <w:rsid w:val="00D6293E"/>
    <w:rsid w:val="00D724B3"/>
    <w:rsid w:val="00D72F7B"/>
    <w:rsid w:val="00D72FDC"/>
    <w:rsid w:val="00D73341"/>
    <w:rsid w:val="00D73800"/>
    <w:rsid w:val="00D75AEC"/>
    <w:rsid w:val="00D802E4"/>
    <w:rsid w:val="00D85785"/>
    <w:rsid w:val="00D858A3"/>
    <w:rsid w:val="00D865B3"/>
    <w:rsid w:val="00D9248A"/>
    <w:rsid w:val="00D92FB5"/>
    <w:rsid w:val="00D93545"/>
    <w:rsid w:val="00D95D81"/>
    <w:rsid w:val="00DA149D"/>
    <w:rsid w:val="00DA78A7"/>
    <w:rsid w:val="00DA7E9C"/>
    <w:rsid w:val="00DB161C"/>
    <w:rsid w:val="00DB3265"/>
    <w:rsid w:val="00DB4502"/>
    <w:rsid w:val="00DB4BDC"/>
    <w:rsid w:val="00DB6566"/>
    <w:rsid w:val="00DB71FF"/>
    <w:rsid w:val="00DC2E12"/>
    <w:rsid w:val="00DC3F12"/>
    <w:rsid w:val="00DC4118"/>
    <w:rsid w:val="00DC50D9"/>
    <w:rsid w:val="00DC6E85"/>
    <w:rsid w:val="00DD15F0"/>
    <w:rsid w:val="00DD253C"/>
    <w:rsid w:val="00DD344F"/>
    <w:rsid w:val="00DD3606"/>
    <w:rsid w:val="00DE07BC"/>
    <w:rsid w:val="00DE312B"/>
    <w:rsid w:val="00DE4329"/>
    <w:rsid w:val="00DE72D2"/>
    <w:rsid w:val="00DF38A5"/>
    <w:rsid w:val="00DF5A79"/>
    <w:rsid w:val="00DF6620"/>
    <w:rsid w:val="00DF722A"/>
    <w:rsid w:val="00E00343"/>
    <w:rsid w:val="00E01A77"/>
    <w:rsid w:val="00E03761"/>
    <w:rsid w:val="00E048C2"/>
    <w:rsid w:val="00E04AF4"/>
    <w:rsid w:val="00E04D14"/>
    <w:rsid w:val="00E05B86"/>
    <w:rsid w:val="00E0701F"/>
    <w:rsid w:val="00E07EEE"/>
    <w:rsid w:val="00E10A8A"/>
    <w:rsid w:val="00E15BEE"/>
    <w:rsid w:val="00E17D9E"/>
    <w:rsid w:val="00E21F70"/>
    <w:rsid w:val="00E237E9"/>
    <w:rsid w:val="00E25A4E"/>
    <w:rsid w:val="00E26074"/>
    <w:rsid w:val="00E30B66"/>
    <w:rsid w:val="00E325A9"/>
    <w:rsid w:val="00E334A4"/>
    <w:rsid w:val="00E34CE3"/>
    <w:rsid w:val="00E37641"/>
    <w:rsid w:val="00E408B8"/>
    <w:rsid w:val="00E43EC8"/>
    <w:rsid w:val="00E466BF"/>
    <w:rsid w:val="00E4682D"/>
    <w:rsid w:val="00E46A05"/>
    <w:rsid w:val="00E46AE7"/>
    <w:rsid w:val="00E524A9"/>
    <w:rsid w:val="00E5386E"/>
    <w:rsid w:val="00E54012"/>
    <w:rsid w:val="00E54E47"/>
    <w:rsid w:val="00E55964"/>
    <w:rsid w:val="00E57526"/>
    <w:rsid w:val="00E63413"/>
    <w:rsid w:val="00E65A6D"/>
    <w:rsid w:val="00E66D88"/>
    <w:rsid w:val="00E67C5B"/>
    <w:rsid w:val="00E70469"/>
    <w:rsid w:val="00E70491"/>
    <w:rsid w:val="00E72114"/>
    <w:rsid w:val="00E728C4"/>
    <w:rsid w:val="00E7401E"/>
    <w:rsid w:val="00E7432A"/>
    <w:rsid w:val="00E7563E"/>
    <w:rsid w:val="00E766A3"/>
    <w:rsid w:val="00E771B4"/>
    <w:rsid w:val="00E83810"/>
    <w:rsid w:val="00E850E0"/>
    <w:rsid w:val="00E9055B"/>
    <w:rsid w:val="00E940F5"/>
    <w:rsid w:val="00E952B9"/>
    <w:rsid w:val="00E97F4B"/>
    <w:rsid w:val="00EA000D"/>
    <w:rsid w:val="00EA1F40"/>
    <w:rsid w:val="00EA3873"/>
    <w:rsid w:val="00EA5853"/>
    <w:rsid w:val="00EA711A"/>
    <w:rsid w:val="00EB0BCE"/>
    <w:rsid w:val="00EB12DC"/>
    <w:rsid w:val="00EB1C99"/>
    <w:rsid w:val="00EB34A4"/>
    <w:rsid w:val="00EB6FA3"/>
    <w:rsid w:val="00EC04CA"/>
    <w:rsid w:val="00EC38C1"/>
    <w:rsid w:val="00EC5AF6"/>
    <w:rsid w:val="00EC7227"/>
    <w:rsid w:val="00EC73EA"/>
    <w:rsid w:val="00ED3F9D"/>
    <w:rsid w:val="00ED4220"/>
    <w:rsid w:val="00ED683B"/>
    <w:rsid w:val="00EE0112"/>
    <w:rsid w:val="00EE0509"/>
    <w:rsid w:val="00EE22BE"/>
    <w:rsid w:val="00EE3DB5"/>
    <w:rsid w:val="00EE46B1"/>
    <w:rsid w:val="00EE49E6"/>
    <w:rsid w:val="00EE4EB8"/>
    <w:rsid w:val="00EF4B1F"/>
    <w:rsid w:val="00EF575A"/>
    <w:rsid w:val="00EF57C9"/>
    <w:rsid w:val="00EF6986"/>
    <w:rsid w:val="00F01F41"/>
    <w:rsid w:val="00F024A8"/>
    <w:rsid w:val="00F04237"/>
    <w:rsid w:val="00F13FA3"/>
    <w:rsid w:val="00F159DD"/>
    <w:rsid w:val="00F16EDD"/>
    <w:rsid w:val="00F24469"/>
    <w:rsid w:val="00F2574D"/>
    <w:rsid w:val="00F25F7C"/>
    <w:rsid w:val="00F30409"/>
    <w:rsid w:val="00F317BF"/>
    <w:rsid w:val="00F31C3B"/>
    <w:rsid w:val="00F330E3"/>
    <w:rsid w:val="00F33CCA"/>
    <w:rsid w:val="00F3700C"/>
    <w:rsid w:val="00F4014E"/>
    <w:rsid w:val="00F42BC0"/>
    <w:rsid w:val="00F43CD6"/>
    <w:rsid w:val="00F4514A"/>
    <w:rsid w:val="00F458C8"/>
    <w:rsid w:val="00F45F7B"/>
    <w:rsid w:val="00F47B9B"/>
    <w:rsid w:val="00F5490A"/>
    <w:rsid w:val="00F55924"/>
    <w:rsid w:val="00F566C2"/>
    <w:rsid w:val="00F568D7"/>
    <w:rsid w:val="00F6076E"/>
    <w:rsid w:val="00F613E5"/>
    <w:rsid w:val="00F630C4"/>
    <w:rsid w:val="00F6411D"/>
    <w:rsid w:val="00F662EF"/>
    <w:rsid w:val="00F67A1F"/>
    <w:rsid w:val="00F67A72"/>
    <w:rsid w:val="00F714E9"/>
    <w:rsid w:val="00F728EB"/>
    <w:rsid w:val="00F758CD"/>
    <w:rsid w:val="00F77965"/>
    <w:rsid w:val="00F800C0"/>
    <w:rsid w:val="00F81CCA"/>
    <w:rsid w:val="00F833DE"/>
    <w:rsid w:val="00F83E74"/>
    <w:rsid w:val="00F84004"/>
    <w:rsid w:val="00F84F60"/>
    <w:rsid w:val="00F85B10"/>
    <w:rsid w:val="00F87776"/>
    <w:rsid w:val="00F91028"/>
    <w:rsid w:val="00F96D32"/>
    <w:rsid w:val="00FA1DEA"/>
    <w:rsid w:val="00FA28C5"/>
    <w:rsid w:val="00FB03B0"/>
    <w:rsid w:val="00FB10BF"/>
    <w:rsid w:val="00FB58DD"/>
    <w:rsid w:val="00FB6294"/>
    <w:rsid w:val="00FB71F2"/>
    <w:rsid w:val="00FC1333"/>
    <w:rsid w:val="00FC1EED"/>
    <w:rsid w:val="00FC2643"/>
    <w:rsid w:val="00FC4B9D"/>
    <w:rsid w:val="00FC77ED"/>
    <w:rsid w:val="00FD1DA1"/>
    <w:rsid w:val="00FD3675"/>
    <w:rsid w:val="00FD4476"/>
    <w:rsid w:val="00FD4816"/>
    <w:rsid w:val="00FD4D2E"/>
    <w:rsid w:val="00FD7C78"/>
    <w:rsid w:val="00FD7CE6"/>
    <w:rsid w:val="00FE0094"/>
    <w:rsid w:val="00FE0EE3"/>
    <w:rsid w:val="00FE1751"/>
    <w:rsid w:val="00FE240F"/>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9B9EDD"/>
  <w15:docId w15:val="{970B6735-4725-46FF-A085-1D150DF5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4A"/>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qFormat/>
    <w:rsid w:val="00514ED4"/>
    <w:pPr>
      <w:keepNext/>
      <w:numPr>
        <w:ilvl w:val="1"/>
        <w:numId w:val="1"/>
      </w:numPr>
      <w:tabs>
        <w:tab w:val="left" w:pos="720"/>
      </w:tabs>
      <w:spacing w:before="240" w:after="60"/>
      <w:ind w:left="432" w:hanging="432"/>
      <w:outlineLvl w:val="1"/>
    </w:pPr>
    <w:rPr>
      <w:rFonts w:ascii="Arial Bold" w:hAnsi="Arial Bold"/>
      <w:b/>
      <w:szCs w:val="20"/>
    </w:rPr>
  </w:style>
  <w:style w:type="paragraph" w:styleId="Heading3">
    <w:name w:val="heading 3"/>
    <w:basedOn w:val="Normal"/>
    <w:next w:val="Normal"/>
    <w:link w:val="Heading3Char"/>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rsid w:val="00F30409"/>
    <w:pPr>
      <w:widowControl w:val="0"/>
      <w:spacing w:after="3120"/>
      <w:jc w:val="center"/>
    </w:pPr>
    <w:rPr>
      <w:noProof/>
      <w:szCs w:val="20"/>
    </w:rPr>
  </w:style>
  <w:style w:type="paragraph" w:customStyle="1" w:styleId="Helvetica">
    <w:name w:val="Helvetica"/>
    <w:basedOn w:val="Normal"/>
    <w:rsid w:val="00F30409"/>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sid w:val="00F30409"/>
    <w:rPr>
      <w:szCs w:val="20"/>
    </w:rPr>
  </w:style>
  <w:style w:type="character" w:styleId="Hyperlink">
    <w:name w:val="Hyperlink"/>
    <w:uiPriority w:val="99"/>
    <w:rsid w:val="00F30409"/>
    <w:rPr>
      <w:color w:val="0000FF"/>
      <w:u w:val="single"/>
    </w:rPr>
  </w:style>
  <w:style w:type="paragraph" w:styleId="TOC1">
    <w:name w:val="toc 1"/>
    <w:basedOn w:val="Normal"/>
    <w:next w:val="Normal"/>
    <w:autoRedefine/>
    <w:uiPriority w:val="39"/>
    <w:rsid w:val="00AC3C43"/>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rsid w:val="00F30409"/>
    <w:rPr>
      <w:szCs w:val="20"/>
    </w:rPr>
  </w:style>
  <w:style w:type="character" w:styleId="CommentReference">
    <w:name w:val="annotation reference"/>
    <w:semiHidden/>
    <w:rsid w:val="004E21F9"/>
    <w:rPr>
      <w:sz w:val="16"/>
      <w:szCs w:val="16"/>
    </w:rPr>
  </w:style>
  <w:style w:type="paragraph" w:styleId="NormalIndent">
    <w:name w:val="Normal Indent"/>
    <w:basedOn w:val="Normal"/>
    <w:rsid w:val="00F30409"/>
    <w:pPr>
      <w:ind w:left="720"/>
    </w:pPr>
    <w:rPr>
      <w:szCs w:val="20"/>
    </w:rPr>
  </w:style>
  <w:style w:type="paragraph" w:customStyle="1" w:styleId="Paragraph3">
    <w:name w:val="Paragraph3"/>
    <w:basedOn w:val="Normal"/>
    <w:rsid w:val="00F30409"/>
    <w:pPr>
      <w:spacing w:before="80"/>
      <w:ind w:left="360"/>
      <w:jc w:val="both"/>
    </w:pPr>
    <w:rPr>
      <w:szCs w:val="20"/>
    </w:rPr>
  </w:style>
  <w:style w:type="paragraph" w:customStyle="1" w:styleId="PrintoutFollows">
    <w:name w:val="Printout Follows"/>
    <w:basedOn w:val="Normal"/>
    <w:next w:val="Normal"/>
    <w:rsid w:val="00F30409"/>
    <w:pPr>
      <w:tabs>
        <w:tab w:val="center" w:leader="dot" w:pos="4680"/>
        <w:tab w:val="right" w:leader="dot" w:pos="9360"/>
      </w:tabs>
      <w:spacing w:before="120" w:after="240"/>
    </w:pPr>
    <w:rPr>
      <w:i/>
      <w:szCs w:val="20"/>
    </w:rPr>
  </w:style>
  <w:style w:type="paragraph" w:styleId="BodyTextIndent2">
    <w:name w:val="Body Text Indent 2"/>
    <w:basedOn w:val="Normal"/>
    <w:qFormat/>
    <w:rsid w:val="00501B0D"/>
    <w:pPr>
      <w:spacing w:after="120"/>
      <w:ind w:left="1080"/>
    </w:pPr>
    <w:rPr>
      <w:szCs w:val="20"/>
    </w:rPr>
  </w:style>
  <w:style w:type="paragraph" w:styleId="Header">
    <w:name w:val="header"/>
    <w:basedOn w:val="Normal"/>
    <w:rsid w:val="00F30409"/>
    <w:pPr>
      <w:widowControl w:val="0"/>
      <w:tabs>
        <w:tab w:val="center" w:pos="4320"/>
        <w:tab w:val="right" w:pos="9504"/>
      </w:tabs>
    </w:pPr>
    <w:rPr>
      <w:szCs w:val="20"/>
    </w:rPr>
  </w:style>
  <w:style w:type="paragraph" w:styleId="BodyText3">
    <w:name w:val="Body Text 3"/>
    <w:basedOn w:val="Normal"/>
    <w:rsid w:val="00F30409"/>
    <w:pPr>
      <w:spacing w:after="120"/>
    </w:pPr>
    <w:rPr>
      <w:rFonts w:ascii="Courier New" w:hAnsi="Courier New"/>
      <w:b/>
      <w:sz w:val="16"/>
      <w:szCs w:val="20"/>
    </w:rPr>
  </w:style>
  <w:style w:type="paragraph" w:styleId="Footer">
    <w:name w:val="footer"/>
    <w:basedOn w:val="Normal"/>
    <w:rsid w:val="00F30409"/>
    <w:pPr>
      <w:tabs>
        <w:tab w:val="center" w:pos="4680"/>
        <w:tab w:val="right" w:pos="9270"/>
      </w:tabs>
    </w:pPr>
    <w:rPr>
      <w:sz w:val="20"/>
      <w:szCs w:val="20"/>
    </w:rPr>
  </w:style>
  <w:style w:type="character" w:styleId="PageNumber">
    <w:name w:val="page number"/>
    <w:basedOn w:val="DefaultParagraphFont"/>
    <w:rsid w:val="00F30409"/>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514ED4"/>
    <w:rPr>
      <w:rFonts w:ascii="Arial" w:hAnsi="Arial"/>
      <w:b/>
      <w:sz w:val="22"/>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7"/>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17"/>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rPr>
  </w:style>
  <w:style w:type="character" w:customStyle="1" w:styleId="LucidaScreenChar">
    <w:name w:val="LucidaScreen Char"/>
    <w:link w:val="LucidaScreen"/>
    <w:rsid w:val="00330FFE"/>
    <w:rPr>
      <w:rFonts w:ascii="Lucida Console" w:hAnsi="Lucida Console"/>
      <w:bCs/>
      <w:sz w:val="16"/>
      <w:szCs w:val="16"/>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rPr>
  </w:style>
  <w:style w:type="character" w:customStyle="1" w:styleId="CoverTitleInstructionsChar">
    <w:name w:val="Cover Title Instructions Char"/>
    <w:link w:val="CoverTitleInstructions"/>
    <w:rsid w:val="00E766A3"/>
    <w:rPr>
      <w:rFonts w:ascii="Arial" w:hAnsi="Arial" w:cs="Arial"/>
      <w:i/>
      <w:iCs/>
      <w:color w:val="0000FF"/>
      <w:sz w:val="22"/>
      <w:szCs w:val="28"/>
    </w:rPr>
  </w:style>
  <w:style w:type="paragraph" w:customStyle="1" w:styleId="BodyTextBullet1">
    <w:name w:val="Body Text Bullet 1"/>
    <w:uiPriority w:val="99"/>
    <w:rsid w:val="00E10A8A"/>
    <w:pPr>
      <w:numPr>
        <w:numId w:val="18"/>
      </w:numPr>
      <w:tabs>
        <w:tab w:val="clear" w:pos="1440"/>
        <w:tab w:val="num" w:pos="720"/>
      </w:tabs>
      <w:spacing w:before="60" w:after="60"/>
      <w:ind w:left="72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22"/>
      </w:numPr>
      <w:spacing w:after="0"/>
    </w:pPr>
  </w:style>
  <w:style w:type="paragraph" w:styleId="FootnoteText">
    <w:name w:val="footnote text"/>
    <w:basedOn w:val="Normal"/>
    <w:link w:val="FootnoteTextChar"/>
    <w:uiPriority w:val="99"/>
    <w:semiHidden/>
    <w:rsid w:val="00F25F7C"/>
    <w:pPr>
      <w:keepNext/>
    </w:pPr>
    <w:rPr>
      <w:sz w:val="22"/>
      <w:szCs w:val="20"/>
    </w:rPr>
  </w:style>
  <w:style w:type="character" w:customStyle="1" w:styleId="FootnoteTextChar">
    <w:name w:val="Footnote Text Char"/>
    <w:link w:val="FootnoteText"/>
    <w:uiPriority w:val="99"/>
    <w:semiHidden/>
    <w:rsid w:val="00F25F7C"/>
    <w:rPr>
      <w:sz w:val="22"/>
    </w:rPr>
  </w:style>
  <w:style w:type="character" w:styleId="FootnoteReference">
    <w:name w:val="footnote reference"/>
    <w:uiPriority w:val="99"/>
    <w:semiHidden/>
    <w:rsid w:val="00F25F7C"/>
    <w:rPr>
      <w:rFonts w:cs="Times New Roman"/>
      <w:vertAlign w:val="superscript"/>
    </w:rPr>
  </w:style>
  <w:style w:type="character" w:customStyle="1" w:styleId="CommentTextChar">
    <w:name w:val="Comment Text Char"/>
    <w:link w:val="CommentText"/>
    <w:uiPriority w:val="99"/>
    <w:semiHidden/>
    <w:locked/>
    <w:rsid w:val="002435A9"/>
  </w:style>
  <w:style w:type="paragraph" w:styleId="Title">
    <w:name w:val="Title"/>
    <w:link w:val="TitleChar"/>
    <w:qFormat/>
    <w:rsid w:val="00CA1B1E"/>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CA1B1E"/>
    <w:rPr>
      <w:rFonts w:ascii="Arial" w:hAnsi="Arial" w:cs="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4" ma:contentTypeDescription="Create a new document." ma:contentTypeScope="" ma:versionID="4bd23fd67d02cc86b47fe2d7a955085b">
  <xsd:schema xmlns:xsd="http://www.w3.org/2001/XMLSchema" xmlns:xs="http://www.w3.org/2001/XMLSchema" xmlns:p="http://schemas.microsoft.com/office/2006/metadata/properties" xmlns:ns2="cf7fef90-2d74-4222-b701-bdb64e00fd94" xmlns:ns3="b4fda4f8-d9c0-4df3-9864-0d7a05c790c4" xmlns:ns4="d86b4d3e-30f7-4e44-818c-527d10571b79" targetNamespace="http://schemas.microsoft.com/office/2006/metadata/properties" ma:root="true" ma:fieldsID="411988531a424da2593eefd869c7a642" ns2:_="" ns3:_="" ns4:_="">
    <xsd:import namespace="cf7fef90-2d74-4222-b701-bdb64e00fd94"/>
    <xsd:import namespace="b4fda4f8-d9c0-4df3-9864-0d7a05c790c4"/>
    <xsd:import namespace="d86b4d3e-30f7-4e44-818c-527d10571b79"/>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element ref="ns2: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b4d3e-30f7-4e44-818c-527d10571b79" elementFormDefault="qualified">
    <xsd:import namespace="http://schemas.microsoft.com/office/2006/documentManagement/types"/>
    <xsd:import namespace="http://schemas.microsoft.com/office/infopath/2007/PartnerControls"/>
    <xsd:element name="SharingHintHash" ma:index="1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 xsi:nil="true"/>
    <Document_x0020_State_x002f_Phase xmlns="b4fda4f8-d9c0-4df3-9864-0d7a05c790c4">5. Close:  IOC</Document_x0020_State_x002f_Phas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663C-5669-43BF-8175-2016496AA906}">
  <ds:schemaRefs>
    <ds:schemaRef ds:uri="http://schemas.microsoft.com/office/2006/metadata/longProperties"/>
  </ds:schemaRefs>
</ds:datastoreItem>
</file>

<file path=customXml/itemProps2.xml><?xml version="1.0" encoding="utf-8"?>
<ds:datastoreItem xmlns:ds="http://schemas.openxmlformats.org/officeDocument/2006/customXml" ds:itemID="{19B71E80-64FA-42BC-8FF0-1A84925ED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d86b4d3e-30f7-4e44-818c-527d1057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7659A-33C3-44CE-9924-14CD4416392E}">
  <ds:schemaRefs>
    <ds:schemaRef ds:uri="http://schemas.microsoft.com/sharepoint/v3/contenttype/forms"/>
  </ds:schemaRefs>
</ds:datastoreItem>
</file>

<file path=customXml/itemProps4.xml><?xml version="1.0" encoding="utf-8"?>
<ds:datastoreItem xmlns:ds="http://schemas.openxmlformats.org/officeDocument/2006/customXml" ds:itemID="{7C043AE0-994C-44C9-9DEE-345E692B800C}">
  <ds:schemaRefs>
    <ds:schemaRef ds:uri="http://schemas.microsoft.com/sharepoint/events"/>
  </ds:schemaRefs>
</ds:datastoreItem>
</file>

<file path=customXml/itemProps5.xml><?xml version="1.0" encoding="utf-8"?>
<ds:datastoreItem xmlns:ds="http://schemas.openxmlformats.org/officeDocument/2006/customXml" ds:itemID="{5A770865-E1E9-4FEA-9E55-22EB8523706B}">
  <ds:schemaRefs>
    <ds:schemaRef ds:uri="http://schemas.microsoft.com/office/2006/documentManagement/types"/>
    <ds:schemaRef ds:uri="d86b4d3e-30f7-4e44-818c-527d10571b7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4fda4f8-d9c0-4df3-9864-0d7a05c790c4"/>
    <ds:schemaRef ds:uri="cf7fef90-2d74-4222-b701-bdb64e00fd94"/>
    <ds:schemaRef ds:uri="http://www.w3.org/XML/1998/namespace"/>
    <ds:schemaRef ds:uri="http://purl.org/dc/dcmitype/"/>
  </ds:schemaRefs>
</ds:datastoreItem>
</file>

<file path=customXml/itemProps6.xml><?xml version="1.0" encoding="utf-8"?>
<ds:datastoreItem xmlns:ds="http://schemas.openxmlformats.org/officeDocument/2006/customXml" ds:itemID="{1D9E6F3E-7BCA-4E26-BA59-1237DA44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2145</Words>
  <Characters>15706</Characters>
  <Application>Microsoft Office Word</Application>
  <DocSecurity>4</DocSecurity>
  <Lines>560</Lines>
  <Paragraphs>405</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17446</CharactersWithSpaces>
  <SharedDoc>false</SharedDoc>
  <HLinks>
    <vt:vector size="102" baseType="variant">
      <vt:variant>
        <vt:i4>1900596</vt:i4>
      </vt:variant>
      <vt:variant>
        <vt:i4>98</vt:i4>
      </vt:variant>
      <vt:variant>
        <vt:i4>0</vt:i4>
      </vt:variant>
      <vt:variant>
        <vt:i4>5</vt:i4>
      </vt:variant>
      <vt:variant>
        <vt:lpwstr/>
      </vt:variant>
      <vt:variant>
        <vt:lpwstr>_Toc395154760</vt:lpwstr>
      </vt:variant>
      <vt:variant>
        <vt:i4>1966132</vt:i4>
      </vt:variant>
      <vt:variant>
        <vt:i4>92</vt:i4>
      </vt:variant>
      <vt:variant>
        <vt:i4>0</vt:i4>
      </vt:variant>
      <vt:variant>
        <vt:i4>5</vt:i4>
      </vt:variant>
      <vt:variant>
        <vt:lpwstr/>
      </vt:variant>
      <vt:variant>
        <vt:lpwstr>_Toc395154759</vt:lpwstr>
      </vt:variant>
      <vt:variant>
        <vt:i4>1966132</vt:i4>
      </vt:variant>
      <vt:variant>
        <vt:i4>86</vt:i4>
      </vt:variant>
      <vt:variant>
        <vt:i4>0</vt:i4>
      </vt:variant>
      <vt:variant>
        <vt:i4>5</vt:i4>
      </vt:variant>
      <vt:variant>
        <vt:lpwstr/>
      </vt:variant>
      <vt:variant>
        <vt:lpwstr>_Toc395154758</vt:lpwstr>
      </vt:variant>
      <vt:variant>
        <vt:i4>1966132</vt:i4>
      </vt:variant>
      <vt:variant>
        <vt:i4>80</vt:i4>
      </vt:variant>
      <vt:variant>
        <vt:i4>0</vt:i4>
      </vt:variant>
      <vt:variant>
        <vt:i4>5</vt:i4>
      </vt:variant>
      <vt:variant>
        <vt:lpwstr/>
      </vt:variant>
      <vt:variant>
        <vt:lpwstr>_Toc395154757</vt:lpwstr>
      </vt:variant>
      <vt:variant>
        <vt:i4>1966132</vt:i4>
      </vt:variant>
      <vt:variant>
        <vt:i4>74</vt:i4>
      </vt:variant>
      <vt:variant>
        <vt:i4>0</vt:i4>
      </vt:variant>
      <vt:variant>
        <vt:i4>5</vt:i4>
      </vt:variant>
      <vt:variant>
        <vt:lpwstr/>
      </vt:variant>
      <vt:variant>
        <vt:lpwstr>_Toc395154756</vt:lpwstr>
      </vt:variant>
      <vt:variant>
        <vt:i4>1966132</vt:i4>
      </vt:variant>
      <vt:variant>
        <vt:i4>68</vt:i4>
      </vt:variant>
      <vt:variant>
        <vt:i4>0</vt:i4>
      </vt:variant>
      <vt:variant>
        <vt:i4>5</vt:i4>
      </vt:variant>
      <vt:variant>
        <vt:lpwstr/>
      </vt:variant>
      <vt:variant>
        <vt:lpwstr>_Toc395154755</vt:lpwstr>
      </vt:variant>
      <vt:variant>
        <vt:i4>1966132</vt:i4>
      </vt:variant>
      <vt:variant>
        <vt:i4>62</vt:i4>
      </vt:variant>
      <vt:variant>
        <vt:i4>0</vt:i4>
      </vt:variant>
      <vt:variant>
        <vt:i4>5</vt:i4>
      </vt:variant>
      <vt:variant>
        <vt:lpwstr/>
      </vt:variant>
      <vt:variant>
        <vt:lpwstr>_Toc395154754</vt:lpwstr>
      </vt:variant>
      <vt:variant>
        <vt:i4>1966132</vt:i4>
      </vt:variant>
      <vt:variant>
        <vt:i4>56</vt:i4>
      </vt:variant>
      <vt:variant>
        <vt:i4>0</vt:i4>
      </vt:variant>
      <vt:variant>
        <vt:i4>5</vt:i4>
      </vt:variant>
      <vt:variant>
        <vt:lpwstr/>
      </vt:variant>
      <vt:variant>
        <vt:lpwstr>_Toc395154753</vt:lpwstr>
      </vt:variant>
      <vt:variant>
        <vt:i4>1966132</vt:i4>
      </vt:variant>
      <vt:variant>
        <vt:i4>50</vt:i4>
      </vt:variant>
      <vt:variant>
        <vt:i4>0</vt:i4>
      </vt:variant>
      <vt:variant>
        <vt:i4>5</vt:i4>
      </vt:variant>
      <vt:variant>
        <vt:lpwstr/>
      </vt:variant>
      <vt:variant>
        <vt:lpwstr>_Toc395154752</vt:lpwstr>
      </vt:variant>
      <vt:variant>
        <vt:i4>1966132</vt:i4>
      </vt:variant>
      <vt:variant>
        <vt:i4>44</vt:i4>
      </vt:variant>
      <vt:variant>
        <vt:i4>0</vt:i4>
      </vt:variant>
      <vt:variant>
        <vt:i4>5</vt:i4>
      </vt:variant>
      <vt:variant>
        <vt:lpwstr/>
      </vt:variant>
      <vt:variant>
        <vt:lpwstr>_Toc395154751</vt:lpwstr>
      </vt:variant>
      <vt:variant>
        <vt:i4>1966132</vt:i4>
      </vt:variant>
      <vt:variant>
        <vt:i4>38</vt:i4>
      </vt:variant>
      <vt:variant>
        <vt:i4>0</vt:i4>
      </vt:variant>
      <vt:variant>
        <vt:i4>5</vt:i4>
      </vt:variant>
      <vt:variant>
        <vt:lpwstr/>
      </vt:variant>
      <vt:variant>
        <vt:lpwstr>_Toc395154750</vt:lpwstr>
      </vt:variant>
      <vt:variant>
        <vt:i4>2031668</vt:i4>
      </vt:variant>
      <vt:variant>
        <vt:i4>32</vt:i4>
      </vt:variant>
      <vt:variant>
        <vt:i4>0</vt:i4>
      </vt:variant>
      <vt:variant>
        <vt:i4>5</vt:i4>
      </vt:variant>
      <vt:variant>
        <vt:lpwstr/>
      </vt:variant>
      <vt:variant>
        <vt:lpwstr>_Toc395154749</vt:lpwstr>
      </vt:variant>
      <vt:variant>
        <vt:i4>2031668</vt:i4>
      </vt:variant>
      <vt:variant>
        <vt:i4>26</vt:i4>
      </vt:variant>
      <vt:variant>
        <vt:i4>0</vt:i4>
      </vt:variant>
      <vt:variant>
        <vt:i4>5</vt:i4>
      </vt:variant>
      <vt:variant>
        <vt:lpwstr/>
      </vt:variant>
      <vt:variant>
        <vt:lpwstr>_Toc395154748</vt:lpwstr>
      </vt:variant>
      <vt:variant>
        <vt:i4>2031668</vt:i4>
      </vt:variant>
      <vt:variant>
        <vt:i4>20</vt:i4>
      </vt:variant>
      <vt:variant>
        <vt:i4>0</vt:i4>
      </vt:variant>
      <vt:variant>
        <vt:i4>5</vt:i4>
      </vt:variant>
      <vt:variant>
        <vt:lpwstr/>
      </vt:variant>
      <vt:variant>
        <vt:lpwstr>_Toc395154747</vt:lpwstr>
      </vt:variant>
      <vt:variant>
        <vt:i4>2031668</vt:i4>
      </vt:variant>
      <vt:variant>
        <vt:i4>14</vt:i4>
      </vt:variant>
      <vt:variant>
        <vt:i4>0</vt:i4>
      </vt:variant>
      <vt:variant>
        <vt:i4>5</vt:i4>
      </vt:variant>
      <vt:variant>
        <vt:lpwstr/>
      </vt:variant>
      <vt:variant>
        <vt:lpwstr>_Toc395154746</vt:lpwstr>
      </vt:variant>
      <vt:variant>
        <vt:i4>2031668</vt:i4>
      </vt:variant>
      <vt:variant>
        <vt:i4>8</vt:i4>
      </vt:variant>
      <vt:variant>
        <vt:i4>0</vt:i4>
      </vt:variant>
      <vt:variant>
        <vt:i4>5</vt:i4>
      </vt:variant>
      <vt:variant>
        <vt:lpwstr/>
      </vt:variant>
      <vt:variant>
        <vt:lpwstr>_Toc395154745</vt:lpwstr>
      </vt:variant>
      <vt:variant>
        <vt:i4>2031668</vt:i4>
      </vt:variant>
      <vt:variant>
        <vt:i4>2</vt:i4>
      </vt:variant>
      <vt:variant>
        <vt:i4>0</vt:i4>
      </vt:variant>
      <vt:variant>
        <vt:i4>5</vt:i4>
      </vt:variant>
      <vt:variant>
        <vt:lpwstr/>
      </vt:variant>
      <vt:variant>
        <vt:lpwstr>_Toc395154744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Department of Veterans Affairs;Veterans Health Administration;Office of Information;Product Development</dc:creator>
  <cp:keywords>Release Notes; 506; Integrated Billing Release Notes</cp:keywords>
  <dc:description>IB*2*506 Release Notes</dc:description>
  <cp:lastModifiedBy>Department of Veterans Affairs</cp:lastModifiedBy>
  <cp:revision>2</cp:revision>
  <cp:lastPrinted>2020-12-12T19:16:00Z</cp:lastPrinted>
  <dcterms:created xsi:type="dcterms:W3CDTF">2021-02-23T20:59:00Z</dcterms:created>
  <dcterms:modified xsi:type="dcterms:W3CDTF">2021-02-23T20:59:00Z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23b5b806-1906-4a36-a926-feba68697d28</vt:lpwstr>
  </property>
  <property fmtid="{D5CDD505-2E9C-101B-9397-08002B2CF9AE}" pid="14" name="Reviewed Status">
    <vt:lpwstr>;#ePharmacy Reviewed;#eBilling Reviewed;#</vt:lpwstr>
  </property>
  <property fmtid="{D5CDD505-2E9C-101B-9397-08002B2CF9AE}" pid="15" name="Workgroup Status">
    <vt:lpwstr>Ready for Team Review</vt:lpwstr>
  </property>
  <property fmtid="{D5CDD505-2E9C-101B-9397-08002B2CF9AE}" pid="16" name="_dlc_DocId">
    <vt:lpwstr>LONGVIEW-374-2419</vt:lpwstr>
  </property>
  <property fmtid="{D5CDD505-2E9C-101B-9397-08002B2CF9AE}" pid="17" name="_dlc_DocIdUrl">
    <vt:lpwstr>https://litsinc.sharepoint.com/sites/operations/HS/EDI/_layouts/15/DocIdRedir.aspx?ID=LONGVIEW-374-2419, LONGVIEW-374-2419</vt:lpwstr>
  </property>
  <property fmtid="{D5CDD505-2E9C-101B-9397-08002B2CF9AE}" pid="18" name="SharedWithUsers">
    <vt:lpwstr/>
  </property>
  <property fmtid="{D5CDD505-2E9C-101B-9397-08002B2CF9AE}" pid="19" name="SharingHintHash">
    <vt:lpwstr>2109591525</vt:lpwstr>
  </property>
</Properties>
</file>