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BA1F" w14:textId="77777777" w:rsidR="00E2488F" w:rsidRPr="00F779A1" w:rsidRDefault="00121A8A" w:rsidP="0030636E">
      <w:pPr>
        <w:spacing w:before="720"/>
        <w:jc w:val="center"/>
        <w:rPr>
          <w:rFonts w:ascii="Arial" w:hAnsi="Arial" w:cs="Arial"/>
          <w:b/>
          <w:sz w:val="48"/>
          <w:szCs w:val="48"/>
        </w:rPr>
      </w:pPr>
      <w:r w:rsidRPr="00F779A1">
        <w:rPr>
          <w:rFonts w:ascii="Arial" w:hAnsi="Arial" w:cs="Arial"/>
          <w:b/>
          <w:sz w:val="48"/>
          <w:szCs w:val="48"/>
        </w:rPr>
        <w:t>FEE BASIS</w:t>
      </w:r>
    </w:p>
    <w:p w14:paraId="75702E65" w14:textId="77777777" w:rsidR="00E2488F" w:rsidRPr="00F779A1" w:rsidRDefault="00E2488F" w:rsidP="00E2488F">
      <w:pPr>
        <w:pStyle w:val="titlepage"/>
        <w:rPr>
          <w:rFonts w:ascii="Arial" w:hAnsi="Arial" w:cs="Arial"/>
        </w:rPr>
      </w:pPr>
    </w:p>
    <w:p w14:paraId="6BB0D1B3" w14:textId="77777777" w:rsidR="00E2488F" w:rsidRPr="00F779A1" w:rsidRDefault="00121A8A" w:rsidP="00E2488F">
      <w:pPr>
        <w:jc w:val="center"/>
        <w:rPr>
          <w:rFonts w:ascii="Arial" w:hAnsi="Arial" w:cs="Arial"/>
          <w:b/>
          <w:bCs/>
          <w:smallCaps/>
          <w:sz w:val="48"/>
          <w:szCs w:val="48"/>
        </w:rPr>
      </w:pPr>
      <w:r w:rsidRPr="00F779A1">
        <w:rPr>
          <w:rFonts w:ascii="Arial" w:hAnsi="Arial" w:cs="Arial"/>
          <w:b/>
          <w:bCs/>
          <w:sz w:val="48"/>
          <w:szCs w:val="48"/>
        </w:rPr>
        <w:t>INSTALLATION GUIDE</w:t>
      </w:r>
    </w:p>
    <w:p w14:paraId="7969A75A" w14:textId="77777777" w:rsidR="00E2488F" w:rsidRPr="00F779A1" w:rsidRDefault="00E2488F" w:rsidP="00E2488F">
      <w:pPr>
        <w:pStyle w:val="titlepage"/>
        <w:rPr>
          <w:rFonts w:ascii="Arial" w:hAnsi="Arial" w:cs="Arial"/>
        </w:rPr>
      </w:pPr>
    </w:p>
    <w:p w14:paraId="6546141D" w14:textId="77777777" w:rsidR="00E2488F" w:rsidRPr="00F779A1" w:rsidRDefault="00E2488F" w:rsidP="00E2488F">
      <w:pPr>
        <w:pStyle w:val="titlepage"/>
        <w:rPr>
          <w:rFonts w:ascii="Arial" w:hAnsi="Arial" w:cs="Arial"/>
        </w:rPr>
      </w:pPr>
    </w:p>
    <w:p w14:paraId="4C7E9671" w14:textId="77777777" w:rsidR="00E2488F" w:rsidRPr="00F779A1" w:rsidRDefault="00E2488F" w:rsidP="00E2488F">
      <w:pPr>
        <w:pStyle w:val="titlepage"/>
        <w:rPr>
          <w:rFonts w:ascii="Arial" w:hAnsi="Arial" w:cs="Arial"/>
        </w:rPr>
      </w:pPr>
    </w:p>
    <w:p w14:paraId="2F5E5B32" w14:textId="77777777" w:rsidR="00E2488F" w:rsidRPr="00F779A1" w:rsidRDefault="00E2488F" w:rsidP="00E2488F">
      <w:pPr>
        <w:pStyle w:val="titlepage"/>
        <w:rPr>
          <w:rFonts w:ascii="Arial" w:hAnsi="Arial" w:cs="Arial"/>
        </w:rPr>
      </w:pPr>
      <w:r w:rsidRPr="00F779A1">
        <w:rPr>
          <w:rFonts w:ascii="Arial" w:hAnsi="Arial" w:cs="Arial"/>
        </w:rPr>
        <w:pict w14:anchorId="7C44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Seal" style="width:166.5pt;height:166.5pt">
            <v:imagedata r:id="rId7" o:title="Official_VA_Seal_embossed_w"/>
          </v:shape>
        </w:pict>
      </w:r>
    </w:p>
    <w:p w14:paraId="51DD6774" w14:textId="77777777" w:rsidR="007D36EB" w:rsidRPr="00F779A1" w:rsidRDefault="007D36EB" w:rsidP="007D36EB">
      <w:pPr>
        <w:jc w:val="center"/>
      </w:pPr>
    </w:p>
    <w:p w14:paraId="35D6A243" w14:textId="77777777" w:rsidR="00FB3EF8" w:rsidRPr="00F779A1" w:rsidRDefault="00FB3EF8" w:rsidP="007D36EB">
      <w:pPr>
        <w:jc w:val="center"/>
      </w:pPr>
    </w:p>
    <w:p w14:paraId="061BA502" w14:textId="77777777" w:rsidR="007D36EB" w:rsidRPr="00F779A1" w:rsidRDefault="007D36EB" w:rsidP="007D36EB">
      <w:pPr>
        <w:jc w:val="center"/>
      </w:pPr>
    </w:p>
    <w:p w14:paraId="6D95E7D5" w14:textId="77777777" w:rsidR="00E2488F" w:rsidRDefault="00E2488F" w:rsidP="00E2488F">
      <w:pPr>
        <w:jc w:val="center"/>
        <w:outlineLvl w:val="0"/>
        <w:rPr>
          <w:rFonts w:ascii="Arial" w:hAnsi="Arial" w:cs="Arial"/>
          <w:b/>
          <w:sz w:val="48"/>
          <w:szCs w:val="48"/>
        </w:rPr>
      </w:pPr>
      <w:r w:rsidRPr="00F779A1">
        <w:rPr>
          <w:rFonts w:ascii="Arial" w:hAnsi="Arial" w:cs="Arial"/>
          <w:b/>
          <w:sz w:val="48"/>
          <w:szCs w:val="48"/>
        </w:rPr>
        <w:t>Patch FB*3.5*</w:t>
      </w:r>
      <w:r w:rsidR="00165498">
        <w:rPr>
          <w:rFonts w:ascii="Arial" w:hAnsi="Arial" w:cs="Arial"/>
          <w:b/>
          <w:sz w:val="48"/>
          <w:szCs w:val="48"/>
        </w:rPr>
        <w:t>123</w:t>
      </w:r>
    </w:p>
    <w:p w14:paraId="2AEBD9BB" w14:textId="77777777" w:rsidR="00165498" w:rsidRPr="00165498" w:rsidRDefault="00165498" w:rsidP="00E2488F">
      <w:pPr>
        <w:jc w:val="center"/>
        <w:outlineLvl w:val="0"/>
        <w:rPr>
          <w:rFonts w:ascii="Arial" w:hAnsi="Arial" w:cs="Arial"/>
          <w:b/>
          <w:sz w:val="40"/>
          <w:szCs w:val="40"/>
        </w:rPr>
      </w:pPr>
      <w:r w:rsidRPr="00165498">
        <w:rPr>
          <w:rFonts w:ascii="Arial" w:hAnsi="Arial" w:cs="Arial"/>
          <w:b/>
          <w:sz w:val="40"/>
          <w:szCs w:val="40"/>
        </w:rPr>
        <w:t>VA-DoD VistA Fee IPAC Interface Enhancement</w:t>
      </w:r>
    </w:p>
    <w:p w14:paraId="350C9E72" w14:textId="77777777" w:rsidR="007D36EB" w:rsidRPr="00F779A1" w:rsidRDefault="007D36EB" w:rsidP="007D36EB">
      <w:pPr>
        <w:jc w:val="center"/>
      </w:pPr>
    </w:p>
    <w:p w14:paraId="40274824" w14:textId="77777777" w:rsidR="007D36EB" w:rsidRPr="00F779A1" w:rsidRDefault="00FB28F0" w:rsidP="007D36EB">
      <w:pPr>
        <w:jc w:val="center"/>
        <w:rPr>
          <w:rFonts w:ascii="Arial" w:hAnsi="Arial" w:cs="Arial"/>
        </w:rPr>
      </w:pPr>
      <w:r>
        <w:rPr>
          <w:rFonts w:ascii="Arial" w:hAnsi="Arial" w:cs="Arial"/>
          <w:b/>
          <w:sz w:val="40"/>
          <w:szCs w:val="40"/>
        </w:rPr>
        <w:t>November</w:t>
      </w:r>
      <w:r w:rsidR="00165498">
        <w:rPr>
          <w:rFonts w:ascii="Arial" w:hAnsi="Arial" w:cs="Arial"/>
          <w:b/>
          <w:sz w:val="40"/>
          <w:szCs w:val="40"/>
        </w:rPr>
        <w:t xml:space="preserve"> 2014</w:t>
      </w:r>
    </w:p>
    <w:p w14:paraId="3E0766EB" w14:textId="77777777" w:rsidR="007D36EB" w:rsidRPr="00F779A1" w:rsidRDefault="007D36EB" w:rsidP="007D36EB">
      <w:pPr>
        <w:jc w:val="center"/>
      </w:pPr>
    </w:p>
    <w:p w14:paraId="3D04170B" w14:textId="77777777" w:rsidR="007D36EB" w:rsidRPr="00F779A1" w:rsidRDefault="007D36EB" w:rsidP="007D36EB">
      <w:pPr>
        <w:jc w:val="center"/>
      </w:pPr>
    </w:p>
    <w:p w14:paraId="60F4DA62" w14:textId="77777777" w:rsidR="00BD37D6" w:rsidRPr="00F779A1" w:rsidRDefault="00BD37D6" w:rsidP="007D36EB">
      <w:pPr>
        <w:jc w:val="center"/>
      </w:pPr>
    </w:p>
    <w:p w14:paraId="2C6AD631" w14:textId="77777777" w:rsidR="00572F65" w:rsidRPr="00F779A1" w:rsidRDefault="00572F65" w:rsidP="007D36EB">
      <w:pPr>
        <w:jc w:val="center"/>
      </w:pPr>
    </w:p>
    <w:p w14:paraId="19A7E18E" w14:textId="77777777" w:rsidR="0030636E" w:rsidRPr="00F779A1" w:rsidRDefault="0030636E" w:rsidP="007D36EB">
      <w:pPr>
        <w:jc w:val="center"/>
      </w:pPr>
    </w:p>
    <w:p w14:paraId="5884D090" w14:textId="77777777" w:rsidR="00BD37D6" w:rsidRPr="00F779A1" w:rsidRDefault="00BD37D6" w:rsidP="007D36EB">
      <w:pPr>
        <w:jc w:val="center"/>
      </w:pPr>
    </w:p>
    <w:p w14:paraId="7A420531" w14:textId="77777777" w:rsidR="0030636E" w:rsidRPr="00F779A1" w:rsidRDefault="0030636E" w:rsidP="007D36EB">
      <w:pPr>
        <w:jc w:val="center"/>
      </w:pPr>
    </w:p>
    <w:p w14:paraId="51CE23AF" w14:textId="77777777" w:rsidR="00CB6BAA" w:rsidRPr="00F779A1" w:rsidRDefault="00CB6BAA" w:rsidP="007D36EB">
      <w:pPr>
        <w:jc w:val="center"/>
      </w:pPr>
    </w:p>
    <w:p w14:paraId="6C3BC637" w14:textId="77777777" w:rsidR="00CB6BAA" w:rsidRPr="00F779A1" w:rsidRDefault="00CB6BAA" w:rsidP="007D36EB">
      <w:pPr>
        <w:jc w:val="center"/>
      </w:pPr>
    </w:p>
    <w:p w14:paraId="4C301D6C" w14:textId="77777777" w:rsidR="00CB6BAA" w:rsidRPr="00F779A1" w:rsidRDefault="00CB6BAA" w:rsidP="007D36EB">
      <w:pPr>
        <w:jc w:val="center"/>
      </w:pPr>
    </w:p>
    <w:p w14:paraId="6CE5925F" w14:textId="77777777" w:rsidR="00BD37D6" w:rsidRPr="00F779A1" w:rsidRDefault="00BD37D6" w:rsidP="007D36EB">
      <w:pPr>
        <w:jc w:val="center"/>
      </w:pPr>
    </w:p>
    <w:p w14:paraId="3E2D340F" w14:textId="77777777" w:rsidR="00BD37D6" w:rsidRPr="00F779A1" w:rsidRDefault="00BD37D6" w:rsidP="007D36EB">
      <w:pPr>
        <w:jc w:val="center"/>
      </w:pPr>
    </w:p>
    <w:p w14:paraId="6732EC81" w14:textId="77777777" w:rsidR="00BD37D6" w:rsidRPr="00F779A1" w:rsidRDefault="00BD37D6" w:rsidP="007D36EB">
      <w:pPr>
        <w:jc w:val="center"/>
      </w:pPr>
    </w:p>
    <w:p w14:paraId="27A7EE87" w14:textId="77777777" w:rsidR="00BD37D6" w:rsidRPr="00F779A1" w:rsidRDefault="00BD37D6" w:rsidP="007D36EB">
      <w:pPr>
        <w:jc w:val="center"/>
      </w:pPr>
    </w:p>
    <w:p w14:paraId="70766677" w14:textId="77777777" w:rsidR="00E2488F" w:rsidRPr="00F779A1" w:rsidRDefault="00E2488F" w:rsidP="00E2488F">
      <w:pPr>
        <w:jc w:val="center"/>
        <w:rPr>
          <w:rFonts w:ascii="Arial" w:hAnsi="Arial" w:cs="Arial"/>
        </w:rPr>
      </w:pPr>
      <w:bookmarkStart w:id="0" w:name="_Toc89057903"/>
      <w:bookmarkStart w:id="1" w:name="_Toc96827727"/>
      <w:bookmarkStart w:id="2" w:name="_Toc160889747"/>
      <w:r w:rsidRPr="00F779A1">
        <w:rPr>
          <w:rFonts w:ascii="Arial" w:hAnsi="Arial" w:cs="Arial"/>
        </w:rPr>
        <w:t>Department of Veterans Affairs</w:t>
      </w:r>
      <w:bookmarkEnd w:id="2"/>
    </w:p>
    <w:p w14:paraId="0945D0A1" w14:textId="77777777" w:rsidR="00E2488F" w:rsidRPr="00F779A1" w:rsidRDefault="00E2488F" w:rsidP="00E2488F">
      <w:pPr>
        <w:jc w:val="center"/>
        <w:rPr>
          <w:rFonts w:ascii="Arial" w:hAnsi="Arial" w:cs="Arial"/>
        </w:rPr>
      </w:pPr>
      <w:r w:rsidRPr="00F779A1">
        <w:rPr>
          <w:rFonts w:ascii="Arial" w:hAnsi="Arial" w:cs="Arial"/>
        </w:rPr>
        <w:t>Office of Information and Technology</w:t>
      </w:r>
    </w:p>
    <w:p w14:paraId="56616B75" w14:textId="77777777" w:rsidR="00E2488F" w:rsidRPr="00F779A1" w:rsidRDefault="00E2488F" w:rsidP="00E2488F">
      <w:pPr>
        <w:jc w:val="center"/>
        <w:rPr>
          <w:rFonts w:ascii="Arial" w:hAnsi="Arial" w:cs="Arial"/>
        </w:rPr>
      </w:pPr>
      <w:r w:rsidRPr="00F779A1">
        <w:rPr>
          <w:rFonts w:ascii="Arial" w:hAnsi="Arial" w:cs="Arial"/>
        </w:rPr>
        <w:t>Product Development</w:t>
      </w:r>
    </w:p>
    <w:p w14:paraId="72643F78" w14:textId="77777777" w:rsidR="00A160CC" w:rsidRPr="00F779A1" w:rsidRDefault="00A160CC" w:rsidP="0030636E">
      <w:pPr>
        <w:pStyle w:val="Heading1"/>
        <w:sectPr w:rsidR="00A160CC" w:rsidRPr="00F779A1" w:rsidSect="009C26B6">
          <w:footerReference w:type="default" r:id="rId8"/>
          <w:pgSz w:w="12240" w:h="15840" w:code="1"/>
          <w:pgMar w:top="1440" w:right="1440" w:bottom="1440" w:left="1440" w:header="720" w:footer="720" w:gutter="0"/>
          <w:pgNumType w:fmt="lowerRoman" w:start="1"/>
          <w:cols w:space="720"/>
          <w:titlePg/>
          <w:docGrid w:linePitch="360"/>
        </w:sectPr>
      </w:pPr>
    </w:p>
    <w:p w14:paraId="0AE3C1E1" w14:textId="77777777" w:rsidR="004748B8" w:rsidRPr="00F779A1" w:rsidRDefault="004748B8" w:rsidP="0030636E">
      <w:pPr>
        <w:pStyle w:val="AltHeading1"/>
      </w:pPr>
      <w:bookmarkStart w:id="3" w:name="_Toc405819884"/>
      <w:r w:rsidRPr="00F779A1">
        <w:lastRenderedPageBreak/>
        <w:t>Revision History</w:t>
      </w:r>
      <w:bookmarkEnd w:id="0"/>
      <w:bookmarkEnd w:id="1"/>
      <w:bookmarkEnd w:id="3"/>
    </w:p>
    <w:p w14:paraId="5E917BC6" w14:textId="77777777" w:rsidR="00A160CC" w:rsidRPr="00F779A1" w:rsidRDefault="00A160CC" w:rsidP="002E2682"/>
    <w:p w14:paraId="0E464D20" w14:textId="77777777" w:rsidR="00A23B22" w:rsidRPr="00F779A1" w:rsidRDefault="00A23B22" w:rsidP="002E2682"/>
    <w:p w14:paraId="3A097135" w14:textId="77777777" w:rsidR="00151B1F" w:rsidRPr="00F779A1" w:rsidRDefault="00151B1F" w:rsidP="00151B1F">
      <w:pPr>
        <w:pStyle w:val="TableCaption"/>
      </w:pPr>
      <w:bookmarkStart w:id="4" w:name="_Toc330940712"/>
      <w:r w:rsidRPr="00F779A1">
        <w:t>Table i. Revision History</w:t>
      </w:r>
      <w:bookmarkEnd w:id="4"/>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220"/>
        <w:gridCol w:w="3150"/>
      </w:tblGrid>
      <w:tr w:rsidR="00E2488F" w:rsidRPr="00F779A1" w14:paraId="6FD46BF9" w14:textId="77777777" w:rsidTr="00CC667E">
        <w:trPr>
          <w:trHeight w:val="515"/>
        </w:trPr>
        <w:tc>
          <w:tcPr>
            <w:tcW w:w="1080" w:type="dxa"/>
            <w:tcBorders>
              <w:bottom w:val="single" w:sz="4" w:space="0" w:color="auto"/>
            </w:tcBorders>
            <w:shd w:val="clear" w:color="auto" w:fill="D9D9D9"/>
            <w:hideMark/>
          </w:tcPr>
          <w:p w14:paraId="1748DB05" w14:textId="77777777" w:rsidR="00E2488F" w:rsidRPr="00F779A1" w:rsidRDefault="00E2488F" w:rsidP="00E2488F">
            <w:pPr>
              <w:spacing w:before="120" w:after="120"/>
              <w:rPr>
                <w:rFonts w:ascii="Arial" w:hAnsi="Arial" w:cs="Arial"/>
                <w:b/>
                <w:color w:val="000000"/>
                <w:sz w:val="20"/>
                <w:szCs w:val="20"/>
              </w:rPr>
            </w:pPr>
            <w:r w:rsidRPr="00F779A1">
              <w:rPr>
                <w:rFonts w:ascii="Arial" w:hAnsi="Arial" w:cs="Arial"/>
                <w:b/>
                <w:color w:val="000000"/>
                <w:sz w:val="20"/>
                <w:szCs w:val="20"/>
              </w:rPr>
              <w:t>Date</w:t>
            </w:r>
          </w:p>
        </w:tc>
        <w:tc>
          <w:tcPr>
            <w:tcW w:w="5220" w:type="dxa"/>
            <w:tcBorders>
              <w:bottom w:val="single" w:sz="4" w:space="0" w:color="auto"/>
            </w:tcBorders>
            <w:shd w:val="clear" w:color="auto" w:fill="D9D9D9"/>
          </w:tcPr>
          <w:p w14:paraId="6106FD58" w14:textId="77777777" w:rsidR="00E2488F" w:rsidRPr="00F779A1" w:rsidRDefault="00E2488F" w:rsidP="00E2488F">
            <w:pPr>
              <w:spacing w:before="120" w:after="120"/>
              <w:rPr>
                <w:rFonts w:ascii="Arial" w:hAnsi="Arial" w:cs="Arial"/>
                <w:b/>
                <w:sz w:val="20"/>
                <w:szCs w:val="20"/>
              </w:rPr>
            </w:pPr>
            <w:r w:rsidRPr="00F779A1">
              <w:rPr>
                <w:rFonts w:ascii="Arial" w:hAnsi="Arial" w:cs="Arial"/>
                <w:b/>
                <w:sz w:val="20"/>
                <w:szCs w:val="20"/>
              </w:rPr>
              <w:t>Description</w:t>
            </w:r>
          </w:p>
        </w:tc>
        <w:tc>
          <w:tcPr>
            <w:tcW w:w="3150" w:type="dxa"/>
            <w:tcBorders>
              <w:bottom w:val="single" w:sz="4" w:space="0" w:color="auto"/>
            </w:tcBorders>
            <w:shd w:val="clear" w:color="auto" w:fill="D9D9D9"/>
            <w:hideMark/>
          </w:tcPr>
          <w:p w14:paraId="64321174" w14:textId="77777777" w:rsidR="00E2488F" w:rsidRPr="00F779A1" w:rsidRDefault="00E2488F" w:rsidP="00CC667E">
            <w:pPr>
              <w:pStyle w:val="TableText0"/>
              <w:spacing w:before="120" w:after="120"/>
              <w:rPr>
                <w:rFonts w:ascii="Arial" w:hAnsi="Arial" w:cs="Arial"/>
                <w:b/>
              </w:rPr>
            </w:pPr>
            <w:r w:rsidRPr="00F779A1">
              <w:rPr>
                <w:rFonts w:ascii="Arial" w:hAnsi="Arial" w:cs="Arial"/>
                <w:b/>
              </w:rPr>
              <w:t>P</w:t>
            </w:r>
            <w:r w:rsidR="00CC667E" w:rsidRPr="00F779A1">
              <w:rPr>
                <w:rFonts w:ascii="Arial" w:hAnsi="Arial" w:cs="Arial"/>
                <w:b/>
              </w:rPr>
              <w:t>roject Mgr</w:t>
            </w:r>
            <w:r w:rsidR="00CA6ABE" w:rsidRPr="00F779A1">
              <w:rPr>
                <w:rFonts w:ascii="Arial" w:hAnsi="Arial" w:cs="Arial"/>
                <w:b/>
              </w:rPr>
              <w:t>/Technical Writer</w:t>
            </w:r>
          </w:p>
        </w:tc>
      </w:tr>
      <w:tr w:rsidR="00FA3244" w:rsidRPr="00F779A1" w14:paraId="0E81C9BC" w14:textId="77777777" w:rsidTr="00CC667E">
        <w:trPr>
          <w:trHeight w:val="515"/>
        </w:trPr>
        <w:tc>
          <w:tcPr>
            <w:tcW w:w="1080" w:type="dxa"/>
            <w:hideMark/>
          </w:tcPr>
          <w:p w14:paraId="433F31AF" w14:textId="77777777" w:rsidR="00FA3244" w:rsidRPr="00F779A1" w:rsidRDefault="00165498" w:rsidP="00165498">
            <w:pPr>
              <w:spacing w:before="120" w:after="120"/>
              <w:rPr>
                <w:rFonts w:ascii="Arial" w:hAnsi="Arial" w:cs="Arial"/>
                <w:color w:val="000000"/>
                <w:sz w:val="20"/>
                <w:szCs w:val="20"/>
              </w:rPr>
            </w:pPr>
            <w:r>
              <w:rPr>
                <w:rFonts w:ascii="Arial" w:hAnsi="Arial" w:cs="Arial"/>
                <w:color w:val="000000"/>
                <w:sz w:val="20"/>
                <w:szCs w:val="20"/>
              </w:rPr>
              <w:t>5/2014</w:t>
            </w:r>
          </w:p>
        </w:tc>
        <w:tc>
          <w:tcPr>
            <w:tcW w:w="5220" w:type="dxa"/>
          </w:tcPr>
          <w:p w14:paraId="6A61D4B9" w14:textId="77777777" w:rsidR="00FA3244" w:rsidRPr="00F779A1" w:rsidRDefault="00E2488F" w:rsidP="00E2488F">
            <w:pPr>
              <w:spacing w:before="120" w:after="120"/>
              <w:rPr>
                <w:rFonts w:ascii="Arial" w:hAnsi="Arial" w:cs="Arial"/>
                <w:sz w:val="20"/>
              </w:rPr>
            </w:pPr>
            <w:r w:rsidRPr="00F779A1">
              <w:rPr>
                <w:rFonts w:ascii="Arial" w:hAnsi="Arial" w:cs="Arial"/>
                <w:sz w:val="20"/>
              </w:rPr>
              <w:t>Fee Basis FB*3.5*</w:t>
            </w:r>
            <w:r w:rsidR="00165498">
              <w:rPr>
                <w:rFonts w:ascii="Arial" w:hAnsi="Arial" w:cs="Arial"/>
                <w:sz w:val="20"/>
              </w:rPr>
              <w:t>123</w:t>
            </w:r>
            <w:r w:rsidRPr="00F779A1">
              <w:rPr>
                <w:rFonts w:ascii="Arial" w:hAnsi="Arial" w:cs="Arial"/>
                <w:sz w:val="20"/>
              </w:rPr>
              <w:t xml:space="preserve"> Installation Instructions.</w:t>
            </w:r>
          </w:p>
          <w:p w14:paraId="462AA85B" w14:textId="77777777" w:rsidR="00E2488F" w:rsidRPr="00F779A1" w:rsidRDefault="00165498" w:rsidP="00E2488F">
            <w:pPr>
              <w:spacing w:before="120" w:after="120"/>
              <w:rPr>
                <w:rFonts w:ascii="Arial" w:hAnsi="Arial" w:cs="Arial"/>
                <w:sz w:val="20"/>
              </w:rPr>
            </w:pPr>
            <w:r>
              <w:rPr>
                <w:rFonts w:ascii="Arial" w:hAnsi="Arial" w:cs="Arial"/>
                <w:sz w:val="20"/>
              </w:rPr>
              <w:t>This patch introduces functionality to VistA Fee Basis pertaining to the Intra-Governmental Payment and Collection (IPAC) System.  Interfaces with Central Fee have also been updated.</w:t>
            </w:r>
          </w:p>
        </w:tc>
        <w:tc>
          <w:tcPr>
            <w:tcW w:w="3150" w:type="dxa"/>
            <w:hideMark/>
          </w:tcPr>
          <w:p w14:paraId="6D897B28" w14:textId="77777777" w:rsidR="00D70796" w:rsidRPr="00D70796" w:rsidRDefault="009C7B6E" w:rsidP="00D70796">
            <w:pPr>
              <w:pStyle w:val="TableText0"/>
              <w:spacing w:before="120" w:after="120"/>
              <w:ind w:left="360"/>
              <w:rPr>
                <w:rFonts w:ascii="Arial" w:hAnsi="Arial" w:cs="Arial"/>
              </w:rPr>
            </w:pPr>
            <w:r>
              <w:rPr>
                <w:rFonts w:ascii="Arial" w:hAnsi="Arial" w:cs="Arial"/>
              </w:rPr>
              <w:t>REDACTED</w:t>
            </w:r>
          </w:p>
          <w:p w14:paraId="4E468E0A" w14:textId="77777777" w:rsidR="007C408B" w:rsidRPr="00F779A1" w:rsidRDefault="009C7B6E" w:rsidP="00F45606">
            <w:pPr>
              <w:pStyle w:val="TableText0"/>
              <w:numPr>
                <w:ilvl w:val="0"/>
                <w:numId w:val="8"/>
              </w:numPr>
              <w:tabs>
                <w:tab w:val="clear" w:pos="1080"/>
              </w:tabs>
              <w:spacing w:before="120" w:after="120"/>
              <w:ind w:left="360"/>
              <w:rPr>
                <w:rFonts w:ascii="Arial" w:hAnsi="Arial" w:cs="Arial"/>
              </w:rPr>
            </w:pPr>
            <w:r>
              <w:rPr>
                <w:rFonts w:ascii="Arial" w:hAnsi="Arial" w:cs="Arial"/>
              </w:rPr>
              <w:t>REDACTED</w:t>
            </w:r>
          </w:p>
          <w:p w14:paraId="03C3EDAD" w14:textId="77777777" w:rsidR="00FA3244" w:rsidRPr="00F779A1" w:rsidRDefault="00FA3244" w:rsidP="00165498">
            <w:pPr>
              <w:pStyle w:val="TableText0"/>
              <w:tabs>
                <w:tab w:val="left" w:pos="324"/>
              </w:tabs>
              <w:spacing w:before="120" w:after="120"/>
              <w:rPr>
                <w:rFonts w:ascii="Arial" w:hAnsi="Arial" w:cs="Arial"/>
              </w:rPr>
            </w:pPr>
          </w:p>
        </w:tc>
      </w:tr>
    </w:tbl>
    <w:p w14:paraId="2424FA81" w14:textId="77777777" w:rsidR="00A160CC" w:rsidRPr="00F779A1" w:rsidRDefault="00A160CC" w:rsidP="004748B8"/>
    <w:p w14:paraId="39AAEC19" w14:textId="77777777" w:rsidR="006F3581" w:rsidRPr="00F779A1" w:rsidRDefault="006F3581" w:rsidP="004748B8"/>
    <w:p w14:paraId="6D304EA0" w14:textId="77777777" w:rsidR="006F3581" w:rsidRPr="00F779A1" w:rsidRDefault="006F3581" w:rsidP="004748B8"/>
    <w:p w14:paraId="71453E44" w14:textId="77777777" w:rsidR="004748B8" w:rsidRPr="00F779A1" w:rsidRDefault="004748B8" w:rsidP="004748B8">
      <w:pPr>
        <w:sectPr w:rsidR="004748B8" w:rsidRPr="00F779A1" w:rsidSect="009C26B6">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440" w:right="1440" w:bottom="1440" w:left="1440" w:header="720" w:footer="720" w:gutter="0"/>
          <w:pgNumType w:fmt="lowerRoman"/>
          <w:cols w:space="720"/>
          <w:titlePg/>
          <w:docGrid w:linePitch="360"/>
        </w:sectPr>
      </w:pPr>
    </w:p>
    <w:p w14:paraId="0872B782" w14:textId="77777777" w:rsidR="002062F9" w:rsidRPr="00F779A1" w:rsidRDefault="004748B8" w:rsidP="00BB1D12">
      <w:pPr>
        <w:rPr>
          <w:rFonts w:ascii="Arial" w:hAnsi="Arial" w:cs="Arial"/>
          <w:sz w:val="36"/>
          <w:szCs w:val="36"/>
        </w:rPr>
      </w:pPr>
      <w:r w:rsidRPr="00F779A1">
        <w:rPr>
          <w:rFonts w:ascii="Arial" w:hAnsi="Arial" w:cs="Arial"/>
          <w:sz w:val="36"/>
          <w:szCs w:val="36"/>
        </w:rPr>
        <w:lastRenderedPageBreak/>
        <w:t>Contents</w:t>
      </w:r>
    </w:p>
    <w:p w14:paraId="33F6B2FF" w14:textId="77777777" w:rsidR="00BB1D12" w:rsidRPr="00F779A1" w:rsidRDefault="00BB1D12" w:rsidP="00BB1D12"/>
    <w:p w14:paraId="1A3DA007" w14:textId="77777777" w:rsidR="00BB1D12" w:rsidRPr="00F779A1" w:rsidRDefault="00BB1D12" w:rsidP="00BB1D12"/>
    <w:p w14:paraId="4930F9A5" w14:textId="69898AFF" w:rsidR="007B4E5F" w:rsidRPr="00166523" w:rsidRDefault="00307D90">
      <w:pPr>
        <w:pStyle w:val="TOC9"/>
        <w:rPr>
          <w:rFonts w:ascii="Calibri" w:hAnsi="Calibri"/>
        </w:rPr>
      </w:pPr>
      <w:r w:rsidRPr="00F779A1">
        <w:rPr>
          <w:noProof w:val="0"/>
        </w:rPr>
        <w:fldChar w:fldCharType="begin"/>
      </w:r>
      <w:r w:rsidRPr="00F779A1">
        <w:rPr>
          <w:noProof w:val="0"/>
        </w:rPr>
        <w:instrText xml:space="preserve"> TOC \o "2-3" \h \z \t "Heading 1,1,Alt Heading 1,9,Title,1" </w:instrText>
      </w:r>
      <w:r w:rsidRPr="00F779A1">
        <w:rPr>
          <w:noProof w:val="0"/>
        </w:rPr>
        <w:fldChar w:fldCharType="separate"/>
      </w:r>
      <w:hyperlink w:anchor="_Toc405819884" w:history="1">
        <w:r w:rsidR="007B4E5F" w:rsidRPr="00BE073D">
          <w:rPr>
            <w:rStyle w:val="Hyperlink"/>
          </w:rPr>
          <w:t>Revision History</w:t>
        </w:r>
        <w:r w:rsidR="007B4E5F">
          <w:rPr>
            <w:webHidden/>
          </w:rPr>
          <w:tab/>
        </w:r>
        <w:r w:rsidR="007B4E5F">
          <w:rPr>
            <w:webHidden/>
          </w:rPr>
          <w:fldChar w:fldCharType="begin"/>
        </w:r>
        <w:r w:rsidR="007B4E5F">
          <w:rPr>
            <w:webHidden/>
          </w:rPr>
          <w:instrText xml:space="preserve"> PAGEREF _Toc405819884 \h </w:instrText>
        </w:r>
        <w:r w:rsidR="007B4E5F">
          <w:rPr>
            <w:webHidden/>
          </w:rPr>
        </w:r>
        <w:r w:rsidR="007B4E5F">
          <w:rPr>
            <w:webHidden/>
          </w:rPr>
          <w:fldChar w:fldCharType="separate"/>
        </w:r>
        <w:r w:rsidR="0004693C">
          <w:rPr>
            <w:webHidden/>
          </w:rPr>
          <w:t>ii</w:t>
        </w:r>
        <w:r w:rsidR="007B4E5F">
          <w:rPr>
            <w:webHidden/>
          </w:rPr>
          <w:fldChar w:fldCharType="end"/>
        </w:r>
      </w:hyperlink>
    </w:p>
    <w:p w14:paraId="76E60541" w14:textId="70B9D612" w:rsidR="007B4E5F" w:rsidRPr="00166523" w:rsidRDefault="007B4E5F">
      <w:pPr>
        <w:pStyle w:val="TOC1"/>
        <w:rPr>
          <w:rFonts w:ascii="Calibri" w:hAnsi="Calibri"/>
          <w:bCs w:val="0"/>
        </w:rPr>
      </w:pPr>
      <w:hyperlink w:anchor="_Toc405819885" w:history="1">
        <w:r w:rsidRPr="00BE073D">
          <w:rPr>
            <w:rStyle w:val="Hyperlink"/>
          </w:rPr>
          <w:t>1</w:t>
        </w:r>
        <w:r w:rsidRPr="00166523">
          <w:rPr>
            <w:rFonts w:ascii="Calibri" w:hAnsi="Calibri"/>
            <w:bCs w:val="0"/>
          </w:rPr>
          <w:tab/>
        </w:r>
        <w:r w:rsidRPr="00BE073D">
          <w:rPr>
            <w:rStyle w:val="Hyperlink"/>
          </w:rPr>
          <w:t>Introduction</w:t>
        </w:r>
        <w:r>
          <w:rPr>
            <w:webHidden/>
          </w:rPr>
          <w:tab/>
        </w:r>
        <w:r>
          <w:rPr>
            <w:webHidden/>
          </w:rPr>
          <w:fldChar w:fldCharType="begin"/>
        </w:r>
        <w:r>
          <w:rPr>
            <w:webHidden/>
          </w:rPr>
          <w:instrText xml:space="preserve"> PAGEREF _Toc405819885 \h </w:instrText>
        </w:r>
        <w:r>
          <w:rPr>
            <w:webHidden/>
          </w:rPr>
        </w:r>
        <w:r>
          <w:rPr>
            <w:webHidden/>
          </w:rPr>
          <w:fldChar w:fldCharType="separate"/>
        </w:r>
        <w:r w:rsidR="0004693C">
          <w:rPr>
            <w:webHidden/>
          </w:rPr>
          <w:t>1</w:t>
        </w:r>
        <w:r>
          <w:rPr>
            <w:webHidden/>
          </w:rPr>
          <w:fldChar w:fldCharType="end"/>
        </w:r>
      </w:hyperlink>
    </w:p>
    <w:p w14:paraId="71649867" w14:textId="22E25E30" w:rsidR="007B4E5F" w:rsidRPr="00166523" w:rsidRDefault="007B4E5F">
      <w:pPr>
        <w:pStyle w:val="TOC2"/>
        <w:rPr>
          <w:rFonts w:ascii="Calibri" w:hAnsi="Calibri"/>
        </w:rPr>
      </w:pPr>
      <w:hyperlink w:anchor="_Toc405819886" w:history="1">
        <w:r w:rsidRPr="00BE073D">
          <w:rPr>
            <w:rStyle w:val="Hyperlink"/>
          </w:rPr>
          <w:t>1.1</w:t>
        </w:r>
        <w:r w:rsidRPr="00166523">
          <w:rPr>
            <w:rFonts w:ascii="Calibri" w:hAnsi="Calibri"/>
          </w:rPr>
          <w:tab/>
        </w:r>
        <w:r w:rsidRPr="00BE073D">
          <w:rPr>
            <w:rStyle w:val="Hyperlink"/>
          </w:rPr>
          <w:t>Software Overview</w:t>
        </w:r>
        <w:r>
          <w:rPr>
            <w:webHidden/>
          </w:rPr>
          <w:tab/>
        </w:r>
        <w:r>
          <w:rPr>
            <w:webHidden/>
          </w:rPr>
          <w:fldChar w:fldCharType="begin"/>
        </w:r>
        <w:r>
          <w:rPr>
            <w:webHidden/>
          </w:rPr>
          <w:instrText xml:space="preserve"> PAGEREF _Toc405819886 \h </w:instrText>
        </w:r>
        <w:r>
          <w:rPr>
            <w:webHidden/>
          </w:rPr>
        </w:r>
        <w:r>
          <w:rPr>
            <w:webHidden/>
          </w:rPr>
          <w:fldChar w:fldCharType="separate"/>
        </w:r>
        <w:r w:rsidR="0004693C">
          <w:rPr>
            <w:webHidden/>
          </w:rPr>
          <w:t>1</w:t>
        </w:r>
        <w:r>
          <w:rPr>
            <w:webHidden/>
          </w:rPr>
          <w:fldChar w:fldCharType="end"/>
        </w:r>
      </w:hyperlink>
    </w:p>
    <w:p w14:paraId="3B37A91F" w14:textId="0F7F69D7" w:rsidR="007B4E5F" w:rsidRPr="00166523" w:rsidRDefault="007B4E5F">
      <w:pPr>
        <w:pStyle w:val="TOC2"/>
        <w:rPr>
          <w:rFonts w:ascii="Calibri" w:hAnsi="Calibri"/>
        </w:rPr>
      </w:pPr>
      <w:hyperlink w:anchor="_Toc405819887" w:history="1">
        <w:r w:rsidRPr="00BE073D">
          <w:rPr>
            <w:rStyle w:val="Hyperlink"/>
          </w:rPr>
          <w:t>1.2</w:t>
        </w:r>
        <w:r w:rsidRPr="00166523">
          <w:rPr>
            <w:rFonts w:ascii="Calibri" w:hAnsi="Calibri"/>
          </w:rPr>
          <w:tab/>
        </w:r>
        <w:r w:rsidRPr="00BE073D">
          <w:rPr>
            <w:rStyle w:val="Hyperlink"/>
          </w:rPr>
          <w:t>Document Overview</w:t>
        </w:r>
        <w:r>
          <w:rPr>
            <w:webHidden/>
          </w:rPr>
          <w:tab/>
        </w:r>
        <w:r>
          <w:rPr>
            <w:webHidden/>
          </w:rPr>
          <w:fldChar w:fldCharType="begin"/>
        </w:r>
        <w:r>
          <w:rPr>
            <w:webHidden/>
          </w:rPr>
          <w:instrText xml:space="preserve"> PAGEREF _Toc405819887 \h </w:instrText>
        </w:r>
        <w:r>
          <w:rPr>
            <w:webHidden/>
          </w:rPr>
        </w:r>
        <w:r>
          <w:rPr>
            <w:webHidden/>
          </w:rPr>
          <w:fldChar w:fldCharType="separate"/>
        </w:r>
        <w:r w:rsidR="0004693C">
          <w:rPr>
            <w:webHidden/>
          </w:rPr>
          <w:t>1</w:t>
        </w:r>
        <w:r>
          <w:rPr>
            <w:webHidden/>
          </w:rPr>
          <w:fldChar w:fldCharType="end"/>
        </w:r>
      </w:hyperlink>
    </w:p>
    <w:p w14:paraId="615FCDEC" w14:textId="3888CE6E" w:rsidR="007B4E5F" w:rsidRPr="00166523" w:rsidRDefault="007B4E5F">
      <w:pPr>
        <w:pStyle w:val="TOC3"/>
        <w:rPr>
          <w:rFonts w:ascii="Calibri" w:hAnsi="Calibri"/>
          <w:i w:val="0"/>
          <w:iCs w:val="0"/>
        </w:rPr>
      </w:pPr>
      <w:hyperlink w:anchor="_Toc405819888" w:history="1">
        <w:r w:rsidRPr="00BE073D">
          <w:rPr>
            <w:rStyle w:val="Hyperlink"/>
          </w:rPr>
          <w:t>1.2.1</w:t>
        </w:r>
        <w:r w:rsidRPr="00166523">
          <w:rPr>
            <w:rFonts w:ascii="Calibri" w:hAnsi="Calibri"/>
            <w:i w:val="0"/>
            <w:iCs w:val="0"/>
          </w:rPr>
          <w:tab/>
        </w:r>
        <w:r w:rsidRPr="00BE073D">
          <w:rPr>
            <w:rStyle w:val="Hyperlink"/>
          </w:rPr>
          <w:t>Additional Resources</w:t>
        </w:r>
        <w:r>
          <w:rPr>
            <w:webHidden/>
          </w:rPr>
          <w:tab/>
        </w:r>
        <w:r>
          <w:rPr>
            <w:webHidden/>
          </w:rPr>
          <w:fldChar w:fldCharType="begin"/>
        </w:r>
        <w:r>
          <w:rPr>
            <w:webHidden/>
          </w:rPr>
          <w:instrText xml:space="preserve"> PAGEREF _Toc405819888 \h </w:instrText>
        </w:r>
        <w:r>
          <w:rPr>
            <w:webHidden/>
          </w:rPr>
        </w:r>
        <w:r>
          <w:rPr>
            <w:webHidden/>
          </w:rPr>
          <w:fldChar w:fldCharType="separate"/>
        </w:r>
        <w:r w:rsidR="0004693C">
          <w:rPr>
            <w:webHidden/>
          </w:rPr>
          <w:t>1</w:t>
        </w:r>
        <w:r>
          <w:rPr>
            <w:webHidden/>
          </w:rPr>
          <w:fldChar w:fldCharType="end"/>
        </w:r>
      </w:hyperlink>
    </w:p>
    <w:p w14:paraId="336BB166" w14:textId="642AD211" w:rsidR="007B4E5F" w:rsidRPr="00166523" w:rsidRDefault="007B4E5F">
      <w:pPr>
        <w:pStyle w:val="TOC2"/>
        <w:rPr>
          <w:rFonts w:ascii="Calibri" w:hAnsi="Calibri"/>
        </w:rPr>
      </w:pPr>
      <w:hyperlink w:anchor="_Toc405819889" w:history="1">
        <w:r w:rsidRPr="00BE073D">
          <w:rPr>
            <w:rStyle w:val="Hyperlink"/>
          </w:rPr>
          <w:t>1.3</w:t>
        </w:r>
        <w:r w:rsidRPr="00166523">
          <w:rPr>
            <w:rFonts w:ascii="Calibri" w:hAnsi="Calibri"/>
          </w:rPr>
          <w:tab/>
        </w:r>
        <w:r w:rsidRPr="00BE073D">
          <w:rPr>
            <w:rStyle w:val="Hyperlink"/>
          </w:rPr>
          <w:t xml:space="preserve">Test Site </w:t>
        </w:r>
        <w:r w:rsidRPr="00BE073D">
          <w:rPr>
            <w:rStyle w:val="Hyperlink"/>
            <w:rFonts w:eastAsia="Calibri"/>
          </w:rPr>
          <w:t>Acknowledgment</w:t>
        </w:r>
        <w:r>
          <w:rPr>
            <w:webHidden/>
          </w:rPr>
          <w:tab/>
        </w:r>
        <w:r>
          <w:rPr>
            <w:webHidden/>
          </w:rPr>
          <w:fldChar w:fldCharType="begin"/>
        </w:r>
        <w:r>
          <w:rPr>
            <w:webHidden/>
          </w:rPr>
          <w:instrText xml:space="preserve"> PAGEREF _Toc405819889 \h </w:instrText>
        </w:r>
        <w:r>
          <w:rPr>
            <w:webHidden/>
          </w:rPr>
        </w:r>
        <w:r>
          <w:rPr>
            <w:webHidden/>
          </w:rPr>
          <w:fldChar w:fldCharType="separate"/>
        </w:r>
        <w:r w:rsidR="0004693C">
          <w:rPr>
            <w:webHidden/>
          </w:rPr>
          <w:t>2</w:t>
        </w:r>
        <w:r>
          <w:rPr>
            <w:webHidden/>
          </w:rPr>
          <w:fldChar w:fldCharType="end"/>
        </w:r>
      </w:hyperlink>
    </w:p>
    <w:p w14:paraId="458167A7" w14:textId="2BC2807C" w:rsidR="007B4E5F" w:rsidRPr="00166523" w:rsidRDefault="007B4E5F">
      <w:pPr>
        <w:pStyle w:val="TOC1"/>
        <w:rPr>
          <w:rFonts w:ascii="Calibri" w:hAnsi="Calibri"/>
          <w:bCs w:val="0"/>
        </w:rPr>
      </w:pPr>
      <w:hyperlink w:anchor="_Toc405819890" w:history="1">
        <w:r w:rsidRPr="00BE073D">
          <w:rPr>
            <w:rStyle w:val="Hyperlink"/>
          </w:rPr>
          <w:t>2</w:t>
        </w:r>
        <w:r w:rsidRPr="00166523">
          <w:rPr>
            <w:rFonts w:ascii="Calibri" w:hAnsi="Calibri"/>
            <w:bCs w:val="0"/>
          </w:rPr>
          <w:tab/>
        </w:r>
        <w:r w:rsidRPr="00BE073D">
          <w:rPr>
            <w:rStyle w:val="Hyperlink"/>
          </w:rPr>
          <w:t>Software Prerequisites</w:t>
        </w:r>
        <w:r>
          <w:rPr>
            <w:webHidden/>
          </w:rPr>
          <w:tab/>
        </w:r>
        <w:r>
          <w:rPr>
            <w:webHidden/>
          </w:rPr>
          <w:fldChar w:fldCharType="begin"/>
        </w:r>
        <w:r>
          <w:rPr>
            <w:webHidden/>
          </w:rPr>
          <w:instrText xml:space="preserve"> PAGEREF _Toc405819890 \h </w:instrText>
        </w:r>
        <w:r>
          <w:rPr>
            <w:webHidden/>
          </w:rPr>
        </w:r>
        <w:r>
          <w:rPr>
            <w:webHidden/>
          </w:rPr>
          <w:fldChar w:fldCharType="separate"/>
        </w:r>
        <w:r w:rsidR="0004693C">
          <w:rPr>
            <w:webHidden/>
          </w:rPr>
          <w:t>3</w:t>
        </w:r>
        <w:r>
          <w:rPr>
            <w:webHidden/>
          </w:rPr>
          <w:fldChar w:fldCharType="end"/>
        </w:r>
      </w:hyperlink>
    </w:p>
    <w:p w14:paraId="10724418" w14:textId="13555574" w:rsidR="007B4E5F" w:rsidRPr="00166523" w:rsidRDefault="007B4E5F">
      <w:pPr>
        <w:pStyle w:val="TOC2"/>
        <w:rPr>
          <w:rFonts w:ascii="Calibri" w:hAnsi="Calibri"/>
        </w:rPr>
      </w:pPr>
      <w:hyperlink w:anchor="_Toc405819891" w:history="1">
        <w:r w:rsidRPr="00BE073D">
          <w:rPr>
            <w:rStyle w:val="Hyperlink"/>
          </w:rPr>
          <w:t>2.1</w:t>
        </w:r>
        <w:r w:rsidRPr="00166523">
          <w:rPr>
            <w:rFonts w:ascii="Calibri" w:hAnsi="Calibri"/>
          </w:rPr>
          <w:tab/>
        </w:r>
        <w:r w:rsidRPr="00BE073D">
          <w:rPr>
            <w:rStyle w:val="Hyperlink"/>
          </w:rPr>
          <w:t>Software Dependencies</w:t>
        </w:r>
        <w:r>
          <w:rPr>
            <w:webHidden/>
          </w:rPr>
          <w:tab/>
        </w:r>
        <w:r>
          <w:rPr>
            <w:webHidden/>
          </w:rPr>
          <w:fldChar w:fldCharType="begin"/>
        </w:r>
        <w:r>
          <w:rPr>
            <w:webHidden/>
          </w:rPr>
          <w:instrText xml:space="preserve"> PAGEREF _Toc405819891 \h </w:instrText>
        </w:r>
        <w:r>
          <w:rPr>
            <w:webHidden/>
          </w:rPr>
        </w:r>
        <w:r>
          <w:rPr>
            <w:webHidden/>
          </w:rPr>
          <w:fldChar w:fldCharType="separate"/>
        </w:r>
        <w:r w:rsidR="0004693C">
          <w:rPr>
            <w:webHidden/>
          </w:rPr>
          <w:t>3</w:t>
        </w:r>
        <w:r>
          <w:rPr>
            <w:webHidden/>
          </w:rPr>
          <w:fldChar w:fldCharType="end"/>
        </w:r>
      </w:hyperlink>
    </w:p>
    <w:p w14:paraId="0AAAF8B5" w14:textId="0358AF70" w:rsidR="007B4E5F" w:rsidRPr="00166523" w:rsidRDefault="007B4E5F">
      <w:pPr>
        <w:pStyle w:val="TOC1"/>
        <w:rPr>
          <w:rFonts w:ascii="Calibri" w:hAnsi="Calibri"/>
          <w:bCs w:val="0"/>
        </w:rPr>
      </w:pPr>
      <w:hyperlink w:anchor="_Toc405819892" w:history="1">
        <w:r w:rsidRPr="00BE073D">
          <w:rPr>
            <w:rStyle w:val="Hyperlink"/>
          </w:rPr>
          <w:t>3</w:t>
        </w:r>
        <w:r w:rsidRPr="00166523">
          <w:rPr>
            <w:rFonts w:ascii="Calibri" w:hAnsi="Calibri"/>
            <w:bCs w:val="0"/>
          </w:rPr>
          <w:tab/>
        </w:r>
        <w:r w:rsidRPr="00BE073D">
          <w:rPr>
            <w:rStyle w:val="Hyperlink"/>
          </w:rPr>
          <w:t>Patch Components</w:t>
        </w:r>
        <w:r>
          <w:rPr>
            <w:webHidden/>
          </w:rPr>
          <w:tab/>
        </w:r>
        <w:r>
          <w:rPr>
            <w:webHidden/>
          </w:rPr>
          <w:fldChar w:fldCharType="begin"/>
        </w:r>
        <w:r>
          <w:rPr>
            <w:webHidden/>
          </w:rPr>
          <w:instrText xml:space="preserve"> PAGEREF _Toc405819892 \h </w:instrText>
        </w:r>
        <w:r>
          <w:rPr>
            <w:webHidden/>
          </w:rPr>
        </w:r>
        <w:r>
          <w:rPr>
            <w:webHidden/>
          </w:rPr>
          <w:fldChar w:fldCharType="separate"/>
        </w:r>
        <w:r w:rsidR="0004693C">
          <w:rPr>
            <w:webHidden/>
          </w:rPr>
          <w:t>3</w:t>
        </w:r>
        <w:r>
          <w:rPr>
            <w:webHidden/>
          </w:rPr>
          <w:fldChar w:fldCharType="end"/>
        </w:r>
      </w:hyperlink>
    </w:p>
    <w:p w14:paraId="5C13DCC4" w14:textId="0169FFE6" w:rsidR="007B4E5F" w:rsidRPr="00166523" w:rsidRDefault="007B4E5F">
      <w:pPr>
        <w:pStyle w:val="TOC2"/>
        <w:rPr>
          <w:rFonts w:ascii="Calibri" w:hAnsi="Calibri"/>
        </w:rPr>
      </w:pPr>
      <w:hyperlink w:anchor="_Toc405819893" w:history="1">
        <w:r w:rsidRPr="00BE073D">
          <w:rPr>
            <w:rStyle w:val="Hyperlink"/>
          </w:rPr>
          <w:t>3.1</w:t>
        </w:r>
        <w:r w:rsidRPr="00166523">
          <w:rPr>
            <w:rFonts w:ascii="Calibri" w:hAnsi="Calibri"/>
          </w:rPr>
          <w:tab/>
        </w:r>
        <w:r w:rsidRPr="00BE073D">
          <w:rPr>
            <w:rStyle w:val="Hyperlink"/>
          </w:rPr>
          <w:t>Files and Fields</w:t>
        </w:r>
        <w:r>
          <w:rPr>
            <w:webHidden/>
          </w:rPr>
          <w:tab/>
        </w:r>
        <w:r>
          <w:rPr>
            <w:webHidden/>
          </w:rPr>
          <w:fldChar w:fldCharType="begin"/>
        </w:r>
        <w:r>
          <w:rPr>
            <w:webHidden/>
          </w:rPr>
          <w:instrText xml:space="preserve"> PAGEREF _Toc405819893 \h </w:instrText>
        </w:r>
        <w:r>
          <w:rPr>
            <w:webHidden/>
          </w:rPr>
        </w:r>
        <w:r>
          <w:rPr>
            <w:webHidden/>
          </w:rPr>
          <w:fldChar w:fldCharType="separate"/>
        </w:r>
        <w:r w:rsidR="0004693C">
          <w:rPr>
            <w:webHidden/>
          </w:rPr>
          <w:t>3</w:t>
        </w:r>
        <w:r>
          <w:rPr>
            <w:webHidden/>
          </w:rPr>
          <w:fldChar w:fldCharType="end"/>
        </w:r>
      </w:hyperlink>
    </w:p>
    <w:p w14:paraId="01094112" w14:textId="182BF04F" w:rsidR="007B4E5F" w:rsidRPr="00166523" w:rsidRDefault="007B4E5F">
      <w:pPr>
        <w:pStyle w:val="TOC2"/>
        <w:rPr>
          <w:rFonts w:ascii="Calibri" w:hAnsi="Calibri"/>
        </w:rPr>
      </w:pPr>
      <w:hyperlink w:anchor="_Toc405819894" w:history="1">
        <w:r w:rsidRPr="00BE073D">
          <w:rPr>
            <w:rStyle w:val="Hyperlink"/>
          </w:rPr>
          <w:t>3.2</w:t>
        </w:r>
        <w:r w:rsidRPr="00166523">
          <w:rPr>
            <w:rFonts w:ascii="Calibri" w:hAnsi="Calibri"/>
          </w:rPr>
          <w:tab/>
        </w:r>
        <w:r w:rsidRPr="00BE073D">
          <w:rPr>
            <w:rStyle w:val="Hyperlink"/>
          </w:rPr>
          <w:t>Forms</w:t>
        </w:r>
        <w:r>
          <w:rPr>
            <w:webHidden/>
          </w:rPr>
          <w:tab/>
        </w:r>
        <w:r>
          <w:rPr>
            <w:webHidden/>
          </w:rPr>
          <w:fldChar w:fldCharType="begin"/>
        </w:r>
        <w:r>
          <w:rPr>
            <w:webHidden/>
          </w:rPr>
          <w:instrText xml:space="preserve"> PAGEREF _Toc405819894 \h </w:instrText>
        </w:r>
        <w:r>
          <w:rPr>
            <w:webHidden/>
          </w:rPr>
        </w:r>
        <w:r>
          <w:rPr>
            <w:webHidden/>
          </w:rPr>
          <w:fldChar w:fldCharType="separate"/>
        </w:r>
        <w:r w:rsidR="0004693C">
          <w:rPr>
            <w:webHidden/>
          </w:rPr>
          <w:t>4</w:t>
        </w:r>
        <w:r>
          <w:rPr>
            <w:webHidden/>
          </w:rPr>
          <w:fldChar w:fldCharType="end"/>
        </w:r>
      </w:hyperlink>
    </w:p>
    <w:p w14:paraId="5B11F84C" w14:textId="1414ABE8" w:rsidR="007B4E5F" w:rsidRPr="00166523" w:rsidRDefault="007B4E5F">
      <w:pPr>
        <w:pStyle w:val="TOC2"/>
        <w:rPr>
          <w:rFonts w:ascii="Calibri" w:hAnsi="Calibri"/>
        </w:rPr>
      </w:pPr>
      <w:hyperlink w:anchor="_Toc405819895" w:history="1">
        <w:r w:rsidRPr="00BE073D">
          <w:rPr>
            <w:rStyle w:val="Hyperlink"/>
          </w:rPr>
          <w:t>3.3</w:t>
        </w:r>
        <w:r w:rsidRPr="00166523">
          <w:rPr>
            <w:rFonts w:ascii="Calibri" w:hAnsi="Calibri"/>
          </w:rPr>
          <w:tab/>
        </w:r>
        <w:r w:rsidRPr="00BE073D">
          <w:rPr>
            <w:rStyle w:val="Hyperlink"/>
          </w:rPr>
          <w:t>Mail Groups</w:t>
        </w:r>
        <w:r>
          <w:rPr>
            <w:webHidden/>
          </w:rPr>
          <w:tab/>
        </w:r>
        <w:r>
          <w:rPr>
            <w:webHidden/>
          </w:rPr>
          <w:fldChar w:fldCharType="begin"/>
        </w:r>
        <w:r>
          <w:rPr>
            <w:webHidden/>
          </w:rPr>
          <w:instrText xml:space="preserve"> PAGEREF _Toc405819895 \h </w:instrText>
        </w:r>
        <w:r>
          <w:rPr>
            <w:webHidden/>
          </w:rPr>
        </w:r>
        <w:r>
          <w:rPr>
            <w:webHidden/>
          </w:rPr>
          <w:fldChar w:fldCharType="separate"/>
        </w:r>
        <w:r w:rsidR="0004693C">
          <w:rPr>
            <w:webHidden/>
          </w:rPr>
          <w:t>4</w:t>
        </w:r>
        <w:r>
          <w:rPr>
            <w:webHidden/>
          </w:rPr>
          <w:fldChar w:fldCharType="end"/>
        </w:r>
      </w:hyperlink>
    </w:p>
    <w:p w14:paraId="5B6F749E" w14:textId="261A9927" w:rsidR="007B4E5F" w:rsidRPr="00166523" w:rsidRDefault="007B4E5F">
      <w:pPr>
        <w:pStyle w:val="TOC2"/>
        <w:rPr>
          <w:rFonts w:ascii="Calibri" w:hAnsi="Calibri"/>
        </w:rPr>
      </w:pPr>
      <w:hyperlink w:anchor="_Toc405819896" w:history="1">
        <w:r w:rsidRPr="00BE073D">
          <w:rPr>
            <w:rStyle w:val="Hyperlink"/>
          </w:rPr>
          <w:t>3.4</w:t>
        </w:r>
        <w:r w:rsidRPr="00166523">
          <w:rPr>
            <w:rFonts w:ascii="Calibri" w:hAnsi="Calibri"/>
          </w:rPr>
          <w:tab/>
        </w:r>
        <w:r w:rsidRPr="00BE073D">
          <w:rPr>
            <w:rStyle w:val="Hyperlink"/>
          </w:rPr>
          <w:t>Options</w:t>
        </w:r>
        <w:r>
          <w:rPr>
            <w:webHidden/>
          </w:rPr>
          <w:tab/>
        </w:r>
        <w:r>
          <w:rPr>
            <w:webHidden/>
          </w:rPr>
          <w:fldChar w:fldCharType="begin"/>
        </w:r>
        <w:r>
          <w:rPr>
            <w:webHidden/>
          </w:rPr>
          <w:instrText xml:space="preserve"> PAGEREF _Toc405819896 \h </w:instrText>
        </w:r>
        <w:r>
          <w:rPr>
            <w:webHidden/>
          </w:rPr>
        </w:r>
        <w:r>
          <w:rPr>
            <w:webHidden/>
          </w:rPr>
          <w:fldChar w:fldCharType="separate"/>
        </w:r>
        <w:r w:rsidR="0004693C">
          <w:rPr>
            <w:webHidden/>
          </w:rPr>
          <w:t>4</w:t>
        </w:r>
        <w:r>
          <w:rPr>
            <w:webHidden/>
          </w:rPr>
          <w:fldChar w:fldCharType="end"/>
        </w:r>
      </w:hyperlink>
    </w:p>
    <w:p w14:paraId="5DD9C41D" w14:textId="6BBEED89" w:rsidR="007B4E5F" w:rsidRPr="00166523" w:rsidRDefault="007B4E5F">
      <w:pPr>
        <w:pStyle w:val="TOC2"/>
        <w:rPr>
          <w:rFonts w:ascii="Calibri" w:hAnsi="Calibri"/>
        </w:rPr>
      </w:pPr>
      <w:hyperlink w:anchor="_Toc405819897" w:history="1">
        <w:r w:rsidRPr="00BE073D">
          <w:rPr>
            <w:rStyle w:val="Hyperlink"/>
          </w:rPr>
          <w:t>3.5</w:t>
        </w:r>
        <w:r w:rsidRPr="00166523">
          <w:rPr>
            <w:rFonts w:ascii="Calibri" w:hAnsi="Calibri"/>
          </w:rPr>
          <w:tab/>
        </w:r>
        <w:r w:rsidRPr="00BE073D">
          <w:rPr>
            <w:rStyle w:val="Hyperlink"/>
          </w:rPr>
          <w:t>Protocols</w:t>
        </w:r>
        <w:r>
          <w:rPr>
            <w:webHidden/>
          </w:rPr>
          <w:tab/>
        </w:r>
        <w:r>
          <w:rPr>
            <w:webHidden/>
          </w:rPr>
          <w:fldChar w:fldCharType="begin"/>
        </w:r>
        <w:r>
          <w:rPr>
            <w:webHidden/>
          </w:rPr>
          <w:instrText xml:space="preserve"> PAGEREF _Toc405819897 \h </w:instrText>
        </w:r>
        <w:r>
          <w:rPr>
            <w:webHidden/>
          </w:rPr>
        </w:r>
        <w:r>
          <w:rPr>
            <w:webHidden/>
          </w:rPr>
          <w:fldChar w:fldCharType="separate"/>
        </w:r>
        <w:r w:rsidR="0004693C">
          <w:rPr>
            <w:webHidden/>
          </w:rPr>
          <w:t>5</w:t>
        </w:r>
        <w:r>
          <w:rPr>
            <w:webHidden/>
          </w:rPr>
          <w:fldChar w:fldCharType="end"/>
        </w:r>
      </w:hyperlink>
    </w:p>
    <w:p w14:paraId="064569E6" w14:textId="4DFE283A" w:rsidR="007B4E5F" w:rsidRPr="00166523" w:rsidRDefault="007B4E5F">
      <w:pPr>
        <w:pStyle w:val="TOC2"/>
        <w:rPr>
          <w:rFonts w:ascii="Calibri" w:hAnsi="Calibri"/>
        </w:rPr>
      </w:pPr>
      <w:hyperlink w:anchor="_Toc405819898" w:history="1">
        <w:r w:rsidRPr="00BE073D">
          <w:rPr>
            <w:rStyle w:val="Hyperlink"/>
          </w:rPr>
          <w:t>3.6</w:t>
        </w:r>
        <w:r w:rsidRPr="00166523">
          <w:rPr>
            <w:rFonts w:ascii="Calibri" w:hAnsi="Calibri"/>
          </w:rPr>
          <w:tab/>
        </w:r>
        <w:r w:rsidRPr="00BE073D">
          <w:rPr>
            <w:rStyle w:val="Hyperlink"/>
          </w:rPr>
          <w:t>Security Keys</w:t>
        </w:r>
        <w:r>
          <w:rPr>
            <w:webHidden/>
          </w:rPr>
          <w:tab/>
        </w:r>
        <w:r>
          <w:rPr>
            <w:webHidden/>
          </w:rPr>
          <w:fldChar w:fldCharType="begin"/>
        </w:r>
        <w:r>
          <w:rPr>
            <w:webHidden/>
          </w:rPr>
          <w:instrText xml:space="preserve"> PAGEREF _Toc405819898 \h </w:instrText>
        </w:r>
        <w:r>
          <w:rPr>
            <w:webHidden/>
          </w:rPr>
        </w:r>
        <w:r>
          <w:rPr>
            <w:webHidden/>
          </w:rPr>
          <w:fldChar w:fldCharType="separate"/>
        </w:r>
        <w:r w:rsidR="0004693C">
          <w:rPr>
            <w:webHidden/>
          </w:rPr>
          <w:t>5</w:t>
        </w:r>
        <w:r>
          <w:rPr>
            <w:webHidden/>
          </w:rPr>
          <w:fldChar w:fldCharType="end"/>
        </w:r>
      </w:hyperlink>
    </w:p>
    <w:p w14:paraId="2FFC5C78" w14:textId="5B2736BD" w:rsidR="007B4E5F" w:rsidRPr="00166523" w:rsidRDefault="007B4E5F">
      <w:pPr>
        <w:pStyle w:val="TOC2"/>
        <w:rPr>
          <w:rFonts w:ascii="Calibri" w:hAnsi="Calibri"/>
        </w:rPr>
      </w:pPr>
      <w:hyperlink w:anchor="_Toc405819899" w:history="1">
        <w:r w:rsidRPr="00BE073D">
          <w:rPr>
            <w:rStyle w:val="Hyperlink"/>
          </w:rPr>
          <w:t>3.7</w:t>
        </w:r>
        <w:r w:rsidRPr="00166523">
          <w:rPr>
            <w:rFonts w:ascii="Calibri" w:hAnsi="Calibri"/>
          </w:rPr>
          <w:tab/>
        </w:r>
        <w:r w:rsidRPr="00BE073D">
          <w:rPr>
            <w:rStyle w:val="Hyperlink"/>
          </w:rPr>
          <w:t>Templates</w:t>
        </w:r>
        <w:r>
          <w:rPr>
            <w:webHidden/>
          </w:rPr>
          <w:tab/>
        </w:r>
        <w:r>
          <w:rPr>
            <w:webHidden/>
          </w:rPr>
          <w:fldChar w:fldCharType="begin"/>
        </w:r>
        <w:r>
          <w:rPr>
            <w:webHidden/>
          </w:rPr>
          <w:instrText xml:space="preserve"> PAGEREF _Toc405819899 \h </w:instrText>
        </w:r>
        <w:r>
          <w:rPr>
            <w:webHidden/>
          </w:rPr>
        </w:r>
        <w:r>
          <w:rPr>
            <w:webHidden/>
          </w:rPr>
          <w:fldChar w:fldCharType="separate"/>
        </w:r>
        <w:r w:rsidR="0004693C">
          <w:rPr>
            <w:webHidden/>
          </w:rPr>
          <w:t>5</w:t>
        </w:r>
        <w:r>
          <w:rPr>
            <w:webHidden/>
          </w:rPr>
          <w:fldChar w:fldCharType="end"/>
        </w:r>
      </w:hyperlink>
    </w:p>
    <w:p w14:paraId="7F743F1B" w14:textId="67E4D866" w:rsidR="007B4E5F" w:rsidRPr="00166523" w:rsidRDefault="007B4E5F">
      <w:pPr>
        <w:pStyle w:val="TOC2"/>
        <w:rPr>
          <w:rFonts w:ascii="Calibri" w:hAnsi="Calibri"/>
        </w:rPr>
      </w:pPr>
      <w:hyperlink w:anchor="_Toc405819900" w:history="1">
        <w:r w:rsidRPr="00BE073D">
          <w:rPr>
            <w:rStyle w:val="Hyperlink"/>
          </w:rPr>
          <w:t>3.8</w:t>
        </w:r>
        <w:r w:rsidRPr="00166523">
          <w:rPr>
            <w:rFonts w:ascii="Calibri" w:hAnsi="Calibri"/>
          </w:rPr>
          <w:tab/>
        </w:r>
        <w:r w:rsidRPr="00BE073D">
          <w:rPr>
            <w:rStyle w:val="Hyperlink"/>
          </w:rPr>
          <w:t>Bulletins</w:t>
        </w:r>
        <w:r>
          <w:rPr>
            <w:webHidden/>
          </w:rPr>
          <w:tab/>
        </w:r>
        <w:r>
          <w:rPr>
            <w:webHidden/>
          </w:rPr>
          <w:fldChar w:fldCharType="begin"/>
        </w:r>
        <w:r>
          <w:rPr>
            <w:webHidden/>
          </w:rPr>
          <w:instrText xml:space="preserve"> PAGEREF _Toc405819900 \h </w:instrText>
        </w:r>
        <w:r>
          <w:rPr>
            <w:webHidden/>
          </w:rPr>
        </w:r>
        <w:r>
          <w:rPr>
            <w:webHidden/>
          </w:rPr>
          <w:fldChar w:fldCharType="separate"/>
        </w:r>
        <w:r w:rsidR="0004693C">
          <w:rPr>
            <w:webHidden/>
          </w:rPr>
          <w:t>5</w:t>
        </w:r>
        <w:r>
          <w:rPr>
            <w:webHidden/>
          </w:rPr>
          <w:fldChar w:fldCharType="end"/>
        </w:r>
      </w:hyperlink>
    </w:p>
    <w:p w14:paraId="29A5F502" w14:textId="51456198" w:rsidR="007B4E5F" w:rsidRPr="00166523" w:rsidRDefault="007B4E5F">
      <w:pPr>
        <w:pStyle w:val="TOC2"/>
        <w:rPr>
          <w:rFonts w:ascii="Calibri" w:hAnsi="Calibri"/>
        </w:rPr>
      </w:pPr>
      <w:hyperlink w:anchor="_Toc405819901" w:history="1">
        <w:r w:rsidRPr="00BE073D">
          <w:rPr>
            <w:rStyle w:val="Hyperlink"/>
          </w:rPr>
          <w:t>3.9</w:t>
        </w:r>
        <w:r w:rsidRPr="00166523">
          <w:rPr>
            <w:rFonts w:ascii="Calibri" w:hAnsi="Calibri"/>
          </w:rPr>
          <w:tab/>
        </w:r>
        <w:r w:rsidRPr="00BE073D">
          <w:rPr>
            <w:rStyle w:val="Hyperlink"/>
          </w:rPr>
          <w:t>Additional Information</w:t>
        </w:r>
        <w:r>
          <w:rPr>
            <w:webHidden/>
          </w:rPr>
          <w:tab/>
        </w:r>
        <w:r>
          <w:rPr>
            <w:webHidden/>
          </w:rPr>
          <w:fldChar w:fldCharType="begin"/>
        </w:r>
        <w:r>
          <w:rPr>
            <w:webHidden/>
          </w:rPr>
          <w:instrText xml:space="preserve"> PAGEREF _Toc405819901 \h </w:instrText>
        </w:r>
        <w:r>
          <w:rPr>
            <w:webHidden/>
          </w:rPr>
        </w:r>
        <w:r>
          <w:rPr>
            <w:webHidden/>
          </w:rPr>
          <w:fldChar w:fldCharType="separate"/>
        </w:r>
        <w:r w:rsidR="0004693C">
          <w:rPr>
            <w:webHidden/>
          </w:rPr>
          <w:t>5</w:t>
        </w:r>
        <w:r>
          <w:rPr>
            <w:webHidden/>
          </w:rPr>
          <w:fldChar w:fldCharType="end"/>
        </w:r>
      </w:hyperlink>
    </w:p>
    <w:p w14:paraId="5EB50D7D" w14:textId="27E2D849" w:rsidR="007B4E5F" w:rsidRPr="00166523" w:rsidRDefault="007B4E5F">
      <w:pPr>
        <w:pStyle w:val="TOC2"/>
        <w:rPr>
          <w:rFonts w:ascii="Calibri" w:hAnsi="Calibri"/>
        </w:rPr>
      </w:pPr>
      <w:hyperlink w:anchor="_Toc405819902" w:history="1">
        <w:r w:rsidRPr="00BE073D">
          <w:rPr>
            <w:rStyle w:val="Hyperlink"/>
          </w:rPr>
          <w:t>3.10</w:t>
        </w:r>
        <w:r w:rsidRPr="00166523">
          <w:rPr>
            <w:rFonts w:ascii="Calibri" w:hAnsi="Calibri"/>
          </w:rPr>
          <w:tab/>
        </w:r>
        <w:r w:rsidRPr="00BE073D">
          <w:rPr>
            <w:rStyle w:val="Hyperlink"/>
          </w:rPr>
          <w:t>New Service Requests (NSRs)</w:t>
        </w:r>
        <w:r>
          <w:rPr>
            <w:webHidden/>
          </w:rPr>
          <w:tab/>
        </w:r>
        <w:r>
          <w:rPr>
            <w:webHidden/>
          </w:rPr>
          <w:fldChar w:fldCharType="begin"/>
        </w:r>
        <w:r>
          <w:rPr>
            <w:webHidden/>
          </w:rPr>
          <w:instrText xml:space="preserve"> PAGEREF _Toc405819902 \h </w:instrText>
        </w:r>
        <w:r>
          <w:rPr>
            <w:webHidden/>
          </w:rPr>
        </w:r>
        <w:r>
          <w:rPr>
            <w:webHidden/>
          </w:rPr>
          <w:fldChar w:fldCharType="separate"/>
        </w:r>
        <w:r w:rsidR="0004693C">
          <w:rPr>
            <w:webHidden/>
          </w:rPr>
          <w:t>6</w:t>
        </w:r>
        <w:r>
          <w:rPr>
            <w:webHidden/>
          </w:rPr>
          <w:fldChar w:fldCharType="end"/>
        </w:r>
      </w:hyperlink>
    </w:p>
    <w:p w14:paraId="62D3645A" w14:textId="6D0F57F0" w:rsidR="007B4E5F" w:rsidRPr="00166523" w:rsidRDefault="007B4E5F">
      <w:pPr>
        <w:pStyle w:val="TOC2"/>
        <w:rPr>
          <w:rFonts w:ascii="Calibri" w:hAnsi="Calibri"/>
        </w:rPr>
      </w:pPr>
      <w:hyperlink w:anchor="_Toc405819903" w:history="1">
        <w:r w:rsidRPr="00BE073D">
          <w:rPr>
            <w:rStyle w:val="Hyperlink"/>
          </w:rPr>
          <w:t>3.11</w:t>
        </w:r>
        <w:r w:rsidRPr="00166523">
          <w:rPr>
            <w:rFonts w:ascii="Calibri" w:hAnsi="Calibri"/>
          </w:rPr>
          <w:tab/>
        </w:r>
        <w:r w:rsidRPr="00BE073D">
          <w:rPr>
            <w:rStyle w:val="Hyperlink"/>
          </w:rPr>
          <w:t>Patient Safety Issues (PSIs)</w:t>
        </w:r>
        <w:r>
          <w:rPr>
            <w:webHidden/>
          </w:rPr>
          <w:tab/>
        </w:r>
        <w:r>
          <w:rPr>
            <w:webHidden/>
          </w:rPr>
          <w:fldChar w:fldCharType="begin"/>
        </w:r>
        <w:r>
          <w:rPr>
            <w:webHidden/>
          </w:rPr>
          <w:instrText xml:space="preserve"> PAGEREF _Toc405819903 \h </w:instrText>
        </w:r>
        <w:r>
          <w:rPr>
            <w:webHidden/>
          </w:rPr>
        </w:r>
        <w:r>
          <w:rPr>
            <w:webHidden/>
          </w:rPr>
          <w:fldChar w:fldCharType="separate"/>
        </w:r>
        <w:r w:rsidR="0004693C">
          <w:rPr>
            <w:webHidden/>
          </w:rPr>
          <w:t>6</w:t>
        </w:r>
        <w:r>
          <w:rPr>
            <w:webHidden/>
          </w:rPr>
          <w:fldChar w:fldCharType="end"/>
        </w:r>
      </w:hyperlink>
    </w:p>
    <w:p w14:paraId="62BDB8C5" w14:textId="1A1B8304" w:rsidR="007B4E5F" w:rsidRPr="00166523" w:rsidRDefault="007B4E5F">
      <w:pPr>
        <w:pStyle w:val="TOC2"/>
        <w:rPr>
          <w:rFonts w:ascii="Calibri" w:hAnsi="Calibri"/>
        </w:rPr>
      </w:pPr>
      <w:hyperlink w:anchor="_Toc405819904" w:history="1">
        <w:r w:rsidRPr="00BE073D">
          <w:rPr>
            <w:rStyle w:val="Hyperlink"/>
          </w:rPr>
          <w:t>3.12</w:t>
        </w:r>
        <w:r w:rsidRPr="00166523">
          <w:rPr>
            <w:rFonts w:ascii="Calibri" w:hAnsi="Calibri"/>
          </w:rPr>
          <w:tab/>
        </w:r>
        <w:r w:rsidRPr="00BE073D">
          <w:rPr>
            <w:rStyle w:val="Hyperlink"/>
          </w:rPr>
          <w:t>Estimated Installation Time</w:t>
        </w:r>
        <w:r>
          <w:rPr>
            <w:webHidden/>
          </w:rPr>
          <w:tab/>
        </w:r>
        <w:r>
          <w:rPr>
            <w:webHidden/>
          </w:rPr>
          <w:fldChar w:fldCharType="begin"/>
        </w:r>
        <w:r>
          <w:rPr>
            <w:webHidden/>
          </w:rPr>
          <w:instrText xml:space="preserve"> PAGEREF _Toc405819904 \h </w:instrText>
        </w:r>
        <w:r>
          <w:rPr>
            <w:webHidden/>
          </w:rPr>
        </w:r>
        <w:r>
          <w:rPr>
            <w:webHidden/>
          </w:rPr>
          <w:fldChar w:fldCharType="separate"/>
        </w:r>
        <w:r w:rsidR="0004693C">
          <w:rPr>
            <w:webHidden/>
          </w:rPr>
          <w:t>6</w:t>
        </w:r>
        <w:r>
          <w:rPr>
            <w:webHidden/>
          </w:rPr>
          <w:fldChar w:fldCharType="end"/>
        </w:r>
      </w:hyperlink>
    </w:p>
    <w:p w14:paraId="236642DF" w14:textId="73A9A9A0" w:rsidR="007B4E5F" w:rsidRPr="00166523" w:rsidRDefault="007B4E5F">
      <w:pPr>
        <w:pStyle w:val="TOC1"/>
        <w:rPr>
          <w:rFonts w:ascii="Calibri" w:hAnsi="Calibri"/>
          <w:bCs w:val="0"/>
        </w:rPr>
      </w:pPr>
      <w:hyperlink w:anchor="_Toc405819905" w:history="1">
        <w:r w:rsidRPr="00BE073D">
          <w:rPr>
            <w:rStyle w:val="Hyperlink"/>
          </w:rPr>
          <w:t>4</w:t>
        </w:r>
        <w:r w:rsidRPr="00166523">
          <w:rPr>
            <w:rFonts w:ascii="Calibri" w:hAnsi="Calibri"/>
            <w:bCs w:val="0"/>
          </w:rPr>
          <w:tab/>
        </w:r>
        <w:r w:rsidRPr="00BE073D">
          <w:rPr>
            <w:rStyle w:val="Hyperlink"/>
          </w:rPr>
          <w:t>Pre/Post Installation Overview</w:t>
        </w:r>
        <w:r>
          <w:rPr>
            <w:webHidden/>
          </w:rPr>
          <w:tab/>
        </w:r>
        <w:r>
          <w:rPr>
            <w:webHidden/>
          </w:rPr>
          <w:fldChar w:fldCharType="begin"/>
        </w:r>
        <w:r>
          <w:rPr>
            <w:webHidden/>
          </w:rPr>
          <w:instrText xml:space="preserve"> PAGEREF _Toc405819905 \h </w:instrText>
        </w:r>
        <w:r>
          <w:rPr>
            <w:webHidden/>
          </w:rPr>
        </w:r>
        <w:r>
          <w:rPr>
            <w:webHidden/>
          </w:rPr>
          <w:fldChar w:fldCharType="separate"/>
        </w:r>
        <w:r w:rsidR="0004693C">
          <w:rPr>
            <w:webHidden/>
          </w:rPr>
          <w:t>7</w:t>
        </w:r>
        <w:r>
          <w:rPr>
            <w:webHidden/>
          </w:rPr>
          <w:fldChar w:fldCharType="end"/>
        </w:r>
      </w:hyperlink>
    </w:p>
    <w:p w14:paraId="25202EAB" w14:textId="1AC07C45" w:rsidR="007B4E5F" w:rsidRPr="00166523" w:rsidRDefault="007B4E5F">
      <w:pPr>
        <w:pStyle w:val="TOC1"/>
        <w:rPr>
          <w:rFonts w:ascii="Calibri" w:hAnsi="Calibri"/>
          <w:bCs w:val="0"/>
        </w:rPr>
      </w:pPr>
      <w:hyperlink w:anchor="_Toc405819906" w:history="1">
        <w:r w:rsidRPr="00BE073D">
          <w:rPr>
            <w:rStyle w:val="Hyperlink"/>
          </w:rPr>
          <w:t>5</w:t>
        </w:r>
        <w:r w:rsidRPr="00166523">
          <w:rPr>
            <w:rFonts w:ascii="Calibri" w:hAnsi="Calibri"/>
            <w:bCs w:val="0"/>
          </w:rPr>
          <w:tab/>
        </w:r>
        <w:r w:rsidRPr="00BE073D">
          <w:rPr>
            <w:rStyle w:val="Hyperlink"/>
          </w:rPr>
          <w:t>Installation Instructions</w:t>
        </w:r>
        <w:r>
          <w:rPr>
            <w:webHidden/>
          </w:rPr>
          <w:tab/>
        </w:r>
        <w:r>
          <w:rPr>
            <w:webHidden/>
          </w:rPr>
          <w:fldChar w:fldCharType="begin"/>
        </w:r>
        <w:r>
          <w:rPr>
            <w:webHidden/>
          </w:rPr>
          <w:instrText xml:space="preserve"> PAGEREF _Toc405819906 \h </w:instrText>
        </w:r>
        <w:r>
          <w:rPr>
            <w:webHidden/>
          </w:rPr>
        </w:r>
        <w:r>
          <w:rPr>
            <w:webHidden/>
          </w:rPr>
          <w:fldChar w:fldCharType="separate"/>
        </w:r>
        <w:r w:rsidR="0004693C">
          <w:rPr>
            <w:webHidden/>
          </w:rPr>
          <w:t>8</w:t>
        </w:r>
        <w:r>
          <w:rPr>
            <w:webHidden/>
          </w:rPr>
          <w:fldChar w:fldCharType="end"/>
        </w:r>
      </w:hyperlink>
    </w:p>
    <w:p w14:paraId="5EAB1ECD" w14:textId="01AEE162" w:rsidR="007B4E5F" w:rsidRPr="00166523" w:rsidRDefault="007B4E5F">
      <w:pPr>
        <w:pStyle w:val="TOC1"/>
        <w:rPr>
          <w:rFonts w:ascii="Calibri" w:hAnsi="Calibri"/>
          <w:bCs w:val="0"/>
        </w:rPr>
      </w:pPr>
      <w:hyperlink w:anchor="_Toc405819907" w:history="1">
        <w:r w:rsidRPr="00BE073D">
          <w:rPr>
            <w:rStyle w:val="Hyperlink"/>
          </w:rPr>
          <w:t>6</w:t>
        </w:r>
        <w:r w:rsidRPr="00166523">
          <w:rPr>
            <w:rFonts w:ascii="Calibri" w:hAnsi="Calibri"/>
            <w:bCs w:val="0"/>
          </w:rPr>
          <w:tab/>
        </w:r>
        <w:r w:rsidRPr="00BE073D">
          <w:rPr>
            <w:rStyle w:val="Hyperlink"/>
          </w:rPr>
          <w:t>Post-Installation Instructions</w:t>
        </w:r>
        <w:r>
          <w:rPr>
            <w:webHidden/>
          </w:rPr>
          <w:tab/>
        </w:r>
        <w:r>
          <w:rPr>
            <w:webHidden/>
          </w:rPr>
          <w:fldChar w:fldCharType="begin"/>
        </w:r>
        <w:r>
          <w:rPr>
            <w:webHidden/>
          </w:rPr>
          <w:instrText xml:space="preserve"> PAGEREF _Toc405819907 \h </w:instrText>
        </w:r>
        <w:r>
          <w:rPr>
            <w:webHidden/>
          </w:rPr>
        </w:r>
        <w:r>
          <w:rPr>
            <w:webHidden/>
          </w:rPr>
          <w:fldChar w:fldCharType="separate"/>
        </w:r>
        <w:r w:rsidR="0004693C">
          <w:rPr>
            <w:webHidden/>
          </w:rPr>
          <w:t>9</w:t>
        </w:r>
        <w:r>
          <w:rPr>
            <w:webHidden/>
          </w:rPr>
          <w:fldChar w:fldCharType="end"/>
        </w:r>
      </w:hyperlink>
    </w:p>
    <w:p w14:paraId="65C97FA7" w14:textId="52A78ADC" w:rsidR="007B4E5F" w:rsidRPr="00166523" w:rsidRDefault="007B4E5F">
      <w:pPr>
        <w:pStyle w:val="TOC1"/>
        <w:rPr>
          <w:rFonts w:ascii="Calibri" w:hAnsi="Calibri"/>
          <w:bCs w:val="0"/>
        </w:rPr>
      </w:pPr>
      <w:hyperlink w:anchor="_Toc405819908" w:history="1">
        <w:r w:rsidRPr="00BE073D">
          <w:rPr>
            <w:rStyle w:val="Hyperlink"/>
          </w:rPr>
          <w:t>7</w:t>
        </w:r>
        <w:r w:rsidRPr="00166523">
          <w:rPr>
            <w:rFonts w:ascii="Calibri" w:hAnsi="Calibri"/>
            <w:bCs w:val="0"/>
          </w:rPr>
          <w:tab/>
        </w:r>
        <w:r w:rsidRPr="00BE073D">
          <w:rPr>
            <w:rStyle w:val="Hyperlink"/>
          </w:rPr>
          <w:t>Routine Information</w:t>
        </w:r>
        <w:r>
          <w:rPr>
            <w:webHidden/>
          </w:rPr>
          <w:tab/>
        </w:r>
        <w:r>
          <w:rPr>
            <w:webHidden/>
          </w:rPr>
          <w:fldChar w:fldCharType="begin"/>
        </w:r>
        <w:r>
          <w:rPr>
            <w:webHidden/>
          </w:rPr>
          <w:instrText xml:space="preserve"> PAGEREF _Toc405819908 \h </w:instrText>
        </w:r>
        <w:r>
          <w:rPr>
            <w:webHidden/>
          </w:rPr>
        </w:r>
        <w:r>
          <w:rPr>
            <w:webHidden/>
          </w:rPr>
          <w:fldChar w:fldCharType="separate"/>
        </w:r>
        <w:r w:rsidR="0004693C">
          <w:rPr>
            <w:webHidden/>
          </w:rPr>
          <w:t>10</w:t>
        </w:r>
        <w:r>
          <w:rPr>
            <w:webHidden/>
          </w:rPr>
          <w:fldChar w:fldCharType="end"/>
        </w:r>
      </w:hyperlink>
    </w:p>
    <w:p w14:paraId="7E331A0F" w14:textId="575BADD1" w:rsidR="007B4E5F" w:rsidRPr="00166523" w:rsidRDefault="007B4E5F">
      <w:pPr>
        <w:pStyle w:val="TOC1"/>
        <w:rPr>
          <w:rFonts w:ascii="Calibri" w:hAnsi="Calibri"/>
          <w:bCs w:val="0"/>
        </w:rPr>
      </w:pPr>
      <w:hyperlink w:anchor="_Toc405819909" w:history="1">
        <w:r w:rsidRPr="00BE073D">
          <w:rPr>
            <w:rStyle w:val="Hyperlink"/>
          </w:rPr>
          <w:t>8</w:t>
        </w:r>
        <w:r w:rsidRPr="00166523">
          <w:rPr>
            <w:rFonts w:ascii="Calibri" w:hAnsi="Calibri"/>
            <w:bCs w:val="0"/>
          </w:rPr>
          <w:tab/>
        </w:r>
        <w:r w:rsidRPr="00BE073D">
          <w:rPr>
            <w:rStyle w:val="Hyperlink"/>
          </w:rPr>
          <w:t>Back-out and Roll-back Procedures</w:t>
        </w:r>
        <w:r>
          <w:rPr>
            <w:webHidden/>
          </w:rPr>
          <w:tab/>
        </w:r>
        <w:r>
          <w:rPr>
            <w:webHidden/>
          </w:rPr>
          <w:fldChar w:fldCharType="begin"/>
        </w:r>
        <w:r>
          <w:rPr>
            <w:webHidden/>
          </w:rPr>
          <w:instrText xml:space="preserve"> PAGEREF _Toc405819909 \h </w:instrText>
        </w:r>
        <w:r>
          <w:rPr>
            <w:webHidden/>
          </w:rPr>
        </w:r>
        <w:r>
          <w:rPr>
            <w:webHidden/>
          </w:rPr>
          <w:fldChar w:fldCharType="separate"/>
        </w:r>
        <w:r w:rsidR="0004693C">
          <w:rPr>
            <w:webHidden/>
          </w:rPr>
          <w:t>12</w:t>
        </w:r>
        <w:r>
          <w:rPr>
            <w:webHidden/>
          </w:rPr>
          <w:fldChar w:fldCharType="end"/>
        </w:r>
      </w:hyperlink>
    </w:p>
    <w:p w14:paraId="097B9CFA" w14:textId="633FD9D6" w:rsidR="007B4E5F" w:rsidRPr="00166523" w:rsidRDefault="007B4E5F">
      <w:pPr>
        <w:pStyle w:val="TOC2"/>
        <w:rPr>
          <w:rFonts w:ascii="Calibri" w:hAnsi="Calibri"/>
        </w:rPr>
      </w:pPr>
      <w:hyperlink w:anchor="_Toc405819910" w:history="1">
        <w:r w:rsidRPr="00BE073D">
          <w:rPr>
            <w:rStyle w:val="Hyperlink"/>
          </w:rPr>
          <w:t>8.1</w:t>
        </w:r>
        <w:r w:rsidRPr="00166523">
          <w:rPr>
            <w:rFonts w:ascii="Calibri" w:hAnsi="Calibri"/>
          </w:rPr>
          <w:tab/>
        </w:r>
        <w:r w:rsidRPr="00BE073D">
          <w:rPr>
            <w:rStyle w:val="Hyperlink"/>
          </w:rPr>
          <w:t>Back-out Procedure</w:t>
        </w:r>
        <w:r>
          <w:rPr>
            <w:webHidden/>
          </w:rPr>
          <w:tab/>
        </w:r>
        <w:r>
          <w:rPr>
            <w:webHidden/>
          </w:rPr>
          <w:fldChar w:fldCharType="begin"/>
        </w:r>
        <w:r>
          <w:rPr>
            <w:webHidden/>
          </w:rPr>
          <w:instrText xml:space="preserve"> PAGEREF _Toc405819910 \h </w:instrText>
        </w:r>
        <w:r>
          <w:rPr>
            <w:webHidden/>
          </w:rPr>
        </w:r>
        <w:r>
          <w:rPr>
            <w:webHidden/>
          </w:rPr>
          <w:fldChar w:fldCharType="separate"/>
        </w:r>
        <w:r w:rsidR="0004693C">
          <w:rPr>
            <w:webHidden/>
          </w:rPr>
          <w:t>12</w:t>
        </w:r>
        <w:r>
          <w:rPr>
            <w:webHidden/>
          </w:rPr>
          <w:fldChar w:fldCharType="end"/>
        </w:r>
      </w:hyperlink>
    </w:p>
    <w:p w14:paraId="6641C91B" w14:textId="1D311FDB" w:rsidR="007B4E5F" w:rsidRPr="00166523" w:rsidRDefault="007B4E5F">
      <w:pPr>
        <w:pStyle w:val="TOC2"/>
        <w:rPr>
          <w:rFonts w:ascii="Calibri" w:hAnsi="Calibri"/>
        </w:rPr>
      </w:pPr>
      <w:hyperlink w:anchor="_Toc405819911" w:history="1">
        <w:r w:rsidRPr="00BE073D">
          <w:rPr>
            <w:rStyle w:val="Hyperlink"/>
          </w:rPr>
          <w:t>8.2</w:t>
        </w:r>
        <w:r w:rsidRPr="00166523">
          <w:rPr>
            <w:rFonts w:ascii="Calibri" w:hAnsi="Calibri"/>
          </w:rPr>
          <w:tab/>
        </w:r>
        <w:r w:rsidRPr="00BE073D">
          <w:rPr>
            <w:rStyle w:val="Hyperlink"/>
          </w:rPr>
          <w:t>Roll-back Procedure</w:t>
        </w:r>
        <w:r>
          <w:rPr>
            <w:webHidden/>
          </w:rPr>
          <w:tab/>
        </w:r>
        <w:r>
          <w:rPr>
            <w:webHidden/>
          </w:rPr>
          <w:fldChar w:fldCharType="begin"/>
        </w:r>
        <w:r>
          <w:rPr>
            <w:webHidden/>
          </w:rPr>
          <w:instrText xml:space="preserve"> PAGEREF _Toc405819911 \h </w:instrText>
        </w:r>
        <w:r>
          <w:rPr>
            <w:webHidden/>
          </w:rPr>
        </w:r>
        <w:r>
          <w:rPr>
            <w:webHidden/>
          </w:rPr>
          <w:fldChar w:fldCharType="separate"/>
        </w:r>
        <w:r w:rsidR="0004693C">
          <w:rPr>
            <w:webHidden/>
          </w:rPr>
          <w:t>12</w:t>
        </w:r>
        <w:r>
          <w:rPr>
            <w:webHidden/>
          </w:rPr>
          <w:fldChar w:fldCharType="end"/>
        </w:r>
      </w:hyperlink>
    </w:p>
    <w:p w14:paraId="04CD0A0C" w14:textId="77777777" w:rsidR="0030636E" w:rsidRPr="00F779A1" w:rsidRDefault="00307D90" w:rsidP="001374AC">
      <w:r w:rsidRPr="00F779A1">
        <w:fldChar w:fldCharType="end"/>
      </w:r>
    </w:p>
    <w:p w14:paraId="49071DCA" w14:textId="77777777" w:rsidR="00C9441C" w:rsidRPr="00F779A1" w:rsidRDefault="00C9441C" w:rsidP="0030636E">
      <w:bookmarkStart w:id="5" w:name="_Toc158103758"/>
    </w:p>
    <w:p w14:paraId="310EA766" w14:textId="77777777" w:rsidR="009C26B6" w:rsidRPr="00F779A1" w:rsidRDefault="009C26B6" w:rsidP="0030636E">
      <w:pPr>
        <w:sectPr w:rsidR="009C26B6" w:rsidRPr="00F779A1" w:rsidSect="009C26B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835" w:gutter="0"/>
          <w:pgNumType w:fmt="lowerRoman"/>
          <w:cols w:space="720"/>
          <w:titlePg/>
        </w:sectPr>
      </w:pPr>
    </w:p>
    <w:p w14:paraId="1A38C5CE" w14:textId="77777777" w:rsidR="00DB66DC" w:rsidRPr="00F779A1" w:rsidRDefault="00F556E1" w:rsidP="0030636E">
      <w:pPr>
        <w:pStyle w:val="Heading1"/>
      </w:pPr>
      <w:bookmarkStart w:id="6" w:name="_Toc405819885"/>
      <w:bookmarkEnd w:id="5"/>
      <w:r w:rsidRPr="00F779A1">
        <w:lastRenderedPageBreak/>
        <w:t>Introduction</w:t>
      </w:r>
      <w:bookmarkEnd w:id="6"/>
    </w:p>
    <w:p w14:paraId="0F0929D5" w14:textId="77777777" w:rsidR="00392ECD" w:rsidRDefault="00392ECD" w:rsidP="0030636E">
      <w:pPr>
        <w:pStyle w:val="Heading2"/>
      </w:pPr>
      <w:bookmarkStart w:id="7" w:name="_System_Overview"/>
      <w:bookmarkStart w:id="8" w:name="_Toc165284698"/>
      <w:bookmarkStart w:id="9" w:name="OLE_LINK5"/>
      <w:bookmarkStart w:id="10" w:name="OLE_LINK6"/>
      <w:bookmarkStart w:id="11" w:name="_Toc405819886"/>
      <w:bookmarkEnd w:id="7"/>
      <w:r w:rsidRPr="00F779A1">
        <w:t>Software Overview</w:t>
      </w:r>
      <w:bookmarkEnd w:id="11"/>
    </w:p>
    <w:bookmarkEnd w:id="9"/>
    <w:bookmarkEnd w:id="10"/>
    <w:p w14:paraId="6D969A7B" w14:textId="77777777" w:rsidR="00BB30ED" w:rsidRPr="00D70796" w:rsidRDefault="00BB30ED" w:rsidP="005A26A4">
      <w:pPr>
        <w:pStyle w:val="VISTA"/>
      </w:pPr>
      <w:r w:rsidRPr="00D70796">
        <w:t>The Intra-governmental Payment and Collection System (IPAC) patch (FB*3.5*123) provides a standardized inter-agency funds transfer mechanism for Veterans Health Administration (VHA).  It facilitates the intra-governmental transfer of funds, with descriptive data, from the VHA to another federal agency.  Processing payments through IPAC provides the Financial Management Service (FMS) with the ability to meet its statutory requirements for accounting and reporting.</w:t>
      </w:r>
    </w:p>
    <w:p w14:paraId="45B1532D" w14:textId="77777777" w:rsidR="00F31311" w:rsidRPr="00F779A1" w:rsidRDefault="00F31311" w:rsidP="0030636E">
      <w:pPr>
        <w:pStyle w:val="Heading2"/>
      </w:pPr>
      <w:bookmarkStart w:id="12" w:name="_Toc405819887"/>
      <w:r w:rsidRPr="00F779A1">
        <w:t>Document Overview</w:t>
      </w:r>
      <w:bookmarkEnd w:id="8"/>
      <w:bookmarkEnd w:id="12"/>
    </w:p>
    <w:p w14:paraId="3ED0ADCE" w14:textId="77777777" w:rsidR="007C4453" w:rsidRPr="00F779A1" w:rsidRDefault="00F31311" w:rsidP="007476A3">
      <w:pPr>
        <w:pStyle w:val="BodyText"/>
      </w:pPr>
      <w:r w:rsidRPr="00F779A1">
        <w:t>This document prov</w:t>
      </w:r>
      <w:r w:rsidR="00A92927" w:rsidRPr="00F779A1">
        <w:t>ides i</w:t>
      </w:r>
      <w:r w:rsidR="00134AFF" w:rsidRPr="00F779A1">
        <w:t xml:space="preserve">nstallation and setup </w:t>
      </w:r>
      <w:r w:rsidR="00A92927" w:rsidRPr="00F779A1">
        <w:t xml:space="preserve">steps for </w:t>
      </w:r>
      <w:r w:rsidR="00072061" w:rsidRPr="00F779A1">
        <w:t>Fee Basis</w:t>
      </w:r>
      <w:r w:rsidR="005E7317" w:rsidRPr="00F779A1">
        <w:t xml:space="preserve"> Patch</w:t>
      </w:r>
      <w:r w:rsidR="00072061" w:rsidRPr="00F779A1">
        <w:t xml:space="preserve"> FB*3.5*</w:t>
      </w:r>
      <w:r w:rsidR="00744977">
        <w:t>123</w:t>
      </w:r>
      <w:r w:rsidR="002A4885" w:rsidRPr="00F779A1">
        <w:t>. It is intended for M administrators at V</w:t>
      </w:r>
      <w:r w:rsidR="00774F81" w:rsidRPr="00F779A1">
        <w:t>eterans Affairs (VA) facilities</w:t>
      </w:r>
      <w:r w:rsidR="002A4885" w:rsidRPr="00F779A1">
        <w:t>, and it assume</w:t>
      </w:r>
      <w:r w:rsidR="00221B56" w:rsidRPr="00F779A1">
        <w:t>s</w:t>
      </w:r>
      <w:r w:rsidR="002A4885" w:rsidRPr="00F779A1">
        <w:t xml:space="preserve"> fam</w:t>
      </w:r>
      <w:r w:rsidR="00452ADF" w:rsidRPr="00F779A1">
        <w:t xml:space="preserve">iliarity </w:t>
      </w:r>
      <w:r w:rsidR="004F37AF" w:rsidRPr="00F779A1">
        <w:t>with i</w:t>
      </w:r>
      <w:r w:rsidR="007C4453" w:rsidRPr="00F779A1">
        <w:t>nstalling Kernel Installation and Distribution System (KIDS) file distributions on VistA/M servers</w:t>
      </w:r>
    </w:p>
    <w:p w14:paraId="66A8841C" w14:textId="77777777" w:rsidR="00F31311" w:rsidRPr="00F779A1" w:rsidRDefault="00134AFF" w:rsidP="00681B50">
      <w:pPr>
        <w:pStyle w:val="Heading3"/>
      </w:pPr>
      <w:bookmarkStart w:id="13" w:name="_Toc405819888"/>
      <w:r w:rsidRPr="00F779A1">
        <w:t>Additional Resources</w:t>
      </w:r>
      <w:bookmarkEnd w:id="13"/>
    </w:p>
    <w:p w14:paraId="69E122ED" w14:textId="77777777" w:rsidR="000D5058" w:rsidRPr="00F779A1" w:rsidRDefault="000D5058" w:rsidP="000D5058">
      <w:pPr>
        <w:pStyle w:val="AltHeading4"/>
      </w:pPr>
      <w:r w:rsidRPr="00F779A1">
        <w:t>End-user</w:t>
      </w:r>
      <w:r w:rsidR="000072F5" w:rsidRPr="00F779A1">
        <w:t xml:space="preserve"> D</w:t>
      </w:r>
      <w:r w:rsidRPr="00F779A1">
        <w:t>ocumentation:</w:t>
      </w:r>
    </w:p>
    <w:p w14:paraId="7D05C87E" w14:textId="77777777" w:rsidR="00114817" w:rsidRPr="00F779A1" w:rsidRDefault="00114817" w:rsidP="000D5058">
      <w:pPr>
        <w:numPr>
          <w:ilvl w:val="0"/>
          <w:numId w:val="20"/>
        </w:numPr>
      </w:pPr>
      <w:r w:rsidRPr="00F779A1">
        <w:t xml:space="preserve">The complete </w:t>
      </w:r>
      <w:r w:rsidR="00CA6ABE" w:rsidRPr="00F779A1">
        <w:rPr>
          <w:color w:val="000000"/>
        </w:rPr>
        <w:t>Fee Basis</w:t>
      </w:r>
      <w:r w:rsidR="00CA6ABE" w:rsidRPr="00F779A1">
        <w:t xml:space="preserve"> 3.5</w:t>
      </w:r>
      <w:r w:rsidRPr="00F779A1">
        <w:t xml:space="preserve"> end-user documentation package </w:t>
      </w:r>
      <w:r w:rsidR="00997124" w:rsidRPr="00F779A1">
        <w:t>for Patch FB*3.5*</w:t>
      </w:r>
      <w:r w:rsidR="00744977">
        <w:t>123</w:t>
      </w:r>
      <w:r w:rsidR="00997124" w:rsidRPr="00F779A1">
        <w:t xml:space="preserve"> </w:t>
      </w:r>
      <w:r w:rsidRPr="00F779A1">
        <w:t>consists of:</w:t>
      </w:r>
    </w:p>
    <w:p w14:paraId="61E98747" w14:textId="77777777" w:rsidR="00114817" w:rsidRPr="00F779A1" w:rsidRDefault="00072061" w:rsidP="000D5058">
      <w:pPr>
        <w:pStyle w:val="BodyTextBullet1"/>
        <w:numPr>
          <w:ilvl w:val="0"/>
          <w:numId w:val="21"/>
        </w:numPr>
        <w:tabs>
          <w:tab w:val="clear" w:pos="1440"/>
        </w:tabs>
        <w:rPr>
          <w:i/>
        </w:rPr>
      </w:pPr>
      <w:r w:rsidRPr="00F779A1">
        <w:rPr>
          <w:i/>
        </w:rPr>
        <w:t>Fee Basis User Manual</w:t>
      </w:r>
      <w:r w:rsidR="00CA6ABE" w:rsidRPr="00F779A1">
        <w:rPr>
          <w:i/>
        </w:rPr>
        <w:t xml:space="preserve"> v3.5</w:t>
      </w:r>
    </w:p>
    <w:p w14:paraId="56F79239" w14:textId="77777777" w:rsidR="00114817" w:rsidRPr="00F779A1" w:rsidRDefault="00CA6ABE" w:rsidP="000D5058">
      <w:pPr>
        <w:pStyle w:val="BodyTextBullet1"/>
        <w:numPr>
          <w:ilvl w:val="0"/>
          <w:numId w:val="21"/>
        </w:numPr>
        <w:tabs>
          <w:tab w:val="clear" w:pos="1440"/>
        </w:tabs>
        <w:rPr>
          <w:i/>
        </w:rPr>
      </w:pPr>
      <w:r w:rsidRPr="00F779A1">
        <w:rPr>
          <w:i/>
        </w:rPr>
        <w:t>Fee Basis Technical Manual</w:t>
      </w:r>
      <w:r w:rsidR="00744977">
        <w:rPr>
          <w:i/>
        </w:rPr>
        <w:t>/Security Guide</w:t>
      </w:r>
      <w:r w:rsidRPr="00F779A1">
        <w:rPr>
          <w:i/>
        </w:rPr>
        <w:t xml:space="preserve"> v3.5</w:t>
      </w:r>
    </w:p>
    <w:p w14:paraId="72B16FF8" w14:textId="77777777" w:rsidR="00114817" w:rsidRPr="00F779A1" w:rsidRDefault="00072061" w:rsidP="000D5058">
      <w:pPr>
        <w:pStyle w:val="BodyTextBullet1"/>
        <w:numPr>
          <w:ilvl w:val="0"/>
          <w:numId w:val="21"/>
        </w:numPr>
        <w:tabs>
          <w:tab w:val="clear" w:pos="1440"/>
        </w:tabs>
        <w:rPr>
          <w:i/>
        </w:rPr>
      </w:pPr>
      <w:r w:rsidRPr="00F779A1">
        <w:rPr>
          <w:i/>
        </w:rPr>
        <w:t xml:space="preserve">Fee Basis </w:t>
      </w:r>
      <w:r w:rsidR="00CA6ABE" w:rsidRPr="00F779A1">
        <w:rPr>
          <w:i/>
          <w:color w:val="000000"/>
        </w:rPr>
        <w:t xml:space="preserve">Release Notes </w:t>
      </w:r>
      <w:r w:rsidR="00CA6ABE" w:rsidRPr="00F779A1">
        <w:rPr>
          <w:i/>
        </w:rPr>
        <w:t xml:space="preserve">for Patch </w:t>
      </w:r>
      <w:r w:rsidR="00CA6ABE" w:rsidRPr="00F779A1">
        <w:rPr>
          <w:i/>
          <w:color w:val="000000"/>
        </w:rPr>
        <w:t>FB*3.5*</w:t>
      </w:r>
      <w:r w:rsidR="00744977">
        <w:rPr>
          <w:i/>
          <w:color w:val="000000"/>
        </w:rPr>
        <w:t>123</w:t>
      </w:r>
    </w:p>
    <w:p w14:paraId="1C216014" w14:textId="77777777" w:rsidR="00CA6ABE" w:rsidRPr="00F779A1" w:rsidRDefault="00CA6ABE" w:rsidP="000D5058">
      <w:pPr>
        <w:pStyle w:val="BodyTextBullet1"/>
        <w:numPr>
          <w:ilvl w:val="0"/>
          <w:numId w:val="21"/>
        </w:numPr>
        <w:tabs>
          <w:tab w:val="clear" w:pos="1440"/>
        </w:tabs>
        <w:rPr>
          <w:i/>
        </w:rPr>
      </w:pPr>
      <w:r w:rsidRPr="00F779A1">
        <w:rPr>
          <w:i/>
        </w:rPr>
        <w:t xml:space="preserve">Fee Basis </w:t>
      </w:r>
      <w:r w:rsidRPr="00F779A1">
        <w:rPr>
          <w:i/>
          <w:color w:val="000000"/>
        </w:rPr>
        <w:t xml:space="preserve">Installation Guide </w:t>
      </w:r>
      <w:r w:rsidRPr="00F779A1">
        <w:rPr>
          <w:i/>
        </w:rPr>
        <w:t xml:space="preserve">for Patch </w:t>
      </w:r>
      <w:r w:rsidRPr="00F779A1">
        <w:rPr>
          <w:i/>
          <w:color w:val="000000"/>
        </w:rPr>
        <w:t>FB*3.5*</w:t>
      </w:r>
      <w:r w:rsidR="00744977">
        <w:rPr>
          <w:i/>
          <w:color w:val="000000"/>
        </w:rPr>
        <w:t>123</w:t>
      </w:r>
    </w:p>
    <w:p w14:paraId="476F90CB" w14:textId="77777777" w:rsidR="00114817" w:rsidRPr="00F779A1" w:rsidRDefault="00114817" w:rsidP="000D5058">
      <w:pPr>
        <w:pStyle w:val="BodyText"/>
        <w:ind w:left="720"/>
      </w:pPr>
      <w:r w:rsidRPr="00F779A1">
        <w:t>They are available from the Product Support anonymous directories and the VA Software Documentation Library (VDL) Web site (</w:t>
      </w:r>
      <w:r w:rsidR="00392ECD" w:rsidRPr="00F779A1">
        <w:t>http://www.va.gov/vdl/application</w:t>
      </w:r>
      <w:r w:rsidR="00392ECD" w:rsidRPr="00F779A1">
        <w:t>.</w:t>
      </w:r>
      <w:r w:rsidR="00392ECD" w:rsidRPr="00F779A1">
        <w:t>asp?appid=40</w:t>
      </w:r>
      <w:r w:rsidRPr="00F779A1">
        <w:t xml:space="preserve">).  </w:t>
      </w:r>
    </w:p>
    <w:p w14:paraId="1E12980F" w14:textId="77777777" w:rsidR="000D5058" w:rsidRPr="00F779A1" w:rsidRDefault="000D5058" w:rsidP="000D5058">
      <w:pPr>
        <w:pStyle w:val="AltHeading4"/>
      </w:pPr>
      <w:r w:rsidRPr="00F779A1">
        <w:t xml:space="preserve">OIT </w:t>
      </w:r>
      <w:proofErr w:type="spellStart"/>
      <w:r w:rsidRPr="00F779A1">
        <w:t>Anonymous.Software</w:t>
      </w:r>
      <w:proofErr w:type="spellEnd"/>
      <w:r w:rsidRPr="00F779A1">
        <w:t xml:space="preserve"> Directories </w:t>
      </w:r>
    </w:p>
    <w:p w14:paraId="4A6048E5" w14:textId="77777777" w:rsidR="00114817" w:rsidRPr="00F779A1" w:rsidRDefault="000D5058" w:rsidP="007476A3">
      <w:pPr>
        <w:pStyle w:val="BodyText"/>
      </w:pPr>
      <w:r w:rsidRPr="00F779A1">
        <w:t xml:space="preserve">Fee Basis v3.5 </w:t>
      </w:r>
      <w:r w:rsidR="00E37465" w:rsidRPr="00F779A1">
        <w:t>end-user documentation</w:t>
      </w:r>
      <w:r w:rsidR="00DA1F10" w:rsidRPr="00F779A1">
        <w:t xml:space="preserve"> and software </w:t>
      </w:r>
      <w:r w:rsidR="00114817" w:rsidRPr="00F779A1">
        <w:t xml:space="preserve">can be downloaded </w:t>
      </w:r>
      <w:r w:rsidR="00D215E0" w:rsidRPr="00F779A1">
        <w:t xml:space="preserve">from </w:t>
      </w:r>
      <w:r w:rsidR="00E76025" w:rsidRPr="00F779A1">
        <w:t xml:space="preserve">any of the </w:t>
      </w:r>
      <w:r w:rsidR="00E76025" w:rsidRPr="00F779A1">
        <w:rPr>
          <w:b/>
        </w:rPr>
        <w:t>anonymous.software</w:t>
      </w:r>
      <w:r w:rsidR="00441302" w:rsidRPr="00F779A1">
        <w:t xml:space="preserve"> directories</w:t>
      </w:r>
      <w:r w:rsidR="00E76025" w:rsidRPr="00F779A1">
        <w:t xml:space="preserve"> on the Office of Information Field Office (OIFO) </w:t>
      </w:r>
      <w:r w:rsidR="00E76025" w:rsidRPr="00F779A1">
        <w:rPr>
          <w:szCs w:val="22"/>
        </w:rPr>
        <w:t>File Transfer Protocol (FTP)</w:t>
      </w:r>
      <w:r w:rsidR="00E76025" w:rsidRPr="00F779A1">
        <w:t xml:space="preserve"> download sites</w:t>
      </w:r>
      <w:r w:rsidR="00185D16" w:rsidRPr="00F779A1">
        <w:fldChar w:fldCharType="begin"/>
      </w:r>
      <w:r w:rsidR="00114817" w:rsidRPr="00F779A1">
        <w:instrText>xe "EPS Anonymous Directories"</w:instrText>
      </w:r>
      <w:r w:rsidR="00185D16" w:rsidRPr="00F779A1">
        <w:fldChar w:fldCharType="end"/>
      </w:r>
      <w:r w:rsidR="00114817" w:rsidRPr="00F779A1">
        <w:t>:</w:t>
      </w:r>
    </w:p>
    <w:p w14:paraId="6AD96409" w14:textId="77777777" w:rsidR="00114817" w:rsidRPr="00F779A1" w:rsidRDefault="00114817" w:rsidP="007476A3">
      <w:pPr>
        <w:pStyle w:val="BodyTextBullet1"/>
      </w:pPr>
      <w:r w:rsidRPr="00F779A1">
        <w:t>Preferred Method</w:t>
      </w:r>
      <w:r w:rsidRPr="00F779A1">
        <w:tab/>
      </w:r>
      <w:r w:rsidR="00CF63D8">
        <w:t>REDACTED</w:t>
      </w:r>
    </w:p>
    <w:p w14:paraId="30DFAE39" w14:textId="77777777" w:rsidR="00114817" w:rsidRPr="00F779A1" w:rsidRDefault="00114817" w:rsidP="007476A3">
      <w:pPr>
        <w:pStyle w:val="BodyText"/>
        <w:spacing w:before="120" w:after="120"/>
        <w:ind w:left="720"/>
      </w:pPr>
      <w:r w:rsidRPr="00F779A1">
        <w:t>This method transmits the files from the first available FTP server.</w:t>
      </w:r>
    </w:p>
    <w:p w14:paraId="102B8B6A" w14:textId="77777777" w:rsidR="00114817" w:rsidRPr="00F779A1" w:rsidRDefault="00114817" w:rsidP="007476A3">
      <w:pPr>
        <w:pStyle w:val="BodyTextBullet1"/>
      </w:pPr>
      <w:r w:rsidRPr="00F779A1">
        <w:t>Albany OIFO</w:t>
      </w:r>
      <w:r w:rsidRPr="00F779A1">
        <w:tab/>
        <w:t>ftp://</w:t>
      </w:r>
      <w:r w:rsidR="00CF63D8">
        <w:t>REDACTED</w:t>
      </w:r>
      <w:r w:rsidRPr="00F779A1">
        <w:t xml:space="preserve">/ </w:t>
      </w:r>
    </w:p>
    <w:p w14:paraId="719018A7" w14:textId="77777777" w:rsidR="00114817" w:rsidRPr="00F779A1" w:rsidRDefault="00114817" w:rsidP="007476A3">
      <w:pPr>
        <w:pStyle w:val="BodyTextBullet1"/>
      </w:pPr>
      <w:r w:rsidRPr="00F779A1">
        <w:t>Hines OIFO</w:t>
      </w:r>
      <w:r w:rsidRPr="00F779A1">
        <w:tab/>
        <w:t>ftp://ftp.</w:t>
      </w:r>
      <w:r w:rsidR="00CF63D8">
        <w:t>REDACTED</w:t>
      </w:r>
      <w:r w:rsidRPr="00F779A1">
        <w:t xml:space="preserve">/ </w:t>
      </w:r>
    </w:p>
    <w:p w14:paraId="400EB2E2" w14:textId="77777777" w:rsidR="00114817" w:rsidRPr="00F779A1" w:rsidRDefault="00114817" w:rsidP="007476A3">
      <w:pPr>
        <w:pStyle w:val="BodyTextBullet1"/>
      </w:pPr>
      <w:r w:rsidRPr="00F779A1">
        <w:t>Salt Lake City OIFO</w:t>
      </w:r>
      <w:r w:rsidRPr="00F779A1">
        <w:tab/>
        <w:t>ftp://</w:t>
      </w:r>
      <w:r w:rsidR="00CF63D8">
        <w:t>REDACTED</w:t>
      </w:r>
      <w:r w:rsidRPr="00F779A1">
        <w:t>/</w:t>
      </w:r>
    </w:p>
    <w:p w14:paraId="0EF15774" w14:textId="77777777" w:rsidR="00114817" w:rsidRPr="00F779A1" w:rsidRDefault="000D5058" w:rsidP="007476A3">
      <w:pPr>
        <w:pStyle w:val="BodyText"/>
      </w:pPr>
      <w:r w:rsidRPr="00F779A1">
        <w:t>All</w:t>
      </w:r>
      <w:r w:rsidR="00392ECD" w:rsidRPr="00F779A1">
        <w:t xml:space="preserve"> end-user documentation</w:t>
      </w:r>
      <w:r w:rsidR="00114817" w:rsidRPr="00F779A1">
        <w:t xml:space="preserve"> is made available online in Microsoft Word format and Adobe Acrobat Portable Document Format (PDF). The PDF documents </w:t>
      </w:r>
      <w:r w:rsidR="00114817" w:rsidRPr="00F779A1">
        <w:rPr>
          <w:i/>
        </w:rPr>
        <w:t>must</w:t>
      </w:r>
      <w:r w:rsidR="00114817" w:rsidRPr="00F779A1">
        <w:t xml:space="preserve"> be read using the Adobe Acrobat Reader </w:t>
      </w:r>
      <w:r w:rsidR="00114817" w:rsidRPr="00F779A1">
        <w:lastRenderedPageBreak/>
        <w:t>(i.e., ACROREAD.</w:t>
      </w:r>
      <w:smartTag w:uri="urn:schemas-microsoft-com:office:smarttags" w:element="stockticker">
        <w:r w:rsidR="00114817" w:rsidRPr="00F779A1">
          <w:t>EXE</w:t>
        </w:r>
      </w:smartTag>
      <w:r w:rsidR="00114817" w:rsidRPr="00F779A1">
        <w:t>), which is freely distributed by Adobe Systems Incorporated at the following Web address</w:t>
      </w:r>
      <w:r w:rsidR="00185D16" w:rsidRPr="00F779A1">
        <w:fldChar w:fldCharType="begin"/>
      </w:r>
      <w:r w:rsidR="00114817" w:rsidRPr="00F779A1">
        <w:instrText>xe "</w:instrText>
      </w:r>
      <w:r w:rsidR="00114817" w:rsidRPr="00F779A1">
        <w:rPr>
          <w:kern w:val="2"/>
        </w:rPr>
        <w:instrText>Adobe:Home Page Web Address</w:instrText>
      </w:r>
      <w:r w:rsidR="00114817" w:rsidRPr="00F779A1">
        <w:instrText>"</w:instrText>
      </w:r>
      <w:r w:rsidR="00185D16" w:rsidRPr="00F779A1">
        <w:fldChar w:fldCharType="end"/>
      </w:r>
      <w:r w:rsidR="00185D16" w:rsidRPr="00F779A1">
        <w:fldChar w:fldCharType="begin"/>
      </w:r>
      <w:r w:rsidR="00114817" w:rsidRPr="00F779A1">
        <w:instrText>xe "Web Pages:</w:instrText>
      </w:r>
      <w:r w:rsidR="00114817" w:rsidRPr="00F779A1">
        <w:rPr>
          <w:kern w:val="2"/>
        </w:rPr>
        <w:instrText>Adobe Home Page Web Address</w:instrText>
      </w:r>
      <w:r w:rsidR="00114817" w:rsidRPr="00F779A1">
        <w:instrText>"</w:instrText>
      </w:r>
      <w:r w:rsidR="00185D16" w:rsidRPr="00F779A1">
        <w:fldChar w:fldCharType="end"/>
      </w:r>
      <w:r w:rsidR="00185D16" w:rsidRPr="00F779A1">
        <w:fldChar w:fldCharType="begin"/>
      </w:r>
      <w:r w:rsidR="00114817" w:rsidRPr="00F779A1">
        <w:instrText>xe "Home Pages:</w:instrText>
      </w:r>
      <w:r w:rsidR="00114817" w:rsidRPr="00F779A1">
        <w:rPr>
          <w:kern w:val="2"/>
        </w:rPr>
        <w:instrText>Adobe Home Page Web Address</w:instrText>
      </w:r>
      <w:r w:rsidR="00114817" w:rsidRPr="00F779A1">
        <w:instrText>"</w:instrText>
      </w:r>
      <w:r w:rsidR="00185D16" w:rsidRPr="00F779A1">
        <w:fldChar w:fldCharType="end"/>
      </w:r>
      <w:r w:rsidR="00185D16" w:rsidRPr="00F779A1">
        <w:fldChar w:fldCharType="begin"/>
      </w:r>
      <w:r w:rsidR="00114817" w:rsidRPr="00F779A1">
        <w:instrText>xe "URLs:</w:instrText>
      </w:r>
      <w:r w:rsidR="00114817" w:rsidRPr="00F779A1">
        <w:rPr>
          <w:kern w:val="2"/>
        </w:rPr>
        <w:instrText>Adobe Home Page Web Address</w:instrText>
      </w:r>
      <w:r w:rsidR="00114817" w:rsidRPr="00F779A1">
        <w:instrText>"</w:instrText>
      </w:r>
      <w:r w:rsidR="00185D16" w:rsidRPr="00F779A1">
        <w:fldChar w:fldCharType="end"/>
      </w:r>
      <w:r w:rsidR="00114817" w:rsidRPr="00F779A1">
        <w:t>:</w:t>
      </w:r>
    </w:p>
    <w:p w14:paraId="5BB4BE54" w14:textId="77777777" w:rsidR="00114817" w:rsidRPr="00F779A1" w:rsidRDefault="00114817" w:rsidP="007476A3">
      <w:pPr>
        <w:pStyle w:val="BodyText"/>
        <w:ind w:left="360"/>
      </w:pPr>
      <w:hyperlink r:id="rId21" w:history="1">
        <w:r w:rsidRPr="00F779A1">
          <w:rPr>
            <w:rStyle w:val="Hyperlink"/>
          </w:rPr>
          <w:t>http://www.adobe.com/</w:t>
        </w:r>
      </w:hyperlink>
    </w:p>
    <w:tbl>
      <w:tblPr>
        <w:tblW w:w="0" w:type="auto"/>
        <w:tblLayout w:type="fixed"/>
        <w:tblLook w:val="0000" w:firstRow="0" w:lastRow="0" w:firstColumn="0" w:lastColumn="0" w:noHBand="0" w:noVBand="0"/>
      </w:tblPr>
      <w:tblGrid>
        <w:gridCol w:w="918"/>
        <w:gridCol w:w="8550"/>
      </w:tblGrid>
      <w:tr w:rsidR="00114817" w:rsidRPr="00F779A1" w14:paraId="207773CB" w14:textId="77777777" w:rsidTr="00D22562">
        <w:tblPrEx>
          <w:tblCellMar>
            <w:top w:w="0" w:type="dxa"/>
            <w:bottom w:w="0" w:type="dxa"/>
          </w:tblCellMar>
        </w:tblPrEx>
        <w:trPr>
          <w:cantSplit/>
        </w:trPr>
        <w:tc>
          <w:tcPr>
            <w:tcW w:w="918" w:type="dxa"/>
          </w:tcPr>
          <w:p w14:paraId="3FF67767" w14:textId="77777777" w:rsidR="00114817" w:rsidRPr="00F779A1" w:rsidRDefault="00307B32" w:rsidP="007476A3">
            <w:pPr>
              <w:pStyle w:val="BodyText"/>
            </w:pPr>
            <w:r w:rsidRPr="00F779A1">
              <w:rPr>
                <w:rFonts w:ascii="Arial" w:hAnsi="Arial"/>
                <w:sz w:val="20"/>
              </w:rPr>
              <w:pict w14:anchorId="6C4D8CB4">
                <v:shape id="_x0000_i1026" type="#_x0000_t75" alt="Caution" style="width:32.25pt;height:32.25pt" fillcolor="window">
                  <v:imagedata r:id="rId22" o:title=""/>
                </v:shape>
              </w:pict>
            </w:r>
          </w:p>
        </w:tc>
        <w:tc>
          <w:tcPr>
            <w:tcW w:w="8550" w:type="dxa"/>
          </w:tcPr>
          <w:p w14:paraId="6D4F90EB" w14:textId="77777777" w:rsidR="00114817" w:rsidRPr="00F779A1" w:rsidRDefault="00114817" w:rsidP="007476A3">
            <w:pPr>
              <w:pStyle w:val="BodyText"/>
            </w:pPr>
            <w:r w:rsidRPr="00F779A1">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21A2064B" w14:textId="77777777" w:rsidR="00E47142" w:rsidRPr="00F779A1" w:rsidRDefault="00E47142" w:rsidP="00E47142">
      <w:pPr>
        <w:pStyle w:val="Heading2"/>
      </w:pPr>
      <w:bookmarkStart w:id="14" w:name="_Toc345033527"/>
      <w:bookmarkStart w:id="15" w:name="_Toc405819889"/>
      <w:r w:rsidRPr="00F779A1">
        <w:t xml:space="preserve">Test Site </w:t>
      </w:r>
      <w:bookmarkEnd w:id="14"/>
      <w:r w:rsidR="001E7F4B" w:rsidRPr="00F779A1">
        <w:rPr>
          <w:rFonts w:eastAsia="Calibri"/>
        </w:rPr>
        <w:t>Acknowledgment</w:t>
      </w:r>
      <w:bookmarkEnd w:id="15"/>
    </w:p>
    <w:p w14:paraId="5FD83307" w14:textId="77777777" w:rsidR="00E47142" w:rsidRPr="00F779A1" w:rsidRDefault="00E47142" w:rsidP="00E47142">
      <w:pPr>
        <w:pStyle w:val="BodyText"/>
        <w:rPr>
          <w:szCs w:val="22"/>
        </w:rPr>
      </w:pPr>
      <w:r w:rsidRPr="00F779A1">
        <w:rPr>
          <w:szCs w:val="22"/>
        </w:rPr>
        <w:t>The VistA Fee and IFCAP Automation Enhancements project team would like to thank the following test sites for their assistance in testing Patch FB*3.5*</w:t>
      </w:r>
      <w:r w:rsidR="00744977">
        <w:rPr>
          <w:szCs w:val="22"/>
        </w:rPr>
        <w:t>123</w:t>
      </w:r>
      <w:r w:rsidRPr="00F779A1">
        <w:rPr>
          <w:szCs w:val="22"/>
        </w:rPr>
        <w:t>:</w:t>
      </w:r>
    </w:p>
    <w:p w14:paraId="042A6DD6" w14:textId="77777777" w:rsidR="00E47142" w:rsidRPr="003E0377" w:rsidRDefault="009C7B6E" w:rsidP="00E47142">
      <w:pPr>
        <w:pStyle w:val="BodyTextBullet1"/>
        <w:rPr>
          <w:szCs w:val="22"/>
        </w:rPr>
      </w:pPr>
      <w:r>
        <w:rPr>
          <w:szCs w:val="22"/>
        </w:rPr>
        <w:t>REDACTED</w:t>
      </w:r>
    </w:p>
    <w:p w14:paraId="6AC4597F" w14:textId="77777777" w:rsidR="009C26B6" w:rsidRPr="00F779A1" w:rsidRDefault="009C26B6" w:rsidP="009C26B6">
      <w:pPr>
        <w:pStyle w:val="BodyTextBullet1"/>
        <w:numPr>
          <w:ilvl w:val="0"/>
          <w:numId w:val="0"/>
        </w:numPr>
        <w:ind w:left="720" w:hanging="360"/>
        <w:rPr>
          <w:rFonts w:ascii="r_ansi" w:hAnsi="r_ansi" w:cs="r_ansi"/>
          <w:sz w:val="20"/>
        </w:rPr>
      </w:pPr>
    </w:p>
    <w:p w14:paraId="09AA442B" w14:textId="77777777" w:rsidR="009C26B6" w:rsidRPr="00F779A1" w:rsidRDefault="009C26B6" w:rsidP="009C26B6">
      <w:pPr>
        <w:pStyle w:val="BodyTextBullet1"/>
        <w:numPr>
          <w:ilvl w:val="0"/>
          <w:numId w:val="0"/>
        </w:numPr>
        <w:ind w:left="720" w:hanging="360"/>
        <w:rPr>
          <w:rFonts w:ascii="r_ansi" w:hAnsi="r_ansi" w:cs="r_ansi"/>
          <w:sz w:val="20"/>
        </w:rPr>
      </w:pPr>
    </w:p>
    <w:p w14:paraId="6405CFCE" w14:textId="77777777" w:rsidR="00E47142" w:rsidRPr="00F779A1" w:rsidRDefault="00E47142" w:rsidP="0035046B">
      <w:pPr>
        <w:sectPr w:rsidR="00E47142" w:rsidRPr="00F779A1" w:rsidSect="009C26B6">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p>
    <w:p w14:paraId="4E01F5CA" w14:textId="77777777" w:rsidR="00264C5C" w:rsidRPr="00F779A1" w:rsidRDefault="00394BA6" w:rsidP="0030636E">
      <w:pPr>
        <w:pStyle w:val="Heading1"/>
      </w:pPr>
      <w:bookmarkStart w:id="16" w:name="_Ref330938954"/>
      <w:bookmarkStart w:id="17" w:name="_Toc405819890"/>
      <w:r w:rsidRPr="00F779A1">
        <w:lastRenderedPageBreak/>
        <w:t xml:space="preserve">Software </w:t>
      </w:r>
      <w:r w:rsidR="002062F9" w:rsidRPr="00F779A1">
        <w:t>Prerequisites</w:t>
      </w:r>
      <w:bookmarkEnd w:id="16"/>
      <w:bookmarkEnd w:id="17"/>
    </w:p>
    <w:p w14:paraId="3C3F2C10" w14:textId="77777777" w:rsidR="008B2D7A" w:rsidRPr="00F779A1" w:rsidRDefault="008B2D7A" w:rsidP="007476A3">
      <w:pPr>
        <w:pStyle w:val="BodyText"/>
      </w:pPr>
      <w:r w:rsidRPr="00F779A1">
        <w:t>Fee Basis Patch FB*3.5*</w:t>
      </w:r>
      <w:r w:rsidR="00744977">
        <w:t>123</w:t>
      </w:r>
      <w:r w:rsidRPr="00F779A1">
        <w:t xml:space="preserve"> is a Kernel Installation and Distribution System (KIDS) software release.</w:t>
      </w:r>
    </w:p>
    <w:p w14:paraId="5E8A27F2" w14:textId="77777777" w:rsidR="00126D4B" w:rsidRPr="00F779A1" w:rsidRDefault="00C86812" w:rsidP="000D5058">
      <w:pPr>
        <w:pStyle w:val="Heading2"/>
        <w:rPr>
          <w:rStyle w:val="TextBold"/>
          <w:b/>
        </w:rPr>
      </w:pPr>
      <w:bookmarkStart w:id="18" w:name="_Toc405819891"/>
      <w:r w:rsidRPr="00F779A1">
        <w:rPr>
          <w:rStyle w:val="TextBold"/>
          <w:b/>
        </w:rPr>
        <w:t xml:space="preserve">Software </w:t>
      </w:r>
      <w:r w:rsidR="00126D4B" w:rsidRPr="00F779A1">
        <w:rPr>
          <w:rStyle w:val="TextBold"/>
          <w:b/>
        </w:rPr>
        <w:t>Dependencies</w:t>
      </w:r>
      <w:bookmarkEnd w:id="18"/>
    </w:p>
    <w:p w14:paraId="752B4959" w14:textId="77777777" w:rsidR="00BA1126" w:rsidRPr="00F779A1" w:rsidRDefault="00BA1126" w:rsidP="007476A3">
      <w:pPr>
        <w:pStyle w:val="BodyText"/>
      </w:pPr>
      <w:r w:rsidRPr="00F779A1">
        <w:t xml:space="preserve">The following patches </w:t>
      </w:r>
      <w:r w:rsidRPr="00F779A1">
        <w:rPr>
          <w:i/>
          <w:u w:val="single"/>
        </w:rPr>
        <w:t>must</w:t>
      </w:r>
      <w:r w:rsidRPr="00F779A1">
        <w:t xml:space="preserve"> be installed prior to FB*3.5*</w:t>
      </w:r>
      <w:r w:rsidR="00744977">
        <w:t>123</w:t>
      </w:r>
      <w:r w:rsidR="00ED5DB1" w:rsidRPr="00F779A1">
        <w:t>:</w:t>
      </w:r>
    </w:p>
    <w:tbl>
      <w:tblPr>
        <w:tblW w:w="9630" w:type="dxa"/>
        <w:tblInd w:w="18" w:type="dxa"/>
        <w:tblLayout w:type="fixed"/>
        <w:tblLook w:val="0000" w:firstRow="0" w:lastRow="0" w:firstColumn="0" w:lastColumn="0" w:noHBand="0" w:noVBand="0"/>
      </w:tblPr>
      <w:tblGrid>
        <w:gridCol w:w="1440"/>
        <w:gridCol w:w="1080"/>
        <w:gridCol w:w="7110"/>
      </w:tblGrid>
      <w:tr w:rsidR="00BA1126" w:rsidRPr="00F779A1" w14:paraId="5523E9FF" w14:textId="77777777" w:rsidTr="002275A5">
        <w:tblPrEx>
          <w:tblCellMar>
            <w:top w:w="0" w:type="dxa"/>
            <w:bottom w:w="0" w:type="dxa"/>
          </w:tblCellMar>
        </w:tblPrEx>
        <w:trPr>
          <w:tblHeader/>
        </w:trPr>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18A9E4C1" w14:textId="77777777" w:rsidR="00BA1126" w:rsidRPr="00F779A1" w:rsidRDefault="00BA1126" w:rsidP="00126D4B">
            <w:pPr>
              <w:pStyle w:val="TableText0"/>
              <w:spacing w:before="60" w:after="60"/>
              <w:rPr>
                <w:rFonts w:ascii="Arial" w:hAnsi="Arial" w:cs="Arial"/>
                <w:b/>
              </w:rPr>
            </w:pPr>
            <w:r w:rsidRPr="00F779A1">
              <w:rPr>
                <w:rFonts w:ascii="Arial" w:hAnsi="Arial" w:cs="Arial"/>
                <w:b/>
              </w:rPr>
              <w:t>Software</w:t>
            </w:r>
          </w:p>
        </w:tc>
        <w:tc>
          <w:tcPr>
            <w:tcW w:w="1080" w:type="dxa"/>
            <w:tcBorders>
              <w:top w:val="single" w:sz="6" w:space="0" w:color="000000"/>
              <w:left w:val="single" w:sz="6" w:space="0" w:color="000000"/>
              <w:bottom w:val="single" w:sz="6" w:space="0" w:color="000000"/>
              <w:right w:val="single" w:sz="6" w:space="0" w:color="000000"/>
            </w:tcBorders>
            <w:shd w:val="clear" w:color="auto" w:fill="E0E0E0"/>
          </w:tcPr>
          <w:p w14:paraId="48B978AF" w14:textId="77777777" w:rsidR="00BA1126" w:rsidRPr="00F779A1" w:rsidRDefault="00BA1126" w:rsidP="00126D4B">
            <w:pPr>
              <w:pStyle w:val="TableText0"/>
              <w:spacing w:before="60" w:after="60"/>
              <w:rPr>
                <w:rFonts w:ascii="Arial" w:hAnsi="Arial" w:cs="Arial"/>
                <w:b/>
              </w:rPr>
            </w:pPr>
            <w:r w:rsidRPr="00F779A1">
              <w:rPr>
                <w:rFonts w:ascii="Arial" w:hAnsi="Arial" w:cs="Arial"/>
                <w:b/>
              </w:rPr>
              <w:t>Version</w:t>
            </w:r>
          </w:p>
        </w:tc>
        <w:tc>
          <w:tcPr>
            <w:tcW w:w="7110" w:type="dxa"/>
            <w:tcBorders>
              <w:top w:val="single" w:sz="6" w:space="0" w:color="000000"/>
              <w:left w:val="single" w:sz="6" w:space="0" w:color="000000"/>
              <w:bottom w:val="single" w:sz="6" w:space="0" w:color="000000"/>
              <w:right w:val="single" w:sz="6" w:space="0" w:color="000000"/>
            </w:tcBorders>
            <w:shd w:val="clear" w:color="auto" w:fill="E0E0E0"/>
          </w:tcPr>
          <w:p w14:paraId="0E57B0BD" w14:textId="77777777" w:rsidR="00BA1126" w:rsidRPr="00F779A1" w:rsidRDefault="00BA1126" w:rsidP="00126D4B">
            <w:pPr>
              <w:pStyle w:val="TableText0"/>
              <w:spacing w:before="60" w:after="60"/>
              <w:rPr>
                <w:rFonts w:ascii="Arial" w:hAnsi="Arial" w:cs="Arial"/>
                <w:b/>
              </w:rPr>
            </w:pPr>
            <w:r w:rsidRPr="00F779A1">
              <w:rPr>
                <w:rFonts w:ascii="Arial" w:hAnsi="Arial" w:cs="Arial"/>
                <w:b/>
              </w:rPr>
              <w:t>Required Patches</w:t>
            </w:r>
          </w:p>
        </w:tc>
      </w:tr>
      <w:tr w:rsidR="005D59BB" w:rsidRPr="00F779A1" w14:paraId="06D00C80" w14:textId="77777777" w:rsidTr="0045497B">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5DD4C356" w14:textId="77777777" w:rsidR="005D59BB" w:rsidRPr="00F779A1" w:rsidRDefault="005D59BB" w:rsidP="0045497B">
            <w:pPr>
              <w:pStyle w:val="TableText0"/>
              <w:spacing w:before="60" w:after="6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4656A311" w14:textId="77777777" w:rsidR="005D59BB" w:rsidRPr="00F779A1" w:rsidRDefault="005D59BB" w:rsidP="0045497B">
            <w:pPr>
              <w:pStyle w:val="TableText0"/>
              <w:spacing w:before="60" w:after="60"/>
              <w:rPr>
                <w:rFonts w:ascii="Arial" w:hAnsi="Arial" w:cs="Arial"/>
              </w:rPr>
            </w:pPr>
            <w:r w:rsidRPr="00F779A1">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04BAA171" w14:textId="77777777" w:rsidR="005D59BB" w:rsidRPr="00F779A1" w:rsidRDefault="005D59BB" w:rsidP="0045497B">
            <w:pPr>
              <w:autoSpaceDE w:val="0"/>
              <w:autoSpaceDN w:val="0"/>
              <w:adjustRightInd w:val="0"/>
              <w:spacing w:before="60" w:after="60"/>
              <w:rPr>
                <w:rFonts w:ascii="Arial" w:hAnsi="Arial" w:cs="Arial"/>
              </w:rPr>
            </w:pPr>
            <w:r w:rsidRPr="00F779A1">
              <w:rPr>
                <w:rFonts w:ascii="Arial" w:hAnsi="Arial" w:cs="Arial"/>
                <w:sz w:val="20"/>
                <w:szCs w:val="20"/>
              </w:rPr>
              <w:t>FB*3.5*</w:t>
            </w:r>
            <w:r w:rsidR="00BB30ED">
              <w:rPr>
                <w:rFonts w:ascii="Arial" w:hAnsi="Arial" w:cs="Arial"/>
                <w:sz w:val="20"/>
                <w:szCs w:val="20"/>
              </w:rPr>
              <w:t>18</w:t>
            </w:r>
          </w:p>
        </w:tc>
      </w:tr>
      <w:tr w:rsidR="00744977" w:rsidRPr="00F779A1" w14:paraId="35BA8D0F" w14:textId="77777777" w:rsidTr="002275A5">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767C3090" w14:textId="77777777" w:rsidR="00744977" w:rsidRPr="00F779A1" w:rsidRDefault="00744977" w:rsidP="00894731">
            <w:pPr>
              <w:pStyle w:val="TableText0"/>
              <w:spacing w:before="60" w:after="6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155FE8A5" w14:textId="77777777" w:rsidR="00744977" w:rsidRPr="00F779A1" w:rsidRDefault="00744977" w:rsidP="00C54429">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1B6CBDD0" w14:textId="77777777" w:rsidR="00744977" w:rsidRPr="00F779A1" w:rsidRDefault="00744977" w:rsidP="00126D4B">
            <w:pPr>
              <w:autoSpaceDE w:val="0"/>
              <w:autoSpaceDN w:val="0"/>
              <w:adjustRightInd w:val="0"/>
              <w:spacing w:before="60" w:after="60"/>
              <w:rPr>
                <w:rFonts w:ascii="Arial" w:hAnsi="Arial" w:cs="Arial"/>
              </w:rPr>
            </w:pPr>
            <w:r w:rsidRPr="00F779A1">
              <w:rPr>
                <w:rFonts w:ascii="Arial" w:hAnsi="Arial" w:cs="Arial"/>
                <w:sz w:val="20"/>
                <w:szCs w:val="20"/>
              </w:rPr>
              <w:t>FB*3.5*</w:t>
            </w:r>
            <w:r w:rsidR="00BB30ED">
              <w:rPr>
                <w:rFonts w:ascii="Arial" w:hAnsi="Arial" w:cs="Arial"/>
                <w:sz w:val="20"/>
                <w:szCs w:val="20"/>
              </w:rPr>
              <w:t>91</w:t>
            </w:r>
          </w:p>
        </w:tc>
      </w:tr>
      <w:tr w:rsidR="00744977" w:rsidRPr="00F779A1" w14:paraId="3CB1C296" w14:textId="77777777" w:rsidTr="002275A5">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50C250A4" w14:textId="77777777" w:rsidR="00744977" w:rsidRPr="00F779A1" w:rsidRDefault="00744977" w:rsidP="00894731">
            <w:pPr>
              <w:pStyle w:val="TableText0"/>
              <w:spacing w:before="60" w:after="6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499C7566" w14:textId="77777777" w:rsidR="00744977" w:rsidRPr="00F779A1" w:rsidRDefault="00744977" w:rsidP="00894731">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1250B162" w14:textId="77777777" w:rsidR="00744977" w:rsidRPr="00F779A1" w:rsidRDefault="00744977" w:rsidP="00126D4B">
            <w:pPr>
              <w:autoSpaceDE w:val="0"/>
              <w:autoSpaceDN w:val="0"/>
              <w:adjustRightInd w:val="0"/>
              <w:spacing w:before="60" w:after="60"/>
              <w:rPr>
                <w:rFonts w:ascii="Arial" w:hAnsi="Arial" w:cs="Arial"/>
              </w:rPr>
            </w:pPr>
            <w:r w:rsidRPr="00F779A1">
              <w:rPr>
                <w:rFonts w:ascii="Arial" w:hAnsi="Arial" w:cs="Arial"/>
                <w:sz w:val="20"/>
                <w:szCs w:val="20"/>
              </w:rPr>
              <w:t>FB*3.5*</w:t>
            </w:r>
            <w:r w:rsidR="00BB30ED">
              <w:rPr>
                <w:rFonts w:ascii="Arial" w:hAnsi="Arial" w:cs="Arial"/>
                <w:sz w:val="20"/>
                <w:szCs w:val="20"/>
              </w:rPr>
              <w:t>144</w:t>
            </w:r>
          </w:p>
        </w:tc>
      </w:tr>
      <w:tr w:rsidR="00744977" w:rsidRPr="00F779A1" w14:paraId="7CECE72A" w14:textId="77777777" w:rsidTr="0045497B">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0A82C0FF" w14:textId="77777777" w:rsidR="00744977" w:rsidRPr="00F779A1" w:rsidRDefault="00744977" w:rsidP="00894731">
            <w:pPr>
              <w:pStyle w:val="TableText0"/>
              <w:spacing w:before="60" w:after="6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5532BB92" w14:textId="77777777" w:rsidR="00744977" w:rsidRPr="00F779A1" w:rsidRDefault="00744977" w:rsidP="00894731">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1652AE14" w14:textId="77777777" w:rsidR="00744977" w:rsidRPr="00F779A1" w:rsidRDefault="00744977" w:rsidP="0045497B">
            <w:pPr>
              <w:autoSpaceDE w:val="0"/>
              <w:autoSpaceDN w:val="0"/>
              <w:adjustRightInd w:val="0"/>
              <w:spacing w:before="60" w:after="60"/>
              <w:rPr>
                <w:rFonts w:ascii="Arial" w:hAnsi="Arial" w:cs="Arial"/>
              </w:rPr>
            </w:pPr>
            <w:r w:rsidRPr="00F779A1">
              <w:rPr>
                <w:rFonts w:ascii="Arial" w:hAnsi="Arial" w:cs="Arial"/>
                <w:sz w:val="20"/>
                <w:szCs w:val="20"/>
              </w:rPr>
              <w:t>FB*3.5*</w:t>
            </w:r>
            <w:r w:rsidR="00D632D0">
              <w:rPr>
                <w:rFonts w:ascii="Arial" w:hAnsi="Arial" w:cs="Arial"/>
                <w:sz w:val="20"/>
                <w:szCs w:val="20"/>
              </w:rPr>
              <w:t>143</w:t>
            </w:r>
          </w:p>
        </w:tc>
      </w:tr>
      <w:tr w:rsidR="00744977" w:rsidRPr="00F779A1" w14:paraId="193782F6"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276D356A" w14:textId="77777777" w:rsidR="00744977" w:rsidRPr="00F779A1" w:rsidRDefault="00744977" w:rsidP="00894731">
            <w:pPr>
              <w:pStyle w:val="TableText0"/>
              <w:spacing w:before="60" w:after="6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23A6E06D" w14:textId="77777777" w:rsidR="00744977" w:rsidRPr="00F779A1" w:rsidRDefault="00744977" w:rsidP="00894731">
            <w:pPr>
              <w:pStyle w:val="TableText0"/>
              <w:spacing w:before="60" w:after="60"/>
              <w:rPr>
                <w:rFonts w:ascii="Arial" w:hAnsi="Arial" w:cs="Arial"/>
              </w:rPr>
            </w:pPr>
            <w:r>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53FC82EC" w14:textId="77777777" w:rsidR="00744977" w:rsidRPr="00F779A1" w:rsidRDefault="00744977" w:rsidP="00F33A37">
            <w:pPr>
              <w:autoSpaceDE w:val="0"/>
              <w:autoSpaceDN w:val="0"/>
              <w:adjustRightInd w:val="0"/>
              <w:spacing w:before="60" w:after="60"/>
              <w:rPr>
                <w:rFonts w:ascii="Arial" w:hAnsi="Arial" w:cs="Arial"/>
                <w:sz w:val="20"/>
                <w:szCs w:val="20"/>
              </w:rPr>
            </w:pPr>
            <w:r>
              <w:rPr>
                <w:rFonts w:ascii="Arial" w:hAnsi="Arial" w:cs="Arial"/>
                <w:sz w:val="20"/>
                <w:szCs w:val="20"/>
              </w:rPr>
              <w:t>FB*3.5*</w:t>
            </w:r>
            <w:r w:rsidR="00D632D0">
              <w:rPr>
                <w:rFonts w:ascii="Arial" w:hAnsi="Arial" w:cs="Arial"/>
                <w:sz w:val="20"/>
                <w:szCs w:val="20"/>
              </w:rPr>
              <w:t>139</w:t>
            </w:r>
          </w:p>
        </w:tc>
      </w:tr>
      <w:tr w:rsidR="00BE0C9A" w:rsidRPr="00F779A1" w14:paraId="7DEA319C"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01A7C813" w14:textId="77777777" w:rsidR="00BE0C9A" w:rsidRDefault="00BE0C9A" w:rsidP="00894731">
            <w:pPr>
              <w:pStyle w:val="TableText0"/>
              <w:spacing w:before="60" w:after="60"/>
              <w:rPr>
                <w:rFonts w:ascii="Arial" w:hAnsi="Arial" w:cs="Arial"/>
              </w:rPr>
            </w:pPr>
          </w:p>
          <w:p w14:paraId="1CB336EE" w14:textId="77777777" w:rsidR="00BE0C9A" w:rsidRDefault="00BE0C9A" w:rsidP="00894731">
            <w:pPr>
              <w:pStyle w:val="TableText0"/>
              <w:spacing w:before="60" w:after="60"/>
              <w:rPr>
                <w:rFonts w:ascii="Arial" w:hAnsi="Arial" w:cs="Arial"/>
              </w:rPr>
            </w:pPr>
          </w:p>
          <w:p w14:paraId="224EFA84" w14:textId="77777777" w:rsidR="00BE0C9A" w:rsidRPr="00F779A1" w:rsidRDefault="00BE0C9A" w:rsidP="00894731">
            <w:pPr>
              <w:pStyle w:val="TableText0"/>
              <w:spacing w:before="60" w:after="60"/>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tcPr>
          <w:p w14:paraId="4AED65D1" w14:textId="77777777" w:rsidR="00BE0C9A" w:rsidRDefault="00BE0C9A" w:rsidP="00894731">
            <w:pPr>
              <w:pStyle w:val="TableText0"/>
              <w:spacing w:before="60" w:after="60"/>
              <w:rPr>
                <w:rFonts w:ascii="Arial" w:hAnsi="Arial" w:cs="Arial"/>
              </w:rPr>
            </w:pPr>
          </w:p>
        </w:tc>
        <w:tc>
          <w:tcPr>
            <w:tcW w:w="7110" w:type="dxa"/>
            <w:tcBorders>
              <w:top w:val="single" w:sz="6" w:space="0" w:color="000000"/>
              <w:left w:val="single" w:sz="6" w:space="0" w:color="000000"/>
              <w:bottom w:val="single" w:sz="6" w:space="0" w:color="000000"/>
              <w:right w:val="single" w:sz="6" w:space="0" w:color="000000"/>
            </w:tcBorders>
          </w:tcPr>
          <w:p w14:paraId="1067EC8A" w14:textId="77777777" w:rsidR="00BE0C9A" w:rsidRDefault="00BE0C9A" w:rsidP="00F33A37">
            <w:pPr>
              <w:autoSpaceDE w:val="0"/>
              <w:autoSpaceDN w:val="0"/>
              <w:adjustRightInd w:val="0"/>
              <w:spacing w:before="60" w:after="60"/>
              <w:rPr>
                <w:rFonts w:ascii="Arial" w:hAnsi="Arial" w:cs="Arial"/>
                <w:sz w:val="20"/>
                <w:szCs w:val="20"/>
              </w:rPr>
            </w:pPr>
          </w:p>
        </w:tc>
      </w:tr>
    </w:tbl>
    <w:p w14:paraId="1C7E38D1" w14:textId="77777777" w:rsidR="00BE0C9A" w:rsidRDefault="00BE0C9A" w:rsidP="00BE0C9A">
      <w:pPr>
        <w:pStyle w:val="Heading1"/>
        <w:numPr>
          <w:ilvl w:val="0"/>
          <w:numId w:val="0"/>
        </w:numPr>
      </w:pPr>
    </w:p>
    <w:p w14:paraId="3156693E" w14:textId="77777777" w:rsidR="00BE0C9A" w:rsidRDefault="00BE0C9A" w:rsidP="00BE0C9A">
      <w:pPr>
        <w:pStyle w:val="Heading1"/>
        <w:numPr>
          <w:ilvl w:val="0"/>
          <w:numId w:val="0"/>
        </w:numPr>
      </w:pPr>
    </w:p>
    <w:p w14:paraId="5B1035A8" w14:textId="77777777" w:rsidR="007D111A" w:rsidRPr="00BE0C9A" w:rsidRDefault="007D111A" w:rsidP="00BE0C9A">
      <w:pPr>
        <w:pStyle w:val="Heading1"/>
      </w:pPr>
      <w:bookmarkStart w:id="19" w:name="_Toc405819892"/>
      <w:r w:rsidRPr="00BE0C9A">
        <w:t>Patch Components</w:t>
      </w:r>
      <w:bookmarkEnd w:id="19"/>
    </w:p>
    <w:p w14:paraId="17E74879" w14:textId="77777777" w:rsidR="007D111A" w:rsidRPr="00F779A1" w:rsidRDefault="007D111A" w:rsidP="00BE0C9A">
      <w:pPr>
        <w:pStyle w:val="Heading2"/>
      </w:pPr>
      <w:bookmarkStart w:id="20" w:name="_Toc405819893"/>
      <w:r w:rsidRPr="00F779A1">
        <w:t xml:space="preserve">Files </w:t>
      </w:r>
      <w:r w:rsidR="008C48EE" w:rsidRPr="00F779A1">
        <w:t>and Fields</w:t>
      </w:r>
      <w:bookmarkEnd w:id="20"/>
    </w:p>
    <w:p w14:paraId="1ED406A7" w14:textId="77777777" w:rsidR="00BB30ED" w:rsidRPr="00BB30ED" w:rsidRDefault="00D669A9" w:rsidP="00BB30ED">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r w:rsidR="00BB30ED" w:rsidRPr="00BB30ED">
        <w:rPr>
          <w:rFonts w:ascii="Courier New" w:hAnsi="Courier New" w:cs="Courier New"/>
          <w:sz w:val="20"/>
          <w:szCs w:val="20"/>
        </w:rPr>
        <w:t>File Name (#)                                                 New/Modified/</w:t>
      </w:r>
    </w:p>
    <w:p w14:paraId="470FED17"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Sub-File Name (#)    Field Name (#)                              Deleted</w:t>
      </w:r>
    </w:p>
    <w:p w14:paraId="49075C94"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                      -------------</w:t>
      </w:r>
    </w:p>
    <w:p w14:paraId="3A776FB6"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SITE                                                  Modified</w:t>
      </w:r>
    </w:p>
    <w:p w14:paraId="130559B5" w14:textId="77777777" w:rsidR="00BB30ED" w:rsidRPr="00BB30ED" w:rsidRDefault="00BB30ED" w:rsidP="00BB30ED">
      <w:pPr>
        <w:autoSpaceDE w:val="0"/>
        <w:autoSpaceDN w:val="0"/>
        <w:adjustRightInd w:val="0"/>
        <w:rPr>
          <w:rFonts w:ascii="Courier New" w:hAnsi="Courier New" w:cs="Courier New"/>
          <w:sz w:val="20"/>
          <w:szCs w:val="20"/>
        </w:rPr>
      </w:pPr>
      <w:proofErr w:type="gramStart"/>
      <w:r w:rsidRPr="00BB30ED">
        <w:rPr>
          <w:rFonts w:ascii="Courier New" w:hAnsi="Courier New" w:cs="Courier New"/>
          <w:sz w:val="20"/>
          <w:szCs w:val="20"/>
        </w:rPr>
        <w:t>PARAMETERS  (</w:t>
      </w:r>
      <w:proofErr w:type="gramEnd"/>
      <w:r w:rsidRPr="00BB30ED">
        <w:rPr>
          <w:rFonts w:ascii="Courier New" w:hAnsi="Courier New" w:cs="Courier New"/>
          <w:sz w:val="20"/>
          <w:szCs w:val="20"/>
        </w:rPr>
        <w:t>#161.4)   LAST IPAC NUMBER (#80)                   New</w:t>
      </w:r>
    </w:p>
    <w:p w14:paraId="4F4F3E42"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2E144B16"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IPAC VENDOR AGREEMENT                                           New</w:t>
      </w:r>
    </w:p>
    <w:p w14:paraId="5B914E0D"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FILE (#161.95)         ID (#.01)                                New</w:t>
      </w:r>
    </w:p>
    <w:p w14:paraId="706C385D"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VENDOR (#1)                              New</w:t>
      </w:r>
    </w:p>
    <w:p w14:paraId="02BB3A5B"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FISCAL YEAR (#2)                         New</w:t>
      </w:r>
    </w:p>
    <w:p w14:paraId="63BA5E31"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STATUS (#3)                              New</w:t>
      </w:r>
    </w:p>
    <w:p w14:paraId="7FBC734A"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DESCRIPTION (#4)                         New</w:t>
      </w:r>
    </w:p>
    <w:p w14:paraId="7B9FC787"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SHARING AGREEMENT NO. (#5)               New</w:t>
      </w:r>
    </w:p>
    <w:p w14:paraId="3BB68ABE"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CUSTOMER ALS (#6)                        New</w:t>
      </w:r>
    </w:p>
    <w:p w14:paraId="64F568DF"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RECEIVER TAS (#7)                        New</w:t>
      </w:r>
    </w:p>
    <w:p w14:paraId="35C528A6"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SENDER TAS (#7.5)                        New</w:t>
      </w:r>
    </w:p>
    <w:p w14:paraId="67B548E3"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AGENCY FIELD STATION NUMBER (#8)         New</w:t>
      </w:r>
    </w:p>
    <w:p w14:paraId="30BA0B7A"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OBLIGATING DOCUMENT NO. (#9)             New</w:t>
      </w:r>
    </w:p>
    <w:p w14:paraId="6C570715"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STATION CONTACT NAME (#10)               New</w:t>
      </w:r>
    </w:p>
    <w:p w14:paraId="61B7A092"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STATION CONTACT PHONE (#11)              New</w:t>
      </w:r>
    </w:p>
    <w:p w14:paraId="5C97E943"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lastRenderedPageBreak/>
        <w:t xml:space="preserve">                       STATION CONTACT EMAIL (#12)              New</w:t>
      </w:r>
    </w:p>
    <w:p w14:paraId="4ADCA294"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COMPLETE LINE OF ACCOUNTING (#13)        New</w:t>
      </w:r>
    </w:p>
    <w:p w14:paraId="0D55EF8B"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DESC. OF GOODS &amp; SERVICES (#14)          New</w:t>
      </w:r>
    </w:p>
    <w:p w14:paraId="34D370ED"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MISCELLANEOUS INFO (1) (#15)             New</w:t>
      </w:r>
    </w:p>
    <w:p w14:paraId="2EA00E3D"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MISCELLANEOUS INFO (2) (#16)             New</w:t>
      </w:r>
    </w:p>
    <w:p w14:paraId="4D4F0157"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6AF355DF"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IPAC VENDOR AGREEMENT                                           New</w:t>
      </w:r>
    </w:p>
    <w:p w14:paraId="1432421A"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MRA (#161.96)          SEQUENCE NUMBER (#.01)                   New</w:t>
      </w:r>
    </w:p>
    <w:p w14:paraId="671E9D1C"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IPAC VENDOR AGREEMENT (#1)               New</w:t>
      </w:r>
    </w:p>
    <w:p w14:paraId="1C7E27D2"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IPAC VENDOR AGREEMENT ID (#2)            New</w:t>
      </w:r>
    </w:p>
    <w:p w14:paraId="2ECA654D"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ACTION (#3)                              New</w:t>
      </w:r>
    </w:p>
    <w:p w14:paraId="259D15CA"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STATUS (#4)                              New</w:t>
      </w:r>
    </w:p>
    <w:p w14:paraId="16599F8E"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DATE TRANSMITTED (#5)                    New</w:t>
      </w:r>
    </w:p>
    <w:p w14:paraId="074AD4C5"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5CD1364C"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PAYMENT      No Data Dictionary Changes               n/a</w:t>
      </w:r>
    </w:p>
    <w:p w14:paraId="611CEC4E"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REJECT CODE (#161.99</w:t>
      </w:r>
      <w:proofErr w:type="gramStart"/>
      <w:r w:rsidRPr="00BB30ED">
        <w:rPr>
          <w:rFonts w:ascii="Courier New" w:hAnsi="Courier New" w:cs="Courier New"/>
          <w:sz w:val="20"/>
          <w:szCs w:val="20"/>
        </w:rPr>
        <w:t>)  New</w:t>
      </w:r>
      <w:proofErr w:type="gramEnd"/>
      <w:r w:rsidRPr="00BB30ED">
        <w:rPr>
          <w:rFonts w:ascii="Courier New" w:hAnsi="Courier New" w:cs="Courier New"/>
          <w:sz w:val="20"/>
          <w:szCs w:val="20"/>
        </w:rPr>
        <w:t xml:space="preserve"> Reject Codes are being exported</w:t>
      </w:r>
    </w:p>
    <w:p w14:paraId="2DA25F5A"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4930D291"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PAYMENT (#162)                                        Modified</w:t>
      </w:r>
    </w:p>
    <w:p w14:paraId="710ADA77"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SERVICE PROVIDED     IPAC AGREEMENT (#.05)                    New</w:t>
      </w:r>
    </w:p>
    <w:p w14:paraId="486C069C"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(#162.03)           DoD INVOICE NUMBER (#.055)               New</w:t>
      </w:r>
    </w:p>
    <w:p w14:paraId="7346606A"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6DEDC93A"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PHARMACY                                              Modified</w:t>
      </w:r>
    </w:p>
    <w:p w14:paraId="564DA6B0"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INVOICE (#162.1)       IPAC VENDOR AGREEMENT (#14)              New</w:t>
      </w:r>
    </w:p>
    <w:p w14:paraId="7C008813"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PRESCRIPTION </w:t>
      </w:r>
      <w:proofErr w:type="gramStart"/>
      <w:r w:rsidRPr="00BB30ED">
        <w:rPr>
          <w:rFonts w:ascii="Courier New" w:hAnsi="Courier New" w:cs="Courier New"/>
          <w:sz w:val="20"/>
          <w:szCs w:val="20"/>
        </w:rPr>
        <w:t>NUMBER  DoD</w:t>
      </w:r>
      <w:proofErr w:type="gramEnd"/>
      <w:r w:rsidRPr="00BB30ED">
        <w:rPr>
          <w:rFonts w:ascii="Courier New" w:hAnsi="Courier New" w:cs="Courier New"/>
          <w:sz w:val="20"/>
          <w:szCs w:val="20"/>
        </w:rPr>
        <w:t xml:space="preserve"> INVOICE NUMBER (#39)                 New</w:t>
      </w:r>
    </w:p>
    <w:p w14:paraId="3B712E73"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(#162.11)</w:t>
      </w:r>
    </w:p>
    <w:p w14:paraId="000FBAD6"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767F5B09"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INVOICE (#162.5)                                      Modified</w:t>
      </w:r>
    </w:p>
    <w:p w14:paraId="0ED46A6D"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IPAC VENDOR AGREEMENT (#87)              New</w:t>
      </w:r>
    </w:p>
    <w:p w14:paraId="060385FB" w14:textId="77777777" w:rsidR="00BB30ED" w:rsidRPr="00BB30ED" w:rsidRDefault="00BB30ED" w:rsidP="00BB30ED">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DoD INVOICE NUMBER (#86)                 New</w:t>
      </w:r>
    </w:p>
    <w:p w14:paraId="5037B25E" w14:textId="77777777" w:rsidR="00D669A9" w:rsidRPr="00F779A1" w:rsidRDefault="00D669A9" w:rsidP="00BB30ED">
      <w:pPr>
        <w:autoSpaceDE w:val="0"/>
        <w:autoSpaceDN w:val="0"/>
        <w:adjustRightInd w:val="0"/>
        <w:rPr>
          <w:rFonts w:ascii="Courier New" w:hAnsi="Courier New" w:cs="Courier New"/>
          <w:sz w:val="20"/>
          <w:szCs w:val="20"/>
        </w:rPr>
      </w:pPr>
    </w:p>
    <w:p w14:paraId="03C2A53B" w14:textId="77777777" w:rsidR="00D669A9" w:rsidRPr="00F779A1" w:rsidRDefault="00D669A9" w:rsidP="00744977">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5D497D2F"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6754491E" w14:textId="77777777" w:rsidR="008C48EE" w:rsidRPr="00F779A1" w:rsidRDefault="008C48EE" w:rsidP="00BE0C9A">
      <w:pPr>
        <w:pStyle w:val="Heading2"/>
      </w:pPr>
      <w:bookmarkStart w:id="21" w:name="_Toc405819894"/>
      <w:r w:rsidRPr="00F779A1">
        <w:t>Forms</w:t>
      </w:r>
      <w:bookmarkEnd w:id="21"/>
    </w:p>
    <w:p w14:paraId="2785E3F5" w14:textId="77777777" w:rsidR="007D111A" w:rsidRPr="00F779A1" w:rsidRDefault="007D111A" w:rsidP="009F52E4">
      <w:r w:rsidRPr="00F779A1">
        <w:t>N/A</w:t>
      </w:r>
    </w:p>
    <w:p w14:paraId="56870299" w14:textId="77777777" w:rsidR="007D111A" w:rsidRPr="00F779A1" w:rsidRDefault="008C48EE" w:rsidP="00BE0C9A">
      <w:pPr>
        <w:pStyle w:val="Heading2"/>
      </w:pPr>
      <w:bookmarkStart w:id="22" w:name="_Toc405819895"/>
      <w:r w:rsidRPr="00F779A1">
        <w:t>Mail Groups</w:t>
      </w:r>
      <w:bookmarkEnd w:id="22"/>
    </w:p>
    <w:p w14:paraId="147B8432" w14:textId="77777777" w:rsidR="007D111A" w:rsidRPr="00F779A1" w:rsidRDefault="00C321D4" w:rsidP="007D111A">
      <w:pPr>
        <w:autoSpaceDE w:val="0"/>
        <w:autoSpaceDN w:val="0"/>
        <w:adjustRightInd w:val="0"/>
        <w:rPr>
          <w:rFonts w:ascii="Courier New" w:hAnsi="Courier New" w:cs="Courier New"/>
          <w:b/>
          <w:sz w:val="20"/>
          <w:szCs w:val="20"/>
        </w:rPr>
      </w:pPr>
      <w:r w:rsidRPr="00F779A1">
        <w:rPr>
          <w:rFonts w:ascii="Courier New" w:hAnsi="Courier New" w:cs="Courier New"/>
          <w:b/>
          <w:sz w:val="20"/>
          <w:szCs w:val="20"/>
        </w:rPr>
        <w:t xml:space="preserve"> </w:t>
      </w:r>
      <w:r w:rsidR="007D111A" w:rsidRPr="00F779A1">
        <w:rPr>
          <w:rFonts w:ascii="Courier New" w:hAnsi="Courier New" w:cs="Courier New"/>
          <w:b/>
          <w:sz w:val="20"/>
          <w:szCs w:val="20"/>
        </w:rPr>
        <w:t>Mail Group Name          New/Modified/Deleted</w:t>
      </w:r>
    </w:p>
    <w:p w14:paraId="618B391F" w14:textId="77777777" w:rsidR="007D111A" w:rsidRPr="00F779A1" w:rsidRDefault="007D111A" w:rsidP="007D111A">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          --------------------     </w:t>
      </w:r>
    </w:p>
    <w:p w14:paraId="351B34A0" w14:textId="77777777" w:rsidR="007D111A" w:rsidRPr="00F779A1" w:rsidRDefault="008C48EE" w:rsidP="007D111A">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r w:rsidR="00F12482">
        <w:rPr>
          <w:rFonts w:ascii="Courier New" w:hAnsi="Courier New" w:cs="Courier New"/>
          <w:sz w:val="20"/>
          <w:szCs w:val="20"/>
        </w:rPr>
        <w:t>N/A</w:t>
      </w:r>
    </w:p>
    <w:p w14:paraId="6FBEBA36" w14:textId="77777777" w:rsidR="007D111A" w:rsidRPr="00F779A1" w:rsidRDefault="008C48EE" w:rsidP="00BE0C9A">
      <w:pPr>
        <w:pStyle w:val="Heading2"/>
      </w:pPr>
      <w:bookmarkStart w:id="23" w:name="_Toc405819896"/>
      <w:r w:rsidRPr="00F779A1">
        <w:t>Options</w:t>
      </w:r>
      <w:bookmarkEnd w:id="23"/>
    </w:p>
    <w:p w14:paraId="02FA8C87"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Option Name                           Type           New/Modified/Deleted</w:t>
      </w:r>
    </w:p>
    <w:p w14:paraId="60EDC187"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 xml:space="preserve">-----------                           ----           -------------------- </w:t>
      </w:r>
    </w:p>
    <w:p w14:paraId="1C263183"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 xml:space="preserve">FB MRA MAIN MENU                      </w:t>
      </w:r>
      <w:proofErr w:type="spellStart"/>
      <w:r w:rsidRPr="00F12482">
        <w:rPr>
          <w:rFonts w:ascii="Courier New" w:hAnsi="Courier New" w:cs="Courier New"/>
          <w:sz w:val="20"/>
          <w:szCs w:val="20"/>
        </w:rPr>
        <w:t>Menu</w:t>
      </w:r>
      <w:proofErr w:type="spellEnd"/>
      <w:r w:rsidRPr="00F12482">
        <w:rPr>
          <w:rFonts w:ascii="Courier New" w:hAnsi="Courier New" w:cs="Courier New"/>
          <w:sz w:val="20"/>
          <w:szCs w:val="20"/>
        </w:rPr>
        <w:t xml:space="preserve">           Modified</w:t>
      </w:r>
    </w:p>
    <w:p w14:paraId="0046346D"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 xml:space="preserve">FB PHONE MENU                         </w:t>
      </w:r>
      <w:proofErr w:type="spellStart"/>
      <w:r w:rsidRPr="00F12482">
        <w:rPr>
          <w:rFonts w:ascii="Courier New" w:hAnsi="Courier New" w:cs="Courier New"/>
          <w:sz w:val="20"/>
          <w:szCs w:val="20"/>
        </w:rPr>
        <w:t>Menu</w:t>
      </w:r>
      <w:proofErr w:type="spellEnd"/>
      <w:r w:rsidRPr="00F12482">
        <w:rPr>
          <w:rFonts w:ascii="Courier New" w:hAnsi="Courier New" w:cs="Courier New"/>
          <w:sz w:val="20"/>
          <w:szCs w:val="20"/>
        </w:rPr>
        <w:t xml:space="preserve">           Modified</w:t>
      </w:r>
    </w:p>
    <w:p w14:paraId="2055F82A"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C&amp;P ENTER PAYMENT                Run Routine    Deleted</w:t>
      </w:r>
    </w:p>
    <w:p w14:paraId="1D1E3070"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IPAC AGREEMENT DELETE            Run Routine    New</w:t>
      </w:r>
    </w:p>
    <w:p w14:paraId="2A34FDFF"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IPAC AGREEMENT ENTER/EDIT        Run Routine    New</w:t>
      </w:r>
    </w:p>
    <w:p w14:paraId="4E00FA26"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 xml:space="preserve">FBAA IPAC AGREEMENT MENU              </w:t>
      </w:r>
      <w:proofErr w:type="spellStart"/>
      <w:r w:rsidRPr="00F12482">
        <w:rPr>
          <w:rFonts w:ascii="Courier New" w:hAnsi="Courier New" w:cs="Courier New"/>
          <w:sz w:val="20"/>
          <w:szCs w:val="20"/>
        </w:rPr>
        <w:t>Menu</w:t>
      </w:r>
      <w:proofErr w:type="spellEnd"/>
      <w:r w:rsidRPr="00F12482">
        <w:rPr>
          <w:rFonts w:ascii="Courier New" w:hAnsi="Courier New" w:cs="Courier New"/>
          <w:sz w:val="20"/>
          <w:szCs w:val="20"/>
        </w:rPr>
        <w:t xml:space="preserve">           New</w:t>
      </w:r>
    </w:p>
    <w:p w14:paraId="16896DD5"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lastRenderedPageBreak/>
        <w:t xml:space="preserve">FBAA IPAC AGREEMENT MRA MENU          </w:t>
      </w:r>
      <w:proofErr w:type="spellStart"/>
      <w:r w:rsidRPr="00F12482">
        <w:rPr>
          <w:rFonts w:ascii="Courier New" w:hAnsi="Courier New" w:cs="Courier New"/>
          <w:sz w:val="20"/>
          <w:szCs w:val="20"/>
        </w:rPr>
        <w:t>Menu</w:t>
      </w:r>
      <w:proofErr w:type="spellEnd"/>
      <w:r w:rsidRPr="00F12482">
        <w:rPr>
          <w:rFonts w:ascii="Courier New" w:hAnsi="Courier New" w:cs="Courier New"/>
          <w:sz w:val="20"/>
          <w:szCs w:val="20"/>
        </w:rPr>
        <w:t xml:space="preserve">           New</w:t>
      </w:r>
    </w:p>
    <w:p w14:paraId="314738AE"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IPAC AGREEMENT VIEW              Run Routine    New</w:t>
      </w:r>
    </w:p>
    <w:p w14:paraId="14563CD0"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IPAC DoD INVOICE INQUIRY         Run Routine    New</w:t>
      </w:r>
    </w:p>
    <w:p w14:paraId="4B67A39F"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IPAC DoD INVOICE RPT             Run Routine    New</w:t>
      </w:r>
    </w:p>
    <w:p w14:paraId="61FCDD1B"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IPAC VENDOR PAYMENT RPT          Run Routine    New</w:t>
      </w:r>
    </w:p>
    <w:p w14:paraId="3CBB468D"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 xml:space="preserve">FBAA IPAC VENDOR REPORT MENU          </w:t>
      </w:r>
      <w:proofErr w:type="spellStart"/>
      <w:r w:rsidRPr="00F12482">
        <w:rPr>
          <w:rFonts w:ascii="Courier New" w:hAnsi="Courier New" w:cs="Courier New"/>
          <w:sz w:val="20"/>
          <w:szCs w:val="20"/>
        </w:rPr>
        <w:t>Menu</w:t>
      </w:r>
      <w:proofErr w:type="spellEnd"/>
      <w:r w:rsidRPr="00F12482">
        <w:rPr>
          <w:rFonts w:ascii="Courier New" w:hAnsi="Courier New" w:cs="Courier New"/>
          <w:sz w:val="20"/>
          <w:szCs w:val="20"/>
        </w:rPr>
        <w:t xml:space="preserve">           New</w:t>
      </w:r>
    </w:p>
    <w:p w14:paraId="778E5EB8"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MRA IPAC ADD TYPE                Run Routine    New</w:t>
      </w:r>
    </w:p>
    <w:p w14:paraId="2BD4AE55"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MRA IPAC CHANGE TYPE             Run Routine    New</w:t>
      </w:r>
    </w:p>
    <w:p w14:paraId="1930C587"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MRA IPAC DELETE TYPE             Run Routine    New</w:t>
      </w:r>
    </w:p>
    <w:p w14:paraId="7F168CED"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 xml:space="preserve">FBAA OUTPUTS MENU                     </w:t>
      </w:r>
      <w:proofErr w:type="spellStart"/>
      <w:r w:rsidRPr="00F12482">
        <w:rPr>
          <w:rFonts w:ascii="Courier New" w:hAnsi="Courier New" w:cs="Courier New"/>
          <w:sz w:val="20"/>
          <w:szCs w:val="20"/>
        </w:rPr>
        <w:t>Menu</w:t>
      </w:r>
      <w:proofErr w:type="spellEnd"/>
      <w:r w:rsidRPr="00F12482">
        <w:rPr>
          <w:rFonts w:ascii="Courier New" w:hAnsi="Courier New" w:cs="Courier New"/>
          <w:sz w:val="20"/>
          <w:szCs w:val="20"/>
        </w:rPr>
        <w:t xml:space="preserve">           Modified</w:t>
      </w:r>
    </w:p>
    <w:p w14:paraId="1F296BD7"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REQUEUE MRA                      Run Routine    Modified</w:t>
      </w:r>
    </w:p>
    <w:p w14:paraId="131AE7CE" w14:textId="77777777" w:rsidR="00F12482"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FBAA VENDOR OPTIONS                   Menu           Modified</w:t>
      </w:r>
    </w:p>
    <w:p w14:paraId="0A3B955E" w14:textId="77777777" w:rsidR="007D111A" w:rsidRPr="00F12482" w:rsidRDefault="00F12482" w:rsidP="00F12482">
      <w:pPr>
        <w:autoSpaceDE w:val="0"/>
        <w:autoSpaceDN w:val="0"/>
        <w:adjustRightInd w:val="0"/>
        <w:rPr>
          <w:rFonts w:ascii="Courier New" w:hAnsi="Courier New" w:cs="Courier New"/>
          <w:sz w:val="20"/>
          <w:szCs w:val="20"/>
        </w:rPr>
      </w:pPr>
      <w:r w:rsidRPr="00F12482">
        <w:rPr>
          <w:rFonts w:ascii="Courier New" w:hAnsi="Courier New" w:cs="Courier New"/>
          <w:sz w:val="20"/>
          <w:szCs w:val="20"/>
        </w:rPr>
        <w:t xml:space="preserve">FBCH OUTPUT MENU                      </w:t>
      </w:r>
      <w:proofErr w:type="spellStart"/>
      <w:r w:rsidRPr="00F12482">
        <w:rPr>
          <w:rFonts w:ascii="Courier New" w:hAnsi="Courier New" w:cs="Courier New"/>
          <w:sz w:val="20"/>
          <w:szCs w:val="20"/>
        </w:rPr>
        <w:t>Menu</w:t>
      </w:r>
      <w:proofErr w:type="spellEnd"/>
      <w:r w:rsidRPr="00F12482">
        <w:rPr>
          <w:rFonts w:ascii="Courier New" w:hAnsi="Courier New" w:cs="Courier New"/>
          <w:sz w:val="20"/>
          <w:szCs w:val="20"/>
        </w:rPr>
        <w:t xml:space="preserve">           Modified</w:t>
      </w:r>
    </w:p>
    <w:p w14:paraId="2ADDEE39" w14:textId="77777777" w:rsidR="00C321D4" w:rsidRPr="00F12482" w:rsidRDefault="00C321D4" w:rsidP="00C321D4">
      <w:pPr>
        <w:autoSpaceDE w:val="0"/>
        <w:autoSpaceDN w:val="0"/>
        <w:adjustRightInd w:val="0"/>
        <w:rPr>
          <w:rFonts w:ascii="Courier New" w:hAnsi="Courier New" w:cs="Courier New"/>
          <w:sz w:val="20"/>
          <w:szCs w:val="20"/>
        </w:rPr>
      </w:pPr>
    </w:p>
    <w:p w14:paraId="1F08C797" w14:textId="77777777" w:rsidR="008C48EE" w:rsidRPr="00F779A1" w:rsidRDefault="008C48EE" w:rsidP="00BE0C9A">
      <w:pPr>
        <w:pStyle w:val="Heading2"/>
      </w:pPr>
      <w:bookmarkStart w:id="24" w:name="_Toc405819897"/>
      <w:r w:rsidRPr="00F779A1">
        <w:t>Protocols</w:t>
      </w:r>
      <w:bookmarkEnd w:id="24"/>
    </w:p>
    <w:p w14:paraId="2EDDBF41" w14:textId="77777777" w:rsidR="007D111A" w:rsidRPr="00F779A1" w:rsidRDefault="007D111A" w:rsidP="009F52E4">
      <w:r w:rsidRPr="00F779A1">
        <w:t>N/A</w:t>
      </w:r>
    </w:p>
    <w:p w14:paraId="0BFEDA76" w14:textId="77777777" w:rsidR="007D111A" w:rsidRPr="00F779A1" w:rsidRDefault="008C48EE" w:rsidP="00BE0C9A">
      <w:pPr>
        <w:pStyle w:val="Heading2"/>
      </w:pPr>
      <w:bookmarkStart w:id="25" w:name="_Toc405819898"/>
      <w:r w:rsidRPr="00F779A1">
        <w:t>Security Keys</w:t>
      </w:r>
      <w:bookmarkEnd w:id="25"/>
      <w:r w:rsidRPr="00F779A1">
        <w:t xml:space="preserve"> </w:t>
      </w:r>
    </w:p>
    <w:p w14:paraId="4B0F9D09" w14:textId="77777777" w:rsidR="007D111A" w:rsidRPr="00F779A1" w:rsidRDefault="00744977" w:rsidP="00F45606">
      <w:pPr>
        <w:numPr>
          <w:ilvl w:val="0"/>
          <w:numId w:val="11"/>
        </w:numPr>
      </w:pPr>
      <w:r>
        <w:t>FB</w:t>
      </w:r>
      <w:r w:rsidR="00F12482">
        <w:t xml:space="preserve"> IPAC VENDOR</w:t>
      </w:r>
    </w:p>
    <w:p w14:paraId="310836A4" w14:textId="77777777" w:rsidR="008C48EE" w:rsidRPr="00F779A1" w:rsidRDefault="008C48EE" w:rsidP="00BE0C9A">
      <w:pPr>
        <w:pStyle w:val="Heading2"/>
      </w:pPr>
      <w:bookmarkStart w:id="26" w:name="_Toc405819899"/>
      <w:r w:rsidRPr="00F779A1">
        <w:t>Templates</w:t>
      </w:r>
      <w:bookmarkEnd w:id="26"/>
      <w:r w:rsidRPr="00F779A1">
        <w:t xml:space="preserve"> </w:t>
      </w:r>
    </w:p>
    <w:p w14:paraId="2324F949" w14:textId="77777777" w:rsidR="00F12482" w:rsidRPr="00F12482" w:rsidRDefault="00F12482" w:rsidP="005A26A4">
      <w:pPr>
        <w:pStyle w:val="VISTA"/>
      </w:pPr>
      <w:r w:rsidRPr="00F12482">
        <w:t>Template Name        Type   File Name (</w:t>
      </w:r>
      <w:proofErr w:type="gramStart"/>
      <w:r w:rsidRPr="00F12482">
        <w:t xml:space="preserve">Number)   </w:t>
      </w:r>
      <w:proofErr w:type="gramEnd"/>
      <w:r w:rsidRPr="00F12482">
        <w:t xml:space="preserve">        New/Modified/Deleted</w:t>
      </w:r>
    </w:p>
    <w:p w14:paraId="5C7C38D7" w14:textId="77777777" w:rsidR="00F12482" w:rsidRPr="00F12482" w:rsidRDefault="00F12482" w:rsidP="005A26A4">
      <w:pPr>
        <w:pStyle w:val="VISTA"/>
      </w:pPr>
      <w:r w:rsidRPr="00F12482">
        <w:t>-------------        ----   ------------------           --------------------</w:t>
      </w:r>
    </w:p>
    <w:p w14:paraId="249D6959" w14:textId="77777777" w:rsidR="00F12482" w:rsidRPr="00F12482" w:rsidRDefault="00F12482" w:rsidP="005A26A4">
      <w:pPr>
        <w:pStyle w:val="VISTA"/>
      </w:pPr>
      <w:r w:rsidRPr="00F12482">
        <w:t xml:space="preserve">FB ADD RX            </w:t>
      </w:r>
      <w:proofErr w:type="gramStart"/>
      <w:r w:rsidRPr="00F12482">
        <w:t>Input  FEE</w:t>
      </w:r>
      <w:proofErr w:type="gramEnd"/>
      <w:r w:rsidRPr="00F12482">
        <w:t xml:space="preserve"> BASIS PHARMACY INVOICE   Modified</w:t>
      </w:r>
    </w:p>
    <w:p w14:paraId="45DF3B9F" w14:textId="77777777" w:rsidR="00F12482" w:rsidRPr="00F12482" w:rsidRDefault="00F12482" w:rsidP="005A26A4">
      <w:pPr>
        <w:pStyle w:val="VISTA"/>
      </w:pPr>
      <w:r w:rsidRPr="00F12482">
        <w:t xml:space="preserve">                               (#162.1)</w:t>
      </w:r>
    </w:p>
    <w:p w14:paraId="1FFF16C2" w14:textId="77777777" w:rsidR="00F12482" w:rsidRPr="00F12482" w:rsidRDefault="00F12482" w:rsidP="005A26A4">
      <w:pPr>
        <w:pStyle w:val="VISTA"/>
      </w:pPr>
      <w:r w:rsidRPr="00F12482">
        <w:t xml:space="preserve">FBAA INVOICE EDIT    </w:t>
      </w:r>
      <w:proofErr w:type="gramStart"/>
      <w:r w:rsidRPr="00F12482">
        <w:t>Input  FEE</w:t>
      </w:r>
      <w:proofErr w:type="gramEnd"/>
      <w:r w:rsidRPr="00F12482">
        <w:t xml:space="preserve"> BASIS PHARMACY INVOICE   Deleted</w:t>
      </w:r>
    </w:p>
    <w:p w14:paraId="1818DBB5" w14:textId="77777777" w:rsidR="00F12482" w:rsidRPr="00F12482" w:rsidRDefault="00F12482" w:rsidP="005A26A4">
      <w:pPr>
        <w:pStyle w:val="VISTA"/>
      </w:pPr>
      <w:r w:rsidRPr="00F12482">
        <w:t xml:space="preserve">                               (#162.1)</w:t>
      </w:r>
    </w:p>
    <w:p w14:paraId="0CB17052" w14:textId="77777777" w:rsidR="00F12482" w:rsidRPr="00F12482" w:rsidRDefault="00F12482" w:rsidP="005A26A4">
      <w:pPr>
        <w:pStyle w:val="VISTA"/>
      </w:pPr>
      <w:r w:rsidRPr="00F12482">
        <w:t xml:space="preserve">FBCH EDIT PAYMENT    </w:t>
      </w:r>
      <w:proofErr w:type="gramStart"/>
      <w:r w:rsidRPr="00F12482">
        <w:t>Input  FEE</w:t>
      </w:r>
      <w:proofErr w:type="gramEnd"/>
      <w:r w:rsidRPr="00F12482">
        <w:t xml:space="preserve"> BASIS INVOICE (#162.5)   Modified</w:t>
      </w:r>
    </w:p>
    <w:p w14:paraId="0E2EAACC" w14:textId="77777777" w:rsidR="00F12482" w:rsidRPr="00F12482" w:rsidRDefault="00F12482" w:rsidP="005A26A4">
      <w:pPr>
        <w:pStyle w:val="VISTA"/>
      </w:pPr>
      <w:r w:rsidRPr="00F12482">
        <w:t xml:space="preserve">FBCH ENTER PAYMENT   </w:t>
      </w:r>
      <w:proofErr w:type="gramStart"/>
      <w:r w:rsidRPr="00F12482">
        <w:t>Input  FEE</w:t>
      </w:r>
      <w:proofErr w:type="gramEnd"/>
      <w:r w:rsidRPr="00F12482">
        <w:t xml:space="preserve"> BASIS INVOICE (#162.5)   Modified</w:t>
      </w:r>
    </w:p>
    <w:p w14:paraId="2F5AFFA5" w14:textId="77777777" w:rsidR="007D111A" w:rsidRPr="00F779A1" w:rsidRDefault="007D111A" w:rsidP="009F52E4"/>
    <w:p w14:paraId="510E24DF" w14:textId="77777777" w:rsidR="007D111A" w:rsidRPr="00F779A1" w:rsidRDefault="007D111A" w:rsidP="00BE0C9A">
      <w:pPr>
        <w:pStyle w:val="Heading2"/>
      </w:pPr>
      <w:bookmarkStart w:id="27" w:name="_Toc405819900"/>
      <w:r w:rsidRPr="00F779A1">
        <w:t>Bulletins</w:t>
      </w:r>
      <w:bookmarkEnd w:id="27"/>
    </w:p>
    <w:p w14:paraId="26A9673D" w14:textId="77777777" w:rsidR="007D111A" w:rsidRPr="00DA2731" w:rsidRDefault="007D111A" w:rsidP="00F12482">
      <w:pPr>
        <w:tabs>
          <w:tab w:val="left" w:pos="5670"/>
        </w:tabs>
        <w:autoSpaceDE w:val="0"/>
        <w:autoSpaceDN w:val="0"/>
        <w:adjustRightInd w:val="0"/>
        <w:rPr>
          <w:rFonts w:ascii="Courier New" w:hAnsi="Courier New" w:cs="Courier New"/>
          <w:sz w:val="20"/>
          <w:szCs w:val="20"/>
        </w:rPr>
      </w:pPr>
      <w:r w:rsidRPr="00DA2731">
        <w:rPr>
          <w:rFonts w:ascii="Courier New" w:hAnsi="Courier New" w:cs="Courier New"/>
          <w:sz w:val="20"/>
          <w:szCs w:val="20"/>
        </w:rPr>
        <w:t xml:space="preserve">Bulletin Name   </w:t>
      </w:r>
      <w:r w:rsidR="00F12482" w:rsidRPr="00DA2731">
        <w:rPr>
          <w:rFonts w:ascii="Courier New" w:hAnsi="Courier New" w:cs="Courier New"/>
          <w:sz w:val="20"/>
          <w:szCs w:val="20"/>
        </w:rPr>
        <w:tab/>
        <w:t>Action</w:t>
      </w:r>
    </w:p>
    <w:p w14:paraId="4BEA5C09" w14:textId="77777777" w:rsidR="007D111A" w:rsidRPr="00DA2731" w:rsidRDefault="007D111A" w:rsidP="007D111A">
      <w:pPr>
        <w:autoSpaceDE w:val="0"/>
        <w:autoSpaceDN w:val="0"/>
        <w:adjustRightInd w:val="0"/>
        <w:rPr>
          <w:rFonts w:ascii="Courier New" w:hAnsi="Courier New" w:cs="Courier New"/>
          <w:sz w:val="20"/>
          <w:szCs w:val="20"/>
        </w:rPr>
      </w:pPr>
      <w:r w:rsidRPr="00DA2731">
        <w:rPr>
          <w:rFonts w:ascii="Courier New" w:hAnsi="Courier New" w:cs="Courier New"/>
          <w:sz w:val="20"/>
          <w:szCs w:val="20"/>
        </w:rPr>
        <w:t xml:space="preserve">-------------   </w:t>
      </w:r>
      <w:r w:rsidR="00F12482" w:rsidRPr="00DA2731">
        <w:rPr>
          <w:rFonts w:ascii="Courier New" w:hAnsi="Courier New" w:cs="Courier New"/>
          <w:sz w:val="20"/>
          <w:szCs w:val="20"/>
        </w:rPr>
        <w:t xml:space="preserve">                               -------</w:t>
      </w:r>
    </w:p>
    <w:p w14:paraId="78D9AD0B" w14:textId="77777777" w:rsidR="00F12482" w:rsidRPr="00F779A1" w:rsidRDefault="00F12482" w:rsidP="007D111A">
      <w:pPr>
        <w:autoSpaceDE w:val="0"/>
        <w:autoSpaceDN w:val="0"/>
        <w:adjustRightInd w:val="0"/>
        <w:rPr>
          <w:rFonts w:ascii="Courier New" w:hAnsi="Courier New" w:cs="Courier New"/>
          <w:b/>
          <w:sz w:val="20"/>
          <w:szCs w:val="20"/>
        </w:rPr>
      </w:pPr>
      <w:r w:rsidRPr="00DA2731">
        <w:rPr>
          <w:rFonts w:ascii="Courier New" w:hAnsi="Courier New" w:cs="Courier New"/>
          <w:sz w:val="20"/>
          <w:szCs w:val="20"/>
        </w:rPr>
        <w:t>FBAA PURGE TRANSMITTED MRA'S                   SEND TO SITE</w:t>
      </w:r>
    </w:p>
    <w:p w14:paraId="51D06ECA" w14:textId="77777777" w:rsidR="007D111A" w:rsidRPr="00F779A1" w:rsidRDefault="007D111A" w:rsidP="007D111A">
      <w:pPr>
        <w:autoSpaceDE w:val="0"/>
        <w:autoSpaceDN w:val="0"/>
        <w:adjustRightInd w:val="0"/>
        <w:rPr>
          <w:rFonts w:ascii="Courier New" w:hAnsi="Courier New" w:cs="Courier New"/>
          <w:sz w:val="20"/>
          <w:szCs w:val="20"/>
        </w:rPr>
      </w:pPr>
    </w:p>
    <w:p w14:paraId="44371586" w14:textId="77777777" w:rsidR="007D111A" w:rsidRPr="00F779A1" w:rsidRDefault="002E562C" w:rsidP="00BE0C9A">
      <w:pPr>
        <w:pStyle w:val="Heading2"/>
      </w:pPr>
      <w:bookmarkStart w:id="28" w:name="_Toc405819901"/>
      <w:r w:rsidRPr="00F779A1">
        <w:t>Additional Information</w:t>
      </w:r>
      <w:bookmarkEnd w:id="28"/>
    </w:p>
    <w:p w14:paraId="10417CDD" w14:textId="77777777" w:rsidR="007D111A" w:rsidRPr="00F779A1" w:rsidRDefault="007D111A" w:rsidP="009F52E4">
      <w:r w:rsidRPr="00F779A1">
        <w:t>The FEE BASIS PAYMENT REJECT CODE (#161.</w:t>
      </w:r>
      <w:r w:rsidR="002E562C" w:rsidRPr="00F779A1">
        <w:t xml:space="preserve">99) file will be exported with </w:t>
      </w:r>
      <w:r w:rsidRPr="00F779A1">
        <w:t>data.</w:t>
      </w:r>
      <w:r w:rsidR="00F12482">
        <w:t xml:space="preserve">  Several new reject codes are being created by this patch for use with this application.</w:t>
      </w:r>
    </w:p>
    <w:p w14:paraId="3B5FF331" w14:textId="77777777" w:rsidR="007D111A" w:rsidRPr="00F779A1" w:rsidRDefault="007B4E5F" w:rsidP="00BE0C9A">
      <w:pPr>
        <w:pStyle w:val="Heading2"/>
      </w:pPr>
      <w:r>
        <w:lastRenderedPageBreak/>
        <w:t xml:space="preserve">  </w:t>
      </w:r>
      <w:bookmarkStart w:id="29" w:name="_Toc405819902"/>
      <w:r w:rsidR="007D111A" w:rsidRPr="00F779A1">
        <w:t>New Service Requests (NSRs)</w:t>
      </w:r>
      <w:bookmarkEnd w:id="29"/>
    </w:p>
    <w:p w14:paraId="6B016E86" w14:textId="77777777" w:rsidR="007D111A" w:rsidRPr="00F779A1" w:rsidRDefault="00F12482" w:rsidP="009F52E4">
      <w:r>
        <w:t xml:space="preserve">VA/DoD VistA Fee-IPAC Interface </w:t>
      </w:r>
      <w:proofErr w:type="gramStart"/>
      <w:r>
        <w:t xml:space="preserve">Enhancement </w:t>
      </w:r>
      <w:r w:rsidR="007D111A" w:rsidRPr="00F779A1">
        <w:t xml:space="preserve"> (</w:t>
      </w:r>
      <w:proofErr w:type="gramEnd"/>
      <w:r>
        <w:t xml:space="preserve">Request </w:t>
      </w:r>
      <w:r w:rsidR="007D111A" w:rsidRPr="00F779A1">
        <w:t>#</w:t>
      </w:r>
      <w:r w:rsidR="00744977">
        <w:t>20070501</w:t>
      </w:r>
      <w:r w:rsidR="007D111A" w:rsidRPr="00F779A1">
        <w:t>)</w:t>
      </w:r>
      <w:r w:rsidR="009F52E4" w:rsidRPr="00F779A1">
        <w:t>.</w:t>
      </w:r>
    </w:p>
    <w:p w14:paraId="30F9EEB6" w14:textId="77777777" w:rsidR="007D111A" w:rsidRPr="00F779A1" w:rsidRDefault="007B4E5F" w:rsidP="00BE0C9A">
      <w:pPr>
        <w:pStyle w:val="Heading2"/>
      </w:pPr>
      <w:r>
        <w:t xml:space="preserve">  </w:t>
      </w:r>
      <w:bookmarkStart w:id="30" w:name="_Toc405819903"/>
      <w:r w:rsidR="007D111A" w:rsidRPr="00F779A1">
        <w:t>Patient Safety Issues (PSIs)</w:t>
      </w:r>
      <w:bookmarkEnd w:id="30"/>
    </w:p>
    <w:p w14:paraId="7F478279" w14:textId="77777777" w:rsidR="007D111A" w:rsidRPr="00F779A1" w:rsidRDefault="007D111A" w:rsidP="0048098B">
      <w:r w:rsidRPr="00F779A1">
        <w:t xml:space="preserve">N/A </w:t>
      </w:r>
    </w:p>
    <w:p w14:paraId="75654B4C" w14:textId="77777777" w:rsidR="00754A0E" w:rsidRPr="00F779A1" w:rsidRDefault="007B4E5F" w:rsidP="00BE0C9A">
      <w:pPr>
        <w:pStyle w:val="Heading2"/>
      </w:pPr>
      <w:r>
        <w:t xml:space="preserve">  </w:t>
      </w:r>
      <w:bookmarkStart w:id="31" w:name="_Toc405819904"/>
      <w:r w:rsidR="00482389" w:rsidRPr="00F779A1">
        <w:t>Estimated Installation Time</w:t>
      </w:r>
      <w:bookmarkEnd w:id="31"/>
    </w:p>
    <w:p w14:paraId="4A069FD0" w14:textId="77777777" w:rsidR="00AB7D5B" w:rsidRPr="00F779A1" w:rsidRDefault="00AB7D5B" w:rsidP="00AB7D5B">
      <w:r w:rsidRPr="00F779A1">
        <w:t>The estimat</w:t>
      </w:r>
      <w:r w:rsidR="00F428B6" w:rsidRPr="00F779A1">
        <w:t xml:space="preserve">ed installation time for </w:t>
      </w:r>
      <w:r w:rsidR="00626078" w:rsidRPr="00F779A1">
        <w:t>Fee Basis Patch FB*3.5*</w:t>
      </w:r>
      <w:r w:rsidR="00744977">
        <w:t>123</w:t>
      </w:r>
      <w:r w:rsidRPr="00F779A1">
        <w:t xml:space="preserve"> is less than </w:t>
      </w:r>
      <w:r w:rsidR="00EA1F60">
        <w:t>one</w:t>
      </w:r>
      <w:r w:rsidR="00B65AD3" w:rsidRPr="00F779A1">
        <w:t xml:space="preserve"> </w:t>
      </w:r>
      <w:r w:rsidR="00EA1F60">
        <w:t>minute.</w:t>
      </w:r>
    </w:p>
    <w:p w14:paraId="7B2DDC7B" w14:textId="77777777" w:rsidR="009C26B6" w:rsidRPr="00F779A1" w:rsidRDefault="009C26B6" w:rsidP="00AB7D5B"/>
    <w:p w14:paraId="2970466F" w14:textId="77777777" w:rsidR="00EE5CCA" w:rsidRPr="00F779A1" w:rsidRDefault="00EE5CCA" w:rsidP="00EE5CCA">
      <w:pPr>
        <w:sectPr w:rsidR="00EE5CCA" w:rsidRPr="00F779A1" w:rsidSect="009C26B6">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pPr>
    </w:p>
    <w:p w14:paraId="534ACB97" w14:textId="77777777" w:rsidR="00482389" w:rsidRPr="00F779A1" w:rsidRDefault="00080EC8" w:rsidP="0030636E">
      <w:pPr>
        <w:pStyle w:val="Heading1"/>
      </w:pPr>
      <w:bookmarkStart w:id="32" w:name="_Toc405819905"/>
      <w:r w:rsidRPr="00F779A1">
        <w:lastRenderedPageBreak/>
        <w:t>Pre/Post Installation Overview</w:t>
      </w:r>
      <w:bookmarkEnd w:id="32"/>
    </w:p>
    <w:p w14:paraId="777153B1" w14:textId="77777777" w:rsidR="00080EC8" w:rsidRPr="00F779A1" w:rsidRDefault="00F82FF7" w:rsidP="00461C80">
      <w:pPr>
        <w:pStyle w:val="BodyText"/>
      </w:pPr>
      <w:r>
        <w:t>There are no specific pre or post installation</w:t>
      </w:r>
      <w:r w:rsidR="00D70796">
        <w:t xml:space="preserve"> routine</w:t>
      </w:r>
      <w:r>
        <w:t xml:space="preserve"> information to report.  There are no environment routines, pre-install routines, or post-install routines.</w:t>
      </w:r>
    </w:p>
    <w:p w14:paraId="51A4A676" w14:textId="77777777" w:rsidR="009C26B6" w:rsidRPr="00F779A1" w:rsidRDefault="009C26B6" w:rsidP="00461C80">
      <w:pPr>
        <w:pStyle w:val="BodyText"/>
      </w:pPr>
    </w:p>
    <w:p w14:paraId="3492CBC5" w14:textId="77777777" w:rsidR="00461C80" w:rsidRPr="00F779A1" w:rsidRDefault="00461C80" w:rsidP="00461C80">
      <w:pPr>
        <w:sectPr w:rsidR="00461C80" w:rsidRPr="00F779A1" w:rsidSect="009C26B6">
          <w:headerReference w:type="even" r:id="rId34"/>
          <w:pgSz w:w="12240" w:h="15840" w:code="1"/>
          <w:pgMar w:top="1440" w:right="1440" w:bottom="1440" w:left="1440" w:header="720" w:footer="720" w:gutter="0"/>
          <w:cols w:space="720"/>
          <w:titlePg/>
          <w:docGrid w:linePitch="360"/>
        </w:sectPr>
      </w:pPr>
    </w:p>
    <w:p w14:paraId="7EA0024E" w14:textId="77777777" w:rsidR="0048098B" w:rsidRPr="00F779A1" w:rsidRDefault="0048098B" w:rsidP="0030636E">
      <w:pPr>
        <w:pStyle w:val="Heading1"/>
      </w:pPr>
      <w:bookmarkStart w:id="33" w:name="_Toc405819906"/>
      <w:r w:rsidRPr="00F779A1">
        <w:lastRenderedPageBreak/>
        <w:t>Installation Instructions</w:t>
      </w:r>
      <w:bookmarkEnd w:id="33"/>
    </w:p>
    <w:p w14:paraId="5B855DF3" w14:textId="77777777" w:rsidR="0048098B" w:rsidRPr="00F779A1" w:rsidRDefault="0048098B" w:rsidP="00461C80">
      <w:pPr>
        <w:pStyle w:val="BodyText"/>
      </w:pPr>
      <w:r w:rsidRPr="00F779A1">
        <w:t xml:space="preserve">If installed during the normal workday, it is recommended that the following selection(s) in the OPTION (#19) file, and </w:t>
      </w:r>
      <w:proofErr w:type="gramStart"/>
      <w:r w:rsidRPr="00F779A1">
        <w:t>all of</w:t>
      </w:r>
      <w:proofErr w:type="gramEnd"/>
      <w:r w:rsidRPr="00F779A1">
        <w:t xml:space="preserve"> their descendants be disabled to prevent possible conflicts while running the KIDS Install. Other VISTA users will not be affected.</w:t>
      </w:r>
    </w:p>
    <w:p w14:paraId="2672179C" w14:textId="77777777" w:rsidR="0048098B" w:rsidRPr="00F779A1" w:rsidRDefault="0048098B" w:rsidP="00461C80">
      <w:pPr>
        <w:pStyle w:val="BodyText"/>
        <w:ind w:left="360"/>
      </w:pPr>
      <w:r w:rsidRPr="00F779A1">
        <w:t>Fee Basis Main Menu [FBAA MAIN MENU]</w:t>
      </w:r>
    </w:p>
    <w:p w14:paraId="02007778" w14:textId="77777777" w:rsidR="0048098B" w:rsidRPr="00F779A1" w:rsidRDefault="0048098B" w:rsidP="00F45606">
      <w:pPr>
        <w:pStyle w:val="BodyText"/>
        <w:numPr>
          <w:ilvl w:val="0"/>
          <w:numId w:val="17"/>
        </w:numPr>
      </w:pPr>
      <w:r w:rsidRPr="00F779A1">
        <w:t>Choose the PackMan message containing this patch.</w:t>
      </w:r>
    </w:p>
    <w:p w14:paraId="66F3E81F" w14:textId="77777777" w:rsidR="0048098B" w:rsidRPr="00F779A1" w:rsidRDefault="0048098B" w:rsidP="00F45606">
      <w:pPr>
        <w:pStyle w:val="BodyText"/>
        <w:numPr>
          <w:ilvl w:val="0"/>
          <w:numId w:val="17"/>
        </w:numPr>
      </w:pPr>
      <w:r w:rsidRPr="00F779A1">
        <w:t xml:space="preserve">Choose the INSTALL/CHECK MESSAGE PackMan option.  </w:t>
      </w:r>
    </w:p>
    <w:p w14:paraId="361CC994" w14:textId="77777777" w:rsidR="0048098B" w:rsidRDefault="0048098B" w:rsidP="00F45606">
      <w:pPr>
        <w:pStyle w:val="BodyText"/>
        <w:numPr>
          <w:ilvl w:val="0"/>
          <w:numId w:val="17"/>
        </w:numPr>
      </w:pPr>
      <w:r w:rsidRPr="00F779A1">
        <w:t>From the Kernel Installation and Distribution System Menu, select the Installation Menu.  From this menu, you may elect to use the following option. When prompted for the INSTALL enter the patch # (FB*3.5*</w:t>
      </w:r>
      <w:r w:rsidR="00744977">
        <w:t>123</w:t>
      </w:r>
      <w:r w:rsidRPr="00F779A1">
        <w:t>):</w:t>
      </w:r>
    </w:p>
    <w:p w14:paraId="096DF4DB" w14:textId="77777777" w:rsidR="005B7DB5" w:rsidRDefault="005B7DB5" w:rsidP="005B7DB5">
      <w:pPr>
        <w:pStyle w:val="BodyText"/>
        <w:rPr>
          <w:rFonts w:ascii="Arial" w:hAnsi="Arial"/>
          <w:b/>
          <w:sz w:val="28"/>
          <w:szCs w:val="28"/>
        </w:rPr>
      </w:pPr>
      <w:r w:rsidRPr="005B7DB5">
        <w:rPr>
          <w:rFonts w:ascii="Arial" w:hAnsi="Arial"/>
          <w:b/>
          <w:sz w:val="28"/>
          <w:szCs w:val="28"/>
        </w:rPr>
        <w:pict w14:anchorId="761BCDCC">
          <v:shape id="_x0000_i1027" type="#_x0000_t75" alt="Caution" style="width:32.25pt;height:32.25pt" fillcolor="window">
            <v:imagedata r:id="rId22" o:title=""/>
          </v:shape>
        </w:pict>
      </w:r>
      <w:r w:rsidRPr="005B7DB5">
        <w:rPr>
          <w:rFonts w:ascii="Arial" w:hAnsi="Arial"/>
          <w:b/>
          <w:sz w:val="28"/>
          <w:szCs w:val="28"/>
        </w:rPr>
        <w:t xml:space="preserve">   It is very highly recommended that the installing person perform step 3a here to make a backup copy of the Transport Global and save this as a MailMan message.</w:t>
      </w:r>
    </w:p>
    <w:p w14:paraId="5A5730FA" w14:textId="77777777" w:rsidR="005B7DB5" w:rsidRPr="005B7DB5" w:rsidRDefault="005B7DB5" w:rsidP="005B7DB5">
      <w:pPr>
        <w:pStyle w:val="BodyText"/>
        <w:rPr>
          <w:b/>
          <w:sz w:val="28"/>
          <w:szCs w:val="28"/>
        </w:rPr>
      </w:pPr>
    </w:p>
    <w:p w14:paraId="5DFEC23B" w14:textId="77777777" w:rsidR="0048098B" w:rsidRPr="00F779A1" w:rsidRDefault="0048098B" w:rsidP="00F45606">
      <w:pPr>
        <w:pStyle w:val="BodyText"/>
        <w:numPr>
          <w:ilvl w:val="0"/>
          <w:numId w:val="18"/>
        </w:numPr>
      </w:pPr>
      <w:r w:rsidRPr="00F779A1">
        <w:t>Backup a Transport Global - This option will create a backup</w:t>
      </w:r>
      <w:r w:rsidR="00654268" w:rsidRPr="00F779A1">
        <w:t xml:space="preserve"> </w:t>
      </w:r>
      <w:r w:rsidRPr="00F779A1">
        <w:t>message of any routines exported with this patch. It will not</w:t>
      </w:r>
      <w:r w:rsidR="00654268" w:rsidRPr="00F779A1">
        <w:t xml:space="preserve"> </w:t>
      </w:r>
      <w:r w:rsidRPr="00F779A1">
        <w:t>backup any other changes such as DDs or templates.</w:t>
      </w:r>
    </w:p>
    <w:p w14:paraId="116E425B" w14:textId="77777777" w:rsidR="0048098B" w:rsidRPr="00F779A1" w:rsidRDefault="0048098B" w:rsidP="00F45606">
      <w:pPr>
        <w:pStyle w:val="BodyText"/>
        <w:numPr>
          <w:ilvl w:val="0"/>
          <w:numId w:val="18"/>
        </w:numPr>
      </w:pPr>
      <w:r w:rsidRPr="00F779A1">
        <w:t>Compare Transport Global to Current System - This option will</w:t>
      </w:r>
      <w:r w:rsidR="00654268" w:rsidRPr="00F779A1">
        <w:t xml:space="preserve"> </w:t>
      </w:r>
      <w:r w:rsidRPr="00F779A1">
        <w:t>allow you to view all changes that will be made when this patch</w:t>
      </w:r>
      <w:r w:rsidR="00654268" w:rsidRPr="00F779A1">
        <w:t xml:space="preserve"> </w:t>
      </w:r>
      <w:r w:rsidRPr="00F779A1">
        <w:t>is installed.  It compares all components of this patch</w:t>
      </w:r>
      <w:r w:rsidR="00654268" w:rsidRPr="00F779A1">
        <w:t xml:space="preserve"> </w:t>
      </w:r>
      <w:r w:rsidRPr="00F779A1">
        <w:t>(routines, DDs, templates, etc.).</w:t>
      </w:r>
    </w:p>
    <w:p w14:paraId="4DF44645" w14:textId="77777777" w:rsidR="0048098B" w:rsidRPr="00F779A1" w:rsidRDefault="0048098B" w:rsidP="00F45606">
      <w:pPr>
        <w:pStyle w:val="BodyText"/>
        <w:numPr>
          <w:ilvl w:val="0"/>
          <w:numId w:val="18"/>
        </w:numPr>
      </w:pPr>
      <w:r w:rsidRPr="00F779A1">
        <w:t>Verify Checksums in Transport Global - This option will allow</w:t>
      </w:r>
      <w:r w:rsidR="00654268" w:rsidRPr="00F779A1">
        <w:t xml:space="preserve"> </w:t>
      </w:r>
      <w:r w:rsidRPr="00F779A1">
        <w:t>you to ensure the integrity of the routines that are in the</w:t>
      </w:r>
      <w:r w:rsidR="00654268" w:rsidRPr="00F779A1">
        <w:t xml:space="preserve"> </w:t>
      </w:r>
      <w:r w:rsidRPr="00F779A1">
        <w:t>transport global.</w:t>
      </w:r>
    </w:p>
    <w:p w14:paraId="2F389B29" w14:textId="77777777" w:rsidR="0048098B" w:rsidRPr="00F779A1" w:rsidRDefault="0048098B" w:rsidP="00F45606">
      <w:pPr>
        <w:pStyle w:val="BodyText"/>
        <w:numPr>
          <w:ilvl w:val="0"/>
          <w:numId w:val="17"/>
        </w:numPr>
      </w:pPr>
      <w:r w:rsidRPr="00F779A1">
        <w:t>From the Installation Menu, select the Install Package(s) option and</w:t>
      </w:r>
      <w:r w:rsidR="00654268" w:rsidRPr="00F779A1">
        <w:t xml:space="preserve"> </w:t>
      </w:r>
      <w:r w:rsidRPr="00F779A1">
        <w:t>choose the patch to install.</w:t>
      </w:r>
    </w:p>
    <w:p w14:paraId="29A5426C" w14:textId="77777777" w:rsidR="0048098B" w:rsidRPr="00F779A1" w:rsidRDefault="0048098B" w:rsidP="00F45606">
      <w:pPr>
        <w:pStyle w:val="BodyText"/>
        <w:numPr>
          <w:ilvl w:val="0"/>
          <w:numId w:val="17"/>
        </w:numPr>
      </w:pPr>
      <w:r w:rsidRPr="00F779A1">
        <w:t>When prompted 'Want KIDS to Rebuild Menu Trees Upon Completion of</w:t>
      </w:r>
      <w:r w:rsidR="00654268" w:rsidRPr="00F779A1">
        <w:t xml:space="preserve"> </w:t>
      </w:r>
      <w:r w:rsidRPr="00F779A1">
        <w:t>Install? NO//' Answer NO unless your system does not do this in a nightly TaskMan process.</w:t>
      </w:r>
    </w:p>
    <w:p w14:paraId="43F1EA7F" w14:textId="77777777" w:rsidR="0048098B" w:rsidRPr="00F779A1" w:rsidRDefault="0048098B" w:rsidP="00F45606">
      <w:pPr>
        <w:pStyle w:val="BodyText"/>
        <w:numPr>
          <w:ilvl w:val="0"/>
          <w:numId w:val="17"/>
        </w:numPr>
      </w:pPr>
      <w:r w:rsidRPr="00F779A1">
        <w:t>When prompted 'Want KIDS to INHIBIT LOGONs during the install?   NO//' answer NO.</w:t>
      </w:r>
    </w:p>
    <w:p w14:paraId="32BDEBFF" w14:textId="77777777" w:rsidR="0048098B" w:rsidRPr="00F779A1" w:rsidRDefault="0048098B" w:rsidP="00F45606">
      <w:pPr>
        <w:pStyle w:val="BodyText"/>
        <w:numPr>
          <w:ilvl w:val="0"/>
          <w:numId w:val="17"/>
        </w:numPr>
      </w:pPr>
      <w:r w:rsidRPr="00F779A1">
        <w:t xml:space="preserve">When prompted 'Want to DISABLE Scheduled Options, Menu Options, </w:t>
      </w:r>
      <w:r w:rsidR="00F82FF7">
        <w:t>and Protocols? NO//' answer YES if installing this patch during the working day.</w:t>
      </w:r>
    </w:p>
    <w:p w14:paraId="3B1351A8" w14:textId="77777777" w:rsidR="0048098B" w:rsidRPr="00F779A1" w:rsidRDefault="0048098B" w:rsidP="00461C80">
      <w:pPr>
        <w:pStyle w:val="BodyText"/>
        <w:ind w:left="720"/>
      </w:pPr>
      <w:r w:rsidRPr="00F779A1">
        <w:t>When prompted 'Enter options you wish to mark as 'Out Of</w:t>
      </w:r>
      <w:r w:rsidR="00654268" w:rsidRPr="00F779A1">
        <w:t xml:space="preserve"> </w:t>
      </w:r>
      <w:r w:rsidRPr="00F779A1">
        <w:t>Order':</w:t>
      </w:r>
      <w:r w:rsidR="00461C80" w:rsidRPr="00F779A1">
        <w:t>' Enter</w:t>
      </w:r>
      <w:r w:rsidRPr="00F779A1">
        <w:t xml:space="preserve"> the following options:</w:t>
      </w:r>
    </w:p>
    <w:p w14:paraId="6F306076" w14:textId="77777777" w:rsidR="0048098B" w:rsidRPr="00F779A1" w:rsidRDefault="0048098B" w:rsidP="00461C80">
      <w:pPr>
        <w:pStyle w:val="BodyText"/>
        <w:ind w:left="1080"/>
        <w:rPr>
          <w:rFonts w:ascii="Courier New" w:hAnsi="Courier New" w:cs="Courier New"/>
          <w:sz w:val="20"/>
          <w:szCs w:val="20"/>
        </w:rPr>
      </w:pPr>
      <w:r w:rsidRPr="00F779A1">
        <w:rPr>
          <w:rFonts w:ascii="Courier New" w:hAnsi="Courier New" w:cs="Courier New"/>
          <w:sz w:val="20"/>
          <w:szCs w:val="20"/>
        </w:rPr>
        <w:t>Fee Basis Main Menu [FBAA MAIN MENU]</w:t>
      </w:r>
    </w:p>
    <w:p w14:paraId="2DF1852E" w14:textId="77777777" w:rsidR="0048098B" w:rsidRPr="00F779A1" w:rsidRDefault="0048098B" w:rsidP="00461C80">
      <w:pPr>
        <w:pStyle w:val="BodyText"/>
        <w:ind w:left="720"/>
      </w:pPr>
      <w:r w:rsidRPr="00F779A1">
        <w:t>When prompted 'Enter protocols you wish to mark as 'Out Of</w:t>
      </w:r>
      <w:r w:rsidR="00654268" w:rsidRPr="00F779A1">
        <w:t xml:space="preserve"> </w:t>
      </w:r>
      <w:r w:rsidRPr="00F779A1">
        <w:t>Order':' press &lt;return&gt;.</w:t>
      </w:r>
    </w:p>
    <w:p w14:paraId="258F085C" w14:textId="77777777" w:rsidR="00272B14" w:rsidRPr="00F779A1" w:rsidRDefault="0048098B" w:rsidP="00F45606">
      <w:pPr>
        <w:pStyle w:val="BodyText"/>
        <w:numPr>
          <w:ilvl w:val="0"/>
          <w:numId w:val="17"/>
        </w:numPr>
      </w:pPr>
      <w:r w:rsidRPr="00F779A1">
        <w:t>If prompted "Delay Install (Minutes)</w:t>
      </w:r>
      <w:proofErr w:type="gramStart"/>
      <w:r w:rsidRPr="00F779A1">
        <w:t>:  (</w:t>
      </w:r>
      <w:proofErr w:type="gramEnd"/>
      <w:r w:rsidRPr="00F779A1">
        <w:t>0 - 60): 0// respond 0.</w:t>
      </w:r>
    </w:p>
    <w:p w14:paraId="7B40724E" w14:textId="77777777" w:rsidR="00EE5CCA" w:rsidRPr="00F779A1" w:rsidRDefault="00EE5CCA" w:rsidP="00EE5CCA">
      <w:pPr>
        <w:sectPr w:rsidR="00EE5CCA" w:rsidRPr="00F779A1" w:rsidSect="009C26B6">
          <w:headerReference w:type="even" r:id="rId35"/>
          <w:headerReference w:type="default" r:id="rId36"/>
          <w:headerReference w:type="first" r:id="rId37"/>
          <w:footerReference w:type="first" r:id="rId38"/>
          <w:pgSz w:w="12240" w:h="15840" w:code="1"/>
          <w:pgMar w:top="1440" w:right="1440" w:bottom="1440" w:left="1440" w:header="720" w:footer="720" w:gutter="0"/>
          <w:cols w:space="720"/>
          <w:titlePg/>
          <w:docGrid w:linePitch="360"/>
        </w:sectPr>
      </w:pPr>
      <w:bookmarkStart w:id="34" w:name="_Ref215850735"/>
      <w:bookmarkStart w:id="35" w:name="_Ref215851128"/>
    </w:p>
    <w:p w14:paraId="726E2613" w14:textId="77777777" w:rsidR="00FA6CB0" w:rsidRPr="00F779A1" w:rsidRDefault="00FA6CB0" w:rsidP="0030636E">
      <w:pPr>
        <w:pStyle w:val="Heading1"/>
      </w:pPr>
      <w:bookmarkStart w:id="36" w:name="_Toc405819907"/>
      <w:r w:rsidRPr="00F779A1">
        <w:lastRenderedPageBreak/>
        <w:t>Post-Installation Instructions</w:t>
      </w:r>
      <w:bookmarkEnd w:id="36"/>
    </w:p>
    <w:p w14:paraId="06B79DF8" w14:textId="77777777" w:rsidR="00DA2731" w:rsidRDefault="00DA2731" w:rsidP="00DA2731">
      <w:pPr>
        <w:pStyle w:val="BodyText"/>
        <w:tabs>
          <w:tab w:val="left" w:pos="810"/>
        </w:tabs>
        <w:ind w:left="432"/>
        <w:rPr>
          <w:szCs w:val="22"/>
        </w:rPr>
      </w:pPr>
      <w:r w:rsidRPr="00F779A1">
        <w:rPr>
          <w:szCs w:val="22"/>
        </w:rPr>
        <w:t>ASSIGN NEW SECURITY KEYS TO APPROPRIATE USERS</w:t>
      </w:r>
    </w:p>
    <w:p w14:paraId="4D33D855" w14:textId="77777777" w:rsidR="00DA2731" w:rsidRDefault="00DA2731" w:rsidP="005A26A4">
      <w:pPr>
        <w:pStyle w:val="VISTA"/>
      </w:pPr>
      <w:r w:rsidRPr="00F82FF7">
        <w:t xml:space="preserve">Assign new security key FB IPAC VENDOR to appropriate users. This security key is an option level security key and controls which users </w:t>
      </w:r>
      <w:proofErr w:type="gramStart"/>
      <w:r w:rsidRPr="00F82FF7">
        <w:t>are allowed to</w:t>
      </w:r>
      <w:proofErr w:type="gramEnd"/>
      <w:r w:rsidRPr="00F82FF7">
        <w:t xml:space="preserve"> add, edit, or delete the IPAC Agreements which are stored in VistA Fee Basis.</w:t>
      </w:r>
    </w:p>
    <w:p w14:paraId="58FF1948" w14:textId="77777777" w:rsidR="00DA2731" w:rsidRDefault="00DA2731" w:rsidP="005A26A4">
      <w:pPr>
        <w:pStyle w:val="VISTA"/>
      </w:pPr>
    </w:p>
    <w:p w14:paraId="4D79C848" w14:textId="77777777" w:rsidR="00DA2731" w:rsidRPr="00F82FF7" w:rsidRDefault="00DA2731" w:rsidP="005A26A4">
      <w:pPr>
        <w:pStyle w:val="VISTA"/>
      </w:pPr>
    </w:p>
    <w:p w14:paraId="540545ED" w14:textId="77777777" w:rsidR="000A517F" w:rsidRPr="00F779A1" w:rsidRDefault="000A517F" w:rsidP="000A517F">
      <w:pPr>
        <w:pStyle w:val="BodyText"/>
        <w:tabs>
          <w:tab w:val="left" w:pos="810"/>
        </w:tabs>
        <w:ind w:left="432"/>
      </w:pPr>
      <w:r>
        <w:t>CREATE AND TRANSMIT IPAC AGREEMENTS</w:t>
      </w:r>
    </w:p>
    <w:p w14:paraId="695871C8" w14:textId="77777777" w:rsidR="00DA2731" w:rsidRPr="00DA2731" w:rsidRDefault="000A517F" w:rsidP="000A517F">
      <w:pPr>
        <w:ind w:left="720"/>
      </w:pPr>
      <w:r>
        <w:t xml:space="preserve">Sites may </w:t>
      </w:r>
      <w:proofErr w:type="gramStart"/>
      <w:r>
        <w:t>enter into</w:t>
      </w:r>
      <w:proofErr w:type="gramEnd"/>
      <w:r>
        <w:t xml:space="preserve"> the system as many IPAC Agreements are needed to pay invoices for the Federal DoD vendors</w:t>
      </w:r>
      <w:r w:rsidR="00DA2731" w:rsidRPr="00DA2731">
        <w:t>.</w:t>
      </w:r>
      <w:r>
        <w:t xml:space="preserve">  These IPAC Agreements will be transmitted to Central Fee with the “Queue Data for Transmission” option [FBAA QUEUE DATA FOR TRANS.].  It is important to note that Central Fee will make a site live with IPAC when Central Fee receives the first IPAC Agreement transmission.  Before the IPAC Agreement(s) are transmitted to Central Fee, it is important to Finalize </w:t>
      </w:r>
      <w:proofErr w:type="gramStart"/>
      <w:r>
        <w:t>any and all</w:t>
      </w:r>
      <w:proofErr w:type="gramEnd"/>
      <w:r>
        <w:t xml:space="preserve"> batches with payments to these Federal DoD vendors and transmit any pending payments to Central Fee using the old method.  Once all pending payments for Federal DoD vendors have been finalized and sent to Central Fee, then the site may transmit the IPAC Agreement(s) to Central Fee to turn on and begin using the IPAC software.</w:t>
      </w:r>
    </w:p>
    <w:p w14:paraId="0111F9F3" w14:textId="77777777" w:rsidR="009C26B6" w:rsidRPr="00F779A1" w:rsidRDefault="009C26B6" w:rsidP="009C26B6"/>
    <w:p w14:paraId="29AE8F29" w14:textId="77777777" w:rsidR="00EE5CCA" w:rsidRPr="00F779A1" w:rsidRDefault="00EE5CCA" w:rsidP="009C26B6">
      <w:pPr>
        <w:sectPr w:rsidR="00EE5CCA" w:rsidRPr="00F779A1" w:rsidSect="009C26B6">
          <w:headerReference w:type="even" r:id="rId39"/>
          <w:headerReference w:type="default" r:id="rId40"/>
          <w:headerReference w:type="first" r:id="rId41"/>
          <w:footerReference w:type="first" r:id="rId42"/>
          <w:pgSz w:w="12240" w:h="15840" w:code="1"/>
          <w:pgMar w:top="1440" w:right="1440" w:bottom="1440" w:left="1440" w:header="720" w:footer="720" w:gutter="0"/>
          <w:cols w:space="720"/>
          <w:titlePg/>
          <w:docGrid w:linePitch="360"/>
        </w:sectPr>
      </w:pPr>
    </w:p>
    <w:p w14:paraId="28B6CDFF" w14:textId="77777777" w:rsidR="00FA6CB0" w:rsidRPr="00F779A1" w:rsidRDefault="00FA6CB0" w:rsidP="0030636E">
      <w:pPr>
        <w:pStyle w:val="Heading1"/>
      </w:pPr>
      <w:bookmarkStart w:id="37" w:name="_Toc405819908"/>
      <w:r w:rsidRPr="00F779A1">
        <w:lastRenderedPageBreak/>
        <w:t>Routine Information</w:t>
      </w:r>
      <w:bookmarkEnd w:id="37"/>
    </w:p>
    <w:p w14:paraId="0809742A" w14:textId="77777777" w:rsidR="00FA6CB0" w:rsidRPr="00F779A1" w:rsidRDefault="00FA6CB0" w:rsidP="00264337">
      <w:pPr>
        <w:pStyle w:val="BodyText"/>
      </w:pPr>
      <w:r w:rsidRPr="00F779A1">
        <w:t>The second line of each of these routines now looks like:</w:t>
      </w:r>
    </w:p>
    <w:p w14:paraId="6DBA13C8" w14:textId="77777777" w:rsidR="00F82FF7" w:rsidRPr="00F82FF7" w:rsidRDefault="00F82FF7" w:rsidP="00F82FF7">
      <w:pPr>
        <w:pStyle w:val="BodyText"/>
        <w:rPr>
          <w:rFonts w:ascii="r_ansi" w:hAnsi="r_ansi" w:cs="r_ansi"/>
          <w:sz w:val="20"/>
          <w:szCs w:val="20"/>
        </w:rPr>
      </w:pPr>
      <w:proofErr w:type="gramStart"/>
      <w:r w:rsidRPr="00F82FF7">
        <w:rPr>
          <w:rFonts w:ascii="r_ansi" w:hAnsi="r_ansi" w:cs="r_ansi"/>
          <w:sz w:val="20"/>
          <w:szCs w:val="20"/>
        </w:rPr>
        <w:t>;;</w:t>
      </w:r>
      <w:proofErr w:type="gramEnd"/>
      <w:r w:rsidRPr="00F82FF7">
        <w:rPr>
          <w:rFonts w:ascii="r_ansi" w:hAnsi="r_ansi" w:cs="r_ansi"/>
          <w:sz w:val="20"/>
          <w:szCs w:val="20"/>
        </w:rPr>
        <w:t>3.5;FEE BASIS;**[Pat</w:t>
      </w:r>
      <w:r w:rsidR="00FB28F0">
        <w:rPr>
          <w:rFonts w:ascii="r_ansi" w:hAnsi="r_ansi" w:cs="r_ansi"/>
          <w:sz w:val="20"/>
          <w:szCs w:val="20"/>
        </w:rPr>
        <w:t>ch List]**;JAN 30, 1995;Build 51</w:t>
      </w:r>
    </w:p>
    <w:tbl>
      <w:tblPr>
        <w:tblW w:w="0" w:type="auto"/>
        <w:tblLook w:val="04A0" w:firstRow="1" w:lastRow="0" w:firstColumn="1" w:lastColumn="0" w:noHBand="0" w:noVBand="1"/>
      </w:tblPr>
      <w:tblGrid>
        <w:gridCol w:w="738"/>
        <w:gridCol w:w="8838"/>
      </w:tblGrid>
      <w:tr w:rsidR="00272E09" w:rsidRPr="00F779A1" w14:paraId="04F298A1" w14:textId="77777777" w:rsidTr="00F45606">
        <w:tc>
          <w:tcPr>
            <w:tcW w:w="738" w:type="dxa"/>
          </w:tcPr>
          <w:p w14:paraId="1695E1C6" w14:textId="77777777" w:rsidR="00272E09" w:rsidRPr="00F779A1" w:rsidRDefault="00272E09" w:rsidP="00264337">
            <w:pPr>
              <w:pStyle w:val="BodyText"/>
              <w:rPr>
                <w:b/>
              </w:rPr>
            </w:pPr>
            <w:r w:rsidRPr="00F779A1">
              <w:rPr>
                <w:rFonts w:ascii="Arial" w:hAnsi="Arial" w:cs="Arial"/>
                <w:color w:val="000000"/>
                <w:sz w:val="20"/>
                <w:szCs w:val="20"/>
              </w:rPr>
              <w:pict w14:anchorId="23B3076B">
                <v:shape id="_x0000_i1028" type="#_x0000_t75" alt="Note" style="width:24pt;height:24pt" fillcolor="window">
                  <v:imagedata r:id="rId43" o:title=""/>
                </v:shape>
              </w:pict>
            </w:r>
          </w:p>
        </w:tc>
        <w:tc>
          <w:tcPr>
            <w:tcW w:w="8838" w:type="dxa"/>
          </w:tcPr>
          <w:p w14:paraId="0F031969" w14:textId="77777777" w:rsidR="00272E09" w:rsidRPr="00F779A1" w:rsidRDefault="00272E09" w:rsidP="00264337">
            <w:pPr>
              <w:pStyle w:val="BodyText"/>
              <w:rPr>
                <w:b/>
              </w:rPr>
            </w:pPr>
            <w:r w:rsidRPr="00F779A1">
              <w:rPr>
                <w:b/>
              </w:rPr>
              <w:t>NOTE:</w:t>
            </w:r>
            <w:r w:rsidRPr="00F779A1">
              <w:t xml:space="preserve"> The checksums below are new </w:t>
            </w:r>
            <w:proofErr w:type="gramStart"/>
            <w:r w:rsidRPr="00F779A1">
              <w:t>checksums, and</w:t>
            </w:r>
            <w:proofErr w:type="gramEnd"/>
            <w:r w:rsidRPr="00F779A1">
              <w:t xml:space="preserve"> can be checked with CHECK1^XTSUMBLD.</w:t>
            </w:r>
          </w:p>
        </w:tc>
      </w:tr>
    </w:tbl>
    <w:bookmarkEnd w:id="34"/>
    <w:bookmarkEnd w:id="35"/>
    <w:p w14:paraId="69D616E7" w14:textId="77777777" w:rsidR="005A26A4" w:rsidRPr="005A26A4" w:rsidRDefault="005A26A4" w:rsidP="005A26A4">
      <w:pPr>
        <w:pStyle w:val="VISTA"/>
      </w:pPr>
      <w:r w:rsidRPr="005A26A4">
        <w:t>Routine Name: FBAACO</w:t>
      </w:r>
    </w:p>
    <w:p w14:paraId="55398185" w14:textId="77777777" w:rsidR="005A26A4" w:rsidRPr="005A26A4" w:rsidRDefault="005A26A4" w:rsidP="005A26A4">
      <w:pPr>
        <w:pStyle w:val="VISTA"/>
      </w:pPr>
      <w:r w:rsidRPr="005A26A4">
        <w:t xml:space="preserve">    Before: B30906889   After: B</w:t>
      </w:r>
      <w:proofErr w:type="gramStart"/>
      <w:r w:rsidRPr="005A26A4">
        <w:t>48482031  *</w:t>
      </w:r>
      <w:proofErr w:type="gramEnd"/>
      <w:r w:rsidRPr="005A26A4">
        <w:t>*4,61,79,116,122,133,108,135,123**</w:t>
      </w:r>
    </w:p>
    <w:p w14:paraId="1A2AB0D9" w14:textId="77777777" w:rsidR="005A26A4" w:rsidRPr="005A26A4" w:rsidRDefault="005A26A4" w:rsidP="005A26A4">
      <w:pPr>
        <w:pStyle w:val="VISTA"/>
      </w:pPr>
      <w:r w:rsidRPr="005A26A4">
        <w:t>Routine Name: FBAACO2</w:t>
      </w:r>
    </w:p>
    <w:p w14:paraId="72CF2D07" w14:textId="77777777" w:rsidR="005A26A4" w:rsidRPr="005A26A4" w:rsidRDefault="005A26A4" w:rsidP="005A26A4">
      <w:pPr>
        <w:pStyle w:val="VISTA"/>
      </w:pPr>
      <w:r w:rsidRPr="005A26A4">
        <w:t xml:space="preserve">    Before: B29842500   After: B</w:t>
      </w:r>
      <w:proofErr w:type="gramStart"/>
      <w:r w:rsidRPr="005A26A4">
        <w:t>30248280  *</w:t>
      </w:r>
      <w:proofErr w:type="gramEnd"/>
      <w:r w:rsidRPr="005A26A4">
        <w:t>*4,55,61,77,116,122,133,108,</w:t>
      </w:r>
    </w:p>
    <w:p w14:paraId="10FF483A" w14:textId="77777777" w:rsidR="005A26A4" w:rsidRPr="005A26A4" w:rsidRDefault="005A26A4" w:rsidP="005A26A4">
      <w:pPr>
        <w:pStyle w:val="VISTA"/>
      </w:pPr>
      <w:r w:rsidRPr="005A26A4">
        <w:t xml:space="preserve">                                           135,139,123**</w:t>
      </w:r>
    </w:p>
    <w:p w14:paraId="2C829517" w14:textId="77777777" w:rsidR="005A26A4" w:rsidRPr="005A26A4" w:rsidRDefault="005A26A4" w:rsidP="005A26A4">
      <w:pPr>
        <w:pStyle w:val="VISTA"/>
      </w:pPr>
      <w:r w:rsidRPr="005A26A4">
        <w:t>Routine Name: FBAACP</w:t>
      </w:r>
    </w:p>
    <w:p w14:paraId="289E59CA" w14:textId="77777777" w:rsidR="005A26A4" w:rsidRPr="005A26A4" w:rsidRDefault="005A26A4" w:rsidP="005A26A4">
      <w:pPr>
        <w:pStyle w:val="VISTA"/>
      </w:pPr>
      <w:r w:rsidRPr="005A26A4">
        <w:t xml:space="preserve">    Before: B55546360   After:    Delete  </w:t>
      </w:r>
    </w:p>
    <w:p w14:paraId="5DE76A54" w14:textId="77777777" w:rsidR="005A26A4" w:rsidRPr="005A26A4" w:rsidRDefault="005A26A4" w:rsidP="005A26A4">
      <w:pPr>
        <w:pStyle w:val="VISTA"/>
      </w:pPr>
      <w:r w:rsidRPr="005A26A4">
        <w:t>Routine Name: FBAACP1</w:t>
      </w:r>
    </w:p>
    <w:p w14:paraId="11E71174" w14:textId="77777777" w:rsidR="005A26A4" w:rsidRPr="005A26A4" w:rsidRDefault="005A26A4" w:rsidP="005A26A4">
      <w:pPr>
        <w:pStyle w:val="VISTA"/>
      </w:pPr>
      <w:r w:rsidRPr="005A26A4">
        <w:t xml:space="preserve">    Before:  B6956346   After:    Delete  </w:t>
      </w:r>
    </w:p>
    <w:p w14:paraId="6895490F" w14:textId="77777777" w:rsidR="005A26A4" w:rsidRPr="005A26A4" w:rsidRDefault="005A26A4" w:rsidP="005A26A4">
      <w:pPr>
        <w:pStyle w:val="VISTA"/>
      </w:pPr>
      <w:r w:rsidRPr="005A26A4">
        <w:t>Routine Name: FBAAEPI</w:t>
      </w:r>
    </w:p>
    <w:p w14:paraId="4220ADF3" w14:textId="77777777" w:rsidR="005A26A4" w:rsidRPr="005A26A4" w:rsidRDefault="005A26A4" w:rsidP="005A26A4">
      <w:pPr>
        <w:pStyle w:val="VISTA"/>
      </w:pPr>
      <w:r w:rsidRPr="005A26A4">
        <w:t xml:space="preserve">    Before: B20120074   After: B</w:t>
      </w:r>
      <w:proofErr w:type="gramStart"/>
      <w:r w:rsidRPr="005A26A4">
        <w:t>27520800  *</w:t>
      </w:r>
      <w:proofErr w:type="gramEnd"/>
      <w:r w:rsidRPr="005A26A4">
        <w:t>*38,61,124,132,123**</w:t>
      </w:r>
    </w:p>
    <w:p w14:paraId="7ABE1386" w14:textId="77777777" w:rsidR="005A26A4" w:rsidRPr="005A26A4" w:rsidRDefault="005A26A4" w:rsidP="005A26A4">
      <w:pPr>
        <w:pStyle w:val="VISTA"/>
      </w:pPr>
      <w:r w:rsidRPr="005A26A4">
        <w:t>Routine Name: FBAAIAD</w:t>
      </w:r>
    </w:p>
    <w:p w14:paraId="68FFEA1F" w14:textId="77777777" w:rsidR="005A26A4" w:rsidRPr="005A26A4" w:rsidRDefault="005A26A4" w:rsidP="005A26A4">
      <w:pPr>
        <w:pStyle w:val="VISTA"/>
      </w:pPr>
      <w:r w:rsidRPr="005A26A4">
        <w:t xml:space="preserve">    Before:       n/a   After: B</w:t>
      </w:r>
      <w:proofErr w:type="gramStart"/>
      <w:r w:rsidRPr="005A26A4">
        <w:t>14523385  *</w:t>
      </w:r>
      <w:proofErr w:type="gramEnd"/>
      <w:r w:rsidRPr="005A26A4">
        <w:t>*123**</w:t>
      </w:r>
    </w:p>
    <w:p w14:paraId="3CC59D93" w14:textId="77777777" w:rsidR="005A26A4" w:rsidRPr="005A26A4" w:rsidRDefault="005A26A4" w:rsidP="005A26A4">
      <w:pPr>
        <w:pStyle w:val="VISTA"/>
      </w:pPr>
      <w:r w:rsidRPr="005A26A4">
        <w:t>Routine Name: FBAAIAE</w:t>
      </w:r>
    </w:p>
    <w:p w14:paraId="043AE2FA" w14:textId="77777777" w:rsidR="005A26A4" w:rsidRPr="005A26A4" w:rsidRDefault="005A26A4" w:rsidP="005A26A4">
      <w:pPr>
        <w:pStyle w:val="VISTA"/>
      </w:pPr>
      <w:r w:rsidRPr="005A26A4">
        <w:t xml:space="preserve">    Before:       n/a   After: </w:t>
      </w:r>
      <w:r w:rsidR="00FB28F0" w:rsidRPr="00FB28F0">
        <w:t>B</w:t>
      </w:r>
      <w:proofErr w:type="gramStart"/>
      <w:r w:rsidR="00FB28F0" w:rsidRPr="00FB28F0">
        <w:t>52924225</w:t>
      </w:r>
      <w:r w:rsidR="00FB28F0">
        <w:t xml:space="preserve">  </w:t>
      </w:r>
      <w:r w:rsidRPr="005A26A4">
        <w:t>*</w:t>
      </w:r>
      <w:proofErr w:type="gramEnd"/>
      <w:r w:rsidRPr="005A26A4">
        <w:t>*123**</w:t>
      </w:r>
    </w:p>
    <w:p w14:paraId="62224ABD" w14:textId="77777777" w:rsidR="005A26A4" w:rsidRPr="005A26A4" w:rsidRDefault="005A26A4" w:rsidP="005A26A4">
      <w:pPr>
        <w:pStyle w:val="VISTA"/>
      </w:pPr>
      <w:r w:rsidRPr="005A26A4">
        <w:t>Routine Name: FBAAIAQ</w:t>
      </w:r>
    </w:p>
    <w:p w14:paraId="589A1E28" w14:textId="77777777" w:rsidR="005A26A4" w:rsidRPr="005A26A4" w:rsidRDefault="005A26A4" w:rsidP="005A26A4">
      <w:pPr>
        <w:pStyle w:val="VISTA"/>
      </w:pPr>
      <w:r w:rsidRPr="005A26A4">
        <w:t xml:space="preserve">    Before:       n/a   After: B</w:t>
      </w:r>
      <w:proofErr w:type="gramStart"/>
      <w:r w:rsidRPr="005A26A4">
        <w:t>54819266  *</w:t>
      </w:r>
      <w:proofErr w:type="gramEnd"/>
      <w:r w:rsidRPr="005A26A4">
        <w:t>*123**</w:t>
      </w:r>
    </w:p>
    <w:p w14:paraId="2B83DB25" w14:textId="77777777" w:rsidR="005A26A4" w:rsidRPr="005A26A4" w:rsidRDefault="005A26A4" w:rsidP="005A26A4">
      <w:pPr>
        <w:pStyle w:val="VISTA"/>
      </w:pPr>
      <w:r w:rsidRPr="005A26A4">
        <w:t>Routine Name: FBAAIAR</w:t>
      </w:r>
    </w:p>
    <w:p w14:paraId="7C7AE285" w14:textId="77777777" w:rsidR="005A26A4" w:rsidRPr="005A26A4" w:rsidRDefault="005A26A4" w:rsidP="005A26A4">
      <w:pPr>
        <w:pStyle w:val="VISTA"/>
      </w:pPr>
      <w:r w:rsidRPr="005A26A4">
        <w:t xml:space="preserve">    Before:       n/a   </w:t>
      </w:r>
      <w:proofErr w:type="gramStart"/>
      <w:r w:rsidRPr="005A26A4">
        <w:t>After:B</w:t>
      </w:r>
      <w:proofErr w:type="gramEnd"/>
      <w:r w:rsidRPr="005A26A4">
        <w:t>210368193  **123**</w:t>
      </w:r>
    </w:p>
    <w:p w14:paraId="1150FE7B" w14:textId="77777777" w:rsidR="005A26A4" w:rsidRPr="005A26A4" w:rsidRDefault="005A26A4" w:rsidP="005A26A4">
      <w:pPr>
        <w:pStyle w:val="VISTA"/>
      </w:pPr>
      <w:r w:rsidRPr="005A26A4">
        <w:t>Routine Name: FBAAIAR1</w:t>
      </w:r>
    </w:p>
    <w:p w14:paraId="6B3F7964" w14:textId="77777777" w:rsidR="005A26A4" w:rsidRPr="005A26A4" w:rsidRDefault="005A26A4" w:rsidP="005A26A4">
      <w:pPr>
        <w:pStyle w:val="VISTA"/>
      </w:pPr>
      <w:r w:rsidRPr="005A26A4">
        <w:t xml:space="preserve">    Before:       n/a   </w:t>
      </w:r>
      <w:proofErr w:type="gramStart"/>
      <w:r w:rsidRPr="005A26A4">
        <w:t>After:B</w:t>
      </w:r>
      <w:proofErr w:type="gramEnd"/>
      <w:r w:rsidRPr="005A26A4">
        <w:t>134256276  **123**</w:t>
      </w:r>
    </w:p>
    <w:p w14:paraId="7D20E0D1" w14:textId="77777777" w:rsidR="005A26A4" w:rsidRPr="005A26A4" w:rsidRDefault="005A26A4" w:rsidP="005A26A4">
      <w:pPr>
        <w:pStyle w:val="VISTA"/>
      </w:pPr>
      <w:r w:rsidRPr="005A26A4">
        <w:t>Routine Name: FBAAIAR2</w:t>
      </w:r>
    </w:p>
    <w:p w14:paraId="715DBCEA" w14:textId="77777777" w:rsidR="005A26A4" w:rsidRPr="005A26A4" w:rsidRDefault="005A26A4" w:rsidP="005A26A4">
      <w:pPr>
        <w:pStyle w:val="VISTA"/>
      </w:pPr>
      <w:r w:rsidRPr="005A26A4">
        <w:t xml:space="preserve">    Before:       n/a   After: B</w:t>
      </w:r>
      <w:proofErr w:type="gramStart"/>
      <w:r w:rsidRPr="005A26A4">
        <w:t>60901930  *</w:t>
      </w:r>
      <w:proofErr w:type="gramEnd"/>
      <w:r w:rsidRPr="005A26A4">
        <w:t>*123**</w:t>
      </w:r>
    </w:p>
    <w:p w14:paraId="34255B1D" w14:textId="77777777" w:rsidR="005A26A4" w:rsidRPr="005A26A4" w:rsidRDefault="005A26A4" w:rsidP="005A26A4">
      <w:pPr>
        <w:pStyle w:val="VISTA"/>
      </w:pPr>
      <w:r w:rsidRPr="005A26A4">
        <w:t>Routine Name: FBAAIARA</w:t>
      </w:r>
    </w:p>
    <w:p w14:paraId="182535FD" w14:textId="77777777" w:rsidR="005A26A4" w:rsidRPr="005A26A4" w:rsidRDefault="005A26A4" w:rsidP="005A26A4">
      <w:pPr>
        <w:pStyle w:val="VISTA"/>
      </w:pPr>
      <w:r w:rsidRPr="005A26A4">
        <w:t xml:space="preserve">    Before:       n/a   After: B</w:t>
      </w:r>
      <w:proofErr w:type="gramStart"/>
      <w:r w:rsidRPr="005A26A4">
        <w:t>89421506  *</w:t>
      </w:r>
      <w:proofErr w:type="gramEnd"/>
      <w:r w:rsidRPr="005A26A4">
        <w:t>*123**</w:t>
      </w:r>
    </w:p>
    <w:p w14:paraId="6694E534" w14:textId="77777777" w:rsidR="005A26A4" w:rsidRPr="005A26A4" w:rsidRDefault="005A26A4" w:rsidP="005A26A4">
      <w:pPr>
        <w:pStyle w:val="VISTA"/>
      </w:pPr>
      <w:r w:rsidRPr="005A26A4">
        <w:t>Routine Name: FBAAIARB</w:t>
      </w:r>
    </w:p>
    <w:p w14:paraId="7929E1DD" w14:textId="77777777" w:rsidR="005A26A4" w:rsidRPr="005A26A4" w:rsidRDefault="005A26A4" w:rsidP="005A26A4">
      <w:pPr>
        <w:pStyle w:val="VISTA"/>
      </w:pPr>
      <w:r w:rsidRPr="005A26A4">
        <w:t xml:space="preserve">    Before:       n/a   After: B</w:t>
      </w:r>
      <w:proofErr w:type="gramStart"/>
      <w:r w:rsidRPr="005A26A4">
        <w:t>65763537  *</w:t>
      </w:r>
      <w:proofErr w:type="gramEnd"/>
      <w:r w:rsidRPr="005A26A4">
        <w:t>*123**</w:t>
      </w:r>
    </w:p>
    <w:p w14:paraId="56CAE3A7" w14:textId="77777777" w:rsidR="005A26A4" w:rsidRPr="005A26A4" w:rsidRDefault="005A26A4" w:rsidP="005A26A4">
      <w:pPr>
        <w:pStyle w:val="VISTA"/>
      </w:pPr>
      <w:r w:rsidRPr="005A26A4">
        <w:t>Routine Name: FBAAIARC</w:t>
      </w:r>
    </w:p>
    <w:p w14:paraId="408C6DFC" w14:textId="77777777" w:rsidR="005A26A4" w:rsidRPr="005A26A4" w:rsidRDefault="005A26A4" w:rsidP="005A26A4">
      <w:pPr>
        <w:pStyle w:val="VISTA"/>
      </w:pPr>
      <w:r w:rsidRPr="005A26A4">
        <w:t xml:space="preserve">    Before:       n/a   </w:t>
      </w:r>
      <w:proofErr w:type="gramStart"/>
      <w:r w:rsidRPr="005A26A4">
        <w:t>After:B</w:t>
      </w:r>
      <w:proofErr w:type="gramEnd"/>
      <w:r w:rsidRPr="005A26A4">
        <w:t>156464417  **123**</w:t>
      </w:r>
    </w:p>
    <w:p w14:paraId="66644119" w14:textId="77777777" w:rsidR="005A26A4" w:rsidRPr="005A26A4" w:rsidRDefault="005A26A4" w:rsidP="005A26A4">
      <w:pPr>
        <w:pStyle w:val="VISTA"/>
      </w:pPr>
      <w:r w:rsidRPr="005A26A4">
        <w:t>Routine Name: FBAAIARD</w:t>
      </w:r>
    </w:p>
    <w:p w14:paraId="2F225325" w14:textId="77777777" w:rsidR="005A26A4" w:rsidRPr="005A26A4" w:rsidRDefault="005A26A4" w:rsidP="005A26A4">
      <w:pPr>
        <w:pStyle w:val="VISTA"/>
      </w:pPr>
      <w:r w:rsidRPr="005A26A4">
        <w:t xml:space="preserve">    Before:       n/a   </w:t>
      </w:r>
      <w:proofErr w:type="gramStart"/>
      <w:r w:rsidRPr="005A26A4">
        <w:t>After:B</w:t>
      </w:r>
      <w:proofErr w:type="gramEnd"/>
      <w:r w:rsidRPr="005A26A4">
        <w:t>110671934  **123**</w:t>
      </w:r>
    </w:p>
    <w:p w14:paraId="52DC7DF8" w14:textId="77777777" w:rsidR="005A26A4" w:rsidRPr="005A26A4" w:rsidRDefault="005A26A4" w:rsidP="005A26A4">
      <w:pPr>
        <w:pStyle w:val="VISTA"/>
      </w:pPr>
      <w:r w:rsidRPr="005A26A4">
        <w:t>Routine Name: FBAAIAU</w:t>
      </w:r>
    </w:p>
    <w:p w14:paraId="6FD97087" w14:textId="77777777" w:rsidR="005A26A4" w:rsidRPr="005A26A4" w:rsidRDefault="005A26A4" w:rsidP="005A26A4">
      <w:pPr>
        <w:pStyle w:val="VISTA"/>
      </w:pPr>
      <w:r w:rsidRPr="005A26A4">
        <w:t xml:space="preserve">    Before:       n/a   </w:t>
      </w:r>
      <w:proofErr w:type="gramStart"/>
      <w:r w:rsidRPr="005A26A4">
        <w:t>After:B</w:t>
      </w:r>
      <w:proofErr w:type="gramEnd"/>
      <w:r w:rsidRPr="005A26A4">
        <w:t>136125248  **123**</w:t>
      </w:r>
    </w:p>
    <w:p w14:paraId="03BED84B" w14:textId="77777777" w:rsidR="005A26A4" w:rsidRPr="005A26A4" w:rsidRDefault="005A26A4" w:rsidP="005A26A4">
      <w:pPr>
        <w:pStyle w:val="VISTA"/>
      </w:pPr>
      <w:r w:rsidRPr="005A26A4">
        <w:t>Routine Name: FBAAIAV</w:t>
      </w:r>
    </w:p>
    <w:p w14:paraId="4B7C626D" w14:textId="77777777" w:rsidR="005A26A4" w:rsidRPr="005A26A4" w:rsidRDefault="005A26A4" w:rsidP="005A26A4">
      <w:pPr>
        <w:pStyle w:val="VISTA"/>
      </w:pPr>
      <w:r w:rsidRPr="005A26A4">
        <w:t xml:space="preserve">    Before:       n/a   After:  B</w:t>
      </w:r>
      <w:proofErr w:type="gramStart"/>
      <w:r w:rsidRPr="005A26A4">
        <w:t>3188216  *</w:t>
      </w:r>
      <w:proofErr w:type="gramEnd"/>
      <w:r w:rsidRPr="005A26A4">
        <w:t>*123**</w:t>
      </w:r>
    </w:p>
    <w:p w14:paraId="7DD8DDBD" w14:textId="77777777" w:rsidR="005A26A4" w:rsidRPr="005A26A4" w:rsidRDefault="005A26A4" w:rsidP="005A26A4">
      <w:pPr>
        <w:pStyle w:val="VISTA"/>
      </w:pPr>
      <w:r w:rsidRPr="005A26A4">
        <w:t>Routine Name: FBAAMP</w:t>
      </w:r>
    </w:p>
    <w:p w14:paraId="03BF9C51" w14:textId="77777777" w:rsidR="005A26A4" w:rsidRPr="005A26A4" w:rsidRDefault="005A26A4" w:rsidP="005A26A4">
      <w:pPr>
        <w:pStyle w:val="VISTA"/>
      </w:pPr>
      <w:r w:rsidRPr="005A26A4">
        <w:t xml:space="preserve">    Before: B64651581   </w:t>
      </w:r>
      <w:proofErr w:type="gramStart"/>
      <w:r w:rsidRPr="005A26A4">
        <w:t>After:B</w:t>
      </w:r>
      <w:proofErr w:type="gramEnd"/>
      <w:r w:rsidRPr="005A26A4">
        <w:t>145435703  **4,21,38,55,61,67,116,108,143,123**</w:t>
      </w:r>
    </w:p>
    <w:p w14:paraId="68DC7E41" w14:textId="77777777" w:rsidR="005A26A4" w:rsidRPr="005A26A4" w:rsidRDefault="005A26A4" w:rsidP="005A26A4">
      <w:pPr>
        <w:pStyle w:val="VISTA"/>
      </w:pPr>
      <w:r w:rsidRPr="005A26A4">
        <w:t>Routine Name: FBAAMPG1</w:t>
      </w:r>
    </w:p>
    <w:p w14:paraId="6DE4719B" w14:textId="77777777" w:rsidR="005A26A4" w:rsidRPr="005A26A4" w:rsidRDefault="005A26A4" w:rsidP="005A26A4">
      <w:pPr>
        <w:pStyle w:val="VISTA"/>
      </w:pPr>
      <w:r w:rsidRPr="005A26A4">
        <w:t xml:space="preserve">    Before:  B5155968   After:  B</w:t>
      </w:r>
      <w:proofErr w:type="gramStart"/>
      <w:r w:rsidRPr="005A26A4">
        <w:t>6611500  *</w:t>
      </w:r>
      <w:proofErr w:type="gramEnd"/>
      <w:r w:rsidRPr="005A26A4">
        <w:t>*18,123**</w:t>
      </w:r>
    </w:p>
    <w:p w14:paraId="6FE73A05" w14:textId="77777777" w:rsidR="005A26A4" w:rsidRPr="005A26A4" w:rsidRDefault="005A26A4" w:rsidP="005A26A4">
      <w:pPr>
        <w:pStyle w:val="VISTA"/>
      </w:pPr>
      <w:r w:rsidRPr="005A26A4">
        <w:t>Routine Name: FBAAMPRG</w:t>
      </w:r>
    </w:p>
    <w:p w14:paraId="14A9D59E" w14:textId="77777777" w:rsidR="005A26A4" w:rsidRPr="005A26A4" w:rsidRDefault="005A26A4" w:rsidP="005A26A4">
      <w:pPr>
        <w:pStyle w:val="VISTA"/>
      </w:pPr>
      <w:r w:rsidRPr="005A26A4">
        <w:t xml:space="preserve">    Before:  B5836016   After:  B</w:t>
      </w:r>
      <w:proofErr w:type="gramStart"/>
      <w:r w:rsidRPr="005A26A4">
        <w:t>8621277  *</w:t>
      </w:r>
      <w:proofErr w:type="gramEnd"/>
      <w:r w:rsidRPr="005A26A4">
        <w:t>*18,123**</w:t>
      </w:r>
    </w:p>
    <w:p w14:paraId="5274D55B" w14:textId="77777777" w:rsidR="005A26A4" w:rsidRPr="005A26A4" w:rsidRDefault="005A26A4" w:rsidP="005A26A4">
      <w:pPr>
        <w:pStyle w:val="VISTA"/>
      </w:pPr>
      <w:r w:rsidRPr="005A26A4">
        <w:t>Routine Name: FBAAPET</w:t>
      </w:r>
    </w:p>
    <w:p w14:paraId="6729DE6C" w14:textId="77777777" w:rsidR="005A26A4" w:rsidRPr="005A26A4" w:rsidRDefault="005A26A4" w:rsidP="005A26A4">
      <w:pPr>
        <w:pStyle w:val="VISTA"/>
      </w:pPr>
      <w:r w:rsidRPr="005A26A4">
        <w:t xml:space="preserve">    Before: B47597707   After: B</w:t>
      </w:r>
      <w:proofErr w:type="gramStart"/>
      <w:r w:rsidRPr="005A26A4">
        <w:t>48467737  *</w:t>
      </w:r>
      <w:proofErr w:type="gramEnd"/>
      <w:r w:rsidRPr="005A26A4">
        <w:t>*4,38,55,61,77,116,122,133,</w:t>
      </w:r>
    </w:p>
    <w:p w14:paraId="4C46B152" w14:textId="77777777" w:rsidR="005A26A4" w:rsidRPr="005A26A4" w:rsidRDefault="005A26A4" w:rsidP="005A26A4">
      <w:pPr>
        <w:pStyle w:val="VISTA"/>
      </w:pPr>
      <w:r w:rsidRPr="005A26A4">
        <w:t xml:space="preserve">                                           108,124,132,139,123**</w:t>
      </w:r>
    </w:p>
    <w:p w14:paraId="4F0D79B2" w14:textId="77777777" w:rsidR="005A26A4" w:rsidRPr="005A26A4" w:rsidRDefault="005A26A4" w:rsidP="005A26A4">
      <w:pPr>
        <w:pStyle w:val="VISTA"/>
      </w:pPr>
      <w:r w:rsidRPr="005A26A4">
        <w:t>Routine Name: FBAAPET1</w:t>
      </w:r>
    </w:p>
    <w:p w14:paraId="53027283" w14:textId="77777777" w:rsidR="005A26A4" w:rsidRPr="005A26A4" w:rsidRDefault="005A26A4" w:rsidP="005A26A4">
      <w:pPr>
        <w:pStyle w:val="VISTA"/>
      </w:pPr>
      <w:r w:rsidRPr="005A26A4">
        <w:lastRenderedPageBreak/>
        <w:t xml:space="preserve">    Before:  B9459481   After: B</w:t>
      </w:r>
      <w:proofErr w:type="gramStart"/>
      <w:r w:rsidRPr="005A26A4">
        <w:t>56662432  *</w:t>
      </w:r>
      <w:proofErr w:type="gramEnd"/>
      <w:r w:rsidRPr="005A26A4">
        <w:t>*61,123**</w:t>
      </w:r>
    </w:p>
    <w:p w14:paraId="1FEFE50E" w14:textId="77777777" w:rsidR="005A26A4" w:rsidRPr="005A26A4" w:rsidRDefault="005A26A4" w:rsidP="005A26A4">
      <w:pPr>
        <w:pStyle w:val="VISTA"/>
      </w:pPr>
      <w:r w:rsidRPr="005A26A4">
        <w:t>Routine Name: FBAAPIE</w:t>
      </w:r>
    </w:p>
    <w:p w14:paraId="51331F47" w14:textId="77777777" w:rsidR="005A26A4" w:rsidRPr="005A26A4" w:rsidRDefault="005A26A4" w:rsidP="005A26A4">
      <w:pPr>
        <w:pStyle w:val="VISTA"/>
      </w:pPr>
      <w:r w:rsidRPr="005A26A4">
        <w:t xml:space="preserve">    Before: B23308857   After: B</w:t>
      </w:r>
      <w:proofErr w:type="gramStart"/>
      <w:r w:rsidRPr="005A26A4">
        <w:t>25905815  *</w:t>
      </w:r>
      <w:proofErr w:type="gramEnd"/>
      <w:r w:rsidRPr="005A26A4">
        <w:t>*61,124,123**</w:t>
      </w:r>
    </w:p>
    <w:p w14:paraId="3143D4CA" w14:textId="77777777" w:rsidR="005A26A4" w:rsidRPr="005A26A4" w:rsidRDefault="005A26A4" w:rsidP="005A26A4">
      <w:pPr>
        <w:pStyle w:val="VISTA"/>
      </w:pPr>
      <w:r w:rsidRPr="005A26A4">
        <w:t>Routine Name: FBAAPIN</w:t>
      </w:r>
    </w:p>
    <w:p w14:paraId="124715BD" w14:textId="77777777" w:rsidR="005A26A4" w:rsidRPr="005A26A4" w:rsidRDefault="005A26A4" w:rsidP="005A26A4">
      <w:pPr>
        <w:pStyle w:val="VISTA"/>
      </w:pPr>
      <w:r w:rsidRPr="005A26A4">
        <w:t xml:space="preserve">    Before: B36889806   After: B</w:t>
      </w:r>
      <w:proofErr w:type="gramStart"/>
      <w:r w:rsidRPr="005A26A4">
        <w:t>39786989  *</w:t>
      </w:r>
      <w:proofErr w:type="gramEnd"/>
      <w:r w:rsidRPr="005A26A4">
        <w:t>*4,61,122,133,108,135,123**</w:t>
      </w:r>
    </w:p>
    <w:p w14:paraId="4C19AAA8" w14:textId="77777777" w:rsidR="005A26A4" w:rsidRPr="005A26A4" w:rsidRDefault="005A26A4" w:rsidP="005A26A4">
      <w:pPr>
        <w:pStyle w:val="VISTA"/>
      </w:pPr>
      <w:r w:rsidRPr="005A26A4">
        <w:t>Routine Name: FBAAPP</w:t>
      </w:r>
    </w:p>
    <w:p w14:paraId="0FB4D550" w14:textId="77777777" w:rsidR="005A26A4" w:rsidRPr="005A26A4" w:rsidRDefault="005A26A4" w:rsidP="005A26A4">
      <w:pPr>
        <w:pStyle w:val="VISTA"/>
      </w:pPr>
      <w:r w:rsidRPr="005A26A4">
        <w:t xml:space="preserve">    Before: B24856042   After: B</w:t>
      </w:r>
      <w:proofErr w:type="gramStart"/>
      <w:r w:rsidRPr="005A26A4">
        <w:t>25732813  *</w:t>
      </w:r>
      <w:proofErr w:type="gramEnd"/>
      <w:r w:rsidRPr="005A26A4">
        <w:t>*61,80,91,123**</w:t>
      </w:r>
    </w:p>
    <w:p w14:paraId="27680F38" w14:textId="77777777" w:rsidR="005A26A4" w:rsidRPr="005A26A4" w:rsidRDefault="005A26A4" w:rsidP="005A26A4">
      <w:pPr>
        <w:pStyle w:val="VISTA"/>
      </w:pPr>
      <w:r w:rsidRPr="005A26A4">
        <w:t>Routine Name: FBAARMRA</w:t>
      </w:r>
    </w:p>
    <w:p w14:paraId="5E1C90D0" w14:textId="77777777" w:rsidR="005A26A4" w:rsidRPr="005A26A4" w:rsidRDefault="005A26A4" w:rsidP="005A26A4">
      <w:pPr>
        <w:pStyle w:val="VISTA"/>
      </w:pPr>
      <w:r w:rsidRPr="005A26A4">
        <w:t xml:space="preserve">    Before:  B4173513   After: B</w:t>
      </w:r>
      <w:proofErr w:type="gramStart"/>
      <w:r w:rsidRPr="005A26A4">
        <w:t>11284064  *</w:t>
      </w:r>
      <w:proofErr w:type="gramEnd"/>
      <w:r w:rsidRPr="005A26A4">
        <w:t>*123**</w:t>
      </w:r>
    </w:p>
    <w:p w14:paraId="08EC619E" w14:textId="77777777" w:rsidR="005A26A4" w:rsidRPr="005A26A4" w:rsidRDefault="005A26A4" w:rsidP="005A26A4">
      <w:pPr>
        <w:pStyle w:val="VISTA"/>
      </w:pPr>
      <w:r w:rsidRPr="005A26A4">
        <w:t>Routine Name: FBAAV0</w:t>
      </w:r>
    </w:p>
    <w:p w14:paraId="6F69AD02" w14:textId="77777777" w:rsidR="005A26A4" w:rsidRPr="005A26A4" w:rsidRDefault="005A26A4" w:rsidP="005A26A4">
      <w:pPr>
        <w:pStyle w:val="VISTA"/>
      </w:pPr>
      <w:r w:rsidRPr="005A26A4">
        <w:t xml:space="preserve">    Before: B46795465   After: B</w:t>
      </w:r>
      <w:proofErr w:type="gramStart"/>
      <w:r w:rsidRPr="005A26A4">
        <w:t>56393278  *</w:t>
      </w:r>
      <w:proofErr w:type="gramEnd"/>
      <w:r w:rsidRPr="005A26A4">
        <w:t>*3,4,55,89,98,116,108,132,139,123**</w:t>
      </w:r>
    </w:p>
    <w:p w14:paraId="441F11EC" w14:textId="77777777" w:rsidR="005A26A4" w:rsidRPr="005A26A4" w:rsidRDefault="005A26A4" w:rsidP="005A26A4">
      <w:pPr>
        <w:pStyle w:val="VISTA"/>
      </w:pPr>
      <w:r w:rsidRPr="005A26A4">
        <w:t>Routine Name: FBAAV01</w:t>
      </w:r>
    </w:p>
    <w:p w14:paraId="76FF6FA9" w14:textId="77777777" w:rsidR="005A26A4" w:rsidRPr="005A26A4" w:rsidRDefault="005A26A4" w:rsidP="005A26A4">
      <w:pPr>
        <w:pStyle w:val="VISTA"/>
      </w:pPr>
      <w:r w:rsidRPr="005A26A4">
        <w:t xml:space="preserve">    Before: B12667626   After: B</w:t>
      </w:r>
      <w:proofErr w:type="gramStart"/>
      <w:r w:rsidRPr="005A26A4">
        <w:t>27989531  *</w:t>
      </w:r>
      <w:proofErr w:type="gramEnd"/>
      <w:r w:rsidRPr="005A26A4">
        <w:t>*89,98,108,123**</w:t>
      </w:r>
    </w:p>
    <w:p w14:paraId="406B99EF" w14:textId="77777777" w:rsidR="005A26A4" w:rsidRPr="005A26A4" w:rsidRDefault="005A26A4" w:rsidP="005A26A4">
      <w:pPr>
        <w:pStyle w:val="VISTA"/>
      </w:pPr>
      <w:r w:rsidRPr="005A26A4">
        <w:t>Routine Name: FBAAV2</w:t>
      </w:r>
    </w:p>
    <w:p w14:paraId="7AFD4342" w14:textId="77777777" w:rsidR="005A26A4" w:rsidRPr="005A26A4" w:rsidRDefault="005A26A4" w:rsidP="005A26A4">
      <w:pPr>
        <w:pStyle w:val="VISTA"/>
      </w:pPr>
      <w:r w:rsidRPr="005A26A4">
        <w:t xml:space="preserve">    Before: B14009472   After: B</w:t>
      </w:r>
      <w:proofErr w:type="gramStart"/>
      <w:r w:rsidRPr="005A26A4">
        <w:t>17032694  *</w:t>
      </w:r>
      <w:proofErr w:type="gramEnd"/>
      <w:r w:rsidRPr="005A26A4">
        <w:t>*3,89,98,116,108,123**</w:t>
      </w:r>
    </w:p>
    <w:p w14:paraId="610A2838" w14:textId="77777777" w:rsidR="005A26A4" w:rsidRPr="005A26A4" w:rsidRDefault="005A26A4" w:rsidP="005A26A4">
      <w:pPr>
        <w:pStyle w:val="VISTA"/>
      </w:pPr>
      <w:r w:rsidRPr="005A26A4">
        <w:t>Routine Name: FBAAV5</w:t>
      </w:r>
    </w:p>
    <w:p w14:paraId="5DB5E640" w14:textId="77777777" w:rsidR="005A26A4" w:rsidRPr="005A26A4" w:rsidRDefault="005A26A4" w:rsidP="005A26A4">
      <w:pPr>
        <w:pStyle w:val="VISTA"/>
      </w:pPr>
      <w:r w:rsidRPr="005A26A4">
        <w:t xml:space="preserve">    Before: B80128865   </w:t>
      </w:r>
      <w:proofErr w:type="gramStart"/>
      <w:r w:rsidRPr="005A26A4">
        <w:t>After:B</w:t>
      </w:r>
      <w:proofErr w:type="gramEnd"/>
      <w:r w:rsidRPr="005A26A4">
        <w:t>101588501  **3,55,89,98,116,108,139,123**</w:t>
      </w:r>
    </w:p>
    <w:p w14:paraId="264F1365" w14:textId="77777777" w:rsidR="005A26A4" w:rsidRPr="005A26A4" w:rsidRDefault="005A26A4" w:rsidP="005A26A4">
      <w:pPr>
        <w:pStyle w:val="VISTA"/>
      </w:pPr>
      <w:r w:rsidRPr="005A26A4">
        <w:t>Routine Name: FBAAV8</w:t>
      </w:r>
    </w:p>
    <w:p w14:paraId="42A7E3FB" w14:textId="77777777" w:rsidR="005A26A4" w:rsidRPr="005A26A4" w:rsidRDefault="005A26A4" w:rsidP="005A26A4">
      <w:pPr>
        <w:pStyle w:val="VISTA"/>
      </w:pPr>
      <w:r w:rsidRPr="005A26A4">
        <w:t xml:space="preserve">    Before:       n/a   </w:t>
      </w:r>
      <w:proofErr w:type="gramStart"/>
      <w:r w:rsidRPr="005A26A4">
        <w:t>After:B</w:t>
      </w:r>
      <w:proofErr w:type="gramEnd"/>
      <w:r w:rsidRPr="005A26A4">
        <w:t>119931377  **123**</w:t>
      </w:r>
    </w:p>
    <w:p w14:paraId="3DE1E94D" w14:textId="77777777" w:rsidR="005A26A4" w:rsidRPr="005A26A4" w:rsidRDefault="005A26A4" w:rsidP="005A26A4">
      <w:pPr>
        <w:pStyle w:val="VISTA"/>
      </w:pPr>
      <w:r w:rsidRPr="005A26A4">
        <w:t>Routine Name: FBCHEP</w:t>
      </w:r>
    </w:p>
    <w:p w14:paraId="1EC01600" w14:textId="77777777" w:rsidR="005A26A4" w:rsidRPr="005A26A4" w:rsidRDefault="005A26A4" w:rsidP="005A26A4">
      <w:pPr>
        <w:pStyle w:val="VISTA"/>
      </w:pPr>
      <w:r w:rsidRPr="005A26A4">
        <w:t xml:space="preserve">    Before: B36009923   After: B</w:t>
      </w:r>
      <w:proofErr w:type="gramStart"/>
      <w:r w:rsidRPr="005A26A4">
        <w:t>37636915  *</w:t>
      </w:r>
      <w:proofErr w:type="gramEnd"/>
      <w:r w:rsidRPr="005A26A4">
        <w:t>*4,61,77,82,122,108,124,135,</w:t>
      </w:r>
    </w:p>
    <w:p w14:paraId="4A18CE79" w14:textId="77777777" w:rsidR="005A26A4" w:rsidRPr="005A26A4" w:rsidRDefault="005A26A4" w:rsidP="005A26A4">
      <w:pPr>
        <w:pStyle w:val="VISTA"/>
      </w:pPr>
      <w:r w:rsidRPr="005A26A4">
        <w:t xml:space="preserve">                                           139,123**</w:t>
      </w:r>
    </w:p>
    <w:p w14:paraId="34B5D4F2" w14:textId="77777777" w:rsidR="005A26A4" w:rsidRPr="005A26A4" w:rsidRDefault="005A26A4" w:rsidP="005A26A4">
      <w:pPr>
        <w:pStyle w:val="VISTA"/>
      </w:pPr>
      <w:r w:rsidRPr="005A26A4">
        <w:t>Routine Name: FBCHEP1</w:t>
      </w:r>
    </w:p>
    <w:p w14:paraId="3EB70B5A" w14:textId="77777777" w:rsidR="005A26A4" w:rsidRPr="005A26A4" w:rsidRDefault="005A26A4" w:rsidP="005A26A4">
      <w:pPr>
        <w:pStyle w:val="VISTA"/>
      </w:pPr>
      <w:r w:rsidRPr="005A26A4">
        <w:t xml:space="preserve">    Before: B42453076   After: B</w:t>
      </w:r>
      <w:proofErr w:type="gramStart"/>
      <w:r w:rsidRPr="005A26A4">
        <w:t>47429330  *</w:t>
      </w:r>
      <w:proofErr w:type="gramEnd"/>
      <w:r w:rsidRPr="005A26A4">
        <w:t>*38,61,122,133,108,124,132,139,123**</w:t>
      </w:r>
    </w:p>
    <w:p w14:paraId="0F3B4175" w14:textId="77777777" w:rsidR="005A26A4" w:rsidRPr="005A26A4" w:rsidRDefault="005A26A4" w:rsidP="005A26A4">
      <w:pPr>
        <w:pStyle w:val="VISTA"/>
      </w:pPr>
      <w:r w:rsidRPr="005A26A4">
        <w:t>Routine Name: FBCHPET</w:t>
      </w:r>
    </w:p>
    <w:p w14:paraId="6F4ADD19" w14:textId="77777777" w:rsidR="005A26A4" w:rsidRPr="005A26A4" w:rsidRDefault="005A26A4" w:rsidP="005A26A4">
      <w:pPr>
        <w:pStyle w:val="VISTA"/>
      </w:pPr>
      <w:r w:rsidRPr="005A26A4">
        <w:t xml:space="preserve">    Before: B40150841   After: B</w:t>
      </w:r>
      <w:proofErr w:type="gramStart"/>
      <w:r w:rsidRPr="005A26A4">
        <w:t>40858494  *</w:t>
      </w:r>
      <w:proofErr w:type="gramEnd"/>
      <w:r w:rsidRPr="005A26A4">
        <w:t>*4,38,61,77,116,108,124,132,123**</w:t>
      </w:r>
    </w:p>
    <w:p w14:paraId="2610FFBF" w14:textId="77777777" w:rsidR="005A26A4" w:rsidRPr="005A26A4" w:rsidRDefault="005A26A4" w:rsidP="005A26A4">
      <w:pPr>
        <w:pStyle w:val="VISTA"/>
      </w:pPr>
      <w:r w:rsidRPr="005A26A4">
        <w:t>Routine Name: FBCHRR</w:t>
      </w:r>
    </w:p>
    <w:p w14:paraId="752FF902" w14:textId="77777777" w:rsidR="005A26A4" w:rsidRPr="005A26A4" w:rsidRDefault="005A26A4" w:rsidP="005A26A4">
      <w:pPr>
        <w:pStyle w:val="VISTA"/>
      </w:pPr>
      <w:r w:rsidRPr="005A26A4">
        <w:t xml:space="preserve">    Before: B12984210   After: B</w:t>
      </w:r>
      <w:proofErr w:type="gramStart"/>
      <w:r w:rsidRPr="005A26A4">
        <w:t>13548321  *</w:t>
      </w:r>
      <w:proofErr w:type="gramEnd"/>
      <w:r w:rsidRPr="005A26A4">
        <w:t>*61,108,123**</w:t>
      </w:r>
    </w:p>
    <w:p w14:paraId="4C70AB86" w14:textId="77777777" w:rsidR="005A26A4" w:rsidRPr="005A26A4" w:rsidRDefault="005A26A4" w:rsidP="005A26A4">
      <w:pPr>
        <w:pStyle w:val="VISTA"/>
      </w:pPr>
      <w:r w:rsidRPr="005A26A4">
        <w:t>Routine Name: FBCHVH</w:t>
      </w:r>
    </w:p>
    <w:p w14:paraId="19711FCE" w14:textId="77777777" w:rsidR="005A26A4" w:rsidRPr="005A26A4" w:rsidRDefault="005A26A4" w:rsidP="005A26A4">
      <w:pPr>
        <w:pStyle w:val="VISTA"/>
      </w:pPr>
      <w:r w:rsidRPr="005A26A4">
        <w:t xml:space="preserve">    Before: B37233286   After: B</w:t>
      </w:r>
      <w:proofErr w:type="gramStart"/>
      <w:r w:rsidRPr="005A26A4">
        <w:t>38454495  *</w:t>
      </w:r>
      <w:proofErr w:type="gramEnd"/>
      <w:r w:rsidRPr="005A26A4">
        <w:t>*55,61,122,108,135,144,123**</w:t>
      </w:r>
    </w:p>
    <w:p w14:paraId="23DDD96F" w14:textId="77777777" w:rsidR="005A26A4" w:rsidRPr="005A26A4" w:rsidRDefault="005A26A4" w:rsidP="005A26A4">
      <w:pPr>
        <w:pStyle w:val="VISTA"/>
      </w:pPr>
      <w:r w:rsidRPr="005A26A4">
        <w:t>Routine Name: FBPAID1</w:t>
      </w:r>
    </w:p>
    <w:p w14:paraId="10EB48A0" w14:textId="77777777" w:rsidR="005A26A4" w:rsidRPr="005A26A4" w:rsidRDefault="005A26A4" w:rsidP="005A26A4">
      <w:pPr>
        <w:pStyle w:val="VISTA"/>
      </w:pPr>
      <w:r w:rsidRPr="005A26A4">
        <w:t xml:space="preserve">    Before: B17574969   After: B</w:t>
      </w:r>
      <w:proofErr w:type="gramStart"/>
      <w:r w:rsidRPr="005A26A4">
        <w:t>24215121  *</w:t>
      </w:r>
      <w:proofErr w:type="gramEnd"/>
      <w:r w:rsidRPr="005A26A4">
        <w:t>*19,107,121,132,123**</w:t>
      </w:r>
    </w:p>
    <w:p w14:paraId="2D4DD8AD" w14:textId="77777777" w:rsidR="005A26A4" w:rsidRPr="005A26A4" w:rsidRDefault="005A26A4" w:rsidP="005A26A4">
      <w:pPr>
        <w:pStyle w:val="VISTA"/>
      </w:pPr>
      <w:r w:rsidRPr="005A26A4">
        <w:t xml:space="preserve"> </w:t>
      </w:r>
    </w:p>
    <w:p w14:paraId="1E7E2151" w14:textId="77777777" w:rsidR="00C21325" w:rsidRPr="001B72F1" w:rsidRDefault="005A26A4" w:rsidP="005A26A4">
      <w:pPr>
        <w:pStyle w:val="VISTA"/>
      </w:pPr>
      <w:r w:rsidRPr="005A26A4">
        <w:t>Routine list of preceding patches: 18, 91, 139, 143, 144</w:t>
      </w:r>
    </w:p>
    <w:p w14:paraId="67D0EA4E" w14:textId="77777777" w:rsidR="00FA6CB0" w:rsidRDefault="00BE0C9A" w:rsidP="00BE0C9A">
      <w:pPr>
        <w:pStyle w:val="Heading1"/>
      </w:pPr>
      <w:r>
        <w:br w:type="page"/>
      </w:r>
      <w:bookmarkStart w:id="38" w:name="_Toc405819909"/>
      <w:r>
        <w:lastRenderedPageBreak/>
        <w:t>Back-out and Roll-back Procedures</w:t>
      </w:r>
      <w:bookmarkEnd w:id="38"/>
    </w:p>
    <w:p w14:paraId="54B98FEC" w14:textId="77777777" w:rsidR="00BE0C9A" w:rsidRDefault="00EE4C29" w:rsidP="00FA6CB0">
      <w:r>
        <w:t>In the event that a site determines, for whatever reason, that they need to uninstall the VA/DoD VistA Fee IPAC Interface enhancement patch (FB*3.5*123) and return their system to the way it was before this patch was installed, please follow these instructions.  For the purpose of this discussion, the back-out procedure will include the actual software that needs to be removed.  This would include both VistA routines and VistA input templates.  The roll-back procedure will include a discussion of data that is created by this patch and the implications of leaving this data remaining on the system.</w:t>
      </w:r>
    </w:p>
    <w:p w14:paraId="6DD3258D" w14:textId="77777777" w:rsidR="00EE4C29" w:rsidRDefault="00EE4C29" w:rsidP="00FA6CB0"/>
    <w:p w14:paraId="585483BD" w14:textId="77777777" w:rsidR="00EE4C29" w:rsidRDefault="00EE4C29" w:rsidP="00EE4C29">
      <w:pPr>
        <w:pStyle w:val="Heading2"/>
      </w:pPr>
      <w:bookmarkStart w:id="39" w:name="_Toc405819910"/>
      <w:r>
        <w:t>Back-out Procedure</w:t>
      </w:r>
      <w:bookmarkEnd w:id="39"/>
    </w:p>
    <w:p w14:paraId="3D4ECAB1" w14:textId="77777777" w:rsidR="00EE4C29" w:rsidRDefault="005B7DB5" w:rsidP="00FA6CB0">
      <w:r>
        <w:t>There are 2 build components that need to be uninstalled here:  existing Fee Basis routines and existing Fee Basis Input Templates.   The existing Fee Basis routines may be restored from the backup MailMan PackMan message that should have been created in step 3.a. above under the Installation Instructions (“Backup a Transport Global”).  There are three input templates that need to be restored to the previous version.  They are listed in section 3.7 of this document in the Templates section.  They are named [FB ADD RX], [FBCH EDIT PAYMENT], and [FBCH ENTER PAYMENT].</w:t>
      </w:r>
      <w:r w:rsidR="006C6781">
        <w:t xml:space="preserve">   It is not standard practice to proactively backup input templates before patch installation.  Therefore, in order to restore these input templates to the pre-patch FB*3.5*123 state, a new patch will be required to be sent to the target site and installed.  Please contact Product Support in this case for further instructions.  Product Support will work closely with the site and with the VistA Fee Basis development team. </w:t>
      </w:r>
    </w:p>
    <w:p w14:paraId="12C2CAC2" w14:textId="77777777" w:rsidR="006C6781" w:rsidRDefault="006C6781" w:rsidP="00FA6CB0"/>
    <w:p w14:paraId="55E941E0" w14:textId="77777777" w:rsidR="006C6781" w:rsidRDefault="006C6781" w:rsidP="006C6781">
      <w:pPr>
        <w:pStyle w:val="Heading2"/>
      </w:pPr>
      <w:bookmarkStart w:id="40" w:name="_Toc405819911"/>
      <w:r>
        <w:t>Roll-back Procedure</w:t>
      </w:r>
      <w:bookmarkEnd w:id="40"/>
    </w:p>
    <w:p w14:paraId="70912090" w14:textId="77777777" w:rsidR="006C6781" w:rsidRDefault="006C6781" w:rsidP="00FA6CB0">
      <w:r>
        <w:t>Once the existing Fee Basis routines and input templates have been restored to the state in which they were before this patch was installed, the existence of VistA Fee IPAC data on the system will have no functional impact and we recommend this data may be left in place.</w:t>
      </w:r>
      <w:r w:rsidR="00E044EC">
        <w:t xml:space="preserve">  Since we are not removing the data, the following is a list of files and fields which may contain VistA Fee IPAC data that may be left in place even without the supporting routines and input templates.  This data will have no functional impact on system operations.</w:t>
      </w:r>
    </w:p>
    <w:p w14:paraId="0A9B2DA0" w14:textId="77777777" w:rsidR="00E044EC" w:rsidRDefault="00E044EC" w:rsidP="00FA6CB0"/>
    <w:p w14:paraId="7E320998"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File Name (#)                                                 New/Modified/</w:t>
      </w:r>
    </w:p>
    <w:p w14:paraId="60A70E71"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Sub-File Name (#)    Field Name (#)                              Deleted</w:t>
      </w:r>
    </w:p>
    <w:p w14:paraId="03E1F991"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                      -------------</w:t>
      </w:r>
    </w:p>
    <w:p w14:paraId="0F2FF477"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SITE                                                  Modified</w:t>
      </w:r>
    </w:p>
    <w:p w14:paraId="3DC222F7" w14:textId="77777777" w:rsidR="00E044EC" w:rsidRPr="00BB30ED" w:rsidRDefault="00E044EC" w:rsidP="00E044EC">
      <w:pPr>
        <w:autoSpaceDE w:val="0"/>
        <w:autoSpaceDN w:val="0"/>
        <w:adjustRightInd w:val="0"/>
        <w:rPr>
          <w:rFonts w:ascii="Courier New" w:hAnsi="Courier New" w:cs="Courier New"/>
          <w:sz w:val="20"/>
          <w:szCs w:val="20"/>
        </w:rPr>
      </w:pPr>
      <w:proofErr w:type="gramStart"/>
      <w:r w:rsidRPr="00BB30ED">
        <w:rPr>
          <w:rFonts w:ascii="Courier New" w:hAnsi="Courier New" w:cs="Courier New"/>
          <w:sz w:val="20"/>
          <w:szCs w:val="20"/>
        </w:rPr>
        <w:t>PARAMETERS  (</w:t>
      </w:r>
      <w:proofErr w:type="gramEnd"/>
      <w:r w:rsidRPr="00BB30ED">
        <w:rPr>
          <w:rFonts w:ascii="Courier New" w:hAnsi="Courier New" w:cs="Courier New"/>
          <w:sz w:val="20"/>
          <w:szCs w:val="20"/>
        </w:rPr>
        <w:t>#161.4)   LAST IPAC NUMBER (#80)                   New</w:t>
      </w:r>
    </w:p>
    <w:p w14:paraId="5BC43E3D"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12948234"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IPAC VENDOR </w:t>
      </w:r>
      <w:proofErr w:type="gramStart"/>
      <w:r w:rsidRPr="00BB30ED">
        <w:rPr>
          <w:rFonts w:ascii="Courier New" w:hAnsi="Courier New" w:cs="Courier New"/>
          <w:sz w:val="20"/>
          <w:szCs w:val="20"/>
        </w:rPr>
        <w:t xml:space="preserve">AGREEMENT  </w:t>
      </w:r>
      <w:r w:rsidR="009D1076">
        <w:rPr>
          <w:rFonts w:ascii="Courier New" w:hAnsi="Courier New" w:cs="Courier New"/>
          <w:sz w:val="20"/>
          <w:szCs w:val="20"/>
        </w:rPr>
        <w:t>All</w:t>
      </w:r>
      <w:proofErr w:type="gramEnd"/>
      <w:r w:rsidR="009D1076">
        <w:rPr>
          <w:rFonts w:ascii="Courier New" w:hAnsi="Courier New" w:cs="Courier New"/>
          <w:sz w:val="20"/>
          <w:szCs w:val="20"/>
        </w:rPr>
        <w:t xml:space="preserve"> fields in this file</w:t>
      </w:r>
      <w:r w:rsidRPr="00BB30ED">
        <w:rPr>
          <w:rFonts w:ascii="Courier New" w:hAnsi="Courier New" w:cs="Courier New"/>
          <w:sz w:val="20"/>
          <w:szCs w:val="20"/>
        </w:rPr>
        <w:t xml:space="preserve">                  New</w:t>
      </w:r>
    </w:p>
    <w:p w14:paraId="6653C8C6" w14:textId="77777777" w:rsidR="009D1076"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FILE (#161.95)</w:t>
      </w:r>
    </w:p>
    <w:p w14:paraId="374A4380" w14:textId="77777777" w:rsidR="00E044EC" w:rsidRPr="00BB30ED" w:rsidRDefault="00E044EC" w:rsidP="00E044EC">
      <w:pPr>
        <w:autoSpaceDE w:val="0"/>
        <w:autoSpaceDN w:val="0"/>
        <w:adjustRightInd w:val="0"/>
        <w:rPr>
          <w:rFonts w:ascii="Courier New" w:hAnsi="Courier New" w:cs="Courier New"/>
          <w:sz w:val="20"/>
          <w:szCs w:val="20"/>
        </w:rPr>
      </w:pPr>
    </w:p>
    <w:p w14:paraId="370C4ABC"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IPAC VENDOR </w:t>
      </w:r>
      <w:proofErr w:type="gramStart"/>
      <w:r w:rsidRPr="00BB30ED">
        <w:rPr>
          <w:rFonts w:ascii="Courier New" w:hAnsi="Courier New" w:cs="Courier New"/>
          <w:sz w:val="20"/>
          <w:szCs w:val="20"/>
        </w:rPr>
        <w:t xml:space="preserve">AGREEMENT  </w:t>
      </w:r>
      <w:r w:rsidR="009D1076">
        <w:rPr>
          <w:rFonts w:ascii="Courier New" w:hAnsi="Courier New" w:cs="Courier New"/>
          <w:sz w:val="20"/>
          <w:szCs w:val="20"/>
        </w:rPr>
        <w:t>All</w:t>
      </w:r>
      <w:proofErr w:type="gramEnd"/>
      <w:r w:rsidR="009D1076">
        <w:rPr>
          <w:rFonts w:ascii="Courier New" w:hAnsi="Courier New" w:cs="Courier New"/>
          <w:sz w:val="20"/>
          <w:szCs w:val="20"/>
        </w:rPr>
        <w:t xml:space="preserve"> fields in this file       </w:t>
      </w:r>
      <w:r w:rsidRPr="00BB30ED">
        <w:rPr>
          <w:rFonts w:ascii="Courier New" w:hAnsi="Courier New" w:cs="Courier New"/>
          <w:sz w:val="20"/>
          <w:szCs w:val="20"/>
        </w:rPr>
        <w:t xml:space="preserve">           New</w:t>
      </w:r>
    </w:p>
    <w:p w14:paraId="6D9BE1D7"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MRA (#161.96</w:t>
      </w:r>
      <w:r w:rsidR="009D1076">
        <w:rPr>
          <w:rFonts w:ascii="Courier New" w:hAnsi="Courier New" w:cs="Courier New"/>
          <w:sz w:val="20"/>
          <w:szCs w:val="20"/>
        </w:rPr>
        <w:t>)</w:t>
      </w:r>
    </w:p>
    <w:p w14:paraId="1033E341"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31A1E8B1"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PAYMENT (#162)                                        Modified</w:t>
      </w:r>
    </w:p>
    <w:p w14:paraId="2B688AFF"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SERVICE PROVIDED     IPAC AGREEMENT (#.05)                    New</w:t>
      </w:r>
    </w:p>
    <w:p w14:paraId="64A9110E"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(#162.03)           DoD INVOICE NUMBER (#.055)               New</w:t>
      </w:r>
    </w:p>
    <w:p w14:paraId="45003DAC"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w:t>
      </w:r>
    </w:p>
    <w:p w14:paraId="354AC56E"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PHARMACY                                              Modified</w:t>
      </w:r>
    </w:p>
    <w:p w14:paraId="1084CD8D"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INVOICE (#162.1)       IPAC VENDOR AGREEMENT (#14)              New</w:t>
      </w:r>
    </w:p>
    <w:p w14:paraId="51CE63BA"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PRESCRIPTION </w:t>
      </w:r>
      <w:proofErr w:type="gramStart"/>
      <w:r w:rsidRPr="00BB30ED">
        <w:rPr>
          <w:rFonts w:ascii="Courier New" w:hAnsi="Courier New" w:cs="Courier New"/>
          <w:sz w:val="20"/>
          <w:szCs w:val="20"/>
        </w:rPr>
        <w:t>NUMBER  DoD</w:t>
      </w:r>
      <w:proofErr w:type="gramEnd"/>
      <w:r w:rsidRPr="00BB30ED">
        <w:rPr>
          <w:rFonts w:ascii="Courier New" w:hAnsi="Courier New" w:cs="Courier New"/>
          <w:sz w:val="20"/>
          <w:szCs w:val="20"/>
        </w:rPr>
        <w:t xml:space="preserve"> INVOICE NUMBER (#39)                 New</w:t>
      </w:r>
    </w:p>
    <w:p w14:paraId="75D4B7AD"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(#162.11)</w:t>
      </w:r>
    </w:p>
    <w:p w14:paraId="7C975145"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lastRenderedPageBreak/>
        <w:t xml:space="preserve"> </w:t>
      </w:r>
    </w:p>
    <w:p w14:paraId="5415B3C9"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FEE BASIS INVOICE (#162.5)                                      Modified</w:t>
      </w:r>
    </w:p>
    <w:p w14:paraId="5F9EF943"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IPAC VENDOR AGREEMENT (#87)              New</w:t>
      </w:r>
    </w:p>
    <w:p w14:paraId="70CD77F9" w14:textId="77777777" w:rsidR="00E044EC" w:rsidRPr="00BB30ED" w:rsidRDefault="00E044EC" w:rsidP="00E044EC">
      <w:pPr>
        <w:autoSpaceDE w:val="0"/>
        <w:autoSpaceDN w:val="0"/>
        <w:adjustRightInd w:val="0"/>
        <w:rPr>
          <w:rFonts w:ascii="Courier New" w:hAnsi="Courier New" w:cs="Courier New"/>
          <w:sz w:val="20"/>
          <w:szCs w:val="20"/>
        </w:rPr>
      </w:pPr>
      <w:r w:rsidRPr="00BB30ED">
        <w:rPr>
          <w:rFonts w:ascii="Courier New" w:hAnsi="Courier New" w:cs="Courier New"/>
          <w:sz w:val="20"/>
          <w:szCs w:val="20"/>
        </w:rPr>
        <w:t xml:space="preserve">                       DoD INVOICE NUMBER (#86)                 New</w:t>
      </w:r>
    </w:p>
    <w:p w14:paraId="1580763C" w14:textId="77777777" w:rsidR="00E044EC" w:rsidRPr="004B1DAA" w:rsidRDefault="00E044EC" w:rsidP="00FA6CB0">
      <w:bookmarkStart w:id="41" w:name="_GoBack"/>
      <w:bookmarkEnd w:id="41"/>
    </w:p>
    <w:sectPr w:rsidR="00E044EC" w:rsidRPr="004B1DAA" w:rsidSect="00C21325">
      <w:headerReference w:type="even" r:id="rId44"/>
      <w:headerReference w:type="default" r:id="rId45"/>
      <w:headerReference w:type="first" r:id="rId46"/>
      <w:footerReference w:type="first" r:id="rId47"/>
      <w:pgSz w:w="12240" w:h="15840" w:code="1"/>
      <w:pgMar w:top="1440" w:right="4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53F5" w14:textId="77777777" w:rsidR="00AE701A" w:rsidRDefault="00AE701A">
      <w:r>
        <w:separator/>
      </w:r>
    </w:p>
    <w:p w14:paraId="3E919DEB" w14:textId="77777777" w:rsidR="00AE701A" w:rsidRDefault="00AE701A"/>
  </w:endnote>
  <w:endnote w:type="continuationSeparator" w:id="0">
    <w:p w14:paraId="61F53F4C" w14:textId="77777777" w:rsidR="00AE701A" w:rsidRDefault="00AE701A">
      <w:r>
        <w:continuationSeparator/>
      </w:r>
    </w:p>
    <w:p w14:paraId="188A2CBD" w14:textId="77777777" w:rsidR="00AE701A" w:rsidRDefault="00AE7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7DE7" w14:textId="77777777" w:rsidR="0054575A" w:rsidRPr="004F6EE2" w:rsidRDefault="0054575A" w:rsidP="000A5626">
    <w:pPr>
      <w:pStyle w:val="Footer"/>
      <w:tabs>
        <w:tab w:val="clear" w:pos="4320"/>
        <w:tab w:val="clear" w:pos="8640"/>
        <w:tab w:val="center" w:pos="4680"/>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D78F" w14:textId="77777777" w:rsidR="0054575A" w:rsidRDefault="009C26B6" w:rsidP="003A7C80">
    <w:pPr>
      <w:pStyle w:val="Footer"/>
      <w:tabs>
        <w:tab w:val="clear" w:pos="4320"/>
        <w:tab w:val="clear" w:pos="8640"/>
        <w:tab w:val="center" w:pos="4680"/>
        <w:tab w:val="right" w:pos="9360"/>
      </w:tabs>
      <w:rPr>
        <w:rStyle w:val="PageNumber"/>
      </w:rPr>
    </w:pPr>
    <w:r>
      <w:fldChar w:fldCharType="begin"/>
    </w:r>
    <w:r>
      <w:instrText xml:space="preserve"> PAGE   \* MERGEFORMAT </w:instrText>
    </w:r>
    <w:r>
      <w:fldChar w:fldCharType="separate"/>
    </w:r>
    <w:r w:rsidR="00DD5212">
      <w:rPr>
        <w:noProof/>
      </w:rPr>
      <w:t>12</w:t>
    </w:r>
    <w:r>
      <w:fldChar w:fldCharType="end"/>
    </w:r>
    <w:r>
      <w:tab/>
      <w:t>Fee Basis Patch FB*3.5*</w:t>
    </w:r>
    <w:r w:rsidR="00165498">
      <w:t>123</w:t>
    </w:r>
    <w:r>
      <w:t xml:space="preserve"> Installation Guide</w:t>
    </w:r>
    <w:r>
      <w:tab/>
    </w:r>
    <w:r w:rsidR="00FB28F0">
      <w:t>November</w:t>
    </w:r>
    <w:r w:rsidR="00165498">
      <w:t xml:space="preserve"> 2014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82B5" w14:textId="77777777" w:rsidR="0054575A" w:rsidRDefault="00FB28F0" w:rsidP="002A6BE9">
    <w:pPr>
      <w:pStyle w:val="Footer"/>
      <w:tabs>
        <w:tab w:val="clear" w:pos="4320"/>
        <w:tab w:val="clear" w:pos="8640"/>
        <w:tab w:val="center" w:pos="4680"/>
        <w:tab w:val="right" w:pos="9360"/>
      </w:tabs>
    </w:pPr>
    <w:r>
      <w:t>November</w:t>
    </w:r>
    <w:r w:rsidR="00165498">
      <w:t xml:space="preserve"> 2014</w:t>
    </w:r>
    <w:r w:rsidR="0054575A">
      <w:tab/>
    </w:r>
    <w:r w:rsidR="00DB4504">
      <w:t>Fee Basis Patch FB*3.5*</w:t>
    </w:r>
    <w:r w:rsidR="00165498">
      <w:t>123</w:t>
    </w:r>
    <w:r w:rsidR="00DB4504">
      <w:t xml:space="preserve"> Installation Guide</w:t>
    </w:r>
    <w:r w:rsidR="0054575A">
      <w:tab/>
    </w:r>
    <w:r w:rsidR="0054575A">
      <w:fldChar w:fldCharType="begin"/>
    </w:r>
    <w:r w:rsidR="0054575A">
      <w:instrText xml:space="preserve"> PAGE   \* MERGEFORMAT </w:instrText>
    </w:r>
    <w:r w:rsidR="0054575A">
      <w:fldChar w:fldCharType="separate"/>
    </w:r>
    <w:r w:rsidR="00DD5212">
      <w:rPr>
        <w:noProof/>
      </w:rPr>
      <w:t>13</w:t>
    </w:r>
    <w:r w:rsidR="0054575A">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14F7" w14:textId="77777777" w:rsidR="0054575A" w:rsidRDefault="00FB28F0" w:rsidP="002A6BE9">
    <w:pPr>
      <w:pStyle w:val="Footer"/>
      <w:tabs>
        <w:tab w:val="clear" w:pos="4320"/>
        <w:tab w:val="clear" w:pos="8640"/>
        <w:tab w:val="center" w:pos="4680"/>
        <w:tab w:val="right" w:pos="9360"/>
      </w:tabs>
    </w:pPr>
    <w:r>
      <w:t>November</w:t>
    </w:r>
    <w:r w:rsidR="00165498">
      <w:t xml:space="preserve"> 2014</w:t>
    </w:r>
    <w:r w:rsidR="0054575A">
      <w:tab/>
    </w:r>
    <w:r w:rsidR="00DB4504">
      <w:t>Fee Basis Patch FB*3.5*</w:t>
    </w:r>
    <w:r w:rsidR="00165498">
      <w:t>123</w:t>
    </w:r>
    <w:r w:rsidR="00DB4504">
      <w:t xml:space="preserve"> Installation Guide</w:t>
    </w:r>
    <w:r w:rsidR="0054575A">
      <w:tab/>
    </w:r>
    <w:r w:rsidR="00A52537">
      <w:rPr>
        <w:rStyle w:val="PageNumber"/>
      </w:rPr>
      <w:fldChar w:fldCharType="begin"/>
    </w:r>
    <w:r w:rsidR="00A52537">
      <w:rPr>
        <w:rStyle w:val="PageNumber"/>
      </w:rPr>
      <w:instrText xml:space="preserve"> PAGE </w:instrText>
    </w:r>
    <w:r w:rsidR="00A52537">
      <w:rPr>
        <w:rStyle w:val="PageNumber"/>
      </w:rPr>
      <w:fldChar w:fldCharType="separate"/>
    </w:r>
    <w:r w:rsidR="00DD5212">
      <w:rPr>
        <w:rStyle w:val="PageNumber"/>
        <w:noProof/>
      </w:rPr>
      <w:t>7</w:t>
    </w:r>
    <w:r w:rsidR="00A52537">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C781" w14:textId="77777777" w:rsidR="004D4D4C" w:rsidRDefault="00FB28F0" w:rsidP="002A6BE9">
    <w:pPr>
      <w:pStyle w:val="Footer"/>
      <w:tabs>
        <w:tab w:val="clear" w:pos="4320"/>
        <w:tab w:val="clear" w:pos="8640"/>
        <w:tab w:val="center" w:pos="4680"/>
        <w:tab w:val="right" w:pos="9360"/>
      </w:tabs>
    </w:pPr>
    <w:r>
      <w:t>November</w:t>
    </w:r>
    <w:r w:rsidR="00165498">
      <w:t xml:space="preserve"> 2014</w:t>
    </w:r>
    <w:r w:rsidR="004D4D4C">
      <w:tab/>
    </w:r>
    <w:r w:rsidR="00DB4504">
      <w:t>Fee Basis Patch FB*3.5*</w:t>
    </w:r>
    <w:r w:rsidR="00165498">
      <w:t>123</w:t>
    </w:r>
    <w:r w:rsidR="00DB4504">
      <w:t xml:space="preserve"> Installation Guide</w:t>
    </w:r>
    <w:r w:rsidR="004D4D4C">
      <w:tab/>
    </w:r>
    <w:r w:rsidR="004D4D4C">
      <w:rPr>
        <w:rStyle w:val="PageNumber"/>
      </w:rPr>
      <w:fldChar w:fldCharType="begin"/>
    </w:r>
    <w:r w:rsidR="004D4D4C">
      <w:rPr>
        <w:rStyle w:val="PageNumber"/>
      </w:rPr>
      <w:instrText xml:space="preserve"> PAGE </w:instrText>
    </w:r>
    <w:r w:rsidR="004D4D4C">
      <w:rPr>
        <w:rStyle w:val="PageNumber"/>
      </w:rPr>
      <w:fldChar w:fldCharType="separate"/>
    </w:r>
    <w:r w:rsidR="00DD5212">
      <w:rPr>
        <w:rStyle w:val="PageNumber"/>
        <w:noProof/>
      </w:rPr>
      <w:t>8</w:t>
    </w:r>
    <w:r w:rsidR="004D4D4C">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92D5" w14:textId="77777777" w:rsidR="004D4D4C" w:rsidRDefault="00FB28F0" w:rsidP="002A6BE9">
    <w:pPr>
      <w:pStyle w:val="Footer"/>
      <w:tabs>
        <w:tab w:val="clear" w:pos="4320"/>
        <w:tab w:val="clear" w:pos="8640"/>
        <w:tab w:val="center" w:pos="4680"/>
        <w:tab w:val="right" w:pos="9360"/>
      </w:tabs>
    </w:pPr>
    <w:r>
      <w:t>November</w:t>
    </w:r>
    <w:r w:rsidR="00165498">
      <w:t xml:space="preserve"> 2014</w:t>
    </w:r>
    <w:r w:rsidR="004D4D4C">
      <w:tab/>
    </w:r>
    <w:r w:rsidR="00DB4504">
      <w:t>Fee Basis Patch FB*3.5*</w:t>
    </w:r>
    <w:r w:rsidR="00165498">
      <w:t>123</w:t>
    </w:r>
    <w:r w:rsidR="00DB4504">
      <w:t xml:space="preserve"> Installation Guide</w:t>
    </w:r>
    <w:r w:rsidR="004D4D4C">
      <w:tab/>
    </w:r>
    <w:r w:rsidR="004D4D4C">
      <w:rPr>
        <w:rStyle w:val="PageNumber"/>
      </w:rPr>
      <w:fldChar w:fldCharType="begin"/>
    </w:r>
    <w:r w:rsidR="004D4D4C">
      <w:rPr>
        <w:rStyle w:val="PageNumber"/>
      </w:rPr>
      <w:instrText xml:space="preserve"> PAGE </w:instrText>
    </w:r>
    <w:r w:rsidR="004D4D4C">
      <w:rPr>
        <w:rStyle w:val="PageNumber"/>
      </w:rPr>
      <w:fldChar w:fldCharType="separate"/>
    </w:r>
    <w:r w:rsidR="00DD5212">
      <w:rPr>
        <w:rStyle w:val="PageNumber"/>
        <w:noProof/>
      </w:rPr>
      <w:t>9</w:t>
    </w:r>
    <w:r w:rsidR="004D4D4C">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1BB7" w14:textId="77777777" w:rsidR="004D4D4C" w:rsidRDefault="00FB28F0" w:rsidP="002A6BE9">
    <w:pPr>
      <w:pStyle w:val="Footer"/>
      <w:tabs>
        <w:tab w:val="clear" w:pos="4320"/>
        <w:tab w:val="clear" w:pos="8640"/>
        <w:tab w:val="center" w:pos="4680"/>
        <w:tab w:val="right" w:pos="9360"/>
      </w:tabs>
    </w:pPr>
    <w:r>
      <w:t>November</w:t>
    </w:r>
    <w:r w:rsidR="00165498">
      <w:t xml:space="preserve"> 2014</w:t>
    </w:r>
    <w:r w:rsidR="004D4D4C">
      <w:tab/>
    </w:r>
    <w:r w:rsidR="00DB4504">
      <w:t>Fee Basis Patch FB*3.5*</w:t>
    </w:r>
    <w:r w:rsidR="00165498">
      <w:t>123</w:t>
    </w:r>
    <w:r w:rsidR="00DB4504">
      <w:t xml:space="preserve"> Installation Guide</w:t>
    </w:r>
    <w:r w:rsidR="004D4D4C">
      <w:tab/>
    </w:r>
    <w:r w:rsidR="001374AC">
      <w:rPr>
        <w:rStyle w:val="PageNumber"/>
      </w:rPr>
      <w:fldChar w:fldCharType="begin"/>
    </w:r>
    <w:r w:rsidR="001374AC">
      <w:rPr>
        <w:rStyle w:val="PageNumber"/>
      </w:rPr>
      <w:instrText xml:space="preserve"> PAGE </w:instrText>
    </w:r>
    <w:r w:rsidR="001374AC">
      <w:rPr>
        <w:rStyle w:val="PageNumber"/>
      </w:rPr>
      <w:fldChar w:fldCharType="separate"/>
    </w:r>
    <w:r w:rsidR="00DD5212">
      <w:rPr>
        <w:rStyle w:val="PageNumber"/>
        <w:noProof/>
      </w:rPr>
      <w:t>10</w:t>
    </w:r>
    <w:r w:rsidR="001374A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FF31" w14:textId="77777777" w:rsidR="0054575A" w:rsidRPr="007B4121" w:rsidRDefault="0054575A" w:rsidP="007B4121">
    <w:pPr>
      <w:pStyle w:val="Footer"/>
      <w:tabs>
        <w:tab w:val="clear" w:pos="4320"/>
        <w:tab w:val="clear" w:pos="8640"/>
        <w:tab w:val="center" w:pos="4680"/>
        <w:tab w:val="right" w:pos="9360"/>
      </w:tabs>
    </w:pPr>
  </w:p>
  <w:p w14:paraId="680DEF3D" w14:textId="77777777" w:rsidR="0054575A" w:rsidRPr="007B4121" w:rsidRDefault="0054575A" w:rsidP="007B4121">
    <w:pPr>
      <w:pStyle w:val="Footer"/>
      <w:tabs>
        <w:tab w:val="clear" w:pos="4320"/>
        <w:tab w:val="clear" w:pos="8640"/>
        <w:tab w:val="center" w:pos="4680"/>
        <w:tab w:val="right" w:pos="9360"/>
      </w:tabs>
      <w:rPr>
        <w:rStyle w:val="PageNumber"/>
      </w:rPr>
    </w:pPr>
    <w:r w:rsidRPr="007B4121">
      <w:fldChar w:fldCharType="begin"/>
    </w:r>
    <w:r w:rsidRPr="007B4121">
      <w:instrText xml:space="preserve"> PAGE   \* MERGEFORMAT </w:instrText>
    </w:r>
    <w:r w:rsidRPr="007B4121">
      <w:fldChar w:fldCharType="separate"/>
    </w:r>
    <w:r w:rsidR="004D4D4C">
      <w:rPr>
        <w:noProof/>
      </w:rPr>
      <w:t>9910</w:t>
    </w:r>
    <w:r w:rsidRPr="007B4121">
      <w:fldChar w:fldCharType="end"/>
    </w:r>
    <w:r w:rsidRPr="007B4121">
      <w:tab/>
    </w:r>
    <w:r w:rsidR="004D4D4C">
      <w:t>Fee Basis Patch FB*3.5*132</w:t>
    </w:r>
    <w:r w:rsidRPr="007B4121">
      <w:tab/>
    </w:r>
    <w:r w:rsidR="004C60A2">
      <w:t>January 2013</w:t>
    </w:r>
  </w:p>
  <w:p w14:paraId="799FDB7C" w14:textId="77777777" w:rsidR="0054575A" w:rsidRPr="007B4121" w:rsidRDefault="0054575A" w:rsidP="007B4121">
    <w:pPr>
      <w:pStyle w:val="Footer"/>
      <w:tabs>
        <w:tab w:val="clear" w:pos="4320"/>
        <w:tab w:val="clear" w:pos="8640"/>
        <w:tab w:val="center" w:pos="4680"/>
        <w:tab w:val="right" w:pos="9360"/>
      </w:tabs>
    </w:pPr>
    <w:r w:rsidRPr="007B4121">
      <w:rPr>
        <w:rStyle w:val="PageNumber"/>
      </w:rPr>
      <w:tab/>
    </w:r>
    <w:r w:rsidRPr="007B4121">
      <w:t>Installation Guide</w:t>
    </w:r>
  </w:p>
  <w:p w14:paraId="04B42C92" w14:textId="77777777" w:rsidR="0054575A" w:rsidRPr="007B4121" w:rsidRDefault="0054575A" w:rsidP="007B4121">
    <w:pPr>
      <w:pStyle w:val="Footer"/>
      <w:tabs>
        <w:tab w:val="clear" w:pos="4320"/>
        <w:tab w:val="clear" w:pos="8640"/>
        <w:tab w:val="center" w:pos="4680"/>
        <w:tab w:val="right" w:pos="9360"/>
      </w:tabs>
    </w:pPr>
    <w:r w:rsidRPr="007B4121">
      <w:tab/>
      <w:t xml:space="preserve">Version </w:t>
    </w:r>
    <w:r w:rsidR="004D4D4C">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ECBB" w14:textId="77777777" w:rsidR="0054575A" w:rsidRDefault="0054575A" w:rsidP="000A5626">
    <w:pPr>
      <w:pStyle w:val="Footer"/>
      <w:tabs>
        <w:tab w:val="clear" w:pos="4320"/>
        <w:tab w:val="clear" w:pos="8640"/>
        <w:tab w:val="center" w:pos="4680"/>
        <w:tab w:val="right" w:pos="9360"/>
      </w:tabs>
    </w:pPr>
  </w:p>
  <w:p w14:paraId="55678B23" w14:textId="77777777" w:rsidR="0054575A" w:rsidRDefault="004C60A2" w:rsidP="000A5626">
    <w:pPr>
      <w:pStyle w:val="Footer"/>
      <w:tabs>
        <w:tab w:val="clear" w:pos="4320"/>
        <w:tab w:val="clear" w:pos="8640"/>
        <w:tab w:val="center" w:pos="4680"/>
        <w:tab w:val="right" w:pos="9360"/>
      </w:tabs>
      <w:rPr>
        <w:rStyle w:val="PageNumber"/>
      </w:rPr>
    </w:pPr>
    <w:r>
      <w:t>January 2013</w:t>
    </w:r>
    <w:r w:rsidR="0054575A">
      <w:tab/>
    </w:r>
    <w:r w:rsidR="004D4D4C">
      <w:t>Fee Basis Patch FB*3.5*132</w:t>
    </w:r>
    <w:r w:rsidR="0054575A">
      <w:tab/>
    </w:r>
    <w:r w:rsidR="0054575A">
      <w:rPr>
        <w:rStyle w:val="PageNumber"/>
      </w:rPr>
      <w:fldChar w:fldCharType="begin"/>
    </w:r>
    <w:r w:rsidR="0054575A">
      <w:rPr>
        <w:rStyle w:val="PageNumber"/>
      </w:rPr>
      <w:instrText xml:space="preserve"> PAGE </w:instrText>
    </w:r>
    <w:r w:rsidR="0054575A">
      <w:rPr>
        <w:rStyle w:val="PageNumber"/>
      </w:rPr>
      <w:fldChar w:fldCharType="separate"/>
    </w:r>
    <w:r w:rsidR="004D4D4C">
      <w:rPr>
        <w:rStyle w:val="PageNumber"/>
        <w:noProof/>
      </w:rPr>
      <w:t>9910</w:t>
    </w:r>
    <w:r w:rsidR="0054575A">
      <w:rPr>
        <w:rStyle w:val="PageNumber"/>
      </w:rPr>
      <w:fldChar w:fldCharType="end"/>
    </w:r>
  </w:p>
  <w:p w14:paraId="0051A951" w14:textId="77777777" w:rsidR="0054575A" w:rsidRDefault="0054575A" w:rsidP="000A5626">
    <w:pPr>
      <w:pStyle w:val="Footer"/>
      <w:tabs>
        <w:tab w:val="clear" w:pos="4320"/>
        <w:tab w:val="clear" w:pos="8640"/>
        <w:tab w:val="center" w:pos="4680"/>
        <w:tab w:val="right" w:pos="9360"/>
      </w:tabs>
    </w:pPr>
    <w:r>
      <w:rPr>
        <w:rStyle w:val="PageNumber"/>
      </w:rPr>
      <w:tab/>
    </w:r>
    <w:r>
      <w:t>Installation Guide</w:t>
    </w:r>
  </w:p>
  <w:p w14:paraId="57D9359B" w14:textId="77777777" w:rsidR="0054575A" w:rsidRPr="004F6EE2" w:rsidRDefault="0054575A" w:rsidP="000A5626">
    <w:pPr>
      <w:pStyle w:val="Footer"/>
      <w:tabs>
        <w:tab w:val="clear" w:pos="4320"/>
        <w:tab w:val="clear" w:pos="8640"/>
        <w:tab w:val="center" w:pos="4680"/>
        <w:tab w:val="right" w:pos="9360"/>
      </w:tabs>
    </w:pPr>
    <w:r>
      <w:tab/>
      <w:t xml:space="preserve">Version </w:t>
    </w:r>
    <w:r w:rsidR="004D4D4C">
      <w:t>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E74C" w14:textId="77777777" w:rsidR="0054575A" w:rsidRDefault="009C26B6" w:rsidP="00DB4504">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DD5212">
      <w:rPr>
        <w:noProof/>
      </w:rPr>
      <w:t>ii</w:t>
    </w:r>
    <w:r>
      <w:fldChar w:fldCharType="end"/>
    </w:r>
    <w:r>
      <w:tab/>
      <w:t>Fee Basis Patch FB*3.5*</w:t>
    </w:r>
    <w:r w:rsidR="00165498">
      <w:t>123</w:t>
    </w:r>
    <w:r>
      <w:t xml:space="preserve"> Installation Guide</w:t>
    </w:r>
    <w:r>
      <w:tab/>
    </w:r>
    <w:r w:rsidR="00FB28F0">
      <w:t>November</w:t>
    </w:r>
    <w:r w:rsidR="00165498">
      <w:t xml:space="preserve">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4640" w14:textId="77777777" w:rsidR="0054575A" w:rsidRPr="007B4121" w:rsidRDefault="009C26B6" w:rsidP="007B4121">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DD5212">
      <w:rPr>
        <w:noProof/>
      </w:rPr>
      <w:t>2</w:t>
    </w:r>
    <w:r>
      <w:fldChar w:fldCharType="end"/>
    </w:r>
    <w:r>
      <w:tab/>
      <w:t>Fee Basis Patch FB*3.5*</w:t>
    </w:r>
    <w:r w:rsidR="00165498">
      <w:t>123</w:t>
    </w:r>
    <w:r>
      <w:t xml:space="preserve"> Installation Guide</w:t>
    </w:r>
    <w:r>
      <w:tab/>
    </w:r>
    <w:r w:rsidR="00FB28F0">
      <w:t>November</w:t>
    </w:r>
    <w:r w:rsidR="00165498">
      <w:t xml:space="preserve"> 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2A00" w14:textId="77777777" w:rsidR="0054575A" w:rsidRPr="007B4121" w:rsidRDefault="0054575A" w:rsidP="007B4121">
    <w:pPr>
      <w:pStyle w:val="Footer"/>
      <w:tabs>
        <w:tab w:val="clear" w:pos="4320"/>
        <w:tab w:val="clear" w:pos="8640"/>
        <w:tab w:val="center" w:pos="4680"/>
        <w:tab w:val="right" w:pos="9360"/>
      </w:tabs>
    </w:pPr>
  </w:p>
  <w:p w14:paraId="215C2D73" w14:textId="77777777" w:rsidR="0054575A" w:rsidRPr="007B4121" w:rsidRDefault="004C60A2" w:rsidP="007B4121">
    <w:pPr>
      <w:pStyle w:val="Footer"/>
      <w:tabs>
        <w:tab w:val="clear" w:pos="4320"/>
        <w:tab w:val="clear" w:pos="8640"/>
        <w:tab w:val="center" w:pos="4680"/>
        <w:tab w:val="right" w:pos="9360"/>
      </w:tabs>
      <w:rPr>
        <w:rStyle w:val="PageNumber"/>
      </w:rPr>
    </w:pPr>
    <w:r>
      <w:t>January 2013</w:t>
    </w:r>
    <w:r w:rsidR="0054575A" w:rsidRPr="007B4121">
      <w:tab/>
    </w:r>
    <w:r w:rsidR="004D4D4C">
      <w:t>Fee Basis Patch FB*3.5*132</w:t>
    </w:r>
    <w:r w:rsidR="0054575A" w:rsidRPr="007B4121">
      <w:tab/>
    </w:r>
    <w:r w:rsidR="0054575A" w:rsidRPr="007B4121">
      <w:rPr>
        <w:rStyle w:val="PageNumber"/>
      </w:rPr>
      <w:fldChar w:fldCharType="begin"/>
    </w:r>
    <w:r w:rsidR="0054575A" w:rsidRPr="007B4121">
      <w:rPr>
        <w:rStyle w:val="PageNumber"/>
      </w:rPr>
      <w:instrText xml:space="preserve"> PAGE </w:instrText>
    </w:r>
    <w:r w:rsidR="0054575A" w:rsidRPr="007B4121">
      <w:rPr>
        <w:rStyle w:val="PageNumber"/>
      </w:rPr>
      <w:fldChar w:fldCharType="separate"/>
    </w:r>
    <w:r w:rsidR="001374AC">
      <w:rPr>
        <w:rStyle w:val="PageNumber"/>
        <w:noProof/>
      </w:rPr>
      <w:t>iv</w:t>
    </w:r>
    <w:r w:rsidR="0054575A" w:rsidRPr="007B4121">
      <w:rPr>
        <w:rStyle w:val="PageNumber"/>
      </w:rPr>
      <w:fldChar w:fldCharType="end"/>
    </w:r>
  </w:p>
  <w:p w14:paraId="68485A89" w14:textId="77777777" w:rsidR="0054575A" w:rsidRPr="007B4121" w:rsidRDefault="0054575A" w:rsidP="007B4121">
    <w:pPr>
      <w:pStyle w:val="Footer"/>
      <w:tabs>
        <w:tab w:val="clear" w:pos="4320"/>
        <w:tab w:val="clear" w:pos="8640"/>
        <w:tab w:val="center" w:pos="4680"/>
        <w:tab w:val="right" w:pos="9360"/>
      </w:tabs>
    </w:pPr>
    <w:r w:rsidRPr="007B4121">
      <w:rPr>
        <w:rStyle w:val="PageNumber"/>
      </w:rPr>
      <w:tab/>
    </w:r>
    <w:r w:rsidRPr="007B4121">
      <w:t>Installation Guide</w:t>
    </w:r>
  </w:p>
  <w:p w14:paraId="3AC617BB" w14:textId="77777777" w:rsidR="0054575A" w:rsidRDefault="004D4D4C" w:rsidP="007B4121">
    <w:pPr>
      <w:pStyle w:val="Footer"/>
      <w:tabs>
        <w:tab w:val="clear" w:pos="4320"/>
        <w:tab w:val="clear" w:pos="8640"/>
        <w:tab w:val="center" w:pos="4680"/>
        <w:tab w:val="right" w:pos="9360"/>
      </w:tabs>
    </w:pPr>
    <w:r>
      <w:tab/>
      <w:t>Version 3.5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5A5B" w14:textId="77777777" w:rsidR="0054575A" w:rsidRDefault="00FB28F0" w:rsidP="007B4121">
    <w:pPr>
      <w:pStyle w:val="Footer"/>
      <w:tabs>
        <w:tab w:val="clear" w:pos="4320"/>
        <w:tab w:val="clear" w:pos="8640"/>
        <w:tab w:val="center" w:pos="4680"/>
        <w:tab w:val="right" w:pos="9360"/>
      </w:tabs>
    </w:pPr>
    <w:r>
      <w:t>November</w:t>
    </w:r>
    <w:r w:rsidR="00165498">
      <w:t xml:space="preserve"> 2014</w:t>
    </w:r>
    <w:r w:rsidR="0054575A">
      <w:tab/>
    </w:r>
    <w:r w:rsidR="00DB4504">
      <w:t>Fee Basis Patch FB*3.5*</w:t>
    </w:r>
    <w:r w:rsidR="00165498">
      <w:t>123</w:t>
    </w:r>
    <w:r w:rsidR="00DB4504">
      <w:t xml:space="preserve"> Installation Guide</w:t>
    </w:r>
    <w:r w:rsidR="0054575A">
      <w:tab/>
    </w:r>
    <w:r w:rsidR="0054575A">
      <w:rPr>
        <w:rStyle w:val="PageNumber"/>
      </w:rPr>
      <w:fldChar w:fldCharType="begin"/>
    </w:r>
    <w:r w:rsidR="0054575A">
      <w:rPr>
        <w:rStyle w:val="PageNumber"/>
      </w:rPr>
      <w:instrText xml:space="preserve"> PAGE </w:instrText>
    </w:r>
    <w:r w:rsidR="0054575A">
      <w:rPr>
        <w:rStyle w:val="PageNumber"/>
      </w:rPr>
      <w:fldChar w:fldCharType="separate"/>
    </w:r>
    <w:r w:rsidR="00DD5212">
      <w:rPr>
        <w:rStyle w:val="PageNumber"/>
        <w:noProof/>
      </w:rPr>
      <w:t>iii</w:t>
    </w:r>
    <w:r w:rsidR="0054575A">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893D" w14:textId="77777777" w:rsidR="0054575A" w:rsidRPr="004F6EE2" w:rsidRDefault="00165498" w:rsidP="00C7032B">
    <w:pPr>
      <w:pStyle w:val="Footer"/>
      <w:tabs>
        <w:tab w:val="clear" w:pos="4320"/>
        <w:tab w:val="clear" w:pos="8640"/>
        <w:tab w:val="center" w:pos="4680"/>
        <w:tab w:val="right" w:pos="9360"/>
      </w:tabs>
    </w:pPr>
    <w:r>
      <w:t>October 2014</w:t>
    </w:r>
    <w:r w:rsidR="0054575A">
      <w:tab/>
    </w:r>
    <w:r w:rsidR="00DB4504">
      <w:t>Fee Basis Patch FB*3.5*</w:t>
    </w:r>
    <w:r>
      <w:t>123</w:t>
    </w:r>
    <w:r w:rsidR="00DB4504">
      <w:t xml:space="preserve"> Installation Guide</w:t>
    </w:r>
    <w:r w:rsidR="0054575A">
      <w:tab/>
    </w:r>
    <w:r w:rsidR="0054575A">
      <w:fldChar w:fldCharType="begin"/>
    </w:r>
    <w:r w:rsidR="0054575A">
      <w:instrText xml:space="preserve"> PAGE   \* MERGEFORMAT </w:instrText>
    </w:r>
    <w:r w:rsidR="0054575A">
      <w:fldChar w:fldCharType="separate"/>
    </w:r>
    <w:r w:rsidR="00BB30ED">
      <w:rPr>
        <w:noProof/>
      </w:rPr>
      <w:t>3</w:t>
    </w:r>
    <w:r w:rsidR="0054575A">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EEEA" w14:textId="77777777" w:rsidR="0054575A" w:rsidRDefault="00FB28F0" w:rsidP="007B4121">
    <w:pPr>
      <w:pStyle w:val="Footer"/>
      <w:tabs>
        <w:tab w:val="clear" w:pos="4320"/>
        <w:tab w:val="clear" w:pos="8640"/>
        <w:tab w:val="center" w:pos="4680"/>
        <w:tab w:val="right" w:pos="9360"/>
      </w:tabs>
    </w:pPr>
    <w:r>
      <w:t>November</w:t>
    </w:r>
    <w:r w:rsidR="00165498">
      <w:t xml:space="preserve"> 2014</w:t>
    </w:r>
    <w:r w:rsidR="0054575A">
      <w:tab/>
    </w:r>
    <w:r w:rsidR="00DB4504">
      <w:t>Fee Basis Patch FB*3.5*</w:t>
    </w:r>
    <w:r w:rsidR="00165498">
      <w:t>123</w:t>
    </w:r>
    <w:r w:rsidR="00DB4504">
      <w:t xml:space="preserve"> Installation Guide</w:t>
    </w:r>
    <w:r w:rsidR="0054575A">
      <w:tab/>
    </w:r>
    <w:r w:rsidR="0054575A">
      <w:rPr>
        <w:rStyle w:val="PageNumber"/>
      </w:rPr>
      <w:fldChar w:fldCharType="begin"/>
    </w:r>
    <w:r w:rsidR="0054575A">
      <w:rPr>
        <w:rStyle w:val="PageNumber"/>
      </w:rPr>
      <w:instrText xml:space="preserve"> PAGE </w:instrText>
    </w:r>
    <w:r w:rsidR="0054575A">
      <w:rPr>
        <w:rStyle w:val="PageNumber"/>
      </w:rPr>
      <w:fldChar w:fldCharType="separate"/>
    </w:r>
    <w:r w:rsidR="00DD5212">
      <w:rPr>
        <w:rStyle w:val="PageNumber"/>
        <w:noProof/>
      </w:rPr>
      <w:t>1</w:t>
    </w:r>
    <w:r w:rsidR="005457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6BE4" w14:textId="77777777" w:rsidR="00AE701A" w:rsidRDefault="00AE701A">
      <w:r>
        <w:separator/>
      </w:r>
    </w:p>
    <w:p w14:paraId="6552EB75" w14:textId="77777777" w:rsidR="00AE701A" w:rsidRDefault="00AE701A"/>
  </w:footnote>
  <w:footnote w:type="continuationSeparator" w:id="0">
    <w:p w14:paraId="163171A3" w14:textId="77777777" w:rsidR="00AE701A" w:rsidRDefault="00AE701A">
      <w:r>
        <w:continuationSeparator/>
      </w:r>
    </w:p>
    <w:p w14:paraId="01E144EC" w14:textId="77777777" w:rsidR="00AE701A" w:rsidRDefault="00AE7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34D0" w14:textId="77777777" w:rsidR="0054575A" w:rsidRDefault="0054575A">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CED1" w14:textId="77777777" w:rsidR="0054575A" w:rsidRDefault="00264337" w:rsidP="003566E0">
    <w:pPr>
      <w:pStyle w:val="Header"/>
    </w:pPr>
    <w:r w:rsidRPr="00ED5DB1">
      <w:t>Software Prerequisites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C1B7" w14:textId="77777777" w:rsidR="0054575A" w:rsidRDefault="002E5C41" w:rsidP="003566E0">
    <w:pPr>
      <w:pStyle w:val="Header"/>
    </w:pPr>
    <w:r>
      <w:tab/>
    </w:r>
    <w:r w:rsidRPr="008C7C7A">
      <w:t>Software Prerequisites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F869" w14:textId="77777777" w:rsidR="0054575A" w:rsidRPr="004F37AF" w:rsidRDefault="0054575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09C8" w14:textId="77777777" w:rsidR="002E5C41" w:rsidRDefault="002E5C41" w:rsidP="003566E0">
    <w:pPr>
      <w:pStyle w:val="Header"/>
    </w:pPr>
    <w:r w:rsidRPr="008C7C7A">
      <w:t>Pre/Post Installation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4869" w14:textId="77777777" w:rsidR="00264337" w:rsidRDefault="00264337" w:rsidP="003566E0">
    <w:pPr>
      <w:pStyle w:val="Header"/>
    </w:pPr>
    <w:r>
      <w:t>Installation Instructions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E82E" w14:textId="77777777" w:rsidR="001374AC" w:rsidRDefault="001374AC" w:rsidP="003566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B1E9" w14:textId="77777777" w:rsidR="00CB396E" w:rsidRDefault="00CB396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83FF" w14:textId="77777777" w:rsidR="00CB396E" w:rsidRDefault="002E5C41">
    <w:pPr>
      <w:pStyle w:val="Header"/>
    </w:pPr>
    <w:r>
      <w:t>Post-Installation Instructions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381E" w14:textId="77777777" w:rsidR="00CB396E" w:rsidRDefault="00CB396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92CE" w14:textId="77777777" w:rsidR="00CB396E" w:rsidRDefault="00CB3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85D5" w14:textId="77777777" w:rsidR="0054575A" w:rsidRDefault="0054575A">
    <w:pPr>
      <w:pStyle w:val="Header"/>
    </w:pP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1614" w14:textId="77777777" w:rsidR="00CB396E" w:rsidRDefault="002E5C41">
    <w:pPr>
      <w:pStyle w:val="Header"/>
    </w:pPr>
    <w:r>
      <w:t>Routine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6336" w14:textId="77777777" w:rsidR="001374AC" w:rsidRDefault="001374AC" w:rsidP="003566E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864B" w14:textId="77777777" w:rsidR="00CB396E" w:rsidRDefault="00CB3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6FD1" w14:textId="77777777" w:rsidR="00CB396E" w:rsidRDefault="00CB39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0BAE" w14:textId="77777777" w:rsidR="0054575A" w:rsidRDefault="0054575A" w:rsidP="002A6BE9">
    <w:pPr>
      <w:pStyle w:val="Header"/>
      <w:rPr>
        <w:b/>
        <w:bCs/>
      </w:rPr>
    </w:pPr>
    <w:r w:rsidRPr="00EB4E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0F58" w14:textId="77777777" w:rsidR="0054575A" w:rsidRDefault="0054575A" w:rsidP="002A6BE9">
    <w:pPr>
      <w:pStyle w:val="Header"/>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DE59" w14:textId="77777777" w:rsidR="0054575A" w:rsidRPr="008A4548" w:rsidRDefault="0054575A" w:rsidP="00390F0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FAFA" w14:textId="77777777" w:rsidR="0054575A" w:rsidRDefault="0054575A" w:rsidP="003360A5">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1869" w14:textId="77777777" w:rsidR="0054575A" w:rsidRPr="006A658A" w:rsidRDefault="009C26B6" w:rsidP="001374AC">
    <w:pPr>
      <w:pStyle w:val="Header"/>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378F" w14:textId="77777777" w:rsidR="0054575A" w:rsidRDefault="0054575A" w:rsidP="0035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9398C"/>
    <w:multiLevelType w:val="hybridMultilevel"/>
    <w:tmpl w:val="C8BEA2CA"/>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CA07D07"/>
    <w:multiLevelType w:val="hybridMultilevel"/>
    <w:tmpl w:val="8BBE7E5E"/>
    <w:lvl w:ilvl="0" w:tplc="0522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EF5E01"/>
    <w:multiLevelType w:val="hybridMultilevel"/>
    <w:tmpl w:val="3B381F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40920"/>
    <w:multiLevelType w:val="hybridMultilevel"/>
    <w:tmpl w:val="A7028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333D"/>
    <w:multiLevelType w:val="hybridMultilevel"/>
    <w:tmpl w:val="C86E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C066B"/>
    <w:multiLevelType w:val="hybridMultilevel"/>
    <w:tmpl w:val="6616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9746D"/>
    <w:multiLevelType w:val="hybridMultilevel"/>
    <w:tmpl w:val="9F46D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76DD9"/>
    <w:multiLevelType w:val="hybridMultilevel"/>
    <w:tmpl w:val="FD6E134C"/>
    <w:lvl w:ilvl="0" w:tplc="052257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6F114E"/>
    <w:multiLevelType w:val="hybridMultilevel"/>
    <w:tmpl w:val="392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739D6"/>
    <w:multiLevelType w:val="hybridMultilevel"/>
    <w:tmpl w:val="656E8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678DB"/>
    <w:multiLevelType w:val="hybridMultilevel"/>
    <w:tmpl w:val="82BCEBD0"/>
    <w:lvl w:ilvl="0" w:tplc="052257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46D7F"/>
    <w:multiLevelType w:val="hybridMultilevel"/>
    <w:tmpl w:val="8BF0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B3ADA"/>
    <w:multiLevelType w:val="hybridMultilevel"/>
    <w:tmpl w:val="1FE6022A"/>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0" w15:restartNumberingAfterBreak="0">
    <w:nsid w:val="580D209C"/>
    <w:multiLevelType w:val="hybridMultilevel"/>
    <w:tmpl w:val="732E2940"/>
    <w:lvl w:ilvl="0" w:tplc="0522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67184C"/>
    <w:multiLevelType w:val="hybridMultilevel"/>
    <w:tmpl w:val="8CA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7025A"/>
    <w:multiLevelType w:val="hybridMultilevel"/>
    <w:tmpl w:val="7848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D7E41"/>
    <w:multiLevelType w:val="hybridMultilevel"/>
    <w:tmpl w:val="9532297C"/>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E11DE"/>
    <w:multiLevelType w:val="multilevel"/>
    <w:tmpl w:val="C1FC780A"/>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15:restartNumberingAfterBreak="0">
    <w:nsid w:val="6D2D385D"/>
    <w:multiLevelType w:val="hybridMultilevel"/>
    <w:tmpl w:val="69265190"/>
    <w:lvl w:ilvl="0" w:tplc="E1C2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6689B"/>
    <w:multiLevelType w:val="hybridMultilevel"/>
    <w:tmpl w:val="D7DA6BD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8278E"/>
    <w:multiLevelType w:val="hybridMultilevel"/>
    <w:tmpl w:val="5172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C13D9"/>
    <w:multiLevelType w:val="hybridMultilevel"/>
    <w:tmpl w:val="37D06F82"/>
    <w:lvl w:ilvl="0" w:tplc="052257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B58AE"/>
    <w:multiLevelType w:val="hybridMultilevel"/>
    <w:tmpl w:val="955E9C90"/>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2"/>
  </w:num>
  <w:num w:numId="5">
    <w:abstractNumId w:val="29"/>
  </w:num>
  <w:num w:numId="6">
    <w:abstractNumId w:val="10"/>
  </w:num>
  <w:num w:numId="7">
    <w:abstractNumId w:val="24"/>
  </w:num>
  <w:num w:numId="8">
    <w:abstractNumId w:val="26"/>
  </w:num>
  <w:num w:numId="9">
    <w:abstractNumId w:val="9"/>
  </w:num>
  <w:num w:numId="10">
    <w:abstractNumId w:val="22"/>
  </w:num>
  <w:num w:numId="11">
    <w:abstractNumId w:val="1"/>
  </w:num>
  <w:num w:numId="12">
    <w:abstractNumId w:val="23"/>
  </w:num>
  <w:num w:numId="13">
    <w:abstractNumId w:val="30"/>
  </w:num>
  <w:num w:numId="14">
    <w:abstractNumId w:val="17"/>
  </w:num>
  <w:num w:numId="15">
    <w:abstractNumId w:val="28"/>
  </w:num>
  <w:num w:numId="16">
    <w:abstractNumId w:val="8"/>
  </w:num>
  <w:num w:numId="17">
    <w:abstractNumId w:val="25"/>
  </w:num>
  <w:num w:numId="18">
    <w:abstractNumId w:val="4"/>
  </w:num>
  <w:num w:numId="19">
    <w:abstractNumId w:val="16"/>
  </w:num>
  <w:num w:numId="20">
    <w:abstractNumId w:val="27"/>
  </w:num>
  <w:num w:numId="21">
    <w:abstractNumId w:val="15"/>
  </w:num>
  <w:num w:numId="22">
    <w:abstractNumId w:val="3"/>
  </w:num>
  <w:num w:numId="23">
    <w:abstractNumId w:val="7"/>
  </w:num>
  <w:num w:numId="24">
    <w:abstractNumId w:val="20"/>
  </w:num>
  <w:num w:numId="25">
    <w:abstractNumId w:val="14"/>
  </w:num>
  <w:num w:numId="26">
    <w:abstractNumId w:val="5"/>
  </w:num>
  <w:num w:numId="27">
    <w:abstractNumId w:val="0"/>
  </w:num>
  <w:num w:numId="28">
    <w:abstractNumId w:val="21"/>
  </w:num>
  <w:num w:numId="29">
    <w:abstractNumId w:val="13"/>
  </w:num>
  <w:num w:numId="30">
    <w:abstractNumId w:val="6"/>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23"/>
    <w:rsid w:val="0000251C"/>
    <w:rsid w:val="00002B9B"/>
    <w:rsid w:val="000039DA"/>
    <w:rsid w:val="00006C97"/>
    <w:rsid w:val="00006DA8"/>
    <w:rsid w:val="000072F5"/>
    <w:rsid w:val="00007697"/>
    <w:rsid w:val="00010321"/>
    <w:rsid w:val="000104EF"/>
    <w:rsid w:val="00012820"/>
    <w:rsid w:val="00013878"/>
    <w:rsid w:val="0001667A"/>
    <w:rsid w:val="00017ED3"/>
    <w:rsid w:val="00020211"/>
    <w:rsid w:val="00020965"/>
    <w:rsid w:val="00021038"/>
    <w:rsid w:val="00021216"/>
    <w:rsid w:val="00021983"/>
    <w:rsid w:val="0002316D"/>
    <w:rsid w:val="000231B1"/>
    <w:rsid w:val="000235C2"/>
    <w:rsid w:val="00024387"/>
    <w:rsid w:val="00024B51"/>
    <w:rsid w:val="0002563B"/>
    <w:rsid w:val="00025E2D"/>
    <w:rsid w:val="000268F6"/>
    <w:rsid w:val="00027138"/>
    <w:rsid w:val="00027476"/>
    <w:rsid w:val="000305CB"/>
    <w:rsid w:val="000308DA"/>
    <w:rsid w:val="00031048"/>
    <w:rsid w:val="00031356"/>
    <w:rsid w:val="00031BAF"/>
    <w:rsid w:val="000331B5"/>
    <w:rsid w:val="0003358A"/>
    <w:rsid w:val="000335E3"/>
    <w:rsid w:val="000337B3"/>
    <w:rsid w:val="0003411B"/>
    <w:rsid w:val="000357A2"/>
    <w:rsid w:val="00036DEF"/>
    <w:rsid w:val="00036DFE"/>
    <w:rsid w:val="00037AB9"/>
    <w:rsid w:val="000415FD"/>
    <w:rsid w:val="000427DE"/>
    <w:rsid w:val="00043037"/>
    <w:rsid w:val="00043323"/>
    <w:rsid w:val="00043955"/>
    <w:rsid w:val="00044564"/>
    <w:rsid w:val="00045ADD"/>
    <w:rsid w:val="0004693C"/>
    <w:rsid w:val="00046EE7"/>
    <w:rsid w:val="0004758F"/>
    <w:rsid w:val="00047789"/>
    <w:rsid w:val="00047A9F"/>
    <w:rsid w:val="00047F16"/>
    <w:rsid w:val="0005052E"/>
    <w:rsid w:val="00052324"/>
    <w:rsid w:val="00052CDB"/>
    <w:rsid w:val="00053CAA"/>
    <w:rsid w:val="00057A1D"/>
    <w:rsid w:val="00060084"/>
    <w:rsid w:val="0006083A"/>
    <w:rsid w:val="0006095D"/>
    <w:rsid w:val="00060C68"/>
    <w:rsid w:val="000613B2"/>
    <w:rsid w:val="00062555"/>
    <w:rsid w:val="00062A55"/>
    <w:rsid w:val="00063B1E"/>
    <w:rsid w:val="00063F2E"/>
    <w:rsid w:val="000642C8"/>
    <w:rsid w:val="00067650"/>
    <w:rsid w:val="00070A34"/>
    <w:rsid w:val="00072061"/>
    <w:rsid w:val="00072261"/>
    <w:rsid w:val="00073352"/>
    <w:rsid w:val="00073F41"/>
    <w:rsid w:val="00075079"/>
    <w:rsid w:val="000751DF"/>
    <w:rsid w:val="000758CF"/>
    <w:rsid w:val="00075E5E"/>
    <w:rsid w:val="00077C94"/>
    <w:rsid w:val="000807B5"/>
    <w:rsid w:val="00080B30"/>
    <w:rsid w:val="00080EC8"/>
    <w:rsid w:val="0008216B"/>
    <w:rsid w:val="00082276"/>
    <w:rsid w:val="00082A12"/>
    <w:rsid w:val="00082F4D"/>
    <w:rsid w:val="000846EA"/>
    <w:rsid w:val="00084A32"/>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A1187"/>
    <w:rsid w:val="000A1644"/>
    <w:rsid w:val="000A3788"/>
    <w:rsid w:val="000A4A8D"/>
    <w:rsid w:val="000A517F"/>
    <w:rsid w:val="000A5626"/>
    <w:rsid w:val="000A70E4"/>
    <w:rsid w:val="000A72DA"/>
    <w:rsid w:val="000A7974"/>
    <w:rsid w:val="000A7F3D"/>
    <w:rsid w:val="000B0550"/>
    <w:rsid w:val="000B0D3F"/>
    <w:rsid w:val="000B18BA"/>
    <w:rsid w:val="000B1A7B"/>
    <w:rsid w:val="000B387C"/>
    <w:rsid w:val="000B40A8"/>
    <w:rsid w:val="000B426D"/>
    <w:rsid w:val="000B4417"/>
    <w:rsid w:val="000B6DDF"/>
    <w:rsid w:val="000B7050"/>
    <w:rsid w:val="000C016A"/>
    <w:rsid w:val="000C10CC"/>
    <w:rsid w:val="000C125B"/>
    <w:rsid w:val="000C1DE0"/>
    <w:rsid w:val="000C2FB2"/>
    <w:rsid w:val="000C3750"/>
    <w:rsid w:val="000C3FA1"/>
    <w:rsid w:val="000C48F9"/>
    <w:rsid w:val="000C4C5D"/>
    <w:rsid w:val="000C6ABF"/>
    <w:rsid w:val="000D22C5"/>
    <w:rsid w:val="000D3686"/>
    <w:rsid w:val="000D45FD"/>
    <w:rsid w:val="000D5058"/>
    <w:rsid w:val="000D5EA8"/>
    <w:rsid w:val="000D69D1"/>
    <w:rsid w:val="000D77B0"/>
    <w:rsid w:val="000D7DFE"/>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A97"/>
    <w:rsid w:val="000F6B12"/>
    <w:rsid w:val="000F74E3"/>
    <w:rsid w:val="000F7D21"/>
    <w:rsid w:val="00100F22"/>
    <w:rsid w:val="00101CA3"/>
    <w:rsid w:val="00102B83"/>
    <w:rsid w:val="0010384A"/>
    <w:rsid w:val="00106DA6"/>
    <w:rsid w:val="001073A1"/>
    <w:rsid w:val="0010769F"/>
    <w:rsid w:val="00110EB6"/>
    <w:rsid w:val="00111697"/>
    <w:rsid w:val="00112427"/>
    <w:rsid w:val="00112A0B"/>
    <w:rsid w:val="001139F0"/>
    <w:rsid w:val="00114817"/>
    <w:rsid w:val="001148AB"/>
    <w:rsid w:val="0011563E"/>
    <w:rsid w:val="001167CC"/>
    <w:rsid w:val="00120CBC"/>
    <w:rsid w:val="00121A8A"/>
    <w:rsid w:val="00122017"/>
    <w:rsid w:val="00122C38"/>
    <w:rsid w:val="00122FF1"/>
    <w:rsid w:val="001243E8"/>
    <w:rsid w:val="00125420"/>
    <w:rsid w:val="001259AB"/>
    <w:rsid w:val="0012681F"/>
    <w:rsid w:val="00126D4B"/>
    <w:rsid w:val="001301DB"/>
    <w:rsid w:val="00131EB4"/>
    <w:rsid w:val="001331AB"/>
    <w:rsid w:val="001336BE"/>
    <w:rsid w:val="001339FC"/>
    <w:rsid w:val="001344B2"/>
    <w:rsid w:val="00134AFF"/>
    <w:rsid w:val="00134EC0"/>
    <w:rsid w:val="00135D4F"/>
    <w:rsid w:val="001366E5"/>
    <w:rsid w:val="00137107"/>
    <w:rsid w:val="001374AC"/>
    <w:rsid w:val="00140F7C"/>
    <w:rsid w:val="001417A8"/>
    <w:rsid w:val="00142198"/>
    <w:rsid w:val="00145D19"/>
    <w:rsid w:val="00146139"/>
    <w:rsid w:val="00151B1F"/>
    <w:rsid w:val="00151BC9"/>
    <w:rsid w:val="00152F8A"/>
    <w:rsid w:val="00153305"/>
    <w:rsid w:val="00153A80"/>
    <w:rsid w:val="00153F7B"/>
    <w:rsid w:val="001541CB"/>
    <w:rsid w:val="00154D9A"/>
    <w:rsid w:val="00155608"/>
    <w:rsid w:val="00160797"/>
    <w:rsid w:val="0016095D"/>
    <w:rsid w:val="00160A04"/>
    <w:rsid w:val="0016192C"/>
    <w:rsid w:val="00162092"/>
    <w:rsid w:val="001631FE"/>
    <w:rsid w:val="00164E0D"/>
    <w:rsid w:val="001652E2"/>
    <w:rsid w:val="0016541A"/>
    <w:rsid w:val="00165498"/>
    <w:rsid w:val="001656BC"/>
    <w:rsid w:val="00166523"/>
    <w:rsid w:val="001675F4"/>
    <w:rsid w:val="00167D61"/>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D7F"/>
    <w:rsid w:val="00185D16"/>
    <w:rsid w:val="00185E69"/>
    <w:rsid w:val="00186200"/>
    <w:rsid w:val="001905C5"/>
    <w:rsid w:val="001905FC"/>
    <w:rsid w:val="00190D6F"/>
    <w:rsid w:val="001912F8"/>
    <w:rsid w:val="00191A72"/>
    <w:rsid w:val="0019258E"/>
    <w:rsid w:val="00192D4D"/>
    <w:rsid w:val="00192E35"/>
    <w:rsid w:val="00193E31"/>
    <w:rsid w:val="0019518E"/>
    <w:rsid w:val="001962A1"/>
    <w:rsid w:val="00196E94"/>
    <w:rsid w:val="001A017E"/>
    <w:rsid w:val="001A05AE"/>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1368"/>
    <w:rsid w:val="001B13C0"/>
    <w:rsid w:val="001B1A00"/>
    <w:rsid w:val="001B23D4"/>
    <w:rsid w:val="001B40A5"/>
    <w:rsid w:val="001B449A"/>
    <w:rsid w:val="001B474E"/>
    <w:rsid w:val="001B4E99"/>
    <w:rsid w:val="001B5A44"/>
    <w:rsid w:val="001B72D5"/>
    <w:rsid w:val="001C0027"/>
    <w:rsid w:val="001C02B8"/>
    <w:rsid w:val="001C3093"/>
    <w:rsid w:val="001C3A4B"/>
    <w:rsid w:val="001C59BD"/>
    <w:rsid w:val="001C5BC3"/>
    <w:rsid w:val="001D0208"/>
    <w:rsid w:val="001D02F2"/>
    <w:rsid w:val="001D22D5"/>
    <w:rsid w:val="001D4FFC"/>
    <w:rsid w:val="001D655D"/>
    <w:rsid w:val="001D6C20"/>
    <w:rsid w:val="001E1BE4"/>
    <w:rsid w:val="001E1C1F"/>
    <w:rsid w:val="001E1C8A"/>
    <w:rsid w:val="001E1D23"/>
    <w:rsid w:val="001E2A64"/>
    <w:rsid w:val="001E2BDC"/>
    <w:rsid w:val="001E3071"/>
    <w:rsid w:val="001E30A4"/>
    <w:rsid w:val="001E4251"/>
    <w:rsid w:val="001E7F4B"/>
    <w:rsid w:val="001F03DB"/>
    <w:rsid w:val="001F18F0"/>
    <w:rsid w:val="001F3533"/>
    <w:rsid w:val="001F5737"/>
    <w:rsid w:val="001F62C4"/>
    <w:rsid w:val="001F65A5"/>
    <w:rsid w:val="001F67D3"/>
    <w:rsid w:val="001F7C54"/>
    <w:rsid w:val="00200765"/>
    <w:rsid w:val="00201DE6"/>
    <w:rsid w:val="002032BA"/>
    <w:rsid w:val="0020355D"/>
    <w:rsid w:val="002062F9"/>
    <w:rsid w:val="00207C08"/>
    <w:rsid w:val="00207C41"/>
    <w:rsid w:val="00207F8B"/>
    <w:rsid w:val="00210B5F"/>
    <w:rsid w:val="00210DC0"/>
    <w:rsid w:val="00212A24"/>
    <w:rsid w:val="0021422D"/>
    <w:rsid w:val="002161FD"/>
    <w:rsid w:val="002164A3"/>
    <w:rsid w:val="0021684E"/>
    <w:rsid w:val="00216C6E"/>
    <w:rsid w:val="00216D0B"/>
    <w:rsid w:val="0021713E"/>
    <w:rsid w:val="002178FC"/>
    <w:rsid w:val="002217A2"/>
    <w:rsid w:val="00221B4C"/>
    <w:rsid w:val="00221B56"/>
    <w:rsid w:val="00224055"/>
    <w:rsid w:val="002257C5"/>
    <w:rsid w:val="00225AD9"/>
    <w:rsid w:val="00226F4F"/>
    <w:rsid w:val="002275A5"/>
    <w:rsid w:val="00230B26"/>
    <w:rsid w:val="00232522"/>
    <w:rsid w:val="0023264D"/>
    <w:rsid w:val="00233328"/>
    <w:rsid w:val="00233A67"/>
    <w:rsid w:val="00234ED5"/>
    <w:rsid w:val="00235318"/>
    <w:rsid w:val="00235CBB"/>
    <w:rsid w:val="002365A9"/>
    <w:rsid w:val="00236CCF"/>
    <w:rsid w:val="00237045"/>
    <w:rsid w:val="00237119"/>
    <w:rsid w:val="0023712D"/>
    <w:rsid w:val="00240E8D"/>
    <w:rsid w:val="00242A53"/>
    <w:rsid w:val="002430CA"/>
    <w:rsid w:val="00243265"/>
    <w:rsid w:val="00243C64"/>
    <w:rsid w:val="00244C63"/>
    <w:rsid w:val="00247FDF"/>
    <w:rsid w:val="002517FD"/>
    <w:rsid w:val="00252C52"/>
    <w:rsid w:val="0025308B"/>
    <w:rsid w:val="002531EB"/>
    <w:rsid w:val="00253A46"/>
    <w:rsid w:val="00256920"/>
    <w:rsid w:val="00257204"/>
    <w:rsid w:val="00257A2C"/>
    <w:rsid w:val="002600F6"/>
    <w:rsid w:val="002602A8"/>
    <w:rsid w:val="00260EDC"/>
    <w:rsid w:val="0026156F"/>
    <w:rsid w:val="00261F83"/>
    <w:rsid w:val="002621E7"/>
    <w:rsid w:val="0026266D"/>
    <w:rsid w:val="00262875"/>
    <w:rsid w:val="00262AC9"/>
    <w:rsid w:val="0026321C"/>
    <w:rsid w:val="00263AAA"/>
    <w:rsid w:val="00264337"/>
    <w:rsid w:val="00264A57"/>
    <w:rsid w:val="00264C5C"/>
    <w:rsid w:val="0026514C"/>
    <w:rsid w:val="00266175"/>
    <w:rsid w:val="00267612"/>
    <w:rsid w:val="002679BF"/>
    <w:rsid w:val="00267FEB"/>
    <w:rsid w:val="00270F50"/>
    <w:rsid w:val="00271461"/>
    <w:rsid w:val="002715E2"/>
    <w:rsid w:val="002723D5"/>
    <w:rsid w:val="0027260D"/>
    <w:rsid w:val="00272B14"/>
    <w:rsid w:val="00272E09"/>
    <w:rsid w:val="002730D8"/>
    <w:rsid w:val="00273815"/>
    <w:rsid w:val="0027672A"/>
    <w:rsid w:val="0027701C"/>
    <w:rsid w:val="00277BAB"/>
    <w:rsid w:val="00280D41"/>
    <w:rsid w:val="00283A71"/>
    <w:rsid w:val="00283AF4"/>
    <w:rsid w:val="00283D4B"/>
    <w:rsid w:val="00286188"/>
    <w:rsid w:val="00286432"/>
    <w:rsid w:val="00287660"/>
    <w:rsid w:val="00291AD1"/>
    <w:rsid w:val="00292911"/>
    <w:rsid w:val="002933A1"/>
    <w:rsid w:val="00294ADE"/>
    <w:rsid w:val="0029513F"/>
    <w:rsid w:val="00295680"/>
    <w:rsid w:val="00297561"/>
    <w:rsid w:val="002A0692"/>
    <w:rsid w:val="002A1B26"/>
    <w:rsid w:val="002A1C8E"/>
    <w:rsid w:val="002A2206"/>
    <w:rsid w:val="002A22D1"/>
    <w:rsid w:val="002A2333"/>
    <w:rsid w:val="002A25E2"/>
    <w:rsid w:val="002A2AE7"/>
    <w:rsid w:val="002A41C1"/>
    <w:rsid w:val="002A42A4"/>
    <w:rsid w:val="002A437F"/>
    <w:rsid w:val="002A44A8"/>
    <w:rsid w:val="002A4885"/>
    <w:rsid w:val="002A48A4"/>
    <w:rsid w:val="002A4C72"/>
    <w:rsid w:val="002A55AD"/>
    <w:rsid w:val="002A6BE9"/>
    <w:rsid w:val="002A7FD9"/>
    <w:rsid w:val="002B039E"/>
    <w:rsid w:val="002B17A4"/>
    <w:rsid w:val="002B3D81"/>
    <w:rsid w:val="002B604C"/>
    <w:rsid w:val="002B6102"/>
    <w:rsid w:val="002B6DF2"/>
    <w:rsid w:val="002B74AF"/>
    <w:rsid w:val="002C015B"/>
    <w:rsid w:val="002C0755"/>
    <w:rsid w:val="002C1841"/>
    <w:rsid w:val="002C1A3F"/>
    <w:rsid w:val="002C2687"/>
    <w:rsid w:val="002C2931"/>
    <w:rsid w:val="002C2C89"/>
    <w:rsid w:val="002C3CAA"/>
    <w:rsid w:val="002C5B72"/>
    <w:rsid w:val="002D0035"/>
    <w:rsid w:val="002D0599"/>
    <w:rsid w:val="002D14DF"/>
    <w:rsid w:val="002D196D"/>
    <w:rsid w:val="002D3A47"/>
    <w:rsid w:val="002D3CB0"/>
    <w:rsid w:val="002D4189"/>
    <w:rsid w:val="002D5079"/>
    <w:rsid w:val="002D59E5"/>
    <w:rsid w:val="002D66B4"/>
    <w:rsid w:val="002D7533"/>
    <w:rsid w:val="002E0518"/>
    <w:rsid w:val="002E0F6B"/>
    <w:rsid w:val="002E1A24"/>
    <w:rsid w:val="002E2682"/>
    <w:rsid w:val="002E317C"/>
    <w:rsid w:val="002E53F9"/>
    <w:rsid w:val="002E562C"/>
    <w:rsid w:val="002E5C41"/>
    <w:rsid w:val="002E60B9"/>
    <w:rsid w:val="002E676A"/>
    <w:rsid w:val="002E6F9B"/>
    <w:rsid w:val="002F013F"/>
    <w:rsid w:val="002F0237"/>
    <w:rsid w:val="002F1FEC"/>
    <w:rsid w:val="002F2066"/>
    <w:rsid w:val="002F21A4"/>
    <w:rsid w:val="002F3391"/>
    <w:rsid w:val="002F3469"/>
    <w:rsid w:val="002F3D91"/>
    <w:rsid w:val="002F3DF1"/>
    <w:rsid w:val="002F45BE"/>
    <w:rsid w:val="002F54B6"/>
    <w:rsid w:val="002F627C"/>
    <w:rsid w:val="002F6ADC"/>
    <w:rsid w:val="002F70BA"/>
    <w:rsid w:val="002F75ED"/>
    <w:rsid w:val="002F7D48"/>
    <w:rsid w:val="0030129E"/>
    <w:rsid w:val="00301E50"/>
    <w:rsid w:val="00302653"/>
    <w:rsid w:val="00302AB6"/>
    <w:rsid w:val="00305FFA"/>
    <w:rsid w:val="0030636E"/>
    <w:rsid w:val="00307273"/>
    <w:rsid w:val="003076F5"/>
    <w:rsid w:val="00307B32"/>
    <w:rsid w:val="00307D90"/>
    <w:rsid w:val="00307DB6"/>
    <w:rsid w:val="0031136A"/>
    <w:rsid w:val="00322B74"/>
    <w:rsid w:val="003230D4"/>
    <w:rsid w:val="003231E5"/>
    <w:rsid w:val="00324A99"/>
    <w:rsid w:val="00330A57"/>
    <w:rsid w:val="00330B80"/>
    <w:rsid w:val="0033123D"/>
    <w:rsid w:val="0033161C"/>
    <w:rsid w:val="00331720"/>
    <w:rsid w:val="00331A56"/>
    <w:rsid w:val="00331B2F"/>
    <w:rsid w:val="003325E6"/>
    <w:rsid w:val="00332C69"/>
    <w:rsid w:val="00333C4A"/>
    <w:rsid w:val="00333DC3"/>
    <w:rsid w:val="003360A5"/>
    <w:rsid w:val="0033679A"/>
    <w:rsid w:val="00336D9E"/>
    <w:rsid w:val="00336F46"/>
    <w:rsid w:val="00337EAE"/>
    <w:rsid w:val="00341BED"/>
    <w:rsid w:val="00342952"/>
    <w:rsid w:val="00342AD4"/>
    <w:rsid w:val="00344860"/>
    <w:rsid w:val="00347197"/>
    <w:rsid w:val="0035046B"/>
    <w:rsid w:val="00350874"/>
    <w:rsid w:val="00350C9D"/>
    <w:rsid w:val="0035359C"/>
    <w:rsid w:val="00353679"/>
    <w:rsid w:val="00353C89"/>
    <w:rsid w:val="00355DC6"/>
    <w:rsid w:val="003566E0"/>
    <w:rsid w:val="00356EA6"/>
    <w:rsid w:val="00361CFC"/>
    <w:rsid w:val="0036247A"/>
    <w:rsid w:val="003625A8"/>
    <w:rsid w:val="003629B1"/>
    <w:rsid w:val="00364539"/>
    <w:rsid w:val="0036618D"/>
    <w:rsid w:val="00366FB5"/>
    <w:rsid w:val="003701DC"/>
    <w:rsid w:val="00371026"/>
    <w:rsid w:val="00372156"/>
    <w:rsid w:val="00374790"/>
    <w:rsid w:val="00374DB0"/>
    <w:rsid w:val="00380974"/>
    <w:rsid w:val="0038136A"/>
    <w:rsid w:val="0038136F"/>
    <w:rsid w:val="0038170A"/>
    <w:rsid w:val="00382BC7"/>
    <w:rsid w:val="003850AA"/>
    <w:rsid w:val="00385328"/>
    <w:rsid w:val="00385440"/>
    <w:rsid w:val="00385F25"/>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BA6"/>
    <w:rsid w:val="00395B22"/>
    <w:rsid w:val="003964F5"/>
    <w:rsid w:val="00396F4E"/>
    <w:rsid w:val="00397AB0"/>
    <w:rsid w:val="003A00BB"/>
    <w:rsid w:val="003A1778"/>
    <w:rsid w:val="003A1A1C"/>
    <w:rsid w:val="003A2EB8"/>
    <w:rsid w:val="003A2F71"/>
    <w:rsid w:val="003A35B2"/>
    <w:rsid w:val="003A3FDA"/>
    <w:rsid w:val="003A5053"/>
    <w:rsid w:val="003A649B"/>
    <w:rsid w:val="003A64CE"/>
    <w:rsid w:val="003A6DE9"/>
    <w:rsid w:val="003A7C80"/>
    <w:rsid w:val="003B0990"/>
    <w:rsid w:val="003B119C"/>
    <w:rsid w:val="003B143F"/>
    <w:rsid w:val="003B20BF"/>
    <w:rsid w:val="003B23FA"/>
    <w:rsid w:val="003B3B17"/>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4DFD"/>
    <w:rsid w:val="003D5D0D"/>
    <w:rsid w:val="003D61FB"/>
    <w:rsid w:val="003E0377"/>
    <w:rsid w:val="003E0457"/>
    <w:rsid w:val="003E2DB7"/>
    <w:rsid w:val="003E30CD"/>
    <w:rsid w:val="003E4815"/>
    <w:rsid w:val="003E7C55"/>
    <w:rsid w:val="003F1114"/>
    <w:rsid w:val="003F2819"/>
    <w:rsid w:val="003F33BC"/>
    <w:rsid w:val="003F3FAD"/>
    <w:rsid w:val="003F4926"/>
    <w:rsid w:val="003F68FC"/>
    <w:rsid w:val="0040194A"/>
    <w:rsid w:val="00402939"/>
    <w:rsid w:val="00402A89"/>
    <w:rsid w:val="0040406B"/>
    <w:rsid w:val="0040433C"/>
    <w:rsid w:val="004052F6"/>
    <w:rsid w:val="004064CB"/>
    <w:rsid w:val="00407CBC"/>
    <w:rsid w:val="00410801"/>
    <w:rsid w:val="00411AEB"/>
    <w:rsid w:val="004148B5"/>
    <w:rsid w:val="004150C4"/>
    <w:rsid w:val="004152F2"/>
    <w:rsid w:val="004162DA"/>
    <w:rsid w:val="004177ED"/>
    <w:rsid w:val="0042045A"/>
    <w:rsid w:val="00420745"/>
    <w:rsid w:val="004207EA"/>
    <w:rsid w:val="004219A0"/>
    <w:rsid w:val="00421A51"/>
    <w:rsid w:val="00421C5B"/>
    <w:rsid w:val="004223E4"/>
    <w:rsid w:val="00422ADC"/>
    <w:rsid w:val="00423729"/>
    <w:rsid w:val="00423E1D"/>
    <w:rsid w:val="00425810"/>
    <w:rsid w:val="00425BF6"/>
    <w:rsid w:val="0042620D"/>
    <w:rsid w:val="00426C3F"/>
    <w:rsid w:val="00427786"/>
    <w:rsid w:val="0043033A"/>
    <w:rsid w:val="00430859"/>
    <w:rsid w:val="00431D75"/>
    <w:rsid w:val="004330DE"/>
    <w:rsid w:val="00435360"/>
    <w:rsid w:val="00437CE6"/>
    <w:rsid w:val="00440E1C"/>
    <w:rsid w:val="004410BF"/>
    <w:rsid w:val="004410D2"/>
    <w:rsid w:val="00441302"/>
    <w:rsid w:val="00442343"/>
    <w:rsid w:val="00443B5D"/>
    <w:rsid w:val="00443F33"/>
    <w:rsid w:val="00445A90"/>
    <w:rsid w:val="00445CA3"/>
    <w:rsid w:val="0044674F"/>
    <w:rsid w:val="004473CB"/>
    <w:rsid w:val="00447A06"/>
    <w:rsid w:val="0045074E"/>
    <w:rsid w:val="00450A52"/>
    <w:rsid w:val="00450DE3"/>
    <w:rsid w:val="00452945"/>
    <w:rsid w:val="00452ADF"/>
    <w:rsid w:val="00452C64"/>
    <w:rsid w:val="0045497B"/>
    <w:rsid w:val="0045523B"/>
    <w:rsid w:val="004555FF"/>
    <w:rsid w:val="00455959"/>
    <w:rsid w:val="004562AF"/>
    <w:rsid w:val="004567C4"/>
    <w:rsid w:val="00456E10"/>
    <w:rsid w:val="00457922"/>
    <w:rsid w:val="0046002A"/>
    <w:rsid w:val="004600B0"/>
    <w:rsid w:val="004616E2"/>
    <w:rsid w:val="00461C80"/>
    <w:rsid w:val="00461C8D"/>
    <w:rsid w:val="004623FE"/>
    <w:rsid w:val="00462589"/>
    <w:rsid w:val="00462B36"/>
    <w:rsid w:val="00464B1B"/>
    <w:rsid w:val="004657CD"/>
    <w:rsid w:val="00465913"/>
    <w:rsid w:val="00465E59"/>
    <w:rsid w:val="00466EB9"/>
    <w:rsid w:val="00467B86"/>
    <w:rsid w:val="00470EDF"/>
    <w:rsid w:val="00470FD3"/>
    <w:rsid w:val="004720D7"/>
    <w:rsid w:val="004725C1"/>
    <w:rsid w:val="00472B1D"/>
    <w:rsid w:val="00472CC7"/>
    <w:rsid w:val="00472CEC"/>
    <w:rsid w:val="0047326F"/>
    <w:rsid w:val="004738D1"/>
    <w:rsid w:val="004748B8"/>
    <w:rsid w:val="00476E78"/>
    <w:rsid w:val="004808F9"/>
    <w:rsid w:val="0048098B"/>
    <w:rsid w:val="0048116B"/>
    <w:rsid w:val="004815C8"/>
    <w:rsid w:val="004821F9"/>
    <w:rsid w:val="00482389"/>
    <w:rsid w:val="0048277F"/>
    <w:rsid w:val="00482C2F"/>
    <w:rsid w:val="00485329"/>
    <w:rsid w:val="00486D8D"/>
    <w:rsid w:val="0048779B"/>
    <w:rsid w:val="004879D3"/>
    <w:rsid w:val="004908E2"/>
    <w:rsid w:val="004911DF"/>
    <w:rsid w:val="004918EC"/>
    <w:rsid w:val="00491C93"/>
    <w:rsid w:val="004923D8"/>
    <w:rsid w:val="0049266C"/>
    <w:rsid w:val="004972AA"/>
    <w:rsid w:val="004A0686"/>
    <w:rsid w:val="004A0772"/>
    <w:rsid w:val="004A0E30"/>
    <w:rsid w:val="004A0F89"/>
    <w:rsid w:val="004A6501"/>
    <w:rsid w:val="004A6F00"/>
    <w:rsid w:val="004A76AA"/>
    <w:rsid w:val="004B0232"/>
    <w:rsid w:val="004B1DAA"/>
    <w:rsid w:val="004B201D"/>
    <w:rsid w:val="004B24EA"/>
    <w:rsid w:val="004B2753"/>
    <w:rsid w:val="004B3B7D"/>
    <w:rsid w:val="004B3C02"/>
    <w:rsid w:val="004B3DF0"/>
    <w:rsid w:val="004B464D"/>
    <w:rsid w:val="004B6B93"/>
    <w:rsid w:val="004B6D7C"/>
    <w:rsid w:val="004B7E44"/>
    <w:rsid w:val="004C0292"/>
    <w:rsid w:val="004C0BE5"/>
    <w:rsid w:val="004C3294"/>
    <w:rsid w:val="004C578A"/>
    <w:rsid w:val="004C60A2"/>
    <w:rsid w:val="004C69E2"/>
    <w:rsid w:val="004D028A"/>
    <w:rsid w:val="004D2A60"/>
    <w:rsid w:val="004D4D4C"/>
    <w:rsid w:val="004D51F7"/>
    <w:rsid w:val="004D59EA"/>
    <w:rsid w:val="004D61FC"/>
    <w:rsid w:val="004E1A30"/>
    <w:rsid w:val="004E740D"/>
    <w:rsid w:val="004F0025"/>
    <w:rsid w:val="004F0123"/>
    <w:rsid w:val="004F0A19"/>
    <w:rsid w:val="004F1972"/>
    <w:rsid w:val="004F37AF"/>
    <w:rsid w:val="004F3EC3"/>
    <w:rsid w:val="004F4309"/>
    <w:rsid w:val="004F47E6"/>
    <w:rsid w:val="004F4C63"/>
    <w:rsid w:val="004F5732"/>
    <w:rsid w:val="004F591D"/>
    <w:rsid w:val="004F62D6"/>
    <w:rsid w:val="004F6D5C"/>
    <w:rsid w:val="004F6EE2"/>
    <w:rsid w:val="004F705C"/>
    <w:rsid w:val="00500460"/>
    <w:rsid w:val="00500CAC"/>
    <w:rsid w:val="005014E9"/>
    <w:rsid w:val="00502055"/>
    <w:rsid w:val="00503481"/>
    <w:rsid w:val="005065CA"/>
    <w:rsid w:val="0050660E"/>
    <w:rsid w:val="00506A2F"/>
    <w:rsid w:val="0050707E"/>
    <w:rsid w:val="0050794B"/>
    <w:rsid w:val="00510919"/>
    <w:rsid w:val="005129F9"/>
    <w:rsid w:val="005133D4"/>
    <w:rsid w:val="00515BF5"/>
    <w:rsid w:val="00522D3C"/>
    <w:rsid w:val="00525048"/>
    <w:rsid w:val="00525100"/>
    <w:rsid w:val="00526907"/>
    <w:rsid w:val="00527428"/>
    <w:rsid w:val="00527CA6"/>
    <w:rsid w:val="00527E70"/>
    <w:rsid w:val="005301D9"/>
    <w:rsid w:val="005308E5"/>
    <w:rsid w:val="00530F12"/>
    <w:rsid w:val="00531C50"/>
    <w:rsid w:val="0053290F"/>
    <w:rsid w:val="00532B67"/>
    <w:rsid w:val="00532CA0"/>
    <w:rsid w:val="00532ECD"/>
    <w:rsid w:val="00533313"/>
    <w:rsid w:val="005356F0"/>
    <w:rsid w:val="00537B9E"/>
    <w:rsid w:val="00537DD0"/>
    <w:rsid w:val="00540C03"/>
    <w:rsid w:val="005419C7"/>
    <w:rsid w:val="005423D2"/>
    <w:rsid w:val="00542AC4"/>
    <w:rsid w:val="00542E0E"/>
    <w:rsid w:val="0054351E"/>
    <w:rsid w:val="0054457B"/>
    <w:rsid w:val="00544A26"/>
    <w:rsid w:val="0054575A"/>
    <w:rsid w:val="005462AC"/>
    <w:rsid w:val="0055064A"/>
    <w:rsid w:val="00550F4C"/>
    <w:rsid w:val="0055318B"/>
    <w:rsid w:val="00553975"/>
    <w:rsid w:val="00553B1F"/>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67DD1"/>
    <w:rsid w:val="00567FF9"/>
    <w:rsid w:val="005703FA"/>
    <w:rsid w:val="005711B3"/>
    <w:rsid w:val="00571236"/>
    <w:rsid w:val="00571C16"/>
    <w:rsid w:val="00572F65"/>
    <w:rsid w:val="005734C1"/>
    <w:rsid w:val="005769D8"/>
    <w:rsid w:val="00583C30"/>
    <w:rsid w:val="005840F9"/>
    <w:rsid w:val="0058665A"/>
    <w:rsid w:val="005866DA"/>
    <w:rsid w:val="00587698"/>
    <w:rsid w:val="00590015"/>
    <w:rsid w:val="0059033C"/>
    <w:rsid w:val="005904B8"/>
    <w:rsid w:val="00590DE5"/>
    <w:rsid w:val="00591465"/>
    <w:rsid w:val="00591741"/>
    <w:rsid w:val="005931AB"/>
    <w:rsid w:val="005A0F28"/>
    <w:rsid w:val="005A13F9"/>
    <w:rsid w:val="005A1984"/>
    <w:rsid w:val="005A1F19"/>
    <w:rsid w:val="005A26A4"/>
    <w:rsid w:val="005A3556"/>
    <w:rsid w:val="005A3FB8"/>
    <w:rsid w:val="005A434F"/>
    <w:rsid w:val="005A5961"/>
    <w:rsid w:val="005A5B1C"/>
    <w:rsid w:val="005A6BE9"/>
    <w:rsid w:val="005A7024"/>
    <w:rsid w:val="005A766D"/>
    <w:rsid w:val="005B03B1"/>
    <w:rsid w:val="005B1C86"/>
    <w:rsid w:val="005B4D1C"/>
    <w:rsid w:val="005B5C1A"/>
    <w:rsid w:val="005B6ED0"/>
    <w:rsid w:val="005B7146"/>
    <w:rsid w:val="005B71E0"/>
    <w:rsid w:val="005B73CD"/>
    <w:rsid w:val="005B7DB5"/>
    <w:rsid w:val="005B7EE4"/>
    <w:rsid w:val="005C174D"/>
    <w:rsid w:val="005C3DBA"/>
    <w:rsid w:val="005C5719"/>
    <w:rsid w:val="005C5E32"/>
    <w:rsid w:val="005C63E5"/>
    <w:rsid w:val="005C664C"/>
    <w:rsid w:val="005D292C"/>
    <w:rsid w:val="005D2D3F"/>
    <w:rsid w:val="005D2F7C"/>
    <w:rsid w:val="005D3A8D"/>
    <w:rsid w:val="005D59BB"/>
    <w:rsid w:val="005D5C48"/>
    <w:rsid w:val="005D6BF3"/>
    <w:rsid w:val="005E14A3"/>
    <w:rsid w:val="005E200D"/>
    <w:rsid w:val="005E2808"/>
    <w:rsid w:val="005E3459"/>
    <w:rsid w:val="005E5421"/>
    <w:rsid w:val="005E5507"/>
    <w:rsid w:val="005E5F41"/>
    <w:rsid w:val="005E6452"/>
    <w:rsid w:val="005E709F"/>
    <w:rsid w:val="005E7317"/>
    <w:rsid w:val="005F034B"/>
    <w:rsid w:val="005F0467"/>
    <w:rsid w:val="005F0ED1"/>
    <w:rsid w:val="005F119E"/>
    <w:rsid w:val="005F3230"/>
    <w:rsid w:val="005F4B7D"/>
    <w:rsid w:val="005F6448"/>
    <w:rsid w:val="005F6D45"/>
    <w:rsid w:val="005F7D75"/>
    <w:rsid w:val="006007B8"/>
    <w:rsid w:val="00600E2A"/>
    <w:rsid w:val="00601692"/>
    <w:rsid w:val="006019A8"/>
    <w:rsid w:val="00601BD3"/>
    <w:rsid w:val="00603D92"/>
    <w:rsid w:val="006042F8"/>
    <w:rsid w:val="0060467B"/>
    <w:rsid w:val="00606D64"/>
    <w:rsid w:val="00607014"/>
    <w:rsid w:val="00607ADA"/>
    <w:rsid w:val="00610DA3"/>
    <w:rsid w:val="00615EA7"/>
    <w:rsid w:val="00617A9D"/>
    <w:rsid w:val="0062086A"/>
    <w:rsid w:val="00620B99"/>
    <w:rsid w:val="006215B8"/>
    <w:rsid w:val="00621C19"/>
    <w:rsid w:val="00623561"/>
    <w:rsid w:val="00624B80"/>
    <w:rsid w:val="00625F1E"/>
    <w:rsid w:val="00626078"/>
    <w:rsid w:val="006267F4"/>
    <w:rsid w:val="00627D5A"/>
    <w:rsid w:val="00630442"/>
    <w:rsid w:val="0063055D"/>
    <w:rsid w:val="00630C7D"/>
    <w:rsid w:val="00631DCD"/>
    <w:rsid w:val="00634A4A"/>
    <w:rsid w:val="006350C5"/>
    <w:rsid w:val="006353A5"/>
    <w:rsid w:val="006353B4"/>
    <w:rsid w:val="00635FDF"/>
    <w:rsid w:val="00636306"/>
    <w:rsid w:val="00640499"/>
    <w:rsid w:val="006411FE"/>
    <w:rsid w:val="00641DFD"/>
    <w:rsid w:val="00645723"/>
    <w:rsid w:val="00646682"/>
    <w:rsid w:val="00647271"/>
    <w:rsid w:val="006511C8"/>
    <w:rsid w:val="00652285"/>
    <w:rsid w:val="00654268"/>
    <w:rsid w:val="006561AE"/>
    <w:rsid w:val="006575F1"/>
    <w:rsid w:val="0065780F"/>
    <w:rsid w:val="0066146F"/>
    <w:rsid w:val="00664346"/>
    <w:rsid w:val="00665F59"/>
    <w:rsid w:val="00666A17"/>
    <w:rsid w:val="0066741C"/>
    <w:rsid w:val="006678DB"/>
    <w:rsid w:val="0066791B"/>
    <w:rsid w:val="006718F7"/>
    <w:rsid w:val="00672393"/>
    <w:rsid w:val="0067271D"/>
    <w:rsid w:val="00673C56"/>
    <w:rsid w:val="00675CB0"/>
    <w:rsid w:val="00675E7F"/>
    <w:rsid w:val="00677AEF"/>
    <w:rsid w:val="0068110A"/>
    <w:rsid w:val="00681B50"/>
    <w:rsid w:val="00684763"/>
    <w:rsid w:val="00686A57"/>
    <w:rsid w:val="00686BD7"/>
    <w:rsid w:val="006875DE"/>
    <w:rsid w:val="006913DA"/>
    <w:rsid w:val="00691D1F"/>
    <w:rsid w:val="0069219F"/>
    <w:rsid w:val="006931AF"/>
    <w:rsid w:val="0069349E"/>
    <w:rsid w:val="006949DF"/>
    <w:rsid w:val="00694AA9"/>
    <w:rsid w:val="006954D4"/>
    <w:rsid w:val="00695FB0"/>
    <w:rsid w:val="00696E00"/>
    <w:rsid w:val="00696FDA"/>
    <w:rsid w:val="00697C0E"/>
    <w:rsid w:val="00697C24"/>
    <w:rsid w:val="006A0CCF"/>
    <w:rsid w:val="006A1700"/>
    <w:rsid w:val="006A3680"/>
    <w:rsid w:val="006A658A"/>
    <w:rsid w:val="006A6922"/>
    <w:rsid w:val="006A6F77"/>
    <w:rsid w:val="006A7005"/>
    <w:rsid w:val="006A7B49"/>
    <w:rsid w:val="006B0AD6"/>
    <w:rsid w:val="006B16E9"/>
    <w:rsid w:val="006B1F0E"/>
    <w:rsid w:val="006B3BCC"/>
    <w:rsid w:val="006B3E58"/>
    <w:rsid w:val="006B46B3"/>
    <w:rsid w:val="006B4CAA"/>
    <w:rsid w:val="006B6C94"/>
    <w:rsid w:val="006B6FC1"/>
    <w:rsid w:val="006C000A"/>
    <w:rsid w:val="006C0CA6"/>
    <w:rsid w:val="006C0D7F"/>
    <w:rsid w:val="006C0FDF"/>
    <w:rsid w:val="006C11E8"/>
    <w:rsid w:val="006C21D7"/>
    <w:rsid w:val="006C2643"/>
    <w:rsid w:val="006C367C"/>
    <w:rsid w:val="006C398F"/>
    <w:rsid w:val="006C3E0F"/>
    <w:rsid w:val="006C41A4"/>
    <w:rsid w:val="006C4AC4"/>
    <w:rsid w:val="006C6781"/>
    <w:rsid w:val="006C7DAE"/>
    <w:rsid w:val="006D0C25"/>
    <w:rsid w:val="006D1CB6"/>
    <w:rsid w:val="006D1E5A"/>
    <w:rsid w:val="006D30F1"/>
    <w:rsid w:val="006D5A09"/>
    <w:rsid w:val="006D6732"/>
    <w:rsid w:val="006D7308"/>
    <w:rsid w:val="006E009B"/>
    <w:rsid w:val="006E2155"/>
    <w:rsid w:val="006E252D"/>
    <w:rsid w:val="006E2BF7"/>
    <w:rsid w:val="006E2DD1"/>
    <w:rsid w:val="006E319D"/>
    <w:rsid w:val="006E430F"/>
    <w:rsid w:val="006E4A75"/>
    <w:rsid w:val="006E53D6"/>
    <w:rsid w:val="006E6058"/>
    <w:rsid w:val="006E6907"/>
    <w:rsid w:val="006E7132"/>
    <w:rsid w:val="006E7A1D"/>
    <w:rsid w:val="006F0105"/>
    <w:rsid w:val="006F0540"/>
    <w:rsid w:val="006F1A45"/>
    <w:rsid w:val="006F215D"/>
    <w:rsid w:val="006F2B73"/>
    <w:rsid w:val="006F3581"/>
    <w:rsid w:val="006F37E8"/>
    <w:rsid w:val="006F3AED"/>
    <w:rsid w:val="006F3E94"/>
    <w:rsid w:val="006F424D"/>
    <w:rsid w:val="006F4AB1"/>
    <w:rsid w:val="006F6A87"/>
    <w:rsid w:val="006F6ACC"/>
    <w:rsid w:val="006F71F0"/>
    <w:rsid w:val="006F75A0"/>
    <w:rsid w:val="006F7C71"/>
    <w:rsid w:val="00702D2F"/>
    <w:rsid w:val="00703CC8"/>
    <w:rsid w:val="007042CB"/>
    <w:rsid w:val="00704A56"/>
    <w:rsid w:val="007060CD"/>
    <w:rsid w:val="007068E4"/>
    <w:rsid w:val="00707896"/>
    <w:rsid w:val="007079DF"/>
    <w:rsid w:val="00710475"/>
    <w:rsid w:val="007139E4"/>
    <w:rsid w:val="0071416F"/>
    <w:rsid w:val="007147DE"/>
    <w:rsid w:val="00714A2E"/>
    <w:rsid w:val="00716E65"/>
    <w:rsid w:val="00720576"/>
    <w:rsid w:val="0072109C"/>
    <w:rsid w:val="00722432"/>
    <w:rsid w:val="007231B8"/>
    <w:rsid w:val="007235F6"/>
    <w:rsid w:val="00724677"/>
    <w:rsid w:val="00725FF7"/>
    <w:rsid w:val="00727B16"/>
    <w:rsid w:val="00732F98"/>
    <w:rsid w:val="007349FE"/>
    <w:rsid w:val="00734BCB"/>
    <w:rsid w:val="0073668C"/>
    <w:rsid w:val="0073687D"/>
    <w:rsid w:val="00737D34"/>
    <w:rsid w:val="00737DC6"/>
    <w:rsid w:val="00740044"/>
    <w:rsid w:val="007418F8"/>
    <w:rsid w:val="00741940"/>
    <w:rsid w:val="007423E5"/>
    <w:rsid w:val="00743945"/>
    <w:rsid w:val="00744977"/>
    <w:rsid w:val="00745311"/>
    <w:rsid w:val="00745503"/>
    <w:rsid w:val="00745595"/>
    <w:rsid w:val="007455E4"/>
    <w:rsid w:val="00746F4E"/>
    <w:rsid w:val="00747198"/>
    <w:rsid w:val="007476A3"/>
    <w:rsid w:val="0075115A"/>
    <w:rsid w:val="00752045"/>
    <w:rsid w:val="00752245"/>
    <w:rsid w:val="007522EC"/>
    <w:rsid w:val="007523BA"/>
    <w:rsid w:val="00754809"/>
    <w:rsid w:val="00754A0E"/>
    <w:rsid w:val="00756BF4"/>
    <w:rsid w:val="00760153"/>
    <w:rsid w:val="00760327"/>
    <w:rsid w:val="00760E35"/>
    <w:rsid w:val="007618DB"/>
    <w:rsid w:val="00762149"/>
    <w:rsid w:val="00762E94"/>
    <w:rsid w:val="007638BF"/>
    <w:rsid w:val="00764518"/>
    <w:rsid w:val="00765CA3"/>
    <w:rsid w:val="00766083"/>
    <w:rsid w:val="00767080"/>
    <w:rsid w:val="007670B6"/>
    <w:rsid w:val="00767F14"/>
    <w:rsid w:val="00770273"/>
    <w:rsid w:val="00770A7E"/>
    <w:rsid w:val="0077125F"/>
    <w:rsid w:val="00774F81"/>
    <w:rsid w:val="00777485"/>
    <w:rsid w:val="00777D9B"/>
    <w:rsid w:val="00781593"/>
    <w:rsid w:val="00781AAC"/>
    <w:rsid w:val="00781BE2"/>
    <w:rsid w:val="00782253"/>
    <w:rsid w:val="0078259C"/>
    <w:rsid w:val="0078433E"/>
    <w:rsid w:val="00784E7D"/>
    <w:rsid w:val="0078642C"/>
    <w:rsid w:val="007870E7"/>
    <w:rsid w:val="0078725A"/>
    <w:rsid w:val="007911FC"/>
    <w:rsid w:val="00791A18"/>
    <w:rsid w:val="0079292A"/>
    <w:rsid w:val="00793FBE"/>
    <w:rsid w:val="00796384"/>
    <w:rsid w:val="00796441"/>
    <w:rsid w:val="00796735"/>
    <w:rsid w:val="007A1FED"/>
    <w:rsid w:val="007A27DE"/>
    <w:rsid w:val="007A2C7E"/>
    <w:rsid w:val="007A2E89"/>
    <w:rsid w:val="007A612A"/>
    <w:rsid w:val="007A613B"/>
    <w:rsid w:val="007A6856"/>
    <w:rsid w:val="007A7053"/>
    <w:rsid w:val="007A74ED"/>
    <w:rsid w:val="007B2A05"/>
    <w:rsid w:val="007B2FCE"/>
    <w:rsid w:val="007B2FE0"/>
    <w:rsid w:val="007B331C"/>
    <w:rsid w:val="007B4121"/>
    <w:rsid w:val="007B4794"/>
    <w:rsid w:val="007B4E5F"/>
    <w:rsid w:val="007B4FE9"/>
    <w:rsid w:val="007B51D2"/>
    <w:rsid w:val="007B5C29"/>
    <w:rsid w:val="007B6D19"/>
    <w:rsid w:val="007B7EDC"/>
    <w:rsid w:val="007C0FFD"/>
    <w:rsid w:val="007C1737"/>
    <w:rsid w:val="007C31C3"/>
    <w:rsid w:val="007C408B"/>
    <w:rsid w:val="007C42B9"/>
    <w:rsid w:val="007C4453"/>
    <w:rsid w:val="007C47EE"/>
    <w:rsid w:val="007C6F44"/>
    <w:rsid w:val="007C7EBF"/>
    <w:rsid w:val="007D0113"/>
    <w:rsid w:val="007D111A"/>
    <w:rsid w:val="007D1A5D"/>
    <w:rsid w:val="007D2327"/>
    <w:rsid w:val="007D3265"/>
    <w:rsid w:val="007D36EB"/>
    <w:rsid w:val="007D3DC8"/>
    <w:rsid w:val="007D40F0"/>
    <w:rsid w:val="007D42A4"/>
    <w:rsid w:val="007D4B58"/>
    <w:rsid w:val="007D5B56"/>
    <w:rsid w:val="007D7943"/>
    <w:rsid w:val="007E0465"/>
    <w:rsid w:val="007E14CE"/>
    <w:rsid w:val="007E1D95"/>
    <w:rsid w:val="007E2723"/>
    <w:rsid w:val="007E2DDF"/>
    <w:rsid w:val="007E4647"/>
    <w:rsid w:val="007E5C19"/>
    <w:rsid w:val="007E70FA"/>
    <w:rsid w:val="007F1B32"/>
    <w:rsid w:val="007F1B99"/>
    <w:rsid w:val="007F31D4"/>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420C"/>
    <w:rsid w:val="00816136"/>
    <w:rsid w:val="00817D16"/>
    <w:rsid w:val="00820395"/>
    <w:rsid w:val="00820B04"/>
    <w:rsid w:val="00820B17"/>
    <w:rsid w:val="008214B3"/>
    <w:rsid w:val="00822FEB"/>
    <w:rsid w:val="00823DD7"/>
    <w:rsid w:val="0082637B"/>
    <w:rsid w:val="00827DA9"/>
    <w:rsid w:val="008303BB"/>
    <w:rsid w:val="008303D3"/>
    <w:rsid w:val="00830630"/>
    <w:rsid w:val="00831231"/>
    <w:rsid w:val="008337DE"/>
    <w:rsid w:val="00834A9D"/>
    <w:rsid w:val="0083614E"/>
    <w:rsid w:val="00837035"/>
    <w:rsid w:val="008375B5"/>
    <w:rsid w:val="008405C5"/>
    <w:rsid w:val="008413D7"/>
    <w:rsid w:val="00841986"/>
    <w:rsid w:val="008436F8"/>
    <w:rsid w:val="00843764"/>
    <w:rsid w:val="00843C73"/>
    <w:rsid w:val="00843C94"/>
    <w:rsid w:val="00843DD9"/>
    <w:rsid w:val="00843EF3"/>
    <w:rsid w:val="0084443E"/>
    <w:rsid w:val="00844F08"/>
    <w:rsid w:val="00846A9C"/>
    <w:rsid w:val="0085093A"/>
    <w:rsid w:val="00850AC3"/>
    <w:rsid w:val="00851651"/>
    <w:rsid w:val="0085264D"/>
    <w:rsid w:val="008529C8"/>
    <w:rsid w:val="008537FE"/>
    <w:rsid w:val="00853EB7"/>
    <w:rsid w:val="0085683C"/>
    <w:rsid w:val="00856CC6"/>
    <w:rsid w:val="00861406"/>
    <w:rsid w:val="00862092"/>
    <w:rsid w:val="00862609"/>
    <w:rsid w:val="008634CA"/>
    <w:rsid w:val="00863797"/>
    <w:rsid w:val="00863875"/>
    <w:rsid w:val="00864DFA"/>
    <w:rsid w:val="00865BAC"/>
    <w:rsid w:val="008668F8"/>
    <w:rsid w:val="00867DBA"/>
    <w:rsid w:val="008708DA"/>
    <w:rsid w:val="00873F8E"/>
    <w:rsid w:val="008759AD"/>
    <w:rsid w:val="00875BE8"/>
    <w:rsid w:val="00875DC3"/>
    <w:rsid w:val="00877517"/>
    <w:rsid w:val="00877B94"/>
    <w:rsid w:val="008811CC"/>
    <w:rsid w:val="00882081"/>
    <w:rsid w:val="00883D9A"/>
    <w:rsid w:val="00884660"/>
    <w:rsid w:val="008852BC"/>
    <w:rsid w:val="0088617F"/>
    <w:rsid w:val="008874A7"/>
    <w:rsid w:val="00887F86"/>
    <w:rsid w:val="00890CD8"/>
    <w:rsid w:val="00890E48"/>
    <w:rsid w:val="008913F6"/>
    <w:rsid w:val="0089278A"/>
    <w:rsid w:val="00892DF4"/>
    <w:rsid w:val="0089313D"/>
    <w:rsid w:val="0089367E"/>
    <w:rsid w:val="00893EED"/>
    <w:rsid w:val="00894731"/>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6E0"/>
    <w:rsid w:val="008B10F8"/>
    <w:rsid w:val="008B179A"/>
    <w:rsid w:val="008B28AC"/>
    <w:rsid w:val="008B2A09"/>
    <w:rsid w:val="008B2D7A"/>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3FD3"/>
    <w:rsid w:val="008C465B"/>
    <w:rsid w:val="008C48EE"/>
    <w:rsid w:val="008C522A"/>
    <w:rsid w:val="008C7C7A"/>
    <w:rsid w:val="008D04A4"/>
    <w:rsid w:val="008D143F"/>
    <w:rsid w:val="008D31F7"/>
    <w:rsid w:val="008D49B3"/>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72E"/>
    <w:rsid w:val="008F3194"/>
    <w:rsid w:val="008F3E6A"/>
    <w:rsid w:val="008F3E91"/>
    <w:rsid w:val="008F3FE6"/>
    <w:rsid w:val="008F457D"/>
    <w:rsid w:val="008F5AF0"/>
    <w:rsid w:val="008F5CDD"/>
    <w:rsid w:val="008F6636"/>
    <w:rsid w:val="008F70AE"/>
    <w:rsid w:val="008F7828"/>
    <w:rsid w:val="00901057"/>
    <w:rsid w:val="009018E2"/>
    <w:rsid w:val="009024E0"/>
    <w:rsid w:val="00904148"/>
    <w:rsid w:val="009062DD"/>
    <w:rsid w:val="00907337"/>
    <w:rsid w:val="00907B77"/>
    <w:rsid w:val="00907C01"/>
    <w:rsid w:val="00907F39"/>
    <w:rsid w:val="009100FC"/>
    <w:rsid w:val="0091271F"/>
    <w:rsid w:val="009129AC"/>
    <w:rsid w:val="009130F1"/>
    <w:rsid w:val="0091359A"/>
    <w:rsid w:val="0091484B"/>
    <w:rsid w:val="00915031"/>
    <w:rsid w:val="00915053"/>
    <w:rsid w:val="00915335"/>
    <w:rsid w:val="009154C2"/>
    <w:rsid w:val="00916BC2"/>
    <w:rsid w:val="00917BC8"/>
    <w:rsid w:val="009202D7"/>
    <w:rsid w:val="009216D0"/>
    <w:rsid w:val="00922949"/>
    <w:rsid w:val="00923C19"/>
    <w:rsid w:val="009241C7"/>
    <w:rsid w:val="00924B58"/>
    <w:rsid w:val="009258A6"/>
    <w:rsid w:val="009258AA"/>
    <w:rsid w:val="0093034C"/>
    <w:rsid w:val="00931ECF"/>
    <w:rsid w:val="00932542"/>
    <w:rsid w:val="009332E0"/>
    <w:rsid w:val="00934865"/>
    <w:rsid w:val="009352D7"/>
    <w:rsid w:val="00936F8F"/>
    <w:rsid w:val="00936FE3"/>
    <w:rsid w:val="00937A6E"/>
    <w:rsid w:val="00941137"/>
    <w:rsid w:val="00941596"/>
    <w:rsid w:val="00941685"/>
    <w:rsid w:val="00941FA3"/>
    <w:rsid w:val="00942ACA"/>
    <w:rsid w:val="00943A52"/>
    <w:rsid w:val="00944D3B"/>
    <w:rsid w:val="00946617"/>
    <w:rsid w:val="00946EC2"/>
    <w:rsid w:val="0094748A"/>
    <w:rsid w:val="00947DA5"/>
    <w:rsid w:val="0095150F"/>
    <w:rsid w:val="00951626"/>
    <w:rsid w:val="00951BD5"/>
    <w:rsid w:val="00952155"/>
    <w:rsid w:val="00952FBF"/>
    <w:rsid w:val="009533F2"/>
    <w:rsid w:val="00954449"/>
    <w:rsid w:val="0095633F"/>
    <w:rsid w:val="0096124F"/>
    <w:rsid w:val="009624F9"/>
    <w:rsid w:val="009637CF"/>
    <w:rsid w:val="009647F8"/>
    <w:rsid w:val="0096492A"/>
    <w:rsid w:val="00965327"/>
    <w:rsid w:val="009673D4"/>
    <w:rsid w:val="00967AFE"/>
    <w:rsid w:val="00967D3F"/>
    <w:rsid w:val="00967D74"/>
    <w:rsid w:val="009700CC"/>
    <w:rsid w:val="00970132"/>
    <w:rsid w:val="00970276"/>
    <w:rsid w:val="0097083E"/>
    <w:rsid w:val="00971390"/>
    <w:rsid w:val="00971490"/>
    <w:rsid w:val="00971B33"/>
    <w:rsid w:val="009723A3"/>
    <w:rsid w:val="00972AC3"/>
    <w:rsid w:val="0097369D"/>
    <w:rsid w:val="00973C74"/>
    <w:rsid w:val="00974694"/>
    <w:rsid w:val="00974FB0"/>
    <w:rsid w:val="009750F1"/>
    <w:rsid w:val="009754DB"/>
    <w:rsid w:val="0098031B"/>
    <w:rsid w:val="009806E9"/>
    <w:rsid w:val="0098154D"/>
    <w:rsid w:val="00981E2B"/>
    <w:rsid w:val="009832A8"/>
    <w:rsid w:val="00986466"/>
    <w:rsid w:val="009874B3"/>
    <w:rsid w:val="00987582"/>
    <w:rsid w:val="00990394"/>
    <w:rsid w:val="0099043A"/>
    <w:rsid w:val="00995B7C"/>
    <w:rsid w:val="00996239"/>
    <w:rsid w:val="00997124"/>
    <w:rsid w:val="00997221"/>
    <w:rsid w:val="0099758E"/>
    <w:rsid w:val="0099772B"/>
    <w:rsid w:val="00997A70"/>
    <w:rsid w:val="009A0672"/>
    <w:rsid w:val="009A18A3"/>
    <w:rsid w:val="009A272F"/>
    <w:rsid w:val="009A292D"/>
    <w:rsid w:val="009A3CBB"/>
    <w:rsid w:val="009A40A6"/>
    <w:rsid w:val="009A68D8"/>
    <w:rsid w:val="009A6A0B"/>
    <w:rsid w:val="009A718A"/>
    <w:rsid w:val="009A73A2"/>
    <w:rsid w:val="009B0727"/>
    <w:rsid w:val="009B1715"/>
    <w:rsid w:val="009B18F4"/>
    <w:rsid w:val="009B4225"/>
    <w:rsid w:val="009B5C2D"/>
    <w:rsid w:val="009B5EEA"/>
    <w:rsid w:val="009B64C6"/>
    <w:rsid w:val="009B6836"/>
    <w:rsid w:val="009C01AB"/>
    <w:rsid w:val="009C26B6"/>
    <w:rsid w:val="009C2817"/>
    <w:rsid w:val="009C28E5"/>
    <w:rsid w:val="009C3845"/>
    <w:rsid w:val="009C3BF8"/>
    <w:rsid w:val="009C40D2"/>
    <w:rsid w:val="009C4C68"/>
    <w:rsid w:val="009C7181"/>
    <w:rsid w:val="009C71FE"/>
    <w:rsid w:val="009C7B6E"/>
    <w:rsid w:val="009C7EFB"/>
    <w:rsid w:val="009D04FB"/>
    <w:rsid w:val="009D1076"/>
    <w:rsid w:val="009D118A"/>
    <w:rsid w:val="009D123D"/>
    <w:rsid w:val="009D32C1"/>
    <w:rsid w:val="009D3860"/>
    <w:rsid w:val="009D3C28"/>
    <w:rsid w:val="009D473A"/>
    <w:rsid w:val="009D5F2A"/>
    <w:rsid w:val="009D616F"/>
    <w:rsid w:val="009D61C6"/>
    <w:rsid w:val="009E1141"/>
    <w:rsid w:val="009E1ACD"/>
    <w:rsid w:val="009E6828"/>
    <w:rsid w:val="009E691B"/>
    <w:rsid w:val="009E6A9F"/>
    <w:rsid w:val="009E720B"/>
    <w:rsid w:val="009E7BF7"/>
    <w:rsid w:val="009F0061"/>
    <w:rsid w:val="009F1FCD"/>
    <w:rsid w:val="009F3CE6"/>
    <w:rsid w:val="009F3DD6"/>
    <w:rsid w:val="009F4295"/>
    <w:rsid w:val="009F5139"/>
    <w:rsid w:val="009F52E4"/>
    <w:rsid w:val="009F6621"/>
    <w:rsid w:val="009F66F9"/>
    <w:rsid w:val="009F7B71"/>
    <w:rsid w:val="00A001B9"/>
    <w:rsid w:val="00A01385"/>
    <w:rsid w:val="00A01594"/>
    <w:rsid w:val="00A016A8"/>
    <w:rsid w:val="00A03117"/>
    <w:rsid w:val="00A04026"/>
    <w:rsid w:val="00A0404C"/>
    <w:rsid w:val="00A053C1"/>
    <w:rsid w:val="00A05E7E"/>
    <w:rsid w:val="00A0634F"/>
    <w:rsid w:val="00A07098"/>
    <w:rsid w:val="00A07802"/>
    <w:rsid w:val="00A07D44"/>
    <w:rsid w:val="00A117E0"/>
    <w:rsid w:val="00A14879"/>
    <w:rsid w:val="00A14920"/>
    <w:rsid w:val="00A14BD2"/>
    <w:rsid w:val="00A160CC"/>
    <w:rsid w:val="00A16118"/>
    <w:rsid w:val="00A17444"/>
    <w:rsid w:val="00A214D1"/>
    <w:rsid w:val="00A2361C"/>
    <w:rsid w:val="00A23B22"/>
    <w:rsid w:val="00A23E18"/>
    <w:rsid w:val="00A243C4"/>
    <w:rsid w:val="00A2454B"/>
    <w:rsid w:val="00A24571"/>
    <w:rsid w:val="00A25869"/>
    <w:rsid w:val="00A26BC2"/>
    <w:rsid w:val="00A27971"/>
    <w:rsid w:val="00A304A9"/>
    <w:rsid w:val="00A3157F"/>
    <w:rsid w:val="00A3314E"/>
    <w:rsid w:val="00A352F1"/>
    <w:rsid w:val="00A35CEB"/>
    <w:rsid w:val="00A403CE"/>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19A7"/>
    <w:rsid w:val="00A51E18"/>
    <w:rsid w:val="00A52537"/>
    <w:rsid w:val="00A527E5"/>
    <w:rsid w:val="00A602ED"/>
    <w:rsid w:val="00A61201"/>
    <w:rsid w:val="00A616C6"/>
    <w:rsid w:val="00A61C3F"/>
    <w:rsid w:val="00A61D51"/>
    <w:rsid w:val="00A62248"/>
    <w:rsid w:val="00A6241D"/>
    <w:rsid w:val="00A6381B"/>
    <w:rsid w:val="00A63A0C"/>
    <w:rsid w:val="00A63C84"/>
    <w:rsid w:val="00A64D81"/>
    <w:rsid w:val="00A65043"/>
    <w:rsid w:val="00A66E8B"/>
    <w:rsid w:val="00A67076"/>
    <w:rsid w:val="00A67951"/>
    <w:rsid w:val="00A67EB1"/>
    <w:rsid w:val="00A705E9"/>
    <w:rsid w:val="00A70EAE"/>
    <w:rsid w:val="00A71872"/>
    <w:rsid w:val="00A725C9"/>
    <w:rsid w:val="00A72778"/>
    <w:rsid w:val="00A731F7"/>
    <w:rsid w:val="00A73D70"/>
    <w:rsid w:val="00A74236"/>
    <w:rsid w:val="00A75B8C"/>
    <w:rsid w:val="00A7765C"/>
    <w:rsid w:val="00A77DF7"/>
    <w:rsid w:val="00A80323"/>
    <w:rsid w:val="00A80A32"/>
    <w:rsid w:val="00A813A6"/>
    <w:rsid w:val="00A822E6"/>
    <w:rsid w:val="00A8397C"/>
    <w:rsid w:val="00A83CD8"/>
    <w:rsid w:val="00A90078"/>
    <w:rsid w:val="00A90123"/>
    <w:rsid w:val="00A910FF"/>
    <w:rsid w:val="00A91672"/>
    <w:rsid w:val="00A91D89"/>
    <w:rsid w:val="00A923EB"/>
    <w:rsid w:val="00A926F1"/>
    <w:rsid w:val="00A92927"/>
    <w:rsid w:val="00A93077"/>
    <w:rsid w:val="00A940F9"/>
    <w:rsid w:val="00A94B92"/>
    <w:rsid w:val="00A95D1B"/>
    <w:rsid w:val="00AA0E2E"/>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DAF"/>
    <w:rsid w:val="00AC5348"/>
    <w:rsid w:val="00AC54FE"/>
    <w:rsid w:val="00AC58C6"/>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26D6"/>
    <w:rsid w:val="00AE35E1"/>
    <w:rsid w:val="00AE5699"/>
    <w:rsid w:val="00AE701A"/>
    <w:rsid w:val="00AE7801"/>
    <w:rsid w:val="00AF0766"/>
    <w:rsid w:val="00AF14D6"/>
    <w:rsid w:val="00AF5279"/>
    <w:rsid w:val="00AF5809"/>
    <w:rsid w:val="00AF5D81"/>
    <w:rsid w:val="00AF6728"/>
    <w:rsid w:val="00AF7D80"/>
    <w:rsid w:val="00B00362"/>
    <w:rsid w:val="00B039DD"/>
    <w:rsid w:val="00B03A1C"/>
    <w:rsid w:val="00B03A6B"/>
    <w:rsid w:val="00B05B21"/>
    <w:rsid w:val="00B06777"/>
    <w:rsid w:val="00B0748D"/>
    <w:rsid w:val="00B10AAF"/>
    <w:rsid w:val="00B12042"/>
    <w:rsid w:val="00B120A4"/>
    <w:rsid w:val="00B124CB"/>
    <w:rsid w:val="00B13420"/>
    <w:rsid w:val="00B13AE9"/>
    <w:rsid w:val="00B13D04"/>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1ADB"/>
    <w:rsid w:val="00B3226A"/>
    <w:rsid w:val="00B32C00"/>
    <w:rsid w:val="00B344B8"/>
    <w:rsid w:val="00B34F15"/>
    <w:rsid w:val="00B356AC"/>
    <w:rsid w:val="00B362F5"/>
    <w:rsid w:val="00B3722E"/>
    <w:rsid w:val="00B4138D"/>
    <w:rsid w:val="00B41899"/>
    <w:rsid w:val="00B41AD5"/>
    <w:rsid w:val="00B43089"/>
    <w:rsid w:val="00B4326E"/>
    <w:rsid w:val="00B44B06"/>
    <w:rsid w:val="00B44BF3"/>
    <w:rsid w:val="00B44F6D"/>
    <w:rsid w:val="00B4557E"/>
    <w:rsid w:val="00B46393"/>
    <w:rsid w:val="00B5105B"/>
    <w:rsid w:val="00B51133"/>
    <w:rsid w:val="00B51F72"/>
    <w:rsid w:val="00B5323B"/>
    <w:rsid w:val="00B53B66"/>
    <w:rsid w:val="00B54BF8"/>
    <w:rsid w:val="00B54F81"/>
    <w:rsid w:val="00B555BB"/>
    <w:rsid w:val="00B560E8"/>
    <w:rsid w:val="00B567A6"/>
    <w:rsid w:val="00B57CEB"/>
    <w:rsid w:val="00B6109B"/>
    <w:rsid w:val="00B61A63"/>
    <w:rsid w:val="00B62E14"/>
    <w:rsid w:val="00B64B4D"/>
    <w:rsid w:val="00B64E0B"/>
    <w:rsid w:val="00B65AD3"/>
    <w:rsid w:val="00B664E5"/>
    <w:rsid w:val="00B67356"/>
    <w:rsid w:val="00B67677"/>
    <w:rsid w:val="00B6791B"/>
    <w:rsid w:val="00B70AEA"/>
    <w:rsid w:val="00B711E3"/>
    <w:rsid w:val="00B71298"/>
    <w:rsid w:val="00B717BE"/>
    <w:rsid w:val="00B74A84"/>
    <w:rsid w:val="00B75892"/>
    <w:rsid w:val="00B75BEC"/>
    <w:rsid w:val="00B76703"/>
    <w:rsid w:val="00B77BCC"/>
    <w:rsid w:val="00B81008"/>
    <w:rsid w:val="00B81620"/>
    <w:rsid w:val="00B82CA4"/>
    <w:rsid w:val="00B847B5"/>
    <w:rsid w:val="00B852AB"/>
    <w:rsid w:val="00B85AAF"/>
    <w:rsid w:val="00B86CE4"/>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706F"/>
    <w:rsid w:val="00B97D6B"/>
    <w:rsid w:val="00BA1126"/>
    <w:rsid w:val="00BA1949"/>
    <w:rsid w:val="00BA3A9D"/>
    <w:rsid w:val="00BA3B66"/>
    <w:rsid w:val="00BA4482"/>
    <w:rsid w:val="00BA4767"/>
    <w:rsid w:val="00BA55D7"/>
    <w:rsid w:val="00BA56B7"/>
    <w:rsid w:val="00BA64FE"/>
    <w:rsid w:val="00BA71DA"/>
    <w:rsid w:val="00BA748A"/>
    <w:rsid w:val="00BB0B1A"/>
    <w:rsid w:val="00BB1D12"/>
    <w:rsid w:val="00BB21D4"/>
    <w:rsid w:val="00BB24FE"/>
    <w:rsid w:val="00BB30ED"/>
    <w:rsid w:val="00BB332F"/>
    <w:rsid w:val="00BB455D"/>
    <w:rsid w:val="00BB4C72"/>
    <w:rsid w:val="00BB6F76"/>
    <w:rsid w:val="00BB70AC"/>
    <w:rsid w:val="00BB7139"/>
    <w:rsid w:val="00BC05BB"/>
    <w:rsid w:val="00BC1D38"/>
    <w:rsid w:val="00BC2844"/>
    <w:rsid w:val="00BC3244"/>
    <w:rsid w:val="00BC3530"/>
    <w:rsid w:val="00BC442A"/>
    <w:rsid w:val="00BC47B7"/>
    <w:rsid w:val="00BC6F34"/>
    <w:rsid w:val="00BC71A9"/>
    <w:rsid w:val="00BC74F3"/>
    <w:rsid w:val="00BD0407"/>
    <w:rsid w:val="00BD09F7"/>
    <w:rsid w:val="00BD12A3"/>
    <w:rsid w:val="00BD2A27"/>
    <w:rsid w:val="00BD37AC"/>
    <w:rsid w:val="00BD37D6"/>
    <w:rsid w:val="00BD42D1"/>
    <w:rsid w:val="00BD619C"/>
    <w:rsid w:val="00BD64C0"/>
    <w:rsid w:val="00BD6A53"/>
    <w:rsid w:val="00BD726F"/>
    <w:rsid w:val="00BD77A2"/>
    <w:rsid w:val="00BE0192"/>
    <w:rsid w:val="00BE06BB"/>
    <w:rsid w:val="00BE08EF"/>
    <w:rsid w:val="00BE0C9A"/>
    <w:rsid w:val="00BE211B"/>
    <w:rsid w:val="00BE306D"/>
    <w:rsid w:val="00BF0A5E"/>
    <w:rsid w:val="00BF18E2"/>
    <w:rsid w:val="00BF1A2C"/>
    <w:rsid w:val="00BF296A"/>
    <w:rsid w:val="00BF2A8B"/>
    <w:rsid w:val="00BF3B0C"/>
    <w:rsid w:val="00BF4D98"/>
    <w:rsid w:val="00BF6D76"/>
    <w:rsid w:val="00BF6FDB"/>
    <w:rsid w:val="00BF7589"/>
    <w:rsid w:val="00BF7F5B"/>
    <w:rsid w:val="00C00685"/>
    <w:rsid w:val="00C02BFD"/>
    <w:rsid w:val="00C02FC0"/>
    <w:rsid w:val="00C03237"/>
    <w:rsid w:val="00C0510F"/>
    <w:rsid w:val="00C0687C"/>
    <w:rsid w:val="00C07B96"/>
    <w:rsid w:val="00C102AD"/>
    <w:rsid w:val="00C11E8D"/>
    <w:rsid w:val="00C13542"/>
    <w:rsid w:val="00C1356A"/>
    <w:rsid w:val="00C13BCB"/>
    <w:rsid w:val="00C15B8B"/>
    <w:rsid w:val="00C16021"/>
    <w:rsid w:val="00C16EC7"/>
    <w:rsid w:val="00C1747E"/>
    <w:rsid w:val="00C20363"/>
    <w:rsid w:val="00C21325"/>
    <w:rsid w:val="00C23058"/>
    <w:rsid w:val="00C23C80"/>
    <w:rsid w:val="00C24C9B"/>
    <w:rsid w:val="00C26266"/>
    <w:rsid w:val="00C2696A"/>
    <w:rsid w:val="00C26B36"/>
    <w:rsid w:val="00C27E70"/>
    <w:rsid w:val="00C31465"/>
    <w:rsid w:val="00C31AED"/>
    <w:rsid w:val="00C31B2C"/>
    <w:rsid w:val="00C321D4"/>
    <w:rsid w:val="00C324E6"/>
    <w:rsid w:val="00C34DDC"/>
    <w:rsid w:val="00C37B98"/>
    <w:rsid w:val="00C40580"/>
    <w:rsid w:val="00C4136D"/>
    <w:rsid w:val="00C42C31"/>
    <w:rsid w:val="00C42D97"/>
    <w:rsid w:val="00C43183"/>
    <w:rsid w:val="00C434E6"/>
    <w:rsid w:val="00C449A9"/>
    <w:rsid w:val="00C450EB"/>
    <w:rsid w:val="00C452CE"/>
    <w:rsid w:val="00C45CBA"/>
    <w:rsid w:val="00C46566"/>
    <w:rsid w:val="00C46AE7"/>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759"/>
    <w:rsid w:val="00C63EE3"/>
    <w:rsid w:val="00C649FE"/>
    <w:rsid w:val="00C65B53"/>
    <w:rsid w:val="00C65F4C"/>
    <w:rsid w:val="00C66914"/>
    <w:rsid w:val="00C66D9C"/>
    <w:rsid w:val="00C7032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4D1"/>
    <w:rsid w:val="00C85F3C"/>
    <w:rsid w:val="00C86145"/>
    <w:rsid w:val="00C8680A"/>
    <w:rsid w:val="00C86812"/>
    <w:rsid w:val="00C86F67"/>
    <w:rsid w:val="00C8712A"/>
    <w:rsid w:val="00C87A12"/>
    <w:rsid w:val="00C9441C"/>
    <w:rsid w:val="00C94EA1"/>
    <w:rsid w:val="00C96245"/>
    <w:rsid w:val="00C97503"/>
    <w:rsid w:val="00CA09A8"/>
    <w:rsid w:val="00CA1DC9"/>
    <w:rsid w:val="00CA2FC7"/>
    <w:rsid w:val="00CA2FCC"/>
    <w:rsid w:val="00CA30BB"/>
    <w:rsid w:val="00CA5FFD"/>
    <w:rsid w:val="00CA6417"/>
    <w:rsid w:val="00CA6ABE"/>
    <w:rsid w:val="00CA6E26"/>
    <w:rsid w:val="00CB162A"/>
    <w:rsid w:val="00CB1977"/>
    <w:rsid w:val="00CB396E"/>
    <w:rsid w:val="00CB39FE"/>
    <w:rsid w:val="00CB4F02"/>
    <w:rsid w:val="00CB62FA"/>
    <w:rsid w:val="00CB69B7"/>
    <w:rsid w:val="00CB6B03"/>
    <w:rsid w:val="00CB6BAA"/>
    <w:rsid w:val="00CB6F0F"/>
    <w:rsid w:val="00CC1948"/>
    <w:rsid w:val="00CC4082"/>
    <w:rsid w:val="00CC651C"/>
    <w:rsid w:val="00CC667E"/>
    <w:rsid w:val="00CC6761"/>
    <w:rsid w:val="00CC6D01"/>
    <w:rsid w:val="00CC765D"/>
    <w:rsid w:val="00CC7ECC"/>
    <w:rsid w:val="00CD047A"/>
    <w:rsid w:val="00CD35EC"/>
    <w:rsid w:val="00CD3DA0"/>
    <w:rsid w:val="00CD51DD"/>
    <w:rsid w:val="00CD719C"/>
    <w:rsid w:val="00CD733A"/>
    <w:rsid w:val="00CD7C46"/>
    <w:rsid w:val="00CE1B59"/>
    <w:rsid w:val="00CE2036"/>
    <w:rsid w:val="00CE4857"/>
    <w:rsid w:val="00CE5DAF"/>
    <w:rsid w:val="00CE5E23"/>
    <w:rsid w:val="00CE71B3"/>
    <w:rsid w:val="00CF0AB8"/>
    <w:rsid w:val="00CF0BCD"/>
    <w:rsid w:val="00CF10F1"/>
    <w:rsid w:val="00CF2DF1"/>
    <w:rsid w:val="00CF5EA4"/>
    <w:rsid w:val="00CF63D8"/>
    <w:rsid w:val="00CF6479"/>
    <w:rsid w:val="00CF7F69"/>
    <w:rsid w:val="00D00A33"/>
    <w:rsid w:val="00D04546"/>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46D1"/>
    <w:rsid w:val="00D34F7D"/>
    <w:rsid w:val="00D35541"/>
    <w:rsid w:val="00D4102A"/>
    <w:rsid w:val="00D4165B"/>
    <w:rsid w:val="00D4248E"/>
    <w:rsid w:val="00D4308F"/>
    <w:rsid w:val="00D432F9"/>
    <w:rsid w:val="00D43CA0"/>
    <w:rsid w:val="00D45A31"/>
    <w:rsid w:val="00D46709"/>
    <w:rsid w:val="00D50FDE"/>
    <w:rsid w:val="00D5129F"/>
    <w:rsid w:val="00D51EF1"/>
    <w:rsid w:val="00D54E75"/>
    <w:rsid w:val="00D557C9"/>
    <w:rsid w:val="00D55D7A"/>
    <w:rsid w:val="00D57117"/>
    <w:rsid w:val="00D6004D"/>
    <w:rsid w:val="00D60BDB"/>
    <w:rsid w:val="00D616AA"/>
    <w:rsid w:val="00D61813"/>
    <w:rsid w:val="00D61B54"/>
    <w:rsid w:val="00D62C27"/>
    <w:rsid w:val="00D632D0"/>
    <w:rsid w:val="00D63424"/>
    <w:rsid w:val="00D63D3A"/>
    <w:rsid w:val="00D642DF"/>
    <w:rsid w:val="00D64B2A"/>
    <w:rsid w:val="00D64DBB"/>
    <w:rsid w:val="00D64F75"/>
    <w:rsid w:val="00D6558F"/>
    <w:rsid w:val="00D65DA8"/>
    <w:rsid w:val="00D669A9"/>
    <w:rsid w:val="00D67847"/>
    <w:rsid w:val="00D67D68"/>
    <w:rsid w:val="00D7066F"/>
    <w:rsid w:val="00D70796"/>
    <w:rsid w:val="00D71A62"/>
    <w:rsid w:val="00D7261E"/>
    <w:rsid w:val="00D73DB8"/>
    <w:rsid w:val="00D741D9"/>
    <w:rsid w:val="00D760F1"/>
    <w:rsid w:val="00D7664A"/>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482E"/>
    <w:rsid w:val="00D959C7"/>
    <w:rsid w:val="00D95F82"/>
    <w:rsid w:val="00D9662E"/>
    <w:rsid w:val="00D96D5B"/>
    <w:rsid w:val="00D97333"/>
    <w:rsid w:val="00DA0D2F"/>
    <w:rsid w:val="00DA1F10"/>
    <w:rsid w:val="00DA2731"/>
    <w:rsid w:val="00DA320B"/>
    <w:rsid w:val="00DA4D53"/>
    <w:rsid w:val="00DA516E"/>
    <w:rsid w:val="00DA686E"/>
    <w:rsid w:val="00DB151C"/>
    <w:rsid w:val="00DB2220"/>
    <w:rsid w:val="00DB377C"/>
    <w:rsid w:val="00DB4504"/>
    <w:rsid w:val="00DB528F"/>
    <w:rsid w:val="00DB66DC"/>
    <w:rsid w:val="00DB6EE8"/>
    <w:rsid w:val="00DB7222"/>
    <w:rsid w:val="00DC14A1"/>
    <w:rsid w:val="00DC4747"/>
    <w:rsid w:val="00DD0FFA"/>
    <w:rsid w:val="00DD26A5"/>
    <w:rsid w:val="00DD2768"/>
    <w:rsid w:val="00DD2AF1"/>
    <w:rsid w:val="00DD3B16"/>
    <w:rsid w:val="00DD3CC7"/>
    <w:rsid w:val="00DD46B1"/>
    <w:rsid w:val="00DD5108"/>
    <w:rsid w:val="00DD5212"/>
    <w:rsid w:val="00DD53F1"/>
    <w:rsid w:val="00DD5A65"/>
    <w:rsid w:val="00DD67B0"/>
    <w:rsid w:val="00DD6D8B"/>
    <w:rsid w:val="00DD743E"/>
    <w:rsid w:val="00DE014F"/>
    <w:rsid w:val="00DE1BD8"/>
    <w:rsid w:val="00DE2687"/>
    <w:rsid w:val="00DE31C3"/>
    <w:rsid w:val="00DE3554"/>
    <w:rsid w:val="00DE39D5"/>
    <w:rsid w:val="00DE3D19"/>
    <w:rsid w:val="00DE3FC6"/>
    <w:rsid w:val="00DE47C9"/>
    <w:rsid w:val="00DE5F23"/>
    <w:rsid w:val="00DE7539"/>
    <w:rsid w:val="00DE780F"/>
    <w:rsid w:val="00DE7D1F"/>
    <w:rsid w:val="00DF0A39"/>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C43"/>
    <w:rsid w:val="00E044EC"/>
    <w:rsid w:val="00E04D09"/>
    <w:rsid w:val="00E0511C"/>
    <w:rsid w:val="00E05D97"/>
    <w:rsid w:val="00E05F3C"/>
    <w:rsid w:val="00E0730C"/>
    <w:rsid w:val="00E07592"/>
    <w:rsid w:val="00E1194E"/>
    <w:rsid w:val="00E122AE"/>
    <w:rsid w:val="00E126A9"/>
    <w:rsid w:val="00E131FE"/>
    <w:rsid w:val="00E14358"/>
    <w:rsid w:val="00E15DC2"/>
    <w:rsid w:val="00E16341"/>
    <w:rsid w:val="00E16D8B"/>
    <w:rsid w:val="00E16F4C"/>
    <w:rsid w:val="00E1772C"/>
    <w:rsid w:val="00E20431"/>
    <w:rsid w:val="00E21742"/>
    <w:rsid w:val="00E219B3"/>
    <w:rsid w:val="00E24555"/>
    <w:rsid w:val="00E2488F"/>
    <w:rsid w:val="00E24BB6"/>
    <w:rsid w:val="00E25E19"/>
    <w:rsid w:val="00E265F4"/>
    <w:rsid w:val="00E26FA9"/>
    <w:rsid w:val="00E27E48"/>
    <w:rsid w:val="00E30FDD"/>
    <w:rsid w:val="00E32B38"/>
    <w:rsid w:val="00E33FF3"/>
    <w:rsid w:val="00E363B9"/>
    <w:rsid w:val="00E372B9"/>
    <w:rsid w:val="00E37465"/>
    <w:rsid w:val="00E410E4"/>
    <w:rsid w:val="00E4158B"/>
    <w:rsid w:val="00E41ACB"/>
    <w:rsid w:val="00E42D58"/>
    <w:rsid w:val="00E43179"/>
    <w:rsid w:val="00E44D34"/>
    <w:rsid w:val="00E46A62"/>
    <w:rsid w:val="00E470F3"/>
    <w:rsid w:val="00E47142"/>
    <w:rsid w:val="00E47BB1"/>
    <w:rsid w:val="00E503F8"/>
    <w:rsid w:val="00E50B78"/>
    <w:rsid w:val="00E51922"/>
    <w:rsid w:val="00E521EE"/>
    <w:rsid w:val="00E5233C"/>
    <w:rsid w:val="00E555F3"/>
    <w:rsid w:val="00E568E1"/>
    <w:rsid w:val="00E574C6"/>
    <w:rsid w:val="00E62A57"/>
    <w:rsid w:val="00E62E20"/>
    <w:rsid w:val="00E6492B"/>
    <w:rsid w:val="00E64BCB"/>
    <w:rsid w:val="00E6541A"/>
    <w:rsid w:val="00E664AD"/>
    <w:rsid w:val="00E70441"/>
    <w:rsid w:val="00E70E00"/>
    <w:rsid w:val="00E7282C"/>
    <w:rsid w:val="00E72FBB"/>
    <w:rsid w:val="00E735C4"/>
    <w:rsid w:val="00E752B6"/>
    <w:rsid w:val="00E754A8"/>
    <w:rsid w:val="00E75A65"/>
    <w:rsid w:val="00E75C28"/>
    <w:rsid w:val="00E76025"/>
    <w:rsid w:val="00E76461"/>
    <w:rsid w:val="00E76D4F"/>
    <w:rsid w:val="00E77960"/>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5159"/>
    <w:rsid w:val="00E95EDA"/>
    <w:rsid w:val="00E97F05"/>
    <w:rsid w:val="00EA0891"/>
    <w:rsid w:val="00EA1646"/>
    <w:rsid w:val="00EA1F60"/>
    <w:rsid w:val="00EA3836"/>
    <w:rsid w:val="00EA43C6"/>
    <w:rsid w:val="00EA466F"/>
    <w:rsid w:val="00EA5F1F"/>
    <w:rsid w:val="00EB27E4"/>
    <w:rsid w:val="00EB359D"/>
    <w:rsid w:val="00EB4EAB"/>
    <w:rsid w:val="00EB50E1"/>
    <w:rsid w:val="00EB5B54"/>
    <w:rsid w:val="00EB6767"/>
    <w:rsid w:val="00EB7C06"/>
    <w:rsid w:val="00EB7CAD"/>
    <w:rsid w:val="00EB7D8C"/>
    <w:rsid w:val="00EB7DDA"/>
    <w:rsid w:val="00EC2430"/>
    <w:rsid w:val="00EC27EB"/>
    <w:rsid w:val="00EC2E9D"/>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742"/>
    <w:rsid w:val="00EE04C5"/>
    <w:rsid w:val="00EE126C"/>
    <w:rsid w:val="00EE2D49"/>
    <w:rsid w:val="00EE335F"/>
    <w:rsid w:val="00EE48E4"/>
    <w:rsid w:val="00EE4C29"/>
    <w:rsid w:val="00EE5CCA"/>
    <w:rsid w:val="00EE679E"/>
    <w:rsid w:val="00EE6B97"/>
    <w:rsid w:val="00EE6D12"/>
    <w:rsid w:val="00EE73F8"/>
    <w:rsid w:val="00EE7401"/>
    <w:rsid w:val="00EE7E8D"/>
    <w:rsid w:val="00EF029E"/>
    <w:rsid w:val="00EF159B"/>
    <w:rsid w:val="00EF1A94"/>
    <w:rsid w:val="00EF2410"/>
    <w:rsid w:val="00EF2E9B"/>
    <w:rsid w:val="00EF59DD"/>
    <w:rsid w:val="00EF67AD"/>
    <w:rsid w:val="00EF6C5C"/>
    <w:rsid w:val="00EF6ED8"/>
    <w:rsid w:val="00EF7318"/>
    <w:rsid w:val="00EF7557"/>
    <w:rsid w:val="00F018D4"/>
    <w:rsid w:val="00F01B2D"/>
    <w:rsid w:val="00F02765"/>
    <w:rsid w:val="00F03DE5"/>
    <w:rsid w:val="00F04021"/>
    <w:rsid w:val="00F07726"/>
    <w:rsid w:val="00F10BAA"/>
    <w:rsid w:val="00F111BA"/>
    <w:rsid w:val="00F12482"/>
    <w:rsid w:val="00F12C92"/>
    <w:rsid w:val="00F1374C"/>
    <w:rsid w:val="00F141F0"/>
    <w:rsid w:val="00F14C06"/>
    <w:rsid w:val="00F14D5A"/>
    <w:rsid w:val="00F15143"/>
    <w:rsid w:val="00F16AD5"/>
    <w:rsid w:val="00F175E2"/>
    <w:rsid w:val="00F218CE"/>
    <w:rsid w:val="00F229FE"/>
    <w:rsid w:val="00F26299"/>
    <w:rsid w:val="00F2692C"/>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428B6"/>
    <w:rsid w:val="00F42D9F"/>
    <w:rsid w:val="00F45606"/>
    <w:rsid w:val="00F45808"/>
    <w:rsid w:val="00F505C8"/>
    <w:rsid w:val="00F51746"/>
    <w:rsid w:val="00F51B36"/>
    <w:rsid w:val="00F5345A"/>
    <w:rsid w:val="00F556E1"/>
    <w:rsid w:val="00F57983"/>
    <w:rsid w:val="00F57BF8"/>
    <w:rsid w:val="00F6011D"/>
    <w:rsid w:val="00F60AEF"/>
    <w:rsid w:val="00F6128A"/>
    <w:rsid w:val="00F61742"/>
    <w:rsid w:val="00F638D3"/>
    <w:rsid w:val="00F63E4C"/>
    <w:rsid w:val="00F651AA"/>
    <w:rsid w:val="00F6572B"/>
    <w:rsid w:val="00F66F37"/>
    <w:rsid w:val="00F6739D"/>
    <w:rsid w:val="00F7010A"/>
    <w:rsid w:val="00F70291"/>
    <w:rsid w:val="00F7058F"/>
    <w:rsid w:val="00F711DD"/>
    <w:rsid w:val="00F733A0"/>
    <w:rsid w:val="00F73B41"/>
    <w:rsid w:val="00F73E5A"/>
    <w:rsid w:val="00F74FA4"/>
    <w:rsid w:val="00F77540"/>
    <w:rsid w:val="00F77594"/>
    <w:rsid w:val="00F779A1"/>
    <w:rsid w:val="00F77D0B"/>
    <w:rsid w:val="00F807F4"/>
    <w:rsid w:val="00F82FF7"/>
    <w:rsid w:val="00F8307C"/>
    <w:rsid w:val="00F83A43"/>
    <w:rsid w:val="00F86EB8"/>
    <w:rsid w:val="00F870F2"/>
    <w:rsid w:val="00F87EBC"/>
    <w:rsid w:val="00F90CEA"/>
    <w:rsid w:val="00F90D4C"/>
    <w:rsid w:val="00F913AA"/>
    <w:rsid w:val="00F91E23"/>
    <w:rsid w:val="00F942BF"/>
    <w:rsid w:val="00F9615B"/>
    <w:rsid w:val="00FA07C3"/>
    <w:rsid w:val="00FA0FF5"/>
    <w:rsid w:val="00FA2033"/>
    <w:rsid w:val="00FA218D"/>
    <w:rsid w:val="00FA2F1C"/>
    <w:rsid w:val="00FA3244"/>
    <w:rsid w:val="00FA3336"/>
    <w:rsid w:val="00FA4615"/>
    <w:rsid w:val="00FA4ACC"/>
    <w:rsid w:val="00FA4F29"/>
    <w:rsid w:val="00FA54EB"/>
    <w:rsid w:val="00FA5A93"/>
    <w:rsid w:val="00FA65C7"/>
    <w:rsid w:val="00FA680E"/>
    <w:rsid w:val="00FA6CB0"/>
    <w:rsid w:val="00FA6FCA"/>
    <w:rsid w:val="00FA741B"/>
    <w:rsid w:val="00FA7E25"/>
    <w:rsid w:val="00FB2420"/>
    <w:rsid w:val="00FB28F0"/>
    <w:rsid w:val="00FB309A"/>
    <w:rsid w:val="00FB3EF8"/>
    <w:rsid w:val="00FB5CFD"/>
    <w:rsid w:val="00FC1A16"/>
    <w:rsid w:val="00FC20A2"/>
    <w:rsid w:val="00FC3EAE"/>
    <w:rsid w:val="00FC4968"/>
    <w:rsid w:val="00FC51B3"/>
    <w:rsid w:val="00FC5FF7"/>
    <w:rsid w:val="00FC6044"/>
    <w:rsid w:val="00FC62DC"/>
    <w:rsid w:val="00FC6E48"/>
    <w:rsid w:val="00FC7F7F"/>
    <w:rsid w:val="00FD3051"/>
    <w:rsid w:val="00FD30AF"/>
    <w:rsid w:val="00FD36B7"/>
    <w:rsid w:val="00FD37B8"/>
    <w:rsid w:val="00FD4A57"/>
    <w:rsid w:val="00FD4A63"/>
    <w:rsid w:val="00FD4BF4"/>
    <w:rsid w:val="00FD4D75"/>
    <w:rsid w:val="00FD571F"/>
    <w:rsid w:val="00FD5C6F"/>
    <w:rsid w:val="00FD6017"/>
    <w:rsid w:val="00FE06A4"/>
    <w:rsid w:val="00FE0BCA"/>
    <w:rsid w:val="00FE17FD"/>
    <w:rsid w:val="00FE1EE5"/>
    <w:rsid w:val="00FE2332"/>
    <w:rsid w:val="00FE348A"/>
    <w:rsid w:val="00FE3500"/>
    <w:rsid w:val="00FE5D91"/>
    <w:rsid w:val="00FE6550"/>
    <w:rsid w:val="00FE7909"/>
    <w:rsid w:val="00FF01CA"/>
    <w:rsid w:val="00FF0661"/>
    <w:rsid w:val="00FF0CA6"/>
    <w:rsid w:val="00FF142A"/>
    <w:rsid w:val="00FF1DB3"/>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D1233AC"/>
  <w15:chartTrackingRefBased/>
  <w15:docId w15:val="{0FD4DD60-73A9-4528-A83E-4C624AB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qFormat="1"/>
    <w:lsdException w:name="header" w:uiPriority="99"/>
    <w:lsdException w:name="footer" w:uiPriority="99"/>
    <w:lsdException w:name="caption" w:qFormat="1"/>
    <w:lsdException w:name="table of figures" w:uiPriority="99"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36E"/>
    <w:rPr>
      <w:sz w:val="22"/>
      <w:szCs w:val="24"/>
    </w:rPr>
  </w:style>
  <w:style w:type="paragraph" w:styleId="Heading1">
    <w:name w:val="heading 1"/>
    <w:basedOn w:val="Normal"/>
    <w:next w:val="Normal"/>
    <w:link w:val="Heading1Char"/>
    <w:uiPriority w:val="9"/>
    <w:qFormat/>
    <w:rsid w:val="0030636E"/>
    <w:pPr>
      <w:numPr>
        <w:numId w:val="7"/>
      </w:numPr>
      <w:spacing w:after="240"/>
      <w:outlineLvl w:val="0"/>
    </w:pPr>
    <w:rPr>
      <w:rFonts w:ascii="Arial" w:hAnsi="Arial" w:cs="Arial"/>
      <w:bCs/>
      <w:kern w:val="32"/>
      <w:sz w:val="36"/>
      <w:szCs w:val="36"/>
    </w:rPr>
  </w:style>
  <w:style w:type="paragraph" w:styleId="Heading2">
    <w:name w:val="heading 2"/>
    <w:basedOn w:val="Normal"/>
    <w:next w:val="Normal"/>
    <w:link w:val="Heading2Char"/>
    <w:uiPriority w:val="9"/>
    <w:qFormat/>
    <w:rsid w:val="00080EC8"/>
    <w:pPr>
      <w:keepNext/>
      <w:numPr>
        <w:ilvl w:val="1"/>
        <w:numId w:val="7"/>
      </w:numPr>
      <w:spacing w:before="360" w:after="240"/>
      <w:outlineLvl w:val="1"/>
    </w:pPr>
    <w:rPr>
      <w:b/>
      <w:bCs/>
      <w:iCs/>
      <w:sz w:val="32"/>
      <w:szCs w:val="32"/>
    </w:rPr>
  </w:style>
  <w:style w:type="paragraph" w:styleId="Heading3">
    <w:name w:val="heading 3"/>
    <w:basedOn w:val="Normal"/>
    <w:next w:val="Normal"/>
    <w:link w:val="Heading3Char"/>
    <w:uiPriority w:val="9"/>
    <w:qFormat/>
    <w:rsid w:val="00681B50"/>
    <w:pPr>
      <w:keepNext/>
      <w:numPr>
        <w:ilvl w:val="2"/>
        <w:numId w:val="7"/>
      </w:numPr>
      <w:tabs>
        <w:tab w:val="clear" w:pos="720"/>
        <w:tab w:val="num" w:pos="900"/>
      </w:tabs>
      <w:spacing w:before="360" w:after="240"/>
      <w:ind w:left="900" w:hanging="900"/>
      <w:outlineLvl w:val="2"/>
    </w:pPr>
    <w:rPr>
      <w:b/>
      <w:bCs/>
      <w:sz w:val="28"/>
      <w:szCs w:val="28"/>
    </w:rPr>
  </w:style>
  <w:style w:type="paragraph" w:styleId="Heading4">
    <w:name w:val="heading 4"/>
    <w:basedOn w:val="Normal"/>
    <w:next w:val="Normal"/>
    <w:link w:val="Heading4Char"/>
    <w:uiPriority w:val="9"/>
    <w:qFormat/>
    <w:rsid w:val="00037AB9"/>
    <w:pPr>
      <w:keepNext/>
      <w:numPr>
        <w:ilvl w:val="3"/>
        <w:numId w:val="7"/>
      </w:numPr>
      <w:tabs>
        <w:tab w:val="left" w:pos="1620"/>
      </w:tabs>
      <w:spacing w:before="360" w:after="240"/>
      <w:outlineLvl w:val="3"/>
    </w:pPr>
    <w:rPr>
      <w:b/>
      <w:bCs/>
    </w:rPr>
  </w:style>
  <w:style w:type="paragraph" w:styleId="Heading5">
    <w:name w:val="heading 5"/>
    <w:basedOn w:val="Normal"/>
    <w:next w:val="Normal"/>
    <w:link w:val="Heading5Char"/>
    <w:uiPriority w:val="9"/>
    <w:qFormat/>
    <w:rsid w:val="002A2AE7"/>
    <w:pPr>
      <w:numPr>
        <w:ilvl w:val="4"/>
        <w:numId w:val="7"/>
      </w:numPr>
      <w:spacing w:before="240" w:after="120"/>
      <w:outlineLvl w:val="4"/>
    </w:pPr>
    <w:rPr>
      <w:b/>
      <w:bCs/>
      <w:iCs/>
      <w:szCs w:val="22"/>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pPr>
      <w:numPr>
        <w:ilvl w:val="5"/>
        <w:numId w:val="7"/>
      </w:numPr>
      <w:spacing w:before="240" w:after="60"/>
      <w:outlineLvl w:val="5"/>
    </w:pPr>
    <w:rPr>
      <w:b/>
      <w:bCs/>
      <w:szCs w:val="22"/>
    </w:rPr>
  </w:style>
  <w:style w:type="paragraph" w:styleId="Heading7">
    <w:name w:val="heading 7"/>
    <w:basedOn w:val="Normal"/>
    <w:next w:val="Normal"/>
    <w:link w:val="Heading7Char"/>
    <w:uiPriority w:val="9"/>
    <w:qFormat/>
    <w:pPr>
      <w:numPr>
        <w:ilvl w:val="6"/>
        <w:numId w:val="7"/>
      </w:numPr>
      <w:spacing w:before="240" w:after="60"/>
      <w:outlineLvl w:val="6"/>
    </w:pPr>
  </w:style>
  <w:style w:type="paragraph" w:styleId="Heading8">
    <w:name w:val="heading 8"/>
    <w:basedOn w:val="Normal"/>
    <w:next w:val="Normal"/>
    <w:link w:val="Heading8Char"/>
    <w:uiPriority w:val="9"/>
    <w:qFormat/>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BB1D12"/>
    <w:pPr>
      <w:numPr>
        <w:ilvl w:val="8"/>
        <w:numId w:val="7"/>
      </w:numPr>
      <w:outlineLvl w:val="8"/>
    </w:pPr>
    <w:rPr>
      <w:rFonts w:ascii="Arial" w:hAnsi="Arial" w:cs="Arial"/>
      <w:sz w:val="36"/>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0636E"/>
    <w:rPr>
      <w:rFonts w:ascii="Arial" w:hAnsi="Arial" w:cs="Arial"/>
      <w:bCs/>
      <w:kern w:val="32"/>
      <w:sz w:val="36"/>
      <w:szCs w:val="36"/>
    </w:rPr>
  </w:style>
  <w:style w:type="character" w:customStyle="1" w:styleId="Heading2Char">
    <w:name w:val="Heading 2 Char"/>
    <w:link w:val="Heading2"/>
    <w:uiPriority w:val="9"/>
    <w:rsid w:val="00080EC8"/>
    <w:rPr>
      <w:b/>
      <w:bCs/>
      <w:iCs/>
      <w:sz w:val="32"/>
      <w:szCs w:val="32"/>
    </w:rPr>
  </w:style>
  <w:style w:type="character" w:customStyle="1" w:styleId="Heading3Char">
    <w:name w:val="Heading 3 Char"/>
    <w:link w:val="Heading3"/>
    <w:uiPriority w:val="9"/>
    <w:rsid w:val="00681B50"/>
    <w:rPr>
      <w:b/>
      <w:bCs/>
      <w:sz w:val="28"/>
      <w:szCs w:val="28"/>
    </w:rPr>
  </w:style>
  <w:style w:type="character" w:customStyle="1" w:styleId="Heading4Char">
    <w:name w:val="Heading 4 Char"/>
    <w:link w:val="Heading4"/>
    <w:uiPriority w:val="9"/>
    <w:rsid w:val="00037AB9"/>
    <w:rPr>
      <w:b/>
      <w:bCs/>
      <w:sz w:val="22"/>
      <w:szCs w:val="24"/>
    </w:rPr>
  </w:style>
  <w:style w:type="character" w:customStyle="1" w:styleId="Heading5Char">
    <w:name w:val="Heading 5 Char"/>
    <w:link w:val="Heading5"/>
    <w:uiPriority w:val="9"/>
    <w:rPr>
      <w:b/>
      <w:bCs/>
      <w:iCs/>
      <w:sz w:val="22"/>
      <w:szCs w:val="22"/>
    </w:rPr>
  </w:style>
  <w:style w:type="character" w:customStyle="1" w:styleId="Heading6Char1">
    <w:name w:val="Heading 6 Char1"/>
    <w:aliases w:val="SubSubSubSub Char1,Heading 6 Char Char,Heading 6 Char1 Char Char,Heading 6 Char Char Char Char,SubSubSubSub Char Char Char Char,SubSubSubSub Char Char"/>
    <w:link w:val="Heading6"/>
    <w:uiPriority w:val="9"/>
    <w:rPr>
      <w:b/>
      <w:bCs/>
      <w:sz w:val="22"/>
      <w:szCs w:val="22"/>
    </w:rPr>
  </w:style>
  <w:style w:type="character" w:customStyle="1" w:styleId="Heading7Char">
    <w:name w:val="Heading 7 Char"/>
    <w:link w:val="Heading7"/>
    <w:uiPriority w:val="9"/>
    <w:rPr>
      <w:sz w:val="22"/>
      <w:szCs w:val="24"/>
    </w:rPr>
  </w:style>
  <w:style w:type="character" w:customStyle="1" w:styleId="Heading8Char">
    <w:name w:val="Heading 8 Char"/>
    <w:link w:val="Heading8"/>
    <w:uiPriority w:val="9"/>
    <w:rPr>
      <w:i/>
      <w:iCs/>
      <w:sz w:val="22"/>
      <w:szCs w:val="24"/>
    </w:rPr>
  </w:style>
  <w:style w:type="character" w:customStyle="1" w:styleId="Heading9Char">
    <w:name w:val="Heading 9 Char"/>
    <w:link w:val="Heading9"/>
    <w:uiPriority w:val="9"/>
    <w:rPr>
      <w:rFonts w:ascii="Arial" w:hAnsi="Arial" w:cs="Arial"/>
      <w:sz w:val="36"/>
      <w:szCs w:val="22"/>
    </w:rPr>
  </w:style>
  <w:style w:type="paragraph" w:styleId="Header">
    <w:name w:val="header"/>
    <w:basedOn w:val="Normal"/>
    <w:link w:val="HeaderChar"/>
    <w:uiPriority w:val="99"/>
    <w:rsid w:val="004F6EE2"/>
    <w:pPr>
      <w:tabs>
        <w:tab w:val="right" w:pos="9360"/>
      </w:tabs>
    </w:pPr>
    <w:rPr>
      <w:sz w:val="20"/>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4F6EE2"/>
    <w:pPr>
      <w:tabs>
        <w:tab w:val="center" w:pos="4320"/>
        <w:tab w:val="right" w:pos="8640"/>
      </w:tabs>
    </w:pPr>
    <w:rPr>
      <w:sz w:val="20"/>
    </w:r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ind w:left="576"/>
    </w:pPr>
  </w:style>
  <w:style w:type="character" w:customStyle="1" w:styleId="BodyTextIndentChar">
    <w:name w:val="Body Text Indent Char"/>
    <w:link w:val="BodyTextIndent"/>
    <w:uiPriority w:val="99"/>
    <w:locked/>
    <w:rsid w:val="007A74ED"/>
    <w:rPr>
      <w:rFonts w:cs="Times New Roman"/>
      <w:sz w:val="24"/>
      <w:szCs w:val="24"/>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link w:val="BodyTextIndent2"/>
    <w:uiPriority w:val="99"/>
    <w:semiHidden/>
    <w:rPr>
      <w:sz w:val="24"/>
      <w:szCs w:val="24"/>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Cs w:val="22"/>
    </w:rPr>
  </w:style>
  <w:style w:type="paragraph" w:styleId="TOC1">
    <w:name w:val="toc 1"/>
    <w:basedOn w:val="Normal"/>
    <w:next w:val="Normal"/>
    <w:autoRedefine/>
    <w:uiPriority w:val="39"/>
    <w:qFormat/>
    <w:rsid w:val="001A4C45"/>
    <w:pPr>
      <w:tabs>
        <w:tab w:val="left" w:pos="360"/>
        <w:tab w:val="right" w:leader="dot" w:pos="9360"/>
      </w:tabs>
      <w:spacing w:before="120" w:after="120"/>
    </w:pPr>
    <w:rPr>
      <w:rFonts w:ascii="Times New Roman Bold" w:hAnsi="Times New Roman Bold"/>
      <w:bCs/>
      <w:noProof/>
      <w:szCs w:val="22"/>
    </w:r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qFormat/>
    <w:rsid w:val="00BE0C9A"/>
    <w:pPr>
      <w:tabs>
        <w:tab w:val="left" w:pos="1350"/>
        <w:tab w:val="right" w:leader="dot" w:pos="9360"/>
      </w:tabs>
      <w:spacing w:before="60"/>
      <w:ind w:left="720" w:right="-43"/>
    </w:pPr>
    <w:rPr>
      <w:i/>
      <w:iCs/>
      <w:noProof/>
      <w:szCs w:val="22"/>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2"/>
      </w:numPr>
    </w:pPr>
    <w:rPr>
      <w:szCs w:val="20"/>
    </w:rPr>
  </w:style>
  <w:style w:type="paragraph" w:customStyle="1" w:styleId="StyleStyleHeading5Left5chRight1chRight1ch">
    <w:name w:val="Style Style Heading 5 + Left:  5 ch Right:  1 ch + Right:  1 ch"/>
    <w:basedOn w:val="StyleHeading5Left5chRight1ch"/>
    <w:rsid w:val="005631D0"/>
    <w:pPr>
      <w:numPr>
        <w:numId w:val="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4"/>
      </w:numPr>
      <w:pBdr>
        <w:top w:val="single" w:sz="4" w:space="1" w:color="auto"/>
      </w:pBdr>
      <w:ind w:right="100"/>
      <w:outlineLvl w:val="1"/>
    </w:pPr>
  </w:style>
  <w:style w:type="character" w:styleId="CommentReference">
    <w:name w:val="annotation reference"/>
    <w:uiPriority w:val="99"/>
    <w:semiHidden/>
    <w:rsid w:val="00767F14"/>
    <w:rPr>
      <w:rFonts w:cs="Times New Roman"/>
      <w:sz w:val="16"/>
      <w:szCs w:val="16"/>
    </w:rPr>
  </w:style>
  <w:style w:type="paragraph" w:styleId="CommentText">
    <w:name w:val="annotation text"/>
    <w:basedOn w:val="Normal"/>
    <w:link w:val="CommentTextChar"/>
    <w:uiPriority w:val="99"/>
    <w:semiHidden/>
    <w:rsid w:val="00767F14"/>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767F14"/>
    <w:rPr>
      <w:b/>
      <w:bCs/>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uiPriority w:val="99"/>
    <w:semiHidden/>
    <w:rsid w:val="004748B8"/>
    <w:pPr>
      <w:numPr>
        <w:numId w:val="3"/>
      </w:numPr>
    </w:pPr>
    <w:rPr>
      <w:rFonts w:ascii="Courier New" w:hAnsi="Courier New"/>
      <w:sz w:val="20"/>
      <w:szCs w:val="20"/>
    </w:rPr>
  </w:style>
  <w:style w:type="character" w:customStyle="1" w:styleId="PlainTextChar">
    <w:name w:val="Plain Text Char"/>
    <w:link w:val="PlainText"/>
    <w:uiPriority w:val="99"/>
    <w:semiHidden/>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semiHidden/>
    <w:rsid w:val="00C75863"/>
    <w:pPr>
      <w:spacing w:after="240"/>
      <w:ind w:left="720"/>
    </w:p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numPr>
        <w:numId w:val="0"/>
      </w:num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5"/>
      </w:numPr>
      <w:pBdr>
        <w:top w:val="single" w:sz="4" w:space="1" w:color="auto"/>
      </w:pBdr>
      <w:spacing w:before="240" w:after="120"/>
      <w:outlineLvl w:val="2"/>
    </w:pPr>
    <w:rPr>
      <w:rFonts w:ascii="Arial" w:hAnsi="Arial"/>
      <w:b/>
      <w:i/>
      <w:color w:val="000080"/>
      <w:szCs w:val="20"/>
    </w:rPr>
  </w:style>
  <w:style w:type="character" w:customStyle="1" w:styleId="varname">
    <w:name w:val="varname"/>
    <w:rsid w:val="00A016A8"/>
    <w:rPr>
      <w:rFonts w:cs="Times New Roman"/>
      <w:i/>
      <w:iCs/>
    </w:rPr>
  </w:style>
  <w:style w:type="paragraph" w:styleId="FootnoteText">
    <w:name w:val="footnote text"/>
    <w:basedOn w:val="Normal"/>
    <w:link w:val="FootnoteTextChar"/>
    <w:uiPriority w:val="99"/>
    <w:semiHidden/>
    <w:rsid w:val="007B5C29"/>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style>
  <w:style w:type="character" w:customStyle="1" w:styleId="NormalCourierNewChar0">
    <w:name w:val="Normal + Courier New Char"/>
    <w:aliases w:val="11 pt Char,Black Char"/>
    <w:link w:val="NormalCourierNew0"/>
    <w:locked/>
    <w:rsid w:val="0080641C"/>
    <w:rPr>
      <w:rFonts w:cs="Times New Roman"/>
      <w:sz w:val="24"/>
      <w:szCs w:val="24"/>
      <w:lang w:val="en-US" w:eastAsia="en-US" w:bidi="ar-SA"/>
    </w:rPr>
  </w:style>
  <w:style w:type="paragraph" w:customStyle="1" w:styleId="tabletext">
    <w:name w:val="tabletext"/>
    <w:basedOn w:val="Normal"/>
    <w:semiHidden/>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link w:val="TableBody"/>
    <w:locked/>
    <w:rsid w:val="00C00685"/>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6"/>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semiHidden/>
    <w:rsid w:val="00AB7D5B"/>
    <w:pPr>
      <w:spacing w:after="0"/>
    </w:pPr>
    <w:rPr>
      <w:sz w:val="20"/>
    </w:rPr>
  </w:style>
  <w:style w:type="paragraph" w:styleId="BodyText">
    <w:name w:val="Body Text"/>
    <w:basedOn w:val="Normal"/>
    <w:link w:val="BodyTextChar"/>
    <w:uiPriority w:val="99"/>
    <w:rsid w:val="0030636E"/>
    <w:pPr>
      <w:spacing w:before="240" w:after="240"/>
    </w:pPr>
  </w:style>
  <w:style w:type="character" w:customStyle="1" w:styleId="BodyTextChar">
    <w:name w:val="Body Text Char"/>
    <w:link w:val="BodyText"/>
    <w:uiPriority w:val="99"/>
    <w:locked/>
    <w:rsid w:val="0030636E"/>
    <w:rPr>
      <w:sz w:val="24"/>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743945"/>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link w:val="TableText0"/>
    <w:locked/>
    <w:rsid w:val="00727B16"/>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rPr>
  </w:style>
  <w:style w:type="character" w:customStyle="1" w:styleId="CautionChar">
    <w:name w:val="Caution Char"/>
    <w:link w:val="Caution"/>
    <w:locked/>
    <w:rsid w:val="00FF6E0E"/>
    <w:rPr>
      <w:rFonts w:ascii="Arial" w:hAnsi="Arial" w:cs="Times New Roman"/>
      <w:b/>
      <w:bCs/>
    </w:rPr>
  </w:style>
  <w:style w:type="paragraph" w:styleId="ListParagraph">
    <w:name w:val="List Paragraph"/>
    <w:basedOn w:val="Normal"/>
    <w:uiPriority w:val="34"/>
    <w:qFormat/>
    <w:rsid w:val="000C4C5D"/>
    <w:pPr>
      <w:ind w:left="720"/>
    </w:pPr>
    <w:rPr>
      <w:rFonts w:ascii="Calibri" w:hAnsi="Calibri"/>
      <w:szCs w:val="22"/>
    </w:rPr>
  </w:style>
  <w:style w:type="character" w:customStyle="1" w:styleId="organization1">
    <w:name w:val="organization1"/>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E2488F"/>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1148AB"/>
    <w:pPr>
      <w:tabs>
        <w:tab w:val="left" w:pos="1080"/>
        <w:tab w:val="left" w:pos="6120"/>
      </w:tabs>
    </w:pPr>
    <w:rPr>
      <w:sz w:val="20"/>
    </w:rPr>
  </w:style>
  <w:style w:type="paragraph" w:customStyle="1" w:styleId="Heading2Alt">
    <w:name w:val="Heading 2 (Alt)"/>
    <w:basedOn w:val="BodyText"/>
    <w:qFormat/>
    <w:rsid w:val="00392ECD"/>
    <w:pPr>
      <w:widowControl w:val="0"/>
      <w:spacing w:before="360" w:after="360" w:line="276" w:lineRule="auto"/>
    </w:pPr>
    <w:rPr>
      <w:rFonts w:eastAsia="Calibri"/>
      <w:b/>
      <w:bCs/>
      <w:sz w:val="28"/>
      <w:szCs w:val="28"/>
    </w:rPr>
  </w:style>
  <w:style w:type="paragraph" w:customStyle="1" w:styleId="BodyTextBullet1">
    <w:name w:val="Body Text Bullet 1"/>
    <w:rsid w:val="00126D4B"/>
    <w:pPr>
      <w:numPr>
        <w:numId w:val="9"/>
      </w:numPr>
      <w:tabs>
        <w:tab w:val="clear" w:pos="1440"/>
        <w:tab w:val="num" w:pos="720"/>
      </w:tabs>
      <w:spacing w:before="60" w:after="60"/>
      <w:ind w:left="720"/>
    </w:pPr>
    <w:rPr>
      <w:sz w:val="22"/>
    </w:rPr>
  </w:style>
  <w:style w:type="character" w:customStyle="1" w:styleId="TextBold">
    <w:name w:val="Text Bold"/>
    <w:rsid w:val="00126D4B"/>
    <w:rPr>
      <w:b/>
    </w:rPr>
  </w:style>
  <w:style w:type="paragraph" w:customStyle="1" w:styleId="Default">
    <w:name w:val="Default"/>
    <w:rsid w:val="00ED5DB1"/>
    <w:pPr>
      <w:autoSpaceDE w:val="0"/>
      <w:autoSpaceDN w:val="0"/>
      <w:adjustRightInd w:val="0"/>
    </w:pPr>
    <w:rPr>
      <w:color w:val="000000"/>
      <w:sz w:val="24"/>
      <w:szCs w:val="24"/>
    </w:rPr>
  </w:style>
  <w:style w:type="paragraph" w:styleId="Revision">
    <w:name w:val="Revision"/>
    <w:hidden/>
    <w:uiPriority w:val="99"/>
    <w:semiHidden/>
    <w:rsid w:val="007D111A"/>
    <w:rPr>
      <w:sz w:val="24"/>
      <w:szCs w:val="24"/>
    </w:rPr>
  </w:style>
  <w:style w:type="paragraph" w:customStyle="1" w:styleId="VISTA">
    <w:name w:val="VISTA"/>
    <w:basedOn w:val="NoSpacing"/>
    <w:link w:val="VISTAChar"/>
    <w:autoRedefine/>
    <w:qFormat/>
    <w:rsid w:val="005A26A4"/>
    <w:pPr>
      <w:ind w:left="720"/>
    </w:pPr>
    <w:rPr>
      <w:rFonts w:ascii="Courier New" w:eastAsia="Calibri" w:hAnsi="Courier New" w:cs="Courier New"/>
      <w:sz w:val="20"/>
      <w:szCs w:val="20"/>
    </w:rPr>
  </w:style>
  <w:style w:type="character" w:customStyle="1" w:styleId="VISTAChar">
    <w:name w:val="VISTA Char"/>
    <w:link w:val="VISTA"/>
    <w:rsid w:val="005A26A4"/>
    <w:rPr>
      <w:rFonts w:ascii="Courier New" w:eastAsia="Calibri" w:hAnsi="Courier New" w:cs="Courier New"/>
    </w:rPr>
  </w:style>
  <w:style w:type="paragraph" w:styleId="NoSpacing">
    <w:name w:val="No Spacing"/>
    <w:uiPriority w:val="1"/>
    <w:qFormat/>
    <w:rsid w:val="00BB30E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yperlink" Target="http://www.adobe.com/" TargetMode="External"/><Relationship Id="rId34" Type="http://schemas.openxmlformats.org/officeDocument/2006/relationships/header" Target="header13.xml"/><Relationship Id="rId42" Type="http://schemas.openxmlformats.org/officeDocument/2006/relationships/footer" Target="footer14.xml"/><Relationship Id="rId47" Type="http://schemas.openxmlformats.org/officeDocument/2006/relationships/footer" Target="footer1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Fee Basis Installation Guide</vt:lpstr>
    </vt:vector>
  </TitlesOfParts>
  <Company>Dept. of Veterans Affairs</Company>
  <LinksUpToDate>false</LinksUpToDate>
  <CharactersWithSpaces>22255</CharactersWithSpaces>
  <SharedDoc>false</SharedDoc>
  <HLinks>
    <vt:vector size="174" baseType="variant">
      <vt:variant>
        <vt:i4>5111831</vt:i4>
      </vt:variant>
      <vt:variant>
        <vt:i4>171</vt:i4>
      </vt:variant>
      <vt:variant>
        <vt:i4>0</vt:i4>
      </vt:variant>
      <vt:variant>
        <vt:i4>5</vt:i4>
      </vt:variant>
      <vt:variant>
        <vt:lpwstr>http://www.adobe.com/</vt:lpwstr>
      </vt:variant>
      <vt:variant>
        <vt:lpwstr/>
      </vt:variant>
      <vt:variant>
        <vt:i4>1507385</vt:i4>
      </vt:variant>
      <vt:variant>
        <vt:i4>164</vt:i4>
      </vt:variant>
      <vt:variant>
        <vt:i4>0</vt:i4>
      </vt:variant>
      <vt:variant>
        <vt:i4>5</vt:i4>
      </vt:variant>
      <vt:variant>
        <vt:lpwstr/>
      </vt:variant>
      <vt:variant>
        <vt:lpwstr>_Toc405819911</vt:lpwstr>
      </vt:variant>
      <vt:variant>
        <vt:i4>1507385</vt:i4>
      </vt:variant>
      <vt:variant>
        <vt:i4>158</vt:i4>
      </vt:variant>
      <vt:variant>
        <vt:i4>0</vt:i4>
      </vt:variant>
      <vt:variant>
        <vt:i4>5</vt:i4>
      </vt:variant>
      <vt:variant>
        <vt:lpwstr/>
      </vt:variant>
      <vt:variant>
        <vt:lpwstr>_Toc405819910</vt:lpwstr>
      </vt:variant>
      <vt:variant>
        <vt:i4>1441849</vt:i4>
      </vt:variant>
      <vt:variant>
        <vt:i4>152</vt:i4>
      </vt:variant>
      <vt:variant>
        <vt:i4>0</vt:i4>
      </vt:variant>
      <vt:variant>
        <vt:i4>5</vt:i4>
      </vt:variant>
      <vt:variant>
        <vt:lpwstr/>
      </vt:variant>
      <vt:variant>
        <vt:lpwstr>_Toc405819909</vt:lpwstr>
      </vt:variant>
      <vt:variant>
        <vt:i4>1441849</vt:i4>
      </vt:variant>
      <vt:variant>
        <vt:i4>146</vt:i4>
      </vt:variant>
      <vt:variant>
        <vt:i4>0</vt:i4>
      </vt:variant>
      <vt:variant>
        <vt:i4>5</vt:i4>
      </vt:variant>
      <vt:variant>
        <vt:lpwstr/>
      </vt:variant>
      <vt:variant>
        <vt:lpwstr>_Toc405819908</vt:lpwstr>
      </vt:variant>
      <vt:variant>
        <vt:i4>1441849</vt:i4>
      </vt:variant>
      <vt:variant>
        <vt:i4>140</vt:i4>
      </vt:variant>
      <vt:variant>
        <vt:i4>0</vt:i4>
      </vt:variant>
      <vt:variant>
        <vt:i4>5</vt:i4>
      </vt:variant>
      <vt:variant>
        <vt:lpwstr/>
      </vt:variant>
      <vt:variant>
        <vt:lpwstr>_Toc405819907</vt:lpwstr>
      </vt:variant>
      <vt:variant>
        <vt:i4>1441849</vt:i4>
      </vt:variant>
      <vt:variant>
        <vt:i4>134</vt:i4>
      </vt:variant>
      <vt:variant>
        <vt:i4>0</vt:i4>
      </vt:variant>
      <vt:variant>
        <vt:i4>5</vt:i4>
      </vt:variant>
      <vt:variant>
        <vt:lpwstr/>
      </vt:variant>
      <vt:variant>
        <vt:lpwstr>_Toc405819906</vt:lpwstr>
      </vt:variant>
      <vt:variant>
        <vt:i4>1441849</vt:i4>
      </vt:variant>
      <vt:variant>
        <vt:i4>128</vt:i4>
      </vt:variant>
      <vt:variant>
        <vt:i4>0</vt:i4>
      </vt:variant>
      <vt:variant>
        <vt:i4>5</vt:i4>
      </vt:variant>
      <vt:variant>
        <vt:lpwstr/>
      </vt:variant>
      <vt:variant>
        <vt:lpwstr>_Toc405819905</vt:lpwstr>
      </vt:variant>
      <vt:variant>
        <vt:i4>1441849</vt:i4>
      </vt:variant>
      <vt:variant>
        <vt:i4>122</vt:i4>
      </vt:variant>
      <vt:variant>
        <vt:i4>0</vt:i4>
      </vt:variant>
      <vt:variant>
        <vt:i4>5</vt:i4>
      </vt:variant>
      <vt:variant>
        <vt:lpwstr/>
      </vt:variant>
      <vt:variant>
        <vt:lpwstr>_Toc405819904</vt:lpwstr>
      </vt:variant>
      <vt:variant>
        <vt:i4>1441849</vt:i4>
      </vt:variant>
      <vt:variant>
        <vt:i4>116</vt:i4>
      </vt:variant>
      <vt:variant>
        <vt:i4>0</vt:i4>
      </vt:variant>
      <vt:variant>
        <vt:i4>5</vt:i4>
      </vt:variant>
      <vt:variant>
        <vt:lpwstr/>
      </vt:variant>
      <vt:variant>
        <vt:lpwstr>_Toc405819903</vt:lpwstr>
      </vt:variant>
      <vt:variant>
        <vt:i4>1441849</vt:i4>
      </vt:variant>
      <vt:variant>
        <vt:i4>110</vt:i4>
      </vt:variant>
      <vt:variant>
        <vt:i4>0</vt:i4>
      </vt:variant>
      <vt:variant>
        <vt:i4>5</vt:i4>
      </vt:variant>
      <vt:variant>
        <vt:lpwstr/>
      </vt:variant>
      <vt:variant>
        <vt:lpwstr>_Toc405819902</vt:lpwstr>
      </vt:variant>
      <vt:variant>
        <vt:i4>1441849</vt:i4>
      </vt:variant>
      <vt:variant>
        <vt:i4>104</vt:i4>
      </vt:variant>
      <vt:variant>
        <vt:i4>0</vt:i4>
      </vt:variant>
      <vt:variant>
        <vt:i4>5</vt:i4>
      </vt:variant>
      <vt:variant>
        <vt:lpwstr/>
      </vt:variant>
      <vt:variant>
        <vt:lpwstr>_Toc405819901</vt:lpwstr>
      </vt:variant>
      <vt:variant>
        <vt:i4>1441849</vt:i4>
      </vt:variant>
      <vt:variant>
        <vt:i4>98</vt:i4>
      </vt:variant>
      <vt:variant>
        <vt:i4>0</vt:i4>
      </vt:variant>
      <vt:variant>
        <vt:i4>5</vt:i4>
      </vt:variant>
      <vt:variant>
        <vt:lpwstr/>
      </vt:variant>
      <vt:variant>
        <vt:lpwstr>_Toc405819900</vt:lpwstr>
      </vt:variant>
      <vt:variant>
        <vt:i4>2031672</vt:i4>
      </vt:variant>
      <vt:variant>
        <vt:i4>92</vt:i4>
      </vt:variant>
      <vt:variant>
        <vt:i4>0</vt:i4>
      </vt:variant>
      <vt:variant>
        <vt:i4>5</vt:i4>
      </vt:variant>
      <vt:variant>
        <vt:lpwstr/>
      </vt:variant>
      <vt:variant>
        <vt:lpwstr>_Toc405819899</vt:lpwstr>
      </vt:variant>
      <vt:variant>
        <vt:i4>2031672</vt:i4>
      </vt:variant>
      <vt:variant>
        <vt:i4>86</vt:i4>
      </vt:variant>
      <vt:variant>
        <vt:i4>0</vt:i4>
      </vt:variant>
      <vt:variant>
        <vt:i4>5</vt:i4>
      </vt:variant>
      <vt:variant>
        <vt:lpwstr/>
      </vt:variant>
      <vt:variant>
        <vt:lpwstr>_Toc405819898</vt:lpwstr>
      </vt:variant>
      <vt:variant>
        <vt:i4>2031672</vt:i4>
      </vt:variant>
      <vt:variant>
        <vt:i4>80</vt:i4>
      </vt:variant>
      <vt:variant>
        <vt:i4>0</vt:i4>
      </vt:variant>
      <vt:variant>
        <vt:i4>5</vt:i4>
      </vt:variant>
      <vt:variant>
        <vt:lpwstr/>
      </vt:variant>
      <vt:variant>
        <vt:lpwstr>_Toc405819897</vt:lpwstr>
      </vt:variant>
      <vt:variant>
        <vt:i4>2031672</vt:i4>
      </vt:variant>
      <vt:variant>
        <vt:i4>74</vt:i4>
      </vt:variant>
      <vt:variant>
        <vt:i4>0</vt:i4>
      </vt:variant>
      <vt:variant>
        <vt:i4>5</vt:i4>
      </vt:variant>
      <vt:variant>
        <vt:lpwstr/>
      </vt:variant>
      <vt:variant>
        <vt:lpwstr>_Toc405819896</vt:lpwstr>
      </vt:variant>
      <vt:variant>
        <vt:i4>2031672</vt:i4>
      </vt:variant>
      <vt:variant>
        <vt:i4>68</vt:i4>
      </vt:variant>
      <vt:variant>
        <vt:i4>0</vt:i4>
      </vt:variant>
      <vt:variant>
        <vt:i4>5</vt:i4>
      </vt:variant>
      <vt:variant>
        <vt:lpwstr/>
      </vt:variant>
      <vt:variant>
        <vt:lpwstr>_Toc405819895</vt:lpwstr>
      </vt:variant>
      <vt:variant>
        <vt:i4>2031672</vt:i4>
      </vt:variant>
      <vt:variant>
        <vt:i4>62</vt:i4>
      </vt:variant>
      <vt:variant>
        <vt:i4>0</vt:i4>
      </vt:variant>
      <vt:variant>
        <vt:i4>5</vt:i4>
      </vt:variant>
      <vt:variant>
        <vt:lpwstr/>
      </vt:variant>
      <vt:variant>
        <vt:lpwstr>_Toc405819894</vt:lpwstr>
      </vt:variant>
      <vt:variant>
        <vt:i4>2031672</vt:i4>
      </vt:variant>
      <vt:variant>
        <vt:i4>56</vt:i4>
      </vt:variant>
      <vt:variant>
        <vt:i4>0</vt:i4>
      </vt:variant>
      <vt:variant>
        <vt:i4>5</vt:i4>
      </vt:variant>
      <vt:variant>
        <vt:lpwstr/>
      </vt:variant>
      <vt:variant>
        <vt:lpwstr>_Toc405819893</vt:lpwstr>
      </vt:variant>
      <vt:variant>
        <vt:i4>2031672</vt:i4>
      </vt:variant>
      <vt:variant>
        <vt:i4>50</vt:i4>
      </vt:variant>
      <vt:variant>
        <vt:i4>0</vt:i4>
      </vt:variant>
      <vt:variant>
        <vt:i4>5</vt:i4>
      </vt:variant>
      <vt:variant>
        <vt:lpwstr/>
      </vt:variant>
      <vt:variant>
        <vt:lpwstr>_Toc405819892</vt:lpwstr>
      </vt:variant>
      <vt:variant>
        <vt:i4>2031672</vt:i4>
      </vt:variant>
      <vt:variant>
        <vt:i4>44</vt:i4>
      </vt:variant>
      <vt:variant>
        <vt:i4>0</vt:i4>
      </vt:variant>
      <vt:variant>
        <vt:i4>5</vt:i4>
      </vt:variant>
      <vt:variant>
        <vt:lpwstr/>
      </vt:variant>
      <vt:variant>
        <vt:lpwstr>_Toc405819891</vt:lpwstr>
      </vt:variant>
      <vt:variant>
        <vt:i4>2031672</vt:i4>
      </vt:variant>
      <vt:variant>
        <vt:i4>38</vt:i4>
      </vt:variant>
      <vt:variant>
        <vt:i4>0</vt:i4>
      </vt:variant>
      <vt:variant>
        <vt:i4>5</vt:i4>
      </vt:variant>
      <vt:variant>
        <vt:lpwstr/>
      </vt:variant>
      <vt:variant>
        <vt:lpwstr>_Toc405819890</vt:lpwstr>
      </vt:variant>
      <vt:variant>
        <vt:i4>1966136</vt:i4>
      </vt:variant>
      <vt:variant>
        <vt:i4>32</vt:i4>
      </vt:variant>
      <vt:variant>
        <vt:i4>0</vt:i4>
      </vt:variant>
      <vt:variant>
        <vt:i4>5</vt:i4>
      </vt:variant>
      <vt:variant>
        <vt:lpwstr/>
      </vt:variant>
      <vt:variant>
        <vt:lpwstr>_Toc405819889</vt:lpwstr>
      </vt:variant>
      <vt:variant>
        <vt:i4>1966136</vt:i4>
      </vt:variant>
      <vt:variant>
        <vt:i4>26</vt:i4>
      </vt:variant>
      <vt:variant>
        <vt:i4>0</vt:i4>
      </vt:variant>
      <vt:variant>
        <vt:i4>5</vt:i4>
      </vt:variant>
      <vt:variant>
        <vt:lpwstr/>
      </vt:variant>
      <vt:variant>
        <vt:lpwstr>_Toc405819888</vt:lpwstr>
      </vt:variant>
      <vt:variant>
        <vt:i4>1966136</vt:i4>
      </vt:variant>
      <vt:variant>
        <vt:i4>20</vt:i4>
      </vt:variant>
      <vt:variant>
        <vt:i4>0</vt:i4>
      </vt:variant>
      <vt:variant>
        <vt:i4>5</vt:i4>
      </vt:variant>
      <vt:variant>
        <vt:lpwstr/>
      </vt:variant>
      <vt:variant>
        <vt:lpwstr>_Toc405819887</vt:lpwstr>
      </vt:variant>
      <vt:variant>
        <vt:i4>1966136</vt:i4>
      </vt:variant>
      <vt:variant>
        <vt:i4>14</vt:i4>
      </vt:variant>
      <vt:variant>
        <vt:i4>0</vt:i4>
      </vt:variant>
      <vt:variant>
        <vt:i4>5</vt:i4>
      </vt:variant>
      <vt:variant>
        <vt:lpwstr/>
      </vt:variant>
      <vt:variant>
        <vt:lpwstr>_Toc405819886</vt:lpwstr>
      </vt:variant>
      <vt:variant>
        <vt:i4>1966136</vt:i4>
      </vt:variant>
      <vt:variant>
        <vt:i4>8</vt:i4>
      </vt:variant>
      <vt:variant>
        <vt:i4>0</vt:i4>
      </vt:variant>
      <vt:variant>
        <vt:i4>5</vt:i4>
      </vt:variant>
      <vt:variant>
        <vt:lpwstr/>
      </vt:variant>
      <vt:variant>
        <vt:lpwstr>_Toc405819885</vt:lpwstr>
      </vt:variant>
      <vt:variant>
        <vt:i4>1966136</vt:i4>
      </vt:variant>
      <vt:variant>
        <vt:i4>2</vt:i4>
      </vt:variant>
      <vt:variant>
        <vt:i4>0</vt:i4>
      </vt:variant>
      <vt:variant>
        <vt:i4>5</vt:i4>
      </vt:variant>
      <vt:variant>
        <vt:lpwstr/>
      </vt:variant>
      <vt:variant>
        <vt:lpwstr>_Toc405819884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Basis Installation Guide</dc:title>
  <dc:subject>Installation instructions for Fee Basis Patch FB*3.5*132</dc:subject>
  <dc:creator>OIT (Office and Information Technology)</dc:creator>
  <cp:keywords/>
  <cp:lastModifiedBy>Lowery, Cindy</cp:lastModifiedBy>
  <cp:revision>4</cp:revision>
  <cp:lastPrinted>2020-12-04T21:09:00Z</cp:lastPrinted>
  <dcterms:created xsi:type="dcterms:W3CDTF">2020-12-04T21:09:00Z</dcterms:created>
  <dcterms:modified xsi:type="dcterms:W3CDTF">2020-12-04T21:09:00Z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Title">
    <vt:lpwstr>HWSC 1.0 Installation Guide</vt:lpwstr>
  </property>
</Properties>
</file>