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D4E8" w14:textId="77777777" w:rsidR="003E5039" w:rsidRDefault="003E5039" w:rsidP="003E5039">
      <w:pPr>
        <w:pStyle w:val="Title"/>
      </w:pPr>
    </w:p>
    <w:p w14:paraId="5C468798" w14:textId="77777777" w:rsidR="00AE51E9" w:rsidRPr="00863E17" w:rsidRDefault="00AE51E9" w:rsidP="003E5039">
      <w:pPr>
        <w:pStyle w:val="Title"/>
      </w:pPr>
      <w:r w:rsidRPr="00863E17">
        <w:t xml:space="preserve">ICD-10 Follow On Class 1 Software Remediation </w:t>
      </w:r>
    </w:p>
    <w:p w14:paraId="18CCBEB8" w14:textId="77777777" w:rsidR="00AE51E9" w:rsidRPr="00863E17" w:rsidRDefault="00AE51E9" w:rsidP="00AE51E9">
      <w:pPr>
        <w:pStyle w:val="Title2"/>
      </w:pPr>
    </w:p>
    <w:p w14:paraId="01BD4CEC" w14:textId="77777777" w:rsidR="00324611" w:rsidRPr="00863E17" w:rsidRDefault="003109DD" w:rsidP="003E5039">
      <w:pPr>
        <w:pStyle w:val="Title"/>
      </w:pPr>
      <w:r w:rsidRPr="00863E17">
        <w:t>Fee Basis</w:t>
      </w:r>
    </w:p>
    <w:p w14:paraId="563CB66D" w14:textId="77777777" w:rsidR="00580C18" w:rsidRPr="00863E17" w:rsidRDefault="00580C18" w:rsidP="003E5039"/>
    <w:p w14:paraId="722F5262" w14:textId="77777777" w:rsidR="00324611" w:rsidRPr="00863E17" w:rsidRDefault="00FC11A0" w:rsidP="00BD377B">
      <w:pPr>
        <w:pStyle w:val="Title"/>
      </w:pPr>
      <w:r w:rsidRPr="00863E17">
        <w:t>Release Notes</w:t>
      </w:r>
    </w:p>
    <w:p w14:paraId="1C7861D4" w14:textId="77777777" w:rsidR="00B0420C" w:rsidRPr="00863E17" w:rsidRDefault="003109DD" w:rsidP="00580C18">
      <w:pPr>
        <w:pStyle w:val="Title"/>
        <w:rPr>
          <w:sz w:val="28"/>
          <w:szCs w:val="28"/>
        </w:rPr>
      </w:pPr>
      <w:r w:rsidRPr="00863E17">
        <w:rPr>
          <w:sz w:val="28"/>
          <w:szCs w:val="28"/>
        </w:rPr>
        <w:t>F</w:t>
      </w:r>
      <w:r w:rsidR="0048012C" w:rsidRPr="00863E17">
        <w:rPr>
          <w:sz w:val="28"/>
          <w:szCs w:val="28"/>
        </w:rPr>
        <w:t>B*</w:t>
      </w:r>
      <w:r w:rsidRPr="00863E17">
        <w:rPr>
          <w:sz w:val="28"/>
          <w:szCs w:val="28"/>
        </w:rPr>
        <w:t>3</w:t>
      </w:r>
      <w:r w:rsidR="0048012C" w:rsidRPr="00863E17">
        <w:rPr>
          <w:sz w:val="28"/>
          <w:szCs w:val="28"/>
        </w:rPr>
        <w:t>.</w:t>
      </w:r>
      <w:r w:rsidRPr="00863E17">
        <w:rPr>
          <w:sz w:val="28"/>
          <w:szCs w:val="28"/>
        </w:rPr>
        <w:t>5</w:t>
      </w:r>
      <w:r w:rsidR="0031337F" w:rsidRPr="00863E17">
        <w:rPr>
          <w:sz w:val="28"/>
          <w:szCs w:val="28"/>
        </w:rPr>
        <w:t>*</w:t>
      </w:r>
      <w:r w:rsidRPr="00863E17">
        <w:rPr>
          <w:sz w:val="28"/>
          <w:szCs w:val="28"/>
        </w:rPr>
        <w:t>139</w:t>
      </w:r>
    </w:p>
    <w:p w14:paraId="514DCEF7" w14:textId="77777777" w:rsidR="003D21E9" w:rsidRPr="00863E17" w:rsidRDefault="003D21E9" w:rsidP="009D310B">
      <w:pPr>
        <w:pStyle w:val="Title2"/>
      </w:pPr>
    </w:p>
    <w:p w14:paraId="3109C87A" w14:textId="77777777" w:rsidR="00324611" w:rsidRPr="00863E17" w:rsidRDefault="00F31CF9" w:rsidP="009D310B">
      <w:pPr>
        <w:pStyle w:val="Title2"/>
      </w:pPr>
      <w:r w:rsidRPr="00863E17">
        <w:rPr>
          <w:noProof/>
        </w:rPr>
        <w:pict w14:anchorId="1B67D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5pt;height:162.75pt;visibility:visible">
            <v:imagedata r:id="rId12" o:title="va_logo"/>
          </v:shape>
        </w:pict>
      </w:r>
    </w:p>
    <w:p w14:paraId="5F5CB5A1" w14:textId="77777777" w:rsidR="007F39B7" w:rsidRPr="00863E17" w:rsidRDefault="007F39B7" w:rsidP="003E5039">
      <w:pPr>
        <w:pStyle w:val="Title2"/>
      </w:pPr>
    </w:p>
    <w:p w14:paraId="02B0BC01" w14:textId="77777777" w:rsidR="00EC5C3A" w:rsidRPr="00863E17" w:rsidRDefault="00EC5C3A" w:rsidP="003E5039">
      <w:pPr>
        <w:pStyle w:val="Title2"/>
      </w:pPr>
    </w:p>
    <w:p w14:paraId="51293606" w14:textId="77777777" w:rsidR="00FC11A0" w:rsidRPr="00863E17" w:rsidRDefault="00863E17" w:rsidP="004B6FD1">
      <w:pPr>
        <w:pStyle w:val="Title2"/>
      </w:pPr>
      <w:r w:rsidRPr="00863E17">
        <w:t>September</w:t>
      </w:r>
      <w:r w:rsidR="00331A4C" w:rsidRPr="00863E17">
        <w:t xml:space="preserve"> 2014</w:t>
      </w:r>
    </w:p>
    <w:p w14:paraId="350A5ED9" w14:textId="77777777" w:rsidR="00580C18" w:rsidRPr="00863E17" w:rsidRDefault="00580C18" w:rsidP="00AC7062">
      <w:pPr>
        <w:pStyle w:val="Title2"/>
        <w:rPr>
          <w:b w:val="0"/>
        </w:rPr>
      </w:pPr>
    </w:p>
    <w:p w14:paraId="69E56D11" w14:textId="77777777" w:rsidR="00EC5C3A" w:rsidRPr="00863E17" w:rsidRDefault="00EC5C3A" w:rsidP="00AC7062">
      <w:pPr>
        <w:pStyle w:val="Title2"/>
        <w:rPr>
          <w:b w:val="0"/>
        </w:rPr>
      </w:pPr>
    </w:p>
    <w:p w14:paraId="219614E5" w14:textId="77777777" w:rsidR="00EC5C3A" w:rsidRPr="00863E17" w:rsidRDefault="00EC5C3A" w:rsidP="00AC7062">
      <w:pPr>
        <w:pStyle w:val="Title2"/>
        <w:rPr>
          <w:b w:val="0"/>
        </w:rPr>
      </w:pPr>
    </w:p>
    <w:p w14:paraId="15AC685D" w14:textId="77777777" w:rsidR="00FC11A0" w:rsidRPr="00863E17" w:rsidRDefault="00BD377B" w:rsidP="00BD377B">
      <w:pPr>
        <w:pStyle w:val="Title2"/>
      </w:pPr>
      <w:r w:rsidRPr="00863E17">
        <w:t>Department of Veterans Affairs</w:t>
      </w:r>
    </w:p>
    <w:p w14:paraId="122C8317" w14:textId="77777777" w:rsidR="009D310B" w:rsidRPr="00863E17" w:rsidRDefault="009D310B" w:rsidP="009D310B">
      <w:pPr>
        <w:pStyle w:val="Title2"/>
      </w:pPr>
      <w:r w:rsidRPr="00863E17">
        <w:t>Office of Information and Technology</w:t>
      </w:r>
      <w:r w:rsidR="00863E17" w:rsidRPr="00863E17">
        <w:t xml:space="preserve"> (OI&amp;T)</w:t>
      </w:r>
    </w:p>
    <w:p w14:paraId="50ADD1E3" w14:textId="77777777" w:rsidR="00BD377B" w:rsidRPr="00863E17" w:rsidRDefault="00BD377B" w:rsidP="00BD377B">
      <w:pPr>
        <w:pStyle w:val="Title2"/>
      </w:pPr>
      <w:r w:rsidRPr="00863E17">
        <w:t>Product Development</w:t>
      </w:r>
    </w:p>
    <w:p w14:paraId="3759C4B6" w14:textId="77777777" w:rsidR="0048470C" w:rsidRPr="00863E17" w:rsidRDefault="0048470C" w:rsidP="00BD377B">
      <w:pPr>
        <w:pStyle w:val="Title2"/>
      </w:pPr>
      <w:r w:rsidRPr="00863E17">
        <w:br w:type="page"/>
      </w:r>
    </w:p>
    <w:p w14:paraId="09DC4C64" w14:textId="77777777" w:rsidR="00667C1B" w:rsidRPr="00863E17" w:rsidRDefault="00667C1B" w:rsidP="00F50CAD"/>
    <w:p w14:paraId="636B5CBC" w14:textId="77777777" w:rsidR="00324611" w:rsidRPr="00863E17" w:rsidRDefault="00324611" w:rsidP="00747D79">
      <w:pPr>
        <w:pStyle w:val="Title2"/>
        <w:sectPr w:rsidR="00324611" w:rsidRPr="00863E17" w:rsidSect="0048470C">
          <w:footerReference w:type="first" r:id="rId13"/>
          <w:pgSz w:w="12240" w:h="15840" w:code="1"/>
          <w:pgMar w:top="1440" w:right="1440" w:bottom="1440" w:left="1440" w:header="720" w:footer="720" w:gutter="0"/>
          <w:pgNumType w:fmt="lowerRoman" w:start="1"/>
          <w:cols w:space="720"/>
          <w:docGrid w:linePitch="272"/>
        </w:sectPr>
      </w:pPr>
    </w:p>
    <w:p w14:paraId="28D19248" w14:textId="77777777" w:rsidR="00324611" w:rsidRPr="00863E17" w:rsidRDefault="00324611" w:rsidP="00F43D85">
      <w:pPr>
        <w:pStyle w:val="Title2"/>
      </w:pPr>
      <w:bookmarkStart w:id="0" w:name="RevisionHistory1"/>
      <w:bookmarkStart w:id="1" w:name="OLE_LINK1"/>
      <w:bookmarkEnd w:id="0"/>
      <w:r w:rsidRPr="00863E17">
        <w:lastRenderedPageBreak/>
        <w:t>Table of Contents</w:t>
      </w:r>
    </w:p>
    <w:p w14:paraId="0AE5A2E9" w14:textId="77777777" w:rsidR="00DA297D" w:rsidRPr="00863E17" w:rsidRDefault="00DA297D" w:rsidP="00F43D85">
      <w:pPr>
        <w:pStyle w:val="Title2"/>
      </w:pPr>
    </w:p>
    <w:bookmarkStart w:id="2" w:name="_Toc320274579"/>
    <w:bookmarkStart w:id="3" w:name="_Toc320279452"/>
    <w:bookmarkStart w:id="4" w:name="_Toc323533342"/>
    <w:bookmarkStart w:id="5" w:name="_Toc79889711"/>
    <w:bookmarkEnd w:id="1"/>
    <w:p w14:paraId="26A77473" w14:textId="0FA36B05" w:rsidR="00E54848" w:rsidRPr="00863E17" w:rsidRDefault="00C82E09">
      <w:pPr>
        <w:pStyle w:val="TOC1"/>
        <w:rPr>
          <w:rFonts w:ascii="Calibri" w:hAnsi="Calibri"/>
          <w:b w:val="0"/>
          <w:noProof/>
          <w:sz w:val="22"/>
          <w:szCs w:val="22"/>
        </w:rPr>
      </w:pPr>
      <w:r w:rsidRPr="00863E17">
        <w:rPr>
          <w:b w:val="0"/>
        </w:rPr>
        <w:fldChar w:fldCharType="begin"/>
      </w:r>
      <w:r w:rsidR="006A0254" w:rsidRPr="00863E17">
        <w:rPr>
          <w:b w:val="0"/>
        </w:rPr>
        <w:instrText xml:space="preserve"> TOC \o "1-3" \h \z \u </w:instrText>
      </w:r>
      <w:r w:rsidRPr="00863E17">
        <w:rPr>
          <w:b w:val="0"/>
        </w:rPr>
        <w:fldChar w:fldCharType="separate"/>
      </w:r>
      <w:hyperlink w:anchor="_Toc371597285" w:history="1">
        <w:r w:rsidR="00E54848" w:rsidRPr="00863E17">
          <w:rPr>
            <w:rStyle w:val="Hyperlink"/>
            <w:noProof/>
          </w:rPr>
          <w:t>1.</w:t>
        </w:r>
        <w:r w:rsidR="00E54848" w:rsidRPr="00863E17">
          <w:rPr>
            <w:rFonts w:ascii="Calibri" w:hAnsi="Calibri"/>
            <w:b w:val="0"/>
            <w:noProof/>
            <w:sz w:val="22"/>
            <w:szCs w:val="22"/>
          </w:rPr>
          <w:tab/>
        </w:r>
        <w:r w:rsidR="00E54848" w:rsidRPr="00863E17">
          <w:rPr>
            <w:rStyle w:val="Hyperlink"/>
            <w:noProof/>
          </w:rPr>
          <w:t>Introduction</w:t>
        </w:r>
        <w:r w:rsidR="00E54848" w:rsidRPr="00863E17">
          <w:rPr>
            <w:noProof/>
            <w:webHidden/>
          </w:rPr>
          <w:tab/>
        </w:r>
        <w:r w:rsidR="00E54848" w:rsidRPr="00863E17">
          <w:rPr>
            <w:noProof/>
            <w:webHidden/>
          </w:rPr>
          <w:fldChar w:fldCharType="begin"/>
        </w:r>
        <w:r w:rsidR="00E54848" w:rsidRPr="00863E17">
          <w:rPr>
            <w:noProof/>
            <w:webHidden/>
          </w:rPr>
          <w:instrText xml:space="preserve"> PAGEREF _Toc371597285 \h </w:instrText>
        </w:r>
        <w:r w:rsidR="00E54848" w:rsidRPr="00863E17">
          <w:rPr>
            <w:noProof/>
            <w:webHidden/>
          </w:rPr>
        </w:r>
        <w:r w:rsidR="00E54848" w:rsidRPr="00863E17">
          <w:rPr>
            <w:noProof/>
            <w:webHidden/>
          </w:rPr>
          <w:fldChar w:fldCharType="separate"/>
        </w:r>
        <w:r w:rsidR="006B1ACC">
          <w:rPr>
            <w:noProof/>
            <w:webHidden/>
          </w:rPr>
          <w:t>1</w:t>
        </w:r>
        <w:r w:rsidR="00E54848" w:rsidRPr="00863E17">
          <w:rPr>
            <w:noProof/>
            <w:webHidden/>
          </w:rPr>
          <w:fldChar w:fldCharType="end"/>
        </w:r>
      </w:hyperlink>
    </w:p>
    <w:p w14:paraId="012B3546" w14:textId="3306DABC" w:rsidR="00E54848" w:rsidRPr="00863E17" w:rsidRDefault="00E54848">
      <w:pPr>
        <w:pStyle w:val="TOC2"/>
        <w:tabs>
          <w:tab w:val="left" w:pos="1080"/>
        </w:tabs>
        <w:rPr>
          <w:rFonts w:ascii="Calibri" w:hAnsi="Calibri"/>
          <w:b w:val="0"/>
          <w:noProof/>
          <w:sz w:val="22"/>
          <w:szCs w:val="22"/>
        </w:rPr>
      </w:pPr>
      <w:hyperlink w:anchor="_Toc371597286" w:history="1">
        <w:r w:rsidRPr="00863E17">
          <w:rPr>
            <w:rStyle w:val="Hyperlink"/>
            <w:noProof/>
          </w:rPr>
          <w:t>1.1.</w:t>
        </w:r>
        <w:r w:rsidRPr="00863E17">
          <w:rPr>
            <w:rFonts w:ascii="Calibri" w:hAnsi="Calibri"/>
            <w:b w:val="0"/>
            <w:noProof/>
            <w:sz w:val="22"/>
            <w:szCs w:val="22"/>
          </w:rPr>
          <w:tab/>
        </w:r>
        <w:r w:rsidRPr="00863E17">
          <w:rPr>
            <w:rStyle w:val="Hyperlink"/>
            <w:noProof/>
          </w:rPr>
          <w:t>Purpose</w:t>
        </w:r>
        <w:r w:rsidRPr="00863E17">
          <w:rPr>
            <w:noProof/>
            <w:webHidden/>
          </w:rPr>
          <w:tab/>
        </w:r>
        <w:r w:rsidRPr="00863E17">
          <w:rPr>
            <w:noProof/>
            <w:webHidden/>
          </w:rPr>
          <w:fldChar w:fldCharType="begin"/>
        </w:r>
        <w:r w:rsidRPr="00863E17">
          <w:rPr>
            <w:noProof/>
            <w:webHidden/>
          </w:rPr>
          <w:instrText xml:space="preserve"> PAGEREF _Toc371597286 \h </w:instrText>
        </w:r>
        <w:r w:rsidRPr="00863E17">
          <w:rPr>
            <w:noProof/>
            <w:webHidden/>
          </w:rPr>
        </w:r>
        <w:r w:rsidRPr="00863E17">
          <w:rPr>
            <w:noProof/>
            <w:webHidden/>
          </w:rPr>
          <w:fldChar w:fldCharType="separate"/>
        </w:r>
        <w:r w:rsidR="006B1ACC">
          <w:rPr>
            <w:noProof/>
            <w:webHidden/>
          </w:rPr>
          <w:t>1</w:t>
        </w:r>
        <w:r w:rsidRPr="00863E17">
          <w:rPr>
            <w:noProof/>
            <w:webHidden/>
          </w:rPr>
          <w:fldChar w:fldCharType="end"/>
        </w:r>
      </w:hyperlink>
    </w:p>
    <w:p w14:paraId="71A77B92" w14:textId="52678875" w:rsidR="00E54848" w:rsidRPr="00863E17" w:rsidRDefault="00E54848">
      <w:pPr>
        <w:pStyle w:val="TOC2"/>
        <w:tabs>
          <w:tab w:val="left" w:pos="1080"/>
        </w:tabs>
        <w:rPr>
          <w:rFonts w:ascii="Calibri" w:hAnsi="Calibri"/>
          <w:b w:val="0"/>
          <w:noProof/>
          <w:sz w:val="22"/>
          <w:szCs w:val="22"/>
        </w:rPr>
      </w:pPr>
      <w:hyperlink w:anchor="_Toc371597287" w:history="1">
        <w:r w:rsidRPr="00863E17">
          <w:rPr>
            <w:rStyle w:val="Hyperlink"/>
            <w:noProof/>
          </w:rPr>
          <w:t>1.2.</w:t>
        </w:r>
        <w:r w:rsidRPr="00863E17">
          <w:rPr>
            <w:rFonts w:ascii="Calibri" w:hAnsi="Calibri"/>
            <w:b w:val="0"/>
            <w:noProof/>
            <w:sz w:val="22"/>
            <w:szCs w:val="22"/>
          </w:rPr>
          <w:tab/>
        </w:r>
        <w:r w:rsidRPr="00863E17">
          <w:rPr>
            <w:rStyle w:val="Hyperlink"/>
            <w:noProof/>
          </w:rPr>
          <w:t>Background</w:t>
        </w:r>
        <w:r w:rsidRPr="00863E17">
          <w:rPr>
            <w:noProof/>
            <w:webHidden/>
          </w:rPr>
          <w:tab/>
        </w:r>
        <w:r w:rsidRPr="00863E17">
          <w:rPr>
            <w:noProof/>
            <w:webHidden/>
          </w:rPr>
          <w:fldChar w:fldCharType="begin"/>
        </w:r>
        <w:r w:rsidRPr="00863E17">
          <w:rPr>
            <w:noProof/>
            <w:webHidden/>
          </w:rPr>
          <w:instrText xml:space="preserve"> PAGEREF _Toc371597287 \h </w:instrText>
        </w:r>
        <w:r w:rsidRPr="00863E17">
          <w:rPr>
            <w:noProof/>
            <w:webHidden/>
          </w:rPr>
        </w:r>
        <w:r w:rsidRPr="00863E17">
          <w:rPr>
            <w:noProof/>
            <w:webHidden/>
          </w:rPr>
          <w:fldChar w:fldCharType="separate"/>
        </w:r>
        <w:r w:rsidR="006B1ACC">
          <w:rPr>
            <w:noProof/>
            <w:webHidden/>
          </w:rPr>
          <w:t>1</w:t>
        </w:r>
        <w:r w:rsidRPr="00863E17">
          <w:rPr>
            <w:noProof/>
            <w:webHidden/>
          </w:rPr>
          <w:fldChar w:fldCharType="end"/>
        </w:r>
      </w:hyperlink>
    </w:p>
    <w:p w14:paraId="413C7246" w14:textId="15FEFA00" w:rsidR="00E54848" w:rsidRPr="00863E17" w:rsidRDefault="00E54848">
      <w:pPr>
        <w:pStyle w:val="TOC2"/>
        <w:tabs>
          <w:tab w:val="left" w:pos="1080"/>
        </w:tabs>
        <w:rPr>
          <w:rFonts w:ascii="Calibri" w:hAnsi="Calibri"/>
          <w:b w:val="0"/>
          <w:noProof/>
          <w:sz w:val="22"/>
          <w:szCs w:val="22"/>
        </w:rPr>
      </w:pPr>
      <w:hyperlink w:anchor="_Toc371597288" w:history="1">
        <w:r w:rsidRPr="00863E17">
          <w:rPr>
            <w:rStyle w:val="Hyperlink"/>
            <w:noProof/>
          </w:rPr>
          <w:t>1.3.</w:t>
        </w:r>
        <w:r w:rsidRPr="00863E17">
          <w:rPr>
            <w:rFonts w:ascii="Calibri" w:hAnsi="Calibri"/>
            <w:b w:val="0"/>
            <w:noProof/>
            <w:sz w:val="22"/>
            <w:szCs w:val="22"/>
          </w:rPr>
          <w:tab/>
        </w:r>
        <w:r w:rsidRPr="00863E17">
          <w:rPr>
            <w:rStyle w:val="Hyperlink"/>
            <w:noProof/>
          </w:rPr>
          <w:t>Scope of Changes</w:t>
        </w:r>
        <w:r w:rsidRPr="00863E17">
          <w:rPr>
            <w:noProof/>
            <w:webHidden/>
          </w:rPr>
          <w:tab/>
        </w:r>
        <w:r w:rsidRPr="00863E17">
          <w:rPr>
            <w:noProof/>
            <w:webHidden/>
          </w:rPr>
          <w:fldChar w:fldCharType="begin"/>
        </w:r>
        <w:r w:rsidRPr="00863E17">
          <w:rPr>
            <w:noProof/>
            <w:webHidden/>
          </w:rPr>
          <w:instrText xml:space="preserve"> PAGEREF _Toc371597288 \h </w:instrText>
        </w:r>
        <w:r w:rsidRPr="00863E17">
          <w:rPr>
            <w:noProof/>
            <w:webHidden/>
          </w:rPr>
        </w:r>
        <w:r w:rsidRPr="00863E17">
          <w:rPr>
            <w:noProof/>
            <w:webHidden/>
          </w:rPr>
          <w:fldChar w:fldCharType="separate"/>
        </w:r>
        <w:r w:rsidR="006B1ACC">
          <w:rPr>
            <w:noProof/>
            <w:webHidden/>
          </w:rPr>
          <w:t>2</w:t>
        </w:r>
        <w:r w:rsidRPr="00863E17">
          <w:rPr>
            <w:noProof/>
            <w:webHidden/>
          </w:rPr>
          <w:fldChar w:fldCharType="end"/>
        </w:r>
      </w:hyperlink>
    </w:p>
    <w:p w14:paraId="46F8AB8A" w14:textId="5D5CD09C" w:rsidR="00E54848" w:rsidRPr="00863E17" w:rsidRDefault="00E54848">
      <w:pPr>
        <w:pStyle w:val="TOC2"/>
        <w:tabs>
          <w:tab w:val="left" w:pos="1080"/>
        </w:tabs>
        <w:rPr>
          <w:rFonts w:ascii="Calibri" w:hAnsi="Calibri"/>
          <w:b w:val="0"/>
          <w:noProof/>
          <w:sz w:val="22"/>
          <w:szCs w:val="22"/>
        </w:rPr>
      </w:pPr>
      <w:hyperlink w:anchor="_Toc371597289" w:history="1">
        <w:r w:rsidRPr="00863E17">
          <w:rPr>
            <w:rStyle w:val="Hyperlink"/>
            <w:noProof/>
          </w:rPr>
          <w:t>1.4.</w:t>
        </w:r>
        <w:r w:rsidRPr="00863E17">
          <w:rPr>
            <w:rFonts w:ascii="Calibri" w:hAnsi="Calibri"/>
            <w:b w:val="0"/>
            <w:noProof/>
            <w:sz w:val="22"/>
            <w:szCs w:val="22"/>
          </w:rPr>
          <w:tab/>
        </w:r>
        <w:r w:rsidRPr="00863E17">
          <w:rPr>
            <w:rStyle w:val="Hyperlink"/>
            <w:noProof/>
          </w:rPr>
          <w:t>Documentation</w:t>
        </w:r>
        <w:r w:rsidRPr="00863E17">
          <w:rPr>
            <w:noProof/>
            <w:webHidden/>
          </w:rPr>
          <w:tab/>
        </w:r>
        <w:r w:rsidRPr="00863E17">
          <w:rPr>
            <w:noProof/>
            <w:webHidden/>
          </w:rPr>
          <w:fldChar w:fldCharType="begin"/>
        </w:r>
        <w:r w:rsidRPr="00863E17">
          <w:rPr>
            <w:noProof/>
            <w:webHidden/>
          </w:rPr>
          <w:instrText xml:space="preserve"> PAGEREF _Toc371597289 \h </w:instrText>
        </w:r>
        <w:r w:rsidRPr="00863E17">
          <w:rPr>
            <w:noProof/>
            <w:webHidden/>
          </w:rPr>
        </w:r>
        <w:r w:rsidRPr="00863E17">
          <w:rPr>
            <w:noProof/>
            <w:webHidden/>
          </w:rPr>
          <w:fldChar w:fldCharType="separate"/>
        </w:r>
        <w:r w:rsidR="006B1ACC">
          <w:rPr>
            <w:noProof/>
            <w:webHidden/>
          </w:rPr>
          <w:t>2</w:t>
        </w:r>
        <w:r w:rsidRPr="00863E17">
          <w:rPr>
            <w:noProof/>
            <w:webHidden/>
          </w:rPr>
          <w:fldChar w:fldCharType="end"/>
        </w:r>
      </w:hyperlink>
    </w:p>
    <w:p w14:paraId="4CD9AB3E" w14:textId="5BC7D016" w:rsidR="00E54848" w:rsidRPr="00863E17" w:rsidRDefault="00E54848">
      <w:pPr>
        <w:pStyle w:val="TOC1"/>
        <w:rPr>
          <w:rFonts w:ascii="Calibri" w:hAnsi="Calibri"/>
          <w:b w:val="0"/>
          <w:noProof/>
          <w:sz w:val="22"/>
          <w:szCs w:val="22"/>
        </w:rPr>
      </w:pPr>
      <w:hyperlink w:anchor="_Toc371597290" w:history="1">
        <w:r w:rsidRPr="00863E17">
          <w:rPr>
            <w:rStyle w:val="Hyperlink"/>
            <w:noProof/>
          </w:rPr>
          <w:t>2.</w:t>
        </w:r>
        <w:r w:rsidRPr="00863E17">
          <w:rPr>
            <w:rFonts w:ascii="Calibri" w:hAnsi="Calibri"/>
            <w:b w:val="0"/>
            <w:noProof/>
            <w:sz w:val="22"/>
            <w:szCs w:val="22"/>
          </w:rPr>
          <w:tab/>
        </w:r>
        <w:r w:rsidRPr="00863E17">
          <w:rPr>
            <w:rStyle w:val="Hyperlink"/>
            <w:noProof/>
          </w:rPr>
          <w:t>General Enhancements</w:t>
        </w:r>
        <w:r w:rsidRPr="00863E17">
          <w:rPr>
            <w:noProof/>
            <w:webHidden/>
          </w:rPr>
          <w:tab/>
        </w:r>
        <w:r w:rsidRPr="00863E17">
          <w:rPr>
            <w:noProof/>
            <w:webHidden/>
          </w:rPr>
          <w:fldChar w:fldCharType="begin"/>
        </w:r>
        <w:r w:rsidRPr="00863E17">
          <w:rPr>
            <w:noProof/>
            <w:webHidden/>
          </w:rPr>
          <w:instrText xml:space="preserve"> PAGEREF _Toc371597290 \h </w:instrText>
        </w:r>
        <w:r w:rsidRPr="00863E17">
          <w:rPr>
            <w:noProof/>
            <w:webHidden/>
          </w:rPr>
        </w:r>
        <w:r w:rsidRPr="00863E17">
          <w:rPr>
            <w:noProof/>
            <w:webHidden/>
          </w:rPr>
          <w:fldChar w:fldCharType="separate"/>
        </w:r>
        <w:r w:rsidR="006B1ACC">
          <w:rPr>
            <w:noProof/>
            <w:webHidden/>
          </w:rPr>
          <w:t>3</w:t>
        </w:r>
        <w:r w:rsidRPr="00863E17">
          <w:rPr>
            <w:noProof/>
            <w:webHidden/>
          </w:rPr>
          <w:fldChar w:fldCharType="end"/>
        </w:r>
      </w:hyperlink>
    </w:p>
    <w:p w14:paraId="558B48C2" w14:textId="1DF41046" w:rsidR="00E54848" w:rsidRPr="00863E17" w:rsidRDefault="00E54848">
      <w:pPr>
        <w:pStyle w:val="TOC2"/>
        <w:tabs>
          <w:tab w:val="left" w:pos="1080"/>
        </w:tabs>
        <w:rPr>
          <w:rFonts w:ascii="Calibri" w:hAnsi="Calibri"/>
          <w:b w:val="0"/>
          <w:noProof/>
          <w:sz w:val="22"/>
          <w:szCs w:val="22"/>
        </w:rPr>
      </w:pPr>
      <w:hyperlink w:anchor="_Toc371597291" w:history="1">
        <w:r w:rsidRPr="00863E17">
          <w:rPr>
            <w:rStyle w:val="Hyperlink"/>
            <w:noProof/>
          </w:rPr>
          <w:t>2.1.</w:t>
        </w:r>
        <w:r w:rsidRPr="00863E17">
          <w:rPr>
            <w:rFonts w:ascii="Calibri" w:hAnsi="Calibri"/>
            <w:b w:val="0"/>
            <w:noProof/>
            <w:sz w:val="22"/>
            <w:szCs w:val="22"/>
          </w:rPr>
          <w:tab/>
        </w:r>
        <w:r w:rsidRPr="00863E17">
          <w:rPr>
            <w:rStyle w:val="Hyperlink"/>
            <w:noProof/>
          </w:rPr>
          <w:t>ICD-10-CM Diagnosis Code Search</w:t>
        </w:r>
        <w:r w:rsidRPr="00863E17">
          <w:rPr>
            <w:noProof/>
            <w:webHidden/>
          </w:rPr>
          <w:tab/>
        </w:r>
        <w:r w:rsidRPr="00863E17">
          <w:rPr>
            <w:noProof/>
            <w:webHidden/>
          </w:rPr>
          <w:fldChar w:fldCharType="begin"/>
        </w:r>
        <w:r w:rsidRPr="00863E17">
          <w:rPr>
            <w:noProof/>
            <w:webHidden/>
          </w:rPr>
          <w:instrText xml:space="preserve"> PAGEREF _Toc371597291 \h </w:instrText>
        </w:r>
        <w:r w:rsidRPr="00863E17">
          <w:rPr>
            <w:noProof/>
            <w:webHidden/>
          </w:rPr>
        </w:r>
        <w:r w:rsidRPr="00863E17">
          <w:rPr>
            <w:noProof/>
            <w:webHidden/>
          </w:rPr>
          <w:fldChar w:fldCharType="separate"/>
        </w:r>
        <w:r w:rsidR="006B1ACC">
          <w:rPr>
            <w:noProof/>
            <w:webHidden/>
          </w:rPr>
          <w:t>3</w:t>
        </w:r>
        <w:r w:rsidRPr="00863E17">
          <w:rPr>
            <w:noProof/>
            <w:webHidden/>
          </w:rPr>
          <w:fldChar w:fldCharType="end"/>
        </w:r>
      </w:hyperlink>
    </w:p>
    <w:p w14:paraId="5B730F25" w14:textId="07F3188B" w:rsidR="00E54848" w:rsidRPr="00863E17" w:rsidRDefault="00E54848">
      <w:pPr>
        <w:pStyle w:val="TOC2"/>
        <w:tabs>
          <w:tab w:val="left" w:pos="1080"/>
        </w:tabs>
        <w:rPr>
          <w:rFonts w:ascii="Calibri" w:hAnsi="Calibri"/>
          <w:b w:val="0"/>
          <w:noProof/>
          <w:sz w:val="22"/>
          <w:szCs w:val="22"/>
        </w:rPr>
      </w:pPr>
      <w:hyperlink w:anchor="_Toc371597292" w:history="1">
        <w:r w:rsidRPr="00863E17">
          <w:rPr>
            <w:rStyle w:val="Hyperlink"/>
            <w:noProof/>
          </w:rPr>
          <w:t>2.2.</w:t>
        </w:r>
        <w:r w:rsidRPr="00863E17">
          <w:rPr>
            <w:rFonts w:ascii="Calibri" w:hAnsi="Calibri"/>
            <w:b w:val="0"/>
            <w:noProof/>
            <w:sz w:val="22"/>
            <w:szCs w:val="22"/>
          </w:rPr>
          <w:tab/>
        </w:r>
        <w:r w:rsidRPr="00863E17">
          <w:rPr>
            <w:rStyle w:val="Hyperlink"/>
            <w:noProof/>
          </w:rPr>
          <w:t>ICD-10-PCS Procedure Code Search</w:t>
        </w:r>
        <w:r w:rsidRPr="00863E17">
          <w:rPr>
            <w:noProof/>
            <w:webHidden/>
          </w:rPr>
          <w:tab/>
        </w:r>
        <w:r w:rsidRPr="00863E17">
          <w:rPr>
            <w:noProof/>
            <w:webHidden/>
          </w:rPr>
          <w:fldChar w:fldCharType="begin"/>
        </w:r>
        <w:r w:rsidRPr="00863E17">
          <w:rPr>
            <w:noProof/>
            <w:webHidden/>
          </w:rPr>
          <w:instrText xml:space="preserve"> PAGEREF _Toc371597292 \h </w:instrText>
        </w:r>
        <w:r w:rsidRPr="00863E17">
          <w:rPr>
            <w:noProof/>
            <w:webHidden/>
          </w:rPr>
        </w:r>
        <w:r w:rsidRPr="00863E17">
          <w:rPr>
            <w:noProof/>
            <w:webHidden/>
          </w:rPr>
          <w:fldChar w:fldCharType="separate"/>
        </w:r>
        <w:r w:rsidR="006B1ACC">
          <w:rPr>
            <w:noProof/>
            <w:webHidden/>
          </w:rPr>
          <w:t>4</w:t>
        </w:r>
        <w:r w:rsidRPr="00863E17">
          <w:rPr>
            <w:noProof/>
            <w:webHidden/>
          </w:rPr>
          <w:fldChar w:fldCharType="end"/>
        </w:r>
      </w:hyperlink>
    </w:p>
    <w:p w14:paraId="6818E205" w14:textId="0FC93C14" w:rsidR="00E54848" w:rsidRPr="00863E17" w:rsidRDefault="00E54848">
      <w:pPr>
        <w:pStyle w:val="TOC2"/>
        <w:tabs>
          <w:tab w:val="left" w:pos="1080"/>
        </w:tabs>
        <w:rPr>
          <w:rFonts w:ascii="Calibri" w:hAnsi="Calibri"/>
          <w:b w:val="0"/>
          <w:noProof/>
          <w:sz w:val="22"/>
          <w:szCs w:val="22"/>
        </w:rPr>
      </w:pPr>
      <w:hyperlink w:anchor="_Toc371597293" w:history="1">
        <w:r w:rsidRPr="00863E17">
          <w:rPr>
            <w:rStyle w:val="Hyperlink"/>
            <w:noProof/>
          </w:rPr>
          <w:t>2.3.</w:t>
        </w:r>
        <w:r w:rsidRPr="00863E17">
          <w:rPr>
            <w:rFonts w:ascii="Calibri" w:hAnsi="Calibri"/>
            <w:b w:val="0"/>
            <w:noProof/>
            <w:sz w:val="22"/>
            <w:szCs w:val="22"/>
          </w:rPr>
          <w:tab/>
        </w:r>
        <w:r w:rsidRPr="00863E17">
          <w:rPr>
            <w:rStyle w:val="Hyperlink"/>
            <w:noProof/>
          </w:rPr>
          <w:t>Inactive Code Searches</w:t>
        </w:r>
        <w:r w:rsidRPr="00863E17">
          <w:rPr>
            <w:noProof/>
            <w:webHidden/>
          </w:rPr>
          <w:tab/>
        </w:r>
        <w:r w:rsidRPr="00863E17">
          <w:rPr>
            <w:noProof/>
            <w:webHidden/>
          </w:rPr>
          <w:fldChar w:fldCharType="begin"/>
        </w:r>
        <w:r w:rsidRPr="00863E17">
          <w:rPr>
            <w:noProof/>
            <w:webHidden/>
          </w:rPr>
          <w:instrText xml:space="preserve"> PAGEREF _Toc371597293 \h </w:instrText>
        </w:r>
        <w:r w:rsidRPr="00863E17">
          <w:rPr>
            <w:noProof/>
            <w:webHidden/>
          </w:rPr>
        </w:r>
        <w:r w:rsidRPr="00863E17">
          <w:rPr>
            <w:noProof/>
            <w:webHidden/>
          </w:rPr>
          <w:fldChar w:fldCharType="separate"/>
        </w:r>
        <w:r w:rsidR="006B1ACC">
          <w:rPr>
            <w:noProof/>
            <w:webHidden/>
          </w:rPr>
          <w:t>5</w:t>
        </w:r>
        <w:r w:rsidRPr="00863E17">
          <w:rPr>
            <w:noProof/>
            <w:webHidden/>
          </w:rPr>
          <w:fldChar w:fldCharType="end"/>
        </w:r>
      </w:hyperlink>
    </w:p>
    <w:p w14:paraId="1DA3C305" w14:textId="0146F1A9" w:rsidR="00E54848" w:rsidRPr="00863E17" w:rsidRDefault="00E54848">
      <w:pPr>
        <w:pStyle w:val="TOC2"/>
        <w:tabs>
          <w:tab w:val="left" w:pos="1080"/>
        </w:tabs>
        <w:rPr>
          <w:rFonts w:ascii="Calibri" w:hAnsi="Calibri"/>
          <w:b w:val="0"/>
          <w:noProof/>
          <w:sz w:val="22"/>
          <w:szCs w:val="22"/>
        </w:rPr>
      </w:pPr>
      <w:hyperlink w:anchor="_Toc371597294" w:history="1">
        <w:r w:rsidRPr="00863E17">
          <w:rPr>
            <w:rStyle w:val="Hyperlink"/>
            <w:noProof/>
          </w:rPr>
          <w:t>2.4.</w:t>
        </w:r>
        <w:r w:rsidRPr="00863E17">
          <w:rPr>
            <w:rFonts w:ascii="Calibri" w:hAnsi="Calibri"/>
            <w:b w:val="0"/>
            <w:noProof/>
            <w:sz w:val="22"/>
            <w:szCs w:val="22"/>
          </w:rPr>
          <w:tab/>
        </w:r>
        <w:r w:rsidRPr="00863E17">
          <w:rPr>
            <w:rStyle w:val="Hyperlink"/>
            <w:noProof/>
          </w:rPr>
          <w:t>Add, Edit, Store ICD-10 Codes</w:t>
        </w:r>
        <w:r w:rsidRPr="00863E17">
          <w:rPr>
            <w:noProof/>
            <w:webHidden/>
          </w:rPr>
          <w:tab/>
        </w:r>
        <w:r w:rsidRPr="00863E17">
          <w:rPr>
            <w:noProof/>
            <w:webHidden/>
          </w:rPr>
          <w:fldChar w:fldCharType="begin"/>
        </w:r>
        <w:r w:rsidRPr="00863E17">
          <w:rPr>
            <w:noProof/>
            <w:webHidden/>
          </w:rPr>
          <w:instrText xml:space="preserve"> PAGEREF _Toc371597294 \h </w:instrText>
        </w:r>
        <w:r w:rsidRPr="00863E17">
          <w:rPr>
            <w:noProof/>
            <w:webHidden/>
          </w:rPr>
        </w:r>
        <w:r w:rsidRPr="00863E17">
          <w:rPr>
            <w:noProof/>
            <w:webHidden/>
          </w:rPr>
          <w:fldChar w:fldCharType="separate"/>
        </w:r>
        <w:r w:rsidR="006B1ACC">
          <w:rPr>
            <w:noProof/>
            <w:webHidden/>
          </w:rPr>
          <w:t>5</w:t>
        </w:r>
        <w:r w:rsidRPr="00863E17">
          <w:rPr>
            <w:noProof/>
            <w:webHidden/>
          </w:rPr>
          <w:fldChar w:fldCharType="end"/>
        </w:r>
      </w:hyperlink>
    </w:p>
    <w:p w14:paraId="2E7D4B31" w14:textId="4DB355FA" w:rsidR="00E54848" w:rsidRPr="00863E17" w:rsidRDefault="00E54848">
      <w:pPr>
        <w:pStyle w:val="TOC2"/>
        <w:tabs>
          <w:tab w:val="left" w:pos="1080"/>
        </w:tabs>
        <w:rPr>
          <w:rFonts w:ascii="Calibri" w:hAnsi="Calibri"/>
          <w:b w:val="0"/>
          <w:noProof/>
          <w:sz w:val="22"/>
          <w:szCs w:val="22"/>
        </w:rPr>
      </w:pPr>
      <w:hyperlink w:anchor="_Toc371597295" w:history="1">
        <w:r w:rsidRPr="00863E17">
          <w:rPr>
            <w:rStyle w:val="Hyperlink"/>
            <w:noProof/>
          </w:rPr>
          <w:t>2.5.</w:t>
        </w:r>
        <w:r w:rsidRPr="00863E17">
          <w:rPr>
            <w:rFonts w:ascii="Calibri" w:hAnsi="Calibri"/>
            <w:b w:val="0"/>
            <w:noProof/>
            <w:sz w:val="22"/>
            <w:szCs w:val="22"/>
          </w:rPr>
          <w:tab/>
        </w:r>
        <w:r w:rsidRPr="00863E17">
          <w:rPr>
            <w:rStyle w:val="Hyperlink"/>
            <w:noProof/>
          </w:rPr>
          <w:t>Display ICD-10-CM Diagnosis Code</w:t>
        </w:r>
        <w:r w:rsidRPr="00863E17">
          <w:rPr>
            <w:noProof/>
            <w:webHidden/>
          </w:rPr>
          <w:tab/>
        </w:r>
        <w:r w:rsidRPr="00863E17">
          <w:rPr>
            <w:noProof/>
            <w:webHidden/>
          </w:rPr>
          <w:fldChar w:fldCharType="begin"/>
        </w:r>
        <w:r w:rsidRPr="00863E17">
          <w:rPr>
            <w:noProof/>
            <w:webHidden/>
          </w:rPr>
          <w:instrText xml:space="preserve"> PAGEREF _Toc371597295 \h </w:instrText>
        </w:r>
        <w:r w:rsidRPr="00863E17">
          <w:rPr>
            <w:noProof/>
            <w:webHidden/>
          </w:rPr>
        </w:r>
        <w:r w:rsidRPr="00863E17">
          <w:rPr>
            <w:noProof/>
            <w:webHidden/>
          </w:rPr>
          <w:fldChar w:fldCharType="separate"/>
        </w:r>
        <w:r w:rsidR="006B1ACC">
          <w:rPr>
            <w:noProof/>
            <w:webHidden/>
          </w:rPr>
          <w:t>5</w:t>
        </w:r>
        <w:r w:rsidRPr="00863E17">
          <w:rPr>
            <w:noProof/>
            <w:webHidden/>
          </w:rPr>
          <w:fldChar w:fldCharType="end"/>
        </w:r>
      </w:hyperlink>
    </w:p>
    <w:p w14:paraId="17BA6F5E" w14:textId="464AC8A2" w:rsidR="00E54848" w:rsidRPr="00863E17" w:rsidRDefault="00E54848">
      <w:pPr>
        <w:pStyle w:val="TOC2"/>
        <w:tabs>
          <w:tab w:val="left" w:pos="1080"/>
        </w:tabs>
        <w:rPr>
          <w:rFonts w:ascii="Calibri" w:hAnsi="Calibri"/>
          <w:b w:val="0"/>
          <w:noProof/>
          <w:sz w:val="22"/>
          <w:szCs w:val="22"/>
        </w:rPr>
      </w:pPr>
      <w:hyperlink w:anchor="_Toc371597296" w:history="1">
        <w:r w:rsidRPr="00863E17">
          <w:rPr>
            <w:rStyle w:val="Hyperlink"/>
            <w:noProof/>
          </w:rPr>
          <w:t>2.6.</w:t>
        </w:r>
        <w:r w:rsidRPr="00863E17">
          <w:rPr>
            <w:rFonts w:ascii="Calibri" w:hAnsi="Calibri"/>
            <w:b w:val="0"/>
            <w:noProof/>
            <w:sz w:val="22"/>
            <w:szCs w:val="22"/>
          </w:rPr>
          <w:tab/>
        </w:r>
        <w:r w:rsidRPr="00863E17">
          <w:rPr>
            <w:rStyle w:val="Hyperlink"/>
            <w:noProof/>
          </w:rPr>
          <w:t>Display ICD-10-PCS Procedure Code</w:t>
        </w:r>
        <w:r w:rsidRPr="00863E17">
          <w:rPr>
            <w:noProof/>
            <w:webHidden/>
          </w:rPr>
          <w:tab/>
        </w:r>
        <w:r w:rsidRPr="00863E17">
          <w:rPr>
            <w:noProof/>
            <w:webHidden/>
          </w:rPr>
          <w:fldChar w:fldCharType="begin"/>
        </w:r>
        <w:r w:rsidRPr="00863E17">
          <w:rPr>
            <w:noProof/>
            <w:webHidden/>
          </w:rPr>
          <w:instrText xml:space="preserve"> PAGEREF _Toc371597296 \h </w:instrText>
        </w:r>
        <w:r w:rsidRPr="00863E17">
          <w:rPr>
            <w:noProof/>
            <w:webHidden/>
          </w:rPr>
        </w:r>
        <w:r w:rsidRPr="00863E17">
          <w:rPr>
            <w:noProof/>
            <w:webHidden/>
          </w:rPr>
          <w:fldChar w:fldCharType="separate"/>
        </w:r>
        <w:r w:rsidR="006B1ACC">
          <w:rPr>
            <w:noProof/>
            <w:webHidden/>
          </w:rPr>
          <w:t>6</w:t>
        </w:r>
        <w:r w:rsidRPr="00863E17">
          <w:rPr>
            <w:noProof/>
            <w:webHidden/>
          </w:rPr>
          <w:fldChar w:fldCharType="end"/>
        </w:r>
      </w:hyperlink>
    </w:p>
    <w:p w14:paraId="664F3772" w14:textId="1BAE5E5A" w:rsidR="00E54848" w:rsidRPr="00863E17" w:rsidRDefault="00E54848">
      <w:pPr>
        <w:pStyle w:val="TOC2"/>
        <w:tabs>
          <w:tab w:val="left" w:pos="1080"/>
        </w:tabs>
        <w:rPr>
          <w:rFonts w:ascii="Calibri" w:hAnsi="Calibri"/>
          <w:b w:val="0"/>
          <w:noProof/>
          <w:sz w:val="22"/>
          <w:szCs w:val="22"/>
        </w:rPr>
      </w:pPr>
      <w:hyperlink w:anchor="_Toc371597297" w:history="1">
        <w:r w:rsidRPr="00863E17">
          <w:rPr>
            <w:rStyle w:val="Hyperlink"/>
            <w:noProof/>
          </w:rPr>
          <w:t>2.7.</w:t>
        </w:r>
        <w:r w:rsidRPr="00863E17">
          <w:rPr>
            <w:rFonts w:ascii="Calibri" w:hAnsi="Calibri"/>
            <w:b w:val="0"/>
            <w:noProof/>
            <w:sz w:val="22"/>
            <w:szCs w:val="22"/>
          </w:rPr>
          <w:tab/>
        </w:r>
        <w:r w:rsidRPr="00863E17">
          <w:rPr>
            <w:rStyle w:val="Hyperlink"/>
            <w:noProof/>
          </w:rPr>
          <w:t>ICD-10-CM Diagnosis Code Reporting</w:t>
        </w:r>
        <w:r w:rsidRPr="00863E17">
          <w:rPr>
            <w:noProof/>
            <w:webHidden/>
          </w:rPr>
          <w:tab/>
        </w:r>
        <w:r w:rsidRPr="00863E17">
          <w:rPr>
            <w:noProof/>
            <w:webHidden/>
          </w:rPr>
          <w:fldChar w:fldCharType="begin"/>
        </w:r>
        <w:r w:rsidRPr="00863E17">
          <w:rPr>
            <w:noProof/>
            <w:webHidden/>
          </w:rPr>
          <w:instrText xml:space="preserve"> PAGEREF _Toc371597297 \h </w:instrText>
        </w:r>
        <w:r w:rsidRPr="00863E17">
          <w:rPr>
            <w:noProof/>
            <w:webHidden/>
          </w:rPr>
        </w:r>
        <w:r w:rsidRPr="00863E17">
          <w:rPr>
            <w:noProof/>
            <w:webHidden/>
          </w:rPr>
          <w:fldChar w:fldCharType="separate"/>
        </w:r>
        <w:r w:rsidR="006B1ACC">
          <w:rPr>
            <w:noProof/>
            <w:webHidden/>
          </w:rPr>
          <w:t>6</w:t>
        </w:r>
        <w:r w:rsidRPr="00863E17">
          <w:rPr>
            <w:noProof/>
            <w:webHidden/>
          </w:rPr>
          <w:fldChar w:fldCharType="end"/>
        </w:r>
      </w:hyperlink>
    </w:p>
    <w:p w14:paraId="080F0980" w14:textId="705AE3C6" w:rsidR="00E54848" w:rsidRPr="00863E17" w:rsidRDefault="00E54848">
      <w:pPr>
        <w:pStyle w:val="TOC2"/>
        <w:tabs>
          <w:tab w:val="left" w:pos="1080"/>
        </w:tabs>
        <w:rPr>
          <w:rFonts w:ascii="Calibri" w:hAnsi="Calibri"/>
          <w:b w:val="0"/>
          <w:noProof/>
          <w:sz w:val="22"/>
          <w:szCs w:val="22"/>
        </w:rPr>
      </w:pPr>
      <w:hyperlink w:anchor="_Toc371597298" w:history="1">
        <w:r w:rsidRPr="00863E17">
          <w:rPr>
            <w:rStyle w:val="Hyperlink"/>
            <w:noProof/>
          </w:rPr>
          <w:t>2.8.</w:t>
        </w:r>
        <w:r w:rsidRPr="00863E17">
          <w:rPr>
            <w:rFonts w:ascii="Calibri" w:hAnsi="Calibri"/>
            <w:b w:val="0"/>
            <w:noProof/>
            <w:sz w:val="22"/>
            <w:szCs w:val="22"/>
          </w:rPr>
          <w:tab/>
        </w:r>
        <w:r w:rsidRPr="00863E17">
          <w:rPr>
            <w:rStyle w:val="Hyperlink"/>
            <w:noProof/>
          </w:rPr>
          <w:t>ICD-10-PCS Procedure Code Reporting</w:t>
        </w:r>
        <w:r w:rsidRPr="00863E17">
          <w:rPr>
            <w:noProof/>
            <w:webHidden/>
          </w:rPr>
          <w:tab/>
        </w:r>
        <w:r w:rsidRPr="00863E17">
          <w:rPr>
            <w:noProof/>
            <w:webHidden/>
          </w:rPr>
          <w:fldChar w:fldCharType="begin"/>
        </w:r>
        <w:r w:rsidRPr="00863E17">
          <w:rPr>
            <w:noProof/>
            <w:webHidden/>
          </w:rPr>
          <w:instrText xml:space="preserve"> PAGEREF _Toc371597298 \h </w:instrText>
        </w:r>
        <w:r w:rsidRPr="00863E17">
          <w:rPr>
            <w:noProof/>
            <w:webHidden/>
          </w:rPr>
        </w:r>
        <w:r w:rsidRPr="00863E17">
          <w:rPr>
            <w:noProof/>
            <w:webHidden/>
          </w:rPr>
          <w:fldChar w:fldCharType="separate"/>
        </w:r>
        <w:r w:rsidR="006B1ACC">
          <w:rPr>
            <w:noProof/>
            <w:webHidden/>
          </w:rPr>
          <w:t>7</w:t>
        </w:r>
        <w:r w:rsidRPr="00863E17">
          <w:rPr>
            <w:noProof/>
            <w:webHidden/>
          </w:rPr>
          <w:fldChar w:fldCharType="end"/>
        </w:r>
      </w:hyperlink>
    </w:p>
    <w:p w14:paraId="43EC3B5B" w14:textId="7BB4B09D" w:rsidR="00E54848" w:rsidRPr="00863E17" w:rsidRDefault="00E54848">
      <w:pPr>
        <w:pStyle w:val="TOC2"/>
        <w:tabs>
          <w:tab w:val="left" w:pos="1080"/>
        </w:tabs>
        <w:rPr>
          <w:rFonts w:ascii="Calibri" w:hAnsi="Calibri"/>
          <w:b w:val="0"/>
          <w:noProof/>
          <w:sz w:val="22"/>
          <w:szCs w:val="22"/>
        </w:rPr>
      </w:pPr>
      <w:hyperlink w:anchor="_Toc371597299" w:history="1">
        <w:r w:rsidRPr="00863E17">
          <w:rPr>
            <w:rStyle w:val="Hyperlink"/>
            <w:noProof/>
          </w:rPr>
          <w:t>2.9.</w:t>
        </w:r>
        <w:r w:rsidRPr="00863E17">
          <w:rPr>
            <w:rFonts w:ascii="Calibri" w:hAnsi="Calibri"/>
            <w:b w:val="0"/>
            <w:noProof/>
            <w:sz w:val="22"/>
            <w:szCs w:val="22"/>
          </w:rPr>
          <w:tab/>
        </w:r>
        <w:r w:rsidRPr="00863E17">
          <w:rPr>
            <w:rStyle w:val="Hyperlink"/>
            <w:noProof/>
          </w:rPr>
          <w:t>ICD-10-CM Diagnosis Code Transmission</w:t>
        </w:r>
        <w:r w:rsidRPr="00863E17">
          <w:rPr>
            <w:noProof/>
            <w:webHidden/>
          </w:rPr>
          <w:tab/>
        </w:r>
        <w:r w:rsidRPr="00863E17">
          <w:rPr>
            <w:noProof/>
            <w:webHidden/>
          </w:rPr>
          <w:fldChar w:fldCharType="begin"/>
        </w:r>
        <w:r w:rsidRPr="00863E17">
          <w:rPr>
            <w:noProof/>
            <w:webHidden/>
          </w:rPr>
          <w:instrText xml:space="preserve"> PAGEREF _Toc371597299 \h </w:instrText>
        </w:r>
        <w:r w:rsidRPr="00863E17">
          <w:rPr>
            <w:noProof/>
            <w:webHidden/>
          </w:rPr>
        </w:r>
        <w:r w:rsidRPr="00863E17">
          <w:rPr>
            <w:noProof/>
            <w:webHidden/>
          </w:rPr>
          <w:fldChar w:fldCharType="separate"/>
        </w:r>
        <w:r w:rsidR="006B1ACC">
          <w:rPr>
            <w:noProof/>
            <w:webHidden/>
          </w:rPr>
          <w:t>8</w:t>
        </w:r>
        <w:r w:rsidRPr="00863E17">
          <w:rPr>
            <w:noProof/>
            <w:webHidden/>
          </w:rPr>
          <w:fldChar w:fldCharType="end"/>
        </w:r>
      </w:hyperlink>
    </w:p>
    <w:p w14:paraId="58ADF350" w14:textId="3A8C4CF9" w:rsidR="00E54848" w:rsidRPr="00863E17" w:rsidRDefault="00E54848">
      <w:pPr>
        <w:pStyle w:val="TOC2"/>
        <w:tabs>
          <w:tab w:val="left" w:pos="1800"/>
        </w:tabs>
        <w:rPr>
          <w:rFonts w:ascii="Calibri" w:hAnsi="Calibri"/>
          <w:b w:val="0"/>
          <w:noProof/>
          <w:sz w:val="22"/>
          <w:szCs w:val="22"/>
        </w:rPr>
      </w:pPr>
      <w:hyperlink w:anchor="_Toc371597300" w:history="1">
        <w:r w:rsidRPr="00863E17">
          <w:rPr>
            <w:rStyle w:val="Hyperlink"/>
            <w:noProof/>
          </w:rPr>
          <w:t>2.10.</w:t>
        </w:r>
        <w:r w:rsidRPr="00863E17">
          <w:rPr>
            <w:rFonts w:ascii="Calibri" w:hAnsi="Calibri"/>
            <w:b w:val="0"/>
            <w:noProof/>
            <w:sz w:val="22"/>
            <w:szCs w:val="22"/>
          </w:rPr>
          <w:tab/>
        </w:r>
        <w:r w:rsidRPr="00863E17">
          <w:rPr>
            <w:rStyle w:val="Hyperlink"/>
            <w:noProof/>
          </w:rPr>
          <w:t>ICD-10-PCS Procedure Code Transmission</w:t>
        </w:r>
        <w:r w:rsidRPr="00863E17">
          <w:rPr>
            <w:noProof/>
            <w:webHidden/>
          </w:rPr>
          <w:tab/>
        </w:r>
        <w:r w:rsidRPr="00863E17">
          <w:rPr>
            <w:noProof/>
            <w:webHidden/>
          </w:rPr>
          <w:fldChar w:fldCharType="begin"/>
        </w:r>
        <w:r w:rsidRPr="00863E17">
          <w:rPr>
            <w:noProof/>
            <w:webHidden/>
          </w:rPr>
          <w:instrText xml:space="preserve"> PAGEREF _Toc371597300 \h </w:instrText>
        </w:r>
        <w:r w:rsidRPr="00863E17">
          <w:rPr>
            <w:noProof/>
            <w:webHidden/>
          </w:rPr>
        </w:r>
        <w:r w:rsidRPr="00863E17">
          <w:rPr>
            <w:noProof/>
            <w:webHidden/>
          </w:rPr>
          <w:fldChar w:fldCharType="separate"/>
        </w:r>
        <w:r w:rsidR="006B1ACC">
          <w:rPr>
            <w:noProof/>
            <w:webHidden/>
          </w:rPr>
          <w:t>8</w:t>
        </w:r>
        <w:r w:rsidRPr="00863E17">
          <w:rPr>
            <w:noProof/>
            <w:webHidden/>
          </w:rPr>
          <w:fldChar w:fldCharType="end"/>
        </w:r>
      </w:hyperlink>
    </w:p>
    <w:p w14:paraId="245C3B6D" w14:textId="2EF0C1DC" w:rsidR="00E54848" w:rsidRPr="00863E17" w:rsidRDefault="00E54848">
      <w:pPr>
        <w:pStyle w:val="TOC1"/>
        <w:rPr>
          <w:rFonts w:ascii="Calibri" w:hAnsi="Calibri"/>
          <w:b w:val="0"/>
          <w:noProof/>
          <w:sz w:val="22"/>
          <w:szCs w:val="22"/>
        </w:rPr>
      </w:pPr>
      <w:hyperlink w:anchor="_Toc371597301" w:history="1">
        <w:r w:rsidRPr="00863E17">
          <w:rPr>
            <w:rStyle w:val="Hyperlink"/>
            <w:noProof/>
          </w:rPr>
          <w:t>3.</w:t>
        </w:r>
        <w:r w:rsidRPr="00863E17">
          <w:rPr>
            <w:rFonts w:ascii="Calibri" w:hAnsi="Calibri"/>
            <w:b w:val="0"/>
            <w:noProof/>
            <w:sz w:val="22"/>
            <w:szCs w:val="22"/>
          </w:rPr>
          <w:tab/>
        </w:r>
        <w:r w:rsidRPr="00863E17">
          <w:rPr>
            <w:rStyle w:val="Hyperlink"/>
            <w:noProof/>
          </w:rPr>
          <w:t>Technical Information</w:t>
        </w:r>
        <w:r w:rsidRPr="00863E17">
          <w:rPr>
            <w:noProof/>
            <w:webHidden/>
          </w:rPr>
          <w:tab/>
        </w:r>
        <w:r w:rsidRPr="00863E17">
          <w:rPr>
            <w:noProof/>
            <w:webHidden/>
          </w:rPr>
          <w:fldChar w:fldCharType="begin"/>
        </w:r>
        <w:r w:rsidRPr="00863E17">
          <w:rPr>
            <w:noProof/>
            <w:webHidden/>
          </w:rPr>
          <w:instrText xml:space="preserve"> PAGEREF _Toc371597301 \h </w:instrText>
        </w:r>
        <w:r w:rsidRPr="00863E17">
          <w:rPr>
            <w:noProof/>
            <w:webHidden/>
          </w:rPr>
        </w:r>
        <w:r w:rsidRPr="00863E17">
          <w:rPr>
            <w:noProof/>
            <w:webHidden/>
          </w:rPr>
          <w:fldChar w:fldCharType="separate"/>
        </w:r>
        <w:r w:rsidR="006B1ACC">
          <w:rPr>
            <w:noProof/>
            <w:webHidden/>
          </w:rPr>
          <w:t>9</w:t>
        </w:r>
        <w:r w:rsidRPr="00863E17">
          <w:rPr>
            <w:noProof/>
            <w:webHidden/>
          </w:rPr>
          <w:fldChar w:fldCharType="end"/>
        </w:r>
      </w:hyperlink>
    </w:p>
    <w:p w14:paraId="016085A4" w14:textId="5F3CED50" w:rsidR="00E54848" w:rsidRPr="00863E17" w:rsidRDefault="00E54848">
      <w:pPr>
        <w:pStyle w:val="TOC2"/>
        <w:tabs>
          <w:tab w:val="left" w:pos="1080"/>
        </w:tabs>
        <w:rPr>
          <w:rFonts w:ascii="Calibri" w:hAnsi="Calibri"/>
          <w:b w:val="0"/>
          <w:noProof/>
          <w:sz w:val="22"/>
          <w:szCs w:val="22"/>
        </w:rPr>
      </w:pPr>
      <w:hyperlink w:anchor="_Toc371597302" w:history="1">
        <w:r w:rsidRPr="00863E17">
          <w:rPr>
            <w:rStyle w:val="Hyperlink"/>
            <w:noProof/>
          </w:rPr>
          <w:t>3.1.</w:t>
        </w:r>
        <w:r w:rsidRPr="00863E17">
          <w:rPr>
            <w:rFonts w:ascii="Calibri" w:hAnsi="Calibri"/>
            <w:b w:val="0"/>
            <w:noProof/>
            <w:sz w:val="22"/>
            <w:szCs w:val="22"/>
          </w:rPr>
          <w:tab/>
        </w:r>
        <w:r w:rsidRPr="00863E17">
          <w:rPr>
            <w:rStyle w:val="Hyperlink"/>
            <w:noProof/>
          </w:rPr>
          <w:t>Routines</w:t>
        </w:r>
        <w:r w:rsidRPr="00863E17">
          <w:rPr>
            <w:noProof/>
            <w:webHidden/>
          </w:rPr>
          <w:tab/>
        </w:r>
        <w:r w:rsidRPr="00863E17">
          <w:rPr>
            <w:noProof/>
            <w:webHidden/>
          </w:rPr>
          <w:fldChar w:fldCharType="begin"/>
        </w:r>
        <w:r w:rsidRPr="00863E17">
          <w:rPr>
            <w:noProof/>
            <w:webHidden/>
          </w:rPr>
          <w:instrText xml:space="preserve"> PAGEREF _Toc371597302 \h </w:instrText>
        </w:r>
        <w:r w:rsidRPr="00863E17">
          <w:rPr>
            <w:noProof/>
            <w:webHidden/>
          </w:rPr>
        </w:r>
        <w:r w:rsidRPr="00863E17">
          <w:rPr>
            <w:noProof/>
            <w:webHidden/>
          </w:rPr>
          <w:fldChar w:fldCharType="separate"/>
        </w:r>
        <w:r w:rsidR="006B1ACC">
          <w:rPr>
            <w:noProof/>
            <w:webHidden/>
          </w:rPr>
          <w:t>9</w:t>
        </w:r>
        <w:r w:rsidRPr="00863E17">
          <w:rPr>
            <w:noProof/>
            <w:webHidden/>
          </w:rPr>
          <w:fldChar w:fldCharType="end"/>
        </w:r>
      </w:hyperlink>
    </w:p>
    <w:p w14:paraId="6EF38B2A" w14:textId="3B5D3956" w:rsidR="00E54848" w:rsidRPr="00863E17" w:rsidRDefault="00E54848">
      <w:pPr>
        <w:pStyle w:val="TOC2"/>
        <w:tabs>
          <w:tab w:val="left" w:pos="1080"/>
        </w:tabs>
        <w:rPr>
          <w:rFonts w:ascii="Calibri" w:hAnsi="Calibri"/>
          <w:b w:val="0"/>
          <w:noProof/>
          <w:sz w:val="22"/>
          <w:szCs w:val="22"/>
        </w:rPr>
      </w:pPr>
      <w:hyperlink w:anchor="_Toc371597303" w:history="1">
        <w:r w:rsidRPr="00863E17">
          <w:rPr>
            <w:rStyle w:val="Hyperlink"/>
            <w:noProof/>
          </w:rPr>
          <w:t>3.2.</w:t>
        </w:r>
        <w:r w:rsidRPr="00863E17">
          <w:rPr>
            <w:rFonts w:ascii="Calibri" w:hAnsi="Calibri"/>
            <w:b w:val="0"/>
            <w:noProof/>
            <w:sz w:val="22"/>
            <w:szCs w:val="22"/>
          </w:rPr>
          <w:tab/>
        </w:r>
        <w:r w:rsidRPr="00863E17">
          <w:rPr>
            <w:rStyle w:val="Hyperlink"/>
            <w:noProof/>
          </w:rPr>
          <w:t>New Fields</w:t>
        </w:r>
        <w:r w:rsidRPr="00863E17">
          <w:rPr>
            <w:noProof/>
            <w:webHidden/>
          </w:rPr>
          <w:tab/>
        </w:r>
        <w:r w:rsidRPr="00863E17">
          <w:rPr>
            <w:noProof/>
            <w:webHidden/>
          </w:rPr>
          <w:fldChar w:fldCharType="begin"/>
        </w:r>
        <w:r w:rsidRPr="00863E17">
          <w:rPr>
            <w:noProof/>
            <w:webHidden/>
          </w:rPr>
          <w:instrText xml:space="preserve"> PAGEREF _Toc371597303 \h </w:instrText>
        </w:r>
        <w:r w:rsidRPr="00863E17">
          <w:rPr>
            <w:noProof/>
            <w:webHidden/>
          </w:rPr>
        </w:r>
        <w:r w:rsidRPr="00863E17">
          <w:rPr>
            <w:noProof/>
            <w:webHidden/>
          </w:rPr>
          <w:fldChar w:fldCharType="separate"/>
        </w:r>
        <w:r w:rsidR="006B1ACC">
          <w:rPr>
            <w:noProof/>
            <w:webHidden/>
          </w:rPr>
          <w:t>9</w:t>
        </w:r>
        <w:r w:rsidRPr="00863E17">
          <w:rPr>
            <w:noProof/>
            <w:webHidden/>
          </w:rPr>
          <w:fldChar w:fldCharType="end"/>
        </w:r>
      </w:hyperlink>
    </w:p>
    <w:p w14:paraId="102EB902" w14:textId="77777777" w:rsidR="0048470C" w:rsidRPr="00863E17" w:rsidRDefault="00C82E09" w:rsidP="006A0254">
      <w:pPr>
        <w:pStyle w:val="BodyText"/>
        <w:rPr>
          <w:rFonts w:ascii="Arial" w:hAnsi="Arial"/>
          <w:b/>
          <w:sz w:val="28"/>
        </w:rPr>
      </w:pPr>
      <w:r w:rsidRPr="00863E17">
        <w:rPr>
          <w:rFonts w:ascii="Arial" w:hAnsi="Arial"/>
          <w:b/>
          <w:sz w:val="28"/>
        </w:rPr>
        <w:fldChar w:fldCharType="end"/>
      </w:r>
    </w:p>
    <w:p w14:paraId="6B7C2C35" w14:textId="77777777" w:rsidR="0048470C" w:rsidRPr="00863E17" w:rsidRDefault="0048470C" w:rsidP="0048470C">
      <w:pPr>
        <w:jc w:val="center"/>
        <w:rPr>
          <w:i/>
        </w:rPr>
      </w:pPr>
      <w:r w:rsidRPr="00863E17">
        <w:br w:type="page"/>
      </w:r>
      <w:r w:rsidRPr="00863E17">
        <w:rPr>
          <w:i/>
        </w:rPr>
        <w:lastRenderedPageBreak/>
        <w:t>(This page intentionally left blank)</w:t>
      </w:r>
    </w:p>
    <w:p w14:paraId="15B8ED16" w14:textId="77777777" w:rsidR="0048470C" w:rsidRPr="00863E17" w:rsidRDefault="0048470C" w:rsidP="0048470C"/>
    <w:p w14:paraId="726C13F8" w14:textId="77777777" w:rsidR="00324611" w:rsidRPr="00863E17" w:rsidRDefault="00324611" w:rsidP="006A0254">
      <w:pPr>
        <w:pStyle w:val="BodyText"/>
        <w:sectPr w:rsidR="00324611" w:rsidRPr="00863E17" w:rsidSect="00BD70B3">
          <w:headerReference w:type="even" r:id="rId14"/>
          <w:footerReference w:type="even" r:id="rId15"/>
          <w:footerReference w:type="default" r:id="rId16"/>
          <w:pgSz w:w="12240" w:h="15840" w:code="1"/>
          <w:pgMar w:top="1440" w:right="1440" w:bottom="1440" w:left="1440" w:header="720" w:footer="720" w:gutter="0"/>
          <w:pgNumType w:fmt="lowerRoman" w:start="1" w:chapSep="emDash"/>
          <w:cols w:space="720"/>
          <w:docGrid w:linePitch="272"/>
        </w:sectPr>
      </w:pPr>
    </w:p>
    <w:p w14:paraId="37470D07" w14:textId="77777777" w:rsidR="00B0420C" w:rsidRPr="00863E17" w:rsidRDefault="00324611" w:rsidP="00B7561D">
      <w:pPr>
        <w:pStyle w:val="Heading1"/>
      </w:pPr>
      <w:bookmarkStart w:id="6" w:name="Introduction1"/>
      <w:bookmarkStart w:id="7" w:name="_Introduction"/>
      <w:bookmarkStart w:id="8" w:name="_Toc234302621"/>
      <w:bookmarkStart w:id="9" w:name="_Ref251572054"/>
      <w:bookmarkStart w:id="10" w:name="_Toc371597285"/>
      <w:bookmarkEnd w:id="6"/>
      <w:bookmarkEnd w:id="7"/>
      <w:r w:rsidRPr="00863E17">
        <w:lastRenderedPageBreak/>
        <w:t>Introduction</w:t>
      </w:r>
      <w:bookmarkEnd w:id="2"/>
      <w:bookmarkEnd w:id="3"/>
      <w:bookmarkEnd w:id="4"/>
      <w:bookmarkEnd w:id="5"/>
      <w:bookmarkEnd w:id="8"/>
      <w:bookmarkEnd w:id="9"/>
      <w:bookmarkEnd w:id="10"/>
    </w:p>
    <w:p w14:paraId="3BCB89CE" w14:textId="77777777" w:rsidR="00046FF5" w:rsidRPr="00863E17" w:rsidRDefault="003B15D7" w:rsidP="00B858E3">
      <w:pPr>
        <w:pStyle w:val="Heading2"/>
      </w:pPr>
      <w:bookmarkStart w:id="11" w:name="_Toc52079759"/>
      <w:bookmarkStart w:id="12" w:name="_Toc52164436"/>
      <w:bookmarkStart w:id="13" w:name="_Toc52174895"/>
      <w:bookmarkStart w:id="14" w:name="_Toc52174931"/>
      <w:bookmarkStart w:id="15" w:name="_Toc52178330"/>
      <w:bookmarkStart w:id="16" w:name="_Toc56931517"/>
      <w:bookmarkStart w:id="17" w:name="_Purpose"/>
      <w:bookmarkStart w:id="18" w:name="Purpose1"/>
      <w:bookmarkStart w:id="19" w:name="_Toc318088994"/>
      <w:bookmarkStart w:id="20" w:name="_Toc320274582"/>
      <w:bookmarkStart w:id="21" w:name="_Toc320279455"/>
      <w:bookmarkStart w:id="22" w:name="_Toc323533345"/>
      <w:bookmarkStart w:id="23" w:name="_Toc371597286"/>
      <w:bookmarkEnd w:id="11"/>
      <w:bookmarkEnd w:id="12"/>
      <w:bookmarkEnd w:id="13"/>
      <w:bookmarkEnd w:id="14"/>
      <w:bookmarkEnd w:id="15"/>
      <w:bookmarkEnd w:id="16"/>
      <w:bookmarkEnd w:id="17"/>
      <w:bookmarkEnd w:id="18"/>
      <w:r w:rsidRPr="00863E17">
        <w:t>Purpose</w:t>
      </w:r>
      <w:bookmarkEnd w:id="23"/>
    </w:p>
    <w:p w14:paraId="0A726986" w14:textId="77777777" w:rsidR="009D310B" w:rsidRPr="00863E17" w:rsidRDefault="00C1652D" w:rsidP="006A0254">
      <w:pPr>
        <w:pStyle w:val="BodyText"/>
      </w:pPr>
      <w:r w:rsidRPr="00863E17">
        <w:t>The purpose of</w:t>
      </w:r>
      <w:r w:rsidR="009D310B" w:rsidRPr="00863E17">
        <w:t xml:space="preserve"> Release Notes is to identify enhancements to the </w:t>
      </w:r>
      <w:r w:rsidR="00310008" w:rsidRPr="00863E17">
        <w:t>Fee Basis</w:t>
      </w:r>
      <w:r w:rsidR="00241026" w:rsidRPr="00863E17">
        <w:t xml:space="preserve"> (</w:t>
      </w:r>
      <w:r w:rsidR="00310008" w:rsidRPr="00863E17">
        <w:t>FB</w:t>
      </w:r>
      <w:r w:rsidR="00241026" w:rsidRPr="00863E17">
        <w:t xml:space="preserve">) </w:t>
      </w:r>
      <w:r w:rsidR="009D310B" w:rsidRPr="00863E17">
        <w:t>package contained in patch</w:t>
      </w:r>
      <w:r w:rsidR="00241026" w:rsidRPr="00863E17">
        <w:t xml:space="preserve"> </w:t>
      </w:r>
      <w:r w:rsidR="00310008" w:rsidRPr="00863E17">
        <w:t>FB*3.5*139</w:t>
      </w:r>
      <w:r w:rsidR="009D310B" w:rsidRPr="00863E17">
        <w:t>.</w:t>
      </w:r>
    </w:p>
    <w:p w14:paraId="6246EA4E" w14:textId="77777777" w:rsidR="00CC6C08" w:rsidRPr="00863E17" w:rsidRDefault="00CC6C08" w:rsidP="00B858E3">
      <w:pPr>
        <w:pStyle w:val="Heading2"/>
      </w:pPr>
      <w:bookmarkStart w:id="24" w:name="_Toc371597287"/>
      <w:r w:rsidRPr="00863E17">
        <w:t>Background</w:t>
      </w:r>
      <w:bookmarkEnd w:id="24"/>
    </w:p>
    <w:p w14:paraId="5597AE1E" w14:textId="77777777" w:rsidR="001655A7" w:rsidRPr="00863E17" w:rsidRDefault="001655A7" w:rsidP="001655A7">
      <w:pPr>
        <w:pStyle w:val="BodyText"/>
      </w:pPr>
      <w:r w:rsidRPr="00863E17">
        <w:t xml:space="preserve">On January 16, 2009, the Centers for Medicare &amp; Medicaid Services (CMS) released a final rule for replacing the 30-year-old International Classification of Diseases, Ninth Revision, Clinical Modification (ICD-9-CM) code set with International Classification of Diseases, Tenth Revision, Clinical Modification (ICD-10-CM) and International Classification of Diseases, Tenth Revision, Procedure Coding System (ICD-10-PCS) with dates of service or dates of discharge for inpatients that occur on or after </w:t>
      </w:r>
      <w:r w:rsidR="00357EF0" w:rsidRPr="00863E17">
        <w:t>the ICD-10 Activation Date</w:t>
      </w:r>
      <w:r w:rsidRPr="00863E17">
        <w:t>.</w:t>
      </w:r>
    </w:p>
    <w:p w14:paraId="36FF9170" w14:textId="77777777" w:rsidR="001655A7" w:rsidRPr="00863E17" w:rsidRDefault="001655A7" w:rsidP="001655A7">
      <w:pPr>
        <w:pStyle w:val="BodyText"/>
      </w:pPr>
      <w:r w:rsidRPr="00863E17">
        <w:t>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w:t>
      </w:r>
      <w:r w:rsidR="00930D67" w:rsidRPr="00863E17">
        <w:t xml:space="preserve"> </w:t>
      </w:r>
      <w:r w:rsidRPr="00863E17">
        <w:t>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w:t>
      </w:r>
      <w:r w:rsidR="00930D67" w:rsidRPr="00863E17">
        <w:t xml:space="preserve"> </w:t>
      </w:r>
      <w:r w:rsidRPr="00863E17">
        <w:t>ICD-10-CM also incorporates greater specificity and clinical detail to provide information for clinical decision making and outcomes research.</w:t>
      </w:r>
    </w:p>
    <w:p w14:paraId="057B35AE" w14:textId="77777777" w:rsidR="001655A7" w:rsidRPr="00863E17" w:rsidRDefault="001655A7" w:rsidP="001655A7">
      <w:pPr>
        <w:pStyle w:val="BodyText"/>
      </w:pPr>
    </w:p>
    <w:p w14:paraId="62C70C55" w14:textId="77777777" w:rsidR="009E5D4B" w:rsidRPr="00863E17" w:rsidRDefault="009E5D4B" w:rsidP="00615DAC">
      <w:pPr>
        <w:pStyle w:val="Caption"/>
      </w:pPr>
      <w:r w:rsidRPr="00863E17">
        <w:t>ICD-9-CM and ICD-10-CM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9E5D4B" w:rsidRPr="00863E17" w14:paraId="249D4E9C" w14:textId="77777777" w:rsidTr="00943C9E">
        <w:trPr>
          <w:trHeight w:val="413"/>
        </w:trPr>
        <w:tc>
          <w:tcPr>
            <w:tcW w:w="4680" w:type="dxa"/>
            <w:shd w:val="pct15" w:color="auto" w:fill="auto"/>
            <w:vAlign w:val="center"/>
          </w:tcPr>
          <w:p w14:paraId="0930F498" w14:textId="77777777" w:rsidR="009E5D4B" w:rsidRPr="00863E17" w:rsidRDefault="009E5D4B" w:rsidP="00943C9E">
            <w:pPr>
              <w:pStyle w:val="TableHeading"/>
            </w:pPr>
            <w:r w:rsidRPr="00863E17">
              <w:t>ICD-9-CM</w:t>
            </w:r>
          </w:p>
        </w:tc>
        <w:tc>
          <w:tcPr>
            <w:tcW w:w="4788" w:type="dxa"/>
            <w:shd w:val="pct15" w:color="auto" w:fill="auto"/>
            <w:vAlign w:val="center"/>
          </w:tcPr>
          <w:p w14:paraId="36242B49" w14:textId="77777777" w:rsidR="009E5D4B" w:rsidRPr="00863E17" w:rsidRDefault="009E5D4B" w:rsidP="00943C9E">
            <w:pPr>
              <w:pStyle w:val="TableHeading"/>
            </w:pPr>
            <w:r w:rsidRPr="00863E17">
              <w:t>ICD-10-CM</w:t>
            </w:r>
          </w:p>
        </w:tc>
      </w:tr>
      <w:tr w:rsidR="009E5D4B" w:rsidRPr="00863E17" w14:paraId="14F85203" w14:textId="77777777" w:rsidTr="00943C9E">
        <w:trPr>
          <w:trHeight w:val="233"/>
        </w:trPr>
        <w:tc>
          <w:tcPr>
            <w:tcW w:w="4680" w:type="dxa"/>
            <w:vAlign w:val="center"/>
          </w:tcPr>
          <w:p w14:paraId="41DD8E43" w14:textId="77777777" w:rsidR="009E5D4B" w:rsidRPr="00863E17" w:rsidRDefault="009E5D4B" w:rsidP="00943C9E">
            <w:pPr>
              <w:pStyle w:val="TableText"/>
            </w:pPr>
            <w:r w:rsidRPr="00863E17">
              <w:t>13,000 codes (approximately)</w:t>
            </w:r>
          </w:p>
        </w:tc>
        <w:tc>
          <w:tcPr>
            <w:tcW w:w="4788" w:type="dxa"/>
            <w:vAlign w:val="center"/>
          </w:tcPr>
          <w:p w14:paraId="6BA78724" w14:textId="77777777" w:rsidR="009E5D4B" w:rsidRPr="00863E17" w:rsidRDefault="009E5D4B" w:rsidP="00943C9E">
            <w:pPr>
              <w:pStyle w:val="TableText"/>
            </w:pPr>
            <w:r w:rsidRPr="00863E17">
              <w:t>68,000 codes (approximately)</w:t>
            </w:r>
          </w:p>
        </w:tc>
      </w:tr>
      <w:tr w:rsidR="009E5D4B" w:rsidRPr="00863E17" w14:paraId="7BEF84FA" w14:textId="77777777" w:rsidTr="00943C9E">
        <w:trPr>
          <w:trHeight w:val="233"/>
        </w:trPr>
        <w:tc>
          <w:tcPr>
            <w:tcW w:w="4680" w:type="dxa"/>
            <w:vAlign w:val="center"/>
          </w:tcPr>
          <w:p w14:paraId="156F0027" w14:textId="77777777" w:rsidR="009E5D4B" w:rsidRPr="00863E17" w:rsidRDefault="009E5D4B" w:rsidP="00943C9E">
            <w:pPr>
              <w:pStyle w:val="TableText"/>
            </w:pPr>
            <w:r w:rsidRPr="00863E17">
              <w:t>3-5 characters</w:t>
            </w:r>
          </w:p>
        </w:tc>
        <w:tc>
          <w:tcPr>
            <w:tcW w:w="4788" w:type="dxa"/>
            <w:vAlign w:val="center"/>
          </w:tcPr>
          <w:p w14:paraId="5E65A172" w14:textId="77777777" w:rsidR="009E5D4B" w:rsidRPr="00863E17" w:rsidRDefault="009E5D4B" w:rsidP="00943C9E">
            <w:pPr>
              <w:pStyle w:val="TableText"/>
            </w:pPr>
            <w:r w:rsidRPr="00863E17">
              <w:t>3-7 characters (not including the decimal)</w:t>
            </w:r>
          </w:p>
        </w:tc>
      </w:tr>
      <w:tr w:rsidR="009E5D4B" w:rsidRPr="00863E17" w14:paraId="545F83C8" w14:textId="77777777" w:rsidTr="00943C9E">
        <w:trPr>
          <w:trHeight w:val="530"/>
        </w:trPr>
        <w:tc>
          <w:tcPr>
            <w:tcW w:w="4680" w:type="dxa"/>
            <w:vAlign w:val="center"/>
          </w:tcPr>
          <w:p w14:paraId="2ECD609C" w14:textId="77777777" w:rsidR="009E5D4B" w:rsidRPr="00863E17" w:rsidRDefault="009E5D4B" w:rsidP="00943C9E">
            <w:pPr>
              <w:pStyle w:val="TableText"/>
            </w:pPr>
            <w:r w:rsidRPr="00863E17">
              <w:t xml:space="preserve">Character 1 is numeric or alpha (E or V) </w:t>
            </w:r>
          </w:p>
        </w:tc>
        <w:tc>
          <w:tcPr>
            <w:tcW w:w="4788" w:type="dxa"/>
            <w:vAlign w:val="center"/>
          </w:tcPr>
          <w:p w14:paraId="180008D5" w14:textId="77777777" w:rsidR="009E5D4B" w:rsidRPr="00863E17" w:rsidRDefault="009E5D4B" w:rsidP="00863E17">
            <w:pPr>
              <w:pStyle w:val="TableText"/>
            </w:pPr>
            <w:r w:rsidRPr="00863E17">
              <w:t>Cha</w:t>
            </w:r>
            <w:r w:rsidR="00863E17" w:rsidRPr="00863E17">
              <w:t>racter</w:t>
            </w:r>
            <w:r w:rsidRPr="00863E17">
              <w:t xml:space="preserve"> 1 is alpha; character 2 is numeric;</w:t>
            </w:r>
          </w:p>
        </w:tc>
      </w:tr>
      <w:tr w:rsidR="009E5D4B" w:rsidRPr="00863E17" w14:paraId="00AE1D91" w14:textId="77777777" w:rsidTr="00943C9E">
        <w:trPr>
          <w:trHeight w:val="530"/>
        </w:trPr>
        <w:tc>
          <w:tcPr>
            <w:tcW w:w="4680" w:type="dxa"/>
            <w:vAlign w:val="center"/>
          </w:tcPr>
          <w:p w14:paraId="6F4F7688" w14:textId="77777777" w:rsidR="009E5D4B" w:rsidRPr="00863E17" w:rsidRDefault="009E5D4B" w:rsidP="00943C9E">
            <w:pPr>
              <w:pStyle w:val="TableText"/>
            </w:pPr>
            <w:r w:rsidRPr="00863E17">
              <w:t>Characters 2 - 5 are numeric</w:t>
            </w:r>
          </w:p>
        </w:tc>
        <w:tc>
          <w:tcPr>
            <w:tcW w:w="4788" w:type="dxa"/>
            <w:vAlign w:val="center"/>
          </w:tcPr>
          <w:p w14:paraId="5683284E" w14:textId="77777777" w:rsidR="009E5D4B" w:rsidRPr="00863E17" w:rsidRDefault="009E5D4B" w:rsidP="00943C9E">
            <w:pPr>
              <w:pStyle w:val="TableText"/>
            </w:pPr>
            <w:r w:rsidRPr="00863E17">
              <w:t>Characters 3–7 are alpha or numeric (alpha characters are not case sensitive)</w:t>
            </w:r>
          </w:p>
        </w:tc>
      </w:tr>
      <w:tr w:rsidR="009E5D4B" w:rsidRPr="00863E17" w14:paraId="642D68CD" w14:textId="77777777" w:rsidTr="00943C9E">
        <w:trPr>
          <w:trHeight w:val="260"/>
        </w:trPr>
        <w:tc>
          <w:tcPr>
            <w:tcW w:w="4680" w:type="dxa"/>
            <w:vAlign w:val="center"/>
          </w:tcPr>
          <w:p w14:paraId="32B1065D" w14:textId="77777777" w:rsidR="009E5D4B" w:rsidRPr="00863E17" w:rsidRDefault="009E5D4B" w:rsidP="00943C9E">
            <w:pPr>
              <w:pStyle w:val="TableText"/>
            </w:pPr>
            <w:r w:rsidRPr="00863E17">
              <w:t>Decimal after first 3 characters</w:t>
            </w:r>
          </w:p>
        </w:tc>
        <w:tc>
          <w:tcPr>
            <w:tcW w:w="4788" w:type="dxa"/>
            <w:vAlign w:val="center"/>
          </w:tcPr>
          <w:p w14:paraId="4C4DEA96" w14:textId="77777777" w:rsidR="009E5D4B" w:rsidRPr="00863E17" w:rsidRDefault="009E5D4B" w:rsidP="00943C9E">
            <w:pPr>
              <w:pStyle w:val="TableText"/>
            </w:pPr>
            <w:r w:rsidRPr="00863E17">
              <w:t>Same</w:t>
            </w:r>
          </w:p>
        </w:tc>
      </w:tr>
    </w:tbl>
    <w:p w14:paraId="3D1A5CA3" w14:textId="77777777" w:rsidR="009E5D4B" w:rsidRPr="00863E17" w:rsidRDefault="009E5D4B" w:rsidP="009E5D4B">
      <w:pPr>
        <w:pStyle w:val="NoSpacing"/>
      </w:pPr>
    </w:p>
    <w:p w14:paraId="37609CBA" w14:textId="77777777" w:rsidR="009E5D4B" w:rsidRPr="00863E17" w:rsidRDefault="009E5D4B" w:rsidP="00615DAC">
      <w:pPr>
        <w:pStyle w:val="Caption"/>
      </w:pPr>
      <w:r w:rsidRPr="00863E17">
        <w:br w:type="page"/>
      </w:r>
      <w:r w:rsidRPr="00863E17">
        <w:lastRenderedPageBreak/>
        <w:t>ICD-9-CM and ICD-10-PCS Comparison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88"/>
      </w:tblGrid>
      <w:tr w:rsidR="009E5D4B" w:rsidRPr="00863E17" w14:paraId="5CA84E73" w14:textId="77777777" w:rsidTr="00943C9E">
        <w:trPr>
          <w:trHeight w:val="476"/>
        </w:trPr>
        <w:tc>
          <w:tcPr>
            <w:tcW w:w="4590" w:type="dxa"/>
            <w:shd w:val="pct15" w:color="auto" w:fill="auto"/>
            <w:vAlign w:val="center"/>
          </w:tcPr>
          <w:p w14:paraId="1069584D" w14:textId="77777777" w:rsidR="009E5D4B" w:rsidRPr="00863E17" w:rsidRDefault="009E5D4B" w:rsidP="00943C9E">
            <w:pPr>
              <w:pStyle w:val="TableHeading"/>
            </w:pPr>
            <w:r w:rsidRPr="00863E17">
              <w:t>ICD-9-CM Procedure Codes</w:t>
            </w:r>
          </w:p>
        </w:tc>
        <w:tc>
          <w:tcPr>
            <w:tcW w:w="4788" w:type="dxa"/>
            <w:shd w:val="pct15" w:color="auto" w:fill="auto"/>
            <w:vAlign w:val="center"/>
          </w:tcPr>
          <w:p w14:paraId="346D3573" w14:textId="77777777" w:rsidR="009E5D4B" w:rsidRPr="00863E17" w:rsidRDefault="009E5D4B" w:rsidP="00943C9E">
            <w:pPr>
              <w:pStyle w:val="TableHeading"/>
            </w:pPr>
            <w:r w:rsidRPr="00863E17">
              <w:t>ICD-10-PCS</w:t>
            </w:r>
          </w:p>
        </w:tc>
      </w:tr>
      <w:tr w:rsidR="009E5D4B" w:rsidRPr="00863E17" w14:paraId="0DDE3697" w14:textId="77777777" w:rsidTr="00943C9E">
        <w:tc>
          <w:tcPr>
            <w:tcW w:w="4590" w:type="dxa"/>
            <w:vAlign w:val="center"/>
          </w:tcPr>
          <w:p w14:paraId="3FD66B2B" w14:textId="77777777" w:rsidR="009E5D4B" w:rsidRPr="00863E17" w:rsidRDefault="009E5D4B" w:rsidP="00943C9E">
            <w:pPr>
              <w:pStyle w:val="TableText"/>
            </w:pPr>
            <w:r w:rsidRPr="00863E17">
              <w:t>3-4 characters</w:t>
            </w:r>
          </w:p>
        </w:tc>
        <w:tc>
          <w:tcPr>
            <w:tcW w:w="4788" w:type="dxa"/>
            <w:vAlign w:val="center"/>
          </w:tcPr>
          <w:p w14:paraId="1FDA1ED9" w14:textId="77777777" w:rsidR="009E5D4B" w:rsidRPr="00863E17" w:rsidRDefault="009E5D4B" w:rsidP="00943C9E">
            <w:pPr>
              <w:pStyle w:val="TableText"/>
            </w:pPr>
            <w:r w:rsidRPr="00863E17">
              <w:t>7 alphanumeric characters</w:t>
            </w:r>
          </w:p>
        </w:tc>
      </w:tr>
      <w:tr w:rsidR="009E5D4B" w:rsidRPr="00863E17" w14:paraId="7EE40CD6" w14:textId="77777777" w:rsidTr="00943C9E">
        <w:tc>
          <w:tcPr>
            <w:tcW w:w="4590" w:type="dxa"/>
            <w:vAlign w:val="center"/>
          </w:tcPr>
          <w:p w14:paraId="20E0E479" w14:textId="77777777" w:rsidR="009E5D4B" w:rsidRPr="00863E17" w:rsidRDefault="009E5D4B" w:rsidP="00943C9E">
            <w:pPr>
              <w:pStyle w:val="TableText"/>
            </w:pPr>
            <w:r w:rsidRPr="00863E17">
              <w:t>All characters are numeric</w:t>
            </w:r>
          </w:p>
        </w:tc>
        <w:tc>
          <w:tcPr>
            <w:tcW w:w="4788" w:type="dxa"/>
            <w:vAlign w:val="center"/>
          </w:tcPr>
          <w:p w14:paraId="6EA9B079" w14:textId="77777777" w:rsidR="009E5D4B" w:rsidRPr="00863E17" w:rsidRDefault="009E5D4B" w:rsidP="00943C9E">
            <w:pPr>
              <w:pStyle w:val="TableText"/>
            </w:pPr>
            <w:r w:rsidRPr="00863E17">
              <w:t>Characters can be either alpha or numeric. Letters O and I are not used to avoid confusion with the numbers 0 and 1.</w:t>
            </w:r>
          </w:p>
        </w:tc>
      </w:tr>
      <w:tr w:rsidR="009E5D4B" w:rsidRPr="00863E17" w14:paraId="78753FDF" w14:textId="77777777" w:rsidTr="00943C9E">
        <w:tc>
          <w:tcPr>
            <w:tcW w:w="4590" w:type="dxa"/>
            <w:vAlign w:val="center"/>
          </w:tcPr>
          <w:p w14:paraId="0DCD69C0" w14:textId="77777777" w:rsidR="009E5D4B" w:rsidRPr="00863E17" w:rsidRDefault="009E5D4B" w:rsidP="00943C9E">
            <w:pPr>
              <w:pStyle w:val="TableText"/>
            </w:pPr>
            <w:r w:rsidRPr="00863E17">
              <w:t>All characters are numeric</w:t>
            </w:r>
          </w:p>
        </w:tc>
        <w:tc>
          <w:tcPr>
            <w:tcW w:w="4788" w:type="dxa"/>
            <w:vAlign w:val="center"/>
          </w:tcPr>
          <w:p w14:paraId="1C5EB5E8" w14:textId="77777777" w:rsidR="009E5D4B" w:rsidRPr="00863E17" w:rsidRDefault="009E5D4B" w:rsidP="00943C9E">
            <w:pPr>
              <w:pStyle w:val="TableText"/>
            </w:pPr>
            <w:r w:rsidRPr="00863E17">
              <w:t>Each character can be any of 34 possible values. The ten digits 0-9 and the 24 letters A-H, J-N and P-Z may be used in each character.</w:t>
            </w:r>
          </w:p>
        </w:tc>
      </w:tr>
      <w:tr w:rsidR="009E5D4B" w:rsidRPr="00863E17" w14:paraId="5E098A85" w14:textId="77777777" w:rsidTr="00943C9E">
        <w:tc>
          <w:tcPr>
            <w:tcW w:w="4590" w:type="dxa"/>
            <w:vAlign w:val="center"/>
          </w:tcPr>
          <w:p w14:paraId="45204FDD" w14:textId="77777777" w:rsidR="009E5D4B" w:rsidRPr="00863E17" w:rsidRDefault="009E5D4B" w:rsidP="00943C9E">
            <w:pPr>
              <w:pStyle w:val="TableText"/>
            </w:pPr>
            <w:r w:rsidRPr="00863E17">
              <w:t>Decimal after first 2 characters</w:t>
            </w:r>
          </w:p>
        </w:tc>
        <w:tc>
          <w:tcPr>
            <w:tcW w:w="4788" w:type="dxa"/>
            <w:vAlign w:val="center"/>
          </w:tcPr>
          <w:p w14:paraId="03A4A2E3" w14:textId="77777777" w:rsidR="009E5D4B" w:rsidRPr="00863E17" w:rsidRDefault="009E5D4B" w:rsidP="00943C9E">
            <w:pPr>
              <w:pStyle w:val="TableText"/>
            </w:pPr>
            <w:r w:rsidRPr="00863E17">
              <w:t>Does not contain decimals</w:t>
            </w:r>
          </w:p>
        </w:tc>
      </w:tr>
    </w:tbl>
    <w:p w14:paraId="2F140907" w14:textId="77777777" w:rsidR="003B15D7" w:rsidRPr="00863E17" w:rsidRDefault="003B15D7" w:rsidP="00B858E3">
      <w:pPr>
        <w:pStyle w:val="Heading2"/>
      </w:pPr>
      <w:bookmarkStart w:id="25" w:name="_Toc371597288"/>
      <w:r w:rsidRPr="00863E17">
        <w:t>Scope</w:t>
      </w:r>
      <w:r w:rsidR="00CE4C23" w:rsidRPr="00863E17">
        <w:t xml:space="preserve"> of Changes</w:t>
      </w:r>
      <w:bookmarkEnd w:id="25"/>
    </w:p>
    <w:p w14:paraId="2EAB1CEC" w14:textId="77777777" w:rsidR="009D59AB" w:rsidRPr="00863E17" w:rsidRDefault="009D59AB" w:rsidP="0070361B">
      <w:pPr>
        <w:pStyle w:val="NoteHeading"/>
      </w:pPr>
      <w:r w:rsidRPr="00863E17">
        <w:t>NOTE:</w:t>
      </w:r>
      <w:r w:rsidR="00930D67" w:rsidRPr="00863E17">
        <w:t xml:space="preserve"> </w:t>
      </w:r>
      <w:r w:rsidRPr="00863E17">
        <w:t>Existing ICD-9 functionality has not changed.</w:t>
      </w:r>
    </w:p>
    <w:p w14:paraId="7581593B" w14:textId="77777777" w:rsidR="009D59AB" w:rsidRPr="00863E17" w:rsidRDefault="009D59AB" w:rsidP="009D59AB">
      <w:pPr>
        <w:pStyle w:val="BodyText"/>
      </w:pPr>
      <w:r w:rsidRPr="00863E17">
        <w:t xml:space="preserve">Patch </w:t>
      </w:r>
      <w:r w:rsidR="00310008" w:rsidRPr="00863E17">
        <w:t>FB*3.5*139</w:t>
      </w:r>
      <w:r w:rsidRPr="00863E17">
        <w:t xml:space="preserve"> makes the following changes to the </w:t>
      </w:r>
      <w:r w:rsidR="00310008" w:rsidRPr="00863E17">
        <w:t>FB</w:t>
      </w:r>
      <w:r w:rsidRPr="00863E17">
        <w:t xml:space="preserve"> application</w:t>
      </w:r>
      <w:r w:rsidR="000668DA" w:rsidRPr="00863E17">
        <w:t xml:space="preserve"> for the ICD-10 Diagnosis and Procedure Code Set implementation</w:t>
      </w:r>
      <w:r w:rsidRPr="00863E17">
        <w:t>:</w:t>
      </w:r>
    </w:p>
    <w:p w14:paraId="7E4921EB" w14:textId="77777777" w:rsidR="00D1036C" w:rsidRPr="00863E17" w:rsidRDefault="00D1036C" w:rsidP="00D1036C">
      <w:pPr>
        <w:keepNext w:val="0"/>
        <w:numPr>
          <w:ilvl w:val="0"/>
          <w:numId w:val="43"/>
        </w:numPr>
        <w:spacing w:before="120" w:after="120"/>
        <w:rPr>
          <w:sz w:val="22"/>
        </w:rPr>
      </w:pPr>
      <w:r w:rsidRPr="00863E17">
        <w:rPr>
          <w:sz w:val="22"/>
        </w:rPr>
        <w:t>Search Functionality for ICD-10-CM Diagnosis Code and ICD-10-PCS Procedure Code</w:t>
      </w:r>
    </w:p>
    <w:p w14:paraId="56A72D61" w14:textId="77777777" w:rsidR="00D1036C" w:rsidRPr="00863E17" w:rsidRDefault="00D1036C" w:rsidP="00D1036C">
      <w:pPr>
        <w:keepNext w:val="0"/>
        <w:numPr>
          <w:ilvl w:val="0"/>
          <w:numId w:val="43"/>
        </w:numPr>
        <w:spacing w:before="120" w:after="120"/>
        <w:rPr>
          <w:sz w:val="22"/>
        </w:rPr>
      </w:pPr>
      <w:r w:rsidRPr="00863E17">
        <w:rPr>
          <w:sz w:val="22"/>
        </w:rPr>
        <w:t>Add/Edit/Store and Display ICD-10-CM Diagnosis and ICD-10-PCS Procedure Code</w:t>
      </w:r>
    </w:p>
    <w:p w14:paraId="6684C990" w14:textId="77777777" w:rsidR="00D1036C" w:rsidRPr="00863E17" w:rsidRDefault="00D1036C" w:rsidP="00D1036C">
      <w:pPr>
        <w:keepNext w:val="0"/>
        <w:numPr>
          <w:ilvl w:val="0"/>
          <w:numId w:val="43"/>
        </w:numPr>
        <w:spacing w:before="120" w:after="120"/>
        <w:rPr>
          <w:sz w:val="22"/>
        </w:rPr>
      </w:pPr>
      <w:r w:rsidRPr="00863E17">
        <w:rPr>
          <w:sz w:val="22"/>
        </w:rPr>
        <w:t xml:space="preserve">Print Information for ICD-10-CM Diagnosis and ICD-10-PCS Procedure Code </w:t>
      </w:r>
    </w:p>
    <w:p w14:paraId="0F3585AA" w14:textId="77777777" w:rsidR="00D347AC" w:rsidRPr="00863E17" w:rsidRDefault="00D347AC" w:rsidP="00D1036C">
      <w:pPr>
        <w:keepNext w:val="0"/>
        <w:numPr>
          <w:ilvl w:val="0"/>
          <w:numId w:val="43"/>
        </w:numPr>
        <w:spacing w:before="120" w:after="120"/>
        <w:rPr>
          <w:sz w:val="22"/>
        </w:rPr>
      </w:pPr>
      <w:r w:rsidRPr="00863E17">
        <w:rPr>
          <w:sz w:val="22"/>
        </w:rPr>
        <w:t>Transmission</w:t>
      </w:r>
      <w:r w:rsidR="00682FD9" w:rsidRPr="00863E17">
        <w:rPr>
          <w:sz w:val="22"/>
        </w:rPr>
        <w:t xml:space="preserve">s </w:t>
      </w:r>
      <w:r w:rsidRPr="00863E17">
        <w:rPr>
          <w:sz w:val="22"/>
        </w:rPr>
        <w:t>to the Central Fee and Non-VA-Hospita</w:t>
      </w:r>
      <w:r w:rsidR="00682FD9" w:rsidRPr="00863E17">
        <w:rPr>
          <w:sz w:val="22"/>
        </w:rPr>
        <w:t xml:space="preserve">l System (NVHS) Pricer systems to contain ICD-10-CM </w:t>
      </w:r>
      <w:proofErr w:type="gramStart"/>
      <w:r w:rsidR="00682FD9" w:rsidRPr="00863E17">
        <w:rPr>
          <w:sz w:val="22"/>
        </w:rPr>
        <w:t>Diagnosis  and</w:t>
      </w:r>
      <w:proofErr w:type="gramEnd"/>
      <w:r w:rsidR="00682FD9" w:rsidRPr="00863E17">
        <w:rPr>
          <w:sz w:val="22"/>
        </w:rPr>
        <w:t xml:space="preserve"> ICD-10-PCS Procedure Code</w:t>
      </w:r>
    </w:p>
    <w:p w14:paraId="135570E6" w14:textId="77777777" w:rsidR="002E164C" w:rsidRPr="00863E17" w:rsidRDefault="002E164C" w:rsidP="002E164C">
      <w:pPr>
        <w:pStyle w:val="BodyText"/>
      </w:pPr>
      <w:r w:rsidRPr="00863E17">
        <w:t>The Product Development 508 Compliance Office Director, Patrick Sheehan, has determined that Fee Basis is a MUMPS roll-and-scroll application developed before 2004.  A Section 508 CVS Application Form is in the process of being submitted to the VA for additional assessment.</w:t>
      </w:r>
    </w:p>
    <w:p w14:paraId="4FD8EC7D" w14:textId="77777777" w:rsidR="008223E2" w:rsidRPr="00863E17" w:rsidRDefault="008223E2" w:rsidP="005B5CDE">
      <w:pPr>
        <w:pStyle w:val="Heading2"/>
      </w:pPr>
      <w:bookmarkStart w:id="26" w:name="_Toc306624937"/>
      <w:bookmarkStart w:id="27" w:name="_Toc371597289"/>
      <w:r w:rsidRPr="00863E17">
        <w:t>Documentation</w:t>
      </w:r>
      <w:bookmarkEnd w:id="26"/>
      <w:bookmarkEnd w:id="27"/>
    </w:p>
    <w:p w14:paraId="4FF55572" w14:textId="77777777" w:rsidR="00BD3F00" w:rsidRPr="00863E17" w:rsidRDefault="00BD3F00" w:rsidP="006A0254">
      <w:pPr>
        <w:pStyle w:val="BodyText"/>
      </w:pPr>
      <w:r w:rsidRPr="00863E17">
        <w:t xml:space="preserve">The </w:t>
      </w:r>
      <w:r w:rsidR="00310008" w:rsidRPr="00863E17">
        <w:t>FB</w:t>
      </w:r>
      <w:r w:rsidRPr="00863E17">
        <w:t xml:space="preserve"> manuals are posted on the </w:t>
      </w:r>
      <w:r w:rsidR="00DA08BE" w:rsidRPr="00863E17">
        <w:t>VistA Documentation Library (VDL)</w:t>
      </w:r>
      <w:r w:rsidR="00E842B9" w:rsidRPr="00863E17">
        <w:t xml:space="preserve"> </w:t>
      </w:r>
      <w:hyperlink r:id="rId17" w:history="1">
        <w:r w:rsidR="00E842B9" w:rsidRPr="00863E17">
          <w:rPr>
            <w:rStyle w:val="Hyperlink"/>
          </w:rPr>
          <w:t>Fee Basis</w:t>
        </w:r>
      </w:hyperlink>
      <w:r w:rsidR="00E842B9" w:rsidRPr="00863E17">
        <w:t xml:space="preserve"> </w:t>
      </w:r>
      <w:r w:rsidR="00DA08BE" w:rsidRPr="00863E17">
        <w:t>page.</w:t>
      </w:r>
    </w:p>
    <w:p w14:paraId="11DBCEAF" w14:textId="77777777" w:rsidR="004C0876" w:rsidRPr="00863E17" w:rsidRDefault="004C0876" w:rsidP="000C53AE">
      <w:pPr>
        <w:pStyle w:val="BodyTextBullet1"/>
      </w:pPr>
      <w:r w:rsidRPr="00863E17">
        <w:t>The following</w:t>
      </w:r>
      <w:r w:rsidR="0063209B" w:rsidRPr="00863E17">
        <w:t xml:space="preserve"> </w:t>
      </w:r>
      <w:r w:rsidR="00310008" w:rsidRPr="00863E17">
        <w:t>FB</w:t>
      </w:r>
      <w:r w:rsidRPr="00863E17">
        <w:t xml:space="preserve"> manuals are updated with changes for </w:t>
      </w:r>
      <w:r w:rsidR="00310008" w:rsidRPr="00863E17">
        <w:rPr>
          <w:color w:val="000000"/>
        </w:rPr>
        <w:t>FB*3.5*139</w:t>
      </w:r>
      <w:r w:rsidR="0031337F" w:rsidRPr="00863E17">
        <w:rPr>
          <w:color w:val="000000"/>
        </w:rPr>
        <w:t>.</w:t>
      </w:r>
    </w:p>
    <w:p w14:paraId="3894C200" w14:textId="77777777" w:rsidR="00203A02" w:rsidRPr="00863E17" w:rsidRDefault="00310008" w:rsidP="000C53AE">
      <w:pPr>
        <w:pStyle w:val="BodyTextBullet1"/>
        <w:numPr>
          <w:ilvl w:val="1"/>
          <w:numId w:val="37"/>
        </w:numPr>
        <w:ind w:hanging="720"/>
        <w:rPr>
          <w:iCs/>
        </w:rPr>
      </w:pPr>
      <w:r w:rsidRPr="00863E17">
        <w:rPr>
          <w:iCs/>
        </w:rPr>
        <w:t>FB</w:t>
      </w:r>
      <w:r w:rsidR="00203A02" w:rsidRPr="00863E17">
        <w:rPr>
          <w:iCs/>
        </w:rPr>
        <w:t xml:space="preserve"> V. </w:t>
      </w:r>
      <w:r w:rsidR="00826130" w:rsidRPr="00863E17">
        <w:rPr>
          <w:iCs/>
        </w:rPr>
        <w:t>3.5</w:t>
      </w:r>
      <w:r w:rsidR="00203A02" w:rsidRPr="00863E17">
        <w:rPr>
          <w:iCs/>
        </w:rPr>
        <w:t xml:space="preserve"> Technical Manual</w:t>
      </w:r>
      <w:r w:rsidR="00826130" w:rsidRPr="00863E17">
        <w:rPr>
          <w:iCs/>
        </w:rPr>
        <w:t xml:space="preserve"> </w:t>
      </w:r>
    </w:p>
    <w:p w14:paraId="3DE35D35" w14:textId="77777777" w:rsidR="00203A02" w:rsidRPr="00863E17" w:rsidRDefault="00310008" w:rsidP="000C53AE">
      <w:pPr>
        <w:pStyle w:val="BodyTextBullet1"/>
        <w:numPr>
          <w:ilvl w:val="1"/>
          <w:numId w:val="37"/>
        </w:numPr>
        <w:ind w:hanging="720"/>
        <w:rPr>
          <w:iCs/>
        </w:rPr>
      </w:pPr>
      <w:r w:rsidRPr="00863E17">
        <w:rPr>
          <w:iCs/>
        </w:rPr>
        <w:t>FB</w:t>
      </w:r>
      <w:r w:rsidR="00203A02" w:rsidRPr="00863E17">
        <w:rPr>
          <w:iCs/>
        </w:rPr>
        <w:t xml:space="preserve"> V. </w:t>
      </w:r>
      <w:r w:rsidR="00826130" w:rsidRPr="00863E17">
        <w:rPr>
          <w:iCs/>
        </w:rPr>
        <w:t>3.5</w:t>
      </w:r>
      <w:r w:rsidR="00203A02" w:rsidRPr="00863E17">
        <w:rPr>
          <w:iCs/>
        </w:rPr>
        <w:t xml:space="preserve"> User Manual</w:t>
      </w:r>
      <w:r w:rsidR="00826130" w:rsidRPr="00863E17">
        <w:rPr>
          <w:iCs/>
        </w:rPr>
        <w:t xml:space="preserve"> </w:t>
      </w:r>
    </w:p>
    <w:p w14:paraId="567B809C" w14:textId="77777777" w:rsidR="004C0876" w:rsidRPr="00863E17" w:rsidRDefault="004C0876" w:rsidP="000C53AE">
      <w:pPr>
        <w:pStyle w:val="BodyTextBullet1"/>
      </w:pPr>
      <w:r w:rsidRPr="00863E17">
        <w:t xml:space="preserve">The following manuals </w:t>
      </w:r>
      <w:r w:rsidR="00E84C09" w:rsidRPr="00863E17">
        <w:t>do not contain</w:t>
      </w:r>
      <w:r w:rsidRPr="00863E17">
        <w:t xml:space="preserve"> changes </w:t>
      </w:r>
      <w:r w:rsidR="00E84C09" w:rsidRPr="00863E17">
        <w:t xml:space="preserve">relating </w:t>
      </w:r>
      <w:r w:rsidR="0031337F" w:rsidRPr="00863E17">
        <w:t xml:space="preserve">to </w:t>
      </w:r>
      <w:r w:rsidR="00310008" w:rsidRPr="00863E17">
        <w:rPr>
          <w:color w:val="000000"/>
        </w:rPr>
        <w:t>FB*3.5*139</w:t>
      </w:r>
      <w:r w:rsidR="0031337F" w:rsidRPr="00863E17">
        <w:rPr>
          <w:color w:val="000000"/>
        </w:rPr>
        <w:t>.</w:t>
      </w:r>
    </w:p>
    <w:p w14:paraId="5B01D004" w14:textId="77777777" w:rsidR="00B27212" w:rsidRPr="00863E17" w:rsidRDefault="00310008" w:rsidP="000C53AE">
      <w:pPr>
        <w:pStyle w:val="BodyTextBullet1"/>
        <w:numPr>
          <w:ilvl w:val="0"/>
          <w:numId w:val="48"/>
        </w:numPr>
        <w:ind w:firstLine="0"/>
      </w:pPr>
      <w:r w:rsidRPr="00863E17">
        <w:t>FB</w:t>
      </w:r>
      <w:r w:rsidR="00B27212" w:rsidRPr="00863E17">
        <w:t xml:space="preserve"> V. 2.0 Package Security Guide</w:t>
      </w:r>
      <w:r w:rsidR="00826130" w:rsidRPr="00863E17">
        <w:t xml:space="preserve"> </w:t>
      </w:r>
    </w:p>
    <w:p w14:paraId="6F960025" w14:textId="77777777" w:rsidR="006E06D4" w:rsidRPr="00863E17" w:rsidRDefault="00310008" w:rsidP="000C53AE">
      <w:pPr>
        <w:pStyle w:val="BodyTextBullet1"/>
        <w:numPr>
          <w:ilvl w:val="0"/>
          <w:numId w:val="48"/>
        </w:numPr>
        <w:ind w:firstLine="0"/>
      </w:pPr>
      <w:r w:rsidRPr="00863E17">
        <w:t>FB</w:t>
      </w:r>
      <w:r w:rsidR="006E06D4" w:rsidRPr="00863E17">
        <w:t xml:space="preserve"> V. 2.0 Installation Guide</w:t>
      </w:r>
      <w:r w:rsidR="00826130" w:rsidRPr="00863E17">
        <w:t xml:space="preserve"> </w:t>
      </w:r>
    </w:p>
    <w:p w14:paraId="68906B59" w14:textId="77777777" w:rsidR="00611ADE" w:rsidRPr="00863E17" w:rsidRDefault="00611ADE" w:rsidP="008A69FE">
      <w:pPr>
        <w:pStyle w:val="Heading1"/>
        <w:ind w:left="720" w:hanging="720"/>
      </w:pPr>
      <w:r w:rsidRPr="00863E17">
        <w:br w:type="page"/>
      </w:r>
      <w:bookmarkStart w:id="28" w:name="_Acronyms_and_Definitions"/>
      <w:bookmarkStart w:id="29" w:name="_Toc323274856"/>
      <w:bookmarkStart w:id="30" w:name="_Toc371597290"/>
      <w:bookmarkEnd w:id="19"/>
      <w:bookmarkEnd w:id="20"/>
      <w:bookmarkEnd w:id="21"/>
      <w:bookmarkEnd w:id="22"/>
      <w:bookmarkEnd w:id="28"/>
      <w:r w:rsidRPr="00863E17">
        <w:lastRenderedPageBreak/>
        <w:t>General Enhancements</w:t>
      </w:r>
      <w:bookmarkEnd w:id="30"/>
    </w:p>
    <w:bookmarkEnd w:id="29"/>
    <w:p w14:paraId="0773225B" w14:textId="77777777" w:rsidR="00914DCA" w:rsidRPr="00863E17" w:rsidRDefault="00914DCA" w:rsidP="00914DCA">
      <w:pPr>
        <w:pStyle w:val="BodyText"/>
      </w:pPr>
      <w:r w:rsidRPr="00863E17">
        <w:t>The Fee Basis package provides the ability to search on ICD-10-CM diagnosis codes and ICD-10-PCS procedure codes.</w:t>
      </w:r>
      <w:r w:rsidR="00021537" w:rsidRPr="00863E17">
        <w:t xml:space="preserve"> In addition, the Fee Basis package provides add/edit/store, display, print and transmission capability</w:t>
      </w:r>
      <w:r w:rsidR="00DF33EA" w:rsidRPr="00863E17">
        <w:t xml:space="preserve"> for ICD-10 codes</w:t>
      </w:r>
      <w:r w:rsidR="00021537" w:rsidRPr="00863E17">
        <w:t>.</w:t>
      </w:r>
    </w:p>
    <w:p w14:paraId="66F9BB8C" w14:textId="77777777" w:rsidR="00914DCA" w:rsidRPr="00863E17" w:rsidRDefault="00914DCA" w:rsidP="00914DCA">
      <w:pPr>
        <w:pStyle w:val="NoteHeading"/>
      </w:pPr>
      <w:r w:rsidRPr="00863E17">
        <w:t>NOTE: Existing ICD-9 functionality has not changed.</w:t>
      </w:r>
    </w:p>
    <w:p w14:paraId="159CD66F" w14:textId="77777777" w:rsidR="00914DCA" w:rsidRPr="00863E17" w:rsidRDefault="00914DCA" w:rsidP="00EB30E8">
      <w:pPr>
        <w:pStyle w:val="Heading2"/>
      </w:pPr>
      <w:bookmarkStart w:id="31" w:name="_Toc279390222"/>
      <w:bookmarkStart w:id="32" w:name="_Toc322071266"/>
      <w:bookmarkStart w:id="33" w:name="_Toc323274857"/>
      <w:bookmarkStart w:id="34" w:name="_Toc371597291"/>
      <w:r w:rsidRPr="00863E17">
        <w:t>ICD-10-CM Diagnosis Code Search</w:t>
      </w:r>
      <w:bookmarkEnd w:id="32"/>
      <w:bookmarkEnd w:id="33"/>
      <w:bookmarkEnd w:id="34"/>
    </w:p>
    <w:p w14:paraId="3CDB1B5E" w14:textId="77777777" w:rsidR="00914DCA" w:rsidRPr="00863E17" w:rsidRDefault="00914DCA" w:rsidP="00914DCA">
      <w:pPr>
        <w:pStyle w:val="BodyText"/>
      </w:pPr>
      <w:bookmarkStart w:id="35" w:name="_ICD_Procedure_Code"/>
      <w:bookmarkEnd w:id="31"/>
      <w:bookmarkEnd w:id="35"/>
      <w:r w:rsidRPr="00863E17">
        <w:t xml:space="preserve">The Fee Basis ICD-10 diagnosis code search functionality allows the end user to select a single, valid ICD-10 diagnosis code and display its description. The Fee Basis user interface prompts the user for input, invokes the Lexicon utility to get data, and then presents that data to the end user. </w:t>
      </w:r>
    </w:p>
    <w:p w14:paraId="3CB5C415" w14:textId="77777777" w:rsidR="00914DCA" w:rsidRPr="00863E17" w:rsidRDefault="00914DCA" w:rsidP="00914DCA">
      <w:pPr>
        <w:pStyle w:val="BodyText"/>
      </w:pPr>
      <w:r w:rsidRPr="00863E17">
        <w:t>This search method provides a “decision tree” type search that uses the hierarchical structure existing within the ICD-10-CM code set, as defined in the ICD-10-CM Tabular List of Diseases and Injuries, comprising categories, sub-categories, and valid ICD-10-CM codes.</w:t>
      </w:r>
    </w:p>
    <w:p w14:paraId="243038CA" w14:textId="77777777" w:rsidR="00914DCA" w:rsidRPr="00863E17" w:rsidRDefault="00914DCA" w:rsidP="00914DCA">
      <w:pPr>
        <w:pStyle w:val="BodyText"/>
      </w:pPr>
      <w:r w:rsidRPr="00863E17">
        <w:t>ICD-10-CM diagnosis code search highlights include:</w:t>
      </w:r>
    </w:p>
    <w:p w14:paraId="68FF6B15" w14:textId="77777777" w:rsidR="00914DCA" w:rsidRPr="00863E17" w:rsidRDefault="00914DCA" w:rsidP="00914DCA">
      <w:pPr>
        <w:pStyle w:val="BodyTextBullet1"/>
      </w:pPr>
      <w:r w:rsidRPr="00863E17">
        <w:t>Text-based search using one or more words as search terms, finding matches based on full descriptions, synonyms, key words, and shortcuts associated with ICD-10-CM diagnosis codes, which are inherently built into the Lexicon coding system.</w:t>
      </w:r>
    </w:p>
    <w:p w14:paraId="29BBEC55" w14:textId="77777777" w:rsidR="00914DCA" w:rsidRPr="00863E17" w:rsidRDefault="00914DCA" w:rsidP="00914DCA">
      <w:pPr>
        <w:pStyle w:val="BodyTextBullet1"/>
      </w:pPr>
      <w:r w:rsidRPr="00863E17">
        <w:t>The more refined the search criteria used (i.e., the more descriptive the search terms), the more streamlined the process of selecting the correct valid ICD-10 diagnosis code will be.</w:t>
      </w:r>
    </w:p>
    <w:p w14:paraId="29663B58" w14:textId="77777777" w:rsidR="00914DCA" w:rsidRPr="00863E17" w:rsidRDefault="00914DCA" w:rsidP="00914DCA">
      <w:pPr>
        <w:pStyle w:val="BodyTextBullet1"/>
      </w:pPr>
      <w:r w:rsidRPr="00863E17">
        <w:t>The user is presented with a manageable list of matching codes with descriptions, consisting of any combination of categories, sub-categories, and valid codes. The length of the list of items that is presented is set to a default of 20,000. If the list is longer, the user is prompted to refine the search.</w:t>
      </w:r>
    </w:p>
    <w:p w14:paraId="51FF56DD" w14:textId="77777777" w:rsidR="00914DCA" w:rsidRPr="00863E17" w:rsidRDefault="00914DCA" w:rsidP="00914DCA">
      <w:pPr>
        <w:pStyle w:val="BodyTextBullet1"/>
      </w:pPr>
      <w:r w:rsidRPr="00863E17">
        <w:t>The user can “drill down” through the categories and sub-categories to identify the single, valid ICD-10-CM code that best matches the patient diagnosis.</w:t>
      </w:r>
    </w:p>
    <w:p w14:paraId="4BB44975" w14:textId="77777777" w:rsidR="00914DCA" w:rsidRPr="00863E17" w:rsidRDefault="00914DCA" w:rsidP="00914DCA">
      <w:pPr>
        <w:pStyle w:val="BodyTextBullet1"/>
      </w:pPr>
      <w:r w:rsidRPr="00863E17">
        <w:t>Short descriptions for the valid ICD-10-CM codes display.</w:t>
      </w:r>
    </w:p>
    <w:p w14:paraId="5E72D9EE" w14:textId="77777777" w:rsidR="00E5411E" w:rsidRPr="00863E17" w:rsidRDefault="00914DCA" w:rsidP="00AA6F46">
      <w:pPr>
        <w:pStyle w:val="BodyTextBullet1"/>
        <w:spacing w:after="120"/>
      </w:pPr>
      <w:r w:rsidRPr="00863E17">
        <w:t>Partial code searches are also possible, as is full ICD-10-CM code entry, for situations where all or part of the code is known.</w:t>
      </w:r>
    </w:p>
    <w:p w14:paraId="771F63C9" w14:textId="77777777" w:rsidR="00E5411E" w:rsidRPr="00863E17" w:rsidRDefault="00E5411E" w:rsidP="00E5411E">
      <w:pPr>
        <w:pStyle w:val="Caption"/>
      </w:pPr>
      <w:r w:rsidRPr="00863E17">
        <w:t xml:space="preserve">Example of ICD-10 Diagnosis Code Search </w:t>
      </w:r>
    </w:p>
    <w:p w14:paraId="0A441E8B" w14:textId="77777777" w:rsidR="00E5411E" w:rsidRPr="00863E17" w:rsidRDefault="00E5411E" w:rsidP="00E5411E">
      <w:pPr>
        <w:pStyle w:val="ScreenCapture"/>
      </w:pPr>
      <w:r w:rsidRPr="00863E17">
        <w:t xml:space="preserve">ICD1: </w:t>
      </w:r>
      <w:r w:rsidRPr="00863E17">
        <w:rPr>
          <w:b/>
        </w:rPr>
        <w:t>S62</w:t>
      </w:r>
    </w:p>
    <w:p w14:paraId="72546C2C" w14:textId="77777777" w:rsidR="00E5411E" w:rsidRPr="00863E17" w:rsidRDefault="00E5411E" w:rsidP="00E5411E">
      <w:pPr>
        <w:pStyle w:val="ScreenCapture"/>
      </w:pPr>
    </w:p>
    <w:p w14:paraId="2BC6BE3C" w14:textId="77777777" w:rsidR="00E5411E" w:rsidRPr="00863E17" w:rsidRDefault="00E5411E" w:rsidP="00E5411E">
      <w:pPr>
        <w:pStyle w:val="ScreenCapture"/>
      </w:pPr>
      <w:r w:rsidRPr="00863E17">
        <w:t>7 matches found</w:t>
      </w:r>
    </w:p>
    <w:p w14:paraId="027CCD28" w14:textId="77777777" w:rsidR="00E5411E" w:rsidRPr="00863E17" w:rsidRDefault="00E5411E" w:rsidP="00E5411E">
      <w:pPr>
        <w:pStyle w:val="ScreenCapture"/>
      </w:pPr>
    </w:p>
    <w:p w14:paraId="08D72458" w14:textId="77777777" w:rsidR="00E5411E" w:rsidRPr="00863E17" w:rsidRDefault="00E5411E" w:rsidP="00E5411E">
      <w:pPr>
        <w:pStyle w:val="ScreenCapture"/>
      </w:pPr>
      <w:r w:rsidRPr="00863E17">
        <w:t>    1.  S62.0-     Fracture of navicular [scaphoid] bone of wrist</w:t>
      </w:r>
    </w:p>
    <w:p w14:paraId="4099E8E9" w14:textId="77777777" w:rsidR="00E5411E" w:rsidRPr="00863E17" w:rsidRDefault="00E5411E" w:rsidP="00E5411E">
      <w:pPr>
        <w:pStyle w:val="ScreenCapture"/>
      </w:pPr>
      <w:r w:rsidRPr="00863E17">
        <w:t>                   (147)</w:t>
      </w:r>
    </w:p>
    <w:p w14:paraId="6B89122B" w14:textId="77777777" w:rsidR="00E5411E" w:rsidRPr="00863E17" w:rsidRDefault="00E5411E" w:rsidP="00E5411E">
      <w:pPr>
        <w:pStyle w:val="ScreenCapture"/>
      </w:pPr>
      <w:r w:rsidRPr="00863E17">
        <w:t>    2.  S62.1-     Fracture of other and unspecified carpal bone(s)</w:t>
      </w:r>
    </w:p>
    <w:p w14:paraId="048ADCE2" w14:textId="77777777" w:rsidR="00E5411E" w:rsidRPr="00863E17" w:rsidRDefault="00E5411E" w:rsidP="00E5411E">
      <w:pPr>
        <w:pStyle w:val="ScreenCapture"/>
      </w:pPr>
      <w:r w:rsidRPr="00863E17">
        <w:t>                   (357)</w:t>
      </w:r>
    </w:p>
    <w:p w14:paraId="5E4874E2" w14:textId="77777777" w:rsidR="00E5411E" w:rsidRPr="00863E17" w:rsidRDefault="00E5411E" w:rsidP="00E5411E">
      <w:pPr>
        <w:pStyle w:val="ScreenCapture"/>
      </w:pPr>
      <w:r w:rsidRPr="00863E17">
        <w:t>    3.  S62.2-     Fracture of first metacarpal bone (231)</w:t>
      </w:r>
    </w:p>
    <w:p w14:paraId="1CB8F771" w14:textId="77777777" w:rsidR="00E5411E" w:rsidRPr="00863E17" w:rsidRDefault="00E5411E" w:rsidP="00E5411E">
      <w:pPr>
        <w:pStyle w:val="ScreenCapture"/>
      </w:pPr>
      <w:r w:rsidRPr="00863E17">
        <w:t>    4.  S62.3-     Fracture of other and unspecified metacarpal</w:t>
      </w:r>
    </w:p>
    <w:p w14:paraId="7EF96EC2" w14:textId="77777777" w:rsidR="00E5411E" w:rsidRPr="00863E17" w:rsidRDefault="00E5411E" w:rsidP="00E5411E">
      <w:pPr>
        <w:pStyle w:val="ScreenCapture"/>
      </w:pPr>
      <w:r w:rsidRPr="00863E17">
        <w:t>                   bone (560)</w:t>
      </w:r>
    </w:p>
    <w:p w14:paraId="421AF7F8" w14:textId="77777777" w:rsidR="00E5411E" w:rsidRPr="00863E17" w:rsidRDefault="00E5411E" w:rsidP="00E5411E">
      <w:pPr>
        <w:pStyle w:val="ScreenCapture"/>
      </w:pPr>
      <w:r w:rsidRPr="00863E17">
        <w:t>    5.  S62.5-     Fracture of thumb (105)</w:t>
      </w:r>
    </w:p>
    <w:p w14:paraId="1FA7C9BA" w14:textId="77777777" w:rsidR="00E5411E" w:rsidRPr="00863E17" w:rsidRDefault="00E5411E" w:rsidP="00E5411E">
      <w:pPr>
        <w:pStyle w:val="ScreenCapture"/>
      </w:pPr>
      <w:r w:rsidRPr="00863E17">
        <w:t>    6.  S62.6-     Fracture of other and unspecified finger(s)</w:t>
      </w:r>
    </w:p>
    <w:p w14:paraId="02F295E1" w14:textId="77777777" w:rsidR="00E5411E" w:rsidRPr="00863E17" w:rsidRDefault="00E5411E" w:rsidP="00E5411E">
      <w:pPr>
        <w:pStyle w:val="ScreenCapture"/>
      </w:pPr>
      <w:r w:rsidRPr="00863E17">
        <w:t>                   (490)</w:t>
      </w:r>
    </w:p>
    <w:p w14:paraId="2F6C79C8" w14:textId="77777777" w:rsidR="00E5411E" w:rsidRPr="00863E17" w:rsidRDefault="00E5411E" w:rsidP="00E5411E">
      <w:pPr>
        <w:pStyle w:val="ScreenCapture"/>
      </w:pPr>
      <w:r w:rsidRPr="00863E17">
        <w:t>    7.  S62.9-     Unspecified fracture of wrist and hand (21)</w:t>
      </w:r>
    </w:p>
    <w:p w14:paraId="6F88CB77" w14:textId="77777777" w:rsidR="00E5411E" w:rsidRPr="00863E17" w:rsidRDefault="00E5411E" w:rsidP="00E5411E">
      <w:pPr>
        <w:pStyle w:val="ScreenCapture"/>
      </w:pPr>
    </w:p>
    <w:p w14:paraId="6DF294F4" w14:textId="77777777" w:rsidR="00E5411E" w:rsidRPr="00863E17" w:rsidRDefault="00E5411E" w:rsidP="00E5411E">
      <w:pPr>
        <w:pStyle w:val="ScreenCapture"/>
      </w:pPr>
      <w:r w:rsidRPr="00863E17">
        <w:lastRenderedPageBreak/>
        <w:t xml:space="preserve">Select 1-7: </w:t>
      </w:r>
      <w:r w:rsidRPr="00863E17">
        <w:rPr>
          <w:b/>
        </w:rPr>
        <w:t>1</w:t>
      </w:r>
    </w:p>
    <w:p w14:paraId="0E49573E" w14:textId="77777777" w:rsidR="00E5411E" w:rsidRPr="00863E17" w:rsidRDefault="00E5411E" w:rsidP="00E5411E">
      <w:pPr>
        <w:pStyle w:val="ScreenCapture"/>
      </w:pPr>
    </w:p>
    <w:p w14:paraId="2EA4B014" w14:textId="77777777" w:rsidR="00E5411E" w:rsidRPr="00863E17" w:rsidRDefault="00E5411E" w:rsidP="00E5411E">
      <w:pPr>
        <w:pStyle w:val="ScreenCapture"/>
      </w:pPr>
      <w:r w:rsidRPr="00863E17">
        <w:t>4 matches found</w:t>
      </w:r>
    </w:p>
    <w:p w14:paraId="7F03BED6" w14:textId="77777777" w:rsidR="00E5411E" w:rsidRPr="00863E17" w:rsidRDefault="00E5411E" w:rsidP="00E5411E">
      <w:pPr>
        <w:pStyle w:val="ScreenCapture"/>
      </w:pPr>
    </w:p>
    <w:p w14:paraId="4DBD1433" w14:textId="77777777" w:rsidR="00E5411E" w:rsidRPr="00863E17" w:rsidRDefault="00E5411E" w:rsidP="00E5411E">
      <w:pPr>
        <w:pStyle w:val="ScreenCapture"/>
      </w:pPr>
      <w:r w:rsidRPr="00863E17">
        <w:t>    1.  S62.00-    Unspecified fracture of navicular [scaphoid]</w:t>
      </w:r>
    </w:p>
    <w:p w14:paraId="69BCB720" w14:textId="77777777" w:rsidR="00E5411E" w:rsidRPr="00863E17" w:rsidRDefault="00E5411E" w:rsidP="00E5411E">
      <w:pPr>
        <w:pStyle w:val="ScreenCapture"/>
      </w:pPr>
      <w:r w:rsidRPr="00863E17">
        <w:t>                   bone of wrist (21)</w:t>
      </w:r>
    </w:p>
    <w:p w14:paraId="07CA3539" w14:textId="77777777" w:rsidR="00E5411E" w:rsidRPr="00863E17" w:rsidRDefault="00E5411E" w:rsidP="00E5411E">
      <w:pPr>
        <w:pStyle w:val="ScreenCapture"/>
      </w:pPr>
      <w:r w:rsidRPr="00863E17">
        <w:t>    2.  S62.01-    Fracture of distal pole of navicular [scaphoid]</w:t>
      </w:r>
    </w:p>
    <w:p w14:paraId="73688314" w14:textId="77777777" w:rsidR="00E5411E" w:rsidRPr="00863E17" w:rsidRDefault="00E5411E" w:rsidP="00E5411E">
      <w:pPr>
        <w:pStyle w:val="ScreenCapture"/>
      </w:pPr>
      <w:r w:rsidRPr="00863E17">
        <w:t>                   bone of wrist (42)</w:t>
      </w:r>
    </w:p>
    <w:p w14:paraId="0B797906" w14:textId="77777777" w:rsidR="00E5411E" w:rsidRPr="00863E17" w:rsidRDefault="00E5411E" w:rsidP="00E5411E">
      <w:pPr>
        <w:pStyle w:val="ScreenCapture"/>
      </w:pPr>
      <w:r w:rsidRPr="00863E17">
        <w:t>    3.  S62.02-    Fracture of middle third of navicular [scaphoid]</w:t>
      </w:r>
    </w:p>
    <w:p w14:paraId="4E249E3D" w14:textId="77777777" w:rsidR="00E5411E" w:rsidRPr="00863E17" w:rsidRDefault="00E5411E" w:rsidP="00E5411E">
      <w:pPr>
        <w:pStyle w:val="ScreenCapture"/>
      </w:pPr>
      <w:r w:rsidRPr="00863E17">
        <w:t>                   bone of wrist (42)</w:t>
      </w:r>
    </w:p>
    <w:p w14:paraId="6DD779CD" w14:textId="77777777" w:rsidR="00E5411E" w:rsidRPr="00863E17" w:rsidRDefault="00E5411E" w:rsidP="00E5411E">
      <w:pPr>
        <w:pStyle w:val="ScreenCapture"/>
      </w:pPr>
      <w:r w:rsidRPr="00863E17">
        <w:t>    4.  S62.03-    Fracture of proximal third of navicular</w:t>
      </w:r>
    </w:p>
    <w:p w14:paraId="7E68A009" w14:textId="77777777" w:rsidR="00E5411E" w:rsidRPr="00863E17" w:rsidRDefault="00E5411E" w:rsidP="00E5411E">
      <w:pPr>
        <w:pStyle w:val="ScreenCapture"/>
      </w:pPr>
      <w:r w:rsidRPr="00863E17">
        <w:t>                   [scaphoid] bone of wrist (42)</w:t>
      </w:r>
    </w:p>
    <w:p w14:paraId="0ED06F23" w14:textId="77777777" w:rsidR="00E5411E" w:rsidRPr="00863E17" w:rsidRDefault="00E5411E" w:rsidP="00E5411E">
      <w:pPr>
        <w:pStyle w:val="ScreenCapture"/>
      </w:pPr>
    </w:p>
    <w:p w14:paraId="6D443A8C" w14:textId="77777777" w:rsidR="00E5411E" w:rsidRPr="00863E17" w:rsidRDefault="00E5411E" w:rsidP="00E5411E">
      <w:pPr>
        <w:pStyle w:val="ScreenCapture"/>
        <w:rPr>
          <w:b/>
        </w:rPr>
      </w:pPr>
      <w:r w:rsidRPr="00863E17">
        <w:t xml:space="preserve">Select 1-4: </w:t>
      </w:r>
      <w:r w:rsidRPr="00863E17">
        <w:rPr>
          <w:b/>
        </w:rPr>
        <w:t>4</w:t>
      </w:r>
    </w:p>
    <w:p w14:paraId="6D870CD6" w14:textId="77777777" w:rsidR="00E5411E" w:rsidRPr="00863E17" w:rsidRDefault="00E5411E" w:rsidP="00E5411E">
      <w:pPr>
        <w:pStyle w:val="ScreenCapture"/>
      </w:pPr>
    </w:p>
    <w:p w14:paraId="710450DF" w14:textId="77777777" w:rsidR="00E5411E" w:rsidRPr="00863E17" w:rsidRDefault="00E5411E" w:rsidP="00E5411E">
      <w:pPr>
        <w:pStyle w:val="ScreenCapture"/>
      </w:pPr>
      <w:r w:rsidRPr="00863E17">
        <w:t>42 matches found</w:t>
      </w:r>
    </w:p>
    <w:p w14:paraId="4D9F60D7" w14:textId="77777777" w:rsidR="00E5411E" w:rsidRPr="00863E17" w:rsidRDefault="00E5411E" w:rsidP="00E5411E">
      <w:pPr>
        <w:pStyle w:val="ScreenCapture"/>
      </w:pPr>
    </w:p>
    <w:p w14:paraId="7652EC3F" w14:textId="77777777" w:rsidR="00E5411E" w:rsidRPr="00863E17" w:rsidRDefault="00E5411E" w:rsidP="00E5411E">
      <w:pPr>
        <w:pStyle w:val="ScreenCapture"/>
      </w:pPr>
      <w:r w:rsidRPr="00863E17">
        <w:t>    1.  S62.031A   Displaced Fracture of Proximal third of</w:t>
      </w:r>
    </w:p>
    <w:p w14:paraId="663E2C6A" w14:textId="77777777" w:rsidR="00E5411E" w:rsidRPr="00863E17" w:rsidRDefault="00E5411E" w:rsidP="00E5411E">
      <w:pPr>
        <w:pStyle w:val="ScreenCapture"/>
      </w:pPr>
      <w:r w:rsidRPr="00863E17">
        <w:t>                   Navicular [Scaphoid] Bone of right Wrist, Initial Encounter</w:t>
      </w:r>
    </w:p>
    <w:p w14:paraId="7A3ABE56" w14:textId="77777777" w:rsidR="00E5411E" w:rsidRPr="00863E17" w:rsidRDefault="00E5411E" w:rsidP="00E5411E">
      <w:pPr>
        <w:pStyle w:val="ScreenCapture"/>
      </w:pPr>
      <w:r w:rsidRPr="00863E17">
        <w:t>                   for closed Fracture</w:t>
      </w:r>
    </w:p>
    <w:p w14:paraId="3AA4F5A9" w14:textId="77777777" w:rsidR="00E5411E" w:rsidRPr="00863E17" w:rsidRDefault="00E5411E" w:rsidP="00E5411E">
      <w:pPr>
        <w:pStyle w:val="ScreenCapture"/>
      </w:pPr>
      <w:r w:rsidRPr="00863E17">
        <w:t>    2.  S62.031B   Displaced Fracture of Proximal third of</w:t>
      </w:r>
    </w:p>
    <w:p w14:paraId="65711727" w14:textId="77777777" w:rsidR="00E5411E" w:rsidRPr="00863E17" w:rsidRDefault="00E5411E" w:rsidP="00E5411E">
      <w:pPr>
        <w:pStyle w:val="ScreenCapture"/>
      </w:pPr>
      <w:r w:rsidRPr="00863E17">
        <w:t>                   Navicular [Scaphoid] Bone of right Wrist, Initial Encounter</w:t>
      </w:r>
    </w:p>
    <w:p w14:paraId="3E922D4D" w14:textId="77777777" w:rsidR="00E5411E" w:rsidRPr="00863E17" w:rsidRDefault="00E5411E" w:rsidP="00E5411E">
      <w:pPr>
        <w:pStyle w:val="ScreenCapture"/>
      </w:pPr>
      <w:r w:rsidRPr="00863E17">
        <w:t>                   for open Fracture</w:t>
      </w:r>
    </w:p>
    <w:p w14:paraId="08E0BFAA" w14:textId="77777777" w:rsidR="00E5411E" w:rsidRPr="00863E17" w:rsidRDefault="00E5411E" w:rsidP="00E5411E">
      <w:pPr>
        <w:pStyle w:val="ScreenCapture"/>
      </w:pPr>
      <w:r w:rsidRPr="00863E17">
        <w:t>    3.  S62.031D   Displaced Fracture of Proximal third of</w:t>
      </w:r>
    </w:p>
    <w:p w14:paraId="31258452" w14:textId="77777777" w:rsidR="00E5411E" w:rsidRPr="00863E17" w:rsidRDefault="00E5411E" w:rsidP="00E5411E">
      <w:pPr>
        <w:pStyle w:val="ScreenCapture"/>
      </w:pPr>
      <w:r w:rsidRPr="00863E17">
        <w:t>                   Navicular [Scaphoid] Bone of right Wrist, Subsequent</w:t>
      </w:r>
    </w:p>
    <w:p w14:paraId="07521409" w14:textId="77777777" w:rsidR="00E5411E" w:rsidRPr="00863E17" w:rsidRDefault="00E5411E" w:rsidP="00E5411E">
      <w:pPr>
        <w:pStyle w:val="ScreenCapture"/>
      </w:pPr>
      <w:r w:rsidRPr="00863E17">
        <w:t>                   Encounter for Fracture with Routine Healing</w:t>
      </w:r>
    </w:p>
    <w:p w14:paraId="72D7535D" w14:textId="77777777" w:rsidR="00E5411E" w:rsidRPr="00863E17" w:rsidRDefault="00E5411E" w:rsidP="00E5411E">
      <w:pPr>
        <w:pStyle w:val="ScreenCapture"/>
      </w:pPr>
      <w:r w:rsidRPr="00863E17">
        <w:t>    4.  S62.031G   Displaced Fracture of Proximal third of</w:t>
      </w:r>
    </w:p>
    <w:p w14:paraId="49A61C88" w14:textId="77777777" w:rsidR="00E5411E" w:rsidRPr="00863E17" w:rsidRDefault="00E5411E" w:rsidP="00E5411E">
      <w:pPr>
        <w:pStyle w:val="ScreenCapture"/>
      </w:pPr>
      <w:r w:rsidRPr="00863E17">
        <w:t>                   Navicular [Scaphoid] Bone of right Wrist, Subsequent</w:t>
      </w:r>
    </w:p>
    <w:p w14:paraId="04A17017" w14:textId="77777777" w:rsidR="00E5411E" w:rsidRPr="00863E17" w:rsidRDefault="00E5411E" w:rsidP="00E5411E">
      <w:pPr>
        <w:pStyle w:val="ScreenCapture"/>
      </w:pPr>
      <w:r w:rsidRPr="00863E17">
        <w:t>                   Encounter for Fracture with Delayed Healing</w:t>
      </w:r>
    </w:p>
    <w:p w14:paraId="4055DE4C" w14:textId="77777777" w:rsidR="00E5411E" w:rsidRPr="00863E17" w:rsidRDefault="00E5411E" w:rsidP="00E5411E">
      <w:pPr>
        <w:pStyle w:val="ScreenCapture"/>
      </w:pPr>
      <w:r w:rsidRPr="00863E17">
        <w:t>    5.  S62.031K   Displaced Fracture of Proximal third of</w:t>
      </w:r>
    </w:p>
    <w:p w14:paraId="393DEF70" w14:textId="77777777" w:rsidR="00E5411E" w:rsidRPr="00863E17" w:rsidRDefault="00E5411E" w:rsidP="00E5411E">
      <w:pPr>
        <w:pStyle w:val="ScreenCapture"/>
      </w:pPr>
      <w:r w:rsidRPr="00863E17">
        <w:t>                   Navicular [Scaphoid] Bone of right Wrist, Subsequent</w:t>
      </w:r>
    </w:p>
    <w:p w14:paraId="18176FC3" w14:textId="77777777" w:rsidR="00E5411E" w:rsidRPr="00863E17" w:rsidRDefault="00E5411E" w:rsidP="00E5411E">
      <w:pPr>
        <w:pStyle w:val="ScreenCapture"/>
      </w:pPr>
      <w:r w:rsidRPr="00863E17">
        <w:t>                   Encounter for Fracture with Nonunion</w:t>
      </w:r>
    </w:p>
    <w:p w14:paraId="562737AC" w14:textId="77777777" w:rsidR="00E5411E" w:rsidRPr="00863E17" w:rsidRDefault="00E5411E" w:rsidP="00E5411E">
      <w:pPr>
        <w:pStyle w:val="ScreenCapture"/>
      </w:pPr>
      <w:r w:rsidRPr="00863E17">
        <w:t>    6.  S62.031P   Displaced Fracture of Proximal third of</w:t>
      </w:r>
    </w:p>
    <w:p w14:paraId="398FA54A" w14:textId="77777777" w:rsidR="00E5411E" w:rsidRPr="00863E17" w:rsidRDefault="00E5411E" w:rsidP="00E5411E">
      <w:pPr>
        <w:pStyle w:val="ScreenCapture"/>
      </w:pPr>
      <w:r w:rsidRPr="00863E17">
        <w:t>                   Navicular [Scaphoid] Bone of right Wrist, Subsequent</w:t>
      </w:r>
    </w:p>
    <w:p w14:paraId="56C4DF9F" w14:textId="77777777" w:rsidR="00E5411E" w:rsidRPr="00863E17" w:rsidRDefault="00E5411E" w:rsidP="00E5411E">
      <w:pPr>
        <w:pStyle w:val="ScreenCapture"/>
      </w:pPr>
      <w:r w:rsidRPr="00863E17">
        <w:t>                   Encounter for Fracture with Malunion</w:t>
      </w:r>
    </w:p>
    <w:p w14:paraId="59C3CB80" w14:textId="77777777" w:rsidR="00E5411E" w:rsidRPr="00863E17" w:rsidRDefault="00E5411E" w:rsidP="00E5411E">
      <w:pPr>
        <w:pStyle w:val="ScreenCapture"/>
      </w:pPr>
      <w:r w:rsidRPr="00863E17">
        <w:t>    7.  S62.031S   Displaced Fracture of Proximal third of</w:t>
      </w:r>
    </w:p>
    <w:p w14:paraId="4762C730" w14:textId="77777777" w:rsidR="00E5411E" w:rsidRPr="00863E17" w:rsidRDefault="00E5411E" w:rsidP="00E5411E">
      <w:pPr>
        <w:pStyle w:val="ScreenCapture"/>
      </w:pPr>
      <w:r w:rsidRPr="00863E17">
        <w:t>                   Navicular [Scaphoid] Bone of right Wrist, Sequela</w:t>
      </w:r>
    </w:p>
    <w:p w14:paraId="33806689" w14:textId="77777777" w:rsidR="00E5411E" w:rsidRPr="00863E17" w:rsidRDefault="00E5411E" w:rsidP="00E5411E">
      <w:pPr>
        <w:pStyle w:val="ScreenCapture"/>
      </w:pPr>
      <w:r w:rsidRPr="00863E17">
        <w:t>    8.  S62.032A   Displaced Fracture of Proximal third of</w:t>
      </w:r>
    </w:p>
    <w:p w14:paraId="5FEA7766" w14:textId="77777777" w:rsidR="00E5411E" w:rsidRPr="00863E17" w:rsidRDefault="00E5411E" w:rsidP="00E5411E">
      <w:pPr>
        <w:pStyle w:val="ScreenCapture"/>
      </w:pPr>
      <w:r w:rsidRPr="00863E17">
        <w:t>                   Navicular [Scaphoid] Bone of left Wrist, Initial Encounter</w:t>
      </w:r>
    </w:p>
    <w:p w14:paraId="40F377E5" w14:textId="77777777" w:rsidR="00E5411E" w:rsidRPr="00863E17" w:rsidRDefault="00E5411E" w:rsidP="00E5411E">
      <w:pPr>
        <w:pStyle w:val="ScreenCapture"/>
      </w:pPr>
      <w:r w:rsidRPr="00863E17">
        <w:t>                   for closed Fracture</w:t>
      </w:r>
    </w:p>
    <w:p w14:paraId="574B5EFC" w14:textId="77777777" w:rsidR="00E5411E" w:rsidRPr="00863E17" w:rsidRDefault="00E5411E" w:rsidP="00E5411E">
      <w:pPr>
        <w:pStyle w:val="ScreenCapture"/>
      </w:pPr>
    </w:p>
    <w:p w14:paraId="0187DEBD" w14:textId="77777777" w:rsidR="00E5411E" w:rsidRPr="00863E17" w:rsidRDefault="00E5411E" w:rsidP="00E5411E">
      <w:pPr>
        <w:pStyle w:val="ScreenCapture"/>
      </w:pPr>
      <w:r w:rsidRPr="00863E17">
        <w:t xml:space="preserve">Press &lt;RETURN&gt; for more, "^" to exit, or Select 1-8: </w:t>
      </w:r>
      <w:r w:rsidRPr="00863E17">
        <w:rPr>
          <w:b/>
        </w:rPr>
        <w:t>1</w:t>
      </w:r>
    </w:p>
    <w:p w14:paraId="5478AF6F" w14:textId="77777777" w:rsidR="00914DCA" w:rsidRPr="00863E17" w:rsidRDefault="00914DCA" w:rsidP="00914DCA">
      <w:pPr>
        <w:pStyle w:val="Heading2"/>
        <w:keepNext/>
        <w:ind w:left="720" w:hanging="720"/>
      </w:pPr>
      <w:bookmarkStart w:id="36" w:name="_Toc322071267"/>
      <w:bookmarkStart w:id="37" w:name="_Toc323274858"/>
      <w:bookmarkStart w:id="38" w:name="_Toc371597292"/>
      <w:r w:rsidRPr="00863E17">
        <w:t>ICD-10-PCS Procedure Code Search</w:t>
      </w:r>
      <w:bookmarkEnd w:id="36"/>
      <w:bookmarkEnd w:id="37"/>
      <w:bookmarkEnd w:id="38"/>
    </w:p>
    <w:p w14:paraId="34EF06B3" w14:textId="77777777" w:rsidR="00600464" w:rsidRPr="00863E17" w:rsidRDefault="00600464" w:rsidP="00600464">
      <w:pPr>
        <w:pStyle w:val="BodyText"/>
      </w:pPr>
      <w:r w:rsidRPr="00863E17">
        <w:t xml:space="preserve">Patch FB*3.5*139 allows </w:t>
      </w:r>
      <w:r w:rsidR="00DF33EA" w:rsidRPr="00863E17">
        <w:t>the user</w:t>
      </w:r>
      <w:r w:rsidRPr="00863E17">
        <w:t xml:space="preserve"> to continue to search for ICD-10 diagnosis and procedure codes in the same manner as with current ICD-9 diagnosis codes.</w:t>
      </w:r>
    </w:p>
    <w:p w14:paraId="50E0CA02" w14:textId="77777777" w:rsidR="00611ADE" w:rsidRPr="00863E17" w:rsidRDefault="00611ADE" w:rsidP="00611ADE">
      <w:pPr>
        <w:pStyle w:val="NoteHeading"/>
      </w:pPr>
      <w:r w:rsidRPr="00863E17">
        <w:t>NOTE: Existing ICD-9 search functionality has not changed.</w:t>
      </w:r>
    </w:p>
    <w:p w14:paraId="5AB2856B" w14:textId="77777777" w:rsidR="00ED6CE1" w:rsidRPr="00863E17" w:rsidRDefault="00611ADE" w:rsidP="00611ADE">
      <w:pPr>
        <w:pStyle w:val="Heading2"/>
      </w:pPr>
      <w:r w:rsidRPr="00863E17">
        <w:br w:type="page"/>
      </w:r>
      <w:bookmarkStart w:id="39" w:name="_Third_Party_Menu"/>
      <w:bookmarkStart w:id="40" w:name="_Toc371597293"/>
      <w:bookmarkEnd w:id="39"/>
      <w:r w:rsidR="00ED6CE1" w:rsidRPr="00863E17">
        <w:lastRenderedPageBreak/>
        <w:t>Inactive Code Searches</w:t>
      </w:r>
      <w:bookmarkEnd w:id="40"/>
    </w:p>
    <w:p w14:paraId="0DB539C8" w14:textId="77777777" w:rsidR="00ED6CE1" w:rsidRPr="00863E17" w:rsidRDefault="00ED6CE1" w:rsidP="00ED6CE1">
      <w:pPr>
        <w:pStyle w:val="BodyText"/>
      </w:pPr>
      <w:r w:rsidRPr="00863E17">
        <w:t>For both diagnosis and procedure code searches, if the characters entered match an inactive, valid ICD-10 code, the application displays the matching ICD-10 code and short description (up to 60 characters), along with an indication of the inactive status, providing the ability for user to confirm their selection. When the user confirms their selection, a message displays stating the code is inactive for the date of service (i.e. “Date of Interest”), along with the actual date of service. The code is not associated with the patient record, and the system prompts the user to enter a code.</w:t>
      </w:r>
    </w:p>
    <w:p w14:paraId="7C76744F" w14:textId="77777777" w:rsidR="00FA2BAB" w:rsidRPr="00863E17" w:rsidRDefault="00D45DB3" w:rsidP="00611ADE">
      <w:pPr>
        <w:pStyle w:val="Heading2"/>
      </w:pPr>
      <w:bookmarkStart w:id="41" w:name="_Toc371597294"/>
      <w:r w:rsidRPr="00863E17">
        <w:t>Add</w:t>
      </w:r>
      <w:r w:rsidR="007F080D" w:rsidRPr="00863E17">
        <w:t xml:space="preserve">, Edit, Store </w:t>
      </w:r>
      <w:r w:rsidR="00FA2BAB" w:rsidRPr="00863E17">
        <w:t>ICD-10 Code</w:t>
      </w:r>
      <w:r w:rsidR="007F080D" w:rsidRPr="00863E17">
        <w:t>s</w:t>
      </w:r>
      <w:bookmarkEnd w:id="41"/>
      <w:r w:rsidR="00FA2BAB" w:rsidRPr="00863E17">
        <w:t xml:space="preserve"> </w:t>
      </w:r>
    </w:p>
    <w:p w14:paraId="675905EA" w14:textId="77777777" w:rsidR="00603042" w:rsidRPr="00863E17" w:rsidRDefault="00D100A5" w:rsidP="0070361B">
      <w:pPr>
        <w:pStyle w:val="NoteHeading"/>
      </w:pPr>
      <w:r w:rsidRPr="00863E17">
        <w:t xml:space="preserve">Note: </w:t>
      </w:r>
      <w:r w:rsidR="00603042" w:rsidRPr="00863E17">
        <w:t xml:space="preserve">Please refer to the </w:t>
      </w:r>
      <w:r w:rsidR="00310008" w:rsidRPr="00863E17">
        <w:t>FB</w:t>
      </w:r>
      <w:r w:rsidR="00603042" w:rsidRPr="00863E17">
        <w:t xml:space="preserve"> User Manual for information on ICD-9. </w:t>
      </w:r>
    </w:p>
    <w:p w14:paraId="5D44CEBA" w14:textId="77777777" w:rsidR="001812C5" w:rsidRPr="00863E17" w:rsidRDefault="008F5289" w:rsidP="003F4F3D">
      <w:pPr>
        <w:pStyle w:val="BodyText"/>
      </w:pPr>
      <w:r w:rsidRPr="00863E17">
        <w:t xml:space="preserve">Patch </w:t>
      </w:r>
      <w:r w:rsidR="00310008" w:rsidRPr="00863E17">
        <w:t>FB*3.5*139</w:t>
      </w:r>
      <w:r w:rsidRPr="00863E17">
        <w:t xml:space="preserve"> add</w:t>
      </w:r>
      <w:r w:rsidR="00291AC9" w:rsidRPr="00863E17">
        <w:t>s</w:t>
      </w:r>
      <w:r w:rsidRPr="00863E17">
        <w:t>, edit</w:t>
      </w:r>
      <w:r w:rsidR="00291AC9" w:rsidRPr="00863E17">
        <w:t>s</w:t>
      </w:r>
      <w:r w:rsidRPr="00863E17">
        <w:t xml:space="preserve"> and store</w:t>
      </w:r>
      <w:r w:rsidR="00291AC9" w:rsidRPr="00863E17">
        <w:t>s</w:t>
      </w:r>
      <w:r w:rsidRPr="00863E17">
        <w:t xml:space="preserve"> ICD-10 diagnosis</w:t>
      </w:r>
      <w:r w:rsidR="007F080D" w:rsidRPr="00863E17">
        <w:t xml:space="preserve"> and procedure</w:t>
      </w:r>
      <w:r w:rsidRPr="00863E17">
        <w:t xml:space="preserve"> </w:t>
      </w:r>
      <w:r w:rsidR="00B97160" w:rsidRPr="00863E17">
        <w:t xml:space="preserve">codes </w:t>
      </w:r>
      <w:r w:rsidRPr="00863E17">
        <w:t xml:space="preserve">within the following </w:t>
      </w:r>
      <w:r w:rsidR="00310008" w:rsidRPr="00863E17">
        <w:t>FB</w:t>
      </w:r>
      <w:r w:rsidRPr="00863E17">
        <w:t xml:space="preserve"> menu options:</w:t>
      </w:r>
    </w:p>
    <w:p w14:paraId="33BBA4EA" w14:textId="77777777" w:rsidR="001812C5" w:rsidRPr="00863E17" w:rsidRDefault="00D333D5" w:rsidP="001812C5">
      <w:pPr>
        <w:pStyle w:val="BodyText"/>
        <w:numPr>
          <w:ilvl w:val="0"/>
          <w:numId w:val="44"/>
        </w:numPr>
      </w:pPr>
      <w:r w:rsidRPr="00863E17">
        <w:t>Unauthorized Claim</w:t>
      </w:r>
      <w:r w:rsidR="005B0588" w:rsidRPr="00863E17">
        <w:t xml:space="preserve"> </w:t>
      </w:r>
      <w:r w:rsidR="00AF2143" w:rsidRPr="00863E17">
        <w:t>M</w:t>
      </w:r>
      <w:r w:rsidR="005B0588" w:rsidRPr="00863E17">
        <w:t xml:space="preserve">ain </w:t>
      </w:r>
      <w:r w:rsidR="00AF2143" w:rsidRPr="00863E17">
        <w:t>M</w:t>
      </w:r>
      <w:r w:rsidR="005B0588" w:rsidRPr="00863E17">
        <w:t>enu</w:t>
      </w:r>
    </w:p>
    <w:p w14:paraId="40B27BB3" w14:textId="77777777" w:rsidR="005B0588" w:rsidRPr="00863E17" w:rsidRDefault="005B0588" w:rsidP="005B0588">
      <w:pPr>
        <w:pStyle w:val="BodyText"/>
        <w:numPr>
          <w:ilvl w:val="1"/>
          <w:numId w:val="44"/>
        </w:numPr>
      </w:pPr>
      <w:r w:rsidRPr="00863E17">
        <w:t xml:space="preserve">Enter/Edit Unauthorized Claim Menu </w:t>
      </w:r>
    </w:p>
    <w:p w14:paraId="1A4061F0" w14:textId="77777777" w:rsidR="005B0588" w:rsidRPr="00863E17" w:rsidRDefault="005B0588" w:rsidP="005B0588">
      <w:pPr>
        <w:pStyle w:val="BodyText"/>
        <w:numPr>
          <w:ilvl w:val="1"/>
          <w:numId w:val="44"/>
        </w:numPr>
      </w:pPr>
      <w:r w:rsidRPr="00863E17">
        <w:t>Modify Unauthorized Claim</w:t>
      </w:r>
      <w:r w:rsidR="00AF2143" w:rsidRPr="00863E17">
        <w:t>s</w:t>
      </w:r>
    </w:p>
    <w:p w14:paraId="32F9FAD9" w14:textId="77777777" w:rsidR="005B0588" w:rsidRPr="00863E17" w:rsidRDefault="005B0588" w:rsidP="005B0588">
      <w:pPr>
        <w:pStyle w:val="BodyText"/>
        <w:numPr>
          <w:ilvl w:val="1"/>
          <w:numId w:val="44"/>
        </w:numPr>
      </w:pPr>
      <w:r w:rsidRPr="00863E17">
        <w:t>Re-open Unauthorized Claim</w:t>
      </w:r>
      <w:r w:rsidR="00AF2143" w:rsidRPr="00863E17">
        <w:t>s</w:t>
      </w:r>
    </w:p>
    <w:p w14:paraId="3B191553" w14:textId="77777777" w:rsidR="00AF2143" w:rsidRPr="00863E17" w:rsidRDefault="00AF2143" w:rsidP="005B0588">
      <w:pPr>
        <w:pStyle w:val="BodyText"/>
        <w:numPr>
          <w:ilvl w:val="1"/>
          <w:numId w:val="44"/>
        </w:numPr>
      </w:pPr>
      <w:r w:rsidRPr="00863E17">
        <w:t>Payments for Unauthorized Claims</w:t>
      </w:r>
    </w:p>
    <w:p w14:paraId="4C53D75C" w14:textId="77777777" w:rsidR="00AF2143" w:rsidRPr="00863E17" w:rsidRDefault="00126109" w:rsidP="00AF2143">
      <w:pPr>
        <w:pStyle w:val="BodyText"/>
        <w:numPr>
          <w:ilvl w:val="0"/>
          <w:numId w:val="44"/>
        </w:numPr>
      </w:pPr>
      <w:r w:rsidRPr="00863E17">
        <w:t>Civil Hospital Main Menu</w:t>
      </w:r>
    </w:p>
    <w:p w14:paraId="4779C5D4" w14:textId="77777777" w:rsidR="00126109" w:rsidRPr="00863E17" w:rsidRDefault="00126109" w:rsidP="00126109">
      <w:pPr>
        <w:pStyle w:val="BodyText"/>
        <w:numPr>
          <w:ilvl w:val="1"/>
          <w:numId w:val="44"/>
        </w:numPr>
      </w:pPr>
      <w:r w:rsidRPr="00863E17">
        <w:t>Payment Process Menu</w:t>
      </w:r>
    </w:p>
    <w:p w14:paraId="25A734F4" w14:textId="77777777" w:rsidR="00126109" w:rsidRPr="00863E17" w:rsidRDefault="00574757" w:rsidP="00574757">
      <w:pPr>
        <w:pStyle w:val="BodyText"/>
        <w:numPr>
          <w:ilvl w:val="1"/>
          <w:numId w:val="44"/>
        </w:numPr>
      </w:pPr>
      <w:r w:rsidRPr="00863E17">
        <w:t>Batch Main Menu</w:t>
      </w:r>
    </w:p>
    <w:p w14:paraId="1AA72D70" w14:textId="77777777" w:rsidR="00574757" w:rsidRPr="00863E17" w:rsidRDefault="00574757" w:rsidP="00574757">
      <w:pPr>
        <w:pStyle w:val="BodyText"/>
        <w:numPr>
          <w:ilvl w:val="1"/>
          <w:numId w:val="44"/>
        </w:numPr>
      </w:pPr>
      <w:r w:rsidRPr="00863E17">
        <w:t>Generic Pricer Interface</w:t>
      </w:r>
    </w:p>
    <w:p w14:paraId="1A86EF64" w14:textId="77777777" w:rsidR="00574757" w:rsidRPr="00863E17" w:rsidRDefault="00574757" w:rsidP="00574757">
      <w:pPr>
        <w:pStyle w:val="BodyText"/>
        <w:numPr>
          <w:ilvl w:val="0"/>
          <w:numId w:val="44"/>
        </w:numPr>
      </w:pPr>
      <w:r w:rsidRPr="00863E17">
        <w:t>Community Nursing Home Main Menu</w:t>
      </w:r>
    </w:p>
    <w:p w14:paraId="459A90AA" w14:textId="77777777" w:rsidR="00574757" w:rsidRPr="00863E17" w:rsidRDefault="00574757" w:rsidP="00574757">
      <w:pPr>
        <w:pStyle w:val="BodyText"/>
        <w:numPr>
          <w:ilvl w:val="1"/>
          <w:numId w:val="44"/>
        </w:numPr>
      </w:pPr>
      <w:r w:rsidRPr="00863E17">
        <w:t xml:space="preserve">Enter/Edit CNH Authorization </w:t>
      </w:r>
    </w:p>
    <w:p w14:paraId="55ACB295" w14:textId="77777777" w:rsidR="00574757" w:rsidRPr="00863E17" w:rsidRDefault="00574757" w:rsidP="00574757">
      <w:pPr>
        <w:pStyle w:val="BodyText"/>
        <w:numPr>
          <w:ilvl w:val="0"/>
          <w:numId w:val="44"/>
        </w:numPr>
      </w:pPr>
      <w:r w:rsidRPr="00863E17">
        <w:t>Medical Fee Main Menu</w:t>
      </w:r>
    </w:p>
    <w:p w14:paraId="5D4BDC63" w14:textId="77777777" w:rsidR="00574757" w:rsidRPr="00863E17" w:rsidRDefault="003B346D" w:rsidP="00C31EEF">
      <w:pPr>
        <w:numPr>
          <w:ilvl w:val="1"/>
          <w:numId w:val="44"/>
        </w:numPr>
        <w:rPr>
          <w:sz w:val="22"/>
        </w:rPr>
      </w:pPr>
      <w:r w:rsidRPr="00863E17">
        <w:rPr>
          <w:sz w:val="22"/>
        </w:rPr>
        <w:t>Enter Authorization</w:t>
      </w:r>
    </w:p>
    <w:p w14:paraId="4252AF23" w14:textId="77777777" w:rsidR="00574757" w:rsidRPr="00863E17" w:rsidRDefault="00574757" w:rsidP="00574757">
      <w:pPr>
        <w:pStyle w:val="BodyText"/>
        <w:numPr>
          <w:ilvl w:val="1"/>
          <w:numId w:val="44"/>
        </w:numPr>
      </w:pPr>
      <w:r w:rsidRPr="00863E17">
        <w:t>Payment Menu</w:t>
      </w:r>
    </w:p>
    <w:p w14:paraId="79159E23" w14:textId="77777777" w:rsidR="00CF0177" w:rsidRPr="00863E17" w:rsidRDefault="009F7176" w:rsidP="00CF0177">
      <w:pPr>
        <w:pStyle w:val="Heading2"/>
      </w:pPr>
      <w:bookmarkStart w:id="42" w:name="_Toc371597295"/>
      <w:r w:rsidRPr="00863E17">
        <w:t>Display ICD-10-CM Diagnosis Code</w:t>
      </w:r>
      <w:bookmarkEnd w:id="42"/>
    </w:p>
    <w:p w14:paraId="4D60AF68" w14:textId="77777777" w:rsidR="008F5289" w:rsidRPr="00863E17" w:rsidRDefault="008F5289" w:rsidP="008F5289">
      <w:pPr>
        <w:pStyle w:val="BodyText"/>
      </w:pPr>
      <w:r w:rsidRPr="00863E17">
        <w:t xml:space="preserve">Patch </w:t>
      </w:r>
      <w:r w:rsidR="00310008" w:rsidRPr="00863E17">
        <w:t>FB*3.5*139</w:t>
      </w:r>
      <w:r w:rsidRPr="00863E17">
        <w:t xml:space="preserve"> display</w:t>
      </w:r>
      <w:r w:rsidR="00291AC9" w:rsidRPr="00863E17">
        <w:t>s</w:t>
      </w:r>
      <w:r w:rsidRPr="00863E17">
        <w:t xml:space="preserve"> ICD-10 diagnosis </w:t>
      </w:r>
      <w:r w:rsidR="00B97160" w:rsidRPr="00863E17">
        <w:t>codes</w:t>
      </w:r>
      <w:r w:rsidR="00647B29" w:rsidRPr="00863E17">
        <w:t xml:space="preserve"> up to 8 characters with a decimal after the third character</w:t>
      </w:r>
      <w:r w:rsidR="00B97160" w:rsidRPr="00863E17">
        <w:t xml:space="preserve"> </w:t>
      </w:r>
      <w:r w:rsidRPr="00863E17">
        <w:t xml:space="preserve">within the following </w:t>
      </w:r>
      <w:r w:rsidR="00310008" w:rsidRPr="00863E17">
        <w:t>FB</w:t>
      </w:r>
      <w:r w:rsidRPr="00863E17">
        <w:t xml:space="preserve"> menu options:</w:t>
      </w:r>
    </w:p>
    <w:p w14:paraId="11360B04" w14:textId="77777777" w:rsidR="001A129D" w:rsidRPr="00863E17" w:rsidRDefault="001A129D" w:rsidP="001A129D">
      <w:pPr>
        <w:pStyle w:val="BodyText"/>
        <w:numPr>
          <w:ilvl w:val="0"/>
          <w:numId w:val="46"/>
        </w:numPr>
      </w:pPr>
      <w:r w:rsidRPr="00863E17">
        <w:t>Unauthorized Claim Main Menu</w:t>
      </w:r>
    </w:p>
    <w:p w14:paraId="615150F3" w14:textId="77777777" w:rsidR="00B8669D" w:rsidRPr="00863E17" w:rsidRDefault="00B8669D" w:rsidP="00B8669D">
      <w:pPr>
        <w:pStyle w:val="BodyText"/>
        <w:numPr>
          <w:ilvl w:val="1"/>
          <w:numId w:val="46"/>
        </w:numPr>
      </w:pPr>
      <w:r w:rsidRPr="00863E17">
        <w:t>Payments for Unauthorized Claims</w:t>
      </w:r>
    </w:p>
    <w:p w14:paraId="079B5279" w14:textId="77777777" w:rsidR="00B8669D" w:rsidRPr="00863E17" w:rsidRDefault="00B8669D" w:rsidP="00B8669D">
      <w:pPr>
        <w:pStyle w:val="BodyText"/>
        <w:numPr>
          <w:ilvl w:val="1"/>
          <w:numId w:val="46"/>
        </w:numPr>
      </w:pPr>
      <w:r w:rsidRPr="00863E17">
        <w:t>Display Unauthorized Claim</w:t>
      </w:r>
    </w:p>
    <w:p w14:paraId="6CB7976A" w14:textId="77777777" w:rsidR="00D84B7D" w:rsidRPr="00863E17" w:rsidRDefault="00D84B7D" w:rsidP="00D84B7D">
      <w:pPr>
        <w:pStyle w:val="BodyText"/>
        <w:numPr>
          <w:ilvl w:val="0"/>
          <w:numId w:val="46"/>
        </w:numPr>
      </w:pPr>
      <w:r w:rsidRPr="00863E17">
        <w:t>Civil Hospital Main Menu</w:t>
      </w:r>
    </w:p>
    <w:p w14:paraId="5A38A4D5" w14:textId="77777777" w:rsidR="00D84B7D" w:rsidRPr="00863E17" w:rsidRDefault="00D34201" w:rsidP="00D34201">
      <w:pPr>
        <w:pStyle w:val="BodyText"/>
        <w:numPr>
          <w:ilvl w:val="1"/>
          <w:numId w:val="46"/>
        </w:numPr>
      </w:pPr>
      <w:r w:rsidRPr="00863E17">
        <w:t>Payment Process Menu</w:t>
      </w:r>
    </w:p>
    <w:p w14:paraId="4A186BCD" w14:textId="77777777" w:rsidR="00D34201" w:rsidRPr="00863E17" w:rsidRDefault="00D34201" w:rsidP="00D34201">
      <w:pPr>
        <w:pStyle w:val="BodyText"/>
        <w:numPr>
          <w:ilvl w:val="1"/>
          <w:numId w:val="46"/>
        </w:numPr>
      </w:pPr>
      <w:r w:rsidRPr="00863E17">
        <w:t>Batch Main Menu</w:t>
      </w:r>
    </w:p>
    <w:p w14:paraId="25EC6AF2" w14:textId="77777777" w:rsidR="00D34201" w:rsidRPr="00863E17" w:rsidRDefault="00D34201" w:rsidP="00D34201">
      <w:pPr>
        <w:pStyle w:val="BodyText"/>
        <w:numPr>
          <w:ilvl w:val="1"/>
          <w:numId w:val="46"/>
        </w:numPr>
      </w:pPr>
      <w:r w:rsidRPr="00863E17">
        <w:lastRenderedPageBreak/>
        <w:t>Output Menu</w:t>
      </w:r>
    </w:p>
    <w:p w14:paraId="79CF86B9" w14:textId="77777777" w:rsidR="00D34201" w:rsidRPr="00863E17" w:rsidRDefault="00C31EEF" w:rsidP="00C31EEF">
      <w:pPr>
        <w:pStyle w:val="BodyText"/>
        <w:numPr>
          <w:ilvl w:val="0"/>
          <w:numId w:val="46"/>
        </w:numPr>
      </w:pPr>
      <w:r w:rsidRPr="00863E17">
        <w:t>Community Nursing Home Main Menu</w:t>
      </w:r>
    </w:p>
    <w:p w14:paraId="29706BFB" w14:textId="77777777" w:rsidR="00C31EEF" w:rsidRPr="00863E17" w:rsidRDefault="00C31EEF" w:rsidP="00C31EEF">
      <w:pPr>
        <w:pStyle w:val="BodyText"/>
        <w:numPr>
          <w:ilvl w:val="1"/>
          <w:numId w:val="46"/>
        </w:numPr>
      </w:pPr>
      <w:r w:rsidRPr="00863E17">
        <w:t>Authorization Main Menu</w:t>
      </w:r>
    </w:p>
    <w:p w14:paraId="58EB50ED" w14:textId="77777777" w:rsidR="00C31EEF" w:rsidRPr="00863E17" w:rsidRDefault="00C31EEF" w:rsidP="00C31EEF">
      <w:pPr>
        <w:pStyle w:val="BodyText"/>
        <w:numPr>
          <w:ilvl w:val="1"/>
          <w:numId w:val="46"/>
        </w:numPr>
      </w:pPr>
      <w:r w:rsidRPr="00863E17">
        <w:t>Movement Main Menu</w:t>
      </w:r>
    </w:p>
    <w:p w14:paraId="568C7EA5" w14:textId="77777777" w:rsidR="00C31EEF" w:rsidRPr="00863E17" w:rsidRDefault="00C31EEF" w:rsidP="00C31EEF">
      <w:pPr>
        <w:pStyle w:val="BodyText"/>
        <w:numPr>
          <w:ilvl w:val="1"/>
          <w:numId w:val="46"/>
        </w:numPr>
      </w:pPr>
      <w:r w:rsidRPr="00863E17">
        <w:t>Output Main Menu</w:t>
      </w:r>
    </w:p>
    <w:p w14:paraId="66E36505" w14:textId="77777777" w:rsidR="00C31EEF" w:rsidRPr="00863E17" w:rsidRDefault="00C31EEF" w:rsidP="00C31EEF">
      <w:pPr>
        <w:pStyle w:val="BodyText"/>
        <w:numPr>
          <w:ilvl w:val="1"/>
          <w:numId w:val="46"/>
        </w:numPr>
      </w:pPr>
      <w:r w:rsidRPr="00863E17">
        <w:t>Payment Main Menu</w:t>
      </w:r>
    </w:p>
    <w:p w14:paraId="3CA74BEE" w14:textId="77777777" w:rsidR="00C31EEF" w:rsidRPr="00863E17" w:rsidRDefault="00C31EEF" w:rsidP="00C31EEF">
      <w:pPr>
        <w:pStyle w:val="BodyText"/>
        <w:numPr>
          <w:ilvl w:val="0"/>
          <w:numId w:val="46"/>
        </w:numPr>
      </w:pPr>
      <w:r w:rsidRPr="00863E17">
        <w:t>Medical Fee Main Menu</w:t>
      </w:r>
    </w:p>
    <w:p w14:paraId="7918BE80" w14:textId="77777777" w:rsidR="00C31EEF" w:rsidRPr="00863E17" w:rsidRDefault="00C31EEF" w:rsidP="00C31EEF">
      <w:pPr>
        <w:pStyle w:val="BodyText"/>
        <w:numPr>
          <w:ilvl w:val="1"/>
          <w:numId w:val="46"/>
        </w:numPr>
      </w:pPr>
      <w:r w:rsidRPr="00863E17">
        <w:t>Outputs Main Menu</w:t>
      </w:r>
    </w:p>
    <w:p w14:paraId="45513AEC" w14:textId="77777777" w:rsidR="00C31EEF" w:rsidRPr="00863E17" w:rsidRDefault="00C31EEF" w:rsidP="00C31EEF">
      <w:pPr>
        <w:pStyle w:val="BodyText"/>
        <w:numPr>
          <w:ilvl w:val="1"/>
          <w:numId w:val="46"/>
        </w:numPr>
      </w:pPr>
      <w:r w:rsidRPr="00863E17">
        <w:t>Payment Menu</w:t>
      </w:r>
    </w:p>
    <w:p w14:paraId="584E447A" w14:textId="77777777" w:rsidR="00C31EEF" w:rsidRPr="00863E17" w:rsidRDefault="00C31EEF" w:rsidP="00C31EEF">
      <w:pPr>
        <w:pStyle w:val="BodyText"/>
        <w:numPr>
          <w:ilvl w:val="1"/>
          <w:numId w:val="46"/>
        </w:numPr>
      </w:pPr>
      <w:r w:rsidRPr="00863E17">
        <w:t>Registration Menu</w:t>
      </w:r>
    </w:p>
    <w:p w14:paraId="4DA5E6DE" w14:textId="77777777" w:rsidR="00C31EEF" w:rsidRPr="00863E17" w:rsidRDefault="00C31EEF" w:rsidP="00C31EEF">
      <w:pPr>
        <w:pStyle w:val="BodyText"/>
        <w:numPr>
          <w:ilvl w:val="1"/>
          <w:numId w:val="46"/>
        </w:numPr>
      </w:pPr>
      <w:r w:rsidRPr="00863E17">
        <w:t>Supervisor Main Menu</w:t>
      </w:r>
    </w:p>
    <w:p w14:paraId="7096B7B9" w14:textId="77777777" w:rsidR="00C31EEF" w:rsidRPr="00863E17" w:rsidRDefault="00D333D5" w:rsidP="00D333D5">
      <w:pPr>
        <w:pStyle w:val="BodyText"/>
        <w:numPr>
          <w:ilvl w:val="0"/>
          <w:numId w:val="46"/>
        </w:numPr>
      </w:pPr>
      <w:r w:rsidRPr="00863E17">
        <w:t>Pharmacy Fee Main Menu</w:t>
      </w:r>
    </w:p>
    <w:p w14:paraId="611335AE" w14:textId="77777777" w:rsidR="003B346D" w:rsidRPr="00863E17" w:rsidRDefault="003B346D" w:rsidP="003B346D">
      <w:pPr>
        <w:pStyle w:val="BodyText"/>
        <w:numPr>
          <w:ilvl w:val="1"/>
          <w:numId w:val="46"/>
        </w:numPr>
      </w:pPr>
      <w:r w:rsidRPr="00863E17">
        <w:t>Enter Pharmacy Invoice</w:t>
      </w:r>
    </w:p>
    <w:p w14:paraId="38FF4F9E" w14:textId="77777777" w:rsidR="003B346D" w:rsidRPr="00863E17" w:rsidRDefault="003B346D" w:rsidP="003B346D">
      <w:pPr>
        <w:pStyle w:val="BodyText"/>
        <w:numPr>
          <w:ilvl w:val="1"/>
          <w:numId w:val="46"/>
        </w:numPr>
      </w:pPr>
      <w:r w:rsidRPr="00863E17">
        <w:t>Patient Re-imbursement</w:t>
      </w:r>
    </w:p>
    <w:p w14:paraId="359E4075" w14:textId="77777777" w:rsidR="003B346D" w:rsidRPr="00863E17" w:rsidRDefault="003B346D" w:rsidP="003B346D">
      <w:pPr>
        <w:pStyle w:val="BodyText"/>
        <w:numPr>
          <w:ilvl w:val="1"/>
          <w:numId w:val="46"/>
        </w:numPr>
      </w:pPr>
      <w:r w:rsidRPr="00863E17">
        <w:t>Review Fee Prescription</w:t>
      </w:r>
    </w:p>
    <w:p w14:paraId="131B9D1A" w14:textId="77777777" w:rsidR="00D333D5" w:rsidRPr="00863E17" w:rsidRDefault="00D333D5" w:rsidP="00D333D5">
      <w:pPr>
        <w:pStyle w:val="BodyText"/>
        <w:numPr>
          <w:ilvl w:val="0"/>
          <w:numId w:val="46"/>
        </w:numPr>
      </w:pPr>
      <w:r w:rsidRPr="00863E17">
        <w:t>Telephone Inquiry Menu</w:t>
      </w:r>
    </w:p>
    <w:p w14:paraId="2566A4B2" w14:textId="77777777" w:rsidR="00CF0177" w:rsidRPr="00863E17" w:rsidRDefault="00D45DB3" w:rsidP="00CF0177">
      <w:pPr>
        <w:pStyle w:val="Heading2"/>
      </w:pPr>
      <w:bookmarkStart w:id="43" w:name="_Toc371597296"/>
      <w:r w:rsidRPr="00863E17">
        <w:t xml:space="preserve">Display </w:t>
      </w:r>
      <w:r w:rsidR="00FA2BAB" w:rsidRPr="00863E17">
        <w:t>ICD-10-PCS Procedure Code</w:t>
      </w:r>
      <w:bookmarkEnd w:id="43"/>
      <w:r w:rsidR="00FA2BAB" w:rsidRPr="00863E17">
        <w:t xml:space="preserve"> </w:t>
      </w:r>
    </w:p>
    <w:p w14:paraId="6DC9079E" w14:textId="77777777" w:rsidR="00DA6C30" w:rsidRPr="00863E17" w:rsidRDefault="00DA6C30" w:rsidP="00DA6C30">
      <w:pPr>
        <w:pStyle w:val="BodyText"/>
      </w:pPr>
      <w:r w:rsidRPr="00863E17">
        <w:t xml:space="preserve">Patch </w:t>
      </w:r>
      <w:r w:rsidR="00310008" w:rsidRPr="00863E17">
        <w:t>FB*3.5*139</w:t>
      </w:r>
      <w:r w:rsidRPr="00863E17">
        <w:t xml:space="preserve"> display</w:t>
      </w:r>
      <w:r w:rsidR="00291AC9" w:rsidRPr="00863E17">
        <w:t>s</w:t>
      </w:r>
      <w:r w:rsidRPr="00863E17">
        <w:t xml:space="preserve"> ICD-10 procedure codes up to 7 characters without a decimal within the following </w:t>
      </w:r>
      <w:r w:rsidR="00310008" w:rsidRPr="00863E17">
        <w:t>FB</w:t>
      </w:r>
      <w:r w:rsidRPr="00863E17">
        <w:t xml:space="preserve"> menu options:</w:t>
      </w:r>
    </w:p>
    <w:p w14:paraId="54363920" w14:textId="77777777" w:rsidR="007E152B" w:rsidRPr="00863E17" w:rsidRDefault="00D333D5" w:rsidP="00D333D5">
      <w:pPr>
        <w:pStyle w:val="BodyText"/>
        <w:numPr>
          <w:ilvl w:val="0"/>
          <w:numId w:val="46"/>
        </w:numPr>
      </w:pPr>
      <w:r w:rsidRPr="00863E17">
        <w:t>Unauthorized Claim Main Menu</w:t>
      </w:r>
    </w:p>
    <w:p w14:paraId="3F3A5CDD" w14:textId="77777777" w:rsidR="001A129D" w:rsidRPr="00863E17" w:rsidRDefault="001A129D" w:rsidP="001A129D">
      <w:pPr>
        <w:pStyle w:val="BodyText"/>
        <w:numPr>
          <w:ilvl w:val="1"/>
          <w:numId w:val="46"/>
        </w:numPr>
      </w:pPr>
      <w:r w:rsidRPr="00863E17">
        <w:t>Payments for Unauthorized Claims</w:t>
      </w:r>
    </w:p>
    <w:p w14:paraId="3D0954C4" w14:textId="77777777" w:rsidR="00D376F4" w:rsidRPr="00863E17" w:rsidRDefault="00D376F4" w:rsidP="00D376F4">
      <w:pPr>
        <w:pStyle w:val="BodyText"/>
        <w:numPr>
          <w:ilvl w:val="0"/>
          <w:numId w:val="46"/>
        </w:numPr>
      </w:pPr>
      <w:r w:rsidRPr="00863E17">
        <w:t>Civil Hospital Main Menu</w:t>
      </w:r>
    </w:p>
    <w:p w14:paraId="2A05ABCF" w14:textId="77777777" w:rsidR="00D376F4" w:rsidRPr="00863E17" w:rsidRDefault="00D376F4" w:rsidP="00D376F4">
      <w:pPr>
        <w:pStyle w:val="BodyText"/>
        <w:numPr>
          <w:ilvl w:val="1"/>
          <w:numId w:val="46"/>
        </w:numPr>
      </w:pPr>
      <w:r w:rsidRPr="00863E17">
        <w:t>Payment Process Menu</w:t>
      </w:r>
    </w:p>
    <w:p w14:paraId="369CFE6A" w14:textId="77777777" w:rsidR="00D376F4" w:rsidRPr="00863E17" w:rsidRDefault="00D376F4" w:rsidP="00D376F4">
      <w:pPr>
        <w:pStyle w:val="BodyText"/>
        <w:numPr>
          <w:ilvl w:val="1"/>
          <w:numId w:val="46"/>
        </w:numPr>
      </w:pPr>
      <w:r w:rsidRPr="00863E17">
        <w:t>Batch Main Menu</w:t>
      </w:r>
    </w:p>
    <w:p w14:paraId="3FD8F6A9" w14:textId="77777777" w:rsidR="00D376F4" w:rsidRPr="00863E17" w:rsidRDefault="00D376F4" w:rsidP="00D376F4">
      <w:pPr>
        <w:pStyle w:val="BodyText"/>
        <w:numPr>
          <w:ilvl w:val="1"/>
          <w:numId w:val="46"/>
        </w:numPr>
      </w:pPr>
      <w:r w:rsidRPr="00863E17">
        <w:t>Output Menu</w:t>
      </w:r>
    </w:p>
    <w:p w14:paraId="017B762F" w14:textId="77777777" w:rsidR="00D376F4" w:rsidRPr="00863E17" w:rsidRDefault="00D376F4" w:rsidP="00D376F4">
      <w:pPr>
        <w:pStyle w:val="BodyText"/>
        <w:numPr>
          <w:ilvl w:val="0"/>
          <w:numId w:val="46"/>
        </w:numPr>
      </w:pPr>
      <w:r w:rsidRPr="00863E17">
        <w:t>Community Nursing Home Main Menu</w:t>
      </w:r>
    </w:p>
    <w:p w14:paraId="787192CE" w14:textId="77777777" w:rsidR="00D376F4" w:rsidRPr="00863E17" w:rsidRDefault="00D376F4" w:rsidP="00D376F4">
      <w:pPr>
        <w:pStyle w:val="BodyText"/>
        <w:numPr>
          <w:ilvl w:val="1"/>
          <w:numId w:val="46"/>
        </w:numPr>
      </w:pPr>
      <w:r w:rsidRPr="00863E17">
        <w:t>Output Main Menu</w:t>
      </w:r>
    </w:p>
    <w:p w14:paraId="3819EFB5" w14:textId="77777777" w:rsidR="00D333D5" w:rsidRPr="00863E17" w:rsidRDefault="000320F4" w:rsidP="000320F4">
      <w:pPr>
        <w:pStyle w:val="BodyText"/>
        <w:numPr>
          <w:ilvl w:val="0"/>
          <w:numId w:val="46"/>
        </w:numPr>
      </w:pPr>
      <w:r w:rsidRPr="00863E17">
        <w:t>Telephone Inquiry Menu</w:t>
      </w:r>
    </w:p>
    <w:p w14:paraId="560DD655" w14:textId="77777777" w:rsidR="00CF0177" w:rsidRPr="00863E17" w:rsidRDefault="009F7176" w:rsidP="00CF0177">
      <w:pPr>
        <w:pStyle w:val="Heading2"/>
      </w:pPr>
      <w:bookmarkStart w:id="44" w:name="_Toc371597297"/>
      <w:r w:rsidRPr="00863E17">
        <w:t>ICD-10-CM Diagnosis Code Reporting</w:t>
      </w:r>
      <w:bookmarkEnd w:id="44"/>
    </w:p>
    <w:p w14:paraId="6BE46413" w14:textId="77777777" w:rsidR="00934E48" w:rsidRPr="00863E17" w:rsidRDefault="00C24B0C" w:rsidP="00934E48">
      <w:pPr>
        <w:pStyle w:val="BodyText"/>
      </w:pPr>
      <w:r w:rsidRPr="00863E17">
        <w:t xml:space="preserve">Patch </w:t>
      </w:r>
      <w:r w:rsidR="00310008" w:rsidRPr="00863E17">
        <w:t>FB*3.5*139</w:t>
      </w:r>
      <w:r w:rsidRPr="00863E17">
        <w:t xml:space="preserve"> print</w:t>
      </w:r>
      <w:r w:rsidR="00291AC9" w:rsidRPr="00863E17">
        <w:t>s</w:t>
      </w:r>
      <w:r w:rsidRPr="00863E17">
        <w:t xml:space="preserve"> ICD-10 diagnosis codes up to 8 characters with a decimal after the third character </w:t>
      </w:r>
      <w:r w:rsidR="00291AC9" w:rsidRPr="00863E17">
        <w:t>including</w:t>
      </w:r>
      <w:r w:rsidRPr="00863E17">
        <w:t xml:space="preserve"> short descriptions</w:t>
      </w:r>
      <w:r w:rsidR="00291AC9" w:rsidRPr="00863E17">
        <w:t>,</w:t>
      </w:r>
      <w:r w:rsidRPr="00863E17">
        <w:t xml:space="preserve"> </w:t>
      </w:r>
      <w:r w:rsidR="002E2055" w:rsidRPr="00863E17">
        <w:t>and designate</w:t>
      </w:r>
      <w:r w:rsidR="00291AC9" w:rsidRPr="00863E17">
        <w:t>s</w:t>
      </w:r>
      <w:r w:rsidR="002E2055" w:rsidRPr="00863E17">
        <w:t xml:space="preserve"> whether the </w:t>
      </w:r>
      <w:r w:rsidR="00286262" w:rsidRPr="00863E17">
        <w:t>d</w:t>
      </w:r>
      <w:r w:rsidR="002E2055" w:rsidRPr="00863E17">
        <w:t xml:space="preserve">iagnosis is ICD-9 or ICD-10 </w:t>
      </w:r>
      <w:r w:rsidRPr="00863E17">
        <w:t xml:space="preserve">within the following </w:t>
      </w:r>
      <w:r w:rsidR="00310008" w:rsidRPr="00863E17">
        <w:t>FB</w:t>
      </w:r>
      <w:r w:rsidRPr="00863E17">
        <w:t xml:space="preserve"> menu options:</w:t>
      </w:r>
    </w:p>
    <w:p w14:paraId="33E02E01" w14:textId="77777777" w:rsidR="00064552" w:rsidRPr="00863E17" w:rsidRDefault="00875F61" w:rsidP="00875F61">
      <w:pPr>
        <w:pStyle w:val="BodyText"/>
        <w:numPr>
          <w:ilvl w:val="0"/>
          <w:numId w:val="47"/>
        </w:numPr>
      </w:pPr>
      <w:r w:rsidRPr="00863E17">
        <w:t>Unauthorized Claim Main Menu</w:t>
      </w:r>
    </w:p>
    <w:p w14:paraId="3A51B501" w14:textId="77777777" w:rsidR="003B346D" w:rsidRPr="00863E17" w:rsidRDefault="003B346D" w:rsidP="003B346D">
      <w:pPr>
        <w:pStyle w:val="BodyText"/>
        <w:numPr>
          <w:ilvl w:val="1"/>
          <w:numId w:val="46"/>
        </w:numPr>
      </w:pPr>
      <w:r w:rsidRPr="00863E17">
        <w:t>Add Vendor Payments Output</w:t>
      </w:r>
    </w:p>
    <w:p w14:paraId="6B99BCA1" w14:textId="77777777" w:rsidR="003B346D" w:rsidRPr="00863E17" w:rsidRDefault="003B346D" w:rsidP="003B346D">
      <w:pPr>
        <w:pStyle w:val="BodyText"/>
        <w:numPr>
          <w:ilvl w:val="1"/>
          <w:numId w:val="46"/>
        </w:numPr>
      </w:pPr>
      <w:r w:rsidRPr="00863E17">
        <w:lastRenderedPageBreak/>
        <w:t>Add Veteran Payments Output</w:t>
      </w:r>
    </w:p>
    <w:p w14:paraId="03E66175" w14:textId="77777777" w:rsidR="00875F61" w:rsidRPr="00863E17" w:rsidRDefault="00875F61" w:rsidP="00875F61">
      <w:pPr>
        <w:pStyle w:val="BodyText"/>
        <w:numPr>
          <w:ilvl w:val="0"/>
          <w:numId w:val="47"/>
        </w:numPr>
      </w:pPr>
      <w:r w:rsidRPr="00863E17">
        <w:t>Civil Hospital Main Menu</w:t>
      </w:r>
    </w:p>
    <w:p w14:paraId="38356772" w14:textId="77777777" w:rsidR="00875F61" w:rsidRPr="00863E17" w:rsidRDefault="00875F61" w:rsidP="00875F61">
      <w:pPr>
        <w:pStyle w:val="BodyText"/>
        <w:numPr>
          <w:ilvl w:val="1"/>
          <w:numId w:val="47"/>
        </w:numPr>
      </w:pPr>
      <w:r w:rsidRPr="00863E17">
        <w:t>Output Menu</w:t>
      </w:r>
    </w:p>
    <w:p w14:paraId="73CE651D" w14:textId="77777777" w:rsidR="00875F61" w:rsidRPr="00863E17" w:rsidRDefault="00875F61" w:rsidP="00875F61">
      <w:pPr>
        <w:pStyle w:val="BodyText"/>
        <w:numPr>
          <w:ilvl w:val="0"/>
          <w:numId w:val="47"/>
        </w:numPr>
      </w:pPr>
      <w:r w:rsidRPr="00863E17">
        <w:t>Community Nursing Home Main Menu</w:t>
      </w:r>
    </w:p>
    <w:p w14:paraId="500A0E88" w14:textId="77777777" w:rsidR="00875F61" w:rsidRPr="00863E17" w:rsidRDefault="00506EA1" w:rsidP="00506EA1">
      <w:pPr>
        <w:pStyle w:val="BodyText"/>
        <w:numPr>
          <w:ilvl w:val="1"/>
          <w:numId w:val="47"/>
        </w:numPr>
      </w:pPr>
      <w:r w:rsidRPr="00863E17">
        <w:t>Output Main Menu</w:t>
      </w:r>
    </w:p>
    <w:p w14:paraId="2CDC6122" w14:textId="77777777" w:rsidR="00875F61" w:rsidRPr="00863E17" w:rsidRDefault="00875F61" w:rsidP="00875F61">
      <w:pPr>
        <w:pStyle w:val="BodyText"/>
        <w:numPr>
          <w:ilvl w:val="0"/>
          <w:numId w:val="47"/>
        </w:numPr>
      </w:pPr>
      <w:r w:rsidRPr="00863E17">
        <w:t>Medical Fee Main Menu</w:t>
      </w:r>
    </w:p>
    <w:p w14:paraId="1D871425" w14:textId="77777777" w:rsidR="00875F61" w:rsidRPr="00863E17" w:rsidRDefault="00D51AD7" w:rsidP="00D51AD7">
      <w:pPr>
        <w:pStyle w:val="BodyText"/>
        <w:numPr>
          <w:ilvl w:val="1"/>
          <w:numId w:val="47"/>
        </w:numPr>
      </w:pPr>
      <w:r w:rsidRPr="00863E17">
        <w:t>Outputs Main Menu</w:t>
      </w:r>
    </w:p>
    <w:p w14:paraId="621C8B28" w14:textId="77777777" w:rsidR="003B346D" w:rsidRPr="00863E17" w:rsidRDefault="003B346D" w:rsidP="00D51AD7">
      <w:pPr>
        <w:pStyle w:val="BodyText"/>
        <w:numPr>
          <w:ilvl w:val="1"/>
          <w:numId w:val="47"/>
        </w:numPr>
      </w:pPr>
      <w:r w:rsidRPr="00863E17">
        <w:t>Print Rejected Payment Items</w:t>
      </w:r>
    </w:p>
    <w:p w14:paraId="7C1374D0" w14:textId="77777777" w:rsidR="00D51AD7" w:rsidRPr="00863E17" w:rsidRDefault="00D51AD7" w:rsidP="00D51AD7">
      <w:pPr>
        <w:pStyle w:val="BodyText"/>
        <w:numPr>
          <w:ilvl w:val="0"/>
          <w:numId w:val="47"/>
        </w:numPr>
      </w:pPr>
      <w:r w:rsidRPr="00863E17">
        <w:t>Pharmacy Fee Main Menu</w:t>
      </w:r>
    </w:p>
    <w:p w14:paraId="1175565D" w14:textId="77777777" w:rsidR="00D51AD7" w:rsidRPr="00863E17" w:rsidRDefault="000D43D9" w:rsidP="000D43D9">
      <w:pPr>
        <w:pStyle w:val="BodyText"/>
        <w:numPr>
          <w:ilvl w:val="0"/>
          <w:numId w:val="47"/>
        </w:numPr>
      </w:pPr>
      <w:r w:rsidRPr="00863E17">
        <w:t>Telephone Inquiry Menu</w:t>
      </w:r>
    </w:p>
    <w:p w14:paraId="5D7ED891" w14:textId="77777777" w:rsidR="00CF0177" w:rsidRPr="00863E17" w:rsidRDefault="00FA2BAB" w:rsidP="00CF0177">
      <w:pPr>
        <w:pStyle w:val="Heading2"/>
      </w:pPr>
      <w:bookmarkStart w:id="45" w:name="_Toc371597298"/>
      <w:r w:rsidRPr="00863E17">
        <w:t xml:space="preserve">ICD-10-PCS Procedure Code </w:t>
      </w:r>
      <w:r w:rsidR="00D45DB3" w:rsidRPr="00863E17">
        <w:t>Reporting</w:t>
      </w:r>
      <w:bookmarkEnd w:id="45"/>
    </w:p>
    <w:p w14:paraId="66472803" w14:textId="77777777" w:rsidR="002E2055" w:rsidRPr="00863E17" w:rsidRDefault="002E2055" w:rsidP="002E2055">
      <w:pPr>
        <w:pStyle w:val="BodyText"/>
      </w:pPr>
      <w:r w:rsidRPr="00863E17">
        <w:t xml:space="preserve">Patch </w:t>
      </w:r>
      <w:r w:rsidR="00310008" w:rsidRPr="00863E17">
        <w:t>FB*3.5*139</w:t>
      </w:r>
      <w:r w:rsidRPr="00863E17">
        <w:t xml:space="preserve"> print</w:t>
      </w:r>
      <w:r w:rsidR="00291AC9" w:rsidRPr="00863E17">
        <w:t>s</w:t>
      </w:r>
      <w:r w:rsidRPr="00863E17">
        <w:t xml:space="preserve"> ICD-10 procedure codes up to 7 characters without a decimal </w:t>
      </w:r>
      <w:r w:rsidR="00291AC9" w:rsidRPr="00863E17">
        <w:t>including</w:t>
      </w:r>
      <w:r w:rsidRPr="00863E17">
        <w:t xml:space="preserve"> short descriptions</w:t>
      </w:r>
      <w:r w:rsidR="00291AC9" w:rsidRPr="00863E17">
        <w:t>,</w:t>
      </w:r>
      <w:r w:rsidRPr="00863E17">
        <w:t xml:space="preserve"> and designate</w:t>
      </w:r>
      <w:r w:rsidR="00291AC9" w:rsidRPr="00863E17">
        <w:t>s</w:t>
      </w:r>
      <w:r w:rsidRPr="00863E17">
        <w:t xml:space="preserve"> whether the </w:t>
      </w:r>
      <w:r w:rsidR="00286262" w:rsidRPr="00863E17">
        <w:t>d</w:t>
      </w:r>
      <w:r w:rsidRPr="00863E17">
        <w:t>iagnosis is ICD-9 or ICD-10</w:t>
      </w:r>
      <w:r w:rsidR="009F7176" w:rsidRPr="00863E17">
        <w:t xml:space="preserve"> </w:t>
      </w:r>
      <w:r w:rsidRPr="00863E17">
        <w:t xml:space="preserve">within the following </w:t>
      </w:r>
      <w:r w:rsidR="00310008" w:rsidRPr="00863E17">
        <w:t>FB</w:t>
      </w:r>
      <w:r w:rsidRPr="00863E17">
        <w:t xml:space="preserve"> menu options:</w:t>
      </w:r>
    </w:p>
    <w:p w14:paraId="52D6E629" w14:textId="77777777" w:rsidR="00875F61" w:rsidRPr="00863E17" w:rsidRDefault="00875F61" w:rsidP="00875F61">
      <w:pPr>
        <w:pStyle w:val="BodyText"/>
        <w:numPr>
          <w:ilvl w:val="0"/>
          <w:numId w:val="47"/>
        </w:numPr>
      </w:pPr>
      <w:r w:rsidRPr="00863E17">
        <w:t>Unauthorized Claim Main Menu</w:t>
      </w:r>
    </w:p>
    <w:p w14:paraId="1948A264" w14:textId="77777777" w:rsidR="00875F61" w:rsidRPr="00863E17" w:rsidRDefault="00875F61" w:rsidP="00875F61">
      <w:pPr>
        <w:pStyle w:val="BodyText"/>
        <w:numPr>
          <w:ilvl w:val="1"/>
          <w:numId w:val="47"/>
        </w:numPr>
      </w:pPr>
      <w:r w:rsidRPr="00863E17">
        <w:t>Payments for Unauthorized Claims</w:t>
      </w:r>
    </w:p>
    <w:p w14:paraId="128A9499" w14:textId="77777777" w:rsidR="00875F61" w:rsidRPr="00863E17" w:rsidRDefault="00875F61" w:rsidP="00875F61">
      <w:pPr>
        <w:pStyle w:val="BodyText"/>
        <w:numPr>
          <w:ilvl w:val="0"/>
          <w:numId w:val="47"/>
        </w:numPr>
      </w:pPr>
      <w:r w:rsidRPr="00863E17">
        <w:t>Civil Hospital Main Menu</w:t>
      </w:r>
    </w:p>
    <w:p w14:paraId="697362E2" w14:textId="77777777" w:rsidR="00875F61" w:rsidRPr="00863E17" w:rsidRDefault="00875F61" w:rsidP="00875F61">
      <w:pPr>
        <w:pStyle w:val="BodyText"/>
        <w:numPr>
          <w:ilvl w:val="1"/>
          <w:numId w:val="47"/>
        </w:numPr>
      </w:pPr>
      <w:r w:rsidRPr="00863E17">
        <w:t>Output Menu</w:t>
      </w:r>
    </w:p>
    <w:p w14:paraId="0AA565E0" w14:textId="77777777" w:rsidR="00875F61" w:rsidRPr="00863E17" w:rsidRDefault="00875F61" w:rsidP="00875F61">
      <w:pPr>
        <w:pStyle w:val="BodyText"/>
        <w:numPr>
          <w:ilvl w:val="0"/>
          <w:numId w:val="47"/>
        </w:numPr>
      </w:pPr>
      <w:r w:rsidRPr="00863E17">
        <w:t>Community Nursing Home Main Menu</w:t>
      </w:r>
    </w:p>
    <w:p w14:paraId="0641F9D3" w14:textId="77777777" w:rsidR="00875F61" w:rsidRPr="00863E17" w:rsidRDefault="00506EA1" w:rsidP="00506EA1">
      <w:pPr>
        <w:pStyle w:val="BodyText"/>
        <w:numPr>
          <w:ilvl w:val="1"/>
          <w:numId w:val="47"/>
        </w:numPr>
      </w:pPr>
      <w:r w:rsidRPr="00863E17">
        <w:t>Output Main Menu</w:t>
      </w:r>
    </w:p>
    <w:p w14:paraId="2C19D704" w14:textId="77777777" w:rsidR="00D51AD7" w:rsidRPr="00863E17" w:rsidRDefault="00D51AD7" w:rsidP="00D51AD7">
      <w:pPr>
        <w:pStyle w:val="BodyText"/>
        <w:numPr>
          <w:ilvl w:val="0"/>
          <w:numId w:val="47"/>
        </w:numPr>
      </w:pPr>
      <w:r w:rsidRPr="00863E17">
        <w:t>Medical Fee Main Menu</w:t>
      </w:r>
    </w:p>
    <w:p w14:paraId="765A733D" w14:textId="77777777" w:rsidR="00D51AD7" w:rsidRPr="00863E17" w:rsidRDefault="00D51AD7" w:rsidP="00D51AD7">
      <w:pPr>
        <w:pStyle w:val="BodyText"/>
        <w:numPr>
          <w:ilvl w:val="1"/>
          <w:numId w:val="47"/>
        </w:numPr>
      </w:pPr>
      <w:r w:rsidRPr="00863E17">
        <w:t>Outputs Main Menu</w:t>
      </w:r>
    </w:p>
    <w:p w14:paraId="0703F39C" w14:textId="77777777" w:rsidR="00875F61" w:rsidRPr="00863E17" w:rsidRDefault="00D51AD7" w:rsidP="00D51AD7">
      <w:pPr>
        <w:pStyle w:val="BodyText"/>
        <w:numPr>
          <w:ilvl w:val="0"/>
          <w:numId w:val="47"/>
        </w:numPr>
      </w:pPr>
      <w:r w:rsidRPr="00863E17">
        <w:t>Pharmacy Fee Main Menu</w:t>
      </w:r>
    </w:p>
    <w:p w14:paraId="3DA5524E" w14:textId="77777777" w:rsidR="000D43D9" w:rsidRPr="00863E17" w:rsidRDefault="000D43D9" w:rsidP="000D43D9">
      <w:pPr>
        <w:pStyle w:val="BodyText"/>
        <w:numPr>
          <w:ilvl w:val="0"/>
          <w:numId w:val="47"/>
        </w:numPr>
      </w:pPr>
      <w:r w:rsidRPr="00863E17">
        <w:t>Telephone Inquiry Menu</w:t>
      </w:r>
    </w:p>
    <w:p w14:paraId="0A5361BE" w14:textId="77777777" w:rsidR="009F7176" w:rsidRPr="00863E17" w:rsidRDefault="00F41D7C" w:rsidP="009F7176">
      <w:pPr>
        <w:pStyle w:val="Heading2"/>
      </w:pPr>
      <w:bookmarkStart w:id="46" w:name="_Toc371597299"/>
      <w:r w:rsidRPr="00863E17">
        <w:br w:type="page"/>
      </w:r>
      <w:r w:rsidR="009F7176" w:rsidRPr="00863E17">
        <w:lastRenderedPageBreak/>
        <w:t>ICD-10-CM Diagnosis Code Transmission</w:t>
      </w:r>
      <w:bookmarkEnd w:id="46"/>
    </w:p>
    <w:p w14:paraId="3BD95C9D" w14:textId="77777777" w:rsidR="009F7176" w:rsidRPr="00863E17" w:rsidRDefault="004E4295" w:rsidP="004E4295">
      <w:pPr>
        <w:pStyle w:val="BodyText"/>
        <w:rPr>
          <w:rFonts w:eastAsia="SimSun"/>
          <w:lang w:eastAsia="zh-CN"/>
        </w:rPr>
      </w:pPr>
      <w:r w:rsidRPr="00863E17">
        <w:t xml:space="preserve">Patch </w:t>
      </w:r>
      <w:r w:rsidR="00310008" w:rsidRPr="00863E17">
        <w:t>FB*3.5*139</w:t>
      </w:r>
      <w:r w:rsidRPr="00863E17">
        <w:t xml:space="preserve"> transmit</w:t>
      </w:r>
      <w:r w:rsidR="00291AC9" w:rsidRPr="00863E17">
        <w:t>s</w:t>
      </w:r>
      <w:r w:rsidRPr="00863E17">
        <w:t xml:space="preserve"> </w:t>
      </w:r>
      <w:r w:rsidR="00C04856" w:rsidRPr="00863E17">
        <w:t xml:space="preserve">ICD-10 diagnosis codes up to 8 characters with a decimal after the third character </w:t>
      </w:r>
      <w:r w:rsidRPr="00863E17">
        <w:rPr>
          <w:rFonts w:eastAsia="SimSun"/>
          <w:lang w:eastAsia="zh-CN"/>
        </w:rPr>
        <w:t xml:space="preserve">to the </w:t>
      </w:r>
      <w:r w:rsidR="007F3D10" w:rsidRPr="00863E17">
        <w:t xml:space="preserve">Central Fee </w:t>
      </w:r>
      <w:r w:rsidR="003F1EF3" w:rsidRPr="00863E17">
        <w:t>and the Non-VA Hospital System (NVHS) Pricer s</w:t>
      </w:r>
      <w:r w:rsidR="00682FD9" w:rsidRPr="00863E17">
        <w:t>ystems</w:t>
      </w:r>
      <w:r w:rsidR="003F1EF3" w:rsidRPr="00863E17">
        <w:rPr>
          <w:rFonts w:eastAsia="SimSun"/>
          <w:lang w:eastAsia="zh-CN"/>
        </w:rPr>
        <w:t xml:space="preserve"> </w:t>
      </w:r>
      <w:r w:rsidRPr="00863E17">
        <w:rPr>
          <w:rFonts w:eastAsia="SimSun"/>
          <w:lang w:eastAsia="zh-CN"/>
        </w:rPr>
        <w:t>in Austin</w:t>
      </w:r>
      <w:r w:rsidR="009F7176" w:rsidRPr="00863E17">
        <w:rPr>
          <w:rFonts w:eastAsia="SimSun"/>
          <w:lang w:eastAsia="zh-CN"/>
        </w:rPr>
        <w:t>,</w:t>
      </w:r>
      <w:r w:rsidR="003F1EF3" w:rsidRPr="00863E17">
        <w:rPr>
          <w:rFonts w:eastAsia="SimSun"/>
          <w:lang w:eastAsia="zh-CN"/>
        </w:rPr>
        <w:t xml:space="preserve"> Texas</w:t>
      </w:r>
      <w:r w:rsidRPr="00863E17">
        <w:rPr>
          <w:rFonts w:eastAsia="SimSun"/>
          <w:lang w:eastAsia="zh-CN"/>
        </w:rPr>
        <w:t>.</w:t>
      </w:r>
    </w:p>
    <w:p w14:paraId="1CC2BB6B" w14:textId="77777777" w:rsidR="003F1EF3" w:rsidRPr="00863E17" w:rsidRDefault="003F1EF3" w:rsidP="003F1EF3">
      <w:pPr>
        <w:pStyle w:val="NoteHeading"/>
      </w:pPr>
      <w:r w:rsidRPr="00863E17">
        <w:t xml:space="preserve">NOTE: Existing ICD-9 transmission </w:t>
      </w:r>
      <w:r w:rsidR="00135DBC" w:rsidRPr="00863E17">
        <w:t>capability</w:t>
      </w:r>
      <w:r w:rsidRPr="00863E17">
        <w:t xml:space="preserve"> has not changed.</w:t>
      </w:r>
    </w:p>
    <w:p w14:paraId="759CBD2D" w14:textId="77777777" w:rsidR="00CF0177" w:rsidRPr="00863E17" w:rsidRDefault="00185012" w:rsidP="00EC5C3A">
      <w:pPr>
        <w:pStyle w:val="Heading2"/>
      </w:pPr>
      <w:bookmarkStart w:id="47" w:name="_Toc371597300"/>
      <w:r w:rsidRPr="00863E17">
        <w:t>ICD-10-PCS Procedure Code Transmission</w:t>
      </w:r>
      <w:bookmarkEnd w:id="47"/>
    </w:p>
    <w:p w14:paraId="1912683A" w14:textId="77777777" w:rsidR="003F1EF3" w:rsidRPr="00863E17" w:rsidRDefault="003F1EF3" w:rsidP="003F1EF3">
      <w:pPr>
        <w:pStyle w:val="BodyText"/>
        <w:rPr>
          <w:rFonts w:eastAsia="SimSun"/>
          <w:lang w:eastAsia="zh-CN"/>
        </w:rPr>
      </w:pPr>
      <w:r w:rsidRPr="00863E17">
        <w:t>Patch FB*3.5*139 transmit</w:t>
      </w:r>
      <w:r w:rsidR="00291AC9" w:rsidRPr="00863E17">
        <w:t>s</w:t>
      </w:r>
      <w:r w:rsidRPr="00863E17">
        <w:t xml:space="preserve"> ICD-10 procedure codes consist</w:t>
      </w:r>
      <w:r w:rsidR="00291AC9" w:rsidRPr="00863E17">
        <w:t>ing</w:t>
      </w:r>
      <w:r w:rsidRPr="00863E17">
        <w:t xml:space="preserve"> of </w:t>
      </w:r>
      <w:r w:rsidR="00291AC9" w:rsidRPr="00863E17">
        <w:t>7</w:t>
      </w:r>
      <w:r w:rsidRPr="00863E17">
        <w:t xml:space="preserve"> alphanumeric characters without a decimal </w:t>
      </w:r>
      <w:r w:rsidRPr="00863E17">
        <w:rPr>
          <w:rFonts w:eastAsia="SimSun"/>
          <w:lang w:eastAsia="zh-CN"/>
        </w:rPr>
        <w:t xml:space="preserve">to the </w:t>
      </w:r>
      <w:r w:rsidRPr="00863E17">
        <w:t>Central Fee and the Non-VA Hospital System (NVHS) Pricer s</w:t>
      </w:r>
      <w:r w:rsidR="00682FD9" w:rsidRPr="00863E17">
        <w:t>ystems</w:t>
      </w:r>
      <w:r w:rsidRPr="00863E17">
        <w:rPr>
          <w:rFonts w:eastAsia="SimSun"/>
          <w:lang w:eastAsia="zh-CN"/>
        </w:rPr>
        <w:t xml:space="preserve"> in Austin, Texas.</w:t>
      </w:r>
    </w:p>
    <w:p w14:paraId="72353CBA" w14:textId="77777777" w:rsidR="003F1EF3" w:rsidRPr="00863E17" w:rsidRDefault="003F1EF3" w:rsidP="003F1EF3">
      <w:pPr>
        <w:pStyle w:val="NoteHeading"/>
      </w:pPr>
      <w:r w:rsidRPr="00863E17">
        <w:t xml:space="preserve">NOTE: Existing ICD-9 transmission </w:t>
      </w:r>
      <w:r w:rsidR="00135DBC" w:rsidRPr="00863E17">
        <w:t>capability</w:t>
      </w:r>
      <w:r w:rsidRPr="00863E17">
        <w:t xml:space="preserve"> has not changed.</w:t>
      </w:r>
    </w:p>
    <w:p w14:paraId="7F67AC98" w14:textId="77777777" w:rsidR="00FC6D80" w:rsidRPr="00863E17" w:rsidRDefault="00EC5C3A" w:rsidP="00B7561D">
      <w:pPr>
        <w:pStyle w:val="Heading1"/>
      </w:pPr>
      <w:bookmarkStart w:id="48" w:name="_Toc371597301"/>
      <w:r w:rsidRPr="00863E17">
        <w:br w:type="page"/>
      </w:r>
      <w:r w:rsidR="00FC6D80" w:rsidRPr="00863E17">
        <w:lastRenderedPageBreak/>
        <w:t>Technical Information</w:t>
      </w:r>
      <w:bookmarkEnd w:id="48"/>
    </w:p>
    <w:p w14:paraId="47553B54" w14:textId="77777777" w:rsidR="00FC6D80" w:rsidRPr="00863E17" w:rsidRDefault="00FC6D80" w:rsidP="00FC6D80">
      <w:pPr>
        <w:pStyle w:val="Heading2"/>
      </w:pPr>
      <w:bookmarkStart w:id="49" w:name="_Toc371597302"/>
      <w:r w:rsidRPr="00863E17">
        <w:t>Routines</w:t>
      </w:r>
      <w:bookmarkEnd w:id="49"/>
    </w:p>
    <w:p w14:paraId="2BD1E5F3" w14:textId="77777777" w:rsidR="00AD4CCC" w:rsidRPr="00863E17" w:rsidRDefault="00FC6D80" w:rsidP="00FC6D80">
      <w:pPr>
        <w:pStyle w:val="BodyText"/>
      </w:pPr>
      <w:r w:rsidRPr="00863E17">
        <w:t xml:space="preserve">Some </w:t>
      </w:r>
      <w:r w:rsidR="00310008" w:rsidRPr="00863E17">
        <w:t>FB</w:t>
      </w:r>
      <w:r w:rsidRPr="00863E17">
        <w:t xml:space="preserve"> routines were modified to replace direct global reads and old </w:t>
      </w:r>
      <w:r w:rsidR="00357EF0" w:rsidRPr="00863E17">
        <w:t>Application Program Interfaces (</w:t>
      </w:r>
      <w:r w:rsidRPr="00863E17">
        <w:t>APIs</w:t>
      </w:r>
      <w:r w:rsidR="00357EF0" w:rsidRPr="00863E17">
        <w:t>)</w:t>
      </w:r>
      <w:r w:rsidRPr="00863E17">
        <w:t xml:space="preserve"> with new Standards and Terminology Services (STS) APIs and Lexicon APIs wherever possible. </w:t>
      </w:r>
    </w:p>
    <w:p w14:paraId="2E6F6C5A" w14:textId="77777777" w:rsidR="00FC6D80" w:rsidRPr="00863E17" w:rsidRDefault="00FC6D80" w:rsidP="00FC6D80">
      <w:pPr>
        <w:pStyle w:val="BodyText"/>
      </w:pPr>
      <w:r w:rsidRPr="00863E17">
        <w:t>The following new routines are added</w:t>
      </w:r>
      <w:r w:rsidR="00F90E50" w:rsidRPr="00863E17">
        <w:t xml:space="preserve"> to </w:t>
      </w:r>
      <w:r w:rsidR="00310008" w:rsidRPr="00863E17">
        <w:t>FB</w:t>
      </w:r>
      <w:r w:rsidRPr="00863E17">
        <w:t>:</w:t>
      </w:r>
    </w:p>
    <w:p w14:paraId="039C80B5" w14:textId="77777777" w:rsidR="00FC6D80" w:rsidRPr="00863E17" w:rsidRDefault="00FC6D80" w:rsidP="00FC6D80">
      <w:pPr>
        <w:pStyle w:val="BodyTex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60"/>
      </w:tblGrid>
      <w:tr w:rsidR="00FC6D80" w:rsidRPr="00863E17" w14:paraId="5CAF9004" w14:textId="77777777" w:rsidTr="00C03925">
        <w:tc>
          <w:tcPr>
            <w:tcW w:w="1908" w:type="dxa"/>
            <w:shd w:val="clear" w:color="auto" w:fill="D9D9D9"/>
          </w:tcPr>
          <w:p w14:paraId="26024239" w14:textId="77777777" w:rsidR="00FC6D80" w:rsidRPr="00863E17" w:rsidRDefault="00FC6D80" w:rsidP="00251AAC">
            <w:pPr>
              <w:pStyle w:val="TableHeading"/>
            </w:pPr>
            <w:r w:rsidRPr="00863E17">
              <w:t>Routine Name</w:t>
            </w:r>
          </w:p>
        </w:tc>
        <w:tc>
          <w:tcPr>
            <w:tcW w:w="6660" w:type="dxa"/>
            <w:shd w:val="clear" w:color="auto" w:fill="D9D9D9"/>
          </w:tcPr>
          <w:p w14:paraId="3FB34D76" w14:textId="77777777" w:rsidR="00FC6D80" w:rsidRPr="00863E17" w:rsidRDefault="00FC6D80" w:rsidP="00251AAC">
            <w:pPr>
              <w:pStyle w:val="TableHeading"/>
            </w:pPr>
            <w:r w:rsidRPr="00863E17">
              <w:t>Function</w:t>
            </w:r>
          </w:p>
        </w:tc>
      </w:tr>
      <w:tr w:rsidR="003919F7" w:rsidRPr="00863E17" w14:paraId="1D0F02DE" w14:textId="77777777" w:rsidTr="00C03925">
        <w:tc>
          <w:tcPr>
            <w:tcW w:w="1908" w:type="dxa"/>
          </w:tcPr>
          <w:p w14:paraId="5634D5B9" w14:textId="77777777" w:rsidR="003919F7" w:rsidRPr="00863E17" w:rsidRDefault="003919F7">
            <w:r w:rsidRPr="00863E17">
              <w:t>FBASF</w:t>
            </w:r>
          </w:p>
        </w:tc>
        <w:tc>
          <w:tcPr>
            <w:tcW w:w="6660" w:type="dxa"/>
          </w:tcPr>
          <w:p w14:paraId="43F8061B" w14:textId="77777777" w:rsidR="003919F7" w:rsidRPr="00863E17" w:rsidRDefault="003919F7">
            <w:r w:rsidRPr="00863E17">
              <w:t>Advanced Search Functionality, asks for full or partial ICD-10 Diagnosis code and calls the Lexicon ICD-10 diagnosis search function to display the results.</w:t>
            </w:r>
          </w:p>
        </w:tc>
      </w:tr>
      <w:tr w:rsidR="00084555" w:rsidRPr="00863E17" w14:paraId="45DE206C" w14:textId="77777777" w:rsidTr="00C03925">
        <w:tc>
          <w:tcPr>
            <w:tcW w:w="1908" w:type="dxa"/>
          </w:tcPr>
          <w:p w14:paraId="63EDB5F2" w14:textId="77777777" w:rsidR="00084555" w:rsidRPr="00863E17" w:rsidRDefault="00C03925">
            <w:r w:rsidRPr="00863E17">
              <w:t>FBASFL</w:t>
            </w:r>
          </w:p>
        </w:tc>
        <w:tc>
          <w:tcPr>
            <w:tcW w:w="6660" w:type="dxa"/>
          </w:tcPr>
          <w:p w14:paraId="3169E0B4" w14:textId="77777777" w:rsidR="00084555" w:rsidRPr="00863E17" w:rsidRDefault="00C03925">
            <w:r w:rsidRPr="00863E17">
              <w:t>Advanced Search Functionality – displays a listing of ICD-10 diagnosis codes based on search entry.</w:t>
            </w:r>
          </w:p>
        </w:tc>
      </w:tr>
      <w:tr w:rsidR="00084555" w:rsidRPr="00863E17" w14:paraId="0D58B103" w14:textId="77777777" w:rsidTr="00C03925">
        <w:tc>
          <w:tcPr>
            <w:tcW w:w="1908" w:type="dxa"/>
          </w:tcPr>
          <w:p w14:paraId="758EB090" w14:textId="77777777" w:rsidR="00084555" w:rsidRPr="00863E17" w:rsidRDefault="00C03925">
            <w:r w:rsidRPr="00863E17">
              <w:t>FBASFU</w:t>
            </w:r>
          </w:p>
        </w:tc>
        <w:tc>
          <w:tcPr>
            <w:tcW w:w="6660" w:type="dxa"/>
          </w:tcPr>
          <w:p w14:paraId="7E1882A3" w14:textId="77777777" w:rsidR="00084555" w:rsidRPr="00863E17" w:rsidRDefault="00C03925">
            <w:r w:rsidRPr="00863E17">
              <w:t>Advanced Search Functionality utilities.</w:t>
            </w:r>
          </w:p>
        </w:tc>
      </w:tr>
      <w:tr w:rsidR="003919F7" w:rsidRPr="00863E17" w14:paraId="71539C88" w14:textId="77777777" w:rsidTr="00C03925">
        <w:tc>
          <w:tcPr>
            <w:tcW w:w="1908" w:type="dxa"/>
          </w:tcPr>
          <w:p w14:paraId="1E8B7511" w14:textId="77777777" w:rsidR="003919F7" w:rsidRPr="00863E17" w:rsidRDefault="003919F7">
            <w:r>
              <w:t>FBICD9</w:t>
            </w:r>
          </w:p>
        </w:tc>
        <w:tc>
          <w:tcPr>
            <w:tcW w:w="6660" w:type="dxa"/>
          </w:tcPr>
          <w:p w14:paraId="6716D0C2" w14:textId="77777777" w:rsidR="003919F7" w:rsidRPr="00863E17" w:rsidRDefault="003919F7">
            <w:r>
              <w:t>ICD-9 Diagnosis Code Utilities</w:t>
            </w:r>
          </w:p>
        </w:tc>
      </w:tr>
      <w:tr w:rsidR="003919F7" w:rsidRPr="00863E17" w14:paraId="12DFA860" w14:textId="77777777" w:rsidTr="00C03925">
        <w:tc>
          <w:tcPr>
            <w:tcW w:w="1908" w:type="dxa"/>
          </w:tcPr>
          <w:p w14:paraId="2FA9097D" w14:textId="77777777" w:rsidR="003919F7" w:rsidRDefault="003919F7">
            <w:r>
              <w:t>FBICDP</w:t>
            </w:r>
          </w:p>
        </w:tc>
        <w:tc>
          <w:tcPr>
            <w:tcW w:w="6660" w:type="dxa"/>
          </w:tcPr>
          <w:p w14:paraId="02DDD276" w14:textId="77777777" w:rsidR="003919F7" w:rsidRPr="00863E17" w:rsidRDefault="003919F7">
            <w:r>
              <w:t>ICD-9 &amp; 10 Procedure Code Utilities</w:t>
            </w:r>
          </w:p>
        </w:tc>
      </w:tr>
    </w:tbl>
    <w:p w14:paraId="294B2480" w14:textId="77777777" w:rsidR="00FC6D80" w:rsidRPr="00863E17" w:rsidRDefault="00FB3442" w:rsidP="00FB3442">
      <w:pPr>
        <w:pStyle w:val="Heading2"/>
      </w:pPr>
      <w:bookmarkStart w:id="50" w:name="_Toc371597303"/>
      <w:r w:rsidRPr="00863E17">
        <w:t>New Fields</w:t>
      </w:r>
      <w:bookmarkEnd w:id="50"/>
    </w:p>
    <w:p w14:paraId="42C400C4" w14:textId="77777777" w:rsidR="00FB3442" w:rsidRPr="00863E17" w:rsidRDefault="00FB3442" w:rsidP="00FB3442">
      <w:pPr>
        <w:pStyle w:val="BodyText"/>
      </w:pPr>
      <w:r w:rsidRPr="00863E17">
        <w:t>The following new fields are added to FB:</w:t>
      </w:r>
    </w:p>
    <w:p w14:paraId="745E36DE" w14:textId="77777777" w:rsidR="001E644D" w:rsidRPr="00863E17" w:rsidRDefault="001E644D" w:rsidP="00FB3442">
      <w:pPr>
        <w:pStyle w:val="BodyTex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60"/>
      </w:tblGrid>
      <w:tr w:rsidR="00FB3442" w:rsidRPr="00863E17" w14:paraId="6103BACE" w14:textId="77777777" w:rsidTr="00946FCA">
        <w:tc>
          <w:tcPr>
            <w:tcW w:w="1908" w:type="dxa"/>
            <w:shd w:val="clear" w:color="auto" w:fill="D9D9D9"/>
          </w:tcPr>
          <w:p w14:paraId="5D6BD06B" w14:textId="77777777" w:rsidR="00FB3442" w:rsidRPr="00863E17" w:rsidRDefault="00FB3442" w:rsidP="00946FCA">
            <w:pPr>
              <w:pStyle w:val="TableHeading"/>
            </w:pPr>
            <w:r w:rsidRPr="00863E17">
              <w:t>Field Name</w:t>
            </w:r>
          </w:p>
        </w:tc>
        <w:tc>
          <w:tcPr>
            <w:tcW w:w="6660" w:type="dxa"/>
            <w:shd w:val="clear" w:color="auto" w:fill="D9D9D9"/>
          </w:tcPr>
          <w:p w14:paraId="0C2776C2" w14:textId="77777777" w:rsidR="00FB3442" w:rsidRPr="00863E17" w:rsidRDefault="001929B8" w:rsidP="00946FCA">
            <w:pPr>
              <w:pStyle w:val="TableHeading"/>
            </w:pPr>
            <w:r w:rsidRPr="00863E17">
              <w:t>Modifications</w:t>
            </w:r>
          </w:p>
        </w:tc>
      </w:tr>
      <w:tr w:rsidR="00FB3442" w:rsidRPr="00863E17" w14:paraId="135D9D36" w14:textId="77777777" w:rsidTr="00946FCA">
        <w:tc>
          <w:tcPr>
            <w:tcW w:w="1908" w:type="dxa"/>
          </w:tcPr>
          <w:p w14:paraId="672251DE" w14:textId="77777777" w:rsidR="00FB3442" w:rsidRPr="00863E17" w:rsidRDefault="002F31DF" w:rsidP="00946FCA">
            <w:r w:rsidRPr="00863E17">
              <w:t>ICD Diagnosis field (#.087)</w:t>
            </w:r>
          </w:p>
        </w:tc>
        <w:tc>
          <w:tcPr>
            <w:tcW w:w="6660" w:type="dxa"/>
          </w:tcPr>
          <w:p w14:paraId="2AAB941B" w14:textId="77777777" w:rsidR="00FB3442" w:rsidRPr="00863E17" w:rsidRDefault="00FB3442" w:rsidP="002F31DF">
            <w:r w:rsidRPr="00863E17">
              <w:t>Add the ICD DIAGNOSIS field (#.087), a pointer field to the ICD DIAGNOSIS</w:t>
            </w:r>
            <w:r w:rsidR="002F31DF" w:rsidRPr="00863E17">
              <w:t xml:space="preserve"> </w:t>
            </w:r>
            <w:r w:rsidRPr="00863E17">
              <w:t>file (#80), to the AUTHORIZATION multiple field (#161.1) of the FEE BASIS</w:t>
            </w:r>
            <w:r w:rsidR="002F31DF" w:rsidRPr="00863E17">
              <w:t xml:space="preserve"> </w:t>
            </w:r>
            <w:r w:rsidRPr="00863E17">
              <w:t>PATIENT file (#161) for ICD-10.</w:t>
            </w:r>
          </w:p>
        </w:tc>
      </w:tr>
      <w:tr w:rsidR="00FB3442" w:rsidRPr="00863E17" w14:paraId="5BE13A2F" w14:textId="77777777" w:rsidTr="00946FCA">
        <w:tc>
          <w:tcPr>
            <w:tcW w:w="1908" w:type="dxa"/>
          </w:tcPr>
          <w:p w14:paraId="0964EC73" w14:textId="77777777" w:rsidR="00FB3442" w:rsidRPr="00863E17" w:rsidRDefault="002F31DF" w:rsidP="00946FCA">
            <w:r w:rsidRPr="00863E17">
              <w:t>ICD Diagnosis field (#5.1)</w:t>
            </w:r>
          </w:p>
        </w:tc>
        <w:tc>
          <w:tcPr>
            <w:tcW w:w="6660" w:type="dxa"/>
          </w:tcPr>
          <w:p w14:paraId="7FCFA45B" w14:textId="77777777" w:rsidR="00FB3442" w:rsidRPr="00863E17" w:rsidRDefault="002F31DF" w:rsidP="00453A97">
            <w:pPr>
              <w:rPr>
                <w:color w:val="1F497D"/>
              </w:rPr>
            </w:pPr>
            <w:r w:rsidRPr="00863E17">
              <w:t>Add the ICD DIAGNOSIS field (#5.1), a pointer field to the ICD DIAGNOSIS</w:t>
            </w:r>
            <w:r w:rsidR="00453A97" w:rsidRPr="00863E17">
              <w:t xml:space="preserve"> </w:t>
            </w:r>
            <w:r w:rsidRPr="00863E17">
              <w:t>file (#80), to the FEE BASIS UNAUTHORIZED CLAIMS file</w:t>
            </w:r>
            <w:r w:rsidR="00B32CFE" w:rsidRPr="00863E17">
              <w:t xml:space="preserve"> </w:t>
            </w:r>
            <w:r w:rsidRPr="00863E17">
              <w:t>(#162.7) for ICD-10.</w:t>
            </w:r>
          </w:p>
        </w:tc>
      </w:tr>
    </w:tbl>
    <w:p w14:paraId="6A81F21E" w14:textId="77777777" w:rsidR="00863E17" w:rsidRPr="00863E17" w:rsidRDefault="00863E17" w:rsidP="00FB3442">
      <w:pPr>
        <w:pStyle w:val="BodyText"/>
      </w:pPr>
    </w:p>
    <w:p w14:paraId="163248F6" w14:textId="77777777" w:rsidR="00FB3442" w:rsidRPr="00FB3442" w:rsidRDefault="00863E17" w:rsidP="00863E17">
      <w:pPr>
        <w:pStyle w:val="BodyText"/>
        <w:jc w:val="center"/>
      </w:pPr>
      <w:r w:rsidRPr="00863E17">
        <w:br w:type="page"/>
      </w:r>
      <w:r w:rsidRPr="00863E17">
        <w:rPr>
          <w:i/>
        </w:rPr>
        <w:lastRenderedPageBreak/>
        <w:t>(This page intentionally left blank)</w:t>
      </w:r>
    </w:p>
    <w:p w14:paraId="2225B39A" w14:textId="77777777" w:rsidR="00863E17" w:rsidRPr="00FB3442" w:rsidRDefault="00863E17">
      <w:pPr>
        <w:pStyle w:val="BodyText"/>
        <w:jc w:val="center"/>
      </w:pPr>
      <w:bookmarkStart w:id="51" w:name="_GoBack"/>
      <w:bookmarkEnd w:id="51"/>
    </w:p>
    <w:sectPr w:rsidR="00863E17" w:rsidRPr="00FB3442" w:rsidSect="00A96691">
      <w:headerReference w:type="even" r:id="rId18"/>
      <w:footerReference w:type="even" r:id="rId19"/>
      <w:footerReference w:type="default" r:id="rId20"/>
      <w:pgSz w:w="12240" w:h="15840" w:code="1"/>
      <w:pgMar w:top="117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A86A" w14:textId="77777777" w:rsidR="004E290D" w:rsidRDefault="004E290D">
      <w:r>
        <w:separator/>
      </w:r>
    </w:p>
    <w:p w14:paraId="10769FB6" w14:textId="77777777" w:rsidR="004E290D" w:rsidRDefault="004E290D"/>
  </w:endnote>
  <w:endnote w:type="continuationSeparator" w:id="0">
    <w:p w14:paraId="08F12739" w14:textId="77777777" w:rsidR="004E290D" w:rsidRDefault="004E290D">
      <w:r>
        <w:continuationSeparator/>
      </w:r>
    </w:p>
    <w:p w14:paraId="267A6630" w14:textId="77777777" w:rsidR="004E290D" w:rsidRDefault="004E2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1E35" w14:textId="77777777" w:rsidR="00A96691" w:rsidRDefault="00863E17" w:rsidP="00A96691">
    <w:pPr>
      <w:pStyle w:val="Footer"/>
    </w:pPr>
    <w:r>
      <w:t>September</w:t>
    </w:r>
    <w:r w:rsidR="00B80704">
      <w:t xml:space="preserve"> 2014</w:t>
    </w:r>
    <w:r w:rsidR="00A96691">
      <w:tab/>
    </w:r>
    <w:r w:rsidR="00A96691" w:rsidRPr="005435F1">
      <w:t>ICD-10 Follow On Class 1 Software Remediation Release Notes</w:t>
    </w:r>
    <w:r w:rsidR="00A96691">
      <w:tab/>
    </w:r>
    <w:r w:rsidR="00A96691">
      <w:fldChar w:fldCharType="begin"/>
    </w:r>
    <w:r w:rsidR="00A96691">
      <w:instrText xml:space="preserve"> PAGE   \* MERGEFORMAT </w:instrText>
    </w:r>
    <w:r w:rsidR="00A96691">
      <w:fldChar w:fldCharType="separate"/>
    </w:r>
    <w:r w:rsidR="00977BF7">
      <w:rPr>
        <w:noProof/>
      </w:rPr>
      <w:t>1</w:t>
    </w:r>
    <w:r w:rsidR="00A96691">
      <w:fldChar w:fldCharType="end"/>
    </w:r>
  </w:p>
  <w:p w14:paraId="613D846F" w14:textId="77777777" w:rsidR="0048470C" w:rsidRDefault="00A96691" w:rsidP="00A96691">
    <w:pPr>
      <w:pStyle w:val="Footer"/>
    </w:pPr>
    <w:r>
      <w:tab/>
      <w:t>FB*3.5*139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235E" w14:textId="77777777" w:rsidR="0048470C" w:rsidRDefault="0048470C" w:rsidP="0048470C">
    <w:pPr>
      <w:pStyle w:val="Footer"/>
    </w:pPr>
    <w:r>
      <w:t>ii</w:t>
    </w:r>
    <w:r>
      <w:tab/>
      <w:t>ICD-10 Follow On Class 1 Software Remediation Release Notes</w:t>
    </w:r>
    <w:r>
      <w:tab/>
    </w:r>
    <w:r w:rsidR="00863E17">
      <w:t>September</w:t>
    </w:r>
    <w:r w:rsidR="00B80704">
      <w:t xml:space="preserve"> 2014</w:t>
    </w:r>
  </w:p>
  <w:p w14:paraId="19C2C3FD" w14:textId="77777777" w:rsidR="0048470C" w:rsidRPr="0048470C" w:rsidRDefault="0048470C" w:rsidP="0048470C">
    <w:pPr>
      <w:pStyle w:val="Footer"/>
    </w:pPr>
    <w:r>
      <w:tab/>
      <w:t>FB*3.5*139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8636" w14:textId="77777777" w:rsidR="0048470C" w:rsidRDefault="00863E17" w:rsidP="0048470C">
    <w:pPr>
      <w:pStyle w:val="Footer"/>
    </w:pPr>
    <w:r>
      <w:t>September</w:t>
    </w:r>
    <w:r w:rsidR="00B80704">
      <w:t xml:space="preserve"> 2014</w:t>
    </w:r>
    <w:r w:rsidR="0048470C">
      <w:tab/>
      <w:t>ICD-10 Follow On Class 1 Software Remediation Release Notes</w:t>
    </w:r>
    <w:r w:rsidR="0048470C">
      <w:tab/>
      <w:t>i</w:t>
    </w:r>
  </w:p>
  <w:p w14:paraId="64546503" w14:textId="77777777" w:rsidR="0048470C" w:rsidRDefault="0048470C" w:rsidP="0048470C">
    <w:pPr>
      <w:pStyle w:val="Footer"/>
    </w:pPr>
    <w:r>
      <w:tab/>
      <w:t>FB*3.5*139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A5AB" w14:textId="77777777" w:rsidR="00A96691" w:rsidRDefault="00A96691" w:rsidP="00A96691">
    <w:pPr>
      <w:pStyle w:val="Footer"/>
    </w:pPr>
    <w:r>
      <w:fldChar w:fldCharType="begin"/>
    </w:r>
    <w:r>
      <w:instrText xml:space="preserve"> PAGE   \* MERGEFORMAT </w:instrText>
    </w:r>
    <w:r>
      <w:fldChar w:fldCharType="separate"/>
    </w:r>
    <w:r w:rsidR="00977BF7">
      <w:rPr>
        <w:noProof/>
      </w:rPr>
      <w:t>2</w:t>
    </w:r>
    <w:r>
      <w:fldChar w:fldCharType="end"/>
    </w:r>
    <w:r>
      <w:tab/>
    </w:r>
    <w:r w:rsidRPr="005435F1">
      <w:t>ICD-10 Follow On Class 1 Software Remediation Release Notes</w:t>
    </w:r>
    <w:r>
      <w:tab/>
    </w:r>
    <w:r w:rsidR="00863E17">
      <w:t>September</w:t>
    </w:r>
    <w:r w:rsidR="00B80704">
      <w:t xml:space="preserve"> 2014</w:t>
    </w:r>
  </w:p>
  <w:p w14:paraId="5C5B9452" w14:textId="77777777" w:rsidR="00A96691" w:rsidRPr="00F123BF" w:rsidRDefault="00A96691" w:rsidP="00A96691">
    <w:pPr>
      <w:pStyle w:val="Footer"/>
    </w:pPr>
    <w:r>
      <w:tab/>
      <w:t>FB*3.5*139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598A" w14:textId="77777777" w:rsidR="00A96691" w:rsidRDefault="00863E17" w:rsidP="00A96691">
    <w:pPr>
      <w:pStyle w:val="Footer"/>
    </w:pPr>
    <w:r>
      <w:t>September</w:t>
    </w:r>
    <w:r w:rsidR="00B80704">
      <w:t xml:space="preserve"> 2014</w:t>
    </w:r>
    <w:r w:rsidR="00A96691">
      <w:tab/>
    </w:r>
    <w:r w:rsidR="00A96691" w:rsidRPr="005435F1">
      <w:t>ICD-10 Follow On Class 1 Software Remediation Release Notes</w:t>
    </w:r>
    <w:r w:rsidR="00A96691">
      <w:tab/>
    </w:r>
    <w:r w:rsidR="00A96691">
      <w:fldChar w:fldCharType="begin"/>
    </w:r>
    <w:r w:rsidR="00A96691">
      <w:instrText xml:space="preserve"> PAGE   \* MERGEFORMAT </w:instrText>
    </w:r>
    <w:r w:rsidR="00A96691">
      <w:fldChar w:fldCharType="separate"/>
    </w:r>
    <w:r w:rsidR="00977BF7">
      <w:rPr>
        <w:noProof/>
      </w:rPr>
      <w:t>3</w:t>
    </w:r>
    <w:r w:rsidR="00A96691">
      <w:fldChar w:fldCharType="end"/>
    </w:r>
  </w:p>
  <w:p w14:paraId="4B1BDC39" w14:textId="77777777" w:rsidR="00A96691" w:rsidRPr="00A96691" w:rsidRDefault="00A96691" w:rsidP="00A96691">
    <w:pPr>
      <w:pStyle w:val="Footer"/>
    </w:pPr>
    <w:r>
      <w:tab/>
      <w:t>FB*3.5*139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1476" w14:textId="77777777" w:rsidR="004E290D" w:rsidRDefault="004E290D">
      <w:r>
        <w:separator/>
      </w:r>
    </w:p>
    <w:p w14:paraId="3FBFB268" w14:textId="77777777" w:rsidR="004E290D" w:rsidRDefault="004E290D"/>
  </w:footnote>
  <w:footnote w:type="continuationSeparator" w:id="0">
    <w:p w14:paraId="0F0DB85E" w14:textId="77777777" w:rsidR="004E290D" w:rsidRDefault="004E290D">
      <w:r>
        <w:continuationSeparator/>
      </w:r>
    </w:p>
    <w:p w14:paraId="1C66ABF7" w14:textId="77777777" w:rsidR="004E290D" w:rsidRDefault="004E29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C9E3" w14:textId="77777777" w:rsidR="00FC11A0" w:rsidRPr="00837F65" w:rsidRDefault="00FC11A0" w:rsidP="00837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897C" w14:textId="77777777" w:rsidR="00FC11A0" w:rsidRPr="00962487" w:rsidRDefault="00FC11A0" w:rsidP="0096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C017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F2B2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E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446C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287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DA70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304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EAD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0C4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2C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7CEF"/>
    <w:multiLevelType w:val="singleLevel"/>
    <w:tmpl w:val="05A10BDA"/>
    <w:lvl w:ilvl="0">
      <w:numFmt w:val="bullet"/>
      <w:lvlText w:val="·"/>
      <w:lvlJc w:val="left"/>
      <w:pPr>
        <w:ind w:left="720" w:hanging="360"/>
      </w:pPr>
      <w:rPr>
        <w:rFonts w:ascii="Symbol" w:hAnsi="Symbol"/>
        <w:b/>
        <w:snapToGrid/>
        <w:spacing w:val="8"/>
        <w:sz w:val="20"/>
      </w:rPr>
    </w:lvl>
  </w:abstractNum>
  <w:abstractNum w:abstractNumId="11" w15:restartNumberingAfterBreak="0">
    <w:nsid w:val="027E5A4C"/>
    <w:multiLevelType w:val="hybridMultilevel"/>
    <w:tmpl w:val="DA6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4666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6C3577"/>
    <w:multiLevelType w:val="hybridMultilevel"/>
    <w:tmpl w:val="C5828E9A"/>
    <w:lvl w:ilvl="0" w:tplc="91E0DF98">
      <w:start w:val="1"/>
      <w:numFmt w:val="lowerLetter"/>
      <w:pStyle w:val="BodyTextLettered1"/>
      <w:lvlText w:val="%1."/>
      <w:lvlJc w:val="left"/>
      <w:pPr>
        <w:tabs>
          <w:tab w:val="num" w:pos="1080"/>
        </w:tabs>
        <w:ind w:left="1080" w:hanging="360"/>
      </w:pPr>
      <w:rPr>
        <w:rFonts w:cs="Times New Roman" w:hint="default"/>
      </w:rPr>
    </w:lvl>
    <w:lvl w:ilvl="1" w:tplc="67940BB8" w:tentative="1">
      <w:start w:val="1"/>
      <w:numFmt w:val="lowerLetter"/>
      <w:lvlText w:val="%2."/>
      <w:lvlJc w:val="left"/>
      <w:pPr>
        <w:tabs>
          <w:tab w:val="num" w:pos="1800"/>
        </w:tabs>
        <w:ind w:left="1800" w:hanging="360"/>
      </w:pPr>
      <w:rPr>
        <w:rFonts w:cs="Times New Roman"/>
      </w:rPr>
    </w:lvl>
    <w:lvl w:ilvl="2" w:tplc="EF62149E" w:tentative="1">
      <w:start w:val="1"/>
      <w:numFmt w:val="lowerRoman"/>
      <w:lvlText w:val="%3."/>
      <w:lvlJc w:val="right"/>
      <w:pPr>
        <w:tabs>
          <w:tab w:val="num" w:pos="2520"/>
        </w:tabs>
        <w:ind w:left="2520" w:hanging="180"/>
      </w:pPr>
      <w:rPr>
        <w:rFonts w:cs="Times New Roman"/>
      </w:rPr>
    </w:lvl>
    <w:lvl w:ilvl="3" w:tplc="553441E4" w:tentative="1">
      <w:start w:val="1"/>
      <w:numFmt w:val="decimal"/>
      <w:lvlText w:val="%4."/>
      <w:lvlJc w:val="left"/>
      <w:pPr>
        <w:tabs>
          <w:tab w:val="num" w:pos="3240"/>
        </w:tabs>
        <w:ind w:left="3240" w:hanging="360"/>
      </w:pPr>
      <w:rPr>
        <w:rFonts w:cs="Times New Roman"/>
      </w:rPr>
    </w:lvl>
    <w:lvl w:ilvl="4" w:tplc="41AA7C8A" w:tentative="1">
      <w:start w:val="1"/>
      <w:numFmt w:val="lowerLetter"/>
      <w:lvlText w:val="%5."/>
      <w:lvlJc w:val="left"/>
      <w:pPr>
        <w:tabs>
          <w:tab w:val="num" w:pos="3960"/>
        </w:tabs>
        <w:ind w:left="3960" w:hanging="360"/>
      </w:pPr>
      <w:rPr>
        <w:rFonts w:cs="Times New Roman"/>
      </w:rPr>
    </w:lvl>
    <w:lvl w:ilvl="5" w:tplc="5C76B4FC" w:tentative="1">
      <w:start w:val="1"/>
      <w:numFmt w:val="lowerRoman"/>
      <w:lvlText w:val="%6."/>
      <w:lvlJc w:val="right"/>
      <w:pPr>
        <w:tabs>
          <w:tab w:val="num" w:pos="4680"/>
        </w:tabs>
        <w:ind w:left="4680" w:hanging="180"/>
      </w:pPr>
      <w:rPr>
        <w:rFonts w:cs="Times New Roman"/>
      </w:rPr>
    </w:lvl>
    <w:lvl w:ilvl="6" w:tplc="B5DAF3BC" w:tentative="1">
      <w:start w:val="1"/>
      <w:numFmt w:val="decimal"/>
      <w:lvlText w:val="%7."/>
      <w:lvlJc w:val="left"/>
      <w:pPr>
        <w:tabs>
          <w:tab w:val="num" w:pos="5400"/>
        </w:tabs>
        <w:ind w:left="5400" w:hanging="360"/>
      </w:pPr>
      <w:rPr>
        <w:rFonts w:cs="Times New Roman"/>
      </w:rPr>
    </w:lvl>
    <w:lvl w:ilvl="7" w:tplc="F976C640" w:tentative="1">
      <w:start w:val="1"/>
      <w:numFmt w:val="lowerLetter"/>
      <w:lvlText w:val="%8."/>
      <w:lvlJc w:val="left"/>
      <w:pPr>
        <w:tabs>
          <w:tab w:val="num" w:pos="6120"/>
        </w:tabs>
        <w:ind w:left="6120" w:hanging="360"/>
      </w:pPr>
      <w:rPr>
        <w:rFonts w:cs="Times New Roman"/>
      </w:rPr>
    </w:lvl>
    <w:lvl w:ilvl="8" w:tplc="3C0608C6" w:tentative="1">
      <w:start w:val="1"/>
      <w:numFmt w:val="lowerRoman"/>
      <w:lvlText w:val="%9."/>
      <w:lvlJc w:val="right"/>
      <w:pPr>
        <w:tabs>
          <w:tab w:val="num" w:pos="6840"/>
        </w:tabs>
        <w:ind w:left="6840" w:hanging="180"/>
      </w:pPr>
      <w:rPr>
        <w:rFonts w:cs="Times New Roman"/>
      </w:rPr>
    </w:lvl>
  </w:abstractNum>
  <w:abstractNum w:abstractNumId="14" w15:restartNumberingAfterBreak="0">
    <w:nsid w:val="0F62625C"/>
    <w:multiLevelType w:val="multilevel"/>
    <w:tmpl w:val="3E92E092"/>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882"/>
        </w:tabs>
        <w:ind w:left="88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15:restartNumberingAfterBreak="0">
    <w:nsid w:val="1030293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307C63"/>
    <w:multiLevelType w:val="hybridMultilevel"/>
    <w:tmpl w:val="A520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C22CB8"/>
    <w:multiLevelType w:val="hybridMultilevel"/>
    <w:tmpl w:val="73FACE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67529A0"/>
    <w:multiLevelType w:val="hybridMultilevel"/>
    <w:tmpl w:val="221A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7A63E1"/>
    <w:multiLevelType w:val="hybridMultilevel"/>
    <w:tmpl w:val="085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E0ABC"/>
    <w:multiLevelType w:val="hybridMultilevel"/>
    <w:tmpl w:val="E0B4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7F5CE7"/>
    <w:multiLevelType w:val="hybridMultilevel"/>
    <w:tmpl w:val="6BC28DC8"/>
    <w:lvl w:ilvl="0" w:tplc="7714B340">
      <w:start w:val="1"/>
      <w:numFmt w:val="bullet"/>
      <w:pStyle w:val="BodyBullet2"/>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4962571"/>
    <w:multiLevelType w:val="hybridMultilevel"/>
    <w:tmpl w:val="3250A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5EB3688"/>
    <w:multiLevelType w:val="hybridMultilevel"/>
    <w:tmpl w:val="97FAF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E6981"/>
    <w:multiLevelType w:val="hybridMultilevel"/>
    <w:tmpl w:val="10D62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566A38"/>
    <w:multiLevelType w:val="hybridMultilevel"/>
    <w:tmpl w:val="68EC931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CF34E9"/>
    <w:multiLevelType w:val="hybridMultilevel"/>
    <w:tmpl w:val="1D64D0EA"/>
    <w:lvl w:ilvl="0" w:tplc="8B8C20AA">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cs="Times New Roman" w:hint="default"/>
      </w:rPr>
    </w:lvl>
    <w:lvl w:ilvl="1">
      <w:start w:val="1"/>
      <w:numFmt w:val="decimal"/>
      <w:pStyle w:val="Appendix2"/>
      <w:lvlText w:val="%1.%2."/>
      <w:lvlJc w:val="left"/>
      <w:pPr>
        <w:tabs>
          <w:tab w:val="num" w:pos="1422"/>
        </w:tabs>
        <w:ind w:left="142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0" w15:restartNumberingAfterBreak="0">
    <w:nsid w:val="4DDF23FD"/>
    <w:multiLevelType w:val="hybridMultilevel"/>
    <w:tmpl w:val="844A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C26072BC">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95F7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FC85F6B"/>
    <w:multiLevelType w:val="hybridMultilevel"/>
    <w:tmpl w:val="2B803B66"/>
    <w:lvl w:ilvl="0" w:tplc="DF988D7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5AE3014"/>
    <w:multiLevelType w:val="hybridMultilevel"/>
    <w:tmpl w:val="1C460AFE"/>
    <w:lvl w:ilvl="0" w:tplc="4CEEBAD2">
      <w:start w:val="1"/>
      <w:numFmt w:val="bullet"/>
      <w:pStyle w:val="BodyTex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571F7"/>
    <w:multiLevelType w:val="hybridMultilevel"/>
    <w:tmpl w:val="13EC8F6A"/>
    <w:lvl w:ilvl="0" w:tplc="829ADBC6">
      <w:start w:val="1"/>
      <w:numFmt w:val="bullet"/>
      <w:pStyle w:val="BodyTex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15:restartNumberingAfterBreak="0">
    <w:nsid w:val="698146B0"/>
    <w:multiLevelType w:val="hybridMultilevel"/>
    <w:tmpl w:val="3AAA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05E2D"/>
    <w:multiLevelType w:val="hybridMultilevel"/>
    <w:tmpl w:val="4808D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6E4F1C85"/>
    <w:multiLevelType w:val="hybridMultilevel"/>
    <w:tmpl w:val="915E3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F182A87"/>
    <w:multiLevelType w:val="hybridMultilevel"/>
    <w:tmpl w:val="57642176"/>
    <w:lvl w:ilvl="0" w:tplc="88FA87C6">
      <w:start w:val="1"/>
      <w:numFmt w:val="decimal"/>
      <w:pStyle w:val="BodyTextNumbered1"/>
      <w:lvlText w:val="%1."/>
      <w:lvlJc w:val="left"/>
      <w:pPr>
        <w:tabs>
          <w:tab w:val="num" w:pos="720"/>
        </w:tabs>
        <w:ind w:left="720" w:hanging="360"/>
      </w:pPr>
      <w:rPr>
        <w:rFonts w:cs="Times New Roman"/>
      </w:rPr>
    </w:lvl>
    <w:lvl w:ilvl="1" w:tplc="4D9229C4" w:tentative="1">
      <w:start w:val="1"/>
      <w:numFmt w:val="lowerLetter"/>
      <w:lvlText w:val="%2."/>
      <w:lvlJc w:val="left"/>
      <w:pPr>
        <w:tabs>
          <w:tab w:val="num" w:pos="1440"/>
        </w:tabs>
        <w:ind w:left="1440" w:hanging="360"/>
      </w:pPr>
      <w:rPr>
        <w:rFonts w:cs="Times New Roman"/>
      </w:rPr>
    </w:lvl>
    <w:lvl w:ilvl="2" w:tplc="9056D11A" w:tentative="1">
      <w:start w:val="1"/>
      <w:numFmt w:val="lowerRoman"/>
      <w:lvlText w:val="%3."/>
      <w:lvlJc w:val="right"/>
      <w:pPr>
        <w:tabs>
          <w:tab w:val="num" w:pos="2160"/>
        </w:tabs>
        <w:ind w:left="2160" w:hanging="180"/>
      </w:pPr>
      <w:rPr>
        <w:rFonts w:cs="Times New Roman"/>
      </w:rPr>
    </w:lvl>
    <w:lvl w:ilvl="3" w:tplc="5CB29D7A" w:tentative="1">
      <w:start w:val="1"/>
      <w:numFmt w:val="decimal"/>
      <w:lvlText w:val="%4."/>
      <w:lvlJc w:val="left"/>
      <w:pPr>
        <w:tabs>
          <w:tab w:val="num" w:pos="2880"/>
        </w:tabs>
        <w:ind w:left="2880" w:hanging="360"/>
      </w:pPr>
      <w:rPr>
        <w:rFonts w:cs="Times New Roman"/>
      </w:rPr>
    </w:lvl>
    <w:lvl w:ilvl="4" w:tplc="D5CA4B7E" w:tentative="1">
      <w:start w:val="1"/>
      <w:numFmt w:val="lowerLetter"/>
      <w:lvlText w:val="%5."/>
      <w:lvlJc w:val="left"/>
      <w:pPr>
        <w:tabs>
          <w:tab w:val="num" w:pos="3600"/>
        </w:tabs>
        <w:ind w:left="3600" w:hanging="360"/>
      </w:pPr>
      <w:rPr>
        <w:rFonts w:cs="Times New Roman"/>
      </w:rPr>
    </w:lvl>
    <w:lvl w:ilvl="5" w:tplc="B9300E64" w:tentative="1">
      <w:start w:val="1"/>
      <w:numFmt w:val="lowerRoman"/>
      <w:lvlText w:val="%6."/>
      <w:lvlJc w:val="right"/>
      <w:pPr>
        <w:tabs>
          <w:tab w:val="num" w:pos="4320"/>
        </w:tabs>
        <w:ind w:left="4320" w:hanging="180"/>
      </w:pPr>
      <w:rPr>
        <w:rFonts w:cs="Times New Roman"/>
      </w:rPr>
    </w:lvl>
    <w:lvl w:ilvl="6" w:tplc="6552768E" w:tentative="1">
      <w:start w:val="1"/>
      <w:numFmt w:val="decimal"/>
      <w:lvlText w:val="%7."/>
      <w:lvlJc w:val="left"/>
      <w:pPr>
        <w:tabs>
          <w:tab w:val="num" w:pos="5040"/>
        </w:tabs>
        <w:ind w:left="5040" w:hanging="360"/>
      </w:pPr>
      <w:rPr>
        <w:rFonts w:cs="Times New Roman"/>
      </w:rPr>
    </w:lvl>
    <w:lvl w:ilvl="7" w:tplc="C090EBB6" w:tentative="1">
      <w:start w:val="1"/>
      <w:numFmt w:val="lowerLetter"/>
      <w:lvlText w:val="%8."/>
      <w:lvlJc w:val="left"/>
      <w:pPr>
        <w:tabs>
          <w:tab w:val="num" w:pos="5760"/>
        </w:tabs>
        <w:ind w:left="5760" w:hanging="360"/>
      </w:pPr>
      <w:rPr>
        <w:rFonts w:cs="Times New Roman"/>
      </w:rPr>
    </w:lvl>
    <w:lvl w:ilvl="8" w:tplc="31560D14"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D412B1"/>
    <w:multiLevelType w:val="hybridMultilevel"/>
    <w:tmpl w:val="64C8B3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2E168BE"/>
    <w:multiLevelType w:val="hybridMultilevel"/>
    <w:tmpl w:val="88F23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38"/>
  </w:num>
  <w:num w:numId="13">
    <w:abstractNumId w:val="13"/>
  </w:num>
  <w:num w:numId="14">
    <w:abstractNumId w:val="44"/>
  </w:num>
  <w:num w:numId="15">
    <w:abstractNumId w:val="34"/>
  </w:num>
  <w:num w:numId="16">
    <w:abstractNumId w:val="22"/>
  </w:num>
  <w:num w:numId="17">
    <w:abstractNumId w:val="29"/>
  </w:num>
  <w:num w:numId="18">
    <w:abstractNumId w:val="14"/>
  </w:num>
  <w:num w:numId="19">
    <w:abstractNumId w:val="40"/>
  </w:num>
  <w:num w:numId="20">
    <w:abstractNumId w:val="19"/>
  </w:num>
  <w:num w:numId="21">
    <w:abstractNumId w:val="35"/>
  </w:num>
  <w:num w:numId="22">
    <w:abstractNumId w:val="28"/>
  </w:num>
  <w:num w:numId="23">
    <w:abstractNumId w:val="23"/>
  </w:num>
  <w:num w:numId="24">
    <w:abstractNumId w:val="26"/>
  </w:num>
  <w:num w:numId="25">
    <w:abstractNumId w:val="30"/>
  </w:num>
  <w:num w:numId="26">
    <w:abstractNumId w:val="27"/>
  </w:num>
  <w:num w:numId="27">
    <w:abstractNumId w:val="10"/>
  </w:num>
  <w:num w:numId="28">
    <w:abstractNumId w:val="43"/>
  </w:num>
  <w:num w:numId="29">
    <w:abstractNumId w:val="42"/>
  </w:num>
  <w:num w:numId="30">
    <w:abstractNumId w:val="24"/>
  </w:num>
  <w:num w:numId="31">
    <w:abstractNumId w:val="37"/>
  </w:num>
  <w:num w:numId="32">
    <w:abstractNumId w:val="17"/>
  </w:num>
  <w:num w:numId="33">
    <w:abstractNumId w:val="15"/>
  </w:num>
  <w:num w:numId="34">
    <w:abstractNumId w:val="31"/>
  </w:num>
  <w:num w:numId="35">
    <w:abstractNumId w:val="12"/>
  </w:num>
  <w:num w:numId="36">
    <w:abstractNumId w:val="14"/>
  </w:num>
  <w:num w:numId="37">
    <w:abstractNumId w:val="33"/>
  </w:num>
  <w:num w:numId="38">
    <w:abstractNumId w:val="36"/>
  </w:num>
  <w:num w:numId="39">
    <w:abstractNumId w:val="14"/>
  </w:num>
  <w:num w:numId="40">
    <w:abstractNumId w:val="11"/>
  </w:num>
  <w:num w:numId="41">
    <w:abstractNumId w:val="14"/>
  </w:num>
  <w:num w:numId="42">
    <w:abstractNumId w:val="14"/>
  </w:num>
  <w:num w:numId="43">
    <w:abstractNumId w:val="20"/>
  </w:num>
  <w:num w:numId="44">
    <w:abstractNumId w:val="21"/>
  </w:num>
  <w:num w:numId="45">
    <w:abstractNumId w:val="25"/>
  </w:num>
  <w:num w:numId="46">
    <w:abstractNumId w:val="16"/>
  </w:num>
  <w:num w:numId="47">
    <w:abstractNumId w:val="18"/>
  </w:num>
  <w:num w:numId="48">
    <w:abstractNumId w:val="39"/>
  </w:num>
  <w:num w:numId="49">
    <w:abstractNumId w:val="32"/>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lickAndTypeStyle w:val="BodyText"/>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DEF"/>
    <w:rsid w:val="00001AE8"/>
    <w:rsid w:val="0000328E"/>
    <w:rsid w:val="00005B7B"/>
    <w:rsid w:val="00006DB8"/>
    <w:rsid w:val="00010018"/>
    <w:rsid w:val="00010140"/>
    <w:rsid w:val="000112F6"/>
    <w:rsid w:val="000114B6"/>
    <w:rsid w:val="00011EE6"/>
    <w:rsid w:val="00014D02"/>
    <w:rsid w:val="00016934"/>
    <w:rsid w:val="000171DA"/>
    <w:rsid w:val="00021537"/>
    <w:rsid w:val="00021694"/>
    <w:rsid w:val="00021C59"/>
    <w:rsid w:val="000235C3"/>
    <w:rsid w:val="00023699"/>
    <w:rsid w:val="00023A0A"/>
    <w:rsid w:val="00024929"/>
    <w:rsid w:val="000251EA"/>
    <w:rsid w:val="00027FFA"/>
    <w:rsid w:val="00031C5D"/>
    <w:rsid w:val="000320B6"/>
    <w:rsid w:val="000320F4"/>
    <w:rsid w:val="00032621"/>
    <w:rsid w:val="00032DBE"/>
    <w:rsid w:val="00033FAB"/>
    <w:rsid w:val="0003588E"/>
    <w:rsid w:val="00037B54"/>
    <w:rsid w:val="00037FAD"/>
    <w:rsid w:val="00040B80"/>
    <w:rsid w:val="0004182F"/>
    <w:rsid w:val="00043BBA"/>
    <w:rsid w:val="0004464C"/>
    <w:rsid w:val="000448C0"/>
    <w:rsid w:val="00044E1C"/>
    <w:rsid w:val="00045BEB"/>
    <w:rsid w:val="00046372"/>
    <w:rsid w:val="00046819"/>
    <w:rsid w:val="00046FF5"/>
    <w:rsid w:val="00051818"/>
    <w:rsid w:val="00053A30"/>
    <w:rsid w:val="00055B23"/>
    <w:rsid w:val="00056CE5"/>
    <w:rsid w:val="00064552"/>
    <w:rsid w:val="00064885"/>
    <w:rsid w:val="00065BD7"/>
    <w:rsid w:val="000668DA"/>
    <w:rsid w:val="00073296"/>
    <w:rsid w:val="000760EF"/>
    <w:rsid w:val="00076113"/>
    <w:rsid w:val="000767E6"/>
    <w:rsid w:val="00076A94"/>
    <w:rsid w:val="00076C40"/>
    <w:rsid w:val="00077362"/>
    <w:rsid w:val="00077753"/>
    <w:rsid w:val="00080325"/>
    <w:rsid w:val="000810BC"/>
    <w:rsid w:val="0008114E"/>
    <w:rsid w:val="00081639"/>
    <w:rsid w:val="00084555"/>
    <w:rsid w:val="000849F4"/>
    <w:rsid w:val="00086479"/>
    <w:rsid w:val="000868F4"/>
    <w:rsid w:val="00087B97"/>
    <w:rsid w:val="00093478"/>
    <w:rsid w:val="000942E6"/>
    <w:rsid w:val="00094498"/>
    <w:rsid w:val="000955B0"/>
    <w:rsid w:val="00095F80"/>
    <w:rsid w:val="00096279"/>
    <w:rsid w:val="000970CA"/>
    <w:rsid w:val="000A0916"/>
    <w:rsid w:val="000A168C"/>
    <w:rsid w:val="000A3286"/>
    <w:rsid w:val="000A3B12"/>
    <w:rsid w:val="000A42B5"/>
    <w:rsid w:val="000B0B4D"/>
    <w:rsid w:val="000B1CA6"/>
    <w:rsid w:val="000B23F8"/>
    <w:rsid w:val="000B26F9"/>
    <w:rsid w:val="000B3641"/>
    <w:rsid w:val="000B583F"/>
    <w:rsid w:val="000B58F3"/>
    <w:rsid w:val="000B5922"/>
    <w:rsid w:val="000B6CF2"/>
    <w:rsid w:val="000B78FE"/>
    <w:rsid w:val="000B7E8A"/>
    <w:rsid w:val="000C001D"/>
    <w:rsid w:val="000C01C0"/>
    <w:rsid w:val="000C206E"/>
    <w:rsid w:val="000C34A9"/>
    <w:rsid w:val="000C53AE"/>
    <w:rsid w:val="000C612E"/>
    <w:rsid w:val="000D04C2"/>
    <w:rsid w:val="000D43D9"/>
    <w:rsid w:val="000D6CBE"/>
    <w:rsid w:val="000E0F69"/>
    <w:rsid w:val="000E15E8"/>
    <w:rsid w:val="000E27A2"/>
    <w:rsid w:val="000E3374"/>
    <w:rsid w:val="000E5459"/>
    <w:rsid w:val="000E567D"/>
    <w:rsid w:val="000E5E0C"/>
    <w:rsid w:val="000F0BD1"/>
    <w:rsid w:val="000F0C55"/>
    <w:rsid w:val="000F1784"/>
    <w:rsid w:val="000F2A91"/>
    <w:rsid w:val="000F2CA9"/>
    <w:rsid w:val="000F32BC"/>
    <w:rsid w:val="000F3438"/>
    <w:rsid w:val="000F3A16"/>
    <w:rsid w:val="000F5598"/>
    <w:rsid w:val="00100F17"/>
    <w:rsid w:val="00102076"/>
    <w:rsid w:val="00103022"/>
    <w:rsid w:val="00104399"/>
    <w:rsid w:val="0010664C"/>
    <w:rsid w:val="00106AFC"/>
    <w:rsid w:val="00110AD1"/>
    <w:rsid w:val="00112A41"/>
    <w:rsid w:val="00113BF7"/>
    <w:rsid w:val="00115691"/>
    <w:rsid w:val="001159AF"/>
    <w:rsid w:val="001171CB"/>
    <w:rsid w:val="00117BE9"/>
    <w:rsid w:val="00117D6D"/>
    <w:rsid w:val="00120287"/>
    <w:rsid w:val="0012060D"/>
    <w:rsid w:val="00120EE7"/>
    <w:rsid w:val="00121B93"/>
    <w:rsid w:val="00123219"/>
    <w:rsid w:val="00124268"/>
    <w:rsid w:val="001245F6"/>
    <w:rsid w:val="00125474"/>
    <w:rsid w:val="00126109"/>
    <w:rsid w:val="0012656B"/>
    <w:rsid w:val="0012694D"/>
    <w:rsid w:val="001305B5"/>
    <w:rsid w:val="0013118A"/>
    <w:rsid w:val="001312CE"/>
    <w:rsid w:val="001318E0"/>
    <w:rsid w:val="001322C3"/>
    <w:rsid w:val="0013369D"/>
    <w:rsid w:val="00135DBC"/>
    <w:rsid w:val="0013682B"/>
    <w:rsid w:val="00137B17"/>
    <w:rsid w:val="00137E36"/>
    <w:rsid w:val="0014015C"/>
    <w:rsid w:val="00142C1D"/>
    <w:rsid w:val="00145766"/>
    <w:rsid w:val="0014715B"/>
    <w:rsid w:val="00150B0D"/>
    <w:rsid w:val="00150E55"/>
    <w:rsid w:val="00151087"/>
    <w:rsid w:val="00153857"/>
    <w:rsid w:val="0015549D"/>
    <w:rsid w:val="0015614E"/>
    <w:rsid w:val="00156F3E"/>
    <w:rsid w:val="001574A4"/>
    <w:rsid w:val="001574E7"/>
    <w:rsid w:val="00157B61"/>
    <w:rsid w:val="00161F7D"/>
    <w:rsid w:val="00163558"/>
    <w:rsid w:val="00163A8A"/>
    <w:rsid w:val="00163C95"/>
    <w:rsid w:val="001640DD"/>
    <w:rsid w:val="001655A7"/>
    <w:rsid w:val="00165690"/>
    <w:rsid w:val="00165C8C"/>
    <w:rsid w:val="00165FF7"/>
    <w:rsid w:val="00167286"/>
    <w:rsid w:val="00167FF5"/>
    <w:rsid w:val="001729FD"/>
    <w:rsid w:val="00176A27"/>
    <w:rsid w:val="0017716C"/>
    <w:rsid w:val="001812C5"/>
    <w:rsid w:val="00181CCE"/>
    <w:rsid w:val="00185012"/>
    <w:rsid w:val="00185AB8"/>
    <w:rsid w:val="001869FB"/>
    <w:rsid w:val="00186CB0"/>
    <w:rsid w:val="00190B39"/>
    <w:rsid w:val="0019216C"/>
    <w:rsid w:val="001929B8"/>
    <w:rsid w:val="00193244"/>
    <w:rsid w:val="0019438B"/>
    <w:rsid w:val="00195198"/>
    <w:rsid w:val="00195BB3"/>
    <w:rsid w:val="00195D0D"/>
    <w:rsid w:val="001971DA"/>
    <w:rsid w:val="001A129D"/>
    <w:rsid w:val="001A3195"/>
    <w:rsid w:val="001A3C5C"/>
    <w:rsid w:val="001A64E6"/>
    <w:rsid w:val="001A6E00"/>
    <w:rsid w:val="001B17A0"/>
    <w:rsid w:val="001B2D80"/>
    <w:rsid w:val="001B3784"/>
    <w:rsid w:val="001B519E"/>
    <w:rsid w:val="001B561A"/>
    <w:rsid w:val="001B7A8A"/>
    <w:rsid w:val="001C1D7A"/>
    <w:rsid w:val="001C2BC1"/>
    <w:rsid w:val="001C327D"/>
    <w:rsid w:val="001C7531"/>
    <w:rsid w:val="001D3BCE"/>
    <w:rsid w:val="001D4D63"/>
    <w:rsid w:val="001D6754"/>
    <w:rsid w:val="001D7663"/>
    <w:rsid w:val="001E2463"/>
    <w:rsid w:val="001E4B39"/>
    <w:rsid w:val="001E644D"/>
    <w:rsid w:val="001E69E2"/>
    <w:rsid w:val="001F2B6E"/>
    <w:rsid w:val="001F4D8F"/>
    <w:rsid w:val="00202598"/>
    <w:rsid w:val="0020279A"/>
    <w:rsid w:val="002029E8"/>
    <w:rsid w:val="0020386A"/>
    <w:rsid w:val="00203A02"/>
    <w:rsid w:val="00210362"/>
    <w:rsid w:val="00211810"/>
    <w:rsid w:val="00211A47"/>
    <w:rsid w:val="00212ED7"/>
    <w:rsid w:val="002149F7"/>
    <w:rsid w:val="00214A7D"/>
    <w:rsid w:val="00216A9C"/>
    <w:rsid w:val="00216BE6"/>
    <w:rsid w:val="0021726A"/>
    <w:rsid w:val="0022140C"/>
    <w:rsid w:val="00221C4F"/>
    <w:rsid w:val="00222C1D"/>
    <w:rsid w:val="002262D2"/>
    <w:rsid w:val="002273CA"/>
    <w:rsid w:val="00232A4F"/>
    <w:rsid w:val="00232E15"/>
    <w:rsid w:val="002331C5"/>
    <w:rsid w:val="00233B5E"/>
    <w:rsid w:val="00233CE7"/>
    <w:rsid w:val="00234DF3"/>
    <w:rsid w:val="00237D21"/>
    <w:rsid w:val="00241026"/>
    <w:rsid w:val="002425C8"/>
    <w:rsid w:val="00244C9E"/>
    <w:rsid w:val="00245AB4"/>
    <w:rsid w:val="002460A7"/>
    <w:rsid w:val="002479E8"/>
    <w:rsid w:val="002511C0"/>
    <w:rsid w:val="002514C0"/>
    <w:rsid w:val="00251AAC"/>
    <w:rsid w:val="002529EA"/>
    <w:rsid w:val="00254E56"/>
    <w:rsid w:val="00256419"/>
    <w:rsid w:val="00256F04"/>
    <w:rsid w:val="00260095"/>
    <w:rsid w:val="0026051E"/>
    <w:rsid w:val="00261A6F"/>
    <w:rsid w:val="0026206E"/>
    <w:rsid w:val="002622C9"/>
    <w:rsid w:val="00262431"/>
    <w:rsid w:val="00262863"/>
    <w:rsid w:val="00262B49"/>
    <w:rsid w:val="00262EAB"/>
    <w:rsid w:val="00263974"/>
    <w:rsid w:val="00265527"/>
    <w:rsid w:val="00265C33"/>
    <w:rsid w:val="0027212B"/>
    <w:rsid w:val="00273434"/>
    <w:rsid w:val="00277245"/>
    <w:rsid w:val="002808D9"/>
    <w:rsid w:val="002808EB"/>
    <w:rsid w:val="00280C09"/>
    <w:rsid w:val="0028287C"/>
    <w:rsid w:val="00282924"/>
    <w:rsid w:val="00282EDE"/>
    <w:rsid w:val="00283750"/>
    <w:rsid w:val="00285B39"/>
    <w:rsid w:val="00286262"/>
    <w:rsid w:val="00291AC9"/>
    <w:rsid w:val="00292AF6"/>
    <w:rsid w:val="00294A6E"/>
    <w:rsid w:val="00295AC7"/>
    <w:rsid w:val="002A2E5D"/>
    <w:rsid w:val="002A2EE5"/>
    <w:rsid w:val="002B0567"/>
    <w:rsid w:val="002B0698"/>
    <w:rsid w:val="002B2966"/>
    <w:rsid w:val="002B2ABE"/>
    <w:rsid w:val="002B42EC"/>
    <w:rsid w:val="002B4A0A"/>
    <w:rsid w:val="002B5393"/>
    <w:rsid w:val="002B60A8"/>
    <w:rsid w:val="002C1581"/>
    <w:rsid w:val="002C29A0"/>
    <w:rsid w:val="002C396C"/>
    <w:rsid w:val="002C41C0"/>
    <w:rsid w:val="002C4515"/>
    <w:rsid w:val="002C6335"/>
    <w:rsid w:val="002C75E4"/>
    <w:rsid w:val="002C7932"/>
    <w:rsid w:val="002D12B9"/>
    <w:rsid w:val="002D1BD9"/>
    <w:rsid w:val="002D254D"/>
    <w:rsid w:val="002D2D13"/>
    <w:rsid w:val="002D5204"/>
    <w:rsid w:val="002D6D6E"/>
    <w:rsid w:val="002D7499"/>
    <w:rsid w:val="002D7786"/>
    <w:rsid w:val="002D7D12"/>
    <w:rsid w:val="002D7E24"/>
    <w:rsid w:val="002E020F"/>
    <w:rsid w:val="002E04B1"/>
    <w:rsid w:val="002E14DD"/>
    <w:rsid w:val="002E164C"/>
    <w:rsid w:val="002E1D8C"/>
    <w:rsid w:val="002E2055"/>
    <w:rsid w:val="002E214A"/>
    <w:rsid w:val="002E2E61"/>
    <w:rsid w:val="002E751D"/>
    <w:rsid w:val="002F0076"/>
    <w:rsid w:val="002F08E3"/>
    <w:rsid w:val="002F0E21"/>
    <w:rsid w:val="002F1E38"/>
    <w:rsid w:val="002F31DF"/>
    <w:rsid w:val="002F3298"/>
    <w:rsid w:val="002F38CD"/>
    <w:rsid w:val="002F5410"/>
    <w:rsid w:val="002F54B4"/>
    <w:rsid w:val="002F6772"/>
    <w:rsid w:val="002F6A60"/>
    <w:rsid w:val="002F75CB"/>
    <w:rsid w:val="003068AD"/>
    <w:rsid w:val="00306B74"/>
    <w:rsid w:val="00306DEF"/>
    <w:rsid w:val="00307476"/>
    <w:rsid w:val="00310008"/>
    <w:rsid w:val="003109DD"/>
    <w:rsid w:val="003110DB"/>
    <w:rsid w:val="0031337F"/>
    <w:rsid w:val="003141C2"/>
    <w:rsid w:val="00314223"/>
    <w:rsid w:val="00314B90"/>
    <w:rsid w:val="00315B74"/>
    <w:rsid w:val="003161A4"/>
    <w:rsid w:val="0031657A"/>
    <w:rsid w:val="00316C75"/>
    <w:rsid w:val="00317A8D"/>
    <w:rsid w:val="00321711"/>
    <w:rsid w:val="00321CA1"/>
    <w:rsid w:val="0032241E"/>
    <w:rsid w:val="00324611"/>
    <w:rsid w:val="00324B19"/>
    <w:rsid w:val="00324EAD"/>
    <w:rsid w:val="00325CF4"/>
    <w:rsid w:val="00327B56"/>
    <w:rsid w:val="003300B1"/>
    <w:rsid w:val="0033115B"/>
    <w:rsid w:val="00331A4C"/>
    <w:rsid w:val="003320FD"/>
    <w:rsid w:val="00333AD4"/>
    <w:rsid w:val="00335369"/>
    <w:rsid w:val="003370A8"/>
    <w:rsid w:val="003408B0"/>
    <w:rsid w:val="00340A8B"/>
    <w:rsid w:val="0034198B"/>
    <w:rsid w:val="00341BE5"/>
    <w:rsid w:val="00342E0C"/>
    <w:rsid w:val="0034489E"/>
    <w:rsid w:val="0034628A"/>
    <w:rsid w:val="003467F0"/>
    <w:rsid w:val="00346959"/>
    <w:rsid w:val="00347635"/>
    <w:rsid w:val="003508E7"/>
    <w:rsid w:val="00350DF8"/>
    <w:rsid w:val="00351832"/>
    <w:rsid w:val="00351B1C"/>
    <w:rsid w:val="00354430"/>
    <w:rsid w:val="0035538E"/>
    <w:rsid w:val="00357EF0"/>
    <w:rsid w:val="00360A27"/>
    <w:rsid w:val="0036190A"/>
    <w:rsid w:val="00361F6E"/>
    <w:rsid w:val="00363260"/>
    <w:rsid w:val="003637D4"/>
    <w:rsid w:val="003637ED"/>
    <w:rsid w:val="00364053"/>
    <w:rsid w:val="003671B2"/>
    <w:rsid w:val="00367A75"/>
    <w:rsid w:val="003725E9"/>
    <w:rsid w:val="003739CA"/>
    <w:rsid w:val="00374494"/>
    <w:rsid w:val="00376DD4"/>
    <w:rsid w:val="00383446"/>
    <w:rsid w:val="00386317"/>
    <w:rsid w:val="00387352"/>
    <w:rsid w:val="0038746B"/>
    <w:rsid w:val="00387F51"/>
    <w:rsid w:val="00390BFB"/>
    <w:rsid w:val="003919F7"/>
    <w:rsid w:val="00392B05"/>
    <w:rsid w:val="00393114"/>
    <w:rsid w:val="0039562F"/>
    <w:rsid w:val="00396F43"/>
    <w:rsid w:val="003973F0"/>
    <w:rsid w:val="00397807"/>
    <w:rsid w:val="003A06FE"/>
    <w:rsid w:val="003A5413"/>
    <w:rsid w:val="003A5F8E"/>
    <w:rsid w:val="003A613B"/>
    <w:rsid w:val="003B0003"/>
    <w:rsid w:val="003B04FC"/>
    <w:rsid w:val="003B15D7"/>
    <w:rsid w:val="003B23B1"/>
    <w:rsid w:val="003B2707"/>
    <w:rsid w:val="003B2989"/>
    <w:rsid w:val="003B346D"/>
    <w:rsid w:val="003B4E7F"/>
    <w:rsid w:val="003B5311"/>
    <w:rsid w:val="003C2041"/>
    <w:rsid w:val="003C2357"/>
    <w:rsid w:val="003C2662"/>
    <w:rsid w:val="003C3035"/>
    <w:rsid w:val="003C3BC5"/>
    <w:rsid w:val="003C3D48"/>
    <w:rsid w:val="003C6585"/>
    <w:rsid w:val="003C7A71"/>
    <w:rsid w:val="003D21E9"/>
    <w:rsid w:val="003D3D25"/>
    <w:rsid w:val="003D3E90"/>
    <w:rsid w:val="003D5B55"/>
    <w:rsid w:val="003D64BD"/>
    <w:rsid w:val="003D7E93"/>
    <w:rsid w:val="003D7EA1"/>
    <w:rsid w:val="003E0C5F"/>
    <w:rsid w:val="003E3C30"/>
    <w:rsid w:val="003E4293"/>
    <w:rsid w:val="003E4AD8"/>
    <w:rsid w:val="003E5039"/>
    <w:rsid w:val="003E53C9"/>
    <w:rsid w:val="003E65C7"/>
    <w:rsid w:val="003E724E"/>
    <w:rsid w:val="003E7378"/>
    <w:rsid w:val="003E73A4"/>
    <w:rsid w:val="003E7BBD"/>
    <w:rsid w:val="003E7F99"/>
    <w:rsid w:val="003F0DAB"/>
    <w:rsid w:val="003F1EF3"/>
    <w:rsid w:val="003F20D5"/>
    <w:rsid w:val="003F210E"/>
    <w:rsid w:val="003F498A"/>
    <w:rsid w:val="003F4F3D"/>
    <w:rsid w:val="003F662D"/>
    <w:rsid w:val="003F67A7"/>
    <w:rsid w:val="00400483"/>
    <w:rsid w:val="00400E31"/>
    <w:rsid w:val="004029EA"/>
    <w:rsid w:val="00402E5C"/>
    <w:rsid w:val="004033FF"/>
    <w:rsid w:val="00403CA3"/>
    <w:rsid w:val="00404913"/>
    <w:rsid w:val="00406434"/>
    <w:rsid w:val="0040678F"/>
    <w:rsid w:val="00406F38"/>
    <w:rsid w:val="004115C4"/>
    <w:rsid w:val="00411E1A"/>
    <w:rsid w:val="0041316D"/>
    <w:rsid w:val="00413630"/>
    <w:rsid w:val="00414E6F"/>
    <w:rsid w:val="004152B1"/>
    <w:rsid w:val="00417E02"/>
    <w:rsid w:val="004203EA"/>
    <w:rsid w:val="0042130D"/>
    <w:rsid w:val="00421F90"/>
    <w:rsid w:val="004226A5"/>
    <w:rsid w:val="00423003"/>
    <w:rsid w:val="004232AE"/>
    <w:rsid w:val="00423A58"/>
    <w:rsid w:val="00424E5C"/>
    <w:rsid w:val="00425ECD"/>
    <w:rsid w:val="00426901"/>
    <w:rsid w:val="00426930"/>
    <w:rsid w:val="0042750F"/>
    <w:rsid w:val="00431D86"/>
    <w:rsid w:val="0043239A"/>
    <w:rsid w:val="00433222"/>
    <w:rsid w:val="00434324"/>
    <w:rsid w:val="00434BCA"/>
    <w:rsid w:val="00435100"/>
    <w:rsid w:val="00435D73"/>
    <w:rsid w:val="0043664C"/>
    <w:rsid w:val="00440361"/>
    <w:rsid w:val="00441F60"/>
    <w:rsid w:val="00443CAD"/>
    <w:rsid w:val="004458E8"/>
    <w:rsid w:val="00450AA6"/>
    <w:rsid w:val="00451181"/>
    <w:rsid w:val="00452109"/>
    <w:rsid w:val="00452D3C"/>
    <w:rsid w:val="00453A97"/>
    <w:rsid w:val="00454C7F"/>
    <w:rsid w:val="00457729"/>
    <w:rsid w:val="00461845"/>
    <w:rsid w:val="004618D2"/>
    <w:rsid w:val="00463782"/>
    <w:rsid w:val="004639C4"/>
    <w:rsid w:val="00463AAF"/>
    <w:rsid w:val="00465B99"/>
    <w:rsid w:val="00466512"/>
    <w:rsid w:val="00466CD5"/>
    <w:rsid w:val="00466F5C"/>
    <w:rsid w:val="00471BF8"/>
    <w:rsid w:val="004720F3"/>
    <w:rsid w:val="00474106"/>
    <w:rsid w:val="00474BBC"/>
    <w:rsid w:val="00476EA7"/>
    <w:rsid w:val="0048012C"/>
    <w:rsid w:val="00482AB1"/>
    <w:rsid w:val="004836CF"/>
    <w:rsid w:val="0048470C"/>
    <w:rsid w:val="00485B4E"/>
    <w:rsid w:val="00486B23"/>
    <w:rsid w:val="00487E16"/>
    <w:rsid w:val="00491284"/>
    <w:rsid w:val="0049234F"/>
    <w:rsid w:val="00492C84"/>
    <w:rsid w:val="00492CB6"/>
    <w:rsid w:val="0049363D"/>
    <w:rsid w:val="0049371F"/>
    <w:rsid w:val="00493CB0"/>
    <w:rsid w:val="00493D04"/>
    <w:rsid w:val="004962C7"/>
    <w:rsid w:val="004A1A66"/>
    <w:rsid w:val="004A1C63"/>
    <w:rsid w:val="004A20C0"/>
    <w:rsid w:val="004A2150"/>
    <w:rsid w:val="004A2458"/>
    <w:rsid w:val="004A265C"/>
    <w:rsid w:val="004A2E6C"/>
    <w:rsid w:val="004A4673"/>
    <w:rsid w:val="004A4897"/>
    <w:rsid w:val="004A5054"/>
    <w:rsid w:val="004A59FB"/>
    <w:rsid w:val="004A5C0C"/>
    <w:rsid w:val="004A6863"/>
    <w:rsid w:val="004A68BE"/>
    <w:rsid w:val="004A71F8"/>
    <w:rsid w:val="004A7DA3"/>
    <w:rsid w:val="004B0CC2"/>
    <w:rsid w:val="004B1618"/>
    <w:rsid w:val="004B1A90"/>
    <w:rsid w:val="004B1C53"/>
    <w:rsid w:val="004B2C96"/>
    <w:rsid w:val="004B3556"/>
    <w:rsid w:val="004B6FD1"/>
    <w:rsid w:val="004C0876"/>
    <w:rsid w:val="004C1C92"/>
    <w:rsid w:val="004C1C9D"/>
    <w:rsid w:val="004C325E"/>
    <w:rsid w:val="004C45D6"/>
    <w:rsid w:val="004C4A35"/>
    <w:rsid w:val="004C51E3"/>
    <w:rsid w:val="004C7428"/>
    <w:rsid w:val="004C7609"/>
    <w:rsid w:val="004C7C92"/>
    <w:rsid w:val="004D07F8"/>
    <w:rsid w:val="004D2087"/>
    <w:rsid w:val="004D3FB6"/>
    <w:rsid w:val="004D48A6"/>
    <w:rsid w:val="004D5CD2"/>
    <w:rsid w:val="004D641A"/>
    <w:rsid w:val="004D789B"/>
    <w:rsid w:val="004E290D"/>
    <w:rsid w:val="004E4295"/>
    <w:rsid w:val="004E630C"/>
    <w:rsid w:val="004E7DC9"/>
    <w:rsid w:val="004F0FB3"/>
    <w:rsid w:val="004F17B2"/>
    <w:rsid w:val="004F24ED"/>
    <w:rsid w:val="004F2650"/>
    <w:rsid w:val="004F3713"/>
    <w:rsid w:val="004F5BB2"/>
    <w:rsid w:val="004F5F6A"/>
    <w:rsid w:val="005005CB"/>
    <w:rsid w:val="0050170F"/>
    <w:rsid w:val="00501805"/>
    <w:rsid w:val="00501C0E"/>
    <w:rsid w:val="0050387B"/>
    <w:rsid w:val="00504BC1"/>
    <w:rsid w:val="005068FD"/>
    <w:rsid w:val="00506EA1"/>
    <w:rsid w:val="0050798E"/>
    <w:rsid w:val="00507B0E"/>
    <w:rsid w:val="005102C3"/>
    <w:rsid w:val="00511991"/>
    <w:rsid w:val="0051385C"/>
    <w:rsid w:val="00515F2A"/>
    <w:rsid w:val="005178B0"/>
    <w:rsid w:val="005218B4"/>
    <w:rsid w:val="00522CD9"/>
    <w:rsid w:val="00522CE7"/>
    <w:rsid w:val="00523704"/>
    <w:rsid w:val="0052387F"/>
    <w:rsid w:val="00527286"/>
    <w:rsid w:val="00527B5C"/>
    <w:rsid w:val="00527CC4"/>
    <w:rsid w:val="005303FF"/>
    <w:rsid w:val="00530930"/>
    <w:rsid w:val="00531862"/>
    <w:rsid w:val="005327F9"/>
    <w:rsid w:val="005401D0"/>
    <w:rsid w:val="0054235A"/>
    <w:rsid w:val="00543092"/>
    <w:rsid w:val="005432AA"/>
    <w:rsid w:val="00543E06"/>
    <w:rsid w:val="00545E9F"/>
    <w:rsid w:val="00547CAE"/>
    <w:rsid w:val="00550F3D"/>
    <w:rsid w:val="005538A7"/>
    <w:rsid w:val="0055472A"/>
    <w:rsid w:val="00554B8F"/>
    <w:rsid w:val="005550F9"/>
    <w:rsid w:val="0055647D"/>
    <w:rsid w:val="00556B83"/>
    <w:rsid w:val="00560F10"/>
    <w:rsid w:val="00563008"/>
    <w:rsid w:val="00563D18"/>
    <w:rsid w:val="00564602"/>
    <w:rsid w:val="005647C7"/>
    <w:rsid w:val="00566DC7"/>
    <w:rsid w:val="005704FC"/>
    <w:rsid w:val="005725B6"/>
    <w:rsid w:val="00573B0C"/>
    <w:rsid w:val="00574757"/>
    <w:rsid w:val="005756AF"/>
    <w:rsid w:val="00575AE9"/>
    <w:rsid w:val="00577286"/>
    <w:rsid w:val="00580C18"/>
    <w:rsid w:val="00584B1E"/>
    <w:rsid w:val="00585881"/>
    <w:rsid w:val="00586465"/>
    <w:rsid w:val="00586ACC"/>
    <w:rsid w:val="00590C3D"/>
    <w:rsid w:val="00590EC8"/>
    <w:rsid w:val="00594E29"/>
    <w:rsid w:val="005A0B4A"/>
    <w:rsid w:val="005A0B4B"/>
    <w:rsid w:val="005A1C1B"/>
    <w:rsid w:val="005A2E06"/>
    <w:rsid w:val="005A45DA"/>
    <w:rsid w:val="005A540D"/>
    <w:rsid w:val="005A59A9"/>
    <w:rsid w:val="005A722B"/>
    <w:rsid w:val="005A7926"/>
    <w:rsid w:val="005B0588"/>
    <w:rsid w:val="005B1521"/>
    <w:rsid w:val="005B1723"/>
    <w:rsid w:val="005B282D"/>
    <w:rsid w:val="005B3787"/>
    <w:rsid w:val="005B38CB"/>
    <w:rsid w:val="005B572F"/>
    <w:rsid w:val="005B58AB"/>
    <w:rsid w:val="005B5CDE"/>
    <w:rsid w:val="005B5F80"/>
    <w:rsid w:val="005C0BC1"/>
    <w:rsid w:val="005C11A2"/>
    <w:rsid w:val="005C3332"/>
    <w:rsid w:val="005C3E46"/>
    <w:rsid w:val="005C44FE"/>
    <w:rsid w:val="005C7AAB"/>
    <w:rsid w:val="005D03A4"/>
    <w:rsid w:val="005D0DEE"/>
    <w:rsid w:val="005D10C1"/>
    <w:rsid w:val="005D1195"/>
    <w:rsid w:val="005D1FEC"/>
    <w:rsid w:val="005D26D6"/>
    <w:rsid w:val="005D2ABF"/>
    <w:rsid w:val="005D302E"/>
    <w:rsid w:val="005D5FC6"/>
    <w:rsid w:val="005D72F2"/>
    <w:rsid w:val="005D7389"/>
    <w:rsid w:val="005E1BBD"/>
    <w:rsid w:val="005E2AF9"/>
    <w:rsid w:val="005E2D0A"/>
    <w:rsid w:val="005E4BA8"/>
    <w:rsid w:val="005E6856"/>
    <w:rsid w:val="005F28E6"/>
    <w:rsid w:val="00600066"/>
    <w:rsid w:val="00600112"/>
    <w:rsid w:val="00600464"/>
    <w:rsid w:val="00601D4C"/>
    <w:rsid w:val="006021AA"/>
    <w:rsid w:val="00602A87"/>
    <w:rsid w:val="00603042"/>
    <w:rsid w:val="00604172"/>
    <w:rsid w:val="00604853"/>
    <w:rsid w:val="006057F0"/>
    <w:rsid w:val="00605D11"/>
    <w:rsid w:val="00606436"/>
    <w:rsid w:val="006075FF"/>
    <w:rsid w:val="00610116"/>
    <w:rsid w:val="00610975"/>
    <w:rsid w:val="00611ADE"/>
    <w:rsid w:val="00612457"/>
    <w:rsid w:val="0061436B"/>
    <w:rsid w:val="006146AB"/>
    <w:rsid w:val="00615DAC"/>
    <w:rsid w:val="006213C5"/>
    <w:rsid w:val="006226B4"/>
    <w:rsid w:val="006233F1"/>
    <w:rsid w:val="00624277"/>
    <w:rsid w:val="00625043"/>
    <w:rsid w:val="00625A72"/>
    <w:rsid w:val="00630508"/>
    <w:rsid w:val="00630E94"/>
    <w:rsid w:val="0063209B"/>
    <w:rsid w:val="006332A1"/>
    <w:rsid w:val="00637835"/>
    <w:rsid w:val="0064012F"/>
    <w:rsid w:val="00641D16"/>
    <w:rsid w:val="00642849"/>
    <w:rsid w:val="00643317"/>
    <w:rsid w:val="0064341F"/>
    <w:rsid w:val="006440F4"/>
    <w:rsid w:val="00646A6F"/>
    <w:rsid w:val="00647B29"/>
    <w:rsid w:val="0065042E"/>
    <w:rsid w:val="00653023"/>
    <w:rsid w:val="006547DC"/>
    <w:rsid w:val="00660C2C"/>
    <w:rsid w:val="00663261"/>
    <w:rsid w:val="00663B92"/>
    <w:rsid w:val="006670D2"/>
    <w:rsid w:val="00667C1B"/>
    <w:rsid w:val="00667E47"/>
    <w:rsid w:val="00670C8A"/>
    <w:rsid w:val="00671990"/>
    <w:rsid w:val="00675FD6"/>
    <w:rsid w:val="00677451"/>
    <w:rsid w:val="006778D0"/>
    <w:rsid w:val="00680D03"/>
    <w:rsid w:val="00681A70"/>
    <w:rsid w:val="00682FD9"/>
    <w:rsid w:val="00683395"/>
    <w:rsid w:val="0068545C"/>
    <w:rsid w:val="00686381"/>
    <w:rsid w:val="0069070E"/>
    <w:rsid w:val="006910B0"/>
    <w:rsid w:val="00691431"/>
    <w:rsid w:val="0069157E"/>
    <w:rsid w:val="00693FEC"/>
    <w:rsid w:val="006A0254"/>
    <w:rsid w:val="006A20A1"/>
    <w:rsid w:val="006A3DFD"/>
    <w:rsid w:val="006A3F69"/>
    <w:rsid w:val="006A4375"/>
    <w:rsid w:val="006A49C3"/>
    <w:rsid w:val="006A5397"/>
    <w:rsid w:val="006A7675"/>
    <w:rsid w:val="006A7890"/>
    <w:rsid w:val="006B1813"/>
    <w:rsid w:val="006B1ACC"/>
    <w:rsid w:val="006B1D59"/>
    <w:rsid w:val="006B30CC"/>
    <w:rsid w:val="006B4FD9"/>
    <w:rsid w:val="006B5148"/>
    <w:rsid w:val="006B71A4"/>
    <w:rsid w:val="006B7A4F"/>
    <w:rsid w:val="006B7D1D"/>
    <w:rsid w:val="006C14B1"/>
    <w:rsid w:val="006C2B99"/>
    <w:rsid w:val="006C7FCE"/>
    <w:rsid w:val="006D552D"/>
    <w:rsid w:val="006D609C"/>
    <w:rsid w:val="006D68DA"/>
    <w:rsid w:val="006D6D1B"/>
    <w:rsid w:val="006D6E36"/>
    <w:rsid w:val="006E06D4"/>
    <w:rsid w:val="006E20DB"/>
    <w:rsid w:val="006E430A"/>
    <w:rsid w:val="006E6C9A"/>
    <w:rsid w:val="006E7137"/>
    <w:rsid w:val="006E761C"/>
    <w:rsid w:val="006F1B8B"/>
    <w:rsid w:val="006F3140"/>
    <w:rsid w:val="006F3214"/>
    <w:rsid w:val="006F5630"/>
    <w:rsid w:val="006F58BB"/>
    <w:rsid w:val="006F5B3F"/>
    <w:rsid w:val="006F5C67"/>
    <w:rsid w:val="006F65B6"/>
    <w:rsid w:val="006F6D65"/>
    <w:rsid w:val="0070320B"/>
    <w:rsid w:val="0070361B"/>
    <w:rsid w:val="00704214"/>
    <w:rsid w:val="00705013"/>
    <w:rsid w:val="00705241"/>
    <w:rsid w:val="0071009A"/>
    <w:rsid w:val="00712B2F"/>
    <w:rsid w:val="0071382A"/>
    <w:rsid w:val="00713D44"/>
    <w:rsid w:val="00714730"/>
    <w:rsid w:val="00715C76"/>
    <w:rsid w:val="00715F75"/>
    <w:rsid w:val="007202B4"/>
    <w:rsid w:val="00720A82"/>
    <w:rsid w:val="00720D07"/>
    <w:rsid w:val="00721983"/>
    <w:rsid w:val="00722A5D"/>
    <w:rsid w:val="00723C22"/>
    <w:rsid w:val="00723EF1"/>
    <w:rsid w:val="00724CCD"/>
    <w:rsid w:val="007261A8"/>
    <w:rsid w:val="0072745B"/>
    <w:rsid w:val="00727B03"/>
    <w:rsid w:val="00727CA7"/>
    <w:rsid w:val="0073078F"/>
    <w:rsid w:val="00731027"/>
    <w:rsid w:val="007316E5"/>
    <w:rsid w:val="007319CE"/>
    <w:rsid w:val="00732F1F"/>
    <w:rsid w:val="007360A9"/>
    <w:rsid w:val="00736B65"/>
    <w:rsid w:val="00740286"/>
    <w:rsid w:val="007402A5"/>
    <w:rsid w:val="007405EC"/>
    <w:rsid w:val="00740B1C"/>
    <w:rsid w:val="007431CC"/>
    <w:rsid w:val="00744B0A"/>
    <w:rsid w:val="00744F0F"/>
    <w:rsid w:val="00747D79"/>
    <w:rsid w:val="00751681"/>
    <w:rsid w:val="00752702"/>
    <w:rsid w:val="007537E2"/>
    <w:rsid w:val="007550E3"/>
    <w:rsid w:val="00755840"/>
    <w:rsid w:val="007561EE"/>
    <w:rsid w:val="00756A50"/>
    <w:rsid w:val="0075726A"/>
    <w:rsid w:val="00757D6D"/>
    <w:rsid w:val="00762B56"/>
    <w:rsid w:val="00763B8A"/>
    <w:rsid w:val="00763DBB"/>
    <w:rsid w:val="00764EFD"/>
    <w:rsid w:val="00765E89"/>
    <w:rsid w:val="00765F72"/>
    <w:rsid w:val="0076634B"/>
    <w:rsid w:val="00766DBE"/>
    <w:rsid w:val="00767C84"/>
    <w:rsid w:val="00770BF4"/>
    <w:rsid w:val="0077101C"/>
    <w:rsid w:val="00773A1C"/>
    <w:rsid w:val="00774AB8"/>
    <w:rsid w:val="00774DCE"/>
    <w:rsid w:val="00775D62"/>
    <w:rsid w:val="00776496"/>
    <w:rsid w:val="007779DC"/>
    <w:rsid w:val="00781144"/>
    <w:rsid w:val="00782ABC"/>
    <w:rsid w:val="00782FED"/>
    <w:rsid w:val="00783B4A"/>
    <w:rsid w:val="00783CDC"/>
    <w:rsid w:val="00784C29"/>
    <w:rsid w:val="00784DA3"/>
    <w:rsid w:val="00785440"/>
    <w:rsid w:val="007864FA"/>
    <w:rsid w:val="00787205"/>
    <w:rsid w:val="0079151C"/>
    <w:rsid w:val="00791A39"/>
    <w:rsid w:val="007920F7"/>
    <w:rsid w:val="00792FB1"/>
    <w:rsid w:val="00796336"/>
    <w:rsid w:val="00796AC8"/>
    <w:rsid w:val="00796EC7"/>
    <w:rsid w:val="007978BD"/>
    <w:rsid w:val="007A0870"/>
    <w:rsid w:val="007A0B0C"/>
    <w:rsid w:val="007A1446"/>
    <w:rsid w:val="007A19DE"/>
    <w:rsid w:val="007A3874"/>
    <w:rsid w:val="007A481D"/>
    <w:rsid w:val="007A6460"/>
    <w:rsid w:val="007B287E"/>
    <w:rsid w:val="007B2CE0"/>
    <w:rsid w:val="007B3280"/>
    <w:rsid w:val="007B365A"/>
    <w:rsid w:val="007B4A60"/>
    <w:rsid w:val="007B677E"/>
    <w:rsid w:val="007C134F"/>
    <w:rsid w:val="007C1922"/>
    <w:rsid w:val="007C3AC7"/>
    <w:rsid w:val="007C3D91"/>
    <w:rsid w:val="007C4AAF"/>
    <w:rsid w:val="007C5B1D"/>
    <w:rsid w:val="007C7552"/>
    <w:rsid w:val="007D18DD"/>
    <w:rsid w:val="007D677E"/>
    <w:rsid w:val="007D6F7E"/>
    <w:rsid w:val="007D7EA3"/>
    <w:rsid w:val="007E0430"/>
    <w:rsid w:val="007E05D4"/>
    <w:rsid w:val="007E152B"/>
    <w:rsid w:val="007E2B7A"/>
    <w:rsid w:val="007E4370"/>
    <w:rsid w:val="007E4671"/>
    <w:rsid w:val="007E5BD1"/>
    <w:rsid w:val="007E6073"/>
    <w:rsid w:val="007F0355"/>
    <w:rsid w:val="007F080D"/>
    <w:rsid w:val="007F0A43"/>
    <w:rsid w:val="007F0D93"/>
    <w:rsid w:val="007F21AA"/>
    <w:rsid w:val="007F39B7"/>
    <w:rsid w:val="007F3D10"/>
    <w:rsid w:val="007F4672"/>
    <w:rsid w:val="007F51B6"/>
    <w:rsid w:val="007F634B"/>
    <w:rsid w:val="007F767C"/>
    <w:rsid w:val="007F7932"/>
    <w:rsid w:val="0080079E"/>
    <w:rsid w:val="00800E6A"/>
    <w:rsid w:val="00802136"/>
    <w:rsid w:val="00803779"/>
    <w:rsid w:val="00804E2E"/>
    <w:rsid w:val="00806955"/>
    <w:rsid w:val="0080719D"/>
    <w:rsid w:val="008076B9"/>
    <w:rsid w:val="008105DC"/>
    <w:rsid w:val="00812914"/>
    <w:rsid w:val="00812FE6"/>
    <w:rsid w:val="008142EB"/>
    <w:rsid w:val="00815063"/>
    <w:rsid w:val="0081572E"/>
    <w:rsid w:val="008166DC"/>
    <w:rsid w:val="00816CE6"/>
    <w:rsid w:val="008202B3"/>
    <w:rsid w:val="00820324"/>
    <w:rsid w:val="00820A50"/>
    <w:rsid w:val="00821FD9"/>
    <w:rsid w:val="008223E2"/>
    <w:rsid w:val="00822658"/>
    <w:rsid w:val="00823BBF"/>
    <w:rsid w:val="00824451"/>
    <w:rsid w:val="0082459D"/>
    <w:rsid w:val="00824BAA"/>
    <w:rsid w:val="00826130"/>
    <w:rsid w:val="00826870"/>
    <w:rsid w:val="008275F8"/>
    <w:rsid w:val="00827A08"/>
    <w:rsid w:val="00827E8C"/>
    <w:rsid w:val="00830253"/>
    <w:rsid w:val="008305D9"/>
    <w:rsid w:val="00832145"/>
    <w:rsid w:val="00834900"/>
    <w:rsid w:val="00837F65"/>
    <w:rsid w:val="008405C8"/>
    <w:rsid w:val="00840997"/>
    <w:rsid w:val="00841E91"/>
    <w:rsid w:val="0084360A"/>
    <w:rsid w:val="00845328"/>
    <w:rsid w:val="00845BB9"/>
    <w:rsid w:val="00851812"/>
    <w:rsid w:val="008521B0"/>
    <w:rsid w:val="008524D1"/>
    <w:rsid w:val="008557F2"/>
    <w:rsid w:val="00862965"/>
    <w:rsid w:val="00863E17"/>
    <w:rsid w:val="00865813"/>
    <w:rsid w:val="008668AA"/>
    <w:rsid w:val="008668E7"/>
    <w:rsid w:val="00866C33"/>
    <w:rsid w:val="008712F8"/>
    <w:rsid w:val="00871983"/>
    <w:rsid w:val="00871A7A"/>
    <w:rsid w:val="00871E3C"/>
    <w:rsid w:val="00872470"/>
    <w:rsid w:val="00875F61"/>
    <w:rsid w:val="008766B2"/>
    <w:rsid w:val="00880410"/>
    <w:rsid w:val="00880C3D"/>
    <w:rsid w:val="00881344"/>
    <w:rsid w:val="00881C80"/>
    <w:rsid w:val="00881CFE"/>
    <w:rsid w:val="00881F74"/>
    <w:rsid w:val="0088483D"/>
    <w:rsid w:val="00884BE4"/>
    <w:rsid w:val="0088612E"/>
    <w:rsid w:val="008872DF"/>
    <w:rsid w:val="008878E7"/>
    <w:rsid w:val="00891121"/>
    <w:rsid w:val="0089128C"/>
    <w:rsid w:val="00891439"/>
    <w:rsid w:val="00892C4A"/>
    <w:rsid w:val="008959C2"/>
    <w:rsid w:val="00896544"/>
    <w:rsid w:val="00896D6E"/>
    <w:rsid w:val="00897B25"/>
    <w:rsid w:val="008A3D25"/>
    <w:rsid w:val="008A4046"/>
    <w:rsid w:val="008A4884"/>
    <w:rsid w:val="008A4FA9"/>
    <w:rsid w:val="008A50DB"/>
    <w:rsid w:val="008A69FE"/>
    <w:rsid w:val="008A6CEC"/>
    <w:rsid w:val="008A783A"/>
    <w:rsid w:val="008B30B3"/>
    <w:rsid w:val="008B3381"/>
    <w:rsid w:val="008B5311"/>
    <w:rsid w:val="008B5A4F"/>
    <w:rsid w:val="008B5C18"/>
    <w:rsid w:val="008B6D28"/>
    <w:rsid w:val="008B7884"/>
    <w:rsid w:val="008C3DD9"/>
    <w:rsid w:val="008C4076"/>
    <w:rsid w:val="008C4576"/>
    <w:rsid w:val="008C45C6"/>
    <w:rsid w:val="008C694D"/>
    <w:rsid w:val="008D0D94"/>
    <w:rsid w:val="008D191D"/>
    <w:rsid w:val="008D38FA"/>
    <w:rsid w:val="008D41C0"/>
    <w:rsid w:val="008D464F"/>
    <w:rsid w:val="008D4F22"/>
    <w:rsid w:val="008D500C"/>
    <w:rsid w:val="008D5C02"/>
    <w:rsid w:val="008D5D8D"/>
    <w:rsid w:val="008D6300"/>
    <w:rsid w:val="008D749F"/>
    <w:rsid w:val="008D7F36"/>
    <w:rsid w:val="008E04D2"/>
    <w:rsid w:val="008E090B"/>
    <w:rsid w:val="008E1329"/>
    <w:rsid w:val="008E13D9"/>
    <w:rsid w:val="008E2893"/>
    <w:rsid w:val="008E3EF4"/>
    <w:rsid w:val="008E44F9"/>
    <w:rsid w:val="008E46EC"/>
    <w:rsid w:val="008E60F5"/>
    <w:rsid w:val="008E7514"/>
    <w:rsid w:val="008F12AA"/>
    <w:rsid w:val="008F298E"/>
    <w:rsid w:val="008F3BC7"/>
    <w:rsid w:val="008F3CB9"/>
    <w:rsid w:val="008F43AA"/>
    <w:rsid w:val="008F4D8C"/>
    <w:rsid w:val="008F5289"/>
    <w:rsid w:val="008F637A"/>
    <w:rsid w:val="00900A8F"/>
    <w:rsid w:val="009011D4"/>
    <w:rsid w:val="00901C39"/>
    <w:rsid w:val="00901D12"/>
    <w:rsid w:val="009021C9"/>
    <w:rsid w:val="00903027"/>
    <w:rsid w:val="009033AF"/>
    <w:rsid w:val="00903624"/>
    <w:rsid w:val="00903B35"/>
    <w:rsid w:val="009047B4"/>
    <w:rsid w:val="00904C9B"/>
    <w:rsid w:val="0090514D"/>
    <w:rsid w:val="0090566B"/>
    <w:rsid w:val="00905793"/>
    <w:rsid w:val="00906711"/>
    <w:rsid w:val="00906A77"/>
    <w:rsid w:val="00907C4C"/>
    <w:rsid w:val="009102AE"/>
    <w:rsid w:val="00911028"/>
    <w:rsid w:val="00912A54"/>
    <w:rsid w:val="0091417D"/>
    <w:rsid w:val="00914DCA"/>
    <w:rsid w:val="009150AF"/>
    <w:rsid w:val="0091574F"/>
    <w:rsid w:val="00915A56"/>
    <w:rsid w:val="009176E2"/>
    <w:rsid w:val="00921F9F"/>
    <w:rsid w:val="00922061"/>
    <w:rsid w:val="009224BC"/>
    <w:rsid w:val="00930A42"/>
    <w:rsid w:val="00930D67"/>
    <w:rsid w:val="00933B47"/>
    <w:rsid w:val="00934E48"/>
    <w:rsid w:val="00940F51"/>
    <w:rsid w:val="00940FDE"/>
    <w:rsid w:val="0094122C"/>
    <w:rsid w:val="00943612"/>
    <w:rsid w:val="00943869"/>
    <w:rsid w:val="00943C9E"/>
    <w:rsid w:val="009453C1"/>
    <w:rsid w:val="00946FCA"/>
    <w:rsid w:val="0095133D"/>
    <w:rsid w:val="00951E7B"/>
    <w:rsid w:val="009520C0"/>
    <w:rsid w:val="00954C60"/>
    <w:rsid w:val="00954F7A"/>
    <w:rsid w:val="009553C5"/>
    <w:rsid w:val="009556C2"/>
    <w:rsid w:val="00955D75"/>
    <w:rsid w:val="00955E0A"/>
    <w:rsid w:val="00956530"/>
    <w:rsid w:val="00956D8E"/>
    <w:rsid w:val="009578B1"/>
    <w:rsid w:val="00957D27"/>
    <w:rsid w:val="00960193"/>
    <w:rsid w:val="00961878"/>
    <w:rsid w:val="00962487"/>
    <w:rsid w:val="009654D3"/>
    <w:rsid w:val="00966E0A"/>
    <w:rsid w:val="00967159"/>
    <w:rsid w:val="00967C1C"/>
    <w:rsid w:val="00970E56"/>
    <w:rsid w:val="00971474"/>
    <w:rsid w:val="00971B0E"/>
    <w:rsid w:val="009721CD"/>
    <w:rsid w:val="00972F90"/>
    <w:rsid w:val="0097593A"/>
    <w:rsid w:val="00975994"/>
    <w:rsid w:val="009763BD"/>
    <w:rsid w:val="00976F2E"/>
    <w:rsid w:val="0097741D"/>
    <w:rsid w:val="00977BF7"/>
    <w:rsid w:val="00981AE9"/>
    <w:rsid w:val="00984D12"/>
    <w:rsid w:val="00984DA0"/>
    <w:rsid w:val="00986B8C"/>
    <w:rsid w:val="00986D36"/>
    <w:rsid w:val="00987A43"/>
    <w:rsid w:val="00991613"/>
    <w:rsid w:val="00991688"/>
    <w:rsid w:val="00992419"/>
    <w:rsid w:val="0099286D"/>
    <w:rsid w:val="00993085"/>
    <w:rsid w:val="0099356B"/>
    <w:rsid w:val="00993586"/>
    <w:rsid w:val="00993C35"/>
    <w:rsid w:val="0099492B"/>
    <w:rsid w:val="0099583D"/>
    <w:rsid w:val="00996E0A"/>
    <w:rsid w:val="009979BE"/>
    <w:rsid w:val="00997A2D"/>
    <w:rsid w:val="009A0BF9"/>
    <w:rsid w:val="009A16FD"/>
    <w:rsid w:val="009A6C0D"/>
    <w:rsid w:val="009A7B19"/>
    <w:rsid w:val="009B1815"/>
    <w:rsid w:val="009B1957"/>
    <w:rsid w:val="009B3B37"/>
    <w:rsid w:val="009B56AB"/>
    <w:rsid w:val="009B5834"/>
    <w:rsid w:val="009B60EC"/>
    <w:rsid w:val="009B771C"/>
    <w:rsid w:val="009B7A6A"/>
    <w:rsid w:val="009B7D6C"/>
    <w:rsid w:val="009C0985"/>
    <w:rsid w:val="009C0DDD"/>
    <w:rsid w:val="009C1BE6"/>
    <w:rsid w:val="009C274B"/>
    <w:rsid w:val="009C3110"/>
    <w:rsid w:val="009C4C5F"/>
    <w:rsid w:val="009C5377"/>
    <w:rsid w:val="009C53F3"/>
    <w:rsid w:val="009C70B8"/>
    <w:rsid w:val="009C72F9"/>
    <w:rsid w:val="009D0BE8"/>
    <w:rsid w:val="009D0E30"/>
    <w:rsid w:val="009D22C4"/>
    <w:rsid w:val="009D310B"/>
    <w:rsid w:val="009D59AB"/>
    <w:rsid w:val="009D68C4"/>
    <w:rsid w:val="009D7CA0"/>
    <w:rsid w:val="009E0ABD"/>
    <w:rsid w:val="009E0B19"/>
    <w:rsid w:val="009E0BC3"/>
    <w:rsid w:val="009E1CB6"/>
    <w:rsid w:val="009E26E3"/>
    <w:rsid w:val="009E36EB"/>
    <w:rsid w:val="009E5D4B"/>
    <w:rsid w:val="009F1AFF"/>
    <w:rsid w:val="009F25BF"/>
    <w:rsid w:val="009F2B29"/>
    <w:rsid w:val="009F3F45"/>
    <w:rsid w:val="009F6921"/>
    <w:rsid w:val="009F7176"/>
    <w:rsid w:val="009F71FE"/>
    <w:rsid w:val="00A00476"/>
    <w:rsid w:val="00A018CC"/>
    <w:rsid w:val="00A02015"/>
    <w:rsid w:val="00A023EC"/>
    <w:rsid w:val="00A02A5F"/>
    <w:rsid w:val="00A04018"/>
    <w:rsid w:val="00A05CA6"/>
    <w:rsid w:val="00A0626D"/>
    <w:rsid w:val="00A062E1"/>
    <w:rsid w:val="00A0668C"/>
    <w:rsid w:val="00A067D2"/>
    <w:rsid w:val="00A069F5"/>
    <w:rsid w:val="00A10D38"/>
    <w:rsid w:val="00A11520"/>
    <w:rsid w:val="00A118AE"/>
    <w:rsid w:val="00A1213C"/>
    <w:rsid w:val="00A122D3"/>
    <w:rsid w:val="00A149B3"/>
    <w:rsid w:val="00A149C0"/>
    <w:rsid w:val="00A15C12"/>
    <w:rsid w:val="00A21905"/>
    <w:rsid w:val="00A21B54"/>
    <w:rsid w:val="00A228DF"/>
    <w:rsid w:val="00A22AA3"/>
    <w:rsid w:val="00A238C5"/>
    <w:rsid w:val="00A23EC5"/>
    <w:rsid w:val="00A241EC"/>
    <w:rsid w:val="00A24CF9"/>
    <w:rsid w:val="00A26EFB"/>
    <w:rsid w:val="00A27554"/>
    <w:rsid w:val="00A31123"/>
    <w:rsid w:val="00A3153B"/>
    <w:rsid w:val="00A338E0"/>
    <w:rsid w:val="00A33B79"/>
    <w:rsid w:val="00A34206"/>
    <w:rsid w:val="00A3421C"/>
    <w:rsid w:val="00A35E6F"/>
    <w:rsid w:val="00A3628B"/>
    <w:rsid w:val="00A404C9"/>
    <w:rsid w:val="00A43AA1"/>
    <w:rsid w:val="00A449C8"/>
    <w:rsid w:val="00A464F4"/>
    <w:rsid w:val="00A468A9"/>
    <w:rsid w:val="00A46D19"/>
    <w:rsid w:val="00A51406"/>
    <w:rsid w:val="00A519F2"/>
    <w:rsid w:val="00A523AC"/>
    <w:rsid w:val="00A523D4"/>
    <w:rsid w:val="00A525D7"/>
    <w:rsid w:val="00A53ADA"/>
    <w:rsid w:val="00A5627F"/>
    <w:rsid w:val="00A56602"/>
    <w:rsid w:val="00A572F9"/>
    <w:rsid w:val="00A57FB3"/>
    <w:rsid w:val="00A604AF"/>
    <w:rsid w:val="00A61C74"/>
    <w:rsid w:val="00A62301"/>
    <w:rsid w:val="00A6269F"/>
    <w:rsid w:val="00A62822"/>
    <w:rsid w:val="00A633F1"/>
    <w:rsid w:val="00A63715"/>
    <w:rsid w:val="00A648AF"/>
    <w:rsid w:val="00A667C5"/>
    <w:rsid w:val="00A66B7D"/>
    <w:rsid w:val="00A67105"/>
    <w:rsid w:val="00A67A6D"/>
    <w:rsid w:val="00A71446"/>
    <w:rsid w:val="00A71C8E"/>
    <w:rsid w:val="00A72BB0"/>
    <w:rsid w:val="00A74FF7"/>
    <w:rsid w:val="00A753C8"/>
    <w:rsid w:val="00A80276"/>
    <w:rsid w:val="00A80A3F"/>
    <w:rsid w:val="00A80B42"/>
    <w:rsid w:val="00A82259"/>
    <w:rsid w:val="00A8391D"/>
    <w:rsid w:val="00A83D56"/>
    <w:rsid w:val="00A86494"/>
    <w:rsid w:val="00A86601"/>
    <w:rsid w:val="00A90EA2"/>
    <w:rsid w:val="00A9126D"/>
    <w:rsid w:val="00A916D9"/>
    <w:rsid w:val="00A942F8"/>
    <w:rsid w:val="00A951C9"/>
    <w:rsid w:val="00A96296"/>
    <w:rsid w:val="00A96691"/>
    <w:rsid w:val="00AA06C9"/>
    <w:rsid w:val="00AA0F64"/>
    <w:rsid w:val="00AA13F3"/>
    <w:rsid w:val="00AA2E86"/>
    <w:rsid w:val="00AA2F0F"/>
    <w:rsid w:val="00AA337E"/>
    <w:rsid w:val="00AA452B"/>
    <w:rsid w:val="00AA6674"/>
    <w:rsid w:val="00AA6982"/>
    <w:rsid w:val="00AA6F46"/>
    <w:rsid w:val="00AB1ABA"/>
    <w:rsid w:val="00AB3BCD"/>
    <w:rsid w:val="00AB63AE"/>
    <w:rsid w:val="00AB660D"/>
    <w:rsid w:val="00AB6E18"/>
    <w:rsid w:val="00AB71DC"/>
    <w:rsid w:val="00AB7561"/>
    <w:rsid w:val="00AC0162"/>
    <w:rsid w:val="00AC2C40"/>
    <w:rsid w:val="00AC3E09"/>
    <w:rsid w:val="00AC561C"/>
    <w:rsid w:val="00AC7062"/>
    <w:rsid w:val="00AD043E"/>
    <w:rsid w:val="00AD096D"/>
    <w:rsid w:val="00AD1689"/>
    <w:rsid w:val="00AD2556"/>
    <w:rsid w:val="00AD2702"/>
    <w:rsid w:val="00AD326B"/>
    <w:rsid w:val="00AD3B0B"/>
    <w:rsid w:val="00AD4CCC"/>
    <w:rsid w:val="00AD50AE"/>
    <w:rsid w:val="00AD6280"/>
    <w:rsid w:val="00AD7EFF"/>
    <w:rsid w:val="00AE271C"/>
    <w:rsid w:val="00AE4184"/>
    <w:rsid w:val="00AE4A6A"/>
    <w:rsid w:val="00AE51E9"/>
    <w:rsid w:val="00AE5602"/>
    <w:rsid w:val="00AE58A1"/>
    <w:rsid w:val="00AE6013"/>
    <w:rsid w:val="00AF2143"/>
    <w:rsid w:val="00AF2E7A"/>
    <w:rsid w:val="00AF37DC"/>
    <w:rsid w:val="00AF3830"/>
    <w:rsid w:val="00AF5B66"/>
    <w:rsid w:val="00AF5FB7"/>
    <w:rsid w:val="00B0035B"/>
    <w:rsid w:val="00B02270"/>
    <w:rsid w:val="00B04137"/>
    <w:rsid w:val="00B0420C"/>
    <w:rsid w:val="00B04771"/>
    <w:rsid w:val="00B05F40"/>
    <w:rsid w:val="00B108BF"/>
    <w:rsid w:val="00B11ED7"/>
    <w:rsid w:val="00B12C22"/>
    <w:rsid w:val="00B134D8"/>
    <w:rsid w:val="00B13CE1"/>
    <w:rsid w:val="00B14114"/>
    <w:rsid w:val="00B14887"/>
    <w:rsid w:val="00B15964"/>
    <w:rsid w:val="00B16E0B"/>
    <w:rsid w:val="00B20345"/>
    <w:rsid w:val="00B24167"/>
    <w:rsid w:val="00B24541"/>
    <w:rsid w:val="00B24805"/>
    <w:rsid w:val="00B24CB6"/>
    <w:rsid w:val="00B25687"/>
    <w:rsid w:val="00B27212"/>
    <w:rsid w:val="00B27725"/>
    <w:rsid w:val="00B27BF5"/>
    <w:rsid w:val="00B308CA"/>
    <w:rsid w:val="00B30D1E"/>
    <w:rsid w:val="00B32094"/>
    <w:rsid w:val="00B32CFE"/>
    <w:rsid w:val="00B33B6A"/>
    <w:rsid w:val="00B373DE"/>
    <w:rsid w:val="00B37447"/>
    <w:rsid w:val="00B377DC"/>
    <w:rsid w:val="00B411D4"/>
    <w:rsid w:val="00B41F5C"/>
    <w:rsid w:val="00B4331A"/>
    <w:rsid w:val="00B43933"/>
    <w:rsid w:val="00B43B1E"/>
    <w:rsid w:val="00B43B93"/>
    <w:rsid w:val="00B5078F"/>
    <w:rsid w:val="00B50DF3"/>
    <w:rsid w:val="00B51C16"/>
    <w:rsid w:val="00B53402"/>
    <w:rsid w:val="00B54B58"/>
    <w:rsid w:val="00B570D9"/>
    <w:rsid w:val="00B60E17"/>
    <w:rsid w:val="00B65731"/>
    <w:rsid w:val="00B73EE8"/>
    <w:rsid w:val="00B745BB"/>
    <w:rsid w:val="00B7561D"/>
    <w:rsid w:val="00B76009"/>
    <w:rsid w:val="00B76D3D"/>
    <w:rsid w:val="00B80704"/>
    <w:rsid w:val="00B81544"/>
    <w:rsid w:val="00B83F9C"/>
    <w:rsid w:val="00B843A6"/>
    <w:rsid w:val="00B858E3"/>
    <w:rsid w:val="00B85B36"/>
    <w:rsid w:val="00B8669D"/>
    <w:rsid w:val="00B86DE3"/>
    <w:rsid w:val="00B8745A"/>
    <w:rsid w:val="00B92868"/>
    <w:rsid w:val="00B93530"/>
    <w:rsid w:val="00B956DA"/>
    <w:rsid w:val="00B958EB"/>
    <w:rsid w:val="00B96564"/>
    <w:rsid w:val="00B965F4"/>
    <w:rsid w:val="00B97160"/>
    <w:rsid w:val="00B97BE3"/>
    <w:rsid w:val="00BA1C77"/>
    <w:rsid w:val="00BA23EA"/>
    <w:rsid w:val="00BA29D2"/>
    <w:rsid w:val="00BA3724"/>
    <w:rsid w:val="00BA4404"/>
    <w:rsid w:val="00BA4A7B"/>
    <w:rsid w:val="00BA557F"/>
    <w:rsid w:val="00BA6002"/>
    <w:rsid w:val="00BA7FCE"/>
    <w:rsid w:val="00BB43DF"/>
    <w:rsid w:val="00BB4FAE"/>
    <w:rsid w:val="00BB62B2"/>
    <w:rsid w:val="00BB6FD2"/>
    <w:rsid w:val="00BC0F87"/>
    <w:rsid w:val="00BC2D41"/>
    <w:rsid w:val="00BC35E9"/>
    <w:rsid w:val="00BC360D"/>
    <w:rsid w:val="00BC581B"/>
    <w:rsid w:val="00BC7C8D"/>
    <w:rsid w:val="00BD0A6F"/>
    <w:rsid w:val="00BD0B72"/>
    <w:rsid w:val="00BD0DF1"/>
    <w:rsid w:val="00BD1775"/>
    <w:rsid w:val="00BD224D"/>
    <w:rsid w:val="00BD26B0"/>
    <w:rsid w:val="00BD279B"/>
    <w:rsid w:val="00BD32D0"/>
    <w:rsid w:val="00BD377B"/>
    <w:rsid w:val="00BD3D24"/>
    <w:rsid w:val="00BD3F00"/>
    <w:rsid w:val="00BD627E"/>
    <w:rsid w:val="00BD70B3"/>
    <w:rsid w:val="00BE0385"/>
    <w:rsid w:val="00BE05C1"/>
    <w:rsid w:val="00BE442D"/>
    <w:rsid w:val="00BE4FDF"/>
    <w:rsid w:val="00BE585F"/>
    <w:rsid w:val="00BE67B2"/>
    <w:rsid w:val="00BF1EB7"/>
    <w:rsid w:val="00BF2E1A"/>
    <w:rsid w:val="00BF4502"/>
    <w:rsid w:val="00BF5860"/>
    <w:rsid w:val="00BF5AFC"/>
    <w:rsid w:val="00BF6951"/>
    <w:rsid w:val="00BF6C10"/>
    <w:rsid w:val="00BF7E1B"/>
    <w:rsid w:val="00C003DF"/>
    <w:rsid w:val="00C02577"/>
    <w:rsid w:val="00C037BF"/>
    <w:rsid w:val="00C03925"/>
    <w:rsid w:val="00C03950"/>
    <w:rsid w:val="00C03C87"/>
    <w:rsid w:val="00C04856"/>
    <w:rsid w:val="00C04E68"/>
    <w:rsid w:val="00C05A0D"/>
    <w:rsid w:val="00C0657A"/>
    <w:rsid w:val="00C06D40"/>
    <w:rsid w:val="00C06E96"/>
    <w:rsid w:val="00C07C53"/>
    <w:rsid w:val="00C10402"/>
    <w:rsid w:val="00C10D17"/>
    <w:rsid w:val="00C11EB9"/>
    <w:rsid w:val="00C14D68"/>
    <w:rsid w:val="00C1566F"/>
    <w:rsid w:val="00C15B64"/>
    <w:rsid w:val="00C15EBC"/>
    <w:rsid w:val="00C1652D"/>
    <w:rsid w:val="00C20F36"/>
    <w:rsid w:val="00C229E4"/>
    <w:rsid w:val="00C23A81"/>
    <w:rsid w:val="00C2433E"/>
    <w:rsid w:val="00C24B0C"/>
    <w:rsid w:val="00C25330"/>
    <w:rsid w:val="00C26791"/>
    <w:rsid w:val="00C26C62"/>
    <w:rsid w:val="00C27577"/>
    <w:rsid w:val="00C31450"/>
    <w:rsid w:val="00C31EEF"/>
    <w:rsid w:val="00C32020"/>
    <w:rsid w:val="00C32800"/>
    <w:rsid w:val="00C340C6"/>
    <w:rsid w:val="00C34205"/>
    <w:rsid w:val="00C35569"/>
    <w:rsid w:val="00C35EC4"/>
    <w:rsid w:val="00C36612"/>
    <w:rsid w:val="00C366D2"/>
    <w:rsid w:val="00C36828"/>
    <w:rsid w:val="00C36ED5"/>
    <w:rsid w:val="00C37BCF"/>
    <w:rsid w:val="00C37EB6"/>
    <w:rsid w:val="00C40522"/>
    <w:rsid w:val="00C41A43"/>
    <w:rsid w:val="00C42429"/>
    <w:rsid w:val="00C4403F"/>
    <w:rsid w:val="00C440D0"/>
    <w:rsid w:val="00C444A1"/>
    <w:rsid w:val="00C447F5"/>
    <w:rsid w:val="00C44C32"/>
    <w:rsid w:val="00C459AF"/>
    <w:rsid w:val="00C460F9"/>
    <w:rsid w:val="00C47861"/>
    <w:rsid w:val="00C524C0"/>
    <w:rsid w:val="00C54796"/>
    <w:rsid w:val="00C54C6E"/>
    <w:rsid w:val="00C54E38"/>
    <w:rsid w:val="00C55A82"/>
    <w:rsid w:val="00C57ACC"/>
    <w:rsid w:val="00C60C49"/>
    <w:rsid w:val="00C64093"/>
    <w:rsid w:val="00C65F46"/>
    <w:rsid w:val="00C67B48"/>
    <w:rsid w:val="00C708B4"/>
    <w:rsid w:val="00C70E39"/>
    <w:rsid w:val="00C72447"/>
    <w:rsid w:val="00C75ECD"/>
    <w:rsid w:val="00C76011"/>
    <w:rsid w:val="00C76D13"/>
    <w:rsid w:val="00C77569"/>
    <w:rsid w:val="00C810B0"/>
    <w:rsid w:val="00C813DD"/>
    <w:rsid w:val="00C827D8"/>
    <w:rsid w:val="00C82E09"/>
    <w:rsid w:val="00C82E6D"/>
    <w:rsid w:val="00C844D4"/>
    <w:rsid w:val="00C85C6C"/>
    <w:rsid w:val="00C90AC1"/>
    <w:rsid w:val="00C914FD"/>
    <w:rsid w:val="00C9210E"/>
    <w:rsid w:val="00C93188"/>
    <w:rsid w:val="00C93BF9"/>
    <w:rsid w:val="00C945B9"/>
    <w:rsid w:val="00C946FE"/>
    <w:rsid w:val="00C94B17"/>
    <w:rsid w:val="00C95381"/>
    <w:rsid w:val="00C95B08"/>
    <w:rsid w:val="00C95FF1"/>
    <w:rsid w:val="00C97762"/>
    <w:rsid w:val="00CA29FC"/>
    <w:rsid w:val="00CA5FD2"/>
    <w:rsid w:val="00CA6A72"/>
    <w:rsid w:val="00CA6D17"/>
    <w:rsid w:val="00CA6D9C"/>
    <w:rsid w:val="00CA71A6"/>
    <w:rsid w:val="00CB15FA"/>
    <w:rsid w:val="00CB1F81"/>
    <w:rsid w:val="00CB2F08"/>
    <w:rsid w:val="00CB335D"/>
    <w:rsid w:val="00CB6C8F"/>
    <w:rsid w:val="00CB77C9"/>
    <w:rsid w:val="00CB7DFC"/>
    <w:rsid w:val="00CC2D31"/>
    <w:rsid w:val="00CC3FB6"/>
    <w:rsid w:val="00CC4386"/>
    <w:rsid w:val="00CC66CE"/>
    <w:rsid w:val="00CC68CD"/>
    <w:rsid w:val="00CC6C08"/>
    <w:rsid w:val="00CD0220"/>
    <w:rsid w:val="00CD0858"/>
    <w:rsid w:val="00CD1F1F"/>
    <w:rsid w:val="00CD2CDA"/>
    <w:rsid w:val="00CD4121"/>
    <w:rsid w:val="00CD4CAE"/>
    <w:rsid w:val="00CD4F2E"/>
    <w:rsid w:val="00CD62B6"/>
    <w:rsid w:val="00CE0994"/>
    <w:rsid w:val="00CE4C23"/>
    <w:rsid w:val="00CE61F4"/>
    <w:rsid w:val="00CE62F6"/>
    <w:rsid w:val="00CE6741"/>
    <w:rsid w:val="00CE7C91"/>
    <w:rsid w:val="00CF0177"/>
    <w:rsid w:val="00CF0283"/>
    <w:rsid w:val="00CF0A29"/>
    <w:rsid w:val="00CF0F35"/>
    <w:rsid w:val="00CF111E"/>
    <w:rsid w:val="00CF1882"/>
    <w:rsid w:val="00CF1F81"/>
    <w:rsid w:val="00CF29B8"/>
    <w:rsid w:val="00CF346C"/>
    <w:rsid w:val="00CF5A12"/>
    <w:rsid w:val="00CF7693"/>
    <w:rsid w:val="00D006D1"/>
    <w:rsid w:val="00D008F5"/>
    <w:rsid w:val="00D0093A"/>
    <w:rsid w:val="00D00B67"/>
    <w:rsid w:val="00D022B0"/>
    <w:rsid w:val="00D04233"/>
    <w:rsid w:val="00D052D1"/>
    <w:rsid w:val="00D06E67"/>
    <w:rsid w:val="00D100A5"/>
    <w:rsid w:val="00D1036C"/>
    <w:rsid w:val="00D13088"/>
    <w:rsid w:val="00D13F4B"/>
    <w:rsid w:val="00D14CD4"/>
    <w:rsid w:val="00D176A2"/>
    <w:rsid w:val="00D202A5"/>
    <w:rsid w:val="00D21B1B"/>
    <w:rsid w:val="00D21CDA"/>
    <w:rsid w:val="00D2544F"/>
    <w:rsid w:val="00D25ADB"/>
    <w:rsid w:val="00D25E4B"/>
    <w:rsid w:val="00D26AA3"/>
    <w:rsid w:val="00D26DF3"/>
    <w:rsid w:val="00D300E0"/>
    <w:rsid w:val="00D301C1"/>
    <w:rsid w:val="00D317FC"/>
    <w:rsid w:val="00D333D5"/>
    <w:rsid w:val="00D34201"/>
    <w:rsid w:val="00D347AC"/>
    <w:rsid w:val="00D352D9"/>
    <w:rsid w:val="00D376F4"/>
    <w:rsid w:val="00D40B59"/>
    <w:rsid w:val="00D411CB"/>
    <w:rsid w:val="00D43515"/>
    <w:rsid w:val="00D448D5"/>
    <w:rsid w:val="00D4529D"/>
    <w:rsid w:val="00D45DB3"/>
    <w:rsid w:val="00D507EB"/>
    <w:rsid w:val="00D51AD7"/>
    <w:rsid w:val="00D52E8A"/>
    <w:rsid w:val="00D5464D"/>
    <w:rsid w:val="00D563BA"/>
    <w:rsid w:val="00D56437"/>
    <w:rsid w:val="00D63A7E"/>
    <w:rsid w:val="00D64328"/>
    <w:rsid w:val="00D65ED2"/>
    <w:rsid w:val="00D668E0"/>
    <w:rsid w:val="00D66F56"/>
    <w:rsid w:val="00D713C8"/>
    <w:rsid w:val="00D727D1"/>
    <w:rsid w:val="00D74FDD"/>
    <w:rsid w:val="00D75B7A"/>
    <w:rsid w:val="00D75D74"/>
    <w:rsid w:val="00D77DDB"/>
    <w:rsid w:val="00D80BCC"/>
    <w:rsid w:val="00D81464"/>
    <w:rsid w:val="00D83B04"/>
    <w:rsid w:val="00D84B7D"/>
    <w:rsid w:val="00D85348"/>
    <w:rsid w:val="00D8567F"/>
    <w:rsid w:val="00D85C65"/>
    <w:rsid w:val="00D86243"/>
    <w:rsid w:val="00D906FE"/>
    <w:rsid w:val="00D90AB1"/>
    <w:rsid w:val="00D90B45"/>
    <w:rsid w:val="00D95BCF"/>
    <w:rsid w:val="00D95F30"/>
    <w:rsid w:val="00DA08BE"/>
    <w:rsid w:val="00DA0ADF"/>
    <w:rsid w:val="00DA297D"/>
    <w:rsid w:val="00DA3A23"/>
    <w:rsid w:val="00DA4A59"/>
    <w:rsid w:val="00DA61BB"/>
    <w:rsid w:val="00DA6C30"/>
    <w:rsid w:val="00DA6E78"/>
    <w:rsid w:val="00DA7E40"/>
    <w:rsid w:val="00DB1161"/>
    <w:rsid w:val="00DB153C"/>
    <w:rsid w:val="00DB2769"/>
    <w:rsid w:val="00DB34ED"/>
    <w:rsid w:val="00DB4934"/>
    <w:rsid w:val="00DB4A3F"/>
    <w:rsid w:val="00DB4DFB"/>
    <w:rsid w:val="00DB583E"/>
    <w:rsid w:val="00DB5F34"/>
    <w:rsid w:val="00DC3D11"/>
    <w:rsid w:val="00DC49E2"/>
    <w:rsid w:val="00DC7E23"/>
    <w:rsid w:val="00DD03CC"/>
    <w:rsid w:val="00DD28E6"/>
    <w:rsid w:val="00DD2C3F"/>
    <w:rsid w:val="00DD2EBE"/>
    <w:rsid w:val="00DD3054"/>
    <w:rsid w:val="00DD4003"/>
    <w:rsid w:val="00DD64DD"/>
    <w:rsid w:val="00DD6972"/>
    <w:rsid w:val="00DD7414"/>
    <w:rsid w:val="00DD79EB"/>
    <w:rsid w:val="00DE1063"/>
    <w:rsid w:val="00DE175B"/>
    <w:rsid w:val="00DE2DAA"/>
    <w:rsid w:val="00DE5B81"/>
    <w:rsid w:val="00DE6850"/>
    <w:rsid w:val="00DE7A0C"/>
    <w:rsid w:val="00DE7AE1"/>
    <w:rsid w:val="00DF03E2"/>
    <w:rsid w:val="00DF260C"/>
    <w:rsid w:val="00DF33E9"/>
    <w:rsid w:val="00DF33EA"/>
    <w:rsid w:val="00DF4708"/>
    <w:rsid w:val="00DF4F08"/>
    <w:rsid w:val="00DF699C"/>
    <w:rsid w:val="00DF7B3E"/>
    <w:rsid w:val="00E02845"/>
    <w:rsid w:val="00E02B61"/>
    <w:rsid w:val="00E03070"/>
    <w:rsid w:val="00E035F5"/>
    <w:rsid w:val="00E03A3F"/>
    <w:rsid w:val="00E04018"/>
    <w:rsid w:val="00E049D8"/>
    <w:rsid w:val="00E06460"/>
    <w:rsid w:val="00E064A7"/>
    <w:rsid w:val="00E07E06"/>
    <w:rsid w:val="00E1432C"/>
    <w:rsid w:val="00E15C5D"/>
    <w:rsid w:val="00E15E9D"/>
    <w:rsid w:val="00E179B0"/>
    <w:rsid w:val="00E17E96"/>
    <w:rsid w:val="00E216F1"/>
    <w:rsid w:val="00E229A4"/>
    <w:rsid w:val="00E22FE7"/>
    <w:rsid w:val="00E2381D"/>
    <w:rsid w:val="00E23A16"/>
    <w:rsid w:val="00E24621"/>
    <w:rsid w:val="00E2463A"/>
    <w:rsid w:val="00E26F6C"/>
    <w:rsid w:val="00E27174"/>
    <w:rsid w:val="00E2745E"/>
    <w:rsid w:val="00E31400"/>
    <w:rsid w:val="00E32159"/>
    <w:rsid w:val="00E3439B"/>
    <w:rsid w:val="00E347BB"/>
    <w:rsid w:val="00E34838"/>
    <w:rsid w:val="00E36884"/>
    <w:rsid w:val="00E40A15"/>
    <w:rsid w:val="00E43E5E"/>
    <w:rsid w:val="00E44710"/>
    <w:rsid w:val="00E45087"/>
    <w:rsid w:val="00E456DF"/>
    <w:rsid w:val="00E50327"/>
    <w:rsid w:val="00E5063E"/>
    <w:rsid w:val="00E50D84"/>
    <w:rsid w:val="00E51CBB"/>
    <w:rsid w:val="00E522A1"/>
    <w:rsid w:val="00E52470"/>
    <w:rsid w:val="00E52E58"/>
    <w:rsid w:val="00E5411E"/>
    <w:rsid w:val="00E54848"/>
    <w:rsid w:val="00E54B8E"/>
    <w:rsid w:val="00E54E10"/>
    <w:rsid w:val="00E5653D"/>
    <w:rsid w:val="00E57801"/>
    <w:rsid w:val="00E6327C"/>
    <w:rsid w:val="00E64321"/>
    <w:rsid w:val="00E6451E"/>
    <w:rsid w:val="00E64881"/>
    <w:rsid w:val="00E64CAB"/>
    <w:rsid w:val="00E67C37"/>
    <w:rsid w:val="00E70454"/>
    <w:rsid w:val="00E705A4"/>
    <w:rsid w:val="00E710C8"/>
    <w:rsid w:val="00E714ED"/>
    <w:rsid w:val="00E722FC"/>
    <w:rsid w:val="00E7341D"/>
    <w:rsid w:val="00E74D3B"/>
    <w:rsid w:val="00E77372"/>
    <w:rsid w:val="00E82719"/>
    <w:rsid w:val="00E83A27"/>
    <w:rsid w:val="00E842B9"/>
    <w:rsid w:val="00E84C09"/>
    <w:rsid w:val="00E852E4"/>
    <w:rsid w:val="00E9007C"/>
    <w:rsid w:val="00E9321D"/>
    <w:rsid w:val="00E94580"/>
    <w:rsid w:val="00E951A5"/>
    <w:rsid w:val="00E953B5"/>
    <w:rsid w:val="00E955AC"/>
    <w:rsid w:val="00E95D97"/>
    <w:rsid w:val="00E96B4B"/>
    <w:rsid w:val="00E97687"/>
    <w:rsid w:val="00EA0465"/>
    <w:rsid w:val="00EA2D35"/>
    <w:rsid w:val="00EA4B53"/>
    <w:rsid w:val="00EA6DA6"/>
    <w:rsid w:val="00EA6E32"/>
    <w:rsid w:val="00EA7137"/>
    <w:rsid w:val="00EB2BD8"/>
    <w:rsid w:val="00EB2D00"/>
    <w:rsid w:val="00EB30E8"/>
    <w:rsid w:val="00EB61B5"/>
    <w:rsid w:val="00EB771E"/>
    <w:rsid w:val="00EB7F5F"/>
    <w:rsid w:val="00EC052E"/>
    <w:rsid w:val="00EC0FC4"/>
    <w:rsid w:val="00EC1D16"/>
    <w:rsid w:val="00EC3E88"/>
    <w:rsid w:val="00EC5B66"/>
    <w:rsid w:val="00EC5C3A"/>
    <w:rsid w:val="00EC6DCD"/>
    <w:rsid w:val="00ED079D"/>
    <w:rsid w:val="00ED1116"/>
    <w:rsid w:val="00ED1603"/>
    <w:rsid w:val="00ED20AF"/>
    <w:rsid w:val="00ED38F3"/>
    <w:rsid w:val="00ED4712"/>
    <w:rsid w:val="00ED699D"/>
    <w:rsid w:val="00ED6AF7"/>
    <w:rsid w:val="00ED6CE1"/>
    <w:rsid w:val="00ED7FC1"/>
    <w:rsid w:val="00EE1392"/>
    <w:rsid w:val="00EE3356"/>
    <w:rsid w:val="00EE5ABF"/>
    <w:rsid w:val="00EF1009"/>
    <w:rsid w:val="00EF1D96"/>
    <w:rsid w:val="00EF23EE"/>
    <w:rsid w:val="00EF464A"/>
    <w:rsid w:val="00EF6101"/>
    <w:rsid w:val="00EF635F"/>
    <w:rsid w:val="00EF7428"/>
    <w:rsid w:val="00F01A35"/>
    <w:rsid w:val="00F01C1C"/>
    <w:rsid w:val="00F04D68"/>
    <w:rsid w:val="00F063F3"/>
    <w:rsid w:val="00F0758E"/>
    <w:rsid w:val="00F10717"/>
    <w:rsid w:val="00F12AD0"/>
    <w:rsid w:val="00F16485"/>
    <w:rsid w:val="00F1785E"/>
    <w:rsid w:val="00F20D0E"/>
    <w:rsid w:val="00F214A8"/>
    <w:rsid w:val="00F252BE"/>
    <w:rsid w:val="00F26458"/>
    <w:rsid w:val="00F2656B"/>
    <w:rsid w:val="00F30A5A"/>
    <w:rsid w:val="00F31523"/>
    <w:rsid w:val="00F31CF9"/>
    <w:rsid w:val="00F33994"/>
    <w:rsid w:val="00F33DEC"/>
    <w:rsid w:val="00F35720"/>
    <w:rsid w:val="00F361F8"/>
    <w:rsid w:val="00F36B59"/>
    <w:rsid w:val="00F3717A"/>
    <w:rsid w:val="00F37428"/>
    <w:rsid w:val="00F40F1D"/>
    <w:rsid w:val="00F41D7C"/>
    <w:rsid w:val="00F43D85"/>
    <w:rsid w:val="00F44392"/>
    <w:rsid w:val="00F444D3"/>
    <w:rsid w:val="00F450C8"/>
    <w:rsid w:val="00F45561"/>
    <w:rsid w:val="00F45E34"/>
    <w:rsid w:val="00F466FF"/>
    <w:rsid w:val="00F46D12"/>
    <w:rsid w:val="00F50CAD"/>
    <w:rsid w:val="00F527C1"/>
    <w:rsid w:val="00F54831"/>
    <w:rsid w:val="00F55112"/>
    <w:rsid w:val="00F56201"/>
    <w:rsid w:val="00F601FD"/>
    <w:rsid w:val="00F6032E"/>
    <w:rsid w:val="00F6158E"/>
    <w:rsid w:val="00F62F37"/>
    <w:rsid w:val="00F631DF"/>
    <w:rsid w:val="00F63FE5"/>
    <w:rsid w:val="00F64A30"/>
    <w:rsid w:val="00F65653"/>
    <w:rsid w:val="00F66260"/>
    <w:rsid w:val="00F663BD"/>
    <w:rsid w:val="00F6666D"/>
    <w:rsid w:val="00F6698D"/>
    <w:rsid w:val="00F6770E"/>
    <w:rsid w:val="00F67DD5"/>
    <w:rsid w:val="00F72BA4"/>
    <w:rsid w:val="00F746B9"/>
    <w:rsid w:val="00F77B42"/>
    <w:rsid w:val="00F8292B"/>
    <w:rsid w:val="00F8362E"/>
    <w:rsid w:val="00F87594"/>
    <w:rsid w:val="00F879AC"/>
    <w:rsid w:val="00F90321"/>
    <w:rsid w:val="00F90E50"/>
    <w:rsid w:val="00F918B2"/>
    <w:rsid w:val="00F92145"/>
    <w:rsid w:val="00F925D0"/>
    <w:rsid w:val="00F939A3"/>
    <w:rsid w:val="00F94C8A"/>
    <w:rsid w:val="00F95216"/>
    <w:rsid w:val="00F97A51"/>
    <w:rsid w:val="00F97E03"/>
    <w:rsid w:val="00FA0934"/>
    <w:rsid w:val="00FA1AF7"/>
    <w:rsid w:val="00FA25B6"/>
    <w:rsid w:val="00FA2BAB"/>
    <w:rsid w:val="00FA30B1"/>
    <w:rsid w:val="00FA3733"/>
    <w:rsid w:val="00FA5B5C"/>
    <w:rsid w:val="00FA5EDC"/>
    <w:rsid w:val="00FA6805"/>
    <w:rsid w:val="00FA69BA"/>
    <w:rsid w:val="00FB0758"/>
    <w:rsid w:val="00FB317F"/>
    <w:rsid w:val="00FB3442"/>
    <w:rsid w:val="00FB66E5"/>
    <w:rsid w:val="00FB6EF2"/>
    <w:rsid w:val="00FC0B0B"/>
    <w:rsid w:val="00FC1077"/>
    <w:rsid w:val="00FC11A0"/>
    <w:rsid w:val="00FC2F23"/>
    <w:rsid w:val="00FC4B3A"/>
    <w:rsid w:val="00FC5500"/>
    <w:rsid w:val="00FC6525"/>
    <w:rsid w:val="00FC6D80"/>
    <w:rsid w:val="00FD1D10"/>
    <w:rsid w:val="00FD2C2A"/>
    <w:rsid w:val="00FD2E8C"/>
    <w:rsid w:val="00FE0067"/>
    <w:rsid w:val="00FE02FB"/>
    <w:rsid w:val="00FE0B63"/>
    <w:rsid w:val="00FE1601"/>
    <w:rsid w:val="00FE3863"/>
    <w:rsid w:val="00FE531B"/>
    <w:rsid w:val="00FE5D7E"/>
    <w:rsid w:val="00FE6479"/>
    <w:rsid w:val="00FE7EC8"/>
    <w:rsid w:val="00FF07E7"/>
    <w:rsid w:val="00FF09C9"/>
    <w:rsid w:val="00FF15C0"/>
    <w:rsid w:val="00FF1E29"/>
    <w:rsid w:val="00FF2089"/>
    <w:rsid w:val="00FF26FB"/>
    <w:rsid w:val="00FF3B54"/>
    <w:rsid w:val="00FF4C99"/>
    <w:rsid w:val="00FF4D2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537B4B"/>
  <w15:chartTrackingRefBased/>
  <w15:docId w15:val="{A9BF0F01-5556-4806-B97E-DFEC275D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FF7"/>
    <w:pPr>
      <w:keepNext/>
    </w:pPr>
  </w:style>
  <w:style w:type="paragraph" w:styleId="Heading1">
    <w:name w:val="heading 1"/>
    <w:basedOn w:val="Normal"/>
    <w:next w:val="BodyText"/>
    <w:link w:val="Heading1Char"/>
    <w:autoRedefine/>
    <w:uiPriority w:val="99"/>
    <w:qFormat/>
    <w:rsid w:val="009F7176"/>
    <w:pPr>
      <w:numPr>
        <w:numId w:val="18"/>
      </w:numPr>
      <w:autoSpaceDE w:val="0"/>
      <w:autoSpaceDN w:val="0"/>
      <w:adjustRightInd w:val="0"/>
      <w:spacing w:before="360" w:after="120"/>
      <w:ind w:left="360"/>
      <w:outlineLvl w:val="0"/>
    </w:pPr>
    <w:rPr>
      <w:rFonts w:ascii="Arial" w:hAnsi="Arial" w:cs="Arial"/>
      <w:b/>
      <w:bCs/>
      <w:kern w:val="32"/>
      <w:sz w:val="36"/>
      <w:szCs w:val="32"/>
    </w:rPr>
  </w:style>
  <w:style w:type="paragraph" w:styleId="Heading2">
    <w:name w:val="heading 2"/>
    <w:basedOn w:val="Normal"/>
    <w:next w:val="BodyText"/>
    <w:link w:val="Heading2Char"/>
    <w:uiPriority w:val="99"/>
    <w:qFormat/>
    <w:rsid w:val="00EC5C3A"/>
    <w:pPr>
      <w:keepNext w:val="0"/>
      <w:numPr>
        <w:ilvl w:val="1"/>
        <w:numId w:val="18"/>
      </w:numPr>
      <w:tabs>
        <w:tab w:val="clear" w:pos="882"/>
        <w:tab w:val="left" w:pos="1080"/>
      </w:tabs>
      <w:spacing w:before="360" w:after="120"/>
      <w:ind w:left="360" w:hanging="360"/>
      <w:outlineLvl w:val="1"/>
    </w:pPr>
    <w:rPr>
      <w:rFonts w:ascii="Arial" w:hAnsi="Arial" w:cs="Arial"/>
      <w:b/>
      <w:iCs/>
      <w:kern w:val="32"/>
      <w:sz w:val="32"/>
      <w:szCs w:val="28"/>
    </w:rPr>
  </w:style>
  <w:style w:type="paragraph" w:styleId="Heading3">
    <w:name w:val="heading 3"/>
    <w:basedOn w:val="Normal"/>
    <w:next w:val="BodyText"/>
    <w:link w:val="Heading3Char"/>
    <w:uiPriority w:val="99"/>
    <w:qFormat/>
    <w:rsid w:val="00A648AF"/>
    <w:pPr>
      <w:keepNext w:val="0"/>
      <w:numPr>
        <w:ilvl w:val="2"/>
        <w:numId w:val="18"/>
      </w:numPr>
      <w:spacing w:before="120" w:after="240"/>
      <w:outlineLvl w:val="2"/>
    </w:pPr>
    <w:rPr>
      <w:rFonts w:ascii="Arial" w:hAnsi="Arial" w:cs="Arial"/>
      <w:b/>
      <w:bCs/>
      <w:iCs/>
      <w:kern w:val="32"/>
      <w:sz w:val="28"/>
      <w:szCs w:val="26"/>
    </w:rPr>
  </w:style>
  <w:style w:type="paragraph" w:styleId="Heading4">
    <w:name w:val="heading 4"/>
    <w:basedOn w:val="Normal"/>
    <w:next w:val="BodyText"/>
    <w:link w:val="Heading4Char"/>
    <w:uiPriority w:val="99"/>
    <w:qFormat/>
    <w:rsid w:val="00D713C8"/>
    <w:pPr>
      <w:keepNext w:val="0"/>
      <w:spacing w:after="120"/>
      <w:outlineLvl w:val="3"/>
    </w:pPr>
    <w:rPr>
      <w:rFonts w:ascii="Arial" w:hAnsi="Arial" w:cs="Arial"/>
      <w:b/>
      <w:kern w:val="32"/>
      <w:sz w:val="24"/>
      <w:szCs w:val="28"/>
    </w:rPr>
  </w:style>
  <w:style w:type="paragraph" w:styleId="Heading5">
    <w:name w:val="heading 5"/>
    <w:basedOn w:val="Normal"/>
    <w:next w:val="Normal"/>
    <w:link w:val="Heading5Char"/>
    <w:uiPriority w:val="99"/>
    <w:qFormat/>
    <w:rsid w:val="00F601FD"/>
    <w:pPr>
      <w:spacing w:before="240" w:after="60"/>
      <w:outlineLvl w:val="4"/>
    </w:pPr>
    <w:rPr>
      <w:b/>
      <w:bCs/>
      <w:i/>
      <w:iCs/>
      <w:sz w:val="26"/>
      <w:szCs w:val="26"/>
    </w:rPr>
  </w:style>
  <w:style w:type="paragraph" w:styleId="Heading6">
    <w:name w:val="heading 6"/>
    <w:basedOn w:val="Normal"/>
    <w:next w:val="Normal"/>
    <w:link w:val="Heading6Char"/>
    <w:uiPriority w:val="99"/>
    <w:qFormat/>
    <w:rsid w:val="00F601FD"/>
    <w:pPr>
      <w:spacing w:before="240" w:after="60"/>
      <w:outlineLvl w:val="5"/>
    </w:pPr>
    <w:rPr>
      <w:b/>
      <w:bCs/>
      <w:sz w:val="22"/>
      <w:szCs w:val="22"/>
    </w:rPr>
  </w:style>
  <w:style w:type="paragraph" w:styleId="Heading7">
    <w:name w:val="heading 7"/>
    <w:basedOn w:val="Normal"/>
    <w:next w:val="Normal"/>
    <w:link w:val="Heading7Char"/>
    <w:uiPriority w:val="99"/>
    <w:qFormat/>
    <w:rsid w:val="00F601FD"/>
    <w:pPr>
      <w:spacing w:before="240" w:after="60"/>
      <w:outlineLvl w:val="6"/>
    </w:pPr>
    <w:rPr>
      <w:sz w:val="24"/>
      <w:szCs w:val="24"/>
    </w:rPr>
  </w:style>
  <w:style w:type="paragraph" w:styleId="Heading8">
    <w:name w:val="heading 8"/>
    <w:basedOn w:val="Normal"/>
    <w:next w:val="Normal"/>
    <w:link w:val="Heading8Char"/>
    <w:uiPriority w:val="99"/>
    <w:qFormat/>
    <w:rsid w:val="00F601FD"/>
    <w:pPr>
      <w:spacing w:before="240" w:after="60"/>
      <w:outlineLvl w:val="7"/>
    </w:pPr>
    <w:rPr>
      <w:i/>
      <w:iCs/>
      <w:sz w:val="24"/>
      <w:szCs w:val="24"/>
    </w:rPr>
  </w:style>
  <w:style w:type="paragraph" w:styleId="Heading9">
    <w:name w:val="heading 9"/>
    <w:basedOn w:val="Normal"/>
    <w:next w:val="Normal"/>
    <w:link w:val="Heading9Char"/>
    <w:uiPriority w:val="99"/>
    <w:qFormat/>
    <w:rsid w:val="00F601FD"/>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7176"/>
    <w:rPr>
      <w:rFonts w:ascii="Arial" w:hAnsi="Arial" w:cs="Arial"/>
      <w:b/>
      <w:bCs/>
      <w:kern w:val="32"/>
      <w:sz w:val="36"/>
      <w:szCs w:val="32"/>
    </w:rPr>
  </w:style>
  <w:style w:type="character" w:customStyle="1" w:styleId="Heading2Char">
    <w:name w:val="Heading 2 Char"/>
    <w:link w:val="Heading2"/>
    <w:uiPriority w:val="99"/>
    <w:locked/>
    <w:rsid w:val="00EC5C3A"/>
    <w:rPr>
      <w:rFonts w:ascii="Arial" w:hAnsi="Arial" w:cs="Arial"/>
      <w:b/>
      <w:iCs/>
      <w:kern w:val="32"/>
      <w:sz w:val="32"/>
      <w:szCs w:val="28"/>
    </w:rPr>
  </w:style>
  <w:style w:type="character" w:customStyle="1" w:styleId="Heading3Char">
    <w:name w:val="Heading 3 Char"/>
    <w:link w:val="Heading3"/>
    <w:uiPriority w:val="99"/>
    <w:locked/>
    <w:rsid w:val="00A648AF"/>
    <w:rPr>
      <w:rFonts w:ascii="Arial" w:hAnsi="Arial" w:cs="Arial"/>
      <w:b/>
      <w:bCs/>
      <w:iCs/>
      <w:kern w:val="32"/>
      <w:sz w:val="28"/>
      <w:szCs w:val="26"/>
    </w:rPr>
  </w:style>
  <w:style w:type="character" w:customStyle="1" w:styleId="Heading4Char">
    <w:name w:val="Heading 4 Char"/>
    <w:link w:val="Heading4"/>
    <w:uiPriority w:val="9"/>
    <w:semiHidden/>
    <w:rsid w:val="00160AB3"/>
    <w:rPr>
      <w:rFonts w:ascii="Calibri" w:eastAsia="Times New Roman" w:hAnsi="Calibri" w:cs="Times New Roman"/>
      <w:b/>
      <w:bCs/>
      <w:sz w:val="28"/>
      <w:szCs w:val="28"/>
    </w:rPr>
  </w:style>
  <w:style w:type="character" w:customStyle="1" w:styleId="Heading5Char">
    <w:name w:val="Heading 5 Char"/>
    <w:link w:val="Heading5"/>
    <w:uiPriority w:val="9"/>
    <w:semiHidden/>
    <w:rsid w:val="00160A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60AB3"/>
    <w:rPr>
      <w:rFonts w:ascii="Calibri" w:eastAsia="Times New Roman" w:hAnsi="Calibri" w:cs="Times New Roman"/>
      <w:b/>
      <w:bCs/>
    </w:rPr>
  </w:style>
  <w:style w:type="character" w:customStyle="1" w:styleId="Heading7Char">
    <w:name w:val="Heading 7 Char"/>
    <w:link w:val="Heading7"/>
    <w:uiPriority w:val="9"/>
    <w:semiHidden/>
    <w:rsid w:val="00160AB3"/>
    <w:rPr>
      <w:rFonts w:ascii="Calibri" w:eastAsia="Times New Roman" w:hAnsi="Calibri" w:cs="Times New Roman"/>
      <w:sz w:val="24"/>
      <w:szCs w:val="24"/>
    </w:rPr>
  </w:style>
  <w:style w:type="character" w:customStyle="1" w:styleId="Heading8Char">
    <w:name w:val="Heading 8 Char"/>
    <w:link w:val="Heading8"/>
    <w:uiPriority w:val="9"/>
    <w:semiHidden/>
    <w:rsid w:val="00160AB3"/>
    <w:rPr>
      <w:rFonts w:ascii="Calibri" w:eastAsia="Times New Roman" w:hAnsi="Calibri" w:cs="Times New Roman"/>
      <w:i/>
      <w:iCs/>
      <w:sz w:val="24"/>
      <w:szCs w:val="24"/>
    </w:rPr>
  </w:style>
  <w:style w:type="character" w:customStyle="1" w:styleId="Heading9Char">
    <w:name w:val="Heading 9 Char"/>
    <w:link w:val="Heading9"/>
    <w:uiPriority w:val="9"/>
    <w:semiHidden/>
    <w:rsid w:val="00160AB3"/>
    <w:rPr>
      <w:rFonts w:ascii="Cambria" w:eastAsia="Times New Roman" w:hAnsi="Cambria" w:cs="Times New Roman"/>
    </w:rPr>
  </w:style>
  <w:style w:type="paragraph" w:styleId="BodyText">
    <w:name w:val="Body Text"/>
    <w:basedOn w:val="Normal"/>
    <w:link w:val="BodyTextChar"/>
    <w:uiPriority w:val="99"/>
    <w:rsid w:val="006A0254"/>
    <w:pPr>
      <w:keepNext w:val="0"/>
      <w:spacing w:before="120" w:after="120"/>
    </w:pPr>
    <w:rPr>
      <w:sz w:val="22"/>
    </w:rPr>
  </w:style>
  <w:style w:type="character" w:customStyle="1" w:styleId="BodyTextChar">
    <w:name w:val="Body Text Char"/>
    <w:link w:val="BodyText"/>
    <w:uiPriority w:val="99"/>
    <w:locked/>
    <w:rsid w:val="006A0254"/>
    <w:rPr>
      <w:sz w:val="22"/>
    </w:rPr>
  </w:style>
  <w:style w:type="character" w:styleId="FollowedHyperlink">
    <w:name w:val="FollowedHyperlink"/>
    <w:uiPriority w:val="99"/>
    <w:semiHidden/>
    <w:rsid w:val="00F601FD"/>
    <w:rPr>
      <w:rFonts w:cs="Times New Roman"/>
      <w:color w:val="606420"/>
      <w:u w:val="single"/>
    </w:rPr>
  </w:style>
  <w:style w:type="paragraph" w:styleId="Header">
    <w:name w:val="header"/>
    <w:basedOn w:val="Normal"/>
    <w:link w:val="HeaderChar"/>
    <w:uiPriority w:val="99"/>
    <w:rsid w:val="00D713C8"/>
    <w:pPr>
      <w:keepNext w:val="0"/>
      <w:tabs>
        <w:tab w:val="center" w:pos="4680"/>
        <w:tab w:val="right" w:pos="9360"/>
      </w:tabs>
    </w:pPr>
  </w:style>
  <w:style w:type="character" w:customStyle="1" w:styleId="HeaderChar">
    <w:name w:val="Header Char"/>
    <w:link w:val="Header"/>
    <w:uiPriority w:val="99"/>
    <w:semiHidden/>
    <w:rsid w:val="00160AB3"/>
    <w:rPr>
      <w:sz w:val="20"/>
      <w:szCs w:val="20"/>
    </w:rPr>
  </w:style>
  <w:style w:type="character" w:styleId="Hyperlink">
    <w:name w:val="Hyperlink"/>
    <w:uiPriority w:val="99"/>
    <w:rsid w:val="00F601FD"/>
    <w:rPr>
      <w:rFonts w:cs="Times New Roman"/>
      <w:color w:val="0000FF"/>
      <w:u w:val="single"/>
    </w:rPr>
  </w:style>
  <w:style w:type="character" w:styleId="LineNumber">
    <w:name w:val="line number"/>
    <w:uiPriority w:val="99"/>
    <w:semiHidden/>
    <w:rsid w:val="00F601FD"/>
    <w:rPr>
      <w:rFonts w:cs="Times New Roman"/>
    </w:rPr>
  </w:style>
  <w:style w:type="paragraph" w:styleId="Title">
    <w:name w:val="Title"/>
    <w:basedOn w:val="Normal"/>
    <w:link w:val="TitleChar"/>
    <w:uiPriority w:val="99"/>
    <w:qFormat/>
    <w:rsid w:val="00D713C8"/>
    <w:pPr>
      <w:keepNext w:val="0"/>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uiPriority w:val="99"/>
    <w:locked/>
    <w:rsid w:val="00AA2E86"/>
    <w:rPr>
      <w:rFonts w:ascii="Arial" w:hAnsi="Arial" w:cs="Arial"/>
      <w:b/>
      <w:bCs/>
      <w:sz w:val="32"/>
      <w:szCs w:val="32"/>
      <w:lang w:val="en-US" w:eastAsia="en-US" w:bidi="ar-SA"/>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autoRedefine/>
    <w:rsid w:val="003E7BBD"/>
    <w:pPr>
      <w:spacing w:before="40" w:after="40"/>
    </w:pPr>
    <w:rPr>
      <w:rFonts w:ascii="Arial" w:hAnsi="Arial" w:cs="Arial"/>
    </w:rPr>
  </w:style>
  <w:style w:type="paragraph" w:styleId="BodyText2">
    <w:name w:val="Body Text 2"/>
    <w:basedOn w:val="BodyText"/>
    <w:link w:val="BodyText2Char"/>
    <w:uiPriority w:val="99"/>
    <w:rsid w:val="00306DEF"/>
    <w:pPr>
      <w:autoSpaceDE w:val="0"/>
      <w:autoSpaceDN w:val="0"/>
      <w:adjustRightInd w:val="0"/>
      <w:ind w:left="360"/>
    </w:pPr>
    <w:rPr>
      <w:rFonts w:eastAsia="Arial Unicode MS"/>
      <w:iCs/>
      <w:szCs w:val="22"/>
    </w:rPr>
  </w:style>
  <w:style w:type="character" w:customStyle="1" w:styleId="BodyText2Char">
    <w:name w:val="Body Text 2 Char"/>
    <w:link w:val="BodyText2"/>
    <w:uiPriority w:val="99"/>
    <w:semiHidden/>
    <w:rsid w:val="00160AB3"/>
    <w:rPr>
      <w:sz w:val="20"/>
      <w:szCs w:val="20"/>
    </w:rPr>
  </w:style>
  <w:style w:type="paragraph" w:customStyle="1" w:styleId="BodyTextBullet1">
    <w:name w:val="Body Text Bullet 1"/>
    <w:uiPriority w:val="99"/>
    <w:rsid w:val="004C0876"/>
    <w:pPr>
      <w:numPr>
        <w:numId w:val="37"/>
      </w:numPr>
      <w:spacing w:before="60" w:after="60"/>
    </w:pPr>
    <w:rPr>
      <w:sz w:val="22"/>
    </w:rPr>
  </w:style>
  <w:style w:type="paragraph" w:styleId="TOC1">
    <w:name w:val="toc 1"/>
    <w:basedOn w:val="BodyText"/>
    <w:next w:val="Normal"/>
    <w:autoRedefine/>
    <w:uiPriority w:val="39"/>
    <w:rsid w:val="006A0254"/>
    <w:pPr>
      <w:tabs>
        <w:tab w:val="left" w:pos="360"/>
        <w:tab w:val="right" w:leader="dot" w:pos="9350"/>
      </w:tabs>
      <w:spacing w:before="60" w:after="60"/>
      <w:ind w:left="720" w:hanging="720"/>
    </w:pPr>
    <w:rPr>
      <w:rFonts w:ascii="Arial" w:hAnsi="Arial"/>
      <w:b/>
      <w:sz w:val="28"/>
    </w:rPr>
  </w:style>
  <w:style w:type="paragraph" w:styleId="TOC2">
    <w:name w:val="toc 2"/>
    <w:basedOn w:val="BodyText"/>
    <w:next w:val="Normal"/>
    <w:autoRedefine/>
    <w:uiPriority w:val="39"/>
    <w:rsid w:val="006A0254"/>
    <w:pPr>
      <w:tabs>
        <w:tab w:val="left" w:pos="720"/>
        <w:tab w:val="right" w:leader="dot" w:pos="9350"/>
      </w:tabs>
      <w:spacing w:before="60" w:after="60"/>
      <w:ind w:left="1080" w:hanging="720"/>
    </w:pPr>
    <w:rPr>
      <w:rFonts w:ascii="Arial" w:hAnsi="Arial"/>
      <w:b/>
      <w:sz w:val="24"/>
    </w:rPr>
  </w:style>
  <w:style w:type="paragraph" w:styleId="TOC3">
    <w:name w:val="toc 3"/>
    <w:basedOn w:val="BodyText"/>
    <w:next w:val="Normal"/>
    <w:autoRedefine/>
    <w:uiPriority w:val="99"/>
    <w:rsid w:val="006A0254"/>
    <w:pPr>
      <w:tabs>
        <w:tab w:val="left" w:pos="1080"/>
        <w:tab w:val="right" w:leader="dot" w:pos="9350"/>
      </w:tabs>
      <w:spacing w:before="60"/>
      <w:ind w:left="1800" w:hanging="1080"/>
    </w:pPr>
    <w:rPr>
      <w:rFonts w:ascii="Arial" w:hAnsi="Arial"/>
      <w:b/>
      <w:sz w:val="24"/>
    </w:rPr>
  </w:style>
  <w:style w:type="paragraph" w:customStyle="1" w:styleId="BodyTextBullet2">
    <w:name w:val="Body Text Bullet 2"/>
    <w:uiPriority w:val="99"/>
    <w:rsid w:val="00A149C0"/>
    <w:pPr>
      <w:numPr>
        <w:numId w:val="15"/>
      </w:numPr>
      <w:spacing w:before="60" w:after="60"/>
    </w:pPr>
    <w:rPr>
      <w:sz w:val="22"/>
    </w:rPr>
  </w:style>
  <w:style w:type="paragraph" w:customStyle="1" w:styleId="BodyTextNumbered1">
    <w:name w:val="Body Text Numbered 1"/>
    <w:uiPriority w:val="99"/>
    <w:rsid w:val="00B41F5C"/>
    <w:pPr>
      <w:numPr>
        <w:numId w:val="11"/>
      </w:numPr>
      <w:spacing w:before="60" w:after="60"/>
    </w:pPr>
    <w:rPr>
      <w:sz w:val="22"/>
    </w:rPr>
  </w:style>
  <w:style w:type="paragraph" w:customStyle="1" w:styleId="BodyTextNumbered2">
    <w:name w:val="Body Text Numbered 2"/>
    <w:uiPriority w:val="99"/>
    <w:rsid w:val="00D713C8"/>
    <w:pPr>
      <w:numPr>
        <w:numId w:val="12"/>
      </w:numPr>
      <w:tabs>
        <w:tab w:val="clear" w:pos="1440"/>
        <w:tab w:val="num" w:pos="1080"/>
      </w:tabs>
      <w:spacing w:before="120" w:after="120"/>
      <w:ind w:left="1080"/>
    </w:pPr>
    <w:rPr>
      <w:sz w:val="22"/>
    </w:rPr>
  </w:style>
  <w:style w:type="paragraph" w:customStyle="1" w:styleId="BodyTextLettered1">
    <w:name w:val="Body Text Lettered 1"/>
    <w:uiPriority w:val="99"/>
    <w:rsid w:val="00D713C8"/>
    <w:pPr>
      <w:numPr>
        <w:numId w:val="13"/>
      </w:numPr>
      <w:tabs>
        <w:tab w:val="clear" w:pos="1080"/>
        <w:tab w:val="num" w:pos="720"/>
      </w:tabs>
      <w:ind w:left="720"/>
    </w:pPr>
    <w:rPr>
      <w:sz w:val="22"/>
    </w:rPr>
  </w:style>
  <w:style w:type="paragraph" w:customStyle="1" w:styleId="BodyTextLettered2">
    <w:name w:val="Body Text Lettered 2"/>
    <w:uiPriority w:val="99"/>
    <w:rsid w:val="00D713C8"/>
    <w:pPr>
      <w:numPr>
        <w:numId w:val="14"/>
      </w:numPr>
      <w:tabs>
        <w:tab w:val="clear" w:pos="1440"/>
        <w:tab w:val="num" w:pos="1080"/>
      </w:tabs>
      <w:spacing w:before="120" w:after="120"/>
      <w:ind w:left="1080"/>
    </w:pPr>
    <w:rPr>
      <w:sz w:val="22"/>
    </w:rPr>
  </w:style>
  <w:style w:type="paragraph" w:styleId="Footer">
    <w:name w:val="footer"/>
    <w:basedOn w:val="Normal"/>
    <w:link w:val="FooterChar"/>
    <w:uiPriority w:val="99"/>
    <w:rsid w:val="00D713C8"/>
    <w:pPr>
      <w:keepNext w:val="0"/>
      <w:tabs>
        <w:tab w:val="center" w:pos="4680"/>
        <w:tab w:val="right" w:pos="9360"/>
      </w:tabs>
    </w:pPr>
    <w:rPr>
      <w:rFonts w:cs="Tahoma"/>
      <w:szCs w:val="16"/>
    </w:rPr>
  </w:style>
  <w:style w:type="character" w:customStyle="1" w:styleId="FooterChar">
    <w:name w:val="Footer Char"/>
    <w:link w:val="Footer"/>
    <w:uiPriority w:val="99"/>
    <w:rsid w:val="00160AB3"/>
    <w:rPr>
      <w:sz w:val="20"/>
      <w:szCs w:val="20"/>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6F6D65"/>
    <w:pPr>
      <w:ind w:left="720"/>
    </w:pPr>
    <w:rPr>
      <w:rFonts w:ascii="Arial" w:hAnsi="Arial"/>
    </w:rPr>
  </w:style>
  <w:style w:type="paragraph" w:customStyle="1" w:styleId="InstructionalNote">
    <w:name w:val="Instructional Note"/>
    <w:basedOn w:val="Normal"/>
    <w:uiPriority w:val="99"/>
    <w:rsid w:val="000F3438"/>
    <w:pPr>
      <w:numPr>
        <w:numId w:val="16"/>
      </w:numPr>
      <w:tabs>
        <w:tab w:val="clear" w:pos="1512"/>
      </w:tabs>
      <w:autoSpaceDE w:val="0"/>
      <w:autoSpaceDN w:val="0"/>
      <w:adjustRightInd w:val="0"/>
      <w:spacing w:before="60" w:after="60"/>
      <w:ind w:left="1260" w:hanging="900"/>
    </w:pPr>
    <w:rPr>
      <w:i/>
      <w:iCs/>
      <w:color w:val="0000FF"/>
      <w:sz w:val="22"/>
      <w:szCs w:val="22"/>
    </w:rPr>
  </w:style>
  <w:style w:type="paragraph" w:styleId="Revision">
    <w:name w:val="Revision"/>
    <w:hidden/>
    <w:uiPriority w:val="99"/>
    <w:semiHidden/>
    <w:rsid w:val="00F77B42"/>
  </w:style>
  <w:style w:type="paragraph" w:customStyle="1" w:styleId="InstructionalText2">
    <w:name w:val="Instructional Text 2"/>
    <w:basedOn w:val="InstructionalText1"/>
    <w:next w:val="BodyText2"/>
    <w:link w:val="InstructionalText2Char"/>
    <w:uiPriority w:val="99"/>
    <w:rsid w:val="00641D16"/>
    <w:pPr>
      <w:spacing w:before="0"/>
      <w:ind w:left="720"/>
    </w:pPr>
    <w:rPr>
      <w:szCs w:val="24"/>
    </w:rPr>
  </w:style>
  <w:style w:type="paragraph" w:customStyle="1" w:styleId="InstructionalText1">
    <w:name w:val="Instructional Text 1"/>
    <w:basedOn w:val="BodyText"/>
    <w:next w:val="BodyText"/>
    <w:link w:val="InstructionalText1Char"/>
    <w:autoRedefine/>
    <w:uiPriority w:val="99"/>
    <w:rsid w:val="00906711"/>
    <w:pPr>
      <w:keepLines/>
      <w:autoSpaceDE w:val="0"/>
      <w:autoSpaceDN w:val="0"/>
      <w:adjustRightInd w:val="0"/>
      <w:spacing w:before="60" w:line="240" w:lineRule="atLeast"/>
    </w:pPr>
    <w:rPr>
      <w:i/>
      <w:iCs/>
      <w:color w:val="0000FF"/>
    </w:rPr>
  </w:style>
  <w:style w:type="character" w:customStyle="1" w:styleId="InstructionalTextBold">
    <w:name w:val="Instructional Text Bold"/>
    <w:uiPriority w:val="99"/>
    <w:rsid w:val="000F3438"/>
    <w:rPr>
      <w:rFonts w:cs="Times New Roman"/>
      <w:b/>
      <w:bCs/>
      <w:color w:val="0000FF"/>
    </w:rPr>
  </w:style>
  <w:style w:type="character" w:customStyle="1" w:styleId="InstructionalText2Char">
    <w:name w:val="Instructional Text 2 Char"/>
    <w:link w:val="InstructionalText2"/>
    <w:uiPriority w:val="99"/>
    <w:locked/>
    <w:rsid w:val="00641D16"/>
    <w:rPr>
      <w:rFonts w:cs="Times New Roman"/>
      <w:i/>
      <w:iCs/>
      <w:color w:val="0000FF"/>
      <w:sz w:val="24"/>
      <w:szCs w:val="24"/>
      <w:lang w:val="en-US" w:eastAsia="en-US" w:bidi="ar-SA"/>
    </w:rPr>
  </w:style>
  <w:style w:type="character" w:customStyle="1" w:styleId="InstructionalText1Char">
    <w:name w:val="Instructional Text 1 Char"/>
    <w:link w:val="InstructionalText1"/>
    <w:uiPriority w:val="99"/>
    <w:locked/>
    <w:rsid w:val="00906711"/>
    <w:rPr>
      <w:rFonts w:cs="Times New Roman"/>
      <w:i/>
      <w:iCs/>
      <w:color w:val="0000FF"/>
      <w:sz w:val="22"/>
      <w:lang w:val="en-US" w:eastAsia="en-US" w:bidi="ar-SA"/>
    </w:rPr>
  </w:style>
  <w:style w:type="paragraph" w:customStyle="1" w:styleId="BodyNumbered2">
    <w:name w:val="Body Numbered 2"/>
    <w:basedOn w:val="BodyText"/>
    <w:uiPriority w:val="99"/>
    <w:rsid w:val="00B858E3"/>
    <w:pPr>
      <w:spacing w:before="360"/>
    </w:pPr>
    <w:rPr>
      <w:b/>
    </w:rPr>
  </w:style>
  <w:style w:type="paragraph" w:styleId="ListBullet4">
    <w:name w:val="List Bullet 4"/>
    <w:basedOn w:val="Normal"/>
    <w:autoRedefine/>
    <w:uiPriority w:val="99"/>
    <w:semiHidden/>
    <w:rsid w:val="000F3438"/>
    <w:pPr>
      <w:tabs>
        <w:tab w:val="num" w:pos="1440"/>
      </w:tabs>
      <w:ind w:left="1440" w:hanging="360"/>
    </w:pPr>
  </w:style>
  <w:style w:type="paragraph" w:customStyle="1" w:styleId="InstructionalTable">
    <w:name w:val="Instructional Table"/>
    <w:basedOn w:val="Normal"/>
    <w:uiPriority w:val="99"/>
    <w:rsid w:val="000F3438"/>
    <w:rPr>
      <w:i/>
      <w:color w:val="0000FF"/>
    </w:rPr>
  </w:style>
  <w:style w:type="paragraph" w:customStyle="1" w:styleId="Appendix1">
    <w:name w:val="Appendix 1"/>
    <w:basedOn w:val="Normal"/>
    <w:uiPriority w:val="99"/>
    <w:rsid w:val="003F0DAB"/>
    <w:pPr>
      <w:pageBreakBefore/>
      <w:numPr>
        <w:numId w:val="17"/>
      </w:numPr>
      <w:ind w:hanging="720"/>
    </w:pPr>
    <w:rPr>
      <w:rFonts w:ascii="Arial" w:hAnsi="Arial"/>
      <w:b/>
      <w:sz w:val="32"/>
    </w:rPr>
  </w:style>
  <w:style w:type="paragraph" w:customStyle="1" w:styleId="BodyBullet2">
    <w:name w:val="Body Bullet 2"/>
    <w:basedOn w:val="BodyText"/>
    <w:uiPriority w:val="99"/>
    <w:rsid w:val="001C2BC1"/>
    <w:pPr>
      <w:numPr>
        <w:numId w:val="23"/>
      </w:numPr>
      <w:autoSpaceDE w:val="0"/>
      <w:autoSpaceDN w:val="0"/>
      <w:adjustRightInd w:val="0"/>
    </w:pPr>
    <w:rPr>
      <w:iCs/>
      <w:szCs w:val="22"/>
    </w:rPr>
  </w:style>
  <w:style w:type="paragraph" w:customStyle="1" w:styleId="Appendix2">
    <w:name w:val="Appendix 2"/>
    <w:basedOn w:val="Appendix1"/>
    <w:uiPriority w:val="99"/>
    <w:rsid w:val="00747D79"/>
    <w:pPr>
      <w:pageBreakBefore w:val="0"/>
      <w:numPr>
        <w:ilvl w:val="1"/>
      </w:numPr>
      <w:spacing w:before="240" w:after="240"/>
    </w:pPr>
  </w:style>
  <w:style w:type="character" w:customStyle="1" w:styleId="PlainTextChar">
    <w:name w:val="Plain Text Char"/>
    <w:link w:val="PlainText"/>
    <w:uiPriority w:val="99"/>
    <w:semiHidden/>
    <w:locked/>
    <w:rsid w:val="008A50DB"/>
    <w:rPr>
      <w:rFonts w:ascii="Courier New" w:hAnsi="Courier New" w:cs="Courier New"/>
      <w:lang w:eastAsia="en-US"/>
    </w:rPr>
  </w:style>
  <w:style w:type="paragraph" w:styleId="Index1">
    <w:name w:val="index 1"/>
    <w:basedOn w:val="Normal"/>
    <w:next w:val="Normal"/>
    <w:autoRedefine/>
    <w:uiPriority w:val="99"/>
    <w:semiHidden/>
    <w:rsid w:val="00262B49"/>
    <w:pPr>
      <w:ind w:left="240" w:hanging="240"/>
    </w:pPr>
    <w:rPr>
      <w:sz w:val="24"/>
    </w:rPr>
  </w:style>
  <w:style w:type="paragraph" w:styleId="TableofFigures">
    <w:name w:val="table of figures"/>
    <w:basedOn w:val="TOC2"/>
    <w:next w:val="Normal"/>
    <w:uiPriority w:val="99"/>
    <w:semiHidden/>
    <w:rsid w:val="00262B49"/>
    <w:pPr>
      <w:spacing w:before="0" w:after="0"/>
      <w:ind w:left="440" w:hanging="440"/>
    </w:pPr>
    <w:rPr>
      <w:b w:val="0"/>
      <w:noProof/>
      <w:sz w:val="20"/>
      <w:szCs w:val="24"/>
    </w:rPr>
  </w:style>
  <w:style w:type="paragraph" w:styleId="CommentText">
    <w:name w:val="annotation text"/>
    <w:basedOn w:val="Normal"/>
    <w:link w:val="CommentTextChar"/>
    <w:semiHidden/>
    <w:rsid w:val="00262B49"/>
  </w:style>
  <w:style w:type="character" w:customStyle="1" w:styleId="CommentTextChar">
    <w:name w:val="Comment Text Char"/>
    <w:link w:val="CommentText"/>
    <w:semiHidden/>
    <w:rsid w:val="00160AB3"/>
    <w:rPr>
      <w:sz w:val="20"/>
      <w:szCs w:val="20"/>
    </w:rPr>
  </w:style>
  <w:style w:type="paragraph" w:styleId="CommentSubject">
    <w:name w:val="annotation subject"/>
    <w:basedOn w:val="CommentText"/>
    <w:next w:val="CommentText"/>
    <w:link w:val="CommentSubjectChar"/>
    <w:uiPriority w:val="99"/>
    <w:semiHidden/>
    <w:rsid w:val="00262B49"/>
    <w:rPr>
      <w:b/>
      <w:bCs/>
    </w:rPr>
  </w:style>
  <w:style w:type="character" w:customStyle="1" w:styleId="CommentSubjectChar">
    <w:name w:val="Comment Subject Char"/>
    <w:link w:val="CommentSubject"/>
    <w:uiPriority w:val="99"/>
    <w:semiHidden/>
    <w:rsid w:val="00160AB3"/>
    <w:rPr>
      <w:b/>
      <w:bCs/>
      <w:sz w:val="20"/>
      <w:szCs w:val="20"/>
    </w:rPr>
  </w:style>
  <w:style w:type="paragraph" w:styleId="TOC5">
    <w:name w:val="toc 5"/>
    <w:basedOn w:val="Normal"/>
    <w:next w:val="Normal"/>
    <w:autoRedefine/>
    <w:uiPriority w:val="99"/>
    <w:semiHidden/>
    <w:rsid w:val="00262B49"/>
    <w:pPr>
      <w:ind w:left="960"/>
    </w:pPr>
  </w:style>
  <w:style w:type="paragraph" w:styleId="TOC6">
    <w:name w:val="toc 6"/>
    <w:basedOn w:val="Normal"/>
    <w:next w:val="Normal"/>
    <w:autoRedefine/>
    <w:uiPriority w:val="99"/>
    <w:semiHidden/>
    <w:rsid w:val="00262B49"/>
    <w:pPr>
      <w:ind w:left="1200"/>
    </w:pPr>
  </w:style>
  <w:style w:type="paragraph" w:styleId="TOC7">
    <w:name w:val="toc 7"/>
    <w:basedOn w:val="Normal"/>
    <w:next w:val="Normal"/>
    <w:autoRedefine/>
    <w:uiPriority w:val="99"/>
    <w:semiHidden/>
    <w:rsid w:val="00262B49"/>
    <w:pPr>
      <w:ind w:left="1440"/>
    </w:pPr>
  </w:style>
  <w:style w:type="paragraph" w:styleId="TOC8">
    <w:name w:val="toc 8"/>
    <w:basedOn w:val="Normal"/>
    <w:next w:val="Normal"/>
    <w:autoRedefine/>
    <w:uiPriority w:val="99"/>
    <w:semiHidden/>
    <w:rsid w:val="00262B49"/>
    <w:pPr>
      <w:ind w:left="1680"/>
    </w:pPr>
  </w:style>
  <w:style w:type="paragraph" w:styleId="TOC9">
    <w:name w:val="toc 9"/>
    <w:basedOn w:val="Normal"/>
    <w:next w:val="Normal"/>
    <w:autoRedefine/>
    <w:uiPriority w:val="9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link w:val="DocumentMap"/>
    <w:uiPriority w:val="99"/>
    <w:semiHidden/>
    <w:rsid w:val="00160AB3"/>
    <w:rPr>
      <w:sz w:val="0"/>
      <w:szCs w:val="0"/>
    </w:rPr>
  </w:style>
  <w:style w:type="paragraph" w:customStyle="1" w:styleId="Contents">
    <w:name w:val="Contents"/>
    <w:basedOn w:val="Normal"/>
    <w:uiPriority w:val="99"/>
    <w:rsid w:val="000B5922"/>
    <w:pPr>
      <w:spacing w:before="240" w:after="120"/>
      <w:jc w:val="center"/>
    </w:pPr>
    <w:rPr>
      <w:rFonts w:ascii="Arial" w:eastAsia="Arial Unicode MS" w:hAnsi="Arial"/>
      <w:b/>
      <w:sz w:val="22"/>
      <w:szCs w:val="24"/>
    </w:rPr>
  </w:style>
  <w:style w:type="paragraph" w:customStyle="1" w:styleId="NormalTableText">
    <w:name w:val="Normal Table Text"/>
    <w:basedOn w:val="Normal"/>
    <w:uiPriority w:val="99"/>
    <w:semiHidden/>
    <w:rsid w:val="00262B49"/>
  </w:style>
  <w:style w:type="paragraph" w:customStyle="1" w:styleId="Table">
    <w:name w:val="Table"/>
    <w:basedOn w:val="Normal"/>
    <w:uiPriority w:val="99"/>
    <w:semiHidden/>
    <w:rsid w:val="00262B49"/>
    <w:pPr>
      <w:tabs>
        <w:tab w:val="left" w:pos="-3420"/>
      </w:tabs>
      <w:spacing w:before="40" w:after="20"/>
    </w:pPr>
    <w:rPr>
      <w:rFonts w:ascii="C Helvetica Condensed" w:hAnsi="C Helvetica Condensed"/>
    </w:rPr>
  </w:style>
  <w:style w:type="paragraph" w:styleId="Caption">
    <w:name w:val="caption"/>
    <w:basedOn w:val="Normal"/>
    <w:next w:val="BodyText"/>
    <w:autoRedefine/>
    <w:uiPriority w:val="99"/>
    <w:qFormat/>
    <w:rsid w:val="00615DAC"/>
    <w:pPr>
      <w:keepNext w:val="0"/>
      <w:spacing w:before="60" w:after="60"/>
    </w:pPr>
    <w:rPr>
      <w:rFonts w:ascii="Arial" w:hAnsi="Arial"/>
      <w:b/>
      <w:bCs/>
    </w:rPr>
  </w:style>
  <w:style w:type="character" w:styleId="CommentReference">
    <w:name w:val="annotation reference"/>
    <w:rsid w:val="00262B49"/>
    <w:rPr>
      <w:rFonts w:cs="Times New Roman"/>
      <w:sz w:val="16"/>
      <w:szCs w:val="16"/>
    </w:rPr>
  </w:style>
  <w:style w:type="paragraph" w:styleId="BalloonText">
    <w:name w:val="Balloon Text"/>
    <w:basedOn w:val="Normal"/>
    <w:link w:val="BalloonTextChar"/>
    <w:uiPriority w:val="99"/>
    <w:semiHidden/>
    <w:rsid w:val="00262B49"/>
    <w:rPr>
      <w:rFonts w:ascii="Tahoma" w:hAnsi="Tahoma" w:cs="Tahoma"/>
      <w:sz w:val="16"/>
      <w:szCs w:val="16"/>
    </w:rPr>
  </w:style>
  <w:style w:type="character" w:customStyle="1" w:styleId="BalloonTextChar">
    <w:name w:val="Balloon Text Char"/>
    <w:link w:val="BalloonText"/>
    <w:uiPriority w:val="99"/>
    <w:semiHidden/>
    <w:rsid w:val="00160AB3"/>
    <w:rPr>
      <w:sz w:val="0"/>
      <w:szCs w:val="0"/>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semiHidden/>
    <w:rsid w:val="00262B49"/>
    <w:pPr>
      <w:ind w:left="480" w:hanging="240"/>
    </w:pPr>
    <w:rPr>
      <w:sz w:val="24"/>
    </w:rPr>
  </w:style>
  <w:style w:type="paragraph" w:styleId="Closing">
    <w:name w:val="Closing"/>
    <w:basedOn w:val="Normal"/>
    <w:link w:val="ClosingChar"/>
    <w:uiPriority w:val="99"/>
    <w:semiHidden/>
    <w:rsid w:val="00262B49"/>
    <w:pPr>
      <w:ind w:left="4320"/>
    </w:pPr>
  </w:style>
  <w:style w:type="character" w:customStyle="1" w:styleId="ClosingChar">
    <w:name w:val="Closing Char"/>
    <w:link w:val="Closing"/>
    <w:uiPriority w:val="99"/>
    <w:semiHidden/>
    <w:rsid w:val="00160AB3"/>
    <w:rPr>
      <w:sz w:val="20"/>
      <w:szCs w:val="20"/>
    </w:rPr>
  </w:style>
  <w:style w:type="paragraph" w:styleId="FootnoteText">
    <w:name w:val="footnote text"/>
    <w:basedOn w:val="Normal"/>
    <w:link w:val="FootnoteTextChar"/>
    <w:uiPriority w:val="99"/>
    <w:semiHidden/>
    <w:rsid w:val="00262B49"/>
  </w:style>
  <w:style w:type="character" w:customStyle="1" w:styleId="FootnoteTextChar">
    <w:name w:val="Footnote Text Char"/>
    <w:link w:val="FootnoteText"/>
    <w:uiPriority w:val="99"/>
    <w:semiHidden/>
    <w:rsid w:val="00160AB3"/>
    <w:rPr>
      <w:sz w:val="20"/>
      <w:szCs w:val="20"/>
    </w:rPr>
  </w:style>
  <w:style w:type="character" w:styleId="FootnoteReference">
    <w:name w:val="footnote reference"/>
    <w:uiPriority w:val="99"/>
    <w:semiHidden/>
    <w:rsid w:val="00262B49"/>
    <w:rPr>
      <w:rFonts w:cs="Times New Roman"/>
      <w:vertAlign w:val="superscript"/>
    </w:rPr>
  </w:style>
  <w:style w:type="paragraph" w:customStyle="1" w:styleId="StyleHeading3TimesNewRoman11pt1">
    <w:name w:val="Style Heading 3 + Times New Roman 11 pt1"/>
    <w:basedOn w:val="Heading3"/>
    <w:uiPriority w:val="99"/>
    <w:semiHidden/>
    <w:rsid w:val="00306DEF"/>
    <w:pPr>
      <w:numPr>
        <w:ilvl w:val="0"/>
        <w:numId w:val="0"/>
      </w:numPr>
      <w:tabs>
        <w:tab w:val="num" w:pos="1440"/>
      </w:tabs>
      <w:spacing w:before="240" w:after="60"/>
      <w:ind w:left="1267"/>
    </w:pPr>
    <w:rPr>
      <w:iCs w:val="0"/>
      <w:kern w:val="0"/>
      <w:sz w:val="22"/>
    </w:rPr>
  </w:style>
  <w:style w:type="paragraph" w:customStyle="1" w:styleId="CrossReference">
    <w:name w:val="CrossReference"/>
    <w:basedOn w:val="BodyText"/>
    <w:next w:val="BodyText"/>
    <w:uiPriority w:val="99"/>
    <w:rsid w:val="00262B49"/>
    <w:pPr>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uiPriority w:val="99"/>
    <w:semiHidden/>
    <w:rsid w:val="00160AB3"/>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1">
    <w:name w:val="Plain Text Char1"/>
    <w:uiPriority w:val="99"/>
    <w:semiHidden/>
    <w:rsid w:val="00160AB3"/>
    <w:rPr>
      <w:rFonts w:ascii="Courier New" w:hAnsi="Courier New" w:cs="Courier New"/>
      <w:sz w:val="20"/>
      <w:szCs w:val="20"/>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spacing w:before="0"/>
      <w:ind w:firstLine="210"/>
    </w:pPr>
    <w:rPr>
      <w:szCs w:val="24"/>
    </w:rPr>
  </w:style>
  <w:style w:type="character" w:customStyle="1" w:styleId="BodyTextFirstIndentChar">
    <w:name w:val="Body Text First Indent Char"/>
    <w:link w:val="BodyTextFirstIndent"/>
    <w:uiPriority w:val="99"/>
    <w:semiHidden/>
    <w:rsid w:val="00160AB3"/>
    <w:rPr>
      <w:sz w:val="20"/>
      <w:szCs w:val="20"/>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link w:val="BodyTextIndent"/>
    <w:uiPriority w:val="99"/>
    <w:semiHidden/>
    <w:rsid w:val="00160AB3"/>
    <w:rPr>
      <w:sz w:val="20"/>
      <w:szCs w:val="20"/>
    </w:rPr>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link w:val="BodyTextFirstIndent2"/>
    <w:uiPriority w:val="99"/>
    <w:semiHidden/>
    <w:rsid w:val="00160AB3"/>
    <w:rPr>
      <w:sz w:val="20"/>
      <w:szCs w:val="20"/>
    </w:rPr>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link w:val="BodyTextIndent2"/>
    <w:uiPriority w:val="99"/>
    <w:semiHidden/>
    <w:rsid w:val="00160AB3"/>
    <w:rPr>
      <w:sz w:val="20"/>
      <w:szCs w:val="20"/>
    </w:rPr>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link w:val="BodyTextIndent3"/>
    <w:uiPriority w:val="99"/>
    <w:semiHidden/>
    <w:rsid w:val="00160AB3"/>
    <w:rPr>
      <w:sz w:val="16"/>
      <w:szCs w:val="16"/>
    </w:rPr>
  </w:style>
  <w:style w:type="paragraph" w:styleId="Date">
    <w:name w:val="Date"/>
    <w:basedOn w:val="Normal"/>
    <w:next w:val="Normal"/>
    <w:link w:val="DateChar"/>
    <w:uiPriority w:val="99"/>
    <w:semiHidden/>
    <w:rsid w:val="00262B49"/>
  </w:style>
  <w:style w:type="character" w:customStyle="1" w:styleId="DateChar">
    <w:name w:val="Date Char"/>
    <w:link w:val="Date"/>
    <w:uiPriority w:val="99"/>
    <w:semiHidden/>
    <w:rsid w:val="00160AB3"/>
    <w:rPr>
      <w:sz w:val="20"/>
      <w:szCs w:val="20"/>
    </w:rPr>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link w:val="E-mailSignature"/>
    <w:uiPriority w:val="99"/>
    <w:semiHidden/>
    <w:rsid w:val="00160AB3"/>
    <w:rPr>
      <w:sz w:val="20"/>
      <w:szCs w:val="20"/>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link w:val="HTMLAddress"/>
    <w:uiPriority w:val="99"/>
    <w:semiHidden/>
    <w:rsid w:val="00160AB3"/>
    <w:rPr>
      <w:i/>
      <w:iCs/>
      <w:sz w:val="20"/>
      <w:szCs w:val="20"/>
    </w:rPr>
  </w:style>
  <w:style w:type="character" w:styleId="HTMLCite">
    <w:name w:val="HTML Cite"/>
    <w:uiPriority w:val="99"/>
    <w:semiHidden/>
    <w:rsid w:val="00262B49"/>
    <w:rPr>
      <w:rFonts w:cs="Times New Roman"/>
      <w:i/>
      <w:iCs/>
    </w:rPr>
  </w:style>
  <w:style w:type="character" w:styleId="HTMLCode">
    <w:name w:val="HTML Code"/>
    <w:uiPriority w:val="99"/>
    <w:semiHidden/>
    <w:rsid w:val="00262B49"/>
    <w:rPr>
      <w:rFonts w:ascii="Courier New" w:hAnsi="Courier New" w:cs="Courier New"/>
      <w:sz w:val="20"/>
      <w:szCs w:val="20"/>
    </w:rPr>
  </w:style>
  <w:style w:type="character" w:styleId="HTMLDefinition">
    <w:name w:val="HTML Definition"/>
    <w:uiPriority w:val="99"/>
    <w:semiHidden/>
    <w:rsid w:val="00262B49"/>
    <w:rPr>
      <w:rFonts w:cs="Times New Roman"/>
      <w:i/>
      <w:iCs/>
    </w:rPr>
  </w:style>
  <w:style w:type="character" w:styleId="HTMLKeyboard">
    <w:name w:val="HTML Keyboard"/>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link w:val="HTMLPreformatted"/>
    <w:uiPriority w:val="99"/>
    <w:semiHidden/>
    <w:rsid w:val="00160AB3"/>
    <w:rPr>
      <w:rFonts w:ascii="Courier New" w:hAnsi="Courier New" w:cs="Courier New"/>
      <w:sz w:val="20"/>
      <w:szCs w:val="20"/>
    </w:rPr>
  </w:style>
  <w:style w:type="character" w:styleId="HTMLSample">
    <w:name w:val="HTML Sample"/>
    <w:uiPriority w:val="99"/>
    <w:semiHidden/>
    <w:rsid w:val="00262B49"/>
    <w:rPr>
      <w:rFonts w:ascii="Courier New" w:hAnsi="Courier New" w:cs="Courier New"/>
    </w:rPr>
  </w:style>
  <w:style w:type="character" w:styleId="HTMLTypewriter">
    <w:name w:val="HTML Typewriter"/>
    <w:uiPriority w:val="99"/>
    <w:semiHidden/>
    <w:rsid w:val="00262B49"/>
    <w:rPr>
      <w:rFonts w:ascii="Courier New" w:hAnsi="Courier New" w:cs="Courier New"/>
      <w:sz w:val="20"/>
      <w:szCs w:val="20"/>
    </w:rPr>
  </w:style>
  <w:style w:type="character" w:styleId="HTMLVariable">
    <w:name w:val="HTML Variable"/>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link w:val="Salutation"/>
    <w:uiPriority w:val="99"/>
    <w:semiHidden/>
    <w:rsid w:val="00160AB3"/>
    <w:rPr>
      <w:sz w:val="20"/>
      <w:szCs w:val="20"/>
    </w:rPr>
  </w:style>
  <w:style w:type="paragraph" w:styleId="Signature">
    <w:name w:val="Signature"/>
    <w:basedOn w:val="Normal"/>
    <w:link w:val="SignatureChar"/>
    <w:uiPriority w:val="99"/>
    <w:semiHidden/>
    <w:rsid w:val="00262B49"/>
    <w:pPr>
      <w:ind w:left="4320"/>
    </w:pPr>
  </w:style>
  <w:style w:type="character" w:customStyle="1" w:styleId="SignatureChar">
    <w:name w:val="Signature Char"/>
    <w:link w:val="Signature"/>
    <w:uiPriority w:val="99"/>
    <w:semiHidden/>
    <w:rsid w:val="00160AB3"/>
    <w:rPr>
      <w:sz w:val="20"/>
      <w:szCs w:val="20"/>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link w:val="TableText"/>
    <w:locked/>
    <w:rsid w:val="003E7BBD"/>
    <w:rPr>
      <w:rFonts w:ascii="Arial" w:hAnsi="Arial" w:cs="Arial"/>
      <w:sz w:val="22"/>
      <w:lang w:val="en-US" w:eastAsia="en-US" w:bidi="ar-SA"/>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uiPriority w:val="99"/>
    <w:semiHidden/>
    <w:rsid w:val="00262B49"/>
    <w:rPr>
      <w:sz w:val="24"/>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160AB3"/>
    <w:rPr>
      <w:rFonts w:ascii="Geneva" w:hAnsi="Geneva"/>
      <w:lang w:val="en-US" w:eastAsia="en-US" w:bidi="ar-SA"/>
    </w:rPr>
  </w:style>
  <w:style w:type="paragraph" w:styleId="ListParagraph">
    <w:name w:val="List Paragraph"/>
    <w:basedOn w:val="Normal"/>
    <w:uiPriority w:val="34"/>
    <w:qFormat/>
    <w:rsid w:val="00AA2E86"/>
    <w:pPr>
      <w:ind w:left="720"/>
    </w:pPr>
  </w:style>
  <w:style w:type="numbering" w:styleId="1ai">
    <w:name w:val="Outline List 1"/>
    <w:basedOn w:val="NoList"/>
    <w:uiPriority w:val="99"/>
    <w:semiHidden/>
    <w:unhideWhenUsed/>
    <w:rsid w:val="00160AB3"/>
    <w:pPr>
      <w:numPr>
        <w:numId w:val="20"/>
      </w:numPr>
    </w:pPr>
  </w:style>
  <w:style w:type="numbering" w:styleId="ArticleSection">
    <w:name w:val="Outline List 3"/>
    <w:basedOn w:val="NoList"/>
    <w:uiPriority w:val="99"/>
    <w:semiHidden/>
    <w:unhideWhenUsed/>
    <w:rsid w:val="00160AB3"/>
    <w:pPr>
      <w:numPr>
        <w:numId w:val="21"/>
      </w:numPr>
    </w:pPr>
  </w:style>
  <w:style w:type="numbering" w:styleId="111111">
    <w:name w:val="Outline List 2"/>
    <w:basedOn w:val="NoList"/>
    <w:uiPriority w:val="99"/>
    <w:semiHidden/>
    <w:unhideWhenUsed/>
    <w:rsid w:val="00160AB3"/>
    <w:pPr>
      <w:numPr>
        <w:numId w:val="19"/>
      </w:numPr>
    </w:pPr>
  </w:style>
  <w:style w:type="paragraph" w:customStyle="1" w:styleId="TemplateInstructions">
    <w:name w:val="Template Instructions"/>
    <w:basedOn w:val="Normal"/>
    <w:next w:val="BodyText"/>
    <w:autoRedefine/>
    <w:rsid w:val="003D21E9"/>
    <w:pPr>
      <w:keepLines/>
      <w:spacing w:before="40"/>
    </w:pPr>
    <w:rPr>
      <w:b/>
      <w:i/>
      <w:iCs/>
      <w:color w:val="0000FF"/>
      <w:sz w:val="22"/>
      <w:szCs w:val="22"/>
    </w:rPr>
  </w:style>
  <w:style w:type="paragraph" w:customStyle="1" w:styleId="ScreenCapture">
    <w:name w:val="ScreenCapture"/>
    <w:basedOn w:val="Normal"/>
    <w:autoRedefine/>
    <w:qFormat/>
    <w:rsid w:val="00615DAC"/>
    <w:pPr>
      <w:keepNext w:val="0"/>
      <w:pBdr>
        <w:top w:val="single" w:sz="8" w:space="1" w:color="auto"/>
        <w:left w:val="single" w:sz="8" w:space="4" w:color="auto"/>
        <w:bottom w:val="single" w:sz="8" w:space="1" w:color="auto"/>
        <w:right w:val="single" w:sz="8" w:space="4" w:color="auto"/>
      </w:pBdr>
    </w:pPr>
    <w:rPr>
      <w:rFonts w:ascii="Courier" w:hAnsi="Courier"/>
      <w:bCs/>
      <w:szCs w:val="18"/>
    </w:rPr>
  </w:style>
  <w:style w:type="paragraph" w:styleId="NoteHeading">
    <w:name w:val="Note Heading"/>
    <w:basedOn w:val="Normal"/>
    <w:next w:val="Normal"/>
    <w:link w:val="NoteHeadingChar"/>
    <w:uiPriority w:val="99"/>
    <w:unhideWhenUsed/>
    <w:rsid w:val="00615DAC"/>
    <w:pPr>
      <w:keepNext w:val="0"/>
      <w:pBdr>
        <w:top w:val="single" w:sz="8" w:space="1" w:color="auto"/>
        <w:bottom w:val="single" w:sz="8" w:space="1" w:color="auto"/>
      </w:pBdr>
      <w:spacing w:before="240" w:after="240"/>
      <w:ind w:left="720"/>
    </w:pPr>
    <w:rPr>
      <w:b/>
    </w:rPr>
  </w:style>
  <w:style w:type="character" w:customStyle="1" w:styleId="NoteHeadingChar">
    <w:name w:val="Note Heading Char"/>
    <w:link w:val="NoteHeading"/>
    <w:uiPriority w:val="99"/>
    <w:rsid w:val="00615DAC"/>
    <w:rPr>
      <w:b/>
    </w:rPr>
  </w:style>
  <w:style w:type="paragraph" w:styleId="BodyText3">
    <w:name w:val="Body Text 3"/>
    <w:basedOn w:val="Normal"/>
    <w:link w:val="BodyText3Char"/>
    <w:uiPriority w:val="99"/>
    <w:semiHidden/>
    <w:unhideWhenUsed/>
    <w:rsid w:val="004D48A6"/>
    <w:pPr>
      <w:spacing w:after="120"/>
    </w:pPr>
    <w:rPr>
      <w:sz w:val="16"/>
      <w:szCs w:val="16"/>
    </w:rPr>
  </w:style>
  <w:style w:type="character" w:customStyle="1" w:styleId="BodyText3Char">
    <w:name w:val="Body Text 3 Char"/>
    <w:link w:val="BodyText3"/>
    <w:uiPriority w:val="99"/>
    <w:semiHidden/>
    <w:rsid w:val="004D48A6"/>
    <w:rPr>
      <w:sz w:val="16"/>
      <w:szCs w:val="16"/>
    </w:rPr>
  </w:style>
  <w:style w:type="paragraph" w:styleId="NoSpacing">
    <w:name w:val="No Spacing"/>
    <w:uiPriority w:val="1"/>
    <w:qFormat/>
    <w:rsid w:val="009E5D4B"/>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187">
      <w:bodyDiv w:val="1"/>
      <w:marLeft w:val="0"/>
      <w:marRight w:val="0"/>
      <w:marTop w:val="0"/>
      <w:marBottom w:val="0"/>
      <w:divBdr>
        <w:top w:val="none" w:sz="0" w:space="0" w:color="auto"/>
        <w:left w:val="none" w:sz="0" w:space="0" w:color="auto"/>
        <w:bottom w:val="none" w:sz="0" w:space="0" w:color="auto"/>
        <w:right w:val="none" w:sz="0" w:space="0" w:color="auto"/>
      </w:divBdr>
    </w:div>
    <w:div w:id="444813065">
      <w:bodyDiv w:val="1"/>
      <w:marLeft w:val="0"/>
      <w:marRight w:val="0"/>
      <w:marTop w:val="0"/>
      <w:marBottom w:val="0"/>
      <w:divBdr>
        <w:top w:val="none" w:sz="0" w:space="0" w:color="auto"/>
        <w:left w:val="none" w:sz="0" w:space="0" w:color="auto"/>
        <w:bottom w:val="none" w:sz="0" w:space="0" w:color="auto"/>
        <w:right w:val="none" w:sz="0" w:space="0" w:color="auto"/>
      </w:divBdr>
    </w:div>
    <w:div w:id="482545927">
      <w:marLeft w:val="0"/>
      <w:marRight w:val="0"/>
      <w:marTop w:val="0"/>
      <w:marBottom w:val="0"/>
      <w:divBdr>
        <w:top w:val="none" w:sz="0" w:space="0" w:color="auto"/>
        <w:left w:val="none" w:sz="0" w:space="0" w:color="auto"/>
        <w:bottom w:val="none" w:sz="0" w:space="0" w:color="auto"/>
        <w:right w:val="none" w:sz="0" w:space="0" w:color="auto"/>
      </w:divBdr>
    </w:div>
    <w:div w:id="482545929">
      <w:marLeft w:val="0"/>
      <w:marRight w:val="0"/>
      <w:marTop w:val="0"/>
      <w:marBottom w:val="0"/>
      <w:divBdr>
        <w:top w:val="none" w:sz="0" w:space="0" w:color="auto"/>
        <w:left w:val="none" w:sz="0" w:space="0" w:color="auto"/>
        <w:bottom w:val="none" w:sz="0" w:space="0" w:color="auto"/>
        <w:right w:val="none" w:sz="0" w:space="0" w:color="auto"/>
      </w:divBdr>
    </w:div>
    <w:div w:id="482545931">
      <w:marLeft w:val="0"/>
      <w:marRight w:val="0"/>
      <w:marTop w:val="0"/>
      <w:marBottom w:val="0"/>
      <w:divBdr>
        <w:top w:val="none" w:sz="0" w:space="0" w:color="auto"/>
        <w:left w:val="none" w:sz="0" w:space="0" w:color="auto"/>
        <w:bottom w:val="none" w:sz="0" w:space="0" w:color="auto"/>
        <w:right w:val="none" w:sz="0" w:space="0" w:color="auto"/>
      </w:divBdr>
    </w:div>
    <w:div w:id="482545933">
      <w:marLeft w:val="0"/>
      <w:marRight w:val="0"/>
      <w:marTop w:val="0"/>
      <w:marBottom w:val="0"/>
      <w:divBdr>
        <w:top w:val="none" w:sz="0" w:space="0" w:color="auto"/>
        <w:left w:val="none" w:sz="0" w:space="0" w:color="auto"/>
        <w:bottom w:val="none" w:sz="0" w:space="0" w:color="auto"/>
        <w:right w:val="none" w:sz="0" w:space="0" w:color="auto"/>
      </w:divBdr>
      <w:divsChild>
        <w:div w:id="482545932">
          <w:marLeft w:val="0"/>
          <w:marRight w:val="0"/>
          <w:marTop w:val="0"/>
          <w:marBottom w:val="0"/>
          <w:divBdr>
            <w:top w:val="none" w:sz="0" w:space="0" w:color="auto"/>
            <w:left w:val="none" w:sz="0" w:space="0" w:color="auto"/>
            <w:bottom w:val="none" w:sz="0" w:space="0" w:color="auto"/>
            <w:right w:val="none" w:sz="0" w:space="0" w:color="auto"/>
          </w:divBdr>
          <w:divsChild>
            <w:div w:id="482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4">
      <w:marLeft w:val="0"/>
      <w:marRight w:val="0"/>
      <w:marTop w:val="0"/>
      <w:marBottom w:val="0"/>
      <w:divBdr>
        <w:top w:val="none" w:sz="0" w:space="0" w:color="auto"/>
        <w:left w:val="none" w:sz="0" w:space="0" w:color="auto"/>
        <w:bottom w:val="none" w:sz="0" w:space="0" w:color="auto"/>
        <w:right w:val="none" w:sz="0" w:space="0" w:color="auto"/>
      </w:divBdr>
    </w:div>
    <w:div w:id="482545936">
      <w:marLeft w:val="0"/>
      <w:marRight w:val="0"/>
      <w:marTop w:val="0"/>
      <w:marBottom w:val="0"/>
      <w:divBdr>
        <w:top w:val="none" w:sz="0" w:space="0" w:color="auto"/>
        <w:left w:val="none" w:sz="0" w:space="0" w:color="auto"/>
        <w:bottom w:val="none" w:sz="0" w:space="0" w:color="auto"/>
        <w:right w:val="none" w:sz="0" w:space="0" w:color="auto"/>
      </w:divBdr>
    </w:div>
    <w:div w:id="482545937">
      <w:marLeft w:val="0"/>
      <w:marRight w:val="0"/>
      <w:marTop w:val="0"/>
      <w:marBottom w:val="0"/>
      <w:divBdr>
        <w:top w:val="none" w:sz="0" w:space="0" w:color="auto"/>
        <w:left w:val="none" w:sz="0" w:space="0" w:color="auto"/>
        <w:bottom w:val="none" w:sz="0" w:space="0" w:color="auto"/>
        <w:right w:val="none" w:sz="0" w:space="0" w:color="auto"/>
      </w:divBdr>
    </w:div>
    <w:div w:id="482545938">
      <w:marLeft w:val="0"/>
      <w:marRight w:val="0"/>
      <w:marTop w:val="0"/>
      <w:marBottom w:val="0"/>
      <w:divBdr>
        <w:top w:val="none" w:sz="0" w:space="0" w:color="auto"/>
        <w:left w:val="none" w:sz="0" w:space="0" w:color="auto"/>
        <w:bottom w:val="none" w:sz="0" w:space="0" w:color="auto"/>
        <w:right w:val="none" w:sz="0" w:space="0" w:color="auto"/>
      </w:divBdr>
      <w:divsChild>
        <w:div w:id="482545928">
          <w:marLeft w:val="0"/>
          <w:marRight w:val="0"/>
          <w:marTop w:val="0"/>
          <w:marBottom w:val="0"/>
          <w:divBdr>
            <w:top w:val="none" w:sz="0" w:space="0" w:color="auto"/>
            <w:left w:val="none" w:sz="0" w:space="0" w:color="auto"/>
            <w:bottom w:val="none" w:sz="0" w:space="0" w:color="auto"/>
            <w:right w:val="none" w:sz="0" w:space="0" w:color="auto"/>
          </w:divBdr>
          <w:divsChild>
            <w:div w:id="4825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9">
      <w:marLeft w:val="0"/>
      <w:marRight w:val="0"/>
      <w:marTop w:val="0"/>
      <w:marBottom w:val="0"/>
      <w:divBdr>
        <w:top w:val="none" w:sz="0" w:space="0" w:color="auto"/>
        <w:left w:val="none" w:sz="0" w:space="0" w:color="auto"/>
        <w:bottom w:val="none" w:sz="0" w:space="0" w:color="auto"/>
        <w:right w:val="none" w:sz="0" w:space="0" w:color="auto"/>
      </w:divBdr>
    </w:div>
    <w:div w:id="482545940">
      <w:marLeft w:val="0"/>
      <w:marRight w:val="0"/>
      <w:marTop w:val="0"/>
      <w:marBottom w:val="0"/>
      <w:divBdr>
        <w:top w:val="none" w:sz="0" w:space="0" w:color="auto"/>
        <w:left w:val="none" w:sz="0" w:space="0" w:color="auto"/>
        <w:bottom w:val="none" w:sz="0" w:space="0" w:color="auto"/>
        <w:right w:val="none" w:sz="0" w:space="0" w:color="auto"/>
      </w:divBdr>
    </w:div>
    <w:div w:id="652291616">
      <w:bodyDiv w:val="1"/>
      <w:marLeft w:val="0"/>
      <w:marRight w:val="0"/>
      <w:marTop w:val="0"/>
      <w:marBottom w:val="0"/>
      <w:divBdr>
        <w:top w:val="none" w:sz="0" w:space="0" w:color="auto"/>
        <w:left w:val="none" w:sz="0" w:space="0" w:color="auto"/>
        <w:bottom w:val="none" w:sz="0" w:space="0" w:color="auto"/>
        <w:right w:val="none" w:sz="0" w:space="0" w:color="auto"/>
      </w:divBdr>
    </w:div>
    <w:div w:id="815489107">
      <w:bodyDiv w:val="1"/>
      <w:marLeft w:val="0"/>
      <w:marRight w:val="0"/>
      <w:marTop w:val="0"/>
      <w:marBottom w:val="0"/>
      <w:divBdr>
        <w:top w:val="none" w:sz="0" w:space="0" w:color="auto"/>
        <w:left w:val="none" w:sz="0" w:space="0" w:color="auto"/>
        <w:bottom w:val="none" w:sz="0" w:space="0" w:color="auto"/>
        <w:right w:val="none" w:sz="0" w:space="0" w:color="auto"/>
      </w:divBdr>
    </w:div>
    <w:div w:id="869344614">
      <w:bodyDiv w:val="1"/>
      <w:marLeft w:val="0"/>
      <w:marRight w:val="0"/>
      <w:marTop w:val="0"/>
      <w:marBottom w:val="0"/>
      <w:divBdr>
        <w:top w:val="none" w:sz="0" w:space="0" w:color="auto"/>
        <w:left w:val="none" w:sz="0" w:space="0" w:color="auto"/>
        <w:bottom w:val="none" w:sz="0" w:space="0" w:color="auto"/>
        <w:right w:val="none" w:sz="0" w:space="0" w:color="auto"/>
      </w:divBdr>
    </w:div>
    <w:div w:id="987902027">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157765829">
      <w:bodyDiv w:val="1"/>
      <w:marLeft w:val="0"/>
      <w:marRight w:val="0"/>
      <w:marTop w:val="0"/>
      <w:marBottom w:val="0"/>
      <w:divBdr>
        <w:top w:val="none" w:sz="0" w:space="0" w:color="auto"/>
        <w:left w:val="none" w:sz="0" w:space="0" w:color="auto"/>
        <w:bottom w:val="none" w:sz="0" w:space="0" w:color="auto"/>
        <w:right w:val="none" w:sz="0" w:space="0" w:color="auto"/>
      </w:divBdr>
    </w:div>
    <w:div w:id="1408184460">
      <w:bodyDiv w:val="1"/>
      <w:marLeft w:val="0"/>
      <w:marRight w:val="0"/>
      <w:marTop w:val="0"/>
      <w:marBottom w:val="0"/>
      <w:divBdr>
        <w:top w:val="none" w:sz="0" w:space="0" w:color="auto"/>
        <w:left w:val="none" w:sz="0" w:space="0" w:color="auto"/>
        <w:bottom w:val="none" w:sz="0" w:space="0" w:color="auto"/>
        <w:right w:val="none" w:sz="0" w:space="0" w:color="auto"/>
      </w:divBdr>
    </w:div>
    <w:div w:id="1459372992">
      <w:bodyDiv w:val="1"/>
      <w:marLeft w:val="0"/>
      <w:marRight w:val="0"/>
      <w:marTop w:val="0"/>
      <w:marBottom w:val="0"/>
      <w:divBdr>
        <w:top w:val="none" w:sz="0" w:space="0" w:color="auto"/>
        <w:left w:val="none" w:sz="0" w:space="0" w:color="auto"/>
        <w:bottom w:val="none" w:sz="0" w:space="0" w:color="auto"/>
        <w:right w:val="none" w:sz="0" w:space="0" w:color="auto"/>
      </w:divBdr>
    </w:div>
    <w:div w:id="1520702194">
      <w:bodyDiv w:val="1"/>
      <w:marLeft w:val="0"/>
      <w:marRight w:val="0"/>
      <w:marTop w:val="0"/>
      <w:marBottom w:val="0"/>
      <w:divBdr>
        <w:top w:val="none" w:sz="0" w:space="0" w:color="auto"/>
        <w:left w:val="none" w:sz="0" w:space="0" w:color="auto"/>
        <w:bottom w:val="none" w:sz="0" w:space="0" w:color="auto"/>
        <w:right w:val="none" w:sz="0" w:space="0" w:color="auto"/>
      </w:divBdr>
    </w:div>
    <w:div w:id="15735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a.gov/vdl/application.asp?appid=4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project_management_%20plan_template_M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F1BEC9064B0141A651B9173FDD5D54" ma:contentTypeVersion="0" ma:contentTypeDescription="Create a new document." ma:contentTypeScope="" ma:versionID="0b402ee268f97093df8aef61a9a82ff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1E00-65F5-44A9-9598-D67F65E7705A}">
  <ds:schemaRefs>
    <ds:schemaRef ds:uri="http://schemas.microsoft.com/office/2006/metadata/longProperties"/>
  </ds:schemaRefs>
</ds:datastoreItem>
</file>

<file path=customXml/itemProps2.xml><?xml version="1.0" encoding="utf-8"?>
<ds:datastoreItem xmlns:ds="http://schemas.openxmlformats.org/officeDocument/2006/customXml" ds:itemID="{69963A36-70BF-4623-9A1D-03D59FE17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22A4DA-283D-4D23-AC07-4239A6EBAD7F}">
  <ds:schemaRefs>
    <ds:schemaRef ds:uri="http://schemas.microsoft.com/sharepoint/v3/contenttype/forms"/>
  </ds:schemaRefs>
</ds:datastoreItem>
</file>

<file path=customXml/itemProps4.xml><?xml version="1.0" encoding="utf-8"?>
<ds:datastoreItem xmlns:ds="http://schemas.openxmlformats.org/officeDocument/2006/customXml" ds:itemID="{EB029AB8-E898-4AE5-BA3B-5636E008797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B95FC01-C109-44AC-B581-9810B13C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project_management_ plan_template_MWW</Template>
  <TotalTime>3</TotalTime>
  <Pages>1</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Fee Basis Release Notes (IB*2*461)</vt:lpstr>
    </vt:vector>
  </TitlesOfParts>
  <Manager>Margie Woehrle</Manager>
  <Company>Veterans Affairs</Company>
  <LinksUpToDate>false</LinksUpToDate>
  <CharactersWithSpaces>15673</CharactersWithSpaces>
  <SharedDoc>false</SharedDoc>
  <HLinks>
    <vt:vector size="120" baseType="variant">
      <vt:variant>
        <vt:i4>6946932</vt:i4>
      </vt:variant>
      <vt:variant>
        <vt:i4>117</vt:i4>
      </vt:variant>
      <vt:variant>
        <vt:i4>0</vt:i4>
      </vt:variant>
      <vt:variant>
        <vt:i4>5</vt:i4>
      </vt:variant>
      <vt:variant>
        <vt:lpwstr>http://www.va.gov/vdl/application.asp?appid=40</vt:lpwstr>
      </vt:variant>
      <vt:variant>
        <vt:lpwstr/>
      </vt:variant>
      <vt:variant>
        <vt:i4>1179704</vt:i4>
      </vt:variant>
      <vt:variant>
        <vt:i4>110</vt:i4>
      </vt:variant>
      <vt:variant>
        <vt:i4>0</vt:i4>
      </vt:variant>
      <vt:variant>
        <vt:i4>5</vt:i4>
      </vt:variant>
      <vt:variant>
        <vt:lpwstr/>
      </vt:variant>
      <vt:variant>
        <vt:lpwstr>_Toc371597303</vt:lpwstr>
      </vt:variant>
      <vt:variant>
        <vt:i4>1179704</vt:i4>
      </vt:variant>
      <vt:variant>
        <vt:i4>104</vt:i4>
      </vt:variant>
      <vt:variant>
        <vt:i4>0</vt:i4>
      </vt:variant>
      <vt:variant>
        <vt:i4>5</vt:i4>
      </vt:variant>
      <vt:variant>
        <vt:lpwstr/>
      </vt:variant>
      <vt:variant>
        <vt:lpwstr>_Toc371597302</vt:lpwstr>
      </vt:variant>
      <vt:variant>
        <vt:i4>1179704</vt:i4>
      </vt:variant>
      <vt:variant>
        <vt:i4>98</vt:i4>
      </vt:variant>
      <vt:variant>
        <vt:i4>0</vt:i4>
      </vt:variant>
      <vt:variant>
        <vt:i4>5</vt:i4>
      </vt:variant>
      <vt:variant>
        <vt:lpwstr/>
      </vt:variant>
      <vt:variant>
        <vt:lpwstr>_Toc371597301</vt:lpwstr>
      </vt:variant>
      <vt:variant>
        <vt:i4>1179704</vt:i4>
      </vt:variant>
      <vt:variant>
        <vt:i4>92</vt:i4>
      </vt:variant>
      <vt:variant>
        <vt:i4>0</vt:i4>
      </vt:variant>
      <vt:variant>
        <vt:i4>5</vt:i4>
      </vt:variant>
      <vt:variant>
        <vt:lpwstr/>
      </vt:variant>
      <vt:variant>
        <vt:lpwstr>_Toc371597300</vt:lpwstr>
      </vt:variant>
      <vt:variant>
        <vt:i4>1769529</vt:i4>
      </vt:variant>
      <vt:variant>
        <vt:i4>86</vt:i4>
      </vt:variant>
      <vt:variant>
        <vt:i4>0</vt:i4>
      </vt:variant>
      <vt:variant>
        <vt:i4>5</vt:i4>
      </vt:variant>
      <vt:variant>
        <vt:lpwstr/>
      </vt:variant>
      <vt:variant>
        <vt:lpwstr>_Toc371597299</vt:lpwstr>
      </vt:variant>
      <vt:variant>
        <vt:i4>1769529</vt:i4>
      </vt:variant>
      <vt:variant>
        <vt:i4>80</vt:i4>
      </vt:variant>
      <vt:variant>
        <vt:i4>0</vt:i4>
      </vt:variant>
      <vt:variant>
        <vt:i4>5</vt:i4>
      </vt:variant>
      <vt:variant>
        <vt:lpwstr/>
      </vt:variant>
      <vt:variant>
        <vt:lpwstr>_Toc371597298</vt:lpwstr>
      </vt:variant>
      <vt:variant>
        <vt:i4>1769529</vt:i4>
      </vt:variant>
      <vt:variant>
        <vt:i4>74</vt:i4>
      </vt:variant>
      <vt:variant>
        <vt:i4>0</vt:i4>
      </vt:variant>
      <vt:variant>
        <vt:i4>5</vt:i4>
      </vt:variant>
      <vt:variant>
        <vt:lpwstr/>
      </vt:variant>
      <vt:variant>
        <vt:lpwstr>_Toc371597297</vt:lpwstr>
      </vt:variant>
      <vt:variant>
        <vt:i4>1769529</vt:i4>
      </vt:variant>
      <vt:variant>
        <vt:i4>68</vt:i4>
      </vt:variant>
      <vt:variant>
        <vt:i4>0</vt:i4>
      </vt:variant>
      <vt:variant>
        <vt:i4>5</vt:i4>
      </vt:variant>
      <vt:variant>
        <vt:lpwstr/>
      </vt:variant>
      <vt:variant>
        <vt:lpwstr>_Toc371597296</vt:lpwstr>
      </vt:variant>
      <vt:variant>
        <vt:i4>1769529</vt:i4>
      </vt:variant>
      <vt:variant>
        <vt:i4>62</vt:i4>
      </vt:variant>
      <vt:variant>
        <vt:i4>0</vt:i4>
      </vt:variant>
      <vt:variant>
        <vt:i4>5</vt:i4>
      </vt:variant>
      <vt:variant>
        <vt:lpwstr/>
      </vt:variant>
      <vt:variant>
        <vt:lpwstr>_Toc371597295</vt:lpwstr>
      </vt:variant>
      <vt:variant>
        <vt:i4>1769529</vt:i4>
      </vt:variant>
      <vt:variant>
        <vt:i4>56</vt:i4>
      </vt:variant>
      <vt:variant>
        <vt:i4>0</vt:i4>
      </vt:variant>
      <vt:variant>
        <vt:i4>5</vt:i4>
      </vt:variant>
      <vt:variant>
        <vt:lpwstr/>
      </vt:variant>
      <vt:variant>
        <vt:lpwstr>_Toc371597294</vt:lpwstr>
      </vt:variant>
      <vt:variant>
        <vt:i4>1769529</vt:i4>
      </vt:variant>
      <vt:variant>
        <vt:i4>50</vt:i4>
      </vt:variant>
      <vt:variant>
        <vt:i4>0</vt:i4>
      </vt:variant>
      <vt:variant>
        <vt:i4>5</vt:i4>
      </vt:variant>
      <vt:variant>
        <vt:lpwstr/>
      </vt:variant>
      <vt:variant>
        <vt:lpwstr>_Toc371597293</vt:lpwstr>
      </vt:variant>
      <vt:variant>
        <vt:i4>1769529</vt:i4>
      </vt:variant>
      <vt:variant>
        <vt:i4>44</vt:i4>
      </vt:variant>
      <vt:variant>
        <vt:i4>0</vt:i4>
      </vt:variant>
      <vt:variant>
        <vt:i4>5</vt:i4>
      </vt:variant>
      <vt:variant>
        <vt:lpwstr/>
      </vt:variant>
      <vt:variant>
        <vt:lpwstr>_Toc371597292</vt:lpwstr>
      </vt:variant>
      <vt:variant>
        <vt:i4>1769529</vt:i4>
      </vt:variant>
      <vt:variant>
        <vt:i4>38</vt:i4>
      </vt:variant>
      <vt:variant>
        <vt:i4>0</vt:i4>
      </vt:variant>
      <vt:variant>
        <vt:i4>5</vt:i4>
      </vt:variant>
      <vt:variant>
        <vt:lpwstr/>
      </vt:variant>
      <vt:variant>
        <vt:lpwstr>_Toc371597291</vt:lpwstr>
      </vt:variant>
      <vt:variant>
        <vt:i4>1769529</vt:i4>
      </vt:variant>
      <vt:variant>
        <vt:i4>32</vt:i4>
      </vt:variant>
      <vt:variant>
        <vt:i4>0</vt:i4>
      </vt:variant>
      <vt:variant>
        <vt:i4>5</vt:i4>
      </vt:variant>
      <vt:variant>
        <vt:lpwstr/>
      </vt:variant>
      <vt:variant>
        <vt:lpwstr>_Toc371597290</vt:lpwstr>
      </vt:variant>
      <vt:variant>
        <vt:i4>1703993</vt:i4>
      </vt:variant>
      <vt:variant>
        <vt:i4>26</vt:i4>
      </vt:variant>
      <vt:variant>
        <vt:i4>0</vt:i4>
      </vt:variant>
      <vt:variant>
        <vt:i4>5</vt:i4>
      </vt:variant>
      <vt:variant>
        <vt:lpwstr/>
      </vt:variant>
      <vt:variant>
        <vt:lpwstr>_Toc371597289</vt:lpwstr>
      </vt:variant>
      <vt:variant>
        <vt:i4>1703993</vt:i4>
      </vt:variant>
      <vt:variant>
        <vt:i4>20</vt:i4>
      </vt:variant>
      <vt:variant>
        <vt:i4>0</vt:i4>
      </vt:variant>
      <vt:variant>
        <vt:i4>5</vt:i4>
      </vt:variant>
      <vt:variant>
        <vt:lpwstr/>
      </vt:variant>
      <vt:variant>
        <vt:lpwstr>_Toc371597288</vt:lpwstr>
      </vt:variant>
      <vt:variant>
        <vt:i4>1703993</vt:i4>
      </vt:variant>
      <vt:variant>
        <vt:i4>14</vt:i4>
      </vt:variant>
      <vt:variant>
        <vt:i4>0</vt:i4>
      </vt:variant>
      <vt:variant>
        <vt:i4>5</vt:i4>
      </vt:variant>
      <vt:variant>
        <vt:lpwstr/>
      </vt:variant>
      <vt:variant>
        <vt:lpwstr>_Toc371597287</vt:lpwstr>
      </vt:variant>
      <vt:variant>
        <vt:i4>1703993</vt:i4>
      </vt:variant>
      <vt:variant>
        <vt:i4>8</vt:i4>
      </vt:variant>
      <vt:variant>
        <vt:i4>0</vt:i4>
      </vt:variant>
      <vt:variant>
        <vt:i4>5</vt:i4>
      </vt:variant>
      <vt:variant>
        <vt:lpwstr/>
      </vt:variant>
      <vt:variant>
        <vt:lpwstr>_Toc371597286</vt:lpwstr>
      </vt:variant>
      <vt:variant>
        <vt:i4>1703993</vt:i4>
      </vt:variant>
      <vt:variant>
        <vt:i4>2</vt:i4>
      </vt:variant>
      <vt:variant>
        <vt:i4>0</vt:i4>
      </vt:variant>
      <vt:variant>
        <vt:i4>5</vt:i4>
      </vt:variant>
      <vt:variant>
        <vt:lpwstr/>
      </vt:variant>
      <vt:variant>
        <vt:lpwstr>_Toc371597285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Basis Release Notes (IB*2*461)</dc:title>
  <dc:subject>Release Notes for Fee Basis</dc:subject>
  <dc:creator>Department of Veterans Affairs, Veterans Health Administration, Product Development</dc:creator>
  <cp:keywords>Fee Basis, RN, release notes, ICD-10, patch number, fb*3.5*139</cp:keywords>
  <cp:lastModifiedBy>Lowery, Cindy</cp:lastModifiedBy>
  <cp:revision>4</cp:revision>
  <cp:lastPrinted>2020-12-04T21:15:00Z</cp:lastPrinted>
  <dcterms:created xsi:type="dcterms:W3CDTF">2020-12-04T21:15:00Z</dcterms:created>
  <dcterms:modified xsi:type="dcterms:W3CDTF">2020-12-04T21:16:00Z</dcterms:modified>
  <cp:category>Release Notes</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Department of Veterans of Affairs</vt:lpwstr>
  </property>
  <property fmtid="{D5CDD505-2E9C-101B-9397-08002B2CF9AE}" pid="3" name="ContentType">
    <vt:lpwstr>Document</vt:lpwstr>
  </property>
  <property fmtid="{D5CDD505-2E9C-101B-9397-08002B2CF9AE}" pid="4" name="FormName">
    <vt:lpwstr>ICD-10 Release Notes Template</vt:lpwstr>
  </property>
  <property fmtid="{D5CDD505-2E9C-101B-9397-08002B2CF9AE}" pid="5" name="Language">
    <vt:lpwstr>en</vt:lpwstr>
  </property>
  <property fmtid="{D5CDD505-2E9C-101B-9397-08002B2CF9AE}" pid="6" name="Type">
    <vt:lpwstr>Release Notes</vt:lpwstr>
  </property>
</Properties>
</file>