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AC0F" w14:textId="77777777" w:rsidR="009F4167" w:rsidRPr="001615BB" w:rsidRDefault="009F4167" w:rsidP="00FF6906">
      <w:pPr>
        <w:pStyle w:val="titlepage"/>
        <w:rPr>
          <w:sz w:val="20"/>
        </w:rPr>
      </w:pPr>
      <w:bookmarkStart w:id="0" w:name="_Toc48728713"/>
    </w:p>
    <w:p w14:paraId="14719285" w14:textId="5CE79A88" w:rsidR="00FF6906" w:rsidRPr="00937F1D" w:rsidRDefault="00FA24C7" w:rsidP="00FF6906">
      <w:pPr>
        <w:pStyle w:val="titlepage"/>
      </w:pPr>
      <w:r w:rsidRPr="001615BB">
        <w:rPr>
          <w:sz w:val="20"/>
        </w:rPr>
        <w:t xml:space="preserve"> </w:t>
      </w:r>
      <w:r w:rsidR="00E57542" w:rsidRPr="00937F1D">
        <w:rPr>
          <w:noProof/>
          <w:sz w:val="20"/>
        </w:rPr>
        <w:drawing>
          <wp:inline distT="0" distB="0" distL="0" distR="0" wp14:anchorId="699983A6" wp14:editId="7AF07BF3">
            <wp:extent cx="2560320" cy="1415415"/>
            <wp:effectExtent l="0" t="0" r="0" b="0"/>
            <wp:docPr id="2" name="Picture 2" descr="Veterans Health Information Systems and Technology Architecture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terans Health Information Systems and Technology Architecture (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1415415"/>
                    </a:xfrm>
                    <a:prstGeom prst="rect">
                      <a:avLst/>
                    </a:prstGeom>
                    <a:noFill/>
                    <a:ln>
                      <a:noFill/>
                    </a:ln>
                  </pic:spPr>
                </pic:pic>
              </a:graphicData>
            </a:graphic>
          </wp:inline>
        </w:drawing>
      </w:r>
    </w:p>
    <w:p w14:paraId="640EAE56" w14:textId="77777777" w:rsidR="00FF6906" w:rsidRPr="00937F1D" w:rsidRDefault="00FF6906" w:rsidP="00FF6906">
      <w:pPr>
        <w:pStyle w:val="titlepage"/>
      </w:pPr>
    </w:p>
    <w:p w14:paraId="22431806" w14:textId="77777777" w:rsidR="00FF6906" w:rsidRPr="00937F1D" w:rsidRDefault="00FF6906" w:rsidP="00FF6906">
      <w:pPr>
        <w:pStyle w:val="titlepage"/>
      </w:pPr>
    </w:p>
    <w:p w14:paraId="02FD5E8C" w14:textId="77777777" w:rsidR="00FF6906" w:rsidRPr="00937F1D" w:rsidRDefault="00FF6906" w:rsidP="00FF6906">
      <w:pPr>
        <w:pStyle w:val="titlepage"/>
      </w:pPr>
    </w:p>
    <w:p w14:paraId="4D20D575" w14:textId="77777777" w:rsidR="00FF6906" w:rsidRPr="00937F1D" w:rsidRDefault="00FF6906" w:rsidP="00FF6906">
      <w:pPr>
        <w:pStyle w:val="titlepage"/>
      </w:pPr>
    </w:p>
    <w:p w14:paraId="7FA9D6F9" w14:textId="77777777" w:rsidR="00FF6906" w:rsidRPr="00937F1D" w:rsidRDefault="00FF6906" w:rsidP="00FF6906">
      <w:pPr>
        <w:pStyle w:val="titlepage"/>
      </w:pPr>
    </w:p>
    <w:p w14:paraId="31A90DC3" w14:textId="77777777" w:rsidR="00FF6906" w:rsidRPr="00937F1D" w:rsidRDefault="00FF6906" w:rsidP="00FF6906">
      <w:pPr>
        <w:pStyle w:val="titlepage"/>
        <w:rPr>
          <w:b/>
          <w:caps/>
          <w:sz w:val="48"/>
        </w:rPr>
      </w:pPr>
      <w:r w:rsidRPr="00937F1D">
        <w:rPr>
          <w:b/>
          <w:caps/>
          <w:sz w:val="48"/>
        </w:rPr>
        <w:t>inCOME VERIFICATION MATCH</w:t>
      </w:r>
    </w:p>
    <w:p w14:paraId="3D81BCB2" w14:textId="77777777" w:rsidR="00FF6906" w:rsidRPr="00937F1D" w:rsidRDefault="00FF6906" w:rsidP="00FF6906">
      <w:pPr>
        <w:pStyle w:val="titlepage"/>
        <w:rPr>
          <w:b/>
          <w:caps/>
          <w:sz w:val="48"/>
        </w:rPr>
      </w:pPr>
      <w:r w:rsidRPr="00937F1D">
        <w:rPr>
          <w:b/>
          <w:caps/>
          <w:sz w:val="48"/>
        </w:rPr>
        <w:t>(IVM)</w:t>
      </w:r>
    </w:p>
    <w:p w14:paraId="3530BDC0" w14:textId="77777777" w:rsidR="00FF6906" w:rsidRPr="00937F1D" w:rsidRDefault="00FF6906" w:rsidP="00FF6906">
      <w:pPr>
        <w:pStyle w:val="titlepglogos"/>
      </w:pPr>
    </w:p>
    <w:p w14:paraId="29EC345C" w14:textId="77777777" w:rsidR="00FF6906" w:rsidRPr="00937F1D" w:rsidRDefault="00FF6906" w:rsidP="00FF6906">
      <w:pPr>
        <w:pStyle w:val="titlepage"/>
      </w:pPr>
    </w:p>
    <w:p w14:paraId="65A17D71" w14:textId="77777777" w:rsidR="00FF6906" w:rsidRPr="00937F1D" w:rsidRDefault="00FF6906" w:rsidP="00FF6906">
      <w:pPr>
        <w:pStyle w:val="titlepage"/>
      </w:pPr>
    </w:p>
    <w:p w14:paraId="7F5657F3" w14:textId="77777777" w:rsidR="00FF6906" w:rsidRPr="00937F1D" w:rsidRDefault="00FF6906" w:rsidP="00FF6906">
      <w:pPr>
        <w:pStyle w:val="titlepage"/>
      </w:pPr>
    </w:p>
    <w:p w14:paraId="2E7907CE" w14:textId="77777777" w:rsidR="00FF6906" w:rsidRPr="00937F1D" w:rsidRDefault="00E97723" w:rsidP="00FF6906">
      <w:pPr>
        <w:pStyle w:val="titlepage"/>
        <w:rPr>
          <w:b/>
          <w:caps/>
          <w:sz w:val="48"/>
        </w:rPr>
      </w:pPr>
      <w:r w:rsidRPr="00937F1D">
        <w:rPr>
          <w:b/>
          <w:caps/>
          <w:sz w:val="48"/>
        </w:rPr>
        <w:t>user</w:t>
      </w:r>
      <w:r w:rsidR="00FF6906" w:rsidRPr="00937F1D">
        <w:rPr>
          <w:b/>
          <w:caps/>
          <w:sz w:val="48"/>
        </w:rPr>
        <w:t xml:space="preserve"> MANUAL</w:t>
      </w:r>
    </w:p>
    <w:p w14:paraId="742D2D7E" w14:textId="77777777" w:rsidR="00FF6906" w:rsidRPr="00937F1D" w:rsidRDefault="00FF6906" w:rsidP="00FF6906">
      <w:pPr>
        <w:pStyle w:val="titlepage"/>
      </w:pPr>
    </w:p>
    <w:p w14:paraId="04373BCE" w14:textId="77777777" w:rsidR="00FF6906" w:rsidRPr="00937F1D" w:rsidRDefault="00FF6906" w:rsidP="00FF6906">
      <w:pPr>
        <w:pStyle w:val="titlepage"/>
      </w:pPr>
    </w:p>
    <w:p w14:paraId="55FDF938" w14:textId="77777777" w:rsidR="00DF20FC" w:rsidRPr="00937F1D" w:rsidRDefault="00DF20FC" w:rsidP="00FF6906">
      <w:pPr>
        <w:pStyle w:val="titlepage"/>
      </w:pPr>
    </w:p>
    <w:p w14:paraId="0B4EB9B4" w14:textId="77777777" w:rsidR="00FF6906" w:rsidRPr="00937F1D" w:rsidRDefault="00FF6906" w:rsidP="00FF6906">
      <w:pPr>
        <w:pStyle w:val="titlepage"/>
        <w:rPr>
          <w:sz w:val="48"/>
        </w:rPr>
      </w:pPr>
      <w:r w:rsidRPr="00937F1D">
        <w:rPr>
          <w:sz w:val="48"/>
        </w:rPr>
        <w:t>Version 2.0</w:t>
      </w:r>
    </w:p>
    <w:p w14:paraId="6636F87E" w14:textId="77777777" w:rsidR="00FF6906" w:rsidRPr="00937F1D" w:rsidRDefault="00FF6906" w:rsidP="00FF6906">
      <w:pPr>
        <w:pStyle w:val="titlepage"/>
      </w:pPr>
    </w:p>
    <w:p w14:paraId="65E7EC43" w14:textId="77777777" w:rsidR="00FF6906" w:rsidRPr="00937F1D" w:rsidRDefault="00FF6906" w:rsidP="00FF6906">
      <w:pPr>
        <w:pStyle w:val="titlepage"/>
      </w:pPr>
    </w:p>
    <w:p w14:paraId="0D5FB52A" w14:textId="77777777" w:rsidR="00FF6906" w:rsidRPr="00937F1D" w:rsidRDefault="00FF6906" w:rsidP="00FF6906">
      <w:pPr>
        <w:pStyle w:val="titlepage"/>
      </w:pPr>
    </w:p>
    <w:p w14:paraId="2BB5B22C" w14:textId="77777777" w:rsidR="00FF6906" w:rsidRPr="00937F1D" w:rsidRDefault="00FF6906" w:rsidP="00FF6906">
      <w:pPr>
        <w:pStyle w:val="titlepage"/>
      </w:pPr>
    </w:p>
    <w:p w14:paraId="74811860" w14:textId="77777777" w:rsidR="00FF6906" w:rsidRPr="00937F1D" w:rsidRDefault="008F6062" w:rsidP="00FF6906">
      <w:pPr>
        <w:pStyle w:val="titlepage"/>
      </w:pPr>
      <w:r w:rsidRPr="00937F1D">
        <w:rPr>
          <w:sz w:val="48"/>
        </w:rPr>
        <w:t>October 1994</w:t>
      </w:r>
    </w:p>
    <w:p w14:paraId="17910547" w14:textId="77777777" w:rsidR="00FF6906" w:rsidRPr="00937F1D" w:rsidRDefault="00FF6906" w:rsidP="00FF6906">
      <w:pPr>
        <w:pStyle w:val="titlepage"/>
      </w:pPr>
    </w:p>
    <w:p w14:paraId="31842593" w14:textId="77777777" w:rsidR="00FF6906" w:rsidRPr="00937F1D" w:rsidRDefault="00FF6906" w:rsidP="00FF6906">
      <w:pPr>
        <w:pStyle w:val="titlepage"/>
      </w:pPr>
    </w:p>
    <w:p w14:paraId="35A23565" w14:textId="77777777" w:rsidR="00FF6906" w:rsidRPr="00937F1D" w:rsidRDefault="00FF6906" w:rsidP="00FF6906">
      <w:pPr>
        <w:pStyle w:val="titlepage"/>
      </w:pPr>
    </w:p>
    <w:p w14:paraId="2AE737FD" w14:textId="77777777" w:rsidR="009F4167" w:rsidRPr="00937F1D" w:rsidRDefault="009F4167" w:rsidP="00FF6906">
      <w:pPr>
        <w:pStyle w:val="titlepage"/>
      </w:pPr>
    </w:p>
    <w:p w14:paraId="035BA5A7" w14:textId="77777777" w:rsidR="00FF6906" w:rsidRPr="00937F1D" w:rsidRDefault="00FF6906" w:rsidP="00FF6906">
      <w:pPr>
        <w:pStyle w:val="titlepage"/>
      </w:pPr>
    </w:p>
    <w:p w14:paraId="6DEEA8BE" w14:textId="77777777" w:rsidR="00FF6906" w:rsidRPr="00937F1D" w:rsidRDefault="00FF6906" w:rsidP="00FF6906">
      <w:pPr>
        <w:pStyle w:val="titlepage"/>
      </w:pPr>
    </w:p>
    <w:p w14:paraId="77CC8040" w14:textId="77777777" w:rsidR="00FF6906" w:rsidRPr="00937F1D" w:rsidRDefault="00FF6906" w:rsidP="00FF6906">
      <w:pPr>
        <w:pStyle w:val="titlepglogos"/>
      </w:pPr>
      <w:r w:rsidRPr="00937F1D">
        <w:t>Department of Veterans Affairs</w:t>
      </w:r>
    </w:p>
    <w:p w14:paraId="7B610192" w14:textId="77777777" w:rsidR="00DC1D2A" w:rsidRPr="00937F1D" w:rsidRDefault="00DC1D2A" w:rsidP="00DC1D2A">
      <w:pPr>
        <w:pStyle w:val="titlepglogos"/>
      </w:pPr>
      <w:r w:rsidRPr="00937F1D">
        <w:t>Office of Enterprise Development</w:t>
      </w:r>
    </w:p>
    <w:p w14:paraId="538634A6" w14:textId="77777777" w:rsidR="0023327F" w:rsidRPr="00937F1D" w:rsidRDefault="0023327F" w:rsidP="0023327F">
      <w:pPr>
        <w:pStyle w:val="titlepglogos"/>
        <w:sectPr w:rsidR="0023327F" w:rsidRPr="00937F1D">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bookmarkStart w:id="1" w:name="_Toc516277791"/>
      <w:r w:rsidRPr="00937F1D">
        <w:t>Management, Enrollment and Financial Systems (MEFS)</w:t>
      </w:r>
      <w:bookmarkEnd w:id="1"/>
    </w:p>
    <w:p w14:paraId="5E9EB2D3" w14:textId="77777777" w:rsidR="00FF6AD0" w:rsidRPr="00937F1D" w:rsidRDefault="00FF6AD0">
      <w:pPr>
        <w:pStyle w:val="Heading1"/>
      </w:pPr>
      <w:bookmarkStart w:id="2" w:name="_Toc42774672"/>
      <w:r w:rsidRPr="00937F1D">
        <w:lastRenderedPageBreak/>
        <w:t>Revision History</w:t>
      </w:r>
      <w:bookmarkEnd w:id="0"/>
      <w:bookmarkEnd w:id="2"/>
      <w:r w:rsidR="00154D2F" w:rsidRPr="00937F1D">
        <w:fldChar w:fldCharType="begin"/>
      </w:r>
      <w:r w:rsidRPr="00937F1D">
        <w:instrText xml:space="preserve"> TC "</w:instrText>
      </w:r>
      <w:bookmarkStart w:id="3" w:name="_Toc509737164"/>
      <w:r w:rsidRPr="00937F1D">
        <w:rPr>
          <w:b/>
          <w:bCs/>
        </w:rPr>
        <w:instrText>Revision History</w:instrText>
      </w:r>
      <w:bookmarkEnd w:id="3"/>
      <w:r w:rsidRPr="00937F1D">
        <w:instrText xml:space="preserve">" \f C \l "1" </w:instrText>
      </w:r>
      <w:r w:rsidR="00154D2F" w:rsidRPr="00937F1D">
        <w:fldChar w:fldCharType="end"/>
      </w:r>
      <w:r w:rsidR="00154D2F" w:rsidRPr="00937F1D">
        <w:fldChar w:fldCharType="begin"/>
      </w:r>
      <w:r w:rsidRPr="00937F1D">
        <w:instrText xml:space="preserve"> XE "Revision History" </w:instrText>
      </w:r>
      <w:r w:rsidR="00154D2F" w:rsidRPr="00937F1D">
        <w:fldChar w:fldCharType="end"/>
      </w:r>
    </w:p>
    <w:p w14:paraId="093F1F6C" w14:textId="77777777" w:rsidR="00FF6AD0" w:rsidRPr="00937F1D" w:rsidRDefault="00FF6AD0"/>
    <w:p w14:paraId="55A532BF" w14:textId="77777777" w:rsidR="00FF6AD0" w:rsidRPr="00937F1D" w:rsidRDefault="00FF6AD0"/>
    <w:p w14:paraId="3D98B249" w14:textId="77777777" w:rsidR="00FF6AD0" w:rsidRPr="00937F1D" w:rsidRDefault="00FF6AD0">
      <w:r w:rsidRPr="00937F1D">
        <w:rPr>
          <w:b/>
          <w:bCs/>
        </w:rPr>
        <w:t>Please Note</w:t>
      </w:r>
      <w:r w:rsidRPr="00937F1D">
        <w:t xml:space="preserve">:  Effective </w:t>
      </w:r>
      <w:r w:rsidR="0035773B" w:rsidRPr="00937F1D">
        <w:t>May</w:t>
      </w:r>
      <w:r w:rsidRPr="00937F1D">
        <w:t xml:space="preserve">, 2001, changes to IVM documentation resulting from released patches will be described in the Revision History section.  In lieu of change pages, the complete user manual will be released with the software patches associated with the changes described in this section.  </w:t>
      </w:r>
    </w:p>
    <w:p w14:paraId="25FC7FC0" w14:textId="77777777" w:rsidR="00FF6AD0" w:rsidRPr="00937F1D" w:rsidRDefault="00FF6AD0"/>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3218"/>
        <w:gridCol w:w="1987"/>
        <w:gridCol w:w="2208"/>
      </w:tblGrid>
      <w:tr w:rsidR="00FF6AD0" w:rsidRPr="00937F1D" w14:paraId="5CC6F807" w14:textId="77777777" w:rsidTr="00A432D7">
        <w:trPr>
          <w:cantSplit/>
          <w:tblHeader/>
        </w:trPr>
        <w:tc>
          <w:tcPr>
            <w:tcW w:w="1683" w:type="dxa"/>
          </w:tcPr>
          <w:p w14:paraId="62BDAB6F" w14:textId="77777777" w:rsidR="00FF6AD0" w:rsidRPr="00937F1D" w:rsidRDefault="00FF6AD0">
            <w:pPr>
              <w:pStyle w:val="TABLEROW"/>
              <w:rPr>
                <w:rStyle w:val="TABLEHEADING"/>
              </w:rPr>
            </w:pPr>
            <w:r w:rsidRPr="00937F1D">
              <w:rPr>
                <w:rStyle w:val="TABLEHEADING"/>
              </w:rPr>
              <w:t>Revision Date</w:t>
            </w:r>
          </w:p>
        </w:tc>
        <w:tc>
          <w:tcPr>
            <w:tcW w:w="3307" w:type="dxa"/>
          </w:tcPr>
          <w:p w14:paraId="2166B47E" w14:textId="77777777" w:rsidR="00FF6AD0" w:rsidRPr="00937F1D" w:rsidRDefault="00FF6AD0">
            <w:pPr>
              <w:pStyle w:val="TABLEROW"/>
              <w:rPr>
                <w:rStyle w:val="TABLEHEADING"/>
              </w:rPr>
            </w:pPr>
            <w:r w:rsidRPr="00937F1D">
              <w:rPr>
                <w:rStyle w:val="TABLEHEADING"/>
              </w:rPr>
              <w:t>Description</w:t>
            </w:r>
          </w:p>
        </w:tc>
        <w:tc>
          <w:tcPr>
            <w:tcW w:w="2034" w:type="dxa"/>
          </w:tcPr>
          <w:p w14:paraId="7C270037" w14:textId="77777777" w:rsidR="00FF6AD0" w:rsidRPr="00937F1D" w:rsidRDefault="00FF6AD0">
            <w:pPr>
              <w:pStyle w:val="TABLEROW"/>
              <w:rPr>
                <w:rStyle w:val="TABLEHEADING"/>
              </w:rPr>
            </w:pPr>
            <w:r w:rsidRPr="00937F1D">
              <w:rPr>
                <w:rStyle w:val="TABLEHEADING"/>
              </w:rPr>
              <w:t>Related Patch Number(S)</w:t>
            </w:r>
          </w:p>
        </w:tc>
        <w:tc>
          <w:tcPr>
            <w:tcW w:w="2264" w:type="dxa"/>
          </w:tcPr>
          <w:p w14:paraId="7F4031E4" w14:textId="77777777" w:rsidR="00FF6AD0" w:rsidRPr="00937F1D" w:rsidRDefault="00AB6087">
            <w:pPr>
              <w:pStyle w:val="TABLEROW"/>
              <w:rPr>
                <w:rStyle w:val="TABLEHEADING"/>
              </w:rPr>
            </w:pPr>
            <w:r w:rsidRPr="00937F1D">
              <w:rPr>
                <w:rStyle w:val="TABLEHEADING"/>
              </w:rPr>
              <w:t xml:space="preserve">Project Manager (PM) and </w:t>
            </w:r>
            <w:r w:rsidR="00FF6AD0" w:rsidRPr="00937F1D">
              <w:rPr>
                <w:rStyle w:val="TABLEHEADING"/>
              </w:rPr>
              <w:t xml:space="preserve">Author </w:t>
            </w:r>
            <w:r w:rsidRPr="00937F1D">
              <w:rPr>
                <w:rStyle w:val="TABLEHEADING"/>
              </w:rPr>
              <w:t>(Auth) (beginning with 1/19/05 entry)</w:t>
            </w:r>
          </w:p>
        </w:tc>
      </w:tr>
      <w:tr w:rsidR="00FF6AD0" w:rsidRPr="00937F1D" w14:paraId="03C64BC9" w14:textId="77777777" w:rsidTr="00A432D7">
        <w:trPr>
          <w:cantSplit/>
        </w:trPr>
        <w:tc>
          <w:tcPr>
            <w:tcW w:w="1683" w:type="dxa"/>
          </w:tcPr>
          <w:p w14:paraId="58261CA7" w14:textId="77777777" w:rsidR="00FF6AD0" w:rsidRPr="00937F1D" w:rsidRDefault="00FF6AD0">
            <w:pPr>
              <w:pStyle w:val="TABLEROW"/>
            </w:pPr>
            <w:r w:rsidRPr="00937F1D">
              <w:t>3/20/2001</w:t>
            </w:r>
          </w:p>
        </w:tc>
        <w:tc>
          <w:tcPr>
            <w:tcW w:w="3307" w:type="dxa"/>
          </w:tcPr>
          <w:p w14:paraId="49261307" w14:textId="77777777" w:rsidR="00FF6AD0" w:rsidRPr="00937F1D" w:rsidRDefault="00FF6AD0">
            <w:pPr>
              <w:pStyle w:val="TABLEROW"/>
            </w:pPr>
            <w:r w:rsidRPr="00937F1D">
              <w:t>IVM Case Inquiry option - Revised Introduction section of to include Co-Pay Exemption Tests</w:t>
            </w:r>
          </w:p>
        </w:tc>
        <w:tc>
          <w:tcPr>
            <w:tcW w:w="2034" w:type="dxa"/>
          </w:tcPr>
          <w:p w14:paraId="54B4BDA5" w14:textId="77777777" w:rsidR="00FF6AD0" w:rsidRPr="00937F1D" w:rsidRDefault="00FF6AD0">
            <w:pPr>
              <w:pStyle w:val="TABLEROW"/>
            </w:pPr>
            <w:r w:rsidRPr="00937F1D">
              <w:t>IVM*2.0*17</w:t>
            </w:r>
          </w:p>
        </w:tc>
        <w:tc>
          <w:tcPr>
            <w:tcW w:w="2264" w:type="dxa"/>
          </w:tcPr>
          <w:p w14:paraId="34DC556F" w14:textId="77777777" w:rsidR="00FF6AD0" w:rsidRPr="00937F1D" w:rsidRDefault="006D147E">
            <w:pPr>
              <w:pStyle w:val="TABLEROW"/>
            </w:pPr>
            <w:r w:rsidRPr="00937F1D">
              <w:t>REDACTED</w:t>
            </w:r>
          </w:p>
        </w:tc>
      </w:tr>
      <w:tr w:rsidR="00FF6AD0" w:rsidRPr="00937F1D" w14:paraId="684A6A97" w14:textId="77777777" w:rsidTr="00A432D7">
        <w:trPr>
          <w:cantSplit/>
        </w:trPr>
        <w:tc>
          <w:tcPr>
            <w:tcW w:w="1683" w:type="dxa"/>
          </w:tcPr>
          <w:p w14:paraId="695603EE" w14:textId="77777777" w:rsidR="00FF6AD0" w:rsidRPr="00937F1D" w:rsidRDefault="00FF6AD0">
            <w:pPr>
              <w:pStyle w:val="TABLEROW"/>
            </w:pPr>
            <w:r w:rsidRPr="00937F1D">
              <w:t>3/20/2001</w:t>
            </w:r>
          </w:p>
        </w:tc>
        <w:tc>
          <w:tcPr>
            <w:tcW w:w="3307" w:type="dxa"/>
          </w:tcPr>
          <w:p w14:paraId="23E1BE38" w14:textId="77777777" w:rsidR="00FF6AD0" w:rsidRPr="00937F1D" w:rsidRDefault="00FF6AD0">
            <w:pPr>
              <w:pStyle w:val="TABLEROW"/>
            </w:pPr>
            <w:r w:rsidRPr="00937F1D">
              <w:t>Added new option:  IVM Financial Query</w:t>
            </w:r>
          </w:p>
        </w:tc>
        <w:tc>
          <w:tcPr>
            <w:tcW w:w="2034" w:type="dxa"/>
          </w:tcPr>
          <w:p w14:paraId="264B2E61" w14:textId="77777777" w:rsidR="00FF6AD0" w:rsidRPr="00937F1D" w:rsidRDefault="00FF6AD0">
            <w:pPr>
              <w:pStyle w:val="TABLEROW"/>
            </w:pPr>
            <w:r w:rsidRPr="00937F1D">
              <w:t>IVM*2.0*17</w:t>
            </w:r>
          </w:p>
        </w:tc>
        <w:tc>
          <w:tcPr>
            <w:tcW w:w="2264" w:type="dxa"/>
          </w:tcPr>
          <w:p w14:paraId="2D3F1662" w14:textId="77777777" w:rsidR="00FF6AD0" w:rsidRPr="00937F1D" w:rsidRDefault="006D147E">
            <w:pPr>
              <w:pStyle w:val="TABLEROW"/>
            </w:pPr>
            <w:r w:rsidRPr="00937F1D">
              <w:t>REDACTED</w:t>
            </w:r>
          </w:p>
        </w:tc>
      </w:tr>
      <w:tr w:rsidR="00FF6AD0" w:rsidRPr="00937F1D" w14:paraId="03D5B5A4" w14:textId="77777777" w:rsidTr="00A432D7">
        <w:trPr>
          <w:cantSplit/>
        </w:trPr>
        <w:tc>
          <w:tcPr>
            <w:tcW w:w="1683" w:type="dxa"/>
          </w:tcPr>
          <w:p w14:paraId="09E81D84" w14:textId="77777777" w:rsidR="00FF6AD0" w:rsidRPr="00937F1D" w:rsidRDefault="00FF6AD0">
            <w:pPr>
              <w:pStyle w:val="TABLEROW"/>
            </w:pPr>
            <w:r w:rsidRPr="00937F1D">
              <w:t>3/20/2001</w:t>
            </w:r>
          </w:p>
        </w:tc>
        <w:tc>
          <w:tcPr>
            <w:tcW w:w="3307" w:type="dxa"/>
          </w:tcPr>
          <w:p w14:paraId="28C111B1" w14:textId="77777777" w:rsidR="00FF6AD0" w:rsidRPr="00937F1D" w:rsidRDefault="00FF6AD0">
            <w:pPr>
              <w:pStyle w:val="TABLEROW"/>
            </w:pPr>
            <w:r w:rsidRPr="00937F1D">
              <w:t>Updated fonts to comply with current documentation standards where applicable</w:t>
            </w:r>
          </w:p>
        </w:tc>
        <w:tc>
          <w:tcPr>
            <w:tcW w:w="2034" w:type="dxa"/>
          </w:tcPr>
          <w:p w14:paraId="11D08ABF" w14:textId="77777777" w:rsidR="00FF6AD0" w:rsidRPr="00937F1D" w:rsidRDefault="00FF6AD0">
            <w:pPr>
              <w:pStyle w:val="TABLEROW"/>
            </w:pPr>
            <w:r w:rsidRPr="00937F1D">
              <w:t>N/A</w:t>
            </w:r>
          </w:p>
        </w:tc>
        <w:tc>
          <w:tcPr>
            <w:tcW w:w="2264" w:type="dxa"/>
          </w:tcPr>
          <w:p w14:paraId="086773E4" w14:textId="77777777" w:rsidR="00FF6AD0" w:rsidRPr="00937F1D" w:rsidRDefault="006D147E">
            <w:pPr>
              <w:pStyle w:val="TABLEROW"/>
            </w:pPr>
            <w:r w:rsidRPr="00937F1D">
              <w:t>REDACTED</w:t>
            </w:r>
          </w:p>
        </w:tc>
      </w:tr>
      <w:tr w:rsidR="00FF6AD0" w:rsidRPr="00937F1D" w14:paraId="7B312E88" w14:textId="77777777" w:rsidTr="00A432D7">
        <w:trPr>
          <w:cantSplit/>
        </w:trPr>
        <w:tc>
          <w:tcPr>
            <w:tcW w:w="1683" w:type="dxa"/>
          </w:tcPr>
          <w:p w14:paraId="38A616D1" w14:textId="77777777" w:rsidR="00FF6AD0" w:rsidRPr="00937F1D" w:rsidRDefault="00FF6AD0">
            <w:pPr>
              <w:pStyle w:val="TABLEROW"/>
            </w:pPr>
            <w:r w:rsidRPr="00937F1D">
              <w:t>3/20/2001</w:t>
            </w:r>
          </w:p>
        </w:tc>
        <w:tc>
          <w:tcPr>
            <w:tcW w:w="3307" w:type="dxa"/>
          </w:tcPr>
          <w:p w14:paraId="56C61948" w14:textId="77777777" w:rsidR="00FF6AD0" w:rsidRPr="00937F1D" w:rsidRDefault="00FF6AD0">
            <w:pPr>
              <w:pStyle w:val="TABLEROW"/>
            </w:pPr>
            <w:r w:rsidRPr="00937F1D">
              <w:t>Added Revision History section</w:t>
            </w:r>
          </w:p>
          <w:p w14:paraId="08C4B255" w14:textId="77777777" w:rsidR="00FF6AD0" w:rsidRPr="00937F1D" w:rsidRDefault="00FF6AD0">
            <w:pPr>
              <w:pStyle w:val="TABLEROW"/>
            </w:pPr>
          </w:p>
        </w:tc>
        <w:tc>
          <w:tcPr>
            <w:tcW w:w="2034" w:type="dxa"/>
          </w:tcPr>
          <w:p w14:paraId="7CFA0BD1" w14:textId="77777777" w:rsidR="00FF6AD0" w:rsidRPr="00937F1D" w:rsidRDefault="00FF6AD0">
            <w:pPr>
              <w:pStyle w:val="TABLEROW"/>
            </w:pPr>
            <w:r w:rsidRPr="00937F1D">
              <w:t>N/A</w:t>
            </w:r>
          </w:p>
        </w:tc>
        <w:tc>
          <w:tcPr>
            <w:tcW w:w="2264" w:type="dxa"/>
          </w:tcPr>
          <w:p w14:paraId="1FA43FD2" w14:textId="77777777" w:rsidR="00FF6AD0" w:rsidRPr="00937F1D" w:rsidRDefault="006D147E">
            <w:pPr>
              <w:pStyle w:val="TABLEROW"/>
            </w:pPr>
            <w:r w:rsidRPr="00937F1D">
              <w:t>REDACTED</w:t>
            </w:r>
          </w:p>
        </w:tc>
      </w:tr>
      <w:tr w:rsidR="00FF6AD0" w:rsidRPr="00937F1D" w14:paraId="2DCE0132" w14:textId="77777777" w:rsidTr="00A432D7">
        <w:trPr>
          <w:cantSplit/>
        </w:trPr>
        <w:tc>
          <w:tcPr>
            <w:tcW w:w="1683" w:type="dxa"/>
          </w:tcPr>
          <w:p w14:paraId="28D3100B" w14:textId="77777777" w:rsidR="00FF6AD0" w:rsidRPr="00937F1D" w:rsidRDefault="00FF6AD0">
            <w:pPr>
              <w:pStyle w:val="TABLEROW"/>
            </w:pPr>
            <w:r w:rsidRPr="00937F1D">
              <w:t>3/20/2001</w:t>
            </w:r>
          </w:p>
        </w:tc>
        <w:tc>
          <w:tcPr>
            <w:tcW w:w="3307" w:type="dxa"/>
          </w:tcPr>
          <w:p w14:paraId="441B3A8E" w14:textId="77777777" w:rsidR="00FF6AD0" w:rsidRPr="00937F1D" w:rsidRDefault="00FF6AD0">
            <w:pPr>
              <w:pStyle w:val="TABLEROW"/>
            </w:pPr>
            <w:r w:rsidRPr="00937F1D">
              <w:t xml:space="preserve">Moved List Manager mnemonics into a table </w:t>
            </w:r>
          </w:p>
        </w:tc>
        <w:tc>
          <w:tcPr>
            <w:tcW w:w="2034" w:type="dxa"/>
          </w:tcPr>
          <w:p w14:paraId="63A23B24" w14:textId="77777777" w:rsidR="00FF6AD0" w:rsidRPr="00937F1D" w:rsidRDefault="00FF6AD0">
            <w:pPr>
              <w:pStyle w:val="TABLEROW"/>
            </w:pPr>
            <w:r w:rsidRPr="00937F1D">
              <w:t>N/A</w:t>
            </w:r>
          </w:p>
        </w:tc>
        <w:tc>
          <w:tcPr>
            <w:tcW w:w="2264" w:type="dxa"/>
          </w:tcPr>
          <w:p w14:paraId="61C3C0F2" w14:textId="77777777" w:rsidR="00FF6AD0" w:rsidRPr="00937F1D" w:rsidRDefault="006D147E">
            <w:pPr>
              <w:pStyle w:val="TABLEROW"/>
            </w:pPr>
            <w:r w:rsidRPr="00937F1D">
              <w:t>REDACTED</w:t>
            </w:r>
          </w:p>
        </w:tc>
      </w:tr>
      <w:tr w:rsidR="00FF6AD0" w:rsidRPr="00937F1D" w14:paraId="72EB9B6D" w14:textId="77777777" w:rsidTr="00A432D7">
        <w:trPr>
          <w:cantSplit/>
        </w:trPr>
        <w:tc>
          <w:tcPr>
            <w:tcW w:w="1683" w:type="dxa"/>
          </w:tcPr>
          <w:p w14:paraId="5310A99D" w14:textId="77777777" w:rsidR="00FF6AD0" w:rsidRPr="00937F1D" w:rsidRDefault="00FF6AD0">
            <w:pPr>
              <w:pStyle w:val="TABLEROW"/>
            </w:pPr>
            <w:r w:rsidRPr="00937F1D">
              <w:t>8/1/2003</w:t>
            </w:r>
          </w:p>
        </w:tc>
        <w:tc>
          <w:tcPr>
            <w:tcW w:w="3307" w:type="dxa"/>
          </w:tcPr>
          <w:p w14:paraId="4147CCB1" w14:textId="77777777" w:rsidR="00FF6AD0" w:rsidRPr="00937F1D" w:rsidRDefault="00FF6AD0">
            <w:pPr>
              <w:pStyle w:val="TABLEROW"/>
            </w:pPr>
            <w:r w:rsidRPr="00937F1D">
              <w:t>Updated Demographics Upload option</w:t>
            </w:r>
          </w:p>
        </w:tc>
        <w:tc>
          <w:tcPr>
            <w:tcW w:w="2034" w:type="dxa"/>
          </w:tcPr>
          <w:p w14:paraId="7A848846" w14:textId="77777777" w:rsidR="00FF6AD0" w:rsidRPr="00937F1D" w:rsidRDefault="00FF6AD0">
            <w:pPr>
              <w:pStyle w:val="TABLEROW"/>
            </w:pPr>
            <w:r w:rsidRPr="00937F1D">
              <w:t>IVM*2*79</w:t>
            </w:r>
          </w:p>
        </w:tc>
        <w:tc>
          <w:tcPr>
            <w:tcW w:w="2264" w:type="dxa"/>
          </w:tcPr>
          <w:p w14:paraId="496CEDCD" w14:textId="77777777" w:rsidR="00FF6AD0" w:rsidRPr="00937F1D" w:rsidRDefault="006D147E">
            <w:pPr>
              <w:pStyle w:val="TABLEROW"/>
            </w:pPr>
            <w:r w:rsidRPr="00937F1D">
              <w:t>REDACTED</w:t>
            </w:r>
          </w:p>
        </w:tc>
      </w:tr>
      <w:tr w:rsidR="00FF6AD0" w:rsidRPr="00937F1D" w14:paraId="25A1864F" w14:textId="77777777" w:rsidTr="00A432D7">
        <w:trPr>
          <w:cantSplit/>
        </w:trPr>
        <w:tc>
          <w:tcPr>
            <w:tcW w:w="1683" w:type="dxa"/>
          </w:tcPr>
          <w:p w14:paraId="53B68927" w14:textId="77777777" w:rsidR="00FF6AD0" w:rsidRPr="00937F1D" w:rsidRDefault="00FF6AD0">
            <w:pPr>
              <w:pStyle w:val="TABLEROW"/>
            </w:pPr>
            <w:r w:rsidRPr="00937F1D">
              <w:t>8/11/03</w:t>
            </w:r>
          </w:p>
        </w:tc>
        <w:tc>
          <w:tcPr>
            <w:tcW w:w="3307" w:type="dxa"/>
          </w:tcPr>
          <w:p w14:paraId="1CB86E05" w14:textId="77777777" w:rsidR="00FF6AD0" w:rsidRPr="00937F1D" w:rsidRDefault="00FF6AD0">
            <w:pPr>
              <w:pStyle w:val="TABLEROW"/>
            </w:pPr>
            <w:r w:rsidRPr="00937F1D">
              <w:t>Updated Demographics Upload option</w:t>
            </w:r>
          </w:p>
        </w:tc>
        <w:tc>
          <w:tcPr>
            <w:tcW w:w="2034" w:type="dxa"/>
          </w:tcPr>
          <w:p w14:paraId="6A6168EA" w14:textId="77777777" w:rsidR="00FF6AD0" w:rsidRPr="00937F1D" w:rsidRDefault="00FF6AD0">
            <w:pPr>
              <w:pStyle w:val="TABLEROW"/>
            </w:pPr>
            <w:r w:rsidRPr="00937F1D">
              <w:t>IVM*2*79</w:t>
            </w:r>
          </w:p>
        </w:tc>
        <w:tc>
          <w:tcPr>
            <w:tcW w:w="2264" w:type="dxa"/>
          </w:tcPr>
          <w:p w14:paraId="3602D491" w14:textId="77777777" w:rsidR="00FF6AD0" w:rsidRPr="00937F1D" w:rsidRDefault="006D147E">
            <w:pPr>
              <w:pStyle w:val="TABLEROW"/>
            </w:pPr>
            <w:r w:rsidRPr="00937F1D">
              <w:t>REDACTED</w:t>
            </w:r>
          </w:p>
        </w:tc>
      </w:tr>
      <w:tr w:rsidR="00FF6AD0" w:rsidRPr="00937F1D" w14:paraId="549D94F1" w14:textId="77777777" w:rsidTr="00A432D7">
        <w:trPr>
          <w:cantSplit/>
        </w:trPr>
        <w:tc>
          <w:tcPr>
            <w:tcW w:w="1683" w:type="dxa"/>
          </w:tcPr>
          <w:p w14:paraId="40AA510D" w14:textId="77777777" w:rsidR="00FF6AD0" w:rsidRPr="00937F1D" w:rsidRDefault="00FF6AD0">
            <w:pPr>
              <w:pStyle w:val="TABLEROW"/>
            </w:pPr>
            <w:r w:rsidRPr="00937F1D">
              <w:t>8/12/03</w:t>
            </w:r>
          </w:p>
        </w:tc>
        <w:tc>
          <w:tcPr>
            <w:tcW w:w="3307" w:type="dxa"/>
          </w:tcPr>
          <w:p w14:paraId="60F43D15" w14:textId="77777777" w:rsidR="00FF6AD0" w:rsidRPr="00937F1D" w:rsidRDefault="00FF6AD0">
            <w:pPr>
              <w:pStyle w:val="TABLEROW"/>
            </w:pPr>
            <w:r w:rsidRPr="00937F1D">
              <w:t>Updated Revision History section</w:t>
            </w:r>
          </w:p>
        </w:tc>
        <w:tc>
          <w:tcPr>
            <w:tcW w:w="2034" w:type="dxa"/>
          </w:tcPr>
          <w:p w14:paraId="14D834E9" w14:textId="77777777" w:rsidR="00FF6AD0" w:rsidRPr="00937F1D" w:rsidRDefault="00FF6AD0">
            <w:pPr>
              <w:pStyle w:val="TABLEROW"/>
            </w:pPr>
            <w:r w:rsidRPr="00937F1D">
              <w:t>N/A</w:t>
            </w:r>
          </w:p>
        </w:tc>
        <w:tc>
          <w:tcPr>
            <w:tcW w:w="2264" w:type="dxa"/>
          </w:tcPr>
          <w:p w14:paraId="45727FCC" w14:textId="77777777" w:rsidR="00FF6AD0" w:rsidRPr="00937F1D" w:rsidRDefault="006D147E">
            <w:pPr>
              <w:pStyle w:val="TABLEROW"/>
            </w:pPr>
            <w:r w:rsidRPr="00937F1D">
              <w:t>REDACTED</w:t>
            </w:r>
          </w:p>
        </w:tc>
      </w:tr>
      <w:tr w:rsidR="00FF6AD0" w:rsidRPr="00937F1D" w14:paraId="6452A87C" w14:textId="77777777" w:rsidTr="00A432D7">
        <w:trPr>
          <w:cantSplit/>
        </w:trPr>
        <w:tc>
          <w:tcPr>
            <w:tcW w:w="1683" w:type="dxa"/>
          </w:tcPr>
          <w:p w14:paraId="3C67C79B" w14:textId="77777777" w:rsidR="00FF6AD0" w:rsidRPr="00937F1D" w:rsidRDefault="00FF6AD0">
            <w:pPr>
              <w:pStyle w:val="TABLEROW"/>
            </w:pPr>
            <w:r w:rsidRPr="00937F1D">
              <w:t>8/12/03</w:t>
            </w:r>
          </w:p>
        </w:tc>
        <w:tc>
          <w:tcPr>
            <w:tcW w:w="3307" w:type="dxa"/>
          </w:tcPr>
          <w:p w14:paraId="746147EB" w14:textId="77777777" w:rsidR="00FF6AD0" w:rsidRPr="00937F1D" w:rsidRDefault="00FF6AD0">
            <w:pPr>
              <w:pStyle w:val="TABLEROW"/>
            </w:pPr>
            <w:r w:rsidRPr="00937F1D">
              <w:t>Updated Orientation section</w:t>
            </w:r>
          </w:p>
        </w:tc>
        <w:tc>
          <w:tcPr>
            <w:tcW w:w="2034" w:type="dxa"/>
          </w:tcPr>
          <w:p w14:paraId="5310EE91" w14:textId="77777777" w:rsidR="00FF6AD0" w:rsidRPr="00937F1D" w:rsidRDefault="00FF6AD0">
            <w:pPr>
              <w:pStyle w:val="TABLEROW"/>
            </w:pPr>
            <w:r w:rsidRPr="00937F1D">
              <w:t>N/A</w:t>
            </w:r>
          </w:p>
        </w:tc>
        <w:tc>
          <w:tcPr>
            <w:tcW w:w="2264" w:type="dxa"/>
          </w:tcPr>
          <w:p w14:paraId="4B9D159B" w14:textId="77777777" w:rsidR="00FF6AD0" w:rsidRPr="00937F1D" w:rsidRDefault="006D147E">
            <w:pPr>
              <w:pStyle w:val="TABLEROW"/>
            </w:pPr>
            <w:r w:rsidRPr="00937F1D">
              <w:t>REDACTED</w:t>
            </w:r>
          </w:p>
        </w:tc>
      </w:tr>
      <w:tr w:rsidR="00FF6AD0" w:rsidRPr="00937F1D" w14:paraId="754765FE" w14:textId="77777777" w:rsidTr="00A432D7">
        <w:trPr>
          <w:cantSplit/>
        </w:trPr>
        <w:tc>
          <w:tcPr>
            <w:tcW w:w="1683" w:type="dxa"/>
          </w:tcPr>
          <w:p w14:paraId="52167A55" w14:textId="77777777" w:rsidR="00FF6AD0" w:rsidRPr="00937F1D" w:rsidRDefault="00FF6AD0">
            <w:pPr>
              <w:pStyle w:val="TABLEROW"/>
            </w:pPr>
            <w:r w:rsidRPr="00937F1D">
              <w:t>8/12/03</w:t>
            </w:r>
          </w:p>
        </w:tc>
        <w:tc>
          <w:tcPr>
            <w:tcW w:w="3307" w:type="dxa"/>
          </w:tcPr>
          <w:p w14:paraId="435FEE30" w14:textId="77777777" w:rsidR="00FF6AD0" w:rsidRPr="00937F1D" w:rsidRDefault="00FF6AD0">
            <w:pPr>
              <w:pStyle w:val="TABLEROW"/>
            </w:pPr>
            <w:r w:rsidRPr="00937F1D">
              <w:t>Replaced “HEC” with “the HEC”, where appropriate</w:t>
            </w:r>
          </w:p>
        </w:tc>
        <w:tc>
          <w:tcPr>
            <w:tcW w:w="2034" w:type="dxa"/>
          </w:tcPr>
          <w:p w14:paraId="52418313" w14:textId="77777777" w:rsidR="00FF6AD0" w:rsidRPr="00937F1D" w:rsidRDefault="00FF6AD0">
            <w:pPr>
              <w:pStyle w:val="TABLEROW"/>
            </w:pPr>
            <w:r w:rsidRPr="00937F1D">
              <w:t>N/A</w:t>
            </w:r>
          </w:p>
        </w:tc>
        <w:tc>
          <w:tcPr>
            <w:tcW w:w="2264" w:type="dxa"/>
          </w:tcPr>
          <w:p w14:paraId="364E4F5D" w14:textId="77777777" w:rsidR="00FF6AD0" w:rsidRPr="00937F1D" w:rsidRDefault="006D147E">
            <w:pPr>
              <w:pStyle w:val="TABLEROW"/>
            </w:pPr>
            <w:r w:rsidRPr="00937F1D">
              <w:t>REDACTED</w:t>
            </w:r>
          </w:p>
        </w:tc>
      </w:tr>
      <w:tr w:rsidR="00FF6AD0" w:rsidRPr="00937F1D" w14:paraId="5C2CE762" w14:textId="77777777" w:rsidTr="00A432D7">
        <w:trPr>
          <w:cantSplit/>
        </w:trPr>
        <w:tc>
          <w:tcPr>
            <w:tcW w:w="1683" w:type="dxa"/>
          </w:tcPr>
          <w:p w14:paraId="4F20BEDA" w14:textId="77777777" w:rsidR="00FF6AD0" w:rsidRPr="00937F1D" w:rsidRDefault="00FF6AD0">
            <w:pPr>
              <w:pStyle w:val="TABLEROW"/>
            </w:pPr>
            <w:r w:rsidRPr="00937F1D">
              <w:t>8/12/03</w:t>
            </w:r>
          </w:p>
        </w:tc>
        <w:tc>
          <w:tcPr>
            <w:tcW w:w="3307" w:type="dxa"/>
          </w:tcPr>
          <w:p w14:paraId="36469B85" w14:textId="77777777" w:rsidR="00FF6AD0" w:rsidRPr="00937F1D" w:rsidRDefault="00FF6AD0">
            <w:pPr>
              <w:pStyle w:val="TABLEROW"/>
            </w:pPr>
            <w:r w:rsidRPr="00937F1D">
              <w:t>Corrected formatting of “</w:t>
            </w:r>
            <w:r w:rsidRPr="00937F1D">
              <w:rPr>
                <w:b/>
                <w:bCs/>
              </w:rPr>
              <w:t>V</w:t>
            </w:r>
            <w:r w:rsidRPr="00937F1D">
              <w:rPr>
                <w:b/>
                <w:bCs/>
                <w:i/>
                <w:iCs/>
                <w:sz w:val="16"/>
                <w:szCs w:val="20"/>
              </w:rPr>
              <w:t>IST</w:t>
            </w:r>
            <w:r w:rsidRPr="00937F1D">
              <w:rPr>
                <w:b/>
                <w:bCs/>
              </w:rPr>
              <w:t>A”</w:t>
            </w:r>
            <w:r w:rsidRPr="00937F1D">
              <w:t xml:space="preserve"> in text, where appropriate</w:t>
            </w:r>
          </w:p>
        </w:tc>
        <w:tc>
          <w:tcPr>
            <w:tcW w:w="2034" w:type="dxa"/>
          </w:tcPr>
          <w:p w14:paraId="4DC90D7D" w14:textId="77777777" w:rsidR="00FF6AD0" w:rsidRPr="00937F1D" w:rsidRDefault="00FF6AD0">
            <w:pPr>
              <w:pStyle w:val="TABLEROW"/>
            </w:pPr>
            <w:r w:rsidRPr="00937F1D">
              <w:t>N/A</w:t>
            </w:r>
          </w:p>
        </w:tc>
        <w:tc>
          <w:tcPr>
            <w:tcW w:w="2264" w:type="dxa"/>
          </w:tcPr>
          <w:p w14:paraId="35175BE3" w14:textId="77777777" w:rsidR="00FF6AD0" w:rsidRPr="00937F1D" w:rsidRDefault="006D147E">
            <w:pPr>
              <w:pStyle w:val="TABLEROW"/>
            </w:pPr>
            <w:r w:rsidRPr="00937F1D">
              <w:t>REDACTED</w:t>
            </w:r>
          </w:p>
        </w:tc>
      </w:tr>
      <w:tr w:rsidR="00FF6AD0" w:rsidRPr="00937F1D" w14:paraId="72B1288D" w14:textId="77777777" w:rsidTr="00A432D7">
        <w:trPr>
          <w:cantSplit/>
        </w:trPr>
        <w:tc>
          <w:tcPr>
            <w:tcW w:w="1683" w:type="dxa"/>
          </w:tcPr>
          <w:p w14:paraId="41B5853A" w14:textId="77777777" w:rsidR="00FF6AD0" w:rsidRPr="00937F1D" w:rsidRDefault="00FF6AD0">
            <w:pPr>
              <w:pStyle w:val="TABLEROW"/>
            </w:pPr>
            <w:r w:rsidRPr="00937F1D">
              <w:t>8/12/03</w:t>
            </w:r>
          </w:p>
        </w:tc>
        <w:tc>
          <w:tcPr>
            <w:tcW w:w="3307" w:type="dxa"/>
          </w:tcPr>
          <w:p w14:paraId="6BC4C7C0" w14:textId="77777777" w:rsidR="00FF6AD0" w:rsidRPr="00937F1D" w:rsidRDefault="00FF6AD0">
            <w:pPr>
              <w:pStyle w:val="TABLEROW"/>
            </w:pPr>
            <w:r w:rsidRPr="00937F1D">
              <w:t>Updated Introduction section</w:t>
            </w:r>
          </w:p>
        </w:tc>
        <w:tc>
          <w:tcPr>
            <w:tcW w:w="2034" w:type="dxa"/>
          </w:tcPr>
          <w:p w14:paraId="77300E1A" w14:textId="77777777" w:rsidR="00FF6AD0" w:rsidRPr="00937F1D" w:rsidRDefault="00FF6AD0">
            <w:pPr>
              <w:pStyle w:val="TABLEROW"/>
            </w:pPr>
            <w:r w:rsidRPr="00937F1D">
              <w:t>N/A</w:t>
            </w:r>
          </w:p>
        </w:tc>
        <w:tc>
          <w:tcPr>
            <w:tcW w:w="2264" w:type="dxa"/>
          </w:tcPr>
          <w:p w14:paraId="0999F74E" w14:textId="77777777" w:rsidR="00FF6AD0" w:rsidRPr="00937F1D" w:rsidRDefault="006D147E">
            <w:pPr>
              <w:pStyle w:val="TABLEROW"/>
            </w:pPr>
            <w:r w:rsidRPr="00937F1D">
              <w:t>REDACTED</w:t>
            </w:r>
          </w:p>
        </w:tc>
      </w:tr>
      <w:tr w:rsidR="00FF6AD0" w:rsidRPr="00937F1D" w14:paraId="23443568" w14:textId="77777777" w:rsidTr="00A432D7">
        <w:trPr>
          <w:cantSplit/>
        </w:trPr>
        <w:tc>
          <w:tcPr>
            <w:tcW w:w="1683" w:type="dxa"/>
          </w:tcPr>
          <w:p w14:paraId="116D926D" w14:textId="77777777" w:rsidR="00FF6AD0" w:rsidRPr="00937F1D" w:rsidRDefault="00FF6AD0">
            <w:pPr>
              <w:pStyle w:val="TABLEROW"/>
            </w:pPr>
            <w:bookmarkStart w:id="4" w:name="OLE_LINK1"/>
            <w:r w:rsidRPr="00937F1D">
              <w:t>8/12/03</w:t>
            </w:r>
            <w:bookmarkEnd w:id="4"/>
          </w:p>
        </w:tc>
        <w:tc>
          <w:tcPr>
            <w:tcW w:w="3307" w:type="dxa"/>
          </w:tcPr>
          <w:p w14:paraId="339713F9" w14:textId="77777777" w:rsidR="00FF6AD0" w:rsidRPr="00937F1D" w:rsidRDefault="00FF6AD0">
            <w:pPr>
              <w:pStyle w:val="TABLEROW"/>
            </w:pPr>
            <w:r w:rsidRPr="00937F1D">
              <w:t>Updated references to Category C</w:t>
            </w:r>
          </w:p>
        </w:tc>
        <w:tc>
          <w:tcPr>
            <w:tcW w:w="2034" w:type="dxa"/>
          </w:tcPr>
          <w:p w14:paraId="45E61006" w14:textId="77777777" w:rsidR="00FF6AD0" w:rsidRPr="00937F1D" w:rsidRDefault="00FF6AD0">
            <w:pPr>
              <w:pStyle w:val="TABLEROW"/>
            </w:pPr>
            <w:r w:rsidRPr="00937F1D">
              <w:t>N/A</w:t>
            </w:r>
          </w:p>
        </w:tc>
        <w:tc>
          <w:tcPr>
            <w:tcW w:w="2264" w:type="dxa"/>
          </w:tcPr>
          <w:p w14:paraId="2601847B" w14:textId="77777777" w:rsidR="00FF6AD0" w:rsidRPr="00937F1D" w:rsidRDefault="006D147E">
            <w:pPr>
              <w:pStyle w:val="TABLEROW"/>
            </w:pPr>
            <w:r w:rsidRPr="00937F1D">
              <w:t>REDACTED</w:t>
            </w:r>
          </w:p>
        </w:tc>
      </w:tr>
      <w:tr w:rsidR="00FF6AD0" w:rsidRPr="00937F1D" w14:paraId="6B1B90F2" w14:textId="77777777" w:rsidTr="00A432D7">
        <w:trPr>
          <w:cantSplit/>
        </w:trPr>
        <w:tc>
          <w:tcPr>
            <w:tcW w:w="1683" w:type="dxa"/>
          </w:tcPr>
          <w:p w14:paraId="0AC19EA4" w14:textId="77777777" w:rsidR="00FF6AD0" w:rsidRPr="00937F1D" w:rsidRDefault="00FF6AD0">
            <w:pPr>
              <w:pStyle w:val="TABLEROW"/>
            </w:pPr>
            <w:r w:rsidRPr="00937F1D">
              <w:t>8/12/03</w:t>
            </w:r>
          </w:p>
        </w:tc>
        <w:tc>
          <w:tcPr>
            <w:tcW w:w="3307" w:type="dxa"/>
          </w:tcPr>
          <w:p w14:paraId="40EFB479" w14:textId="77777777" w:rsidR="00FF6AD0" w:rsidRPr="00937F1D" w:rsidRDefault="00FF6AD0">
            <w:pPr>
              <w:pStyle w:val="TABLEROW"/>
            </w:pPr>
            <w:r w:rsidRPr="00937F1D">
              <w:t>Updated references to Category A</w:t>
            </w:r>
          </w:p>
        </w:tc>
        <w:tc>
          <w:tcPr>
            <w:tcW w:w="2034" w:type="dxa"/>
          </w:tcPr>
          <w:p w14:paraId="46EB56F4" w14:textId="77777777" w:rsidR="00FF6AD0" w:rsidRPr="00937F1D" w:rsidRDefault="00FF6AD0">
            <w:pPr>
              <w:pStyle w:val="TABLEROW"/>
            </w:pPr>
            <w:r w:rsidRPr="00937F1D">
              <w:t>N/A</w:t>
            </w:r>
          </w:p>
        </w:tc>
        <w:tc>
          <w:tcPr>
            <w:tcW w:w="2264" w:type="dxa"/>
          </w:tcPr>
          <w:p w14:paraId="4D73B60B" w14:textId="77777777" w:rsidR="00FF6AD0" w:rsidRPr="00937F1D" w:rsidRDefault="006D147E">
            <w:pPr>
              <w:pStyle w:val="TABLEROW"/>
            </w:pPr>
            <w:r w:rsidRPr="00937F1D">
              <w:t>REDACTED</w:t>
            </w:r>
          </w:p>
        </w:tc>
      </w:tr>
      <w:tr w:rsidR="00FF6AD0" w:rsidRPr="00937F1D" w14:paraId="4D2DE89E" w14:textId="77777777" w:rsidTr="00A432D7">
        <w:trPr>
          <w:cantSplit/>
        </w:trPr>
        <w:tc>
          <w:tcPr>
            <w:tcW w:w="1683" w:type="dxa"/>
          </w:tcPr>
          <w:p w14:paraId="1B9482A9" w14:textId="77777777" w:rsidR="00FF6AD0" w:rsidRPr="00937F1D" w:rsidRDefault="00FF6AD0">
            <w:pPr>
              <w:pStyle w:val="TABLEROW"/>
            </w:pPr>
            <w:r w:rsidRPr="00937F1D">
              <w:t>8/12/03</w:t>
            </w:r>
          </w:p>
        </w:tc>
        <w:tc>
          <w:tcPr>
            <w:tcW w:w="3307" w:type="dxa"/>
          </w:tcPr>
          <w:p w14:paraId="2B6552DB" w14:textId="77777777" w:rsidR="00FF6AD0" w:rsidRPr="00937F1D" w:rsidRDefault="00FF6AD0">
            <w:pPr>
              <w:pStyle w:val="TABLEROW"/>
            </w:pPr>
            <w:r w:rsidRPr="00937F1D">
              <w:t>Updated headings format throughout manual</w:t>
            </w:r>
          </w:p>
        </w:tc>
        <w:tc>
          <w:tcPr>
            <w:tcW w:w="2034" w:type="dxa"/>
          </w:tcPr>
          <w:p w14:paraId="69285DA5" w14:textId="77777777" w:rsidR="00FF6AD0" w:rsidRPr="00937F1D" w:rsidRDefault="00FF6AD0">
            <w:pPr>
              <w:pStyle w:val="TABLEROW"/>
            </w:pPr>
            <w:r w:rsidRPr="00937F1D">
              <w:t>N/A</w:t>
            </w:r>
          </w:p>
        </w:tc>
        <w:tc>
          <w:tcPr>
            <w:tcW w:w="2264" w:type="dxa"/>
          </w:tcPr>
          <w:p w14:paraId="4C9D64B9" w14:textId="77777777" w:rsidR="00FF6AD0" w:rsidRPr="00937F1D" w:rsidRDefault="006D147E">
            <w:pPr>
              <w:pStyle w:val="TABLEROW"/>
            </w:pPr>
            <w:r w:rsidRPr="00937F1D">
              <w:t>REDACTED</w:t>
            </w:r>
          </w:p>
        </w:tc>
      </w:tr>
      <w:tr w:rsidR="00FF6AD0" w:rsidRPr="00937F1D" w14:paraId="69A2DBE0" w14:textId="77777777" w:rsidTr="00A432D7">
        <w:trPr>
          <w:cantSplit/>
        </w:trPr>
        <w:tc>
          <w:tcPr>
            <w:tcW w:w="1683" w:type="dxa"/>
          </w:tcPr>
          <w:p w14:paraId="7541E650" w14:textId="77777777" w:rsidR="00FF6AD0" w:rsidRPr="00937F1D" w:rsidRDefault="00FF6AD0">
            <w:pPr>
              <w:pStyle w:val="TABLEROW"/>
            </w:pPr>
            <w:r w:rsidRPr="00937F1D">
              <w:t>8/12/03</w:t>
            </w:r>
          </w:p>
        </w:tc>
        <w:tc>
          <w:tcPr>
            <w:tcW w:w="3307" w:type="dxa"/>
          </w:tcPr>
          <w:p w14:paraId="7C2D80FF" w14:textId="77777777" w:rsidR="00FF6AD0" w:rsidRPr="00937F1D" w:rsidRDefault="00FF6AD0">
            <w:pPr>
              <w:pStyle w:val="TABLEROW"/>
            </w:pPr>
            <w:r w:rsidRPr="00937F1D">
              <w:t>Removed outdated Preface section</w:t>
            </w:r>
          </w:p>
        </w:tc>
        <w:tc>
          <w:tcPr>
            <w:tcW w:w="2034" w:type="dxa"/>
          </w:tcPr>
          <w:p w14:paraId="78BAB33D" w14:textId="77777777" w:rsidR="00FF6AD0" w:rsidRPr="00937F1D" w:rsidRDefault="00FF6AD0">
            <w:pPr>
              <w:pStyle w:val="TABLEROW"/>
            </w:pPr>
            <w:r w:rsidRPr="00937F1D">
              <w:t>N/A</w:t>
            </w:r>
          </w:p>
        </w:tc>
        <w:tc>
          <w:tcPr>
            <w:tcW w:w="2264" w:type="dxa"/>
          </w:tcPr>
          <w:p w14:paraId="2D7B2E10" w14:textId="77777777" w:rsidR="00FF6AD0" w:rsidRPr="00937F1D" w:rsidRDefault="006D147E">
            <w:pPr>
              <w:pStyle w:val="TABLEROW"/>
            </w:pPr>
            <w:r w:rsidRPr="00937F1D">
              <w:t>REDACTED</w:t>
            </w:r>
          </w:p>
        </w:tc>
      </w:tr>
      <w:tr w:rsidR="00FF6AD0" w:rsidRPr="00937F1D" w14:paraId="6AB81CCB" w14:textId="77777777" w:rsidTr="00A432D7">
        <w:trPr>
          <w:cantSplit/>
        </w:trPr>
        <w:tc>
          <w:tcPr>
            <w:tcW w:w="1683" w:type="dxa"/>
          </w:tcPr>
          <w:p w14:paraId="27DA05D4" w14:textId="77777777" w:rsidR="00FF6AD0" w:rsidRPr="00937F1D" w:rsidRDefault="00FF6AD0">
            <w:pPr>
              <w:pStyle w:val="TABLEROW"/>
            </w:pPr>
            <w:r w:rsidRPr="00937F1D">
              <w:t>8/13/03</w:t>
            </w:r>
          </w:p>
        </w:tc>
        <w:tc>
          <w:tcPr>
            <w:tcW w:w="3307" w:type="dxa"/>
          </w:tcPr>
          <w:p w14:paraId="721E6D9B" w14:textId="77777777" w:rsidR="00FF6AD0" w:rsidRPr="00937F1D" w:rsidRDefault="00FF6AD0">
            <w:pPr>
              <w:pStyle w:val="TABLEROW"/>
            </w:pPr>
            <w:r w:rsidRPr="00937F1D">
              <w:t>Updated IVM Demographics Upload option</w:t>
            </w:r>
          </w:p>
        </w:tc>
        <w:tc>
          <w:tcPr>
            <w:tcW w:w="2034" w:type="dxa"/>
          </w:tcPr>
          <w:p w14:paraId="145FBA1D" w14:textId="77777777" w:rsidR="00FF6AD0" w:rsidRPr="00937F1D" w:rsidRDefault="00FF6AD0">
            <w:pPr>
              <w:pStyle w:val="TABLEROW"/>
            </w:pPr>
            <w:r w:rsidRPr="00937F1D">
              <w:t>IVM*2*79</w:t>
            </w:r>
          </w:p>
        </w:tc>
        <w:tc>
          <w:tcPr>
            <w:tcW w:w="2264" w:type="dxa"/>
          </w:tcPr>
          <w:p w14:paraId="3773A61B" w14:textId="77777777" w:rsidR="00FF6AD0" w:rsidRPr="00937F1D" w:rsidRDefault="006D147E">
            <w:pPr>
              <w:pStyle w:val="TABLEROW"/>
            </w:pPr>
            <w:r w:rsidRPr="00937F1D">
              <w:t>REDACTED</w:t>
            </w:r>
          </w:p>
        </w:tc>
      </w:tr>
      <w:tr w:rsidR="00FF6AD0" w:rsidRPr="00937F1D" w14:paraId="6ECFF738" w14:textId="77777777" w:rsidTr="00A432D7">
        <w:trPr>
          <w:cantSplit/>
        </w:trPr>
        <w:tc>
          <w:tcPr>
            <w:tcW w:w="1683" w:type="dxa"/>
          </w:tcPr>
          <w:p w14:paraId="3435806C" w14:textId="77777777" w:rsidR="00FF6AD0" w:rsidRPr="00937F1D" w:rsidRDefault="00FF6AD0">
            <w:pPr>
              <w:pStyle w:val="TABLEROW"/>
            </w:pPr>
            <w:r w:rsidRPr="00937F1D">
              <w:t>8/13/03</w:t>
            </w:r>
          </w:p>
        </w:tc>
        <w:tc>
          <w:tcPr>
            <w:tcW w:w="3307" w:type="dxa"/>
          </w:tcPr>
          <w:p w14:paraId="038C7F90" w14:textId="77777777" w:rsidR="00FF6AD0" w:rsidRPr="00937F1D" w:rsidRDefault="00FF6AD0">
            <w:pPr>
              <w:pStyle w:val="TABLEROW"/>
            </w:pPr>
            <w:r w:rsidRPr="00937F1D">
              <w:t>Added new option:  IVM Address Updates Pending Review</w:t>
            </w:r>
          </w:p>
        </w:tc>
        <w:tc>
          <w:tcPr>
            <w:tcW w:w="2034" w:type="dxa"/>
          </w:tcPr>
          <w:p w14:paraId="40066000" w14:textId="77777777" w:rsidR="00FF6AD0" w:rsidRPr="00937F1D" w:rsidRDefault="00FF6AD0">
            <w:pPr>
              <w:pStyle w:val="TABLEROW"/>
            </w:pPr>
            <w:r w:rsidRPr="00937F1D">
              <w:t>IVM*2*79</w:t>
            </w:r>
          </w:p>
        </w:tc>
        <w:tc>
          <w:tcPr>
            <w:tcW w:w="2264" w:type="dxa"/>
          </w:tcPr>
          <w:p w14:paraId="4F9DABAD" w14:textId="77777777" w:rsidR="00FF6AD0" w:rsidRPr="00937F1D" w:rsidRDefault="006D147E">
            <w:pPr>
              <w:pStyle w:val="TABLEROW"/>
            </w:pPr>
            <w:r w:rsidRPr="00937F1D">
              <w:t>REDACTED</w:t>
            </w:r>
          </w:p>
        </w:tc>
      </w:tr>
      <w:tr w:rsidR="00FF6AD0" w:rsidRPr="00937F1D" w14:paraId="1B9FC0DE" w14:textId="77777777" w:rsidTr="00A432D7">
        <w:trPr>
          <w:cantSplit/>
        </w:trPr>
        <w:tc>
          <w:tcPr>
            <w:tcW w:w="1683" w:type="dxa"/>
          </w:tcPr>
          <w:p w14:paraId="3B4C0459" w14:textId="77777777" w:rsidR="00FF6AD0" w:rsidRPr="00937F1D" w:rsidRDefault="00FF6AD0">
            <w:pPr>
              <w:pStyle w:val="TABLEROW"/>
            </w:pPr>
            <w:r w:rsidRPr="00937F1D">
              <w:t>9/12/03</w:t>
            </w:r>
          </w:p>
        </w:tc>
        <w:tc>
          <w:tcPr>
            <w:tcW w:w="3307" w:type="dxa"/>
          </w:tcPr>
          <w:p w14:paraId="6E4F9E79" w14:textId="77777777" w:rsidR="00FF6AD0" w:rsidRPr="00937F1D" w:rsidRDefault="00FF6AD0">
            <w:pPr>
              <w:pStyle w:val="TABLEROW"/>
            </w:pPr>
            <w:r w:rsidRPr="00937F1D">
              <w:t>Updated IVM Demographics Upload option</w:t>
            </w:r>
          </w:p>
        </w:tc>
        <w:tc>
          <w:tcPr>
            <w:tcW w:w="2034" w:type="dxa"/>
          </w:tcPr>
          <w:p w14:paraId="7F7F877B" w14:textId="77777777" w:rsidR="00FF6AD0" w:rsidRPr="00937F1D" w:rsidRDefault="00FF6AD0">
            <w:pPr>
              <w:pStyle w:val="TABLEROW"/>
            </w:pPr>
            <w:r w:rsidRPr="00937F1D">
              <w:t>IVM*2*79</w:t>
            </w:r>
          </w:p>
        </w:tc>
        <w:tc>
          <w:tcPr>
            <w:tcW w:w="2264" w:type="dxa"/>
          </w:tcPr>
          <w:p w14:paraId="5A7D7FE1" w14:textId="77777777" w:rsidR="00FF6AD0" w:rsidRPr="00937F1D" w:rsidRDefault="006D147E">
            <w:pPr>
              <w:pStyle w:val="TABLEROW"/>
            </w:pPr>
            <w:r w:rsidRPr="00937F1D">
              <w:t>REDACTED</w:t>
            </w:r>
          </w:p>
        </w:tc>
      </w:tr>
      <w:tr w:rsidR="00FF6AD0" w:rsidRPr="00937F1D" w14:paraId="6AEDAEAD" w14:textId="77777777" w:rsidTr="00A432D7">
        <w:trPr>
          <w:cantSplit/>
        </w:trPr>
        <w:tc>
          <w:tcPr>
            <w:tcW w:w="1683" w:type="dxa"/>
          </w:tcPr>
          <w:p w14:paraId="5AB6CE3A" w14:textId="77777777" w:rsidR="00FF6AD0" w:rsidRPr="00937F1D" w:rsidRDefault="00FF6AD0">
            <w:pPr>
              <w:pStyle w:val="TABLEROW"/>
            </w:pPr>
            <w:r w:rsidRPr="00937F1D">
              <w:t>9/15/03</w:t>
            </w:r>
          </w:p>
        </w:tc>
        <w:tc>
          <w:tcPr>
            <w:tcW w:w="3307" w:type="dxa"/>
          </w:tcPr>
          <w:p w14:paraId="32126F26" w14:textId="77777777" w:rsidR="00FF6AD0" w:rsidRPr="00937F1D" w:rsidRDefault="00FF6AD0">
            <w:pPr>
              <w:pStyle w:val="TABLEROW"/>
            </w:pPr>
            <w:r w:rsidRPr="00937F1D">
              <w:t xml:space="preserve">Updated IVM Demographics Upload option </w:t>
            </w:r>
          </w:p>
        </w:tc>
        <w:tc>
          <w:tcPr>
            <w:tcW w:w="2034" w:type="dxa"/>
          </w:tcPr>
          <w:p w14:paraId="083EC3C0" w14:textId="77777777" w:rsidR="00FF6AD0" w:rsidRPr="00937F1D" w:rsidRDefault="00FF6AD0">
            <w:pPr>
              <w:pStyle w:val="TABLEROW"/>
            </w:pPr>
            <w:r w:rsidRPr="00937F1D">
              <w:t>IVM*2*79</w:t>
            </w:r>
          </w:p>
        </w:tc>
        <w:tc>
          <w:tcPr>
            <w:tcW w:w="2264" w:type="dxa"/>
          </w:tcPr>
          <w:p w14:paraId="6AE8400A" w14:textId="77777777" w:rsidR="00FF6AD0" w:rsidRPr="00937F1D" w:rsidRDefault="006D147E">
            <w:pPr>
              <w:pStyle w:val="TABLEROW"/>
            </w:pPr>
            <w:r w:rsidRPr="00937F1D">
              <w:t>REDACTED</w:t>
            </w:r>
          </w:p>
        </w:tc>
      </w:tr>
      <w:tr w:rsidR="00FF6AD0" w:rsidRPr="00937F1D" w14:paraId="7AE59B3A" w14:textId="77777777" w:rsidTr="00A432D7">
        <w:trPr>
          <w:cantSplit/>
        </w:trPr>
        <w:tc>
          <w:tcPr>
            <w:tcW w:w="1683" w:type="dxa"/>
          </w:tcPr>
          <w:p w14:paraId="3B53042E" w14:textId="77777777" w:rsidR="00FF6AD0" w:rsidRPr="00937F1D" w:rsidRDefault="00FF6AD0">
            <w:pPr>
              <w:pStyle w:val="TABLEROW"/>
            </w:pPr>
            <w:r w:rsidRPr="00937F1D">
              <w:t>5/25/04</w:t>
            </w:r>
          </w:p>
        </w:tc>
        <w:tc>
          <w:tcPr>
            <w:tcW w:w="3307" w:type="dxa"/>
          </w:tcPr>
          <w:p w14:paraId="7AD430C0" w14:textId="77777777" w:rsidR="00FF6AD0" w:rsidRPr="00937F1D" w:rsidRDefault="00FF6AD0">
            <w:pPr>
              <w:pStyle w:val="TABLEROW"/>
            </w:pPr>
            <w:r w:rsidRPr="00937F1D">
              <w:t>Updated new Date of Death functionality in the IVM Upload/ Demographics Upload section.</w:t>
            </w:r>
          </w:p>
        </w:tc>
        <w:tc>
          <w:tcPr>
            <w:tcW w:w="2034" w:type="dxa"/>
          </w:tcPr>
          <w:p w14:paraId="395F2000" w14:textId="77777777" w:rsidR="00FF6AD0" w:rsidRPr="00937F1D" w:rsidRDefault="00FF6AD0">
            <w:pPr>
              <w:pStyle w:val="TABLEROW"/>
            </w:pPr>
            <w:r w:rsidRPr="00937F1D">
              <w:t>IVM*2*56</w:t>
            </w:r>
          </w:p>
        </w:tc>
        <w:tc>
          <w:tcPr>
            <w:tcW w:w="2264" w:type="dxa"/>
          </w:tcPr>
          <w:p w14:paraId="115B695C" w14:textId="77777777" w:rsidR="00FF6AD0" w:rsidRPr="00937F1D" w:rsidRDefault="006D147E">
            <w:pPr>
              <w:pStyle w:val="TABLEROW"/>
            </w:pPr>
            <w:r w:rsidRPr="00937F1D">
              <w:t>REDACTED</w:t>
            </w:r>
          </w:p>
        </w:tc>
      </w:tr>
      <w:tr w:rsidR="003101B9" w:rsidRPr="00937F1D" w14:paraId="0EEACC78" w14:textId="77777777" w:rsidTr="00A432D7">
        <w:trPr>
          <w:cantSplit/>
        </w:trPr>
        <w:tc>
          <w:tcPr>
            <w:tcW w:w="1683" w:type="dxa"/>
          </w:tcPr>
          <w:p w14:paraId="5580F1BC" w14:textId="77777777" w:rsidR="003101B9" w:rsidRPr="00937F1D" w:rsidRDefault="003101B9">
            <w:pPr>
              <w:pStyle w:val="TABLEROW"/>
            </w:pPr>
            <w:r w:rsidRPr="00937F1D">
              <w:lastRenderedPageBreak/>
              <w:t>9/23/04</w:t>
            </w:r>
          </w:p>
        </w:tc>
        <w:tc>
          <w:tcPr>
            <w:tcW w:w="3307" w:type="dxa"/>
          </w:tcPr>
          <w:p w14:paraId="4EC6A844" w14:textId="77777777" w:rsidR="003101B9" w:rsidRPr="00937F1D" w:rsidRDefault="003101B9">
            <w:pPr>
              <w:pStyle w:val="TABLEROW"/>
            </w:pPr>
            <w:r w:rsidRPr="00937F1D">
              <w:t>Changed all sensitive information to generic information</w:t>
            </w:r>
          </w:p>
        </w:tc>
        <w:tc>
          <w:tcPr>
            <w:tcW w:w="2034" w:type="dxa"/>
          </w:tcPr>
          <w:p w14:paraId="363212EB" w14:textId="77777777" w:rsidR="003101B9" w:rsidRPr="00937F1D" w:rsidRDefault="003101B9">
            <w:pPr>
              <w:pStyle w:val="TABLEROW"/>
            </w:pPr>
            <w:r w:rsidRPr="00937F1D">
              <w:t>N</w:t>
            </w:r>
            <w:r w:rsidR="009C7F63" w:rsidRPr="00937F1D">
              <w:t>/A</w:t>
            </w:r>
          </w:p>
        </w:tc>
        <w:tc>
          <w:tcPr>
            <w:tcW w:w="2264" w:type="dxa"/>
          </w:tcPr>
          <w:p w14:paraId="3A0C8F86" w14:textId="77777777" w:rsidR="003101B9" w:rsidRPr="00937F1D" w:rsidRDefault="006D147E">
            <w:pPr>
              <w:pStyle w:val="TABLEROW"/>
            </w:pPr>
            <w:r w:rsidRPr="00937F1D">
              <w:t>REDACTED</w:t>
            </w:r>
          </w:p>
        </w:tc>
      </w:tr>
      <w:tr w:rsidR="00FC4053" w:rsidRPr="00937F1D" w14:paraId="3F92F86D" w14:textId="77777777" w:rsidTr="00A432D7">
        <w:trPr>
          <w:cantSplit/>
        </w:trPr>
        <w:tc>
          <w:tcPr>
            <w:tcW w:w="1683" w:type="dxa"/>
          </w:tcPr>
          <w:p w14:paraId="60B2C154" w14:textId="77777777" w:rsidR="00FC4053" w:rsidRPr="00937F1D" w:rsidRDefault="00FC4053">
            <w:pPr>
              <w:pStyle w:val="TABLEROW"/>
            </w:pPr>
            <w:r w:rsidRPr="00937F1D">
              <w:t>10/29/04</w:t>
            </w:r>
          </w:p>
        </w:tc>
        <w:tc>
          <w:tcPr>
            <w:tcW w:w="3307" w:type="dxa"/>
          </w:tcPr>
          <w:p w14:paraId="44AF9406" w14:textId="77777777" w:rsidR="00FC4053" w:rsidRPr="00937F1D" w:rsidRDefault="00FC4053">
            <w:pPr>
              <w:pStyle w:val="TABLEROW"/>
            </w:pPr>
            <w:r w:rsidRPr="00937F1D">
              <w:t xml:space="preserve">Added Field #.2917 to table of </w:t>
            </w:r>
            <w:r w:rsidR="008B40A8" w:rsidRPr="00937F1D">
              <w:t>non-</w:t>
            </w:r>
            <w:proofErr w:type="spellStart"/>
            <w:r w:rsidR="008B40A8" w:rsidRPr="00937F1D">
              <w:t>uploadable</w:t>
            </w:r>
            <w:proofErr w:type="spellEnd"/>
            <w:r w:rsidRPr="00937F1D">
              <w:t xml:space="preserve"> data elements on Page 5</w:t>
            </w:r>
          </w:p>
        </w:tc>
        <w:tc>
          <w:tcPr>
            <w:tcW w:w="2034" w:type="dxa"/>
          </w:tcPr>
          <w:p w14:paraId="1ECE8239" w14:textId="77777777" w:rsidR="00FC4053" w:rsidRPr="00937F1D" w:rsidRDefault="00FC4053">
            <w:pPr>
              <w:pStyle w:val="TABLEROW"/>
            </w:pPr>
            <w:r w:rsidRPr="00937F1D">
              <w:t>N/A</w:t>
            </w:r>
          </w:p>
        </w:tc>
        <w:tc>
          <w:tcPr>
            <w:tcW w:w="2264" w:type="dxa"/>
          </w:tcPr>
          <w:p w14:paraId="73668897" w14:textId="77777777" w:rsidR="00FC4053" w:rsidRPr="00937F1D" w:rsidRDefault="006D147E">
            <w:pPr>
              <w:pStyle w:val="TABLEROW"/>
            </w:pPr>
            <w:r w:rsidRPr="00937F1D">
              <w:t>REDACTED</w:t>
            </w:r>
            <w:r w:rsidR="00FC4053" w:rsidRPr="00937F1D">
              <w:t xml:space="preserve">, </w:t>
            </w:r>
            <w:r w:rsidRPr="00937F1D">
              <w:t>REDACTED</w:t>
            </w:r>
          </w:p>
        </w:tc>
      </w:tr>
      <w:tr w:rsidR="00B26AB5" w:rsidRPr="00937F1D" w14:paraId="68472E07" w14:textId="77777777" w:rsidTr="00A432D7">
        <w:trPr>
          <w:cantSplit/>
        </w:trPr>
        <w:tc>
          <w:tcPr>
            <w:tcW w:w="1683" w:type="dxa"/>
          </w:tcPr>
          <w:p w14:paraId="045132E9" w14:textId="77777777" w:rsidR="00B26AB5" w:rsidRPr="00937F1D" w:rsidRDefault="00B26AB5">
            <w:pPr>
              <w:pStyle w:val="TABLEROW"/>
            </w:pPr>
            <w:r w:rsidRPr="00937F1D">
              <w:t>11/15/04</w:t>
            </w:r>
          </w:p>
        </w:tc>
        <w:tc>
          <w:tcPr>
            <w:tcW w:w="3307" w:type="dxa"/>
          </w:tcPr>
          <w:p w14:paraId="3A1AC8CC" w14:textId="77777777" w:rsidR="00B26AB5" w:rsidRPr="00937F1D" w:rsidRDefault="00B26AB5" w:rsidP="00B26AB5">
            <w:pPr>
              <w:pStyle w:val="TABLEROW"/>
            </w:pPr>
            <w:r w:rsidRPr="00937F1D">
              <w:t>Changed all sensitive information to conform to the agreed upon convention as set forth in SOP 192-352 Displaying Sensitive Data, dated 9/22/04</w:t>
            </w:r>
          </w:p>
        </w:tc>
        <w:tc>
          <w:tcPr>
            <w:tcW w:w="2034" w:type="dxa"/>
          </w:tcPr>
          <w:p w14:paraId="3095FDC5" w14:textId="77777777" w:rsidR="00B26AB5" w:rsidRPr="00937F1D" w:rsidRDefault="00B26AB5">
            <w:pPr>
              <w:pStyle w:val="TABLEROW"/>
            </w:pPr>
            <w:r w:rsidRPr="00937F1D">
              <w:t>N/A</w:t>
            </w:r>
          </w:p>
        </w:tc>
        <w:tc>
          <w:tcPr>
            <w:tcW w:w="2264" w:type="dxa"/>
          </w:tcPr>
          <w:p w14:paraId="0535493C" w14:textId="77777777" w:rsidR="00B26AB5" w:rsidRPr="00937F1D" w:rsidRDefault="006D147E">
            <w:pPr>
              <w:pStyle w:val="TABLEROW"/>
            </w:pPr>
            <w:r w:rsidRPr="00937F1D">
              <w:t>REDACTED</w:t>
            </w:r>
          </w:p>
        </w:tc>
      </w:tr>
      <w:tr w:rsidR="00AB6087" w:rsidRPr="00937F1D" w14:paraId="4E53A417" w14:textId="77777777" w:rsidTr="00A432D7">
        <w:trPr>
          <w:cantSplit/>
        </w:trPr>
        <w:tc>
          <w:tcPr>
            <w:tcW w:w="1683" w:type="dxa"/>
          </w:tcPr>
          <w:p w14:paraId="0DBDBB55" w14:textId="77777777" w:rsidR="00AB6087" w:rsidRPr="00937F1D" w:rsidRDefault="00AB6087">
            <w:pPr>
              <w:pStyle w:val="TABLEROW"/>
            </w:pPr>
            <w:r w:rsidRPr="00937F1D">
              <w:t>1/19/05</w:t>
            </w:r>
          </w:p>
        </w:tc>
        <w:tc>
          <w:tcPr>
            <w:tcW w:w="3307" w:type="dxa"/>
          </w:tcPr>
          <w:p w14:paraId="42C857DD" w14:textId="77777777" w:rsidR="00AB6087" w:rsidRPr="00937F1D" w:rsidRDefault="00AB6087" w:rsidP="00B26AB5">
            <w:pPr>
              <w:pStyle w:val="TABLEROW"/>
            </w:pPr>
            <w:r w:rsidRPr="00937F1D">
              <w:t xml:space="preserve">Updated Demographics Upload </w:t>
            </w:r>
            <w:r w:rsidR="00076923" w:rsidRPr="00937F1D">
              <w:t>O</w:t>
            </w:r>
            <w:r w:rsidR="00FA4E9E" w:rsidRPr="00937F1D">
              <w:t>ption</w:t>
            </w:r>
          </w:p>
        </w:tc>
        <w:tc>
          <w:tcPr>
            <w:tcW w:w="2034" w:type="dxa"/>
          </w:tcPr>
          <w:p w14:paraId="1ADF84AA" w14:textId="77777777" w:rsidR="00AB6087" w:rsidRPr="00937F1D" w:rsidRDefault="00AB6087">
            <w:pPr>
              <w:pStyle w:val="TABLEROW"/>
            </w:pPr>
            <w:r w:rsidRPr="00937F1D">
              <w:t>IVM*2*102</w:t>
            </w:r>
          </w:p>
        </w:tc>
        <w:tc>
          <w:tcPr>
            <w:tcW w:w="2264" w:type="dxa"/>
          </w:tcPr>
          <w:p w14:paraId="0BF13D43" w14:textId="77777777" w:rsidR="00AB6087" w:rsidRPr="00937F1D" w:rsidRDefault="00AB6087">
            <w:pPr>
              <w:pStyle w:val="TABLEROW"/>
            </w:pPr>
            <w:r w:rsidRPr="00937F1D">
              <w:t xml:space="preserve">PM:  </w:t>
            </w:r>
            <w:r w:rsidR="006D147E" w:rsidRPr="00937F1D">
              <w:t>REDACTED</w:t>
            </w:r>
          </w:p>
          <w:p w14:paraId="40C7DC1A" w14:textId="77777777" w:rsidR="00AB6087" w:rsidRPr="00937F1D" w:rsidRDefault="00AB6087">
            <w:pPr>
              <w:pStyle w:val="TABLEROW"/>
            </w:pPr>
            <w:r w:rsidRPr="00937F1D">
              <w:t xml:space="preserve">Auth:  </w:t>
            </w:r>
            <w:r w:rsidR="006D147E" w:rsidRPr="00937F1D">
              <w:t>REDACTED</w:t>
            </w:r>
          </w:p>
        </w:tc>
      </w:tr>
      <w:tr w:rsidR="009E1E6A" w:rsidRPr="00937F1D" w14:paraId="3FE1BDA4" w14:textId="77777777" w:rsidTr="00A432D7">
        <w:trPr>
          <w:cantSplit/>
        </w:trPr>
        <w:tc>
          <w:tcPr>
            <w:tcW w:w="1683" w:type="dxa"/>
          </w:tcPr>
          <w:p w14:paraId="79CAED9A" w14:textId="77777777" w:rsidR="009E1E6A" w:rsidRPr="00937F1D" w:rsidRDefault="009E1E6A" w:rsidP="005C5FB8">
            <w:pPr>
              <w:pStyle w:val="TABLEROW"/>
            </w:pPr>
            <w:r w:rsidRPr="00937F1D">
              <w:t>10/27/05</w:t>
            </w:r>
          </w:p>
        </w:tc>
        <w:tc>
          <w:tcPr>
            <w:tcW w:w="3307" w:type="dxa"/>
          </w:tcPr>
          <w:p w14:paraId="790A38AF" w14:textId="77777777" w:rsidR="009E1E6A" w:rsidRPr="00937F1D" w:rsidRDefault="009E1E6A" w:rsidP="005C5FB8">
            <w:pPr>
              <w:pStyle w:val="TABLEROW"/>
            </w:pPr>
            <w:r w:rsidRPr="00937F1D">
              <w:t xml:space="preserve">Added new user option, IVM </w:t>
            </w:r>
            <w:r w:rsidR="00EF02B6" w:rsidRPr="00937F1D">
              <w:t>Address Change Log Report</w:t>
            </w:r>
            <w:r w:rsidRPr="00937F1D">
              <w:t xml:space="preserve">, in the IVM Output Menu section </w:t>
            </w:r>
            <w:r w:rsidR="00EF02B6" w:rsidRPr="00937F1D">
              <w:t>(</w:t>
            </w:r>
            <w:r w:rsidRPr="00937F1D">
              <w:t xml:space="preserve">per discussion with </w:t>
            </w:r>
            <w:r w:rsidR="006D147E" w:rsidRPr="00937F1D">
              <w:t>REDACTED</w:t>
            </w:r>
            <w:r w:rsidR="00EF02B6" w:rsidRPr="00937F1D">
              <w:t>)</w:t>
            </w:r>
          </w:p>
        </w:tc>
        <w:tc>
          <w:tcPr>
            <w:tcW w:w="2034" w:type="dxa"/>
          </w:tcPr>
          <w:p w14:paraId="182D88A3" w14:textId="77777777" w:rsidR="009E1E6A" w:rsidRPr="00937F1D" w:rsidRDefault="009E1E6A" w:rsidP="005C5FB8">
            <w:pPr>
              <w:pStyle w:val="TABLEROW"/>
            </w:pPr>
            <w:r w:rsidRPr="00937F1D">
              <w:t>IVM*2*108</w:t>
            </w:r>
          </w:p>
        </w:tc>
        <w:tc>
          <w:tcPr>
            <w:tcW w:w="2264" w:type="dxa"/>
          </w:tcPr>
          <w:p w14:paraId="25DFA0D2" w14:textId="77777777" w:rsidR="009E1E6A" w:rsidRPr="00937F1D" w:rsidRDefault="009E1E6A" w:rsidP="009E1E6A">
            <w:pPr>
              <w:pStyle w:val="TABLEROW"/>
            </w:pPr>
            <w:r w:rsidRPr="00937F1D">
              <w:t xml:space="preserve">PM: </w:t>
            </w:r>
            <w:r w:rsidR="006D147E" w:rsidRPr="00937F1D">
              <w:t>REDACTED</w:t>
            </w:r>
          </w:p>
          <w:p w14:paraId="0F295655" w14:textId="77777777" w:rsidR="009E1E6A" w:rsidRPr="00937F1D" w:rsidRDefault="009E1E6A" w:rsidP="009E1E6A">
            <w:pPr>
              <w:pStyle w:val="TABLEROW"/>
            </w:pPr>
            <w:r w:rsidRPr="00937F1D">
              <w:t xml:space="preserve">Auth: </w:t>
            </w:r>
            <w:r w:rsidR="006D147E" w:rsidRPr="00937F1D">
              <w:t>REDACTED</w:t>
            </w:r>
          </w:p>
        </w:tc>
      </w:tr>
      <w:tr w:rsidR="00EF02B6" w:rsidRPr="00937F1D" w14:paraId="7459FE82" w14:textId="77777777" w:rsidTr="00A432D7">
        <w:trPr>
          <w:cantSplit/>
        </w:trPr>
        <w:tc>
          <w:tcPr>
            <w:tcW w:w="1683" w:type="dxa"/>
          </w:tcPr>
          <w:p w14:paraId="52351059" w14:textId="77777777" w:rsidR="00EF02B6" w:rsidRPr="00937F1D" w:rsidRDefault="00EF02B6" w:rsidP="005C5FB8">
            <w:pPr>
              <w:pStyle w:val="TABLEROW"/>
            </w:pPr>
            <w:r w:rsidRPr="00937F1D">
              <w:t>10/27/05</w:t>
            </w:r>
          </w:p>
        </w:tc>
        <w:tc>
          <w:tcPr>
            <w:tcW w:w="3307" w:type="dxa"/>
          </w:tcPr>
          <w:p w14:paraId="58C10304" w14:textId="77777777" w:rsidR="00EF02B6" w:rsidRPr="00937F1D" w:rsidRDefault="00EF02B6" w:rsidP="005C5FB8">
            <w:pPr>
              <w:pStyle w:val="TABLEROW"/>
            </w:pPr>
            <w:r w:rsidRPr="00937F1D">
              <w:t xml:space="preserve">Moved IVM Address Updates Pending Review from IVM Output Menu section to IVM Upload Menu section (per discussion with </w:t>
            </w:r>
            <w:r w:rsidR="006D147E" w:rsidRPr="00937F1D">
              <w:t>REDACTED</w:t>
            </w:r>
            <w:r w:rsidRPr="00937F1D">
              <w:t>)</w:t>
            </w:r>
          </w:p>
        </w:tc>
        <w:tc>
          <w:tcPr>
            <w:tcW w:w="2034" w:type="dxa"/>
          </w:tcPr>
          <w:p w14:paraId="7F9DA4BD" w14:textId="77777777" w:rsidR="00EF02B6" w:rsidRPr="00937F1D" w:rsidRDefault="00EF02B6" w:rsidP="005C5FB8">
            <w:pPr>
              <w:pStyle w:val="TABLEROW"/>
            </w:pPr>
            <w:r w:rsidRPr="00937F1D">
              <w:t>IVM*2*108</w:t>
            </w:r>
          </w:p>
        </w:tc>
        <w:tc>
          <w:tcPr>
            <w:tcW w:w="2264" w:type="dxa"/>
          </w:tcPr>
          <w:p w14:paraId="5DC5E344" w14:textId="77777777" w:rsidR="00EF02B6" w:rsidRPr="00937F1D" w:rsidRDefault="00EF02B6" w:rsidP="00EF02B6">
            <w:pPr>
              <w:pStyle w:val="TABLEROW"/>
            </w:pPr>
            <w:r w:rsidRPr="00937F1D">
              <w:t xml:space="preserve">PM: </w:t>
            </w:r>
            <w:r w:rsidR="006D147E" w:rsidRPr="00937F1D">
              <w:t>REDACTED</w:t>
            </w:r>
          </w:p>
          <w:p w14:paraId="0BAC843E" w14:textId="77777777" w:rsidR="00EF02B6" w:rsidRPr="00937F1D" w:rsidRDefault="00EF02B6" w:rsidP="00EF02B6">
            <w:pPr>
              <w:pStyle w:val="TABLEROW"/>
            </w:pPr>
            <w:r w:rsidRPr="00937F1D">
              <w:t xml:space="preserve">Auth: </w:t>
            </w:r>
            <w:r w:rsidR="006D147E" w:rsidRPr="00937F1D">
              <w:t>REDACTED</w:t>
            </w:r>
          </w:p>
        </w:tc>
      </w:tr>
      <w:tr w:rsidR="00EF02B6" w:rsidRPr="00937F1D" w14:paraId="2868BB48" w14:textId="77777777" w:rsidTr="00A432D7">
        <w:trPr>
          <w:cantSplit/>
        </w:trPr>
        <w:tc>
          <w:tcPr>
            <w:tcW w:w="1683" w:type="dxa"/>
          </w:tcPr>
          <w:p w14:paraId="3B85C613" w14:textId="77777777" w:rsidR="00EF02B6" w:rsidRPr="00937F1D" w:rsidRDefault="00133A8E" w:rsidP="005C5FB8">
            <w:pPr>
              <w:pStyle w:val="TABLEROW"/>
            </w:pPr>
            <w:r w:rsidRPr="00937F1D">
              <w:t>4/10</w:t>
            </w:r>
            <w:r w:rsidR="00B71F9E" w:rsidRPr="00937F1D">
              <w:t>/06</w:t>
            </w:r>
          </w:p>
        </w:tc>
        <w:tc>
          <w:tcPr>
            <w:tcW w:w="3307" w:type="dxa"/>
          </w:tcPr>
          <w:p w14:paraId="160CA2B1" w14:textId="77777777" w:rsidR="00EF02B6" w:rsidRPr="00937F1D" w:rsidRDefault="00B71F9E" w:rsidP="005C5FB8">
            <w:pPr>
              <w:pStyle w:val="TABLEROW"/>
            </w:pPr>
            <w:r w:rsidRPr="00937F1D">
              <w:t>Updated IVM Address Change Log Report option</w:t>
            </w:r>
          </w:p>
        </w:tc>
        <w:tc>
          <w:tcPr>
            <w:tcW w:w="2034" w:type="dxa"/>
          </w:tcPr>
          <w:p w14:paraId="7DCA2754" w14:textId="77777777" w:rsidR="00EF02B6" w:rsidRPr="00937F1D" w:rsidRDefault="00B71F9E" w:rsidP="005C5FB8">
            <w:pPr>
              <w:pStyle w:val="TABLEROW"/>
            </w:pPr>
            <w:r w:rsidRPr="00937F1D">
              <w:t>IVM*2*106</w:t>
            </w:r>
          </w:p>
        </w:tc>
        <w:tc>
          <w:tcPr>
            <w:tcW w:w="2264" w:type="dxa"/>
          </w:tcPr>
          <w:p w14:paraId="4F53C936" w14:textId="77777777" w:rsidR="00EF02B6" w:rsidRPr="00937F1D" w:rsidRDefault="00B71F9E" w:rsidP="00EF02B6">
            <w:pPr>
              <w:pStyle w:val="TABLEROW"/>
            </w:pPr>
            <w:bookmarkStart w:id="5" w:name="OLE_LINK8"/>
            <w:bookmarkStart w:id="6" w:name="OLE_LINK9"/>
            <w:r w:rsidRPr="00937F1D">
              <w:t xml:space="preserve">PM:  </w:t>
            </w:r>
            <w:r w:rsidR="006D147E" w:rsidRPr="00937F1D">
              <w:t>REDACTED</w:t>
            </w:r>
          </w:p>
          <w:p w14:paraId="5C5AF4A8" w14:textId="77777777" w:rsidR="00B71F9E" w:rsidRPr="00937F1D" w:rsidRDefault="00B71F9E" w:rsidP="00EF02B6">
            <w:pPr>
              <w:pStyle w:val="TABLEROW"/>
            </w:pPr>
            <w:r w:rsidRPr="00937F1D">
              <w:t xml:space="preserve">Auth:  </w:t>
            </w:r>
            <w:r w:rsidR="006D147E" w:rsidRPr="00937F1D">
              <w:t>REDACTED</w:t>
            </w:r>
            <w:bookmarkEnd w:id="5"/>
            <w:bookmarkEnd w:id="6"/>
          </w:p>
        </w:tc>
      </w:tr>
      <w:tr w:rsidR="00F94E9E" w:rsidRPr="00937F1D" w14:paraId="6D7C60D9" w14:textId="77777777" w:rsidTr="00A432D7">
        <w:trPr>
          <w:cantSplit/>
        </w:trPr>
        <w:tc>
          <w:tcPr>
            <w:tcW w:w="1683" w:type="dxa"/>
          </w:tcPr>
          <w:p w14:paraId="54E5825C" w14:textId="77777777" w:rsidR="00F94E9E" w:rsidRPr="00937F1D" w:rsidRDefault="00F94E9E" w:rsidP="005C5FB8">
            <w:pPr>
              <w:pStyle w:val="TABLEROW"/>
            </w:pPr>
            <w:r w:rsidRPr="00937F1D">
              <w:t>4/13/06</w:t>
            </w:r>
          </w:p>
        </w:tc>
        <w:tc>
          <w:tcPr>
            <w:tcW w:w="3307" w:type="dxa"/>
          </w:tcPr>
          <w:p w14:paraId="03C6EF06" w14:textId="77777777" w:rsidR="00F94E9E" w:rsidRPr="00937F1D" w:rsidRDefault="00F94E9E" w:rsidP="005C5FB8">
            <w:pPr>
              <w:pStyle w:val="TABLEROW"/>
            </w:pPr>
            <w:r w:rsidRPr="00937F1D">
              <w:t>Updated IVM Address Change Log Report option based on feedback and additional research</w:t>
            </w:r>
          </w:p>
        </w:tc>
        <w:tc>
          <w:tcPr>
            <w:tcW w:w="2034" w:type="dxa"/>
          </w:tcPr>
          <w:p w14:paraId="01CC665E" w14:textId="77777777" w:rsidR="00F94E9E" w:rsidRPr="00937F1D" w:rsidRDefault="00F94E9E" w:rsidP="005C5FB8">
            <w:pPr>
              <w:pStyle w:val="TABLEROW"/>
            </w:pPr>
            <w:r w:rsidRPr="00937F1D">
              <w:t>IVM*2*106</w:t>
            </w:r>
          </w:p>
        </w:tc>
        <w:tc>
          <w:tcPr>
            <w:tcW w:w="2264" w:type="dxa"/>
          </w:tcPr>
          <w:p w14:paraId="197FC592" w14:textId="77777777" w:rsidR="00F94E9E" w:rsidRPr="00937F1D" w:rsidRDefault="00F94E9E" w:rsidP="00F94E9E">
            <w:pPr>
              <w:pStyle w:val="TABLEROW"/>
            </w:pPr>
            <w:r w:rsidRPr="00937F1D">
              <w:t xml:space="preserve">PM:  </w:t>
            </w:r>
            <w:r w:rsidR="006D147E" w:rsidRPr="00937F1D">
              <w:t>REDACTED</w:t>
            </w:r>
          </w:p>
          <w:p w14:paraId="55CB25F7" w14:textId="77777777" w:rsidR="00F94E9E" w:rsidRPr="00937F1D" w:rsidRDefault="00F94E9E" w:rsidP="00F94E9E">
            <w:pPr>
              <w:pStyle w:val="TABLEROW"/>
            </w:pPr>
            <w:r w:rsidRPr="00937F1D">
              <w:t xml:space="preserve">Auth:  </w:t>
            </w:r>
            <w:r w:rsidR="006D147E" w:rsidRPr="00937F1D">
              <w:t>REDACTED</w:t>
            </w:r>
          </w:p>
        </w:tc>
      </w:tr>
      <w:tr w:rsidR="004839B6" w:rsidRPr="00937F1D" w14:paraId="63B028ED" w14:textId="77777777" w:rsidTr="00A432D7">
        <w:trPr>
          <w:cantSplit/>
        </w:trPr>
        <w:tc>
          <w:tcPr>
            <w:tcW w:w="1683" w:type="dxa"/>
          </w:tcPr>
          <w:p w14:paraId="579C6927" w14:textId="77777777" w:rsidR="004839B6" w:rsidRPr="00937F1D" w:rsidRDefault="004839B6" w:rsidP="005C5FB8">
            <w:pPr>
              <w:pStyle w:val="TABLEROW"/>
            </w:pPr>
            <w:r w:rsidRPr="00937F1D">
              <w:t>4/25/06</w:t>
            </w:r>
          </w:p>
        </w:tc>
        <w:tc>
          <w:tcPr>
            <w:tcW w:w="3307" w:type="dxa"/>
          </w:tcPr>
          <w:p w14:paraId="267AF4FB" w14:textId="77777777" w:rsidR="004839B6" w:rsidRPr="00937F1D" w:rsidRDefault="004839B6" w:rsidP="005C5FB8">
            <w:pPr>
              <w:pStyle w:val="TABLEROW"/>
            </w:pPr>
            <w:r w:rsidRPr="00937F1D">
              <w:t xml:space="preserve">Additional updates to the IVM Address Change </w:t>
            </w:r>
            <w:bookmarkStart w:id="7" w:name="OLE_LINK20"/>
            <w:bookmarkStart w:id="8" w:name="OLE_LINK21"/>
            <w:r w:rsidRPr="00937F1D">
              <w:t>Log Report</w:t>
            </w:r>
            <w:bookmarkEnd w:id="7"/>
            <w:bookmarkEnd w:id="8"/>
            <w:r w:rsidRPr="00937F1D">
              <w:t xml:space="preserve"> option</w:t>
            </w:r>
          </w:p>
        </w:tc>
        <w:tc>
          <w:tcPr>
            <w:tcW w:w="2034" w:type="dxa"/>
          </w:tcPr>
          <w:p w14:paraId="561505AB" w14:textId="77777777" w:rsidR="004839B6" w:rsidRPr="00937F1D" w:rsidRDefault="004839B6" w:rsidP="005C5FB8">
            <w:pPr>
              <w:pStyle w:val="TABLEROW"/>
            </w:pPr>
            <w:r w:rsidRPr="00937F1D">
              <w:t>IVM*2*106</w:t>
            </w:r>
          </w:p>
        </w:tc>
        <w:tc>
          <w:tcPr>
            <w:tcW w:w="2264" w:type="dxa"/>
          </w:tcPr>
          <w:p w14:paraId="7F874BB5" w14:textId="77777777" w:rsidR="004839B6" w:rsidRPr="00937F1D" w:rsidRDefault="004839B6" w:rsidP="00F94E9E">
            <w:pPr>
              <w:pStyle w:val="TABLEROW"/>
            </w:pPr>
            <w:r w:rsidRPr="00937F1D">
              <w:t xml:space="preserve">PM:  </w:t>
            </w:r>
            <w:r w:rsidR="006D147E" w:rsidRPr="00937F1D">
              <w:t>REDACTED</w:t>
            </w:r>
          </w:p>
          <w:p w14:paraId="04704FC0" w14:textId="77777777" w:rsidR="004839B6" w:rsidRPr="00937F1D" w:rsidRDefault="004839B6" w:rsidP="00F94E9E">
            <w:pPr>
              <w:pStyle w:val="TABLEROW"/>
            </w:pPr>
            <w:r w:rsidRPr="00937F1D">
              <w:t xml:space="preserve">Auth:  </w:t>
            </w:r>
            <w:r w:rsidR="006D147E" w:rsidRPr="00937F1D">
              <w:t>REDACTED</w:t>
            </w:r>
            <w:r w:rsidRPr="00937F1D">
              <w:t xml:space="preserve">, </w:t>
            </w:r>
            <w:r w:rsidR="006D147E" w:rsidRPr="00937F1D">
              <w:t>REDACTED</w:t>
            </w:r>
          </w:p>
        </w:tc>
      </w:tr>
      <w:tr w:rsidR="003C520A" w:rsidRPr="00937F1D" w14:paraId="19D3C352" w14:textId="77777777" w:rsidTr="00A432D7">
        <w:trPr>
          <w:cantSplit/>
        </w:trPr>
        <w:tc>
          <w:tcPr>
            <w:tcW w:w="1683" w:type="dxa"/>
          </w:tcPr>
          <w:p w14:paraId="781F046E" w14:textId="77777777" w:rsidR="003C520A" w:rsidRPr="00937F1D" w:rsidRDefault="003C520A" w:rsidP="005C5FB8">
            <w:pPr>
              <w:pStyle w:val="TABLEROW"/>
            </w:pPr>
            <w:r w:rsidRPr="00937F1D">
              <w:t>8/3/06</w:t>
            </w:r>
          </w:p>
        </w:tc>
        <w:tc>
          <w:tcPr>
            <w:tcW w:w="3307" w:type="dxa"/>
          </w:tcPr>
          <w:p w14:paraId="58F9E539" w14:textId="77777777" w:rsidR="003C520A" w:rsidRPr="00937F1D" w:rsidRDefault="00BF1980" w:rsidP="005C5FB8">
            <w:pPr>
              <w:pStyle w:val="TABLEROW"/>
            </w:pPr>
            <w:r w:rsidRPr="00937F1D">
              <w:t xml:space="preserve">Updated </w:t>
            </w:r>
            <w:r w:rsidR="003B3CDD" w:rsidRPr="00937F1D">
              <w:t>IVM Insurance Upload</w:t>
            </w:r>
            <w:r w:rsidR="000B27EC" w:rsidRPr="00937F1D">
              <w:t xml:space="preserve"> narrative</w:t>
            </w:r>
          </w:p>
        </w:tc>
        <w:tc>
          <w:tcPr>
            <w:tcW w:w="2034" w:type="dxa"/>
          </w:tcPr>
          <w:p w14:paraId="05DB9FE4" w14:textId="77777777" w:rsidR="003C520A" w:rsidRPr="00937F1D" w:rsidRDefault="003C520A" w:rsidP="005C5FB8">
            <w:pPr>
              <w:pStyle w:val="TABLEROW"/>
            </w:pPr>
            <w:r w:rsidRPr="00937F1D">
              <w:t>IVM*2*111</w:t>
            </w:r>
          </w:p>
        </w:tc>
        <w:tc>
          <w:tcPr>
            <w:tcW w:w="2264" w:type="dxa"/>
          </w:tcPr>
          <w:p w14:paraId="55919BAF" w14:textId="77777777" w:rsidR="003C520A" w:rsidRPr="00937F1D" w:rsidRDefault="003C520A" w:rsidP="003C520A">
            <w:pPr>
              <w:pStyle w:val="TABLEROW"/>
            </w:pPr>
            <w:r w:rsidRPr="00937F1D">
              <w:t xml:space="preserve">PM:  </w:t>
            </w:r>
            <w:r w:rsidR="006D147E" w:rsidRPr="00937F1D">
              <w:t>REDACTED</w:t>
            </w:r>
          </w:p>
          <w:p w14:paraId="4E0E68B5" w14:textId="77777777" w:rsidR="003C520A" w:rsidRPr="00937F1D" w:rsidRDefault="003C520A" w:rsidP="003C520A">
            <w:pPr>
              <w:pStyle w:val="TABLEROW"/>
            </w:pPr>
            <w:r w:rsidRPr="00937F1D">
              <w:t xml:space="preserve">Auth: </w:t>
            </w:r>
            <w:r w:rsidR="006D147E" w:rsidRPr="00937F1D">
              <w:t>REDACTED</w:t>
            </w:r>
          </w:p>
        </w:tc>
      </w:tr>
      <w:tr w:rsidR="00BF1980" w:rsidRPr="00937F1D" w14:paraId="01A1B3A5" w14:textId="77777777" w:rsidTr="00A432D7">
        <w:trPr>
          <w:cantSplit/>
        </w:trPr>
        <w:tc>
          <w:tcPr>
            <w:tcW w:w="1683" w:type="dxa"/>
          </w:tcPr>
          <w:p w14:paraId="6BF8D2EA" w14:textId="77777777" w:rsidR="00BF1980" w:rsidRPr="00937F1D" w:rsidRDefault="00BF1980" w:rsidP="005C5FB8">
            <w:pPr>
              <w:pStyle w:val="TABLEROW"/>
            </w:pPr>
            <w:r w:rsidRPr="00937F1D">
              <w:t>9/25/06</w:t>
            </w:r>
          </w:p>
        </w:tc>
        <w:tc>
          <w:tcPr>
            <w:tcW w:w="3307" w:type="dxa"/>
          </w:tcPr>
          <w:p w14:paraId="43C048B4" w14:textId="77777777" w:rsidR="00BF1980" w:rsidRPr="00937F1D" w:rsidRDefault="00BF1980" w:rsidP="005C5FB8">
            <w:pPr>
              <w:pStyle w:val="TABLEROW"/>
            </w:pPr>
            <w:r w:rsidRPr="00937F1D">
              <w:t xml:space="preserve">Updated </w:t>
            </w:r>
            <w:proofErr w:type="spellStart"/>
            <w:r w:rsidRPr="00937F1D">
              <w:t>Packagement</w:t>
            </w:r>
            <w:proofErr w:type="spellEnd"/>
            <w:r w:rsidRPr="00937F1D">
              <w:t xml:space="preserve"> Management section</w:t>
            </w:r>
            <w:r w:rsidR="000B27EC" w:rsidRPr="00937F1D">
              <w:t xml:space="preserve">, </w:t>
            </w:r>
            <w:r w:rsidRPr="00937F1D">
              <w:t>Insurance Upload narrative</w:t>
            </w:r>
            <w:r w:rsidR="000B27EC" w:rsidRPr="00937F1D">
              <w:t xml:space="preserve"> </w:t>
            </w:r>
          </w:p>
        </w:tc>
        <w:tc>
          <w:tcPr>
            <w:tcW w:w="2034" w:type="dxa"/>
          </w:tcPr>
          <w:p w14:paraId="42B1F83C" w14:textId="77777777" w:rsidR="00BF1980" w:rsidRPr="00937F1D" w:rsidRDefault="00BF1980" w:rsidP="005C5FB8">
            <w:pPr>
              <w:pStyle w:val="TABLEROW"/>
            </w:pPr>
            <w:r w:rsidRPr="00937F1D">
              <w:t>IVM*2*111</w:t>
            </w:r>
          </w:p>
        </w:tc>
        <w:tc>
          <w:tcPr>
            <w:tcW w:w="2264" w:type="dxa"/>
          </w:tcPr>
          <w:p w14:paraId="408CDD47" w14:textId="77777777" w:rsidR="00BF1980" w:rsidRPr="00937F1D" w:rsidRDefault="00BF1980" w:rsidP="00BF1980">
            <w:pPr>
              <w:pStyle w:val="TABLEROW"/>
            </w:pPr>
            <w:r w:rsidRPr="00937F1D">
              <w:t xml:space="preserve">PM:  </w:t>
            </w:r>
            <w:r w:rsidR="006D147E" w:rsidRPr="00937F1D">
              <w:t>REDACTED</w:t>
            </w:r>
          </w:p>
          <w:p w14:paraId="7711D192" w14:textId="77777777" w:rsidR="00BF1980" w:rsidRPr="00937F1D" w:rsidRDefault="00BF1980" w:rsidP="00BF1980">
            <w:pPr>
              <w:pStyle w:val="TABLEROW"/>
            </w:pPr>
            <w:r w:rsidRPr="00937F1D">
              <w:t xml:space="preserve">Auth: </w:t>
            </w:r>
            <w:r w:rsidR="006D147E" w:rsidRPr="00937F1D">
              <w:t>REDACTED</w:t>
            </w:r>
          </w:p>
        </w:tc>
      </w:tr>
      <w:tr w:rsidR="00FF44FE" w:rsidRPr="00937F1D" w14:paraId="1E07618A" w14:textId="77777777" w:rsidTr="00A432D7">
        <w:trPr>
          <w:cantSplit/>
        </w:trPr>
        <w:tc>
          <w:tcPr>
            <w:tcW w:w="1683" w:type="dxa"/>
          </w:tcPr>
          <w:p w14:paraId="3375801B" w14:textId="77777777" w:rsidR="00FF44FE" w:rsidRPr="00937F1D" w:rsidRDefault="00FF44FE" w:rsidP="005C5FB8">
            <w:pPr>
              <w:pStyle w:val="TABLEROW"/>
            </w:pPr>
            <w:r w:rsidRPr="00937F1D">
              <w:t>10/2/06</w:t>
            </w:r>
          </w:p>
        </w:tc>
        <w:tc>
          <w:tcPr>
            <w:tcW w:w="3307" w:type="dxa"/>
          </w:tcPr>
          <w:p w14:paraId="3DC06A5F" w14:textId="77777777" w:rsidR="00FF44FE" w:rsidRPr="00937F1D" w:rsidRDefault="00FF44FE" w:rsidP="005C5FB8">
            <w:pPr>
              <w:pStyle w:val="TABLEROW"/>
            </w:pPr>
            <w:r w:rsidRPr="00937F1D">
              <w:t xml:space="preserve">Updated </w:t>
            </w:r>
            <w:proofErr w:type="spellStart"/>
            <w:r w:rsidRPr="00937F1D">
              <w:t>Packagement</w:t>
            </w:r>
            <w:proofErr w:type="spellEnd"/>
            <w:r w:rsidRPr="00937F1D">
              <w:t xml:space="preserve"> Management section</w:t>
            </w:r>
          </w:p>
        </w:tc>
        <w:tc>
          <w:tcPr>
            <w:tcW w:w="2034" w:type="dxa"/>
          </w:tcPr>
          <w:p w14:paraId="19BD8655" w14:textId="77777777" w:rsidR="00FF44FE" w:rsidRPr="00937F1D" w:rsidRDefault="00FF44FE" w:rsidP="005C5FB8">
            <w:pPr>
              <w:pStyle w:val="TABLEROW"/>
            </w:pPr>
            <w:r w:rsidRPr="00937F1D">
              <w:t>IVM*2*111</w:t>
            </w:r>
          </w:p>
        </w:tc>
        <w:tc>
          <w:tcPr>
            <w:tcW w:w="2264" w:type="dxa"/>
          </w:tcPr>
          <w:p w14:paraId="16D73583" w14:textId="77777777" w:rsidR="00FF44FE" w:rsidRPr="00937F1D" w:rsidRDefault="00FF44FE" w:rsidP="00FF44FE">
            <w:pPr>
              <w:pStyle w:val="TABLEROW"/>
            </w:pPr>
            <w:r w:rsidRPr="00937F1D">
              <w:t xml:space="preserve">PM:  </w:t>
            </w:r>
            <w:r w:rsidR="006D147E" w:rsidRPr="00937F1D">
              <w:t>REDACTED</w:t>
            </w:r>
          </w:p>
          <w:p w14:paraId="592C92C4" w14:textId="77777777" w:rsidR="00FF44FE" w:rsidRPr="00937F1D" w:rsidRDefault="00FF44FE" w:rsidP="00FF44FE">
            <w:pPr>
              <w:pStyle w:val="TABLEROW"/>
            </w:pPr>
            <w:r w:rsidRPr="00937F1D">
              <w:t>Auth: Terry Kopp</w:t>
            </w:r>
          </w:p>
        </w:tc>
      </w:tr>
      <w:tr w:rsidR="00FF44FE" w:rsidRPr="00937F1D" w14:paraId="47B6032F" w14:textId="77777777" w:rsidTr="00A432D7">
        <w:trPr>
          <w:cantSplit/>
        </w:trPr>
        <w:tc>
          <w:tcPr>
            <w:tcW w:w="1683" w:type="dxa"/>
          </w:tcPr>
          <w:p w14:paraId="1C35BA09" w14:textId="77777777" w:rsidR="00FF44FE" w:rsidRPr="00937F1D" w:rsidRDefault="00E030CD" w:rsidP="005C5FB8">
            <w:pPr>
              <w:pStyle w:val="TABLEROW"/>
            </w:pPr>
            <w:r w:rsidRPr="00937F1D">
              <w:t>10/18/2006</w:t>
            </w:r>
          </w:p>
        </w:tc>
        <w:tc>
          <w:tcPr>
            <w:tcW w:w="3307" w:type="dxa"/>
          </w:tcPr>
          <w:p w14:paraId="542EA902" w14:textId="77777777" w:rsidR="00FF44FE" w:rsidRPr="00937F1D" w:rsidRDefault="00E030CD" w:rsidP="005C5FB8">
            <w:pPr>
              <w:pStyle w:val="TABLEROW"/>
            </w:pPr>
            <w:r w:rsidRPr="00937F1D">
              <w:t>Updated IVM Insurance Upload narrative based on feedback</w:t>
            </w:r>
          </w:p>
        </w:tc>
        <w:tc>
          <w:tcPr>
            <w:tcW w:w="2034" w:type="dxa"/>
          </w:tcPr>
          <w:p w14:paraId="1D16A558" w14:textId="77777777" w:rsidR="00FF44FE" w:rsidRPr="00937F1D" w:rsidRDefault="00E030CD" w:rsidP="005C5FB8">
            <w:pPr>
              <w:pStyle w:val="TABLEROW"/>
            </w:pPr>
            <w:r w:rsidRPr="00937F1D">
              <w:t>IVM*2*111</w:t>
            </w:r>
          </w:p>
        </w:tc>
        <w:tc>
          <w:tcPr>
            <w:tcW w:w="2264" w:type="dxa"/>
          </w:tcPr>
          <w:p w14:paraId="08D1DEDD" w14:textId="77777777" w:rsidR="00E030CD" w:rsidRPr="00937F1D" w:rsidRDefault="00E030CD" w:rsidP="00E030CD">
            <w:pPr>
              <w:pStyle w:val="TABLEROW"/>
            </w:pPr>
            <w:r w:rsidRPr="00937F1D">
              <w:t xml:space="preserve">PM:  </w:t>
            </w:r>
            <w:r w:rsidR="006D147E" w:rsidRPr="00937F1D">
              <w:t>REDACTED</w:t>
            </w:r>
          </w:p>
          <w:p w14:paraId="765F791B" w14:textId="77777777" w:rsidR="00FF44FE" w:rsidRPr="00937F1D" w:rsidRDefault="00E030CD" w:rsidP="00E030CD">
            <w:pPr>
              <w:pStyle w:val="TABLEROW"/>
            </w:pPr>
            <w:r w:rsidRPr="00937F1D">
              <w:t xml:space="preserve">Auth: </w:t>
            </w:r>
            <w:r w:rsidR="006D147E" w:rsidRPr="00937F1D">
              <w:t>REDACTED</w:t>
            </w:r>
          </w:p>
        </w:tc>
      </w:tr>
      <w:tr w:rsidR="00751241" w:rsidRPr="00937F1D" w14:paraId="69545604" w14:textId="77777777" w:rsidTr="00A432D7">
        <w:trPr>
          <w:cantSplit/>
        </w:trPr>
        <w:tc>
          <w:tcPr>
            <w:tcW w:w="1683" w:type="dxa"/>
          </w:tcPr>
          <w:p w14:paraId="2CA4FE03" w14:textId="77777777" w:rsidR="00751241" w:rsidRPr="00937F1D" w:rsidRDefault="00751241" w:rsidP="001C6A5D">
            <w:pPr>
              <w:pStyle w:val="TABLEROW"/>
            </w:pPr>
            <w:r w:rsidRPr="00937F1D">
              <w:t>10/18/2006</w:t>
            </w:r>
          </w:p>
        </w:tc>
        <w:tc>
          <w:tcPr>
            <w:tcW w:w="3307" w:type="dxa"/>
          </w:tcPr>
          <w:p w14:paraId="50B18E0F" w14:textId="77777777" w:rsidR="00751241" w:rsidRPr="00937F1D" w:rsidRDefault="00751241" w:rsidP="001C6A5D">
            <w:pPr>
              <w:pStyle w:val="TABLEROW"/>
            </w:pPr>
            <w:r w:rsidRPr="00937F1D">
              <w:t>Updated document footers to reflect correct release month and patch number</w:t>
            </w:r>
          </w:p>
        </w:tc>
        <w:tc>
          <w:tcPr>
            <w:tcW w:w="2034" w:type="dxa"/>
          </w:tcPr>
          <w:p w14:paraId="46A3AE8A" w14:textId="77777777" w:rsidR="00751241" w:rsidRPr="00937F1D" w:rsidRDefault="00751241" w:rsidP="001C6A5D">
            <w:pPr>
              <w:pStyle w:val="TABLEROW"/>
            </w:pPr>
            <w:r w:rsidRPr="00937F1D">
              <w:t>IVM*2*111</w:t>
            </w:r>
          </w:p>
        </w:tc>
        <w:tc>
          <w:tcPr>
            <w:tcW w:w="2264" w:type="dxa"/>
          </w:tcPr>
          <w:p w14:paraId="106BBCDA" w14:textId="77777777" w:rsidR="00751241" w:rsidRPr="00937F1D" w:rsidRDefault="00751241" w:rsidP="001C6A5D">
            <w:pPr>
              <w:pStyle w:val="TABLEROW"/>
            </w:pPr>
            <w:r w:rsidRPr="00937F1D">
              <w:t xml:space="preserve">PM:  </w:t>
            </w:r>
            <w:r w:rsidR="006D147E" w:rsidRPr="00937F1D">
              <w:t>REDACTED</w:t>
            </w:r>
          </w:p>
          <w:p w14:paraId="1038AD12" w14:textId="77777777" w:rsidR="00751241" w:rsidRPr="00937F1D" w:rsidRDefault="00751241" w:rsidP="001C6A5D">
            <w:pPr>
              <w:pStyle w:val="TABLEROW"/>
            </w:pPr>
            <w:r w:rsidRPr="00937F1D">
              <w:t xml:space="preserve">Auth: </w:t>
            </w:r>
            <w:r w:rsidR="006D147E" w:rsidRPr="00937F1D">
              <w:t>REDACTED</w:t>
            </w:r>
          </w:p>
        </w:tc>
      </w:tr>
      <w:tr w:rsidR="00BB60A8" w:rsidRPr="00937F1D" w14:paraId="6F36DF0D" w14:textId="77777777" w:rsidTr="00A432D7">
        <w:trPr>
          <w:cantSplit/>
        </w:trPr>
        <w:tc>
          <w:tcPr>
            <w:tcW w:w="1683" w:type="dxa"/>
          </w:tcPr>
          <w:p w14:paraId="6374C66C" w14:textId="77777777" w:rsidR="00BB60A8" w:rsidRPr="00937F1D" w:rsidRDefault="00BB60A8" w:rsidP="001C6A5D">
            <w:pPr>
              <w:pStyle w:val="TABLEROW"/>
            </w:pPr>
            <w:r w:rsidRPr="00937F1D">
              <w:t>4/6/07</w:t>
            </w:r>
          </w:p>
        </w:tc>
        <w:tc>
          <w:tcPr>
            <w:tcW w:w="3307" w:type="dxa"/>
          </w:tcPr>
          <w:p w14:paraId="11ECF774" w14:textId="77777777" w:rsidR="00BB60A8" w:rsidRPr="00937F1D" w:rsidRDefault="00DB577C" w:rsidP="001C6A5D">
            <w:pPr>
              <w:pStyle w:val="TABLEROW"/>
            </w:pPr>
            <w:r w:rsidRPr="00937F1D">
              <w:t xml:space="preserve">Enrollment VistA Changes Release 2 (EVC R2) - </w:t>
            </w:r>
            <w:r w:rsidR="00BB60A8" w:rsidRPr="00937F1D">
              <w:t>Updated Demographics Upload option</w:t>
            </w:r>
          </w:p>
        </w:tc>
        <w:tc>
          <w:tcPr>
            <w:tcW w:w="2034" w:type="dxa"/>
          </w:tcPr>
          <w:p w14:paraId="4ADDC4ED" w14:textId="77777777" w:rsidR="00BB60A8" w:rsidRPr="00937F1D" w:rsidRDefault="00BB60A8" w:rsidP="001C6A5D">
            <w:pPr>
              <w:pStyle w:val="TABLEROW"/>
            </w:pPr>
            <w:r w:rsidRPr="00937F1D">
              <w:t>IVM*2*115</w:t>
            </w:r>
          </w:p>
        </w:tc>
        <w:tc>
          <w:tcPr>
            <w:tcW w:w="2264" w:type="dxa"/>
          </w:tcPr>
          <w:p w14:paraId="38D8A33F" w14:textId="77777777" w:rsidR="00BB60A8" w:rsidRPr="00937F1D" w:rsidRDefault="00BB60A8" w:rsidP="001C6A5D">
            <w:pPr>
              <w:pStyle w:val="TABLEROW"/>
              <w:rPr>
                <w:lang w:val="sv-SE"/>
              </w:rPr>
            </w:pPr>
            <w:r w:rsidRPr="00937F1D">
              <w:rPr>
                <w:lang w:val="sv-SE"/>
              </w:rPr>
              <w:t xml:space="preserve">PM:  </w:t>
            </w:r>
            <w:r w:rsidR="006D147E" w:rsidRPr="00937F1D">
              <w:rPr>
                <w:lang w:val="sv-SE"/>
              </w:rPr>
              <w:t>REDACTED</w:t>
            </w:r>
          </w:p>
          <w:p w14:paraId="69FB77FC" w14:textId="77777777" w:rsidR="00BB60A8" w:rsidRPr="00937F1D" w:rsidRDefault="00BB60A8" w:rsidP="001C6A5D">
            <w:pPr>
              <w:pStyle w:val="TABLEROW"/>
              <w:rPr>
                <w:lang w:val="sv-SE"/>
              </w:rPr>
            </w:pPr>
            <w:r w:rsidRPr="00937F1D">
              <w:rPr>
                <w:lang w:val="sv-SE"/>
              </w:rPr>
              <w:t xml:space="preserve">Auth:  </w:t>
            </w:r>
            <w:r w:rsidR="006D147E" w:rsidRPr="00937F1D">
              <w:rPr>
                <w:lang w:val="sv-SE"/>
              </w:rPr>
              <w:t>REDACTED</w:t>
            </w:r>
          </w:p>
        </w:tc>
      </w:tr>
      <w:tr w:rsidR="00DB577C" w:rsidRPr="00937F1D" w14:paraId="38481EE7" w14:textId="77777777" w:rsidTr="00A432D7">
        <w:trPr>
          <w:cantSplit/>
        </w:trPr>
        <w:tc>
          <w:tcPr>
            <w:tcW w:w="1683" w:type="dxa"/>
          </w:tcPr>
          <w:p w14:paraId="2717F421" w14:textId="77777777" w:rsidR="00DB577C" w:rsidRPr="00937F1D" w:rsidRDefault="00DB577C" w:rsidP="001C6A5D">
            <w:pPr>
              <w:pStyle w:val="TABLEROW"/>
            </w:pPr>
            <w:r w:rsidRPr="00937F1D">
              <w:t>4/6/07</w:t>
            </w:r>
          </w:p>
        </w:tc>
        <w:tc>
          <w:tcPr>
            <w:tcW w:w="3307" w:type="dxa"/>
          </w:tcPr>
          <w:p w14:paraId="5CFD59F2" w14:textId="77777777" w:rsidR="00DB577C" w:rsidRPr="00937F1D" w:rsidRDefault="00DB577C" w:rsidP="001C6A5D">
            <w:pPr>
              <w:pStyle w:val="TABLEROW"/>
            </w:pPr>
            <w:r w:rsidRPr="00937F1D">
              <w:t xml:space="preserve">Enrollment VistA Changes Release 2 (EVC R2) - Updated IVM Address </w:t>
            </w:r>
            <w:r w:rsidR="00FD00F4" w:rsidRPr="00937F1D">
              <w:t xml:space="preserve">Change </w:t>
            </w:r>
            <w:r w:rsidRPr="00937F1D">
              <w:t>Log Report option</w:t>
            </w:r>
            <w:r w:rsidR="000E32A0" w:rsidRPr="00937F1D">
              <w:t xml:space="preserve"> narrative</w:t>
            </w:r>
          </w:p>
        </w:tc>
        <w:tc>
          <w:tcPr>
            <w:tcW w:w="2034" w:type="dxa"/>
          </w:tcPr>
          <w:p w14:paraId="7E708F72" w14:textId="77777777" w:rsidR="00DB577C" w:rsidRPr="00937F1D" w:rsidRDefault="00DB577C" w:rsidP="001C6A5D">
            <w:pPr>
              <w:pStyle w:val="TABLEROW"/>
            </w:pPr>
            <w:r w:rsidRPr="00937F1D">
              <w:t>IVM*2*115</w:t>
            </w:r>
          </w:p>
        </w:tc>
        <w:tc>
          <w:tcPr>
            <w:tcW w:w="2264" w:type="dxa"/>
          </w:tcPr>
          <w:p w14:paraId="3F3C1641" w14:textId="77777777" w:rsidR="00DB577C" w:rsidRPr="00937F1D" w:rsidRDefault="00DB577C" w:rsidP="00DB577C">
            <w:pPr>
              <w:pStyle w:val="TABLEROW"/>
              <w:rPr>
                <w:lang w:val="sv-SE"/>
              </w:rPr>
            </w:pPr>
            <w:r w:rsidRPr="00937F1D">
              <w:rPr>
                <w:lang w:val="sv-SE"/>
              </w:rPr>
              <w:t xml:space="preserve">PM:  </w:t>
            </w:r>
            <w:r w:rsidR="006D147E" w:rsidRPr="00937F1D">
              <w:rPr>
                <w:lang w:val="sv-SE"/>
              </w:rPr>
              <w:t>REDACTED</w:t>
            </w:r>
          </w:p>
          <w:p w14:paraId="7F2E8F9B" w14:textId="77777777" w:rsidR="00DB577C" w:rsidRPr="00937F1D" w:rsidRDefault="00DB577C" w:rsidP="00DB577C">
            <w:pPr>
              <w:pStyle w:val="TABLEROW"/>
              <w:rPr>
                <w:lang w:val="sv-SE"/>
              </w:rPr>
            </w:pPr>
            <w:r w:rsidRPr="00937F1D">
              <w:rPr>
                <w:lang w:val="sv-SE"/>
              </w:rPr>
              <w:t xml:space="preserve">Auth:  </w:t>
            </w:r>
            <w:r w:rsidR="006D147E" w:rsidRPr="00937F1D">
              <w:rPr>
                <w:lang w:val="sv-SE"/>
              </w:rPr>
              <w:t>REDACTED</w:t>
            </w:r>
          </w:p>
        </w:tc>
      </w:tr>
      <w:tr w:rsidR="000E32A0" w:rsidRPr="00937F1D" w14:paraId="181A8BEC" w14:textId="77777777" w:rsidTr="00A432D7">
        <w:trPr>
          <w:cantSplit/>
        </w:trPr>
        <w:tc>
          <w:tcPr>
            <w:tcW w:w="1683" w:type="dxa"/>
          </w:tcPr>
          <w:p w14:paraId="41D6457B" w14:textId="77777777" w:rsidR="000E32A0" w:rsidRPr="00937F1D" w:rsidRDefault="000E32A0" w:rsidP="001226AF">
            <w:pPr>
              <w:pStyle w:val="TABLEROW"/>
            </w:pPr>
            <w:r w:rsidRPr="00937F1D">
              <w:t>4/13/07</w:t>
            </w:r>
          </w:p>
        </w:tc>
        <w:tc>
          <w:tcPr>
            <w:tcW w:w="3307" w:type="dxa"/>
          </w:tcPr>
          <w:p w14:paraId="5434570D" w14:textId="77777777" w:rsidR="000E32A0" w:rsidRPr="00937F1D" w:rsidRDefault="000E32A0" w:rsidP="001226AF">
            <w:pPr>
              <w:pStyle w:val="TABLEROW"/>
            </w:pPr>
            <w:r w:rsidRPr="00937F1D">
              <w:t>Enrollment VistA Changes Release 2 (EVC R2) - Updated IVM Address Change Log Report option Detailed Report Example</w:t>
            </w:r>
          </w:p>
        </w:tc>
        <w:tc>
          <w:tcPr>
            <w:tcW w:w="2034" w:type="dxa"/>
          </w:tcPr>
          <w:p w14:paraId="76FC5F9E" w14:textId="77777777" w:rsidR="000E32A0" w:rsidRPr="00937F1D" w:rsidRDefault="000E32A0" w:rsidP="001226AF">
            <w:pPr>
              <w:pStyle w:val="TABLEROW"/>
            </w:pPr>
            <w:r w:rsidRPr="00937F1D">
              <w:t>IVM*2*115</w:t>
            </w:r>
          </w:p>
        </w:tc>
        <w:tc>
          <w:tcPr>
            <w:tcW w:w="2264" w:type="dxa"/>
          </w:tcPr>
          <w:p w14:paraId="4AED1EB1" w14:textId="77777777" w:rsidR="000E32A0" w:rsidRPr="00937F1D" w:rsidRDefault="000E32A0" w:rsidP="001226AF">
            <w:pPr>
              <w:pStyle w:val="TABLEROW"/>
              <w:rPr>
                <w:lang w:val="sv-SE"/>
              </w:rPr>
            </w:pPr>
            <w:r w:rsidRPr="00937F1D">
              <w:rPr>
                <w:lang w:val="sv-SE"/>
              </w:rPr>
              <w:t xml:space="preserve">PM:  </w:t>
            </w:r>
            <w:r w:rsidR="006D147E" w:rsidRPr="00937F1D">
              <w:rPr>
                <w:lang w:val="sv-SE"/>
              </w:rPr>
              <w:t>REDACTED</w:t>
            </w:r>
          </w:p>
          <w:p w14:paraId="05BF5488" w14:textId="77777777" w:rsidR="000E32A0" w:rsidRPr="00937F1D" w:rsidRDefault="000E32A0" w:rsidP="001226AF">
            <w:pPr>
              <w:pStyle w:val="TABLEROW"/>
              <w:rPr>
                <w:lang w:val="sv-SE"/>
              </w:rPr>
            </w:pPr>
            <w:r w:rsidRPr="00937F1D">
              <w:rPr>
                <w:lang w:val="sv-SE"/>
              </w:rPr>
              <w:t xml:space="preserve">Auth:  </w:t>
            </w:r>
            <w:r w:rsidR="006D147E" w:rsidRPr="00937F1D">
              <w:rPr>
                <w:lang w:val="sv-SE"/>
              </w:rPr>
              <w:t>REDACTED</w:t>
            </w:r>
          </w:p>
        </w:tc>
      </w:tr>
      <w:tr w:rsidR="001161BA" w:rsidRPr="00937F1D" w14:paraId="1C26F004" w14:textId="77777777" w:rsidTr="00A432D7">
        <w:trPr>
          <w:cantSplit/>
        </w:trPr>
        <w:tc>
          <w:tcPr>
            <w:tcW w:w="1683" w:type="dxa"/>
          </w:tcPr>
          <w:p w14:paraId="4D769E25" w14:textId="77777777" w:rsidR="001161BA" w:rsidRPr="00937F1D" w:rsidRDefault="001161BA" w:rsidP="001C6A5D">
            <w:pPr>
              <w:pStyle w:val="TABLEROW"/>
            </w:pPr>
            <w:r w:rsidRPr="00937F1D">
              <w:lastRenderedPageBreak/>
              <w:t>6/07/0</w:t>
            </w:r>
            <w:r w:rsidR="00EA3CBF" w:rsidRPr="00937F1D">
              <w:t>8</w:t>
            </w:r>
          </w:p>
          <w:p w14:paraId="5A9DE13C" w14:textId="77777777" w:rsidR="001161BA" w:rsidRPr="00937F1D" w:rsidRDefault="001161BA" w:rsidP="001C6A5D">
            <w:pPr>
              <w:pStyle w:val="TABLEROW"/>
            </w:pPr>
          </w:p>
        </w:tc>
        <w:tc>
          <w:tcPr>
            <w:tcW w:w="3307" w:type="dxa"/>
          </w:tcPr>
          <w:p w14:paraId="75D694EF" w14:textId="77777777" w:rsidR="001161BA" w:rsidRPr="00937F1D" w:rsidRDefault="001161BA" w:rsidP="00754A8F">
            <w:pPr>
              <w:pStyle w:val="TABLEROW"/>
            </w:pPr>
            <w:r w:rsidRPr="00937F1D">
              <w:t>Enrollment VistA Changes Release 2 (EVC R2) - Updated Demographics Upload option</w:t>
            </w:r>
          </w:p>
        </w:tc>
        <w:tc>
          <w:tcPr>
            <w:tcW w:w="2034" w:type="dxa"/>
          </w:tcPr>
          <w:p w14:paraId="441C825F" w14:textId="77777777" w:rsidR="001161BA" w:rsidRPr="00937F1D" w:rsidRDefault="001161BA" w:rsidP="00754A8F">
            <w:pPr>
              <w:pStyle w:val="TABLEROW"/>
            </w:pPr>
            <w:r w:rsidRPr="00937F1D">
              <w:t>IVM*2*115</w:t>
            </w:r>
          </w:p>
        </w:tc>
        <w:tc>
          <w:tcPr>
            <w:tcW w:w="2264" w:type="dxa"/>
          </w:tcPr>
          <w:p w14:paraId="14C23F92" w14:textId="77777777" w:rsidR="001161BA" w:rsidRPr="00937F1D" w:rsidRDefault="001161BA" w:rsidP="00754A8F">
            <w:pPr>
              <w:pStyle w:val="TABLEROW"/>
            </w:pPr>
            <w:r w:rsidRPr="00937F1D">
              <w:t xml:space="preserve">PM:  </w:t>
            </w:r>
            <w:r w:rsidR="006D147E" w:rsidRPr="00937F1D">
              <w:t>REDACTED</w:t>
            </w:r>
          </w:p>
          <w:p w14:paraId="7B0D7B55" w14:textId="77777777" w:rsidR="001161BA" w:rsidRPr="00937F1D" w:rsidRDefault="001161BA" w:rsidP="00754A8F">
            <w:pPr>
              <w:pStyle w:val="TABLEROW"/>
            </w:pPr>
            <w:r w:rsidRPr="00937F1D">
              <w:t xml:space="preserve">Auth: </w:t>
            </w:r>
            <w:r w:rsidR="006D147E" w:rsidRPr="00937F1D">
              <w:t>REDACTED</w:t>
            </w:r>
          </w:p>
          <w:p w14:paraId="4F416E07" w14:textId="77777777" w:rsidR="001161BA" w:rsidRPr="00937F1D" w:rsidRDefault="001161BA" w:rsidP="00754A8F">
            <w:pPr>
              <w:pStyle w:val="TABLEROW"/>
            </w:pPr>
          </w:p>
        </w:tc>
      </w:tr>
      <w:tr w:rsidR="00980EC0" w:rsidRPr="00937F1D" w14:paraId="57933D16" w14:textId="77777777" w:rsidTr="00A432D7">
        <w:trPr>
          <w:cantSplit/>
        </w:trPr>
        <w:tc>
          <w:tcPr>
            <w:tcW w:w="1683" w:type="dxa"/>
          </w:tcPr>
          <w:p w14:paraId="1CD28B64" w14:textId="77777777" w:rsidR="00980EC0" w:rsidRPr="00937F1D" w:rsidRDefault="00980EC0" w:rsidP="00A91F81">
            <w:pPr>
              <w:pStyle w:val="TABLEROW"/>
            </w:pPr>
            <w:r w:rsidRPr="00937F1D">
              <w:t>6/27/08</w:t>
            </w:r>
          </w:p>
          <w:p w14:paraId="543A4F2C" w14:textId="77777777" w:rsidR="00980EC0" w:rsidRPr="00937F1D" w:rsidRDefault="00980EC0" w:rsidP="00A91F81">
            <w:pPr>
              <w:pStyle w:val="TABLEROW"/>
            </w:pPr>
          </w:p>
        </w:tc>
        <w:tc>
          <w:tcPr>
            <w:tcW w:w="3307" w:type="dxa"/>
          </w:tcPr>
          <w:p w14:paraId="5BFC2EA3" w14:textId="77777777" w:rsidR="00980EC0" w:rsidRPr="00937F1D" w:rsidRDefault="00980EC0" w:rsidP="00A91F81">
            <w:pPr>
              <w:pStyle w:val="TABLEROW"/>
            </w:pPr>
            <w:r w:rsidRPr="00937F1D">
              <w:t>Enrollment VistA Changes Release 2 (EVC R2) - Updated Demographics Upload option formatting</w:t>
            </w:r>
          </w:p>
        </w:tc>
        <w:tc>
          <w:tcPr>
            <w:tcW w:w="2034" w:type="dxa"/>
          </w:tcPr>
          <w:p w14:paraId="74961361" w14:textId="77777777" w:rsidR="00980EC0" w:rsidRPr="00937F1D" w:rsidRDefault="00980EC0" w:rsidP="00A91F81">
            <w:pPr>
              <w:pStyle w:val="TABLEROW"/>
            </w:pPr>
            <w:r w:rsidRPr="00937F1D">
              <w:t>IVM*2*115</w:t>
            </w:r>
          </w:p>
        </w:tc>
        <w:tc>
          <w:tcPr>
            <w:tcW w:w="2264" w:type="dxa"/>
          </w:tcPr>
          <w:p w14:paraId="3C726D38" w14:textId="77777777" w:rsidR="00980EC0" w:rsidRPr="00937F1D" w:rsidRDefault="00980EC0" w:rsidP="00A91F81">
            <w:pPr>
              <w:pStyle w:val="TABLEROW"/>
            </w:pPr>
            <w:r w:rsidRPr="00937F1D">
              <w:t xml:space="preserve">PM:  </w:t>
            </w:r>
            <w:r w:rsidR="006D147E" w:rsidRPr="00937F1D">
              <w:t>REDACTED</w:t>
            </w:r>
          </w:p>
          <w:p w14:paraId="0CD4D649" w14:textId="77777777" w:rsidR="00980EC0" w:rsidRPr="00937F1D" w:rsidRDefault="00980EC0" w:rsidP="00A91F81">
            <w:pPr>
              <w:pStyle w:val="TABLEROW"/>
            </w:pPr>
            <w:r w:rsidRPr="00937F1D">
              <w:t xml:space="preserve">Auth: </w:t>
            </w:r>
            <w:r w:rsidR="006D147E" w:rsidRPr="00937F1D">
              <w:t>REDACTED</w:t>
            </w:r>
          </w:p>
          <w:p w14:paraId="5C2D794C" w14:textId="77777777" w:rsidR="00980EC0" w:rsidRPr="00937F1D" w:rsidRDefault="00980EC0" w:rsidP="00A91F81">
            <w:pPr>
              <w:pStyle w:val="TABLEROW"/>
            </w:pPr>
          </w:p>
        </w:tc>
      </w:tr>
      <w:tr w:rsidR="00FD432D" w:rsidRPr="00937F1D" w14:paraId="7171FB68" w14:textId="77777777" w:rsidTr="00A432D7">
        <w:trPr>
          <w:cantSplit/>
        </w:trPr>
        <w:tc>
          <w:tcPr>
            <w:tcW w:w="1683" w:type="dxa"/>
          </w:tcPr>
          <w:p w14:paraId="469B6516" w14:textId="77777777" w:rsidR="00FD432D" w:rsidRPr="00937F1D" w:rsidRDefault="00FD432D" w:rsidP="00A91F81">
            <w:pPr>
              <w:pStyle w:val="TABLEROW"/>
            </w:pPr>
            <w:r w:rsidRPr="00937F1D">
              <w:t>4/7/09</w:t>
            </w:r>
          </w:p>
        </w:tc>
        <w:tc>
          <w:tcPr>
            <w:tcW w:w="3307" w:type="dxa"/>
          </w:tcPr>
          <w:p w14:paraId="5281CCA4" w14:textId="77777777" w:rsidR="00FD432D" w:rsidRPr="00937F1D" w:rsidRDefault="00FD432D" w:rsidP="00FD432D">
            <w:pPr>
              <w:pStyle w:val="TABLEROW"/>
            </w:pPr>
            <w:r w:rsidRPr="00937F1D">
              <w:t xml:space="preserve">Enrollment VistA Changes Release 2 (EVC R2) – Deleted IVM - DEMOGRAPHIC UPLOAD for </w:t>
            </w:r>
            <w:proofErr w:type="spellStart"/>
            <w:r w:rsidRPr="00937F1D">
              <w:t>IVMpatient</w:t>
            </w:r>
            <w:proofErr w:type="spellEnd"/>
            <w:r w:rsidRPr="00937F1D">
              <w:t xml:space="preserve"> electronic mail notifications example from Appendix A</w:t>
            </w:r>
            <w:r w:rsidR="00FC7E48" w:rsidRPr="00937F1D">
              <w:t>. T</w:t>
            </w:r>
            <w:r w:rsidRPr="00937F1D">
              <w:t>h</w:t>
            </w:r>
            <w:r w:rsidR="00FC7E48" w:rsidRPr="00937F1D">
              <w:t>is</w:t>
            </w:r>
            <w:r w:rsidRPr="00937F1D">
              <w:t xml:space="preserve"> </w:t>
            </w:r>
            <w:r w:rsidR="00FC7E48" w:rsidRPr="00937F1D">
              <w:t xml:space="preserve">bulletin </w:t>
            </w:r>
            <w:r w:rsidRPr="00937F1D">
              <w:t>will no longer be generated when VistA receives updates from the ESR system.</w:t>
            </w:r>
          </w:p>
        </w:tc>
        <w:tc>
          <w:tcPr>
            <w:tcW w:w="2034" w:type="dxa"/>
          </w:tcPr>
          <w:p w14:paraId="58948CA3" w14:textId="77777777" w:rsidR="00FD432D" w:rsidRPr="00937F1D" w:rsidRDefault="00FD432D" w:rsidP="00A91F81">
            <w:pPr>
              <w:pStyle w:val="TABLEROW"/>
            </w:pPr>
            <w:r w:rsidRPr="00937F1D">
              <w:t>IVM*2*140</w:t>
            </w:r>
          </w:p>
        </w:tc>
        <w:tc>
          <w:tcPr>
            <w:tcW w:w="2264" w:type="dxa"/>
          </w:tcPr>
          <w:p w14:paraId="55E439FB" w14:textId="77777777" w:rsidR="00FD432D" w:rsidRPr="00937F1D" w:rsidRDefault="00FD432D" w:rsidP="00FD432D">
            <w:pPr>
              <w:pStyle w:val="TABLEROW"/>
            </w:pPr>
            <w:r w:rsidRPr="00937F1D">
              <w:t xml:space="preserve">PM:  </w:t>
            </w:r>
            <w:r w:rsidR="006D147E" w:rsidRPr="00937F1D">
              <w:t>REDACTED</w:t>
            </w:r>
          </w:p>
          <w:p w14:paraId="2F913A2F" w14:textId="77777777" w:rsidR="00FD432D" w:rsidRPr="00937F1D" w:rsidRDefault="00FD432D" w:rsidP="00FD432D">
            <w:pPr>
              <w:pStyle w:val="TABLEROW"/>
            </w:pPr>
            <w:r w:rsidRPr="00937F1D">
              <w:t xml:space="preserve">Auth: </w:t>
            </w:r>
            <w:r w:rsidR="006D147E" w:rsidRPr="00937F1D">
              <w:t>REDACTED</w:t>
            </w:r>
          </w:p>
        </w:tc>
      </w:tr>
      <w:tr w:rsidR="00FA34E0" w:rsidRPr="00937F1D" w14:paraId="4855D9EB" w14:textId="77777777" w:rsidTr="00A432D7">
        <w:trPr>
          <w:cantSplit/>
        </w:trPr>
        <w:tc>
          <w:tcPr>
            <w:tcW w:w="1683" w:type="dxa"/>
          </w:tcPr>
          <w:p w14:paraId="3CC6B8EC" w14:textId="77777777" w:rsidR="00FA34E0" w:rsidRPr="00937F1D" w:rsidRDefault="00FA34E0" w:rsidP="00A91F81">
            <w:pPr>
              <w:pStyle w:val="TABLEROW"/>
            </w:pPr>
            <w:r w:rsidRPr="00937F1D">
              <w:t>9/22/09</w:t>
            </w:r>
          </w:p>
          <w:p w14:paraId="2EB0FE31" w14:textId="77777777" w:rsidR="00FA34E0" w:rsidRPr="00937F1D" w:rsidRDefault="00FA34E0" w:rsidP="00A91F81">
            <w:pPr>
              <w:pStyle w:val="TABLEROW"/>
            </w:pPr>
          </w:p>
        </w:tc>
        <w:tc>
          <w:tcPr>
            <w:tcW w:w="3307" w:type="dxa"/>
          </w:tcPr>
          <w:p w14:paraId="57146A14" w14:textId="77777777" w:rsidR="00FA34E0" w:rsidRPr="00937F1D" w:rsidRDefault="00FA34E0" w:rsidP="00AF6C24">
            <w:pPr>
              <w:pStyle w:val="TABLEROW"/>
            </w:pPr>
            <w:r w:rsidRPr="00937F1D">
              <w:t xml:space="preserve">ESR 3.1/VOA </w:t>
            </w:r>
            <w:r w:rsidR="00F44D4A" w:rsidRPr="00937F1D">
              <w:t>– Updated IVM Transmission Error Processing Option.  Updated IVM UPLOAD INS</w:t>
            </w:r>
            <w:r w:rsidR="00AF6C24" w:rsidRPr="00937F1D">
              <w:t xml:space="preserve">URANCE </w:t>
            </w:r>
            <w:r w:rsidR="00F44D4A" w:rsidRPr="00937F1D">
              <w:t>screen</w:t>
            </w:r>
            <w:r w:rsidR="006A0CA6" w:rsidRPr="00937F1D">
              <w:t>.</w:t>
            </w:r>
          </w:p>
        </w:tc>
        <w:tc>
          <w:tcPr>
            <w:tcW w:w="2034" w:type="dxa"/>
          </w:tcPr>
          <w:p w14:paraId="453657A8" w14:textId="77777777" w:rsidR="00FA34E0" w:rsidRPr="00937F1D" w:rsidRDefault="00FA34E0" w:rsidP="00A91F81">
            <w:pPr>
              <w:pStyle w:val="TABLEROW"/>
            </w:pPr>
            <w:r w:rsidRPr="00937F1D">
              <w:t>IVM*2*121</w:t>
            </w:r>
          </w:p>
        </w:tc>
        <w:tc>
          <w:tcPr>
            <w:tcW w:w="2264" w:type="dxa"/>
          </w:tcPr>
          <w:p w14:paraId="50CDB26E" w14:textId="77777777" w:rsidR="00FA34E0" w:rsidRPr="00937F1D" w:rsidRDefault="00FA34E0" w:rsidP="00FD432D">
            <w:pPr>
              <w:pStyle w:val="TABLEROW"/>
            </w:pPr>
            <w:r w:rsidRPr="00937F1D">
              <w:t xml:space="preserve">PM: </w:t>
            </w:r>
            <w:r w:rsidR="006D147E" w:rsidRPr="00937F1D">
              <w:t>REDACTED</w:t>
            </w:r>
          </w:p>
          <w:p w14:paraId="7E42FD19" w14:textId="77777777" w:rsidR="00FA34E0" w:rsidRPr="00937F1D" w:rsidRDefault="00FA34E0" w:rsidP="00FD432D">
            <w:pPr>
              <w:pStyle w:val="TABLEROW"/>
            </w:pPr>
            <w:r w:rsidRPr="00937F1D">
              <w:t xml:space="preserve">Auth: </w:t>
            </w:r>
            <w:r w:rsidR="006D147E" w:rsidRPr="00937F1D">
              <w:t>REDACTED</w:t>
            </w:r>
          </w:p>
          <w:p w14:paraId="6AF4B1CC" w14:textId="77777777" w:rsidR="00FA34E0" w:rsidRPr="00937F1D" w:rsidRDefault="00FA34E0" w:rsidP="00FD432D">
            <w:pPr>
              <w:pStyle w:val="TABLEROW"/>
            </w:pPr>
          </w:p>
        </w:tc>
      </w:tr>
      <w:tr w:rsidR="006A0CA6" w:rsidRPr="00937F1D" w14:paraId="1F942C88" w14:textId="77777777" w:rsidTr="00A432D7">
        <w:trPr>
          <w:cantSplit/>
        </w:trPr>
        <w:tc>
          <w:tcPr>
            <w:tcW w:w="1683" w:type="dxa"/>
          </w:tcPr>
          <w:p w14:paraId="2095DB1F" w14:textId="77777777" w:rsidR="006A0CA6" w:rsidRPr="00937F1D" w:rsidRDefault="006A0CA6" w:rsidP="00A91F81">
            <w:pPr>
              <w:pStyle w:val="TABLEROW"/>
            </w:pPr>
            <w:r w:rsidRPr="00937F1D">
              <w:t>5/18/10</w:t>
            </w:r>
          </w:p>
        </w:tc>
        <w:tc>
          <w:tcPr>
            <w:tcW w:w="3307" w:type="dxa"/>
          </w:tcPr>
          <w:p w14:paraId="30040A6E" w14:textId="77777777" w:rsidR="006A0CA6" w:rsidRPr="00937F1D" w:rsidRDefault="00B30220" w:rsidP="00B30220">
            <w:pPr>
              <w:pStyle w:val="TABLEROW"/>
            </w:pPr>
            <w:r w:rsidRPr="00937F1D">
              <w:t>Marked as “obsolete” the</w:t>
            </w:r>
            <w:r w:rsidR="006A0CA6" w:rsidRPr="00937F1D">
              <w:t xml:space="preserve"> entire </w:t>
            </w:r>
            <w:r w:rsidR="006A0CA6" w:rsidRPr="00937F1D">
              <w:rPr>
                <w:i/>
              </w:rPr>
              <w:t>SSN Upload</w:t>
            </w:r>
            <w:r w:rsidRPr="00937F1D">
              <w:t xml:space="preserve"> section</w:t>
            </w:r>
            <w:r w:rsidR="006A0CA6" w:rsidRPr="00937F1D">
              <w:t>.</w:t>
            </w:r>
            <w:r w:rsidR="005408D4" w:rsidRPr="00937F1D">
              <w:t xml:space="preserve">  </w:t>
            </w:r>
            <w:r w:rsidRPr="00937F1D">
              <w:t xml:space="preserve">This section will be removed for the next patch update.  </w:t>
            </w:r>
            <w:r w:rsidR="005408D4" w:rsidRPr="00937F1D">
              <w:t xml:space="preserve">Additional Address fields added to the </w:t>
            </w:r>
            <w:r w:rsidR="005408D4" w:rsidRPr="00937F1D">
              <w:rPr>
                <w:i/>
              </w:rPr>
              <w:t>Demographics Upload</w:t>
            </w:r>
            <w:r w:rsidR="005408D4" w:rsidRPr="00937F1D">
              <w:t xml:space="preserve"> section of the </w:t>
            </w:r>
            <w:r w:rsidR="005408D4" w:rsidRPr="00937F1D">
              <w:rPr>
                <w:i/>
              </w:rPr>
              <w:t>IVM Upload Menu</w:t>
            </w:r>
            <w:r w:rsidR="005408D4" w:rsidRPr="00937F1D">
              <w:t>.</w:t>
            </w:r>
          </w:p>
        </w:tc>
        <w:tc>
          <w:tcPr>
            <w:tcW w:w="2034" w:type="dxa"/>
          </w:tcPr>
          <w:p w14:paraId="2610F375" w14:textId="77777777" w:rsidR="006A0CA6" w:rsidRPr="00937F1D" w:rsidRDefault="006A0CA6" w:rsidP="00A91F81">
            <w:pPr>
              <w:pStyle w:val="TABLEROW"/>
            </w:pPr>
            <w:r w:rsidRPr="00937F1D">
              <w:t>IVM*2*121</w:t>
            </w:r>
          </w:p>
        </w:tc>
        <w:tc>
          <w:tcPr>
            <w:tcW w:w="2264" w:type="dxa"/>
          </w:tcPr>
          <w:p w14:paraId="73588CA5" w14:textId="77777777" w:rsidR="006A0CA6" w:rsidRPr="00937F1D" w:rsidRDefault="006A0CA6" w:rsidP="003C400D">
            <w:pPr>
              <w:pStyle w:val="TABLEROW"/>
            </w:pPr>
            <w:r w:rsidRPr="00937F1D">
              <w:t xml:space="preserve">PM: </w:t>
            </w:r>
            <w:r w:rsidR="006D147E" w:rsidRPr="00937F1D">
              <w:t>REDACTED</w:t>
            </w:r>
          </w:p>
          <w:p w14:paraId="2718782D" w14:textId="77777777" w:rsidR="006A0CA6" w:rsidRPr="00937F1D" w:rsidRDefault="006A0CA6" w:rsidP="003C400D">
            <w:pPr>
              <w:pStyle w:val="TABLEROW"/>
            </w:pPr>
            <w:r w:rsidRPr="00937F1D">
              <w:t xml:space="preserve">Auth: </w:t>
            </w:r>
            <w:r w:rsidR="006D147E" w:rsidRPr="00937F1D">
              <w:t>REDACTED</w:t>
            </w:r>
          </w:p>
          <w:p w14:paraId="70C70EEA" w14:textId="77777777" w:rsidR="006A0CA6" w:rsidRPr="00937F1D" w:rsidRDefault="006A0CA6" w:rsidP="00FD432D">
            <w:pPr>
              <w:pStyle w:val="TABLEROW"/>
            </w:pPr>
          </w:p>
        </w:tc>
      </w:tr>
      <w:tr w:rsidR="00A00F72" w:rsidRPr="00937F1D" w14:paraId="3BC28D60" w14:textId="77777777" w:rsidTr="00A432D7">
        <w:trPr>
          <w:cantSplit/>
          <w:trHeight w:val="773"/>
        </w:trPr>
        <w:tc>
          <w:tcPr>
            <w:tcW w:w="1683" w:type="dxa"/>
          </w:tcPr>
          <w:p w14:paraId="127D2B43" w14:textId="77777777" w:rsidR="00A00F72" w:rsidRPr="00937F1D" w:rsidRDefault="00312835" w:rsidP="00A91F81">
            <w:pPr>
              <w:pStyle w:val="TABLEROW"/>
            </w:pPr>
            <w:r w:rsidRPr="00937F1D">
              <w:t>7/5</w:t>
            </w:r>
            <w:r w:rsidR="00A00F72" w:rsidRPr="00937F1D">
              <w:t>/2011</w:t>
            </w:r>
          </w:p>
        </w:tc>
        <w:tc>
          <w:tcPr>
            <w:tcW w:w="3307" w:type="dxa"/>
          </w:tcPr>
          <w:p w14:paraId="66F15240" w14:textId="77777777" w:rsidR="00A00F72" w:rsidRPr="00937F1D" w:rsidRDefault="00A432D7" w:rsidP="00A432D7">
            <w:pPr>
              <w:pStyle w:val="TABLEROW"/>
            </w:pPr>
            <w:r w:rsidRPr="00937F1D">
              <w:t>Updated new Date of Death functionality in the IVM Upload/ Demographics Upload section.</w:t>
            </w:r>
          </w:p>
        </w:tc>
        <w:tc>
          <w:tcPr>
            <w:tcW w:w="2034" w:type="dxa"/>
          </w:tcPr>
          <w:p w14:paraId="52ED41D5" w14:textId="77777777" w:rsidR="00A00F72" w:rsidRPr="00937F1D" w:rsidRDefault="00A00F72" w:rsidP="00A91F81">
            <w:pPr>
              <w:pStyle w:val="TABLEROW"/>
            </w:pPr>
            <w:r w:rsidRPr="00937F1D">
              <w:t>IVM*2*148</w:t>
            </w:r>
          </w:p>
        </w:tc>
        <w:tc>
          <w:tcPr>
            <w:tcW w:w="2264" w:type="dxa"/>
          </w:tcPr>
          <w:p w14:paraId="73036763" w14:textId="77777777" w:rsidR="00A00F72" w:rsidRPr="00937F1D" w:rsidRDefault="00A00F72" w:rsidP="003C400D">
            <w:pPr>
              <w:pStyle w:val="TABLEROW"/>
            </w:pPr>
            <w:r w:rsidRPr="00937F1D">
              <w:t xml:space="preserve">PM: </w:t>
            </w:r>
            <w:r w:rsidR="006D147E" w:rsidRPr="00937F1D">
              <w:t>REDACTED</w:t>
            </w:r>
          </w:p>
          <w:p w14:paraId="64A22717" w14:textId="77777777" w:rsidR="00A00F72" w:rsidRPr="00937F1D" w:rsidRDefault="00A00F72" w:rsidP="003C400D">
            <w:pPr>
              <w:pStyle w:val="TABLEROW"/>
            </w:pPr>
            <w:r w:rsidRPr="00937F1D">
              <w:t xml:space="preserve">Auth: </w:t>
            </w:r>
            <w:r w:rsidR="006D147E" w:rsidRPr="00937F1D">
              <w:t>REDACTED</w:t>
            </w:r>
          </w:p>
        </w:tc>
      </w:tr>
      <w:tr w:rsidR="00312835" w:rsidRPr="00937F1D" w14:paraId="1A520FB0" w14:textId="77777777" w:rsidTr="00A432D7">
        <w:trPr>
          <w:cantSplit/>
          <w:trHeight w:val="773"/>
        </w:trPr>
        <w:tc>
          <w:tcPr>
            <w:tcW w:w="1683" w:type="dxa"/>
          </w:tcPr>
          <w:p w14:paraId="31B6648F" w14:textId="77777777" w:rsidR="00312835" w:rsidRPr="00937F1D" w:rsidRDefault="00312835" w:rsidP="00A91F81">
            <w:pPr>
              <w:pStyle w:val="TABLEROW"/>
            </w:pPr>
            <w:r w:rsidRPr="00937F1D">
              <w:t>7/6/2011</w:t>
            </w:r>
          </w:p>
        </w:tc>
        <w:tc>
          <w:tcPr>
            <w:tcW w:w="3307" w:type="dxa"/>
          </w:tcPr>
          <w:p w14:paraId="3D3C7CC5" w14:textId="77777777" w:rsidR="00312835" w:rsidRPr="00937F1D" w:rsidRDefault="00312835" w:rsidP="00312835">
            <w:pPr>
              <w:pStyle w:val="ListParagraph"/>
              <w:ind w:left="0"/>
              <w:rPr>
                <w:sz w:val="20"/>
              </w:rPr>
            </w:pPr>
            <w:r w:rsidRPr="00937F1D">
              <w:rPr>
                <w:sz w:val="20"/>
              </w:rPr>
              <w:t>Page 1, under User/Interactive Functions, 1</w:t>
            </w:r>
            <w:r w:rsidR="00FF0E17" w:rsidRPr="00937F1D">
              <w:rPr>
                <w:sz w:val="20"/>
                <w:vertAlign w:val="superscript"/>
              </w:rPr>
              <w:t>st</w:t>
            </w:r>
            <w:r w:rsidR="00FF0E17" w:rsidRPr="00937F1D">
              <w:rPr>
                <w:sz w:val="20"/>
              </w:rPr>
              <w:t xml:space="preserve"> </w:t>
            </w:r>
            <w:r w:rsidRPr="00937F1D">
              <w:rPr>
                <w:sz w:val="20"/>
              </w:rPr>
              <w:t>bullet:</w:t>
            </w:r>
          </w:p>
          <w:p w14:paraId="548B5B98" w14:textId="77777777" w:rsidR="00312835" w:rsidRPr="00937F1D" w:rsidRDefault="00312835" w:rsidP="00312835">
            <w:pPr>
              <w:rPr>
                <w:sz w:val="20"/>
              </w:rPr>
            </w:pPr>
            <w:r w:rsidRPr="00937F1D">
              <w:rPr>
                <w:sz w:val="20"/>
              </w:rPr>
              <w:t>Updated wording to:</w:t>
            </w:r>
          </w:p>
          <w:p w14:paraId="0145C1BF" w14:textId="77777777" w:rsidR="00312835" w:rsidRPr="00937F1D" w:rsidRDefault="00312835" w:rsidP="00312835">
            <w:pPr>
              <w:rPr>
                <w:sz w:val="20"/>
              </w:rPr>
            </w:pPr>
            <w:r w:rsidRPr="00937F1D">
              <w:rPr>
                <w:sz w:val="20"/>
              </w:rPr>
              <w:t>“View/verify patient demographic and insurance information.”</w:t>
            </w:r>
          </w:p>
          <w:p w14:paraId="6C266299" w14:textId="77777777" w:rsidR="00312835" w:rsidRPr="00937F1D" w:rsidRDefault="00312835" w:rsidP="00312835">
            <w:pPr>
              <w:pStyle w:val="ListParagraph"/>
              <w:ind w:left="0"/>
              <w:rPr>
                <w:sz w:val="20"/>
              </w:rPr>
            </w:pPr>
          </w:p>
          <w:p w14:paraId="17A179DA" w14:textId="77777777" w:rsidR="00312835" w:rsidRPr="00937F1D" w:rsidRDefault="00312835" w:rsidP="00312835">
            <w:pPr>
              <w:pStyle w:val="ListParagraph"/>
              <w:ind w:left="0"/>
              <w:rPr>
                <w:sz w:val="20"/>
              </w:rPr>
            </w:pPr>
            <w:r w:rsidRPr="00937F1D">
              <w:rPr>
                <w:sz w:val="20"/>
              </w:rPr>
              <w:t>Page 17, IVM Upload Menu</w:t>
            </w:r>
          </w:p>
          <w:p w14:paraId="28CC5F5D" w14:textId="77777777" w:rsidR="00312835" w:rsidRPr="00937F1D" w:rsidRDefault="00312835" w:rsidP="00312835">
            <w:pPr>
              <w:rPr>
                <w:sz w:val="20"/>
              </w:rPr>
            </w:pPr>
            <w:r w:rsidRPr="00937F1D">
              <w:rPr>
                <w:sz w:val="20"/>
              </w:rPr>
              <w:t>Removed wording: “The crossed through text below is obsolete and will be removed from the next release of this manual.”</w:t>
            </w:r>
          </w:p>
        </w:tc>
        <w:tc>
          <w:tcPr>
            <w:tcW w:w="2034" w:type="dxa"/>
          </w:tcPr>
          <w:p w14:paraId="43732AFB" w14:textId="77777777" w:rsidR="00312835" w:rsidRPr="00937F1D" w:rsidRDefault="00312835" w:rsidP="00A91F81">
            <w:pPr>
              <w:pStyle w:val="TABLEROW"/>
            </w:pPr>
            <w:r w:rsidRPr="00937F1D">
              <w:t>IVM*2*148</w:t>
            </w:r>
          </w:p>
        </w:tc>
        <w:tc>
          <w:tcPr>
            <w:tcW w:w="2264" w:type="dxa"/>
          </w:tcPr>
          <w:p w14:paraId="3444C1DD" w14:textId="77777777" w:rsidR="00312835" w:rsidRPr="00937F1D" w:rsidRDefault="00312835" w:rsidP="003A24FB">
            <w:pPr>
              <w:pStyle w:val="TABLEROW"/>
            </w:pPr>
            <w:r w:rsidRPr="00937F1D">
              <w:t xml:space="preserve">PM: </w:t>
            </w:r>
            <w:r w:rsidR="006D147E" w:rsidRPr="00937F1D">
              <w:t>REDACTED</w:t>
            </w:r>
          </w:p>
          <w:p w14:paraId="4CCE1D97" w14:textId="77777777" w:rsidR="00312835" w:rsidRPr="00937F1D" w:rsidRDefault="00312835" w:rsidP="003C400D">
            <w:pPr>
              <w:pStyle w:val="TABLEROW"/>
            </w:pPr>
            <w:r w:rsidRPr="00937F1D">
              <w:t xml:space="preserve">Auth: </w:t>
            </w:r>
            <w:r w:rsidR="006D147E" w:rsidRPr="00937F1D">
              <w:t>REDACTED</w:t>
            </w:r>
          </w:p>
        </w:tc>
      </w:tr>
      <w:tr w:rsidR="001C0107" w:rsidRPr="00937F1D" w14:paraId="11481D58" w14:textId="77777777" w:rsidTr="00A432D7">
        <w:trPr>
          <w:cantSplit/>
          <w:trHeight w:val="773"/>
        </w:trPr>
        <w:tc>
          <w:tcPr>
            <w:tcW w:w="1683" w:type="dxa"/>
          </w:tcPr>
          <w:p w14:paraId="593080A4" w14:textId="77777777" w:rsidR="001C0107" w:rsidRPr="00937F1D" w:rsidRDefault="000E31D0" w:rsidP="00A91F81">
            <w:pPr>
              <w:pStyle w:val="TABLEROW"/>
            </w:pPr>
            <w:r w:rsidRPr="00937F1D">
              <w:t>7/24/2012</w:t>
            </w:r>
          </w:p>
        </w:tc>
        <w:tc>
          <w:tcPr>
            <w:tcW w:w="3307" w:type="dxa"/>
          </w:tcPr>
          <w:p w14:paraId="34C40C24" w14:textId="77777777" w:rsidR="001C0107" w:rsidRPr="00937F1D" w:rsidRDefault="005676C3" w:rsidP="00312835">
            <w:pPr>
              <w:pStyle w:val="ListParagraph"/>
              <w:ind w:left="0"/>
              <w:rPr>
                <w:sz w:val="20"/>
              </w:rPr>
            </w:pPr>
            <w:r w:rsidRPr="00937F1D">
              <w:rPr>
                <w:sz w:val="20"/>
              </w:rPr>
              <w:t>IVM*2.0*152 – Permanent Address Verification Changes – ESR 3.8</w:t>
            </w:r>
            <w:r w:rsidR="002A222C" w:rsidRPr="00937F1D">
              <w:rPr>
                <w:sz w:val="20"/>
              </w:rPr>
              <w:t xml:space="preserve">. </w:t>
            </w:r>
            <w:r w:rsidR="000E31D0" w:rsidRPr="00937F1D">
              <w:rPr>
                <w:sz w:val="20"/>
              </w:rPr>
              <w:t>Added Residence Number Change fields to list of fields in the Demographic Upload</w:t>
            </w:r>
          </w:p>
        </w:tc>
        <w:tc>
          <w:tcPr>
            <w:tcW w:w="2034" w:type="dxa"/>
          </w:tcPr>
          <w:p w14:paraId="60127E85" w14:textId="77777777" w:rsidR="001C0107" w:rsidRPr="00937F1D" w:rsidRDefault="000E31D0" w:rsidP="00A91F81">
            <w:pPr>
              <w:pStyle w:val="TABLEROW"/>
            </w:pPr>
            <w:r w:rsidRPr="00937F1D">
              <w:t>IVM*2*152</w:t>
            </w:r>
          </w:p>
        </w:tc>
        <w:tc>
          <w:tcPr>
            <w:tcW w:w="2264" w:type="dxa"/>
          </w:tcPr>
          <w:p w14:paraId="408C8C0F" w14:textId="77777777" w:rsidR="005676C3" w:rsidRPr="00937F1D" w:rsidRDefault="005676C3" w:rsidP="005676C3">
            <w:pPr>
              <w:pStyle w:val="TABLEROW"/>
            </w:pPr>
            <w:r w:rsidRPr="00937F1D">
              <w:t xml:space="preserve">PM: </w:t>
            </w:r>
            <w:r w:rsidR="006D147E" w:rsidRPr="00937F1D">
              <w:t>REDACTED</w:t>
            </w:r>
          </w:p>
          <w:p w14:paraId="6AE5E9D2" w14:textId="77777777" w:rsidR="001C0107" w:rsidRPr="00937F1D" w:rsidRDefault="005676C3" w:rsidP="005676C3">
            <w:pPr>
              <w:pStyle w:val="TABLEROW"/>
            </w:pPr>
            <w:r w:rsidRPr="00937F1D">
              <w:t xml:space="preserve">Auth: </w:t>
            </w:r>
            <w:r w:rsidR="006D147E" w:rsidRPr="00937F1D">
              <w:t>REDACTED</w:t>
            </w:r>
            <w:r w:rsidRPr="00937F1D">
              <w:t xml:space="preserve">/ </w:t>
            </w:r>
            <w:r w:rsidR="006D147E" w:rsidRPr="00937F1D">
              <w:t>REDACTED</w:t>
            </w:r>
          </w:p>
        </w:tc>
      </w:tr>
      <w:tr w:rsidR="000358B7" w:rsidRPr="00937F1D" w14:paraId="57ECC0EB" w14:textId="77777777" w:rsidTr="00A432D7">
        <w:trPr>
          <w:cantSplit/>
          <w:trHeight w:val="773"/>
        </w:trPr>
        <w:tc>
          <w:tcPr>
            <w:tcW w:w="1683" w:type="dxa"/>
          </w:tcPr>
          <w:p w14:paraId="169A7CC8" w14:textId="77777777" w:rsidR="000358B7" w:rsidRPr="00937F1D" w:rsidRDefault="000358B7" w:rsidP="00A91F81">
            <w:pPr>
              <w:pStyle w:val="TABLEROW"/>
            </w:pPr>
            <w:r w:rsidRPr="00937F1D">
              <w:t>1/8/2013</w:t>
            </w:r>
          </w:p>
        </w:tc>
        <w:tc>
          <w:tcPr>
            <w:tcW w:w="3307" w:type="dxa"/>
          </w:tcPr>
          <w:p w14:paraId="3FB1C6E5" w14:textId="77777777" w:rsidR="000358B7" w:rsidRPr="00937F1D" w:rsidRDefault="000358B7" w:rsidP="00312835">
            <w:pPr>
              <w:pStyle w:val="ListParagraph"/>
              <w:ind w:left="0"/>
              <w:rPr>
                <w:sz w:val="20"/>
              </w:rPr>
            </w:pPr>
            <w:r w:rsidRPr="00937F1D">
              <w:rPr>
                <w:sz w:val="20"/>
              </w:rPr>
              <w:t>IVM*2.0*152 – Permanent Address Verification Changes – ESR 3.8.</w:t>
            </w:r>
          </w:p>
          <w:p w14:paraId="2228088C" w14:textId="77777777" w:rsidR="000358B7" w:rsidRPr="00937F1D" w:rsidRDefault="000358B7" w:rsidP="00312835">
            <w:pPr>
              <w:pStyle w:val="ListParagraph"/>
              <w:ind w:left="0"/>
              <w:rPr>
                <w:sz w:val="20"/>
              </w:rPr>
            </w:pPr>
            <w:r w:rsidRPr="00937F1D">
              <w:rPr>
                <w:sz w:val="20"/>
              </w:rPr>
              <w:t>Updated footer date to December 2012 release date.</w:t>
            </w:r>
          </w:p>
        </w:tc>
        <w:tc>
          <w:tcPr>
            <w:tcW w:w="2034" w:type="dxa"/>
          </w:tcPr>
          <w:p w14:paraId="74DCB607" w14:textId="77777777" w:rsidR="000358B7" w:rsidRPr="00937F1D" w:rsidRDefault="000358B7" w:rsidP="00A91F81">
            <w:pPr>
              <w:pStyle w:val="TABLEROW"/>
            </w:pPr>
            <w:r w:rsidRPr="00937F1D">
              <w:t>IVM*2*152</w:t>
            </w:r>
          </w:p>
        </w:tc>
        <w:tc>
          <w:tcPr>
            <w:tcW w:w="2264" w:type="dxa"/>
          </w:tcPr>
          <w:p w14:paraId="52401C35" w14:textId="77777777" w:rsidR="000358B7" w:rsidRPr="00937F1D" w:rsidRDefault="000358B7" w:rsidP="000358B7">
            <w:pPr>
              <w:pStyle w:val="TABLEROW"/>
            </w:pPr>
            <w:r w:rsidRPr="00937F1D">
              <w:t xml:space="preserve">PM: </w:t>
            </w:r>
            <w:r w:rsidR="006D147E" w:rsidRPr="00937F1D">
              <w:t>REDACTED</w:t>
            </w:r>
          </w:p>
          <w:p w14:paraId="00870C3A" w14:textId="77777777" w:rsidR="000358B7" w:rsidRPr="00937F1D" w:rsidRDefault="000358B7" w:rsidP="000358B7">
            <w:pPr>
              <w:pStyle w:val="TABLEROW"/>
            </w:pPr>
            <w:r w:rsidRPr="00937F1D">
              <w:t xml:space="preserve">Auth: </w:t>
            </w:r>
            <w:r w:rsidR="006D147E" w:rsidRPr="00937F1D">
              <w:t>REDACTED</w:t>
            </w:r>
          </w:p>
        </w:tc>
      </w:tr>
      <w:tr w:rsidR="00F06380" w:rsidRPr="00937F1D" w14:paraId="699E2E47" w14:textId="77777777" w:rsidTr="00582FFE">
        <w:trPr>
          <w:cantSplit/>
          <w:trHeight w:val="773"/>
        </w:trPr>
        <w:tc>
          <w:tcPr>
            <w:tcW w:w="1683" w:type="dxa"/>
          </w:tcPr>
          <w:p w14:paraId="30B1EBE3" w14:textId="77777777" w:rsidR="00F06380" w:rsidRPr="00937F1D" w:rsidRDefault="0003196A" w:rsidP="00582FFE">
            <w:pPr>
              <w:pStyle w:val="TABLEROW"/>
            </w:pPr>
            <w:r w:rsidRPr="00937F1D">
              <w:lastRenderedPageBreak/>
              <w:t>11/6</w:t>
            </w:r>
            <w:r w:rsidR="00F06380" w:rsidRPr="00937F1D">
              <w:t>/2017</w:t>
            </w:r>
          </w:p>
        </w:tc>
        <w:tc>
          <w:tcPr>
            <w:tcW w:w="3307" w:type="dxa"/>
          </w:tcPr>
          <w:p w14:paraId="34B333B7" w14:textId="77777777" w:rsidR="00FA53A2" w:rsidRPr="00937F1D" w:rsidRDefault="00F06380" w:rsidP="000F2D9B">
            <w:pPr>
              <w:pStyle w:val="ListParagraph"/>
              <w:ind w:left="0"/>
              <w:rPr>
                <w:sz w:val="20"/>
              </w:rPr>
            </w:pPr>
            <w:r w:rsidRPr="00937F1D">
              <w:rPr>
                <w:sz w:val="20"/>
              </w:rPr>
              <w:t>IVM*2.0*</w:t>
            </w:r>
            <w:r w:rsidR="00450BAC" w:rsidRPr="00937F1D">
              <w:rPr>
                <w:sz w:val="20"/>
              </w:rPr>
              <w:t>P</w:t>
            </w:r>
            <w:r w:rsidRPr="00937F1D">
              <w:rPr>
                <w:sz w:val="20"/>
              </w:rPr>
              <w:t>167 – Disable Home Phone data elements in IVM Demographics Upload Tool and upload th</w:t>
            </w:r>
            <w:r w:rsidR="00DD54BE" w:rsidRPr="00937F1D">
              <w:rPr>
                <w:sz w:val="20"/>
              </w:rPr>
              <w:t>em</w:t>
            </w:r>
            <w:r w:rsidR="002077DF" w:rsidRPr="00937F1D">
              <w:rPr>
                <w:sz w:val="20"/>
              </w:rPr>
              <w:t xml:space="preserve"> directly to Patient (#2) File: </w:t>
            </w:r>
            <w:r w:rsidR="00FA53A2" w:rsidRPr="00937F1D">
              <w:rPr>
                <w:sz w:val="20"/>
              </w:rPr>
              <w:t xml:space="preserve">The following fields were removed from the </w:t>
            </w:r>
            <w:r w:rsidR="008E1EA2" w:rsidRPr="00937F1D">
              <w:rPr>
                <w:sz w:val="20"/>
              </w:rPr>
              <w:t xml:space="preserve">PATIENT File (#2) </w:t>
            </w:r>
            <w:r w:rsidR="00FA53A2" w:rsidRPr="00937F1D">
              <w:rPr>
                <w:sz w:val="20"/>
              </w:rPr>
              <w:t>table on page 5:</w:t>
            </w:r>
          </w:p>
          <w:p w14:paraId="59D3BB8F" w14:textId="77777777" w:rsidR="00FA53A2" w:rsidRPr="00937F1D" w:rsidRDefault="00FA53A2" w:rsidP="000F2D9B">
            <w:pPr>
              <w:pStyle w:val="ListParagraph"/>
              <w:ind w:left="0"/>
              <w:rPr>
                <w:sz w:val="20"/>
              </w:rPr>
            </w:pPr>
            <w:r w:rsidRPr="00937F1D">
              <w:rPr>
                <w:sz w:val="20"/>
              </w:rPr>
              <w:t>PHONE NUMBER [RESIDENCE] (#.131)</w:t>
            </w:r>
          </w:p>
          <w:p w14:paraId="2ACF531D" w14:textId="77777777" w:rsidR="00FA53A2" w:rsidRPr="00937F1D" w:rsidRDefault="00FA53A2" w:rsidP="000F2D9B">
            <w:pPr>
              <w:pStyle w:val="ListParagraph"/>
              <w:ind w:left="0"/>
              <w:rPr>
                <w:sz w:val="20"/>
              </w:rPr>
            </w:pPr>
            <w:r w:rsidRPr="00937F1D">
              <w:rPr>
                <w:sz w:val="20"/>
              </w:rPr>
              <w:t>RESIDENCE NUMBER CHANGE DT/TM (#.1321)</w:t>
            </w:r>
          </w:p>
          <w:p w14:paraId="6EB4442B" w14:textId="77777777" w:rsidR="00FA53A2" w:rsidRPr="00937F1D" w:rsidRDefault="00FA53A2" w:rsidP="000F2D9B">
            <w:pPr>
              <w:pStyle w:val="ListParagraph"/>
              <w:ind w:left="0"/>
              <w:rPr>
                <w:sz w:val="20"/>
              </w:rPr>
            </w:pPr>
            <w:r w:rsidRPr="00937F1D">
              <w:rPr>
                <w:sz w:val="20"/>
              </w:rPr>
              <w:t>RESIDENCE NUMBER CHANGE SITE (#.1323)</w:t>
            </w:r>
          </w:p>
          <w:p w14:paraId="14A80E26" w14:textId="77777777" w:rsidR="00EA6127" w:rsidRPr="00937F1D" w:rsidRDefault="00FA53A2" w:rsidP="00EA6127">
            <w:pPr>
              <w:pStyle w:val="ListParagraph"/>
              <w:ind w:left="0"/>
              <w:rPr>
                <w:sz w:val="20"/>
              </w:rPr>
            </w:pPr>
            <w:r w:rsidRPr="00937F1D">
              <w:rPr>
                <w:sz w:val="20"/>
              </w:rPr>
              <w:t>RESIDENCE NUMBER CHANGE SOURCE (#.1322)</w:t>
            </w:r>
            <w:r w:rsidR="00EA6127" w:rsidRPr="00937F1D">
              <w:rPr>
                <w:sz w:val="20"/>
              </w:rPr>
              <w:t>.</w:t>
            </w:r>
          </w:p>
          <w:p w14:paraId="0E338A45" w14:textId="77777777" w:rsidR="009D7E5A" w:rsidRPr="00937F1D" w:rsidRDefault="00F021A6" w:rsidP="00F021A6">
            <w:pPr>
              <w:pStyle w:val="ListParagraph"/>
              <w:ind w:left="0"/>
              <w:rPr>
                <w:sz w:val="20"/>
              </w:rPr>
            </w:pPr>
            <w:r w:rsidRPr="00937F1D">
              <w:rPr>
                <w:sz w:val="20"/>
              </w:rPr>
              <w:t>Updated information related to phone number upload in</w:t>
            </w:r>
            <w:r w:rsidR="009D7E5A" w:rsidRPr="00937F1D">
              <w:rPr>
                <w:sz w:val="20"/>
              </w:rPr>
              <w:t xml:space="preserve"> IVM Upload </w:t>
            </w:r>
            <w:r w:rsidR="00EA6127" w:rsidRPr="00937F1D">
              <w:rPr>
                <w:sz w:val="20"/>
              </w:rPr>
              <w:t>Menu/</w:t>
            </w:r>
            <w:r w:rsidR="009D7E5A" w:rsidRPr="00937F1D">
              <w:rPr>
                <w:sz w:val="20"/>
              </w:rPr>
              <w:t>Demographic Upload</w:t>
            </w:r>
            <w:r w:rsidRPr="00937F1D">
              <w:rPr>
                <w:sz w:val="20"/>
              </w:rPr>
              <w:t>/Introduction</w:t>
            </w:r>
            <w:r w:rsidR="00EA6127" w:rsidRPr="00937F1D">
              <w:rPr>
                <w:sz w:val="20"/>
              </w:rPr>
              <w:t xml:space="preserve"> (</w:t>
            </w:r>
            <w:r w:rsidR="009D7E5A" w:rsidRPr="00937F1D">
              <w:rPr>
                <w:sz w:val="20"/>
              </w:rPr>
              <w:t>page 6</w:t>
            </w:r>
            <w:r w:rsidR="00EA6127" w:rsidRPr="00937F1D">
              <w:rPr>
                <w:sz w:val="20"/>
              </w:rPr>
              <w:t>)</w:t>
            </w:r>
            <w:r w:rsidR="009D7E5A" w:rsidRPr="00937F1D">
              <w:rPr>
                <w:sz w:val="20"/>
              </w:rPr>
              <w:t>.</w:t>
            </w:r>
          </w:p>
        </w:tc>
        <w:tc>
          <w:tcPr>
            <w:tcW w:w="2034" w:type="dxa"/>
          </w:tcPr>
          <w:p w14:paraId="6A4C30F6" w14:textId="77777777" w:rsidR="00F06380" w:rsidRPr="00937F1D" w:rsidRDefault="00F06380" w:rsidP="00582FFE">
            <w:pPr>
              <w:pStyle w:val="TABLEROW"/>
            </w:pPr>
            <w:r w:rsidRPr="00937F1D">
              <w:t>IVM*2*167</w:t>
            </w:r>
          </w:p>
        </w:tc>
        <w:tc>
          <w:tcPr>
            <w:tcW w:w="2264" w:type="dxa"/>
          </w:tcPr>
          <w:p w14:paraId="07FF3A8B" w14:textId="77777777" w:rsidR="00F06380" w:rsidRPr="00937F1D" w:rsidRDefault="00F06380" w:rsidP="00582FFE">
            <w:pPr>
              <w:pStyle w:val="TABLEROW"/>
            </w:pPr>
            <w:r w:rsidRPr="00937F1D">
              <w:t xml:space="preserve">PM: </w:t>
            </w:r>
            <w:r w:rsidR="006D147E" w:rsidRPr="00937F1D">
              <w:t>REDACTED</w:t>
            </w:r>
          </w:p>
          <w:p w14:paraId="65758C8F" w14:textId="77777777" w:rsidR="00F06380" w:rsidRPr="00937F1D" w:rsidRDefault="00F06380" w:rsidP="00582FFE">
            <w:pPr>
              <w:pStyle w:val="TABLEROW"/>
            </w:pPr>
            <w:r w:rsidRPr="00937F1D">
              <w:t xml:space="preserve">Auth: </w:t>
            </w:r>
            <w:r w:rsidR="006D147E" w:rsidRPr="00937F1D">
              <w:t>REDACTED</w:t>
            </w:r>
          </w:p>
        </w:tc>
      </w:tr>
      <w:tr w:rsidR="007A2431" w:rsidRPr="00937F1D" w14:paraId="4A3676B0" w14:textId="77777777" w:rsidTr="00582FFE">
        <w:trPr>
          <w:cantSplit/>
          <w:trHeight w:val="773"/>
        </w:trPr>
        <w:tc>
          <w:tcPr>
            <w:tcW w:w="1683" w:type="dxa"/>
          </w:tcPr>
          <w:p w14:paraId="74623BF2" w14:textId="77777777" w:rsidR="007A2431" w:rsidRPr="00937F1D" w:rsidRDefault="003C72D1" w:rsidP="00582FFE">
            <w:pPr>
              <w:pStyle w:val="TABLEROW"/>
              <w:rPr>
                <w:szCs w:val="20"/>
              </w:rPr>
            </w:pPr>
            <w:r w:rsidRPr="00937F1D">
              <w:rPr>
                <w:szCs w:val="20"/>
              </w:rPr>
              <w:t>12/</w:t>
            </w:r>
            <w:r w:rsidR="003525A1" w:rsidRPr="00937F1D">
              <w:rPr>
                <w:szCs w:val="20"/>
              </w:rPr>
              <w:t>5</w:t>
            </w:r>
            <w:r w:rsidR="007A2431" w:rsidRPr="00937F1D">
              <w:rPr>
                <w:szCs w:val="20"/>
              </w:rPr>
              <w:t>/2018</w:t>
            </w:r>
          </w:p>
        </w:tc>
        <w:tc>
          <w:tcPr>
            <w:tcW w:w="3307" w:type="dxa"/>
          </w:tcPr>
          <w:p w14:paraId="77A2B12A" w14:textId="77777777" w:rsidR="007A2431" w:rsidRPr="00937F1D" w:rsidRDefault="001118AB" w:rsidP="008A151C">
            <w:pPr>
              <w:pStyle w:val="ListParagraph"/>
              <w:ind w:left="0"/>
              <w:rPr>
                <w:sz w:val="20"/>
                <w:szCs w:val="20"/>
              </w:rPr>
            </w:pPr>
            <w:r w:rsidRPr="00937F1D">
              <w:rPr>
                <w:sz w:val="20"/>
                <w:szCs w:val="20"/>
              </w:rPr>
              <w:t>IVM*2.0</w:t>
            </w:r>
            <w:r w:rsidR="007A2431" w:rsidRPr="00937F1D">
              <w:rPr>
                <w:sz w:val="20"/>
                <w:szCs w:val="20"/>
              </w:rPr>
              <w:t>*164</w:t>
            </w:r>
            <w:r w:rsidR="00903646" w:rsidRPr="00937F1D">
              <w:rPr>
                <w:sz w:val="20"/>
                <w:szCs w:val="20"/>
              </w:rPr>
              <w:t xml:space="preserve"> –</w:t>
            </w:r>
            <w:r w:rsidR="008A151C" w:rsidRPr="00937F1D">
              <w:rPr>
                <w:sz w:val="20"/>
                <w:szCs w:val="20"/>
              </w:rPr>
              <w:t xml:space="preserve"> New data element </w:t>
            </w:r>
            <w:r w:rsidR="00903646" w:rsidRPr="00937F1D">
              <w:rPr>
                <w:sz w:val="20"/>
                <w:szCs w:val="20"/>
              </w:rPr>
              <w:t>"Coding Accuracy Support Syste</w:t>
            </w:r>
            <w:r w:rsidR="008A151C" w:rsidRPr="00937F1D">
              <w:rPr>
                <w:sz w:val="20"/>
                <w:szCs w:val="20"/>
              </w:rPr>
              <w:t>m (CASS) Certified" added</w:t>
            </w:r>
            <w:r w:rsidR="00903646" w:rsidRPr="00937F1D">
              <w:rPr>
                <w:sz w:val="20"/>
                <w:szCs w:val="20"/>
              </w:rPr>
              <w:t xml:space="preserve"> to Demographic Upload Utility</w:t>
            </w:r>
            <w:r w:rsidR="008A151C" w:rsidRPr="00937F1D">
              <w:rPr>
                <w:sz w:val="20"/>
                <w:szCs w:val="20"/>
              </w:rPr>
              <w:t xml:space="preserve"> (</w:t>
            </w:r>
            <w:r w:rsidR="00903646" w:rsidRPr="00937F1D">
              <w:rPr>
                <w:sz w:val="20"/>
                <w:szCs w:val="20"/>
              </w:rPr>
              <w:t>pages 5, 10, and 31</w:t>
            </w:r>
            <w:r w:rsidR="008A151C" w:rsidRPr="00937F1D">
              <w:rPr>
                <w:sz w:val="20"/>
                <w:szCs w:val="20"/>
              </w:rPr>
              <w:t>)</w:t>
            </w:r>
            <w:r w:rsidR="00903646" w:rsidRPr="00937F1D">
              <w:rPr>
                <w:sz w:val="20"/>
                <w:szCs w:val="20"/>
              </w:rPr>
              <w:t>.</w:t>
            </w:r>
          </w:p>
        </w:tc>
        <w:tc>
          <w:tcPr>
            <w:tcW w:w="2034" w:type="dxa"/>
          </w:tcPr>
          <w:p w14:paraId="37739B02" w14:textId="77777777" w:rsidR="007A2431" w:rsidRPr="00937F1D" w:rsidRDefault="001118AB" w:rsidP="009C15C1">
            <w:pPr>
              <w:pStyle w:val="TABLEROW"/>
              <w:rPr>
                <w:szCs w:val="20"/>
              </w:rPr>
            </w:pPr>
            <w:r w:rsidRPr="00937F1D">
              <w:rPr>
                <w:szCs w:val="20"/>
              </w:rPr>
              <w:t>IVM*2</w:t>
            </w:r>
            <w:r w:rsidR="007A2431" w:rsidRPr="00937F1D">
              <w:rPr>
                <w:szCs w:val="20"/>
              </w:rPr>
              <w:t>*16</w:t>
            </w:r>
            <w:r w:rsidRPr="00937F1D">
              <w:rPr>
                <w:szCs w:val="20"/>
              </w:rPr>
              <w:t>4</w:t>
            </w:r>
          </w:p>
        </w:tc>
        <w:tc>
          <w:tcPr>
            <w:tcW w:w="2264" w:type="dxa"/>
          </w:tcPr>
          <w:p w14:paraId="690E7437" w14:textId="77777777" w:rsidR="007A2431" w:rsidRPr="00937F1D" w:rsidRDefault="007A2431" w:rsidP="007A2431">
            <w:pPr>
              <w:pStyle w:val="TABLEROW"/>
              <w:rPr>
                <w:szCs w:val="20"/>
              </w:rPr>
            </w:pPr>
            <w:r w:rsidRPr="00937F1D">
              <w:rPr>
                <w:szCs w:val="20"/>
              </w:rPr>
              <w:t xml:space="preserve">PM: </w:t>
            </w:r>
            <w:r w:rsidR="006D147E" w:rsidRPr="00937F1D">
              <w:rPr>
                <w:szCs w:val="20"/>
              </w:rPr>
              <w:t>REDACTED</w:t>
            </w:r>
          </w:p>
          <w:p w14:paraId="6A8D4FAC" w14:textId="77777777" w:rsidR="007A2431" w:rsidRPr="00937F1D" w:rsidRDefault="007A2431" w:rsidP="007A2431">
            <w:pPr>
              <w:pStyle w:val="TABLEROW"/>
              <w:rPr>
                <w:szCs w:val="20"/>
              </w:rPr>
            </w:pPr>
            <w:r w:rsidRPr="00937F1D">
              <w:rPr>
                <w:szCs w:val="20"/>
              </w:rPr>
              <w:t xml:space="preserve">Auth: </w:t>
            </w:r>
            <w:r w:rsidR="006D147E" w:rsidRPr="00937F1D">
              <w:rPr>
                <w:szCs w:val="20"/>
              </w:rPr>
              <w:t>REDACTED</w:t>
            </w:r>
          </w:p>
        </w:tc>
      </w:tr>
      <w:tr w:rsidR="00761814" w:rsidRPr="00937F1D" w14:paraId="0D8273EC" w14:textId="77777777" w:rsidTr="00582FFE">
        <w:trPr>
          <w:cantSplit/>
          <w:trHeight w:val="773"/>
        </w:trPr>
        <w:tc>
          <w:tcPr>
            <w:tcW w:w="1683" w:type="dxa"/>
          </w:tcPr>
          <w:p w14:paraId="26742BC9" w14:textId="77777777" w:rsidR="00761814" w:rsidRPr="00937F1D" w:rsidRDefault="00C30248" w:rsidP="00582FFE">
            <w:pPr>
              <w:pStyle w:val="TABLEROW"/>
              <w:rPr>
                <w:szCs w:val="20"/>
              </w:rPr>
            </w:pPr>
            <w:r w:rsidRPr="00937F1D">
              <w:rPr>
                <w:szCs w:val="20"/>
              </w:rPr>
              <w:t>01/17</w:t>
            </w:r>
            <w:r w:rsidR="00761814" w:rsidRPr="00937F1D">
              <w:rPr>
                <w:szCs w:val="20"/>
              </w:rPr>
              <w:t>/2018</w:t>
            </w:r>
          </w:p>
        </w:tc>
        <w:tc>
          <w:tcPr>
            <w:tcW w:w="3307" w:type="dxa"/>
          </w:tcPr>
          <w:p w14:paraId="51C07C6F" w14:textId="77777777" w:rsidR="00560D32" w:rsidRPr="00937F1D" w:rsidRDefault="00761814" w:rsidP="00560D32">
            <w:pPr>
              <w:pStyle w:val="ListParagraph"/>
              <w:ind w:left="0"/>
              <w:rPr>
                <w:sz w:val="20"/>
                <w:szCs w:val="20"/>
              </w:rPr>
            </w:pPr>
            <w:r w:rsidRPr="00937F1D">
              <w:rPr>
                <w:sz w:val="20"/>
                <w:szCs w:val="20"/>
              </w:rPr>
              <w:t>IVM*2.0*177 –</w:t>
            </w:r>
            <w:r w:rsidR="00DE2560" w:rsidRPr="00937F1D">
              <w:rPr>
                <w:sz w:val="20"/>
                <w:szCs w:val="20"/>
              </w:rPr>
              <w:t xml:space="preserve"> Auto Upload Permanent Mailing Address</w:t>
            </w:r>
            <w:r w:rsidR="00EF455A" w:rsidRPr="00937F1D">
              <w:rPr>
                <w:sz w:val="20"/>
                <w:szCs w:val="20"/>
              </w:rPr>
              <w:t xml:space="preserve">: Removed </w:t>
            </w:r>
            <w:r w:rsidR="009B3417" w:rsidRPr="00937F1D">
              <w:rPr>
                <w:sz w:val="20"/>
                <w:szCs w:val="20"/>
              </w:rPr>
              <w:t>“</w:t>
            </w:r>
            <w:r w:rsidR="00E957A8" w:rsidRPr="00937F1D">
              <w:rPr>
                <w:sz w:val="20"/>
                <w:szCs w:val="20"/>
              </w:rPr>
              <w:t>Uploading Address Information</w:t>
            </w:r>
            <w:r w:rsidR="009B3417" w:rsidRPr="00937F1D">
              <w:rPr>
                <w:sz w:val="20"/>
                <w:szCs w:val="20"/>
              </w:rPr>
              <w:t>” paragraphs</w:t>
            </w:r>
            <w:r w:rsidR="00C30248" w:rsidRPr="00937F1D">
              <w:rPr>
                <w:sz w:val="20"/>
                <w:szCs w:val="20"/>
              </w:rPr>
              <w:t xml:space="preserve"> from IVM Upload Menu – Demographic Upload Section</w:t>
            </w:r>
            <w:r w:rsidR="0096582E" w:rsidRPr="00937F1D">
              <w:rPr>
                <w:sz w:val="20"/>
                <w:szCs w:val="20"/>
              </w:rPr>
              <w:t>;</w:t>
            </w:r>
            <w:r w:rsidR="00850000" w:rsidRPr="00937F1D">
              <w:rPr>
                <w:sz w:val="20"/>
                <w:szCs w:val="20"/>
              </w:rPr>
              <w:t xml:space="preserve"> </w:t>
            </w:r>
            <w:r w:rsidR="00B40242" w:rsidRPr="00937F1D">
              <w:rPr>
                <w:sz w:val="20"/>
                <w:szCs w:val="20"/>
              </w:rPr>
              <w:t xml:space="preserve">removed </w:t>
            </w:r>
            <w:r w:rsidR="00850000" w:rsidRPr="00937F1D">
              <w:rPr>
                <w:sz w:val="20"/>
                <w:szCs w:val="20"/>
              </w:rPr>
              <w:t>address fields from</w:t>
            </w:r>
            <w:r w:rsidR="00E4133A" w:rsidRPr="00937F1D">
              <w:rPr>
                <w:sz w:val="20"/>
                <w:szCs w:val="20"/>
              </w:rPr>
              <w:t xml:space="preserve"> </w:t>
            </w:r>
            <w:proofErr w:type="spellStart"/>
            <w:r w:rsidR="00E4133A" w:rsidRPr="00937F1D">
              <w:rPr>
                <w:sz w:val="20"/>
                <w:szCs w:val="20"/>
              </w:rPr>
              <w:t>uploadable</w:t>
            </w:r>
            <w:proofErr w:type="spellEnd"/>
            <w:r w:rsidR="00E4133A" w:rsidRPr="00937F1D">
              <w:rPr>
                <w:sz w:val="20"/>
                <w:szCs w:val="20"/>
              </w:rPr>
              <w:t xml:space="preserve"> fields table (page 5</w:t>
            </w:r>
            <w:r w:rsidR="00850000" w:rsidRPr="00937F1D">
              <w:rPr>
                <w:sz w:val="20"/>
                <w:szCs w:val="20"/>
              </w:rPr>
              <w:t>)</w:t>
            </w:r>
            <w:r w:rsidR="0096582E" w:rsidRPr="00937F1D">
              <w:rPr>
                <w:sz w:val="20"/>
                <w:szCs w:val="20"/>
              </w:rPr>
              <w:t>;</w:t>
            </w:r>
            <w:r w:rsidR="009B3417" w:rsidRPr="00937F1D">
              <w:rPr>
                <w:sz w:val="20"/>
                <w:szCs w:val="20"/>
              </w:rPr>
              <w:t xml:space="preserve"> </w:t>
            </w:r>
            <w:r w:rsidR="002F4250" w:rsidRPr="00937F1D">
              <w:rPr>
                <w:sz w:val="20"/>
                <w:szCs w:val="20"/>
              </w:rPr>
              <w:t xml:space="preserve">added explanation of auto upload functionality in IVM*2.0*177 (pages 6 and 14); </w:t>
            </w:r>
            <w:r w:rsidR="00560D32" w:rsidRPr="00937F1D">
              <w:rPr>
                <w:sz w:val="20"/>
                <w:szCs w:val="20"/>
              </w:rPr>
              <w:t xml:space="preserve">updated IVM Upload Menu </w:t>
            </w:r>
          </w:p>
          <w:p w14:paraId="607293ED" w14:textId="77777777" w:rsidR="00761814" w:rsidRPr="00937F1D" w:rsidRDefault="00560D32" w:rsidP="00560D32">
            <w:pPr>
              <w:pStyle w:val="ListParagraph"/>
              <w:ind w:left="0"/>
              <w:rPr>
                <w:sz w:val="20"/>
                <w:szCs w:val="20"/>
              </w:rPr>
            </w:pPr>
            <w:r w:rsidRPr="00937F1D">
              <w:rPr>
                <w:sz w:val="20"/>
                <w:szCs w:val="20"/>
              </w:rPr>
              <w:t xml:space="preserve">Demographics Upload Example (page </w:t>
            </w:r>
            <w:r w:rsidR="00AF7B6F" w:rsidRPr="00937F1D">
              <w:rPr>
                <w:sz w:val="20"/>
                <w:szCs w:val="20"/>
              </w:rPr>
              <w:t>8)</w:t>
            </w:r>
            <w:r w:rsidR="002F4250" w:rsidRPr="00937F1D">
              <w:rPr>
                <w:sz w:val="20"/>
                <w:szCs w:val="20"/>
              </w:rPr>
              <w:t xml:space="preserve">. </w:t>
            </w:r>
          </w:p>
        </w:tc>
        <w:tc>
          <w:tcPr>
            <w:tcW w:w="2034" w:type="dxa"/>
          </w:tcPr>
          <w:p w14:paraId="26A1D0A1" w14:textId="77777777" w:rsidR="00761814" w:rsidRPr="00937F1D" w:rsidRDefault="00761814" w:rsidP="009C15C1">
            <w:pPr>
              <w:pStyle w:val="TABLEROW"/>
              <w:rPr>
                <w:szCs w:val="20"/>
              </w:rPr>
            </w:pPr>
            <w:r w:rsidRPr="00937F1D">
              <w:rPr>
                <w:szCs w:val="20"/>
              </w:rPr>
              <w:t>IVM*2*177</w:t>
            </w:r>
          </w:p>
        </w:tc>
        <w:tc>
          <w:tcPr>
            <w:tcW w:w="2264" w:type="dxa"/>
          </w:tcPr>
          <w:p w14:paraId="28CD68B0" w14:textId="77777777" w:rsidR="00761814" w:rsidRPr="00937F1D" w:rsidRDefault="00761814" w:rsidP="007A2431">
            <w:pPr>
              <w:pStyle w:val="TABLEROW"/>
              <w:rPr>
                <w:szCs w:val="20"/>
              </w:rPr>
            </w:pPr>
            <w:r w:rsidRPr="00937F1D">
              <w:rPr>
                <w:szCs w:val="20"/>
              </w:rPr>
              <w:t xml:space="preserve">PM: </w:t>
            </w:r>
            <w:r w:rsidR="006D147E" w:rsidRPr="00937F1D">
              <w:rPr>
                <w:szCs w:val="20"/>
              </w:rPr>
              <w:t>REDACTED</w:t>
            </w:r>
          </w:p>
          <w:p w14:paraId="6B35E441" w14:textId="77777777" w:rsidR="00761814" w:rsidRPr="00937F1D" w:rsidRDefault="00761814" w:rsidP="007A2431">
            <w:pPr>
              <w:pStyle w:val="TABLEROW"/>
              <w:rPr>
                <w:szCs w:val="20"/>
              </w:rPr>
            </w:pPr>
            <w:r w:rsidRPr="00937F1D">
              <w:rPr>
                <w:szCs w:val="20"/>
              </w:rPr>
              <w:t xml:space="preserve">Auth: </w:t>
            </w:r>
            <w:r w:rsidR="006D147E" w:rsidRPr="00937F1D">
              <w:rPr>
                <w:szCs w:val="20"/>
              </w:rPr>
              <w:t>REDACTED</w:t>
            </w:r>
          </w:p>
        </w:tc>
      </w:tr>
      <w:tr w:rsidR="007E1745" w:rsidRPr="00937F1D" w14:paraId="0C4A9808" w14:textId="77777777" w:rsidTr="00582FFE">
        <w:trPr>
          <w:cantSplit/>
          <w:trHeight w:val="773"/>
        </w:trPr>
        <w:tc>
          <w:tcPr>
            <w:tcW w:w="1683" w:type="dxa"/>
          </w:tcPr>
          <w:p w14:paraId="60A5E432" w14:textId="77777777" w:rsidR="007E1745" w:rsidRPr="00937F1D" w:rsidRDefault="007E1745" w:rsidP="00582FFE">
            <w:pPr>
              <w:pStyle w:val="TABLEROW"/>
              <w:rPr>
                <w:szCs w:val="20"/>
              </w:rPr>
            </w:pPr>
            <w:r w:rsidRPr="00937F1D">
              <w:rPr>
                <w:szCs w:val="20"/>
              </w:rPr>
              <w:t>0</w:t>
            </w:r>
            <w:r w:rsidR="00A43E00" w:rsidRPr="00937F1D">
              <w:rPr>
                <w:szCs w:val="20"/>
              </w:rPr>
              <w:t>8</w:t>
            </w:r>
            <w:r w:rsidRPr="00937F1D">
              <w:rPr>
                <w:szCs w:val="20"/>
              </w:rPr>
              <w:t>/</w:t>
            </w:r>
            <w:r w:rsidR="00A43E00" w:rsidRPr="00937F1D">
              <w:rPr>
                <w:szCs w:val="20"/>
              </w:rPr>
              <w:t>10/</w:t>
            </w:r>
            <w:r w:rsidRPr="00937F1D">
              <w:rPr>
                <w:szCs w:val="20"/>
              </w:rPr>
              <w:t>2020</w:t>
            </w:r>
          </w:p>
        </w:tc>
        <w:tc>
          <w:tcPr>
            <w:tcW w:w="3307" w:type="dxa"/>
          </w:tcPr>
          <w:p w14:paraId="57304C99" w14:textId="77777777" w:rsidR="007E1745" w:rsidRPr="00937F1D" w:rsidRDefault="007E1745" w:rsidP="00560D32">
            <w:pPr>
              <w:pStyle w:val="ListParagraph"/>
              <w:ind w:left="0"/>
              <w:rPr>
                <w:sz w:val="20"/>
                <w:szCs w:val="20"/>
              </w:rPr>
            </w:pPr>
            <w:r w:rsidRPr="00937F1D">
              <w:rPr>
                <w:sz w:val="20"/>
                <w:szCs w:val="20"/>
              </w:rPr>
              <w:t xml:space="preserve">IVM*2.0*193 – </w:t>
            </w:r>
            <w:r w:rsidR="00974EC0" w:rsidRPr="00937F1D">
              <w:rPr>
                <w:sz w:val="20"/>
                <w:szCs w:val="20"/>
              </w:rPr>
              <w:t>Added foreign address fields to IVM Upload Menu – Demographics Upload data table (p</w:t>
            </w:r>
            <w:r w:rsidR="00734746" w:rsidRPr="00937F1D">
              <w:rPr>
                <w:sz w:val="20"/>
                <w:szCs w:val="20"/>
              </w:rPr>
              <w:t>age</w:t>
            </w:r>
            <w:r w:rsidR="00974EC0" w:rsidRPr="00937F1D">
              <w:rPr>
                <w:sz w:val="20"/>
                <w:szCs w:val="20"/>
              </w:rPr>
              <w:t>. 5).</w:t>
            </w:r>
          </w:p>
        </w:tc>
        <w:tc>
          <w:tcPr>
            <w:tcW w:w="2034" w:type="dxa"/>
          </w:tcPr>
          <w:p w14:paraId="72F75BC7" w14:textId="77777777" w:rsidR="007E1745" w:rsidRPr="00937F1D" w:rsidRDefault="007E1745" w:rsidP="009C15C1">
            <w:pPr>
              <w:pStyle w:val="TABLEROW"/>
              <w:rPr>
                <w:szCs w:val="20"/>
              </w:rPr>
            </w:pPr>
            <w:r w:rsidRPr="00937F1D">
              <w:rPr>
                <w:szCs w:val="20"/>
              </w:rPr>
              <w:t>IVM*2*193</w:t>
            </w:r>
          </w:p>
        </w:tc>
        <w:tc>
          <w:tcPr>
            <w:tcW w:w="2264" w:type="dxa"/>
          </w:tcPr>
          <w:p w14:paraId="1688C51A" w14:textId="77777777" w:rsidR="007E1745" w:rsidRPr="00937F1D" w:rsidRDefault="007E1745" w:rsidP="007A2431">
            <w:pPr>
              <w:pStyle w:val="TABLEROW"/>
              <w:rPr>
                <w:szCs w:val="20"/>
              </w:rPr>
            </w:pPr>
            <w:r w:rsidRPr="00937F1D">
              <w:rPr>
                <w:szCs w:val="20"/>
              </w:rPr>
              <w:t xml:space="preserve">PM: </w:t>
            </w:r>
            <w:r w:rsidR="006D147E" w:rsidRPr="00937F1D">
              <w:rPr>
                <w:szCs w:val="20"/>
              </w:rPr>
              <w:t>REDACTED</w:t>
            </w:r>
          </w:p>
          <w:p w14:paraId="17FE27D3" w14:textId="77777777" w:rsidR="007E1745" w:rsidRPr="00937F1D" w:rsidRDefault="007E1745" w:rsidP="007A2431">
            <w:pPr>
              <w:pStyle w:val="TABLEROW"/>
              <w:rPr>
                <w:szCs w:val="20"/>
              </w:rPr>
            </w:pPr>
            <w:r w:rsidRPr="00937F1D">
              <w:rPr>
                <w:szCs w:val="20"/>
              </w:rPr>
              <w:t>Auth:</w:t>
            </w:r>
            <w:r w:rsidR="00A5261E" w:rsidRPr="00937F1D">
              <w:rPr>
                <w:szCs w:val="20"/>
              </w:rPr>
              <w:t xml:space="preserve"> Liberty ITS TW</w:t>
            </w:r>
            <w:r w:rsidRPr="00937F1D">
              <w:rPr>
                <w:szCs w:val="20"/>
              </w:rPr>
              <w:t xml:space="preserve"> </w:t>
            </w:r>
          </w:p>
        </w:tc>
      </w:tr>
      <w:tr w:rsidR="00DB4B5D" w:rsidRPr="00937F1D" w14:paraId="772F8759" w14:textId="77777777" w:rsidTr="00582FFE">
        <w:trPr>
          <w:cantSplit/>
          <w:trHeight w:val="773"/>
        </w:trPr>
        <w:tc>
          <w:tcPr>
            <w:tcW w:w="1683" w:type="dxa"/>
          </w:tcPr>
          <w:p w14:paraId="52254262" w14:textId="7E6C5D7A" w:rsidR="00DB4B5D" w:rsidRPr="00937F1D" w:rsidRDefault="00263DFC" w:rsidP="00582FFE">
            <w:pPr>
              <w:pStyle w:val="TABLEROW"/>
              <w:rPr>
                <w:szCs w:val="20"/>
              </w:rPr>
            </w:pPr>
            <w:r w:rsidRPr="00937F1D">
              <w:rPr>
                <w:szCs w:val="20"/>
              </w:rPr>
              <w:t>09</w:t>
            </w:r>
            <w:r w:rsidR="00DB4B5D" w:rsidRPr="00937F1D">
              <w:rPr>
                <w:szCs w:val="20"/>
              </w:rPr>
              <w:t>/</w:t>
            </w:r>
            <w:r w:rsidRPr="00937F1D">
              <w:rPr>
                <w:szCs w:val="20"/>
              </w:rPr>
              <w:t>23</w:t>
            </w:r>
            <w:r w:rsidR="00DB4B5D" w:rsidRPr="00937F1D">
              <w:rPr>
                <w:szCs w:val="20"/>
              </w:rPr>
              <w:t>/202</w:t>
            </w:r>
            <w:r w:rsidRPr="00937F1D">
              <w:rPr>
                <w:szCs w:val="20"/>
              </w:rPr>
              <w:t>1</w:t>
            </w:r>
          </w:p>
        </w:tc>
        <w:tc>
          <w:tcPr>
            <w:tcW w:w="3307" w:type="dxa"/>
          </w:tcPr>
          <w:p w14:paraId="7A709040" w14:textId="1EDB8C6F" w:rsidR="00DB4B5D" w:rsidRPr="00937F1D" w:rsidRDefault="00DB4B5D" w:rsidP="00560D32">
            <w:pPr>
              <w:pStyle w:val="ListParagraph"/>
              <w:ind w:left="0"/>
              <w:rPr>
                <w:sz w:val="20"/>
                <w:szCs w:val="20"/>
              </w:rPr>
            </w:pPr>
            <w:r w:rsidRPr="00937F1D">
              <w:rPr>
                <w:sz w:val="20"/>
                <w:szCs w:val="20"/>
              </w:rPr>
              <w:t xml:space="preserve">IVM*2.0*201 </w:t>
            </w:r>
            <w:r w:rsidR="002442A3" w:rsidRPr="00937F1D">
              <w:rPr>
                <w:sz w:val="20"/>
                <w:szCs w:val="20"/>
              </w:rPr>
              <w:t>–</w:t>
            </w:r>
            <w:r w:rsidR="00A02A55" w:rsidRPr="00937F1D">
              <w:rPr>
                <w:sz w:val="20"/>
                <w:szCs w:val="20"/>
              </w:rPr>
              <w:t xml:space="preserve"> Changed “Permanent Mailing Address” to “Mailing Address” (pages 6 and 16).</w:t>
            </w:r>
          </w:p>
        </w:tc>
        <w:tc>
          <w:tcPr>
            <w:tcW w:w="2034" w:type="dxa"/>
          </w:tcPr>
          <w:p w14:paraId="4B5AE19C" w14:textId="26953E94" w:rsidR="00DB4B5D" w:rsidRPr="00937F1D" w:rsidRDefault="00DB4B5D" w:rsidP="009C15C1">
            <w:pPr>
              <w:pStyle w:val="TABLEROW"/>
              <w:rPr>
                <w:szCs w:val="20"/>
              </w:rPr>
            </w:pPr>
            <w:r w:rsidRPr="00937F1D">
              <w:rPr>
                <w:szCs w:val="20"/>
              </w:rPr>
              <w:t>I</w:t>
            </w:r>
            <w:r w:rsidR="00D20654" w:rsidRPr="00937F1D">
              <w:rPr>
                <w:szCs w:val="20"/>
              </w:rPr>
              <w:t>VM*2*201</w:t>
            </w:r>
          </w:p>
        </w:tc>
        <w:tc>
          <w:tcPr>
            <w:tcW w:w="2264" w:type="dxa"/>
          </w:tcPr>
          <w:p w14:paraId="1F28F402" w14:textId="77777777" w:rsidR="00D20654" w:rsidRPr="00937F1D" w:rsidRDefault="00D20654" w:rsidP="00D20654">
            <w:pPr>
              <w:pStyle w:val="TABLEROW"/>
              <w:rPr>
                <w:szCs w:val="20"/>
              </w:rPr>
            </w:pPr>
            <w:r w:rsidRPr="00937F1D">
              <w:rPr>
                <w:szCs w:val="20"/>
              </w:rPr>
              <w:t>PM: REDACTED</w:t>
            </w:r>
          </w:p>
          <w:p w14:paraId="788DE8F9" w14:textId="0125AE79" w:rsidR="00DB4B5D" w:rsidRPr="00937F1D" w:rsidRDefault="00D20654" w:rsidP="00D20654">
            <w:pPr>
              <w:pStyle w:val="TABLEROW"/>
              <w:rPr>
                <w:szCs w:val="20"/>
              </w:rPr>
            </w:pPr>
            <w:r w:rsidRPr="00937F1D">
              <w:rPr>
                <w:szCs w:val="20"/>
              </w:rPr>
              <w:t>Auth: Liberty ITS TW</w:t>
            </w:r>
          </w:p>
        </w:tc>
      </w:tr>
    </w:tbl>
    <w:p w14:paraId="24B71E3C" w14:textId="77777777" w:rsidR="002E5C46" w:rsidRPr="00937F1D" w:rsidRDefault="002E5C46">
      <w:pPr>
        <w:pStyle w:val="NONTOCHEADING"/>
        <w:sectPr w:rsidR="002E5C46" w:rsidRPr="00937F1D" w:rsidSect="00866CE5">
          <w:headerReference w:type="even" r:id="rId12"/>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2"/>
          <w:cols w:space="720"/>
          <w:titlePg/>
        </w:sectPr>
      </w:pPr>
    </w:p>
    <w:p w14:paraId="200FA789" w14:textId="77777777" w:rsidR="00FF6AD0" w:rsidRPr="00937F1D" w:rsidRDefault="00FF6AD0">
      <w:pPr>
        <w:pStyle w:val="NONTOCHEADING"/>
      </w:pPr>
      <w:r w:rsidRPr="00937F1D">
        <w:lastRenderedPageBreak/>
        <w:t>Table of Contents</w:t>
      </w:r>
    </w:p>
    <w:p w14:paraId="139AEE0A" w14:textId="77777777" w:rsidR="00FF6AD0" w:rsidRPr="00937F1D" w:rsidRDefault="00FF6AD0"/>
    <w:p w14:paraId="39AAC31C" w14:textId="0158F90F" w:rsidR="005102FE" w:rsidRPr="00937F1D" w:rsidRDefault="00154D2F">
      <w:pPr>
        <w:pStyle w:val="TOC1"/>
        <w:tabs>
          <w:tab w:val="right" w:leader="dot" w:pos="9350"/>
        </w:tabs>
        <w:rPr>
          <w:rFonts w:ascii="Calibri" w:hAnsi="Calibri"/>
          <w:b w:val="0"/>
          <w:bCs w:val="0"/>
          <w:caps w:val="0"/>
          <w:noProof/>
          <w:sz w:val="22"/>
          <w:szCs w:val="22"/>
        </w:rPr>
      </w:pPr>
      <w:r w:rsidRPr="00937F1D">
        <w:fldChar w:fldCharType="begin"/>
      </w:r>
      <w:r w:rsidR="00FF6AD0" w:rsidRPr="00937F1D">
        <w:instrText xml:space="preserve"> TOC \o "1-3" \h \z </w:instrText>
      </w:r>
      <w:r w:rsidRPr="00937F1D">
        <w:fldChar w:fldCharType="separate"/>
      </w:r>
      <w:hyperlink w:anchor="_TOC42774672" w:history="1">
        <w:r w:rsidR="005102FE" w:rsidRPr="00DB46E8">
          <w:rPr>
            <w:rStyle w:val="Hyperlink"/>
            <w:noProof/>
          </w:rPr>
          <w:t>Revision History</w:t>
        </w:r>
        <w:r w:rsidR="005102FE" w:rsidRPr="00DB46E8">
          <w:rPr>
            <w:rStyle w:val="Hyperlink"/>
            <w:noProof/>
            <w:webHidden/>
          </w:rPr>
          <w:tab/>
        </w:r>
        <w:r w:rsidR="005102FE" w:rsidRPr="00DB46E8">
          <w:rPr>
            <w:rStyle w:val="Hyperlink"/>
            <w:noProof/>
            <w:webHidden/>
          </w:rPr>
          <w:fldChar w:fldCharType="begin"/>
        </w:r>
        <w:r w:rsidR="005102FE" w:rsidRPr="00DB46E8">
          <w:rPr>
            <w:rStyle w:val="Hyperlink"/>
            <w:noProof/>
            <w:webHidden/>
          </w:rPr>
          <w:instrText xml:space="preserve"> PAGEREF _Toc42774672 \h </w:instrText>
        </w:r>
        <w:r w:rsidR="005102FE" w:rsidRPr="00DB46E8">
          <w:rPr>
            <w:rStyle w:val="Hyperlink"/>
            <w:noProof/>
            <w:webHidden/>
          </w:rPr>
        </w:r>
        <w:r w:rsidR="005102FE" w:rsidRPr="00DB46E8">
          <w:rPr>
            <w:rStyle w:val="Hyperlink"/>
            <w:noProof/>
            <w:webHidden/>
          </w:rPr>
          <w:fldChar w:fldCharType="separate"/>
        </w:r>
        <w:r w:rsidR="00DB46E8">
          <w:rPr>
            <w:rStyle w:val="Hyperlink"/>
            <w:noProof/>
            <w:webHidden/>
          </w:rPr>
          <w:t>ii</w:t>
        </w:r>
        <w:r w:rsidR="005102FE" w:rsidRPr="00DB46E8">
          <w:rPr>
            <w:rStyle w:val="Hyperlink"/>
            <w:noProof/>
            <w:webHidden/>
          </w:rPr>
          <w:fldChar w:fldCharType="end"/>
        </w:r>
      </w:hyperlink>
    </w:p>
    <w:p w14:paraId="670BDBF7" w14:textId="182F4202" w:rsidR="005102FE" w:rsidRPr="00937F1D" w:rsidRDefault="00DB46E8">
      <w:pPr>
        <w:pStyle w:val="TOC1"/>
        <w:tabs>
          <w:tab w:val="right" w:leader="dot" w:pos="9350"/>
        </w:tabs>
        <w:rPr>
          <w:rFonts w:ascii="Calibri" w:hAnsi="Calibri"/>
          <w:b w:val="0"/>
          <w:bCs w:val="0"/>
          <w:caps w:val="0"/>
          <w:noProof/>
          <w:sz w:val="22"/>
          <w:szCs w:val="22"/>
        </w:rPr>
      </w:pPr>
      <w:hyperlink w:anchor="_TOC42774673" w:history="1">
        <w:r w:rsidR="005102FE" w:rsidRPr="00DB46E8">
          <w:rPr>
            <w:rStyle w:val="Hyperlink"/>
            <w:noProof/>
          </w:rPr>
          <w:t>Introduction</w:t>
        </w:r>
        <w:r w:rsidR="005102FE" w:rsidRPr="00DB46E8">
          <w:rPr>
            <w:rStyle w:val="Hyperlink"/>
            <w:noProof/>
            <w:webHidden/>
          </w:rPr>
          <w:tab/>
        </w:r>
        <w:r w:rsidR="005102FE" w:rsidRPr="00DB46E8">
          <w:rPr>
            <w:rStyle w:val="Hyperlink"/>
            <w:noProof/>
            <w:webHidden/>
          </w:rPr>
          <w:fldChar w:fldCharType="begin"/>
        </w:r>
        <w:r w:rsidR="005102FE" w:rsidRPr="00DB46E8">
          <w:rPr>
            <w:rStyle w:val="Hyperlink"/>
            <w:noProof/>
            <w:webHidden/>
          </w:rPr>
          <w:instrText xml:space="preserve"> PAGEREF _Toc42774673 \h </w:instrText>
        </w:r>
        <w:r w:rsidR="005102FE" w:rsidRPr="00DB46E8">
          <w:rPr>
            <w:rStyle w:val="Hyperlink"/>
            <w:noProof/>
            <w:webHidden/>
          </w:rPr>
        </w:r>
        <w:r w:rsidR="005102FE" w:rsidRPr="00DB46E8">
          <w:rPr>
            <w:rStyle w:val="Hyperlink"/>
            <w:noProof/>
            <w:webHidden/>
          </w:rPr>
          <w:fldChar w:fldCharType="separate"/>
        </w:r>
        <w:r>
          <w:rPr>
            <w:rStyle w:val="Hyperlink"/>
            <w:noProof/>
            <w:webHidden/>
          </w:rPr>
          <w:t>1</w:t>
        </w:r>
        <w:r w:rsidR="005102FE" w:rsidRPr="00DB46E8">
          <w:rPr>
            <w:rStyle w:val="Hyperlink"/>
            <w:noProof/>
            <w:webHidden/>
          </w:rPr>
          <w:fldChar w:fldCharType="end"/>
        </w:r>
      </w:hyperlink>
    </w:p>
    <w:p w14:paraId="4D0287EB" w14:textId="7C9F632E" w:rsidR="005102FE" w:rsidRPr="00937F1D" w:rsidRDefault="00000000">
      <w:pPr>
        <w:pStyle w:val="TOC2"/>
        <w:tabs>
          <w:tab w:val="right" w:leader="dot" w:pos="9350"/>
        </w:tabs>
        <w:rPr>
          <w:rFonts w:ascii="Calibri" w:hAnsi="Calibri"/>
          <w:smallCaps w:val="0"/>
          <w:noProof/>
          <w:sz w:val="22"/>
          <w:szCs w:val="22"/>
        </w:rPr>
      </w:pPr>
      <w:hyperlink w:anchor="_Toc42774674" w:history="1">
        <w:r w:rsidR="005102FE" w:rsidRPr="00937F1D">
          <w:rPr>
            <w:rStyle w:val="Hyperlink"/>
            <w:noProof/>
          </w:rPr>
          <w:t>Background</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_Toc42774674 \h </w:instrText>
        </w:r>
        <w:r w:rsidR="005102FE" w:rsidRPr="00937F1D">
          <w:rPr>
            <w:noProof/>
            <w:webHidden/>
          </w:rPr>
        </w:r>
        <w:r w:rsidR="005102FE" w:rsidRPr="00937F1D">
          <w:rPr>
            <w:noProof/>
            <w:webHidden/>
          </w:rPr>
          <w:fldChar w:fldCharType="separate"/>
        </w:r>
        <w:r w:rsidR="00DB46E8">
          <w:rPr>
            <w:noProof/>
            <w:webHidden/>
          </w:rPr>
          <w:t>1</w:t>
        </w:r>
        <w:r w:rsidR="005102FE" w:rsidRPr="00937F1D">
          <w:rPr>
            <w:noProof/>
            <w:webHidden/>
          </w:rPr>
          <w:fldChar w:fldCharType="end"/>
        </w:r>
      </w:hyperlink>
    </w:p>
    <w:p w14:paraId="75251F81" w14:textId="44D15089" w:rsidR="005102FE" w:rsidRPr="00937F1D" w:rsidRDefault="00000000">
      <w:pPr>
        <w:pStyle w:val="TOC2"/>
        <w:tabs>
          <w:tab w:val="right" w:leader="dot" w:pos="9350"/>
        </w:tabs>
        <w:rPr>
          <w:rFonts w:ascii="Calibri" w:hAnsi="Calibri"/>
          <w:smallCaps w:val="0"/>
          <w:noProof/>
          <w:sz w:val="22"/>
          <w:szCs w:val="22"/>
        </w:rPr>
      </w:pPr>
      <w:hyperlink w:anchor="_Toc42774675" w:history="1">
        <w:r w:rsidR="005102FE" w:rsidRPr="00937F1D">
          <w:rPr>
            <w:rStyle w:val="Hyperlink"/>
            <w:noProof/>
          </w:rPr>
          <w:t>Functionality</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_Toc42774675 \h </w:instrText>
        </w:r>
        <w:r w:rsidR="005102FE" w:rsidRPr="00937F1D">
          <w:rPr>
            <w:noProof/>
            <w:webHidden/>
          </w:rPr>
        </w:r>
        <w:r w:rsidR="005102FE" w:rsidRPr="00937F1D">
          <w:rPr>
            <w:noProof/>
            <w:webHidden/>
          </w:rPr>
          <w:fldChar w:fldCharType="separate"/>
        </w:r>
        <w:r w:rsidR="00DB46E8">
          <w:rPr>
            <w:noProof/>
            <w:webHidden/>
          </w:rPr>
          <w:t>1</w:t>
        </w:r>
        <w:r w:rsidR="005102FE" w:rsidRPr="00937F1D">
          <w:rPr>
            <w:noProof/>
            <w:webHidden/>
          </w:rPr>
          <w:fldChar w:fldCharType="end"/>
        </w:r>
      </w:hyperlink>
    </w:p>
    <w:p w14:paraId="2C368F9A" w14:textId="298E30CE" w:rsidR="005102FE" w:rsidRPr="00937F1D" w:rsidRDefault="00000000">
      <w:pPr>
        <w:pStyle w:val="TOC3"/>
        <w:tabs>
          <w:tab w:val="right" w:leader="dot" w:pos="9350"/>
        </w:tabs>
        <w:rPr>
          <w:rFonts w:ascii="Calibri" w:hAnsi="Calibri"/>
          <w:i w:val="0"/>
          <w:iCs w:val="0"/>
          <w:noProof/>
          <w:sz w:val="22"/>
          <w:szCs w:val="22"/>
        </w:rPr>
      </w:pPr>
      <w:hyperlink w:anchor="_Toc42774676" w:history="1">
        <w:r w:rsidR="005102FE" w:rsidRPr="00937F1D">
          <w:rPr>
            <w:rStyle w:val="Hyperlink"/>
            <w:noProof/>
          </w:rPr>
          <w:t>User Interactive Functions</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_Toc42774676 \h </w:instrText>
        </w:r>
        <w:r w:rsidR="005102FE" w:rsidRPr="00937F1D">
          <w:rPr>
            <w:noProof/>
            <w:webHidden/>
          </w:rPr>
        </w:r>
        <w:r w:rsidR="005102FE" w:rsidRPr="00937F1D">
          <w:rPr>
            <w:noProof/>
            <w:webHidden/>
          </w:rPr>
          <w:fldChar w:fldCharType="separate"/>
        </w:r>
        <w:r w:rsidR="00DB46E8">
          <w:rPr>
            <w:noProof/>
            <w:webHidden/>
          </w:rPr>
          <w:t>1</w:t>
        </w:r>
        <w:r w:rsidR="005102FE" w:rsidRPr="00937F1D">
          <w:rPr>
            <w:noProof/>
            <w:webHidden/>
          </w:rPr>
          <w:fldChar w:fldCharType="end"/>
        </w:r>
      </w:hyperlink>
    </w:p>
    <w:p w14:paraId="442FC49D" w14:textId="5E7E0846" w:rsidR="005102FE" w:rsidRPr="00937F1D" w:rsidRDefault="00000000">
      <w:pPr>
        <w:pStyle w:val="TOC3"/>
        <w:tabs>
          <w:tab w:val="right" w:leader="dot" w:pos="9350"/>
        </w:tabs>
        <w:rPr>
          <w:rFonts w:ascii="Calibri" w:hAnsi="Calibri"/>
          <w:i w:val="0"/>
          <w:iCs w:val="0"/>
          <w:noProof/>
          <w:sz w:val="22"/>
          <w:szCs w:val="22"/>
        </w:rPr>
      </w:pPr>
      <w:hyperlink w:anchor="_Toc42774677" w:history="1">
        <w:r w:rsidR="005102FE" w:rsidRPr="00937F1D">
          <w:rPr>
            <w:rStyle w:val="Hyperlink"/>
            <w:noProof/>
          </w:rPr>
          <w:t>Non-interactive Functions</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_Toc42774677 \h </w:instrText>
        </w:r>
        <w:r w:rsidR="005102FE" w:rsidRPr="00937F1D">
          <w:rPr>
            <w:noProof/>
            <w:webHidden/>
          </w:rPr>
        </w:r>
        <w:r w:rsidR="005102FE" w:rsidRPr="00937F1D">
          <w:rPr>
            <w:noProof/>
            <w:webHidden/>
          </w:rPr>
          <w:fldChar w:fldCharType="separate"/>
        </w:r>
        <w:r w:rsidR="00DB46E8">
          <w:rPr>
            <w:noProof/>
            <w:webHidden/>
          </w:rPr>
          <w:t>1</w:t>
        </w:r>
        <w:r w:rsidR="005102FE" w:rsidRPr="00937F1D">
          <w:rPr>
            <w:noProof/>
            <w:webHidden/>
          </w:rPr>
          <w:fldChar w:fldCharType="end"/>
        </w:r>
      </w:hyperlink>
    </w:p>
    <w:p w14:paraId="77968151" w14:textId="1E7D6A0F" w:rsidR="005102FE" w:rsidRPr="00937F1D" w:rsidRDefault="00000000">
      <w:pPr>
        <w:pStyle w:val="TOC2"/>
        <w:tabs>
          <w:tab w:val="right" w:leader="dot" w:pos="9350"/>
        </w:tabs>
        <w:rPr>
          <w:rFonts w:ascii="Calibri" w:hAnsi="Calibri"/>
          <w:smallCaps w:val="0"/>
          <w:noProof/>
          <w:sz w:val="22"/>
          <w:szCs w:val="22"/>
        </w:rPr>
      </w:pPr>
      <w:hyperlink w:anchor="_Toc42774678" w:history="1">
        <w:r w:rsidR="005102FE" w:rsidRPr="00937F1D">
          <w:rPr>
            <w:rStyle w:val="Hyperlink"/>
            <w:noProof/>
          </w:rPr>
          <w:t>Integration</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_Toc42774678 \h </w:instrText>
        </w:r>
        <w:r w:rsidR="005102FE" w:rsidRPr="00937F1D">
          <w:rPr>
            <w:noProof/>
            <w:webHidden/>
          </w:rPr>
        </w:r>
        <w:r w:rsidR="005102FE" w:rsidRPr="00937F1D">
          <w:rPr>
            <w:noProof/>
            <w:webHidden/>
          </w:rPr>
          <w:fldChar w:fldCharType="separate"/>
        </w:r>
        <w:r w:rsidR="00DB46E8">
          <w:rPr>
            <w:noProof/>
            <w:webHidden/>
          </w:rPr>
          <w:t>1</w:t>
        </w:r>
        <w:r w:rsidR="005102FE" w:rsidRPr="00937F1D">
          <w:rPr>
            <w:noProof/>
            <w:webHidden/>
          </w:rPr>
          <w:fldChar w:fldCharType="end"/>
        </w:r>
      </w:hyperlink>
    </w:p>
    <w:p w14:paraId="63EBE8CD" w14:textId="48AB7295" w:rsidR="005102FE" w:rsidRPr="00937F1D" w:rsidRDefault="00000000">
      <w:pPr>
        <w:pStyle w:val="TOC3"/>
        <w:tabs>
          <w:tab w:val="right" w:leader="dot" w:pos="9350"/>
        </w:tabs>
        <w:rPr>
          <w:rFonts w:ascii="Calibri" w:hAnsi="Calibri"/>
          <w:i w:val="0"/>
          <w:iCs w:val="0"/>
          <w:noProof/>
          <w:sz w:val="22"/>
          <w:szCs w:val="22"/>
        </w:rPr>
      </w:pPr>
      <w:hyperlink w:anchor="_Toc42774679" w:history="1">
        <w:r w:rsidR="005102FE" w:rsidRPr="00937F1D">
          <w:rPr>
            <w:rStyle w:val="Hyperlink"/>
            <w:noProof/>
          </w:rPr>
          <w:t>Patient Information Management System (PIMS)</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_Toc42774679 \h </w:instrText>
        </w:r>
        <w:r w:rsidR="005102FE" w:rsidRPr="00937F1D">
          <w:rPr>
            <w:noProof/>
            <w:webHidden/>
          </w:rPr>
        </w:r>
        <w:r w:rsidR="005102FE" w:rsidRPr="00937F1D">
          <w:rPr>
            <w:noProof/>
            <w:webHidden/>
          </w:rPr>
          <w:fldChar w:fldCharType="separate"/>
        </w:r>
        <w:r w:rsidR="00DB46E8">
          <w:rPr>
            <w:noProof/>
            <w:webHidden/>
          </w:rPr>
          <w:t>1</w:t>
        </w:r>
        <w:r w:rsidR="005102FE" w:rsidRPr="00937F1D">
          <w:rPr>
            <w:noProof/>
            <w:webHidden/>
          </w:rPr>
          <w:fldChar w:fldCharType="end"/>
        </w:r>
      </w:hyperlink>
    </w:p>
    <w:p w14:paraId="6C4EDB5C" w14:textId="61F499AA" w:rsidR="005102FE" w:rsidRPr="00937F1D" w:rsidRDefault="00000000">
      <w:pPr>
        <w:pStyle w:val="TOC3"/>
        <w:tabs>
          <w:tab w:val="right" w:leader="dot" w:pos="9350"/>
        </w:tabs>
        <w:rPr>
          <w:rFonts w:ascii="Calibri" w:hAnsi="Calibri"/>
          <w:i w:val="0"/>
          <w:iCs w:val="0"/>
          <w:noProof/>
          <w:sz w:val="22"/>
          <w:szCs w:val="22"/>
        </w:rPr>
      </w:pPr>
      <w:hyperlink w:anchor="_Toc42774680" w:history="1">
        <w:r w:rsidR="005102FE" w:rsidRPr="00937F1D">
          <w:rPr>
            <w:rStyle w:val="Hyperlink"/>
            <w:noProof/>
          </w:rPr>
          <w:t>Integrated Billing (IB)</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_Toc42774680 \h </w:instrText>
        </w:r>
        <w:r w:rsidR="005102FE" w:rsidRPr="00937F1D">
          <w:rPr>
            <w:noProof/>
            <w:webHidden/>
          </w:rPr>
        </w:r>
        <w:r w:rsidR="005102FE" w:rsidRPr="00937F1D">
          <w:rPr>
            <w:noProof/>
            <w:webHidden/>
          </w:rPr>
          <w:fldChar w:fldCharType="separate"/>
        </w:r>
        <w:r w:rsidR="00DB46E8">
          <w:rPr>
            <w:noProof/>
            <w:webHidden/>
          </w:rPr>
          <w:t>2</w:t>
        </w:r>
        <w:r w:rsidR="005102FE" w:rsidRPr="00937F1D">
          <w:rPr>
            <w:noProof/>
            <w:webHidden/>
          </w:rPr>
          <w:fldChar w:fldCharType="end"/>
        </w:r>
      </w:hyperlink>
    </w:p>
    <w:p w14:paraId="28423EED" w14:textId="521A50F0" w:rsidR="005102FE" w:rsidRPr="00937F1D" w:rsidRDefault="00000000">
      <w:pPr>
        <w:pStyle w:val="TOC3"/>
        <w:tabs>
          <w:tab w:val="right" w:leader="dot" w:pos="9350"/>
        </w:tabs>
        <w:rPr>
          <w:rFonts w:ascii="Calibri" w:hAnsi="Calibri"/>
          <w:i w:val="0"/>
          <w:iCs w:val="0"/>
          <w:noProof/>
          <w:sz w:val="22"/>
          <w:szCs w:val="22"/>
        </w:rPr>
      </w:pPr>
      <w:hyperlink w:anchor="_Toc42774681" w:history="1">
        <w:r w:rsidR="005102FE" w:rsidRPr="00937F1D">
          <w:rPr>
            <w:rStyle w:val="Hyperlink"/>
            <w:noProof/>
          </w:rPr>
          <w:t>Health Level 7 (HL7)</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_Toc42774681 \h </w:instrText>
        </w:r>
        <w:r w:rsidR="005102FE" w:rsidRPr="00937F1D">
          <w:rPr>
            <w:noProof/>
            <w:webHidden/>
          </w:rPr>
        </w:r>
        <w:r w:rsidR="005102FE" w:rsidRPr="00937F1D">
          <w:rPr>
            <w:noProof/>
            <w:webHidden/>
          </w:rPr>
          <w:fldChar w:fldCharType="separate"/>
        </w:r>
        <w:r w:rsidR="00DB46E8">
          <w:rPr>
            <w:noProof/>
            <w:webHidden/>
          </w:rPr>
          <w:t>2</w:t>
        </w:r>
        <w:r w:rsidR="005102FE" w:rsidRPr="00937F1D">
          <w:rPr>
            <w:noProof/>
            <w:webHidden/>
          </w:rPr>
          <w:fldChar w:fldCharType="end"/>
        </w:r>
      </w:hyperlink>
    </w:p>
    <w:p w14:paraId="1074D029" w14:textId="4DD0A37E" w:rsidR="005102FE" w:rsidRPr="00937F1D" w:rsidRDefault="00000000">
      <w:pPr>
        <w:pStyle w:val="TOC2"/>
        <w:tabs>
          <w:tab w:val="right" w:leader="dot" w:pos="9350"/>
        </w:tabs>
        <w:rPr>
          <w:rFonts w:ascii="Calibri" w:hAnsi="Calibri"/>
          <w:smallCaps w:val="0"/>
          <w:noProof/>
          <w:sz w:val="22"/>
          <w:szCs w:val="22"/>
        </w:rPr>
      </w:pPr>
      <w:hyperlink w:anchor="_Toc42774682" w:history="1">
        <w:r w:rsidR="005102FE" w:rsidRPr="00937F1D">
          <w:rPr>
            <w:rStyle w:val="Hyperlink"/>
            <w:noProof/>
          </w:rPr>
          <w:t>Related Manuals</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_Toc42774682 \h </w:instrText>
        </w:r>
        <w:r w:rsidR="005102FE" w:rsidRPr="00937F1D">
          <w:rPr>
            <w:noProof/>
            <w:webHidden/>
          </w:rPr>
        </w:r>
        <w:r w:rsidR="005102FE" w:rsidRPr="00937F1D">
          <w:rPr>
            <w:noProof/>
            <w:webHidden/>
          </w:rPr>
          <w:fldChar w:fldCharType="separate"/>
        </w:r>
        <w:r w:rsidR="00DB46E8">
          <w:rPr>
            <w:noProof/>
            <w:webHidden/>
          </w:rPr>
          <w:t>2</w:t>
        </w:r>
        <w:r w:rsidR="005102FE" w:rsidRPr="00937F1D">
          <w:rPr>
            <w:noProof/>
            <w:webHidden/>
          </w:rPr>
          <w:fldChar w:fldCharType="end"/>
        </w:r>
      </w:hyperlink>
    </w:p>
    <w:p w14:paraId="6C626200" w14:textId="68CB0BC2" w:rsidR="005102FE" w:rsidRPr="00937F1D" w:rsidRDefault="00DB46E8">
      <w:pPr>
        <w:pStyle w:val="TOC1"/>
        <w:tabs>
          <w:tab w:val="right" w:leader="dot" w:pos="9350"/>
        </w:tabs>
        <w:rPr>
          <w:rFonts w:ascii="Calibri" w:hAnsi="Calibri"/>
          <w:b w:val="0"/>
          <w:bCs w:val="0"/>
          <w:caps w:val="0"/>
          <w:noProof/>
          <w:sz w:val="22"/>
          <w:szCs w:val="22"/>
        </w:rPr>
      </w:pPr>
      <w:hyperlink w:anchor="_TOC42774683" w:history="1">
        <w:r w:rsidR="005102FE" w:rsidRPr="00DB46E8">
          <w:rPr>
            <w:rStyle w:val="Hyperlink"/>
            <w:noProof/>
          </w:rPr>
          <w:t>Package Management</w:t>
        </w:r>
        <w:r w:rsidR="005102FE" w:rsidRPr="00DB46E8">
          <w:rPr>
            <w:rStyle w:val="Hyperlink"/>
            <w:noProof/>
            <w:webHidden/>
          </w:rPr>
          <w:tab/>
        </w:r>
        <w:r w:rsidR="005102FE" w:rsidRPr="00DB46E8">
          <w:rPr>
            <w:rStyle w:val="Hyperlink"/>
            <w:noProof/>
            <w:webHidden/>
          </w:rPr>
          <w:fldChar w:fldCharType="begin"/>
        </w:r>
        <w:r w:rsidR="005102FE" w:rsidRPr="00DB46E8">
          <w:rPr>
            <w:rStyle w:val="Hyperlink"/>
            <w:noProof/>
            <w:webHidden/>
          </w:rPr>
          <w:instrText xml:space="preserve"> PAGEREF _Toc42774683 \h </w:instrText>
        </w:r>
        <w:r w:rsidR="005102FE" w:rsidRPr="00DB46E8">
          <w:rPr>
            <w:rStyle w:val="Hyperlink"/>
            <w:noProof/>
            <w:webHidden/>
          </w:rPr>
        </w:r>
        <w:r w:rsidR="005102FE" w:rsidRPr="00DB46E8">
          <w:rPr>
            <w:rStyle w:val="Hyperlink"/>
            <w:noProof/>
            <w:webHidden/>
          </w:rPr>
          <w:fldChar w:fldCharType="separate"/>
        </w:r>
        <w:r>
          <w:rPr>
            <w:rStyle w:val="Hyperlink"/>
            <w:noProof/>
            <w:webHidden/>
          </w:rPr>
          <w:t>3</w:t>
        </w:r>
        <w:r w:rsidR="005102FE" w:rsidRPr="00DB46E8">
          <w:rPr>
            <w:rStyle w:val="Hyperlink"/>
            <w:noProof/>
            <w:webHidden/>
          </w:rPr>
          <w:fldChar w:fldCharType="end"/>
        </w:r>
      </w:hyperlink>
    </w:p>
    <w:p w14:paraId="1556812E" w14:textId="18D1B27A" w:rsidR="005102FE" w:rsidRPr="00937F1D" w:rsidRDefault="00DB46E8">
      <w:pPr>
        <w:pStyle w:val="TOC1"/>
        <w:tabs>
          <w:tab w:val="right" w:leader="dot" w:pos="9350"/>
        </w:tabs>
        <w:rPr>
          <w:rFonts w:ascii="Calibri" w:hAnsi="Calibri"/>
          <w:b w:val="0"/>
          <w:bCs w:val="0"/>
          <w:caps w:val="0"/>
          <w:noProof/>
          <w:sz w:val="22"/>
          <w:szCs w:val="22"/>
        </w:rPr>
      </w:pPr>
      <w:hyperlink w:anchor="_TOC42774684" w:history="1">
        <w:r w:rsidR="005102FE" w:rsidRPr="00DB46E8">
          <w:rPr>
            <w:rStyle w:val="Hyperlink"/>
            <w:noProof/>
          </w:rPr>
          <w:t>Using the Software</w:t>
        </w:r>
        <w:r w:rsidR="005102FE" w:rsidRPr="00DB46E8">
          <w:rPr>
            <w:rStyle w:val="Hyperlink"/>
            <w:noProof/>
            <w:webHidden/>
          </w:rPr>
          <w:tab/>
        </w:r>
        <w:r w:rsidR="005102FE" w:rsidRPr="00DB46E8">
          <w:rPr>
            <w:rStyle w:val="Hyperlink"/>
            <w:noProof/>
            <w:webHidden/>
          </w:rPr>
          <w:fldChar w:fldCharType="begin"/>
        </w:r>
        <w:r w:rsidR="005102FE" w:rsidRPr="00DB46E8">
          <w:rPr>
            <w:rStyle w:val="Hyperlink"/>
            <w:noProof/>
            <w:webHidden/>
          </w:rPr>
          <w:instrText xml:space="preserve"> PAGEREF _Toc42774684 \h </w:instrText>
        </w:r>
        <w:r w:rsidR="005102FE" w:rsidRPr="00DB46E8">
          <w:rPr>
            <w:rStyle w:val="Hyperlink"/>
            <w:noProof/>
            <w:webHidden/>
          </w:rPr>
        </w:r>
        <w:r w:rsidR="005102FE" w:rsidRPr="00DB46E8">
          <w:rPr>
            <w:rStyle w:val="Hyperlink"/>
            <w:noProof/>
            <w:webHidden/>
          </w:rPr>
          <w:fldChar w:fldCharType="separate"/>
        </w:r>
        <w:r>
          <w:rPr>
            <w:rStyle w:val="Hyperlink"/>
            <w:noProof/>
            <w:webHidden/>
          </w:rPr>
          <w:t>4</w:t>
        </w:r>
        <w:r w:rsidR="005102FE" w:rsidRPr="00DB46E8">
          <w:rPr>
            <w:rStyle w:val="Hyperlink"/>
            <w:noProof/>
            <w:webHidden/>
          </w:rPr>
          <w:fldChar w:fldCharType="end"/>
        </w:r>
      </w:hyperlink>
    </w:p>
    <w:p w14:paraId="32A679D5" w14:textId="2A1390E7" w:rsidR="005102FE" w:rsidRPr="00937F1D" w:rsidRDefault="00000000">
      <w:pPr>
        <w:pStyle w:val="TOC2"/>
        <w:tabs>
          <w:tab w:val="right" w:leader="dot" w:pos="9350"/>
        </w:tabs>
        <w:rPr>
          <w:rFonts w:ascii="Calibri" w:hAnsi="Calibri"/>
          <w:smallCaps w:val="0"/>
          <w:noProof/>
          <w:sz w:val="22"/>
          <w:szCs w:val="22"/>
        </w:rPr>
      </w:pPr>
      <w:hyperlink w:anchor="_Toc42774685" w:history="1">
        <w:r w:rsidR="005102FE" w:rsidRPr="00937F1D">
          <w:rPr>
            <w:rStyle w:val="Hyperlink"/>
            <w:noProof/>
          </w:rPr>
          <w:t>IVM Upload Menu</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_Toc42774685 \h </w:instrText>
        </w:r>
        <w:r w:rsidR="005102FE" w:rsidRPr="00937F1D">
          <w:rPr>
            <w:noProof/>
            <w:webHidden/>
          </w:rPr>
        </w:r>
        <w:r w:rsidR="005102FE" w:rsidRPr="00937F1D">
          <w:rPr>
            <w:noProof/>
            <w:webHidden/>
          </w:rPr>
          <w:fldChar w:fldCharType="separate"/>
        </w:r>
        <w:r w:rsidR="00DB46E8">
          <w:rPr>
            <w:noProof/>
            <w:webHidden/>
          </w:rPr>
          <w:t>4</w:t>
        </w:r>
        <w:r w:rsidR="005102FE" w:rsidRPr="00937F1D">
          <w:rPr>
            <w:noProof/>
            <w:webHidden/>
          </w:rPr>
          <w:fldChar w:fldCharType="end"/>
        </w:r>
      </w:hyperlink>
    </w:p>
    <w:p w14:paraId="379CBC18" w14:textId="70653EAA" w:rsidR="005102FE" w:rsidRPr="00937F1D" w:rsidRDefault="00000000">
      <w:pPr>
        <w:pStyle w:val="TOC3"/>
        <w:tabs>
          <w:tab w:val="right" w:leader="dot" w:pos="9350"/>
        </w:tabs>
        <w:rPr>
          <w:rFonts w:ascii="Calibri" w:hAnsi="Calibri"/>
          <w:i w:val="0"/>
          <w:iCs w:val="0"/>
          <w:noProof/>
          <w:sz w:val="22"/>
          <w:szCs w:val="22"/>
        </w:rPr>
      </w:pPr>
      <w:hyperlink w:anchor="_Toc42774686" w:history="1">
        <w:r w:rsidR="005102FE" w:rsidRPr="00937F1D">
          <w:rPr>
            <w:rStyle w:val="Hyperlink"/>
            <w:noProof/>
          </w:rPr>
          <w:t>Demographics Upload</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_Toc42774686 \h </w:instrText>
        </w:r>
        <w:r w:rsidR="005102FE" w:rsidRPr="00937F1D">
          <w:rPr>
            <w:noProof/>
            <w:webHidden/>
          </w:rPr>
        </w:r>
        <w:r w:rsidR="005102FE" w:rsidRPr="00937F1D">
          <w:rPr>
            <w:noProof/>
            <w:webHidden/>
          </w:rPr>
          <w:fldChar w:fldCharType="separate"/>
        </w:r>
        <w:r w:rsidR="00DB46E8">
          <w:rPr>
            <w:noProof/>
            <w:webHidden/>
          </w:rPr>
          <w:t>4</w:t>
        </w:r>
        <w:r w:rsidR="005102FE" w:rsidRPr="00937F1D">
          <w:rPr>
            <w:noProof/>
            <w:webHidden/>
          </w:rPr>
          <w:fldChar w:fldCharType="end"/>
        </w:r>
      </w:hyperlink>
    </w:p>
    <w:p w14:paraId="12E8A4C9" w14:textId="6DB31A21" w:rsidR="005102FE" w:rsidRPr="00937F1D" w:rsidRDefault="00000000">
      <w:pPr>
        <w:pStyle w:val="TOC3"/>
        <w:tabs>
          <w:tab w:val="right" w:leader="dot" w:pos="9350"/>
        </w:tabs>
        <w:rPr>
          <w:rFonts w:ascii="Calibri" w:hAnsi="Calibri"/>
          <w:i w:val="0"/>
          <w:iCs w:val="0"/>
          <w:noProof/>
          <w:sz w:val="22"/>
          <w:szCs w:val="22"/>
        </w:rPr>
      </w:pPr>
      <w:hyperlink w:anchor="_Toc42774687" w:history="1">
        <w:r w:rsidR="005102FE" w:rsidRPr="00937F1D">
          <w:rPr>
            <w:rStyle w:val="Hyperlink"/>
            <w:noProof/>
          </w:rPr>
          <w:t>Insurance Upload</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_Toc42774687 \h </w:instrText>
        </w:r>
        <w:r w:rsidR="005102FE" w:rsidRPr="00937F1D">
          <w:rPr>
            <w:noProof/>
            <w:webHidden/>
          </w:rPr>
        </w:r>
        <w:r w:rsidR="005102FE" w:rsidRPr="00937F1D">
          <w:rPr>
            <w:noProof/>
            <w:webHidden/>
          </w:rPr>
          <w:fldChar w:fldCharType="separate"/>
        </w:r>
        <w:r w:rsidR="00DB46E8">
          <w:rPr>
            <w:noProof/>
            <w:webHidden/>
          </w:rPr>
          <w:t>8</w:t>
        </w:r>
        <w:r w:rsidR="005102FE" w:rsidRPr="00937F1D">
          <w:rPr>
            <w:noProof/>
            <w:webHidden/>
          </w:rPr>
          <w:fldChar w:fldCharType="end"/>
        </w:r>
      </w:hyperlink>
    </w:p>
    <w:p w14:paraId="0206721D" w14:textId="5B5F48AB" w:rsidR="005102FE" w:rsidRPr="00937F1D" w:rsidRDefault="00000000">
      <w:pPr>
        <w:pStyle w:val="TOC3"/>
        <w:tabs>
          <w:tab w:val="right" w:leader="dot" w:pos="9350"/>
        </w:tabs>
        <w:rPr>
          <w:rFonts w:ascii="Calibri" w:hAnsi="Calibri"/>
          <w:i w:val="0"/>
          <w:iCs w:val="0"/>
          <w:noProof/>
          <w:sz w:val="22"/>
          <w:szCs w:val="22"/>
        </w:rPr>
      </w:pPr>
      <w:hyperlink w:anchor="_Toc42774688" w:history="1">
        <w:r w:rsidR="005102FE" w:rsidRPr="00937F1D">
          <w:rPr>
            <w:rStyle w:val="Hyperlink"/>
            <w:noProof/>
          </w:rPr>
          <w:t>IVM Address Updates Pending Review</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_Toc42774688 \h </w:instrText>
        </w:r>
        <w:r w:rsidR="005102FE" w:rsidRPr="00937F1D">
          <w:rPr>
            <w:noProof/>
            <w:webHidden/>
          </w:rPr>
        </w:r>
        <w:r w:rsidR="005102FE" w:rsidRPr="00937F1D">
          <w:rPr>
            <w:noProof/>
            <w:webHidden/>
          </w:rPr>
          <w:fldChar w:fldCharType="separate"/>
        </w:r>
        <w:r w:rsidR="00DB46E8">
          <w:rPr>
            <w:noProof/>
            <w:webHidden/>
          </w:rPr>
          <w:t>16</w:t>
        </w:r>
        <w:r w:rsidR="005102FE" w:rsidRPr="00937F1D">
          <w:rPr>
            <w:noProof/>
            <w:webHidden/>
          </w:rPr>
          <w:fldChar w:fldCharType="end"/>
        </w:r>
      </w:hyperlink>
    </w:p>
    <w:p w14:paraId="4C5473C3" w14:textId="7E71F102" w:rsidR="005102FE" w:rsidRPr="00937F1D" w:rsidRDefault="00000000">
      <w:pPr>
        <w:pStyle w:val="TOC2"/>
        <w:tabs>
          <w:tab w:val="right" w:leader="dot" w:pos="9350"/>
        </w:tabs>
        <w:rPr>
          <w:rFonts w:ascii="Calibri" w:hAnsi="Calibri"/>
          <w:smallCaps w:val="0"/>
          <w:noProof/>
          <w:sz w:val="22"/>
          <w:szCs w:val="22"/>
        </w:rPr>
      </w:pPr>
      <w:hyperlink w:anchor="_Toc42774689" w:history="1">
        <w:r w:rsidR="005102FE" w:rsidRPr="00937F1D">
          <w:rPr>
            <w:rStyle w:val="Hyperlink"/>
            <w:noProof/>
            <w:lang w:val="sv-SE"/>
          </w:rPr>
          <w:t>IVM Output Menu</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_Toc42774689 \h </w:instrText>
        </w:r>
        <w:r w:rsidR="005102FE" w:rsidRPr="00937F1D">
          <w:rPr>
            <w:noProof/>
            <w:webHidden/>
          </w:rPr>
        </w:r>
        <w:r w:rsidR="005102FE" w:rsidRPr="00937F1D">
          <w:rPr>
            <w:noProof/>
            <w:webHidden/>
          </w:rPr>
          <w:fldChar w:fldCharType="separate"/>
        </w:r>
        <w:r w:rsidR="00DB46E8">
          <w:rPr>
            <w:noProof/>
            <w:webHidden/>
          </w:rPr>
          <w:t>17</w:t>
        </w:r>
        <w:r w:rsidR="005102FE" w:rsidRPr="00937F1D">
          <w:rPr>
            <w:noProof/>
            <w:webHidden/>
          </w:rPr>
          <w:fldChar w:fldCharType="end"/>
        </w:r>
      </w:hyperlink>
    </w:p>
    <w:p w14:paraId="5EE9E6A4" w14:textId="1B09EFBB" w:rsidR="005102FE" w:rsidRPr="00937F1D" w:rsidRDefault="00000000">
      <w:pPr>
        <w:pStyle w:val="TOC3"/>
        <w:tabs>
          <w:tab w:val="right" w:leader="dot" w:pos="9350"/>
        </w:tabs>
        <w:rPr>
          <w:rFonts w:ascii="Calibri" w:hAnsi="Calibri"/>
          <w:i w:val="0"/>
          <w:iCs w:val="0"/>
          <w:noProof/>
          <w:sz w:val="22"/>
          <w:szCs w:val="22"/>
        </w:rPr>
      </w:pPr>
      <w:hyperlink w:anchor="_Toc42774690" w:history="1">
        <w:r w:rsidR="005102FE" w:rsidRPr="00937F1D">
          <w:rPr>
            <w:rStyle w:val="Hyperlink"/>
            <w:noProof/>
            <w:lang w:val="sv-SE"/>
          </w:rPr>
          <w:t>Billing Transmission Report</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_Toc42774690 \h </w:instrText>
        </w:r>
        <w:r w:rsidR="005102FE" w:rsidRPr="00937F1D">
          <w:rPr>
            <w:noProof/>
            <w:webHidden/>
          </w:rPr>
        </w:r>
        <w:r w:rsidR="005102FE" w:rsidRPr="00937F1D">
          <w:rPr>
            <w:noProof/>
            <w:webHidden/>
          </w:rPr>
          <w:fldChar w:fldCharType="separate"/>
        </w:r>
        <w:r w:rsidR="00DB46E8">
          <w:rPr>
            <w:noProof/>
            <w:webHidden/>
          </w:rPr>
          <w:t>17</w:t>
        </w:r>
        <w:r w:rsidR="005102FE" w:rsidRPr="00937F1D">
          <w:rPr>
            <w:noProof/>
            <w:webHidden/>
          </w:rPr>
          <w:fldChar w:fldCharType="end"/>
        </w:r>
      </w:hyperlink>
    </w:p>
    <w:p w14:paraId="4E421A83" w14:textId="689FC728" w:rsidR="005102FE" w:rsidRPr="00937F1D" w:rsidRDefault="00000000">
      <w:pPr>
        <w:pStyle w:val="TOC3"/>
        <w:tabs>
          <w:tab w:val="right" w:leader="dot" w:pos="9350"/>
        </w:tabs>
        <w:rPr>
          <w:rFonts w:ascii="Calibri" w:hAnsi="Calibri"/>
          <w:i w:val="0"/>
          <w:iCs w:val="0"/>
          <w:noProof/>
          <w:sz w:val="22"/>
          <w:szCs w:val="22"/>
        </w:rPr>
      </w:pPr>
      <w:hyperlink w:anchor="_Toc42774691" w:history="1">
        <w:r w:rsidR="005102FE" w:rsidRPr="00937F1D">
          <w:rPr>
            <w:rStyle w:val="Hyperlink"/>
            <w:noProof/>
          </w:rPr>
          <w:t>IVM Case Inquiry</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_Toc42774691 \h </w:instrText>
        </w:r>
        <w:r w:rsidR="005102FE" w:rsidRPr="00937F1D">
          <w:rPr>
            <w:noProof/>
            <w:webHidden/>
          </w:rPr>
        </w:r>
        <w:r w:rsidR="005102FE" w:rsidRPr="00937F1D">
          <w:rPr>
            <w:noProof/>
            <w:webHidden/>
          </w:rPr>
          <w:fldChar w:fldCharType="separate"/>
        </w:r>
        <w:r w:rsidR="00DB46E8">
          <w:rPr>
            <w:noProof/>
            <w:webHidden/>
          </w:rPr>
          <w:t>18</w:t>
        </w:r>
        <w:r w:rsidR="005102FE" w:rsidRPr="00937F1D">
          <w:rPr>
            <w:noProof/>
            <w:webHidden/>
          </w:rPr>
          <w:fldChar w:fldCharType="end"/>
        </w:r>
      </w:hyperlink>
    </w:p>
    <w:p w14:paraId="58FFF3DF" w14:textId="5286F7FE" w:rsidR="005102FE" w:rsidRPr="00937F1D" w:rsidRDefault="00000000">
      <w:pPr>
        <w:pStyle w:val="TOC3"/>
        <w:tabs>
          <w:tab w:val="right" w:leader="dot" w:pos="9350"/>
        </w:tabs>
        <w:rPr>
          <w:rFonts w:ascii="Calibri" w:hAnsi="Calibri"/>
          <w:i w:val="0"/>
          <w:iCs w:val="0"/>
          <w:noProof/>
          <w:sz w:val="22"/>
          <w:szCs w:val="22"/>
        </w:rPr>
      </w:pPr>
      <w:hyperlink w:anchor="_Toc42774692" w:history="1">
        <w:r w:rsidR="005102FE" w:rsidRPr="00937F1D">
          <w:rPr>
            <w:rStyle w:val="Hyperlink"/>
            <w:noProof/>
          </w:rPr>
          <w:t>Means Test Comparison Report</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_Toc42774692 \h </w:instrText>
        </w:r>
        <w:r w:rsidR="005102FE" w:rsidRPr="00937F1D">
          <w:rPr>
            <w:noProof/>
            <w:webHidden/>
          </w:rPr>
        </w:r>
        <w:r w:rsidR="005102FE" w:rsidRPr="00937F1D">
          <w:rPr>
            <w:noProof/>
            <w:webHidden/>
          </w:rPr>
          <w:fldChar w:fldCharType="separate"/>
        </w:r>
        <w:r w:rsidR="00DB46E8">
          <w:rPr>
            <w:noProof/>
            <w:webHidden/>
          </w:rPr>
          <w:t>19</w:t>
        </w:r>
        <w:r w:rsidR="005102FE" w:rsidRPr="00937F1D">
          <w:rPr>
            <w:noProof/>
            <w:webHidden/>
          </w:rPr>
          <w:fldChar w:fldCharType="end"/>
        </w:r>
      </w:hyperlink>
    </w:p>
    <w:p w14:paraId="6E3B9B82" w14:textId="44CD1923" w:rsidR="005102FE" w:rsidRPr="00937F1D" w:rsidRDefault="00000000">
      <w:pPr>
        <w:pStyle w:val="TOC3"/>
        <w:tabs>
          <w:tab w:val="right" w:leader="dot" w:pos="9350"/>
        </w:tabs>
        <w:rPr>
          <w:rFonts w:ascii="Calibri" w:hAnsi="Calibri"/>
          <w:i w:val="0"/>
          <w:iCs w:val="0"/>
          <w:noProof/>
          <w:sz w:val="22"/>
          <w:szCs w:val="22"/>
        </w:rPr>
      </w:pPr>
      <w:hyperlink w:anchor="_Toc42774693" w:history="1">
        <w:r w:rsidR="005102FE" w:rsidRPr="00937F1D">
          <w:rPr>
            <w:rStyle w:val="Hyperlink"/>
            <w:noProof/>
          </w:rPr>
          <w:t>IVM Address Change Log Report</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_Toc42774693 \h </w:instrText>
        </w:r>
        <w:r w:rsidR="005102FE" w:rsidRPr="00937F1D">
          <w:rPr>
            <w:noProof/>
            <w:webHidden/>
          </w:rPr>
        </w:r>
        <w:r w:rsidR="005102FE" w:rsidRPr="00937F1D">
          <w:rPr>
            <w:noProof/>
            <w:webHidden/>
          </w:rPr>
          <w:fldChar w:fldCharType="separate"/>
        </w:r>
        <w:r w:rsidR="00DB46E8">
          <w:rPr>
            <w:noProof/>
            <w:webHidden/>
          </w:rPr>
          <w:t>21</w:t>
        </w:r>
        <w:r w:rsidR="005102FE" w:rsidRPr="00937F1D">
          <w:rPr>
            <w:noProof/>
            <w:webHidden/>
          </w:rPr>
          <w:fldChar w:fldCharType="end"/>
        </w:r>
      </w:hyperlink>
    </w:p>
    <w:p w14:paraId="7FC9C0D6" w14:textId="394F2069" w:rsidR="005102FE" w:rsidRPr="00937F1D" w:rsidRDefault="00000000">
      <w:pPr>
        <w:pStyle w:val="TOC2"/>
        <w:tabs>
          <w:tab w:val="right" w:leader="dot" w:pos="9350"/>
        </w:tabs>
        <w:rPr>
          <w:rFonts w:ascii="Calibri" w:hAnsi="Calibri"/>
          <w:smallCaps w:val="0"/>
          <w:noProof/>
          <w:sz w:val="22"/>
          <w:szCs w:val="22"/>
        </w:rPr>
      </w:pPr>
      <w:hyperlink w:anchor="_Toc42774694" w:history="1">
        <w:r w:rsidR="005102FE" w:rsidRPr="00937F1D">
          <w:rPr>
            <w:rStyle w:val="Hyperlink"/>
            <w:noProof/>
          </w:rPr>
          <w:t>IVM System Manager's Menu</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_Toc42774694 \h </w:instrText>
        </w:r>
        <w:r w:rsidR="005102FE" w:rsidRPr="00937F1D">
          <w:rPr>
            <w:noProof/>
            <w:webHidden/>
          </w:rPr>
        </w:r>
        <w:r w:rsidR="005102FE" w:rsidRPr="00937F1D">
          <w:rPr>
            <w:noProof/>
            <w:webHidden/>
          </w:rPr>
          <w:fldChar w:fldCharType="separate"/>
        </w:r>
        <w:r w:rsidR="00DB46E8">
          <w:rPr>
            <w:noProof/>
            <w:webHidden/>
          </w:rPr>
          <w:t>23</w:t>
        </w:r>
        <w:r w:rsidR="005102FE" w:rsidRPr="00937F1D">
          <w:rPr>
            <w:noProof/>
            <w:webHidden/>
          </w:rPr>
          <w:fldChar w:fldCharType="end"/>
        </w:r>
      </w:hyperlink>
    </w:p>
    <w:p w14:paraId="79F7C042" w14:textId="7D644B5A" w:rsidR="005102FE" w:rsidRPr="00937F1D" w:rsidRDefault="00000000">
      <w:pPr>
        <w:pStyle w:val="TOC3"/>
        <w:tabs>
          <w:tab w:val="right" w:leader="dot" w:pos="9350"/>
        </w:tabs>
        <w:rPr>
          <w:rFonts w:ascii="Calibri" w:hAnsi="Calibri"/>
          <w:i w:val="0"/>
          <w:iCs w:val="0"/>
          <w:noProof/>
          <w:sz w:val="22"/>
          <w:szCs w:val="22"/>
        </w:rPr>
      </w:pPr>
      <w:hyperlink w:anchor="_Toc42774695" w:history="1">
        <w:r w:rsidR="005102FE" w:rsidRPr="00937F1D">
          <w:rPr>
            <w:rStyle w:val="Hyperlink"/>
            <w:noProof/>
          </w:rPr>
          <w:t>IVM Parameter Enter/Edit</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_Toc42774695 \h </w:instrText>
        </w:r>
        <w:r w:rsidR="005102FE" w:rsidRPr="00937F1D">
          <w:rPr>
            <w:noProof/>
            <w:webHidden/>
          </w:rPr>
        </w:r>
        <w:r w:rsidR="005102FE" w:rsidRPr="00937F1D">
          <w:rPr>
            <w:noProof/>
            <w:webHidden/>
          </w:rPr>
          <w:fldChar w:fldCharType="separate"/>
        </w:r>
        <w:r w:rsidR="00DB46E8">
          <w:rPr>
            <w:noProof/>
            <w:webHidden/>
          </w:rPr>
          <w:t>23</w:t>
        </w:r>
        <w:r w:rsidR="005102FE" w:rsidRPr="00937F1D">
          <w:rPr>
            <w:noProof/>
            <w:webHidden/>
          </w:rPr>
          <w:fldChar w:fldCharType="end"/>
        </w:r>
      </w:hyperlink>
    </w:p>
    <w:p w14:paraId="3097A12F" w14:textId="56207AA1" w:rsidR="005102FE" w:rsidRPr="00937F1D" w:rsidRDefault="00000000">
      <w:pPr>
        <w:pStyle w:val="TOC3"/>
        <w:tabs>
          <w:tab w:val="right" w:leader="dot" w:pos="9350"/>
        </w:tabs>
        <w:rPr>
          <w:rFonts w:ascii="Calibri" w:hAnsi="Calibri"/>
          <w:i w:val="0"/>
          <w:iCs w:val="0"/>
          <w:noProof/>
          <w:sz w:val="22"/>
          <w:szCs w:val="22"/>
        </w:rPr>
      </w:pPr>
      <w:hyperlink w:anchor="_Toc42774696" w:history="1">
        <w:r w:rsidR="005102FE" w:rsidRPr="00937F1D">
          <w:rPr>
            <w:rStyle w:val="Hyperlink"/>
            <w:noProof/>
          </w:rPr>
          <w:t>Purge IVM Transmissions</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_Toc42774696 \h </w:instrText>
        </w:r>
        <w:r w:rsidR="005102FE" w:rsidRPr="00937F1D">
          <w:rPr>
            <w:noProof/>
            <w:webHidden/>
          </w:rPr>
        </w:r>
        <w:r w:rsidR="005102FE" w:rsidRPr="00937F1D">
          <w:rPr>
            <w:noProof/>
            <w:webHidden/>
          </w:rPr>
          <w:fldChar w:fldCharType="separate"/>
        </w:r>
        <w:r w:rsidR="00DB46E8">
          <w:rPr>
            <w:noProof/>
            <w:webHidden/>
          </w:rPr>
          <w:t>24</w:t>
        </w:r>
        <w:r w:rsidR="005102FE" w:rsidRPr="00937F1D">
          <w:rPr>
            <w:noProof/>
            <w:webHidden/>
          </w:rPr>
          <w:fldChar w:fldCharType="end"/>
        </w:r>
      </w:hyperlink>
    </w:p>
    <w:p w14:paraId="440F4FA1" w14:textId="14CE5D56" w:rsidR="005102FE" w:rsidRPr="00937F1D" w:rsidRDefault="00000000">
      <w:pPr>
        <w:pStyle w:val="TOC3"/>
        <w:tabs>
          <w:tab w:val="right" w:leader="dot" w:pos="9350"/>
        </w:tabs>
        <w:rPr>
          <w:rFonts w:ascii="Calibri" w:hAnsi="Calibri"/>
          <w:i w:val="0"/>
          <w:iCs w:val="0"/>
          <w:noProof/>
          <w:sz w:val="22"/>
          <w:szCs w:val="22"/>
        </w:rPr>
      </w:pPr>
      <w:hyperlink w:anchor="_Toc42774697" w:history="1">
        <w:r w:rsidR="005102FE" w:rsidRPr="00937F1D">
          <w:rPr>
            <w:rStyle w:val="Hyperlink"/>
            <w:noProof/>
          </w:rPr>
          <w:t>IVM Transmission Report</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_Toc42774697 \h </w:instrText>
        </w:r>
        <w:r w:rsidR="005102FE" w:rsidRPr="00937F1D">
          <w:rPr>
            <w:noProof/>
            <w:webHidden/>
          </w:rPr>
        </w:r>
        <w:r w:rsidR="005102FE" w:rsidRPr="00937F1D">
          <w:rPr>
            <w:noProof/>
            <w:webHidden/>
          </w:rPr>
          <w:fldChar w:fldCharType="separate"/>
        </w:r>
        <w:r w:rsidR="00DB46E8">
          <w:rPr>
            <w:noProof/>
            <w:webHidden/>
          </w:rPr>
          <w:t>25</w:t>
        </w:r>
        <w:r w:rsidR="005102FE" w:rsidRPr="00937F1D">
          <w:rPr>
            <w:noProof/>
            <w:webHidden/>
          </w:rPr>
          <w:fldChar w:fldCharType="end"/>
        </w:r>
      </w:hyperlink>
    </w:p>
    <w:p w14:paraId="1A6EBF3D" w14:textId="5519F3FD" w:rsidR="005102FE" w:rsidRPr="00937F1D" w:rsidRDefault="00000000">
      <w:pPr>
        <w:pStyle w:val="TOC2"/>
        <w:tabs>
          <w:tab w:val="right" w:leader="dot" w:pos="9350"/>
        </w:tabs>
        <w:rPr>
          <w:rFonts w:ascii="Calibri" w:hAnsi="Calibri"/>
          <w:smallCaps w:val="0"/>
          <w:noProof/>
          <w:sz w:val="22"/>
          <w:szCs w:val="22"/>
        </w:rPr>
      </w:pPr>
      <w:hyperlink w:anchor="_Toc42774698" w:history="1">
        <w:r w:rsidR="005102FE" w:rsidRPr="00937F1D">
          <w:rPr>
            <w:rStyle w:val="Hyperlink"/>
            <w:noProof/>
            <w:lang w:val="sv-SE"/>
          </w:rPr>
          <w:t>IVM Transmission Error Processing</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_Toc42774698 \h </w:instrText>
        </w:r>
        <w:r w:rsidR="005102FE" w:rsidRPr="00937F1D">
          <w:rPr>
            <w:noProof/>
            <w:webHidden/>
          </w:rPr>
        </w:r>
        <w:r w:rsidR="005102FE" w:rsidRPr="00937F1D">
          <w:rPr>
            <w:noProof/>
            <w:webHidden/>
          </w:rPr>
          <w:fldChar w:fldCharType="separate"/>
        </w:r>
        <w:r w:rsidR="00DB46E8">
          <w:rPr>
            <w:noProof/>
            <w:webHidden/>
          </w:rPr>
          <w:t>27</w:t>
        </w:r>
        <w:r w:rsidR="005102FE" w:rsidRPr="00937F1D">
          <w:rPr>
            <w:noProof/>
            <w:webHidden/>
          </w:rPr>
          <w:fldChar w:fldCharType="end"/>
        </w:r>
      </w:hyperlink>
    </w:p>
    <w:p w14:paraId="25AB4248" w14:textId="4AFD28D0" w:rsidR="005102FE" w:rsidRPr="00937F1D" w:rsidRDefault="00000000">
      <w:pPr>
        <w:pStyle w:val="TOC2"/>
        <w:tabs>
          <w:tab w:val="right" w:leader="dot" w:pos="9350"/>
        </w:tabs>
        <w:rPr>
          <w:rFonts w:ascii="Calibri" w:hAnsi="Calibri"/>
          <w:smallCaps w:val="0"/>
          <w:noProof/>
          <w:sz w:val="22"/>
          <w:szCs w:val="22"/>
        </w:rPr>
      </w:pPr>
      <w:hyperlink w:anchor="_Toc42774699" w:history="1">
        <w:r w:rsidR="005102FE" w:rsidRPr="00937F1D">
          <w:rPr>
            <w:rStyle w:val="Hyperlink"/>
            <w:noProof/>
          </w:rPr>
          <w:t>IVM Financial Query</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_Toc42774699 \h </w:instrText>
        </w:r>
        <w:r w:rsidR="005102FE" w:rsidRPr="00937F1D">
          <w:rPr>
            <w:noProof/>
            <w:webHidden/>
          </w:rPr>
        </w:r>
        <w:r w:rsidR="005102FE" w:rsidRPr="00937F1D">
          <w:rPr>
            <w:noProof/>
            <w:webHidden/>
          </w:rPr>
          <w:fldChar w:fldCharType="separate"/>
        </w:r>
        <w:r w:rsidR="00DB46E8">
          <w:rPr>
            <w:noProof/>
            <w:webHidden/>
          </w:rPr>
          <w:t>29</w:t>
        </w:r>
        <w:r w:rsidR="005102FE" w:rsidRPr="00937F1D">
          <w:rPr>
            <w:noProof/>
            <w:webHidden/>
          </w:rPr>
          <w:fldChar w:fldCharType="end"/>
        </w:r>
      </w:hyperlink>
    </w:p>
    <w:p w14:paraId="361A83B2" w14:textId="20D42939" w:rsidR="005102FE" w:rsidRPr="00937F1D" w:rsidRDefault="00DB46E8">
      <w:pPr>
        <w:pStyle w:val="TOC1"/>
        <w:tabs>
          <w:tab w:val="right" w:leader="dot" w:pos="9350"/>
        </w:tabs>
        <w:rPr>
          <w:rFonts w:ascii="Calibri" w:hAnsi="Calibri"/>
          <w:b w:val="0"/>
          <w:bCs w:val="0"/>
          <w:caps w:val="0"/>
          <w:noProof/>
          <w:sz w:val="22"/>
          <w:szCs w:val="22"/>
        </w:rPr>
      </w:pPr>
      <w:hyperlink w:anchor="_TOC42774700" w:history="1">
        <w:r w:rsidR="005102FE" w:rsidRPr="00DB46E8">
          <w:rPr>
            <w:rStyle w:val="Hyperlink"/>
            <w:noProof/>
          </w:rPr>
          <w:t>Glossary</w:t>
        </w:r>
        <w:r w:rsidR="005102FE" w:rsidRPr="00DB46E8">
          <w:rPr>
            <w:rStyle w:val="Hyperlink"/>
            <w:noProof/>
            <w:webHidden/>
          </w:rPr>
          <w:tab/>
        </w:r>
        <w:r w:rsidR="005102FE" w:rsidRPr="00DB46E8">
          <w:rPr>
            <w:rStyle w:val="Hyperlink"/>
            <w:noProof/>
            <w:webHidden/>
          </w:rPr>
          <w:fldChar w:fldCharType="begin"/>
        </w:r>
        <w:r w:rsidR="005102FE" w:rsidRPr="00DB46E8">
          <w:rPr>
            <w:rStyle w:val="Hyperlink"/>
            <w:noProof/>
            <w:webHidden/>
          </w:rPr>
          <w:instrText xml:space="preserve"> PAGEREF _Toc42774700 \h </w:instrText>
        </w:r>
        <w:r w:rsidR="005102FE" w:rsidRPr="00DB46E8">
          <w:rPr>
            <w:rStyle w:val="Hyperlink"/>
            <w:noProof/>
            <w:webHidden/>
          </w:rPr>
        </w:r>
        <w:r w:rsidR="005102FE" w:rsidRPr="00DB46E8">
          <w:rPr>
            <w:rStyle w:val="Hyperlink"/>
            <w:noProof/>
            <w:webHidden/>
          </w:rPr>
          <w:fldChar w:fldCharType="separate"/>
        </w:r>
        <w:r>
          <w:rPr>
            <w:rStyle w:val="Hyperlink"/>
            <w:noProof/>
            <w:webHidden/>
          </w:rPr>
          <w:t>30</w:t>
        </w:r>
        <w:r w:rsidR="005102FE" w:rsidRPr="00DB46E8">
          <w:rPr>
            <w:rStyle w:val="Hyperlink"/>
            <w:noProof/>
            <w:webHidden/>
          </w:rPr>
          <w:fldChar w:fldCharType="end"/>
        </w:r>
      </w:hyperlink>
    </w:p>
    <w:p w14:paraId="323B1EB4" w14:textId="1C0EAEC3" w:rsidR="005102FE" w:rsidRPr="00937F1D" w:rsidRDefault="00DB46E8">
      <w:pPr>
        <w:pStyle w:val="TOC1"/>
        <w:tabs>
          <w:tab w:val="right" w:leader="dot" w:pos="9350"/>
        </w:tabs>
        <w:rPr>
          <w:rFonts w:ascii="Calibri" w:hAnsi="Calibri"/>
          <w:b w:val="0"/>
          <w:bCs w:val="0"/>
          <w:caps w:val="0"/>
          <w:noProof/>
          <w:sz w:val="22"/>
          <w:szCs w:val="22"/>
        </w:rPr>
      </w:pPr>
      <w:hyperlink w:anchor="_TOC42774701" w:history="1">
        <w:r w:rsidR="005102FE" w:rsidRPr="00DB46E8">
          <w:rPr>
            <w:rStyle w:val="Hyperlink"/>
            <w:noProof/>
          </w:rPr>
          <w:t>Appendix A - Sample Mail Messages</w:t>
        </w:r>
        <w:r w:rsidR="005102FE" w:rsidRPr="00DB46E8">
          <w:rPr>
            <w:rStyle w:val="Hyperlink"/>
            <w:noProof/>
            <w:webHidden/>
          </w:rPr>
          <w:tab/>
        </w:r>
        <w:r w:rsidR="005102FE" w:rsidRPr="00DB46E8">
          <w:rPr>
            <w:rStyle w:val="Hyperlink"/>
            <w:noProof/>
            <w:webHidden/>
          </w:rPr>
          <w:fldChar w:fldCharType="begin"/>
        </w:r>
        <w:r w:rsidR="005102FE" w:rsidRPr="00DB46E8">
          <w:rPr>
            <w:rStyle w:val="Hyperlink"/>
            <w:noProof/>
            <w:webHidden/>
          </w:rPr>
          <w:instrText xml:space="preserve"> PAGEREF _Toc42774701 \h </w:instrText>
        </w:r>
        <w:r w:rsidR="005102FE" w:rsidRPr="00DB46E8">
          <w:rPr>
            <w:rStyle w:val="Hyperlink"/>
            <w:noProof/>
            <w:webHidden/>
          </w:rPr>
        </w:r>
        <w:r w:rsidR="005102FE" w:rsidRPr="00DB46E8">
          <w:rPr>
            <w:rStyle w:val="Hyperlink"/>
            <w:noProof/>
            <w:webHidden/>
          </w:rPr>
          <w:fldChar w:fldCharType="separate"/>
        </w:r>
        <w:r>
          <w:rPr>
            <w:rStyle w:val="Hyperlink"/>
            <w:noProof/>
            <w:webHidden/>
          </w:rPr>
          <w:t>33</w:t>
        </w:r>
        <w:r w:rsidR="005102FE" w:rsidRPr="00DB46E8">
          <w:rPr>
            <w:rStyle w:val="Hyperlink"/>
            <w:noProof/>
            <w:webHidden/>
          </w:rPr>
          <w:fldChar w:fldCharType="end"/>
        </w:r>
      </w:hyperlink>
    </w:p>
    <w:p w14:paraId="2115AD78" w14:textId="63DF3D82" w:rsidR="005102FE" w:rsidRPr="00937F1D" w:rsidRDefault="00000000">
      <w:pPr>
        <w:pStyle w:val="TOC2"/>
        <w:tabs>
          <w:tab w:val="right" w:leader="dot" w:pos="9350"/>
        </w:tabs>
        <w:rPr>
          <w:rFonts w:ascii="Calibri" w:hAnsi="Calibri"/>
          <w:smallCaps w:val="0"/>
          <w:noProof/>
          <w:sz w:val="22"/>
          <w:szCs w:val="22"/>
        </w:rPr>
      </w:pPr>
      <w:hyperlink w:anchor="_Toc42774702" w:history="1">
        <w:r w:rsidR="005102FE" w:rsidRPr="00937F1D">
          <w:rPr>
            <w:rStyle w:val="Hyperlink"/>
            <w:noProof/>
          </w:rPr>
          <w:t>Completed Purge of IVM Transmission Records</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_Toc42774702 \h </w:instrText>
        </w:r>
        <w:r w:rsidR="005102FE" w:rsidRPr="00937F1D">
          <w:rPr>
            <w:noProof/>
            <w:webHidden/>
          </w:rPr>
        </w:r>
        <w:r w:rsidR="005102FE" w:rsidRPr="00937F1D">
          <w:rPr>
            <w:noProof/>
            <w:webHidden/>
          </w:rPr>
          <w:fldChar w:fldCharType="separate"/>
        </w:r>
        <w:r w:rsidR="00DB46E8">
          <w:rPr>
            <w:noProof/>
            <w:webHidden/>
          </w:rPr>
          <w:t>33</w:t>
        </w:r>
        <w:r w:rsidR="005102FE" w:rsidRPr="00937F1D">
          <w:rPr>
            <w:noProof/>
            <w:webHidden/>
          </w:rPr>
          <w:fldChar w:fldCharType="end"/>
        </w:r>
      </w:hyperlink>
    </w:p>
    <w:p w14:paraId="57AC9269" w14:textId="01EF8A81" w:rsidR="005102FE" w:rsidRPr="00937F1D" w:rsidRDefault="00000000">
      <w:pPr>
        <w:pStyle w:val="TOC2"/>
        <w:tabs>
          <w:tab w:val="right" w:leader="dot" w:pos="9350"/>
        </w:tabs>
        <w:rPr>
          <w:rFonts w:ascii="Calibri" w:hAnsi="Calibri"/>
          <w:smallCaps w:val="0"/>
          <w:noProof/>
          <w:sz w:val="22"/>
          <w:szCs w:val="22"/>
        </w:rPr>
      </w:pPr>
      <w:hyperlink w:anchor="_Toc42774703" w:history="1">
        <w:r w:rsidR="005102FE" w:rsidRPr="00937F1D">
          <w:rPr>
            <w:rStyle w:val="Hyperlink"/>
            <w:noProof/>
          </w:rPr>
          <w:t>IVM - Means Test Upload</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_Toc42774703 \h </w:instrText>
        </w:r>
        <w:r w:rsidR="005102FE" w:rsidRPr="00937F1D">
          <w:rPr>
            <w:noProof/>
            <w:webHidden/>
          </w:rPr>
        </w:r>
        <w:r w:rsidR="005102FE" w:rsidRPr="00937F1D">
          <w:rPr>
            <w:noProof/>
            <w:webHidden/>
          </w:rPr>
          <w:fldChar w:fldCharType="separate"/>
        </w:r>
        <w:r w:rsidR="00DB46E8">
          <w:rPr>
            <w:noProof/>
            <w:webHidden/>
          </w:rPr>
          <w:t>34</w:t>
        </w:r>
        <w:r w:rsidR="005102FE" w:rsidRPr="00937F1D">
          <w:rPr>
            <w:noProof/>
            <w:webHidden/>
          </w:rPr>
          <w:fldChar w:fldCharType="end"/>
        </w:r>
      </w:hyperlink>
    </w:p>
    <w:p w14:paraId="12799A5E" w14:textId="0A8061AE" w:rsidR="005102FE" w:rsidRPr="00937F1D" w:rsidRDefault="00000000">
      <w:pPr>
        <w:pStyle w:val="TOC2"/>
        <w:tabs>
          <w:tab w:val="right" w:leader="dot" w:pos="9350"/>
        </w:tabs>
        <w:rPr>
          <w:rFonts w:ascii="Calibri" w:hAnsi="Calibri"/>
          <w:smallCaps w:val="0"/>
          <w:noProof/>
          <w:sz w:val="22"/>
          <w:szCs w:val="22"/>
        </w:rPr>
      </w:pPr>
      <w:hyperlink w:anchor="_Toc42774704" w:history="1">
        <w:r w:rsidR="005102FE" w:rsidRPr="00937F1D">
          <w:rPr>
            <w:rStyle w:val="Hyperlink"/>
            <w:noProof/>
          </w:rPr>
          <w:t>IVM - Means Test Deleted</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_Toc42774704 \h </w:instrText>
        </w:r>
        <w:r w:rsidR="005102FE" w:rsidRPr="00937F1D">
          <w:rPr>
            <w:noProof/>
            <w:webHidden/>
          </w:rPr>
        </w:r>
        <w:r w:rsidR="005102FE" w:rsidRPr="00937F1D">
          <w:rPr>
            <w:noProof/>
            <w:webHidden/>
          </w:rPr>
          <w:fldChar w:fldCharType="separate"/>
        </w:r>
        <w:r w:rsidR="00DB46E8">
          <w:rPr>
            <w:noProof/>
            <w:webHidden/>
          </w:rPr>
          <w:t>34</w:t>
        </w:r>
        <w:r w:rsidR="005102FE" w:rsidRPr="00937F1D">
          <w:rPr>
            <w:noProof/>
            <w:webHidden/>
          </w:rPr>
          <w:fldChar w:fldCharType="end"/>
        </w:r>
      </w:hyperlink>
    </w:p>
    <w:p w14:paraId="5E23C1EB" w14:textId="206BD8B4" w:rsidR="005102FE" w:rsidRPr="00937F1D" w:rsidRDefault="00000000">
      <w:pPr>
        <w:pStyle w:val="TOC2"/>
        <w:tabs>
          <w:tab w:val="right" w:leader="dot" w:pos="9350"/>
        </w:tabs>
        <w:rPr>
          <w:rFonts w:ascii="Calibri" w:hAnsi="Calibri"/>
          <w:smallCaps w:val="0"/>
          <w:noProof/>
          <w:sz w:val="22"/>
          <w:szCs w:val="22"/>
        </w:rPr>
      </w:pPr>
      <w:hyperlink w:anchor="_Toc42774705" w:history="1">
        <w:r w:rsidR="005102FE" w:rsidRPr="00937F1D">
          <w:rPr>
            <w:rStyle w:val="Hyperlink"/>
            <w:noProof/>
          </w:rPr>
          <w:t>Messages Awaiting Transmission</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_Toc42774705 \h </w:instrText>
        </w:r>
        <w:r w:rsidR="005102FE" w:rsidRPr="00937F1D">
          <w:rPr>
            <w:noProof/>
            <w:webHidden/>
          </w:rPr>
        </w:r>
        <w:r w:rsidR="005102FE" w:rsidRPr="00937F1D">
          <w:rPr>
            <w:noProof/>
            <w:webHidden/>
          </w:rPr>
          <w:fldChar w:fldCharType="separate"/>
        </w:r>
        <w:r w:rsidR="00DB46E8">
          <w:rPr>
            <w:noProof/>
            <w:webHidden/>
          </w:rPr>
          <w:t>35</w:t>
        </w:r>
        <w:r w:rsidR="005102FE" w:rsidRPr="00937F1D">
          <w:rPr>
            <w:noProof/>
            <w:webHidden/>
          </w:rPr>
          <w:fldChar w:fldCharType="end"/>
        </w:r>
      </w:hyperlink>
    </w:p>
    <w:p w14:paraId="1CD32FF0" w14:textId="1BBC36DA" w:rsidR="005102FE" w:rsidRPr="00937F1D" w:rsidRDefault="00000000">
      <w:pPr>
        <w:pStyle w:val="TOC2"/>
        <w:tabs>
          <w:tab w:val="right" w:leader="dot" w:pos="9350"/>
        </w:tabs>
        <w:rPr>
          <w:rFonts w:ascii="Calibri" w:hAnsi="Calibri"/>
          <w:smallCaps w:val="0"/>
          <w:noProof/>
          <w:sz w:val="22"/>
          <w:szCs w:val="22"/>
        </w:rPr>
      </w:pPr>
      <w:hyperlink w:anchor="_Toc42774706" w:history="1">
        <w:r w:rsidR="005102FE" w:rsidRPr="00937F1D">
          <w:rPr>
            <w:rStyle w:val="Hyperlink"/>
            <w:noProof/>
          </w:rPr>
          <w:t>Error Message From the HEC</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_Toc42774706 \h </w:instrText>
        </w:r>
        <w:r w:rsidR="005102FE" w:rsidRPr="00937F1D">
          <w:rPr>
            <w:noProof/>
            <w:webHidden/>
          </w:rPr>
        </w:r>
        <w:r w:rsidR="005102FE" w:rsidRPr="00937F1D">
          <w:rPr>
            <w:noProof/>
            <w:webHidden/>
          </w:rPr>
          <w:fldChar w:fldCharType="separate"/>
        </w:r>
        <w:r w:rsidR="00DB46E8">
          <w:rPr>
            <w:noProof/>
            <w:webHidden/>
          </w:rPr>
          <w:t>35</w:t>
        </w:r>
        <w:r w:rsidR="005102FE" w:rsidRPr="00937F1D">
          <w:rPr>
            <w:noProof/>
            <w:webHidden/>
          </w:rPr>
          <w:fldChar w:fldCharType="end"/>
        </w:r>
      </w:hyperlink>
    </w:p>
    <w:p w14:paraId="6CE2BC50" w14:textId="3C9314A3" w:rsidR="005102FE" w:rsidRPr="00937F1D" w:rsidRDefault="00000000">
      <w:pPr>
        <w:pStyle w:val="TOC2"/>
        <w:tabs>
          <w:tab w:val="right" w:leader="dot" w:pos="9350"/>
        </w:tabs>
        <w:rPr>
          <w:rFonts w:ascii="Calibri" w:hAnsi="Calibri"/>
          <w:smallCaps w:val="0"/>
          <w:noProof/>
          <w:sz w:val="22"/>
          <w:szCs w:val="22"/>
        </w:rPr>
      </w:pPr>
      <w:hyperlink w:anchor="_Toc42774707" w:history="1">
        <w:r w:rsidR="005102FE" w:rsidRPr="00937F1D">
          <w:rPr>
            <w:rStyle w:val="Hyperlink"/>
            <w:noProof/>
          </w:rPr>
          <w:t>Missing Primary Long ID Field</w:t>
        </w:r>
        <w:r w:rsidR="005102FE" w:rsidRPr="00937F1D">
          <w:rPr>
            <w:noProof/>
            <w:webHidden/>
          </w:rPr>
          <w:tab/>
        </w:r>
        <w:r w:rsidR="005102FE" w:rsidRPr="00937F1D">
          <w:rPr>
            <w:noProof/>
            <w:webHidden/>
          </w:rPr>
          <w:fldChar w:fldCharType="begin"/>
        </w:r>
        <w:r w:rsidR="005102FE" w:rsidRPr="00937F1D">
          <w:rPr>
            <w:noProof/>
            <w:webHidden/>
          </w:rPr>
          <w:instrText xml:space="preserve"> PAGEREF _Toc42774707 \h </w:instrText>
        </w:r>
        <w:r w:rsidR="005102FE" w:rsidRPr="00937F1D">
          <w:rPr>
            <w:noProof/>
            <w:webHidden/>
          </w:rPr>
        </w:r>
        <w:r w:rsidR="005102FE" w:rsidRPr="00937F1D">
          <w:rPr>
            <w:noProof/>
            <w:webHidden/>
          </w:rPr>
          <w:fldChar w:fldCharType="separate"/>
        </w:r>
        <w:r w:rsidR="00DB46E8">
          <w:rPr>
            <w:noProof/>
            <w:webHidden/>
          </w:rPr>
          <w:t>35</w:t>
        </w:r>
        <w:r w:rsidR="005102FE" w:rsidRPr="00937F1D">
          <w:rPr>
            <w:noProof/>
            <w:webHidden/>
          </w:rPr>
          <w:fldChar w:fldCharType="end"/>
        </w:r>
      </w:hyperlink>
    </w:p>
    <w:p w14:paraId="515F36C2" w14:textId="11F2234B" w:rsidR="005102FE" w:rsidRPr="00937F1D" w:rsidRDefault="00DB46E8">
      <w:pPr>
        <w:pStyle w:val="TOC1"/>
        <w:tabs>
          <w:tab w:val="right" w:leader="dot" w:pos="9350"/>
        </w:tabs>
        <w:rPr>
          <w:rFonts w:ascii="Calibri" w:hAnsi="Calibri"/>
          <w:b w:val="0"/>
          <w:bCs w:val="0"/>
          <w:caps w:val="0"/>
          <w:noProof/>
          <w:sz w:val="22"/>
          <w:szCs w:val="22"/>
        </w:rPr>
      </w:pPr>
      <w:hyperlink w:anchor="_TOC42774708" w:history="1">
        <w:r w:rsidR="005102FE" w:rsidRPr="00DB46E8">
          <w:rPr>
            <w:rStyle w:val="Hyperlink"/>
            <w:noProof/>
          </w:rPr>
          <w:t>Appendix B - List Manager</w:t>
        </w:r>
        <w:r w:rsidR="005102FE" w:rsidRPr="00DB46E8">
          <w:rPr>
            <w:rStyle w:val="Hyperlink"/>
            <w:noProof/>
            <w:webHidden/>
          </w:rPr>
          <w:tab/>
        </w:r>
        <w:r w:rsidR="005102FE" w:rsidRPr="00DB46E8">
          <w:rPr>
            <w:rStyle w:val="Hyperlink"/>
            <w:noProof/>
            <w:webHidden/>
          </w:rPr>
          <w:fldChar w:fldCharType="begin"/>
        </w:r>
        <w:r w:rsidR="005102FE" w:rsidRPr="00DB46E8">
          <w:rPr>
            <w:rStyle w:val="Hyperlink"/>
            <w:noProof/>
            <w:webHidden/>
          </w:rPr>
          <w:instrText xml:space="preserve"> PAGEREF _Toc42774708 \h </w:instrText>
        </w:r>
        <w:r w:rsidR="005102FE" w:rsidRPr="00DB46E8">
          <w:rPr>
            <w:rStyle w:val="Hyperlink"/>
            <w:noProof/>
            <w:webHidden/>
          </w:rPr>
        </w:r>
        <w:r w:rsidR="005102FE" w:rsidRPr="00DB46E8">
          <w:rPr>
            <w:rStyle w:val="Hyperlink"/>
            <w:noProof/>
            <w:webHidden/>
          </w:rPr>
          <w:fldChar w:fldCharType="separate"/>
        </w:r>
        <w:r>
          <w:rPr>
            <w:rStyle w:val="Hyperlink"/>
            <w:noProof/>
            <w:webHidden/>
          </w:rPr>
          <w:t>36</w:t>
        </w:r>
        <w:r w:rsidR="005102FE" w:rsidRPr="00DB46E8">
          <w:rPr>
            <w:rStyle w:val="Hyperlink"/>
            <w:noProof/>
            <w:webHidden/>
          </w:rPr>
          <w:fldChar w:fldCharType="end"/>
        </w:r>
      </w:hyperlink>
    </w:p>
    <w:p w14:paraId="4CC48751" w14:textId="7BFB8D02" w:rsidR="005102FE" w:rsidRPr="00937F1D" w:rsidRDefault="00DB46E8">
      <w:pPr>
        <w:pStyle w:val="TOC1"/>
        <w:tabs>
          <w:tab w:val="right" w:leader="dot" w:pos="9350"/>
        </w:tabs>
        <w:rPr>
          <w:rFonts w:ascii="Calibri" w:hAnsi="Calibri"/>
          <w:b w:val="0"/>
          <w:bCs w:val="0"/>
          <w:caps w:val="0"/>
          <w:noProof/>
          <w:sz w:val="22"/>
          <w:szCs w:val="22"/>
        </w:rPr>
      </w:pPr>
      <w:hyperlink w:anchor="_TOC42774709" w:history="1">
        <w:r w:rsidR="005102FE" w:rsidRPr="00DB46E8">
          <w:rPr>
            <w:rStyle w:val="Hyperlink"/>
            <w:noProof/>
          </w:rPr>
          <w:t>Index</w:t>
        </w:r>
        <w:r w:rsidR="005102FE" w:rsidRPr="00DB46E8">
          <w:rPr>
            <w:rStyle w:val="Hyperlink"/>
            <w:noProof/>
            <w:webHidden/>
          </w:rPr>
          <w:tab/>
        </w:r>
        <w:r w:rsidR="005102FE" w:rsidRPr="00DB46E8">
          <w:rPr>
            <w:rStyle w:val="Hyperlink"/>
            <w:noProof/>
            <w:webHidden/>
          </w:rPr>
          <w:fldChar w:fldCharType="begin"/>
        </w:r>
        <w:r w:rsidR="005102FE" w:rsidRPr="00DB46E8">
          <w:rPr>
            <w:rStyle w:val="Hyperlink"/>
            <w:noProof/>
            <w:webHidden/>
          </w:rPr>
          <w:instrText xml:space="preserve"> PAGEREF _Toc42774709 \h </w:instrText>
        </w:r>
        <w:r w:rsidR="005102FE" w:rsidRPr="00DB46E8">
          <w:rPr>
            <w:rStyle w:val="Hyperlink"/>
            <w:noProof/>
            <w:webHidden/>
          </w:rPr>
        </w:r>
        <w:r w:rsidR="005102FE" w:rsidRPr="00DB46E8">
          <w:rPr>
            <w:rStyle w:val="Hyperlink"/>
            <w:noProof/>
            <w:webHidden/>
          </w:rPr>
          <w:fldChar w:fldCharType="separate"/>
        </w:r>
        <w:r>
          <w:rPr>
            <w:rStyle w:val="Hyperlink"/>
            <w:noProof/>
            <w:webHidden/>
          </w:rPr>
          <w:t>37</w:t>
        </w:r>
        <w:r w:rsidR="005102FE" w:rsidRPr="00DB46E8">
          <w:rPr>
            <w:rStyle w:val="Hyperlink"/>
            <w:noProof/>
            <w:webHidden/>
          </w:rPr>
          <w:fldChar w:fldCharType="end"/>
        </w:r>
      </w:hyperlink>
    </w:p>
    <w:p w14:paraId="2A881C46" w14:textId="77777777" w:rsidR="00FF6AD0" w:rsidRPr="00937F1D" w:rsidRDefault="00154D2F">
      <w:r w:rsidRPr="00937F1D">
        <w:fldChar w:fldCharType="end"/>
      </w:r>
    </w:p>
    <w:p w14:paraId="42B167D8" w14:textId="77777777" w:rsidR="002E5C46" w:rsidRPr="00937F1D" w:rsidRDefault="002E5C46">
      <w:pPr>
        <w:pStyle w:val="Heading1"/>
        <w:sectPr w:rsidR="002E5C46" w:rsidRPr="00937F1D" w:rsidSect="00F27CB5">
          <w:headerReference w:type="default" r:id="rId17"/>
          <w:footerReference w:type="default" r:id="rId18"/>
          <w:footerReference w:type="first" r:id="rId19"/>
          <w:pgSz w:w="12240" w:h="15840" w:code="1"/>
          <w:pgMar w:top="1440" w:right="1440" w:bottom="1440" w:left="1440" w:header="720" w:footer="720" w:gutter="0"/>
          <w:pgNumType w:fmt="lowerRoman"/>
          <w:cols w:space="720"/>
          <w:titlePg/>
        </w:sectPr>
      </w:pPr>
      <w:bookmarkStart w:id="9" w:name="_Toc48728714"/>
    </w:p>
    <w:p w14:paraId="2AE9AF13" w14:textId="77777777" w:rsidR="00FF6AD0" w:rsidRPr="00937F1D" w:rsidRDefault="00FF6AD0">
      <w:pPr>
        <w:pStyle w:val="Heading1"/>
      </w:pPr>
      <w:bookmarkStart w:id="10" w:name="_Toc42774673"/>
      <w:r w:rsidRPr="00937F1D">
        <w:lastRenderedPageBreak/>
        <w:t>Introduction</w:t>
      </w:r>
      <w:bookmarkEnd w:id="9"/>
      <w:bookmarkEnd w:id="10"/>
      <w:r w:rsidR="00DB3637" w:rsidRPr="00937F1D">
        <w:t xml:space="preserve"> </w:t>
      </w:r>
      <w:r w:rsidR="00154D2F" w:rsidRPr="00937F1D">
        <w:fldChar w:fldCharType="begin"/>
      </w:r>
      <w:r w:rsidRPr="00937F1D">
        <w:instrText xml:space="preserve"> XE "Introduction" </w:instrText>
      </w:r>
      <w:r w:rsidR="00154D2F" w:rsidRPr="00937F1D">
        <w:fldChar w:fldCharType="end"/>
      </w:r>
    </w:p>
    <w:p w14:paraId="61EE2B11" w14:textId="77777777" w:rsidR="00FF6AD0" w:rsidRPr="00937F1D" w:rsidRDefault="00FF6AD0"/>
    <w:p w14:paraId="08F709BD" w14:textId="77777777" w:rsidR="00FF6AD0" w:rsidRPr="00937F1D" w:rsidRDefault="00FF6AD0">
      <w:pPr>
        <w:pStyle w:val="Heading2"/>
      </w:pPr>
      <w:bookmarkStart w:id="11" w:name="_Toc48728715"/>
      <w:bookmarkStart w:id="12" w:name="_Toc42774674"/>
      <w:r w:rsidRPr="00937F1D">
        <w:t>Background</w:t>
      </w:r>
      <w:bookmarkEnd w:id="11"/>
      <w:bookmarkEnd w:id="12"/>
    </w:p>
    <w:p w14:paraId="083D53FB" w14:textId="77777777" w:rsidR="00FF6AD0" w:rsidRPr="00937F1D" w:rsidRDefault="00FF6AD0">
      <w:pPr>
        <w:pStyle w:val="BodyText2"/>
        <w:rPr>
          <w:color w:val="auto"/>
        </w:rPr>
      </w:pPr>
      <w:r w:rsidRPr="00937F1D">
        <w:rPr>
          <w:color w:val="auto"/>
        </w:rPr>
        <w:t>Public Law 101-508 permits the Department of Veterans Affairs (VA) to verify income data with the Internal Revenue Service (IRS) and Social Security Administration (SSA) for veterans receiving VA health care services whose eligibility for medical care is based on income.  The Income Verification Match (IVM) process for Veterans Health Administration (VHA) medical facilities is centralized and performed at the HEC in Atlanta, Ga.</w:t>
      </w:r>
    </w:p>
    <w:p w14:paraId="33CB8021" w14:textId="77777777" w:rsidR="00FF6AD0" w:rsidRPr="00937F1D" w:rsidRDefault="00FF6AD0"/>
    <w:p w14:paraId="20FF3174" w14:textId="77777777" w:rsidR="00FF6AD0" w:rsidRPr="00937F1D" w:rsidRDefault="00FF6AD0">
      <w:pPr>
        <w:pStyle w:val="Heading2"/>
      </w:pPr>
      <w:bookmarkStart w:id="13" w:name="_Toc48728716"/>
      <w:bookmarkStart w:id="14" w:name="_Toc42774675"/>
      <w:r w:rsidRPr="00937F1D">
        <w:t>Functionality</w:t>
      </w:r>
      <w:bookmarkEnd w:id="13"/>
      <w:bookmarkEnd w:id="14"/>
    </w:p>
    <w:p w14:paraId="79190335" w14:textId="77777777" w:rsidR="00FF6AD0" w:rsidRPr="00937F1D" w:rsidRDefault="00FF6AD0">
      <w:pPr>
        <w:rPr>
          <w:b/>
        </w:rPr>
      </w:pPr>
    </w:p>
    <w:p w14:paraId="4F9D00D0" w14:textId="77777777" w:rsidR="00FF6AD0" w:rsidRPr="00937F1D" w:rsidRDefault="00FF6AD0">
      <w:r w:rsidRPr="00937F1D">
        <w:t xml:space="preserve">IVM Version 2.0 provides all of the functionality required to complete the eligibility verification process.  This primarily involves electronically receiving the revised VA Form 10-10F from the HEC and automatically filing the updated test in the </w:t>
      </w:r>
      <w:r w:rsidRPr="00937F1D">
        <w:rPr>
          <w:b/>
          <w:bCs/>
        </w:rPr>
        <w:t>V</w:t>
      </w:r>
      <w:r w:rsidRPr="00937F1D">
        <w:rPr>
          <w:i/>
          <w:iCs/>
          <w:sz w:val="20"/>
          <w:szCs w:val="20"/>
        </w:rPr>
        <w:t>IST</w:t>
      </w:r>
      <w:r w:rsidRPr="00937F1D">
        <w:rPr>
          <w:b/>
          <w:bCs/>
        </w:rPr>
        <w:t>A</w:t>
      </w:r>
      <w:r w:rsidRPr="00937F1D">
        <w:t xml:space="preserve"> Means Test module.</w:t>
      </w:r>
    </w:p>
    <w:p w14:paraId="55350F71" w14:textId="77777777" w:rsidR="00FF6AD0" w:rsidRPr="00937F1D" w:rsidRDefault="00FF6AD0"/>
    <w:p w14:paraId="6F9E40C2" w14:textId="77777777" w:rsidR="00FF6AD0" w:rsidRPr="00937F1D" w:rsidRDefault="00FF6AD0">
      <w:pPr>
        <w:pStyle w:val="Heading3"/>
        <w:rPr>
          <w:b/>
        </w:rPr>
      </w:pPr>
      <w:bookmarkStart w:id="15" w:name="_Toc48728717"/>
      <w:bookmarkStart w:id="16" w:name="_Toc42774676"/>
      <w:r w:rsidRPr="00937F1D">
        <w:t>User Interactive Functions</w:t>
      </w:r>
      <w:bookmarkEnd w:id="15"/>
      <w:bookmarkEnd w:id="16"/>
    </w:p>
    <w:p w14:paraId="25274319" w14:textId="77777777" w:rsidR="00602BC2" w:rsidRPr="00937F1D" w:rsidRDefault="00602BC2" w:rsidP="00602BC2">
      <w:pPr>
        <w:numPr>
          <w:ilvl w:val="0"/>
          <w:numId w:val="13"/>
        </w:numPr>
      </w:pPr>
      <w:r w:rsidRPr="00937F1D">
        <w:t>View/verify patient demographic and insurance information.</w:t>
      </w:r>
    </w:p>
    <w:p w14:paraId="6E45C9DB" w14:textId="77777777" w:rsidR="00FF6AD0" w:rsidRPr="00937F1D" w:rsidRDefault="00FF6AD0">
      <w:pPr>
        <w:numPr>
          <w:ilvl w:val="0"/>
          <w:numId w:val="13"/>
        </w:numPr>
        <w:ind w:left="360" w:hanging="360"/>
      </w:pPr>
      <w:r w:rsidRPr="00937F1D">
        <w:t>Upload verified data</w:t>
      </w:r>
    </w:p>
    <w:p w14:paraId="065DC41C" w14:textId="77777777" w:rsidR="00FF6AD0" w:rsidRPr="00937F1D" w:rsidRDefault="00FF6AD0">
      <w:pPr>
        <w:numPr>
          <w:ilvl w:val="0"/>
          <w:numId w:val="13"/>
        </w:numPr>
        <w:ind w:left="360" w:hanging="360"/>
      </w:pPr>
      <w:r w:rsidRPr="00937F1D">
        <w:t>View billing/collection and Means Test activity</w:t>
      </w:r>
    </w:p>
    <w:p w14:paraId="563908DD" w14:textId="77777777" w:rsidR="00FF6AD0" w:rsidRPr="00937F1D" w:rsidRDefault="00FF6AD0">
      <w:pPr>
        <w:numPr>
          <w:ilvl w:val="0"/>
          <w:numId w:val="13"/>
        </w:numPr>
        <w:ind w:left="360" w:hanging="360"/>
      </w:pPr>
      <w:r w:rsidRPr="00937F1D">
        <w:t>Configure, monitor, and purge the IVM system</w:t>
      </w:r>
    </w:p>
    <w:p w14:paraId="6515E3F2" w14:textId="77777777" w:rsidR="00FF6AD0" w:rsidRPr="00937F1D" w:rsidRDefault="00FF6AD0">
      <w:pPr>
        <w:ind w:left="360" w:hanging="360"/>
      </w:pPr>
    </w:p>
    <w:p w14:paraId="13D696B4" w14:textId="77777777" w:rsidR="00FF6AD0" w:rsidRPr="00937F1D" w:rsidRDefault="008B40A8">
      <w:pPr>
        <w:pStyle w:val="Heading3"/>
        <w:rPr>
          <w:b/>
        </w:rPr>
      </w:pPr>
      <w:bookmarkStart w:id="17" w:name="_Toc48728718"/>
      <w:bookmarkStart w:id="18" w:name="_Toc42774677"/>
      <w:r w:rsidRPr="00937F1D">
        <w:t>Non-interactive</w:t>
      </w:r>
      <w:r w:rsidR="00FF6AD0" w:rsidRPr="00937F1D">
        <w:t xml:space="preserve"> Functions</w:t>
      </w:r>
      <w:bookmarkEnd w:id="17"/>
      <w:bookmarkEnd w:id="18"/>
    </w:p>
    <w:p w14:paraId="2A603E6D" w14:textId="77777777" w:rsidR="00FF6AD0" w:rsidRPr="00937F1D" w:rsidRDefault="00FF6AD0">
      <w:pPr>
        <w:numPr>
          <w:ilvl w:val="0"/>
          <w:numId w:val="14"/>
        </w:numPr>
        <w:ind w:left="360" w:hanging="360"/>
      </w:pPr>
      <w:r w:rsidRPr="00937F1D">
        <w:t>Exchange of data, on an ad-hoc basis, between your facility and the HEC via electronic transmissions</w:t>
      </w:r>
    </w:p>
    <w:p w14:paraId="49479691" w14:textId="77777777" w:rsidR="00FF6AD0" w:rsidRPr="00937F1D" w:rsidRDefault="00FF6AD0">
      <w:pPr>
        <w:numPr>
          <w:ilvl w:val="0"/>
          <w:numId w:val="14"/>
        </w:numPr>
        <w:ind w:left="360" w:hanging="360"/>
      </w:pPr>
      <w:r w:rsidRPr="00937F1D">
        <w:t>Scheduled transmission to the HEC of all Means Tests meeting IVM criteria via the Nightly Background Job, and IVM-related billing and collections activity</w:t>
      </w:r>
    </w:p>
    <w:p w14:paraId="5A6810A4" w14:textId="77777777" w:rsidR="00FF6AD0" w:rsidRPr="00937F1D" w:rsidRDefault="00FF6AD0"/>
    <w:p w14:paraId="655346DB" w14:textId="77777777" w:rsidR="00FF6AD0" w:rsidRPr="00937F1D" w:rsidRDefault="00FF6AD0">
      <w:pPr>
        <w:pStyle w:val="Heading2"/>
      </w:pPr>
      <w:bookmarkStart w:id="19" w:name="_Toc48728719"/>
      <w:bookmarkStart w:id="20" w:name="_Toc42774678"/>
      <w:r w:rsidRPr="00937F1D">
        <w:t>Integration</w:t>
      </w:r>
      <w:bookmarkEnd w:id="19"/>
      <w:bookmarkEnd w:id="20"/>
    </w:p>
    <w:p w14:paraId="46D2333F" w14:textId="77777777" w:rsidR="00FF6AD0" w:rsidRPr="00937F1D" w:rsidRDefault="00FF6AD0">
      <w:pPr>
        <w:rPr>
          <w:b/>
        </w:rPr>
      </w:pPr>
    </w:p>
    <w:p w14:paraId="0904E31D" w14:textId="77777777" w:rsidR="00FF6AD0" w:rsidRPr="00937F1D" w:rsidRDefault="00FF6AD0">
      <w:r w:rsidRPr="00937F1D">
        <w:t xml:space="preserve">IVM V. 2.0 provides functionality that impacts Registration, Medical Care Cost Recovery (MCCR), and IRM staff at your facility.  It is highly integrated with the </w:t>
      </w:r>
      <w:r w:rsidR="003C4DD4" w:rsidRPr="00937F1D">
        <w:t>following packages</w:t>
      </w:r>
      <w:r w:rsidRPr="00937F1D">
        <w:t>.</w:t>
      </w:r>
    </w:p>
    <w:p w14:paraId="1B89803E" w14:textId="77777777" w:rsidR="00FF6AD0" w:rsidRPr="00937F1D" w:rsidRDefault="00FF6AD0"/>
    <w:p w14:paraId="0509808D" w14:textId="77777777" w:rsidR="00FF6AD0" w:rsidRPr="00937F1D" w:rsidRDefault="00FF6AD0">
      <w:pPr>
        <w:pStyle w:val="Heading3"/>
      </w:pPr>
      <w:bookmarkStart w:id="21" w:name="_Toc48728720"/>
      <w:bookmarkStart w:id="22" w:name="_Toc42774679"/>
      <w:r w:rsidRPr="00937F1D">
        <w:t>Patient Information Management System (PIMS)</w:t>
      </w:r>
      <w:bookmarkEnd w:id="21"/>
      <w:bookmarkEnd w:id="22"/>
    </w:p>
    <w:p w14:paraId="58955346" w14:textId="77777777" w:rsidR="00FF6AD0" w:rsidRPr="00937F1D" w:rsidRDefault="00FF6AD0"/>
    <w:p w14:paraId="73A88B27" w14:textId="77777777" w:rsidR="00FF6AD0" w:rsidRPr="00937F1D" w:rsidRDefault="00FF6AD0">
      <w:pPr>
        <w:numPr>
          <w:ilvl w:val="0"/>
          <w:numId w:val="22"/>
        </w:numPr>
      </w:pPr>
      <w:r w:rsidRPr="00937F1D">
        <w:t>PIMS demographic, Means Test, and income information is sent to the HEC</w:t>
      </w:r>
    </w:p>
    <w:p w14:paraId="23EF587F" w14:textId="77777777" w:rsidR="00FF6AD0" w:rsidRPr="00937F1D" w:rsidRDefault="00FF6AD0">
      <w:pPr>
        <w:numPr>
          <w:ilvl w:val="0"/>
          <w:numId w:val="22"/>
        </w:numPr>
      </w:pPr>
      <w:r w:rsidRPr="00937F1D">
        <w:t>Means Test and demographic information verified by the HEC is uploaded into PIMS files</w:t>
      </w:r>
    </w:p>
    <w:p w14:paraId="3022C765" w14:textId="77777777" w:rsidR="00FF6AD0" w:rsidRPr="00937F1D" w:rsidRDefault="00FF6AD0">
      <w:pPr>
        <w:pStyle w:val="Heading3"/>
      </w:pPr>
      <w:r w:rsidRPr="00937F1D">
        <w:br w:type="page"/>
      </w:r>
      <w:bookmarkStart w:id="23" w:name="_Toc48728721"/>
      <w:bookmarkStart w:id="24" w:name="_Toc42774680"/>
      <w:r w:rsidRPr="00937F1D">
        <w:lastRenderedPageBreak/>
        <w:t>Integrated Billing (IB)</w:t>
      </w:r>
      <w:bookmarkEnd w:id="23"/>
      <w:bookmarkEnd w:id="24"/>
    </w:p>
    <w:p w14:paraId="41483D91" w14:textId="77777777" w:rsidR="00FF6AD0" w:rsidRPr="00937F1D" w:rsidRDefault="00FF6AD0"/>
    <w:p w14:paraId="0B6EAF48" w14:textId="77777777" w:rsidR="00FF6AD0" w:rsidRPr="00937F1D" w:rsidRDefault="00FF6AD0">
      <w:pPr>
        <w:numPr>
          <w:ilvl w:val="0"/>
          <w:numId w:val="23"/>
        </w:numPr>
      </w:pPr>
      <w:r w:rsidRPr="00937F1D">
        <w:t>Patient insurance information is transmitted to the HEC</w:t>
      </w:r>
    </w:p>
    <w:p w14:paraId="30471B33" w14:textId="77777777" w:rsidR="00FF6AD0" w:rsidRPr="00937F1D" w:rsidRDefault="00FF6AD0">
      <w:pPr>
        <w:numPr>
          <w:ilvl w:val="0"/>
          <w:numId w:val="23"/>
        </w:numPr>
      </w:pPr>
      <w:r w:rsidRPr="00937F1D">
        <w:t>Means Test charges are created in IB for patients who become MT Copay Required when a verified Means Test from IVM is transmitted to the facility</w:t>
      </w:r>
    </w:p>
    <w:p w14:paraId="32EB364A" w14:textId="77777777" w:rsidR="00FF6AD0" w:rsidRPr="00937F1D" w:rsidRDefault="00FF6AD0">
      <w:pPr>
        <w:numPr>
          <w:ilvl w:val="0"/>
          <w:numId w:val="23"/>
        </w:numPr>
      </w:pPr>
      <w:r w:rsidRPr="00937F1D">
        <w:t>Insurance information identified by IVM is uploaded into IB files</w:t>
      </w:r>
    </w:p>
    <w:p w14:paraId="048E88A8" w14:textId="77777777" w:rsidR="00FF6AD0" w:rsidRPr="00937F1D" w:rsidRDefault="00FF6AD0">
      <w:pPr>
        <w:numPr>
          <w:ilvl w:val="0"/>
          <w:numId w:val="23"/>
        </w:numPr>
      </w:pPr>
      <w:r w:rsidRPr="00937F1D">
        <w:t>IB provides billing and collections information, for billings resulting from IVM activity, that is transmitted back to the HEC</w:t>
      </w:r>
    </w:p>
    <w:p w14:paraId="6B1D4B5A" w14:textId="77777777" w:rsidR="00FF6AD0" w:rsidRPr="00937F1D" w:rsidRDefault="00FF6AD0">
      <w:pPr>
        <w:ind w:left="360" w:hanging="360"/>
      </w:pPr>
    </w:p>
    <w:p w14:paraId="5DE0AFFC" w14:textId="77777777" w:rsidR="00FF6AD0" w:rsidRPr="00937F1D" w:rsidRDefault="00FF6AD0">
      <w:pPr>
        <w:pStyle w:val="Heading3"/>
      </w:pPr>
      <w:bookmarkStart w:id="25" w:name="_Toc48728722"/>
      <w:bookmarkStart w:id="26" w:name="_Toc42774681"/>
      <w:r w:rsidRPr="00937F1D">
        <w:t>Health Level 7 (HL7)</w:t>
      </w:r>
      <w:bookmarkEnd w:id="25"/>
      <w:bookmarkEnd w:id="26"/>
    </w:p>
    <w:p w14:paraId="0FCC2CCB" w14:textId="77777777" w:rsidR="00FF6AD0" w:rsidRPr="00937F1D" w:rsidRDefault="00FF6AD0"/>
    <w:p w14:paraId="26DF1DD9" w14:textId="77777777" w:rsidR="00FF6AD0" w:rsidRPr="00937F1D" w:rsidRDefault="00FF6AD0">
      <w:pPr>
        <w:ind w:left="720" w:hanging="360"/>
      </w:pPr>
      <w:r w:rsidRPr="00937F1D">
        <w:t>Provides the foundation for all communications between your facility and the HEC</w:t>
      </w:r>
    </w:p>
    <w:p w14:paraId="5888C6DA" w14:textId="77777777" w:rsidR="00FF6AD0" w:rsidRPr="00937F1D" w:rsidRDefault="00FF6AD0"/>
    <w:p w14:paraId="12417BCE" w14:textId="77777777" w:rsidR="00FF6AD0" w:rsidRPr="00937F1D" w:rsidRDefault="00FF6AD0">
      <w:pPr>
        <w:pStyle w:val="Heading2"/>
        <w:rPr>
          <w:b w:val="0"/>
        </w:rPr>
      </w:pPr>
      <w:bookmarkStart w:id="27" w:name="_Toc48728723"/>
      <w:bookmarkStart w:id="28" w:name="_Toc42774682"/>
      <w:r w:rsidRPr="00937F1D">
        <w:rPr>
          <w:b w:val="0"/>
        </w:rPr>
        <w:t>Related Manuals</w:t>
      </w:r>
      <w:bookmarkEnd w:id="27"/>
      <w:bookmarkEnd w:id="28"/>
    </w:p>
    <w:p w14:paraId="753742CF" w14:textId="77777777" w:rsidR="00FF6AD0" w:rsidRPr="00937F1D" w:rsidRDefault="00FF6AD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18"/>
        <w:gridCol w:w="5958"/>
      </w:tblGrid>
      <w:tr w:rsidR="00FF6AD0" w:rsidRPr="00937F1D" w14:paraId="223405F6" w14:textId="77777777" w:rsidTr="002179C0">
        <w:trPr>
          <w:tblHeader/>
        </w:trPr>
        <w:tc>
          <w:tcPr>
            <w:tcW w:w="3618" w:type="dxa"/>
          </w:tcPr>
          <w:p w14:paraId="640AE925" w14:textId="09731444" w:rsidR="00FF6AD0" w:rsidRPr="00937F1D" w:rsidRDefault="00D3019F">
            <w:pPr>
              <w:rPr>
                <w:rStyle w:val="TABLEHEADING"/>
              </w:rPr>
            </w:pPr>
            <w:r>
              <w:rPr>
                <w:rStyle w:val="TABLEHEADING"/>
              </w:rPr>
              <w:t>Manual</w:t>
            </w:r>
          </w:p>
        </w:tc>
        <w:tc>
          <w:tcPr>
            <w:tcW w:w="5958" w:type="dxa"/>
          </w:tcPr>
          <w:p w14:paraId="119F2AA7" w14:textId="1615774F" w:rsidR="00FF6AD0" w:rsidRPr="00937F1D" w:rsidRDefault="00D3019F">
            <w:pPr>
              <w:rPr>
                <w:rStyle w:val="TABLEHEADING"/>
              </w:rPr>
            </w:pPr>
            <w:r>
              <w:rPr>
                <w:rStyle w:val="TABLEHEADING"/>
              </w:rPr>
              <w:t>Description</w:t>
            </w:r>
          </w:p>
        </w:tc>
      </w:tr>
      <w:tr w:rsidR="00FF6AD0" w:rsidRPr="00937F1D" w14:paraId="5CBA1AE2" w14:textId="77777777" w:rsidTr="00D3019F">
        <w:tc>
          <w:tcPr>
            <w:tcW w:w="3618" w:type="dxa"/>
          </w:tcPr>
          <w:p w14:paraId="40D5782C" w14:textId="77777777" w:rsidR="00FF6AD0" w:rsidRPr="00937F1D" w:rsidRDefault="00FF6AD0">
            <w:pPr>
              <w:pStyle w:val="TABLEROW"/>
            </w:pPr>
            <w:r w:rsidRPr="00937F1D">
              <w:t>IVM V. 2.0 Technical Manual (includes Security section)</w:t>
            </w:r>
          </w:p>
        </w:tc>
        <w:tc>
          <w:tcPr>
            <w:tcW w:w="5958" w:type="dxa"/>
          </w:tcPr>
          <w:p w14:paraId="5870069A" w14:textId="77777777" w:rsidR="00FF6AD0" w:rsidRPr="00937F1D" w:rsidRDefault="00FF6AD0">
            <w:pPr>
              <w:pStyle w:val="TABLEROW"/>
            </w:pPr>
            <w:r w:rsidRPr="00937F1D">
              <w:t>Technical and security information regarding operation and maintenance of the IVM system</w:t>
            </w:r>
          </w:p>
        </w:tc>
      </w:tr>
      <w:tr w:rsidR="00FF6AD0" w:rsidRPr="00937F1D" w14:paraId="369C0C18" w14:textId="77777777" w:rsidTr="00D3019F">
        <w:tc>
          <w:tcPr>
            <w:tcW w:w="3618" w:type="dxa"/>
          </w:tcPr>
          <w:p w14:paraId="6AA6413E" w14:textId="77777777" w:rsidR="00FF6AD0" w:rsidRPr="00937F1D" w:rsidRDefault="00FF6AD0">
            <w:pPr>
              <w:pStyle w:val="TABLEROW"/>
            </w:pPr>
            <w:r w:rsidRPr="00937F1D">
              <w:t>IVM V. 2.0 Release Notes</w:t>
            </w:r>
          </w:p>
        </w:tc>
        <w:tc>
          <w:tcPr>
            <w:tcW w:w="5958" w:type="dxa"/>
          </w:tcPr>
          <w:p w14:paraId="0721CC02" w14:textId="77777777" w:rsidR="00FF6AD0" w:rsidRPr="00937F1D" w:rsidRDefault="00FF6AD0">
            <w:pPr>
              <w:pStyle w:val="TABLEROW"/>
            </w:pPr>
            <w:r w:rsidRPr="00937F1D">
              <w:t>New features and functions of the V. 2.0 software</w:t>
            </w:r>
          </w:p>
        </w:tc>
      </w:tr>
      <w:tr w:rsidR="00FF6AD0" w:rsidRPr="00937F1D" w14:paraId="47070D05" w14:textId="77777777" w:rsidTr="00D3019F">
        <w:tc>
          <w:tcPr>
            <w:tcW w:w="3618" w:type="dxa"/>
          </w:tcPr>
          <w:p w14:paraId="1B88C45F" w14:textId="77777777" w:rsidR="00FF6AD0" w:rsidRPr="00937F1D" w:rsidRDefault="00FF6AD0">
            <w:pPr>
              <w:pStyle w:val="TABLEROW"/>
            </w:pPr>
            <w:r w:rsidRPr="00937F1D">
              <w:t>IVM V. 2.0 Installation Guide</w:t>
            </w:r>
          </w:p>
        </w:tc>
        <w:tc>
          <w:tcPr>
            <w:tcW w:w="5958" w:type="dxa"/>
          </w:tcPr>
          <w:p w14:paraId="68E22735" w14:textId="77777777" w:rsidR="00FF6AD0" w:rsidRPr="00937F1D" w:rsidRDefault="00FF6AD0">
            <w:pPr>
              <w:pStyle w:val="TABLEROW"/>
            </w:pPr>
            <w:r w:rsidRPr="00937F1D">
              <w:t>Information necessary to install the software</w:t>
            </w:r>
          </w:p>
        </w:tc>
      </w:tr>
    </w:tbl>
    <w:p w14:paraId="748B60D0" w14:textId="77777777" w:rsidR="00FF6AD0" w:rsidRPr="00937F1D" w:rsidRDefault="00FF6AD0">
      <w:pPr>
        <w:ind w:left="360" w:hanging="360"/>
      </w:pPr>
    </w:p>
    <w:p w14:paraId="220E1043" w14:textId="77777777" w:rsidR="00FF6AD0" w:rsidRPr="00937F1D" w:rsidRDefault="00FF6AD0">
      <w:pPr>
        <w:tabs>
          <w:tab w:val="left" w:pos="2880"/>
          <w:tab w:val="left" w:pos="5760"/>
          <w:tab w:val="left" w:pos="7200"/>
        </w:tabs>
        <w:rPr>
          <w:rFonts w:ascii="Century Schoolbook" w:hAnsi="Century Schoolbook"/>
        </w:rPr>
        <w:sectPr w:rsidR="00FF6AD0" w:rsidRPr="00937F1D" w:rsidSect="00A91B80">
          <w:headerReference w:type="default" r:id="rId20"/>
          <w:pgSz w:w="12240" w:h="15840" w:code="1"/>
          <w:pgMar w:top="1440" w:right="1440" w:bottom="1440" w:left="1440" w:header="720" w:footer="720" w:gutter="0"/>
          <w:pgNumType w:start="1"/>
          <w:cols w:space="720"/>
          <w:titlePg/>
        </w:sectPr>
      </w:pPr>
    </w:p>
    <w:p w14:paraId="1092A832" w14:textId="77777777" w:rsidR="00FF6AD0" w:rsidRPr="00937F1D" w:rsidRDefault="00FF6AD0" w:rsidP="00DB3637">
      <w:pPr>
        <w:pStyle w:val="Heading1"/>
      </w:pPr>
      <w:bookmarkStart w:id="29" w:name="_Toc48728724"/>
      <w:bookmarkStart w:id="30" w:name="_Toc42774683"/>
      <w:r w:rsidRPr="00937F1D">
        <w:lastRenderedPageBreak/>
        <w:t>Package Management</w:t>
      </w:r>
      <w:bookmarkEnd w:id="29"/>
      <w:bookmarkEnd w:id="30"/>
      <w:r w:rsidR="00DB3637" w:rsidRPr="00937F1D">
        <w:t xml:space="preserve"> </w:t>
      </w:r>
      <w:r w:rsidR="00154D2F" w:rsidRPr="00937F1D">
        <w:fldChar w:fldCharType="begin"/>
      </w:r>
      <w:r w:rsidRPr="00937F1D">
        <w:instrText xml:space="preserve"> XE "Package Management" </w:instrText>
      </w:r>
      <w:r w:rsidR="00154D2F" w:rsidRPr="00937F1D">
        <w:fldChar w:fldCharType="end"/>
      </w:r>
    </w:p>
    <w:p w14:paraId="654B2F13" w14:textId="77777777" w:rsidR="00FF6AD0" w:rsidRPr="00937F1D" w:rsidRDefault="00FF6AD0">
      <w:pPr>
        <w:tabs>
          <w:tab w:val="left" w:pos="2880"/>
          <w:tab w:val="left" w:pos="5760"/>
          <w:tab w:val="left" w:pos="7200"/>
        </w:tabs>
      </w:pPr>
    </w:p>
    <w:p w14:paraId="1059CC7D" w14:textId="77777777" w:rsidR="00FF6AD0" w:rsidRPr="00937F1D" w:rsidRDefault="00FF6AD0">
      <w:pPr>
        <w:tabs>
          <w:tab w:val="left" w:pos="2880"/>
          <w:tab w:val="left" w:pos="5760"/>
          <w:tab w:val="left" w:pos="7200"/>
        </w:tabs>
      </w:pPr>
    </w:p>
    <w:p w14:paraId="6006900E" w14:textId="77777777" w:rsidR="00FF44FE" w:rsidRPr="00937F1D" w:rsidRDefault="00FF44FE" w:rsidP="00FF44FE">
      <w:pPr>
        <w:tabs>
          <w:tab w:val="left" w:pos="2880"/>
          <w:tab w:val="left" w:pos="5760"/>
          <w:tab w:val="left" w:pos="7200"/>
        </w:tabs>
      </w:pPr>
      <w:r w:rsidRPr="00937F1D">
        <w:t xml:space="preserve">Means Tests that meet the IVM criteria and billing/collections information for IVM-related bills are transmitted automatically to the HEC each evening during the nightly background job.  Means Tests that have been verified by the HEC and transmitted back to the facility are automatically filed into </w:t>
      </w:r>
      <w:r w:rsidRPr="00937F1D">
        <w:rPr>
          <w:b/>
          <w:bCs/>
        </w:rPr>
        <w:t>V</w:t>
      </w:r>
      <w:r w:rsidRPr="00937F1D">
        <w:rPr>
          <w:i/>
          <w:iCs/>
          <w:sz w:val="20"/>
          <w:szCs w:val="20"/>
        </w:rPr>
        <w:t>IST</w:t>
      </w:r>
      <w:r w:rsidRPr="00937F1D">
        <w:rPr>
          <w:b/>
          <w:bCs/>
        </w:rPr>
        <w:t>A</w:t>
      </w:r>
      <w:r w:rsidRPr="00937F1D">
        <w:t xml:space="preserve"> upon receipt.</w:t>
      </w:r>
    </w:p>
    <w:p w14:paraId="76D14F36" w14:textId="77777777" w:rsidR="00FF44FE" w:rsidRPr="00937F1D" w:rsidRDefault="00FF44FE" w:rsidP="00FF44FE"/>
    <w:p w14:paraId="56D8BA8F" w14:textId="77777777" w:rsidR="00FF44FE" w:rsidRPr="00937F1D" w:rsidRDefault="00FF44FE" w:rsidP="00FF44FE">
      <w:r w:rsidRPr="00937F1D">
        <w:t>There are two parameters included with the IVM software.  These parameters, which can be edited through the IVM Parameter Enter/Edit option (by those who hold the IVM SYS security key), control whether notification messages are sent to the IVM MESSAGES mail group when demographic information is received from the HEC.  If no entry is made, the default action is to generate the messages.  This option may be used to inactivate the messages.</w:t>
      </w:r>
    </w:p>
    <w:p w14:paraId="5379E82C" w14:textId="77777777" w:rsidR="00FF44FE" w:rsidRPr="00937F1D" w:rsidRDefault="00FF44FE" w:rsidP="00FF44FE"/>
    <w:p w14:paraId="06CCD33A" w14:textId="77777777" w:rsidR="00FF44FE" w:rsidRPr="00937F1D" w:rsidRDefault="00FF44FE" w:rsidP="00FF44FE">
      <w:pPr>
        <w:rPr>
          <w:rFonts w:ascii="Arial" w:hAnsi="Arial" w:cs="Arial"/>
          <w:szCs w:val="20"/>
        </w:rPr>
      </w:pPr>
      <w:r w:rsidRPr="00937F1D">
        <w:t xml:space="preserve">Per VHA Directive 2004-038, Modifications to VHA Class I Software, the third line of routines that are restricted or prohibited from being locally modified should be modified (as they are patched or enhanced) to read as follows: </w:t>
      </w:r>
    </w:p>
    <w:p w14:paraId="7AD0197B" w14:textId="77777777" w:rsidR="00FF44FE" w:rsidRPr="00937F1D" w:rsidRDefault="00FF44FE" w:rsidP="00FF44FE"/>
    <w:p w14:paraId="1C6E737B" w14:textId="77777777" w:rsidR="00FF44FE" w:rsidRPr="00937F1D" w:rsidRDefault="00FF44FE" w:rsidP="00FF44FE">
      <w:r w:rsidRPr="00937F1D">
        <w:t xml:space="preserve">“Per VHA Directive 2004-038, this routine should not be modified.” </w:t>
      </w:r>
    </w:p>
    <w:p w14:paraId="5450E975" w14:textId="77777777" w:rsidR="00FF44FE" w:rsidRPr="00937F1D" w:rsidRDefault="00FF44FE" w:rsidP="00FF44FE"/>
    <w:p w14:paraId="3F191B0D" w14:textId="77777777" w:rsidR="00FF6AD0" w:rsidRPr="00937F1D" w:rsidRDefault="00FF6AD0">
      <w:pPr>
        <w:rPr>
          <w:rFonts w:ascii="Century Schoolbook" w:hAnsi="Century Schoolbook"/>
        </w:rPr>
        <w:sectPr w:rsidR="00FF6AD0" w:rsidRPr="00937F1D">
          <w:headerReference w:type="even" r:id="rId21"/>
          <w:headerReference w:type="default" r:id="rId22"/>
          <w:headerReference w:type="first" r:id="rId23"/>
          <w:pgSz w:w="12240" w:h="15840"/>
          <w:pgMar w:top="1440" w:right="1440" w:bottom="1440" w:left="1440" w:header="720" w:footer="720" w:gutter="0"/>
          <w:cols w:space="720"/>
        </w:sectPr>
      </w:pPr>
    </w:p>
    <w:p w14:paraId="412F8AA1" w14:textId="77777777" w:rsidR="00FF6AD0" w:rsidRPr="00937F1D" w:rsidRDefault="00FF6AD0" w:rsidP="00DB3637">
      <w:pPr>
        <w:pStyle w:val="Heading1"/>
      </w:pPr>
      <w:bookmarkStart w:id="31" w:name="_Toc48728725"/>
      <w:bookmarkStart w:id="32" w:name="_Toc42774684"/>
      <w:r w:rsidRPr="00937F1D">
        <w:lastRenderedPageBreak/>
        <w:t>Using the Software</w:t>
      </w:r>
      <w:bookmarkEnd w:id="31"/>
      <w:bookmarkEnd w:id="32"/>
      <w:r w:rsidR="00DB3637" w:rsidRPr="00937F1D">
        <w:t xml:space="preserve"> </w:t>
      </w:r>
      <w:r w:rsidR="00154D2F" w:rsidRPr="00937F1D">
        <w:fldChar w:fldCharType="begin"/>
      </w:r>
      <w:r w:rsidRPr="00937F1D">
        <w:instrText xml:space="preserve"> XE " </w:instrText>
      </w:r>
      <w:r w:rsidRPr="00937F1D">
        <w:rPr>
          <w:rFonts w:ascii="Times New Roman" w:hAnsi="Times New Roman"/>
          <w:sz w:val="24"/>
        </w:rPr>
        <w:instrText>Using the Software</w:instrText>
      </w:r>
      <w:r w:rsidRPr="00937F1D">
        <w:instrText xml:space="preserve"> " </w:instrText>
      </w:r>
      <w:r w:rsidR="00154D2F" w:rsidRPr="00937F1D">
        <w:fldChar w:fldCharType="end"/>
      </w:r>
    </w:p>
    <w:p w14:paraId="57E61236" w14:textId="77777777" w:rsidR="00FF6AD0" w:rsidRPr="00937F1D" w:rsidRDefault="00FF6AD0"/>
    <w:p w14:paraId="305585A6" w14:textId="77777777" w:rsidR="00FF6AD0" w:rsidRPr="00937F1D" w:rsidRDefault="00FF6AD0">
      <w:pPr>
        <w:pStyle w:val="Heading2"/>
      </w:pPr>
      <w:bookmarkStart w:id="33" w:name="_Toc48728726"/>
      <w:bookmarkStart w:id="34" w:name="_Toc42774685"/>
      <w:r w:rsidRPr="00937F1D">
        <w:t>IVM Upload Menu</w:t>
      </w:r>
      <w:bookmarkEnd w:id="33"/>
      <w:bookmarkEnd w:id="34"/>
      <w:r w:rsidRPr="00937F1D">
        <w:t xml:space="preserve"> </w:t>
      </w:r>
      <w:r w:rsidR="00154D2F" w:rsidRPr="00937F1D">
        <w:fldChar w:fldCharType="begin"/>
      </w:r>
      <w:r w:rsidRPr="00937F1D">
        <w:instrText xml:space="preserve"> XE "IVM Upload Menu" </w:instrText>
      </w:r>
      <w:r w:rsidR="00154D2F" w:rsidRPr="00937F1D">
        <w:fldChar w:fldCharType="end"/>
      </w:r>
    </w:p>
    <w:p w14:paraId="5BF4F796" w14:textId="77777777" w:rsidR="00FF6AD0" w:rsidRPr="00937F1D" w:rsidRDefault="00FF6AD0">
      <w:pPr>
        <w:pStyle w:val="Heading3"/>
      </w:pPr>
      <w:bookmarkStart w:id="35" w:name="_Toc48728727"/>
      <w:bookmarkStart w:id="36" w:name="_Toc42774686"/>
      <w:r w:rsidRPr="00937F1D">
        <w:t>Demographics Upload</w:t>
      </w:r>
      <w:bookmarkEnd w:id="35"/>
      <w:bookmarkEnd w:id="36"/>
      <w:r w:rsidRPr="00937F1D">
        <w:t xml:space="preserve"> </w:t>
      </w:r>
      <w:r w:rsidR="00154D2F" w:rsidRPr="00937F1D">
        <w:fldChar w:fldCharType="begin"/>
      </w:r>
      <w:r w:rsidRPr="00937F1D">
        <w:instrText xml:space="preserve"> XE "Demographics Upload" </w:instrText>
      </w:r>
      <w:r w:rsidR="00154D2F" w:rsidRPr="00937F1D">
        <w:fldChar w:fldCharType="end"/>
      </w:r>
    </w:p>
    <w:p w14:paraId="5FCB1DDE" w14:textId="77777777" w:rsidR="00FF6AD0" w:rsidRPr="00937F1D" w:rsidRDefault="00FF6AD0"/>
    <w:p w14:paraId="0E45A877" w14:textId="77777777" w:rsidR="00FF6AD0" w:rsidRPr="00937F1D" w:rsidRDefault="00FF6AD0">
      <w:pPr>
        <w:tabs>
          <w:tab w:val="left" w:pos="900"/>
        </w:tabs>
      </w:pPr>
    </w:p>
    <w:p w14:paraId="215C9667" w14:textId="08B74F0A" w:rsidR="00FF6AD0" w:rsidRPr="00937F1D" w:rsidRDefault="00E57542">
      <w:pPr>
        <w:tabs>
          <w:tab w:val="left" w:pos="900"/>
        </w:tabs>
      </w:pPr>
      <w:r w:rsidRPr="00937F1D">
        <w:rPr>
          <w:noProof/>
        </w:rPr>
        <w:drawing>
          <wp:inline distT="0" distB="0" distL="0" distR="0" wp14:anchorId="415C73D6" wp14:editId="76D024A4">
            <wp:extent cx="397510" cy="222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7510" cy="222885"/>
                    </a:xfrm>
                    <a:prstGeom prst="rect">
                      <a:avLst/>
                    </a:prstGeom>
                    <a:noFill/>
                    <a:ln>
                      <a:noFill/>
                    </a:ln>
                  </pic:spPr>
                </pic:pic>
              </a:graphicData>
            </a:graphic>
          </wp:inline>
        </w:drawing>
      </w:r>
      <w:r w:rsidR="007A7BE7" w:rsidRPr="00937F1D">
        <w:tab/>
      </w:r>
      <w:r w:rsidR="00FF6AD0" w:rsidRPr="00937F1D">
        <w:t>The Demographics Upload option is locked with the IVM UPLOAD security key.</w:t>
      </w:r>
    </w:p>
    <w:p w14:paraId="7802B798" w14:textId="77777777" w:rsidR="00FF6AD0" w:rsidRPr="00937F1D" w:rsidRDefault="00FF6AD0">
      <w:pPr>
        <w:tabs>
          <w:tab w:val="left" w:pos="2160"/>
        </w:tabs>
      </w:pPr>
    </w:p>
    <w:p w14:paraId="1B4A3BAE" w14:textId="77777777" w:rsidR="00FF6AD0" w:rsidRPr="00937F1D" w:rsidRDefault="00FF6AD0">
      <w:r w:rsidRPr="00937F1D">
        <w:rPr>
          <w:b/>
        </w:rPr>
        <w:t>Introduction</w:t>
      </w:r>
    </w:p>
    <w:p w14:paraId="09E046A0" w14:textId="77777777" w:rsidR="00FF6AD0" w:rsidRPr="00937F1D" w:rsidRDefault="00FF6AD0">
      <w:pPr>
        <w:pStyle w:val="FootnoteText"/>
      </w:pPr>
    </w:p>
    <w:p w14:paraId="7C021561" w14:textId="77777777" w:rsidR="00092354" w:rsidRPr="00937F1D" w:rsidRDefault="004050D9" w:rsidP="004050D9">
      <w:r w:rsidRPr="00937F1D">
        <w:t xml:space="preserve">As part of the Income Verification Match process, patient demographic information </w:t>
      </w:r>
      <w:r w:rsidR="00092354" w:rsidRPr="00937F1D">
        <w:t>is</w:t>
      </w:r>
      <w:r w:rsidRPr="00937F1D">
        <w:t xml:space="preserve"> returned to </w:t>
      </w:r>
      <w:r w:rsidR="00092354" w:rsidRPr="00937F1D">
        <w:t>VAMCs</w:t>
      </w:r>
      <w:r w:rsidRPr="00937F1D">
        <w:t xml:space="preserve">.  During the course of verifying a Means Test, HEC </w:t>
      </w:r>
      <w:r w:rsidR="00092354" w:rsidRPr="00937F1D">
        <w:t>Contact Representatives</w:t>
      </w:r>
      <w:r w:rsidRPr="00937F1D">
        <w:t xml:space="preserve"> may determine that certain patient demographic and eligibility information has changed.  </w:t>
      </w:r>
      <w:r w:rsidR="00B328F4" w:rsidRPr="00937F1D">
        <w:t xml:space="preserve">The </w:t>
      </w:r>
      <w:r w:rsidRPr="00937F1D">
        <w:t xml:space="preserve">HEC may electronically transmit these changes to the </w:t>
      </w:r>
      <w:r w:rsidR="00092354" w:rsidRPr="00937F1D">
        <w:t>VAMCs</w:t>
      </w:r>
      <w:r w:rsidRPr="00937F1D">
        <w:t xml:space="preserve"> in the </w:t>
      </w:r>
      <w:r w:rsidR="00092354" w:rsidRPr="00937F1D">
        <w:t xml:space="preserve">ORU~Z05 </w:t>
      </w:r>
      <w:r w:rsidRPr="00937F1D">
        <w:t xml:space="preserve">Demographic Data Transmission message.  These demographic elements are </w:t>
      </w:r>
      <w:r w:rsidR="00B328F4" w:rsidRPr="00937F1D">
        <w:t xml:space="preserve">classified as either </w:t>
      </w:r>
      <w:r w:rsidRPr="00937F1D">
        <w:t xml:space="preserve">UPLOADABLE </w:t>
      </w:r>
      <w:r w:rsidR="00A53F13" w:rsidRPr="00937F1D">
        <w:t xml:space="preserve">(elements can be automatically uploaded to the PATIENT File [#2] using this option) </w:t>
      </w:r>
      <w:r w:rsidRPr="00937F1D">
        <w:t>or</w:t>
      </w:r>
      <w:r w:rsidR="00B328F4" w:rsidRPr="00937F1D">
        <w:t xml:space="preserve"> </w:t>
      </w:r>
      <w:r w:rsidRPr="00937F1D">
        <w:t>NON-UPLOADABLE</w:t>
      </w:r>
      <w:r w:rsidR="00A53F13" w:rsidRPr="00937F1D">
        <w:t xml:space="preserve"> (data or patient record is corrupt; these elements cannot be automatically uploaded to the PATIENT File [#2] using this option)</w:t>
      </w:r>
      <w:r w:rsidRPr="00937F1D">
        <w:t xml:space="preserve">.  </w:t>
      </w:r>
    </w:p>
    <w:p w14:paraId="76FB1F59" w14:textId="77777777" w:rsidR="00092354" w:rsidRPr="00937F1D" w:rsidRDefault="00092354" w:rsidP="004050D9"/>
    <w:p w14:paraId="1AEE95F1" w14:textId="77777777" w:rsidR="004050D9" w:rsidRPr="00937F1D" w:rsidRDefault="008B095A" w:rsidP="004050D9">
      <w:r w:rsidRPr="00937F1D">
        <w:t xml:space="preserve">UPLOADABLE </w:t>
      </w:r>
      <w:r w:rsidR="004050D9" w:rsidRPr="00937F1D">
        <w:t xml:space="preserve">demographic elements will be compared to the patient demographic elements that are currently on file in </w:t>
      </w:r>
      <w:r w:rsidR="00092354" w:rsidRPr="00937F1D">
        <w:rPr>
          <w:b/>
        </w:rPr>
        <w:t>V</w:t>
      </w:r>
      <w:r w:rsidR="00092354" w:rsidRPr="00937F1D">
        <w:rPr>
          <w:i/>
          <w:sz w:val="20"/>
          <w:szCs w:val="20"/>
        </w:rPr>
        <w:t>IST</w:t>
      </w:r>
      <w:r w:rsidR="00092354" w:rsidRPr="00937F1D">
        <w:rPr>
          <w:b/>
        </w:rPr>
        <w:t>A</w:t>
      </w:r>
      <w:r w:rsidR="00092354" w:rsidRPr="00937F1D">
        <w:t xml:space="preserve"> </w:t>
      </w:r>
      <w:r w:rsidR="004050D9" w:rsidRPr="00937F1D">
        <w:t>and displayed to the user</w:t>
      </w:r>
      <w:r w:rsidRPr="00937F1D">
        <w:t xml:space="preserve"> via the Demographics Upload </w:t>
      </w:r>
      <w:r w:rsidR="00A43EF9" w:rsidRPr="00937F1D">
        <w:t xml:space="preserve">[IVM UPLOAD DEM] </w:t>
      </w:r>
      <w:r w:rsidRPr="00937F1D">
        <w:t>option</w:t>
      </w:r>
      <w:r w:rsidR="004050D9" w:rsidRPr="00937F1D">
        <w:t xml:space="preserve">.  </w:t>
      </w:r>
      <w:r w:rsidRPr="00937F1D">
        <w:t>This option allows t</w:t>
      </w:r>
      <w:r w:rsidR="004050D9" w:rsidRPr="00937F1D">
        <w:t xml:space="preserve">he user </w:t>
      </w:r>
      <w:r w:rsidRPr="00937F1D">
        <w:t>to</w:t>
      </w:r>
      <w:r w:rsidR="004050D9" w:rsidRPr="00937F1D">
        <w:t xml:space="preserve"> review these elements and choose to either upload or delete them.</w:t>
      </w:r>
    </w:p>
    <w:p w14:paraId="4DFAF4B9" w14:textId="77777777" w:rsidR="004050D9" w:rsidRPr="00937F1D" w:rsidRDefault="004050D9" w:rsidP="004050D9"/>
    <w:p w14:paraId="2F8B438F" w14:textId="77777777" w:rsidR="004050D9" w:rsidRPr="00937F1D" w:rsidRDefault="008B095A">
      <w:r w:rsidRPr="00937F1D">
        <w:t>NON-UPLOADABLE</w:t>
      </w:r>
      <w:r w:rsidR="004050D9" w:rsidRPr="00937F1D">
        <w:t xml:space="preserve"> demographic elements will be compared to the patient demographic elements that are currently on file in </w:t>
      </w:r>
      <w:r w:rsidR="00675AE1" w:rsidRPr="00937F1D">
        <w:rPr>
          <w:b/>
        </w:rPr>
        <w:t>V</w:t>
      </w:r>
      <w:r w:rsidR="00675AE1" w:rsidRPr="00937F1D">
        <w:rPr>
          <w:i/>
          <w:sz w:val="20"/>
          <w:szCs w:val="20"/>
        </w:rPr>
        <w:t>IST</w:t>
      </w:r>
      <w:r w:rsidR="00675AE1" w:rsidRPr="00937F1D">
        <w:rPr>
          <w:b/>
        </w:rPr>
        <w:t>A</w:t>
      </w:r>
      <w:r w:rsidR="00675AE1" w:rsidRPr="00937F1D">
        <w:t xml:space="preserve"> </w:t>
      </w:r>
      <w:r w:rsidR="004050D9" w:rsidRPr="00937F1D">
        <w:t>and displayed to the user</w:t>
      </w:r>
      <w:r w:rsidRPr="00937F1D">
        <w:t xml:space="preserve"> via the Demographics Upload option</w:t>
      </w:r>
      <w:r w:rsidR="004050D9" w:rsidRPr="00937F1D">
        <w:t xml:space="preserve">.  This demographic information is provided to the </w:t>
      </w:r>
      <w:r w:rsidRPr="00937F1D">
        <w:t xml:space="preserve">VAMC </w:t>
      </w:r>
      <w:r w:rsidR="004050D9" w:rsidRPr="00937F1D">
        <w:t xml:space="preserve">for informational purposes only.  </w:t>
      </w:r>
      <w:r w:rsidRPr="00937F1D">
        <w:t>This option allows t</w:t>
      </w:r>
      <w:r w:rsidR="004050D9" w:rsidRPr="00937F1D">
        <w:t xml:space="preserve">he user </w:t>
      </w:r>
      <w:r w:rsidRPr="00937F1D">
        <w:t>to</w:t>
      </w:r>
      <w:r w:rsidR="004050D9" w:rsidRPr="00937F1D">
        <w:t xml:space="preserve"> review these elements, but not automatically load them into </w:t>
      </w:r>
      <w:r w:rsidR="00675AE1" w:rsidRPr="00937F1D">
        <w:rPr>
          <w:b/>
        </w:rPr>
        <w:t>V</w:t>
      </w:r>
      <w:r w:rsidR="00675AE1" w:rsidRPr="00937F1D">
        <w:rPr>
          <w:i/>
          <w:sz w:val="20"/>
          <w:szCs w:val="20"/>
        </w:rPr>
        <w:t>IST</w:t>
      </w:r>
      <w:r w:rsidR="00675AE1" w:rsidRPr="00937F1D">
        <w:rPr>
          <w:b/>
        </w:rPr>
        <w:t>A</w:t>
      </w:r>
      <w:r w:rsidR="004050D9" w:rsidRPr="00937F1D">
        <w:t>.</w:t>
      </w:r>
      <w:r w:rsidR="00A53F13" w:rsidRPr="00937F1D">
        <w:t xml:space="preserve">  </w:t>
      </w:r>
      <w:r w:rsidR="008E0561" w:rsidRPr="00937F1D">
        <w:t xml:space="preserve">These NON-UPLOADABLE elements </w:t>
      </w:r>
      <w:r w:rsidRPr="00937F1D">
        <w:t xml:space="preserve">must be entered manually via the Load/Edit Patient Data or Register a Patient options in the PIMS Registration Menu.  Be sure to verify that the data is accurate before entering it manually.  </w:t>
      </w:r>
    </w:p>
    <w:p w14:paraId="0CABA370" w14:textId="77777777" w:rsidR="008E0561" w:rsidRPr="00937F1D" w:rsidRDefault="008E0561" w:rsidP="008E0561">
      <w:pPr>
        <w:tabs>
          <w:tab w:val="left" w:pos="2160"/>
        </w:tabs>
      </w:pPr>
    </w:p>
    <w:p w14:paraId="2FA9B50A" w14:textId="77777777" w:rsidR="000672D7" w:rsidRPr="00937F1D" w:rsidRDefault="000672D7" w:rsidP="000672D7">
      <w:pPr>
        <w:rPr>
          <w:rFonts w:ascii="Arial" w:hAnsi="Arial" w:cs="Arial"/>
          <w:b/>
          <w:bCs/>
          <w:i/>
          <w:iCs/>
          <w:sz w:val="28"/>
        </w:rPr>
      </w:pPr>
      <w:r w:rsidRPr="00937F1D">
        <w:br w:type="page"/>
      </w:r>
      <w:r w:rsidRPr="00937F1D">
        <w:rPr>
          <w:rFonts w:ascii="Arial" w:hAnsi="Arial" w:cs="Arial"/>
          <w:b/>
          <w:bCs/>
          <w:i/>
          <w:iCs/>
          <w:sz w:val="28"/>
        </w:rPr>
        <w:lastRenderedPageBreak/>
        <w:t xml:space="preserve">IVM Upload Menu </w:t>
      </w:r>
      <w:r w:rsidR="00154D2F" w:rsidRPr="00937F1D">
        <w:rPr>
          <w:rFonts w:ascii="Arial" w:hAnsi="Arial" w:cs="Arial"/>
          <w:b/>
          <w:bCs/>
          <w:i/>
          <w:iCs/>
          <w:sz w:val="28"/>
        </w:rPr>
        <w:fldChar w:fldCharType="begin"/>
      </w:r>
      <w:r w:rsidRPr="00937F1D">
        <w:rPr>
          <w:rFonts w:ascii="Arial" w:hAnsi="Arial" w:cs="Arial"/>
          <w:b/>
          <w:bCs/>
          <w:i/>
          <w:iCs/>
          <w:sz w:val="28"/>
        </w:rPr>
        <w:instrText xml:space="preserve"> XE "IVM Upload Menu" </w:instrText>
      </w:r>
      <w:r w:rsidR="00154D2F" w:rsidRPr="00937F1D">
        <w:rPr>
          <w:rFonts w:ascii="Arial" w:hAnsi="Arial" w:cs="Arial"/>
          <w:b/>
          <w:bCs/>
          <w:i/>
          <w:iCs/>
          <w:sz w:val="28"/>
        </w:rPr>
        <w:fldChar w:fldCharType="end"/>
      </w:r>
    </w:p>
    <w:p w14:paraId="1C9300B3" w14:textId="77777777" w:rsidR="000672D7" w:rsidRPr="00937F1D" w:rsidRDefault="000672D7" w:rsidP="000672D7">
      <w:pPr>
        <w:rPr>
          <w:rFonts w:ascii="Arial" w:hAnsi="Arial" w:cs="Arial"/>
          <w:sz w:val="28"/>
        </w:rPr>
      </w:pPr>
      <w:r w:rsidRPr="00937F1D">
        <w:rPr>
          <w:rFonts w:ascii="Arial" w:hAnsi="Arial" w:cs="Arial"/>
          <w:sz w:val="28"/>
        </w:rPr>
        <w:t xml:space="preserve">Demographics Upload </w:t>
      </w:r>
      <w:r w:rsidR="00154D2F" w:rsidRPr="00937F1D">
        <w:rPr>
          <w:rFonts w:ascii="Arial" w:hAnsi="Arial" w:cs="Arial"/>
          <w:sz w:val="28"/>
        </w:rPr>
        <w:fldChar w:fldCharType="begin"/>
      </w:r>
      <w:r w:rsidRPr="00937F1D">
        <w:rPr>
          <w:rFonts w:ascii="Arial" w:hAnsi="Arial" w:cs="Arial"/>
          <w:sz w:val="28"/>
        </w:rPr>
        <w:instrText xml:space="preserve"> XE "Demographics Upload" </w:instrText>
      </w:r>
      <w:r w:rsidR="00154D2F" w:rsidRPr="00937F1D">
        <w:rPr>
          <w:rFonts w:ascii="Arial" w:hAnsi="Arial" w:cs="Arial"/>
          <w:sz w:val="28"/>
        </w:rPr>
        <w:fldChar w:fldCharType="end"/>
      </w:r>
    </w:p>
    <w:p w14:paraId="4E8E921E" w14:textId="77777777" w:rsidR="000672D7" w:rsidRPr="00937F1D" w:rsidRDefault="000672D7" w:rsidP="000672D7">
      <w:pPr>
        <w:tabs>
          <w:tab w:val="left" w:pos="2160"/>
        </w:tabs>
      </w:pPr>
    </w:p>
    <w:p w14:paraId="4E88607D" w14:textId="77777777" w:rsidR="000672D7" w:rsidRPr="00937F1D" w:rsidRDefault="000672D7" w:rsidP="000672D7">
      <w:pPr>
        <w:rPr>
          <w:b/>
        </w:rPr>
      </w:pPr>
      <w:r w:rsidRPr="00937F1D">
        <w:rPr>
          <w:b/>
        </w:rPr>
        <w:t>Introduction, continued</w:t>
      </w:r>
    </w:p>
    <w:p w14:paraId="60EA8236" w14:textId="77777777" w:rsidR="000672D7" w:rsidRPr="00937F1D" w:rsidRDefault="000672D7" w:rsidP="000672D7"/>
    <w:p w14:paraId="1F92338D" w14:textId="77777777" w:rsidR="008E0561" w:rsidRPr="00937F1D" w:rsidRDefault="008E0561" w:rsidP="008E0561">
      <w:pPr>
        <w:tabs>
          <w:tab w:val="left" w:pos="2160"/>
        </w:tabs>
      </w:pPr>
      <w:r w:rsidRPr="00937F1D">
        <w:t xml:space="preserve">Data in the following PATIENT File (#2) fields can be uploaded when using this option.  </w:t>
      </w:r>
    </w:p>
    <w:p w14:paraId="46D06B35" w14:textId="77777777" w:rsidR="008E0561" w:rsidRPr="00937F1D" w:rsidRDefault="008E0561" w:rsidP="008E0561">
      <w:pPr>
        <w:tabs>
          <w:tab w:val="left" w:pos="2160"/>
        </w:tabs>
      </w:pPr>
      <w:bookmarkStart w:id="37" w:name="OLE_LINK2"/>
      <w:bookmarkStart w:id="38" w:name="OLE_LINK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4"/>
      </w:tblGrid>
      <w:tr w:rsidR="008E0561" w:rsidRPr="00937F1D" w14:paraId="2320B812" w14:textId="77777777" w:rsidTr="00671395">
        <w:trPr>
          <w:cantSplit/>
        </w:trPr>
        <w:tc>
          <w:tcPr>
            <w:tcW w:w="5508" w:type="dxa"/>
          </w:tcPr>
          <w:p w14:paraId="44ADB8EE" w14:textId="77777777" w:rsidR="008E0561" w:rsidRPr="00937F1D" w:rsidRDefault="008E0561" w:rsidP="00A43EF9">
            <w:pPr>
              <w:rPr>
                <w:rStyle w:val="TABLEHEADING"/>
              </w:rPr>
            </w:pPr>
            <w:r w:rsidRPr="00937F1D">
              <w:rPr>
                <w:rStyle w:val="TABLEHEADING"/>
              </w:rPr>
              <w:t>Field Name</w:t>
            </w:r>
          </w:p>
        </w:tc>
        <w:tc>
          <w:tcPr>
            <w:tcW w:w="3604" w:type="dxa"/>
          </w:tcPr>
          <w:p w14:paraId="579C52C8" w14:textId="77777777" w:rsidR="008E0561" w:rsidRPr="00937F1D" w:rsidRDefault="008E0561" w:rsidP="00A43EF9">
            <w:pPr>
              <w:rPr>
                <w:rStyle w:val="TABLEHEADING"/>
              </w:rPr>
            </w:pPr>
            <w:r w:rsidRPr="00937F1D">
              <w:rPr>
                <w:rStyle w:val="TABLEHEADING"/>
              </w:rPr>
              <w:t>Field Number</w:t>
            </w:r>
          </w:p>
        </w:tc>
      </w:tr>
      <w:tr w:rsidR="008E0561" w:rsidRPr="00937F1D" w14:paraId="2E73CCB3" w14:textId="77777777" w:rsidTr="00671395">
        <w:trPr>
          <w:cantSplit/>
        </w:trPr>
        <w:tc>
          <w:tcPr>
            <w:tcW w:w="5508" w:type="dxa"/>
          </w:tcPr>
          <w:p w14:paraId="39425638" w14:textId="77777777" w:rsidR="008E0561" w:rsidRPr="00937F1D" w:rsidRDefault="008E0561" w:rsidP="00A43EF9">
            <w:pPr>
              <w:pStyle w:val="TABLEROW"/>
            </w:pPr>
            <w:r w:rsidRPr="00937F1D">
              <w:t>CLAIM FOLDER LOCATION</w:t>
            </w:r>
          </w:p>
        </w:tc>
        <w:tc>
          <w:tcPr>
            <w:tcW w:w="3604" w:type="dxa"/>
          </w:tcPr>
          <w:p w14:paraId="40F2675A" w14:textId="77777777" w:rsidR="008E0561" w:rsidRPr="00937F1D" w:rsidRDefault="008E0561" w:rsidP="00A43EF9">
            <w:pPr>
              <w:pStyle w:val="TABLEROW"/>
            </w:pPr>
            <w:r w:rsidRPr="00937F1D">
              <w:t>(#.314)</w:t>
            </w:r>
          </w:p>
        </w:tc>
      </w:tr>
      <w:tr w:rsidR="008E0561" w:rsidRPr="00937F1D" w14:paraId="08F8B97E" w14:textId="77777777" w:rsidTr="00671395">
        <w:trPr>
          <w:cantSplit/>
        </w:trPr>
        <w:tc>
          <w:tcPr>
            <w:tcW w:w="5508" w:type="dxa"/>
          </w:tcPr>
          <w:p w14:paraId="2B80C32C" w14:textId="77777777" w:rsidR="008E0561" w:rsidRPr="00937F1D" w:rsidRDefault="008E0561" w:rsidP="00A43EF9">
            <w:pPr>
              <w:pStyle w:val="TABLEROW"/>
            </w:pPr>
            <w:r w:rsidRPr="00937F1D">
              <w:t>CLAIM FOLDER NUMBER</w:t>
            </w:r>
          </w:p>
        </w:tc>
        <w:tc>
          <w:tcPr>
            <w:tcW w:w="3604" w:type="dxa"/>
          </w:tcPr>
          <w:p w14:paraId="05CC4827" w14:textId="77777777" w:rsidR="008E0561" w:rsidRPr="00937F1D" w:rsidRDefault="008E0561" w:rsidP="00A43EF9">
            <w:pPr>
              <w:pStyle w:val="TABLEROW"/>
            </w:pPr>
            <w:r w:rsidRPr="00937F1D">
              <w:t>(#.313)</w:t>
            </w:r>
          </w:p>
        </w:tc>
      </w:tr>
      <w:tr w:rsidR="00974EC0" w:rsidRPr="00937F1D" w14:paraId="1DA115A4"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48F0C887" w14:textId="77777777" w:rsidR="00974EC0" w:rsidRPr="00937F1D" w:rsidRDefault="00974EC0" w:rsidP="0047623F">
            <w:pPr>
              <w:pStyle w:val="TABLEROW"/>
            </w:pPr>
            <w:r w:rsidRPr="00937F1D">
              <w:t>D-COUNTRY</w:t>
            </w:r>
          </w:p>
        </w:tc>
        <w:tc>
          <w:tcPr>
            <w:tcW w:w="3604" w:type="dxa"/>
            <w:tcBorders>
              <w:top w:val="single" w:sz="4" w:space="0" w:color="auto"/>
              <w:left w:val="single" w:sz="4" w:space="0" w:color="auto"/>
              <w:bottom w:val="single" w:sz="4" w:space="0" w:color="auto"/>
              <w:right w:val="single" w:sz="4" w:space="0" w:color="auto"/>
            </w:tcBorders>
          </w:tcPr>
          <w:p w14:paraId="5849ADE5" w14:textId="77777777" w:rsidR="00974EC0" w:rsidRPr="00937F1D" w:rsidRDefault="00974EC0" w:rsidP="0047623F">
            <w:pPr>
              <w:pStyle w:val="TABLEROW"/>
            </w:pPr>
            <w:r w:rsidRPr="00937F1D">
              <w:t>(#.34012)</w:t>
            </w:r>
          </w:p>
        </w:tc>
      </w:tr>
      <w:tr w:rsidR="00974EC0" w:rsidRPr="00937F1D" w14:paraId="6F1E2F67"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47C7FA30" w14:textId="77777777" w:rsidR="00974EC0" w:rsidRPr="00937F1D" w:rsidRDefault="00974EC0" w:rsidP="0047623F">
            <w:pPr>
              <w:pStyle w:val="TABLEROW"/>
            </w:pPr>
            <w:r w:rsidRPr="00937F1D">
              <w:t>D-POSTAL CODE</w:t>
            </w:r>
          </w:p>
        </w:tc>
        <w:tc>
          <w:tcPr>
            <w:tcW w:w="3604" w:type="dxa"/>
            <w:tcBorders>
              <w:top w:val="single" w:sz="4" w:space="0" w:color="auto"/>
              <w:left w:val="single" w:sz="4" w:space="0" w:color="auto"/>
              <w:bottom w:val="single" w:sz="4" w:space="0" w:color="auto"/>
              <w:right w:val="single" w:sz="4" w:space="0" w:color="auto"/>
            </w:tcBorders>
          </w:tcPr>
          <w:p w14:paraId="5DD5D376" w14:textId="77777777" w:rsidR="00974EC0" w:rsidRPr="00937F1D" w:rsidRDefault="00974EC0" w:rsidP="0047623F">
            <w:pPr>
              <w:pStyle w:val="TABLEROW"/>
            </w:pPr>
            <w:r w:rsidRPr="00937F1D">
              <w:t>(#.34014)</w:t>
            </w:r>
          </w:p>
        </w:tc>
      </w:tr>
      <w:tr w:rsidR="00974EC0" w:rsidRPr="00937F1D" w14:paraId="580D1124"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740D84F1" w14:textId="77777777" w:rsidR="00974EC0" w:rsidRPr="00937F1D" w:rsidRDefault="00974EC0" w:rsidP="0047623F">
            <w:pPr>
              <w:pStyle w:val="TABLEROW"/>
            </w:pPr>
            <w:r w:rsidRPr="00937F1D">
              <w:t>D-PROVINCE</w:t>
            </w:r>
          </w:p>
        </w:tc>
        <w:tc>
          <w:tcPr>
            <w:tcW w:w="3604" w:type="dxa"/>
            <w:tcBorders>
              <w:top w:val="single" w:sz="4" w:space="0" w:color="auto"/>
              <w:left w:val="single" w:sz="4" w:space="0" w:color="auto"/>
              <w:bottom w:val="single" w:sz="4" w:space="0" w:color="auto"/>
              <w:right w:val="single" w:sz="4" w:space="0" w:color="auto"/>
            </w:tcBorders>
          </w:tcPr>
          <w:p w14:paraId="45B1FB93" w14:textId="77777777" w:rsidR="00974EC0" w:rsidRPr="00937F1D" w:rsidRDefault="00974EC0" w:rsidP="0047623F">
            <w:pPr>
              <w:pStyle w:val="TABLEROW"/>
            </w:pPr>
            <w:r w:rsidRPr="00937F1D">
              <w:t>(#.34013)</w:t>
            </w:r>
          </w:p>
        </w:tc>
      </w:tr>
      <w:tr w:rsidR="008E0561" w:rsidRPr="00937F1D" w14:paraId="35CCBF3F" w14:textId="77777777" w:rsidTr="00671395">
        <w:trPr>
          <w:cantSplit/>
        </w:trPr>
        <w:tc>
          <w:tcPr>
            <w:tcW w:w="5508" w:type="dxa"/>
          </w:tcPr>
          <w:p w14:paraId="08576AA6" w14:textId="77777777" w:rsidR="008E0561" w:rsidRPr="00937F1D" w:rsidRDefault="008E0561" w:rsidP="00A43EF9">
            <w:pPr>
              <w:pStyle w:val="TABLEROW"/>
            </w:pPr>
            <w:r w:rsidRPr="00937F1D">
              <w:t>DATE MEDICAID LAST ASKED?</w:t>
            </w:r>
          </w:p>
        </w:tc>
        <w:tc>
          <w:tcPr>
            <w:tcW w:w="3604" w:type="dxa"/>
          </w:tcPr>
          <w:p w14:paraId="1CA30A3E" w14:textId="77777777" w:rsidR="008E0561" w:rsidRPr="00937F1D" w:rsidRDefault="008E0561" w:rsidP="00A43EF9">
            <w:pPr>
              <w:pStyle w:val="TABLEROW"/>
            </w:pPr>
            <w:r w:rsidRPr="00937F1D">
              <w:t>(#.382)</w:t>
            </w:r>
          </w:p>
        </w:tc>
      </w:tr>
      <w:tr w:rsidR="008E0561" w:rsidRPr="00937F1D" w14:paraId="7F7B0026" w14:textId="77777777" w:rsidTr="00671395">
        <w:trPr>
          <w:cantSplit/>
        </w:trPr>
        <w:tc>
          <w:tcPr>
            <w:tcW w:w="5508" w:type="dxa"/>
          </w:tcPr>
          <w:p w14:paraId="0AD19BBF" w14:textId="77777777" w:rsidR="008E0561" w:rsidRPr="00937F1D" w:rsidRDefault="008E0561" w:rsidP="00A43EF9">
            <w:pPr>
              <w:pStyle w:val="TABLEROW"/>
            </w:pPr>
            <w:r w:rsidRPr="00937F1D">
              <w:t>DATE OF BIRTH</w:t>
            </w:r>
          </w:p>
        </w:tc>
        <w:tc>
          <w:tcPr>
            <w:tcW w:w="3604" w:type="dxa"/>
          </w:tcPr>
          <w:p w14:paraId="2650A948" w14:textId="77777777" w:rsidR="008E0561" w:rsidRPr="00937F1D" w:rsidRDefault="008E0561" w:rsidP="00A43EF9">
            <w:pPr>
              <w:pStyle w:val="TABLEROW"/>
            </w:pPr>
            <w:r w:rsidRPr="00937F1D">
              <w:t>(#.03)</w:t>
            </w:r>
          </w:p>
        </w:tc>
      </w:tr>
      <w:tr w:rsidR="008E0561" w:rsidRPr="00937F1D" w14:paraId="4B9BA8A7" w14:textId="77777777" w:rsidTr="00671395">
        <w:trPr>
          <w:cantSplit/>
        </w:trPr>
        <w:tc>
          <w:tcPr>
            <w:tcW w:w="5508" w:type="dxa"/>
          </w:tcPr>
          <w:p w14:paraId="2CC1BF92" w14:textId="77777777" w:rsidR="008E0561" w:rsidRPr="00937F1D" w:rsidRDefault="008E0561" w:rsidP="00A43EF9">
            <w:pPr>
              <w:pStyle w:val="TABLEROW"/>
            </w:pPr>
            <w:r w:rsidRPr="00937F1D">
              <w:t>* DATE OF DEATH</w:t>
            </w:r>
          </w:p>
        </w:tc>
        <w:tc>
          <w:tcPr>
            <w:tcW w:w="3604" w:type="dxa"/>
          </w:tcPr>
          <w:p w14:paraId="1FDF10FE" w14:textId="77777777" w:rsidR="008E0561" w:rsidRPr="00937F1D" w:rsidRDefault="008E0561" w:rsidP="00A43EF9">
            <w:pPr>
              <w:pStyle w:val="TABLEROW"/>
            </w:pPr>
            <w:r w:rsidRPr="00937F1D">
              <w:t>(#.351)</w:t>
            </w:r>
          </w:p>
        </w:tc>
      </w:tr>
      <w:tr w:rsidR="008E0561" w:rsidRPr="00937F1D" w14:paraId="3B1086EC" w14:textId="77777777" w:rsidTr="00671395">
        <w:trPr>
          <w:cantSplit/>
        </w:trPr>
        <w:tc>
          <w:tcPr>
            <w:tcW w:w="5508" w:type="dxa"/>
          </w:tcPr>
          <w:p w14:paraId="2DA1FA57" w14:textId="77777777" w:rsidR="008E0561" w:rsidRPr="00937F1D" w:rsidRDefault="008E0561" w:rsidP="00A43EF9">
            <w:pPr>
              <w:pStyle w:val="TABLEROW"/>
            </w:pPr>
            <w:r w:rsidRPr="00937F1D">
              <w:t>* DATE OF DEATH LAST UPDATED</w:t>
            </w:r>
          </w:p>
        </w:tc>
        <w:tc>
          <w:tcPr>
            <w:tcW w:w="3604" w:type="dxa"/>
          </w:tcPr>
          <w:p w14:paraId="3A0DB61F" w14:textId="77777777" w:rsidR="008E0561" w:rsidRPr="00937F1D" w:rsidRDefault="008E0561" w:rsidP="00A43EF9">
            <w:pPr>
              <w:pStyle w:val="TABLEROW"/>
            </w:pPr>
            <w:r w:rsidRPr="00937F1D">
              <w:t>(#.354)</w:t>
            </w:r>
          </w:p>
        </w:tc>
      </w:tr>
      <w:tr w:rsidR="008E0561" w:rsidRPr="00937F1D" w14:paraId="5C6DE116" w14:textId="77777777" w:rsidTr="00671395">
        <w:trPr>
          <w:cantSplit/>
        </w:trPr>
        <w:tc>
          <w:tcPr>
            <w:tcW w:w="5508" w:type="dxa"/>
          </w:tcPr>
          <w:p w14:paraId="0414E667" w14:textId="77777777" w:rsidR="008E0561" w:rsidRPr="00937F1D" w:rsidRDefault="008E0561" w:rsidP="00A43EF9">
            <w:pPr>
              <w:pStyle w:val="TABLEROW"/>
            </w:pPr>
            <w:r w:rsidRPr="00937F1D">
              <w:t>DATE RULED INCOMPETENT (VA)</w:t>
            </w:r>
          </w:p>
        </w:tc>
        <w:tc>
          <w:tcPr>
            <w:tcW w:w="3604" w:type="dxa"/>
          </w:tcPr>
          <w:p w14:paraId="30D7A8A7" w14:textId="77777777" w:rsidR="008E0561" w:rsidRPr="00937F1D" w:rsidRDefault="008E0561" w:rsidP="00A43EF9">
            <w:pPr>
              <w:pStyle w:val="TABLEROW"/>
            </w:pPr>
            <w:r w:rsidRPr="00937F1D">
              <w:t>(#.291)</w:t>
            </w:r>
          </w:p>
        </w:tc>
      </w:tr>
      <w:tr w:rsidR="00974EC0" w:rsidRPr="00937F1D" w14:paraId="769B5236"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7E6101B3" w14:textId="77777777" w:rsidR="00974EC0" w:rsidRPr="00937F1D" w:rsidRDefault="00974EC0" w:rsidP="0047623F">
            <w:pPr>
              <w:pStyle w:val="TABLEROW"/>
            </w:pPr>
            <w:r w:rsidRPr="00937F1D">
              <w:t>E-COUNTRY</w:t>
            </w:r>
          </w:p>
        </w:tc>
        <w:tc>
          <w:tcPr>
            <w:tcW w:w="3604" w:type="dxa"/>
            <w:tcBorders>
              <w:top w:val="single" w:sz="4" w:space="0" w:color="auto"/>
              <w:left w:val="single" w:sz="4" w:space="0" w:color="auto"/>
              <w:bottom w:val="single" w:sz="4" w:space="0" w:color="auto"/>
              <w:right w:val="single" w:sz="4" w:space="0" w:color="auto"/>
            </w:tcBorders>
          </w:tcPr>
          <w:p w14:paraId="6A8B21C4" w14:textId="77777777" w:rsidR="00974EC0" w:rsidRPr="00937F1D" w:rsidRDefault="00974EC0" w:rsidP="0047623F">
            <w:pPr>
              <w:pStyle w:val="TABLEROW"/>
            </w:pPr>
            <w:r w:rsidRPr="00937F1D">
              <w:t>(#.3306)</w:t>
            </w:r>
          </w:p>
        </w:tc>
      </w:tr>
      <w:tr w:rsidR="00974EC0" w:rsidRPr="00937F1D" w14:paraId="509A6DCC"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3FADE50B" w14:textId="77777777" w:rsidR="00974EC0" w:rsidRPr="00937F1D" w:rsidRDefault="00974EC0" w:rsidP="0047623F">
            <w:pPr>
              <w:pStyle w:val="TABLEROW"/>
            </w:pPr>
            <w:r w:rsidRPr="00937F1D">
              <w:t>E-POSTAL CODE</w:t>
            </w:r>
          </w:p>
        </w:tc>
        <w:tc>
          <w:tcPr>
            <w:tcW w:w="3604" w:type="dxa"/>
            <w:tcBorders>
              <w:top w:val="single" w:sz="4" w:space="0" w:color="auto"/>
              <w:left w:val="single" w:sz="4" w:space="0" w:color="auto"/>
              <w:bottom w:val="single" w:sz="4" w:space="0" w:color="auto"/>
              <w:right w:val="single" w:sz="4" w:space="0" w:color="auto"/>
            </w:tcBorders>
          </w:tcPr>
          <w:p w14:paraId="0D38A18E" w14:textId="77777777" w:rsidR="00974EC0" w:rsidRPr="00937F1D" w:rsidRDefault="00974EC0" w:rsidP="0047623F">
            <w:pPr>
              <w:pStyle w:val="TABLEROW"/>
            </w:pPr>
            <w:r w:rsidRPr="00937F1D">
              <w:t>(#.3308)</w:t>
            </w:r>
          </w:p>
        </w:tc>
      </w:tr>
      <w:tr w:rsidR="00974EC0" w:rsidRPr="00937F1D" w14:paraId="08572823"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4F730134" w14:textId="77777777" w:rsidR="00974EC0" w:rsidRPr="00937F1D" w:rsidRDefault="00974EC0" w:rsidP="0047623F">
            <w:pPr>
              <w:pStyle w:val="TABLEROW"/>
            </w:pPr>
            <w:r w:rsidRPr="00937F1D">
              <w:t>E-PROVINCE</w:t>
            </w:r>
          </w:p>
        </w:tc>
        <w:tc>
          <w:tcPr>
            <w:tcW w:w="3604" w:type="dxa"/>
            <w:tcBorders>
              <w:top w:val="single" w:sz="4" w:space="0" w:color="auto"/>
              <w:left w:val="single" w:sz="4" w:space="0" w:color="auto"/>
              <w:bottom w:val="single" w:sz="4" w:space="0" w:color="auto"/>
              <w:right w:val="single" w:sz="4" w:space="0" w:color="auto"/>
            </w:tcBorders>
          </w:tcPr>
          <w:p w14:paraId="0A01F66B" w14:textId="77777777" w:rsidR="00974EC0" w:rsidRPr="00937F1D" w:rsidRDefault="00974EC0" w:rsidP="0047623F">
            <w:pPr>
              <w:pStyle w:val="TABLEROW"/>
            </w:pPr>
            <w:r w:rsidRPr="00937F1D">
              <w:t>(#.3307)</w:t>
            </w:r>
          </w:p>
        </w:tc>
      </w:tr>
      <w:tr w:rsidR="00974EC0" w:rsidRPr="00937F1D" w14:paraId="4EAAECA6"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12AB8236" w14:textId="77777777" w:rsidR="00974EC0" w:rsidRPr="00937F1D" w:rsidRDefault="00974EC0" w:rsidP="0047623F">
            <w:pPr>
              <w:pStyle w:val="TABLEROW"/>
            </w:pPr>
            <w:r w:rsidRPr="00937F1D">
              <w:t>E2-COUNTRY</w:t>
            </w:r>
          </w:p>
        </w:tc>
        <w:tc>
          <w:tcPr>
            <w:tcW w:w="3604" w:type="dxa"/>
            <w:tcBorders>
              <w:top w:val="single" w:sz="4" w:space="0" w:color="auto"/>
              <w:left w:val="single" w:sz="4" w:space="0" w:color="auto"/>
              <w:bottom w:val="single" w:sz="4" w:space="0" w:color="auto"/>
              <w:right w:val="single" w:sz="4" w:space="0" w:color="auto"/>
            </w:tcBorders>
          </w:tcPr>
          <w:p w14:paraId="58AF0DA2" w14:textId="77777777" w:rsidR="00974EC0" w:rsidRPr="00937F1D" w:rsidRDefault="00974EC0" w:rsidP="0047623F">
            <w:pPr>
              <w:pStyle w:val="TABLEROW"/>
            </w:pPr>
            <w:r w:rsidRPr="00937F1D">
              <w:t>(#.331012)</w:t>
            </w:r>
          </w:p>
        </w:tc>
      </w:tr>
      <w:tr w:rsidR="00974EC0" w:rsidRPr="00937F1D" w14:paraId="54E4075B"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0E456C42" w14:textId="77777777" w:rsidR="00974EC0" w:rsidRPr="00937F1D" w:rsidRDefault="00974EC0" w:rsidP="0047623F">
            <w:pPr>
              <w:pStyle w:val="TABLEROW"/>
            </w:pPr>
            <w:r w:rsidRPr="00937F1D">
              <w:t>E2-POSTAL CODE</w:t>
            </w:r>
          </w:p>
        </w:tc>
        <w:tc>
          <w:tcPr>
            <w:tcW w:w="3604" w:type="dxa"/>
            <w:tcBorders>
              <w:top w:val="single" w:sz="4" w:space="0" w:color="auto"/>
              <w:left w:val="single" w:sz="4" w:space="0" w:color="auto"/>
              <w:bottom w:val="single" w:sz="4" w:space="0" w:color="auto"/>
              <w:right w:val="single" w:sz="4" w:space="0" w:color="auto"/>
            </w:tcBorders>
          </w:tcPr>
          <w:p w14:paraId="1856CC30" w14:textId="77777777" w:rsidR="00974EC0" w:rsidRPr="00937F1D" w:rsidRDefault="00974EC0" w:rsidP="0047623F">
            <w:pPr>
              <w:pStyle w:val="TABLEROW"/>
            </w:pPr>
            <w:r w:rsidRPr="00937F1D">
              <w:t>(#.331014)</w:t>
            </w:r>
          </w:p>
        </w:tc>
      </w:tr>
      <w:tr w:rsidR="00974EC0" w:rsidRPr="00937F1D" w14:paraId="73D9019B"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4AFB178F" w14:textId="77777777" w:rsidR="00974EC0" w:rsidRPr="00937F1D" w:rsidRDefault="00974EC0" w:rsidP="0047623F">
            <w:pPr>
              <w:pStyle w:val="TABLEROW"/>
            </w:pPr>
            <w:r w:rsidRPr="00937F1D">
              <w:t>E2- PROVINCE</w:t>
            </w:r>
          </w:p>
        </w:tc>
        <w:tc>
          <w:tcPr>
            <w:tcW w:w="3604" w:type="dxa"/>
            <w:tcBorders>
              <w:top w:val="single" w:sz="4" w:space="0" w:color="auto"/>
              <w:left w:val="single" w:sz="4" w:space="0" w:color="auto"/>
              <w:bottom w:val="single" w:sz="4" w:space="0" w:color="auto"/>
              <w:right w:val="single" w:sz="4" w:space="0" w:color="auto"/>
            </w:tcBorders>
          </w:tcPr>
          <w:p w14:paraId="1DC39933" w14:textId="77777777" w:rsidR="00974EC0" w:rsidRPr="00937F1D" w:rsidRDefault="00974EC0" w:rsidP="0047623F">
            <w:pPr>
              <w:pStyle w:val="TABLEROW"/>
            </w:pPr>
            <w:r w:rsidRPr="00937F1D">
              <w:t>(#.331013)</w:t>
            </w:r>
          </w:p>
        </w:tc>
      </w:tr>
      <w:tr w:rsidR="008E0561" w:rsidRPr="00937F1D" w14:paraId="0162AC41" w14:textId="77777777" w:rsidTr="00671395">
        <w:trPr>
          <w:cantSplit/>
        </w:trPr>
        <w:tc>
          <w:tcPr>
            <w:tcW w:w="5508" w:type="dxa"/>
          </w:tcPr>
          <w:p w14:paraId="671F8D78" w14:textId="77777777" w:rsidR="008E0561" w:rsidRPr="00937F1D" w:rsidRDefault="008E0561" w:rsidP="00A43EF9">
            <w:pPr>
              <w:pStyle w:val="TABLEROW"/>
            </w:pPr>
            <w:r w:rsidRPr="00937F1D">
              <w:t>ELIGIBILITY STATUS</w:t>
            </w:r>
          </w:p>
        </w:tc>
        <w:tc>
          <w:tcPr>
            <w:tcW w:w="3604" w:type="dxa"/>
          </w:tcPr>
          <w:p w14:paraId="40831FAB" w14:textId="77777777" w:rsidR="008E0561" w:rsidRPr="00937F1D" w:rsidRDefault="008E0561" w:rsidP="00A43EF9">
            <w:pPr>
              <w:pStyle w:val="TABLEROW"/>
            </w:pPr>
            <w:r w:rsidRPr="00937F1D">
              <w:t>(#.3611)</w:t>
            </w:r>
          </w:p>
        </w:tc>
      </w:tr>
      <w:tr w:rsidR="008E0561" w:rsidRPr="00937F1D" w14:paraId="68034AA6" w14:textId="77777777" w:rsidTr="00671395">
        <w:trPr>
          <w:cantSplit/>
        </w:trPr>
        <w:tc>
          <w:tcPr>
            <w:tcW w:w="5508" w:type="dxa"/>
          </w:tcPr>
          <w:p w14:paraId="4176F7E1" w14:textId="77777777" w:rsidR="008E0561" w:rsidRPr="00937F1D" w:rsidRDefault="008E0561" w:rsidP="00A43EF9">
            <w:pPr>
              <w:pStyle w:val="TABLEROW"/>
            </w:pPr>
            <w:r w:rsidRPr="00937F1D">
              <w:t>ELIGIBILITY STATUS DATE</w:t>
            </w:r>
          </w:p>
        </w:tc>
        <w:tc>
          <w:tcPr>
            <w:tcW w:w="3604" w:type="dxa"/>
          </w:tcPr>
          <w:p w14:paraId="0C104A69" w14:textId="77777777" w:rsidR="008E0561" w:rsidRPr="00937F1D" w:rsidRDefault="008E0561" w:rsidP="00A43EF9">
            <w:pPr>
              <w:pStyle w:val="TABLEROW"/>
            </w:pPr>
            <w:r w:rsidRPr="00937F1D">
              <w:t>(#.3612)</w:t>
            </w:r>
          </w:p>
        </w:tc>
      </w:tr>
      <w:tr w:rsidR="008E0561" w:rsidRPr="00937F1D" w14:paraId="7D55E8D8" w14:textId="77777777" w:rsidTr="00671395">
        <w:trPr>
          <w:cantSplit/>
        </w:trPr>
        <w:tc>
          <w:tcPr>
            <w:tcW w:w="5508" w:type="dxa"/>
          </w:tcPr>
          <w:p w14:paraId="6153BE76" w14:textId="77777777" w:rsidR="008E0561" w:rsidRPr="00937F1D" w:rsidRDefault="008E0561" w:rsidP="00A43EF9">
            <w:pPr>
              <w:pStyle w:val="TABLEROW"/>
            </w:pPr>
            <w:r w:rsidRPr="00937F1D">
              <w:t>ELIGIBILITY VERIF. METHOD</w:t>
            </w:r>
          </w:p>
        </w:tc>
        <w:tc>
          <w:tcPr>
            <w:tcW w:w="3604" w:type="dxa"/>
          </w:tcPr>
          <w:p w14:paraId="64BE8DE1" w14:textId="77777777" w:rsidR="008E0561" w:rsidRPr="00937F1D" w:rsidRDefault="008E0561" w:rsidP="00A43EF9">
            <w:pPr>
              <w:pStyle w:val="TABLEROW"/>
            </w:pPr>
            <w:r w:rsidRPr="00937F1D">
              <w:t>(#.3615)</w:t>
            </w:r>
          </w:p>
        </w:tc>
      </w:tr>
      <w:tr w:rsidR="008E0561" w:rsidRPr="00937F1D" w14:paraId="6B8E2226" w14:textId="77777777" w:rsidTr="00671395">
        <w:trPr>
          <w:cantSplit/>
        </w:trPr>
        <w:tc>
          <w:tcPr>
            <w:tcW w:w="5508" w:type="dxa"/>
          </w:tcPr>
          <w:p w14:paraId="63D2AD30" w14:textId="77777777" w:rsidR="008E0561" w:rsidRPr="00937F1D" w:rsidRDefault="008E0561" w:rsidP="00A43EF9">
            <w:pPr>
              <w:pStyle w:val="TABLEROW"/>
            </w:pPr>
            <w:r w:rsidRPr="00937F1D">
              <w:t>ELIGIBLE FOR MEDICAID?</w:t>
            </w:r>
          </w:p>
        </w:tc>
        <w:tc>
          <w:tcPr>
            <w:tcW w:w="3604" w:type="dxa"/>
          </w:tcPr>
          <w:p w14:paraId="244AFB0F" w14:textId="77777777" w:rsidR="008E0561" w:rsidRPr="00937F1D" w:rsidRDefault="008E0561" w:rsidP="00A43EF9">
            <w:pPr>
              <w:pStyle w:val="TABLEROW"/>
            </w:pPr>
            <w:r w:rsidRPr="00937F1D">
              <w:t>(#.381)</w:t>
            </w:r>
          </w:p>
        </w:tc>
      </w:tr>
      <w:tr w:rsidR="008E0561" w:rsidRPr="00937F1D" w14:paraId="16B3DDB6" w14:textId="77777777" w:rsidTr="00671395">
        <w:trPr>
          <w:cantSplit/>
        </w:trPr>
        <w:tc>
          <w:tcPr>
            <w:tcW w:w="5508" w:type="dxa"/>
          </w:tcPr>
          <w:p w14:paraId="46C0F262" w14:textId="77777777" w:rsidR="008E0561" w:rsidRPr="00937F1D" w:rsidRDefault="008E0561" w:rsidP="00A43EF9">
            <w:pPr>
              <w:pStyle w:val="TABLEROW"/>
            </w:pPr>
            <w:r w:rsidRPr="00937F1D">
              <w:t>GUARDIAN (VA)</w:t>
            </w:r>
          </w:p>
        </w:tc>
        <w:tc>
          <w:tcPr>
            <w:tcW w:w="3604" w:type="dxa"/>
          </w:tcPr>
          <w:p w14:paraId="731F66B3" w14:textId="77777777" w:rsidR="008E0561" w:rsidRPr="00937F1D" w:rsidRDefault="008E0561" w:rsidP="00A43EF9">
            <w:pPr>
              <w:pStyle w:val="TABLEROW"/>
            </w:pPr>
            <w:r w:rsidRPr="00937F1D">
              <w:t>(#.2912)</w:t>
            </w:r>
          </w:p>
        </w:tc>
      </w:tr>
      <w:tr w:rsidR="008E0561" w:rsidRPr="00937F1D" w14:paraId="1C45003A" w14:textId="77777777" w:rsidTr="00671395">
        <w:trPr>
          <w:cantSplit/>
        </w:trPr>
        <w:tc>
          <w:tcPr>
            <w:tcW w:w="5508" w:type="dxa"/>
          </w:tcPr>
          <w:p w14:paraId="0D4D4C30" w14:textId="77777777" w:rsidR="008E0561" w:rsidRPr="00937F1D" w:rsidRDefault="008E0561" w:rsidP="00A43EF9">
            <w:pPr>
              <w:pStyle w:val="TABLEROW"/>
            </w:pPr>
            <w:r w:rsidRPr="00937F1D">
              <w:t>INSTITUTION (VA)</w:t>
            </w:r>
          </w:p>
        </w:tc>
        <w:tc>
          <w:tcPr>
            <w:tcW w:w="3604" w:type="dxa"/>
          </w:tcPr>
          <w:p w14:paraId="69708256" w14:textId="77777777" w:rsidR="008E0561" w:rsidRPr="00937F1D" w:rsidRDefault="008E0561" w:rsidP="00A43EF9">
            <w:pPr>
              <w:pStyle w:val="TABLEROW"/>
            </w:pPr>
            <w:r w:rsidRPr="00937F1D">
              <w:t>(#.2911)</w:t>
            </w:r>
          </w:p>
        </w:tc>
      </w:tr>
      <w:tr w:rsidR="00974EC0" w:rsidRPr="00937F1D" w14:paraId="793BAFBF"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1E266286" w14:textId="77777777" w:rsidR="00974EC0" w:rsidRPr="00937F1D" w:rsidRDefault="00974EC0" w:rsidP="0047623F">
            <w:pPr>
              <w:pStyle w:val="TABLEROW"/>
            </w:pPr>
            <w:r w:rsidRPr="00937F1D">
              <w:t>K-COUNTRY</w:t>
            </w:r>
          </w:p>
        </w:tc>
        <w:tc>
          <w:tcPr>
            <w:tcW w:w="3604" w:type="dxa"/>
            <w:tcBorders>
              <w:top w:val="single" w:sz="4" w:space="0" w:color="auto"/>
              <w:left w:val="single" w:sz="4" w:space="0" w:color="auto"/>
              <w:bottom w:val="single" w:sz="4" w:space="0" w:color="auto"/>
              <w:right w:val="single" w:sz="4" w:space="0" w:color="auto"/>
            </w:tcBorders>
          </w:tcPr>
          <w:p w14:paraId="419E8406" w14:textId="77777777" w:rsidR="00974EC0" w:rsidRPr="00937F1D" w:rsidRDefault="00974EC0" w:rsidP="0047623F">
            <w:pPr>
              <w:pStyle w:val="TABLEROW"/>
            </w:pPr>
            <w:r w:rsidRPr="00937F1D">
              <w:t>(#.221)</w:t>
            </w:r>
          </w:p>
        </w:tc>
      </w:tr>
      <w:tr w:rsidR="00974EC0" w:rsidRPr="00937F1D" w14:paraId="391FAC04"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01D21CDD" w14:textId="77777777" w:rsidR="00974EC0" w:rsidRPr="00937F1D" w:rsidRDefault="00974EC0" w:rsidP="0047623F">
            <w:pPr>
              <w:pStyle w:val="TABLEROW"/>
            </w:pPr>
            <w:r w:rsidRPr="00937F1D">
              <w:t>K-POSTAL CODE</w:t>
            </w:r>
          </w:p>
        </w:tc>
        <w:tc>
          <w:tcPr>
            <w:tcW w:w="3604" w:type="dxa"/>
            <w:tcBorders>
              <w:top w:val="single" w:sz="4" w:space="0" w:color="auto"/>
              <w:left w:val="single" w:sz="4" w:space="0" w:color="auto"/>
              <w:bottom w:val="single" w:sz="4" w:space="0" w:color="auto"/>
              <w:right w:val="single" w:sz="4" w:space="0" w:color="auto"/>
            </w:tcBorders>
          </w:tcPr>
          <w:p w14:paraId="74AA021B" w14:textId="77777777" w:rsidR="00974EC0" w:rsidRPr="00937F1D" w:rsidRDefault="00974EC0" w:rsidP="0047623F">
            <w:pPr>
              <w:pStyle w:val="TABLEROW"/>
            </w:pPr>
            <w:r w:rsidRPr="00937F1D">
              <w:t>(#.223)</w:t>
            </w:r>
          </w:p>
        </w:tc>
      </w:tr>
      <w:tr w:rsidR="00974EC0" w:rsidRPr="00937F1D" w14:paraId="533E219F"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0F16D6B8" w14:textId="77777777" w:rsidR="00974EC0" w:rsidRPr="00937F1D" w:rsidRDefault="00974EC0" w:rsidP="0047623F">
            <w:pPr>
              <w:pStyle w:val="TABLEROW"/>
            </w:pPr>
            <w:r w:rsidRPr="00937F1D">
              <w:t>K-PROVINCE</w:t>
            </w:r>
          </w:p>
        </w:tc>
        <w:tc>
          <w:tcPr>
            <w:tcW w:w="3604" w:type="dxa"/>
            <w:tcBorders>
              <w:top w:val="single" w:sz="4" w:space="0" w:color="auto"/>
              <w:left w:val="single" w:sz="4" w:space="0" w:color="auto"/>
              <w:bottom w:val="single" w:sz="4" w:space="0" w:color="auto"/>
              <w:right w:val="single" w:sz="4" w:space="0" w:color="auto"/>
            </w:tcBorders>
          </w:tcPr>
          <w:p w14:paraId="7A380C55" w14:textId="77777777" w:rsidR="00974EC0" w:rsidRPr="00937F1D" w:rsidRDefault="00974EC0" w:rsidP="0047623F">
            <w:pPr>
              <w:pStyle w:val="TABLEROW"/>
            </w:pPr>
            <w:r w:rsidRPr="00937F1D">
              <w:t>(#.222)</w:t>
            </w:r>
          </w:p>
        </w:tc>
      </w:tr>
      <w:tr w:rsidR="00974EC0" w:rsidRPr="00937F1D" w14:paraId="088D4205"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119CBDA3" w14:textId="77777777" w:rsidR="00974EC0" w:rsidRPr="00937F1D" w:rsidRDefault="00974EC0" w:rsidP="0047623F">
            <w:pPr>
              <w:pStyle w:val="TABLEROW"/>
            </w:pPr>
            <w:r w:rsidRPr="00937F1D">
              <w:t>K2-COUNTRY</w:t>
            </w:r>
          </w:p>
        </w:tc>
        <w:tc>
          <w:tcPr>
            <w:tcW w:w="3604" w:type="dxa"/>
            <w:tcBorders>
              <w:top w:val="single" w:sz="4" w:space="0" w:color="auto"/>
              <w:left w:val="single" w:sz="4" w:space="0" w:color="auto"/>
              <w:bottom w:val="single" w:sz="4" w:space="0" w:color="auto"/>
              <w:right w:val="single" w:sz="4" w:space="0" w:color="auto"/>
            </w:tcBorders>
          </w:tcPr>
          <w:p w14:paraId="4523C6C5" w14:textId="77777777" w:rsidR="00974EC0" w:rsidRPr="00937F1D" w:rsidRDefault="00974EC0" w:rsidP="0047623F">
            <w:pPr>
              <w:pStyle w:val="TABLEROW"/>
            </w:pPr>
            <w:r w:rsidRPr="00937F1D">
              <w:t>(#.2101)</w:t>
            </w:r>
          </w:p>
        </w:tc>
      </w:tr>
      <w:tr w:rsidR="00974EC0" w:rsidRPr="00937F1D" w14:paraId="1CD15FD0"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2E2A741D" w14:textId="77777777" w:rsidR="00974EC0" w:rsidRPr="00937F1D" w:rsidRDefault="00974EC0" w:rsidP="0047623F">
            <w:pPr>
              <w:pStyle w:val="TABLEROW"/>
            </w:pPr>
            <w:r w:rsidRPr="00937F1D">
              <w:t>K2-POSTAL CODE</w:t>
            </w:r>
          </w:p>
        </w:tc>
        <w:tc>
          <w:tcPr>
            <w:tcW w:w="3604" w:type="dxa"/>
            <w:tcBorders>
              <w:top w:val="single" w:sz="4" w:space="0" w:color="auto"/>
              <w:left w:val="single" w:sz="4" w:space="0" w:color="auto"/>
              <w:bottom w:val="single" w:sz="4" w:space="0" w:color="auto"/>
              <w:right w:val="single" w:sz="4" w:space="0" w:color="auto"/>
            </w:tcBorders>
          </w:tcPr>
          <w:p w14:paraId="2DB53C27" w14:textId="77777777" w:rsidR="00974EC0" w:rsidRPr="00937F1D" w:rsidRDefault="00974EC0" w:rsidP="0047623F">
            <w:pPr>
              <w:pStyle w:val="TABLEROW"/>
            </w:pPr>
            <w:r w:rsidRPr="00937F1D">
              <w:t>(#.2103)</w:t>
            </w:r>
          </w:p>
        </w:tc>
      </w:tr>
      <w:tr w:rsidR="00974EC0" w:rsidRPr="00937F1D" w14:paraId="5339FFEC" w14:textId="77777777" w:rsidTr="00974EC0">
        <w:trPr>
          <w:cantSplit/>
        </w:trPr>
        <w:tc>
          <w:tcPr>
            <w:tcW w:w="5508" w:type="dxa"/>
            <w:tcBorders>
              <w:top w:val="single" w:sz="4" w:space="0" w:color="auto"/>
              <w:left w:val="single" w:sz="4" w:space="0" w:color="auto"/>
              <w:bottom w:val="single" w:sz="4" w:space="0" w:color="auto"/>
              <w:right w:val="single" w:sz="4" w:space="0" w:color="auto"/>
            </w:tcBorders>
          </w:tcPr>
          <w:p w14:paraId="27557885" w14:textId="77777777" w:rsidR="00974EC0" w:rsidRPr="00937F1D" w:rsidRDefault="00974EC0" w:rsidP="0047623F">
            <w:pPr>
              <w:pStyle w:val="TABLEROW"/>
            </w:pPr>
            <w:r w:rsidRPr="00937F1D">
              <w:t>K2-PROVINCE</w:t>
            </w:r>
          </w:p>
        </w:tc>
        <w:tc>
          <w:tcPr>
            <w:tcW w:w="3604" w:type="dxa"/>
            <w:tcBorders>
              <w:top w:val="single" w:sz="4" w:space="0" w:color="auto"/>
              <w:left w:val="single" w:sz="4" w:space="0" w:color="auto"/>
              <w:bottom w:val="single" w:sz="4" w:space="0" w:color="auto"/>
              <w:right w:val="single" w:sz="4" w:space="0" w:color="auto"/>
            </w:tcBorders>
          </w:tcPr>
          <w:p w14:paraId="14FD4483" w14:textId="77777777" w:rsidR="00974EC0" w:rsidRPr="00937F1D" w:rsidRDefault="00974EC0" w:rsidP="0047623F">
            <w:pPr>
              <w:pStyle w:val="TABLEROW"/>
            </w:pPr>
            <w:r w:rsidRPr="00937F1D">
              <w:t>(#.2102)</w:t>
            </w:r>
          </w:p>
        </w:tc>
      </w:tr>
      <w:tr w:rsidR="008E0561" w:rsidRPr="00937F1D" w14:paraId="00097846" w14:textId="77777777" w:rsidTr="00671395">
        <w:trPr>
          <w:cantSplit/>
        </w:trPr>
        <w:tc>
          <w:tcPr>
            <w:tcW w:w="5508" w:type="dxa"/>
          </w:tcPr>
          <w:p w14:paraId="731BF29F" w14:textId="77777777" w:rsidR="008E0561" w:rsidRPr="00937F1D" w:rsidRDefault="008E0561" w:rsidP="00A43EF9">
            <w:pPr>
              <w:pStyle w:val="TABLEROW"/>
            </w:pPr>
            <w:r w:rsidRPr="00937F1D">
              <w:t>PHONE (VA)</w:t>
            </w:r>
          </w:p>
        </w:tc>
        <w:tc>
          <w:tcPr>
            <w:tcW w:w="3604" w:type="dxa"/>
          </w:tcPr>
          <w:p w14:paraId="1237C190" w14:textId="77777777" w:rsidR="008E0561" w:rsidRPr="00937F1D" w:rsidRDefault="008E0561" w:rsidP="00A43EF9">
            <w:pPr>
              <w:pStyle w:val="TABLEROW"/>
            </w:pPr>
            <w:r w:rsidRPr="00937F1D">
              <w:t>(#.2919)</w:t>
            </w:r>
          </w:p>
        </w:tc>
      </w:tr>
      <w:tr w:rsidR="008E0561" w:rsidRPr="00937F1D" w14:paraId="111985EC" w14:textId="77777777" w:rsidTr="00671395">
        <w:trPr>
          <w:cantSplit/>
        </w:trPr>
        <w:tc>
          <w:tcPr>
            <w:tcW w:w="5508" w:type="dxa"/>
          </w:tcPr>
          <w:p w14:paraId="0657C96F" w14:textId="77777777" w:rsidR="008E0561" w:rsidRPr="00937F1D" w:rsidRDefault="008E0561" w:rsidP="00A43EF9">
            <w:pPr>
              <w:pStyle w:val="TABLEROW"/>
            </w:pPr>
            <w:r w:rsidRPr="00937F1D">
              <w:t>PRIMARY ELIGIBILITY CODE</w:t>
            </w:r>
          </w:p>
        </w:tc>
        <w:tc>
          <w:tcPr>
            <w:tcW w:w="3604" w:type="dxa"/>
          </w:tcPr>
          <w:p w14:paraId="70D75D0C" w14:textId="77777777" w:rsidR="008E0561" w:rsidRPr="00937F1D" w:rsidRDefault="008E0561" w:rsidP="00A43EF9">
            <w:pPr>
              <w:pStyle w:val="TABLEROW"/>
            </w:pPr>
            <w:r w:rsidRPr="00937F1D">
              <w:t>(#.361)</w:t>
            </w:r>
          </w:p>
        </w:tc>
      </w:tr>
      <w:tr w:rsidR="008E0561" w:rsidRPr="00937F1D" w14:paraId="70701080" w14:textId="77777777" w:rsidTr="00671395">
        <w:trPr>
          <w:cantSplit/>
        </w:trPr>
        <w:tc>
          <w:tcPr>
            <w:tcW w:w="5508" w:type="dxa"/>
          </w:tcPr>
          <w:p w14:paraId="1B337A0A" w14:textId="77777777" w:rsidR="008E0561" w:rsidRPr="00937F1D" w:rsidRDefault="008E0561" w:rsidP="00A43EF9">
            <w:pPr>
              <w:pStyle w:val="TABLEROW"/>
            </w:pPr>
            <w:r w:rsidRPr="00937F1D">
              <w:t>RATED INCOMPETENT?</w:t>
            </w:r>
          </w:p>
        </w:tc>
        <w:tc>
          <w:tcPr>
            <w:tcW w:w="3604" w:type="dxa"/>
          </w:tcPr>
          <w:p w14:paraId="20DD9A2A" w14:textId="77777777" w:rsidR="008E0561" w:rsidRPr="00937F1D" w:rsidRDefault="008E0561" w:rsidP="00A43EF9">
            <w:pPr>
              <w:pStyle w:val="TABLEROW"/>
            </w:pPr>
            <w:r w:rsidRPr="00937F1D">
              <w:t>(#.293)</w:t>
            </w:r>
          </w:p>
        </w:tc>
      </w:tr>
      <w:tr w:rsidR="008E0561" w:rsidRPr="00937F1D" w14:paraId="2DCE64FD" w14:textId="77777777" w:rsidTr="00671395">
        <w:trPr>
          <w:cantSplit/>
        </w:trPr>
        <w:tc>
          <w:tcPr>
            <w:tcW w:w="5508" w:type="dxa"/>
          </w:tcPr>
          <w:p w14:paraId="1635F723" w14:textId="77777777" w:rsidR="008E0561" w:rsidRPr="00937F1D" w:rsidRDefault="008E0561" w:rsidP="00A43EF9">
            <w:pPr>
              <w:pStyle w:val="TABLEROW"/>
            </w:pPr>
            <w:r w:rsidRPr="00937F1D">
              <w:t>RELATIONSHIP (VA)</w:t>
            </w:r>
          </w:p>
        </w:tc>
        <w:tc>
          <w:tcPr>
            <w:tcW w:w="3604" w:type="dxa"/>
          </w:tcPr>
          <w:p w14:paraId="2F56BE47" w14:textId="77777777" w:rsidR="008E0561" w:rsidRPr="00937F1D" w:rsidRDefault="008E0561" w:rsidP="00A43EF9">
            <w:pPr>
              <w:pStyle w:val="TABLEROW"/>
            </w:pPr>
            <w:r w:rsidRPr="00937F1D">
              <w:t>(#.2913)</w:t>
            </w:r>
          </w:p>
        </w:tc>
      </w:tr>
      <w:tr w:rsidR="008E0561" w:rsidRPr="00937F1D" w14:paraId="63A63AD5" w14:textId="77777777" w:rsidTr="00671395">
        <w:trPr>
          <w:cantSplit/>
        </w:trPr>
        <w:tc>
          <w:tcPr>
            <w:tcW w:w="5508" w:type="dxa"/>
          </w:tcPr>
          <w:p w14:paraId="6205046A" w14:textId="77777777" w:rsidR="008E0561" w:rsidRPr="00937F1D" w:rsidRDefault="008E0561" w:rsidP="00A43EF9">
            <w:pPr>
              <w:pStyle w:val="TABLEROW"/>
            </w:pPr>
            <w:r w:rsidRPr="00937F1D">
              <w:t>SEX</w:t>
            </w:r>
          </w:p>
        </w:tc>
        <w:tc>
          <w:tcPr>
            <w:tcW w:w="3604" w:type="dxa"/>
          </w:tcPr>
          <w:p w14:paraId="758753C9" w14:textId="77777777" w:rsidR="008E0561" w:rsidRPr="00937F1D" w:rsidRDefault="008E0561" w:rsidP="00A43EF9">
            <w:pPr>
              <w:pStyle w:val="TABLEROW"/>
            </w:pPr>
            <w:r w:rsidRPr="00937F1D">
              <w:t>(#.02)</w:t>
            </w:r>
          </w:p>
        </w:tc>
      </w:tr>
      <w:tr w:rsidR="008E0561" w:rsidRPr="00937F1D" w14:paraId="353AEDEF" w14:textId="77777777" w:rsidTr="00671395">
        <w:trPr>
          <w:cantSplit/>
        </w:trPr>
        <w:tc>
          <w:tcPr>
            <w:tcW w:w="5508" w:type="dxa"/>
          </w:tcPr>
          <w:p w14:paraId="7B2BDE1C" w14:textId="77777777" w:rsidR="008E0561" w:rsidRPr="00937F1D" w:rsidRDefault="008E0561" w:rsidP="00A43EF9">
            <w:pPr>
              <w:pStyle w:val="TABLEROW"/>
            </w:pPr>
            <w:r w:rsidRPr="00937F1D">
              <w:t>* SOURCE OF NOTIFICATION</w:t>
            </w:r>
          </w:p>
        </w:tc>
        <w:tc>
          <w:tcPr>
            <w:tcW w:w="3604" w:type="dxa"/>
          </w:tcPr>
          <w:p w14:paraId="5CF4C51E" w14:textId="77777777" w:rsidR="008E0561" w:rsidRPr="00937F1D" w:rsidRDefault="008E0561" w:rsidP="00A43EF9">
            <w:pPr>
              <w:pStyle w:val="TABLEROW"/>
            </w:pPr>
            <w:r w:rsidRPr="00937F1D">
              <w:t>(#.353)</w:t>
            </w:r>
          </w:p>
        </w:tc>
      </w:tr>
      <w:tr w:rsidR="008E0561" w:rsidRPr="00937F1D" w14:paraId="2267FFA6" w14:textId="77777777" w:rsidTr="00671395">
        <w:trPr>
          <w:cantSplit/>
        </w:trPr>
        <w:tc>
          <w:tcPr>
            <w:tcW w:w="5508" w:type="dxa"/>
          </w:tcPr>
          <w:p w14:paraId="30C6C217" w14:textId="77777777" w:rsidR="008E0561" w:rsidRPr="00937F1D" w:rsidRDefault="008E0561" w:rsidP="00A43EF9">
            <w:pPr>
              <w:pStyle w:val="TABLEROW"/>
            </w:pPr>
            <w:r w:rsidRPr="00937F1D">
              <w:t>STREET ADDRESS [LINE 1] (VA)</w:t>
            </w:r>
          </w:p>
        </w:tc>
        <w:tc>
          <w:tcPr>
            <w:tcW w:w="3604" w:type="dxa"/>
          </w:tcPr>
          <w:p w14:paraId="5410C525" w14:textId="77777777" w:rsidR="008E0561" w:rsidRPr="00937F1D" w:rsidRDefault="008E0561" w:rsidP="00A43EF9">
            <w:pPr>
              <w:pStyle w:val="TABLEROW"/>
            </w:pPr>
            <w:r w:rsidRPr="00937F1D">
              <w:t>(#.2914)</w:t>
            </w:r>
          </w:p>
        </w:tc>
      </w:tr>
      <w:tr w:rsidR="008E0561" w:rsidRPr="00937F1D" w14:paraId="3438745A" w14:textId="77777777" w:rsidTr="00671395">
        <w:trPr>
          <w:cantSplit/>
        </w:trPr>
        <w:tc>
          <w:tcPr>
            <w:tcW w:w="5508" w:type="dxa"/>
          </w:tcPr>
          <w:p w14:paraId="0AC749AA" w14:textId="77777777" w:rsidR="008E0561" w:rsidRPr="00937F1D" w:rsidRDefault="008E0561" w:rsidP="00A43EF9">
            <w:pPr>
              <w:pStyle w:val="TABLEROW"/>
            </w:pPr>
            <w:r w:rsidRPr="00937F1D">
              <w:t>STREET ADDRESS [LINE 2] (VA)</w:t>
            </w:r>
          </w:p>
        </w:tc>
        <w:tc>
          <w:tcPr>
            <w:tcW w:w="3604" w:type="dxa"/>
          </w:tcPr>
          <w:p w14:paraId="1A61C7BE" w14:textId="77777777" w:rsidR="008E0561" w:rsidRPr="00937F1D" w:rsidRDefault="008E0561" w:rsidP="00A43EF9">
            <w:pPr>
              <w:pStyle w:val="TABLEROW"/>
            </w:pPr>
            <w:r w:rsidRPr="00937F1D">
              <w:t>(#.2915)</w:t>
            </w:r>
          </w:p>
        </w:tc>
      </w:tr>
      <w:tr w:rsidR="008E0561" w:rsidRPr="00937F1D" w14:paraId="6C9E68A8" w14:textId="77777777" w:rsidTr="00671395">
        <w:trPr>
          <w:cantSplit/>
        </w:trPr>
        <w:tc>
          <w:tcPr>
            <w:tcW w:w="5508" w:type="dxa"/>
          </w:tcPr>
          <w:p w14:paraId="74D4809A" w14:textId="77777777" w:rsidR="008E0561" w:rsidRPr="00937F1D" w:rsidRDefault="008E0561" w:rsidP="00A43EF9">
            <w:pPr>
              <w:pStyle w:val="TABLEROW"/>
            </w:pPr>
            <w:r w:rsidRPr="00937F1D">
              <w:t>ZIP (VA)</w:t>
            </w:r>
          </w:p>
        </w:tc>
        <w:tc>
          <w:tcPr>
            <w:tcW w:w="3604" w:type="dxa"/>
          </w:tcPr>
          <w:p w14:paraId="175680F8" w14:textId="77777777" w:rsidR="008E0561" w:rsidRPr="00937F1D" w:rsidRDefault="008E0561" w:rsidP="00A43EF9">
            <w:pPr>
              <w:pStyle w:val="TABLEROW"/>
            </w:pPr>
            <w:r w:rsidRPr="00937F1D">
              <w:t>(#.2918)</w:t>
            </w:r>
          </w:p>
        </w:tc>
      </w:tr>
      <w:bookmarkEnd w:id="37"/>
      <w:bookmarkEnd w:id="38"/>
    </w:tbl>
    <w:p w14:paraId="1421E893" w14:textId="77777777" w:rsidR="008E0561" w:rsidRPr="00937F1D" w:rsidRDefault="008E0561" w:rsidP="008E0561">
      <w:pPr>
        <w:tabs>
          <w:tab w:val="left" w:pos="2160"/>
        </w:tabs>
      </w:pPr>
    </w:p>
    <w:p w14:paraId="73E40679" w14:textId="77777777" w:rsidR="00E6685D" w:rsidRPr="00937F1D" w:rsidRDefault="008E0561" w:rsidP="008E0561">
      <w:pPr>
        <w:tabs>
          <w:tab w:val="left" w:pos="2160"/>
        </w:tabs>
      </w:pPr>
      <w:r w:rsidRPr="00937F1D">
        <w:t xml:space="preserve">*Date of Death-related fields. </w:t>
      </w:r>
    </w:p>
    <w:p w14:paraId="0DD93D35" w14:textId="77777777" w:rsidR="008E0561" w:rsidRPr="00937F1D" w:rsidRDefault="008E0561"/>
    <w:p w14:paraId="620DC76F" w14:textId="77777777" w:rsidR="00C1119E" w:rsidRPr="00937F1D" w:rsidRDefault="00FA53A2" w:rsidP="00E412A9">
      <w:pPr>
        <w:rPr>
          <w:rFonts w:ascii="Arial" w:hAnsi="Arial" w:cs="Arial"/>
          <w:sz w:val="28"/>
        </w:rPr>
      </w:pPr>
      <w:r w:rsidRPr="00937F1D">
        <w:rPr>
          <w:rFonts w:ascii="Arial" w:hAnsi="Arial" w:cs="Arial"/>
          <w:b/>
          <w:bCs/>
          <w:i/>
          <w:iCs/>
          <w:sz w:val="28"/>
        </w:rPr>
        <w:br w:type="page"/>
      </w:r>
      <w:r w:rsidR="00761814" w:rsidRPr="00937F1D" w:rsidDel="00761814">
        <w:rPr>
          <w:rFonts w:ascii="Arial" w:hAnsi="Arial" w:cs="Arial"/>
          <w:b/>
          <w:bCs/>
          <w:i/>
          <w:iCs/>
          <w:sz w:val="28"/>
        </w:rPr>
        <w:lastRenderedPageBreak/>
        <w:t xml:space="preserve"> </w:t>
      </w:r>
      <w:bookmarkStart w:id="39" w:name="OLE_LINK7"/>
      <w:r w:rsidR="009E1E6A" w:rsidRPr="00937F1D">
        <w:rPr>
          <w:rFonts w:ascii="Century Schoolbook" w:hAnsi="Century Schoolbook"/>
          <w:b/>
          <w:i/>
          <w:sz w:val="28"/>
          <w:szCs w:val="28"/>
        </w:rPr>
        <w:t>I</w:t>
      </w:r>
      <w:r w:rsidR="00C1119E" w:rsidRPr="00937F1D">
        <w:rPr>
          <w:rFonts w:ascii="Arial" w:hAnsi="Arial" w:cs="Arial"/>
          <w:b/>
          <w:bCs/>
          <w:i/>
          <w:iCs/>
          <w:sz w:val="28"/>
        </w:rPr>
        <w:t xml:space="preserve">VM Upload Menu </w:t>
      </w:r>
      <w:r w:rsidR="00154D2F" w:rsidRPr="00937F1D">
        <w:rPr>
          <w:rFonts w:ascii="Arial" w:hAnsi="Arial" w:cs="Arial"/>
          <w:sz w:val="28"/>
        </w:rPr>
        <w:fldChar w:fldCharType="begin"/>
      </w:r>
      <w:r w:rsidR="00C1119E" w:rsidRPr="00937F1D">
        <w:rPr>
          <w:rFonts w:ascii="Arial" w:hAnsi="Arial" w:cs="Arial"/>
          <w:sz w:val="28"/>
        </w:rPr>
        <w:instrText xml:space="preserve"> XE "IVM Upload Menu" </w:instrText>
      </w:r>
      <w:r w:rsidR="00154D2F" w:rsidRPr="00937F1D">
        <w:rPr>
          <w:rFonts w:ascii="Arial" w:hAnsi="Arial" w:cs="Arial"/>
          <w:sz w:val="28"/>
        </w:rPr>
        <w:fldChar w:fldCharType="end"/>
      </w:r>
    </w:p>
    <w:p w14:paraId="45A8DB78" w14:textId="77777777" w:rsidR="00C1119E" w:rsidRPr="00937F1D" w:rsidRDefault="00C1119E" w:rsidP="00C1119E">
      <w:pPr>
        <w:rPr>
          <w:rFonts w:ascii="Arial" w:hAnsi="Arial" w:cs="Arial"/>
          <w:sz w:val="28"/>
        </w:rPr>
      </w:pPr>
      <w:r w:rsidRPr="00937F1D">
        <w:rPr>
          <w:rFonts w:ascii="Arial" w:hAnsi="Arial" w:cs="Arial"/>
          <w:sz w:val="28"/>
        </w:rPr>
        <w:t xml:space="preserve">Demographics Upload </w:t>
      </w:r>
      <w:r w:rsidR="00154D2F" w:rsidRPr="00937F1D">
        <w:rPr>
          <w:rFonts w:ascii="Arial" w:hAnsi="Arial" w:cs="Arial"/>
          <w:sz w:val="28"/>
        </w:rPr>
        <w:fldChar w:fldCharType="begin"/>
      </w:r>
      <w:r w:rsidRPr="00937F1D">
        <w:rPr>
          <w:rFonts w:ascii="Arial" w:hAnsi="Arial" w:cs="Arial"/>
          <w:sz w:val="28"/>
        </w:rPr>
        <w:instrText xml:space="preserve"> XE "Demographics Upload" </w:instrText>
      </w:r>
      <w:r w:rsidR="00154D2F" w:rsidRPr="00937F1D">
        <w:rPr>
          <w:rFonts w:ascii="Arial" w:hAnsi="Arial" w:cs="Arial"/>
          <w:sz w:val="28"/>
        </w:rPr>
        <w:fldChar w:fldCharType="end"/>
      </w:r>
    </w:p>
    <w:bookmarkEnd w:id="39"/>
    <w:p w14:paraId="79F864E1" w14:textId="77777777" w:rsidR="00D17F19" w:rsidRPr="00937F1D" w:rsidRDefault="00D17F19"/>
    <w:p w14:paraId="49430738" w14:textId="77777777" w:rsidR="00043A9F" w:rsidRPr="00937F1D" w:rsidRDefault="00043A9F" w:rsidP="00043A9F">
      <w:pPr>
        <w:tabs>
          <w:tab w:val="left" w:pos="2160"/>
        </w:tabs>
      </w:pPr>
    </w:p>
    <w:p w14:paraId="2B78D65F" w14:textId="77777777" w:rsidR="00043A9F" w:rsidRPr="00937F1D" w:rsidRDefault="00043A9F" w:rsidP="00043A9F">
      <w:pPr>
        <w:rPr>
          <w:b/>
        </w:rPr>
      </w:pPr>
      <w:r w:rsidRPr="00937F1D">
        <w:rPr>
          <w:b/>
        </w:rPr>
        <w:t>Introduction, continued</w:t>
      </w:r>
    </w:p>
    <w:p w14:paraId="55C4CAFC" w14:textId="77777777" w:rsidR="00043A9F" w:rsidRPr="00937F1D" w:rsidRDefault="00043A9F" w:rsidP="00043A9F"/>
    <w:p w14:paraId="79AC0288" w14:textId="29D5205E" w:rsidR="00CF454D" w:rsidRPr="00937F1D" w:rsidRDefault="00CF454D" w:rsidP="00204353">
      <w:r w:rsidRPr="00937F1D">
        <w:t xml:space="preserve">With </w:t>
      </w:r>
      <w:r w:rsidR="00C7334C" w:rsidRPr="00937F1D">
        <w:t xml:space="preserve">the </w:t>
      </w:r>
      <w:r w:rsidRPr="00937F1D">
        <w:t xml:space="preserve">release of IVM*2.0*177, all </w:t>
      </w:r>
      <w:r w:rsidR="002442A3" w:rsidRPr="00937F1D">
        <w:t>M</w:t>
      </w:r>
      <w:r w:rsidRPr="00937F1D">
        <w:t>ailing Address updates are stored directly to the PATIENT File (#2). Therefore, within 14 days of installation at the site, the IVM Upload Menu Demographics Upload will not display patient address fields.</w:t>
      </w:r>
    </w:p>
    <w:p w14:paraId="56EA0534" w14:textId="77777777" w:rsidR="00204353" w:rsidRPr="00937F1D" w:rsidRDefault="00204353" w:rsidP="00204353"/>
    <w:p w14:paraId="6AD68803" w14:textId="77777777" w:rsidR="008E0561" w:rsidRPr="00937F1D" w:rsidRDefault="003D79BC">
      <w:r w:rsidRPr="00937F1D">
        <w:t>Entering/</w:t>
      </w:r>
      <w:r w:rsidR="008E0561" w:rsidRPr="00937F1D">
        <w:t>Uploading Date of Death Information</w:t>
      </w:r>
    </w:p>
    <w:p w14:paraId="432CB90D" w14:textId="77777777" w:rsidR="008E0561" w:rsidRPr="00937F1D" w:rsidRDefault="008E0561"/>
    <w:p w14:paraId="25C3F92C" w14:textId="77777777" w:rsidR="003D79BC" w:rsidRPr="00937F1D" w:rsidRDefault="00372316" w:rsidP="003D79BC">
      <w:pPr>
        <w:tabs>
          <w:tab w:val="left" w:pos="2160"/>
        </w:tabs>
      </w:pPr>
      <w:r w:rsidRPr="00937F1D">
        <w:t>During data entry, the date of death must be entered in one of the following formats:</w:t>
      </w:r>
    </w:p>
    <w:p w14:paraId="6A3AD177" w14:textId="77777777" w:rsidR="003D79BC" w:rsidRPr="00937F1D" w:rsidRDefault="003D79BC" w:rsidP="003D79BC">
      <w:pPr>
        <w:tabs>
          <w:tab w:val="left" w:pos="2160"/>
        </w:tabs>
      </w:pPr>
    </w:p>
    <w:p w14:paraId="6D82C32E" w14:textId="77777777" w:rsidR="003D79BC" w:rsidRPr="00937F1D" w:rsidRDefault="003D79BC" w:rsidP="00372316">
      <w:pPr>
        <w:numPr>
          <w:ilvl w:val="0"/>
          <w:numId w:val="28"/>
        </w:numPr>
        <w:tabs>
          <w:tab w:val="left" w:pos="2160"/>
        </w:tabs>
      </w:pPr>
      <w:r w:rsidRPr="00937F1D">
        <w:t>Year only</w:t>
      </w:r>
    </w:p>
    <w:p w14:paraId="4C86ACB4" w14:textId="77777777" w:rsidR="003D79BC" w:rsidRPr="00937F1D" w:rsidRDefault="003D79BC" w:rsidP="00372316">
      <w:pPr>
        <w:numPr>
          <w:ilvl w:val="0"/>
          <w:numId w:val="28"/>
        </w:numPr>
        <w:tabs>
          <w:tab w:val="left" w:pos="2160"/>
        </w:tabs>
      </w:pPr>
      <w:r w:rsidRPr="00937F1D">
        <w:t xml:space="preserve">Month and </w:t>
      </w:r>
      <w:r w:rsidR="00372316" w:rsidRPr="00937F1D">
        <w:t>year</w:t>
      </w:r>
    </w:p>
    <w:p w14:paraId="659C4BEE" w14:textId="77777777" w:rsidR="003D79BC" w:rsidRPr="00937F1D" w:rsidRDefault="003D79BC" w:rsidP="00372316">
      <w:pPr>
        <w:numPr>
          <w:ilvl w:val="0"/>
          <w:numId w:val="28"/>
        </w:numPr>
        <w:tabs>
          <w:tab w:val="left" w:pos="2160"/>
        </w:tabs>
      </w:pPr>
      <w:r w:rsidRPr="00937F1D">
        <w:t xml:space="preserve">Month, </w:t>
      </w:r>
      <w:r w:rsidR="00372316" w:rsidRPr="00937F1D">
        <w:t>day</w:t>
      </w:r>
      <w:r w:rsidRPr="00937F1D">
        <w:t xml:space="preserve">, and </w:t>
      </w:r>
      <w:r w:rsidR="00372316" w:rsidRPr="00937F1D">
        <w:t>year</w:t>
      </w:r>
    </w:p>
    <w:p w14:paraId="3819E1CC" w14:textId="77777777" w:rsidR="003D79BC" w:rsidRPr="00937F1D" w:rsidRDefault="003D79BC" w:rsidP="003D79BC">
      <w:pPr>
        <w:tabs>
          <w:tab w:val="left" w:pos="2160"/>
        </w:tabs>
      </w:pPr>
    </w:p>
    <w:p w14:paraId="53F81E02" w14:textId="77777777" w:rsidR="00945B5D" w:rsidRPr="00937F1D" w:rsidRDefault="00945B5D" w:rsidP="003D79BC">
      <w:pPr>
        <w:tabs>
          <w:tab w:val="left" w:pos="2160"/>
        </w:tabs>
      </w:pPr>
      <w:r w:rsidRPr="00937F1D">
        <w:t xml:space="preserve">If you choose not to upload date of death information from the HEC, a mail message will be sent to the DGEN ELIGIBILITY ALERT mail group to notify them that they must contact the HEC with a reason for not accepting the data.  </w:t>
      </w:r>
      <w:r w:rsidR="003A7B9E" w:rsidRPr="00937F1D">
        <w:t xml:space="preserve">When you upload </w:t>
      </w:r>
      <w:r w:rsidR="00361515" w:rsidRPr="00937F1D">
        <w:t>data in one</w:t>
      </w:r>
      <w:r w:rsidR="003A7B9E" w:rsidRPr="00937F1D">
        <w:t xml:space="preserve"> </w:t>
      </w:r>
      <w:r w:rsidR="00361515" w:rsidRPr="00937F1D">
        <w:t xml:space="preserve">of the </w:t>
      </w:r>
      <w:r w:rsidR="003A7B9E" w:rsidRPr="00937F1D">
        <w:t xml:space="preserve">date of death </w:t>
      </w:r>
      <w:r w:rsidR="00361515" w:rsidRPr="00937F1D">
        <w:t xml:space="preserve">fields (Date of Death, Source of Notification, </w:t>
      </w:r>
      <w:r w:rsidR="00E74F4A" w:rsidRPr="00937F1D">
        <w:t>and Date</w:t>
      </w:r>
      <w:r w:rsidR="00361515" w:rsidRPr="00937F1D">
        <w:t xml:space="preserve"> of Death Last Updated), the data in all three of the</w:t>
      </w:r>
      <w:r w:rsidR="003B2028" w:rsidRPr="00937F1D">
        <w:t>se fiel</w:t>
      </w:r>
      <w:r w:rsidR="00361515" w:rsidRPr="00937F1D">
        <w:t xml:space="preserve">ds will upload.  </w:t>
      </w:r>
    </w:p>
    <w:p w14:paraId="70A416D4" w14:textId="77777777" w:rsidR="004A0934" w:rsidRPr="00937F1D" w:rsidRDefault="004A0934">
      <w:pPr>
        <w:tabs>
          <w:tab w:val="left" w:pos="2160"/>
        </w:tabs>
      </w:pPr>
    </w:p>
    <w:p w14:paraId="620CB6A1" w14:textId="77777777" w:rsidR="00945B5D" w:rsidRPr="00937F1D" w:rsidRDefault="00BA7829" w:rsidP="006E3571">
      <w:pPr>
        <w:tabs>
          <w:tab w:val="left" w:pos="2160"/>
        </w:tabs>
      </w:pPr>
      <w:r w:rsidRPr="00937F1D">
        <w:t>The d</w:t>
      </w:r>
      <w:r w:rsidR="00945B5D" w:rsidRPr="00937F1D">
        <w:t xml:space="preserve">ate of death </w:t>
      </w:r>
      <w:r w:rsidR="004D773F" w:rsidRPr="00937F1D">
        <w:t>sent from HEC will be ignored by VistA</w:t>
      </w:r>
      <w:r w:rsidR="00945B5D" w:rsidRPr="00937F1D">
        <w:t xml:space="preserve"> </w:t>
      </w:r>
      <w:r w:rsidR="00674DA8" w:rsidRPr="00937F1D">
        <w:t>when</w:t>
      </w:r>
      <w:r w:rsidR="006E3571" w:rsidRPr="00937F1D">
        <w:t xml:space="preserve"> the d</w:t>
      </w:r>
      <w:r w:rsidR="00767F65" w:rsidRPr="00937F1D">
        <w:t xml:space="preserve">ate of death value from HEC (in the ORU~Z05) matches the </w:t>
      </w:r>
      <w:r w:rsidR="00484F94" w:rsidRPr="00937F1D">
        <w:t xml:space="preserve">date of death value at the VAMC.  </w:t>
      </w:r>
      <w:r w:rsidR="00361515" w:rsidRPr="00937F1D">
        <w:t xml:space="preserve">Date of death will automatically be deleted from the PATIENT File (#2) when </w:t>
      </w:r>
      <w:r w:rsidR="00D17F19" w:rsidRPr="00937F1D">
        <w:t xml:space="preserve">the ORU~Z05 from the HEC contains a date of death deletion.  </w:t>
      </w:r>
    </w:p>
    <w:p w14:paraId="1CC722D2" w14:textId="77777777" w:rsidR="00A43EF9" w:rsidRPr="00937F1D" w:rsidRDefault="00A43EF9" w:rsidP="006E3571">
      <w:pPr>
        <w:tabs>
          <w:tab w:val="left" w:pos="2160"/>
        </w:tabs>
      </w:pPr>
    </w:p>
    <w:p w14:paraId="1E8F8E16" w14:textId="77777777" w:rsidR="00A43EF9" w:rsidRPr="00937F1D" w:rsidRDefault="00A43EF9" w:rsidP="00A43EF9">
      <w:pPr>
        <w:tabs>
          <w:tab w:val="left" w:pos="2160"/>
        </w:tabs>
      </w:pPr>
      <w:r w:rsidRPr="00937F1D">
        <w:t>When any message qualifies for an automatic upload, the process will search the Demographics Upload option for any date of death entries</w:t>
      </w:r>
      <w:r w:rsidR="003B2028" w:rsidRPr="00937F1D">
        <w:t xml:space="preserve">, and take the following action on all patient records </w:t>
      </w:r>
    </w:p>
    <w:p w14:paraId="044A9386" w14:textId="77777777" w:rsidR="00A43EF9" w:rsidRPr="00937F1D" w:rsidRDefault="00A43EF9" w:rsidP="00A43EF9">
      <w:pPr>
        <w:tabs>
          <w:tab w:val="left" w:pos="2160"/>
        </w:tabs>
      </w:pPr>
    </w:p>
    <w:p w14:paraId="3C0A31A1" w14:textId="77777777" w:rsidR="00A43EF9" w:rsidRPr="00937F1D" w:rsidRDefault="00A43EF9" w:rsidP="00A43EF9">
      <w:pPr>
        <w:numPr>
          <w:ilvl w:val="0"/>
          <w:numId w:val="31"/>
        </w:numPr>
        <w:tabs>
          <w:tab w:val="left" w:pos="2160"/>
        </w:tabs>
      </w:pPr>
      <w:r w:rsidRPr="00937F1D">
        <w:t>If the record contains date of death-related field data only, the data will be deleted and the record will be removed from the Demographics Upload option.</w:t>
      </w:r>
    </w:p>
    <w:p w14:paraId="6E1EBEEF" w14:textId="77777777" w:rsidR="00A43EF9" w:rsidRPr="00937F1D" w:rsidRDefault="00A43EF9" w:rsidP="00A43EF9">
      <w:pPr>
        <w:numPr>
          <w:ilvl w:val="0"/>
          <w:numId w:val="31"/>
        </w:numPr>
        <w:tabs>
          <w:tab w:val="left" w:pos="2160"/>
        </w:tabs>
      </w:pPr>
      <w:r w:rsidRPr="00937F1D">
        <w:t xml:space="preserve">If the record contains a combination of date of death-related field data </w:t>
      </w:r>
      <w:r w:rsidR="003B2028" w:rsidRPr="00937F1D">
        <w:t>plus</w:t>
      </w:r>
      <w:r w:rsidRPr="00937F1D">
        <w:t xml:space="preserve"> any other field data, only the date of death-related field data will be removed, and the record will remain in the Demographics Upload option.</w:t>
      </w:r>
    </w:p>
    <w:p w14:paraId="2C8FC1AC" w14:textId="77777777" w:rsidR="006865D4" w:rsidRPr="00937F1D" w:rsidRDefault="006865D4" w:rsidP="006865D4">
      <w:pPr>
        <w:numPr>
          <w:ilvl w:val="0"/>
          <w:numId w:val="31"/>
        </w:numPr>
      </w:pPr>
      <w:r w:rsidRPr="00937F1D">
        <w:t xml:space="preserve">If </w:t>
      </w:r>
      <w:r w:rsidR="001030E2" w:rsidRPr="00937F1D">
        <w:t xml:space="preserve">the </w:t>
      </w:r>
      <w:r w:rsidR="006A3242" w:rsidRPr="00937F1D">
        <w:t>d</w:t>
      </w:r>
      <w:r w:rsidRPr="00937F1D">
        <w:t xml:space="preserve">ate of </w:t>
      </w:r>
      <w:r w:rsidR="006A3242" w:rsidRPr="00937F1D">
        <w:t>d</w:t>
      </w:r>
      <w:r w:rsidRPr="00937F1D">
        <w:t xml:space="preserve">eath field is empty </w:t>
      </w:r>
      <w:r w:rsidR="00721746" w:rsidRPr="00937F1D">
        <w:t xml:space="preserve">(null) </w:t>
      </w:r>
      <w:r w:rsidRPr="00937F1D">
        <w:t xml:space="preserve">and the data received from </w:t>
      </w:r>
      <w:r w:rsidR="00652BC6" w:rsidRPr="00937F1D">
        <w:t>HEC</w:t>
      </w:r>
      <w:r w:rsidRPr="00937F1D">
        <w:t xml:space="preserve"> contains both a </w:t>
      </w:r>
      <w:r w:rsidR="006A3242" w:rsidRPr="00937F1D">
        <w:t>d</w:t>
      </w:r>
      <w:r w:rsidRPr="00937F1D">
        <w:t xml:space="preserve">ate of </w:t>
      </w:r>
      <w:r w:rsidR="006A3242" w:rsidRPr="00937F1D">
        <w:t>d</w:t>
      </w:r>
      <w:r w:rsidRPr="00937F1D">
        <w:t>eath and Source of Notification equal to "Death Certificate on File," then the data is uploaded to VistA.</w:t>
      </w:r>
    </w:p>
    <w:p w14:paraId="2205BE3A" w14:textId="77777777" w:rsidR="00A43EF9" w:rsidRPr="00937F1D" w:rsidRDefault="009A0471" w:rsidP="00A43EF9">
      <w:pPr>
        <w:numPr>
          <w:ilvl w:val="0"/>
          <w:numId w:val="31"/>
        </w:numPr>
        <w:tabs>
          <w:tab w:val="left" w:pos="2160"/>
        </w:tabs>
      </w:pPr>
      <w:r w:rsidRPr="00937F1D">
        <w:t xml:space="preserve">If the </w:t>
      </w:r>
      <w:r w:rsidR="006A3242" w:rsidRPr="00937F1D">
        <w:t>date of d</w:t>
      </w:r>
      <w:r w:rsidRPr="00937F1D">
        <w:t>eath field is already populated</w:t>
      </w:r>
      <w:r w:rsidR="004D773F" w:rsidRPr="00937F1D">
        <w:t xml:space="preserve"> in VistA</w:t>
      </w:r>
      <w:r w:rsidRPr="00937F1D">
        <w:t xml:space="preserve"> and </w:t>
      </w:r>
      <w:r w:rsidR="006A3242" w:rsidRPr="00937F1D">
        <w:t xml:space="preserve">date of death data is received from </w:t>
      </w:r>
      <w:r w:rsidR="00652BC6" w:rsidRPr="00937F1D">
        <w:t>HEC</w:t>
      </w:r>
      <w:r w:rsidR="00A43EF9" w:rsidRPr="00937F1D">
        <w:t xml:space="preserve">, </w:t>
      </w:r>
      <w:r w:rsidR="006A3242" w:rsidRPr="00937F1D">
        <w:t xml:space="preserve">the data from </w:t>
      </w:r>
      <w:r w:rsidR="00652BC6" w:rsidRPr="00937F1D">
        <w:t>HEC</w:t>
      </w:r>
      <w:r w:rsidR="006A3242" w:rsidRPr="00937F1D">
        <w:t xml:space="preserve"> is ignored and </w:t>
      </w:r>
      <w:r w:rsidR="004D773F" w:rsidRPr="00937F1D">
        <w:t>VistA will not create an entry in the IVM Demographic Upload tool.</w:t>
      </w:r>
    </w:p>
    <w:p w14:paraId="515F6946" w14:textId="77777777" w:rsidR="00B1649F" w:rsidRPr="00937F1D" w:rsidRDefault="00B1649F" w:rsidP="006E3571">
      <w:pPr>
        <w:tabs>
          <w:tab w:val="left" w:pos="2160"/>
        </w:tabs>
      </w:pPr>
    </w:p>
    <w:p w14:paraId="545670BB" w14:textId="77777777" w:rsidR="00D17F19" w:rsidRPr="00937F1D" w:rsidRDefault="00D17F19">
      <w:pPr>
        <w:tabs>
          <w:tab w:val="left" w:pos="2160"/>
        </w:tabs>
      </w:pPr>
      <w:r w:rsidRPr="00937F1D">
        <w:t xml:space="preserve">List Manager </w:t>
      </w:r>
    </w:p>
    <w:p w14:paraId="132F88A8" w14:textId="77777777" w:rsidR="00D17F19" w:rsidRPr="00937F1D" w:rsidRDefault="00D17F19">
      <w:pPr>
        <w:tabs>
          <w:tab w:val="left" w:pos="2160"/>
        </w:tabs>
      </w:pPr>
    </w:p>
    <w:p w14:paraId="219A5CE4" w14:textId="77777777" w:rsidR="003B2028" w:rsidRPr="00937F1D" w:rsidRDefault="003D7871" w:rsidP="003D7871">
      <w:pPr>
        <w:tabs>
          <w:tab w:val="left" w:pos="2160"/>
        </w:tabs>
      </w:pPr>
      <w:r w:rsidRPr="00937F1D">
        <w:lastRenderedPageBreak/>
        <w:t xml:space="preserve">This option uses the ListManager utility which provides a series of screens that display lists of patients whose demographics information has changed, and can be viewed, uploaded, or rejected using the actions at the bottom of the screens.  </w:t>
      </w:r>
    </w:p>
    <w:p w14:paraId="39EA51B9" w14:textId="77777777" w:rsidR="003B2028" w:rsidRPr="00937F1D" w:rsidRDefault="003B2028" w:rsidP="003D7871">
      <w:pPr>
        <w:tabs>
          <w:tab w:val="left" w:pos="2160"/>
        </w:tabs>
      </w:pPr>
    </w:p>
    <w:p w14:paraId="6D4DF734" w14:textId="77777777" w:rsidR="003B2028" w:rsidRPr="00937F1D" w:rsidRDefault="00513559" w:rsidP="003D7871">
      <w:pPr>
        <w:tabs>
          <w:tab w:val="left" w:pos="2160"/>
        </w:tabs>
      </w:pPr>
      <w:r w:rsidRPr="00937F1D">
        <w:t>Data that is on file at the VAMC is displayed under the column heading “DHCP Field Value”.  Data coming from the HEC in an ORU~Z05 message is displayed under the column heading “IVM Field Value”.</w:t>
      </w:r>
    </w:p>
    <w:p w14:paraId="63116D4A" w14:textId="77777777" w:rsidR="00513559" w:rsidRPr="00937F1D" w:rsidRDefault="00513559" w:rsidP="003D7871">
      <w:pPr>
        <w:tabs>
          <w:tab w:val="left" w:pos="2160"/>
        </w:tabs>
      </w:pPr>
    </w:p>
    <w:p w14:paraId="2E9AA333" w14:textId="77777777" w:rsidR="00FF6AD0" w:rsidRPr="00937F1D" w:rsidRDefault="00FF6AD0" w:rsidP="003D7871">
      <w:pPr>
        <w:tabs>
          <w:tab w:val="left" w:pos="2160"/>
        </w:tabs>
      </w:pPr>
      <w:r w:rsidRPr="00937F1D">
        <w:t>In addition to the generic List Manager actions described in Appendix B of this manual, the following actions are also available when using this option:</w:t>
      </w:r>
    </w:p>
    <w:p w14:paraId="7D73A3E8" w14:textId="77777777" w:rsidR="00FF6AD0" w:rsidRPr="00937F1D" w:rsidRDefault="00FF6AD0">
      <w:pPr>
        <w:tabs>
          <w:tab w:val="left" w:pos="21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2551"/>
        <w:gridCol w:w="5227"/>
      </w:tblGrid>
      <w:tr w:rsidR="00FF6AD0" w:rsidRPr="00937F1D" w14:paraId="2A66975B" w14:textId="77777777">
        <w:trPr>
          <w:cantSplit/>
        </w:trPr>
        <w:tc>
          <w:tcPr>
            <w:tcW w:w="1510" w:type="dxa"/>
          </w:tcPr>
          <w:p w14:paraId="5863E6F4" w14:textId="77777777" w:rsidR="00FF6AD0" w:rsidRPr="00937F1D" w:rsidRDefault="00FF6AD0">
            <w:pPr>
              <w:tabs>
                <w:tab w:val="left" w:pos="2160"/>
              </w:tabs>
              <w:rPr>
                <w:rStyle w:val="TABLEHEADING"/>
              </w:rPr>
            </w:pPr>
            <w:r w:rsidRPr="00937F1D">
              <w:rPr>
                <w:rStyle w:val="TABLEHEADING"/>
              </w:rPr>
              <w:t>Short Name</w:t>
            </w:r>
          </w:p>
        </w:tc>
        <w:tc>
          <w:tcPr>
            <w:tcW w:w="2551" w:type="dxa"/>
          </w:tcPr>
          <w:p w14:paraId="0B9FF93C" w14:textId="77777777" w:rsidR="00FF6AD0" w:rsidRPr="00937F1D" w:rsidRDefault="00FF6AD0">
            <w:pPr>
              <w:tabs>
                <w:tab w:val="left" w:pos="2160"/>
              </w:tabs>
              <w:rPr>
                <w:rStyle w:val="TABLEHEADING"/>
              </w:rPr>
            </w:pPr>
            <w:r w:rsidRPr="00937F1D">
              <w:rPr>
                <w:rStyle w:val="TABLEHEADING"/>
              </w:rPr>
              <w:t>Full Name</w:t>
            </w:r>
          </w:p>
        </w:tc>
        <w:tc>
          <w:tcPr>
            <w:tcW w:w="5227" w:type="dxa"/>
          </w:tcPr>
          <w:p w14:paraId="13291711" w14:textId="77777777" w:rsidR="00FF6AD0" w:rsidRPr="00937F1D" w:rsidRDefault="00FF6AD0">
            <w:pPr>
              <w:tabs>
                <w:tab w:val="left" w:pos="2160"/>
              </w:tabs>
              <w:rPr>
                <w:rStyle w:val="TABLEHEADING"/>
              </w:rPr>
            </w:pPr>
            <w:r w:rsidRPr="00937F1D">
              <w:rPr>
                <w:rStyle w:val="TABLEHEADING"/>
              </w:rPr>
              <w:t>Brief Description</w:t>
            </w:r>
          </w:p>
        </w:tc>
      </w:tr>
      <w:tr w:rsidR="00FF6AD0" w:rsidRPr="00937F1D" w14:paraId="121011CF" w14:textId="77777777">
        <w:trPr>
          <w:cantSplit/>
        </w:trPr>
        <w:tc>
          <w:tcPr>
            <w:tcW w:w="9288" w:type="dxa"/>
            <w:gridSpan w:val="3"/>
          </w:tcPr>
          <w:p w14:paraId="3CC95008" w14:textId="77777777" w:rsidR="00FF6AD0" w:rsidRPr="00937F1D" w:rsidRDefault="00FF6AD0">
            <w:pPr>
              <w:tabs>
                <w:tab w:val="left" w:pos="2160"/>
              </w:tabs>
              <w:jc w:val="center"/>
              <w:rPr>
                <w:rStyle w:val="TABLEHEADING"/>
                <w:bCs/>
              </w:rPr>
            </w:pPr>
            <w:r w:rsidRPr="00937F1D">
              <w:rPr>
                <w:b/>
                <w:bCs/>
                <w:sz w:val="20"/>
              </w:rPr>
              <w:t>From the IVM Demographic Screen</w:t>
            </w:r>
          </w:p>
        </w:tc>
      </w:tr>
      <w:tr w:rsidR="00FF6AD0" w:rsidRPr="00937F1D" w14:paraId="29E2AD7D" w14:textId="77777777">
        <w:trPr>
          <w:cantSplit/>
        </w:trPr>
        <w:tc>
          <w:tcPr>
            <w:tcW w:w="1510" w:type="dxa"/>
          </w:tcPr>
          <w:p w14:paraId="0D87EFF2" w14:textId="77777777" w:rsidR="00FF6AD0" w:rsidRPr="00937F1D" w:rsidRDefault="00FF6AD0">
            <w:pPr>
              <w:pStyle w:val="TABLEROW"/>
            </w:pPr>
            <w:r w:rsidRPr="00937F1D">
              <w:t>DU</w:t>
            </w:r>
          </w:p>
        </w:tc>
        <w:tc>
          <w:tcPr>
            <w:tcW w:w="2551" w:type="dxa"/>
          </w:tcPr>
          <w:p w14:paraId="330CBDCE" w14:textId="77777777" w:rsidR="00FF6AD0" w:rsidRPr="00937F1D" w:rsidRDefault="00FF6AD0">
            <w:pPr>
              <w:pStyle w:val="TABLEROW"/>
            </w:pPr>
            <w:r w:rsidRPr="00937F1D">
              <w:t xml:space="preserve">Display </w:t>
            </w:r>
            <w:proofErr w:type="spellStart"/>
            <w:r w:rsidRPr="00937F1D">
              <w:t>Uploadable</w:t>
            </w:r>
            <w:proofErr w:type="spellEnd"/>
          </w:p>
        </w:tc>
        <w:tc>
          <w:tcPr>
            <w:tcW w:w="5227" w:type="dxa"/>
          </w:tcPr>
          <w:p w14:paraId="0ADA45BB" w14:textId="77777777" w:rsidR="00FF6AD0" w:rsidRPr="00937F1D" w:rsidRDefault="00FF6AD0">
            <w:pPr>
              <w:pStyle w:val="TABLEROW"/>
              <w:numPr>
                <w:ilvl w:val="0"/>
                <w:numId w:val="24"/>
              </w:numPr>
            </w:pPr>
            <w:r w:rsidRPr="00937F1D">
              <w:t xml:space="preserve">Displays </w:t>
            </w:r>
            <w:proofErr w:type="spellStart"/>
            <w:r w:rsidRPr="00937F1D">
              <w:t>uploadable</w:t>
            </w:r>
            <w:proofErr w:type="spellEnd"/>
            <w:r w:rsidRPr="00937F1D">
              <w:t xml:space="preserve"> data for the selected patient on the </w:t>
            </w:r>
            <w:proofErr w:type="spellStart"/>
            <w:r w:rsidRPr="00937F1D">
              <w:t>Uploadable</w:t>
            </w:r>
            <w:proofErr w:type="spellEnd"/>
            <w:r w:rsidRPr="00937F1D">
              <w:t xml:space="preserve"> Demographics screen</w:t>
            </w:r>
          </w:p>
          <w:p w14:paraId="72B1CBC1" w14:textId="77777777" w:rsidR="00FF6AD0" w:rsidRPr="00937F1D" w:rsidRDefault="00FF6AD0">
            <w:pPr>
              <w:pStyle w:val="TABLEROW"/>
              <w:numPr>
                <w:ilvl w:val="0"/>
                <w:numId w:val="24"/>
              </w:numPr>
            </w:pPr>
            <w:r w:rsidRPr="00937F1D">
              <w:t>Provides List Manager actions to upload or delete demographic data</w:t>
            </w:r>
          </w:p>
        </w:tc>
      </w:tr>
      <w:tr w:rsidR="00FF6AD0" w:rsidRPr="00937F1D" w14:paraId="2C3752EF" w14:textId="77777777">
        <w:trPr>
          <w:cantSplit/>
        </w:trPr>
        <w:tc>
          <w:tcPr>
            <w:tcW w:w="1510" w:type="dxa"/>
          </w:tcPr>
          <w:p w14:paraId="78267058" w14:textId="77777777" w:rsidR="00FF6AD0" w:rsidRPr="00937F1D" w:rsidRDefault="00FF6AD0">
            <w:pPr>
              <w:pStyle w:val="TABLEROW"/>
            </w:pPr>
            <w:r w:rsidRPr="00937F1D">
              <w:t>VN</w:t>
            </w:r>
          </w:p>
        </w:tc>
        <w:tc>
          <w:tcPr>
            <w:tcW w:w="2551" w:type="dxa"/>
          </w:tcPr>
          <w:p w14:paraId="75B0DB4C" w14:textId="77777777" w:rsidR="00FF6AD0" w:rsidRPr="00937F1D" w:rsidRDefault="00FF6AD0">
            <w:pPr>
              <w:pStyle w:val="TABLEROW"/>
            </w:pPr>
            <w:r w:rsidRPr="00937F1D">
              <w:t xml:space="preserve">View Non </w:t>
            </w:r>
            <w:proofErr w:type="spellStart"/>
            <w:r w:rsidRPr="00937F1D">
              <w:t>Uploadable</w:t>
            </w:r>
            <w:proofErr w:type="spellEnd"/>
          </w:p>
        </w:tc>
        <w:tc>
          <w:tcPr>
            <w:tcW w:w="5227" w:type="dxa"/>
          </w:tcPr>
          <w:p w14:paraId="1CD9F237" w14:textId="77777777" w:rsidR="00FF6AD0" w:rsidRPr="00937F1D" w:rsidRDefault="00FF6AD0">
            <w:pPr>
              <w:pStyle w:val="TABLEROW"/>
              <w:numPr>
                <w:ilvl w:val="0"/>
                <w:numId w:val="24"/>
              </w:numPr>
            </w:pPr>
            <w:r w:rsidRPr="00937F1D">
              <w:t>Displays non-</w:t>
            </w:r>
            <w:proofErr w:type="spellStart"/>
            <w:r w:rsidRPr="00937F1D">
              <w:t>uploadable</w:t>
            </w:r>
            <w:proofErr w:type="spellEnd"/>
            <w:r w:rsidRPr="00937F1D">
              <w:t xml:space="preserve"> data for the selected patient on the </w:t>
            </w:r>
            <w:proofErr w:type="spellStart"/>
            <w:r w:rsidRPr="00937F1D">
              <w:t>Uploadable</w:t>
            </w:r>
            <w:proofErr w:type="spellEnd"/>
            <w:r w:rsidRPr="00937F1D">
              <w:t xml:space="preserve"> Demographics screen</w:t>
            </w:r>
          </w:p>
          <w:p w14:paraId="702DE857" w14:textId="77777777" w:rsidR="00FF6AD0" w:rsidRPr="00937F1D" w:rsidRDefault="00FF6AD0">
            <w:pPr>
              <w:pStyle w:val="TABLEROW"/>
              <w:numPr>
                <w:ilvl w:val="0"/>
                <w:numId w:val="24"/>
              </w:numPr>
            </w:pPr>
            <w:r w:rsidRPr="00937F1D">
              <w:t>Provides List Manager action to delete demographic data</w:t>
            </w:r>
          </w:p>
        </w:tc>
      </w:tr>
      <w:tr w:rsidR="00FF6AD0" w:rsidRPr="00937F1D" w14:paraId="619B2FD8" w14:textId="77777777">
        <w:trPr>
          <w:cantSplit/>
        </w:trPr>
        <w:tc>
          <w:tcPr>
            <w:tcW w:w="1510" w:type="dxa"/>
          </w:tcPr>
          <w:p w14:paraId="61756214" w14:textId="77777777" w:rsidR="00FF6AD0" w:rsidRPr="00937F1D" w:rsidRDefault="00FF6AD0">
            <w:pPr>
              <w:pStyle w:val="TABLEROW"/>
            </w:pPr>
            <w:r w:rsidRPr="00937F1D">
              <w:t>EH</w:t>
            </w:r>
          </w:p>
        </w:tc>
        <w:tc>
          <w:tcPr>
            <w:tcW w:w="2551" w:type="dxa"/>
          </w:tcPr>
          <w:p w14:paraId="6F408F80" w14:textId="77777777" w:rsidR="00FF6AD0" w:rsidRPr="00937F1D" w:rsidRDefault="00FF6AD0">
            <w:pPr>
              <w:pStyle w:val="TABLEROW"/>
            </w:pPr>
            <w:r w:rsidRPr="00937F1D">
              <w:t>Extended Help</w:t>
            </w:r>
          </w:p>
        </w:tc>
        <w:tc>
          <w:tcPr>
            <w:tcW w:w="5227" w:type="dxa"/>
          </w:tcPr>
          <w:p w14:paraId="1ACE1378" w14:textId="77777777" w:rsidR="004050D9" w:rsidRPr="00937F1D" w:rsidRDefault="004050D9" w:rsidP="004050D9">
            <w:pPr>
              <w:pStyle w:val="TABLEROW"/>
              <w:numPr>
                <w:ilvl w:val="0"/>
                <w:numId w:val="30"/>
              </w:numPr>
            </w:pPr>
            <w:r w:rsidRPr="00937F1D">
              <w:t>Takes you to the extended help screen</w:t>
            </w:r>
          </w:p>
          <w:p w14:paraId="6ECDA0B5" w14:textId="77777777" w:rsidR="004050D9" w:rsidRPr="00937F1D" w:rsidRDefault="004050D9" w:rsidP="004050D9">
            <w:pPr>
              <w:pStyle w:val="TABLEROW"/>
              <w:numPr>
                <w:ilvl w:val="0"/>
                <w:numId w:val="30"/>
              </w:numPr>
            </w:pPr>
            <w:r w:rsidRPr="00937F1D">
              <w:t xml:space="preserve">Provides </w:t>
            </w:r>
            <w:r w:rsidR="003A7B9E" w:rsidRPr="00937F1D">
              <w:t xml:space="preserve">definitions of </w:t>
            </w:r>
            <w:proofErr w:type="spellStart"/>
            <w:r w:rsidR="003A7B9E" w:rsidRPr="00937F1D">
              <w:t>uploadable</w:t>
            </w:r>
            <w:proofErr w:type="spellEnd"/>
            <w:r w:rsidR="003A7B9E" w:rsidRPr="00937F1D">
              <w:t xml:space="preserve"> vs. non-</w:t>
            </w:r>
            <w:proofErr w:type="spellStart"/>
            <w:r w:rsidR="003A7B9E" w:rsidRPr="00937F1D">
              <w:t>uploadable</w:t>
            </w:r>
            <w:proofErr w:type="spellEnd"/>
            <w:r w:rsidR="003A7B9E" w:rsidRPr="00937F1D">
              <w:t xml:space="preserve"> data</w:t>
            </w:r>
          </w:p>
        </w:tc>
      </w:tr>
      <w:tr w:rsidR="00FF6AD0" w:rsidRPr="00937F1D" w14:paraId="7A99B6BE" w14:textId="77777777">
        <w:trPr>
          <w:cantSplit/>
        </w:trPr>
        <w:tc>
          <w:tcPr>
            <w:tcW w:w="9288" w:type="dxa"/>
            <w:gridSpan w:val="3"/>
          </w:tcPr>
          <w:p w14:paraId="1987677C" w14:textId="77777777" w:rsidR="00FF6AD0" w:rsidRPr="00937F1D" w:rsidRDefault="00FF6AD0">
            <w:pPr>
              <w:tabs>
                <w:tab w:val="left" w:pos="2160"/>
              </w:tabs>
              <w:jc w:val="center"/>
              <w:rPr>
                <w:rStyle w:val="TABLEHEADING"/>
                <w:b w:val="0"/>
                <w:bCs/>
              </w:rPr>
            </w:pPr>
            <w:r w:rsidRPr="00937F1D">
              <w:rPr>
                <w:b/>
                <w:bCs/>
                <w:sz w:val="20"/>
              </w:rPr>
              <w:t xml:space="preserve">From the </w:t>
            </w:r>
            <w:proofErr w:type="spellStart"/>
            <w:r w:rsidRPr="00937F1D">
              <w:rPr>
                <w:b/>
                <w:bCs/>
                <w:sz w:val="20"/>
              </w:rPr>
              <w:t>Uploadable</w:t>
            </w:r>
            <w:proofErr w:type="spellEnd"/>
            <w:r w:rsidRPr="00937F1D">
              <w:rPr>
                <w:b/>
                <w:bCs/>
                <w:sz w:val="20"/>
              </w:rPr>
              <w:t xml:space="preserve"> Demographics Screen</w:t>
            </w:r>
          </w:p>
        </w:tc>
      </w:tr>
      <w:tr w:rsidR="00FF6AD0" w:rsidRPr="00937F1D" w14:paraId="5E183FB9" w14:textId="77777777">
        <w:trPr>
          <w:cantSplit/>
        </w:trPr>
        <w:tc>
          <w:tcPr>
            <w:tcW w:w="1510" w:type="dxa"/>
          </w:tcPr>
          <w:p w14:paraId="760487CA" w14:textId="77777777" w:rsidR="00FF6AD0" w:rsidRPr="00937F1D" w:rsidRDefault="00FF6AD0">
            <w:pPr>
              <w:pStyle w:val="TABLEROW"/>
            </w:pPr>
            <w:r w:rsidRPr="00937F1D">
              <w:t>UF</w:t>
            </w:r>
          </w:p>
        </w:tc>
        <w:tc>
          <w:tcPr>
            <w:tcW w:w="2551" w:type="dxa"/>
          </w:tcPr>
          <w:p w14:paraId="26DA3876" w14:textId="77777777" w:rsidR="00FF6AD0" w:rsidRPr="00937F1D" w:rsidRDefault="00FF6AD0">
            <w:pPr>
              <w:pStyle w:val="TABLEROW"/>
            </w:pPr>
            <w:r w:rsidRPr="00937F1D">
              <w:t>Upload Demographic Fields</w:t>
            </w:r>
          </w:p>
        </w:tc>
        <w:tc>
          <w:tcPr>
            <w:tcW w:w="5227" w:type="dxa"/>
          </w:tcPr>
          <w:p w14:paraId="1CB4C5E2" w14:textId="77777777" w:rsidR="00FF6AD0" w:rsidRPr="00937F1D" w:rsidRDefault="003A7B9E">
            <w:pPr>
              <w:pStyle w:val="TABLEROW"/>
            </w:pPr>
            <w:r w:rsidRPr="00937F1D">
              <w:t>Uploads data elements to the PATIENT File(#2)</w:t>
            </w:r>
          </w:p>
        </w:tc>
      </w:tr>
      <w:tr w:rsidR="00FF6AD0" w:rsidRPr="00937F1D" w14:paraId="36D95811" w14:textId="77777777">
        <w:trPr>
          <w:cantSplit/>
        </w:trPr>
        <w:tc>
          <w:tcPr>
            <w:tcW w:w="1510" w:type="dxa"/>
          </w:tcPr>
          <w:p w14:paraId="63518721" w14:textId="77777777" w:rsidR="00FF6AD0" w:rsidRPr="00937F1D" w:rsidRDefault="00FF6AD0">
            <w:pPr>
              <w:pStyle w:val="TABLEROW"/>
            </w:pPr>
            <w:r w:rsidRPr="00937F1D">
              <w:t>DF</w:t>
            </w:r>
          </w:p>
        </w:tc>
        <w:tc>
          <w:tcPr>
            <w:tcW w:w="2551" w:type="dxa"/>
          </w:tcPr>
          <w:p w14:paraId="49B9DE8B" w14:textId="77777777" w:rsidR="00FF6AD0" w:rsidRPr="00937F1D" w:rsidRDefault="00FF6AD0">
            <w:pPr>
              <w:pStyle w:val="TABLEROW"/>
            </w:pPr>
            <w:r w:rsidRPr="00937F1D">
              <w:t>Delete Demographic Fields</w:t>
            </w:r>
          </w:p>
        </w:tc>
        <w:tc>
          <w:tcPr>
            <w:tcW w:w="5227" w:type="dxa"/>
          </w:tcPr>
          <w:p w14:paraId="7A9B675D" w14:textId="77777777" w:rsidR="00FF6AD0" w:rsidRPr="00937F1D" w:rsidRDefault="003A7B9E">
            <w:pPr>
              <w:pStyle w:val="TABLEROW"/>
            </w:pPr>
            <w:r w:rsidRPr="00937F1D">
              <w:t xml:space="preserve">Deletes data elements from the list on the </w:t>
            </w:r>
            <w:proofErr w:type="spellStart"/>
            <w:r w:rsidRPr="00937F1D">
              <w:t>Uploadable</w:t>
            </w:r>
            <w:proofErr w:type="spellEnd"/>
            <w:r w:rsidRPr="00937F1D">
              <w:t xml:space="preserve"> Demographics Screen</w:t>
            </w:r>
          </w:p>
        </w:tc>
      </w:tr>
      <w:tr w:rsidR="00FF6AD0" w:rsidRPr="00937F1D" w14:paraId="65B2A4C8" w14:textId="77777777">
        <w:trPr>
          <w:cantSplit/>
        </w:trPr>
        <w:tc>
          <w:tcPr>
            <w:tcW w:w="9288" w:type="dxa"/>
            <w:gridSpan w:val="3"/>
          </w:tcPr>
          <w:p w14:paraId="4B1452A0" w14:textId="77777777" w:rsidR="00FF6AD0" w:rsidRPr="00937F1D" w:rsidRDefault="00FF6AD0">
            <w:pPr>
              <w:tabs>
                <w:tab w:val="left" w:pos="2160"/>
              </w:tabs>
              <w:jc w:val="center"/>
              <w:rPr>
                <w:rStyle w:val="TABLEHEADING"/>
                <w:b w:val="0"/>
                <w:bCs/>
              </w:rPr>
            </w:pPr>
            <w:r w:rsidRPr="00937F1D">
              <w:rPr>
                <w:b/>
                <w:bCs/>
                <w:sz w:val="20"/>
              </w:rPr>
              <w:t>From the Non-</w:t>
            </w:r>
            <w:proofErr w:type="spellStart"/>
            <w:r w:rsidRPr="00937F1D">
              <w:rPr>
                <w:b/>
                <w:bCs/>
                <w:sz w:val="20"/>
              </w:rPr>
              <w:t>Uploadable</w:t>
            </w:r>
            <w:proofErr w:type="spellEnd"/>
            <w:r w:rsidRPr="00937F1D">
              <w:rPr>
                <w:b/>
                <w:bCs/>
                <w:sz w:val="20"/>
              </w:rPr>
              <w:t xml:space="preserve"> Demographics Screen</w:t>
            </w:r>
          </w:p>
        </w:tc>
      </w:tr>
      <w:tr w:rsidR="00FF6AD0" w:rsidRPr="00937F1D" w14:paraId="42423501" w14:textId="77777777">
        <w:trPr>
          <w:cantSplit/>
        </w:trPr>
        <w:tc>
          <w:tcPr>
            <w:tcW w:w="1510" w:type="dxa"/>
          </w:tcPr>
          <w:p w14:paraId="116872A3" w14:textId="77777777" w:rsidR="00FF6AD0" w:rsidRPr="00937F1D" w:rsidRDefault="00FF6AD0">
            <w:pPr>
              <w:pStyle w:val="TABLEROW"/>
            </w:pPr>
            <w:r w:rsidRPr="00937F1D">
              <w:t>DF</w:t>
            </w:r>
          </w:p>
        </w:tc>
        <w:tc>
          <w:tcPr>
            <w:tcW w:w="2551" w:type="dxa"/>
          </w:tcPr>
          <w:p w14:paraId="6F0292DB" w14:textId="77777777" w:rsidR="00FF6AD0" w:rsidRPr="00937F1D" w:rsidRDefault="00FF6AD0">
            <w:pPr>
              <w:pStyle w:val="TABLEROW"/>
            </w:pPr>
            <w:r w:rsidRPr="00937F1D">
              <w:t>Delete Demographic Fields</w:t>
            </w:r>
          </w:p>
        </w:tc>
        <w:tc>
          <w:tcPr>
            <w:tcW w:w="5227" w:type="dxa"/>
          </w:tcPr>
          <w:p w14:paraId="50C8CBE0" w14:textId="77777777" w:rsidR="00FF6AD0" w:rsidRPr="00937F1D" w:rsidRDefault="003A7B9E">
            <w:pPr>
              <w:pStyle w:val="TABLEROW"/>
            </w:pPr>
            <w:r w:rsidRPr="00937F1D">
              <w:t>Deletes data elements from the list on the Non-</w:t>
            </w:r>
            <w:proofErr w:type="spellStart"/>
            <w:r w:rsidRPr="00937F1D">
              <w:t>Uploadable</w:t>
            </w:r>
            <w:proofErr w:type="spellEnd"/>
            <w:r w:rsidRPr="00937F1D">
              <w:t xml:space="preserve"> Demographics Screen</w:t>
            </w:r>
          </w:p>
        </w:tc>
      </w:tr>
    </w:tbl>
    <w:p w14:paraId="00F83F09" w14:textId="77777777" w:rsidR="00FF6AD0" w:rsidRPr="00937F1D" w:rsidRDefault="00FF6AD0">
      <w:pPr>
        <w:tabs>
          <w:tab w:val="left" w:pos="2160"/>
        </w:tabs>
      </w:pPr>
    </w:p>
    <w:p w14:paraId="4E96DD50" w14:textId="77777777" w:rsidR="00FF6AD0" w:rsidRPr="00937F1D" w:rsidRDefault="00FF6AD0"/>
    <w:p w14:paraId="0CB523E1" w14:textId="77777777" w:rsidR="00D17F19" w:rsidRPr="00937F1D" w:rsidRDefault="00D17F19" w:rsidP="001E00E2">
      <w:pPr>
        <w:rPr>
          <w:rFonts w:ascii="Arial" w:hAnsi="Arial" w:cs="Arial"/>
          <w:b/>
          <w:bCs/>
          <w:i/>
          <w:iCs/>
          <w:sz w:val="28"/>
        </w:rPr>
      </w:pPr>
      <w:r w:rsidRPr="00937F1D">
        <w:rPr>
          <w:b/>
          <w:bCs/>
        </w:rPr>
        <w:br w:type="page"/>
      </w:r>
      <w:r w:rsidRPr="00937F1D">
        <w:rPr>
          <w:rFonts w:ascii="Arial" w:hAnsi="Arial" w:cs="Arial"/>
          <w:b/>
          <w:bCs/>
          <w:i/>
          <w:iCs/>
          <w:sz w:val="28"/>
        </w:rPr>
        <w:lastRenderedPageBreak/>
        <w:t xml:space="preserve">IVM Upload Menu </w:t>
      </w:r>
      <w:r w:rsidR="00154D2F" w:rsidRPr="00937F1D">
        <w:rPr>
          <w:rFonts w:ascii="Arial" w:hAnsi="Arial" w:cs="Arial"/>
          <w:b/>
          <w:bCs/>
          <w:i/>
          <w:iCs/>
          <w:sz w:val="28"/>
        </w:rPr>
        <w:fldChar w:fldCharType="begin"/>
      </w:r>
      <w:r w:rsidRPr="00937F1D">
        <w:rPr>
          <w:rFonts w:ascii="Arial" w:hAnsi="Arial" w:cs="Arial"/>
          <w:b/>
          <w:bCs/>
          <w:i/>
          <w:iCs/>
          <w:sz w:val="28"/>
        </w:rPr>
        <w:instrText xml:space="preserve"> XE "IVM Upload Menu" </w:instrText>
      </w:r>
      <w:r w:rsidR="00154D2F" w:rsidRPr="00937F1D">
        <w:rPr>
          <w:rFonts w:ascii="Arial" w:hAnsi="Arial" w:cs="Arial"/>
          <w:b/>
          <w:bCs/>
          <w:i/>
          <w:iCs/>
          <w:sz w:val="28"/>
        </w:rPr>
        <w:fldChar w:fldCharType="end"/>
      </w:r>
    </w:p>
    <w:p w14:paraId="1C2E1734" w14:textId="77777777" w:rsidR="00D17F19" w:rsidRPr="00937F1D" w:rsidRDefault="00D17F19" w:rsidP="00EF455A">
      <w:pPr>
        <w:rPr>
          <w:rFonts w:ascii="Arial" w:hAnsi="Arial" w:cs="Arial"/>
          <w:sz w:val="28"/>
        </w:rPr>
      </w:pPr>
      <w:r w:rsidRPr="00937F1D">
        <w:rPr>
          <w:rFonts w:ascii="Arial" w:hAnsi="Arial" w:cs="Arial"/>
          <w:sz w:val="28"/>
        </w:rPr>
        <w:t xml:space="preserve">Demographics Upload </w:t>
      </w:r>
      <w:r w:rsidR="00154D2F" w:rsidRPr="00937F1D">
        <w:rPr>
          <w:rFonts w:ascii="Arial" w:hAnsi="Arial" w:cs="Arial"/>
          <w:sz w:val="28"/>
        </w:rPr>
        <w:fldChar w:fldCharType="begin"/>
      </w:r>
      <w:r w:rsidRPr="00937F1D">
        <w:rPr>
          <w:rFonts w:ascii="Arial" w:hAnsi="Arial" w:cs="Arial"/>
          <w:sz w:val="28"/>
        </w:rPr>
        <w:instrText xml:space="preserve"> XE "Demographics Upload" </w:instrText>
      </w:r>
      <w:r w:rsidR="00154D2F" w:rsidRPr="00937F1D">
        <w:rPr>
          <w:rFonts w:ascii="Arial" w:hAnsi="Arial" w:cs="Arial"/>
          <w:sz w:val="28"/>
        </w:rPr>
        <w:fldChar w:fldCharType="end"/>
      </w:r>
    </w:p>
    <w:p w14:paraId="2F3CDCAA" w14:textId="77777777" w:rsidR="00D17F19" w:rsidRPr="00937F1D" w:rsidRDefault="00D17F19" w:rsidP="00EF455A">
      <w:pPr>
        <w:tabs>
          <w:tab w:val="left" w:pos="2160"/>
        </w:tabs>
      </w:pPr>
    </w:p>
    <w:p w14:paraId="4CEA3721" w14:textId="77777777" w:rsidR="00FF6AD0" w:rsidRPr="00937F1D" w:rsidRDefault="00FF6AD0" w:rsidP="00761814">
      <w:pPr>
        <w:rPr>
          <w:b/>
          <w:bCs/>
        </w:rPr>
      </w:pPr>
      <w:r w:rsidRPr="00937F1D">
        <w:rPr>
          <w:b/>
          <w:bCs/>
        </w:rPr>
        <w:t>Example</w:t>
      </w:r>
    </w:p>
    <w:p w14:paraId="5051D0DE" w14:textId="77777777" w:rsidR="00FF6AD0" w:rsidRPr="00937F1D" w:rsidRDefault="00FF6AD0" w:rsidP="00872B8F"/>
    <w:p w14:paraId="6DC6B35B" w14:textId="77777777" w:rsidR="00FF6AD0" w:rsidRPr="00937F1D" w:rsidRDefault="00FF6AD0" w:rsidP="00DE2560">
      <w:r w:rsidRPr="00937F1D">
        <w:t xml:space="preserve">The IVM Demographic Upload screen displays a list of patients whose demographics information has changed and indicates whether there is </w:t>
      </w:r>
      <w:proofErr w:type="spellStart"/>
      <w:r w:rsidRPr="00937F1D">
        <w:t>uploadable</w:t>
      </w:r>
      <w:proofErr w:type="spellEnd"/>
      <w:r w:rsidRPr="00937F1D">
        <w:t>/</w:t>
      </w:r>
      <w:r w:rsidR="003D7871" w:rsidRPr="00937F1D">
        <w:t>non-</w:t>
      </w:r>
      <w:proofErr w:type="spellStart"/>
      <w:r w:rsidRPr="00937F1D">
        <w:t>uploadable</w:t>
      </w:r>
      <w:proofErr w:type="spellEnd"/>
      <w:r w:rsidRPr="00937F1D">
        <w:t xml:space="preserve"> information.  </w:t>
      </w:r>
    </w:p>
    <w:p w14:paraId="7ADB9AAC" w14:textId="77777777" w:rsidR="00FF6AD0" w:rsidRPr="00937F1D" w:rsidRDefault="00FF6AD0" w:rsidP="00EF455A">
      <w:pPr>
        <w:pStyle w:val="Paragraph2"/>
        <w:tabs>
          <w:tab w:val="left" w:pos="3600"/>
          <w:tab w:val="left" w:pos="6300"/>
        </w:tabs>
        <w:rPr>
          <w:rFonts w:ascii="Courier New" w:hAnsi="Courier New" w:cs="Courier New"/>
          <w:sz w:val="18"/>
          <w:szCs w:val="18"/>
        </w:rPr>
      </w:pPr>
    </w:p>
    <w:p w14:paraId="55C9B8FC" w14:textId="77777777" w:rsidR="002F4250" w:rsidRPr="00937F1D" w:rsidRDefault="002F4250" w:rsidP="002F4250">
      <w:pPr>
        <w:autoSpaceDE w:val="0"/>
        <w:autoSpaceDN w:val="0"/>
        <w:adjustRightInd w:val="0"/>
        <w:rPr>
          <w:rFonts w:ascii="Courier New" w:hAnsi="Courier New" w:cs="Courier New"/>
          <w:sz w:val="18"/>
          <w:szCs w:val="18"/>
          <w:u w:val="single"/>
        </w:rPr>
      </w:pPr>
      <w:proofErr w:type="spellStart"/>
      <w:r w:rsidRPr="00937F1D">
        <w:rPr>
          <w:rFonts w:ascii="Courier New" w:hAnsi="Courier New" w:cs="Courier New"/>
          <w:b/>
          <w:bCs/>
          <w:sz w:val="18"/>
          <w:szCs w:val="18"/>
          <w:u w:val="single"/>
        </w:rPr>
        <w:t>Uploadable</w:t>
      </w:r>
      <w:proofErr w:type="spellEnd"/>
      <w:r w:rsidRPr="00937F1D">
        <w:rPr>
          <w:rFonts w:ascii="Courier New" w:hAnsi="Courier New" w:cs="Courier New"/>
          <w:b/>
          <w:bCs/>
          <w:sz w:val="18"/>
          <w:szCs w:val="18"/>
          <w:u w:val="single"/>
        </w:rPr>
        <w:t xml:space="preserve"> Demographics</w:t>
      </w:r>
      <w:r w:rsidRPr="00937F1D">
        <w:rPr>
          <w:rFonts w:ascii="Courier New" w:hAnsi="Courier New" w:cs="Courier New"/>
          <w:sz w:val="18"/>
          <w:szCs w:val="18"/>
          <w:u w:val="single"/>
        </w:rPr>
        <w:t xml:space="preserve">       Oct 19, 2018@16:18:28          Page:    1 of    1 </w:t>
      </w:r>
    </w:p>
    <w:p w14:paraId="36CA892B" w14:textId="77777777" w:rsidR="002F4250" w:rsidRPr="00937F1D" w:rsidRDefault="002F4250" w:rsidP="002F4250">
      <w:pPr>
        <w:autoSpaceDE w:val="0"/>
        <w:autoSpaceDN w:val="0"/>
        <w:adjustRightInd w:val="0"/>
        <w:rPr>
          <w:rFonts w:ascii="Courier New" w:hAnsi="Courier New" w:cs="Courier New"/>
          <w:sz w:val="18"/>
          <w:szCs w:val="18"/>
        </w:rPr>
      </w:pPr>
      <w:r w:rsidRPr="00937F1D">
        <w:rPr>
          <w:rFonts w:ascii="Courier New" w:hAnsi="Courier New" w:cs="Courier New"/>
          <w:sz w:val="18"/>
          <w:szCs w:val="18"/>
        </w:rPr>
        <w:t xml:space="preserve">Patient: </w:t>
      </w:r>
      <w:r w:rsidR="006D147E" w:rsidRPr="00937F1D">
        <w:rPr>
          <w:rFonts w:ascii="Courier New" w:hAnsi="Courier New" w:cs="Courier New"/>
          <w:sz w:val="18"/>
          <w:szCs w:val="18"/>
        </w:rPr>
        <w:t>REDACTED</w:t>
      </w:r>
      <w:r w:rsidRPr="00937F1D">
        <w:rPr>
          <w:rFonts w:ascii="Courier New" w:hAnsi="Courier New" w:cs="Courier New"/>
          <w:sz w:val="18"/>
          <w:szCs w:val="18"/>
        </w:rPr>
        <w:t xml:space="preserve">,DECIMAL (8666)                   </w:t>
      </w:r>
      <w:proofErr w:type="spellStart"/>
      <w:r w:rsidRPr="00937F1D">
        <w:rPr>
          <w:rFonts w:ascii="Courier New" w:hAnsi="Courier New" w:cs="Courier New"/>
          <w:sz w:val="18"/>
          <w:szCs w:val="18"/>
        </w:rPr>
        <w:t>Uploadable</w:t>
      </w:r>
      <w:proofErr w:type="spellEnd"/>
      <w:r w:rsidRPr="00937F1D">
        <w:rPr>
          <w:rFonts w:ascii="Courier New" w:hAnsi="Courier New" w:cs="Courier New"/>
          <w:sz w:val="18"/>
          <w:szCs w:val="18"/>
        </w:rPr>
        <w:t xml:space="preserve"> Demographic Fields</w:t>
      </w:r>
    </w:p>
    <w:p w14:paraId="12FD067F" w14:textId="77777777" w:rsidR="002F4250" w:rsidRPr="00937F1D" w:rsidRDefault="002F4250" w:rsidP="002F4250">
      <w:pPr>
        <w:autoSpaceDE w:val="0"/>
        <w:autoSpaceDN w:val="0"/>
        <w:adjustRightInd w:val="0"/>
        <w:rPr>
          <w:rFonts w:ascii="Courier New" w:hAnsi="Courier New" w:cs="Courier New"/>
          <w:sz w:val="18"/>
          <w:szCs w:val="18"/>
        </w:rPr>
      </w:pPr>
      <w:r w:rsidRPr="00937F1D">
        <w:rPr>
          <w:rFonts w:ascii="Courier New" w:hAnsi="Courier New" w:cs="Courier New"/>
          <w:sz w:val="18"/>
          <w:szCs w:val="18"/>
        </w:rPr>
        <w:t xml:space="preserve">  </w:t>
      </w:r>
    </w:p>
    <w:p w14:paraId="0FEF01BE" w14:textId="77777777" w:rsidR="002F4250" w:rsidRPr="00937F1D" w:rsidRDefault="002F4250" w:rsidP="002F4250">
      <w:pPr>
        <w:autoSpaceDE w:val="0"/>
        <w:autoSpaceDN w:val="0"/>
        <w:adjustRightInd w:val="0"/>
        <w:rPr>
          <w:rFonts w:ascii="Courier New" w:hAnsi="Courier New" w:cs="Courier New"/>
          <w:sz w:val="18"/>
          <w:szCs w:val="18"/>
          <w:u w:val="single"/>
        </w:rPr>
      </w:pPr>
      <w:r w:rsidRPr="00937F1D">
        <w:rPr>
          <w:rFonts w:ascii="Courier New" w:hAnsi="Courier New" w:cs="Courier New"/>
          <w:sz w:val="18"/>
          <w:szCs w:val="18"/>
          <w:u w:val="single"/>
        </w:rPr>
        <w:t xml:space="preserve">   DHCP Field Name                 DHCP Field Value      IVM Field Value        </w:t>
      </w:r>
    </w:p>
    <w:p w14:paraId="5F229410" w14:textId="77777777" w:rsidR="002F4250" w:rsidRPr="00937F1D" w:rsidRDefault="002F4250" w:rsidP="002F4250">
      <w:pPr>
        <w:autoSpaceDE w:val="0"/>
        <w:autoSpaceDN w:val="0"/>
        <w:adjustRightInd w:val="0"/>
        <w:rPr>
          <w:rFonts w:ascii="Courier New" w:hAnsi="Courier New" w:cs="Courier New"/>
          <w:sz w:val="18"/>
          <w:szCs w:val="18"/>
        </w:rPr>
      </w:pPr>
      <w:r w:rsidRPr="00937F1D">
        <w:rPr>
          <w:rFonts w:ascii="Courier New" w:hAnsi="Courier New" w:cs="Courier New"/>
          <w:sz w:val="18"/>
          <w:szCs w:val="18"/>
        </w:rPr>
        <w:t xml:space="preserve">1  PHONE NUMBER [WORK]             9726058782            </w:t>
      </w:r>
      <w:r w:rsidRPr="00937F1D">
        <w:rPr>
          <w:rFonts w:ascii="Courier New" w:hAnsi="Courier New" w:cs="Courier New"/>
          <w:b/>
          <w:bCs/>
          <w:sz w:val="18"/>
          <w:szCs w:val="18"/>
        </w:rPr>
        <w:t xml:space="preserve">(972)605-8799         </w:t>
      </w:r>
      <w:r w:rsidRPr="00937F1D">
        <w:rPr>
          <w:rFonts w:ascii="Courier New" w:hAnsi="Courier New" w:cs="Courier New"/>
          <w:sz w:val="18"/>
          <w:szCs w:val="18"/>
        </w:rPr>
        <w:t xml:space="preserve"> </w:t>
      </w:r>
    </w:p>
    <w:p w14:paraId="4C9712F0" w14:textId="77777777" w:rsidR="002F4250" w:rsidRPr="00937F1D" w:rsidRDefault="002F4250" w:rsidP="002F4250">
      <w:pPr>
        <w:autoSpaceDE w:val="0"/>
        <w:autoSpaceDN w:val="0"/>
        <w:adjustRightInd w:val="0"/>
        <w:rPr>
          <w:rFonts w:ascii="Courier New" w:hAnsi="Courier New" w:cs="Courier New"/>
          <w:sz w:val="18"/>
          <w:szCs w:val="18"/>
        </w:rPr>
      </w:pPr>
    </w:p>
    <w:p w14:paraId="5ABE54F5" w14:textId="77777777" w:rsidR="002F4250" w:rsidRPr="00937F1D" w:rsidRDefault="002F4250" w:rsidP="002F4250">
      <w:pPr>
        <w:rPr>
          <w:rFonts w:ascii="Courier New" w:hAnsi="Courier New" w:cs="Courier New"/>
          <w:sz w:val="18"/>
          <w:szCs w:val="18"/>
        </w:rPr>
      </w:pPr>
    </w:p>
    <w:p w14:paraId="52CE17B0" w14:textId="77777777" w:rsidR="002F4250" w:rsidRPr="00937F1D" w:rsidRDefault="002F4250" w:rsidP="002F4250">
      <w:pPr>
        <w:pBdr>
          <w:top w:val="single" w:sz="4" w:space="1" w:color="auto"/>
          <w:bottom w:val="single" w:sz="4" w:space="1" w:color="auto"/>
        </w:pBdr>
        <w:rPr>
          <w:rFonts w:ascii="Courier New" w:hAnsi="Courier New" w:cs="Courier New"/>
          <w:sz w:val="18"/>
          <w:szCs w:val="18"/>
        </w:rPr>
      </w:pPr>
      <w:r w:rsidRPr="00937F1D">
        <w:rPr>
          <w:rFonts w:ascii="Courier New" w:hAnsi="Courier New" w:cs="Courier New"/>
          <w:sz w:val="18"/>
          <w:szCs w:val="18"/>
        </w:rPr>
        <w:t xml:space="preserve">          Enter ?? for more actions                                          </w:t>
      </w:r>
    </w:p>
    <w:p w14:paraId="476FAF3A" w14:textId="77777777" w:rsidR="002F4250" w:rsidRPr="00937F1D" w:rsidRDefault="002F4250" w:rsidP="002F4250">
      <w:pPr>
        <w:rPr>
          <w:rFonts w:ascii="Courier New" w:hAnsi="Courier New" w:cs="Courier New"/>
          <w:sz w:val="18"/>
          <w:szCs w:val="18"/>
        </w:rPr>
      </w:pPr>
      <w:r w:rsidRPr="00937F1D">
        <w:rPr>
          <w:rFonts w:ascii="Courier New" w:hAnsi="Courier New" w:cs="Courier New"/>
          <w:sz w:val="18"/>
          <w:szCs w:val="18"/>
        </w:rPr>
        <w:t xml:space="preserve">DU Display </w:t>
      </w:r>
      <w:proofErr w:type="spellStart"/>
      <w:r w:rsidRPr="00937F1D">
        <w:rPr>
          <w:rFonts w:ascii="Courier New" w:hAnsi="Courier New" w:cs="Courier New"/>
          <w:sz w:val="18"/>
          <w:szCs w:val="18"/>
        </w:rPr>
        <w:t>Uploadable</w:t>
      </w:r>
      <w:proofErr w:type="spellEnd"/>
      <w:r w:rsidRPr="00937F1D">
        <w:rPr>
          <w:rFonts w:ascii="Courier New" w:hAnsi="Courier New" w:cs="Courier New"/>
          <w:sz w:val="18"/>
          <w:szCs w:val="18"/>
        </w:rPr>
        <w:t xml:space="preserve">     VN View Non </w:t>
      </w:r>
      <w:proofErr w:type="spellStart"/>
      <w:r w:rsidRPr="00937F1D">
        <w:rPr>
          <w:rFonts w:ascii="Courier New" w:hAnsi="Courier New" w:cs="Courier New"/>
          <w:sz w:val="18"/>
          <w:szCs w:val="18"/>
        </w:rPr>
        <w:t>Uploadable</w:t>
      </w:r>
      <w:proofErr w:type="spellEnd"/>
      <w:r w:rsidRPr="00937F1D">
        <w:rPr>
          <w:rFonts w:ascii="Courier New" w:hAnsi="Courier New" w:cs="Courier New"/>
          <w:sz w:val="18"/>
          <w:szCs w:val="18"/>
        </w:rPr>
        <w:t xml:space="preserve">    EH Extended Help</w:t>
      </w:r>
    </w:p>
    <w:p w14:paraId="22A21A51" w14:textId="77777777" w:rsidR="002F4250" w:rsidRPr="00937F1D" w:rsidRDefault="002F4250" w:rsidP="002F4250">
      <w:pPr>
        <w:rPr>
          <w:rFonts w:ascii="Courier New" w:hAnsi="Courier New" w:cs="Courier New"/>
          <w:sz w:val="18"/>
          <w:szCs w:val="18"/>
        </w:rPr>
      </w:pPr>
      <w:r w:rsidRPr="00937F1D">
        <w:rPr>
          <w:rFonts w:ascii="Courier New" w:hAnsi="Courier New" w:cs="Courier New"/>
          <w:sz w:val="18"/>
          <w:szCs w:val="18"/>
        </w:rPr>
        <w:t xml:space="preserve">Select Action: Quit// </w:t>
      </w:r>
    </w:p>
    <w:p w14:paraId="3FD84B86" w14:textId="77777777" w:rsidR="002F4250" w:rsidRPr="00937F1D" w:rsidRDefault="002F4250" w:rsidP="002F4250">
      <w:pPr>
        <w:rPr>
          <w:rFonts w:ascii="Courier New" w:hAnsi="Courier New" w:cs="Courier New"/>
          <w:sz w:val="18"/>
          <w:szCs w:val="18"/>
        </w:rPr>
      </w:pPr>
    </w:p>
    <w:p w14:paraId="67D63310" w14:textId="77777777" w:rsidR="00FF6AD0" w:rsidRPr="00937F1D" w:rsidRDefault="00FF6AD0" w:rsidP="00872B8F"/>
    <w:p w14:paraId="1F71CF6C" w14:textId="77777777" w:rsidR="00FF6AD0" w:rsidRPr="00937F1D" w:rsidRDefault="00FF6AD0">
      <w:pPr>
        <w:rPr>
          <w:rFonts w:ascii="Arial" w:hAnsi="Arial" w:cs="Arial"/>
          <w:b/>
          <w:i/>
          <w:iCs/>
          <w:sz w:val="28"/>
        </w:rPr>
      </w:pPr>
      <w:r w:rsidRPr="00937F1D">
        <w:rPr>
          <w:rFonts w:ascii="Arial" w:hAnsi="Arial" w:cs="Arial"/>
          <w:b/>
          <w:i/>
          <w:iCs/>
          <w:sz w:val="28"/>
        </w:rPr>
        <w:t>IVM Upload Menu</w:t>
      </w:r>
    </w:p>
    <w:p w14:paraId="6C2F1735" w14:textId="77777777" w:rsidR="00FF6AD0" w:rsidRPr="00937F1D" w:rsidRDefault="00FF6AD0">
      <w:pPr>
        <w:pStyle w:val="Heading3"/>
      </w:pPr>
      <w:bookmarkStart w:id="40" w:name="_Toc48728728"/>
      <w:bookmarkStart w:id="41" w:name="_Toc42774687"/>
      <w:r w:rsidRPr="00937F1D">
        <w:t>Insurance Upload</w:t>
      </w:r>
      <w:bookmarkEnd w:id="40"/>
      <w:bookmarkEnd w:id="41"/>
      <w:r w:rsidRPr="00937F1D">
        <w:t xml:space="preserve"> </w:t>
      </w:r>
      <w:r w:rsidR="00154D2F" w:rsidRPr="00937F1D">
        <w:fldChar w:fldCharType="begin"/>
      </w:r>
      <w:r w:rsidRPr="00937F1D">
        <w:instrText xml:space="preserve"> XE "Insurance Upload" </w:instrText>
      </w:r>
      <w:r w:rsidR="00154D2F" w:rsidRPr="00937F1D">
        <w:fldChar w:fldCharType="end"/>
      </w:r>
    </w:p>
    <w:p w14:paraId="659A3633" w14:textId="77777777" w:rsidR="00FF6AD0" w:rsidRPr="00937F1D" w:rsidRDefault="00FF6AD0"/>
    <w:p w14:paraId="681E3CBC" w14:textId="77777777" w:rsidR="00FF6AD0" w:rsidRPr="00937F1D" w:rsidRDefault="00FF6AD0"/>
    <w:p w14:paraId="6B0CDBF3" w14:textId="0338828C" w:rsidR="00FF6AD0" w:rsidRPr="00937F1D" w:rsidRDefault="00E57542">
      <w:pPr>
        <w:tabs>
          <w:tab w:val="left" w:pos="900"/>
        </w:tabs>
      </w:pPr>
      <w:r w:rsidRPr="00937F1D">
        <w:rPr>
          <w:noProof/>
        </w:rPr>
        <w:drawing>
          <wp:inline distT="0" distB="0" distL="0" distR="0" wp14:anchorId="12D4AE3D" wp14:editId="2A1AA216">
            <wp:extent cx="397510" cy="222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7510" cy="222885"/>
                    </a:xfrm>
                    <a:prstGeom prst="rect">
                      <a:avLst/>
                    </a:prstGeom>
                    <a:noFill/>
                    <a:ln>
                      <a:noFill/>
                    </a:ln>
                  </pic:spPr>
                </pic:pic>
              </a:graphicData>
            </a:graphic>
          </wp:inline>
        </w:drawing>
      </w:r>
      <w:r w:rsidR="00FF6AD0" w:rsidRPr="00937F1D">
        <w:tab/>
        <w:t>The Insurance Upload option is locked with the IVM UPLOAD security key.</w:t>
      </w:r>
    </w:p>
    <w:p w14:paraId="675EE971" w14:textId="77777777" w:rsidR="00FF6AD0" w:rsidRPr="00937F1D" w:rsidRDefault="00FF6AD0"/>
    <w:p w14:paraId="3F2E911B" w14:textId="77777777" w:rsidR="00FF6AD0" w:rsidRPr="00937F1D" w:rsidRDefault="00FF6AD0">
      <w:pPr>
        <w:rPr>
          <w:b/>
        </w:rPr>
      </w:pPr>
      <w:r w:rsidRPr="00937F1D">
        <w:rPr>
          <w:b/>
        </w:rPr>
        <w:t>Introduction</w:t>
      </w:r>
    </w:p>
    <w:p w14:paraId="788198B7" w14:textId="77777777" w:rsidR="00343393" w:rsidRPr="00937F1D" w:rsidRDefault="00343393" w:rsidP="00343393"/>
    <w:p w14:paraId="1ECC9181" w14:textId="77777777" w:rsidR="009C7A4B" w:rsidRPr="00937F1D" w:rsidRDefault="00343393" w:rsidP="00343393">
      <w:r w:rsidRPr="00937F1D">
        <w:t xml:space="preserve">When patient insurance information is transmitted from the HEC to the VAMC(s), it is </w:t>
      </w:r>
      <w:r w:rsidR="009C7A4B" w:rsidRPr="00937F1D">
        <w:t xml:space="preserve">filed in the IVM PATIENT File (#301.5) and </w:t>
      </w:r>
      <w:r w:rsidRPr="00937F1D">
        <w:t xml:space="preserve">automatically moved to the INSURANCE BUFFER File (#355.33), without user intervention, unless an exception occurs. </w:t>
      </w:r>
      <w:r w:rsidR="00702048" w:rsidRPr="00937F1D">
        <w:t xml:space="preserve"> </w:t>
      </w:r>
    </w:p>
    <w:p w14:paraId="28F6C06E" w14:textId="77777777" w:rsidR="009C7A4B" w:rsidRPr="00937F1D" w:rsidRDefault="009C7A4B" w:rsidP="00343393"/>
    <w:p w14:paraId="1D410924" w14:textId="77777777" w:rsidR="00343393" w:rsidRPr="00937F1D" w:rsidRDefault="00343393" w:rsidP="00343393">
      <w:r w:rsidRPr="00937F1D">
        <w:t xml:space="preserve">This option lists </w:t>
      </w:r>
      <w:r w:rsidR="00F66800" w:rsidRPr="00937F1D">
        <w:t xml:space="preserve">only those </w:t>
      </w:r>
      <w:r w:rsidRPr="00937F1D">
        <w:t xml:space="preserve">patient </w:t>
      </w:r>
      <w:r w:rsidR="00702048" w:rsidRPr="00937F1D">
        <w:t xml:space="preserve">insurance </w:t>
      </w:r>
      <w:r w:rsidR="00F66800" w:rsidRPr="00937F1D">
        <w:t xml:space="preserve">records received </w:t>
      </w:r>
      <w:r w:rsidR="00702048" w:rsidRPr="00937F1D">
        <w:t xml:space="preserve">from the HEC that could not be automatically moved to the INSURANCE BUFFER File (#355.33) and </w:t>
      </w:r>
      <w:r w:rsidR="009C7A4B" w:rsidRPr="00937F1D">
        <w:t>require further action</w:t>
      </w:r>
      <w:r w:rsidR="00702048" w:rsidRPr="00937F1D">
        <w:t xml:space="preserve">. </w:t>
      </w:r>
    </w:p>
    <w:p w14:paraId="63086100" w14:textId="77777777" w:rsidR="00343393" w:rsidRPr="00937F1D" w:rsidRDefault="00343393" w:rsidP="00343393"/>
    <w:p w14:paraId="537E1C4F" w14:textId="77777777" w:rsidR="00386C62" w:rsidRPr="00937F1D" w:rsidRDefault="00386C62" w:rsidP="00386C62">
      <w:r w:rsidRPr="00937F1D">
        <w:t>Once action has been taken on the data, a confirmation message is automatically transmitted to the HEC.  The message includes the decision made at the site and, if the information was rejected, the reason the data was not uploaded.</w:t>
      </w:r>
    </w:p>
    <w:p w14:paraId="2810DE57" w14:textId="77777777" w:rsidR="00386C62" w:rsidRPr="00937F1D" w:rsidRDefault="00386C62" w:rsidP="009C7A4B"/>
    <w:p w14:paraId="2A2E68B4" w14:textId="77777777" w:rsidR="00FF6AD0" w:rsidRPr="00937F1D" w:rsidRDefault="00FF6AD0">
      <w:r w:rsidRPr="00937F1D">
        <w:t xml:space="preserve">If </w:t>
      </w:r>
      <w:r w:rsidRPr="00937F1D">
        <w:rPr>
          <w:b/>
        </w:rPr>
        <w:t>V</w:t>
      </w:r>
      <w:r w:rsidRPr="00937F1D">
        <w:rPr>
          <w:i/>
          <w:smallCaps/>
        </w:rPr>
        <w:t>ist</w:t>
      </w:r>
      <w:r w:rsidRPr="00937F1D">
        <w:rPr>
          <w:b/>
        </w:rPr>
        <w:t>A</w:t>
      </w:r>
      <w:r w:rsidRPr="00937F1D">
        <w:t xml:space="preserve"> or IVM records show a date of death on a patient, it is indicated on the screen by an asterisk.  If that patient is selected, a message is displayed indicating that a date of death has been reported either by the HEC or </w:t>
      </w:r>
      <w:r w:rsidRPr="00937F1D">
        <w:rPr>
          <w:b/>
        </w:rPr>
        <w:t>V</w:t>
      </w:r>
      <w:r w:rsidRPr="00937F1D">
        <w:rPr>
          <w:i/>
          <w:smallCaps/>
        </w:rPr>
        <w:t>ist</w:t>
      </w:r>
      <w:r w:rsidRPr="00937F1D">
        <w:rPr>
          <w:b/>
        </w:rPr>
        <w:t>A</w:t>
      </w:r>
      <w:r w:rsidRPr="00937F1D">
        <w:t>.</w:t>
      </w:r>
    </w:p>
    <w:p w14:paraId="5173849A" w14:textId="77777777" w:rsidR="00FF6AD0" w:rsidRPr="00937F1D" w:rsidRDefault="00FF6AD0"/>
    <w:p w14:paraId="57B2DF29" w14:textId="77777777" w:rsidR="00FF6AD0" w:rsidRPr="00937F1D" w:rsidRDefault="00FF6AD0">
      <w:pPr>
        <w:rPr>
          <w:rFonts w:ascii="Arial" w:hAnsi="Arial" w:cs="Arial"/>
          <w:b/>
          <w:i/>
          <w:iCs/>
          <w:sz w:val="28"/>
        </w:rPr>
      </w:pPr>
      <w:r w:rsidRPr="00937F1D">
        <w:br w:type="page"/>
      </w:r>
      <w:r w:rsidRPr="00937F1D">
        <w:rPr>
          <w:rFonts w:ascii="Arial" w:hAnsi="Arial" w:cs="Arial"/>
          <w:b/>
          <w:i/>
          <w:iCs/>
          <w:sz w:val="28"/>
        </w:rPr>
        <w:lastRenderedPageBreak/>
        <w:t>IVM Upload Menu</w:t>
      </w:r>
    </w:p>
    <w:p w14:paraId="04281239" w14:textId="77777777" w:rsidR="00FF6AD0" w:rsidRPr="00937F1D" w:rsidRDefault="00FF6AD0">
      <w:pPr>
        <w:rPr>
          <w:rFonts w:ascii="Arial" w:hAnsi="Arial" w:cs="Arial"/>
          <w:sz w:val="28"/>
        </w:rPr>
      </w:pPr>
      <w:bookmarkStart w:id="42" w:name="OLE_LINK22"/>
      <w:bookmarkStart w:id="43" w:name="OLE_LINK23"/>
      <w:r w:rsidRPr="00937F1D">
        <w:rPr>
          <w:rFonts w:ascii="Arial" w:hAnsi="Arial" w:cs="Arial"/>
          <w:sz w:val="28"/>
        </w:rPr>
        <w:t>Insurance Upload</w:t>
      </w:r>
      <w:bookmarkEnd w:id="42"/>
      <w:bookmarkEnd w:id="43"/>
    </w:p>
    <w:p w14:paraId="104FBE85" w14:textId="77777777" w:rsidR="00FF6AD0" w:rsidRPr="00937F1D" w:rsidRDefault="00FF6AD0"/>
    <w:p w14:paraId="5E4CB56D" w14:textId="77777777" w:rsidR="00FF6AD0" w:rsidRPr="00937F1D" w:rsidRDefault="00FF6AD0"/>
    <w:p w14:paraId="3FD910E2" w14:textId="77777777" w:rsidR="00FF6AD0" w:rsidRPr="00937F1D" w:rsidRDefault="00FF6AD0">
      <w:pPr>
        <w:rPr>
          <w:b/>
        </w:rPr>
      </w:pPr>
      <w:r w:rsidRPr="00937F1D">
        <w:rPr>
          <w:b/>
        </w:rPr>
        <w:t>Example</w:t>
      </w:r>
    </w:p>
    <w:p w14:paraId="0569725D" w14:textId="77777777" w:rsidR="00FF6AD0" w:rsidRPr="00937F1D" w:rsidRDefault="00FF6AD0"/>
    <w:p w14:paraId="39551F78" w14:textId="77777777" w:rsidR="00FF6AD0" w:rsidRPr="00937F1D" w:rsidRDefault="00FF6AD0">
      <w:r w:rsidRPr="00937F1D">
        <w:t>Example 1 – Transfer IVM Insurance Policy to Insurance Module</w:t>
      </w:r>
    </w:p>
    <w:p w14:paraId="11A51597" w14:textId="77777777" w:rsidR="00FF6AD0" w:rsidRPr="00937F1D" w:rsidRDefault="00FF6AD0"/>
    <w:p w14:paraId="0539F0E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u w:val="single"/>
        </w:rPr>
      </w:pPr>
      <w:r w:rsidRPr="00937F1D">
        <w:rPr>
          <w:rFonts w:ascii="Courier New" w:hAnsi="Courier New"/>
          <w:sz w:val="20"/>
          <w:u w:val="single"/>
        </w:rPr>
        <w:t xml:space="preserve">IVM INSURANCE UPLOAD         Jul 28, 1994 16:24:50          Page:    1 of    1 </w:t>
      </w:r>
    </w:p>
    <w:p w14:paraId="1ADBF72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The HEC has identified insurance for the following patients:             </w:t>
      </w:r>
    </w:p>
    <w:p w14:paraId="03A6861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 - Indicates Death Reported  Act                                          </w:t>
      </w:r>
    </w:p>
    <w:p w14:paraId="2671F24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u w:val="single"/>
        </w:rPr>
      </w:pPr>
      <w:r w:rsidRPr="00937F1D">
        <w:rPr>
          <w:rFonts w:ascii="Courier New" w:hAnsi="Courier New"/>
          <w:sz w:val="20"/>
          <w:u w:val="single"/>
        </w:rPr>
        <w:t xml:space="preserve">    Patient Name     SSN          Ins  Insurance Carrier         Subscriber ID </w:t>
      </w:r>
    </w:p>
    <w:p w14:paraId="7C692951" w14:textId="77777777" w:rsidR="00FF6AD0" w:rsidRPr="00937F1D" w:rsidRDefault="00FF6AD0" w:rsidP="00996634">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1   </w:t>
      </w:r>
      <w:r w:rsidR="00996634" w:rsidRPr="00937F1D">
        <w:rPr>
          <w:rFonts w:ascii="Courier New" w:hAnsi="Courier New" w:cs="Courier New"/>
          <w:sz w:val="20"/>
          <w:szCs w:val="20"/>
        </w:rPr>
        <w:t>IVM</w:t>
      </w:r>
      <w:r w:rsidR="004014B0" w:rsidRPr="00937F1D">
        <w:rPr>
          <w:rFonts w:ascii="Courier New" w:hAnsi="Courier New" w:cs="Courier New"/>
          <w:sz w:val="20"/>
          <w:szCs w:val="20"/>
        </w:rPr>
        <w:t>PATIENT,FIVE</w:t>
      </w:r>
      <w:r w:rsidR="00D676C7" w:rsidRPr="00937F1D">
        <w:rPr>
          <w:rFonts w:ascii="Courier New" w:hAnsi="Courier New"/>
          <w:sz w:val="20"/>
        </w:rPr>
        <w:t xml:space="preserve">  </w:t>
      </w:r>
      <w:r w:rsidR="00996634" w:rsidRPr="00937F1D">
        <w:rPr>
          <w:rFonts w:ascii="Courier New" w:hAnsi="Courier New"/>
          <w:sz w:val="20"/>
        </w:rPr>
        <w:t>000</w:t>
      </w:r>
      <w:r w:rsidRPr="00937F1D">
        <w:rPr>
          <w:rFonts w:ascii="Courier New" w:hAnsi="Courier New"/>
          <w:sz w:val="20"/>
        </w:rPr>
        <w:t xml:space="preserve">-56-0730  NO   </w:t>
      </w:r>
      <w:r w:rsidR="00A0135B" w:rsidRPr="00937F1D">
        <w:rPr>
          <w:rFonts w:ascii="Courier New" w:hAnsi="Courier New"/>
          <w:sz w:val="20"/>
        </w:rPr>
        <w:t>ABC</w:t>
      </w:r>
      <w:r w:rsidRPr="00937F1D">
        <w:rPr>
          <w:rFonts w:ascii="Courier New" w:hAnsi="Courier New"/>
          <w:sz w:val="20"/>
        </w:rPr>
        <w:t xml:space="preserve"> INSURANCE COM</w:t>
      </w:r>
      <w:r w:rsidR="00A0135B" w:rsidRPr="00937F1D">
        <w:rPr>
          <w:rFonts w:ascii="Courier New" w:hAnsi="Courier New"/>
          <w:sz w:val="20"/>
        </w:rPr>
        <w:t>PANY</w:t>
      </w:r>
      <w:r w:rsidRPr="00937F1D">
        <w:rPr>
          <w:rFonts w:ascii="Courier New" w:hAnsi="Courier New"/>
          <w:sz w:val="20"/>
        </w:rPr>
        <w:t xml:space="preserve">  </w:t>
      </w:r>
      <w:r w:rsidR="00A0135B" w:rsidRPr="00937F1D">
        <w:rPr>
          <w:rFonts w:ascii="Courier New" w:hAnsi="Courier New"/>
          <w:sz w:val="20"/>
        </w:rPr>
        <w:t xml:space="preserve">   </w:t>
      </w:r>
      <w:r w:rsidRPr="00937F1D">
        <w:rPr>
          <w:rFonts w:ascii="Courier New" w:hAnsi="Courier New"/>
          <w:sz w:val="20"/>
        </w:rPr>
        <w:t xml:space="preserve">DFS9732    </w:t>
      </w:r>
    </w:p>
    <w:p w14:paraId="69631537" w14:textId="77777777" w:rsidR="00FF6AD0" w:rsidRPr="00937F1D" w:rsidRDefault="00FF6AD0" w:rsidP="00996634">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2   </w:t>
      </w:r>
      <w:r w:rsidR="00996634" w:rsidRPr="00937F1D">
        <w:rPr>
          <w:rFonts w:ascii="Courier New" w:hAnsi="Courier New" w:cs="Courier New"/>
          <w:sz w:val="20"/>
          <w:szCs w:val="20"/>
        </w:rPr>
        <w:t>IVM</w:t>
      </w:r>
      <w:r w:rsidR="004014B0" w:rsidRPr="00937F1D">
        <w:rPr>
          <w:rFonts w:ascii="Courier New" w:hAnsi="Courier New" w:cs="Courier New"/>
          <w:sz w:val="20"/>
          <w:szCs w:val="20"/>
        </w:rPr>
        <w:t>PATIENT,SIX</w:t>
      </w:r>
      <w:r w:rsidRPr="00937F1D">
        <w:rPr>
          <w:rFonts w:ascii="Courier New" w:hAnsi="Courier New"/>
          <w:sz w:val="20"/>
        </w:rPr>
        <w:t xml:space="preserve">   </w:t>
      </w:r>
      <w:r w:rsidR="00996634" w:rsidRPr="00937F1D">
        <w:rPr>
          <w:rFonts w:ascii="Courier New" w:hAnsi="Courier New"/>
          <w:sz w:val="20"/>
        </w:rPr>
        <w:t>000</w:t>
      </w:r>
      <w:r w:rsidRPr="00937F1D">
        <w:rPr>
          <w:rFonts w:ascii="Courier New" w:hAnsi="Courier New"/>
          <w:sz w:val="20"/>
        </w:rPr>
        <w:t xml:space="preserve">-98-8887  NO   </w:t>
      </w:r>
      <w:r w:rsidR="00A0135B" w:rsidRPr="00937F1D">
        <w:rPr>
          <w:rFonts w:ascii="Courier New" w:hAnsi="Courier New"/>
          <w:sz w:val="20"/>
        </w:rPr>
        <w:t>XYZ</w:t>
      </w:r>
      <w:r w:rsidRPr="00937F1D">
        <w:rPr>
          <w:rFonts w:ascii="Courier New" w:hAnsi="Courier New"/>
          <w:sz w:val="20"/>
        </w:rPr>
        <w:t xml:space="preserve"> INSURANCE COMPA</w:t>
      </w:r>
      <w:r w:rsidR="00A0135B" w:rsidRPr="00937F1D">
        <w:rPr>
          <w:rFonts w:ascii="Courier New" w:hAnsi="Courier New"/>
          <w:sz w:val="20"/>
        </w:rPr>
        <w:t xml:space="preserve">NY     029876587 </w:t>
      </w:r>
      <w:r w:rsidRPr="00937F1D">
        <w:rPr>
          <w:rFonts w:ascii="Courier New" w:hAnsi="Courier New"/>
          <w:sz w:val="20"/>
        </w:rPr>
        <w:t xml:space="preserve"> </w:t>
      </w:r>
    </w:p>
    <w:p w14:paraId="1931C483" w14:textId="77777777" w:rsidR="00FF6AD0" w:rsidRPr="00937F1D" w:rsidRDefault="00FF6AD0" w:rsidP="00996634">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3   </w:t>
      </w:r>
      <w:r w:rsidR="00996634" w:rsidRPr="00937F1D">
        <w:rPr>
          <w:rFonts w:ascii="Courier New" w:hAnsi="Courier New" w:cs="Courier New"/>
          <w:sz w:val="20"/>
          <w:szCs w:val="20"/>
        </w:rPr>
        <w:t>IVM</w:t>
      </w:r>
      <w:r w:rsidR="004014B0" w:rsidRPr="00937F1D">
        <w:rPr>
          <w:rFonts w:ascii="Courier New" w:hAnsi="Courier New" w:cs="Courier New"/>
          <w:sz w:val="20"/>
          <w:szCs w:val="20"/>
        </w:rPr>
        <w:t>PATIENT,SEVEN</w:t>
      </w:r>
      <w:r w:rsidRPr="00937F1D">
        <w:rPr>
          <w:rFonts w:ascii="Courier New" w:hAnsi="Courier New"/>
          <w:sz w:val="20"/>
        </w:rPr>
        <w:t xml:space="preserve"> </w:t>
      </w:r>
      <w:r w:rsidR="00996634" w:rsidRPr="00937F1D">
        <w:rPr>
          <w:rFonts w:ascii="Courier New" w:hAnsi="Courier New"/>
          <w:sz w:val="20"/>
        </w:rPr>
        <w:t>000</w:t>
      </w:r>
      <w:r w:rsidRPr="00937F1D">
        <w:rPr>
          <w:rFonts w:ascii="Courier New" w:hAnsi="Courier New"/>
          <w:sz w:val="20"/>
        </w:rPr>
        <w:t xml:space="preserve">-77-3882  YES  </w:t>
      </w:r>
      <w:r w:rsidR="00A0135B" w:rsidRPr="00937F1D">
        <w:rPr>
          <w:rFonts w:ascii="Courier New" w:hAnsi="Courier New"/>
          <w:sz w:val="20"/>
        </w:rPr>
        <w:t xml:space="preserve">123 </w:t>
      </w:r>
      <w:r w:rsidRPr="00937F1D">
        <w:rPr>
          <w:rFonts w:ascii="Courier New" w:hAnsi="Courier New"/>
          <w:sz w:val="20"/>
        </w:rPr>
        <w:t xml:space="preserve">INSURANCE </w:t>
      </w:r>
      <w:r w:rsidR="00A0135B" w:rsidRPr="00937F1D">
        <w:rPr>
          <w:rFonts w:ascii="Courier New" w:hAnsi="Courier New"/>
          <w:sz w:val="20"/>
        </w:rPr>
        <w:t xml:space="preserve">COMPANY     </w:t>
      </w:r>
      <w:r w:rsidRPr="00937F1D">
        <w:rPr>
          <w:rFonts w:ascii="Courier New" w:hAnsi="Courier New"/>
          <w:sz w:val="20"/>
        </w:rPr>
        <w:t>2838B34H</w:t>
      </w:r>
    </w:p>
    <w:p w14:paraId="254C8DCA" w14:textId="77777777" w:rsidR="00FF6AD0" w:rsidRPr="00937F1D" w:rsidRDefault="00FF6AD0" w:rsidP="00996634">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4  *</w:t>
      </w:r>
      <w:r w:rsidR="00996634" w:rsidRPr="00937F1D">
        <w:rPr>
          <w:rFonts w:ascii="Courier New" w:hAnsi="Courier New" w:cs="Courier New"/>
          <w:sz w:val="20"/>
          <w:szCs w:val="20"/>
        </w:rPr>
        <w:t>IVM</w:t>
      </w:r>
      <w:r w:rsidR="004014B0" w:rsidRPr="00937F1D">
        <w:rPr>
          <w:rFonts w:ascii="Courier New" w:hAnsi="Courier New" w:cs="Courier New"/>
          <w:sz w:val="20"/>
          <w:szCs w:val="20"/>
        </w:rPr>
        <w:t>PATIENT,EIGHT</w:t>
      </w:r>
      <w:r w:rsidRPr="00937F1D">
        <w:rPr>
          <w:rFonts w:ascii="Courier New" w:hAnsi="Courier New"/>
          <w:sz w:val="20"/>
        </w:rPr>
        <w:t xml:space="preserve"> </w:t>
      </w:r>
      <w:r w:rsidR="00996634" w:rsidRPr="00937F1D">
        <w:rPr>
          <w:rFonts w:ascii="Courier New" w:hAnsi="Courier New"/>
          <w:sz w:val="20"/>
        </w:rPr>
        <w:t>000</w:t>
      </w:r>
      <w:r w:rsidRPr="00937F1D">
        <w:rPr>
          <w:rFonts w:ascii="Courier New" w:hAnsi="Courier New"/>
          <w:sz w:val="20"/>
        </w:rPr>
        <w:t xml:space="preserve">-26-9525  YES  </w:t>
      </w:r>
      <w:r w:rsidR="00A0135B" w:rsidRPr="00937F1D">
        <w:rPr>
          <w:rFonts w:ascii="Courier New" w:hAnsi="Courier New"/>
          <w:sz w:val="20"/>
        </w:rPr>
        <w:t xml:space="preserve">INSURANCE INSURANCE COMPA </w:t>
      </w:r>
      <w:r w:rsidRPr="00937F1D">
        <w:rPr>
          <w:rFonts w:ascii="Courier New" w:hAnsi="Courier New"/>
          <w:sz w:val="20"/>
        </w:rPr>
        <w:t xml:space="preserve">021670999  </w:t>
      </w:r>
    </w:p>
    <w:p w14:paraId="04E83AB4" w14:textId="77777777" w:rsidR="00FF6AD0" w:rsidRPr="00937F1D" w:rsidRDefault="00FF6AD0" w:rsidP="00996634">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5   </w:t>
      </w:r>
      <w:r w:rsidR="00996634" w:rsidRPr="00937F1D">
        <w:rPr>
          <w:rFonts w:ascii="Courier New" w:hAnsi="Courier New" w:cs="Courier New"/>
          <w:sz w:val="20"/>
          <w:szCs w:val="20"/>
        </w:rPr>
        <w:t>IVM</w:t>
      </w:r>
      <w:r w:rsidR="004014B0" w:rsidRPr="00937F1D">
        <w:rPr>
          <w:rFonts w:ascii="Courier New" w:hAnsi="Courier New" w:cs="Courier New"/>
          <w:sz w:val="20"/>
          <w:szCs w:val="20"/>
        </w:rPr>
        <w:t>PATIENT,NINE</w:t>
      </w:r>
      <w:r w:rsidRPr="00937F1D">
        <w:rPr>
          <w:rFonts w:ascii="Courier New" w:hAnsi="Courier New"/>
          <w:sz w:val="20"/>
        </w:rPr>
        <w:t xml:space="preserve">  </w:t>
      </w:r>
      <w:r w:rsidR="00996634" w:rsidRPr="00937F1D">
        <w:rPr>
          <w:rFonts w:ascii="Courier New" w:hAnsi="Courier New"/>
          <w:sz w:val="20"/>
        </w:rPr>
        <w:t>000</w:t>
      </w:r>
      <w:r w:rsidRPr="00937F1D">
        <w:rPr>
          <w:rFonts w:ascii="Courier New" w:hAnsi="Courier New"/>
          <w:sz w:val="20"/>
        </w:rPr>
        <w:t xml:space="preserve">-45-6992  YES  BARRY </w:t>
      </w:r>
      <w:r w:rsidR="00A0135B" w:rsidRPr="00937F1D">
        <w:rPr>
          <w:rFonts w:ascii="Courier New" w:hAnsi="Courier New"/>
          <w:sz w:val="20"/>
        </w:rPr>
        <w:t xml:space="preserve">BARRY </w:t>
      </w:r>
      <w:r w:rsidRPr="00937F1D">
        <w:rPr>
          <w:rFonts w:ascii="Courier New" w:hAnsi="Courier New"/>
          <w:sz w:val="20"/>
        </w:rPr>
        <w:t>INSURANCE     00123ER45</w:t>
      </w:r>
    </w:p>
    <w:p w14:paraId="5C20C755" w14:textId="77777777" w:rsidR="00FF6AD0" w:rsidRPr="00937F1D" w:rsidRDefault="00FF6AD0" w:rsidP="00996634">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6   </w:t>
      </w:r>
      <w:r w:rsidR="00996634" w:rsidRPr="00937F1D">
        <w:rPr>
          <w:rFonts w:ascii="Courier New" w:hAnsi="Courier New" w:cs="Courier New"/>
          <w:sz w:val="20"/>
          <w:szCs w:val="20"/>
        </w:rPr>
        <w:t>IVM</w:t>
      </w:r>
      <w:r w:rsidR="004014B0" w:rsidRPr="00937F1D">
        <w:rPr>
          <w:rFonts w:ascii="Courier New" w:hAnsi="Courier New" w:cs="Courier New"/>
          <w:sz w:val="20"/>
          <w:szCs w:val="20"/>
        </w:rPr>
        <w:t>PATIENT,TEN</w:t>
      </w:r>
      <w:r w:rsidRPr="00937F1D">
        <w:rPr>
          <w:rFonts w:ascii="Courier New" w:hAnsi="Courier New"/>
          <w:sz w:val="20"/>
        </w:rPr>
        <w:t xml:space="preserve">  </w:t>
      </w:r>
      <w:r w:rsidR="004C74EF" w:rsidRPr="00937F1D">
        <w:rPr>
          <w:rFonts w:ascii="Courier New" w:hAnsi="Courier New"/>
          <w:sz w:val="20"/>
        </w:rPr>
        <w:t xml:space="preserve"> </w:t>
      </w:r>
      <w:r w:rsidR="00996634" w:rsidRPr="00937F1D">
        <w:rPr>
          <w:rFonts w:ascii="Courier New" w:hAnsi="Courier New"/>
          <w:sz w:val="20"/>
        </w:rPr>
        <w:t>000</w:t>
      </w:r>
      <w:r w:rsidRPr="00937F1D">
        <w:rPr>
          <w:rFonts w:ascii="Courier New" w:hAnsi="Courier New"/>
          <w:sz w:val="20"/>
        </w:rPr>
        <w:t xml:space="preserve">-01-0111  NO   </w:t>
      </w:r>
      <w:r w:rsidR="00A0135B" w:rsidRPr="00937F1D">
        <w:rPr>
          <w:rFonts w:ascii="Courier New" w:hAnsi="Courier New"/>
          <w:sz w:val="20"/>
        </w:rPr>
        <w:t>ABC INSURANCE COMPANY</w:t>
      </w:r>
      <w:r w:rsidRPr="00937F1D">
        <w:rPr>
          <w:rFonts w:ascii="Courier New" w:hAnsi="Courier New"/>
          <w:sz w:val="20"/>
        </w:rPr>
        <w:t xml:space="preserve">  </w:t>
      </w:r>
      <w:r w:rsidR="00A0135B" w:rsidRPr="00937F1D">
        <w:rPr>
          <w:rFonts w:ascii="Courier New" w:hAnsi="Courier New"/>
          <w:sz w:val="20"/>
        </w:rPr>
        <w:t xml:space="preserve">   </w:t>
      </w:r>
      <w:r w:rsidRPr="00937F1D">
        <w:rPr>
          <w:rFonts w:ascii="Courier New" w:hAnsi="Courier New"/>
          <w:sz w:val="20"/>
        </w:rPr>
        <w:t xml:space="preserve">DFS7865   </w:t>
      </w:r>
    </w:p>
    <w:p w14:paraId="708BEDB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432B0CD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6597CCF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0BA0446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1E6C0CB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2317DC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2FB35AA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tabs>
          <w:tab w:val="right" w:pos="9360"/>
        </w:tabs>
        <w:rPr>
          <w:rFonts w:ascii="Courier New" w:hAnsi="Courier New"/>
          <w:sz w:val="20"/>
        </w:rPr>
      </w:pPr>
    </w:p>
    <w:p w14:paraId="0EAA130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shd w:val="solid" w:color="auto" w:fill="auto"/>
        <w:tabs>
          <w:tab w:val="right" w:pos="9360"/>
        </w:tabs>
        <w:rPr>
          <w:rFonts w:ascii="Courier New" w:hAnsi="Courier New"/>
          <w:sz w:val="20"/>
        </w:rPr>
      </w:pPr>
      <w:r w:rsidRPr="00937F1D">
        <w:rPr>
          <w:rFonts w:ascii="Courier New" w:hAnsi="Courier New"/>
          <w:sz w:val="20"/>
        </w:rPr>
        <w:t xml:space="preserve">          Enter ?? for more actions</w:t>
      </w:r>
      <w:r w:rsidRPr="00937F1D">
        <w:rPr>
          <w:rFonts w:ascii="Courier New" w:hAnsi="Courier New"/>
          <w:sz w:val="20"/>
        </w:rPr>
        <w:tab/>
      </w:r>
    </w:p>
    <w:p w14:paraId="2DA8191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DE Display Entry          EH Extended Help</w:t>
      </w:r>
    </w:p>
    <w:p w14:paraId="24D7F16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Select Action: Quit// </w:t>
      </w:r>
      <w:r w:rsidRPr="00937F1D">
        <w:rPr>
          <w:rFonts w:ascii="Courier New" w:hAnsi="Courier New"/>
          <w:b/>
          <w:sz w:val="20"/>
        </w:rPr>
        <w:t xml:space="preserve">de=4 </w:t>
      </w:r>
      <w:r w:rsidRPr="00937F1D">
        <w:rPr>
          <w:rFonts w:ascii="Courier New" w:hAnsi="Courier New"/>
          <w:sz w:val="20"/>
        </w:rPr>
        <w:t xml:space="preserve">  Display Entry  </w:t>
      </w:r>
    </w:p>
    <w:p w14:paraId="0B55F3E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7B7A06A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'Date of Death' reported for this patient in DHCP as JUN 23, 1994.</w:t>
      </w:r>
    </w:p>
    <w:p w14:paraId="135E47E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22F93FE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Press RETURN to continue: </w:t>
      </w:r>
      <w:r w:rsidRPr="00937F1D">
        <w:rPr>
          <w:rFonts w:ascii="Courier New" w:hAnsi="Courier New"/>
          <w:b/>
          <w:sz w:val="20"/>
        </w:rPr>
        <w:t>&lt;RET&gt;</w:t>
      </w:r>
    </w:p>
    <w:p w14:paraId="4F15A310" w14:textId="77777777" w:rsidR="00FF6AD0" w:rsidRPr="00937F1D" w:rsidRDefault="00FF6AD0"/>
    <w:p w14:paraId="0C1D795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INSURANCE POLICIES CURRENTLY ON FILE</w:t>
      </w:r>
    </w:p>
    <w:p w14:paraId="61C531A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650FE50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Insurance Co.     Subscriber ID     Group       </w:t>
      </w:r>
      <w:r w:rsidR="006A59D8" w:rsidRPr="00937F1D">
        <w:rPr>
          <w:rFonts w:ascii="Courier New" w:hAnsi="Courier New"/>
          <w:sz w:val="20"/>
        </w:rPr>
        <w:t>Holder Effective</w:t>
      </w:r>
      <w:r w:rsidRPr="00937F1D">
        <w:rPr>
          <w:rFonts w:ascii="Courier New" w:hAnsi="Courier New"/>
          <w:sz w:val="20"/>
        </w:rPr>
        <w:t xml:space="preserve"> Expires</w:t>
      </w:r>
    </w:p>
    <w:p w14:paraId="2DD34C2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1E1DA75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No Insurance Information</w:t>
      </w:r>
    </w:p>
    <w:p w14:paraId="72A8DA3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52C9541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INSURANCE POLICY RECEIVED FROM the HEC</w:t>
      </w:r>
    </w:p>
    <w:p w14:paraId="10ACC36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4ED17C0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Company: </w:t>
      </w:r>
      <w:r w:rsidR="00A0135B" w:rsidRPr="00937F1D">
        <w:rPr>
          <w:rFonts w:ascii="Courier New" w:hAnsi="Courier New"/>
          <w:sz w:val="20"/>
        </w:rPr>
        <w:t xml:space="preserve">INSURANCE </w:t>
      </w:r>
      <w:r w:rsidR="006A59D8" w:rsidRPr="00937F1D">
        <w:rPr>
          <w:rFonts w:ascii="Courier New" w:hAnsi="Courier New"/>
          <w:sz w:val="20"/>
        </w:rPr>
        <w:t xml:space="preserve">         </w:t>
      </w:r>
      <w:r w:rsidRPr="00937F1D">
        <w:rPr>
          <w:rFonts w:ascii="Courier New" w:hAnsi="Courier New"/>
          <w:sz w:val="20"/>
        </w:rPr>
        <w:t xml:space="preserve">COMPANY      Effective Date:  </w:t>
      </w:r>
      <w:r w:rsidR="006A59D8" w:rsidRPr="00937F1D">
        <w:rPr>
          <w:rFonts w:ascii="Courier New" w:hAnsi="Courier New"/>
          <w:sz w:val="20"/>
        </w:rPr>
        <w:t>FEB 3</w:t>
      </w:r>
      <w:r w:rsidRPr="00937F1D">
        <w:rPr>
          <w:rFonts w:ascii="Courier New" w:hAnsi="Courier New"/>
          <w:sz w:val="20"/>
        </w:rPr>
        <w:t>, 1992</w:t>
      </w:r>
    </w:p>
    <w:p w14:paraId="55909739" w14:textId="77777777" w:rsidR="00FF6AD0" w:rsidRPr="00937F1D" w:rsidRDefault="00FF6AD0" w:rsidP="00357154">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Phone #: (</w:t>
      </w:r>
      <w:r w:rsidR="00357154" w:rsidRPr="00937F1D">
        <w:rPr>
          <w:rFonts w:ascii="Courier New" w:hAnsi="Courier New"/>
          <w:sz w:val="20"/>
        </w:rPr>
        <w:t>999</w:t>
      </w:r>
      <w:r w:rsidRPr="00937F1D">
        <w:rPr>
          <w:rFonts w:ascii="Courier New" w:hAnsi="Courier New"/>
          <w:sz w:val="20"/>
        </w:rPr>
        <w:t>)</w:t>
      </w:r>
      <w:r w:rsidR="00357154" w:rsidRPr="00937F1D">
        <w:rPr>
          <w:rFonts w:ascii="Courier New" w:hAnsi="Courier New"/>
          <w:sz w:val="20"/>
        </w:rPr>
        <w:t>555</w:t>
      </w:r>
      <w:r w:rsidRPr="00937F1D">
        <w:rPr>
          <w:rFonts w:ascii="Courier New" w:hAnsi="Courier New"/>
          <w:sz w:val="20"/>
        </w:rPr>
        <w:t>-</w:t>
      </w:r>
      <w:r w:rsidR="00357154" w:rsidRPr="00937F1D">
        <w:rPr>
          <w:rFonts w:ascii="Courier New" w:hAnsi="Courier New"/>
          <w:sz w:val="20"/>
        </w:rPr>
        <w:t xml:space="preserve">1212                   </w:t>
      </w:r>
      <w:r w:rsidRPr="00937F1D">
        <w:rPr>
          <w:rFonts w:ascii="Courier New" w:hAnsi="Courier New"/>
          <w:sz w:val="20"/>
        </w:rPr>
        <w:t>Expiration Date: OCT 10, 1994</w:t>
      </w:r>
    </w:p>
    <w:p w14:paraId="27064EC2" w14:textId="77777777" w:rsidR="00FF6AD0" w:rsidRPr="00937F1D" w:rsidRDefault="00FF6AD0" w:rsidP="00EA685A">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Address:                                 Subscriber ID: 0</w:t>
      </w:r>
      <w:r w:rsidR="0084304B" w:rsidRPr="00937F1D">
        <w:rPr>
          <w:rFonts w:ascii="Courier New" w:hAnsi="Courier New"/>
          <w:sz w:val="20"/>
        </w:rPr>
        <w:t>00</w:t>
      </w:r>
      <w:r w:rsidRPr="00937F1D">
        <w:rPr>
          <w:rFonts w:ascii="Courier New" w:hAnsi="Courier New"/>
          <w:sz w:val="20"/>
        </w:rPr>
        <w:t>670999</w:t>
      </w:r>
    </w:p>
    <w:p w14:paraId="38083547" w14:textId="77777777" w:rsidR="006A59D8" w:rsidRPr="00937F1D" w:rsidRDefault="006A59D8" w:rsidP="006A59D8">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123 Anywhere St.</w:t>
      </w:r>
      <w:r w:rsidRPr="00937F1D">
        <w:rPr>
          <w:rFonts w:ascii="Courier New" w:hAnsi="Courier New"/>
          <w:sz w:val="20"/>
        </w:rPr>
        <w:tab/>
      </w:r>
      <w:r w:rsidRPr="00937F1D">
        <w:rPr>
          <w:rFonts w:ascii="Courier New" w:hAnsi="Courier New"/>
          <w:sz w:val="20"/>
        </w:rPr>
        <w:tab/>
      </w:r>
      <w:r w:rsidRPr="00937F1D">
        <w:rPr>
          <w:rFonts w:ascii="Courier New" w:hAnsi="Courier New"/>
          <w:sz w:val="20"/>
        </w:rPr>
        <w:tab/>
      </w:r>
      <w:r w:rsidRPr="00937F1D">
        <w:rPr>
          <w:rFonts w:ascii="Courier New" w:hAnsi="Courier New"/>
          <w:sz w:val="20"/>
        </w:rPr>
        <w:tab/>
        <w:t xml:space="preserve"> Policy Holder: SELF</w:t>
      </w:r>
    </w:p>
    <w:p w14:paraId="2DF0C59A" w14:textId="77777777" w:rsidR="006A59D8" w:rsidRPr="00937F1D" w:rsidRDefault="00FF6AD0" w:rsidP="00357154">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r w:rsidR="006A59D8" w:rsidRPr="00937F1D">
        <w:rPr>
          <w:rFonts w:ascii="Courier New" w:hAnsi="Courier New"/>
          <w:sz w:val="20"/>
        </w:rPr>
        <w:t xml:space="preserve">&lt;insurance </w:t>
      </w:r>
      <w:proofErr w:type="spellStart"/>
      <w:r w:rsidR="006A59D8" w:rsidRPr="00937F1D">
        <w:rPr>
          <w:rFonts w:ascii="Courier New" w:hAnsi="Courier New"/>
          <w:sz w:val="20"/>
        </w:rPr>
        <w:t>addr</w:t>
      </w:r>
      <w:proofErr w:type="spellEnd"/>
      <w:r w:rsidR="006A59D8" w:rsidRPr="00937F1D">
        <w:rPr>
          <w:rFonts w:ascii="Courier New" w:hAnsi="Courier New"/>
          <w:sz w:val="20"/>
        </w:rPr>
        <w:t xml:space="preserve"> line #2&gt;</w:t>
      </w:r>
    </w:p>
    <w:p w14:paraId="08D97280" w14:textId="77777777" w:rsidR="006A59D8" w:rsidRPr="00937F1D" w:rsidRDefault="006A59D8" w:rsidP="006A59D8">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&lt;insurance </w:t>
      </w:r>
      <w:proofErr w:type="spellStart"/>
      <w:r w:rsidRPr="00937F1D">
        <w:rPr>
          <w:rFonts w:ascii="Courier New" w:hAnsi="Courier New"/>
          <w:sz w:val="20"/>
        </w:rPr>
        <w:t>addr</w:t>
      </w:r>
      <w:proofErr w:type="spellEnd"/>
      <w:r w:rsidRPr="00937F1D">
        <w:rPr>
          <w:rFonts w:ascii="Courier New" w:hAnsi="Courier New"/>
          <w:sz w:val="20"/>
        </w:rPr>
        <w:t xml:space="preserve"> line #3&gt;               Group Name:    UMBRELLA GRP</w:t>
      </w:r>
    </w:p>
    <w:p w14:paraId="190A4BE7" w14:textId="77777777" w:rsidR="006A59D8" w:rsidRPr="00937F1D" w:rsidRDefault="006A59D8" w:rsidP="006A59D8">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r w:rsidR="00FF6AD0" w:rsidRPr="00937F1D">
        <w:rPr>
          <w:rFonts w:ascii="Courier New" w:hAnsi="Courier New"/>
          <w:sz w:val="20"/>
        </w:rPr>
        <w:t xml:space="preserve"> </w:t>
      </w:r>
      <w:proofErr w:type="spellStart"/>
      <w:r w:rsidR="00357154" w:rsidRPr="00937F1D">
        <w:rPr>
          <w:rFonts w:ascii="Courier New" w:hAnsi="Courier New"/>
          <w:sz w:val="20"/>
        </w:rPr>
        <w:t>Mytown</w:t>
      </w:r>
      <w:proofErr w:type="spellEnd"/>
      <w:r w:rsidR="00FF6AD0" w:rsidRPr="00937F1D">
        <w:rPr>
          <w:rFonts w:ascii="Courier New" w:hAnsi="Courier New"/>
          <w:sz w:val="20"/>
        </w:rPr>
        <w:t xml:space="preserve">, </w:t>
      </w:r>
      <w:proofErr w:type="spellStart"/>
      <w:r w:rsidR="00357154" w:rsidRPr="00937F1D">
        <w:rPr>
          <w:rFonts w:ascii="Courier New" w:hAnsi="Courier New"/>
          <w:sz w:val="20"/>
        </w:rPr>
        <w:t>Mystate</w:t>
      </w:r>
      <w:proofErr w:type="spellEnd"/>
      <w:r w:rsidR="00357154" w:rsidRPr="00937F1D">
        <w:rPr>
          <w:rFonts w:ascii="Courier New" w:hAnsi="Courier New"/>
          <w:sz w:val="20"/>
        </w:rPr>
        <w:t xml:space="preserve"> 99999</w:t>
      </w:r>
      <w:r w:rsidRPr="00937F1D">
        <w:rPr>
          <w:rFonts w:ascii="Courier New" w:hAnsi="Courier New"/>
          <w:sz w:val="20"/>
        </w:rPr>
        <w:t xml:space="preserve">                  Group Number:  102</w:t>
      </w:r>
    </w:p>
    <w:p w14:paraId="3B0EA79F" w14:textId="77777777" w:rsidR="006A59D8" w:rsidRPr="00937F1D" w:rsidRDefault="006A59D8" w:rsidP="006A59D8">
      <w:pPr>
        <w:pBdr>
          <w:top w:val="double" w:sz="6" w:space="1" w:color="auto" w:shadow="1"/>
          <w:left w:val="double" w:sz="6" w:space="1" w:color="auto" w:shadow="1"/>
          <w:bottom w:val="double" w:sz="6" w:space="1" w:color="auto" w:shadow="1"/>
          <w:right w:val="double" w:sz="6" w:space="1" w:color="auto" w:shadow="1"/>
        </w:pBdr>
        <w:ind w:firstLine="720"/>
        <w:rPr>
          <w:rFonts w:ascii="Courier New" w:hAnsi="Courier New"/>
          <w:sz w:val="20"/>
        </w:rPr>
      </w:pPr>
      <w:r w:rsidRPr="00937F1D">
        <w:rPr>
          <w:rFonts w:ascii="Courier New" w:hAnsi="Courier New"/>
          <w:sz w:val="20"/>
        </w:rPr>
        <w:t xml:space="preserve">                                     Pre-Cert. Req?: NO</w:t>
      </w:r>
    </w:p>
    <w:p w14:paraId="3C415C4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327DB748" w14:textId="77777777" w:rsidR="00FF6AD0" w:rsidRPr="00937F1D" w:rsidRDefault="00FF6AD0" w:rsidP="000A1E59">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lastRenderedPageBreak/>
        <w:t xml:space="preserve">  Name of Insured: </w:t>
      </w:r>
      <w:r w:rsidR="000A1E59" w:rsidRPr="00937F1D">
        <w:rPr>
          <w:rFonts w:ascii="Courier New" w:hAnsi="Courier New" w:cs="Courier New"/>
          <w:sz w:val="20"/>
          <w:szCs w:val="20"/>
        </w:rPr>
        <w:t>IVM</w:t>
      </w:r>
      <w:r w:rsidR="00A0135B" w:rsidRPr="00937F1D">
        <w:rPr>
          <w:rFonts w:ascii="Courier New" w:hAnsi="Courier New" w:cs="Courier New"/>
          <w:sz w:val="20"/>
          <w:szCs w:val="20"/>
        </w:rPr>
        <w:t>PATIENT</w:t>
      </w:r>
      <w:r w:rsidR="006A59D8" w:rsidRPr="00937F1D">
        <w:rPr>
          <w:rFonts w:ascii="Courier New" w:hAnsi="Courier New" w:cs="Courier New"/>
          <w:sz w:val="20"/>
          <w:szCs w:val="20"/>
        </w:rPr>
        <w:t>, EIGHT</w:t>
      </w:r>
      <w:r w:rsidR="008F3A6D" w:rsidRPr="00937F1D">
        <w:rPr>
          <w:rFonts w:ascii="Courier New" w:hAnsi="Courier New"/>
          <w:sz w:val="20"/>
        </w:rPr>
        <w:t xml:space="preserve">   </w:t>
      </w:r>
      <w:r w:rsidR="006A59D8" w:rsidRPr="00937F1D">
        <w:rPr>
          <w:rFonts w:ascii="Courier New" w:hAnsi="Courier New"/>
          <w:sz w:val="20"/>
        </w:rPr>
        <w:t xml:space="preserve">    Plan Type: HEALTH MAINTENANCE ORGAN</w:t>
      </w:r>
      <w:r w:rsidR="008F3A6D" w:rsidRPr="00937F1D">
        <w:rPr>
          <w:rFonts w:ascii="Courier New" w:hAnsi="Courier New"/>
          <w:sz w:val="20"/>
        </w:rPr>
        <w:t xml:space="preserve">     </w:t>
      </w:r>
    </w:p>
    <w:p w14:paraId="1BED146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7135A08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15CD38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Press RETURN to continue or '^' to return to display screen: </w:t>
      </w:r>
      <w:r w:rsidRPr="00937F1D">
        <w:rPr>
          <w:rFonts w:ascii="Courier New" w:hAnsi="Courier New"/>
          <w:b/>
          <w:sz w:val="20"/>
        </w:rPr>
        <w:t>&lt;RET&gt;</w:t>
      </w:r>
    </w:p>
    <w:p w14:paraId="512AE1FD" w14:textId="77777777" w:rsidR="00FF6AD0" w:rsidRPr="00937F1D" w:rsidRDefault="00FF6AD0">
      <w:pPr>
        <w:rPr>
          <w:rFonts w:ascii="Arial" w:hAnsi="Arial" w:cs="Arial"/>
          <w:b/>
          <w:i/>
          <w:iCs/>
          <w:sz w:val="28"/>
        </w:rPr>
      </w:pPr>
      <w:r w:rsidRPr="00937F1D">
        <w:br w:type="page"/>
      </w:r>
      <w:r w:rsidRPr="00937F1D">
        <w:rPr>
          <w:rFonts w:ascii="Arial" w:hAnsi="Arial" w:cs="Arial"/>
          <w:b/>
          <w:i/>
          <w:iCs/>
          <w:sz w:val="28"/>
        </w:rPr>
        <w:lastRenderedPageBreak/>
        <w:t>IVM Upload Menu</w:t>
      </w:r>
    </w:p>
    <w:p w14:paraId="752C96DA" w14:textId="77777777" w:rsidR="00FF6AD0" w:rsidRPr="00937F1D" w:rsidRDefault="00FF6AD0">
      <w:pPr>
        <w:rPr>
          <w:rFonts w:ascii="Arial" w:hAnsi="Arial" w:cs="Arial"/>
          <w:sz w:val="28"/>
        </w:rPr>
      </w:pPr>
      <w:r w:rsidRPr="00937F1D">
        <w:rPr>
          <w:rFonts w:ascii="Arial" w:hAnsi="Arial" w:cs="Arial"/>
          <w:sz w:val="28"/>
        </w:rPr>
        <w:t>Insurance Upload</w:t>
      </w:r>
    </w:p>
    <w:p w14:paraId="4AA41145" w14:textId="77777777" w:rsidR="00FF6AD0" w:rsidRPr="00937F1D" w:rsidRDefault="00FF6AD0">
      <w:pPr>
        <w:pStyle w:val="FootnoteText"/>
      </w:pPr>
    </w:p>
    <w:p w14:paraId="13376973" w14:textId="77777777" w:rsidR="00FF6AD0" w:rsidRPr="00937F1D" w:rsidRDefault="00FF6AD0"/>
    <w:p w14:paraId="4FD50B09" w14:textId="77777777" w:rsidR="00FF6AD0" w:rsidRPr="00937F1D" w:rsidRDefault="00FF6AD0">
      <w:pPr>
        <w:rPr>
          <w:b/>
        </w:rPr>
      </w:pPr>
      <w:r w:rsidRPr="00937F1D">
        <w:rPr>
          <w:b/>
        </w:rPr>
        <w:t>Example, cont.</w:t>
      </w:r>
    </w:p>
    <w:p w14:paraId="3B154331" w14:textId="77777777" w:rsidR="00FF6AD0" w:rsidRPr="00937F1D" w:rsidRDefault="00FF6AD0"/>
    <w:p w14:paraId="39BF905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Select one of the following:</w:t>
      </w:r>
    </w:p>
    <w:p w14:paraId="0511DFE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19C8846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1         Transfer IVM Insurance Policy to Insurance Module</w:t>
      </w:r>
    </w:p>
    <w:p w14:paraId="3C8B4BB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2         Purge IVM Insurance Policy</w:t>
      </w:r>
    </w:p>
    <w:p w14:paraId="46E37F9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3         Return to Display Screen</w:t>
      </w:r>
    </w:p>
    <w:p w14:paraId="20A2D03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2119F02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b/>
          <w:sz w:val="20"/>
        </w:rPr>
      </w:pPr>
      <w:r w:rsidRPr="00937F1D">
        <w:rPr>
          <w:rFonts w:ascii="Courier New" w:hAnsi="Courier New"/>
          <w:sz w:val="20"/>
        </w:rPr>
        <w:t xml:space="preserve">Select Action: </w:t>
      </w:r>
      <w:r w:rsidRPr="00937F1D">
        <w:rPr>
          <w:rFonts w:ascii="Courier New" w:hAnsi="Courier New"/>
          <w:b/>
          <w:sz w:val="20"/>
        </w:rPr>
        <w:t>??</w:t>
      </w:r>
    </w:p>
    <w:p w14:paraId="7B1F91E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052E88B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Entering '1' at this prompt will allow the user to upload the Insurance Policy</w:t>
      </w:r>
    </w:p>
    <w:p w14:paraId="6540B1D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that was received from the HEC.  Entering '2' at this prompt will allow</w:t>
      </w:r>
    </w:p>
    <w:p w14:paraId="7DF4917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the user to delete the Insurance Policy that was received from the HEC</w:t>
      </w:r>
    </w:p>
    <w:p w14:paraId="2A7DCA8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Entering '3' or '^' will abort this action.</w:t>
      </w:r>
    </w:p>
    <w:p w14:paraId="36CEF1A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C19B3B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Select one of the following:</w:t>
      </w:r>
    </w:p>
    <w:p w14:paraId="41104CB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295C157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1         Transfer IVM Insurance Policy to Insurance Module</w:t>
      </w:r>
    </w:p>
    <w:p w14:paraId="4CB17D2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2         Purge IVM Insurance Policy</w:t>
      </w:r>
    </w:p>
    <w:p w14:paraId="501A4C9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3         Return to Display Screen</w:t>
      </w:r>
    </w:p>
    <w:p w14:paraId="1BF8B1B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2EC5AAA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Select Action: </w:t>
      </w:r>
      <w:r w:rsidRPr="00937F1D">
        <w:rPr>
          <w:rFonts w:ascii="Courier New" w:hAnsi="Courier New"/>
          <w:b/>
          <w:sz w:val="20"/>
        </w:rPr>
        <w:t>1</w:t>
      </w:r>
      <w:r w:rsidRPr="00937F1D">
        <w:rPr>
          <w:rFonts w:ascii="Courier New" w:hAnsi="Courier New"/>
          <w:sz w:val="20"/>
        </w:rPr>
        <w:t xml:space="preserve">  Transfer IVM Insurance Policy to Insurance Module</w:t>
      </w:r>
    </w:p>
    <w:p w14:paraId="7031340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2AA56BC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noProof/>
          <w:sz w:val="20"/>
        </w:rPr>
      </w:pPr>
      <w:r w:rsidRPr="00937F1D">
        <w:rPr>
          <w:rFonts w:ascii="Courier New" w:hAnsi="Courier New"/>
          <w:noProof/>
          <w:sz w:val="20"/>
        </w:rPr>
        <w:t xml:space="preserve">Transferring HEC’s insurance policy to insurance module completed.  </w:t>
      </w:r>
    </w:p>
    <w:p w14:paraId="2723669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noProof/>
          <w:sz w:val="20"/>
        </w:rPr>
        <w:t xml:space="preserve">Press RETURN to continue: </w:t>
      </w:r>
      <w:r w:rsidRPr="00937F1D">
        <w:rPr>
          <w:rFonts w:ascii="Courier New" w:hAnsi="Courier New"/>
          <w:b/>
          <w:noProof/>
          <w:sz w:val="20"/>
        </w:rPr>
        <w:t>&lt;RET&gt;</w:t>
      </w:r>
    </w:p>
    <w:p w14:paraId="142461EA" w14:textId="77777777" w:rsidR="00FF6AD0" w:rsidRPr="00937F1D" w:rsidRDefault="00FF6AD0"/>
    <w:p w14:paraId="52CD0F6B" w14:textId="77777777" w:rsidR="00FF6AD0" w:rsidRPr="00937F1D" w:rsidRDefault="00FF6AD0"/>
    <w:p w14:paraId="1FD56BAB" w14:textId="77777777" w:rsidR="00FF6AD0" w:rsidRPr="00937F1D" w:rsidRDefault="00FF6AD0">
      <w:pPr>
        <w:rPr>
          <w:rFonts w:ascii="Arial" w:hAnsi="Arial" w:cs="Arial"/>
          <w:b/>
          <w:i/>
          <w:iCs/>
          <w:sz w:val="28"/>
        </w:rPr>
      </w:pPr>
      <w:r w:rsidRPr="00937F1D">
        <w:rPr>
          <w:b/>
        </w:rPr>
        <w:br w:type="page"/>
      </w:r>
      <w:r w:rsidRPr="00937F1D">
        <w:rPr>
          <w:rFonts w:ascii="Arial" w:hAnsi="Arial" w:cs="Arial"/>
          <w:b/>
          <w:i/>
          <w:iCs/>
          <w:sz w:val="28"/>
        </w:rPr>
        <w:lastRenderedPageBreak/>
        <w:t>IVM Upload Menu</w:t>
      </w:r>
    </w:p>
    <w:p w14:paraId="599032E5" w14:textId="77777777" w:rsidR="00FF6AD0" w:rsidRPr="00937F1D" w:rsidRDefault="00FF6AD0">
      <w:pPr>
        <w:rPr>
          <w:rFonts w:ascii="Arial" w:hAnsi="Arial" w:cs="Arial"/>
          <w:sz w:val="28"/>
        </w:rPr>
      </w:pPr>
      <w:r w:rsidRPr="00937F1D">
        <w:rPr>
          <w:rFonts w:ascii="Arial" w:hAnsi="Arial" w:cs="Arial"/>
          <w:sz w:val="28"/>
        </w:rPr>
        <w:t>Insurance Upload</w:t>
      </w:r>
    </w:p>
    <w:p w14:paraId="0BFD68BD" w14:textId="77777777" w:rsidR="00FF6AD0" w:rsidRPr="00937F1D" w:rsidRDefault="00FF6AD0"/>
    <w:p w14:paraId="13A7E392" w14:textId="77777777" w:rsidR="00FF6AD0" w:rsidRPr="00937F1D" w:rsidRDefault="00FF6AD0"/>
    <w:p w14:paraId="2AD20167" w14:textId="77777777" w:rsidR="00FF6AD0" w:rsidRPr="00937F1D" w:rsidRDefault="00FF6AD0">
      <w:pPr>
        <w:rPr>
          <w:b/>
        </w:rPr>
      </w:pPr>
      <w:r w:rsidRPr="00937F1D">
        <w:rPr>
          <w:b/>
        </w:rPr>
        <w:t>Example, cont.</w:t>
      </w:r>
    </w:p>
    <w:p w14:paraId="558C8A15" w14:textId="77777777" w:rsidR="00FF6AD0" w:rsidRPr="00937F1D" w:rsidRDefault="00FF6AD0"/>
    <w:p w14:paraId="0B9A3447" w14:textId="77777777" w:rsidR="00FF6AD0" w:rsidRPr="00937F1D" w:rsidRDefault="00FF6AD0">
      <w:r w:rsidRPr="00937F1D">
        <w:t>Example 2 - Purge Insurance Policy</w:t>
      </w:r>
    </w:p>
    <w:p w14:paraId="35D449CE" w14:textId="77777777" w:rsidR="00FF6AD0" w:rsidRPr="00937F1D" w:rsidRDefault="00FF6AD0"/>
    <w:p w14:paraId="2C203EA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u w:val="single"/>
        </w:rPr>
      </w:pPr>
      <w:r w:rsidRPr="00937F1D">
        <w:rPr>
          <w:rFonts w:ascii="Courier New" w:hAnsi="Courier New"/>
          <w:sz w:val="20"/>
          <w:u w:val="single"/>
        </w:rPr>
        <w:t xml:space="preserve">IVM INSURANCE UPLOAD         Jul 28, 1994 16:24:50          Page:    1 of    1 </w:t>
      </w:r>
    </w:p>
    <w:p w14:paraId="6C1045D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the HEC has identified insurance for the following patients:             </w:t>
      </w:r>
    </w:p>
    <w:p w14:paraId="4754134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 - Indicates Death Reported  Act                                          </w:t>
      </w:r>
    </w:p>
    <w:p w14:paraId="7F74AAC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tabs>
          <w:tab w:val="right" w:pos="9360"/>
        </w:tabs>
        <w:rPr>
          <w:rFonts w:ascii="Courier New" w:hAnsi="Courier New"/>
          <w:sz w:val="20"/>
          <w:u w:val="single"/>
        </w:rPr>
      </w:pPr>
      <w:r w:rsidRPr="00937F1D">
        <w:rPr>
          <w:rFonts w:ascii="Courier New" w:hAnsi="Courier New"/>
          <w:sz w:val="20"/>
          <w:u w:val="single"/>
        </w:rPr>
        <w:t xml:space="preserve">    Patient Name     SSN          Ins  Insurance Carrier         Subscriber ID</w:t>
      </w:r>
    </w:p>
    <w:p w14:paraId="39C7F37A" w14:textId="77777777" w:rsidR="00A0135B" w:rsidRPr="00937F1D" w:rsidRDefault="00A0135B" w:rsidP="00A0135B">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1   </w:t>
      </w:r>
      <w:r w:rsidRPr="00937F1D">
        <w:rPr>
          <w:rFonts w:ascii="Courier New" w:hAnsi="Courier New" w:cs="Courier New"/>
          <w:sz w:val="20"/>
          <w:szCs w:val="20"/>
        </w:rPr>
        <w:t>IVMPATIENT,FIVE</w:t>
      </w:r>
      <w:r w:rsidRPr="00937F1D">
        <w:rPr>
          <w:rFonts w:ascii="Courier New" w:hAnsi="Courier New"/>
          <w:sz w:val="20"/>
        </w:rPr>
        <w:t xml:space="preserve">  000-56-0730  NO   ABC INSURANCE COMPANY     DFS9732    </w:t>
      </w:r>
    </w:p>
    <w:p w14:paraId="46D453E1" w14:textId="77777777" w:rsidR="00A0135B" w:rsidRPr="00937F1D" w:rsidRDefault="00A0135B" w:rsidP="00A0135B">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2   </w:t>
      </w:r>
      <w:r w:rsidRPr="00937F1D">
        <w:rPr>
          <w:rFonts w:ascii="Courier New" w:hAnsi="Courier New" w:cs="Courier New"/>
          <w:sz w:val="20"/>
          <w:szCs w:val="20"/>
        </w:rPr>
        <w:t>IVMPATIENT,SIX</w:t>
      </w:r>
      <w:r w:rsidRPr="00937F1D">
        <w:rPr>
          <w:rFonts w:ascii="Courier New" w:hAnsi="Courier New"/>
          <w:sz w:val="20"/>
        </w:rPr>
        <w:t xml:space="preserve">   000-98-8887  NO   XYZ INSURANCE COMPANY     029876587  </w:t>
      </w:r>
    </w:p>
    <w:p w14:paraId="5AA2C04B" w14:textId="77777777" w:rsidR="00A0135B" w:rsidRPr="00937F1D" w:rsidRDefault="00A0135B" w:rsidP="00A0135B">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3   </w:t>
      </w:r>
      <w:r w:rsidRPr="00937F1D">
        <w:rPr>
          <w:rFonts w:ascii="Courier New" w:hAnsi="Courier New" w:cs="Courier New"/>
          <w:sz w:val="20"/>
          <w:szCs w:val="20"/>
        </w:rPr>
        <w:t>IVMPATIENT,SEVEN</w:t>
      </w:r>
      <w:r w:rsidRPr="00937F1D">
        <w:rPr>
          <w:rFonts w:ascii="Courier New" w:hAnsi="Courier New"/>
          <w:sz w:val="20"/>
        </w:rPr>
        <w:t xml:space="preserve"> 000-77-3882  YES  123 INSURANCE COMPANY     2838B34H</w:t>
      </w:r>
    </w:p>
    <w:p w14:paraId="30B7EA1E" w14:textId="77777777" w:rsidR="00A0135B" w:rsidRPr="00937F1D" w:rsidRDefault="00A0135B" w:rsidP="00A0135B">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4  *</w:t>
      </w:r>
      <w:r w:rsidRPr="00937F1D">
        <w:rPr>
          <w:rFonts w:ascii="Courier New" w:hAnsi="Courier New" w:cs="Courier New"/>
          <w:sz w:val="20"/>
          <w:szCs w:val="20"/>
        </w:rPr>
        <w:t>IVMPATIENT,EIGHT</w:t>
      </w:r>
      <w:r w:rsidRPr="00937F1D">
        <w:rPr>
          <w:rFonts w:ascii="Courier New" w:hAnsi="Courier New"/>
          <w:sz w:val="20"/>
        </w:rPr>
        <w:t xml:space="preserve"> 000-26-9525  YES  INSURANCE INSURANCE COMPA 021670999  </w:t>
      </w:r>
    </w:p>
    <w:p w14:paraId="1A9D57D1" w14:textId="77777777" w:rsidR="00A0135B" w:rsidRPr="00937F1D" w:rsidRDefault="00A0135B" w:rsidP="00A0135B">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5   </w:t>
      </w:r>
      <w:r w:rsidRPr="00937F1D">
        <w:rPr>
          <w:rFonts w:ascii="Courier New" w:hAnsi="Courier New" w:cs="Courier New"/>
          <w:sz w:val="20"/>
          <w:szCs w:val="20"/>
        </w:rPr>
        <w:t>IVMPATIENT,NINE</w:t>
      </w:r>
      <w:r w:rsidRPr="00937F1D">
        <w:rPr>
          <w:rFonts w:ascii="Courier New" w:hAnsi="Courier New"/>
          <w:sz w:val="20"/>
        </w:rPr>
        <w:t xml:space="preserve">  000-45-6992  YES  BARRY BARRY INSURANCE     00123ER45</w:t>
      </w:r>
    </w:p>
    <w:p w14:paraId="213EBB61" w14:textId="77777777" w:rsidR="00A0135B" w:rsidRPr="00937F1D" w:rsidRDefault="00A0135B" w:rsidP="00A0135B">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6   </w:t>
      </w:r>
      <w:r w:rsidRPr="00937F1D">
        <w:rPr>
          <w:rFonts w:ascii="Courier New" w:hAnsi="Courier New" w:cs="Courier New"/>
          <w:sz w:val="20"/>
          <w:szCs w:val="20"/>
        </w:rPr>
        <w:t>IVMPATIENT,TEN</w:t>
      </w:r>
      <w:r w:rsidRPr="00937F1D">
        <w:rPr>
          <w:rFonts w:ascii="Courier New" w:hAnsi="Courier New"/>
          <w:sz w:val="20"/>
        </w:rPr>
        <w:t xml:space="preserve">   000-01-0111  NO   ABC INSURANCE COMPANY     DFS7865   </w:t>
      </w:r>
    </w:p>
    <w:p w14:paraId="7EA7328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6F4A716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15EC9EB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190709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0D3B787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D88540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20B72B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7C3DCEB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tabs>
          <w:tab w:val="right" w:pos="9360"/>
        </w:tabs>
        <w:rPr>
          <w:rFonts w:ascii="Courier New" w:hAnsi="Courier New"/>
          <w:sz w:val="20"/>
        </w:rPr>
      </w:pPr>
    </w:p>
    <w:p w14:paraId="6A2F5D2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shd w:val="solid" w:color="auto" w:fill="auto"/>
        <w:tabs>
          <w:tab w:val="right" w:pos="9360"/>
        </w:tabs>
        <w:rPr>
          <w:rFonts w:ascii="Courier New" w:hAnsi="Courier New"/>
          <w:sz w:val="20"/>
        </w:rPr>
      </w:pPr>
      <w:r w:rsidRPr="00937F1D">
        <w:rPr>
          <w:rFonts w:ascii="Courier New" w:hAnsi="Courier New"/>
          <w:sz w:val="20"/>
        </w:rPr>
        <w:t xml:space="preserve">          Enter ?? for more actions</w:t>
      </w:r>
      <w:r w:rsidRPr="00937F1D">
        <w:rPr>
          <w:rFonts w:ascii="Courier New" w:hAnsi="Courier New"/>
          <w:sz w:val="20"/>
        </w:rPr>
        <w:tab/>
      </w:r>
    </w:p>
    <w:p w14:paraId="3616715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DE Display Entry          EH Extended Help</w:t>
      </w:r>
    </w:p>
    <w:p w14:paraId="1608242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Select Action: Quit// </w:t>
      </w:r>
      <w:r w:rsidRPr="00937F1D">
        <w:rPr>
          <w:rFonts w:ascii="Courier New" w:hAnsi="Courier New"/>
          <w:b/>
          <w:sz w:val="20"/>
        </w:rPr>
        <w:t xml:space="preserve">de=4 </w:t>
      </w:r>
      <w:r w:rsidRPr="00937F1D">
        <w:rPr>
          <w:rFonts w:ascii="Courier New" w:hAnsi="Courier New"/>
          <w:sz w:val="20"/>
        </w:rPr>
        <w:t xml:space="preserve">  Display Entry  </w:t>
      </w:r>
    </w:p>
    <w:p w14:paraId="5160A3F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037E4D5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'Date of Death' reported for this patient in DHCP as JUN 23, 1994.</w:t>
      </w:r>
    </w:p>
    <w:p w14:paraId="1F69AE9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45BA23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Press RETURN to continue: </w:t>
      </w:r>
      <w:r w:rsidRPr="00937F1D">
        <w:rPr>
          <w:rFonts w:ascii="Courier New" w:hAnsi="Courier New"/>
          <w:b/>
          <w:sz w:val="20"/>
        </w:rPr>
        <w:t>&lt;RET&gt;</w:t>
      </w:r>
    </w:p>
    <w:p w14:paraId="3A6BA74C" w14:textId="77777777" w:rsidR="00FF6AD0" w:rsidRPr="00937F1D" w:rsidRDefault="00FF6AD0"/>
    <w:p w14:paraId="4EFDDDBC"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INSURANCE POLICIES CURRENTLY ON FILE</w:t>
      </w:r>
    </w:p>
    <w:p w14:paraId="7C3047F0"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6344CFCD"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Insurance Co.     Subscriber ID     Group       Holder Effective Expires</w:t>
      </w:r>
    </w:p>
    <w:p w14:paraId="61E4D100"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2232CB90"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No Insurance Information</w:t>
      </w:r>
    </w:p>
    <w:p w14:paraId="11B80FA2"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5D3C75CB"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INSURANCE POLICY RECEIVED FROM the HEC</w:t>
      </w:r>
    </w:p>
    <w:p w14:paraId="737FD292"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09BE257A"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Company: INSURANCE          COMPANY      Effective Date:  FEB 3, 1992</w:t>
      </w:r>
    </w:p>
    <w:p w14:paraId="5EB0654D"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Phone #: (999)555-1212                   Expiration Date: OCT 10, 1994</w:t>
      </w:r>
    </w:p>
    <w:p w14:paraId="302B2CB7"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Address:                                 Subscriber ID: 000670999</w:t>
      </w:r>
    </w:p>
    <w:p w14:paraId="035F37FC"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123 Anywhere St.</w:t>
      </w:r>
      <w:r w:rsidRPr="00937F1D">
        <w:rPr>
          <w:rFonts w:ascii="Courier New" w:hAnsi="Courier New"/>
          <w:sz w:val="20"/>
        </w:rPr>
        <w:tab/>
      </w:r>
      <w:r w:rsidRPr="00937F1D">
        <w:rPr>
          <w:rFonts w:ascii="Courier New" w:hAnsi="Courier New"/>
          <w:sz w:val="20"/>
        </w:rPr>
        <w:tab/>
      </w:r>
      <w:r w:rsidRPr="00937F1D">
        <w:rPr>
          <w:rFonts w:ascii="Courier New" w:hAnsi="Courier New"/>
          <w:sz w:val="20"/>
        </w:rPr>
        <w:tab/>
      </w:r>
      <w:r w:rsidRPr="00937F1D">
        <w:rPr>
          <w:rFonts w:ascii="Courier New" w:hAnsi="Courier New"/>
          <w:sz w:val="20"/>
        </w:rPr>
        <w:tab/>
        <w:t xml:space="preserve"> Policy Holder: SELF</w:t>
      </w:r>
    </w:p>
    <w:p w14:paraId="76F3674E"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&lt;insurance </w:t>
      </w:r>
      <w:proofErr w:type="spellStart"/>
      <w:r w:rsidRPr="00937F1D">
        <w:rPr>
          <w:rFonts w:ascii="Courier New" w:hAnsi="Courier New"/>
          <w:sz w:val="20"/>
        </w:rPr>
        <w:t>addr</w:t>
      </w:r>
      <w:proofErr w:type="spellEnd"/>
      <w:r w:rsidRPr="00937F1D">
        <w:rPr>
          <w:rFonts w:ascii="Courier New" w:hAnsi="Courier New"/>
          <w:sz w:val="20"/>
        </w:rPr>
        <w:t xml:space="preserve"> line #2&gt;</w:t>
      </w:r>
    </w:p>
    <w:p w14:paraId="72CF1458"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&lt;insurance </w:t>
      </w:r>
      <w:proofErr w:type="spellStart"/>
      <w:r w:rsidRPr="00937F1D">
        <w:rPr>
          <w:rFonts w:ascii="Courier New" w:hAnsi="Courier New"/>
          <w:sz w:val="20"/>
        </w:rPr>
        <w:t>addr</w:t>
      </w:r>
      <w:proofErr w:type="spellEnd"/>
      <w:r w:rsidRPr="00937F1D">
        <w:rPr>
          <w:rFonts w:ascii="Courier New" w:hAnsi="Courier New"/>
          <w:sz w:val="20"/>
        </w:rPr>
        <w:t xml:space="preserve"> line #3&gt;               Group Name:    UMBRELLA GRP</w:t>
      </w:r>
    </w:p>
    <w:p w14:paraId="0D4C5B4C"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roofErr w:type="spellStart"/>
      <w:r w:rsidRPr="00937F1D">
        <w:rPr>
          <w:rFonts w:ascii="Courier New" w:hAnsi="Courier New"/>
          <w:sz w:val="20"/>
        </w:rPr>
        <w:t>Mytown</w:t>
      </w:r>
      <w:proofErr w:type="spellEnd"/>
      <w:r w:rsidRPr="00937F1D">
        <w:rPr>
          <w:rFonts w:ascii="Courier New" w:hAnsi="Courier New"/>
          <w:sz w:val="20"/>
        </w:rPr>
        <w:t xml:space="preserve">, </w:t>
      </w:r>
      <w:proofErr w:type="spellStart"/>
      <w:r w:rsidRPr="00937F1D">
        <w:rPr>
          <w:rFonts w:ascii="Courier New" w:hAnsi="Courier New"/>
          <w:sz w:val="20"/>
        </w:rPr>
        <w:t>Mystate</w:t>
      </w:r>
      <w:proofErr w:type="spellEnd"/>
      <w:r w:rsidRPr="00937F1D">
        <w:rPr>
          <w:rFonts w:ascii="Courier New" w:hAnsi="Courier New"/>
          <w:sz w:val="20"/>
        </w:rPr>
        <w:t xml:space="preserve"> 99999                  Group Number:  102</w:t>
      </w:r>
    </w:p>
    <w:p w14:paraId="455738AB"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ind w:firstLine="720"/>
        <w:rPr>
          <w:rFonts w:ascii="Courier New" w:hAnsi="Courier New"/>
          <w:sz w:val="20"/>
        </w:rPr>
      </w:pPr>
      <w:r w:rsidRPr="00937F1D">
        <w:rPr>
          <w:rFonts w:ascii="Courier New" w:hAnsi="Courier New"/>
          <w:sz w:val="20"/>
        </w:rPr>
        <w:t xml:space="preserve">                                     Pre-Cert. Req?: NO</w:t>
      </w:r>
    </w:p>
    <w:p w14:paraId="3E25CB97"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4B004708"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lastRenderedPageBreak/>
        <w:t xml:space="preserve">  Name of Insured: </w:t>
      </w:r>
      <w:r w:rsidRPr="00937F1D">
        <w:rPr>
          <w:rFonts w:ascii="Courier New" w:hAnsi="Courier New" w:cs="Courier New"/>
          <w:sz w:val="20"/>
          <w:szCs w:val="20"/>
        </w:rPr>
        <w:t>IVMPATIENT, EIGHT</w:t>
      </w:r>
      <w:r w:rsidRPr="00937F1D">
        <w:rPr>
          <w:rFonts w:ascii="Courier New" w:hAnsi="Courier New"/>
          <w:sz w:val="20"/>
        </w:rPr>
        <w:t xml:space="preserve">       Plan Type: HEALTH MAINTENANCE ORGAN     </w:t>
      </w:r>
    </w:p>
    <w:p w14:paraId="64B1DC50"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165DE42C"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2B07302C" w14:textId="77777777" w:rsidR="00FA120F" w:rsidRPr="00937F1D" w:rsidRDefault="00FA120F" w:rsidP="00FA120F">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Press RETURN to continue or '^' to return to display screen: </w:t>
      </w:r>
      <w:r w:rsidRPr="00937F1D">
        <w:rPr>
          <w:rFonts w:ascii="Courier New" w:hAnsi="Courier New"/>
          <w:b/>
          <w:sz w:val="20"/>
        </w:rPr>
        <w:t>&lt;RET&gt;</w:t>
      </w:r>
    </w:p>
    <w:p w14:paraId="4DCFC6B3" w14:textId="77777777" w:rsidR="00FF6AD0" w:rsidRPr="00937F1D" w:rsidRDefault="00FA120F" w:rsidP="00FA120F">
      <w:pPr>
        <w:rPr>
          <w:rFonts w:ascii="Arial" w:hAnsi="Arial" w:cs="Arial"/>
          <w:b/>
          <w:bCs/>
          <w:i/>
          <w:iCs/>
          <w:sz w:val="28"/>
        </w:rPr>
      </w:pPr>
      <w:r w:rsidRPr="00937F1D">
        <w:br w:type="page"/>
      </w:r>
      <w:r w:rsidR="00FF6AD0" w:rsidRPr="00937F1D">
        <w:rPr>
          <w:rFonts w:ascii="Arial" w:hAnsi="Arial" w:cs="Arial"/>
          <w:b/>
          <w:bCs/>
          <w:i/>
          <w:iCs/>
          <w:sz w:val="28"/>
        </w:rPr>
        <w:lastRenderedPageBreak/>
        <w:t>IVM Upload Menu</w:t>
      </w:r>
    </w:p>
    <w:p w14:paraId="37069C24" w14:textId="77777777" w:rsidR="00FF6AD0" w:rsidRPr="00937F1D" w:rsidRDefault="00FF6AD0">
      <w:pPr>
        <w:rPr>
          <w:rFonts w:ascii="Arial" w:hAnsi="Arial" w:cs="Arial"/>
          <w:sz w:val="28"/>
        </w:rPr>
      </w:pPr>
      <w:r w:rsidRPr="00937F1D">
        <w:rPr>
          <w:rFonts w:ascii="Arial" w:hAnsi="Arial" w:cs="Arial"/>
          <w:sz w:val="28"/>
        </w:rPr>
        <w:t>Insurance Upload</w:t>
      </w:r>
    </w:p>
    <w:p w14:paraId="13A0E620" w14:textId="77777777" w:rsidR="00FF6AD0" w:rsidRPr="00937F1D" w:rsidRDefault="00FF6AD0">
      <w:pPr>
        <w:pStyle w:val="FootnoteText"/>
      </w:pPr>
    </w:p>
    <w:p w14:paraId="1EA91352" w14:textId="77777777" w:rsidR="00FF6AD0" w:rsidRPr="00937F1D" w:rsidRDefault="00FF6AD0"/>
    <w:p w14:paraId="57570562" w14:textId="77777777" w:rsidR="00FF6AD0" w:rsidRPr="00937F1D" w:rsidRDefault="00FF6AD0">
      <w:pPr>
        <w:rPr>
          <w:b/>
        </w:rPr>
      </w:pPr>
      <w:r w:rsidRPr="00937F1D">
        <w:rPr>
          <w:b/>
        </w:rPr>
        <w:t>Example, cont.</w:t>
      </w:r>
    </w:p>
    <w:p w14:paraId="40765D37" w14:textId="77777777" w:rsidR="00FF6AD0" w:rsidRPr="00937F1D" w:rsidRDefault="00FF6AD0"/>
    <w:p w14:paraId="17E2CDF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Select one of the following:</w:t>
      </w:r>
    </w:p>
    <w:p w14:paraId="73034A8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604FDF4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1         Transfer IVM Insurance Policy to Insurance Module</w:t>
      </w:r>
    </w:p>
    <w:p w14:paraId="7336BCA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2         Purge IVM Insurance Policy</w:t>
      </w:r>
    </w:p>
    <w:p w14:paraId="15F1370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3         Return to Display Screen</w:t>
      </w:r>
    </w:p>
    <w:p w14:paraId="61D8DCE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579EC60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Select Action: </w:t>
      </w:r>
      <w:r w:rsidRPr="00937F1D">
        <w:rPr>
          <w:rFonts w:ascii="Courier New" w:hAnsi="Courier New"/>
          <w:b/>
          <w:sz w:val="20"/>
        </w:rPr>
        <w:t>2</w:t>
      </w:r>
      <w:r w:rsidRPr="00937F1D">
        <w:rPr>
          <w:rFonts w:ascii="Courier New" w:hAnsi="Courier New"/>
          <w:sz w:val="20"/>
        </w:rPr>
        <w:t xml:space="preserve"> Purge IVM Insurance Policy</w:t>
      </w:r>
    </w:p>
    <w:p w14:paraId="01200B62" w14:textId="77777777" w:rsidR="00FF6AD0" w:rsidRPr="00937F1D" w:rsidRDefault="00FF6AD0"/>
    <w:p w14:paraId="4561665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The 'Purge IVM Insurance Policy' action has been selected.</w:t>
      </w:r>
    </w:p>
    <w:p w14:paraId="44A0439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534CF1C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This action will cause the insurance information which has been</w:t>
      </w:r>
    </w:p>
    <w:p w14:paraId="49E56DC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received from the HEC to be deleted from the system!</w:t>
      </w:r>
    </w:p>
    <w:p w14:paraId="01B0AA5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7183463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Please select a reason for purging the IVM insurance information.</w:t>
      </w:r>
    </w:p>
    <w:p w14:paraId="54295C7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Select reason for purging: </w:t>
      </w:r>
      <w:r w:rsidRPr="00937F1D">
        <w:rPr>
          <w:rFonts w:ascii="Courier New" w:hAnsi="Courier New"/>
          <w:b/>
          <w:sz w:val="20"/>
        </w:rPr>
        <w:t>??</w:t>
      </w:r>
    </w:p>
    <w:p w14:paraId="51CCF95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3F86CD6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CHOOSE FROM:</w:t>
      </w:r>
    </w:p>
    <w:p w14:paraId="3182F53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1      ALREADY HAVE INSURANCE POLICY</w:t>
      </w:r>
    </w:p>
    <w:p w14:paraId="0805D7B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2      DATA APPEARS TO BE INCORRECT</w:t>
      </w:r>
    </w:p>
    <w:p w14:paraId="6331125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3      INSURANCE COMPANY CLOSED</w:t>
      </w:r>
    </w:p>
    <w:p w14:paraId="6C99A0C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4      POLICY PLAN TYPE IS HMO</w:t>
      </w:r>
    </w:p>
    <w:p w14:paraId="5CB9877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5      POLICY PLAN TYPE IS PPO</w:t>
      </w:r>
    </w:p>
    <w:p w14:paraId="548FFC8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6      POLICY COVERAGE EXPIRED</w:t>
      </w:r>
    </w:p>
    <w:p w14:paraId="32D8E99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7      POLICY BENEFITS FULLY USED</w:t>
      </w:r>
    </w:p>
    <w:p w14:paraId="4686386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8      BENEFITS NOT AVAILABLE</w:t>
      </w:r>
    </w:p>
    <w:p w14:paraId="262F56A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9      COVERAGE FOR SPOUSE ONLY</w:t>
      </w:r>
    </w:p>
    <w:p w14:paraId="011C598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37A44CF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Select reason for purging: </w:t>
      </w:r>
      <w:r w:rsidRPr="00937F1D">
        <w:rPr>
          <w:rFonts w:ascii="Courier New" w:hAnsi="Courier New"/>
          <w:b/>
          <w:sz w:val="20"/>
        </w:rPr>
        <w:t>1</w:t>
      </w:r>
      <w:r w:rsidRPr="00937F1D">
        <w:rPr>
          <w:rFonts w:ascii="Courier New" w:hAnsi="Courier New"/>
          <w:sz w:val="20"/>
        </w:rPr>
        <w:t xml:space="preserve">      ALREADY HAVE INSURANCE POLICY</w:t>
      </w:r>
    </w:p>
    <w:p w14:paraId="352A6CC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79C4F6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Are you sure that you want to purge IVM insurance data? NO// </w:t>
      </w:r>
      <w:r w:rsidRPr="00937F1D">
        <w:rPr>
          <w:rFonts w:ascii="Courier New" w:hAnsi="Courier New"/>
          <w:b/>
          <w:sz w:val="20"/>
        </w:rPr>
        <w:t>y</w:t>
      </w:r>
      <w:r w:rsidRPr="00937F1D">
        <w:rPr>
          <w:rFonts w:ascii="Courier New" w:hAnsi="Courier New"/>
          <w:sz w:val="20"/>
        </w:rPr>
        <w:t xml:space="preserve">  YES</w:t>
      </w:r>
    </w:p>
    <w:p w14:paraId="029E3FD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0C02E6E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Purging the 'Insurance Policy' received from IVM...   completed.</w:t>
      </w:r>
    </w:p>
    <w:p w14:paraId="66610BA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409E1E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Press RETURN to continue: </w:t>
      </w:r>
      <w:r w:rsidRPr="00937F1D">
        <w:rPr>
          <w:rFonts w:ascii="Courier New" w:hAnsi="Courier New"/>
          <w:b/>
          <w:sz w:val="20"/>
        </w:rPr>
        <w:t>&lt;RET&gt;</w:t>
      </w:r>
    </w:p>
    <w:p w14:paraId="7A2D15D7" w14:textId="77777777" w:rsidR="00FF6AD0" w:rsidRPr="00937F1D" w:rsidRDefault="00FF6AD0">
      <w:pPr>
        <w:rPr>
          <w:rFonts w:ascii="Arial" w:hAnsi="Arial" w:cs="Arial"/>
          <w:b/>
          <w:i/>
          <w:iCs/>
          <w:sz w:val="28"/>
        </w:rPr>
      </w:pPr>
      <w:r w:rsidRPr="00937F1D">
        <w:rPr>
          <w:b/>
        </w:rPr>
        <w:br w:type="page"/>
      </w:r>
      <w:r w:rsidRPr="00937F1D">
        <w:rPr>
          <w:rFonts w:ascii="Arial" w:hAnsi="Arial" w:cs="Arial"/>
          <w:b/>
          <w:i/>
          <w:iCs/>
          <w:sz w:val="28"/>
        </w:rPr>
        <w:lastRenderedPageBreak/>
        <w:t>IVM Upload Menu</w:t>
      </w:r>
    </w:p>
    <w:p w14:paraId="2EABC3A8" w14:textId="77777777" w:rsidR="00FF6AD0" w:rsidRPr="00937F1D" w:rsidRDefault="00FF6AD0">
      <w:pPr>
        <w:rPr>
          <w:rFonts w:ascii="Arial" w:hAnsi="Arial" w:cs="Arial"/>
          <w:sz w:val="28"/>
        </w:rPr>
      </w:pPr>
      <w:r w:rsidRPr="00937F1D">
        <w:rPr>
          <w:rFonts w:ascii="Arial" w:hAnsi="Arial" w:cs="Arial"/>
          <w:sz w:val="28"/>
        </w:rPr>
        <w:t>Insurance Upload</w:t>
      </w:r>
    </w:p>
    <w:p w14:paraId="0E7DC2E6" w14:textId="77777777" w:rsidR="00FF6AD0" w:rsidRPr="00937F1D" w:rsidRDefault="00FF6AD0"/>
    <w:p w14:paraId="09AAB43F" w14:textId="77777777" w:rsidR="00FF6AD0" w:rsidRPr="00937F1D" w:rsidRDefault="00FF6AD0"/>
    <w:p w14:paraId="74D17B52" w14:textId="77777777" w:rsidR="00FF6AD0" w:rsidRPr="00937F1D" w:rsidRDefault="00FF6AD0">
      <w:pPr>
        <w:rPr>
          <w:b/>
        </w:rPr>
      </w:pPr>
      <w:r w:rsidRPr="00937F1D">
        <w:rPr>
          <w:b/>
        </w:rPr>
        <w:t>Example, cont.</w:t>
      </w:r>
    </w:p>
    <w:p w14:paraId="2374FFF6" w14:textId="77777777" w:rsidR="00FF6AD0" w:rsidRPr="00937F1D" w:rsidRDefault="00FF6AD0"/>
    <w:p w14:paraId="5A8C4DE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u w:val="single"/>
        </w:rPr>
      </w:pPr>
      <w:r w:rsidRPr="00937F1D">
        <w:rPr>
          <w:rFonts w:ascii="Courier New" w:hAnsi="Courier New"/>
          <w:sz w:val="20"/>
          <w:u w:val="single"/>
        </w:rPr>
        <w:t xml:space="preserve">IVM INSURANCE UPLOAD         Jul 28, 1994 16:24:50          Page:    1 of    1 </w:t>
      </w:r>
    </w:p>
    <w:p w14:paraId="53960A2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the HEC has identified insurance for the following patients:             </w:t>
      </w:r>
    </w:p>
    <w:p w14:paraId="3E0FAB6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 - Indicates Death Reported  Act                                        </w:t>
      </w:r>
    </w:p>
    <w:p w14:paraId="7A30056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tabs>
          <w:tab w:val="right" w:pos="9360"/>
        </w:tabs>
        <w:rPr>
          <w:rFonts w:ascii="Courier New" w:hAnsi="Courier New"/>
          <w:sz w:val="20"/>
          <w:u w:val="single"/>
        </w:rPr>
      </w:pPr>
      <w:r w:rsidRPr="00937F1D">
        <w:rPr>
          <w:rFonts w:ascii="Courier New" w:hAnsi="Courier New"/>
          <w:sz w:val="20"/>
          <w:u w:val="single"/>
        </w:rPr>
        <w:t xml:space="preserve">    Patient Name     SSN          Ins  Insurance Carrier         Subscriber ID</w:t>
      </w:r>
    </w:p>
    <w:p w14:paraId="1F4B4E74" w14:textId="77777777" w:rsidR="00240B2E" w:rsidRPr="00937F1D" w:rsidRDefault="00240B2E" w:rsidP="00240B2E">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1   </w:t>
      </w:r>
      <w:r w:rsidRPr="00937F1D">
        <w:rPr>
          <w:rFonts w:ascii="Courier New" w:hAnsi="Courier New" w:cs="Courier New"/>
          <w:sz w:val="20"/>
          <w:szCs w:val="20"/>
        </w:rPr>
        <w:t>IVMPATIENT,FIVE</w:t>
      </w:r>
      <w:r w:rsidRPr="00937F1D">
        <w:rPr>
          <w:rFonts w:ascii="Courier New" w:hAnsi="Courier New"/>
          <w:sz w:val="20"/>
        </w:rPr>
        <w:t xml:space="preserve">  000-56-0730  NO   ABC INSURANCE COMPANY     DFS9732    </w:t>
      </w:r>
    </w:p>
    <w:p w14:paraId="270D877E" w14:textId="77777777" w:rsidR="00240B2E" w:rsidRPr="00937F1D" w:rsidRDefault="00240B2E" w:rsidP="00240B2E">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2   </w:t>
      </w:r>
      <w:r w:rsidRPr="00937F1D">
        <w:rPr>
          <w:rFonts w:ascii="Courier New" w:hAnsi="Courier New" w:cs="Courier New"/>
          <w:sz w:val="20"/>
          <w:szCs w:val="20"/>
        </w:rPr>
        <w:t>IVMPATIENT,SIX</w:t>
      </w:r>
      <w:r w:rsidRPr="00937F1D">
        <w:rPr>
          <w:rFonts w:ascii="Courier New" w:hAnsi="Courier New"/>
          <w:sz w:val="20"/>
        </w:rPr>
        <w:t xml:space="preserve">   000-98-8887  NO   XYZ INSURANCE COMPANY     029876587  </w:t>
      </w:r>
    </w:p>
    <w:p w14:paraId="4D13ADF6" w14:textId="77777777" w:rsidR="00240B2E" w:rsidRPr="00937F1D" w:rsidRDefault="00240B2E" w:rsidP="00240B2E">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3   </w:t>
      </w:r>
      <w:r w:rsidRPr="00937F1D">
        <w:rPr>
          <w:rFonts w:ascii="Courier New" w:hAnsi="Courier New" w:cs="Courier New"/>
          <w:sz w:val="20"/>
          <w:szCs w:val="20"/>
        </w:rPr>
        <w:t>IVMPATIENT,SEVEN</w:t>
      </w:r>
      <w:r w:rsidRPr="00937F1D">
        <w:rPr>
          <w:rFonts w:ascii="Courier New" w:hAnsi="Courier New"/>
          <w:sz w:val="20"/>
        </w:rPr>
        <w:t xml:space="preserve"> 000-77-3882  YES  123 INSURANCE COMPANY     2838B34H</w:t>
      </w:r>
    </w:p>
    <w:p w14:paraId="07059142" w14:textId="77777777" w:rsidR="00240B2E" w:rsidRPr="00937F1D" w:rsidRDefault="00240B2E" w:rsidP="00240B2E">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4  *</w:t>
      </w:r>
      <w:r w:rsidRPr="00937F1D">
        <w:rPr>
          <w:rFonts w:ascii="Courier New" w:hAnsi="Courier New" w:cs="Courier New"/>
          <w:sz w:val="20"/>
          <w:szCs w:val="20"/>
        </w:rPr>
        <w:t>IVMPATIENT,EIGHT</w:t>
      </w:r>
      <w:r w:rsidRPr="00937F1D">
        <w:rPr>
          <w:rFonts w:ascii="Courier New" w:hAnsi="Courier New"/>
          <w:sz w:val="20"/>
        </w:rPr>
        <w:t xml:space="preserve"> 000-26-9525  YES  INSURANCE INSURANCE COMPA 021670999  </w:t>
      </w:r>
    </w:p>
    <w:p w14:paraId="7BA2511D" w14:textId="77777777" w:rsidR="00240B2E" w:rsidRPr="00937F1D" w:rsidRDefault="00240B2E" w:rsidP="00240B2E">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5   </w:t>
      </w:r>
      <w:r w:rsidRPr="00937F1D">
        <w:rPr>
          <w:rFonts w:ascii="Courier New" w:hAnsi="Courier New" w:cs="Courier New"/>
          <w:sz w:val="20"/>
          <w:szCs w:val="20"/>
        </w:rPr>
        <w:t>IVMPATIENT,NINE</w:t>
      </w:r>
      <w:r w:rsidRPr="00937F1D">
        <w:rPr>
          <w:rFonts w:ascii="Courier New" w:hAnsi="Courier New"/>
          <w:sz w:val="20"/>
        </w:rPr>
        <w:t xml:space="preserve">  000-45-6992  YES  BARRY BARRY INSURANCE     00123ER45</w:t>
      </w:r>
    </w:p>
    <w:p w14:paraId="1D0EB1F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57CDD78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0ED3040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504D74A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4680FFC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5DE1A90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51F01D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tabs>
          <w:tab w:val="right" w:pos="9360"/>
        </w:tabs>
        <w:rPr>
          <w:rFonts w:ascii="Courier New" w:hAnsi="Courier New"/>
          <w:sz w:val="20"/>
        </w:rPr>
      </w:pPr>
    </w:p>
    <w:p w14:paraId="0196255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shd w:val="solid" w:color="auto" w:fill="auto"/>
        <w:tabs>
          <w:tab w:val="right" w:pos="9360"/>
        </w:tabs>
        <w:rPr>
          <w:rFonts w:ascii="Courier New" w:hAnsi="Courier New"/>
          <w:sz w:val="20"/>
        </w:rPr>
      </w:pPr>
      <w:r w:rsidRPr="00937F1D">
        <w:rPr>
          <w:rFonts w:ascii="Courier New" w:hAnsi="Courier New"/>
          <w:sz w:val="20"/>
        </w:rPr>
        <w:t xml:space="preserve">          Enter ?? for more actions</w:t>
      </w:r>
      <w:r w:rsidRPr="00937F1D">
        <w:rPr>
          <w:rFonts w:ascii="Courier New" w:hAnsi="Courier New"/>
          <w:sz w:val="20"/>
        </w:rPr>
        <w:tab/>
      </w:r>
    </w:p>
    <w:p w14:paraId="78244A9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DE Display Entry          EH Extended Help</w:t>
      </w:r>
    </w:p>
    <w:p w14:paraId="234E224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Select Action: Quit// </w:t>
      </w:r>
    </w:p>
    <w:p w14:paraId="0784DAD4" w14:textId="77777777" w:rsidR="00FF6AD0" w:rsidRPr="00937F1D" w:rsidRDefault="00FF6AD0" w:rsidP="006A0CA6">
      <w:pPr>
        <w:rPr>
          <w:rFonts w:ascii="Arial" w:hAnsi="Arial" w:cs="Arial"/>
          <w:b/>
          <w:i/>
          <w:iCs/>
          <w:sz w:val="28"/>
        </w:rPr>
      </w:pPr>
      <w:r w:rsidRPr="00937F1D">
        <w:rPr>
          <w:b/>
        </w:rPr>
        <w:br w:type="page"/>
      </w:r>
      <w:r w:rsidRPr="00937F1D">
        <w:rPr>
          <w:rFonts w:ascii="Arial" w:hAnsi="Arial" w:cs="Arial"/>
          <w:b/>
          <w:i/>
          <w:iCs/>
          <w:sz w:val="28"/>
        </w:rPr>
        <w:lastRenderedPageBreak/>
        <w:t>IVM Upload Menu</w:t>
      </w:r>
    </w:p>
    <w:p w14:paraId="0ECBA7DF" w14:textId="77777777" w:rsidR="00AB0660" w:rsidRPr="00937F1D" w:rsidRDefault="00AB0660" w:rsidP="00AB0660">
      <w:pPr>
        <w:pStyle w:val="Heading3"/>
      </w:pPr>
      <w:bookmarkStart w:id="44" w:name="_Toc48728729"/>
    </w:p>
    <w:p w14:paraId="35F3D9F9" w14:textId="77777777" w:rsidR="00AB0660" w:rsidRPr="00937F1D" w:rsidRDefault="00AB0660" w:rsidP="00AB0660">
      <w:r w:rsidRPr="00937F1D">
        <w:rPr>
          <w:b/>
        </w:rPr>
        <w:t>Please Note:</w:t>
      </w:r>
      <w:r w:rsidRPr="00937F1D">
        <w:t xml:space="preserve">  </w:t>
      </w:r>
      <w:r w:rsidRPr="00937F1D">
        <w:rPr>
          <w:b/>
        </w:rPr>
        <w:t>SSN Upload</w:t>
      </w:r>
      <w:r w:rsidRPr="00937F1D">
        <w:t xml:space="preserve"> is no longer </w:t>
      </w:r>
      <w:r w:rsidR="00212350" w:rsidRPr="00937F1D">
        <w:t xml:space="preserve">used in VistA.  The Enrollment System Redesign HEC Legacy Replacement application </w:t>
      </w:r>
      <w:r w:rsidR="00FB0CB9" w:rsidRPr="00937F1D">
        <w:t xml:space="preserve">now </w:t>
      </w:r>
      <w:r w:rsidR="00212350" w:rsidRPr="00937F1D">
        <w:t>does it automatically.</w:t>
      </w:r>
    </w:p>
    <w:p w14:paraId="66FDF5A1" w14:textId="77777777" w:rsidR="00FB0CB9" w:rsidRPr="00937F1D" w:rsidRDefault="00FB0CB9" w:rsidP="00AB0660"/>
    <w:p w14:paraId="37C508F7" w14:textId="77777777" w:rsidR="006F0939" w:rsidRPr="00937F1D" w:rsidRDefault="006F0939" w:rsidP="006A0CA6">
      <w:pPr>
        <w:rPr>
          <w:rFonts w:ascii="Arial" w:hAnsi="Arial" w:cs="Arial"/>
          <w:b/>
          <w:i/>
          <w:iCs/>
          <w:sz w:val="28"/>
        </w:rPr>
      </w:pPr>
      <w:bookmarkStart w:id="45" w:name="_Toc48728733"/>
      <w:bookmarkEnd w:id="44"/>
      <w:r w:rsidRPr="00937F1D">
        <w:rPr>
          <w:rFonts w:ascii="Arial" w:hAnsi="Arial" w:cs="Arial"/>
          <w:b/>
          <w:i/>
          <w:iCs/>
          <w:sz w:val="28"/>
        </w:rPr>
        <w:t>IVM Upload Menu</w:t>
      </w:r>
    </w:p>
    <w:p w14:paraId="1CF5BFA7" w14:textId="77777777" w:rsidR="006F0939" w:rsidRPr="00937F1D" w:rsidRDefault="006F0939" w:rsidP="006F0939">
      <w:pPr>
        <w:pStyle w:val="Heading3"/>
      </w:pPr>
      <w:bookmarkStart w:id="46" w:name="_Toc42774688"/>
      <w:r w:rsidRPr="00937F1D">
        <w:t>IVM Address Updates Pending Review</w:t>
      </w:r>
      <w:bookmarkEnd w:id="45"/>
      <w:bookmarkEnd w:id="46"/>
      <w:r w:rsidRPr="00937F1D">
        <w:t xml:space="preserve"> </w:t>
      </w:r>
      <w:r w:rsidR="00154D2F" w:rsidRPr="00937F1D">
        <w:fldChar w:fldCharType="begin"/>
      </w:r>
      <w:r w:rsidRPr="00937F1D">
        <w:instrText xml:space="preserve"> XE "IVM Address Updates Pending Review" </w:instrText>
      </w:r>
      <w:r w:rsidR="00154D2F" w:rsidRPr="00937F1D">
        <w:fldChar w:fldCharType="end"/>
      </w:r>
    </w:p>
    <w:p w14:paraId="1AC62DEE" w14:textId="77777777" w:rsidR="006F0939" w:rsidRPr="00937F1D" w:rsidRDefault="006F0939" w:rsidP="006F0939"/>
    <w:p w14:paraId="3FDCC925" w14:textId="77777777" w:rsidR="006F0939" w:rsidRPr="00937F1D" w:rsidRDefault="006F0939" w:rsidP="006F0939"/>
    <w:p w14:paraId="141D6770" w14:textId="77777777" w:rsidR="006F0939" w:rsidRPr="00937F1D" w:rsidRDefault="006F0939" w:rsidP="006F0939">
      <w:pPr>
        <w:rPr>
          <w:b/>
        </w:rPr>
      </w:pPr>
      <w:r w:rsidRPr="00937F1D">
        <w:rPr>
          <w:b/>
        </w:rPr>
        <w:t>Introduction</w:t>
      </w:r>
    </w:p>
    <w:p w14:paraId="4715E2BE" w14:textId="77777777" w:rsidR="006F0939" w:rsidRPr="00937F1D" w:rsidRDefault="006F0939" w:rsidP="006F0939"/>
    <w:p w14:paraId="2DA86F90" w14:textId="77777777" w:rsidR="00204353" w:rsidRPr="00937F1D" w:rsidRDefault="006F0939" w:rsidP="006F0939">
      <w:r w:rsidRPr="00937F1D">
        <w:t xml:space="preserve">This option generates the IVM Automatic Address Upload Report. The report displays the addresses that will be automatically uploaded to the VAMC if no other action is taken within 14 days from the date they are received at the VAMC.  </w:t>
      </w:r>
    </w:p>
    <w:p w14:paraId="31CCA74D" w14:textId="77777777" w:rsidR="00204353" w:rsidRPr="00937F1D" w:rsidRDefault="00204353" w:rsidP="006F0939"/>
    <w:p w14:paraId="133B1376" w14:textId="3A1C433B" w:rsidR="00CF454D" w:rsidRPr="00937F1D" w:rsidRDefault="00CF454D" w:rsidP="00CF454D">
      <w:r w:rsidRPr="00937F1D">
        <w:t xml:space="preserve">This report will be removed in a future release. With the release of IVM*2.0*177, all </w:t>
      </w:r>
      <w:r w:rsidR="002442A3" w:rsidRPr="00937F1D">
        <w:t>M</w:t>
      </w:r>
      <w:r w:rsidRPr="00937F1D">
        <w:t xml:space="preserve">ailing Address updates are stored directly to the PATIENT file. Within 14 days of installation at the site, the IVM Upload Menu Demographics Upload will not contain any addresses, so the IVM Address Updates Pending Review report will no longer return any patient rows.    </w:t>
      </w:r>
    </w:p>
    <w:p w14:paraId="5C664B37" w14:textId="77777777" w:rsidR="00CF454D" w:rsidRPr="00937F1D" w:rsidRDefault="00CF454D" w:rsidP="00CF454D"/>
    <w:p w14:paraId="5B606368" w14:textId="77777777" w:rsidR="006F0939" w:rsidRPr="00937F1D" w:rsidRDefault="00CF454D" w:rsidP="00CF454D">
      <w:r w:rsidRPr="00937F1D">
        <w:t xml:space="preserve">The only prompt asks for a device. </w:t>
      </w:r>
      <w:r w:rsidR="006F0939" w:rsidRPr="00937F1D">
        <w:t>The output includes the following information:</w:t>
      </w:r>
    </w:p>
    <w:p w14:paraId="1BD2723D" w14:textId="77777777" w:rsidR="006F0939" w:rsidRPr="00937F1D" w:rsidRDefault="006F0939" w:rsidP="006F0939"/>
    <w:p w14:paraId="73753F63" w14:textId="77777777" w:rsidR="006F0939" w:rsidRPr="00937F1D" w:rsidRDefault="006F0939" w:rsidP="006F0939">
      <w:pPr>
        <w:numPr>
          <w:ilvl w:val="0"/>
          <w:numId w:val="27"/>
        </w:numPr>
      </w:pPr>
      <w:r w:rsidRPr="00937F1D">
        <w:t>Name of the report</w:t>
      </w:r>
    </w:p>
    <w:p w14:paraId="740D9FC3" w14:textId="77777777" w:rsidR="006F0939" w:rsidRPr="00937F1D" w:rsidRDefault="006F0939" w:rsidP="006F0939">
      <w:pPr>
        <w:numPr>
          <w:ilvl w:val="0"/>
          <w:numId w:val="27"/>
        </w:numPr>
      </w:pPr>
      <w:r w:rsidRPr="00937F1D">
        <w:t>Date the report was generated</w:t>
      </w:r>
    </w:p>
    <w:p w14:paraId="49B70422" w14:textId="77777777" w:rsidR="006F0939" w:rsidRPr="00937F1D" w:rsidRDefault="006F0939" w:rsidP="006F0939">
      <w:pPr>
        <w:numPr>
          <w:ilvl w:val="0"/>
          <w:numId w:val="27"/>
        </w:numPr>
      </w:pPr>
      <w:r w:rsidRPr="00937F1D">
        <w:t>Page number</w:t>
      </w:r>
    </w:p>
    <w:p w14:paraId="0D2675C7" w14:textId="77777777" w:rsidR="006F0939" w:rsidRPr="00937F1D" w:rsidRDefault="006F0939" w:rsidP="006F0939">
      <w:pPr>
        <w:numPr>
          <w:ilvl w:val="0"/>
          <w:numId w:val="27"/>
        </w:numPr>
      </w:pPr>
      <w:r w:rsidRPr="00937F1D">
        <w:t>Date the update will be automatically uploaded to the VAMC if no other action is taken</w:t>
      </w:r>
    </w:p>
    <w:p w14:paraId="17811C93" w14:textId="77777777" w:rsidR="006F0939" w:rsidRPr="00937F1D" w:rsidRDefault="006F0939" w:rsidP="006F0939">
      <w:pPr>
        <w:numPr>
          <w:ilvl w:val="0"/>
          <w:numId w:val="27"/>
        </w:numPr>
      </w:pPr>
      <w:r w:rsidRPr="00937F1D">
        <w:t>Date the update was received at the VAMC</w:t>
      </w:r>
    </w:p>
    <w:p w14:paraId="4F31FF9B" w14:textId="77777777" w:rsidR="006F0939" w:rsidRPr="00937F1D" w:rsidRDefault="006F0939" w:rsidP="006F0939">
      <w:pPr>
        <w:numPr>
          <w:ilvl w:val="0"/>
          <w:numId w:val="27"/>
        </w:numPr>
      </w:pPr>
      <w:r w:rsidRPr="00937F1D">
        <w:t>Patient’s SSN</w:t>
      </w:r>
    </w:p>
    <w:p w14:paraId="4C27ACBB" w14:textId="77777777" w:rsidR="006F0939" w:rsidRPr="00937F1D" w:rsidRDefault="006F0939" w:rsidP="006F0939">
      <w:pPr>
        <w:numPr>
          <w:ilvl w:val="0"/>
          <w:numId w:val="27"/>
        </w:numPr>
      </w:pPr>
      <w:r w:rsidRPr="00937F1D">
        <w:t>Patient’s name</w:t>
      </w:r>
    </w:p>
    <w:p w14:paraId="291A7074" w14:textId="77777777" w:rsidR="006F0939" w:rsidRPr="00937F1D" w:rsidRDefault="006F0939" w:rsidP="006F0939"/>
    <w:p w14:paraId="7658E8E8" w14:textId="77777777" w:rsidR="006F0939" w:rsidRPr="00937F1D" w:rsidRDefault="006F0939" w:rsidP="006F0939"/>
    <w:p w14:paraId="4BEBF328" w14:textId="77777777" w:rsidR="006F0939" w:rsidRPr="00937F1D" w:rsidRDefault="006F0939" w:rsidP="006F0939">
      <w:r w:rsidRPr="00937F1D">
        <w:rPr>
          <w:b/>
        </w:rPr>
        <w:t>Example</w:t>
      </w:r>
    </w:p>
    <w:p w14:paraId="35DC2E82" w14:textId="77777777" w:rsidR="006F0939" w:rsidRPr="00937F1D" w:rsidRDefault="006F0939" w:rsidP="006F0939"/>
    <w:p w14:paraId="5AF0F70F" w14:textId="77777777" w:rsidR="006F0939" w:rsidRPr="00937F1D" w:rsidRDefault="006F0939" w:rsidP="006F0939">
      <w:pPr>
        <w:pBdr>
          <w:top w:val="double" w:sz="4" w:space="5" w:color="auto" w:shadow="1"/>
          <w:left w:val="double" w:sz="4" w:space="4" w:color="auto" w:shadow="1"/>
          <w:bottom w:val="double" w:sz="4" w:space="1" w:color="auto" w:shadow="1"/>
          <w:right w:val="double" w:sz="4" w:space="4" w:color="auto" w:shadow="1"/>
        </w:pBdr>
        <w:rPr>
          <w:rFonts w:ascii="Courier New" w:hAnsi="Courier New" w:cs="Courier New"/>
          <w:sz w:val="18"/>
        </w:rPr>
      </w:pPr>
      <w:r w:rsidRPr="00937F1D">
        <w:rPr>
          <w:rFonts w:ascii="Courier New" w:hAnsi="Courier New" w:cs="Courier New"/>
          <w:sz w:val="18"/>
        </w:rPr>
        <w:t>IVM AUTOMATIC ADDRESS UPLOAD RPT               JUN 11,2003           Page: 1</w:t>
      </w:r>
    </w:p>
    <w:p w14:paraId="6942DF60" w14:textId="77777777" w:rsidR="006F0939" w:rsidRPr="00937F1D" w:rsidRDefault="006F0939" w:rsidP="006F0939">
      <w:pPr>
        <w:pBdr>
          <w:top w:val="double" w:sz="4" w:space="5" w:color="auto" w:shadow="1"/>
          <w:left w:val="double" w:sz="4" w:space="4" w:color="auto" w:shadow="1"/>
          <w:bottom w:val="double" w:sz="4" w:space="1" w:color="auto" w:shadow="1"/>
          <w:right w:val="double" w:sz="4" w:space="4" w:color="auto" w:shadow="1"/>
        </w:pBdr>
        <w:rPr>
          <w:rFonts w:ascii="Courier New" w:hAnsi="Courier New" w:cs="Courier New"/>
          <w:sz w:val="18"/>
        </w:rPr>
      </w:pPr>
      <w:r w:rsidRPr="00937F1D">
        <w:rPr>
          <w:rFonts w:ascii="Courier New" w:hAnsi="Courier New" w:cs="Courier New"/>
          <w:sz w:val="18"/>
        </w:rPr>
        <w:t xml:space="preserve"> ========================================================================</w:t>
      </w:r>
    </w:p>
    <w:p w14:paraId="4580596A" w14:textId="77777777" w:rsidR="006F0939" w:rsidRPr="00937F1D" w:rsidRDefault="006F0939" w:rsidP="006F0939">
      <w:pPr>
        <w:pBdr>
          <w:top w:val="double" w:sz="4" w:space="5" w:color="auto" w:shadow="1"/>
          <w:left w:val="double" w:sz="4" w:space="4" w:color="auto" w:shadow="1"/>
          <w:bottom w:val="double" w:sz="4" w:space="1" w:color="auto" w:shadow="1"/>
          <w:right w:val="double" w:sz="4" w:space="4" w:color="auto" w:shadow="1"/>
        </w:pBdr>
        <w:rPr>
          <w:rFonts w:ascii="Courier New" w:hAnsi="Courier New" w:cs="Courier New"/>
          <w:sz w:val="18"/>
        </w:rPr>
      </w:pPr>
    </w:p>
    <w:p w14:paraId="67F314CB" w14:textId="77777777" w:rsidR="006F0939" w:rsidRPr="00937F1D" w:rsidRDefault="006F0939" w:rsidP="006F0939">
      <w:pPr>
        <w:pBdr>
          <w:top w:val="double" w:sz="4" w:space="5" w:color="auto" w:shadow="1"/>
          <w:left w:val="double" w:sz="4" w:space="4" w:color="auto" w:shadow="1"/>
          <w:bottom w:val="double" w:sz="4" w:space="1" w:color="auto" w:shadow="1"/>
          <w:right w:val="double" w:sz="4" w:space="4" w:color="auto" w:shadow="1"/>
        </w:pBdr>
        <w:rPr>
          <w:rFonts w:ascii="Courier New" w:hAnsi="Courier New" w:cs="Courier New"/>
          <w:sz w:val="18"/>
        </w:rPr>
      </w:pPr>
      <w:r w:rsidRPr="00937F1D">
        <w:rPr>
          <w:rFonts w:ascii="Courier New" w:hAnsi="Courier New" w:cs="Courier New"/>
          <w:sz w:val="18"/>
        </w:rPr>
        <w:t xml:space="preserve">     Auto-Upload Date</w:t>
      </w:r>
      <w:r w:rsidRPr="00937F1D">
        <w:rPr>
          <w:rFonts w:ascii="Courier New" w:hAnsi="Courier New" w:cs="Courier New"/>
          <w:sz w:val="18"/>
        </w:rPr>
        <w:tab/>
        <w:t>Date Received</w:t>
      </w:r>
      <w:r w:rsidRPr="00937F1D">
        <w:rPr>
          <w:rFonts w:ascii="Courier New" w:hAnsi="Courier New" w:cs="Courier New"/>
          <w:sz w:val="18"/>
        </w:rPr>
        <w:tab/>
      </w:r>
      <w:r w:rsidRPr="00937F1D">
        <w:rPr>
          <w:rFonts w:ascii="Courier New" w:hAnsi="Courier New" w:cs="Courier New"/>
          <w:sz w:val="18"/>
        </w:rPr>
        <w:tab/>
        <w:t xml:space="preserve">SSN       </w:t>
      </w:r>
      <w:r w:rsidRPr="00937F1D">
        <w:rPr>
          <w:rFonts w:ascii="Courier New" w:hAnsi="Courier New" w:cs="Courier New"/>
          <w:sz w:val="18"/>
        </w:rPr>
        <w:tab/>
        <w:t>Patient Name</w:t>
      </w:r>
    </w:p>
    <w:p w14:paraId="73718F0D" w14:textId="77777777" w:rsidR="006F0939" w:rsidRPr="00937F1D" w:rsidRDefault="006F0939" w:rsidP="006F0939">
      <w:pPr>
        <w:pBdr>
          <w:top w:val="double" w:sz="4" w:space="5" w:color="auto" w:shadow="1"/>
          <w:left w:val="double" w:sz="4" w:space="4" w:color="auto" w:shadow="1"/>
          <w:bottom w:val="double" w:sz="4" w:space="1" w:color="auto" w:shadow="1"/>
          <w:right w:val="double" w:sz="4" w:space="4" w:color="auto" w:shadow="1"/>
        </w:pBdr>
        <w:rPr>
          <w:rFonts w:ascii="Courier New" w:hAnsi="Courier New" w:cs="Courier New"/>
          <w:sz w:val="18"/>
        </w:rPr>
      </w:pPr>
      <w:r w:rsidRPr="00937F1D">
        <w:rPr>
          <w:rFonts w:ascii="Courier New" w:hAnsi="Courier New" w:cs="Courier New"/>
          <w:sz w:val="18"/>
        </w:rPr>
        <w:t xml:space="preserve">     ----------------</w:t>
      </w:r>
      <w:r w:rsidRPr="00937F1D">
        <w:rPr>
          <w:rFonts w:ascii="Courier New" w:hAnsi="Courier New" w:cs="Courier New"/>
          <w:sz w:val="18"/>
        </w:rPr>
        <w:tab/>
        <w:t xml:space="preserve">-------------  </w:t>
      </w:r>
      <w:r w:rsidRPr="00937F1D">
        <w:rPr>
          <w:rFonts w:ascii="Courier New" w:hAnsi="Courier New" w:cs="Courier New"/>
          <w:sz w:val="18"/>
        </w:rPr>
        <w:tab/>
        <w:t xml:space="preserve">--------- </w:t>
      </w:r>
      <w:r w:rsidRPr="00937F1D">
        <w:rPr>
          <w:rFonts w:ascii="Courier New" w:hAnsi="Courier New" w:cs="Courier New"/>
          <w:sz w:val="18"/>
        </w:rPr>
        <w:tab/>
        <w:t>------------</w:t>
      </w:r>
    </w:p>
    <w:p w14:paraId="6689E7B9" w14:textId="77777777" w:rsidR="006F0939" w:rsidRPr="00937F1D" w:rsidRDefault="006F0939" w:rsidP="006F0939">
      <w:pPr>
        <w:pBdr>
          <w:top w:val="double" w:sz="4" w:space="5" w:color="auto" w:shadow="1"/>
          <w:left w:val="double" w:sz="4" w:space="4" w:color="auto" w:shadow="1"/>
          <w:bottom w:val="double" w:sz="4" w:space="1" w:color="auto" w:shadow="1"/>
          <w:right w:val="double" w:sz="4" w:space="4" w:color="auto" w:shadow="1"/>
        </w:pBdr>
        <w:rPr>
          <w:rFonts w:ascii="Courier New" w:hAnsi="Courier New" w:cs="Courier New"/>
          <w:sz w:val="18"/>
        </w:rPr>
      </w:pPr>
      <w:r w:rsidRPr="00937F1D">
        <w:rPr>
          <w:rFonts w:ascii="Courier New" w:hAnsi="Courier New" w:cs="Courier New"/>
          <w:sz w:val="18"/>
        </w:rPr>
        <w:t xml:space="preserve">       Jun 23, 2003 </w:t>
      </w:r>
      <w:r w:rsidRPr="00937F1D">
        <w:rPr>
          <w:rFonts w:ascii="Courier New" w:hAnsi="Courier New" w:cs="Courier New"/>
          <w:sz w:val="18"/>
        </w:rPr>
        <w:tab/>
        <w:t xml:space="preserve">Jun 09, 2003  </w:t>
      </w:r>
      <w:r w:rsidRPr="00937F1D">
        <w:rPr>
          <w:rFonts w:ascii="Courier New" w:hAnsi="Courier New" w:cs="Courier New"/>
          <w:sz w:val="18"/>
        </w:rPr>
        <w:tab/>
        <w:t xml:space="preserve">000168014 </w:t>
      </w:r>
      <w:r w:rsidRPr="00937F1D">
        <w:rPr>
          <w:rFonts w:ascii="Courier New" w:hAnsi="Courier New" w:cs="Courier New"/>
          <w:sz w:val="18"/>
        </w:rPr>
        <w:tab/>
      </w:r>
      <w:proofErr w:type="spellStart"/>
      <w:r w:rsidRPr="00937F1D">
        <w:rPr>
          <w:rFonts w:ascii="Courier New" w:hAnsi="Courier New" w:cs="Courier New"/>
          <w:sz w:val="18"/>
        </w:rPr>
        <w:t>IVMpatient,seventeen</w:t>
      </w:r>
      <w:proofErr w:type="spellEnd"/>
    </w:p>
    <w:p w14:paraId="538B83BD" w14:textId="77777777" w:rsidR="006F0939" w:rsidRPr="00937F1D" w:rsidRDefault="006F0939" w:rsidP="006F0939">
      <w:pPr>
        <w:pBdr>
          <w:top w:val="double" w:sz="4" w:space="5" w:color="auto" w:shadow="1"/>
          <w:left w:val="double" w:sz="4" w:space="4" w:color="auto" w:shadow="1"/>
          <w:bottom w:val="double" w:sz="4" w:space="1" w:color="auto" w:shadow="1"/>
          <w:right w:val="double" w:sz="4" w:space="4" w:color="auto" w:shadow="1"/>
        </w:pBdr>
        <w:rPr>
          <w:rFonts w:ascii="Courier New" w:hAnsi="Courier New" w:cs="Courier New"/>
          <w:sz w:val="18"/>
        </w:rPr>
      </w:pPr>
      <w:r w:rsidRPr="00937F1D">
        <w:rPr>
          <w:rFonts w:ascii="Courier New" w:hAnsi="Courier New" w:cs="Courier New"/>
          <w:sz w:val="18"/>
        </w:rPr>
        <w:t xml:space="preserve">       Jun 24, 2003 </w:t>
      </w:r>
      <w:r w:rsidRPr="00937F1D">
        <w:rPr>
          <w:rFonts w:ascii="Courier New" w:hAnsi="Courier New" w:cs="Courier New"/>
          <w:sz w:val="18"/>
        </w:rPr>
        <w:tab/>
        <w:t xml:space="preserve">Jun 10, 2003  </w:t>
      </w:r>
      <w:r w:rsidRPr="00937F1D">
        <w:rPr>
          <w:rFonts w:ascii="Courier New" w:hAnsi="Courier New" w:cs="Courier New"/>
          <w:sz w:val="18"/>
        </w:rPr>
        <w:tab/>
        <w:t xml:space="preserve">000168014 </w:t>
      </w:r>
      <w:r w:rsidRPr="00937F1D">
        <w:rPr>
          <w:rFonts w:ascii="Courier New" w:hAnsi="Courier New" w:cs="Courier New"/>
          <w:sz w:val="18"/>
        </w:rPr>
        <w:tab/>
      </w:r>
      <w:proofErr w:type="spellStart"/>
      <w:r w:rsidRPr="00937F1D">
        <w:rPr>
          <w:rFonts w:ascii="Courier New" w:hAnsi="Courier New" w:cs="Courier New"/>
          <w:sz w:val="18"/>
        </w:rPr>
        <w:t>IVMpatient,seventeen</w:t>
      </w:r>
      <w:proofErr w:type="spellEnd"/>
    </w:p>
    <w:p w14:paraId="2A49DA34" w14:textId="77777777" w:rsidR="006F0939" w:rsidRPr="00937F1D" w:rsidRDefault="006F0939" w:rsidP="006F0939">
      <w:pPr>
        <w:pBdr>
          <w:top w:val="double" w:sz="4" w:space="5" w:color="auto" w:shadow="1"/>
          <w:left w:val="double" w:sz="4" w:space="4" w:color="auto" w:shadow="1"/>
          <w:bottom w:val="double" w:sz="4" w:space="1" w:color="auto" w:shadow="1"/>
          <w:right w:val="double" w:sz="4" w:space="4" w:color="auto" w:shadow="1"/>
        </w:pBdr>
        <w:rPr>
          <w:rFonts w:ascii="Courier New" w:hAnsi="Courier New" w:cs="Courier New"/>
          <w:sz w:val="18"/>
        </w:rPr>
      </w:pPr>
    </w:p>
    <w:p w14:paraId="6E44CFFC" w14:textId="77777777" w:rsidR="006F0939" w:rsidRPr="00937F1D" w:rsidRDefault="006F0939" w:rsidP="006F0939">
      <w:pPr>
        <w:pBdr>
          <w:top w:val="double" w:sz="4" w:space="5" w:color="auto" w:shadow="1"/>
          <w:left w:val="double" w:sz="4" w:space="4" w:color="auto" w:shadow="1"/>
          <w:bottom w:val="double" w:sz="4" w:space="1" w:color="auto" w:shadow="1"/>
          <w:right w:val="double" w:sz="4" w:space="4" w:color="auto" w:shadow="1"/>
        </w:pBdr>
        <w:rPr>
          <w:rFonts w:ascii="Courier New" w:hAnsi="Courier New" w:cs="Courier New"/>
          <w:sz w:val="18"/>
        </w:rPr>
      </w:pPr>
      <w:r w:rsidRPr="00937F1D">
        <w:rPr>
          <w:rFonts w:ascii="Courier New" w:hAnsi="Courier New" w:cs="Courier New"/>
          <w:sz w:val="18"/>
        </w:rPr>
        <w:t xml:space="preserve">                              </w:t>
      </w:r>
      <w:r w:rsidRPr="00937F1D">
        <w:rPr>
          <w:rFonts w:ascii="Courier New" w:hAnsi="Courier New" w:cs="Courier New"/>
          <w:sz w:val="18"/>
        </w:rPr>
        <w:tab/>
      </w:r>
      <w:r w:rsidRPr="00937F1D">
        <w:rPr>
          <w:rFonts w:ascii="Courier New" w:hAnsi="Courier New" w:cs="Courier New"/>
          <w:sz w:val="18"/>
        </w:rPr>
        <w:tab/>
        <w:t>&lt;&lt;END OF REPORT&gt;&gt;</w:t>
      </w:r>
    </w:p>
    <w:p w14:paraId="60EBE13E" w14:textId="77777777" w:rsidR="006F0939" w:rsidRPr="00937F1D" w:rsidRDefault="006F0939" w:rsidP="006F0939">
      <w:pPr>
        <w:pStyle w:val="Paragraph2"/>
        <w:tabs>
          <w:tab w:val="left" w:pos="3150"/>
          <w:tab w:val="left" w:pos="5220"/>
        </w:tabs>
        <w:rPr>
          <w:rFonts w:ascii="Arial" w:hAnsi="Arial" w:cs="Arial"/>
        </w:rPr>
      </w:pPr>
    </w:p>
    <w:p w14:paraId="542CFA8A" w14:textId="77777777" w:rsidR="00FF6AD0" w:rsidRPr="00937F1D" w:rsidRDefault="00C42190">
      <w:pPr>
        <w:pStyle w:val="Heading2"/>
        <w:rPr>
          <w:lang w:val="sv-SE"/>
        </w:rPr>
      </w:pPr>
      <w:r w:rsidRPr="00937F1D">
        <w:rPr>
          <w:lang w:val="sv-SE"/>
        </w:rPr>
        <w:br w:type="page"/>
      </w:r>
      <w:bookmarkStart w:id="47" w:name="_Toc42774689"/>
      <w:r w:rsidR="00FF6AD0" w:rsidRPr="00937F1D">
        <w:rPr>
          <w:lang w:val="sv-SE"/>
        </w:rPr>
        <w:lastRenderedPageBreak/>
        <w:t>IVM Output Menu</w:t>
      </w:r>
      <w:bookmarkEnd w:id="47"/>
      <w:r w:rsidR="00FF6AD0" w:rsidRPr="00937F1D">
        <w:rPr>
          <w:lang w:val="sv-SE"/>
        </w:rPr>
        <w:t xml:space="preserve"> </w:t>
      </w:r>
      <w:r w:rsidR="00154D2F" w:rsidRPr="00937F1D">
        <w:fldChar w:fldCharType="begin"/>
      </w:r>
      <w:r w:rsidR="00FF6AD0" w:rsidRPr="00937F1D">
        <w:rPr>
          <w:lang w:val="sv-SE"/>
        </w:rPr>
        <w:instrText xml:space="preserve"> XE "IVM Output Menu" </w:instrText>
      </w:r>
      <w:r w:rsidR="00154D2F" w:rsidRPr="00937F1D">
        <w:fldChar w:fldCharType="end"/>
      </w:r>
    </w:p>
    <w:p w14:paraId="5C945301" w14:textId="77777777" w:rsidR="00FF6AD0" w:rsidRPr="00937F1D" w:rsidRDefault="00FF6AD0">
      <w:pPr>
        <w:pStyle w:val="Heading3"/>
        <w:rPr>
          <w:lang w:val="sv-SE"/>
        </w:rPr>
      </w:pPr>
      <w:bookmarkStart w:id="48" w:name="_Toc48728730"/>
      <w:bookmarkStart w:id="49" w:name="_Toc42774690"/>
      <w:r w:rsidRPr="00937F1D">
        <w:rPr>
          <w:lang w:val="sv-SE"/>
        </w:rPr>
        <w:t>Billing Transmission Report</w:t>
      </w:r>
      <w:bookmarkEnd w:id="48"/>
      <w:bookmarkEnd w:id="49"/>
      <w:r w:rsidRPr="00937F1D">
        <w:rPr>
          <w:lang w:val="sv-SE"/>
        </w:rPr>
        <w:t xml:space="preserve"> </w:t>
      </w:r>
      <w:r w:rsidR="00154D2F" w:rsidRPr="00937F1D">
        <w:fldChar w:fldCharType="begin"/>
      </w:r>
      <w:r w:rsidRPr="00937F1D">
        <w:rPr>
          <w:lang w:val="sv-SE"/>
        </w:rPr>
        <w:instrText xml:space="preserve"> XE "Billing Transmission Report" </w:instrText>
      </w:r>
      <w:r w:rsidR="00154D2F" w:rsidRPr="00937F1D">
        <w:fldChar w:fldCharType="end"/>
      </w:r>
    </w:p>
    <w:p w14:paraId="41412328" w14:textId="77777777" w:rsidR="00FF6AD0" w:rsidRPr="00937F1D" w:rsidRDefault="00FF6AD0">
      <w:pPr>
        <w:rPr>
          <w:lang w:val="sv-SE"/>
        </w:rPr>
      </w:pPr>
    </w:p>
    <w:p w14:paraId="7AEE8E8B" w14:textId="77777777" w:rsidR="00FF6AD0" w:rsidRPr="00937F1D" w:rsidRDefault="00FF6AD0">
      <w:pPr>
        <w:rPr>
          <w:lang w:val="sv-SE"/>
        </w:rPr>
      </w:pPr>
    </w:p>
    <w:p w14:paraId="2CDF629C" w14:textId="77777777" w:rsidR="00FF6AD0" w:rsidRPr="00937F1D" w:rsidRDefault="00FF6AD0">
      <w:pPr>
        <w:rPr>
          <w:b/>
        </w:rPr>
      </w:pPr>
      <w:r w:rsidRPr="00937F1D">
        <w:rPr>
          <w:b/>
        </w:rPr>
        <w:t>Introduction</w:t>
      </w:r>
    </w:p>
    <w:p w14:paraId="10D6B4BF" w14:textId="77777777" w:rsidR="00FF6AD0" w:rsidRPr="00937F1D" w:rsidRDefault="00FF6AD0"/>
    <w:p w14:paraId="17E0AE19" w14:textId="77777777" w:rsidR="00FF6AD0" w:rsidRPr="00937F1D" w:rsidRDefault="00FF6AD0">
      <w:r w:rsidRPr="00937F1D">
        <w:t>This option generates a report of all IVM-related billing and collection activity that has been transmitted to the HEC.  Information for each third party claim or Means Test charge is listed along with the date that the last transmission was sent to IVM.  The report will also indicate whether any further transmissions will be sent to IVM.</w:t>
      </w:r>
    </w:p>
    <w:p w14:paraId="2183BD17" w14:textId="77777777" w:rsidR="00FF6AD0" w:rsidRPr="00937F1D" w:rsidRDefault="00FF6AD0"/>
    <w:p w14:paraId="55F9E42F" w14:textId="04B3B621" w:rsidR="00FF6AD0" w:rsidRPr="00937F1D" w:rsidRDefault="00E57542">
      <w:pPr>
        <w:tabs>
          <w:tab w:val="left" w:pos="900"/>
          <w:tab w:val="left" w:pos="2160"/>
        </w:tabs>
      </w:pPr>
      <w:r w:rsidRPr="00937F1D">
        <w:rPr>
          <w:b/>
          <w:noProof/>
        </w:rPr>
        <w:drawing>
          <wp:inline distT="0" distB="0" distL="0" distR="0" wp14:anchorId="042D174E" wp14:editId="5AC8FF3B">
            <wp:extent cx="389890" cy="207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890" cy="207010"/>
                    </a:xfrm>
                    <a:prstGeom prst="rect">
                      <a:avLst/>
                    </a:prstGeom>
                    <a:noFill/>
                    <a:ln>
                      <a:noFill/>
                    </a:ln>
                  </pic:spPr>
                </pic:pic>
              </a:graphicData>
            </a:graphic>
          </wp:inline>
        </w:drawing>
      </w:r>
    </w:p>
    <w:p w14:paraId="6EB3CE31" w14:textId="77777777" w:rsidR="00FF6AD0" w:rsidRPr="00937F1D" w:rsidRDefault="00FF6AD0">
      <w:pPr>
        <w:tabs>
          <w:tab w:val="left" w:pos="900"/>
          <w:tab w:val="left" w:pos="2160"/>
        </w:tabs>
      </w:pPr>
      <w:r w:rsidRPr="00937F1D">
        <w:t>Data from IB files are included in this report.</w:t>
      </w:r>
    </w:p>
    <w:p w14:paraId="02FA15F5" w14:textId="77777777" w:rsidR="00FF6AD0" w:rsidRPr="00937F1D" w:rsidRDefault="00FF6AD0"/>
    <w:p w14:paraId="4F28F7B3" w14:textId="77777777" w:rsidR="00FF6AD0" w:rsidRPr="00937F1D" w:rsidRDefault="00FF6AD0">
      <w:pPr>
        <w:pStyle w:val="FootnoteText"/>
      </w:pPr>
    </w:p>
    <w:p w14:paraId="71B3617F" w14:textId="77777777" w:rsidR="00FF6AD0" w:rsidRPr="00937F1D" w:rsidRDefault="00FF6AD0">
      <w:pPr>
        <w:rPr>
          <w:b/>
        </w:rPr>
      </w:pPr>
      <w:r w:rsidRPr="00937F1D">
        <w:rPr>
          <w:b/>
        </w:rPr>
        <w:t>Example</w:t>
      </w:r>
    </w:p>
    <w:p w14:paraId="09B04352" w14:textId="77777777" w:rsidR="00FF6AD0" w:rsidRPr="00937F1D" w:rsidRDefault="00FF6AD0"/>
    <w:p w14:paraId="4A134FC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20"/>
        </w:rPr>
      </w:pPr>
      <w:r w:rsidRPr="00937F1D">
        <w:rPr>
          <w:rFonts w:ascii="Courier New" w:hAnsi="Courier New"/>
          <w:sz w:val="20"/>
        </w:rPr>
        <w:t>This report will list all billing activity which has been, or will be,</w:t>
      </w:r>
    </w:p>
    <w:p w14:paraId="61E80E2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20"/>
        </w:rPr>
      </w:pPr>
      <w:r w:rsidRPr="00937F1D">
        <w:rPr>
          <w:rFonts w:ascii="Courier New" w:hAnsi="Courier New"/>
          <w:sz w:val="20"/>
        </w:rPr>
        <w:t>transmitted to the IVM Center.  This includes Means Test charges for</w:t>
      </w:r>
    </w:p>
    <w:p w14:paraId="1E7318D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20"/>
        </w:rPr>
      </w:pPr>
      <w:r w:rsidRPr="00937F1D">
        <w:rPr>
          <w:rFonts w:ascii="Courier New" w:hAnsi="Courier New"/>
          <w:sz w:val="20"/>
        </w:rPr>
        <w:t>patients who have changed categories due to IVM-verified Means Tests,</w:t>
      </w:r>
    </w:p>
    <w:p w14:paraId="408C34C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20"/>
        </w:rPr>
      </w:pPr>
      <w:r w:rsidRPr="00937F1D">
        <w:rPr>
          <w:rFonts w:ascii="Courier New" w:hAnsi="Courier New"/>
          <w:sz w:val="20"/>
        </w:rPr>
        <w:t>as well as claims to insurance companies for patients who have</w:t>
      </w:r>
    </w:p>
    <w:p w14:paraId="5DD0FC1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20"/>
        </w:rPr>
      </w:pPr>
      <w:r w:rsidRPr="00937F1D">
        <w:rPr>
          <w:rFonts w:ascii="Courier New" w:hAnsi="Courier New"/>
          <w:sz w:val="20"/>
        </w:rPr>
        <w:t>insurance policies identified by the IVM Center.</w:t>
      </w:r>
    </w:p>
    <w:p w14:paraId="3563399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20"/>
        </w:rPr>
      </w:pPr>
    </w:p>
    <w:p w14:paraId="3AA4799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20"/>
        </w:rPr>
      </w:pPr>
      <w:r w:rsidRPr="00937F1D">
        <w:rPr>
          <w:rFonts w:ascii="Courier New" w:hAnsi="Courier New"/>
          <w:sz w:val="20"/>
        </w:rPr>
        <w:t>Please note that this output requires 132 columns.  This report may not</w:t>
      </w:r>
    </w:p>
    <w:p w14:paraId="52DA8B9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20"/>
        </w:rPr>
      </w:pPr>
      <w:r w:rsidRPr="00937F1D">
        <w:rPr>
          <w:rFonts w:ascii="Courier New" w:hAnsi="Courier New"/>
          <w:sz w:val="20"/>
        </w:rPr>
        <w:t>run very quickly so you might choose to queue the report to a printer.</w:t>
      </w:r>
    </w:p>
    <w:p w14:paraId="252A475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20"/>
        </w:rPr>
      </w:pPr>
    </w:p>
    <w:p w14:paraId="61FEED5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20"/>
        </w:rPr>
      </w:pPr>
      <w:r w:rsidRPr="00937F1D">
        <w:rPr>
          <w:rFonts w:ascii="Courier New" w:hAnsi="Courier New"/>
          <w:sz w:val="20"/>
        </w:rPr>
        <w:t xml:space="preserve">DEVICE: HOME// </w:t>
      </w:r>
      <w:r w:rsidRPr="00937F1D">
        <w:rPr>
          <w:rFonts w:ascii="Courier New" w:hAnsi="Courier New"/>
          <w:b/>
          <w:sz w:val="20"/>
        </w:rPr>
        <w:t>&lt;RET&gt;</w:t>
      </w:r>
      <w:r w:rsidRPr="00937F1D">
        <w:rPr>
          <w:rFonts w:ascii="Courier New" w:hAnsi="Courier New"/>
          <w:sz w:val="20"/>
        </w:rPr>
        <w:t xml:space="preserve">  </w:t>
      </w:r>
      <w:proofErr w:type="spellStart"/>
      <w:r w:rsidRPr="00937F1D">
        <w:rPr>
          <w:rFonts w:ascii="Courier New" w:hAnsi="Courier New"/>
          <w:sz w:val="20"/>
        </w:rPr>
        <w:t>Decnet</w:t>
      </w:r>
      <w:proofErr w:type="spellEnd"/>
      <w:r w:rsidRPr="00937F1D">
        <w:rPr>
          <w:rFonts w:ascii="Courier New" w:hAnsi="Courier New"/>
          <w:sz w:val="20"/>
        </w:rPr>
        <w:t xml:space="preserve">    RIGHT MARGIN: 80// </w:t>
      </w:r>
      <w:r w:rsidRPr="00937F1D">
        <w:rPr>
          <w:rFonts w:ascii="Courier New" w:hAnsi="Courier New"/>
          <w:b/>
          <w:sz w:val="20"/>
        </w:rPr>
        <w:t>132</w:t>
      </w:r>
    </w:p>
    <w:p w14:paraId="0BE48A5D" w14:textId="77777777" w:rsidR="00FF6AD0" w:rsidRPr="00937F1D" w:rsidRDefault="00FF6AD0"/>
    <w:p w14:paraId="599CBE2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r w:rsidRPr="00937F1D">
        <w:rPr>
          <w:rFonts w:ascii="Courier New" w:hAnsi="Courier New"/>
          <w:sz w:val="14"/>
        </w:rPr>
        <w:t>Run Date: 08/11/94 8:19 am                        IVM BILLING TRANSMISSION REPORT                               Page: 1</w:t>
      </w:r>
    </w:p>
    <w:p w14:paraId="6D37594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r w:rsidRPr="00937F1D">
        <w:rPr>
          <w:rFonts w:ascii="Courier New" w:hAnsi="Courier New"/>
          <w:sz w:val="14"/>
        </w:rPr>
        <w:t xml:space="preserve"> </w:t>
      </w:r>
    </w:p>
    <w:p w14:paraId="7F6999D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r w:rsidRPr="00937F1D">
        <w:rPr>
          <w:rFonts w:ascii="Courier New" w:hAnsi="Courier New"/>
          <w:sz w:val="14"/>
        </w:rPr>
        <w:t>===================================================================================================================</w:t>
      </w:r>
    </w:p>
    <w:p w14:paraId="1140AAC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r w:rsidRPr="00937F1D">
        <w:rPr>
          <w:rFonts w:ascii="Courier New" w:hAnsi="Courier New"/>
          <w:sz w:val="14"/>
        </w:rPr>
        <w:t xml:space="preserve">                                    Bill                                   Date       Amt       Amt      Date  Last</w:t>
      </w:r>
    </w:p>
    <w:p w14:paraId="78E5232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r w:rsidRPr="00937F1D">
        <w:rPr>
          <w:rFonts w:ascii="Courier New" w:hAnsi="Courier New"/>
          <w:sz w:val="14"/>
        </w:rPr>
        <w:t xml:space="preserve">Patient Name   SSN          Ref #   </w:t>
      </w:r>
      <w:proofErr w:type="spellStart"/>
      <w:r w:rsidRPr="00937F1D">
        <w:rPr>
          <w:rFonts w:ascii="Courier New" w:hAnsi="Courier New"/>
          <w:sz w:val="14"/>
        </w:rPr>
        <w:t>Clsf</w:t>
      </w:r>
      <w:proofErr w:type="spellEnd"/>
      <w:r w:rsidRPr="00937F1D">
        <w:rPr>
          <w:rFonts w:ascii="Courier New" w:hAnsi="Courier New"/>
          <w:sz w:val="14"/>
        </w:rPr>
        <w:t xml:space="preserve">  Bill Type  Bill From   -   To  Generated   Billed     Coll     Trans Tran</w:t>
      </w:r>
    </w:p>
    <w:p w14:paraId="0982A79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r w:rsidRPr="00937F1D">
        <w:rPr>
          <w:rFonts w:ascii="Courier New" w:hAnsi="Courier New"/>
          <w:sz w:val="14"/>
        </w:rPr>
        <w:t>===================================================================================================================</w:t>
      </w:r>
    </w:p>
    <w:p w14:paraId="7463778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p>
    <w:p w14:paraId="26EE9BE4" w14:textId="77777777" w:rsidR="00FF6AD0" w:rsidRPr="00937F1D" w:rsidRDefault="00255485" w:rsidP="00255485">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proofErr w:type="spellStart"/>
      <w:r w:rsidRPr="00937F1D">
        <w:rPr>
          <w:rFonts w:ascii="Courier New" w:hAnsi="Courier New"/>
          <w:sz w:val="14"/>
        </w:rPr>
        <w:t>IVMpatient,sev</w:t>
      </w:r>
      <w:proofErr w:type="spellEnd"/>
      <w:r w:rsidR="00396223" w:rsidRPr="00937F1D">
        <w:rPr>
          <w:rFonts w:ascii="Courier New" w:hAnsi="Courier New"/>
          <w:sz w:val="14"/>
        </w:rPr>
        <w:t xml:space="preserve"> </w:t>
      </w:r>
      <w:r w:rsidRPr="00937F1D">
        <w:rPr>
          <w:rFonts w:ascii="Courier New" w:hAnsi="Courier New"/>
          <w:sz w:val="14"/>
        </w:rPr>
        <w:t>000</w:t>
      </w:r>
      <w:r w:rsidR="00FF6AD0" w:rsidRPr="00937F1D">
        <w:rPr>
          <w:rFonts w:ascii="Courier New" w:hAnsi="Courier New"/>
          <w:sz w:val="14"/>
        </w:rPr>
        <w:t>-</w:t>
      </w:r>
      <w:r w:rsidR="006B154E" w:rsidRPr="00937F1D">
        <w:rPr>
          <w:rFonts w:ascii="Courier New" w:hAnsi="Courier New"/>
          <w:sz w:val="14"/>
        </w:rPr>
        <w:t>03-3211</w:t>
      </w:r>
      <w:r w:rsidR="00412D91" w:rsidRPr="00937F1D">
        <w:rPr>
          <w:rFonts w:ascii="Courier New" w:hAnsi="Courier New"/>
          <w:sz w:val="14"/>
        </w:rPr>
        <w:t xml:space="preserve">  </w:t>
      </w:r>
      <w:r w:rsidR="00FF6AD0" w:rsidRPr="00937F1D">
        <w:rPr>
          <w:rFonts w:ascii="Courier New" w:hAnsi="Courier New"/>
          <w:sz w:val="14"/>
        </w:rPr>
        <w:t>5003082  O    INS CLAIM  05/13/94  05/13/94  06/29/94    356.00      0.00  07/14/94 NO</w:t>
      </w:r>
    </w:p>
    <w:p w14:paraId="2ADF45E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r w:rsidRPr="00937F1D">
        <w:rPr>
          <w:rFonts w:ascii="Courier New" w:hAnsi="Courier New"/>
          <w:sz w:val="14"/>
        </w:rPr>
        <w:t xml:space="preserve"> </w:t>
      </w:r>
    </w:p>
    <w:p w14:paraId="5288B097" w14:textId="77777777" w:rsidR="00FF6AD0" w:rsidRPr="00937F1D" w:rsidRDefault="00255485" w:rsidP="00255485">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proofErr w:type="spellStart"/>
      <w:r w:rsidRPr="00937F1D">
        <w:rPr>
          <w:rFonts w:ascii="Courier New" w:hAnsi="Courier New"/>
          <w:sz w:val="14"/>
        </w:rPr>
        <w:t>IVMpatient,eig</w:t>
      </w:r>
      <w:proofErr w:type="spellEnd"/>
      <w:r w:rsidR="00396223" w:rsidRPr="00937F1D">
        <w:rPr>
          <w:rFonts w:ascii="Courier New" w:hAnsi="Courier New"/>
          <w:sz w:val="14"/>
        </w:rPr>
        <w:t xml:space="preserve"> </w:t>
      </w:r>
      <w:r w:rsidRPr="00937F1D">
        <w:rPr>
          <w:rFonts w:ascii="Courier New" w:hAnsi="Courier New"/>
          <w:sz w:val="14"/>
        </w:rPr>
        <w:t>000</w:t>
      </w:r>
      <w:r w:rsidR="00412D91" w:rsidRPr="00937F1D">
        <w:rPr>
          <w:rFonts w:ascii="Courier New" w:hAnsi="Courier New"/>
          <w:sz w:val="14"/>
        </w:rPr>
        <w:t>-</w:t>
      </w:r>
      <w:r w:rsidR="00396223" w:rsidRPr="00937F1D">
        <w:rPr>
          <w:rFonts w:ascii="Courier New" w:hAnsi="Courier New"/>
          <w:sz w:val="14"/>
        </w:rPr>
        <w:t>89-4444</w:t>
      </w:r>
      <w:r w:rsidR="00FF6AD0" w:rsidRPr="00937F1D">
        <w:rPr>
          <w:rFonts w:ascii="Courier New" w:hAnsi="Courier New"/>
          <w:sz w:val="14"/>
        </w:rPr>
        <w:t xml:space="preserve">  5003086  O    COPAYMENT  12/10/93  12/10/93               36.00   --N/A--  Not Sent NO</w:t>
      </w:r>
    </w:p>
    <w:p w14:paraId="60EB614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r w:rsidRPr="00937F1D">
        <w:rPr>
          <w:rFonts w:ascii="Courier New" w:hAnsi="Courier New"/>
          <w:sz w:val="14"/>
        </w:rPr>
        <w:t xml:space="preserve"> </w:t>
      </w:r>
    </w:p>
    <w:p w14:paraId="40FED0A2" w14:textId="77777777" w:rsidR="00FF6AD0" w:rsidRPr="00937F1D" w:rsidRDefault="00255485" w:rsidP="00255485">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proofErr w:type="spellStart"/>
      <w:r w:rsidRPr="00937F1D">
        <w:rPr>
          <w:rFonts w:ascii="Courier New" w:hAnsi="Courier New"/>
          <w:sz w:val="14"/>
        </w:rPr>
        <w:t>IVMpatient,nin</w:t>
      </w:r>
      <w:proofErr w:type="spellEnd"/>
      <w:r w:rsidRPr="00937F1D">
        <w:rPr>
          <w:rFonts w:ascii="Courier New" w:hAnsi="Courier New"/>
          <w:sz w:val="14"/>
        </w:rPr>
        <w:t xml:space="preserve"> 000</w:t>
      </w:r>
      <w:r w:rsidR="00412D91" w:rsidRPr="00937F1D">
        <w:rPr>
          <w:rFonts w:ascii="Courier New" w:hAnsi="Courier New"/>
          <w:sz w:val="14"/>
        </w:rPr>
        <w:t>-</w:t>
      </w:r>
      <w:r w:rsidR="00396223" w:rsidRPr="00937F1D">
        <w:rPr>
          <w:rFonts w:ascii="Courier New" w:hAnsi="Courier New"/>
          <w:sz w:val="14"/>
        </w:rPr>
        <w:t>70-9989</w:t>
      </w:r>
      <w:r w:rsidR="00FF6AD0" w:rsidRPr="00937F1D">
        <w:rPr>
          <w:rFonts w:ascii="Courier New" w:hAnsi="Courier New"/>
          <w:sz w:val="14"/>
        </w:rPr>
        <w:t xml:space="preserve">  5003080  I    PER DIEM   04/29/94  06/27/94  06/29/94    600.00   --N/A--  07/14/94 YES</w:t>
      </w:r>
    </w:p>
    <w:p w14:paraId="0A969E6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r w:rsidRPr="00937F1D">
        <w:rPr>
          <w:rFonts w:ascii="Courier New" w:hAnsi="Courier New"/>
          <w:sz w:val="14"/>
        </w:rPr>
        <w:t xml:space="preserve">                            5003081  I    COPAYMENT  04/29/94  04/29/94  06/29/94    696.00   --N/A--  07/14/94 YES</w:t>
      </w:r>
    </w:p>
    <w:p w14:paraId="4F47E78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r w:rsidRPr="00937F1D">
        <w:rPr>
          <w:rFonts w:ascii="Courier New" w:hAnsi="Courier New"/>
          <w:sz w:val="14"/>
        </w:rPr>
        <w:t xml:space="preserve"> </w:t>
      </w:r>
    </w:p>
    <w:p w14:paraId="148A0787" w14:textId="77777777" w:rsidR="00FF6AD0" w:rsidRPr="00937F1D" w:rsidRDefault="00255485" w:rsidP="00255485">
      <w:pPr>
        <w:pBdr>
          <w:top w:val="double" w:sz="6" w:space="1" w:color="auto" w:shadow="1"/>
          <w:left w:val="double" w:sz="6" w:space="1" w:color="auto" w:shadow="1"/>
          <w:bottom w:val="double" w:sz="6" w:space="1" w:color="auto" w:shadow="1"/>
          <w:right w:val="double" w:sz="6" w:space="1" w:color="auto" w:shadow="1"/>
        </w:pBdr>
        <w:ind w:right="-360"/>
        <w:rPr>
          <w:rFonts w:ascii="Courier New" w:hAnsi="Courier New"/>
          <w:sz w:val="14"/>
        </w:rPr>
      </w:pPr>
      <w:proofErr w:type="spellStart"/>
      <w:r w:rsidRPr="00937F1D">
        <w:rPr>
          <w:rFonts w:ascii="Courier New" w:hAnsi="Courier New"/>
          <w:sz w:val="14"/>
        </w:rPr>
        <w:t>IVMpatient,ten</w:t>
      </w:r>
      <w:proofErr w:type="spellEnd"/>
      <w:r w:rsidR="00396223" w:rsidRPr="00937F1D">
        <w:rPr>
          <w:rFonts w:ascii="Courier New" w:hAnsi="Courier New"/>
          <w:sz w:val="14"/>
        </w:rPr>
        <w:t xml:space="preserve"> </w:t>
      </w:r>
      <w:r w:rsidRPr="00937F1D">
        <w:rPr>
          <w:rFonts w:ascii="Courier New" w:hAnsi="Courier New"/>
          <w:sz w:val="14"/>
        </w:rPr>
        <w:t>000</w:t>
      </w:r>
      <w:r w:rsidR="00412D91" w:rsidRPr="00937F1D">
        <w:rPr>
          <w:rFonts w:ascii="Courier New" w:hAnsi="Courier New"/>
          <w:sz w:val="14"/>
        </w:rPr>
        <w:t>-</w:t>
      </w:r>
      <w:r w:rsidR="00396223" w:rsidRPr="00937F1D">
        <w:rPr>
          <w:rFonts w:ascii="Courier New" w:hAnsi="Courier New"/>
          <w:sz w:val="14"/>
        </w:rPr>
        <w:t>80-1887</w:t>
      </w:r>
      <w:r w:rsidR="00FF6AD0" w:rsidRPr="00937F1D">
        <w:rPr>
          <w:rFonts w:ascii="Courier New" w:hAnsi="Courier New"/>
          <w:sz w:val="14"/>
        </w:rPr>
        <w:t xml:space="preserve">  5003088  O    COPAYMENT  04/16/94  04/16/94               36.00   --N/A--  Not Sent NO</w:t>
      </w:r>
    </w:p>
    <w:p w14:paraId="0E4F8596" w14:textId="77777777" w:rsidR="00FF6AD0" w:rsidRPr="00937F1D" w:rsidRDefault="00FF6AD0">
      <w:pPr>
        <w:rPr>
          <w:rFonts w:ascii="Arial" w:hAnsi="Arial" w:cs="Arial"/>
          <w:b/>
          <w:i/>
          <w:iCs/>
          <w:sz w:val="28"/>
        </w:rPr>
      </w:pPr>
      <w:r w:rsidRPr="00937F1D">
        <w:rPr>
          <w:b/>
        </w:rPr>
        <w:br w:type="page"/>
      </w:r>
      <w:r w:rsidRPr="00937F1D">
        <w:rPr>
          <w:rFonts w:ascii="Arial" w:hAnsi="Arial" w:cs="Arial"/>
          <w:b/>
          <w:i/>
          <w:iCs/>
          <w:sz w:val="28"/>
        </w:rPr>
        <w:lastRenderedPageBreak/>
        <w:t>IVM Output Menu</w:t>
      </w:r>
    </w:p>
    <w:p w14:paraId="1BC4802B" w14:textId="77777777" w:rsidR="00FF6AD0" w:rsidRPr="00937F1D" w:rsidRDefault="00FF6AD0">
      <w:pPr>
        <w:pStyle w:val="Heading3"/>
      </w:pPr>
      <w:bookmarkStart w:id="50" w:name="_Toc48728731"/>
      <w:bookmarkStart w:id="51" w:name="_Toc42774691"/>
      <w:r w:rsidRPr="00937F1D">
        <w:t>IVM Case Inquiry</w:t>
      </w:r>
      <w:bookmarkEnd w:id="50"/>
      <w:bookmarkEnd w:id="51"/>
      <w:r w:rsidRPr="00937F1D">
        <w:t xml:space="preserve"> </w:t>
      </w:r>
      <w:r w:rsidR="00154D2F" w:rsidRPr="00937F1D">
        <w:fldChar w:fldCharType="begin"/>
      </w:r>
      <w:r w:rsidRPr="00937F1D">
        <w:instrText xml:space="preserve"> XE "IVM Case Inquiry" </w:instrText>
      </w:r>
      <w:r w:rsidR="00154D2F" w:rsidRPr="00937F1D">
        <w:fldChar w:fldCharType="end"/>
      </w:r>
    </w:p>
    <w:p w14:paraId="5C75BFB2" w14:textId="77777777" w:rsidR="00FF6AD0" w:rsidRPr="00937F1D" w:rsidRDefault="00FF6AD0"/>
    <w:p w14:paraId="2C47F3D8" w14:textId="77777777" w:rsidR="00FF6AD0" w:rsidRPr="00937F1D" w:rsidRDefault="00FF6AD0"/>
    <w:p w14:paraId="5F6279B0" w14:textId="77777777" w:rsidR="00FF6AD0" w:rsidRPr="00937F1D" w:rsidRDefault="00FF6AD0">
      <w:pPr>
        <w:rPr>
          <w:b/>
        </w:rPr>
      </w:pPr>
      <w:r w:rsidRPr="00937F1D">
        <w:rPr>
          <w:b/>
        </w:rPr>
        <w:t>Introduction</w:t>
      </w:r>
    </w:p>
    <w:p w14:paraId="5FE33512" w14:textId="77777777" w:rsidR="00FF6AD0" w:rsidRPr="00937F1D" w:rsidRDefault="00FF6AD0"/>
    <w:p w14:paraId="2A77CF1A" w14:textId="77777777" w:rsidR="00FF6AD0" w:rsidRPr="00937F1D" w:rsidRDefault="00FF6AD0">
      <w:r w:rsidRPr="00937F1D">
        <w:t xml:space="preserve">This option allows you to review the status of any Means Test or Co-Pay Exemption Test submitted to the HEC for verification.  All Means Test and billing/collection transmissions for the case are displayed.  Any </w:t>
      </w:r>
      <w:proofErr w:type="spellStart"/>
      <w:r w:rsidRPr="00937F1D">
        <w:t>uploadable</w:t>
      </w:r>
      <w:proofErr w:type="spellEnd"/>
      <w:r w:rsidRPr="00937F1D">
        <w:t xml:space="preserve"> data associated with the case is indicated.</w:t>
      </w:r>
    </w:p>
    <w:p w14:paraId="5150F0EF" w14:textId="77777777" w:rsidR="00FF6AD0" w:rsidRPr="00937F1D" w:rsidRDefault="00FF6AD0"/>
    <w:p w14:paraId="2937EE85" w14:textId="77777777" w:rsidR="00FF6AD0" w:rsidRPr="00937F1D" w:rsidRDefault="00FF6AD0"/>
    <w:p w14:paraId="61C63B28" w14:textId="221EDC70" w:rsidR="00FF6AD0" w:rsidRPr="00937F1D" w:rsidRDefault="00E57542">
      <w:pPr>
        <w:tabs>
          <w:tab w:val="left" w:pos="900"/>
          <w:tab w:val="left" w:pos="2160"/>
        </w:tabs>
      </w:pPr>
      <w:r w:rsidRPr="00937F1D">
        <w:rPr>
          <w:b/>
          <w:noProof/>
        </w:rPr>
        <w:drawing>
          <wp:inline distT="0" distB="0" distL="0" distR="0" wp14:anchorId="50E3C734" wp14:editId="6BF46115">
            <wp:extent cx="389890" cy="207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890" cy="207010"/>
                    </a:xfrm>
                    <a:prstGeom prst="rect">
                      <a:avLst/>
                    </a:prstGeom>
                    <a:noFill/>
                    <a:ln>
                      <a:noFill/>
                    </a:ln>
                  </pic:spPr>
                </pic:pic>
              </a:graphicData>
            </a:graphic>
          </wp:inline>
        </w:drawing>
      </w:r>
    </w:p>
    <w:p w14:paraId="0CD85B61" w14:textId="77777777" w:rsidR="00FF6AD0" w:rsidRPr="00937F1D" w:rsidRDefault="00FF6AD0">
      <w:pPr>
        <w:tabs>
          <w:tab w:val="left" w:pos="900"/>
          <w:tab w:val="left" w:pos="2160"/>
        </w:tabs>
      </w:pPr>
      <w:r w:rsidRPr="00937F1D">
        <w:t>The data used for this report is from the Means Test module of the PIMS software.</w:t>
      </w:r>
    </w:p>
    <w:p w14:paraId="633656A7" w14:textId="77777777" w:rsidR="00FF6AD0" w:rsidRPr="00937F1D" w:rsidRDefault="00FF6AD0"/>
    <w:p w14:paraId="36A72A46" w14:textId="77777777" w:rsidR="00FF6AD0" w:rsidRPr="00937F1D" w:rsidRDefault="00FF6AD0"/>
    <w:p w14:paraId="460D7E98" w14:textId="77777777" w:rsidR="00FF6AD0" w:rsidRPr="00937F1D" w:rsidRDefault="00FF6AD0">
      <w:pPr>
        <w:rPr>
          <w:b/>
        </w:rPr>
      </w:pPr>
      <w:r w:rsidRPr="00937F1D">
        <w:rPr>
          <w:b/>
        </w:rPr>
        <w:t>Example</w:t>
      </w:r>
    </w:p>
    <w:p w14:paraId="0EBE6BC8" w14:textId="77777777" w:rsidR="00FF6AD0" w:rsidRPr="00937F1D" w:rsidRDefault="00FF6AD0"/>
    <w:p w14:paraId="3A3993F9" w14:textId="77777777" w:rsidR="00FF6AD0" w:rsidRPr="00937F1D" w:rsidRDefault="00FF6AD0" w:rsidP="007E09F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Select PATIENT NAME: </w:t>
      </w:r>
      <w:proofErr w:type="spellStart"/>
      <w:r w:rsidR="007E09F0" w:rsidRPr="00937F1D">
        <w:rPr>
          <w:rFonts w:ascii="Courier New" w:hAnsi="Courier New"/>
          <w:sz w:val="20"/>
          <w:szCs w:val="20"/>
        </w:rPr>
        <w:t>IVMpatient,test</w:t>
      </w:r>
      <w:proofErr w:type="spellEnd"/>
      <w:r w:rsidR="00405D79" w:rsidRPr="00937F1D">
        <w:rPr>
          <w:rFonts w:ascii="Courier New" w:hAnsi="Courier New"/>
          <w:sz w:val="20"/>
        </w:rPr>
        <w:t xml:space="preserve">       </w:t>
      </w:r>
      <w:r w:rsidRPr="00937F1D">
        <w:rPr>
          <w:rFonts w:ascii="Courier New" w:hAnsi="Courier New"/>
          <w:sz w:val="20"/>
        </w:rPr>
        <w:t xml:space="preserve">02-08-52     </w:t>
      </w:r>
      <w:r w:rsidR="007E09F0" w:rsidRPr="00937F1D">
        <w:rPr>
          <w:rFonts w:ascii="Courier New" w:hAnsi="Courier New"/>
          <w:sz w:val="20"/>
        </w:rPr>
        <w:t>000</w:t>
      </w:r>
      <w:r w:rsidR="00396223" w:rsidRPr="00937F1D">
        <w:rPr>
          <w:rFonts w:ascii="Courier New" w:hAnsi="Courier New"/>
          <w:sz w:val="20"/>
        </w:rPr>
        <w:t xml:space="preserve">456110     </w:t>
      </w:r>
      <w:r w:rsidRPr="00937F1D">
        <w:rPr>
          <w:rFonts w:ascii="Courier New" w:hAnsi="Courier New"/>
          <w:sz w:val="20"/>
        </w:rPr>
        <w:t>NO</w:t>
      </w:r>
    </w:p>
    <w:p w14:paraId="4DEE99C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NSC VETERAN  </w:t>
      </w:r>
    </w:p>
    <w:p w14:paraId="558DB3A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8327B3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&gt;&gt;&gt;&gt; Case Record is for Income Year 1993 &lt;&lt;&lt;&lt;</w:t>
      </w:r>
    </w:p>
    <w:p w14:paraId="03ACD90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190D927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DEVICE: HOME// </w:t>
      </w:r>
      <w:r w:rsidRPr="00937F1D">
        <w:rPr>
          <w:rFonts w:ascii="Courier New" w:hAnsi="Courier New"/>
          <w:b/>
          <w:sz w:val="20"/>
        </w:rPr>
        <w:t>&lt;RET&gt;</w:t>
      </w:r>
      <w:r w:rsidRPr="00937F1D">
        <w:rPr>
          <w:rFonts w:ascii="Courier New" w:hAnsi="Courier New"/>
          <w:sz w:val="20"/>
        </w:rPr>
        <w:t xml:space="preserve">  </w:t>
      </w:r>
      <w:proofErr w:type="spellStart"/>
      <w:r w:rsidRPr="00937F1D">
        <w:rPr>
          <w:rFonts w:ascii="Courier New" w:hAnsi="Courier New"/>
          <w:sz w:val="20"/>
        </w:rPr>
        <w:t>Decnet</w:t>
      </w:r>
      <w:proofErr w:type="spellEnd"/>
      <w:r w:rsidRPr="00937F1D">
        <w:rPr>
          <w:rFonts w:ascii="Courier New" w:hAnsi="Courier New"/>
          <w:sz w:val="20"/>
        </w:rPr>
        <w:t xml:space="preserve">    RIGHT MARGIN: 80// </w:t>
      </w:r>
      <w:r w:rsidRPr="00937F1D">
        <w:rPr>
          <w:rFonts w:ascii="Courier New" w:hAnsi="Courier New"/>
          <w:b/>
          <w:sz w:val="20"/>
        </w:rPr>
        <w:t>&lt;RET&gt;</w:t>
      </w:r>
    </w:p>
    <w:p w14:paraId="38B7D0CB" w14:textId="77777777" w:rsidR="00FF6AD0" w:rsidRPr="00937F1D" w:rsidRDefault="00FF6AD0"/>
    <w:p w14:paraId="7ED1CA1E" w14:textId="77777777" w:rsidR="00FF6AD0" w:rsidRPr="00937F1D" w:rsidRDefault="00FF6AD0">
      <w:pPr>
        <w:pStyle w:val="BodyText"/>
        <w:rPr>
          <w:sz w:val="20"/>
        </w:rPr>
      </w:pPr>
      <w:r w:rsidRPr="00937F1D">
        <w:rPr>
          <w:sz w:val="20"/>
        </w:rPr>
        <w:t>IVM Case Inquiry            Aug 11, 1994@08:24:17                     Page: 1</w:t>
      </w:r>
    </w:p>
    <w:p w14:paraId="5143E0F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w:t>
      </w:r>
    </w:p>
    <w:p w14:paraId="3419B474" w14:textId="77777777" w:rsidR="00FF6AD0" w:rsidRPr="00937F1D" w:rsidRDefault="00FF6AD0" w:rsidP="007E09F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Name: </w:t>
      </w:r>
      <w:proofErr w:type="spellStart"/>
      <w:r w:rsidR="007E09F0" w:rsidRPr="00937F1D">
        <w:rPr>
          <w:rFonts w:ascii="Courier New" w:hAnsi="Courier New"/>
          <w:sz w:val="20"/>
          <w:szCs w:val="20"/>
        </w:rPr>
        <w:t>IVMpatient,test</w:t>
      </w:r>
      <w:proofErr w:type="spellEnd"/>
      <w:r w:rsidR="00405D79" w:rsidRPr="00937F1D">
        <w:rPr>
          <w:rFonts w:ascii="Courier New" w:hAnsi="Courier New"/>
          <w:sz w:val="20"/>
        </w:rPr>
        <w:t xml:space="preserve">                     </w:t>
      </w:r>
      <w:r w:rsidRPr="00937F1D">
        <w:rPr>
          <w:rFonts w:ascii="Courier New" w:hAnsi="Courier New"/>
          <w:sz w:val="20"/>
        </w:rPr>
        <w:t>Awaiting Trans: NO</w:t>
      </w:r>
    </w:p>
    <w:p w14:paraId="592C8860" w14:textId="77777777" w:rsidR="00FF6AD0" w:rsidRPr="00937F1D" w:rsidRDefault="00FF6AD0" w:rsidP="00396223">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SSN: </w:t>
      </w:r>
      <w:r w:rsidR="007E09F0" w:rsidRPr="00937F1D">
        <w:rPr>
          <w:rFonts w:ascii="Courier New" w:hAnsi="Courier New"/>
          <w:sz w:val="20"/>
        </w:rPr>
        <w:t>000</w:t>
      </w:r>
      <w:r w:rsidRPr="00937F1D">
        <w:rPr>
          <w:rFonts w:ascii="Courier New" w:hAnsi="Courier New"/>
          <w:sz w:val="20"/>
        </w:rPr>
        <w:t>-</w:t>
      </w:r>
      <w:r w:rsidR="00396223" w:rsidRPr="00937F1D">
        <w:rPr>
          <w:rFonts w:ascii="Courier New" w:hAnsi="Courier New"/>
          <w:sz w:val="20"/>
        </w:rPr>
        <w:t>45-6110</w:t>
      </w:r>
      <w:r w:rsidR="00405D79" w:rsidRPr="00937F1D">
        <w:rPr>
          <w:rFonts w:ascii="Courier New" w:hAnsi="Courier New"/>
          <w:sz w:val="20"/>
        </w:rPr>
        <w:t xml:space="preserve">                          </w:t>
      </w:r>
      <w:r w:rsidR="003C78E9" w:rsidRPr="00937F1D">
        <w:rPr>
          <w:rFonts w:ascii="Courier New" w:hAnsi="Courier New"/>
          <w:sz w:val="20"/>
        </w:rPr>
        <w:t xml:space="preserve">  </w:t>
      </w:r>
      <w:r w:rsidRPr="00937F1D">
        <w:rPr>
          <w:rFonts w:ascii="Courier New" w:hAnsi="Courier New"/>
          <w:sz w:val="20"/>
        </w:rPr>
        <w:t>Case Status: CLOSED</w:t>
      </w:r>
    </w:p>
    <w:p w14:paraId="1C78BA9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Inc Year: 1993                        Full Transmission Sent: 07/14/94</w:t>
      </w:r>
    </w:p>
    <w:p w14:paraId="5E9B2C6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MT Date: 07/11/94  (MT COPAY EXEMPT)</w:t>
      </w:r>
    </w:p>
    <w:p w14:paraId="0202C3A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3F17E66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lang w:val="es-ES"/>
        </w:rPr>
      </w:pPr>
      <w:r w:rsidRPr="00937F1D">
        <w:rPr>
          <w:rFonts w:ascii="Courier New" w:hAnsi="Courier New"/>
          <w:sz w:val="20"/>
          <w:lang w:val="es-ES"/>
        </w:rPr>
        <w:t>==========================================================================</w:t>
      </w:r>
    </w:p>
    <w:p w14:paraId="12EE10D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lang w:val="es-ES"/>
        </w:rPr>
      </w:pPr>
    </w:p>
    <w:p w14:paraId="52093E1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lang w:val="es-ES"/>
        </w:rPr>
      </w:pPr>
      <w:r w:rsidRPr="00937F1D">
        <w:rPr>
          <w:rFonts w:ascii="Courier New" w:hAnsi="Courier New"/>
          <w:sz w:val="20"/>
          <w:lang w:val="es-ES"/>
        </w:rPr>
        <w:t xml:space="preserve">    </w:t>
      </w:r>
      <w:proofErr w:type="gramStart"/>
      <w:r w:rsidRPr="00937F1D">
        <w:rPr>
          <w:rFonts w:ascii="Courier New" w:hAnsi="Courier New"/>
          <w:sz w:val="20"/>
          <w:lang w:val="es-ES"/>
        </w:rPr>
        <w:t>---  T</w:t>
      </w:r>
      <w:proofErr w:type="gramEnd"/>
      <w:r w:rsidRPr="00937F1D">
        <w:rPr>
          <w:rFonts w:ascii="Courier New" w:hAnsi="Courier New"/>
          <w:sz w:val="20"/>
          <w:lang w:val="es-ES"/>
        </w:rPr>
        <w:t xml:space="preserve"> H I S  C A S E  R E C O R D  H A S  B E E N  C L O S E D  ---</w:t>
      </w:r>
    </w:p>
    <w:p w14:paraId="47A0738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lang w:val="es-ES"/>
        </w:rPr>
      </w:pPr>
      <w:r w:rsidRPr="00937F1D">
        <w:rPr>
          <w:rFonts w:ascii="Courier New" w:hAnsi="Courier New"/>
          <w:sz w:val="20"/>
          <w:lang w:val="es-ES"/>
        </w:rPr>
        <w:t xml:space="preserve"> </w:t>
      </w:r>
    </w:p>
    <w:p w14:paraId="717C636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lang w:val="es-ES"/>
        </w:rPr>
        <w:t xml:space="preserve">  </w:t>
      </w:r>
      <w:r w:rsidRPr="00937F1D">
        <w:rPr>
          <w:rFonts w:ascii="Courier New" w:hAnsi="Courier New"/>
          <w:sz w:val="20"/>
        </w:rPr>
        <w:t>Closure Reason: CASE WAS NOT VERIFIED</w:t>
      </w:r>
    </w:p>
    <w:p w14:paraId="4BFE0EB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Closure Source: IVM CENTER</w:t>
      </w:r>
    </w:p>
    <w:p w14:paraId="6C87EB4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Closure Date: Jul 19, 1994@15:29:02</w:t>
      </w:r>
    </w:p>
    <w:p w14:paraId="355A10B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w:t>
      </w:r>
    </w:p>
    <w:p w14:paraId="5B3FCAC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9539BD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578DAB7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Means Test Transmission History:</w:t>
      </w:r>
    </w:p>
    <w:p w14:paraId="70F7EEC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Transmitted As</w:t>
      </w:r>
    </w:p>
    <w:p w14:paraId="729181B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Trans Date/Time        Status                      MT Cat        Had Ins?</w:t>
      </w:r>
    </w:p>
    <w:p w14:paraId="5329654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76201A8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Jul 14, 1994@09:29:32  RECEIVED                    MT COPAY EXEMPT    NO</w:t>
      </w:r>
    </w:p>
    <w:p w14:paraId="48A5B76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Jul 19, 1994@12:27:34  RECEIVED                    MT COPAY EXEMPT    NO</w:t>
      </w:r>
    </w:p>
    <w:p w14:paraId="1879E408" w14:textId="77777777" w:rsidR="00FF6AD0" w:rsidRPr="00937F1D" w:rsidRDefault="00FF6AD0">
      <w:pPr>
        <w:rPr>
          <w:rFonts w:ascii="Arial" w:hAnsi="Arial" w:cs="Arial"/>
          <w:b/>
          <w:i/>
          <w:iCs/>
          <w:sz w:val="28"/>
        </w:rPr>
      </w:pPr>
      <w:r w:rsidRPr="00937F1D">
        <w:br w:type="page"/>
      </w:r>
      <w:r w:rsidRPr="00937F1D">
        <w:rPr>
          <w:rFonts w:ascii="Arial" w:hAnsi="Arial" w:cs="Arial"/>
          <w:b/>
          <w:i/>
          <w:iCs/>
          <w:sz w:val="28"/>
        </w:rPr>
        <w:lastRenderedPageBreak/>
        <w:t>IVM Output Menu</w:t>
      </w:r>
    </w:p>
    <w:p w14:paraId="172DB2D1" w14:textId="77777777" w:rsidR="00FF6AD0" w:rsidRPr="00937F1D" w:rsidRDefault="00FF6AD0">
      <w:pPr>
        <w:pStyle w:val="Heading3"/>
      </w:pPr>
      <w:bookmarkStart w:id="52" w:name="_Toc48728732"/>
      <w:bookmarkStart w:id="53" w:name="_Toc42774692"/>
      <w:r w:rsidRPr="00937F1D">
        <w:t>Means Test Comparison Report</w:t>
      </w:r>
      <w:bookmarkEnd w:id="52"/>
      <w:bookmarkEnd w:id="53"/>
      <w:r w:rsidRPr="00937F1D">
        <w:t xml:space="preserve"> </w:t>
      </w:r>
      <w:r w:rsidR="00154D2F" w:rsidRPr="00937F1D">
        <w:fldChar w:fldCharType="begin"/>
      </w:r>
      <w:r w:rsidRPr="00937F1D">
        <w:instrText xml:space="preserve"> XE "Means Test Comparison Report" </w:instrText>
      </w:r>
      <w:r w:rsidR="00154D2F" w:rsidRPr="00937F1D">
        <w:fldChar w:fldCharType="end"/>
      </w:r>
    </w:p>
    <w:p w14:paraId="4F31C056" w14:textId="77777777" w:rsidR="00FF6AD0" w:rsidRPr="00937F1D" w:rsidRDefault="00FF6AD0"/>
    <w:p w14:paraId="42AC76DD" w14:textId="77777777" w:rsidR="00FF6AD0" w:rsidRPr="00937F1D" w:rsidRDefault="00FF6AD0"/>
    <w:p w14:paraId="6D58CB08" w14:textId="77777777" w:rsidR="00FF6AD0" w:rsidRPr="00937F1D" w:rsidRDefault="00FF6AD0">
      <w:pPr>
        <w:rPr>
          <w:b/>
        </w:rPr>
      </w:pPr>
      <w:r w:rsidRPr="00937F1D">
        <w:rPr>
          <w:b/>
        </w:rPr>
        <w:t>Introduction</w:t>
      </w:r>
    </w:p>
    <w:p w14:paraId="0271EE71" w14:textId="77777777" w:rsidR="00FF6AD0" w:rsidRPr="00937F1D" w:rsidRDefault="00FF6AD0"/>
    <w:p w14:paraId="67D51454" w14:textId="77777777" w:rsidR="00FF6AD0" w:rsidRPr="00937F1D" w:rsidRDefault="00FF6AD0">
      <w:r w:rsidRPr="00937F1D">
        <w:t>This management report provides a summary of all Means Tests for two consecutive years for veterans who are MT Copay Exempt or MT Copay Required.  It lists the total number of veterans in each category, the number of veterans who have changed Means Test category over the two year period, the number of new Means Tests (veterans Means Tested in the second year only) and the number of "non-returns" (veterans Means Tested in the first year only).  A detailed report listing each veteran with both years' Means Test category is also available.</w:t>
      </w:r>
    </w:p>
    <w:p w14:paraId="7479CBF5" w14:textId="77777777" w:rsidR="00FF6AD0" w:rsidRPr="00937F1D" w:rsidRDefault="00FF6AD0"/>
    <w:p w14:paraId="7F9266FE" w14:textId="77777777" w:rsidR="00FF6AD0" w:rsidRPr="00937F1D" w:rsidRDefault="00FF6AD0">
      <w:r w:rsidRPr="00937F1D">
        <w:t>This report could be run regularly to judge the shift of veterans from the mandatory to discretionary category, and to estimate the number of potential cases that will be referred to the HEC for verification.</w:t>
      </w:r>
    </w:p>
    <w:p w14:paraId="2E861B2E" w14:textId="77777777" w:rsidR="00FF6AD0" w:rsidRPr="00937F1D" w:rsidRDefault="00FF6AD0"/>
    <w:p w14:paraId="69CD85C1" w14:textId="77777777" w:rsidR="00FF6AD0" w:rsidRPr="00937F1D" w:rsidRDefault="00FF6AD0"/>
    <w:p w14:paraId="0C913959" w14:textId="3D47DCA7" w:rsidR="00FF6AD0" w:rsidRPr="00937F1D" w:rsidRDefault="00E57542">
      <w:pPr>
        <w:tabs>
          <w:tab w:val="left" w:pos="900"/>
          <w:tab w:val="left" w:pos="2160"/>
        </w:tabs>
      </w:pPr>
      <w:r w:rsidRPr="00937F1D">
        <w:rPr>
          <w:b/>
          <w:noProof/>
        </w:rPr>
        <w:drawing>
          <wp:inline distT="0" distB="0" distL="0" distR="0" wp14:anchorId="4D5DF4C0" wp14:editId="193D5CFD">
            <wp:extent cx="389890" cy="207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890" cy="207010"/>
                    </a:xfrm>
                    <a:prstGeom prst="rect">
                      <a:avLst/>
                    </a:prstGeom>
                    <a:noFill/>
                    <a:ln>
                      <a:noFill/>
                    </a:ln>
                  </pic:spPr>
                </pic:pic>
              </a:graphicData>
            </a:graphic>
          </wp:inline>
        </w:drawing>
      </w:r>
    </w:p>
    <w:p w14:paraId="3A51C4F4" w14:textId="77777777" w:rsidR="00FF6AD0" w:rsidRPr="00937F1D" w:rsidRDefault="00FF6AD0">
      <w:pPr>
        <w:tabs>
          <w:tab w:val="left" w:pos="900"/>
          <w:tab w:val="left" w:pos="2160"/>
        </w:tabs>
      </w:pPr>
      <w:r w:rsidRPr="00937F1D">
        <w:t>All data used for this report is from PIMS files.</w:t>
      </w:r>
    </w:p>
    <w:p w14:paraId="6DFD9244" w14:textId="77777777" w:rsidR="00FF6AD0" w:rsidRPr="00937F1D" w:rsidRDefault="00FF6AD0"/>
    <w:p w14:paraId="33E11B70" w14:textId="77777777" w:rsidR="00FF6AD0" w:rsidRPr="00937F1D" w:rsidRDefault="00FF6AD0"/>
    <w:p w14:paraId="5DE65E58" w14:textId="77777777" w:rsidR="00FF6AD0" w:rsidRPr="00937F1D" w:rsidRDefault="00FF6AD0">
      <w:pPr>
        <w:rPr>
          <w:b/>
        </w:rPr>
      </w:pPr>
      <w:r w:rsidRPr="00937F1D">
        <w:rPr>
          <w:b/>
        </w:rPr>
        <w:t>Example</w:t>
      </w:r>
    </w:p>
    <w:p w14:paraId="69BE3AD2" w14:textId="77777777" w:rsidR="00FF6AD0" w:rsidRPr="00937F1D" w:rsidRDefault="00FF6AD0"/>
    <w:p w14:paraId="41E376D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IVM MEANS TEST COMPARISON REPORT</w:t>
      </w:r>
    </w:p>
    <w:p w14:paraId="4E53B75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7CACF07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This report will be used to analyze consecutive years' Means Test data</w:t>
      </w:r>
    </w:p>
    <w:p w14:paraId="11914AF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(i.e. 1991-1992).  Please enter the first year for the two year period</w:t>
      </w:r>
    </w:p>
    <w:p w14:paraId="0DF4A70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which you would like to analyze.</w:t>
      </w:r>
    </w:p>
    <w:p w14:paraId="7DB8F9E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C5819D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Enter first means test YEAR (1986 - 1993): </w:t>
      </w:r>
      <w:r w:rsidRPr="00937F1D">
        <w:rPr>
          <w:rFonts w:ascii="Courier New" w:hAnsi="Courier New"/>
          <w:b/>
          <w:sz w:val="20"/>
        </w:rPr>
        <w:t>1992</w:t>
      </w:r>
      <w:r w:rsidRPr="00937F1D">
        <w:rPr>
          <w:rFonts w:ascii="Courier New" w:hAnsi="Courier New"/>
          <w:sz w:val="20"/>
        </w:rPr>
        <w:t xml:space="preserve">  (1992)</w:t>
      </w:r>
    </w:p>
    <w:p w14:paraId="1AE5125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Means Test YEAR 1: 1992</w:t>
      </w:r>
    </w:p>
    <w:p w14:paraId="60FE8D3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Means Test YEAR 2: 1993</w:t>
      </w:r>
    </w:p>
    <w:p w14:paraId="207D6F5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07256B6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4196C9A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Would you like to print patient data? NO// </w:t>
      </w:r>
      <w:r w:rsidRPr="00937F1D">
        <w:rPr>
          <w:rFonts w:ascii="Courier New" w:hAnsi="Courier New"/>
          <w:b/>
          <w:sz w:val="20"/>
        </w:rPr>
        <w:t>y</w:t>
      </w:r>
      <w:r w:rsidRPr="00937F1D">
        <w:rPr>
          <w:rFonts w:ascii="Courier New" w:hAnsi="Courier New"/>
          <w:sz w:val="20"/>
        </w:rPr>
        <w:t xml:space="preserve">  YES</w:t>
      </w:r>
    </w:p>
    <w:p w14:paraId="50C2E71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NOTE: The output is designed to use 80 columns.</w:t>
      </w:r>
    </w:p>
    <w:p w14:paraId="6027DB2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DEVICE: HOME// </w:t>
      </w:r>
      <w:r w:rsidRPr="00937F1D">
        <w:rPr>
          <w:rFonts w:ascii="Courier New" w:hAnsi="Courier New"/>
          <w:b/>
          <w:sz w:val="20"/>
        </w:rPr>
        <w:t>&lt;RET&gt;</w:t>
      </w:r>
      <w:r w:rsidRPr="00937F1D">
        <w:rPr>
          <w:rFonts w:ascii="Courier New" w:hAnsi="Courier New"/>
          <w:sz w:val="20"/>
        </w:rPr>
        <w:t xml:space="preserve">  </w:t>
      </w:r>
      <w:proofErr w:type="spellStart"/>
      <w:r w:rsidRPr="00937F1D">
        <w:rPr>
          <w:rFonts w:ascii="Courier New" w:hAnsi="Courier New"/>
          <w:sz w:val="20"/>
        </w:rPr>
        <w:t>Decnet</w:t>
      </w:r>
      <w:proofErr w:type="spellEnd"/>
      <w:r w:rsidRPr="00937F1D">
        <w:rPr>
          <w:rFonts w:ascii="Courier New" w:hAnsi="Courier New"/>
          <w:sz w:val="20"/>
        </w:rPr>
        <w:t xml:space="preserve">    RIGHT MARGIN: 80// </w:t>
      </w:r>
      <w:r w:rsidRPr="00937F1D">
        <w:rPr>
          <w:rFonts w:ascii="Courier New" w:hAnsi="Courier New"/>
          <w:b/>
          <w:sz w:val="20"/>
        </w:rPr>
        <w:t>&lt;RET&gt;</w:t>
      </w:r>
    </w:p>
    <w:p w14:paraId="741069A5" w14:textId="77777777" w:rsidR="00FF6AD0" w:rsidRPr="00937F1D" w:rsidRDefault="00FF6AD0">
      <w:pPr>
        <w:rPr>
          <w:rFonts w:ascii="Arial" w:hAnsi="Arial" w:cs="Arial"/>
          <w:b/>
          <w:i/>
          <w:iCs/>
          <w:sz w:val="28"/>
        </w:rPr>
      </w:pPr>
      <w:r w:rsidRPr="00937F1D">
        <w:br w:type="page"/>
      </w:r>
      <w:r w:rsidRPr="00937F1D">
        <w:rPr>
          <w:rFonts w:ascii="Arial" w:hAnsi="Arial" w:cs="Arial"/>
          <w:b/>
          <w:i/>
          <w:iCs/>
          <w:sz w:val="28"/>
        </w:rPr>
        <w:lastRenderedPageBreak/>
        <w:t>IVM Output Menu</w:t>
      </w:r>
    </w:p>
    <w:p w14:paraId="34B1DB66" w14:textId="77777777" w:rsidR="00FF6AD0" w:rsidRPr="00937F1D" w:rsidRDefault="00FF6AD0" w:rsidP="00EF02B6">
      <w:pPr>
        <w:rPr>
          <w:rFonts w:ascii="Arial" w:hAnsi="Arial" w:cs="Arial"/>
          <w:sz w:val="28"/>
          <w:szCs w:val="28"/>
        </w:rPr>
      </w:pPr>
      <w:r w:rsidRPr="00937F1D">
        <w:rPr>
          <w:rFonts w:ascii="Arial" w:hAnsi="Arial" w:cs="Arial"/>
          <w:sz w:val="28"/>
          <w:szCs w:val="28"/>
        </w:rPr>
        <w:t>Means Test Comparison Report</w:t>
      </w:r>
    </w:p>
    <w:p w14:paraId="263AA6A8" w14:textId="77777777" w:rsidR="00FF6AD0" w:rsidRPr="00937F1D" w:rsidRDefault="00FF6AD0">
      <w:pPr>
        <w:rPr>
          <w:b/>
        </w:rPr>
      </w:pPr>
    </w:p>
    <w:p w14:paraId="33184343" w14:textId="77777777" w:rsidR="00FF6AD0" w:rsidRPr="00937F1D" w:rsidRDefault="00FF6AD0">
      <w:pPr>
        <w:rPr>
          <w:b/>
        </w:rPr>
      </w:pPr>
    </w:p>
    <w:p w14:paraId="44D93F13" w14:textId="77777777" w:rsidR="00FF6AD0" w:rsidRPr="00937F1D" w:rsidRDefault="00FF6AD0">
      <w:pPr>
        <w:rPr>
          <w:b/>
        </w:rPr>
      </w:pPr>
      <w:r w:rsidRPr="00937F1D">
        <w:rPr>
          <w:b/>
        </w:rPr>
        <w:t>Example, cont.</w:t>
      </w:r>
    </w:p>
    <w:p w14:paraId="5D559EA8" w14:textId="77777777" w:rsidR="00FF6AD0" w:rsidRPr="00937F1D" w:rsidRDefault="00FF6AD0"/>
    <w:p w14:paraId="38B47C4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JUL 8,1994                                                     PAGE: 1</w:t>
      </w:r>
    </w:p>
    <w:p w14:paraId="7F119E0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M E A N S  T E S T  C O M P A R I S O N  R E P O R T</w:t>
      </w:r>
    </w:p>
    <w:p w14:paraId="61E8E07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FOR YEARS: 1992 AND 1993</w:t>
      </w:r>
    </w:p>
    <w:p w14:paraId="3DF71DC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w:t>
      </w:r>
    </w:p>
    <w:p w14:paraId="4C3F17A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2B7AC41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1FC0CA0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PATIENT                             SSN         MEANS TEST  MEANS TEST</w:t>
      </w:r>
    </w:p>
    <w:p w14:paraId="4213EA3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CATEGORY    CATEGORY</w:t>
      </w:r>
    </w:p>
    <w:p w14:paraId="110D91E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1992        1993</w:t>
      </w:r>
    </w:p>
    <w:p w14:paraId="50A42FA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45C4EB7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2E8B01BD" w14:textId="77777777" w:rsidR="00FF6AD0" w:rsidRPr="00937F1D" w:rsidRDefault="00FF6AD0" w:rsidP="009938F7">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roofErr w:type="spellStart"/>
      <w:r w:rsidR="009938F7" w:rsidRPr="00937F1D">
        <w:rPr>
          <w:rFonts w:ascii="Courier New" w:hAnsi="Courier New"/>
          <w:sz w:val="20"/>
          <w:szCs w:val="20"/>
        </w:rPr>
        <w:t>IVMpatient,eleven</w:t>
      </w:r>
      <w:proofErr w:type="spellEnd"/>
      <w:r w:rsidRPr="00937F1D">
        <w:rPr>
          <w:rFonts w:ascii="Courier New" w:hAnsi="Courier New"/>
          <w:sz w:val="20"/>
          <w:szCs w:val="20"/>
        </w:rPr>
        <w:t xml:space="preserve"> </w:t>
      </w:r>
      <w:r w:rsidR="00E54C6C" w:rsidRPr="00937F1D">
        <w:rPr>
          <w:rFonts w:ascii="Courier New" w:hAnsi="Courier New"/>
          <w:sz w:val="20"/>
          <w:szCs w:val="20"/>
        </w:rPr>
        <w:t xml:space="preserve">                 </w:t>
      </w:r>
      <w:r w:rsidR="009938F7" w:rsidRPr="00937F1D">
        <w:rPr>
          <w:rFonts w:ascii="Courier New" w:hAnsi="Courier New"/>
          <w:sz w:val="20"/>
          <w:szCs w:val="20"/>
        </w:rPr>
        <w:t xml:space="preserve"> 000</w:t>
      </w:r>
      <w:r w:rsidR="00FA0359" w:rsidRPr="00937F1D">
        <w:rPr>
          <w:rFonts w:ascii="Courier New" w:hAnsi="Courier New"/>
          <w:sz w:val="20"/>
          <w:szCs w:val="20"/>
        </w:rPr>
        <w:t>-01-</w:t>
      </w:r>
      <w:r w:rsidR="00FA0359" w:rsidRPr="00937F1D">
        <w:rPr>
          <w:rFonts w:ascii="Courier New" w:hAnsi="Courier New"/>
          <w:sz w:val="20"/>
        </w:rPr>
        <w:t>0101         A           C</w:t>
      </w:r>
    </w:p>
    <w:p w14:paraId="25CE75A5" w14:textId="77777777" w:rsidR="00FF6AD0" w:rsidRPr="00937F1D" w:rsidRDefault="00FF6AD0" w:rsidP="009938F7">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roofErr w:type="spellStart"/>
      <w:r w:rsidR="009938F7" w:rsidRPr="00937F1D">
        <w:rPr>
          <w:rFonts w:ascii="Courier New" w:hAnsi="Courier New"/>
          <w:sz w:val="20"/>
          <w:szCs w:val="20"/>
        </w:rPr>
        <w:t>IVMpatient,twelve</w:t>
      </w:r>
      <w:proofErr w:type="spellEnd"/>
      <w:r w:rsidR="00E54C6C" w:rsidRPr="00937F1D">
        <w:rPr>
          <w:rFonts w:ascii="Courier New" w:hAnsi="Courier New"/>
          <w:sz w:val="20"/>
        </w:rPr>
        <w:t xml:space="preserve">                   </w:t>
      </w:r>
      <w:r w:rsidR="009938F7" w:rsidRPr="00937F1D">
        <w:rPr>
          <w:rFonts w:ascii="Courier New" w:hAnsi="Courier New"/>
          <w:sz w:val="20"/>
        </w:rPr>
        <w:t>000</w:t>
      </w:r>
      <w:r w:rsidRPr="00937F1D">
        <w:rPr>
          <w:rFonts w:ascii="Courier New" w:hAnsi="Courier New"/>
          <w:sz w:val="20"/>
        </w:rPr>
        <w:t>-66-9999                     C</w:t>
      </w:r>
    </w:p>
    <w:p w14:paraId="7C840771" w14:textId="77777777" w:rsidR="00FF6AD0" w:rsidRPr="00937F1D" w:rsidRDefault="00FF6AD0" w:rsidP="009938F7">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roofErr w:type="spellStart"/>
      <w:r w:rsidR="009938F7" w:rsidRPr="00937F1D">
        <w:rPr>
          <w:rFonts w:ascii="Courier New" w:hAnsi="Courier New"/>
          <w:sz w:val="20"/>
          <w:szCs w:val="20"/>
        </w:rPr>
        <w:t>IVMpatient,thirteen</w:t>
      </w:r>
      <w:proofErr w:type="spellEnd"/>
      <w:r w:rsidR="00E54C6C" w:rsidRPr="00937F1D">
        <w:rPr>
          <w:rFonts w:ascii="Courier New" w:hAnsi="Courier New"/>
          <w:sz w:val="20"/>
        </w:rPr>
        <w:t xml:space="preserve">                 </w:t>
      </w:r>
      <w:r w:rsidR="009938F7" w:rsidRPr="00937F1D">
        <w:rPr>
          <w:rFonts w:ascii="Courier New" w:hAnsi="Courier New"/>
          <w:sz w:val="20"/>
        </w:rPr>
        <w:t>000</w:t>
      </w:r>
      <w:r w:rsidR="00E54C6C" w:rsidRPr="00937F1D">
        <w:rPr>
          <w:rFonts w:ascii="Courier New" w:hAnsi="Courier New"/>
          <w:sz w:val="20"/>
        </w:rPr>
        <w:t>-</w:t>
      </w:r>
      <w:r w:rsidRPr="00937F1D">
        <w:rPr>
          <w:rFonts w:ascii="Courier New" w:hAnsi="Courier New"/>
          <w:sz w:val="20"/>
        </w:rPr>
        <w:t>93-8276                     A</w:t>
      </w:r>
    </w:p>
    <w:p w14:paraId="701E6558" w14:textId="77777777" w:rsidR="00FF6AD0" w:rsidRPr="00937F1D" w:rsidRDefault="00FF6AD0" w:rsidP="00375B1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roofErr w:type="spellStart"/>
      <w:r w:rsidR="00375B10" w:rsidRPr="00937F1D">
        <w:rPr>
          <w:rFonts w:ascii="Courier New" w:hAnsi="Courier New"/>
          <w:sz w:val="20"/>
        </w:rPr>
        <w:t>IVMpatient,five</w:t>
      </w:r>
      <w:proofErr w:type="spellEnd"/>
      <w:r w:rsidR="00E54C6C" w:rsidRPr="00937F1D">
        <w:rPr>
          <w:rFonts w:ascii="Courier New" w:hAnsi="Courier New"/>
          <w:sz w:val="20"/>
        </w:rPr>
        <w:t xml:space="preserve">                     </w:t>
      </w:r>
      <w:r w:rsidR="00375B10" w:rsidRPr="00937F1D">
        <w:rPr>
          <w:rFonts w:ascii="Courier New" w:hAnsi="Courier New"/>
          <w:sz w:val="20"/>
        </w:rPr>
        <w:t>000</w:t>
      </w:r>
      <w:r w:rsidR="00E54C6C" w:rsidRPr="00937F1D">
        <w:rPr>
          <w:rFonts w:ascii="Courier New" w:hAnsi="Courier New"/>
          <w:sz w:val="20"/>
        </w:rPr>
        <w:t>-</w:t>
      </w:r>
      <w:r w:rsidRPr="00937F1D">
        <w:rPr>
          <w:rFonts w:ascii="Courier New" w:hAnsi="Courier New"/>
          <w:sz w:val="20"/>
        </w:rPr>
        <w:t>57-4321                     A</w:t>
      </w:r>
    </w:p>
    <w:p w14:paraId="5922E55E" w14:textId="77777777" w:rsidR="00FF6AD0" w:rsidRPr="00937F1D" w:rsidRDefault="00FF6AD0" w:rsidP="00375B1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roofErr w:type="spellStart"/>
      <w:r w:rsidR="00375B10" w:rsidRPr="00937F1D">
        <w:rPr>
          <w:rFonts w:ascii="Courier New" w:hAnsi="Courier New"/>
          <w:sz w:val="20"/>
          <w:szCs w:val="20"/>
        </w:rPr>
        <w:t>IVMpatient,fourteen</w:t>
      </w:r>
      <w:proofErr w:type="spellEnd"/>
      <w:r w:rsidR="00E54C6C" w:rsidRPr="00937F1D">
        <w:rPr>
          <w:rFonts w:ascii="Courier New" w:hAnsi="Courier New"/>
          <w:sz w:val="20"/>
        </w:rPr>
        <w:t xml:space="preserve">                 </w:t>
      </w:r>
      <w:r w:rsidR="00375B10" w:rsidRPr="00937F1D">
        <w:rPr>
          <w:rFonts w:ascii="Courier New" w:hAnsi="Courier New"/>
          <w:sz w:val="20"/>
        </w:rPr>
        <w:t>000</w:t>
      </w:r>
      <w:r w:rsidR="00E54C6C" w:rsidRPr="00937F1D">
        <w:rPr>
          <w:rFonts w:ascii="Courier New" w:hAnsi="Courier New"/>
          <w:sz w:val="20"/>
        </w:rPr>
        <w:t>-</w:t>
      </w:r>
      <w:r w:rsidRPr="00937F1D">
        <w:rPr>
          <w:rFonts w:ascii="Courier New" w:hAnsi="Courier New"/>
          <w:sz w:val="20"/>
        </w:rPr>
        <w:t>98-4587         A</w:t>
      </w:r>
    </w:p>
    <w:p w14:paraId="2AC61F7E" w14:textId="77777777" w:rsidR="00FF6AD0" w:rsidRPr="00937F1D" w:rsidRDefault="00FF6AD0" w:rsidP="00375B1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roofErr w:type="spellStart"/>
      <w:r w:rsidR="00375B10" w:rsidRPr="00937F1D">
        <w:rPr>
          <w:rFonts w:ascii="Courier New" w:hAnsi="Courier New"/>
          <w:sz w:val="20"/>
          <w:szCs w:val="20"/>
        </w:rPr>
        <w:t>IVMpatient,fifteen</w:t>
      </w:r>
      <w:proofErr w:type="spellEnd"/>
      <w:r w:rsidR="00E54C6C" w:rsidRPr="00937F1D">
        <w:rPr>
          <w:rFonts w:ascii="Courier New" w:hAnsi="Courier New"/>
          <w:sz w:val="20"/>
        </w:rPr>
        <w:t xml:space="preserve">                  </w:t>
      </w:r>
      <w:r w:rsidR="00375B10" w:rsidRPr="00937F1D">
        <w:rPr>
          <w:rFonts w:ascii="Courier New" w:hAnsi="Courier New"/>
          <w:sz w:val="20"/>
        </w:rPr>
        <w:t>000</w:t>
      </w:r>
      <w:r w:rsidR="00E54C6C" w:rsidRPr="00937F1D">
        <w:rPr>
          <w:rFonts w:ascii="Courier New" w:hAnsi="Courier New"/>
          <w:sz w:val="20"/>
        </w:rPr>
        <w:t>-</w:t>
      </w:r>
      <w:r w:rsidRPr="00937F1D">
        <w:rPr>
          <w:rFonts w:ascii="Courier New" w:hAnsi="Courier New"/>
          <w:sz w:val="20"/>
        </w:rPr>
        <w:t xml:space="preserve">10-9937         A           </w:t>
      </w:r>
      <w:proofErr w:type="spellStart"/>
      <w:r w:rsidRPr="00937F1D">
        <w:rPr>
          <w:rFonts w:ascii="Courier New" w:hAnsi="Courier New"/>
          <w:sz w:val="20"/>
        </w:rPr>
        <w:t>A</w:t>
      </w:r>
      <w:proofErr w:type="spellEnd"/>
    </w:p>
    <w:p w14:paraId="0DB2DE2C" w14:textId="77777777" w:rsidR="00FF6AD0" w:rsidRPr="00937F1D" w:rsidRDefault="00FF6AD0" w:rsidP="00375B1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lang w:val="fr-CA"/>
        </w:rPr>
      </w:pPr>
      <w:r w:rsidRPr="00937F1D">
        <w:rPr>
          <w:rFonts w:ascii="Courier New" w:hAnsi="Courier New"/>
          <w:sz w:val="20"/>
        </w:rPr>
        <w:t xml:space="preserve">  </w:t>
      </w:r>
      <w:proofErr w:type="spellStart"/>
      <w:proofErr w:type="gramStart"/>
      <w:r w:rsidR="00375B10" w:rsidRPr="00937F1D">
        <w:rPr>
          <w:rFonts w:ascii="Courier New" w:hAnsi="Courier New"/>
          <w:sz w:val="20"/>
          <w:szCs w:val="20"/>
          <w:lang w:val="fr-CA"/>
        </w:rPr>
        <w:t>IVMpatient,sixteen</w:t>
      </w:r>
      <w:proofErr w:type="spellEnd"/>
      <w:proofErr w:type="gramEnd"/>
      <w:r w:rsidR="00E54C6C" w:rsidRPr="00937F1D">
        <w:rPr>
          <w:rFonts w:ascii="Courier New" w:hAnsi="Courier New"/>
          <w:sz w:val="20"/>
          <w:lang w:val="fr-CA"/>
        </w:rPr>
        <w:t xml:space="preserve">                  </w:t>
      </w:r>
      <w:r w:rsidR="00375B10" w:rsidRPr="00937F1D">
        <w:rPr>
          <w:rFonts w:ascii="Courier New" w:hAnsi="Courier New"/>
          <w:sz w:val="20"/>
          <w:lang w:val="fr-CA"/>
        </w:rPr>
        <w:t>000</w:t>
      </w:r>
      <w:r w:rsidR="00E54C6C" w:rsidRPr="00937F1D">
        <w:rPr>
          <w:rFonts w:ascii="Courier New" w:hAnsi="Courier New"/>
          <w:sz w:val="20"/>
          <w:lang w:val="fr-CA"/>
        </w:rPr>
        <w:t>-</w:t>
      </w:r>
      <w:r w:rsidRPr="00937F1D">
        <w:rPr>
          <w:rFonts w:ascii="Courier New" w:hAnsi="Courier New"/>
          <w:sz w:val="20"/>
          <w:lang w:val="fr-CA"/>
        </w:rPr>
        <w:t>09-7714                     C</w:t>
      </w:r>
    </w:p>
    <w:p w14:paraId="2201F6B5" w14:textId="77777777" w:rsidR="00FF6AD0" w:rsidRPr="00937F1D" w:rsidRDefault="00FF6AD0">
      <w:pPr>
        <w:rPr>
          <w:lang w:val="fr-CA"/>
        </w:rPr>
      </w:pPr>
    </w:p>
    <w:p w14:paraId="4062447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lang w:val="fr-CA"/>
        </w:rPr>
      </w:pPr>
      <w:r w:rsidRPr="00937F1D">
        <w:rPr>
          <w:rFonts w:ascii="Courier New" w:hAnsi="Courier New"/>
          <w:sz w:val="20"/>
          <w:lang w:val="fr-CA"/>
        </w:rPr>
        <w:t xml:space="preserve">   JUL 8,1994                                                     PAGE: 20</w:t>
      </w:r>
    </w:p>
    <w:p w14:paraId="14EA34D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lang w:val="es-ES"/>
        </w:rPr>
      </w:pPr>
      <w:r w:rsidRPr="00937F1D">
        <w:rPr>
          <w:rFonts w:ascii="Courier New" w:hAnsi="Courier New"/>
          <w:sz w:val="20"/>
          <w:lang w:val="fr-CA"/>
        </w:rPr>
        <w:t xml:space="preserve">              </w:t>
      </w:r>
      <w:r w:rsidRPr="00937F1D">
        <w:rPr>
          <w:rFonts w:ascii="Courier New" w:hAnsi="Courier New"/>
          <w:sz w:val="20"/>
          <w:lang w:val="es-ES"/>
        </w:rPr>
        <w:t xml:space="preserve">M E A N </w:t>
      </w:r>
      <w:proofErr w:type="gramStart"/>
      <w:r w:rsidRPr="00937F1D">
        <w:rPr>
          <w:rFonts w:ascii="Courier New" w:hAnsi="Courier New"/>
          <w:sz w:val="20"/>
          <w:lang w:val="es-ES"/>
        </w:rPr>
        <w:t>S  T</w:t>
      </w:r>
      <w:proofErr w:type="gramEnd"/>
      <w:r w:rsidRPr="00937F1D">
        <w:rPr>
          <w:rFonts w:ascii="Courier New" w:hAnsi="Courier New"/>
          <w:sz w:val="20"/>
          <w:lang w:val="es-ES"/>
        </w:rPr>
        <w:t xml:space="preserve"> E S T  C O M P A R I S O N  R E P O R T</w:t>
      </w:r>
    </w:p>
    <w:p w14:paraId="77FB111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lang w:val="es-ES"/>
        </w:rPr>
        <w:t xml:space="preserve">                            </w:t>
      </w:r>
      <w:r w:rsidRPr="00937F1D">
        <w:rPr>
          <w:rFonts w:ascii="Courier New" w:hAnsi="Courier New"/>
          <w:sz w:val="20"/>
        </w:rPr>
        <w:t>FOR YEARS: 1992 AND 1993</w:t>
      </w:r>
    </w:p>
    <w:p w14:paraId="75CBCDD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w:t>
      </w:r>
    </w:p>
    <w:p w14:paraId="26A572C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430E78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532EF87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SUMMARY OF MEANS TESTS FOR YEAR 1992</w:t>
      </w:r>
    </w:p>
    <w:p w14:paraId="4BFEBF9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w:t>
      </w:r>
    </w:p>
    <w:p w14:paraId="07085C2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TOTAL CAT A:   29</w:t>
      </w:r>
    </w:p>
    <w:p w14:paraId="66C3C6F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TOTAL CAT C:   77</w:t>
      </w:r>
    </w:p>
    <w:p w14:paraId="7FB3DAA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TOTAL MEANS TESTS:  106</w:t>
      </w:r>
    </w:p>
    <w:p w14:paraId="31D8F17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6AB5561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SUMMARY OF MEANS TESTS FOR YEAR 1993</w:t>
      </w:r>
    </w:p>
    <w:p w14:paraId="49B4E96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w:t>
      </w:r>
    </w:p>
    <w:p w14:paraId="3C6BED7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TOTAL CAT A:   36</w:t>
      </w:r>
    </w:p>
    <w:p w14:paraId="1381B32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TOTAL CAT C:   45</w:t>
      </w:r>
    </w:p>
    <w:p w14:paraId="71C3304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TOTAL MEANS TESTS:   81</w:t>
      </w:r>
    </w:p>
    <w:p w14:paraId="6820858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42AECB8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46C2EB2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TOTAL NON-RETURNS FROM 1992 TO 1993:   89</w:t>
      </w:r>
    </w:p>
    <w:p w14:paraId="3EC54E8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TOTAL NEW MEANS TESTS FROM 1992 TO 1993:   64</w:t>
      </w:r>
    </w:p>
    <w:p w14:paraId="3263675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TOTAL PATIENTS WHOSE CATEGORY CHANGED FROM A TO C:    2</w:t>
      </w:r>
    </w:p>
    <w:p w14:paraId="2A7F5E1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entury Schoolbook" w:hAnsi="Century Schoolbook"/>
          <w:sz w:val="20"/>
        </w:rPr>
      </w:pPr>
      <w:r w:rsidRPr="00937F1D">
        <w:rPr>
          <w:rFonts w:ascii="Courier New" w:hAnsi="Courier New"/>
          <w:sz w:val="20"/>
        </w:rPr>
        <w:t xml:space="preserve">     TOTAL PATIENTS WHOSE CATEGORY CHANGED FROM C TO A:    3</w:t>
      </w:r>
    </w:p>
    <w:p w14:paraId="7348DBF6" w14:textId="77777777" w:rsidR="00472576" w:rsidRPr="00937F1D" w:rsidRDefault="00FF6AD0" w:rsidP="00472576">
      <w:pPr>
        <w:rPr>
          <w:rFonts w:ascii="Arial" w:hAnsi="Arial" w:cs="Arial"/>
          <w:b/>
          <w:sz w:val="28"/>
          <w:szCs w:val="28"/>
        </w:rPr>
      </w:pPr>
      <w:r w:rsidRPr="00937F1D">
        <w:br w:type="page"/>
      </w:r>
      <w:bookmarkStart w:id="54" w:name="_Toc48728734"/>
      <w:r w:rsidR="00472576" w:rsidRPr="00937F1D">
        <w:rPr>
          <w:rFonts w:ascii="Arial" w:hAnsi="Arial" w:cs="Arial"/>
          <w:b/>
          <w:sz w:val="28"/>
          <w:szCs w:val="28"/>
        </w:rPr>
        <w:lastRenderedPageBreak/>
        <w:t>IVM Output Menu</w:t>
      </w:r>
    </w:p>
    <w:p w14:paraId="4D2B5D22" w14:textId="77777777" w:rsidR="00472576" w:rsidRPr="00937F1D" w:rsidRDefault="00472576" w:rsidP="00B77E17">
      <w:pPr>
        <w:pStyle w:val="Heading3"/>
        <w:ind w:right="-90"/>
      </w:pPr>
      <w:bookmarkStart w:id="55" w:name="_Toc42774693"/>
      <w:r w:rsidRPr="00937F1D">
        <w:t>IVM Address Change Log Report</w:t>
      </w:r>
      <w:bookmarkEnd w:id="55"/>
      <w:r w:rsidR="00FE21B4" w:rsidRPr="00937F1D">
        <w:t xml:space="preserve"> </w:t>
      </w:r>
      <w:r w:rsidR="00154D2F" w:rsidRPr="00937F1D">
        <w:fldChar w:fldCharType="begin"/>
      </w:r>
      <w:r w:rsidR="00FE21B4" w:rsidRPr="00937F1D">
        <w:instrText xml:space="preserve"> XE "IVM Address Change Log Report" </w:instrText>
      </w:r>
      <w:r w:rsidR="00154D2F" w:rsidRPr="00937F1D">
        <w:fldChar w:fldCharType="end"/>
      </w:r>
    </w:p>
    <w:p w14:paraId="13A0C96E" w14:textId="77777777" w:rsidR="00472576" w:rsidRPr="00937F1D" w:rsidRDefault="00472576" w:rsidP="00472576"/>
    <w:p w14:paraId="1A5C3FE7" w14:textId="77777777" w:rsidR="00472576" w:rsidRPr="00937F1D" w:rsidRDefault="00472576" w:rsidP="00472576"/>
    <w:p w14:paraId="600C4A92" w14:textId="77777777" w:rsidR="00472576" w:rsidRPr="00937F1D" w:rsidRDefault="00472576" w:rsidP="00472576">
      <w:r w:rsidRPr="00937F1D">
        <w:rPr>
          <w:b/>
        </w:rPr>
        <w:t>Introduction</w:t>
      </w:r>
    </w:p>
    <w:p w14:paraId="5295B215" w14:textId="77777777" w:rsidR="00472576" w:rsidRPr="00937F1D" w:rsidRDefault="00472576" w:rsidP="00472576">
      <w:pPr>
        <w:pStyle w:val="FootnoteText"/>
      </w:pPr>
    </w:p>
    <w:p w14:paraId="53DDB0CF" w14:textId="77777777" w:rsidR="00B77632" w:rsidRPr="00937F1D" w:rsidRDefault="00B77E17" w:rsidP="00AC06CB">
      <w:r w:rsidRPr="00937F1D">
        <w:t xml:space="preserve">This option generates a report of updates </w:t>
      </w:r>
      <w:r w:rsidR="00B77632" w:rsidRPr="00937F1D">
        <w:t xml:space="preserve">made to </w:t>
      </w:r>
      <w:r w:rsidR="00B77632" w:rsidRPr="00937F1D">
        <w:rPr>
          <w:b/>
          <w:i/>
        </w:rPr>
        <w:t>prior</w:t>
      </w:r>
      <w:r w:rsidR="00B77632" w:rsidRPr="00937F1D">
        <w:t xml:space="preserve"> patient addresses </w:t>
      </w:r>
      <w:r w:rsidRPr="00937F1D">
        <w:t xml:space="preserve">within </w:t>
      </w:r>
      <w:r w:rsidR="00CA02A3" w:rsidRPr="00937F1D">
        <w:t>a specified</w:t>
      </w:r>
      <w:r w:rsidRPr="00937F1D">
        <w:t xml:space="preserve"> </w:t>
      </w:r>
      <w:r w:rsidR="00BB698C" w:rsidRPr="00937F1D">
        <w:t>date range</w:t>
      </w:r>
      <w:r w:rsidR="00AC06CB" w:rsidRPr="00937F1D">
        <w:t xml:space="preserve">. </w:t>
      </w:r>
      <w:r w:rsidR="00B77632" w:rsidRPr="00937F1D">
        <w:t xml:space="preserve"> </w:t>
      </w:r>
      <w:r w:rsidR="000760B5" w:rsidRPr="00937F1D">
        <w:t>Th</w:t>
      </w:r>
      <w:r w:rsidR="0054009F" w:rsidRPr="00937F1D">
        <w:t>e</w:t>
      </w:r>
      <w:r w:rsidR="000760B5" w:rsidRPr="00937F1D">
        <w:t xml:space="preserve"> report may take a long time to generate</w:t>
      </w:r>
      <w:r w:rsidR="0054009F" w:rsidRPr="00937F1D">
        <w:t>; y</w:t>
      </w:r>
      <w:r w:rsidR="000760B5" w:rsidRPr="00937F1D">
        <w:t xml:space="preserve">ou might want to queue </w:t>
      </w:r>
      <w:r w:rsidR="0054009F" w:rsidRPr="00937F1D">
        <w:t>it</w:t>
      </w:r>
      <w:r w:rsidR="000760B5" w:rsidRPr="00937F1D">
        <w:t xml:space="preserve"> to print at a later time.  </w:t>
      </w:r>
      <w:r w:rsidR="00B77632" w:rsidRPr="00937F1D">
        <w:t xml:space="preserve">You </w:t>
      </w:r>
      <w:r w:rsidR="00CA02A3" w:rsidRPr="00937F1D">
        <w:t>can</w:t>
      </w:r>
      <w:r w:rsidR="00B77632" w:rsidRPr="00937F1D">
        <w:t xml:space="preserve"> select from the following report types:</w:t>
      </w:r>
    </w:p>
    <w:p w14:paraId="7AD4E597" w14:textId="77777777" w:rsidR="00B77632" w:rsidRPr="00937F1D" w:rsidRDefault="00B77632" w:rsidP="00AC06CB"/>
    <w:tbl>
      <w:tblPr>
        <w:tblW w:w="981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2520"/>
        <w:gridCol w:w="5910"/>
      </w:tblGrid>
      <w:tr w:rsidR="008C2C87" w:rsidRPr="00937F1D" w14:paraId="1701FFD3" w14:textId="77777777" w:rsidTr="00671395">
        <w:tc>
          <w:tcPr>
            <w:tcW w:w="1380" w:type="dxa"/>
          </w:tcPr>
          <w:p w14:paraId="5478BD60" w14:textId="77777777" w:rsidR="008C2C87" w:rsidRPr="00937F1D" w:rsidRDefault="008C2C87" w:rsidP="00B77632">
            <w:pPr>
              <w:rPr>
                <w:rStyle w:val="TABLEHEADING"/>
              </w:rPr>
            </w:pPr>
            <w:r w:rsidRPr="00937F1D">
              <w:rPr>
                <w:rStyle w:val="TABLEHEADING"/>
              </w:rPr>
              <w:t>Report Type</w:t>
            </w:r>
          </w:p>
        </w:tc>
        <w:tc>
          <w:tcPr>
            <w:tcW w:w="2520" w:type="dxa"/>
          </w:tcPr>
          <w:p w14:paraId="3705FEE4" w14:textId="77777777" w:rsidR="008C2C87" w:rsidRPr="00937F1D" w:rsidRDefault="008C2C87" w:rsidP="00B77632">
            <w:pPr>
              <w:rPr>
                <w:rStyle w:val="TABLEHEADING"/>
              </w:rPr>
            </w:pPr>
            <w:r w:rsidRPr="00937F1D">
              <w:rPr>
                <w:rStyle w:val="TABLEHEADING"/>
              </w:rPr>
              <w:t xml:space="preserve">Description </w:t>
            </w:r>
          </w:p>
        </w:tc>
        <w:tc>
          <w:tcPr>
            <w:tcW w:w="5910" w:type="dxa"/>
          </w:tcPr>
          <w:p w14:paraId="7C1043B2" w14:textId="77777777" w:rsidR="008C2C87" w:rsidRPr="00937F1D" w:rsidRDefault="004B06AF" w:rsidP="00B77632">
            <w:pPr>
              <w:rPr>
                <w:rStyle w:val="TABLEHEADING"/>
              </w:rPr>
            </w:pPr>
            <w:r w:rsidRPr="00937F1D">
              <w:rPr>
                <w:rStyle w:val="TABLEHEADING"/>
              </w:rPr>
              <w:t xml:space="preserve">About </w:t>
            </w:r>
            <w:r w:rsidR="009203F0" w:rsidRPr="00937F1D">
              <w:rPr>
                <w:rStyle w:val="TABLEHEADING"/>
              </w:rPr>
              <w:t>the Report</w:t>
            </w:r>
          </w:p>
        </w:tc>
      </w:tr>
      <w:tr w:rsidR="008C2C87" w:rsidRPr="00937F1D" w14:paraId="5042013E" w14:textId="77777777" w:rsidTr="00671395">
        <w:tc>
          <w:tcPr>
            <w:tcW w:w="1380" w:type="dxa"/>
          </w:tcPr>
          <w:p w14:paraId="42BFF461" w14:textId="77777777" w:rsidR="008C2C87" w:rsidRPr="00937F1D" w:rsidRDefault="008C2C87" w:rsidP="00731E91">
            <w:pPr>
              <w:pStyle w:val="TABLEROW"/>
            </w:pPr>
            <w:r w:rsidRPr="00937F1D">
              <w:t>Summary</w:t>
            </w:r>
          </w:p>
        </w:tc>
        <w:tc>
          <w:tcPr>
            <w:tcW w:w="2520" w:type="dxa"/>
          </w:tcPr>
          <w:p w14:paraId="590F05F4" w14:textId="77777777" w:rsidR="008C2C87" w:rsidRPr="00937F1D" w:rsidRDefault="008C2C87" w:rsidP="00DE6F9C">
            <w:pPr>
              <w:pStyle w:val="TABLEROW"/>
            </w:pPr>
            <w:r w:rsidRPr="00937F1D">
              <w:t>Displays all patients who had address changes in a user-selected 90-day period</w:t>
            </w:r>
            <w:r w:rsidRPr="00937F1D" w:rsidDel="008C2C87">
              <w:t xml:space="preserve"> </w:t>
            </w:r>
          </w:p>
        </w:tc>
        <w:tc>
          <w:tcPr>
            <w:tcW w:w="5910" w:type="dxa"/>
          </w:tcPr>
          <w:p w14:paraId="30643DE1" w14:textId="77777777" w:rsidR="008C2C87" w:rsidRPr="00937F1D" w:rsidRDefault="008C2C87" w:rsidP="00671395">
            <w:pPr>
              <w:pStyle w:val="TABLEROW"/>
              <w:numPr>
                <w:ilvl w:val="0"/>
                <w:numId w:val="35"/>
              </w:numPr>
            </w:pPr>
            <w:r w:rsidRPr="00937F1D">
              <w:t xml:space="preserve">You can choose to sort by patient name or SSN. </w:t>
            </w:r>
          </w:p>
          <w:p w14:paraId="10A6AB38" w14:textId="77777777" w:rsidR="008C2C87" w:rsidRPr="00937F1D" w:rsidRDefault="008C2C87" w:rsidP="00671395">
            <w:pPr>
              <w:pStyle w:val="TABLEROW"/>
              <w:numPr>
                <w:ilvl w:val="0"/>
                <w:numId w:val="35"/>
              </w:numPr>
            </w:pPr>
            <w:r w:rsidRPr="00937F1D">
              <w:t xml:space="preserve">You must enter an ending date of a 90-day period. </w:t>
            </w:r>
          </w:p>
          <w:p w14:paraId="65034BF3" w14:textId="77777777" w:rsidR="008C2C87" w:rsidRPr="00937F1D" w:rsidRDefault="008C2C87" w:rsidP="00671395">
            <w:pPr>
              <w:pStyle w:val="TABLEROW"/>
              <w:numPr>
                <w:ilvl w:val="0"/>
                <w:numId w:val="35"/>
              </w:numPr>
            </w:pPr>
            <w:r w:rsidRPr="00937F1D">
              <w:t>The output returns all entries in the IVM ADDRESS CHANGE LOG file (#301.7) where the date of the ADDRESS CHANGE DT/TM field (#.01) is within the</w:t>
            </w:r>
            <w:r w:rsidR="008C72E6" w:rsidRPr="00937F1D">
              <w:t xml:space="preserve"> 90-day period</w:t>
            </w:r>
            <w:r w:rsidRPr="00937F1D">
              <w:t xml:space="preserve">.  </w:t>
            </w:r>
          </w:p>
          <w:p w14:paraId="4A85837E" w14:textId="77777777" w:rsidR="008C2C87" w:rsidRPr="00937F1D" w:rsidRDefault="008C2C87" w:rsidP="00671395">
            <w:pPr>
              <w:pStyle w:val="TABLEROW"/>
              <w:numPr>
                <w:ilvl w:val="0"/>
                <w:numId w:val="35"/>
              </w:numPr>
            </w:pPr>
            <w:r w:rsidRPr="00937F1D">
              <w:t>For each patient, the output includes:</w:t>
            </w:r>
          </w:p>
          <w:p w14:paraId="7F1246EC" w14:textId="77777777" w:rsidR="008C2C87" w:rsidRPr="00937F1D" w:rsidRDefault="008C2C87" w:rsidP="00671395">
            <w:pPr>
              <w:pStyle w:val="TABLEROW"/>
              <w:numPr>
                <w:ilvl w:val="1"/>
                <w:numId w:val="37"/>
              </w:numPr>
              <w:tabs>
                <w:tab w:val="clear" w:pos="1080"/>
                <w:tab w:val="num" w:pos="702"/>
              </w:tabs>
              <w:ind w:left="702"/>
            </w:pPr>
            <w:r w:rsidRPr="00937F1D">
              <w:t>Patient’s SSN</w:t>
            </w:r>
          </w:p>
          <w:p w14:paraId="7B37B6E1" w14:textId="77777777" w:rsidR="008C2C87" w:rsidRPr="00937F1D" w:rsidRDefault="008C2C87" w:rsidP="00671395">
            <w:pPr>
              <w:pStyle w:val="TABLEROW"/>
              <w:numPr>
                <w:ilvl w:val="1"/>
                <w:numId w:val="37"/>
              </w:numPr>
              <w:tabs>
                <w:tab w:val="clear" w:pos="1080"/>
                <w:tab w:val="num" w:pos="702"/>
              </w:tabs>
              <w:ind w:left="702"/>
            </w:pPr>
            <w:r w:rsidRPr="00937F1D">
              <w:t xml:space="preserve">Patient’s name </w:t>
            </w:r>
          </w:p>
          <w:p w14:paraId="236FCC5A" w14:textId="77777777" w:rsidR="008C2C87" w:rsidRPr="00937F1D" w:rsidRDefault="008C2C87" w:rsidP="00671395">
            <w:pPr>
              <w:pStyle w:val="TABLEROW"/>
              <w:numPr>
                <w:ilvl w:val="1"/>
                <w:numId w:val="37"/>
              </w:numPr>
              <w:tabs>
                <w:tab w:val="clear" w:pos="1080"/>
                <w:tab w:val="num" w:pos="702"/>
              </w:tabs>
              <w:ind w:left="702"/>
            </w:pPr>
            <w:r w:rsidRPr="00937F1D">
              <w:t xml:space="preserve">Date and time of the last address update  </w:t>
            </w:r>
          </w:p>
          <w:p w14:paraId="12FF60DB" w14:textId="77777777" w:rsidR="008C2C87" w:rsidRPr="00937F1D" w:rsidRDefault="008C2C87" w:rsidP="00671395">
            <w:pPr>
              <w:pStyle w:val="TABLEROW"/>
              <w:numPr>
                <w:ilvl w:val="1"/>
                <w:numId w:val="37"/>
              </w:numPr>
              <w:tabs>
                <w:tab w:val="clear" w:pos="1080"/>
                <w:tab w:val="num" w:pos="702"/>
              </w:tabs>
              <w:ind w:left="702"/>
            </w:pPr>
            <w:r w:rsidRPr="00937F1D">
              <w:t>The number of entries in the IVM ADDRESS CHANGE LO</w:t>
            </w:r>
            <w:r w:rsidR="00A36311" w:rsidRPr="00937F1D">
              <w:t>G file (#301.7)</w:t>
            </w:r>
          </w:p>
          <w:p w14:paraId="6A3361F6" w14:textId="77777777" w:rsidR="008C2C87" w:rsidRPr="00937F1D" w:rsidRDefault="008C2C87" w:rsidP="00671395">
            <w:pPr>
              <w:pStyle w:val="TABLEROW"/>
              <w:numPr>
                <w:ilvl w:val="0"/>
                <w:numId w:val="37"/>
              </w:numPr>
            </w:pPr>
            <w:r w:rsidRPr="00937F1D">
              <w:t>At the end of the report, you will see the total number of records found meeting the criteria.</w:t>
            </w:r>
          </w:p>
        </w:tc>
      </w:tr>
      <w:tr w:rsidR="008C2C87" w:rsidRPr="00937F1D" w14:paraId="1F4D70F7" w14:textId="77777777" w:rsidTr="00671395">
        <w:tc>
          <w:tcPr>
            <w:tcW w:w="1380" w:type="dxa"/>
          </w:tcPr>
          <w:p w14:paraId="0F36906D" w14:textId="77777777" w:rsidR="008C2C87" w:rsidRPr="00937F1D" w:rsidRDefault="008C2C87" w:rsidP="00B77632">
            <w:pPr>
              <w:pStyle w:val="TABLEROW"/>
            </w:pPr>
            <w:r w:rsidRPr="00937F1D">
              <w:t>Detailed</w:t>
            </w:r>
          </w:p>
        </w:tc>
        <w:tc>
          <w:tcPr>
            <w:tcW w:w="2520" w:type="dxa"/>
          </w:tcPr>
          <w:p w14:paraId="3B4F6477" w14:textId="77777777" w:rsidR="008C4423" w:rsidRPr="00937F1D" w:rsidRDefault="008C2C87" w:rsidP="001D1AB9">
            <w:pPr>
              <w:pStyle w:val="TABLEROW"/>
            </w:pPr>
            <w:r w:rsidRPr="00937F1D">
              <w:t xml:space="preserve">Displays all previous addresses for an individual patient </w:t>
            </w:r>
            <w:r w:rsidR="00A22A57" w:rsidRPr="00937F1D">
              <w:t>in a user-selected</w:t>
            </w:r>
            <w:r w:rsidRPr="00937F1D">
              <w:t xml:space="preserve"> 90-day period</w:t>
            </w:r>
            <w:r w:rsidRPr="00937F1D" w:rsidDel="008C2C87">
              <w:t xml:space="preserve"> </w:t>
            </w:r>
          </w:p>
          <w:p w14:paraId="6FCDEBEA" w14:textId="77777777" w:rsidR="008C4423" w:rsidRPr="00937F1D" w:rsidRDefault="008C4423" w:rsidP="001D1AB9">
            <w:pPr>
              <w:pStyle w:val="TABLEROW"/>
            </w:pPr>
          </w:p>
          <w:p w14:paraId="49E0632C" w14:textId="77777777" w:rsidR="008C2C87" w:rsidRPr="00937F1D" w:rsidRDefault="008C4423" w:rsidP="001D1AB9">
            <w:pPr>
              <w:pStyle w:val="TABLEROW"/>
            </w:pPr>
            <w:r w:rsidRPr="00937F1D">
              <w:t xml:space="preserve">Note:  The report does </w:t>
            </w:r>
            <w:r w:rsidRPr="00937F1D">
              <w:rPr>
                <w:b/>
                <w:i/>
              </w:rPr>
              <w:t>not</w:t>
            </w:r>
            <w:r w:rsidRPr="00937F1D">
              <w:t xml:space="preserve"> list </w:t>
            </w:r>
            <w:r w:rsidRPr="00937F1D">
              <w:rPr>
                <w:b/>
                <w:i/>
              </w:rPr>
              <w:t>current</w:t>
            </w:r>
            <w:r w:rsidRPr="00937F1D">
              <w:t xml:space="preserve"> addresses.</w:t>
            </w:r>
          </w:p>
        </w:tc>
        <w:tc>
          <w:tcPr>
            <w:tcW w:w="5910" w:type="dxa"/>
          </w:tcPr>
          <w:p w14:paraId="40496FDE" w14:textId="77777777" w:rsidR="008C2C87" w:rsidRPr="00937F1D" w:rsidRDefault="008C2C87" w:rsidP="00671395">
            <w:pPr>
              <w:pStyle w:val="TABLEROW"/>
              <w:numPr>
                <w:ilvl w:val="0"/>
                <w:numId w:val="34"/>
              </w:numPr>
            </w:pPr>
            <w:r w:rsidRPr="00937F1D">
              <w:t xml:space="preserve">You must select a patient. </w:t>
            </w:r>
          </w:p>
          <w:p w14:paraId="5C556C2B" w14:textId="77777777" w:rsidR="008C2C87" w:rsidRPr="00937F1D" w:rsidRDefault="008C2C87" w:rsidP="00671395">
            <w:pPr>
              <w:pStyle w:val="TABLEROW"/>
              <w:numPr>
                <w:ilvl w:val="0"/>
                <w:numId w:val="34"/>
              </w:numPr>
            </w:pPr>
            <w:r w:rsidRPr="00937F1D">
              <w:t xml:space="preserve">You must enter an ending date of a 90-day period. </w:t>
            </w:r>
          </w:p>
          <w:p w14:paraId="54238343" w14:textId="77777777" w:rsidR="008C2C87" w:rsidRPr="00937F1D" w:rsidRDefault="008C2C87" w:rsidP="00671395">
            <w:pPr>
              <w:pStyle w:val="TABLEROW"/>
              <w:numPr>
                <w:ilvl w:val="0"/>
                <w:numId w:val="34"/>
              </w:numPr>
            </w:pPr>
            <w:r w:rsidRPr="00937F1D">
              <w:t xml:space="preserve">The output returns all entries in the IVM ADDRESS CHANGE LOG file (#301.7) where the date of the ADDRESS CHANGE DT/TM field (#.01) is within the </w:t>
            </w:r>
            <w:r w:rsidR="00340252" w:rsidRPr="00937F1D">
              <w:t>90-day period</w:t>
            </w:r>
            <w:r w:rsidRPr="00937F1D">
              <w:t xml:space="preserve"> for the patient you selected.  </w:t>
            </w:r>
          </w:p>
          <w:p w14:paraId="716F92C7" w14:textId="77777777" w:rsidR="008C2C87" w:rsidRPr="00937F1D" w:rsidRDefault="008C2C87" w:rsidP="00671395">
            <w:pPr>
              <w:pStyle w:val="TABLEROW"/>
              <w:numPr>
                <w:ilvl w:val="0"/>
                <w:numId w:val="34"/>
              </w:numPr>
            </w:pPr>
            <w:r w:rsidRPr="00937F1D">
              <w:t>The output includes:</w:t>
            </w:r>
            <w:r w:rsidR="00340252" w:rsidRPr="00937F1D">
              <w:t xml:space="preserve"> </w:t>
            </w:r>
          </w:p>
          <w:p w14:paraId="605EDCA5" w14:textId="77777777" w:rsidR="008C2C87" w:rsidRPr="00937F1D" w:rsidRDefault="008C2C87" w:rsidP="00671395">
            <w:pPr>
              <w:pStyle w:val="TABLEROW"/>
              <w:numPr>
                <w:ilvl w:val="1"/>
                <w:numId w:val="34"/>
              </w:numPr>
              <w:tabs>
                <w:tab w:val="clear" w:pos="1080"/>
                <w:tab w:val="left" w:pos="702"/>
              </w:tabs>
              <w:ind w:left="702"/>
            </w:pPr>
            <w:r w:rsidRPr="00937F1D">
              <w:t>Patient’s SSN</w:t>
            </w:r>
          </w:p>
          <w:p w14:paraId="324385A0" w14:textId="77777777" w:rsidR="008C2C87" w:rsidRPr="00937F1D" w:rsidRDefault="008C2C87" w:rsidP="00671395">
            <w:pPr>
              <w:pStyle w:val="TABLEROW"/>
              <w:numPr>
                <w:ilvl w:val="1"/>
                <w:numId w:val="34"/>
              </w:numPr>
              <w:tabs>
                <w:tab w:val="clear" w:pos="1080"/>
                <w:tab w:val="left" w:pos="702"/>
              </w:tabs>
              <w:ind w:left="702"/>
            </w:pPr>
            <w:r w:rsidRPr="00937F1D">
              <w:t xml:space="preserve">Patient’s name </w:t>
            </w:r>
          </w:p>
          <w:p w14:paraId="636A233D" w14:textId="77777777" w:rsidR="008C2C87" w:rsidRPr="00937F1D" w:rsidRDefault="008C2C87" w:rsidP="00671395">
            <w:pPr>
              <w:pStyle w:val="TABLEROW"/>
              <w:numPr>
                <w:ilvl w:val="1"/>
                <w:numId w:val="34"/>
              </w:numPr>
              <w:tabs>
                <w:tab w:val="clear" w:pos="1080"/>
                <w:tab w:val="left" w:pos="702"/>
              </w:tabs>
              <w:ind w:left="702"/>
            </w:pPr>
            <w:r w:rsidRPr="00937F1D">
              <w:t>Date of address update</w:t>
            </w:r>
          </w:p>
          <w:p w14:paraId="79D6CC60" w14:textId="77777777" w:rsidR="008C2C87" w:rsidRPr="00937F1D" w:rsidRDefault="008C2C87" w:rsidP="00671395">
            <w:pPr>
              <w:pStyle w:val="TABLEROW"/>
              <w:numPr>
                <w:ilvl w:val="1"/>
                <w:numId w:val="34"/>
              </w:numPr>
              <w:tabs>
                <w:tab w:val="clear" w:pos="1080"/>
                <w:tab w:val="left" w:pos="702"/>
              </w:tabs>
              <w:ind w:left="702"/>
            </w:pPr>
            <w:r w:rsidRPr="00937F1D">
              <w:t>Previous address</w:t>
            </w:r>
          </w:p>
          <w:p w14:paraId="406B6A53" w14:textId="77777777" w:rsidR="00FD00F4" w:rsidRPr="00937F1D" w:rsidRDefault="00FD00F4" w:rsidP="00671395">
            <w:pPr>
              <w:pStyle w:val="TABLEROW"/>
              <w:numPr>
                <w:ilvl w:val="1"/>
                <w:numId w:val="34"/>
              </w:numPr>
              <w:tabs>
                <w:tab w:val="clear" w:pos="1080"/>
                <w:tab w:val="left" w:pos="702"/>
              </w:tabs>
              <w:ind w:left="702"/>
            </w:pPr>
            <w:r w:rsidRPr="00937F1D">
              <w:t>Bad Address Indicator (BAI)</w:t>
            </w:r>
          </w:p>
          <w:p w14:paraId="73DAB7E8" w14:textId="77777777" w:rsidR="008C2C87" w:rsidRPr="00937F1D" w:rsidRDefault="008C2C87" w:rsidP="00671395">
            <w:pPr>
              <w:pStyle w:val="TABLEROW"/>
              <w:numPr>
                <w:ilvl w:val="1"/>
                <w:numId w:val="34"/>
              </w:numPr>
              <w:tabs>
                <w:tab w:val="left" w:pos="702"/>
              </w:tabs>
              <w:ind w:left="702"/>
            </w:pPr>
            <w:r w:rsidRPr="00937F1D">
              <w:t>Previous address change source</w:t>
            </w:r>
          </w:p>
          <w:p w14:paraId="28CE439B" w14:textId="77777777" w:rsidR="008C2C87" w:rsidRPr="00937F1D" w:rsidRDefault="008C2C87" w:rsidP="00671395">
            <w:pPr>
              <w:pStyle w:val="TABLEROW"/>
              <w:numPr>
                <w:ilvl w:val="1"/>
                <w:numId w:val="34"/>
              </w:numPr>
              <w:tabs>
                <w:tab w:val="left" w:pos="702"/>
              </w:tabs>
              <w:ind w:left="702"/>
            </w:pPr>
            <w:r w:rsidRPr="00937F1D">
              <w:t xml:space="preserve">Previous address change site </w:t>
            </w:r>
          </w:p>
          <w:p w14:paraId="0C0462C2" w14:textId="77777777" w:rsidR="008C2C87" w:rsidRPr="00937F1D" w:rsidRDefault="008C2C87" w:rsidP="00671395">
            <w:pPr>
              <w:pStyle w:val="TABLEROW"/>
              <w:numPr>
                <w:ilvl w:val="0"/>
                <w:numId w:val="34"/>
              </w:numPr>
            </w:pPr>
            <w:r w:rsidRPr="00937F1D">
              <w:t>At the end of the report, you will see the total number of records found meeting the criteria.</w:t>
            </w:r>
          </w:p>
        </w:tc>
      </w:tr>
    </w:tbl>
    <w:p w14:paraId="78F367F4" w14:textId="77777777" w:rsidR="00B77632" w:rsidRPr="00937F1D" w:rsidRDefault="00B77632" w:rsidP="00B77632"/>
    <w:p w14:paraId="2CE7ECA2" w14:textId="77777777" w:rsidR="00E24CED" w:rsidRPr="00937F1D" w:rsidRDefault="00E24CED" w:rsidP="00E24CED"/>
    <w:p w14:paraId="586DD964" w14:textId="4DBC010B" w:rsidR="00E24CED" w:rsidRPr="00937F1D" w:rsidRDefault="00E57542" w:rsidP="00E24CED">
      <w:pPr>
        <w:tabs>
          <w:tab w:val="left" w:pos="900"/>
          <w:tab w:val="left" w:pos="2160"/>
        </w:tabs>
      </w:pPr>
      <w:r w:rsidRPr="00937F1D">
        <w:rPr>
          <w:b/>
          <w:noProof/>
        </w:rPr>
        <w:drawing>
          <wp:inline distT="0" distB="0" distL="0" distR="0" wp14:anchorId="288341F1" wp14:editId="62252136">
            <wp:extent cx="389890" cy="207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890" cy="207010"/>
                    </a:xfrm>
                    <a:prstGeom prst="rect">
                      <a:avLst/>
                    </a:prstGeom>
                    <a:noFill/>
                    <a:ln>
                      <a:noFill/>
                    </a:ln>
                  </pic:spPr>
                </pic:pic>
              </a:graphicData>
            </a:graphic>
          </wp:inline>
        </w:drawing>
      </w:r>
    </w:p>
    <w:p w14:paraId="0939C9AB" w14:textId="77777777" w:rsidR="00E24CED" w:rsidRPr="00937F1D" w:rsidRDefault="00E24CED" w:rsidP="00E24CED">
      <w:pPr>
        <w:tabs>
          <w:tab w:val="left" w:pos="900"/>
          <w:tab w:val="left" w:pos="2160"/>
        </w:tabs>
      </w:pPr>
      <w:r w:rsidRPr="00937F1D">
        <w:t>The data used for this report is from the IVM ADDRESS CHANGE LOG file (#301.7).</w:t>
      </w:r>
    </w:p>
    <w:p w14:paraId="08FA4DA9" w14:textId="77777777" w:rsidR="00E24CED" w:rsidRPr="00937F1D" w:rsidRDefault="00E24CED" w:rsidP="00E24CED"/>
    <w:p w14:paraId="05820A24" w14:textId="77777777" w:rsidR="00E24CED" w:rsidRPr="00937F1D" w:rsidRDefault="00E24CED" w:rsidP="00E24CED">
      <w:pPr>
        <w:rPr>
          <w:rFonts w:ascii="Arial" w:hAnsi="Arial" w:cs="Arial"/>
          <w:b/>
          <w:sz w:val="28"/>
          <w:szCs w:val="28"/>
        </w:rPr>
      </w:pPr>
      <w:r w:rsidRPr="00937F1D">
        <w:rPr>
          <w:rFonts w:ascii="Arial" w:hAnsi="Arial" w:cs="Arial"/>
          <w:b/>
          <w:sz w:val="28"/>
          <w:szCs w:val="28"/>
        </w:rPr>
        <w:br w:type="page"/>
      </w:r>
      <w:r w:rsidRPr="00937F1D">
        <w:rPr>
          <w:rFonts w:ascii="Arial" w:hAnsi="Arial" w:cs="Arial"/>
          <w:b/>
          <w:sz w:val="28"/>
          <w:szCs w:val="28"/>
        </w:rPr>
        <w:lastRenderedPageBreak/>
        <w:t>IVM Output Menu</w:t>
      </w:r>
    </w:p>
    <w:p w14:paraId="68CBADF7" w14:textId="77777777" w:rsidR="00E24CED" w:rsidRPr="00937F1D" w:rsidRDefault="00E24CED" w:rsidP="00E24CED">
      <w:pPr>
        <w:rPr>
          <w:rFonts w:ascii="Arial" w:hAnsi="Arial" w:cs="Arial"/>
          <w:sz w:val="28"/>
          <w:szCs w:val="28"/>
        </w:rPr>
      </w:pPr>
      <w:r w:rsidRPr="00937F1D">
        <w:rPr>
          <w:rFonts w:ascii="Arial" w:hAnsi="Arial" w:cs="Arial"/>
          <w:sz w:val="28"/>
          <w:szCs w:val="28"/>
        </w:rPr>
        <w:t xml:space="preserve">IVM Address Change Log Report </w:t>
      </w:r>
      <w:r w:rsidR="00154D2F" w:rsidRPr="00937F1D">
        <w:rPr>
          <w:rFonts w:ascii="Arial" w:hAnsi="Arial" w:cs="Arial"/>
          <w:sz w:val="28"/>
          <w:szCs w:val="28"/>
        </w:rPr>
        <w:fldChar w:fldCharType="begin"/>
      </w:r>
      <w:r w:rsidRPr="00937F1D">
        <w:rPr>
          <w:rFonts w:ascii="Arial" w:hAnsi="Arial" w:cs="Arial"/>
          <w:sz w:val="28"/>
          <w:szCs w:val="28"/>
        </w:rPr>
        <w:instrText xml:space="preserve"> XE "IVM Address Change Log Report" </w:instrText>
      </w:r>
      <w:r w:rsidR="00154D2F" w:rsidRPr="00937F1D">
        <w:rPr>
          <w:rFonts w:ascii="Arial" w:hAnsi="Arial" w:cs="Arial"/>
          <w:sz w:val="28"/>
          <w:szCs w:val="28"/>
        </w:rPr>
        <w:fldChar w:fldCharType="end"/>
      </w:r>
    </w:p>
    <w:p w14:paraId="68DDC0FB" w14:textId="77777777" w:rsidR="00E24CED" w:rsidRPr="00937F1D" w:rsidRDefault="00E24CED" w:rsidP="00E24CED">
      <w:pPr>
        <w:rPr>
          <w:b/>
        </w:rPr>
      </w:pPr>
    </w:p>
    <w:p w14:paraId="1E415EBD" w14:textId="77777777" w:rsidR="007A732D" w:rsidRPr="00937F1D" w:rsidRDefault="007A732D" w:rsidP="00B77632"/>
    <w:p w14:paraId="4CDC2E4F" w14:textId="77777777" w:rsidR="007A732D" w:rsidRPr="00937F1D" w:rsidRDefault="007A732D" w:rsidP="00AC06CB">
      <w:pPr>
        <w:rPr>
          <w:b/>
        </w:rPr>
      </w:pPr>
      <w:r w:rsidRPr="00937F1D">
        <w:rPr>
          <w:b/>
        </w:rPr>
        <w:t>Example - Summary</w:t>
      </w:r>
    </w:p>
    <w:p w14:paraId="35E968A3" w14:textId="77777777" w:rsidR="007A732D" w:rsidRPr="00937F1D" w:rsidRDefault="007A732D" w:rsidP="00AC06CB"/>
    <w:p w14:paraId="56600A2F" w14:textId="77777777" w:rsidR="007A732D" w:rsidRPr="00937F1D" w:rsidRDefault="007A732D" w:rsidP="00E24CED">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IVM ADDRESS CHANGE LOG REPORT          </w:t>
      </w:r>
      <w:r w:rsidR="001D1AB9" w:rsidRPr="00937F1D">
        <w:rPr>
          <w:rFonts w:ascii="Courier New" w:hAnsi="Courier New" w:cs="Courier New"/>
          <w:sz w:val="20"/>
          <w:szCs w:val="20"/>
        </w:rPr>
        <w:t xml:space="preserve">                              </w:t>
      </w:r>
      <w:r w:rsidRPr="00937F1D">
        <w:rPr>
          <w:rFonts w:ascii="Courier New" w:hAnsi="Courier New" w:cs="Courier New"/>
          <w:sz w:val="20"/>
          <w:szCs w:val="20"/>
        </w:rPr>
        <w:t>Page:</w:t>
      </w:r>
      <w:r w:rsidR="001D1AB9" w:rsidRPr="00937F1D">
        <w:rPr>
          <w:rFonts w:ascii="Courier New" w:hAnsi="Courier New" w:cs="Courier New"/>
          <w:sz w:val="20"/>
          <w:szCs w:val="20"/>
        </w:rPr>
        <w:t xml:space="preserve">  </w:t>
      </w:r>
      <w:r w:rsidRPr="00937F1D">
        <w:rPr>
          <w:rFonts w:ascii="Courier New" w:hAnsi="Courier New" w:cs="Courier New"/>
          <w:sz w:val="20"/>
          <w:szCs w:val="20"/>
        </w:rPr>
        <w:t xml:space="preserve"> 1</w:t>
      </w:r>
    </w:p>
    <w:p w14:paraId="3D73862A" w14:textId="77777777" w:rsidR="007A732D" w:rsidRPr="00937F1D" w:rsidRDefault="007A732D" w:rsidP="00E24CED">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Jan 10, 2006 THRU Apr 10, 2006</w:t>
      </w:r>
    </w:p>
    <w:p w14:paraId="13EED1FA" w14:textId="77777777" w:rsidR="007A732D" w:rsidRPr="00937F1D" w:rsidRDefault="007A732D" w:rsidP="00E24CED">
      <w:pPr>
        <w:pBdr>
          <w:top w:val="double" w:sz="6" w:space="1" w:color="auto" w:shadow="1"/>
          <w:left w:val="double" w:sz="6" w:space="4" w:color="auto" w:shadow="1"/>
          <w:bottom w:val="double" w:sz="6" w:space="1" w:color="auto" w:shadow="1"/>
          <w:right w:val="double" w:sz="6" w:space="4" w:color="auto" w:shadow="1"/>
        </w:pBdr>
      </w:pPr>
    </w:p>
    <w:p w14:paraId="4BFA19B1" w14:textId="77777777" w:rsidR="007A732D" w:rsidRPr="00937F1D" w:rsidRDefault="007A732D" w:rsidP="00E24CED">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SSN         NAME                   </w:t>
      </w:r>
      <w:r w:rsidR="00A059B9" w:rsidRPr="00937F1D">
        <w:rPr>
          <w:rFonts w:ascii="Courier New" w:hAnsi="Courier New" w:cs="Courier New"/>
          <w:sz w:val="20"/>
          <w:szCs w:val="20"/>
        </w:rPr>
        <w:t xml:space="preserve">LAST UPDATED                   </w:t>
      </w:r>
      <w:r w:rsidRPr="00937F1D">
        <w:rPr>
          <w:rFonts w:ascii="Courier New" w:hAnsi="Courier New" w:cs="Courier New"/>
          <w:sz w:val="20"/>
          <w:szCs w:val="20"/>
        </w:rPr>
        <w:t xml:space="preserve">  # ENTRIES</w:t>
      </w:r>
    </w:p>
    <w:p w14:paraId="54B88C24" w14:textId="77777777" w:rsidR="007A732D" w:rsidRPr="00937F1D" w:rsidRDefault="007A732D" w:rsidP="00E24CED">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                   ----------</w:t>
      </w:r>
      <w:r w:rsidR="00A059B9" w:rsidRPr="00937F1D">
        <w:rPr>
          <w:rFonts w:ascii="Courier New" w:hAnsi="Courier New" w:cs="Courier New"/>
          <w:sz w:val="20"/>
          <w:szCs w:val="20"/>
        </w:rPr>
        <w:t xml:space="preserve">--                   </w:t>
      </w:r>
      <w:r w:rsidRPr="00937F1D">
        <w:rPr>
          <w:rFonts w:ascii="Courier New" w:hAnsi="Courier New" w:cs="Courier New"/>
          <w:sz w:val="20"/>
          <w:szCs w:val="20"/>
        </w:rPr>
        <w:t xml:space="preserve">  ---------</w:t>
      </w:r>
    </w:p>
    <w:p w14:paraId="46E5300C" w14:textId="77777777" w:rsidR="007A732D" w:rsidRPr="00937F1D" w:rsidRDefault="00A12284" w:rsidP="00E24CED">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000</w:t>
      </w:r>
      <w:r w:rsidR="007A732D" w:rsidRPr="00937F1D">
        <w:rPr>
          <w:rFonts w:ascii="Courier New" w:hAnsi="Courier New" w:cs="Courier New"/>
          <w:sz w:val="20"/>
          <w:szCs w:val="20"/>
        </w:rPr>
        <w:t xml:space="preserve">123214   </w:t>
      </w:r>
      <w:r w:rsidR="00D86379" w:rsidRPr="00937F1D">
        <w:rPr>
          <w:rFonts w:ascii="Courier New" w:hAnsi="Courier New" w:cs="Courier New"/>
          <w:sz w:val="20"/>
          <w:szCs w:val="20"/>
        </w:rPr>
        <w:t>IVM</w:t>
      </w:r>
      <w:r w:rsidR="007A732D" w:rsidRPr="00937F1D">
        <w:rPr>
          <w:rFonts w:ascii="Courier New" w:hAnsi="Courier New" w:cs="Courier New"/>
          <w:sz w:val="20"/>
          <w:szCs w:val="20"/>
        </w:rPr>
        <w:t>PATIENT</w:t>
      </w:r>
      <w:r w:rsidR="00D86379" w:rsidRPr="00937F1D">
        <w:rPr>
          <w:rFonts w:ascii="Courier New" w:hAnsi="Courier New" w:cs="Courier New"/>
          <w:sz w:val="20"/>
          <w:szCs w:val="20"/>
        </w:rPr>
        <w:t>,</w:t>
      </w:r>
      <w:r w:rsidR="007A732D" w:rsidRPr="00937F1D">
        <w:rPr>
          <w:rFonts w:ascii="Courier New" w:hAnsi="Courier New" w:cs="Courier New"/>
          <w:sz w:val="20"/>
          <w:szCs w:val="20"/>
        </w:rPr>
        <w:t>ONE         Feb 28, 2006</w:t>
      </w:r>
      <w:r w:rsidR="00A059B9" w:rsidRPr="00937F1D">
        <w:rPr>
          <w:rFonts w:ascii="Courier New" w:hAnsi="Courier New" w:cs="Courier New"/>
          <w:sz w:val="20"/>
          <w:szCs w:val="20"/>
        </w:rPr>
        <w:t xml:space="preserve">@11:18:19         </w:t>
      </w:r>
      <w:r w:rsidR="007A732D" w:rsidRPr="00937F1D">
        <w:rPr>
          <w:rFonts w:ascii="Courier New" w:hAnsi="Courier New" w:cs="Courier New"/>
          <w:sz w:val="20"/>
          <w:szCs w:val="20"/>
        </w:rPr>
        <w:t xml:space="preserve">          15</w:t>
      </w:r>
    </w:p>
    <w:p w14:paraId="61711692" w14:textId="77777777" w:rsidR="007A732D" w:rsidRPr="00937F1D" w:rsidRDefault="00A12284" w:rsidP="00E24CED">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000</w:t>
      </w:r>
      <w:r w:rsidR="007A732D" w:rsidRPr="00937F1D">
        <w:rPr>
          <w:rFonts w:ascii="Courier New" w:hAnsi="Courier New" w:cs="Courier New"/>
          <w:sz w:val="20"/>
          <w:szCs w:val="20"/>
        </w:rPr>
        <w:t>666322   IVMPATIENT</w:t>
      </w:r>
      <w:r w:rsidR="00D86379" w:rsidRPr="00937F1D">
        <w:rPr>
          <w:rFonts w:ascii="Courier New" w:hAnsi="Courier New" w:cs="Courier New"/>
          <w:sz w:val="20"/>
          <w:szCs w:val="20"/>
        </w:rPr>
        <w:t>,</w:t>
      </w:r>
      <w:r w:rsidR="007A732D" w:rsidRPr="00937F1D">
        <w:rPr>
          <w:rFonts w:ascii="Courier New" w:hAnsi="Courier New" w:cs="Courier New"/>
          <w:sz w:val="20"/>
          <w:szCs w:val="20"/>
        </w:rPr>
        <w:t xml:space="preserve">TWO    </w:t>
      </w:r>
      <w:r w:rsidRPr="00937F1D">
        <w:rPr>
          <w:rFonts w:ascii="Courier New" w:hAnsi="Courier New" w:cs="Courier New"/>
          <w:sz w:val="20"/>
          <w:szCs w:val="20"/>
        </w:rPr>
        <w:t xml:space="preserve">  </w:t>
      </w:r>
      <w:r w:rsidR="007A732D" w:rsidRPr="00937F1D">
        <w:rPr>
          <w:rFonts w:ascii="Courier New" w:hAnsi="Courier New" w:cs="Courier New"/>
          <w:sz w:val="20"/>
          <w:szCs w:val="20"/>
        </w:rPr>
        <w:t xml:space="preserve">   Jan 31, 2006</w:t>
      </w:r>
      <w:r w:rsidR="00A059B9" w:rsidRPr="00937F1D">
        <w:rPr>
          <w:rFonts w:ascii="Courier New" w:hAnsi="Courier New" w:cs="Courier New"/>
          <w:sz w:val="20"/>
          <w:szCs w:val="20"/>
        </w:rPr>
        <w:t xml:space="preserve">@15:13:13        </w:t>
      </w:r>
      <w:r w:rsidR="007A732D" w:rsidRPr="00937F1D">
        <w:rPr>
          <w:rFonts w:ascii="Courier New" w:hAnsi="Courier New" w:cs="Courier New"/>
          <w:sz w:val="20"/>
          <w:szCs w:val="20"/>
        </w:rPr>
        <w:t xml:space="preserve">            2</w:t>
      </w:r>
    </w:p>
    <w:p w14:paraId="4A7BD38D" w14:textId="77777777" w:rsidR="007A732D" w:rsidRPr="00937F1D" w:rsidRDefault="00A12284" w:rsidP="00E24CED">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000</w:t>
      </w:r>
      <w:r w:rsidR="007A732D" w:rsidRPr="00937F1D">
        <w:rPr>
          <w:rFonts w:ascii="Courier New" w:hAnsi="Courier New" w:cs="Courier New"/>
          <w:sz w:val="20"/>
          <w:szCs w:val="20"/>
        </w:rPr>
        <w:t>723555   IVM</w:t>
      </w:r>
      <w:r w:rsidRPr="00937F1D">
        <w:rPr>
          <w:rFonts w:ascii="Courier New" w:hAnsi="Courier New" w:cs="Courier New"/>
          <w:sz w:val="20"/>
          <w:szCs w:val="20"/>
        </w:rPr>
        <w:t>PATIENT</w:t>
      </w:r>
      <w:r w:rsidR="00D86379" w:rsidRPr="00937F1D">
        <w:rPr>
          <w:rFonts w:ascii="Courier New" w:hAnsi="Courier New" w:cs="Courier New"/>
          <w:sz w:val="20"/>
          <w:szCs w:val="20"/>
        </w:rPr>
        <w:t>,</w:t>
      </w:r>
      <w:r w:rsidRPr="00937F1D">
        <w:rPr>
          <w:rFonts w:ascii="Courier New" w:hAnsi="Courier New" w:cs="Courier New"/>
          <w:sz w:val="20"/>
          <w:szCs w:val="20"/>
        </w:rPr>
        <w:t>THREE</w:t>
      </w:r>
      <w:r w:rsidR="007A732D" w:rsidRPr="00937F1D">
        <w:rPr>
          <w:rFonts w:ascii="Courier New" w:hAnsi="Courier New" w:cs="Courier New"/>
          <w:sz w:val="20"/>
          <w:szCs w:val="20"/>
        </w:rPr>
        <w:t xml:space="preserve">   </w:t>
      </w:r>
      <w:r w:rsidRPr="00937F1D">
        <w:rPr>
          <w:rFonts w:ascii="Courier New" w:hAnsi="Courier New" w:cs="Courier New"/>
          <w:sz w:val="20"/>
          <w:szCs w:val="20"/>
        </w:rPr>
        <w:t xml:space="preserve">    </w:t>
      </w:r>
      <w:r w:rsidR="007A732D" w:rsidRPr="00937F1D">
        <w:rPr>
          <w:rFonts w:ascii="Courier New" w:hAnsi="Courier New" w:cs="Courier New"/>
          <w:sz w:val="20"/>
          <w:szCs w:val="20"/>
        </w:rPr>
        <w:t xml:space="preserve">Feb 23, 2006@19:42:21  </w:t>
      </w:r>
      <w:r w:rsidR="00A059B9" w:rsidRPr="00937F1D">
        <w:rPr>
          <w:rFonts w:ascii="Courier New" w:hAnsi="Courier New" w:cs="Courier New"/>
          <w:sz w:val="20"/>
          <w:szCs w:val="20"/>
        </w:rPr>
        <w:t xml:space="preserve">      </w:t>
      </w:r>
      <w:r w:rsidR="007A732D" w:rsidRPr="00937F1D">
        <w:rPr>
          <w:rFonts w:ascii="Courier New" w:hAnsi="Courier New" w:cs="Courier New"/>
          <w:sz w:val="20"/>
          <w:szCs w:val="20"/>
        </w:rPr>
        <w:t xml:space="preserve">            2</w:t>
      </w:r>
    </w:p>
    <w:p w14:paraId="0B6FB360" w14:textId="77777777" w:rsidR="007A732D" w:rsidRPr="00937F1D" w:rsidRDefault="00A12284" w:rsidP="00E24CED">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000</w:t>
      </w:r>
      <w:r w:rsidR="007A732D" w:rsidRPr="00937F1D">
        <w:rPr>
          <w:rFonts w:ascii="Courier New" w:hAnsi="Courier New" w:cs="Courier New"/>
          <w:sz w:val="20"/>
          <w:szCs w:val="20"/>
        </w:rPr>
        <w:t xml:space="preserve">705497   </w:t>
      </w:r>
      <w:r w:rsidRPr="00937F1D">
        <w:rPr>
          <w:rFonts w:ascii="Courier New" w:hAnsi="Courier New" w:cs="Courier New"/>
          <w:sz w:val="20"/>
          <w:szCs w:val="20"/>
        </w:rPr>
        <w:t>IVMPATIENT</w:t>
      </w:r>
      <w:r w:rsidR="00D86379" w:rsidRPr="00937F1D">
        <w:rPr>
          <w:rFonts w:ascii="Courier New" w:hAnsi="Courier New" w:cs="Courier New"/>
          <w:sz w:val="20"/>
          <w:szCs w:val="20"/>
        </w:rPr>
        <w:t>,</w:t>
      </w:r>
      <w:r w:rsidRPr="00937F1D">
        <w:rPr>
          <w:rFonts w:ascii="Courier New" w:hAnsi="Courier New" w:cs="Courier New"/>
          <w:sz w:val="20"/>
          <w:szCs w:val="20"/>
        </w:rPr>
        <w:t>FOUR</w:t>
      </w:r>
      <w:r w:rsidR="007A732D" w:rsidRPr="00937F1D">
        <w:rPr>
          <w:rFonts w:ascii="Courier New" w:hAnsi="Courier New" w:cs="Courier New"/>
          <w:sz w:val="20"/>
          <w:szCs w:val="20"/>
        </w:rPr>
        <w:t xml:space="preserve">     </w:t>
      </w:r>
      <w:r w:rsidRPr="00937F1D">
        <w:rPr>
          <w:rFonts w:ascii="Courier New" w:hAnsi="Courier New" w:cs="Courier New"/>
          <w:sz w:val="20"/>
          <w:szCs w:val="20"/>
        </w:rPr>
        <w:t xml:space="preserve">   </w:t>
      </w:r>
      <w:r w:rsidR="007A732D" w:rsidRPr="00937F1D">
        <w:rPr>
          <w:rFonts w:ascii="Courier New" w:hAnsi="Courier New" w:cs="Courier New"/>
          <w:sz w:val="20"/>
          <w:szCs w:val="20"/>
        </w:rPr>
        <w:t>Feb 01, 2006</w:t>
      </w:r>
      <w:r w:rsidR="00A059B9" w:rsidRPr="00937F1D">
        <w:rPr>
          <w:rFonts w:ascii="Courier New" w:hAnsi="Courier New" w:cs="Courier New"/>
          <w:sz w:val="20"/>
          <w:szCs w:val="20"/>
        </w:rPr>
        <w:t xml:space="preserve">@11:25:51        </w:t>
      </w:r>
      <w:r w:rsidR="00CF5E33" w:rsidRPr="00937F1D">
        <w:rPr>
          <w:rFonts w:ascii="Courier New" w:hAnsi="Courier New" w:cs="Courier New"/>
          <w:sz w:val="20"/>
          <w:szCs w:val="20"/>
        </w:rPr>
        <w:t xml:space="preserve">            </w:t>
      </w:r>
      <w:r w:rsidR="007A732D" w:rsidRPr="00937F1D">
        <w:rPr>
          <w:rFonts w:ascii="Courier New" w:hAnsi="Courier New" w:cs="Courier New"/>
          <w:sz w:val="20"/>
          <w:szCs w:val="20"/>
        </w:rPr>
        <w:t>3</w:t>
      </w:r>
    </w:p>
    <w:p w14:paraId="5741139C" w14:textId="77777777" w:rsidR="007A732D" w:rsidRPr="00937F1D" w:rsidRDefault="007A732D" w:rsidP="00E24CED">
      <w:pPr>
        <w:pBdr>
          <w:top w:val="double" w:sz="6" w:space="1" w:color="auto" w:shadow="1"/>
          <w:left w:val="double" w:sz="6" w:space="4" w:color="auto" w:shadow="1"/>
          <w:bottom w:val="double" w:sz="6" w:space="1" w:color="auto" w:shadow="1"/>
          <w:right w:val="double" w:sz="6" w:space="4" w:color="auto" w:shadow="1"/>
        </w:pBdr>
      </w:pPr>
    </w:p>
    <w:p w14:paraId="769A282D" w14:textId="77777777" w:rsidR="007A732D" w:rsidRPr="00937F1D" w:rsidRDefault="007A732D" w:rsidP="00E24CED">
      <w:pPr>
        <w:pBdr>
          <w:top w:val="double" w:sz="6" w:space="1" w:color="auto" w:shadow="1"/>
          <w:left w:val="double" w:sz="6" w:space="4" w:color="auto" w:shadow="1"/>
          <w:bottom w:val="double" w:sz="6" w:space="1" w:color="auto" w:shadow="1"/>
          <w:right w:val="double" w:sz="6" w:space="4" w:color="auto" w:shadow="1"/>
        </w:pBdr>
      </w:pPr>
      <w:r w:rsidRPr="00937F1D">
        <w:rPr>
          <w:rFonts w:ascii="Courier New" w:hAnsi="Courier New" w:cs="Courier New"/>
          <w:sz w:val="20"/>
          <w:szCs w:val="20"/>
        </w:rPr>
        <w:t>Total records found meeting criteria: 4</w:t>
      </w:r>
    </w:p>
    <w:p w14:paraId="130444C1" w14:textId="77777777" w:rsidR="007A732D" w:rsidRPr="00937F1D" w:rsidRDefault="007A732D" w:rsidP="007A732D"/>
    <w:p w14:paraId="25CE6413" w14:textId="77777777" w:rsidR="00440AA5" w:rsidRPr="00937F1D" w:rsidRDefault="00440AA5" w:rsidP="00AC06CB">
      <w:pPr>
        <w:rPr>
          <w:b/>
        </w:rPr>
      </w:pPr>
    </w:p>
    <w:p w14:paraId="79E1FD13" w14:textId="77777777" w:rsidR="007A732D" w:rsidRPr="00937F1D" w:rsidRDefault="007A732D" w:rsidP="00AC06CB">
      <w:pPr>
        <w:rPr>
          <w:b/>
        </w:rPr>
      </w:pPr>
      <w:r w:rsidRPr="00937F1D">
        <w:rPr>
          <w:b/>
        </w:rPr>
        <w:t>Example – Detailed</w:t>
      </w:r>
    </w:p>
    <w:p w14:paraId="6DB6A960" w14:textId="77777777" w:rsidR="007A732D" w:rsidRPr="00937F1D" w:rsidRDefault="007A732D" w:rsidP="00AC06CB"/>
    <w:p w14:paraId="138CC23C"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IVM ADDRESS CHANGE LOG REPORT                                          Page: 1</w:t>
      </w:r>
    </w:p>
    <w:p w14:paraId="1A04431A"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Arial" w:hAnsi="Arial" w:cs="Arial"/>
        </w:rPr>
      </w:pPr>
      <w:r w:rsidRPr="00937F1D">
        <w:rPr>
          <w:rFonts w:ascii="Courier New" w:hAnsi="Courier New" w:cs="Courier New"/>
          <w:sz w:val="20"/>
          <w:szCs w:val="20"/>
        </w:rPr>
        <w:t>Jan 11, 2006 THRU Apr 11, 2006</w:t>
      </w:r>
    </w:p>
    <w:p w14:paraId="308F04FA"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Arial" w:hAnsi="Arial" w:cs="Arial"/>
        </w:rPr>
      </w:pPr>
      <w:r w:rsidRPr="00937F1D">
        <w:rPr>
          <w:rFonts w:ascii="Arial" w:hAnsi="Arial" w:cs="Arial"/>
        </w:rPr>
        <w:t> </w:t>
      </w:r>
    </w:p>
    <w:p w14:paraId="79BEBE10"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SSN         NAME                   CHANGE DATE   PRIOR ADDRESS</w:t>
      </w:r>
    </w:p>
    <w:p w14:paraId="258E6473"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                  -----------   --------------</w:t>
      </w:r>
    </w:p>
    <w:p w14:paraId="62B05456"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p>
    <w:p w14:paraId="21A048CD"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000705497   IVMPATIENT,FOUR        Jan 27, 2006  6222 ROYAL FOREST BLVD</w:t>
      </w:r>
    </w:p>
    <w:p w14:paraId="1D15A6FC"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                                                 COLUMBUS, OH  43202</w:t>
      </w:r>
    </w:p>
    <w:p w14:paraId="62B3C219"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                                                 SOURCE: VAMC</w:t>
      </w:r>
    </w:p>
    <w:p w14:paraId="252A2DE6"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                                                 SITE: PHOENIX-RO</w:t>
      </w:r>
    </w:p>
    <w:p w14:paraId="5E2F8AD9" w14:textId="77777777" w:rsidR="000E32A0" w:rsidRPr="00937F1D" w:rsidRDefault="000E32A0"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                                                 BAI:  UNDELIVERABLE</w:t>
      </w:r>
    </w:p>
    <w:p w14:paraId="60EE8CCF"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000705497   IVMPATIENT,FOUR     </w:t>
      </w:r>
      <w:r w:rsidR="004465A5" w:rsidRPr="00937F1D">
        <w:rPr>
          <w:rFonts w:ascii="Courier New" w:hAnsi="Courier New" w:cs="Courier New"/>
          <w:sz w:val="20"/>
          <w:szCs w:val="20"/>
        </w:rPr>
        <w:t xml:space="preserve">   </w:t>
      </w:r>
      <w:r w:rsidRPr="00937F1D">
        <w:rPr>
          <w:rFonts w:ascii="Courier New" w:hAnsi="Courier New" w:cs="Courier New"/>
          <w:sz w:val="20"/>
          <w:szCs w:val="20"/>
        </w:rPr>
        <w:t>Jan 31, 2006  438 ROYAL FOREST BLVD</w:t>
      </w:r>
    </w:p>
    <w:p w14:paraId="3A9CC335"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                                                 COLUMBUS, OH  43212</w:t>
      </w:r>
    </w:p>
    <w:p w14:paraId="2AF99236"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                                                 SOURCE: VAMC</w:t>
      </w:r>
    </w:p>
    <w:p w14:paraId="436ADFCF"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                                                 SITE: PHOENIX-RO</w:t>
      </w:r>
    </w:p>
    <w:p w14:paraId="7618D8E5"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000705497   IVMPATIENT,FOUR     </w:t>
      </w:r>
      <w:r w:rsidR="004465A5" w:rsidRPr="00937F1D">
        <w:rPr>
          <w:rFonts w:ascii="Courier New" w:hAnsi="Courier New" w:cs="Courier New"/>
          <w:sz w:val="20"/>
          <w:szCs w:val="20"/>
        </w:rPr>
        <w:t xml:space="preserve">   </w:t>
      </w:r>
      <w:r w:rsidRPr="00937F1D">
        <w:rPr>
          <w:rFonts w:ascii="Courier New" w:hAnsi="Courier New" w:cs="Courier New"/>
          <w:sz w:val="20"/>
          <w:szCs w:val="20"/>
        </w:rPr>
        <w:t>Feb 01, 2006  438 ROYAL FOREST BLVD</w:t>
      </w:r>
    </w:p>
    <w:p w14:paraId="3245BB15"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                                                 COLUMBUS, OH  43212</w:t>
      </w:r>
    </w:p>
    <w:p w14:paraId="3826F211" w14:textId="77777777" w:rsidR="002932CB"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                                                 SOURCE: VAMC</w:t>
      </w:r>
    </w:p>
    <w:p w14:paraId="49213D0F" w14:textId="77777777" w:rsidR="000E32A0" w:rsidRPr="00937F1D" w:rsidRDefault="002932CB" w:rsidP="002932CB">
      <w:pPr>
        <w:pBdr>
          <w:top w:val="double" w:sz="6" w:space="1" w:color="auto" w:shadow="1"/>
          <w:left w:val="double" w:sz="6" w:space="4" w:color="auto" w:shadow="1"/>
          <w:bottom w:val="double" w:sz="6" w:space="1" w:color="auto" w:shadow="1"/>
          <w:right w:val="double" w:sz="6" w:space="4" w:color="auto" w:shadow="1"/>
        </w:pBdr>
        <w:rPr>
          <w:rFonts w:ascii="Courier New" w:hAnsi="Courier New" w:cs="Courier New"/>
          <w:sz w:val="20"/>
          <w:szCs w:val="20"/>
        </w:rPr>
      </w:pPr>
      <w:r w:rsidRPr="00937F1D">
        <w:rPr>
          <w:rFonts w:ascii="Courier New" w:hAnsi="Courier New" w:cs="Courier New"/>
          <w:sz w:val="20"/>
          <w:szCs w:val="20"/>
        </w:rPr>
        <w:t xml:space="preserve">                                                 SITE: PHOENIX-RO</w:t>
      </w:r>
    </w:p>
    <w:p w14:paraId="1B303BD9" w14:textId="77777777" w:rsidR="007A732D" w:rsidRPr="00937F1D" w:rsidRDefault="007A732D" w:rsidP="002932CB">
      <w:pPr>
        <w:pBdr>
          <w:top w:val="double" w:sz="6" w:space="1" w:color="auto" w:shadow="1"/>
          <w:left w:val="double" w:sz="6" w:space="4" w:color="auto" w:shadow="1"/>
          <w:bottom w:val="double" w:sz="6" w:space="1" w:color="auto" w:shadow="1"/>
          <w:right w:val="double" w:sz="6" w:space="4" w:color="auto" w:shadow="1"/>
        </w:pBdr>
      </w:pPr>
    </w:p>
    <w:p w14:paraId="2474ADAE" w14:textId="77777777" w:rsidR="007A732D" w:rsidRPr="00937F1D" w:rsidRDefault="007A732D" w:rsidP="002932CB">
      <w:pPr>
        <w:pBdr>
          <w:top w:val="double" w:sz="6" w:space="1" w:color="auto" w:shadow="1"/>
          <w:left w:val="double" w:sz="6" w:space="4" w:color="auto" w:shadow="1"/>
          <w:bottom w:val="double" w:sz="6" w:space="1" w:color="auto" w:shadow="1"/>
          <w:right w:val="double" w:sz="6" w:space="4" w:color="auto" w:shadow="1"/>
        </w:pBdr>
      </w:pPr>
      <w:r w:rsidRPr="00937F1D">
        <w:rPr>
          <w:rFonts w:ascii="Courier New" w:hAnsi="Courier New" w:cs="Courier New"/>
          <w:sz w:val="20"/>
          <w:szCs w:val="20"/>
        </w:rPr>
        <w:t>Total r</w:t>
      </w:r>
      <w:r w:rsidR="002932CB" w:rsidRPr="00937F1D">
        <w:rPr>
          <w:rFonts w:ascii="Courier New" w:hAnsi="Courier New" w:cs="Courier New"/>
          <w:sz w:val="20"/>
          <w:szCs w:val="20"/>
        </w:rPr>
        <w:t>ecords found meeting criteria: 3</w:t>
      </w:r>
      <w:r w:rsidR="00F132DE" w:rsidRPr="00937F1D">
        <w:rPr>
          <w:rFonts w:ascii="Courier New" w:hAnsi="Courier New" w:cs="Courier New"/>
          <w:sz w:val="20"/>
          <w:szCs w:val="20"/>
        </w:rPr>
        <w:t xml:space="preserve"> </w:t>
      </w:r>
    </w:p>
    <w:p w14:paraId="2B37A861" w14:textId="77777777" w:rsidR="007A732D" w:rsidRPr="00937F1D" w:rsidRDefault="007A732D" w:rsidP="00AC06CB"/>
    <w:p w14:paraId="1143659C" w14:textId="77777777" w:rsidR="007A732D" w:rsidRPr="00937F1D" w:rsidRDefault="007A732D" w:rsidP="00AC06CB"/>
    <w:p w14:paraId="619DD960" w14:textId="77777777" w:rsidR="00FF6AD0" w:rsidRPr="00937F1D" w:rsidRDefault="008D4E44">
      <w:pPr>
        <w:pStyle w:val="Heading2"/>
      </w:pPr>
      <w:r w:rsidRPr="00937F1D">
        <w:br w:type="page"/>
      </w:r>
      <w:bookmarkStart w:id="56" w:name="_Toc42774694"/>
      <w:r w:rsidR="00FF6AD0" w:rsidRPr="00937F1D">
        <w:lastRenderedPageBreak/>
        <w:t>IVM System Manager's Menu</w:t>
      </w:r>
      <w:bookmarkEnd w:id="54"/>
      <w:bookmarkEnd w:id="56"/>
      <w:r w:rsidR="00FF6AD0" w:rsidRPr="00937F1D">
        <w:t xml:space="preserve"> </w:t>
      </w:r>
      <w:r w:rsidR="00154D2F" w:rsidRPr="00937F1D">
        <w:fldChar w:fldCharType="begin"/>
      </w:r>
      <w:r w:rsidR="00FF6AD0" w:rsidRPr="00937F1D">
        <w:instrText xml:space="preserve"> XE "IVM System Manager's Menu" </w:instrText>
      </w:r>
      <w:r w:rsidR="00154D2F" w:rsidRPr="00937F1D">
        <w:fldChar w:fldCharType="end"/>
      </w:r>
    </w:p>
    <w:p w14:paraId="7FA9318E" w14:textId="77777777" w:rsidR="00FF6AD0" w:rsidRPr="00937F1D" w:rsidRDefault="00FF6AD0">
      <w:pPr>
        <w:pStyle w:val="Heading3"/>
      </w:pPr>
      <w:bookmarkStart w:id="57" w:name="_Toc48728735"/>
      <w:bookmarkStart w:id="58" w:name="_Toc42774695"/>
      <w:r w:rsidRPr="00937F1D">
        <w:t>IVM Parameter Enter/Edit</w:t>
      </w:r>
      <w:bookmarkEnd w:id="57"/>
      <w:bookmarkEnd w:id="58"/>
      <w:r w:rsidRPr="00937F1D">
        <w:t xml:space="preserve"> </w:t>
      </w:r>
      <w:r w:rsidR="00154D2F" w:rsidRPr="00937F1D">
        <w:fldChar w:fldCharType="begin"/>
      </w:r>
      <w:r w:rsidRPr="00937F1D">
        <w:instrText xml:space="preserve"> XE "IVM Parameter Enter/Edit" </w:instrText>
      </w:r>
      <w:r w:rsidR="00154D2F" w:rsidRPr="00937F1D">
        <w:fldChar w:fldCharType="end"/>
      </w:r>
    </w:p>
    <w:p w14:paraId="18DF1431" w14:textId="77777777" w:rsidR="00FF6AD0" w:rsidRPr="00937F1D" w:rsidRDefault="00FF6AD0"/>
    <w:p w14:paraId="41165C2A" w14:textId="77777777" w:rsidR="00FF6AD0" w:rsidRPr="00937F1D" w:rsidRDefault="00FF6AD0"/>
    <w:p w14:paraId="11DA9239" w14:textId="275CA84C" w:rsidR="00FF6AD0" w:rsidRPr="00937F1D" w:rsidRDefault="00E57542">
      <w:pPr>
        <w:tabs>
          <w:tab w:val="left" w:pos="900"/>
        </w:tabs>
      </w:pPr>
      <w:r w:rsidRPr="00937F1D">
        <w:rPr>
          <w:noProof/>
        </w:rPr>
        <w:drawing>
          <wp:inline distT="0" distB="0" distL="0" distR="0" wp14:anchorId="4E858C5F" wp14:editId="45780383">
            <wp:extent cx="397510" cy="2070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7510" cy="207010"/>
                    </a:xfrm>
                    <a:prstGeom prst="rect">
                      <a:avLst/>
                    </a:prstGeom>
                    <a:noFill/>
                    <a:ln>
                      <a:noFill/>
                    </a:ln>
                  </pic:spPr>
                </pic:pic>
              </a:graphicData>
            </a:graphic>
          </wp:inline>
        </w:drawing>
      </w:r>
      <w:r w:rsidR="000B7E3A" w:rsidRPr="00937F1D">
        <w:tab/>
      </w:r>
      <w:r w:rsidR="00FF6AD0" w:rsidRPr="00937F1D">
        <w:t>This option is locked with the IVM SYS security key.</w:t>
      </w:r>
    </w:p>
    <w:p w14:paraId="09285BD1" w14:textId="77777777" w:rsidR="00FF6AD0" w:rsidRPr="00937F1D" w:rsidRDefault="00FF6AD0"/>
    <w:p w14:paraId="6C5722DC" w14:textId="77777777" w:rsidR="00FF6AD0" w:rsidRPr="00937F1D" w:rsidRDefault="00FF6AD0">
      <w:r w:rsidRPr="00937F1D">
        <w:rPr>
          <w:b/>
        </w:rPr>
        <w:t>Introduction</w:t>
      </w:r>
    </w:p>
    <w:p w14:paraId="65E14C21" w14:textId="77777777" w:rsidR="00FF6AD0" w:rsidRPr="00937F1D" w:rsidRDefault="00FF6AD0">
      <w:pPr>
        <w:pStyle w:val="FootnoteText"/>
      </w:pPr>
    </w:p>
    <w:p w14:paraId="0F3271B9" w14:textId="77777777" w:rsidR="00FF6AD0" w:rsidRPr="00937F1D" w:rsidRDefault="00FF6AD0">
      <w:r w:rsidRPr="00937F1D">
        <w:t xml:space="preserve">The IVM parameters control whether notification messages are sent to the IVM MESSAGES mail group when SSN </w:t>
      </w:r>
      <w:r w:rsidR="000251F0" w:rsidRPr="00937F1D">
        <w:t xml:space="preserve">and </w:t>
      </w:r>
      <w:r w:rsidRPr="00937F1D">
        <w:t>demographics information is received from the HEC.  If no entry is made, the messages are generated.</w:t>
      </w:r>
    </w:p>
    <w:p w14:paraId="1D41709E" w14:textId="77777777" w:rsidR="00FF6AD0" w:rsidRPr="00937F1D" w:rsidRDefault="00FF6AD0"/>
    <w:p w14:paraId="728A2FE4" w14:textId="77777777" w:rsidR="00FF6AD0" w:rsidRPr="00937F1D" w:rsidRDefault="00FF6AD0">
      <w:r w:rsidRPr="00937F1D">
        <w:t>Please refer to Appendix A of this manual for sample mail messages.</w:t>
      </w:r>
    </w:p>
    <w:p w14:paraId="3A5C3D82" w14:textId="77777777" w:rsidR="00FF6AD0" w:rsidRPr="00937F1D" w:rsidRDefault="00FF6AD0"/>
    <w:p w14:paraId="7FB06B7B" w14:textId="77777777" w:rsidR="00FF6AD0" w:rsidRPr="00937F1D" w:rsidRDefault="00FF6AD0"/>
    <w:p w14:paraId="2E1843EC" w14:textId="77777777" w:rsidR="00FF6AD0" w:rsidRPr="00937F1D" w:rsidRDefault="00FF6AD0">
      <w:pPr>
        <w:rPr>
          <w:b/>
        </w:rPr>
      </w:pPr>
      <w:r w:rsidRPr="00937F1D">
        <w:rPr>
          <w:b/>
        </w:rPr>
        <w:t>Example</w:t>
      </w:r>
    </w:p>
    <w:p w14:paraId="73F2807C" w14:textId="77777777" w:rsidR="00FF6AD0" w:rsidRPr="00937F1D" w:rsidRDefault="00FF6AD0"/>
    <w:p w14:paraId="3938076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IVM Parameter Enter/Edit</w:t>
      </w:r>
    </w:p>
    <w:p w14:paraId="358041F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1470B61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SUPPRESS SSN UPLOAD MESSAGE: </w:t>
      </w:r>
      <w:r w:rsidRPr="00937F1D">
        <w:rPr>
          <w:rFonts w:ascii="Courier New" w:hAnsi="Courier New"/>
          <w:b/>
          <w:sz w:val="20"/>
        </w:rPr>
        <w:t>?</w:t>
      </w:r>
    </w:p>
    <w:p w14:paraId="4306841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Enter 1 to suppress notification to facility that updated SSN data has</w:t>
      </w:r>
    </w:p>
    <w:p w14:paraId="6C07651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been received from the IVM Center.  Enter 0 if facility is to be notified.</w:t>
      </w:r>
    </w:p>
    <w:p w14:paraId="72BDF64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Default is 0.</w:t>
      </w:r>
    </w:p>
    <w:p w14:paraId="7C9EC4C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CHOOSE FROM: </w:t>
      </w:r>
    </w:p>
    <w:p w14:paraId="71F1152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1        SUPPRESS MESSAGE</w:t>
      </w:r>
    </w:p>
    <w:p w14:paraId="48C4B4C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0        DON'T SUPPRESS MESSAGE</w:t>
      </w:r>
    </w:p>
    <w:p w14:paraId="3D57569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SUPPRESS SSN UPLOAD MESSAGE: </w:t>
      </w:r>
      <w:r w:rsidRPr="00937F1D">
        <w:rPr>
          <w:rFonts w:ascii="Courier New" w:hAnsi="Courier New"/>
          <w:b/>
          <w:sz w:val="20"/>
        </w:rPr>
        <w:t>0</w:t>
      </w:r>
      <w:r w:rsidRPr="00937F1D">
        <w:rPr>
          <w:rFonts w:ascii="Courier New" w:hAnsi="Courier New"/>
          <w:sz w:val="20"/>
        </w:rPr>
        <w:t xml:space="preserve">  DON'T SUPPRESS MESSAGE</w:t>
      </w:r>
    </w:p>
    <w:p w14:paraId="5AA27A3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SUPPRESS DEMOGRAPHIC MESSAGE: </w:t>
      </w:r>
      <w:r w:rsidRPr="00937F1D">
        <w:rPr>
          <w:rFonts w:ascii="Courier New" w:hAnsi="Courier New"/>
          <w:b/>
          <w:sz w:val="20"/>
        </w:rPr>
        <w:t>0</w:t>
      </w:r>
      <w:r w:rsidRPr="00937F1D">
        <w:rPr>
          <w:rFonts w:ascii="Courier New" w:hAnsi="Courier New"/>
          <w:sz w:val="20"/>
        </w:rPr>
        <w:t xml:space="preserve">  DON'T SUPPRESS MESSAGE</w:t>
      </w:r>
    </w:p>
    <w:p w14:paraId="2638284A" w14:textId="77777777" w:rsidR="00FF6AD0" w:rsidRPr="00937F1D" w:rsidRDefault="00FF6AD0">
      <w:pPr>
        <w:rPr>
          <w:rFonts w:ascii="Arial" w:hAnsi="Arial" w:cs="Arial"/>
          <w:i/>
          <w:iCs/>
          <w:sz w:val="28"/>
        </w:rPr>
      </w:pPr>
      <w:r w:rsidRPr="00937F1D">
        <w:br w:type="page"/>
      </w:r>
      <w:r w:rsidRPr="00937F1D">
        <w:rPr>
          <w:rFonts w:ascii="Arial" w:hAnsi="Arial" w:cs="Arial"/>
          <w:b/>
          <w:i/>
          <w:iCs/>
          <w:sz w:val="28"/>
        </w:rPr>
        <w:lastRenderedPageBreak/>
        <w:t>IVM System Manager's Menu</w:t>
      </w:r>
    </w:p>
    <w:p w14:paraId="536E6637" w14:textId="77777777" w:rsidR="00FF6AD0" w:rsidRPr="00937F1D" w:rsidRDefault="00FF6AD0">
      <w:pPr>
        <w:pStyle w:val="Heading3"/>
      </w:pPr>
      <w:bookmarkStart w:id="59" w:name="_Toc48728736"/>
      <w:bookmarkStart w:id="60" w:name="_Toc42774696"/>
      <w:r w:rsidRPr="00937F1D">
        <w:t>Purge IVM Transmissions</w:t>
      </w:r>
      <w:bookmarkEnd w:id="59"/>
      <w:bookmarkEnd w:id="60"/>
      <w:r w:rsidRPr="00937F1D">
        <w:t xml:space="preserve"> </w:t>
      </w:r>
      <w:r w:rsidR="00154D2F" w:rsidRPr="00937F1D">
        <w:fldChar w:fldCharType="begin"/>
      </w:r>
      <w:r w:rsidRPr="00937F1D">
        <w:instrText xml:space="preserve"> XE "Purge IVM Transmissions" </w:instrText>
      </w:r>
      <w:r w:rsidR="00154D2F" w:rsidRPr="00937F1D">
        <w:fldChar w:fldCharType="end"/>
      </w:r>
    </w:p>
    <w:p w14:paraId="4D5422D2" w14:textId="77777777" w:rsidR="00FF6AD0" w:rsidRPr="00937F1D" w:rsidRDefault="00FF6AD0"/>
    <w:p w14:paraId="2FC8C023" w14:textId="77777777" w:rsidR="00FF6AD0" w:rsidRPr="00937F1D" w:rsidRDefault="00FF6AD0"/>
    <w:p w14:paraId="437FBD21" w14:textId="441C2FB8" w:rsidR="00FF6AD0" w:rsidRPr="00937F1D" w:rsidRDefault="00E57542" w:rsidP="00932446">
      <w:pPr>
        <w:tabs>
          <w:tab w:val="left" w:pos="900"/>
        </w:tabs>
      </w:pPr>
      <w:r w:rsidRPr="00937F1D">
        <w:rPr>
          <w:noProof/>
        </w:rPr>
        <w:drawing>
          <wp:inline distT="0" distB="0" distL="0" distR="0" wp14:anchorId="7466FFD6" wp14:editId="282B8BD6">
            <wp:extent cx="397510" cy="2070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7510" cy="207010"/>
                    </a:xfrm>
                    <a:prstGeom prst="rect">
                      <a:avLst/>
                    </a:prstGeom>
                    <a:noFill/>
                    <a:ln>
                      <a:noFill/>
                    </a:ln>
                  </pic:spPr>
                </pic:pic>
              </a:graphicData>
            </a:graphic>
          </wp:inline>
        </w:drawing>
      </w:r>
      <w:r w:rsidR="00932446" w:rsidRPr="00937F1D">
        <w:tab/>
      </w:r>
      <w:r w:rsidR="00FF6AD0" w:rsidRPr="00937F1D">
        <w:t>This option is locked with the IVM SYS security key.</w:t>
      </w:r>
    </w:p>
    <w:p w14:paraId="16878098" w14:textId="77777777" w:rsidR="00FF6AD0" w:rsidRPr="00937F1D" w:rsidRDefault="00FF6AD0"/>
    <w:p w14:paraId="675D0662" w14:textId="77777777" w:rsidR="00FF6AD0" w:rsidRPr="00937F1D" w:rsidRDefault="00FF6AD0">
      <w:pPr>
        <w:rPr>
          <w:b/>
        </w:rPr>
      </w:pPr>
      <w:r w:rsidRPr="00937F1D">
        <w:rPr>
          <w:b/>
        </w:rPr>
        <w:t>Introduction</w:t>
      </w:r>
    </w:p>
    <w:p w14:paraId="76CABC28" w14:textId="77777777" w:rsidR="00FF6AD0" w:rsidRPr="00937F1D" w:rsidRDefault="00FF6AD0"/>
    <w:p w14:paraId="5AA15393" w14:textId="77777777" w:rsidR="00FF6AD0" w:rsidRPr="00937F1D" w:rsidRDefault="00FF6AD0">
      <w:r w:rsidRPr="00937F1D">
        <w:t>This option allows IRM staff to purge entries from the IVM TRANSMISSION LOG File (#301.6) that are associated with closed cases (entries in the IVM PATIENT File [#301.5]) from the previous Means Test year.</w:t>
      </w:r>
    </w:p>
    <w:p w14:paraId="7A1010C8" w14:textId="77777777" w:rsidR="00FF6AD0" w:rsidRPr="00937F1D" w:rsidRDefault="00FF6AD0"/>
    <w:p w14:paraId="5560B573" w14:textId="77777777" w:rsidR="00FF6AD0" w:rsidRPr="00937F1D" w:rsidRDefault="00FF6AD0">
      <w:r w:rsidRPr="00937F1D">
        <w:t>A notification is sent to the user indicating that the purge has completed, the total number of records checked, number of closed records found, and number of records deleted.</w:t>
      </w:r>
    </w:p>
    <w:p w14:paraId="7A1DF316" w14:textId="77777777" w:rsidR="00FF6AD0" w:rsidRPr="00937F1D" w:rsidRDefault="00FF6AD0"/>
    <w:p w14:paraId="6A038BED" w14:textId="77777777" w:rsidR="00FF6AD0" w:rsidRPr="00937F1D" w:rsidRDefault="00FF6AD0">
      <w:r w:rsidRPr="00937F1D">
        <w:t>Please refer to Appendix A of this manual for a sample mail message.</w:t>
      </w:r>
    </w:p>
    <w:p w14:paraId="251BE388" w14:textId="77777777" w:rsidR="00FF6AD0" w:rsidRPr="00937F1D" w:rsidRDefault="00FF6AD0"/>
    <w:p w14:paraId="39F4A97B" w14:textId="77777777" w:rsidR="00FF6AD0" w:rsidRPr="00937F1D" w:rsidRDefault="00FF6AD0"/>
    <w:p w14:paraId="7A169BB0" w14:textId="77777777" w:rsidR="00FF6AD0" w:rsidRPr="00937F1D" w:rsidRDefault="00FF6AD0">
      <w:pPr>
        <w:rPr>
          <w:b/>
        </w:rPr>
      </w:pPr>
      <w:r w:rsidRPr="00937F1D">
        <w:rPr>
          <w:b/>
        </w:rPr>
        <w:t>Example</w:t>
      </w:r>
    </w:p>
    <w:p w14:paraId="505F9E21" w14:textId="77777777" w:rsidR="00FF6AD0" w:rsidRPr="00937F1D" w:rsidRDefault="00FF6AD0"/>
    <w:p w14:paraId="7F42471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This option is used to purge data from the IVM TRANSMISSIONS File (#301.6).</w:t>
      </w:r>
    </w:p>
    <w:p w14:paraId="2CAEBEF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Entries in this file will only be purged for corresponding case records</w:t>
      </w:r>
    </w:p>
    <w:p w14:paraId="46E0A96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in the IVM PATIENT File (#301.5) which have been closed.</w:t>
      </w:r>
    </w:p>
    <w:p w14:paraId="33D08E1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62E7095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You may purge transmission records for an entire income </w:t>
      </w:r>
      <w:proofErr w:type="spellStart"/>
      <w:r w:rsidRPr="00937F1D">
        <w:rPr>
          <w:rFonts w:ascii="Courier New" w:hAnsi="Courier New"/>
          <w:sz w:val="20"/>
        </w:rPr>
        <w:t>year's worth</w:t>
      </w:r>
      <w:proofErr w:type="spellEnd"/>
      <w:r w:rsidRPr="00937F1D">
        <w:rPr>
          <w:rFonts w:ascii="Courier New" w:hAnsi="Courier New"/>
          <w:sz w:val="20"/>
        </w:rPr>
        <w:t xml:space="preserve"> of cases.</w:t>
      </w:r>
    </w:p>
    <w:p w14:paraId="545EA01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However, you must select an income year prior to the year which corresponds</w:t>
      </w:r>
    </w:p>
    <w:p w14:paraId="4D31008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to the current year's Means Tests.  Since this year's Means Tests are based</w:t>
      </w:r>
    </w:p>
    <w:p w14:paraId="6BEF0BC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on 1993 income, you must select an income year prior to 1993.</w:t>
      </w:r>
    </w:p>
    <w:p w14:paraId="4CA369A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418BA2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33A9600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Select the Income Year for which to purge transmissions: </w:t>
      </w:r>
      <w:r w:rsidRPr="00937F1D">
        <w:rPr>
          <w:rFonts w:ascii="Courier New" w:hAnsi="Courier New"/>
          <w:b/>
          <w:sz w:val="20"/>
        </w:rPr>
        <w:t>1992</w:t>
      </w:r>
      <w:r w:rsidRPr="00937F1D">
        <w:rPr>
          <w:rFonts w:ascii="Courier New" w:hAnsi="Courier New"/>
          <w:sz w:val="20"/>
        </w:rPr>
        <w:t xml:space="preserve">  (1992)</w:t>
      </w:r>
    </w:p>
    <w:p w14:paraId="03D4BBF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133ABB2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Is it okay to queue this job? </w:t>
      </w:r>
      <w:r w:rsidRPr="00937F1D">
        <w:rPr>
          <w:rFonts w:ascii="Courier New" w:hAnsi="Courier New"/>
          <w:b/>
          <w:sz w:val="20"/>
        </w:rPr>
        <w:t>y</w:t>
      </w:r>
      <w:r w:rsidRPr="00937F1D">
        <w:rPr>
          <w:rFonts w:ascii="Courier New" w:hAnsi="Courier New"/>
          <w:sz w:val="20"/>
        </w:rPr>
        <w:t xml:space="preserve">  YES</w:t>
      </w:r>
    </w:p>
    <w:p w14:paraId="4F2AC69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Requested Start Time: NOW// </w:t>
      </w:r>
      <w:r w:rsidRPr="00937F1D">
        <w:rPr>
          <w:rFonts w:ascii="Courier New" w:hAnsi="Courier New"/>
          <w:b/>
          <w:sz w:val="20"/>
        </w:rPr>
        <w:t>&lt;RET&gt;</w:t>
      </w:r>
      <w:r w:rsidRPr="00937F1D">
        <w:rPr>
          <w:rFonts w:ascii="Courier New" w:hAnsi="Courier New"/>
          <w:sz w:val="20"/>
        </w:rPr>
        <w:t xml:space="preserve"> (JUL 08, 1994@14:12:53)</w:t>
      </w:r>
    </w:p>
    <w:p w14:paraId="37129A7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5FBD168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This job has been queued.  The task number is 20474.</w:t>
      </w:r>
    </w:p>
    <w:p w14:paraId="7417366D" w14:textId="77777777" w:rsidR="00FF6AD0" w:rsidRPr="00937F1D" w:rsidRDefault="00FF6AD0">
      <w:pPr>
        <w:rPr>
          <w:rFonts w:ascii="Arial" w:hAnsi="Arial" w:cs="Arial"/>
          <w:i/>
          <w:iCs/>
          <w:sz w:val="28"/>
        </w:rPr>
      </w:pPr>
      <w:r w:rsidRPr="00937F1D">
        <w:br w:type="page"/>
      </w:r>
      <w:r w:rsidRPr="00937F1D">
        <w:rPr>
          <w:rFonts w:ascii="Arial" w:hAnsi="Arial" w:cs="Arial"/>
          <w:b/>
          <w:i/>
          <w:iCs/>
          <w:sz w:val="28"/>
        </w:rPr>
        <w:lastRenderedPageBreak/>
        <w:t>IVM System Manager's Menu</w:t>
      </w:r>
    </w:p>
    <w:p w14:paraId="398FE291" w14:textId="77777777" w:rsidR="00FF6AD0" w:rsidRPr="00937F1D" w:rsidRDefault="00FF6AD0">
      <w:pPr>
        <w:pStyle w:val="Heading3"/>
      </w:pPr>
      <w:bookmarkStart w:id="61" w:name="_Toc48728737"/>
      <w:bookmarkStart w:id="62" w:name="_Toc42774697"/>
      <w:r w:rsidRPr="00937F1D">
        <w:t>IVM Transmission Report</w:t>
      </w:r>
      <w:bookmarkEnd w:id="61"/>
      <w:bookmarkEnd w:id="62"/>
      <w:r w:rsidRPr="00937F1D">
        <w:t xml:space="preserve"> </w:t>
      </w:r>
      <w:r w:rsidR="00154D2F" w:rsidRPr="00937F1D">
        <w:fldChar w:fldCharType="begin"/>
      </w:r>
      <w:r w:rsidRPr="00937F1D">
        <w:instrText xml:space="preserve"> XE "IVM Transmission Report" </w:instrText>
      </w:r>
      <w:r w:rsidR="00154D2F" w:rsidRPr="00937F1D">
        <w:fldChar w:fldCharType="end"/>
      </w:r>
      <w:r w:rsidR="00154D2F" w:rsidRPr="00937F1D">
        <w:fldChar w:fldCharType="begin"/>
      </w:r>
      <w:r w:rsidRPr="00937F1D">
        <w:instrText xml:space="preserve"> TC "</w:instrText>
      </w:r>
      <w:bookmarkStart w:id="63" w:name="_Toc509737189"/>
      <w:r w:rsidRPr="00937F1D">
        <w:instrText>IVM Transmission Report</w:instrText>
      </w:r>
      <w:bookmarkEnd w:id="63"/>
      <w:r w:rsidRPr="00937F1D">
        <w:instrText xml:space="preserve">" \f C \l "3" </w:instrText>
      </w:r>
      <w:r w:rsidR="00154D2F" w:rsidRPr="00937F1D">
        <w:fldChar w:fldCharType="end"/>
      </w:r>
    </w:p>
    <w:p w14:paraId="5FF3AEF6" w14:textId="77777777" w:rsidR="00FF6AD0" w:rsidRPr="00937F1D" w:rsidRDefault="00FF6AD0"/>
    <w:p w14:paraId="228C0EDA" w14:textId="77777777" w:rsidR="00FF6AD0" w:rsidRPr="00937F1D" w:rsidRDefault="00FF6AD0"/>
    <w:p w14:paraId="722281DB" w14:textId="37CE14B0" w:rsidR="00FF6AD0" w:rsidRPr="00937F1D" w:rsidRDefault="00E57542" w:rsidP="00932446">
      <w:pPr>
        <w:tabs>
          <w:tab w:val="left" w:pos="900"/>
        </w:tabs>
      </w:pPr>
      <w:r w:rsidRPr="00937F1D">
        <w:rPr>
          <w:noProof/>
        </w:rPr>
        <w:drawing>
          <wp:inline distT="0" distB="0" distL="0" distR="0" wp14:anchorId="2E71A117" wp14:editId="29A06304">
            <wp:extent cx="397510" cy="2070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7510" cy="207010"/>
                    </a:xfrm>
                    <a:prstGeom prst="rect">
                      <a:avLst/>
                    </a:prstGeom>
                    <a:noFill/>
                    <a:ln>
                      <a:noFill/>
                    </a:ln>
                  </pic:spPr>
                </pic:pic>
              </a:graphicData>
            </a:graphic>
          </wp:inline>
        </w:drawing>
      </w:r>
      <w:r w:rsidR="00932446" w:rsidRPr="00937F1D">
        <w:tab/>
      </w:r>
      <w:r w:rsidR="00FF6AD0" w:rsidRPr="00937F1D">
        <w:t>This option is locked with the IVM SYS security key.</w:t>
      </w:r>
    </w:p>
    <w:p w14:paraId="30DCA565" w14:textId="77777777" w:rsidR="00FF6AD0" w:rsidRPr="00937F1D" w:rsidRDefault="00FF6AD0"/>
    <w:p w14:paraId="1BC1F0D4" w14:textId="77777777" w:rsidR="00FF6AD0" w:rsidRPr="00937F1D" w:rsidRDefault="00FF6AD0">
      <w:pPr>
        <w:rPr>
          <w:b/>
        </w:rPr>
      </w:pPr>
      <w:r w:rsidRPr="00937F1D">
        <w:rPr>
          <w:b/>
        </w:rPr>
        <w:t>Introduction</w:t>
      </w:r>
    </w:p>
    <w:p w14:paraId="7A40C662" w14:textId="77777777" w:rsidR="00FF6AD0" w:rsidRPr="00937F1D" w:rsidRDefault="00FF6AD0"/>
    <w:p w14:paraId="2207A7D9" w14:textId="77777777" w:rsidR="00FF6AD0" w:rsidRPr="00937F1D" w:rsidRDefault="00FF6AD0">
      <w:r w:rsidRPr="00937F1D">
        <w:t>The IVM Transmission Report allows you to analyze the number of Initial or Full transmissions leaving your facility for a specific date or range.  The total number of transmissions is broken down by the transmission status:</w:t>
      </w:r>
    </w:p>
    <w:p w14:paraId="1ABEE841" w14:textId="77777777" w:rsidR="00FF6AD0" w:rsidRPr="00937F1D" w:rsidRDefault="00FF6AD0"/>
    <w:p w14:paraId="28E0D6D6" w14:textId="77777777" w:rsidR="00FF6AD0" w:rsidRPr="00937F1D" w:rsidRDefault="00FF6AD0">
      <w:pPr>
        <w:ind w:left="360"/>
      </w:pPr>
      <w:r w:rsidRPr="00937F1D">
        <w:rPr>
          <w:i/>
        </w:rPr>
        <w:t>Transmitted</w:t>
      </w:r>
      <w:r w:rsidRPr="00937F1D">
        <w:t xml:space="preserve"> - An attempt has been made to send the transmission to the HEC.  The transmission may or may not have left your facility, but it has not been acknowledged by the HEC.</w:t>
      </w:r>
    </w:p>
    <w:p w14:paraId="549EA5AF" w14:textId="77777777" w:rsidR="00FF6AD0" w:rsidRPr="00937F1D" w:rsidRDefault="00FF6AD0">
      <w:pPr>
        <w:ind w:left="720" w:hanging="360"/>
      </w:pPr>
    </w:p>
    <w:p w14:paraId="65471186" w14:textId="77777777" w:rsidR="00FF6AD0" w:rsidRPr="00937F1D" w:rsidRDefault="00FF6AD0">
      <w:pPr>
        <w:ind w:left="360"/>
      </w:pPr>
      <w:r w:rsidRPr="00937F1D">
        <w:rPr>
          <w:i/>
        </w:rPr>
        <w:t>Received</w:t>
      </w:r>
      <w:r w:rsidRPr="00937F1D">
        <w:t xml:space="preserve"> - The transmission has been successfully acknowledged by the HEC.</w:t>
      </w:r>
    </w:p>
    <w:p w14:paraId="7278318B" w14:textId="77777777" w:rsidR="00FF6AD0" w:rsidRPr="00937F1D" w:rsidRDefault="00FF6AD0">
      <w:pPr>
        <w:ind w:left="720" w:hanging="360"/>
      </w:pPr>
    </w:p>
    <w:p w14:paraId="0811A8F8" w14:textId="77777777" w:rsidR="00FF6AD0" w:rsidRPr="00937F1D" w:rsidRDefault="00FF6AD0">
      <w:pPr>
        <w:ind w:left="360"/>
      </w:pPr>
      <w:r w:rsidRPr="00937F1D">
        <w:rPr>
          <w:i/>
        </w:rPr>
        <w:t>In Error</w:t>
      </w:r>
      <w:r w:rsidRPr="00937F1D">
        <w:t xml:space="preserve"> - The transmission has been acknowledged by the HEC as having contained erroneous or invalid data.</w:t>
      </w:r>
    </w:p>
    <w:p w14:paraId="288BF528" w14:textId="77777777" w:rsidR="00FF6AD0" w:rsidRPr="00937F1D" w:rsidRDefault="00FF6AD0">
      <w:pPr>
        <w:ind w:left="720" w:hanging="360"/>
      </w:pPr>
    </w:p>
    <w:p w14:paraId="1C48C8D0" w14:textId="77777777" w:rsidR="00FF6AD0" w:rsidRPr="00937F1D" w:rsidRDefault="00FF6AD0">
      <w:pPr>
        <w:ind w:left="360"/>
      </w:pPr>
      <w:r w:rsidRPr="00937F1D">
        <w:rPr>
          <w:i/>
        </w:rPr>
        <w:t>Re-transmitted</w:t>
      </w:r>
      <w:r w:rsidRPr="00937F1D">
        <w:t xml:space="preserve"> - A transmission with the status of "transmitted" may be retransmitted after three days.  At that time, a new transmission record is created.  The status of the original transmission is updated to "retransmitted."</w:t>
      </w:r>
    </w:p>
    <w:p w14:paraId="2F4C9FC4" w14:textId="77777777" w:rsidR="00FF6AD0" w:rsidRPr="00937F1D" w:rsidRDefault="00FF6AD0"/>
    <w:p w14:paraId="2999F1A1" w14:textId="77777777" w:rsidR="00FF6AD0" w:rsidRPr="00937F1D" w:rsidRDefault="00FF6AD0">
      <w:r w:rsidRPr="00937F1D">
        <w:t>The number of multiple transmissions is listed.  If more than one transmission for an income case has been sent to the HEC (this would occur if the Means Test or demographics data for the veteran was edited), each successive transmission is considered to be a multiple transmission for a specific income case.</w:t>
      </w:r>
    </w:p>
    <w:p w14:paraId="11D775A6" w14:textId="77777777" w:rsidR="00FF6AD0" w:rsidRPr="00937F1D" w:rsidRDefault="00FF6AD0"/>
    <w:p w14:paraId="11C911B6" w14:textId="77777777" w:rsidR="00FF6AD0" w:rsidRPr="00937F1D" w:rsidRDefault="00FF6AD0">
      <w:r w:rsidRPr="00937F1D">
        <w:t>Summary statistics for the number of MT Copay Exempt and MT Copay Required veterans with and without active insurance are provided.  A listing of the receipt date and response date for each Master Query received by the facility is also included.</w:t>
      </w:r>
    </w:p>
    <w:p w14:paraId="69B933A1" w14:textId="77777777" w:rsidR="00FF6AD0" w:rsidRPr="00937F1D" w:rsidRDefault="00FF6AD0">
      <w:pPr>
        <w:rPr>
          <w:rFonts w:ascii="Arial" w:hAnsi="Arial" w:cs="Arial"/>
          <w:i/>
          <w:iCs/>
          <w:sz w:val="28"/>
        </w:rPr>
      </w:pPr>
      <w:r w:rsidRPr="00937F1D">
        <w:br w:type="page"/>
      </w:r>
      <w:r w:rsidRPr="00937F1D">
        <w:rPr>
          <w:rFonts w:ascii="Arial" w:hAnsi="Arial" w:cs="Arial"/>
          <w:b/>
          <w:i/>
          <w:iCs/>
          <w:sz w:val="28"/>
        </w:rPr>
        <w:lastRenderedPageBreak/>
        <w:t>IVM System Manager's Menu</w:t>
      </w:r>
    </w:p>
    <w:p w14:paraId="00FE9064" w14:textId="77777777" w:rsidR="00FF6AD0" w:rsidRPr="00937F1D" w:rsidRDefault="00FF6AD0">
      <w:pPr>
        <w:rPr>
          <w:rFonts w:ascii="Arial" w:hAnsi="Arial" w:cs="Arial"/>
          <w:sz w:val="28"/>
        </w:rPr>
      </w:pPr>
      <w:r w:rsidRPr="00937F1D">
        <w:rPr>
          <w:rFonts w:ascii="Arial" w:hAnsi="Arial" w:cs="Arial"/>
          <w:sz w:val="28"/>
        </w:rPr>
        <w:t>IVM Transmission Report</w:t>
      </w:r>
    </w:p>
    <w:p w14:paraId="40F60B31" w14:textId="77777777" w:rsidR="00FF6AD0" w:rsidRPr="00937F1D" w:rsidRDefault="00FF6AD0"/>
    <w:p w14:paraId="3A183FDA" w14:textId="77777777" w:rsidR="00FF6AD0" w:rsidRPr="00937F1D" w:rsidRDefault="00FF6AD0"/>
    <w:p w14:paraId="4F566676" w14:textId="77777777" w:rsidR="00FF6AD0" w:rsidRPr="00937F1D" w:rsidRDefault="00FF6AD0">
      <w:pPr>
        <w:rPr>
          <w:b/>
        </w:rPr>
      </w:pPr>
      <w:r w:rsidRPr="00937F1D">
        <w:rPr>
          <w:b/>
        </w:rPr>
        <w:t>Example</w:t>
      </w:r>
    </w:p>
    <w:p w14:paraId="40A595A8" w14:textId="77777777" w:rsidR="00FF6AD0" w:rsidRPr="00937F1D" w:rsidRDefault="00FF6AD0"/>
    <w:p w14:paraId="2B6B313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Select one of the following:</w:t>
      </w:r>
    </w:p>
    <w:p w14:paraId="4A4CB78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7C29324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1         SINGLE DATE REPORT</w:t>
      </w:r>
    </w:p>
    <w:p w14:paraId="537B644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2         DATE RANGE REPORT</w:t>
      </w:r>
    </w:p>
    <w:p w14:paraId="3FC3BDF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p>
    <w:p w14:paraId="535B2DA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Enter response: </w:t>
      </w:r>
      <w:r w:rsidRPr="00937F1D">
        <w:rPr>
          <w:rFonts w:ascii="Courier New" w:hAnsi="Courier New"/>
          <w:b/>
          <w:sz w:val="20"/>
        </w:rPr>
        <w:t>2</w:t>
      </w:r>
      <w:r w:rsidRPr="00937F1D">
        <w:rPr>
          <w:rFonts w:ascii="Courier New" w:hAnsi="Courier New"/>
          <w:sz w:val="20"/>
        </w:rPr>
        <w:t xml:space="preserve">  DATE RANGE REPORT</w:t>
      </w:r>
    </w:p>
    <w:p w14:paraId="6BF25A3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Enter Start DATE:  </w:t>
      </w:r>
      <w:r w:rsidRPr="00937F1D">
        <w:rPr>
          <w:rFonts w:ascii="Courier New" w:hAnsi="Courier New"/>
          <w:b/>
          <w:sz w:val="20"/>
        </w:rPr>
        <w:t>7/1</w:t>
      </w:r>
      <w:r w:rsidRPr="00937F1D">
        <w:rPr>
          <w:rFonts w:ascii="Courier New" w:hAnsi="Courier New"/>
          <w:sz w:val="20"/>
        </w:rPr>
        <w:t xml:space="preserve">  (JUL 01, 1994)</w:t>
      </w:r>
    </w:p>
    <w:p w14:paraId="4B7C034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Enter End DATE: </w:t>
      </w:r>
      <w:r w:rsidRPr="00937F1D">
        <w:rPr>
          <w:rFonts w:ascii="Courier New" w:hAnsi="Courier New"/>
          <w:b/>
          <w:sz w:val="20"/>
        </w:rPr>
        <w:t>8/31</w:t>
      </w:r>
      <w:r w:rsidRPr="00937F1D">
        <w:rPr>
          <w:rFonts w:ascii="Courier New" w:hAnsi="Courier New"/>
          <w:sz w:val="20"/>
        </w:rPr>
        <w:t xml:space="preserve">  (AUG 31, 1994)</w:t>
      </w:r>
    </w:p>
    <w:p w14:paraId="6F970BE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DEVICE: HOME// </w:t>
      </w:r>
      <w:r w:rsidRPr="00937F1D">
        <w:rPr>
          <w:rFonts w:ascii="Courier New" w:hAnsi="Courier New"/>
          <w:b/>
          <w:sz w:val="20"/>
        </w:rPr>
        <w:t>&lt;RET&gt;</w:t>
      </w:r>
      <w:r w:rsidRPr="00937F1D">
        <w:rPr>
          <w:rFonts w:ascii="Courier New" w:hAnsi="Courier New"/>
          <w:sz w:val="20"/>
        </w:rPr>
        <w:t xml:space="preserve">  </w:t>
      </w:r>
      <w:proofErr w:type="spellStart"/>
      <w:r w:rsidRPr="00937F1D">
        <w:rPr>
          <w:rFonts w:ascii="Courier New" w:hAnsi="Courier New"/>
          <w:sz w:val="20"/>
        </w:rPr>
        <w:t>Decnet</w:t>
      </w:r>
      <w:proofErr w:type="spellEnd"/>
      <w:r w:rsidRPr="00937F1D">
        <w:rPr>
          <w:rFonts w:ascii="Courier New" w:hAnsi="Courier New"/>
          <w:sz w:val="20"/>
        </w:rPr>
        <w:t xml:space="preserve">    RIGHT MARGIN: 80// </w:t>
      </w:r>
      <w:r w:rsidRPr="00937F1D">
        <w:rPr>
          <w:rFonts w:ascii="Courier New" w:hAnsi="Courier New"/>
          <w:b/>
          <w:sz w:val="20"/>
        </w:rPr>
        <w:t>&lt;RET&gt;</w:t>
      </w:r>
    </w:p>
    <w:p w14:paraId="10B10EA4" w14:textId="77777777" w:rsidR="00FF6AD0" w:rsidRPr="00937F1D" w:rsidRDefault="00FF6AD0">
      <w:pPr>
        <w:pStyle w:val="FootnoteText"/>
      </w:pPr>
    </w:p>
    <w:p w14:paraId="738B5C2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445B354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           INCOME VERIFICATION MATCH - TRANSMISSIONS REPORT        |</w:t>
      </w:r>
    </w:p>
    <w:p w14:paraId="7A18FC5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                                                                   |</w:t>
      </w:r>
    </w:p>
    <w:p w14:paraId="2B94FA2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0D4EA4A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                   DATE PRINTED: AUG 31, 1994                      |</w:t>
      </w:r>
    </w:p>
    <w:p w14:paraId="1D0EA03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5525FF4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2DBF2CB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Date range selected: JUL 01, 1994  to  AUG 31, 1994</w:t>
      </w:r>
    </w:p>
    <w:p w14:paraId="1A2283B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39235E7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1CEBDF6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Total number of days:                          62</w:t>
      </w:r>
    </w:p>
    <w:p w14:paraId="1FE6935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Total number of transmissions:                248  (4.00/day)</w:t>
      </w:r>
    </w:p>
    <w:p w14:paraId="6BB036E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6237B0E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Without Status: 0                     In Error: 0</w:t>
      </w:r>
    </w:p>
    <w:p w14:paraId="0D8B997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Transmitted: 30              Re-transmitted: 33</w:t>
      </w:r>
    </w:p>
    <w:p w14:paraId="3F8B3F8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Received: 185     Multiple Transmissions: 118 (of 248)</w:t>
      </w:r>
    </w:p>
    <w:p w14:paraId="5C0FE01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68150DA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With Insurance      Without Insurance</w:t>
      </w:r>
    </w:p>
    <w:p w14:paraId="0ABA839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      -----------------</w:t>
      </w:r>
    </w:p>
    <w:p w14:paraId="3056CDE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Percentage MT Copay Exempt:        2.82 %                78.84 %</w:t>
      </w:r>
    </w:p>
    <w:p w14:paraId="0D25406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Percentage MT Copay Required:      0.77 %                14.11 %</w:t>
      </w:r>
    </w:p>
    <w:p w14:paraId="6923849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12A21C9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rPr>
        <w:t xml:space="preserve"> </w:t>
      </w:r>
    </w:p>
    <w:p w14:paraId="702F021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lang w:val="es-ES"/>
        </w:rPr>
      </w:pPr>
      <w:r w:rsidRPr="00937F1D">
        <w:rPr>
          <w:rFonts w:ascii="Courier New" w:hAnsi="Courier New"/>
          <w:sz w:val="20"/>
        </w:rPr>
        <w:t xml:space="preserve">                </w:t>
      </w:r>
      <w:r w:rsidRPr="00937F1D">
        <w:rPr>
          <w:rFonts w:ascii="Courier New" w:hAnsi="Courier New"/>
          <w:sz w:val="20"/>
          <w:lang w:val="es-ES"/>
        </w:rPr>
        <w:t>** M A S T E R   Q U E R Y   S U M M A R Y **</w:t>
      </w:r>
    </w:p>
    <w:p w14:paraId="566F887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lang w:val="es-ES"/>
        </w:rPr>
      </w:pPr>
      <w:r w:rsidRPr="00937F1D">
        <w:rPr>
          <w:rFonts w:ascii="Courier New" w:hAnsi="Courier New"/>
          <w:sz w:val="20"/>
          <w:lang w:val="es-ES"/>
        </w:rPr>
        <w:t xml:space="preserve"> </w:t>
      </w:r>
    </w:p>
    <w:p w14:paraId="0FD316E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rPr>
      </w:pPr>
      <w:r w:rsidRPr="00937F1D">
        <w:rPr>
          <w:rFonts w:ascii="Courier New" w:hAnsi="Courier New"/>
          <w:sz w:val="20"/>
          <w:lang w:val="es-ES"/>
        </w:rPr>
        <w:t xml:space="preserve">          </w:t>
      </w:r>
      <w:r w:rsidRPr="00937F1D">
        <w:rPr>
          <w:rFonts w:ascii="Courier New" w:hAnsi="Courier New"/>
          <w:sz w:val="20"/>
        </w:rPr>
        <w:t>Query Income Year   Date Received       Date Responded</w:t>
      </w:r>
    </w:p>
    <w:p w14:paraId="30231F7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lang w:val="sv-SE"/>
        </w:rPr>
      </w:pPr>
      <w:r w:rsidRPr="00937F1D">
        <w:rPr>
          <w:rFonts w:ascii="Courier New" w:hAnsi="Courier New"/>
          <w:sz w:val="20"/>
        </w:rPr>
        <w:t xml:space="preserve">          </w:t>
      </w:r>
      <w:r w:rsidRPr="00937F1D">
        <w:rPr>
          <w:rFonts w:ascii="Courier New" w:hAnsi="Courier New"/>
          <w:sz w:val="20"/>
          <w:lang w:val="sv-SE"/>
        </w:rPr>
        <w:t>-----------------   -----------------   -----------------</w:t>
      </w:r>
    </w:p>
    <w:p w14:paraId="4E7B203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lang w:val="sv-SE"/>
        </w:rPr>
      </w:pPr>
      <w:r w:rsidRPr="00937F1D">
        <w:rPr>
          <w:rFonts w:ascii="Courier New" w:hAnsi="Courier New"/>
          <w:sz w:val="20"/>
          <w:lang w:val="sv-SE"/>
        </w:rPr>
        <w:t xml:space="preserve">                1992          06/28/94 4:34 pm    06/28/94 11:32 pm</w:t>
      </w:r>
    </w:p>
    <w:p w14:paraId="64901E8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20"/>
          <w:lang w:val="sv-SE"/>
        </w:rPr>
      </w:pPr>
      <w:r w:rsidRPr="00937F1D">
        <w:rPr>
          <w:rFonts w:ascii="Courier New" w:hAnsi="Courier New"/>
          <w:sz w:val="20"/>
          <w:lang w:val="sv-SE"/>
        </w:rPr>
        <w:t xml:space="preserve">                1993          07/19/94 12:35 pm   07/19/94 11:31 pm</w:t>
      </w:r>
    </w:p>
    <w:p w14:paraId="07F0B3A9" w14:textId="77777777" w:rsidR="00FF6AD0" w:rsidRPr="00937F1D" w:rsidRDefault="00FF6AD0">
      <w:pPr>
        <w:pStyle w:val="Heading2"/>
        <w:rPr>
          <w:lang w:val="sv-SE"/>
        </w:rPr>
      </w:pPr>
      <w:r w:rsidRPr="00937F1D">
        <w:rPr>
          <w:lang w:val="sv-SE"/>
        </w:rPr>
        <w:br w:type="page"/>
      </w:r>
      <w:bookmarkStart w:id="64" w:name="_Toc48728738"/>
      <w:bookmarkStart w:id="65" w:name="_Toc42774698"/>
      <w:r w:rsidRPr="00937F1D">
        <w:rPr>
          <w:lang w:val="sv-SE"/>
        </w:rPr>
        <w:lastRenderedPageBreak/>
        <w:t>IVM Transmission Error Processing</w:t>
      </w:r>
      <w:bookmarkEnd w:id="64"/>
      <w:bookmarkEnd w:id="65"/>
      <w:r w:rsidRPr="00937F1D">
        <w:rPr>
          <w:lang w:val="sv-SE"/>
        </w:rPr>
        <w:t xml:space="preserve"> </w:t>
      </w:r>
      <w:r w:rsidR="00154D2F" w:rsidRPr="00937F1D">
        <w:fldChar w:fldCharType="begin"/>
      </w:r>
      <w:r w:rsidRPr="00937F1D">
        <w:rPr>
          <w:lang w:val="sv-SE"/>
        </w:rPr>
        <w:instrText xml:space="preserve"> XE "IVM Transmission Error Processing" </w:instrText>
      </w:r>
      <w:r w:rsidR="00154D2F" w:rsidRPr="00937F1D">
        <w:fldChar w:fldCharType="end"/>
      </w:r>
    </w:p>
    <w:p w14:paraId="382902DB" w14:textId="77777777" w:rsidR="00FF6AD0" w:rsidRPr="00937F1D" w:rsidRDefault="00FF6AD0">
      <w:pPr>
        <w:rPr>
          <w:lang w:val="sv-SE"/>
        </w:rPr>
      </w:pPr>
    </w:p>
    <w:p w14:paraId="185F68B2" w14:textId="77777777" w:rsidR="00FF6AD0" w:rsidRPr="00937F1D" w:rsidRDefault="00FF6AD0">
      <w:pPr>
        <w:rPr>
          <w:lang w:val="sv-SE"/>
        </w:rPr>
      </w:pPr>
    </w:p>
    <w:p w14:paraId="1F40460A" w14:textId="77777777" w:rsidR="00FF6AD0" w:rsidRPr="00937F1D" w:rsidRDefault="00FF6AD0">
      <w:pPr>
        <w:rPr>
          <w:b/>
        </w:rPr>
      </w:pPr>
      <w:r w:rsidRPr="00937F1D">
        <w:rPr>
          <w:b/>
        </w:rPr>
        <w:t>Introduction</w:t>
      </w:r>
    </w:p>
    <w:p w14:paraId="7FCBAB25" w14:textId="77777777" w:rsidR="00FF6AD0" w:rsidRPr="00937F1D" w:rsidRDefault="00FF6AD0"/>
    <w:p w14:paraId="4371AF84" w14:textId="77777777" w:rsidR="00FF6AD0" w:rsidRPr="00937F1D" w:rsidRDefault="00FF6AD0">
      <w:r w:rsidRPr="00937F1D">
        <w:t>The Health Eligibility Center may respond to a patient transmission by returning an error message, which means they were unable to process the transmission.  The IVM Transmission Error Processing option allows you to work with lists of patients for which error messages were received in a List Manager format.  This information was previously viewed through “Erroneous Data Sent to the HEC” mail messages for each individual patient.</w:t>
      </w:r>
    </w:p>
    <w:p w14:paraId="7B672534" w14:textId="77777777" w:rsidR="00FF6AD0" w:rsidRPr="00937F1D" w:rsidRDefault="00FF6AD0"/>
    <w:p w14:paraId="3F0B3C51" w14:textId="77777777" w:rsidR="00FF6AD0" w:rsidRPr="00937F1D" w:rsidRDefault="00FF6AD0">
      <w:r w:rsidRPr="00937F1D">
        <w:t>The contents of the list are selected by a user-specified date range.  The initial display shows the “New” process status and is sorted by patient name.  You may use the following actions to make changes to the displayed list.</w:t>
      </w:r>
    </w:p>
    <w:p w14:paraId="2D15D627" w14:textId="77777777" w:rsidR="00FF6AD0" w:rsidRPr="00937F1D" w:rsidRDefault="00FF6A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gridCol w:w="6526"/>
      </w:tblGrid>
      <w:tr w:rsidR="00FF6AD0" w:rsidRPr="00937F1D" w14:paraId="07292CCF" w14:textId="77777777">
        <w:tc>
          <w:tcPr>
            <w:tcW w:w="2880" w:type="dxa"/>
          </w:tcPr>
          <w:p w14:paraId="39C57122" w14:textId="77777777" w:rsidR="00FF6AD0" w:rsidRPr="00937F1D" w:rsidRDefault="00FF6AD0">
            <w:r w:rsidRPr="00937F1D">
              <w:t>Change Date Range</w:t>
            </w:r>
          </w:p>
        </w:tc>
        <w:tc>
          <w:tcPr>
            <w:tcW w:w="6696" w:type="dxa"/>
          </w:tcPr>
          <w:p w14:paraId="6691EC75" w14:textId="77777777" w:rsidR="00FF6AD0" w:rsidRPr="00937F1D" w:rsidRDefault="00FF6AD0">
            <w:r w:rsidRPr="00937F1D">
              <w:t>Change the date range of the errors being viewed.</w:t>
            </w:r>
          </w:p>
        </w:tc>
      </w:tr>
      <w:tr w:rsidR="00FF6AD0" w:rsidRPr="00937F1D" w14:paraId="38C00A74" w14:textId="77777777">
        <w:tc>
          <w:tcPr>
            <w:tcW w:w="2880" w:type="dxa"/>
          </w:tcPr>
          <w:p w14:paraId="51A8AEAE" w14:textId="77777777" w:rsidR="00FF6AD0" w:rsidRPr="00937F1D" w:rsidRDefault="00FF6AD0">
            <w:pPr>
              <w:rPr>
                <w:caps/>
              </w:rPr>
            </w:pPr>
            <w:bookmarkStart w:id="66" w:name="_Toc48728739"/>
            <w:r w:rsidRPr="00937F1D">
              <w:t>Change List</w:t>
            </w:r>
          </w:p>
        </w:tc>
        <w:tc>
          <w:tcPr>
            <w:tcW w:w="6696" w:type="dxa"/>
          </w:tcPr>
          <w:p w14:paraId="4F422CDD" w14:textId="77777777" w:rsidR="00FF6AD0" w:rsidRPr="00937F1D" w:rsidRDefault="00FF6AD0">
            <w:pPr>
              <w:rPr>
                <w:caps/>
              </w:rPr>
            </w:pPr>
            <w:r w:rsidRPr="00937F1D">
              <w:t>Change the error list being viewed.  You may choose to</w:t>
            </w:r>
            <w:bookmarkStart w:id="67" w:name="_Toc48728740"/>
            <w:bookmarkEnd w:id="66"/>
            <w:r w:rsidRPr="00937F1D">
              <w:t xml:space="preserve"> see errors with a status of new, checked, or both</w:t>
            </w:r>
            <w:r w:rsidRPr="00937F1D">
              <w:rPr>
                <w:caps/>
              </w:rPr>
              <w:t>.</w:t>
            </w:r>
            <w:bookmarkEnd w:id="67"/>
          </w:p>
        </w:tc>
      </w:tr>
      <w:tr w:rsidR="00FF6AD0" w:rsidRPr="00937F1D" w14:paraId="75DB5CA6" w14:textId="77777777">
        <w:tc>
          <w:tcPr>
            <w:tcW w:w="2880" w:type="dxa"/>
          </w:tcPr>
          <w:p w14:paraId="3A5DDAC2" w14:textId="77777777" w:rsidR="00FF6AD0" w:rsidRPr="00937F1D" w:rsidRDefault="00FF6AD0">
            <w:r w:rsidRPr="00937F1D">
              <w:t>Check Error Off List</w:t>
            </w:r>
          </w:p>
        </w:tc>
        <w:tc>
          <w:tcPr>
            <w:tcW w:w="6696" w:type="dxa"/>
          </w:tcPr>
          <w:p w14:paraId="3D9E1D6B" w14:textId="77777777" w:rsidR="00FF6AD0" w:rsidRPr="00937F1D" w:rsidRDefault="00FF6AD0">
            <w:r w:rsidRPr="00937F1D">
              <w:t>Changes the selected error with a status of New to a status of Checked.  Checked indicates the error has been viewed.</w:t>
            </w:r>
          </w:p>
        </w:tc>
      </w:tr>
      <w:tr w:rsidR="00FF6AD0" w:rsidRPr="00937F1D" w14:paraId="47B66D58" w14:textId="77777777">
        <w:tc>
          <w:tcPr>
            <w:tcW w:w="2880" w:type="dxa"/>
          </w:tcPr>
          <w:p w14:paraId="7B7E30C8" w14:textId="77777777" w:rsidR="00FF6AD0" w:rsidRPr="00937F1D" w:rsidRDefault="00FF6AD0">
            <w:r w:rsidRPr="00937F1D">
              <w:t>Retransmit Patient</w:t>
            </w:r>
          </w:p>
        </w:tc>
        <w:tc>
          <w:tcPr>
            <w:tcW w:w="6696" w:type="dxa"/>
          </w:tcPr>
          <w:p w14:paraId="332258D3" w14:textId="77777777" w:rsidR="00FF6AD0" w:rsidRPr="00937F1D" w:rsidRDefault="00FF6AD0">
            <w:r w:rsidRPr="00937F1D">
              <w:t>Sets a flag to retransmit the selected patient.  The transmission will take place during the nightly job.</w:t>
            </w:r>
          </w:p>
        </w:tc>
      </w:tr>
      <w:tr w:rsidR="00FF6AD0" w:rsidRPr="00937F1D" w14:paraId="59F4B58B" w14:textId="77777777">
        <w:tc>
          <w:tcPr>
            <w:tcW w:w="2880" w:type="dxa"/>
          </w:tcPr>
          <w:p w14:paraId="3C8DA8E1" w14:textId="77777777" w:rsidR="00FF6AD0" w:rsidRPr="00937F1D" w:rsidRDefault="00FF6AD0">
            <w:r w:rsidRPr="00937F1D">
              <w:t>Sort List</w:t>
            </w:r>
          </w:p>
        </w:tc>
        <w:tc>
          <w:tcPr>
            <w:tcW w:w="6696" w:type="dxa"/>
          </w:tcPr>
          <w:p w14:paraId="21948666" w14:textId="77777777" w:rsidR="00FF6AD0" w:rsidRPr="00937F1D" w:rsidRDefault="00FF6AD0" w:rsidP="00914178">
            <w:r w:rsidRPr="00937F1D">
              <w:t>Choose to sort the error list by patient name</w:t>
            </w:r>
            <w:r w:rsidR="00447328" w:rsidRPr="00937F1D">
              <w:t>,</w:t>
            </w:r>
            <w:r w:rsidRPr="00937F1D">
              <w:t xml:space="preserve"> </w:t>
            </w:r>
            <w:r w:rsidR="00B00A3F" w:rsidRPr="00937F1D">
              <w:t>date/time,</w:t>
            </w:r>
            <w:r w:rsidR="00447328" w:rsidRPr="00937F1D">
              <w:t xml:space="preserve"> and</w:t>
            </w:r>
            <w:r w:rsidR="00B00A3F" w:rsidRPr="00937F1D">
              <w:t xml:space="preserve"> or</w:t>
            </w:r>
            <w:r w:rsidR="00447328" w:rsidRPr="00937F1D">
              <w:t xml:space="preserve"> error message</w:t>
            </w:r>
            <w:r w:rsidRPr="00937F1D">
              <w:t xml:space="preserve"> acknowledgment received.</w:t>
            </w:r>
            <w:r w:rsidR="00447328" w:rsidRPr="00937F1D">
              <w:t xml:space="preserve">  </w:t>
            </w:r>
            <w:r w:rsidR="005E342B" w:rsidRPr="00937F1D">
              <w:t>The system allows the user the ability to change the sort consistency based upon the current functionality.</w:t>
            </w:r>
            <w:r w:rsidR="00923CAB" w:rsidRPr="00937F1D">
              <w:t xml:space="preserve"> </w:t>
            </w:r>
            <w:r w:rsidR="005E342B" w:rsidRPr="00937F1D">
              <w:t xml:space="preserve"> </w:t>
            </w:r>
            <w:r w:rsidR="00923CAB" w:rsidRPr="00937F1D">
              <w:t xml:space="preserve">In the event </w:t>
            </w:r>
            <w:r w:rsidR="00914178" w:rsidRPr="00937F1D">
              <w:t>the user selects “no sort criteria”,</w:t>
            </w:r>
            <w:r w:rsidR="00B00A3F" w:rsidRPr="00937F1D">
              <w:t xml:space="preserve"> the system will automatically </w:t>
            </w:r>
            <w:r w:rsidR="00914178" w:rsidRPr="00937F1D">
              <w:t>use current default sort list.</w:t>
            </w:r>
          </w:p>
        </w:tc>
      </w:tr>
    </w:tbl>
    <w:p w14:paraId="1BE58212" w14:textId="77777777" w:rsidR="00FF6AD0" w:rsidRPr="00937F1D" w:rsidRDefault="00FF6AD0"/>
    <w:p w14:paraId="4EBBA795" w14:textId="77777777" w:rsidR="00FF6AD0" w:rsidRPr="00937F1D" w:rsidRDefault="00FF6AD0"/>
    <w:p w14:paraId="1018DE11" w14:textId="77777777" w:rsidR="00FF6AD0" w:rsidRPr="00937F1D" w:rsidRDefault="00FF6AD0">
      <w:pPr>
        <w:rPr>
          <w:b/>
        </w:rPr>
      </w:pPr>
      <w:r w:rsidRPr="00937F1D">
        <w:rPr>
          <w:b/>
        </w:rPr>
        <w:t>Example</w:t>
      </w:r>
    </w:p>
    <w:p w14:paraId="250BEAF9" w14:textId="77777777" w:rsidR="00FF6AD0" w:rsidRPr="00937F1D" w:rsidRDefault="00FF6AD0"/>
    <w:p w14:paraId="55422028"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 xml:space="preserve">Select Beginning Date: OCT 07, 1997// </w:t>
      </w:r>
      <w:r w:rsidRPr="00937F1D">
        <w:rPr>
          <w:b/>
        </w:rPr>
        <w:t>&lt;RET&gt;</w:t>
      </w:r>
      <w:r w:rsidRPr="00937F1D">
        <w:t xml:space="preserve">   (OCT 07, 1997)</w:t>
      </w:r>
    </w:p>
    <w:p w14:paraId="64D8863B"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 xml:space="preserve">Select Ending Date: TODAY// </w:t>
      </w:r>
      <w:r w:rsidRPr="00937F1D">
        <w:rPr>
          <w:b/>
        </w:rPr>
        <w:t>&lt;RET&gt;</w:t>
      </w:r>
      <w:r w:rsidRPr="00937F1D">
        <w:t xml:space="preserve">   (OCT 21, 1997)</w:t>
      </w:r>
    </w:p>
    <w:p w14:paraId="61A26E42"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...EXCUSE ME, JUST A MOMENT PLEASE.......</w:t>
      </w:r>
    </w:p>
    <w:p w14:paraId="2F6CB83D" w14:textId="77777777" w:rsidR="00FF6AD0" w:rsidRPr="00937F1D" w:rsidRDefault="00FF6AD0">
      <w:pPr>
        <w:rPr>
          <w:rFonts w:ascii="Arial" w:hAnsi="Arial" w:cs="Arial"/>
          <w:b/>
          <w:i/>
          <w:iCs/>
          <w:sz w:val="28"/>
        </w:rPr>
      </w:pPr>
      <w:r w:rsidRPr="00937F1D">
        <w:br w:type="page"/>
      </w:r>
      <w:r w:rsidRPr="00937F1D">
        <w:rPr>
          <w:rFonts w:ascii="Arial" w:hAnsi="Arial" w:cs="Arial"/>
          <w:b/>
          <w:i/>
          <w:iCs/>
          <w:sz w:val="28"/>
        </w:rPr>
        <w:lastRenderedPageBreak/>
        <w:t>IVM Transmission Error Processing</w:t>
      </w:r>
    </w:p>
    <w:p w14:paraId="78E4C2F7" w14:textId="77777777" w:rsidR="00FF6AD0" w:rsidRPr="00937F1D" w:rsidRDefault="00FF6AD0"/>
    <w:p w14:paraId="7B187084" w14:textId="77777777" w:rsidR="00FF6AD0" w:rsidRPr="00937F1D" w:rsidRDefault="00FF6AD0"/>
    <w:p w14:paraId="73A182A4" w14:textId="77777777" w:rsidR="00FF6AD0" w:rsidRPr="00937F1D" w:rsidRDefault="00FF6AD0">
      <w:pPr>
        <w:rPr>
          <w:b/>
        </w:rPr>
      </w:pPr>
      <w:r w:rsidRPr="00937F1D">
        <w:rPr>
          <w:b/>
        </w:rPr>
        <w:t>Example, cont.</w:t>
      </w:r>
    </w:p>
    <w:p w14:paraId="161DD62D" w14:textId="77777777" w:rsidR="00FF6AD0" w:rsidRPr="00937F1D" w:rsidRDefault="00FF6AD0"/>
    <w:p w14:paraId="11AE34EC"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ind w:right="630"/>
        <w:rPr>
          <w:sz w:val="18"/>
          <w:u w:val="single"/>
        </w:rPr>
      </w:pPr>
      <w:r w:rsidRPr="00937F1D">
        <w:rPr>
          <w:b/>
          <w:sz w:val="18"/>
          <w:u w:val="single"/>
        </w:rPr>
        <w:t>IVM Transmission Errors</w:t>
      </w:r>
      <w:r w:rsidRPr="00937F1D">
        <w:rPr>
          <w:sz w:val="18"/>
          <w:u w:val="single"/>
        </w:rPr>
        <w:t xml:space="preserve">       Oct 21, 1997 08:45:48          Page:    1 of   13</w:t>
      </w:r>
      <w:r w:rsidRPr="00937F1D">
        <w:rPr>
          <w:sz w:val="18"/>
          <w:u w:val="single"/>
        </w:rPr>
        <w:tab/>
      </w:r>
    </w:p>
    <w:p w14:paraId="6330FA87"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ind w:right="630"/>
        <w:rPr>
          <w:sz w:val="18"/>
        </w:rPr>
      </w:pPr>
      <w:r w:rsidRPr="00937F1D">
        <w:rPr>
          <w:sz w:val="18"/>
        </w:rPr>
        <w:t xml:space="preserve">Sort By: Patient Name                        Date Range: 10/07/97 thru 10/21/97 </w:t>
      </w:r>
    </w:p>
    <w:p w14:paraId="6908011B"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ind w:right="630"/>
        <w:rPr>
          <w:sz w:val="18"/>
        </w:rPr>
      </w:pPr>
      <w:r w:rsidRPr="00937F1D">
        <w:rPr>
          <w:sz w:val="18"/>
        </w:rPr>
        <w:t>Error Processing Statuses: New</w:t>
      </w:r>
    </w:p>
    <w:p w14:paraId="731F5082"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ind w:right="630"/>
        <w:rPr>
          <w:sz w:val="18"/>
          <w:u w:val="single"/>
        </w:rPr>
      </w:pPr>
      <w:r w:rsidRPr="00937F1D">
        <w:rPr>
          <w:sz w:val="18"/>
          <w:u w:val="single"/>
        </w:rPr>
        <w:t xml:space="preserve">       Patient Name           PT ID    Date/Time ACK Received   Process Status</w:t>
      </w:r>
      <w:r w:rsidRPr="00937F1D">
        <w:rPr>
          <w:sz w:val="18"/>
          <w:u w:val="single"/>
        </w:rPr>
        <w:tab/>
      </w:r>
    </w:p>
    <w:p w14:paraId="1360740E" w14:textId="77777777" w:rsidR="00FF6AD0" w:rsidRPr="00937F1D" w:rsidRDefault="00FF6AD0" w:rsidP="00106A1E">
      <w:pPr>
        <w:pStyle w:val="10ptnewcourier"/>
        <w:pBdr>
          <w:top w:val="double" w:sz="6" w:space="1" w:color="auto" w:shadow="1"/>
          <w:left w:val="double" w:sz="6" w:space="4" w:color="auto" w:shadow="1"/>
          <w:bottom w:val="double" w:sz="6" w:space="1" w:color="auto" w:shadow="1"/>
          <w:right w:val="double" w:sz="6" w:space="4" w:color="auto" w:shadow="1"/>
        </w:pBdr>
        <w:ind w:right="630"/>
        <w:rPr>
          <w:sz w:val="18"/>
        </w:rPr>
      </w:pPr>
      <w:r w:rsidRPr="00937F1D">
        <w:rPr>
          <w:sz w:val="18"/>
        </w:rPr>
        <w:t xml:space="preserve">1      </w:t>
      </w:r>
      <w:proofErr w:type="spellStart"/>
      <w:r w:rsidR="00106A1E" w:rsidRPr="00937F1D">
        <w:rPr>
          <w:sz w:val="18"/>
        </w:rPr>
        <w:t>IVMpatient,eighteen</w:t>
      </w:r>
      <w:proofErr w:type="spellEnd"/>
      <w:r w:rsidR="00126D31" w:rsidRPr="00937F1D">
        <w:rPr>
          <w:sz w:val="18"/>
        </w:rPr>
        <w:t xml:space="preserve">    </w:t>
      </w:r>
      <w:r w:rsidRPr="00937F1D">
        <w:rPr>
          <w:sz w:val="18"/>
        </w:rPr>
        <w:t xml:space="preserve">1555     Oct 07, 1997 13:48:29    New             </w:t>
      </w:r>
    </w:p>
    <w:p w14:paraId="7650F50E"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ind w:right="630"/>
        <w:rPr>
          <w:sz w:val="18"/>
        </w:rPr>
      </w:pPr>
      <w:r w:rsidRPr="00937F1D">
        <w:rPr>
          <w:sz w:val="18"/>
        </w:rPr>
        <w:t xml:space="preserve">  Error: PATIENT NAME INVALID                                                   </w:t>
      </w:r>
    </w:p>
    <w:p w14:paraId="1AD60E3A" w14:textId="77777777" w:rsidR="00FF6AD0" w:rsidRPr="00937F1D" w:rsidRDefault="00FF6AD0" w:rsidP="00106A1E">
      <w:pPr>
        <w:pStyle w:val="10ptnewcourier"/>
        <w:pBdr>
          <w:top w:val="double" w:sz="6" w:space="1" w:color="auto" w:shadow="1"/>
          <w:left w:val="double" w:sz="6" w:space="4" w:color="auto" w:shadow="1"/>
          <w:bottom w:val="double" w:sz="6" w:space="1" w:color="auto" w:shadow="1"/>
          <w:right w:val="double" w:sz="6" w:space="4" w:color="auto" w:shadow="1"/>
        </w:pBdr>
        <w:ind w:right="630"/>
        <w:rPr>
          <w:sz w:val="18"/>
        </w:rPr>
      </w:pPr>
      <w:r w:rsidRPr="00937F1D">
        <w:rPr>
          <w:sz w:val="18"/>
        </w:rPr>
        <w:t xml:space="preserve">2      </w:t>
      </w:r>
      <w:proofErr w:type="spellStart"/>
      <w:r w:rsidR="00106A1E" w:rsidRPr="00937F1D">
        <w:rPr>
          <w:sz w:val="18"/>
        </w:rPr>
        <w:t>IVMpatient,nineteen</w:t>
      </w:r>
      <w:proofErr w:type="spellEnd"/>
      <w:r w:rsidR="00126D31" w:rsidRPr="00937F1D">
        <w:rPr>
          <w:sz w:val="18"/>
        </w:rPr>
        <w:t xml:space="preserve">    </w:t>
      </w:r>
      <w:r w:rsidRPr="00937F1D">
        <w:rPr>
          <w:sz w:val="18"/>
        </w:rPr>
        <w:t xml:space="preserve">1555     Oct 07, 1997 13:48:30    New             </w:t>
      </w:r>
    </w:p>
    <w:p w14:paraId="20EC8F87"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ind w:right="630"/>
        <w:rPr>
          <w:sz w:val="18"/>
        </w:rPr>
      </w:pPr>
      <w:r w:rsidRPr="00937F1D">
        <w:rPr>
          <w:sz w:val="18"/>
        </w:rPr>
        <w:t xml:space="preserve">  Error: PATIENT NAME INVALID                                                   </w:t>
      </w:r>
    </w:p>
    <w:p w14:paraId="2E4AFA52" w14:textId="77777777" w:rsidR="00FF6AD0" w:rsidRPr="00937F1D" w:rsidRDefault="00FF6AD0" w:rsidP="00106A1E">
      <w:pPr>
        <w:pStyle w:val="10ptnewcourier"/>
        <w:pBdr>
          <w:top w:val="double" w:sz="6" w:space="1" w:color="auto" w:shadow="1"/>
          <w:left w:val="double" w:sz="6" w:space="4" w:color="auto" w:shadow="1"/>
          <w:bottom w:val="double" w:sz="6" w:space="1" w:color="auto" w:shadow="1"/>
          <w:right w:val="double" w:sz="6" w:space="4" w:color="auto" w:shadow="1"/>
        </w:pBdr>
        <w:ind w:right="630"/>
        <w:rPr>
          <w:sz w:val="18"/>
        </w:rPr>
      </w:pPr>
      <w:r w:rsidRPr="00937F1D">
        <w:rPr>
          <w:sz w:val="18"/>
        </w:rPr>
        <w:t xml:space="preserve">3      </w:t>
      </w:r>
      <w:proofErr w:type="spellStart"/>
      <w:r w:rsidR="00106A1E" w:rsidRPr="00937F1D">
        <w:rPr>
          <w:sz w:val="18"/>
        </w:rPr>
        <w:t>IVMpatient,twenty</w:t>
      </w:r>
      <w:proofErr w:type="spellEnd"/>
      <w:r w:rsidR="00126D31" w:rsidRPr="00937F1D">
        <w:rPr>
          <w:sz w:val="18"/>
        </w:rPr>
        <w:t xml:space="preserve">      </w:t>
      </w:r>
      <w:r w:rsidRPr="00937F1D">
        <w:rPr>
          <w:sz w:val="18"/>
        </w:rPr>
        <w:t xml:space="preserve">1558     Oct 07, 1997 13:48:29    New             </w:t>
      </w:r>
    </w:p>
    <w:p w14:paraId="0D71F22F"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ind w:right="630"/>
        <w:rPr>
          <w:sz w:val="18"/>
        </w:rPr>
      </w:pPr>
      <w:r w:rsidRPr="00937F1D">
        <w:rPr>
          <w:sz w:val="18"/>
        </w:rPr>
        <w:t xml:space="preserve">  Error: PATIENT SSN INVALID                                                    </w:t>
      </w:r>
    </w:p>
    <w:p w14:paraId="6764B91B"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shd w:val="solid" w:color="auto" w:fill="auto"/>
        <w:ind w:right="630"/>
        <w:rPr>
          <w:sz w:val="18"/>
        </w:rPr>
      </w:pPr>
      <w:r w:rsidRPr="00937F1D">
        <w:rPr>
          <w:sz w:val="18"/>
        </w:rPr>
        <w:t>+         * = Patient has been flagged for transmission                      &gt;&gt;&gt;</w:t>
      </w:r>
    </w:p>
    <w:p w14:paraId="1E1E3E51"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ind w:right="630"/>
        <w:rPr>
          <w:sz w:val="18"/>
        </w:rPr>
      </w:pPr>
      <w:r w:rsidRPr="00937F1D">
        <w:rPr>
          <w:sz w:val="18"/>
        </w:rPr>
        <w:t>CD  Change Date Range     CL  Change List           SL  Sort List</w:t>
      </w:r>
    </w:p>
    <w:p w14:paraId="0949666C"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ind w:right="630"/>
        <w:rPr>
          <w:sz w:val="18"/>
        </w:rPr>
      </w:pPr>
      <w:r w:rsidRPr="00937F1D">
        <w:rPr>
          <w:sz w:val="18"/>
        </w:rPr>
        <w:t>CE  Check Error Off List  RP  Retransmit Patient</w:t>
      </w:r>
    </w:p>
    <w:p w14:paraId="5FEAEB2A" w14:textId="77777777" w:rsidR="00FF6AD0" w:rsidRPr="00937F1D" w:rsidRDefault="00FF6AD0">
      <w:pPr>
        <w:pBdr>
          <w:top w:val="double" w:sz="6" w:space="1" w:color="auto" w:shadow="1"/>
          <w:left w:val="double" w:sz="6" w:space="4" w:color="auto" w:shadow="1"/>
          <w:bottom w:val="double" w:sz="6" w:space="1" w:color="auto" w:shadow="1"/>
          <w:right w:val="double" w:sz="6" w:space="4" w:color="auto" w:shadow="1"/>
        </w:pBdr>
        <w:ind w:right="630"/>
        <w:rPr>
          <w:rFonts w:ascii="Courier New" w:hAnsi="Courier New"/>
          <w:sz w:val="18"/>
        </w:rPr>
      </w:pPr>
      <w:r w:rsidRPr="00937F1D">
        <w:rPr>
          <w:rFonts w:ascii="Courier New" w:hAnsi="Courier New"/>
          <w:sz w:val="18"/>
        </w:rPr>
        <w:t xml:space="preserve">Select Action: Next Screen// </w:t>
      </w:r>
      <w:r w:rsidRPr="00937F1D">
        <w:rPr>
          <w:rFonts w:ascii="Courier New" w:hAnsi="Courier New"/>
          <w:b/>
          <w:sz w:val="18"/>
        </w:rPr>
        <w:t>CE</w:t>
      </w:r>
      <w:r w:rsidRPr="00937F1D">
        <w:rPr>
          <w:rFonts w:ascii="Courier New" w:hAnsi="Courier New"/>
          <w:sz w:val="18"/>
        </w:rPr>
        <w:t xml:space="preserve">   Check Error Off List</w:t>
      </w:r>
    </w:p>
    <w:p w14:paraId="524C915C" w14:textId="77777777" w:rsidR="00FF6AD0" w:rsidRPr="00937F1D" w:rsidRDefault="00FF6AD0">
      <w:pPr>
        <w:pBdr>
          <w:top w:val="double" w:sz="6" w:space="1" w:color="auto" w:shadow="1"/>
          <w:left w:val="double" w:sz="6" w:space="4" w:color="auto" w:shadow="1"/>
          <w:bottom w:val="double" w:sz="6" w:space="1" w:color="auto" w:shadow="1"/>
          <w:right w:val="double" w:sz="6" w:space="4" w:color="auto" w:shadow="1"/>
        </w:pBdr>
        <w:ind w:right="630"/>
        <w:rPr>
          <w:rFonts w:ascii="Courier New" w:hAnsi="Courier New"/>
          <w:b/>
          <w:sz w:val="18"/>
        </w:rPr>
      </w:pPr>
      <w:r w:rsidRPr="00937F1D">
        <w:rPr>
          <w:rFonts w:ascii="Courier New" w:hAnsi="Courier New"/>
          <w:sz w:val="18"/>
        </w:rPr>
        <w:t xml:space="preserve">Select Transmission Error(s):  (1-3): </w:t>
      </w:r>
      <w:r w:rsidRPr="00937F1D">
        <w:rPr>
          <w:rFonts w:ascii="Courier New" w:hAnsi="Courier New"/>
          <w:b/>
          <w:sz w:val="18"/>
        </w:rPr>
        <w:t>1</w:t>
      </w:r>
    </w:p>
    <w:p w14:paraId="5E714DDD" w14:textId="77777777" w:rsidR="00FF6AD0" w:rsidRPr="00937F1D" w:rsidRDefault="00FF6AD0"/>
    <w:p w14:paraId="3BC4F027" w14:textId="77777777" w:rsidR="00FF6AD0" w:rsidRPr="00937F1D" w:rsidRDefault="00FF6AD0">
      <w:pPr>
        <w:pStyle w:val="10ptnewcourier"/>
        <w:pBdr>
          <w:top w:val="double" w:sz="6" w:space="1" w:color="auto" w:shadow="1"/>
          <w:left w:val="double" w:sz="6" w:space="4" w:color="auto" w:shadow="1"/>
          <w:bottom w:val="double" w:sz="6" w:space="31" w:color="auto" w:shadow="1"/>
          <w:right w:val="double" w:sz="6" w:space="4" w:color="auto" w:shadow="1"/>
        </w:pBdr>
        <w:ind w:right="630"/>
        <w:rPr>
          <w:sz w:val="18"/>
          <w:u w:val="single"/>
        </w:rPr>
      </w:pPr>
      <w:r w:rsidRPr="00937F1D">
        <w:rPr>
          <w:b/>
          <w:sz w:val="18"/>
          <w:u w:val="single"/>
        </w:rPr>
        <w:t>IVM Transmission Errors</w:t>
      </w:r>
      <w:r w:rsidRPr="00937F1D">
        <w:rPr>
          <w:sz w:val="18"/>
          <w:u w:val="single"/>
        </w:rPr>
        <w:t xml:space="preserve">       Oct 21, 1997 08:45:48          Page:    1 of   13</w:t>
      </w:r>
      <w:r w:rsidRPr="00937F1D">
        <w:rPr>
          <w:sz w:val="18"/>
          <w:u w:val="single"/>
        </w:rPr>
        <w:tab/>
      </w:r>
    </w:p>
    <w:p w14:paraId="0D3DCBFB" w14:textId="77777777" w:rsidR="00FF6AD0" w:rsidRPr="00937F1D" w:rsidRDefault="00FF6AD0">
      <w:pPr>
        <w:pStyle w:val="10ptnewcourier"/>
        <w:pBdr>
          <w:top w:val="double" w:sz="6" w:space="1" w:color="auto" w:shadow="1"/>
          <w:left w:val="double" w:sz="6" w:space="4" w:color="auto" w:shadow="1"/>
          <w:bottom w:val="double" w:sz="6" w:space="31" w:color="auto" w:shadow="1"/>
          <w:right w:val="double" w:sz="6" w:space="4" w:color="auto" w:shadow="1"/>
        </w:pBdr>
        <w:ind w:right="630"/>
        <w:rPr>
          <w:sz w:val="18"/>
        </w:rPr>
      </w:pPr>
      <w:r w:rsidRPr="00937F1D">
        <w:rPr>
          <w:sz w:val="18"/>
        </w:rPr>
        <w:t xml:space="preserve">Sort By: Patient Name                        Date Range: 10/07/97 thru 10/21/97 </w:t>
      </w:r>
    </w:p>
    <w:p w14:paraId="16C71E6C" w14:textId="77777777" w:rsidR="00FF6AD0" w:rsidRPr="00937F1D" w:rsidRDefault="00FF6AD0">
      <w:pPr>
        <w:pStyle w:val="10ptnewcourier"/>
        <w:pBdr>
          <w:top w:val="double" w:sz="6" w:space="1" w:color="auto" w:shadow="1"/>
          <w:left w:val="double" w:sz="6" w:space="4" w:color="auto" w:shadow="1"/>
          <w:bottom w:val="double" w:sz="6" w:space="31" w:color="auto" w:shadow="1"/>
          <w:right w:val="double" w:sz="6" w:space="4" w:color="auto" w:shadow="1"/>
        </w:pBdr>
        <w:ind w:right="630"/>
        <w:rPr>
          <w:sz w:val="18"/>
        </w:rPr>
      </w:pPr>
      <w:r w:rsidRPr="00937F1D">
        <w:rPr>
          <w:sz w:val="18"/>
        </w:rPr>
        <w:t>Error Processing Statuses: New</w:t>
      </w:r>
    </w:p>
    <w:p w14:paraId="6FE6DE96" w14:textId="77777777" w:rsidR="00FF6AD0" w:rsidRPr="00937F1D" w:rsidRDefault="00FF6AD0">
      <w:pPr>
        <w:pStyle w:val="10ptnewcourier"/>
        <w:pBdr>
          <w:top w:val="double" w:sz="6" w:space="1" w:color="auto" w:shadow="1"/>
          <w:left w:val="double" w:sz="6" w:space="4" w:color="auto" w:shadow="1"/>
          <w:bottom w:val="double" w:sz="6" w:space="31" w:color="auto" w:shadow="1"/>
          <w:right w:val="double" w:sz="6" w:space="4" w:color="auto" w:shadow="1"/>
        </w:pBdr>
        <w:ind w:right="630"/>
        <w:rPr>
          <w:sz w:val="18"/>
          <w:u w:val="single"/>
        </w:rPr>
      </w:pPr>
      <w:r w:rsidRPr="00937F1D">
        <w:rPr>
          <w:sz w:val="18"/>
          <w:u w:val="single"/>
        </w:rPr>
        <w:t xml:space="preserve">       Patient Name           PT ID    Date/Time ACK Received   Process Status</w:t>
      </w:r>
      <w:r w:rsidRPr="00937F1D">
        <w:rPr>
          <w:sz w:val="18"/>
          <w:u w:val="single"/>
        </w:rPr>
        <w:tab/>
      </w:r>
    </w:p>
    <w:p w14:paraId="06F61A08" w14:textId="77777777" w:rsidR="00FF6AD0" w:rsidRPr="00937F1D" w:rsidRDefault="00FF6AD0" w:rsidP="009E1778">
      <w:pPr>
        <w:pStyle w:val="10ptnewcourier"/>
        <w:pBdr>
          <w:top w:val="double" w:sz="6" w:space="1" w:color="auto" w:shadow="1"/>
          <w:left w:val="double" w:sz="6" w:space="4" w:color="auto" w:shadow="1"/>
          <w:bottom w:val="double" w:sz="6" w:space="31" w:color="auto" w:shadow="1"/>
          <w:right w:val="double" w:sz="6" w:space="4" w:color="auto" w:shadow="1"/>
        </w:pBdr>
        <w:ind w:right="630"/>
        <w:rPr>
          <w:sz w:val="18"/>
        </w:rPr>
      </w:pPr>
      <w:r w:rsidRPr="00937F1D">
        <w:rPr>
          <w:sz w:val="18"/>
        </w:rPr>
        <w:t xml:space="preserve">1      </w:t>
      </w:r>
      <w:proofErr w:type="spellStart"/>
      <w:r w:rsidR="009E1778" w:rsidRPr="00937F1D">
        <w:rPr>
          <w:sz w:val="18"/>
        </w:rPr>
        <w:t>IVMpatient,eighteen</w:t>
      </w:r>
      <w:proofErr w:type="spellEnd"/>
      <w:r w:rsidRPr="00937F1D">
        <w:rPr>
          <w:sz w:val="18"/>
        </w:rPr>
        <w:t xml:space="preserve">     1555     Oct 07, 1997 13:48:29    </w:t>
      </w:r>
      <w:r w:rsidRPr="00937F1D">
        <w:rPr>
          <w:b/>
          <w:sz w:val="18"/>
        </w:rPr>
        <w:t>Checked</w:t>
      </w:r>
      <w:r w:rsidRPr="00937F1D">
        <w:rPr>
          <w:sz w:val="18"/>
        </w:rPr>
        <w:t xml:space="preserve">         </w:t>
      </w:r>
    </w:p>
    <w:p w14:paraId="2A5149FF" w14:textId="77777777" w:rsidR="00FF6AD0" w:rsidRPr="00937F1D" w:rsidRDefault="00FF6AD0">
      <w:pPr>
        <w:pStyle w:val="10ptnewcourier"/>
        <w:pBdr>
          <w:top w:val="double" w:sz="6" w:space="1" w:color="auto" w:shadow="1"/>
          <w:left w:val="double" w:sz="6" w:space="4" w:color="auto" w:shadow="1"/>
          <w:bottom w:val="double" w:sz="6" w:space="31" w:color="auto" w:shadow="1"/>
          <w:right w:val="double" w:sz="6" w:space="4" w:color="auto" w:shadow="1"/>
        </w:pBdr>
        <w:ind w:right="630"/>
        <w:rPr>
          <w:sz w:val="18"/>
        </w:rPr>
      </w:pPr>
      <w:r w:rsidRPr="00937F1D">
        <w:rPr>
          <w:sz w:val="18"/>
        </w:rPr>
        <w:t xml:space="preserve">  Error: PATIENT NAME INVALID                                                   </w:t>
      </w:r>
    </w:p>
    <w:p w14:paraId="0B90921C" w14:textId="77777777" w:rsidR="00FF6AD0" w:rsidRPr="00937F1D" w:rsidRDefault="00FF6AD0" w:rsidP="009E1778">
      <w:pPr>
        <w:pStyle w:val="10ptnewcourier"/>
        <w:pBdr>
          <w:top w:val="double" w:sz="6" w:space="1" w:color="auto" w:shadow="1"/>
          <w:left w:val="double" w:sz="6" w:space="4" w:color="auto" w:shadow="1"/>
          <w:bottom w:val="double" w:sz="6" w:space="31" w:color="auto" w:shadow="1"/>
          <w:right w:val="double" w:sz="6" w:space="4" w:color="auto" w:shadow="1"/>
        </w:pBdr>
        <w:ind w:right="630"/>
        <w:rPr>
          <w:sz w:val="18"/>
        </w:rPr>
      </w:pPr>
      <w:r w:rsidRPr="00937F1D">
        <w:rPr>
          <w:sz w:val="18"/>
        </w:rPr>
        <w:t xml:space="preserve">2      </w:t>
      </w:r>
      <w:proofErr w:type="spellStart"/>
      <w:r w:rsidR="009E1778" w:rsidRPr="00937F1D">
        <w:rPr>
          <w:sz w:val="18"/>
        </w:rPr>
        <w:t>IVMpatient,nineteen</w:t>
      </w:r>
      <w:proofErr w:type="spellEnd"/>
      <w:r w:rsidRPr="00937F1D">
        <w:rPr>
          <w:sz w:val="18"/>
        </w:rPr>
        <w:t xml:space="preserve">     1555     Oct 07, 1997 13:48:30    New             </w:t>
      </w:r>
    </w:p>
    <w:p w14:paraId="4441E0D0" w14:textId="77777777" w:rsidR="00FF6AD0" w:rsidRPr="00937F1D" w:rsidRDefault="00FF6AD0">
      <w:pPr>
        <w:pStyle w:val="10ptnewcourier"/>
        <w:pBdr>
          <w:top w:val="double" w:sz="6" w:space="1" w:color="auto" w:shadow="1"/>
          <w:left w:val="double" w:sz="6" w:space="4" w:color="auto" w:shadow="1"/>
          <w:bottom w:val="double" w:sz="6" w:space="31" w:color="auto" w:shadow="1"/>
          <w:right w:val="double" w:sz="6" w:space="4" w:color="auto" w:shadow="1"/>
        </w:pBdr>
        <w:ind w:right="630"/>
        <w:rPr>
          <w:sz w:val="18"/>
        </w:rPr>
      </w:pPr>
      <w:r w:rsidRPr="00937F1D">
        <w:rPr>
          <w:sz w:val="18"/>
        </w:rPr>
        <w:t xml:space="preserve">  Error: PATIENT NAME INVALID                                                   </w:t>
      </w:r>
    </w:p>
    <w:p w14:paraId="2E5A5E96" w14:textId="77777777" w:rsidR="00FF6AD0" w:rsidRPr="00937F1D" w:rsidRDefault="00FF6AD0" w:rsidP="009E1778">
      <w:pPr>
        <w:pStyle w:val="10ptnewcourier"/>
        <w:pBdr>
          <w:top w:val="double" w:sz="6" w:space="1" w:color="auto" w:shadow="1"/>
          <w:left w:val="double" w:sz="6" w:space="4" w:color="auto" w:shadow="1"/>
          <w:bottom w:val="double" w:sz="6" w:space="31" w:color="auto" w:shadow="1"/>
          <w:right w:val="double" w:sz="6" w:space="4" w:color="auto" w:shadow="1"/>
        </w:pBdr>
        <w:ind w:right="630"/>
        <w:rPr>
          <w:sz w:val="18"/>
        </w:rPr>
      </w:pPr>
      <w:r w:rsidRPr="00937F1D">
        <w:rPr>
          <w:sz w:val="18"/>
        </w:rPr>
        <w:t xml:space="preserve">3      </w:t>
      </w:r>
      <w:proofErr w:type="spellStart"/>
      <w:r w:rsidR="009E1778" w:rsidRPr="00937F1D">
        <w:rPr>
          <w:sz w:val="18"/>
        </w:rPr>
        <w:t>IVMpatient,twenty</w:t>
      </w:r>
      <w:proofErr w:type="spellEnd"/>
      <w:r w:rsidRPr="00937F1D">
        <w:rPr>
          <w:sz w:val="18"/>
        </w:rPr>
        <w:t xml:space="preserve">       1558     Oct 07, 1997 13:48:29    New             </w:t>
      </w:r>
    </w:p>
    <w:p w14:paraId="5BEB5DDB" w14:textId="77777777" w:rsidR="00FF6AD0" w:rsidRPr="00937F1D" w:rsidRDefault="00FF6AD0">
      <w:pPr>
        <w:pStyle w:val="10ptnewcourier"/>
        <w:pBdr>
          <w:top w:val="double" w:sz="6" w:space="1" w:color="auto" w:shadow="1"/>
          <w:left w:val="double" w:sz="6" w:space="4" w:color="auto" w:shadow="1"/>
          <w:bottom w:val="double" w:sz="6" w:space="31" w:color="auto" w:shadow="1"/>
          <w:right w:val="double" w:sz="6" w:space="4" w:color="auto" w:shadow="1"/>
        </w:pBdr>
        <w:ind w:right="630"/>
        <w:rPr>
          <w:sz w:val="18"/>
        </w:rPr>
      </w:pPr>
      <w:r w:rsidRPr="00937F1D">
        <w:rPr>
          <w:sz w:val="18"/>
        </w:rPr>
        <w:t xml:space="preserve">  Error: PATIENT SSN INVALID                                                    </w:t>
      </w:r>
    </w:p>
    <w:p w14:paraId="6F7C91B1" w14:textId="77777777" w:rsidR="00FF6AD0" w:rsidRPr="00937F1D" w:rsidRDefault="00FF6AD0">
      <w:pPr>
        <w:pStyle w:val="10ptnewcourier"/>
        <w:pBdr>
          <w:top w:val="double" w:sz="6" w:space="1" w:color="auto" w:shadow="1"/>
          <w:left w:val="double" w:sz="6" w:space="4" w:color="auto" w:shadow="1"/>
          <w:bottom w:val="double" w:sz="6" w:space="31" w:color="auto" w:shadow="1"/>
          <w:right w:val="double" w:sz="6" w:space="4" w:color="auto" w:shadow="1"/>
        </w:pBdr>
        <w:shd w:val="solid" w:color="auto" w:fill="auto"/>
        <w:ind w:right="630"/>
        <w:rPr>
          <w:sz w:val="18"/>
        </w:rPr>
      </w:pPr>
      <w:r w:rsidRPr="00937F1D">
        <w:rPr>
          <w:sz w:val="18"/>
        </w:rPr>
        <w:t>+         * = Patient has been flagged for transmission                      &gt;&gt;&gt;</w:t>
      </w:r>
    </w:p>
    <w:p w14:paraId="18EE2C2A" w14:textId="77777777" w:rsidR="00FF6AD0" w:rsidRPr="00937F1D" w:rsidRDefault="00FF6AD0">
      <w:pPr>
        <w:pStyle w:val="10ptnewcourier"/>
        <w:pBdr>
          <w:top w:val="double" w:sz="6" w:space="1" w:color="auto" w:shadow="1"/>
          <w:left w:val="double" w:sz="6" w:space="4" w:color="auto" w:shadow="1"/>
          <w:bottom w:val="double" w:sz="6" w:space="31" w:color="auto" w:shadow="1"/>
          <w:right w:val="double" w:sz="6" w:space="4" w:color="auto" w:shadow="1"/>
        </w:pBdr>
        <w:ind w:right="630"/>
        <w:rPr>
          <w:sz w:val="18"/>
        </w:rPr>
      </w:pPr>
      <w:r w:rsidRPr="00937F1D">
        <w:rPr>
          <w:sz w:val="18"/>
        </w:rPr>
        <w:t>CD  Change Date Range     CL  Change List           SL  Sort List</w:t>
      </w:r>
    </w:p>
    <w:p w14:paraId="0420FA4A" w14:textId="77777777" w:rsidR="00FF6AD0" w:rsidRPr="00937F1D" w:rsidRDefault="00FF6AD0">
      <w:pPr>
        <w:pStyle w:val="10ptnewcourier"/>
        <w:pBdr>
          <w:top w:val="double" w:sz="6" w:space="1" w:color="auto" w:shadow="1"/>
          <w:left w:val="double" w:sz="6" w:space="4" w:color="auto" w:shadow="1"/>
          <w:bottom w:val="double" w:sz="6" w:space="31" w:color="auto" w:shadow="1"/>
          <w:right w:val="double" w:sz="6" w:space="4" w:color="auto" w:shadow="1"/>
        </w:pBdr>
        <w:ind w:right="630"/>
        <w:rPr>
          <w:sz w:val="18"/>
        </w:rPr>
      </w:pPr>
      <w:r w:rsidRPr="00937F1D">
        <w:rPr>
          <w:sz w:val="18"/>
        </w:rPr>
        <w:t>CE  Check Error Off List  RP  Retransmit Patient</w:t>
      </w:r>
    </w:p>
    <w:p w14:paraId="002E90C0" w14:textId="77777777" w:rsidR="00FF6AD0" w:rsidRPr="00937F1D" w:rsidRDefault="00FF6AD0">
      <w:pPr>
        <w:pBdr>
          <w:top w:val="double" w:sz="6" w:space="1" w:color="auto" w:shadow="1"/>
          <w:left w:val="double" w:sz="6" w:space="4" w:color="auto" w:shadow="1"/>
          <w:bottom w:val="double" w:sz="6" w:space="31" w:color="auto" w:shadow="1"/>
          <w:right w:val="double" w:sz="6" w:space="4" w:color="auto" w:shadow="1"/>
        </w:pBdr>
        <w:ind w:right="630"/>
        <w:rPr>
          <w:rFonts w:ascii="Courier New" w:hAnsi="Courier New"/>
          <w:sz w:val="18"/>
        </w:rPr>
      </w:pPr>
      <w:r w:rsidRPr="00937F1D">
        <w:rPr>
          <w:rFonts w:ascii="Courier New" w:hAnsi="Courier New"/>
          <w:sz w:val="18"/>
        </w:rPr>
        <w:t>Select Action: Next Screen//</w:t>
      </w:r>
    </w:p>
    <w:p w14:paraId="1573BB24" w14:textId="77777777" w:rsidR="00FF6AD0" w:rsidRPr="00937F1D" w:rsidRDefault="00FF6AD0">
      <w:pPr>
        <w:pStyle w:val="FootnoteText"/>
      </w:pPr>
    </w:p>
    <w:p w14:paraId="13DF200F" w14:textId="77777777" w:rsidR="00FF6AD0" w:rsidRPr="00937F1D" w:rsidRDefault="00FF6AD0">
      <w:pPr>
        <w:pStyle w:val="Heading2"/>
      </w:pPr>
      <w:r w:rsidRPr="00937F1D">
        <w:br w:type="page"/>
      </w:r>
      <w:bookmarkStart w:id="68" w:name="_Toc462724146"/>
      <w:bookmarkStart w:id="69" w:name="_Toc48728741"/>
      <w:bookmarkStart w:id="70" w:name="_Toc42774699"/>
      <w:r w:rsidRPr="00937F1D">
        <w:lastRenderedPageBreak/>
        <w:t>IVM Financial Query</w:t>
      </w:r>
      <w:bookmarkEnd w:id="68"/>
      <w:bookmarkEnd w:id="69"/>
      <w:bookmarkEnd w:id="70"/>
      <w:r w:rsidRPr="00937F1D">
        <w:t xml:space="preserve"> </w:t>
      </w:r>
      <w:r w:rsidR="00154D2F" w:rsidRPr="00937F1D">
        <w:fldChar w:fldCharType="begin"/>
      </w:r>
      <w:r w:rsidRPr="00937F1D">
        <w:instrText xml:space="preserve"> XE "IVM Financial Query" </w:instrText>
      </w:r>
      <w:r w:rsidR="00154D2F" w:rsidRPr="00937F1D">
        <w:fldChar w:fldCharType="end"/>
      </w:r>
    </w:p>
    <w:p w14:paraId="71DDA855" w14:textId="77777777" w:rsidR="00FF6AD0" w:rsidRPr="00937F1D" w:rsidRDefault="00FF6AD0"/>
    <w:p w14:paraId="5F8FC2D0" w14:textId="77777777" w:rsidR="00FF6AD0" w:rsidRPr="00937F1D" w:rsidRDefault="00FF6AD0"/>
    <w:p w14:paraId="2931943C" w14:textId="77777777" w:rsidR="00FF6AD0" w:rsidRPr="00937F1D" w:rsidRDefault="00FF6AD0">
      <w:pPr>
        <w:rPr>
          <w:b/>
          <w:bCs/>
        </w:rPr>
      </w:pPr>
      <w:r w:rsidRPr="00937F1D">
        <w:rPr>
          <w:b/>
          <w:bCs/>
        </w:rPr>
        <w:t>Introduction</w:t>
      </w:r>
    </w:p>
    <w:p w14:paraId="6E108022" w14:textId="77777777" w:rsidR="00FF6AD0" w:rsidRPr="00937F1D" w:rsidRDefault="00FF6AD0"/>
    <w:p w14:paraId="0A109D5A" w14:textId="77777777" w:rsidR="00FF6AD0" w:rsidRPr="00937F1D" w:rsidRDefault="00FF6AD0">
      <w:r w:rsidRPr="00937F1D">
        <w:t xml:space="preserve">The IVM Main Menu allows you to manually generate financial queries to the HEC for patients that require updated income </w:t>
      </w:r>
      <w:r w:rsidRPr="00937F1D">
        <w:rPr>
          <w:rStyle w:val="EmailStyle571"/>
          <w:rFonts w:ascii="Times New Roman" w:hAnsi="Times New Roman" w:cs="Times New Roman"/>
          <w:color w:val="auto"/>
          <w:sz w:val="24"/>
        </w:rPr>
        <w:t xml:space="preserve">Means Test, Copay Test, and Income Screening </w:t>
      </w:r>
      <w:r w:rsidRPr="00937F1D">
        <w:t xml:space="preserve">information.  The prompts ask you to select a patient, verify that you want to send a financial query, and if you want to receive notification when a reply is received.  </w:t>
      </w:r>
    </w:p>
    <w:p w14:paraId="3A71490E" w14:textId="77777777" w:rsidR="00FF6AD0" w:rsidRPr="00937F1D" w:rsidRDefault="00FF6AD0"/>
    <w:p w14:paraId="270C833E" w14:textId="77777777" w:rsidR="00FF6AD0" w:rsidRPr="00937F1D" w:rsidRDefault="00FF6AD0">
      <w:r w:rsidRPr="00937F1D">
        <w:t>You cannot send a query if</w:t>
      </w:r>
    </w:p>
    <w:p w14:paraId="26139D3E" w14:textId="77777777" w:rsidR="00FF6AD0" w:rsidRPr="00937F1D" w:rsidRDefault="00FF6AD0"/>
    <w:p w14:paraId="59842472" w14:textId="77777777" w:rsidR="00FF6AD0" w:rsidRPr="00937F1D" w:rsidRDefault="00FF6AD0">
      <w:pPr>
        <w:numPr>
          <w:ilvl w:val="0"/>
          <w:numId w:val="5"/>
        </w:numPr>
      </w:pPr>
      <w:r w:rsidRPr="00937F1D">
        <w:t>A query is already pending for the selected patient.</w:t>
      </w:r>
    </w:p>
    <w:p w14:paraId="3D7709D9" w14:textId="77777777" w:rsidR="00FF6AD0" w:rsidRPr="00937F1D" w:rsidRDefault="00FF6AD0">
      <w:pPr>
        <w:numPr>
          <w:ilvl w:val="0"/>
          <w:numId w:val="5"/>
        </w:numPr>
      </w:pPr>
      <w:r w:rsidRPr="00937F1D">
        <w:t>No financial query is required for the selected patient.  (For example, the patient is in Enrollment Priority Group 1.)</w:t>
      </w:r>
    </w:p>
    <w:p w14:paraId="1AC19AE8" w14:textId="77777777" w:rsidR="00FF6AD0" w:rsidRPr="00937F1D" w:rsidRDefault="00FF6AD0"/>
    <w:p w14:paraId="10607E4A" w14:textId="77777777" w:rsidR="00FF6AD0" w:rsidRPr="00937F1D" w:rsidRDefault="00FF6AD0"/>
    <w:p w14:paraId="60D9A5B6" w14:textId="77777777" w:rsidR="00FF6AD0" w:rsidRPr="00937F1D" w:rsidRDefault="00FF6AD0">
      <w:pPr>
        <w:pStyle w:val="FootnoteText"/>
        <w:rPr>
          <w:b/>
          <w:bCs/>
        </w:rPr>
      </w:pPr>
      <w:r w:rsidRPr="00937F1D">
        <w:rPr>
          <w:b/>
          <w:bCs/>
        </w:rPr>
        <w:t>Example</w:t>
      </w:r>
    </w:p>
    <w:p w14:paraId="18B7263D" w14:textId="77777777" w:rsidR="00FF6AD0" w:rsidRPr="00937F1D" w:rsidRDefault="00FF6AD0">
      <w:pPr>
        <w:pStyle w:val="FootnoteText"/>
      </w:pPr>
    </w:p>
    <w:p w14:paraId="4542B3F2"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This option allows queries to be sent to the Health Eligibility</w:t>
      </w:r>
    </w:p>
    <w:p w14:paraId="2AFE3730"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Center (HEC) for patients that require updated income information.</w:t>
      </w:r>
    </w:p>
    <w:p w14:paraId="7597F1F8"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p>
    <w:p w14:paraId="612AA683" w14:textId="77777777" w:rsidR="00FF6AD0" w:rsidRPr="00937F1D" w:rsidRDefault="00FF6AD0" w:rsidP="00DA6323">
      <w:pPr>
        <w:pStyle w:val="10ptnewcourier"/>
        <w:pBdr>
          <w:top w:val="double" w:sz="6" w:space="1" w:color="auto" w:shadow="1"/>
          <w:left w:val="double" w:sz="6" w:space="4" w:color="auto" w:shadow="1"/>
          <w:bottom w:val="double" w:sz="6" w:space="1" w:color="auto" w:shadow="1"/>
          <w:right w:val="double" w:sz="6" w:space="4" w:color="auto" w:shadow="1"/>
        </w:pBdr>
        <w:rPr>
          <w:lang w:val="fr-CA"/>
        </w:rPr>
      </w:pPr>
      <w:r w:rsidRPr="00937F1D">
        <w:rPr>
          <w:lang w:val="fr-CA"/>
        </w:rPr>
        <w:t xml:space="preserve">Select PATIENT NAME: </w:t>
      </w:r>
      <w:proofErr w:type="spellStart"/>
      <w:proofErr w:type="gramStart"/>
      <w:r w:rsidR="00DA6323" w:rsidRPr="00937F1D">
        <w:rPr>
          <w:sz w:val="18"/>
          <w:lang w:val="fr-CA"/>
        </w:rPr>
        <w:t>IVMpatient,t</w:t>
      </w:r>
      <w:proofErr w:type="spellEnd"/>
      <w:proofErr w:type="gramEnd"/>
      <w:r w:rsidR="009438D7" w:rsidRPr="00937F1D">
        <w:rPr>
          <w:lang w:val="fr-CA"/>
        </w:rPr>
        <w:t xml:space="preserve">     </w:t>
      </w:r>
      <w:proofErr w:type="spellStart"/>
      <w:r w:rsidR="00DA6323" w:rsidRPr="00937F1D">
        <w:rPr>
          <w:sz w:val="18"/>
          <w:lang w:val="fr-CA"/>
        </w:rPr>
        <w:t>IVMpatient,t</w:t>
      </w:r>
      <w:proofErr w:type="spellEnd"/>
      <w:r w:rsidR="009438D7" w:rsidRPr="00937F1D">
        <w:rPr>
          <w:lang w:val="fr-CA"/>
        </w:rPr>
        <w:t xml:space="preserve">          </w:t>
      </w:r>
      <w:r w:rsidRPr="00937F1D">
        <w:rPr>
          <w:lang w:val="fr-CA"/>
        </w:rPr>
        <w:t>3-26-66    105032666</w:t>
      </w:r>
    </w:p>
    <w:p w14:paraId="3C42CD53"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rPr>
          <w:lang w:val="fr-CA"/>
        </w:rPr>
        <w:t xml:space="preserve">     </w:t>
      </w:r>
      <w:r w:rsidRPr="00937F1D">
        <w:t xml:space="preserve">NO     NSC VETERAN    SH </w:t>
      </w:r>
    </w:p>
    <w:p w14:paraId="69CBCBE8"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 xml:space="preserve">Enrollment Priority:            Category: IN PROCESS    End Date: </w:t>
      </w:r>
    </w:p>
    <w:p w14:paraId="4A5A6C8E"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p>
    <w:p w14:paraId="0A03654C"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p>
    <w:p w14:paraId="3F51C2B1"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 xml:space="preserve">                 *** Patient Requires a Means Test ***</w:t>
      </w:r>
    </w:p>
    <w:p w14:paraId="3EA6CEFA"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p>
    <w:p w14:paraId="205F1C06"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 xml:space="preserve">          Patient's Test dated DEC 21,1998 is MT COPAY EXEMPT. The test</w:t>
      </w:r>
    </w:p>
    <w:p w14:paraId="7BC2C56D"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 xml:space="preserve">          date is greater than 365 days old.  Please update.</w:t>
      </w:r>
    </w:p>
    <w:p w14:paraId="7A1CF016"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p>
    <w:p w14:paraId="4333882F"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Enter &lt;RETURN&gt; to continue.</w:t>
      </w:r>
    </w:p>
    <w:p w14:paraId="2AFC4738"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p>
    <w:p w14:paraId="2B450883"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Financial query queued to be sent to the HEC...</w:t>
      </w:r>
    </w:p>
    <w:p w14:paraId="126442EA"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p>
    <w:p w14:paraId="2B67BCC3"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p>
    <w:p w14:paraId="45C14FB1"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p>
    <w:p w14:paraId="241B24C0"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 xml:space="preserve">Would you like to send a financial query for this patient? YES// </w:t>
      </w:r>
    </w:p>
    <w:p w14:paraId="405D9F5C"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p>
    <w:p w14:paraId="62B75C72"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 xml:space="preserve">Do you want to be notified when a query reply is received? YES// </w:t>
      </w:r>
    </w:p>
    <w:p w14:paraId="2F625AF4"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p>
    <w:p w14:paraId="6B481ECD" w14:textId="77777777" w:rsidR="00FF6AD0" w:rsidRPr="00937F1D" w:rsidRDefault="00FF6AD0">
      <w:pPr>
        <w:pStyle w:val="10ptnewcourier"/>
        <w:pBdr>
          <w:top w:val="double" w:sz="6" w:space="1" w:color="auto" w:shadow="1"/>
          <w:left w:val="double" w:sz="6" w:space="4" w:color="auto" w:shadow="1"/>
          <w:bottom w:val="double" w:sz="6" w:space="1" w:color="auto" w:shadow="1"/>
          <w:right w:val="double" w:sz="6" w:space="4" w:color="auto" w:shadow="1"/>
        </w:pBdr>
      </w:pPr>
      <w:r w:rsidRPr="00937F1D">
        <w:t>Failure to send query: A FINANCIAL QUERY IS CURRENTLY OPEN OR JUST SENT</w:t>
      </w:r>
    </w:p>
    <w:p w14:paraId="48D28859" w14:textId="77777777" w:rsidR="00FF6AD0" w:rsidRPr="00937F1D" w:rsidRDefault="00FF6AD0">
      <w:pPr>
        <w:pStyle w:val="FootnoteText"/>
      </w:pPr>
    </w:p>
    <w:p w14:paraId="4FC58B22" w14:textId="77777777" w:rsidR="00FF6AD0" w:rsidRPr="00937F1D" w:rsidRDefault="00FF6AD0">
      <w:pPr>
        <w:pStyle w:val="FootnoteText"/>
      </w:pPr>
    </w:p>
    <w:p w14:paraId="68777828" w14:textId="77777777" w:rsidR="00FF6AD0" w:rsidRPr="00937F1D" w:rsidRDefault="00FF6AD0">
      <w:pPr>
        <w:pStyle w:val="FootnoteText"/>
        <w:sectPr w:rsidR="00FF6AD0" w:rsidRPr="00937F1D">
          <w:headerReference w:type="even" r:id="rId26"/>
          <w:headerReference w:type="default" r:id="rId27"/>
          <w:headerReference w:type="first" r:id="rId28"/>
          <w:pgSz w:w="12240" w:h="15840"/>
          <w:pgMar w:top="1440" w:right="1440" w:bottom="1440" w:left="1440" w:header="720" w:footer="720" w:gutter="0"/>
          <w:cols w:space="720"/>
          <w:titlePg/>
        </w:sectPr>
      </w:pPr>
    </w:p>
    <w:p w14:paraId="4A498A72" w14:textId="77777777" w:rsidR="00FF6AD0" w:rsidRPr="00937F1D" w:rsidRDefault="00FF6AD0">
      <w:pPr>
        <w:pStyle w:val="Heading1"/>
      </w:pPr>
      <w:bookmarkStart w:id="71" w:name="_Toc48728742"/>
      <w:bookmarkStart w:id="72" w:name="_Toc42774700"/>
      <w:r w:rsidRPr="00937F1D">
        <w:lastRenderedPageBreak/>
        <w:t>Glossary</w:t>
      </w:r>
      <w:bookmarkEnd w:id="71"/>
      <w:bookmarkEnd w:id="72"/>
      <w:r w:rsidRPr="00937F1D">
        <w:t xml:space="preserve"> </w:t>
      </w:r>
      <w:r w:rsidR="00154D2F" w:rsidRPr="00937F1D">
        <w:fldChar w:fldCharType="begin"/>
      </w:r>
      <w:r w:rsidRPr="00937F1D">
        <w:instrText xml:space="preserve"> XE "Glossary" </w:instrText>
      </w:r>
      <w:r w:rsidR="00154D2F" w:rsidRPr="00937F1D">
        <w:fldChar w:fldCharType="end"/>
      </w:r>
    </w:p>
    <w:p w14:paraId="0251112F" w14:textId="77777777" w:rsidR="00FF6AD0" w:rsidRPr="00937F1D" w:rsidRDefault="00FF6AD0">
      <w:pPr>
        <w:tabs>
          <w:tab w:val="left" w:pos="2880"/>
          <w:tab w:val="left" w:pos="5760"/>
          <w:tab w:val="left" w:pos="7200"/>
        </w:tabs>
      </w:pPr>
    </w:p>
    <w:p w14:paraId="7B0CDC69" w14:textId="77777777" w:rsidR="00FF6AD0" w:rsidRPr="00937F1D" w:rsidRDefault="00FF6AD0">
      <w:pPr>
        <w:pStyle w:val="FootnoteText"/>
        <w:tabs>
          <w:tab w:val="left" w:pos="2880"/>
          <w:tab w:val="left" w:pos="5760"/>
          <w:tab w:val="left" w:pos="7200"/>
        </w:tabs>
      </w:pPr>
    </w:p>
    <w:p w14:paraId="3770AC06" w14:textId="77777777" w:rsidR="00FF6AD0" w:rsidRPr="00937F1D" w:rsidRDefault="00FF6AD0">
      <w:r w:rsidRPr="00937F1D">
        <w:t>This glossary contains terms and their definitions as they relate to the IVM package.</w:t>
      </w:r>
    </w:p>
    <w:p w14:paraId="788420BE" w14:textId="77777777" w:rsidR="00FF6AD0" w:rsidRPr="00937F1D" w:rsidRDefault="00FF6AD0">
      <w:pPr>
        <w:ind w:left="3240" w:hanging="3240"/>
      </w:pPr>
    </w:p>
    <w:p w14:paraId="7FE90C8F" w14:textId="77777777" w:rsidR="008570AF" w:rsidRPr="00937F1D" w:rsidRDefault="008570AF">
      <w:pPr>
        <w:ind w:left="3240" w:hanging="3240"/>
      </w:pPr>
      <w:r w:rsidRPr="00937F1D">
        <w:t>CASS</w:t>
      </w:r>
      <w:r w:rsidRPr="00937F1D">
        <w:tab/>
        <w:t>Coding Accuracy Support System, software provided by the United States Postal Service to verify delivery to an address</w:t>
      </w:r>
      <w:r w:rsidR="00717607" w:rsidRPr="00937F1D">
        <w:t>.</w:t>
      </w:r>
    </w:p>
    <w:p w14:paraId="2A93CDC0" w14:textId="77777777" w:rsidR="008570AF" w:rsidRPr="00937F1D" w:rsidRDefault="008570AF">
      <w:pPr>
        <w:ind w:left="3240" w:hanging="3240"/>
      </w:pPr>
    </w:p>
    <w:p w14:paraId="034905B6" w14:textId="77777777" w:rsidR="00FF6AD0" w:rsidRPr="00937F1D" w:rsidRDefault="00FF6AD0">
      <w:pPr>
        <w:ind w:left="3240" w:hanging="3240"/>
      </w:pPr>
      <w:r w:rsidRPr="00937F1D">
        <w:t>MT Copay Exempt veteran</w:t>
      </w:r>
      <w:r w:rsidRPr="00937F1D">
        <w:tab/>
        <w:t>A patient who, as a result of Means Testing, is in the mandatory category in regard to eligibility for VA care.</w:t>
      </w:r>
    </w:p>
    <w:p w14:paraId="236CCB1F" w14:textId="77777777" w:rsidR="00FF6AD0" w:rsidRPr="00937F1D" w:rsidRDefault="00FF6AD0">
      <w:pPr>
        <w:ind w:left="3240" w:hanging="3240"/>
      </w:pPr>
    </w:p>
    <w:p w14:paraId="1FB919FD" w14:textId="77777777" w:rsidR="00FF6AD0" w:rsidRPr="00937F1D" w:rsidRDefault="00FF6AD0">
      <w:pPr>
        <w:ind w:left="3240" w:hanging="3240"/>
      </w:pPr>
      <w:r w:rsidRPr="00937F1D">
        <w:t>MT Copay Required veteran</w:t>
      </w:r>
      <w:r w:rsidRPr="00937F1D">
        <w:tab/>
        <w:t>A patient who, as a result of Means Testing, is in the discretionary category in regard to eligibility for VA care.</w:t>
      </w:r>
    </w:p>
    <w:p w14:paraId="1B26D275" w14:textId="77777777" w:rsidR="00FF6AD0" w:rsidRPr="00937F1D" w:rsidRDefault="00FF6AD0">
      <w:pPr>
        <w:tabs>
          <w:tab w:val="left" w:pos="2880"/>
          <w:tab w:val="left" w:pos="5760"/>
          <w:tab w:val="left" w:pos="7200"/>
        </w:tabs>
        <w:ind w:left="3240" w:hanging="3240"/>
      </w:pPr>
    </w:p>
    <w:p w14:paraId="3B649A49" w14:textId="77777777" w:rsidR="00FF6AD0" w:rsidRPr="00937F1D" w:rsidRDefault="00FF6AD0">
      <w:pPr>
        <w:ind w:left="3240" w:hanging="3240"/>
      </w:pPr>
      <w:r w:rsidRPr="00937F1D">
        <w:t>full data transmission</w:t>
      </w:r>
      <w:r w:rsidRPr="00937F1D">
        <w:tab/>
        <w:t>A complete information profile transmitted to the HEC containing patient demographic, eligibility, Means Test, income, insurance, and enrollment information.</w:t>
      </w:r>
    </w:p>
    <w:p w14:paraId="1D7FBCD0" w14:textId="77777777" w:rsidR="00FF6AD0" w:rsidRPr="00937F1D" w:rsidRDefault="00FF6AD0">
      <w:pPr>
        <w:ind w:left="3240" w:hanging="3240"/>
      </w:pPr>
    </w:p>
    <w:p w14:paraId="487B2651" w14:textId="77777777" w:rsidR="00FF6AD0" w:rsidRPr="00937F1D" w:rsidRDefault="00FF6AD0">
      <w:pPr>
        <w:ind w:left="3240" w:hanging="3240"/>
      </w:pPr>
      <w:r w:rsidRPr="00937F1D">
        <w:t>HEC</w:t>
      </w:r>
      <w:r w:rsidRPr="00937F1D">
        <w:tab/>
        <w:t>Health Eligibility Center (formerly IVM Center)</w:t>
      </w:r>
    </w:p>
    <w:p w14:paraId="3779D874" w14:textId="77777777" w:rsidR="00FF6AD0" w:rsidRPr="00937F1D" w:rsidRDefault="00FF6AD0">
      <w:pPr>
        <w:ind w:left="3240" w:hanging="3240"/>
      </w:pPr>
    </w:p>
    <w:p w14:paraId="5871AA9D" w14:textId="77777777" w:rsidR="00FF6AD0" w:rsidRPr="00937F1D" w:rsidRDefault="00FF6AD0">
      <w:pPr>
        <w:ind w:left="3240" w:hanging="3240"/>
      </w:pPr>
      <w:r w:rsidRPr="00937F1D">
        <w:t>HL7</w:t>
      </w:r>
      <w:r w:rsidRPr="00937F1D">
        <w:tab/>
        <w:t xml:space="preserve">Health Level 7 is an interface specification designed to standardize the way in which health care information is transferred between systems.  IVM utilizes the </w:t>
      </w:r>
      <w:r w:rsidRPr="00937F1D">
        <w:rPr>
          <w:b/>
          <w:bCs/>
        </w:rPr>
        <w:t>V</w:t>
      </w:r>
      <w:r w:rsidRPr="00937F1D">
        <w:rPr>
          <w:i/>
          <w:iCs/>
          <w:sz w:val="20"/>
          <w:szCs w:val="20"/>
        </w:rPr>
        <w:t>IST</w:t>
      </w:r>
      <w:r w:rsidRPr="00937F1D">
        <w:rPr>
          <w:b/>
          <w:bCs/>
        </w:rPr>
        <w:t>A</w:t>
      </w:r>
      <w:r w:rsidRPr="00937F1D">
        <w:t xml:space="preserve"> HL7 package to assist in transporting data using this specification.</w:t>
      </w:r>
    </w:p>
    <w:p w14:paraId="1BAB2606" w14:textId="77777777" w:rsidR="00FF6AD0" w:rsidRPr="00937F1D" w:rsidRDefault="00FF6AD0">
      <w:pPr>
        <w:ind w:left="3240" w:hanging="3240"/>
      </w:pPr>
    </w:p>
    <w:p w14:paraId="0FDE779E" w14:textId="77777777" w:rsidR="00FF6AD0" w:rsidRPr="00937F1D" w:rsidRDefault="00FF6AD0">
      <w:pPr>
        <w:ind w:left="3240" w:hanging="3240"/>
      </w:pPr>
      <w:r w:rsidRPr="00937F1D">
        <w:t>IRS</w:t>
      </w:r>
      <w:r w:rsidRPr="00937F1D">
        <w:tab/>
        <w:t>Internal Revenue Service</w:t>
      </w:r>
    </w:p>
    <w:p w14:paraId="649FAE28" w14:textId="77777777" w:rsidR="00FF6AD0" w:rsidRPr="00937F1D" w:rsidRDefault="00FF6AD0">
      <w:pPr>
        <w:ind w:left="3240" w:hanging="3240"/>
      </w:pPr>
    </w:p>
    <w:p w14:paraId="5CE9127D" w14:textId="77777777" w:rsidR="00FF6AD0" w:rsidRPr="00937F1D" w:rsidRDefault="00FF6AD0">
      <w:pPr>
        <w:ind w:left="3240" w:hanging="3240"/>
      </w:pPr>
      <w:r w:rsidRPr="00937F1D">
        <w:t>IVM</w:t>
      </w:r>
      <w:r w:rsidRPr="00937F1D">
        <w:tab/>
        <w:t>Income Verification Match.  A program designed to verify income and insurance data reported by the veteran with that received from IRS (Internal Revenue Service), SSA (Social Security Administration), and other sources.</w:t>
      </w:r>
    </w:p>
    <w:p w14:paraId="74773D11" w14:textId="77777777" w:rsidR="00FF6AD0" w:rsidRPr="00937F1D" w:rsidRDefault="00FF6AD0">
      <w:pPr>
        <w:ind w:left="3240" w:hanging="3240"/>
      </w:pPr>
      <w:r w:rsidRPr="00937F1D">
        <w:br w:type="page"/>
      </w:r>
      <w:r w:rsidRPr="00937F1D">
        <w:lastRenderedPageBreak/>
        <w:t>Means Test</w:t>
      </w:r>
      <w:r w:rsidRPr="00937F1D">
        <w:tab/>
        <w:t xml:space="preserve">Eligibility for VA hospital care and nursing home care is divided into two categories - mandatory and discretionary.  An income assessment is made to determine whether a </w:t>
      </w:r>
      <w:proofErr w:type="spellStart"/>
      <w:r w:rsidRPr="00937F1D">
        <w:t>non service</w:t>
      </w:r>
      <w:proofErr w:type="spellEnd"/>
      <w:r w:rsidRPr="00937F1D">
        <w:t>-connected veteran, who is not in receipt of VA monetary benefits or otherwise exempt from income assessment, is eligible for cost-free VA medical care.  This income assessment is known as "Means Testing."  Patients whose income is above the defined income levels must agree to make copayments to VA for outpatient and inpatient care rendered.</w:t>
      </w:r>
    </w:p>
    <w:p w14:paraId="1D6EB874" w14:textId="77777777" w:rsidR="00FF6AD0" w:rsidRPr="00937F1D" w:rsidRDefault="00FF6AD0">
      <w:pPr>
        <w:ind w:left="3240" w:hanging="3240"/>
      </w:pPr>
    </w:p>
    <w:p w14:paraId="3BA6F69C" w14:textId="77777777" w:rsidR="00FF6AD0" w:rsidRPr="00937F1D" w:rsidRDefault="00FF6AD0">
      <w:pPr>
        <w:ind w:left="3240" w:hanging="3240"/>
      </w:pPr>
      <w:r w:rsidRPr="00937F1D">
        <w:t>SSA</w:t>
      </w:r>
      <w:r w:rsidRPr="00937F1D">
        <w:tab/>
        <w:t>Social Security Administration</w:t>
      </w:r>
    </w:p>
    <w:p w14:paraId="0F4F888E" w14:textId="77777777" w:rsidR="00FF6AD0" w:rsidRPr="00937F1D" w:rsidRDefault="00FF6AD0">
      <w:pPr>
        <w:ind w:left="3240" w:hanging="3240"/>
      </w:pPr>
    </w:p>
    <w:p w14:paraId="793666CE" w14:textId="77777777" w:rsidR="00FF6AD0" w:rsidRPr="00937F1D" w:rsidRDefault="00FF6AD0">
      <w:pPr>
        <w:ind w:left="3240" w:hanging="3240"/>
      </w:pPr>
      <w:r w:rsidRPr="00937F1D">
        <w:t>suggested SSN</w:t>
      </w:r>
      <w:r w:rsidRPr="00937F1D">
        <w:tab/>
        <w:t>Patient or spouse SSNs returned from SSA as possible matches based on name, sex, and date of birth.  These SSNs will be validated by the HEC before being returned to the field facilities.</w:t>
      </w:r>
    </w:p>
    <w:p w14:paraId="3712E805" w14:textId="77777777" w:rsidR="00FF6AD0" w:rsidRPr="00937F1D" w:rsidRDefault="00FF6AD0">
      <w:pPr>
        <w:ind w:left="3240" w:hanging="3240"/>
      </w:pPr>
    </w:p>
    <w:p w14:paraId="6B5BD2F8" w14:textId="77777777" w:rsidR="00FF6AD0" w:rsidRPr="00937F1D" w:rsidRDefault="00FF6AD0">
      <w:pPr>
        <w:ind w:left="3240" w:hanging="3240"/>
      </w:pPr>
      <w:r w:rsidRPr="00937F1D">
        <w:t>third party claim</w:t>
      </w:r>
      <w:r w:rsidRPr="00937F1D">
        <w:tab/>
        <w:t>When a party other than the patient, such as an insurance company, is billed.</w:t>
      </w:r>
    </w:p>
    <w:p w14:paraId="3CB9550D" w14:textId="77777777" w:rsidR="00FF6AD0" w:rsidRPr="00937F1D" w:rsidRDefault="00FF6AD0">
      <w:pPr>
        <w:jc w:val="center"/>
        <w:rPr>
          <w:b/>
        </w:rPr>
      </w:pPr>
      <w:r w:rsidRPr="00937F1D">
        <w:br w:type="page"/>
      </w:r>
      <w:r w:rsidRPr="00937F1D">
        <w:rPr>
          <w:b/>
        </w:rPr>
        <w:lastRenderedPageBreak/>
        <w:t>Military Time Conversion Table</w:t>
      </w:r>
    </w:p>
    <w:p w14:paraId="2D00AF5D" w14:textId="77777777" w:rsidR="00FF6AD0" w:rsidRPr="00937F1D" w:rsidRDefault="00FF6AD0"/>
    <w:p w14:paraId="0E543BE2" w14:textId="77777777" w:rsidR="00FF6AD0" w:rsidRPr="00937F1D" w:rsidRDefault="00FF6AD0"/>
    <w:p w14:paraId="508A1050" w14:textId="77777777" w:rsidR="00FF6AD0" w:rsidRPr="00937F1D" w:rsidRDefault="00FF6AD0">
      <w:pPr>
        <w:tabs>
          <w:tab w:val="left" w:pos="5220"/>
        </w:tabs>
        <w:ind w:left="2700"/>
      </w:pPr>
      <w:r w:rsidRPr="00937F1D">
        <w:t>STANDARD</w:t>
      </w:r>
      <w:r w:rsidRPr="00937F1D">
        <w:tab/>
        <w:t>MILITARY</w:t>
      </w:r>
    </w:p>
    <w:p w14:paraId="5BA0A447" w14:textId="77777777" w:rsidR="00FF6AD0" w:rsidRPr="00937F1D" w:rsidRDefault="00FF6AD0">
      <w:pPr>
        <w:tabs>
          <w:tab w:val="left" w:pos="5220"/>
        </w:tabs>
        <w:ind w:left="2700"/>
      </w:pPr>
    </w:p>
    <w:p w14:paraId="3CCB221E" w14:textId="77777777" w:rsidR="00FF6AD0" w:rsidRPr="00937F1D" w:rsidRDefault="00FF6AD0">
      <w:pPr>
        <w:tabs>
          <w:tab w:val="left" w:pos="5220"/>
        </w:tabs>
        <w:ind w:left="2700"/>
      </w:pPr>
      <w:r w:rsidRPr="00937F1D">
        <w:t>12:00 MIDNIGHT</w:t>
      </w:r>
      <w:r w:rsidRPr="00937F1D">
        <w:tab/>
        <w:t>2400 HOURS</w:t>
      </w:r>
    </w:p>
    <w:p w14:paraId="57E8A912" w14:textId="77777777" w:rsidR="00FF6AD0" w:rsidRPr="00937F1D" w:rsidRDefault="00FF6AD0">
      <w:pPr>
        <w:tabs>
          <w:tab w:val="left" w:pos="5220"/>
        </w:tabs>
        <w:ind w:left="2700"/>
      </w:pPr>
      <w:r w:rsidRPr="00937F1D">
        <w:t>11:00 PM</w:t>
      </w:r>
      <w:r w:rsidRPr="00937F1D">
        <w:tab/>
        <w:t>2300 HOURS</w:t>
      </w:r>
    </w:p>
    <w:p w14:paraId="13AAFF05" w14:textId="77777777" w:rsidR="00FF6AD0" w:rsidRPr="00937F1D" w:rsidRDefault="00FF6AD0">
      <w:pPr>
        <w:tabs>
          <w:tab w:val="left" w:pos="5220"/>
        </w:tabs>
        <w:ind w:left="2700"/>
      </w:pPr>
      <w:r w:rsidRPr="00937F1D">
        <w:t>10:00 PM</w:t>
      </w:r>
      <w:r w:rsidRPr="00937F1D">
        <w:tab/>
        <w:t>2200 HOURS</w:t>
      </w:r>
    </w:p>
    <w:p w14:paraId="22061060" w14:textId="77777777" w:rsidR="00FF6AD0" w:rsidRPr="00937F1D" w:rsidRDefault="00FF6AD0">
      <w:pPr>
        <w:tabs>
          <w:tab w:val="left" w:pos="5220"/>
        </w:tabs>
        <w:ind w:left="2700"/>
      </w:pPr>
      <w:r w:rsidRPr="00937F1D">
        <w:t>9:00 PM</w:t>
      </w:r>
      <w:r w:rsidRPr="00937F1D">
        <w:tab/>
        <w:t>2100 HOURS</w:t>
      </w:r>
    </w:p>
    <w:p w14:paraId="5DAEF722" w14:textId="77777777" w:rsidR="00FF6AD0" w:rsidRPr="00937F1D" w:rsidRDefault="00FF6AD0">
      <w:pPr>
        <w:tabs>
          <w:tab w:val="left" w:pos="5220"/>
        </w:tabs>
        <w:ind w:left="2700"/>
      </w:pPr>
      <w:r w:rsidRPr="00937F1D">
        <w:t>8:00 PM</w:t>
      </w:r>
      <w:r w:rsidRPr="00937F1D">
        <w:tab/>
        <w:t>2000 HOURS</w:t>
      </w:r>
    </w:p>
    <w:p w14:paraId="1C4BBF67" w14:textId="77777777" w:rsidR="00FF6AD0" w:rsidRPr="00937F1D" w:rsidRDefault="00FF6AD0">
      <w:pPr>
        <w:tabs>
          <w:tab w:val="left" w:pos="5220"/>
        </w:tabs>
        <w:ind w:left="2700"/>
      </w:pPr>
      <w:r w:rsidRPr="00937F1D">
        <w:t>7:00 PM</w:t>
      </w:r>
      <w:r w:rsidRPr="00937F1D">
        <w:tab/>
        <w:t>1900 HOURS</w:t>
      </w:r>
    </w:p>
    <w:p w14:paraId="20FA830C" w14:textId="77777777" w:rsidR="00FF6AD0" w:rsidRPr="00937F1D" w:rsidRDefault="00FF6AD0">
      <w:pPr>
        <w:tabs>
          <w:tab w:val="left" w:pos="5220"/>
        </w:tabs>
        <w:ind w:left="2700"/>
      </w:pPr>
      <w:r w:rsidRPr="00937F1D">
        <w:t>6:00 PM</w:t>
      </w:r>
      <w:r w:rsidRPr="00937F1D">
        <w:tab/>
        <w:t>1800 HOURS</w:t>
      </w:r>
    </w:p>
    <w:p w14:paraId="458238C7" w14:textId="77777777" w:rsidR="00FF6AD0" w:rsidRPr="00937F1D" w:rsidRDefault="00FF6AD0">
      <w:pPr>
        <w:tabs>
          <w:tab w:val="left" w:pos="5220"/>
        </w:tabs>
        <w:ind w:left="2700"/>
      </w:pPr>
      <w:r w:rsidRPr="00937F1D">
        <w:t>5:00 PM</w:t>
      </w:r>
      <w:r w:rsidRPr="00937F1D">
        <w:tab/>
        <w:t>1700 HOURS</w:t>
      </w:r>
    </w:p>
    <w:p w14:paraId="2FC906D5" w14:textId="77777777" w:rsidR="00FF6AD0" w:rsidRPr="00937F1D" w:rsidRDefault="00FF6AD0">
      <w:pPr>
        <w:tabs>
          <w:tab w:val="left" w:pos="5220"/>
        </w:tabs>
        <w:ind w:left="2700"/>
      </w:pPr>
      <w:r w:rsidRPr="00937F1D">
        <w:t>4:00 PM</w:t>
      </w:r>
      <w:r w:rsidRPr="00937F1D">
        <w:tab/>
        <w:t>1600 HOURS</w:t>
      </w:r>
    </w:p>
    <w:p w14:paraId="4E17D95E" w14:textId="77777777" w:rsidR="00FF6AD0" w:rsidRPr="00937F1D" w:rsidRDefault="00FF6AD0">
      <w:pPr>
        <w:tabs>
          <w:tab w:val="left" w:pos="5220"/>
        </w:tabs>
        <w:ind w:left="2700"/>
      </w:pPr>
      <w:r w:rsidRPr="00937F1D">
        <w:t>3:00 PM</w:t>
      </w:r>
      <w:r w:rsidRPr="00937F1D">
        <w:tab/>
        <w:t>1500 HOURS</w:t>
      </w:r>
    </w:p>
    <w:p w14:paraId="03FAC9A3" w14:textId="77777777" w:rsidR="00FF6AD0" w:rsidRPr="00937F1D" w:rsidRDefault="00FF6AD0">
      <w:pPr>
        <w:tabs>
          <w:tab w:val="left" w:pos="5220"/>
        </w:tabs>
        <w:ind w:left="2700"/>
      </w:pPr>
      <w:r w:rsidRPr="00937F1D">
        <w:t>2:00 PM</w:t>
      </w:r>
      <w:r w:rsidRPr="00937F1D">
        <w:tab/>
        <w:t>1400 HOURS</w:t>
      </w:r>
    </w:p>
    <w:p w14:paraId="47162790" w14:textId="77777777" w:rsidR="00FF6AD0" w:rsidRPr="00937F1D" w:rsidRDefault="00FF6AD0">
      <w:pPr>
        <w:tabs>
          <w:tab w:val="left" w:pos="5220"/>
        </w:tabs>
        <w:ind w:left="2700"/>
      </w:pPr>
      <w:r w:rsidRPr="00937F1D">
        <w:t>1:00 PM</w:t>
      </w:r>
      <w:r w:rsidRPr="00937F1D">
        <w:tab/>
        <w:t>1300 HOURS</w:t>
      </w:r>
    </w:p>
    <w:p w14:paraId="37F8A5BE" w14:textId="77777777" w:rsidR="00FF6AD0" w:rsidRPr="00937F1D" w:rsidRDefault="00FF6AD0">
      <w:pPr>
        <w:tabs>
          <w:tab w:val="left" w:pos="5220"/>
        </w:tabs>
        <w:ind w:left="2700"/>
      </w:pPr>
      <w:r w:rsidRPr="00937F1D">
        <w:t>12:00 NOON</w:t>
      </w:r>
      <w:r w:rsidRPr="00937F1D">
        <w:tab/>
        <w:t>1200 HOURS</w:t>
      </w:r>
    </w:p>
    <w:p w14:paraId="58FB291D" w14:textId="77777777" w:rsidR="00FF6AD0" w:rsidRPr="00937F1D" w:rsidRDefault="00FF6AD0">
      <w:pPr>
        <w:tabs>
          <w:tab w:val="left" w:pos="5220"/>
        </w:tabs>
        <w:ind w:left="2700"/>
      </w:pPr>
      <w:r w:rsidRPr="00937F1D">
        <w:t>11:00 AM</w:t>
      </w:r>
      <w:r w:rsidRPr="00937F1D">
        <w:tab/>
        <w:t>1100 HOURS</w:t>
      </w:r>
    </w:p>
    <w:p w14:paraId="36651521" w14:textId="77777777" w:rsidR="00FF6AD0" w:rsidRPr="00937F1D" w:rsidRDefault="00FF6AD0">
      <w:pPr>
        <w:tabs>
          <w:tab w:val="left" w:pos="5220"/>
        </w:tabs>
        <w:ind w:left="2700"/>
      </w:pPr>
      <w:r w:rsidRPr="00937F1D">
        <w:t>10:00 AM</w:t>
      </w:r>
      <w:r w:rsidRPr="00937F1D">
        <w:tab/>
        <w:t>1000 HOURS</w:t>
      </w:r>
    </w:p>
    <w:p w14:paraId="5EE8536D" w14:textId="77777777" w:rsidR="00FF6AD0" w:rsidRPr="00937F1D" w:rsidRDefault="00FF6AD0">
      <w:pPr>
        <w:tabs>
          <w:tab w:val="left" w:pos="5220"/>
        </w:tabs>
        <w:ind w:left="2700"/>
      </w:pPr>
      <w:r w:rsidRPr="00937F1D">
        <w:t>9:00 AM</w:t>
      </w:r>
      <w:r w:rsidRPr="00937F1D">
        <w:tab/>
        <w:t>0900 HOURS</w:t>
      </w:r>
    </w:p>
    <w:p w14:paraId="11D55E88" w14:textId="77777777" w:rsidR="00FF6AD0" w:rsidRPr="00937F1D" w:rsidRDefault="00FF6AD0">
      <w:pPr>
        <w:tabs>
          <w:tab w:val="left" w:pos="5220"/>
        </w:tabs>
        <w:ind w:left="2700"/>
      </w:pPr>
      <w:r w:rsidRPr="00937F1D">
        <w:t>8:00 AM</w:t>
      </w:r>
      <w:r w:rsidRPr="00937F1D">
        <w:tab/>
        <w:t>0800 HOURS</w:t>
      </w:r>
    </w:p>
    <w:p w14:paraId="41984A64" w14:textId="77777777" w:rsidR="00FF6AD0" w:rsidRPr="00937F1D" w:rsidRDefault="00FF6AD0">
      <w:pPr>
        <w:tabs>
          <w:tab w:val="left" w:pos="5220"/>
        </w:tabs>
        <w:ind w:left="2700"/>
      </w:pPr>
      <w:r w:rsidRPr="00937F1D">
        <w:t>7:00 AM</w:t>
      </w:r>
      <w:r w:rsidRPr="00937F1D">
        <w:tab/>
        <w:t>0700 HOURS</w:t>
      </w:r>
    </w:p>
    <w:p w14:paraId="0A6AC702" w14:textId="77777777" w:rsidR="00FF6AD0" w:rsidRPr="00937F1D" w:rsidRDefault="00FF6AD0">
      <w:pPr>
        <w:tabs>
          <w:tab w:val="left" w:pos="5220"/>
        </w:tabs>
        <w:ind w:left="2700"/>
      </w:pPr>
      <w:r w:rsidRPr="00937F1D">
        <w:t>6:00 AM</w:t>
      </w:r>
      <w:r w:rsidRPr="00937F1D">
        <w:tab/>
        <w:t>0600 HOURS</w:t>
      </w:r>
    </w:p>
    <w:p w14:paraId="3D6141B0" w14:textId="77777777" w:rsidR="00FF6AD0" w:rsidRPr="00937F1D" w:rsidRDefault="00FF6AD0">
      <w:pPr>
        <w:tabs>
          <w:tab w:val="left" w:pos="5220"/>
        </w:tabs>
        <w:ind w:left="2700"/>
      </w:pPr>
      <w:r w:rsidRPr="00937F1D">
        <w:t>5:00 AM</w:t>
      </w:r>
      <w:r w:rsidRPr="00937F1D">
        <w:tab/>
        <w:t>0500 HOURS</w:t>
      </w:r>
    </w:p>
    <w:p w14:paraId="5721CBFC" w14:textId="77777777" w:rsidR="00FF6AD0" w:rsidRPr="00937F1D" w:rsidRDefault="00FF6AD0">
      <w:pPr>
        <w:tabs>
          <w:tab w:val="left" w:pos="5220"/>
        </w:tabs>
        <w:ind w:left="2700"/>
      </w:pPr>
      <w:r w:rsidRPr="00937F1D">
        <w:t>4:00 AM</w:t>
      </w:r>
      <w:r w:rsidRPr="00937F1D">
        <w:tab/>
        <w:t>0400 HOURS</w:t>
      </w:r>
    </w:p>
    <w:p w14:paraId="469B7496" w14:textId="77777777" w:rsidR="00FF6AD0" w:rsidRPr="00937F1D" w:rsidRDefault="00FF6AD0">
      <w:pPr>
        <w:tabs>
          <w:tab w:val="left" w:pos="5220"/>
        </w:tabs>
        <w:ind w:left="2700"/>
      </w:pPr>
      <w:r w:rsidRPr="00937F1D">
        <w:t>3:00 AM</w:t>
      </w:r>
      <w:r w:rsidRPr="00937F1D">
        <w:tab/>
        <w:t>0300 HOURS</w:t>
      </w:r>
    </w:p>
    <w:p w14:paraId="54D489DD" w14:textId="77777777" w:rsidR="00FF6AD0" w:rsidRPr="00937F1D" w:rsidRDefault="00FF6AD0">
      <w:pPr>
        <w:tabs>
          <w:tab w:val="left" w:pos="5220"/>
        </w:tabs>
        <w:ind w:left="2700"/>
      </w:pPr>
      <w:r w:rsidRPr="00937F1D">
        <w:t>2:00 AM</w:t>
      </w:r>
      <w:r w:rsidRPr="00937F1D">
        <w:tab/>
        <w:t>0200 HOURS</w:t>
      </w:r>
    </w:p>
    <w:p w14:paraId="78B9C849" w14:textId="77777777" w:rsidR="00FF6AD0" w:rsidRPr="00937F1D" w:rsidRDefault="00FF6AD0">
      <w:pPr>
        <w:tabs>
          <w:tab w:val="left" w:pos="5220"/>
        </w:tabs>
        <w:ind w:left="2700"/>
      </w:pPr>
      <w:r w:rsidRPr="00937F1D">
        <w:t>1:00 AM</w:t>
      </w:r>
      <w:r w:rsidRPr="00937F1D">
        <w:tab/>
        <w:t>0100 HOURS</w:t>
      </w:r>
    </w:p>
    <w:p w14:paraId="0A459308" w14:textId="77777777" w:rsidR="00FF6AD0" w:rsidRPr="00937F1D" w:rsidRDefault="00FF6AD0">
      <w:pPr>
        <w:sectPr w:rsidR="00FF6AD0" w:rsidRPr="00937F1D">
          <w:headerReference w:type="even" r:id="rId29"/>
          <w:headerReference w:type="default" r:id="rId30"/>
          <w:headerReference w:type="first" r:id="rId31"/>
          <w:pgSz w:w="12240" w:h="15840"/>
          <w:pgMar w:top="1440" w:right="1440" w:bottom="1440" w:left="1440" w:header="720" w:footer="720" w:gutter="0"/>
          <w:cols w:space="720"/>
          <w:titlePg/>
        </w:sectPr>
      </w:pPr>
    </w:p>
    <w:p w14:paraId="2A264CC9" w14:textId="77777777" w:rsidR="00FF6AD0" w:rsidRPr="00937F1D" w:rsidRDefault="00FF6AD0">
      <w:pPr>
        <w:pStyle w:val="Heading1"/>
      </w:pPr>
      <w:bookmarkStart w:id="73" w:name="_Toc48728743"/>
      <w:bookmarkStart w:id="74" w:name="_Toc42774701"/>
      <w:r w:rsidRPr="00937F1D">
        <w:lastRenderedPageBreak/>
        <w:t>Appendix A - Sample Mail Messages</w:t>
      </w:r>
      <w:bookmarkEnd w:id="73"/>
      <w:bookmarkEnd w:id="74"/>
      <w:r w:rsidRPr="00937F1D">
        <w:t xml:space="preserve"> </w:t>
      </w:r>
      <w:r w:rsidR="00154D2F" w:rsidRPr="00937F1D">
        <w:fldChar w:fldCharType="begin"/>
      </w:r>
      <w:r w:rsidRPr="00937F1D">
        <w:instrText xml:space="preserve"> XE "Appendix A - Sample Mail Messages" </w:instrText>
      </w:r>
      <w:r w:rsidR="00154D2F" w:rsidRPr="00937F1D">
        <w:fldChar w:fldCharType="end"/>
      </w:r>
      <w:r w:rsidRPr="00937F1D">
        <w:t xml:space="preserve"> </w:t>
      </w:r>
    </w:p>
    <w:p w14:paraId="1A5C7B50" w14:textId="77777777" w:rsidR="00FF6AD0" w:rsidRPr="00937F1D" w:rsidRDefault="00FF6AD0">
      <w:pPr>
        <w:tabs>
          <w:tab w:val="left" w:pos="2880"/>
          <w:tab w:val="left" w:pos="5760"/>
          <w:tab w:val="left" w:pos="7200"/>
        </w:tabs>
      </w:pPr>
    </w:p>
    <w:p w14:paraId="68F359B1" w14:textId="77777777" w:rsidR="00FF6AD0" w:rsidRPr="00937F1D" w:rsidRDefault="00FF6AD0">
      <w:pPr>
        <w:tabs>
          <w:tab w:val="left" w:pos="2880"/>
          <w:tab w:val="left" w:pos="5760"/>
          <w:tab w:val="left" w:pos="7200"/>
        </w:tabs>
      </w:pPr>
    </w:p>
    <w:p w14:paraId="5AC4CCE4" w14:textId="77777777" w:rsidR="00FF6AD0" w:rsidRPr="00937F1D" w:rsidRDefault="00FF6AD0">
      <w:pPr>
        <w:tabs>
          <w:tab w:val="left" w:pos="2880"/>
          <w:tab w:val="left" w:pos="5760"/>
          <w:tab w:val="left" w:pos="7200"/>
        </w:tabs>
      </w:pPr>
      <w:r w:rsidRPr="00937F1D">
        <w:t xml:space="preserve">Following are samples of the types of electronic mail notifications generated by the IVM software.  You might also receive messages generated by other </w:t>
      </w:r>
      <w:r w:rsidRPr="00937F1D">
        <w:rPr>
          <w:b/>
          <w:bCs/>
        </w:rPr>
        <w:t>V</w:t>
      </w:r>
      <w:r w:rsidRPr="00937F1D">
        <w:rPr>
          <w:i/>
          <w:iCs/>
          <w:sz w:val="20"/>
          <w:szCs w:val="20"/>
        </w:rPr>
        <w:t>IST</w:t>
      </w:r>
      <w:r w:rsidRPr="00937F1D">
        <w:rPr>
          <w:b/>
          <w:bCs/>
        </w:rPr>
        <w:t>A</w:t>
      </w:r>
      <w:r w:rsidRPr="00937F1D">
        <w:t xml:space="preserve"> software packages, such as the notification generated by PIMS to indicate a changed SSN, or the notification of new insurance sent by IB.</w:t>
      </w:r>
    </w:p>
    <w:p w14:paraId="4AF52EC1" w14:textId="77777777" w:rsidR="00FF6AD0" w:rsidRPr="00937F1D" w:rsidRDefault="00FF6AD0">
      <w:pPr>
        <w:tabs>
          <w:tab w:val="left" w:pos="2880"/>
          <w:tab w:val="left" w:pos="5760"/>
          <w:tab w:val="left" w:pos="7200"/>
        </w:tabs>
      </w:pPr>
    </w:p>
    <w:p w14:paraId="3B0F797B" w14:textId="77777777" w:rsidR="00FF6AD0" w:rsidRPr="00937F1D" w:rsidRDefault="00FF6AD0">
      <w:pPr>
        <w:tabs>
          <w:tab w:val="left" w:pos="2880"/>
          <w:tab w:val="left" w:pos="5760"/>
          <w:tab w:val="left" w:pos="7200"/>
        </w:tabs>
        <w:rPr>
          <w:i/>
        </w:rPr>
      </w:pPr>
      <w:r w:rsidRPr="00937F1D">
        <w:rPr>
          <w:i/>
        </w:rPr>
        <w:t>The patient’s name and last four digits of the SSN have been added to the subject line of some messages with patch number IVM*2*3.</w:t>
      </w:r>
    </w:p>
    <w:p w14:paraId="5BB43594" w14:textId="77777777" w:rsidR="00FD432D" w:rsidRPr="00937F1D" w:rsidRDefault="00FD432D">
      <w:pPr>
        <w:tabs>
          <w:tab w:val="left" w:pos="2880"/>
          <w:tab w:val="left" w:pos="5760"/>
          <w:tab w:val="left" w:pos="7200"/>
        </w:tabs>
        <w:rPr>
          <w:i/>
        </w:rPr>
      </w:pPr>
    </w:p>
    <w:p w14:paraId="2B785D10" w14:textId="77777777" w:rsidR="00FF6AD0" w:rsidRPr="00937F1D" w:rsidRDefault="00FF6AD0">
      <w:pPr>
        <w:pStyle w:val="FootnoteText"/>
      </w:pPr>
    </w:p>
    <w:p w14:paraId="4396F0AD" w14:textId="77777777" w:rsidR="00FF6AD0" w:rsidRPr="00937F1D" w:rsidRDefault="00FF6AD0">
      <w:pPr>
        <w:pStyle w:val="Heading2"/>
      </w:pPr>
      <w:bookmarkStart w:id="75" w:name="_Toc48728747"/>
      <w:bookmarkStart w:id="76" w:name="_Toc42774702"/>
      <w:r w:rsidRPr="00937F1D">
        <w:t>Completed Purge of IVM Transmission Records</w:t>
      </w:r>
      <w:bookmarkEnd w:id="75"/>
      <w:bookmarkEnd w:id="76"/>
    </w:p>
    <w:p w14:paraId="109BE9BA" w14:textId="77777777" w:rsidR="00FF6AD0" w:rsidRPr="00937F1D" w:rsidRDefault="00FF6AD0"/>
    <w:p w14:paraId="486245F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Subj: COMPLETED PURGE OF IVM TRANSMISSION RECORDS  [#186481] 11 Aug 94 08:04  11 Lines</w:t>
      </w:r>
    </w:p>
    <w:p w14:paraId="7D239DF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From: INCOME VERIFICATION MATCH PACKAGE  in 'IN' basket.   Page 1  **NEW**</w:t>
      </w:r>
    </w:p>
    <w:p w14:paraId="5A7059F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w:t>
      </w:r>
    </w:p>
    <w:p w14:paraId="2337F9A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The purge of data from the IVM TRANSMISSIONS File (#301.6) has completed.</w:t>
      </w:r>
    </w:p>
    <w:p w14:paraId="35703F0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2E2DAE9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Job Start Date/Time: AUG 11, 1994@08:09:28</w:t>
      </w:r>
    </w:p>
    <w:p w14:paraId="29902E5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Job End Date/Time: AUG 11, 1994@08:19:26</w:t>
      </w:r>
    </w:p>
    <w:p w14:paraId="1B4EF57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3F2B5D4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7DA6231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Income Year: 1992</w:t>
      </w:r>
    </w:p>
    <w:p w14:paraId="699E03D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6E058BE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Total number of case file records checked: 2236</w:t>
      </w:r>
    </w:p>
    <w:p w14:paraId="65D4ACA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Number of closed case records found: 340</w:t>
      </w:r>
    </w:p>
    <w:p w14:paraId="2AF0623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Number of IVM TRANSMISSION records deleted: 697</w:t>
      </w:r>
    </w:p>
    <w:p w14:paraId="62F42F11" w14:textId="77777777" w:rsidR="00FF6AD0" w:rsidRPr="00937F1D" w:rsidRDefault="00FF6AD0">
      <w:pPr>
        <w:pStyle w:val="Heading2"/>
      </w:pPr>
      <w:r w:rsidRPr="00937F1D">
        <w:br w:type="page"/>
      </w:r>
      <w:bookmarkStart w:id="77" w:name="_Toc48728748"/>
      <w:bookmarkStart w:id="78" w:name="_Toc42774703"/>
      <w:r w:rsidRPr="00937F1D">
        <w:lastRenderedPageBreak/>
        <w:t>IVM - Means Test Upload</w:t>
      </w:r>
      <w:bookmarkEnd w:id="77"/>
      <w:bookmarkEnd w:id="78"/>
    </w:p>
    <w:p w14:paraId="4CBE98A2" w14:textId="77777777" w:rsidR="00FF6AD0" w:rsidRPr="00937F1D" w:rsidRDefault="00FF6AD0"/>
    <w:p w14:paraId="46F2698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Subj: IVM - MEANS TEST UPLOAD              [#117931] 25 Jul 94 15:33  7 Lines</w:t>
      </w:r>
    </w:p>
    <w:p w14:paraId="5CC812D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From: IVM PACKAGE  in 'IN' basket.   Page 1  **NEW**</w:t>
      </w:r>
    </w:p>
    <w:p w14:paraId="0288EE4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w:t>
      </w:r>
    </w:p>
    <w:p w14:paraId="5A28BCA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p>
    <w:p w14:paraId="67DB383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The following error occurred when an Income Verification Match verified</w:t>
      </w:r>
    </w:p>
    <w:p w14:paraId="6008F1D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Means Test was being uploaded for the following patient:</w:t>
      </w:r>
    </w:p>
    <w:p w14:paraId="5231DC94"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5DE80B0E" w14:textId="77777777" w:rsidR="00FF6AD0" w:rsidRPr="00937F1D" w:rsidRDefault="00FF6AD0" w:rsidP="00CC7F13">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NAME:     </w:t>
      </w:r>
      <w:proofErr w:type="spellStart"/>
      <w:r w:rsidR="00CC7F13" w:rsidRPr="00937F1D">
        <w:rPr>
          <w:rFonts w:ascii="Courier New" w:hAnsi="Courier New"/>
          <w:sz w:val="18"/>
        </w:rPr>
        <w:t>IVMpatient,twenty</w:t>
      </w:r>
      <w:proofErr w:type="spellEnd"/>
      <w:r w:rsidR="00CC7F13" w:rsidRPr="00937F1D">
        <w:rPr>
          <w:rFonts w:ascii="Courier New" w:hAnsi="Courier New"/>
          <w:sz w:val="18"/>
        </w:rPr>
        <w:t>-three</w:t>
      </w:r>
    </w:p>
    <w:p w14:paraId="29FD0A81" w14:textId="77777777" w:rsidR="00FF6AD0" w:rsidRPr="00937F1D" w:rsidRDefault="00FF6AD0" w:rsidP="00756F92">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ID:       </w:t>
      </w:r>
      <w:r w:rsidR="00CC7F13" w:rsidRPr="00937F1D">
        <w:rPr>
          <w:rFonts w:ascii="Courier New" w:hAnsi="Courier New"/>
          <w:sz w:val="18"/>
        </w:rPr>
        <w:t>000</w:t>
      </w:r>
      <w:r w:rsidRPr="00937F1D">
        <w:rPr>
          <w:rFonts w:ascii="Courier New" w:hAnsi="Courier New"/>
          <w:sz w:val="18"/>
        </w:rPr>
        <w:t>-23-8405</w:t>
      </w:r>
    </w:p>
    <w:p w14:paraId="6B88B85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ERROR:    Can't find 408.12 record</w:t>
      </w:r>
    </w:p>
    <w:p w14:paraId="77152517" w14:textId="77777777" w:rsidR="00FF6AD0" w:rsidRPr="00937F1D" w:rsidRDefault="00FF6AD0"/>
    <w:p w14:paraId="013CDFD1" w14:textId="77777777" w:rsidR="00FF6AD0" w:rsidRPr="00937F1D" w:rsidRDefault="00FF6AD0" w:rsidP="00CC7F13">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Subj: IVM - MEANS TEST UPLOAD for </w:t>
      </w:r>
      <w:proofErr w:type="spellStart"/>
      <w:r w:rsidR="00CC7F13" w:rsidRPr="00937F1D">
        <w:rPr>
          <w:rFonts w:ascii="Courier New" w:hAnsi="Courier New"/>
          <w:sz w:val="18"/>
        </w:rPr>
        <w:t>IVMpatient</w:t>
      </w:r>
      <w:proofErr w:type="spellEnd"/>
      <w:r w:rsidR="00756F92" w:rsidRPr="00937F1D">
        <w:rPr>
          <w:rFonts w:ascii="Courier New" w:hAnsi="Courier New"/>
          <w:sz w:val="18"/>
        </w:rPr>
        <w:t xml:space="preserve"> </w:t>
      </w:r>
      <w:r w:rsidRPr="00937F1D">
        <w:rPr>
          <w:rFonts w:ascii="Courier New" w:hAnsi="Courier New"/>
          <w:sz w:val="18"/>
        </w:rPr>
        <w:t>(8405) [#117931] 25 Jul 94 15:33</w:t>
      </w:r>
    </w:p>
    <w:p w14:paraId="1762FD2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11 Lines</w:t>
      </w:r>
    </w:p>
    <w:p w14:paraId="4B96FC7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From: IVM PACKAGE  in 'IN' basket.   Page 1  **NEW**</w:t>
      </w:r>
    </w:p>
    <w:p w14:paraId="7A6130A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w:t>
      </w:r>
    </w:p>
    <w:p w14:paraId="7D941B6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p>
    <w:p w14:paraId="35EB58B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An Income Verification Match verified Means Test has been uploaded</w:t>
      </w:r>
    </w:p>
    <w:p w14:paraId="20B8384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for the following patient:</w:t>
      </w:r>
    </w:p>
    <w:p w14:paraId="5653F20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6D78E882" w14:textId="77777777" w:rsidR="00FF6AD0" w:rsidRPr="00937F1D" w:rsidRDefault="00FF6AD0" w:rsidP="00CC7F13">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NAME:           </w:t>
      </w:r>
      <w:proofErr w:type="spellStart"/>
      <w:r w:rsidR="00CC7F13" w:rsidRPr="00937F1D">
        <w:rPr>
          <w:rFonts w:ascii="Courier New" w:hAnsi="Courier New"/>
          <w:sz w:val="18"/>
        </w:rPr>
        <w:t>IVMpatient,twenty</w:t>
      </w:r>
      <w:proofErr w:type="spellEnd"/>
      <w:r w:rsidR="00CC7F13" w:rsidRPr="00937F1D">
        <w:rPr>
          <w:rFonts w:ascii="Courier New" w:hAnsi="Courier New"/>
          <w:sz w:val="18"/>
        </w:rPr>
        <w:t>-three</w:t>
      </w:r>
    </w:p>
    <w:p w14:paraId="527CA7A1" w14:textId="77777777" w:rsidR="00FF6AD0" w:rsidRPr="00937F1D" w:rsidRDefault="00FF6AD0" w:rsidP="00756F92">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ID:             </w:t>
      </w:r>
      <w:r w:rsidR="00CC7F13" w:rsidRPr="00937F1D">
        <w:rPr>
          <w:rFonts w:ascii="Courier New" w:hAnsi="Courier New"/>
          <w:sz w:val="18"/>
        </w:rPr>
        <w:t>000</w:t>
      </w:r>
      <w:r w:rsidRPr="00937F1D">
        <w:rPr>
          <w:rFonts w:ascii="Courier New" w:hAnsi="Courier New"/>
          <w:sz w:val="18"/>
        </w:rPr>
        <w:t>-23-8405</w:t>
      </w:r>
    </w:p>
    <w:p w14:paraId="1337B49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DATE OF TEST:   SEP 12, 1993</w:t>
      </w:r>
    </w:p>
    <w:p w14:paraId="5B18BECE"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PREV CATEGORY:  A</w:t>
      </w:r>
    </w:p>
    <w:p w14:paraId="5F5CC18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NEW CATEGORY:   C</w:t>
      </w:r>
    </w:p>
    <w:p w14:paraId="0478FF9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DATE/TIME OF ADJUDICATION:  SEP 18,1994@11:21</w:t>
      </w:r>
    </w:p>
    <w:p w14:paraId="30F2B38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69DF04A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The patient is now NON-EXEMPT for prescription copay.</w:t>
      </w:r>
    </w:p>
    <w:p w14:paraId="2BC38CF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0803759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The patient's current Means Test status is now MT COPAY REQUIRED.</w:t>
      </w:r>
    </w:p>
    <w:p w14:paraId="07C3BD0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7B36DFAC"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The patient is MT COPAY REQUIRED and doesn't agree to pay deductible.</w:t>
      </w:r>
    </w:p>
    <w:p w14:paraId="032FC38C" w14:textId="77777777" w:rsidR="00FF6AD0" w:rsidRPr="00937F1D" w:rsidRDefault="00FF6AD0"/>
    <w:p w14:paraId="5A6D814A" w14:textId="77777777" w:rsidR="00FF6AD0" w:rsidRPr="00937F1D" w:rsidRDefault="00FF6AD0">
      <w:pPr>
        <w:pStyle w:val="Heading2"/>
      </w:pPr>
      <w:bookmarkStart w:id="79" w:name="_Toc48728749"/>
      <w:bookmarkStart w:id="80" w:name="_Toc42774704"/>
      <w:r w:rsidRPr="00937F1D">
        <w:t>IVM - Means Test Deleted</w:t>
      </w:r>
      <w:bookmarkEnd w:id="79"/>
      <w:bookmarkEnd w:id="80"/>
    </w:p>
    <w:p w14:paraId="3605CCE7" w14:textId="77777777" w:rsidR="00FF6AD0" w:rsidRPr="00937F1D" w:rsidRDefault="00FF6AD0"/>
    <w:p w14:paraId="17927C4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Subj: IVM - MEANS TEST DELETED            [#190091] 28 Sep 94 15:46  6 Lines</w:t>
      </w:r>
    </w:p>
    <w:p w14:paraId="69B793A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From: IVM PACKAGE  in 'IN' basket.   Page 1  **NEW**</w:t>
      </w:r>
    </w:p>
    <w:p w14:paraId="42A7526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w:t>
      </w:r>
    </w:p>
    <w:p w14:paraId="28119EE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p>
    <w:p w14:paraId="470AAB9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An Income Verification Match Means Test was deleted for the</w:t>
      </w:r>
    </w:p>
    <w:p w14:paraId="7F6569E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following patient:</w:t>
      </w:r>
    </w:p>
    <w:p w14:paraId="709C25D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3164BD64" w14:textId="77777777" w:rsidR="00FF6AD0" w:rsidRPr="00937F1D" w:rsidRDefault="00FF6AD0" w:rsidP="00C64446">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NAME:          </w:t>
      </w:r>
      <w:proofErr w:type="spellStart"/>
      <w:r w:rsidR="00C64446" w:rsidRPr="00937F1D">
        <w:rPr>
          <w:rFonts w:ascii="Courier New" w:hAnsi="Courier New"/>
          <w:sz w:val="18"/>
        </w:rPr>
        <w:t>IVMpatient,twenty</w:t>
      </w:r>
      <w:proofErr w:type="spellEnd"/>
      <w:r w:rsidR="00C64446" w:rsidRPr="00937F1D">
        <w:rPr>
          <w:rFonts w:ascii="Courier New" w:hAnsi="Courier New"/>
          <w:sz w:val="18"/>
        </w:rPr>
        <w:t>-four</w:t>
      </w:r>
    </w:p>
    <w:p w14:paraId="00C26ACA" w14:textId="77777777" w:rsidR="00FF6AD0" w:rsidRPr="00937F1D" w:rsidRDefault="00FF6AD0" w:rsidP="006257F5">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ID:            </w:t>
      </w:r>
      <w:r w:rsidR="00C64446" w:rsidRPr="00937F1D">
        <w:rPr>
          <w:rFonts w:ascii="Courier New" w:hAnsi="Courier New"/>
          <w:sz w:val="18"/>
        </w:rPr>
        <w:t>000</w:t>
      </w:r>
      <w:r w:rsidRPr="00937F1D">
        <w:rPr>
          <w:rFonts w:ascii="Courier New" w:hAnsi="Courier New"/>
          <w:sz w:val="18"/>
        </w:rPr>
        <w:t>-21-0000</w:t>
      </w:r>
    </w:p>
    <w:p w14:paraId="3D87897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TEST DATE :    AUG 16,1994</w:t>
      </w:r>
    </w:p>
    <w:p w14:paraId="13B1A26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p>
    <w:p w14:paraId="20AF23C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NOTE:  The original DHCP Means Test is now the primary Means Test.</w:t>
      </w:r>
    </w:p>
    <w:p w14:paraId="79FB65A5" w14:textId="77777777" w:rsidR="00FF6AD0" w:rsidRPr="00937F1D" w:rsidRDefault="00FF6AD0"/>
    <w:p w14:paraId="3C777689" w14:textId="77777777" w:rsidR="00FF6AD0" w:rsidRPr="00937F1D" w:rsidRDefault="00FF6AD0">
      <w:pPr>
        <w:pStyle w:val="Heading2"/>
      </w:pPr>
      <w:r w:rsidRPr="00937F1D">
        <w:br w:type="page"/>
      </w:r>
      <w:bookmarkStart w:id="81" w:name="_Toc48728750"/>
      <w:bookmarkStart w:id="82" w:name="_Toc42774705"/>
      <w:r w:rsidRPr="00937F1D">
        <w:lastRenderedPageBreak/>
        <w:t>Messages Awaiting Transmission</w:t>
      </w:r>
      <w:bookmarkEnd w:id="81"/>
      <w:bookmarkEnd w:id="82"/>
    </w:p>
    <w:p w14:paraId="4E0B2888" w14:textId="77777777" w:rsidR="00FF6AD0" w:rsidRPr="00937F1D" w:rsidRDefault="00FF6AD0">
      <w:r w:rsidRPr="00937F1D">
        <w:t>Sent when MailMan V. 7.1 is installed at the site and a message is awaiting transmission to the HEC.</w:t>
      </w:r>
    </w:p>
    <w:p w14:paraId="1D1EBD2E" w14:textId="77777777" w:rsidR="00FF6AD0" w:rsidRPr="00937F1D" w:rsidRDefault="00FF6AD0"/>
    <w:p w14:paraId="3F4C440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Subj: MESSAGES 'AWAITING TRANSMISSION'    [#117931] 25 Jul 94 15:33  6 Lines</w:t>
      </w:r>
    </w:p>
    <w:p w14:paraId="6BDADB31"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From: IVM PACKAGE  in 'IN' basket.   Page 1  **NEW**</w:t>
      </w:r>
    </w:p>
    <w:p w14:paraId="4617E36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w:t>
      </w:r>
    </w:p>
    <w:p w14:paraId="1D7BE95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p>
    <w:p w14:paraId="35B2AEC7"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Mailman message number 435938 is awaiting transmission.</w:t>
      </w:r>
    </w:p>
    <w:p w14:paraId="22E7E6C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Please call the IVM Center (Atlanta, GA) to play a script</w:t>
      </w:r>
    </w:p>
    <w:p w14:paraId="358D3C0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if unable to complete script from your end.</w:t>
      </w:r>
    </w:p>
    <w:p w14:paraId="0643D8C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73E0A2D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Please note that you may have other messages that are awaiting</w:t>
      </w:r>
    </w:p>
    <w:p w14:paraId="0BD3C35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transmission to the IVM Center.</w:t>
      </w:r>
    </w:p>
    <w:p w14:paraId="55F97AC1" w14:textId="77777777" w:rsidR="00FF6AD0" w:rsidRPr="00937F1D" w:rsidRDefault="00FF6AD0"/>
    <w:p w14:paraId="5EE72703" w14:textId="77777777" w:rsidR="00FF6AD0" w:rsidRPr="00937F1D" w:rsidRDefault="00FF6AD0">
      <w:pPr>
        <w:pStyle w:val="Heading2"/>
      </w:pPr>
      <w:bookmarkStart w:id="83" w:name="_Toc48728751"/>
      <w:bookmarkStart w:id="84" w:name="_Toc42774706"/>
      <w:r w:rsidRPr="00937F1D">
        <w:t>Error Message From the HEC</w:t>
      </w:r>
      <w:bookmarkEnd w:id="83"/>
      <w:bookmarkEnd w:id="84"/>
    </w:p>
    <w:p w14:paraId="64D08351" w14:textId="77777777" w:rsidR="00FF6AD0" w:rsidRPr="00937F1D" w:rsidRDefault="00FF6AD0"/>
    <w:p w14:paraId="2E4AA37A"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Subj: ERROR MESSAGE FROM THE IVM CENTER  [#188441] 02 Sep 94 13:16  9 Lines</w:t>
      </w:r>
    </w:p>
    <w:p w14:paraId="006E4C2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From: IVM PACKAGE  in 'IN' basket.   Page 1</w:t>
      </w:r>
    </w:p>
    <w:p w14:paraId="226B2212"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w:t>
      </w:r>
    </w:p>
    <w:p w14:paraId="0306DA1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An Insurance Confirmation message or a Billing/Collections Transmission</w:t>
      </w:r>
    </w:p>
    <w:p w14:paraId="38E9899F"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was rejected by the IVM Center with the following error:</w:t>
      </w:r>
    </w:p>
    <w:p w14:paraId="7251721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3993B76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Patient ID/SSN not in IVM database - DFN 150</w:t>
      </w:r>
    </w:p>
    <w:p w14:paraId="72F091D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121886C8"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Mailman Message # of Acknowledged Transmission: 187928</w:t>
      </w:r>
    </w:p>
    <w:p w14:paraId="51F762D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1A970D0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If you are unable to find the source of this problem,</w:t>
      </w:r>
    </w:p>
    <w:p w14:paraId="2FDB66E3"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please contact your ISC Support Group or the IVM Center.</w:t>
      </w:r>
    </w:p>
    <w:p w14:paraId="0F06E5CA" w14:textId="77777777" w:rsidR="00FF6AD0" w:rsidRPr="00937F1D" w:rsidRDefault="00FF6AD0"/>
    <w:p w14:paraId="16AA2943" w14:textId="77777777" w:rsidR="00FF6AD0" w:rsidRPr="00937F1D" w:rsidRDefault="00FF6AD0">
      <w:pPr>
        <w:pStyle w:val="Heading2"/>
      </w:pPr>
      <w:bookmarkStart w:id="85" w:name="_Toc48728752"/>
      <w:bookmarkStart w:id="86" w:name="_Toc42774707"/>
      <w:r w:rsidRPr="00937F1D">
        <w:t>Missing Primary Long ID Field</w:t>
      </w:r>
      <w:bookmarkEnd w:id="85"/>
      <w:bookmarkEnd w:id="86"/>
    </w:p>
    <w:p w14:paraId="18FDAFA2" w14:textId="77777777" w:rsidR="00FF6AD0" w:rsidRPr="00937F1D" w:rsidRDefault="00FF6AD0"/>
    <w:p w14:paraId="5747877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Subj: MISSING PRIMARY LONG ID FIELD  [#195643] 22 Mar 95 07:51  5 Lines</w:t>
      </w:r>
    </w:p>
    <w:p w14:paraId="6E256B46"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From: IVM PACKAGE  in 'IN' basket.   Page 1</w:t>
      </w:r>
    </w:p>
    <w:p w14:paraId="2C91445B"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w:t>
      </w:r>
    </w:p>
    <w:p w14:paraId="5BF82E80"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During Income Verification Match processing, the PRIMARY LONG ID field</w:t>
      </w:r>
    </w:p>
    <w:p w14:paraId="5B1CBD5D"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(.363) of PATIENT File (#2) is missing for the following patient:</w:t>
      </w:r>
    </w:p>
    <w:p w14:paraId="789982F5"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w:t>
      </w:r>
    </w:p>
    <w:p w14:paraId="3441D99B" w14:textId="77777777" w:rsidR="00FF6AD0" w:rsidRPr="00937F1D" w:rsidRDefault="00FF6AD0" w:rsidP="002F5EE6">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NAME:     </w:t>
      </w:r>
      <w:proofErr w:type="spellStart"/>
      <w:r w:rsidR="002F5EE6" w:rsidRPr="00937F1D">
        <w:rPr>
          <w:rFonts w:ascii="Courier New" w:hAnsi="Courier New"/>
          <w:sz w:val="18"/>
        </w:rPr>
        <w:t>IVMpatient,twenty</w:t>
      </w:r>
      <w:proofErr w:type="spellEnd"/>
      <w:r w:rsidR="002F5EE6" w:rsidRPr="00937F1D">
        <w:rPr>
          <w:rFonts w:ascii="Courier New" w:hAnsi="Courier New"/>
          <w:sz w:val="18"/>
        </w:rPr>
        <w:t>-four</w:t>
      </w:r>
    </w:p>
    <w:p w14:paraId="5D45D8A9" w14:textId="77777777" w:rsidR="00FF6AD0" w:rsidRPr="00937F1D" w:rsidRDefault="00FF6AD0">
      <w:pPr>
        <w:pBdr>
          <w:top w:val="double" w:sz="6" w:space="1" w:color="auto" w:shadow="1"/>
          <w:left w:val="double" w:sz="6" w:space="1" w:color="auto" w:shadow="1"/>
          <w:bottom w:val="double" w:sz="6" w:space="1" w:color="auto" w:shadow="1"/>
          <w:right w:val="double" w:sz="6" w:space="1" w:color="auto" w:shadow="1"/>
        </w:pBdr>
        <w:rPr>
          <w:rFonts w:ascii="Courier New" w:hAnsi="Courier New"/>
          <w:sz w:val="18"/>
        </w:rPr>
      </w:pPr>
      <w:r w:rsidRPr="00937F1D">
        <w:rPr>
          <w:rFonts w:ascii="Courier New" w:hAnsi="Courier New"/>
          <w:sz w:val="18"/>
        </w:rPr>
        <w:t xml:space="preserve">    DFN:       </w:t>
      </w:r>
      <w:r w:rsidR="002F5EE6" w:rsidRPr="00937F1D">
        <w:rPr>
          <w:rFonts w:ascii="Courier New" w:hAnsi="Courier New"/>
          <w:sz w:val="18"/>
        </w:rPr>
        <w:t>000</w:t>
      </w:r>
      <w:r w:rsidRPr="00937F1D">
        <w:rPr>
          <w:rFonts w:ascii="Courier New" w:hAnsi="Courier New"/>
          <w:sz w:val="18"/>
        </w:rPr>
        <w:t>9017</w:t>
      </w:r>
    </w:p>
    <w:p w14:paraId="5B95C4ED" w14:textId="77777777" w:rsidR="00FF6AD0" w:rsidRPr="00937F1D" w:rsidRDefault="00FF6AD0"/>
    <w:p w14:paraId="1BB0A9C4" w14:textId="77777777" w:rsidR="00FF6AD0" w:rsidRPr="00937F1D" w:rsidRDefault="00FF6AD0">
      <w:pPr>
        <w:pStyle w:val="FootnoteText"/>
      </w:pPr>
    </w:p>
    <w:p w14:paraId="636D8CBB" w14:textId="77777777" w:rsidR="00FF6AD0" w:rsidRPr="00937F1D" w:rsidRDefault="00FF6AD0">
      <w:pPr>
        <w:rPr>
          <w:rFonts w:ascii="Century Schoolbook" w:hAnsi="Century Schoolbook"/>
        </w:rPr>
        <w:sectPr w:rsidR="00FF6AD0" w:rsidRPr="00937F1D">
          <w:headerReference w:type="even" r:id="rId32"/>
          <w:headerReference w:type="default" r:id="rId33"/>
          <w:headerReference w:type="first" r:id="rId34"/>
          <w:footerReference w:type="first" r:id="rId35"/>
          <w:pgSz w:w="12240" w:h="15840"/>
          <w:pgMar w:top="1440" w:right="1440" w:bottom="1440" w:left="1440" w:header="720" w:footer="720" w:gutter="0"/>
          <w:cols w:space="720"/>
          <w:titlePg/>
        </w:sectPr>
      </w:pPr>
    </w:p>
    <w:p w14:paraId="7CBCDB8A" w14:textId="77777777" w:rsidR="00FF6AD0" w:rsidRPr="00937F1D" w:rsidRDefault="00FF6AD0">
      <w:pPr>
        <w:pStyle w:val="Heading1"/>
      </w:pPr>
      <w:bookmarkStart w:id="87" w:name="_Toc48728753"/>
      <w:bookmarkStart w:id="88" w:name="_Toc42774708"/>
      <w:r w:rsidRPr="00937F1D">
        <w:lastRenderedPageBreak/>
        <w:t>Appendix B - List Manager</w:t>
      </w:r>
      <w:bookmarkEnd w:id="87"/>
      <w:bookmarkEnd w:id="88"/>
      <w:r w:rsidRPr="00937F1D">
        <w:t xml:space="preserve"> </w:t>
      </w:r>
      <w:r w:rsidR="00154D2F" w:rsidRPr="00937F1D">
        <w:fldChar w:fldCharType="begin"/>
      </w:r>
      <w:r w:rsidRPr="00937F1D">
        <w:instrText xml:space="preserve"> XE "Appendix B - List Manager" </w:instrText>
      </w:r>
      <w:r w:rsidR="00154D2F" w:rsidRPr="00937F1D">
        <w:fldChar w:fldCharType="end"/>
      </w:r>
      <w:r w:rsidRPr="00937F1D">
        <w:t xml:space="preserve">  </w:t>
      </w:r>
    </w:p>
    <w:p w14:paraId="743F35C4" w14:textId="77777777" w:rsidR="00FF6AD0" w:rsidRPr="00937F1D" w:rsidRDefault="00FF6AD0"/>
    <w:p w14:paraId="37FE8B20" w14:textId="77777777" w:rsidR="00FF6AD0" w:rsidRPr="00937F1D" w:rsidRDefault="00FF6AD0"/>
    <w:p w14:paraId="3B2C2C42" w14:textId="77777777" w:rsidR="00FF6AD0" w:rsidRPr="00937F1D" w:rsidRDefault="00FF6AD0">
      <w:r w:rsidRPr="00937F1D">
        <w:t>The List Manager is a tool used to display a list of items in a screen format with the following functionality.</w:t>
      </w:r>
    </w:p>
    <w:p w14:paraId="28AAAD74" w14:textId="77777777" w:rsidR="00FF6AD0" w:rsidRPr="00937F1D" w:rsidRDefault="00FF6AD0"/>
    <w:p w14:paraId="36CD0DF0" w14:textId="77777777" w:rsidR="00FF6AD0" w:rsidRPr="00937F1D" w:rsidRDefault="00FF6AD0">
      <w:pPr>
        <w:numPr>
          <w:ilvl w:val="0"/>
          <w:numId w:val="21"/>
        </w:numPr>
      </w:pPr>
      <w:r w:rsidRPr="00937F1D">
        <w:t>Browse through the list</w:t>
      </w:r>
    </w:p>
    <w:p w14:paraId="739C7F02" w14:textId="77777777" w:rsidR="00FF6AD0" w:rsidRPr="00937F1D" w:rsidRDefault="00FF6AD0">
      <w:pPr>
        <w:numPr>
          <w:ilvl w:val="0"/>
          <w:numId w:val="21"/>
        </w:numPr>
      </w:pPr>
      <w:r w:rsidRPr="00937F1D">
        <w:t>Select items that need action</w:t>
      </w:r>
    </w:p>
    <w:p w14:paraId="55C1733A" w14:textId="77777777" w:rsidR="00FF6AD0" w:rsidRPr="00937F1D" w:rsidRDefault="00FF6AD0">
      <w:pPr>
        <w:numPr>
          <w:ilvl w:val="0"/>
          <w:numId w:val="21"/>
        </w:numPr>
      </w:pPr>
      <w:r w:rsidRPr="00937F1D">
        <w:t>Take action against those items</w:t>
      </w:r>
    </w:p>
    <w:p w14:paraId="796E4984" w14:textId="77777777" w:rsidR="00FF6AD0" w:rsidRPr="00937F1D" w:rsidRDefault="00FF6AD0">
      <w:pPr>
        <w:numPr>
          <w:ilvl w:val="0"/>
          <w:numId w:val="21"/>
        </w:numPr>
      </w:pPr>
      <w:r w:rsidRPr="00937F1D">
        <w:t>Select other List Manager actions without leaving the option</w:t>
      </w:r>
    </w:p>
    <w:p w14:paraId="170737CE" w14:textId="77777777" w:rsidR="00FF6AD0" w:rsidRPr="00937F1D" w:rsidRDefault="00FF6AD0"/>
    <w:p w14:paraId="0AF48E37" w14:textId="77777777" w:rsidR="00FF6AD0" w:rsidRPr="00937F1D" w:rsidRDefault="00FF6AD0">
      <w:r w:rsidRPr="00937F1D">
        <w:t>Actions are selected by entering the name or mnemonic at the "Select Action:" prompt.  Entries may be preselected in the following manner:</w:t>
      </w:r>
    </w:p>
    <w:p w14:paraId="6300862E" w14:textId="77777777" w:rsidR="00FF6AD0" w:rsidRPr="00937F1D" w:rsidRDefault="00FF6AD0"/>
    <w:p w14:paraId="26288760" w14:textId="77777777" w:rsidR="00FF6AD0" w:rsidRPr="00937F1D" w:rsidRDefault="00FF6AD0">
      <w:pPr>
        <w:tabs>
          <w:tab w:val="left" w:pos="1440"/>
        </w:tabs>
        <w:ind w:left="360"/>
      </w:pPr>
      <w:r w:rsidRPr="00937F1D">
        <w:t>DU=1</w:t>
      </w:r>
      <w:r w:rsidRPr="00937F1D">
        <w:tab/>
        <w:t>will display upload for entry 1</w:t>
      </w:r>
    </w:p>
    <w:p w14:paraId="7BDE4098" w14:textId="77777777" w:rsidR="00FF6AD0" w:rsidRPr="00937F1D" w:rsidRDefault="00FF6AD0"/>
    <w:p w14:paraId="1860F571" w14:textId="77777777" w:rsidR="00FF6AD0" w:rsidRPr="00937F1D" w:rsidRDefault="00FF6AD0">
      <w:r w:rsidRPr="00937F1D">
        <w:t>In addition to the various actions that are available specific to the option you are using, List Manager provides generic actions applicable to any List Manager screen.  You may enter double question marks (??) at the "Select Action" prompt for a list of all actions available.  The table below lists generic List Manager actions with a brief description.  Entering the mnemonic is the quickest way to select an action.</w:t>
      </w:r>
    </w:p>
    <w:p w14:paraId="5AB4AB05" w14:textId="77777777" w:rsidR="00FF6AD0" w:rsidRPr="00937F1D" w:rsidRDefault="00FF6A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348"/>
        <w:gridCol w:w="5937"/>
      </w:tblGrid>
      <w:tr w:rsidR="00FF6AD0" w:rsidRPr="00937F1D" w14:paraId="4ECD41D0" w14:textId="77777777">
        <w:tc>
          <w:tcPr>
            <w:tcW w:w="2088" w:type="dxa"/>
            <w:shd w:val="pct5" w:color="auto" w:fill="auto"/>
          </w:tcPr>
          <w:p w14:paraId="6011B6C8" w14:textId="77777777" w:rsidR="00FF6AD0" w:rsidRPr="00937F1D" w:rsidRDefault="00FF6AD0">
            <w:pPr>
              <w:rPr>
                <w:b/>
                <w:bCs/>
              </w:rPr>
            </w:pPr>
            <w:r w:rsidRPr="00937F1D">
              <w:rPr>
                <w:b/>
                <w:bCs/>
              </w:rPr>
              <w:t>Action</w:t>
            </w:r>
          </w:p>
        </w:tc>
        <w:tc>
          <w:tcPr>
            <w:tcW w:w="1350" w:type="dxa"/>
            <w:shd w:val="pct5" w:color="auto" w:fill="auto"/>
          </w:tcPr>
          <w:p w14:paraId="229DF9F0" w14:textId="77777777" w:rsidR="00FF6AD0" w:rsidRPr="00937F1D" w:rsidRDefault="00FF6AD0">
            <w:pPr>
              <w:rPr>
                <w:b/>
                <w:bCs/>
              </w:rPr>
            </w:pPr>
            <w:r w:rsidRPr="00937F1D">
              <w:rPr>
                <w:b/>
                <w:bCs/>
              </w:rPr>
              <w:t>Mnemonic</w:t>
            </w:r>
          </w:p>
        </w:tc>
        <w:tc>
          <w:tcPr>
            <w:tcW w:w="6138" w:type="dxa"/>
            <w:shd w:val="pct5" w:color="auto" w:fill="auto"/>
          </w:tcPr>
          <w:p w14:paraId="218A3984" w14:textId="77777777" w:rsidR="00FF6AD0" w:rsidRPr="00937F1D" w:rsidRDefault="00FF6AD0">
            <w:pPr>
              <w:rPr>
                <w:b/>
                <w:bCs/>
              </w:rPr>
            </w:pPr>
            <w:r w:rsidRPr="00937F1D">
              <w:rPr>
                <w:b/>
                <w:bCs/>
              </w:rPr>
              <w:t>Description</w:t>
            </w:r>
          </w:p>
        </w:tc>
      </w:tr>
      <w:tr w:rsidR="00FF6AD0" w:rsidRPr="00937F1D" w14:paraId="1AD8481D" w14:textId="77777777">
        <w:tc>
          <w:tcPr>
            <w:tcW w:w="2088" w:type="dxa"/>
          </w:tcPr>
          <w:p w14:paraId="33629FA1" w14:textId="77777777" w:rsidR="00FF6AD0" w:rsidRPr="00937F1D" w:rsidRDefault="00FF6AD0">
            <w:pPr>
              <w:rPr>
                <w:sz w:val="20"/>
              </w:rPr>
            </w:pPr>
            <w:r w:rsidRPr="00937F1D">
              <w:rPr>
                <w:sz w:val="20"/>
              </w:rPr>
              <w:t>Next Screen</w:t>
            </w:r>
          </w:p>
        </w:tc>
        <w:tc>
          <w:tcPr>
            <w:tcW w:w="1350" w:type="dxa"/>
          </w:tcPr>
          <w:p w14:paraId="6992BFDF" w14:textId="77777777" w:rsidR="00FF6AD0" w:rsidRPr="00937F1D" w:rsidRDefault="00FF6AD0">
            <w:pPr>
              <w:rPr>
                <w:sz w:val="20"/>
              </w:rPr>
            </w:pPr>
            <w:r w:rsidRPr="00937F1D">
              <w:rPr>
                <w:sz w:val="20"/>
              </w:rPr>
              <w:t>+</w:t>
            </w:r>
          </w:p>
        </w:tc>
        <w:tc>
          <w:tcPr>
            <w:tcW w:w="6138" w:type="dxa"/>
          </w:tcPr>
          <w:p w14:paraId="3DD7CCCA" w14:textId="77777777" w:rsidR="00FF6AD0" w:rsidRPr="00937F1D" w:rsidRDefault="00FF6AD0">
            <w:pPr>
              <w:rPr>
                <w:sz w:val="20"/>
              </w:rPr>
            </w:pPr>
            <w:r w:rsidRPr="00937F1D">
              <w:rPr>
                <w:sz w:val="20"/>
              </w:rPr>
              <w:t>Move to the next screen</w:t>
            </w:r>
          </w:p>
        </w:tc>
      </w:tr>
      <w:tr w:rsidR="00FF6AD0" w:rsidRPr="00937F1D" w14:paraId="5A642AA5" w14:textId="77777777">
        <w:tc>
          <w:tcPr>
            <w:tcW w:w="2088" w:type="dxa"/>
          </w:tcPr>
          <w:p w14:paraId="76533522" w14:textId="77777777" w:rsidR="00FF6AD0" w:rsidRPr="00937F1D" w:rsidRDefault="00FF6AD0">
            <w:pPr>
              <w:rPr>
                <w:sz w:val="20"/>
              </w:rPr>
            </w:pPr>
            <w:r w:rsidRPr="00937F1D">
              <w:rPr>
                <w:sz w:val="20"/>
              </w:rPr>
              <w:t>Previous Screen</w:t>
            </w:r>
          </w:p>
        </w:tc>
        <w:tc>
          <w:tcPr>
            <w:tcW w:w="1350" w:type="dxa"/>
          </w:tcPr>
          <w:p w14:paraId="712A46D2" w14:textId="77777777" w:rsidR="00FF6AD0" w:rsidRPr="00937F1D" w:rsidRDefault="00FF6AD0">
            <w:pPr>
              <w:rPr>
                <w:sz w:val="20"/>
              </w:rPr>
            </w:pPr>
            <w:r w:rsidRPr="00937F1D">
              <w:rPr>
                <w:sz w:val="20"/>
              </w:rPr>
              <w:t>-</w:t>
            </w:r>
          </w:p>
        </w:tc>
        <w:tc>
          <w:tcPr>
            <w:tcW w:w="6138" w:type="dxa"/>
          </w:tcPr>
          <w:p w14:paraId="7DEBCEA9" w14:textId="77777777" w:rsidR="00FF6AD0" w:rsidRPr="00937F1D" w:rsidRDefault="00FF6AD0">
            <w:pPr>
              <w:rPr>
                <w:sz w:val="20"/>
              </w:rPr>
            </w:pPr>
            <w:r w:rsidRPr="00937F1D">
              <w:rPr>
                <w:sz w:val="20"/>
              </w:rPr>
              <w:t>Move to the previous screen</w:t>
            </w:r>
          </w:p>
        </w:tc>
      </w:tr>
      <w:tr w:rsidR="00FF6AD0" w:rsidRPr="00937F1D" w14:paraId="708EEAF9" w14:textId="77777777">
        <w:tc>
          <w:tcPr>
            <w:tcW w:w="2088" w:type="dxa"/>
          </w:tcPr>
          <w:p w14:paraId="4FC4E285" w14:textId="77777777" w:rsidR="00FF6AD0" w:rsidRPr="00937F1D" w:rsidRDefault="00FF6AD0">
            <w:pPr>
              <w:rPr>
                <w:sz w:val="20"/>
              </w:rPr>
            </w:pPr>
            <w:r w:rsidRPr="00937F1D">
              <w:rPr>
                <w:sz w:val="20"/>
              </w:rPr>
              <w:t>Up a Line</w:t>
            </w:r>
          </w:p>
        </w:tc>
        <w:tc>
          <w:tcPr>
            <w:tcW w:w="1350" w:type="dxa"/>
          </w:tcPr>
          <w:p w14:paraId="4F32D558" w14:textId="77777777" w:rsidR="00FF6AD0" w:rsidRPr="00937F1D" w:rsidRDefault="00FF6AD0">
            <w:pPr>
              <w:pStyle w:val="Footer"/>
              <w:tabs>
                <w:tab w:val="clear" w:pos="5040"/>
                <w:tab w:val="clear" w:pos="9360"/>
              </w:tabs>
              <w:rPr>
                <w:rFonts w:ascii="Times New Roman" w:hAnsi="Times New Roman"/>
                <w:szCs w:val="24"/>
              </w:rPr>
            </w:pPr>
            <w:r w:rsidRPr="00937F1D">
              <w:rPr>
                <w:rFonts w:ascii="Times New Roman" w:hAnsi="Times New Roman"/>
                <w:szCs w:val="24"/>
              </w:rPr>
              <w:t>UP</w:t>
            </w:r>
          </w:p>
        </w:tc>
        <w:tc>
          <w:tcPr>
            <w:tcW w:w="6138" w:type="dxa"/>
          </w:tcPr>
          <w:p w14:paraId="6C2F6051" w14:textId="77777777" w:rsidR="00FF6AD0" w:rsidRPr="00937F1D" w:rsidRDefault="00FF6AD0">
            <w:pPr>
              <w:rPr>
                <w:sz w:val="20"/>
              </w:rPr>
            </w:pPr>
            <w:r w:rsidRPr="00937F1D">
              <w:rPr>
                <w:sz w:val="20"/>
              </w:rPr>
              <w:t>Move up one line</w:t>
            </w:r>
          </w:p>
        </w:tc>
      </w:tr>
      <w:tr w:rsidR="00FF6AD0" w:rsidRPr="00937F1D" w14:paraId="5C564E2F" w14:textId="77777777">
        <w:tc>
          <w:tcPr>
            <w:tcW w:w="2088" w:type="dxa"/>
          </w:tcPr>
          <w:p w14:paraId="35D953DC" w14:textId="77777777" w:rsidR="00FF6AD0" w:rsidRPr="00937F1D" w:rsidRDefault="00FF6AD0">
            <w:pPr>
              <w:pStyle w:val="Footer"/>
              <w:tabs>
                <w:tab w:val="clear" w:pos="5040"/>
                <w:tab w:val="clear" w:pos="9360"/>
              </w:tabs>
              <w:rPr>
                <w:rFonts w:ascii="Times New Roman" w:hAnsi="Times New Roman"/>
                <w:szCs w:val="24"/>
              </w:rPr>
            </w:pPr>
            <w:r w:rsidRPr="00937F1D">
              <w:t>Down a Line</w:t>
            </w:r>
          </w:p>
        </w:tc>
        <w:tc>
          <w:tcPr>
            <w:tcW w:w="1350" w:type="dxa"/>
          </w:tcPr>
          <w:p w14:paraId="6D72ED12" w14:textId="77777777" w:rsidR="00FF6AD0" w:rsidRPr="00937F1D" w:rsidRDefault="00FF6AD0">
            <w:pPr>
              <w:rPr>
                <w:sz w:val="20"/>
              </w:rPr>
            </w:pPr>
            <w:r w:rsidRPr="00937F1D">
              <w:rPr>
                <w:sz w:val="20"/>
              </w:rPr>
              <w:t>DN</w:t>
            </w:r>
          </w:p>
        </w:tc>
        <w:tc>
          <w:tcPr>
            <w:tcW w:w="6138" w:type="dxa"/>
          </w:tcPr>
          <w:p w14:paraId="6CFDB6AF" w14:textId="77777777" w:rsidR="00FF6AD0" w:rsidRPr="00937F1D" w:rsidRDefault="00FF6AD0">
            <w:pPr>
              <w:rPr>
                <w:sz w:val="20"/>
              </w:rPr>
            </w:pPr>
            <w:r w:rsidRPr="00937F1D">
              <w:rPr>
                <w:sz w:val="20"/>
              </w:rPr>
              <w:t>Move down one line</w:t>
            </w:r>
          </w:p>
        </w:tc>
      </w:tr>
      <w:tr w:rsidR="00FF6AD0" w:rsidRPr="00937F1D" w14:paraId="776969DF" w14:textId="77777777">
        <w:tc>
          <w:tcPr>
            <w:tcW w:w="2088" w:type="dxa"/>
          </w:tcPr>
          <w:p w14:paraId="76024F97" w14:textId="77777777" w:rsidR="00FF6AD0" w:rsidRPr="00937F1D" w:rsidRDefault="00FF6AD0">
            <w:pPr>
              <w:rPr>
                <w:sz w:val="20"/>
              </w:rPr>
            </w:pPr>
            <w:r w:rsidRPr="00937F1D">
              <w:rPr>
                <w:sz w:val="20"/>
              </w:rPr>
              <w:t>Shift View to Right</w:t>
            </w:r>
          </w:p>
        </w:tc>
        <w:tc>
          <w:tcPr>
            <w:tcW w:w="1350" w:type="dxa"/>
          </w:tcPr>
          <w:p w14:paraId="51B450FC" w14:textId="77777777" w:rsidR="00FF6AD0" w:rsidRPr="00937F1D" w:rsidRDefault="00FF6AD0">
            <w:pPr>
              <w:rPr>
                <w:sz w:val="20"/>
              </w:rPr>
            </w:pPr>
            <w:r w:rsidRPr="00937F1D">
              <w:rPr>
                <w:sz w:val="20"/>
              </w:rPr>
              <w:t>&gt;</w:t>
            </w:r>
          </w:p>
        </w:tc>
        <w:tc>
          <w:tcPr>
            <w:tcW w:w="6138" w:type="dxa"/>
          </w:tcPr>
          <w:p w14:paraId="0D93BA94" w14:textId="77777777" w:rsidR="00FF6AD0" w:rsidRPr="00937F1D" w:rsidRDefault="00FF6AD0">
            <w:pPr>
              <w:rPr>
                <w:sz w:val="20"/>
              </w:rPr>
            </w:pPr>
            <w:r w:rsidRPr="00937F1D">
              <w:rPr>
                <w:sz w:val="20"/>
              </w:rPr>
              <w:t>Move the screen to the right if the screen width is more than 80 characters</w:t>
            </w:r>
          </w:p>
        </w:tc>
      </w:tr>
      <w:tr w:rsidR="00FF6AD0" w:rsidRPr="00937F1D" w14:paraId="13469716" w14:textId="77777777">
        <w:tc>
          <w:tcPr>
            <w:tcW w:w="2088" w:type="dxa"/>
          </w:tcPr>
          <w:p w14:paraId="220F935D" w14:textId="77777777" w:rsidR="00FF6AD0" w:rsidRPr="00937F1D" w:rsidRDefault="00FF6AD0">
            <w:pPr>
              <w:rPr>
                <w:sz w:val="20"/>
              </w:rPr>
            </w:pPr>
            <w:r w:rsidRPr="00937F1D">
              <w:rPr>
                <w:sz w:val="20"/>
              </w:rPr>
              <w:t>Shift View to Left</w:t>
            </w:r>
          </w:p>
        </w:tc>
        <w:tc>
          <w:tcPr>
            <w:tcW w:w="1350" w:type="dxa"/>
          </w:tcPr>
          <w:p w14:paraId="4A951A4C" w14:textId="77777777" w:rsidR="00FF6AD0" w:rsidRPr="00937F1D" w:rsidRDefault="00FF6AD0">
            <w:pPr>
              <w:pStyle w:val="Footer"/>
              <w:tabs>
                <w:tab w:val="clear" w:pos="5040"/>
                <w:tab w:val="clear" w:pos="9360"/>
              </w:tabs>
              <w:rPr>
                <w:rFonts w:ascii="Times New Roman" w:hAnsi="Times New Roman"/>
                <w:szCs w:val="24"/>
              </w:rPr>
            </w:pPr>
            <w:r w:rsidRPr="00937F1D">
              <w:t>&lt;</w:t>
            </w:r>
          </w:p>
        </w:tc>
        <w:tc>
          <w:tcPr>
            <w:tcW w:w="6138" w:type="dxa"/>
          </w:tcPr>
          <w:p w14:paraId="551EA256" w14:textId="77777777" w:rsidR="00FF6AD0" w:rsidRPr="00937F1D" w:rsidRDefault="00FF6AD0">
            <w:pPr>
              <w:pStyle w:val="Footer"/>
              <w:tabs>
                <w:tab w:val="clear" w:pos="5040"/>
                <w:tab w:val="clear" w:pos="9360"/>
              </w:tabs>
              <w:rPr>
                <w:rFonts w:ascii="Times New Roman" w:hAnsi="Times New Roman"/>
                <w:szCs w:val="24"/>
              </w:rPr>
            </w:pPr>
            <w:r w:rsidRPr="00937F1D">
              <w:t>Move the screen to the left if the screen width is more than 80 characters</w:t>
            </w:r>
          </w:p>
        </w:tc>
      </w:tr>
      <w:tr w:rsidR="00FF6AD0" w:rsidRPr="00937F1D" w14:paraId="28DF19D8" w14:textId="77777777">
        <w:tc>
          <w:tcPr>
            <w:tcW w:w="2088" w:type="dxa"/>
          </w:tcPr>
          <w:p w14:paraId="161ED24E" w14:textId="77777777" w:rsidR="00FF6AD0" w:rsidRPr="00937F1D" w:rsidRDefault="00FF6AD0">
            <w:pPr>
              <w:rPr>
                <w:sz w:val="20"/>
              </w:rPr>
            </w:pPr>
            <w:r w:rsidRPr="00937F1D">
              <w:rPr>
                <w:sz w:val="20"/>
              </w:rPr>
              <w:t>First Screen</w:t>
            </w:r>
          </w:p>
        </w:tc>
        <w:tc>
          <w:tcPr>
            <w:tcW w:w="1350" w:type="dxa"/>
          </w:tcPr>
          <w:p w14:paraId="3776AD5D" w14:textId="77777777" w:rsidR="00FF6AD0" w:rsidRPr="00937F1D" w:rsidRDefault="00FF6AD0">
            <w:pPr>
              <w:rPr>
                <w:sz w:val="20"/>
              </w:rPr>
            </w:pPr>
            <w:r w:rsidRPr="00937F1D">
              <w:rPr>
                <w:sz w:val="20"/>
              </w:rPr>
              <w:t>FS</w:t>
            </w:r>
          </w:p>
        </w:tc>
        <w:tc>
          <w:tcPr>
            <w:tcW w:w="6138" w:type="dxa"/>
          </w:tcPr>
          <w:p w14:paraId="5EE59702" w14:textId="77777777" w:rsidR="00FF6AD0" w:rsidRPr="00937F1D" w:rsidRDefault="00FF6AD0">
            <w:pPr>
              <w:rPr>
                <w:sz w:val="20"/>
              </w:rPr>
            </w:pPr>
            <w:r w:rsidRPr="00937F1D">
              <w:rPr>
                <w:sz w:val="20"/>
              </w:rPr>
              <w:t>Move to the first screen</w:t>
            </w:r>
          </w:p>
        </w:tc>
      </w:tr>
      <w:tr w:rsidR="00FF6AD0" w:rsidRPr="00937F1D" w14:paraId="2E3680A2" w14:textId="77777777">
        <w:tc>
          <w:tcPr>
            <w:tcW w:w="2088" w:type="dxa"/>
          </w:tcPr>
          <w:p w14:paraId="11EF3F73" w14:textId="77777777" w:rsidR="00FF6AD0" w:rsidRPr="00937F1D" w:rsidRDefault="00FF6AD0">
            <w:pPr>
              <w:rPr>
                <w:sz w:val="20"/>
              </w:rPr>
            </w:pPr>
            <w:r w:rsidRPr="00937F1D">
              <w:rPr>
                <w:sz w:val="20"/>
              </w:rPr>
              <w:t>Last Screen</w:t>
            </w:r>
          </w:p>
        </w:tc>
        <w:tc>
          <w:tcPr>
            <w:tcW w:w="1350" w:type="dxa"/>
          </w:tcPr>
          <w:p w14:paraId="2261D94C" w14:textId="77777777" w:rsidR="00FF6AD0" w:rsidRPr="00937F1D" w:rsidRDefault="00FF6AD0">
            <w:pPr>
              <w:rPr>
                <w:sz w:val="20"/>
              </w:rPr>
            </w:pPr>
            <w:r w:rsidRPr="00937F1D">
              <w:rPr>
                <w:sz w:val="20"/>
              </w:rPr>
              <w:t>LS</w:t>
            </w:r>
          </w:p>
        </w:tc>
        <w:tc>
          <w:tcPr>
            <w:tcW w:w="6138" w:type="dxa"/>
          </w:tcPr>
          <w:p w14:paraId="1EDA0D21" w14:textId="77777777" w:rsidR="00FF6AD0" w:rsidRPr="00937F1D" w:rsidRDefault="00FF6AD0">
            <w:pPr>
              <w:rPr>
                <w:sz w:val="20"/>
              </w:rPr>
            </w:pPr>
            <w:r w:rsidRPr="00937F1D">
              <w:rPr>
                <w:sz w:val="20"/>
              </w:rPr>
              <w:t>Move to the last screen</w:t>
            </w:r>
          </w:p>
        </w:tc>
      </w:tr>
      <w:tr w:rsidR="00FF6AD0" w:rsidRPr="00937F1D" w14:paraId="3B9BCF0F" w14:textId="77777777">
        <w:tc>
          <w:tcPr>
            <w:tcW w:w="2088" w:type="dxa"/>
          </w:tcPr>
          <w:p w14:paraId="7BF191ED" w14:textId="77777777" w:rsidR="00FF6AD0" w:rsidRPr="00937F1D" w:rsidRDefault="00FF6AD0">
            <w:pPr>
              <w:rPr>
                <w:sz w:val="20"/>
              </w:rPr>
            </w:pPr>
            <w:r w:rsidRPr="00937F1D">
              <w:rPr>
                <w:sz w:val="20"/>
              </w:rPr>
              <w:t>Go to Page</w:t>
            </w:r>
          </w:p>
        </w:tc>
        <w:tc>
          <w:tcPr>
            <w:tcW w:w="1350" w:type="dxa"/>
          </w:tcPr>
          <w:p w14:paraId="7D783172" w14:textId="77777777" w:rsidR="00FF6AD0" w:rsidRPr="00937F1D" w:rsidRDefault="00FF6AD0">
            <w:pPr>
              <w:rPr>
                <w:sz w:val="20"/>
              </w:rPr>
            </w:pPr>
            <w:r w:rsidRPr="00937F1D">
              <w:rPr>
                <w:sz w:val="20"/>
              </w:rPr>
              <w:t>GO</w:t>
            </w:r>
          </w:p>
        </w:tc>
        <w:tc>
          <w:tcPr>
            <w:tcW w:w="6138" w:type="dxa"/>
          </w:tcPr>
          <w:p w14:paraId="070DE877" w14:textId="77777777" w:rsidR="00FF6AD0" w:rsidRPr="00937F1D" w:rsidRDefault="00FF6AD0">
            <w:pPr>
              <w:rPr>
                <w:sz w:val="20"/>
              </w:rPr>
            </w:pPr>
            <w:r w:rsidRPr="00937F1D">
              <w:rPr>
                <w:sz w:val="20"/>
              </w:rPr>
              <w:t>Move to any selected page in the list</w:t>
            </w:r>
          </w:p>
        </w:tc>
      </w:tr>
      <w:tr w:rsidR="00FF6AD0" w:rsidRPr="00937F1D" w14:paraId="52D00380" w14:textId="77777777">
        <w:tc>
          <w:tcPr>
            <w:tcW w:w="2088" w:type="dxa"/>
          </w:tcPr>
          <w:p w14:paraId="63634445" w14:textId="77777777" w:rsidR="00FF6AD0" w:rsidRPr="00937F1D" w:rsidRDefault="00FF6AD0">
            <w:pPr>
              <w:rPr>
                <w:sz w:val="20"/>
              </w:rPr>
            </w:pPr>
            <w:r w:rsidRPr="00937F1D">
              <w:rPr>
                <w:sz w:val="20"/>
              </w:rPr>
              <w:t>Re Display Screen</w:t>
            </w:r>
          </w:p>
        </w:tc>
        <w:tc>
          <w:tcPr>
            <w:tcW w:w="1350" w:type="dxa"/>
          </w:tcPr>
          <w:p w14:paraId="723EF264" w14:textId="77777777" w:rsidR="00FF6AD0" w:rsidRPr="00937F1D" w:rsidRDefault="00FF6AD0">
            <w:pPr>
              <w:rPr>
                <w:sz w:val="20"/>
              </w:rPr>
            </w:pPr>
            <w:r w:rsidRPr="00937F1D">
              <w:rPr>
                <w:sz w:val="20"/>
              </w:rPr>
              <w:t>RD</w:t>
            </w:r>
          </w:p>
        </w:tc>
        <w:tc>
          <w:tcPr>
            <w:tcW w:w="6138" w:type="dxa"/>
          </w:tcPr>
          <w:p w14:paraId="73E5D2AC" w14:textId="77777777" w:rsidR="00FF6AD0" w:rsidRPr="00937F1D" w:rsidRDefault="00FF6AD0">
            <w:pPr>
              <w:rPr>
                <w:sz w:val="20"/>
              </w:rPr>
            </w:pPr>
            <w:r w:rsidRPr="00937F1D">
              <w:rPr>
                <w:sz w:val="20"/>
              </w:rPr>
              <w:t>Redisplay the current screen</w:t>
            </w:r>
          </w:p>
        </w:tc>
      </w:tr>
      <w:tr w:rsidR="00FF6AD0" w:rsidRPr="00937F1D" w14:paraId="55A0FDA5" w14:textId="77777777">
        <w:tc>
          <w:tcPr>
            <w:tcW w:w="2088" w:type="dxa"/>
          </w:tcPr>
          <w:p w14:paraId="11231873" w14:textId="77777777" w:rsidR="00FF6AD0" w:rsidRPr="00937F1D" w:rsidRDefault="00FF6AD0">
            <w:pPr>
              <w:rPr>
                <w:sz w:val="20"/>
              </w:rPr>
            </w:pPr>
            <w:r w:rsidRPr="00937F1D">
              <w:rPr>
                <w:sz w:val="20"/>
              </w:rPr>
              <w:t>Print Screen</w:t>
            </w:r>
          </w:p>
        </w:tc>
        <w:tc>
          <w:tcPr>
            <w:tcW w:w="1350" w:type="dxa"/>
          </w:tcPr>
          <w:p w14:paraId="0A6DAA2E" w14:textId="77777777" w:rsidR="00FF6AD0" w:rsidRPr="00937F1D" w:rsidRDefault="00FF6AD0">
            <w:pPr>
              <w:rPr>
                <w:sz w:val="20"/>
              </w:rPr>
            </w:pPr>
            <w:r w:rsidRPr="00937F1D">
              <w:rPr>
                <w:sz w:val="20"/>
              </w:rPr>
              <w:t>PS</w:t>
            </w:r>
          </w:p>
        </w:tc>
        <w:tc>
          <w:tcPr>
            <w:tcW w:w="6138" w:type="dxa"/>
          </w:tcPr>
          <w:p w14:paraId="2C26553E" w14:textId="77777777" w:rsidR="00FF6AD0" w:rsidRPr="00937F1D" w:rsidRDefault="00FF6AD0">
            <w:pPr>
              <w:pStyle w:val="Footer"/>
              <w:tabs>
                <w:tab w:val="clear" w:pos="5040"/>
                <w:tab w:val="clear" w:pos="9360"/>
              </w:tabs>
              <w:rPr>
                <w:rFonts w:ascii="Times New Roman" w:hAnsi="Times New Roman"/>
                <w:szCs w:val="24"/>
              </w:rPr>
            </w:pPr>
            <w:r w:rsidRPr="00937F1D">
              <w:rPr>
                <w:rFonts w:ascii="Times New Roman" w:hAnsi="Times New Roman"/>
                <w:szCs w:val="24"/>
              </w:rPr>
              <w:t>Print the header and the portion of the list currently displayed</w:t>
            </w:r>
          </w:p>
        </w:tc>
      </w:tr>
      <w:tr w:rsidR="00FF6AD0" w:rsidRPr="00937F1D" w14:paraId="395B739E" w14:textId="77777777">
        <w:tc>
          <w:tcPr>
            <w:tcW w:w="2088" w:type="dxa"/>
          </w:tcPr>
          <w:p w14:paraId="1C2F7FC8" w14:textId="77777777" w:rsidR="00FF6AD0" w:rsidRPr="00937F1D" w:rsidRDefault="00FF6AD0">
            <w:pPr>
              <w:rPr>
                <w:sz w:val="20"/>
              </w:rPr>
            </w:pPr>
            <w:r w:rsidRPr="00937F1D">
              <w:rPr>
                <w:sz w:val="20"/>
              </w:rPr>
              <w:t>Print List</w:t>
            </w:r>
          </w:p>
        </w:tc>
        <w:tc>
          <w:tcPr>
            <w:tcW w:w="1350" w:type="dxa"/>
          </w:tcPr>
          <w:p w14:paraId="6545D127" w14:textId="77777777" w:rsidR="00FF6AD0" w:rsidRPr="00937F1D" w:rsidRDefault="00FF6AD0">
            <w:pPr>
              <w:rPr>
                <w:sz w:val="20"/>
              </w:rPr>
            </w:pPr>
            <w:r w:rsidRPr="00937F1D">
              <w:rPr>
                <w:sz w:val="20"/>
              </w:rPr>
              <w:t>PL</w:t>
            </w:r>
          </w:p>
        </w:tc>
        <w:tc>
          <w:tcPr>
            <w:tcW w:w="6138" w:type="dxa"/>
          </w:tcPr>
          <w:p w14:paraId="4275B988" w14:textId="77777777" w:rsidR="00FF6AD0" w:rsidRPr="00937F1D" w:rsidRDefault="00FF6AD0">
            <w:pPr>
              <w:rPr>
                <w:sz w:val="20"/>
              </w:rPr>
            </w:pPr>
            <w:r w:rsidRPr="00937F1D">
              <w:rPr>
                <w:sz w:val="20"/>
              </w:rPr>
              <w:t>Print the list of entries currently displayed</w:t>
            </w:r>
          </w:p>
        </w:tc>
      </w:tr>
      <w:tr w:rsidR="00FF6AD0" w:rsidRPr="00937F1D" w14:paraId="77CA26BC" w14:textId="77777777">
        <w:tc>
          <w:tcPr>
            <w:tcW w:w="2088" w:type="dxa"/>
          </w:tcPr>
          <w:p w14:paraId="046F4CBE" w14:textId="77777777" w:rsidR="00FF6AD0" w:rsidRPr="00937F1D" w:rsidRDefault="00FF6AD0">
            <w:pPr>
              <w:rPr>
                <w:sz w:val="20"/>
              </w:rPr>
            </w:pPr>
            <w:r w:rsidRPr="00937F1D">
              <w:rPr>
                <w:sz w:val="20"/>
              </w:rPr>
              <w:t>Search List</w:t>
            </w:r>
          </w:p>
        </w:tc>
        <w:tc>
          <w:tcPr>
            <w:tcW w:w="1350" w:type="dxa"/>
          </w:tcPr>
          <w:p w14:paraId="3CDFCE6B" w14:textId="77777777" w:rsidR="00FF6AD0" w:rsidRPr="00937F1D" w:rsidRDefault="00FF6AD0">
            <w:pPr>
              <w:rPr>
                <w:sz w:val="20"/>
              </w:rPr>
            </w:pPr>
            <w:r w:rsidRPr="00937F1D">
              <w:rPr>
                <w:sz w:val="20"/>
              </w:rPr>
              <w:t>SL</w:t>
            </w:r>
          </w:p>
        </w:tc>
        <w:tc>
          <w:tcPr>
            <w:tcW w:w="6138" w:type="dxa"/>
          </w:tcPr>
          <w:p w14:paraId="70FEBDF4" w14:textId="77777777" w:rsidR="00FF6AD0" w:rsidRPr="00937F1D" w:rsidRDefault="00FF6AD0">
            <w:pPr>
              <w:rPr>
                <w:sz w:val="20"/>
              </w:rPr>
            </w:pPr>
            <w:r w:rsidRPr="00937F1D">
              <w:rPr>
                <w:sz w:val="20"/>
              </w:rPr>
              <w:t>Find selected text in list of entries</w:t>
            </w:r>
          </w:p>
        </w:tc>
      </w:tr>
      <w:tr w:rsidR="00FF6AD0" w:rsidRPr="00937F1D" w14:paraId="04C352D8" w14:textId="77777777">
        <w:tc>
          <w:tcPr>
            <w:tcW w:w="2088" w:type="dxa"/>
          </w:tcPr>
          <w:p w14:paraId="213CE61F" w14:textId="77777777" w:rsidR="00FF6AD0" w:rsidRPr="00937F1D" w:rsidRDefault="00FF6AD0">
            <w:pPr>
              <w:pStyle w:val="FootnoteText"/>
              <w:rPr>
                <w:b/>
                <w:bCs/>
                <w:sz w:val="20"/>
              </w:rPr>
            </w:pPr>
            <w:r w:rsidRPr="00937F1D">
              <w:rPr>
                <w:sz w:val="20"/>
              </w:rPr>
              <w:t>Auto Display(On/Off)</w:t>
            </w:r>
          </w:p>
        </w:tc>
        <w:tc>
          <w:tcPr>
            <w:tcW w:w="1350" w:type="dxa"/>
          </w:tcPr>
          <w:p w14:paraId="3854F56D" w14:textId="77777777" w:rsidR="00FF6AD0" w:rsidRPr="00937F1D" w:rsidRDefault="00FF6AD0">
            <w:pPr>
              <w:rPr>
                <w:sz w:val="20"/>
              </w:rPr>
            </w:pPr>
            <w:r w:rsidRPr="00937F1D">
              <w:rPr>
                <w:sz w:val="20"/>
              </w:rPr>
              <w:t>ADPL</w:t>
            </w:r>
          </w:p>
        </w:tc>
        <w:tc>
          <w:tcPr>
            <w:tcW w:w="6138" w:type="dxa"/>
          </w:tcPr>
          <w:p w14:paraId="2E5818FC" w14:textId="77777777" w:rsidR="00FF6AD0" w:rsidRPr="00937F1D" w:rsidRDefault="00FF6AD0">
            <w:pPr>
              <w:rPr>
                <w:sz w:val="20"/>
              </w:rPr>
            </w:pPr>
            <w:r w:rsidRPr="00937F1D">
              <w:rPr>
                <w:sz w:val="20"/>
              </w:rPr>
              <w:t>Toggle the menu of actions to be displayed/not displayed automatically</w:t>
            </w:r>
          </w:p>
        </w:tc>
      </w:tr>
      <w:tr w:rsidR="00FF6AD0" w:rsidRPr="00937F1D" w14:paraId="5FAB3EF9" w14:textId="77777777">
        <w:tc>
          <w:tcPr>
            <w:tcW w:w="2088" w:type="dxa"/>
          </w:tcPr>
          <w:p w14:paraId="544DCD08" w14:textId="77777777" w:rsidR="00FF6AD0" w:rsidRPr="00937F1D" w:rsidRDefault="00FF6AD0">
            <w:pPr>
              <w:rPr>
                <w:sz w:val="20"/>
              </w:rPr>
            </w:pPr>
            <w:r w:rsidRPr="00937F1D">
              <w:rPr>
                <w:sz w:val="20"/>
              </w:rPr>
              <w:t>Quit</w:t>
            </w:r>
          </w:p>
        </w:tc>
        <w:tc>
          <w:tcPr>
            <w:tcW w:w="1350" w:type="dxa"/>
          </w:tcPr>
          <w:p w14:paraId="47BF9E52" w14:textId="77777777" w:rsidR="00FF6AD0" w:rsidRPr="00937F1D" w:rsidRDefault="00FF6AD0">
            <w:pPr>
              <w:rPr>
                <w:sz w:val="20"/>
              </w:rPr>
            </w:pPr>
            <w:r w:rsidRPr="00937F1D">
              <w:rPr>
                <w:sz w:val="20"/>
              </w:rPr>
              <w:t>QU</w:t>
            </w:r>
          </w:p>
        </w:tc>
        <w:tc>
          <w:tcPr>
            <w:tcW w:w="6138" w:type="dxa"/>
          </w:tcPr>
          <w:p w14:paraId="1D2997A4" w14:textId="77777777" w:rsidR="00FF6AD0" w:rsidRPr="00937F1D" w:rsidRDefault="00FF6AD0">
            <w:pPr>
              <w:rPr>
                <w:sz w:val="20"/>
              </w:rPr>
            </w:pPr>
            <w:r w:rsidRPr="00937F1D">
              <w:rPr>
                <w:sz w:val="20"/>
              </w:rPr>
              <w:t>exits the screen</w:t>
            </w:r>
          </w:p>
        </w:tc>
      </w:tr>
    </w:tbl>
    <w:p w14:paraId="479BD2D6" w14:textId="77777777" w:rsidR="00FF6AD0" w:rsidRPr="00937F1D" w:rsidRDefault="00FF6AD0"/>
    <w:p w14:paraId="3FF449AA" w14:textId="77777777" w:rsidR="00FF6AD0" w:rsidRPr="00937F1D" w:rsidRDefault="00FF6AD0"/>
    <w:p w14:paraId="19BAC425" w14:textId="77777777" w:rsidR="00FF6AD0" w:rsidRPr="00937F1D" w:rsidRDefault="00FF6AD0">
      <w:pPr>
        <w:sectPr w:rsidR="00FF6AD0" w:rsidRPr="00937F1D">
          <w:headerReference w:type="even" r:id="rId36"/>
          <w:headerReference w:type="default" r:id="rId37"/>
          <w:headerReference w:type="first" r:id="rId38"/>
          <w:pgSz w:w="12240" w:h="15840"/>
          <w:pgMar w:top="1440" w:right="1440" w:bottom="1440" w:left="1440" w:header="720" w:footer="720" w:gutter="0"/>
          <w:cols w:space="720"/>
          <w:titlePg/>
        </w:sectPr>
      </w:pPr>
    </w:p>
    <w:p w14:paraId="2D037A90" w14:textId="77777777" w:rsidR="00FF6AD0" w:rsidRPr="00937F1D" w:rsidRDefault="00FF6AD0">
      <w:pPr>
        <w:pStyle w:val="Heading1"/>
      </w:pPr>
      <w:bookmarkStart w:id="89" w:name="_Toc48728754"/>
      <w:bookmarkStart w:id="90" w:name="_Toc42774709"/>
      <w:r w:rsidRPr="00937F1D">
        <w:lastRenderedPageBreak/>
        <w:t>Index</w:t>
      </w:r>
      <w:bookmarkEnd w:id="89"/>
      <w:bookmarkEnd w:id="90"/>
      <w:r w:rsidRPr="00937F1D">
        <w:t xml:space="preserve"> </w:t>
      </w:r>
      <w:r w:rsidR="00154D2F" w:rsidRPr="00937F1D">
        <w:fldChar w:fldCharType="begin"/>
      </w:r>
      <w:r w:rsidRPr="00937F1D">
        <w:instrText xml:space="preserve"> XE "Index" </w:instrText>
      </w:r>
      <w:r w:rsidR="00154D2F" w:rsidRPr="00937F1D">
        <w:fldChar w:fldCharType="end"/>
      </w:r>
    </w:p>
    <w:p w14:paraId="7981A5D9" w14:textId="77777777" w:rsidR="00FF6AD0" w:rsidRPr="00937F1D" w:rsidRDefault="00FF6AD0">
      <w:pPr>
        <w:rPr>
          <w:rFonts w:ascii="Century Schoolbook" w:hAnsi="Century Schoolbook"/>
        </w:rPr>
      </w:pPr>
    </w:p>
    <w:p w14:paraId="7DC4773B" w14:textId="77777777" w:rsidR="000358B7" w:rsidRPr="00937F1D" w:rsidRDefault="00154D2F">
      <w:pPr>
        <w:rPr>
          <w:rFonts w:ascii="Century Schoolbook" w:hAnsi="Century Schoolbook"/>
          <w:noProof/>
        </w:rPr>
        <w:sectPr w:rsidR="000358B7" w:rsidRPr="00937F1D" w:rsidSect="000358B7">
          <w:headerReference w:type="default" r:id="rId39"/>
          <w:pgSz w:w="12240" w:h="15840"/>
          <w:pgMar w:top="1440" w:right="1440" w:bottom="1440" w:left="1440" w:header="720" w:footer="720" w:gutter="0"/>
          <w:cols w:space="720" w:equalWidth="0">
            <w:col w:w="9360"/>
          </w:cols>
        </w:sectPr>
      </w:pPr>
      <w:r w:rsidRPr="00937F1D">
        <w:rPr>
          <w:rFonts w:ascii="Century Schoolbook" w:hAnsi="Century Schoolbook"/>
        </w:rPr>
        <w:fldChar w:fldCharType="begin"/>
      </w:r>
      <w:r w:rsidR="00FF6AD0" w:rsidRPr="00937F1D">
        <w:rPr>
          <w:rFonts w:ascii="Century Schoolbook" w:hAnsi="Century Schoolbook"/>
        </w:rPr>
        <w:instrText xml:space="preserve"> INDEX \e "</w:instrText>
      </w:r>
      <w:r w:rsidR="00FF6AD0" w:rsidRPr="00937F1D">
        <w:rPr>
          <w:rFonts w:ascii="Century Schoolbook" w:hAnsi="Century Schoolbook"/>
        </w:rPr>
        <w:tab/>
        <w:instrText xml:space="preserve">" \h "A" \c "1" \z "1033" </w:instrText>
      </w:r>
      <w:r w:rsidRPr="00937F1D">
        <w:rPr>
          <w:rFonts w:ascii="Century Schoolbook" w:hAnsi="Century Schoolbook"/>
        </w:rPr>
        <w:fldChar w:fldCharType="separate"/>
      </w:r>
    </w:p>
    <w:p w14:paraId="751F06F2" w14:textId="77777777" w:rsidR="000358B7" w:rsidRPr="00937F1D" w:rsidRDefault="000358B7">
      <w:pPr>
        <w:pStyle w:val="IndexHeading"/>
        <w:keepNext/>
        <w:tabs>
          <w:tab w:val="right" w:leader="dot" w:pos="9350"/>
        </w:tabs>
        <w:rPr>
          <w:rFonts w:ascii="Calibri" w:hAnsi="Calibri"/>
          <w:b w:val="0"/>
          <w:bCs w:val="0"/>
          <w:noProof/>
        </w:rPr>
      </w:pPr>
      <w:r w:rsidRPr="00937F1D">
        <w:rPr>
          <w:noProof/>
        </w:rPr>
        <w:t>A</w:t>
      </w:r>
    </w:p>
    <w:p w14:paraId="425A5D23" w14:textId="77777777" w:rsidR="000358B7" w:rsidRPr="00937F1D" w:rsidRDefault="000358B7">
      <w:pPr>
        <w:pStyle w:val="Index1"/>
        <w:tabs>
          <w:tab w:val="right" w:leader="dot" w:pos="9350"/>
        </w:tabs>
        <w:rPr>
          <w:noProof/>
        </w:rPr>
      </w:pPr>
      <w:r w:rsidRPr="00937F1D">
        <w:rPr>
          <w:noProof/>
        </w:rPr>
        <w:t>Appendix A - Sample Mail Messages</w:t>
      </w:r>
      <w:r w:rsidRPr="00937F1D">
        <w:rPr>
          <w:noProof/>
        </w:rPr>
        <w:tab/>
        <w:t>34</w:t>
      </w:r>
    </w:p>
    <w:p w14:paraId="1FB3DEDC" w14:textId="77777777" w:rsidR="000358B7" w:rsidRPr="00937F1D" w:rsidRDefault="000358B7">
      <w:pPr>
        <w:pStyle w:val="Index1"/>
        <w:tabs>
          <w:tab w:val="right" w:leader="dot" w:pos="9350"/>
        </w:tabs>
        <w:rPr>
          <w:noProof/>
        </w:rPr>
      </w:pPr>
      <w:r w:rsidRPr="00937F1D">
        <w:rPr>
          <w:noProof/>
        </w:rPr>
        <w:t>Appendix B - List Manager</w:t>
      </w:r>
      <w:r w:rsidRPr="00937F1D">
        <w:rPr>
          <w:noProof/>
        </w:rPr>
        <w:tab/>
        <w:t>37</w:t>
      </w:r>
    </w:p>
    <w:p w14:paraId="52795AEA" w14:textId="77777777" w:rsidR="000358B7" w:rsidRPr="00937F1D" w:rsidRDefault="000358B7">
      <w:pPr>
        <w:pStyle w:val="IndexHeading"/>
        <w:keepNext/>
        <w:tabs>
          <w:tab w:val="right" w:leader="dot" w:pos="9350"/>
        </w:tabs>
        <w:rPr>
          <w:rFonts w:ascii="Calibri" w:hAnsi="Calibri"/>
          <w:b w:val="0"/>
          <w:bCs w:val="0"/>
          <w:noProof/>
        </w:rPr>
      </w:pPr>
      <w:r w:rsidRPr="00937F1D">
        <w:rPr>
          <w:noProof/>
        </w:rPr>
        <w:t>B</w:t>
      </w:r>
    </w:p>
    <w:p w14:paraId="14A1974E" w14:textId="77777777" w:rsidR="000358B7" w:rsidRPr="00937F1D" w:rsidRDefault="000358B7">
      <w:pPr>
        <w:pStyle w:val="Index1"/>
        <w:tabs>
          <w:tab w:val="right" w:leader="dot" w:pos="9350"/>
        </w:tabs>
        <w:rPr>
          <w:noProof/>
        </w:rPr>
      </w:pPr>
      <w:r w:rsidRPr="00937F1D">
        <w:rPr>
          <w:noProof/>
          <w:lang w:val="sv-SE"/>
        </w:rPr>
        <w:t>Billing Transmission Report</w:t>
      </w:r>
      <w:r w:rsidRPr="00937F1D">
        <w:rPr>
          <w:noProof/>
        </w:rPr>
        <w:tab/>
        <w:t>18</w:t>
      </w:r>
    </w:p>
    <w:p w14:paraId="16364C14" w14:textId="77777777" w:rsidR="000358B7" w:rsidRPr="00937F1D" w:rsidRDefault="000358B7">
      <w:pPr>
        <w:pStyle w:val="IndexHeading"/>
        <w:keepNext/>
        <w:tabs>
          <w:tab w:val="right" w:leader="dot" w:pos="9350"/>
        </w:tabs>
        <w:rPr>
          <w:rFonts w:ascii="Calibri" w:hAnsi="Calibri"/>
          <w:b w:val="0"/>
          <w:bCs w:val="0"/>
          <w:noProof/>
        </w:rPr>
      </w:pPr>
      <w:r w:rsidRPr="00937F1D">
        <w:rPr>
          <w:noProof/>
        </w:rPr>
        <w:t>D</w:t>
      </w:r>
    </w:p>
    <w:p w14:paraId="3C114C58" w14:textId="77777777" w:rsidR="000358B7" w:rsidRPr="00937F1D" w:rsidRDefault="000358B7">
      <w:pPr>
        <w:pStyle w:val="Index1"/>
        <w:tabs>
          <w:tab w:val="right" w:leader="dot" w:pos="9350"/>
        </w:tabs>
        <w:rPr>
          <w:noProof/>
        </w:rPr>
      </w:pPr>
      <w:r w:rsidRPr="00937F1D">
        <w:rPr>
          <w:noProof/>
        </w:rPr>
        <w:t>Demographics Upload</w:t>
      </w:r>
      <w:r w:rsidRPr="00937F1D">
        <w:rPr>
          <w:noProof/>
        </w:rPr>
        <w:tab/>
        <w:t>4, 5, 6, 7, 9, 10</w:t>
      </w:r>
    </w:p>
    <w:p w14:paraId="7EAAA4D5" w14:textId="77777777" w:rsidR="000358B7" w:rsidRPr="00937F1D" w:rsidRDefault="000358B7">
      <w:pPr>
        <w:pStyle w:val="IndexHeading"/>
        <w:keepNext/>
        <w:tabs>
          <w:tab w:val="right" w:leader="dot" w:pos="9350"/>
        </w:tabs>
        <w:rPr>
          <w:rFonts w:ascii="Calibri" w:hAnsi="Calibri"/>
          <w:b w:val="0"/>
          <w:bCs w:val="0"/>
          <w:noProof/>
        </w:rPr>
      </w:pPr>
      <w:r w:rsidRPr="00937F1D">
        <w:rPr>
          <w:noProof/>
        </w:rPr>
        <w:t>G</w:t>
      </w:r>
    </w:p>
    <w:p w14:paraId="7382698D" w14:textId="77777777" w:rsidR="000358B7" w:rsidRPr="00937F1D" w:rsidRDefault="000358B7">
      <w:pPr>
        <w:pStyle w:val="Index1"/>
        <w:tabs>
          <w:tab w:val="right" w:leader="dot" w:pos="9350"/>
        </w:tabs>
        <w:rPr>
          <w:noProof/>
        </w:rPr>
      </w:pPr>
      <w:r w:rsidRPr="00937F1D">
        <w:rPr>
          <w:noProof/>
        </w:rPr>
        <w:t>Glossary</w:t>
      </w:r>
      <w:r w:rsidRPr="00937F1D">
        <w:rPr>
          <w:noProof/>
        </w:rPr>
        <w:tab/>
        <w:t>31</w:t>
      </w:r>
    </w:p>
    <w:p w14:paraId="6D182EE5" w14:textId="77777777" w:rsidR="000358B7" w:rsidRPr="00937F1D" w:rsidRDefault="000358B7">
      <w:pPr>
        <w:pStyle w:val="IndexHeading"/>
        <w:keepNext/>
        <w:tabs>
          <w:tab w:val="right" w:leader="dot" w:pos="9350"/>
        </w:tabs>
        <w:rPr>
          <w:rFonts w:ascii="Calibri" w:hAnsi="Calibri"/>
          <w:b w:val="0"/>
          <w:bCs w:val="0"/>
          <w:noProof/>
        </w:rPr>
      </w:pPr>
      <w:r w:rsidRPr="00937F1D">
        <w:rPr>
          <w:noProof/>
        </w:rPr>
        <w:t>I</w:t>
      </w:r>
    </w:p>
    <w:p w14:paraId="53CBFDF4" w14:textId="77777777" w:rsidR="000358B7" w:rsidRPr="00937F1D" w:rsidRDefault="000358B7">
      <w:pPr>
        <w:pStyle w:val="Index1"/>
        <w:tabs>
          <w:tab w:val="right" w:leader="dot" w:pos="9350"/>
        </w:tabs>
        <w:rPr>
          <w:noProof/>
        </w:rPr>
      </w:pPr>
      <w:r w:rsidRPr="00937F1D">
        <w:rPr>
          <w:noProof/>
        </w:rPr>
        <w:t>Index</w:t>
      </w:r>
      <w:r w:rsidRPr="00937F1D">
        <w:rPr>
          <w:noProof/>
        </w:rPr>
        <w:tab/>
        <w:t>38</w:t>
      </w:r>
    </w:p>
    <w:p w14:paraId="53DA4FBB" w14:textId="77777777" w:rsidR="000358B7" w:rsidRPr="00937F1D" w:rsidRDefault="000358B7">
      <w:pPr>
        <w:pStyle w:val="Index1"/>
        <w:tabs>
          <w:tab w:val="right" w:leader="dot" w:pos="9350"/>
        </w:tabs>
        <w:rPr>
          <w:noProof/>
        </w:rPr>
      </w:pPr>
      <w:r w:rsidRPr="00937F1D">
        <w:rPr>
          <w:noProof/>
        </w:rPr>
        <w:t>Insurance Upload</w:t>
      </w:r>
      <w:r w:rsidRPr="00937F1D">
        <w:rPr>
          <w:noProof/>
        </w:rPr>
        <w:tab/>
        <w:t>11</w:t>
      </w:r>
    </w:p>
    <w:p w14:paraId="7931ADD2" w14:textId="77777777" w:rsidR="000358B7" w:rsidRPr="00937F1D" w:rsidRDefault="000358B7">
      <w:pPr>
        <w:pStyle w:val="Index1"/>
        <w:tabs>
          <w:tab w:val="right" w:leader="dot" w:pos="9350"/>
        </w:tabs>
        <w:rPr>
          <w:noProof/>
        </w:rPr>
      </w:pPr>
      <w:r w:rsidRPr="00937F1D">
        <w:rPr>
          <w:noProof/>
        </w:rPr>
        <w:t>Introduction</w:t>
      </w:r>
      <w:r w:rsidRPr="00937F1D">
        <w:rPr>
          <w:noProof/>
        </w:rPr>
        <w:tab/>
        <w:t>1</w:t>
      </w:r>
    </w:p>
    <w:p w14:paraId="01E638EB" w14:textId="77777777" w:rsidR="000358B7" w:rsidRPr="00937F1D" w:rsidRDefault="000358B7">
      <w:pPr>
        <w:pStyle w:val="Index1"/>
        <w:tabs>
          <w:tab w:val="right" w:leader="dot" w:pos="9350"/>
        </w:tabs>
        <w:rPr>
          <w:noProof/>
        </w:rPr>
      </w:pPr>
      <w:r w:rsidRPr="00937F1D">
        <w:rPr>
          <w:noProof/>
        </w:rPr>
        <w:t>IVM Address Change Log Report</w:t>
      </w:r>
      <w:r w:rsidRPr="00937F1D">
        <w:rPr>
          <w:noProof/>
        </w:rPr>
        <w:tab/>
        <w:t>22, 23</w:t>
      </w:r>
    </w:p>
    <w:p w14:paraId="78224AF0" w14:textId="77777777" w:rsidR="000358B7" w:rsidRPr="00937F1D" w:rsidRDefault="000358B7">
      <w:pPr>
        <w:pStyle w:val="Index1"/>
        <w:tabs>
          <w:tab w:val="right" w:leader="dot" w:pos="9350"/>
        </w:tabs>
        <w:rPr>
          <w:noProof/>
        </w:rPr>
      </w:pPr>
      <w:r w:rsidRPr="00937F1D">
        <w:rPr>
          <w:noProof/>
        </w:rPr>
        <w:t>IVM Address Updates Pending Review</w:t>
      </w:r>
      <w:r w:rsidRPr="00937F1D">
        <w:rPr>
          <w:noProof/>
        </w:rPr>
        <w:tab/>
        <w:t>17</w:t>
      </w:r>
    </w:p>
    <w:p w14:paraId="56A1C28A" w14:textId="77777777" w:rsidR="000358B7" w:rsidRPr="00937F1D" w:rsidRDefault="000358B7">
      <w:pPr>
        <w:pStyle w:val="Index1"/>
        <w:tabs>
          <w:tab w:val="right" w:leader="dot" w:pos="9350"/>
        </w:tabs>
        <w:rPr>
          <w:noProof/>
        </w:rPr>
      </w:pPr>
      <w:r w:rsidRPr="00937F1D">
        <w:rPr>
          <w:noProof/>
        </w:rPr>
        <w:t>IVM Case Inquiry</w:t>
      </w:r>
      <w:r w:rsidRPr="00937F1D">
        <w:rPr>
          <w:noProof/>
        </w:rPr>
        <w:tab/>
        <w:t>19</w:t>
      </w:r>
    </w:p>
    <w:p w14:paraId="16B10186" w14:textId="77777777" w:rsidR="000358B7" w:rsidRPr="00937F1D" w:rsidRDefault="000358B7">
      <w:pPr>
        <w:pStyle w:val="Index1"/>
        <w:tabs>
          <w:tab w:val="right" w:leader="dot" w:pos="9350"/>
        </w:tabs>
        <w:rPr>
          <w:noProof/>
        </w:rPr>
      </w:pPr>
      <w:r w:rsidRPr="00937F1D">
        <w:rPr>
          <w:noProof/>
        </w:rPr>
        <w:t>IVM Financial Query</w:t>
      </w:r>
      <w:r w:rsidRPr="00937F1D">
        <w:rPr>
          <w:noProof/>
        </w:rPr>
        <w:tab/>
        <w:t>30</w:t>
      </w:r>
    </w:p>
    <w:p w14:paraId="1F943FE8" w14:textId="77777777" w:rsidR="000358B7" w:rsidRPr="00937F1D" w:rsidRDefault="000358B7">
      <w:pPr>
        <w:pStyle w:val="Index1"/>
        <w:tabs>
          <w:tab w:val="right" w:leader="dot" w:pos="9350"/>
        </w:tabs>
        <w:rPr>
          <w:noProof/>
        </w:rPr>
      </w:pPr>
      <w:r w:rsidRPr="00937F1D">
        <w:rPr>
          <w:noProof/>
          <w:lang w:val="sv-SE"/>
        </w:rPr>
        <w:t>IVM Output Menu</w:t>
      </w:r>
      <w:r w:rsidRPr="00937F1D">
        <w:rPr>
          <w:noProof/>
        </w:rPr>
        <w:tab/>
        <w:t>18</w:t>
      </w:r>
    </w:p>
    <w:p w14:paraId="15647309" w14:textId="77777777" w:rsidR="000358B7" w:rsidRPr="00937F1D" w:rsidRDefault="000358B7">
      <w:pPr>
        <w:pStyle w:val="Index1"/>
        <w:tabs>
          <w:tab w:val="right" w:leader="dot" w:pos="9350"/>
        </w:tabs>
        <w:rPr>
          <w:noProof/>
        </w:rPr>
      </w:pPr>
      <w:r w:rsidRPr="00937F1D">
        <w:rPr>
          <w:noProof/>
        </w:rPr>
        <w:t>IVM Parameter Enter/Edit</w:t>
      </w:r>
      <w:r w:rsidRPr="00937F1D">
        <w:rPr>
          <w:noProof/>
        </w:rPr>
        <w:tab/>
        <w:t>24</w:t>
      </w:r>
    </w:p>
    <w:p w14:paraId="499DEC3F" w14:textId="77777777" w:rsidR="000358B7" w:rsidRPr="00937F1D" w:rsidRDefault="000358B7">
      <w:pPr>
        <w:pStyle w:val="Index1"/>
        <w:tabs>
          <w:tab w:val="right" w:leader="dot" w:pos="9350"/>
        </w:tabs>
        <w:rPr>
          <w:noProof/>
        </w:rPr>
      </w:pPr>
      <w:r w:rsidRPr="00937F1D">
        <w:rPr>
          <w:noProof/>
        </w:rPr>
        <w:t>IVM System Manager's Menu</w:t>
      </w:r>
      <w:r w:rsidRPr="00937F1D">
        <w:rPr>
          <w:noProof/>
        </w:rPr>
        <w:tab/>
        <w:t>24</w:t>
      </w:r>
    </w:p>
    <w:p w14:paraId="4A7D0DC5" w14:textId="77777777" w:rsidR="000358B7" w:rsidRPr="00937F1D" w:rsidRDefault="000358B7">
      <w:pPr>
        <w:pStyle w:val="Index1"/>
        <w:tabs>
          <w:tab w:val="right" w:leader="dot" w:pos="9350"/>
        </w:tabs>
        <w:rPr>
          <w:noProof/>
        </w:rPr>
      </w:pPr>
      <w:r w:rsidRPr="00937F1D">
        <w:rPr>
          <w:noProof/>
          <w:lang w:val="sv-SE"/>
        </w:rPr>
        <w:t>IVM Transmission Error Processing</w:t>
      </w:r>
      <w:r w:rsidRPr="00937F1D">
        <w:rPr>
          <w:noProof/>
        </w:rPr>
        <w:tab/>
        <w:t>28</w:t>
      </w:r>
    </w:p>
    <w:p w14:paraId="3A861316" w14:textId="77777777" w:rsidR="000358B7" w:rsidRPr="00937F1D" w:rsidRDefault="000358B7">
      <w:pPr>
        <w:pStyle w:val="Index1"/>
        <w:tabs>
          <w:tab w:val="right" w:leader="dot" w:pos="9350"/>
        </w:tabs>
        <w:rPr>
          <w:noProof/>
        </w:rPr>
      </w:pPr>
      <w:r w:rsidRPr="00937F1D">
        <w:rPr>
          <w:noProof/>
        </w:rPr>
        <w:t>IVM Transmission Report</w:t>
      </w:r>
      <w:r w:rsidRPr="00937F1D">
        <w:rPr>
          <w:noProof/>
        </w:rPr>
        <w:tab/>
        <w:t>26</w:t>
      </w:r>
    </w:p>
    <w:p w14:paraId="449708A3" w14:textId="77777777" w:rsidR="000358B7" w:rsidRPr="00937F1D" w:rsidRDefault="000358B7">
      <w:pPr>
        <w:pStyle w:val="Index1"/>
        <w:tabs>
          <w:tab w:val="right" w:leader="dot" w:pos="9350"/>
        </w:tabs>
        <w:rPr>
          <w:noProof/>
        </w:rPr>
      </w:pPr>
      <w:r w:rsidRPr="00937F1D">
        <w:rPr>
          <w:noProof/>
        </w:rPr>
        <w:t>IVM Upload Menu</w:t>
      </w:r>
      <w:r w:rsidRPr="00937F1D">
        <w:rPr>
          <w:noProof/>
        </w:rPr>
        <w:tab/>
        <w:t>4, 5, 6, 7, 9, 10</w:t>
      </w:r>
    </w:p>
    <w:p w14:paraId="7133204A" w14:textId="77777777" w:rsidR="000358B7" w:rsidRPr="00937F1D" w:rsidRDefault="000358B7">
      <w:pPr>
        <w:pStyle w:val="IndexHeading"/>
        <w:keepNext/>
        <w:tabs>
          <w:tab w:val="right" w:leader="dot" w:pos="9350"/>
        </w:tabs>
        <w:rPr>
          <w:rFonts w:ascii="Calibri" w:hAnsi="Calibri"/>
          <w:b w:val="0"/>
          <w:bCs w:val="0"/>
          <w:noProof/>
        </w:rPr>
      </w:pPr>
      <w:r w:rsidRPr="00937F1D">
        <w:rPr>
          <w:noProof/>
        </w:rPr>
        <w:t>M</w:t>
      </w:r>
    </w:p>
    <w:p w14:paraId="516AB73C" w14:textId="77777777" w:rsidR="000358B7" w:rsidRPr="00937F1D" w:rsidRDefault="000358B7">
      <w:pPr>
        <w:pStyle w:val="Index1"/>
        <w:tabs>
          <w:tab w:val="right" w:leader="dot" w:pos="9350"/>
        </w:tabs>
        <w:rPr>
          <w:noProof/>
        </w:rPr>
      </w:pPr>
      <w:r w:rsidRPr="00937F1D">
        <w:rPr>
          <w:noProof/>
        </w:rPr>
        <w:t>Means Test Comparison Report</w:t>
      </w:r>
      <w:r w:rsidRPr="00937F1D">
        <w:rPr>
          <w:noProof/>
        </w:rPr>
        <w:tab/>
        <w:t>20</w:t>
      </w:r>
    </w:p>
    <w:p w14:paraId="0604587C" w14:textId="77777777" w:rsidR="000358B7" w:rsidRPr="00937F1D" w:rsidRDefault="000358B7">
      <w:pPr>
        <w:pStyle w:val="IndexHeading"/>
        <w:keepNext/>
        <w:tabs>
          <w:tab w:val="right" w:leader="dot" w:pos="9350"/>
        </w:tabs>
        <w:rPr>
          <w:rFonts w:ascii="Calibri" w:hAnsi="Calibri"/>
          <w:b w:val="0"/>
          <w:bCs w:val="0"/>
          <w:noProof/>
        </w:rPr>
      </w:pPr>
      <w:r w:rsidRPr="00937F1D">
        <w:rPr>
          <w:noProof/>
        </w:rPr>
        <w:t>P</w:t>
      </w:r>
    </w:p>
    <w:p w14:paraId="6FC33ECC" w14:textId="77777777" w:rsidR="000358B7" w:rsidRPr="00937F1D" w:rsidRDefault="000358B7">
      <w:pPr>
        <w:pStyle w:val="Index1"/>
        <w:tabs>
          <w:tab w:val="right" w:leader="dot" w:pos="9350"/>
        </w:tabs>
        <w:rPr>
          <w:noProof/>
        </w:rPr>
      </w:pPr>
      <w:r w:rsidRPr="00937F1D">
        <w:rPr>
          <w:noProof/>
        </w:rPr>
        <w:t>Package Management</w:t>
      </w:r>
      <w:r w:rsidRPr="00937F1D">
        <w:rPr>
          <w:noProof/>
        </w:rPr>
        <w:tab/>
        <w:t>3</w:t>
      </w:r>
    </w:p>
    <w:p w14:paraId="304D0954" w14:textId="77777777" w:rsidR="000358B7" w:rsidRPr="00937F1D" w:rsidRDefault="000358B7">
      <w:pPr>
        <w:pStyle w:val="Index1"/>
        <w:tabs>
          <w:tab w:val="right" w:leader="dot" w:pos="9350"/>
        </w:tabs>
        <w:rPr>
          <w:noProof/>
        </w:rPr>
      </w:pPr>
      <w:r w:rsidRPr="00937F1D">
        <w:rPr>
          <w:noProof/>
        </w:rPr>
        <w:t>Purge IVM Transmissions</w:t>
      </w:r>
      <w:r w:rsidRPr="00937F1D">
        <w:rPr>
          <w:noProof/>
        </w:rPr>
        <w:tab/>
        <w:t>25</w:t>
      </w:r>
    </w:p>
    <w:p w14:paraId="166BA0AD" w14:textId="77777777" w:rsidR="000358B7" w:rsidRPr="00937F1D" w:rsidRDefault="000358B7">
      <w:pPr>
        <w:pStyle w:val="IndexHeading"/>
        <w:keepNext/>
        <w:tabs>
          <w:tab w:val="right" w:leader="dot" w:pos="9350"/>
        </w:tabs>
        <w:rPr>
          <w:rFonts w:ascii="Calibri" w:hAnsi="Calibri"/>
          <w:b w:val="0"/>
          <w:bCs w:val="0"/>
          <w:noProof/>
        </w:rPr>
      </w:pPr>
      <w:r w:rsidRPr="00937F1D">
        <w:rPr>
          <w:noProof/>
        </w:rPr>
        <w:t>R</w:t>
      </w:r>
    </w:p>
    <w:p w14:paraId="39FFD96D" w14:textId="77777777" w:rsidR="000358B7" w:rsidRPr="00937F1D" w:rsidRDefault="000358B7">
      <w:pPr>
        <w:pStyle w:val="Index1"/>
        <w:tabs>
          <w:tab w:val="right" w:leader="dot" w:pos="9350"/>
        </w:tabs>
        <w:rPr>
          <w:noProof/>
        </w:rPr>
      </w:pPr>
      <w:r w:rsidRPr="00937F1D">
        <w:rPr>
          <w:noProof/>
        </w:rPr>
        <w:t>Revision History</w:t>
      </w:r>
      <w:r w:rsidRPr="00937F1D">
        <w:rPr>
          <w:noProof/>
        </w:rPr>
        <w:tab/>
        <w:t>ii</w:t>
      </w:r>
    </w:p>
    <w:p w14:paraId="2744F680" w14:textId="77777777" w:rsidR="000358B7" w:rsidRPr="00937F1D" w:rsidRDefault="000358B7">
      <w:pPr>
        <w:pStyle w:val="IndexHeading"/>
        <w:keepNext/>
        <w:tabs>
          <w:tab w:val="right" w:leader="dot" w:pos="9350"/>
        </w:tabs>
        <w:rPr>
          <w:rFonts w:ascii="Calibri" w:hAnsi="Calibri"/>
          <w:b w:val="0"/>
          <w:bCs w:val="0"/>
          <w:noProof/>
        </w:rPr>
      </w:pPr>
      <w:r w:rsidRPr="00937F1D">
        <w:rPr>
          <w:noProof/>
        </w:rPr>
        <w:lastRenderedPageBreak/>
        <w:t>U</w:t>
      </w:r>
    </w:p>
    <w:p w14:paraId="1BB1666B" w14:textId="77777777" w:rsidR="000358B7" w:rsidRPr="00937F1D" w:rsidRDefault="000358B7">
      <w:pPr>
        <w:pStyle w:val="Index1"/>
        <w:tabs>
          <w:tab w:val="right" w:leader="dot" w:pos="9350"/>
        </w:tabs>
        <w:rPr>
          <w:noProof/>
        </w:rPr>
      </w:pPr>
      <w:r w:rsidRPr="00937F1D">
        <w:rPr>
          <w:noProof/>
        </w:rPr>
        <w:t>Using the Software</w:t>
      </w:r>
      <w:r w:rsidRPr="00937F1D">
        <w:rPr>
          <w:noProof/>
        </w:rPr>
        <w:tab/>
        <w:t>4</w:t>
      </w:r>
    </w:p>
    <w:p w14:paraId="7FB2C925" w14:textId="77777777" w:rsidR="000358B7" w:rsidRPr="00937F1D" w:rsidRDefault="000358B7">
      <w:pPr>
        <w:rPr>
          <w:rFonts w:ascii="Century Schoolbook" w:hAnsi="Century Schoolbook"/>
          <w:noProof/>
        </w:rPr>
        <w:sectPr w:rsidR="000358B7" w:rsidRPr="00937F1D" w:rsidSect="000358B7">
          <w:headerReference w:type="default" r:id="rId40"/>
          <w:type w:val="continuous"/>
          <w:pgSz w:w="12240" w:h="15840"/>
          <w:pgMar w:top="1440" w:right="1440" w:bottom="1440" w:left="1440" w:header="720" w:footer="720" w:gutter="0"/>
          <w:cols w:space="720"/>
        </w:sectPr>
      </w:pPr>
    </w:p>
    <w:p w14:paraId="08DB8C14" w14:textId="77777777" w:rsidR="00FF6AD0" w:rsidRPr="001615BB" w:rsidRDefault="00154D2F">
      <w:pPr>
        <w:rPr>
          <w:rFonts w:ascii="Century Schoolbook" w:hAnsi="Century Schoolbook"/>
        </w:rPr>
      </w:pPr>
      <w:r w:rsidRPr="00937F1D">
        <w:rPr>
          <w:rFonts w:ascii="Century Schoolbook" w:hAnsi="Century Schoolbook"/>
        </w:rPr>
        <w:fldChar w:fldCharType="end"/>
      </w:r>
    </w:p>
    <w:sectPr w:rsidR="00FF6AD0" w:rsidRPr="001615BB" w:rsidSect="000358B7">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C468" w14:textId="77777777" w:rsidR="00692132" w:rsidRDefault="00692132">
      <w:r>
        <w:separator/>
      </w:r>
    </w:p>
  </w:endnote>
  <w:endnote w:type="continuationSeparator" w:id="0">
    <w:p w14:paraId="3AF4CACA" w14:textId="77777777" w:rsidR="00692132" w:rsidRDefault="0069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0DBA" w14:textId="77777777" w:rsidR="00E957A8" w:rsidRDefault="00E957A8" w:rsidP="00A91F81">
    <w:pPr>
      <w:pStyle w:val="Footer"/>
      <w:tabs>
        <w:tab w:val="center" w:pos="4675"/>
      </w:tabs>
      <w:rPr>
        <w:rStyle w:val="PageNumber"/>
      </w:rPr>
    </w:pPr>
    <w:r>
      <w:t>June</w:t>
    </w:r>
    <w:r w:rsidRPr="00F35770">
      <w:t xml:space="preserve"> </w:t>
    </w:r>
    <w:r>
      <w:t>2008</w:t>
    </w:r>
    <w:r>
      <w:tab/>
      <w:t>EAS V. 1.0 Online 10-10EZ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65F05D81" w14:textId="77777777" w:rsidR="00E957A8" w:rsidRDefault="00E957A8">
    <w:pPr>
      <w:pStyle w:val="Footer"/>
      <w:jc w:val="center"/>
    </w:pPr>
    <w:r>
      <w:rPr>
        <w:rStyle w:val="PageNumber"/>
      </w:rPr>
      <w:t>EAS*1*70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DEF0" w14:textId="0C39733F" w:rsidR="00E957A8" w:rsidRPr="003525A1" w:rsidRDefault="00263DFC" w:rsidP="003C520A">
    <w:pPr>
      <w:pStyle w:val="Footer"/>
      <w:tabs>
        <w:tab w:val="clear" w:pos="5040"/>
        <w:tab w:val="center" w:pos="4680"/>
      </w:tabs>
      <w:rPr>
        <w:rStyle w:val="PageNumber"/>
        <w:lang w:val="nb-NO"/>
      </w:rPr>
    </w:pPr>
    <w:r>
      <w:t>September 2021</w:t>
    </w:r>
    <w:r w:rsidR="00E957A8" w:rsidRPr="003525A1">
      <w:rPr>
        <w:lang w:val="nb-NO"/>
      </w:rPr>
      <w:tab/>
      <w:t>IVM V. 2.0 User Manual</w:t>
    </w:r>
    <w:r w:rsidR="00E957A8" w:rsidRPr="003525A1">
      <w:rPr>
        <w:lang w:val="nb-NO"/>
      </w:rPr>
      <w:tab/>
    </w:r>
    <w:r w:rsidR="00E957A8" w:rsidRPr="003525A1">
      <w:rPr>
        <w:rStyle w:val="PageNumber"/>
      </w:rPr>
      <w:fldChar w:fldCharType="begin"/>
    </w:r>
    <w:r w:rsidR="00E957A8" w:rsidRPr="003525A1">
      <w:rPr>
        <w:rStyle w:val="PageNumber"/>
        <w:lang w:val="nb-NO"/>
      </w:rPr>
      <w:instrText xml:space="preserve"> PAGE </w:instrText>
    </w:r>
    <w:r w:rsidR="00E957A8" w:rsidRPr="003525A1">
      <w:rPr>
        <w:rStyle w:val="PageNumber"/>
      </w:rPr>
      <w:fldChar w:fldCharType="separate"/>
    </w:r>
    <w:r w:rsidR="00E412A9">
      <w:rPr>
        <w:rStyle w:val="PageNumber"/>
        <w:noProof/>
        <w:lang w:val="nb-NO"/>
      </w:rPr>
      <w:t>v</w:t>
    </w:r>
    <w:r w:rsidR="00E957A8" w:rsidRPr="003525A1">
      <w:rPr>
        <w:rStyle w:val="PageNumber"/>
      </w:rPr>
      <w:fldChar w:fldCharType="end"/>
    </w:r>
  </w:p>
  <w:p w14:paraId="3E2E912D" w14:textId="77777777" w:rsidR="00E957A8" w:rsidRPr="00F111A0" w:rsidRDefault="00E957A8" w:rsidP="003C520A">
    <w:pPr>
      <w:pStyle w:val="Footer"/>
      <w:tabs>
        <w:tab w:val="clear" w:pos="5040"/>
        <w:tab w:val="center" w:pos="4680"/>
      </w:tabs>
      <w:rPr>
        <w:lang w:val="nb-NO"/>
      </w:rPr>
    </w:pPr>
    <w:r w:rsidRPr="003525A1">
      <w:rPr>
        <w:rStyle w:val="PageNumber"/>
        <w:lang w:val="nb-NO"/>
      </w:rPr>
      <w:tab/>
    </w:r>
    <w:r w:rsidRPr="003525A1">
      <w:t>IVM_2_UM</w:t>
    </w:r>
    <w:r w:rsidRPr="00F111A0" w:rsidDel="004F3917">
      <w:rPr>
        <w:rStyle w:val="PageNumber"/>
        <w:lang w:val="nb-N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E832" w14:textId="0DC7A635" w:rsidR="00E957A8" w:rsidRPr="003525A1" w:rsidRDefault="00263DFC" w:rsidP="00225675">
    <w:pPr>
      <w:pStyle w:val="Footer"/>
      <w:tabs>
        <w:tab w:val="clear" w:pos="5040"/>
        <w:tab w:val="center" w:pos="4680"/>
      </w:tabs>
    </w:pPr>
    <w:r>
      <w:t>September 2021</w:t>
    </w:r>
    <w:r w:rsidR="00E957A8" w:rsidRPr="003525A1">
      <w:tab/>
      <w:t>IVM V. 2.0 User Manual</w:t>
    </w:r>
    <w:r w:rsidR="00E957A8" w:rsidRPr="003525A1">
      <w:tab/>
    </w:r>
    <w:r w:rsidR="00E957A8" w:rsidRPr="003525A1">
      <w:fldChar w:fldCharType="begin"/>
    </w:r>
    <w:r w:rsidR="00E957A8" w:rsidRPr="003525A1">
      <w:instrText xml:space="preserve"> PAGE </w:instrText>
    </w:r>
    <w:r w:rsidR="00E957A8" w:rsidRPr="003525A1">
      <w:fldChar w:fldCharType="separate"/>
    </w:r>
    <w:r w:rsidR="00E412A9">
      <w:rPr>
        <w:noProof/>
      </w:rPr>
      <w:t>ii</w:t>
    </w:r>
    <w:r w:rsidR="00E957A8" w:rsidRPr="003525A1">
      <w:fldChar w:fldCharType="end"/>
    </w:r>
  </w:p>
  <w:p w14:paraId="6EF480D5" w14:textId="77777777" w:rsidR="00E957A8" w:rsidRDefault="00E957A8" w:rsidP="00225675">
    <w:pPr>
      <w:pStyle w:val="Footer"/>
      <w:tabs>
        <w:tab w:val="clear" w:pos="5040"/>
        <w:tab w:val="center" w:pos="4680"/>
      </w:tabs>
    </w:pPr>
    <w:r w:rsidRPr="003525A1">
      <w:tab/>
      <w:t>IVM_2_UM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30CB" w14:textId="145B1595" w:rsidR="00E957A8" w:rsidRPr="003525A1" w:rsidRDefault="00263DFC" w:rsidP="000B1E43">
    <w:pPr>
      <w:pStyle w:val="Footer"/>
      <w:tabs>
        <w:tab w:val="clear" w:pos="5040"/>
        <w:tab w:val="center" w:pos="4680"/>
      </w:tabs>
      <w:rPr>
        <w:lang w:val="nb-NO"/>
      </w:rPr>
    </w:pPr>
    <w:r>
      <w:t>September 2021</w:t>
    </w:r>
    <w:r w:rsidR="00E957A8" w:rsidRPr="003525A1">
      <w:rPr>
        <w:lang w:val="nb-NO"/>
      </w:rPr>
      <w:tab/>
      <w:t>IVM V. 2.0 User Manual</w:t>
    </w:r>
    <w:r w:rsidR="00E957A8" w:rsidRPr="003525A1">
      <w:rPr>
        <w:lang w:val="nb-NO"/>
      </w:rPr>
      <w:tab/>
    </w:r>
    <w:r w:rsidR="00E957A8" w:rsidRPr="003525A1">
      <w:fldChar w:fldCharType="begin"/>
    </w:r>
    <w:r w:rsidR="00E957A8" w:rsidRPr="003525A1">
      <w:rPr>
        <w:lang w:val="nb-NO"/>
      </w:rPr>
      <w:instrText xml:space="preserve"> PAGE </w:instrText>
    </w:r>
    <w:r w:rsidR="00E957A8" w:rsidRPr="003525A1">
      <w:fldChar w:fldCharType="separate"/>
    </w:r>
    <w:r w:rsidR="00E412A9">
      <w:rPr>
        <w:noProof/>
        <w:lang w:val="nb-NO"/>
      </w:rPr>
      <w:t>6</w:t>
    </w:r>
    <w:r w:rsidR="00E957A8" w:rsidRPr="003525A1">
      <w:fldChar w:fldCharType="end"/>
    </w:r>
  </w:p>
  <w:p w14:paraId="1D6EB942" w14:textId="77777777" w:rsidR="00E957A8" w:rsidRPr="00F111A0" w:rsidRDefault="00E957A8" w:rsidP="000B1E43">
    <w:pPr>
      <w:pStyle w:val="Footer"/>
      <w:tabs>
        <w:tab w:val="clear" w:pos="5040"/>
        <w:tab w:val="center" w:pos="4680"/>
      </w:tabs>
      <w:rPr>
        <w:lang w:val="nb-NO"/>
      </w:rPr>
    </w:pPr>
    <w:r w:rsidRPr="003525A1">
      <w:rPr>
        <w:lang w:val="nb-NO"/>
      </w:rPr>
      <w:tab/>
    </w:r>
    <w:r w:rsidR="00DF1AD3">
      <w:t>IVM_2_UM</w:t>
    </w:r>
    <w:r w:rsidRPr="00F111A0" w:rsidDel="004F3917">
      <w:rPr>
        <w:rStyle w:val="PageNumber"/>
        <w:lang w:val="nb-NO"/>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224A" w14:textId="0EE9341D" w:rsidR="00E957A8" w:rsidRPr="003525A1" w:rsidRDefault="00263DFC" w:rsidP="003C520A">
    <w:pPr>
      <w:pStyle w:val="Footer"/>
      <w:tabs>
        <w:tab w:val="clear" w:pos="5040"/>
        <w:tab w:val="center" w:pos="4680"/>
      </w:tabs>
      <w:rPr>
        <w:lang w:val="nb-NO"/>
      </w:rPr>
    </w:pPr>
    <w:r>
      <w:t>September 2021</w:t>
    </w:r>
    <w:r w:rsidR="00E957A8" w:rsidRPr="003525A1">
      <w:rPr>
        <w:lang w:val="nb-NO"/>
      </w:rPr>
      <w:tab/>
      <w:t>IVM V. 2.0 User Manual</w:t>
    </w:r>
    <w:r w:rsidR="00E957A8" w:rsidRPr="003525A1">
      <w:rPr>
        <w:lang w:val="nb-NO"/>
      </w:rPr>
      <w:tab/>
    </w:r>
    <w:r w:rsidR="00E957A8" w:rsidRPr="003525A1">
      <w:fldChar w:fldCharType="begin"/>
    </w:r>
    <w:r w:rsidR="00E957A8" w:rsidRPr="003525A1">
      <w:rPr>
        <w:lang w:val="nb-NO"/>
      </w:rPr>
      <w:instrText xml:space="preserve"> PAGE </w:instrText>
    </w:r>
    <w:r w:rsidR="00E957A8" w:rsidRPr="003525A1">
      <w:fldChar w:fldCharType="separate"/>
    </w:r>
    <w:r w:rsidR="00E412A9">
      <w:rPr>
        <w:noProof/>
        <w:lang w:val="nb-NO"/>
      </w:rPr>
      <w:t>4</w:t>
    </w:r>
    <w:r w:rsidR="00E957A8" w:rsidRPr="003525A1">
      <w:fldChar w:fldCharType="end"/>
    </w:r>
  </w:p>
  <w:p w14:paraId="3B715177" w14:textId="77777777" w:rsidR="00E957A8" w:rsidRPr="00F111A0" w:rsidRDefault="00E957A8" w:rsidP="003C520A">
    <w:pPr>
      <w:pStyle w:val="Footer"/>
      <w:tabs>
        <w:tab w:val="clear" w:pos="5040"/>
        <w:tab w:val="center" w:pos="4680"/>
      </w:tabs>
      <w:rPr>
        <w:lang w:val="nb-NO"/>
      </w:rPr>
    </w:pPr>
    <w:r w:rsidRPr="003525A1">
      <w:rPr>
        <w:lang w:val="nb-NO"/>
      </w:rPr>
      <w:tab/>
    </w:r>
    <w:r w:rsidRPr="003525A1">
      <w:t>IVM_2_UM</w:t>
    </w:r>
    <w:r w:rsidRPr="00F111A0" w:rsidDel="004F3917">
      <w:rPr>
        <w:rStyle w:val="PageNumber"/>
        <w:lang w:val="nb-NO"/>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26AF" w14:textId="77777777" w:rsidR="00E957A8" w:rsidRDefault="00E95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2A9">
      <w:rPr>
        <w:rStyle w:val="PageNumber"/>
        <w:noProof/>
      </w:rPr>
      <w:t>34</w:t>
    </w:r>
    <w:r>
      <w:rPr>
        <w:rStyle w:val="PageNumber"/>
      </w:rPr>
      <w:fldChar w:fldCharType="end"/>
    </w:r>
  </w:p>
  <w:p w14:paraId="7A1BE71B" w14:textId="25114E6D" w:rsidR="00E957A8" w:rsidRPr="003525A1" w:rsidRDefault="00263DFC" w:rsidP="000B1E43">
    <w:pPr>
      <w:pStyle w:val="Footer"/>
      <w:tabs>
        <w:tab w:val="clear" w:pos="5040"/>
        <w:tab w:val="center" w:pos="4680"/>
      </w:tabs>
      <w:rPr>
        <w:lang w:val="nb-NO"/>
      </w:rPr>
    </w:pPr>
    <w:r>
      <w:t>September 2021</w:t>
    </w:r>
    <w:r w:rsidR="00E957A8" w:rsidRPr="003525A1">
      <w:rPr>
        <w:lang w:val="nb-NO"/>
      </w:rPr>
      <w:tab/>
      <w:t>IVM V. 2.0 User Manual</w:t>
    </w:r>
    <w:r w:rsidR="00E957A8" w:rsidRPr="003525A1">
      <w:rPr>
        <w:lang w:val="nb-NO"/>
      </w:rPr>
      <w:tab/>
    </w:r>
    <w:r w:rsidR="00E957A8" w:rsidRPr="003525A1">
      <w:fldChar w:fldCharType="begin"/>
    </w:r>
    <w:r w:rsidR="00E957A8" w:rsidRPr="003525A1">
      <w:rPr>
        <w:lang w:val="nb-NO"/>
      </w:rPr>
      <w:instrText xml:space="preserve"> PAGE </w:instrText>
    </w:r>
    <w:r w:rsidR="00E957A8" w:rsidRPr="003525A1">
      <w:fldChar w:fldCharType="separate"/>
    </w:r>
    <w:r w:rsidR="00E412A9">
      <w:rPr>
        <w:noProof/>
        <w:lang w:val="nb-NO"/>
      </w:rPr>
      <w:t>34</w:t>
    </w:r>
    <w:r w:rsidR="00E957A8" w:rsidRPr="003525A1">
      <w:fldChar w:fldCharType="end"/>
    </w:r>
  </w:p>
  <w:p w14:paraId="1B7DE75A" w14:textId="7A5218D2" w:rsidR="00E957A8" w:rsidRPr="00F111A0" w:rsidRDefault="00E957A8" w:rsidP="000B1E43">
    <w:pPr>
      <w:pStyle w:val="Footer"/>
      <w:tabs>
        <w:tab w:val="clear" w:pos="5040"/>
        <w:tab w:val="center" w:pos="4680"/>
      </w:tabs>
      <w:rPr>
        <w:lang w:val="nb-NO"/>
      </w:rPr>
    </w:pPr>
    <w:r w:rsidRPr="003525A1">
      <w:rPr>
        <w:lang w:val="nb-NO"/>
      </w:rPr>
      <w:tab/>
    </w:r>
    <w:r w:rsidRPr="003525A1">
      <w:t>IVM_2_UM</w:t>
    </w:r>
    <w:r w:rsidRPr="00F111A0" w:rsidDel="004F3917">
      <w:rPr>
        <w:rStyle w:val="PageNumber"/>
        <w:lang w:val="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CA32" w14:textId="77777777" w:rsidR="00692132" w:rsidRDefault="00692132">
      <w:r>
        <w:separator/>
      </w:r>
    </w:p>
  </w:footnote>
  <w:footnote w:type="continuationSeparator" w:id="0">
    <w:p w14:paraId="02244AD1" w14:textId="77777777" w:rsidR="00692132" w:rsidRDefault="0069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59C5" w14:textId="77777777" w:rsidR="00E957A8" w:rsidRPr="00651AAC" w:rsidRDefault="00E957A8">
    <w:pPr>
      <w:pStyle w:val="Header"/>
      <w:jc w:val="right"/>
      <w:rPr>
        <w:rFonts w:ascii="Arial" w:hAnsi="Arial" w:cs="Arial"/>
      </w:rPr>
    </w:pPr>
    <w:r w:rsidRPr="00651AAC">
      <w:rPr>
        <w:rFonts w:ascii="Arial" w:hAnsi="Arial" w:cs="Arial"/>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F4C7" w14:textId="77777777" w:rsidR="00E957A8" w:rsidRDefault="00E957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D8EA" w14:textId="77777777" w:rsidR="00E957A8" w:rsidRDefault="00E957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903F" w14:textId="77777777" w:rsidR="00E957A8" w:rsidRDefault="00E957A8">
    <w:pPr>
      <w:pStyle w:val="Header"/>
    </w:pPr>
    <w:r>
      <w:tab/>
      <w:t>Using the Software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6E6C" w14:textId="77777777" w:rsidR="00E957A8" w:rsidRDefault="00E957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01E1" w14:textId="77777777" w:rsidR="00E957A8" w:rsidRDefault="00E957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DF24" w14:textId="77777777" w:rsidR="00E957A8" w:rsidRDefault="00E957A8">
    <w:pPr>
      <w:pStyle w:val="Header"/>
    </w:pPr>
    <w:r>
      <w:tab/>
      <w:t>Glossary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0549" w14:textId="77777777" w:rsidR="00E957A8" w:rsidRDefault="00E957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EA09" w14:textId="77777777" w:rsidR="00E957A8" w:rsidRDefault="00E957A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C277" w14:textId="77777777" w:rsidR="00E957A8" w:rsidRDefault="00E957A8">
    <w:pPr>
      <w:pStyle w:val="Header"/>
    </w:pPr>
    <w:r>
      <w:tab/>
      <w:t>Appendix A – Sample Mail Messages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9F11" w14:textId="77777777" w:rsidR="00E957A8" w:rsidRDefault="00E95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7ED3" w14:textId="77777777" w:rsidR="00E957A8" w:rsidRPr="00651AAC" w:rsidRDefault="00E957A8" w:rsidP="00A91F81">
    <w:pPr>
      <w:pStyle w:val="Header"/>
      <w:tabs>
        <w:tab w:val="clear" w:pos="9360"/>
        <w:tab w:val="right" w:pos="9350"/>
      </w:tabs>
      <w:rPr>
        <w:rFonts w:ascii="Arial" w:hAnsi="Arial" w:cs="Arial"/>
      </w:rPr>
    </w:pPr>
    <w:r w:rsidRPr="00651AAC">
      <w:rPr>
        <w:rFonts w:ascii="Arial" w:hAnsi="Arial" w:cs="Arial"/>
      </w:rPr>
      <w:tab/>
    </w:r>
    <w:r w:rsidRPr="00651AAC">
      <w:rPr>
        <w:rFonts w:ascii="Arial" w:hAnsi="Arial" w:cs="Arial"/>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01D3" w14:textId="77777777" w:rsidR="00E957A8" w:rsidRDefault="00E957A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F970" w14:textId="77777777" w:rsidR="00E957A8" w:rsidRDefault="00E957A8">
    <w:pPr>
      <w:pStyle w:val="Header"/>
    </w:pPr>
    <w:r>
      <w:tab/>
      <w:t>Appendix B – List Manager</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D13" w14:textId="77777777" w:rsidR="00E957A8" w:rsidRDefault="00E957A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2327" w14:textId="77777777" w:rsidR="00E957A8" w:rsidRPr="000358B7" w:rsidRDefault="00E957A8" w:rsidP="000358B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F66" w14:textId="77777777" w:rsidR="00E957A8" w:rsidRDefault="00E957A8">
    <w:pPr>
      <w:pStyle w:val="Header"/>
    </w:pPr>
    <w:r>
      <w:tab/>
      <w:t>Index</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3D79" w14:textId="77777777" w:rsidR="00E957A8" w:rsidRDefault="00E957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1967" w14:textId="77777777" w:rsidR="00E957A8" w:rsidRDefault="00E957A8" w:rsidP="002E5C46">
    <w:pPr>
      <w:pStyle w:val="Header"/>
    </w:pPr>
    <w:r>
      <w:tab/>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8836" w14:textId="77777777" w:rsidR="00E957A8" w:rsidRDefault="00E957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D84B" w14:textId="77777777" w:rsidR="00E957A8" w:rsidRDefault="00E957A8" w:rsidP="002E5C46">
    <w:pPr>
      <w:pStyle w:val="Header"/>
    </w:pPr>
    <w:r>
      <w:tab/>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074A" w14:textId="77777777" w:rsidR="00E957A8" w:rsidRDefault="00E957A8" w:rsidP="002E5C46">
    <w:pPr>
      <w:pStyle w:val="Header"/>
    </w:pPr>
    <w:r>
      <w:tab/>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75F2" w14:textId="77777777" w:rsidR="00E957A8" w:rsidRDefault="00E957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1216" w14:textId="77777777" w:rsidR="00E957A8" w:rsidRDefault="00E957A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00" type="#_x0000_t75" alt="Graphic of key." style="width:3in;height:3in" o:bullet="t" fillcolor="window">
        <v:imagedata r:id="rId1" o:title=""/>
      </v:shape>
    </w:pict>
  </w:numPicBullet>
  <w:abstractNum w:abstractNumId="0" w15:restartNumberingAfterBreak="0">
    <w:nsid w:val="FFFFFF7C"/>
    <w:multiLevelType w:val="singleLevel"/>
    <w:tmpl w:val="33384D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505B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403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068E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4C30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4E78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E0AC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FEB0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2A55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4CDC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B0130"/>
    <w:multiLevelType w:val="hybridMultilevel"/>
    <w:tmpl w:val="941EB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958CA"/>
    <w:multiLevelType w:val="hybridMultilevel"/>
    <w:tmpl w:val="E870B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5C21185"/>
    <w:multiLevelType w:val="hybridMultilevel"/>
    <w:tmpl w:val="1354BA9E"/>
    <w:lvl w:ilvl="0" w:tplc="EDAC97C0">
      <w:start w:val="1"/>
      <w:numFmt w:val="bullet"/>
      <w:lvlText w:val=""/>
      <w:lvlJc w:val="left"/>
      <w:pPr>
        <w:tabs>
          <w:tab w:val="num" w:pos="360"/>
        </w:tabs>
        <w:ind w:left="360" w:hanging="360"/>
      </w:pPr>
      <w:rPr>
        <w:rFonts w:ascii="Symbol" w:hAnsi="Symbol" w:cs="Times New Roman" w:hint="default"/>
        <w:sz w:val="20"/>
      </w:rPr>
    </w:lvl>
    <w:lvl w:ilvl="1" w:tplc="17E886E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E07633"/>
    <w:multiLevelType w:val="hybridMultilevel"/>
    <w:tmpl w:val="A24A8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B2545F6"/>
    <w:multiLevelType w:val="hybridMultilevel"/>
    <w:tmpl w:val="7A2452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C5A18E1"/>
    <w:multiLevelType w:val="hybridMultilevel"/>
    <w:tmpl w:val="599080FE"/>
    <w:lvl w:ilvl="0" w:tplc="EDAC97C0">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DA369B"/>
    <w:multiLevelType w:val="hybridMultilevel"/>
    <w:tmpl w:val="4A7E4740"/>
    <w:lvl w:ilvl="0" w:tplc="619AEEFC">
      <w:start w:val="1"/>
      <w:numFmt w:val="bullet"/>
      <w:lvlText w:val="o"/>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42AC9"/>
    <w:multiLevelType w:val="hybridMultilevel"/>
    <w:tmpl w:val="5DA645F8"/>
    <w:lvl w:ilvl="0" w:tplc="9FBA1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2459A"/>
    <w:multiLevelType w:val="hybridMultilevel"/>
    <w:tmpl w:val="1354BA9E"/>
    <w:lvl w:ilvl="0" w:tplc="703649B0">
      <w:numFmt w:val="bullet"/>
      <w:lvlText w:val="-"/>
      <w:lvlJc w:val="left"/>
      <w:pPr>
        <w:tabs>
          <w:tab w:val="num" w:pos="360"/>
        </w:tabs>
        <w:ind w:left="360" w:hanging="360"/>
      </w:pPr>
      <w:rPr>
        <w:rFonts w:ascii="Times New Roman" w:eastAsia="Times New Roman" w:hAnsi="Times New Roman" w:cs="Times New Roman" w:hint="default"/>
      </w:rPr>
    </w:lvl>
    <w:lvl w:ilvl="1" w:tplc="FFE48DBC">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931002"/>
    <w:multiLevelType w:val="hybridMultilevel"/>
    <w:tmpl w:val="89389F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108A8"/>
    <w:multiLevelType w:val="hybridMultilevel"/>
    <w:tmpl w:val="01100E4E"/>
    <w:lvl w:ilvl="0" w:tplc="EDAC97C0">
      <w:start w:val="1"/>
      <w:numFmt w:val="bullet"/>
      <w:lvlText w:val=""/>
      <w:lvlJc w:val="left"/>
      <w:pPr>
        <w:tabs>
          <w:tab w:val="num" w:pos="360"/>
        </w:tabs>
        <w:ind w:left="360" w:hanging="360"/>
      </w:pPr>
      <w:rPr>
        <w:rFonts w:ascii="Symbol" w:hAnsi="Symbol" w:cs="Times New Roman" w:hint="default"/>
        <w:sz w:val="20"/>
      </w:rPr>
    </w:lvl>
    <w:lvl w:ilvl="1" w:tplc="EDAC97C0">
      <w:start w:val="1"/>
      <w:numFmt w:val="bullet"/>
      <w:lvlText w:val=""/>
      <w:lvlJc w:val="left"/>
      <w:pPr>
        <w:tabs>
          <w:tab w:val="num" w:pos="1440"/>
        </w:tabs>
        <w:ind w:left="1440" w:hanging="360"/>
      </w:pPr>
      <w:rPr>
        <w:rFonts w:ascii="Symbol" w:hAnsi="Symbol"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AC7874"/>
    <w:multiLevelType w:val="singleLevel"/>
    <w:tmpl w:val="6B226002"/>
    <w:lvl w:ilvl="0">
      <w:start w:val="1"/>
      <w:numFmt w:val="bullet"/>
      <w:lvlText w:val=""/>
      <w:lvlJc w:val="left"/>
      <w:pPr>
        <w:tabs>
          <w:tab w:val="num" w:pos="360"/>
        </w:tabs>
        <w:ind w:left="360" w:hanging="360"/>
      </w:pPr>
      <w:rPr>
        <w:rFonts w:ascii="Symbol" w:hAnsi="Symbol" w:hint="default"/>
        <w:b w:val="0"/>
        <w:i w:val="0"/>
        <w:sz w:val="20"/>
      </w:rPr>
    </w:lvl>
  </w:abstractNum>
  <w:abstractNum w:abstractNumId="22" w15:restartNumberingAfterBreak="0">
    <w:nsid w:val="385C6534"/>
    <w:multiLevelType w:val="hybridMultilevel"/>
    <w:tmpl w:val="949CC23E"/>
    <w:lvl w:ilvl="0" w:tplc="EDAC97C0">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A13D0"/>
    <w:multiLevelType w:val="hybridMultilevel"/>
    <w:tmpl w:val="01100E4E"/>
    <w:lvl w:ilvl="0" w:tplc="1DCEAE34">
      <w:numFmt w:val="bullet"/>
      <w:lvlText w:val="-"/>
      <w:lvlJc w:val="left"/>
      <w:pPr>
        <w:tabs>
          <w:tab w:val="num" w:pos="360"/>
        </w:tabs>
        <w:ind w:left="360" w:hanging="360"/>
      </w:pPr>
      <w:rPr>
        <w:rFonts w:ascii="Times New Roman" w:eastAsia="Times New Roman" w:hAnsi="Times New Roman" w:cs="Times New Roman" w:hint="default"/>
      </w:rPr>
    </w:lvl>
    <w:lvl w:ilvl="1" w:tplc="EDAC97C0">
      <w:start w:val="1"/>
      <w:numFmt w:val="bullet"/>
      <w:lvlText w:val=""/>
      <w:lvlJc w:val="left"/>
      <w:pPr>
        <w:tabs>
          <w:tab w:val="num" w:pos="1440"/>
        </w:tabs>
        <w:ind w:left="1440" w:hanging="360"/>
      </w:pPr>
      <w:rPr>
        <w:rFonts w:ascii="Symbol" w:hAnsi="Symbol"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E46B9"/>
    <w:multiLevelType w:val="hybridMultilevel"/>
    <w:tmpl w:val="5658EF2A"/>
    <w:lvl w:ilvl="0" w:tplc="04090001">
      <w:start w:val="1"/>
      <w:numFmt w:val="bullet"/>
      <w:lvlText w:val=""/>
      <w:lvlJc w:val="left"/>
      <w:pPr>
        <w:tabs>
          <w:tab w:val="num" w:pos="360"/>
        </w:tabs>
        <w:ind w:left="360" w:hanging="360"/>
      </w:pPr>
      <w:rPr>
        <w:rFonts w:ascii="Symbol" w:hAnsi="Symbol" w:hint="default"/>
      </w:rPr>
    </w:lvl>
    <w:lvl w:ilvl="1" w:tplc="E5A0F230">
      <w:start w:val="1"/>
      <w:numFmt w:val="bullet"/>
      <w:lvlText w:val="o"/>
      <w:lvlJc w:val="left"/>
      <w:pPr>
        <w:tabs>
          <w:tab w:val="num" w:pos="1080"/>
        </w:tabs>
        <w:ind w:left="1080" w:hanging="360"/>
      </w:pPr>
      <w:rPr>
        <w:rFonts w:ascii="Courier New" w:hAnsi="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CE4F77"/>
    <w:multiLevelType w:val="hybridMultilevel"/>
    <w:tmpl w:val="6BDE9B60"/>
    <w:lvl w:ilvl="0" w:tplc="8BFA5E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F2F7A"/>
    <w:multiLevelType w:val="hybridMultilevel"/>
    <w:tmpl w:val="3E7C7444"/>
    <w:lvl w:ilvl="0" w:tplc="8BFA5E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525CF"/>
    <w:multiLevelType w:val="hybridMultilevel"/>
    <w:tmpl w:val="719E5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E751C"/>
    <w:multiLevelType w:val="hybridMultilevel"/>
    <w:tmpl w:val="1354BA9E"/>
    <w:lvl w:ilvl="0" w:tplc="E5E66548">
      <w:start w:val="1"/>
      <w:numFmt w:val="bullet"/>
      <w:lvlText w:val=""/>
      <w:lvlJc w:val="left"/>
      <w:pPr>
        <w:tabs>
          <w:tab w:val="num" w:pos="360"/>
        </w:tabs>
        <w:ind w:left="72" w:hanging="72"/>
      </w:pPr>
      <w:rPr>
        <w:rFonts w:ascii="Symbol" w:hAnsi="Symbol" w:cs="Times New Roman" w:hint="default"/>
        <w:sz w:val="20"/>
      </w:rPr>
    </w:lvl>
    <w:lvl w:ilvl="1" w:tplc="17E886E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583D60"/>
    <w:multiLevelType w:val="hybridMultilevel"/>
    <w:tmpl w:val="9A484064"/>
    <w:lvl w:ilvl="0" w:tplc="EDAC97C0">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2E4933"/>
    <w:multiLevelType w:val="hybridMultilevel"/>
    <w:tmpl w:val="4AA89F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10915BB"/>
    <w:multiLevelType w:val="hybridMultilevel"/>
    <w:tmpl w:val="B3BA9DE8"/>
    <w:lvl w:ilvl="0" w:tplc="04090001">
      <w:start w:val="1"/>
      <w:numFmt w:val="bullet"/>
      <w:lvlText w:val=""/>
      <w:lvlJc w:val="left"/>
      <w:pPr>
        <w:tabs>
          <w:tab w:val="num" w:pos="360"/>
        </w:tabs>
        <w:ind w:left="360" w:hanging="360"/>
      </w:pPr>
      <w:rPr>
        <w:rFonts w:ascii="Symbol" w:hAnsi="Symbol" w:hint="default"/>
      </w:rPr>
    </w:lvl>
    <w:lvl w:ilvl="1" w:tplc="51E67EEC">
      <w:start w:val="1"/>
      <w:numFmt w:val="bullet"/>
      <w:lvlText w:val="o"/>
      <w:lvlJc w:val="left"/>
      <w:pPr>
        <w:tabs>
          <w:tab w:val="num" w:pos="1080"/>
        </w:tabs>
        <w:ind w:left="1080" w:hanging="360"/>
      </w:pPr>
      <w:rPr>
        <w:rFonts w:ascii="Courier New" w:hAnsi="Courier New" w:cs="Courier New" w:hint="default"/>
        <w:color w:val="FF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AB21D6"/>
    <w:multiLevelType w:val="hybridMultilevel"/>
    <w:tmpl w:val="1354BA9E"/>
    <w:lvl w:ilvl="0" w:tplc="EDAC97C0">
      <w:start w:val="1"/>
      <w:numFmt w:val="bullet"/>
      <w:lvlText w:val=""/>
      <w:lvlJc w:val="left"/>
      <w:pPr>
        <w:tabs>
          <w:tab w:val="num" w:pos="360"/>
        </w:tabs>
        <w:ind w:left="360" w:hanging="360"/>
      </w:pPr>
      <w:rPr>
        <w:rFonts w:ascii="Symbol" w:hAnsi="Symbol" w:cs="Times New Roman" w:hint="default"/>
        <w:sz w:val="20"/>
      </w:rPr>
    </w:lvl>
    <w:lvl w:ilvl="1" w:tplc="FFE48DBC">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3331AC9"/>
    <w:multiLevelType w:val="multilevel"/>
    <w:tmpl w:val="B3BA9D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color w:val="FF000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4655D43"/>
    <w:multiLevelType w:val="hybridMultilevel"/>
    <w:tmpl w:val="3684EF12"/>
    <w:lvl w:ilvl="0" w:tplc="EDAC97C0">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84D87"/>
    <w:multiLevelType w:val="hybridMultilevel"/>
    <w:tmpl w:val="01100E4E"/>
    <w:lvl w:ilvl="0" w:tplc="703649B0">
      <w:numFmt w:val="bullet"/>
      <w:lvlText w:val="-"/>
      <w:lvlJc w:val="left"/>
      <w:pPr>
        <w:tabs>
          <w:tab w:val="num" w:pos="360"/>
        </w:tabs>
        <w:ind w:left="360" w:hanging="360"/>
      </w:pPr>
      <w:rPr>
        <w:rFonts w:ascii="Times New Roman" w:eastAsia="Times New Roman" w:hAnsi="Times New Roman" w:cs="Times New Roman" w:hint="default"/>
      </w:rPr>
    </w:lvl>
    <w:lvl w:ilvl="1" w:tplc="EDAC97C0">
      <w:start w:val="1"/>
      <w:numFmt w:val="bullet"/>
      <w:lvlText w:val=""/>
      <w:lvlJc w:val="left"/>
      <w:pPr>
        <w:tabs>
          <w:tab w:val="num" w:pos="1080"/>
        </w:tabs>
        <w:ind w:left="1080" w:hanging="360"/>
      </w:pPr>
      <w:rPr>
        <w:rFonts w:ascii="Symbol" w:hAnsi="Symbol" w:cs="Times New Roman"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6677E68"/>
    <w:multiLevelType w:val="hybridMultilevel"/>
    <w:tmpl w:val="6BDE9B60"/>
    <w:lvl w:ilvl="0" w:tplc="6DB066A6">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E6374A"/>
    <w:multiLevelType w:val="hybridMultilevel"/>
    <w:tmpl w:val="4A7E4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4A14624"/>
    <w:multiLevelType w:val="hybridMultilevel"/>
    <w:tmpl w:val="E57EBE0E"/>
    <w:lvl w:ilvl="0" w:tplc="0A48A60E">
      <w:start w:val="1"/>
      <w:numFmt w:val="bullet"/>
      <w:lvlText w:val=""/>
      <w:lvlJc w:val="left"/>
      <w:pPr>
        <w:tabs>
          <w:tab w:val="num" w:pos="360"/>
        </w:tabs>
        <w:ind w:left="72" w:hanging="72"/>
      </w:pPr>
      <w:rPr>
        <w:rFonts w:ascii="Symbol" w:hAnsi="Symbol" w:cs="Times New Roman" w:hint="default"/>
        <w:sz w:val="20"/>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504"/>
        </w:tabs>
        <w:ind w:left="-504" w:hanging="360"/>
      </w:pPr>
      <w:rPr>
        <w:rFonts w:ascii="Wingdings" w:hAnsi="Wingdings" w:hint="default"/>
      </w:rPr>
    </w:lvl>
    <w:lvl w:ilvl="3" w:tplc="04090001" w:tentative="1">
      <w:start w:val="1"/>
      <w:numFmt w:val="bullet"/>
      <w:lvlText w:val=""/>
      <w:lvlJc w:val="left"/>
      <w:pPr>
        <w:tabs>
          <w:tab w:val="num" w:pos="216"/>
        </w:tabs>
        <w:ind w:left="216" w:hanging="360"/>
      </w:pPr>
      <w:rPr>
        <w:rFonts w:ascii="Symbol" w:hAnsi="Symbol" w:hint="default"/>
      </w:rPr>
    </w:lvl>
    <w:lvl w:ilvl="4" w:tplc="04090003" w:tentative="1">
      <w:start w:val="1"/>
      <w:numFmt w:val="bullet"/>
      <w:lvlText w:val="o"/>
      <w:lvlJc w:val="left"/>
      <w:pPr>
        <w:tabs>
          <w:tab w:val="num" w:pos="936"/>
        </w:tabs>
        <w:ind w:left="936" w:hanging="360"/>
      </w:pPr>
      <w:rPr>
        <w:rFonts w:ascii="Courier New" w:hAnsi="Courier New" w:hint="default"/>
      </w:rPr>
    </w:lvl>
    <w:lvl w:ilvl="5" w:tplc="04090005" w:tentative="1">
      <w:start w:val="1"/>
      <w:numFmt w:val="bullet"/>
      <w:lvlText w:val=""/>
      <w:lvlJc w:val="left"/>
      <w:pPr>
        <w:tabs>
          <w:tab w:val="num" w:pos="1656"/>
        </w:tabs>
        <w:ind w:left="1656" w:hanging="360"/>
      </w:pPr>
      <w:rPr>
        <w:rFonts w:ascii="Wingdings" w:hAnsi="Wingdings" w:hint="default"/>
      </w:rPr>
    </w:lvl>
    <w:lvl w:ilvl="6" w:tplc="04090001" w:tentative="1">
      <w:start w:val="1"/>
      <w:numFmt w:val="bullet"/>
      <w:lvlText w:val=""/>
      <w:lvlJc w:val="left"/>
      <w:pPr>
        <w:tabs>
          <w:tab w:val="num" w:pos="2376"/>
        </w:tabs>
        <w:ind w:left="2376" w:hanging="360"/>
      </w:pPr>
      <w:rPr>
        <w:rFonts w:ascii="Symbol" w:hAnsi="Symbol" w:hint="default"/>
      </w:rPr>
    </w:lvl>
    <w:lvl w:ilvl="7" w:tplc="04090003" w:tentative="1">
      <w:start w:val="1"/>
      <w:numFmt w:val="bullet"/>
      <w:lvlText w:val="o"/>
      <w:lvlJc w:val="left"/>
      <w:pPr>
        <w:tabs>
          <w:tab w:val="num" w:pos="3096"/>
        </w:tabs>
        <w:ind w:left="3096" w:hanging="360"/>
      </w:pPr>
      <w:rPr>
        <w:rFonts w:ascii="Courier New" w:hAnsi="Courier New" w:hint="default"/>
      </w:rPr>
    </w:lvl>
    <w:lvl w:ilvl="8" w:tplc="04090005" w:tentative="1">
      <w:start w:val="1"/>
      <w:numFmt w:val="bullet"/>
      <w:lvlText w:val=""/>
      <w:lvlJc w:val="left"/>
      <w:pPr>
        <w:tabs>
          <w:tab w:val="num" w:pos="3816"/>
        </w:tabs>
        <w:ind w:left="3816" w:hanging="360"/>
      </w:pPr>
      <w:rPr>
        <w:rFonts w:ascii="Wingdings" w:hAnsi="Wingdings" w:hint="default"/>
      </w:rPr>
    </w:lvl>
  </w:abstractNum>
  <w:abstractNum w:abstractNumId="39" w15:restartNumberingAfterBreak="0">
    <w:nsid w:val="68CE05E4"/>
    <w:multiLevelType w:val="hybridMultilevel"/>
    <w:tmpl w:val="6276D16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9151810"/>
    <w:multiLevelType w:val="hybridMultilevel"/>
    <w:tmpl w:val="AF086CDE"/>
    <w:lvl w:ilvl="0" w:tplc="0A48A60E">
      <w:start w:val="1"/>
      <w:numFmt w:val="bullet"/>
      <w:lvlText w:val=""/>
      <w:lvlJc w:val="left"/>
      <w:pPr>
        <w:tabs>
          <w:tab w:val="num" w:pos="432"/>
        </w:tabs>
        <w:ind w:left="144" w:hanging="72"/>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E63981"/>
    <w:multiLevelType w:val="hybridMultilevel"/>
    <w:tmpl w:val="1354BA9E"/>
    <w:lvl w:ilvl="0" w:tplc="E5E66548">
      <w:start w:val="1"/>
      <w:numFmt w:val="bullet"/>
      <w:lvlText w:val=""/>
      <w:lvlJc w:val="left"/>
      <w:pPr>
        <w:tabs>
          <w:tab w:val="num" w:pos="360"/>
        </w:tabs>
        <w:ind w:left="72" w:hanging="72"/>
      </w:pPr>
      <w:rPr>
        <w:rFonts w:ascii="Symbol" w:hAnsi="Symbol" w:cs="Times New Roman" w:hint="default"/>
        <w:sz w:val="20"/>
      </w:rPr>
    </w:lvl>
    <w:lvl w:ilvl="1" w:tplc="FFE48DB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387322"/>
    <w:multiLevelType w:val="hybridMultilevel"/>
    <w:tmpl w:val="76C26646"/>
    <w:lvl w:ilvl="0" w:tplc="0A48A60E">
      <w:start w:val="1"/>
      <w:numFmt w:val="bullet"/>
      <w:lvlText w:val=""/>
      <w:lvlJc w:val="left"/>
      <w:pPr>
        <w:tabs>
          <w:tab w:val="num" w:pos="432"/>
        </w:tabs>
        <w:ind w:left="144" w:hanging="72"/>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062F55"/>
    <w:multiLevelType w:val="hybridMultilevel"/>
    <w:tmpl w:val="88D49ABE"/>
    <w:lvl w:ilvl="0" w:tplc="EDAC97C0">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85157C"/>
    <w:multiLevelType w:val="hybridMultilevel"/>
    <w:tmpl w:val="76C26646"/>
    <w:lvl w:ilvl="0" w:tplc="E5E66548">
      <w:start w:val="1"/>
      <w:numFmt w:val="bullet"/>
      <w:lvlText w:val=""/>
      <w:lvlJc w:val="left"/>
      <w:pPr>
        <w:tabs>
          <w:tab w:val="num" w:pos="360"/>
        </w:tabs>
        <w:ind w:left="72" w:hanging="72"/>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B6832"/>
    <w:multiLevelType w:val="hybridMultilevel"/>
    <w:tmpl w:val="132CBBC6"/>
    <w:lvl w:ilvl="0" w:tplc="EDAC97C0">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827794"/>
    <w:multiLevelType w:val="hybridMultilevel"/>
    <w:tmpl w:val="61FA28FC"/>
    <w:lvl w:ilvl="0" w:tplc="E5E66548">
      <w:start w:val="1"/>
      <w:numFmt w:val="bullet"/>
      <w:lvlText w:val=""/>
      <w:lvlJc w:val="left"/>
      <w:pPr>
        <w:tabs>
          <w:tab w:val="num" w:pos="360"/>
        </w:tabs>
        <w:ind w:left="72" w:hanging="72"/>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CA03D7"/>
    <w:multiLevelType w:val="hybridMultilevel"/>
    <w:tmpl w:val="E57EBE0E"/>
    <w:lvl w:ilvl="0" w:tplc="17E886EA">
      <w:start w:val="1"/>
      <w:numFmt w:val="bullet"/>
      <w:lvlText w:val=""/>
      <w:lvlJc w:val="left"/>
      <w:pPr>
        <w:tabs>
          <w:tab w:val="num" w:pos="3024"/>
        </w:tabs>
        <w:ind w:left="30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BF4461"/>
    <w:multiLevelType w:val="hybridMultilevel"/>
    <w:tmpl w:val="DAF219CE"/>
    <w:lvl w:ilvl="0" w:tplc="0A48A60E">
      <w:start w:val="1"/>
      <w:numFmt w:val="bullet"/>
      <w:lvlText w:val=""/>
      <w:lvlJc w:val="left"/>
      <w:pPr>
        <w:tabs>
          <w:tab w:val="num" w:pos="432"/>
        </w:tabs>
        <w:ind w:left="144" w:hanging="72"/>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107473"/>
    <w:multiLevelType w:val="hybridMultilevel"/>
    <w:tmpl w:val="CB483F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91643851">
    <w:abstractNumId w:val="21"/>
  </w:num>
  <w:num w:numId="2" w16cid:durableId="1588423941">
    <w:abstractNumId w:val="36"/>
  </w:num>
  <w:num w:numId="3" w16cid:durableId="1368217248">
    <w:abstractNumId w:val="25"/>
  </w:num>
  <w:num w:numId="4" w16cid:durableId="1635259422">
    <w:abstractNumId w:val="26"/>
  </w:num>
  <w:num w:numId="5" w16cid:durableId="804737145">
    <w:abstractNumId w:val="17"/>
  </w:num>
  <w:num w:numId="6" w16cid:durableId="1063334709">
    <w:abstractNumId w:val="47"/>
  </w:num>
  <w:num w:numId="7" w16cid:durableId="1307780352">
    <w:abstractNumId w:val="38"/>
  </w:num>
  <w:num w:numId="8" w16cid:durableId="820193997">
    <w:abstractNumId w:val="16"/>
  </w:num>
  <w:num w:numId="9" w16cid:durableId="853886111">
    <w:abstractNumId w:val="37"/>
  </w:num>
  <w:num w:numId="10" w16cid:durableId="1436094505">
    <w:abstractNumId w:val="40"/>
  </w:num>
  <w:num w:numId="11" w16cid:durableId="1393190764">
    <w:abstractNumId w:val="48"/>
  </w:num>
  <w:num w:numId="12" w16cid:durableId="292251558">
    <w:abstractNumId w:val="42"/>
  </w:num>
  <w:num w:numId="13" w16cid:durableId="855776694">
    <w:abstractNumId w:val="44"/>
  </w:num>
  <w:num w:numId="14" w16cid:durableId="2026905803">
    <w:abstractNumId w:val="46"/>
  </w:num>
  <w:num w:numId="15" w16cid:durableId="1509563293">
    <w:abstractNumId w:val="28"/>
  </w:num>
  <w:num w:numId="16" w16cid:durableId="730159973">
    <w:abstractNumId w:val="41"/>
  </w:num>
  <w:num w:numId="17" w16cid:durableId="160851555">
    <w:abstractNumId w:val="18"/>
  </w:num>
  <w:num w:numId="18" w16cid:durableId="391079679">
    <w:abstractNumId w:val="12"/>
  </w:num>
  <w:num w:numId="19" w16cid:durableId="1417898953">
    <w:abstractNumId w:val="35"/>
  </w:num>
  <w:num w:numId="20" w16cid:durableId="1507331584">
    <w:abstractNumId w:val="23"/>
  </w:num>
  <w:num w:numId="21" w16cid:durableId="596910896">
    <w:abstractNumId w:val="20"/>
  </w:num>
  <w:num w:numId="22" w16cid:durableId="1413817002">
    <w:abstractNumId w:val="32"/>
  </w:num>
  <w:num w:numId="23" w16cid:durableId="2145583418">
    <w:abstractNumId w:val="34"/>
  </w:num>
  <w:num w:numId="24" w16cid:durableId="215823138">
    <w:abstractNumId w:val="15"/>
  </w:num>
  <w:num w:numId="25" w16cid:durableId="992490443">
    <w:abstractNumId w:val="39"/>
  </w:num>
  <w:num w:numId="26" w16cid:durableId="1946114006">
    <w:abstractNumId w:val="22"/>
  </w:num>
  <w:num w:numId="27" w16cid:durableId="114107473">
    <w:abstractNumId w:val="29"/>
  </w:num>
  <w:num w:numId="28" w16cid:durableId="1684015588">
    <w:abstractNumId w:val="43"/>
  </w:num>
  <w:num w:numId="29" w16cid:durableId="688410356">
    <w:abstractNumId w:val="11"/>
  </w:num>
  <w:num w:numId="30" w16cid:durableId="980505383">
    <w:abstractNumId w:val="13"/>
  </w:num>
  <w:num w:numId="31" w16cid:durableId="1955164038">
    <w:abstractNumId w:val="45"/>
  </w:num>
  <w:num w:numId="32" w16cid:durableId="1027481909">
    <w:abstractNumId w:val="19"/>
  </w:num>
  <w:num w:numId="33" w16cid:durableId="1492401944">
    <w:abstractNumId w:val="14"/>
  </w:num>
  <w:num w:numId="34" w16cid:durableId="634218817">
    <w:abstractNumId w:val="49"/>
  </w:num>
  <w:num w:numId="35" w16cid:durableId="699093044">
    <w:abstractNumId w:val="31"/>
  </w:num>
  <w:num w:numId="36" w16cid:durableId="217477874">
    <w:abstractNumId w:val="33"/>
  </w:num>
  <w:num w:numId="37" w16cid:durableId="815269324">
    <w:abstractNumId w:val="24"/>
  </w:num>
  <w:num w:numId="38" w16cid:durableId="1323122405">
    <w:abstractNumId w:val="9"/>
  </w:num>
  <w:num w:numId="39" w16cid:durableId="1651396333">
    <w:abstractNumId w:val="7"/>
  </w:num>
  <w:num w:numId="40" w16cid:durableId="732658799">
    <w:abstractNumId w:val="6"/>
  </w:num>
  <w:num w:numId="41" w16cid:durableId="827867421">
    <w:abstractNumId w:val="5"/>
  </w:num>
  <w:num w:numId="42" w16cid:durableId="1335916808">
    <w:abstractNumId w:val="4"/>
  </w:num>
  <w:num w:numId="43" w16cid:durableId="2134204833">
    <w:abstractNumId w:val="8"/>
  </w:num>
  <w:num w:numId="44" w16cid:durableId="1637955767">
    <w:abstractNumId w:val="3"/>
  </w:num>
  <w:num w:numId="45" w16cid:durableId="1233004931">
    <w:abstractNumId w:val="2"/>
  </w:num>
  <w:num w:numId="46" w16cid:durableId="1714768765">
    <w:abstractNumId w:val="1"/>
  </w:num>
  <w:num w:numId="47" w16cid:durableId="1865441433">
    <w:abstractNumId w:val="0"/>
  </w:num>
  <w:num w:numId="48" w16cid:durableId="13275864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29685577">
    <w:abstractNumId w:val="30"/>
  </w:num>
  <w:num w:numId="50" w16cid:durableId="20210073">
    <w:abstractNumId w:val="27"/>
  </w:num>
  <w:num w:numId="51" w16cid:durableId="647632807">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A8"/>
    <w:rsid w:val="0000167C"/>
    <w:rsid w:val="00014AE4"/>
    <w:rsid w:val="00015EC2"/>
    <w:rsid w:val="000251F0"/>
    <w:rsid w:val="0002524C"/>
    <w:rsid w:val="00025509"/>
    <w:rsid w:val="0003196A"/>
    <w:rsid w:val="000358B7"/>
    <w:rsid w:val="00036299"/>
    <w:rsid w:val="00041FA8"/>
    <w:rsid w:val="00042428"/>
    <w:rsid w:val="00043A9F"/>
    <w:rsid w:val="000458B8"/>
    <w:rsid w:val="0005290D"/>
    <w:rsid w:val="00056842"/>
    <w:rsid w:val="0006341A"/>
    <w:rsid w:val="000640FC"/>
    <w:rsid w:val="00064EA4"/>
    <w:rsid w:val="00066F58"/>
    <w:rsid w:val="000672D7"/>
    <w:rsid w:val="00075219"/>
    <w:rsid w:val="000760B5"/>
    <w:rsid w:val="00076923"/>
    <w:rsid w:val="00086D38"/>
    <w:rsid w:val="00092354"/>
    <w:rsid w:val="0009304F"/>
    <w:rsid w:val="00095133"/>
    <w:rsid w:val="000A0F77"/>
    <w:rsid w:val="000A1E59"/>
    <w:rsid w:val="000A4C2F"/>
    <w:rsid w:val="000A79F6"/>
    <w:rsid w:val="000A7DF7"/>
    <w:rsid w:val="000B1E43"/>
    <w:rsid w:val="000B27EC"/>
    <w:rsid w:val="000B7E3A"/>
    <w:rsid w:val="000C6F80"/>
    <w:rsid w:val="000D5286"/>
    <w:rsid w:val="000D6C5D"/>
    <w:rsid w:val="000E31D0"/>
    <w:rsid w:val="000E32A0"/>
    <w:rsid w:val="000E585B"/>
    <w:rsid w:val="000E64E0"/>
    <w:rsid w:val="000F0869"/>
    <w:rsid w:val="000F2146"/>
    <w:rsid w:val="000F2D9B"/>
    <w:rsid w:val="000F7516"/>
    <w:rsid w:val="00102F48"/>
    <w:rsid w:val="001030E2"/>
    <w:rsid w:val="00106A1E"/>
    <w:rsid w:val="0011103E"/>
    <w:rsid w:val="001118AB"/>
    <w:rsid w:val="0011322E"/>
    <w:rsid w:val="001161BA"/>
    <w:rsid w:val="0011740E"/>
    <w:rsid w:val="001226AF"/>
    <w:rsid w:val="0012383F"/>
    <w:rsid w:val="00126D31"/>
    <w:rsid w:val="0013372B"/>
    <w:rsid w:val="00133A8E"/>
    <w:rsid w:val="00136848"/>
    <w:rsid w:val="00143E9B"/>
    <w:rsid w:val="00144C55"/>
    <w:rsid w:val="00146E19"/>
    <w:rsid w:val="0015231A"/>
    <w:rsid w:val="00152C95"/>
    <w:rsid w:val="00154D2F"/>
    <w:rsid w:val="00155F2E"/>
    <w:rsid w:val="001604D2"/>
    <w:rsid w:val="001615BB"/>
    <w:rsid w:val="001706F9"/>
    <w:rsid w:val="0019087A"/>
    <w:rsid w:val="00192B54"/>
    <w:rsid w:val="00194F3B"/>
    <w:rsid w:val="001A442D"/>
    <w:rsid w:val="001A4FCB"/>
    <w:rsid w:val="001B25BE"/>
    <w:rsid w:val="001C0107"/>
    <w:rsid w:val="001C1AA7"/>
    <w:rsid w:val="001C1E04"/>
    <w:rsid w:val="001C418F"/>
    <w:rsid w:val="001C61F8"/>
    <w:rsid w:val="001C6A5D"/>
    <w:rsid w:val="001C6E1E"/>
    <w:rsid w:val="001D103E"/>
    <w:rsid w:val="001D16A0"/>
    <w:rsid w:val="001D1AB9"/>
    <w:rsid w:val="001D4D0A"/>
    <w:rsid w:val="001E00E2"/>
    <w:rsid w:val="001E16EA"/>
    <w:rsid w:val="001E6A3E"/>
    <w:rsid w:val="001E7149"/>
    <w:rsid w:val="001F7078"/>
    <w:rsid w:val="00204353"/>
    <w:rsid w:val="00205D48"/>
    <w:rsid w:val="002077DF"/>
    <w:rsid w:val="00207C33"/>
    <w:rsid w:val="00212350"/>
    <w:rsid w:val="00213158"/>
    <w:rsid w:val="002179C0"/>
    <w:rsid w:val="002205C7"/>
    <w:rsid w:val="002223DF"/>
    <w:rsid w:val="00223D24"/>
    <w:rsid w:val="00224C45"/>
    <w:rsid w:val="00225675"/>
    <w:rsid w:val="0023327F"/>
    <w:rsid w:val="00235613"/>
    <w:rsid w:val="00240B2E"/>
    <w:rsid w:val="002442A3"/>
    <w:rsid w:val="00246C0F"/>
    <w:rsid w:val="00254128"/>
    <w:rsid w:val="00255485"/>
    <w:rsid w:val="00255872"/>
    <w:rsid w:val="00263DFC"/>
    <w:rsid w:val="00271D41"/>
    <w:rsid w:val="0027312E"/>
    <w:rsid w:val="0028436F"/>
    <w:rsid w:val="00287FAE"/>
    <w:rsid w:val="002912AA"/>
    <w:rsid w:val="00291A10"/>
    <w:rsid w:val="00292E3B"/>
    <w:rsid w:val="002932CB"/>
    <w:rsid w:val="00294CCA"/>
    <w:rsid w:val="002A222C"/>
    <w:rsid w:val="002A7CBB"/>
    <w:rsid w:val="002B4187"/>
    <w:rsid w:val="002D2CF4"/>
    <w:rsid w:val="002D2FB2"/>
    <w:rsid w:val="002D3912"/>
    <w:rsid w:val="002D588D"/>
    <w:rsid w:val="002D6D1F"/>
    <w:rsid w:val="002D748B"/>
    <w:rsid w:val="002E3BA6"/>
    <w:rsid w:val="002E5C46"/>
    <w:rsid w:val="002F4250"/>
    <w:rsid w:val="002F46C7"/>
    <w:rsid w:val="002F5EE6"/>
    <w:rsid w:val="002F6991"/>
    <w:rsid w:val="00300860"/>
    <w:rsid w:val="00301C2C"/>
    <w:rsid w:val="003060B8"/>
    <w:rsid w:val="003101B9"/>
    <w:rsid w:val="00312835"/>
    <w:rsid w:val="00316936"/>
    <w:rsid w:val="0031715D"/>
    <w:rsid w:val="003226F5"/>
    <w:rsid w:val="003232FF"/>
    <w:rsid w:val="00331D89"/>
    <w:rsid w:val="00332B62"/>
    <w:rsid w:val="00332FEE"/>
    <w:rsid w:val="00340252"/>
    <w:rsid w:val="00343393"/>
    <w:rsid w:val="003445D1"/>
    <w:rsid w:val="003469B1"/>
    <w:rsid w:val="00346EB5"/>
    <w:rsid w:val="00347740"/>
    <w:rsid w:val="00350ED8"/>
    <w:rsid w:val="003525A1"/>
    <w:rsid w:val="00357154"/>
    <w:rsid w:val="0035773B"/>
    <w:rsid w:val="0036060D"/>
    <w:rsid w:val="00361515"/>
    <w:rsid w:val="00364804"/>
    <w:rsid w:val="00366415"/>
    <w:rsid w:val="0036767C"/>
    <w:rsid w:val="00372316"/>
    <w:rsid w:val="00375B10"/>
    <w:rsid w:val="00376FB0"/>
    <w:rsid w:val="00385325"/>
    <w:rsid w:val="00386C62"/>
    <w:rsid w:val="003912F9"/>
    <w:rsid w:val="00396223"/>
    <w:rsid w:val="00397488"/>
    <w:rsid w:val="003A24FB"/>
    <w:rsid w:val="003A2D25"/>
    <w:rsid w:val="003A7B9E"/>
    <w:rsid w:val="003B0FBB"/>
    <w:rsid w:val="003B1987"/>
    <w:rsid w:val="003B2028"/>
    <w:rsid w:val="003B3CDD"/>
    <w:rsid w:val="003B6538"/>
    <w:rsid w:val="003C1CFF"/>
    <w:rsid w:val="003C400D"/>
    <w:rsid w:val="003C4DD4"/>
    <w:rsid w:val="003C520A"/>
    <w:rsid w:val="003C60B2"/>
    <w:rsid w:val="003C72D1"/>
    <w:rsid w:val="003C78E9"/>
    <w:rsid w:val="003C7F80"/>
    <w:rsid w:val="003D0697"/>
    <w:rsid w:val="003D3E7C"/>
    <w:rsid w:val="003D45C8"/>
    <w:rsid w:val="003D7871"/>
    <w:rsid w:val="003D79BC"/>
    <w:rsid w:val="003D7A71"/>
    <w:rsid w:val="003E1C47"/>
    <w:rsid w:val="003E20D9"/>
    <w:rsid w:val="003E3D64"/>
    <w:rsid w:val="003F036F"/>
    <w:rsid w:val="003F1E12"/>
    <w:rsid w:val="004014B0"/>
    <w:rsid w:val="00401E5C"/>
    <w:rsid w:val="004050D9"/>
    <w:rsid w:val="00405D79"/>
    <w:rsid w:val="00410837"/>
    <w:rsid w:val="00410FCD"/>
    <w:rsid w:val="00412D91"/>
    <w:rsid w:val="00414714"/>
    <w:rsid w:val="0041519A"/>
    <w:rsid w:val="004153E9"/>
    <w:rsid w:val="004171B2"/>
    <w:rsid w:val="0041788F"/>
    <w:rsid w:val="00421A92"/>
    <w:rsid w:val="00423059"/>
    <w:rsid w:val="00426DCD"/>
    <w:rsid w:val="00431F9B"/>
    <w:rsid w:val="004351D7"/>
    <w:rsid w:val="00440AA5"/>
    <w:rsid w:val="00441E90"/>
    <w:rsid w:val="00442033"/>
    <w:rsid w:val="0044615C"/>
    <w:rsid w:val="004465A5"/>
    <w:rsid w:val="00447328"/>
    <w:rsid w:val="00450BAC"/>
    <w:rsid w:val="00453CAE"/>
    <w:rsid w:val="0045441D"/>
    <w:rsid w:val="0045565C"/>
    <w:rsid w:val="00456EE6"/>
    <w:rsid w:val="00462718"/>
    <w:rsid w:val="004634BF"/>
    <w:rsid w:val="004644A3"/>
    <w:rsid w:val="00470A46"/>
    <w:rsid w:val="00470D0F"/>
    <w:rsid w:val="00471ED8"/>
    <w:rsid w:val="00472576"/>
    <w:rsid w:val="00474977"/>
    <w:rsid w:val="00474C54"/>
    <w:rsid w:val="0047526B"/>
    <w:rsid w:val="0047623F"/>
    <w:rsid w:val="004823A3"/>
    <w:rsid w:val="004825FF"/>
    <w:rsid w:val="004839B6"/>
    <w:rsid w:val="00484F94"/>
    <w:rsid w:val="004917A6"/>
    <w:rsid w:val="004925FF"/>
    <w:rsid w:val="00494132"/>
    <w:rsid w:val="00496F79"/>
    <w:rsid w:val="004A0934"/>
    <w:rsid w:val="004A0A20"/>
    <w:rsid w:val="004A37A3"/>
    <w:rsid w:val="004A7B3D"/>
    <w:rsid w:val="004B06AF"/>
    <w:rsid w:val="004C0943"/>
    <w:rsid w:val="004C5D8B"/>
    <w:rsid w:val="004C74EF"/>
    <w:rsid w:val="004D072C"/>
    <w:rsid w:val="004D2D31"/>
    <w:rsid w:val="004D773F"/>
    <w:rsid w:val="004E1DB9"/>
    <w:rsid w:val="004E36DC"/>
    <w:rsid w:val="004F2228"/>
    <w:rsid w:val="004F3917"/>
    <w:rsid w:val="004F529F"/>
    <w:rsid w:val="00504C9D"/>
    <w:rsid w:val="005102FE"/>
    <w:rsid w:val="005112A3"/>
    <w:rsid w:val="00512E58"/>
    <w:rsid w:val="00513559"/>
    <w:rsid w:val="00515FB1"/>
    <w:rsid w:val="005227E6"/>
    <w:rsid w:val="00524242"/>
    <w:rsid w:val="0053346D"/>
    <w:rsid w:val="0053484C"/>
    <w:rsid w:val="0054009F"/>
    <w:rsid w:val="005408D4"/>
    <w:rsid w:val="0054126C"/>
    <w:rsid w:val="005447D4"/>
    <w:rsid w:val="00545023"/>
    <w:rsid w:val="0054749E"/>
    <w:rsid w:val="00547A53"/>
    <w:rsid w:val="00560D32"/>
    <w:rsid w:val="00560FAC"/>
    <w:rsid w:val="0056265A"/>
    <w:rsid w:val="00562795"/>
    <w:rsid w:val="00563385"/>
    <w:rsid w:val="00563ACB"/>
    <w:rsid w:val="00563E4E"/>
    <w:rsid w:val="00563FB0"/>
    <w:rsid w:val="00565523"/>
    <w:rsid w:val="005676C3"/>
    <w:rsid w:val="00573439"/>
    <w:rsid w:val="005742EE"/>
    <w:rsid w:val="005818D0"/>
    <w:rsid w:val="00582FFE"/>
    <w:rsid w:val="00590D48"/>
    <w:rsid w:val="00593740"/>
    <w:rsid w:val="005B1F75"/>
    <w:rsid w:val="005C3115"/>
    <w:rsid w:val="005C3B22"/>
    <w:rsid w:val="005C528D"/>
    <w:rsid w:val="005C5FB8"/>
    <w:rsid w:val="005D5510"/>
    <w:rsid w:val="005D6637"/>
    <w:rsid w:val="005E342B"/>
    <w:rsid w:val="005E4538"/>
    <w:rsid w:val="005F2A45"/>
    <w:rsid w:val="00602BC2"/>
    <w:rsid w:val="0060742B"/>
    <w:rsid w:val="00613753"/>
    <w:rsid w:val="00624F10"/>
    <w:rsid w:val="006257F5"/>
    <w:rsid w:val="0062783A"/>
    <w:rsid w:val="006354D5"/>
    <w:rsid w:val="00640B36"/>
    <w:rsid w:val="00644CD4"/>
    <w:rsid w:val="00646ECB"/>
    <w:rsid w:val="00652436"/>
    <w:rsid w:val="00652B07"/>
    <w:rsid w:val="00652BC6"/>
    <w:rsid w:val="00654FF8"/>
    <w:rsid w:val="006636D2"/>
    <w:rsid w:val="00671395"/>
    <w:rsid w:val="006725AB"/>
    <w:rsid w:val="00674DA8"/>
    <w:rsid w:val="00675AE1"/>
    <w:rsid w:val="006761FB"/>
    <w:rsid w:val="006773DC"/>
    <w:rsid w:val="00682600"/>
    <w:rsid w:val="006865D4"/>
    <w:rsid w:val="006908EC"/>
    <w:rsid w:val="00692132"/>
    <w:rsid w:val="00692C1B"/>
    <w:rsid w:val="00697F99"/>
    <w:rsid w:val="006A0BF4"/>
    <w:rsid w:val="006A0CA6"/>
    <w:rsid w:val="006A3242"/>
    <w:rsid w:val="006A59D8"/>
    <w:rsid w:val="006B154E"/>
    <w:rsid w:val="006B47BE"/>
    <w:rsid w:val="006B5E67"/>
    <w:rsid w:val="006B75BC"/>
    <w:rsid w:val="006C02A2"/>
    <w:rsid w:val="006C170E"/>
    <w:rsid w:val="006C24E8"/>
    <w:rsid w:val="006C292E"/>
    <w:rsid w:val="006C7220"/>
    <w:rsid w:val="006D02FA"/>
    <w:rsid w:val="006D147E"/>
    <w:rsid w:val="006D2754"/>
    <w:rsid w:val="006D45A3"/>
    <w:rsid w:val="006D756F"/>
    <w:rsid w:val="006E270A"/>
    <w:rsid w:val="006E3571"/>
    <w:rsid w:val="006E5D90"/>
    <w:rsid w:val="006E6C2A"/>
    <w:rsid w:val="006F0939"/>
    <w:rsid w:val="006F215B"/>
    <w:rsid w:val="006F7612"/>
    <w:rsid w:val="00702048"/>
    <w:rsid w:val="00711726"/>
    <w:rsid w:val="00711E70"/>
    <w:rsid w:val="00716013"/>
    <w:rsid w:val="00716357"/>
    <w:rsid w:val="00717607"/>
    <w:rsid w:val="00717831"/>
    <w:rsid w:val="00721746"/>
    <w:rsid w:val="0072555E"/>
    <w:rsid w:val="007258E3"/>
    <w:rsid w:val="00731E91"/>
    <w:rsid w:val="00732276"/>
    <w:rsid w:val="00732C48"/>
    <w:rsid w:val="00734746"/>
    <w:rsid w:val="007352AB"/>
    <w:rsid w:val="00735775"/>
    <w:rsid w:val="00740908"/>
    <w:rsid w:val="00743246"/>
    <w:rsid w:val="00743AFD"/>
    <w:rsid w:val="00746B03"/>
    <w:rsid w:val="00751241"/>
    <w:rsid w:val="007524F4"/>
    <w:rsid w:val="00754A8F"/>
    <w:rsid w:val="00756F92"/>
    <w:rsid w:val="00757076"/>
    <w:rsid w:val="00761814"/>
    <w:rsid w:val="0076246F"/>
    <w:rsid w:val="00762B20"/>
    <w:rsid w:val="0076329F"/>
    <w:rsid w:val="00767F65"/>
    <w:rsid w:val="00772FBA"/>
    <w:rsid w:val="007737DA"/>
    <w:rsid w:val="00775217"/>
    <w:rsid w:val="00775AFF"/>
    <w:rsid w:val="00777AFC"/>
    <w:rsid w:val="00784200"/>
    <w:rsid w:val="00785818"/>
    <w:rsid w:val="007861EF"/>
    <w:rsid w:val="00790016"/>
    <w:rsid w:val="007927CA"/>
    <w:rsid w:val="007A0559"/>
    <w:rsid w:val="007A1681"/>
    <w:rsid w:val="007A1703"/>
    <w:rsid w:val="007A19BF"/>
    <w:rsid w:val="007A1A6D"/>
    <w:rsid w:val="007A2431"/>
    <w:rsid w:val="007A3AD1"/>
    <w:rsid w:val="007A4A99"/>
    <w:rsid w:val="007A732D"/>
    <w:rsid w:val="007A7BE7"/>
    <w:rsid w:val="007B4BBE"/>
    <w:rsid w:val="007C42FF"/>
    <w:rsid w:val="007C4B73"/>
    <w:rsid w:val="007D11F2"/>
    <w:rsid w:val="007D1B66"/>
    <w:rsid w:val="007D4E33"/>
    <w:rsid w:val="007D5983"/>
    <w:rsid w:val="007D705A"/>
    <w:rsid w:val="007E07F7"/>
    <w:rsid w:val="007E09F0"/>
    <w:rsid w:val="007E0ACA"/>
    <w:rsid w:val="007E1745"/>
    <w:rsid w:val="007E3679"/>
    <w:rsid w:val="007F0024"/>
    <w:rsid w:val="007F03D0"/>
    <w:rsid w:val="007F2288"/>
    <w:rsid w:val="007F3083"/>
    <w:rsid w:val="007F73B5"/>
    <w:rsid w:val="0080311D"/>
    <w:rsid w:val="00803F12"/>
    <w:rsid w:val="00804CF1"/>
    <w:rsid w:val="00810EE7"/>
    <w:rsid w:val="008138E4"/>
    <w:rsid w:val="00815C9E"/>
    <w:rsid w:val="00815E4C"/>
    <w:rsid w:val="0082056D"/>
    <w:rsid w:val="00823DBE"/>
    <w:rsid w:val="00826CCC"/>
    <w:rsid w:val="00831D00"/>
    <w:rsid w:val="00833B42"/>
    <w:rsid w:val="008370B0"/>
    <w:rsid w:val="0084304B"/>
    <w:rsid w:val="008458E4"/>
    <w:rsid w:val="00850000"/>
    <w:rsid w:val="0085165C"/>
    <w:rsid w:val="00854BEF"/>
    <w:rsid w:val="0085659A"/>
    <w:rsid w:val="008570AF"/>
    <w:rsid w:val="00857733"/>
    <w:rsid w:val="008603DA"/>
    <w:rsid w:val="008616B8"/>
    <w:rsid w:val="008624E3"/>
    <w:rsid w:val="00863831"/>
    <w:rsid w:val="00866CE5"/>
    <w:rsid w:val="00872B8F"/>
    <w:rsid w:val="00877C72"/>
    <w:rsid w:val="00880E1D"/>
    <w:rsid w:val="00883AFA"/>
    <w:rsid w:val="008855AC"/>
    <w:rsid w:val="0088728C"/>
    <w:rsid w:val="00895EF6"/>
    <w:rsid w:val="008A059B"/>
    <w:rsid w:val="008A151C"/>
    <w:rsid w:val="008A2AC4"/>
    <w:rsid w:val="008A3CAD"/>
    <w:rsid w:val="008A7CFA"/>
    <w:rsid w:val="008B095A"/>
    <w:rsid w:val="008B0B66"/>
    <w:rsid w:val="008B40A8"/>
    <w:rsid w:val="008C2C87"/>
    <w:rsid w:val="008C4423"/>
    <w:rsid w:val="008C5E35"/>
    <w:rsid w:val="008C6E19"/>
    <w:rsid w:val="008C70E9"/>
    <w:rsid w:val="008C72E6"/>
    <w:rsid w:val="008D41CB"/>
    <w:rsid w:val="008D4E44"/>
    <w:rsid w:val="008D662B"/>
    <w:rsid w:val="008D79AD"/>
    <w:rsid w:val="008E0561"/>
    <w:rsid w:val="008E1EA2"/>
    <w:rsid w:val="008E1FBF"/>
    <w:rsid w:val="008E497E"/>
    <w:rsid w:val="008F3188"/>
    <w:rsid w:val="008F31A5"/>
    <w:rsid w:val="008F3A6D"/>
    <w:rsid w:val="008F40BD"/>
    <w:rsid w:val="008F40EF"/>
    <w:rsid w:val="008F45A3"/>
    <w:rsid w:val="008F6062"/>
    <w:rsid w:val="00903646"/>
    <w:rsid w:val="00903B2F"/>
    <w:rsid w:val="00906F76"/>
    <w:rsid w:val="00914178"/>
    <w:rsid w:val="009203F0"/>
    <w:rsid w:val="00923CAB"/>
    <w:rsid w:val="0092587D"/>
    <w:rsid w:val="0093194B"/>
    <w:rsid w:val="00932446"/>
    <w:rsid w:val="0093534C"/>
    <w:rsid w:val="00937F1D"/>
    <w:rsid w:val="009438D7"/>
    <w:rsid w:val="009443B3"/>
    <w:rsid w:val="00944AC6"/>
    <w:rsid w:val="00945B5D"/>
    <w:rsid w:val="00947963"/>
    <w:rsid w:val="00962140"/>
    <w:rsid w:val="0096511B"/>
    <w:rsid w:val="0096582E"/>
    <w:rsid w:val="00967C2D"/>
    <w:rsid w:val="009707A0"/>
    <w:rsid w:val="0097201D"/>
    <w:rsid w:val="00974BAE"/>
    <w:rsid w:val="00974EC0"/>
    <w:rsid w:val="009766AF"/>
    <w:rsid w:val="00980EC0"/>
    <w:rsid w:val="0098328C"/>
    <w:rsid w:val="00983720"/>
    <w:rsid w:val="009938F7"/>
    <w:rsid w:val="00996634"/>
    <w:rsid w:val="009A0471"/>
    <w:rsid w:val="009A4672"/>
    <w:rsid w:val="009B31A6"/>
    <w:rsid w:val="009B3417"/>
    <w:rsid w:val="009B6529"/>
    <w:rsid w:val="009B6BF9"/>
    <w:rsid w:val="009C15C1"/>
    <w:rsid w:val="009C2566"/>
    <w:rsid w:val="009C29F2"/>
    <w:rsid w:val="009C78AC"/>
    <w:rsid w:val="009C7A4B"/>
    <w:rsid w:val="009C7F63"/>
    <w:rsid w:val="009D0132"/>
    <w:rsid w:val="009D0B90"/>
    <w:rsid w:val="009D7E5A"/>
    <w:rsid w:val="009E1778"/>
    <w:rsid w:val="009E1E6A"/>
    <w:rsid w:val="009E4EB9"/>
    <w:rsid w:val="009E7470"/>
    <w:rsid w:val="009F10CD"/>
    <w:rsid w:val="009F264A"/>
    <w:rsid w:val="009F4167"/>
    <w:rsid w:val="009F43DE"/>
    <w:rsid w:val="009F4E47"/>
    <w:rsid w:val="009F544F"/>
    <w:rsid w:val="009F7B01"/>
    <w:rsid w:val="00A00F72"/>
    <w:rsid w:val="00A0135B"/>
    <w:rsid w:val="00A026A3"/>
    <w:rsid w:val="00A02A55"/>
    <w:rsid w:val="00A05442"/>
    <w:rsid w:val="00A059B9"/>
    <w:rsid w:val="00A10CBE"/>
    <w:rsid w:val="00A12284"/>
    <w:rsid w:val="00A16A3E"/>
    <w:rsid w:val="00A22A57"/>
    <w:rsid w:val="00A30339"/>
    <w:rsid w:val="00A3444E"/>
    <w:rsid w:val="00A34855"/>
    <w:rsid w:val="00A36311"/>
    <w:rsid w:val="00A4251A"/>
    <w:rsid w:val="00A432D7"/>
    <w:rsid w:val="00A43E00"/>
    <w:rsid w:val="00A43EF9"/>
    <w:rsid w:val="00A46471"/>
    <w:rsid w:val="00A47446"/>
    <w:rsid w:val="00A51C96"/>
    <w:rsid w:val="00A5261E"/>
    <w:rsid w:val="00A53F13"/>
    <w:rsid w:val="00A56B30"/>
    <w:rsid w:val="00A66A00"/>
    <w:rsid w:val="00A70B17"/>
    <w:rsid w:val="00A70F60"/>
    <w:rsid w:val="00A7335D"/>
    <w:rsid w:val="00A85E1C"/>
    <w:rsid w:val="00A8624C"/>
    <w:rsid w:val="00A91B80"/>
    <w:rsid w:val="00A91F81"/>
    <w:rsid w:val="00A92A5A"/>
    <w:rsid w:val="00A94EA4"/>
    <w:rsid w:val="00AA22C4"/>
    <w:rsid w:val="00AA36C1"/>
    <w:rsid w:val="00AA4506"/>
    <w:rsid w:val="00AB0660"/>
    <w:rsid w:val="00AB56C0"/>
    <w:rsid w:val="00AB5712"/>
    <w:rsid w:val="00AB6087"/>
    <w:rsid w:val="00AC06CB"/>
    <w:rsid w:val="00AC20EE"/>
    <w:rsid w:val="00AC4E78"/>
    <w:rsid w:val="00AD2C28"/>
    <w:rsid w:val="00AD3D21"/>
    <w:rsid w:val="00AD4D38"/>
    <w:rsid w:val="00AE02E9"/>
    <w:rsid w:val="00AE17D7"/>
    <w:rsid w:val="00AE1CB3"/>
    <w:rsid w:val="00AE2654"/>
    <w:rsid w:val="00AE2DBC"/>
    <w:rsid w:val="00AE313D"/>
    <w:rsid w:val="00AF0E01"/>
    <w:rsid w:val="00AF1C68"/>
    <w:rsid w:val="00AF3475"/>
    <w:rsid w:val="00AF55B2"/>
    <w:rsid w:val="00AF6C24"/>
    <w:rsid w:val="00AF7B6F"/>
    <w:rsid w:val="00B00A3F"/>
    <w:rsid w:val="00B02A78"/>
    <w:rsid w:val="00B101EB"/>
    <w:rsid w:val="00B1022B"/>
    <w:rsid w:val="00B12C40"/>
    <w:rsid w:val="00B1649F"/>
    <w:rsid w:val="00B22B40"/>
    <w:rsid w:val="00B26AB5"/>
    <w:rsid w:val="00B30220"/>
    <w:rsid w:val="00B328F4"/>
    <w:rsid w:val="00B335B0"/>
    <w:rsid w:val="00B40242"/>
    <w:rsid w:val="00B562D5"/>
    <w:rsid w:val="00B61AE2"/>
    <w:rsid w:val="00B64D32"/>
    <w:rsid w:val="00B6524E"/>
    <w:rsid w:val="00B71F9E"/>
    <w:rsid w:val="00B748DC"/>
    <w:rsid w:val="00B77632"/>
    <w:rsid w:val="00B77E17"/>
    <w:rsid w:val="00B80A3C"/>
    <w:rsid w:val="00B85577"/>
    <w:rsid w:val="00B86565"/>
    <w:rsid w:val="00B94C57"/>
    <w:rsid w:val="00BA5B10"/>
    <w:rsid w:val="00BA5F8A"/>
    <w:rsid w:val="00BA7829"/>
    <w:rsid w:val="00BA7C1E"/>
    <w:rsid w:val="00BB090B"/>
    <w:rsid w:val="00BB3F8C"/>
    <w:rsid w:val="00BB60A8"/>
    <w:rsid w:val="00BB698C"/>
    <w:rsid w:val="00BC0FB8"/>
    <w:rsid w:val="00BC7C17"/>
    <w:rsid w:val="00BD2693"/>
    <w:rsid w:val="00BD2D58"/>
    <w:rsid w:val="00BF1980"/>
    <w:rsid w:val="00C0478A"/>
    <w:rsid w:val="00C050A7"/>
    <w:rsid w:val="00C10760"/>
    <w:rsid w:val="00C1119E"/>
    <w:rsid w:val="00C1424D"/>
    <w:rsid w:val="00C15ECF"/>
    <w:rsid w:val="00C17834"/>
    <w:rsid w:val="00C30248"/>
    <w:rsid w:val="00C32E68"/>
    <w:rsid w:val="00C32F0F"/>
    <w:rsid w:val="00C33866"/>
    <w:rsid w:val="00C33B00"/>
    <w:rsid w:val="00C40B0A"/>
    <w:rsid w:val="00C42190"/>
    <w:rsid w:val="00C46B0D"/>
    <w:rsid w:val="00C46F07"/>
    <w:rsid w:val="00C53574"/>
    <w:rsid w:val="00C54D75"/>
    <w:rsid w:val="00C55EC7"/>
    <w:rsid w:val="00C563D2"/>
    <w:rsid w:val="00C57C38"/>
    <w:rsid w:val="00C615C8"/>
    <w:rsid w:val="00C61D33"/>
    <w:rsid w:val="00C63781"/>
    <w:rsid w:val="00C63D1C"/>
    <w:rsid w:val="00C64446"/>
    <w:rsid w:val="00C6465C"/>
    <w:rsid w:val="00C7334C"/>
    <w:rsid w:val="00C767BB"/>
    <w:rsid w:val="00C82EEE"/>
    <w:rsid w:val="00C87514"/>
    <w:rsid w:val="00C92890"/>
    <w:rsid w:val="00C956B6"/>
    <w:rsid w:val="00CA02A3"/>
    <w:rsid w:val="00CB2D41"/>
    <w:rsid w:val="00CB41DA"/>
    <w:rsid w:val="00CC7F13"/>
    <w:rsid w:val="00CE0053"/>
    <w:rsid w:val="00CE1B8D"/>
    <w:rsid w:val="00CE34B1"/>
    <w:rsid w:val="00CF0AEA"/>
    <w:rsid w:val="00CF0D83"/>
    <w:rsid w:val="00CF454D"/>
    <w:rsid w:val="00CF58A3"/>
    <w:rsid w:val="00CF5E33"/>
    <w:rsid w:val="00CF7B09"/>
    <w:rsid w:val="00D0419F"/>
    <w:rsid w:val="00D17F19"/>
    <w:rsid w:val="00D20654"/>
    <w:rsid w:val="00D2135E"/>
    <w:rsid w:val="00D213CE"/>
    <w:rsid w:val="00D27574"/>
    <w:rsid w:val="00D277DA"/>
    <w:rsid w:val="00D3019F"/>
    <w:rsid w:val="00D31E0E"/>
    <w:rsid w:val="00D3491F"/>
    <w:rsid w:val="00D40003"/>
    <w:rsid w:val="00D44815"/>
    <w:rsid w:val="00D468F3"/>
    <w:rsid w:val="00D50D0F"/>
    <w:rsid w:val="00D54284"/>
    <w:rsid w:val="00D60A23"/>
    <w:rsid w:val="00D63001"/>
    <w:rsid w:val="00D65DA1"/>
    <w:rsid w:val="00D676C7"/>
    <w:rsid w:val="00D836E9"/>
    <w:rsid w:val="00D83931"/>
    <w:rsid w:val="00D86379"/>
    <w:rsid w:val="00D8722F"/>
    <w:rsid w:val="00D90F2D"/>
    <w:rsid w:val="00D95FD5"/>
    <w:rsid w:val="00D95FF0"/>
    <w:rsid w:val="00D9701E"/>
    <w:rsid w:val="00DA6323"/>
    <w:rsid w:val="00DB3637"/>
    <w:rsid w:val="00DB3B1F"/>
    <w:rsid w:val="00DB3B3D"/>
    <w:rsid w:val="00DB46E8"/>
    <w:rsid w:val="00DB4B5D"/>
    <w:rsid w:val="00DB577C"/>
    <w:rsid w:val="00DB6AC6"/>
    <w:rsid w:val="00DC1D2A"/>
    <w:rsid w:val="00DC7E0C"/>
    <w:rsid w:val="00DD4E6E"/>
    <w:rsid w:val="00DD54BE"/>
    <w:rsid w:val="00DE2560"/>
    <w:rsid w:val="00DE6214"/>
    <w:rsid w:val="00DE6F9C"/>
    <w:rsid w:val="00DF0F1F"/>
    <w:rsid w:val="00DF1AD3"/>
    <w:rsid w:val="00DF20FC"/>
    <w:rsid w:val="00DF759D"/>
    <w:rsid w:val="00DF7ADF"/>
    <w:rsid w:val="00E02D36"/>
    <w:rsid w:val="00E030CD"/>
    <w:rsid w:val="00E06099"/>
    <w:rsid w:val="00E11B84"/>
    <w:rsid w:val="00E16599"/>
    <w:rsid w:val="00E24CED"/>
    <w:rsid w:val="00E2546F"/>
    <w:rsid w:val="00E30027"/>
    <w:rsid w:val="00E31224"/>
    <w:rsid w:val="00E412A9"/>
    <w:rsid w:val="00E4133A"/>
    <w:rsid w:val="00E4510F"/>
    <w:rsid w:val="00E50D0E"/>
    <w:rsid w:val="00E54B6D"/>
    <w:rsid w:val="00E54C6C"/>
    <w:rsid w:val="00E57542"/>
    <w:rsid w:val="00E6685D"/>
    <w:rsid w:val="00E74F4A"/>
    <w:rsid w:val="00E82B08"/>
    <w:rsid w:val="00E847B7"/>
    <w:rsid w:val="00E93706"/>
    <w:rsid w:val="00E941F3"/>
    <w:rsid w:val="00E957A8"/>
    <w:rsid w:val="00E97723"/>
    <w:rsid w:val="00E97DBC"/>
    <w:rsid w:val="00EA3CBF"/>
    <w:rsid w:val="00EA4725"/>
    <w:rsid w:val="00EA6127"/>
    <w:rsid w:val="00EA685A"/>
    <w:rsid w:val="00EB1487"/>
    <w:rsid w:val="00EB3EDA"/>
    <w:rsid w:val="00EB44EC"/>
    <w:rsid w:val="00EB4AFC"/>
    <w:rsid w:val="00EC1CC1"/>
    <w:rsid w:val="00EC4D04"/>
    <w:rsid w:val="00EC5835"/>
    <w:rsid w:val="00EC7AC6"/>
    <w:rsid w:val="00ED1FD7"/>
    <w:rsid w:val="00ED2F3A"/>
    <w:rsid w:val="00ED6A9F"/>
    <w:rsid w:val="00ED71DA"/>
    <w:rsid w:val="00EE2E52"/>
    <w:rsid w:val="00EE4273"/>
    <w:rsid w:val="00EE7383"/>
    <w:rsid w:val="00EF02B6"/>
    <w:rsid w:val="00EF2264"/>
    <w:rsid w:val="00EF455A"/>
    <w:rsid w:val="00F021A6"/>
    <w:rsid w:val="00F06380"/>
    <w:rsid w:val="00F10D27"/>
    <w:rsid w:val="00F111A0"/>
    <w:rsid w:val="00F132DE"/>
    <w:rsid w:val="00F14E02"/>
    <w:rsid w:val="00F22662"/>
    <w:rsid w:val="00F23493"/>
    <w:rsid w:val="00F27CB5"/>
    <w:rsid w:val="00F30F65"/>
    <w:rsid w:val="00F31994"/>
    <w:rsid w:val="00F334A9"/>
    <w:rsid w:val="00F363ED"/>
    <w:rsid w:val="00F413CA"/>
    <w:rsid w:val="00F44D4A"/>
    <w:rsid w:val="00F50F9E"/>
    <w:rsid w:val="00F5630F"/>
    <w:rsid w:val="00F572B6"/>
    <w:rsid w:val="00F66800"/>
    <w:rsid w:val="00F7603D"/>
    <w:rsid w:val="00F819B8"/>
    <w:rsid w:val="00F81EE8"/>
    <w:rsid w:val="00F87111"/>
    <w:rsid w:val="00F87C3B"/>
    <w:rsid w:val="00F90BC5"/>
    <w:rsid w:val="00F9276F"/>
    <w:rsid w:val="00F9285F"/>
    <w:rsid w:val="00F94CB0"/>
    <w:rsid w:val="00F94E9E"/>
    <w:rsid w:val="00F96FCE"/>
    <w:rsid w:val="00FA0359"/>
    <w:rsid w:val="00FA120F"/>
    <w:rsid w:val="00FA24C7"/>
    <w:rsid w:val="00FA34E0"/>
    <w:rsid w:val="00FA4841"/>
    <w:rsid w:val="00FA4E9E"/>
    <w:rsid w:val="00FA53A2"/>
    <w:rsid w:val="00FB0CB9"/>
    <w:rsid w:val="00FB5BDB"/>
    <w:rsid w:val="00FC031D"/>
    <w:rsid w:val="00FC4053"/>
    <w:rsid w:val="00FC4514"/>
    <w:rsid w:val="00FC7E48"/>
    <w:rsid w:val="00FD00F4"/>
    <w:rsid w:val="00FD164B"/>
    <w:rsid w:val="00FD31A6"/>
    <w:rsid w:val="00FD432D"/>
    <w:rsid w:val="00FD5936"/>
    <w:rsid w:val="00FE21B4"/>
    <w:rsid w:val="00FE3195"/>
    <w:rsid w:val="00FE7625"/>
    <w:rsid w:val="00FF0E17"/>
    <w:rsid w:val="00FF14A8"/>
    <w:rsid w:val="00FF44FE"/>
    <w:rsid w:val="00FF5DA7"/>
    <w:rsid w:val="00FF6906"/>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88B03"/>
  <w15:chartTrackingRefBased/>
  <w15:docId w15:val="{E9961AAE-FBC1-4929-8973-03AAB219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88D"/>
    <w:rPr>
      <w:sz w:val="24"/>
      <w:szCs w:val="24"/>
    </w:rPr>
  </w:style>
  <w:style w:type="paragraph" w:styleId="Heading1">
    <w:name w:val="heading 1"/>
    <w:basedOn w:val="Normal"/>
    <w:next w:val="Normal"/>
    <w:qFormat/>
    <w:rsid w:val="002D588D"/>
    <w:pPr>
      <w:keepNext/>
      <w:outlineLvl w:val="0"/>
    </w:pPr>
    <w:rPr>
      <w:rFonts w:ascii="Arial" w:hAnsi="Arial"/>
      <w:sz w:val="36"/>
    </w:rPr>
  </w:style>
  <w:style w:type="paragraph" w:styleId="Heading2">
    <w:name w:val="heading 2"/>
    <w:basedOn w:val="Normal"/>
    <w:next w:val="Normal"/>
    <w:qFormat/>
    <w:rsid w:val="002D58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D588D"/>
    <w:pPr>
      <w:keepNext/>
      <w:outlineLvl w:val="2"/>
    </w:pPr>
    <w:rPr>
      <w:rFonts w:ascii="Arial" w:hAnsi="Arial" w:cs="Arial"/>
      <w:sz w:val="28"/>
    </w:rPr>
  </w:style>
  <w:style w:type="paragraph" w:styleId="Heading4">
    <w:name w:val="heading 4"/>
    <w:basedOn w:val="Normal"/>
    <w:next w:val="Normal"/>
    <w:qFormat/>
    <w:rsid w:val="002D588D"/>
    <w:pPr>
      <w:ind w:left="360"/>
      <w:outlineLvl w:val="3"/>
    </w:pPr>
    <w:rPr>
      <w:u w:val="single"/>
    </w:rPr>
  </w:style>
  <w:style w:type="paragraph" w:styleId="Heading5">
    <w:name w:val="heading 5"/>
    <w:basedOn w:val="Normal"/>
    <w:next w:val="Normal"/>
    <w:qFormat/>
    <w:rsid w:val="002D588D"/>
    <w:pPr>
      <w:ind w:left="720"/>
      <w:outlineLvl w:val="4"/>
    </w:pPr>
    <w:rPr>
      <w:b/>
    </w:rPr>
  </w:style>
  <w:style w:type="paragraph" w:styleId="Heading6">
    <w:name w:val="heading 6"/>
    <w:basedOn w:val="Normal"/>
    <w:next w:val="Normal"/>
    <w:qFormat/>
    <w:rsid w:val="002D588D"/>
    <w:pPr>
      <w:ind w:left="720"/>
      <w:outlineLvl w:val="5"/>
    </w:pPr>
    <w:rPr>
      <w:u w:val="single"/>
    </w:rPr>
  </w:style>
  <w:style w:type="paragraph" w:styleId="Heading7">
    <w:name w:val="heading 7"/>
    <w:basedOn w:val="Normal"/>
    <w:next w:val="Normal"/>
    <w:qFormat/>
    <w:rsid w:val="002D588D"/>
    <w:pPr>
      <w:ind w:left="720"/>
      <w:outlineLvl w:val="6"/>
    </w:pPr>
    <w:rPr>
      <w:i/>
    </w:rPr>
  </w:style>
  <w:style w:type="paragraph" w:styleId="Heading8">
    <w:name w:val="heading 8"/>
    <w:basedOn w:val="Normal"/>
    <w:next w:val="Normal"/>
    <w:qFormat/>
    <w:rsid w:val="002D588D"/>
    <w:pPr>
      <w:ind w:left="720"/>
      <w:outlineLvl w:val="7"/>
    </w:pPr>
    <w:rPr>
      <w:i/>
    </w:rPr>
  </w:style>
  <w:style w:type="paragraph" w:styleId="Heading9">
    <w:name w:val="heading 9"/>
    <w:basedOn w:val="Normal"/>
    <w:next w:val="Normal"/>
    <w:qFormat/>
    <w:rsid w:val="002D588D"/>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588D"/>
  </w:style>
  <w:style w:type="paragraph" w:styleId="TOC3">
    <w:name w:val="toc 3"/>
    <w:basedOn w:val="Normal"/>
    <w:next w:val="Normal"/>
    <w:uiPriority w:val="39"/>
    <w:rsid w:val="002D588D"/>
    <w:pPr>
      <w:ind w:left="480"/>
    </w:pPr>
    <w:rPr>
      <w:i/>
      <w:iCs/>
    </w:rPr>
  </w:style>
  <w:style w:type="paragraph" w:styleId="TOC2">
    <w:name w:val="toc 2"/>
    <w:basedOn w:val="Normal"/>
    <w:next w:val="Normal"/>
    <w:uiPriority w:val="39"/>
    <w:rsid w:val="002D588D"/>
    <w:pPr>
      <w:ind w:left="240"/>
    </w:pPr>
    <w:rPr>
      <w:smallCaps/>
    </w:rPr>
  </w:style>
  <w:style w:type="paragraph" w:styleId="TOC1">
    <w:name w:val="toc 1"/>
    <w:basedOn w:val="Normal"/>
    <w:next w:val="Normal"/>
    <w:uiPriority w:val="39"/>
    <w:rsid w:val="002D588D"/>
    <w:pPr>
      <w:spacing w:before="120" w:after="120"/>
    </w:pPr>
    <w:rPr>
      <w:b/>
      <w:bCs/>
      <w:caps/>
    </w:rPr>
  </w:style>
  <w:style w:type="paragraph" w:styleId="Index7">
    <w:name w:val="index 7"/>
    <w:basedOn w:val="Normal"/>
    <w:next w:val="Normal"/>
    <w:semiHidden/>
    <w:rsid w:val="002D588D"/>
    <w:pPr>
      <w:ind w:left="1680" w:hanging="240"/>
    </w:pPr>
    <w:rPr>
      <w:szCs w:val="21"/>
    </w:rPr>
  </w:style>
  <w:style w:type="paragraph" w:styleId="Index6">
    <w:name w:val="index 6"/>
    <w:basedOn w:val="Normal"/>
    <w:next w:val="Normal"/>
    <w:semiHidden/>
    <w:rsid w:val="002D588D"/>
    <w:pPr>
      <w:ind w:left="1440" w:hanging="240"/>
    </w:pPr>
    <w:rPr>
      <w:szCs w:val="21"/>
    </w:rPr>
  </w:style>
  <w:style w:type="paragraph" w:styleId="Index5">
    <w:name w:val="index 5"/>
    <w:basedOn w:val="Normal"/>
    <w:next w:val="Normal"/>
    <w:semiHidden/>
    <w:rsid w:val="002D588D"/>
    <w:pPr>
      <w:ind w:left="1200" w:hanging="240"/>
    </w:pPr>
    <w:rPr>
      <w:szCs w:val="21"/>
    </w:rPr>
  </w:style>
  <w:style w:type="paragraph" w:styleId="Index4">
    <w:name w:val="index 4"/>
    <w:basedOn w:val="Normal"/>
    <w:next w:val="Normal"/>
    <w:semiHidden/>
    <w:rsid w:val="002D588D"/>
    <w:pPr>
      <w:ind w:left="960" w:hanging="240"/>
    </w:pPr>
    <w:rPr>
      <w:szCs w:val="21"/>
    </w:rPr>
  </w:style>
  <w:style w:type="paragraph" w:styleId="Index3">
    <w:name w:val="index 3"/>
    <w:basedOn w:val="Normal"/>
    <w:next w:val="Normal"/>
    <w:semiHidden/>
    <w:rsid w:val="002D588D"/>
    <w:pPr>
      <w:ind w:left="720" w:hanging="240"/>
    </w:pPr>
    <w:rPr>
      <w:szCs w:val="21"/>
    </w:rPr>
  </w:style>
  <w:style w:type="paragraph" w:styleId="Index2">
    <w:name w:val="index 2"/>
    <w:basedOn w:val="Normal"/>
    <w:next w:val="Normal"/>
    <w:semiHidden/>
    <w:rsid w:val="002D588D"/>
    <w:pPr>
      <w:ind w:left="480" w:hanging="240"/>
    </w:pPr>
    <w:rPr>
      <w:szCs w:val="21"/>
    </w:rPr>
  </w:style>
  <w:style w:type="paragraph" w:styleId="Index1">
    <w:name w:val="index 1"/>
    <w:basedOn w:val="Normal"/>
    <w:next w:val="Normal"/>
    <w:uiPriority w:val="99"/>
    <w:semiHidden/>
    <w:rsid w:val="002D588D"/>
    <w:pPr>
      <w:ind w:left="240" w:hanging="240"/>
    </w:pPr>
    <w:rPr>
      <w:szCs w:val="21"/>
    </w:rPr>
  </w:style>
  <w:style w:type="character" w:styleId="LineNumber">
    <w:name w:val="line number"/>
    <w:basedOn w:val="DefaultParagraphFont"/>
    <w:rsid w:val="002D588D"/>
  </w:style>
  <w:style w:type="paragraph" w:styleId="IndexHeading">
    <w:name w:val="index heading"/>
    <w:basedOn w:val="Normal"/>
    <w:next w:val="Index1"/>
    <w:uiPriority w:val="99"/>
    <w:semiHidden/>
    <w:rsid w:val="002D588D"/>
    <w:pPr>
      <w:spacing w:before="240" w:after="120"/>
      <w:ind w:left="140"/>
    </w:pPr>
    <w:rPr>
      <w:rFonts w:ascii="Arial" w:hAnsi="Arial"/>
      <w:b/>
      <w:bCs/>
      <w:szCs w:val="33"/>
    </w:rPr>
  </w:style>
  <w:style w:type="paragraph" w:styleId="Footer">
    <w:name w:val="footer"/>
    <w:rsid w:val="002D588D"/>
    <w:pPr>
      <w:tabs>
        <w:tab w:val="center" w:pos="5040"/>
        <w:tab w:val="right" w:pos="9360"/>
      </w:tabs>
    </w:pPr>
    <w:rPr>
      <w:rFonts w:ascii="Century Schoolbook" w:hAnsi="Century Schoolbook"/>
    </w:rPr>
  </w:style>
  <w:style w:type="paragraph" w:styleId="Header">
    <w:name w:val="header"/>
    <w:rsid w:val="002D588D"/>
    <w:pPr>
      <w:tabs>
        <w:tab w:val="right" w:pos="9360"/>
      </w:tabs>
    </w:pPr>
    <w:rPr>
      <w:rFonts w:ascii="Century Schoolbook" w:hAnsi="Century Schoolbook"/>
    </w:rPr>
  </w:style>
  <w:style w:type="character" w:styleId="FootnoteReference">
    <w:name w:val="footnote reference"/>
    <w:semiHidden/>
    <w:rsid w:val="002D588D"/>
    <w:rPr>
      <w:position w:val="6"/>
      <w:sz w:val="16"/>
    </w:rPr>
  </w:style>
  <w:style w:type="paragraph" w:styleId="FootnoteText">
    <w:name w:val="footnote text"/>
    <w:basedOn w:val="Normal"/>
    <w:semiHidden/>
    <w:rsid w:val="002D588D"/>
  </w:style>
  <w:style w:type="paragraph" w:customStyle="1" w:styleId="10ptnewcourier">
    <w:name w:val="10pt new courier"/>
    <w:rsid w:val="002D588D"/>
    <w:rPr>
      <w:rFonts w:ascii="Courier New" w:hAnsi="Courier New"/>
    </w:rPr>
  </w:style>
  <w:style w:type="paragraph" w:customStyle="1" w:styleId="majorheading">
    <w:name w:val="major heading"/>
    <w:basedOn w:val="Normal"/>
    <w:rsid w:val="002D588D"/>
    <w:rPr>
      <w:rFonts w:ascii="Arial" w:hAnsi="Arial"/>
      <w:sz w:val="36"/>
    </w:rPr>
  </w:style>
  <w:style w:type="paragraph" w:customStyle="1" w:styleId="titlepg">
    <w:name w:val="titlepg"/>
    <w:basedOn w:val="Normal"/>
    <w:rsid w:val="002D588D"/>
    <w:pPr>
      <w:jc w:val="center"/>
    </w:pPr>
    <w:rPr>
      <w:rFonts w:ascii="Helvetica" w:hAnsi="Helvetica"/>
      <w:noProof/>
    </w:rPr>
  </w:style>
  <w:style w:type="paragraph" w:customStyle="1" w:styleId="inout">
    <w:name w:val="in/out"/>
    <w:basedOn w:val="Normal"/>
    <w:rsid w:val="002D588D"/>
    <w:pPr>
      <w:tabs>
        <w:tab w:val="left" w:pos="900"/>
        <w:tab w:val="left" w:pos="2160"/>
        <w:tab w:val="left" w:pos="5400"/>
        <w:tab w:val="right" w:pos="9180"/>
      </w:tabs>
      <w:ind w:left="900"/>
    </w:pPr>
    <w:rPr>
      <w:rFonts w:ascii="Century Schoolbook" w:hAnsi="Century Schoolbook"/>
      <w:noProof/>
    </w:rPr>
  </w:style>
  <w:style w:type="paragraph" w:customStyle="1" w:styleId="10ptcenturyschoolbook">
    <w:name w:val="10pt century schoolbook"/>
    <w:basedOn w:val="Normal"/>
    <w:rsid w:val="002D588D"/>
    <w:rPr>
      <w:rFonts w:ascii="Century Schoolbook" w:hAnsi="Century Schoolbook"/>
    </w:rPr>
  </w:style>
  <w:style w:type="paragraph" w:customStyle="1" w:styleId="COUR12">
    <w:name w:val="COUR12"/>
    <w:basedOn w:val="Normal"/>
    <w:rsid w:val="002D588D"/>
    <w:rPr>
      <w:rFonts w:ascii="Courier New" w:hAnsi="Courier New"/>
    </w:rPr>
  </w:style>
  <w:style w:type="paragraph" w:customStyle="1" w:styleId="PageNumber1">
    <w:name w:val="Page Number1"/>
    <w:basedOn w:val="Normal"/>
    <w:next w:val="Normal"/>
    <w:rsid w:val="002D588D"/>
    <w:rPr>
      <w:rFonts w:ascii="Tms Rmn" w:hAnsi="Tms Rmn"/>
    </w:rPr>
  </w:style>
  <w:style w:type="paragraph" w:customStyle="1" w:styleId="8ptnewcourier">
    <w:name w:val="8pt new courier"/>
    <w:basedOn w:val="10ptnewcourier"/>
    <w:rsid w:val="002D588D"/>
    <w:rPr>
      <w:sz w:val="16"/>
    </w:rPr>
  </w:style>
  <w:style w:type="paragraph" w:customStyle="1" w:styleId="Glossary">
    <w:name w:val="Glossary"/>
    <w:basedOn w:val="Normal"/>
    <w:rsid w:val="002D588D"/>
    <w:pPr>
      <w:tabs>
        <w:tab w:val="left" w:pos="4320"/>
      </w:tabs>
      <w:ind w:left="4320" w:hanging="4320"/>
    </w:pPr>
  </w:style>
  <w:style w:type="paragraph" w:customStyle="1" w:styleId="monobody">
    <w:name w:val="mono body"/>
    <w:basedOn w:val="Normal"/>
    <w:rsid w:val="002D588D"/>
    <w:rPr>
      <w:rFonts w:ascii="Arial" w:hAnsi="Arial"/>
    </w:rPr>
  </w:style>
  <w:style w:type="paragraph" w:customStyle="1" w:styleId="monotitle">
    <w:name w:val="mono title"/>
    <w:basedOn w:val="Normal"/>
    <w:rsid w:val="002D588D"/>
    <w:pPr>
      <w:pBdr>
        <w:bottom w:val="single" w:sz="4" w:space="1" w:color="auto"/>
      </w:pBdr>
    </w:pPr>
    <w:rPr>
      <w:rFonts w:ascii="Arial" w:hAnsi="Arial"/>
      <w:b/>
      <w:sz w:val="48"/>
    </w:rPr>
  </w:style>
  <w:style w:type="paragraph" w:customStyle="1" w:styleId="titlepglogos">
    <w:name w:val="title pg logos"/>
    <w:basedOn w:val="Normal"/>
    <w:next w:val="Normal"/>
    <w:rsid w:val="002D588D"/>
    <w:pPr>
      <w:jc w:val="center"/>
    </w:pPr>
    <w:rPr>
      <w:rFonts w:ascii="Arial" w:hAnsi="Arial"/>
    </w:rPr>
  </w:style>
  <w:style w:type="paragraph" w:customStyle="1" w:styleId="titlepgmajor">
    <w:name w:val="title pg major"/>
    <w:basedOn w:val="Normal"/>
    <w:next w:val="Normal"/>
    <w:rsid w:val="002D588D"/>
    <w:pPr>
      <w:jc w:val="center"/>
    </w:pPr>
    <w:rPr>
      <w:rFonts w:ascii="Arial" w:hAnsi="Arial"/>
      <w:b/>
      <w:caps/>
      <w:sz w:val="48"/>
    </w:rPr>
  </w:style>
  <w:style w:type="paragraph" w:customStyle="1" w:styleId="titlepgminor">
    <w:name w:val="title pg minor"/>
    <w:basedOn w:val="Normal"/>
    <w:next w:val="Normal"/>
    <w:rsid w:val="002D588D"/>
    <w:pPr>
      <w:jc w:val="center"/>
    </w:pPr>
    <w:rPr>
      <w:rFonts w:ascii="Arial" w:hAnsi="Arial"/>
      <w:sz w:val="48"/>
    </w:rPr>
  </w:style>
  <w:style w:type="paragraph" w:styleId="TOC4">
    <w:name w:val="toc 4"/>
    <w:basedOn w:val="Normal"/>
    <w:next w:val="Normal"/>
    <w:autoRedefine/>
    <w:semiHidden/>
    <w:rsid w:val="002D588D"/>
    <w:pPr>
      <w:ind w:left="720"/>
    </w:pPr>
    <w:rPr>
      <w:szCs w:val="21"/>
    </w:rPr>
  </w:style>
  <w:style w:type="paragraph" w:styleId="TOC5">
    <w:name w:val="toc 5"/>
    <w:basedOn w:val="Normal"/>
    <w:next w:val="Normal"/>
    <w:autoRedefine/>
    <w:semiHidden/>
    <w:rsid w:val="002D588D"/>
    <w:pPr>
      <w:ind w:left="960"/>
    </w:pPr>
    <w:rPr>
      <w:szCs w:val="21"/>
    </w:rPr>
  </w:style>
  <w:style w:type="paragraph" w:styleId="TOC6">
    <w:name w:val="toc 6"/>
    <w:basedOn w:val="Normal"/>
    <w:next w:val="Normal"/>
    <w:autoRedefine/>
    <w:semiHidden/>
    <w:rsid w:val="002D588D"/>
    <w:pPr>
      <w:ind w:left="1200"/>
    </w:pPr>
    <w:rPr>
      <w:szCs w:val="21"/>
    </w:rPr>
  </w:style>
  <w:style w:type="paragraph" w:styleId="TOC7">
    <w:name w:val="toc 7"/>
    <w:basedOn w:val="Normal"/>
    <w:next w:val="Normal"/>
    <w:autoRedefine/>
    <w:semiHidden/>
    <w:rsid w:val="002D588D"/>
    <w:pPr>
      <w:ind w:left="1440"/>
    </w:pPr>
    <w:rPr>
      <w:szCs w:val="21"/>
    </w:rPr>
  </w:style>
  <w:style w:type="paragraph" w:styleId="TOC8">
    <w:name w:val="toc 8"/>
    <w:basedOn w:val="Normal"/>
    <w:next w:val="Normal"/>
    <w:autoRedefine/>
    <w:semiHidden/>
    <w:rsid w:val="002D588D"/>
    <w:pPr>
      <w:ind w:left="1680"/>
    </w:pPr>
    <w:rPr>
      <w:szCs w:val="21"/>
    </w:rPr>
  </w:style>
  <w:style w:type="paragraph" w:styleId="TOC9">
    <w:name w:val="toc 9"/>
    <w:basedOn w:val="Normal"/>
    <w:next w:val="Normal"/>
    <w:autoRedefine/>
    <w:semiHidden/>
    <w:rsid w:val="002D588D"/>
    <w:pPr>
      <w:ind w:left="1920"/>
    </w:pPr>
    <w:rPr>
      <w:szCs w:val="21"/>
    </w:rPr>
  </w:style>
  <w:style w:type="paragraph" w:styleId="Index8">
    <w:name w:val="index 8"/>
    <w:basedOn w:val="Normal"/>
    <w:next w:val="Normal"/>
    <w:autoRedefine/>
    <w:semiHidden/>
    <w:rsid w:val="002D588D"/>
    <w:pPr>
      <w:ind w:left="1920" w:hanging="240"/>
    </w:pPr>
    <w:rPr>
      <w:szCs w:val="21"/>
    </w:rPr>
  </w:style>
  <w:style w:type="paragraph" w:styleId="Index9">
    <w:name w:val="index 9"/>
    <w:basedOn w:val="Normal"/>
    <w:next w:val="Normal"/>
    <w:autoRedefine/>
    <w:semiHidden/>
    <w:rsid w:val="002D588D"/>
    <w:pPr>
      <w:ind w:left="2160" w:hanging="240"/>
    </w:pPr>
    <w:rPr>
      <w:szCs w:val="21"/>
    </w:rPr>
  </w:style>
  <w:style w:type="character" w:styleId="Hyperlink">
    <w:name w:val="Hyperlink"/>
    <w:uiPriority w:val="99"/>
    <w:rsid w:val="002D588D"/>
    <w:rPr>
      <w:color w:val="0000FF"/>
      <w:u w:val="single"/>
    </w:rPr>
  </w:style>
  <w:style w:type="paragraph" w:styleId="BodyText">
    <w:name w:val="Body Text"/>
    <w:basedOn w:val="Normal"/>
    <w:link w:val="BodyTextChar"/>
    <w:rsid w:val="002D588D"/>
    <w:pPr>
      <w:pBdr>
        <w:top w:val="double" w:sz="6" w:space="1" w:color="auto" w:shadow="1"/>
        <w:left w:val="double" w:sz="6" w:space="1" w:color="auto" w:shadow="1"/>
        <w:bottom w:val="double" w:sz="6" w:space="1" w:color="auto" w:shadow="1"/>
        <w:right w:val="double" w:sz="6" w:space="1" w:color="auto" w:shadow="1"/>
      </w:pBdr>
    </w:pPr>
    <w:rPr>
      <w:rFonts w:ascii="Courier New" w:hAnsi="Courier New"/>
    </w:rPr>
  </w:style>
  <w:style w:type="character" w:styleId="FollowedHyperlink">
    <w:name w:val="FollowedHyperlink"/>
    <w:rsid w:val="002D588D"/>
    <w:rPr>
      <w:color w:val="800080"/>
      <w:u w:val="single"/>
    </w:rPr>
  </w:style>
  <w:style w:type="character" w:customStyle="1" w:styleId="EmailStyle571">
    <w:name w:val="EmailStyle571"/>
    <w:rsid w:val="002D588D"/>
    <w:rPr>
      <w:rFonts w:ascii="Arial" w:hAnsi="Arial" w:cs="Arial"/>
      <w:color w:val="000080"/>
      <w:sz w:val="20"/>
      <w:szCs w:val="20"/>
    </w:rPr>
  </w:style>
  <w:style w:type="character" w:customStyle="1" w:styleId="TABLEHEADING">
    <w:name w:val="TABLE HEADING"/>
    <w:rsid w:val="002D588D"/>
    <w:rPr>
      <w:rFonts w:ascii="Times New Roman Bold" w:hAnsi="Times New Roman Bold"/>
      <w:b/>
      <w:dstrike w:val="0"/>
      <w:sz w:val="20"/>
      <w:bdr w:val="none" w:sz="0" w:space="0" w:color="auto"/>
      <w:vertAlign w:val="baseline"/>
    </w:rPr>
  </w:style>
  <w:style w:type="paragraph" w:customStyle="1" w:styleId="TABLEROW">
    <w:name w:val="TABLE ROW"/>
    <w:basedOn w:val="Normal"/>
    <w:rsid w:val="002D588D"/>
    <w:rPr>
      <w:sz w:val="20"/>
    </w:rPr>
  </w:style>
  <w:style w:type="paragraph" w:styleId="BodyText2">
    <w:name w:val="Body Text 2"/>
    <w:basedOn w:val="Normal"/>
    <w:rsid w:val="002D588D"/>
    <w:rPr>
      <w:color w:val="FF0000"/>
    </w:rPr>
  </w:style>
  <w:style w:type="paragraph" w:customStyle="1" w:styleId="Paragraph2">
    <w:name w:val="Paragraph2"/>
    <w:basedOn w:val="Normal"/>
    <w:rsid w:val="002D588D"/>
    <w:pPr>
      <w:spacing w:before="80"/>
      <w:jc w:val="both"/>
    </w:pPr>
    <w:rPr>
      <w:sz w:val="20"/>
      <w:szCs w:val="20"/>
    </w:rPr>
  </w:style>
  <w:style w:type="character" w:styleId="CommentReference">
    <w:name w:val="annotation reference"/>
    <w:semiHidden/>
    <w:rsid w:val="002D588D"/>
    <w:rPr>
      <w:sz w:val="16"/>
      <w:szCs w:val="16"/>
    </w:rPr>
  </w:style>
  <w:style w:type="paragraph" w:styleId="CommentText">
    <w:name w:val="annotation text"/>
    <w:basedOn w:val="Normal"/>
    <w:link w:val="CommentTextChar"/>
    <w:semiHidden/>
    <w:rsid w:val="002D588D"/>
    <w:rPr>
      <w:sz w:val="20"/>
      <w:szCs w:val="20"/>
    </w:rPr>
  </w:style>
  <w:style w:type="paragraph" w:customStyle="1" w:styleId="NONTOCHEADING">
    <w:name w:val="NON TOC HEADING"/>
    <w:basedOn w:val="Normal"/>
    <w:rsid w:val="002D588D"/>
    <w:rPr>
      <w:rFonts w:ascii="Arial" w:hAnsi="Arial"/>
      <w:bCs/>
      <w:sz w:val="36"/>
    </w:rPr>
  </w:style>
  <w:style w:type="paragraph" w:styleId="BodyText3">
    <w:name w:val="Body Text 3"/>
    <w:basedOn w:val="Normal"/>
    <w:rsid w:val="002D588D"/>
    <w:rPr>
      <w:rFonts w:ascii="Arial" w:hAnsi="Arial" w:cs="Arial"/>
      <w:sz w:val="28"/>
    </w:rPr>
  </w:style>
  <w:style w:type="paragraph" w:styleId="Caption">
    <w:name w:val="caption"/>
    <w:basedOn w:val="Normal"/>
    <w:next w:val="Normal"/>
    <w:qFormat/>
    <w:rsid w:val="002D588D"/>
    <w:pPr>
      <w:spacing w:before="120" w:after="120"/>
    </w:pPr>
    <w:rPr>
      <w:b/>
      <w:bCs/>
      <w:sz w:val="20"/>
      <w:szCs w:val="20"/>
    </w:rPr>
  </w:style>
  <w:style w:type="paragraph" w:styleId="BalloonText">
    <w:name w:val="Balloon Text"/>
    <w:basedOn w:val="Normal"/>
    <w:semiHidden/>
    <w:rsid w:val="00041FA8"/>
    <w:rPr>
      <w:rFonts w:ascii="Tahoma" w:hAnsi="Tahoma" w:cs="Tahoma"/>
      <w:sz w:val="16"/>
      <w:szCs w:val="16"/>
    </w:rPr>
  </w:style>
  <w:style w:type="table" w:styleId="TableGrid">
    <w:name w:val="Table Grid"/>
    <w:basedOn w:val="TableNormal"/>
    <w:rsid w:val="00E16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
    <w:name w:val="title page"/>
    <w:basedOn w:val="Normal"/>
    <w:rsid w:val="00FF6906"/>
    <w:pPr>
      <w:jc w:val="center"/>
    </w:pPr>
    <w:rPr>
      <w:rFonts w:ascii="Arial" w:hAnsi="Arial"/>
    </w:rPr>
  </w:style>
  <w:style w:type="paragraph" w:styleId="CommentSubject">
    <w:name w:val="annotation subject"/>
    <w:basedOn w:val="CommentText"/>
    <w:next w:val="CommentText"/>
    <w:semiHidden/>
    <w:rsid w:val="00EB1487"/>
    <w:rPr>
      <w:b/>
      <w:bCs/>
    </w:rPr>
  </w:style>
  <w:style w:type="paragraph" w:customStyle="1" w:styleId="TITLEPAGE0">
    <w:name w:val="TITLE PAGE"/>
    <w:basedOn w:val="Normal"/>
    <w:rsid w:val="0023327F"/>
    <w:pPr>
      <w:jc w:val="center"/>
      <w:outlineLvl w:val="0"/>
    </w:pPr>
    <w:rPr>
      <w:rFonts w:ascii="Arial" w:hAnsi="Arial" w:cs="Arial"/>
      <w:bCs/>
      <w:kern w:val="28"/>
      <w:szCs w:val="32"/>
    </w:rPr>
  </w:style>
  <w:style w:type="paragraph" w:styleId="Revision">
    <w:name w:val="Revision"/>
    <w:hidden/>
    <w:uiPriority w:val="99"/>
    <w:semiHidden/>
    <w:rsid w:val="00B30220"/>
    <w:rPr>
      <w:sz w:val="24"/>
      <w:szCs w:val="24"/>
    </w:rPr>
  </w:style>
  <w:style w:type="paragraph" w:styleId="Bibliography">
    <w:name w:val="Bibliography"/>
    <w:basedOn w:val="Normal"/>
    <w:next w:val="Normal"/>
    <w:uiPriority w:val="37"/>
    <w:semiHidden/>
    <w:unhideWhenUsed/>
    <w:rsid w:val="006B47BE"/>
  </w:style>
  <w:style w:type="paragraph" w:styleId="BlockText">
    <w:name w:val="Block Text"/>
    <w:basedOn w:val="Normal"/>
    <w:rsid w:val="006B47BE"/>
    <w:pPr>
      <w:spacing w:after="120"/>
      <w:ind w:left="1440" w:right="1440"/>
    </w:pPr>
  </w:style>
  <w:style w:type="paragraph" w:styleId="BodyTextFirstIndent">
    <w:name w:val="Body Text First Indent"/>
    <w:basedOn w:val="BodyText"/>
    <w:link w:val="BodyTextFirstIndentChar"/>
    <w:rsid w:val="006B47BE"/>
    <w:pPr>
      <w:pBdr>
        <w:top w:val="none" w:sz="0" w:space="0" w:color="auto"/>
        <w:left w:val="none" w:sz="0" w:space="0" w:color="auto"/>
        <w:bottom w:val="none" w:sz="0" w:space="0" w:color="auto"/>
        <w:right w:val="none" w:sz="0" w:space="0" w:color="auto"/>
      </w:pBdr>
      <w:spacing w:after="120"/>
      <w:ind w:firstLine="210"/>
    </w:pPr>
    <w:rPr>
      <w:rFonts w:ascii="Times New Roman" w:hAnsi="Times New Roman"/>
    </w:rPr>
  </w:style>
  <w:style w:type="character" w:customStyle="1" w:styleId="BodyTextChar">
    <w:name w:val="Body Text Char"/>
    <w:link w:val="BodyText"/>
    <w:rsid w:val="006B47BE"/>
    <w:rPr>
      <w:rFonts w:ascii="Courier New" w:hAnsi="Courier New"/>
      <w:sz w:val="24"/>
      <w:szCs w:val="24"/>
      <w:lang w:eastAsia="en-US"/>
    </w:rPr>
  </w:style>
  <w:style w:type="character" w:customStyle="1" w:styleId="BodyTextFirstIndentChar">
    <w:name w:val="Body Text First Indent Char"/>
    <w:basedOn w:val="BodyTextChar"/>
    <w:link w:val="BodyTextFirstIndent"/>
    <w:rsid w:val="006B47BE"/>
    <w:rPr>
      <w:rFonts w:ascii="Courier New" w:hAnsi="Courier New"/>
      <w:sz w:val="24"/>
      <w:szCs w:val="24"/>
      <w:lang w:eastAsia="en-US"/>
    </w:rPr>
  </w:style>
  <w:style w:type="paragraph" w:styleId="BodyTextIndent">
    <w:name w:val="Body Text Indent"/>
    <w:basedOn w:val="Normal"/>
    <w:link w:val="BodyTextIndentChar"/>
    <w:rsid w:val="006B47BE"/>
    <w:pPr>
      <w:spacing w:after="120"/>
      <w:ind w:left="360"/>
    </w:pPr>
  </w:style>
  <w:style w:type="character" w:customStyle="1" w:styleId="BodyTextIndentChar">
    <w:name w:val="Body Text Indent Char"/>
    <w:link w:val="BodyTextIndent"/>
    <w:rsid w:val="006B47BE"/>
    <w:rPr>
      <w:sz w:val="24"/>
      <w:szCs w:val="24"/>
      <w:lang w:eastAsia="en-US"/>
    </w:rPr>
  </w:style>
  <w:style w:type="paragraph" w:styleId="BodyTextFirstIndent2">
    <w:name w:val="Body Text First Indent 2"/>
    <w:basedOn w:val="BodyTextIndent"/>
    <w:link w:val="BodyTextFirstIndent2Char"/>
    <w:rsid w:val="006B47BE"/>
    <w:pPr>
      <w:ind w:firstLine="210"/>
    </w:pPr>
  </w:style>
  <w:style w:type="character" w:customStyle="1" w:styleId="BodyTextFirstIndent2Char">
    <w:name w:val="Body Text First Indent 2 Char"/>
    <w:basedOn w:val="BodyTextIndentChar"/>
    <w:link w:val="BodyTextFirstIndent2"/>
    <w:rsid w:val="006B47BE"/>
    <w:rPr>
      <w:sz w:val="24"/>
      <w:szCs w:val="24"/>
      <w:lang w:eastAsia="en-US"/>
    </w:rPr>
  </w:style>
  <w:style w:type="paragraph" w:styleId="BodyTextIndent2">
    <w:name w:val="Body Text Indent 2"/>
    <w:basedOn w:val="Normal"/>
    <w:link w:val="BodyTextIndent2Char"/>
    <w:rsid w:val="006B47BE"/>
    <w:pPr>
      <w:spacing w:after="120" w:line="480" w:lineRule="auto"/>
      <w:ind w:left="360"/>
    </w:pPr>
  </w:style>
  <w:style w:type="character" w:customStyle="1" w:styleId="BodyTextIndent2Char">
    <w:name w:val="Body Text Indent 2 Char"/>
    <w:link w:val="BodyTextIndent2"/>
    <w:rsid w:val="006B47BE"/>
    <w:rPr>
      <w:sz w:val="24"/>
      <w:szCs w:val="24"/>
      <w:lang w:eastAsia="en-US"/>
    </w:rPr>
  </w:style>
  <w:style w:type="paragraph" w:styleId="BodyTextIndent3">
    <w:name w:val="Body Text Indent 3"/>
    <w:basedOn w:val="Normal"/>
    <w:link w:val="BodyTextIndent3Char"/>
    <w:rsid w:val="006B47BE"/>
    <w:pPr>
      <w:spacing w:after="120"/>
      <w:ind w:left="360"/>
    </w:pPr>
    <w:rPr>
      <w:sz w:val="16"/>
      <w:szCs w:val="16"/>
    </w:rPr>
  </w:style>
  <w:style w:type="character" w:customStyle="1" w:styleId="BodyTextIndent3Char">
    <w:name w:val="Body Text Indent 3 Char"/>
    <w:link w:val="BodyTextIndent3"/>
    <w:rsid w:val="006B47BE"/>
    <w:rPr>
      <w:sz w:val="16"/>
      <w:szCs w:val="16"/>
      <w:lang w:eastAsia="en-US"/>
    </w:rPr>
  </w:style>
  <w:style w:type="paragraph" w:styleId="Closing">
    <w:name w:val="Closing"/>
    <w:basedOn w:val="Normal"/>
    <w:link w:val="ClosingChar"/>
    <w:rsid w:val="006B47BE"/>
    <w:pPr>
      <w:ind w:left="4320"/>
    </w:pPr>
  </w:style>
  <w:style w:type="character" w:customStyle="1" w:styleId="ClosingChar">
    <w:name w:val="Closing Char"/>
    <w:link w:val="Closing"/>
    <w:rsid w:val="006B47BE"/>
    <w:rPr>
      <w:sz w:val="24"/>
      <w:szCs w:val="24"/>
      <w:lang w:eastAsia="en-US"/>
    </w:rPr>
  </w:style>
  <w:style w:type="paragraph" w:styleId="Date">
    <w:name w:val="Date"/>
    <w:basedOn w:val="Normal"/>
    <w:next w:val="Normal"/>
    <w:link w:val="DateChar"/>
    <w:rsid w:val="006B47BE"/>
  </w:style>
  <w:style w:type="character" w:customStyle="1" w:styleId="DateChar">
    <w:name w:val="Date Char"/>
    <w:link w:val="Date"/>
    <w:rsid w:val="006B47BE"/>
    <w:rPr>
      <w:sz w:val="24"/>
      <w:szCs w:val="24"/>
      <w:lang w:eastAsia="en-US"/>
    </w:rPr>
  </w:style>
  <w:style w:type="paragraph" w:styleId="DocumentMap">
    <w:name w:val="Document Map"/>
    <w:basedOn w:val="Normal"/>
    <w:link w:val="DocumentMapChar"/>
    <w:rsid w:val="006B47BE"/>
    <w:rPr>
      <w:rFonts w:ascii="Tahoma" w:hAnsi="Tahoma" w:cs="Tahoma"/>
      <w:sz w:val="16"/>
      <w:szCs w:val="16"/>
    </w:rPr>
  </w:style>
  <w:style w:type="character" w:customStyle="1" w:styleId="DocumentMapChar">
    <w:name w:val="Document Map Char"/>
    <w:link w:val="DocumentMap"/>
    <w:rsid w:val="006B47BE"/>
    <w:rPr>
      <w:rFonts w:ascii="Tahoma" w:hAnsi="Tahoma" w:cs="Tahoma"/>
      <w:sz w:val="16"/>
      <w:szCs w:val="16"/>
      <w:lang w:eastAsia="en-US"/>
    </w:rPr>
  </w:style>
  <w:style w:type="paragraph" w:styleId="E-mailSignature">
    <w:name w:val="E-mail Signature"/>
    <w:basedOn w:val="Normal"/>
    <w:link w:val="E-mailSignatureChar"/>
    <w:rsid w:val="006B47BE"/>
  </w:style>
  <w:style w:type="character" w:customStyle="1" w:styleId="E-mailSignatureChar">
    <w:name w:val="E-mail Signature Char"/>
    <w:link w:val="E-mailSignature"/>
    <w:rsid w:val="006B47BE"/>
    <w:rPr>
      <w:sz w:val="24"/>
      <w:szCs w:val="24"/>
      <w:lang w:eastAsia="en-US"/>
    </w:rPr>
  </w:style>
  <w:style w:type="paragraph" w:styleId="EndnoteText">
    <w:name w:val="endnote text"/>
    <w:basedOn w:val="Normal"/>
    <w:link w:val="EndnoteTextChar"/>
    <w:rsid w:val="006B47BE"/>
    <w:rPr>
      <w:sz w:val="20"/>
      <w:szCs w:val="20"/>
    </w:rPr>
  </w:style>
  <w:style w:type="character" w:customStyle="1" w:styleId="EndnoteTextChar">
    <w:name w:val="Endnote Text Char"/>
    <w:link w:val="EndnoteText"/>
    <w:rsid w:val="006B47BE"/>
    <w:rPr>
      <w:lang w:eastAsia="en-US"/>
    </w:rPr>
  </w:style>
  <w:style w:type="paragraph" w:styleId="EnvelopeAddress">
    <w:name w:val="envelope address"/>
    <w:basedOn w:val="Normal"/>
    <w:rsid w:val="006B47BE"/>
    <w:pPr>
      <w:framePr w:w="7920" w:h="1980" w:hRule="exact" w:hSpace="180" w:wrap="auto" w:hAnchor="page" w:xAlign="center" w:yAlign="bottom"/>
      <w:ind w:left="2880"/>
    </w:pPr>
    <w:rPr>
      <w:rFonts w:ascii="Cambria" w:eastAsia="SimSun" w:hAnsi="Cambria"/>
    </w:rPr>
  </w:style>
  <w:style w:type="paragraph" w:styleId="EnvelopeReturn">
    <w:name w:val="envelope return"/>
    <w:basedOn w:val="Normal"/>
    <w:rsid w:val="006B47BE"/>
    <w:rPr>
      <w:rFonts w:ascii="Cambria" w:eastAsia="SimSun" w:hAnsi="Cambria"/>
      <w:sz w:val="20"/>
      <w:szCs w:val="20"/>
    </w:rPr>
  </w:style>
  <w:style w:type="paragraph" w:styleId="HTMLAddress">
    <w:name w:val="HTML Address"/>
    <w:basedOn w:val="Normal"/>
    <w:link w:val="HTMLAddressChar"/>
    <w:rsid w:val="006B47BE"/>
    <w:rPr>
      <w:i/>
      <w:iCs/>
    </w:rPr>
  </w:style>
  <w:style w:type="character" w:customStyle="1" w:styleId="HTMLAddressChar">
    <w:name w:val="HTML Address Char"/>
    <w:link w:val="HTMLAddress"/>
    <w:rsid w:val="006B47BE"/>
    <w:rPr>
      <w:i/>
      <w:iCs/>
      <w:sz w:val="24"/>
      <w:szCs w:val="24"/>
      <w:lang w:eastAsia="en-US"/>
    </w:rPr>
  </w:style>
  <w:style w:type="paragraph" w:styleId="HTMLPreformatted">
    <w:name w:val="HTML Preformatted"/>
    <w:basedOn w:val="Normal"/>
    <w:link w:val="HTMLPreformattedChar"/>
    <w:rsid w:val="006B47BE"/>
    <w:rPr>
      <w:rFonts w:ascii="Courier New" w:hAnsi="Courier New" w:cs="Courier New"/>
      <w:sz w:val="20"/>
      <w:szCs w:val="20"/>
    </w:rPr>
  </w:style>
  <w:style w:type="character" w:customStyle="1" w:styleId="HTMLPreformattedChar">
    <w:name w:val="HTML Preformatted Char"/>
    <w:link w:val="HTMLPreformatted"/>
    <w:rsid w:val="006B47BE"/>
    <w:rPr>
      <w:rFonts w:ascii="Courier New" w:hAnsi="Courier New" w:cs="Courier New"/>
      <w:lang w:eastAsia="en-US"/>
    </w:rPr>
  </w:style>
  <w:style w:type="paragraph" w:styleId="IntenseQuote">
    <w:name w:val="Intense Quote"/>
    <w:basedOn w:val="Normal"/>
    <w:next w:val="Normal"/>
    <w:link w:val="IntenseQuoteChar"/>
    <w:uiPriority w:val="30"/>
    <w:qFormat/>
    <w:rsid w:val="006B47B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B47BE"/>
    <w:rPr>
      <w:b/>
      <w:bCs/>
      <w:i/>
      <w:iCs/>
      <w:color w:val="4F81BD"/>
      <w:sz w:val="24"/>
      <w:szCs w:val="24"/>
      <w:lang w:eastAsia="en-US"/>
    </w:rPr>
  </w:style>
  <w:style w:type="paragraph" w:styleId="List">
    <w:name w:val="List"/>
    <w:basedOn w:val="Normal"/>
    <w:rsid w:val="006B47BE"/>
    <w:pPr>
      <w:ind w:left="360" w:hanging="360"/>
      <w:contextualSpacing/>
    </w:pPr>
  </w:style>
  <w:style w:type="paragraph" w:styleId="List2">
    <w:name w:val="List 2"/>
    <w:basedOn w:val="Normal"/>
    <w:rsid w:val="006B47BE"/>
    <w:pPr>
      <w:ind w:left="720" w:hanging="360"/>
      <w:contextualSpacing/>
    </w:pPr>
  </w:style>
  <w:style w:type="paragraph" w:styleId="List3">
    <w:name w:val="List 3"/>
    <w:basedOn w:val="Normal"/>
    <w:rsid w:val="006B47BE"/>
    <w:pPr>
      <w:ind w:left="1080" w:hanging="360"/>
      <w:contextualSpacing/>
    </w:pPr>
  </w:style>
  <w:style w:type="paragraph" w:styleId="List4">
    <w:name w:val="List 4"/>
    <w:basedOn w:val="Normal"/>
    <w:rsid w:val="006B47BE"/>
    <w:pPr>
      <w:ind w:left="1440" w:hanging="360"/>
      <w:contextualSpacing/>
    </w:pPr>
  </w:style>
  <w:style w:type="paragraph" w:styleId="List5">
    <w:name w:val="List 5"/>
    <w:basedOn w:val="Normal"/>
    <w:rsid w:val="006B47BE"/>
    <w:pPr>
      <w:ind w:left="1800" w:hanging="360"/>
      <w:contextualSpacing/>
    </w:pPr>
  </w:style>
  <w:style w:type="paragraph" w:styleId="ListBullet">
    <w:name w:val="List Bullet"/>
    <w:basedOn w:val="Normal"/>
    <w:rsid w:val="006B47BE"/>
    <w:pPr>
      <w:numPr>
        <w:numId w:val="38"/>
      </w:numPr>
      <w:contextualSpacing/>
    </w:pPr>
  </w:style>
  <w:style w:type="paragraph" w:styleId="ListBullet2">
    <w:name w:val="List Bullet 2"/>
    <w:basedOn w:val="Normal"/>
    <w:rsid w:val="006B47BE"/>
    <w:pPr>
      <w:numPr>
        <w:numId w:val="39"/>
      </w:numPr>
      <w:contextualSpacing/>
    </w:pPr>
  </w:style>
  <w:style w:type="paragraph" w:styleId="ListBullet3">
    <w:name w:val="List Bullet 3"/>
    <w:basedOn w:val="Normal"/>
    <w:rsid w:val="006B47BE"/>
    <w:pPr>
      <w:numPr>
        <w:numId w:val="40"/>
      </w:numPr>
      <w:contextualSpacing/>
    </w:pPr>
  </w:style>
  <w:style w:type="paragraph" w:styleId="ListBullet4">
    <w:name w:val="List Bullet 4"/>
    <w:basedOn w:val="Normal"/>
    <w:rsid w:val="006B47BE"/>
    <w:pPr>
      <w:numPr>
        <w:numId w:val="41"/>
      </w:numPr>
      <w:contextualSpacing/>
    </w:pPr>
  </w:style>
  <w:style w:type="paragraph" w:styleId="ListBullet5">
    <w:name w:val="List Bullet 5"/>
    <w:basedOn w:val="Normal"/>
    <w:rsid w:val="006B47BE"/>
    <w:pPr>
      <w:numPr>
        <w:numId w:val="42"/>
      </w:numPr>
      <w:contextualSpacing/>
    </w:pPr>
  </w:style>
  <w:style w:type="paragraph" w:styleId="ListContinue">
    <w:name w:val="List Continue"/>
    <w:basedOn w:val="Normal"/>
    <w:rsid w:val="006B47BE"/>
    <w:pPr>
      <w:spacing w:after="120"/>
      <w:ind w:left="360"/>
      <w:contextualSpacing/>
    </w:pPr>
  </w:style>
  <w:style w:type="paragraph" w:styleId="ListContinue2">
    <w:name w:val="List Continue 2"/>
    <w:basedOn w:val="Normal"/>
    <w:rsid w:val="006B47BE"/>
    <w:pPr>
      <w:spacing w:after="120"/>
      <w:ind w:left="720"/>
      <w:contextualSpacing/>
    </w:pPr>
  </w:style>
  <w:style w:type="paragraph" w:styleId="ListContinue3">
    <w:name w:val="List Continue 3"/>
    <w:basedOn w:val="Normal"/>
    <w:rsid w:val="006B47BE"/>
    <w:pPr>
      <w:spacing w:after="120"/>
      <w:ind w:left="1080"/>
      <w:contextualSpacing/>
    </w:pPr>
  </w:style>
  <w:style w:type="paragraph" w:styleId="ListContinue4">
    <w:name w:val="List Continue 4"/>
    <w:basedOn w:val="Normal"/>
    <w:rsid w:val="006B47BE"/>
    <w:pPr>
      <w:spacing w:after="120"/>
      <w:ind w:left="1440"/>
      <w:contextualSpacing/>
    </w:pPr>
  </w:style>
  <w:style w:type="paragraph" w:styleId="ListContinue5">
    <w:name w:val="List Continue 5"/>
    <w:basedOn w:val="Normal"/>
    <w:rsid w:val="006B47BE"/>
    <w:pPr>
      <w:spacing w:after="120"/>
      <w:ind w:left="1800"/>
      <w:contextualSpacing/>
    </w:pPr>
  </w:style>
  <w:style w:type="paragraph" w:styleId="ListNumber">
    <w:name w:val="List Number"/>
    <w:basedOn w:val="Normal"/>
    <w:rsid w:val="006B47BE"/>
    <w:pPr>
      <w:numPr>
        <w:numId w:val="43"/>
      </w:numPr>
      <w:contextualSpacing/>
    </w:pPr>
  </w:style>
  <w:style w:type="paragraph" w:styleId="ListNumber2">
    <w:name w:val="List Number 2"/>
    <w:basedOn w:val="Normal"/>
    <w:rsid w:val="006B47BE"/>
    <w:pPr>
      <w:numPr>
        <w:numId w:val="44"/>
      </w:numPr>
      <w:contextualSpacing/>
    </w:pPr>
  </w:style>
  <w:style w:type="paragraph" w:styleId="ListNumber3">
    <w:name w:val="List Number 3"/>
    <w:basedOn w:val="Normal"/>
    <w:rsid w:val="006B47BE"/>
    <w:pPr>
      <w:numPr>
        <w:numId w:val="45"/>
      </w:numPr>
      <w:contextualSpacing/>
    </w:pPr>
  </w:style>
  <w:style w:type="paragraph" w:styleId="ListNumber4">
    <w:name w:val="List Number 4"/>
    <w:basedOn w:val="Normal"/>
    <w:rsid w:val="006B47BE"/>
    <w:pPr>
      <w:numPr>
        <w:numId w:val="46"/>
      </w:numPr>
      <w:contextualSpacing/>
    </w:pPr>
  </w:style>
  <w:style w:type="paragraph" w:styleId="ListNumber5">
    <w:name w:val="List Number 5"/>
    <w:basedOn w:val="Normal"/>
    <w:rsid w:val="006B47BE"/>
    <w:pPr>
      <w:numPr>
        <w:numId w:val="47"/>
      </w:numPr>
      <w:contextualSpacing/>
    </w:pPr>
  </w:style>
  <w:style w:type="paragraph" w:styleId="ListParagraph">
    <w:name w:val="List Paragraph"/>
    <w:basedOn w:val="Normal"/>
    <w:uiPriority w:val="34"/>
    <w:qFormat/>
    <w:rsid w:val="006B47BE"/>
    <w:pPr>
      <w:ind w:left="720"/>
    </w:pPr>
  </w:style>
  <w:style w:type="paragraph" w:styleId="MacroText">
    <w:name w:val="macro"/>
    <w:link w:val="MacroTextChar"/>
    <w:rsid w:val="006B47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B47BE"/>
    <w:rPr>
      <w:rFonts w:ascii="Courier New" w:hAnsi="Courier New" w:cs="Courier New"/>
      <w:lang w:val="en-US" w:eastAsia="en-US" w:bidi="ar-SA"/>
    </w:rPr>
  </w:style>
  <w:style w:type="paragraph" w:styleId="MessageHeader">
    <w:name w:val="Message Header"/>
    <w:basedOn w:val="Normal"/>
    <w:link w:val="MessageHeaderChar"/>
    <w:rsid w:val="006B47B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rPr>
  </w:style>
  <w:style w:type="character" w:customStyle="1" w:styleId="MessageHeaderChar">
    <w:name w:val="Message Header Char"/>
    <w:link w:val="MessageHeader"/>
    <w:rsid w:val="006B47BE"/>
    <w:rPr>
      <w:rFonts w:ascii="Cambria" w:eastAsia="SimSun" w:hAnsi="Cambria" w:cs="Times New Roman"/>
      <w:sz w:val="24"/>
      <w:szCs w:val="24"/>
      <w:shd w:val="pct20" w:color="auto" w:fill="auto"/>
      <w:lang w:eastAsia="en-US"/>
    </w:rPr>
  </w:style>
  <w:style w:type="paragraph" w:styleId="NoSpacing">
    <w:name w:val="No Spacing"/>
    <w:uiPriority w:val="1"/>
    <w:qFormat/>
    <w:rsid w:val="006B47BE"/>
    <w:rPr>
      <w:sz w:val="24"/>
      <w:szCs w:val="24"/>
    </w:rPr>
  </w:style>
  <w:style w:type="paragraph" w:styleId="NormalWeb">
    <w:name w:val="Normal (Web)"/>
    <w:basedOn w:val="Normal"/>
    <w:rsid w:val="006B47BE"/>
  </w:style>
  <w:style w:type="paragraph" w:styleId="NormalIndent">
    <w:name w:val="Normal Indent"/>
    <w:basedOn w:val="Normal"/>
    <w:rsid w:val="006B47BE"/>
    <w:pPr>
      <w:ind w:left="720"/>
    </w:pPr>
  </w:style>
  <w:style w:type="paragraph" w:styleId="NoteHeading">
    <w:name w:val="Note Heading"/>
    <w:basedOn w:val="Normal"/>
    <w:next w:val="Normal"/>
    <w:link w:val="NoteHeadingChar"/>
    <w:rsid w:val="006B47BE"/>
  </w:style>
  <w:style w:type="character" w:customStyle="1" w:styleId="NoteHeadingChar">
    <w:name w:val="Note Heading Char"/>
    <w:link w:val="NoteHeading"/>
    <w:rsid w:val="006B47BE"/>
    <w:rPr>
      <w:sz w:val="24"/>
      <w:szCs w:val="24"/>
      <w:lang w:eastAsia="en-US"/>
    </w:rPr>
  </w:style>
  <w:style w:type="paragraph" w:styleId="PlainText">
    <w:name w:val="Plain Text"/>
    <w:basedOn w:val="Normal"/>
    <w:link w:val="PlainTextChar"/>
    <w:rsid w:val="006B47BE"/>
    <w:rPr>
      <w:rFonts w:ascii="Courier New" w:hAnsi="Courier New" w:cs="Courier New"/>
      <w:sz w:val="20"/>
      <w:szCs w:val="20"/>
    </w:rPr>
  </w:style>
  <w:style w:type="character" w:customStyle="1" w:styleId="PlainTextChar">
    <w:name w:val="Plain Text Char"/>
    <w:link w:val="PlainText"/>
    <w:rsid w:val="006B47BE"/>
    <w:rPr>
      <w:rFonts w:ascii="Courier New" w:hAnsi="Courier New" w:cs="Courier New"/>
      <w:lang w:eastAsia="en-US"/>
    </w:rPr>
  </w:style>
  <w:style w:type="paragraph" w:styleId="Quote">
    <w:name w:val="Quote"/>
    <w:basedOn w:val="Normal"/>
    <w:next w:val="Normal"/>
    <w:link w:val="QuoteChar"/>
    <w:uiPriority w:val="29"/>
    <w:qFormat/>
    <w:rsid w:val="006B47BE"/>
    <w:rPr>
      <w:i/>
      <w:iCs/>
      <w:color w:val="000000"/>
    </w:rPr>
  </w:style>
  <w:style w:type="character" w:customStyle="1" w:styleId="QuoteChar">
    <w:name w:val="Quote Char"/>
    <w:link w:val="Quote"/>
    <w:uiPriority w:val="29"/>
    <w:rsid w:val="006B47BE"/>
    <w:rPr>
      <w:i/>
      <w:iCs/>
      <w:color w:val="000000"/>
      <w:sz w:val="24"/>
      <w:szCs w:val="24"/>
      <w:lang w:eastAsia="en-US"/>
    </w:rPr>
  </w:style>
  <w:style w:type="paragraph" w:styleId="Salutation">
    <w:name w:val="Salutation"/>
    <w:basedOn w:val="Normal"/>
    <w:next w:val="Normal"/>
    <w:link w:val="SalutationChar"/>
    <w:rsid w:val="006B47BE"/>
  </w:style>
  <w:style w:type="character" w:customStyle="1" w:styleId="SalutationChar">
    <w:name w:val="Salutation Char"/>
    <w:link w:val="Salutation"/>
    <w:rsid w:val="006B47BE"/>
    <w:rPr>
      <w:sz w:val="24"/>
      <w:szCs w:val="24"/>
      <w:lang w:eastAsia="en-US"/>
    </w:rPr>
  </w:style>
  <w:style w:type="paragraph" w:styleId="Signature">
    <w:name w:val="Signature"/>
    <w:basedOn w:val="Normal"/>
    <w:link w:val="SignatureChar"/>
    <w:rsid w:val="006B47BE"/>
    <w:pPr>
      <w:ind w:left="4320"/>
    </w:pPr>
  </w:style>
  <w:style w:type="character" w:customStyle="1" w:styleId="SignatureChar">
    <w:name w:val="Signature Char"/>
    <w:link w:val="Signature"/>
    <w:rsid w:val="006B47BE"/>
    <w:rPr>
      <w:sz w:val="24"/>
      <w:szCs w:val="24"/>
      <w:lang w:eastAsia="en-US"/>
    </w:rPr>
  </w:style>
  <w:style w:type="paragraph" w:styleId="Subtitle">
    <w:name w:val="Subtitle"/>
    <w:basedOn w:val="Normal"/>
    <w:next w:val="Normal"/>
    <w:link w:val="SubtitleChar"/>
    <w:qFormat/>
    <w:rsid w:val="006B47BE"/>
    <w:pPr>
      <w:spacing w:after="60"/>
      <w:jc w:val="center"/>
      <w:outlineLvl w:val="1"/>
    </w:pPr>
    <w:rPr>
      <w:rFonts w:ascii="Cambria" w:eastAsia="SimSun" w:hAnsi="Cambria"/>
    </w:rPr>
  </w:style>
  <w:style w:type="character" w:customStyle="1" w:styleId="SubtitleChar">
    <w:name w:val="Subtitle Char"/>
    <w:link w:val="Subtitle"/>
    <w:rsid w:val="006B47BE"/>
    <w:rPr>
      <w:rFonts w:ascii="Cambria" w:eastAsia="SimSun" w:hAnsi="Cambria" w:cs="Times New Roman"/>
      <w:sz w:val="24"/>
      <w:szCs w:val="24"/>
      <w:lang w:eastAsia="en-US"/>
    </w:rPr>
  </w:style>
  <w:style w:type="paragraph" w:styleId="TableofAuthorities">
    <w:name w:val="table of authorities"/>
    <w:basedOn w:val="Normal"/>
    <w:next w:val="Normal"/>
    <w:rsid w:val="006B47BE"/>
    <w:pPr>
      <w:ind w:left="240" w:hanging="240"/>
    </w:pPr>
  </w:style>
  <w:style w:type="paragraph" w:styleId="TableofFigures">
    <w:name w:val="table of figures"/>
    <w:basedOn w:val="Normal"/>
    <w:next w:val="Normal"/>
    <w:rsid w:val="006B47BE"/>
  </w:style>
  <w:style w:type="paragraph" w:styleId="Title">
    <w:name w:val="Title"/>
    <w:basedOn w:val="Normal"/>
    <w:next w:val="Normal"/>
    <w:link w:val="TitleChar"/>
    <w:qFormat/>
    <w:rsid w:val="006B47BE"/>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6B47BE"/>
    <w:rPr>
      <w:rFonts w:ascii="Cambria" w:eastAsia="SimSun" w:hAnsi="Cambria" w:cs="Times New Roman"/>
      <w:b/>
      <w:bCs/>
      <w:kern w:val="28"/>
      <w:sz w:val="32"/>
      <w:szCs w:val="32"/>
      <w:lang w:eastAsia="en-US"/>
    </w:rPr>
  </w:style>
  <w:style w:type="paragraph" w:styleId="TOAHeading">
    <w:name w:val="toa heading"/>
    <w:basedOn w:val="Normal"/>
    <w:next w:val="Normal"/>
    <w:rsid w:val="006B47BE"/>
    <w:pPr>
      <w:spacing w:before="120"/>
    </w:pPr>
    <w:rPr>
      <w:rFonts w:ascii="Cambria" w:eastAsia="SimSun" w:hAnsi="Cambria"/>
      <w:b/>
      <w:bCs/>
    </w:rPr>
  </w:style>
  <w:style w:type="paragraph" w:styleId="TOCHeading">
    <w:name w:val="TOC Heading"/>
    <w:basedOn w:val="Heading1"/>
    <w:next w:val="Normal"/>
    <w:uiPriority w:val="39"/>
    <w:semiHidden/>
    <w:unhideWhenUsed/>
    <w:qFormat/>
    <w:rsid w:val="006B47BE"/>
    <w:pPr>
      <w:spacing w:before="240" w:after="60"/>
      <w:outlineLvl w:val="9"/>
    </w:pPr>
    <w:rPr>
      <w:rFonts w:ascii="Cambria" w:eastAsia="SimSun" w:hAnsi="Cambria"/>
      <w:b/>
      <w:bCs/>
      <w:kern w:val="32"/>
      <w:sz w:val="32"/>
      <w:szCs w:val="32"/>
    </w:rPr>
  </w:style>
  <w:style w:type="character" w:customStyle="1" w:styleId="CommentTextChar">
    <w:name w:val="Comment Text Char"/>
    <w:link w:val="CommentText"/>
    <w:semiHidden/>
    <w:rsid w:val="002F4250"/>
  </w:style>
  <w:style w:type="character" w:styleId="UnresolvedMention">
    <w:name w:val="Unresolved Mention"/>
    <w:basedOn w:val="DefaultParagraphFont"/>
    <w:uiPriority w:val="99"/>
    <w:semiHidden/>
    <w:unhideWhenUsed/>
    <w:rsid w:val="00DB4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0454">
      <w:bodyDiv w:val="1"/>
      <w:marLeft w:val="0"/>
      <w:marRight w:val="0"/>
      <w:marTop w:val="0"/>
      <w:marBottom w:val="0"/>
      <w:divBdr>
        <w:top w:val="none" w:sz="0" w:space="0" w:color="auto"/>
        <w:left w:val="none" w:sz="0" w:space="0" w:color="auto"/>
        <w:bottom w:val="none" w:sz="0" w:space="0" w:color="auto"/>
        <w:right w:val="none" w:sz="0" w:space="0" w:color="auto"/>
      </w:divBdr>
    </w:div>
    <w:div w:id="541404253">
      <w:bodyDiv w:val="1"/>
      <w:marLeft w:val="0"/>
      <w:marRight w:val="0"/>
      <w:marTop w:val="0"/>
      <w:marBottom w:val="0"/>
      <w:divBdr>
        <w:top w:val="none" w:sz="0" w:space="0" w:color="auto"/>
        <w:left w:val="none" w:sz="0" w:space="0" w:color="auto"/>
        <w:bottom w:val="none" w:sz="0" w:space="0" w:color="auto"/>
        <w:right w:val="none" w:sz="0" w:space="0" w:color="auto"/>
      </w:divBdr>
    </w:div>
    <w:div w:id="584918097">
      <w:bodyDiv w:val="1"/>
      <w:marLeft w:val="0"/>
      <w:marRight w:val="0"/>
      <w:marTop w:val="0"/>
      <w:marBottom w:val="0"/>
      <w:divBdr>
        <w:top w:val="none" w:sz="0" w:space="0" w:color="auto"/>
        <w:left w:val="none" w:sz="0" w:space="0" w:color="auto"/>
        <w:bottom w:val="none" w:sz="0" w:space="0" w:color="auto"/>
        <w:right w:val="none" w:sz="0" w:space="0" w:color="auto"/>
      </w:divBdr>
    </w:div>
    <w:div w:id="586694896">
      <w:bodyDiv w:val="1"/>
      <w:marLeft w:val="0"/>
      <w:marRight w:val="0"/>
      <w:marTop w:val="0"/>
      <w:marBottom w:val="0"/>
      <w:divBdr>
        <w:top w:val="none" w:sz="0" w:space="0" w:color="auto"/>
        <w:left w:val="none" w:sz="0" w:space="0" w:color="auto"/>
        <w:bottom w:val="none" w:sz="0" w:space="0" w:color="auto"/>
        <w:right w:val="none" w:sz="0" w:space="0" w:color="auto"/>
      </w:divBdr>
    </w:div>
    <w:div w:id="757480452">
      <w:bodyDiv w:val="1"/>
      <w:marLeft w:val="0"/>
      <w:marRight w:val="0"/>
      <w:marTop w:val="0"/>
      <w:marBottom w:val="0"/>
      <w:divBdr>
        <w:top w:val="none" w:sz="0" w:space="0" w:color="auto"/>
        <w:left w:val="none" w:sz="0" w:space="0" w:color="auto"/>
        <w:bottom w:val="none" w:sz="0" w:space="0" w:color="auto"/>
        <w:right w:val="none" w:sz="0" w:space="0" w:color="auto"/>
      </w:divBdr>
    </w:div>
    <w:div w:id="788091706">
      <w:bodyDiv w:val="1"/>
      <w:marLeft w:val="0"/>
      <w:marRight w:val="0"/>
      <w:marTop w:val="0"/>
      <w:marBottom w:val="0"/>
      <w:divBdr>
        <w:top w:val="none" w:sz="0" w:space="0" w:color="auto"/>
        <w:left w:val="none" w:sz="0" w:space="0" w:color="auto"/>
        <w:bottom w:val="none" w:sz="0" w:space="0" w:color="auto"/>
        <w:right w:val="none" w:sz="0" w:space="0" w:color="auto"/>
      </w:divBdr>
    </w:div>
    <w:div w:id="796339234">
      <w:bodyDiv w:val="1"/>
      <w:marLeft w:val="0"/>
      <w:marRight w:val="0"/>
      <w:marTop w:val="0"/>
      <w:marBottom w:val="0"/>
      <w:divBdr>
        <w:top w:val="none" w:sz="0" w:space="0" w:color="auto"/>
        <w:left w:val="none" w:sz="0" w:space="0" w:color="auto"/>
        <w:bottom w:val="none" w:sz="0" w:space="0" w:color="auto"/>
        <w:right w:val="none" w:sz="0" w:space="0" w:color="auto"/>
      </w:divBdr>
    </w:div>
    <w:div w:id="803933072">
      <w:bodyDiv w:val="1"/>
      <w:marLeft w:val="0"/>
      <w:marRight w:val="0"/>
      <w:marTop w:val="0"/>
      <w:marBottom w:val="0"/>
      <w:divBdr>
        <w:top w:val="none" w:sz="0" w:space="0" w:color="auto"/>
        <w:left w:val="none" w:sz="0" w:space="0" w:color="auto"/>
        <w:bottom w:val="none" w:sz="0" w:space="0" w:color="auto"/>
        <w:right w:val="none" w:sz="0" w:space="0" w:color="auto"/>
      </w:divBdr>
    </w:div>
    <w:div w:id="959722317">
      <w:bodyDiv w:val="1"/>
      <w:marLeft w:val="0"/>
      <w:marRight w:val="0"/>
      <w:marTop w:val="0"/>
      <w:marBottom w:val="0"/>
      <w:divBdr>
        <w:top w:val="none" w:sz="0" w:space="0" w:color="auto"/>
        <w:left w:val="none" w:sz="0" w:space="0" w:color="auto"/>
        <w:bottom w:val="none" w:sz="0" w:space="0" w:color="auto"/>
        <w:right w:val="none" w:sz="0" w:space="0" w:color="auto"/>
      </w:divBdr>
    </w:div>
    <w:div w:id="1796218017">
      <w:bodyDiv w:val="1"/>
      <w:marLeft w:val="0"/>
      <w:marRight w:val="0"/>
      <w:marTop w:val="0"/>
      <w:marBottom w:val="0"/>
      <w:divBdr>
        <w:top w:val="none" w:sz="0" w:space="0" w:color="auto"/>
        <w:left w:val="none" w:sz="0" w:space="0" w:color="auto"/>
        <w:bottom w:val="none" w:sz="0" w:space="0" w:color="auto"/>
        <w:right w:val="none" w:sz="0" w:space="0" w:color="auto"/>
      </w:divBdr>
      <w:divsChild>
        <w:div w:id="1292244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4.wmf"/><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3A84-7CFC-4F07-BFFA-F2244FDF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8266</Words>
  <Characters>45595</Characters>
  <Application>Microsoft Office Word</Application>
  <DocSecurity>0</DocSecurity>
  <Lines>1949</Lines>
  <Paragraphs>1172</Paragraphs>
  <ScaleCrop>false</ScaleCrop>
  <HeadingPairs>
    <vt:vector size="2" baseType="variant">
      <vt:variant>
        <vt:lpstr>Title</vt:lpstr>
      </vt:variant>
      <vt:variant>
        <vt:i4>1</vt:i4>
      </vt:variant>
    </vt:vector>
  </HeadingPairs>
  <TitlesOfParts>
    <vt:vector size="1" baseType="lpstr">
      <vt:lpstr>ivm_2_um</vt:lpstr>
    </vt:vector>
  </TitlesOfParts>
  <Company/>
  <LinksUpToDate>false</LinksUpToDate>
  <CharactersWithSpaces>58779</CharactersWithSpaces>
  <SharedDoc>false</SharedDoc>
  <HLinks>
    <vt:vector size="228" baseType="variant">
      <vt:variant>
        <vt:i4>1835063</vt:i4>
      </vt:variant>
      <vt:variant>
        <vt:i4>224</vt:i4>
      </vt:variant>
      <vt:variant>
        <vt:i4>0</vt:i4>
      </vt:variant>
      <vt:variant>
        <vt:i4>5</vt:i4>
      </vt:variant>
      <vt:variant>
        <vt:lpwstr/>
      </vt:variant>
      <vt:variant>
        <vt:lpwstr>_Toc42774709</vt:lpwstr>
      </vt:variant>
      <vt:variant>
        <vt:i4>1900599</vt:i4>
      </vt:variant>
      <vt:variant>
        <vt:i4>218</vt:i4>
      </vt:variant>
      <vt:variant>
        <vt:i4>0</vt:i4>
      </vt:variant>
      <vt:variant>
        <vt:i4>5</vt:i4>
      </vt:variant>
      <vt:variant>
        <vt:lpwstr/>
      </vt:variant>
      <vt:variant>
        <vt:lpwstr>_Toc42774708</vt:lpwstr>
      </vt:variant>
      <vt:variant>
        <vt:i4>1179703</vt:i4>
      </vt:variant>
      <vt:variant>
        <vt:i4>212</vt:i4>
      </vt:variant>
      <vt:variant>
        <vt:i4>0</vt:i4>
      </vt:variant>
      <vt:variant>
        <vt:i4>5</vt:i4>
      </vt:variant>
      <vt:variant>
        <vt:lpwstr/>
      </vt:variant>
      <vt:variant>
        <vt:lpwstr>_Toc42774707</vt:lpwstr>
      </vt:variant>
      <vt:variant>
        <vt:i4>1245239</vt:i4>
      </vt:variant>
      <vt:variant>
        <vt:i4>206</vt:i4>
      </vt:variant>
      <vt:variant>
        <vt:i4>0</vt:i4>
      </vt:variant>
      <vt:variant>
        <vt:i4>5</vt:i4>
      </vt:variant>
      <vt:variant>
        <vt:lpwstr/>
      </vt:variant>
      <vt:variant>
        <vt:lpwstr>_Toc42774706</vt:lpwstr>
      </vt:variant>
      <vt:variant>
        <vt:i4>1048631</vt:i4>
      </vt:variant>
      <vt:variant>
        <vt:i4>200</vt:i4>
      </vt:variant>
      <vt:variant>
        <vt:i4>0</vt:i4>
      </vt:variant>
      <vt:variant>
        <vt:i4>5</vt:i4>
      </vt:variant>
      <vt:variant>
        <vt:lpwstr/>
      </vt:variant>
      <vt:variant>
        <vt:lpwstr>_Toc42774705</vt:lpwstr>
      </vt:variant>
      <vt:variant>
        <vt:i4>1114167</vt:i4>
      </vt:variant>
      <vt:variant>
        <vt:i4>194</vt:i4>
      </vt:variant>
      <vt:variant>
        <vt:i4>0</vt:i4>
      </vt:variant>
      <vt:variant>
        <vt:i4>5</vt:i4>
      </vt:variant>
      <vt:variant>
        <vt:lpwstr/>
      </vt:variant>
      <vt:variant>
        <vt:lpwstr>_Toc42774704</vt:lpwstr>
      </vt:variant>
      <vt:variant>
        <vt:i4>1441847</vt:i4>
      </vt:variant>
      <vt:variant>
        <vt:i4>188</vt:i4>
      </vt:variant>
      <vt:variant>
        <vt:i4>0</vt:i4>
      </vt:variant>
      <vt:variant>
        <vt:i4>5</vt:i4>
      </vt:variant>
      <vt:variant>
        <vt:lpwstr/>
      </vt:variant>
      <vt:variant>
        <vt:lpwstr>_Toc42774703</vt:lpwstr>
      </vt:variant>
      <vt:variant>
        <vt:i4>1507383</vt:i4>
      </vt:variant>
      <vt:variant>
        <vt:i4>182</vt:i4>
      </vt:variant>
      <vt:variant>
        <vt:i4>0</vt:i4>
      </vt:variant>
      <vt:variant>
        <vt:i4>5</vt:i4>
      </vt:variant>
      <vt:variant>
        <vt:lpwstr/>
      </vt:variant>
      <vt:variant>
        <vt:lpwstr>_Toc42774702</vt:lpwstr>
      </vt:variant>
      <vt:variant>
        <vt:i4>1310775</vt:i4>
      </vt:variant>
      <vt:variant>
        <vt:i4>176</vt:i4>
      </vt:variant>
      <vt:variant>
        <vt:i4>0</vt:i4>
      </vt:variant>
      <vt:variant>
        <vt:i4>5</vt:i4>
      </vt:variant>
      <vt:variant>
        <vt:lpwstr/>
      </vt:variant>
      <vt:variant>
        <vt:lpwstr>_Toc42774701</vt:lpwstr>
      </vt:variant>
      <vt:variant>
        <vt:i4>1376311</vt:i4>
      </vt:variant>
      <vt:variant>
        <vt:i4>170</vt:i4>
      </vt:variant>
      <vt:variant>
        <vt:i4>0</vt:i4>
      </vt:variant>
      <vt:variant>
        <vt:i4>5</vt:i4>
      </vt:variant>
      <vt:variant>
        <vt:lpwstr/>
      </vt:variant>
      <vt:variant>
        <vt:lpwstr>_Toc42774700</vt:lpwstr>
      </vt:variant>
      <vt:variant>
        <vt:i4>1900606</vt:i4>
      </vt:variant>
      <vt:variant>
        <vt:i4>164</vt:i4>
      </vt:variant>
      <vt:variant>
        <vt:i4>0</vt:i4>
      </vt:variant>
      <vt:variant>
        <vt:i4>5</vt:i4>
      </vt:variant>
      <vt:variant>
        <vt:lpwstr/>
      </vt:variant>
      <vt:variant>
        <vt:lpwstr>_Toc42774699</vt:lpwstr>
      </vt:variant>
      <vt:variant>
        <vt:i4>1835070</vt:i4>
      </vt:variant>
      <vt:variant>
        <vt:i4>158</vt:i4>
      </vt:variant>
      <vt:variant>
        <vt:i4>0</vt:i4>
      </vt:variant>
      <vt:variant>
        <vt:i4>5</vt:i4>
      </vt:variant>
      <vt:variant>
        <vt:lpwstr/>
      </vt:variant>
      <vt:variant>
        <vt:lpwstr>_Toc42774698</vt:lpwstr>
      </vt:variant>
      <vt:variant>
        <vt:i4>1245246</vt:i4>
      </vt:variant>
      <vt:variant>
        <vt:i4>152</vt:i4>
      </vt:variant>
      <vt:variant>
        <vt:i4>0</vt:i4>
      </vt:variant>
      <vt:variant>
        <vt:i4>5</vt:i4>
      </vt:variant>
      <vt:variant>
        <vt:lpwstr/>
      </vt:variant>
      <vt:variant>
        <vt:lpwstr>_Toc42774697</vt:lpwstr>
      </vt:variant>
      <vt:variant>
        <vt:i4>1179710</vt:i4>
      </vt:variant>
      <vt:variant>
        <vt:i4>146</vt:i4>
      </vt:variant>
      <vt:variant>
        <vt:i4>0</vt:i4>
      </vt:variant>
      <vt:variant>
        <vt:i4>5</vt:i4>
      </vt:variant>
      <vt:variant>
        <vt:lpwstr/>
      </vt:variant>
      <vt:variant>
        <vt:lpwstr>_Toc42774696</vt:lpwstr>
      </vt:variant>
      <vt:variant>
        <vt:i4>1114174</vt:i4>
      </vt:variant>
      <vt:variant>
        <vt:i4>140</vt:i4>
      </vt:variant>
      <vt:variant>
        <vt:i4>0</vt:i4>
      </vt:variant>
      <vt:variant>
        <vt:i4>5</vt:i4>
      </vt:variant>
      <vt:variant>
        <vt:lpwstr/>
      </vt:variant>
      <vt:variant>
        <vt:lpwstr>_Toc42774695</vt:lpwstr>
      </vt:variant>
      <vt:variant>
        <vt:i4>1048638</vt:i4>
      </vt:variant>
      <vt:variant>
        <vt:i4>134</vt:i4>
      </vt:variant>
      <vt:variant>
        <vt:i4>0</vt:i4>
      </vt:variant>
      <vt:variant>
        <vt:i4>5</vt:i4>
      </vt:variant>
      <vt:variant>
        <vt:lpwstr/>
      </vt:variant>
      <vt:variant>
        <vt:lpwstr>_Toc42774694</vt:lpwstr>
      </vt:variant>
      <vt:variant>
        <vt:i4>1507390</vt:i4>
      </vt:variant>
      <vt:variant>
        <vt:i4>128</vt:i4>
      </vt:variant>
      <vt:variant>
        <vt:i4>0</vt:i4>
      </vt:variant>
      <vt:variant>
        <vt:i4>5</vt:i4>
      </vt:variant>
      <vt:variant>
        <vt:lpwstr/>
      </vt:variant>
      <vt:variant>
        <vt:lpwstr>_Toc42774693</vt:lpwstr>
      </vt:variant>
      <vt:variant>
        <vt:i4>1441854</vt:i4>
      </vt:variant>
      <vt:variant>
        <vt:i4>122</vt:i4>
      </vt:variant>
      <vt:variant>
        <vt:i4>0</vt:i4>
      </vt:variant>
      <vt:variant>
        <vt:i4>5</vt:i4>
      </vt:variant>
      <vt:variant>
        <vt:lpwstr/>
      </vt:variant>
      <vt:variant>
        <vt:lpwstr>_Toc42774692</vt:lpwstr>
      </vt:variant>
      <vt:variant>
        <vt:i4>1376318</vt:i4>
      </vt:variant>
      <vt:variant>
        <vt:i4>116</vt:i4>
      </vt:variant>
      <vt:variant>
        <vt:i4>0</vt:i4>
      </vt:variant>
      <vt:variant>
        <vt:i4>5</vt:i4>
      </vt:variant>
      <vt:variant>
        <vt:lpwstr/>
      </vt:variant>
      <vt:variant>
        <vt:lpwstr>_Toc42774691</vt:lpwstr>
      </vt:variant>
      <vt:variant>
        <vt:i4>1310782</vt:i4>
      </vt:variant>
      <vt:variant>
        <vt:i4>110</vt:i4>
      </vt:variant>
      <vt:variant>
        <vt:i4>0</vt:i4>
      </vt:variant>
      <vt:variant>
        <vt:i4>5</vt:i4>
      </vt:variant>
      <vt:variant>
        <vt:lpwstr/>
      </vt:variant>
      <vt:variant>
        <vt:lpwstr>_Toc42774690</vt:lpwstr>
      </vt:variant>
      <vt:variant>
        <vt:i4>1900607</vt:i4>
      </vt:variant>
      <vt:variant>
        <vt:i4>104</vt:i4>
      </vt:variant>
      <vt:variant>
        <vt:i4>0</vt:i4>
      </vt:variant>
      <vt:variant>
        <vt:i4>5</vt:i4>
      </vt:variant>
      <vt:variant>
        <vt:lpwstr/>
      </vt:variant>
      <vt:variant>
        <vt:lpwstr>_Toc42774689</vt:lpwstr>
      </vt:variant>
      <vt:variant>
        <vt:i4>1835071</vt:i4>
      </vt:variant>
      <vt:variant>
        <vt:i4>98</vt:i4>
      </vt:variant>
      <vt:variant>
        <vt:i4>0</vt:i4>
      </vt:variant>
      <vt:variant>
        <vt:i4>5</vt:i4>
      </vt:variant>
      <vt:variant>
        <vt:lpwstr/>
      </vt:variant>
      <vt:variant>
        <vt:lpwstr>_Toc42774688</vt:lpwstr>
      </vt:variant>
      <vt:variant>
        <vt:i4>1245247</vt:i4>
      </vt:variant>
      <vt:variant>
        <vt:i4>92</vt:i4>
      </vt:variant>
      <vt:variant>
        <vt:i4>0</vt:i4>
      </vt:variant>
      <vt:variant>
        <vt:i4>5</vt:i4>
      </vt:variant>
      <vt:variant>
        <vt:lpwstr/>
      </vt:variant>
      <vt:variant>
        <vt:lpwstr>_Toc42774687</vt:lpwstr>
      </vt:variant>
      <vt:variant>
        <vt:i4>1179711</vt:i4>
      </vt:variant>
      <vt:variant>
        <vt:i4>86</vt:i4>
      </vt:variant>
      <vt:variant>
        <vt:i4>0</vt:i4>
      </vt:variant>
      <vt:variant>
        <vt:i4>5</vt:i4>
      </vt:variant>
      <vt:variant>
        <vt:lpwstr/>
      </vt:variant>
      <vt:variant>
        <vt:lpwstr>_Toc42774686</vt:lpwstr>
      </vt:variant>
      <vt:variant>
        <vt:i4>1114175</vt:i4>
      </vt:variant>
      <vt:variant>
        <vt:i4>80</vt:i4>
      </vt:variant>
      <vt:variant>
        <vt:i4>0</vt:i4>
      </vt:variant>
      <vt:variant>
        <vt:i4>5</vt:i4>
      </vt:variant>
      <vt:variant>
        <vt:lpwstr/>
      </vt:variant>
      <vt:variant>
        <vt:lpwstr>_Toc42774685</vt:lpwstr>
      </vt:variant>
      <vt:variant>
        <vt:i4>1048639</vt:i4>
      </vt:variant>
      <vt:variant>
        <vt:i4>74</vt:i4>
      </vt:variant>
      <vt:variant>
        <vt:i4>0</vt:i4>
      </vt:variant>
      <vt:variant>
        <vt:i4>5</vt:i4>
      </vt:variant>
      <vt:variant>
        <vt:lpwstr/>
      </vt:variant>
      <vt:variant>
        <vt:lpwstr>_Toc42774684</vt:lpwstr>
      </vt:variant>
      <vt:variant>
        <vt:i4>1507391</vt:i4>
      </vt:variant>
      <vt:variant>
        <vt:i4>68</vt:i4>
      </vt:variant>
      <vt:variant>
        <vt:i4>0</vt:i4>
      </vt:variant>
      <vt:variant>
        <vt:i4>5</vt:i4>
      </vt:variant>
      <vt:variant>
        <vt:lpwstr/>
      </vt:variant>
      <vt:variant>
        <vt:lpwstr>_Toc42774683</vt:lpwstr>
      </vt:variant>
      <vt:variant>
        <vt:i4>1441855</vt:i4>
      </vt:variant>
      <vt:variant>
        <vt:i4>62</vt:i4>
      </vt:variant>
      <vt:variant>
        <vt:i4>0</vt:i4>
      </vt:variant>
      <vt:variant>
        <vt:i4>5</vt:i4>
      </vt:variant>
      <vt:variant>
        <vt:lpwstr/>
      </vt:variant>
      <vt:variant>
        <vt:lpwstr>_Toc42774682</vt:lpwstr>
      </vt:variant>
      <vt:variant>
        <vt:i4>1376319</vt:i4>
      </vt:variant>
      <vt:variant>
        <vt:i4>56</vt:i4>
      </vt:variant>
      <vt:variant>
        <vt:i4>0</vt:i4>
      </vt:variant>
      <vt:variant>
        <vt:i4>5</vt:i4>
      </vt:variant>
      <vt:variant>
        <vt:lpwstr/>
      </vt:variant>
      <vt:variant>
        <vt:lpwstr>_Toc42774681</vt:lpwstr>
      </vt:variant>
      <vt:variant>
        <vt:i4>1310783</vt:i4>
      </vt:variant>
      <vt:variant>
        <vt:i4>50</vt:i4>
      </vt:variant>
      <vt:variant>
        <vt:i4>0</vt:i4>
      </vt:variant>
      <vt:variant>
        <vt:i4>5</vt:i4>
      </vt:variant>
      <vt:variant>
        <vt:lpwstr/>
      </vt:variant>
      <vt:variant>
        <vt:lpwstr>_Toc42774680</vt:lpwstr>
      </vt:variant>
      <vt:variant>
        <vt:i4>1900592</vt:i4>
      </vt:variant>
      <vt:variant>
        <vt:i4>44</vt:i4>
      </vt:variant>
      <vt:variant>
        <vt:i4>0</vt:i4>
      </vt:variant>
      <vt:variant>
        <vt:i4>5</vt:i4>
      </vt:variant>
      <vt:variant>
        <vt:lpwstr/>
      </vt:variant>
      <vt:variant>
        <vt:lpwstr>_Toc42774679</vt:lpwstr>
      </vt:variant>
      <vt:variant>
        <vt:i4>1835056</vt:i4>
      </vt:variant>
      <vt:variant>
        <vt:i4>38</vt:i4>
      </vt:variant>
      <vt:variant>
        <vt:i4>0</vt:i4>
      </vt:variant>
      <vt:variant>
        <vt:i4>5</vt:i4>
      </vt:variant>
      <vt:variant>
        <vt:lpwstr/>
      </vt:variant>
      <vt:variant>
        <vt:lpwstr>_Toc42774678</vt:lpwstr>
      </vt:variant>
      <vt:variant>
        <vt:i4>1245232</vt:i4>
      </vt:variant>
      <vt:variant>
        <vt:i4>32</vt:i4>
      </vt:variant>
      <vt:variant>
        <vt:i4>0</vt:i4>
      </vt:variant>
      <vt:variant>
        <vt:i4>5</vt:i4>
      </vt:variant>
      <vt:variant>
        <vt:lpwstr/>
      </vt:variant>
      <vt:variant>
        <vt:lpwstr>_Toc42774677</vt:lpwstr>
      </vt:variant>
      <vt:variant>
        <vt:i4>1179696</vt:i4>
      </vt:variant>
      <vt:variant>
        <vt:i4>26</vt:i4>
      </vt:variant>
      <vt:variant>
        <vt:i4>0</vt:i4>
      </vt:variant>
      <vt:variant>
        <vt:i4>5</vt:i4>
      </vt:variant>
      <vt:variant>
        <vt:lpwstr/>
      </vt:variant>
      <vt:variant>
        <vt:lpwstr>_Toc42774676</vt:lpwstr>
      </vt:variant>
      <vt:variant>
        <vt:i4>1114160</vt:i4>
      </vt:variant>
      <vt:variant>
        <vt:i4>20</vt:i4>
      </vt:variant>
      <vt:variant>
        <vt:i4>0</vt:i4>
      </vt:variant>
      <vt:variant>
        <vt:i4>5</vt:i4>
      </vt:variant>
      <vt:variant>
        <vt:lpwstr/>
      </vt:variant>
      <vt:variant>
        <vt:lpwstr>_Toc42774675</vt:lpwstr>
      </vt:variant>
      <vt:variant>
        <vt:i4>1048624</vt:i4>
      </vt:variant>
      <vt:variant>
        <vt:i4>14</vt:i4>
      </vt:variant>
      <vt:variant>
        <vt:i4>0</vt:i4>
      </vt:variant>
      <vt:variant>
        <vt:i4>5</vt:i4>
      </vt:variant>
      <vt:variant>
        <vt:lpwstr/>
      </vt:variant>
      <vt:variant>
        <vt:lpwstr>_Toc42774674</vt:lpwstr>
      </vt:variant>
      <vt:variant>
        <vt:i4>1507376</vt:i4>
      </vt:variant>
      <vt:variant>
        <vt:i4>8</vt:i4>
      </vt:variant>
      <vt:variant>
        <vt:i4>0</vt:i4>
      </vt:variant>
      <vt:variant>
        <vt:i4>5</vt:i4>
      </vt:variant>
      <vt:variant>
        <vt:lpwstr/>
      </vt:variant>
      <vt:variant>
        <vt:lpwstr>_Toc42774673</vt:lpwstr>
      </vt:variant>
      <vt:variant>
        <vt:i4>1441840</vt:i4>
      </vt:variant>
      <vt:variant>
        <vt:i4>2</vt:i4>
      </vt:variant>
      <vt:variant>
        <vt:i4>0</vt:i4>
      </vt:variant>
      <vt:variant>
        <vt:i4>5</vt:i4>
      </vt:variant>
      <vt:variant>
        <vt:lpwstr/>
      </vt:variant>
      <vt:variant>
        <vt:lpwstr>_Toc42774672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ivm_2_um</dc:title>
  <dc:subject>IVM Technical Manual</dc:subject>
  <dc:creator>Department of Veterans Affairs</dc:creator>
  <cp:keywords>VistA IVM Technical Manual</cp:keywords>
  <cp:lastModifiedBy>Department of Veterans Affairs</cp:lastModifiedBy>
  <cp:revision>13</cp:revision>
  <cp:lastPrinted>2024-04-01T13:46:00Z</cp:lastPrinted>
  <dcterms:created xsi:type="dcterms:W3CDTF">2021-10-14T16:49:00Z</dcterms:created>
  <dcterms:modified xsi:type="dcterms:W3CDTF">2024-04-01T13:50:00Z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