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D3F3" w14:textId="713298B8" w:rsidR="00833B17" w:rsidRPr="00624446" w:rsidRDefault="00833B17" w:rsidP="00833B17">
      <w:pPr>
        <w:pStyle w:val="Title"/>
      </w:pPr>
      <w:bookmarkStart w:id="0" w:name="_Toc205632711"/>
      <w:r w:rsidRPr="00624446">
        <w:t>EDI Integrated Billing</w:t>
      </w:r>
      <w:r w:rsidRPr="00624446">
        <w:br/>
        <w:t>Version 2.0</w:t>
      </w:r>
    </w:p>
    <w:p w14:paraId="755AC397" w14:textId="48FD6081" w:rsidR="00CD162F" w:rsidRPr="00624446" w:rsidRDefault="00CD162F" w:rsidP="00CD162F">
      <w:pPr>
        <w:pStyle w:val="Title"/>
      </w:pPr>
      <w:r w:rsidRPr="00624446">
        <w:t>User Guide</w:t>
      </w:r>
    </w:p>
    <w:p w14:paraId="5BA0583A" w14:textId="77777777" w:rsidR="00C85412" w:rsidRPr="00624446" w:rsidRDefault="006C4A5D" w:rsidP="00EC7892">
      <w:pPr>
        <w:pStyle w:val="VALogo"/>
      </w:pPr>
      <w:r w:rsidRPr="00624446">
        <w:rPr>
          <w:noProof/>
          <w:lang w:bidi="yi-Hebr"/>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1313B69" w14:textId="31F96A86" w:rsidR="00833B17" w:rsidRPr="00624446" w:rsidRDefault="00833B17" w:rsidP="00833B17">
      <w:pPr>
        <w:pStyle w:val="Title2"/>
      </w:pPr>
      <w:r w:rsidRPr="00624446">
        <w:t>August 2005</w:t>
      </w:r>
      <w:r w:rsidRPr="00624446">
        <w:br/>
        <w:t xml:space="preserve">Revised: </w:t>
      </w:r>
      <w:r w:rsidR="009B3849">
        <w:t>December</w:t>
      </w:r>
      <w:r w:rsidR="00AA6E70">
        <w:t xml:space="preserve"> </w:t>
      </w:r>
      <w:r w:rsidR="00306D95">
        <w:t>2023</w:t>
      </w:r>
    </w:p>
    <w:p w14:paraId="5BA0583C" w14:textId="77777777" w:rsidR="00C85412" w:rsidRPr="00624446" w:rsidRDefault="00C85412" w:rsidP="00CD162F">
      <w:pPr>
        <w:pStyle w:val="Title2"/>
      </w:pPr>
      <w:r w:rsidRPr="00624446">
        <w:t>Department of Veterans Affairs</w:t>
      </w:r>
    </w:p>
    <w:p w14:paraId="5BA0583D" w14:textId="39442517" w:rsidR="00C85412" w:rsidRPr="00624446" w:rsidRDefault="00C85412" w:rsidP="00CD162F">
      <w:pPr>
        <w:pStyle w:val="Title2"/>
        <w:rPr>
          <w:szCs w:val="28"/>
        </w:rPr>
      </w:pPr>
      <w:r w:rsidRPr="00624446">
        <w:rPr>
          <w:szCs w:val="28"/>
        </w:rPr>
        <w:t>Office of Information and Technology</w:t>
      </w:r>
    </w:p>
    <w:p w14:paraId="060FC018" w14:textId="77777777" w:rsidR="00A962F0" w:rsidRPr="00D17DC0" w:rsidRDefault="00A962F0" w:rsidP="00D17DC0"/>
    <w:p w14:paraId="5BA05846" w14:textId="5B988AC0" w:rsidR="00D17DC0" w:rsidRPr="00D17DC0" w:rsidRDefault="00D17DC0" w:rsidP="00D17DC0">
      <w:pPr>
        <w:sectPr w:rsidR="00D17DC0" w:rsidRPr="00D17DC0" w:rsidSect="00EC7892">
          <w:footerReference w:type="even" r:id="rId12"/>
          <w:footerReference w:type="default" r:id="rId13"/>
          <w:footerReference w:type="first" r:id="rId14"/>
          <w:pgSz w:w="12240" w:h="15840" w:code="1"/>
          <w:pgMar w:top="1440" w:right="1440" w:bottom="1440" w:left="1440" w:header="720" w:footer="720" w:gutter="0"/>
          <w:pgNumType w:start="1"/>
          <w:cols w:space="720"/>
          <w:vAlign w:val="center"/>
          <w:docGrid w:linePitch="360"/>
        </w:sectPr>
      </w:pPr>
    </w:p>
    <w:p w14:paraId="5BA05847" w14:textId="124C5A20" w:rsidR="004F3A80" w:rsidRPr="00624446" w:rsidDel="00B46B6B" w:rsidRDefault="004F3A80" w:rsidP="007778E2">
      <w:pPr>
        <w:pStyle w:val="Title2"/>
      </w:pPr>
      <w:r w:rsidRPr="00624446" w:rsidDel="00B46B6B">
        <w:lastRenderedPageBreak/>
        <w:t>Revision History</w:t>
      </w:r>
    </w:p>
    <w:p w14:paraId="5BA05848" w14:textId="4EA98418" w:rsidR="000A0911" w:rsidRPr="00A3593B" w:rsidDel="00B46B6B" w:rsidRDefault="000A0911" w:rsidP="0097575F">
      <w:pPr>
        <w:pStyle w:val="Note"/>
        <w:tabs>
          <w:tab w:val="clear" w:pos="1098"/>
        </w:tabs>
        <w:ind w:left="900" w:hanging="900"/>
        <w:rPr>
          <w:sz w:val="24"/>
        </w:rPr>
      </w:pPr>
      <w:r w:rsidRPr="00A3593B" w:rsidDel="00B46B6B">
        <w:rPr>
          <w:sz w:val="24"/>
        </w:rPr>
        <w:t>The revision history cycle begins once changes or enhancements are requested after the document has been baselined.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862"/>
        <w:gridCol w:w="1162"/>
        <w:gridCol w:w="4446"/>
        <w:gridCol w:w="1870"/>
      </w:tblGrid>
      <w:tr w:rsidR="004F3A80" w:rsidRPr="0097575F" w:rsidDel="00B46B6B" w14:paraId="5BA0584F" w14:textId="32A038F6" w:rsidTr="006F1FB4">
        <w:trPr>
          <w:cantSplit/>
          <w:tblHeader/>
        </w:trPr>
        <w:tc>
          <w:tcPr>
            <w:tcW w:w="997" w:type="pct"/>
            <w:shd w:val="clear" w:color="auto" w:fill="D9D9D9" w:themeFill="background1" w:themeFillShade="D9"/>
          </w:tcPr>
          <w:p w14:paraId="5BA0584B" w14:textId="6F77E99E" w:rsidR="004F3A80" w:rsidRPr="0097575F" w:rsidDel="00B46B6B" w:rsidRDefault="004F3A80" w:rsidP="0004636C">
            <w:pPr>
              <w:pStyle w:val="TableHeading"/>
            </w:pPr>
            <w:bookmarkStart w:id="1" w:name="ColumnTitle_01"/>
            <w:bookmarkEnd w:id="1"/>
            <w:r w:rsidRPr="0097575F" w:rsidDel="00B46B6B">
              <w:t>Date</w:t>
            </w:r>
          </w:p>
        </w:tc>
        <w:tc>
          <w:tcPr>
            <w:tcW w:w="622" w:type="pct"/>
            <w:shd w:val="clear" w:color="auto" w:fill="D9D9D9" w:themeFill="background1" w:themeFillShade="D9"/>
          </w:tcPr>
          <w:p w14:paraId="5BA0584C" w14:textId="0CB8D220" w:rsidR="004F3A80" w:rsidRPr="0097575F" w:rsidDel="00B46B6B" w:rsidRDefault="003E5E7F" w:rsidP="0004636C">
            <w:pPr>
              <w:pStyle w:val="TableHeading"/>
            </w:pPr>
            <w:r w:rsidRPr="0097575F" w:rsidDel="00B46B6B">
              <w:t>Revi</w:t>
            </w:r>
            <w:r w:rsidR="004F3A80" w:rsidRPr="0097575F" w:rsidDel="00B46B6B">
              <w:t>sion</w:t>
            </w:r>
          </w:p>
        </w:tc>
        <w:tc>
          <w:tcPr>
            <w:tcW w:w="2380" w:type="pct"/>
            <w:shd w:val="clear" w:color="auto" w:fill="D9D9D9" w:themeFill="background1" w:themeFillShade="D9"/>
          </w:tcPr>
          <w:p w14:paraId="5BA0584D" w14:textId="2A2A1C90" w:rsidR="004F3A80" w:rsidRPr="0097575F" w:rsidDel="00B46B6B" w:rsidRDefault="004F3A80" w:rsidP="0004636C">
            <w:pPr>
              <w:pStyle w:val="TableHeading"/>
            </w:pPr>
            <w:r w:rsidRPr="0097575F" w:rsidDel="00B46B6B">
              <w:t>Description</w:t>
            </w:r>
          </w:p>
        </w:tc>
        <w:tc>
          <w:tcPr>
            <w:tcW w:w="1001" w:type="pct"/>
            <w:shd w:val="clear" w:color="auto" w:fill="D9D9D9" w:themeFill="background1" w:themeFillShade="D9"/>
          </w:tcPr>
          <w:p w14:paraId="5BA0584E" w14:textId="275CEA96" w:rsidR="004F3A80" w:rsidRPr="0097575F" w:rsidDel="00B46B6B" w:rsidRDefault="004F3A80" w:rsidP="0004636C">
            <w:pPr>
              <w:pStyle w:val="TableHeading"/>
            </w:pPr>
            <w:r w:rsidRPr="0097575F" w:rsidDel="00B46B6B">
              <w:t>Author</w:t>
            </w:r>
          </w:p>
        </w:tc>
      </w:tr>
      <w:tr w:rsidR="009B3849" w:rsidRPr="0097575F" w:rsidDel="00B46B6B" w14:paraId="5881575A" w14:textId="77777777" w:rsidTr="006F1FB4">
        <w:trPr>
          <w:cantSplit/>
        </w:trPr>
        <w:tc>
          <w:tcPr>
            <w:tcW w:w="997" w:type="pct"/>
            <w:shd w:val="clear" w:color="auto" w:fill="auto"/>
          </w:tcPr>
          <w:p w14:paraId="05009C88" w14:textId="28633BBA" w:rsidR="009B3849" w:rsidRDefault="009B3849" w:rsidP="009B3849">
            <w:pPr>
              <w:pStyle w:val="TableText"/>
            </w:pPr>
            <w:r>
              <w:t>December 2023</w:t>
            </w:r>
          </w:p>
        </w:tc>
        <w:tc>
          <w:tcPr>
            <w:tcW w:w="622" w:type="pct"/>
            <w:shd w:val="clear" w:color="auto" w:fill="auto"/>
          </w:tcPr>
          <w:p w14:paraId="0381CF6C" w14:textId="01F71036" w:rsidR="009B3849" w:rsidRDefault="009B3849" w:rsidP="009B3849">
            <w:pPr>
              <w:pStyle w:val="TableHeading"/>
              <w:rPr>
                <w:b w:val="0"/>
                <w:bCs/>
              </w:rPr>
            </w:pPr>
            <w:r>
              <w:rPr>
                <w:b w:val="0"/>
                <w:bCs/>
              </w:rPr>
              <w:t>4.0</w:t>
            </w:r>
          </w:p>
        </w:tc>
        <w:tc>
          <w:tcPr>
            <w:tcW w:w="2380" w:type="pct"/>
            <w:shd w:val="clear" w:color="auto" w:fill="auto"/>
          </w:tcPr>
          <w:p w14:paraId="7E359F96" w14:textId="77777777" w:rsidR="009B3849" w:rsidRPr="00DE4EDE" w:rsidRDefault="009B3849" w:rsidP="009B3849">
            <w:pPr>
              <w:spacing w:before="60" w:after="60"/>
              <w:rPr>
                <w:rFonts w:ascii="Arial" w:hAnsi="Arial" w:cs="Arial"/>
                <w:sz w:val="22"/>
                <w:szCs w:val="22"/>
              </w:rPr>
            </w:pPr>
            <w:r w:rsidRPr="00DE4EDE">
              <w:rPr>
                <w:rFonts w:ascii="Arial" w:hAnsi="Arial" w:cs="Arial"/>
                <w:sz w:val="22"/>
                <w:szCs w:val="22"/>
              </w:rPr>
              <w:t>Patch IB*2*7</w:t>
            </w:r>
            <w:r>
              <w:rPr>
                <w:rFonts w:ascii="Arial" w:hAnsi="Arial" w:cs="Arial"/>
                <w:sz w:val="22"/>
                <w:szCs w:val="22"/>
              </w:rPr>
              <w:t>63</w:t>
            </w:r>
          </w:p>
          <w:p w14:paraId="25FF16B0" w14:textId="2CEF84E9" w:rsidR="00B96AB8" w:rsidRDefault="009B3849" w:rsidP="009B3849">
            <w:pPr>
              <w:pStyle w:val="TableText"/>
              <w:rPr>
                <w:szCs w:val="22"/>
              </w:rPr>
            </w:pPr>
            <w:r w:rsidRPr="00DE4EDE">
              <w:rPr>
                <w:szCs w:val="22"/>
              </w:rPr>
              <w:t>Revised Sections 2.1</w:t>
            </w:r>
            <w:r>
              <w:rPr>
                <w:szCs w:val="22"/>
              </w:rPr>
              <w:t>.1.2 and 2.1.2</w:t>
            </w:r>
          </w:p>
        </w:tc>
        <w:tc>
          <w:tcPr>
            <w:tcW w:w="1001" w:type="pct"/>
            <w:shd w:val="clear" w:color="auto" w:fill="auto"/>
          </w:tcPr>
          <w:p w14:paraId="4616171C" w14:textId="08D4F33D" w:rsidR="009B3849" w:rsidRPr="002A0064" w:rsidRDefault="009B3849" w:rsidP="009B3849">
            <w:pPr>
              <w:pStyle w:val="TableHeading"/>
              <w:rPr>
                <w:b w:val="0"/>
                <w:bCs/>
              </w:rPr>
            </w:pPr>
            <w:r w:rsidRPr="00DE4EDE">
              <w:rPr>
                <w:b w:val="0"/>
                <w:bCs/>
              </w:rPr>
              <w:t>MCCF EDI TAS eInsurance</w:t>
            </w:r>
          </w:p>
        </w:tc>
      </w:tr>
      <w:tr w:rsidR="004B37E9" w:rsidRPr="0097575F" w:rsidDel="00B46B6B" w14:paraId="05E22A21" w14:textId="77777777" w:rsidTr="006F1FB4">
        <w:trPr>
          <w:cantSplit/>
        </w:trPr>
        <w:tc>
          <w:tcPr>
            <w:tcW w:w="997" w:type="pct"/>
            <w:shd w:val="clear" w:color="auto" w:fill="auto"/>
          </w:tcPr>
          <w:p w14:paraId="1669E495" w14:textId="7750A49D" w:rsidR="004B37E9" w:rsidRDefault="006217E0" w:rsidP="00FF613F">
            <w:pPr>
              <w:pStyle w:val="TableText"/>
            </w:pPr>
            <w:r>
              <w:t>Octo</w:t>
            </w:r>
            <w:r w:rsidR="004B37E9">
              <w:t>ber 2023</w:t>
            </w:r>
          </w:p>
        </w:tc>
        <w:tc>
          <w:tcPr>
            <w:tcW w:w="622" w:type="pct"/>
            <w:shd w:val="clear" w:color="auto" w:fill="auto"/>
          </w:tcPr>
          <w:p w14:paraId="7772F201" w14:textId="56CF6882" w:rsidR="004B37E9" w:rsidRDefault="004B37E9" w:rsidP="003C32C3">
            <w:pPr>
              <w:pStyle w:val="TableHeading"/>
              <w:rPr>
                <w:b w:val="0"/>
                <w:bCs/>
              </w:rPr>
            </w:pPr>
            <w:r>
              <w:rPr>
                <w:b w:val="0"/>
                <w:bCs/>
              </w:rPr>
              <w:t>3.10</w:t>
            </w:r>
          </w:p>
        </w:tc>
        <w:tc>
          <w:tcPr>
            <w:tcW w:w="2380" w:type="pct"/>
            <w:shd w:val="clear" w:color="auto" w:fill="auto"/>
          </w:tcPr>
          <w:p w14:paraId="7E76B723" w14:textId="77777777" w:rsidR="004B37E9" w:rsidRDefault="004B37E9" w:rsidP="003C32C3">
            <w:pPr>
              <w:pStyle w:val="TableText"/>
              <w:rPr>
                <w:szCs w:val="22"/>
              </w:rPr>
            </w:pPr>
            <w:r>
              <w:rPr>
                <w:szCs w:val="22"/>
              </w:rPr>
              <w:t>Patch IB*2*742</w:t>
            </w:r>
          </w:p>
          <w:p w14:paraId="0FBB1451" w14:textId="6BC816BD" w:rsidR="00307CF6" w:rsidRDefault="00307CF6" w:rsidP="00DE53B3">
            <w:pPr>
              <w:pStyle w:val="TableText"/>
              <w:rPr>
                <w:szCs w:val="22"/>
              </w:rPr>
            </w:pPr>
            <w:r>
              <w:rPr>
                <w:szCs w:val="22"/>
              </w:rPr>
              <w:t xml:space="preserve">Added </w:t>
            </w:r>
            <w:r w:rsidR="00E138AD">
              <w:rPr>
                <w:szCs w:val="22"/>
              </w:rPr>
              <w:t>section/subsections: 6.2.11, 6.2.11.1, 6.2.11.2, 6.2.11.3, 6.2.11.4, 6.2.11.5, 6.2.11.6., 6.2.11.7, and 6.2.11.8.</w:t>
            </w:r>
          </w:p>
        </w:tc>
        <w:tc>
          <w:tcPr>
            <w:tcW w:w="1001" w:type="pct"/>
            <w:shd w:val="clear" w:color="auto" w:fill="auto"/>
          </w:tcPr>
          <w:p w14:paraId="170715F6" w14:textId="0751DA8D" w:rsidR="00983AB9" w:rsidRPr="007778E2" w:rsidRDefault="004B37E9" w:rsidP="00FB006C">
            <w:pPr>
              <w:pStyle w:val="TableHeading"/>
              <w:rPr>
                <w:rFonts w:ascii="Times New Roman" w:hAnsi="Times New Roman" w:cs="Times New Roman"/>
                <w:b w:val="0"/>
                <w:sz w:val="24"/>
                <w:szCs w:val="20"/>
              </w:rPr>
            </w:pPr>
            <w:r w:rsidRPr="002A0064">
              <w:rPr>
                <w:b w:val="0"/>
                <w:bCs/>
              </w:rPr>
              <w:t>MCCF EDI TAS eBilling</w:t>
            </w:r>
          </w:p>
        </w:tc>
      </w:tr>
      <w:tr w:rsidR="00306D95" w:rsidRPr="0097575F" w:rsidDel="00B46B6B" w14:paraId="4B74F622" w14:textId="77777777" w:rsidTr="006F1FB4">
        <w:trPr>
          <w:cantSplit/>
        </w:trPr>
        <w:tc>
          <w:tcPr>
            <w:tcW w:w="997" w:type="pct"/>
            <w:shd w:val="clear" w:color="auto" w:fill="auto"/>
          </w:tcPr>
          <w:p w14:paraId="2A19E89D" w14:textId="5464D689" w:rsidR="00306D95" w:rsidRPr="00FF613F" w:rsidRDefault="00306D95" w:rsidP="00FF613F">
            <w:pPr>
              <w:pStyle w:val="TableText"/>
            </w:pPr>
            <w:r>
              <w:t>March 2023</w:t>
            </w:r>
          </w:p>
        </w:tc>
        <w:tc>
          <w:tcPr>
            <w:tcW w:w="622" w:type="pct"/>
            <w:shd w:val="clear" w:color="auto" w:fill="auto"/>
          </w:tcPr>
          <w:p w14:paraId="3EFDA248" w14:textId="15430ADA" w:rsidR="00306D95" w:rsidRPr="002A0064" w:rsidRDefault="00306D95" w:rsidP="003C32C3">
            <w:pPr>
              <w:pStyle w:val="TableHeading"/>
              <w:rPr>
                <w:b w:val="0"/>
                <w:bCs/>
              </w:rPr>
            </w:pPr>
            <w:r>
              <w:rPr>
                <w:b w:val="0"/>
                <w:bCs/>
              </w:rPr>
              <w:t>3.9</w:t>
            </w:r>
          </w:p>
        </w:tc>
        <w:tc>
          <w:tcPr>
            <w:tcW w:w="2380" w:type="pct"/>
            <w:shd w:val="clear" w:color="auto" w:fill="auto"/>
          </w:tcPr>
          <w:p w14:paraId="2C972950" w14:textId="77777777" w:rsidR="00306D95" w:rsidRDefault="00306D95" w:rsidP="003C32C3">
            <w:pPr>
              <w:pStyle w:val="TableText"/>
              <w:rPr>
                <w:szCs w:val="22"/>
              </w:rPr>
            </w:pPr>
            <w:r>
              <w:rPr>
                <w:szCs w:val="22"/>
              </w:rPr>
              <w:t>Patch IB*2*727</w:t>
            </w:r>
            <w:r w:rsidR="00D23BCA">
              <w:rPr>
                <w:szCs w:val="22"/>
              </w:rPr>
              <w:t>.</w:t>
            </w:r>
          </w:p>
          <w:p w14:paraId="36CC45B9" w14:textId="77777777" w:rsidR="00D23BCA" w:rsidRDefault="00D23BCA" w:rsidP="003C32C3">
            <w:pPr>
              <w:pStyle w:val="TableText"/>
              <w:rPr>
                <w:szCs w:val="22"/>
              </w:rPr>
            </w:pPr>
            <w:r>
              <w:rPr>
                <w:szCs w:val="22"/>
              </w:rPr>
              <w:t>Added section/subsections: 6.2.10, 6.2.10.1, 6.2.10.2, 6.2.10.3, 6.2.10.4, 6.2.10.5, and 6.2.10.6.</w:t>
            </w:r>
          </w:p>
          <w:p w14:paraId="4CE05829" w14:textId="7DDD415C" w:rsidR="00D23BCA" w:rsidRDefault="00D23BCA" w:rsidP="003C32C3">
            <w:pPr>
              <w:pStyle w:val="TableText"/>
              <w:rPr>
                <w:szCs w:val="22"/>
              </w:rPr>
            </w:pPr>
            <w:r>
              <w:rPr>
                <w:szCs w:val="22"/>
              </w:rPr>
              <w:t>Added section 6.3.11</w:t>
            </w:r>
            <w:r w:rsidR="00715BFE">
              <w:rPr>
                <w:szCs w:val="22"/>
              </w:rPr>
              <w:t>.</w:t>
            </w:r>
          </w:p>
          <w:p w14:paraId="78770AAF" w14:textId="09D290E3" w:rsidR="00715BFE" w:rsidRDefault="00715BFE" w:rsidP="003C32C3">
            <w:pPr>
              <w:pStyle w:val="TableText"/>
              <w:rPr>
                <w:szCs w:val="22"/>
              </w:rPr>
            </w:pPr>
            <w:r>
              <w:rPr>
                <w:szCs w:val="22"/>
              </w:rPr>
              <w:t>Added note</w:t>
            </w:r>
            <w:r w:rsidR="003307AB">
              <w:rPr>
                <w:szCs w:val="22"/>
              </w:rPr>
              <w:t>s</w:t>
            </w:r>
            <w:r>
              <w:rPr>
                <w:szCs w:val="22"/>
              </w:rPr>
              <w:t xml:space="preserve"> to section 6.7, Step 3</w:t>
            </w:r>
            <w:r w:rsidR="00CF401E">
              <w:rPr>
                <w:szCs w:val="22"/>
              </w:rPr>
              <w:t>:</w:t>
            </w:r>
            <w:r w:rsidR="003307AB">
              <w:rPr>
                <w:szCs w:val="22"/>
              </w:rPr>
              <w:t xml:space="preserve"> See</w:t>
            </w:r>
            <w:r>
              <w:rPr>
                <w:szCs w:val="22"/>
              </w:rPr>
              <w:t xml:space="preserve"> Note section.</w:t>
            </w:r>
          </w:p>
          <w:p w14:paraId="2347766E" w14:textId="51930432" w:rsidR="00D23BCA" w:rsidRPr="002A0064" w:rsidRDefault="00336BE2" w:rsidP="003C32C3">
            <w:pPr>
              <w:pStyle w:val="TableText"/>
              <w:rPr>
                <w:szCs w:val="22"/>
              </w:rPr>
            </w:pPr>
            <w:r>
              <w:rPr>
                <w:szCs w:val="22"/>
              </w:rPr>
              <w:t xml:space="preserve">Added </w:t>
            </w:r>
            <w:r w:rsidR="008C48A7">
              <w:rPr>
                <w:szCs w:val="22"/>
              </w:rPr>
              <w:t xml:space="preserve">2 </w:t>
            </w:r>
            <w:r>
              <w:rPr>
                <w:szCs w:val="22"/>
              </w:rPr>
              <w:t>Notes to section 7.2.2.</w:t>
            </w:r>
          </w:p>
        </w:tc>
        <w:tc>
          <w:tcPr>
            <w:tcW w:w="1001" w:type="pct"/>
            <w:shd w:val="clear" w:color="auto" w:fill="auto"/>
          </w:tcPr>
          <w:p w14:paraId="07971E60" w14:textId="5A8F0B17" w:rsidR="00983AB9" w:rsidRPr="007778E2" w:rsidRDefault="00306D95" w:rsidP="002B337E">
            <w:pPr>
              <w:pStyle w:val="TableHeading"/>
              <w:rPr>
                <w:rFonts w:ascii="Times New Roman" w:hAnsi="Times New Roman" w:cs="Times New Roman"/>
                <w:b w:val="0"/>
                <w:sz w:val="24"/>
                <w:szCs w:val="20"/>
              </w:rPr>
            </w:pPr>
            <w:r w:rsidRPr="002A0064">
              <w:rPr>
                <w:b w:val="0"/>
                <w:bCs/>
              </w:rPr>
              <w:t>MCCF EDI TAS eBilling</w:t>
            </w:r>
          </w:p>
        </w:tc>
      </w:tr>
      <w:tr w:rsidR="003C32C3" w:rsidRPr="0097575F" w:rsidDel="00B46B6B" w14:paraId="3B5A946A" w14:textId="77777777" w:rsidTr="006F1FB4">
        <w:trPr>
          <w:cantSplit/>
        </w:trPr>
        <w:tc>
          <w:tcPr>
            <w:tcW w:w="997" w:type="pct"/>
            <w:shd w:val="clear" w:color="auto" w:fill="auto"/>
          </w:tcPr>
          <w:p w14:paraId="23B1801E" w14:textId="291C124B" w:rsidR="003C32C3" w:rsidRPr="00FF613F" w:rsidRDefault="003C32C3" w:rsidP="00FF613F">
            <w:pPr>
              <w:pStyle w:val="TableText"/>
            </w:pPr>
            <w:r w:rsidRPr="00FF613F">
              <w:t>September 2022</w:t>
            </w:r>
          </w:p>
        </w:tc>
        <w:tc>
          <w:tcPr>
            <w:tcW w:w="622" w:type="pct"/>
            <w:shd w:val="clear" w:color="auto" w:fill="auto"/>
          </w:tcPr>
          <w:p w14:paraId="6B8CBD29" w14:textId="34F68E94" w:rsidR="003C32C3" w:rsidRPr="0097575F" w:rsidRDefault="003C32C3" w:rsidP="003C32C3">
            <w:pPr>
              <w:pStyle w:val="TableHeading"/>
              <w:rPr>
                <w:b w:val="0"/>
                <w:bCs/>
              </w:rPr>
            </w:pPr>
            <w:r w:rsidRPr="002A0064">
              <w:rPr>
                <w:b w:val="0"/>
                <w:bCs/>
              </w:rPr>
              <w:t>3.8</w:t>
            </w:r>
          </w:p>
        </w:tc>
        <w:tc>
          <w:tcPr>
            <w:tcW w:w="2380" w:type="pct"/>
            <w:shd w:val="clear" w:color="auto" w:fill="auto"/>
          </w:tcPr>
          <w:p w14:paraId="71C89A9B" w14:textId="77777777" w:rsidR="003C32C3" w:rsidRPr="002A0064" w:rsidRDefault="003C32C3" w:rsidP="003C32C3">
            <w:pPr>
              <w:pStyle w:val="TableText"/>
              <w:rPr>
                <w:szCs w:val="22"/>
              </w:rPr>
            </w:pPr>
            <w:r w:rsidRPr="002A0064">
              <w:rPr>
                <w:szCs w:val="22"/>
              </w:rPr>
              <w:t>Patch IB*2*718.</w:t>
            </w:r>
          </w:p>
          <w:p w14:paraId="37E01A28" w14:textId="0F1A9B67" w:rsidR="003C32C3" w:rsidRDefault="003C32C3" w:rsidP="003C32C3">
            <w:pPr>
              <w:pStyle w:val="TableText"/>
              <w:rPr>
                <w:szCs w:val="22"/>
              </w:rPr>
            </w:pPr>
            <w:r w:rsidRPr="002A0064">
              <w:rPr>
                <w:szCs w:val="22"/>
              </w:rPr>
              <w:t xml:space="preserve">Added section/subsections: 6.2.9, 6.2.9.1, 6.2.9.2, 6.2.9.3, 6.2.9.4, </w:t>
            </w:r>
            <w:r w:rsidR="001D0CBC">
              <w:rPr>
                <w:szCs w:val="22"/>
              </w:rPr>
              <w:t xml:space="preserve">and </w:t>
            </w:r>
            <w:r w:rsidRPr="002A0064">
              <w:rPr>
                <w:szCs w:val="22"/>
              </w:rPr>
              <w:t>6.2.9.5</w:t>
            </w:r>
            <w:r w:rsidR="001D0CBC">
              <w:rPr>
                <w:szCs w:val="22"/>
              </w:rPr>
              <w:t>.</w:t>
            </w:r>
            <w:r w:rsidRPr="002A0064">
              <w:rPr>
                <w:szCs w:val="22"/>
              </w:rPr>
              <w:t xml:space="preserve"> </w:t>
            </w:r>
          </w:p>
          <w:p w14:paraId="058F4F71" w14:textId="77777777" w:rsidR="00833D43" w:rsidRDefault="00833D43" w:rsidP="00833D43">
            <w:pPr>
              <w:spacing w:before="60" w:after="60"/>
              <w:rPr>
                <w:rFonts w:ascii="Arial" w:hAnsi="Arial" w:cs="Arial"/>
                <w:sz w:val="22"/>
                <w:szCs w:val="22"/>
              </w:rPr>
            </w:pPr>
            <w:r w:rsidRPr="002A0064">
              <w:rPr>
                <w:rFonts w:ascii="Arial" w:hAnsi="Arial" w:cs="Arial"/>
                <w:sz w:val="22"/>
                <w:szCs w:val="22"/>
              </w:rPr>
              <w:t>Updated section 6.3.6</w:t>
            </w:r>
            <w:r>
              <w:rPr>
                <w:rFonts w:ascii="Arial" w:hAnsi="Arial" w:cs="Arial"/>
                <w:sz w:val="22"/>
                <w:szCs w:val="22"/>
              </w:rPr>
              <w:t xml:space="preserve">: </w:t>
            </w:r>
            <w:r w:rsidRPr="002A0064">
              <w:rPr>
                <w:rFonts w:ascii="Arial" w:hAnsi="Arial" w:cs="Arial"/>
                <w:sz w:val="22"/>
                <w:szCs w:val="22"/>
              </w:rPr>
              <w:t>Rendering provider error message changed to a warning.</w:t>
            </w:r>
          </w:p>
          <w:p w14:paraId="253FE5EF" w14:textId="77777777" w:rsidR="00DE53B3" w:rsidRDefault="00833D43" w:rsidP="003C32C3">
            <w:pPr>
              <w:pStyle w:val="TableText"/>
              <w:rPr>
                <w:szCs w:val="22"/>
              </w:rPr>
            </w:pPr>
            <w:r>
              <w:rPr>
                <w:szCs w:val="22"/>
              </w:rPr>
              <w:t xml:space="preserve">Updated section 6.4: Removed </w:t>
            </w:r>
            <w:r w:rsidR="00D17A5D">
              <w:rPr>
                <w:szCs w:val="22"/>
              </w:rPr>
              <w:t>sentence</w:t>
            </w:r>
            <w:r>
              <w:rPr>
                <w:szCs w:val="22"/>
              </w:rPr>
              <w:t>: The Rendering Provider is still the only provider required on a professional claim</w:t>
            </w:r>
            <w:r w:rsidR="00DA58CD">
              <w:rPr>
                <w:szCs w:val="22"/>
              </w:rPr>
              <w:t>.</w:t>
            </w:r>
          </w:p>
          <w:p w14:paraId="2B582F19" w14:textId="6C08B620" w:rsidR="003C32C3" w:rsidRPr="002A0064" w:rsidRDefault="003C32C3" w:rsidP="003C32C3">
            <w:pPr>
              <w:pStyle w:val="TableText"/>
              <w:rPr>
                <w:szCs w:val="22"/>
              </w:rPr>
            </w:pPr>
            <w:r w:rsidRPr="002A0064">
              <w:rPr>
                <w:szCs w:val="22"/>
              </w:rPr>
              <w:t>Added Note to section 6.7, steps 3 and 6.</w:t>
            </w:r>
          </w:p>
          <w:p w14:paraId="71139F41" w14:textId="77777777" w:rsidR="003C32C3" w:rsidRPr="002A0064" w:rsidRDefault="003C32C3" w:rsidP="003C32C3">
            <w:pPr>
              <w:pStyle w:val="TableText"/>
              <w:rPr>
                <w:szCs w:val="22"/>
              </w:rPr>
            </w:pPr>
            <w:r w:rsidRPr="002A0064">
              <w:rPr>
                <w:szCs w:val="22"/>
              </w:rPr>
              <w:t>Added Note to section 6.8, steps 3 and 6.</w:t>
            </w:r>
          </w:p>
          <w:p w14:paraId="1141CBED" w14:textId="73B58710" w:rsidR="003C32C3" w:rsidRPr="0097575F" w:rsidRDefault="003C32C3" w:rsidP="003C32C3">
            <w:pPr>
              <w:spacing w:before="60" w:after="60"/>
              <w:rPr>
                <w:rFonts w:ascii="Arial" w:hAnsi="Arial" w:cs="Arial"/>
                <w:sz w:val="22"/>
                <w:szCs w:val="22"/>
              </w:rPr>
            </w:pPr>
            <w:r w:rsidRPr="002A0064">
              <w:rPr>
                <w:rFonts w:ascii="Arial" w:hAnsi="Arial" w:cs="Arial"/>
                <w:sz w:val="22"/>
                <w:szCs w:val="22"/>
              </w:rPr>
              <w:t>Added Note to section 6.9, steps 4 and 6</w:t>
            </w:r>
            <w:r w:rsidR="00A52300">
              <w:rPr>
                <w:rFonts w:ascii="Arial" w:hAnsi="Arial" w:cs="Arial"/>
                <w:sz w:val="22"/>
                <w:szCs w:val="22"/>
              </w:rPr>
              <w:t>.</w:t>
            </w:r>
          </w:p>
        </w:tc>
        <w:tc>
          <w:tcPr>
            <w:tcW w:w="1001" w:type="pct"/>
            <w:shd w:val="clear" w:color="auto" w:fill="auto"/>
          </w:tcPr>
          <w:p w14:paraId="24390AA8" w14:textId="6719D1D8" w:rsidR="00983AB9" w:rsidRPr="007778E2" w:rsidRDefault="003C32C3" w:rsidP="002B337E">
            <w:pPr>
              <w:pStyle w:val="TableHeading"/>
              <w:rPr>
                <w:rFonts w:ascii="Times New Roman" w:hAnsi="Times New Roman" w:cs="Times New Roman"/>
                <w:b w:val="0"/>
                <w:sz w:val="24"/>
                <w:szCs w:val="20"/>
              </w:rPr>
            </w:pPr>
            <w:r w:rsidRPr="002A0064">
              <w:rPr>
                <w:b w:val="0"/>
                <w:bCs/>
              </w:rPr>
              <w:t>MCCF EDI TAS eBilling</w:t>
            </w:r>
          </w:p>
        </w:tc>
      </w:tr>
      <w:tr w:rsidR="006C2740" w:rsidRPr="0097575F" w:rsidDel="00B46B6B" w14:paraId="7ED0F616" w14:textId="77777777" w:rsidTr="006F1FB4">
        <w:trPr>
          <w:cantSplit/>
        </w:trPr>
        <w:tc>
          <w:tcPr>
            <w:tcW w:w="997" w:type="pct"/>
            <w:shd w:val="clear" w:color="auto" w:fill="auto"/>
          </w:tcPr>
          <w:p w14:paraId="08E65E88" w14:textId="6FBEF303" w:rsidR="006C2740" w:rsidRPr="00FF613F" w:rsidRDefault="006C2740" w:rsidP="00FF613F">
            <w:pPr>
              <w:pStyle w:val="TableText"/>
            </w:pPr>
            <w:r w:rsidRPr="00FF613F">
              <w:t>May 2022</w:t>
            </w:r>
          </w:p>
        </w:tc>
        <w:tc>
          <w:tcPr>
            <w:tcW w:w="622" w:type="pct"/>
            <w:shd w:val="clear" w:color="auto" w:fill="auto"/>
          </w:tcPr>
          <w:p w14:paraId="08C5424E" w14:textId="296E720D" w:rsidR="006C2740" w:rsidRPr="0097575F" w:rsidRDefault="006C2740" w:rsidP="006C2740">
            <w:pPr>
              <w:pStyle w:val="TableHeading"/>
              <w:rPr>
                <w:b w:val="0"/>
                <w:bCs/>
              </w:rPr>
            </w:pPr>
            <w:r w:rsidRPr="0097575F">
              <w:rPr>
                <w:b w:val="0"/>
                <w:bCs/>
              </w:rPr>
              <w:t>3.7</w:t>
            </w:r>
          </w:p>
        </w:tc>
        <w:tc>
          <w:tcPr>
            <w:tcW w:w="2380" w:type="pct"/>
            <w:shd w:val="clear" w:color="auto" w:fill="auto"/>
          </w:tcPr>
          <w:p w14:paraId="6DA08C2F" w14:textId="77777777" w:rsidR="006C2740" w:rsidRPr="0097575F" w:rsidRDefault="006C2740" w:rsidP="006C2740">
            <w:pPr>
              <w:spacing w:before="60" w:after="60"/>
              <w:rPr>
                <w:rFonts w:ascii="Arial" w:hAnsi="Arial" w:cs="Arial"/>
                <w:sz w:val="22"/>
                <w:szCs w:val="22"/>
              </w:rPr>
            </w:pPr>
            <w:r w:rsidRPr="0097575F">
              <w:rPr>
                <w:rFonts w:ascii="Arial" w:hAnsi="Arial" w:cs="Arial"/>
                <w:sz w:val="22"/>
                <w:szCs w:val="22"/>
              </w:rPr>
              <w:t>Patch IB*2*702</w:t>
            </w:r>
          </w:p>
          <w:p w14:paraId="128D54F9" w14:textId="2C775993" w:rsidR="006C2740" w:rsidRPr="0097575F" w:rsidRDefault="006C2740" w:rsidP="006C2740">
            <w:pPr>
              <w:pStyle w:val="TableText"/>
              <w:rPr>
                <w:szCs w:val="22"/>
              </w:rPr>
            </w:pPr>
            <w:r w:rsidRPr="0097575F">
              <w:rPr>
                <w:szCs w:val="22"/>
              </w:rPr>
              <w:t>Revised Sections 2.1, 4.7,  4.8</w:t>
            </w:r>
            <w:r w:rsidR="00057DB7" w:rsidRPr="0097575F">
              <w:rPr>
                <w:szCs w:val="22"/>
              </w:rPr>
              <w:t xml:space="preserve">, </w:t>
            </w:r>
            <w:bookmarkStart w:id="2" w:name="_Hlk101795217"/>
            <w:r w:rsidR="00057DB7" w:rsidRPr="0097575F">
              <w:rPr>
                <w:szCs w:val="22"/>
              </w:rPr>
              <w:t>6.3.9,</w:t>
            </w:r>
            <w:r w:rsidR="00A22499" w:rsidRPr="0097575F">
              <w:rPr>
                <w:szCs w:val="22"/>
              </w:rPr>
              <w:t xml:space="preserve"> 6.3.10,</w:t>
            </w:r>
            <w:r w:rsidR="00057DB7" w:rsidRPr="0097575F">
              <w:rPr>
                <w:szCs w:val="22"/>
              </w:rPr>
              <w:t xml:space="preserve"> 6.7, 6.8, &amp; 6.9</w:t>
            </w:r>
            <w:bookmarkEnd w:id="2"/>
          </w:p>
        </w:tc>
        <w:tc>
          <w:tcPr>
            <w:tcW w:w="1001" w:type="pct"/>
            <w:shd w:val="clear" w:color="auto" w:fill="auto"/>
          </w:tcPr>
          <w:p w14:paraId="5301957E" w14:textId="7C94149C" w:rsidR="00983AB9" w:rsidRPr="00AB5238" w:rsidRDefault="006C2740" w:rsidP="002B337E">
            <w:pPr>
              <w:pStyle w:val="TableHeading"/>
            </w:pPr>
            <w:r w:rsidRPr="0097575F">
              <w:rPr>
                <w:b w:val="0"/>
                <w:bCs/>
              </w:rPr>
              <w:t>MCCF EDI TAS eInsurance</w:t>
            </w:r>
          </w:p>
        </w:tc>
      </w:tr>
      <w:tr w:rsidR="006C2740" w:rsidRPr="0097575F" w:rsidDel="00B46B6B" w14:paraId="20239D59" w14:textId="77777777" w:rsidTr="006F1FB4">
        <w:trPr>
          <w:cantSplit/>
        </w:trPr>
        <w:tc>
          <w:tcPr>
            <w:tcW w:w="997" w:type="pct"/>
            <w:shd w:val="clear" w:color="auto" w:fill="auto"/>
          </w:tcPr>
          <w:p w14:paraId="328D4C43" w14:textId="2955F3B5" w:rsidR="006C2740" w:rsidRPr="00FF613F" w:rsidRDefault="006C2740" w:rsidP="00FF613F">
            <w:pPr>
              <w:pStyle w:val="TableText"/>
            </w:pPr>
            <w:r w:rsidRPr="00FF613F">
              <w:t>March 2022</w:t>
            </w:r>
          </w:p>
        </w:tc>
        <w:tc>
          <w:tcPr>
            <w:tcW w:w="622" w:type="pct"/>
            <w:shd w:val="clear" w:color="auto" w:fill="auto"/>
          </w:tcPr>
          <w:p w14:paraId="71B374B6" w14:textId="743353F8" w:rsidR="006C2740" w:rsidRPr="0097575F" w:rsidRDefault="006C2740" w:rsidP="006C2740">
            <w:pPr>
              <w:pStyle w:val="TableHeading"/>
              <w:rPr>
                <w:b w:val="0"/>
                <w:bCs/>
              </w:rPr>
            </w:pPr>
            <w:r w:rsidRPr="0097575F">
              <w:rPr>
                <w:b w:val="0"/>
                <w:bCs/>
              </w:rPr>
              <w:t>3.6</w:t>
            </w:r>
          </w:p>
        </w:tc>
        <w:tc>
          <w:tcPr>
            <w:tcW w:w="2380" w:type="pct"/>
            <w:shd w:val="clear" w:color="auto" w:fill="auto"/>
          </w:tcPr>
          <w:p w14:paraId="1C3A27A3" w14:textId="77777777" w:rsidR="006C2740" w:rsidRPr="0097575F" w:rsidRDefault="006C2740" w:rsidP="006C2740">
            <w:pPr>
              <w:pStyle w:val="TableText"/>
              <w:rPr>
                <w:szCs w:val="22"/>
              </w:rPr>
            </w:pPr>
            <w:r w:rsidRPr="0097575F">
              <w:rPr>
                <w:szCs w:val="22"/>
              </w:rPr>
              <w:t>Patch IB*2*665.</w:t>
            </w:r>
          </w:p>
          <w:p w14:paraId="7E0F54AE" w14:textId="77777777" w:rsidR="006C2740" w:rsidRPr="0097575F" w:rsidRDefault="006C2740" w:rsidP="006C2740">
            <w:pPr>
              <w:pStyle w:val="TableText"/>
              <w:rPr>
                <w:szCs w:val="22"/>
              </w:rPr>
            </w:pPr>
            <w:r w:rsidRPr="0097575F">
              <w:rPr>
                <w:szCs w:val="22"/>
              </w:rPr>
              <w:t>Added section/subsections: 6.2.8, 6.2.8.1, 6.2.8.2, 6.2.8.3</w:t>
            </w:r>
          </w:p>
          <w:p w14:paraId="2D308774" w14:textId="77777777" w:rsidR="006C2740" w:rsidRPr="0097575F" w:rsidRDefault="006C2740" w:rsidP="006C2740">
            <w:pPr>
              <w:pStyle w:val="TableText"/>
              <w:rPr>
                <w:szCs w:val="22"/>
              </w:rPr>
            </w:pPr>
            <w:r w:rsidRPr="0097575F">
              <w:rPr>
                <w:szCs w:val="22"/>
              </w:rPr>
              <w:t>Added section 6.3.9</w:t>
            </w:r>
          </w:p>
          <w:p w14:paraId="39C94AE0" w14:textId="77777777" w:rsidR="006C2740" w:rsidRPr="0097575F" w:rsidRDefault="006C2740" w:rsidP="006C2740">
            <w:pPr>
              <w:pStyle w:val="TableText"/>
              <w:rPr>
                <w:szCs w:val="22"/>
              </w:rPr>
            </w:pPr>
            <w:r w:rsidRPr="0097575F">
              <w:rPr>
                <w:szCs w:val="22"/>
              </w:rPr>
              <w:t xml:space="preserve">Added </w:t>
            </w:r>
            <w:r w:rsidRPr="0097575F">
              <w:rPr>
                <w:i/>
                <w:iCs/>
                <w:szCs w:val="22"/>
              </w:rPr>
              <w:t>Note</w:t>
            </w:r>
            <w:r w:rsidRPr="0097575F">
              <w:rPr>
                <w:szCs w:val="22"/>
              </w:rPr>
              <w:t xml:space="preserve"> to section 6.7, steps 3 and 4.</w:t>
            </w:r>
          </w:p>
          <w:p w14:paraId="7A4A5621" w14:textId="77777777" w:rsidR="006C2740" w:rsidRPr="0097575F" w:rsidRDefault="006C2740" w:rsidP="006C2740">
            <w:pPr>
              <w:pStyle w:val="TableText"/>
              <w:rPr>
                <w:szCs w:val="22"/>
              </w:rPr>
            </w:pPr>
            <w:r w:rsidRPr="0097575F">
              <w:rPr>
                <w:szCs w:val="22"/>
              </w:rPr>
              <w:t xml:space="preserve">Added </w:t>
            </w:r>
            <w:r w:rsidRPr="0097575F">
              <w:rPr>
                <w:i/>
                <w:iCs/>
                <w:szCs w:val="22"/>
              </w:rPr>
              <w:t>Note</w:t>
            </w:r>
            <w:r w:rsidRPr="0097575F">
              <w:rPr>
                <w:szCs w:val="22"/>
              </w:rPr>
              <w:t xml:space="preserve"> to section 6.8, step 3</w:t>
            </w:r>
          </w:p>
          <w:p w14:paraId="10D71944" w14:textId="0E41D4C3" w:rsidR="006C2740" w:rsidRPr="0097575F" w:rsidRDefault="006C2740" w:rsidP="006C2740">
            <w:pPr>
              <w:pStyle w:val="TableText"/>
              <w:rPr>
                <w:szCs w:val="22"/>
              </w:rPr>
            </w:pPr>
            <w:r w:rsidRPr="0097575F">
              <w:rPr>
                <w:szCs w:val="22"/>
              </w:rPr>
              <w:t>Updated instructions in section 6.15, steps 3, 7, 10</w:t>
            </w:r>
            <w:r w:rsidR="00176632">
              <w:rPr>
                <w:szCs w:val="22"/>
              </w:rPr>
              <w:t>,</w:t>
            </w:r>
            <w:r w:rsidRPr="0097575F">
              <w:rPr>
                <w:szCs w:val="22"/>
              </w:rPr>
              <w:t xml:space="preserve"> and 16.</w:t>
            </w:r>
          </w:p>
          <w:p w14:paraId="26F10120" w14:textId="77777777" w:rsidR="006C2740" w:rsidRPr="0097575F" w:rsidRDefault="006C2740" w:rsidP="006C2740">
            <w:pPr>
              <w:pStyle w:val="TableText"/>
              <w:rPr>
                <w:szCs w:val="22"/>
              </w:rPr>
            </w:pPr>
            <w:r w:rsidRPr="0097575F">
              <w:rPr>
                <w:szCs w:val="22"/>
              </w:rPr>
              <w:t xml:space="preserve">Added </w:t>
            </w:r>
            <w:r w:rsidRPr="0097575F">
              <w:rPr>
                <w:i/>
                <w:iCs/>
                <w:szCs w:val="22"/>
              </w:rPr>
              <w:t>Note</w:t>
            </w:r>
            <w:r w:rsidRPr="0097575F">
              <w:rPr>
                <w:szCs w:val="22"/>
              </w:rPr>
              <w:t xml:space="preserve"> to section 6.15, steps 7, 10, and 15.</w:t>
            </w:r>
          </w:p>
          <w:p w14:paraId="06C4DDAE" w14:textId="702954D1" w:rsidR="006C2740" w:rsidRPr="0097575F" w:rsidRDefault="006C2740" w:rsidP="006C2740">
            <w:pPr>
              <w:pStyle w:val="TableText"/>
              <w:rPr>
                <w:szCs w:val="22"/>
              </w:rPr>
            </w:pPr>
            <w:r w:rsidRPr="0097575F">
              <w:rPr>
                <w:szCs w:val="22"/>
              </w:rPr>
              <w:t>Updated screens in section 6.15, under steps 14 and 16.</w:t>
            </w:r>
          </w:p>
          <w:p w14:paraId="0C916A2C" w14:textId="49790067" w:rsidR="006C2740" w:rsidRPr="0097575F" w:rsidRDefault="006C2740" w:rsidP="006C2740">
            <w:pPr>
              <w:spacing w:before="60" w:after="60"/>
              <w:rPr>
                <w:rFonts w:ascii="Arial" w:hAnsi="Arial" w:cs="Arial"/>
                <w:sz w:val="22"/>
                <w:szCs w:val="22"/>
              </w:rPr>
            </w:pPr>
            <w:r w:rsidRPr="0097575F">
              <w:rPr>
                <w:rFonts w:ascii="Arial" w:hAnsi="Arial" w:cs="Arial"/>
                <w:sz w:val="22"/>
                <w:szCs w:val="22"/>
              </w:rPr>
              <w:t xml:space="preserve">Added </w:t>
            </w:r>
            <w:r w:rsidRPr="0097575F">
              <w:rPr>
                <w:rFonts w:ascii="Arial" w:hAnsi="Arial" w:cs="Arial"/>
                <w:i/>
                <w:iCs/>
                <w:sz w:val="22"/>
                <w:szCs w:val="22"/>
              </w:rPr>
              <w:t>Note</w:t>
            </w:r>
            <w:r w:rsidRPr="0097575F">
              <w:rPr>
                <w:rFonts w:ascii="Arial" w:hAnsi="Arial" w:cs="Arial"/>
                <w:sz w:val="22"/>
                <w:szCs w:val="22"/>
              </w:rPr>
              <w:t xml:space="preserve"> to section 10.3.17 and inserted a reference to section 3.3.</w:t>
            </w:r>
          </w:p>
        </w:tc>
        <w:tc>
          <w:tcPr>
            <w:tcW w:w="1001" w:type="pct"/>
            <w:shd w:val="clear" w:color="auto" w:fill="auto"/>
          </w:tcPr>
          <w:p w14:paraId="41A2DDCB" w14:textId="17D1FA53" w:rsidR="0031261F" w:rsidRPr="000049D7" w:rsidRDefault="006C2740" w:rsidP="000049D7">
            <w:pPr>
              <w:pStyle w:val="TableHeading"/>
              <w:rPr>
                <w:b w:val="0"/>
                <w:bCs/>
              </w:rPr>
            </w:pPr>
            <w:r w:rsidRPr="0097575F">
              <w:rPr>
                <w:b w:val="0"/>
                <w:bCs/>
              </w:rPr>
              <w:t>MCCF EDI TAS eBilling</w:t>
            </w:r>
          </w:p>
        </w:tc>
      </w:tr>
      <w:tr w:rsidR="006C2740" w:rsidRPr="0097575F" w:rsidDel="00B46B6B" w14:paraId="5C289548" w14:textId="77777777" w:rsidTr="006F1FB4">
        <w:trPr>
          <w:cantSplit/>
        </w:trPr>
        <w:tc>
          <w:tcPr>
            <w:tcW w:w="997" w:type="pct"/>
            <w:shd w:val="clear" w:color="auto" w:fill="auto"/>
          </w:tcPr>
          <w:p w14:paraId="09A693EB" w14:textId="44E693B0" w:rsidR="006C2740" w:rsidRPr="00FF613F" w:rsidRDefault="006C2740" w:rsidP="00FF613F">
            <w:pPr>
              <w:pStyle w:val="TableText"/>
            </w:pPr>
            <w:r w:rsidRPr="00FF613F">
              <w:t>December 2021</w:t>
            </w:r>
          </w:p>
        </w:tc>
        <w:tc>
          <w:tcPr>
            <w:tcW w:w="622" w:type="pct"/>
            <w:shd w:val="clear" w:color="auto" w:fill="auto"/>
          </w:tcPr>
          <w:p w14:paraId="56855CA3" w14:textId="3D3AC21B" w:rsidR="006C2740" w:rsidRPr="0097575F" w:rsidRDefault="006C2740" w:rsidP="006C2740">
            <w:pPr>
              <w:pStyle w:val="TableHeading"/>
              <w:rPr>
                <w:b w:val="0"/>
                <w:bCs/>
              </w:rPr>
            </w:pPr>
            <w:r w:rsidRPr="0097575F">
              <w:rPr>
                <w:b w:val="0"/>
                <w:bCs/>
              </w:rPr>
              <w:t>3.5</w:t>
            </w:r>
          </w:p>
        </w:tc>
        <w:tc>
          <w:tcPr>
            <w:tcW w:w="2380" w:type="pct"/>
            <w:shd w:val="clear" w:color="auto" w:fill="auto"/>
          </w:tcPr>
          <w:p w14:paraId="2A304EF2" w14:textId="77777777" w:rsidR="006C2740" w:rsidRPr="0097575F" w:rsidRDefault="006C2740" w:rsidP="006C2740">
            <w:pPr>
              <w:spacing w:before="60" w:after="60"/>
              <w:rPr>
                <w:rFonts w:ascii="Arial" w:hAnsi="Arial" w:cs="Arial"/>
                <w:sz w:val="22"/>
                <w:szCs w:val="22"/>
              </w:rPr>
            </w:pPr>
            <w:r w:rsidRPr="0097575F">
              <w:rPr>
                <w:rFonts w:ascii="Arial" w:hAnsi="Arial" w:cs="Arial"/>
                <w:sz w:val="22"/>
                <w:szCs w:val="22"/>
              </w:rPr>
              <w:t>Patch IB*2*687</w:t>
            </w:r>
          </w:p>
          <w:p w14:paraId="553FC7E0" w14:textId="28FCA07F" w:rsidR="006C2740" w:rsidRPr="0097575F" w:rsidRDefault="006C2740" w:rsidP="006C2740">
            <w:pPr>
              <w:spacing w:before="60" w:after="60"/>
              <w:rPr>
                <w:rFonts w:ascii="Arial" w:hAnsi="Arial" w:cs="Arial"/>
                <w:sz w:val="22"/>
                <w:szCs w:val="22"/>
              </w:rPr>
            </w:pPr>
            <w:r w:rsidRPr="0097575F">
              <w:rPr>
                <w:rFonts w:ascii="Arial" w:hAnsi="Arial" w:cs="Arial"/>
                <w:sz w:val="22"/>
                <w:szCs w:val="22"/>
              </w:rPr>
              <w:t>Revised Sections 9.1 &amp; 9.2</w:t>
            </w:r>
          </w:p>
        </w:tc>
        <w:tc>
          <w:tcPr>
            <w:tcW w:w="1001" w:type="pct"/>
            <w:shd w:val="clear" w:color="auto" w:fill="auto"/>
          </w:tcPr>
          <w:p w14:paraId="0AE3B1CC" w14:textId="3AEFAD23" w:rsidR="0031261F" w:rsidRPr="000049D7" w:rsidRDefault="006C2740" w:rsidP="000049D7">
            <w:pPr>
              <w:pStyle w:val="TableHeading"/>
              <w:rPr>
                <w:b w:val="0"/>
                <w:bCs/>
              </w:rPr>
            </w:pPr>
            <w:r w:rsidRPr="0097575F">
              <w:rPr>
                <w:b w:val="0"/>
                <w:bCs/>
              </w:rPr>
              <w:t>MCCF EDI TAS eInsurance</w:t>
            </w:r>
          </w:p>
        </w:tc>
      </w:tr>
      <w:tr w:rsidR="006C2740" w:rsidRPr="0097575F" w:rsidDel="00B46B6B" w14:paraId="45C5C8B7" w14:textId="77777777" w:rsidTr="006F1FB4">
        <w:trPr>
          <w:cantSplit/>
        </w:trPr>
        <w:tc>
          <w:tcPr>
            <w:tcW w:w="997" w:type="pct"/>
            <w:shd w:val="clear" w:color="auto" w:fill="auto"/>
          </w:tcPr>
          <w:p w14:paraId="0BF35F74" w14:textId="75945571" w:rsidR="006C2740" w:rsidRPr="00FF613F" w:rsidDel="00B46B6B" w:rsidRDefault="006C2740" w:rsidP="00FF613F">
            <w:pPr>
              <w:pStyle w:val="TableText"/>
            </w:pPr>
            <w:r w:rsidRPr="00FF613F">
              <w:t>August 2021</w:t>
            </w:r>
          </w:p>
        </w:tc>
        <w:tc>
          <w:tcPr>
            <w:tcW w:w="622" w:type="pct"/>
            <w:shd w:val="clear" w:color="auto" w:fill="auto"/>
          </w:tcPr>
          <w:p w14:paraId="12A1995E" w14:textId="52D3B319" w:rsidR="006C2740" w:rsidRPr="0097575F" w:rsidDel="00B46B6B" w:rsidRDefault="006C2740" w:rsidP="006C2740">
            <w:pPr>
              <w:pStyle w:val="TableHeading"/>
              <w:rPr>
                <w:b w:val="0"/>
                <w:bCs/>
              </w:rPr>
            </w:pPr>
            <w:r w:rsidRPr="0097575F">
              <w:rPr>
                <w:b w:val="0"/>
                <w:bCs/>
              </w:rPr>
              <w:t>3.4</w:t>
            </w:r>
          </w:p>
        </w:tc>
        <w:tc>
          <w:tcPr>
            <w:tcW w:w="2380" w:type="pct"/>
            <w:shd w:val="clear" w:color="auto" w:fill="auto"/>
          </w:tcPr>
          <w:p w14:paraId="2507269B" w14:textId="77777777" w:rsidR="006C2740" w:rsidRPr="0097575F" w:rsidRDefault="006C2740" w:rsidP="006C2740">
            <w:pPr>
              <w:spacing w:before="60" w:after="60"/>
              <w:rPr>
                <w:rFonts w:ascii="Arial" w:hAnsi="Arial" w:cs="Arial"/>
                <w:sz w:val="22"/>
                <w:szCs w:val="22"/>
              </w:rPr>
            </w:pPr>
            <w:r w:rsidRPr="0097575F">
              <w:rPr>
                <w:rFonts w:ascii="Arial" w:hAnsi="Arial" w:cs="Arial"/>
                <w:sz w:val="22"/>
                <w:szCs w:val="22"/>
              </w:rPr>
              <w:t>Patch IB*2*650.</w:t>
            </w:r>
          </w:p>
          <w:p w14:paraId="0121F369" w14:textId="77777777" w:rsidR="006C2740" w:rsidRPr="0097575F" w:rsidRDefault="006C2740" w:rsidP="0097575F">
            <w:pPr>
              <w:pStyle w:val="TableText"/>
            </w:pPr>
            <w:r w:rsidRPr="0097575F">
              <w:t xml:space="preserve">Added </w:t>
            </w:r>
            <w:r w:rsidRPr="0097575F">
              <w:rPr>
                <w:i/>
                <w:iCs/>
              </w:rPr>
              <w:t>Note:</w:t>
            </w:r>
            <w:r w:rsidRPr="0097575F">
              <w:t xml:space="preserve"> to sections 6.9, #4 and 10.2.1</w:t>
            </w:r>
          </w:p>
          <w:p w14:paraId="0E83AE4E" w14:textId="138913A9" w:rsidR="006C2740" w:rsidRPr="0097575F" w:rsidRDefault="006C2740" w:rsidP="0097575F">
            <w:pPr>
              <w:pStyle w:val="TableText"/>
            </w:pPr>
            <w:r w:rsidRPr="0097575F">
              <w:t xml:space="preserve">Added new acronyms/terms to APPENDIX B – ACRONYMS AND ABBREVIATIONS </w:t>
            </w:r>
          </w:p>
          <w:p w14:paraId="6CC2B1CA" w14:textId="77777777" w:rsidR="006C2740" w:rsidRPr="0097575F" w:rsidRDefault="006C2740" w:rsidP="007B21DC">
            <w:pPr>
              <w:pStyle w:val="ListParagraph"/>
              <w:numPr>
                <w:ilvl w:val="0"/>
                <w:numId w:val="123"/>
              </w:numPr>
              <w:spacing w:before="0" w:after="0" w:line="240" w:lineRule="auto"/>
              <w:rPr>
                <w:rFonts w:ascii="Arial" w:hAnsi="Arial" w:cs="Arial"/>
                <w:sz w:val="22"/>
                <w:szCs w:val="22"/>
              </w:rPr>
            </w:pPr>
            <w:r w:rsidRPr="0097575F">
              <w:rPr>
                <w:rFonts w:ascii="Arial" w:hAnsi="Arial" w:cs="Arial"/>
                <w:sz w:val="22"/>
                <w:szCs w:val="22"/>
              </w:rPr>
              <w:t>277RFAI</w:t>
            </w:r>
          </w:p>
          <w:p w14:paraId="042B745B" w14:textId="77777777" w:rsidR="006C2740" w:rsidRPr="0097575F" w:rsidRDefault="006C2740" w:rsidP="007B21DC">
            <w:pPr>
              <w:pStyle w:val="ListParagraph"/>
              <w:numPr>
                <w:ilvl w:val="0"/>
                <w:numId w:val="123"/>
              </w:numPr>
              <w:spacing w:before="0" w:after="0" w:line="240" w:lineRule="auto"/>
              <w:rPr>
                <w:rFonts w:ascii="Arial" w:hAnsi="Arial" w:cs="Arial"/>
                <w:sz w:val="22"/>
                <w:szCs w:val="22"/>
              </w:rPr>
            </w:pPr>
            <w:r w:rsidRPr="0097575F">
              <w:rPr>
                <w:rFonts w:ascii="Arial" w:hAnsi="Arial" w:cs="Arial"/>
                <w:sz w:val="22"/>
                <w:szCs w:val="22"/>
              </w:rPr>
              <w:t>277STAT</w:t>
            </w:r>
          </w:p>
          <w:p w14:paraId="5C8575C7" w14:textId="0E3F78DA" w:rsidR="006C2740" w:rsidRPr="0097575F" w:rsidDel="00B46B6B" w:rsidRDefault="006C2740" w:rsidP="006C2740">
            <w:pPr>
              <w:pStyle w:val="TableHeading"/>
              <w:rPr>
                <w:b w:val="0"/>
                <w:bCs/>
              </w:rPr>
            </w:pPr>
            <w:r w:rsidRPr="0097575F">
              <w:rPr>
                <w:b w:val="0"/>
                <w:bCs/>
              </w:rPr>
              <w:t>Fixed multiple punctuation/grammatical MS WORD errors within the document.</w:t>
            </w:r>
          </w:p>
        </w:tc>
        <w:tc>
          <w:tcPr>
            <w:tcW w:w="1001" w:type="pct"/>
            <w:shd w:val="clear" w:color="auto" w:fill="auto"/>
          </w:tcPr>
          <w:p w14:paraId="070429D7" w14:textId="7C694030" w:rsidR="006C2740" w:rsidRPr="0097575F" w:rsidDel="00B46B6B" w:rsidRDefault="006C2740" w:rsidP="006C2740">
            <w:pPr>
              <w:pStyle w:val="TableHeading"/>
              <w:rPr>
                <w:b w:val="0"/>
                <w:bCs/>
              </w:rPr>
            </w:pPr>
            <w:r w:rsidRPr="0097575F">
              <w:rPr>
                <w:b w:val="0"/>
                <w:bCs/>
              </w:rPr>
              <w:t>MCCF EDI TAS eBilling</w:t>
            </w:r>
          </w:p>
        </w:tc>
      </w:tr>
      <w:tr w:rsidR="006C2740" w:rsidRPr="0097575F" w:rsidDel="00B46B6B" w14:paraId="5A11457F" w14:textId="77777777" w:rsidTr="006F1FB4">
        <w:trPr>
          <w:cantSplit/>
        </w:trPr>
        <w:tc>
          <w:tcPr>
            <w:tcW w:w="997" w:type="pct"/>
          </w:tcPr>
          <w:p w14:paraId="5658F090" w14:textId="4309213F" w:rsidR="006C2740" w:rsidRPr="0097575F" w:rsidRDefault="006C2740" w:rsidP="006C2740">
            <w:pPr>
              <w:pStyle w:val="TableText"/>
              <w:rPr>
                <w:szCs w:val="22"/>
              </w:rPr>
            </w:pPr>
            <w:r w:rsidRPr="0097575F">
              <w:rPr>
                <w:szCs w:val="22"/>
              </w:rPr>
              <w:t>April 2021</w:t>
            </w:r>
          </w:p>
        </w:tc>
        <w:tc>
          <w:tcPr>
            <w:tcW w:w="622" w:type="pct"/>
          </w:tcPr>
          <w:p w14:paraId="2D119C5B" w14:textId="0CBE987A" w:rsidR="006C2740" w:rsidRPr="0097575F" w:rsidRDefault="006C2740" w:rsidP="006C2740">
            <w:pPr>
              <w:pStyle w:val="TableText"/>
              <w:rPr>
                <w:szCs w:val="22"/>
              </w:rPr>
            </w:pPr>
            <w:r w:rsidRPr="0097575F">
              <w:rPr>
                <w:szCs w:val="22"/>
              </w:rPr>
              <w:t>3.3</w:t>
            </w:r>
          </w:p>
        </w:tc>
        <w:tc>
          <w:tcPr>
            <w:tcW w:w="2380" w:type="pct"/>
          </w:tcPr>
          <w:p w14:paraId="1F0E8A3D" w14:textId="77777777" w:rsidR="006C2740" w:rsidRPr="0097575F" w:rsidRDefault="006C2740" w:rsidP="006C2740">
            <w:pPr>
              <w:pStyle w:val="TableText"/>
              <w:rPr>
                <w:szCs w:val="22"/>
              </w:rPr>
            </w:pPr>
            <w:r w:rsidRPr="0097575F">
              <w:rPr>
                <w:szCs w:val="22"/>
              </w:rPr>
              <w:t>Patch IB*2*668</w:t>
            </w:r>
          </w:p>
          <w:p w14:paraId="17A812F2" w14:textId="531AF050" w:rsidR="006C2740" w:rsidRPr="0097575F" w:rsidRDefault="006C2740" w:rsidP="006C2740">
            <w:pPr>
              <w:pStyle w:val="TableText"/>
              <w:rPr>
                <w:szCs w:val="22"/>
              </w:rPr>
            </w:pPr>
            <w:r w:rsidRPr="0097575F">
              <w:rPr>
                <w:szCs w:val="22"/>
              </w:rPr>
              <w:t>Revised Sections 9.1 &amp; 9.2 – Redactions and dropped “Service Type Code” from two screen shots.</w:t>
            </w:r>
          </w:p>
        </w:tc>
        <w:tc>
          <w:tcPr>
            <w:tcW w:w="1001" w:type="pct"/>
          </w:tcPr>
          <w:p w14:paraId="25EB971F" w14:textId="46615BD5" w:rsidR="006C2740" w:rsidRPr="0097575F" w:rsidRDefault="006C2740" w:rsidP="006C2740">
            <w:pPr>
              <w:pStyle w:val="TableText"/>
              <w:rPr>
                <w:bCs/>
                <w:szCs w:val="22"/>
              </w:rPr>
            </w:pPr>
            <w:r w:rsidRPr="0097575F">
              <w:rPr>
                <w:bCs/>
                <w:szCs w:val="22"/>
              </w:rPr>
              <w:t>MCCF EDI TAS eInsurance</w:t>
            </w:r>
          </w:p>
        </w:tc>
      </w:tr>
      <w:tr w:rsidR="006C2740" w:rsidRPr="0097575F" w:rsidDel="00B46B6B" w14:paraId="5BA05854" w14:textId="0E05E723" w:rsidTr="006F1FB4">
        <w:trPr>
          <w:cantSplit/>
        </w:trPr>
        <w:tc>
          <w:tcPr>
            <w:tcW w:w="997" w:type="pct"/>
          </w:tcPr>
          <w:p w14:paraId="5BA05850" w14:textId="52A6C6C7" w:rsidR="006C2740" w:rsidRPr="0097575F" w:rsidDel="00B46B6B" w:rsidRDefault="006C2740" w:rsidP="006C2740">
            <w:pPr>
              <w:pStyle w:val="TableText"/>
              <w:rPr>
                <w:szCs w:val="22"/>
              </w:rPr>
            </w:pPr>
            <w:r w:rsidRPr="0097575F">
              <w:rPr>
                <w:szCs w:val="22"/>
              </w:rPr>
              <w:t>November 2020</w:t>
            </w:r>
          </w:p>
        </w:tc>
        <w:tc>
          <w:tcPr>
            <w:tcW w:w="622" w:type="pct"/>
          </w:tcPr>
          <w:p w14:paraId="5BA05851" w14:textId="63249602" w:rsidR="006C2740" w:rsidRPr="0097575F" w:rsidDel="00B46B6B" w:rsidRDefault="006C2740" w:rsidP="006C2740">
            <w:pPr>
              <w:pStyle w:val="TableText"/>
              <w:rPr>
                <w:szCs w:val="22"/>
              </w:rPr>
            </w:pPr>
            <w:r w:rsidRPr="0097575F">
              <w:rPr>
                <w:szCs w:val="22"/>
              </w:rPr>
              <w:t>3.2</w:t>
            </w:r>
          </w:p>
        </w:tc>
        <w:tc>
          <w:tcPr>
            <w:tcW w:w="2380" w:type="pct"/>
          </w:tcPr>
          <w:p w14:paraId="0D9BC324" w14:textId="1E9A9C27" w:rsidR="006C2740" w:rsidRPr="0097575F" w:rsidRDefault="006C2740" w:rsidP="006C2740">
            <w:pPr>
              <w:pStyle w:val="TableText"/>
              <w:rPr>
                <w:szCs w:val="22"/>
              </w:rPr>
            </w:pPr>
            <w:r w:rsidRPr="0097575F">
              <w:rPr>
                <w:szCs w:val="22"/>
              </w:rPr>
              <w:t>Patch IB*2*641.</w:t>
            </w:r>
          </w:p>
          <w:p w14:paraId="2B99EB96" w14:textId="31581A89" w:rsidR="006C2740" w:rsidRPr="0097575F" w:rsidRDefault="006C2740" w:rsidP="006C2740">
            <w:pPr>
              <w:pStyle w:val="TableText"/>
              <w:rPr>
                <w:szCs w:val="22"/>
              </w:rPr>
            </w:pPr>
            <w:r w:rsidRPr="0097575F">
              <w:rPr>
                <w:szCs w:val="22"/>
              </w:rPr>
              <w:t>Added sections: 6.2.7, 6.3.7, 6.3.8, 9.7, and 10.3.21 (For this patch, when Section 9.7 was added, Section 9.7 for Patch IB*2*608 became Section 9.8)</w:t>
            </w:r>
          </w:p>
          <w:p w14:paraId="4AEF931D" w14:textId="4DA440D5" w:rsidR="006C2740" w:rsidRPr="0097575F" w:rsidRDefault="006C2740" w:rsidP="006C2740">
            <w:pPr>
              <w:pStyle w:val="TableText"/>
              <w:rPr>
                <w:szCs w:val="22"/>
              </w:rPr>
            </w:pPr>
            <w:r w:rsidRPr="0097575F">
              <w:rPr>
                <w:szCs w:val="22"/>
              </w:rPr>
              <w:t>Revised sections/subsections: 6.7, 6.8, 10.1, and 10.2.1.</w:t>
            </w:r>
          </w:p>
          <w:p w14:paraId="5BA05852" w14:textId="14E8D59F" w:rsidR="006C2740" w:rsidRPr="0097575F" w:rsidDel="00B46B6B" w:rsidRDefault="006C2740" w:rsidP="006C2740">
            <w:pPr>
              <w:pStyle w:val="TableText"/>
              <w:rPr>
                <w:szCs w:val="22"/>
              </w:rPr>
            </w:pPr>
            <w:r w:rsidRPr="0097575F">
              <w:rPr>
                <w:szCs w:val="22"/>
              </w:rPr>
              <w:t>Updated section 10.2.4.</w:t>
            </w:r>
          </w:p>
        </w:tc>
        <w:tc>
          <w:tcPr>
            <w:tcW w:w="1001" w:type="pct"/>
          </w:tcPr>
          <w:p w14:paraId="5BA05853" w14:textId="712368AC" w:rsidR="006C2740" w:rsidRPr="0097575F" w:rsidDel="00B46B6B" w:rsidRDefault="006C2740" w:rsidP="006C2740">
            <w:pPr>
              <w:pStyle w:val="TableText"/>
              <w:rPr>
                <w:szCs w:val="22"/>
              </w:rPr>
            </w:pPr>
            <w:r w:rsidRPr="0097575F">
              <w:rPr>
                <w:szCs w:val="22"/>
              </w:rPr>
              <w:t>MCCF EDI TAS eBilling</w:t>
            </w:r>
          </w:p>
        </w:tc>
      </w:tr>
      <w:tr w:rsidR="006C2740" w:rsidRPr="0097575F" w:rsidDel="00B46B6B" w14:paraId="77A4B43E" w14:textId="77777777" w:rsidTr="006F1FB4">
        <w:trPr>
          <w:cantSplit/>
        </w:trPr>
        <w:tc>
          <w:tcPr>
            <w:tcW w:w="997" w:type="pct"/>
          </w:tcPr>
          <w:p w14:paraId="5B08E8F6" w14:textId="38DBDBBA" w:rsidR="006C2740" w:rsidRPr="0097575F" w:rsidDel="00B46B6B" w:rsidRDefault="006C2740" w:rsidP="006C2740">
            <w:pPr>
              <w:pStyle w:val="TableText"/>
              <w:rPr>
                <w:szCs w:val="22"/>
              </w:rPr>
            </w:pPr>
            <w:r w:rsidRPr="0097575F">
              <w:rPr>
                <w:szCs w:val="22"/>
              </w:rPr>
              <w:t>January 2020</w:t>
            </w:r>
          </w:p>
        </w:tc>
        <w:tc>
          <w:tcPr>
            <w:tcW w:w="622" w:type="pct"/>
          </w:tcPr>
          <w:p w14:paraId="7FDE189A" w14:textId="65894AA8" w:rsidR="006C2740" w:rsidRPr="0097575F" w:rsidDel="00B46B6B" w:rsidRDefault="006C2740" w:rsidP="006C2740">
            <w:pPr>
              <w:pStyle w:val="TableText"/>
              <w:rPr>
                <w:szCs w:val="22"/>
              </w:rPr>
            </w:pPr>
            <w:r w:rsidRPr="0097575F">
              <w:rPr>
                <w:szCs w:val="22"/>
              </w:rPr>
              <w:t>3.1</w:t>
            </w:r>
          </w:p>
        </w:tc>
        <w:tc>
          <w:tcPr>
            <w:tcW w:w="2380" w:type="pct"/>
          </w:tcPr>
          <w:p w14:paraId="5F01F1EF" w14:textId="0D987B2E" w:rsidR="006C2740" w:rsidRPr="0097575F" w:rsidRDefault="006C2740" w:rsidP="006C2740">
            <w:pPr>
              <w:pStyle w:val="TableText"/>
              <w:rPr>
                <w:szCs w:val="22"/>
              </w:rPr>
            </w:pPr>
            <w:r w:rsidRPr="0097575F">
              <w:rPr>
                <w:szCs w:val="22"/>
              </w:rPr>
              <w:t>Patch IB*2*623.</w:t>
            </w:r>
          </w:p>
          <w:p w14:paraId="68AB5508" w14:textId="0B04AE6D" w:rsidR="006C2740" w:rsidRPr="0097575F" w:rsidRDefault="006C2740" w:rsidP="006C2740">
            <w:pPr>
              <w:pStyle w:val="TableText"/>
              <w:rPr>
                <w:szCs w:val="22"/>
              </w:rPr>
            </w:pPr>
            <w:r w:rsidRPr="0097575F">
              <w:rPr>
                <w:szCs w:val="22"/>
              </w:rPr>
              <w:t>Revised sections/subsections: 3.3, 6.7, 6.8, 6.9. 10.1, 10.2.1, and 10.3.20.</w:t>
            </w:r>
          </w:p>
          <w:p w14:paraId="0FEA13BD" w14:textId="59B553BE" w:rsidR="006C2740" w:rsidRPr="0097575F" w:rsidRDefault="006C2740" w:rsidP="006C2740">
            <w:pPr>
              <w:pStyle w:val="TableText"/>
              <w:rPr>
                <w:szCs w:val="22"/>
              </w:rPr>
            </w:pPr>
            <w:r w:rsidRPr="0097575F">
              <w:rPr>
                <w:szCs w:val="22"/>
              </w:rPr>
              <w:t>Updates requested by the eBiz Team.</w:t>
            </w:r>
          </w:p>
          <w:p w14:paraId="2203E87E" w14:textId="61CD85A1" w:rsidR="006C2740" w:rsidRPr="0097575F" w:rsidRDefault="006C2740" w:rsidP="006C2740">
            <w:pPr>
              <w:pStyle w:val="TableText"/>
              <w:rPr>
                <w:szCs w:val="22"/>
              </w:rPr>
            </w:pPr>
            <w:r w:rsidRPr="0097575F">
              <w:rPr>
                <w:szCs w:val="22"/>
              </w:rPr>
              <w:t>Sections 6.7 &amp; 6.8.</w:t>
            </w:r>
          </w:p>
          <w:p w14:paraId="0662DA17" w14:textId="248C5957" w:rsidR="006C2740" w:rsidRPr="0097575F" w:rsidDel="00B46B6B" w:rsidRDefault="006C2740" w:rsidP="006C2740">
            <w:pPr>
              <w:pStyle w:val="TableText"/>
              <w:rPr>
                <w:szCs w:val="22"/>
              </w:rPr>
            </w:pPr>
            <w:r w:rsidRPr="0097575F">
              <w:rPr>
                <w:szCs w:val="22"/>
              </w:rPr>
              <w:t>Section 10.2.1.</w:t>
            </w:r>
          </w:p>
        </w:tc>
        <w:tc>
          <w:tcPr>
            <w:tcW w:w="1001" w:type="pct"/>
          </w:tcPr>
          <w:p w14:paraId="19554780" w14:textId="6176D52E" w:rsidR="006C2740" w:rsidRPr="0097575F" w:rsidDel="00B46B6B" w:rsidRDefault="006C2740" w:rsidP="006C2740">
            <w:pPr>
              <w:pStyle w:val="TableText"/>
              <w:rPr>
                <w:szCs w:val="22"/>
              </w:rPr>
            </w:pPr>
            <w:r w:rsidRPr="0097575F">
              <w:rPr>
                <w:szCs w:val="22"/>
              </w:rPr>
              <w:t>MCCF EDI TAS eBilling</w:t>
            </w:r>
          </w:p>
        </w:tc>
      </w:tr>
      <w:tr w:rsidR="006C2740" w:rsidRPr="0097575F" w:rsidDel="00B46B6B" w14:paraId="00E26E17" w14:textId="77777777" w:rsidTr="006F1FB4">
        <w:trPr>
          <w:cantSplit/>
        </w:trPr>
        <w:tc>
          <w:tcPr>
            <w:tcW w:w="997" w:type="pct"/>
          </w:tcPr>
          <w:p w14:paraId="19ED4413" w14:textId="07052052" w:rsidR="006C2740" w:rsidRPr="0097575F" w:rsidDel="00B46B6B" w:rsidRDefault="006C2740" w:rsidP="006C2740">
            <w:pPr>
              <w:pStyle w:val="TableText"/>
              <w:rPr>
                <w:szCs w:val="22"/>
              </w:rPr>
            </w:pPr>
            <w:r w:rsidRPr="0097575F">
              <w:rPr>
                <w:szCs w:val="22"/>
              </w:rPr>
              <w:t>December 2019</w:t>
            </w:r>
          </w:p>
        </w:tc>
        <w:tc>
          <w:tcPr>
            <w:tcW w:w="622" w:type="pct"/>
          </w:tcPr>
          <w:p w14:paraId="3E595B34" w14:textId="6AB59D6A" w:rsidR="006C2740" w:rsidRPr="0097575F" w:rsidDel="00B46B6B" w:rsidRDefault="006C2740" w:rsidP="006C2740">
            <w:pPr>
              <w:pStyle w:val="TableText"/>
              <w:rPr>
                <w:szCs w:val="22"/>
              </w:rPr>
            </w:pPr>
            <w:r w:rsidRPr="0097575F">
              <w:rPr>
                <w:szCs w:val="22"/>
              </w:rPr>
              <w:t>3.0</w:t>
            </w:r>
          </w:p>
        </w:tc>
        <w:tc>
          <w:tcPr>
            <w:tcW w:w="2380" w:type="pct"/>
          </w:tcPr>
          <w:p w14:paraId="050CAC9E" w14:textId="5464CB1E" w:rsidR="006C2740" w:rsidRPr="0097575F" w:rsidDel="00B46B6B" w:rsidRDefault="006C2740" w:rsidP="006C2740">
            <w:pPr>
              <w:pStyle w:val="TableText"/>
              <w:rPr>
                <w:szCs w:val="22"/>
              </w:rPr>
            </w:pPr>
            <w:r w:rsidRPr="0097575F">
              <w:rPr>
                <w:szCs w:val="22"/>
              </w:rPr>
              <w:t xml:space="preserve">Patch IB*2*652 Revised screen shots of Insurance Plan List in section 2.1.1.2 and 2.1.2 by adding the new action NP New Plan. </w:t>
            </w:r>
          </w:p>
        </w:tc>
        <w:tc>
          <w:tcPr>
            <w:tcW w:w="1001" w:type="pct"/>
          </w:tcPr>
          <w:p w14:paraId="5246CAE4" w14:textId="0720138A" w:rsidR="006C2740" w:rsidRPr="0097575F" w:rsidDel="00B46B6B" w:rsidRDefault="006C2740" w:rsidP="006C2740">
            <w:pPr>
              <w:pStyle w:val="TableText"/>
              <w:rPr>
                <w:szCs w:val="22"/>
              </w:rPr>
            </w:pPr>
            <w:r w:rsidRPr="0097575F">
              <w:rPr>
                <w:szCs w:val="22"/>
              </w:rPr>
              <w:t>REDACTED</w:t>
            </w:r>
          </w:p>
        </w:tc>
      </w:tr>
      <w:tr w:rsidR="006C2740" w:rsidRPr="0097575F" w:rsidDel="00B46B6B" w14:paraId="15D161C9" w14:textId="77777777" w:rsidTr="006F1FB4">
        <w:trPr>
          <w:cantSplit/>
        </w:trPr>
        <w:tc>
          <w:tcPr>
            <w:tcW w:w="997" w:type="pct"/>
          </w:tcPr>
          <w:p w14:paraId="0DCF5A95" w14:textId="3F5DA2F7" w:rsidR="006C2740" w:rsidRPr="0097575F" w:rsidDel="00B46B6B" w:rsidRDefault="006C2740" w:rsidP="006C2740">
            <w:pPr>
              <w:pStyle w:val="TableText"/>
              <w:rPr>
                <w:szCs w:val="22"/>
              </w:rPr>
            </w:pPr>
            <w:r w:rsidRPr="0097575F">
              <w:rPr>
                <w:szCs w:val="22"/>
              </w:rPr>
              <w:t>April 2019</w:t>
            </w:r>
          </w:p>
        </w:tc>
        <w:tc>
          <w:tcPr>
            <w:tcW w:w="622" w:type="pct"/>
          </w:tcPr>
          <w:p w14:paraId="66D2B302" w14:textId="0641C3B6" w:rsidR="006C2740" w:rsidRPr="0097575F" w:rsidDel="00B46B6B" w:rsidRDefault="006C2740" w:rsidP="006C2740">
            <w:pPr>
              <w:pStyle w:val="TableText"/>
              <w:rPr>
                <w:szCs w:val="22"/>
              </w:rPr>
            </w:pPr>
            <w:r w:rsidRPr="0097575F">
              <w:rPr>
                <w:szCs w:val="22"/>
              </w:rPr>
              <w:t>2.9</w:t>
            </w:r>
          </w:p>
        </w:tc>
        <w:tc>
          <w:tcPr>
            <w:tcW w:w="2380" w:type="pct"/>
          </w:tcPr>
          <w:p w14:paraId="3C2A4C5D" w14:textId="0F78092D" w:rsidR="006C2740" w:rsidRPr="0097575F" w:rsidDel="00B46B6B" w:rsidRDefault="006C2740" w:rsidP="006C2740">
            <w:pPr>
              <w:pStyle w:val="TableText"/>
              <w:rPr>
                <w:szCs w:val="22"/>
              </w:rPr>
            </w:pPr>
            <w:r w:rsidRPr="0097575F">
              <w:rPr>
                <w:szCs w:val="22"/>
              </w:rPr>
              <w:t>Patch IB*2*608 Added section 9.7. Revised sections/subsections: 2.1.2, 2.1.3. 3, 3.1, 3.2, 3.3, 6.2.3.1, 6.3.6, 6.4, 6.15, 6.8, 9.1, and 10.3.17.</w:t>
            </w:r>
          </w:p>
        </w:tc>
        <w:tc>
          <w:tcPr>
            <w:tcW w:w="1001" w:type="pct"/>
          </w:tcPr>
          <w:p w14:paraId="3DC05032" w14:textId="7ED7FCA2" w:rsidR="006C2740" w:rsidRPr="0097575F" w:rsidDel="00B46B6B" w:rsidRDefault="006C2740" w:rsidP="006C2740">
            <w:pPr>
              <w:pStyle w:val="TableText"/>
              <w:rPr>
                <w:szCs w:val="22"/>
              </w:rPr>
            </w:pPr>
            <w:r w:rsidRPr="0097575F">
              <w:rPr>
                <w:szCs w:val="22"/>
              </w:rPr>
              <w:t>MCCF EDI TAS eBilling</w:t>
            </w:r>
          </w:p>
        </w:tc>
      </w:tr>
      <w:tr w:rsidR="006C2740" w:rsidRPr="0097575F" w:rsidDel="00B46B6B" w14:paraId="555D6A66" w14:textId="77777777" w:rsidTr="006F1FB4">
        <w:trPr>
          <w:cantSplit/>
        </w:trPr>
        <w:tc>
          <w:tcPr>
            <w:tcW w:w="997" w:type="pct"/>
          </w:tcPr>
          <w:p w14:paraId="445A6334" w14:textId="46035963" w:rsidR="006C2740" w:rsidRPr="0097575F" w:rsidDel="00B46B6B" w:rsidRDefault="006C2740" w:rsidP="006C2740">
            <w:pPr>
              <w:pStyle w:val="TableText"/>
              <w:rPr>
                <w:szCs w:val="22"/>
              </w:rPr>
            </w:pPr>
            <w:r w:rsidRPr="0097575F">
              <w:rPr>
                <w:szCs w:val="22"/>
              </w:rPr>
              <w:t>October 2018</w:t>
            </w:r>
          </w:p>
        </w:tc>
        <w:tc>
          <w:tcPr>
            <w:tcW w:w="622" w:type="pct"/>
          </w:tcPr>
          <w:p w14:paraId="5A9C9A4E" w14:textId="09890662" w:rsidR="006C2740" w:rsidRPr="0097575F" w:rsidDel="00B46B6B" w:rsidRDefault="006C2740" w:rsidP="006C2740">
            <w:pPr>
              <w:pStyle w:val="TableText"/>
              <w:rPr>
                <w:szCs w:val="22"/>
              </w:rPr>
            </w:pPr>
            <w:r w:rsidRPr="0097575F">
              <w:rPr>
                <w:szCs w:val="22"/>
              </w:rPr>
              <w:t>2.8</w:t>
            </w:r>
          </w:p>
        </w:tc>
        <w:tc>
          <w:tcPr>
            <w:tcW w:w="2380" w:type="pct"/>
          </w:tcPr>
          <w:p w14:paraId="44D88910" w14:textId="1BFED230" w:rsidR="006C2740" w:rsidRPr="0097575F" w:rsidDel="00B46B6B" w:rsidRDefault="006C2740" w:rsidP="006C2740">
            <w:pPr>
              <w:pStyle w:val="TableText"/>
              <w:ind w:right="-105"/>
              <w:rPr>
                <w:szCs w:val="22"/>
              </w:rPr>
            </w:pPr>
            <w:r w:rsidRPr="0097575F">
              <w:rPr>
                <w:szCs w:val="22"/>
              </w:rPr>
              <w:t>Patch IB*2*592 Added sections 6.3.5, 6.9 and 9.6. Modified sections/sub-sections 2.1.1.1, 2.1.1.2, 2.1.2, 2.1.3, 4.0, 4.1, 4.3.2, 4.5, 6.1, 6.4, 6.6.1, 6.15, 7.2, 10.3.16, 10.3.18, 10.3.20, 11, and 12.</w:t>
            </w:r>
          </w:p>
        </w:tc>
        <w:tc>
          <w:tcPr>
            <w:tcW w:w="1001" w:type="pct"/>
          </w:tcPr>
          <w:p w14:paraId="420F05C7" w14:textId="34C22609" w:rsidR="006C2740" w:rsidRPr="0097575F" w:rsidDel="00B46B6B" w:rsidRDefault="006C2740" w:rsidP="006C2740">
            <w:pPr>
              <w:pStyle w:val="TableText"/>
              <w:rPr>
                <w:szCs w:val="22"/>
              </w:rPr>
            </w:pPr>
            <w:r w:rsidRPr="0097575F">
              <w:rPr>
                <w:szCs w:val="22"/>
              </w:rPr>
              <w:t>MCCF EDI TAS eBilling</w:t>
            </w:r>
          </w:p>
        </w:tc>
      </w:tr>
      <w:tr w:rsidR="006C2740" w:rsidRPr="0097575F" w:rsidDel="00B46B6B" w14:paraId="5EF451A0" w14:textId="77777777" w:rsidTr="006F1FB4">
        <w:trPr>
          <w:cantSplit/>
        </w:trPr>
        <w:tc>
          <w:tcPr>
            <w:tcW w:w="997" w:type="pct"/>
          </w:tcPr>
          <w:p w14:paraId="4351A608" w14:textId="3767EB2A" w:rsidR="006C2740" w:rsidRPr="0097575F" w:rsidDel="00B46B6B" w:rsidRDefault="006C2740" w:rsidP="006C2740">
            <w:pPr>
              <w:pStyle w:val="TableText"/>
              <w:rPr>
                <w:szCs w:val="22"/>
              </w:rPr>
            </w:pPr>
            <w:r w:rsidRPr="0097575F">
              <w:rPr>
                <w:szCs w:val="22"/>
              </w:rPr>
              <w:t>October 2017</w:t>
            </w:r>
          </w:p>
        </w:tc>
        <w:tc>
          <w:tcPr>
            <w:tcW w:w="622" w:type="pct"/>
          </w:tcPr>
          <w:p w14:paraId="2E5B57E6" w14:textId="0D63B168" w:rsidR="006C2740" w:rsidRPr="0097575F" w:rsidDel="00B46B6B" w:rsidRDefault="006C2740" w:rsidP="006C2740">
            <w:pPr>
              <w:pStyle w:val="TableText"/>
              <w:rPr>
                <w:szCs w:val="22"/>
              </w:rPr>
            </w:pPr>
            <w:r w:rsidRPr="0097575F">
              <w:rPr>
                <w:szCs w:val="22"/>
              </w:rPr>
              <w:t>2.7</w:t>
            </w:r>
          </w:p>
        </w:tc>
        <w:tc>
          <w:tcPr>
            <w:tcW w:w="2380" w:type="pct"/>
          </w:tcPr>
          <w:p w14:paraId="0147E7FA" w14:textId="16BEEA29" w:rsidR="006C2740" w:rsidRPr="0097575F" w:rsidDel="00B46B6B" w:rsidRDefault="006C2740" w:rsidP="006C2740">
            <w:pPr>
              <w:pStyle w:val="TableText"/>
              <w:rPr>
                <w:szCs w:val="22"/>
              </w:rPr>
            </w:pPr>
            <w:r w:rsidRPr="0097575F">
              <w:rPr>
                <w:szCs w:val="22"/>
              </w:rPr>
              <w:t>Patch IB*2*577 Added sub-section 10.3.20, Modified sub-section 6.2.3.2 and 6.7 and 6.8.</w:t>
            </w:r>
          </w:p>
        </w:tc>
        <w:tc>
          <w:tcPr>
            <w:tcW w:w="1001" w:type="pct"/>
          </w:tcPr>
          <w:p w14:paraId="3E9B17FE" w14:textId="04CC389E" w:rsidR="006C2740" w:rsidRPr="0097575F" w:rsidDel="00B46B6B" w:rsidRDefault="006C2740" w:rsidP="006C2740">
            <w:pPr>
              <w:pStyle w:val="TableText"/>
              <w:rPr>
                <w:szCs w:val="22"/>
              </w:rPr>
            </w:pPr>
            <w:r w:rsidRPr="0097575F">
              <w:rPr>
                <w:szCs w:val="22"/>
              </w:rPr>
              <w:t>REDACTED</w:t>
            </w:r>
          </w:p>
        </w:tc>
      </w:tr>
      <w:tr w:rsidR="006C2740" w:rsidRPr="0097575F" w:rsidDel="00B46B6B" w14:paraId="62EE5025" w14:textId="77777777" w:rsidTr="006F1FB4">
        <w:trPr>
          <w:cantSplit/>
        </w:trPr>
        <w:tc>
          <w:tcPr>
            <w:tcW w:w="997" w:type="pct"/>
          </w:tcPr>
          <w:p w14:paraId="19B617F6" w14:textId="4098E9A4" w:rsidR="006C2740" w:rsidRPr="0097575F" w:rsidDel="00B46B6B" w:rsidRDefault="006C2740" w:rsidP="006C2740">
            <w:pPr>
              <w:pStyle w:val="TableText"/>
              <w:rPr>
                <w:szCs w:val="22"/>
              </w:rPr>
            </w:pPr>
            <w:r w:rsidRPr="0097575F">
              <w:rPr>
                <w:szCs w:val="22"/>
              </w:rPr>
              <w:t>July 2017</w:t>
            </w:r>
          </w:p>
        </w:tc>
        <w:tc>
          <w:tcPr>
            <w:tcW w:w="622" w:type="pct"/>
          </w:tcPr>
          <w:p w14:paraId="79C2011F" w14:textId="4547FC8A" w:rsidR="006C2740" w:rsidRPr="0097575F" w:rsidDel="00B46B6B" w:rsidRDefault="006C2740" w:rsidP="006C2740">
            <w:pPr>
              <w:pStyle w:val="TableText"/>
              <w:rPr>
                <w:szCs w:val="22"/>
              </w:rPr>
            </w:pPr>
            <w:r w:rsidRPr="0097575F">
              <w:rPr>
                <w:szCs w:val="22"/>
              </w:rPr>
              <w:t>2.6</w:t>
            </w:r>
          </w:p>
        </w:tc>
        <w:tc>
          <w:tcPr>
            <w:tcW w:w="2380" w:type="pct"/>
          </w:tcPr>
          <w:p w14:paraId="22B1EA6A" w14:textId="26DD41F2" w:rsidR="006C2740" w:rsidRPr="0097575F" w:rsidDel="00B46B6B" w:rsidRDefault="006C2740" w:rsidP="006C2740">
            <w:pPr>
              <w:pStyle w:val="TableText"/>
              <w:rPr>
                <w:szCs w:val="22"/>
              </w:rPr>
            </w:pPr>
            <w:r w:rsidRPr="0097575F">
              <w:rPr>
                <w:szCs w:val="22"/>
              </w:rPr>
              <w:t>Patch IB*2*576 Added sub-sections 6.2.5 and 6.3.4.</w:t>
            </w:r>
          </w:p>
        </w:tc>
        <w:tc>
          <w:tcPr>
            <w:tcW w:w="1001" w:type="pct"/>
          </w:tcPr>
          <w:p w14:paraId="1E7AAA91" w14:textId="2E2D285E" w:rsidR="006C2740" w:rsidRPr="0097575F" w:rsidDel="00B46B6B" w:rsidRDefault="006C2740" w:rsidP="006C2740">
            <w:pPr>
              <w:pStyle w:val="TableText"/>
              <w:rPr>
                <w:szCs w:val="22"/>
              </w:rPr>
            </w:pPr>
            <w:r w:rsidRPr="0097575F">
              <w:rPr>
                <w:szCs w:val="22"/>
              </w:rPr>
              <w:t>REDACTED</w:t>
            </w:r>
          </w:p>
        </w:tc>
      </w:tr>
      <w:tr w:rsidR="006C2740" w:rsidRPr="0097575F" w:rsidDel="00B46B6B" w14:paraId="5E30CF98" w14:textId="77777777" w:rsidTr="006F1FB4">
        <w:trPr>
          <w:cantSplit/>
        </w:trPr>
        <w:tc>
          <w:tcPr>
            <w:tcW w:w="997" w:type="pct"/>
          </w:tcPr>
          <w:p w14:paraId="7DD0DF7C" w14:textId="6CDD50DB" w:rsidR="006C2740" w:rsidRPr="0097575F" w:rsidDel="00B46B6B" w:rsidRDefault="006C2740" w:rsidP="006C2740">
            <w:pPr>
              <w:pStyle w:val="TableText"/>
              <w:rPr>
                <w:szCs w:val="22"/>
              </w:rPr>
            </w:pPr>
            <w:r w:rsidRPr="0097575F">
              <w:rPr>
                <w:szCs w:val="22"/>
              </w:rPr>
              <w:t>August 2016</w:t>
            </w:r>
          </w:p>
        </w:tc>
        <w:tc>
          <w:tcPr>
            <w:tcW w:w="622" w:type="pct"/>
          </w:tcPr>
          <w:p w14:paraId="511A9C38" w14:textId="0173D554" w:rsidR="006C2740" w:rsidRPr="0097575F" w:rsidDel="00B46B6B" w:rsidRDefault="006C2740" w:rsidP="006C2740">
            <w:pPr>
              <w:pStyle w:val="TableText"/>
              <w:rPr>
                <w:szCs w:val="22"/>
              </w:rPr>
            </w:pPr>
            <w:r w:rsidRPr="0097575F">
              <w:rPr>
                <w:szCs w:val="22"/>
              </w:rPr>
              <w:t>2.5</w:t>
            </w:r>
          </w:p>
        </w:tc>
        <w:tc>
          <w:tcPr>
            <w:tcW w:w="2380" w:type="pct"/>
          </w:tcPr>
          <w:p w14:paraId="53CB9D0E" w14:textId="245A4CC7" w:rsidR="006C2740" w:rsidRPr="0097575F" w:rsidRDefault="006C2740" w:rsidP="006C2740">
            <w:pPr>
              <w:pStyle w:val="TableText"/>
              <w:rPr>
                <w:szCs w:val="22"/>
              </w:rPr>
            </w:pPr>
            <w:r w:rsidRPr="0097575F">
              <w:rPr>
                <w:szCs w:val="22"/>
              </w:rPr>
              <w:t>Patch IB*2*549.</w:t>
            </w:r>
          </w:p>
          <w:p w14:paraId="04E7FA12" w14:textId="37403C7B" w:rsidR="006C2740" w:rsidRPr="0097575F" w:rsidDel="00B46B6B" w:rsidRDefault="006C2740" w:rsidP="006C2740">
            <w:pPr>
              <w:pStyle w:val="TableText"/>
              <w:rPr>
                <w:szCs w:val="22"/>
              </w:rPr>
            </w:pPr>
            <w:r w:rsidRPr="0097575F">
              <w:rPr>
                <w:szCs w:val="22"/>
              </w:rPr>
              <w:t>Revised Sections: 2.1.1.2, 2.1.2, 5.1.1.</w:t>
            </w:r>
          </w:p>
        </w:tc>
        <w:tc>
          <w:tcPr>
            <w:tcW w:w="1001" w:type="pct"/>
          </w:tcPr>
          <w:p w14:paraId="52714354" w14:textId="63BF9317" w:rsidR="006C2740" w:rsidRPr="0097575F" w:rsidDel="00B46B6B" w:rsidRDefault="006C2740" w:rsidP="006C2740">
            <w:pPr>
              <w:pStyle w:val="TableText"/>
              <w:rPr>
                <w:szCs w:val="22"/>
              </w:rPr>
            </w:pPr>
            <w:r w:rsidRPr="0097575F">
              <w:rPr>
                <w:szCs w:val="22"/>
              </w:rPr>
              <w:t>REDACTED</w:t>
            </w:r>
          </w:p>
        </w:tc>
      </w:tr>
      <w:tr w:rsidR="006C2740" w:rsidRPr="0097575F" w:rsidDel="00B46B6B" w14:paraId="25A0F25A" w14:textId="77777777" w:rsidTr="006F1FB4">
        <w:trPr>
          <w:cantSplit/>
        </w:trPr>
        <w:tc>
          <w:tcPr>
            <w:tcW w:w="997" w:type="pct"/>
          </w:tcPr>
          <w:p w14:paraId="38B70915" w14:textId="1E16ED54" w:rsidR="006C2740" w:rsidRPr="0097575F" w:rsidDel="00B46B6B" w:rsidRDefault="006C2740" w:rsidP="006C2740">
            <w:pPr>
              <w:pStyle w:val="TableText"/>
              <w:rPr>
                <w:szCs w:val="22"/>
              </w:rPr>
            </w:pPr>
            <w:r w:rsidRPr="0097575F">
              <w:rPr>
                <w:szCs w:val="22"/>
              </w:rPr>
              <w:t>August 2016</w:t>
            </w:r>
          </w:p>
        </w:tc>
        <w:tc>
          <w:tcPr>
            <w:tcW w:w="622" w:type="pct"/>
          </w:tcPr>
          <w:p w14:paraId="60E4449E" w14:textId="709B83A8" w:rsidR="006C2740" w:rsidRPr="0097575F" w:rsidDel="00B46B6B" w:rsidRDefault="006C2740" w:rsidP="006C2740">
            <w:pPr>
              <w:pStyle w:val="TableText"/>
              <w:rPr>
                <w:szCs w:val="22"/>
              </w:rPr>
            </w:pPr>
            <w:r w:rsidRPr="0097575F">
              <w:rPr>
                <w:szCs w:val="22"/>
              </w:rPr>
              <w:t>2.4</w:t>
            </w:r>
          </w:p>
        </w:tc>
        <w:tc>
          <w:tcPr>
            <w:tcW w:w="2380" w:type="pct"/>
          </w:tcPr>
          <w:p w14:paraId="1916C390" w14:textId="2C26F79C" w:rsidR="006C2740" w:rsidRPr="0097575F" w:rsidRDefault="006C2740" w:rsidP="006C2740">
            <w:pPr>
              <w:pStyle w:val="TableText"/>
              <w:rPr>
                <w:szCs w:val="22"/>
              </w:rPr>
            </w:pPr>
            <w:r w:rsidRPr="0097575F">
              <w:rPr>
                <w:szCs w:val="22"/>
              </w:rPr>
              <w:t>Patch IB*2*547.</w:t>
            </w:r>
          </w:p>
          <w:p w14:paraId="30294102" w14:textId="3AA095CC" w:rsidR="006C2740" w:rsidRPr="0097575F" w:rsidDel="00B46B6B" w:rsidRDefault="006C2740" w:rsidP="006C2740">
            <w:pPr>
              <w:pStyle w:val="TableText"/>
              <w:rPr>
                <w:szCs w:val="22"/>
              </w:rPr>
            </w:pPr>
            <w:r w:rsidRPr="0097575F">
              <w:rPr>
                <w:szCs w:val="22"/>
              </w:rPr>
              <w:t>Revised Sections: 2.1.1.1, 2.1.2, 6.2.4, and all sub-sections, 6.3.3, 6.7, 6.9, 6.10, 6.14, 7.2, 8., 9.3, 9.4, 9.5, 10.2.1, 10.3.16, 10.3.17, 10.3.19, Appendix B.</w:t>
            </w:r>
          </w:p>
        </w:tc>
        <w:tc>
          <w:tcPr>
            <w:tcW w:w="1001" w:type="pct"/>
          </w:tcPr>
          <w:p w14:paraId="39AFBAE0" w14:textId="6C996E46" w:rsidR="006C2740" w:rsidRPr="0097575F" w:rsidDel="00B46B6B" w:rsidRDefault="006C2740" w:rsidP="006C2740">
            <w:pPr>
              <w:pStyle w:val="TableText"/>
              <w:rPr>
                <w:szCs w:val="22"/>
              </w:rPr>
            </w:pPr>
            <w:r w:rsidRPr="0097575F">
              <w:rPr>
                <w:szCs w:val="22"/>
              </w:rPr>
              <w:t>MCCF EDI TAS eInsurance</w:t>
            </w:r>
          </w:p>
        </w:tc>
      </w:tr>
      <w:tr w:rsidR="006C2740" w:rsidRPr="0097575F" w:rsidDel="00B46B6B" w14:paraId="2175AFBB" w14:textId="77777777" w:rsidTr="006F1FB4">
        <w:trPr>
          <w:cantSplit/>
        </w:trPr>
        <w:tc>
          <w:tcPr>
            <w:tcW w:w="997" w:type="pct"/>
          </w:tcPr>
          <w:p w14:paraId="7652D8C2" w14:textId="747EAC31" w:rsidR="006C2740" w:rsidRPr="0097575F" w:rsidDel="00B46B6B" w:rsidRDefault="006C2740" w:rsidP="006C2740">
            <w:pPr>
              <w:pStyle w:val="TableText"/>
              <w:rPr>
                <w:szCs w:val="22"/>
              </w:rPr>
            </w:pPr>
            <w:r w:rsidRPr="0097575F">
              <w:rPr>
                <w:szCs w:val="22"/>
              </w:rPr>
              <w:t>April 2015</w:t>
            </w:r>
          </w:p>
        </w:tc>
        <w:tc>
          <w:tcPr>
            <w:tcW w:w="622" w:type="pct"/>
          </w:tcPr>
          <w:p w14:paraId="63528A27" w14:textId="3AA0CB76" w:rsidR="006C2740" w:rsidRPr="0097575F" w:rsidDel="00B46B6B" w:rsidRDefault="006C2740" w:rsidP="006C2740">
            <w:pPr>
              <w:pStyle w:val="TableText"/>
              <w:rPr>
                <w:szCs w:val="22"/>
              </w:rPr>
            </w:pPr>
            <w:r w:rsidRPr="0097575F">
              <w:rPr>
                <w:szCs w:val="22"/>
              </w:rPr>
              <w:t>2.3</w:t>
            </w:r>
          </w:p>
        </w:tc>
        <w:tc>
          <w:tcPr>
            <w:tcW w:w="2380" w:type="pct"/>
          </w:tcPr>
          <w:p w14:paraId="45AA4ADA" w14:textId="314D0270" w:rsidR="006C2740" w:rsidRPr="0097575F" w:rsidRDefault="006C2740" w:rsidP="006C2740">
            <w:pPr>
              <w:pStyle w:val="TableText"/>
              <w:rPr>
                <w:szCs w:val="22"/>
              </w:rPr>
            </w:pPr>
            <w:r w:rsidRPr="0097575F">
              <w:rPr>
                <w:szCs w:val="22"/>
              </w:rPr>
              <w:t>IOC Exit Review Patch IB*2*516.</w:t>
            </w:r>
          </w:p>
          <w:p w14:paraId="708AE7C9" w14:textId="726349CB" w:rsidR="006C2740" w:rsidRPr="0097575F" w:rsidDel="00B46B6B" w:rsidRDefault="006C2740" w:rsidP="006C2740">
            <w:pPr>
              <w:pStyle w:val="TableText"/>
              <w:rPr>
                <w:szCs w:val="22"/>
              </w:rPr>
            </w:pPr>
            <w:r w:rsidRPr="0097575F">
              <w:rPr>
                <w:szCs w:val="22"/>
              </w:rPr>
              <w:t>Revised Sections: 6.11, 6.2.3.1, 6.2.3.2, 6.3.2, 9.2.3.</w:t>
            </w:r>
          </w:p>
        </w:tc>
        <w:tc>
          <w:tcPr>
            <w:tcW w:w="1001" w:type="pct"/>
          </w:tcPr>
          <w:p w14:paraId="1BEB0042" w14:textId="3631E4B4" w:rsidR="006C2740" w:rsidRPr="0097575F" w:rsidDel="00B46B6B" w:rsidRDefault="006C2740" w:rsidP="006C2740">
            <w:pPr>
              <w:pStyle w:val="TableText"/>
              <w:rPr>
                <w:szCs w:val="22"/>
              </w:rPr>
            </w:pPr>
            <w:r w:rsidRPr="0097575F">
              <w:rPr>
                <w:szCs w:val="22"/>
              </w:rPr>
              <w:t>REDACTED</w:t>
            </w:r>
          </w:p>
        </w:tc>
      </w:tr>
      <w:tr w:rsidR="006C2740" w:rsidRPr="0097575F" w:rsidDel="00B46B6B" w14:paraId="4B54064C" w14:textId="77777777" w:rsidTr="006F1FB4">
        <w:trPr>
          <w:cantSplit/>
        </w:trPr>
        <w:tc>
          <w:tcPr>
            <w:tcW w:w="997" w:type="pct"/>
          </w:tcPr>
          <w:p w14:paraId="2FCD99AF" w14:textId="3FBDF602" w:rsidR="006C2740" w:rsidRPr="0097575F" w:rsidDel="00B46B6B" w:rsidRDefault="006C2740" w:rsidP="006C2740">
            <w:pPr>
              <w:pStyle w:val="TableText"/>
              <w:rPr>
                <w:szCs w:val="22"/>
              </w:rPr>
            </w:pPr>
            <w:r w:rsidRPr="0097575F">
              <w:rPr>
                <w:szCs w:val="22"/>
              </w:rPr>
              <w:t>April 2015</w:t>
            </w:r>
          </w:p>
        </w:tc>
        <w:tc>
          <w:tcPr>
            <w:tcW w:w="622" w:type="pct"/>
          </w:tcPr>
          <w:p w14:paraId="7D8DAE8E" w14:textId="75939160" w:rsidR="006C2740" w:rsidRPr="0097575F" w:rsidDel="00B46B6B" w:rsidRDefault="006C2740" w:rsidP="006C2740">
            <w:pPr>
              <w:pStyle w:val="TableText"/>
              <w:rPr>
                <w:szCs w:val="22"/>
              </w:rPr>
            </w:pPr>
            <w:r w:rsidRPr="0097575F">
              <w:rPr>
                <w:szCs w:val="22"/>
              </w:rPr>
              <w:t>2.2</w:t>
            </w:r>
          </w:p>
        </w:tc>
        <w:tc>
          <w:tcPr>
            <w:tcW w:w="2380" w:type="pct"/>
          </w:tcPr>
          <w:p w14:paraId="393D0A3C" w14:textId="1D95673C" w:rsidR="006C2740" w:rsidRPr="0097575F" w:rsidRDefault="006C2740" w:rsidP="006C2740">
            <w:pPr>
              <w:pStyle w:val="TableText"/>
              <w:rPr>
                <w:szCs w:val="22"/>
              </w:rPr>
            </w:pPr>
            <w:r w:rsidRPr="0097575F">
              <w:rPr>
                <w:szCs w:val="22"/>
              </w:rPr>
              <w:t>Patch IB*2*516 .</w:t>
            </w:r>
          </w:p>
          <w:p w14:paraId="3F6E7193" w14:textId="07A62E1C" w:rsidR="006C2740" w:rsidRPr="0097575F" w:rsidDel="00B46B6B" w:rsidRDefault="006C2740" w:rsidP="006C2740">
            <w:pPr>
              <w:pStyle w:val="TableText"/>
              <w:rPr>
                <w:szCs w:val="22"/>
              </w:rPr>
            </w:pPr>
            <w:r w:rsidRPr="0097575F">
              <w:rPr>
                <w:szCs w:val="22"/>
              </w:rPr>
              <w:t>Revised Sections: 2.1.1.1, 2.1.1.2, 2.1.2, 3, 3.1, 4.4.1, 6.2.3, 6.2.3.1, 6.2.3.2, 6.3.2, 5.7, 6.7, 6.8, 6.9, 6.10, 6.11, 6.12, 72, 7.2.1, 9.3.14, 9.3.16, 9.3.17.</w:t>
            </w:r>
          </w:p>
        </w:tc>
        <w:tc>
          <w:tcPr>
            <w:tcW w:w="1001" w:type="pct"/>
          </w:tcPr>
          <w:p w14:paraId="0B07F523" w14:textId="5D825515" w:rsidR="006C2740" w:rsidRPr="0097575F" w:rsidDel="00B46B6B" w:rsidRDefault="006C2740" w:rsidP="006C2740">
            <w:pPr>
              <w:pStyle w:val="TableText"/>
              <w:rPr>
                <w:szCs w:val="22"/>
              </w:rPr>
            </w:pPr>
            <w:r w:rsidRPr="0097575F">
              <w:rPr>
                <w:szCs w:val="22"/>
              </w:rPr>
              <w:t>REDACTED</w:t>
            </w:r>
          </w:p>
        </w:tc>
      </w:tr>
      <w:tr w:rsidR="006C2740" w:rsidRPr="0097575F" w:rsidDel="00B46B6B" w14:paraId="1AD6BAAA" w14:textId="77777777" w:rsidTr="006F1FB4">
        <w:trPr>
          <w:cantSplit/>
        </w:trPr>
        <w:tc>
          <w:tcPr>
            <w:tcW w:w="997" w:type="pct"/>
          </w:tcPr>
          <w:p w14:paraId="71826F7E" w14:textId="507DEBED" w:rsidR="006C2740" w:rsidRPr="0097575F" w:rsidDel="00B46B6B" w:rsidRDefault="006C2740" w:rsidP="006C2740">
            <w:pPr>
              <w:pStyle w:val="TableText"/>
              <w:rPr>
                <w:szCs w:val="22"/>
              </w:rPr>
            </w:pPr>
            <w:r w:rsidRPr="0097575F">
              <w:rPr>
                <w:szCs w:val="22"/>
              </w:rPr>
              <w:t>January 2015</w:t>
            </w:r>
          </w:p>
        </w:tc>
        <w:tc>
          <w:tcPr>
            <w:tcW w:w="622" w:type="pct"/>
          </w:tcPr>
          <w:p w14:paraId="33FC2577" w14:textId="09D0C662" w:rsidR="006C2740" w:rsidRPr="0097575F" w:rsidDel="00B46B6B" w:rsidRDefault="006C2740" w:rsidP="006C2740">
            <w:pPr>
              <w:pStyle w:val="TableText"/>
              <w:rPr>
                <w:szCs w:val="22"/>
              </w:rPr>
            </w:pPr>
            <w:r w:rsidRPr="0097575F">
              <w:rPr>
                <w:szCs w:val="22"/>
              </w:rPr>
              <w:t>2.1</w:t>
            </w:r>
          </w:p>
        </w:tc>
        <w:tc>
          <w:tcPr>
            <w:tcW w:w="2380" w:type="pct"/>
          </w:tcPr>
          <w:p w14:paraId="29574491" w14:textId="0D439C53" w:rsidR="006C2740" w:rsidRPr="0097575F" w:rsidRDefault="006C2740" w:rsidP="006C2740">
            <w:pPr>
              <w:pStyle w:val="TableText"/>
              <w:rPr>
                <w:szCs w:val="22"/>
              </w:rPr>
            </w:pPr>
            <w:r w:rsidRPr="0097575F">
              <w:rPr>
                <w:szCs w:val="22"/>
              </w:rPr>
              <w:t>Patch IB*2*521.</w:t>
            </w:r>
          </w:p>
          <w:p w14:paraId="6B362743" w14:textId="75D0DFCF" w:rsidR="006C2740" w:rsidRPr="0097575F" w:rsidDel="00B46B6B" w:rsidRDefault="006C2740" w:rsidP="006C2740">
            <w:pPr>
              <w:pStyle w:val="TableText"/>
              <w:rPr>
                <w:szCs w:val="22"/>
              </w:rPr>
            </w:pPr>
            <w:r w:rsidRPr="0097575F">
              <w:rPr>
                <w:szCs w:val="22"/>
              </w:rPr>
              <w:t>Revised EDI Parameter Report Section 9.3.14, Appendix B.</w:t>
            </w:r>
          </w:p>
        </w:tc>
        <w:tc>
          <w:tcPr>
            <w:tcW w:w="1001" w:type="pct"/>
          </w:tcPr>
          <w:p w14:paraId="178D17CC" w14:textId="610EB40C" w:rsidR="006C2740" w:rsidRPr="0097575F" w:rsidDel="00B46B6B" w:rsidRDefault="006C2740" w:rsidP="006C2740">
            <w:pPr>
              <w:pStyle w:val="TableText"/>
              <w:rPr>
                <w:szCs w:val="22"/>
              </w:rPr>
            </w:pPr>
            <w:r w:rsidRPr="0097575F">
              <w:rPr>
                <w:szCs w:val="22"/>
              </w:rPr>
              <w:t>REDACTED</w:t>
            </w:r>
          </w:p>
        </w:tc>
      </w:tr>
      <w:tr w:rsidR="006C2740" w:rsidRPr="0097575F" w:rsidDel="00B46B6B" w14:paraId="7AF3D250" w14:textId="77777777" w:rsidTr="006F1FB4">
        <w:trPr>
          <w:cantSplit/>
        </w:trPr>
        <w:tc>
          <w:tcPr>
            <w:tcW w:w="997" w:type="pct"/>
          </w:tcPr>
          <w:p w14:paraId="3AC3BF29" w14:textId="06BE12B7" w:rsidR="006C2740" w:rsidRPr="0097575F" w:rsidDel="00B46B6B" w:rsidRDefault="006C2740" w:rsidP="006C2740">
            <w:pPr>
              <w:pStyle w:val="TableText"/>
              <w:rPr>
                <w:szCs w:val="22"/>
              </w:rPr>
            </w:pPr>
            <w:r w:rsidRPr="0097575F">
              <w:rPr>
                <w:szCs w:val="22"/>
              </w:rPr>
              <w:t xml:space="preserve">August 2014 </w:t>
            </w:r>
          </w:p>
        </w:tc>
        <w:tc>
          <w:tcPr>
            <w:tcW w:w="622" w:type="pct"/>
          </w:tcPr>
          <w:p w14:paraId="0289529A" w14:textId="44E0A875" w:rsidR="006C2740" w:rsidRPr="0097575F" w:rsidDel="00B46B6B" w:rsidRDefault="006C2740" w:rsidP="006C2740">
            <w:pPr>
              <w:pStyle w:val="TableText"/>
              <w:rPr>
                <w:szCs w:val="22"/>
              </w:rPr>
            </w:pPr>
            <w:r w:rsidRPr="0097575F">
              <w:rPr>
                <w:szCs w:val="22"/>
              </w:rPr>
              <w:t>2.0</w:t>
            </w:r>
          </w:p>
        </w:tc>
        <w:tc>
          <w:tcPr>
            <w:tcW w:w="2380" w:type="pct"/>
          </w:tcPr>
          <w:p w14:paraId="79AB7042" w14:textId="69270939" w:rsidR="006C2740" w:rsidRPr="0097575F" w:rsidRDefault="006C2740" w:rsidP="006C2740">
            <w:pPr>
              <w:pStyle w:val="TableText"/>
              <w:rPr>
                <w:szCs w:val="22"/>
              </w:rPr>
            </w:pPr>
            <w:r w:rsidRPr="0097575F">
              <w:rPr>
                <w:szCs w:val="22"/>
              </w:rPr>
              <w:t>Patch IB*2*488 (Build 1).</w:t>
            </w:r>
          </w:p>
          <w:p w14:paraId="40FE996D" w14:textId="6752EF11" w:rsidR="006C2740" w:rsidRPr="0097575F" w:rsidRDefault="006C2740" w:rsidP="006C2740">
            <w:pPr>
              <w:pStyle w:val="TableText"/>
              <w:rPr>
                <w:szCs w:val="22"/>
              </w:rPr>
            </w:pPr>
            <w:r w:rsidRPr="0097575F">
              <w:rPr>
                <w:szCs w:val="22"/>
              </w:rPr>
              <w:t>Revised Sections: 2.1.1.1. (Steps 1 &amp; 2), 2.2.1, 4.4.1 (Steps 5 &amp; 9), 6.2.2, 6.6.1, 6.7 (note after Step 5), 6.8 (note after Step 5), 6.9 (notes after Steps 6 &amp; 7), 6.10, 9.3.16, Appendix A &amp; B.</w:t>
            </w:r>
          </w:p>
          <w:p w14:paraId="69329517" w14:textId="3B937D49" w:rsidR="006C2740" w:rsidRPr="0097575F" w:rsidDel="00B46B6B" w:rsidRDefault="006C2740" w:rsidP="006C2740">
            <w:pPr>
              <w:pStyle w:val="TableText"/>
              <w:rPr>
                <w:szCs w:val="22"/>
              </w:rPr>
            </w:pPr>
            <w:r w:rsidRPr="0097575F">
              <w:rPr>
                <w:szCs w:val="22"/>
              </w:rPr>
              <w:t>General grammar, spelling and format changes applied.</w:t>
            </w:r>
          </w:p>
        </w:tc>
        <w:tc>
          <w:tcPr>
            <w:tcW w:w="1001" w:type="pct"/>
          </w:tcPr>
          <w:p w14:paraId="1DC068F1" w14:textId="77777777" w:rsidR="006C2740" w:rsidRPr="0097575F" w:rsidRDefault="006C2740" w:rsidP="006C2740">
            <w:pPr>
              <w:pStyle w:val="TableText"/>
              <w:rPr>
                <w:szCs w:val="22"/>
              </w:rPr>
            </w:pPr>
            <w:r w:rsidRPr="0097575F">
              <w:rPr>
                <w:szCs w:val="22"/>
              </w:rPr>
              <w:t>REDACTED</w:t>
            </w:r>
          </w:p>
          <w:p w14:paraId="548E8792" w14:textId="3491CCA5" w:rsidR="006C2740" w:rsidRPr="0097575F" w:rsidDel="00B46B6B" w:rsidRDefault="006C2740" w:rsidP="006C2740">
            <w:pPr>
              <w:pStyle w:val="TableText"/>
              <w:rPr>
                <w:szCs w:val="22"/>
              </w:rPr>
            </w:pPr>
            <w:r w:rsidRPr="0097575F">
              <w:rPr>
                <w:szCs w:val="22"/>
              </w:rPr>
              <w:t>FirstView</w:t>
            </w:r>
          </w:p>
        </w:tc>
      </w:tr>
      <w:tr w:rsidR="006C2740" w:rsidRPr="0097575F" w:rsidDel="00B46B6B" w14:paraId="36DF2ED1" w14:textId="77777777" w:rsidTr="006F1FB4">
        <w:trPr>
          <w:cantSplit/>
        </w:trPr>
        <w:tc>
          <w:tcPr>
            <w:tcW w:w="997" w:type="pct"/>
          </w:tcPr>
          <w:p w14:paraId="76D844F0" w14:textId="281F5F39" w:rsidR="006C2740" w:rsidRPr="0097575F" w:rsidDel="00B46B6B" w:rsidRDefault="006C2740" w:rsidP="006C2740">
            <w:pPr>
              <w:pStyle w:val="TableText"/>
              <w:rPr>
                <w:szCs w:val="22"/>
              </w:rPr>
            </w:pPr>
            <w:r w:rsidRPr="0097575F">
              <w:rPr>
                <w:szCs w:val="22"/>
              </w:rPr>
              <w:t xml:space="preserve">March 2014 </w:t>
            </w:r>
          </w:p>
        </w:tc>
        <w:tc>
          <w:tcPr>
            <w:tcW w:w="622" w:type="pct"/>
          </w:tcPr>
          <w:p w14:paraId="61D9B162" w14:textId="5694DB08" w:rsidR="006C2740" w:rsidRPr="0097575F" w:rsidDel="00B46B6B" w:rsidRDefault="006C2740" w:rsidP="006C2740">
            <w:pPr>
              <w:pStyle w:val="TableText"/>
              <w:rPr>
                <w:szCs w:val="22"/>
              </w:rPr>
            </w:pPr>
            <w:r w:rsidRPr="0097575F">
              <w:rPr>
                <w:szCs w:val="22"/>
              </w:rPr>
              <w:t>1.12</w:t>
            </w:r>
          </w:p>
        </w:tc>
        <w:tc>
          <w:tcPr>
            <w:tcW w:w="2380" w:type="pct"/>
          </w:tcPr>
          <w:p w14:paraId="27A3AD21" w14:textId="243A23A0" w:rsidR="006C2740" w:rsidRPr="0097575F" w:rsidRDefault="006C2740" w:rsidP="006C2740">
            <w:pPr>
              <w:pStyle w:val="TableText"/>
              <w:rPr>
                <w:szCs w:val="22"/>
              </w:rPr>
            </w:pPr>
            <w:r w:rsidRPr="0097575F">
              <w:rPr>
                <w:szCs w:val="22"/>
              </w:rPr>
              <w:t>Patch IB*2.0*476.</w:t>
            </w:r>
          </w:p>
          <w:p w14:paraId="7776E2BA" w14:textId="65757D40" w:rsidR="006C2740" w:rsidRPr="0097575F" w:rsidDel="00B46B6B" w:rsidRDefault="006C2740" w:rsidP="006C2740">
            <w:pPr>
              <w:pStyle w:val="TableText"/>
              <w:rPr>
                <w:szCs w:val="22"/>
              </w:rPr>
            </w:pPr>
            <w:r w:rsidRPr="0097575F">
              <w:rPr>
                <w:szCs w:val="22"/>
              </w:rPr>
              <w:t>Revised Sections: 4.4.1, 4.5.3.</w:t>
            </w:r>
          </w:p>
        </w:tc>
        <w:tc>
          <w:tcPr>
            <w:tcW w:w="1001" w:type="pct"/>
          </w:tcPr>
          <w:p w14:paraId="26E4E984" w14:textId="68951769" w:rsidR="006C2740" w:rsidRPr="0097575F" w:rsidDel="00B46B6B" w:rsidRDefault="006C2740" w:rsidP="006C2740">
            <w:pPr>
              <w:pStyle w:val="TableText"/>
              <w:rPr>
                <w:szCs w:val="22"/>
              </w:rPr>
            </w:pPr>
            <w:r w:rsidRPr="0097575F">
              <w:rPr>
                <w:szCs w:val="22"/>
              </w:rPr>
              <w:t>REDACTED</w:t>
            </w:r>
          </w:p>
        </w:tc>
      </w:tr>
      <w:tr w:rsidR="006C2740" w:rsidRPr="0097575F" w:rsidDel="00B46B6B" w14:paraId="4B33F0E0" w14:textId="77777777" w:rsidTr="006F1FB4">
        <w:trPr>
          <w:cantSplit/>
        </w:trPr>
        <w:tc>
          <w:tcPr>
            <w:tcW w:w="997" w:type="pct"/>
          </w:tcPr>
          <w:p w14:paraId="2B13D4CE" w14:textId="5C1888EE" w:rsidR="006C2740" w:rsidRPr="0097575F" w:rsidDel="00B46B6B" w:rsidRDefault="006C2740" w:rsidP="006C2740">
            <w:pPr>
              <w:pStyle w:val="TableText"/>
              <w:rPr>
                <w:szCs w:val="22"/>
              </w:rPr>
            </w:pPr>
            <w:r w:rsidRPr="0097575F">
              <w:rPr>
                <w:szCs w:val="22"/>
              </w:rPr>
              <w:t>March 2012</w:t>
            </w:r>
          </w:p>
        </w:tc>
        <w:tc>
          <w:tcPr>
            <w:tcW w:w="622" w:type="pct"/>
          </w:tcPr>
          <w:p w14:paraId="32D7A440" w14:textId="1E950123" w:rsidR="006C2740" w:rsidRPr="0097575F" w:rsidDel="00B46B6B" w:rsidRDefault="006C2740" w:rsidP="006C2740">
            <w:pPr>
              <w:pStyle w:val="TableText"/>
              <w:rPr>
                <w:szCs w:val="22"/>
              </w:rPr>
            </w:pPr>
            <w:r w:rsidRPr="0097575F">
              <w:rPr>
                <w:szCs w:val="22"/>
              </w:rPr>
              <w:t>1.11</w:t>
            </w:r>
          </w:p>
        </w:tc>
        <w:tc>
          <w:tcPr>
            <w:tcW w:w="2380" w:type="pct"/>
          </w:tcPr>
          <w:p w14:paraId="5559545A" w14:textId="73AA51D0" w:rsidR="006C2740" w:rsidRPr="0097575F" w:rsidRDefault="006C2740" w:rsidP="006C2740">
            <w:pPr>
              <w:pStyle w:val="TableText"/>
              <w:rPr>
                <w:szCs w:val="22"/>
              </w:rPr>
            </w:pPr>
            <w:r w:rsidRPr="0097575F">
              <w:rPr>
                <w:szCs w:val="22"/>
              </w:rPr>
              <w:t>Patch IB*2*447 and PRCA*4.5*275.</w:t>
            </w:r>
          </w:p>
          <w:p w14:paraId="15C4F4AF" w14:textId="3E16D279" w:rsidR="006C2740" w:rsidRPr="0097575F" w:rsidDel="00B46B6B" w:rsidRDefault="006C2740" w:rsidP="006C2740">
            <w:pPr>
              <w:pStyle w:val="TableText"/>
              <w:rPr>
                <w:szCs w:val="22"/>
              </w:rPr>
            </w:pPr>
            <w:r w:rsidRPr="0097575F">
              <w:rPr>
                <w:szCs w:val="22"/>
              </w:rPr>
              <w:t>Revised Sections: 6 &amp; 7.</w:t>
            </w:r>
          </w:p>
        </w:tc>
        <w:tc>
          <w:tcPr>
            <w:tcW w:w="1001" w:type="pct"/>
          </w:tcPr>
          <w:p w14:paraId="3FEB915A" w14:textId="0BC83033" w:rsidR="006C2740" w:rsidRPr="0097575F" w:rsidDel="00B46B6B" w:rsidRDefault="006C2740" w:rsidP="006C2740">
            <w:pPr>
              <w:pStyle w:val="TableText"/>
              <w:rPr>
                <w:szCs w:val="22"/>
              </w:rPr>
            </w:pPr>
            <w:r w:rsidRPr="0097575F">
              <w:rPr>
                <w:szCs w:val="22"/>
              </w:rPr>
              <w:t>REDACTED</w:t>
            </w:r>
          </w:p>
        </w:tc>
      </w:tr>
      <w:tr w:rsidR="006C2740" w:rsidRPr="0097575F" w:rsidDel="00B46B6B" w14:paraId="73C2C321" w14:textId="77777777" w:rsidTr="006F1FB4">
        <w:trPr>
          <w:cantSplit/>
        </w:trPr>
        <w:tc>
          <w:tcPr>
            <w:tcW w:w="997" w:type="pct"/>
          </w:tcPr>
          <w:p w14:paraId="22ACB0A5" w14:textId="236EE1B0" w:rsidR="006C2740" w:rsidRPr="0097575F" w:rsidDel="00B46B6B" w:rsidRDefault="006C2740" w:rsidP="006C2740">
            <w:pPr>
              <w:pStyle w:val="TableText"/>
              <w:rPr>
                <w:szCs w:val="22"/>
              </w:rPr>
            </w:pPr>
            <w:r w:rsidRPr="0097575F">
              <w:rPr>
                <w:szCs w:val="22"/>
              </w:rPr>
              <w:t>September 2011</w:t>
            </w:r>
          </w:p>
        </w:tc>
        <w:tc>
          <w:tcPr>
            <w:tcW w:w="622" w:type="pct"/>
          </w:tcPr>
          <w:p w14:paraId="560179AA" w14:textId="6FD4F114" w:rsidR="006C2740" w:rsidRPr="0097575F" w:rsidDel="00B46B6B" w:rsidRDefault="006C2740" w:rsidP="006C2740">
            <w:pPr>
              <w:pStyle w:val="TableText"/>
              <w:rPr>
                <w:szCs w:val="22"/>
              </w:rPr>
            </w:pPr>
            <w:r w:rsidRPr="0097575F">
              <w:rPr>
                <w:szCs w:val="22"/>
              </w:rPr>
              <w:t>1.10</w:t>
            </w:r>
          </w:p>
        </w:tc>
        <w:tc>
          <w:tcPr>
            <w:tcW w:w="2380" w:type="pct"/>
          </w:tcPr>
          <w:p w14:paraId="57318BCB" w14:textId="580E7FF1" w:rsidR="006C2740" w:rsidRPr="0097575F" w:rsidRDefault="006C2740" w:rsidP="006C2740">
            <w:pPr>
              <w:pStyle w:val="TableText"/>
              <w:rPr>
                <w:szCs w:val="22"/>
              </w:rPr>
            </w:pPr>
            <w:r w:rsidRPr="0097575F">
              <w:rPr>
                <w:szCs w:val="22"/>
              </w:rPr>
              <w:t>Patch IB*2*432.</w:t>
            </w:r>
          </w:p>
          <w:p w14:paraId="22CCCA95" w14:textId="5A29EF30" w:rsidR="006C2740" w:rsidRPr="0097575F" w:rsidRDefault="006C2740" w:rsidP="006C2740">
            <w:pPr>
              <w:pStyle w:val="TableText"/>
              <w:rPr>
                <w:szCs w:val="22"/>
              </w:rPr>
            </w:pPr>
            <w:r w:rsidRPr="0097575F">
              <w:rPr>
                <w:szCs w:val="22"/>
              </w:rPr>
              <w:t>Revised Sections: 1, 2, 4, 6.</w:t>
            </w:r>
          </w:p>
          <w:p w14:paraId="11A552CA" w14:textId="7C8399E9" w:rsidR="006C2740" w:rsidRPr="0097575F" w:rsidDel="00B46B6B" w:rsidRDefault="006C2740" w:rsidP="006C2740">
            <w:pPr>
              <w:pStyle w:val="TableText"/>
              <w:rPr>
                <w:szCs w:val="22"/>
              </w:rPr>
            </w:pPr>
            <w:r w:rsidRPr="0097575F">
              <w:rPr>
                <w:szCs w:val="22"/>
              </w:rPr>
              <w:t>Added Sections: 7 and 8.</w:t>
            </w:r>
          </w:p>
        </w:tc>
        <w:tc>
          <w:tcPr>
            <w:tcW w:w="1001" w:type="pct"/>
          </w:tcPr>
          <w:p w14:paraId="0E65D5AB" w14:textId="50BFEFD0" w:rsidR="006C2740" w:rsidRPr="0097575F" w:rsidDel="00B46B6B" w:rsidRDefault="006C2740" w:rsidP="006C2740">
            <w:pPr>
              <w:pStyle w:val="TableText"/>
              <w:rPr>
                <w:szCs w:val="22"/>
              </w:rPr>
            </w:pPr>
            <w:r w:rsidRPr="0097575F">
              <w:rPr>
                <w:szCs w:val="22"/>
              </w:rPr>
              <w:t>REDACTED</w:t>
            </w:r>
          </w:p>
        </w:tc>
      </w:tr>
      <w:tr w:rsidR="006C2740" w:rsidRPr="0097575F" w:rsidDel="00B46B6B" w14:paraId="29263347" w14:textId="77777777" w:rsidTr="006F1FB4">
        <w:trPr>
          <w:cantSplit/>
        </w:trPr>
        <w:tc>
          <w:tcPr>
            <w:tcW w:w="997" w:type="pct"/>
          </w:tcPr>
          <w:p w14:paraId="6E878D1D" w14:textId="6EEBE771" w:rsidR="006C2740" w:rsidRPr="0097575F" w:rsidDel="00B46B6B" w:rsidRDefault="006C2740" w:rsidP="006C2740">
            <w:pPr>
              <w:pStyle w:val="TableText"/>
              <w:rPr>
                <w:szCs w:val="22"/>
              </w:rPr>
            </w:pPr>
            <w:r w:rsidRPr="0097575F">
              <w:rPr>
                <w:szCs w:val="22"/>
              </w:rPr>
              <w:t>May 2011</w:t>
            </w:r>
          </w:p>
        </w:tc>
        <w:tc>
          <w:tcPr>
            <w:tcW w:w="622" w:type="pct"/>
          </w:tcPr>
          <w:p w14:paraId="613D70D8" w14:textId="6B1AC4AC" w:rsidR="006C2740" w:rsidRPr="0097575F" w:rsidDel="00B46B6B" w:rsidRDefault="006C2740" w:rsidP="006C2740">
            <w:pPr>
              <w:pStyle w:val="TableText"/>
              <w:rPr>
                <w:szCs w:val="22"/>
              </w:rPr>
            </w:pPr>
            <w:r w:rsidRPr="0097575F">
              <w:rPr>
                <w:szCs w:val="22"/>
              </w:rPr>
              <w:t>1.9</w:t>
            </w:r>
          </w:p>
        </w:tc>
        <w:tc>
          <w:tcPr>
            <w:tcW w:w="2380" w:type="pct"/>
          </w:tcPr>
          <w:p w14:paraId="0D1EEA1C" w14:textId="28DECD7F" w:rsidR="006C2740" w:rsidRPr="0097575F" w:rsidDel="00B46B6B" w:rsidRDefault="006C2740" w:rsidP="006C2740">
            <w:pPr>
              <w:pStyle w:val="TableText"/>
              <w:rPr>
                <w:szCs w:val="22"/>
              </w:rPr>
            </w:pPr>
            <w:r w:rsidRPr="0097575F">
              <w:rPr>
                <w:szCs w:val="22"/>
              </w:rPr>
              <w:t>Patch IB*2*433 – Section 6.7.</w:t>
            </w:r>
          </w:p>
        </w:tc>
        <w:tc>
          <w:tcPr>
            <w:tcW w:w="1001" w:type="pct"/>
          </w:tcPr>
          <w:p w14:paraId="7607ED44" w14:textId="0DA0C219" w:rsidR="006C2740" w:rsidRPr="0097575F" w:rsidDel="00B46B6B" w:rsidRDefault="006C2740" w:rsidP="006C2740">
            <w:pPr>
              <w:pStyle w:val="TableText"/>
              <w:rPr>
                <w:szCs w:val="22"/>
              </w:rPr>
            </w:pPr>
            <w:r w:rsidRPr="0097575F">
              <w:rPr>
                <w:szCs w:val="22"/>
              </w:rPr>
              <w:t>REDACTED</w:t>
            </w:r>
          </w:p>
        </w:tc>
      </w:tr>
      <w:tr w:rsidR="006C2740" w:rsidRPr="0097575F" w:rsidDel="00B46B6B" w14:paraId="1D1891BD" w14:textId="77777777" w:rsidTr="006F1FB4">
        <w:trPr>
          <w:cantSplit/>
        </w:trPr>
        <w:tc>
          <w:tcPr>
            <w:tcW w:w="997" w:type="pct"/>
          </w:tcPr>
          <w:p w14:paraId="18C5E705" w14:textId="40E57E68" w:rsidR="006C2740" w:rsidRPr="0097575F" w:rsidDel="00B46B6B" w:rsidRDefault="006C2740" w:rsidP="006C2740">
            <w:pPr>
              <w:pStyle w:val="TableText"/>
              <w:rPr>
                <w:szCs w:val="22"/>
              </w:rPr>
            </w:pPr>
            <w:r w:rsidRPr="0097575F">
              <w:rPr>
                <w:szCs w:val="22"/>
              </w:rPr>
              <w:t>January 2011</w:t>
            </w:r>
          </w:p>
        </w:tc>
        <w:tc>
          <w:tcPr>
            <w:tcW w:w="622" w:type="pct"/>
          </w:tcPr>
          <w:p w14:paraId="7B3C6CAD" w14:textId="3F2F23F0" w:rsidR="006C2740" w:rsidRPr="0097575F" w:rsidDel="00B46B6B" w:rsidRDefault="006C2740" w:rsidP="006C2740">
            <w:pPr>
              <w:pStyle w:val="TableText"/>
              <w:rPr>
                <w:szCs w:val="22"/>
              </w:rPr>
            </w:pPr>
            <w:r w:rsidRPr="0097575F">
              <w:rPr>
                <w:szCs w:val="22"/>
              </w:rPr>
              <w:t>1.8</w:t>
            </w:r>
          </w:p>
        </w:tc>
        <w:tc>
          <w:tcPr>
            <w:tcW w:w="2380" w:type="pct"/>
          </w:tcPr>
          <w:p w14:paraId="58221C16" w14:textId="36CE6D81" w:rsidR="006C2740" w:rsidRPr="0097575F" w:rsidDel="00B46B6B" w:rsidRDefault="006C2740" w:rsidP="006C2740">
            <w:pPr>
              <w:pStyle w:val="TableText"/>
              <w:rPr>
                <w:szCs w:val="22"/>
              </w:rPr>
            </w:pPr>
            <w:r w:rsidRPr="0097575F">
              <w:rPr>
                <w:szCs w:val="22"/>
              </w:rPr>
              <w:t>Edits by Training Department and removed reference to patch IB*2*433.</w:t>
            </w:r>
          </w:p>
        </w:tc>
        <w:tc>
          <w:tcPr>
            <w:tcW w:w="1001" w:type="pct"/>
          </w:tcPr>
          <w:p w14:paraId="2F9C5FEB" w14:textId="2E56B72A" w:rsidR="006C2740" w:rsidRPr="0097575F" w:rsidDel="00B46B6B" w:rsidRDefault="006C2740" w:rsidP="006C2740">
            <w:pPr>
              <w:pStyle w:val="TableText"/>
              <w:rPr>
                <w:szCs w:val="22"/>
              </w:rPr>
            </w:pPr>
            <w:r w:rsidRPr="0097575F">
              <w:rPr>
                <w:szCs w:val="22"/>
              </w:rPr>
              <w:t>REDACTED</w:t>
            </w:r>
          </w:p>
        </w:tc>
      </w:tr>
      <w:tr w:rsidR="006C2740" w:rsidRPr="0097575F" w:rsidDel="00B46B6B" w14:paraId="09F59483" w14:textId="77777777" w:rsidTr="006F1FB4">
        <w:trPr>
          <w:cantSplit/>
        </w:trPr>
        <w:tc>
          <w:tcPr>
            <w:tcW w:w="997" w:type="pct"/>
          </w:tcPr>
          <w:p w14:paraId="65A5DD7D" w14:textId="358F0E1E" w:rsidR="006C2740" w:rsidRPr="0097575F" w:rsidDel="00B46B6B" w:rsidRDefault="006C2740" w:rsidP="006C2740">
            <w:pPr>
              <w:pStyle w:val="TableText"/>
              <w:rPr>
                <w:szCs w:val="22"/>
              </w:rPr>
            </w:pPr>
            <w:r w:rsidRPr="0097575F">
              <w:rPr>
                <w:szCs w:val="22"/>
              </w:rPr>
              <w:t>November 2010</w:t>
            </w:r>
          </w:p>
        </w:tc>
        <w:tc>
          <w:tcPr>
            <w:tcW w:w="622" w:type="pct"/>
          </w:tcPr>
          <w:p w14:paraId="272EEAB0" w14:textId="4C1D715C" w:rsidR="006C2740" w:rsidRPr="0097575F" w:rsidDel="00B46B6B" w:rsidRDefault="006C2740" w:rsidP="006C2740">
            <w:pPr>
              <w:pStyle w:val="TableText"/>
              <w:rPr>
                <w:szCs w:val="22"/>
              </w:rPr>
            </w:pPr>
            <w:r w:rsidRPr="0097575F">
              <w:rPr>
                <w:szCs w:val="22"/>
              </w:rPr>
              <w:t>1.7</w:t>
            </w:r>
          </w:p>
        </w:tc>
        <w:tc>
          <w:tcPr>
            <w:tcW w:w="2380" w:type="pct"/>
          </w:tcPr>
          <w:p w14:paraId="2092B5CF" w14:textId="77777777" w:rsidR="006C2740" w:rsidRPr="0097575F" w:rsidRDefault="006C2740" w:rsidP="006C2740">
            <w:pPr>
              <w:pStyle w:val="TableText"/>
              <w:rPr>
                <w:szCs w:val="22"/>
              </w:rPr>
            </w:pPr>
            <w:r w:rsidRPr="0097575F">
              <w:rPr>
                <w:szCs w:val="22"/>
              </w:rPr>
              <w:t>Patch IB*2*436 – Section 4 and</w:t>
            </w:r>
          </w:p>
          <w:p w14:paraId="37558271" w14:textId="284BBF3D" w:rsidR="006C2740" w:rsidRPr="0097575F" w:rsidRDefault="006C2740" w:rsidP="006C2740">
            <w:pPr>
              <w:pStyle w:val="TableText"/>
              <w:rPr>
                <w:szCs w:val="22"/>
              </w:rPr>
            </w:pPr>
            <w:r w:rsidRPr="0097575F">
              <w:rPr>
                <w:szCs w:val="22"/>
              </w:rPr>
              <w:t>Section 4.5.3.1.</w:t>
            </w:r>
          </w:p>
          <w:p w14:paraId="4DEE3974" w14:textId="4D607E38" w:rsidR="006C2740" w:rsidRPr="0097575F" w:rsidDel="00B46B6B" w:rsidRDefault="006C2740" w:rsidP="006C2740">
            <w:pPr>
              <w:pStyle w:val="TableText"/>
              <w:rPr>
                <w:szCs w:val="22"/>
              </w:rPr>
            </w:pPr>
            <w:r w:rsidRPr="0097575F">
              <w:rPr>
                <w:szCs w:val="22"/>
              </w:rPr>
              <w:t>Also replaced references to Emdeon and Express Bill with “clearinghouse.”</w:t>
            </w:r>
          </w:p>
        </w:tc>
        <w:tc>
          <w:tcPr>
            <w:tcW w:w="1001" w:type="pct"/>
          </w:tcPr>
          <w:p w14:paraId="471EF6F9" w14:textId="3410862B" w:rsidR="006C2740" w:rsidRPr="0097575F" w:rsidDel="00B46B6B" w:rsidRDefault="006C2740" w:rsidP="006C2740">
            <w:pPr>
              <w:pStyle w:val="TableText"/>
              <w:rPr>
                <w:szCs w:val="22"/>
              </w:rPr>
            </w:pPr>
            <w:r w:rsidRPr="0097575F">
              <w:rPr>
                <w:szCs w:val="22"/>
              </w:rPr>
              <w:t>REDACTED</w:t>
            </w:r>
          </w:p>
        </w:tc>
      </w:tr>
      <w:tr w:rsidR="006C2740" w:rsidRPr="0097575F" w:rsidDel="00B46B6B" w14:paraId="036FAF3E" w14:textId="77777777" w:rsidTr="006F1FB4">
        <w:trPr>
          <w:cantSplit/>
        </w:trPr>
        <w:tc>
          <w:tcPr>
            <w:tcW w:w="997" w:type="pct"/>
          </w:tcPr>
          <w:p w14:paraId="75B29578" w14:textId="74D9A821" w:rsidR="006C2740" w:rsidRPr="0097575F" w:rsidDel="00B46B6B" w:rsidRDefault="006C2740" w:rsidP="006C2740">
            <w:pPr>
              <w:pStyle w:val="TableText"/>
              <w:rPr>
                <w:szCs w:val="22"/>
              </w:rPr>
            </w:pPr>
            <w:r w:rsidRPr="0097575F">
              <w:rPr>
                <w:szCs w:val="22"/>
              </w:rPr>
              <w:t>February 2009</w:t>
            </w:r>
          </w:p>
        </w:tc>
        <w:tc>
          <w:tcPr>
            <w:tcW w:w="622" w:type="pct"/>
          </w:tcPr>
          <w:p w14:paraId="5F1D050B" w14:textId="5D13FBB0" w:rsidR="006C2740" w:rsidRPr="0097575F" w:rsidDel="00B46B6B" w:rsidRDefault="006C2740" w:rsidP="006C2740">
            <w:pPr>
              <w:pStyle w:val="TableText"/>
              <w:rPr>
                <w:szCs w:val="22"/>
              </w:rPr>
            </w:pPr>
            <w:r w:rsidRPr="0097575F">
              <w:rPr>
                <w:szCs w:val="22"/>
              </w:rPr>
              <w:t>1.6</w:t>
            </w:r>
          </w:p>
        </w:tc>
        <w:tc>
          <w:tcPr>
            <w:tcW w:w="2380" w:type="pct"/>
          </w:tcPr>
          <w:p w14:paraId="775758ED" w14:textId="09D6F760" w:rsidR="006C2740" w:rsidRPr="0097575F" w:rsidDel="00B46B6B" w:rsidRDefault="006C2740" w:rsidP="006C2740">
            <w:pPr>
              <w:pStyle w:val="TableText"/>
              <w:rPr>
                <w:szCs w:val="22"/>
              </w:rPr>
            </w:pPr>
            <w:r w:rsidRPr="0097575F">
              <w:rPr>
                <w:szCs w:val="22"/>
              </w:rPr>
              <w:t>Patch IB*2*400.</w:t>
            </w:r>
          </w:p>
        </w:tc>
        <w:tc>
          <w:tcPr>
            <w:tcW w:w="1001" w:type="pct"/>
          </w:tcPr>
          <w:p w14:paraId="6CFB6572" w14:textId="58728058" w:rsidR="006C2740" w:rsidRPr="0097575F" w:rsidDel="00B46B6B" w:rsidRDefault="006C2740" w:rsidP="006C2740">
            <w:pPr>
              <w:pStyle w:val="TableText"/>
              <w:rPr>
                <w:szCs w:val="22"/>
              </w:rPr>
            </w:pPr>
            <w:r w:rsidRPr="0097575F">
              <w:rPr>
                <w:szCs w:val="22"/>
              </w:rPr>
              <w:t>REDACTED</w:t>
            </w:r>
          </w:p>
        </w:tc>
      </w:tr>
      <w:tr w:rsidR="006C2740" w:rsidRPr="0097575F" w:rsidDel="00B46B6B" w14:paraId="77D8DC88" w14:textId="77777777" w:rsidTr="006F1FB4">
        <w:trPr>
          <w:cantSplit/>
        </w:trPr>
        <w:tc>
          <w:tcPr>
            <w:tcW w:w="997" w:type="pct"/>
          </w:tcPr>
          <w:p w14:paraId="04008602" w14:textId="0948089B" w:rsidR="006C2740" w:rsidRPr="0097575F" w:rsidDel="00B46B6B" w:rsidRDefault="006C2740" w:rsidP="006C2740">
            <w:pPr>
              <w:pStyle w:val="TableText"/>
              <w:rPr>
                <w:szCs w:val="22"/>
              </w:rPr>
            </w:pPr>
            <w:r w:rsidRPr="0097575F">
              <w:rPr>
                <w:szCs w:val="22"/>
              </w:rPr>
              <w:t>May 2008</w:t>
            </w:r>
          </w:p>
        </w:tc>
        <w:tc>
          <w:tcPr>
            <w:tcW w:w="622" w:type="pct"/>
          </w:tcPr>
          <w:p w14:paraId="2321ABF5" w14:textId="2B7ECB12" w:rsidR="006C2740" w:rsidRPr="0097575F" w:rsidDel="00B46B6B" w:rsidRDefault="006C2740" w:rsidP="006C2740">
            <w:pPr>
              <w:pStyle w:val="TableText"/>
              <w:rPr>
                <w:szCs w:val="22"/>
              </w:rPr>
            </w:pPr>
            <w:r w:rsidRPr="0097575F">
              <w:rPr>
                <w:szCs w:val="22"/>
              </w:rPr>
              <w:t>1.5</w:t>
            </w:r>
          </w:p>
        </w:tc>
        <w:tc>
          <w:tcPr>
            <w:tcW w:w="2380" w:type="pct"/>
          </w:tcPr>
          <w:p w14:paraId="5DCE9671" w14:textId="3A414430" w:rsidR="006C2740" w:rsidRPr="0097575F" w:rsidDel="00B46B6B" w:rsidRDefault="006C2740" w:rsidP="006C2740">
            <w:pPr>
              <w:pStyle w:val="TableText"/>
              <w:rPr>
                <w:szCs w:val="22"/>
              </w:rPr>
            </w:pPr>
            <w:r w:rsidRPr="0097575F">
              <w:rPr>
                <w:szCs w:val="22"/>
              </w:rPr>
              <w:t>Patch IB*2*377</w:t>
            </w:r>
          </w:p>
        </w:tc>
        <w:tc>
          <w:tcPr>
            <w:tcW w:w="1001" w:type="pct"/>
          </w:tcPr>
          <w:p w14:paraId="596E4EFB" w14:textId="4E8277A9" w:rsidR="006C2740" w:rsidRPr="0097575F" w:rsidDel="00B46B6B" w:rsidRDefault="006C2740" w:rsidP="006C2740">
            <w:pPr>
              <w:pStyle w:val="TableText"/>
              <w:rPr>
                <w:szCs w:val="22"/>
              </w:rPr>
            </w:pPr>
            <w:r w:rsidRPr="0097575F">
              <w:rPr>
                <w:szCs w:val="22"/>
              </w:rPr>
              <w:t>REDACTED</w:t>
            </w:r>
          </w:p>
        </w:tc>
      </w:tr>
      <w:tr w:rsidR="006C2740" w:rsidRPr="0097575F" w:rsidDel="00B46B6B" w14:paraId="7BBA367F" w14:textId="77777777" w:rsidTr="006F1FB4">
        <w:trPr>
          <w:cantSplit/>
        </w:trPr>
        <w:tc>
          <w:tcPr>
            <w:tcW w:w="997" w:type="pct"/>
          </w:tcPr>
          <w:p w14:paraId="11C4CA2B" w14:textId="156A729A" w:rsidR="006C2740" w:rsidRPr="0097575F" w:rsidDel="00B46B6B" w:rsidRDefault="006C2740" w:rsidP="006C2740">
            <w:pPr>
              <w:pStyle w:val="TableText"/>
              <w:keepNext/>
              <w:rPr>
                <w:szCs w:val="22"/>
              </w:rPr>
            </w:pPr>
            <w:r w:rsidRPr="0097575F">
              <w:rPr>
                <w:szCs w:val="22"/>
              </w:rPr>
              <w:t>November 2007</w:t>
            </w:r>
          </w:p>
        </w:tc>
        <w:tc>
          <w:tcPr>
            <w:tcW w:w="622" w:type="pct"/>
          </w:tcPr>
          <w:p w14:paraId="458C8CCB" w14:textId="2FBB2B81" w:rsidR="006C2740" w:rsidRPr="0097575F" w:rsidDel="00B46B6B" w:rsidRDefault="006C2740" w:rsidP="006C2740">
            <w:pPr>
              <w:pStyle w:val="TableText"/>
              <w:rPr>
                <w:szCs w:val="22"/>
              </w:rPr>
            </w:pPr>
            <w:r w:rsidRPr="0097575F">
              <w:rPr>
                <w:szCs w:val="22"/>
              </w:rPr>
              <w:t>1.4</w:t>
            </w:r>
          </w:p>
        </w:tc>
        <w:tc>
          <w:tcPr>
            <w:tcW w:w="2380" w:type="pct"/>
          </w:tcPr>
          <w:p w14:paraId="3C0211ED" w14:textId="16DCC6DD" w:rsidR="006C2740" w:rsidRPr="0097575F" w:rsidDel="00B46B6B" w:rsidRDefault="006C2740" w:rsidP="006C2740">
            <w:pPr>
              <w:pStyle w:val="TableText"/>
              <w:rPr>
                <w:szCs w:val="22"/>
              </w:rPr>
            </w:pPr>
            <w:r w:rsidRPr="0097575F">
              <w:rPr>
                <w:szCs w:val="22"/>
              </w:rPr>
              <w:t>Patch IB*2*368 and 371.</w:t>
            </w:r>
          </w:p>
        </w:tc>
        <w:tc>
          <w:tcPr>
            <w:tcW w:w="1001" w:type="pct"/>
          </w:tcPr>
          <w:p w14:paraId="36768432" w14:textId="61685D6A" w:rsidR="006C2740" w:rsidRPr="0097575F" w:rsidDel="00B46B6B" w:rsidRDefault="006C2740" w:rsidP="006C2740">
            <w:pPr>
              <w:pStyle w:val="TableText"/>
              <w:rPr>
                <w:szCs w:val="22"/>
              </w:rPr>
            </w:pPr>
            <w:r w:rsidRPr="0097575F">
              <w:rPr>
                <w:szCs w:val="22"/>
              </w:rPr>
              <w:t>REDACTED</w:t>
            </w:r>
          </w:p>
        </w:tc>
      </w:tr>
      <w:tr w:rsidR="006C2740" w:rsidRPr="0097575F" w:rsidDel="00B46B6B" w14:paraId="7AFA5BFB" w14:textId="77777777" w:rsidTr="006F1FB4">
        <w:trPr>
          <w:cantSplit/>
        </w:trPr>
        <w:tc>
          <w:tcPr>
            <w:tcW w:w="997" w:type="pct"/>
          </w:tcPr>
          <w:p w14:paraId="31C99927" w14:textId="4D704B50" w:rsidR="006C2740" w:rsidRPr="0097575F" w:rsidDel="00B46B6B" w:rsidRDefault="006C2740" w:rsidP="006C2740">
            <w:pPr>
              <w:pStyle w:val="TableText"/>
              <w:keepNext/>
              <w:rPr>
                <w:szCs w:val="22"/>
              </w:rPr>
            </w:pPr>
            <w:r w:rsidRPr="0097575F">
              <w:rPr>
                <w:szCs w:val="22"/>
              </w:rPr>
              <w:t>July 2007</w:t>
            </w:r>
          </w:p>
        </w:tc>
        <w:tc>
          <w:tcPr>
            <w:tcW w:w="622" w:type="pct"/>
          </w:tcPr>
          <w:p w14:paraId="1E05401E" w14:textId="680629E8" w:rsidR="006C2740" w:rsidRPr="0097575F" w:rsidDel="00B46B6B" w:rsidRDefault="006C2740" w:rsidP="006C2740">
            <w:pPr>
              <w:pStyle w:val="TableText"/>
              <w:rPr>
                <w:szCs w:val="22"/>
              </w:rPr>
            </w:pPr>
            <w:r w:rsidRPr="0097575F">
              <w:rPr>
                <w:szCs w:val="22"/>
              </w:rPr>
              <w:t>1.3</w:t>
            </w:r>
          </w:p>
        </w:tc>
        <w:tc>
          <w:tcPr>
            <w:tcW w:w="2380" w:type="pct"/>
          </w:tcPr>
          <w:p w14:paraId="4A79754C" w14:textId="2EC5CD79" w:rsidR="006C2740" w:rsidRPr="0097575F" w:rsidDel="00B46B6B" w:rsidRDefault="006C2740" w:rsidP="006C2740">
            <w:pPr>
              <w:pStyle w:val="TableText"/>
              <w:rPr>
                <w:szCs w:val="22"/>
              </w:rPr>
            </w:pPr>
            <w:r w:rsidRPr="0097575F">
              <w:rPr>
                <w:szCs w:val="22"/>
              </w:rPr>
              <w:t>Patch IB*2*374.</w:t>
            </w:r>
          </w:p>
        </w:tc>
        <w:tc>
          <w:tcPr>
            <w:tcW w:w="1001" w:type="pct"/>
          </w:tcPr>
          <w:p w14:paraId="3095B981" w14:textId="695FCF50" w:rsidR="006C2740" w:rsidRPr="0097575F" w:rsidDel="00B46B6B" w:rsidRDefault="006C2740" w:rsidP="006C2740">
            <w:pPr>
              <w:pStyle w:val="TableText"/>
              <w:rPr>
                <w:szCs w:val="22"/>
              </w:rPr>
            </w:pPr>
            <w:r w:rsidRPr="0097575F">
              <w:rPr>
                <w:szCs w:val="22"/>
              </w:rPr>
              <w:t>REDACTED</w:t>
            </w:r>
          </w:p>
        </w:tc>
      </w:tr>
      <w:tr w:rsidR="006C2740" w:rsidRPr="0097575F" w:rsidDel="00B46B6B" w14:paraId="61284160" w14:textId="77777777" w:rsidTr="006F1FB4">
        <w:trPr>
          <w:cantSplit/>
        </w:trPr>
        <w:tc>
          <w:tcPr>
            <w:tcW w:w="997" w:type="pct"/>
          </w:tcPr>
          <w:p w14:paraId="71A7AF61" w14:textId="47E207C2" w:rsidR="006C2740" w:rsidRPr="0097575F" w:rsidDel="00B46B6B" w:rsidRDefault="006C2740" w:rsidP="006C2740">
            <w:pPr>
              <w:pStyle w:val="TableText"/>
              <w:rPr>
                <w:szCs w:val="22"/>
              </w:rPr>
            </w:pPr>
            <w:r w:rsidRPr="0097575F">
              <w:rPr>
                <w:szCs w:val="22"/>
              </w:rPr>
              <w:t>February 2007</w:t>
            </w:r>
          </w:p>
        </w:tc>
        <w:tc>
          <w:tcPr>
            <w:tcW w:w="622" w:type="pct"/>
          </w:tcPr>
          <w:p w14:paraId="49001E8A" w14:textId="45507657" w:rsidR="006C2740" w:rsidRPr="0097575F" w:rsidDel="00B46B6B" w:rsidRDefault="006C2740" w:rsidP="006C2740">
            <w:pPr>
              <w:pStyle w:val="TableText"/>
              <w:rPr>
                <w:szCs w:val="22"/>
              </w:rPr>
            </w:pPr>
            <w:r w:rsidRPr="0097575F">
              <w:rPr>
                <w:szCs w:val="22"/>
              </w:rPr>
              <w:t>1.2</w:t>
            </w:r>
          </w:p>
        </w:tc>
        <w:tc>
          <w:tcPr>
            <w:tcW w:w="2380" w:type="pct"/>
          </w:tcPr>
          <w:p w14:paraId="24A0692E" w14:textId="6612D90B" w:rsidR="006C2740" w:rsidRPr="0097575F" w:rsidDel="00B46B6B" w:rsidRDefault="006C2740" w:rsidP="006C2740">
            <w:pPr>
              <w:pStyle w:val="TableText"/>
              <w:rPr>
                <w:szCs w:val="22"/>
              </w:rPr>
            </w:pPr>
            <w:r w:rsidRPr="0097575F">
              <w:rPr>
                <w:szCs w:val="22"/>
              </w:rPr>
              <w:t>Patches IB*2*343, 348, and 349.</w:t>
            </w:r>
          </w:p>
        </w:tc>
        <w:tc>
          <w:tcPr>
            <w:tcW w:w="1001" w:type="pct"/>
          </w:tcPr>
          <w:p w14:paraId="38EFC368" w14:textId="1BA1149E" w:rsidR="006C2740" w:rsidRPr="0097575F" w:rsidDel="00B46B6B" w:rsidRDefault="006C2740" w:rsidP="006C2740">
            <w:pPr>
              <w:pStyle w:val="TableText"/>
              <w:rPr>
                <w:szCs w:val="22"/>
              </w:rPr>
            </w:pPr>
            <w:r w:rsidRPr="0097575F">
              <w:rPr>
                <w:szCs w:val="22"/>
              </w:rPr>
              <w:t>REDACTED</w:t>
            </w:r>
          </w:p>
        </w:tc>
      </w:tr>
      <w:tr w:rsidR="006C2740" w:rsidRPr="0097575F" w:rsidDel="00B46B6B" w14:paraId="76A38E91" w14:textId="77777777" w:rsidTr="006F1FB4">
        <w:trPr>
          <w:cantSplit/>
        </w:trPr>
        <w:tc>
          <w:tcPr>
            <w:tcW w:w="997" w:type="pct"/>
          </w:tcPr>
          <w:p w14:paraId="6060DC7C" w14:textId="45890079" w:rsidR="006C2740" w:rsidRPr="0097575F" w:rsidDel="00B46B6B" w:rsidRDefault="006C2740" w:rsidP="006C2740">
            <w:pPr>
              <w:pStyle w:val="TableText"/>
              <w:rPr>
                <w:szCs w:val="22"/>
              </w:rPr>
            </w:pPr>
            <w:r w:rsidRPr="0097575F">
              <w:rPr>
                <w:szCs w:val="22"/>
              </w:rPr>
              <w:t>July 2006</w:t>
            </w:r>
          </w:p>
        </w:tc>
        <w:tc>
          <w:tcPr>
            <w:tcW w:w="622" w:type="pct"/>
          </w:tcPr>
          <w:p w14:paraId="7EF76E5D" w14:textId="33E3F26E" w:rsidR="006C2740" w:rsidRPr="0097575F" w:rsidDel="00B46B6B" w:rsidRDefault="006C2740" w:rsidP="006C2740">
            <w:pPr>
              <w:pStyle w:val="TableText"/>
              <w:rPr>
                <w:szCs w:val="22"/>
              </w:rPr>
            </w:pPr>
            <w:r w:rsidRPr="0097575F">
              <w:rPr>
                <w:szCs w:val="22"/>
              </w:rPr>
              <w:t>1.1</w:t>
            </w:r>
          </w:p>
        </w:tc>
        <w:tc>
          <w:tcPr>
            <w:tcW w:w="2380" w:type="pct"/>
          </w:tcPr>
          <w:p w14:paraId="7551E682" w14:textId="437DC5F9" w:rsidR="006C2740" w:rsidRPr="0097575F" w:rsidDel="00B46B6B" w:rsidRDefault="006C2740" w:rsidP="006C2740">
            <w:pPr>
              <w:pStyle w:val="TableText"/>
              <w:rPr>
                <w:szCs w:val="22"/>
              </w:rPr>
            </w:pPr>
            <w:r w:rsidRPr="0097575F">
              <w:rPr>
                <w:szCs w:val="22"/>
              </w:rPr>
              <w:t>Patch IB*2*320.</w:t>
            </w:r>
          </w:p>
        </w:tc>
        <w:tc>
          <w:tcPr>
            <w:tcW w:w="1001" w:type="pct"/>
          </w:tcPr>
          <w:p w14:paraId="62050BD3" w14:textId="7343CC58" w:rsidR="006C2740" w:rsidRPr="0097575F" w:rsidDel="00B46B6B" w:rsidRDefault="006C2740" w:rsidP="006C2740">
            <w:pPr>
              <w:pStyle w:val="TableText"/>
              <w:rPr>
                <w:szCs w:val="22"/>
              </w:rPr>
            </w:pPr>
            <w:r w:rsidRPr="0097575F">
              <w:rPr>
                <w:szCs w:val="22"/>
              </w:rPr>
              <w:t>REDACTED</w:t>
            </w:r>
          </w:p>
        </w:tc>
      </w:tr>
      <w:tr w:rsidR="006C2740" w:rsidRPr="0097575F" w:rsidDel="00B46B6B" w14:paraId="5BA05859" w14:textId="7B4F6B5A" w:rsidTr="006F1FB4">
        <w:trPr>
          <w:cantSplit/>
        </w:trPr>
        <w:tc>
          <w:tcPr>
            <w:tcW w:w="997" w:type="pct"/>
          </w:tcPr>
          <w:p w14:paraId="5BA05855" w14:textId="3FCF145F" w:rsidR="006C2740" w:rsidRPr="0097575F" w:rsidDel="00B46B6B" w:rsidRDefault="006C2740" w:rsidP="006C2740">
            <w:pPr>
              <w:pStyle w:val="TableText"/>
              <w:rPr>
                <w:szCs w:val="22"/>
              </w:rPr>
            </w:pPr>
            <w:r w:rsidRPr="0097575F">
              <w:rPr>
                <w:szCs w:val="22"/>
              </w:rPr>
              <w:t>August 2005</w:t>
            </w:r>
          </w:p>
        </w:tc>
        <w:tc>
          <w:tcPr>
            <w:tcW w:w="622" w:type="pct"/>
          </w:tcPr>
          <w:p w14:paraId="5BA05856" w14:textId="064D5BDA" w:rsidR="006C2740" w:rsidRPr="0097575F" w:rsidDel="00B46B6B" w:rsidRDefault="006C2740" w:rsidP="006C2740">
            <w:pPr>
              <w:pStyle w:val="TableText"/>
              <w:rPr>
                <w:szCs w:val="22"/>
              </w:rPr>
            </w:pPr>
            <w:r w:rsidRPr="0097575F">
              <w:rPr>
                <w:szCs w:val="22"/>
              </w:rPr>
              <w:t>1</w:t>
            </w:r>
          </w:p>
        </w:tc>
        <w:tc>
          <w:tcPr>
            <w:tcW w:w="2380" w:type="pct"/>
          </w:tcPr>
          <w:p w14:paraId="5BA05857" w14:textId="4B20A784" w:rsidR="006C2740" w:rsidRPr="0097575F" w:rsidDel="00B46B6B" w:rsidRDefault="006C2740" w:rsidP="006C2740">
            <w:pPr>
              <w:pStyle w:val="TableText"/>
              <w:rPr>
                <w:szCs w:val="22"/>
              </w:rPr>
            </w:pPr>
            <w:r w:rsidRPr="0097575F">
              <w:rPr>
                <w:szCs w:val="22"/>
              </w:rPr>
              <w:t>Patch IB*2*296.</w:t>
            </w:r>
          </w:p>
        </w:tc>
        <w:tc>
          <w:tcPr>
            <w:tcW w:w="1001" w:type="pct"/>
          </w:tcPr>
          <w:p w14:paraId="5BA05858" w14:textId="153E0BCF" w:rsidR="006C2740" w:rsidRPr="0097575F" w:rsidDel="00B46B6B" w:rsidRDefault="006C2740" w:rsidP="006C2740">
            <w:pPr>
              <w:pStyle w:val="TableText"/>
              <w:rPr>
                <w:szCs w:val="22"/>
              </w:rPr>
            </w:pPr>
            <w:r w:rsidRPr="0097575F">
              <w:rPr>
                <w:szCs w:val="22"/>
              </w:rPr>
              <w:t>REDACTED</w:t>
            </w:r>
          </w:p>
        </w:tc>
      </w:tr>
    </w:tbl>
    <w:p w14:paraId="0DFE5392" w14:textId="77777777" w:rsidR="00FB006C" w:rsidRPr="007778E2" w:rsidRDefault="00FB006C" w:rsidP="006A3B31">
      <w:r w:rsidRPr="00DE53B3">
        <w:br w:type="page"/>
      </w:r>
    </w:p>
    <w:p w14:paraId="5BA05860" w14:textId="3C5DD573" w:rsidR="000A0911" w:rsidRPr="00624446" w:rsidRDefault="00040EA7" w:rsidP="00FB006C">
      <w:pPr>
        <w:pStyle w:val="Title2"/>
        <w:keepNext/>
        <w:spacing w:before="240"/>
      </w:pPr>
      <w:r w:rsidRPr="00624446">
        <w:t>Artifact Rationale</w:t>
      </w:r>
    </w:p>
    <w:p w14:paraId="5BA05861" w14:textId="554CEB67" w:rsidR="000A0911" w:rsidRPr="00624446" w:rsidRDefault="0081116F" w:rsidP="007778E2">
      <w:pPr>
        <w:pStyle w:val="BodyText"/>
        <w:keepNext/>
      </w:pPr>
      <w:r w:rsidRPr="00624446">
        <w:t xml:space="preserve">Per the Veteran-focused Integrated Process (VIP) Guide, the User’s Guide is required to be completed prior to Critical Decision Point #2 (CD2), with the expectation that it will be updated as needed. </w:t>
      </w:r>
      <w:r w:rsidR="000A0911" w:rsidRPr="00624446">
        <w:t>A User Guide is a technical communication document intended to give assistance to people using a particular system</w:t>
      </w:r>
      <w:r w:rsidRPr="00624446">
        <w:t xml:space="preserve">, such </w:t>
      </w:r>
      <w:r w:rsidRPr="00624446">
        <w:rPr>
          <w:color w:val="000000" w:themeColor="text1"/>
        </w:rPr>
        <w:t xml:space="preserve">as </w:t>
      </w:r>
      <w:r w:rsidR="00613DF2" w:rsidRPr="00624446">
        <w:rPr>
          <w:color w:val="000000" w:themeColor="text1"/>
        </w:rPr>
        <w:t>Veterans Health Information System and Technology Architecture (</w:t>
      </w:r>
      <w:r w:rsidRPr="00624446">
        <w:rPr>
          <w:color w:val="000000" w:themeColor="text1"/>
        </w:rPr>
        <w:t>VistA</w:t>
      </w:r>
      <w:r w:rsidR="00613DF2" w:rsidRPr="00624446">
        <w:rPr>
          <w:color w:val="000000" w:themeColor="text1"/>
        </w:rPr>
        <w:t>)</w:t>
      </w:r>
      <w:r w:rsidRPr="00624446">
        <w:rPr>
          <w:color w:val="000000" w:themeColor="text1"/>
        </w:rPr>
        <w:t xml:space="preserve"> end users</w:t>
      </w:r>
      <w:r w:rsidR="000A0911" w:rsidRPr="00624446">
        <w:rPr>
          <w:color w:val="000000" w:themeColor="text1"/>
        </w:rPr>
        <w:t xml:space="preserve">. It is usually </w:t>
      </w:r>
      <w:r w:rsidR="000A0911" w:rsidRPr="00624446">
        <w:t>written by a technical writer, although it can also be written by programmers, product or project managers, or other technical staff</w:t>
      </w:r>
      <w:r w:rsidR="00BA0022" w:rsidRPr="00624446">
        <w:t xml:space="preserve">. </w:t>
      </w:r>
      <w:r w:rsidR="000A0911" w:rsidRPr="00624446">
        <w:t xml:space="preserve">Most user guides contain both a written guide and the associated images. In the case of computer applications, it is usual to include screenshots of the human-machine </w:t>
      </w:r>
      <w:r w:rsidR="00AE51CB" w:rsidRPr="00624446">
        <w:t xml:space="preserve">interfaces, </w:t>
      </w:r>
      <w:r w:rsidR="000A0911" w:rsidRPr="00624446">
        <w:t>and hardware manuals often include clear, simplified diagrams. The language used is matched to the intended audience, with jargon kept to a minimum or explained thoroughly</w:t>
      </w:r>
      <w:r w:rsidR="00BA0022" w:rsidRPr="00624446">
        <w:t xml:space="preserve">. </w:t>
      </w:r>
      <w:r w:rsidR="000A0911" w:rsidRPr="00624446">
        <w:t>The User</w:t>
      </w:r>
      <w:r w:rsidR="00A82C7A" w:rsidRPr="00624446">
        <w:t xml:space="preserve"> Guide is a mandatory, build</w:t>
      </w:r>
      <w:r w:rsidR="000A0911" w:rsidRPr="00624446">
        <w:t>-level document, and should be updated to reflect the contents of th</w:t>
      </w:r>
      <w:r w:rsidR="00A82C7A" w:rsidRPr="00624446">
        <w:t>e most recently deployed build</w:t>
      </w:r>
      <w:r w:rsidR="000A0911" w:rsidRPr="00624446">
        <w:t>.</w:t>
      </w:r>
      <w:r w:rsidR="009910F2" w:rsidRPr="00624446">
        <w:t xml:space="preserve"> The sections documented herein are required if applicable to your </w:t>
      </w:r>
      <w:r w:rsidR="00D84003" w:rsidRPr="00624446">
        <w:t>product</w:t>
      </w:r>
      <w:r w:rsidR="009910F2" w:rsidRPr="00624446">
        <w:t>.</w:t>
      </w:r>
    </w:p>
    <w:p w14:paraId="5BA05876" w14:textId="77777777" w:rsidR="004F3A80" w:rsidRPr="00624446" w:rsidRDefault="00F7216E" w:rsidP="007778E2">
      <w:pPr>
        <w:pStyle w:val="Title2"/>
      </w:pPr>
      <w:r w:rsidRPr="00624446">
        <w:br w:type="page"/>
      </w:r>
      <w:r w:rsidR="004F3A80" w:rsidRPr="00624446">
        <w:t>Table of Contents</w:t>
      </w:r>
    </w:p>
    <w:p w14:paraId="3C1EEF8D" w14:textId="3FCF441D" w:rsidR="00EF679E" w:rsidRDefault="00AF1D4B">
      <w:pPr>
        <w:pStyle w:val="TOC1"/>
        <w:rPr>
          <w:rFonts w:eastAsiaTheme="minorEastAsia" w:cstheme="minorBidi"/>
          <w:b w:val="0"/>
          <w:sz w:val="22"/>
        </w:rPr>
      </w:pPr>
      <w:r w:rsidRPr="00624446">
        <w:rPr>
          <w:bCs/>
          <w:sz w:val="22"/>
          <w:szCs w:val="20"/>
        </w:rPr>
        <w:fldChar w:fldCharType="begin"/>
      </w:r>
      <w:r w:rsidRPr="00624446">
        <w:rPr>
          <w:bCs/>
          <w:szCs w:val="20"/>
        </w:rPr>
        <w:instrText xml:space="preserve"> TOC \o "1-4" \h \z \u </w:instrText>
      </w:r>
      <w:r w:rsidRPr="00624446">
        <w:rPr>
          <w:bCs/>
          <w:sz w:val="22"/>
          <w:szCs w:val="20"/>
        </w:rPr>
        <w:fldChar w:fldCharType="separate"/>
      </w:r>
      <w:hyperlink w:anchor="_Toc153376809" w:history="1">
        <w:r w:rsidR="00EF679E" w:rsidRPr="00B010F9">
          <w:rPr>
            <w:rStyle w:val="Hyperlink"/>
          </w:rPr>
          <w:t>1.</w:t>
        </w:r>
        <w:r w:rsidR="00EF679E">
          <w:rPr>
            <w:rFonts w:eastAsiaTheme="minorEastAsia" w:cstheme="minorBidi"/>
            <w:b w:val="0"/>
            <w:sz w:val="22"/>
          </w:rPr>
          <w:tab/>
        </w:r>
        <w:r w:rsidR="00EF679E" w:rsidRPr="00B010F9">
          <w:rPr>
            <w:rStyle w:val="Hyperlink"/>
          </w:rPr>
          <w:t>Introduction</w:t>
        </w:r>
        <w:r w:rsidR="00EF679E">
          <w:rPr>
            <w:webHidden/>
          </w:rPr>
          <w:tab/>
        </w:r>
        <w:r w:rsidR="00EF679E">
          <w:rPr>
            <w:webHidden/>
          </w:rPr>
          <w:fldChar w:fldCharType="begin"/>
        </w:r>
        <w:r w:rsidR="00EF679E">
          <w:rPr>
            <w:webHidden/>
          </w:rPr>
          <w:instrText xml:space="preserve"> PAGEREF _Toc153376809 \h </w:instrText>
        </w:r>
        <w:r w:rsidR="00EF679E">
          <w:rPr>
            <w:webHidden/>
          </w:rPr>
        </w:r>
        <w:r w:rsidR="00EF679E">
          <w:rPr>
            <w:webHidden/>
          </w:rPr>
          <w:fldChar w:fldCharType="separate"/>
        </w:r>
        <w:r w:rsidR="00097677">
          <w:rPr>
            <w:webHidden/>
          </w:rPr>
          <w:t>1</w:t>
        </w:r>
        <w:r w:rsidR="00EF679E">
          <w:rPr>
            <w:webHidden/>
          </w:rPr>
          <w:fldChar w:fldCharType="end"/>
        </w:r>
      </w:hyperlink>
    </w:p>
    <w:p w14:paraId="09D8C440" w14:textId="5D89E24E" w:rsidR="00EF679E" w:rsidRDefault="00EF679E">
      <w:pPr>
        <w:pStyle w:val="TOC2"/>
        <w:rPr>
          <w:rFonts w:asciiTheme="minorHAnsi" w:eastAsiaTheme="minorEastAsia" w:hAnsiTheme="minorHAnsi" w:cstheme="minorBidi"/>
          <w:b w:val="0"/>
          <w:bCs w:val="0"/>
          <w:sz w:val="22"/>
        </w:rPr>
      </w:pPr>
      <w:hyperlink w:anchor="_Toc153376810" w:history="1">
        <w:r w:rsidRPr="00B010F9">
          <w:rPr>
            <w:rStyle w:val="Hyperlink"/>
          </w:rPr>
          <w:t>1.1.</w:t>
        </w:r>
        <w:r>
          <w:rPr>
            <w:rFonts w:asciiTheme="minorHAnsi" w:eastAsiaTheme="minorEastAsia" w:hAnsiTheme="minorHAnsi" w:cstheme="minorBidi"/>
            <w:b w:val="0"/>
            <w:bCs w:val="0"/>
            <w:sz w:val="22"/>
          </w:rPr>
          <w:tab/>
        </w:r>
        <w:r w:rsidRPr="00B010F9">
          <w:rPr>
            <w:rStyle w:val="Hyperlink"/>
          </w:rPr>
          <w:t>Revenue Process</w:t>
        </w:r>
        <w:r>
          <w:rPr>
            <w:webHidden/>
          </w:rPr>
          <w:tab/>
        </w:r>
        <w:r>
          <w:rPr>
            <w:webHidden/>
          </w:rPr>
          <w:fldChar w:fldCharType="begin"/>
        </w:r>
        <w:r>
          <w:rPr>
            <w:webHidden/>
          </w:rPr>
          <w:instrText xml:space="preserve"> PAGEREF _Toc153376810 \h </w:instrText>
        </w:r>
        <w:r>
          <w:rPr>
            <w:webHidden/>
          </w:rPr>
        </w:r>
        <w:r>
          <w:rPr>
            <w:webHidden/>
          </w:rPr>
          <w:fldChar w:fldCharType="separate"/>
        </w:r>
        <w:r w:rsidR="00097677">
          <w:rPr>
            <w:webHidden/>
          </w:rPr>
          <w:t>1</w:t>
        </w:r>
        <w:r>
          <w:rPr>
            <w:webHidden/>
          </w:rPr>
          <w:fldChar w:fldCharType="end"/>
        </w:r>
      </w:hyperlink>
    </w:p>
    <w:p w14:paraId="5BED7E6D" w14:textId="729903E3" w:rsidR="00EF679E" w:rsidRDefault="00EF679E">
      <w:pPr>
        <w:pStyle w:val="TOC2"/>
        <w:rPr>
          <w:rFonts w:asciiTheme="minorHAnsi" w:eastAsiaTheme="minorEastAsia" w:hAnsiTheme="minorHAnsi" w:cstheme="minorBidi"/>
          <w:b w:val="0"/>
          <w:bCs w:val="0"/>
          <w:sz w:val="22"/>
        </w:rPr>
      </w:pPr>
      <w:hyperlink w:anchor="_Toc153376811" w:history="1">
        <w:r w:rsidRPr="00B010F9">
          <w:rPr>
            <w:rStyle w:val="Hyperlink"/>
          </w:rPr>
          <w:t>1.2.</w:t>
        </w:r>
        <w:r>
          <w:rPr>
            <w:rFonts w:asciiTheme="minorHAnsi" w:eastAsiaTheme="minorEastAsia" w:hAnsiTheme="minorHAnsi" w:cstheme="minorBidi"/>
            <w:b w:val="0"/>
            <w:bCs w:val="0"/>
            <w:sz w:val="22"/>
          </w:rPr>
          <w:tab/>
        </w:r>
        <w:r w:rsidRPr="00B010F9">
          <w:rPr>
            <w:rStyle w:val="Hyperlink"/>
          </w:rPr>
          <w:t>Critical EDI Process Terms</w:t>
        </w:r>
        <w:r>
          <w:rPr>
            <w:webHidden/>
          </w:rPr>
          <w:tab/>
        </w:r>
        <w:r>
          <w:rPr>
            <w:webHidden/>
          </w:rPr>
          <w:fldChar w:fldCharType="begin"/>
        </w:r>
        <w:r>
          <w:rPr>
            <w:webHidden/>
          </w:rPr>
          <w:instrText xml:space="preserve"> PAGEREF _Toc153376811 \h </w:instrText>
        </w:r>
        <w:r>
          <w:rPr>
            <w:webHidden/>
          </w:rPr>
        </w:r>
        <w:r>
          <w:rPr>
            <w:webHidden/>
          </w:rPr>
          <w:fldChar w:fldCharType="separate"/>
        </w:r>
        <w:r w:rsidR="00097677">
          <w:rPr>
            <w:webHidden/>
          </w:rPr>
          <w:t>2</w:t>
        </w:r>
        <w:r>
          <w:rPr>
            <w:webHidden/>
          </w:rPr>
          <w:fldChar w:fldCharType="end"/>
        </w:r>
      </w:hyperlink>
    </w:p>
    <w:p w14:paraId="4117F7C2" w14:textId="237DE8D5" w:rsidR="00EF679E" w:rsidRDefault="00EF679E">
      <w:pPr>
        <w:pStyle w:val="TOC2"/>
        <w:rPr>
          <w:rFonts w:asciiTheme="minorHAnsi" w:eastAsiaTheme="minorEastAsia" w:hAnsiTheme="minorHAnsi" w:cstheme="minorBidi"/>
          <w:b w:val="0"/>
          <w:bCs w:val="0"/>
          <w:sz w:val="22"/>
        </w:rPr>
      </w:pPr>
      <w:hyperlink w:anchor="_Toc153376812" w:history="1">
        <w:r w:rsidRPr="00B010F9">
          <w:rPr>
            <w:rStyle w:val="Hyperlink"/>
          </w:rPr>
          <w:t>1.3.</w:t>
        </w:r>
        <w:r>
          <w:rPr>
            <w:rFonts w:asciiTheme="minorHAnsi" w:eastAsiaTheme="minorEastAsia" w:hAnsiTheme="minorHAnsi" w:cstheme="minorBidi"/>
            <w:b w:val="0"/>
            <w:bCs w:val="0"/>
            <w:sz w:val="22"/>
          </w:rPr>
          <w:tab/>
        </w:r>
        <w:r w:rsidRPr="00B010F9">
          <w:rPr>
            <w:rStyle w:val="Hyperlink"/>
          </w:rPr>
          <w:t>EDI Process Flow</w:t>
        </w:r>
        <w:r>
          <w:rPr>
            <w:webHidden/>
          </w:rPr>
          <w:tab/>
        </w:r>
        <w:r>
          <w:rPr>
            <w:webHidden/>
          </w:rPr>
          <w:fldChar w:fldCharType="begin"/>
        </w:r>
        <w:r>
          <w:rPr>
            <w:webHidden/>
          </w:rPr>
          <w:instrText xml:space="preserve"> PAGEREF _Toc153376812 \h </w:instrText>
        </w:r>
        <w:r>
          <w:rPr>
            <w:webHidden/>
          </w:rPr>
        </w:r>
        <w:r>
          <w:rPr>
            <w:webHidden/>
          </w:rPr>
          <w:fldChar w:fldCharType="separate"/>
        </w:r>
        <w:r w:rsidR="00097677">
          <w:rPr>
            <w:webHidden/>
          </w:rPr>
          <w:t>3</w:t>
        </w:r>
        <w:r>
          <w:rPr>
            <w:webHidden/>
          </w:rPr>
          <w:fldChar w:fldCharType="end"/>
        </w:r>
      </w:hyperlink>
    </w:p>
    <w:p w14:paraId="4F88B75A" w14:textId="092FF53A" w:rsidR="00EF679E" w:rsidRDefault="00EF679E">
      <w:pPr>
        <w:pStyle w:val="TOC1"/>
        <w:rPr>
          <w:rFonts w:eastAsiaTheme="minorEastAsia" w:cstheme="minorBidi"/>
          <w:b w:val="0"/>
          <w:sz w:val="22"/>
        </w:rPr>
      </w:pPr>
      <w:hyperlink w:anchor="_Toc153376813" w:history="1">
        <w:r w:rsidRPr="00B010F9">
          <w:rPr>
            <w:rStyle w:val="Hyperlink"/>
          </w:rPr>
          <w:t>2.</w:t>
        </w:r>
        <w:r>
          <w:rPr>
            <w:rFonts w:eastAsiaTheme="minorEastAsia" w:cstheme="minorBidi"/>
            <w:b w:val="0"/>
            <w:sz w:val="22"/>
          </w:rPr>
          <w:tab/>
        </w:r>
        <w:r w:rsidRPr="00B010F9">
          <w:rPr>
            <w:rStyle w:val="Hyperlink"/>
          </w:rPr>
          <w:t>Insurance Company Set-up</w:t>
        </w:r>
        <w:r>
          <w:rPr>
            <w:webHidden/>
          </w:rPr>
          <w:tab/>
        </w:r>
        <w:r>
          <w:rPr>
            <w:webHidden/>
          </w:rPr>
          <w:fldChar w:fldCharType="begin"/>
        </w:r>
        <w:r>
          <w:rPr>
            <w:webHidden/>
          </w:rPr>
          <w:instrText xml:space="preserve"> PAGEREF _Toc153376813 \h </w:instrText>
        </w:r>
        <w:r>
          <w:rPr>
            <w:webHidden/>
          </w:rPr>
        </w:r>
        <w:r>
          <w:rPr>
            <w:webHidden/>
          </w:rPr>
          <w:fldChar w:fldCharType="separate"/>
        </w:r>
        <w:r w:rsidR="00097677">
          <w:rPr>
            <w:webHidden/>
          </w:rPr>
          <w:t>4</w:t>
        </w:r>
        <w:r>
          <w:rPr>
            <w:webHidden/>
          </w:rPr>
          <w:fldChar w:fldCharType="end"/>
        </w:r>
      </w:hyperlink>
    </w:p>
    <w:p w14:paraId="4AEEC46C" w14:textId="091C33F7" w:rsidR="00EF679E" w:rsidRDefault="00EF679E">
      <w:pPr>
        <w:pStyle w:val="TOC2"/>
        <w:rPr>
          <w:rFonts w:asciiTheme="minorHAnsi" w:eastAsiaTheme="minorEastAsia" w:hAnsiTheme="minorHAnsi" w:cstheme="minorBidi"/>
          <w:b w:val="0"/>
          <w:bCs w:val="0"/>
          <w:sz w:val="22"/>
        </w:rPr>
      </w:pPr>
      <w:hyperlink w:anchor="_Toc153376814" w:history="1">
        <w:r w:rsidRPr="00B010F9">
          <w:rPr>
            <w:rStyle w:val="Hyperlink"/>
          </w:rPr>
          <w:t>2.1.</w:t>
        </w:r>
        <w:r>
          <w:rPr>
            <w:rFonts w:asciiTheme="minorHAnsi" w:eastAsiaTheme="minorEastAsia" w:hAnsiTheme="minorHAnsi" w:cstheme="minorBidi"/>
            <w:b w:val="0"/>
            <w:bCs w:val="0"/>
            <w:sz w:val="22"/>
          </w:rPr>
          <w:tab/>
        </w:r>
        <w:r w:rsidRPr="00B010F9">
          <w:rPr>
            <w:rStyle w:val="Hyperlink"/>
          </w:rPr>
          <w:t>Insurance Company Setup</w:t>
        </w:r>
        <w:r>
          <w:rPr>
            <w:webHidden/>
          </w:rPr>
          <w:tab/>
        </w:r>
        <w:r>
          <w:rPr>
            <w:webHidden/>
          </w:rPr>
          <w:fldChar w:fldCharType="begin"/>
        </w:r>
        <w:r>
          <w:rPr>
            <w:webHidden/>
          </w:rPr>
          <w:instrText xml:space="preserve"> PAGEREF _Toc153376814 \h </w:instrText>
        </w:r>
        <w:r>
          <w:rPr>
            <w:webHidden/>
          </w:rPr>
        </w:r>
        <w:r>
          <w:rPr>
            <w:webHidden/>
          </w:rPr>
          <w:fldChar w:fldCharType="separate"/>
        </w:r>
        <w:r w:rsidR="00097677">
          <w:rPr>
            <w:webHidden/>
          </w:rPr>
          <w:t>4</w:t>
        </w:r>
        <w:r>
          <w:rPr>
            <w:webHidden/>
          </w:rPr>
          <w:fldChar w:fldCharType="end"/>
        </w:r>
      </w:hyperlink>
    </w:p>
    <w:p w14:paraId="44F23D13" w14:textId="6352C656" w:rsidR="00EF679E" w:rsidRDefault="00EF679E">
      <w:pPr>
        <w:pStyle w:val="TOC3"/>
        <w:rPr>
          <w:rFonts w:asciiTheme="minorHAnsi" w:eastAsiaTheme="minorEastAsia" w:hAnsiTheme="minorHAnsi" w:cstheme="minorBidi"/>
          <w:sz w:val="22"/>
        </w:rPr>
      </w:pPr>
      <w:hyperlink w:anchor="_Toc153376815" w:history="1">
        <w:r w:rsidRPr="00B010F9">
          <w:rPr>
            <w:rStyle w:val="Hyperlink"/>
          </w:rPr>
          <w:t>2.1.1.</w:t>
        </w:r>
        <w:r>
          <w:rPr>
            <w:rFonts w:asciiTheme="minorHAnsi" w:eastAsiaTheme="minorEastAsia" w:hAnsiTheme="minorHAnsi" w:cstheme="minorBidi"/>
            <w:sz w:val="22"/>
          </w:rPr>
          <w:tab/>
        </w:r>
        <w:r w:rsidRPr="00B010F9">
          <w:rPr>
            <w:rStyle w:val="Hyperlink"/>
          </w:rPr>
          <w:t>Activate New Payer to Transmit eClaims</w:t>
        </w:r>
        <w:r>
          <w:rPr>
            <w:webHidden/>
          </w:rPr>
          <w:tab/>
        </w:r>
        <w:r>
          <w:rPr>
            <w:webHidden/>
          </w:rPr>
          <w:fldChar w:fldCharType="begin"/>
        </w:r>
        <w:r>
          <w:rPr>
            <w:webHidden/>
          </w:rPr>
          <w:instrText xml:space="preserve"> PAGEREF _Toc153376815 \h </w:instrText>
        </w:r>
        <w:r>
          <w:rPr>
            <w:webHidden/>
          </w:rPr>
        </w:r>
        <w:r>
          <w:rPr>
            <w:webHidden/>
          </w:rPr>
          <w:fldChar w:fldCharType="separate"/>
        </w:r>
        <w:r w:rsidR="00097677">
          <w:rPr>
            <w:webHidden/>
          </w:rPr>
          <w:t>4</w:t>
        </w:r>
        <w:r>
          <w:rPr>
            <w:webHidden/>
          </w:rPr>
          <w:fldChar w:fldCharType="end"/>
        </w:r>
      </w:hyperlink>
    </w:p>
    <w:p w14:paraId="1C1DD394" w14:textId="1C771EB1" w:rsidR="00EF679E" w:rsidRDefault="00EF679E">
      <w:pPr>
        <w:pStyle w:val="TOC4"/>
        <w:rPr>
          <w:rFonts w:asciiTheme="minorHAnsi" w:eastAsiaTheme="minorEastAsia" w:hAnsiTheme="minorHAnsi" w:cstheme="minorBidi"/>
          <w:szCs w:val="22"/>
        </w:rPr>
      </w:pPr>
      <w:hyperlink w:anchor="_Toc153376816" w:history="1">
        <w:r w:rsidRPr="00B010F9">
          <w:rPr>
            <w:rStyle w:val="Hyperlink"/>
          </w:rPr>
          <w:t>2.1.1.1.</w:t>
        </w:r>
        <w:r>
          <w:rPr>
            <w:rFonts w:asciiTheme="minorHAnsi" w:eastAsiaTheme="minorEastAsia" w:hAnsiTheme="minorHAnsi" w:cstheme="minorBidi"/>
            <w:szCs w:val="22"/>
          </w:rPr>
          <w:tab/>
        </w:r>
        <w:r w:rsidRPr="00B010F9">
          <w:rPr>
            <w:rStyle w:val="Hyperlink"/>
          </w:rPr>
          <w:t>Define EDI Settings for a Blue Cross / Blue Shield (BC/BS) Insurance Company</w:t>
        </w:r>
        <w:r>
          <w:rPr>
            <w:webHidden/>
          </w:rPr>
          <w:tab/>
        </w:r>
        <w:r>
          <w:rPr>
            <w:webHidden/>
          </w:rPr>
          <w:fldChar w:fldCharType="begin"/>
        </w:r>
        <w:r>
          <w:rPr>
            <w:webHidden/>
          </w:rPr>
          <w:instrText xml:space="preserve"> PAGEREF _Toc153376816 \h </w:instrText>
        </w:r>
        <w:r>
          <w:rPr>
            <w:webHidden/>
          </w:rPr>
        </w:r>
        <w:r>
          <w:rPr>
            <w:webHidden/>
          </w:rPr>
          <w:fldChar w:fldCharType="separate"/>
        </w:r>
        <w:r w:rsidR="00097677">
          <w:rPr>
            <w:webHidden/>
          </w:rPr>
          <w:t>5</w:t>
        </w:r>
        <w:r>
          <w:rPr>
            <w:webHidden/>
          </w:rPr>
          <w:fldChar w:fldCharType="end"/>
        </w:r>
      </w:hyperlink>
    </w:p>
    <w:p w14:paraId="3F4A87CB" w14:textId="7C21B232" w:rsidR="00EF679E" w:rsidRDefault="00EF679E">
      <w:pPr>
        <w:pStyle w:val="TOC4"/>
        <w:rPr>
          <w:rFonts w:asciiTheme="minorHAnsi" w:eastAsiaTheme="minorEastAsia" w:hAnsiTheme="minorHAnsi" w:cstheme="minorBidi"/>
          <w:szCs w:val="22"/>
        </w:rPr>
      </w:pPr>
      <w:hyperlink w:anchor="_Toc153376817" w:history="1">
        <w:r w:rsidRPr="00B010F9">
          <w:rPr>
            <w:rStyle w:val="Hyperlink"/>
          </w:rPr>
          <w:t>2.1.1.2.</w:t>
        </w:r>
        <w:r>
          <w:rPr>
            <w:rFonts w:asciiTheme="minorHAnsi" w:eastAsiaTheme="minorEastAsia" w:hAnsiTheme="minorHAnsi" w:cstheme="minorBidi"/>
            <w:szCs w:val="22"/>
          </w:rPr>
          <w:tab/>
        </w:r>
        <w:r w:rsidRPr="00B010F9">
          <w:rPr>
            <w:rStyle w:val="Hyperlink"/>
          </w:rPr>
          <w:t>Define EDI Settings for a Blue Cross / Blue Shield Group Insurance Plan</w:t>
        </w:r>
        <w:r>
          <w:rPr>
            <w:webHidden/>
          </w:rPr>
          <w:tab/>
        </w:r>
        <w:r>
          <w:rPr>
            <w:webHidden/>
          </w:rPr>
          <w:fldChar w:fldCharType="begin"/>
        </w:r>
        <w:r>
          <w:rPr>
            <w:webHidden/>
          </w:rPr>
          <w:instrText xml:space="preserve"> PAGEREF _Toc153376817 \h </w:instrText>
        </w:r>
        <w:r>
          <w:rPr>
            <w:webHidden/>
          </w:rPr>
        </w:r>
        <w:r>
          <w:rPr>
            <w:webHidden/>
          </w:rPr>
          <w:fldChar w:fldCharType="separate"/>
        </w:r>
        <w:r w:rsidR="00097677">
          <w:rPr>
            <w:webHidden/>
          </w:rPr>
          <w:t>7</w:t>
        </w:r>
        <w:r>
          <w:rPr>
            <w:webHidden/>
          </w:rPr>
          <w:fldChar w:fldCharType="end"/>
        </w:r>
      </w:hyperlink>
    </w:p>
    <w:p w14:paraId="294844F9" w14:textId="220B254B" w:rsidR="00EF679E" w:rsidRDefault="00EF679E">
      <w:pPr>
        <w:pStyle w:val="TOC3"/>
        <w:rPr>
          <w:rFonts w:asciiTheme="minorHAnsi" w:eastAsiaTheme="minorEastAsia" w:hAnsiTheme="minorHAnsi" w:cstheme="minorBidi"/>
          <w:sz w:val="22"/>
        </w:rPr>
      </w:pPr>
      <w:hyperlink w:anchor="_Toc153376818" w:history="1">
        <w:r w:rsidRPr="00B010F9">
          <w:rPr>
            <w:rStyle w:val="Hyperlink"/>
          </w:rPr>
          <w:t>2.1.2.</w:t>
        </w:r>
        <w:r>
          <w:rPr>
            <w:rFonts w:asciiTheme="minorHAnsi" w:eastAsiaTheme="minorEastAsia" w:hAnsiTheme="minorHAnsi" w:cstheme="minorBidi"/>
            <w:sz w:val="22"/>
          </w:rPr>
          <w:tab/>
        </w:r>
        <w:r w:rsidRPr="00B010F9">
          <w:rPr>
            <w:rStyle w:val="Hyperlink"/>
          </w:rPr>
          <w:t>Activate Existing Commercial Payer to Transmit eClaims</w:t>
        </w:r>
        <w:r>
          <w:rPr>
            <w:webHidden/>
          </w:rPr>
          <w:tab/>
        </w:r>
        <w:r>
          <w:rPr>
            <w:webHidden/>
          </w:rPr>
          <w:fldChar w:fldCharType="begin"/>
        </w:r>
        <w:r>
          <w:rPr>
            <w:webHidden/>
          </w:rPr>
          <w:instrText xml:space="preserve"> PAGEREF _Toc153376818 \h </w:instrText>
        </w:r>
        <w:r>
          <w:rPr>
            <w:webHidden/>
          </w:rPr>
        </w:r>
        <w:r>
          <w:rPr>
            <w:webHidden/>
          </w:rPr>
          <w:fldChar w:fldCharType="separate"/>
        </w:r>
        <w:r w:rsidR="00097677">
          <w:rPr>
            <w:webHidden/>
          </w:rPr>
          <w:t>10</w:t>
        </w:r>
        <w:r>
          <w:rPr>
            <w:webHidden/>
          </w:rPr>
          <w:fldChar w:fldCharType="end"/>
        </w:r>
      </w:hyperlink>
    </w:p>
    <w:p w14:paraId="548AD035" w14:textId="129F8FF5" w:rsidR="00EF679E" w:rsidRDefault="00EF679E">
      <w:pPr>
        <w:pStyle w:val="TOC3"/>
        <w:rPr>
          <w:rFonts w:asciiTheme="minorHAnsi" w:eastAsiaTheme="minorEastAsia" w:hAnsiTheme="minorHAnsi" w:cstheme="minorBidi"/>
          <w:sz w:val="22"/>
        </w:rPr>
      </w:pPr>
      <w:hyperlink w:anchor="_Toc153376819" w:history="1">
        <w:r w:rsidRPr="00B010F9">
          <w:rPr>
            <w:rStyle w:val="Hyperlink"/>
          </w:rPr>
          <w:t>2.1.3.</w:t>
        </w:r>
        <w:r>
          <w:rPr>
            <w:rFonts w:asciiTheme="minorHAnsi" w:eastAsiaTheme="minorEastAsia" w:hAnsiTheme="minorHAnsi" w:cstheme="minorBidi"/>
            <w:sz w:val="22"/>
          </w:rPr>
          <w:tab/>
        </w:r>
        <w:r w:rsidRPr="00B010F9">
          <w:rPr>
            <w:rStyle w:val="Hyperlink"/>
          </w:rPr>
          <w:t>Activate Existing Payer to Test Primary Blue Cross / Blue Shield eClaims</w:t>
        </w:r>
        <w:r>
          <w:rPr>
            <w:webHidden/>
          </w:rPr>
          <w:tab/>
        </w:r>
        <w:r>
          <w:rPr>
            <w:webHidden/>
          </w:rPr>
          <w:fldChar w:fldCharType="begin"/>
        </w:r>
        <w:r>
          <w:rPr>
            <w:webHidden/>
          </w:rPr>
          <w:instrText xml:space="preserve"> PAGEREF _Toc153376819 \h </w:instrText>
        </w:r>
        <w:r>
          <w:rPr>
            <w:webHidden/>
          </w:rPr>
        </w:r>
        <w:r>
          <w:rPr>
            <w:webHidden/>
          </w:rPr>
          <w:fldChar w:fldCharType="separate"/>
        </w:r>
        <w:r w:rsidR="00097677">
          <w:rPr>
            <w:webHidden/>
          </w:rPr>
          <w:t>14</w:t>
        </w:r>
        <w:r>
          <w:rPr>
            <w:webHidden/>
          </w:rPr>
          <w:fldChar w:fldCharType="end"/>
        </w:r>
      </w:hyperlink>
    </w:p>
    <w:p w14:paraId="6C627398" w14:textId="6F52A1B9" w:rsidR="00EF679E" w:rsidRDefault="00EF679E">
      <w:pPr>
        <w:pStyle w:val="TOC1"/>
        <w:rPr>
          <w:rFonts w:eastAsiaTheme="minorEastAsia" w:cstheme="minorBidi"/>
          <w:b w:val="0"/>
          <w:sz w:val="22"/>
        </w:rPr>
      </w:pPr>
      <w:hyperlink w:anchor="_Toc153376820" w:history="1">
        <w:r w:rsidRPr="00B010F9">
          <w:rPr>
            <w:rStyle w:val="Hyperlink"/>
          </w:rPr>
          <w:t>3.</w:t>
        </w:r>
        <w:r>
          <w:rPr>
            <w:rFonts w:eastAsiaTheme="minorEastAsia" w:cstheme="minorBidi"/>
            <w:b w:val="0"/>
            <w:sz w:val="22"/>
          </w:rPr>
          <w:tab/>
        </w:r>
        <w:r w:rsidRPr="00B010F9">
          <w:rPr>
            <w:rStyle w:val="Hyperlink"/>
          </w:rPr>
          <w:t>Pay-to Provider(s) Set-up</w:t>
        </w:r>
        <w:r>
          <w:rPr>
            <w:webHidden/>
          </w:rPr>
          <w:tab/>
        </w:r>
        <w:r>
          <w:rPr>
            <w:webHidden/>
          </w:rPr>
          <w:fldChar w:fldCharType="begin"/>
        </w:r>
        <w:r>
          <w:rPr>
            <w:webHidden/>
          </w:rPr>
          <w:instrText xml:space="preserve"> PAGEREF _Toc153376820 \h </w:instrText>
        </w:r>
        <w:r>
          <w:rPr>
            <w:webHidden/>
          </w:rPr>
        </w:r>
        <w:r>
          <w:rPr>
            <w:webHidden/>
          </w:rPr>
          <w:fldChar w:fldCharType="separate"/>
        </w:r>
        <w:r w:rsidR="00097677">
          <w:rPr>
            <w:webHidden/>
          </w:rPr>
          <w:t>16</w:t>
        </w:r>
        <w:r>
          <w:rPr>
            <w:webHidden/>
          </w:rPr>
          <w:fldChar w:fldCharType="end"/>
        </w:r>
      </w:hyperlink>
    </w:p>
    <w:p w14:paraId="17F96F1B" w14:textId="0A18A2F8" w:rsidR="00EF679E" w:rsidRDefault="00EF679E">
      <w:pPr>
        <w:pStyle w:val="TOC2"/>
        <w:rPr>
          <w:rFonts w:asciiTheme="minorHAnsi" w:eastAsiaTheme="minorEastAsia" w:hAnsiTheme="minorHAnsi" w:cstheme="minorBidi"/>
          <w:b w:val="0"/>
          <w:bCs w:val="0"/>
          <w:sz w:val="22"/>
        </w:rPr>
      </w:pPr>
      <w:hyperlink w:anchor="_Toc153376821" w:history="1">
        <w:r w:rsidRPr="00B010F9">
          <w:rPr>
            <w:rStyle w:val="Hyperlink"/>
          </w:rPr>
          <w:t>3.1.</w:t>
        </w:r>
        <w:r>
          <w:rPr>
            <w:rFonts w:asciiTheme="minorHAnsi" w:eastAsiaTheme="minorEastAsia" w:hAnsiTheme="minorHAnsi" w:cstheme="minorBidi"/>
            <w:b w:val="0"/>
            <w:bCs w:val="0"/>
            <w:sz w:val="22"/>
          </w:rPr>
          <w:tab/>
        </w:r>
        <w:r w:rsidRPr="00B010F9">
          <w:rPr>
            <w:rStyle w:val="Hyperlink"/>
          </w:rPr>
          <w:t>Define Default Pay-to Provider</w:t>
        </w:r>
        <w:r>
          <w:rPr>
            <w:webHidden/>
          </w:rPr>
          <w:tab/>
        </w:r>
        <w:r>
          <w:rPr>
            <w:webHidden/>
          </w:rPr>
          <w:fldChar w:fldCharType="begin"/>
        </w:r>
        <w:r>
          <w:rPr>
            <w:webHidden/>
          </w:rPr>
          <w:instrText xml:space="preserve"> PAGEREF _Toc153376821 \h </w:instrText>
        </w:r>
        <w:r>
          <w:rPr>
            <w:webHidden/>
          </w:rPr>
        </w:r>
        <w:r>
          <w:rPr>
            <w:webHidden/>
          </w:rPr>
          <w:fldChar w:fldCharType="separate"/>
        </w:r>
        <w:r w:rsidR="00097677">
          <w:rPr>
            <w:webHidden/>
          </w:rPr>
          <w:t>17</w:t>
        </w:r>
        <w:r>
          <w:rPr>
            <w:webHidden/>
          </w:rPr>
          <w:fldChar w:fldCharType="end"/>
        </w:r>
      </w:hyperlink>
    </w:p>
    <w:p w14:paraId="57280D0A" w14:textId="5F3E3F5B" w:rsidR="00EF679E" w:rsidRDefault="00EF679E">
      <w:pPr>
        <w:pStyle w:val="TOC2"/>
        <w:rPr>
          <w:rFonts w:asciiTheme="minorHAnsi" w:eastAsiaTheme="minorEastAsia" w:hAnsiTheme="minorHAnsi" w:cstheme="minorBidi"/>
          <w:b w:val="0"/>
          <w:bCs w:val="0"/>
          <w:sz w:val="22"/>
        </w:rPr>
      </w:pPr>
      <w:hyperlink w:anchor="_Toc153376822" w:history="1">
        <w:r w:rsidRPr="00B010F9">
          <w:rPr>
            <w:rStyle w:val="Hyperlink"/>
          </w:rPr>
          <w:t>3.2.</w:t>
        </w:r>
        <w:r>
          <w:rPr>
            <w:rFonts w:asciiTheme="minorHAnsi" w:eastAsiaTheme="minorEastAsia" w:hAnsiTheme="minorHAnsi" w:cstheme="minorBidi"/>
            <w:b w:val="0"/>
            <w:bCs w:val="0"/>
            <w:sz w:val="22"/>
          </w:rPr>
          <w:tab/>
        </w:r>
        <w:r w:rsidRPr="00B010F9">
          <w:rPr>
            <w:rStyle w:val="Hyperlink"/>
          </w:rPr>
          <w:t>Associate Divisions with Non-Default Pay-to Provider</w:t>
        </w:r>
        <w:r>
          <w:rPr>
            <w:webHidden/>
          </w:rPr>
          <w:tab/>
        </w:r>
        <w:r>
          <w:rPr>
            <w:webHidden/>
          </w:rPr>
          <w:fldChar w:fldCharType="begin"/>
        </w:r>
        <w:r>
          <w:rPr>
            <w:webHidden/>
          </w:rPr>
          <w:instrText xml:space="preserve"> PAGEREF _Toc153376822 \h </w:instrText>
        </w:r>
        <w:r>
          <w:rPr>
            <w:webHidden/>
          </w:rPr>
        </w:r>
        <w:r>
          <w:rPr>
            <w:webHidden/>
          </w:rPr>
          <w:fldChar w:fldCharType="separate"/>
        </w:r>
        <w:r w:rsidR="00097677">
          <w:rPr>
            <w:webHidden/>
          </w:rPr>
          <w:t>19</w:t>
        </w:r>
        <w:r>
          <w:rPr>
            <w:webHidden/>
          </w:rPr>
          <w:fldChar w:fldCharType="end"/>
        </w:r>
      </w:hyperlink>
    </w:p>
    <w:p w14:paraId="3689153F" w14:textId="1FFA87D5" w:rsidR="00EF679E" w:rsidRDefault="00EF679E">
      <w:pPr>
        <w:pStyle w:val="TOC2"/>
        <w:rPr>
          <w:rFonts w:asciiTheme="minorHAnsi" w:eastAsiaTheme="minorEastAsia" w:hAnsiTheme="minorHAnsi" w:cstheme="minorBidi"/>
          <w:b w:val="0"/>
          <w:bCs w:val="0"/>
          <w:sz w:val="22"/>
        </w:rPr>
      </w:pPr>
      <w:hyperlink w:anchor="_Toc153376823" w:history="1">
        <w:r w:rsidRPr="00B010F9">
          <w:rPr>
            <w:rStyle w:val="Hyperlink"/>
          </w:rPr>
          <w:t>3.3.</w:t>
        </w:r>
        <w:r>
          <w:rPr>
            <w:rFonts w:asciiTheme="minorHAnsi" w:eastAsiaTheme="minorEastAsia" w:hAnsiTheme="minorHAnsi" w:cstheme="minorBidi"/>
            <w:b w:val="0"/>
            <w:bCs w:val="0"/>
            <w:sz w:val="22"/>
          </w:rPr>
          <w:tab/>
        </w:r>
        <w:r w:rsidRPr="00B010F9">
          <w:rPr>
            <w:rStyle w:val="Hyperlink"/>
          </w:rPr>
          <w:t>Rate Types for Non-MCCF Pay-to Provider</w:t>
        </w:r>
        <w:r>
          <w:rPr>
            <w:webHidden/>
          </w:rPr>
          <w:tab/>
        </w:r>
        <w:r>
          <w:rPr>
            <w:webHidden/>
          </w:rPr>
          <w:fldChar w:fldCharType="begin"/>
        </w:r>
        <w:r>
          <w:rPr>
            <w:webHidden/>
          </w:rPr>
          <w:instrText xml:space="preserve"> PAGEREF _Toc153376823 \h </w:instrText>
        </w:r>
        <w:r>
          <w:rPr>
            <w:webHidden/>
          </w:rPr>
        </w:r>
        <w:r>
          <w:rPr>
            <w:webHidden/>
          </w:rPr>
          <w:fldChar w:fldCharType="separate"/>
        </w:r>
        <w:r w:rsidR="00097677">
          <w:rPr>
            <w:webHidden/>
          </w:rPr>
          <w:t>20</w:t>
        </w:r>
        <w:r>
          <w:rPr>
            <w:webHidden/>
          </w:rPr>
          <w:fldChar w:fldCharType="end"/>
        </w:r>
      </w:hyperlink>
    </w:p>
    <w:p w14:paraId="4400D8D8" w14:textId="662471FC" w:rsidR="00EF679E" w:rsidRDefault="00EF679E">
      <w:pPr>
        <w:pStyle w:val="TOC1"/>
        <w:rPr>
          <w:rFonts w:eastAsiaTheme="minorEastAsia" w:cstheme="minorBidi"/>
          <w:b w:val="0"/>
          <w:sz w:val="22"/>
        </w:rPr>
      </w:pPr>
      <w:hyperlink w:anchor="_Toc153376824" w:history="1">
        <w:r w:rsidRPr="00B010F9">
          <w:rPr>
            <w:rStyle w:val="Hyperlink"/>
          </w:rPr>
          <w:t>4.</w:t>
        </w:r>
        <w:r>
          <w:rPr>
            <w:rFonts w:eastAsiaTheme="minorEastAsia" w:cstheme="minorBidi"/>
            <w:b w:val="0"/>
            <w:sz w:val="22"/>
          </w:rPr>
          <w:tab/>
        </w:r>
        <w:r w:rsidRPr="00B010F9">
          <w:rPr>
            <w:rStyle w:val="Hyperlink"/>
          </w:rPr>
          <w:t>Provider ID Set-up</w:t>
        </w:r>
        <w:r>
          <w:rPr>
            <w:webHidden/>
          </w:rPr>
          <w:tab/>
        </w:r>
        <w:r>
          <w:rPr>
            <w:webHidden/>
          </w:rPr>
          <w:fldChar w:fldCharType="begin"/>
        </w:r>
        <w:r>
          <w:rPr>
            <w:webHidden/>
          </w:rPr>
          <w:instrText xml:space="preserve"> PAGEREF _Toc153376824 \h </w:instrText>
        </w:r>
        <w:r>
          <w:rPr>
            <w:webHidden/>
          </w:rPr>
        </w:r>
        <w:r>
          <w:rPr>
            <w:webHidden/>
          </w:rPr>
          <w:fldChar w:fldCharType="separate"/>
        </w:r>
        <w:r w:rsidR="00097677">
          <w:rPr>
            <w:webHidden/>
          </w:rPr>
          <w:t>21</w:t>
        </w:r>
        <w:r>
          <w:rPr>
            <w:webHidden/>
          </w:rPr>
          <w:fldChar w:fldCharType="end"/>
        </w:r>
      </w:hyperlink>
    </w:p>
    <w:p w14:paraId="6F8BB0D4" w14:textId="6BC787C0" w:rsidR="00EF679E" w:rsidRDefault="00EF679E">
      <w:pPr>
        <w:pStyle w:val="TOC2"/>
        <w:rPr>
          <w:rFonts w:asciiTheme="minorHAnsi" w:eastAsiaTheme="minorEastAsia" w:hAnsiTheme="minorHAnsi" w:cstheme="minorBidi"/>
          <w:b w:val="0"/>
          <w:bCs w:val="0"/>
          <w:sz w:val="22"/>
        </w:rPr>
      </w:pPr>
      <w:hyperlink w:anchor="_Toc153376825" w:history="1">
        <w:r w:rsidRPr="00B010F9">
          <w:rPr>
            <w:rStyle w:val="Hyperlink"/>
          </w:rPr>
          <w:t>4.1.</w:t>
        </w:r>
        <w:r>
          <w:rPr>
            <w:rFonts w:asciiTheme="minorHAnsi" w:eastAsiaTheme="minorEastAsia" w:hAnsiTheme="minorHAnsi" w:cstheme="minorBidi"/>
            <w:b w:val="0"/>
            <w:bCs w:val="0"/>
            <w:sz w:val="22"/>
          </w:rPr>
          <w:tab/>
        </w:r>
        <w:r w:rsidRPr="00B010F9">
          <w:rPr>
            <w:rStyle w:val="Hyperlink"/>
          </w:rPr>
          <w:t>Table of IDs</w:t>
        </w:r>
        <w:r>
          <w:rPr>
            <w:webHidden/>
          </w:rPr>
          <w:tab/>
        </w:r>
        <w:r>
          <w:rPr>
            <w:webHidden/>
          </w:rPr>
          <w:fldChar w:fldCharType="begin"/>
        </w:r>
        <w:r>
          <w:rPr>
            <w:webHidden/>
          </w:rPr>
          <w:instrText xml:space="preserve"> PAGEREF _Toc153376825 \h </w:instrText>
        </w:r>
        <w:r>
          <w:rPr>
            <w:webHidden/>
          </w:rPr>
        </w:r>
        <w:r>
          <w:rPr>
            <w:webHidden/>
          </w:rPr>
          <w:fldChar w:fldCharType="separate"/>
        </w:r>
        <w:r w:rsidR="00097677">
          <w:rPr>
            <w:webHidden/>
          </w:rPr>
          <w:t>23</w:t>
        </w:r>
        <w:r>
          <w:rPr>
            <w:webHidden/>
          </w:rPr>
          <w:fldChar w:fldCharType="end"/>
        </w:r>
      </w:hyperlink>
    </w:p>
    <w:p w14:paraId="5D0BB777" w14:textId="5309FCBC" w:rsidR="00EF679E" w:rsidRDefault="00EF679E">
      <w:pPr>
        <w:pStyle w:val="TOC2"/>
        <w:rPr>
          <w:rFonts w:asciiTheme="minorHAnsi" w:eastAsiaTheme="minorEastAsia" w:hAnsiTheme="minorHAnsi" w:cstheme="minorBidi"/>
          <w:b w:val="0"/>
          <w:bCs w:val="0"/>
          <w:sz w:val="22"/>
        </w:rPr>
      </w:pPr>
      <w:hyperlink w:anchor="_Toc153376826" w:history="1">
        <w:r w:rsidRPr="00B010F9">
          <w:rPr>
            <w:rStyle w:val="Hyperlink"/>
          </w:rPr>
          <w:t>4.2.</w:t>
        </w:r>
        <w:r>
          <w:rPr>
            <w:rFonts w:asciiTheme="minorHAnsi" w:eastAsiaTheme="minorEastAsia" w:hAnsiTheme="minorHAnsi" w:cstheme="minorBidi"/>
            <w:b w:val="0"/>
            <w:bCs w:val="0"/>
            <w:sz w:val="22"/>
          </w:rPr>
          <w:tab/>
        </w:r>
        <w:r w:rsidRPr="00B010F9">
          <w:rPr>
            <w:rStyle w:val="Hyperlink"/>
          </w:rPr>
          <w:t>Pay-to Provider IDs</w:t>
        </w:r>
        <w:r>
          <w:rPr>
            <w:webHidden/>
          </w:rPr>
          <w:tab/>
        </w:r>
        <w:r>
          <w:rPr>
            <w:webHidden/>
          </w:rPr>
          <w:fldChar w:fldCharType="begin"/>
        </w:r>
        <w:r>
          <w:rPr>
            <w:webHidden/>
          </w:rPr>
          <w:instrText xml:space="preserve"> PAGEREF _Toc153376826 \h </w:instrText>
        </w:r>
        <w:r>
          <w:rPr>
            <w:webHidden/>
          </w:rPr>
        </w:r>
        <w:r>
          <w:rPr>
            <w:webHidden/>
          </w:rPr>
          <w:fldChar w:fldCharType="separate"/>
        </w:r>
        <w:r w:rsidR="00097677">
          <w:rPr>
            <w:webHidden/>
          </w:rPr>
          <w:t>30</w:t>
        </w:r>
        <w:r>
          <w:rPr>
            <w:webHidden/>
          </w:rPr>
          <w:fldChar w:fldCharType="end"/>
        </w:r>
      </w:hyperlink>
    </w:p>
    <w:p w14:paraId="258A3336" w14:textId="24644A0A" w:rsidR="00EF679E" w:rsidRDefault="00EF679E">
      <w:pPr>
        <w:pStyle w:val="TOC3"/>
        <w:rPr>
          <w:rFonts w:asciiTheme="minorHAnsi" w:eastAsiaTheme="minorEastAsia" w:hAnsiTheme="minorHAnsi" w:cstheme="minorBidi"/>
          <w:sz w:val="22"/>
        </w:rPr>
      </w:pPr>
      <w:hyperlink w:anchor="_Toc153376827" w:history="1">
        <w:r w:rsidRPr="00B010F9">
          <w:rPr>
            <w:rStyle w:val="Hyperlink"/>
          </w:rPr>
          <w:t>4.2.1.</w:t>
        </w:r>
        <w:r>
          <w:rPr>
            <w:rFonts w:asciiTheme="minorHAnsi" w:eastAsiaTheme="minorEastAsia" w:hAnsiTheme="minorHAnsi" w:cstheme="minorBidi"/>
            <w:sz w:val="22"/>
          </w:rPr>
          <w:tab/>
        </w:r>
        <w:r w:rsidRPr="00B010F9">
          <w:rPr>
            <w:rStyle w:val="Hyperlink"/>
          </w:rPr>
          <w:t>Define the Pay-to Provider Primary ID / NPI</w:t>
        </w:r>
        <w:r>
          <w:rPr>
            <w:webHidden/>
          </w:rPr>
          <w:tab/>
        </w:r>
        <w:r>
          <w:rPr>
            <w:webHidden/>
          </w:rPr>
          <w:fldChar w:fldCharType="begin"/>
        </w:r>
        <w:r>
          <w:rPr>
            <w:webHidden/>
          </w:rPr>
          <w:instrText xml:space="preserve"> PAGEREF _Toc153376827 \h </w:instrText>
        </w:r>
        <w:r>
          <w:rPr>
            <w:webHidden/>
          </w:rPr>
        </w:r>
        <w:r>
          <w:rPr>
            <w:webHidden/>
          </w:rPr>
          <w:fldChar w:fldCharType="separate"/>
        </w:r>
        <w:r w:rsidR="00097677">
          <w:rPr>
            <w:webHidden/>
          </w:rPr>
          <w:t>30</w:t>
        </w:r>
        <w:r>
          <w:rPr>
            <w:webHidden/>
          </w:rPr>
          <w:fldChar w:fldCharType="end"/>
        </w:r>
      </w:hyperlink>
    </w:p>
    <w:p w14:paraId="41DB766F" w14:textId="5E1785BF" w:rsidR="00EF679E" w:rsidRDefault="00EF679E">
      <w:pPr>
        <w:pStyle w:val="TOC3"/>
        <w:rPr>
          <w:rFonts w:asciiTheme="minorHAnsi" w:eastAsiaTheme="minorEastAsia" w:hAnsiTheme="minorHAnsi" w:cstheme="minorBidi"/>
          <w:sz w:val="22"/>
        </w:rPr>
      </w:pPr>
      <w:hyperlink w:anchor="_Toc153376828" w:history="1">
        <w:r w:rsidRPr="00B010F9">
          <w:rPr>
            <w:rStyle w:val="Hyperlink"/>
          </w:rPr>
          <w:t>4.2.2.</w:t>
        </w:r>
        <w:r>
          <w:rPr>
            <w:rFonts w:asciiTheme="minorHAnsi" w:eastAsiaTheme="minorEastAsia" w:hAnsiTheme="minorHAnsi" w:cstheme="minorBidi"/>
            <w:sz w:val="22"/>
          </w:rPr>
          <w:tab/>
        </w:r>
        <w:r w:rsidRPr="00B010F9">
          <w:rPr>
            <w:rStyle w:val="Hyperlink"/>
          </w:rPr>
          <w:t>Define the Pay-to Provider Secondary IDs</w:t>
        </w:r>
        <w:r>
          <w:rPr>
            <w:webHidden/>
          </w:rPr>
          <w:tab/>
        </w:r>
        <w:r>
          <w:rPr>
            <w:webHidden/>
          </w:rPr>
          <w:fldChar w:fldCharType="begin"/>
        </w:r>
        <w:r>
          <w:rPr>
            <w:webHidden/>
          </w:rPr>
          <w:instrText xml:space="preserve"> PAGEREF _Toc153376828 \h </w:instrText>
        </w:r>
        <w:r>
          <w:rPr>
            <w:webHidden/>
          </w:rPr>
        </w:r>
        <w:r>
          <w:rPr>
            <w:webHidden/>
          </w:rPr>
          <w:fldChar w:fldCharType="separate"/>
        </w:r>
        <w:r w:rsidR="00097677">
          <w:rPr>
            <w:webHidden/>
          </w:rPr>
          <w:t>30</w:t>
        </w:r>
        <w:r>
          <w:rPr>
            <w:webHidden/>
          </w:rPr>
          <w:fldChar w:fldCharType="end"/>
        </w:r>
      </w:hyperlink>
    </w:p>
    <w:p w14:paraId="1B5B55AC" w14:textId="1E0653BB" w:rsidR="00EF679E" w:rsidRDefault="00EF679E">
      <w:pPr>
        <w:pStyle w:val="TOC2"/>
        <w:rPr>
          <w:rFonts w:asciiTheme="minorHAnsi" w:eastAsiaTheme="minorEastAsia" w:hAnsiTheme="minorHAnsi" w:cstheme="minorBidi"/>
          <w:b w:val="0"/>
          <w:bCs w:val="0"/>
          <w:sz w:val="22"/>
        </w:rPr>
      </w:pPr>
      <w:hyperlink w:anchor="_Toc153376829" w:history="1">
        <w:r w:rsidRPr="00B010F9">
          <w:rPr>
            <w:rStyle w:val="Hyperlink"/>
          </w:rPr>
          <w:t>4.3.</w:t>
        </w:r>
        <w:r>
          <w:rPr>
            <w:rFonts w:asciiTheme="minorHAnsi" w:eastAsiaTheme="minorEastAsia" w:hAnsiTheme="minorHAnsi" w:cstheme="minorBidi"/>
            <w:b w:val="0"/>
            <w:bCs w:val="0"/>
            <w:sz w:val="22"/>
          </w:rPr>
          <w:tab/>
        </w:r>
        <w:r w:rsidRPr="00B010F9">
          <w:rPr>
            <w:rStyle w:val="Hyperlink"/>
          </w:rPr>
          <w:t>Billing Provider IDs</w:t>
        </w:r>
        <w:r>
          <w:rPr>
            <w:webHidden/>
          </w:rPr>
          <w:tab/>
        </w:r>
        <w:r>
          <w:rPr>
            <w:webHidden/>
          </w:rPr>
          <w:fldChar w:fldCharType="begin"/>
        </w:r>
        <w:r>
          <w:rPr>
            <w:webHidden/>
          </w:rPr>
          <w:instrText xml:space="preserve"> PAGEREF _Toc153376829 \h </w:instrText>
        </w:r>
        <w:r>
          <w:rPr>
            <w:webHidden/>
          </w:rPr>
        </w:r>
        <w:r>
          <w:rPr>
            <w:webHidden/>
          </w:rPr>
          <w:fldChar w:fldCharType="separate"/>
        </w:r>
        <w:r w:rsidR="00097677">
          <w:rPr>
            <w:webHidden/>
          </w:rPr>
          <w:t>30</w:t>
        </w:r>
        <w:r>
          <w:rPr>
            <w:webHidden/>
          </w:rPr>
          <w:fldChar w:fldCharType="end"/>
        </w:r>
      </w:hyperlink>
    </w:p>
    <w:p w14:paraId="19F256B1" w14:textId="31313B95" w:rsidR="00EF679E" w:rsidRDefault="00EF679E">
      <w:pPr>
        <w:pStyle w:val="TOC3"/>
        <w:rPr>
          <w:rFonts w:asciiTheme="minorHAnsi" w:eastAsiaTheme="minorEastAsia" w:hAnsiTheme="minorHAnsi" w:cstheme="minorBidi"/>
          <w:sz w:val="22"/>
        </w:rPr>
      </w:pPr>
      <w:hyperlink w:anchor="_Toc153376830" w:history="1">
        <w:r w:rsidRPr="00B010F9">
          <w:rPr>
            <w:rStyle w:val="Hyperlink"/>
          </w:rPr>
          <w:t>4.3.1.</w:t>
        </w:r>
        <w:r>
          <w:rPr>
            <w:rFonts w:asciiTheme="minorHAnsi" w:eastAsiaTheme="minorEastAsia" w:hAnsiTheme="minorHAnsi" w:cstheme="minorBidi"/>
            <w:sz w:val="22"/>
          </w:rPr>
          <w:tab/>
        </w:r>
        <w:r w:rsidRPr="00B010F9">
          <w:rPr>
            <w:rStyle w:val="Hyperlink"/>
          </w:rPr>
          <w:t>Define the Billing Provider Primary ID / NPI</w:t>
        </w:r>
        <w:r>
          <w:rPr>
            <w:webHidden/>
          </w:rPr>
          <w:tab/>
        </w:r>
        <w:r>
          <w:rPr>
            <w:webHidden/>
          </w:rPr>
          <w:fldChar w:fldCharType="begin"/>
        </w:r>
        <w:r>
          <w:rPr>
            <w:webHidden/>
          </w:rPr>
          <w:instrText xml:space="preserve"> PAGEREF _Toc153376830 \h </w:instrText>
        </w:r>
        <w:r>
          <w:rPr>
            <w:webHidden/>
          </w:rPr>
        </w:r>
        <w:r>
          <w:rPr>
            <w:webHidden/>
          </w:rPr>
          <w:fldChar w:fldCharType="separate"/>
        </w:r>
        <w:r w:rsidR="00097677">
          <w:rPr>
            <w:webHidden/>
          </w:rPr>
          <w:t>31</w:t>
        </w:r>
        <w:r>
          <w:rPr>
            <w:webHidden/>
          </w:rPr>
          <w:fldChar w:fldCharType="end"/>
        </w:r>
      </w:hyperlink>
    </w:p>
    <w:p w14:paraId="00F4886A" w14:textId="2BF7B21D" w:rsidR="00EF679E" w:rsidRDefault="00EF679E">
      <w:pPr>
        <w:pStyle w:val="TOC3"/>
        <w:rPr>
          <w:rFonts w:asciiTheme="minorHAnsi" w:eastAsiaTheme="minorEastAsia" w:hAnsiTheme="minorHAnsi" w:cstheme="minorBidi"/>
          <w:sz w:val="22"/>
        </w:rPr>
      </w:pPr>
      <w:hyperlink w:anchor="_Toc153376831" w:history="1">
        <w:r w:rsidRPr="00B010F9">
          <w:rPr>
            <w:rStyle w:val="Hyperlink"/>
          </w:rPr>
          <w:t>4.3.2.</w:t>
        </w:r>
        <w:r>
          <w:rPr>
            <w:rFonts w:asciiTheme="minorHAnsi" w:eastAsiaTheme="minorEastAsia" w:hAnsiTheme="minorHAnsi" w:cstheme="minorBidi"/>
            <w:sz w:val="22"/>
          </w:rPr>
          <w:tab/>
        </w:r>
        <w:r w:rsidRPr="00B010F9">
          <w:rPr>
            <w:rStyle w:val="Hyperlink"/>
          </w:rPr>
          <w:t>Define the Billing Provider Secondary IDs</w:t>
        </w:r>
        <w:r>
          <w:rPr>
            <w:webHidden/>
          </w:rPr>
          <w:tab/>
        </w:r>
        <w:r>
          <w:rPr>
            <w:webHidden/>
          </w:rPr>
          <w:fldChar w:fldCharType="begin"/>
        </w:r>
        <w:r>
          <w:rPr>
            <w:webHidden/>
          </w:rPr>
          <w:instrText xml:space="preserve"> PAGEREF _Toc153376831 \h </w:instrText>
        </w:r>
        <w:r>
          <w:rPr>
            <w:webHidden/>
          </w:rPr>
        </w:r>
        <w:r>
          <w:rPr>
            <w:webHidden/>
          </w:rPr>
          <w:fldChar w:fldCharType="separate"/>
        </w:r>
        <w:r w:rsidR="00097677">
          <w:rPr>
            <w:webHidden/>
          </w:rPr>
          <w:t>32</w:t>
        </w:r>
        <w:r>
          <w:rPr>
            <w:webHidden/>
          </w:rPr>
          <w:fldChar w:fldCharType="end"/>
        </w:r>
      </w:hyperlink>
    </w:p>
    <w:p w14:paraId="40220241" w14:textId="2D43FC39" w:rsidR="00EF679E" w:rsidRDefault="00EF679E">
      <w:pPr>
        <w:pStyle w:val="TOC4"/>
        <w:rPr>
          <w:rFonts w:asciiTheme="minorHAnsi" w:eastAsiaTheme="minorEastAsia" w:hAnsiTheme="minorHAnsi" w:cstheme="minorBidi"/>
          <w:szCs w:val="22"/>
        </w:rPr>
      </w:pPr>
      <w:hyperlink w:anchor="_Toc153376832" w:history="1">
        <w:r w:rsidRPr="00B010F9">
          <w:rPr>
            <w:rStyle w:val="Hyperlink"/>
          </w:rPr>
          <w:t>4.3.2.1.</w:t>
        </w:r>
        <w:r>
          <w:rPr>
            <w:rFonts w:asciiTheme="minorHAnsi" w:eastAsiaTheme="minorEastAsia" w:hAnsiTheme="minorHAnsi" w:cstheme="minorBidi"/>
            <w:szCs w:val="22"/>
          </w:rPr>
          <w:tab/>
        </w:r>
        <w:r w:rsidRPr="00B010F9">
          <w:rPr>
            <w:rStyle w:val="Hyperlink"/>
          </w:rPr>
          <w:t>Define Default Billing Provider Secondary IDs by Form Type</w:t>
        </w:r>
        <w:r>
          <w:rPr>
            <w:webHidden/>
          </w:rPr>
          <w:tab/>
        </w:r>
        <w:r>
          <w:rPr>
            <w:webHidden/>
          </w:rPr>
          <w:fldChar w:fldCharType="begin"/>
        </w:r>
        <w:r>
          <w:rPr>
            <w:webHidden/>
          </w:rPr>
          <w:instrText xml:space="preserve"> PAGEREF _Toc153376832 \h </w:instrText>
        </w:r>
        <w:r>
          <w:rPr>
            <w:webHidden/>
          </w:rPr>
        </w:r>
        <w:r>
          <w:rPr>
            <w:webHidden/>
          </w:rPr>
          <w:fldChar w:fldCharType="separate"/>
        </w:r>
        <w:r w:rsidR="00097677">
          <w:rPr>
            <w:webHidden/>
          </w:rPr>
          <w:t>32</w:t>
        </w:r>
        <w:r>
          <w:rPr>
            <w:webHidden/>
          </w:rPr>
          <w:fldChar w:fldCharType="end"/>
        </w:r>
      </w:hyperlink>
    </w:p>
    <w:p w14:paraId="73BD56D8" w14:textId="5E097E15" w:rsidR="00EF679E" w:rsidRDefault="00EF679E">
      <w:pPr>
        <w:pStyle w:val="TOC4"/>
        <w:rPr>
          <w:rFonts w:asciiTheme="minorHAnsi" w:eastAsiaTheme="minorEastAsia" w:hAnsiTheme="minorHAnsi" w:cstheme="minorBidi"/>
          <w:szCs w:val="22"/>
        </w:rPr>
      </w:pPr>
      <w:hyperlink w:anchor="_Toc153376833" w:history="1">
        <w:r w:rsidRPr="00B010F9">
          <w:rPr>
            <w:rStyle w:val="Hyperlink"/>
          </w:rPr>
          <w:t>4.3.2.2.</w:t>
        </w:r>
        <w:r>
          <w:rPr>
            <w:rFonts w:asciiTheme="minorHAnsi" w:eastAsiaTheme="minorEastAsia" w:hAnsiTheme="minorHAnsi" w:cstheme="minorBidi"/>
            <w:szCs w:val="22"/>
          </w:rPr>
          <w:tab/>
        </w:r>
        <w:r w:rsidRPr="00B010F9">
          <w:rPr>
            <w:rStyle w:val="Hyperlink"/>
          </w:rPr>
          <w:t>Define Billing Provider Secondary IDs by Division and Form Type</w:t>
        </w:r>
        <w:r>
          <w:rPr>
            <w:webHidden/>
          </w:rPr>
          <w:tab/>
        </w:r>
        <w:r>
          <w:rPr>
            <w:webHidden/>
          </w:rPr>
          <w:fldChar w:fldCharType="begin"/>
        </w:r>
        <w:r>
          <w:rPr>
            <w:webHidden/>
          </w:rPr>
          <w:instrText xml:space="preserve"> PAGEREF _Toc153376833 \h </w:instrText>
        </w:r>
        <w:r>
          <w:rPr>
            <w:webHidden/>
          </w:rPr>
        </w:r>
        <w:r>
          <w:rPr>
            <w:webHidden/>
          </w:rPr>
          <w:fldChar w:fldCharType="separate"/>
        </w:r>
        <w:r w:rsidR="00097677">
          <w:rPr>
            <w:webHidden/>
          </w:rPr>
          <w:t>33</w:t>
        </w:r>
        <w:r>
          <w:rPr>
            <w:webHidden/>
          </w:rPr>
          <w:fldChar w:fldCharType="end"/>
        </w:r>
      </w:hyperlink>
    </w:p>
    <w:p w14:paraId="41B9A2F7" w14:textId="2ADA8BE7" w:rsidR="00EF679E" w:rsidRDefault="00EF679E">
      <w:pPr>
        <w:pStyle w:val="TOC4"/>
        <w:rPr>
          <w:rFonts w:asciiTheme="minorHAnsi" w:eastAsiaTheme="minorEastAsia" w:hAnsiTheme="minorHAnsi" w:cstheme="minorBidi"/>
          <w:szCs w:val="22"/>
        </w:rPr>
      </w:pPr>
      <w:hyperlink w:anchor="_Toc153376834" w:history="1">
        <w:r w:rsidRPr="00B010F9">
          <w:rPr>
            <w:rStyle w:val="Hyperlink"/>
          </w:rPr>
          <w:t>4.3.2.3.</w:t>
        </w:r>
        <w:r>
          <w:rPr>
            <w:rFonts w:asciiTheme="minorHAnsi" w:eastAsiaTheme="minorEastAsia" w:hAnsiTheme="minorHAnsi" w:cstheme="minorBidi"/>
            <w:szCs w:val="22"/>
          </w:rPr>
          <w:tab/>
        </w:r>
        <w:r w:rsidRPr="00B010F9">
          <w:rPr>
            <w:rStyle w:val="Hyperlink"/>
          </w:rPr>
          <w:t>Define Billing Provider Secondary IDs by Division, Form Type and Care Unit</w:t>
        </w:r>
        <w:r>
          <w:rPr>
            <w:webHidden/>
          </w:rPr>
          <w:tab/>
        </w:r>
        <w:r>
          <w:rPr>
            <w:webHidden/>
          </w:rPr>
          <w:fldChar w:fldCharType="begin"/>
        </w:r>
        <w:r>
          <w:rPr>
            <w:webHidden/>
          </w:rPr>
          <w:instrText xml:space="preserve"> PAGEREF _Toc153376834 \h </w:instrText>
        </w:r>
        <w:r>
          <w:rPr>
            <w:webHidden/>
          </w:rPr>
        </w:r>
        <w:r>
          <w:rPr>
            <w:webHidden/>
          </w:rPr>
          <w:fldChar w:fldCharType="separate"/>
        </w:r>
        <w:r w:rsidR="00097677">
          <w:rPr>
            <w:webHidden/>
          </w:rPr>
          <w:t>35</w:t>
        </w:r>
        <w:r>
          <w:rPr>
            <w:webHidden/>
          </w:rPr>
          <w:fldChar w:fldCharType="end"/>
        </w:r>
      </w:hyperlink>
    </w:p>
    <w:p w14:paraId="09ADB95F" w14:textId="38C153BD" w:rsidR="00EF679E" w:rsidRDefault="00EF679E">
      <w:pPr>
        <w:pStyle w:val="TOC4"/>
        <w:rPr>
          <w:rFonts w:asciiTheme="minorHAnsi" w:eastAsiaTheme="minorEastAsia" w:hAnsiTheme="minorHAnsi" w:cstheme="minorBidi"/>
          <w:szCs w:val="22"/>
        </w:rPr>
      </w:pPr>
      <w:hyperlink w:anchor="_Toc153376835" w:history="1">
        <w:r w:rsidRPr="00B010F9">
          <w:rPr>
            <w:rStyle w:val="Hyperlink"/>
          </w:rPr>
          <w:t>4.3.2.4.</w:t>
        </w:r>
        <w:r>
          <w:rPr>
            <w:rFonts w:asciiTheme="minorHAnsi" w:eastAsiaTheme="minorEastAsia" w:hAnsiTheme="minorHAnsi" w:cstheme="minorBidi"/>
            <w:szCs w:val="22"/>
          </w:rPr>
          <w:tab/>
        </w:r>
        <w:r w:rsidRPr="00B010F9">
          <w:rPr>
            <w:rStyle w:val="Hyperlink"/>
          </w:rPr>
          <w:t>Define Additional Billing Provider Secondary IDs by Division and Form Type</w:t>
        </w:r>
        <w:r>
          <w:rPr>
            <w:webHidden/>
          </w:rPr>
          <w:tab/>
        </w:r>
        <w:r>
          <w:rPr>
            <w:webHidden/>
          </w:rPr>
          <w:fldChar w:fldCharType="begin"/>
        </w:r>
        <w:r>
          <w:rPr>
            <w:webHidden/>
          </w:rPr>
          <w:instrText xml:space="preserve"> PAGEREF _Toc153376835 \h </w:instrText>
        </w:r>
        <w:r>
          <w:rPr>
            <w:webHidden/>
          </w:rPr>
        </w:r>
        <w:r>
          <w:rPr>
            <w:webHidden/>
          </w:rPr>
          <w:fldChar w:fldCharType="separate"/>
        </w:r>
        <w:r w:rsidR="00097677">
          <w:rPr>
            <w:webHidden/>
          </w:rPr>
          <w:t>37</w:t>
        </w:r>
        <w:r>
          <w:rPr>
            <w:webHidden/>
          </w:rPr>
          <w:fldChar w:fldCharType="end"/>
        </w:r>
      </w:hyperlink>
    </w:p>
    <w:p w14:paraId="68AD2A9B" w14:textId="4A5E01D0" w:rsidR="00EF679E" w:rsidRDefault="00EF679E">
      <w:pPr>
        <w:pStyle w:val="TOC2"/>
        <w:rPr>
          <w:rFonts w:asciiTheme="minorHAnsi" w:eastAsiaTheme="minorEastAsia" w:hAnsiTheme="minorHAnsi" w:cstheme="minorBidi"/>
          <w:b w:val="0"/>
          <w:bCs w:val="0"/>
          <w:sz w:val="22"/>
        </w:rPr>
      </w:pPr>
      <w:hyperlink w:anchor="_Toc153376836" w:history="1">
        <w:r w:rsidRPr="00B010F9">
          <w:rPr>
            <w:rStyle w:val="Hyperlink"/>
          </w:rPr>
          <w:t>4.4.</w:t>
        </w:r>
        <w:r>
          <w:rPr>
            <w:rFonts w:asciiTheme="minorHAnsi" w:eastAsiaTheme="minorEastAsia" w:hAnsiTheme="minorHAnsi" w:cstheme="minorBidi"/>
            <w:b w:val="0"/>
            <w:bCs w:val="0"/>
            <w:sz w:val="22"/>
          </w:rPr>
          <w:tab/>
        </w:r>
        <w:r w:rsidRPr="00B010F9">
          <w:rPr>
            <w:rStyle w:val="Hyperlink"/>
          </w:rPr>
          <w:t>Service Facility IDs (Laboratory or Facility IDs)</w:t>
        </w:r>
        <w:r>
          <w:rPr>
            <w:webHidden/>
          </w:rPr>
          <w:tab/>
        </w:r>
        <w:r>
          <w:rPr>
            <w:webHidden/>
          </w:rPr>
          <w:fldChar w:fldCharType="begin"/>
        </w:r>
        <w:r>
          <w:rPr>
            <w:webHidden/>
          </w:rPr>
          <w:instrText xml:space="preserve"> PAGEREF _Toc153376836 \h </w:instrText>
        </w:r>
        <w:r>
          <w:rPr>
            <w:webHidden/>
          </w:rPr>
        </w:r>
        <w:r>
          <w:rPr>
            <w:webHidden/>
          </w:rPr>
          <w:fldChar w:fldCharType="separate"/>
        </w:r>
        <w:r w:rsidR="00097677">
          <w:rPr>
            <w:webHidden/>
          </w:rPr>
          <w:t>38</w:t>
        </w:r>
        <w:r>
          <w:rPr>
            <w:webHidden/>
          </w:rPr>
          <w:fldChar w:fldCharType="end"/>
        </w:r>
      </w:hyperlink>
    </w:p>
    <w:p w14:paraId="564865E2" w14:textId="0D105355" w:rsidR="00EF679E" w:rsidRDefault="00EF679E">
      <w:pPr>
        <w:pStyle w:val="TOC3"/>
        <w:rPr>
          <w:rFonts w:asciiTheme="minorHAnsi" w:eastAsiaTheme="minorEastAsia" w:hAnsiTheme="minorHAnsi" w:cstheme="minorBidi"/>
          <w:sz w:val="22"/>
        </w:rPr>
      </w:pPr>
      <w:hyperlink w:anchor="_Toc153376837" w:history="1">
        <w:r w:rsidRPr="00B010F9">
          <w:rPr>
            <w:rStyle w:val="Hyperlink"/>
          </w:rPr>
          <w:t>4.4.1.</w:t>
        </w:r>
        <w:r>
          <w:rPr>
            <w:rFonts w:asciiTheme="minorHAnsi" w:eastAsiaTheme="minorEastAsia" w:hAnsiTheme="minorHAnsi" w:cstheme="minorBidi"/>
            <w:sz w:val="22"/>
          </w:rPr>
          <w:tab/>
        </w:r>
        <w:r w:rsidRPr="00B010F9">
          <w:rPr>
            <w:rStyle w:val="Hyperlink"/>
          </w:rPr>
          <w:t>Define Non-VA Laboratory or Facility Primary IDs / NPI</w:t>
        </w:r>
        <w:r>
          <w:rPr>
            <w:webHidden/>
          </w:rPr>
          <w:tab/>
        </w:r>
        <w:r>
          <w:rPr>
            <w:webHidden/>
          </w:rPr>
          <w:fldChar w:fldCharType="begin"/>
        </w:r>
        <w:r>
          <w:rPr>
            <w:webHidden/>
          </w:rPr>
          <w:instrText xml:space="preserve"> PAGEREF _Toc153376837 \h </w:instrText>
        </w:r>
        <w:r>
          <w:rPr>
            <w:webHidden/>
          </w:rPr>
        </w:r>
        <w:r>
          <w:rPr>
            <w:webHidden/>
          </w:rPr>
          <w:fldChar w:fldCharType="separate"/>
        </w:r>
        <w:r w:rsidR="00097677">
          <w:rPr>
            <w:webHidden/>
          </w:rPr>
          <w:t>38</w:t>
        </w:r>
        <w:r>
          <w:rPr>
            <w:webHidden/>
          </w:rPr>
          <w:fldChar w:fldCharType="end"/>
        </w:r>
      </w:hyperlink>
    </w:p>
    <w:p w14:paraId="32796652" w14:textId="792F6BC6" w:rsidR="00EF679E" w:rsidRDefault="00EF679E">
      <w:pPr>
        <w:pStyle w:val="TOC3"/>
        <w:rPr>
          <w:rFonts w:asciiTheme="minorHAnsi" w:eastAsiaTheme="minorEastAsia" w:hAnsiTheme="minorHAnsi" w:cstheme="minorBidi"/>
          <w:sz w:val="22"/>
        </w:rPr>
      </w:pPr>
      <w:hyperlink w:anchor="_Toc153376838" w:history="1">
        <w:r w:rsidRPr="00B010F9">
          <w:rPr>
            <w:rStyle w:val="Hyperlink"/>
          </w:rPr>
          <w:t>4.4.2.</w:t>
        </w:r>
        <w:r>
          <w:rPr>
            <w:rFonts w:asciiTheme="minorHAnsi" w:eastAsiaTheme="minorEastAsia" w:hAnsiTheme="minorHAnsi" w:cstheme="minorBidi"/>
            <w:sz w:val="22"/>
          </w:rPr>
          <w:tab/>
        </w:r>
        <w:r w:rsidRPr="00B010F9">
          <w:rPr>
            <w:rStyle w:val="Hyperlink"/>
          </w:rPr>
          <w:t>Define Non-VA Laboratory or Facility Secondary IDs</w:t>
        </w:r>
        <w:r>
          <w:rPr>
            <w:webHidden/>
          </w:rPr>
          <w:tab/>
        </w:r>
        <w:r>
          <w:rPr>
            <w:webHidden/>
          </w:rPr>
          <w:fldChar w:fldCharType="begin"/>
        </w:r>
        <w:r>
          <w:rPr>
            <w:webHidden/>
          </w:rPr>
          <w:instrText xml:space="preserve"> PAGEREF _Toc153376838 \h </w:instrText>
        </w:r>
        <w:r>
          <w:rPr>
            <w:webHidden/>
          </w:rPr>
        </w:r>
        <w:r>
          <w:rPr>
            <w:webHidden/>
          </w:rPr>
          <w:fldChar w:fldCharType="separate"/>
        </w:r>
        <w:r w:rsidR="00097677">
          <w:rPr>
            <w:webHidden/>
          </w:rPr>
          <w:t>41</w:t>
        </w:r>
        <w:r>
          <w:rPr>
            <w:webHidden/>
          </w:rPr>
          <w:fldChar w:fldCharType="end"/>
        </w:r>
      </w:hyperlink>
    </w:p>
    <w:p w14:paraId="76571BBF" w14:textId="4D0C60D2" w:rsidR="00EF679E" w:rsidRDefault="00EF679E">
      <w:pPr>
        <w:pStyle w:val="TOC4"/>
        <w:rPr>
          <w:rFonts w:asciiTheme="minorHAnsi" w:eastAsiaTheme="minorEastAsia" w:hAnsiTheme="minorHAnsi" w:cstheme="minorBidi"/>
          <w:szCs w:val="22"/>
        </w:rPr>
      </w:pPr>
      <w:hyperlink w:anchor="_Toc153376839" w:history="1">
        <w:r w:rsidRPr="00B010F9">
          <w:rPr>
            <w:rStyle w:val="Hyperlink"/>
          </w:rPr>
          <w:t>4.4.2.1.</w:t>
        </w:r>
        <w:r>
          <w:rPr>
            <w:rFonts w:asciiTheme="minorHAnsi" w:eastAsiaTheme="minorEastAsia" w:hAnsiTheme="minorHAnsi" w:cstheme="minorBidi"/>
            <w:szCs w:val="22"/>
          </w:rPr>
          <w:tab/>
        </w:r>
        <w:r w:rsidRPr="00B010F9">
          <w:rPr>
            <w:rStyle w:val="Hyperlink"/>
          </w:rPr>
          <w:t>Define a non-VA Facility’s Own Laboratory or Facility Secondary IDs</w:t>
        </w:r>
        <w:r>
          <w:rPr>
            <w:webHidden/>
          </w:rPr>
          <w:tab/>
        </w:r>
        <w:r>
          <w:rPr>
            <w:webHidden/>
          </w:rPr>
          <w:fldChar w:fldCharType="begin"/>
        </w:r>
        <w:r>
          <w:rPr>
            <w:webHidden/>
          </w:rPr>
          <w:instrText xml:space="preserve"> PAGEREF _Toc153376839 \h </w:instrText>
        </w:r>
        <w:r>
          <w:rPr>
            <w:webHidden/>
          </w:rPr>
        </w:r>
        <w:r>
          <w:rPr>
            <w:webHidden/>
          </w:rPr>
          <w:fldChar w:fldCharType="separate"/>
        </w:r>
        <w:r w:rsidR="00097677">
          <w:rPr>
            <w:webHidden/>
          </w:rPr>
          <w:t>41</w:t>
        </w:r>
        <w:r>
          <w:rPr>
            <w:webHidden/>
          </w:rPr>
          <w:fldChar w:fldCharType="end"/>
        </w:r>
      </w:hyperlink>
    </w:p>
    <w:p w14:paraId="06D064ED" w14:textId="51A0FA22" w:rsidR="00EF679E" w:rsidRDefault="00EF679E">
      <w:pPr>
        <w:pStyle w:val="TOC4"/>
        <w:rPr>
          <w:rFonts w:asciiTheme="minorHAnsi" w:eastAsiaTheme="minorEastAsia" w:hAnsiTheme="minorHAnsi" w:cstheme="minorBidi"/>
          <w:szCs w:val="22"/>
        </w:rPr>
      </w:pPr>
      <w:hyperlink w:anchor="_Toc153376840" w:history="1">
        <w:r w:rsidRPr="00B010F9">
          <w:rPr>
            <w:rStyle w:val="Hyperlink"/>
          </w:rPr>
          <w:t>4.4.2.2.</w:t>
        </w:r>
        <w:r>
          <w:rPr>
            <w:rFonts w:asciiTheme="minorHAnsi" w:eastAsiaTheme="minorEastAsia" w:hAnsiTheme="minorHAnsi" w:cstheme="minorBidi"/>
            <w:szCs w:val="22"/>
          </w:rPr>
          <w:tab/>
        </w:r>
        <w:r w:rsidRPr="00B010F9">
          <w:rPr>
            <w:rStyle w:val="Hyperlink"/>
          </w:rPr>
          <w:t>Define a non-VA Facility’s Laboratory or Facility Secondary IDs Assigned by an Insurance Company</w:t>
        </w:r>
        <w:r>
          <w:rPr>
            <w:webHidden/>
          </w:rPr>
          <w:tab/>
        </w:r>
        <w:r>
          <w:rPr>
            <w:webHidden/>
          </w:rPr>
          <w:fldChar w:fldCharType="begin"/>
        </w:r>
        <w:r>
          <w:rPr>
            <w:webHidden/>
          </w:rPr>
          <w:instrText xml:space="preserve"> PAGEREF _Toc153376840 \h </w:instrText>
        </w:r>
        <w:r>
          <w:rPr>
            <w:webHidden/>
          </w:rPr>
        </w:r>
        <w:r>
          <w:rPr>
            <w:webHidden/>
          </w:rPr>
          <w:fldChar w:fldCharType="separate"/>
        </w:r>
        <w:r w:rsidR="00097677">
          <w:rPr>
            <w:webHidden/>
          </w:rPr>
          <w:t>42</w:t>
        </w:r>
        <w:r>
          <w:rPr>
            <w:webHidden/>
          </w:rPr>
          <w:fldChar w:fldCharType="end"/>
        </w:r>
      </w:hyperlink>
    </w:p>
    <w:p w14:paraId="03BC995D" w14:textId="0F282CBD" w:rsidR="00EF679E" w:rsidRDefault="00EF679E">
      <w:pPr>
        <w:pStyle w:val="TOC3"/>
        <w:rPr>
          <w:rFonts w:asciiTheme="minorHAnsi" w:eastAsiaTheme="minorEastAsia" w:hAnsiTheme="minorHAnsi" w:cstheme="minorBidi"/>
          <w:sz w:val="22"/>
        </w:rPr>
      </w:pPr>
      <w:hyperlink w:anchor="_Toc153376841" w:history="1">
        <w:r w:rsidRPr="00B010F9">
          <w:rPr>
            <w:rStyle w:val="Hyperlink"/>
          </w:rPr>
          <w:t>4.4.3.</w:t>
        </w:r>
        <w:r>
          <w:rPr>
            <w:rFonts w:asciiTheme="minorHAnsi" w:eastAsiaTheme="minorEastAsia" w:hAnsiTheme="minorHAnsi" w:cstheme="minorBidi"/>
            <w:sz w:val="22"/>
          </w:rPr>
          <w:tab/>
        </w:r>
        <w:r w:rsidRPr="00B010F9">
          <w:rPr>
            <w:rStyle w:val="Hyperlink"/>
          </w:rPr>
          <w:t>Define VA Laboratory or Facility Primary IDs / NPI</w:t>
        </w:r>
        <w:r>
          <w:rPr>
            <w:webHidden/>
          </w:rPr>
          <w:tab/>
        </w:r>
        <w:r>
          <w:rPr>
            <w:webHidden/>
          </w:rPr>
          <w:fldChar w:fldCharType="begin"/>
        </w:r>
        <w:r>
          <w:rPr>
            <w:webHidden/>
          </w:rPr>
          <w:instrText xml:space="preserve"> PAGEREF _Toc153376841 \h </w:instrText>
        </w:r>
        <w:r>
          <w:rPr>
            <w:webHidden/>
          </w:rPr>
        </w:r>
        <w:r>
          <w:rPr>
            <w:webHidden/>
          </w:rPr>
          <w:fldChar w:fldCharType="separate"/>
        </w:r>
        <w:r w:rsidR="00097677">
          <w:rPr>
            <w:webHidden/>
          </w:rPr>
          <w:t>43</w:t>
        </w:r>
        <w:r>
          <w:rPr>
            <w:webHidden/>
          </w:rPr>
          <w:fldChar w:fldCharType="end"/>
        </w:r>
      </w:hyperlink>
    </w:p>
    <w:p w14:paraId="75544046" w14:textId="70F560A1" w:rsidR="00EF679E" w:rsidRDefault="00EF679E">
      <w:pPr>
        <w:pStyle w:val="TOC3"/>
        <w:rPr>
          <w:rFonts w:asciiTheme="minorHAnsi" w:eastAsiaTheme="minorEastAsia" w:hAnsiTheme="minorHAnsi" w:cstheme="minorBidi"/>
          <w:sz w:val="22"/>
        </w:rPr>
      </w:pPr>
      <w:hyperlink w:anchor="_Toc153376842" w:history="1">
        <w:r w:rsidRPr="00B010F9">
          <w:rPr>
            <w:rStyle w:val="Hyperlink"/>
          </w:rPr>
          <w:t>4.4.4.</w:t>
        </w:r>
        <w:r>
          <w:rPr>
            <w:rFonts w:asciiTheme="minorHAnsi" w:eastAsiaTheme="minorEastAsia" w:hAnsiTheme="minorHAnsi" w:cstheme="minorBidi"/>
            <w:sz w:val="22"/>
          </w:rPr>
          <w:tab/>
        </w:r>
        <w:r w:rsidRPr="00B010F9">
          <w:rPr>
            <w:rStyle w:val="Hyperlink"/>
          </w:rPr>
          <w:t>Define VA Laboratory or Facility Secondary IDs</w:t>
        </w:r>
        <w:r>
          <w:rPr>
            <w:webHidden/>
          </w:rPr>
          <w:tab/>
        </w:r>
        <w:r>
          <w:rPr>
            <w:webHidden/>
          </w:rPr>
          <w:fldChar w:fldCharType="begin"/>
        </w:r>
        <w:r>
          <w:rPr>
            <w:webHidden/>
          </w:rPr>
          <w:instrText xml:space="preserve"> PAGEREF _Toc153376842 \h </w:instrText>
        </w:r>
        <w:r>
          <w:rPr>
            <w:webHidden/>
          </w:rPr>
        </w:r>
        <w:r>
          <w:rPr>
            <w:webHidden/>
          </w:rPr>
          <w:fldChar w:fldCharType="separate"/>
        </w:r>
        <w:r w:rsidR="00097677">
          <w:rPr>
            <w:webHidden/>
          </w:rPr>
          <w:t>43</w:t>
        </w:r>
        <w:r>
          <w:rPr>
            <w:webHidden/>
          </w:rPr>
          <w:fldChar w:fldCharType="end"/>
        </w:r>
      </w:hyperlink>
    </w:p>
    <w:p w14:paraId="3C32C62D" w14:textId="6FD8BB7B" w:rsidR="00EF679E" w:rsidRDefault="00EF679E">
      <w:pPr>
        <w:pStyle w:val="TOC2"/>
        <w:rPr>
          <w:rFonts w:asciiTheme="minorHAnsi" w:eastAsiaTheme="minorEastAsia" w:hAnsiTheme="minorHAnsi" w:cstheme="minorBidi"/>
          <w:b w:val="0"/>
          <w:bCs w:val="0"/>
          <w:sz w:val="22"/>
        </w:rPr>
      </w:pPr>
      <w:hyperlink w:anchor="_Toc153376843" w:history="1">
        <w:r w:rsidRPr="00B010F9">
          <w:rPr>
            <w:rStyle w:val="Hyperlink"/>
          </w:rPr>
          <w:t>4.5.</w:t>
        </w:r>
        <w:r>
          <w:rPr>
            <w:rFonts w:asciiTheme="minorHAnsi" w:eastAsiaTheme="minorEastAsia" w:hAnsiTheme="minorHAnsi" w:cstheme="minorBidi"/>
            <w:b w:val="0"/>
            <w:bCs w:val="0"/>
            <w:sz w:val="22"/>
          </w:rPr>
          <w:tab/>
        </w:r>
        <w:r w:rsidRPr="00B010F9">
          <w:rPr>
            <w:rStyle w:val="Hyperlink"/>
          </w:rPr>
          <w:t>Attending, Operating, and Other Physicians and Rendering, Referring, and Supervising Providers</w:t>
        </w:r>
        <w:r>
          <w:rPr>
            <w:webHidden/>
          </w:rPr>
          <w:tab/>
        </w:r>
        <w:r>
          <w:rPr>
            <w:webHidden/>
          </w:rPr>
          <w:fldChar w:fldCharType="begin"/>
        </w:r>
        <w:r>
          <w:rPr>
            <w:webHidden/>
          </w:rPr>
          <w:instrText xml:space="preserve"> PAGEREF _Toc153376843 \h </w:instrText>
        </w:r>
        <w:r>
          <w:rPr>
            <w:webHidden/>
          </w:rPr>
        </w:r>
        <w:r>
          <w:rPr>
            <w:webHidden/>
          </w:rPr>
          <w:fldChar w:fldCharType="separate"/>
        </w:r>
        <w:r w:rsidR="00097677">
          <w:rPr>
            <w:webHidden/>
          </w:rPr>
          <w:t>44</w:t>
        </w:r>
        <w:r>
          <w:rPr>
            <w:webHidden/>
          </w:rPr>
          <w:fldChar w:fldCharType="end"/>
        </w:r>
      </w:hyperlink>
    </w:p>
    <w:p w14:paraId="02E972DC" w14:textId="75E01963" w:rsidR="00EF679E" w:rsidRDefault="00EF679E">
      <w:pPr>
        <w:pStyle w:val="TOC3"/>
        <w:rPr>
          <w:rFonts w:asciiTheme="minorHAnsi" w:eastAsiaTheme="minorEastAsia" w:hAnsiTheme="minorHAnsi" w:cstheme="minorBidi"/>
          <w:sz w:val="22"/>
        </w:rPr>
      </w:pPr>
      <w:hyperlink w:anchor="_Toc153376844" w:history="1">
        <w:r w:rsidRPr="00B010F9">
          <w:rPr>
            <w:rStyle w:val="Hyperlink"/>
          </w:rPr>
          <w:t>4.5.1.</w:t>
        </w:r>
        <w:r>
          <w:rPr>
            <w:rFonts w:asciiTheme="minorHAnsi" w:eastAsiaTheme="minorEastAsia" w:hAnsiTheme="minorHAnsi" w:cstheme="minorBidi"/>
            <w:sz w:val="22"/>
          </w:rPr>
          <w:tab/>
        </w:r>
        <w:r w:rsidRPr="00B010F9">
          <w:rPr>
            <w:rStyle w:val="Hyperlink"/>
          </w:rPr>
          <w:t>Define a VA Physician / Provider’s Primary ID / NPI</w:t>
        </w:r>
        <w:r>
          <w:rPr>
            <w:webHidden/>
          </w:rPr>
          <w:tab/>
        </w:r>
        <w:r>
          <w:rPr>
            <w:webHidden/>
          </w:rPr>
          <w:fldChar w:fldCharType="begin"/>
        </w:r>
        <w:r>
          <w:rPr>
            <w:webHidden/>
          </w:rPr>
          <w:instrText xml:space="preserve"> PAGEREF _Toc153376844 \h </w:instrText>
        </w:r>
        <w:r>
          <w:rPr>
            <w:webHidden/>
          </w:rPr>
        </w:r>
        <w:r>
          <w:rPr>
            <w:webHidden/>
          </w:rPr>
          <w:fldChar w:fldCharType="separate"/>
        </w:r>
        <w:r w:rsidR="00097677">
          <w:rPr>
            <w:webHidden/>
          </w:rPr>
          <w:t>45</w:t>
        </w:r>
        <w:r>
          <w:rPr>
            <w:webHidden/>
          </w:rPr>
          <w:fldChar w:fldCharType="end"/>
        </w:r>
      </w:hyperlink>
    </w:p>
    <w:p w14:paraId="50E8127A" w14:textId="3B2ED006" w:rsidR="00EF679E" w:rsidRDefault="00EF679E">
      <w:pPr>
        <w:pStyle w:val="TOC3"/>
        <w:rPr>
          <w:rFonts w:asciiTheme="minorHAnsi" w:eastAsiaTheme="minorEastAsia" w:hAnsiTheme="minorHAnsi" w:cstheme="minorBidi"/>
          <w:sz w:val="22"/>
        </w:rPr>
      </w:pPr>
      <w:hyperlink w:anchor="_Toc153376845" w:history="1">
        <w:r w:rsidRPr="00B010F9">
          <w:rPr>
            <w:rStyle w:val="Hyperlink"/>
          </w:rPr>
          <w:t>4.5.2.</w:t>
        </w:r>
        <w:r>
          <w:rPr>
            <w:rFonts w:asciiTheme="minorHAnsi" w:eastAsiaTheme="minorEastAsia" w:hAnsiTheme="minorHAnsi" w:cstheme="minorBidi"/>
            <w:sz w:val="22"/>
          </w:rPr>
          <w:tab/>
        </w:r>
        <w:r w:rsidRPr="00B010F9">
          <w:rPr>
            <w:rStyle w:val="Hyperlink"/>
          </w:rPr>
          <w:t>Define a VA Physician / Provider’s Secondary IDs</w:t>
        </w:r>
        <w:r>
          <w:rPr>
            <w:webHidden/>
          </w:rPr>
          <w:tab/>
        </w:r>
        <w:r>
          <w:rPr>
            <w:webHidden/>
          </w:rPr>
          <w:fldChar w:fldCharType="begin"/>
        </w:r>
        <w:r>
          <w:rPr>
            <w:webHidden/>
          </w:rPr>
          <w:instrText xml:space="preserve"> PAGEREF _Toc153376845 \h </w:instrText>
        </w:r>
        <w:r>
          <w:rPr>
            <w:webHidden/>
          </w:rPr>
        </w:r>
        <w:r>
          <w:rPr>
            <w:webHidden/>
          </w:rPr>
          <w:fldChar w:fldCharType="separate"/>
        </w:r>
        <w:r w:rsidR="00097677">
          <w:rPr>
            <w:webHidden/>
          </w:rPr>
          <w:t>45</w:t>
        </w:r>
        <w:r>
          <w:rPr>
            <w:webHidden/>
          </w:rPr>
          <w:fldChar w:fldCharType="end"/>
        </w:r>
      </w:hyperlink>
    </w:p>
    <w:p w14:paraId="7219A0C5" w14:textId="2EBE59EF" w:rsidR="00EF679E" w:rsidRDefault="00EF679E">
      <w:pPr>
        <w:pStyle w:val="TOC4"/>
        <w:rPr>
          <w:rFonts w:asciiTheme="minorHAnsi" w:eastAsiaTheme="minorEastAsia" w:hAnsiTheme="minorHAnsi" w:cstheme="minorBidi"/>
          <w:szCs w:val="22"/>
        </w:rPr>
      </w:pPr>
      <w:hyperlink w:anchor="_Toc153376846" w:history="1">
        <w:r w:rsidRPr="00B010F9">
          <w:rPr>
            <w:rStyle w:val="Hyperlink"/>
          </w:rPr>
          <w:t>4.5.2.1.</w:t>
        </w:r>
        <w:r>
          <w:rPr>
            <w:rFonts w:asciiTheme="minorHAnsi" w:eastAsiaTheme="minorEastAsia" w:hAnsiTheme="minorHAnsi" w:cstheme="minorBidi"/>
            <w:szCs w:val="22"/>
          </w:rPr>
          <w:tab/>
        </w:r>
        <w:r w:rsidRPr="00B010F9">
          <w:rPr>
            <w:rStyle w:val="Hyperlink"/>
          </w:rPr>
          <w:t>Define a VA Physician / Provider’s Own Secondary IDs</w:t>
        </w:r>
        <w:r>
          <w:rPr>
            <w:webHidden/>
          </w:rPr>
          <w:tab/>
        </w:r>
        <w:r>
          <w:rPr>
            <w:webHidden/>
          </w:rPr>
          <w:fldChar w:fldCharType="begin"/>
        </w:r>
        <w:r>
          <w:rPr>
            <w:webHidden/>
          </w:rPr>
          <w:instrText xml:space="preserve"> PAGEREF _Toc153376846 \h </w:instrText>
        </w:r>
        <w:r>
          <w:rPr>
            <w:webHidden/>
          </w:rPr>
        </w:r>
        <w:r>
          <w:rPr>
            <w:webHidden/>
          </w:rPr>
          <w:fldChar w:fldCharType="separate"/>
        </w:r>
        <w:r w:rsidR="00097677">
          <w:rPr>
            <w:webHidden/>
          </w:rPr>
          <w:t>45</w:t>
        </w:r>
        <w:r>
          <w:rPr>
            <w:webHidden/>
          </w:rPr>
          <w:fldChar w:fldCharType="end"/>
        </w:r>
      </w:hyperlink>
    </w:p>
    <w:p w14:paraId="5C399D3A" w14:textId="53257D60" w:rsidR="00EF679E" w:rsidRDefault="00EF679E">
      <w:pPr>
        <w:pStyle w:val="TOC4"/>
        <w:rPr>
          <w:rFonts w:asciiTheme="minorHAnsi" w:eastAsiaTheme="minorEastAsia" w:hAnsiTheme="minorHAnsi" w:cstheme="minorBidi"/>
          <w:szCs w:val="22"/>
        </w:rPr>
      </w:pPr>
      <w:hyperlink w:anchor="_Toc153376847" w:history="1">
        <w:r w:rsidRPr="00B010F9">
          <w:rPr>
            <w:rStyle w:val="Hyperlink"/>
          </w:rPr>
          <w:t>4.5.2.2.</w:t>
        </w:r>
        <w:r>
          <w:rPr>
            <w:rFonts w:asciiTheme="minorHAnsi" w:eastAsiaTheme="minorEastAsia" w:hAnsiTheme="minorHAnsi" w:cstheme="minorBidi"/>
            <w:szCs w:val="22"/>
          </w:rPr>
          <w:tab/>
        </w:r>
        <w:r w:rsidRPr="00B010F9">
          <w:rPr>
            <w:rStyle w:val="Hyperlink"/>
          </w:rPr>
          <w:t>Define a VA Physician / Provider’s Insurance Company Secondary IDs</w:t>
        </w:r>
        <w:r>
          <w:rPr>
            <w:webHidden/>
          </w:rPr>
          <w:tab/>
        </w:r>
        <w:r>
          <w:rPr>
            <w:webHidden/>
          </w:rPr>
          <w:fldChar w:fldCharType="begin"/>
        </w:r>
        <w:r>
          <w:rPr>
            <w:webHidden/>
          </w:rPr>
          <w:instrText xml:space="preserve"> PAGEREF _Toc153376847 \h </w:instrText>
        </w:r>
        <w:r>
          <w:rPr>
            <w:webHidden/>
          </w:rPr>
        </w:r>
        <w:r>
          <w:rPr>
            <w:webHidden/>
          </w:rPr>
          <w:fldChar w:fldCharType="separate"/>
        </w:r>
        <w:r w:rsidR="00097677">
          <w:rPr>
            <w:webHidden/>
          </w:rPr>
          <w:t>47</w:t>
        </w:r>
        <w:r>
          <w:rPr>
            <w:webHidden/>
          </w:rPr>
          <w:fldChar w:fldCharType="end"/>
        </w:r>
      </w:hyperlink>
    </w:p>
    <w:p w14:paraId="2951970F" w14:textId="37935051" w:rsidR="00EF679E" w:rsidRDefault="00EF679E">
      <w:pPr>
        <w:pStyle w:val="TOC4"/>
        <w:rPr>
          <w:rFonts w:asciiTheme="minorHAnsi" w:eastAsiaTheme="minorEastAsia" w:hAnsiTheme="minorHAnsi" w:cstheme="minorBidi"/>
          <w:szCs w:val="22"/>
        </w:rPr>
      </w:pPr>
      <w:hyperlink w:anchor="_Toc153376848" w:history="1">
        <w:r w:rsidRPr="00B010F9">
          <w:rPr>
            <w:rStyle w:val="Hyperlink"/>
          </w:rPr>
          <w:t>4.5.2.3.</w:t>
        </w:r>
        <w:r>
          <w:rPr>
            <w:rFonts w:asciiTheme="minorHAnsi" w:eastAsiaTheme="minorEastAsia" w:hAnsiTheme="minorHAnsi" w:cstheme="minorBidi"/>
            <w:szCs w:val="22"/>
          </w:rPr>
          <w:tab/>
        </w:r>
        <w:r w:rsidRPr="00B010F9">
          <w:rPr>
            <w:rStyle w:val="Hyperlink"/>
          </w:rPr>
          <w:t>Define non-VA Physician and Provider Primary IDs / NPI</w:t>
        </w:r>
        <w:r>
          <w:rPr>
            <w:webHidden/>
          </w:rPr>
          <w:tab/>
        </w:r>
        <w:r>
          <w:rPr>
            <w:webHidden/>
          </w:rPr>
          <w:fldChar w:fldCharType="begin"/>
        </w:r>
        <w:r>
          <w:rPr>
            <w:webHidden/>
          </w:rPr>
          <w:instrText xml:space="preserve"> PAGEREF _Toc153376848 \h </w:instrText>
        </w:r>
        <w:r>
          <w:rPr>
            <w:webHidden/>
          </w:rPr>
        </w:r>
        <w:r>
          <w:rPr>
            <w:webHidden/>
          </w:rPr>
          <w:fldChar w:fldCharType="separate"/>
        </w:r>
        <w:r w:rsidR="00097677">
          <w:rPr>
            <w:webHidden/>
          </w:rPr>
          <w:t>49</w:t>
        </w:r>
        <w:r>
          <w:rPr>
            <w:webHidden/>
          </w:rPr>
          <w:fldChar w:fldCharType="end"/>
        </w:r>
      </w:hyperlink>
    </w:p>
    <w:p w14:paraId="3A1CDDE3" w14:textId="3D309E5A" w:rsidR="00EF679E" w:rsidRDefault="00EF679E">
      <w:pPr>
        <w:pStyle w:val="TOC4"/>
        <w:rPr>
          <w:rFonts w:asciiTheme="minorHAnsi" w:eastAsiaTheme="minorEastAsia" w:hAnsiTheme="minorHAnsi" w:cstheme="minorBidi"/>
          <w:szCs w:val="22"/>
        </w:rPr>
      </w:pPr>
      <w:hyperlink w:anchor="_Toc153376849" w:history="1">
        <w:r w:rsidRPr="00B010F9">
          <w:rPr>
            <w:rStyle w:val="Hyperlink"/>
          </w:rPr>
          <w:t>4.5.2.4.</w:t>
        </w:r>
        <w:r>
          <w:rPr>
            <w:rFonts w:asciiTheme="minorHAnsi" w:eastAsiaTheme="minorEastAsia" w:hAnsiTheme="minorHAnsi" w:cstheme="minorBidi"/>
            <w:szCs w:val="22"/>
          </w:rPr>
          <w:tab/>
        </w:r>
        <w:r w:rsidRPr="00B010F9">
          <w:rPr>
            <w:rStyle w:val="Hyperlink"/>
          </w:rPr>
          <w:t>Define a non-VA Physician / Provider’s NPI</w:t>
        </w:r>
        <w:r>
          <w:rPr>
            <w:webHidden/>
          </w:rPr>
          <w:tab/>
        </w:r>
        <w:r>
          <w:rPr>
            <w:webHidden/>
          </w:rPr>
          <w:fldChar w:fldCharType="begin"/>
        </w:r>
        <w:r>
          <w:rPr>
            <w:webHidden/>
          </w:rPr>
          <w:instrText xml:space="preserve"> PAGEREF _Toc153376849 \h </w:instrText>
        </w:r>
        <w:r>
          <w:rPr>
            <w:webHidden/>
          </w:rPr>
        </w:r>
        <w:r>
          <w:rPr>
            <w:webHidden/>
          </w:rPr>
          <w:fldChar w:fldCharType="separate"/>
        </w:r>
        <w:r w:rsidR="00097677">
          <w:rPr>
            <w:webHidden/>
          </w:rPr>
          <w:t>49</w:t>
        </w:r>
        <w:r>
          <w:rPr>
            <w:webHidden/>
          </w:rPr>
          <w:fldChar w:fldCharType="end"/>
        </w:r>
      </w:hyperlink>
    </w:p>
    <w:p w14:paraId="0079133A" w14:textId="2B2C6944" w:rsidR="00EF679E" w:rsidRDefault="00EF679E">
      <w:pPr>
        <w:pStyle w:val="TOC3"/>
        <w:rPr>
          <w:rFonts w:asciiTheme="minorHAnsi" w:eastAsiaTheme="minorEastAsia" w:hAnsiTheme="minorHAnsi" w:cstheme="minorBidi"/>
          <w:sz w:val="22"/>
        </w:rPr>
      </w:pPr>
      <w:hyperlink w:anchor="_Toc153376850" w:history="1">
        <w:r w:rsidRPr="00B010F9">
          <w:rPr>
            <w:rStyle w:val="Hyperlink"/>
          </w:rPr>
          <w:t>4.5.3.</w:t>
        </w:r>
        <w:r>
          <w:rPr>
            <w:rFonts w:asciiTheme="minorHAnsi" w:eastAsiaTheme="minorEastAsia" w:hAnsiTheme="minorHAnsi" w:cstheme="minorBidi"/>
            <w:sz w:val="22"/>
          </w:rPr>
          <w:tab/>
        </w:r>
        <w:r w:rsidRPr="00B010F9">
          <w:rPr>
            <w:rStyle w:val="Hyperlink"/>
          </w:rPr>
          <w:t>Define a non-VA Physician / Provider’s Secondary IDs</w:t>
        </w:r>
        <w:r>
          <w:rPr>
            <w:webHidden/>
          </w:rPr>
          <w:tab/>
        </w:r>
        <w:r>
          <w:rPr>
            <w:webHidden/>
          </w:rPr>
          <w:fldChar w:fldCharType="begin"/>
        </w:r>
        <w:r>
          <w:rPr>
            <w:webHidden/>
          </w:rPr>
          <w:instrText xml:space="preserve"> PAGEREF _Toc153376850 \h </w:instrText>
        </w:r>
        <w:r>
          <w:rPr>
            <w:webHidden/>
          </w:rPr>
        </w:r>
        <w:r>
          <w:rPr>
            <w:webHidden/>
          </w:rPr>
          <w:fldChar w:fldCharType="separate"/>
        </w:r>
        <w:r w:rsidR="00097677">
          <w:rPr>
            <w:webHidden/>
          </w:rPr>
          <w:t>51</w:t>
        </w:r>
        <w:r>
          <w:rPr>
            <w:webHidden/>
          </w:rPr>
          <w:fldChar w:fldCharType="end"/>
        </w:r>
      </w:hyperlink>
    </w:p>
    <w:p w14:paraId="3FE34FAB" w14:textId="62E72A1C" w:rsidR="00EF679E" w:rsidRDefault="00EF679E">
      <w:pPr>
        <w:pStyle w:val="TOC4"/>
        <w:rPr>
          <w:rFonts w:asciiTheme="minorHAnsi" w:eastAsiaTheme="minorEastAsia" w:hAnsiTheme="minorHAnsi" w:cstheme="minorBidi"/>
          <w:szCs w:val="22"/>
        </w:rPr>
      </w:pPr>
      <w:hyperlink w:anchor="_Toc153376851" w:history="1">
        <w:r w:rsidRPr="00B010F9">
          <w:rPr>
            <w:rStyle w:val="Hyperlink"/>
          </w:rPr>
          <w:t>4.5.3.1.</w:t>
        </w:r>
        <w:r>
          <w:rPr>
            <w:rFonts w:asciiTheme="minorHAnsi" w:eastAsiaTheme="minorEastAsia" w:hAnsiTheme="minorHAnsi" w:cstheme="minorBidi"/>
            <w:szCs w:val="22"/>
          </w:rPr>
          <w:tab/>
        </w:r>
        <w:r w:rsidRPr="00B010F9">
          <w:rPr>
            <w:rStyle w:val="Hyperlink"/>
          </w:rPr>
          <w:t>Define a non-VA Physician / Provider’s Own IDs</w:t>
        </w:r>
        <w:r>
          <w:rPr>
            <w:webHidden/>
          </w:rPr>
          <w:tab/>
        </w:r>
        <w:r>
          <w:rPr>
            <w:webHidden/>
          </w:rPr>
          <w:fldChar w:fldCharType="begin"/>
        </w:r>
        <w:r>
          <w:rPr>
            <w:webHidden/>
          </w:rPr>
          <w:instrText xml:space="preserve"> PAGEREF _Toc153376851 \h </w:instrText>
        </w:r>
        <w:r>
          <w:rPr>
            <w:webHidden/>
          </w:rPr>
        </w:r>
        <w:r>
          <w:rPr>
            <w:webHidden/>
          </w:rPr>
          <w:fldChar w:fldCharType="separate"/>
        </w:r>
        <w:r w:rsidR="00097677">
          <w:rPr>
            <w:webHidden/>
          </w:rPr>
          <w:t>51</w:t>
        </w:r>
        <w:r>
          <w:rPr>
            <w:webHidden/>
          </w:rPr>
          <w:fldChar w:fldCharType="end"/>
        </w:r>
      </w:hyperlink>
    </w:p>
    <w:p w14:paraId="0E74246C" w14:textId="1FE1B6C1" w:rsidR="00EF679E" w:rsidRDefault="00EF679E">
      <w:pPr>
        <w:pStyle w:val="TOC4"/>
        <w:rPr>
          <w:rFonts w:asciiTheme="minorHAnsi" w:eastAsiaTheme="minorEastAsia" w:hAnsiTheme="minorHAnsi" w:cstheme="minorBidi"/>
          <w:szCs w:val="22"/>
        </w:rPr>
      </w:pPr>
      <w:hyperlink w:anchor="_Toc153376852" w:history="1">
        <w:r w:rsidRPr="00B010F9">
          <w:rPr>
            <w:rStyle w:val="Hyperlink"/>
          </w:rPr>
          <w:t>4.5.3.2.</w:t>
        </w:r>
        <w:r>
          <w:rPr>
            <w:rFonts w:asciiTheme="minorHAnsi" w:eastAsiaTheme="minorEastAsia" w:hAnsiTheme="minorHAnsi" w:cstheme="minorBidi"/>
            <w:szCs w:val="22"/>
          </w:rPr>
          <w:tab/>
        </w:r>
        <w:r w:rsidRPr="00B010F9">
          <w:rPr>
            <w:rStyle w:val="Hyperlink"/>
          </w:rPr>
          <w:t>Define a non-VA Physician / Provider’s Insurance Company Secondary IDs</w:t>
        </w:r>
        <w:r>
          <w:rPr>
            <w:webHidden/>
          </w:rPr>
          <w:tab/>
        </w:r>
        <w:r>
          <w:rPr>
            <w:webHidden/>
          </w:rPr>
          <w:fldChar w:fldCharType="begin"/>
        </w:r>
        <w:r>
          <w:rPr>
            <w:webHidden/>
          </w:rPr>
          <w:instrText xml:space="preserve"> PAGEREF _Toc153376852 \h </w:instrText>
        </w:r>
        <w:r>
          <w:rPr>
            <w:webHidden/>
          </w:rPr>
        </w:r>
        <w:r>
          <w:rPr>
            <w:webHidden/>
          </w:rPr>
          <w:fldChar w:fldCharType="separate"/>
        </w:r>
        <w:r w:rsidR="00097677">
          <w:rPr>
            <w:webHidden/>
          </w:rPr>
          <w:t>53</w:t>
        </w:r>
        <w:r>
          <w:rPr>
            <w:webHidden/>
          </w:rPr>
          <w:fldChar w:fldCharType="end"/>
        </w:r>
      </w:hyperlink>
    </w:p>
    <w:p w14:paraId="18A60540" w14:textId="203ACFF2" w:rsidR="00EF679E" w:rsidRDefault="00EF679E">
      <w:pPr>
        <w:pStyle w:val="TOC3"/>
        <w:rPr>
          <w:rFonts w:asciiTheme="minorHAnsi" w:eastAsiaTheme="minorEastAsia" w:hAnsiTheme="minorHAnsi" w:cstheme="minorBidi"/>
          <w:sz w:val="22"/>
        </w:rPr>
      </w:pPr>
      <w:hyperlink w:anchor="_Toc153376853" w:history="1">
        <w:r w:rsidRPr="00B010F9">
          <w:rPr>
            <w:rStyle w:val="Hyperlink"/>
          </w:rPr>
          <w:t>4.5.4.</w:t>
        </w:r>
        <w:r>
          <w:rPr>
            <w:rFonts w:asciiTheme="minorHAnsi" w:eastAsiaTheme="minorEastAsia" w:hAnsiTheme="minorHAnsi" w:cstheme="minorBidi"/>
            <w:sz w:val="22"/>
          </w:rPr>
          <w:tab/>
        </w:r>
        <w:r w:rsidRPr="00B010F9">
          <w:rPr>
            <w:rStyle w:val="Hyperlink"/>
          </w:rPr>
          <w:t>Define Insurance Company IDs</w:t>
        </w:r>
        <w:r>
          <w:rPr>
            <w:webHidden/>
          </w:rPr>
          <w:tab/>
        </w:r>
        <w:r>
          <w:rPr>
            <w:webHidden/>
          </w:rPr>
          <w:fldChar w:fldCharType="begin"/>
        </w:r>
        <w:r>
          <w:rPr>
            <w:webHidden/>
          </w:rPr>
          <w:instrText xml:space="preserve"> PAGEREF _Toc153376853 \h </w:instrText>
        </w:r>
        <w:r>
          <w:rPr>
            <w:webHidden/>
          </w:rPr>
        </w:r>
        <w:r>
          <w:rPr>
            <w:webHidden/>
          </w:rPr>
          <w:fldChar w:fldCharType="separate"/>
        </w:r>
        <w:r w:rsidR="00097677">
          <w:rPr>
            <w:webHidden/>
          </w:rPr>
          <w:t>55</w:t>
        </w:r>
        <w:r>
          <w:rPr>
            <w:webHidden/>
          </w:rPr>
          <w:fldChar w:fldCharType="end"/>
        </w:r>
      </w:hyperlink>
    </w:p>
    <w:p w14:paraId="34241CB3" w14:textId="6F157BE1" w:rsidR="00EF679E" w:rsidRDefault="00EF679E">
      <w:pPr>
        <w:pStyle w:val="TOC4"/>
        <w:rPr>
          <w:rFonts w:asciiTheme="minorHAnsi" w:eastAsiaTheme="minorEastAsia" w:hAnsiTheme="minorHAnsi" w:cstheme="minorBidi"/>
          <w:szCs w:val="22"/>
        </w:rPr>
      </w:pPr>
      <w:hyperlink w:anchor="_Toc153376854" w:history="1">
        <w:r w:rsidRPr="00B010F9">
          <w:rPr>
            <w:rStyle w:val="Hyperlink"/>
          </w:rPr>
          <w:t>4.5.4.1.</w:t>
        </w:r>
        <w:r>
          <w:rPr>
            <w:rFonts w:asciiTheme="minorHAnsi" w:eastAsiaTheme="minorEastAsia" w:hAnsiTheme="minorHAnsi" w:cstheme="minorBidi"/>
            <w:szCs w:val="22"/>
          </w:rPr>
          <w:tab/>
        </w:r>
        <w:r w:rsidRPr="00B010F9">
          <w:rPr>
            <w:rStyle w:val="Hyperlink"/>
          </w:rPr>
          <w:t>Define Default Physician / Provider Insurance Company Secondary IDs</w:t>
        </w:r>
        <w:r>
          <w:rPr>
            <w:webHidden/>
          </w:rPr>
          <w:tab/>
        </w:r>
        <w:r>
          <w:rPr>
            <w:webHidden/>
          </w:rPr>
          <w:fldChar w:fldCharType="begin"/>
        </w:r>
        <w:r>
          <w:rPr>
            <w:webHidden/>
          </w:rPr>
          <w:instrText xml:space="preserve"> PAGEREF _Toc153376854 \h </w:instrText>
        </w:r>
        <w:r>
          <w:rPr>
            <w:webHidden/>
          </w:rPr>
        </w:r>
        <w:r>
          <w:rPr>
            <w:webHidden/>
          </w:rPr>
          <w:fldChar w:fldCharType="separate"/>
        </w:r>
        <w:r w:rsidR="00097677">
          <w:rPr>
            <w:webHidden/>
          </w:rPr>
          <w:t>55</w:t>
        </w:r>
        <w:r>
          <w:rPr>
            <w:webHidden/>
          </w:rPr>
          <w:fldChar w:fldCharType="end"/>
        </w:r>
      </w:hyperlink>
    </w:p>
    <w:p w14:paraId="686DDE8F" w14:textId="41427145" w:rsidR="00EF679E" w:rsidRDefault="00EF679E">
      <w:pPr>
        <w:pStyle w:val="TOC4"/>
        <w:rPr>
          <w:rFonts w:asciiTheme="minorHAnsi" w:eastAsiaTheme="minorEastAsia" w:hAnsiTheme="minorHAnsi" w:cstheme="minorBidi"/>
          <w:szCs w:val="22"/>
        </w:rPr>
      </w:pPr>
      <w:hyperlink w:anchor="_Toc153376855" w:history="1">
        <w:r w:rsidRPr="00B010F9">
          <w:rPr>
            <w:rStyle w:val="Hyperlink"/>
          </w:rPr>
          <w:t>4.5.4.2.</w:t>
        </w:r>
        <w:r>
          <w:rPr>
            <w:rFonts w:asciiTheme="minorHAnsi" w:eastAsiaTheme="minorEastAsia" w:hAnsiTheme="minorHAnsi" w:cstheme="minorBidi"/>
            <w:szCs w:val="22"/>
          </w:rPr>
          <w:tab/>
        </w:r>
        <w:r w:rsidRPr="00B010F9">
          <w:rPr>
            <w:rStyle w:val="Hyperlink"/>
          </w:rPr>
          <w:t>Define Individual Physician / Provider Insurance Company Secondary IDs</w:t>
        </w:r>
        <w:r>
          <w:rPr>
            <w:webHidden/>
          </w:rPr>
          <w:tab/>
        </w:r>
        <w:r>
          <w:rPr>
            <w:webHidden/>
          </w:rPr>
          <w:fldChar w:fldCharType="begin"/>
        </w:r>
        <w:r>
          <w:rPr>
            <w:webHidden/>
          </w:rPr>
          <w:instrText xml:space="preserve"> PAGEREF _Toc153376855 \h </w:instrText>
        </w:r>
        <w:r>
          <w:rPr>
            <w:webHidden/>
          </w:rPr>
        </w:r>
        <w:r>
          <w:rPr>
            <w:webHidden/>
          </w:rPr>
          <w:fldChar w:fldCharType="separate"/>
        </w:r>
        <w:r w:rsidR="00097677">
          <w:rPr>
            <w:webHidden/>
          </w:rPr>
          <w:t>57</w:t>
        </w:r>
        <w:r>
          <w:rPr>
            <w:webHidden/>
          </w:rPr>
          <w:fldChar w:fldCharType="end"/>
        </w:r>
      </w:hyperlink>
    </w:p>
    <w:p w14:paraId="5A00047E" w14:textId="7B3FF6E0" w:rsidR="00EF679E" w:rsidRDefault="00EF679E">
      <w:pPr>
        <w:pStyle w:val="TOC3"/>
        <w:rPr>
          <w:rFonts w:asciiTheme="minorHAnsi" w:eastAsiaTheme="minorEastAsia" w:hAnsiTheme="minorHAnsi" w:cstheme="minorBidi"/>
          <w:sz w:val="22"/>
        </w:rPr>
      </w:pPr>
      <w:hyperlink w:anchor="_Toc153376856" w:history="1">
        <w:r w:rsidRPr="00B010F9">
          <w:rPr>
            <w:rStyle w:val="Hyperlink"/>
          </w:rPr>
          <w:t>4.5.5.</w:t>
        </w:r>
        <w:r>
          <w:rPr>
            <w:rFonts w:asciiTheme="minorHAnsi" w:eastAsiaTheme="minorEastAsia" w:hAnsiTheme="minorHAnsi" w:cstheme="minorBidi"/>
            <w:sz w:val="22"/>
          </w:rPr>
          <w:tab/>
        </w:r>
        <w:r w:rsidRPr="00B010F9">
          <w:rPr>
            <w:rStyle w:val="Hyperlink"/>
          </w:rPr>
          <w:t>Define either a Default or Individual Physician / Provider Secondary ID</w:t>
        </w:r>
        <w:r>
          <w:rPr>
            <w:webHidden/>
          </w:rPr>
          <w:tab/>
        </w:r>
        <w:r>
          <w:rPr>
            <w:webHidden/>
          </w:rPr>
          <w:fldChar w:fldCharType="begin"/>
        </w:r>
        <w:r>
          <w:rPr>
            <w:webHidden/>
          </w:rPr>
          <w:instrText xml:space="preserve"> PAGEREF _Toc153376856 \h </w:instrText>
        </w:r>
        <w:r>
          <w:rPr>
            <w:webHidden/>
          </w:rPr>
        </w:r>
        <w:r>
          <w:rPr>
            <w:webHidden/>
          </w:rPr>
          <w:fldChar w:fldCharType="separate"/>
        </w:r>
        <w:r w:rsidR="00097677">
          <w:rPr>
            <w:webHidden/>
          </w:rPr>
          <w:t>59</w:t>
        </w:r>
        <w:r>
          <w:rPr>
            <w:webHidden/>
          </w:rPr>
          <w:fldChar w:fldCharType="end"/>
        </w:r>
      </w:hyperlink>
    </w:p>
    <w:p w14:paraId="4DB928DE" w14:textId="6B9DBB9E" w:rsidR="00EF679E" w:rsidRDefault="00EF679E">
      <w:pPr>
        <w:pStyle w:val="TOC2"/>
        <w:rPr>
          <w:rFonts w:asciiTheme="minorHAnsi" w:eastAsiaTheme="minorEastAsia" w:hAnsiTheme="minorHAnsi" w:cstheme="minorBidi"/>
          <w:b w:val="0"/>
          <w:bCs w:val="0"/>
          <w:sz w:val="22"/>
        </w:rPr>
      </w:pPr>
      <w:hyperlink w:anchor="_Toc153376857" w:history="1">
        <w:r w:rsidRPr="00B010F9">
          <w:rPr>
            <w:rStyle w:val="Hyperlink"/>
          </w:rPr>
          <w:t>4.6.</w:t>
        </w:r>
        <w:r>
          <w:rPr>
            <w:rFonts w:asciiTheme="minorHAnsi" w:eastAsiaTheme="minorEastAsia" w:hAnsiTheme="minorHAnsi" w:cstheme="minorBidi"/>
            <w:b w:val="0"/>
            <w:bCs w:val="0"/>
            <w:sz w:val="22"/>
          </w:rPr>
          <w:tab/>
        </w:r>
        <w:r w:rsidRPr="00B010F9">
          <w:rPr>
            <w:rStyle w:val="Hyperlink"/>
          </w:rPr>
          <w:t>Care Units</w:t>
        </w:r>
        <w:r>
          <w:rPr>
            <w:webHidden/>
          </w:rPr>
          <w:tab/>
        </w:r>
        <w:r>
          <w:rPr>
            <w:webHidden/>
          </w:rPr>
          <w:fldChar w:fldCharType="begin"/>
        </w:r>
        <w:r>
          <w:rPr>
            <w:webHidden/>
          </w:rPr>
          <w:instrText xml:space="preserve"> PAGEREF _Toc153376857 \h </w:instrText>
        </w:r>
        <w:r>
          <w:rPr>
            <w:webHidden/>
          </w:rPr>
        </w:r>
        <w:r>
          <w:rPr>
            <w:webHidden/>
          </w:rPr>
          <w:fldChar w:fldCharType="separate"/>
        </w:r>
        <w:r w:rsidR="00097677">
          <w:rPr>
            <w:webHidden/>
          </w:rPr>
          <w:t>61</w:t>
        </w:r>
        <w:r>
          <w:rPr>
            <w:webHidden/>
          </w:rPr>
          <w:fldChar w:fldCharType="end"/>
        </w:r>
      </w:hyperlink>
    </w:p>
    <w:p w14:paraId="5361B758" w14:textId="5DD54B3E" w:rsidR="00EF679E" w:rsidRDefault="00EF679E">
      <w:pPr>
        <w:pStyle w:val="TOC3"/>
        <w:rPr>
          <w:rFonts w:asciiTheme="minorHAnsi" w:eastAsiaTheme="minorEastAsia" w:hAnsiTheme="minorHAnsi" w:cstheme="minorBidi"/>
          <w:sz w:val="22"/>
        </w:rPr>
      </w:pPr>
      <w:hyperlink w:anchor="_Toc153376858" w:history="1">
        <w:r w:rsidRPr="00B010F9">
          <w:rPr>
            <w:rStyle w:val="Hyperlink"/>
          </w:rPr>
          <w:t>4.6.1.</w:t>
        </w:r>
        <w:r>
          <w:rPr>
            <w:rFonts w:asciiTheme="minorHAnsi" w:eastAsiaTheme="minorEastAsia" w:hAnsiTheme="minorHAnsi" w:cstheme="minorBidi"/>
            <w:sz w:val="22"/>
          </w:rPr>
          <w:tab/>
        </w:r>
        <w:r w:rsidRPr="00B010F9">
          <w:rPr>
            <w:rStyle w:val="Hyperlink"/>
          </w:rPr>
          <w:t>Define Care Units for Physician / Provider Secondary IDs</w:t>
        </w:r>
        <w:r>
          <w:rPr>
            <w:webHidden/>
          </w:rPr>
          <w:tab/>
        </w:r>
        <w:r>
          <w:rPr>
            <w:webHidden/>
          </w:rPr>
          <w:fldChar w:fldCharType="begin"/>
        </w:r>
        <w:r>
          <w:rPr>
            <w:webHidden/>
          </w:rPr>
          <w:instrText xml:space="preserve"> PAGEREF _Toc153376858 \h </w:instrText>
        </w:r>
        <w:r>
          <w:rPr>
            <w:webHidden/>
          </w:rPr>
        </w:r>
        <w:r>
          <w:rPr>
            <w:webHidden/>
          </w:rPr>
          <w:fldChar w:fldCharType="separate"/>
        </w:r>
        <w:r w:rsidR="00097677">
          <w:rPr>
            <w:webHidden/>
          </w:rPr>
          <w:t>61</w:t>
        </w:r>
        <w:r>
          <w:rPr>
            <w:webHidden/>
          </w:rPr>
          <w:fldChar w:fldCharType="end"/>
        </w:r>
      </w:hyperlink>
    </w:p>
    <w:p w14:paraId="66C39DFB" w14:textId="5848B671" w:rsidR="00EF679E" w:rsidRDefault="00EF679E">
      <w:pPr>
        <w:pStyle w:val="TOC3"/>
        <w:rPr>
          <w:rFonts w:asciiTheme="minorHAnsi" w:eastAsiaTheme="minorEastAsia" w:hAnsiTheme="minorHAnsi" w:cstheme="minorBidi"/>
          <w:sz w:val="22"/>
        </w:rPr>
      </w:pPr>
      <w:hyperlink w:anchor="_Toc153376859" w:history="1">
        <w:r w:rsidRPr="00B010F9">
          <w:rPr>
            <w:rStyle w:val="Hyperlink"/>
          </w:rPr>
          <w:t>4.6.2.</w:t>
        </w:r>
        <w:r>
          <w:rPr>
            <w:rFonts w:asciiTheme="minorHAnsi" w:eastAsiaTheme="minorEastAsia" w:hAnsiTheme="minorHAnsi" w:cstheme="minorBidi"/>
            <w:sz w:val="22"/>
          </w:rPr>
          <w:tab/>
        </w:r>
        <w:r w:rsidRPr="00B010F9">
          <w:rPr>
            <w:rStyle w:val="Hyperlink"/>
          </w:rPr>
          <w:t>Define Care Units for Billing Provider Secondary IDs</w:t>
        </w:r>
        <w:r>
          <w:rPr>
            <w:webHidden/>
          </w:rPr>
          <w:tab/>
        </w:r>
        <w:r>
          <w:rPr>
            <w:webHidden/>
          </w:rPr>
          <w:fldChar w:fldCharType="begin"/>
        </w:r>
        <w:r>
          <w:rPr>
            <w:webHidden/>
          </w:rPr>
          <w:instrText xml:space="preserve"> PAGEREF _Toc153376859 \h </w:instrText>
        </w:r>
        <w:r>
          <w:rPr>
            <w:webHidden/>
          </w:rPr>
        </w:r>
        <w:r>
          <w:rPr>
            <w:webHidden/>
          </w:rPr>
          <w:fldChar w:fldCharType="separate"/>
        </w:r>
        <w:r w:rsidR="00097677">
          <w:rPr>
            <w:webHidden/>
          </w:rPr>
          <w:t>63</w:t>
        </w:r>
        <w:r>
          <w:rPr>
            <w:webHidden/>
          </w:rPr>
          <w:fldChar w:fldCharType="end"/>
        </w:r>
      </w:hyperlink>
    </w:p>
    <w:p w14:paraId="79909F6A" w14:textId="2E6139BF" w:rsidR="00EF679E" w:rsidRDefault="00EF679E">
      <w:pPr>
        <w:pStyle w:val="TOC2"/>
        <w:rPr>
          <w:rFonts w:asciiTheme="minorHAnsi" w:eastAsiaTheme="minorEastAsia" w:hAnsiTheme="minorHAnsi" w:cstheme="minorBidi"/>
          <w:b w:val="0"/>
          <w:bCs w:val="0"/>
          <w:sz w:val="22"/>
        </w:rPr>
      </w:pPr>
      <w:hyperlink w:anchor="_Toc153376860" w:history="1">
        <w:r w:rsidRPr="00B010F9">
          <w:rPr>
            <w:rStyle w:val="Hyperlink"/>
          </w:rPr>
          <w:t>4.7.</w:t>
        </w:r>
        <w:r>
          <w:rPr>
            <w:rFonts w:asciiTheme="minorHAnsi" w:eastAsiaTheme="minorEastAsia" w:hAnsiTheme="minorHAnsi" w:cstheme="minorBidi"/>
            <w:b w:val="0"/>
            <w:bCs w:val="0"/>
            <w:sz w:val="22"/>
          </w:rPr>
          <w:tab/>
        </w:r>
        <w:r w:rsidRPr="00B010F9">
          <w:rPr>
            <w:rStyle w:val="Hyperlink"/>
          </w:rPr>
          <w:t>ID Parameters by Insurance Company</w:t>
        </w:r>
        <w:r>
          <w:rPr>
            <w:webHidden/>
          </w:rPr>
          <w:tab/>
        </w:r>
        <w:r>
          <w:rPr>
            <w:webHidden/>
          </w:rPr>
          <w:fldChar w:fldCharType="begin"/>
        </w:r>
        <w:r>
          <w:rPr>
            <w:webHidden/>
          </w:rPr>
          <w:instrText xml:space="preserve"> PAGEREF _Toc153376860 \h </w:instrText>
        </w:r>
        <w:r>
          <w:rPr>
            <w:webHidden/>
          </w:rPr>
        </w:r>
        <w:r>
          <w:rPr>
            <w:webHidden/>
          </w:rPr>
          <w:fldChar w:fldCharType="separate"/>
        </w:r>
        <w:r w:rsidR="00097677">
          <w:rPr>
            <w:webHidden/>
          </w:rPr>
          <w:t>64</w:t>
        </w:r>
        <w:r>
          <w:rPr>
            <w:webHidden/>
          </w:rPr>
          <w:fldChar w:fldCharType="end"/>
        </w:r>
      </w:hyperlink>
    </w:p>
    <w:p w14:paraId="3C40A1AA" w14:textId="569BDA5E" w:rsidR="00EF679E" w:rsidRDefault="00EF679E">
      <w:pPr>
        <w:pStyle w:val="TOC3"/>
        <w:rPr>
          <w:rFonts w:asciiTheme="minorHAnsi" w:eastAsiaTheme="minorEastAsia" w:hAnsiTheme="minorHAnsi" w:cstheme="minorBidi"/>
          <w:sz w:val="22"/>
        </w:rPr>
      </w:pPr>
      <w:hyperlink w:anchor="_Toc153376861" w:history="1">
        <w:r w:rsidRPr="00B010F9">
          <w:rPr>
            <w:rStyle w:val="Hyperlink"/>
          </w:rPr>
          <w:t>4.7.1.</w:t>
        </w:r>
        <w:r>
          <w:rPr>
            <w:rFonts w:asciiTheme="minorHAnsi" w:eastAsiaTheme="minorEastAsia" w:hAnsiTheme="minorHAnsi" w:cstheme="minorBidi"/>
            <w:sz w:val="22"/>
          </w:rPr>
          <w:tab/>
        </w:r>
        <w:r w:rsidRPr="00B010F9">
          <w:rPr>
            <w:rStyle w:val="Hyperlink"/>
          </w:rPr>
          <w:t>Define Attending/Rendering Provider Secondary ID Parameters</w:t>
        </w:r>
        <w:r>
          <w:rPr>
            <w:webHidden/>
          </w:rPr>
          <w:tab/>
        </w:r>
        <w:r>
          <w:rPr>
            <w:webHidden/>
          </w:rPr>
          <w:fldChar w:fldCharType="begin"/>
        </w:r>
        <w:r>
          <w:rPr>
            <w:webHidden/>
          </w:rPr>
          <w:instrText xml:space="preserve"> PAGEREF _Toc153376861 \h </w:instrText>
        </w:r>
        <w:r>
          <w:rPr>
            <w:webHidden/>
          </w:rPr>
        </w:r>
        <w:r>
          <w:rPr>
            <w:webHidden/>
          </w:rPr>
          <w:fldChar w:fldCharType="separate"/>
        </w:r>
        <w:r w:rsidR="00097677">
          <w:rPr>
            <w:webHidden/>
          </w:rPr>
          <w:t>66</w:t>
        </w:r>
        <w:r>
          <w:rPr>
            <w:webHidden/>
          </w:rPr>
          <w:fldChar w:fldCharType="end"/>
        </w:r>
      </w:hyperlink>
    </w:p>
    <w:p w14:paraId="1686CFDA" w14:textId="294CFE04" w:rsidR="00EF679E" w:rsidRDefault="00EF679E">
      <w:pPr>
        <w:pStyle w:val="TOC3"/>
        <w:rPr>
          <w:rFonts w:asciiTheme="minorHAnsi" w:eastAsiaTheme="minorEastAsia" w:hAnsiTheme="minorHAnsi" w:cstheme="minorBidi"/>
          <w:sz w:val="22"/>
        </w:rPr>
      </w:pPr>
      <w:hyperlink w:anchor="_Toc153376862" w:history="1">
        <w:r w:rsidRPr="00B010F9">
          <w:rPr>
            <w:rStyle w:val="Hyperlink"/>
          </w:rPr>
          <w:t>4.7.2.</w:t>
        </w:r>
        <w:r>
          <w:rPr>
            <w:rFonts w:asciiTheme="minorHAnsi" w:eastAsiaTheme="minorEastAsia" w:hAnsiTheme="minorHAnsi" w:cstheme="minorBidi"/>
            <w:sz w:val="22"/>
          </w:rPr>
          <w:tab/>
        </w:r>
        <w:r w:rsidRPr="00B010F9">
          <w:rPr>
            <w:rStyle w:val="Hyperlink"/>
          </w:rPr>
          <w:t>Define Referring Provider Secondary ID Parameters</w:t>
        </w:r>
        <w:r>
          <w:rPr>
            <w:webHidden/>
          </w:rPr>
          <w:tab/>
        </w:r>
        <w:r>
          <w:rPr>
            <w:webHidden/>
          </w:rPr>
          <w:fldChar w:fldCharType="begin"/>
        </w:r>
        <w:r>
          <w:rPr>
            <w:webHidden/>
          </w:rPr>
          <w:instrText xml:space="preserve"> PAGEREF _Toc153376862 \h </w:instrText>
        </w:r>
        <w:r>
          <w:rPr>
            <w:webHidden/>
          </w:rPr>
        </w:r>
        <w:r>
          <w:rPr>
            <w:webHidden/>
          </w:rPr>
          <w:fldChar w:fldCharType="separate"/>
        </w:r>
        <w:r w:rsidR="00097677">
          <w:rPr>
            <w:webHidden/>
          </w:rPr>
          <w:t>66</w:t>
        </w:r>
        <w:r>
          <w:rPr>
            <w:webHidden/>
          </w:rPr>
          <w:fldChar w:fldCharType="end"/>
        </w:r>
      </w:hyperlink>
    </w:p>
    <w:p w14:paraId="4CE0908C" w14:textId="32266507" w:rsidR="00EF679E" w:rsidRDefault="00EF679E">
      <w:pPr>
        <w:pStyle w:val="TOC3"/>
        <w:rPr>
          <w:rFonts w:asciiTheme="minorHAnsi" w:eastAsiaTheme="minorEastAsia" w:hAnsiTheme="minorHAnsi" w:cstheme="minorBidi"/>
          <w:sz w:val="22"/>
        </w:rPr>
      </w:pPr>
      <w:hyperlink w:anchor="_Toc153376863" w:history="1">
        <w:r w:rsidRPr="00B010F9">
          <w:rPr>
            <w:rStyle w:val="Hyperlink"/>
          </w:rPr>
          <w:t>4.7.3.</w:t>
        </w:r>
        <w:r>
          <w:rPr>
            <w:rFonts w:asciiTheme="minorHAnsi" w:eastAsiaTheme="minorEastAsia" w:hAnsiTheme="minorHAnsi" w:cstheme="minorBidi"/>
            <w:sz w:val="22"/>
          </w:rPr>
          <w:tab/>
        </w:r>
        <w:r w:rsidRPr="00B010F9">
          <w:rPr>
            <w:rStyle w:val="Hyperlink"/>
          </w:rPr>
          <w:t>Define Billing Provider Secondary ID Parameters</w:t>
        </w:r>
        <w:r>
          <w:rPr>
            <w:webHidden/>
          </w:rPr>
          <w:tab/>
        </w:r>
        <w:r>
          <w:rPr>
            <w:webHidden/>
          </w:rPr>
          <w:fldChar w:fldCharType="begin"/>
        </w:r>
        <w:r>
          <w:rPr>
            <w:webHidden/>
          </w:rPr>
          <w:instrText xml:space="preserve"> PAGEREF _Toc153376863 \h </w:instrText>
        </w:r>
        <w:r>
          <w:rPr>
            <w:webHidden/>
          </w:rPr>
        </w:r>
        <w:r>
          <w:rPr>
            <w:webHidden/>
          </w:rPr>
          <w:fldChar w:fldCharType="separate"/>
        </w:r>
        <w:r w:rsidR="00097677">
          <w:rPr>
            <w:webHidden/>
          </w:rPr>
          <w:t>67</w:t>
        </w:r>
        <w:r>
          <w:rPr>
            <w:webHidden/>
          </w:rPr>
          <w:fldChar w:fldCharType="end"/>
        </w:r>
      </w:hyperlink>
    </w:p>
    <w:p w14:paraId="5E162718" w14:textId="10113E29" w:rsidR="00EF679E" w:rsidRDefault="00EF679E">
      <w:pPr>
        <w:pStyle w:val="TOC3"/>
        <w:rPr>
          <w:rFonts w:asciiTheme="minorHAnsi" w:eastAsiaTheme="minorEastAsia" w:hAnsiTheme="minorHAnsi" w:cstheme="minorBidi"/>
          <w:sz w:val="22"/>
        </w:rPr>
      </w:pPr>
      <w:hyperlink w:anchor="_Toc153376864" w:history="1">
        <w:r w:rsidRPr="00B010F9">
          <w:rPr>
            <w:rStyle w:val="Hyperlink"/>
          </w:rPr>
          <w:t>4.7.4.</w:t>
        </w:r>
        <w:r>
          <w:rPr>
            <w:rFonts w:asciiTheme="minorHAnsi" w:eastAsiaTheme="minorEastAsia" w:hAnsiTheme="minorHAnsi" w:cstheme="minorBidi"/>
            <w:sz w:val="22"/>
          </w:rPr>
          <w:tab/>
        </w:r>
        <w:r w:rsidRPr="00B010F9">
          <w:rPr>
            <w:rStyle w:val="Hyperlink"/>
          </w:rPr>
          <w:t>Define No Billing Provider Secondary IDs by Plan Type</w:t>
        </w:r>
        <w:r>
          <w:rPr>
            <w:webHidden/>
          </w:rPr>
          <w:tab/>
        </w:r>
        <w:r>
          <w:rPr>
            <w:webHidden/>
          </w:rPr>
          <w:fldChar w:fldCharType="begin"/>
        </w:r>
        <w:r>
          <w:rPr>
            <w:webHidden/>
          </w:rPr>
          <w:instrText xml:space="preserve"> PAGEREF _Toc153376864 \h </w:instrText>
        </w:r>
        <w:r>
          <w:rPr>
            <w:webHidden/>
          </w:rPr>
        </w:r>
        <w:r>
          <w:rPr>
            <w:webHidden/>
          </w:rPr>
          <w:fldChar w:fldCharType="separate"/>
        </w:r>
        <w:r w:rsidR="00097677">
          <w:rPr>
            <w:webHidden/>
          </w:rPr>
          <w:t>67</w:t>
        </w:r>
        <w:r>
          <w:rPr>
            <w:webHidden/>
          </w:rPr>
          <w:fldChar w:fldCharType="end"/>
        </w:r>
      </w:hyperlink>
    </w:p>
    <w:p w14:paraId="12E6B490" w14:textId="5816AB63" w:rsidR="00EF679E" w:rsidRDefault="00EF679E">
      <w:pPr>
        <w:pStyle w:val="TOC3"/>
        <w:rPr>
          <w:rFonts w:asciiTheme="minorHAnsi" w:eastAsiaTheme="minorEastAsia" w:hAnsiTheme="minorHAnsi" w:cstheme="minorBidi"/>
          <w:sz w:val="22"/>
        </w:rPr>
      </w:pPr>
      <w:hyperlink w:anchor="_Toc153376865" w:history="1">
        <w:r w:rsidRPr="00B010F9">
          <w:rPr>
            <w:rStyle w:val="Hyperlink"/>
          </w:rPr>
          <w:t>4.7.5.</w:t>
        </w:r>
        <w:r>
          <w:rPr>
            <w:rFonts w:asciiTheme="minorHAnsi" w:eastAsiaTheme="minorEastAsia" w:hAnsiTheme="minorHAnsi" w:cstheme="minorBidi"/>
            <w:sz w:val="22"/>
          </w:rPr>
          <w:tab/>
        </w:r>
        <w:r w:rsidRPr="00B010F9">
          <w:rPr>
            <w:rStyle w:val="Hyperlink"/>
          </w:rPr>
          <w:t>View Associated Insurance Companies, Provider IDs, and ID Parameters</w:t>
        </w:r>
        <w:r>
          <w:rPr>
            <w:webHidden/>
          </w:rPr>
          <w:tab/>
        </w:r>
        <w:r>
          <w:rPr>
            <w:webHidden/>
          </w:rPr>
          <w:fldChar w:fldCharType="begin"/>
        </w:r>
        <w:r>
          <w:rPr>
            <w:webHidden/>
          </w:rPr>
          <w:instrText xml:space="preserve"> PAGEREF _Toc153376865 \h </w:instrText>
        </w:r>
        <w:r>
          <w:rPr>
            <w:webHidden/>
          </w:rPr>
        </w:r>
        <w:r>
          <w:rPr>
            <w:webHidden/>
          </w:rPr>
          <w:fldChar w:fldCharType="separate"/>
        </w:r>
        <w:r w:rsidR="00097677">
          <w:rPr>
            <w:webHidden/>
          </w:rPr>
          <w:t>67</w:t>
        </w:r>
        <w:r>
          <w:rPr>
            <w:webHidden/>
          </w:rPr>
          <w:fldChar w:fldCharType="end"/>
        </w:r>
      </w:hyperlink>
    </w:p>
    <w:p w14:paraId="37A9C0EB" w14:textId="0F2DA4B6" w:rsidR="00EF679E" w:rsidRDefault="00EF679E">
      <w:pPr>
        <w:pStyle w:val="TOC2"/>
        <w:rPr>
          <w:rFonts w:asciiTheme="minorHAnsi" w:eastAsiaTheme="minorEastAsia" w:hAnsiTheme="minorHAnsi" w:cstheme="minorBidi"/>
          <w:b w:val="0"/>
          <w:bCs w:val="0"/>
          <w:sz w:val="22"/>
        </w:rPr>
      </w:pPr>
      <w:hyperlink w:anchor="_Toc153376866" w:history="1">
        <w:r w:rsidRPr="00B010F9">
          <w:rPr>
            <w:rStyle w:val="Hyperlink"/>
          </w:rPr>
          <w:t>4.8.</w:t>
        </w:r>
        <w:r>
          <w:rPr>
            <w:rFonts w:asciiTheme="minorHAnsi" w:eastAsiaTheme="minorEastAsia" w:hAnsiTheme="minorHAnsi" w:cstheme="minorBidi"/>
            <w:b w:val="0"/>
            <w:bCs w:val="0"/>
            <w:sz w:val="22"/>
          </w:rPr>
          <w:tab/>
        </w:r>
        <w:r w:rsidRPr="00B010F9">
          <w:rPr>
            <w:rStyle w:val="Hyperlink"/>
          </w:rPr>
          <w:t>Associated Insurance Companies and Copying Physician / Provider Secondary IDs and Additional Billing Provider Secondary IDs</w:t>
        </w:r>
        <w:r>
          <w:rPr>
            <w:webHidden/>
          </w:rPr>
          <w:tab/>
        </w:r>
        <w:r>
          <w:rPr>
            <w:webHidden/>
          </w:rPr>
          <w:fldChar w:fldCharType="begin"/>
        </w:r>
        <w:r>
          <w:rPr>
            <w:webHidden/>
          </w:rPr>
          <w:instrText xml:space="preserve"> PAGEREF _Toc153376866 \h </w:instrText>
        </w:r>
        <w:r>
          <w:rPr>
            <w:webHidden/>
          </w:rPr>
        </w:r>
        <w:r>
          <w:rPr>
            <w:webHidden/>
          </w:rPr>
          <w:fldChar w:fldCharType="separate"/>
        </w:r>
        <w:r w:rsidR="00097677">
          <w:rPr>
            <w:webHidden/>
          </w:rPr>
          <w:t>68</w:t>
        </w:r>
        <w:r>
          <w:rPr>
            <w:webHidden/>
          </w:rPr>
          <w:fldChar w:fldCharType="end"/>
        </w:r>
      </w:hyperlink>
    </w:p>
    <w:p w14:paraId="065AD197" w14:textId="619705BB" w:rsidR="00EF679E" w:rsidRDefault="00EF679E">
      <w:pPr>
        <w:pStyle w:val="TOC3"/>
        <w:rPr>
          <w:rFonts w:asciiTheme="minorHAnsi" w:eastAsiaTheme="minorEastAsia" w:hAnsiTheme="minorHAnsi" w:cstheme="minorBidi"/>
          <w:sz w:val="22"/>
        </w:rPr>
      </w:pPr>
      <w:hyperlink w:anchor="_Toc153376867" w:history="1">
        <w:r w:rsidRPr="00B010F9">
          <w:rPr>
            <w:rStyle w:val="Hyperlink"/>
          </w:rPr>
          <w:t>4.8.1.</w:t>
        </w:r>
        <w:r>
          <w:rPr>
            <w:rFonts w:asciiTheme="minorHAnsi" w:eastAsiaTheme="minorEastAsia" w:hAnsiTheme="minorHAnsi" w:cstheme="minorBidi"/>
            <w:sz w:val="22"/>
          </w:rPr>
          <w:tab/>
        </w:r>
        <w:r w:rsidRPr="00B010F9">
          <w:rPr>
            <w:rStyle w:val="Hyperlink"/>
          </w:rPr>
          <w:t>Designate a Parent Insurance Company</w:t>
        </w:r>
        <w:r>
          <w:rPr>
            <w:webHidden/>
          </w:rPr>
          <w:tab/>
        </w:r>
        <w:r>
          <w:rPr>
            <w:webHidden/>
          </w:rPr>
          <w:fldChar w:fldCharType="begin"/>
        </w:r>
        <w:r>
          <w:rPr>
            <w:webHidden/>
          </w:rPr>
          <w:instrText xml:space="preserve"> PAGEREF _Toc153376867 \h </w:instrText>
        </w:r>
        <w:r>
          <w:rPr>
            <w:webHidden/>
          </w:rPr>
        </w:r>
        <w:r>
          <w:rPr>
            <w:webHidden/>
          </w:rPr>
          <w:fldChar w:fldCharType="separate"/>
        </w:r>
        <w:r w:rsidR="00097677">
          <w:rPr>
            <w:webHidden/>
          </w:rPr>
          <w:t>69</w:t>
        </w:r>
        <w:r>
          <w:rPr>
            <w:webHidden/>
          </w:rPr>
          <w:fldChar w:fldCharType="end"/>
        </w:r>
      </w:hyperlink>
    </w:p>
    <w:p w14:paraId="652735A4" w14:textId="688032A0" w:rsidR="00EF679E" w:rsidRDefault="00EF679E">
      <w:pPr>
        <w:pStyle w:val="TOC3"/>
        <w:rPr>
          <w:rFonts w:asciiTheme="minorHAnsi" w:eastAsiaTheme="minorEastAsia" w:hAnsiTheme="minorHAnsi" w:cstheme="minorBidi"/>
          <w:sz w:val="22"/>
        </w:rPr>
      </w:pPr>
      <w:hyperlink w:anchor="_Toc153376868" w:history="1">
        <w:r w:rsidRPr="00B010F9">
          <w:rPr>
            <w:rStyle w:val="Hyperlink"/>
          </w:rPr>
          <w:t>4.8.2.</w:t>
        </w:r>
        <w:r>
          <w:rPr>
            <w:rFonts w:asciiTheme="minorHAnsi" w:eastAsiaTheme="minorEastAsia" w:hAnsiTheme="minorHAnsi" w:cstheme="minorBidi"/>
            <w:sz w:val="22"/>
          </w:rPr>
          <w:tab/>
        </w:r>
        <w:r w:rsidRPr="00B010F9">
          <w:rPr>
            <w:rStyle w:val="Hyperlink"/>
          </w:rPr>
          <w:t>Designate a Child Insurance Company</w:t>
        </w:r>
        <w:r>
          <w:rPr>
            <w:webHidden/>
          </w:rPr>
          <w:tab/>
        </w:r>
        <w:r>
          <w:rPr>
            <w:webHidden/>
          </w:rPr>
          <w:fldChar w:fldCharType="begin"/>
        </w:r>
        <w:r>
          <w:rPr>
            <w:webHidden/>
          </w:rPr>
          <w:instrText xml:space="preserve"> PAGEREF _Toc153376868 \h </w:instrText>
        </w:r>
        <w:r>
          <w:rPr>
            <w:webHidden/>
          </w:rPr>
        </w:r>
        <w:r>
          <w:rPr>
            <w:webHidden/>
          </w:rPr>
          <w:fldChar w:fldCharType="separate"/>
        </w:r>
        <w:r w:rsidR="00097677">
          <w:rPr>
            <w:webHidden/>
          </w:rPr>
          <w:t>70</w:t>
        </w:r>
        <w:r>
          <w:rPr>
            <w:webHidden/>
          </w:rPr>
          <w:fldChar w:fldCharType="end"/>
        </w:r>
      </w:hyperlink>
    </w:p>
    <w:p w14:paraId="2C41BFBA" w14:textId="7440FBAB" w:rsidR="00EF679E" w:rsidRDefault="00EF679E">
      <w:pPr>
        <w:pStyle w:val="TOC3"/>
        <w:rPr>
          <w:rFonts w:asciiTheme="minorHAnsi" w:eastAsiaTheme="minorEastAsia" w:hAnsiTheme="minorHAnsi" w:cstheme="minorBidi"/>
          <w:sz w:val="22"/>
        </w:rPr>
      </w:pPr>
      <w:hyperlink w:anchor="_Toc153376869" w:history="1">
        <w:r w:rsidRPr="00B010F9">
          <w:rPr>
            <w:rStyle w:val="Hyperlink"/>
          </w:rPr>
          <w:t>4.8.3.</w:t>
        </w:r>
        <w:r>
          <w:rPr>
            <w:rFonts w:asciiTheme="minorHAnsi" w:eastAsiaTheme="minorEastAsia" w:hAnsiTheme="minorHAnsi" w:cstheme="minorBidi"/>
            <w:sz w:val="22"/>
          </w:rPr>
          <w:tab/>
        </w:r>
        <w:r w:rsidRPr="00B010F9">
          <w:rPr>
            <w:rStyle w:val="Hyperlink"/>
          </w:rPr>
          <w:t>Copy Physician / Provider Secondary IDs</w:t>
        </w:r>
        <w:r>
          <w:rPr>
            <w:webHidden/>
          </w:rPr>
          <w:tab/>
        </w:r>
        <w:r>
          <w:rPr>
            <w:webHidden/>
          </w:rPr>
          <w:fldChar w:fldCharType="begin"/>
        </w:r>
        <w:r>
          <w:rPr>
            <w:webHidden/>
          </w:rPr>
          <w:instrText xml:space="preserve"> PAGEREF _Toc153376869 \h </w:instrText>
        </w:r>
        <w:r>
          <w:rPr>
            <w:webHidden/>
          </w:rPr>
        </w:r>
        <w:r>
          <w:rPr>
            <w:webHidden/>
          </w:rPr>
          <w:fldChar w:fldCharType="separate"/>
        </w:r>
        <w:r w:rsidR="00097677">
          <w:rPr>
            <w:webHidden/>
          </w:rPr>
          <w:t>71</w:t>
        </w:r>
        <w:r>
          <w:rPr>
            <w:webHidden/>
          </w:rPr>
          <w:fldChar w:fldCharType="end"/>
        </w:r>
      </w:hyperlink>
    </w:p>
    <w:p w14:paraId="716512AA" w14:textId="36ABD221" w:rsidR="00EF679E" w:rsidRDefault="00EF679E">
      <w:pPr>
        <w:pStyle w:val="TOC3"/>
        <w:rPr>
          <w:rFonts w:asciiTheme="minorHAnsi" w:eastAsiaTheme="minorEastAsia" w:hAnsiTheme="minorHAnsi" w:cstheme="minorBidi"/>
          <w:sz w:val="22"/>
        </w:rPr>
      </w:pPr>
      <w:hyperlink w:anchor="_Toc153376870" w:history="1">
        <w:r w:rsidRPr="00B010F9">
          <w:rPr>
            <w:rStyle w:val="Hyperlink"/>
          </w:rPr>
          <w:t>4.8.4.</w:t>
        </w:r>
        <w:r>
          <w:rPr>
            <w:rFonts w:asciiTheme="minorHAnsi" w:eastAsiaTheme="minorEastAsia" w:hAnsiTheme="minorHAnsi" w:cstheme="minorBidi"/>
            <w:sz w:val="22"/>
          </w:rPr>
          <w:tab/>
        </w:r>
        <w:r w:rsidRPr="00B010F9">
          <w:rPr>
            <w:rStyle w:val="Hyperlink"/>
          </w:rPr>
          <w:t>Copy Additional Billing Provider Secondary IDs</w:t>
        </w:r>
        <w:r>
          <w:rPr>
            <w:webHidden/>
          </w:rPr>
          <w:tab/>
        </w:r>
        <w:r>
          <w:rPr>
            <w:webHidden/>
          </w:rPr>
          <w:fldChar w:fldCharType="begin"/>
        </w:r>
        <w:r>
          <w:rPr>
            <w:webHidden/>
          </w:rPr>
          <w:instrText xml:space="preserve"> PAGEREF _Toc153376870 \h </w:instrText>
        </w:r>
        <w:r>
          <w:rPr>
            <w:webHidden/>
          </w:rPr>
        </w:r>
        <w:r>
          <w:rPr>
            <w:webHidden/>
          </w:rPr>
          <w:fldChar w:fldCharType="separate"/>
        </w:r>
        <w:r w:rsidR="00097677">
          <w:rPr>
            <w:webHidden/>
          </w:rPr>
          <w:t>71</w:t>
        </w:r>
        <w:r>
          <w:rPr>
            <w:webHidden/>
          </w:rPr>
          <w:fldChar w:fldCharType="end"/>
        </w:r>
      </w:hyperlink>
    </w:p>
    <w:p w14:paraId="4D8A0AA1" w14:textId="068C9C29" w:rsidR="00EF679E" w:rsidRDefault="00EF679E">
      <w:pPr>
        <w:pStyle w:val="TOC3"/>
        <w:rPr>
          <w:rFonts w:asciiTheme="minorHAnsi" w:eastAsiaTheme="minorEastAsia" w:hAnsiTheme="minorHAnsi" w:cstheme="minorBidi"/>
          <w:sz w:val="22"/>
        </w:rPr>
      </w:pPr>
      <w:hyperlink w:anchor="_Toc153376871" w:history="1">
        <w:r w:rsidRPr="00B010F9">
          <w:rPr>
            <w:rStyle w:val="Hyperlink"/>
          </w:rPr>
          <w:t>4.8.5.</w:t>
        </w:r>
        <w:r>
          <w:rPr>
            <w:rFonts w:asciiTheme="minorHAnsi" w:eastAsiaTheme="minorEastAsia" w:hAnsiTheme="minorHAnsi" w:cstheme="minorBidi"/>
            <w:sz w:val="22"/>
          </w:rPr>
          <w:tab/>
        </w:r>
        <w:r w:rsidRPr="00B010F9">
          <w:rPr>
            <w:rStyle w:val="Hyperlink"/>
          </w:rPr>
          <w:t>Synchronizing Associated Insurance Company IDs</w:t>
        </w:r>
        <w:r>
          <w:rPr>
            <w:webHidden/>
          </w:rPr>
          <w:tab/>
        </w:r>
        <w:r>
          <w:rPr>
            <w:webHidden/>
          </w:rPr>
          <w:fldChar w:fldCharType="begin"/>
        </w:r>
        <w:r>
          <w:rPr>
            <w:webHidden/>
          </w:rPr>
          <w:instrText xml:space="preserve"> PAGEREF _Toc153376871 \h </w:instrText>
        </w:r>
        <w:r>
          <w:rPr>
            <w:webHidden/>
          </w:rPr>
        </w:r>
        <w:r>
          <w:rPr>
            <w:webHidden/>
          </w:rPr>
          <w:fldChar w:fldCharType="separate"/>
        </w:r>
        <w:r w:rsidR="00097677">
          <w:rPr>
            <w:webHidden/>
          </w:rPr>
          <w:t>71</w:t>
        </w:r>
        <w:r>
          <w:rPr>
            <w:webHidden/>
          </w:rPr>
          <w:fldChar w:fldCharType="end"/>
        </w:r>
      </w:hyperlink>
    </w:p>
    <w:p w14:paraId="43C69A87" w14:textId="1633EF90" w:rsidR="00EF679E" w:rsidRDefault="00EF679E">
      <w:pPr>
        <w:pStyle w:val="TOC1"/>
        <w:rPr>
          <w:rFonts w:eastAsiaTheme="minorEastAsia" w:cstheme="minorBidi"/>
          <w:b w:val="0"/>
          <w:sz w:val="22"/>
        </w:rPr>
      </w:pPr>
      <w:hyperlink w:anchor="_Toc153376872" w:history="1">
        <w:r w:rsidRPr="00B010F9">
          <w:rPr>
            <w:rStyle w:val="Hyperlink"/>
          </w:rPr>
          <w:t>5.</w:t>
        </w:r>
        <w:r>
          <w:rPr>
            <w:rFonts w:eastAsiaTheme="minorEastAsia" w:cstheme="minorBidi"/>
            <w:b w:val="0"/>
            <w:sz w:val="22"/>
          </w:rPr>
          <w:tab/>
        </w:r>
        <w:r w:rsidRPr="00B010F9">
          <w:rPr>
            <w:rStyle w:val="Hyperlink"/>
          </w:rPr>
          <w:t>Subscriber and Patient ID Set-Up</w:t>
        </w:r>
        <w:r>
          <w:rPr>
            <w:webHidden/>
          </w:rPr>
          <w:tab/>
        </w:r>
        <w:r>
          <w:rPr>
            <w:webHidden/>
          </w:rPr>
          <w:fldChar w:fldCharType="begin"/>
        </w:r>
        <w:r>
          <w:rPr>
            <w:webHidden/>
          </w:rPr>
          <w:instrText xml:space="preserve"> PAGEREF _Toc153376872 \h </w:instrText>
        </w:r>
        <w:r>
          <w:rPr>
            <w:webHidden/>
          </w:rPr>
        </w:r>
        <w:r>
          <w:rPr>
            <w:webHidden/>
          </w:rPr>
          <w:fldChar w:fldCharType="separate"/>
        </w:r>
        <w:r w:rsidR="00097677">
          <w:rPr>
            <w:webHidden/>
          </w:rPr>
          <w:t>71</w:t>
        </w:r>
        <w:r>
          <w:rPr>
            <w:webHidden/>
          </w:rPr>
          <w:fldChar w:fldCharType="end"/>
        </w:r>
      </w:hyperlink>
    </w:p>
    <w:p w14:paraId="3523174B" w14:textId="275F26A8" w:rsidR="00EF679E" w:rsidRDefault="00EF679E">
      <w:pPr>
        <w:pStyle w:val="TOC2"/>
        <w:rPr>
          <w:rFonts w:asciiTheme="minorHAnsi" w:eastAsiaTheme="minorEastAsia" w:hAnsiTheme="minorHAnsi" w:cstheme="minorBidi"/>
          <w:b w:val="0"/>
          <w:bCs w:val="0"/>
          <w:sz w:val="22"/>
        </w:rPr>
      </w:pPr>
      <w:hyperlink w:anchor="_Toc153376873" w:history="1">
        <w:r w:rsidRPr="00B010F9">
          <w:rPr>
            <w:rStyle w:val="Hyperlink"/>
          </w:rPr>
          <w:t>5.1.</w:t>
        </w:r>
        <w:r>
          <w:rPr>
            <w:rFonts w:asciiTheme="minorHAnsi" w:eastAsiaTheme="minorEastAsia" w:hAnsiTheme="minorHAnsi" w:cstheme="minorBidi"/>
            <w:b w:val="0"/>
            <w:bCs w:val="0"/>
            <w:sz w:val="22"/>
          </w:rPr>
          <w:tab/>
        </w:r>
        <w:r w:rsidRPr="00B010F9">
          <w:rPr>
            <w:rStyle w:val="Hyperlink"/>
          </w:rPr>
          <w:t>Subscriber and Patient Insurance Provided IDs</w:t>
        </w:r>
        <w:r>
          <w:rPr>
            <w:webHidden/>
          </w:rPr>
          <w:tab/>
        </w:r>
        <w:r>
          <w:rPr>
            <w:webHidden/>
          </w:rPr>
          <w:fldChar w:fldCharType="begin"/>
        </w:r>
        <w:r>
          <w:rPr>
            <w:webHidden/>
          </w:rPr>
          <w:instrText xml:space="preserve"> PAGEREF _Toc153376873 \h </w:instrText>
        </w:r>
        <w:r>
          <w:rPr>
            <w:webHidden/>
          </w:rPr>
        </w:r>
        <w:r>
          <w:rPr>
            <w:webHidden/>
          </w:rPr>
          <w:fldChar w:fldCharType="separate"/>
        </w:r>
        <w:r w:rsidR="00097677">
          <w:rPr>
            <w:webHidden/>
          </w:rPr>
          <w:t>72</w:t>
        </w:r>
        <w:r>
          <w:rPr>
            <w:webHidden/>
          </w:rPr>
          <w:fldChar w:fldCharType="end"/>
        </w:r>
      </w:hyperlink>
    </w:p>
    <w:p w14:paraId="1E416174" w14:textId="1C46E77C" w:rsidR="00EF679E" w:rsidRDefault="00EF679E">
      <w:pPr>
        <w:pStyle w:val="TOC3"/>
        <w:rPr>
          <w:rFonts w:asciiTheme="minorHAnsi" w:eastAsiaTheme="minorEastAsia" w:hAnsiTheme="minorHAnsi" w:cstheme="minorBidi"/>
          <w:sz w:val="22"/>
        </w:rPr>
      </w:pPr>
      <w:hyperlink w:anchor="_Toc153376874" w:history="1">
        <w:r w:rsidRPr="00B010F9">
          <w:rPr>
            <w:rStyle w:val="Hyperlink"/>
          </w:rPr>
          <w:t>5.1.1.</w:t>
        </w:r>
        <w:r>
          <w:rPr>
            <w:rFonts w:asciiTheme="minorHAnsi" w:eastAsiaTheme="minorEastAsia" w:hAnsiTheme="minorHAnsi" w:cstheme="minorBidi"/>
            <w:sz w:val="22"/>
          </w:rPr>
          <w:tab/>
        </w:r>
        <w:r w:rsidRPr="00B010F9">
          <w:rPr>
            <w:rStyle w:val="Hyperlink"/>
          </w:rPr>
          <w:t>Define Subscriber Primary ID</w:t>
        </w:r>
        <w:r>
          <w:rPr>
            <w:webHidden/>
          </w:rPr>
          <w:tab/>
        </w:r>
        <w:r>
          <w:rPr>
            <w:webHidden/>
          </w:rPr>
          <w:fldChar w:fldCharType="begin"/>
        </w:r>
        <w:r>
          <w:rPr>
            <w:webHidden/>
          </w:rPr>
          <w:instrText xml:space="preserve"> PAGEREF _Toc153376874 \h </w:instrText>
        </w:r>
        <w:r>
          <w:rPr>
            <w:webHidden/>
          </w:rPr>
        </w:r>
        <w:r>
          <w:rPr>
            <w:webHidden/>
          </w:rPr>
          <w:fldChar w:fldCharType="separate"/>
        </w:r>
        <w:r w:rsidR="00097677">
          <w:rPr>
            <w:webHidden/>
          </w:rPr>
          <w:t>72</w:t>
        </w:r>
        <w:r>
          <w:rPr>
            <w:webHidden/>
          </w:rPr>
          <w:fldChar w:fldCharType="end"/>
        </w:r>
      </w:hyperlink>
    </w:p>
    <w:p w14:paraId="4D446460" w14:textId="00A09F21" w:rsidR="00EF679E" w:rsidRDefault="00EF679E">
      <w:pPr>
        <w:pStyle w:val="TOC3"/>
        <w:rPr>
          <w:rFonts w:asciiTheme="minorHAnsi" w:eastAsiaTheme="minorEastAsia" w:hAnsiTheme="minorHAnsi" w:cstheme="minorBidi"/>
          <w:sz w:val="22"/>
        </w:rPr>
      </w:pPr>
      <w:hyperlink w:anchor="_Toc153376875" w:history="1">
        <w:r w:rsidRPr="00B010F9">
          <w:rPr>
            <w:rStyle w:val="Hyperlink"/>
          </w:rPr>
          <w:t>5.1.2.</w:t>
        </w:r>
        <w:r>
          <w:rPr>
            <w:rFonts w:asciiTheme="minorHAnsi" w:eastAsiaTheme="minorEastAsia" w:hAnsiTheme="minorHAnsi" w:cstheme="minorBidi"/>
            <w:sz w:val="22"/>
          </w:rPr>
          <w:tab/>
        </w:r>
        <w:r w:rsidRPr="00B010F9">
          <w:rPr>
            <w:rStyle w:val="Hyperlink"/>
          </w:rPr>
          <w:t>Define Subscriber and Patient Primary IDs</w:t>
        </w:r>
        <w:r>
          <w:rPr>
            <w:webHidden/>
          </w:rPr>
          <w:tab/>
        </w:r>
        <w:r>
          <w:rPr>
            <w:webHidden/>
          </w:rPr>
          <w:fldChar w:fldCharType="begin"/>
        </w:r>
        <w:r>
          <w:rPr>
            <w:webHidden/>
          </w:rPr>
          <w:instrText xml:space="preserve"> PAGEREF _Toc153376875 \h </w:instrText>
        </w:r>
        <w:r>
          <w:rPr>
            <w:webHidden/>
          </w:rPr>
        </w:r>
        <w:r>
          <w:rPr>
            <w:webHidden/>
          </w:rPr>
          <w:fldChar w:fldCharType="separate"/>
        </w:r>
        <w:r w:rsidR="00097677">
          <w:rPr>
            <w:webHidden/>
          </w:rPr>
          <w:t>74</w:t>
        </w:r>
        <w:r>
          <w:rPr>
            <w:webHidden/>
          </w:rPr>
          <w:fldChar w:fldCharType="end"/>
        </w:r>
      </w:hyperlink>
    </w:p>
    <w:p w14:paraId="53CB8A6B" w14:textId="44826386" w:rsidR="00EF679E" w:rsidRDefault="00EF679E">
      <w:pPr>
        <w:pStyle w:val="TOC3"/>
        <w:rPr>
          <w:rFonts w:asciiTheme="minorHAnsi" w:eastAsiaTheme="minorEastAsia" w:hAnsiTheme="minorHAnsi" w:cstheme="minorBidi"/>
          <w:sz w:val="22"/>
        </w:rPr>
      </w:pPr>
      <w:hyperlink w:anchor="_Toc153376876" w:history="1">
        <w:r w:rsidRPr="00B010F9">
          <w:rPr>
            <w:rStyle w:val="Hyperlink"/>
          </w:rPr>
          <w:t>5.1.3.</w:t>
        </w:r>
        <w:r>
          <w:rPr>
            <w:rFonts w:asciiTheme="minorHAnsi" w:eastAsiaTheme="minorEastAsia" w:hAnsiTheme="minorHAnsi" w:cstheme="minorBidi"/>
            <w:sz w:val="22"/>
          </w:rPr>
          <w:tab/>
        </w:r>
        <w:r w:rsidRPr="00B010F9">
          <w:rPr>
            <w:rStyle w:val="Hyperlink"/>
          </w:rPr>
          <w:t>Define Subscriber and Patient Secondary IDs</w:t>
        </w:r>
        <w:r>
          <w:rPr>
            <w:webHidden/>
          </w:rPr>
          <w:tab/>
        </w:r>
        <w:r>
          <w:rPr>
            <w:webHidden/>
          </w:rPr>
          <w:fldChar w:fldCharType="begin"/>
        </w:r>
        <w:r>
          <w:rPr>
            <w:webHidden/>
          </w:rPr>
          <w:instrText xml:space="preserve"> PAGEREF _Toc153376876 \h </w:instrText>
        </w:r>
        <w:r>
          <w:rPr>
            <w:webHidden/>
          </w:rPr>
        </w:r>
        <w:r>
          <w:rPr>
            <w:webHidden/>
          </w:rPr>
          <w:fldChar w:fldCharType="separate"/>
        </w:r>
        <w:r w:rsidR="00097677">
          <w:rPr>
            <w:webHidden/>
          </w:rPr>
          <w:t>76</w:t>
        </w:r>
        <w:r>
          <w:rPr>
            <w:webHidden/>
          </w:rPr>
          <w:fldChar w:fldCharType="end"/>
        </w:r>
      </w:hyperlink>
    </w:p>
    <w:p w14:paraId="428A1904" w14:textId="42EF0BF4" w:rsidR="00EF679E" w:rsidRDefault="00EF679E">
      <w:pPr>
        <w:pStyle w:val="TOC1"/>
        <w:rPr>
          <w:rFonts w:eastAsiaTheme="minorEastAsia" w:cstheme="minorBidi"/>
          <w:b w:val="0"/>
          <w:sz w:val="22"/>
        </w:rPr>
      </w:pPr>
      <w:hyperlink w:anchor="_Toc153376877" w:history="1">
        <w:r w:rsidRPr="00B010F9">
          <w:rPr>
            <w:rStyle w:val="Hyperlink"/>
          </w:rPr>
          <w:t>6.</w:t>
        </w:r>
        <w:r>
          <w:rPr>
            <w:rFonts w:eastAsiaTheme="minorEastAsia" w:cstheme="minorBidi"/>
            <w:b w:val="0"/>
            <w:sz w:val="22"/>
          </w:rPr>
          <w:tab/>
        </w:r>
        <w:r w:rsidRPr="00B010F9">
          <w:rPr>
            <w:rStyle w:val="Hyperlink"/>
          </w:rPr>
          <w:t>Entering Electronic Claims</w:t>
        </w:r>
        <w:r>
          <w:rPr>
            <w:webHidden/>
          </w:rPr>
          <w:tab/>
        </w:r>
        <w:r>
          <w:rPr>
            <w:webHidden/>
          </w:rPr>
          <w:fldChar w:fldCharType="begin"/>
        </w:r>
        <w:r>
          <w:rPr>
            <w:webHidden/>
          </w:rPr>
          <w:instrText xml:space="preserve"> PAGEREF _Toc153376877 \h </w:instrText>
        </w:r>
        <w:r>
          <w:rPr>
            <w:webHidden/>
          </w:rPr>
        </w:r>
        <w:r>
          <w:rPr>
            <w:webHidden/>
          </w:rPr>
          <w:fldChar w:fldCharType="separate"/>
        </w:r>
        <w:r w:rsidR="00097677">
          <w:rPr>
            <w:webHidden/>
          </w:rPr>
          <w:t>77</w:t>
        </w:r>
        <w:r>
          <w:rPr>
            <w:webHidden/>
          </w:rPr>
          <w:fldChar w:fldCharType="end"/>
        </w:r>
      </w:hyperlink>
    </w:p>
    <w:p w14:paraId="46EE88BE" w14:textId="10835B03" w:rsidR="00EF679E" w:rsidRDefault="00EF679E">
      <w:pPr>
        <w:pStyle w:val="TOC2"/>
        <w:rPr>
          <w:rFonts w:asciiTheme="minorHAnsi" w:eastAsiaTheme="minorEastAsia" w:hAnsiTheme="minorHAnsi" w:cstheme="minorBidi"/>
          <w:b w:val="0"/>
          <w:bCs w:val="0"/>
          <w:sz w:val="22"/>
        </w:rPr>
      </w:pPr>
      <w:hyperlink w:anchor="_Toc153376878" w:history="1">
        <w:r w:rsidRPr="00B010F9">
          <w:rPr>
            <w:rStyle w:val="Hyperlink"/>
          </w:rPr>
          <w:t>6.1.</w:t>
        </w:r>
        <w:r>
          <w:rPr>
            <w:rFonts w:asciiTheme="minorHAnsi" w:eastAsiaTheme="minorEastAsia" w:hAnsiTheme="minorHAnsi" w:cstheme="minorBidi"/>
            <w:b w:val="0"/>
            <w:bCs w:val="0"/>
            <w:sz w:val="22"/>
          </w:rPr>
          <w:tab/>
        </w:r>
        <w:r w:rsidRPr="00B010F9">
          <w:rPr>
            <w:rStyle w:val="Hyperlink"/>
          </w:rPr>
          <w:t>Summary of Enter / Edit Billing Information to Support ASC X12N/5010</w:t>
        </w:r>
        <w:r>
          <w:rPr>
            <w:webHidden/>
          </w:rPr>
          <w:tab/>
        </w:r>
        <w:r>
          <w:rPr>
            <w:webHidden/>
          </w:rPr>
          <w:fldChar w:fldCharType="begin"/>
        </w:r>
        <w:r>
          <w:rPr>
            <w:webHidden/>
          </w:rPr>
          <w:instrText xml:space="preserve"> PAGEREF _Toc153376878 \h </w:instrText>
        </w:r>
        <w:r>
          <w:rPr>
            <w:webHidden/>
          </w:rPr>
        </w:r>
        <w:r>
          <w:rPr>
            <w:webHidden/>
          </w:rPr>
          <w:fldChar w:fldCharType="separate"/>
        </w:r>
        <w:r w:rsidR="00097677">
          <w:rPr>
            <w:webHidden/>
          </w:rPr>
          <w:t>77</w:t>
        </w:r>
        <w:r>
          <w:rPr>
            <w:webHidden/>
          </w:rPr>
          <w:fldChar w:fldCharType="end"/>
        </w:r>
      </w:hyperlink>
    </w:p>
    <w:p w14:paraId="4800B624" w14:textId="3B237339" w:rsidR="00EF679E" w:rsidRDefault="00EF679E">
      <w:pPr>
        <w:pStyle w:val="TOC2"/>
        <w:rPr>
          <w:rFonts w:asciiTheme="minorHAnsi" w:eastAsiaTheme="minorEastAsia" w:hAnsiTheme="minorHAnsi" w:cstheme="minorBidi"/>
          <w:b w:val="0"/>
          <w:bCs w:val="0"/>
          <w:sz w:val="22"/>
        </w:rPr>
      </w:pPr>
      <w:hyperlink w:anchor="_Toc153376879" w:history="1">
        <w:r w:rsidRPr="00B010F9">
          <w:rPr>
            <w:rStyle w:val="Hyperlink"/>
          </w:rPr>
          <w:t>6.2.</w:t>
        </w:r>
        <w:r>
          <w:rPr>
            <w:rFonts w:asciiTheme="minorHAnsi" w:eastAsiaTheme="minorEastAsia" w:hAnsiTheme="minorHAnsi" w:cstheme="minorBidi"/>
            <w:b w:val="0"/>
            <w:bCs w:val="0"/>
            <w:sz w:val="22"/>
          </w:rPr>
          <w:tab/>
        </w:r>
        <w:r w:rsidRPr="00B010F9">
          <w:rPr>
            <w:rStyle w:val="Hyperlink"/>
          </w:rPr>
          <w:t>Changes Made by Specific Patches</w:t>
        </w:r>
        <w:r>
          <w:rPr>
            <w:webHidden/>
          </w:rPr>
          <w:tab/>
        </w:r>
        <w:r>
          <w:rPr>
            <w:webHidden/>
          </w:rPr>
          <w:fldChar w:fldCharType="begin"/>
        </w:r>
        <w:r>
          <w:rPr>
            <w:webHidden/>
          </w:rPr>
          <w:instrText xml:space="preserve"> PAGEREF _Toc153376879 \h </w:instrText>
        </w:r>
        <w:r>
          <w:rPr>
            <w:webHidden/>
          </w:rPr>
        </w:r>
        <w:r>
          <w:rPr>
            <w:webHidden/>
          </w:rPr>
          <w:fldChar w:fldCharType="separate"/>
        </w:r>
        <w:r w:rsidR="00097677">
          <w:rPr>
            <w:webHidden/>
          </w:rPr>
          <w:t>78</w:t>
        </w:r>
        <w:r>
          <w:rPr>
            <w:webHidden/>
          </w:rPr>
          <w:fldChar w:fldCharType="end"/>
        </w:r>
      </w:hyperlink>
    </w:p>
    <w:p w14:paraId="5E586A1A" w14:textId="0824D865" w:rsidR="00EF679E" w:rsidRDefault="00EF679E">
      <w:pPr>
        <w:pStyle w:val="TOC3"/>
        <w:rPr>
          <w:rFonts w:asciiTheme="minorHAnsi" w:eastAsiaTheme="minorEastAsia" w:hAnsiTheme="minorHAnsi" w:cstheme="minorBidi"/>
          <w:sz w:val="22"/>
        </w:rPr>
      </w:pPr>
      <w:hyperlink w:anchor="_Toc153376880" w:history="1">
        <w:r w:rsidRPr="00B010F9">
          <w:rPr>
            <w:rStyle w:val="Hyperlink"/>
          </w:rPr>
          <w:t>6.2.1.</w:t>
        </w:r>
        <w:r>
          <w:rPr>
            <w:rFonts w:asciiTheme="minorHAnsi" w:eastAsiaTheme="minorEastAsia" w:hAnsiTheme="minorHAnsi" w:cstheme="minorBidi"/>
            <w:sz w:val="22"/>
          </w:rPr>
          <w:tab/>
        </w:r>
        <w:r w:rsidRPr="00B010F9">
          <w:rPr>
            <w:rStyle w:val="Hyperlink"/>
          </w:rPr>
          <w:t>Patch IB*2*447</w:t>
        </w:r>
        <w:r>
          <w:rPr>
            <w:webHidden/>
          </w:rPr>
          <w:tab/>
        </w:r>
        <w:r>
          <w:rPr>
            <w:webHidden/>
          </w:rPr>
          <w:fldChar w:fldCharType="begin"/>
        </w:r>
        <w:r>
          <w:rPr>
            <w:webHidden/>
          </w:rPr>
          <w:instrText xml:space="preserve"> PAGEREF _Toc153376880 \h </w:instrText>
        </w:r>
        <w:r>
          <w:rPr>
            <w:webHidden/>
          </w:rPr>
        </w:r>
        <w:r>
          <w:rPr>
            <w:webHidden/>
          </w:rPr>
          <w:fldChar w:fldCharType="separate"/>
        </w:r>
        <w:r w:rsidR="00097677">
          <w:rPr>
            <w:webHidden/>
          </w:rPr>
          <w:t>78</w:t>
        </w:r>
        <w:r>
          <w:rPr>
            <w:webHidden/>
          </w:rPr>
          <w:fldChar w:fldCharType="end"/>
        </w:r>
      </w:hyperlink>
    </w:p>
    <w:p w14:paraId="00EB5E49" w14:textId="56DDD358" w:rsidR="00EF679E" w:rsidRDefault="00EF679E">
      <w:pPr>
        <w:pStyle w:val="TOC4"/>
        <w:rPr>
          <w:rFonts w:asciiTheme="minorHAnsi" w:eastAsiaTheme="minorEastAsia" w:hAnsiTheme="minorHAnsi" w:cstheme="minorBidi"/>
          <w:szCs w:val="22"/>
        </w:rPr>
      </w:pPr>
      <w:hyperlink w:anchor="_Toc153376881" w:history="1">
        <w:r w:rsidRPr="00B010F9">
          <w:rPr>
            <w:rStyle w:val="Hyperlink"/>
          </w:rPr>
          <w:t>6.2.1.1.</w:t>
        </w:r>
        <w:r>
          <w:rPr>
            <w:rFonts w:asciiTheme="minorHAnsi" w:eastAsiaTheme="minorEastAsia" w:hAnsiTheme="minorHAnsi" w:cstheme="minorBidi"/>
            <w:szCs w:val="22"/>
          </w:rPr>
          <w:tab/>
        </w:r>
        <w:r w:rsidRPr="00B010F9">
          <w:rPr>
            <w:rStyle w:val="Hyperlink"/>
          </w:rPr>
          <w:t>Enter / Edit Billing Information</w:t>
        </w:r>
        <w:r>
          <w:rPr>
            <w:webHidden/>
          </w:rPr>
          <w:tab/>
        </w:r>
        <w:r>
          <w:rPr>
            <w:webHidden/>
          </w:rPr>
          <w:fldChar w:fldCharType="begin"/>
        </w:r>
        <w:r>
          <w:rPr>
            <w:webHidden/>
          </w:rPr>
          <w:instrText xml:space="preserve"> PAGEREF _Toc153376881 \h </w:instrText>
        </w:r>
        <w:r>
          <w:rPr>
            <w:webHidden/>
          </w:rPr>
        </w:r>
        <w:r>
          <w:rPr>
            <w:webHidden/>
          </w:rPr>
          <w:fldChar w:fldCharType="separate"/>
        </w:r>
        <w:r w:rsidR="00097677">
          <w:rPr>
            <w:webHidden/>
          </w:rPr>
          <w:t>78</w:t>
        </w:r>
        <w:r>
          <w:rPr>
            <w:webHidden/>
          </w:rPr>
          <w:fldChar w:fldCharType="end"/>
        </w:r>
      </w:hyperlink>
    </w:p>
    <w:p w14:paraId="608CCD24" w14:textId="372DC3C5" w:rsidR="00EF679E" w:rsidRDefault="00EF679E">
      <w:pPr>
        <w:pStyle w:val="TOC4"/>
        <w:rPr>
          <w:rFonts w:asciiTheme="minorHAnsi" w:eastAsiaTheme="minorEastAsia" w:hAnsiTheme="minorHAnsi" w:cstheme="minorBidi"/>
          <w:szCs w:val="22"/>
        </w:rPr>
      </w:pPr>
      <w:hyperlink w:anchor="_Toc153376882" w:history="1">
        <w:r w:rsidRPr="00B010F9">
          <w:rPr>
            <w:rStyle w:val="Hyperlink"/>
          </w:rPr>
          <w:t>6.2.1.2.</w:t>
        </w:r>
        <w:r>
          <w:rPr>
            <w:rFonts w:asciiTheme="minorHAnsi" w:eastAsiaTheme="minorEastAsia" w:hAnsiTheme="minorHAnsi" w:cstheme="minorBidi"/>
            <w:szCs w:val="22"/>
          </w:rPr>
          <w:tab/>
        </w:r>
        <w:r w:rsidRPr="00B010F9">
          <w:rPr>
            <w:rStyle w:val="Hyperlink"/>
          </w:rPr>
          <w:t>MEDIGAP Calculations</w:t>
        </w:r>
        <w:r>
          <w:rPr>
            <w:webHidden/>
          </w:rPr>
          <w:tab/>
        </w:r>
        <w:r>
          <w:rPr>
            <w:webHidden/>
          </w:rPr>
          <w:fldChar w:fldCharType="begin"/>
        </w:r>
        <w:r>
          <w:rPr>
            <w:webHidden/>
          </w:rPr>
          <w:instrText xml:space="preserve"> PAGEREF _Toc153376882 \h </w:instrText>
        </w:r>
        <w:r>
          <w:rPr>
            <w:webHidden/>
          </w:rPr>
        </w:r>
        <w:r>
          <w:rPr>
            <w:webHidden/>
          </w:rPr>
          <w:fldChar w:fldCharType="separate"/>
        </w:r>
        <w:r w:rsidR="00097677">
          <w:rPr>
            <w:webHidden/>
          </w:rPr>
          <w:t>78</w:t>
        </w:r>
        <w:r>
          <w:rPr>
            <w:webHidden/>
          </w:rPr>
          <w:fldChar w:fldCharType="end"/>
        </w:r>
      </w:hyperlink>
    </w:p>
    <w:p w14:paraId="14A6C7E2" w14:textId="591BEC82" w:rsidR="00EF679E" w:rsidRDefault="00EF679E">
      <w:pPr>
        <w:pStyle w:val="TOC3"/>
        <w:rPr>
          <w:rFonts w:asciiTheme="minorHAnsi" w:eastAsiaTheme="minorEastAsia" w:hAnsiTheme="minorHAnsi" w:cstheme="minorBidi"/>
          <w:sz w:val="22"/>
        </w:rPr>
      </w:pPr>
      <w:hyperlink w:anchor="_Toc153376883" w:history="1">
        <w:r w:rsidRPr="00B010F9">
          <w:rPr>
            <w:rStyle w:val="Hyperlink"/>
          </w:rPr>
          <w:t>6.2.2.</w:t>
        </w:r>
        <w:r>
          <w:rPr>
            <w:rFonts w:asciiTheme="minorHAnsi" w:eastAsiaTheme="minorEastAsia" w:hAnsiTheme="minorHAnsi" w:cstheme="minorBidi"/>
            <w:sz w:val="22"/>
          </w:rPr>
          <w:tab/>
        </w:r>
        <w:r w:rsidRPr="00B010F9">
          <w:rPr>
            <w:rStyle w:val="Hyperlink"/>
          </w:rPr>
          <w:t>Patch IB*2*488</w:t>
        </w:r>
        <w:r>
          <w:rPr>
            <w:webHidden/>
          </w:rPr>
          <w:tab/>
        </w:r>
        <w:r>
          <w:rPr>
            <w:webHidden/>
          </w:rPr>
          <w:fldChar w:fldCharType="begin"/>
        </w:r>
        <w:r>
          <w:rPr>
            <w:webHidden/>
          </w:rPr>
          <w:instrText xml:space="preserve"> PAGEREF _Toc153376883 \h </w:instrText>
        </w:r>
        <w:r>
          <w:rPr>
            <w:webHidden/>
          </w:rPr>
        </w:r>
        <w:r>
          <w:rPr>
            <w:webHidden/>
          </w:rPr>
          <w:fldChar w:fldCharType="separate"/>
        </w:r>
        <w:r w:rsidR="00097677">
          <w:rPr>
            <w:webHidden/>
          </w:rPr>
          <w:t>80</w:t>
        </w:r>
        <w:r>
          <w:rPr>
            <w:webHidden/>
          </w:rPr>
          <w:fldChar w:fldCharType="end"/>
        </w:r>
      </w:hyperlink>
    </w:p>
    <w:p w14:paraId="5D4ED3F6" w14:textId="6D0CEE65" w:rsidR="00EF679E" w:rsidRDefault="00EF679E">
      <w:pPr>
        <w:pStyle w:val="TOC4"/>
        <w:rPr>
          <w:rFonts w:asciiTheme="minorHAnsi" w:eastAsiaTheme="minorEastAsia" w:hAnsiTheme="minorHAnsi" w:cstheme="minorBidi"/>
          <w:szCs w:val="22"/>
        </w:rPr>
      </w:pPr>
      <w:hyperlink w:anchor="_Toc153376884" w:history="1">
        <w:r w:rsidRPr="00B010F9">
          <w:rPr>
            <w:rStyle w:val="Hyperlink"/>
          </w:rPr>
          <w:t>6.2.2.1.</w:t>
        </w:r>
        <w:r>
          <w:rPr>
            <w:rFonts w:asciiTheme="minorHAnsi" w:eastAsiaTheme="minorEastAsia" w:hAnsiTheme="minorHAnsi" w:cstheme="minorBidi"/>
            <w:szCs w:val="22"/>
          </w:rPr>
          <w:tab/>
        </w:r>
        <w:r w:rsidRPr="00B010F9">
          <w:rPr>
            <w:rStyle w:val="Hyperlink"/>
          </w:rPr>
          <w:t>Enter/Edit Billing Information</w:t>
        </w:r>
        <w:r>
          <w:rPr>
            <w:webHidden/>
          </w:rPr>
          <w:tab/>
        </w:r>
        <w:r>
          <w:rPr>
            <w:webHidden/>
          </w:rPr>
          <w:fldChar w:fldCharType="begin"/>
        </w:r>
        <w:r>
          <w:rPr>
            <w:webHidden/>
          </w:rPr>
          <w:instrText xml:space="preserve"> PAGEREF _Toc153376884 \h </w:instrText>
        </w:r>
        <w:r>
          <w:rPr>
            <w:webHidden/>
          </w:rPr>
        </w:r>
        <w:r>
          <w:rPr>
            <w:webHidden/>
          </w:rPr>
          <w:fldChar w:fldCharType="separate"/>
        </w:r>
        <w:r w:rsidR="00097677">
          <w:rPr>
            <w:webHidden/>
          </w:rPr>
          <w:t>80</w:t>
        </w:r>
        <w:r>
          <w:rPr>
            <w:webHidden/>
          </w:rPr>
          <w:fldChar w:fldCharType="end"/>
        </w:r>
      </w:hyperlink>
    </w:p>
    <w:p w14:paraId="34265A50" w14:textId="5A9BC59D" w:rsidR="00EF679E" w:rsidRDefault="00EF679E">
      <w:pPr>
        <w:pStyle w:val="TOC4"/>
        <w:rPr>
          <w:rFonts w:asciiTheme="minorHAnsi" w:eastAsiaTheme="minorEastAsia" w:hAnsiTheme="minorHAnsi" w:cstheme="minorBidi"/>
          <w:szCs w:val="22"/>
        </w:rPr>
      </w:pPr>
      <w:hyperlink w:anchor="_Toc153376885" w:history="1">
        <w:r w:rsidRPr="00B010F9">
          <w:rPr>
            <w:rStyle w:val="Hyperlink"/>
          </w:rPr>
          <w:t>6.2.2.2.</w:t>
        </w:r>
        <w:r>
          <w:rPr>
            <w:rFonts w:asciiTheme="minorHAnsi" w:eastAsiaTheme="minorEastAsia" w:hAnsiTheme="minorHAnsi" w:cstheme="minorBidi"/>
            <w:szCs w:val="22"/>
          </w:rPr>
          <w:tab/>
        </w:r>
        <w:r w:rsidRPr="00B010F9">
          <w:rPr>
            <w:rStyle w:val="Hyperlink"/>
          </w:rPr>
          <w:t>MRA Management Worklist (MRW)</w:t>
        </w:r>
        <w:r>
          <w:rPr>
            <w:webHidden/>
          </w:rPr>
          <w:tab/>
        </w:r>
        <w:r>
          <w:rPr>
            <w:webHidden/>
          </w:rPr>
          <w:fldChar w:fldCharType="begin"/>
        </w:r>
        <w:r>
          <w:rPr>
            <w:webHidden/>
          </w:rPr>
          <w:instrText xml:space="preserve"> PAGEREF _Toc153376885 \h </w:instrText>
        </w:r>
        <w:r>
          <w:rPr>
            <w:webHidden/>
          </w:rPr>
        </w:r>
        <w:r>
          <w:rPr>
            <w:webHidden/>
          </w:rPr>
          <w:fldChar w:fldCharType="separate"/>
        </w:r>
        <w:r w:rsidR="00097677">
          <w:rPr>
            <w:webHidden/>
          </w:rPr>
          <w:t>80</w:t>
        </w:r>
        <w:r>
          <w:rPr>
            <w:webHidden/>
          </w:rPr>
          <w:fldChar w:fldCharType="end"/>
        </w:r>
      </w:hyperlink>
    </w:p>
    <w:p w14:paraId="3E636FA7" w14:textId="00F3270E" w:rsidR="00EF679E" w:rsidRDefault="00EF679E">
      <w:pPr>
        <w:pStyle w:val="TOC4"/>
        <w:rPr>
          <w:rFonts w:asciiTheme="minorHAnsi" w:eastAsiaTheme="minorEastAsia" w:hAnsiTheme="minorHAnsi" w:cstheme="minorBidi"/>
          <w:szCs w:val="22"/>
        </w:rPr>
      </w:pPr>
      <w:hyperlink w:anchor="_Toc153376886" w:history="1">
        <w:r w:rsidRPr="00B010F9">
          <w:rPr>
            <w:rStyle w:val="Hyperlink"/>
          </w:rPr>
          <w:t>6.2.2.3.</w:t>
        </w:r>
        <w:r>
          <w:rPr>
            <w:rFonts w:asciiTheme="minorHAnsi" w:eastAsiaTheme="minorEastAsia" w:hAnsiTheme="minorHAnsi" w:cstheme="minorBidi"/>
            <w:szCs w:val="22"/>
          </w:rPr>
          <w:tab/>
        </w:r>
        <w:r w:rsidRPr="00B010F9">
          <w:rPr>
            <w:rStyle w:val="Hyperlink"/>
          </w:rPr>
          <w:t>Enhanced CMS-1500 Printed Claim Form</w:t>
        </w:r>
        <w:r>
          <w:rPr>
            <w:webHidden/>
          </w:rPr>
          <w:tab/>
        </w:r>
        <w:r>
          <w:rPr>
            <w:webHidden/>
          </w:rPr>
          <w:fldChar w:fldCharType="begin"/>
        </w:r>
        <w:r>
          <w:rPr>
            <w:webHidden/>
          </w:rPr>
          <w:instrText xml:space="preserve"> PAGEREF _Toc153376886 \h </w:instrText>
        </w:r>
        <w:r>
          <w:rPr>
            <w:webHidden/>
          </w:rPr>
        </w:r>
        <w:r>
          <w:rPr>
            <w:webHidden/>
          </w:rPr>
          <w:fldChar w:fldCharType="separate"/>
        </w:r>
        <w:r w:rsidR="00097677">
          <w:rPr>
            <w:webHidden/>
          </w:rPr>
          <w:t>82</w:t>
        </w:r>
        <w:r>
          <w:rPr>
            <w:webHidden/>
          </w:rPr>
          <w:fldChar w:fldCharType="end"/>
        </w:r>
      </w:hyperlink>
    </w:p>
    <w:p w14:paraId="07BF232D" w14:textId="7D204540" w:rsidR="00EF679E" w:rsidRDefault="00EF679E">
      <w:pPr>
        <w:pStyle w:val="TOC3"/>
        <w:rPr>
          <w:rFonts w:asciiTheme="minorHAnsi" w:eastAsiaTheme="minorEastAsia" w:hAnsiTheme="minorHAnsi" w:cstheme="minorBidi"/>
          <w:sz w:val="22"/>
        </w:rPr>
      </w:pPr>
      <w:hyperlink w:anchor="_Toc153376887" w:history="1">
        <w:r w:rsidRPr="00B010F9">
          <w:rPr>
            <w:rStyle w:val="Hyperlink"/>
          </w:rPr>
          <w:t>6.2.3.</w:t>
        </w:r>
        <w:r>
          <w:rPr>
            <w:rFonts w:asciiTheme="minorHAnsi" w:eastAsiaTheme="minorEastAsia" w:hAnsiTheme="minorHAnsi" w:cstheme="minorBidi"/>
            <w:sz w:val="22"/>
          </w:rPr>
          <w:tab/>
        </w:r>
        <w:r w:rsidRPr="00B010F9">
          <w:rPr>
            <w:rStyle w:val="Hyperlink"/>
          </w:rPr>
          <w:t>Patch IB*2*516</w:t>
        </w:r>
        <w:r>
          <w:rPr>
            <w:webHidden/>
          </w:rPr>
          <w:tab/>
        </w:r>
        <w:r>
          <w:rPr>
            <w:webHidden/>
          </w:rPr>
          <w:fldChar w:fldCharType="begin"/>
        </w:r>
        <w:r>
          <w:rPr>
            <w:webHidden/>
          </w:rPr>
          <w:instrText xml:space="preserve"> PAGEREF _Toc153376887 \h </w:instrText>
        </w:r>
        <w:r>
          <w:rPr>
            <w:webHidden/>
          </w:rPr>
        </w:r>
        <w:r>
          <w:rPr>
            <w:webHidden/>
          </w:rPr>
          <w:fldChar w:fldCharType="separate"/>
        </w:r>
        <w:r w:rsidR="00097677">
          <w:rPr>
            <w:webHidden/>
          </w:rPr>
          <w:t>82</w:t>
        </w:r>
        <w:r>
          <w:rPr>
            <w:webHidden/>
          </w:rPr>
          <w:fldChar w:fldCharType="end"/>
        </w:r>
      </w:hyperlink>
    </w:p>
    <w:p w14:paraId="4AB53017" w14:textId="580E76E8" w:rsidR="00EF679E" w:rsidRDefault="00EF679E">
      <w:pPr>
        <w:pStyle w:val="TOC4"/>
        <w:rPr>
          <w:rFonts w:asciiTheme="minorHAnsi" w:eastAsiaTheme="minorEastAsia" w:hAnsiTheme="minorHAnsi" w:cstheme="minorBidi"/>
          <w:szCs w:val="22"/>
        </w:rPr>
      </w:pPr>
      <w:hyperlink w:anchor="_Toc153376888" w:history="1">
        <w:r w:rsidRPr="00B010F9">
          <w:rPr>
            <w:rStyle w:val="Hyperlink"/>
          </w:rPr>
          <w:t>6.2.3.1.</w:t>
        </w:r>
        <w:r>
          <w:rPr>
            <w:rFonts w:asciiTheme="minorHAnsi" w:eastAsiaTheme="minorEastAsia" w:hAnsiTheme="minorHAnsi" w:cstheme="minorBidi"/>
            <w:szCs w:val="22"/>
          </w:rPr>
          <w:tab/>
        </w:r>
        <w:r w:rsidRPr="00B010F9">
          <w:rPr>
            <w:rStyle w:val="Hyperlink"/>
          </w:rPr>
          <w:t>TRICARE/TRICARE REIMB. Pay-to Providers</w:t>
        </w:r>
        <w:r>
          <w:rPr>
            <w:webHidden/>
          </w:rPr>
          <w:tab/>
        </w:r>
        <w:r>
          <w:rPr>
            <w:webHidden/>
          </w:rPr>
          <w:fldChar w:fldCharType="begin"/>
        </w:r>
        <w:r>
          <w:rPr>
            <w:webHidden/>
          </w:rPr>
          <w:instrText xml:space="preserve"> PAGEREF _Toc153376888 \h </w:instrText>
        </w:r>
        <w:r>
          <w:rPr>
            <w:webHidden/>
          </w:rPr>
        </w:r>
        <w:r>
          <w:rPr>
            <w:webHidden/>
          </w:rPr>
          <w:fldChar w:fldCharType="separate"/>
        </w:r>
        <w:r w:rsidR="00097677">
          <w:rPr>
            <w:webHidden/>
          </w:rPr>
          <w:t>82</w:t>
        </w:r>
        <w:r>
          <w:rPr>
            <w:webHidden/>
          </w:rPr>
          <w:fldChar w:fldCharType="end"/>
        </w:r>
      </w:hyperlink>
    </w:p>
    <w:p w14:paraId="2402CBC8" w14:textId="68CE9179" w:rsidR="00EF679E" w:rsidRDefault="00EF679E">
      <w:pPr>
        <w:pStyle w:val="TOC4"/>
        <w:rPr>
          <w:rFonts w:asciiTheme="minorHAnsi" w:eastAsiaTheme="minorEastAsia" w:hAnsiTheme="minorHAnsi" w:cstheme="minorBidi"/>
          <w:szCs w:val="22"/>
        </w:rPr>
      </w:pPr>
      <w:hyperlink w:anchor="_Toc153376889" w:history="1">
        <w:r w:rsidRPr="00B010F9">
          <w:rPr>
            <w:rStyle w:val="Hyperlink"/>
          </w:rPr>
          <w:t>6.2.3.2.</w:t>
        </w:r>
        <w:r>
          <w:rPr>
            <w:rFonts w:asciiTheme="minorHAnsi" w:eastAsiaTheme="minorEastAsia" w:hAnsiTheme="minorHAnsi" w:cstheme="minorBidi"/>
            <w:szCs w:val="22"/>
          </w:rPr>
          <w:tab/>
        </w:r>
        <w:r w:rsidRPr="00B010F9">
          <w:rPr>
            <w:rStyle w:val="Hyperlink"/>
          </w:rPr>
          <w:t>NDC Numbers for Non-RX Claims</w:t>
        </w:r>
        <w:r>
          <w:rPr>
            <w:webHidden/>
          </w:rPr>
          <w:tab/>
        </w:r>
        <w:r>
          <w:rPr>
            <w:webHidden/>
          </w:rPr>
          <w:fldChar w:fldCharType="begin"/>
        </w:r>
        <w:r>
          <w:rPr>
            <w:webHidden/>
          </w:rPr>
          <w:instrText xml:space="preserve"> PAGEREF _Toc153376889 \h </w:instrText>
        </w:r>
        <w:r>
          <w:rPr>
            <w:webHidden/>
          </w:rPr>
        </w:r>
        <w:r>
          <w:rPr>
            <w:webHidden/>
          </w:rPr>
          <w:fldChar w:fldCharType="separate"/>
        </w:r>
        <w:r w:rsidR="00097677">
          <w:rPr>
            <w:webHidden/>
          </w:rPr>
          <w:t>82</w:t>
        </w:r>
        <w:r>
          <w:rPr>
            <w:webHidden/>
          </w:rPr>
          <w:fldChar w:fldCharType="end"/>
        </w:r>
      </w:hyperlink>
    </w:p>
    <w:p w14:paraId="1A5080F0" w14:textId="0BB72B95" w:rsidR="00EF679E" w:rsidRDefault="00EF679E">
      <w:pPr>
        <w:pStyle w:val="TOC3"/>
        <w:rPr>
          <w:rFonts w:asciiTheme="minorHAnsi" w:eastAsiaTheme="minorEastAsia" w:hAnsiTheme="minorHAnsi" w:cstheme="minorBidi"/>
          <w:sz w:val="22"/>
        </w:rPr>
      </w:pPr>
      <w:hyperlink w:anchor="_Toc153376890" w:history="1">
        <w:r w:rsidRPr="00B010F9">
          <w:rPr>
            <w:rStyle w:val="Hyperlink"/>
          </w:rPr>
          <w:t>6.2.4.</w:t>
        </w:r>
        <w:r>
          <w:rPr>
            <w:rFonts w:asciiTheme="minorHAnsi" w:eastAsiaTheme="minorEastAsia" w:hAnsiTheme="minorHAnsi" w:cstheme="minorBidi"/>
            <w:sz w:val="22"/>
          </w:rPr>
          <w:tab/>
        </w:r>
        <w:r w:rsidRPr="00B010F9">
          <w:rPr>
            <w:rStyle w:val="Hyperlink"/>
          </w:rPr>
          <w:t>Patch IB*2*547</w:t>
        </w:r>
        <w:r>
          <w:rPr>
            <w:webHidden/>
          </w:rPr>
          <w:tab/>
        </w:r>
        <w:r>
          <w:rPr>
            <w:webHidden/>
          </w:rPr>
          <w:fldChar w:fldCharType="begin"/>
        </w:r>
        <w:r>
          <w:rPr>
            <w:webHidden/>
          </w:rPr>
          <w:instrText xml:space="preserve"> PAGEREF _Toc153376890 \h </w:instrText>
        </w:r>
        <w:r>
          <w:rPr>
            <w:webHidden/>
          </w:rPr>
        </w:r>
        <w:r>
          <w:rPr>
            <w:webHidden/>
          </w:rPr>
          <w:fldChar w:fldCharType="separate"/>
        </w:r>
        <w:r w:rsidR="00097677">
          <w:rPr>
            <w:webHidden/>
          </w:rPr>
          <w:t>82</w:t>
        </w:r>
        <w:r>
          <w:rPr>
            <w:webHidden/>
          </w:rPr>
          <w:fldChar w:fldCharType="end"/>
        </w:r>
      </w:hyperlink>
    </w:p>
    <w:p w14:paraId="1D6F4364" w14:textId="2DD8EA13" w:rsidR="00EF679E" w:rsidRDefault="00EF679E">
      <w:pPr>
        <w:pStyle w:val="TOC4"/>
        <w:rPr>
          <w:rFonts w:asciiTheme="minorHAnsi" w:eastAsiaTheme="minorEastAsia" w:hAnsiTheme="minorHAnsi" w:cstheme="minorBidi"/>
          <w:szCs w:val="22"/>
        </w:rPr>
      </w:pPr>
      <w:hyperlink w:anchor="_Toc153376891" w:history="1">
        <w:r w:rsidRPr="00B010F9">
          <w:rPr>
            <w:rStyle w:val="Hyperlink"/>
          </w:rPr>
          <w:t>6.2.4.1.</w:t>
        </w:r>
        <w:r>
          <w:rPr>
            <w:rFonts w:asciiTheme="minorHAnsi" w:eastAsiaTheme="minorEastAsia" w:hAnsiTheme="minorHAnsi" w:cstheme="minorBidi"/>
            <w:szCs w:val="22"/>
          </w:rPr>
          <w:tab/>
        </w:r>
        <w:r w:rsidRPr="00B010F9">
          <w:rPr>
            <w:rStyle w:val="Hyperlink"/>
          </w:rPr>
          <w:t>Service Lines with No Print Order</w:t>
        </w:r>
        <w:r>
          <w:rPr>
            <w:webHidden/>
          </w:rPr>
          <w:tab/>
        </w:r>
        <w:r>
          <w:rPr>
            <w:webHidden/>
          </w:rPr>
          <w:fldChar w:fldCharType="begin"/>
        </w:r>
        <w:r>
          <w:rPr>
            <w:webHidden/>
          </w:rPr>
          <w:instrText xml:space="preserve"> PAGEREF _Toc153376891 \h </w:instrText>
        </w:r>
        <w:r>
          <w:rPr>
            <w:webHidden/>
          </w:rPr>
        </w:r>
        <w:r>
          <w:rPr>
            <w:webHidden/>
          </w:rPr>
          <w:fldChar w:fldCharType="separate"/>
        </w:r>
        <w:r w:rsidR="00097677">
          <w:rPr>
            <w:webHidden/>
          </w:rPr>
          <w:t>82</w:t>
        </w:r>
        <w:r>
          <w:rPr>
            <w:webHidden/>
          </w:rPr>
          <w:fldChar w:fldCharType="end"/>
        </w:r>
      </w:hyperlink>
    </w:p>
    <w:p w14:paraId="507922C0" w14:textId="7D101D90" w:rsidR="00EF679E" w:rsidRDefault="00EF679E">
      <w:pPr>
        <w:pStyle w:val="TOC4"/>
        <w:rPr>
          <w:rFonts w:asciiTheme="minorHAnsi" w:eastAsiaTheme="minorEastAsia" w:hAnsiTheme="minorHAnsi" w:cstheme="minorBidi"/>
          <w:szCs w:val="22"/>
        </w:rPr>
      </w:pPr>
      <w:hyperlink w:anchor="_Toc153376892" w:history="1">
        <w:r w:rsidRPr="00B010F9">
          <w:rPr>
            <w:rStyle w:val="Hyperlink"/>
          </w:rPr>
          <w:t>6.2.4.2.</w:t>
        </w:r>
        <w:r>
          <w:rPr>
            <w:rFonts w:asciiTheme="minorHAnsi" w:eastAsiaTheme="minorEastAsia" w:hAnsiTheme="minorHAnsi" w:cstheme="minorBidi"/>
            <w:szCs w:val="22"/>
          </w:rPr>
          <w:tab/>
        </w:r>
        <w:r w:rsidRPr="00B010F9">
          <w:rPr>
            <w:rStyle w:val="Hyperlink"/>
          </w:rPr>
          <w:t>Last Names Only</w:t>
        </w:r>
        <w:r>
          <w:rPr>
            <w:webHidden/>
          </w:rPr>
          <w:tab/>
        </w:r>
        <w:r>
          <w:rPr>
            <w:webHidden/>
          </w:rPr>
          <w:fldChar w:fldCharType="begin"/>
        </w:r>
        <w:r>
          <w:rPr>
            <w:webHidden/>
          </w:rPr>
          <w:instrText xml:space="preserve"> PAGEREF _Toc153376892 \h </w:instrText>
        </w:r>
        <w:r>
          <w:rPr>
            <w:webHidden/>
          </w:rPr>
        </w:r>
        <w:r>
          <w:rPr>
            <w:webHidden/>
          </w:rPr>
          <w:fldChar w:fldCharType="separate"/>
        </w:r>
        <w:r w:rsidR="00097677">
          <w:rPr>
            <w:webHidden/>
          </w:rPr>
          <w:t>82</w:t>
        </w:r>
        <w:r>
          <w:rPr>
            <w:webHidden/>
          </w:rPr>
          <w:fldChar w:fldCharType="end"/>
        </w:r>
      </w:hyperlink>
    </w:p>
    <w:p w14:paraId="52370E45" w14:textId="54B20BF0" w:rsidR="00EF679E" w:rsidRDefault="00EF679E">
      <w:pPr>
        <w:pStyle w:val="TOC4"/>
        <w:rPr>
          <w:rFonts w:asciiTheme="minorHAnsi" w:eastAsiaTheme="minorEastAsia" w:hAnsiTheme="minorHAnsi" w:cstheme="minorBidi"/>
          <w:szCs w:val="22"/>
        </w:rPr>
      </w:pPr>
      <w:hyperlink w:anchor="_Toc153376893" w:history="1">
        <w:r w:rsidRPr="00B010F9">
          <w:rPr>
            <w:rStyle w:val="Hyperlink"/>
          </w:rPr>
          <w:t>6.2.4.3.</w:t>
        </w:r>
        <w:r>
          <w:rPr>
            <w:rFonts w:asciiTheme="minorHAnsi" w:eastAsiaTheme="minorEastAsia" w:hAnsiTheme="minorHAnsi" w:cstheme="minorBidi"/>
            <w:szCs w:val="22"/>
          </w:rPr>
          <w:tab/>
        </w:r>
        <w:r w:rsidRPr="00B010F9">
          <w:rPr>
            <w:rStyle w:val="Hyperlink"/>
          </w:rPr>
          <w:t>Blank Present on Admission</w:t>
        </w:r>
        <w:r>
          <w:rPr>
            <w:webHidden/>
          </w:rPr>
          <w:tab/>
        </w:r>
        <w:r>
          <w:rPr>
            <w:webHidden/>
          </w:rPr>
          <w:fldChar w:fldCharType="begin"/>
        </w:r>
        <w:r>
          <w:rPr>
            <w:webHidden/>
          </w:rPr>
          <w:instrText xml:space="preserve"> PAGEREF _Toc153376893 \h </w:instrText>
        </w:r>
        <w:r>
          <w:rPr>
            <w:webHidden/>
          </w:rPr>
        </w:r>
        <w:r>
          <w:rPr>
            <w:webHidden/>
          </w:rPr>
          <w:fldChar w:fldCharType="separate"/>
        </w:r>
        <w:r w:rsidR="00097677">
          <w:rPr>
            <w:webHidden/>
          </w:rPr>
          <w:t>83</w:t>
        </w:r>
        <w:r>
          <w:rPr>
            <w:webHidden/>
          </w:rPr>
          <w:fldChar w:fldCharType="end"/>
        </w:r>
      </w:hyperlink>
    </w:p>
    <w:p w14:paraId="252B43D6" w14:textId="63405CA0" w:rsidR="00EF679E" w:rsidRDefault="00EF679E">
      <w:pPr>
        <w:pStyle w:val="TOC4"/>
        <w:rPr>
          <w:rFonts w:asciiTheme="minorHAnsi" w:eastAsiaTheme="minorEastAsia" w:hAnsiTheme="minorHAnsi" w:cstheme="minorBidi"/>
          <w:szCs w:val="22"/>
        </w:rPr>
      </w:pPr>
      <w:hyperlink w:anchor="_Toc153376894" w:history="1">
        <w:r w:rsidRPr="00B010F9">
          <w:rPr>
            <w:rStyle w:val="Hyperlink"/>
          </w:rPr>
          <w:t>6.2.4.4.</w:t>
        </w:r>
        <w:r>
          <w:rPr>
            <w:rFonts w:asciiTheme="minorHAnsi" w:eastAsiaTheme="minorEastAsia" w:hAnsiTheme="minorHAnsi" w:cstheme="minorBidi"/>
            <w:szCs w:val="22"/>
          </w:rPr>
          <w:tab/>
        </w:r>
        <w:r w:rsidRPr="00B010F9">
          <w:rPr>
            <w:rStyle w:val="Hyperlink"/>
          </w:rPr>
          <w:t>Printed CMS 1500 Forms</w:t>
        </w:r>
        <w:r>
          <w:rPr>
            <w:webHidden/>
          </w:rPr>
          <w:tab/>
        </w:r>
        <w:r>
          <w:rPr>
            <w:webHidden/>
          </w:rPr>
          <w:fldChar w:fldCharType="begin"/>
        </w:r>
        <w:r>
          <w:rPr>
            <w:webHidden/>
          </w:rPr>
          <w:instrText xml:space="preserve"> PAGEREF _Toc153376894 \h </w:instrText>
        </w:r>
        <w:r>
          <w:rPr>
            <w:webHidden/>
          </w:rPr>
        </w:r>
        <w:r>
          <w:rPr>
            <w:webHidden/>
          </w:rPr>
          <w:fldChar w:fldCharType="separate"/>
        </w:r>
        <w:r w:rsidR="00097677">
          <w:rPr>
            <w:webHidden/>
          </w:rPr>
          <w:t>83</w:t>
        </w:r>
        <w:r>
          <w:rPr>
            <w:webHidden/>
          </w:rPr>
          <w:fldChar w:fldCharType="end"/>
        </w:r>
      </w:hyperlink>
    </w:p>
    <w:p w14:paraId="07D62942" w14:textId="06865F51" w:rsidR="00EF679E" w:rsidRDefault="00EF679E">
      <w:pPr>
        <w:pStyle w:val="TOC4"/>
        <w:rPr>
          <w:rFonts w:asciiTheme="minorHAnsi" w:eastAsiaTheme="minorEastAsia" w:hAnsiTheme="minorHAnsi" w:cstheme="minorBidi"/>
          <w:szCs w:val="22"/>
        </w:rPr>
      </w:pPr>
      <w:hyperlink w:anchor="_Toc153376895" w:history="1">
        <w:r w:rsidRPr="00B010F9">
          <w:rPr>
            <w:rStyle w:val="Hyperlink"/>
          </w:rPr>
          <w:t>6.2.4.5.</w:t>
        </w:r>
        <w:r>
          <w:rPr>
            <w:rFonts w:asciiTheme="minorHAnsi" w:eastAsiaTheme="minorEastAsia" w:hAnsiTheme="minorHAnsi" w:cstheme="minorBidi"/>
            <w:szCs w:val="22"/>
          </w:rPr>
          <w:tab/>
        </w:r>
        <w:r w:rsidRPr="00B010F9">
          <w:rPr>
            <w:rStyle w:val="Hyperlink"/>
          </w:rPr>
          <w:t>Printed UB04 Forms</w:t>
        </w:r>
        <w:r>
          <w:rPr>
            <w:webHidden/>
          </w:rPr>
          <w:tab/>
        </w:r>
        <w:r>
          <w:rPr>
            <w:webHidden/>
          </w:rPr>
          <w:fldChar w:fldCharType="begin"/>
        </w:r>
        <w:r>
          <w:rPr>
            <w:webHidden/>
          </w:rPr>
          <w:instrText xml:space="preserve"> PAGEREF _Toc153376895 \h </w:instrText>
        </w:r>
        <w:r>
          <w:rPr>
            <w:webHidden/>
          </w:rPr>
        </w:r>
        <w:r>
          <w:rPr>
            <w:webHidden/>
          </w:rPr>
          <w:fldChar w:fldCharType="separate"/>
        </w:r>
        <w:r w:rsidR="00097677">
          <w:rPr>
            <w:webHidden/>
          </w:rPr>
          <w:t>83</w:t>
        </w:r>
        <w:r>
          <w:rPr>
            <w:webHidden/>
          </w:rPr>
          <w:fldChar w:fldCharType="end"/>
        </w:r>
      </w:hyperlink>
    </w:p>
    <w:p w14:paraId="3DF98B83" w14:textId="58773AC3" w:rsidR="00EF679E" w:rsidRDefault="00EF679E">
      <w:pPr>
        <w:pStyle w:val="TOC4"/>
        <w:rPr>
          <w:rFonts w:asciiTheme="minorHAnsi" w:eastAsiaTheme="minorEastAsia" w:hAnsiTheme="minorHAnsi" w:cstheme="minorBidi"/>
          <w:szCs w:val="22"/>
        </w:rPr>
      </w:pPr>
      <w:hyperlink w:anchor="_Toc153376896" w:history="1">
        <w:r w:rsidRPr="00B010F9">
          <w:rPr>
            <w:rStyle w:val="Hyperlink"/>
          </w:rPr>
          <w:t>6.2.4.6.</w:t>
        </w:r>
        <w:r>
          <w:rPr>
            <w:rFonts w:asciiTheme="minorHAnsi" w:eastAsiaTheme="minorEastAsia" w:hAnsiTheme="minorHAnsi" w:cstheme="minorBidi"/>
            <w:szCs w:val="22"/>
          </w:rPr>
          <w:tab/>
        </w:r>
        <w:r w:rsidRPr="00B010F9">
          <w:rPr>
            <w:rStyle w:val="Hyperlink"/>
          </w:rPr>
          <w:t>Insurance Company Entry / Edit / View Insurance Company</w:t>
        </w:r>
        <w:r>
          <w:rPr>
            <w:webHidden/>
          </w:rPr>
          <w:tab/>
        </w:r>
        <w:r>
          <w:rPr>
            <w:webHidden/>
          </w:rPr>
          <w:fldChar w:fldCharType="begin"/>
        </w:r>
        <w:r>
          <w:rPr>
            <w:webHidden/>
          </w:rPr>
          <w:instrText xml:space="preserve"> PAGEREF _Toc153376896 \h </w:instrText>
        </w:r>
        <w:r>
          <w:rPr>
            <w:webHidden/>
          </w:rPr>
        </w:r>
        <w:r>
          <w:rPr>
            <w:webHidden/>
          </w:rPr>
          <w:fldChar w:fldCharType="separate"/>
        </w:r>
        <w:r w:rsidR="00097677">
          <w:rPr>
            <w:webHidden/>
          </w:rPr>
          <w:t>83</w:t>
        </w:r>
        <w:r>
          <w:rPr>
            <w:webHidden/>
          </w:rPr>
          <w:fldChar w:fldCharType="end"/>
        </w:r>
      </w:hyperlink>
    </w:p>
    <w:p w14:paraId="296A05D2" w14:textId="788D0443" w:rsidR="00EF679E" w:rsidRDefault="00EF679E">
      <w:pPr>
        <w:pStyle w:val="TOC4"/>
        <w:rPr>
          <w:rFonts w:asciiTheme="minorHAnsi" w:eastAsiaTheme="minorEastAsia" w:hAnsiTheme="minorHAnsi" w:cstheme="minorBidi"/>
          <w:szCs w:val="22"/>
        </w:rPr>
      </w:pPr>
      <w:hyperlink w:anchor="_Toc153376897" w:history="1">
        <w:r w:rsidRPr="00B010F9">
          <w:rPr>
            <w:rStyle w:val="Hyperlink"/>
          </w:rPr>
          <w:t>6.2.4.7.</w:t>
        </w:r>
        <w:r>
          <w:rPr>
            <w:rFonts w:asciiTheme="minorHAnsi" w:eastAsiaTheme="minorEastAsia" w:hAnsiTheme="minorHAnsi" w:cstheme="minorBidi"/>
            <w:szCs w:val="22"/>
          </w:rPr>
          <w:tab/>
        </w:r>
        <w:r w:rsidRPr="00B010F9">
          <w:rPr>
            <w:rStyle w:val="Hyperlink"/>
          </w:rPr>
          <w:t>EDI Menu for Electronic Bills - Print EOB</w:t>
        </w:r>
        <w:r>
          <w:rPr>
            <w:webHidden/>
          </w:rPr>
          <w:tab/>
        </w:r>
        <w:r>
          <w:rPr>
            <w:webHidden/>
          </w:rPr>
          <w:fldChar w:fldCharType="begin"/>
        </w:r>
        <w:r>
          <w:rPr>
            <w:webHidden/>
          </w:rPr>
          <w:instrText xml:space="preserve"> PAGEREF _Toc153376897 \h </w:instrText>
        </w:r>
        <w:r>
          <w:rPr>
            <w:webHidden/>
          </w:rPr>
        </w:r>
        <w:r>
          <w:rPr>
            <w:webHidden/>
          </w:rPr>
          <w:fldChar w:fldCharType="separate"/>
        </w:r>
        <w:r w:rsidR="00097677">
          <w:rPr>
            <w:webHidden/>
          </w:rPr>
          <w:t>83</w:t>
        </w:r>
        <w:r>
          <w:rPr>
            <w:webHidden/>
          </w:rPr>
          <w:fldChar w:fldCharType="end"/>
        </w:r>
      </w:hyperlink>
    </w:p>
    <w:p w14:paraId="636E0BF9" w14:textId="197810F9" w:rsidR="00EF679E" w:rsidRDefault="00EF679E">
      <w:pPr>
        <w:pStyle w:val="TOC4"/>
        <w:rPr>
          <w:rFonts w:asciiTheme="minorHAnsi" w:eastAsiaTheme="minorEastAsia" w:hAnsiTheme="minorHAnsi" w:cstheme="minorBidi"/>
          <w:szCs w:val="22"/>
        </w:rPr>
      </w:pPr>
      <w:hyperlink w:anchor="_Toc153376898" w:history="1">
        <w:r w:rsidRPr="00B010F9">
          <w:rPr>
            <w:rStyle w:val="Hyperlink"/>
          </w:rPr>
          <w:t>6.2.4.8.</w:t>
        </w:r>
        <w:r>
          <w:rPr>
            <w:rFonts w:asciiTheme="minorHAnsi" w:eastAsiaTheme="minorEastAsia" w:hAnsiTheme="minorHAnsi" w:cstheme="minorBidi"/>
            <w:szCs w:val="22"/>
          </w:rPr>
          <w:tab/>
        </w:r>
        <w:r w:rsidRPr="00B010F9">
          <w:rPr>
            <w:rStyle w:val="Hyperlink"/>
          </w:rPr>
          <w:t>Copy and Cancel (CLON)</w:t>
        </w:r>
        <w:r>
          <w:rPr>
            <w:webHidden/>
          </w:rPr>
          <w:tab/>
        </w:r>
        <w:r>
          <w:rPr>
            <w:webHidden/>
          </w:rPr>
          <w:fldChar w:fldCharType="begin"/>
        </w:r>
        <w:r>
          <w:rPr>
            <w:webHidden/>
          </w:rPr>
          <w:instrText xml:space="preserve"> PAGEREF _Toc153376898 \h </w:instrText>
        </w:r>
        <w:r>
          <w:rPr>
            <w:webHidden/>
          </w:rPr>
        </w:r>
        <w:r>
          <w:rPr>
            <w:webHidden/>
          </w:rPr>
          <w:fldChar w:fldCharType="separate"/>
        </w:r>
        <w:r w:rsidR="00097677">
          <w:rPr>
            <w:webHidden/>
          </w:rPr>
          <w:t>83</w:t>
        </w:r>
        <w:r>
          <w:rPr>
            <w:webHidden/>
          </w:rPr>
          <w:fldChar w:fldCharType="end"/>
        </w:r>
      </w:hyperlink>
    </w:p>
    <w:p w14:paraId="0FCE42A0" w14:textId="7FC7BC9E" w:rsidR="00EF679E" w:rsidRDefault="00EF679E">
      <w:pPr>
        <w:pStyle w:val="TOC4"/>
        <w:rPr>
          <w:rFonts w:asciiTheme="minorHAnsi" w:eastAsiaTheme="minorEastAsia" w:hAnsiTheme="minorHAnsi" w:cstheme="minorBidi"/>
          <w:szCs w:val="22"/>
        </w:rPr>
      </w:pPr>
      <w:hyperlink w:anchor="_Toc153376899" w:history="1">
        <w:r w:rsidRPr="00B010F9">
          <w:rPr>
            <w:rStyle w:val="Hyperlink"/>
          </w:rPr>
          <w:t>6.2.4.9.</w:t>
        </w:r>
        <w:r>
          <w:rPr>
            <w:rFonts w:asciiTheme="minorHAnsi" w:eastAsiaTheme="minorEastAsia" w:hAnsiTheme="minorHAnsi" w:cstheme="minorBidi"/>
            <w:szCs w:val="22"/>
          </w:rPr>
          <w:tab/>
        </w:r>
        <w:r w:rsidRPr="00B010F9">
          <w:rPr>
            <w:rStyle w:val="Hyperlink"/>
          </w:rPr>
          <w:t>ASC X12N 5010 Health Care Claim (837) Transactions</w:t>
        </w:r>
        <w:r>
          <w:rPr>
            <w:webHidden/>
          </w:rPr>
          <w:tab/>
        </w:r>
        <w:r>
          <w:rPr>
            <w:webHidden/>
          </w:rPr>
          <w:fldChar w:fldCharType="begin"/>
        </w:r>
        <w:r>
          <w:rPr>
            <w:webHidden/>
          </w:rPr>
          <w:instrText xml:space="preserve"> PAGEREF _Toc153376899 \h </w:instrText>
        </w:r>
        <w:r>
          <w:rPr>
            <w:webHidden/>
          </w:rPr>
        </w:r>
        <w:r>
          <w:rPr>
            <w:webHidden/>
          </w:rPr>
          <w:fldChar w:fldCharType="separate"/>
        </w:r>
        <w:r w:rsidR="00097677">
          <w:rPr>
            <w:webHidden/>
          </w:rPr>
          <w:t>84</w:t>
        </w:r>
        <w:r>
          <w:rPr>
            <w:webHidden/>
          </w:rPr>
          <w:fldChar w:fldCharType="end"/>
        </w:r>
      </w:hyperlink>
    </w:p>
    <w:p w14:paraId="76DEAE91" w14:textId="751CCDA0" w:rsidR="00EF679E" w:rsidRDefault="00EF679E">
      <w:pPr>
        <w:pStyle w:val="TOC3"/>
        <w:rPr>
          <w:rFonts w:asciiTheme="minorHAnsi" w:eastAsiaTheme="minorEastAsia" w:hAnsiTheme="minorHAnsi" w:cstheme="minorBidi"/>
          <w:sz w:val="22"/>
        </w:rPr>
      </w:pPr>
      <w:hyperlink w:anchor="_Toc153376900" w:history="1">
        <w:r w:rsidRPr="00B010F9">
          <w:rPr>
            <w:rStyle w:val="Hyperlink"/>
          </w:rPr>
          <w:t>6.2.5.</w:t>
        </w:r>
        <w:r>
          <w:rPr>
            <w:rFonts w:asciiTheme="minorHAnsi" w:eastAsiaTheme="minorEastAsia" w:hAnsiTheme="minorHAnsi" w:cstheme="minorBidi"/>
            <w:sz w:val="22"/>
          </w:rPr>
          <w:tab/>
        </w:r>
        <w:r w:rsidRPr="00B010F9">
          <w:rPr>
            <w:rStyle w:val="Hyperlink"/>
          </w:rPr>
          <w:t>Patch IB*2*576</w:t>
        </w:r>
        <w:r>
          <w:rPr>
            <w:webHidden/>
          </w:rPr>
          <w:tab/>
        </w:r>
        <w:r>
          <w:rPr>
            <w:webHidden/>
          </w:rPr>
          <w:fldChar w:fldCharType="begin"/>
        </w:r>
        <w:r>
          <w:rPr>
            <w:webHidden/>
          </w:rPr>
          <w:instrText xml:space="preserve"> PAGEREF _Toc153376900 \h </w:instrText>
        </w:r>
        <w:r>
          <w:rPr>
            <w:webHidden/>
          </w:rPr>
        </w:r>
        <w:r>
          <w:rPr>
            <w:webHidden/>
          </w:rPr>
          <w:fldChar w:fldCharType="separate"/>
        </w:r>
        <w:r w:rsidR="00097677">
          <w:rPr>
            <w:webHidden/>
          </w:rPr>
          <w:t>84</w:t>
        </w:r>
        <w:r>
          <w:rPr>
            <w:webHidden/>
          </w:rPr>
          <w:fldChar w:fldCharType="end"/>
        </w:r>
      </w:hyperlink>
    </w:p>
    <w:p w14:paraId="57DBE497" w14:textId="1D555DF4" w:rsidR="00EF679E" w:rsidRDefault="00EF679E">
      <w:pPr>
        <w:pStyle w:val="TOC4"/>
        <w:rPr>
          <w:rFonts w:asciiTheme="minorHAnsi" w:eastAsiaTheme="minorEastAsia" w:hAnsiTheme="minorHAnsi" w:cstheme="minorBidi"/>
          <w:szCs w:val="22"/>
        </w:rPr>
      </w:pPr>
      <w:hyperlink w:anchor="_Toc153376901" w:history="1">
        <w:r w:rsidRPr="00B010F9">
          <w:rPr>
            <w:rStyle w:val="Hyperlink"/>
          </w:rPr>
          <w:t>6.2.5.1.</w:t>
        </w:r>
        <w:r>
          <w:rPr>
            <w:rFonts w:asciiTheme="minorHAnsi" w:eastAsiaTheme="minorEastAsia" w:hAnsiTheme="minorHAnsi" w:cstheme="minorBidi"/>
            <w:szCs w:val="22"/>
          </w:rPr>
          <w:tab/>
        </w:r>
        <w:r w:rsidRPr="00B010F9">
          <w:rPr>
            <w:rStyle w:val="Hyperlink"/>
          </w:rPr>
          <w:t>Enhanced CMS-1500 Printed Claim Form</w:t>
        </w:r>
        <w:r>
          <w:rPr>
            <w:webHidden/>
          </w:rPr>
          <w:tab/>
        </w:r>
        <w:r>
          <w:rPr>
            <w:webHidden/>
          </w:rPr>
          <w:fldChar w:fldCharType="begin"/>
        </w:r>
        <w:r>
          <w:rPr>
            <w:webHidden/>
          </w:rPr>
          <w:instrText xml:space="preserve"> PAGEREF _Toc153376901 \h </w:instrText>
        </w:r>
        <w:r>
          <w:rPr>
            <w:webHidden/>
          </w:rPr>
        </w:r>
        <w:r>
          <w:rPr>
            <w:webHidden/>
          </w:rPr>
          <w:fldChar w:fldCharType="separate"/>
        </w:r>
        <w:r w:rsidR="00097677">
          <w:rPr>
            <w:webHidden/>
          </w:rPr>
          <w:t>84</w:t>
        </w:r>
        <w:r>
          <w:rPr>
            <w:webHidden/>
          </w:rPr>
          <w:fldChar w:fldCharType="end"/>
        </w:r>
      </w:hyperlink>
    </w:p>
    <w:p w14:paraId="29DD4EB2" w14:textId="3F9268FB" w:rsidR="00EF679E" w:rsidRDefault="00EF679E">
      <w:pPr>
        <w:pStyle w:val="TOC4"/>
        <w:rPr>
          <w:rFonts w:asciiTheme="minorHAnsi" w:eastAsiaTheme="minorEastAsia" w:hAnsiTheme="minorHAnsi" w:cstheme="minorBidi"/>
          <w:szCs w:val="22"/>
        </w:rPr>
      </w:pPr>
      <w:hyperlink w:anchor="_Toc153376902" w:history="1">
        <w:r w:rsidRPr="00B010F9">
          <w:rPr>
            <w:rStyle w:val="Hyperlink"/>
          </w:rPr>
          <w:t>6.2.5.2.</w:t>
        </w:r>
        <w:r>
          <w:rPr>
            <w:rFonts w:asciiTheme="minorHAnsi" w:eastAsiaTheme="minorEastAsia" w:hAnsiTheme="minorHAnsi" w:cstheme="minorBidi"/>
            <w:szCs w:val="22"/>
          </w:rPr>
          <w:tab/>
        </w:r>
        <w:r w:rsidRPr="00B010F9">
          <w:rPr>
            <w:rStyle w:val="Hyperlink"/>
          </w:rPr>
          <w:t>MRA Management Worklist (MRW)</w:t>
        </w:r>
        <w:r>
          <w:rPr>
            <w:webHidden/>
          </w:rPr>
          <w:tab/>
        </w:r>
        <w:r>
          <w:rPr>
            <w:webHidden/>
          </w:rPr>
          <w:fldChar w:fldCharType="begin"/>
        </w:r>
        <w:r>
          <w:rPr>
            <w:webHidden/>
          </w:rPr>
          <w:instrText xml:space="preserve"> PAGEREF _Toc153376902 \h </w:instrText>
        </w:r>
        <w:r>
          <w:rPr>
            <w:webHidden/>
          </w:rPr>
        </w:r>
        <w:r>
          <w:rPr>
            <w:webHidden/>
          </w:rPr>
          <w:fldChar w:fldCharType="separate"/>
        </w:r>
        <w:r w:rsidR="00097677">
          <w:rPr>
            <w:webHidden/>
          </w:rPr>
          <w:t>84</w:t>
        </w:r>
        <w:r>
          <w:rPr>
            <w:webHidden/>
          </w:rPr>
          <w:fldChar w:fldCharType="end"/>
        </w:r>
      </w:hyperlink>
    </w:p>
    <w:p w14:paraId="2A20D456" w14:textId="1255A007" w:rsidR="00EF679E" w:rsidRDefault="00EF679E">
      <w:pPr>
        <w:pStyle w:val="TOC4"/>
        <w:rPr>
          <w:rFonts w:asciiTheme="minorHAnsi" w:eastAsiaTheme="minorEastAsia" w:hAnsiTheme="minorHAnsi" w:cstheme="minorBidi"/>
          <w:szCs w:val="22"/>
        </w:rPr>
      </w:pPr>
      <w:hyperlink w:anchor="_Toc153376903" w:history="1">
        <w:r w:rsidRPr="00B010F9">
          <w:rPr>
            <w:rStyle w:val="Hyperlink"/>
          </w:rPr>
          <w:t>6.2.5.3.</w:t>
        </w:r>
        <w:r>
          <w:rPr>
            <w:rFonts w:asciiTheme="minorHAnsi" w:eastAsiaTheme="minorEastAsia" w:hAnsiTheme="minorHAnsi" w:cstheme="minorBidi"/>
            <w:szCs w:val="22"/>
          </w:rPr>
          <w:tab/>
        </w:r>
        <w:r w:rsidRPr="00B010F9">
          <w:rPr>
            <w:rStyle w:val="Hyperlink"/>
          </w:rPr>
          <w:t>Insurance Company Entry / Edit</w:t>
        </w:r>
        <w:r>
          <w:rPr>
            <w:webHidden/>
          </w:rPr>
          <w:tab/>
        </w:r>
        <w:r>
          <w:rPr>
            <w:webHidden/>
          </w:rPr>
          <w:fldChar w:fldCharType="begin"/>
        </w:r>
        <w:r>
          <w:rPr>
            <w:webHidden/>
          </w:rPr>
          <w:instrText xml:space="preserve"> PAGEREF _Toc153376903 \h </w:instrText>
        </w:r>
        <w:r>
          <w:rPr>
            <w:webHidden/>
          </w:rPr>
        </w:r>
        <w:r>
          <w:rPr>
            <w:webHidden/>
          </w:rPr>
          <w:fldChar w:fldCharType="separate"/>
        </w:r>
        <w:r w:rsidR="00097677">
          <w:rPr>
            <w:webHidden/>
          </w:rPr>
          <w:t>85</w:t>
        </w:r>
        <w:r>
          <w:rPr>
            <w:webHidden/>
          </w:rPr>
          <w:fldChar w:fldCharType="end"/>
        </w:r>
      </w:hyperlink>
    </w:p>
    <w:p w14:paraId="487EC0A2" w14:textId="77905E58" w:rsidR="00EF679E" w:rsidRDefault="00EF679E">
      <w:pPr>
        <w:pStyle w:val="TOC3"/>
        <w:rPr>
          <w:rFonts w:asciiTheme="minorHAnsi" w:eastAsiaTheme="minorEastAsia" w:hAnsiTheme="minorHAnsi" w:cstheme="minorBidi"/>
          <w:sz w:val="22"/>
        </w:rPr>
      </w:pPr>
      <w:hyperlink w:anchor="_Toc153376904" w:history="1">
        <w:r w:rsidRPr="00B010F9">
          <w:rPr>
            <w:rStyle w:val="Hyperlink"/>
          </w:rPr>
          <w:t>6.2.6.</w:t>
        </w:r>
        <w:r>
          <w:rPr>
            <w:rFonts w:asciiTheme="minorHAnsi" w:eastAsiaTheme="minorEastAsia" w:hAnsiTheme="minorHAnsi" w:cstheme="minorBidi"/>
            <w:sz w:val="22"/>
          </w:rPr>
          <w:tab/>
        </w:r>
        <w:r w:rsidRPr="00B010F9">
          <w:rPr>
            <w:rStyle w:val="Hyperlink"/>
          </w:rPr>
          <w:t>Patch IB*2*577</w:t>
        </w:r>
        <w:r>
          <w:rPr>
            <w:webHidden/>
          </w:rPr>
          <w:tab/>
        </w:r>
        <w:r>
          <w:rPr>
            <w:webHidden/>
          </w:rPr>
          <w:fldChar w:fldCharType="begin"/>
        </w:r>
        <w:r>
          <w:rPr>
            <w:webHidden/>
          </w:rPr>
          <w:instrText xml:space="preserve"> PAGEREF _Toc153376904 \h </w:instrText>
        </w:r>
        <w:r>
          <w:rPr>
            <w:webHidden/>
          </w:rPr>
        </w:r>
        <w:r>
          <w:rPr>
            <w:webHidden/>
          </w:rPr>
          <w:fldChar w:fldCharType="separate"/>
        </w:r>
        <w:r w:rsidR="00097677">
          <w:rPr>
            <w:webHidden/>
          </w:rPr>
          <w:t>85</w:t>
        </w:r>
        <w:r>
          <w:rPr>
            <w:webHidden/>
          </w:rPr>
          <w:fldChar w:fldCharType="end"/>
        </w:r>
      </w:hyperlink>
    </w:p>
    <w:p w14:paraId="41B0D514" w14:textId="6F00A185" w:rsidR="00EF679E" w:rsidRDefault="00EF679E">
      <w:pPr>
        <w:pStyle w:val="TOC4"/>
        <w:rPr>
          <w:rFonts w:asciiTheme="minorHAnsi" w:eastAsiaTheme="minorEastAsia" w:hAnsiTheme="minorHAnsi" w:cstheme="minorBidi"/>
          <w:szCs w:val="22"/>
        </w:rPr>
      </w:pPr>
      <w:hyperlink w:anchor="_Toc153376905" w:history="1">
        <w:r w:rsidRPr="00B010F9">
          <w:rPr>
            <w:rStyle w:val="Hyperlink"/>
          </w:rPr>
          <w:t>6.2.6.1.</w:t>
        </w:r>
        <w:r>
          <w:rPr>
            <w:rFonts w:asciiTheme="minorHAnsi" w:eastAsiaTheme="minorEastAsia" w:hAnsiTheme="minorHAnsi" w:cstheme="minorBidi"/>
            <w:szCs w:val="22"/>
          </w:rPr>
          <w:tab/>
        </w:r>
        <w:r w:rsidRPr="00B010F9">
          <w:rPr>
            <w:rStyle w:val="Hyperlink"/>
          </w:rPr>
          <w:t>CLON</w:t>
        </w:r>
        <w:r>
          <w:rPr>
            <w:webHidden/>
          </w:rPr>
          <w:tab/>
        </w:r>
        <w:r>
          <w:rPr>
            <w:webHidden/>
          </w:rPr>
          <w:fldChar w:fldCharType="begin"/>
        </w:r>
        <w:r>
          <w:rPr>
            <w:webHidden/>
          </w:rPr>
          <w:instrText xml:space="preserve"> PAGEREF _Toc153376905 \h </w:instrText>
        </w:r>
        <w:r>
          <w:rPr>
            <w:webHidden/>
          </w:rPr>
        </w:r>
        <w:r>
          <w:rPr>
            <w:webHidden/>
          </w:rPr>
          <w:fldChar w:fldCharType="separate"/>
        </w:r>
        <w:r w:rsidR="00097677">
          <w:rPr>
            <w:webHidden/>
          </w:rPr>
          <w:t>85</w:t>
        </w:r>
        <w:r>
          <w:rPr>
            <w:webHidden/>
          </w:rPr>
          <w:fldChar w:fldCharType="end"/>
        </w:r>
      </w:hyperlink>
    </w:p>
    <w:p w14:paraId="37EB2C05" w14:textId="16DD9E08" w:rsidR="00EF679E" w:rsidRDefault="00EF679E">
      <w:pPr>
        <w:pStyle w:val="TOC3"/>
        <w:rPr>
          <w:rFonts w:asciiTheme="minorHAnsi" w:eastAsiaTheme="minorEastAsia" w:hAnsiTheme="minorHAnsi" w:cstheme="minorBidi"/>
          <w:sz w:val="22"/>
        </w:rPr>
      </w:pPr>
      <w:hyperlink w:anchor="_Toc153376906" w:history="1">
        <w:r w:rsidRPr="00B010F9">
          <w:rPr>
            <w:rStyle w:val="Hyperlink"/>
          </w:rPr>
          <w:t>6.2.7.</w:t>
        </w:r>
        <w:r>
          <w:rPr>
            <w:rFonts w:asciiTheme="minorHAnsi" w:eastAsiaTheme="minorEastAsia" w:hAnsiTheme="minorHAnsi" w:cstheme="minorBidi"/>
            <w:sz w:val="22"/>
          </w:rPr>
          <w:tab/>
        </w:r>
        <w:r w:rsidRPr="00B010F9">
          <w:rPr>
            <w:rStyle w:val="Hyperlink"/>
          </w:rPr>
          <w:t>Patch IB*2*641</w:t>
        </w:r>
        <w:r>
          <w:rPr>
            <w:webHidden/>
          </w:rPr>
          <w:tab/>
        </w:r>
        <w:r>
          <w:rPr>
            <w:webHidden/>
          </w:rPr>
          <w:fldChar w:fldCharType="begin"/>
        </w:r>
        <w:r>
          <w:rPr>
            <w:webHidden/>
          </w:rPr>
          <w:instrText xml:space="preserve"> PAGEREF _Toc153376906 \h </w:instrText>
        </w:r>
        <w:r>
          <w:rPr>
            <w:webHidden/>
          </w:rPr>
        </w:r>
        <w:r>
          <w:rPr>
            <w:webHidden/>
          </w:rPr>
          <w:fldChar w:fldCharType="separate"/>
        </w:r>
        <w:r w:rsidR="00097677">
          <w:rPr>
            <w:webHidden/>
          </w:rPr>
          <w:t>85</w:t>
        </w:r>
        <w:r>
          <w:rPr>
            <w:webHidden/>
          </w:rPr>
          <w:fldChar w:fldCharType="end"/>
        </w:r>
      </w:hyperlink>
    </w:p>
    <w:p w14:paraId="540487CB" w14:textId="74BC28B5" w:rsidR="00EF679E" w:rsidRDefault="00EF679E">
      <w:pPr>
        <w:pStyle w:val="TOC4"/>
        <w:rPr>
          <w:rFonts w:asciiTheme="minorHAnsi" w:eastAsiaTheme="minorEastAsia" w:hAnsiTheme="minorHAnsi" w:cstheme="minorBidi"/>
          <w:szCs w:val="22"/>
        </w:rPr>
      </w:pPr>
      <w:hyperlink w:anchor="_Toc153376907" w:history="1">
        <w:r w:rsidRPr="00B010F9">
          <w:rPr>
            <w:rStyle w:val="Hyperlink"/>
          </w:rPr>
          <w:t>6.2.7.1.</w:t>
        </w:r>
        <w:r>
          <w:rPr>
            <w:rFonts w:asciiTheme="minorHAnsi" w:eastAsiaTheme="minorEastAsia" w:hAnsiTheme="minorHAnsi" w:cstheme="minorBidi"/>
            <w:szCs w:val="22"/>
          </w:rPr>
          <w:tab/>
        </w:r>
        <w:r w:rsidRPr="00B010F9">
          <w:rPr>
            <w:rStyle w:val="Hyperlink"/>
          </w:rPr>
          <w:t>Zero Dollar Total Claims Fatal Error Message</w:t>
        </w:r>
        <w:r>
          <w:rPr>
            <w:webHidden/>
          </w:rPr>
          <w:tab/>
        </w:r>
        <w:r>
          <w:rPr>
            <w:webHidden/>
          </w:rPr>
          <w:fldChar w:fldCharType="begin"/>
        </w:r>
        <w:r>
          <w:rPr>
            <w:webHidden/>
          </w:rPr>
          <w:instrText xml:space="preserve"> PAGEREF _Toc153376907 \h </w:instrText>
        </w:r>
        <w:r>
          <w:rPr>
            <w:webHidden/>
          </w:rPr>
        </w:r>
        <w:r>
          <w:rPr>
            <w:webHidden/>
          </w:rPr>
          <w:fldChar w:fldCharType="separate"/>
        </w:r>
        <w:r w:rsidR="00097677">
          <w:rPr>
            <w:webHidden/>
          </w:rPr>
          <w:t>85</w:t>
        </w:r>
        <w:r>
          <w:rPr>
            <w:webHidden/>
          </w:rPr>
          <w:fldChar w:fldCharType="end"/>
        </w:r>
      </w:hyperlink>
    </w:p>
    <w:p w14:paraId="4CDA57A1" w14:textId="561B19C1" w:rsidR="00EF679E" w:rsidRDefault="00EF679E">
      <w:pPr>
        <w:pStyle w:val="TOC4"/>
        <w:rPr>
          <w:rFonts w:asciiTheme="minorHAnsi" w:eastAsiaTheme="minorEastAsia" w:hAnsiTheme="minorHAnsi" w:cstheme="minorBidi"/>
          <w:szCs w:val="22"/>
        </w:rPr>
      </w:pPr>
      <w:hyperlink w:anchor="_Toc153376908" w:history="1">
        <w:r w:rsidRPr="00B010F9">
          <w:rPr>
            <w:rStyle w:val="Hyperlink"/>
          </w:rPr>
          <w:t>6.2.7.2.</w:t>
        </w:r>
        <w:r>
          <w:rPr>
            <w:rFonts w:asciiTheme="minorHAnsi" w:eastAsiaTheme="minorEastAsia" w:hAnsiTheme="minorHAnsi" w:cstheme="minorBidi"/>
            <w:szCs w:val="22"/>
          </w:rPr>
          <w:tab/>
        </w:r>
        <w:r w:rsidRPr="00B010F9">
          <w:rPr>
            <w:rStyle w:val="Hyperlink"/>
          </w:rPr>
          <w:t>EDI Claim Status Report</w:t>
        </w:r>
        <w:r>
          <w:rPr>
            <w:webHidden/>
          </w:rPr>
          <w:tab/>
        </w:r>
        <w:r>
          <w:rPr>
            <w:webHidden/>
          </w:rPr>
          <w:fldChar w:fldCharType="begin"/>
        </w:r>
        <w:r>
          <w:rPr>
            <w:webHidden/>
          </w:rPr>
          <w:instrText xml:space="preserve"> PAGEREF _Toc153376908 \h </w:instrText>
        </w:r>
        <w:r>
          <w:rPr>
            <w:webHidden/>
          </w:rPr>
        </w:r>
        <w:r>
          <w:rPr>
            <w:webHidden/>
          </w:rPr>
          <w:fldChar w:fldCharType="separate"/>
        </w:r>
        <w:r w:rsidR="00097677">
          <w:rPr>
            <w:webHidden/>
          </w:rPr>
          <w:t>86</w:t>
        </w:r>
        <w:r>
          <w:rPr>
            <w:webHidden/>
          </w:rPr>
          <w:fldChar w:fldCharType="end"/>
        </w:r>
      </w:hyperlink>
    </w:p>
    <w:p w14:paraId="6F609001" w14:textId="709111B9" w:rsidR="00EF679E" w:rsidRDefault="00EF679E">
      <w:pPr>
        <w:pStyle w:val="TOC3"/>
        <w:rPr>
          <w:rFonts w:asciiTheme="minorHAnsi" w:eastAsiaTheme="minorEastAsia" w:hAnsiTheme="minorHAnsi" w:cstheme="minorBidi"/>
          <w:sz w:val="22"/>
        </w:rPr>
      </w:pPr>
      <w:hyperlink w:anchor="_Toc153376909" w:history="1">
        <w:r w:rsidRPr="00B010F9">
          <w:rPr>
            <w:rStyle w:val="Hyperlink"/>
          </w:rPr>
          <w:t>6.2.8.</w:t>
        </w:r>
        <w:r>
          <w:rPr>
            <w:rFonts w:asciiTheme="minorHAnsi" w:eastAsiaTheme="minorEastAsia" w:hAnsiTheme="minorHAnsi" w:cstheme="minorBidi"/>
            <w:sz w:val="22"/>
          </w:rPr>
          <w:tab/>
        </w:r>
        <w:r w:rsidRPr="00B010F9">
          <w:rPr>
            <w:rStyle w:val="Hyperlink"/>
          </w:rPr>
          <w:t>Patch IB*2*665</w:t>
        </w:r>
        <w:r>
          <w:rPr>
            <w:webHidden/>
          </w:rPr>
          <w:tab/>
        </w:r>
        <w:r>
          <w:rPr>
            <w:webHidden/>
          </w:rPr>
          <w:fldChar w:fldCharType="begin"/>
        </w:r>
        <w:r>
          <w:rPr>
            <w:webHidden/>
          </w:rPr>
          <w:instrText xml:space="preserve"> PAGEREF _Toc153376909 \h </w:instrText>
        </w:r>
        <w:r>
          <w:rPr>
            <w:webHidden/>
          </w:rPr>
        </w:r>
        <w:r>
          <w:rPr>
            <w:webHidden/>
          </w:rPr>
          <w:fldChar w:fldCharType="separate"/>
        </w:r>
        <w:r w:rsidR="00097677">
          <w:rPr>
            <w:webHidden/>
          </w:rPr>
          <w:t>86</w:t>
        </w:r>
        <w:r>
          <w:rPr>
            <w:webHidden/>
          </w:rPr>
          <w:fldChar w:fldCharType="end"/>
        </w:r>
      </w:hyperlink>
    </w:p>
    <w:p w14:paraId="6681725E" w14:textId="2DE5667F" w:rsidR="00EF679E" w:rsidRDefault="00EF679E">
      <w:pPr>
        <w:pStyle w:val="TOC4"/>
        <w:rPr>
          <w:rFonts w:asciiTheme="minorHAnsi" w:eastAsiaTheme="minorEastAsia" w:hAnsiTheme="minorHAnsi" w:cstheme="minorBidi"/>
          <w:szCs w:val="22"/>
        </w:rPr>
      </w:pPr>
      <w:hyperlink w:anchor="_Toc153376910" w:history="1">
        <w:r w:rsidRPr="00B010F9">
          <w:rPr>
            <w:rStyle w:val="Hyperlink"/>
          </w:rPr>
          <w:t>6.2.8.1.</w:t>
        </w:r>
        <w:r>
          <w:rPr>
            <w:rFonts w:asciiTheme="minorHAnsi" w:eastAsiaTheme="minorEastAsia" w:hAnsiTheme="minorHAnsi" w:cstheme="minorBidi"/>
            <w:szCs w:val="22"/>
          </w:rPr>
          <w:tab/>
        </w:r>
        <w:r w:rsidRPr="00B010F9">
          <w:rPr>
            <w:rStyle w:val="Hyperlink"/>
          </w:rPr>
          <w:t>Inbound 277STAT</w:t>
        </w:r>
        <w:r>
          <w:rPr>
            <w:webHidden/>
          </w:rPr>
          <w:tab/>
        </w:r>
        <w:r>
          <w:rPr>
            <w:webHidden/>
          </w:rPr>
          <w:fldChar w:fldCharType="begin"/>
        </w:r>
        <w:r>
          <w:rPr>
            <w:webHidden/>
          </w:rPr>
          <w:instrText xml:space="preserve"> PAGEREF _Toc153376910 \h </w:instrText>
        </w:r>
        <w:r>
          <w:rPr>
            <w:webHidden/>
          </w:rPr>
        </w:r>
        <w:r>
          <w:rPr>
            <w:webHidden/>
          </w:rPr>
          <w:fldChar w:fldCharType="separate"/>
        </w:r>
        <w:r w:rsidR="00097677">
          <w:rPr>
            <w:webHidden/>
          </w:rPr>
          <w:t>86</w:t>
        </w:r>
        <w:r>
          <w:rPr>
            <w:webHidden/>
          </w:rPr>
          <w:fldChar w:fldCharType="end"/>
        </w:r>
      </w:hyperlink>
    </w:p>
    <w:p w14:paraId="0F0D71AB" w14:textId="30787CEA" w:rsidR="00EF679E" w:rsidRDefault="00EF679E">
      <w:pPr>
        <w:pStyle w:val="TOC4"/>
        <w:rPr>
          <w:rFonts w:asciiTheme="minorHAnsi" w:eastAsiaTheme="minorEastAsia" w:hAnsiTheme="minorHAnsi" w:cstheme="minorBidi"/>
          <w:szCs w:val="22"/>
        </w:rPr>
      </w:pPr>
      <w:hyperlink w:anchor="_Toc153376911" w:history="1">
        <w:r w:rsidRPr="00B010F9">
          <w:rPr>
            <w:rStyle w:val="Hyperlink"/>
          </w:rPr>
          <w:t>6.2.8.2.</w:t>
        </w:r>
        <w:r>
          <w:rPr>
            <w:rFonts w:asciiTheme="minorHAnsi" w:eastAsiaTheme="minorEastAsia" w:hAnsiTheme="minorHAnsi" w:cstheme="minorBidi"/>
            <w:szCs w:val="22"/>
          </w:rPr>
          <w:tab/>
        </w:r>
        <w:r w:rsidRPr="00B010F9">
          <w:rPr>
            <w:rStyle w:val="Hyperlink"/>
          </w:rPr>
          <w:t>Tertiary Claims will not Overwrite Secondary Claim Payer ID</w:t>
        </w:r>
        <w:r>
          <w:rPr>
            <w:webHidden/>
          </w:rPr>
          <w:tab/>
        </w:r>
        <w:r>
          <w:rPr>
            <w:webHidden/>
          </w:rPr>
          <w:fldChar w:fldCharType="begin"/>
        </w:r>
        <w:r>
          <w:rPr>
            <w:webHidden/>
          </w:rPr>
          <w:instrText xml:space="preserve"> PAGEREF _Toc153376911 \h </w:instrText>
        </w:r>
        <w:r>
          <w:rPr>
            <w:webHidden/>
          </w:rPr>
        </w:r>
        <w:r>
          <w:rPr>
            <w:webHidden/>
          </w:rPr>
          <w:fldChar w:fldCharType="separate"/>
        </w:r>
        <w:r w:rsidR="00097677">
          <w:rPr>
            <w:webHidden/>
          </w:rPr>
          <w:t>86</w:t>
        </w:r>
        <w:r>
          <w:rPr>
            <w:webHidden/>
          </w:rPr>
          <w:fldChar w:fldCharType="end"/>
        </w:r>
      </w:hyperlink>
    </w:p>
    <w:p w14:paraId="11CE67B8" w14:textId="1F70C941" w:rsidR="00EF679E" w:rsidRDefault="00EF679E">
      <w:pPr>
        <w:pStyle w:val="TOC4"/>
        <w:rPr>
          <w:rFonts w:asciiTheme="minorHAnsi" w:eastAsiaTheme="minorEastAsia" w:hAnsiTheme="minorHAnsi" w:cstheme="minorBidi"/>
          <w:szCs w:val="22"/>
        </w:rPr>
      </w:pPr>
      <w:hyperlink w:anchor="_Toc153376912" w:history="1">
        <w:r w:rsidRPr="00B010F9">
          <w:rPr>
            <w:rStyle w:val="Hyperlink"/>
          </w:rPr>
          <w:t>6.2.8.3.</w:t>
        </w:r>
        <w:r>
          <w:rPr>
            <w:rFonts w:asciiTheme="minorHAnsi" w:eastAsiaTheme="minorEastAsia" w:hAnsiTheme="minorHAnsi" w:cstheme="minorBidi"/>
            <w:szCs w:val="22"/>
          </w:rPr>
          <w:tab/>
        </w:r>
        <w:r w:rsidRPr="00B010F9">
          <w:rPr>
            <w:rStyle w:val="Hyperlink"/>
          </w:rPr>
          <w:t>Principal Procedure Code must be Blank on the Second and Subsequent Printed Pages for UB-04 Claims</w:t>
        </w:r>
        <w:r>
          <w:rPr>
            <w:webHidden/>
          </w:rPr>
          <w:tab/>
        </w:r>
        <w:r>
          <w:rPr>
            <w:webHidden/>
          </w:rPr>
          <w:fldChar w:fldCharType="begin"/>
        </w:r>
        <w:r>
          <w:rPr>
            <w:webHidden/>
          </w:rPr>
          <w:instrText xml:space="preserve"> PAGEREF _Toc153376912 \h </w:instrText>
        </w:r>
        <w:r>
          <w:rPr>
            <w:webHidden/>
          </w:rPr>
        </w:r>
        <w:r>
          <w:rPr>
            <w:webHidden/>
          </w:rPr>
          <w:fldChar w:fldCharType="separate"/>
        </w:r>
        <w:r w:rsidR="00097677">
          <w:rPr>
            <w:webHidden/>
          </w:rPr>
          <w:t>86</w:t>
        </w:r>
        <w:r>
          <w:rPr>
            <w:webHidden/>
          </w:rPr>
          <w:fldChar w:fldCharType="end"/>
        </w:r>
      </w:hyperlink>
    </w:p>
    <w:p w14:paraId="366DB2F8" w14:textId="35A1D77B" w:rsidR="00EF679E" w:rsidRDefault="00EF679E">
      <w:pPr>
        <w:pStyle w:val="TOC3"/>
        <w:rPr>
          <w:rFonts w:asciiTheme="minorHAnsi" w:eastAsiaTheme="minorEastAsia" w:hAnsiTheme="minorHAnsi" w:cstheme="minorBidi"/>
          <w:sz w:val="22"/>
        </w:rPr>
      </w:pPr>
      <w:hyperlink w:anchor="_Toc153376913" w:history="1">
        <w:r w:rsidRPr="00B010F9">
          <w:rPr>
            <w:rStyle w:val="Hyperlink"/>
          </w:rPr>
          <w:t>6.2.9.</w:t>
        </w:r>
        <w:r>
          <w:rPr>
            <w:rFonts w:asciiTheme="minorHAnsi" w:eastAsiaTheme="minorEastAsia" w:hAnsiTheme="minorHAnsi" w:cstheme="minorBidi"/>
            <w:sz w:val="22"/>
          </w:rPr>
          <w:tab/>
        </w:r>
        <w:r w:rsidRPr="00B010F9">
          <w:rPr>
            <w:rStyle w:val="Hyperlink"/>
          </w:rPr>
          <w:t>Patch IB*2*718</w:t>
        </w:r>
        <w:r>
          <w:rPr>
            <w:webHidden/>
          </w:rPr>
          <w:tab/>
        </w:r>
        <w:r>
          <w:rPr>
            <w:webHidden/>
          </w:rPr>
          <w:fldChar w:fldCharType="begin"/>
        </w:r>
        <w:r>
          <w:rPr>
            <w:webHidden/>
          </w:rPr>
          <w:instrText xml:space="preserve"> PAGEREF _Toc153376913 \h </w:instrText>
        </w:r>
        <w:r>
          <w:rPr>
            <w:webHidden/>
          </w:rPr>
        </w:r>
        <w:r>
          <w:rPr>
            <w:webHidden/>
          </w:rPr>
          <w:fldChar w:fldCharType="separate"/>
        </w:r>
        <w:r w:rsidR="00097677">
          <w:rPr>
            <w:webHidden/>
          </w:rPr>
          <w:t>86</w:t>
        </w:r>
        <w:r>
          <w:rPr>
            <w:webHidden/>
          </w:rPr>
          <w:fldChar w:fldCharType="end"/>
        </w:r>
      </w:hyperlink>
    </w:p>
    <w:p w14:paraId="2977A59E" w14:textId="18F294C3" w:rsidR="00EF679E" w:rsidRDefault="00EF679E">
      <w:pPr>
        <w:pStyle w:val="TOC4"/>
        <w:rPr>
          <w:rFonts w:asciiTheme="minorHAnsi" w:eastAsiaTheme="minorEastAsia" w:hAnsiTheme="minorHAnsi" w:cstheme="minorBidi"/>
          <w:szCs w:val="22"/>
        </w:rPr>
      </w:pPr>
      <w:hyperlink w:anchor="_Toc153376914" w:history="1">
        <w:r w:rsidRPr="00B010F9">
          <w:rPr>
            <w:rStyle w:val="Hyperlink"/>
          </w:rPr>
          <w:t>6.2.9.1.</w:t>
        </w:r>
        <w:r>
          <w:rPr>
            <w:rFonts w:asciiTheme="minorHAnsi" w:eastAsiaTheme="minorEastAsia" w:hAnsiTheme="minorHAnsi" w:cstheme="minorBidi"/>
            <w:szCs w:val="22"/>
          </w:rPr>
          <w:tab/>
        </w:r>
        <w:r w:rsidRPr="00B010F9">
          <w:rPr>
            <w:rStyle w:val="Hyperlink"/>
          </w:rPr>
          <w:t>Remove Print Prompt from Dental Claims</w:t>
        </w:r>
        <w:r>
          <w:rPr>
            <w:webHidden/>
          </w:rPr>
          <w:tab/>
        </w:r>
        <w:r>
          <w:rPr>
            <w:webHidden/>
          </w:rPr>
          <w:fldChar w:fldCharType="begin"/>
        </w:r>
        <w:r>
          <w:rPr>
            <w:webHidden/>
          </w:rPr>
          <w:instrText xml:space="preserve"> PAGEREF _Toc153376914 \h </w:instrText>
        </w:r>
        <w:r>
          <w:rPr>
            <w:webHidden/>
          </w:rPr>
        </w:r>
        <w:r>
          <w:rPr>
            <w:webHidden/>
          </w:rPr>
          <w:fldChar w:fldCharType="separate"/>
        </w:r>
        <w:r w:rsidR="00097677">
          <w:rPr>
            <w:webHidden/>
          </w:rPr>
          <w:t>86</w:t>
        </w:r>
        <w:r>
          <w:rPr>
            <w:webHidden/>
          </w:rPr>
          <w:fldChar w:fldCharType="end"/>
        </w:r>
      </w:hyperlink>
    </w:p>
    <w:p w14:paraId="6E1969D9" w14:textId="4E912884" w:rsidR="00EF679E" w:rsidRDefault="00EF679E">
      <w:pPr>
        <w:pStyle w:val="TOC4"/>
        <w:rPr>
          <w:rFonts w:asciiTheme="minorHAnsi" w:eastAsiaTheme="minorEastAsia" w:hAnsiTheme="minorHAnsi" w:cstheme="minorBidi"/>
          <w:szCs w:val="22"/>
        </w:rPr>
      </w:pPr>
      <w:hyperlink w:anchor="_Toc153376915" w:history="1">
        <w:r w:rsidRPr="00B010F9">
          <w:rPr>
            <w:rStyle w:val="Hyperlink"/>
          </w:rPr>
          <w:t>6.2.9.2.</w:t>
        </w:r>
        <w:r>
          <w:rPr>
            <w:rFonts w:asciiTheme="minorHAnsi" w:eastAsiaTheme="minorEastAsia" w:hAnsiTheme="minorHAnsi" w:cstheme="minorBidi"/>
            <w:szCs w:val="22"/>
          </w:rPr>
          <w:tab/>
        </w:r>
        <w:r w:rsidRPr="00B010F9">
          <w:rPr>
            <w:rStyle w:val="Hyperlink"/>
          </w:rPr>
          <w:t>Stop Multiple MRA’s from Being Combined in VistA when Received in the Same File from FSC</w:t>
        </w:r>
        <w:r>
          <w:rPr>
            <w:webHidden/>
          </w:rPr>
          <w:tab/>
        </w:r>
        <w:r>
          <w:rPr>
            <w:webHidden/>
          </w:rPr>
          <w:fldChar w:fldCharType="begin"/>
        </w:r>
        <w:r>
          <w:rPr>
            <w:webHidden/>
          </w:rPr>
          <w:instrText xml:space="preserve"> PAGEREF _Toc153376915 \h </w:instrText>
        </w:r>
        <w:r>
          <w:rPr>
            <w:webHidden/>
          </w:rPr>
        </w:r>
        <w:r>
          <w:rPr>
            <w:webHidden/>
          </w:rPr>
          <w:fldChar w:fldCharType="separate"/>
        </w:r>
        <w:r w:rsidR="00097677">
          <w:rPr>
            <w:webHidden/>
          </w:rPr>
          <w:t>86</w:t>
        </w:r>
        <w:r>
          <w:rPr>
            <w:webHidden/>
          </w:rPr>
          <w:fldChar w:fldCharType="end"/>
        </w:r>
      </w:hyperlink>
    </w:p>
    <w:p w14:paraId="5FFEA6A9" w14:textId="01D931FF" w:rsidR="00EF679E" w:rsidRDefault="00EF679E">
      <w:pPr>
        <w:pStyle w:val="TOC4"/>
        <w:rPr>
          <w:rFonts w:asciiTheme="minorHAnsi" w:eastAsiaTheme="minorEastAsia" w:hAnsiTheme="minorHAnsi" w:cstheme="minorBidi"/>
          <w:szCs w:val="22"/>
        </w:rPr>
      </w:pPr>
      <w:hyperlink w:anchor="_Toc153376916" w:history="1">
        <w:r w:rsidRPr="00B010F9">
          <w:rPr>
            <w:rStyle w:val="Hyperlink"/>
          </w:rPr>
          <w:t>6.2.9.3.</w:t>
        </w:r>
        <w:r>
          <w:rPr>
            <w:rFonts w:asciiTheme="minorHAnsi" w:eastAsiaTheme="minorEastAsia" w:hAnsiTheme="minorHAnsi" w:cstheme="minorBidi"/>
            <w:szCs w:val="22"/>
          </w:rPr>
          <w:tab/>
        </w:r>
        <w:r w:rsidRPr="00B010F9">
          <w:rPr>
            <w:rStyle w:val="Hyperlink"/>
          </w:rPr>
          <w:t>Capture MRA EOB Data from Split Claims to Submit to the Immediate Subsequent Payer.</w:t>
        </w:r>
        <w:r>
          <w:rPr>
            <w:webHidden/>
          </w:rPr>
          <w:tab/>
        </w:r>
        <w:r>
          <w:rPr>
            <w:webHidden/>
          </w:rPr>
          <w:fldChar w:fldCharType="begin"/>
        </w:r>
        <w:r>
          <w:rPr>
            <w:webHidden/>
          </w:rPr>
          <w:instrText xml:space="preserve"> PAGEREF _Toc153376916 \h </w:instrText>
        </w:r>
        <w:r>
          <w:rPr>
            <w:webHidden/>
          </w:rPr>
        </w:r>
        <w:r>
          <w:rPr>
            <w:webHidden/>
          </w:rPr>
          <w:fldChar w:fldCharType="separate"/>
        </w:r>
        <w:r w:rsidR="00097677">
          <w:rPr>
            <w:webHidden/>
          </w:rPr>
          <w:t>86</w:t>
        </w:r>
        <w:r>
          <w:rPr>
            <w:webHidden/>
          </w:rPr>
          <w:fldChar w:fldCharType="end"/>
        </w:r>
      </w:hyperlink>
    </w:p>
    <w:p w14:paraId="474C92E9" w14:textId="68FD6E51" w:rsidR="00EF679E" w:rsidRDefault="00EF679E">
      <w:pPr>
        <w:pStyle w:val="TOC4"/>
        <w:rPr>
          <w:rFonts w:asciiTheme="minorHAnsi" w:eastAsiaTheme="minorEastAsia" w:hAnsiTheme="minorHAnsi" w:cstheme="minorBidi"/>
          <w:szCs w:val="22"/>
        </w:rPr>
      </w:pPr>
      <w:hyperlink w:anchor="_Toc153376917" w:history="1">
        <w:r w:rsidRPr="00B010F9">
          <w:rPr>
            <w:rStyle w:val="Hyperlink"/>
          </w:rPr>
          <w:t>6.2.9.4.</w:t>
        </w:r>
        <w:r>
          <w:rPr>
            <w:rFonts w:asciiTheme="minorHAnsi" w:eastAsiaTheme="minorEastAsia" w:hAnsiTheme="minorHAnsi" w:cstheme="minorBidi"/>
            <w:szCs w:val="22"/>
          </w:rPr>
          <w:tab/>
        </w:r>
        <w:r w:rsidRPr="00B010F9">
          <w:rPr>
            <w:rStyle w:val="Hyperlink"/>
          </w:rPr>
          <w:t>VistA will Remove the Service Date From and the Service Date To when there is a Corresponding Prescription Line for the Same Service Line on a Claim</w:t>
        </w:r>
        <w:r>
          <w:rPr>
            <w:webHidden/>
          </w:rPr>
          <w:tab/>
        </w:r>
        <w:r>
          <w:rPr>
            <w:webHidden/>
          </w:rPr>
          <w:fldChar w:fldCharType="begin"/>
        </w:r>
        <w:r>
          <w:rPr>
            <w:webHidden/>
          </w:rPr>
          <w:instrText xml:space="preserve"> PAGEREF _Toc153376917 \h </w:instrText>
        </w:r>
        <w:r>
          <w:rPr>
            <w:webHidden/>
          </w:rPr>
        </w:r>
        <w:r>
          <w:rPr>
            <w:webHidden/>
          </w:rPr>
          <w:fldChar w:fldCharType="separate"/>
        </w:r>
        <w:r w:rsidR="00097677">
          <w:rPr>
            <w:webHidden/>
          </w:rPr>
          <w:t>87</w:t>
        </w:r>
        <w:r>
          <w:rPr>
            <w:webHidden/>
          </w:rPr>
          <w:fldChar w:fldCharType="end"/>
        </w:r>
      </w:hyperlink>
    </w:p>
    <w:p w14:paraId="5FACD59A" w14:textId="47370757" w:rsidR="00EF679E" w:rsidRDefault="00EF679E">
      <w:pPr>
        <w:pStyle w:val="TOC4"/>
        <w:rPr>
          <w:rFonts w:asciiTheme="minorHAnsi" w:eastAsiaTheme="minorEastAsia" w:hAnsiTheme="minorHAnsi" w:cstheme="minorBidi"/>
          <w:szCs w:val="22"/>
        </w:rPr>
      </w:pPr>
      <w:hyperlink w:anchor="_Toc153376918" w:history="1">
        <w:r w:rsidRPr="00B010F9">
          <w:rPr>
            <w:rStyle w:val="Hyperlink"/>
          </w:rPr>
          <w:t>6.2.9.5.</w:t>
        </w:r>
        <w:r>
          <w:rPr>
            <w:rFonts w:asciiTheme="minorHAnsi" w:eastAsiaTheme="minorEastAsia" w:hAnsiTheme="minorHAnsi" w:cstheme="minorBidi"/>
            <w:szCs w:val="22"/>
          </w:rPr>
          <w:tab/>
        </w:r>
        <w:r w:rsidRPr="00B010F9">
          <w:rPr>
            <w:rStyle w:val="Hyperlink"/>
          </w:rPr>
          <w:t>Remove all NPI’s from Medicare Claims</w:t>
        </w:r>
        <w:r>
          <w:rPr>
            <w:webHidden/>
          </w:rPr>
          <w:tab/>
        </w:r>
        <w:r>
          <w:rPr>
            <w:webHidden/>
          </w:rPr>
          <w:fldChar w:fldCharType="begin"/>
        </w:r>
        <w:r>
          <w:rPr>
            <w:webHidden/>
          </w:rPr>
          <w:instrText xml:space="preserve"> PAGEREF _Toc153376918 \h </w:instrText>
        </w:r>
        <w:r>
          <w:rPr>
            <w:webHidden/>
          </w:rPr>
        </w:r>
        <w:r>
          <w:rPr>
            <w:webHidden/>
          </w:rPr>
          <w:fldChar w:fldCharType="separate"/>
        </w:r>
        <w:r w:rsidR="00097677">
          <w:rPr>
            <w:webHidden/>
          </w:rPr>
          <w:t>87</w:t>
        </w:r>
        <w:r>
          <w:rPr>
            <w:webHidden/>
          </w:rPr>
          <w:fldChar w:fldCharType="end"/>
        </w:r>
      </w:hyperlink>
    </w:p>
    <w:p w14:paraId="048B5070" w14:textId="109C45CF" w:rsidR="00EF679E" w:rsidRDefault="00EF679E">
      <w:pPr>
        <w:pStyle w:val="TOC3"/>
        <w:rPr>
          <w:rFonts w:asciiTheme="minorHAnsi" w:eastAsiaTheme="minorEastAsia" w:hAnsiTheme="minorHAnsi" w:cstheme="minorBidi"/>
          <w:sz w:val="22"/>
        </w:rPr>
      </w:pPr>
      <w:hyperlink w:anchor="_Toc153376919" w:history="1">
        <w:r w:rsidRPr="00B010F9">
          <w:rPr>
            <w:rStyle w:val="Hyperlink"/>
          </w:rPr>
          <w:t>6.2.10.</w:t>
        </w:r>
        <w:r>
          <w:rPr>
            <w:rFonts w:asciiTheme="minorHAnsi" w:eastAsiaTheme="minorEastAsia" w:hAnsiTheme="minorHAnsi" w:cstheme="minorBidi"/>
            <w:sz w:val="22"/>
          </w:rPr>
          <w:tab/>
        </w:r>
        <w:r w:rsidRPr="00B010F9">
          <w:rPr>
            <w:rStyle w:val="Hyperlink"/>
          </w:rPr>
          <w:t>Patch IB*2*727</w:t>
        </w:r>
        <w:r>
          <w:rPr>
            <w:webHidden/>
          </w:rPr>
          <w:tab/>
        </w:r>
        <w:r>
          <w:rPr>
            <w:webHidden/>
          </w:rPr>
          <w:fldChar w:fldCharType="begin"/>
        </w:r>
        <w:r>
          <w:rPr>
            <w:webHidden/>
          </w:rPr>
          <w:instrText xml:space="preserve"> PAGEREF _Toc153376919 \h </w:instrText>
        </w:r>
        <w:r>
          <w:rPr>
            <w:webHidden/>
          </w:rPr>
        </w:r>
        <w:r>
          <w:rPr>
            <w:webHidden/>
          </w:rPr>
          <w:fldChar w:fldCharType="separate"/>
        </w:r>
        <w:r w:rsidR="00097677">
          <w:rPr>
            <w:webHidden/>
          </w:rPr>
          <w:t>87</w:t>
        </w:r>
        <w:r>
          <w:rPr>
            <w:webHidden/>
          </w:rPr>
          <w:fldChar w:fldCharType="end"/>
        </w:r>
      </w:hyperlink>
    </w:p>
    <w:p w14:paraId="6F9983D8" w14:textId="5FBBD853" w:rsidR="00EF679E" w:rsidRDefault="00EF679E">
      <w:pPr>
        <w:pStyle w:val="TOC4"/>
        <w:rPr>
          <w:rFonts w:asciiTheme="minorHAnsi" w:eastAsiaTheme="minorEastAsia" w:hAnsiTheme="minorHAnsi" w:cstheme="minorBidi"/>
          <w:szCs w:val="22"/>
        </w:rPr>
      </w:pPr>
      <w:hyperlink w:anchor="_Toc153376920" w:history="1">
        <w:r w:rsidRPr="00B010F9">
          <w:rPr>
            <w:rStyle w:val="Hyperlink"/>
          </w:rPr>
          <w:t>6.2.10.1.</w:t>
        </w:r>
        <w:r>
          <w:rPr>
            <w:rFonts w:asciiTheme="minorHAnsi" w:eastAsiaTheme="minorEastAsia" w:hAnsiTheme="minorHAnsi" w:cstheme="minorBidi"/>
            <w:szCs w:val="22"/>
          </w:rPr>
          <w:tab/>
        </w:r>
        <w:r w:rsidRPr="00B010F9">
          <w:rPr>
            <w:rStyle w:val="Hyperlink"/>
          </w:rPr>
          <w:t>Increase Number of Procedure Modifiers to 4</w:t>
        </w:r>
        <w:r>
          <w:rPr>
            <w:webHidden/>
          </w:rPr>
          <w:tab/>
        </w:r>
        <w:r>
          <w:rPr>
            <w:webHidden/>
          </w:rPr>
          <w:fldChar w:fldCharType="begin"/>
        </w:r>
        <w:r>
          <w:rPr>
            <w:webHidden/>
          </w:rPr>
          <w:instrText xml:space="preserve"> PAGEREF _Toc153376920 \h </w:instrText>
        </w:r>
        <w:r>
          <w:rPr>
            <w:webHidden/>
          </w:rPr>
        </w:r>
        <w:r>
          <w:rPr>
            <w:webHidden/>
          </w:rPr>
          <w:fldChar w:fldCharType="separate"/>
        </w:r>
        <w:r w:rsidR="00097677">
          <w:rPr>
            <w:webHidden/>
          </w:rPr>
          <w:t>87</w:t>
        </w:r>
        <w:r>
          <w:rPr>
            <w:webHidden/>
          </w:rPr>
          <w:fldChar w:fldCharType="end"/>
        </w:r>
      </w:hyperlink>
    </w:p>
    <w:p w14:paraId="6F63E748" w14:textId="35CDF7B4" w:rsidR="00EF679E" w:rsidRDefault="00EF679E">
      <w:pPr>
        <w:pStyle w:val="TOC4"/>
        <w:rPr>
          <w:rFonts w:asciiTheme="minorHAnsi" w:eastAsiaTheme="minorEastAsia" w:hAnsiTheme="minorHAnsi" w:cstheme="minorBidi"/>
          <w:szCs w:val="22"/>
        </w:rPr>
      </w:pPr>
      <w:hyperlink w:anchor="_Toc153376921" w:history="1">
        <w:r w:rsidRPr="00B010F9">
          <w:rPr>
            <w:rStyle w:val="Hyperlink"/>
          </w:rPr>
          <w:t>6.2.10.2.</w:t>
        </w:r>
        <w:r>
          <w:rPr>
            <w:rFonts w:asciiTheme="minorHAnsi" w:eastAsiaTheme="minorEastAsia" w:hAnsiTheme="minorHAnsi" w:cstheme="minorBidi"/>
            <w:szCs w:val="22"/>
          </w:rPr>
          <w:tab/>
        </w:r>
        <w:r w:rsidRPr="00B010F9">
          <w:rPr>
            <w:rStyle w:val="Hyperlink"/>
          </w:rPr>
          <w:t>Group Diagnosis Codes</w:t>
        </w:r>
        <w:r>
          <w:rPr>
            <w:webHidden/>
          </w:rPr>
          <w:tab/>
        </w:r>
        <w:r>
          <w:rPr>
            <w:webHidden/>
          </w:rPr>
          <w:fldChar w:fldCharType="begin"/>
        </w:r>
        <w:r>
          <w:rPr>
            <w:webHidden/>
          </w:rPr>
          <w:instrText xml:space="preserve"> PAGEREF _Toc153376921 \h </w:instrText>
        </w:r>
        <w:r>
          <w:rPr>
            <w:webHidden/>
          </w:rPr>
        </w:r>
        <w:r>
          <w:rPr>
            <w:webHidden/>
          </w:rPr>
          <w:fldChar w:fldCharType="separate"/>
        </w:r>
        <w:r w:rsidR="00097677">
          <w:rPr>
            <w:webHidden/>
          </w:rPr>
          <w:t>87</w:t>
        </w:r>
        <w:r>
          <w:rPr>
            <w:webHidden/>
          </w:rPr>
          <w:fldChar w:fldCharType="end"/>
        </w:r>
      </w:hyperlink>
    </w:p>
    <w:p w14:paraId="66ACB20F" w14:textId="78C900EA" w:rsidR="00EF679E" w:rsidRDefault="00EF679E">
      <w:pPr>
        <w:pStyle w:val="TOC4"/>
        <w:rPr>
          <w:rFonts w:asciiTheme="minorHAnsi" w:eastAsiaTheme="minorEastAsia" w:hAnsiTheme="minorHAnsi" w:cstheme="minorBidi"/>
          <w:szCs w:val="22"/>
        </w:rPr>
      </w:pPr>
      <w:hyperlink w:anchor="_Toc153376922" w:history="1">
        <w:r w:rsidRPr="00B010F9">
          <w:rPr>
            <w:rStyle w:val="Hyperlink"/>
          </w:rPr>
          <w:t>6.2.10.3.</w:t>
        </w:r>
        <w:r>
          <w:rPr>
            <w:rFonts w:asciiTheme="minorHAnsi" w:eastAsiaTheme="minorEastAsia" w:hAnsiTheme="minorHAnsi" w:cstheme="minorBidi"/>
            <w:szCs w:val="22"/>
          </w:rPr>
          <w:tab/>
        </w:r>
        <w:r w:rsidRPr="00B010F9">
          <w:rPr>
            <w:rStyle w:val="Hyperlink"/>
          </w:rPr>
          <w:t>Remove Other Payer Secondary ID and Qualifier from Medicare Primary Claims when the Qualifier is 2U</w:t>
        </w:r>
        <w:r>
          <w:rPr>
            <w:webHidden/>
          </w:rPr>
          <w:tab/>
        </w:r>
        <w:r>
          <w:rPr>
            <w:webHidden/>
          </w:rPr>
          <w:fldChar w:fldCharType="begin"/>
        </w:r>
        <w:r>
          <w:rPr>
            <w:webHidden/>
          </w:rPr>
          <w:instrText xml:space="preserve"> PAGEREF _Toc153376922 \h </w:instrText>
        </w:r>
        <w:r>
          <w:rPr>
            <w:webHidden/>
          </w:rPr>
        </w:r>
        <w:r>
          <w:rPr>
            <w:webHidden/>
          </w:rPr>
          <w:fldChar w:fldCharType="separate"/>
        </w:r>
        <w:r w:rsidR="00097677">
          <w:rPr>
            <w:webHidden/>
          </w:rPr>
          <w:t>87</w:t>
        </w:r>
        <w:r>
          <w:rPr>
            <w:webHidden/>
          </w:rPr>
          <w:fldChar w:fldCharType="end"/>
        </w:r>
      </w:hyperlink>
    </w:p>
    <w:p w14:paraId="0A37E1DD" w14:textId="55F6B7FD" w:rsidR="00EF679E" w:rsidRDefault="00EF679E">
      <w:pPr>
        <w:pStyle w:val="TOC4"/>
        <w:rPr>
          <w:rFonts w:asciiTheme="minorHAnsi" w:eastAsiaTheme="minorEastAsia" w:hAnsiTheme="minorHAnsi" w:cstheme="minorBidi"/>
          <w:szCs w:val="22"/>
        </w:rPr>
      </w:pPr>
      <w:hyperlink w:anchor="_Toc153376923" w:history="1">
        <w:r w:rsidRPr="00B010F9">
          <w:rPr>
            <w:rStyle w:val="Hyperlink"/>
          </w:rPr>
          <w:t>6.2.10.4.</w:t>
        </w:r>
        <w:r>
          <w:rPr>
            <w:rFonts w:asciiTheme="minorHAnsi" w:eastAsiaTheme="minorEastAsia" w:hAnsiTheme="minorHAnsi" w:cstheme="minorBidi"/>
            <w:szCs w:val="22"/>
          </w:rPr>
          <w:tab/>
        </w:r>
        <w:r w:rsidRPr="00B010F9">
          <w:rPr>
            <w:rStyle w:val="Hyperlink"/>
          </w:rPr>
          <w:t>Remove the Provider Secondary ID from Medicare Part A Primary Claims when the Provider Secondary ID is not 1G</w:t>
        </w:r>
        <w:r>
          <w:rPr>
            <w:webHidden/>
          </w:rPr>
          <w:tab/>
        </w:r>
        <w:r>
          <w:rPr>
            <w:webHidden/>
          </w:rPr>
          <w:fldChar w:fldCharType="begin"/>
        </w:r>
        <w:r>
          <w:rPr>
            <w:webHidden/>
          </w:rPr>
          <w:instrText xml:space="preserve"> PAGEREF _Toc153376923 \h </w:instrText>
        </w:r>
        <w:r>
          <w:rPr>
            <w:webHidden/>
          </w:rPr>
        </w:r>
        <w:r>
          <w:rPr>
            <w:webHidden/>
          </w:rPr>
          <w:fldChar w:fldCharType="separate"/>
        </w:r>
        <w:r w:rsidR="00097677">
          <w:rPr>
            <w:webHidden/>
          </w:rPr>
          <w:t>87</w:t>
        </w:r>
        <w:r>
          <w:rPr>
            <w:webHidden/>
          </w:rPr>
          <w:fldChar w:fldCharType="end"/>
        </w:r>
      </w:hyperlink>
    </w:p>
    <w:p w14:paraId="1CE08ACB" w14:textId="32EFB6D4" w:rsidR="00EF679E" w:rsidRDefault="00EF679E">
      <w:pPr>
        <w:pStyle w:val="TOC4"/>
        <w:rPr>
          <w:rFonts w:asciiTheme="minorHAnsi" w:eastAsiaTheme="minorEastAsia" w:hAnsiTheme="minorHAnsi" w:cstheme="minorBidi"/>
          <w:szCs w:val="22"/>
        </w:rPr>
      </w:pPr>
      <w:hyperlink w:anchor="_Toc153376924" w:history="1">
        <w:r w:rsidRPr="00B010F9">
          <w:rPr>
            <w:rStyle w:val="Hyperlink"/>
          </w:rPr>
          <w:t>6.2.10.5.</w:t>
        </w:r>
        <w:r>
          <w:rPr>
            <w:rFonts w:asciiTheme="minorHAnsi" w:eastAsiaTheme="minorEastAsia" w:hAnsiTheme="minorHAnsi" w:cstheme="minorBidi"/>
            <w:szCs w:val="22"/>
          </w:rPr>
          <w:tab/>
        </w:r>
        <w:r w:rsidRPr="00B010F9">
          <w:rPr>
            <w:rStyle w:val="Hyperlink"/>
          </w:rPr>
          <w:t>Remove or Replace the Provider Secondary ID and Provider Secondary ID Qualifiers from Medicare Part B claims when the Provider Secondary ID is not 1G</w:t>
        </w:r>
        <w:r>
          <w:rPr>
            <w:webHidden/>
          </w:rPr>
          <w:tab/>
        </w:r>
        <w:r>
          <w:rPr>
            <w:webHidden/>
          </w:rPr>
          <w:fldChar w:fldCharType="begin"/>
        </w:r>
        <w:r>
          <w:rPr>
            <w:webHidden/>
          </w:rPr>
          <w:instrText xml:space="preserve"> PAGEREF _Toc153376924 \h </w:instrText>
        </w:r>
        <w:r>
          <w:rPr>
            <w:webHidden/>
          </w:rPr>
        </w:r>
        <w:r>
          <w:rPr>
            <w:webHidden/>
          </w:rPr>
          <w:fldChar w:fldCharType="separate"/>
        </w:r>
        <w:r w:rsidR="00097677">
          <w:rPr>
            <w:webHidden/>
          </w:rPr>
          <w:t>88</w:t>
        </w:r>
        <w:r>
          <w:rPr>
            <w:webHidden/>
          </w:rPr>
          <w:fldChar w:fldCharType="end"/>
        </w:r>
      </w:hyperlink>
    </w:p>
    <w:p w14:paraId="6D39475D" w14:textId="589C4F90" w:rsidR="00EF679E" w:rsidRDefault="00EF679E">
      <w:pPr>
        <w:pStyle w:val="TOC4"/>
        <w:rPr>
          <w:rFonts w:asciiTheme="minorHAnsi" w:eastAsiaTheme="minorEastAsia" w:hAnsiTheme="minorHAnsi" w:cstheme="minorBidi"/>
          <w:szCs w:val="22"/>
        </w:rPr>
      </w:pPr>
      <w:hyperlink w:anchor="_Toc153376925" w:history="1">
        <w:r w:rsidRPr="00B010F9">
          <w:rPr>
            <w:rStyle w:val="Hyperlink"/>
          </w:rPr>
          <w:t>6.2.10.6.</w:t>
        </w:r>
        <w:r>
          <w:rPr>
            <w:rFonts w:asciiTheme="minorHAnsi" w:eastAsiaTheme="minorEastAsia" w:hAnsiTheme="minorHAnsi" w:cstheme="minorBidi"/>
            <w:szCs w:val="22"/>
          </w:rPr>
          <w:tab/>
        </w:r>
        <w:r w:rsidRPr="00B010F9">
          <w:rPr>
            <w:rStyle w:val="Hyperlink"/>
          </w:rPr>
          <w:t>Remove Patient Liability Amount and Other Payer Check Date from the Claim Header when the Other Payer is a Primary or Secondary Payer and the Information is in the Line Level</w:t>
        </w:r>
        <w:r>
          <w:rPr>
            <w:webHidden/>
          </w:rPr>
          <w:tab/>
        </w:r>
        <w:r>
          <w:rPr>
            <w:webHidden/>
          </w:rPr>
          <w:fldChar w:fldCharType="begin"/>
        </w:r>
        <w:r>
          <w:rPr>
            <w:webHidden/>
          </w:rPr>
          <w:instrText xml:space="preserve"> PAGEREF _Toc153376925 \h </w:instrText>
        </w:r>
        <w:r>
          <w:rPr>
            <w:webHidden/>
          </w:rPr>
        </w:r>
        <w:r>
          <w:rPr>
            <w:webHidden/>
          </w:rPr>
          <w:fldChar w:fldCharType="separate"/>
        </w:r>
        <w:r w:rsidR="00097677">
          <w:rPr>
            <w:webHidden/>
          </w:rPr>
          <w:t>88</w:t>
        </w:r>
        <w:r>
          <w:rPr>
            <w:webHidden/>
          </w:rPr>
          <w:fldChar w:fldCharType="end"/>
        </w:r>
      </w:hyperlink>
    </w:p>
    <w:p w14:paraId="4973AEC6" w14:textId="7C0FB12F" w:rsidR="00EF679E" w:rsidRDefault="00EF679E">
      <w:pPr>
        <w:pStyle w:val="TOC3"/>
        <w:rPr>
          <w:rFonts w:asciiTheme="minorHAnsi" w:eastAsiaTheme="minorEastAsia" w:hAnsiTheme="minorHAnsi" w:cstheme="minorBidi"/>
          <w:sz w:val="22"/>
        </w:rPr>
      </w:pPr>
      <w:hyperlink w:anchor="_Toc153376926" w:history="1">
        <w:r w:rsidRPr="00B010F9">
          <w:rPr>
            <w:rStyle w:val="Hyperlink"/>
          </w:rPr>
          <w:t>6.2.11.</w:t>
        </w:r>
        <w:r>
          <w:rPr>
            <w:rFonts w:asciiTheme="minorHAnsi" w:eastAsiaTheme="minorEastAsia" w:hAnsiTheme="minorHAnsi" w:cstheme="minorBidi"/>
            <w:sz w:val="22"/>
          </w:rPr>
          <w:tab/>
        </w:r>
        <w:r w:rsidRPr="00B010F9">
          <w:rPr>
            <w:rStyle w:val="Hyperlink"/>
          </w:rPr>
          <w:t>Patch IB*2*742</w:t>
        </w:r>
        <w:r>
          <w:rPr>
            <w:webHidden/>
          </w:rPr>
          <w:tab/>
        </w:r>
        <w:r>
          <w:rPr>
            <w:webHidden/>
          </w:rPr>
          <w:fldChar w:fldCharType="begin"/>
        </w:r>
        <w:r>
          <w:rPr>
            <w:webHidden/>
          </w:rPr>
          <w:instrText xml:space="preserve"> PAGEREF _Toc153376926 \h </w:instrText>
        </w:r>
        <w:r>
          <w:rPr>
            <w:webHidden/>
          </w:rPr>
        </w:r>
        <w:r>
          <w:rPr>
            <w:webHidden/>
          </w:rPr>
          <w:fldChar w:fldCharType="separate"/>
        </w:r>
        <w:r w:rsidR="00097677">
          <w:rPr>
            <w:webHidden/>
          </w:rPr>
          <w:t>88</w:t>
        </w:r>
        <w:r>
          <w:rPr>
            <w:webHidden/>
          </w:rPr>
          <w:fldChar w:fldCharType="end"/>
        </w:r>
      </w:hyperlink>
    </w:p>
    <w:p w14:paraId="7604C2A9" w14:textId="759F08F4" w:rsidR="00EF679E" w:rsidRDefault="00EF679E">
      <w:pPr>
        <w:pStyle w:val="TOC4"/>
        <w:rPr>
          <w:rFonts w:asciiTheme="minorHAnsi" w:eastAsiaTheme="minorEastAsia" w:hAnsiTheme="minorHAnsi" w:cstheme="minorBidi"/>
          <w:szCs w:val="22"/>
        </w:rPr>
      </w:pPr>
      <w:hyperlink w:anchor="_Toc153376927" w:history="1">
        <w:r w:rsidRPr="00B010F9">
          <w:rPr>
            <w:rStyle w:val="Hyperlink"/>
          </w:rPr>
          <w:t>6.2.11.1.</w:t>
        </w:r>
        <w:r>
          <w:rPr>
            <w:rFonts w:asciiTheme="minorHAnsi" w:eastAsiaTheme="minorEastAsia" w:hAnsiTheme="minorHAnsi" w:cstheme="minorBidi"/>
            <w:szCs w:val="22"/>
          </w:rPr>
          <w:tab/>
        </w:r>
        <w:r w:rsidRPr="00B010F9">
          <w:rPr>
            <w:rStyle w:val="Hyperlink"/>
          </w:rPr>
          <w:t>VistA will Accept Subsequent CPT Modifier Sequence Values as the End User Enters them</w:t>
        </w:r>
        <w:r>
          <w:rPr>
            <w:webHidden/>
          </w:rPr>
          <w:tab/>
        </w:r>
        <w:r>
          <w:rPr>
            <w:webHidden/>
          </w:rPr>
          <w:fldChar w:fldCharType="begin"/>
        </w:r>
        <w:r>
          <w:rPr>
            <w:webHidden/>
          </w:rPr>
          <w:instrText xml:space="preserve"> PAGEREF _Toc153376927 \h </w:instrText>
        </w:r>
        <w:r>
          <w:rPr>
            <w:webHidden/>
          </w:rPr>
        </w:r>
        <w:r>
          <w:rPr>
            <w:webHidden/>
          </w:rPr>
          <w:fldChar w:fldCharType="separate"/>
        </w:r>
        <w:r w:rsidR="00097677">
          <w:rPr>
            <w:webHidden/>
          </w:rPr>
          <w:t>88</w:t>
        </w:r>
        <w:r>
          <w:rPr>
            <w:webHidden/>
          </w:rPr>
          <w:fldChar w:fldCharType="end"/>
        </w:r>
      </w:hyperlink>
    </w:p>
    <w:p w14:paraId="2FACBA57" w14:textId="1200776F" w:rsidR="00EF679E" w:rsidRDefault="00EF679E">
      <w:pPr>
        <w:pStyle w:val="TOC4"/>
        <w:rPr>
          <w:rFonts w:asciiTheme="minorHAnsi" w:eastAsiaTheme="minorEastAsia" w:hAnsiTheme="minorHAnsi" w:cstheme="minorBidi"/>
          <w:szCs w:val="22"/>
        </w:rPr>
      </w:pPr>
      <w:hyperlink w:anchor="_Toc153376928" w:history="1">
        <w:r w:rsidRPr="00B010F9">
          <w:rPr>
            <w:rStyle w:val="Hyperlink"/>
          </w:rPr>
          <w:t>6.2.11.2.</w:t>
        </w:r>
        <w:r>
          <w:rPr>
            <w:rFonts w:asciiTheme="minorHAnsi" w:eastAsiaTheme="minorEastAsia" w:hAnsiTheme="minorHAnsi" w:cstheme="minorBidi"/>
            <w:szCs w:val="22"/>
          </w:rPr>
          <w:tab/>
        </w:r>
        <w:r w:rsidRPr="00B010F9">
          <w:rPr>
            <w:rStyle w:val="Hyperlink"/>
          </w:rPr>
          <w:t>Remove the Value Code ‘Help’ Prompt</w:t>
        </w:r>
        <w:r>
          <w:rPr>
            <w:webHidden/>
          </w:rPr>
          <w:tab/>
        </w:r>
        <w:r>
          <w:rPr>
            <w:webHidden/>
          </w:rPr>
          <w:fldChar w:fldCharType="begin"/>
        </w:r>
        <w:r>
          <w:rPr>
            <w:webHidden/>
          </w:rPr>
          <w:instrText xml:space="preserve"> PAGEREF _Toc153376928 \h </w:instrText>
        </w:r>
        <w:r>
          <w:rPr>
            <w:webHidden/>
          </w:rPr>
        </w:r>
        <w:r>
          <w:rPr>
            <w:webHidden/>
          </w:rPr>
          <w:fldChar w:fldCharType="separate"/>
        </w:r>
        <w:r w:rsidR="00097677">
          <w:rPr>
            <w:webHidden/>
          </w:rPr>
          <w:t>88</w:t>
        </w:r>
        <w:r>
          <w:rPr>
            <w:webHidden/>
          </w:rPr>
          <w:fldChar w:fldCharType="end"/>
        </w:r>
      </w:hyperlink>
    </w:p>
    <w:p w14:paraId="107579A5" w14:textId="131CD4F9" w:rsidR="00EF679E" w:rsidRDefault="00EF679E">
      <w:pPr>
        <w:pStyle w:val="TOC4"/>
        <w:rPr>
          <w:rFonts w:asciiTheme="minorHAnsi" w:eastAsiaTheme="minorEastAsia" w:hAnsiTheme="minorHAnsi" w:cstheme="minorBidi"/>
          <w:szCs w:val="22"/>
        </w:rPr>
      </w:pPr>
      <w:hyperlink w:anchor="_Toc153376929" w:history="1">
        <w:r w:rsidRPr="00B010F9">
          <w:rPr>
            <w:rStyle w:val="Hyperlink"/>
          </w:rPr>
          <w:t>6.2.11.3.</w:t>
        </w:r>
        <w:r>
          <w:rPr>
            <w:rFonts w:asciiTheme="minorHAnsi" w:eastAsiaTheme="minorEastAsia" w:hAnsiTheme="minorHAnsi" w:cstheme="minorBidi"/>
            <w:szCs w:val="22"/>
          </w:rPr>
          <w:tab/>
        </w:r>
        <w:r w:rsidRPr="00B010F9">
          <w:rPr>
            <w:rStyle w:val="Hyperlink"/>
          </w:rPr>
          <w:t>VistA will Update the Destination Payer_ID when the Payer is Approved to Receive Medicare Supplemental Claims</w:t>
        </w:r>
        <w:r>
          <w:rPr>
            <w:webHidden/>
          </w:rPr>
          <w:tab/>
        </w:r>
        <w:r>
          <w:rPr>
            <w:webHidden/>
          </w:rPr>
          <w:fldChar w:fldCharType="begin"/>
        </w:r>
        <w:r>
          <w:rPr>
            <w:webHidden/>
          </w:rPr>
          <w:instrText xml:space="preserve"> PAGEREF _Toc153376929 \h </w:instrText>
        </w:r>
        <w:r>
          <w:rPr>
            <w:webHidden/>
          </w:rPr>
        </w:r>
        <w:r>
          <w:rPr>
            <w:webHidden/>
          </w:rPr>
          <w:fldChar w:fldCharType="separate"/>
        </w:r>
        <w:r w:rsidR="00097677">
          <w:rPr>
            <w:webHidden/>
          </w:rPr>
          <w:t>88</w:t>
        </w:r>
        <w:r>
          <w:rPr>
            <w:webHidden/>
          </w:rPr>
          <w:fldChar w:fldCharType="end"/>
        </w:r>
      </w:hyperlink>
    </w:p>
    <w:p w14:paraId="05C860D9" w14:textId="62EDBFB7" w:rsidR="00EF679E" w:rsidRDefault="00EF679E">
      <w:pPr>
        <w:pStyle w:val="TOC4"/>
        <w:rPr>
          <w:rFonts w:asciiTheme="minorHAnsi" w:eastAsiaTheme="minorEastAsia" w:hAnsiTheme="minorHAnsi" w:cstheme="minorBidi"/>
          <w:szCs w:val="22"/>
        </w:rPr>
      </w:pPr>
      <w:hyperlink w:anchor="_Toc153376930" w:history="1">
        <w:r w:rsidRPr="00B010F9">
          <w:rPr>
            <w:rStyle w:val="Hyperlink"/>
          </w:rPr>
          <w:t>6.2.11.4.</w:t>
        </w:r>
        <w:r>
          <w:rPr>
            <w:rFonts w:asciiTheme="minorHAnsi" w:eastAsiaTheme="minorEastAsia" w:hAnsiTheme="minorHAnsi" w:cstheme="minorBidi"/>
            <w:szCs w:val="22"/>
          </w:rPr>
          <w:tab/>
        </w:r>
        <w:r w:rsidRPr="00B010F9">
          <w:rPr>
            <w:rStyle w:val="Hyperlink"/>
          </w:rPr>
          <w:t>Vista will Remove the Adjustment Reason Code of AAA, the Adjustment Amount, and the Adjustment Quantities from professional Medicare Supplemental Claims</w:t>
        </w:r>
        <w:r>
          <w:rPr>
            <w:webHidden/>
          </w:rPr>
          <w:tab/>
        </w:r>
        <w:r>
          <w:rPr>
            <w:webHidden/>
          </w:rPr>
          <w:fldChar w:fldCharType="begin"/>
        </w:r>
        <w:r>
          <w:rPr>
            <w:webHidden/>
          </w:rPr>
          <w:instrText xml:space="preserve"> PAGEREF _Toc153376930 \h </w:instrText>
        </w:r>
        <w:r>
          <w:rPr>
            <w:webHidden/>
          </w:rPr>
        </w:r>
        <w:r>
          <w:rPr>
            <w:webHidden/>
          </w:rPr>
          <w:fldChar w:fldCharType="separate"/>
        </w:r>
        <w:r w:rsidR="00097677">
          <w:rPr>
            <w:webHidden/>
          </w:rPr>
          <w:t>88</w:t>
        </w:r>
        <w:r>
          <w:rPr>
            <w:webHidden/>
          </w:rPr>
          <w:fldChar w:fldCharType="end"/>
        </w:r>
      </w:hyperlink>
    </w:p>
    <w:p w14:paraId="73381742" w14:textId="2693030D" w:rsidR="00EF679E" w:rsidRDefault="00EF679E">
      <w:pPr>
        <w:pStyle w:val="TOC4"/>
        <w:rPr>
          <w:rFonts w:asciiTheme="minorHAnsi" w:eastAsiaTheme="minorEastAsia" w:hAnsiTheme="minorHAnsi" w:cstheme="minorBidi"/>
          <w:szCs w:val="22"/>
        </w:rPr>
      </w:pPr>
      <w:hyperlink w:anchor="_Toc153376931" w:history="1">
        <w:r w:rsidRPr="00B010F9">
          <w:rPr>
            <w:rStyle w:val="Hyperlink"/>
          </w:rPr>
          <w:t>6.2.11.5.</w:t>
        </w:r>
        <w:r>
          <w:rPr>
            <w:rFonts w:asciiTheme="minorHAnsi" w:eastAsiaTheme="minorEastAsia" w:hAnsiTheme="minorHAnsi" w:cstheme="minorBidi"/>
            <w:szCs w:val="22"/>
          </w:rPr>
          <w:tab/>
        </w:r>
        <w:r w:rsidRPr="00B010F9">
          <w:rPr>
            <w:rStyle w:val="Hyperlink"/>
          </w:rPr>
          <w:t>VistA will Remove the Adjustment Reason Code of AB3, the Adjustment Amount and the Adjustment Quantities from Institutional Medicare Supplemental Claims</w:t>
        </w:r>
        <w:r>
          <w:rPr>
            <w:webHidden/>
          </w:rPr>
          <w:tab/>
        </w:r>
        <w:r>
          <w:rPr>
            <w:webHidden/>
          </w:rPr>
          <w:fldChar w:fldCharType="begin"/>
        </w:r>
        <w:r>
          <w:rPr>
            <w:webHidden/>
          </w:rPr>
          <w:instrText xml:space="preserve"> PAGEREF _Toc153376931 \h </w:instrText>
        </w:r>
        <w:r>
          <w:rPr>
            <w:webHidden/>
          </w:rPr>
        </w:r>
        <w:r>
          <w:rPr>
            <w:webHidden/>
          </w:rPr>
          <w:fldChar w:fldCharType="separate"/>
        </w:r>
        <w:r w:rsidR="00097677">
          <w:rPr>
            <w:webHidden/>
          </w:rPr>
          <w:t>89</w:t>
        </w:r>
        <w:r>
          <w:rPr>
            <w:webHidden/>
          </w:rPr>
          <w:fldChar w:fldCharType="end"/>
        </w:r>
      </w:hyperlink>
    </w:p>
    <w:p w14:paraId="49E1222E" w14:textId="2C785626" w:rsidR="00EF679E" w:rsidRDefault="00EF679E">
      <w:pPr>
        <w:pStyle w:val="TOC4"/>
        <w:rPr>
          <w:rFonts w:asciiTheme="minorHAnsi" w:eastAsiaTheme="minorEastAsia" w:hAnsiTheme="minorHAnsi" w:cstheme="minorBidi"/>
          <w:szCs w:val="22"/>
        </w:rPr>
      </w:pPr>
      <w:hyperlink w:anchor="_Toc153376932" w:history="1">
        <w:r w:rsidRPr="00B010F9">
          <w:rPr>
            <w:rStyle w:val="Hyperlink"/>
          </w:rPr>
          <w:t>6.2.11.6.</w:t>
        </w:r>
        <w:r>
          <w:rPr>
            <w:rFonts w:asciiTheme="minorHAnsi" w:eastAsiaTheme="minorEastAsia" w:hAnsiTheme="minorHAnsi" w:cstheme="minorBidi"/>
            <w:szCs w:val="22"/>
          </w:rPr>
          <w:tab/>
        </w:r>
        <w:r w:rsidRPr="00B010F9">
          <w:rPr>
            <w:rStyle w:val="Hyperlink"/>
          </w:rPr>
          <w:t>VistA will Delete LCAS Segments that have an LQ Qualifier and where CI5-3 is not IPRNT or PPRNT</w:t>
        </w:r>
        <w:r>
          <w:rPr>
            <w:webHidden/>
          </w:rPr>
          <w:tab/>
        </w:r>
        <w:r>
          <w:rPr>
            <w:webHidden/>
          </w:rPr>
          <w:fldChar w:fldCharType="begin"/>
        </w:r>
        <w:r>
          <w:rPr>
            <w:webHidden/>
          </w:rPr>
          <w:instrText xml:space="preserve"> PAGEREF _Toc153376932 \h </w:instrText>
        </w:r>
        <w:r>
          <w:rPr>
            <w:webHidden/>
          </w:rPr>
        </w:r>
        <w:r>
          <w:rPr>
            <w:webHidden/>
          </w:rPr>
          <w:fldChar w:fldCharType="separate"/>
        </w:r>
        <w:r w:rsidR="00097677">
          <w:rPr>
            <w:webHidden/>
          </w:rPr>
          <w:t>89</w:t>
        </w:r>
        <w:r>
          <w:rPr>
            <w:webHidden/>
          </w:rPr>
          <w:fldChar w:fldCharType="end"/>
        </w:r>
      </w:hyperlink>
    </w:p>
    <w:p w14:paraId="5CE92B6E" w14:textId="1A6FB3CB" w:rsidR="00EF679E" w:rsidRDefault="00EF679E">
      <w:pPr>
        <w:pStyle w:val="TOC4"/>
        <w:rPr>
          <w:rFonts w:asciiTheme="minorHAnsi" w:eastAsiaTheme="minorEastAsia" w:hAnsiTheme="minorHAnsi" w:cstheme="minorBidi"/>
          <w:szCs w:val="22"/>
        </w:rPr>
      </w:pPr>
      <w:hyperlink w:anchor="_Toc153376933" w:history="1">
        <w:r w:rsidRPr="00B010F9">
          <w:rPr>
            <w:rStyle w:val="Hyperlink"/>
          </w:rPr>
          <w:t>6.2.11.7.</w:t>
        </w:r>
        <w:r>
          <w:rPr>
            <w:rFonts w:asciiTheme="minorHAnsi" w:eastAsiaTheme="minorEastAsia" w:hAnsiTheme="minorHAnsi" w:cstheme="minorBidi"/>
            <w:szCs w:val="22"/>
          </w:rPr>
          <w:tab/>
        </w:r>
        <w:r w:rsidRPr="00B010F9">
          <w:rPr>
            <w:rStyle w:val="Hyperlink"/>
          </w:rPr>
          <w:t>VistA to Remove Provider Data from Medicare (DME) Claims where the Payer ID (CI5-3) is SMDEV</w:t>
        </w:r>
        <w:r>
          <w:rPr>
            <w:webHidden/>
          </w:rPr>
          <w:tab/>
        </w:r>
        <w:r>
          <w:rPr>
            <w:webHidden/>
          </w:rPr>
          <w:fldChar w:fldCharType="begin"/>
        </w:r>
        <w:r>
          <w:rPr>
            <w:webHidden/>
          </w:rPr>
          <w:instrText xml:space="preserve"> PAGEREF _Toc153376933 \h </w:instrText>
        </w:r>
        <w:r>
          <w:rPr>
            <w:webHidden/>
          </w:rPr>
        </w:r>
        <w:r>
          <w:rPr>
            <w:webHidden/>
          </w:rPr>
          <w:fldChar w:fldCharType="separate"/>
        </w:r>
        <w:r w:rsidR="00097677">
          <w:rPr>
            <w:webHidden/>
          </w:rPr>
          <w:t>89</w:t>
        </w:r>
        <w:r>
          <w:rPr>
            <w:webHidden/>
          </w:rPr>
          <w:fldChar w:fldCharType="end"/>
        </w:r>
      </w:hyperlink>
    </w:p>
    <w:p w14:paraId="78340A4D" w14:textId="2764DCAC" w:rsidR="00EF679E" w:rsidRDefault="00EF679E">
      <w:pPr>
        <w:pStyle w:val="TOC4"/>
        <w:rPr>
          <w:rFonts w:asciiTheme="minorHAnsi" w:eastAsiaTheme="minorEastAsia" w:hAnsiTheme="minorHAnsi" w:cstheme="minorBidi"/>
          <w:szCs w:val="22"/>
        </w:rPr>
      </w:pPr>
      <w:hyperlink w:anchor="_Toc153376934" w:history="1">
        <w:r w:rsidRPr="00B010F9">
          <w:rPr>
            <w:rStyle w:val="Hyperlink"/>
          </w:rPr>
          <w:t>6.2.11.8.</w:t>
        </w:r>
        <w:r>
          <w:rPr>
            <w:rFonts w:asciiTheme="minorHAnsi" w:eastAsiaTheme="minorEastAsia" w:hAnsiTheme="minorHAnsi" w:cstheme="minorBidi"/>
            <w:szCs w:val="22"/>
          </w:rPr>
          <w:tab/>
        </w:r>
        <w:r w:rsidRPr="00B010F9">
          <w:rPr>
            <w:rStyle w:val="Hyperlink"/>
          </w:rPr>
          <w:t>VistA will Perform Edits Done by SvcFacilityAddress.exe for Professional Claims</w:t>
        </w:r>
        <w:r>
          <w:rPr>
            <w:webHidden/>
          </w:rPr>
          <w:tab/>
        </w:r>
        <w:r>
          <w:rPr>
            <w:webHidden/>
          </w:rPr>
          <w:fldChar w:fldCharType="begin"/>
        </w:r>
        <w:r>
          <w:rPr>
            <w:webHidden/>
          </w:rPr>
          <w:instrText xml:space="preserve"> PAGEREF _Toc153376934 \h </w:instrText>
        </w:r>
        <w:r>
          <w:rPr>
            <w:webHidden/>
          </w:rPr>
        </w:r>
        <w:r>
          <w:rPr>
            <w:webHidden/>
          </w:rPr>
          <w:fldChar w:fldCharType="separate"/>
        </w:r>
        <w:r w:rsidR="00097677">
          <w:rPr>
            <w:webHidden/>
          </w:rPr>
          <w:t>89</w:t>
        </w:r>
        <w:r>
          <w:rPr>
            <w:webHidden/>
          </w:rPr>
          <w:fldChar w:fldCharType="end"/>
        </w:r>
      </w:hyperlink>
    </w:p>
    <w:p w14:paraId="7F7C2906" w14:textId="3A33B835" w:rsidR="00EF679E" w:rsidRDefault="00EF679E">
      <w:pPr>
        <w:pStyle w:val="TOC2"/>
        <w:rPr>
          <w:rFonts w:asciiTheme="minorHAnsi" w:eastAsiaTheme="minorEastAsia" w:hAnsiTheme="minorHAnsi" w:cstheme="minorBidi"/>
          <w:b w:val="0"/>
          <w:bCs w:val="0"/>
          <w:sz w:val="22"/>
        </w:rPr>
      </w:pPr>
      <w:hyperlink w:anchor="_Toc153376935" w:history="1">
        <w:r w:rsidRPr="00B010F9">
          <w:rPr>
            <w:rStyle w:val="Hyperlink"/>
          </w:rPr>
          <w:t>6.3.</w:t>
        </w:r>
        <w:r>
          <w:rPr>
            <w:rFonts w:asciiTheme="minorHAnsi" w:eastAsiaTheme="minorEastAsia" w:hAnsiTheme="minorHAnsi" w:cstheme="minorBidi"/>
            <w:b w:val="0"/>
            <w:bCs w:val="0"/>
            <w:sz w:val="22"/>
          </w:rPr>
          <w:tab/>
        </w:r>
        <w:r w:rsidRPr="00B010F9">
          <w:rPr>
            <w:rStyle w:val="Hyperlink"/>
            <w:lang w:eastAsia="ar-SA"/>
          </w:rPr>
          <w:t>VistA will duplicate the billing provider information in the service facility fields for claims with no service facility information where Payer_ID = NULL for primary Professional printed claims (Commercial) or the Payer_ID = PPRNT or NULL for Medicare supplemental Professional printed claims</w:t>
        </w:r>
        <w:r w:rsidRPr="00B010F9">
          <w:rPr>
            <w:rStyle w:val="Hyperlink"/>
          </w:rPr>
          <w:t>Handling Error Messages and Warnings</w:t>
        </w:r>
        <w:r>
          <w:rPr>
            <w:webHidden/>
          </w:rPr>
          <w:tab/>
        </w:r>
        <w:r>
          <w:rPr>
            <w:webHidden/>
          </w:rPr>
          <w:fldChar w:fldCharType="begin"/>
        </w:r>
        <w:r>
          <w:rPr>
            <w:webHidden/>
          </w:rPr>
          <w:instrText xml:space="preserve"> PAGEREF _Toc153376935 \h </w:instrText>
        </w:r>
        <w:r>
          <w:rPr>
            <w:webHidden/>
          </w:rPr>
        </w:r>
        <w:r>
          <w:rPr>
            <w:webHidden/>
          </w:rPr>
          <w:fldChar w:fldCharType="separate"/>
        </w:r>
        <w:r w:rsidR="00097677">
          <w:rPr>
            <w:webHidden/>
          </w:rPr>
          <w:t>89</w:t>
        </w:r>
        <w:r>
          <w:rPr>
            <w:webHidden/>
          </w:rPr>
          <w:fldChar w:fldCharType="end"/>
        </w:r>
      </w:hyperlink>
    </w:p>
    <w:p w14:paraId="593ED186" w14:textId="30A3E7DC" w:rsidR="00EF679E" w:rsidRDefault="00EF679E">
      <w:pPr>
        <w:pStyle w:val="TOC3"/>
        <w:rPr>
          <w:rFonts w:asciiTheme="minorHAnsi" w:eastAsiaTheme="minorEastAsia" w:hAnsiTheme="minorHAnsi" w:cstheme="minorBidi"/>
          <w:sz w:val="22"/>
        </w:rPr>
      </w:pPr>
      <w:hyperlink w:anchor="_Toc153376936" w:history="1">
        <w:r w:rsidRPr="00B010F9">
          <w:rPr>
            <w:rStyle w:val="Hyperlink"/>
          </w:rPr>
          <w:t>6.3.1.</w:t>
        </w:r>
        <w:r>
          <w:rPr>
            <w:rFonts w:asciiTheme="minorHAnsi" w:eastAsiaTheme="minorEastAsia" w:hAnsiTheme="minorHAnsi" w:cstheme="minorBidi"/>
            <w:sz w:val="22"/>
          </w:rPr>
          <w:tab/>
        </w:r>
        <w:r w:rsidRPr="00B010F9">
          <w:rPr>
            <w:rStyle w:val="Hyperlink"/>
          </w:rPr>
          <w:t>Patch IB*2*488</w:t>
        </w:r>
        <w:r>
          <w:rPr>
            <w:webHidden/>
          </w:rPr>
          <w:tab/>
        </w:r>
        <w:r>
          <w:rPr>
            <w:webHidden/>
          </w:rPr>
          <w:fldChar w:fldCharType="begin"/>
        </w:r>
        <w:r>
          <w:rPr>
            <w:webHidden/>
          </w:rPr>
          <w:instrText xml:space="preserve"> PAGEREF _Toc153376936 \h </w:instrText>
        </w:r>
        <w:r>
          <w:rPr>
            <w:webHidden/>
          </w:rPr>
        </w:r>
        <w:r>
          <w:rPr>
            <w:webHidden/>
          </w:rPr>
          <w:fldChar w:fldCharType="separate"/>
        </w:r>
        <w:r w:rsidR="00097677">
          <w:rPr>
            <w:webHidden/>
          </w:rPr>
          <w:t>90</w:t>
        </w:r>
        <w:r>
          <w:rPr>
            <w:webHidden/>
          </w:rPr>
          <w:fldChar w:fldCharType="end"/>
        </w:r>
      </w:hyperlink>
    </w:p>
    <w:p w14:paraId="59F8F5BE" w14:textId="4F6180EE" w:rsidR="00EF679E" w:rsidRDefault="00EF679E">
      <w:pPr>
        <w:pStyle w:val="TOC3"/>
        <w:rPr>
          <w:rFonts w:asciiTheme="minorHAnsi" w:eastAsiaTheme="minorEastAsia" w:hAnsiTheme="minorHAnsi" w:cstheme="minorBidi"/>
          <w:sz w:val="22"/>
        </w:rPr>
      </w:pPr>
      <w:hyperlink w:anchor="_Toc153376937" w:history="1">
        <w:r w:rsidRPr="00B010F9">
          <w:rPr>
            <w:rStyle w:val="Hyperlink"/>
          </w:rPr>
          <w:t>6.3.2.</w:t>
        </w:r>
        <w:r>
          <w:rPr>
            <w:rFonts w:asciiTheme="minorHAnsi" w:eastAsiaTheme="minorEastAsia" w:hAnsiTheme="minorHAnsi" w:cstheme="minorBidi"/>
            <w:sz w:val="22"/>
          </w:rPr>
          <w:tab/>
        </w:r>
        <w:r w:rsidRPr="00B010F9">
          <w:rPr>
            <w:rStyle w:val="Hyperlink"/>
          </w:rPr>
          <w:t>Patch IB*2*516</w:t>
        </w:r>
        <w:r>
          <w:rPr>
            <w:webHidden/>
          </w:rPr>
          <w:tab/>
        </w:r>
        <w:r>
          <w:rPr>
            <w:webHidden/>
          </w:rPr>
          <w:fldChar w:fldCharType="begin"/>
        </w:r>
        <w:r>
          <w:rPr>
            <w:webHidden/>
          </w:rPr>
          <w:instrText xml:space="preserve"> PAGEREF _Toc153376937 \h </w:instrText>
        </w:r>
        <w:r>
          <w:rPr>
            <w:webHidden/>
          </w:rPr>
        </w:r>
        <w:r>
          <w:rPr>
            <w:webHidden/>
          </w:rPr>
          <w:fldChar w:fldCharType="separate"/>
        </w:r>
        <w:r w:rsidR="00097677">
          <w:rPr>
            <w:webHidden/>
          </w:rPr>
          <w:t>90</w:t>
        </w:r>
        <w:r>
          <w:rPr>
            <w:webHidden/>
          </w:rPr>
          <w:fldChar w:fldCharType="end"/>
        </w:r>
      </w:hyperlink>
    </w:p>
    <w:p w14:paraId="3EF861B9" w14:textId="7FA580E6" w:rsidR="00EF679E" w:rsidRDefault="00EF679E">
      <w:pPr>
        <w:pStyle w:val="TOC3"/>
        <w:rPr>
          <w:rFonts w:asciiTheme="minorHAnsi" w:eastAsiaTheme="minorEastAsia" w:hAnsiTheme="minorHAnsi" w:cstheme="minorBidi"/>
          <w:sz w:val="22"/>
        </w:rPr>
      </w:pPr>
      <w:hyperlink w:anchor="_Toc153376938" w:history="1">
        <w:r w:rsidRPr="00B010F9">
          <w:rPr>
            <w:rStyle w:val="Hyperlink"/>
          </w:rPr>
          <w:t>6.3.3.</w:t>
        </w:r>
        <w:r>
          <w:rPr>
            <w:rFonts w:asciiTheme="minorHAnsi" w:eastAsiaTheme="minorEastAsia" w:hAnsiTheme="minorHAnsi" w:cstheme="minorBidi"/>
            <w:sz w:val="22"/>
          </w:rPr>
          <w:tab/>
        </w:r>
        <w:r w:rsidRPr="00B010F9">
          <w:rPr>
            <w:rStyle w:val="Hyperlink"/>
          </w:rPr>
          <w:t>Patch IB*2*547</w:t>
        </w:r>
        <w:r>
          <w:rPr>
            <w:webHidden/>
          </w:rPr>
          <w:tab/>
        </w:r>
        <w:r>
          <w:rPr>
            <w:webHidden/>
          </w:rPr>
          <w:fldChar w:fldCharType="begin"/>
        </w:r>
        <w:r>
          <w:rPr>
            <w:webHidden/>
          </w:rPr>
          <w:instrText xml:space="preserve"> PAGEREF _Toc153376938 \h </w:instrText>
        </w:r>
        <w:r>
          <w:rPr>
            <w:webHidden/>
          </w:rPr>
        </w:r>
        <w:r>
          <w:rPr>
            <w:webHidden/>
          </w:rPr>
          <w:fldChar w:fldCharType="separate"/>
        </w:r>
        <w:r w:rsidR="00097677">
          <w:rPr>
            <w:webHidden/>
          </w:rPr>
          <w:t>90</w:t>
        </w:r>
        <w:r>
          <w:rPr>
            <w:webHidden/>
          </w:rPr>
          <w:fldChar w:fldCharType="end"/>
        </w:r>
      </w:hyperlink>
    </w:p>
    <w:p w14:paraId="59C9DF08" w14:textId="6E08304B" w:rsidR="00EF679E" w:rsidRDefault="00EF679E">
      <w:pPr>
        <w:pStyle w:val="TOC3"/>
        <w:rPr>
          <w:rFonts w:asciiTheme="minorHAnsi" w:eastAsiaTheme="minorEastAsia" w:hAnsiTheme="minorHAnsi" w:cstheme="minorBidi"/>
          <w:sz w:val="22"/>
        </w:rPr>
      </w:pPr>
      <w:hyperlink w:anchor="_Toc153376939" w:history="1">
        <w:r w:rsidRPr="00B010F9">
          <w:rPr>
            <w:rStyle w:val="Hyperlink"/>
          </w:rPr>
          <w:t>6.3.4.</w:t>
        </w:r>
        <w:r>
          <w:rPr>
            <w:rFonts w:asciiTheme="minorHAnsi" w:eastAsiaTheme="minorEastAsia" w:hAnsiTheme="minorHAnsi" w:cstheme="minorBidi"/>
            <w:sz w:val="22"/>
          </w:rPr>
          <w:tab/>
        </w:r>
        <w:r w:rsidRPr="00B010F9">
          <w:rPr>
            <w:rStyle w:val="Hyperlink"/>
          </w:rPr>
          <w:t>Patch IB*2*576</w:t>
        </w:r>
        <w:r>
          <w:rPr>
            <w:webHidden/>
          </w:rPr>
          <w:tab/>
        </w:r>
        <w:r>
          <w:rPr>
            <w:webHidden/>
          </w:rPr>
          <w:fldChar w:fldCharType="begin"/>
        </w:r>
        <w:r>
          <w:rPr>
            <w:webHidden/>
          </w:rPr>
          <w:instrText xml:space="preserve"> PAGEREF _Toc153376939 \h </w:instrText>
        </w:r>
        <w:r>
          <w:rPr>
            <w:webHidden/>
          </w:rPr>
        </w:r>
        <w:r>
          <w:rPr>
            <w:webHidden/>
          </w:rPr>
          <w:fldChar w:fldCharType="separate"/>
        </w:r>
        <w:r w:rsidR="00097677">
          <w:rPr>
            <w:webHidden/>
          </w:rPr>
          <w:t>90</w:t>
        </w:r>
        <w:r>
          <w:rPr>
            <w:webHidden/>
          </w:rPr>
          <w:fldChar w:fldCharType="end"/>
        </w:r>
      </w:hyperlink>
    </w:p>
    <w:p w14:paraId="307E142B" w14:textId="481AB1AA" w:rsidR="00EF679E" w:rsidRDefault="00EF679E">
      <w:pPr>
        <w:pStyle w:val="TOC3"/>
        <w:rPr>
          <w:rFonts w:asciiTheme="minorHAnsi" w:eastAsiaTheme="minorEastAsia" w:hAnsiTheme="minorHAnsi" w:cstheme="minorBidi"/>
          <w:sz w:val="22"/>
        </w:rPr>
      </w:pPr>
      <w:hyperlink w:anchor="_Toc153376940" w:history="1">
        <w:r w:rsidRPr="00B010F9">
          <w:rPr>
            <w:rStyle w:val="Hyperlink"/>
          </w:rPr>
          <w:t>6.3.5.</w:t>
        </w:r>
        <w:r>
          <w:rPr>
            <w:rFonts w:asciiTheme="minorHAnsi" w:eastAsiaTheme="minorEastAsia" w:hAnsiTheme="minorHAnsi" w:cstheme="minorBidi"/>
            <w:sz w:val="22"/>
          </w:rPr>
          <w:tab/>
        </w:r>
        <w:r w:rsidRPr="00B010F9">
          <w:rPr>
            <w:rStyle w:val="Hyperlink"/>
          </w:rPr>
          <w:t>Patch IB*2*592</w:t>
        </w:r>
        <w:r>
          <w:rPr>
            <w:webHidden/>
          </w:rPr>
          <w:tab/>
        </w:r>
        <w:r>
          <w:rPr>
            <w:webHidden/>
          </w:rPr>
          <w:fldChar w:fldCharType="begin"/>
        </w:r>
        <w:r>
          <w:rPr>
            <w:webHidden/>
          </w:rPr>
          <w:instrText xml:space="preserve"> PAGEREF _Toc153376940 \h </w:instrText>
        </w:r>
        <w:r>
          <w:rPr>
            <w:webHidden/>
          </w:rPr>
        </w:r>
        <w:r>
          <w:rPr>
            <w:webHidden/>
          </w:rPr>
          <w:fldChar w:fldCharType="separate"/>
        </w:r>
        <w:r w:rsidR="00097677">
          <w:rPr>
            <w:webHidden/>
          </w:rPr>
          <w:t>90</w:t>
        </w:r>
        <w:r>
          <w:rPr>
            <w:webHidden/>
          </w:rPr>
          <w:fldChar w:fldCharType="end"/>
        </w:r>
      </w:hyperlink>
    </w:p>
    <w:p w14:paraId="6FD87C6D" w14:textId="09B8F71C" w:rsidR="00EF679E" w:rsidRDefault="00EF679E">
      <w:pPr>
        <w:pStyle w:val="TOC3"/>
        <w:rPr>
          <w:rFonts w:asciiTheme="minorHAnsi" w:eastAsiaTheme="minorEastAsia" w:hAnsiTheme="minorHAnsi" w:cstheme="minorBidi"/>
          <w:sz w:val="22"/>
        </w:rPr>
      </w:pPr>
      <w:hyperlink w:anchor="_Toc153376941" w:history="1">
        <w:r w:rsidRPr="00B010F9">
          <w:rPr>
            <w:rStyle w:val="Hyperlink"/>
          </w:rPr>
          <w:t>6.3.6.</w:t>
        </w:r>
        <w:r>
          <w:rPr>
            <w:rFonts w:asciiTheme="minorHAnsi" w:eastAsiaTheme="minorEastAsia" w:hAnsiTheme="minorHAnsi" w:cstheme="minorBidi"/>
            <w:sz w:val="22"/>
          </w:rPr>
          <w:tab/>
        </w:r>
        <w:r w:rsidRPr="00B010F9">
          <w:rPr>
            <w:rStyle w:val="Hyperlink"/>
          </w:rPr>
          <w:t>Patch IB*2*608</w:t>
        </w:r>
        <w:r>
          <w:rPr>
            <w:webHidden/>
          </w:rPr>
          <w:tab/>
        </w:r>
        <w:r>
          <w:rPr>
            <w:webHidden/>
          </w:rPr>
          <w:fldChar w:fldCharType="begin"/>
        </w:r>
        <w:r>
          <w:rPr>
            <w:webHidden/>
          </w:rPr>
          <w:instrText xml:space="preserve"> PAGEREF _Toc153376941 \h </w:instrText>
        </w:r>
        <w:r>
          <w:rPr>
            <w:webHidden/>
          </w:rPr>
        </w:r>
        <w:r>
          <w:rPr>
            <w:webHidden/>
          </w:rPr>
          <w:fldChar w:fldCharType="separate"/>
        </w:r>
        <w:r w:rsidR="00097677">
          <w:rPr>
            <w:webHidden/>
          </w:rPr>
          <w:t>91</w:t>
        </w:r>
        <w:r>
          <w:rPr>
            <w:webHidden/>
          </w:rPr>
          <w:fldChar w:fldCharType="end"/>
        </w:r>
      </w:hyperlink>
    </w:p>
    <w:p w14:paraId="5F2A5463" w14:textId="6D20A35C" w:rsidR="00EF679E" w:rsidRDefault="00EF679E">
      <w:pPr>
        <w:pStyle w:val="TOC3"/>
        <w:rPr>
          <w:rFonts w:asciiTheme="minorHAnsi" w:eastAsiaTheme="minorEastAsia" w:hAnsiTheme="minorHAnsi" w:cstheme="minorBidi"/>
          <w:sz w:val="22"/>
        </w:rPr>
      </w:pPr>
      <w:hyperlink w:anchor="_Toc153376942" w:history="1">
        <w:r w:rsidRPr="00B010F9">
          <w:rPr>
            <w:rStyle w:val="Hyperlink"/>
          </w:rPr>
          <w:t>6.3.7.</w:t>
        </w:r>
        <w:r>
          <w:rPr>
            <w:rFonts w:asciiTheme="minorHAnsi" w:eastAsiaTheme="minorEastAsia" w:hAnsiTheme="minorHAnsi" w:cstheme="minorBidi"/>
            <w:sz w:val="22"/>
          </w:rPr>
          <w:tab/>
        </w:r>
        <w:r w:rsidRPr="00B010F9">
          <w:rPr>
            <w:rStyle w:val="Hyperlink"/>
          </w:rPr>
          <w:t>Patch IB*2*623</w:t>
        </w:r>
        <w:r>
          <w:rPr>
            <w:webHidden/>
          </w:rPr>
          <w:tab/>
        </w:r>
        <w:r>
          <w:rPr>
            <w:webHidden/>
          </w:rPr>
          <w:fldChar w:fldCharType="begin"/>
        </w:r>
        <w:r>
          <w:rPr>
            <w:webHidden/>
          </w:rPr>
          <w:instrText xml:space="preserve"> PAGEREF _Toc153376942 \h </w:instrText>
        </w:r>
        <w:r>
          <w:rPr>
            <w:webHidden/>
          </w:rPr>
        </w:r>
        <w:r>
          <w:rPr>
            <w:webHidden/>
          </w:rPr>
          <w:fldChar w:fldCharType="separate"/>
        </w:r>
        <w:r w:rsidR="00097677">
          <w:rPr>
            <w:webHidden/>
          </w:rPr>
          <w:t>91</w:t>
        </w:r>
        <w:r>
          <w:rPr>
            <w:webHidden/>
          </w:rPr>
          <w:fldChar w:fldCharType="end"/>
        </w:r>
      </w:hyperlink>
    </w:p>
    <w:p w14:paraId="75F43E4A" w14:textId="50CF75E7" w:rsidR="00EF679E" w:rsidRDefault="00EF679E">
      <w:pPr>
        <w:pStyle w:val="TOC3"/>
        <w:rPr>
          <w:rFonts w:asciiTheme="minorHAnsi" w:eastAsiaTheme="minorEastAsia" w:hAnsiTheme="minorHAnsi" w:cstheme="minorBidi"/>
          <w:sz w:val="22"/>
        </w:rPr>
      </w:pPr>
      <w:hyperlink w:anchor="_Toc153376943" w:history="1">
        <w:r w:rsidRPr="00B010F9">
          <w:rPr>
            <w:rStyle w:val="Hyperlink"/>
          </w:rPr>
          <w:t>6.3.8.</w:t>
        </w:r>
        <w:r>
          <w:rPr>
            <w:rFonts w:asciiTheme="minorHAnsi" w:eastAsiaTheme="minorEastAsia" w:hAnsiTheme="minorHAnsi" w:cstheme="minorBidi"/>
            <w:sz w:val="22"/>
          </w:rPr>
          <w:tab/>
        </w:r>
        <w:r w:rsidRPr="00B010F9">
          <w:rPr>
            <w:rStyle w:val="Hyperlink"/>
          </w:rPr>
          <w:t>Patch IB*2*641</w:t>
        </w:r>
        <w:r>
          <w:rPr>
            <w:webHidden/>
          </w:rPr>
          <w:tab/>
        </w:r>
        <w:r>
          <w:rPr>
            <w:webHidden/>
          </w:rPr>
          <w:fldChar w:fldCharType="begin"/>
        </w:r>
        <w:r>
          <w:rPr>
            <w:webHidden/>
          </w:rPr>
          <w:instrText xml:space="preserve"> PAGEREF _Toc153376943 \h </w:instrText>
        </w:r>
        <w:r>
          <w:rPr>
            <w:webHidden/>
          </w:rPr>
        </w:r>
        <w:r>
          <w:rPr>
            <w:webHidden/>
          </w:rPr>
          <w:fldChar w:fldCharType="separate"/>
        </w:r>
        <w:r w:rsidR="00097677">
          <w:rPr>
            <w:webHidden/>
          </w:rPr>
          <w:t>91</w:t>
        </w:r>
        <w:r>
          <w:rPr>
            <w:webHidden/>
          </w:rPr>
          <w:fldChar w:fldCharType="end"/>
        </w:r>
      </w:hyperlink>
    </w:p>
    <w:p w14:paraId="3606A567" w14:textId="71EAF2E4" w:rsidR="00EF679E" w:rsidRDefault="00EF679E">
      <w:pPr>
        <w:pStyle w:val="TOC3"/>
        <w:rPr>
          <w:rFonts w:asciiTheme="minorHAnsi" w:eastAsiaTheme="minorEastAsia" w:hAnsiTheme="minorHAnsi" w:cstheme="minorBidi"/>
          <w:sz w:val="22"/>
        </w:rPr>
      </w:pPr>
      <w:hyperlink w:anchor="_Toc153376944" w:history="1">
        <w:r w:rsidRPr="00B010F9">
          <w:rPr>
            <w:rStyle w:val="Hyperlink"/>
          </w:rPr>
          <w:t>6.3.9.</w:t>
        </w:r>
        <w:r>
          <w:rPr>
            <w:rFonts w:asciiTheme="minorHAnsi" w:eastAsiaTheme="minorEastAsia" w:hAnsiTheme="minorHAnsi" w:cstheme="minorBidi"/>
            <w:sz w:val="22"/>
          </w:rPr>
          <w:tab/>
        </w:r>
        <w:r w:rsidRPr="00B010F9">
          <w:rPr>
            <w:rStyle w:val="Hyperlink"/>
          </w:rPr>
          <w:t>Patch IB*2*665</w:t>
        </w:r>
        <w:r>
          <w:rPr>
            <w:webHidden/>
          </w:rPr>
          <w:tab/>
        </w:r>
        <w:r>
          <w:rPr>
            <w:webHidden/>
          </w:rPr>
          <w:fldChar w:fldCharType="begin"/>
        </w:r>
        <w:r>
          <w:rPr>
            <w:webHidden/>
          </w:rPr>
          <w:instrText xml:space="preserve"> PAGEREF _Toc153376944 \h </w:instrText>
        </w:r>
        <w:r>
          <w:rPr>
            <w:webHidden/>
          </w:rPr>
        </w:r>
        <w:r>
          <w:rPr>
            <w:webHidden/>
          </w:rPr>
          <w:fldChar w:fldCharType="separate"/>
        </w:r>
        <w:r w:rsidR="00097677">
          <w:rPr>
            <w:webHidden/>
          </w:rPr>
          <w:t>91</w:t>
        </w:r>
        <w:r>
          <w:rPr>
            <w:webHidden/>
          </w:rPr>
          <w:fldChar w:fldCharType="end"/>
        </w:r>
      </w:hyperlink>
    </w:p>
    <w:p w14:paraId="38043876" w14:textId="6E199812" w:rsidR="00EF679E" w:rsidRDefault="00EF679E">
      <w:pPr>
        <w:pStyle w:val="TOC3"/>
        <w:rPr>
          <w:rFonts w:asciiTheme="minorHAnsi" w:eastAsiaTheme="minorEastAsia" w:hAnsiTheme="minorHAnsi" w:cstheme="minorBidi"/>
          <w:sz w:val="22"/>
        </w:rPr>
      </w:pPr>
      <w:hyperlink w:anchor="_Toc153376945" w:history="1">
        <w:r w:rsidRPr="00B010F9">
          <w:rPr>
            <w:rStyle w:val="Hyperlink"/>
          </w:rPr>
          <w:t>6.3.10.</w:t>
        </w:r>
        <w:r>
          <w:rPr>
            <w:rFonts w:asciiTheme="minorHAnsi" w:eastAsiaTheme="minorEastAsia" w:hAnsiTheme="minorHAnsi" w:cstheme="minorBidi"/>
            <w:sz w:val="22"/>
          </w:rPr>
          <w:tab/>
        </w:r>
        <w:r w:rsidRPr="00B010F9">
          <w:rPr>
            <w:rStyle w:val="Hyperlink"/>
          </w:rPr>
          <w:t>Patch IB*2*702</w:t>
        </w:r>
        <w:r>
          <w:rPr>
            <w:webHidden/>
          </w:rPr>
          <w:tab/>
        </w:r>
        <w:r>
          <w:rPr>
            <w:webHidden/>
          </w:rPr>
          <w:fldChar w:fldCharType="begin"/>
        </w:r>
        <w:r>
          <w:rPr>
            <w:webHidden/>
          </w:rPr>
          <w:instrText xml:space="preserve"> PAGEREF _Toc153376945 \h </w:instrText>
        </w:r>
        <w:r>
          <w:rPr>
            <w:webHidden/>
          </w:rPr>
        </w:r>
        <w:r>
          <w:rPr>
            <w:webHidden/>
          </w:rPr>
          <w:fldChar w:fldCharType="separate"/>
        </w:r>
        <w:r w:rsidR="00097677">
          <w:rPr>
            <w:webHidden/>
          </w:rPr>
          <w:t>92</w:t>
        </w:r>
        <w:r>
          <w:rPr>
            <w:webHidden/>
          </w:rPr>
          <w:fldChar w:fldCharType="end"/>
        </w:r>
      </w:hyperlink>
    </w:p>
    <w:p w14:paraId="14F6CAC1" w14:textId="7FDC17E8" w:rsidR="00EF679E" w:rsidRDefault="00EF679E">
      <w:pPr>
        <w:pStyle w:val="TOC3"/>
        <w:rPr>
          <w:rFonts w:asciiTheme="minorHAnsi" w:eastAsiaTheme="minorEastAsia" w:hAnsiTheme="minorHAnsi" w:cstheme="minorBidi"/>
          <w:sz w:val="22"/>
        </w:rPr>
      </w:pPr>
      <w:hyperlink w:anchor="_Toc153376946" w:history="1">
        <w:r w:rsidRPr="00B010F9">
          <w:rPr>
            <w:rStyle w:val="Hyperlink"/>
          </w:rPr>
          <w:t>6.3.11.</w:t>
        </w:r>
        <w:r>
          <w:rPr>
            <w:rFonts w:asciiTheme="minorHAnsi" w:eastAsiaTheme="minorEastAsia" w:hAnsiTheme="minorHAnsi" w:cstheme="minorBidi"/>
            <w:sz w:val="22"/>
          </w:rPr>
          <w:tab/>
        </w:r>
        <w:r w:rsidRPr="00B010F9">
          <w:rPr>
            <w:rStyle w:val="Hyperlink"/>
          </w:rPr>
          <w:t>Patch IB*2*727</w:t>
        </w:r>
        <w:r>
          <w:rPr>
            <w:webHidden/>
          </w:rPr>
          <w:tab/>
        </w:r>
        <w:r>
          <w:rPr>
            <w:webHidden/>
          </w:rPr>
          <w:fldChar w:fldCharType="begin"/>
        </w:r>
        <w:r>
          <w:rPr>
            <w:webHidden/>
          </w:rPr>
          <w:instrText xml:space="preserve"> PAGEREF _Toc153376946 \h </w:instrText>
        </w:r>
        <w:r>
          <w:rPr>
            <w:webHidden/>
          </w:rPr>
        </w:r>
        <w:r>
          <w:rPr>
            <w:webHidden/>
          </w:rPr>
          <w:fldChar w:fldCharType="separate"/>
        </w:r>
        <w:r w:rsidR="00097677">
          <w:rPr>
            <w:webHidden/>
          </w:rPr>
          <w:t>93</w:t>
        </w:r>
        <w:r>
          <w:rPr>
            <w:webHidden/>
          </w:rPr>
          <w:fldChar w:fldCharType="end"/>
        </w:r>
      </w:hyperlink>
    </w:p>
    <w:p w14:paraId="5ACD1751" w14:textId="1D0FC1B9" w:rsidR="00EF679E" w:rsidRDefault="00EF679E">
      <w:pPr>
        <w:pStyle w:val="TOC2"/>
        <w:rPr>
          <w:rFonts w:asciiTheme="minorHAnsi" w:eastAsiaTheme="minorEastAsia" w:hAnsiTheme="minorHAnsi" w:cstheme="minorBidi"/>
          <w:b w:val="0"/>
          <w:bCs w:val="0"/>
          <w:sz w:val="22"/>
        </w:rPr>
      </w:pPr>
      <w:hyperlink w:anchor="_Toc153376947" w:history="1">
        <w:r w:rsidRPr="00B010F9">
          <w:rPr>
            <w:rStyle w:val="Hyperlink"/>
          </w:rPr>
          <w:t>6.4.</w:t>
        </w:r>
        <w:r>
          <w:rPr>
            <w:rFonts w:asciiTheme="minorHAnsi" w:eastAsiaTheme="minorEastAsia" w:hAnsiTheme="minorHAnsi" w:cstheme="minorBidi"/>
            <w:b w:val="0"/>
            <w:bCs w:val="0"/>
            <w:sz w:val="22"/>
          </w:rPr>
          <w:tab/>
        </w:r>
        <w:r w:rsidRPr="00B010F9">
          <w:rPr>
            <w:rStyle w:val="Hyperlink"/>
          </w:rPr>
          <w:t>Claim versus Line Level Data</w:t>
        </w:r>
        <w:r>
          <w:rPr>
            <w:webHidden/>
          </w:rPr>
          <w:tab/>
        </w:r>
        <w:r>
          <w:rPr>
            <w:webHidden/>
          </w:rPr>
          <w:fldChar w:fldCharType="begin"/>
        </w:r>
        <w:r>
          <w:rPr>
            <w:webHidden/>
          </w:rPr>
          <w:instrText xml:space="preserve"> PAGEREF _Toc153376947 \h </w:instrText>
        </w:r>
        <w:r>
          <w:rPr>
            <w:webHidden/>
          </w:rPr>
        </w:r>
        <w:r>
          <w:rPr>
            <w:webHidden/>
          </w:rPr>
          <w:fldChar w:fldCharType="separate"/>
        </w:r>
        <w:r w:rsidR="00097677">
          <w:rPr>
            <w:webHidden/>
          </w:rPr>
          <w:t>93</w:t>
        </w:r>
        <w:r>
          <w:rPr>
            <w:webHidden/>
          </w:rPr>
          <w:fldChar w:fldCharType="end"/>
        </w:r>
      </w:hyperlink>
    </w:p>
    <w:p w14:paraId="09046A07" w14:textId="6E154993" w:rsidR="00EF679E" w:rsidRDefault="00EF679E">
      <w:pPr>
        <w:pStyle w:val="TOC2"/>
        <w:rPr>
          <w:rFonts w:asciiTheme="minorHAnsi" w:eastAsiaTheme="minorEastAsia" w:hAnsiTheme="minorHAnsi" w:cstheme="minorBidi"/>
          <w:b w:val="0"/>
          <w:bCs w:val="0"/>
          <w:sz w:val="22"/>
        </w:rPr>
      </w:pPr>
      <w:hyperlink w:anchor="_Toc153376948" w:history="1">
        <w:r w:rsidRPr="00B010F9">
          <w:rPr>
            <w:rStyle w:val="Hyperlink"/>
          </w:rPr>
          <w:t>6.5.</w:t>
        </w:r>
        <w:r>
          <w:rPr>
            <w:rFonts w:asciiTheme="minorHAnsi" w:eastAsiaTheme="minorEastAsia" w:hAnsiTheme="minorHAnsi" w:cstheme="minorBidi"/>
            <w:b w:val="0"/>
            <w:bCs w:val="0"/>
            <w:sz w:val="22"/>
          </w:rPr>
          <w:tab/>
        </w:r>
        <w:r w:rsidRPr="00B010F9">
          <w:rPr>
            <w:rStyle w:val="Hyperlink"/>
          </w:rPr>
          <w:t>Screen 3 – Payer Information</w:t>
        </w:r>
        <w:r>
          <w:rPr>
            <w:webHidden/>
          </w:rPr>
          <w:tab/>
        </w:r>
        <w:r>
          <w:rPr>
            <w:webHidden/>
          </w:rPr>
          <w:fldChar w:fldCharType="begin"/>
        </w:r>
        <w:r>
          <w:rPr>
            <w:webHidden/>
          </w:rPr>
          <w:instrText xml:space="preserve"> PAGEREF _Toc153376948 \h </w:instrText>
        </w:r>
        <w:r>
          <w:rPr>
            <w:webHidden/>
          </w:rPr>
        </w:r>
        <w:r>
          <w:rPr>
            <w:webHidden/>
          </w:rPr>
          <w:fldChar w:fldCharType="separate"/>
        </w:r>
        <w:r w:rsidR="00097677">
          <w:rPr>
            <w:webHidden/>
          </w:rPr>
          <w:t>94</w:t>
        </w:r>
        <w:r>
          <w:rPr>
            <w:webHidden/>
          </w:rPr>
          <w:fldChar w:fldCharType="end"/>
        </w:r>
      </w:hyperlink>
    </w:p>
    <w:p w14:paraId="09643BBA" w14:textId="45C25C2F" w:rsidR="00EF679E" w:rsidRDefault="00EF679E">
      <w:pPr>
        <w:pStyle w:val="TOC3"/>
        <w:rPr>
          <w:rFonts w:asciiTheme="minorHAnsi" w:eastAsiaTheme="minorEastAsia" w:hAnsiTheme="minorHAnsi" w:cstheme="minorBidi"/>
          <w:sz w:val="22"/>
        </w:rPr>
      </w:pPr>
      <w:hyperlink w:anchor="_Toc153376949" w:history="1">
        <w:r w:rsidRPr="00B010F9">
          <w:rPr>
            <w:rStyle w:val="Hyperlink"/>
          </w:rPr>
          <w:t>6.5.1.</w:t>
        </w:r>
        <w:r>
          <w:rPr>
            <w:rFonts w:asciiTheme="minorHAnsi" w:eastAsiaTheme="minorEastAsia" w:hAnsiTheme="minorHAnsi" w:cstheme="minorBidi"/>
            <w:sz w:val="22"/>
          </w:rPr>
          <w:tab/>
        </w:r>
        <w:r w:rsidRPr="00B010F9">
          <w:rPr>
            <w:rStyle w:val="Hyperlink"/>
          </w:rPr>
          <w:t>EDI Fields</w:t>
        </w:r>
        <w:r>
          <w:rPr>
            <w:webHidden/>
          </w:rPr>
          <w:tab/>
        </w:r>
        <w:r>
          <w:rPr>
            <w:webHidden/>
          </w:rPr>
          <w:fldChar w:fldCharType="begin"/>
        </w:r>
        <w:r>
          <w:rPr>
            <w:webHidden/>
          </w:rPr>
          <w:instrText xml:space="preserve"> PAGEREF _Toc153376949 \h </w:instrText>
        </w:r>
        <w:r>
          <w:rPr>
            <w:webHidden/>
          </w:rPr>
        </w:r>
        <w:r>
          <w:rPr>
            <w:webHidden/>
          </w:rPr>
          <w:fldChar w:fldCharType="separate"/>
        </w:r>
        <w:r w:rsidR="00097677">
          <w:rPr>
            <w:webHidden/>
          </w:rPr>
          <w:t>94</w:t>
        </w:r>
        <w:r>
          <w:rPr>
            <w:webHidden/>
          </w:rPr>
          <w:fldChar w:fldCharType="end"/>
        </w:r>
      </w:hyperlink>
    </w:p>
    <w:p w14:paraId="6554165A" w14:textId="4DB0C834" w:rsidR="00EF679E" w:rsidRDefault="00EF679E">
      <w:pPr>
        <w:pStyle w:val="TOC3"/>
        <w:rPr>
          <w:rFonts w:asciiTheme="minorHAnsi" w:eastAsiaTheme="minorEastAsia" w:hAnsiTheme="minorHAnsi" w:cstheme="minorBidi"/>
          <w:sz w:val="22"/>
        </w:rPr>
      </w:pPr>
      <w:hyperlink w:anchor="_Toc153376950" w:history="1">
        <w:r w:rsidRPr="00B010F9">
          <w:rPr>
            <w:rStyle w:val="Hyperlink"/>
          </w:rPr>
          <w:t>6.5.2.</w:t>
        </w:r>
        <w:r>
          <w:rPr>
            <w:rFonts w:asciiTheme="minorHAnsi" w:eastAsiaTheme="minorEastAsia" w:hAnsiTheme="minorHAnsi" w:cstheme="minorBidi"/>
            <w:sz w:val="22"/>
          </w:rPr>
          <w:tab/>
        </w:r>
        <w:r w:rsidRPr="00B010F9">
          <w:rPr>
            <w:rStyle w:val="Hyperlink"/>
          </w:rPr>
          <w:t>Using Care Units for Billing Provider Secondary IDs</w:t>
        </w:r>
        <w:r>
          <w:rPr>
            <w:webHidden/>
          </w:rPr>
          <w:tab/>
        </w:r>
        <w:r>
          <w:rPr>
            <w:webHidden/>
          </w:rPr>
          <w:fldChar w:fldCharType="begin"/>
        </w:r>
        <w:r>
          <w:rPr>
            <w:webHidden/>
          </w:rPr>
          <w:instrText xml:space="preserve"> PAGEREF _Toc153376950 \h </w:instrText>
        </w:r>
        <w:r>
          <w:rPr>
            <w:webHidden/>
          </w:rPr>
        </w:r>
        <w:r>
          <w:rPr>
            <w:webHidden/>
          </w:rPr>
          <w:fldChar w:fldCharType="separate"/>
        </w:r>
        <w:r w:rsidR="00097677">
          <w:rPr>
            <w:webHidden/>
          </w:rPr>
          <w:t>95</w:t>
        </w:r>
        <w:r>
          <w:rPr>
            <w:webHidden/>
          </w:rPr>
          <w:fldChar w:fldCharType="end"/>
        </w:r>
      </w:hyperlink>
    </w:p>
    <w:p w14:paraId="65EA54FB" w14:textId="3F1C0098" w:rsidR="00EF679E" w:rsidRDefault="00EF679E">
      <w:pPr>
        <w:pStyle w:val="TOC2"/>
        <w:rPr>
          <w:rFonts w:asciiTheme="minorHAnsi" w:eastAsiaTheme="minorEastAsia" w:hAnsiTheme="minorHAnsi" w:cstheme="minorBidi"/>
          <w:b w:val="0"/>
          <w:bCs w:val="0"/>
          <w:sz w:val="22"/>
        </w:rPr>
      </w:pPr>
      <w:hyperlink w:anchor="_Toc153376951" w:history="1">
        <w:r w:rsidRPr="00B010F9">
          <w:rPr>
            <w:rStyle w:val="Hyperlink"/>
          </w:rPr>
          <w:t>6.6.</w:t>
        </w:r>
        <w:r>
          <w:rPr>
            <w:rFonts w:asciiTheme="minorHAnsi" w:eastAsiaTheme="minorEastAsia" w:hAnsiTheme="minorHAnsi" w:cstheme="minorBidi"/>
            <w:b w:val="0"/>
            <w:bCs w:val="0"/>
            <w:sz w:val="22"/>
          </w:rPr>
          <w:tab/>
        </w:r>
        <w:r w:rsidRPr="00B010F9">
          <w:rPr>
            <w:rStyle w:val="Hyperlink"/>
          </w:rPr>
          <w:t>Screen 10 – Physician / Provider and Print Information</w:t>
        </w:r>
        <w:r>
          <w:rPr>
            <w:webHidden/>
          </w:rPr>
          <w:tab/>
        </w:r>
        <w:r>
          <w:rPr>
            <w:webHidden/>
          </w:rPr>
          <w:fldChar w:fldCharType="begin"/>
        </w:r>
        <w:r>
          <w:rPr>
            <w:webHidden/>
          </w:rPr>
          <w:instrText xml:space="preserve"> PAGEREF _Toc153376951 \h </w:instrText>
        </w:r>
        <w:r>
          <w:rPr>
            <w:webHidden/>
          </w:rPr>
        </w:r>
        <w:r>
          <w:rPr>
            <w:webHidden/>
          </w:rPr>
          <w:fldChar w:fldCharType="separate"/>
        </w:r>
        <w:r w:rsidR="00097677">
          <w:rPr>
            <w:webHidden/>
          </w:rPr>
          <w:t>96</w:t>
        </w:r>
        <w:r>
          <w:rPr>
            <w:webHidden/>
          </w:rPr>
          <w:fldChar w:fldCharType="end"/>
        </w:r>
      </w:hyperlink>
    </w:p>
    <w:p w14:paraId="69CB1CAA" w14:textId="7B04E10E" w:rsidR="00EF679E" w:rsidRDefault="00EF679E">
      <w:pPr>
        <w:pStyle w:val="TOC3"/>
        <w:rPr>
          <w:rFonts w:asciiTheme="minorHAnsi" w:eastAsiaTheme="minorEastAsia" w:hAnsiTheme="minorHAnsi" w:cstheme="minorBidi"/>
          <w:sz w:val="22"/>
        </w:rPr>
      </w:pPr>
      <w:hyperlink w:anchor="_Toc153376952" w:history="1">
        <w:r w:rsidRPr="00B010F9">
          <w:rPr>
            <w:rStyle w:val="Hyperlink"/>
          </w:rPr>
          <w:t>6.6.1.</w:t>
        </w:r>
        <w:r>
          <w:rPr>
            <w:rFonts w:asciiTheme="minorHAnsi" w:eastAsiaTheme="minorEastAsia" w:hAnsiTheme="minorHAnsi" w:cstheme="minorBidi"/>
            <w:sz w:val="22"/>
          </w:rPr>
          <w:tab/>
        </w:r>
        <w:r w:rsidRPr="00B010F9">
          <w:rPr>
            <w:rStyle w:val="Hyperlink"/>
          </w:rPr>
          <w:t>EDI Fields UB-04 / CMS-1500 / J430D</w:t>
        </w:r>
        <w:r>
          <w:rPr>
            <w:webHidden/>
          </w:rPr>
          <w:tab/>
        </w:r>
        <w:r>
          <w:rPr>
            <w:webHidden/>
          </w:rPr>
          <w:fldChar w:fldCharType="begin"/>
        </w:r>
        <w:r>
          <w:rPr>
            <w:webHidden/>
          </w:rPr>
          <w:instrText xml:space="preserve"> PAGEREF _Toc153376952 \h </w:instrText>
        </w:r>
        <w:r>
          <w:rPr>
            <w:webHidden/>
          </w:rPr>
        </w:r>
        <w:r>
          <w:rPr>
            <w:webHidden/>
          </w:rPr>
          <w:fldChar w:fldCharType="separate"/>
        </w:r>
        <w:r w:rsidR="00097677">
          <w:rPr>
            <w:webHidden/>
          </w:rPr>
          <w:t>96</w:t>
        </w:r>
        <w:r>
          <w:rPr>
            <w:webHidden/>
          </w:rPr>
          <w:fldChar w:fldCharType="end"/>
        </w:r>
      </w:hyperlink>
    </w:p>
    <w:p w14:paraId="30178CC9" w14:textId="3E07BD86" w:rsidR="00EF679E" w:rsidRDefault="00EF679E">
      <w:pPr>
        <w:pStyle w:val="TOC2"/>
        <w:rPr>
          <w:rFonts w:asciiTheme="minorHAnsi" w:eastAsiaTheme="minorEastAsia" w:hAnsiTheme="minorHAnsi" w:cstheme="minorBidi"/>
          <w:b w:val="0"/>
          <w:bCs w:val="0"/>
          <w:sz w:val="22"/>
        </w:rPr>
      </w:pPr>
      <w:hyperlink w:anchor="_Toc153376953" w:history="1">
        <w:r w:rsidRPr="00B010F9">
          <w:rPr>
            <w:rStyle w:val="Hyperlink"/>
          </w:rPr>
          <w:t>6.7.</w:t>
        </w:r>
        <w:r>
          <w:rPr>
            <w:rFonts w:asciiTheme="minorHAnsi" w:eastAsiaTheme="minorEastAsia" w:hAnsiTheme="minorHAnsi" w:cstheme="minorBidi"/>
            <w:b w:val="0"/>
            <w:bCs w:val="0"/>
            <w:sz w:val="22"/>
          </w:rPr>
          <w:tab/>
        </w:r>
        <w:r w:rsidRPr="00B010F9">
          <w:rPr>
            <w:rStyle w:val="Hyperlink"/>
          </w:rPr>
          <w:t>UB-04 Claims</w:t>
        </w:r>
        <w:r>
          <w:rPr>
            <w:webHidden/>
          </w:rPr>
          <w:tab/>
        </w:r>
        <w:r>
          <w:rPr>
            <w:webHidden/>
          </w:rPr>
          <w:fldChar w:fldCharType="begin"/>
        </w:r>
        <w:r>
          <w:rPr>
            <w:webHidden/>
          </w:rPr>
          <w:instrText xml:space="preserve"> PAGEREF _Toc153376953 \h </w:instrText>
        </w:r>
        <w:r>
          <w:rPr>
            <w:webHidden/>
          </w:rPr>
        </w:r>
        <w:r>
          <w:rPr>
            <w:webHidden/>
          </w:rPr>
          <w:fldChar w:fldCharType="separate"/>
        </w:r>
        <w:r w:rsidR="00097677">
          <w:rPr>
            <w:webHidden/>
          </w:rPr>
          <w:t>97</w:t>
        </w:r>
        <w:r>
          <w:rPr>
            <w:webHidden/>
          </w:rPr>
          <w:fldChar w:fldCharType="end"/>
        </w:r>
      </w:hyperlink>
    </w:p>
    <w:p w14:paraId="1280CB7F" w14:textId="45724D39" w:rsidR="00EF679E" w:rsidRDefault="00EF679E">
      <w:pPr>
        <w:pStyle w:val="TOC2"/>
        <w:rPr>
          <w:rFonts w:asciiTheme="minorHAnsi" w:eastAsiaTheme="minorEastAsia" w:hAnsiTheme="minorHAnsi" w:cstheme="minorBidi"/>
          <w:b w:val="0"/>
          <w:bCs w:val="0"/>
          <w:sz w:val="22"/>
        </w:rPr>
      </w:pPr>
      <w:hyperlink w:anchor="_Toc153376954" w:history="1">
        <w:r w:rsidRPr="00B010F9">
          <w:rPr>
            <w:rStyle w:val="Hyperlink"/>
          </w:rPr>
          <w:t>6.8.</w:t>
        </w:r>
        <w:r>
          <w:rPr>
            <w:rFonts w:asciiTheme="minorHAnsi" w:eastAsiaTheme="minorEastAsia" w:hAnsiTheme="minorHAnsi" w:cstheme="minorBidi"/>
            <w:b w:val="0"/>
            <w:bCs w:val="0"/>
            <w:sz w:val="22"/>
          </w:rPr>
          <w:tab/>
        </w:r>
        <w:r w:rsidRPr="00B010F9">
          <w:rPr>
            <w:rStyle w:val="Hyperlink"/>
          </w:rPr>
          <w:t>CMS-1500 Claims</w:t>
        </w:r>
        <w:r>
          <w:rPr>
            <w:webHidden/>
          </w:rPr>
          <w:tab/>
        </w:r>
        <w:r>
          <w:rPr>
            <w:webHidden/>
          </w:rPr>
          <w:fldChar w:fldCharType="begin"/>
        </w:r>
        <w:r>
          <w:rPr>
            <w:webHidden/>
          </w:rPr>
          <w:instrText xml:space="preserve"> PAGEREF _Toc153376954 \h </w:instrText>
        </w:r>
        <w:r>
          <w:rPr>
            <w:webHidden/>
          </w:rPr>
        </w:r>
        <w:r>
          <w:rPr>
            <w:webHidden/>
          </w:rPr>
          <w:fldChar w:fldCharType="separate"/>
        </w:r>
        <w:r w:rsidR="00097677">
          <w:rPr>
            <w:webHidden/>
          </w:rPr>
          <w:t>107</w:t>
        </w:r>
        <w:r>
          <w:rPr>
            <w:webHidden/>
          </w:rPr>
          <w:fldChar w:fldCharType="end"/>
        </w:r>
      </w:hyperlink>
    </w:p>
    <w:p w14:paraId="720B7DC2" w14:textId="7C1CEC9B" w:rsidR="00EF679E" w:rsidRDefault="00EF679E">
      <w:pPr>
        <w:pStyle w:val="TOC2"/>
        <w:rPr>
          <w:rFonts w:asciiTheme="minorHAnsi" w:eastAsiaTheme="minorEastAsia" w:hAnsiTheme="minorHAnsi" w:cstheme="minorBidi"/>
          <w:b w:val="0"/>
          <w:bCs w:val="0"/>
          <w:sz w:val="22"/>
        </w:rPr>
      </w:pPr>
      <w:hyperlink w:anchor="_Toc153376955" w:history="1">
        <w:r w:rsidRPr="00B010F9">
          <w:rPr>
            <w:rStyle w:val="Hyperlink"/>
          </w:rPr>
          <w:t>6.9.</w:t>
        </w:r>
        <w:r>
          <w:rPr>
            <w:rFonts w:asciiTheme="minorHAnsi" w:eastAsiaTheme="minorEastAsia" w:hAnsiTheme="minorHAnsi" w:cstheme="minorBidi"/>
            <w:b w:val="0"/>
            <w:bCs w:val="0"/>
            <w:sz w:val="22"/>
          </w:rPr>
          <w:tab/>
        </w:r>
        <w:r w:rsidRPr="00B010F9">
          <w:rPr>
            <w:rStyle w:val="Hyperlink"/>
          </w:rPr>
          <w:t>J430D Claims</w:t>
        </w:r>
        <w:r>
          <w:rPr>
            <w:webHidden/>
          </w:rPr>
          <w:tab/>
        </w:r>
        <w:r>
          <w:rPr>
            <w:webHidden/>
          </w:rPr>
          <w:fldChar w:fldCharType="begin"/>
        </w:r>
        <w:r>
          <w:rPr>
            <w:webHidden/>
          </w:rPr>
          <w:instrText xml:space="preserve"> PAGEREF _Toc153376955 \h </w:instrText>
        </w:r>
        <w:r>
          <w:rPr>
            <w:webHidden/>
          </w:rPr>
        </w:r>
        <w:r>
          <w:rPr>
            <w:webHidden/>
          </w:rPr>
          <w:fldChar w:fldCharType="separate"/>
        </w:r>
        <w:r w:rsidR="00097677">
          <w:rPr>
            <w:webHidden/>
          </w:rPr>
          <w:t>116</w:t>
        </w:r>
        <w:r>
          <w:rPr>
            <w:webHidden/>
          </w:rPr>
          <w:fldChar w:fldCharType="end"/>
        </w:r>
      </w:hyperlink>
    </w:p>
    <w:p w14:paraId="3DE46547" w14:textId="36670D7A" w:rsidR="00EF679E" w:rsidRDefault="00EF679E">
      <w:pPr>
        <w:pStyle w:val="TOC2"/>
        <w:rPr>
          <w:rFonts w:asciiTheme="minorHAnsi" w:eastAsiaTheme="minorEastAsia" w:hAnsiTheme="minorHAnsi" w:cstheme="minorBidi"/>
          <w:b w:val="0"/>
          <w:bCs w:val="0"/>
          <w:sz w:val="22"/>
        </w:rPr>
      </w:pPr>
      <w:hyperlink w:anchor="_Toc153376956" w:history="1">
        <w:r w:rsidRPr="00B010F9">
          <w:rPr>
            <w:rStyle w:val="Hyperlink"/>
          </w:rPr>
          <w:t>6.10.</w:t>
        </w:r>
        <w:r>
          <w:rPr>
            <w:rFonts w:asciiTheme="minorHAnsi" w:eastAsiaTheme="minorEastAsia" w:hAnsiTheme="minorHAnsi" w:cstheme="minorBidi"/>
            <w:b w:val="0"/>
            <w:bCs w:val="0"/>
            <w:sz w:val="22"/>
          </w:rPr>
          <w:tab/>
        </w:r>
        <w:r w:rsidRPr="00B010F9">
          <w:rPr>
            <w:rStyle w:val="Hyperlink"/>
          </w:rPr>
          <w:t>Lab Claims</w:t>
        </w:r>
        <w:r>
          <w:rPr>
            <w:webHidden/>
          </w:rPr>
          <w:tab/>
        </w:r>
        <w:r>
          <w:rPr>
            <w:webHidden/>
          </w:rPr>
          <w:fldChar w:fldCharType="begin"/>
        </w:r>
        <w:r>
          <w:rPr>
            <w:webHidden/>
          </w:rPr>
          <w:instrText xml:space="preserve"> PAGEREF _Toc153376956 \h </w:instrText>
        </w:r>
        <w:r>
          <w:rPr>
            <w:webHidden/>
          </w:rPr>
        </w:r>
        <w:r>
          <w:rPr>
            <w:webHidden/>
          </w:rPr>
          <w:fldChar w:fldCharType="separate"/>
        </w:r>
        <w:r w:rsidR="00097677">
          <w:rPr>
            <w:webHidden/>
          </w:rPr>
          <w:t>121</w:t>
        </w:r>
        <w:r>
          <w:rPr>
            <w:webHidden/>
          </w:rPr>
          <w:fldChar w:fldCharType="end"/>
        </w:r>
      </w:hyperlink>
    </w:p>
    <w:p w14:paraId="7E0E1A8C" w14:textId="11021BD0" w:rsidR="00EF679E" w:rsidRDefault="00EF679E">
      <w:pPr>
        <w:pStyle w:val="TOC2"/>
        <w:rPr>
          <w:rFonts w:asciiTheme="minorHAnsi" w:eastAsiaTheme="minorEastAsia" w:hAnsiTheme="minorHAnsi" w:cstheme="minorBidi"/>
          <w:b w:val="0"/>
          <w:bCs w:val="0"/>
          <w:sz w:val="22"/>
        </w:rPr>
      </w:pPr>
      <w:hyperlink w:anchor="_Toc153376957" w:history="1">
        <w:r w:rsidRPr="00B010F9">
          <w:rPr>
            <w:rStyle w:val="Hyperlink"/>
          </w:rPr>
          <w:t>6.11.</w:t>
        </w:r>
        <w:r>
          <w:rPr>
            <w:rFonts w:asciiTheme="minorHAnsi" w:eastAsiaTheme="minorEastAsia" w:hAnsiTheme="minorHAnsi" w:cstheme="minorBidi"/>
            <w:b w:val="0"/>
            <w:bCs w:val="0"/>
            <w:sz w:val="22"/>
          </w:rPr>
          <w:tab/>
        </w:r>
        <w:r w:rsidRPr="00B010F9">
          <w:rPr>
            <w:rStyle w:val="Hyperlink"/>
          </w:rPr>
          <w:t>Pharmacy Claims</w:t>
        </w:r>
        <w:r>
          <w:rPr>
            <w:webHidden/>
          </w:rPr>
          <w:tab/>
        </w:r>
        <w:r>
          <w:rPr>
            <w:webHidden/>
          </w:rPr>
          <w:fldChar w:fldCharType="begin"/>
        </w:r>
        <w:r>
          <w:rPr>
            <w:webHidden/>
          </w:rPr>
          <w:instrText xml:space="preserve"> PAGEREF _Toc153376957 \h </w:instrText>
        </w:r>
        <w:r>
          <w:rPr>
            <w:webHidden/>
          </w:rPr>
        </w:r>
        <w:r>
          <w:rPr>
            <w:webHidden/>
          </w:rPr>
          <w:fldChar w:fldCharType="separate"/>
        </w:r>
        <w:r w:rsidR="00097677">
          <w:rPr>
            <w:webHidden/>
          </w:rPr>
          <w:t>125</w:t>
        </w:r>
        <w:r>
          <w:rPr>
            <w:webHidden/>
          </w:rPr>
          <w:fldChar w:fldCharType="end"/>
        </w:r>
      </w:hyperlink>
    </w:p>
    <w:p w14:paraId="7E1D712E" w14:textId="0D5AA887" w:rsidR="00EF679E" w:rsidRDefault="00EF679E">
      <w:pPr>
        <w:pStyle w:val="TOC2"/>
        <w:rPr>
          <w:rFonts w:asciiTheme="minorHAnsi" w:eastAsiaTheme="minorEastAsia" w:hAnsiTheme="minorHAnsi" w:cstheme="minorBidi"/>
          <w:b w:val="0"/>
          <w:bCs w:val="0"/>
          <w:sz w:val="22"/>
        </w:rPr>
      </w:pPr>
      <w:hyperlink w:anchor="_Toc153376958" w:history="1">
        <w:r w:rsidRPr="00B010F9">
          <w:rPr>
            <w:rStyle w:val="Hyperlink"/>
          </w:rPr>
          <w:t>6.12.</w:t>
        </w:r>
        <w:r>
          <w:rPr>
            <w:rFonts w:asciiTheme="minorHAnsi" w:eastAsiaTheme="minorEastAsia" w:hAnsiTheme="minorHAnsi" w:cstheme="minorBidi"/>
            <w:b w:val="0"/>
            <w:bCs w:val="0"/>
            <w:sz w:val="22"/>
          </w:rPr>
          <w:tab/>
        </w:r>
        <w:r w:rsidRPr="00B010F9">
          <w:rPr>
            <w:rStyle w:val="Hyperlink"/>
          </w:rPr>
          <w:t>Correct Rejected or Denied Claims</w:t>
        </w:r>
        <w:r>
          <w:rPr>
            <w:webHidden/>
          </w:rPr>
          <w:tab/>
        </w:r>
        <w:r>
          <w:rPr>
            <w:webHidden/>
          </w:rPr>
          <w:fldChar w:fldCharType="begin"/>
        </w:r>
        <w:r>
          <w:rPr>
            <w:webHidden/>
          </w:rPr>
          <w:instrText xml:space="preserve"> PAGEREF _Toc153376958 \h </w:instrText>
        </w:r>
        <w:r>
          <w:rPr>
            <w:webHidden/>
          </w:rPr>
        </w:r>
        <w:r>
          <w:rPr>
            <w:webHidden/>
          </w:rPr>
          <w:fldChar w:fldCharType="separate"/>
        </w:r>
        <w:r w:rsidR="00097677">
          <w:rPr>
            <w:webHidden/>
          </w:rPr>
          <w:t>129</w:t>
        </w:r>
        <w:r>
          <w:rPr>
            <w:webHidden/>
          </w:rPr>
          <w:fldChar w:fldCharType="end"/>
        </w:r>
      </w:hyperlink>
    </w:p>
    <w:p w14:paraId="4A8BE985" w14:textId="1E0E020E" w:rsidR="00EF679E" w:rsidRDefault="00EF679E">
      <w:pPr>
        <w:pStyle w:val="TOC2"/>
        <w:rPr>
          <w:rFonts w:asciiTheme="minorHAnsi" w:eastAsiaTheme="minorEastAsia" w:hAnsiTheme="minorHAnsi" w:cstheme="minorBidi"/>
          <w:b w:val="0"/>
          <w:bCs w:val="0"/>
          <w:sz w:val="22"/>
        </w:rPr>
      </w:pPr>
      <w:hyperlink w:anchor="_Toc153376959" w:history="1">
        <w:r w:rsidRPr="00B010F9">
          <w:rPr>
            <w:rStyle w:val="Hyperlink"/>
          </w:rPr>
          <w:t>6.13.</w:t>
        </w:r>
        <w:r>
          <w:rPr>
            <w:rFonts w:asciiTheme="minorHAnsi" w:eastAsiaTheme="minorEastAsia" w:hAnsiTheme="minorHAnsi" w:cstheme="minorBidi"/>
            <w:b w:val="0"/>
            <w:bCs w:val="0"/>
            <w:sz w:val="22"/>
          </w:rPr>
          <w:tab/>
        </w:r>
        <w:r w:rsidRPr="00B010F9">
          <w:rPr>
            <w:rStyle w:val="Hyperlink"/>
          </w:rPr>
          <w:t>Viewed Cancelled Claims</w:t>
        </w:r>
        <w:r>
          <w:rPr>
            <w:webHidden/>
          </w:rPr>
          <w:tab/>
        </w:r>
        <w:r>
          <w:rPr>
            <w:webHidden/>
          </w:rPr>
          <w:fldChar w:fldCharType="begin"/>
        </w:r>
        <w:r>
          <w:rPr>
            <w:webHidden/>
          </w:rPr>
          <w:instrText xml:space="preserve"> PAGEREF _Toc153376959 \h </w:instrText>
        </w:r>
        <w:r>
          <w:rPr>
            <w:webHidden/>
          </w:rPr>
        </w:r>
        <w:r>
          <w:rPr>
            <w:webHidden/>
          </w:rPr>
          <w:fldChar w:fldCharType="separate"/>
        </w:r>
        <w:r w:rsidR="00097677">
          <w:rPr>
            <w:webHidden/>
          </w:rPr>
          <w:t>131</w:t>
        </w:r>
        <w:r>
          <w:rPr>
            <w:webHidden/>
          </w:rPr>
          <w:fldChar w:fldCharType="end"/>
        </w:r>
      </w:hyperlink>
    </w:p>
    <w:p w14:paraId="748A7E3C" w14:textId="14C7A000" w:rsidR="00EF679E" w:rsidRDefault="00EF679E">
      <w:pPr>
        <w:pStyle w:val="TOC2"/>
        <w:rPr>
          <w:rFonts w:asciiTheme="minorHAnsi" w:eastAsiaTheme="minorEastAsia" w:hAnsiTheme="minorHAnsi" w:cstheme="minorBidi"/>
          <w:b w:val="0"/>
          <w:bCs w:val="0"/>
          <w:sz w:val="22"/>
        </w:rPr>
      </w:pPr>
      <w:hyperlink w:anchor="_Toc153376960" w:history="1">
        <w:r w:rsidRPr="00B010F9">
          <w:rPr>
            <w:rStyle w:val="Hyperlink"/>
          </w:rPr>
          <w:t>6.14.</w:t>
        </w:r>
        <w:r>
          <w:rPr>
            <w:rFonts w:asciiTheme="minorHAnsi" w:eastAsiaTheme="minorEastAsia" w:hAnsiTheme="minorHAnsi" w:cstheme="minorBidi"/>
            <w:b w:val="0"/>
            <w:bCs w:val="0"/>
            <w:sz w:val="22"/>
          </w:rPr>
          <w:tab/>
        </w:r>
        <w:r w:rsidRPr="00B010F9">
          <w:rPr>
            <w:rStyle w:val="Hyperlink"/>
          </w:rPr>
          <w:t>Printed Claims</w:t>
        </w:r>
        <w:r>
          <w:rPr>
            <w:webHidden/>
          </w:rPr>
          <w:tab/>
        </w:r>
        <w:r>
          <w:rPr>
            <w:webHidden/>
          </w:rPr>
          <w:fldChar w:fldCharType="begin"/>
        </w:r>
        <w:r>
          <w:rPr>
            <w:webHidden/>
          </w:rPr>
          <w:instrText xml:space="preserve"> PAGEREF _Toc153376960 \h </w:instrText>
        </w:r>
        <w:r>
          <w:rPr>
            <w:webHidden/>
          </w:rPr>
        </w:r>
        <w:r>
          <w:rPr>
            <w:webHidden/>
          </w:rPr>
          <w:fldChar w:fldCharType="separate"/>
        </w:r>
        <w:r w:rsidR="00097677">
          <w:rPr>
            <w:webHidden/>
          </w:rPr>
          <w:t>132</w:t>
        </w:r>
        <w:r>
          <w:rPr>
            <w:webHidden/>
          </w:rPr>
          <w:fldChar w:fldCharType="end"/>
        </w:r>
      </w:hyperlink>
    </w:p>
    <w:p w14:paraId="0019CBB9" w14:textId="620B4DEC" w:rsidR="00EF679E" w:rsidRDefault="00EF679E">
      <w:pPr>
        <w:pStyle w:val="TOC2"/>
        <w:rPr>
          <w:rFonts w:asciiTheme="minorHAnsi" w:eastAsiaTheme="minorEastAsia" w:hAnsiTheme="minorHAnsi" w:cstheme="minorBidi"/>
          <w:b w:val="0"/>
          <w:bCs w:val="0"/>
          <w:sz w:val="22"/>
        </w:rPr>
      </w:pPr>
      <w:hyperlink w:anchor="_Toc153376961" w:history="1">
        <w:r w:rsidRPr="00B010F9">
          <w:rPr>
            <w:rStyle w:val="Hyperlink"/>
          </w:rPr>
          <w:t>6.15.</w:t>
        </w:r>
        <w:r>
          <w:rPr>
            <w:rFonts w:asciiTheme="minorHAnsi" w:eastAsiaTheme="minorEastAsia" w:hAnsiTheme="minorHAnsi" w:cstheme="minorBidi"/>
            <w:b w:val="0"/>
            <w:bCs w:val="0"/>
            <w:sz w:val="22"/>
          </w:rPr>
          <w:tab/>
        </w:r>
        <w:r w:rsidRPr="00B010F9">
          <w:rPr>
            <w:rStyle w:val="Hyperlink"/>
          </w:rPr>
          <w:t>View/Resubmit Claims – Live or Test – Synonym: RCB</w:t>
        </w:r>
        <w:r>
          <w:rPr>
            <w:webHidden/>
          </w:rPr>
          <w:tab/>
        </w:r>
        <w:r>
          <w:rPr>
            <w:webHidden/>
          </w:rPr>
          <w:fldChar w:fldCharType="begin"/>
        </w:r>
        <w:r>
          <w:rPr>
            <w:webHidden/>
          </w:rPr>
          <w:instrText xml:space="preserve"> PAGEREF _Toc153376961 \h </w:instrText>
        </w:r>
        <w:r>
          <w:rPr>
            <w:webHidden/>
          </w:rPr>
        </w:r>
        <w:r>
          <w:rPr>
            <w:webHidden/>
          </w:rPr>
          <w:fldChar w:fldCharType="separate"/>
        </w:r>
        <w:r w:rsidR="00097677">
          <w:rPr>
            <w:webHidden/>
          </w:rPr>
          <w:t>132</w:t>
        </w:r>
        <w:r>
          <w:rPr>
            <w:webHidden/>
          </w:rPr>
          <w:fldChar w:fldCharType="end"/>
        </w:r>
      </w:hyperlink>
    </w:p>
    <w:p w14:paraId="78A9187F" w14:textId="6DBC58B4" w:rsidR="00EF679E" w:rsidRDefault="00EF679E">
      <w:pPr>
        <w:pStyle w:val="TOC1"/>
        <w:rPr>
          <w:rFonts w:eastAsiaTheme="minorEastAsia" w:cstheme="minorBidi"/>
          <w:b w:val="0"/>
          <w:sz w:val="22"/>
        </w:rPr>
      </w:pPr>
      <w:hyperlink w:anchor="_Toc153376962" w:history="1">
        <w:r w:rsidRPr="00B010F9">
          <w:rPr>
            <w:rStyle w:val="Hyperlink"/>
          </w:rPr>
          <w:t>7.</w:t>
        </w:r>
        <w:r>
          <w:rPr>
            <w:rFonts w:eastAsiaTheme="minorEastAsia" w:cstheme="minorBidi"/>
            <w:b w:val="0"/>
            <w:sz w:val="22"/>
          </w:rPr>
          <w:tab/>
        </w:r>
        <w:r w:rsidRPr="00B010F9">
          <w:rPr>
            <w:rStyle w:val="Hyperlink"/>
          </w:rPr>
          <w:t>Processing of Secondary / Tertiary Claims</w:t>
        </w:r>
        <w:r>
          <w:rPr>
            <w:webHidden/>
          </w:rPr>
          <w:tab/>
        </w:r>
        <w:r>
          <w:rPr>
            <w:webHidden/>
          </w:rPr>
          <w:fldChar w:fldCharType="begin"/>
        </w:r>
        <w:r>
          <w:rPr>
            <w:webHidden/>
          </w:rPr>
          <w:instrText xml:space="preserve"> PAGEREF _Toc153376962 \h </w:instrText>
        </w:r>
        <w:r>
          <w:rPr>
            <w:webHidden/>
          </w:rPr>
        </w:r>
        <w:r>
          <w:rPr>
            <w:webHidden/>
          </w:rPr>
          <w:fldChar w:fldCharType="separate"/>
        </w:r>
        <w:r w:rsidR="00097677">
          <w:rPr>
            <w:webHidden/>
          </w:rPr>
          <w:t>135</w:t>
        </w:r>
        <w:r>
          <w:rPr>
            <w:webHidden/>
          </w:rPr>
          <w:fldChar w:fldCharType="end"/>
        </w:r>
      </w:hyperlink>
    </w:p>
    <w:p w14:paraId="0A1DCB5C" w14:textId="44643262" w:rsidR="00EF679E" w:rsidRDefault="00EF679E">
      <w:pPr>
        <w:pStyle w:val="TOC2"/>
        <w:rPr>
          <w:rFonts w:asciiTheme="minorHAnsi" w:eastAsiaTheme="minorEastAsia" w:hAnsiTheme="minorHAnsi" w:cstheme="minorBidi"/>
          <w:b w:val="0"/>
          <w:bCs w:val="0"/>
          <w:sz w:val="22"/>
        </w:rPr>
      </w:pPr>
      <w:hyperlink w:anchor="_Toc153376963" w:history="1">
        <w:r w:rsidRPr="00B010F9">
          <w:rPr>
            <w:rStyle w:val="Hyperlink"/>
          </w:rPr>
          <w:t>7.1.</w:t>
        </w:r>
        <w:r>
          <w:rPr>
            <w:rFonts w:asciiTheme="minorHAnsi" w:eastAsiaTheme="minorEastAsia" w:hAnsiTheme="minorHAnsi" w:cstheme="minorBidi"/>
            <w:b w:val="0"/>
            <w:bCs w:val="0"/>
            <w:sz w:val="22"/>
          </w:rPr>
          <w:tab/>
        </w:r>
        <w:r w:rsidRPr="00B010F9">
          <w:rPr>
            <w:rStyle w:val="Hyperlink"/>
          </w:rPr>
          <w:t>Criteria for the Automatic Processing of Secondary or Tertiary Claims</w:t>
        </w:r>
        <w:r>
          <w:rPr>
            <w:webHidden/>
          </w:rPr>
          <w:tab/>
        </w:r>
        <w:r>
          <w:rPr>
            <w:webHidden/>
          </w:rPr>
          <w:fldChar w:fldCharType="begin"/>
        </w:r>
        <w:r>
          <w:rPr>
            <w:webHidden/>
          </w:rPr>
          <w:instrText xml:space="preserve"> PAGEREF _Toc153376963 \h </w:instrText>
        </w:r>
        <w:r>
          <w:rPr>
            <w:webHidden/>
          </w:rPr>
        </w:r>
        <w:r>
          <w:rPr>
            <w:webHidden/>
          </w:rPr>
          <w:fldChar w:fldCharType="separate"/>
        </w:r>
        <w:r w:rsidR="00097677">
          <w:rPr>
            <w:webHidden/>
          </w:rPr>
          <w:t>136</w:t>
        </w:r>
        <w:r>
          <w:rPr>
            <w:webHidden/>
          </w:rPr>
          <w:fldChar w:fldCharType="end"/>
        </w:r>
      </w:hyperlink>
    </w:p>
    <w:p w14:paraId="340F360E" w14:textId="0112E9DE" w:rsidR="00EF679E" w:rsidRDefault="00EF679E">
      <w:pPr>
        <w:pStyle w:val="TOC2"/>
        <w:rPr>
          <w:rFonts w:asciiTheme="minorHAnsi" w:eastAsiaTheme="minorEastAsia" w:hAnsiTheme="minorHAnsi" w:cstheme="minorBidi"/>
          <w:b w:val="0"/>
          <w:bCs w:val="0"/>
          <w:sz w:val="22"/>
        </w:rPr>
      </w:pPr>
      <w:hyperlink w:anchor="_Toc153376964" w:history="1">
        <w:r w:rsidRPr="00B010F9">
          <w:rPr>
            <w:rStyle w:val="Hyperlink"/>
          </w:rPr>
          <w:t>7.2.</w:t>
        </w:r>
        <w:r>
          <w:rPr>
            <w:rFonts w:asciiTheme="minorHAnsi" w:eastAsiaTheme="minorEastAsia" w:hAnsiTheme="minorHAnsi" w:cstheme="minorBidi"/>
            <w:b w:val="0"/>
            <w:bCs w:val="0"/>
            <w:sz w:val="22"/>
          </w:rPr>
          <w:tab/>
        </w:r>
        <w:r w:rsidRPr="00B010F9">
          <w:rPr>
            <w:rStyle w:val="Hyperlink"/>
          </w:rPr>
          <w:t>COB Management Worklist</w:t>
        </w:r>
        <w:r>
          <w:rPr>
            <w:webHidden/>
          </w:rPr>
          <w:tab/>
        </w:r>
        <w:r>
          <w:rPr>
            <w:webHidden/>
          </w:rPr>
          <w:fldChar w:fldCharType="begin"/>
        </w:r>
        <w:r>
          <w:rPr>
            <w:webHidden/>
          </w:rPr>
          <w:instrText xml:space="preserve"> PAGEREF _Toc153376964 \h </w:instrText>
        </w:r>
        <w:r>
          <w:rPr>
            <w:webHidden/>
          </w:rPr>
        </w:r>
        <w:r>
          <w:rPr>
            <w:webHidden/>
          </w:rPr>
          <w:fldChar w:fldCharType="separate"/>
        </w:r>
        <w:r w:rsidR="00097677">
          <w:rPr>
            <w:webHidden/>
          </w:rPr>
          <w:t>137</w:t>
        </w:r>
        <w:r>
          <w:rPr>
            <w:webHidden/>
          </w:rPr>
          <w:fldChar w:fldCharType="end"/>
        </w:r>
      </w:hyperlink>
    </w:p>
    <w:p w14:paraId="46998250" w14:textId="74724F46" w:rsidR="00EF679E" w:rsidRDefault="00EF679E">
      <w:pPr>
        <w:pStyle w:val="TOC3"/>
        <w:rPr>
          <w:rFonts w:asciiTheme="minorHAnsi" w:eastAsiaTheme="minorEastAsia" w:hAnsiTheme="minorHAnsi" w:cstheme="minorBidi"/>
          <w:sz w:val="22"/>
        </w:rPr>
      </w:pPr>
      <w:hyperlink w:anchor="_Toc153376965" w:history="1">
        <w:r w:rsidRPr="00B010F9">
          <w:rPr>
            <w:rStyle w:val="Hyperlink"/>
          </w:rPr>
          <w:t>7.2.1.</w:t>
        </w:r>
        <w:r>
          <w:rPr>
            <w:rFonts w:asciiTheme="minorHAnsi" w:eastAsiaTheme="minorEastAsia" w:hAnsiTheme="minorHAnsi" w:cstheme="minorBidi"/>
            <w:sz w:val="22"/>
          </w:rPr>
          <w:tab/>
        </w:r>
        <w:r w:rsidRPr="00B010F9">
          <w:rPr>
            <w:rStyle w:val="Hyperlink"/>
          </w:rPr>
          <w:t>Data Displayed for Claims on the COB Management Worklist</w:t>
        </w:r>
        <w:r>
          <w:rPr>
            <w:webHidden/>
          </w:rPr>
          <w:tab/>
        </w:r>
        <w:r>
          <w:rPr>
            <w:webHidden/>
          </w:rPr>
          <w:fldChar w:fldCharType="begin"/>
        </w:r>
        <w:r>
          <w:rPr>
            <w:webHidden/>
          </w:rPr>
          <w:instrText xml:space="preserve"> PAGEREF _Toc153376965 \h </w:instrText>
        </w:r>
        <w:r>
          <w:rPr>
            <w:webHidden/>
          </w:rPr>
        </w:r>
        <w:r>
          <w:rPr>
            <w:webHidden/>
          </w:rPr>
          <w:fldChar w:fldCharType="separate"/>
        </w:r>
        <w:r w:rsidR="00097677">
          <w:rPr>
            <w:webHidden/>
          </w:rPr>
          <w:t>138</w:t>
        </w:r>
        <w:r>
          <w:rPr>
            <w:webHidden/>
          </w:rPr>
          <w:fldChar w:fldCharType="end"/>
        </w:r>
      </w:hyperlink>
    </w:p>
    <w:p w14:paraId="0A291EFE" w14:textId="3342DD88" w:rsidR="00EF679E" w:rsidRDefault="00EF679E">
      <w:pPr>
        <w:pStyle w:val="TOC3"/>
        <w:rPr>
          <w:rFonts w:asciiTheme="minorHAnsi" w:eastAsiaTheme="minorEastAsia" w:hAnsiTheme="minorHAnsi" w:cstheme="minorBidi"/>
          <w:sz w:val="22"/>
        </w:rPr>
      </w:pPr>
      <w:hyperlink w:anchor="_Toc153376966" w:history="1">
        <w:r w:rsidRPr="00B010F9">
          <w:rPr>
            <w:rStyle w:val="Hyperlink"/>
          </w:rPr>
          <w:t>7.2.2.</w:t>
        </w:r>
        <w:r>
          <w:rPr>
            <w:rFonts w:asciiTheme="minorHAnsi" w:eastAsiaTheme="minorEastAsia" w:hAnsiTheme="minorHAnsi" w:cstheme="minorBidi"/>
            <w:sz w:val="22"/>
          </w:rPr>
          <w:tab/>
        </w:r>
        <w:r w:rsidRPr="00B010F9">
          <w:rPr>
            <w:rStyle w:val="Hyperlink"/>
          </w:rPr>
          <w:t>Available COB Management Worklist Actions</w:t>
        </w:r>
        <w:r>
          <w:rPr>
            <w:webHidden/>
          </w:rPr>
          <w:tab/>
        </w:r>
        <w:r>
          <w:rPr>
            <w:webHidden/>
          </w:rPr>
          <w:fldChar w:fldCharType="begin"/>
        </w:r>
        <w:r>
          <w:rPr>
            <w:webHidden/>
          </w:rPr>
          <w:instrText xml:space="preserve"> PAGEREF _Toc153376966 \h </w:instrText>
        </w:r>
        <w:r>
          <w:rPr>
            <w:webHidden/>
          </w:rPr>
        </w:r>
        <w:r>
          <w:rPr>
            <w:webHidden/>
          </w:rPr>
          <w:fldChar w:fldCharType="separate"/>
        </w:r>
        <w:r w:rsidR="00097677">
          <w:rPr>
            <w:webHidden/>
          </w:rPr>
          <w:t>138</w:t>
        </w:r>
        <w:r>
          <w:rPr>
            <w:webHidden/>
          </w:rPr>
          <w:fldChar w:fldCharType="end"/>
        </w:r>
      </w:hyperlink>
    </w:p>
    <w:p w14:paraId="6696A746" w14:textId="63C15FFF" w:rsidR="00EF679E" w:rsidRDefault="00EF679E">
      <w:pPr>
        <w:pStyle w:val="TOC1"/>
        <w:rPr>
          <w:rFonts w:eastAsiaTheme="minorEastAsia" w:cstheme="minorBidi"/>
          <w:b w:val="0"/>
          <w:sz w:val="22"/>
        </w:rPr>
      </w:pPr>
      <w:hyperlink w:anchor="_Toc153376967" w:history="1">
        <w:r w:rsidRPr="00B010F9">
          <w:rPr>
            <w:rStyle w:val="Hyperlink"/>
          </w:rPr>
          <w:t>8.</w:t>
        </w:r>
        <w:r>
          <w:rPr>
            <w:rFonts w:eastAsiaTheme="minorEastAsia" w:cstheme="minorBidi"/>
            <w:b w:val="0"/>
            <w:sz w:val="22"/>
          </w:rPr>
          <w:tab/>
        </w:r>
        <w:r w:rsidRPr="00B010F9">
          <w:rPr>
            <w:rStyle w:val="Hyperlink"/>
          </w:rPr>
          <w:t>Requests for Additional Data to Support Claims</w:t>
        </w:r>
        <w:r>
          <w:rPr>
            <w:webHidden/>
          </w:rPr>
          <w:tab/>
        </w:r>
        <w:r>
          <w:rPr>
            <w:webHidden/>
          </w:rPr>
          <w:fldChar w:fldCharType="begin"/>
        </w:r>
        <w:r>
          <w:rPr>
            <w:webHidden/>
          </w:rPr>
          <w:instrText xml:space="preserve"> PAGEREF _Toc153376967 \h </w:instrText>
        </w:r>
        <w:r>
          <w:rPr>
            <w:webHidden/>
          </w:rPr>
        </w:r>
        <w:r>
          <w:rPr>
            <w:webHidden/>
          </w:rPr>
          <w:fldChar w:fldCharType="separate"/>
        </w:r>
        <w:r w:rsidR="00097677">
          <w:rPr>
            <w:webHidden/>
          </w:rPr>
          <w:t>139</w:t>
        </w:r>
        <w:r>
          <w:rPr>
            <w:webHidden/>
          </w:rPr>
          <w:fldChar w:fldCharType="end"/>
        </w:r>
      </w:hyperlink>
    </w:p>
    <w:p w14:paraId="3C9C20B1" w14:textId="0CC82A08" w:rsidR="00EF679E" w:rsidRDefault="00EF679E">
      <w:pPr>
        <w:pStyle w:val="TOC1"/>
        <w:rPr>
          <w:rFonts w:eastAsiaTheme="minorEastAsia" w:cstheme="minorBidi"/>
          <w:b w:val="0"/>
          <w:sz w:val="22"/>
        </w:rPr>
      </w:pPr>
      <w:hyperlink w:anchor="_Toc153376968" w:history="1">
        <w:r w:rsidRPr="00B010F9">
          <w:rPr>
            <w:rStyle w:val="Hyperlink"/>
          </w:rPr>
          <w:t>9.</w:t>
        </w:r>
        <w:r>
          <w:rPr>
            <w:rFonts w:eastAsiaTheme="minorEastAsia" w:cstheme="minorBidi"/>
            <w:b w:val="0"/>
            <w:sz w:val="22"/>
          </w:rPr>
          <w:tab/>
        </w:r>
        <w:r w:rsidRPr="00B010F9">
          <w:rPr>
            <w:rStyle w:val="Hyperlink"/>
          </w:rPr>
          <w:t>IB Site Parameters</w:t>
        </w:r>
        <w:r>
          <w:rPr>
            <w:webHidden/>
          </w:rPr>
          <w:tab/>
        </w:r>
        <w:r>
          <w:rPr>
            <w:webHidden/>
          </w:rPr>
          <w:fldChar w:fldCharType="begin"/>
        </w:r>
        <w:r>
          <w:rPr>
            <w:webHidden/>
          </w:rPr>
          <w:instrText xml:space="preserve"> PAGEREF _Toc153376968 \h </w:instrText>
        </w:r>
        <w:r>
          <w:rPr>
            <w:webHidden/>
          </w:rPr>
        </w:r>
        <w:r>
          <w:rPr>
            <w:webHidden/>
          </w:rPr>
          <w:fldChar w:fldCharType="separate"/>
        </w:r>
        <w:r w:rsidR="00097677">
          <w:rPr>
            <w:webHidden/>
          </w:rPr>
          <w:t>141</w:t>
        </w:r>
        <w:r>
          <w:rPr>
            <w:webHidden/>
          </w:rPr>
          <w:fldChar w:fldCharType="end"/>
        </w:r>
      </w:hyperlink>
    </w:p>
    <w:p w14:paraId="4C9EEE3B" w14:textId="27629329" w:rsidR="00EF679E" w:rsidRDefault="00EF679E">
      <w:pPr>
        <w:pStyle w:val="TOC2"/>
        <w:rPr>
          <w:rFonts w:asciiTheme="minorHAnsi" w:eastAsiaTheme="minorEastAsia" w:hAnsiTheme="minorHAnsi" w:cstheme="minorBidi"/>
          <w:b w:val="0"/>
          <w:bCs w:val="0"/>
          <w:sz w:val="22"/>
        </w:rPr>
      </w:pPr>
      <w:hyperlink w:anchor="_Toc153376969" w:history="1">
        <w:r w:rsidRPr="00B010F9">
          <w:rPr>
            <w:rStyle w:val="Hyperlink"/>
          </w:rPr>
          <w:t>9.1.</w:t>
        </w:r>
        <w:r>
          <w:rPr>
            <w:rFonts w:asciiTheme="minorHAnsi" w:eastAsiaTheme="minorEastAsia" w:hAnsiTheme="minorHAnsi" w:cstheme="minorBidi"/>
            <w:b w:val="0"/>
            <w:bCs w:val="0"/>
            <w:sz w:val="22"/>
          </w:rPr>
          <w:tab/>
        </w:r>
        <w:r w:rsidRPr="00B010F9">
          <w:rPr>
            <w:rStyle w:val="Hyperlink"/>
          </w:rPr>
          <w:t>Define Printers for Automatically Processed Secondary / Tertiary Claims</w:t>
        </w:r>
        <w:r>
          <w:rPr>
            <w:webHidden/>
          </w:rPr>
          <w:tab/>
        </w:r>
        <w:r>
          <w:rPr>
            <w:webHidden/>
          </w:rPr>
          <w:fldChar w:fldCharType="begin"/>
        </w:r>
        <w:r>
          <w:rPr>
            <w:webHidden/>
          </w:rPr>
          <w:instrText xml:space="preserve"> PAGEREF _Toc153376969 \h </w:instrText>
        </w:r>
        <w:r>
          <w:rPr>
            <w:webHidden/>
          </w:rPr>
        </w:r>
        <w:r>
          <w:rPr>
            <w:webHidden/>
          </w:rPr>
          <w:fldChar w:fldCharType="separate"/>
        </w:r>
        <w:r w:rsidR="00097677">
          <w:rPr>
            <w:webHidden/>
          </w:rPr>
          <w:t>141</w:t>
        </w:r>
        <w:r>
          <w:rPr>
            <w:webHidden/>
          </w:rPr>
          <w:fldChar w:fldCharType="end"/>
        </w:r>
      </w:hyperlink>
    </w:p>
    <w:p w14:paraId="082635AA" w14:textId="2082080F" w:rsidR="00EF679E" w:rsidRDefault="00EF679E">
      <w:pPr>
        <w:pStyle w:val="TOC2"/>
        <w:rPr>
          <w:rFonts w:asciiTheme="minorHAnsi" w:eastAsiaTheme="minorEastAsia" w:hAnsiTheme="minorHAnsi" w:cstheme="minorBidi"/>
          <w:b w:val="0"/>
          <w:bCs w:val="0"/>
          <w:sz w:val="22"/>
        </w:rPr>
      </w:pPr>
      <w:hyperlink w:anchor="_Toc153376970" w:history="1">
        <w:r w:rsidRPr="00B010F9">
          <w:rPr>
            <w:rStyle w:val="Hyperlink"/>
          </w:rPr>
          <w:t>9.2.</w:t>
        </w:r>
        <w:r>
          <w:rPr>
            <w:rFonts w:asciiTheme="minorHAnsi" w:eastAsiaTheme="minorEastAsia" w:hAnsiTheme="minorHAnsi" w:cstheme="minorBidi"/>
            <w:b w:val="0"/>
            <w:bCs w:val="0"/>
            <w:sz w:val="22"/>
          </w:rPr>
          <w:tab/>
        </w:r>
        <w:r w:rsidRPr="00B010F9">
          <w:rPr>
            <w:rStyle w:val="Hyperlink"/>
          </w:rPr>
          <w:t>Enable Automatic Processing of Secondary / Tertiary Claims</w:t>
        </w:r>
        <w:r>
          <w:rPr>
            <w:webHidden/>
          </w:rPr>
          <w:tab/>
        </w:r>
        <w:r>
          <w:rPr>
            <w:webHidden/>
          </w:rPr>
          <w:fldChar w:fldCharType="begin"/>
        </w:r>
        <w:r>
          <w:rPr>
            <w:webHidden/>
          </w:rPr>
          <w:instrText xml:space="preserve"> PAGEREF _Toc153376970 \h </w:instrText>
        </w:r>
        <w:r>
          <w:rPr>
            <w:webHidden/>
          </w:rPr>
        </w:r>
        <w:r>
          <w:rPr>
            <w:webHidden/>
          </w:rPr>
          <w:fldChar w:fldCharType="separate"/>
        </w:r>
        <w:r w:rsidR="00097677">
          <w:rPr>
            <w:webHidden/>
          </w:rPr>
          <w:t>143</w:t>
        </w:r>
        <w:r>
          <w:rPr>
            <w:webHidden/>
          </w:rPr>
          <w:fldChar w:fldCharType="end"/>
        </w:r>
      </w:hyperlink>
    </w:p>
    <w:p w14:paraId="3CE56145" w14:textId="2A4D50F0" w:rsidR="00EF679E" w:rsidRDefault="00EF679E">
      <w:pPr>
        <w:pStyle w:val="TOC2"/>
        <w:rPr>
          <w:rFonts w:asciiTheme="minorHAnsi" w:eastAsiaTheme="minorEastAsia" w:hAnsiTheme="minorHAnsi" w:cstheme="minorBidi"/>
          <w:b w:val="0"/>
          <w:bCs w:val="0"/>
          <w:sz w:val="22"/>
        </w:rPr>
      </w:pPr>
      <w:hyperlink w:anchor="_Toc153376971" w:history="1">
        <w:r w:rsidRPr="00B010F9">
          <w:rPr>
            <w:rStyle w:val="Hyperlink"/>
          </w:rPr>
          <w:t>9.3.</w:t>
        </w:r>
        <w:r>
          <w:rPr>
            <w:rFonts w:asciiTheme="minorHAnsi" w:eastAsiaTheme="minorEastAsia" w:hAnsiTheme="minorHAnsi" w:cstheme="minorBidi"/>
            <w:b w:val="0"/>
            <w:bCs w:val="0"/>
            <w:sz w:val="22"/>
          </w:rPr>
          <w:tab/>
        </w:r>
        <w:r w:rsidRPr="00B010F9">
          <w:rPr>
            <w:rStyle w:val="Hyperlink"/>
          </w:rPr>
          <w:t>Printed Claims Rev Code Excl: 17 Activated Codes Defined</w:t>
        </w:r>
        <w:r>
          <w:rPr>
            <w:webHidden/>
          </w:rPr>
          <w:tab/>
        </w:r>
        <w:r>
          <w:rPr>
            <w:webHidden/>
          </w:rPr>
          <w:fldChar w:fldCharType="begin"/>
        </w:r>
        <w:r>
          <w:rPr>
            <w:webHidden/>
          </w:rPr>
          <w:instrText xml:space="preserve"> PAGEREF _Toc153376971 \h </w:instrText>
        </w:r>
        <w:r>
          <w:rPr>
            <w:webHidden/>
          </w:rPr>
        </w:r>
        <w:r>
          <w:rPr>
            <w:webHidden/>
          </w:rPr>
          <w:fldChar w:fldCharType="separate"/>
        </w:r>
        <w:r w:rsidR="00097677">
          <w:rPr>
            <w:webHidden/>
          </w:rPr>
          <w:t>145</w:t>
        </w:r>
        <w:r>
          <w:rPr>
            <w:webHidden/>
          </w:rPr>
          <w:fldChar w:fldCharType="end"/>
        </w:r>
      </w:hyperlink>
    </w:p>
    <w:p w14:paraId="46D17BD8" w14:textId="325D8034" w:rsidR="00EF679E" w:rsidRDefault="00EF679E">
      <w:pPr>
        <w:pStyle w:val="TOC2"/>
        <w:rPr>
          <w:rFonts w:asciiTheme="minorHAnsi" w:eastAsiaTheme="minorEastAsia" w:hAnsiTheme="minorHAnsi" w:cstheme="minorBidi"/>
          <w:b w:val="0"/>
          <w:bCs w:val="0"/>
          <w:sz w:val="22"/>
        </w:rPr>
      </w:pPr>
      <w:hyperlink w:anchor="_Toc153376972" w:history="1">
        <w:r w:rsidRPr="00B010F9">
          <w:rPr>
            <w:rStyle w:val="Hyperlink"/>
          </w:rPr>
          <w:t>9.4.</w:t>
        </w:r>
        <w:r>
          <w:rPr>
            <w:rFonts w:asciiTheme="minorHAnsi" w:eastAsiaTheme="minorEastAsia" w:hAnsiTheme="minorHAnsi" w:cstheme="minorBidi"/>
            <w:b w:val="0"/>
            <w:bCs w:val="0"/>
            <w:sz w:val="22"/>
          </w:rPr>
          <w:tab/>
        </w:r>
        <w:r w:rsidRPr="00B010F9">
          <w:rPr>
            <w:rStyle w:val="Hyperlink"/>
          </w:rPr>
          <w:t>Alternate Primary Payer ID Types</w:t>
        </w:r>
        <w:r>
          <w:rPr>
            <w:webHidden/>
          </w:rPr>
          <w:tab/>
        </w:r>
        <w:r>
          <w:rPr>
            <w:webHidden/>
          </w:rPr>
          <w:fldChar w:fldCharType="begin"/>
        </w:r>
        <w:r>
          <w:rPr>
            <w:webHidden/>
          </w:rPr>
          <w:instrText xml:space="preserve"> PAGEREF _Toc153376972 \h </w:instrText>
        </w:r>
        <w:r>
          <w:rPr>
            <w:webHidden/>
          </w:rPr>
        </w:r>
        <w:r>
          <w:rPr>
            <w:webHidden/>
          </w:rPr>
          <w:fldChar w:fldCharType="separate"/>
        </w:r>
        <w:r w:rsidR="00097677">
          <w:rPr>
            <w:webHidden/>
          </w:rPr>
          <w:t>146</w:t>
        </w:r>
        <w:r>
          <w:rPr>
            <w:webHidden/>
          </w:rPr>
          <w:fldChar w:fldCharType="end"/>
        </w:r>
      </w:hyperlink>
    </w:p>
    <w:p w14:paraId="6D88D6E5" w14:textId="13407EC0" w:rsidR="00EF679E" w:rsidRDefault="00EF679E">
      <w:pPr>
        <w:pStyle w:val="TOC2"/>
        <w:rPr>
          <w:rFonts w:asciiTheme="minorHAnsi" w:eastAsiaTheme="minorEastAsia" w:hAnsiTheme="minorHAnsi" w:cstheme="minorBidi"/>
          <w:b w:val="0"/>
          <w:bCs w:val="0"/>
          <w:sz w:val="22"/>
        </w:rPr>
      </w:pPr>
      <w:hyperlink w:anchor="_Toc153376973" w:history="1">
        <w:r w:rsidRPr="00B010F9">
          <w:rPr>
            <w:rStyle w:val="Hyperlink"/>
          </w:rPr>
          <w:t>9.5.</w:t>
        </w:r>
        <w:r>
          <w:rPr>
            <w:rFonts w:asciiTheme="minorHAnsi" w:eastAsiaTheme="minorEastAsia" w:hAnsiTheme="minorHAnsi" w:cstheme="minorBidi"/>
            <w:b w:val="0"/>
            <w:bCs w:val="0"/>
            <w:sz w:val="22"/>
          </w:rPr>
          <w:tab/>
        </w:r>
        <w:r w:rsidRPr="00B010F9">
          <w:rPr>
            <w:rStyle w:val="Hyperlink"/>
          </w:rPr>
          <w:t>ASC X12N Health Care Claim Request for Additional Information (277RFAI)</w:t>
        </w:r>
        <w:r>
          <w:rPr>
            <w:webHidden/>
          </w:rPr>
          <w:tab/>
        </w:r>
        <w:r>
          <w:rPr>
            <w:webHidden/>
          </w:rPr>
          <w:fldChar w:fldCharType="begin"/>
        </w:r>
        <w:r>
          <w:rPr>
            <w:webHidden/>
          </w:rPr>
          <w:instrText xml:space="preserve"> PAGEREF _Toc153376973 \h </w:instrText>
        </w:r>
        <w:r>
          <w:rPr>
            <w:webHidden/>
          </w:rPr>
        </w:r>
        <w:r>
          <w:rPr>
            <w:webHidden/>
          </w:rPr>
          <w:fldChar w:fldCharType="separate"/>
        </w:r>
        <w:r w:rsidR="00097677">
          <w:rPr>
            <w:webHidden/>
          </w:rPr>
          <w:t>147</w:t>
        </w:r>
        <w:r>
          <w:rPr>
            <w:webHidden/>
          </w:rPr>
          <w:fldChar w:fldCharType="end"/>
        </w:r>
      </w:hyperlink>
    </w:p>
    <w:p w14:paraId="35A90FB2" w14:textId="5D1EAD3E" w:rsidR="00EF679E" w:rsidRDefault="00EF679E">
      <w:pPr>
        <w:pStyle w:val="TOC2"/>
        <w:rPr>
          <w:rFonts w:asciiTheme="minorHAnsi" w:eastAsiaTheme="minorEastAsia" w:hAnsiTheme="minorHAnsi" w:cstheme="minorBidi"/>
          <w:b w:val="0"/>
          <w:bCs w:val="0"/>
          <w:sz w:val="22"/>
        </w:rPr>
      </w:pPr>
      <w:hyperlink w:anchor="_Toc153376974" w:history="1">
        <w:r w:rsidRPr="00B010F9">
          <w:rPr>
            <w:rStyle w:val="Hyperlink"/>
          </w:rPr>
          <w:t>9.6.</w:t>
        </w:r>
        <w:r>
          <w:rPr>
            <w:rFonts w:asciiTheme="minorHAnsi" w:eastAsiaTheme="minorEastAsia" w:hAnsiTheme="minorHAnsi" w:cstheme="minorBidi"/>
            <w:b w:val="0"/>
            <w:bCs w:val="0"/>
            <w:sz w:val="22"/>
          </w:rPr>
          <w:tab/>
        </w:r>
        <w:r w:rsidRPr="00B010F9">
          <w:rPr>
            <w:rStyle w:val="Hyperlink"/>
          </w:rPr>
          <w:t>New EDI Parameter for Dental Processing</w:t>
        </w:r>
        <w:r>
          <w:rPr>
            <w:webHidden/>
          </w:rPr>
          <w:tab/>
        </w:r>
        <w:r>
          <w:rPr>
            <w:webHidden/>
          </w:rPr>
          <w:fldChar w:fldCharType="begin"/>
        </w:r>
        <w:r>
          <w:rPr>
            <w:webHidden/>
          </w:rPr>
          <w:instrText xml:space="preserve"> PAGEREF _Toc153376974 \h </w:instrText>
        </w:r>
        <w:r>
          <w:rPr>
            <w:webHidden/>
          </w:rPr>
        </w:r>
        <w:r>
          <w:rPr>
            <w:webHidden/>
          </w:rPr>
          <w:fldChar w:fldCharType="separate"/>
        </w:r>
        <w:r w:rsidR="00097677">
          <w:rPr>
            <w:webHidden/>
          </w:rPr>
          <w:t>148</w:t>
        </w:r>
        <w:r>
          <w:rPr>
            <w:webHidden/>
          </w:rPr>
          <w:fldChar w:fldCharType="end"/>
        </w:r>
      </w:hyperlink>
    </w:p>
    <w:p w14:paraId="31CBE6EC" w14:textId="128E9BFA" w:rsidR="00EF679E" w:rsidRDefault="00EF679E">
      <w:pPr>
        <w:pStyle w:val="TOC2"/>
        <w:rPr>
          <w:rFonts w:asciiTheme="minorHAnsi" w:eastAsiaTheme="minorEastAsia" w:hAnsiTheme="minorHAnsi" w:cstheme="minorBidi"/>
          <w:b w:val="0"/>
          <w:bCs w:val="0"/>
          <w:sz w:val="22"/>
        </w:rPr>
      </w:pPr>
      <w:hyperlink w:anchor="_Toc153376975" w:history="1">
        <w:r w:rsidRPr="00B010F9">
          <w:rPr>
            <w:rStyle w:val="Hyperlink"/>
          </w:rPr>
          <w:t>9.7.</w:t>
        </w:r>
        <w:r>
          <w:rPr>
            <w:rFonts w:asciiTheme="minorHAnsi" w:eastAsiaTheme="minorEastAsia" w:hAnsiTheme="minorHAnsi" w:cstheme="minorBidi"/>
            <w:b w:val="0"/>
            <w:bCs w:val="0"/>
            <w:sz w:val="22"/>
          </w:rPr>
          <w:tab/>
        </w:r>
        <w:r w:rsidRPr="00B010F9">
          <w:rPr>
            <w:rStyle w:val="Hyperlink"/>
          </w:rPr>
          <w:t>New EDI Parameter for 837 FHIR Transaction Processing</w:t>
        </w:r>
        <w:r>
          <w:rPr>
            <w:webHidden/>
          </w:rPr>
          <w:tab/>
        </w:r>
        <w:r>
          <w:rPr>
            <w:webHidden/>
          </w:rPr>
          <w:fldChar w:fldCharType="begin"/>
        </w:r>
        <w:r>
          <w:rPr>
            <w:webHidden/>
          </w:rPr>
          <w:instrText xml:space="preserve"> PAGEREF _Toc153376975 \h </w:instrText>
        </w:r>
        <w:r>
          <w:rPr>
            <w:webHidden/>
          </w:rPr>
        </w:r>
        <w:r>
          <w:rPr>
            <w:webHidden/>
          </w:rPr>
          <w:fldChar w:fldCharType="separate"/>
        </w:r>
        <w:r w:rsidR="00097677">
          <w:rPr>
            <w:webHidden/>
          </w:rPr>
          <w:t>149</w:t>
        </w:r>
        <w:r>
          <w:rPr>
            <w:webHidden/>
          </w:rPr>
          <w:fldChar w:fldCharType="end"/>
        </w:r>
      </w:hyperlink>
    </w:p>
    <w:p w14:paraId="7666BB9B" w14:textId="6DBAACDE" w:rsidR="00EF679E" w:rsidRDefault="00EF679E">
      <w:pPr>
        <w:pStyle w:val="TOC2"/>
        <w:rPr>
          <w:rFonts w:asciiTheme="minorHAnsi" w:eastAsiaTheme="minorEastAsia" w:hAnsiTheme="minorHAnsi" w:cstheme="minorBidi"/>
          <w:b w:val="0"/>
          <w:bCs w:val="0"/>
          <w:sz w:val="22"/>
        </w:rPr>
      </w:pPr>
      <w:hyperlink w:anchor="_Toc153376976" w:history="1">
        <w:r w:rsidRPr="00B010F9">
          <w:rPr>
            <w:rStyle w:val="Hyperlink"/>
          </w:rPr>
          <w:t>9.8.</w:t>
        </w:r>
        <w:r>
          <w:rPr>
            <w:rFonts w:asciiTheme="minorHAnsi" w:eastAsiaTheme="minorEastAsia" w:hAnsiTheme="minorHAnsi" w:cstheme="minorBidi"/>
            <w:b w:val="0"/>
            <w:bCs w:val="0"/>
            <w:sz w:val="22"/>
          </w:rPr>
          <w:tab/>
        </w:r>
        <w:r w:rsidRPr="00B010F9">
          <w:rPr>
            <w:rStyle w:val="Hyperlink"/>
          </w:rPr>
          <w:t>CMN CPT Code Inclusion: CMN CPT Codes Included</w:t>
        </w:r>
        <w:r>
          <w:rPr>
            <w:webHidden/>
          </w:rPr>
          <w:tab/>
        </w:r>
        <w:r>
          <w:rPr>
            <w:webHidden/>
          </w:rPr>
          <w:fldChar w:fldCharType="begin"/>
        </w:r>
        <w:r>
          <w:rPr>
            <w:webHidden/>
          </w:rPr>
          <w:instrText xml:space="preserve"> PAGEREF _Toc153376976 \h </w:instrText>
        </w:r>
        <w:r>
          <w:rPr>
            <w:webHidden/>
          </w:rPr>
        </w:r>
        <w:r>
          <w:rPr>
            <w:webHidden/>
          </w:rPr>
          <w:fldChar w:fldCharType="separate"/>
        </w:r>
        <w:r w:rsidR="00097677">
          <w:rPr>
            <w:webHidden/>
          </w:rPr>
          <w:t>149</w:t>
        </w:r>
        <w:r>
          <w:rPr>
            <w:webHidden/>
          </w:rPr>
          <w:fldChar w:fldCharType="end"/>
        </w:r>
      </w:hyperlink>
    </w:p>
    <w:p w14:paraId="5E381B46" w14:textId="20AAB61B" w:rsidR="00EF679E" w:rsidRDefault="00EF679E">
      <w:pPr>
        <w:pStyle w:val="TOC1"/>
        <w:rPr>
          <w:rFonts w:eastAsiaTheme="minorEastAsia" w:cstheme="minorBidi"/>
          <w:b w:val="0"/>
          <w:sz w:val="22"/>
        </w:rPr>
      </w:pPr>
      <w:hyperlink w:anchor="_Toc153376977" w:history="1">
        <w:r w:rsidRPr="00B010F9">
          <w:rPr>
            <w:rStyle w:val="Hyperlink"/>
          </w:rPr>
          <w:t>10.</w:t>
        </w:r>
        <w:r>
          <w:rPr>
            <w:rFonts w:eastAsiaTheme="minorEastAsia" w:cstheme="minorBidi"/>
            <w:b w:val="0"/>
            <w:sz w:val="22"/>
          </w:rPr>
          <w:tab/>
        </w:r>
        <w:r w:rsidRPr="00B010F9">
          <w:rPr>
            <w:rStyle w:val="Hyperlink"/>
          </w:rPr>
          <w:t>Reports</w:t>
        </w:r>
        <w:r>
          <w:rPr>
            <w:webHidden/>
          </w:rPr>
          <w:tab/>
        </w:r>
        <w:r>
          <w:rPr>
            <w:webHidden/>
          </w:rPr>
          <w:fldChar w:fldCharType="begin"/>
        </w:r>
        <w:r>
          <w:rPr>
            <w:webHidden/>
          </w:rPr>
          <w:instrText xml:space="preserve"> PAGEREF _Toc153376977 \h </w:instrText>
        </w:r>
        <w:r>
          <w:rPr>
            <w:webHidden/>
          </w:rPr>
        </w:r>
        <w:r>
          <w:rPr>
            <w:webHidden/>
          </w:rPr>
          <w:fldChar w:fldCharType="separate"/>
        </w:r>
        <w:r w:rsidR="00097677">
          <w:rPr>
            <w:webHidden/>
          </w:rPr>
          <w:t>151</w:t>
        </w:r>
        <w:r>
          <w:rPr>
            <w:webHidden/>
          </w:rPr>
          <w:fldChar w:fldCharType="end"/>
        </w:r>
      </w:hyperlink>
    </w:p>
    <w:p w14:paraId="297B30E9" w14:textId="68AB4020" w:rsidR="00EF679E" w:rsidRDefault="00EF679E">
      <w:pPr>
        <w:pStyle w:val="TOC2"/>
        <w:rPr>
          <w:rFonts w:asciiTheme="minorHAnsi" w:eastAsiaTheme="minorEastAsia" w:hAnsiTheme="minorHAnsi" w:cstheme="minorBidi"/>
          <w:b w:val="0"/>
          <w:bCs w:val="0"/>
          <w:sz w:val="22"/>
        </w:rPr>
      </w:pPr>
      <w:hyperlink w:anchor="_Toc153376978" w:history="1">
        <w:r w:rsidRPr="00B010F9">
          <w:rPr>
            <w:rStyle w:val="Hyperlink"/>
          </w:rPr>
          <w:t>10.1.</w:t>
        </w:r>
        <w:r>
          <w:rPr>
            <w:rFonts w:asciiTheme="minorHAnsi" w:eastAsiaTheme="minorEastAsia" w:hAnsiTheme="minorHAnsi" w:cstheme="minorBidi"/>
            <w:b w:val="0"/>
            <w:bCs w:val="0"/>
            <w:sz w:val="22"/>
          </w:rPr>
          <w:tab/>
        </w:r>
        <w:r w:rsidRPr="00B010F9">
          <w:rPr>
            <w:rStyle w:val="Hyperlink"/>
          </w:rPr>
          <w:t>EDI Reports – Overview</w:t>
        </w:r>
        <w:r>
          <w:rPr>
            <w:webHidden/>
          </w:rPr>
          <w:tab/>
        </w:r>
        <w:r>
          <w:rPr>
            <w:webHidden/>
          </w:rPr>
          <w:fldChar w:fldCharType="begin"/>
        </w:r>
        <w:r>
          <w:rPr>
            <w:webHidden/>
          </w:rPr>
          <w:instrText xml:space="preserve"> PAGEREF _Toc153376978 \h </w:instrText>
        </w:r>
        <w:r>
          <w:rPr>
            <w:webHidden/>
          </w:rPr>
        </w:r>
        <w:r>
          <w:rPr>
            <w:webHidden/>
          </w:rPr>
          <w:fldChar w:fldCharType="separate"/>
        </w:r>
        <w:r w:rsidR="00097677">
          <w:rPr>
            <w:webHidden/>
          </w:rPr>
          <w:t>151</w:t>
        </w:r>
        <w:r>
          <w:rPr>
            <w:webHidden/>
          </w:rPr>
          <w:fldChar w:fldCharType="end"/>
        </w:r>
      </w:hyperlink>
    </w:p>
    <w:p w14:paraId="7610245F" w14:textId="6CF9E98B" w:rsidR="00EF679E" w:rsidRDefault="00EF679E">
      <w:pPr>
        <w:pStyle w:val="TOC2"/>
        <w:rPr>
          <w:rFonts w:asciiTheme="minorHAnsi" w:eastAsiaTheme="minorEastAsia" w:hAnsiTheme="minorHAnsi" w:cstheme="minorBidi"/>
          <w:b w:val="0"/>
          <w:bCs w:val="0"/>
          <w:sz w:val="22"/>
        </w:rPr>
      </w:pPr>
      <w:hyperlink w:anchor="_Toc153376979" w:history="1">
        <w:r w:rsidRPr="00B010F9">
          <w:rPr>
            <w:rStyle w:val="Hyperlink"/>
          </w:rPr>
          <w:t>10.2.</w:t>
        </w:r>
        <w:r>
          <w:rPr>
            <w:rFonts w:asciiTheme="minorHAnsi" w:eastAsiaTheme="minorEastAsia" w:hAnsiTheme="minorHAnsi" w:cstheme="minorBidi"/>
            <w:b w:val="0"/>
            <w:bCs w:val="0"/>
            <w:sz w:val="22"/>
          </w:rPr>
          <w:tab/>
        </w:r>
        <w:r w:rsidRPr="00B010F9">
          <w:rPr>
            <w:rStyle w:val="Hyperlink"/>
          </w:rPr>
          <w:t>Most Frequently Used Menus / Reports</w:t>
        </w:r>
        <w:r>
          <w:rPr>
            <w:webHidden/>
          </w:rPr>
          <w:tab/>
        </w:r>
        <w:r>
          <w:rPr>
            <w:webHidden/>
          </w:rPr>
          <w:fldChar w:fldCharType="begin"/>
        </w:r>
        <w:r>
          <w:rPr>
            <w:webHidden/>
          </w:rPr>
          <w:instrText xml:space="preserve"> PAGEREF _Toc153376979 \h </w:instrText>
        </w:r>
        <w:r>
          <w:rPr>
            <w:webHidden/>
          </w:rPr>
        </w:r>
        <w:r>
          <w:rPr>
            <w:webHidden/>
          </w:rPr>
          <w:fldChar w:fldCharType="separate"/>
        </w:r>
        <w:r w:rsidR="00097677">
          <w:rPr>
            <w:webHidden/>
          </w:rPr>
          <w:t>151</w:t>
        </w:r>
        <w:r>
          <w:rPr>
            <w:webHidden/>
          </w:rPr>
          <w:fldChar w:fldCharType="end"/>
        </w:r>
      </w:hyperlink>
    </w:p>
    <w:p w14:paraId="64504686" w14:textId="6485756E" w:rsidR="00EF679E" w:rsidRDefault="00EF679E">
      <w:pPr>
        <w:pStyle w:val="TOC3"/>
        <w:rPr>
          <w:rFonts w:asciiTheme="minorHAnsi" w:eastAsiaTheme="minorEastAsia" w:hAnsiTheme="minorHAnsi" w:cstheme="minorBidi"/>
          <w:sz w:val="22"/>
        </w:rPr>
      </w:pPr>
      <w:hyperlink w:anchor="_Toc153376980" w:history="1">
        <w:r w:rsidRPr="00B010F9">
          <w:rPr>
            <w:rStyle w:val="Hyperlink"/>
          </w:rPr>
          <w:t>10.2.1.</w:t>
        </w:r>
        <w:r>
          <w:rPr>
            <w:rFonts w:asciiTheme="minorHAnsi" w:eastAsiaTheme="minorEastAsia" w:hAnsiTheme="minorHAnsi" w:cstheme="minorBidi"/>
            <w:sz w:val="22"/>
          </w:rPr>
          <w:tab/>
        </w:r>
        <w:r w:rsidRPr="00B010F9">
          <w:rPr>
            <w:rStyle w:val="Hyperlink"/>
          </w:rPr>
          <w:t>Claims Status Awaiting Resolution – Synonym CSA</w:t>
        </w:r>
        <w:r>
          <w:rPr>
            <w:webHidden/>
          </w:rPr>
          <w:tab/>
        </w:r>
        <w:r>
          <w:rPr>
            <w:webHidden/>
          </w:rPr>
          <w:fldChar w:fldCharType="begin"/>
        </w:r>
        <w:r>
          <w:rPr>
            <w:webHidden/>
          </w:rPr>
          <w:instrText xml:space="preserve"> PAGEREF _Toc153376980 \h </w:instrText>
        </w:r>
        <w:r>
          <w:rPr>
            <w:webHidden/>
          </w:rPr>
        </w:r>
        <w:r>
          <w:rPr>
            <w:webHidden/>
          </w:rPr>
          <w:fldChar w:fldCharType="separate"/>
        </w:r>
        <w:r w:rsidR="00097677">
          <w:rPr>
            <w:webHidden/>
          </w:rPr>
          <w:t>151</w:t>
        </w:r>
        <w:r>
          <w:rPr>
            <w:webHidden/>
          </w:rPr>
          <w:fldChar w:fldCharType="end"/>
        </w:r>
      </w:hyperlink>
    </w:p>
    <w:p w14:paraId="76AE5FD0" w14:textId="1127CACA" w:rsidR="00EF679E" w:rsidRDefault="00EF679E">
      <w:pPr>
        <w:pStyle w:val="TOC3"/>
        <w:rPr>
          <w:rFonts w:asciiTheme="minorHAnsi" w:eastAsiaTheme="minorEastAsia" w:hAnsiTheme="minorHAnsi" w:cstheme="minorBidi"/>
          <w:sz w:val="22"/>
        </w:rPr>
      </w:pPr>
      <w:hyperlink w:anchor="_Toc153376981" w:history="1">
        <w:r w:rsidRPr="00B010F9">
          <w:rPr>
            <w:rStyle w:val="Hyperlink"/>
          </w:rPr>
          <w:t>10.2.2.</w:t>
        </w:r>
        <w:r>
          <w:rPr>
            <w:rFonts w:asciiTheme="minorHAnsi" w:eastAsiaTheme="minorEastAsia" w:hAnsiTheme="minorHAnsi" w:cstheme="minorBidi"/>
            <w:sz w:val="22"/>
          </w:rPr>
          <w:tab/>
        </w:r>
        <w:r w:rsidRPr="00B010F9">
          <w:rPr>
            <w:rStyle w:val="Hyperlink"/>
          </w:rPr>
          <w:t>Multiple CSA Message Management – Synonym: MCS</w:t>
        </w:r>
        <w:r>
          <w:rPr>
            <w:webHidden/>
          </w:rPr>
          <w:tab/>
        </w:r>
        <w:r>
          <w:rPr>
            <w:webHidden/>
          </w:rPr>
          <w:fldChar w:fldCharType="begin"/>
        </w:r>
        <w:r>
          <w:rPr>
            <w:webHidden/>
          </w:rPr>
          <w:instrText xml:space="preserve"> PAGEREF _Toc153376981 \h </w:instrText>
        </w:r>
        <w:r>
          <w:rPr>
            <w:webHidden/>
          </w:rPr>
        </w:r>
        <w:r>
          <w:rPr>
            <w:webHidden/>
          </w:rPr>
          <w:fldChar w:fldCharType="separate"/>
        </w:r>
        <w:r w:rsidR="00097677">
          <w:rPr>
            <w:webHidden/>
          </w:rPr>
          <w:t>154</w:t>
        </w:r>
        <w:r>
          <w:rPr>
            <w:webHidden/>
          </w:rPr>
          <w:fldChar w:fldCharType="end"/>
        </w:r>
      </w:hyperlink>
    </w:p>
    <w:p w14:paraId="1A9EA64D" w14:textId="6C749380" w:rsidR="00EF679E" w:rsidRDefault="00EF679E">
      <w:pPr>
        <w:pStyle w:val="TOC3"/>
        <w:rPr>
          <w:rFonts w:asciiTheme="minorHAnsi" w:eastAsiaTheme="minorEastAsia" w:hAnsiTheme="minorHAnsi" w:cstheme="minorBidi"/>
          <w:sz w:val="22"/>
        </w:rPr>
      </w:pPr>
      <w:hyperlink w:anchor="_Toc153376982" w:history="1">
        <w:r w:rsidRPr="00B010F9">
          <w:rPr>
            <w:rStyle w:val="Hyperlink"/>
          </w:rPr>
          <w:t>10.2.3.</w:t>
        </w:r>
        <w:r>
          <w:rPr>
            <w:rFonts w:asciiTheme="minorHAnsi" w:eastAsiaTheme="minorEastAsia" w:hAnsiTheme="minorHAnsi" w:cstheme="minorBidi"/>
            <w:sz w:val="22"/>
          </w:rPr>
          <w:tab/>
        </w:r>
        <w:r w:rsidRPr="00B010F9">
          <w:rPr>
            <w:rStyle w:val="Hyperlink"/>
          </w:rPr>
          <w:t>Electronic Report Disposition</w:t>
        </w:r>
        <w:r>
          <w:rPr>
            <w:webHidden/>
          </w:rPr>
          <w:tab/>
        </w:r>
        <w:r>
          <w:rPr>
            <w:webHidden/>
          </w:rPr>
          <w:fldChar w:fldCharType="begin"/>
        </w:r>
        <w:r>
          <w:rPr>
            <w:webHidden/>
          </w:rPr>
          <w:instrText xml:space="preserve"> PAGEREF _Toc153376982 \h </w:instrText>
        </w:r>
        <w:r>
          <w:rPr>
            <w:webHidden/>
          </w:rPr>
        </w:r>
        <w:r>
          <w:rPr>
            <w:webHidden/>
          </w:rPr>
          <w:fldChar w:fldCharType="separate"/>
        </w:r>
        <w:r w:rsidR="00097677">
          <w:rPr>
            <w:webHidden/>
          </w:rPr>
          <w:t>155</w:t>
        </w:r>
        <w:r>
          <w:rPr>
            <w:webHidden/>
          </w:rPr>
          <w:fldChar w:fldCharType="end"/>
        </w:r>
      </w:hyperlink>
    </w:p>
    <w:p w14:paraId="535E95A3" w14:textId="1FEF00D5" w:rsidR="00EF679E" w:rsidRDefault="00EF679E">
      <w:pPr>
        <w:pStyle w:val="TOC3"/>
        <w:rPr>
          <w:rFonts w:asciiTheme="minorHAnsi" w:eastAsiaTheme="minorEastAsia" w:hAnsiTheme="minorHAnsi" w:cstheme="minorBidi"/>
          <w:sz w:val="22"/>
        </w:rPr>
      </w:pPr>
      <w:hyperlink w:anchor="_Toc153376983" w:history="1">
        <w:r w:rsidRPr="00B010F9">
          <w:rPr>
            <w:rStyle w:val="Hyperlink"/>
          </w:rPr>
          <w:t>10.2.4.</w:t>
        </w:r>
        <w:r>
          <w:rPr>
            <w:rFonts w:asciiTheme="minorHAnsi" w:eastAsiaTheme="minorEastAsia" w:hAnsiTheme="minorHAnsi" w:cstheme="minorBidi"/>
            <w:sz w:val="22"/>
          </w:rPr>
          <w:tab/>
        </w:r>
        <w:r w:rsidRPr="00B010F9">
          <w:rPr>
            <w:rStyle w:val="Hyperlink"/>
          </w:rPr>
          <w:t>EDI Claim Status Report- Synonym: ECS</w:t>
        </w:r>
        <w:r>
          <w:rPr>
            <w:webHidden/>
          </w:rPr>
          <w:tab/>
        </w:r>
        <w:r>
          <w:rPr>
            <w:webHidden/>
          </w:rPr>
          <w:fldChar w:fldCharType="begin"/>
        </w:r>
        <w:r>
          <w:rPr>
            <w:webHidden/>
          </w:rPr>
          <w:instrText xml:space="preserve"> PAGEREF _Toc153376983 \h </w:instrText>
        </w:r>
        <w:r>
          <w:rPr>
            <w:webHidden/>
          </w:rPr>
        </w:r>
        <w:r>
          <w:rPr>
            <w:webHidden/>
          </w:rPr>
          <w:fldChar w:fldCharType="separate"/>
        </w:r>
        <w:r w:rsidR="00097677">
          <w:rPr>
            <w:webHidden/>
          </w:rPr>
          <w:t>156</w:t>
        </w:r>
        <w:r>
          <w:rPr>
            <w:webHidden/>
          </w:rPr>
          <w:fldChar w:fldCharType="end"/>
        </w:r>
      </w:hyperlink>
    </w:p>
    <w:p w14:paraId="6E9F7ADC" w14:textId="218C1191" w:rsidR="00EF679E" w:rsidRDefault="00EF679E">
      <w:pPr>
        <w:pStyle w:val="TOC2"/>
        <w:rPr>
          <w:rFonts w:asciiTheme="minorHAnsi" w:eastAsiaTheme="minorEastAsia" w:hAnsiTheme="minorHAnsi" w:cstheme="minorBidi"/>
          <w:b w:val="0"/>
          <w:bCs w:val="0"/>
          <w:sz w:val="22"/>
        </w:rPr>
      </w:pPr>
      <w:hyperlink w:anchor="_Toc153376984" w:history="1">
        <w:r w:rsidRPr="00B010F9">
          <w:rPr>
            <w:rStyle w:val="Hyperlink"/>
          </w:rPr>
          <w:t>10.3.</w:t>
        </w:r>
        <w:r>
          <w:rPr>
            <w:rFonts w:asciiTheme="minorHAnsi" w:eastAsiaTheme="minorEastAsia" w:hAnsiTheme="minorHAnsi" w:cstheme="minorBidi"/>
            <w:b w:val="0"/>
            <w:bCs w:val="0"/>
            <w:sz w:val="22"/>
          </w:rPr>
          <w:tab/>
        </w:r>
        <w:r w:rsidRPr="00B010F9">
          <w:rPr>
            <w:rStyle w:val="Hyperlink"/>
          </w:rPr>
          <w:t>Additional Reports and Options</w:t>
        </w:r>
        <w:r>
          <w:rPr>
            <w:webHidden/>
          </w:rPr>
          <w:tab/>
        </w:r>
        <w:r>
          <w:rPr>
            <w:webHidden/>
          </w:rPr>
          <w:fldChar w:fldCharType="begin"/>
        </w:r>
        <w:r>
          <w:rPr>
            <w:webHidden/>
          </w:rPr>
          <w:instrText xml:space="preserve"> PAGEREF _Toc153376984 \h </w:instrText>
        </w:r>
        <w:r>
          <w:rPr>
            <w:webHidden/>
          </w:rPr>
        </w:r>
        <w:r>
          <w:rPr>
            <w:webHidden/>
          </w:rPr>
          <w:fldChar w:fldCharType="separate"/>
        </w:r>
        <w:r w:rsidR="00097677">
          <w:rPr>
            <w:webHidden/>
          </w:rPr>
          <w:t>157</w:t>
        </w:r>
        <w:r>
          <w:rPr>
            <w:webHidden/>
          </w:rPr>
          <w:fldChar w:fldCharType="end"/>
        </w:r>
      </w:hyperlink>
    </w:p>
    <w:p w14:paraId="7739324B" w14:textId="0354C2FD" w:rsidR="00EF679E" w:rsidRDefault="00EF679E">
      <w:pPr>
        <w:pStyle w:val="TOC3"/>
        <w:rPr>
          <w:rFonts w:asciiTheme="minorHAnsi" w:eastAsiaTheme="minorEastAsia" w:hAnsiTheme="minorHAnsi" w:cstheme="minorBidi"/>
          <w:sz w:val="22"/>
        </w:rPr>
      </w:pPr>
      <w:hyperlink w:anchor="_Toc153376985" w:history="1">
        <w:r w:rsidRPr="00B010F9">
          <w:rPr>
            <w:rStyle w:val="Hyperlink"/>
          </w:rPr>
          <w:t>10.3.1.</w:t>
        </w:r>
        <w:r>
          <w:rPr>
            <w:rFonts w:asciiTheme="minorHAnsi" w:eastAsiaTheme="minorEastAsia" w:hAnsiTheme="minorHAnsi" w:cstheme="minorBidi"/>
            <w:sz w:val="22"/>
          </w:rPr>
          <w:tab/>
        </w:r>
        <w:r w:rsidRPr="00B010F9">
          <w:rPr>
            <w:rStyle w:val="Hyperlink"/>
          </w:rPr>
          <w:t>Ready for Extract Status Report – Synonym: REX</w:t>
        </w:r>
        <w:r>
          <w:rPr>
            <w:webHidden/>
          </w:rPr>
          <w:tab/>
        </w:r>
        <w:r>
          <w:rPr>
            <w:webHidden/>
          </w:rPr>
          <w:fldChar w:fldCharType="begin"/>
        </w:r>
        <w:r>
          <w:rPr>
            <w:webHidden/>
          </w:rPr>
          <w:instrText xml:space="preserve"> PAGEREF _Toc153376985 \h </w:instrText>
        </w:r>
        <w:r>
          <w:rPr>
            <w:webHidden/>
          </w:rPr>
        </w:r>
        <w:r>
          <w:rPr>
            <w:webHidden/>
          </w:rPr>
          <w:fldChar w:fldCharType="separate"/>
        </w:r>
        <w:r w:rsidR="00097677">
          <w:rPr>
            <w:webHidden/>
          </w:rPr>
          <w:t>157</w:t>
        </w:r>
        <w:r>
          <w:rPr>
            <w:webHidden/>
          </w:rPr>
          <w:fldChar w:fldCharType="end"/>
        </w:r>
      </w:hyperlink>
    </w:p>
    <w:p w14:paraId="684B687F" w14:textId="6D9EADA1" w:rsidR="00EF679E" w:rsidRDefault="00EF679E">
      <w:pPr>
        <w:pStyle w:val="TOC3"/>
        <w:rPr>
          <w:rFonts w:asciiTheme="minorHAnsi" w:eastAsiaTheme="minorEastAsia" w:hAnsiTheme="minorHAnsi" w:cstheme="minorBidi"/>
          <w:sz w:val="22"/>
        </w:rPr>
      </w:pPr>
      <w:hyperlink w:anchor="_Toc153376986" w:history="1">
        <w:r w:rsidRPr="00B010F9">
          <w:rPr>
            <w:rStyle w:val="Hyperlink"/>
          </w:rPr>
          <w:t>10.3.2.</w:t>
        </w:r>
        <w:r>
          <w:rPr>
            <w:rFonts w:asciiTheme="minorHAnsi" w:eastAsiaTheme="minorEastAsia" w:hAnsiTheme="minorHAnsi" w:cstheme="minorBidi"/>
            <w:sz w:val="22"/>
          </w:rPr>
          <w:tab/>
        </w:r>
        <w:r w:rsidRPr="00B010F9">
          <w:rPr>
            <w:rStyle w:val="Hyperlink"/>
          </w:rPr>
          <w:t>Transmit EDI Bills – Manual – Synonym: SEND</w:t>
        </w:r>
        <w:r>
          <w:rPr>
            <w:webHidden/>
          </w:rPr>
          <w:tab/>
        </w:r>
        <w:r>
          <w:rPr>
            <w:webHidden/>
          </w:rPr>
          <w:fldChar w:fldCharType="begin"/>
        </w:r>
        <w:r>
          <w:rPr>
            <w:webHidden/>
          </w:rPr>
          <w:instrText xml:space="preserve"> PAGEREF _Toc153376986 \h </w:instrText>
        </w:r>
        <w:r>
          <w:rPr>
            <w:webHidden/>
          </w:rPr>
        </w:r>
        <w:r>
          <w:rPr>
            <w:webHidden/>
          </w:rPr>
          <w:fldChar w:fldCharType="separate"/>
        </w:r>
        <w:r w:rsidR="00097677">
          <w:rPr>
            <w:webHidden/>
          </w:rPr>
          <w:t>158</w:t>
        </w:r>
        <w:r>
          <w:rPr>
            <w:webHidden/>
          </w:rPr>
          <w:fldChar w:fldCharType="end"/>
        </w:r>
      </w:hyperlink>
    </w:p>
    <w:p w14:paraId="2FF4B6B7" w14:textId="4314DFAC" w:rsidR="00EF679E" w:rsidRDefault="00EF679E">
      <w:pPr>
        <w:pStyle w:val="TOC3"/>
        <w:rPr>
          <w:rFonts w:asciiTheme="minorHAnsi" w:eastAsiaTheme="minorEastAsia" w:hAnsiTheme="minorHAnsi" w:cstheme="minorBidi"/>
          <w:sz w:val="22"/>
        </w:rPr>
      </w:pPr>
      <w:hyperlink w:anchor="_Toc153376987" w:history="1">
        <w:r w:rsidRPr="00B010F9">
          <w:rPr>
            <w:rStyle w:val="Hyperlink"/>
          </w:rPr>
          <w:t>10.3.3.</w:t>
        </w:r>
        <w:r>
          <w:rPr>
            <w:rFonts w:asciiTheme="minorHAnsi" w:eastAsiaTheme="minorEastAsia" w:hAnsiTheme="minorHAnsi" w:cstheme="minorBidi"/>
            <w:sz w:val="22"/>
          </w:rPr>
          <w:tab/>
        </w:r>
        <w:r w:rsidRPr="00B010F9">
          <w:rPr>
            <w:rStyle w:val="Hyperlink"/>
          </w:rPr>
          <w:t>EDI Return Message Management Menu – Synonym: MM</w:t>
        </w:r>
        <w:r>
          <w:rPr>
            <w:webHidden/>
          </w:rPr>
          <w:tab/>
        </w:r>
        <w:r>
          <w:rPr>
            <w:webHidden/>
          </w:rPr>
          <w:fldChar w:fldCharType="begin"/>
        </w:r>
        <w:r>
          <w:rPr>
            <w:webHidden/>
          </w:rPr>
          <w:instrText xml:space="preserve"> PAGEREF _Toc153376987 \h </w:instrText>
        </w:r>
        <w:r>
          <w:rPr>
            <w:webHidden/>
          </w:rPr>
        </w:r>
        <w:r>
          <w:rPr>
            <w:webHidden/>
          </w:rPr>
          <w:fldChar w:fldCharType="separate"/>
        </w:r>
        <w:r w:rsidR="00097677">
          <w:rPr>
            <w:webHidden/>
          </w:rPr>
          <w:t>158</w:t>
        </w:r>
        <w:r>
          <w:rPr>
            <w:webHidden/>
          </w:rPr>
          <w:fldChar w:fldCharType="end"/>
        </w:r>
      </w:hyperlink>
    </w:p>
    <w:p w14:paraId="5A125781" w14:textId="26D6909F" w:rsidR="00EF679E" w:rsidRDefault="00EF679E">
      <w:pPr>
        <w:pStyle w:val="TOC3"/>
        <w:rPr>
          <w:rFonts w:asciiTheme="minorHAnsi" w:eastAsiaTheme="minorEastAsia" w:hAnsiTheme="minorHAnsi" w:cstheme="minorBidi"/>
          <w:sz w:val="22"/>
        </w:rPr>
      </w:pPr>
      <w:hyperlink w:anchor="_Toc153376988" w:history="1">
        <w:r w:rsidRPr="00B010F9">
          <w:rPr>
            <w:rStyle w:val="Hyperlink"/>
          </w:rPr>
          <w:t>10.3.4.</w:t>
        </w:r>
        <w:r>
          <w:rPr>
            <w:rFonts w:asciiTheme="minorHAnsi" w:eastAsiaTheme="minorEastAsia" w:hAnsiTheme="minorHAnsi" w:cstheme="minorBidi"/>
            <w:sz w:val="22"/>
          </w:rPr>
          <w:tab/>
        </w:r>
        <w:r w:rsidRPr="00B010F9">
          <w:rPr>
            <w:rStyle w:val="Hyperlink"/>
          </w:rPr>
          <w:t>EDI Message Text to Screen Maintenance</w:t>
        </w:r>
        <w:r>
          <w:rPr>
            <w:webHidden/>
          </w:rPr>
          <w:tab/>
        </w:r>
        <w:r>
          <w:rPr>
            <w:webHidden/>
          </w:rPr>
          <w:fldChar w:fldCharType="begin"/>
        </w:r>
        <w:r>
          <w:rPr>
            <w:webHidden/>
          </w:rPr>
          <w:instrText xml:space="preserve"> PAGEREF _Toc153376988 \h </w:instrText>
        </w:r>
        <w:r>
          <w:rPr>
            <w:webHidden/>
          </w:rPr>
        </w:r>
        <w:r>
          <w:rPr>
            <w:webHidden/>
          </w:rPr>
          <w:fldChar w:fldCharType="separate"/>
        </w:r>
        <w:r w:rsidR="00097677">
          <w:rPr>
            <w:webHidden/>
          </w:rPr>
          <w:t>158</w:t>
        </w:r>
        <w:r>
          <w:rPr>
            <w:webHidden/>
          </w:rPr>
          <w:fldChar w:fldCharType="end"/>
        </w:r>
      </w:hyperlink>
    </w:p>
    <w:p w14:paraId="0CB3E594" w14:textId="3E819EEA" w:rsidR="00EF679E" w:rsidRDefault="00EF679E">
      <w:pPr>
        <w:pStyle w:val="TOC3"/>
        <w:rPr>
          <w:rFonts w:asciiTheme="minorHAnsi" w:eastAsiaTheme="minorEastAsia" w:hAnsiTheme="minorHAnsi" w:cstheme="minorBidi"/>
          <w:sz w:val="22"/>
        </w:rPr>
      </w:pPr>
      <w:hyperlink w:anchor="_Toc153376989" w:history="1">
        <w:r w:rsidRPr="00B010F9">
          <w:rPr>
            <w:rStyle w:val="Hyperlink"/>
          </w:rPr>
          <w:t>10.3.5.</w:t>
        </w:r>
        <w:r>
          <w:rPr>
            <w:rFonts w:asciiTheme="minorHAnsi" w:eastAsiaTheme="minorEastAsia" w:hAnsiTheme="minorHAnsi" w:cstheme="minorBidi"/>
            <w:sz w:val="22"/>
          </w:rPr>
          <w:tab/>
        </w:r>
        <w:r w:rsidRPr="00B010F9">
          <w:rPr>
            <w:rStyle w:val="Hyperlink"/>
          </w:rPr>
          <w:t>EDI Messages Not Reviewed Report</w:t>
        </w:r>
        <w:r>
          <w:rPr>
            <w:webHidden/>
          </w:rPr>
          <w:tab/>
        </w:r>
        <w:r>
          <w:rPr>
            <w:webHidden/>
          </w:rPr>
          <w:fldChar w:fldCharType="begin"/>
        </w:r>
        <w:r>
          <w:rPr>
            <w:webHidden/>
          </w:rPr>
          <w:instrText xml:space="preserve"> PAGEREF _Toc153376989 \h </w:instrText>
        </w:r>
        <w:r>
          <w:rPr>
            <w:webHidden/>
          </w:rPr>
        </w:r>
        <w:r>
          <w:rPr>
            <w:webHidden/>
          </w:rPr>
          <w:fldChar w:fldCharType="separate"/>
        </w:r>
        <w:r w:rsidR="00097677">
          <w:rPr>
            <w:webHidden/>
          </w:rPr>
          <w:t>158</w:t>
        </w:r>
        <w:r>
          <w:rPr>
            <w:webHidden/>
          </w:rPr>
          <w:fldChar w:fldCharType="end"/>
        </w:r>
      </w:hyperlink>
    </w:p>
    <w:p w14:paraId="6C7B1FF3" w14:textId="3CFF060F" w:rsidR="00EF679E" w:rsidRDefault="00EF679E">
      <w:pPr>
        <w:pStyle w:val="TOC3"/>
        <w:rPr>
          <w:rFonts w:asciiTheme="minorHAnsi" w:eastAsiaTheme="minorEastAsia" w:hAnsiTheme="minorHAnsi" w:cstheme="minorBidi"/>
          <w:sz w:val="22"/>
        </w:rPr>
      </w:pPr>
      <w:hyperlink w:anchor="_Toc153376990" w:history="1">
        <w:r w:rsidRPr="00B010F9">
          <w:rPr>
            <w:rStyle w:val="Hyperlink"/>
          </w:rPr>
          <w:t>10.3.6.</w:t>
        </w:r>
        <w:r>
          <w:rPr>
            <w:rFonts w:asciiTheme="minorHAnsi" w:eastAsiaTheme="minorEastAsia" w:hAnsiTheme="minorHAnsi" w:cstheme="minorBidi"/>
            <w:sz w:val="22"/>
          </w:rPr>
          <w:tab/>
        </w:r>
        <w:r w:rsidRPr="00B010F9">
          <w:rPr>
            <w:rStyle w:val="Hyperlink"/>
          </w:rPr>
          <w:t>Electronic Error Report</w:t>
        </w:r>
        <w:r>
          <w:rPr>
            <w:webHidden/>
          </w:rPr>
          <w:tab/>
        </w:r>
        <w:r>
          <w:rPr>
            <w:webHidden/>
          </w:rPr>
          <w:fldChar w:fldCharType="begin"/>
        </w:r>
        <w:r>
          <w:rPr>
            <w:webHidden/>
          </w:rPr>
          <w:instrText xml:space="preserve"> PAGEREF _Toc153376990 \h </w:instrText>
        </w:r>
        <w:r>
          <w:rPr>
            <w:webHidden/>
          </w:rPr>
        </w:r>
        <w:r>
          <w:rPr>
            <w:webHidden/>
          </w:rPr>
          <w:fldChar w:fldCharType="separate"/>
        </w:r>
        <w:r w:rsidR="00097677">
          <w:rPr>
            <w:webHidden/>
          </w:rPr>
          <w:t>159</w:t>
        </w:r>
        <w:r>
          <w:rPr>
            <w:webHidden/>
          </w:rPr>
          <w:fldChar w:fldCharType="end"/>
        </w:r>
      </w:hyperlink>
    </w:p>
    <w:p w14:paraId="4A85AE87" w14:textId="5418E65D" w:rsidR="00EF679E" w:rsidRDefault="00EF679E">
      <w:pPr>
        <w:pStyle w:val="TOC3"/>
        <w:rPr>
          <w:rFonts w:asciiTheme="minorHAnsi" w:eastAsiaTheme="minorEastAsia" w:hAnsiTheme="minorHAnsi" w:cstheme="minorBidi"/>
          <w:sz w:val="22"/>
        </w:rPr>
      </w:pPr>
      <w:hyperlink w:anchor="_Toc153376991" w:history="1">
        <w:r w:rsidRPr="00B010F9">
          <w:rPr>
            <w:rStyle w:val="Hyperlink"/>
          </w:rPr>
          <w:t>10.3.7.</w:t>
        </w:r>
        <w:r>
          <w:rPr>
            <w:rFonts w:asciiTheme="minorHAnsi" w:eastAsiaTheme="minorEastAsia" w:hAnsiTheme="minorHAnsi" w:cstheme="minorBidi"/>
            <w:sz w:val="22"/>
          </w:rPr>
          <w:tab/>
        </w:r>
        <w:r w:rsidRPr="00B010F9">
          <w:rPr>
            <w:rStyle w:val="Hyperlink"/>
          </w:rPr>
          <w:t>Return Messages Filing Exceptions</w:t>
        </w:r>
        <w:r>
          <w:rPr>
            <w:webHidden/>
          </w:rPr>
          <w:tab/>
        </w:r>
        <w:r>
          <w:rPr>
            <w:webHidden/>
          </w:rPr>
          <w:fldChar w:fldCharType="begin"/>
        </w:r>
        <w:r>
          <w:rPr>
            <w:webHidden/>
          </w:rPr>
          <w:instrText xml:space="preserve"> PAGEREF _Toc153376991 \h </w:instrText>
        </w:r>
        <w:r>
          <w:rPr>
            <w:webHidden/>
          </w:rPr>
        </w:r>
        <w:r>
          <w:rPr>
            <w:webHidden/>
          </w:rPr>
          <w:fldChar w:fldCharType="separate"/>
        </w:r>
        <w:r w:rsidR="00097677">
          <w:rPr>
            <w:webHidden/>
          </w:rPr>
          <w:t>159</w:t>
        </w:r>
        <w:r>
          <w:rPr>
            <w:webHidden/>
          </w:rPr>
          <w:fldChar w:fldCharType="end"/>
        </w:r>
      </w:hyperlink>
    </w:p>
    <w:p w14:paraId="058557A0" w14:textId="713E64BA" w:rsidR="00EF679E" w:rsidRDefault="00EF679E">
      <w:pPr>
        <w:pStyle w:val="TOC3"/>
        <w:rPr>
          <w:rFonts w:asciiTheme="minorHAnsi" w:eastAsiaTheme="minorEastAsia" w:hAnsiTheme="minorHAnsi" w:cstheme="minorBidi"/>
          <w:sz w:val="22"/>
        </w:rPr>
      </w:pPr>
      <w:hyperlink w:anchor="_Toc153376992" w:history="1">
        <w:r w:rsidRPr="00B010F9">
          <w:rPr>
            <w:rStyle w:val="Hyperlink"/>
          </w:rPr>
          <w:t>10.3.8.</w:t>
        </w:r>
        <w:r>
          <w:rPr>
            <w:rFonts w:asciiTheme="minorHAnsi" w:eastAsiaTheme="minorEastAsia" w:hAnsiTheme="minorHAnsi" w:cstheme="minorBidi"/>
            <w:sz w:val="22"/>
          </w:rPr>
          <w:tab/>
        </w:r>
        <w:r w:rsidRPr="00B010F9">
          <w:rPr>
            <w:rStyle w:val="Hyperlink"/>
          </w:rPr>
          <w:t>Status Message Management</w:t>
        </w:r>
        <w:r>
          <w:rPr>
            <w:webHidden/>
          </w:rPr>
          <w:tab/>
        </w:r>
        <w:r>
          <w:rPr>
            <w:webHidden/>
          </w:rPr>
          <w:fldChar w:fldCharType="begin"/>
        </w:r>
        <w:r>
          <w:rPr>
            <w:webHidden/>
          </w:rPr>
          <w:instrText xml:space="preserve"> PAGEREF _Toc153376992 \h </w:instrText>
        </w:r>
        <w:r>
          <w:rPr>
            <w:webHidden/>
          </w:rPr>
        </w:r>
        <w:r>
          <w:rPr>
            <w:webHidden/>
          </w:rPr>
          <w:fldChar w:fldCharType="separate"/>
        </w:r>
        <w:r w:rsidR="00097677">
          <w:rPr>
            <w:webHidden/>
          </w:rPr>
          <w:t>160</w:t>
        </w:r>
        <w:r>
          <w:rPr>
            <w:webHidden/>
          </w:rPr>
          <w:fldChar w:fldCharType="end"/>
        </w:r>
      </w:hyperlink>
    </w:p>
    <w:p w14:paraId="677F3BC9" w14:textId="1BBAF50C" w:rsidR="00EF679E" w:rsidRDefault="00EF679E">
      <w:pPr>
        <w:pStyle w:val="TOC3"/>
        <w:rPr>
          <w:rFonts w:asciiTheme="minorHAnsi" w:eastAsiaTheme="minorEastAsia" w:hAnsiTheme="minorHAnsi" w:cstheme="minorBidi"/>
          <w:sz w:val="22"/>
        </w:rPr>
      </w:pPr>
      <w:hyperlink w:anchor="_Toc153376993" w:history="1">
        <w:r w:rsidRPr="00B010F9">
          <w:rPr>
            <w:rStyle w:val="Hyperlink"/>
          </w:rPr>
          <w:t>10.3.9.</w:t>
        </w:r>
        <w:r>
          <w:rPr>
            <w:rFonts w:asciiTheme="minorHAnsi" w:eastAsiaTheme="minorEastAsia" w:hAnsiTheme="minorHAnsi" w:cstheme="minorBidi"/>
            <w:sz w:val="22"/>
          </w:rPr>
          <w:tab/>
        </w:r>
        <w:r w:rsidRPr="00B010F9">
          <w:rPr>
            <w:rStyle w:val="Hyperlink"/>
          </w:rPr>
          <w:t>Bills Awaiting Resubmission – Synonym: BAR</w:t>
        </w:r>
        <w:r>
          <w:rPr>
            <w:webHidden/>
          </w:rPr>
          <w:tab/>
        </w:r>
        <w:r>
          <w:rPr>
            <w:webHidden/>
          </w:rPr>
          <w:fldChar w:fldCharType="begin"/>
        </w:r>
        <w:r>
          <w:rPr>
            <w:webHidden/>
          </w:rPr>
          <w:instrText xml:space="preserve"> PAGEREF _Toc153376993 \h </w:instrText>
        </w:r>
        <w:r>
          <w:rPr>
            <w:webHidden/>
          </w:rPr>
        </w:r>
        <w:r>
          <w:rPr>
            <w:webHidden/>
          </w:rPr>
          <w:fldChar w:fldCharType="separate"/>
        </w:r>
        <w:r w:rsidR="00097677">
          <w:rPr>
            <w:webHidden/>
          </w:rPr>
          <w:t>160</w:t>
        </w:r>
        <w:r>
          <w:rPr>
            <w:webHidden/>
          </w:rPr>
          <w:fldChar w:fldCharType="end"/>
        </w:r>
      </w:hyperlink>
    </w:p>
    <w:p w14:paraId="172583BC" w14:textId="2FF34387" w:rsidR="00EF679E" w:rsidRDefault="00EF679E">
      <w:pPr>
        <w:pStyle w:val="TOC3"/>
        <w:rPr>
          <w:rFonts w:asciiTheme="minorHAnsi" w:eastAsiaTheme="minorEastAsia" w:hAnsiTheme="minorHAnsi" w:cstheme="minorBidi"/>
          <w:sz w:val="22"/>
        </w:rPr>
      </w:pPr>
      <w:hyperlink w:anchor="_Toc153376994" w:history="1">
        <w:r w:rsidRPr="00B010F9">
          <w:rPr>
            <w:rStyle w:val="Hyperlink"/>
          </w:rPr>
          <w:t>10.3.10.</w:t>
        </w:r>
        <w:r>
          <w:rPr>
            <w:rFonts w:asciiTheme="minorHAnsi" w:eastAsiaTheme="minorEastAsia" w:hAnsiTheme="minorHAnsi" w:cstheme="minorBidi"/>
            <w:sz w:val="22"/>
          </w:rPr>
          <w:tab/>
        </w:r>
        <w:r w:rsidRPr="00B010F9">
          <w:rPr>
            <w:rStyle w:val="Hyperlink"/>
          </w:rPr>
          <w:t>EDI Messages Not Yet Filed –Synonym: MP</w:t>
        </w:r>
        <w:r>
          <w:rPr>
            <w:webHidden/>
          </w:rPr>
          <w:tab/>
        </w:r>
        <w:r>
          <w:rPr>
            <w:webHidden/>
          </w:rPr>
          <w:fldChar w:fldCharType="begin"/>
        </w:r>
        <w:r>
          <w:rPr>
            <w:webHidden/>
          </w:rPr>
          <w:instrText xml:space="preserve"> PAGEREF _Toc153376994 \h </w:instrText>
        </w:r>
        <w:r>
          <w:rPr>
            <w:webHidden/>
          </w:rPr>
        </w:r>
        <w:r>
          <w:rPr>
            <w:webHidden/>
          </w:rPr>
          <w:fldChar w:fldCharType="separate"/>
        </w:r>
        <w:r w:rsidR="00097677">
          <w:rPr>
            <w:webHidden/>
          </w:rPr>
          <w:t>161</w:t>
        </w:r>
        <w:r>
          <w:rPr>
            <w:webHidden/>
          </w:rPr>
          <w:fldChar w:fldCharType="end"/>
        </w:r>
      </w:hyperlink>
    </w:p>
    <w:p w14:paraId="153B847D" w14:textId="19261FD9" w:rsidR="00EF679E" w:rsidRDefault="00EF679E">
      <w:pPr>
        <w:pStyle w:val="TOC3"/>
        <w:rPr>
          <w:rFonts w:asciiTheme="minorHAnsi" w:eastAsiaTheme="minorEastAsia" w:hAnsiTheme="minorHAnsi" w:cstheme="minorBidi"/>
          <w:sz w:val="22"/>
        </w:rPr>
      </w:pPr>
      <w:hyperlink w:anchor="_Toc153376995" w:history="1">
        <w:r w:rsidRPr="00B010F9">
          <w:rPr>
            <w:rStyle w:val="Hyperlink"/>
          </w:rPr>
          <w:t>10.3.11.</w:t>
        </w:r>
        <w:r>
          <w:rPr>
            <w:rFonts w:asciiTheme="minorHAnsi" w:eastAsiaTheme="minorEastAsia" w:hAnsiTheme="minorHAnsi" w:cstheme="minorBidi"/>
            <w:sz w:val="22"/>
          </w:rPr>
          <w:tab/>
        </w:r>
        <w:r w:rsidRPr="00B010F9">
          <w:rPr>
            <w:rStyle w:val="Hyperlink"/>
          </w:rPr>
          <w:t>Pending Batch Transmission Status Report – Synonym: PBT</w:t>
        </w:r>
        <w:r>
          <w:rPr>
            <w:webHidden/>
          </w:rPr>
          <w:tab/>
        </w:r>
        <w:r>
          <w:rPr>
            <w:webHidden/>
          </w:rPr>
          <w:fldChar w:fldCharType="begin"/>
        </w:r>
        <w:r>
          <w:rPr>
            <w:webHidden/>
          </w:rPr>
          <w:instrText xml:space="preserve"> PAGEREF _Toc153376995 \h </w:instrText>
        </w:r>
        <w:r>
          <w:rPr>
            <w:webHidden/>
          </w:rPr>
        </w:r>
        <w:r>
          <w:rPr>
            <w:webHidden/>
          </w:rPr>
          <w:fldChar w:fldCharType="separate"/>
        </w:r>
        <w:r w:rsidR="00097677">
          <w:rPr>
            <w:webHidden/>
          </w:rPr>
          <w:t>161</w:t>
        </w:r>
        <w:r>
          <w:rPr>
            <w:webHidden/>
          </w:rPr>
          <w:fldChar w:fldCharType="end"/>
        </w:r>
      </w:hyperlink>
    </w:p>
    <w:p w14:paraId="275663F0" w14:textId="369E8C40" w:rsidR="00EF679E" w:rsidRDefault="00EF679E">
      <w:pPr>
        <w:pStyle w:val="TOC3"/>
        <w:rPr>
          <w:rFonts w:asciiTheme="minorHAnsi" w:eastAsiaTheme="minorEastAsia" w:hAnsiTheme="minorHAnsi" w:cstheme="minorBidi"/>
          <w:sz w:val="22"/>
        </w:rPr>
      </w:pPr>
      <w:hyperlink w:anchor="_Toc153376996" w:history="1">
        <w:r w:rsidRPr="00B010F9">
          <w:rPr>
            <w:rStyle w:val="Hyperlink"/>
          </w:rPr>
          <w:t>10.3.12.</w:t>
        </w:r>
        <w:r>
          <w:rPr>
            <w:rFonts w:asciiTheme="minorHAnsi" w:eastAsiaTheme="minorEastAsia" w:hAnsiTheme="minorHAnsi" w:cstheme="minorBidi"/>
            <w:sz w:val="22"/>
          </w:rPr>
          <w:tab/>
        </w:r>
        <w:r w:rsidRPr="00B010F9">
          <w:rPr>
            <w:rStyle w:val="Hyperlink"/>
          </w:rPr>
          <w:t>EDI Batches Pending Receipt– Synonym: PND</w:t>
        </w:r>
        <w:r>
          <w:rPr>
            <w:webHidden/>
          </w:rPr>
          <w:tab/>
        </w:r>
        <w:r>
          <w:rPr>
            <w:webHidden/>
          </w:rPr>
          <w:fldChar w:fldCharType="begin"/>
        </w:r>
        <w:r>
          <w:rPr>
            <w:webHidden/>
          </w:rPr>
          <w:instrText xml:space="preserve"> PAGEREF _Toc153376996 \h </w:instrText>
        </w:r>
        <w:r>
          <w:rPr>
            <w:webHidden/>
          </w:rPr>
        </w:r>
        <w:r>
          <w:rPr>
            <w:webHidden/>
          </w:rPr>
          <w:fldChar w:fldCharType="separate"/>
        </w:r>
        <w:r w:rsidR="00097677">
          <w:rPr>
            <w:webHidden/>
          </w:rPr>
          <w:t>161</w:t>
        </w:r>
        <w:r>
          <w:rPr>
            <w:webHidden/>
          </w:rPr>
          <w:fldChar w:fldCharType="end"/>
        </w:r>
      </w:hyperlink>
    </w:p>
    <w:p w14:paraId="3844AE54" w14:textId="29654D95" w:rsidR="00EF679E" w:rsidRDefault="00EF679E">
      <w:pPr>
        <w:pStyle w:val="TOC3"/>
        <w:rPr>
          <w:rFonts w:asciiTheme="minorHAnsi" w:eastAsiaTheme="minorEastAsia" w:hAnsiTheme="minorHAnsi" w:cstheme="minorBidi"/>
          <w:sz w:val="22"/>
        </w:rPr>
      </w:pPr>
      <w:hyperlink w:anchor="_Toc153376997" w:history="1">
        <w:r w:rsidRPr="00B010F9">
          <w:rPr>
            <w:rStyle w:val="Hyperlink"/>
          </w:rPr>
          <w:t>10.3.13.</w:t>
        </w:r>
        <w:r>
          <w:rPr>
            <w:rFonts w:asciiTheme="minorHAnsi" w:eastAsiaTheme="minorEastAsia" w:hAnsiTheme="minorHAnsi" w:cstheme="minorBidi"/>
            <w:sz w:val="22"/>
          </w:rPr>
          <w:tab/>
        </w:r>
        <w:r w:rsidRPr="00B010F9">
          <w:rPr>
            <w:rStyle w:val="Hyperlink"/>
          </w:rPr>
          <w:t>View / Print EDI Bill Extract Data – Synonym: VPE</w:t>
        </w:r>
        <w:r>
          <w:rPr>
            <w:webHidden/>
          </w:rPr>
          <w:tab/>
        </w:r>
        <w:r>
          <w:rPr>
            <w:webHidden/>
          </w:rPr>
          <w:fldChar w:fldCharType="begin"/>
        </w:r>
        <w:r>
          <w:rPr>
            <w:webHidden/>
          </w:rPr>
          <w:instrText xml:space="preserve"> PAGEREF _Toc153376997 \h </w:instrText>
        </w:r>
        <w:r>
          <w:rPr>
            <w:webHidden/>
          </w:rPr>
        </w:r>
        <w:r>
          <w:rPr>
            <w:webHidden/>
          </w:rPr>
          <w:fldChar w:fldCharType="separate"/>
        </w:r>
        <w:r w:rsidR="00097677">
          <w:rPr>
            <w:webHidden/>
          </w:rPr>
          <w:t>163</w:t>
        </w:r>
        <w:r>
          <w:rPr>
            <w:webHidden/>
          </w:rPr>
          <w:fldChar w:fldCharType="end"/>
        </w:r>
      </w:hyperlink>
    </w:p>
    <w:p w14:paraId="3DE09293" w14:textId="6B8E5AD6" w:rsidR="00EF679E" w:rsidRDefault="00EF679E">
      <w:pPr>
        <w:pStyle w:val="TOC3"/>
        <w:rPr>
          <w:rFonts w:asciiTheme="minorHAnsi" w:eastAsiaTheme="minorEastAsia" w:hAnsiTheme="minorHAnsi" w:cstheme="minorBidi"/>
          <w:sz w:val="22"/>
        </w:rPr>
      </w:pPr>
      <w:hyperlink w:anchor="_Toc153376998" w:history="1">
        <w:r w:rsidRPr="00B010F9">
          <w:rPr>
            <w:rStyle w:val="Hyperlink"/>
          </w:rPr>
          <w:t>10.3.14.</w:t>
        </w:r>
        <w:r>
          <w:rPr>
            <w:rFonts w:asciiTheme="minorHAnsi" w:eastAsiaTheme="minorEastAsia" w:hAnsiTheme="minorHAnsi" w:cstheme="minorBidi"/>
            <w:sz w:val="22"/>
          </w:rPr>
          <w:tab/>
        </w:r>
        <w:r w:rsidRPr="00B010F9">
          <w:rPr>
            <w:rStyle w:val="Hyperlink"/>
          </w:rPr>
          <w:t>Insurance Company EDI Parameter Report – Synonym: EPR</w:t>
        </w:r>
        <w:r>
          <w:rPr>
            <w:webHidden/>
          </w:rPr>
          <w:tab/>
        </w:r>
        <w:r>
          <w:rPr>
            <w:webHidden/>
          </w:rPr>
          <w:fldChar w:fldCharType="begin"/>
        </w:r>
        <w:r>
          <w:rPr>
            <w:webHidden/>
          </w:rPr>
          <w:instrText xml:space="preserve"> PAGEREF _Toc153376998 \h </w:instrText>
        </w:r>
        <w:r>
          <w:rPr>
            <w:webHidden/>
          </w:rPr>
        </w:r>
        <w:r>
          <w:rPr>
            <w:webHidden/>
          </w:rPr>
          <w:fldChar w:fldCharType="separate"/>
        </w:r>
        <w:r w:rsidR="00097677">
          <w:rPr>
            <w:webHidden/>
          </w:rPr>
          <w:t>163</w:t>
        </w:r>
        <w:r>
          <w:rPr>
            <w:webHidden/>
          </w:rPr>
          <w:fldChar w:fldCharType="end"/>
        </w:r>
      </w:hyperlink>
    </w:p>
    <w:p w14:paraId="6B63E4DF" w14:textId="578463C1" w:rsidR="00EF679E" w:rsidRDefault="00EF679E">
      <w:pPr>
        <w:pStyle w:val="TOC3"/>
        <w:rPr>
          <w:rFonts w:asciiTheme="minorHAnsi" w:eastAsiaTheme="minorEastAsia" w:hAnsiTheme="minorHAnsi" w:cstheme="minorBidi"/>
          <w:sz w:val="22"/>
        </w:rPr>
      </w:pPr>
      <w:hyperlink w:anchor="_Toc153376999" w:history="1">
        <w:r w:rsidRPr="00B010F9">
          <w:rPr>
            <w:rStyle w:val="Hyperlink"/>
          </w:rPr>
          <w:t>10.3.15.</w:t>
        </w:r>
        <w:r>
          <w:rPr>
            <w:rFonts w:asciiTheme="minorHAnsi" w:eastAsiaTheme="minorEastAsia" w:hAnsiTheme="minorHAnsi" w:cstheme="minorBidi"/>
            <w:sz w:val="22"/>
          </w:rPr>
          <w:tab/>
        </w:r>
        <w:r w:rsidRPr="00B010F9">
          <w:rPr>
            <w:rStyle w:val="Hyperlink"/>
          </w:rPr>
          <w:t>Test Claim EDI Transmission Report – Synonym: TCS</w:t>
        </w:r>
        <w:r>
          <w:rPr>
            <w:webHidden/>
          </w:rPr>
          <w:tab/>
        </w:r>
        <w:r>
          <w:rPr>
            <w:webHidden/>
          </w:rPr>
          <w:fldChar w:fldCharType="begin"/>
        </w:r>
        <w:r>
          <w:rPr>
            <w:webHidden/>
          </w:rPr>
          <w:instrText xml:space="preserve"> PAGEREF _Toc153376999 \h </w:instrText>
        </w:r>
        <w:r>
          <w:rPr>
            <w:webHidden/>
          </w:rPr>
        </w:r>
        <w:r>
          <w:rPr>
            <w:webHidden/>
          </w:rPr>
          <w:fldChar w:fldCharType="separate"/>
        </w:r>
        <w:r w:rsidR="00097677">
          <w:rPr>
            <w:webHidden/>
          </w:rPr>
          <w:t>164</w:t>
        </w:r>
        <w:r>
          <w:rPr>
            <w:webHidden/>
          </w:rPr>
          <w:fldChar w:fldCharType="end"/>
        </w:r>
      </w:hyperlink>
    </w:p>
    <w:p w14:paraId="7250262F" w14:textId="7D4012D6" w:rsidR="00EF679E" w:rsidRDefault="00EF679E">
      <w:pPr>
        <w:pStyle w:val="TOC3"/>
        <w:rPr>
          <w:rFonts w:asciiTheme="minorHAnsi" w:eastAsiaTheme="minorEastAsia" w:hAnsiTheme="minorHAnsi" w:cstheme="minorBidi"/>
          <w:sz w:val="22"/>
        </w:rPr>
      </w:pPr>
      <w:hyperlink w:anchor="_Toc153377000" w:history="1">
        <w:r w:rsidRPr="00B010F9">
          <w:rPr>
            <w:rStyle w:val="Hyperlink"/>
          </w:rPr>
          <w:t>10.3.16.</w:t>
        </w:r>
        <w:r>
          <w:rPr>
            <w:rFonts w:asciiTheme="minorHAnsi" w:eastAsiaTheme="minorEastAsia" w:hAnsiTheme="minorHAnsi" w:cstheme="minorBidi"/>
            <w:sz w:val="22"/>
          </w:rPr>
          <w:tab/>
        </w:r>
        <w:r w:rsidRPr="00B010F9">
          <w:rPr>
            <w:rStyle w:val="Hyperlink"/>
          </w:rPr>
          <w:t>Third Party Joint Inquiry – Synonym: TPJI</w:t>
        </w:r>
        <w:r>
          <w:rPr>
            <w:webHidden/>
          </w:rPr>
          <w:tab/>
        </w:r>
        <w:r>
          <w:rPr>
            <w:webHidden/>
          </w:rPr>
          <w:fldChar w:fldCharType="begin"/>
        </w:r>
        <w:r>
          <w:rPr>
            <w:webHidden/>
          </w:rPr>
          <w:instrText xml:space="preserve"> PAGEREF _Toc153377000 \h </w:instrText>
        </w:r>
        <w:r>
          <w:rPr>
            <w:webHidden/>
          </w:rPr>
        </w:r>
        <w:r>
          <w:rPr>
            <w:webHidden/>
          </w:rPr>
          <w:fldChar w:fldCharType="separate"/>
        </w:r>
        <w:r w:rsidR="00097677">
          <w:rPr>
            <w:webHidden/>
          </w:rPr>
          <w:t>164</w:t>
        </w:r>
        <w:r>
          <w:rPr>
            <w:webHidden/>
          </w:rPr>
          <w:fldChar w:fldCharType="end"/>
        </w:r>
      </w:hyperlink>
    </w:p>
    <w:p w14:paraId="07D5DDED" w14:textId="3C3B956B" w:rsidR="00EF679E" w:rsidRDefault="00EF679E">
      <w:pPr>
        <w:pStyle w:val="TOC3"/>
        <w:rPr>
          <w:rFonts w:asciiTheme="minorHAnsi" w:eastAsiaTheme="minorEastAsia" w:hAnsiTheme="minorHAnsi" w:cstheme="minorBidi"/>
          <w:sz w:val="22"/>
        </w:rPr>
      </w:pPr>
      <w:hyperlink w:anchor="_Toc153377001" w:history="1">
        <w:r w:rsidRPr="00B010F9">
          <w:rPr>
            <w:rStyle w:val="Hyperlink"/>
          </w:rPr>
          <w:t>10.3.17.</w:t>
        </w:r>
        <w:r>
          <w:rPr>
            <w:rFonts w:asciiTheme="minorHAnsi" w:eastAsiaTheme="minorEastAsia" w:hAnsiTheme="minorHAnsi" w:cstheme="minorBidi"/>
            <w:sz w:val="22"/>
          </w:rPr>
          <w:tab/>
        </w:r>
        <w:r w:rsidRPr="00B010F9">
          <w:rPr>
            <w:rStyle w:val="Hyperlink"/>
          </w:rPr>
          <w:t>Re-generate Unbilled Amounts Report</w:t>
        </w:r>
        <w:r>
          <w:rPr>
            <w:webHidden/>
          </w:rPr>
          <w:tab/>
        </w:r>
        <w:r>
          <w:rPr>
            <w:webHidden/>
          </w:rPr>
          <w:fldChar w:fldCharType="begin"/>
        </w:r>
        <w:r>
          <w:rPr>
            <w:webHidden/>
          </w:rPr>
          <w:instrText xml:space="preserve"> PAGEREF _Toc153377001 \h </w:instrText>
        </w:r>
        <w:r>
          <w:rPr>
            <w:webHidden/>
          </w:rPr>
        </w:r>
        <w:r>
          <w:rPr>
            <w:webHidden/>
          </w:rPr>
          <w:fldChar w:fldCharType="separate"/>
        </w:r>
        <w:r w:rsidR="00097677">
          <w:rPr>
            <w:webHidden/>
          </w:rPr>
          <w:t>167</w:t>
        </w:r>
        <w:r>
          <w:rPr>
            <w:webHidden/>
          </w:rPr>
          <w:fldChar w:fldCharType="end"/>
        </w:r>
      </w:hyperlink>
    </w:p>
    <w:p w14:paraId="32AF8286" w14:textId="322EC0F4" w:rsidR="00EF679E" w:rsidRDefault="00EF679E">
      <w:pPr>
        <w:pStyle w:val="TOC3"/>
        <w:rPr>
          <w:rFonts w:asciiTheme="minorHAnsi" w:eastAsiaTheme="minorEastAsia" w:hAnsiTheme="minorHAnsi" w:cstheme="minorBidi"/>
          <w:sz w:val="22"/>
        </w:rPr>
      </w:pPr>
      <w:hyperlink w:anchor="_Toc153377002" w:history="1">
        <w:r w:rsidRPr="00B010F9">
          <w:rPr>
            <w:rStyle w:val="Hyperlink"/>
          </w:rPr>
          <w:t>10.3.18.</w:t>
        </w:r>
        <w:r>
          <w:rPr>
            <w:rFonts w:asciiTheme="minorHAnsi" w:eastAsiaTheme="minorEastAsia" w:hAnsiTheme="minorHAnsi" w:cstheme="minorBidi"/>
            <w:sz w:val="22"/>
          </w:rPr>
          <w:tab/>
        </w:r>
        <w:r w:rsidRPr="00B010F9">
          <w:rPr>
            <w:rStyle w:val="Hyperlink"/>
          </w:rPr>
          <w:t>Patient Billing Inquiry – Synonym: INQU</w:t>
        </w:r>
        <w:r>
          <w:rPr>
            <w:webHidden/>
          </w:rPr>
          <w:tab/>
        </w:r>
        <w:r>
          <w:rPr>
            <w:webHidden/>
          </w:rPr>
          <w:fldChar w:fldCharType="begin"/>
        </w:r>
        <w:r>
          <w:rPr>
            <w:webHidden/>
          </w:rPr>
          <w:instrText xml:space="preserve"> PAGEREF _Toc153377002 \h </w:instrText>
        </w:r>
        <w:r>
          <w:rPr>
            <w:webHidden/>
          </w:rPr>
        </w:r>
        <w:r>
          <w:rPr>
            <w:webHidden/>
          </w:rPr>
          <w:fldChar w:fldCharType="separate"/>
        </w:r>
        <w:r w:rsidR="00097677">
          <w:rPr>
            <w:webHidden/>
          </w:rPr>
          <w:t>168</w:t>
        </w:r>
        <w:r>
          <w:rPr>
            <w:webHidden/>
          </w:rPr>
          <w:fldChar w:fldCharType="end"/>
        </w:r>
      </w:hyperlink>
    </w:p>
    <w:p w14:paraId="122F15B7" w14:textId="795B03D9" w:rsidR="00EF679E" w:rsidRDefault="00EF679E">
      <w:pPr>
        <w:pStyle w:val="TOC3"/>
        <w:rPr>
          <w:rFonts w:asciiTheme="minorHAnsi" w:eastAsiaTheme="minorEastAsia" w:hAnsiTheme="minorHAnsi" w:cstheme="minorBidi"/>
          <w:sz w:val="22"/>
        </w:rPr>
      </w:pPr>
      <w:hyperlink w:anchor="_Toc153377003" w:history="1">
        <w:r w:rsidRPr="00B010F9">
          <w:rPr>
            <w:rStyle w:val="Hyperlink"/>
          </w:rPr>
          <w:t>10.3.19.</w:t>
        </w:r>
        <w:r>
          <w:rPr>
            <w:rFonts w:asciiTheme="minorHAnsi" w:eastAsiaTheme="minorEastAsia" w:hAnsiTheme="minorHAnsi" w:cstheme="minorBidi"/>
            <w:sz w:val="22"/>
          </w:rPr>
          <w:tab/>
        </w:r>
        <w:r w:rsidRPr="00B010F9">
          <w:rPr>
            <w:rStyle w:val="Hyperlink"/>
          </w:rPr>
          <w:t>Printed Claims Report</w:t>
        </w:r>
        <w:r>
          <w:rPr>
            <w:webHidden/>
          </w:rPr>
          <w:tab/>
        </w:r>
        <w:r>
          <w:rPr>
            <w:webHidden/>
          </w:rPr>
          <w:fldChar w:fldCharType="begin"/>
        </w:r>
        <w:r>
          <w:rPr>
            <w:webHidden/>
          </w:rPr>
          <w:instrText xml:space="preserve"> PAGEREF _Toc153377003 \h </w:instrText>
        </w:r>
        <w:r>
          <w:rPr>
            <w:webHidden/>
          </w:rPr>
        </w:r>
        <w:r>
          <w:rPr>
            <w:webHidden/>
          </w:rPr>
          <w:fldChar w:fldCharType="separate"/>
        </w:r>
        <w:r w:rsidR="00097677">
          <w:rPr>
            <w:webHidden/>
          </w:rPr>
          <w:t>168</w:t>
        </w:r>
        <w:r>
          <w:rPr>
            <w:webHidden/>
          </w:rPr>
          <w:fldChar w:fldCharType="end"/>
        </w:r>
      </w:hyperlink>
    </w:p>
    <w:p w14:paraId="3360C873" w14:textId="71EB03A2" w:rsidR="00EF679E" w:rsidRDefault="00EF679E">
      <w:pPr>
        <w:pStyle w:val="TOC3"/>
        <w:rPr>
          <w:rFonts w:asciiTheme="minorHAnsi" w:eastAsiaTheme="minorEastAsia" w:hAnsiTheme="minorHAnsi" w:cstheme="minorBidi"/>
          <w:sz w:val="22"/>
        </w:rPr>
      </w:pPr>
      <w:hyperlink w:anchor="_Toc153377004" w:history="1">
        <w:r w:rsidRPr="00B010F9">
          <w:rPr>
            <w:rStyle w:val="Hyperlink"/>
          </w:rPr>
          <w:t>10.3.20.</w:t>
        </w:r>
        <w:r>
          <w:rPr>
            <w:rFonts w:asciiTheme="minorHAnsi" w:eastAsiaTheme="minorEastAsia" w:hAnsiTheme="minorHAnsi" w:cstheme="minorBidi"/>
            <w:sz w:val="22"/>
          </w:rPr>
          <w:tab/>
        </w:r>
        <w:r w:rsidRPr="00B010F9">
          <w:rPr>
            <w:rStyle w:val="Hyperlink"/>
          </w:rPr>
          <w:t>HCCH Payer ID Report</w:t>
        </w:r>
        <w:r>
          <w:rPr>
            <w:webHidden/>
          </w:rPr>
          <w:tab/>
        </w:r>
        <w:r>
          <w:rPr>
            <w:webHidden/>
          </w:rPr>
          <w:fldChar w:fldCharType="begin"/>
        </w:r>
        <w:r>
          <w:rPr>
            <w:webHidden/>
          </w:rPr>
          <w:instrText xml:space="preserve"> PAGEREF _Toc153377004 \h </w:instrText>
        </w:r>
        <w:r>
          <w:rPr>
            <w:webHidden/>
          </w:rPr>
        </w:r>
        <w:r>
          <w:rPr>
            <w:webHidden/>
          </w:rPr>
          <w:fldChar w:fldCharType="separate"/>
        </w:r>
        <w:r w:rsidR="00097677">
          <w:rPr>
            <w:webHidden/>
          </w:rPr>
          <w:t>169</w:t>
        </w:r>
        <w:r>
          <w:rPr>
            <w:webHidden/>
          </w:rPr>
          <w:fldChar w:fldCharType="end"/>
        </w:r>
      </w:hyperlink>
    </w:p>
    <w:p w14:paraId="22F6BBBF" w14:textId="2E8FC00A" w:rsidR="00EF679E" w:rsidRDefault="00EF679E">
      <w:pPr>
        <w:pStyle w:val="TOC3"/>
        <w:rPr>
          <w:rFonts w:asciiTheme="minorHAnsi" w:eastAsiaTheme="minorEastAsia" w:hAnsiTheme="minorHAnsi" w:cstheme="minorBidi"/>
          <w:sz w:val="22"/>
        </w:rPr>
      </w:pPr>
      <w:hyperlink w:anchor="_Toc153377005" w:history="1">
        <w:r w:rsidRPr="00B010F9">
          <w:rPr>
            <w:rStyle w:val="Hyperlink"/>
          </w:rPr>
          <w:t>10.3.21.</w:t>
        </w:r>
        <w:r>
          <w:rPr>
            <w:rFonts w:asciiTheme="minorHAnsi" w:eastAsiaTheme="minorEastAsia" w:hAnsiTheme="minorHAnsi" w:cstheme="minorBidi"/>
            <w:sz w:val="22"/>
          </w:rPr>
          <w:tab/>
        </w:r>
        <w:r w:rsidRPr="00B010F9">
          <w:rPr>
            <w:rStyle w:val="Hyperlink"/>
          </w:rPr>
          <w:t>Resubmission / Printing Claims No Changes CSA Report Synonym: RPN</w:t>
        </w:r>
        <w:r>
          <w:rPr>
            <w:webHidden/>
          </w:rPr>
          <w:tab/>
        </w:r>
        <w:r>
          <w:rPr>
            <w:webHidden/>
          </w:rPr>
          <w:fldChar w:fldCharType="begin"/>
        </w:r>
        <w:r>
          <w:rPr>
            <w:webHidden/>
          </w:rPr>
          <w:instrText xml:space="preserve"> PAGEREF _Toc153377005 \h </w:instrText>
        </w:r>
        <w:r>
          <w:rPr>
            <w:webHidden/>
          </w:rPr>
        </w:r>
        <w:r>
          <w:rPr>
            <w:webHidden/>
          </w:rPr>
          <w:fldChar w:fldCharType="separate"/>
        </w:r>
        <w:r w:rsidR="00097677">
          <w:rPr>
            <w:webHidden/>
          </w:rPr>
          <w:t>170</w:t>
        </w:r>
        <w:r>
          <w:rPr>
            <w:webHidden/>
          </w:rPr>
          <w:fldChar w:fldCharType="end"/>
        </w:r>
      </w:hyperlink>
    </w:p>
    <w:p w14:paraId="6E8D4B4D" w14:textId="7FB32DED" w:rsidR="00EF679E" w:rsidRDefault="00EF679E">
      <w:pPr>
        <w:pStyle w:val="TOC1"/>
        <w:rPr>
          <w:rFonts w:eastAsiaTheme="minorEastAsia" w:cstheme="minorBidi"/>
          <w:b w:val="0"/>
          <w:sz w:val="22"/>
        </w:rPr>
      </w:pPr>
      <w:hyperlink w:anchor="_Toc153377006" w:history="1">
        <w:r w:rsidRPr="00B010F9">
          <w:rPr>
            <w:rStyle w:val="Hyperlink"/>
          </w:rPr>
          <w:t>11.</w:t>
        </w:r>
        <w:r>
          <w:rPr>
            <w:rFonts w:eastAsiaTheme="minorEastAsia" w:cstheme="minorBidi"/>
            <w:b w:val="0"/>
            <w:sz w:val="22"/>
          </w:rPr>
          <w:tab/>
        </w:r>
        <w:r w:rsidRPr="00B010F9">
          <w:rPr>
            <w:rStyle w:val="Hyperlink"/>
          </w:rPr>
          <w:t>APPENDIX A – Batch Processing Setup</w:t>
        </w:r>
        <w:r>
          <w:rPr>
            <w:webHidden/>
          </w:rPr>
          <w:tab/>
        </w:r>
        <w:r>
          <w:rPr>
            <w:webHidden/>
          </w:rPr>
          <w:fldChar w:fldCharType="begin"/>
        </w:r>
        <w:r>
          <w:rPr>
            <w:webHidden/>
          </w:rPr>
          <w:instrText xml:space="preserve"> PAGEREF _Toc153377006 \h </w:instrText>
        </w:r>
        <w:r>
          <w:rPr>
            <w:webHidden/>
          </w:rPr>
        </w:r>
        <w:r>
          <w:rPr>
            <w:webHidden/>
          </w:rPr>
          <w:fldChar w:fldCharType="separate"/>
        </w:r>
        <w:r w:rsidR="00097677">
          <w:rPr>
            <w:webHidden/>
          </w:rPr>
          <w:t>171</w:t>
        </w:r>
        <w:r>
          <w:rPr>
            <w:webHidden/>
          </w:rPr>
          <w:fldChar w:fldCharType="end"/>
        </w:r>
      </w:hyperlink>
    </w:p>
    <w:p w14:paraId="3D8EBCAA" w14:textId="50796AA6" w:rsidR="00EF679E" w:rsidRDefault="00EF679E">
      <w:pPr>
        <w:pStyle w:val="TOC2"/>
        <w:rPr>
          <w:rFonts w:asciiTheme="minorHAnsi" w:eastAsiaTheme="minorEastAsia" w:hAnsiTheme="minorHAnsi" w:cstheme="minorBidi"/>
          <w:b w:val="0"/>
          <w:bCs w:val="0"/>
          <w:sz w:val="22"/>
        </w:rPr>
      </w:pPr>
      <w:hyperlink w:anchor="_Toc153377007" w:history="1">
        <w:r w:rsidRPr="00B010F9">
          <w:rPr>
            <w:rStyle w:val="Hyperlink"/>
          </w:rPr>
          <w:t>11.1.</w:t>
        </w:r>
        <w:r>
          <w:rPr>
            <w:rFonts w:asciiTheme="minorHAnsi" w:eastAsiaTheme="minorEastAsia" w:hAnsiTheme="minorHAnsi" w:cstheme="minorBidi"/>
            <w:b w:val="0"/>
            <w:bCs w:val="0"/>
            <w:sz w:val="22"/>
          </w:rPr>
          <w:tab/>
        </w:r>
        <w:r w:rsidRPr="00B010F9">
          <w:rPr>
            <w:rStyle w:val="Hyperlink"/>
          </w:rPr>
          <w:t>Batch Processing Setup</w:t>
        </w:r>
        <w:r>
          <w:rPr>
            <w:webHidden/>
          </w:rPr>
          <w:tab/>
        </w:r>
        <w:r>
          <w:rPr>
            <w:webHidden/>
          </w:rPr>
          <w:fldChar w:fldCharType="begin"/>
        </w:r>
        <w:r>
          <w:rPr>
            <w:webHidden/>
          </w:rPr>
          <w:instrText xml:space="preserve"> PAGEREF _Toc153377007 \h </w:instrText>
        </w:r>
        <w:r>
          <w:rPr>
            <w:webHidden/>
          </w:rPr>
        </w:r>
        <w:r>
          <w:rPr>
            <w:webHidden/>
          </w:rPr>
          <w:fldChar w:fldCharType="separate"/>
        </w:r>
        <w:r w:rsidR="00097677">
          <w:rPr>
            <w:webHidden/>
          </w:rPr>
          <w:t>171</w:t>
        </w:r>
        <w:r>
          <w:rPr>
            <w:webHidden/>
          </w:rPr>
          <w:fldChar w:fldCharType="end"/>
        </w:r>
      </w:hyperlink>
    </w:p>
    <w:p w14:paraId="27E88A9E" w14:textId="7C40AEDB" w:rsidR="00EF679E" w:rsidRDefault="00EF679E">
      <w:pPr>
        <w:pStyle w:val="TOC1"/>
        <w:rPr>
          <w:rFonts w:eastAsiaTheme="minorEastAsia" w:cstheme="minorBidi"/>
          <w:b w:val="0"/>
          <w:sz w:val="22"/>
        </w:rPr>
      </w:pPr>
      <w:hyperlink w:anchor="_Toc153377008" w:history="1">
        <w:r w:rsidRPr="00B010F9">
          <w:rPr>
            <w:rStyle w:val="Hyperlink"/>
          </w:rPr>
          <w:t>12.</w:t>
        </w:r>
        <w:r>
          <w:rPr>
            <w:rFonts w:eastAsiaTheme="minorEastAsia" w:cstheme="minorBidi"/>
            <w:b w:val="0"/>
            <w:sz w:val="22"/>
          </w:rPr>
          <w:tab/>
        </w:r>
        <w:r w:rsidRPr="00B010F9">
          <w:rPr>
            <w:rStyle w:val="Hyperlink"/>
            <w:snapToGrid w:val="0"/>
          </w:rPr>
          <w:t xml:space="preserve">APPENDIX B - </w:t>
        </w:r>
        <w:r w:rsidRPr="00B010F9">
          <w:rPr>
            <w:rStyle w:val="Hyperlink"/>
          </w:rPr>
          <w:t>Acronyms and Abbreviations</w:t>
        </w:r>
        <w:r>
          <w:rPr>
            <w:webHidden/>
          </w:rPr>
          <w:tab/>
        </w:r>
        <w:r>
          <w:rPr>
            <w:webHidden/>
          </w:rPr>
          <w:fldChar w:fldCharType="begin"/>
        </w:r>
        <w:r>
          <w:rPr>
            <w:webHidden/>
          </w:rPr>
          <w:instrText xml:space="preserve"> PAGEREF _Toc153377008 \h </w:instrText>
        </w:r>
        <w:r>
          <w:rPr>
            <w:webHidden/>
          </w:rPr>
        </w:r>
        <w:r>
          <w:rPr>
            <w:webHidden/>
          </w:rPr>
          <w:fldChar w:fldCharType="separate"/>
        </w:r>
        <w:r w:rsidR="00097677">
          <w:rPr>
            <w:webHidden/>
          </w:rPr>
          <w:t>173</w:t>
        </w:r>
        <w:r>
          <w:rPr>
            <w:webHidden/>
          </w:rPr>
          <w:fldChar w:fldCharType="end"/>
        </w:r>
      </w:hyperlink>
    </w:p>
    <w:p w14:paraId="4F196152" w14:textId="1F1AA678" w:rsidR="00147B09" w:rsidRPr="00624446" w:rsidRDefault="00AF1D4B" w:rsidP="00061609">
      <w:pPr>
        <w:pStyle w:val="Title2"/>
        <w:spacing w:before="240"/>
      </w:pPr>
      <w:r w:rsidRPr="00624446">
        <w:fldChar w:fldCharType="end"/>
      </w:r>
      <w:r w:rsidR="001062A2">
        <w:t>List</w:t>
      </w:r>
      <w:r w:rsidR="00147B09" w:rsidRPr="00624446">
        <w:t xml:space="preserve"> of Tables</w:t>
      </w:r>
    </w:p>
    <w:p w14:paraId="0FE0755B" w14:textId="2533A6D5" w:rsidR="00EF679E" w:rsidRDefault="00147B09">
      <w:pPr>
        <w:pStyle w:val="TableofFigures"/>
        <w:tabs>
          <w:tab w:val="right" w:leader="dot" w:pos="9350"/>
        </w:tabs>
        <w:rPr>
          <w:rFonts w:eastAsiaTheme="minorEastAsia" w:cstheme="minorBidi"/>
          <w:noProof/>
          <w:szCs w:val="22"/>
        </w:rPr>
      </w:pPr>
      <w:r w:rsidRPr="00624446">
        <w:fldChar w:fldCharType="begin"/>
      </w:r>
      <w:r w:rsidRPr="00624446">
        <w:instrText xml:space="preserve"> TOC \h \z \c "Table" </w:instrText>
      </w:r>
      <w:r w:rsidRPr="00624446">
        <w:fldChar w:fldCharType="separate"/>
      </w:r>
      <w:hyperlink w:anchor="_Toc153377009" w:history="1">
        <w:r w:rsidR="00EF679E" w:rsidRPr="00115E5D">
          <w:rPr>
            <w:rStyle w:val="Hyperlink"/>
            <w:noProof/>
          </w:rPr>
          <w:t>Table 1: Patient Billing Revenue Process</w:t>
        </w:r>
        <w:r w:rsidR="00EF679E">
          <w:rPr>
            <w:noProof/>
            <w:webHidden/>
          </w:rPr>
          <w:tab/>
        </w:r>
        <w:r w:rsidR="00EF679E">
          <w:rPr>
            <w:noProof/>
            <w:webHidden/>
          </w:rPr>
          <w:fldChar w:fldCharType="begin"/>
        </w:r>
        <w:r w:rsidR="00EF679E">
          <w:rPr>
            <w:noProof/>
            <w:webHidden/>
          </w:rPr>
          <w:instrText xml:space="preserve"> PAGEREF _Toc153377009 \h </w:instrText>
        </w:r>
        <w:r w:rsidR="00EF679E">
          <w:rPr>
            <w:noProof/>
            <w:webHidden/>
          </w:rPr>
        </w:r>
        <w:r w:rsidR="00EF679E">
          <w:rPr>
            <w:noProof/>
            <w:webHidden/>
          </w:rPr>
          <w:fldChar w:fldCharType="separate"/>
        </w:r>
        <w:r w:rsidR="00097677">
          <w:rPr>
            <w:noProof/>
            <w:webHidden/>
          </w:rPr>
          <w:t>1</w:t>
        </w:r>
        <w:r w:rsidR="00EF679E">
          <w:rPr>
            <w:noProof/>
            <w:webHidden/>
          </w:rPr>
          <w:fldChar w:fldCharType="end"/>
        </w:r>
      </w:hyperlink>
    </w:p>
    <w:p w14:paraId="3102D73C" w14:textId="4F1CCF40" w:rsidR="00EF679E" w:rsidRDefault="00EF679E">
      <w:pPr>
        <w:pStyle w:val="TableofFigures"/>
        <w:tabs>
          <w:tab w:val="right" w:leader="dot" w:pos="9350"/>
        </w:tabs>
        <w:rPr>
          <w:rFonts w:eastAsiaTheme="minorEastAsia" w:cstheme="minorBidi"/>
          <w:noProof/>
          <w:szCs w:val="22"/>
        </w:rPr>
      </w:pPr>
      <w:hyperlink w:anchor="_Toc153377010" w:history="1">
        <w:r w:rsidRPr="00115E5D">
          <w:rPr>
            <w:rStyle w:val="Hyperlink"/>
            <w:noProof/>
          </w:rPr>
          <w:t>Table 2: VistA Record</w:t>
        </w:r>
        <w:r>
          <w:rPr>
            <w:noProof/>
            <w:webHidden/>
          </w:rPr>
          <w:tab/>
        </w:r>
        <w:r>
          <w:rPr>
            <w:noProof/>
            <w:webHidden/>
          </w:rPr>
          <w:fldChar w:fldCharType="begin"/>
        </w:r>
        <w:r>
          <w:rPr>
            <w:noProof/>
            <w:webHidden/>
          </w:rPr>
          <w:instrText xml:space="preserve"> PAGEREF _Toc153377010 \h </w:instrText>
        </w:r>
        <w:r>
          <w:rPr>
            <w:noProof/>
            <w:webHidden/>
          </w:rPr>
        </w:r>
        <w:r>
          <w:rPr>
            <w:noProof/>
            <w:webHidden/>
          </w:rPr>
          <w:fldChar w:fldCharType="separate"/>
        </w:r>
        <w:r w:rsidR="00097677">
          <w:rPr>
            <w:noProof/>
            <w:webHidden/>
          </w:rPr>
          <w:t>22</w:t>
        </w:r>
        <w:r>
          <w:rPr>
            <w:noProof/>
            <w:webHidden/>
          </w:rPr>
          <w:fldChar w:fldCharType="end"/>
        </w:r>
      </w:hyperlink>
    </w:p>
    <w:p w14:paraId="5507F4F5" w14:textId="1B352F1B" w:rsidR="00EF679E" w:rsidRDefault="00EF679E">
      <w:pPr>
        <w:pStyle w:val="TableofFigures"/>
        <w:tabs>
          <w:tab w:val="right" w:leader="dot" w:pos="9350"/>
        </w:tabs>
        <w:rPr>
          <w:rFonts w:eastAsiaTheme="minorEastAsia" w:cstheme="minorBidi"/>
          <w:noProof/>
          <w:szCs w:val="22"/>
        </w:rPr>
      </w:pPr>
      <w:hyperlink w:anchor="_Toc153377011" w:history="1">
        <w:r w:rsidRPr="00115E5D">
          <w:rPr>
            <w:rStyle w:val="Hyperlink"/>
            <w:noProof/>
          </w:rPr>
          <w:t>Table 3: ID Definition VistA</w:t>
        </w:r>
        <w:r>
          <w:rPr>
            <w:noProof/>
            <w:webHidden/>
          </w:rPr>
          <w:tab/>
        </w:r>
        <w:r>
          <w:rPr>
            <w:noProof/>
            <w:webHidden/>
          </w:rPr>
          <w:fldChar w:fldCharType="begin"/>
        </w:r>
        <w:r>
          <w:rPr>
            <w:noProof/>
            <w:webHidden/>
          </w:rPr>
          <w:instrText xml:space="preserve"> PAGEREF _Toc153377011 \h </w:instrText>
        </w:r>
        <w:r>
          <w:rPr>
            <w:noProof/>
            <w:webHidden/>
          </w:rPr>
        </w:r>
        <w:r>
          <w:rPr>
            <w:noProof/>
            <w:webHidden/>
          </w:rPr>
          <w:fldChar w:fldCharType="separate"/>
        </w:r>
        <w:r w:rsidR="00097677">
          <w:rPr>
            <w:noProof/>
            <w:webHidden/>
          </w:rPr>
          <w:t>23</w:t>
        </w:r>
        <w:r>
          <w:rPr>
            <w:noProof/>
            <w:webHidden/>
          </w:rPr>
          <w:fldChar w:fldCharType="end"/>
        </w:r>
      </w:hyperlink>
    </w:p>
    <w:p w14:paraId="2D4D44E1" w14:textId="214C060B" w:rsidR="00EF679E" w:rsidRDefault="00EF679E">
      <w:pPr>
        <w:pStyle w:val="TableofFigures"/>
        <w:tabs>
          <w:tab w:val="right" w:leader="dot" w:pos="9350"/>
        </w:tabs>
        <w:rPr>
          <w:rFonts w:eastAsiaTheme="minorEastAsia" w:cstheme="minorBidi"/>
          <w:noProof/>
          <w:szCs w:val="22"/>
        </w:rPr>
      </w:pPr>
      <w:hyperlink w:anchor="_Toc153377012" w:history="1">
        <w:r w:rsidRPr="00115E5D">
          <w:rPr>
            <w:rStyle w:val="Hyperlink"/>
            <w:noProof/>
          </w:rPr>
          <w:t>Table 4: Claim Type - Dental</w:t>
        </w:r>
        <w:r>
          <w:rPr>
            <w:noProof/>
            <w:webHidden/>
          </w:rPr>
          <w:tab/>
        </w:r>
        <w:r>
          <w:rPr>
            <w:noProof/>
            <w:webHidden/>
          </w:rPr>
          <w:fldChar w:fldCharType="begin"/>
        </w:r>
        <w:r>
          <w:rPr>
            <w:noProof/>
            <w:webHidden/>
          </w:rPr>
          <w:instrText xml:space="preserve"> PAGEREF _Toc153377012 \h </w:instrText>
        </w:r>
        <w:r>
          <w:rPr>
            <w:noProof/>
            <w:webHidden/>
          </w:rPr>
        </w:r>
        <w:r>
          <w:rPr>
            <w:noProof/>
            <w:webHidden/>
          </w:rPr>
          <w:fldChar w:fldCharType="separate"/>
        </w:r>
        <w:r w:rsidR="00097677">
          <w:rPr>
            <w:noProof/>
            <w:webHidden/>
          </w:rPr>
          <w:t>78</w:t>
        </w:r>
        <w:r>
          <w:rPr>
            <w:noProof/>
            <w:webHidden/>
          </w:rPr>
          <w:fldChar w:fldCharType="end"/>
        </w:r>
      </w:hyperlink>
    </w:p>
    <w:p w14:paraId="08583878" w14:textId="5161CAD7" w:rsidR="00EF679E" w:rsidRDefault="00EF679E">
      <w:pPr>
        <w:pStyle w:val="TableofFigures"/>
        <w:tabs>
          <w:tab w:val="right" w:leader="dot" w:pos="9350"/>
        </w:tabs>
        <w:rPr>
          <w:rFonts w:eastAsiaTheme="minorEastAsia" w:cstheme="minorBidi"/>
          <w:noProof/>
          <w:szCs w:val="22"/>
        </w:rPr>
      </w:pPr>
      <w:hyperlink w:anchor="_Toc153377013" w:history="1">
        <w:r w:rsidRPr="00115E5D">
          <w:rPr>
            <w:rStyle w:val="Hyperlink"/>
            <w:noProof/>
          </w:rPr>
          <w:t>Table 5: Payer Information</w:t>
        </w:r>
        <w:r>
          <w:rPr>
            <w:noProof/>
            <w:webHidden/>
          </w:rPr>
          <w:tab/>
        </w:r>
        <w:r>
          <w:rPr>
            <w:noProof/>
            <w:webHidden/>
          </w:rPr>
          <w:fldChar w:fldCharType="begin"/>
        </w:r>
        <w:r>
          <w:rPr>
            <w:noProof/>
            <w:webHidden/>
          </w:rPr>
          <w:instrText xml:space="preserve"> PAGEREF _Toc153377013 \h </w:instrText>
        </w:r>
        <w:r>
          <w:rPr>
            <w:noProof/>
            <w:webHidden/>
          </w:rPr>
        </w:r>
        <w:r>
          <w:rPr>
            <w:noProof/>
            <w:webHidden/>
          </w:rPr>
          <w:fldChar w:fldCharType="separate"/>
        </w:r>
        <w:r w:rsidR="00097677">
          <w:rPr>
            <w:noProof/>
            <w:webHidden/>
          </w:rPr>
          <w:t>94</w:t>
        </w:r>
        <w:r>
          <w:rPr>
            <w:noProof/>
            <w:webHidden/>
          </w:rPr>
          <w:fldChar w:fldCharType="end"/>
        </w:r>
      </w:hyperlink>
    </w:p>
    <w:p w14:paraId="3B7B0712" w14:textId="7C3037DB" w:rsidR="00EF679E" w:rsidRDefault="00EF679E">
      <w:pPr>
        <w:pStyle w:val="TableofFigures"/>
        <w:tabs>
          <w:tab w:val="right" w:leader="dot" w:pos="9350"/>
        </w:tabs>
        <w:rPr>
          <w:rFonts w:eastAsiaTheme="minorEastAsia" w:cstheme="minorBidi"/>
          <w:noProof/>
          <w:szCs w:val="22"/>
        </w:rPr>
      </w:pPr>
      <w:hyperlink w:anchor="_Toc153377014" w:history="1">
        <w:r w:rsidRPr="00115E5D">
          <w:rPr>
            <w:rStyle w:val="Hyperlink"/>
            <w:noProof/>
          </w:rPr>
          <w:t>Table 6: EDI Fields</w:t>
        </w:r>
        <w:r>
          <w:rPr>
            <w:noProof/>
            <w:webHidden/>
          </w:rPr>
          <w:tab/>
        </w:r>
        <w:r>
          <w:rPr>
            <w:noProof/>
            <w:webHidden/>
          </w:rPr>
          <w:fldChar w:fldCharType="begin"/>
        </w:r>
        <w:r>
          <w:rPr>
            <w:noProof/>
            <w:webHidden/>
          </w:rPr>
          <w:instrText xml:space="preserve"> PAGEREF _Toc153377014 \h </w:instrText>
        </w:r>
        <w:r>
          <w:rPr>
            <w:noProof/>
            <w:webHidden/>
          </w:rPr>
        </w:r>
        <w:r>
          <w:rPr>
            <w:noProof/>
            <w:webHidden/>
          </w:rPr>
          <w:fldChar w:fldCharType="separate"/>
        </w:r>
        <w:r w:rsidR="00097677">
          <w:rPr>
            <w:noProof/>
            <w:webHidden/>
          </w:rPr>
          <w:t>96</w:t>
        </w:r>
        <w:r>
          <w:rPr>
            <w:noProof/>
            <w:webHidden/>
          </w:rPr>
          <w:fldChar w:fldCharType="end"/>
        </w:r>
      </w:hyperlink>
    </w:p>
    <w:p w14:paraId="79CB0F35" w14:textId="684E88FC" w:rsidR="00EF679E" w:rsidRDefault="00EF679E">
      <w:pPr>
        <w:pStyle w:val="TableofFigures"/>
        <w:tabs>
          <w:tab w:val="right" w:leader="dot" w:pos="9350"/>
        </w:tabs>
        <w:rPr>
          <w:rFonts w:eastAsiaTheme="minorEastAsia" w:cstheme="minorBidi"/>
          <w:noProof/>
          <w:szCs w:val="22"/>
        </w:rPr>
      </w:pPr>
      <w:hyperlink w:anchor="_Toc153377015" w:history="1">
        <w:r w:rsidRPr="00115E5D">
          <w:rPr>
            <w:rStyle w:val="Hyperlink"/>
            <w:noProof/>
          </w:rPr>
          <w:t>Table 7: Valid Secondary ID Types for Current Payer</w:t>
        </w:r>
        <w:r>
          <w:rPr>
            <w:noProof/>
            <w:webHidden/>
          </w:rPr>
          <w:tab/>
        </w:r>
        <w:r>
          <w:rPr>
            <w:noProof/>
            <w:webHidden/>
          </w:rPr>
          <w:fldChar w:fldCharType="begin"/>
        </w:r>
        <w:r>
          <w:rPr>
            <w:noProof/>
            <w:webHidden/>
          </w:rPr>
          <w:instrText xml:space="preserve"> PAGEREF _Toc153377015 \h </w:instrText>
        </w:r>
        <w:r>
          <w:rPr>
            <w:noProof/>
            <w:webHidden/>
          </w:rPr>
        </w:r>
        <w:r>
          <w:rPr>
            <w:noProof/>
            <w:webHidden/>
          </w:rPr>
          <w:fldChar w:fldCharType="separate"/>
        </w:r>
        <w:r w:rsidR="00097677">
          <w:rPr>
            <w:noProof/>
            <w:webHidden/>
          </w:rPr>
          <w:t>105</w:t>
        </w:r>
        <w:r>
          <w:rPr>
            <w:noProof/>
            <w:webHidden/>
          </w:rPr>
          <w:fldChar w:fldCharType="end"/>
        </w:r>
      </w:hyperlink>
    </w:p>
    <w:p w14:paraId="7E136401" w14:textId="5C24A75D" w:rsidR="00EF679E" w:rsidRDefault="00EF679E">
      <w:pPr>
        <w:pStyle w:val="TableofFigures"/>
        <w:tabs>
          <w:tab w:val="right" w:leader="dot" w:pos="9350"/>
        </w:tabs>
        <w:rPr>
          <w:rFonts w:eastAsiaTheme="minorEastAsia" w:cstheme="minorBidi"/>
          <w:noProof/>
          <w:szCs w:val="22"/>
        </w:rPr>
      </w:pPr>
      <w:hyperlink w:anchor="_Toc153377016" w:history="1">
        <w:r w:rsidRPr="00115E5D">
          <w:rPr>
            <w:rStyle w:val="Hyperlink"/>
            <w:noProof/>
          </w:rPr>
          <w:t>Table 8: Valid Secondary ID Types for Other Payer (Not Current)</w:t>
        </w:r>
        <w:r>
          <w:rPr>
            <w:noProof/>
            <w:webHidden/>
          </w:rPr>
          <w:tab/>
        </w:r>
        <w:r>
          <w:rPr>
            <w:noProof/>
            <w:webHidden/>
          </w:rPr>
          <w:fldChar w:fldCharType="begin"/>
        </w:r>
        <w:r>
          <w:rPr>
            <w:noProof/>
            <w:webHidden/>
          </w:rPr>
          <w:instrText xml:space="preserve"> PAGEREF _Toc153377016 \h </w:instrText>
        </w:r>
        <w:r>
          <w:rPr>
            <w:noProof/>
            <w:webHidden/>
          </w:rPr>
        </w:r>
        <w:r>
          <w:rPr>
            <w:noProof/>
            <w:webHidden/>
          </w:rPr>
          <w:fldChar w:fldCharType="separate"/>
        </w:r>
        <w:r w:rsidR="00097677">
          <w:rPr>
            <w:noProof/>
            <w:webHidden/>
          </w:rPr>
          <w:t>105</w:t>
        </w:r>
        <w:r>
          <w:rPr>
            <w:noProof/>
            <w:webHidden/>
          </w:rPr>
          <w:fldChar w:fldCharType="end"/>
        </w:r>
      </w:hyperlink>
    </w:p>
    <w:p w14:paraId="48F06F07" w14:textId="6F210BC9" w:rsidR="00EF679E" w:rsidRDefault="00EF679E">
      <w:pPr>
        <w:pStyle w:val="TableofFigures"/>
        <w:tabs>
          <w:tab w:val="right" w:leader="dot" w:pos="9350"/>
        </w:tabs>
        <w:rPr>
          <w:rFonts w:eastAsiaTheme="minorEastAsia" w:cstheme="minorBidi"/>
          <w:noProof/>
          <w:szCs w:val="22"/>
        </w:rPr>
      </w:pPr>
      <w:hyperlink w:anchor="_Toc153377017" w:history="1">
        <w:r w:rsidRPr="00115E5D">
          <w:rPr>
            <w:rStyle w:val="Hyperlink"/>
            <w:noProof/>
          </w:rPr>
          <w:t>Table 9: Valid Secondary ID Types for Current Payer</w:t>
        </w:r>
        <w:r>
          <w:rPr>
            <w:noProof/>
            <w:webHidden/>
          </w:rPr>
          <w:tab/>
        </w:r>
        <w:r>
          <w:rPr>
            <w:noProof/>
            <w:webHidden/>
          </w:rPr>
          <w:fldChar w:fldCharType="begin"/>
        </w:r>
        <w:r>
          <w:rPr>
            <w:noProof/>
            <w:webHidden/>
          </w:rPr>
          <w:instrText xml:space="preserve"> PAGEREF _Toc153377017 \h </w:instrText>
        </w:r>
        <w:r>
          <w:rPr>
            <w:noProof/>
            <w:webHidden/>
          </w:rPr>
        </w:r>
        <w:r>
          <w:rPr>
            <w:noProof/>
            <w:webHidden/>
          </w:rPr>
          <w:fldChar w:fldCharType="separate"/>
        </w:r>
        <w:r w:rsidR="00097677">
          <w:rPr>
            <w:noProof/>
            <w:webHidden/>
          </w:rPr>
          <w:t>114</w:t>
        </w:r>
        <w:r>
          <w:rPr>
            <w:noProof/>
            <w:webHidden/>
          </w:rPr>
          <w:fldChar w:fldCharType="end"/>
        </w:r>
      </w:hyperlink>
    </w:p>
    <w:p w14:paraId="4AE03257" w14:textId="39733903" w:rsidR="00EF679E" w:rsidRDefault="00EF679E">
      <w:pPr>
        <w:pStyle w:val="TableofFigures"/>
        <w:tabs>
          <w:tab w:val="right" w:leader="dot" w:pos="9350"/>
        </w:tabs>
        <w:rPr>
          <w:rFonts w:eastAsiaTheme="minorEastAsia" w:cstheme="minorBidi"/>
          <w:noProof/>
          <w:szCs w:val="22"/>
        </w:rPr>
      </w:pPr>
      <w:hyperlink w:anchor="_Toc153377018" w:history="1">
        <w:r w:rsidRPr="00115E5D">
          <w:rPr>
            <w:rStyle w:val="Hyperlink"/>
            <w:noProof/>
          </w:rPr>
          <w:t>Table 10: Valid Secondary ID Types for Other Payer (Not Current)</w:t>
        </w:r>
        <w:r>
          <w:rPr>
            <w:noProof/>
            <w:webHidden/>
          </w:rPr>
          <w:tab/>
        </w:r>
        <w:r>
          <w:rPr>
            <w:noProof/>
            <w:webHidden/>
          </w:rPr>
          <w:fldChar w:fldCharType="begin"/>
        </w:r>
        <w:r>
          <w:rPr>
            <w:noProof/>
            <w:webHidden/>
          </w:rPr>
          <w:instrText xml:space="preserve"> PAGEREF _Toc153377018 \h </w:instrText>
        </w:r>
        <w:r>
          <w:rPr>
            <w:noProof/>
            <w:webHidden/>
          </w:rPr>
        </w:r>
        <w:r>
          <w:rPr>
            <w:noProof/>
            <w:webHidden/>
          </w:rPr>
          <w:fldChar w:fldCharType="separate"/>
        </w:r>
        <w:r w:rsidR="00097677">
          <w:rPr>
            <w:noProof/>
            <w:webHidden/>
          </w:rPr>
          <w:t>114</w:t>
        </w:r>
        <w:r>
          <w:rPr>
            <w:noProof/>
            <w:webHidden/>
          </w:rPr>
          <w:fldChar w:fldCharType="end"/>
        </w:r>
      </w:hyperlink>
    </w:p>
    <w:p w14:paraId="15F8026F" w14:textId="1AA0873B" w:rsidR="00EF679E" w:rsidRDefault="00EF679E">
      <w:pPr>
        <w:pStyle w:val="TableofFigures"/>
        <w:tabs>
          <w:tab w:val="right" w:leader="dot" w:pos="9350"/>
        </w:tabs>
        <w:rPr>
          <w:rFonts w:eastAsiaTheme="minorEastAsia" w:cstheme="minorBidi"/>
          <w:noProof/>
          <w:szCs w:val="22"/>
        </w:rPr>
      </w:pPr>
      <w:hyperlink w:anchor="_Toc153377019" w:history="1">
        <w:r w:rsidRPr="00115E5D">
          <w:rPr>
            <w:rStyle w:val="Hyperlink"/>
            <w:noProof/>
          </w:rPr>
          <w:t>Table 11: Valid Secondary ID Types for Current Payer</w:t>
        </w:r>
        <w:r>
          <w:rPr>
            <w:noProof/>
            <w:webHidden/>
          </w:rPr>
          <w:tab/>
        </w:r>
        <w:r>
          <w:rPr>
            <w:noProof/>
            <w:webHidden/>
          </w:rPr>
          <w:fldChar w:fldCharType="begin"/>
        </w:r>
        <w:r>
          <w:rPr>
            <w:noProof/>
            <w:webHidden/>
          </w:rPr>
          <w:instrText xml:space="preserve"> PAGEREF _Toc153377019 \h </w:instrText>
        </w:r>
        <w:r>
          <w:rPr>
            <w:noProof/>
            <w:webHidden/>
          </w:rPr>
        </w:r>
        <w:r>
          <w:rPr>
            <w:noProof/>
            <w:webHidden/>
          </w:rPr>
          <w:fldChar w:fldCharType="separate"/>
        </w:r>
        <w:r w:rsidR="00097677">
          <w:rPr>
            <w:noProof/>
            <w:webHidden/>
          </w:rPr>
          <w:t>120</w:t>
        </w:r>
        <w:r>
          <w:rPr>
            <w:noProof/>
            <w:webHidden/>
          </w:rPr>
          <w:fldChar w:fldCharType="end"/>
        </w:r>
      </w:hyperlink>
    </w:p>
    <w:p w14:paraId="66821318" w14:textId="4D360F26" w:rsidR="00EF679E" w:rsidRDefault="00EF679E">
      <w:pPr>
        <w:pStyle w:val="TableofFigures"/>
        <w:tabs>
          <w:tab w:val="right" w:leader="dot" w:pos="9350"/>
        </w:tabs>
        <w:rPr>
          <w:rFonts w:eastAsiaTheme="minorEastAsia" w:cstheme="minorBidi"/>
          <w:noProof/>
          <w:szCs w:val="22"/>
        </w:rPr>
      </w:pPr>
      <w:hyperlink w:anchor="_Toc153377020" w:history="1">
        <w:r w:rsidRPr="00115E5D">
          <w:rPr>
            <w:rStyle w:val="Hyperlink"/>
            <w:noProof/>
          </w:rPr>
          <w:t>Table 12: Valid Secondary ID Types for Other Payer (Not Current)</w:t>
        </w:r>
        <w:r>
          <w:rPr>
            <w:noProof/>
            <w:webHidden/>
          </w:rPr>
          <w:tab/>
        </w:r>
        <w:r>
          <w:rPr>
            <w:noProof/>
            <w:webHidden/>
          </w:rPr>
          <w:fldChar w:fldCharType="begin"/>
        </w:r>
        <w:r>
          <w:rPr>
            <w:noProof/>
            <w:webHidden/>
          </w:rPr>
          <w:instrText xml:space="preserve"> PAGEREF _Toc153377020 \h </w:instrText>
        </w:r>
        <w:r>
          <w:rPr>
            <w:noProof/>
            <w:webHidden/>
          </w:rPr>
        </w:r>
        <w:r>
          <w:rPr>
            <w:noProof/>
            <w:webHidden/>
          </w:rPr>
          <w:fldChar w:fldCharType="separate"/>
        </w:r>
        <w:r w:rsidR="00097677">
          <w:rPr>
            <w:noProof/>
            <w:webHidden/>
          </w:rPr>
          <w:t>120</w:t>
        </w:r>
        <w:r>
          <w:rPr>
            <w:noProof/>
            <w:webHidden/>
          </w:rPr>
          <w:fldChar w:fldCharType="end"/>
        </w:r>
      </w:hyperlink>
    </w:p>
    <w:p w14:paraId="27237775" w14:textId="68F50989" w:rsidR="00EF679E" w:rsidRDefault="00EF679E">
      <w:pPr>
        <w:pStyle w:val="TableofFigures"/>
        <w:tabs>
          <w:tab w:val="right" w:leader="dot" w:pos="9350"/>
        </w:tabs>
        <w:rPr>
          <w:rFonts w:eastAsiaTheme="minorEastAsia" w:cstheme="minorBidi"/>
          <w:noProof/>
          <w:szCs w:val="22"/>
        </w:rPr>
      </w:pPr>
      <w:hyperlink w:anchor="_Toc153377021" w:history="1">
        <w:r w:rsidRPr="00115E5D">
          <w:rPr>
            <w:rStyle w:val="Hyperlink"/>
            <w:noProof/>
          </w:rPr>
          <w:t>Table 13: Acronyms and Abbreviations</w:t>
        </w:r>
        <w:r>
          <w:rPr>
            <w:noProof/>
            <w:webHidden/>
          </w:rPr>
          <w:tab/>
        </w:r>
        <w:r>
          <w:rPr>
            <w:noProof/>
            <w:webHidden/>
          </w:rPr>
          <w:fldChar w:fldCharType="begin"/>
        </w:r>
        <w:r>
          <w:rPr>
            <w:noProof/>
            <w:webHidden/>
          </w:rPr>
          <w:instrText xml:space="preserve"> PAGEREF _Toc153377021 \h </w:instrText>
        </w:r>
        <w:r>
          <w:rPr>
            <w:noProof/>
            <w:webHidden/>
          </w:rPr>
        </w:r>
        <w:r>
          <w:rPr>
            <w:noProof/>
            <w:webHidden/>
          </w:rPr>
          <w:fldChar w:fldCharType="separate"/>
        </w:r>
        <w:r w:rsidR="00097677">
          <w:rPr>
            <w:noProof/>
            <w:webHidden/>
          </w:rPr>
          <w:t>173</w:t>
        </w:r>
        <w:r>
          <w:rPr>
            <w:noProof/>
            <w:webHidden/>
          </w:rPr>
          <w:fldChar w:fldCharType="end"/>
        </w:r>
      </w:hyperlink>
    </w:p>
    <w:p w14:paraId="78B6B6A3" w14:textId="16AA8106" w:rsidR="00147B09" w:rsidRPr="00624446" w:rsidRDefault="00147B09" w:rsidP="0035190F">
      <w:pPr>
        <w:pStyle w:val="Title2"/>
        <w:spacing w:before="240"/>
      </w:pPr>
      <w:r w:rsidRPr="00624446">
        <w:fldChar w:fldCharType="end"/>
      </w:r>
      <w:r w:rsidR="001062A2">
        <w:t>List</w:t>
      </w:r>
      <w:r w:rsidRPr="00624446">
        <w:t xml:space="preserve"> of Figures</w:t>
      </w:r>
    </w:p>
    <w:p w14:paraId="5FC0C75D" w14:textId="76A7274F" w:rsidR="00EF679E" w:rsidRDefault="00147B09">
      <w:pPr>
        <w:pStyle w:val="TableofFigures"/>
        <w:tabs>
          <w:tab w:val="right" w:leader="dot" w:pos="9350"/>
        </w:tabs>
        <w:rPr>
          <w:rFonts w:eastAsiaTheme="minorEastAsia" w:cstheme="minorBidi"/>
          <w:noProof/>
          <w:szCs w:val="22"/>
        </w:rPr>
      </w:pPr>
      <w:r w:rsidRPr="00624446">
        <w:fldChar w:fldCharType="begin"/>
      </w:r>
      <w:r w:rsidRPr="00624446">
        <w:instrText xml:space="preserve"> TOC \h \z \c "Figure" </w:instrText>
      </w:r>
      <w:r w:rsidRPr="00624446">
        <w:fldChar w:fldCharType="separate"/>
      </w:r>
      <w:hyperlink w:anchor="_Toc153377022" w:history="1">
        <w:r w:rsidR="00EF679E" w:rsidRPr="00F638B2">
          <w:rPr>
            <w:rStyle w:val="Hyperlink"/>
            <w:noProof/>
          </w:rPr>
          <w:t>Figure 1: EDI Process Flow</w:t>
        </w:r>
        <w:r w:rsidR="00EF679E">
          <w:rPr>
            <w:noProof/>
            <w:webHidden/>
          </w:rPr>
          <w:tab/>
        </w:r>
        <w:r w:rsidR="00EF679E">
          <w:rPr>
            <w:noProof/>
            <w:webHidden/>
          </w:rPr>
          <w:fldChar w:fldCharType="begin"/>
        </w:r>
        <w:r w:rsidR="00EF679E">
          <w:rPr>
            <w:noProof/>
            <w:webHidden/>
          </w:rPr>
          <w:instrText xml:space="preserve"> PAGEREF _Toc153377022 \h </w:instrText>
        </w:r>
        <w:r w:rsidR="00EF679E">
          <w:rPr>
            <w:noProof/>
            <w:webHidden/>
          </w:rPr>
        </w:r>
        <w:r w:rsidR="00EF679E">
          <w:rPr>
            <w:noProof/>
            <w:webHidden/>
          </w:rPr>
          <w:fldChar w:fldCharType="separate"/>
        </w:r>
        <w:r w:rsidR="00097677">
          <w:rPr>
            <w:noProof/>
            <w:webHidden/>
          </w:rPr>
          <w:t>3</w:t>
        </w:r>
        <w:r w:rsidR="00EF679E">
          <w:rPr>
            <w:noProof/>
            <w:webHidden/>
          </w:rPr>
          <w:fldChar w:fldCharType="end"/>
        </w:r>
      </w:hyperlink>
    </w:p>
    <w:p w14:paraId="01AD1C59" w14:textId="4ACB8637" w:rsidR="00EF679E" w:rsidRDefault="00EF679E">
      <w:pPr>
        <w:pStyle w:val="TableofFigures"/>
        <w:tabs>
          <w:tab w:val="right" w:leader="dot" w:pos="9350"/>
        </w:tabs>
        <w:rPr>
          <w:rFonts w:eastAsiaTheme="minorEastAsia" w:cstheme="minorBidi"/>
          <w:noProof/>
          <w:szCs w:val="22"/>
        </w:rPr>
      </w:pPr>
      <w:hyperlink w:anchor="_Toc153377023" w:history="1">
        <w:r w:rsidRPr="00F638B2">
          <w:rPr>
            <w:rStyle w:val="Hyperlink"/>
            <w:noProof/>
          </w:rPr>
          <w:t>Figure 2: TR Report</w:t>
        </w:r>
        <w:r>
          <w:rPr>
            <w:noProof/>
            <w:webHidden/>
          </w:rPr>
          <w:tab/>
        </w:r>
        <w:r>
          <w:rPr>
            <w:noProof/>
            <w:webHidden/>
          </w:rPr>
          <w:fldChar w:fldCharType="begin"/>
        </w:r>
        <w:r>
          <w:rPr>
            <w:noProof/>
            <w:webHidden/>
          </w:rPr>
          <w:instrText xml:space="preserve"> PAGEREF _Toc153377023 \h </w:instrText>
        </w:r>
        <w:r>
          <w:rPr>
            <w:noProof/>
            <w:webHidden/>
          </w:rPr>
        </w:r>
        <w:r>
          <w:rPr>
            <w:noProof/>
            <w:webHidden/>
          </w:rPr>
          <w:fldChar w:fldCharType="separate"/>
        </w:r>
        <w:r w:rsidR="00097677">
          <w:rPr>
            <w:noProof/>
            <w:webHidden/>
          </w:rPr>
          <w:t>151</w:t>
        </w:r>
        <w:r>
          <w:rPr>
            <w:noProof/>
            <w:webHidden/>
          </w:rPr>
          <w:fldChar w:fldCharType="end"/>
        </w:r>
      </w:hyperlink>
    </w:p>
    <w:p w14:paraId="69252279" w14:textId="0BEDD8F4" w:rsidR="00EF679E" w:rsidRDefault="00EF679E">
      <w:pPr>
        <w:pStyle w:val="TableofFigures"/>
        <w:tabs>
          <w:tab w:val="right" w:leader="dot" w:pos="9350"/>
        </w:tabs>
        <w:rPr>
          <w:rFonts w:eastAsiaTheme="minorEastAsia" w:cstheme="minorBidi"/>
          <w:noProof/>
          <w:szCs w:val="22"/>
        </w:rPr>
      </w:pPr>
      <w:hyperlink w:anchor="_Toc153377024" w:history="1">
        <w:r w:rsidRPr="00F638B2">
          <w:rPr>
            <w:rStyle w:val="Hyperlink"/>
            <w:noProof/>
          </w:rPr>
          <w:t>Figure 3: Clearinghouse Payer ID Report</w:t>
        </w:r>
        <w:r>
          <w:rPr>
            <w:noProof/>
            <w:webHidden/>
          </w:rPr>
          <w:tab/>
        </w:r>
        <w:r>
          <w:rPr>
            <w:noProof/>
            <w:webHidden/>
          </w:rPr>
          <w:fldChar w:fldCharType="begin"/>
        </w:r>
        <w:r>
          <w:rPr>
            <w:noProof/>
            <w:webHidden/>
          </w:rPr>
          <w:instrText xml:space="preserve"> PAGEREF _Toc153377024 \h </w:instrText>
        </w:r>
        <w:r>
          <w:rPr>
            <w:noProof/>
            <w:webHidden/>
          </w:rPr>
        </w:r>
        <w:r>
          <w:rPr>
            <w:noProof/>
            <w:webHidden/>
          </w:rPr>
          <w:fldChar w:fldCharType="separate"/>
        </w:r>
        <w:r w:rsidR="00097677">
          <w:rPr>
            <w:noProof/>
            <w:webHidden/>
          </w:rPr>
          <w:t>170</w:t>
        </w:r>
        <w:r>
          <w:rPr>
            <w:noProof/>
            <w:webHidden/>
          </w:rPr>
          <w:fldChar w:fldCharType="end"/>
        </w:r>
      </w:hyperlink>
    </w:p>
    <w:p w14:paraId="50A8793D" w14:textId="68C46DE6" w:rsidR="00EF679E" w:rsidRDefault="00EF679E">
      <w:pPr>
        <w:pStyle w:val="TableofFigures"/>
        <w:tabs>
          <w:tab w:val="right" w:leader="dot" w:pos="9350"/>
        </w:tabs>
        <w:rPr>
          <w:rFonts w:eastAsiaTheme="minorEastAsia" w:cstheme="minorBidi"/>
          <w:noProof/>
          <w:szCs w:val="22"/>
        </w:rPr>
      </w:pPr>
      <w:hyperlink w:anchor="_Toc153377025" w:history="1">
        <w:r w:rsidRPr="00F638B2">
          <w:rPr>
            <w:rStyle w:val="Hyperlink"/>
            <w:noProof/>
          </w:rPr>
          <w:t>Figure 4: Resubmission / Printing Claims No Changes CSA Report</w:t>
        </w:r>
        <w:r>
          <w:rPr>
            <w:noProof/>
            <w:webHidden/>
          </w:rPr>
          <w:tab/>
        </w:r>
        <w:r>
          <w:rPr>
            <w:noProof/>
            <w:webHidden/>
          </w:rPr>
          <w:fldChar w:fldCharType="begin"/>
        </w:r>
        <w:r>
          <w:rPr>
            <w:noProof/>
            <w:webHidden/>
          </w:rPr>
          <w:instrText xml:space="preserve"> PAGEREF _Toc153377025 \h </w:instrText>
        </w:r>
        <w:r>
          <w:rPr>
            <w:noProof/>
            <w:webHidden/>
          </w:rPr>
        </w:r>
        <w:r>
          <w:rPr>
            <w:noProof/>
            <w:webHidden/>
          </w:rPr>
          <w:fldChar w:fldCharType="separate"/>
        </w:r>
        <w:r w:rsidR="00097677">
          <w:rPr>
            <w:noProof/>
            <w:webHidden/>
          </w:rPr>
          <w:t>170</w:t>
        </w:r>
        <w:r>
          <w:rPr>
            <w:noProof/>
            <w:webHidden/>
          </w:rPr>
          <w:fldChar w:fldCharType="end"/>
        </w:r>
      </w:hyperlink>
    </w:p>
    <w:p w14:paraId="68564E5B" w14:textId="6A3FFE9C" w:rsidR="00147B09" w:rsidRPr="00624446" w:rsidRDefault="00147B09" w:rsidP="00061609">
      <w:pPr>
        <w:pStyle w:val="NoSpacing"/>
      </w:pPr>
      <w:r w:rsidRPr="00624446">
        <w:fldChar w:fldCharType="end"/>
      </w:r>
    </w:p>
    <w:p w14:paraId="5BA0589A" w14:textId="77777777" w:rsidR="004D2A64" w:rsidRPr="00624446" w:rsidRDefault="004D2A64" w:rsidP="008E4C04">
      <w:pPr>
        <w:pStyle w:val="BodyText"/>
        <w:sectPr w:rsidR="004D2A64" w:rsidRPr="00624446" w:rsidSect="00DC1930">
          <w:headerReference w:type="default" r:id="rId15"/>
          <w:footerReference w:type="default" r:id="rId16"/>
          <w:pgSz w:w="12240" w:h="15840" w:code="1"/>
          <w:pgMar w:top="1440" w:right="1440" w:bottom="1440" w:left="1440" w:header="720" w:footer="720" w:gutter="0"/>
          <w:pgNumType w:fmt="lowerRoman"/>
          <w:cols w:space="720"/>
          <w:docGrid w:linePitch="360"/>
        </w:sectPr>
      </w:pPr>
    </w:p>
    <w:p w14:paraId="5BA058A3" w14:textId="77777777" w:rsidR="004D2A64" w:rsidRPr="00624446" w:rsidRDefault="004D2A64" w:rsidP="00AA618B">
      <w:pPr>
        <w:pStyle w:val="Heading1"/>
      </w:pPr>
      <w:bookmarkStart w:id="3" w:name="_Toc153376809"/>
      <w:bookmarkEnd w:id="0"/>
      <w:r w:rsidRPr="00624446">
        <w:t>Introduction</w:t>
      </w:r>
      <w:bookmarkEnd w:id="3"/>
    </w:p>
    <w:p w14:paraId="05E3BE3E" w14:textId="6BC16909" w:rsidR="009632B9" w:rsidRPr="00624446" w:rsidRDefault="009632B9" w:rsidP="002B6853">
      <w:pPr>
        <w:pStyle w:val="BodyText"/>
      </w:pPr>
      <w:r w:rsidRPr="00624446">
        <w:t xml:space="preserve">In 1996, Congress passed into law the Health Insurance Portability and Accountability Act (HIPAA). This Act directs the federal government to adopt national electronic standards for automated transfer of certain healthcare data between healthcare payers, plans, and providers. Now that these standards are in place, the Veterans Health Administration (VHA) will submit claims containing the required standard data content to all payers accepting </w:t>
      </w:r>
      <w:r w:rsidR="007D2EEE">
        <w:t>E</w:t>
      </w:r>
      <w:r w:rsidR="007D2EEE" w:rsidRPr="00624446">
        <w:t xml:space="preserve">lectronic </w:t>
      </w:r>
      <w:r w:rsidR="007D2EEE">
        <w:t>D</w:t>
      </w:r>
      <w:r w:rsidR="007D2EEE" w:rsidRPr="00624446">
        <w:t xml:space="preserve">ata </w:t>
      </w:r>
      <w:r w:rsidR="007D2EEE">
        <w:t>I</w:t>
      </w:r>
      <w:r w:rsidR="007D2EEE" w:rsidRPr="00624446">
        <w:t xml:space="preserve">nterchange </w:t>
      </w:r>
      <w:r w:rsidRPr="00624446">
        <w:t>(EDI).</w:t>
      </w:r>
    </w:p>
    <w:p w14:paraId="7F2EA01B" w14:textId="77777777" w:rsidR="009632B9" w:rsidRPr="00624446" w:rsidRDefault="009632B9" w:rsidP="009632B9">
      <w:pPr>
        <w:pStyle w:val="Heading2"/>
      </w:pPr>
      <w:bookmarkStart w:id="4" w:name="_Toc63868726"/>
      <w:bookmarkStart w:id="5" w:name="_Toc72826217"/>
      <w:bookmarkStart w:id="6" w:name="_Toc73415164"/>
      <w:bookmarkStart w:id="7" w:name="_Toc73498764"/>
      <w:bookmarkStart w:id="8" w:name="_Toc73498980"/>
      <w:bookmarkStart w:id="9" w:name="_Toc118191810"/>
      <w:bookmarkStart w:id="10" w:name="_Toc274063042"/>
      <w:bookmarkStart w:id="11" w:name="_Toc37747951"/>
      <w:bookmarkStart w:id="12" w:name="_Toc153376810"/>
      <w:r w:rsidRPr="00624446">
        <w:t>Revenue Process</w:t>
      </w:r>
      <w:bookmarkEnd w:id="4"/>
      <w:bookmarkEnd w:id="5"/>
      <w:bookmarkEnd w:id="6"/>
      <w:bookmarkEnd w:id="7"/>
      <w:bookmarkEnd w:id="8"/>
      <w:bookmarkEnd w:id="9"/>
      <w:bookmarkEnd w:id="10"/>
      <w:bookmarkEnd w:id="11"/>
      <w:bookmarkEnd w:id="12"/>
    </w:p>
    <w:p w14:paraId="3AC13634" w14:textId="77777777" w:rsidR="009632B9" w:rsidRPr="00624446" w:rsidRDefault="009632B9" w:rsidP="002B6853">
      <w:pPr>
        <w:pStyle w:val="BodyText"/>
      </w:pPr>
      <w:r w:rsidRPr="00624446">
        <w:t>The overall patient billing revenue process for the VHA is summarized in the table below:</w:t>
      </w:r>
    </w:p>
    <w:p w14:paraId="0235251A" w14:textId="59585651" w:rsidR="009632B9" w:rsidRPr="00624446" w:rsidRDefault="009632B9" w:rsidP="009632B9">
      <w:pPr>
        <w:pStyle w:val="Caption"/>
      </w:pPr>
      <w:bookmarkStart w:id="13" w:name="_Toc153377009"/>
      <w:r w:rsidRPr="00624446">
        <w:t xml:space="preserve">Table </w:t>
      </w:r>
      <w:r>
        <w:fldChar w:fldCharType="begin"/>
      </w:r>
      <w:r>
        <w:instrText>SEQ Table \* ARABIC</w:instrText>
      </w:r>
      <w:r>
        <w:fldChar w:fldCharType="separate"/>
      </w:r>
      <w:r w:rsidR="00097677">
        <w:rPr>
          <w:noProof/>
        </w:rPr>
        <w:t>1</w:t>
      </w:r>
      <w:r>
        <w:fldChar w:fldCharType="end"/>
      </w:r>
      <w:r w:rsidRPr="00624446">
        <w:t>:</w:t>
      </w:r>
      <w:r w:rsidR="005034C7" w:rsidRPr="00624446">
        <w:t xml:space="preserve"> Patient Billing Revenue Process</w:t>
      </w:r>
      <w:bookmarkEnd w:id="1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03"/>
        <w:gridCol w:w="1759"/>
        <w:gridCol w:w="2002"/>
        <w:gridCol w:w="2145"/>
        <w:gridCol w:w="1431"/>
      </w:tblGrid>
      <w:tr w:rsidR="009632B9" w:rsidRPr="00624446" w14:paraId="2046545A" w14:textId="77777777" w:rsidTr="003C2965">
        <w:tc>
          <w:tcPr>
            <w:tcW w:w="2016" w:type="dxa"/>
            <w:shd w:val="clear" w:color="auto" w:fill="D9D9D9" w:themeFill="background1" w:themeFillShade="D9"/>
          </w:tcPr>
          <w:p w14:paraId="0FA6733C" w14:textId="77777777" w:rsidR="009632B9" w:rsidRPr="00624446" w:rsidRDefault="009632B9" w:rsidP="00A70278">
            <w:pPr>
              <w:pStyle w:val="TableHeading"/>
            </w:pPr>
            <w:r w:rsidRPr="00624446">
              <w:t>Intake</w:t>
            </w:r>
          </w:p>
        </w:tc>
        <w:tc>
          <w:tcPr>
            <w:tcW w:w="1771" w:type="dxa"/>
            <w:shd w:val="clear" w:color="auto" w:fill="D9D9D9" w:themeFill="background1" w:themeFillShade="D9"/>
          </w:tcPr>
          <w:p w14:paraId="7F9F751F" w14:textId="77777777" w:rsidR="009632B9" w:rsidRPr="00624446" w:rsidRDefault="009632B9" w:rsidP="00A70278">
            <w:pPr>
              <w:pStyle w:val="TableHeading"/>
            </w:pPr>
            <w:r w:rsidRPr="00624446">
              <w:t xml:space="preserve">Utilization Review </w:t>
            </w:r>
          </w:p>
        </w:tc>
        <w:tc>
          <w:tcPr>
            <w:tcW w:w="2016" w:type="dxa"/>
            <w:shd w:val="clear" w:color="auto" w:fill="D9D9D9" w:themeFill="background1" w:themeFillShade="D9"/>
          </w:tcPr>
          <w:p w14:paraId="235D2C89" w14:textId="77777777" w:rsidR="009632B9" w:rsidRPr="00624446" w:rsidRDefault="009632B9" w:rsidP="00A70278">
            <w:pPr>
              <w:pStyle w:val="TableHeading"/>
            </w:pPr>
            <w:r w:rsidRPr="00624446">
              <w:t>Billing</w:t>
            </w:r>
          </w:p>
        </w:tc>
        <w:tc>
          <w:tcPr>
            <w:tcW w:w="2160" w:type="dxa"/>
            <w:shd w:val="clear" w:color="auto" w:fill="D9D9D9" w:themeFill="background1" w:themeFillShade="D9"/>
          </w:tcPr>
          <w:p w14:paraId="48824A6D" w14:textId="77777777" w:rsidR="009632B9" w:rsidRPr="00624446" w:rsidRDefault="009632B9" w:rsidP="00A70278">
            <w:pPr>
              <w:pStyle w:val="TableHeading"/>
            </w:pPr>
            <w:r w:rsidRPr="00624446">
              <w:t>Collection</w:t>
            </w:r>
          </w:p>
        </w:tc>
        <w:tc>
          <w:tcPr>
            <w:tcW w:w="1440" w:type="dxa"/>
            <w:shd w:val="clear" w:color="auto" w:fill="D9D9D9" w:themeFill="background1" w:themeFillShade="D9"/>
          </w:tcPr>
          <w:p w14:paraId="496E1C73" w14:textId="77777777" w:rsidR="009632B9" w:rsidRPr="00624446" w:rsidRDefault="009632B9" w:rsidP="00A70278">
            <w:pPr>
              <w:pStyle w:val="TableHeading"/>
            </w:pPr>
            <w:r w:rsidRPr="00624446">
              <w:t xml:space="preserve">Utilization Review </w:t>
            </w:r>
          </w:p>
        </w:tc>
      </w:tr>
      <w:tr w:rsidR="009632B9" w:rsidRPr="00A70278" w14:paraId="42DEF240" w14:textId="77777777" w:rsidTr="00A70278">
        <w:tc>
          <w:tcPr>
            <w:tcW w:w="2016" w:type="dxa"/>
          </w:tcPr>
          <w:p w14:paraId="451EBBBD" w14:textId="77777777" w:rsidR="009632B9" w:rsidRPr="00A70278" w:rsidRDefault="009632B9" w:rsidP="00A70278">
            <w:pPr>
              <w:pStyle w:val="TableText"/>
            </w:pPr>
            <w:r w:rsidRPr="00A70278">
              <w:t>Patient Registration</w:t>
            </w:r>
          </w:p>
          <w:p w14:paraId="47152098" w14:textId="77777777" w:rsidR="009632B9" w:rsidRPr="00A70278" w:rsidRDefault="009632B9" w:rsidP="00A70278">
            <w:pPr>
              <w:pStyle w:val="TableText"/>
            </w:pPr>
            <w:r w:rsidRPr="00A70278">
              <w:t>Insurance Identification</w:t>
            </w:r>
          </w:p>
          <w:p w14:paraId="10904662" w14:textId="77777777" w:rsidR="009632B9" w:rsidRPr="00A70278" w:rsidRDefault="009632B9" w:rsidP="00A70278">
            <w:pPr>
              <w:pStyle w:val="TableText"/>
            </w:pPr>
            <w:r w:rsidRPr="00A70278">
              <w:t>Insurance Verification</w:t>
            </w:r>
          </w:p>
        </w:tc>
        <w:tc>
          <w:tcPr>
            <w:tcW w:w="1771" w:type="dxa"/>
          </w:tcPr>
          <w:p w14:paraId="09E8C4F1" w14:textId="03E531BA" w:rsidR="009632B9" w:rsidRPr="00A70278" w:rsidRDefault="009632B9" w:rsidP="00A70278">
            <w:pPr>
              <w:pStyle w:val="TableText"/>
            </w:pPr>
            <w:r w:rsidRPr="00A70278">
              <w:t xml:space="preserve">Pre-certification </w:t>
            </w:r>
            <w:r w:rsidR="008B3D3B">
              <w:t>and</w:t>
            </w:r>
            <w:r w:rsidR="008B3D3B" w:rsidRPr="00A70278">
              <w:t xml:space="preserve"> </w:t>
            </w:r>
            <w:r w:rsidRPr="00A70278">
              <w:t>Certification</w:t>
            </w:r>
          </w:p>
          <w:p w14:paraId="41D812E3" w14:textId="77777777" w:rsidR="009632B9" w:rsidRPr="00A70278" w:rsidRDefault="009632B9" w:rsidP="00A70278">
            <w:pPr>
              <w:pStyle w:val="TableText"/>
            </w:pPr>
            <w:r w:rsidRPr="00A70278">
              <w:t>Continued Stay</w:t>
            </w:r>
          </w:p>
        </w:tc>
        <w:tc>
          <w:tcPr>
            <w:tcW w:w="2016" w:type="dxa"/>
          </w:tcPr>
          <w:p w14:paraId="1959774B" w14:textId="77777777" w:rsidR="009632B9" w:rsidRPr="00A70278" w:rsidRDefault="009632B9" w:rsidP="00A70278">
            <w:pPr>
              <w:pStyle w:val="TableText"/>
            </w:pPr>
            <w:r w:rsidRPr="00A70278">
              <w:t>Documentation</w:t>
            </w:r>
          </w:p>
          <w:p w14:paraId="18423025" w14:textId="77777777" w:rsidR="009632B9" w:rsidRPr="00A70278" w:rsidRDefault="009632B9" w:rsidP="00A70278">
            <w:pPr>
              <w:pStyle w:val="TableText"/>
            </w:pPr>
            <w:r w:rsidRPr="00A70278">
              <w:t>EDI Bill Generation</w:t>
            </w:r>
          </w:p>
          <w:p w14:paraId="3E3DC240" w14:textId="7EC5048D" w:rsidR="009632B9" w:rsidRPr="00A70278" w:rsidRDefault="004C60AB" w:rsidP="00A70278">
            <w:pPr>
              <w:pStyle w:val="TableText"/>
            </w:pPr>
            <w:r w:rsidRPr="00A70278">
              <w:t>Medicare Remittance Advice</w:t>
            </w:r>
            <w:r w:rsidR="002E6C35" w:rsidRPr="00A70278">
              <w:t xml:space="preserve"> </w:t>
            </w:r>
            <w:r w:rsidRPr="00A70278">
              <w:t>(</w:t>
            </w:r>
            <w:r w:rsidR="009632B9" w:rsidRPr="00A70278">
              <w:t>MRA</w:t>
            </w:r>
            <w:r w:rsidRPr="00A70278">
              <w:t>)</w:t>
            </w:r>
          </w:p>
          <w:p w14:paraId="6251DDAD" w14:textId="77777777" w:rsidR="009632B9" w:rsidRPr="00A70278" w:rsidRDefault="009632B9" w:rsidP="00A70278">
            <w:pPr>
              <w:pStyle w:val="TableText"/>
            </w:pPr>
            <w:r w:rsidRPr="00A70278">
              <w:t>Claim status messages</w:t>
            </w:r>
          </w:p>
        </w:tc>
        <w:tc>
          <w:tcPr>
            <w:tcW w:w="2160" w:type="dxa"/>
          </w:tcPr>
          <w:p w14:paraId="79B21A2C" w14:textId="77777777" w:rsidR="009632B9" w:rsidRPr="00A70278" w:rsidRDefault="009632B9" w:rsidP="00A70278">
            <w:pPr>
              <w:pStyle w:val="TableText"/>
            </w:pPr>
            <w:r w:rsidRPr="00A70278">
              <w:t>Establish Receivables</w:t>
            </w:r>
          </w:p>
          <w:p w14:paraId="40A31281" w14:textId="77777777" w:rsidR="009632B9" w:rsidRPr="00A70278" w:rsidRDefault="009632B9" w:rsidP="00A70278">
            <w:pPr>
              <w:pStyle w:val="TableText"/>
            </w:pPr>
            <w:r w:rsidRPr="00A70278">
              <w:t>A/R Follow-up</w:t>
            </w:r>
          </w:p>
          <w:p w14:paraId="4B09B6E7" w14:textId="77777777" w:rsidR="009632B9" w:rsidRPr="00A70278" w:rsidRDefault="009632B9" w:rsidP="00A70278">
            <w:pPr>
              <w:pStyle w:val="TableText"/>
            </w:pPr>
            <w:r w:rsidRPr="00A70278">
              <w:t>Lockbox</w:t>
            </w:r>
          </w:p>
          <w:p w14:paraId="4EBAA62A" w14:textId="77777777" w:rsidR="009632B9" w:rsidRPr="00A70278" w:rsidRDefault="009632B9" w:rsidP="00A70278">
            <w:pPr>
              <w:pStyle w:val="TableText"/>
            </w:pPr>
            <w:r w:rsidRPr="00A70278">
              <w:t>Collection Correspondence</w:t>
            </w:r>
          </w:p>
        </w:tc>
        <w:tc>
          <w:tcPr>
            <w:tcW w:w="1440" w:type="dxa"/>
          </w:tcPr>
          <w:p w14:paraId="698588D3" w14:textId="77777777" w:rsidR="009632B9" w:rsidRPr="00A70278" w:rsidRDefault="009632B9" w:rsidP="00A70278">
            <w:pPr>
              <w:pStyle w:val="TableText"/>
            </w:pPr>
            <w:r w:rsidRPr="00A70278">
              <w:t>Appeals</w:t>
            </w:r>
          </w:p>
        </w:tc>
      </w:tr>
    </w:tbl>
    <w:p w14:paraId="6DC1DDE3" w14:textId="7231EBBC" w:rsidR="009632B9" w:rsidRPr="00624446" w:rsidRDefault="009632B9" w:rsidP="002B6853">
      <w:pPr>
        <w:pStyle w:val="BodyText"/>
      </w:pPr>
      <w:r w:rsidRPr="00624446">
        <w:t xml:space="preserve">During the Intake phase, the patient is registered. Insurance information is identified </w:t>
      </w:r>
      <w:r w:rsidR="0067466D" w:rsidRPr="00624446">
        <w:t xml:space="preserve">and / or </w:t>
      </w:r>
      <w:r w:rsidRPr="00624446">
        <w:t>verified.</w:t>
      </w:r>
    </w:p>
    <w:p w14:paraId="264969D6" w14:textId="77777777" w:rsidR="009632B9" w:rsidRPr="00624446" w:rsidRDefault="009632B9" w:rsidP="002B6853">
      <w:pPr>
        <w:pStyle w:val="BodyText"/>
      </w:pPr>
      <w:r w:rsidRPr="00624446">
        <w:t>In the Utilization Review phase, the patient is pre-certified and certified, and continued stay reviews are performed.</w:t>
      </w:r>
    </w:p>
    <w:p w14:paraId="3A884374" w14:textId="6B59812F" w:rsidR="009632B9" w:rsidRPr="00624446" w:rsidRDefault="009632B9" w:rsidP="002B6853">
      <w:pPr>
        <w:pStyle w:val="BodyText"/>
      </w:pPr>
      <w:r w:rsidRPr="00624446">
        <w:t xml:space="preserve">In the Billing phase, the patient encounter is documented and coded. An electronic data interchange (EDI) bill </w:t>
      </w:r>
      <w:r w:rsidR="0067466D" w:rsidRPr="00624446">
        <w:t xml:space="preserve">and / or </w:t>
      </w:r>
      <w:r w:rsidRPr="00624446">
        <w:t>Medicare Remittance Advice (MRA) request is generated and sent to the payer. Claim status messages include information that appears on the Claims Status Awaiting Resolution (CSA) report.</w:t>
      </w:r>
    </w:p>
    <w:p w14:paraId="7CDC5EEE" w14:textId="77777777" w:rsidR="009632B9" w:rsidRPr="00624446" w:rsidRDefault="009632B9" w:rsidP="002B6853">
      <w:pPr>
        <w:pStyle w:val="BodyText"/>
      </w:pPr>
      <w:r w:rsidRPr="00624446">
        <w:t>During the Collections phase, establishment of receivables, accounts receivables follow-up, lockbox, and any collection correspondence take place.</w:t>
      </w:r>
    </w:p>
    <w:p w14:paraId="11B27920" w14:textId="77777777" w:rsidR="009632B9" w:rsidRPr="00624446" w:rsidRDefault="009632B9" w:rsidP="002B6853">
      <w:pPr>
        <w:pStyle w:val="BodyText"/>
      </w:pPr>
      <w:r w:rsidRPr="00624446">
        <w:t>Another Utilization Review can take place if there are any appeals.</w:t>
      </w:r>
    </w:p>
    <w:p w14:paraId="7A84E68D" w14:textId="30593F3B" w:rsidR="009632B9" w:rsidRPr="00624446" w:rsidRDefault="009632B9" w:rsidP="002B6853">
      <w:pPr>
        <w:pStyle w:val="BodyText"/>
      </w:pPr>
      <w:r w:rsidRPr="00624446">
        <w:t>EDI Billing provides the VHA with the capability to submit Institutional and Professional claims electronically as 837 Health Care Claim transmissions, rather than printing and mailing claims from each facility.</w:t>
      </w:r>
    </w:p>
    <w:p w14:paraId="766E1CC9" w14:textId="77777777" w:rsidR="005034C7" w:rsidRPr="00624446" w:rsidRDefault="005034C7">
      <w:pPr>
        <w:pStyle w:val="Heading2"/>
      </w:pPr>
      <w:bookmarkStart w:id="14" w:name="_Toc53549732"/>
      <w:bookmarkStart w:id="15" w:name="_Toc53556395"/>
      <w:bookmarkStart w:id="16" w:name="_Toc63868727"/>
      <w:bookmarkStart w:id="17" w:name="_Toc72826218"/>
      <w:bookmarkStart w:id="18" w:name="_Toc73415165"/>
      <w:bookmarkStart w:id="19" w:name="_Toc73498765"/>
      <w:bookmarkStart w:id="20" w:name="_Toc73498981"/>
      <w:bookmarkStart w:id="21" w:name="_Toc118191811"/>
      <w:bookmarkStart w:id="22" w:name="_Toc274063043"/>
      <w:bookmarkStart w:id="23" w:name="_Toc37747952"/>
      <w:bookmarkStart w:id="24" w:name="_Toc153376811"/>
      <w:r w:rsidRPr="00624446">
        <w:t>Critical EDI Process Terms</w:t>
      </w:r>
      <w:bookmarkEnd w:id="14"/>
      <w:bookmarkEnd w:id="15"/>
      <w:bookmarkEnd w:id="16"/>
      <w:bookmarkEnd w:id="17"/>
      <w:bookmarkEnd w:id="18"/>
      <w:bookmarkEnd w:id="19"/>
      <w:bookmarkEnd w:id="20"/>
      <w:bookmarkEnd w:id="21"/>
      <w:bookmarkEnd w:id="22"/>
      <w:bookmarkEnd w:id="23"/>
      <w:bookmarkEnd w:id="24"/>
    </w:p>
    <w:p w14:paraId="7953308B" w14:textId="0531C6E3" w:rsidR="005034C7" w:rsidRPr="00624446" w:rsidRDefault="005034C7" w:rsidP="002B6853">
      <w:pPr>
        <w:pStyle w:val="BodyText"/>
        <w:keepNext/>
      </w:pPr>
      <w:r w:rsidRPr="00624446">
        <w:t xml:space="preserve">Also see </w:t>
      </w:r>
      <w:r w:rsidR="00C85FF0" w:rsidRPr="00624446">
        <w:fldChar w:fldCharType="begin"/>
      </w:r>
      <w:r w:rsidR="00C85FF0" w:rsidRPr="00624446">
        <w:instrText xml:space="preserve"> REF  Acronyms \h  \* MERGEFORMAT </w:instrText>
      </w:r>
      <w:r w:rsidR="00C85FF0" w:rsidRPr="00624446">
        <w:fldChar w:fldCharType="separate"/>
      </w:r>
      <w:r w:rsidR="00097677" w:rsidRPr="00624446">
        <w:rPr>
          <w:snapToGrid w:val="0"/>
        </w:rPr>
        <w:t xml:space="preserve">APPENDIX B - </w:t>
      </w:r>
      <w:r w:rsidR="00097677" w:rsidRPr="00624446">
        <w:t>Acronyms and Abbreviations</w:t>
      </w:r>
      <w:r w:rsidR="00C85FF0" w:rsidRPr="00624446">
        <w:fldChar w:fldCharType="end"/>
      </w:r>
      <w:r w:rsidRPr="00624446">
        <w:t>.</w:t>
      </w:r>
    </w:p>
    <w:p w14:paraId="7962507E" w14:textId="1026166D" w:rsidR="005034C7" w:rsidRPr="00624446" w:rsidRDefault="005034C7" w:rsidP="009557AE">
      <w:pPr>
        <w:pStyle w:val="BodyTextBullet1"/>
      </w:pPr>
      <w:r w:rsidRPr="00624446">
        <w:rPr>
          <w:b/>
          <w:bCs/>
        </w:rPr>
        <w:t>835 Health Care Claim Payment/Advice</w:t>
      </w:r>
      <w:r w:rsidRPr="00624446">
        <w:t xml:space="preserve"> – The HIPAA adopted standard for </w:t>
      </w:r>
      <w:r w:rsidR="007D2EEE">
        <w:t>E</w:t>
      </w:r>
      <w:r w:rsidR="007D2EEE" w:rsidRPr="00624446">
        <w:t xml:space="preserve">lectronic </w:t>
      </w:r>
      <w:r w:rsidR="007D2EEE">
        <w:t>R</w:t>
      </w:r>
      <w:r w:rsidR="007D2EEE" w:rsidRPr="00624446">
        <w:t xml:space="preserve">emittance </w:t>
      </w:r>
      <w:r w:rsidR="007D2EEE">
        <w:t>A</w:t>
      </w:r>
      <w:r w:rsidR="007D2EEE" w:rsidRPr="00624446">
        <w:t xml:space="preserve">dvice </w:t>
      </w:r>
      <w:r w:rsidR="007D2EEE">
        <w:t xml:space="preserve">(ERA) </w:t>
      </w:r>
      <w:r w:rsidRPr="00624446">
        <w:t>to report the processing of all claim types (including retail pharmacy). The term “835” represents the data set that is sent from health plans to healthcare providers and contains detailed information about the processing of the claim. This includes payment information and reduction or rejection reasons. All health plans are required to use the same explanation of benefit codes (adjustment reason codes) and adhere to very specific reporting requirements. The term “835” is used interchangeably with Electronic Remittance Advice (ERA) and Medicare Remittance Advice (MRA).</w:t>
      </w:r>
    </w:p>
    <w:p w14:paraId="4BB6FD4A" w14:textId="20370AE6" w:rsidR="005034C7" w:rsidRPr="00624446" w:rsidRDefault="005034C7" w:rsidP="009557AE">
      <w:pPr>
        <w:pStyle w:val="BodyTextBullet1"/>
      </w:pPr>
      <w:r w:rsidRPr="00624446">
        <w:rPr>
          <w:b/>
          <w:bCs/>
        </w:rPr>
        <w:t>837 Health Care Claim</w:t>
      </w:r>
      <w:r w:rsidRPr="00624446">
        <w:t xml:space="preserve"> – The HIPAA adopted standard for electronic submission of hospital, </w:t>
      </w:r>
      <w:r w:rsidR="00AE5F87" w:rsidRPr="00624446">
        <w:t>outpatient,</w:t>
      </w:r>
      <w:r w:rsidRPr="00624446">
        <w:t xml:space="preserve"> and dental claims. The term “837” represents the data set that is sent from healthcare providers to insurance companies (payers). The 837 standard includes the data required for coordination of benefits and is used for primary and secondary payer claims submission. The term “837” is used interchangeably with electronic claim.</w:t>
      </w:r>
    </w:p>
    <w:p w14:paraId="461FE21D" w14:textId="2DD811E3" w:rsidR="005034C7" w:rsidRPr="00624446" w:rsidRDefault="005034C7" w:rsidP="009557AE">
      <w:pPr>
        <w:pStyle w:val="BodyTextBullet1"/>
      </w:pPr>
      <w:r w:rsidRPr="00624446">
        <w:rPr>
          <w:b/>
          <w:bCs/>
        </w:rPr>
        <w:t>277 Claim Status Messages</w:t>
      </w:r>
      <w:r w:rsidRPr="00624446">
        <w:t xml:space="preserve"> – Electronic messages returned to the </w:t>
      </w:r>
      <w:r w:rsidR="007D2EEE">
        <w:t>Veterans Affairs Medical Centers (</w:t>
      </w:r>
      <w:r w:rsidRPr="00624446">
        <w:t>VAMC</w:t>
      </w:r>
      <w:r w:rsidR="007D2EEE">
        <w:t>)</w:t>
      </w:r>
      <w:r w:rsidRPr="00624446">
        <w:t xml:space="preserve"> providing status information on a claim from the Financial Service Center (FSC) in Austin, Texas. These messages can originate at FSC, at the payer</w:t>
      </w:r>
      <w:r w:rsidR="00323400">
        <w:t>,</w:t>
      </w:r>
      <w:r w:rsidRPr="00624446">
        <w:t xml:space="preserve"> or at the clearinghouse.</w:t>
      </w:r>
    </w:p>
    <w:p w14:paraId="50325165" w14:textId="6C7CFB4F" w:rsidR="005034C7" w:rsidRPr="00624446" w:rsidRDefault="005034C7" w:rsidP="009557AE">
      <w:pPr>
        <w:pStyle w:val="BodyTextBullet1"/>
      </w:pPr>
      <w:r w:rsidRPr="00624446">
        <w:rPr>
          <w:b/>
          <w:bCs/>
        </w:rPr>
        <w:t>Clearinghouse</w:t>
      </w:r>
      <w:r w:rsidRPr="00624446">
        <w:t xml:space="preserve"> – A company that provides batch and real-time transaction processing services and connectivity to payers or providers. Transactions include insurance eligibility verification, claims submission processing, electronic remittance processing</w:t>
      </w:r>
      <w:r w:rsidR="006517E9">
        <w:t>,</w:t>
      </w:r>
      <w:r w:rsidRPr="00624446">
        <w:t xml:space="preserve"> and payment posting for electronic claims.</w:t>
      </w:r>
    </w:p>
    <w:p w14:paraId="356967E2" w14:textId="77777777" w:rsidR="005034C7" w:rsidRPr="00624446" w:rsidRDefault="005034C7" w:rsidP="009557AE">
      <w:pPr>
        <w:pStyle w:val="BodyTextBullet1"/>
      </w:pPr>
      <w:r w:rsidRPr="00624446">
        <w:rPr>
          <w:b/>
          <w:bCs/>
        </w:rPr>
        <w:t>eClaim</w:t>
      </w:r>
      <w:r w:rsidRPr="00624446">
        <w:t xml:space="preserve"> – A claim that is transmitted electronically to FSC from the VHA.</w:t>
      </w:r>
    </w:p>
    <w:p w14:paraId="27C31AED" w14:textId="7AA9CEFA" w:rsidR="005034C7" w:rsidRPr="00624446" w:rsidRDefault="005034C7" w:rsidP="009557AE">
      <w:pPr>
        <w:pStyle w:val="BodyTextBullet1"/>
      </w:pPr>
      <w:r w:rsidRPr="00624446">
        <w:rPr>
          <w:b/>
          <w:bCs/>
        </w:rPr>
        <w:t>EDI</w:t>
      </w:r>
      <w:r w:rsidRPr="00624446">
        <w:t xml:space="preserve"> – Electronic Data Interchange (EDI) is the process of transacting business by exchanging data electronically</w:t>
      </w:r>
      <w:r w:rsidR="00B11215" w:rsidRPr="00624446">
        <w:t xml:space="preserve"> and</w:t>
      </w:r>
      <w:r w:rsidRPr="00624446">
        <w:t xml:space="preserve"> includes submitting claims electronically (paperless claims processing), as well as electronic funds transfer (EFT) and electronic inquiry for claim status and patient eligibility.</w:t>
      </w:r>
    </w:p>
    <w:p w14:paraId="02ECB711" w14:textId="77777777" w:rsidR="005034C7" w:rsidRPr="00624446" w:rsidRDefault="005034C7" w:rsidP="009557AE">
      <w:pPr>
        <w:pStyle w:val="BodyTextBullet1"/>
      </w:pPr>
      <w:r w:rsidRPr="00624446">
        <w:rPr>
          <w:b/>
          <w:bCs/>
        </w:rPr>
        <w:t>EOB</w:t>
      </w:r>
      <w:r w:rsidRPr="00624446">
        <w:t xml:space="preserve"> – An Explanation of Benefits (EOB) reports the disposition of an individual claim. Many EOBs may be contained within a single 835 ERA file.</w:t>
      </w:r>
    </w:p>
    <w:p w14:paraId="4E37A6CC" w14:textId="77777777" w:rsidR="005034C7" w:rsidRPr="00624446" w:rsidRDefault="005034C7" w:rsidP="009557AE">
      <w:pPr>
        <w:pStyle w:val="BodyTextBullet1"/>
      </w:pPr>
      <w:r w:rsidRPr="00624446">
        <w:rPr>
          <w:b/>
          <w:bCs/>
        </w:rPr>
        <w:t>ePayer</w:t>
      </w:r>
      <w:r w:rsidRPr="00624446">
        <w:t xml:space="preserve"> – Payer that accepts electronic claims from the clearinghouse.</w:t>
      </w:r>
    </w:p>
    <w:p w14:paraId="4806AC9D" w14:textId="723C45C0" w:rsidR="005034C7" w:rsidRPr="00624446" w:rsidRDefault="005034C7" w:rsidP="009557AE">
      <w:pPr>
        <w:pStyle w:val="BodyTextBullet1"/>
      </w:pPr>
      <w:r w:rsidRPr="00624446">
        <w:rPr>
          <w:b/>
          <w:bCs/>
        </w:rPr>
        <w:t>Fiscal Intermediary</w:t>
      </w:r>
      <w:r w:rsidRPr="00624446">
        <w:t xml:space="preserve"> – A fiscal intermediary performs services on behalf of health-care payers. These services include claim adjudication, </w:t>
      </w:r>
      <w:r w:rsidR="00AE5F87" w:rsidRPr="00624446">
        <w:t>reimbursement,</w:t>
      </w:r>
      <w:r w:rsidRPr="00624446">
        <w:t xml:space="preserve"> and collections. Trailblazer Health Enterprises is an example of a fiscal intermediary that acts on behalf of Medicare. Trailblazer receives claims from the </w:t>
      </w:r>
      <w:r w:rsidR="006958AE" w:rsidRPr="0048562C">
        <w:t>Department of Veterans Affairs</w:t>
      </w:r>
      <w:r w:rsidR="006958AE" w:rsidRPr="00624446">
        <w:t xml:space="preserve"> </w:t>
      </w:r>
      <w:r w:rsidR="006958AE">
        <w:t>(</w:t>
      </w:r>
      <w:r w:rsidRPr="00624446">
        <w:t>VA</w:t>
      </w:r>
      <w:r w:rsidR="006958AE">
        <w:t>)</w:t>
      </w:r>
      <w:r w:rsidRPr="00624446">
        <w:t xml:space="preserve"> in the form of an 837 file and then adjudicates the claims to create </w:t>
      </w:r>
      <w:r w:rsidR="00AE5F87" w:rsidRPr="00624446">
        <w:t>an</w:t>
      </w:r>
      <w:r w:rsidRPr="00624446">
        <w:t xml:space="preserve"> MRA 835 file.</w:t>
      </w:r>
    </w:p>
    <w:p w14:paraId="4318DEF9" w14:textId="77777777" w:rsidR="005034C7" w:rsidRPr="00624446" w:rsidRDefault="005034C7" w:rsidP="009557AE">
      <w:pPr>
        <w:pStyle w:val="BodyTextBullet1"/>
      </w:pPr>
      <w:r w:rsidRPr="00624446">
        <w:rPr>
          <w:b/>
          <w:bCs/>
        </w:rPr>
        <w:t xml:space="preserve">FSC </w:t>
      </w:r>
      <w:r w:rsidRPr="00624446">
        <w:t>– The FSC receives 837 Health Care Claim transmissions from VistA and transmits this data to the clearinghouse. FSC also receives error/informational messages and 835 Health Care Claim Payment/Advice transmissions from the clearinghouse and transmits this data to VistA.</w:t>
      </w:r>
    </w:p>
    <w:p w14:paraId="2C2ECB6D" w14:textId="25A8A979" w:rsidR="005034C7" w:rsidRPr="00624446" w:rsidRDefault="005034C7" w:rsidP="009557AE">
      <w:pPr>
        <w:pStyle w:val="BodyTextBullet1"/>
      </w:pPr>
      <w:r w:rsidRPr="00624446">
        <w:rPr>
          <w:b/>
          <w:bCs/>
        </w:rPr>
        <w:t xml:space="preserve">HIPAA </w:t>
      </w:r>
      <w:r w:rsidRPr="00624446">
        <w:t>– In 1996, Congress passed into law the Health Insurance Portability and Accountability Act (HIPAA). This Act is comprised of two major legislative actions: Health Insurance Reform and Administrative Simplification. The Administrative Simplification provisions of HIPAA direct the federal government to adopt national electronic standards for automated transfer of certain healthcare data between health-care payers, plans, and providers. This enables the entire healthcare industry to communicate electronic data using a single set of standards, thus eliminating all non-standard formats currently in use. Once these standards are in place, a healthcare provider will be able to submit a standard transaction for eligibility, authorization, referrals, claims, or attachments containing the same standard data content to any health plan. This will "simplify" many clinical, billing, and other financial applications, and reduces costs.</w:t>
      </w:r>
    </w:p>
    <w:p w14:paraId="1A3EEDB1" w14:textId="77777777" w:rsidR="005034C7" w:rsidRPr="00624446" w:rsidRDefault="005034C7" w:rsidP="009557AE">
      <w:pPr>
        <w:pStyle w:val="BodyTextBullet1"/>
      </w:pPr>
      <w:r w:rsidRPr="00624446">
        <w:rPr>
          <w:b/>
          <w:bCs/>
        </w:rPr>
        <w:t>ASC X12</w:t>
      </w:r>
      <w:r w:rsidRPr="00624446">
        <w:t xml:space="preserve"> (also known as ANSI ASC X12) – This is the official designation of the U.S. national </w:t>
      </w:r>
      <w:hyperlink r:id="rId17" w:tooltip="Standards organization" w:history="1">
        <w:r w:rsidRPr="00624446">
          <w:rPr>
            <w:rStyle w:val="Hyperlink"/>
          </w:rPr>
          <w:t>standards body</w:t>
        </w:r>
      </w:hyperlink>
      <w:r w:rsidRPr="00624446">
        <w:t xml:space="preserve"> for the development and maintenance of </w:t>
      </w:r>
      <w:hyperlink r:id="rId18" w:tooltip="Electronic Data Interchange" w:history="1">
        <w:r w:rsidRPr="00624446">
          <w:rPr>
            <w:rStyle w:val="Hyperlink"/>
          </w:rPr>
          <w:t>Electronic Data Interchange</w:t>
        </w:r>
      </w:hyperlink>
      <w:r w:rsidRPr="00624446">
        <w:t xml:space="preserve"> (EDI) standards. The HIPAA transactions are based upon these standards.</w:t>
      </w:r>
    </w:p>
    <w:p w14:paraId="1ED96EF1" w14:textId="4A586285" w:rsidR="005034C7" w:rsidRPr="00624446" w:rsidRDefault="005034C7" w:rsidP="005034C7">
      <w:pPr>
        <w:pStyle w:val="Heading2"/>
      </w:pPr>
      <w:bookmarkStart w:id="25" w:name="_Toc72826219"/>
      <w:bookmarkStart w:id="26" w:name="_Toc73415166"/>
      <w:bookmarkStart w:id="27" w:name="_Toc73498766"/>
      <w:bookmarkStart w:id="28" w:name="_Toc73498982"/>
      <w:bookmarkStart w:id="29" w:name="_Toc118191812"/>
      <w:bookmarkStart w:id="30" w:name="_Toc274063044"/>
      <w:bookmarkStart w:id="31" w:name="_Toc37747953"/>
      <w:bookmarkStart w:id="32" w:name="_Toc153376812"/>
      <w:r w:rsidRPr="00624446">
        <w:t>EDI Process Flow</w:t>
      </w:r>
      <w:bookmarkEnd w:id="25"/>
      <w:bookmarkEnd w:id="26"/>
      <w:bookmarkEnd w:id="27"/>
      <w:bookmarkEnd w:id="28"/>
      <w:bookmarkEnd w:id="29"/>
      <w:bookmarkEnd w:id="30"/>
      <w:bookmarkEnd w:id="31"/>
      <w:bookmarkEnd w:id="32"/>
    </w:p>
    <w:p w14:paraId="726BC597" w14:textId="2D4C5F73" w:rsidR="005034C7" w:rsidRPr="00624446" w:rsidRDefault="005034C7" w:rsidP="005034C7">
      <w:pPr>
        <w:pStyle w:val="Caption"/>
      </w:pPr>
      <w:bookmarkStart w:id="33" w:name="_Toc153377022"/>
      <w:r w:rsidRPr="00624446">
        <w:t xml:space="preserve">Figure </w:t>
      </w:r>
      <w:r>
        <w:fldChar w:fldCharType="begin"/>
      </w:r>
      <w:r>
        <w:instrText>SEQ Figure \* ARABIC</w:instrText>
      </w:r>
      <w:r>
        <w:fldChar w:fldCharType="separate"/>
      </w:r>
      <w:r w:rsidR="00097677">
        <w:rPr>
          <w:noProof/>
        </w:rPr>
        <w:t>1</w:t>
      </w:r>
      <w:r>
        <w:fldChar w:fldCharType="end"/>
      </w:r>
      <w:r w:rsidRPr="00624446">
        <w:t>: EDI Process Flow</w:t>
      </w:r>
      <w:bookmarkEnd w:id="33"/>
    </w:p>
    <w:p w14:paraId="3BC86B72" w14:textId="5D88BF0B" w:rsidR="005034C7" w:rsidRPr="00624446" w:rsidRDefault="005034C7" w:rsidP="00A70278">
      <w:pPr>
        <w:pStyle w:val="FigureCentered"/>
      </w:pPr>
      <w:r w:rsidRPr="00624446">
        <w:rPr>
          <w:noProof/>
        </w:rPr>
        <w:drawing>
          <wp:inline distT="0" distB="0" distL="0" distR="0" wp14:anchorId="6215DEB6" wp14:editId="40E5835E">
            <wp:extent cx="5890986" cy="1819275"/>
            <wp:effectExtent l="19050" t="19050" r="14605" b="9525"/>
            <wp:docPr id="4" name="Picture 4" descr="This figure depicts the EDI Process Flow. It represents the path that electronic claims follow. The objective of electronic billing is to submit completely correct clai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872" r="1923" b="6669"/>
                    <a:stretch/>
                  </pic:blipFill>
                  <pic:spPr bwMode="auto">
                    <a:xfrm>
                      <a:off x="0" y="0"/>
                      <a:ext cx="5896631" cy="1821018"/>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D515C7A" w14:textId="77777777" w:rsidR="005034C7" w:rsidRPr="00624446" w:rsidRDefault="005034C7" w:rsidP="002B6853">
      <w:pPr>
        <w:pStyle w:val="BodyText"/>
        <w:rPr>
          <w:snapToGrid w:val="0"/>
        </w:rPr>
      </w:pPr>
      <w:r w:rsidRPr="00624446">
        <w:rPr>
          <w:snapToGrid w:val="0"/>
        </w:rPr>
        <w:t xml:space="preserve">The above flowchart (EDI Process Flow) represents the path that electronic claims follow. </w:t>
      </w:r>
      <w:r w:rsidRPr="00624446">
        <w:t>The objective of electronic billing is to submit completely correct claims. Claims sent electronically reach the payer faster, are processed faster, and are paid faster than claims submitted to the payer on paper via the mail.</w:t>
      </w:r>
    </w:p>
    <w:p w14:paraId="5DBD1241" w14:textId="19C1539F" w:rsidR="005034C7" w:rsidRPr="00624446" w:rsidRDefault="005034C7" w:rsidP="002B6853">
      <w:pPr>
        <w:pStyle w:val="BodyText"/>
        <w:rPr>
          <w:snapToGrid w:val="0"/>
        </w:rPr>
      </w:pPr>
      <w:r w:rsidRPr="00624446">
        <w:rPr>
          <w:snapToGrid w:val="0"/>
        </w:rPr>
        <w:t xml:space="preserve">From the user’s desktop, the claim goes to the FSC as a VistA Mailman message. The FSC translates the claim into the HIPAA 837 Health Care Claim format and forwards </w:t>
      </w:r>
      <w:r w:rsidR="00B11215" w:rsidRPr="00624446">
        <w:rPr>
          <w:snapToGrid w:val="0"/>
        </w:rPr>
        <w:t>the claim</w:t>
      </w:r>
      <w:r w:rsidRPr="00624446">
        <w:rPr>
          <w:snapToGrid w:val="0"/>
        </w:rPr>
        <w:t xml:space="preserve"> to the clearinghouse. </w:t>
      </w:r>
    </w:p>
    <w:p w14:paraId="6E96417A" w14:textId="7D0ABB6F" w:rsidR="005034C7" w:rsidRPr="00624446" w:rsidRDefault="005034C7" w:rsidP="002B6853">
      <w:pPr>
        <w:pStyle w:val="BodyText"/>
        <w:rPr>
          <w:snapToGrid w:val="0"/>
        </w:rPr>
      </w:pPr>
      <w:r w:rsidRPr="00624446">
        <w:rPr>
          <w:snapToGrid w:val="0"/>
        </w:rPr>
        <w:t xml:space="preserve">From the clearinghouse, the arrow pointing upwards represents the path claims travel if </w:t>
      </w:r>
      <w:r w:rsidR="00B11215" w:rsidRPr="00624446">
        <w:rPr>
          <w:snapToGrid w:val="0"/>
        </w:rPr>
        <w:t>the claim</w:t>
      </w:r>
      <w:r w:rsidRPr="00624446">
        <w:rPr>
          <w:snapToGrid w:val="0"/>
        </w:rPr>
        <w:t xml:space="preserve"> can be submitted electronically to the payer. If the clearinghouse does not have an electronic connection with a payer, or if specific claims must be submitted on paper, the claim is printed at Express Bill and mailed to the payers.</w:t>
      </w:r>
    </w:p>
    <w:p w14:paraId="59412D27" w14:textId="78A74632" w:rsidR="005034C7" w:rsidRPr="00624446" w:rsidRDefault="005034C7" w:rsidP="002B6853">
      <w:pPr>
        <w:pStyle w:val="BodyText"/>
      </w:pPr>
      <w:r w:rsidRPr="00624446">
        <w:rPr>
          <w:snapToGrid w:val="0"/>
        </w:rPr>
        <w:t>Electronic claims status messages from ePayers return to the VAMC</w:t>
      </w:r>
      <w:r w:rsidR="007F676D" w:rsidRPr="00624446">
        <w:rPr>
          <w:snapToGrid w:val="0"/>
        </w:rPr>
        <w:t>s</w:t>
      </w:r>
      <w:r w:rsidRPr="00624446">
        <w:rPr>
          <w:snapToGrid w:val="0"/>
        </w:rPr>
        <w:t xml:space="preserve"> along the same path. Payers receiving printed claims do not return electronic messages. However, the clearinghouse returns a message indicating that the claim was printed and mailed.</w:t>
      </w:r>
    </w:p>
    <w:p w14:paraId="7DE82F0A" w14:textId="03269E2A" w:rsidR="005034C7" w:rsidRPr="00624446" w:rsidRDefault="005034C7" w:rsidP="002B6853">
      <w:pPr>
        <w:pStyle w:val="BodyText"/>
      </w:pPr>
      <w:r w:rsidRPr="00624446">
        <w:t xml:space="preserve">Different electronic edits are in place at each transmission point that may initiate the sending of a claims status message. Claim status messages returned by the clearinghouse </w:t>
      </w:r>
      <w:r w:rsidR="0067466D" w:rsidRPr="00624446">
        <w:t xml:space="preserve">and / or </w:t>
      </w:r>
      <w:r w:rsidRPr="00624446">
        <w:t>payer will provide information on a specific claim. There is no standard content for messages. The information contained within a claim status message varies from payer to payer.</w:t>
      </w:r>
    </w:p>
    <w:p w14:paraId="1594D027" w14:textId="2F02F4B0" w:rsidR="005034C7" w:rsidRPr="00624446" w:rsidRDefault="005034C7" w:rsidP="005034C7">
      <w:pPr>
        <w:pStyle w:val="Heading1"/>
      </w:pPr>
      <w:bookmarkStart w:id="34" w:name="_Toc118191813"/>
      <w:bookmarkStart w:id="35" w:name="_Toc274063045"/>
      <w:bookmarkStart w:id="36" w:name="_Toc37747954"/>
      <w:bookmarkStart w:id="37" w:name="_Toc72826220"/>
      <w:bookmarkStart w:id="38" w:name="_Toc73415167"/>
      <w:bookmarkStart w:id="39" w:name="_Toc73498767"/>
      <w:bookmarkStart w:id="40" w:name="_Toc73498983"/>
      <w:bookmarkStart w:id="41" w:name="_Toc153376813"/>
      <w:r w:rsidRPr="00624446">
        <w:t>Insurance Company Set-up</w:t>
      </w:r>
      <w:bookmarkEnd w:id="34"/>
      <w:bookmarkEnd w:id="35"/>
      <w:bookmarkEnd w:id="36"/>
      <w:bookmarkEnd w:id="37"/>
      <w:bookmarkEnd w:id="38"/>
      <w:bookmarkEnd w:id="39"/>
      <w:bookmarkEnd w:id="40"/>
      <w:bookmarkEnd w:id="41"/>
    </w:p>
    <w:p w14:paraId="0902247D" w14:textId="1EB8C91F" w:rsidR="005034C7" w:rsidRPr="00624446" w:rsidRDefault="005034C7" w:rsidP="002B6853">
      <w:pPr>
        <w:pStyle w:val="BodyText"/>
      </w:pPr>
      <w:r w:rsidRPr="00624446">
        <w:t xml:space="preserve">The most common cause of claims rejection is the improper setup of the insurance company </w:t>
      </w:r>
      <w:r w:rsidR="0067466D" w:rsidRPr="00624446">
        <w:t xml:space="preserve">and / or </w:t>
      </w:r>
      <w:r w:rsidRPr="00624446">
        <w:t>provider IDs within VistA. With EDI Billing, there are fields in an 837 claim transmission that are auto-populated with the data defined in VistA. This information must be accurate to generate a clean electronic claim.</w:t>
      </w:r>
    </w:p>
    <w:p w14:paraId="323E8B5B" w14:textId="77777777" w:rsidR="005034C7" w:rsidRPr="00624446" w:rsidRDefault="005034C7" w:rsidP="005034C7">
      <w:pPr>
        <w:pStyle w:val="Heading2"/>
      </w:pPr>
      <w:bookmarkStart w:id="42" w:name="_Toc53549735"/>
      <w:bookmarkStart w:id="43" w:name="_Toc53556398"/>
      <w:bookmarkStart w:id="44" w:name="_Toc63868731"/>
      <w:bookmarkStart w:id="45" w:name="_Toc72826222"/>
      <w:bookmarkStart w:id="46" w:name="_Toc73415169"/>
      <w:bookmarkStart w:id="47" w:name="_Toc73498769"/>
      <w:bookmarkStart w:id="48" w:name="_Toc73498985"/>
      <w:bookmarkStart w:id="49" w:name="_Toc118191814"/>
      <w:bookmarkStart w:id="50" w:name="_Toc274063046"/>
      <w:bookmarkStart w:id="51" w:name="_Toc37747955"/>
      <w:bookmarkStart w:id="52" w:name="_Toc153376814"/>
      <w:r w:rsidRPr="00624446">
        <w:t>Insurance Company Setup</w:t>
      </w:r>
      <w:bookmarkEnd w:id="42"/>
      <w:bookmarkEnd w:id="43"/>
      <w:bookmarkEnd w:id="44"/>
      <w:bookmarkEnd w:id="45"/>
      <w:bookmarkEnd w:id="46"/>
      <w:bookmarkEnd w:id="47"/>
      <w:bookmarkEnd w:id="48"/>
      <w:bookmarkEnd w:id="49"/>
      <w:bookmarkEnd w:id="50"/>
      <w:bookmarkEnd w:id="51"/>
      <w:bookmarkEnd w:id="52"/>
    </w:p>
    <w:p w14:paraId="2474E186" w14:textId="77777777" w:rsidR="005034C7" w:rsidRPr="00624446" w:rsidRDefault="005034C7" w:rsidP="006217E0">
      <w:pPr>
        <w:pStyle w:val="Heading3"/>
      </w:pPr>
      <w:bookmarkStart w:id="53" w:name="_Toc53549737"/>
      <w:bookmarkStart w:id="54" w:name="_Toc53556402"/>
      <w:bookmarkStart w:id="55" w:name="_Toc63868732"/>
      <w:bookmarkStart w:id="56" w:name="_Toc72826223"/>
      <w:bookmarkStart w:id="57" w:name="_Toc73415170"/>
      <w:bookmarkStart w:id="58" w:name="_Toc73498770"/>
      <w:bookmarkStart w:id="59" w:name="_Toc73498986"/>
      <w:bookmarkStart w:id="60" w:name="_Toc118191815"/>
      <w:bookmarkStart w:id="61" w:name="_Toc274063047"/>
      <w:bookmarkStart w:id="62" w:name="_Toc37747956"/>
      <w:bookmarkStart w:id="63" w:name="_Toc153376815"/>
      <w:r w:rsidRPr="00AA7B7C">
        <w:t>Activate</w:t>
      </w:r>
      <w:r w:rsidRPr="00624446">
        <w:t xml:space="preserve"> New Payer to Transmit eClaims</w:t>
      </w:r>
      <w:bookmarkEnd w:id="53"/>
      <w:bookmarkEnd w:id="54"/>
      <w:bookmarkEnd w:id="55"/>
      <w:bookmarkEnd w:id="56"/>
      <w:bookmarkEnd w:id="57"/>
      <w:bookmarkEnd w:id="58"/>
      <w:bookmarkEnd w:id="59"/>
      <w:bookmarkEnd w:id="60"/>
      <w:bookmarkEnd w:id="61"/>
      <w:bookmarkEnd w:id="62"/>
      <w:bookmarkEnd w:id="63"/>
    </w:p>
    <w:p w14:paraId="216F88F3" w14:textId="77777777" w:rsidR="005034C7" w:rsidRPr="00624446" w:rsidRDefault="005034C7" w:rsidP="002B6853">
      <w:pPr>
        <w:pStyle w:val="BodyText"/>
      </w:pPr>
      <w:r w:rsidRPr="00624446">
        <w:t>The typical business process for setting up new payers is:</w:t>
      </w:r>
    </w:p>
    <w:p w14:paraId="4EE58FB8" w14:textId="452D75FD" w:rsidR="005034C7" w:rsidRPr="00624446" w:rsidRDefault="005034C7" w:rsidP="00D20F46">
      <w:pPr>
        <w:pStyle w:val="BodyTextNumbered1"/>
      </w:pPr>
      <w:r w:rsidRPr="00624446">
        <w:t>The Insurance Verification Office initially enters a new payer into VistA.</w:t>
      </w:r>
    </w:p>
    <w:p w14:paraId="57C75D95" w14:textId="60EBC4FE" w:rsidR="005034C7" w:rsidRPr="00624446" w:rsidRDefault="005034C7" w:rsidP="00D20F46">
      <w:pPr>
        <w:pStyle w:val="BodyTextNumbered1"/>
      </w:pPr>
      <w:r w:rsidRPr="00624446">
        <w:t xml:space="preserve">Lists of new payers are printed and provided to the medical center’s billing office on a regular basis (daily/weekly). Some individuals become members of the </w:t>
      </w:r>
      <w:r w:rsidR="006958AE" w:rsidRPr="00624446">
        <w:t xml:space="preserve">Integrated Billing </w:t>
      </w:r>
      <w:r w:rsidR="006958AE">
        <w:t>(</w:t>
      </w:r>
      <w:r w:rsidRPr="00624446">
        <w:t>IB</w:t>
      </w:r>
      <w:r w:rsidR="006958AE">
        <w:t>)</w:t>
      </w:r>
      <w:r w:rsidRPr="00624446">
        <w:t xml:space="preserve"> New Insurance mail group </w:t>
      </w:r>
      <w:r w:rsidR="00C07A10" w:rsidRPr="00624446">
        <w:t>to</w:t>
      </w:r>
      <w:r w:rsidRPr="00624446">
        <w:t xml:space="preserve"> receive e-mail bulletins whenever a new insurance policy is added to VistA.</w:t>
      </w:r>
    </w:p>
    <w:p w14:paraId="165E11DF" w14:textId="77777777" w:rsidR="005034C7" w:rsidRPr="00624446" w:rsidRDefault="005034C7" w:rsidP="00D20F46">
      <w:pPr>
        <w:pStyle w:val="BodyTextNumbered1"/>
      </w:pPr>
      <w:r w:rsidRPr="00624446">
        <w:t>Billing staff uses the Insurance Company Editor to define Provider IDs: Type of Coverage; Electronic Insurance Type and Electronic Transmit? by Insurance Company. The Profession/Institutional Payer Primary and Secondary IDs are also defined using the Insurance Company Editor.</w:t>
      </w:r>
    </w:p>
    <w:p w14:paraId="31E04B57" w14:textId="77777777" w:rsidR="005034C7" w:rsidRPr="00624446" w:rsidRDefault="005034C7" w:rsidP="00D20F46">
      <w:pPr>
        <w:pStyle w:val="BodyTextNumbered1"/>
      </w:pPr>
      <w:r w:rsidRPr="00624446">
        <w:t>Billing staff use The Insurance Company Editor to specify the correct Electronic Plan Type for each Insurance Plan.</w:t>
      </w:r>
    </w:p>
    <w:p w14:paraId="1104491E" w14:textId="0AB27747" w:rsidR="005034C7" w:rsidRPr="00A3593B" w:rsidRDefault="0069268C" w:rsidP="0097575F">
      <w:pPr>
        <w:pStyle w:val="Note"/>
        <w:tabs>
          <w:tab w:val="clear" w:pos="1098"/>
          <w:tab w:val="num" w:pos="900"/>
        </w:tabs>
        <w:spacing w:after="120"/>
        <w:ind w:left="907" w:hanging="907"/>
        <w:rPr>
          <w:sz w:val="24"/>
        </w:rPr>
      </w:pPr>
      <w:r w:rsidRPr="00A3593B">
        <w:rPr>
          <w:sz w:val="24"/>
        </w:rPr>
        <w:t xml:space="preserve">Selecting the correct electronic plan type is important. This field may determine which provider IDs are transmitted </w:t>
      </w:r>
      <w:r w:rsidR="0067466D" w:rsidRPr="00A3593B">
        <w:rPr>
          <w:sz w:val="24"/>
        </w:rPr>
        <w:t xml:space="preserve">and / or </w:t>
      </w:r>
      <w:r w:rsidRPr="00A3593B">
        <w:rPr>
          <w:sz w:val="24"/>
        </w:rPr>
        <w:t>printed. Choosing the wrong electronic plan type for an Insurance Plan could result in claims being rejected by the clearinghouse or by the payer.</w:t>
      </w:r>
    </w:p>
    <w:p w14:paraId="1D6EFAB4" w14:textId="30148F9F" w:rsidR="00AB0F34" w:rsidRPr="00A3593B" w:rsidRDefault="00EB37EB"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AB0F34" w:rsidRPr="00A3593B">
        <w:rPr>
          <w:sz w:val="24"/>
        </w:rPr>
        <w:t>When Patch IB*2*477 is installed and a claim is authorized with more than one payer, a warning is displayed unless all the Payer IDs are on the claim.</w:t>
      </w:r>
    </w:p>
    <w:p w14:paraId="4594878F" w14:textId="26CAD78D" w:rsidR="00AB0F34" w:rsidRPr="00A3593B" w:rsidRDefault="00EB37EB" w:rsidP="0097575F">
      <w:pPr>
        <w:pStyle w:val="Note"/>
        <w:numPr>
          <w:ilvl w:val="0"/>
          <w:numId w:val="0"/>
        </w:numPr>
        <w:spacing w:before="120"/>
        <w:ind w:left="907" w:hanging="907"/>
        <w:rPr>
          <w:sz w:val="24"/>
        </w:rPr>
      </w:pPr>
      <w:r w:rsidRPr="00A3593B">
        <w:rPr>
          <w:sz w:val="24"/>
        </w:rPr>
        <w:t xml:space="preserve"> </w:t>
      </w:r>
      <w:r w:rsidRPr="00A3593B">
        <w:rPr>
          <w:sz w:val="24"/>
        </w:rPr>
        <w:tab/>
      </w:r>
      <w:r w:rsidR="00AB0F34" w:rsidRPr="00A3593B">
        <w:rPr>
          <w:sz w:val="24"/>
        </w:rPr>
        <w:t xml:space="preserve">When Patch IB*2*576 is installed and a claim is sent without a Payer ID and the clearinghouse returns a Payer ID in the 277Stat messages that deliver clearinghouse claims reports, the system will update the Payer ID in the Insurance Company file if the field is BLANK. Refer to the new </w:t>
      </w:r>
      <w:r w:rsidR="00E2419D" w:rsidRPr="00277827">
        <w:rPr>
          <w:sz w:val="24"/>
          <w:szCs w:val="24"/>
        </w:rPr>
        <w:t>Health Care Clearing House (HCCH)</w:t>
      </w:r>
      <w:r w:rsidR="00AB0F34" w:rsidRPr="00A3593B">
        <w:rPr>
          <w:sz w:val="24"/>
        </w:rPr>
        <w:t xml:space="preserve"> Payer ID Report for further detail.</w:t>
      </w:r>
    </w:p>
    <w:p w14:paraId="7A5F369A" w14:textId="20A643C2" w:rsidR="0069268C" w:rsidRPr="00624446" w:rsidRDefault="0069268C" w:rsidP="006217E0">
      <w:pPr>
        <w:pStyle w:val="Heading4"/>
      </w:pPr>
      <w:bookmarkStart w:id="64" w:name="_Ref101965061"/>
      <w:bookmarkStart w:id="65" w:name="_Toc153376816"/>
      <w:r w:rsidRPr="00624446">
        <w:t xml:space="preserve">Define EDI </w:t>
      </w:r>
      <w:r w:rsidR="00CE5D42" w:rsidRPr="00624446">
        <w:t>S</w:t>
      </w:r>
      <w:r w:rsidRPr="00624446">
        <w:t xml:space="preserve">ettings for a </w:t>
      </w:r>
      <w:r w:rsidR="0050211A" w:rsidRPr="00624446">
        <w:t xml:space="preserve">Blue Cross / Blue Shield </w:t>
      </w:r>
      <w:r w:rsidR="00B16AB2" w:rsidRPr="00624446">
        <w:t xml:space="preserve">(BC/BS) </w:t>
      </w:r>
      <w:r w:rsidRPr="00624446">
        <w:t>Insurance Company</w:t>
      </w:r>
      <w:bookmarkEnd w:id="64"/>
      <w:bookmarkEnd w:id="65"/>
    </w:p>
    <w:p w14:paraId="20B8BEEA" w14:textId="650E2AD5" w:rsidR="0069268C" w:rsidRPr="00624446" w:rsidRDefault="0069268C" w:rsidP="0097575F">
      <w:pPr>
        <w:pStyle w:val="BodyText"/>
        <w:keepNext/>
      </w:pPr>
      <w:r w:rsidRPr="00624446">
        <w:t xml:space="preserve">The </w:t>
      </w:r>
      <w:r w:rsidR="00611CFB" w:rsidRPr="00624446">
        <w:t>s</w:t>
      </w:r>
      <w:r w:rsidRPr="00624446">
        <w:t xml:space="preserve">teps </w:t>
      </w:r>
      <w:r w:rsidR="00611CFB" w:rsidRPr="00624446">
        <w:t xml:space="preserve">listed </w:t>
      </w:r>
      <w:r w:rsidRPr="00624446">
        <w:t>below define the EDI settings for BC/BS Insurance:</w:t>
      </w:r>
    </w:p>
    <w:p w14:paraId="4F61954F" w14:textId="4B2C4BD7" w:rsidR="005034C7" w:rsidRPr="00624446" w:rsidRDefault="0069268C" w:rsidP="007B21DC">
      <w:pPr>
        <w:pStyle w:val="BodyTextNumbered1"/>
        <w:numPr>
          <w:ilvl w:val="0"/>
          <w:numId w:val="66"/>
        </w:numPr>
      </w:pPr>
      <w:r w:rsidRPr="00624446">
        <w:t xml:space="preserve">At the Billing Parameters screen in the Insurance Company Editor, enter </w:t>
      </w:r>
      <w:r w:rsidRPr="00624446">
        <w:rPr>
          <w:b/>
        </w:rPr>
        <w:t>BP – Billing/EDI Param.</w:t>
      </w:r>
    </w:p>
    <w:p w14:paraId="3F2CD7D8" w14:textId="77777777" w:rsidR="0069268C" w:rsidRPr="00624446" w:rsidRDefault="0069268C" w:rsidP="0069268C">
      <w:pPr>
        <w:pStyle w:val="SCREEN"/>
        <w:pBdr>
          <w:top w:val="double" w:sz="6" w:space="0" w:color="auto"/>
        </w:pBdr>
      </w:pPr>
      <w:bookmarkStart w:id="66" w:name="_Hlk65077929"/>
      <w:r w:rsidRPr="00624446">
        <w:t xml:space="preserve">Insurance Company Editor      Oct 01, 2007@10:15:14          Page:    1 of    9 </w:t>
      </w:r>
    </w:p>
    <w:p w14:paraId="3661528F" w14:textId="77777777" w:rsidR="0069268C" w:rsidRPr="00624446" w:rsidRDefault="0069268C" w:rsidP="0069268C">
      <w:pPr>
        <w:pStyle w:val="SCREEN"/>
        <w:pBdr>
          <w:top w:val="double" w:sz="6" w:space="0" w:color="auto"/>
        </w:pBdr>
      </w:pPr>
      <w:r w:rsidRPr="00624446">
        <w:t xml:space="preserve">Insurance Company Information for: BLUE CROSS </w:t>
      </w:r>
    </w:p>
    <w:p w14:paraId="4EA910AA" w14:textId="77777777" w:rsidR="0069268C" w:rsidRPr="00624446" w:rsidRDefault="0069268C" w:rsidP="0069268C">
      <w:pPr>
        <w:pStyle w:val="SCREEN"/>
        <w:pBdr>
          <w:top w:val="double" w:sz="6" w:space="0" w:color="auto"/>
        </w:pBdr>
      </w:pPr>
      <w:r w:rsidRPr="00624446">
        <w:t>Type of Company: HEALTH INSURANCE                     Currently Active</w:t>
      </w:r>
    </w:p>
    <w:p w14:paraId="46F125FF" w14:textId="3EF711C1" w:rsidR="0069268C" w:rsidRPr="00624446" w:rsidRDefault="0069268C" w:rsidP="0069268C">
      <w:pPr>
        <w:pStyle w:val="SCREEN"/>
        <w:pBdr>
          <w:top w:val="double" w:sz="6" w:space="0" w:color="auto"/>
        </w:pBdr>
      </w:pPr>
    </w:p>
    <w:p w14:paraId="2C4B721E" w14:textId="0D382BDA" w:rsidR="0069268C" w:rsidRPr="00624446" w:rsidRDefault="0069268C" w:rsidP="0069268C">
      <w:pPr>
        <w:pStyle w:val="SCREEN"/>
        <w:pBdr>
          <w:top w:val="double" w:sz="6" w:space="0" w:color="auto"/>
        </w:pBdr>
      </w:pPr>
      <w:r w:rsidRPr="00624446">
        <w:t xml:space="preserve">                           Billing Parameters </w:t>
      </w:r>
    </w:p>
    <w:p w14:paraId="4B5AFC85" w14:textId="77777777" w:rsidR="00EC3068" w:rsidRDefault="00EC3068" w:rsidP="00EC3068">
      <w:pPr>
        <w:pStyle w:val="SCREEN"/>
        <w:pBdr>
          <w:top w:val="double" w:sz="6" w:space="0" w:color="auto"/>
        </w:pBdr>
      </w:pPr>
      <w:r>
        <w:t xml:space="preserve">  Signature Required?: NO                       Type Of Coverage: HEALTH INSURAN </w:t>
      </w:r>
    </w:p>
    <w:p w14:paraId="7C9663BD" w14:textId="47B47372" w:rsidR="00EC3068" w:rsidRDefault="00EC3068" w:rsidP="00EC3068">
      <w:pPr>
        <w:pStyle w:val="SCREEN"/>
        <w:pBdr>
          <w:top w:val="double" w:sz="6" w:space="0" w:color="auto"/>
        </w:pBdr>
      </w:pPr>
      <w:r>
        <w:t xml:space="preserve">           Reimburse?: WILL REIMBURSE              Billing Phone: </w:t>
      </w:r>
      <w:r w:rsidR="001A4876">
        <w:t>XXX/XXX-XXXX</w:t>
      </w:r>
    </w:p>
    <w:p w14:paraId="307D394E" w14:textId="5862A095" w:rsidR="00EC3068" w:rsidRDefault="00EC3068" w:rsidP="00EC3068">
      <w:pPr>
        <w:pStyle w:val="SCREEN"/>
        <w:pBdr>
          <w:top w:val="double" w:sz="6" w:space="0" w:color="auto"/>
        </w:pBdr>
      </w:pPr>
      <w:r>
        <w:t xml:space="preserve">    Mult. Bedsections:                        Verification Phone: </w:t>
      </w:r>
      <w:r w:rsidR="001A4876">
        <w:t>XXX/XXX-XXXX</w:t>
      </w:r>
    </w:p>
    <w:p w14:paraId="4F0C31B0" w14:textId="77777777" w:rsidR="00EC3068" w:rsidRDefault="00EC3068" w:rsidP="00EC3068">
      <w:pPr>
        <w:pStyle w:val="SCREEN"/>
        <w:pBdr>
          <w:top w:val="double" w:sz="6" w:space="0" w:color="auto"/>
        </w:pBdr>
      </w:pPr>
      <w:r>
        <w:t xml:space="preserve">     Diff. Rev. Codes:                        Precert Comp. Name: </w:t>
      </w:r>
    </w:p>
    <w:p w14:paraId="21DB0A4D" w14:textId="4CBFFD25" w:rsidR="00EC3068" w:rsidRDefault="00EC3068" w:rsidP="00EC3068">
      <w:pPr>
        <w:pStyle w:val="SCREEN"/>
        <w:pBdr>
          <w:top w:val="double" w:sz="6" w:space="0" w:color="auto"/>
        </w:pBdr>
      </w:pPr>
      <w:r>
        <w:t xml:space="preserve">       One Opt. Visit: NO                          Precert Phone: </w:t>
      </w:r>
      <w:r w:rsidR="001A4876">
        <w:t>XXX/XXX-XXXX</w:t>
      </w:r>
    </w:p>
    <w:p w14:paraId="6B26EBE2" w14:textId="7C5F4A88" w:rsidR="00EC3068" w:rsidRDefault="00EC3068" w:rsidP="00EC3068">
      <w:pPr>
        <w:pStyle w:val="SCREEN"/>
        <w:pBdr>
          <w:top w:val="double" w:sz="6" w:space="0" w:color="auto"/>
        </w:pBdr>
      </w:pPr>
      <w:r>
        <w:t xml:space="preserve">  Amb. Sur. Rev. Code: </w:t>
      </w:r>
    </w:p>
    <w:p w14:paraId="4F343AFB" w14:textId="77777777" w:rsidR="00EC3068" w:rsidRDefault="00EC3068" w:rsidP="00EC3068">
      <w:pPr>
        <w:pStyle w:val="SCREEN"/>
        <w:pBdr>
          <w:top w:val="double" w:sz="6" w:space="0" w:color="auto"/>
        </w:pBdr>
      </w:pPr>
      <w:r>
        <w:t xml:space="preserve">  Rx Refill Rev. Code: </w:t>
      </w:r>
    </w:p>
    <w:p w14:paraId="21C78F05" w14:textId="77777777" w:rsidR="00EC3068" w:rsidRDefault="00EC3068" w:rsidP="00EC3068">
      <w:pPr>
        <w:pStyle w:val="SCREEN"/>
        <w:pBdr>
          <w:top w:val="double" w:sz="6" w:space="0" w:color="auto"/>
        </w:pBdr>
      </w:pPr>
      <w:r>
        <w:t xml:space="preserve">    Filing Time Frame:</w:t>
      </w:r>
    </w:p>
    <w:p w14:paraId="4C64BE00" w14:textId="2D6DC99C" w:rsidR="0069268C" w:rsidRPr="00624446" w:rsidRDefault="0069268C" w:rsidP="0069268C">
      <w:pPr>
        <w:pStyle w:val="SCREEN"/>
        <w:pBdr>
          <w:top w:val="double" w:sz="6" w:space="0" w:color="auto"/>
        </w:pBdr>
      </w:pPr>
    </w:p>
    <w:p w14:paraId="4FD9EE86" w14:textId="70740196" w:rsidR="0069268C" w:rsidRPr="00624446" w:rsidRDefault="0069268C" w:rsidP="0069268C">
      <w:pPr>
        <w:pStyle w:val="SCREEN"/>
        <w:pBdr>
          <w:top w:val="double" w:sz="6" w:space="0" w:color="auto"/>
        </w:pBdr>
      </w:pPr>
    </w:p>
    <w:p w14:paraId="76A0736D" w14:textId="1ED87101" w:rsidR="0069268C" w:rsidRPr="00624446" w:rsidRDefault="0069268C" w:rsidP="0069268C">
      <w:pPr>
        <w:pStyle w:val="SCREEN"/>
        <w:pBdr>
          <w:top w:val="double" w:sz="6" w:space="0" w:color="auto"/>
        </w:pBdr>
      </w:pPr>
      <w:r w:rsidRPr="00624446">
        <w:t xml:space="preserve">                              EDI Parameters </w:t>
      </w:r>
    </w:p>
    <w:p w14:paraId="04791A42" w14:textId="0BB7A242" w:rsidR="0069268C" w:rsidRPr="00624446" w:rsidRDefault="0069268C" w:rsidP="0069268C">
      <w:pPr>
        <w:pStyle w:val="SCREEN"/>
        <w:pBdr>
          <w:top w:val="double" w:sz="6" w:space="0" w:color="auto"/>
        </w:pBdr>
      </w:pPr>
      <w:r w:rsidRPr="00624446">
        <w:t xml:space="preserve">              Transmit?: YES-LIVE               Insurance Type: </w:t>
      </w:r>
    </w:p>
    <w:p w14:paraId="34F0FA9E" w14:textId="77777777" w:rsidR="0069268C" w:rsidRPr="00624446" w:rsidRDefault="0069268C" w:rsidP="0069268C">
      <w:pPr>
        <w:pStyle w:val="SCREEN"/>
        <w:pBdr>
          <w:top w:val="double" w:sz="6" w:space="0" w:color="auto"/>
        </w:pBdr>
      </w:pPr>
      <w:r w:rsidRPr="00624446">
        <w:t>+         Enter ?? for more actions                                          &gt;&gt;&gt;</w:t>
      </w:r>
    </w:p>
    <w:p w14:paraId="1BCB526C" w14:textId="77777777" w:rsidR="0069268C" w:rsidRPr="00624446" w:rsidRDefault="0069268C" w:rsidP="0069268C">
      <w:pPr>
        <w:pStyle w:val="SCREEN"/>
        <w:pBdr>
          <w:top w:val="double" w:sz="6" w:space="0" w:color="auto"/>
        </w:pBdr>
      </w:pPr>
      <w:r w:rsidRPr="00624446">
        <w:t>BP  Billing/EDI Param     RE  Remarks               DC  Delete Company</w:t>
      </w:r>
    </w:p>
    <w:p w14:paraId="6225B699" w14:textId="77777777" w:rsidR="0069268C" w:rsidRPr="00624446" w:rsidRDefault="0069268C" w:rsidP="0069268C">
      <w:pPr>
        <w:pStyle w:val="SCREEN"/>
        <w:pBdr>
          <w:top w:val="double" w:sz="6" w:space="0" w:color="auto"/>
        </w:pBdr>
      </w:pPr>
      <w:r w:rsidRPr="00624446">
        <w:t>AD  Billing Addresses     SY  Synonyms              VP  View Plans</w:t>
      </w:r>
    </w:p>
    <w:p w14:paraId="5BDB02B7" w14:textId="77777777" w:rsidR="0069268C" w:rsidRPr="00624446" w:rsidRDefault="0069268C" w:rsidP="0069268C">
      <w:pPr>
        <w:pStyle w:val="SCREEN"/>
        <w:pBdr>
          <w:top w:val="double" w:sz="6" w:space="0" w:color="auto"/>
        </w:pBdr>
      </w:pPr>
      <w:r w:rsidRPr="00624446">
        <w:t>AC  Associate Companies   EA  Edit All              EX  Exit</w:t>
      </w:r>
    </w:p>
    <w:p w14:paraId="7C041F56" w14:textId="77777777" w:rsidR="0069268C" w:rsidRPr="00624446" w:rsidRDefault="0069268C" w:rsidP="0069268C">
      <w:pPr>
        <w:pStyle w:val="SCREEN"/>
        <w:pBdr>
          <w:top w:val="double" w:sz="6" w:space="0" w:color="auto"/>
        </w:pBdr>
      </w:pPr>
      <w:r w:rsidRPr="00624446">
        <w:t>ID  Prov IDs/ID Param     AI  (In)Activate Company</w:t>
      </w:r>
    </w:p>
    <w:p w14:paraId="453325EC" w14:textId="77777777" w:rsidR="0069268C" w:rsidRPr="00624446" w:rsidRDefault="0069268C" w:rsidP="0069268C">
      <w:pPr>
        <w:pStyle w:val="SCREEN"/>
        <w:pBdr>
          <w:top w:val="double" w:sz="6" w:space="0" w:color="auto"/>
        </w:pBdr>
      </w:pPr>
      <w:r w:rsidRPr="00624446">
        <w:t>PA  Payer                 CC  Change Insurance Co.</w:t>
      </w:r>
    </w:p>
    <w:p w14:paraId="564295FD" w14:textId="77777777" w:rsidR="0069268C" w:rsidRPr="00624446" w:rsidRDefault="0069268C" w:rsidP="0069268C">
      <w:pPr>
        <w:pStyle w:val="SCREEN"/>
        <w:pBdr>
          <w:top w:val="double" w:sz="6" w:space="0" w:color="auto"/>
        </w:pBdr>
      </w:pPr>
      <w:r w:rsidRPr="00624446">
        <w:t>Select Action: Next Screen//</w:t>
      </w:r>
      <w:r w:rsidRPr="00624446">
        <w:rPr>
          <w:i/>
        </w:rPr>
        <w:t>BP  Billing/EDI Param</w:t>
      </w:r>
    </w:p>
    <w:bookmarkEnd w:id="66"/>
    <w:p w14:paraId="5BFE2060" w14:textId="588415AD" w:rsidR="0069268C" w:rsidRPr="00A3593B" w:rsidRDefault="0069268C" w:rsidP="0097575F">
      <w:pPr>
        <w:pStyle w:val="Note"/>
        <w:tabs>
          <w:tab w:val="clear" w:pos="1098"/>
          <w:tab w:val="num" w:pos="900"/>
        </w:tabs>
        <w:spacing w:after="120"/>
        <w:ind w:left="907" w:hanging="907"/>
        <w:rPr>
          <w:sz w:val="24"/>
        </w:rPr>
      </w:pPr>
      <w:r w:rsidRPr="00A3593B">
        <w:rPr>
          <w:sz w:val="24"/>
        </w:rPr>
        <w:t>When Patch IB*2*488 is installed and users create a new Insurance Company, the system will set the value of the EDI – Transmit? field in the Insurance Company Entry/Edit option, equal to YES-LIVE.</w:t>
      </w:r>
    </w:p>
    <w:p w14:paraId="73690F87" w14:textId="686C431A" w:rsidR="0069268C" w:rsidRPr="00A3593B" w:rsidRDefault="00EB37EB"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69268C" w:rsidRPr="00A3593B">
        <w:rPr>
          <w:sz w:val="24"/>
        </w:rPr>
        <w:t>When Patch IB*2*592 is installed, there will be a new Dental Payer Primary ID field. This will make it possible to route Dental claims to a different entity for processing dental claims than Institutional or Professional claims.</w:t>
      </w:r>
    </w:p>
    <w:p w14:paraId="25967B4B" w14:textId="597C60F3" w:rsidR="005034C7" w:rsidRPr="00A3593B" w:rsidRDefault="00EB37EB" w:rsidP="0097575F">
      <w:pPr>
        <w:pStyle w:val="Note"/>
        <w:numPr>
          <w:ilvl w:val="0"/>
          <w:numId w:val="0"/>
        </w:numPr>
        <w:spacing w:before="120"/>
        <w:ind w:left="907" w:hanging="907"/>
        <w:rPr>
          <w:sz w:val="24"/>
        </w:rPr>
      </w:pPr>
      <w:r w:rsidRPr="00A3593B">
        <w:rPr>
          <w:sz w:val="24"/>
        </w:rPr>
        <w:t xml:space="preserve"> </w:t>
      </w:r>
      <w:r w:rsidRPr="00A3593B">
        <w:rPr>
          <w:sz w:val="24"/>
        </w:rPr>
        <w:tab/>
      </w:r>
      <w:r w:rsidR="0069268C" w:rsidRPr="00A3593B">
        <w:rPr>
          <w:sz w:val="24"/>
        </w:rPr>
        <w:t>When Patch IB*2*592 is installed, the initial Insurance Company screen will no longer have Actions for modifying each Insurance Company address. Instead, the addresses have been moved to their own Listman screen and there will be a new Action for defining an address, telephone number and FAX number for Dental claims.</w:t>
      </w:r>
    </w:p>
    <w:p w14:paraId="7E50E469" w14:textId="77777777" w:rsidR="0069268C" w:rsidRPr="00624446" w:rsidRDefault="0069268C" w:rsidP="002B6853">
      <w:pPr>
        <w:pStyle w:val="BodyText"/>
      </w:pPr>
      <w:r w:rsidRPr="00624446">
        <w:t>The following prompts will display.</w:t>
      </w:r>
    </w:p>
    <w:p w14:paraId="569068B0" w14:textId="77777777" w:rsidR="0069268C" w:rsidRPr="00624446" w:rsidRDefault="0069268C" w:rsidP="0069268C">
      <w:pPr>
        <w:pStyle w:val="SCREEN"/>
      </w:pPr>
      <w:r w:rsidRPr="00624446">
        <w:t xml:space="preserve">SIGNATURE REQUIRED ON BILL?: NO// </w:t>
      </w:r>
    </w:p>
    <w:p w14:paraId="7D0CFEDA" w14:textId="77777777" w:rsidR="0069268C" w:rsidRPr="00624446" w:rsidRDefault="0069268C" w:rsidP="0069268C">
      <w:pPr>
        <w:pStyle w:val="SCREEN"/>
      </w:pPr>
      <w:r w:rsidRPr="00624446">
        <w:t xml:space="preserve">REIMBURSE?: WILL REIMBURSE// </w:t>
      </w:r>
    </w:p>
    <w:p w14:paraId="7699E601" w14:textId="77777777" w:rsidR="0069268C" w:rsidRPr="00624446" w:rsidRDefault="0069268C" w:rsidP="0069268C">
      <w:pPr>
        <w:pStyle w:val="SCREEN"/>
      </w:pPr>
      <w:r w:rsidRPr="00624446">
        <w:t xml:space="preserve">ALLOW MULTIPLE BEDSECTIONS: </w:t>
      </w:r>
    </w:p>
    <w:p w14:paraId="0919BB76" w14:textId="77777777" w:rsidR="0069268C" w:rsidRPr="00624446" w:rsidRDefault="0069268C" w:rsidP="0069268C">
      <w:pPr>
        <w:pStyle w:val="SCREEN"/>
      </w:pPr>
      <w:r w:rsidRPr="00624446">
        <w:t xml:space="preserve">DIFFERENT REVENUE CODES TO USE: </w:t>
      </w:r>
    </w:p>
    <w:p w14:paraId="3B396486" w14:textId="77777777" w:rsidR="0069268C" w:rsidRPr="00624446" w:rsidRDefault="0069268C" w:rsidP="0069268C">
      <w:pPr>
        <w:pStyle w:val="SCREEN"/>
      </w:pPr>
      <w:r w:rsidRPr="00624446">
        <w:t xml:space="preserve">ONE OPT. VISIT ON BILL ONLY: </w:t>
      </w:r>
    </w:p>
    <w:p w14:paraId="23D24D89" w14:textId="77777777" w:rsidR="0069268C" w:rsidRPr="00624446" w:rsidRDefault="0069268C" w:rsidP="0069268C">
      <w:pPr>
        <w:pStyle w:val="SCREEN"/>
      </w:pPr>
      <w:r w:rsidRPr="00624446">
        <w:t xml:space="preserve">AMBULATORY SURG. REV. CODE: </w:t>
      </w:r>
    </w:p>
    <w:p w14:paraId="55F546FA" w14:textId="47FE7787" w:rsidR="0069268C" w:rsidRDefault="0069268C" w:rsidP="0069268C">
      <w:pPr>
        <w:pStyle w:val="SCREEN"/>
      </w:pPr>
      <w:r w:rsidRPr="00624446">
        <w:t xml:space="preserve">PRESCRIPTION REFILL REV. CODE: </w:t>
      </w:r>
    </w:p>
    <w:p w14:paraId="0D781B47" w14:textId="77777777" w:rsidR="00EC3068" w:rsidRDefault="00EC3068" w:rsidP="00EC3068">
      <w:pPr>
        <w:pStyle w:val="SCREEN"/>
      </w:pPr>
      <w:r>
        <w:t xml:space="preserve">STANDARD FILING TIME FRAME: // </w:t>
      </w:r>
    </w:p>
    <w:p w14:paraId="083C543B" w14:textId="5CA309CE" w:rsidR="00EC3068" w:rsidRPr="00624446" w:rsidRDefault="00EC3068" w:rsidP="0069268C">
      <w:pPr>
        <w:pStyle w:val="SCREEN"/>
      </w:pPr>
      <w:r>
        <w:t>STANDARD FILING TIME FRAME VALUE: //</w:t>
      </w:r>
    </w:p>
    <w:p w14:paraId="3DB0C63A" w14:textId="4816A67C" w:rsidR="0069268C" w:rsidRPr="00624446" w:rsidRDefault="0069268C" w:rsidP="0069268C">
      <w:pPr>
        <w:pStyle w:val="SCREEN"/>
      </w:pPr>
      <w:r w:rsidRPr="00624446">
        <w:t xml:space="preserve">FILING TIME FRAME: </w:t>
      </w:r>
      <w:r w:rsidR="00EC3068">
        <w:t>//</w:t>
      </w:r>
    </w:p>
    <w:p w14:paraId="41B17E01" w14:textId="77777777" w:rsidR="0069268C" w:rsidRPr="00624446" w:rsidRDefault="0069268C" w:rsidP="0069268C">
      <w:pPr>
        <w:pStyle w:val="SCREEN"/>
      </w:pPr>
      <w:r w:rsidRPr="00624446">
        <w:t xml:space="preserve">TYPE OF COVERAGE: HEALTH INSURANCE// </w:t>
      </w:r>
    </w:p>
    <w:p w14:paraId="513BCB86" w14:textId="14614AD7" w:rsidR="0069268C" w:rsidRPr="00624446" w:rsidRDefault="0069268C" w:rsidP="0069268C">
      <w:pPr>
        <w:pStyle w:val="SCREEN"/>
      </w:pPr>
      <w:r w:rsidRPr="00624446">
        <w:t xml:space="preserve">BILLING PHONE NUMBER: </w:t>
      </w:r>
      <w:r w:rsidR="004014E0">
        <w:t>XXX</w:t>
      </w:r>
      <w:r w:rsidR="00FE445D" w:rsidRPr="00624446">
        <w:t>/</w:t>
      </w:r>
      <w:r w:rsidR="004014E0">
        <w:t>XXX</w:t>
      </w:r>
      <w:r w:rsidR="00FE445D" w:rsidRPr="00624446">
        <w:t>-</w:t>
      </w:r>
      <w:r w:rsidR="004014E0">
        <w:t>XXXX</w:t>
      </w:r>
      <w:r w:rsidRPr="00624446">
        <w:t xml:space="preserve">// </w:t>
      </w:r>
    </w:p>
    <w:p w14:paraId="7DFBA160" w14:textId="2A6F39E9" w:rsidR="0069268C" w:rsidRPr="00624446" w:rsidRDefault="0069268C" w:rsidP="0069268C">
      <w:pPr>
        <w:pStyle w:val="SCREEN"/>
      </w:pPr>
      <w:r w:rsidRPr="00624446">
        <w:t xml:space="preserve">VERIFICATION PHONE NUMBER: </w:t>
      </w:r>
      <w:r w:rsidR="004014E0">
        <w:t>XXX</w:t>
      </w:r>
      <w:r w:rsidR="00FE445D" w:rsidRPr="00624446">
        <w:t>/</w:t>
      </w:r>
      <w:r w:rsidR="004014E0">
        <w:t>XXX</w:t>
      </w:r>
      <w:r w:rsidR="00FE445D" w:rsidRPr="00624446">
        <w:t>-</w:t>
      </w:r>
      <w:r w:rsidR="004014E0">
        <w:t>XXXX</w:t>
      </w:r>
      <w:r w:rsidRPr="00624446">
        <w:t xml:space="preserve">// </w:t>
      </w:r>
    </w:p>
    <w:p w14:paraId="396AEDF1" w14:textId="77777777" w:rsidR="0069268C" w:rsidRPr="00624446" w:rsidRDefault="0069268C" w:rsidP="0069268C">
      <w:pPr>
        <w:pStyle w:val="SCREEN"/>
      </w:pPr>
      <w:r w:rsidRPr="00624446">
        <w:t xml:space="preserve">Are Precerts Processed by Another Insurance Co.?: </w:t>
      </w:r>
    </w:p>
    <w:p w14:paraId="5636F903" w14:textId="7DA6562C" w:rsidR="0069268C" w:rsidRPr="00624446" w:rsidRDefault="0069268C" w:rsidP="0069268C">
      <w:pPr>
        <w:pStyle w:val="SCREEN"/>
      </w:pPr>
      <w:r w:rsidRPr="00624446">
        <w:t xml:space="preserve">PRECERTIFICATION PHONE NUMBER: </w:t>
      </w:r>
      <w:r w:rsidR="004014E0">
        <w:t>XXX</w:t>
      </w:r>
      <w:r w:rsidR="00FE445D" w:rsidRPr="00624446">
        <w:t>/</w:t>
      </w:r>
      <w:r w:rsidR="004014E0">
        <w:t>XXX</w:t>
      </w:r>
      <w:r w:rsidR="00FE445D" w:rsidRPr="00624446">
        <w:t>-</w:t>
      </w:r>
      <w:r w:rsidR="004014E0">
        <w:t>XXXX</w:t>
      </w:r>
      <w:r w:rsidRPr="00624446">
        <w:t xml:space="preserve">// </w:t>
      </w:r>
    </w:p>
    <w:p w14:paraId="15FBC65A" w14:textId="77777777" w:rsidR="0069268C" w:rsidRPr="00624446" w:rsidRDefault="0069268C" w:rsidP="0069268C">
      <w:pPr>
        <w:pStyle w:val="SCREEN"/>
      </w:pPr>
      <w:r w:rsidRPr="00624446">
        <w:t xml:space="preserve">EDI - Transmit?:YES-LIVE// </w:t>
      </w:r>
      <w:r w:rsidRPr="00624446">
        <w:rPr>
          <w:i/>
        </w:rPr>
        <w:t>YES-LIVE</w:t>
      </w:r>
      <w:r w:rsidRPr="00624446">
        <w:t xml:space="preserve"> </w:t>
      </w:r>
    </w:p>
    <w:p w14:paraId="76F53180" w14:textId="2B8F3908" w:rsidR="0069268C" w:rsidRPr="00624446" w:rsidRDefault="0069268C" w:rsidP="0069268C">
      <w:pPr>
        <w:pStyle w:val="SCREEN"/>
        <w:rPr>
          <w:i/>
        </w:rPr>
      </w:pPr>
      <w:r w:rsidRPr="00624446">
        <w:t xml:space="preserve">EDI - Inst Payer Primary ID: </w:t>
      </w:r>
      <w:r w:rsidR="009C1E35">
        <w:rPr>
          <w:i/>
        </w:rPr>
        <w:t>XXXXX</w:t>
      </w:r>
    </w:p>
    <w:p w14:paraId="3778EE4A" w14:textId="77777777" w:rsidR="0069268C" w:rsidRPr="00624446" w:rsidRDefault="0069268C" w:rsidP="0069268C">
      <w:pPr>
        <w:pStyle w:val="SCREEN"/>
      </w:pPr>
      <w:r w:rsidRPr="00624446">
        <w:t xml:space="preserve">EDI - Alt Inst Payer Primary ID Type: </w:t>
      </w:r>
    </w:p>
    <w:p w14:paraId="355A7136" w14:textId="77777777" w:rsidR="0069268C" w:rsidRPr="00624446" w:rsidRDefault="0069268C" w:rsidP="0069268C">
      <w:pPr>
        <w:pStyle w:val="SCREEN"/>
      </w:pPr>
      <w:r w:rsidRPr="00624446">
        <w:t xml:space="preserve">EDI - 1ST Inst Payer Sec. ID Qualifier:  </w:t>
      </w:r>
    </w:p>
    <w:p w14:paraId="69B606C5" w14:textId="308BB575" w:rsidR="0069268C" w:rsidRPr="00624446" w:rsidRDefault="0069268C" w:rsidP="0069268C">
      <w:pPr>
        <w:pStyle w:val="SCREEN"/>
        <w:rPr>
          <w:i/>
        </w:rPr>
      </w:pPr>
      <w:r w:rsidRPr="00624446">
        <w:t xml:space="preserve">EDI - Prof Payer Primary ID: </w:t>
      </w:r>
      <w:r w:rsidR="009C1E35">
        <w:rPr>
          <w:i/>
        </w:rPr>
        <w:t>XXXXX</w:t>
      </w:r>
    </w:p>
    <w:p w14:paraId="072EB1D3" w14:textId="77777777" w:rsidR="0069268C" w:rsidRPr="00624446" w:rsidRDefault="0069268C" w:rsidP="0069268C">
      <w:pPr>
        <w:pStyle w:val="SCREEN"/>
      </w:pPr>
      <w:r w:rsidRPr="00624446">
        <w:t xml:space="preserve">EDI - Alt Prof Payer Primary ID Type: </w:t>
      </w:r>
    </w:p>
    <w:p w14:paraId="2568A19A" w14:textId="77777777" w:rsidR="0069268C" w:rsidRPr="00624446" w:rsidRDefault="0069268C" w:rsidP="0069268C">
      <w:pPr>
        <w:pStyle w:val="SCREEN"/>
      </w:pPr>
      <w:r w:rsidRPr="00624446">
        <w:t>EDI - 1ST Prof Payer Sec. ID Qualifier:</w:t>
      </w:r>
    </w:p>
    <w:p w14:paraId="3A0C6265" w14:textId="77777777" w:rsidR="0069268C" w:rsidRPr="00624446" w:rsidRDefault="0069268C" w:rsidP="0069268C">
      <w:pPr>
        <w:pStyle w:val="SCREEN"/>
      </w:pPr>
      <w:r w:rsidRPr="00624446">
        <w:t>EDI - Dental Payer Primary ID:</w:t>
      </w:r>
    </w:p>
    <w:p w14:paraId="0827812E" w14:textId="77777777" w:rsidR="0069268C" w:rsidRPr="00624446" w:rsidRDefault="0069268C" w:rsidP="0069268C">
      <w:pPr>
        <w:pStyle w:val="SCREEN"/>
      </w:pPr>
      <w:r w:rsidRPr="00624446">
        <w:t xml:space="preserve">EDI - Insurance Type: </w:t>
      </w:r>
      <w:r w:rsidRPr="00624446">
        <w:rPr>
          <w:i/>
        </w:rPr>
        <w:t>GROUP POLICY</w:t>
      </w:r>
      <w:r w:rsidRPr="00624446">
        <w:t xml:space="preserve"> //</w:t>
      </w:r>
    </w:p>
    <w:p w14:paraId="6E9375EF" w14:textId="77777777" w:rsidR="0069268C" w:rsidRPr="00624446" w:rsidRDefault="0069268C" w:rsidP="0069268C">
      <w:pPr>
        <w:pStyle w:val="SCREEN"/>
      </w:pPr>
      <w:r w:rsidRPr="00624446">
        <w:t>EDI – Print Sec/Tert Auto Claims?:</w:t>
      </w:r>
    </w:p>
    <w:p w14:paraId="2A2042D1" w14:textId="77777777" w:rsidR="0069268C" w:rsidRPr="00624446" w:rsidRDefault="0069268C" w:rsidP="0069268C">
      <w:pPr>
        <w:pStyle w:val="SCREEN"/>
      </w:pPr>
      <w:r w:rsidRPr="00624446">
        <w:t>EDI – Print Medicare Sec Claims w/o MRA?:YES//</w:t>
      </w:r>
    </w:p>
    <w:p w14:paraId="32B02278" w14:textId="226EA282" w:rsidR="0069268C" w:rsidRPr="00624446" w:rsidRDefault="0069268C" w:rsidP="0069268C">
      <w:pPr>
        <w:pStyle w:val="SCREEN"/>
      </w:pPr>
      <w:r w:rsidRPr="00624446">
        <w:t xml:space="preserve">EDI - Bin Number: </w:t>
      </w:r>
    </w:p>
    <w:p w14:paraId="3CD8A51C" w14:textId="4F8A27C1" w:rsidR="00CF1F3C" w:rsidRPr="00A3593B" w:rsidRDefault="00CF1F3C" w:rsidP="0097575F">
      <w:pPr>
        <w:pStyle w:val="Note"/>
        <w:tabs>
          <w:tab w:val="clear" w:pos="1098"/>
          <w:tab w:val="num" w:pos="900"/>
        </w:tabs>
        <w:ind w:left="900" w:hanging="900"/>
        <w:rPr>
          <w:sz w:val="24"/>
        </w:rPr>
      </w:pPr>
      <w:r w:rsidRPr="00A3593B">
        <w:rPr>
          <w:sz w:val="24"/>
        </w:rPr>
        <w:t xml:space="preserve">Patch IB*2.0*320 added a new security key, </w:t>
      </w:r>
      <w:r w:rsidRPr="00A3593B">
        <w:rPr>
          <w:b/>
          <w:sz w:val="24"/>
        </w:rPr>
        <w:t>IB EDI INSURANCE EDIT</w:t>
      </w:r>
      <w:r w:rsidRPr="00A3593B">
        <w:rPr>
          <w:sz w:val="24"/>
        </w:rPr>
        <w:t>. A user must hold this key to edit the EDI-Transmit, EDI Prof Payer ID; EDI Inst Payer ID and EDI-Insurance Type fields.</w:t>
      </w:r>
    </w:p>
    <w:p w14:paraId="6ADB7BEB" w14:textId="5D150335" w:rsidR="005034C7" w:rsidRPr="00624446" w:rsidRDefault="00152D2C" w:rsidP="00D20F46">
      <w:pPr>
        <w:pStyle w:val="BodyTextNumbered1"/>
      </w:pPr>
      <w:r w:rsidRPr="00624446">
        <w:t xml:space="preserve">At the </w:t>
      </w:r>
      <w:r w:rsidRPr="00624446">
        <w:rPr>
          <w:b/>
        </w:rPr>
        <w:t xml:space="preserve">EDI - Inst Payer Primary ID: </w:t>
      </w:r>
      <w:r w:rsidRPr="00624446">
        <w:t xml:space="preserve">prompt, enter the </w:t>
      </w:r>
      <w:r w:rsidRPr="00624446">
        <w:rPr>
          <w:b/>
        </w:rPr>
        <w:t>Payer Primary ID</w:t>
      </w:r>
      <w:r w:rsidRPr="00624446">
        <w:t xml:space="preserve"> provided by the clearinghouse.</w:t>
      </w:r>
    </w:p>
    <w:p w14:paraId="0A28E76B" w14:textId="3B4F72D1" w:rsidR="00152D2C" w:rsidRPr="00A3593B" w:rsidRDefault="00152D2C" w:rsidP="0097575F">
      <w:pPr>
        <w:pStyle w:val="Note"/>
        <w:tabs>
          <w:tab w:val="clear" w:pos="1098"/>
          <w:tab w:val="num" w:pos="900"/>
        </w:tabs>
        <w:spacing w:after="120"/>
        <w:ind w:left="907" w:hanging="907"/>
        <w:rPr>
          <w:sz w:val="24"/>
        </w:rPr>
      </w:pPr>
      <w:r w:rsidRPr="00A3593B">
        <w:rPr>
          <w:sz w:val="24"/>
        </w:rPr>
        <w:t>Patch IB*2.0*488 will make changes that prevent a user from entering any value containing PRNT</w:t>
      </w:r>
      <w:r w:rsidR="00AE5F87" w:rsidRPr="00A3593B">
        <w:rPr>
          <w:sz w:val="24"/>
        </w:rPr>
        <w:t xml:space="preserve"> </w:t>
      </w:r>
      <w:r w:rsidRPr="00A3593B">
        <w:rPr>
          <w:sz w:val="24"/>
        </w:rPr>
        <w:t>/</w:t>
      </w:r>
      <w:r w:rsidR="00AE5F87" w:rsidRPr="00A3593B">
        <w:rPr>
          <w:sz w:val="24"/>
        </w:rPr>
        <w:t xml:space="preserve"> </w:t>
      </w:r>
      <w:r w:rsidRPr="00A3593B">
        <w:rPr>
          <w:sz w:val="24"/>
        </w:rPr>
        <w:t>prnt as a Primary Payer ID.</w:t>
      </w:r>
    </w:p>
    <w:p w14:paraId="05B69F28" w14:textId="60992480" w:rsidR="00152D2C" w:rsidRPr="00A3593B" w:rsidRDefault="00EB37EB" w:rsidP="0097575F">
      <w:pPr>
        <w:pStyle w:val="Note"/>
        <w:numPr>
          <w:ilvl w:val="0"/>
          <w:numId w:val="0"/>
        </w:numPr>
        <w:spacing w:before="120"/>
        <w:ind w:left="907" w:hanging="907"/>
        <w:rPr>
          <w:sz w:val="24"/>
        </w:rPr>
      </w:pPr>
      <w:r w:rsidRPr="00A3593B">
        <w:rPr>
          <w:sz w:val="24"/>
        </w:rPr>
        <w:t xml:space="preserve"> </w:t>
      </w:r>
      <w:r w:rsidRPr="00A3593B">
        <w:rPr>
          <w:sz w:val="24"/>
        </w:rPr>
        <w:tab/>
      </w:r>
      <w:r w:rsidR="00152D2C" w:rsidRPr="00A3593B">
        <w:rPr>
          <w:sz w:val="24"/>
        </w:rPr>
        <w:t xml:space="preserve">When editing the Payer Primary ID fields for a commercial payer, (not BC/BS) these fields may be left blank. The clearinghouse will try to match the VistA payer name and address to an entry in its Payer Lookup Table and auto-populate these fields. Payer ID numbers are available </w:t>
      </w:r>
      <w:r w:rsidR="00BE48C3" w:rsidRPr="00A3593B">
        <w:rPr>
          <w:sz w:val="24"/>
        </w:rPr>
        <w:t>from the PayerLists site.</w:t>
      </w:r>
      <w:r w:rsidR="00152D2C" w:rsidRPr="00A3593B">
        <w:rPr>
          <w:sz w:val="24"/>
        </w:rPr>
        <w:t xml:space="preserve"> </w:t>
      </w:r>
    </w:p>
    <w:p w14:paraId="0CDFA4C1" w14:textId="5C4B18D0" w:rsidR="00152D2C" w:rsidRPr="00624446" w:rsidRDefault="00152D2C" w:rsidP="00D20F46">
      <w:pPr>
        <w:pStyle w:val="BodyTextNumbered1"/>
      </w:pPr>
      <w:r w:rsidRPr="00624446">
        <w:t xml:space="preserve">At the </w:t>
      </w:r>
      <w:r w:rsidRPr="00624446">
        <w:rPr>
          <w:b/>
        </w:rPr>
        <w:t>EDI - 1ST Inst Payer Sec. ID Qualifier</w:t>
      </w:r>
      <w:r w:rsidRPr="00624446">
        <w:t xml:space="preserve">: prompt, press the </w:t>
      </w:r>
      <w:r w:rsidRPr="00624446">
        <w:rPr>
          <w:b/>
        </w:rPr>
        <w:t xml:space="preserve">&lt;Enter&gt; </w:t>
      </w:r>
      <w:r w:rsidRPr="00624446">
        <w:t>key to leave field blank.</w:t>
      </w:r>
    </w:p>
    <w:p w14:paraId="180529FD" w14:textId="0D8041AD" w:rsidR="00376AF9" w:rsidRPr="00A3593B" w:rsidRDefault="00376AF9" w:rsidP="0097575F">
      <w:pPr>
        <w:pStyle w:val="Note"/>
        <w:tabs>
          <w:tab w:val="clear" w:pos="1098"/>
          <w:tab w:val="num" w:pos="900"/>
        </w:tabs>
        <w:ind w:left="900" w:hanging="900"/>
        <w:rPr>
          <w:sz w:val="24"/>
        </w:rPr>
      </w:pPr>
      <w:r w:rsidRPr="00A3593B">
        <w:rPr>
          <w:sz w:val="24"/>
        </w:rPr>
        <w:t>Patch IB*2*371 added the ability to define Payer Secondary IDs</w:t>
      </w:r>
      <w:r w:rsidR="00BE48C3" w:rsidRPr="00A3593B">
        <w:rPr>
          <w:sz w:val="24"/>
        </w:rPr>
        <w:t xml:space="preserve">. </w:t>
      </w:r>
      <w:r w:rsidRPr="00A3593B">
        <w:rPr>
          <w:sz w:val="24"/>
        </w:rPr>
        <w:t>The</w:t>
      </w:r>
      <w:r w:rsidR="00C07A10" w:rsidRPr="00A3593B">
        <w:rPr>
          <w:sz w:val="24"/>
        </w:rPr>
        <w:t>se</w:t>
      </w:r>
      <w:r w:rsidRPr="00A3593B">
        <w:rPr>
          <w:sz w:val="24"/>
        </w:rPr>
        <w:t xml:space="preserve"> are unusual and should only be populated if the clearinghouse or eBusiness Solutions Office provides </w:t>
      </w:r>
      <w:r w:rsidR="00DA017F" w:rsidRPr="00A3593B">
        <w:rPr>
          <w:sz w:val="24"/>
        </w:rPr>
        <w:t>the user</w:t>
      </w:r>
      <w:r w:rsidRPr="00A3593B">
        <w:rPr>
          <w:sz w:val="24"/>
        </w:rPr>
        <w:t xml:space="preserve"> with a secondary ID number.</w:t>
      </w:r>
    </w:p>
    <w:p w14:paraId="6640CAA2" w14:textId="484B03DC" w:rsidR="00376AF9" w:rsidRPr="00624446" w:rsidRDefault="00376AF9" w:rsidP="00D20F46">
      <w:pPr>
        <w:pStyle w:val="BodyTextNumbered1"/>
      </w:pPr>
      <w:r w:rsidRPr="00624446">
        <w:t xml:space="preserve">At the </w:t>
      </w:r>
      <w:r w:rsidRPr="00624446">
        <w:rPr>
          <w:b/>
        </w:rPr>
        <w:t>EDI - Prof Payer Primary ID</w:t>
      </w:r>
      <w:r w:rsidRPr="00624446">
        <w:t xml:space="preserve">: prompt, enter the </w:t>
      </w:r>
      <w:r w:rsidRPr="00624446">
        <w:rPr>
          <w:b/>
        </w:rPr>
        <w:t>Payer Primary ID</w:t>
      </w:r>
      <w:r w:rsidRPr="00624446">
        <w:t xml:space="preserve"> provided by the clearinghouse.</w:t>
      </w:r>
    </w:p>
    <w:p w14:paraId="00DFE53E" w14:textId="34410706" w:rsidR="00376AF9" w:rsidRPr="00624446" w:rsidRDefault="00376AF9" w:rsidP="00D20F46">
      <w:pPr>
        <w:pStyle w:val="BodyTextNumbered1"/>
      </w:pPr>
      <w:r w:rsidRPr="00624446">
        <w:t xml:space="preserve">At the </w:t>
      </w:r>
      <w:r w:rsidRPr="00624446">
        <w:rPr>
          <w:b/>
        </w:rPr>
        <w:t>EDI - 1ST Prof Payer Sec. ID Qualifier</w:t>
      </w:r>
      <w:r w:rsidRPr="00624446">
        <w:t xml:space="preserve">: prompt, press the </w:t>
      </w:r>
      <w:r w:rsidRPr="00624446">
        <w:rPr>
          <w:b/>
        </w:rPr>
        <w:t>&lt;Enter&gt;</w:t>
      </w:r>
      <w:r w:rsidRPr="00624446">
        <w:t xml:space="preserve"> key to leave field blank.</w:t>
      </w:r>
    </w:p>
    <w:p w14:paraId="3DB74B78" w14:textId="5077FD03" w:rsidR="00376AF9" w:rsidRPr="00624446" w:rsidRDefault="00376AF9" w:rsidP="00D20F46">
      <w:pPr>
        <w:pStyle w:val="BodyTextNumbered1"/>
      </w:pPr>
      <w:r w:rsidRPr="00624446">
        <w:t xml:space="preserve">At the </w:t>
      </w:r>
      <w:r w:rsidRPr="00624446">
        <w:rPr>
          <w:b/>
          <w:bCs/>
        </w:rPr>
        <w:t>EDI - Insurance Type</w:t>
      </w:r>
      <w:r w:rsidRPr="00624446">
        <w:rPr>
          <w:bCs/>
        </w:rPr>
        <w:t>: prompt</w:t>
      </w:r>
      <w:r w:rsidRPr="00624446">
        <w:t xml:space="preserve">, enter </w:t>
      </w:r>
      <w:r w:rsidRPr="00624446">
        <w:rPr>
          <w:b/>
        </w:rPr>
        <w:t>??</w:t>
      </w:r>
      <w:r w:rsidRPr="00624446">
        <w:t xml:space="preserve"> to see the choices available</w:t>
      </w:r>
      <w:r w:rsidR="00BE48C3" w:rsidRPr="00624446">
        <w:t xml:space="preserve">. </w:t>
      </w:r>
      <w:r w:rsidRPr="00624446">
        <w:t xml:space="preserve">For this example, select </w:t>
      </w:r>
      <w:r w:rsidRPr="00624446">
        <w:rPr>
          <w:b/>
          <w:bCs/>
        </w:rPr>
        <w:t>Group Policy</w:t>
      </w:r>
      <w:r w:rsidRPr="00624446">
        <w:t>. This will result in a checkmark in the GROUP insurance box of the CMS-1500/BOX 1.</w:t>
      </w:r>
    </w:p>
    <w:p w14:paraId="164C78B7" w14:textId="54488F9F" w:rsidR="00376AF9" w:rsidRPr="00624446" w:rsidRDefault="00376AF9" w:rsidP="00D20F46">
      <w:pPr>
        <w:pStyle w:val="BodyTextNumbered1"/>
      </w:pPr>
      <w:r w:rsidRPr="00624446">
        <w:t xml:space="preserve">Press the </w:t>
      </w:r>
      <w:r w:rsidRPr="00624446">
        <w:rPr>
          <w:b/>
        </w:rPr>
        <w:t>&lt;Enter&gt;</w:t>
      </w:r>
      <w:r w:rsidRPr="00624446">
        <w:t xml:space="preserve"> key until the Billing Parameters screen reappears.</w:t>
      </w:r>
    </w:p>
    <w:p w14:paraId="7EBAA252" w14:textId="684C47BA" w:rsidR="00376AF9" w:rsidRPr="00A3593B" w:rsidRDefault="00376AF9" w:rsidP="0097575F">
      <w:pPr>
        <w:pStyle w:val="Note"/>
        <w:tabs>
          <w:tab w:val="clear" w:pos="1098"/>
          <w:tab w:val="num" w:pos="900"/>
        </w:tabs>
        <w:ind w:left="900" w:hanging="900"/>
        <w:rPr>
          <w:sz w:val="24"/>
        </w:rPr>
      </w:pPr>
      <w:r w:rsidRPr="00A3593B">
        <w:rPr>
          <w:sz w:val="24"/>
        </w:rPr>
        <w:t>When Patch IB*2*371 is loaded, the patch will automatically define a Professional Payer Secondary for Medicare WNR that will have a Qualifier = Payer ID Number and an ID = VA plus the site’s ID.</w:t>
      </w:r>
    </w:p>
    <w:p w14:paraId="35BC9F14" w14:textId="77777777" w:rsidR="00376AF9" w:rsidRPr="00624446" w:rsidRDefault="00376AF9" w:rsidP="0097575F">
      <w:pPr>
        <w:pStyle w:val="SCREEN"/>
        <w:keepNext/>
      </w:pPr>
      <w:r w:rsidRPr="00624446">
        <w:t xml:space="preserve">EDI - Transmit?: YES-LIVE// </w:t>
      </w:r>
    </w:p>
    <w:p w14:paraId="202FA147" w14:textId="7ABD2344" w:rsidR="00376AF9" w:rsidRPr="00624446" w:rsidRDefault="00376AF9" w:rsidP="0097575F">
      <w:pPr>
        <w:pStyle w:val="SCREEN"/>
        <w:keepNext/>
      </w:pPr>
      <w:r w:rsidRPr="00624446">
        <w:t xml:space="preserve">EDI - Inst Payer Primary ID: </w:t>
      </w:r>
      <w:r w:rsidR="009C1E35">
        <w:t>XXXXX</w:t>
      </w:r>
      <w:r w:rsidRPr="00624446">
        <w:t>//</w:t>
      </w:r>
    </w:p>
    <w:p w14:paraId="5E4AE08E" w14:textId="77777777" w:rsidR="00376AF9" w:rsidRPr="00624446" w:rsidRDefault="00376AF9" w:rsidP="0097575F">
      <w:pPr>
        <w:pStyle w:val="SCREEN"/>
        <w:keepNext/>
      </w:pPr>
      <w:r w:rsidRPr="00624446">
        <w:t>EDI - Alt Inst Payer Primary ID Type:</w:t>
      </w:r>
    </w:p>
    <w:p w14:paraId="79959787" w14:textId="44FED8C5" w:rsidR="00376AF9" w:rsidRPr="00624446" w:rsidRDefault="00376AF9" w:rsidP="00376AF9">
      <w:pPr>
        <w:pStyle w:val="SCREEN"/>
      </w:pPr>
      <w:r w:rsidRPr="00624446">
        <w:t>EDI - 1ST Inst Payer Sec. ID Qualifier:</w:t>
      </w:r>
    </w:p>
    <w:p w14:paraId="7AE2FE1D" w14:textId="7FCEDB26" w:rsidR="00376AF9" w:rsidRPr="00624446" w:rsidRDefault="00376AF9" w:rsidP="0097575F">
      <w:pPr>
        <w:pStyle w:val="SCREEN"/>
        <w:keepNext/>
      </w:pPr>
      <w:r w:rsidRPr="00624446">
        <w:t xml:space="preserve">EDI - Prof Payer Primary ID: </w:t>
      </w:r>
      <w:r w:rsidR="009C1E35">
        <w:t>XXXXX</w:t>
      </w:r>
      <w:r w:rsidRPr="00624446">
        <w:t>//</w:t>
      </w:r>
    </w:p>
    <w:p w14:paraId="713BAA46" w14:textId="3DBA3BFD" w:rsidR="00376AF9" w:rsidRPr="00624446" w:rsidRDefault="00376AF9" w:rsidP="0097575F">
      <w:pPr>
        <w:pStyle w:val="SCREEN"/>
        <w:keepNext/>
      </w:pPr>
      <w:r w:rsidRPr="00624446">
        <w:t>EDI - Alt Prof Payer Primary ID Type:</w:t>
      </w:r>
    </w:p>
    <w:p w14:paraId="1900367E" w14:textId="2C9C2411" w:rsidR="00376AF9" w:rsidRPr="00624446" w:rsidRDefault="00376AF9" w:rsidP="0097575F">
      <w:pPr>
        <w:pStyle w:val="SCREEN"/>
        <w:keepNext/>
      </w:pPr>
      <w:r w:rsidRPr="00624446">
        <w:t xml:space="preserve">EDI - 1ST Prof Payer Sec. ID Qualifier: </w:t>
      </w:r>
      <w:r w:rsidRPr="00624446">
        <w:rPr>
          <w:i/>
        </w:rPr>
        <w:t xml:space="preserve">PAYER ID </w:t>
      </w:r>
      <w:r w:rsidR="004014E0">
        <w:rPr>
          <w:i/>
        </w:rPr>
        <w:t>X</w:t>
      </w:r>
      <w:r w:rsidRPr="00624446">
        <w:t>//</w:t>
      </w:r>
    </w:p>
    <w:p w14:paraId="38374B60" w14:textId="5D47130D" w:rsidR="00376AF9" w:rsidRPr="00624446" w:rsidRDefault="00376AF9" w:rsidP="00376AF9">
      <w:pPr>
        <w:pStyle w:val="SCREEN"/>
      </w:pPr>
      <w:r w:rsidRPr="00624446">
        <w:t xml:space="preserve">EDI - 1ST Prof Payer Sec. ID: </w:t>
      </w:r>
      <w:r w:rsidR="009C1E35">
        <w:rPr>
          <w:i/>
        </w:rPr>
        <w:t>XXXXX</w:t>
      </w:r>
      <w:r w:rsidRPr="00624446">
        <w:t>//</w:t>
      </w:r>
    </w:p>
    <w:p w14:paraId="22A70985" w14:textId="77777777" w:rsidR="00376AF9" w:rsidRPr="00A3593B" w:rsidRDefault="00376AF9" w:rsidP="0097575F">
      <w:pPr>
        <w:pStyle w:val="Note"/>
        <w:tabs>
          <w:tab w:val="clear" w:pos="1098"/>
          <w:tab w:val="num" w:pos="900"/>
        </w:tabs>
        <w:spacing w:after="120"/>
        <w:ind w:left="907" w:hanging="907"/>
        <w:rPr>
          <w:sz w:val="24"/>
        </w:rPr>
      </w:pPr>
      <w:r w:rsidRPr="00A3593B">
        <w:rPr>
          <w:sz w:val="24"/>
        </w:rPr>
        <w:t>Patch IB*2*432 added the ability to define whether or not the payer will accept MRA secondary claims electronically when the primary claim was never sent to Medicare and no MRA was ever received. When the patch is loaded, this field will be set to ‘0’ which means that the claims will be transmitted electronically unless this field is changed by the site.</w:t>
      </w:r>
    </w:p>
    <w:p w14:paraId="3C538648" w14:textId="4AAD3B15" w:rsidR="00376AF9" w:rsidRPr="00A3593B" w:rsidRDefault="00EB37EB"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76AF9" w:rsidRPr="00A3593B">
        <w:rPr>
          <w:sz w:val="24"/>
        </w:rPr>
        <w:t>This only pertains to claims that cannot be submitted thru MRA due to the service being on the Payer Excluded Service list.</w:t>
      </w:r>
    </w:p>
    <w:p w14:paraId="61DC5208" w14:textId="65C8A523" w:rsidR="00376AF9" w:rsidRPr="00A3593B" w:rsidRDefault="00EB37EB"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76AF9" w:rsidRPr="00A3593B">
        <w:rPr>
          <w:sz w:val="24"/>
        </w:rPr>
        <w:t>Patch IB*2*432 added the ability to define whether or not the payer will accept MRA secondary claims electronically when the primary claim was never sent to Medicare and no MRA was ever received. When the patch is loaded, this field will be set to ‘0’ which means that the claims will be transmitted electronically unless this field is changed by the site.</w:t>
      </w:r>
    </w:p>
    <w:p w14:paraId="2147B7D9" w14:textId="1B52D023" w:rsidR="00376AF9" w:rsidRPr="00A3593B" w:rsidRDefault="00EB37EB" w:rsidP="0097575F">
      <w:pPr>
        <w:pStyle w:val="Note"/>
        <w:numPr>
          <w:ilvl w:val="0"/>
          <w:numId w:val="0"/>
        </w:numPr>
        <w:spacing w:before="120"/>
        <w:ind w:left="907" w:hanging="907"/>
        <w:rPr>
          <w:sz w:val="24"/>
        </w:rPr>
      </w:pPr>
      <w:r w:rsidRPr="00A3593B">
        <w:rPr>
          <w:sz w:val="24"/>
        </w:rPr>
        <w:t xml:space="preserve"> </w:t>
      </w:r>
      <w:r w:rsidRPr="00A3593B">
        <w:rPr>
          <w:sz w:val="24"/>
        </w:rPr>
        <w:tab/>
      </w:r>
      <w:r w:rsidR="00376AF9" w:rsidRPr="00A3593B">
        <w:rPr>
          <w:sz w:val="24"/>
        </w:rPr>
        <w:t xml:space="preserve">Once Patch IB*2*516 is installed, a new field, </w:t>
      </w:r>
      <w:r w:rsidR="00EF0FFF" w:rsidRPr="00A3593B">
        <w:rPr>
          <w:sz w:val="24"/>
        </w:rPr>
        <w:t>Health Plan Identifier (</w:t>
      </w:r>
      <w:r w:rsidR="00376AF9" w:rsidRPr="00A3593B">
        <w:rPr>
          <w:sz w:val="24"/>
        </w:rPr>
        <w:t>HPID</w:t>
      </w:r>
      <w:r w:rsidR="00EF0FFF" w:rsidRPr="00A3593B">
        <w:rPr>
          <w:sz w:val="24"/>
        </w:rPr>
        <w:t>)</w:t>
      </w:r>
      <w:r w:rsidR="00376AF9" w:rsidRPr="00A3593B">
        <w:rPr>
          <w:sz w:val="24"/>
        </w:rPr>
        <w:t>/</w:t>
      </w:r>
      <w:r w:rsidR="00EF0FFF" w:rsidRPr="00A3593B">
        <w:rPr>
          <w:sz w:val="24"/>
        </w:rPr>
        <w:t>Other Entity Identifier (</w:t>
      </w:r>
      <w:r w:rsidR="00376AF9" w:rsidRPr="00A3593B">
        <w:rPr>
          <w:sz w:val="24"/>
        </w:rPr>
        <w:t>OEID</w:t>
      </w:r>
      <w:r w:rsidR="00EF0FFF" w:rsidRPr="00A3593B">
        <w:rPr>
          <w:sz w:val="24"/>
        </w:rPr>
        <w:t>)</w:t>
      </w:r>
      <w:r w:rsidR="00376AF9" w:rsidRPr="00A3593B">
        <w:rPr>
          <w:sz w:val="24"/>
        </w:rPr>
        <w:t xml:space="preserve">, will display in the EDI Parameters section. </w:t>
      </w:r>
      <w:r w:rsidR="00376AF9" w:rsidRPr="00A3593B">
        <w:rPr>
          <w:b/>
          <w:sz w:val="24"/>
        </w:rPr>
        <w:t>The field will not be editable</w:t>
      </w:r>
      <w:r w:rsidR="00BE48C3" w:rsidRPr="00A3593B">
        <w:rPr>
          <w:b/>
          <w:sz w:val="24"/>
        </w:rPr>
        <w:t xml:space="preserve">. </w:t>
      </w:r>
      <w:r w:rsidR="00376AF9" w:rsidRPr="00A3593B">
        <w:rPr>
          <w:sz w:val="24"/>
        </w:rPr>
        <w:t>The HPID or OEID number will come from the National Insurance File.</w:t>
      </w:r>
    </w:p>
    <w:p w14:paraId="27295277" w14:textId="77777777" w:rsidR="00376AF9" w:rsidRPr="00624446" w:rsidRDefault="00376AF9" w:rsidP="00376AF9">
      <w:pPr>
        <w:pStyle w:val="SCREEN"/>
      </w:pPr>
      <w:r w:rsidRPr="00624446">
        <w:t>EDI - Dental Payer Primary ID:</w:t>
      </w:r>
    </w:p>
    <w:p w14:paraId="774D5CBE" w14:textId="77777777" w:rsidR="00376AF9" w:rsidRPr="00624446" w:rsidRDefault="00376AF9" w:rsidP="00376AF9">
      <w:pPr>
        <w:pStyle w:val="SCREEN"/>
      </w:pPr>
      <w:r w:rsidRPr="00624446">
        <w:t>EDI - Insurance Type: GROUP POLICY //</w:t>
      </w:r>
    </w:p>
    <w:p w14:paraId="6DEBEA18" w14:textId="0AB2D1B0" w:rsidR="00376AF9" w:rsidRPr="00624446" w:rsidRDefault="00376AF9" w:rsidP="00376AF9">
      <w:pPr>
        <w:pStyle w:val="SCREEN"/>
      </w:pPr>
      <w:r w:rsidRPr="00624446">
        <w:t>EDI - Bin Number:</w:t>
      </w:r>
    </w:p>
    <w:p w14:paraId="0E808B57" w14:textId="0922F900" w:rsidR="00376AF9" w:rsidRPr="00624446" w:rsidRDefault="00376AF9" w:rsidP="00376AF9">
      <w:pPr>
        <w:pStyle w:val="SCREEN"/>
      </w:pPr>
      <w:r w:rsidRPr="00624446">
        <w:t>EDI - UMO (278) ID:</w:t>
      </w:r>
    </w:p>
    <w:p w14:paraId="746E3C61" w14:textId="77777777" w:rsidR="00376AF9" w:rsidRPr="00624446" w:rsidRDefault="00376AF9" w:rsidP="00376AF9">
      <w:pPr>
        <w:pStyle w:val="SCREEN"/>
      </w:pPr>
      <w:r w:rsidRPr="00624446">
        <w:t xml:space="preserve">EDI - Print Sec/Tert Auto Claims?: </w:t>
      </w:r>
    </w:p>
    <w:p w14:paraId="440F42C9" w14:textId="77777777" w:rsidR="00376AF9" w:rsidRPr="00624446" w:rsidRDefault="00376AF9" w:rsidP="00376AF9">
      <w:pPr>
        <w:pStyle w:val="SCREEN"/>
        <w:rPr>
          <w:iCs/>
        </w:rPr>
      </w:pPr>
      <w:r w:rsidRPr="00624446">
        <w:t>EDI - Print Medicare Sec Claims w/o MRA?:</w:t>
      </w:r>
    </w:p>
    <w:p w14:paraId="2FD82C28" w14:textId="1F3C562E" w:rsidR="00B92D29" w:rsidRPr="00624446" w:rsidRDefault="00B92D29" w:rsidP="006217E0">
      <w:pPr>
        <w:pStyle w:val="Heading4"/>
      </w:pPr>
      <w:bookmarkStart w:id="67" w:name="_Toc153376817"/>
      <w:r w:rsidRPr="00624446">
        <w:t xml:space="preserve">Define EDI </w:t>
      </w:r>
      <w:r w:rsidR="00F60999" w:rsidRPr="00624446">
        <w:t>S</w:t>
      </w:r>
      <w:r w:rsidRPr="00624446">
        <w:t xml:space="preserve">ettings for a </w:t>
      </w:r>
      <w:r w:rsidR="0050211A" w:rsidRPr="00624446">
        <w:t xml:space="preserve">Blue Cross / Blue Shield </w:t>
      </w:r>
      <w:r w:rsidRPr="00624446">
        <w:t>Group Insurance Plan</w:t>
      </w:r>
      <w:bookmarkEnd w:id="67"/>
    </w:p>
    <w:p w14:paraId="369337BA" w14:textId="7DC8F9B8" w:rsidR="00B92D29" w:rsidRPr="00624446" w:rsidRDefault="00B92D29" w:rsidP="00B92D29">
      <w:pPr>
        <w:pStyle w:val="BodyText"/>
      </w:pPr>
      <w:r w:rsidRPr="00624446">
        <w:t xml:space="preserve">The </w:t>
      </w:r>
      <w:r w:rsidR="00611CFB" w:rsidRPr="00624446">
        <w:t>s</w:t>
      </w:r>
      <w:r w:rsidRPr="00624446">
        <w:t xml:space="preserve">teps </w:t>
      </w:r>
      <w:r w:rsidR="00611CFB" w:rsidRPr="00624446">
        <w:t xml:space="preserve">listed </w:t>
      </w:r>
      <w:r w:rsidRPr="00624446">
        <w:t>below define the EDI settings for BC/BS Group Insurance Plan:</w:t>
      </w:r>
    </w:p>
    <w:p w14:paraId="4BC7BCC2" w14:textId="4B1E6FAC" w:rsidR="00B92D29" w:rsidRPr="00624446" w:rsidRDefault="00B92D29" w:rsidP="007B21DC">
      <w:pPr>
        <w:pStyle w:val="BodyTextNumbered1"/>
        <w:numPr>
          <w:ilvl w:val="0"/>
          <w:numId w:val="67"/>
        </w:numPr>
        <w:rPr>
          <w:color w:val="000000" w:themeColor="text1"/>
        </w:rPr>
      </w:pPr>
      <w:r w:rsidRPr="00624446">
        <w:t xml:space="preserve">At the Billing Parameters Screen in the Insurance Company Editor, enter </w:t>
      </w:r>
      <w:r w:rsidRPr="00624446">
        <w:rPr>
          <w:b/>
        </w:rPr>
        <w:t>VP</w:t>
      </w:r>
      <w:r w:rsidRPr="00624446">
        <w:t xml:space="preserve"> -</w:t>
      </w:r>
      <w:r w:rsidRPr="00624446">
        <w:rPr>
          <w:b/>
        </w:rPr>
        <w:t xml:space="preserve">View Plans </w:t>
      </w:r>
      <w:r w:rsidRPr="00624446">
        <w:t xml:space="preserve">and press the </w:t>
      </w:r>
      <w:r w:rsidRPr="00624446">
        <w:rPr>
          <w:b/>
        </w:rPr>
        <w:t xml:space="preserve">&lt;Enter&gt; </w:t>
      </w:r>
      <w:r w:rsidRPr="00624446">
        <w:t>key.</w:t>
      </w:r>
    </w:p>
    <w:p w14:paraId="43092E3E" w14:textId="77777777" w:rsidR="00B92D29" w:rsidRPr="00624446" w:rsidRDefault="00B92D29" w:rsidP="00B92D29">
      <w:pPr>
        <w:pStyle w:val="SCREEN"/>
      </w:pPr>
      <w:bookmarkStart w:id="68" w:name="_Hlk65079606"/>
      <w:r w:rsidRPr="00624446">
        <w:t xml:space="preserve">Insurance Company Editor      Oct 01, 2007@10:15:14          Page:    1 of    9 </w:t>
      </w:r>
    </w:p>
    <w:p w14:paraId="523FEB5F" w14:textId="77777777" w:rsidR="00B92D29" w:rsidRPr="00624446" w:rsidRDefault="00B92D29" w:rsidP="00B92D29">
      <w:pPr>
        <w:pStyle w:val="SCREEN"/>
      </w:pPr>
      <w:r w:rsidRPr="00624446">
        <w:t xml:space="preserve">Insurance Company Information for: BLUE CROSS </w:t>
      </w:r>
    </w:p>
    <w:p w14:paraId="79357619" w14:textId="77777777" w:rsidR="00B92D29" w:rsidRPr="00624446" w:rsidRDefault="00B92D29" w:rsidP="00B92D29">
      <w:pPr>
        <w:pStyle w:val="SCREEN"/>
      </w:pPr>
      <w:r w:rsidRPr="00624446">
        <w:t>Type of Company: HEALTH INSURANCE                     Currently Active</w:t>
      </w:r>
    </w:p>
    <w:p w14:paraId="13008E14" w14:textId="3F557168" w:rsidR="00B92D29" w:rsidRPr="00624446" w:rsidRDefault="00B92D29" w:rsidP="00B92D29">
      <w:pPr>
        <w:pStyle w:val="SCREEN"/>
      </w:pPr>
    </w:p>
    <w:p w14:paraId="17574573" w14:textId="3C951BBA" w:rsidR="00B92D29" w:rsidRPr="00624446" w:rsidRDefault="00B92D29" w:rsidP="00B92D29">
      <w:pPr>
        <w:pStyle w:val="SCREEN"/>
      </w:pPr>
      <w:r w:rsidRPr="00624446">
        <w:t xml:space="preserve">                           Billing Parameters </w:t>
      </w:r>
    </w:p>
    <w:p w14:paraId="0648A61F" w14:textId="77777777" w:rsidR="006C2740" w:rsidRDefault="006C2740" w:rsidP="006C2740">
      <w:pPr>
        <w:pStyle w:val="SCREEN"/>
      </w:pPr>
      <w:r>
        <w:t xml:space="preserve">  Signature Required?: NO                       Type Of Coverage: HEALTH INSURAN </w:t>
      </w:r>
    </w:p>
    <w:p w14:paraId="2C19A517" w14:textId="15792EED" w:rsidR="006C2740" w:rsidRDefault="006C2740" w:rsidP="006C2740">
      <w:pPr>
        <w:pStyle w:val="SCREEN"/>
      </w:pPr>
      <w:r>
        <w:t xml:space="preserve">           Reimburse?: WILL REIMBURSE              Billing Phone: </w:t>
      </w:r>
      <w:r w:rsidR="001A4876">
        <w:t>XXX/XXX-XXXX</w:t>
      </w:r>
    </w:p>
    <w:p w14:paraId="6EDF352D" w14:textId="4D1F01B5" w:rsidR="006C2740" w:rsidRDefault="006C2740" w:rsidP="006C2740">
      <w:pPr>
        <w:pStyle w:val="SCREEN"/>
      </w:pPr>
      <w:r>
        <w:t xml:space="preserve">    Mult. Bedsections:                        Verification Phone: </w:t>
      </w:r>
      <w:r w:rsidR="001A4876">
        <w:t>XXX/XXX-XXXX</w:t>
      </w:r>
    </w:p>
    <w:p w14:paraId="0407E6AE" w14:textId="77777777" w:rsidR="006C2740" w:rsidRDefault="006C2740" w:rsidP="006C2740">
      <w:pPr>
        <w:pStyle w:val="SCREEN"/>
      </w:pPr>
      <w:r>
        <w:t xml:space="preserve">     Diff. Rev. Codes:                        Precert Comp. Name: </w:t>
      </w:r>
    </w:p>
    <w:p w14:paraId="3E2940E8" w14:textId="169FE34F" w:rsidR="006C2740" w:rsidRDefault="006C2740" w:rsidP="006C2740">
      <w:pPr>
        <w:pStyle w:val="SCREEN"/>
      </w:pPr>
      <w:r>
        <w:t xml:space="preserve">       One Opt. Visit: NO                          Precert Phone: </w:t>
      </w:r>
      <w:r w:rsidR="001A4876">
        <w:t>XXX/XXX-XXXX</w:t>
      </w:r>
    </w:p>
    <w:p w14:paraId="4FABD7C0" w14:textId="0EE00CB8" w:rsidR="006C2740" w:rsidRDefault="006C2740" w:rsidP="006C2740">
      <w:pPr>
        <w:pStyle w:val="SCREEN"/>
      </w:pPr>
      <w:r>
        <w:t xml:space="preserve">  Amb. Sur. Rev. Code: </w:t>
      </w:r>
    </w:p>
    <w:p w14:paraId="0E80C7EE" w14:textId="77777777" w:rsidR="006C2740" w:rsidRDefault="006C2740" w:rsidP="006C2740">
      <w:pPr>
        <w:pStyle w:val="SCREEN"/>
      </w:pPr>
      <w:r>
        <w:t xml:space="preserve">  Rx Refill Rev. Code:</w:t>
      </w:r>
    </w:p>
    <w:p w14:paraId="7D82AD81" w14:textId="77777777" w:rsidR="006C2740" w:rsidRDefault="006C2740" w:rsidP="006C2740">
      <w:pPr>
        <w:pStyle w:val="SCREEN"/>
      </w:pPr>
      <w:r>
        <w:t xml:space="preserve">    Filing Time Frame: </w:t>
      </w:r>
    </w:p>
    <w:p w14:paraId="39F32898" w14:textId="221DAAFF" w:rsidR="00B92D29" w:rsidRPr="00624446" w:rsidRDefault="00B92D29" w:rsidP="00B92D29">
      <w:pPr>
        <w:pStyle w:val="SCREEN"/>
      </w:pPr>
    </w:p>
    <w:p w14:paraId="406924F0" w14:textId="0D20104A" w:rsidR="00B92D29" w:rsidRPr="00624446" w:rsidRDefault="00B92D29" w:rsidP="00B92D29">
      <w:pPr>
        <w:pStyle w:val="SCREEN"/>
      </w:pPr>
    </w:p>
    <w:p w14:paraId="1CBADD3D" w14:textId="09D00A19" w:rsidR="00B92D29" w:rsidRPr="00624446" w:rsidRDefault="00B92D29" w:rsidP="00B92D29">
      <w:pPr>
        <w:pStyle w:val="SCREEN"/>
      </w:pPr>
      <w:r w:rsidRPr="00624446">
        <w:t xml:space="preserve">                              EDI Parameters </w:t>
      </w:r>
    </w:p>
    <w:p w14:paraId="47C61CAA" w14:textId="443CF535" w:rsidR="00B92D29" w:rsidRPr="00624446" w:rsidRDefault="00B92D29" w:rsidP="00B92D29">
      <w:pPr>
        <w:pStyle w:val="SCREEN"/>
      </w:pPr>
      <w:r w:rsidRPr="00624446">
        <w:t xml:space="preserve">              Transmit?: YES-LIVE                Insurance Type: GROUP POLICY </w:t>
      </w:r>
    </w:p>
    <w:p w14:paraId="164685BE" w14:textId="77777777" w:rsidR="00B92D29" w:rsidRPr="00624446" w:rsidRDefault="00B92D29" w:rsidP="00B92D29">
      <w:pPr>
        <w:pStyle w:val="SCREEN"/>
      </w:pPr>
      <w:r w:rsidRPr="00624446">
        <w:t>+         Enter ?? for more actions                                          &gt;&gt;&gt;</w:t>
      </w:r>
    </w:p>
    <w:p w14:paraId="2A8597A7" w14:textId="77777777" w:rsidR="00B92D29" w:rsidRPr="00624446" w:rsidRDefault="00B92D29" w:rsidP="0097575F">
      <w:pPr>
        <w:pStyle w:val="SCREEN"/>
        <w:keepNext/>
      </w:pPr>
      <w:r w:rsidRPr="00624446">
        <w:t>BP  Billing/EDI Param     RE  Remarks               DC  Delete Company</w:t>
      </w:r>
    </w:p>
    <w:p w14:paraId="62179C09" w14:textId="77777777" w:rsidR="00B92D29" w:rsidRPr="00624446" w:rsidRDefault="00B92D29" w:rsidP="0097575F">
      <w:pPr>
        <w:pStyle w:val="SCREEN"/>
        <w:keepNext/>
      </w:pPr>
      <w:r w:rsidRPr="00624446">
        <w:t>AD  Billing Addresses     SY  Synonyms              VP  View Plans</w:t>
      </w:r>
    </w:p>
    <w:p w14:paraId="3EC9F237" w14:textId="77777777" w:rsidR="00B92D29" w:rsidRPr="00624446" w:rsidRDefault="00B92D29" w:rsidP="0097575F">
      <w:pPr>
        <w:pStyle w:val="SCREEN"/>
        <w:keepNext/>
        <w:widowControl w:val="0"/>
      </w:pPr>
      <w:r w:rsidRPr="00624446">
        <w:t>AC  Associate Companies   EA  Edit All              EX  Exit</w:t>
      </w:r>
    </w:p>
    <w:p w14:paraId="645E05DD" w14:textId="77777777" w:rsidR="00B92D29" w:rsidRPr="00624446" w:rsidRDefault="00B92D29" w:rsidP="0097575F">
      <w:pPr>
        <w:pStyle w:val="SCREEN"/>
        <w:keepNext/>
        <w:widowControl w:val="0"/>
      </w:pPr>
      <w:r w:rsidRPr="00624446">
        <w:t>ID  Prov IDs/ID Param     AI  (In)Activate Company</w:t>
      </w:r>
    </w:p>
    <w:p w14:paraId="0613DFFB" w14:textId="77777777" w:rsidR="00B92D29" w:rsidRPr="00624446" w:rsidRDefault="00B92D29" w:rsidP="0097575F">
      <w:pPr>
        <w:pStyle w:val="SCREEN"/>
        <w:keepNext/>
        <w:widowControl w:val="0"/>
      </w:pPr>
      <w:r w:rsidRPr="00624446">
        <w:t>PA  Payer                 CC  Change Insurance Co.</w:t>
      </w:r>
    </w:p>
    <w:p w14:paraId="43845ADA" w14:textId="77777777" w:rsidR="00B92D29" w:rsidRPr="00624446" w:rsidRDefault="00B92D29" w:rsidP="00B92D29">
      <w:pPr>
        <w:pStyle w:val="SCREEN"/>
      </w:pPr>
      <w:r w:rsidRPr="00624446">
        <w:t>Select Action: Next Screen//</w:t>
      </w:r>
      <w:r w:rsidRPr="00624446">
        <w:rPr>
          <w:i/>
        </w:rPr>
        <w:t>VP  View Plans</w:t>
      </w:r>
    </w:p>
    <w:p w14:paraId="479E3FA7" w14:textId="02B82DCA" w:rsidR="00B92D29" w:rsidRPr="00624446" w:rsidRDefault="00B92D29" w:rsidP="00AA7B7C">
      <w:pPr>
        <w:pStyle w:val="BodyTextNumbered1"/>
        <w:keepNext/>
      </w:pPr>
      <w:r w:rsidRPr="00624446">
        <w:t xml:space="preserve">The Insurance Plan List appears. Select the appropriate plan from the list. In this example, Plan 1 is selected by typing </w:t>
      </w:r>
      <w:r w:rsidRPr="00624446">
        <w:rPr>
          <w:b/>
        </w:rPr>
        <w:t xml:space="preserve">VP=1 </w:t>
      </w:r>
      <w:r w:rsidRPr="00624446">
        <w:t>and pressing the Enter key.</w:t>
      </w:r>
    </w:p>
    <w:bookmarkEnd w:id="68"/>
    <w:p w14:paraId="41B20FF5" w14:textId="7F262A66" w:rsidR="00B92D29" w:rsidRPr="00624446" w:rsidRDefault="00B92D29" w:rsidP="00AA7B7C">
      <w:pPr>
        <w:pStyle w:val="SCREEN"/>
        <w:keepNext/>
      </w:pPr>
      <w:r w:rsidRPr="00624446">
        <w:rPr>
          <w:bCs/>
        </w:rPr>
        <w:t>Insurance Plan List</w:t>
      </w:r>
      <w:r w:rsidRPr="00624446">
        <w:t xml:space="preserve">            Mar 31, 2004@16:12:52          Page:    1 of    1</w:t>
      </w:r>
    </w:p>
    <w:p w14:paraId="671B050A" w14:textId="221B3BC0" w:rsidR="00B92D29" w:rsidRPr="00624446" w:rsidRDefault="00B92D29" w:rsidP="00AA7B7C">
      <w:pPr>
        <w:pStyle w:val="SCREEN"/>
        <w:keepNext/>
      </w:pPr>
      <w:r w:rsidRPr="00624446">
        <w:t xml:space="preserve">All Plans for: BLUE CROSS BLUE SHIELD DEMO Insurance Company </w:t>
      </w:r>
    </w:p>
    <w:p w14:paraId="129D4513" w14:textId="7F19F6BA" w:rsidR="00B92D29" w:rsidRPr="00624446" w:rsidRDefault="00B92D29" w:rsidP="00AA7B7C">
      <w:pPr>
        <w:pStyle w:val="SCREEN"/>
        <w:keepNext/>
      </w:pPr>
    </w:p>
    <w:p w14:paraId="366FA7B8" w14:textId="5E1C7188" w:rsidR="00B92D29" w:rsidRPr="00624446" w:rsidRDefault="004014E0" w:rsidP="00AA7B7C">
      <w:pPr>
        <w:pStyle w:val="SCREEN"/>
        <w:keepNext/>
      </w:pPr>
      <w:r>
        <w:t>X</w:t>
      </w:r>
      <w:r w:rsidR="00B92D29" w:rsidRPr="00624446">
        <w:t xml:space="preserve">  + =&gt; Indiv. Plan    * =&gt; Inactive Plan                      Pre-  Pre-  Ben  </w:t>
      </w:r>
    </w:p>
    <w:p w14:paraId="7482120F" w14:textId="77777777" w:rsidR="00B92D29" w:rsidRPr="00624446" w:rsidRDefault="00B92D29" w:rsidP="00B92D29">
      <w:pPr>
        <w:pStyle w:val="SCREEN"/>
      </w:pPr>
      <w:r w:rsidRPr="00624446">
        <w:t xml:space="preserve">    Group Name          Group Number       Type of Plan   UR?  Ct?   ExC?  As?  </w:t>
      </w:r>
    </w:p>
    <w:p w14:paraId="3CFBCFF2" w14:textId="77777777" w:rsidR="00B92D29" w:rsidRPr="00624446" w:rsidRDefault="00B92D29" w:rsidP="00B92D29">
      <w:pPr>
        <w:pStyle w:val="SCREEN"/>
      </w:pPr>
      <w:r>
        <w:t>1   DEMO FOR TRAINING   87654              COMPREHENSIVE  NO   YES   YES   YES</w:t>
      </w:r>
    </w:p>
    <w:p w14:paraId="18791C3D" w14:textId="2650A6C1" w:rsidR="00B92D29" w:rsidRPr="00624446" w:rsidRDefault="00B92D29" w:rsidP="00BE48C3">
      <w:pPr>
        <w:pStyle w:val="SCREEN"/>
        <w:keepNext/>
        <w:spacing w:before="360"/>
      </w:pPr>
      <w:r w:rsidRPr="00624446">
        <w:t xml:space="preserve">          Enter ?? for more actions </w:t>
      </w:r>
    </w:p>
    <w:p w14:paraId="793D1F95" w14:textId="77777777" w:rsidR="00B92D29" w:rsidRPr="00624446" w:rsidRDefault="00B92D29" w:rsidP="00690DE9">
      <w:pPr>
        <w:pStyle w:val="SCREEN"/>
        <w:keepNext/>
      </w:pPr>
      <w:r w:rsidRPr="00624446">
        <w:rPr>
          <w:bCs/>
          <w:i/>
        </w:rPr>
        <w:t>VP  View/Edit Plan</w:t>
      </w:r>
      <w:r w:rsidRPr="00624446">
        <w:t xml:space="preserve">                      IP  (In)Activate Plan      NP New Plan</w:t>
      </w:r>
    </w:p>
    <w:p w14:paraId="38F185A6" w14:textId="77777777" w:rsidR="00B92D29" w:rsidRPr="00624446" w:rsidRDefault="00B92D29" w:rsidP="00690DE9">
      <w:pPr>
        <w:pStyle w:val="SCREEN"/>
        <w:keepNext/>
      </w:pPr>
      <w:r w:rsidRPr="00624446">
        <w:t>AB  Annual Benefits                     EX  Exit</w:t>
      </w:r>
    </w:p>
    <w:p w14:paraId="24A10826" w14:textId="77777777" w:rsidR="00B92D29" w:rsidRPr="00624446" w:rsidRDefault="00B92D29" w:rsidP="00B92D29">
      <w:pPr>
        <w:pStyle w:val="SCREEN"/>
        <w:rPr>
          <w:b/>
        </w:rPr>
      </w:pPr>
      <w:r w:rsidRPr="00624446">
        <w:t xml:space="preserve">Select Action: Quit// </w:t>
      </w:r>
      <w:r w:rsidRPr="00624446">
        <w:rPr>
          <w:i/>
        </w:rPr>
        <w:t>VP=1</w:t>
      </w:r>
    </w:p>
    <w:p w14:paraId="50C26149" w14:textId="48ADA6CD" w:rsidR="00B92D29" w:rsidRPr="00624446" w:rsidRDefault="00B92D29" w:rsidP="00D20F46">
      <w:pPr>
        <w:pStyle w:val="BodyTextNumbered1"/>
      </w:pPr>
      <w:r w:rsidRPr="00624446">
        <w:t>The View/Edit Plan screen displays</w:t>
      </w:r>
      <w:r w:rsidR="00BE48C3" w:rsidRPr="00624446">
        <w:t xml:space="preserve">. </w:t>
      </w:r>
      <w:r w:rsidRPr="00624446">
        <w:t xml:space="preserve">To edit plan information, type </w:t>
      </w:r>
      <w:r w:rsidRPr="00624446">
        <w:rPr>
          <w:b/>
        </w:rPr>
        <w:t xml:space="preserve">PI </w:t>
      </w:r>
      <w:r w:rsidRPr="00624446">
        <w:t xml:space="preserve">and press the </w:t>
      </w:r>
      <w:r w:rsidRPr="00624446">
        <w:rPr>
          <w:b/>
        </w:rPr>
        <w:t xml:space="preserve">&lt;Enter&gt; </w:t>
      </w:r>
      <w:r w:rsidRPr="00624446">
        <w:t>key.</w:t>
      </w:r>
    </w:p>
    <w:p w14:paraId="79B42AE8" w14:textId="77924A00" w:rsidR="00B92D29" w:rsidRPr="00A3593B" w:rsidRDefault="00B92D29" w:rsidP="0097575F">
      <w:pPr>
        <w:pStyle w:val="Note"/>
        <w:tabs>
          <w:tab w:val="clear" w:pos="1098"/>
          <w:tab w:val="num" w:pos="900"/>
        </w:tabs>
        <w:ind w:left="900" w:hanging="900"/>
        <w:rPr>
          <w:sz w:val="24"/>
        </w:rPr>
      </w:pPr>
      <w:r w:rsidRPr="00A3593B">
        <w:rPr>
          <w:sz w:val="24"/>
        </w:rPr>
        <w:t>The IB GROUP PLAN EDIT security key is required to use PI.</w:t>
      </w:r>
    </w:p>
    <w:p w14:paraId="5DC32C98" w14:textId="77777777" w:rsidR="00B92D29" w:rsidRPr="00624446" w:rsidRDefault="00B92D29" w:rsidP="00B92D29">
      <w:pPr>
        <w:pStyle w:val="SCREEN"/>
      </w:pPr>
      <w:r w:rsidRPr="00624446">
        <w:t xml:space="preserve">View/Edit Plan                Mar 31, 2004@16:19:51          Page:    1 of    3 </w:t>
      </w:r>
    </w:p>
    <w:p w14:paraId="2392A6A7" w14:textId="77777777" w:rsidR="00B92D29" w:rsidRPr="00624446" w:rsidRDefault="00B92D29" w:rsidP="00B92D29">
      <w:pPr>
        <w:pStyle w:val="SCREEN"/>
      </w:pPr>
      <w:r w:rsidRPr="00624446">
        <w:t>Plan Information for: BLUE CROSS  Insurance Company</w:t>
      </w:r>
    </w:p>
    <w:p w14:paraId="4C100991" w14:textId="77777777" w:rsidR="00B92D29" w:rsidRPr="00624446" w:rsidRDefault="00B92D29" w:rsidP="00B92D29">
      <w:pPr>
        <w:pStyle w:val="SCREEN"/>
      </w:pPr>
      <w:r w:rsidRPr="00624446">
        <w:t xml:space="preserve">                                        ** Plan Currently Active **</w:t>
      </w:r>
    </w:p>
    <w:p w14:paraId="4263E87D" w14:textId="0AB15BEE" w:rsidR="009B3849" w:rsidRDefault="009B3849" w:rsidP="009B3849">
      <w:pPr>
        <w:pStyle w:val="SCREEN"/>
      </w:pPr>
    </w:p>
    <w:p w14:paraId="363F349E" w14:textId="51206525" w:rsidR="009B3849" w:rsidRDefault="009B3849" w:rsidP="009B3849">
      <w:pPr>
        <w:pStyle w:val="SCREEN"/>
      </w:pPr>
      <w:r>
        <w:t xml:space="preserve">  Plan Information </w:t>
      </w:r>
    </w:p>
    <w:p w14:paraId="31D25968" w14:textId="62D5124F" w:rsidR="009B3849" w:rsidRDefault="009B3849" w:rsidP="009B3849">
      <w:pPr>
        <w:pStyle w:val="SCREEN"/>
      </w:pPr>
      <w:r>
        <w:t xml:space="preserve">    Is Group Plan: YES </w:t>
      </w:r>
    </w:p>
    <w:p w14:paraId="6DBCB39C" w14:textId="73BA4732" w:rsidR="009B3849" w:rsidRDefault="009B3849" w:rsidP="009B3849">
      <w:pPr>
        <w:pStyle w:val="SCREEN"/>
      </w:pPr>
      <w:r>
        <w:t xml:space="preserve">       Group Name: LAZARO </w:t>
      </w:r>
    </w:p>
    <w:p w14:paraId="7B4356CA" w14:textId="4C4A5042" w:rsidR="009B3849" w:rsidRDefault="009B3849" w:rsidP="009B3849">
      <w:pPr>
        <w:pStyle w:val="SCREEN"/>
      </w:pPr>
      <w:r>
        <w:t xml:space="preserve">     Group Number: GRP NUM #####</w:t>
      </w:r>
    </w:p>
    <w:p w14:paraId="61656B9B" w14:textId="59F5E0FF" w:rsidR="009B3849" w:rsidRDefault="009B3849" w:rsidP="009B3849">
      <w:pPr>
        <w:pStyle w:val="SCREEN"/>
      </w:pPr>
      <w:r>
        <w:t xml:space="preserve">              BIN:</w:t>
      </w:r>
    </w:p>
    <w:p w14:paraId="0ADE0CA0" w14:textId="48C57B7D" w:rsidR="009B3849" w:rsidRDefault="009B3849" w:rsidP="009B3849">
      <w:pPr>
        <w:pStyle w:val="SCREEN"/>
      </w:pPr>
      <w:r>
        <w:t xml:space="preserve">              PCN: </w:t>
      </w:r>
    </w:p>
    <w:p w14:paraId="03971E82" w14:textId="5B1F56FB" w:rsidR="009B3849" w:rsidRDefault="009B3849" w:rsidP="009B3849">
      <w:pPr>
        <w:pStyle w:val="SCREEN"/>
      </w:pPr>
      <w:r>
        <w:t xml:space="preserve">     Type of Plan: PRESCRIPTION </w:t>
      </w:r>
    </w:p>
    <w:p w14:paraId="577A2689" w14:textId="5C58BC97" w:rsidR="009B3849" w:rsidRDefault="009B3849" w:rsidP="009B3849">
      <w:pPr>
        <w:pStyle w:val="SCREEN"/>
      </w:pPr>
      <w:r>
        <w:t xml:space="preserve">  Electronic Type: COMMERCIAL</w:t>
      </w:r>
    </w:p>
    <w:p w14:paraId="04253049" w14:textId="5347CBCA" w:rsidR="009B3849" w:rsidRDefault="009B3849" w:rsidP="009B3849">
      <w:pPr>
        <w:pStyle w:val="SCREEN"/>
      </w:pPr>
      <w:r>
        <w:t xml:space="preserve">   Plan Filing TF: 6 MONTHS </w:t>
      </w:r>
    </w:p>
    <w:p w14:paraId="21BA242F" w14:textId="0461E38C" w:rsidR="009B3849" w:rsidRDefault="009B3849" w:rsidP="009B3849">
      <w:pPr>
        <w:pStyle w:val="SCREEN"/>
      </w:pPr>
      <w:r>
        <w:t xml:space="preserve">       ePharmacy Plan ID:</w:t>
      </w:r>
    </w:p>
    <w:p w14:paraId="7D0AD35F" w14:textId="3A631933" w:rsidR="009B3849" w:rsidRDefault="009B3849" w:rsidP="009B3849">
      <w:pPr>
        <w:pStyle w:val="SCREEN"/>
      </w:pPr>
      <w:r>
        <w:t xml:space="preserve">     ePharmacy Plan Name:</w:t>
      </w:r>
    </w:p>
    <w:p w14:paraId="235BDB79" w14:textId="06CA7ADE" w:rsidR="009B3849" w:rsidRDefault="009B3849" w:rsidP="009B3849">
      <w:pPr>
        <w:pStyle w:val="SCREEN"/>
      </w:pPr>
      <w:r>
        <w:t xml:space="preserve">   ePharmacy Natl Status:</w:t>
      </w:r>
    </w:p>
    <w:p w14:paraId="0C8429FA" w14:textId="63431A21" w:rsidR="00C11C3F" w:rsidRPr="00624446" w:rsidRDefault="009B3849" w:rsidP="009B3849">
      <w:pPr>
        <w:pStyle w:val="SCREEN"/>
        <w:spacing w:before="120"/>
      </w:pPr>
      <w:r>
        <w:t xml:space="preserve">  ePharmacy Local Status: </w:t>
      </w:r>
    </w:p>
    <w:p w14:paraId="1B685E05" w14:textId="7181E976" w:rsidR="00B92D29" w:rsidRPr="00624446" w:rsidRDefault="00B92D29" w:rsidP="008B3D3B">
      <w:pPr>
        <w:pStyle w:val="SCREEN"/>
        <w:keepNext/>
      </w:pPr>
      <w:r w:rsidRPr="00624446">
        <w:t xml:space="preserve">+         Enter ?? for more actions </w:t>
      </w:r>
    </w:p>
    <w:p w14:paraId="0A15DC50" w14:textId="77777777" w:rsidR="009B3849" w:rsidRDefault="009B3849" w:rsidP="008B3D3B">
      <w:pPr>
        <w:pStyle w:val="SCREEN"/>
        <w:keepNext/>
      </w:pPr>
      <w:r>
        <w:t>PI  Change Plan Info      PC  Edit Comments         AB  Annual Benefits</w:t>
      </w:r>
    </w:p>
    <w:p w14:paraId="03B193B3" w14:textId="77777777" w:rsidR="009B3849" w:rsidRDefault="009B3849" w:rsidP="008B3D3B">
      <w:pPr>
        <w:pStyle w:val="SCREEN"/>
        <w:keepNext/>
      </w:pPr>
      <w:r>
        <w:t>UI  UR Info               IP  (In)Activate Plan     CP  Change Plan</w:t>
      </w:r>
    </w:p>
    <w:p w14:paraId="045BB5DF" w14:textId="777AC91F" w:rsidR="00C11C3F" w:rsidRPr="00624446" w:rsidRDefault="009B3849" w:rsidP="009B3849">
      <w:pPr>
        <w:pStyle w:val="SCREEN"/>
      </w:pPr>
      <w:r>
        <w:t>CV  Add/Edit Coverage     VS  View Subscribers      EX  Exit</w:t>
      </w:r>
      <w:r w:rsidRPr="00624446" w:rsidDel="009B3849">
        <w:rPr>
          <w:i/>
        </w:rPr>
        <w:t xml:space="preserve"> </w:t>
      </w:r>
    </w:p>
    <w:p w14:paraId="02596A16" w14:textId="77777777" w:rsidR="00B92D29" w:rsidRPr="00624446" w:rsidRDefault="00B92D29" w:rsidP="00B92D29">
      <w:pPr>
        <w:pStyle w:val="SCREEN"/>
      </w:pPr>
      <w:r w:rsidRPr="00624446">
        <w:t xml:space="preserve">Select Action: Next Screen// </w:t>
      </w:r>
      <w:r w:rsidRPr="00624446">
        <w:rPr>
          <w:i/>
        </w:rPr>
        <w:t>PI</w:t>
      </w:r>
      <w:r w:rsidRPr="00624446">
        <w:t xml:space="preserve">   Change Plan Info</w:t>
      </w:r>
    </w:p>
    <w:p w14:paraId="7B547DC2" w14:textId="2281D8B8" w:rsidR="00B92D29" w:rsidRPr="00624446" w:rsidRDefault="00B92D29" w:rsidP="0097575F">
      <w:pPr>
        <w:pStyle w:val="BodyTextNumbered1"/>
        <w:keepNext/>
      </w:pPr>
      <w:r w:rsidRPr="00624446">
        <w:t>For this scenario</w:t>
      </w:r>
      <w:r w:rsidR="00DA017F" w:rsidRPr="00624446">
        <w:t>,</w:t>
      </w:r>
      <w:r w:rsidRPr="00624446">
        <w:t xml:space="preserve"> </w:t>
      </w:r>
      <w:r w:rsidRPr="00624446">
        <w:rPr>
          <w:b/>
          <w:bCs/>
        </w:rPr>
        <w:t>NO</w:t>
      </w:r>
      <w:r w:rsidRPr="00624446">
        <w:t xml:space="preserve"> is typed in for the </w:t>
      </w:r>
      <w:r w:rsidRPr="00624446">
        <w:rPr>
          <w:b/>
          <w:bCs/>
        </w:rPr>
        <w:t>Do you wish to change this plan to an Individual Plan?</w:t>
      </w:r>
      <w:r w:rsidRPr="00624446">
        <w:t xml:space="preserve"> field.</w:t>
      </w:r>
    </w:p>
    <w:p w14:paraId="07C42E41" w14:textId="6D9EACB5" w:rsidR="00B92D29" w:rsidRPr="00624446" w:rsidRDefault="00B92D29" w:rsidP="00D20F46">
      <w:pPr>
        <w:pStyle w:val="BodyTextNumbered1"/>
      </w:pPr>
      <w:r w:rsidRPr="00624446">
        <w:t xml:space="preserve">Continue to press the </w:t>
      </w:r>
      <w:r w:rsidRPr="00624446">
        <w:rPr>
          <w:b/>
        </w:rPr>
        <w:t xml:space="preserve">&lt;Enter&gt; </w:t>
      </w:r>
      <w:r w:rsidRPr="00624446">
        <w:t xml:space="preserve">key until </w:t>
      </w:r>
      <w:r w:rsidRPr="00624446">
        <w:rPr>
          <w:b/>
        </w:rPr>
        <w:t>Electronic Plan Type</w:t>
      </w:r>
      <w:r w:rsidRPr="00624446">
        <w:t xml:space="preserve"> field is displayed.</w:t>
      </w:r>
    </w:p>
    <w:p w14:paraId="142C0AC3" w14:textId="0857047C" w:rsidR="00B92D29" w:rsidRPr="00624446" w:rsidRDefault="00B92D29" w:rsidP="00D20F46">
      <w:pPr>
        <w:pStyle w:val="BodyTextNumbered1"/>
      </w:pPr>
      <w:r w:rsidRPr="00624446">
        <w:t xml:space="preserve">Type in the appropriate code and press the </w:t>
      </w:r>
      <w:r w:rsidRPr="00624446">
        <w:rPr>
          <w:b/>
        </w:rPr>
        <w:t>&lt;Enter&gt;</w:t>
      </w:r>
      <w:r w:rsidRPr="00624446">
        <w:t xml:space="preserve"> key</w:t>
      </w:r>
      <w:r w:rsidR="00BE48C3" w:rsidRPr="00624446">
        <w:t xml:space="preserve">. </w:t>
      </w:r>
      <w:r w:rsidRPr="00624446">
        <w:t>The chosen plan will be displayed</w:t>
      </w:r>
      <w:r w:rsidR="00BE48C3" w:rsidRPr="00624446">
        <w:t xml:space="preserve">. </w:t>
      </w:r>
      <w:r w:rsidRPr="00624446">
        <w:t xml:space="preserve">In this example </w:t>
      </w:r>
      <w:r w:rsidRPr="00624446">
        <w:rPr>
          <w:b/>
        </w:rPr>
        <w:t>BL</w:t>
      </w:r>
      <w:r w:rsidRPr="00624446">
        <w:t xml:space="preserve"> has been selected.</w:t>
      </w:r>
    </w:p>
    <w:p w14:paraId="11AD5567" w14:textId="03957C68" w:rsidR="00B92D29" w:rsidRPr="00624446" w:rsidRDefault="00845181" w:rsidP="00EC175A">
      <w:pPr>
        <w:pStyle w:val="BodyText"/>
      </w:pPr>
      <w:r w:rsidRPr="00624446">
        <w:rPr>
          <w:b/>
          <w:bCs/>
          <w:u w:val="single"/>
        </w:rPr>
        <w:t>WARNING</w:t>
      </w:r>
      <w:r w:rsidRPr="00624446">
        <w:rPr>
          <w:b/>
          <w:bCs/>
        </w:rPr>
        <w:t>:</w:t>
      </w:r>
      <w:r w:rsidRPr="00624446">
        <w:t xml:space="preserve"> </w:t>
      </w:r>
      <w:r w:rsidR="00B92D29" w:rsidRPr="00624446">
        <w:t xml:space="preserve">Selecting the correct electronic plan type is critical. The electronic plan type for BC/BS payers should usually be set to </w:t>
      </w:r>
      <w:r w:rsidR="00B92D29" w:rsidRPr="00624446">
        <w:rPr>
          <w:b/>
        </w:rPr>
        <w:t>BL</w:t>
      </w:r>
      <w:r w:rsidR="00B92D29" w:rsidRPr="00624446">
        <w:t xml:space="preserve"> - not commercial. Choosing the wrong electronic plan type for a Group Insurance Plan could result in claims being rejected by the clearinghouse or by the payer.</w:t>
      </w:r>
    </w:p>
    <w:p w14:paraId="006D7F73" w14:textId="54107E3A" w:rsidR="00B92D29" w:rsidRPr="00A3593B" w:rsidRDefault="00B92D29" w:rsidP="0097575F">
      <w:pPr>
        <w:pStyle w:val="Note"/>
        <w:tabs>
          <w:tab w:val="clear" w:pos="1098"/>
          <w:tab w:val="num" w:pos="900"/>
        </w:tabs>
        <w:spacing w:after="120"/>
        <w:ind w:left="907" w:hanging="907"/>
        <w:rPr>
          <w:sz w:val="24"/>
        </w:rPr>
      </w:pPr>
      <w:r w:rsidRPr="00A3593B">
        <w:rPr>
          <w:sz w:val="24"/>
        </w:rPr>
        <w:t>Patch IB*2*432 added the ability to define two additional types of Electronic Plan Type: 17 – Dental and FI – Federal Employee Plan.</w:t>
      </w:r>
    </w:p>
    <w:p w14:paraId="3FCC9386" w14:textId="052F2F4F" w:rsidR="009B3849" w:rsidRPr="008B3D3B" w:rsidRDefault="00EB37EB" w:rsidP="008B3D3B">
      <w:pPr>
        <w:pStyle w:val="Note"/>
        <w:numPr>
          <w:ilvl w:val="0"/>
          <w:numId w:val="0"/>
        </w:numPr>
        <w:spacing w:before="120" w:after="120"/>
        <w:ind w:left="907" w:hanging="907"/>
        <w:rPr>
          <w:sz w:val="24"/>
        </w:rPr>
      </w:pPr>
      <w:r w:rsidRPr="00A3593B">
        <w:rPr>
          <w:sz w:val="24"/>
        </w:rPr>
        <w:t xml:space="preserve"> </w:t>
      </w:r>
      <w:r w:rsidRPr="00A3593B">
        <w:rPr>
          <w:sz w:val="24"/>
        </w:rPr>
        <w:tab/>
      </w:r>
      <w:r w:rsidR="00B92D29" w:rsidRPr="00A3593B">
        <w:rPr>
          <w:sz w:val="24"/>
        </w:rPr>
        <w:t>Patch IB*2*436 added the ability to define an additional plan type for MediGap F and G plans. MEDIGAP (SUPPL - COINS, DED, PART B EXC).</w:t>
      </w:r>
    </w:p>
    <w:p w14:paraId="12415A61" w14:textId="3D1C271B" w:rsidR="009B3849" w:rsidRPr="00A3593B" w:rsidRDefault="009B3849" w:rsidP="009B3849">
      <w:pPr>
        <w:pStyle w:val="Note"/>
        <w:numPr>
          <w:ilvl w:val="0"/>
          <w:numId w:val="0"/>
        </w:numPr>
        <w:spacing w:before="120"/>
        <w:ind w:left="907" w:hanging="907"/>
        <w:rPr>
          <w:sz w:val="24"/>
        </w:rPr>
      </w:pPr>
      <w:r w:rsidRPr="008B3D3B">
        <w:rPr>
          <w:sz w:val="24"/>
        </w:rPr>
        <w:t xml:space="preserve"> </w:t>
      </w:r>
      <w:r>
        <w:rPr>
          <w:sz w:val="24"/>
        </w:rPr>
        <w:tab/>
      </w:r>
      <w:r w:rsidRPr="008B3D3B">
        <w:rPr>
          <w:sz w:val="24"/>
        </w:rPr>
        <w:t>Patch IB*2*763 added the action to View Subscribers</w:t>
      </w:r>
    </w:p>
    <w:p w14:paraId="5EE7B2B8" w14:textId="77777777" w:rsidR="00E45E95" w:rsidRPr="00624446" w:rsidRDefault="00E45E95" w:rsidP="00E45E95">
      <w:pPr>
        <w:pStyle w:val="SCREEN"/>
      </w:pPr>
      <w:r w:rsidRPr="00624446">
        <w:t>This plan is currently defined as a Group Plan.</w:t>
      </w:r>
    </w:p>
    <w:p w14:paraId="79C01CE6" w14:textId="77777777" w:rsidR="00E45E95" w:rsidRPr="00624446" w:rsidRDefault="00E45E95" w:rsidP="00E45E95">
      <w:pPr>
        <w:pStyle w:val="SCREEN"/>
      </w:pPr>
      <w:r w:rsidRPr="00624446">
        <w:rPr>
          <w:i/>
        </w:rPr>
        <w:t>Do you wish to change this plan to an Individual Plan? NO</w:t>
      </w:r>
    </w:p>
    <w:p w14:paraId="5A219E83" w14:textId="77777777" w:rsidR="00E45E95" w:rsidRPr="00624446" w:rsidRDefault="00E45E95" w:rsidP="00E45E95">
      <w:pPr>
        <w:pStyle w:val="SCREEN"/>
      </w:pPr>
      <w:r w:rsidRPr="00624446">
        <w:t>No change was made.</w:t>
      </w:r>
    </w:p>
    <w:p w14:paraId="40A445B8" w14:textId="77777777" w:rsidR="00E45E95" w:rsidRPr="00624446" w:rsidRDefault="00E45E95" w:rsidP="00E45E95">
      <w:pPr>
        <w:pStyle w:val="SCREEN"/>
        <w:spacing w:before="120"/>
      </w:pPr>
      <w:r w:rsidRPr="00624446">
        <w:t>GROUP PLAN NAME: DEMO GROUP//</w:t>
      </w:r>
    </w:p>
    <w:p w14:paraId="79137A15" w14:textId="31575F23" w:rsidR="00E45E95" w:rsidRPr="00624446" w:rsidRDefault="00E45E95" w:rsidP="00E45E95">
      <w:pPr>
        <w:pStyle w:val="SCREEN"/>
      </w:pPr>
      <w:r w:rsidRPr="00624446">
        <w:t xml:space="preserve">GROUP PLAN NUMBER: </w:t>
      </w:r>
      <w:r w:rsidR="009C1E35">
        <w:t>XXXXXXXXX</w:t>
      </w:r>
      <w:r w:rsidRPr="00624446">
        <w:t>//</w:t>
      </w:r>
    </w:p>
    <w:p w14:paraId="7B3F7A73" w14:textId="77777777" w:rsidR="00E45E95" w:rsidRPr="00624446" w:rsidRDefault="00E45E95" w:rsidP="00E45E95">
      <w:pPr>
        <w:pStyle w:val="SCREEN"/>
      </w:pPr>
      <w:r w:rsidRPr="00624446">
        <w:t>TYPE OF PLAN: COMPREHENSIVE MAJOR MED</w:t>
      </w:r>
    </w:p>
    <w:p w14:paraId="4D4993AC" w14:textId="77777777" w:rsidR="00E45E95" w:rsidRPr="00624446" w:rsidRDefault="00E45E95" w:rsidP="00E45E95">
      <w:pPr>
        <w:pStyle w:val="SCREEN"/>
      </w:pPr>
      <w:r w:rsidRPr="00624446">
        <w:rPr>
          <w:i/>
        </w:rPr>
        <w:t>ELECTRONIC PLAN TYPE: ?</w:t>
      </w:r>
    </w:p>
    <w:p w14:paraId="1AB31E1B" w14:textId="77777777" w:rsidR="00E45E95" w:rsidRPr="00624446" w:rsidRDefault="00E45E95" w:rsidP="00E45E95">
      <w:pPr>
        <w:pStyle w:val="SCREEN"/>
      </w:pPr>
      <w:r w:rsidRPr="00624446">
        <w:t>Enter the appropriate type of plan to be used for electronic billing.</w:t>
      </w:r>
    </w:p>
    <w:p w14:paraId="6496A582" w14:textId="77777777" w:rsidR="00E45E95" w:rsidRPr="00624446" w:rsidRDefault="00E45E95" w:rsidP="00690DE9">
      <w:pPr>
        <w:pStyle w:val="SCREEN"/>
        <w:keepNext/>
      </w:pPr>
      <w:r w:rsidRPr="00624446">
        <w:t xml:space="preserve">     Choose from:</w:t>
      </w:r>
    </w:p>
    <w:p w14:paraId="025852CF" w14:textId="77777777" w:rsidR="00E45E95" w:rsidRPr="00624446" w:rsidRDefault="00E45E95" w:rsidP="00690DE9">
      <w:pPr>
        <w:pStyle w:val="SCREEN"/>
        <w:keepNext/>
      </w:pPr>
      <w:r w:rsidRPr="00624446">
        <w:t xml:space="preserve">       16       HMO MEDICARE</w:t>
      </w:r>
    </w:p>
    <w:p w14:paraId="116D75DE" w14:textId="77777777" w:rsidR="00E45E95" w:rsidRPr="00624446" w:rsidRDefault="00E45E95" w:rsidP="00690DE9">
      <w:pPr>
        <w:pStyle w:val="SCREEN"/>
        <w:keepNext/>
      </w:pPr>
      <w:r w:rsidRPr="00624446">
        <w:t xml:space="preserve">       MX       MEDICARE A or B</w:t>
      </w:r>
    </w:p>
    <w:p w14:paraId="2F4F6EA3" w14:textId="77777777" w:rsidR="00E45E95" w:rsidRPr="00624446" w:rsidRDefault="00E45E95" w:rsidP="00E45E95">
      <w:pPr>
        <w:pStyle w:val="SCREEN"/>
      </w:pPr>
      <w:r w:rsidRPr="00624446">
        <w:t xml:space="preserve">       TV       TITLE V</w:t>
      </w:r>
    </w:p>
    <w:p w14:paraId="15543B69" w14:textId="77777777" w:rsidR="00E45E95" w:rsidRPr="00624446" w:rsidRDefault="00E45E95" w:rsidP="00E45E95">
      <w:pPr>
        <w:pStyle w:val="SCREEN"/>
      </w:pPr>
      <w:r w:rsidRPr="00624446">
        <w:t xml:space="preserve">       MC       MEDICAID</w:t>
      </w:r>
    </w:p>
    <w:p w14:paraId="5B77D69A" w14:textId="77777777" w:rsidR="00E45E95" w:rsidRPr="00624446" w:rsidRDefault="00E45E95" w:rsidP="00E45E95">
      <w:pPr>
        <w:pStyle w:val="SCREEN"/>
      </w:pPr>
      <w:r w:rsidRPr="00624446">
        <w:t xml:space="preserve">       </w:t>
      </w:r>
      <w:r w:rsidRPr="00624446">
        <w:rPr>
          <w:i/>
        </w:rPr>
        <w:t>BL       BC/BS</w:t>
      </w:r>
    </w:p>
    <w:p w14:paraId="1F70B946" w14:textId="77777777" w:rsidR="00E45E95" w:rsidRPr="00624446" w:rsidRDefault="00E45E95" w:rsidP="00E45E95">
      <w:pPr>
        <w:pStyle w:val="SCREEN"/>
      </w:pPr>
      <w:r w:rsidRPr="00624446">
        <w:t xml:space="preserve">       CH       TRICARE</w:t>
      </w:r>
    </w:p>
    <w:p w14:paraId="4280786A" w14:textId="77777777" w:rsidR="00E45E95" w:rsidRPr="00624446" w:rsidRDefault="00E45E95" w:rsidP="00E45E95">
      <w:pPr>
        <w:pStyle w:val="SCREEN"/>
      </w:pPr>
      <w:r w:rsidRPr="00624446">
        <w:t xml:space="preserve">       15       INDEMNITY</w:t>
      </w:r>
    </w:p>
    <w:p w14:paraId="55984702" w14:textId="77777777" w:rsidR="00E45E95" w:rsidRPr="00624446" w:rsidRDefault="00E45E95" w:rsidP="00E45E95">
      <w:pPr>
        <w:pStyle w:val="SCREEN"/>
      </w:pPr>
      <w:r w:rsidRPr="00624446">
        <w:t xml:space="preserve">       CI       COMMERCIAL</w:t>
      </w:r>
    </w:p>
    <w:p w14:paraId="4DE90306" w14:textId="77777777" w:rsidR="00E45E95" w:rsidRPr="00624446" w:rsidRDefault="00E45E95" w:rsidP="00E45E95">
      <w:pPr>
        <w:pStyle w:val="SCREEN"/>
      </w:pPr>
      <w:r w:rsidRPr="00624446">
        <w:t xml:space="preserve">       HM       HMO</w:t>
      </w:r>
    </w:p>
    <w:p w14:paraId="7F25DB36" w14:textId="77777777" w:rsidR="00E45E95" w:rsidRPr="00624446" w:rsidRDefault="00E45E95" w:rsidP="00E45E95">
      <w:pPr>
        <w:pStyle w:val="SCREEN"/>
      </w:pPr>
      <w:r w:rsidRPr="00624446">
        <w:t xml:space="preserve">       DS       DISABILITY</w:t>
      </w:r>
    </w:p>
    <w:p w14:paraId="6A57A53E" w14:textId="77777777" w:rsidR="00E45E95" w:rsidRPr="00624446" w:rsidRDefault="00E45E95" w:rsidP="00E45E95">
      <w:pPr>
        <w:pStyle w:val="SCREEN"/>
      </w:pPr>
      <w:r w:rsidRPr="00624446">
        <w:t xml:space="preserve">       12       PPO</w:t>
      </w:r>
    </w:p>
    <w:p w14:paraId="3F6B3AD4" w14:textId="77777777" w:rsidR="00E45E95" w:rsidRPr="00624446" w:rsidRDefault="00E45E95" w:rsidP="00E45E95">
      <w:pPr>
        <w:pStyle w:val="SCREEN"/>
      </w:pPr>
      <w:r w:rsidRPr="00624446">
        <w:t xml:space="preserve">       13       POS</w:t>
      </w:r>
    </w:p>
    <w:p w14:paraId="0FBCA1CC" w14:textId="77777777" w:rsidR="00E45E95" w:rsidRPr="00624446" w:rsidRDefault="00E45E95" w:rsidP="00E45E95">
      <w:pPr>
        <w:pStyle w:val="SCREEN"/>
      </w:pPr>
      <w:r w:rsidRPr="00624446">
        <w:t xml:space="preserve">       ZZ       OTHER</w:t>
      </w:r>
    </w:p>
    <w:p w14:paraId="5297CD39" w14:textId="77777777" w:rsidR="00E45E95" w:rsidRPr="00624446" w:rsidRDefault="00E45E95" w:rsidP="00690DE9">
      <w:pPr>
        <w:pStyle w:val="SCREEN"/>
        <w:keepNext/>
      </w:pPr>
      <w:r w:rsidRPr="00624446">
        <w:t xml:space="preserve">       FI       FEP – Do not use for BC/BS</w:t>
      </w:r>
    </w:p>
    <w:p w14:paraId="24A8F3CD" w14:textId="77777777" w:rsidR="00E45E95" w:rsidRPr="00624446" w:rsidRDefault="00E45E95" w:rsidP="00690DE9">
      <w:pPr>
        <w:pStyle w:val="SCREEN"/>
        <w:keepNext/>
      </w:pPr>
      <w:r w:rsidRPr="00624446">
        <w:t xml:space="preserve">       17       DENTAL</w:t>
      </w:r>
    </w:p>
    <w:p w14:paraId="009DCF20" w14:textId="2E542D34" w:rsidR="00E45E95" w:rsidRPr="00624446" w:rsidRDefault="00E45E95" w:rsidP="00E45E95">
      <w:pPr>
        <w:pStyle w:val="SCREEN"/>
      </w:pPr>
      <w:r w:rsidRPr="00624446">
        <w:t xml:space="preserve">ELECTRONIC PLAN TYPE: </w:t>
      </w:r>
      <w:r w:rsidRPr="00624446">
        <w:rPr>
          <w:i/>
        </w:rPr>
        <w:t>BL BCBS</w:t>
      </w:r>
    </w:p>
    <w:p w14:paraId="1A2B624A" w14:textId="77777777" w:rsidR="00E45E95" w:rsidRPr="00624446" w:rsidRDefault="00E45E95" w:rsidP="008B3D3B">
      <w:pPr>
        <w:pStyle w:val="BodyText"/>
        <w:keepNext/>
      </w:pPr>
      <w:r w:rsidRPr="00624446">
        <w:t>The following screen will display.</w:t>
      </w:r>
    </w:p>
    <w:p w14:paraId="54F11754" w14:textId="66130180" w:rsidR="00E45E95" w:rsidRPr="00624446" w:rsidRDefault="00E45E95" w:rsidP="008B3D3B">
      <w:pPr>
        <w:pStyle w:val="SCREEN"/>
        <w:keepNext/>
      </w:pPr>
      <w:r w:rsidRPr="00624446">
        <w:t>View/Edit Plan                Mar 31, 2004@16:19:51          Page:    1 of    3</w:t>
      </w:r>
    </w:p>
    <w:p w14:paraId="4018C609" w14:textId="77777777" w:rsidR="00E45E95" w:rsidRPr="00624446" w:rsidRDefault="00E45E95" w:rsidP="008B3D3B">
      <w:pPr>
        <w:pStyle w:val="SCREEN"/>
        <w:keepNext/>
      </w:pPr>
      <w:r w:rsidRPr="00624446">
        <w:t>Plan Information for: BLUE CROSS Insurance Company</w:t>
      </w:r>
    </w:p>
    <w:p w14:paraId="11721CEA" w14:textId="77777777" w:rsidR="00E45E95" w:rsidRPr="00624446" w:rsidRDefault="00E45E95" w:rsidP="008B3D3B">
      <w:pPr>
        <w:pStyle w:val="SCREEN"/>
        <w:keepNext/>
      </w:pPr>
      <w:r w:rsidRPr="00624446">
        <w:t xml:space="preserve">                                        ** Plan Currently Active **</w:t>
      </w:r>
    </w:p>
    <w:p w14:paraId="6B5F0DFB" w14:textId="77777777" w:rsidR="00E45E95" w:rsidRPr="00624446" w:rsidRDefault="00E45E95" w:rsidP="008B3D3B">
      <w:pPr>
        <w:pStyle w:val="SCREEN"/>
        <w:keepNext/>
        <w:spacing w:before="120"/>
      </w:pPr>
      <w:r w:rsidRPr="00624446">
        <w:t xml:space="preserve">  Plan Information                         Utilization Review Info</w:t>
      </w:r>
    </w:p>
    <w:p w14:paraId="38A835CB" w14:textId="05A493C5" w:rsidR="00E45E95" w:rsidRPr="00624446" w:rsidRDefault="00E45E95" w:rsidP="008B3D3B">
      <w:pPr>
        <w:pStyle w:val="SCREEN"/>
        <w:keepNext/>
      </w:pPr>
      <w:r w:rsidRPr="00624446">
        <w:t xml:space="preserve">    Is Group Plan: YES                             Require UR: NO </w:t>
      </w:r>
    </w:p>
    <w:p w14:paraId="28247DE5" w14:textId="15C5A1D8" w:rsidR="00E45E95" w:rsidRPr="00624446" w:rsidRDefault="00E45E95" w:rsidP="008B3D3B">
      <w:pPr>
        <w:pStyle w:val="SCREEN"/>
        <w:keepNext/>
      </w:pPr>
      <w:r w:rsidRPr="00624446">
        <w:t xml:space="preserve">       Group Name: DEMO FOR TRAINING         Require Amb Cert: YES</w:t>
      </w:r>
    </w:p>
    <w:p w14:paraId="1AFE892B" w14:textId="59DE9490" w:rsidR="00E45E95" w:rsidRPr="00624446" w:rsidRDefault="00E45E95" w:rsidP="008B3D3B">
      <w:pPr>
        <w:pStyle w:val="SCREEN"/>
        <w:keepNext/>
      </w:pPr>
      <w:r>
        <w:t xml:space="preserve">     Group Number: 87654                     Require Pre-Cert: YES</w:t>
      </w:r>
    </w:p>
    <w:p w14:paraId="31E0FB55" w14:textId="4AF641E3" w:rsidR="00E45E95" w:rsidRPr="00624446" w:rsidRDefault="00E45E95" w:rsidP="0097575F">
      <w:pPr>
        <w:pStyle w:val="SCREEN"/>
        <w:keepNext/>
      </w:pPr>
      <w:r w:rsidRPr="00624446">
        <w:t xml:space="preserve">     Type of Plan: COMPREHENSIVE MAJOR MED   Exclude Pre-Cond: YES</w:t>
      </w:r>
    </w:p>
    <w:p w14:paraId="1F16B503" w14:textId="77777777" w:rsidR="00E45E95" w:rsidRPr="00624446" w:rsidRDefault="00E45E95" w:rsidP="0097575F">
      <w:pPr>
        <w:pStyle w:val="SCREEN"/>
        <w:keepNext/>
      </w:pPr>
      <w:r w:rsidRPr="00624446">
        <w:t xml:space="preserve">   </w:t>
      </w:r>
      <w:r w:rsidRPr="00624446">
        <w:rPr>
          <w:i/>
        </w:rPr>
        <w:t>Electronic Type: BC/BS</w:t>
      </w:r>
      <w:r w:rsidRPr="00624446">
        <w:t xml:space="preserve">                    Benefits Assignable: YES</w:t>
      </w:r>
    </w:p>
    <w:p w14:paraId="385D26A2" w14:textId="03CDB4FA" w:rsidR="00E45E95" w:rsidRPr="00624446" w:rsidRDefault="00E45E95" w:rsidP="0097575F">
      <w:pPr>
        <w:pStyle w:val="SCREEN"/>
        <w:keepNext/>
        <w:spacing w:before="360"/>
      </w:pPr>
      <w:r w:rsidRPr="00624446">
        <w:t xml:space="preserve">+         Enter ?? for more actions </w:t>
      </w:r>
    </w:p>
    <w:p w14:paraId="573674C5" w14:textId="6DC9AA38" w:rsidR="00E45E95" w:rsidRPr="00624446" w:rsidRDefault="00E45E95" w:rsidP="00E45E95">
      <w:pPr>
        <w:pStyle w:val="SCREEN"/>
        <w:spacing w:before="120"/>
      </w:pPr>
      <w:r w:rsidRPr="00624446">
        <w:t>Select Action: Next Screen//</w:t>
      </w:r>
    </w:p>
    <w:p w14:paraId="43DE2761" w14:textId="77777777" w:rsidR="00E45E95" w:rsidRPr="00624446" w:rsidRDefault="00E45E95" w:rsidP="006217E0">
      <w:pPr>
        <w:pStyle w:val="Heading3"/>
      </w:pPr>
      <w:bookmarkStart w:id="69" w:name="_Toc37747957"/>
      <w:bookmarkStart w:id="70" w:name="_Toc153376818"/>
      <w:r w:rsidRPr="00624446">
        <w:t>Activate Existing Commercial Payer to Transmit eClaims</w:t>
      </w:r>
      <w:bookmarkEnd w:id="69"/>
      <w:bookmarkEnd w:id="70"/>
    </w:p>
    <w:p w14:paraId="67F83D70" w14:textId="16521143" w:rsidR="00E45E95" w:rsidRPr="00624446" w:rsidRDefault="00E45E95" w:rsidP="00EC175A">
      <w:pPr>
        <w:pStyle w:val="BodyText"/>
      </w:pPr>
      <w:r w:rsidRPr="00624446">
        <w:t xml:space="preserve">To activate an existing payer to receive electronic claims, use the Billing Parameters screen in the Insurance Company Editor. The </w:t>
      </w:r>
      <w:r w:rsidRPr="00624446">
        <w:rPr>
          <w:b/>
        </w:rPr>
        <w:t>EDI - Transmit?</w:t>
      </w:r>
      <w:r w:rsidRPr="00624446">
        <w:t xml:space="preserve"> field on this screen must be set to </w:t>
      </w:r>
      <w:r w:rsidRPr="00624446">
        <w:rPr>
          <w:b/>
        </w:rPr>
        <w:t>YES-LIVE.</w:t>
      </w:r>
      <w:r w:rsidRPr="00624446">
        <w:t xml:space="preserve"> In the Live mode, bills are automatically sent electronically and cannot be printed until the confirmation of a receipt message has been received from the FSC.</w:t>
      </w:r>
    </w:p>
    <w:p w14:paraId="2FF1598A" w14:textId="77777777" w:rsidR="00E45E95" w:rsidRPr="00624446" w:rsidRDefault="00E45E95" w:rsidP="00EC175A">
      <w:pPr>
        <w:pStyle w:val="BodyText"/>
        <w:keepNext/>
      </w:pPr>
      <w:r w:rsidRPr="00624446">
        <w:t xml:space="preserve">Follow these steps to change the </w:t>
      </w:r>
      <w:r w:rsidRPr="00624446">
        <w:rPr>
          <w:b/>
        </w:rPr>
        <w:t xml:space="preserve">EDI - Transmit? </w:t>
      </w:r>
      <w:r w:rsidRPr="00624446">
        <w:t>Field:</w:t>
      </w:r>
    </w:p>
    <w:p w14:paraId="29E57719" w14:textId="06F5F575" w:rsidR="00CF1F3C" w:rsidRPr="00624446" w:rsidRDefault="00E45E95" w:rsidP="007B21DC">
      <w:pPr>
        <w:pStyle w:val="BodyTextNumbered1"/>
        <w:numPr>
          <w:ilvl w:val="0"/>
          <w:numId w:val="69"/>
        </w:numPr>
      </w:pPr>
      <w:r w:rsidRPr="00624446">
        <w:t xml:space="preserve">On the Billing Parameters screen in the Insurance Company Editor, type </w:t>
      </w:r>
      <w:r w:rsidRPr="00624446">
        <w:rPr>
          <w:b/>
        </w:rPr>
        <w:t xml:space="preserve">BP </w:t>
      </w:r>
      <w:r w:rsidRPr="00624446">
        <w:t xml:space="preserve">and press the </w:t>
      </w:r>
      <w:r w:rsidRPr="00624446">
        <w:rPr>
          <w:b/>
        </w:rPr>
        <w:t>&lt;Enter&gt;</w:t>
      </w:r>
      <w:r w:rsidRPr="00624446">
        <w:t xml:space="preserve"> key.</w:t>
      </w:r>
    </w:p>
    <w:p w14:paraId="08F83889" w14:textId="77777777" w:rsidR="00E02E29" w:rsidRPr="00624446" w:rsidRDefault="00E02E29" w:rsidP="00E02E29">
      <w:pPr>
        <w:pStyle w:val="SCREEN"/>
      </w:pPr>
      <w:r w:rsidRPr="00624446">
        <w:t xml:space="preserve">Insurance Company Editor      Oct 01, 2007@10:40:16          Page:    1 of    8 </w:t>
      </w:r>
    </w:p>
    <w:p w14:paraId="359DA5E7" w14:textId="77777777" w:rsidR="00E02E29" w:rsidRPr="00624446" w:rsidRDefault="00E02E29" w:rsidP="00E02E29">
      <w:pPr>
        <w:pStyle w:val="SCREEN"/>
      </w:pPr>
      <w:r w:rsidRPr="00624446">
        <w:t>Insurance Company Information for: AETNA</w:t>
      </w:r>
    </w:p>
    <w:p w14:paraId="7BF2695A" w14:textId="77777777" w:rsidR="00E02E29" w:rsidRPr="00624446" w:rsidRDefault="00E02E29" w:rsidP="00E02E29">
      <w:pPr>
        <w:pStyle w:val="SCREEN"/>
      </w:pPr>
      <w:r w:rsidRPr="00624446">
        <w:t>Type of Company: HEALTH INSURANCE                     Currently Inactive</w:t>
      </w:r>
    </w:p>
    <w:p w14:paraId="1DC0AB1E" w14:textId="3F5473E5" w:rsidR="00E02E29" w:rsidRPr="00624446" w:rsidRDefault="00E02E29" w:rsidP="00E02E29">
      <w:pPr>
        <w:pStyle w:val="SCREEN"/>
      </w:pPr>
    </w:p>
    <w:p w14:paraId="03715679" w14:textId="25EEFD1F" w:rsidR="00E02E29" w:rsidRPr="00624446" w:rsidRDefault="00E02E29" w:rsidP="00AA7B7C">
      <w:pPr>
        <w:pStyle w:val="SCREEN"/>
        <w:keepNext/>
      </w:pPr>
      <w:r w:rsidRPr="00624446">
        <w:t xml:space="preserve">                           Billing Parameters </w:t>
      </w:r>
    </w:p>
    <w:p w14:paraId="5F484B5A" w14:textId="77777777" w:rsidR="006C2740" w:rsidRDefault="006C2740" w:rsidP="006C2740">
      <w:pPr>
        <w:pStyle w:val="SCREEN"/>
      </w:pPr>
      <w:r>
        <w:t>Signature Required?: NO                       Type Of Coverage: HEALTH INSURAN</w:t>
      </w:r>
    </w:p>
    <w:p w14:paraId="737F95AE" w14:textId="77777777" w:rsidR="006C2740" w:rsidRDefault="006C2740" w:rsidP="006C2740">
      <w:pPr>
        <w:pStyle w:val="SCREEN"/>
      </w:pPr>
      <w:r>
        <w:t xml:space="preserve">           Reimburse?: WILL REIMBURSE              Billing Phone:</w:t>
      </w:r>
    </w:p>
    <w:p w14:paraId="009E3A30" w14:textId="77777777" w:rsidR="006C2740" w:rsidRDefault="006C2740" w:rsidP="006C2740">
      <w:pPr>
        <w:pStyle w:val="SCREEN"/>
      </w:pPr>
      <w:r>
        <w:t xml:space="preserve">    Mult. Bedsections:                        Verification Phone:</w:t>
      </w:r>
    </w:p>
    <w:p w14:paraId="512AEE39" w14:textId="77777777" w:rsidR="006C2740" w:rsidRDefault="006C2740" w:rsidP="006C2740">
      <w:pPr>
        <w:pStyle w:val="SCREEN"/>
      </w:pPr>
      <w:r>
        <w:t xml:space="preserve">     Diff. Rev. Codes:                        Precert Comp. Name:</w:t>
      </w:r>
    </w:p>
    <w:p w14:paraId="7701CFAE" w14:textId="77777777" w:rsidR="006C2740" w:rsidRDefault="006C2740" w:rsidP="006C2740">
      <w:pPr>
        <w:pStyle w:val="SCREEN"/>
      </w:pPr>
      <w:r>
        <w:t xml:space="preserve">       One Opt. Visit: NO                          Precert Phone:</w:t>
      </w:r>
    </w:p>
    <w:p w14:paraId="1B893CC0" w14:textId="7FE98825" w:rsidR="006C2740" w:rsidRDefault="006C2740" w:rsidP="006C2740">
      <w:pPr>
        <w:pStyle w:val="SCREEN"/>
      </w:pPr>
      <w:r>
        <w:t xml:space="preserve">  Amb. Sur. Rev. Code: </w:t>
      </w:r>
    </w:p>
    <w:p w14:paraId="7AEC5302" w14:textId="77777777" w:rsidR="006C2740" w:rsidRDefault="006C2740" w:rsidP="006C2740">
      <w:pPr>
        <w:pStyle w:val="SCREEN"/>
      </w:pPr>
      <w:r>
        <w:t xml:space="preserve">  Rx Refill Rev. Code: </w:t>
      </w:r>
    </w:p>
    <w:p w14:paraId="57397BF2" w14:textId="77777777" w:rsidR="006C2740" w:rsidRDefault="006C2740" w:rsidP="006C2740">
      <w:pPr>
        <w:pStyle w:val="SCREEN"/>
      </w:pPr>
      <w:r>
        <w:t xml:space="preserve">    Filing Time Frame:</w:t>
      </w:r>
    </w:p>
    <w:p w14:paraId="1804FC0E" w14:textId="543C52A6" w:rsidR="00E02E29" w:rsidRPr="00624446" w:rsidRDefault="00E02E29" w:rsidP="00E02E29">
      <w:pPr>
        <w:pStyle w:val="SCREEN"/>
      </w:pPr>
    </w:p>
    <w:p w14:paraId="124660E2" w14:textId="293B9587" w:rsidR="00E02E29" w:rsidRPr="00624446" w:rsidRDefault="00E02E29" w:rsidP="00E02E29">
      <w:pPr>
        <w:pStyle w:val="SCREEN"/>
      </w:pPr>
    </w:p>
    <w:p w14:paraId="30FF6FA1" w14:textId="57863F6E" w:rsidR="00E02E29" w:rsidRPr="00624446" w:rsidRDefault="00E02E29" w:rsidP="00690DE9">
      <w:pPr>
        <w:pStyle w:val="SCREEN"/>
        <w:keepNext/>
      </w:pPr>
      <w:r w:rsidRPr="00624446">
        <w:t xml:space="preserve">                              EDI Parameters </w:t>
      </w:r>
    </w:p>
    <w:p w14:paraId="526A4FCD" w14:textId="47F9DC53" w:rsidR="00E02E29" w:rsidRPr="00624446" w:rsidRDefault="00E02E29" w:rsidP="00690DE9">
      <w:pPr>
        <w:pStyle w:val="SCREEN"/>
        <w:keepNext/>
      </w:pPr>
      <w:r w:rsidRPr="00624446">
        <w:t xml:space="preserve">              Transmit?: NO                       Insurance Type: </w:t>
      </w:r>
    </w:p>
    <w:p w14:paraId="53843CEB" w14:textId="77777777" w:rsidR="00E02E29" w:rsidRPr="00624446" w:rsidRDefault="00E02E29" w:rsidP="00690DE9">
      <w:pPr>
        <w:pStyle w:val="SCREEN"/>
        <w:keepNext/>
      </w:pPr>
      <w:r w:rsidRPr="00624446">
        <w:t>+         Enter ?? for more actions                                          &gt;&gt;&gt;</w:t>
      </w:r>
    </w:p>
    <w:p w14:paraId="1321EE39" w14:textId="77777777" w:rsidR="00E02E29" w:rsidRPr="00624446" w:rsidRDefault="00E02E29" w:rsidP="00690DE9">
      <w:pPr>
        <w:pStyle w:val="SCREEN"/>
        <w:keepNext/>
        <w:rPr>
          <w:i/>
        </w:rPr>
      </w:pPr>
      <w:r w:rsidRPr="00624446">
        <w:rPr>
          <w:i/>
        </w:rPr>
        <w:t>BP  Billing/EDI Param     RE  Remarks               DC  Delete Company</w:t>
      </w:r>
    </w:p>
    <w:p w14:paraId="17BCB4EF" w14:textId="77777777" w:rsidR="00E02E29" w:rsidRPr="00624446" w:rsidRDefault="00E02E29" w:rsidP="00690DE9">
      <w:pPr>
        <w:pStyle w:val="SCREEN"/>
        <w:keepNext/>
        <w:rPr>
          <w:i/>
        </w:rPr>
      </w:pPr>
      <w:r w:rsidRPr="00624446">
        <w:rPr>
          <w:i/>
        </w:rPr>
        <w:t>AD  Billing Addresses     SY  Synonyms              VP  View Plans</w:t>
      </w:r>
    </w:p>
    <w:p w14:paraId="3D75FF74" w14:textId="77777777" w:rsidR="00E02E29" w:rsidRPr="00624446" w:rsidRDefault="00E02E29" w:rsidP="00690DE9">
      <w:pPr>
        <w:pStyle w:val="SCREEN"/>
        <w:keepNext/>
        <w:rPr>
          <w:i/>
        </w:rPr>
      </w:pPr>
      <w:r w:rsidRPr="00624446">
        <w:rPr>
          <w:i/>
        </w:rPr>
        <w:t>AC  Associate Companies   EA  Edit All              EX  Exit</w:t>
      </w:r>
    </w:p>
    <w:p w14:paraId="72D5DBAE" w14:textId="77777777" w:rsidR="00E02E29" w:rsidRPr="00624446" w:rsidRDefault="00E02E29" w:rsidP="00690DE9">
      <w:pPr>
        <w:pStyle w:val="SCREEN"/>
        <w:keepNext/>
        <w:rPr>
          <w:i/>
        </w:rPr>
      </w:pPr>
      <w:r w:rsidRPr="00624446">
        <w:rPr>
          <w:i/>
        </w:rPr>
        <w:t>ID  Prov IDs/ID Param     AI  (In)Activate Company</w:t>
      </w:r>
    </w:p>
    <w:p w14:paraId="11599A8D" w14:textId="77777777" w:rsidR="00E02E29" w:rsidRPr="00624446" w:rsidRDefault="00E02E29" w:rsidP="00690DE9">
      <w:pPr>
        <w:pStyle w:val="SCREEN"/>
        <w:keepNext/>
      </w:pPr>
      <w:r w:rsidRPr="00624446">
        <w:rPr>
          <w:i/>
        </w:rPr>
        <w:t>PA  Payer                 CC  Change Insurance Co.</w:t>
      </w:r>
    </w:p>
    <w:p w14:paraId="358ABBE9" w14:textId="77777777" w:rsidR="00E02E29" w:rsidRPr="00624446" w:rsidRDefault="00E02E29" w:rsidP="00E02E29">
      <w:pPr>
        <w:pStyle w:val="SCREEN"/>
      </w:pPr>
      <w:r w:rsidRPr="00624446">
        <w:t>Select Action: Next Screen//</w:t>
      </w:r>
      <w:r w:rsidRPr="00624446">
        <w:rPr>
          <w:i/>
        </w:rPr>
        <w:t>BP Billing/EDI Param</w:t>
      </w:r>
    </w:p>
    <w:p w14:paraId="69F966B2" w14:textId="2C0A4B22" w:rsidR="00E02E29" w:rsidRPr="00A3593B" w:rsidRDefault="00E02E29" w:rsidP="0097575F">
      <w:pPr>
        <w:pStyle w:val="Note"/>
        <w:tabs>
          <w:tab w:val="clear" w:pos="1098"/>
          <w:tab w:val="num" w:pos="900"/>
        </w:tabs>
        <w:ind w:left="900" w:hanging="900"/>
        <w:rPr>
          <w:sz w:val="24"/>
        </w:rPr>
      </w:pPr>
      <w:r w:rsidRPr="00A3593B">
        <w:rPr>
          <w:sz w:val="24"/>
        </w:rPr>
        <w:t xml:space="preserve">Patch IB*2.0*320 added a new security key, </w:t>
      </w:r>
      <w:r w:rsidRPr="00A3593B">
        <w:rPr>
          <w:b/>
          <w:sz w:val="24"/>
        </w:rPr>
        <w:t>IB EDI INSURANCE EDIT</w:t>
      </w:r>
      <w:r w:rsidR="00BE48C3" w:rsidRPr="00A3593B">
        <w:rPr>
          <w:sz w:val="24"/>
        </w:rPr>
        <w:t xml:space="preserve">. </w:t>
      </w:r>
      <w:r w:rsidRPr="00A3593B">
        <w:rPr>
          <w:sz w:val="24"/>
        </w:rPr>
        <w:t>A user must hold this key to edit the EDI-Transmit, EDI Prof Payer ID; EDI Inst Payer ID and EDI-Insurance Type fields.</w:t>
      </w:r>
    </w:p>
    <w:p w14:paraId="35E8CF41" w14:textId="005D05B0" w:rsidR="00E02E29" w:rsidRPr="00624446" w:rsidRDefault="00E02E29" w:rsidP="008B3D3B">
      <w:pPr>
        <w:pStyle w:val="BodyTextNumbered1"/>
        <w:keepNext/>
      </w:pPr>
      <w:r w:rsidRPr="00624446">
        <w:t xml:space="preserve">At the </w:t>
      </w:r>
      <w:r w:rsidRPr="00624446">
        <w:rPr>
          <w:b/>
        </w:rPr>
        <w:t>EDI -</w:t>
      </w:r>
      <w:r w:rsidRPr="00624446">
        <w:t xml:space="preserve"> </w:t>
      </w:r>
      <w:r w:rsidRPr="00624446">
        <w:rPr>
          <w:b/>
        </w:rPr>
        <w:t xml:space="preserve">Transmit? </w:t>
      </w:r>
      <w:r w:rsidRPr="00624446">
        <w:t xml:space="preserve">field, make sure the field is defined as </w:t>
      </w:r>
      <w:r w:rsidRPr="00624446">
        <w:rPr>
          <w:b/>
        </w:rPr>
        <w:t>YES-LIVE</w:t>
      </w:r>
      <w:r w:rsidRPr="00624446">
        <w:t>.</w:t>
      </w:r>
    </w:p>
    <w:p w14:paraId="0BAFD73B" w14:textId="39138359" w:rsidR="00E02E29" w:rsidRPr="00624446" w:rsidRDefault="00E02E29" w:rsidP="00D20F46">
      <w:pPr>
        <w:pStyle w:val="BodyTextNumbered1"/>
      </w:pPr>
      <w:r w:rsidRPr="00624446">
        <w:t xml:space="preserve">At the </w:t>
      </w:r>
      <w:r w:rsidRPr="00624446">
        <w:rPr>
          <w:b/>
        </w:rPr>
        <w:t xml:space="preserve">EDI - Insurance Type </w:t>
      </w:r>
      <w:r w:rsidRPr="00624446">
        <w:t>field, enter the correct response for the Insurance Company being edited</w:t>
      </w:r>
      <w:r w:rsidR="00BE48C3" w:rsidRPr="00624446">
        <w:t xml:space="preserve">. </w:t>
      </w:r>
      <w:r w:rsidRPr="00624446">
        <w:t xml:space="preserve">For this example, the correct Electronic Insurance Type is </w:t>
      </w:r>
      <w:r w:rsidRPr="00624446">
        <w:rPr>
          <w:b/>
          <w:bCs/>
        </w:rPr>
        <w:t>Group</w:t>
      </w:r>
      <w:r w:rsidRPr="00624446">
        <w:t>.</w:t>
      </w:r>
    </w:p>
    <w:p w14:paraId="44DDEC7A" w14:textId="78953A7D" w:rsidR="00E02E29" w:rsidRPr="00A3593B" w:rsidRDefault="00E02E29" w:rsidP="0097575F">
      <w:pPr>
        <w:pStyle w:val="Note"/>
        <w:tabs>
          <w:tab w:val="clear" w:pos="1098"/>
          <w:tab w:val="num" w:pos="900"/>
        </w:tabs>
        <w:spacing w:after="120"/>
        <w:ind w:left="907" w:hanging="907"/>
        <w:rPr>
          <w:sz w:val="24"/>
        </w:rPr>
      </w:pPr>
      <w:r w:rsidRPr="00A3593B">
        <w:rPr>
          <w:sz w:val="24"/>
        </w:rPr>
        <w:t>Except for the testing of Primary BC</w:t>
      </w:r>
      <w:r w:rsidR="00B11215" w:rsidRPr="00A3593B">
        <w:rPr>
          <w:sz w:val="24"/>
        </w:rPr>
        <w:t xml:space="preserve"> </w:t>
      </w:r>
      <w:r w:rsidRPr="00A3593B">
        <w:rPr>
          <w:sz w:val="24"/>
        </w:rPr>
        <w:t>/</w:t>
      </w:r>
      <w:r w:rsidR="00B11215" w:rsidRPr="00A3593B">
        <w:rPr>
          <w:sz w:val="24"/>
        </w:rPr>
        <w:t xml:space="preserve"> </w:t>
      </w:r>
      <w:r w:rsidRPr="00A3593B">
        <w:rPr>
          <w:sz w:val="24"/>
        </w:rPr>
        <w:t xml:space="preserve">BS and some secondary end to end claims, it is no longer necessary to change the </w:t>
      </w:r>
      <w:r w:rsidRPr="00A3593B">
        <w:rPr>
          <w:b/>
          <w:sz w:val="24"/>
        </w:rPr>
        <w:t>EDI -</w:t>
      </w:r>
      <w:r w:rsidRPr="00A3593B">
        <w:rPr>
          <w:sz w:val="24"/>
        </w:rPr>
        <w:t xml:space="preserve"> </w:t>
      </w:r>
      <w:r w:rsidRPr="00A3593B">
        <w:rPr>
          <w:b/>
          <w:sz w:val="24"/>
        </w:rPr>
        <w:t>Transmit?</w:t>
      </w:r>
      <w:r w:rsidRPr="00A3593B">
        <w:rPr>
          <w:sz w:val="24"/>
        </w:rPr>
        <w:t xml:space="preserve"> field to </w:t>
      </w:r>
      <w:r w:rsidRPr="00A3593B">
        <w:rPr>
          <w:b/>
          <w:sz w:val="24"/>
        </w:rPr>
        <w:t>YES-TEST</w:t>
      </w:r>
      <w:r w:rsidR="00BE48C3" w:rsidRPr="00A3593B">
        <w:rPr>
          <w:sz w:val="24"/>
        </w:rPr>
        <w:t xml:space="preserve">. </w:t>
      </w:r>
      <w:r w:rsidRPr="00A3593B">
        <w:rPr>
          <w:sz w:val="24"/>
        </w:rPr>
        <w:t xml:space="preserve">Instead, use the new option, </w:t>
      </w:r>
      <w:r w:rsidRPr="00A3593B">
        <w:rPr>
          <w:b/>
          <w:sz w:val="24"/>
        </w:rPr>
        <w:t>RCB – View/Resubmit Claims-Live or Test</w:t>
      </w:r>
      <w:r w:rsidRPr="00A3593B">
        <w:rPr>
          <w:sz w:val="24"/>
        </w:rPr>
        <w:t xml:space="preserve">. Refer to </w:t>
      </w:r>
      <w:r w:rsidRPr="00A3593B">
        <w:rPr>
          <w:b/>
          <w:sz w:val="24"/>
        </w:rPr>
        <w:t>Section 4</w:t>
      </w:r>
      <w:r w:rsidRPr="00A3593B">
        <w:rPr>
          <w:sz w:val="24"/>
        </w:rPr>
        <w:t>.</w:t>
      </w:r>
    </w:p>
    <w:p w14:paraId="64741E88" w14:textId="4A5B7281" w:rsidR="00B77CEF" w:rsidRPr="00A3593B" w:rsidRDefault="00EB37EB"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B77CEF" w:rsidRPr="00A3593B">
        <w:rPr>
          <w:sz w:val="24"/>
        </w:rPr>
        <w:t>Once Patch IB*2*516 is installed, a new field, HPID</w:t>
      </w:r>
      <w:r w:rsidR="00B11215" w:rsidRPr="00A3593B">
        <w:rPr>
          <w:sz w:val="24"/>
        </w:rPr>
        <w:t xml:space="preserve"> </w:t>
      </w:r>
      <w:r w:rsidR="00B77CEF" w:rsidRPr="00A3593B">
        <w:rPr>
          <w:sz w:val="24"/>
        </w:rPr>
        <w:t>/</w:t>
      </w:r>
      <w:r w:rsidR="00B11215" w:rsidRPr="00A3593B">
        <w:rPr>
          <w:sz w:val="24"/>
        </w:rPr>
        <w:t xml:space="preserve"> </w:t>
      </w:r>
      <w:r w:rsidR="00B77CEF" w:rsidRPr="00A3593B">
        <w:rPr>
          <w:sz w:val="24"/>
        </w:rPr>
        <w:t xml:space="preserve">OEID, will display in the EDI Parameters section. </w:t>
      </w:r>
      <w:r w:rsidR="00B77CEF" w:rsidRPr="0097575F">
        <w:rPr>
          <w:sz w:val="24"/>
        </w:rPr>
        <w:t>The field will not be editable</w:t>
      </w:r>
      <w:r w:rsidR="00BE48C3" w:rsidRPr="0097575F">
        <w:rPr>
          <w:sz w:val="24"/>
        </w:rPr>
        <w:t xml:space="preserve">. </w:t>
      </w:r>
      <w:r w:rsidR="00B77CEF" w:rsidRPr="00A3593B">
        <w:rPr>
          <w:sz w:val="24"/>
        </w:rPr>
        <w:t>The HPID or OEID number will come from the National Insurance File.</w:t>
      </w:r>
    </w:p>
    <w:p w14:paraId="08EE9671" w14:textId="00CA298D" w:rsidR="00B77CEF" w:rsidRPr="00A3593B" w:rsidRDefault="00EB37EB"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B77CEF" w:rsidRPr="00A3593B">
        <w:rPr>
          <w:sz w:val="24"/>
        </w:rPr>
        <w:t>Patch IB*2*547 will add a field, UMO (278)ID, to the EDI Parameters section which will allow users to define a primary payer identification number which will be transmitted in ASC X12N 5010 Health Care Services Review – Request for Review and Response (278) transactions.</w:t>
      </w:r>
    </w:p>
    <w:p w14:paraId="7BA6F17B" w14:textId="535B90A4" w:rsidR="00B77CEF" w:rsidRPr="00A3593B" w:rsidRDefault="00EB37EB"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B77CEF" w:rsidRPr="00A3593B">
        <w:rPr>
          <w:sz w:val="24"/>
        </w:rPr>
        <w:t>Patch IB*2*547 will add the fields, EDI - Alt Inst Payer Primary ID Type, EDI - Alt Inst Payer Primary ID, EDI - Alt Prof Payer Primary ID Type and EDI - Alt Prof Payer Primary ID, to the EDI Parameters section which will allow users to define one or more primary payer identification numbers which will be transmitted in ASC X12N 5010 Health Care Claims (837) transactions which need to be routed to contractors who adjudicate specific claim types such as claims for durable medical equipment (DME).</w:t>
      </w:r>
    </w:p>
    <w:p w14:paraId="5A3C5E00" w14:textId="4AA08D6E" w:rsidR="00566E32" w:rsidRPr="00A3593B" w:rsidRDefault="00EB37EB"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566E32" w:rsidRPr="00A3593B">
        <w:rPr>
          <w:sz w:val="24"/>
        </w:rPr>
        <w:t>Patch IB*2*592 will add the ability to define an EDI - Dental Payer Primary ID. The ID will then be used on Dental Claims to be routed to a different entity than institutional or professional claims</w:t>
      </w:r>
      <w:r w:rsidR="00C07A10" w:rsidRPr="00A3593B">
        <w:rPr>
          <w:sz w:val="24"/>
        </w:rPr>
        <w:t xml:space="preserve"> when needed</w:t>
      </w:r>
      <w:r w:rsidR="00566E32" w:rsidRPr="00A3593B">
        <w:rPr>
          <w:sz w:val="24"/>
        </w:rPr>
        <w:t>.</w:t>
      </w:r>
    </w:p>
    <w:p w14:paraId="408A4CA5" w14:textId="05B6D293" w:rsidR="00566E32" w:rsidRPr="00A3593B" w:rsidRDefault="00EB37EB" w:rsidP="0097575F">
      <w:pPr>
        <w:pStyle w:val="Note"/>
        <w:numPr>
          <w:ilvl w:val="0"/>
          <w:numId w:val="0"/>
        </w:numPr>
        <w:spacing w:before="120"/>
        <w:ind w:left="907" w:hanging="907"/>
        <w:rPr>
          <w:sz w:val="24"/>
        </w:rPr>
      </w:pPr>
      <w:r w:rsidRPr="00A3593B">
        <w:rPr>
          <w:sz w:val="24"/>
        </w:rPr>
        <w:t xml:space="preserve"> </w:t>
      </w:r>
      <w:r w:rsidRPr="00A3593B">
        <w:rPr>
          <w:sz w:val="24"/>
        </w:rPr>
        <w:tab/>
      </w:r>
      <w:r w:rsidR="00566E32" w:rsidRPr="00A3593B">
        <w:rPr>
          <w:sz w:val="24"/>
        </w:rPr>
        <w:t>Patch IB*2*608 will no longer provide the ability to select 0 - NO for EDI – Transmit.</w:t>
      </w:r>
    </w:p>
    <w:p w14:paraId="142ED1F1" w14:textId="77777777" w:rsidR="00566E32" w:rsidRPr="00624446" w:rsidRDefault="00566E32" w:rsidP="00AA7B7C">
      <w:pPr>
        <w:pStyle w:val="SCREEN"/>
        <w:keepNext/>
      </w:pPr>
      <w:r w:rsidRPr="00624446">
        <w:t xml:space="preserve">SIGNATURE REQUIRED ON BILL?: NO// </w:t>
      </w:r>
    </w:p>
    <w:p w14:paraId="6338BCAD" w14:textId="77777777" w:rsidR="00566E32" w:rsidRPr="00624446" w:rsidRDefault="00566E32" w:rsidP="00AA7B7C">
      <w:pPr>
        <w:pStyle w:val="SCREEN"/>
        <w:keepNext/>
      </w:pPr>
      <w:r w:rsidRPr="00624446">
        <w:t xml:space="preserve">REIMBURSE?: WILL REIMBURSE// </w:t>
      </w:r>
    </w:p>
    <w:p w14:paraId="12AB268C" w14:textId="77777777" w:rsidR="00566E32" w:rsidRPr="00624446" w:rsidRDefault="00566E32" w:rsidP="00AA7B7C">
      <w:pPr>
        <w:pStyle w:val="SCREEN"/>
        <w:keepNext/>
      </w:pPr>
      <w:r w:rsidRPr="00624446">
        <w:t xml:space="preserve">ALLOW MULTIPLE BEDSECTIONS: YES// </w:t>
      </w:r>
    </w:p>
    <w:p w14:paraId="4AF27956" w14:textId="77777777" w:rsidR="00566E32" w:rsidRPr="00624446" w:rsidRDefault="00566E32" w:rsidP="00566E32">
      <w:pPr>
        <w:pStyle w:val="SCREEN"/>
      </w:pPr>
      <w:r w:rsidRPr="00624446">
        <w:t xml:space="preserve">DIFFERENT REVENUE CODES TO USE: </w:t>
      </w:r>
    </w:p>
    <w:p w14:paraId="5325C616" w14:textId="77777777" w:rsidR="00566E32" w:rsidRPr="00624446" w:rsidRDefault="00566E32" w:rsidP="00566E32">
      <w:pPr>
        <w:pStyle w:val="SCREEN"/>
      </w:pPr>
      <w:r w:rsidRPr="00624446">
        <w:t xml:space="preserve">ONE OPT. VISIT ON BILL ONLY: NO// </w:t>
      </w:r>
    </w:p>
    <w:p w14:paraId="6B2D1EC5" w14:textId="77777777" w:rsidR="00566E32" w:rsidRPr="00624446" w:rsidRDefault="00566E32" w:rsidP="00566E32">
      <w:pPr>
        <w:pStyle w:val="SCREEN"/>
      </w:pPr>
      <w:r w:rsidRPr="00624446">
        <w:t xml:space="preserve">AMBULATORY SURG. REV. CODE: </w:t>
      </w:r>
    </w:p>
    <w:p w14:paraId="409BD8C1" w14:textId="1BCDBA43" w:rsidR="006C2740" w:rsidRDefault="00566E32" w:rsidP="006C2740">
      <w:pPr>
        <w:pStyle w:val="SCREEN"/>
      </w:pPr>
      <w:r w:rsidRPr="00624446">
        <w:t xml:space="preserve">PRESCRIPTION REFILL REV. CODE: 253// </w:t>
      </w:r>
    </w:p>
    <w:p w14:paraId="35D738DC" w14:textId="77777777" w:rsidR="006C2740" w:rsidRDefault="006C2740" w:rsidP="006C2740">
      <w:pPr>
        <w:pStyle w:val="SCREEN"/>
      </w:pPr>
      <w:r>
        <w:t xml:space="preserve">STANDARD FILING TIME FRAME: // </w:t>
      </w:r>
    </w:p>
    <w:p w14:paraId="1CAD141C" w14:textId="77777777" w:rsidR="006C2740" w:rsidRDefault="006C2740" w:rsidP="006C2740">
      <w:pPr>
        <w:pStyle w:val="SCREEN"/>
      </w:pPr>
      <w:r>
        <w:t>STANDARD FILING TIME FRAME VALUE: //</w:t>
      </w:r>
    </w:p>
    <w:p w14:paraId="6F4B8E37" w14:textId="36E934E3" w:rsidR="006C2740" w:rsidRPr="00624446" w:rsidRDefault="006C2740" w:rsidP="006C2740">
      <w:pPr>
        <w:pStyle w:val="SCREEN"/>
      </w:pPr>
      <w:r>
        <w:t>FILING TIME FRAME:  //</w:t>
      </w:r>
    </w:p>
    <w:p w14:paraId="1CF0C427" w14:textId="77777777" w:rsidR="00566E32" w:rsidRPr="00624446" w:rsidRDefault="00566E32" w:rsidP="00566E32">
      <w:pPr>
        <w:pStyle w:val="SCREEN"/>
      </w:pPr>
      <w:r w:rsidRPr="00624446">
        <w:t xml:space="preserve">FILING TIME FRAME: ONE YEAR//  </w:t>
      </w:r>
    </w:p>
    <w:p w14:paraId="5BA1C45D" w14:textId="77777777" w:rsidR="00566E32" w:rsidRPr="00624446" w:rsidRDefault="00566E32" w:rsidP="00566E32">
      <w:pPr>
        <w:pStyle w:val="SCREEN"/>
      </w:pPr>
      <w:r w:rsidRPr="00624446">
        <w:t xml:space="preserve">TYPE OF COVERAGE: HEALTH INSURANCE// </w:t>
      </w:r>
    </w:p>
    <w:p w14:paraId="67F70677" w14:textId="535514BE" w:rsidR="00566E32" w:rsidRPr="00624446" w:rsidRDefault="00566E32" w:rsidP="00566E32">
      <w:pPr>
        <w:pStyle w:val="SCREEN"/>
      </w:pPr>
      <w:r w:rsidRPr="00624446">
        <w:t xml:space="preserve">BILLING PHONE NUMBER: </w:t>
      </w:r>
      <w:r w:rsidR="004014E0">
        <w:t>XXX</w:t>
      </w:r>
      <w:r w:rsidR="00FE445D" w:rsidRPr="00624446">
        <w:t>-</w:t>
      </w:r>
      <w:r w:rsidR="004014E0">
        <w:t>XXX</w:t>
      </w:r>
      <w:r w:rsidR="00FE445D" w:rsidRPr="00624446">
        <w:t>-</w:t>
      </w:r>
      <w:r w:rsidR="004014E0">
        <w:t>XXXX</w:t>
      </w:r>
      <w:r w:rsidRPr="00624446">
        <w:t xml:space="preserve">// </w:t>
      </w:r>
    </w:p>
    <w:p w14:paraId="0ABFE58A" w14:textId="24942542" w:rsidR="00566E32" w:rsidRPr="00624446" w:rsidRDefault="00566E32" w:rsidP="00566E32">
      <w:pPr>
        <w:pStyle w:val="SCREEN"/>
      </w:pPr>
      <w:r w:rsidRPr="00624446">
        <w:t xml:space="preserve">VERIFICATION PHONE NUMBER: </w:t>
      </w:r>
      <w:r w:rsidR="004014E0">
        <w:t>XXX</w:t>
      </w:r>
      <w:r w:rsidR="00FE445D" w:rsidRPr="00624446">
        <w:t>-</w:t>
      </w:r>
      <w:r w:rsidR="004014E0">
        <w:t>XXX</w:t>
      </w:r>
      <w:r w:rsidR="00FE445D" w:rsidRPr="00624446">
        <w:t>-</w:t>
      </w:r>
      <w:r w:rsidR="004014E0">
        <w:t>XXXX</w:t>
      </w:r>
      <w:r w:rsidRPr="00624446">
        <w:t xml:space="preserve">// </w:t>
      </w:r>
    </w:p>
    <w:p w14:paraId="7ED59E98" w14:textId="77777777" w:rsidR="00566E32" w:rsidRPr="00624446" w:rsidRDefault="00566E32" w:rsidP="00566E32">
      <w:pPr>
        <w:pStyle w:val="SCREEN"/>
      </w:pPr>
      <w:r w:rsidRPr="00624446">
        <w:t>Are Precerts Processed by Another Insurance Co.?: NO</w:t>
      </w:r>
    </w:p>
    <w:p w14:paraId="643227A6" w14:textId="77777777" w:rsidR="00566E32" w:rsidRPr="00624446" w:rsidRDefault="00566E32" w:rsidP="00566E32">
      <w:pPr>
        <w:pStyle w:val="SCREEN"/>
      </w:pPr>
      <w:r w:rsidRPr="00624446">
        <w:t xml:space="preserve">         // </w:t>
      </w:r>
    </w:p>
    <w:p w14:paraId="73280403" w14:textId="77777777" w:rsidR="00566E32" w:rsidRPr="00624446" w:rsidRDefault="00566E32" w:rsidP="00566E32">
      <w:pPr>
        <w:pStyle w:val="SCREEN"/>
      </w:pPr>
      <w:r w:rsidRPr="00624446">
        <w:t xml:space="preserve">PRECERTIFICATION PHONE NUMBER: XXX-XXX-XXXX// </w:t>
      </w:r>
    </w:p>
    <w:p w14:paraId="612ED8D4" w14:textId="77777777" w:rsidR="00566E32" w:rsidRPr="00624446" w:rsidRDefault="00566E32" w:rsidP="00566E32">
      <w:pPr>
        <w:pStyle w:val="SCREEN"/>
        <w:rPr>
          <w:bCs/>
        </w:rPr>
      </w:pPr>
      <w:r w:rsidRPr="00624446">
        <w:rPr>
          <w:bCs/>
          <w:i/>
        </w:rPr>
        <w:t>EDI - Transmit?: ??</w:t>
      </w:r>
    </w:p>
    <w:p w14:paraId="5D413307" w14:textId="77777777" w:rsidR="00566E32" w:rsidRPr="00624446" w:rsidRDefault="00566E32" w:rsidP="00566E32">
      <w:pPr>
        <w:pStyle w:val="SCREEN"/>
      </w:pPr>
      <w:r w:rsidRPr="00624446">
        <w:t xml:space="preserve">        This is the flag that says whether or not an insurance company is ready</w:t>
      </w:r>
    </w:p>
    <w:p w14:paraId="294F709B" w14:textId="77777777" w:rsidR="00566E32" w:rsidRPr="00624446" w:rsidRDefault="00566E32" w:rsidP="00566E32">
      <w:pPr>
        <w:pStyle w:val="SCREEN"/>
      </w:pPr>
      <w:r w:rsidRPr="00624446">
        <w:t xml:space="preserve">        to be billed electronically via 837/EDI functions.</w:t>
      </w:r>
    </w:p>
    <w:p w14:paraId="679FB4B6" w14:textId="32FF7E82" w:rsidR="00566E32" w:rsidRPr="00624446" w:rsidRDefault="00566E32" w:rsidP="00566E32">
      <w:pPr>
        <w:pStyle w:val="SCREEN"/>
      </w:pPr>
    </w:p>
    <w:p w14:paraId="74E4921D" w14:textId="77777777" w:rsidR="00566E32" w:rsidRPr="00624446" w:rsidRDefault="00566E32" w:rsidP="008B3D3B">
      <w:pPr>
        <w:pStyle w:val="SCREEN"/>
        <w:keepNext/>
      </w:pPr>
      <w:r w:rsidRPr="00624446">
        <w:t xml:space="preserve">     Choose from: </w:t>
      </w:r>
    </w:p>
    <w:p w14:paraId="7FC6673B" w14:textId="77777777" w:rsidR="00566E32" w:rsidRPr="00624446" w:rsidRDefault="00566E32" w:rsidP="008B3D3B">
      <w:pPr>
        <w:pStyle w:val="SCREEN"/>
        <w:keepNext/>
      </w:pPr>
      <w:r w:rsidRPr="00624446">
        <w:t xml:space="preserve">       1        YES-LIVE</w:t>
      </w:r>
    </w:p>
    <w:p w14:paraId="797336A5" w14:textId="77777777" w:rsidR="00566E32" w:rsidRPr="00624446" w:rsidRDefault="00566E32" w:rsidP="00566E32">
      <w:pPr>
        <w:pStyle w:val="SCREEN"/>
      </w:pPr>
      <w:r w:rsidRPr="00624446">
        <w:t xml:space="preserve">       2        YES-TEST</w:t>
      </w:r>
    </w:p>
    <w:p w14:paraId="54044DA7" w14:textId="77777777" w:rsidR="00566E32" w:rsidRPr="00624446" w:rsidRDefault="00566E32" w:rsidP="00566E32">
      <w:pPr>
        <w:pStyle w:val="SCREEN"/>
        <w:rPr>
          <w:bCs/>
        </w:rPr>
      </w:pPr>
      <w:r w:rsidRPr="00624446">
        <w:rPr>
          <w:bCs/>
          <w:i/>
        </w:rPr>
        <w:t>EDI - Transmit?: 1  YES-LIVE</w:t>
      </w:r>
    </w:p>
    <w:p w14:paraId="4423E74B" w14:textId="0EA51261" w:rsidR="00566E32" w:rsidRPr="00624446" w:rsidRDefault="00566E32" w:rsidP="00566E32">
      <w:pPr>
        <w:pStyle w:val="SCREEN"/>
      </w:pPr>
      <w:r w:rsidRPr="00624446">
        <w:rPr>
          <w:bCs/>
        </w:rPr>
        <w:t xml:space="preserve">EDI - </w:t>
      </w:r>
      <w:r w:rsidRPr="00624446">
        <w:t>Inst Payer Primary ID:</w:t>
      </w:r>
    </w:p>
    <w:p w14:paraId="306D0A1B" w14:textId="77777777" w:rsidR="00566E32" w:rsidRPr="00624446" w:rsidRDefault="00566E32" w:rsidP="00566E32">
      <w:pPr>
        <w:pStyle w:val="SCREEN"/>
        <w:rPr>
          <w:i/>
        </w:rPr>
      </w:pPr>
      <w:r w:rsidRPr="00624446">
        <w:rPr>
          <w:i/>
        </w:rPr>
        <w:t>EDI - Inst Payer Primary ID: Available from Clearinghouse</w:t>
      </w:r>
    </w:p>
    <w:p w14:paraId="622969D3" w14:textId="23ED59FC" w:rsidR="00566E32" w:rsidRPr="00624446" w:rsidRDefault="00566E32" w:rsidP="00566E32">
      <w:pPr>
        <w:pStyle w:val="SCREEN"/>
      </w:pPr>
      <w:r w:rsidRPr="00624446">
        <w:t>EDI - Alt Inst Payer Primary ID Type: LTC//</w:t>
      </w:r>
    </w:p>
    <w:p w14:paraId="69CDB072" w14:textId="63A1EC9D" w:rsidR="00566E32" w:rsidRPr="00624446" w:rsidRDefault="00566E32" w:rsidP="00566E32">
      <w:pPr>
        <w:pStyle w:val="SCREEN"/>
      </w:pPr>
      <w:r w:rsidRPr="00624446">
        <w:t xml:space="preserve">  EDI - Alt Inst Payer Primary ID Type: LTC//</w:t>
      </w:r>
    </w:p>
    <w:p w14:paraId="12F6FBBB" w14:textId="3B9E1A06" w:rsidR="00566E32" w:rsidRPr="00624446" w:rsidRDefault="00566E32" w:rsidP="00566E32">
      <w:pPr>
        <w:pStyle w:val="SCREEN"/>
      </w:pPr>
      <w:r w:rsidRPr="00624446">
        <w:t xml:space="preserve">  EDI - Alt Inst Payer Primary ID: </w:t>
      </w:r>
      <w:r w:rsidR="009C1E35" w:rsidRPr="00624446">
        <w:t>LTC</w:t>
      </w:r>
      <w:r w:rsidR="009C1E35">
        <w:t>XXXX</w:t>
      </w:r>
      <w:r w:rsidRPr="00624446">
        <w:t>//</w:t>
      </w:r>
    </w:p>
    <w:p w14:paraId="2823E125" w14:textId="77777777" w:rsidR="00566E32" w:rsidRPr="00624446" w:rsidRDefault="00566E32" w:rsidP="00566E32">
      <w:pPr>
        <w:pStyle w:val="SCREEN"/>
      </w:pPr>
      <w:r w:rsidRPr="00624446">
        <w:t xml:space="preserve">Select EDI - Alt Inst Payer Primary ID Type: </w:t>
      </w:r>
    </w:p>
    <w:p w14:paraId="0381025D" w14:textId="77777777" w:rsidR="00566E32" w:rsidRPr="00624446" w:rsidRDefault="00566E32" w:rsidP="00566E32">
      <w:pPr>
        <w:pStyle w:val="SCREEN"/>
        <w:rPr>
          <w:i/>
        </w:rPr>
      </w:pPr>
      <w:r w:rsidRPr="00624446">
        <w:rPr>
          <w:i/>
        </w:rPr>
        <w:t xml:space="preserve">EDI - 1ST Inst Payer Sec. ID Qualifier:  </w:t>
      </w:r>
    </w:p>
    <w:p w14:paraId="07446CED" w14:textId="77777777" w:rsidR="00566E32" w:rsidRPr="00624446" w:rsidRDefault="00566E32" w:rsidP="00566E32">
      <w:pPr>
        <w:pStyle w:val="SCREEN"/>
        <w:rPr>
          <w:i/>
        </w:rPr>
      </w:pPr>
      <w:r w:rsidRPr="00624446">
        <w:rPr>
          <w:i/>
        </w:rPr>
        <w:t xml:space="preserve">EDI - Prof Payer Primary ID: </w:t>
      </w:r>
    </w:p>
    <w:p w14:paraId="671369FB" w14:textId="77777777" w:rsidR="00566E32" w:rsidRPr="00624446" w:rsidRDefault="00566E32" w:rsidP="00566E32">
      <w:pPr>
        <w:pStyle w:val="SCREEN"/>
        <w:rPr>
          <w:i/>
        </w:rPr>
      </w:pPr>
      <w:r w:rsidRPr="00624446">
        <w:rPr>
          <w:i/>
        </w:rPr>
        <w:t>EDI - Prof Payer Primary ID: Available from Clearinghouse</w:t>
      </w:r>
    </w:p>
    <w:p w14:paraId="6ED5B0A0" w14:textId="77777777" w:rsidR="00566E32" w:rsidRPr="00624446" w:rsidRDefault="00566E32" w:rsidP="00566E32">
      <w:pPr>
        <w:pStyle w:val="SCREEN"/>
      </w:pPr>
      <w:r w:rsidRPr="00624446">
        <w:t xml:space="preserve">EDI - Alt Prof Payer Primary ID Type: LTC// </w:t>
      </w:r>
    </w:p>
    <w:p w14:paraId="16E5E04A" w14:textId="77777777" w:rsidR="00566E32" w:rsidRPr="00624446" w:rsidRDefault="00566E32" w:rsidP="00566E32">
      <w:pPr>
        <w:pStyle w:val="SCREEN"/>
      </w:pPr>
      <w:r w:rsidRPr="00624446">
        <w:t xml:space="preserve">  EDI - Alt Prof Payer Primary ID Type: LTC// </w:t>
      </w:r>
    </w:p>
    <w:p w14:paraId="0BDA3B98" w14:textId="3B592FEC" w:rsidR="00566E32" w:rsidRPr="00624446" w:rsidRDefault="00566E32" w:rsidP="00566E32">
      <w:pPr>
        <w:pStyle w:val="SCREEN"/>
      </w:pPr>
      <w:r w:rsidRPr="00624446">
        <w:t xml:space="preserve">  EDI - Alt Prof Payer Primary ID: </w:t>
      </w:r>
      <w:r w:rsidR="009C1E35" w:rsidRPr="00624446">
        <w:t>LTC</w:t>
      </w:r>
      <w:r w:rsidR="009C1E35">
        <w:t>XXXX</w:t>
      </w:r>
      <w:r w:rsidR="009C1E35" w:rsidRPr="00624446">
        <w:t>P</w:t>
      </w:r>
      <w:r w:rsidRPr="00624446">
        <w:t xml:space="preserve">// </w:t>
      </w:r>
    </w:p>
    <w:p w14:paraId="4E2CFF59" w14:textId="77777777" w:rsidR="00566E32" w:rsidRPr="00624446" w:rsidRDefault="00566E32" w:rsidP="00566E32">
      <w:pPr>
        <w:pStyle w:val="SCREEN"/>
        <w:rPr>
          <w:i/>
        </w:rPr>
      </w:pPr>
      <w:r w:rsidRPr="00624446">
        <w:t>Select EDI - Alt Prof Payer Primary ID Type:</w:t>
      </w:r>
      <w:r w:rsidRPr="00624446">
        <w:rPr>
          <w:i/>
        </w:rPr>
        <w:t xml:space="preserve"> </w:t>
      </w:r>
    </w:p>
    <w:p w14:paraId="2F4CDDF6" w14:textId="77777777" w:rsidR="00566E32" w:rsidRPr="00624446" w:rsidRDefault="00566E32" w:rsidP="00566E32">
      <w:pPr>
        <w:pStyle w:val="SCREEN"/>
        <w:rPr>
          <w:i/>
        </w:rPr>
      </w:pPr>
      <w:r w:rsidRPr="00624446">
        <w:rPr>
          <w:i/>
        </w:rPr>
        <w:t>EDI - 1ST Prof Payer Sec. ID Qualifier:</w:t>
      </w:r>
    </w:p>
    <w:p w14:paraId="32EBFE09" w14:textId="77777777" w:rsidR="00566E32" w:rsidRPr="00624446" w:rsidRDefault="00566E32" w:rsidP="00566E32">
      <w:pPr>
        <w:pStyle w:val="SCREEN"/>
        <w:rPr>
          <w:i/>
        </w:rPr>
      </w:pPr>
      <w:r w:rsidRPr="00624446">
        <w:rPr>
          <w:i/>
        </w:rPr>
        <w:t>EDI - Dental Payer Primary ID:</w:t>
      </w:r>
    </w:p>
    <w:p w14:paraId="227D66AE" w14:textId="77777777" w:rsidR="00566E32" w:rsidRPr="00624446" w:rsidRDefault="00566E32" w:rsidP="00566E32">
      <w:pPr>
        <w:pStyle w:val="SCREEN"/>
        <w:rPr>
          <w:bCs/>
        </w:rPr>
      </w:pPr>
      <w:r w:rsidRPr="00624446">
        <w:rPr>
          <w:bCs/>
          <w:i/>
        </w:rPr>
        <w:t>EDI – Insurance Type: ??</w:t>
      </w:r>
    </w:p>
    <w:p w14:paraId="3FD8D8A9" w14:textId="77777777" w:rsidR="00566E32" w:rsidRPr="00624446" w:rsidRDefault="00566E32" w:rsidP="00566E32">
      <w:pPr>
        <w:pStyle w:val="SCREEN"/>
      </w:pPr>
      <w:r w:rsidRPr="00624446">
        <w:t xml:space="preserve">     Choose from: </w:t>
      </w:r>
    </w:p>
    <w:p w14:paraId="7CFC8EC0" w14:textId="77777777" w:rsidR="00566E32" w:rsidRPr="00624446" w:rsidRDefault="00566E32" w:rsidP="00566E32">
      <w:pPr>
        <w:pStyle w:val="SCREEN"/>
      </w:pPr>
      <w:r w:rsidRPr="00624446">
        <w:t xml:space="preserve">       1        HMO</w:t>
      </w:r>
    </w:p>
    <w:p w14:paraId="7FFD6743" w14:textId="77777777" w:rsidR="00566E32" w:rsidRPr="00624446" w:rsidRDefault="00566E32" w:rsidP="00566E32">
      <w:pPr>
        <w:pStyle w:val="SCREEN"/>
      </w:pPr>
      <w:r w:rsidRPr="00624446">
        <w:t xml:space="preserve">       2        COMMERCIAL</w:t>
      </w:r>
    </w:p>
    <w:p w14:paraId="376F7DEF" w14:textId="77777777" w:rsidR="00566E32" w:rsidRPr="00624446" w:rsidRDefault="00566E32" w:rsidP="00566E32">
      <w:pPr>
        <w:pStyle w:val="SCREEN"/>
      </w:pPr>
      <w:r w:rsidRPr="00624446">
        <w:t xml:space="preserve">       3        MEDICARE</w:t>
      </w:r>
    </w:p>
    <w:p w14:paraId="4B3F18C2" w14:textId="77777777" w:rsidR="00566E32" w:rsidRPr="00624446" w:rsidRDefault="00566E32" w:rsidP="00566E32">
      <w:pPr>
        <w:pStyle w:val="SCREEN"/>
      </w:pPr>
      <w:r w:rsidRPr="00624446">
        <w:t xml:space="preserve">       4        MEDICAID</w:t>
      </w:r>
    </w:p>
    <w:p w14:paraId="4EA5A9A3" w14:textId="77777777" w:rsidR="00566E32" w:rsidRPr="00624446" w:rsidRDefault="00566E32" w:rsidP="00566E32">
      <w:pPr>
        <w:pStyle w:val="SCREEN"/>
      </w:pPr>
      <w:r w:rsidRPr="00624446">
        <w:t xml:space="preserve">       </w:t>
      </w:r>
      <w:r w:rsidRPr="00624446">
        <w:rPr>
          <w:i/>
        </w:rPr>
        <w:t>5        GROUP POLICY</w:t>
      </w:r>
    </w:p>
    <w:p w14:paraId="44699FEA" w14:textId="77777777" w:rsidR="00566E32" w:rsidRPr="00624446" w:rsidRDefault="00566E32" w:rsidP="00566E32">
      <w:pPr>
        <w:pStyle w:val="SCREEN"/>
        <w:rPr>
          <w:bCs/>
        </w:rPr>
      </w:pPr>
      <w:r w:rsidRPr="00624446">
        <w:t xml:space="preserve">       9        OTHER</w:t>
      </w:r>
    </w:p>
    <w:p w14:paraId="2328BBB6" w14:textId="77777777" w:rsidR="00566E32" w:rsidRPr="00624446" w:rsidRDefault="00566E32" w:rsidP="00566E32">
      <w:pPr>
        <w:pStyle w:val="SCREEN"/>
      </w:pPr>
      <w:r w:rsidRPr="00624446">
        <w:rPr>
          <w:bCs/>
          <w:i/>
        </w:rPr>
        <w:t>EDI – Insurance Type: 5 GROUP POLICY</w:t>
      </w:r>
      <w:r w:rsidRPr="00624446">
        <w:t xml:space="preserve"> </w:t>
      </w:r>
    </w:p>
    <w:p w14:paraId="6CB5F794" w14:textId="67903F1B" w:rsidR="00566E32" w:rsidRPr="00624446" w:rsidRDefault="00566E32" w:rsidP="0097575F">
      <w:pPr>
        <w:pStyle w:val="SCREEN"/>
        <w:keepNext/>
      </w:pPr>
      <w:r w:rsidRPr="00624446">
        <w:t>EDI - Bin Number:</w:t>
      </w:r>
    </w:p>
    <w:p w14:paraId="1BE7C707" w14:textId="23D1EEDD" w:rsidR="00566E32" w:rsidRPr="00624446" w:rsidRDefault="00566E32" w:rsidP="0097575F">
      <w:pPr>
        <w:pStyle w:val="SCREEN"/>
        <w:keepNext/>
      </w:pPr>
      <w:r w:rsidRPr="00624446">
        <w:t>EDI - UMO (278) ID:</w:t>
      </w:r>
    </w:p>
    <w:p w14:paraId="25CB1E81" w14:textId="47C55805" w:rsidR="00566E32" w:rsidRPr="00624446" w:rsidRDefault="00566E32" w:rsidP="0097575F">
      <w:pPr>
        <w:pStyle w:val="SCREEN"/>
        <w:keepNext/>
      </w:pPr>
      <w:r w:rsidRPr="00624446">
        <w:t>EDI - Print Sec/Tert Auto Claims?:</w:t>
      </w:r>
    </w:p>
    <w:p w14:paraId="7C5DEEDC" w14:textId="77777777" w:rsidR="00566E32" w:rsidRPr="00624446" w:rsidRDefault="00566E32" w:rsidP="00566E32">
      <w:pPr>
        <w:pStyle w:val="SCREEN"/>
      </w:pPr>
      <w:r w:rsidRPr="00624446">
        <w:t>EDI - Print Medicare Sec Claims w/o MRA?:</w:t>
      </w:r>
    </w:p>
    <w:p w14:paraId="2EF53233" w14:textId="1171130C" w:rsidR="00566E32" w:rsidRPr="00624446" w:rsidRDefault="00566E32" w:rsidP="00EC175A">
      <w:pPr>
        <w:pStyle w:val="BodyText"/>
      </w:pPr>
      <w:r w:rsidRPr="00624446">
        <w:t xml:space="preserve">The following steps show </w:t>
      </w:r>
      <w:r w:rsidR="00DA017F" w:rsidRPr="00624446">
        <w:t>the user</w:t>
      </w:r>
      <w:r w:rsidRPr="00624446">
        <w:t xml:space="preserve"> how to enter the Electronic Plan Type for a </w:t>
      </w:r>
      <w:r w:rsidRPr="00624446">
        <w:rPr>
          <w:b/>
          <w:bCs/>
        </w:rPr>
        <w:t>Commercial</w:t>
      </w:r>
      <w:r w:rsidRPr="00624446">
        <w:t xml:space="preserve"> </w:t>
      </w:r>
      <w:r w:rsidRPr="00624446">
        <w:rPr>
          <w:b/>
          <w:bCs/>
        </w:rPr>
        <w:t>Group Insurance Plan</w:t>
      </w:r>
      <w:r w:rsidRPr="00624446">
        <w:t>:</w:t>
      </w:r>
    </w:p>
    <w:p w14:paraId="22C16069" w14:textId="5CA40C08" w:rsidR="00566E32" w:rsidRPr="00624446" w:rsidRDefault="00566E32" w:rsidP="007B21DC">
      <w:pPr>
        <w:pStyle w:val="BodyTextNumbered1"/>
        <w:numPr>
          <w:ilvl w:val="0"/>
          <w:numId w:val="68"/>
        </w:numPr>
      </w:pPr>
      <w:r w:rsidRPr="00624446">
        <w:t xml:space="preserve">At the Billing Parameters Screen in the Insurance Company Editor type in </w:t>
      </w:r>
      <w:r w:rsidRPr="00624446">
        <w:rPr>
          <w:b/>
        </w:rPr>
        <w:t>VP</w:t>
      </w:r>
      <w:r w:rsidRPr="00624446">
        <w:t xml:space="preserve"> (View Plans) and press the </w:t>
      </w:r>
      <w:r w:rsidRPr="00624446">
        <w:rPr>
          <w:b/>
        </w:rPr>
        <w:t xml:space="preserve">&lt;Enter&gt; </w:t>
      </w:r>
      <w:r w:rsidRPr="00624446">
        <w:t>key.</w:t>
      </w:r>
    </w:p>
    <w:p w14:paraId="43986DE8" w14:textId="77777777" w:rsidR="00566E32" w:rsidRPr="00624446" w:rsidRDefault="00566E32" w:rsidP="00566E32">
      <w:pPr>
        <w:pStyle w:val="SCREEN"/>
      </w:pPr>
      <w:r w:rsidRPr="00624446">
        <w:t xml:space="preserve">Insurance Company Editor      Oct 01, 2007@10:40:16          Page:    1 of    8 </w:t>
      </w:r>
    </w:p>
    <w:p w14:paraId="49BD3865" w14:textId="77777777" w:rsidR="00566E32" w:rsidRPr="00624446" w:rsidRDefault="00566E32" w:rsidP="00566E32">
      <w:pPr>
        <w:pStyle w:val="SCREEN"/>
      </w:pPr>
      <w:r w:rsidRPr="00624446">
        <w:t>Insurance Company Information for: AETNA</w:t>
      </w:r>
    </w:p>
    <w:p w14:paraId="7B294FBB" w14:textId="77777777" w:rsidR="00566E32" w:rsidRPr="00624446" w:rsidRDefault="00566E32" w:rsidP="00566E32">
      <w:pPr>
        <w:pStyle w:val="SCREEN"/>
      </w:pPr>
      <w:r w:rsidRPr="00624446">
        <w:t>Type of Company: HEALTH INSURANCE                     Currently Inactive</w:t>
      </w:r>
    </w:p>
    <w:p w14:paraId="7AE4BF5A" w14:textId="1AC6BDDC" w:rsidR="00566E32" w:rsidRPr="00624446" w:rsidRDefault="00566E32" w:rsidP="00566E32">
      <w:pPr>
        <w:pStyle w:val="SCREEN"/>
      </w:pPr>
    </w:p>
    <w:p w14:paraId="348DDACE" w14:textId="4C84B955" w:rsidR="00566E32" w:rsidRPr="00624446" w:rsidRDefault="00566E32" w:rsidP="00AA7B7C">
      <w:pPr>
        <w:pStyle w:val="SCREEN"/>
        <w:keepNext/>
      </w:pPr>
      <w:r w:rsidRPr="00624446">
        <w:t xml:space="preserve">                           Billing Parameters </w:t>
      </w:r>
    </w:p>
    <w:p w14:paraId="7461BE9A" w14:textId="77777777" w:rsidR="006C2740" w:rsidRDefault="006C2740" w:rsidP="006C2740">
      <w:pPr>
        <w:pStyle w:val="SCREEN"/>
      </w:pPr>
      <w:r>
        <w:t xml:space="preserve">  Signature Required?: NO                       Type Of Coverage: HEALTH INSURAN </w:t>
      </w:r>
    </w:p>
    <w:p w14:paraId="64DA102E" w14:textId="77777777" w:rsidR="006C2740" w:rsidRDefault="006C2740" w:rsidP="006C2740">
      <w:pPr>
        <w:pStyle w:val="SCREEN"/>
      </w:pPr>
      <w:r>
        <w:t xml:space="preserve">           Reimburse?: WILL REIMBURSE              Billing Phone: </w:t>
      </w:r>
    </w:p>
    <w:p w14:paraId="1CABA6D4" w14:textId="77777777" w:rsidR="006C2740" w:rsidRDefault="006C2740" w:rsidP="006C2740">
      <w:pPr>
        <w:pStyle w:val="SCREEN"/>
      </w:pPr>
      <w:r>
        <w:t xml:space="preserve">    Mult. Bedsections:                        Verification Phone: </w:t>
      </w:r>
    </w:p>
    <w:p w14:paraId="002BDEFF" w14:textId="77777777" w:rsidR="006C2740" w:rsidRDefault="006C2740" w:rsidP="006C2740">
      <w:pPr>
        <w:pStyle w:val="SCREEN"/>
      </w:pPr>
      <w:r>
        <w:t xml:space="preserve">     Diff. Rev. Codes:                        Precert Comp. Name: </w:t>
      </w:r>
    </w:p>
    <w:p w14:paraId="2E169728" w14:textId="77777777" w:rsidR="006C2740" w:rsidRDefault="006C2740" w:rsidP="006C2740">
      <w:pPr>
        <w:pStyle w:val="SCREEN"/>
      </w:pPr>
      <w:r>
        <w:t xml:space="preserve">       One Opt. Visit: NO                          Precert Phone: </w:t>
      </w:r>
    </w:p>
    <w:p w14:paraId="33B1AE0E" w14:textId="78CE9972" w:rsidR="006C2740" w:rsidRDefault="006C2740" w:rsidP="006C2740">
      <w:pPr>
        <w:pStyle w:val="SCREEN"/>
      </w:pPr>
      <w:r>
        <w:t xml:space="preserve">  Amb. Sur. Rev. Code: </w:t>
      </w:r>
    </w:p>
    <w:p w14:paraId="426F0CC1" w14:textId="77777777" w:rsidR="006C2740" w:rsidRDefault="006C2740" w:rsidP="006C2740">
      <w:pPr>
        <w:pStyle w:val="SCREEN"/>
      </w:pPr>
      <w:r>
        <w:t xml:space="preserve">  Rx Refill Rev. Code: </w:t>
      </w:r>
    </w:p>
    <w:p w14:paraId="338746BF" w14:textId="3DCD3555" w:rsidR="00566E32" w:rsidRPr="00624446" w:rsidRDefault="006C2740" w:rsidP="00566E32">
      <w:pPr>
        <w:pStyle w:val="SCREEN"/>
      </w:pPr>
      <w:r>
        <w:t xml:space="preserve">    Filing Time Frame: </w:t>
      </w:r>
    </w:p>
    <w:p w14:paraId="67B1CD73" w14:textId="708B49DF" w:rsidR="00566E32" w:rsidRPr="00624446" w:rsidRDefault="00566E32" w:rsidP="00566E32">
      <w:pPr>
        <w:pStyle w:val="SCREEN"/>
      </w:pPr>
    </w:p>
    <w:p w14:paraId="2B239A3B" w14:textId="43F386E8" w:rsidR="00566E32" w:rsidRPr="00624446" w:rsidRDefault="00566E32" w:rsidP="00690DE9">
      <w:pPr>
        <w:pStyle w:val="SCREEN"/>
        <w:keepNext/>
      </w:pPr>
      <w:r w:rsidRPr="00624446">
        <w:t xml:space="preserve">                              EDI Parameters </w:t>
      </w:r>
    </w:p>
    <w:p w14:paraId="0FE0A107" w14:textId="49395EE8" w:rsidR="00566E32" w:rsidRPr="00624446" w:rsidRDefault="00566E32" w:rsidP="00690DE9">
      <w:pPr>
        <w:pStyle w:val="SCREEN"/>
        <w:keepNext/>
      </w:pPr>
      <w:r w:rsidRPr="00624446">
        <w:t xml:space="preserve">              Transmit?: YES-LIVE                Insurance Type: GROUP POLICY </w:t>
      </w:r>
    </w:p>
    <w:p w14:paraId="378E49FB" w14:textId="77777777" w:rsidR="00566E32" w:rsidRPr="00624446" w:rsidRDefault="00566E32" w:rsidP="00690DE9">
      <w:pPr>
        <w:pStyle w:val="SCREEN"/>
        <w:keepNext/>
      </w:pPr>
      <w:r w:rsidRPr="00624446">
        <w:t>+         Enter ?? for more actions                                          &gt;&gt;&gt;</w:t>
      </w:r>
    </w:p>
    <w:p w14:paraId="68B9041D" w14:textId="77777777" w:rsidR="00566E32" w:rsidRPr="00624446" w:rsidRDefault="00566E32" w:rsidP="00690DE9">
      <w:pPr>
        <w:pStyle w:val="SCREEN"/>
        <w:keepNext/>
      </w:pPr>
      <w:r w:rsidRPr="00624446">
        <w:t>BP  Billing/EDI Param     RE  Remarks               DC  Delete Company</w:t>
      </w:r>
    </w:p>
    <w:p w14:paraId="1CDFB5E3" w14:textId="77777777" w:rsidR="00566E32" w:rsidRPr="00624446" w:rsidRDefault="00566E32" w:rsidP="00690DE9">
      <w:pPr>
        <w:pStyle w:val="SCREEN"/>
        <w:keepNext/>
      </w:pPr>
      <w:r w:rsidRPr="00624446">
        <w:t>AD  Billing Addresses     SY  Synonyms              VP  View Plans</w:t>
      </w:r>
    </w:p>
    <w:p w14:paraId="4D5187C7" w14:textId="77777777" w:rsidR="00566E32" w:rsidRPr="00624446" w:rsidRDefault="00566E32" w:rsidP="00690DE9">
      <w:pPr>
        <w:pStyle w:val="SCREEN"/>
        <w:keepNext/>
      </w:pPr>
      <w:r w:rsidRPr="00624446">
        <w:t>AC  Associate Companies   EA  Edit All              EX  Exit</w:t>
      </w:r>
    </w:p>
    <w:p w14:paraId="4BD2AD9E" w14:textId="77777777" w:rsidR="00566E32" w:rsidRPr="00624446" w:rsidRDefault="00566E32" w:rsidP="00690DE9">
      <w:pPr>
        <w:pStyle w:val="SCREEN"/>
        <w:keepNext/>
      </w:pPr>
      <w:r w:rsidRPr="00624446">
        <w:t>ID  Prov IDs/ID Param     AI  (In)Activate Company</w:t>
      </w:r>
    </w:p>
    <w:p w14:paraId="6C5B5572" w14:textId="77777777" w:rsidR="00566E32" w:rsidRPr="00624446" w:rsidRDefault="00566E32" w:rsidP="00690DE9">
      <w:pPr>
        <w:pStyle w:val="SCREEN"/>
        <w:keepNext/>
      </w:pPr>
      <w:r w:rsidRPr="00624446">
        <w:t>PA  Payer                 CC  Change Insurance Co.</w:t>
      </w:r>
    </w:p>
    <w:p w14:paraId="06E9E875" w14:textId="77777777" w:rsidR="00566E32" w:rsidRPr="00624446" w:rsidRDefault="00566E32" w:rsidP="00566E32">
      <w:pPr>
        <w:pStyle w:val="SCREEN"/>
      </w:pPr>
      <w:r w:rsidRPr="00624446">
        <w:t>Select Action: Next Screen//</w:t>
      </w:r>
      <w:r w:rsidRPr="00624446">
        <w:rPr>
          <w:i/>
        </w:rPr>
        <w:t>VP  View Plans</w:t>
      </w:r>
    </w:p>
    <w:p w14:paraId="56EFE3D0" w14:textId="2CA2F80C" w:rsidR="00566E32" w:rsidRPr="00624446" w:rsidRDefault="00566E32" w:rsidP="008B3D3B">
      <w:pPr>
        <w:pStyle w:val="BodyTextNumbered1"/>
        <w:keepNext/>
      </w:pPr>
      <w:r w:rsidRPr="00624446">
        <w:t xml:space="preserve">The Insurance Plan List appears. In this example, Plan 1 is selected by typing </w:t>
      </w:r>
      <w:r w:rsidRPr="00624446">
        <w:rPr>
          <w:b/>
        </w:rPr>
        <w:t xml:space="preserve">VP=1 </w:t>
      </w:r>
      <w:r w:rsidRPr="00624446">
        <w:t xml:space="preserve">and pressing the </w:t>
      </w:r>
      <w:r w:rsidRPr="00624446">
        <w:rPr>
          <w:b/>
        </w:rPr>
        <w:t xml:space="preserve">&lt;Enter&gt; </w:t>
      </w:r>
      <w:r w:rsidRPr="00624446">
        <w:t>key.</w:t>
      </w:r>
    </w:p>
    <w:p w14:paraId="26520434" w14:textId="6B5C4028" w:rsidR="00566E32" w:rsidRPr="00624446" w:rsidRDefault="00566E32" w:rsidP="00566E32">
      <w:pPr>
        <w:pStyle w:val="SCREEN"/>
      </w:pPr>
      <w:r w:rsidRPr="00624446">
        <w:rPr>
          <w:bCs/>
        </w:rPr>
        <w:t>Insurance Plan List</w:t>
      </w:r>
      <w:r w:rsidRPr="00624446">
        <w:t xml:space="preserve">            Apr 14, 2004@09:21:12          Page:    1 of    1</w:t>
      </w:r>
    </w:p>
    <w:p w14:paraId="33781223" w14:textId="410DA804" w:rsidR="00566E32" w:rsidRPr="00624446" w:rsidRDefault="00566E32" w:rsidP="00566E32">
      <w:pPr>
        <w:pStyle w:val="SCREEN"/>
      </w:pPr>
      <w:r w:rsidRPr="00624446">
        <w:t xml:space="preserve">All Plans for: AETNA Insurance Company </w:t>
      </w:r>
    </w:p>
    <w:p w14:paraId="205C9AFD" w14:textId="208FA084" w:rsidR="00566E32" w:rsidRPr="00624446" w:rsidRDefault="00566E32" w:rsidP="00566E32">
      <w:pPr>
        <w:pStyle w:val="SCREEN"/>
      </w:pPr>
    </w:p>
    <w:p w14:paraId="1BB2A052" w14:textId="012B0720" w:rsidR="00566E32" w:rsidRPr="00624446" w:rsidRDefault="004014E0" w:rsidP="00566E32">
      <w:pPr>
        <w:pStyle w:val="SCREEN"/>
      </w:pPr>
      <w:r>
        <w:t>X</w:t>
      </w:r>
      <w:r w:rsidR="00566E32" w:rsidRPr="00624446">
        <w:t xml:space="preserve">  + =&gt; Indiv. Plan    * =&gt; Inactive Plan                      Pre-  Pre-  Ben  </w:t>
      </w:r>
    </w:p>
    <w:p w14:paraId="2EBD3D69" w14:textId="77777777" w:rsidR="00566E32" w:rsidRPr="00624446" w:rsidRDefault="00566E32" w:rsidP="00566E32">
      <w:pPr>
        <w:pStyle w:val="SCREEN"/>
      </w:pPr>
      <w:r w:rsidRPr="00624446">
        <w:t xml:space="preserve">    Group Name          Group Number       Type of Plan   UR?  Ct?   ExC?  As?  </w:t>
      </w:r>
    </w:p>
    <w:p w14:paraId="2CE9B3E5" w14:textId="7548BFB6" w:rsidR="00566E32" w:rsidRPr="00624446" w:rsidRDefault="00566E32" w:rsidP="00566E32">
      <w:pPr>
        <w:pStyle w:val="SCREEN"/>
      </w:pPr>
      <w:r w:rsidRPr="00624446">
        <w:t xml:space="preserve">1   MANAGED CHOICE      </w:t>
      </w:r>
      <w:r w:rsidR="009C1E35">
        <w:t>XXXXX</w:t>
      </w:r>
      <w:r w:rsidRPr="00624446">
        <w:t>-</w:t>
      </w:r>
      <w:r w:rsidR="009C1E35">
        <w:t>XXX</w:t>
      </w:r>
      <w:r w:rsidRPr="00624446">
        <w:t>-</w:t>
      </w:r>
      <w:r w:rsidR="009C1E35">
        <w:t>XXXXX</w:t>
      </w:r>
      <w:r w:rsidR="009C1E35" w:rsidRPr="00624446">
        <w:t xml:space="preserve">    </w:t>
      </w:r>
      <w:r w:rsidRPr="00624446">
        <w:t>COMPREHENSIVE  YES  YES   UNK   YES</w:t>
      </w:r>
    </w:p>
    <w:p w14:paraId="7F841BD1" w14:textId="760E6041" w:rsidR="00566E32" w:rsidRPr="00624446" w:rsidRDefault="00566E32" w:rsidP="00566E32">
      <w:pPr>
        <w:pStyle w:val="SCREEN"/>
        <w:spacing w:before="360"/>
      </w:pPr>
      <w:r w:rsidRPr="00624446">
        <w:t xml:space="preserve">          Enter ?? for more actions </w:t>
      </w:r>
    </w:p>
    <w:p w14:paraId="0A2C2627" w14:textId="77777777" w:rsidR="00566E32" w:rsidRPr="00624446" w:rsidRDefault="00566E32" w:rsidP="00566E32">
      <w:pPr>
        <w:pStyle w:val="SCREEN"/>
      </w:pPr>
      <w:r w:rsidRPr="00624446">
        <w:rPr>
          <w:bCs/>
          <w:i/>
        </w:rPr>
        <w:t>VP  View/Edit Plan</w:t>
      </w:r>
      <w:r w:rsidRPr="00624446">
        <w:t xml:space="preserve">                      IP  (In)Activate Plan      NP New Plan</w:t>
      </w:r>
    </w:p>
    <w:p w14:paraId="5AC05825" w14:textId="77777777" w:rsidR="00566E32" w:rsidRPr="00624446" w:rsidRDefault="00566E32" w:rsidP="00566E32">
      <w:pPr>
        <w:pStyle w:val="SCREEN"/>
      </w:pPr>
      <w:r w:rsidRPr="00624446">
        <w:t>AB  Annual Benefits                     EX  Exit</w:t>
      </w:r>
    </w:p>
    <w:p w14:paraId="20026334" w14:textId="77777777" w:rsidR="00566E32" w:rsidRPr="00624446" w:rsidRDefault="00566E32" w:rsidP="00566E32">
      <w:pPr>
        <w:pStyle w:val="SCREEN"/>
      </w:pPr>
      <w:r w:rsidRPr="00624446">
        <w:t xml:space="preserve">Select Action: Quit// </w:t>
      </w:r>
      <w:r w:rsidRPr="00624446">
        <w:rPr>
          <w:i/>
        </w:rPr>
        <w:t>VP=1</w:t>
      </w:r>
    </w:p>
    <w:p w14:paraId="73EE77B4" w14:textId="60A4C83F" w:rsidR="00566E32" w:rsidRPr="00624446" w:rsidRDefault="00566E32" w:rsidP="0097575F">
      <w:pPr>
        <w:pStyle w:val="BodyTextNumbered1"/>
        <w:keepNext/>
      </w:pPr>
      <w:r w:rsidRPr="00624446">
        <w:t xml:space="preserve">The View/Edit Plan screen appears. To edit plan information, type </w:t>
      </w:r>
      <w:r w:rsidRPr="00624446">
        <w:rPr>
          <w:b/>
        </w:rPr>
        <w:t xml:space="preserve">PI </w:t>
      </w:r>
      <w:r w:rsidRPr="00624446">
        <w:t xml:space="preserve">and press the </w:t>
      </w:r>
      <w:r w:rsidRPr="00624446">
        <w:rPr>
          <w:b/>
        </w:rPr>
        <w:t xml:space="preserve">&lt;Enter&gt; </w:t>
      </w:r>
      <w:r w:rsidRPr="00624446">
        <w:t>key.</w:t>
      </w:r>
    </w:p>
    <w:p w14:paraId="6D92C2A9" w14:textId="4E8ECDB5" w:rsidR="00566E32" w:rsidRPr="00A3593B" w:rsidRDefault="00566E32" w:rsidP="0097575F">
      <w:pPr>
        <w:pStyle w:val="Note"/>
        <w:tabs>
          <w:tab w:val="clear" w:pos="1098"/>
          <w:tab w:val="num" w:pos="900"/>
        </w:tabs>
        <w:ind w:left="900" w:hanging="900"/>
        <w:rPr>
          <w:sz w:val="24"/>
        </w:rPr>
      </w:pPr>
      <w:r w:rsidRPr="00A3593B">
        <w:rPr>
          <w:sz w:val="24"/>
        </w:rPr>
        <w:t>The IB GROUP PLAN EDIT security key is required to use PI.</w:t>
      </w:r>
    </w:p>
    <w:p w14:paraId="3DCF5667" w14:textId="77777777" w:rsidR="00566E32" w:rsidRPr="00624446" w:rsidRDefault="00566E32" w:rsidP="00BE48C3">
      <w:pPr>
        <w:pStyle w:val="SCREEN"/>
      </w:pPr>
      <w:r w:rsidRPr="00624446">
        <w:t xml:space="preserve">View/Edit Plan                Apr 14, </w:t>
      </w:r>
      <w:r w:rsidRPr="00624446">
        <w:rPr>
          <w:rStyle w:val="Hyperlink"/>
          <w:color w:val="auto"/>
          <w:u w:val="none"/>
        </w:rPr>
        <w:t>2004@09:22:11</w:t>
      </w:r>
      <w:r w:rsidRPr="00624446">
        <w:t xml:space="preserve">          Page:    1 of    3 </w:t>
      </w:r>
    </w:p>
    <w:p w14:paraId="563288D4" w14:textId="77777777" w:rsidR="00566E32" w:rsidRPr="00624446" w:rsidRDefault="00566E32" w:rsidP="00566E32">
      <w:pPr>
        <w:pStyle w:val="SCREEN"/>
      </w:pPr>
      <w:r w:rsidRPr="00624446">
        <w:t>Plan Information for: AETNA Insurance Company</w:t>
      </w:r>
    </w:p>
    <w:p w14:paraId="11612967" w14:textId="37234E84" w:rsidR="00566E32" w:rsidRPr="00624446" w:rsidRDefault="00566E32" w:rsidP="00566E32">
      <w:pPr>
        <w:pStyle w:val="SCREEN"/>
        <w:spacing w:before="120"/>
      </w:pPr>
      <w:r w:rsidRPr="00624446">
        <w:t xml:space="preserve">                                        ** Plan Currently Active **</w:t>
      </w:r>
    </w:p>
    <w:p w14:paraId="7B20503E" w14:textId="1C42F1F8" w:rsidR="009B3849" w:rsidRDefault="009B3849" w:rsidP="009B3849">
      <w:pPr>
        <w:pStyle w:val="SCREEN"/>
      </w:pPr>
      <w:r>
        <w:t xml:space="preserve">  Plan Information </w:t>
      </w:r>
    </w:p>
    <w:p w14:paraId="21B349F2" w14:textId="4F496ACB" w:rsidR="009B3849" w:rsidRDefault="009B3849" w:rsidP="009B3849">
      <w:pPr>
        <w:pStyle w:val="SCREEN"/>
      </w:pPr>
      <w:r>
        <w:t xml:space="preserve">    Is Group Plan: YES </w:t>
      </w:r>
    </w:p>
    <w:p w14:paraId="76288048" w14:textId="71E8412D" w:rsidR="009B3849" w:rsidRDefault="009B3849" w:rsidP="009B3849">
      <w:pPr>
        <w:pStyle w:val="SCREEN"/>
      </w:pPr>
      <w:r>
        <w:t xml:space="preserve">       Group Name: FRESE</w:t>
      </w:r>
    </w:p>
    <w:p w14:paraId="0ACE5347" w14:textId="7619510F" w:rsidR="009B3849" w:rsidRDefault="009B3849" w:rsidP="009B3849">
      <w:pPr>
        <w:pStyle w:val="SCREEN"/>
      </w:pPr>
      <w:r>
        <w:t xml:space="preserve">     Group Number: GRP NUM 16721</w:t>
      </w:r>
    </w:p>
    <w:p w14:paraId="285D8DDB" w14:textId="44479413" w:rsidR="009B3849" w:rsidRDefault="009B3849" w:rsidP="009B3849">
      <w:pPr>
        <w:pStyle w:val="SCREEN"/>
      </w:pPr>
      <w:r>
        <w:t xml:space="preserve">              BIN:</w:t>
      </w:r>
    </w:p>
    <w:p w14:paraId="2817D3D7" w14:textId="25F69ABB" w:rsidR="009B3849" w:rsidRDefault="009B3849" w:rsidP="009B3849">
      <w:pPr>
        <w:pStyle w:val="SCREEN"/>
      </w:pPr>
      <w:r>
        <w:t xml:space="preserve">              PCN:</w:t>
      </w:r>
    </w:p>
    <w:p w14:paraId="3526AB4F" w14:textId="009ABA40" w:rsidR="009B3849" w:rsidRDefault="009B3849" w:rsidP="009B3849">
      <w:pPr>
        <w:pStyle w:val="SCREEN"/>
      </w:pPr>
      <w:r>
        <w:t xml:space="preserve">     Type of Plan: COMPREHENSIVE MAJOR MEDICAL</w:t>
      </w:r>
    </w:p>
    <w:p w14:paraId="2786C520" w14:textId="4AE7D336" w:rsidR="009B3849" w:rsidRDefault="009B3849" w:rsidP="009B3849">
      <w:pPr>
        <w:pStyle w:val="SCREEN"/>
      </w:pPr>
      <w:r>
        <w:t xml:space="preserve">  Electronic Type: COMMERCIAL </w:t>
      </w:r>
    </w:p>
    <w:p w14:paraId="784524C7" w14:textId="6FADB043" w:rsidR="009B3849" w:rsidRDefault="009B3849" w:rsidP="009B3849">
      <w:pPr>
        <w:pStyle w:val="SCREEN"/>
      </w:pPr>
      <w:r>
        <w:t xml:space="preserve">   Plan Filing TF: 6 MONTHS (1 YEAR(S)) </w:t>
      </w:r>
    </w:p>
    <w:p w14:paraId="0FA0E36D" w14:textId="754FDDB1" w:rsidR="009B3849" w:rsidRDefault="009B3849" w:rsidP="009B3849">
      <w:pPr>
        <w:pStyle w:val="SCREEN"/>
      </w:pPr>
      <w:r>
        <w:t xml:space="preserve">       ePharmacy Plan ID:</w:t>
      </w:r>
    </w:p>
    <w:p w14:paraId="2A418D43" w14:textId="13F8CA1C" w:rsidR="009B3849" w:rsidRDefault="009B3849" w:rsidP="009B3849">
      <w:pPr>
        <w:pStyle w:val="SCREEN"/>
      </w:pPr>
      <w:r>
        <w:t xml:space="preserve">     ePharmacy Plan Name:</w:t>
      </w:r>
    </w:p>
    <w:p w14:paraId="2FD513D0" w14:textId="07D5CDE8" w:rsidR="009B3849" w:rsidRDefault="009B3849" w:rsidP="009B3849">
      <w:pPr>
        <w:pStyle w:val="SCREEN"/>
      </w:pPr>
      <w:r>
        <w:t xml:space="preserve">   ePharmacy Natl Status:</w:t>
      </w:r>
    </w:p>
    <w:p w14:paraId="1C65EF8D" w14:textId="3048EC6A" w:rsidR="009B3849" w:rsidRDefault="009B3849" w:rsidP="009B3849">
      <w:pPr>
        <w:pStyle w:val="SCREEN"/>
      </w:pPr>
      <w:r>
        <w:t xml:space="preserve">  ePharmacy Local Status:</w:t>
      </w:r>
    </w:p>
    <w:p w14:paraId="0DA3B7A9" w14:textId="78A25BA5" w:rsidR="009B3849" w:rsidRDefault="009B3849" w:rsidP="009B3849">
      <w:pPr>
        <w:pStyle w:val="SCREEN"/>
      </w:pPr>
    </w:p>
    <w:p w14:paraId="5CC99427" w14:textId="07A2D18A" w:rsidR="009B3849" w:rsidRDefault="009B3849" w:rsidP="009B3849">
      <w:pPr>
        <w:pStyle w:val="SCREEN"/>
      </w:pPr>
      <w:r>
        <w:t xml:space="preserve">  Utilization Review Info</w:t>
      </w:r>
    </w:p>
    <w:p w14:paraId="3C457A21" w14:textId="0C4D53B5" w:rsidR="009B3849" w:rsidRDefault="009B3849" w:rsidP="009B3849">
      <w:pPr>
        <w:pStyle w:val="SCREEN"/>
      </w:pPr>
      <w:r>
        <w:t>+         Enter ?? for more actions</w:t>
      </w:r>
    </w:p>
    <w:p w14:paraId="506B1549" w14:textId="77777777" w:rsidR="009B3849" w:rsidRDefault="009B3849" w:rsidP="009B3849">
      <w:pPr>
        <w:pStyle w:val="SCREEN"/>
      </w:pPr>
      <w:r>
        <w:t>PI  Change Plan Info      PC  Edit Comments         AB  Annual Benefits</w:t>
      </w:r>
    </w:p>
    <w:p w14:paraId="371C6E6E" w14:textId="77777777" w:rsidR="009B3849" w:rsidRDefault="009B3849" w:rsidP="009B3849">
      <w:pPr>
        <w:pStyle w:val="SCREEN"/>
      </w:pPr>
      <w:r>
        <w:t>UI  UR Info               IP  (In)Activate Plan     CP  Change Plan</w:t>
      </w:r>
    </w:p>
    <w:p w14:paraId="58C554CA" w14:textId="77777777" w:rsidR="009B3849" w:rsidRDefault="009B3849" w:rsidP="009B3849">
      <w:pPr>
        <w:pStyle w:val="SCREEN"/>
      </w:pPr>
      <w:r>
        <w:t>CV  Add/Edit Coverage     VS  View Subscribers      EX  Exit</w:t>
      </w:r>
    </w:p>
    <w:p w14:paraId="1A6C4D5F" w14:textId="77777777" w:rsidR="00566E32" w:rsidRPr="00624446" w:rsidRDefault="00566E32" w:rsidP="00566E32">
      <w:pPr>
        <w:pStyle w:val="SCREEN"/>
      </w:pPr>
      <w:r w:rsidRPr="00624446">
        <w:t xml:space="preserve">Select Action: Next Screen// </w:t>
      </w:r>
      <w:r w:rsidRPr="00624446">
        <w:rPr>
          <w:i/>
        </w:rPr>
        <w:t>PI   Change Plan Info</w:t>
      </w:r>
    </w:p>
    <w:p w14:paraId="520041F9" w14:textId="3119DAA0" w:rsidR="00566E32" w:rsidRPr="00624446" w:rsidRDefault="00566E32" w:rsidP="00D20F46">
      <w:pPr>
        <w:pStyle w:val="BodyTextNumbered1"/>
      </w:pPr>
      <w:r w:rsidRPr="00624446">
        <w:t xml:space="preserve">For this scenario, </w:t>
      </w:r>
      <w:r w:rsidRPr="00624446">
        <w:rPr>
          <w:b/>
          <w:bCs/>
        </w:rPr>
        <w:t>NO</w:t>
      </w:r>
      <w:r w:rsidRPr="00624446">
        <w:t xml:space="preserve"> is entered for the </w:t>
      </w:r>
      <w:r w:rsidRPr="00624446">
        <w:rPr>
          <w:b/>
          <w:bCs/>
        </w:rPr>
        <w:t>Do you wish to change this plan to an Individual Plan?</w:t>
      </w:r>
      <w:r w:rsidRPr="00624446">
        <w:t xml:space="preserve"> field.</w:t>
      </w:r>
    </w:p>
    <w:p w14:paraId="47E500A5" w14:textId="0378D328" w:rsidR="00566E32" w:rsidRPr="00624446" w:rsidRDefault="00566E32" w:rsidP="00D20F46">
      <w:pPr>
        <w:pStyle w:val="BodyTextNumbered1"/>
      </w:pPr>
      <w:r w:rsidRPr="00624446">
        <w:t xml:space="preserve">Continue to press the </w:t>
      </w:r>
      <w:r w:rsidRPr="00624446">
        <w:rPr>
          <w:b/>
        </w:rPr>
        <w:t xml:space="preserve">&lt;Enter&gt; </w:t>
      </w:r>
      <w:r w:rsidRPr="00624446">
        <w:t xml:space="preserve">key until </w:t>
      </w:r>
      <w:r w:rsidRPr="00624446">
        <w:rPr>
          <w:b/>
        </w:rPr>
        <w:t>Electronic Plan Type</w:t>
      </w:r>
      <w:r w:rsidRPr="00624446">
        <w:t xml:space="preserve"> field is activated.</w:t>
      </w:r>
    </w:p>
    <w:p w14:paraId="4D495051" w14:textId="4427F11C" w:rsidR="00566E32" w:rsidRPr="00624446" w:rsidRDefault="00566E32" w:rsidP="00D20F46">
      <w:pPr>
        <w:pStyle w:val="BodyTextNumbered1"/>
      </w:pPr>
      <w:r w:rsidRPr="00624446">
        <w:t xml:space="preserve">Type in the appropriate code and press the </w:t>
      </w:r>
      <w:r w:rsidRPr="00624446">
        <w:rPr>
          <w:b/>
        </w:rPr>
        <w:t>&lt;Enter&gt;</w:t>
      </w:r>
      <w:r w:rsidRPr="00624446">
        <w:t xml:space="preserve"> key</w:t>
      </w:r>
      <w:r w:rsidR="00BE48C3" w:rsidRPr="00624446">
        <w:t xml:space="preserve">. </w:t>
      </w:r>
      <w:r w:rsidRPr="00624446">
        <w:t xml:space="preserve">The chosen plan will be displayed. In this example </w:t>
      </w:r>
      <w:r w:rsidRPr="00624446">
        <w:rPr>
          <w:b/>
        </w:rPr>
        <w:t>CI</w:t>
      </w:r>
      <w:r w:rsidRPr="00624446">
        <w:t xml:space="preserve"> has been selected.</w:t>
      </w:r>
    </w:p>
    <w:p w14:paraId="2D0BBD66" w14:textId="559F735C" w:rsidR="00566E32" w:rsidRPr="00624446" w:rsidRDefault="00845181" w:rsidP="003C2965">
      <w:pPr>
        <w:pStyle w:val="BodyText"/>
        <w:spacing w:before="240"/>
      </w:pPr>
      <w:r w:rsidRPr="00624446">
        <w:rPr>
          <w:b/>
          <w:bCs/>
          <w:u w:val="single"/>
        </w:rPr>
        <w:t>WARNING</w:t>
      </w:r>
      <w:r w:rsidRPr="00624446">
        <w:rPr>
          <w:b/>
          <w:bCs/>
        </w:rPr>
        <w:t>:</w:t>
      </w:r>
      <w:r w:rsidRPr="00624446">
        <w:t xml:space="preserve"> </w:t>
      </w:r>
      <w:r w:rsidR="00566E32" w:rsidRPr="00624446">
        <w:t>Selecting the correct electronic plan type is important. Choosing the wrong electronic plan type for a Group Insurance Plan could result in claims being rejected by the clearinghouse or by the payer.</w:t>
      </w:r>
    </w:p>
    <w:p w14:paraId="74A4CA47" w14:textId="77777777" w:rsidR="00566E32" w:rsidRPr="00624446" w:rsidRDefault="00566E32" w:rsidP="008B3D3B">
      <w:pPr>
        <w:pStyle w:val="SCREEN"/>
        <w:keepNext/>
      </w:pPr>
      <w:r w:rsidRPr="00624446">
        <w:t>This plan is currently defined as a Group Plan.</w:t>
      </w:r>
    </w:p>
    <w:p w14:paraId="70F0F31C" w14:textId="77777777" w:rsidR="00566E32" w:rsidRPr="00624446" w:rsidRDefault="00566E32" w:rsidP="008B3D3B">
      <w:pPr>
        <w:pStyle w:val="SCREEN"/>
        <w:keepNext/>
      </w:pPr>
      <w:r w:rsidRPr="00624446">
        <w:rPr>
          <w:i/>
        </w:rPr>
        <w:t>Do you wish to change this plan to an Individual Plan? NO</w:t>
      </w:r>
    </w:p>
    <w:p w14:paraId="66AB79F9" w14:textId="77777777" w:rsidR="00566E32" w:rsidRPr="00624446" w:rsidRDefault="00566E32" w:rsidP="008B3D3B">
      <w:pPr>
        <w:pStyle w:val="SCREEN"/>
        <w:keepNext/>
      </w:pPr>
      <w:r w:rsidRPr="00624446">
        <w:t>No change was made.</w:t>
      </w:r>
    </w:p>
    <w:p w14:paraId="6BE8E83E" w14:textId="77777777" w:rsidR="00566E32" w:rsidRPr="00624446" w:rsidRDefault="00566E32" w:rsidP="008B3D3B">
      <w:pPr>
        <w:pStyle w:val="SCREEN"/>
        <w:keepNext/>
        <w:spacing w:before="120"/>
      </w:pPr>
      <w:r w:rsidRPr="00624446">
        <w:t xml:space="preserve">GROUP PLAN NAME: MANAGED CHOICE// </w:t>
      </w:r>
    </w:p>
    <w:p w14:paraId="612285FC" w14:textId="28EE5B7B" w:rsidR="00566E32" w:rsidRPr="00624446" w:rsidRDefault="00566E32" w:rsidP="00566E32">
      <w:pPr>
        <w:pStyle w:val="SCREEN"/>
      </w:pPr>
      <w:r w:rsidRPr="00624446">
        <w:t xml:space="preserve">GROUP PLAN NUMBER: </w:t>
      </w:r>
      <w:r w:rsidR="0064079D">
        <w:t>XXXXX</w:t>
      </w:r>
      <w:r w:rsidRPr="00624446">
        <w:t>-</w:t>
      </w:r>
      <w:r w:rsidR="0064079D">
        <w:t>XXX</w:t>
      </w:r>
      <w:r w:rsidRPr="00624446">
        <w:t>-</w:t>
      </w:r>
      <w:r w:rsidR="0064079D">
        <w:t>XXXXX</w:t>
      </w:r>
      <w:r w:rsidRPr="00624446">
        <w:t xml:space="preserve">// </w:t>
      </w:r>
    </w:p>
    <w:p w14:paraId="047B114E" w14:textId="77777777" w:rsidR="00566E32" w:rsidRPr="00624446" w:rsidRDefault="00566E32" w:rsidP="00566E32">
      <w:pPr>
        <w:pStyle w:val="SCREEN"/>
      </w:pPr>
      <w:r w:rsidRPr="00624446">
        <w:t>TYPE OF PLAN: COMPREHENSIVE MAJOR MEDICAL//</w:t>
      </w:r>
    </w:p>
    <w:p w14:paraId="0053A160" w14:textId="77777777" w:rsidR="00566E32" w:rsidRPr="00624446" w:rsidRDefault="00566E32" w:rsidP="00566E32">
      <w:pPr>
        <w:pStyle w:val="SCREEN"/>
      </w:pPr>
      <w:r w:rsidRPr="00624446">
        <w:rPr>
          <w:i/>
        </w:rPr>
        <w:t>ELECTRONIC PLAN TYPE: ?</w:t>
      </w:r>
    </w:p>
    <w:p w14:paraId="236290A8" w14:textId="77777777" w:rsidR="00566E32" w:rsidRPr="00624446" w:rsidRDefault="00566E32" w:rsidP="00566E32">
      <w:pPr>
        <w:pStyle w:val="SCREEN"/>
      </w:pPr>
      <w:r w:rsidRPr="00624446">
        <w:t>Enter the appropriate type of plan to be used for electronic billing.</w:t>
      </w:r>
    </w:p>
    <w:p w14:paraId="17543A07" w14:textId="77777777" w:rsidR="00566E32" w:rsidRPr="00624446" w:rsidRDefault="00566E32" w:rsidP="00566E32">
      <w:pPr>
        <w:pStyle w:val="SCREEN"/>
      </w:pPr>
      <w:r w:rsidRPr="00624446">
        <w:t xml:space="preserve">     Choose from:</w:t>
      </w:r>
    </w:p>
    <w:p w14:paraId="1542DADD" w14:textId="77777777" w:rsidR="00566E32" w:rsidRPr="00624446" w:rsidRDefault="00566E32" w:rsidP="00566E32">
      <w:pPr>
        <w:pStyle w:val="SCREEN"/>
      </w:pPr>
      <w:r w:rsidRPr="00624446">
        <w:t xml:space="preserve">       16       HMO MEDICARE</w:t>
      </w:r>
    </w:p>
    <w:p w14:paraId="40D30C3A" w14:textId="77777777" w:rsidR="00566E32" w:rsidRPr="00624446" w:rsidRDefault="00566E32" w:rsidP="00566E32">
      <w:pPr>
        <w:pStyle w:val="SCREEN"/>
      </w:pPr>
      <w:r w:rsidRPr="00624446">
        <w:t xml:space="preserve">       MX       MEDICARE A or B</w:t>
      </w:r>
    </w:p>
    <w:p w14:paraId="7B88F2E5" w14:textId="77777777" w:rsidR="00566E32" w:rsidRPr="00624446" w:rsidRDefault="00566E32" w:rsidP="00566E32">
      <w:pPr>
        <w:pStyle w:val="SCREEN"/>
      </w:pPr>
      <w:r w:rsidRPr="00624446">
        <w:t xml:space="preserve">       TV       TITLE V</w:t>
      </w:r>
    </w:p>
    <w:p w14:paraId="4FDB35A0" w14:textId="77777777" w:rsidR="00566E32" w:rsidRPr="00624446" w:rsidRDefault="00566E32" w:rsidP="00566E32">
      <w:pPr>
        <w:pStyle w:val="SCREEN"/>
      </w:pPr>
      <w:r w:rsidRPr="00624446">
        <w:t xml:space="preserve">       MC       MEDICAID</w:t>
      </w:r>
    </w:p>
    <w:p w14:paraId="27A50D79" w14:textId="77777777" w:rsidR="00566E32" w:rsidRPr="00624446" w:rsidRDefault="00566E32" w:rsidP="00566E32">
      <w:pPr>
        <w:pStyle w:val="SCREEN"/>
      </w:pPr>
      <w:r w:rsidRPr="00624446">
        <w:t xml:space="preserve">       BL       BC/BS</w:t>
      </w:r>
    </w:p>
    <w:p w14:paraId="0202A657" w14:textId="77777777" w:rsidR="00566E32" w:rsidRPr="00624446" w:rsidRDefault="00566E32" w:rsidP="00566E32">
      <w:pPr>
        <w:pStyle w:val="SCREEN"/>
      </w:pPr>
      <w:r w:rsidRPr="00624446">
        <w:t xml:space="preserve">       CH       TRICARE</w:t>
      </w:r>
    </w:p>
    <w:p w14:paraId="3AB400BE" w14:textId="77777777" w:rsidR="00566E32" w:rsidRPr="00624446" w:rsidRDefault="00566E32" w:rsidP="00566E32">
      <w:pPr>
        <w:pStyle w:val="SCREEN"/>
      </w:pPr>
      <w:r w:rsidRPr="00624446">
        <w:t xml:space="preserve">       15       INDEMNITY</w:t>
      </w:r>
    </w:p>
    <w:p w14:paraId="268D4827" w14:textId="77777777" w:rsidR="00566E32" w:rsidRPr="00624446" w:rsidRDefault="00566E32" w:rsidP="00566E32">
      <w:pPr>
        <w:pStyle w:val="SCREEN"/>
      </w:pPr>
      <w:r w:rsidRPr="00624446">
        <w:t xml:space="preserve">       </w:t>
      </w:r>
      <w:r w:rsidRPr="00624446">
        <w:rPr>
          <w:i/>
        </w:rPr>
        <w:t>CI       COMMERCIAL</w:t>
      </w:r>
    </w:p>
    <w:p w14:paraId="1515C375" w14:textId="77777777" w:rsidR="00566E32" w:rsidRPr="00624446" w:rsidRDefault="00566E32" w:rsidP="00566E32">
      <w:pPr>
        <w:pStyle w:val="SCREEN"/>
      </w:pPr>
      <w:r w:rsidRPr="00624446">
        <w:t xml:space="preserve">       HM       HMO</w:t>
      </w:r>
    </w:p>
    <w:p w14:paraId="7EF81752" w14:textId="77777777" w:rsidR="00566E32" w:rsidRPr="00624446" w:rsidRDefault="00566E32" w:rsidP="00566E32">
      <w:pPr>
        <w:pStyle w:val="SCREEN"/>
      </w:pPr>
      <w:r w:rsidRPr="00624446">
        <w:t xml:space="preserve">       DS       DISABILITY</w:t>
      </w:r>
    </w:p>
    <w:p w14:paraId="0EA3B15C" w14:textId="77777777" w:rsidR="00566E32" w:rsidRPr="00624446" w:rsidRDefault="00566E32" w:rsidP="00566E32">
      <w:pPr>
        <w:pStyle w:val="SCREEN"/>
      </w:pPr>
      <w:r w:rsidRPr="00624446">
        <w:t xml:space="preserve">       12       PPO</w:t>
      </w:r>
    </w:p>
    <w:p w14:paraId="38D7C09B" w14:textId="77777777" w:rsidR="00566E32" w:rsidRPr="00624446" w:rsidRDefault="00566E32" w:rsidP="00566E32">
      <w:pPr>
        <w:pStyle w:val="SCREEN"/>
      </w:pPr>
      <w:r w:rsidRPr="00624446">
        <w:t xml:space="preserve">       13       POS</w:t>
      </w:r>
    </w:p>
    <w:p w14:paraId="4804DE43" w14:textId="77777777" w:rsidR="00566E32" w:rsidRPr="00624446" w:rsidRDefault="00566E32" w:rsidP="0097575F">
      <w:pPr>
        <w:pStyle w:val="SCREEN"/>
        <w:keepNext/>
      </w:pPr>
      <w:r w:rsidRPr="00624446">
        <w:t xml:space="preserve">       ZZ       OTHER</w:t>
      </w:r>
    </w:p>
    <w:p w14:paraId="7DCF9604" w14:textId="77777777" w:rsidR="00566E32" w:rsidRPr="00624446" w:rsidRDefault="00566E32" w:rsidP="0097575F">
      <w:pPr>
        <w:pStyle w:val="SCREEN"/>
        <w:keepNext/>
      </w:pPr>
      <w:r w:rsidRPr="00624446">
        <w:tab/>
        <w:t>17       Dental</w:t>
      </w:r>
    </w:p>
    <w:p w14:paraId="1FBB03F4" w14:textId="77777777" w:rsidR="00566E32" w:rsidRPr="00624446" w:rsidRDefault="00566E32" w:rsidP="0097575F">
      <w:pPr>
        <w:pStyle w:val="SCREEN"/>
        <w:keepNext/>
      </w:pPr>
      <w:r w:rsidRPr="00624446">
        <w:tab/>
        <w:t>FI       FEP – Do not use for BC/BS</w:t>
      </w:r>
    </w:p>
    <w:p w14:paraId="64935BB7" w14:textId="77777777" w:rsidR="00566E32" w:rsidRPr="00624446" w:rsidRDefault="00566E32" w:rsidP="0097575F">
      <w:pPr>
        <w:pStyle w:val="SCREEN"/>
        <w:keepNext/>
      </w:pPr>
      <w:r w:rsidRPr="00624446">
        <w:t xml:space="preserve">ELECTRONIC PLAN TYPE: </w:t>
      </w:r>
      <w:r w:rsidRPr="00624446">
        <w:rPr>
          <w:i/>
        </w:rPr>
        <w:t>CI  COMMERCIAL</w:t>
      </w:r>
    </w:p>
    <w:p w14:paraId="04325E8A" w14:textId="02EF9D1C" w:rsidR="00566E32" w:rsidRPr="00624446" w:rsidRDefault="00566E32" w:rsidP="00566E32">
      <w:pPr>
        <w:pStyle w:val="SCREEN"/>
      </w:pPr>
      <w:r w:rsidRPr="00624446">
        <w:t>PLAN FILING TIME FRAME:</w:t>
      </w:r>
    </w:p>
    <w:p w14:paraId="4F7B4F8F" w14:textId="77777777" w:rsidR="00566E32" w:rsidRPr="00624446" w:rsidRDefault="00566E32" w:rsidP="00EC175A">
      <w:pPr>
        <w:pStyle w:val="BodyText"/>
      </w:pPr>
      <w:r w:rsidRPr="00624446">
        <w:t>The following screen will display.</w:t>
      </w:r>
    </w:p>
    <w:p w14:paraId="232C90E3" w14:textId="77777777" w:rsidR="00566E32" w:rsidRPr="00624446" w:rsidRDefault="00566E32" w:rsidP="00B25374">
      <w:pPr>
        <w:pStyle w:val="SCREEN"/>
      </w:pPr>
      <w:r w:rsidRPr="00624446">
        <w:t xml:space="preserve">View/Edit Plan                Apr 14, 2004@09:24:02          Page:    1 of    3 </w:t>
      </w:r>
    </w:p>
    <w:p w14:paraId="7FBF1640" w14:textId="77777777" w:rsidR="00566E32" w:rsidRPr="00624446" w:rsidRDefault="00566E32" w:rsidP="00566E32">
      <w:pPr>
        <w:pStyle w:val="SCREEN"/>
      </w:pPr>
      <w:r w:rsidRPr="00624446">
        <w:t>Plan Information for: AETNA DEMO INSURANCE Insurance Company</w:t>
      </w:r>
    </w:p>
    <w:p w14:paraId="60C58185" w14:textId="77777777" w:rsidR="00566E32" w:rsidRPr="00624446" w:rsidRDefault="00566E32" w:rsidP="00566E32">
      <w:pPr>
        <w:pStyle w:val="SCREEN"/>
      </w:pPr>
      <w:r w:rsidRPr="00624446">
        <w:t xml:space="preserve">                                        ** Plan Currently Active **</w:t>
      </w:r>
    </w:p>
    <w:p w14:paraId="60B261E8" w14:textId="77777777" w:rsidR="00566E32" w:rsidRPr="00624446" w:rsidRDefault="00566E32" w:rsidP="00566E32">
      <w:pPr>
        <w:pStyle w:val="SCREEN"/>
        <w:spacing w:before="120"/>
      </w:pPr>
      <w:r w:rsidRPr="00624446">
        <w:t xml:space="preserve">  Plan Information                         Utilization Review Info</w:t>
      </w:r>
    </w:p>
    <w:p w14:paraId="3662DAD2" w14:textId="23DE9444" w:rsidR="00566E32" w:rsidRPr="00624446" w:rsidRDefault="00566E32" w:rsidP="00566E32">
      <w:pPr>
        <w:pStyle w:val="SCREEN"/>
      </w:pPr>
      <w:r w:rsidRPr="00624446">
        <w:t xml:space="preserve">    Is Group Plan: YES                             Require UR: YES</w:t>
      </w:r>
    </w:p>
    <w:p w14:paraId="09718674" w14:textId="0535260F" w:rsidR="00566E32" w:rsidRPr="00624446" w:rsidRDefault="00566E32" w:rsidP="00566E32">
      <w:pPr>
        <w:pStyle w:val="SCREEN"/>
      </w:pPr>
      <w:r w:rsidRPr="00624446">
        <w:t xml:space="preserve">       Group Name: MANAGED CHOICE            Require Amb Cert: </w:t>
      </w:r>
    </w:p>
    <w:p w14:paraId="633FD3A6" w14:textId="1CF62B0E" w:rsidR="00566E32" w:rsidRPr="00624446" w:rsidRDefault="00566E32" w:rsidP="00566E32">
      <w:pPr>
        <w:pStyle w:val="SCREEN"/>
      </w:pPr>
      <w:r w:rsidRPr="00624446">
        <w:t xml:space="preserve">     Group Number: </w:t>
      </w:r>
      <w:r w:rsidR="00150A8E">
        <w:t>XXXXX</w:t>
      </w:r>
      <w:r w:rsidRPr="00624446">
        <w:t>-</w:t>
      </w:r>
      <w:r w:rsidR="00150A8E">
        <w:t>XXX</w:t>
      </w:r>
      <w:r w:rsidRPr="00624446">
        <w:t>-</w:t>
      </w:r>
      <w:r w:rsidR="00150A8E">
        <w:t>XXXXX</w:t>
      </w:r>
      <w:r w:rsidR="00150A8E" w:rsidRPr="00624446">
        <w:t xml:space="preserve">           </w:t>
      </w:r>
      <w:r w:rsidRPr="00624446">
        <w:t>Require Pre-Cert: YES</w:t>
      </w:r>
    </w:p>
    <w:p w14:paraId="22A77A66" w14:textId="6301C3D8" w:rsidR="00566E32" w:rsidRPr="00624446" w:rsidRDefault="00566E32" w:rsidP="00566E32">
      <w:pPr>
        <w:pStyle w:val="SCREEN"/>
      </w:pPr>
      <w:r w:rsidRPr="00624446">
        <w:t xml:space="preserve">     Type of Plan: COMPREHENSIVE MAJOR MED   Exclude Pre-Cond: </w:t>
      </w:r>
    </w:p>
    <w:p w14:paraId="0E0F4E89" w14:textId="3DFC0258" w:rsidR="00566E32" w:rsidRPr="00624446" w:rsidRDefault="00566E32" w:rsidP="00566E32">
      <w:pPr>
        <w:pStyle w:val="SCREEN"/>
      </w:pPr>
      <w:r w:rsidRPr="00624446">
        <w:t xml:space="preserve">  </w:t>
      </w:r>
      <w:r w:rsidRPr="00624446">
        <w:rPr>
          <w:i/>
        </w:rPr>
        <w:t>Electronic Type: COMMERCIAL</w:t>
      </w:r>
      <w:r w:rsidRPr="00624446">
        <w:t xml:space="preserve">             Benefits Assignable: YES</w:t>
      </w:r>
    </w:p>
    <w:p w14:paraId="186F03AD" w14:textId="55C330BA" w:rsidR="00566E32" w:rsidRPr="00624446" w:rsidRDefault="00566E32" w:rsidP="00566E32">
      <w:pPr>
        <w:pStyle w:val="SCREEN"/>
        <w:spacing w:before="360"/>
      </w:pPr>
      <w:r w:rsidRPr="00624446">
        <w:t xml:space="preserve">+         Enter ?? for more actions </w:t>
      </w:r>
    </w:p>
    <w:p w14:paraId="195AED9F" w14:textId="6A3A2F18" w:rsidR="00566E32" w:rsidRPr="00624446" w:rsidRDefault="00566E32" w:rsidP="00566E32">
      <w:pPr>
        <w:pStyle w:val="SCREEN"/>
        <w:spacing w:before="120"/>
      </w:pPr>
      <w:r w:rsidRPr="00624446">
        <w:t>Select Action: Next Screen//</w:t>
      </w:r>
    </w:p>
    <w:p w14:paraId="14D056A7" w14:textId="3C0C6472" w:rsidR="00566E32" w:rsidRPr="00624446" w:rsidRDefault="00566E32" w:rsidP="006217E0">
      <w:pPr>
        <w:pStyle w:val="Heading3"/>
      </w:pPr>
      <w:bookmarkStart w:id="71" w:name="_Toc274063049"/>
      <w:bookmarkStart w:id="72" w:name="_Toc37747958"/>
      <w:bookmarkStart w:id="73" w:name="_Toc153376819"/>
      <w:r w:rsidRPr="00624446">
        <w:t xml:space="preserve">Activate Existing Payer to Test Primary </w:t>
      </w:r>
      <w:r w:rsidR="0050211A" w:rsidRPr="00624446">
        <w:t xml:space="preserve">Blue Cross / Blue Shield </w:t>
      </w:r>
      <w:r w:rsidRPr="00624446">
        <w:t>eClaims</w:t>
      </w:r>
      <w:bookmarkEnd w:id="71"/>
      <w:bookmarkEnd w:id="72"/>
      <w:bookmarkEnd w:id="73"/>
    </w:p>
    <w:p w14:paraId="179911EC" w14:textId="7E4A12FA" w:rsidR="00566E32" w:rsidRPr="00531179" w:rsidRDefault="00566E32" w:rsidP="00EC175A">
      <w:pPr>
        <w:pStyle w:val="BodyText"/>
      </w:pPr>
      <w:r w:rsidRPr="009B3603">
        <w:t>Blue Cross and Blue Shield payers require the submission of test claims before accepting live claims. A mem</w:t>
      </w:r>
      <w:r w:rsidRPr="009223B0">
        <w:t>ber of the eBilling Team contacts someone at the facility to coordinate this testing.</w:t>
      </w:r>
    </w:p>
    <w:p w14:paraId="3ADE13A7" w14:textId="395C68D6" w:rsidR="00566E32" w:rsidRPr="00A3593B" w:rsidRDefault="00566E32" w:rsidP="0097575F">
      <w:pPr>
        <w:pStyle w:val="Note"/>
        <w:tabs>
          <w:tab w:val="clear" w:pos="1098"/>
          <w:tab w:val="num" w:pos="900"/>
        </w:tabs>
        <w:ind w:left="900" w:hanging="900"/>
        <w:rPr>
          <w:sz w:val="24"/>
        </w:rPr>
      </w:pPr>
      <w:r w:rsidRPr="00A3593B">
        <w:rPr>
          <w:sz w:val="24"/>
        </w:rPr>
        <w:t>When testing the electronic submission of secondary claims using the RCB – View/Resubmit Claims-Live or Test, it is not necessary to change Electronic Transmit? to YES-TEST nor is it necessary to print and mail claims sent using RCB.</w:t>
      </w:r>
    </w:p>
    <w:p w14:paraId="0010C847" w14:textId="5765FAD6" w:rsidR="00566E32" w:rsidRPr="00624446" w:rsidRDefault="00566E32" w:rsidP="00EC175A">
      <w:pPr>
        <w:pStyle w:val="BodyText"/>
      </w:pPr>
      <w:r w:rsidRPr="00624446">
        <w:t xml:space="preserve">If an eBilling Team member, request claims submitted electronically as a Live test enables the BC/BS payer to receive primary claims electronically but in a testing mode, use the Billing Parameters screen in the Insurance Company Editor. The </w:t>
      </w:r>
      <w:r w:rsidRPr="00624446">
        <w:rPr>
          <w:b/>
        </w:rPr>
        <w:t>EDI -Transmit?</w:t>
      </w:r>
      <w:r w:rsidRPr="00624446">
        <w:t xml:space="preserve"> field on this screen must be set to </w:t>
      </w:r>
      <w:r w:rsidRPr="00624446">
        <w:rPr>
          <w:b/>
        </w:rPr>
        <w:t>YES-TEST</w:t>
      </w:r>
      <w:r w:rsidRPr="00624446">
        <w:t>. In testing mode, bills are automatically sent electronically and cannot be printed until the confirmation of receipt message has been received from the FSC.</w:t>
      </w:r>
    </w:p>
    <w:p w14:paraId="13A11C9D" w14:textId="2D569F6E" w:rsidR="00566E32" w:rsidRPr="00624446" w:rsidRDefault="00566E32" w:rsidP="008B3D3B">
      <w:pPr>
        <w:pStyle w:val="BodyText"/>
        <w:keepNext/>
      </w:pPr>
      <w:r w:rsidRPr="00624446">
        <w:t xml:space="preserve">The following steps show </w:t>
      </w:r>
      <w:r w:rsidR="00DA017F" w:rsidRPr="00624446">
        <w:t>the user</w:t>
      </w:r>
      <w:r w:rsidRPr="00624446">
        <w:t xml:space="preserve"> how to change the </w:t>
      </w:r>
      <w:r w:rsidRPr="00624446">
        <w:rPr>
          <w:b/>
        </w:rPr>
        <w:t xml:space="preserve">Electronic Transmit? </w:t>
      </w:r>
      <w:r w:rsidRPr="00624446">
        <w:t>field:</w:t>
      </w:r>
    </w:p>
    <w:p w14:paraId="292EB635" w14:textId="54B6CCE6" w:rsidR="00566E32" w:rsidRPr="00624446" w:rsidRDefault="00845181" w:rsidP="008B3D3B">
      <w:pPr>
        <w:pStyle w:val="BodyTextNumbered1"/>
        <w:keepNext/>
        <w:numPr>
          <w:ilvl w:val="0"/>
          <w:numId w:val="70"/>
        </w:numPr>
      </w:pPr>
      <w:r w:rsidRPr="00624446">
        <w:t xml:space="preserve">On the Billing Parameters screen in the Insurance Company Editor, type </w:t>
      </w:r>
      <w:r w:rsidRPr="00624446">
        <w:rPr>
          <w:b/>
        </w:rPr>
        <w:t xml:space="preserve">BP </w:t>
      </w:r>
      <w:r w:rsidRPr="00624446">
        <w:t xml:space="preserve">and press the </w:t>
      </w:r>
      <w:r w:rsidRPr="00624446">
        <w:rPr>
          <w:b/>
        </w:rPr>
        <w:t xml:space="preserve">&lt;Enter&gt; </w:t>
      </w:r>
      <w:r w:rsidRPr="00624446">
        <w:t>key.</w:t>
      </w:r>
    </w:p>
    <w:p w14:paraId="67425A6D" w14:textId="77777777" w:rsidR="00845181" w:rsidRPr="00624446" w:rsidRDefault="00845181" w:rsidP="008B3D3B">
      <w:pPr>
        <w:pStyle w:val="SCREEN"/>
        <w:keepNext/>
      </w:pPr>
      <w:r w:rsidRPr="00624446">
        <w:t xml:space="preserve">Insurance Company Editor      Oct 01, 2007@10:15:14          Page:    1 of    9 </w:t>
      </w:r>
    </w:p>
    <w:p w14:paraId="7793EC26" w14:textId="77777777" w:rsidR="00845181" w:rsidRPr="00624446" w:rsidRDefault="00845181" w:rsidP="008B3D3B">
      <w:pPr>
        <w:pStyle w:val="SCREEN"/>
        <w:keepNext/>
      </w:pPr>
      <w:r w:rsidRPr="00624446">
        <w:t xml:space="preserve">Insurance Company Information for: BLUE CROSS </w:t>
      </w:r>
    </w:p>
    <w:p w14:paraId="00D764DF" w14:textId="77777777" w:rsidR="00845181" w:rsidRPr="00624446" w:rsidRDefault="00845181" w:rsidP="008B3D3B">
      <w:pPr>
        <w:pStyle w:val="SCREEN"/>
        <w:keepNext/>
      </w:pPr>
      <w:r w:rsidRPr="00624446">
        <w:t>Type of Company: HEALTH INSURANCE                     Currently Active</w:t>
      </w:r>
    </w:p>
    <w:p w14:paraId="62456440" w14:textId="396647D5" w:rsidR="00845181" w:rsidRPr="00624446" w:rsidRDefault="00845181" w:rsidP="00845181">
      <w:pPr>
        <w:pStyle w:val="SCREEN"/>
      </w:pPr>
    </w:p>
    <w:p w14:paraId="1B23CFA8" w14:textId="297CF240" w:rsidR="00845181" w:rsidRPr="00624446" w:rsidRDefault="00845181" w:rsidP="00845181">
      <w:pPr>
        <w:pStyle w:val="SCREEN"/>
      </w:pPr>
      <w:r w:rsidRPr="00624446">
        <w:t xml:space="preserve">                           Billing Parameters </w:t>
      </w:r>
    </w:p>
    <w:p w14:paraId="0AB8E35B" w14:textId="77777777" w:rsidR="006C2740" w:rsidRDefault="006C2740" w:rsidP="006C2740">
      <w:pPr>
        <w:pStyle w:val="SCREEN"/>
      </w:pPr>
      <w:r>
        <w:t xml:space="preserve">  Signature Required?: NO                       Type Of Coverage: HEALTH INSURAN </w:t>
      </w:r>
    </w:p>
    <w:p w14:paraId="71F6D566" w14:textId="77777777" w:rsidR="006C2740" w:rsidRDefault="006C2740" w:rsidP="006C2740">
      <w:pPr>
        <w:pStyle w:val="SCREEN"/>
      </w:pPr>
      <w:r>
        <w:t xml:space="preserve">           Reimburse?: WILL REIMBURSE              Billing Phone: </w:t>
      </w:r>
    </w:p>
    <w:p w14:paraId="2565A4DD" w14:textId="77777777" w:rsidR="006C2740" w:rsidRDefault="006C2740" w:rsidP="006C2740">
      <w:pPr>
        <w:pStyle w:val="SCREEN"/>
      </w:pPr>
      <w:r>
        <w:t xml:space="preserve">    Mult. Bedsections:                        Verification Phone: </w:t>
      </w:r>
    </w:p>
    <w:p w14:paraId="47728109" w14:textId="77777777" w:rsidR="006C2740" w:rsidRDefault="006C2740" w:rsidP="006C2740">
      <w:pPr>
        <w:pStyle w:val="SCREEN"/>
      </w:pPr>
      <w:r>
        <w:t xml:space="preserve">     Diff. Rev. Codes:                        Precert Comp. Name: </w:t>
      </w:r>
    </w:p>
    <w:p w14:paraId="0ECD0C71" w14:textId="77777777" w:rsidR="006C2740" w:rsidRDefault="006C2740" w:rsidP="006C2740">
      <w:pPr>
        <w:pStyle w:val="SCREEN"/>
      </w:pPr>
      <w:r>
        <w:t xml:space="preserve">       One Opt. Visit: NO                          Precert Phone: </w:t>
      </w:r>
    </w:p>
    <w:p w14:paraId="6B62FA2E" w14:textId="350F6645" w:rsidR="006C2740" w:rsidRDefault="006C2740" w:rsidP="006C2740">
      <w:pPr>
        <w:pStyle w:val="SCREEN"/>
      </w:pPr>
      <w:r>
        <w:t xml:space="preserve">  Amb. Sur. Rev. Code: </w:t>
      </w:r>
    </w:p>
    <w:p w14:paraId="4F249A37" w14:textId="77777777" w:rsidR="006C2740" w:rsidRDefault="006C2740" w:rsidP="006C2740">
      <w:pPr>
        <w:pStyle w:val="SCREEN"/>
      </w:pPr>
      <w:r>
        <w:t xml:space="preserve">  Rx Refill Rev. Code: </w:t>
      </w:r>
    </w:p>
    <w:p w14:paraId="435D0A9E" w14:textId="10792620" w:rsidR="00845181" w:rsidRPr="00624446" w:rsidRDefault="006C2740" w:rsidP="00845181">
      <w:pPr>
        <w:pStyle w:val="SCREEN"/>
      </w:pPr>
      <w:r>
        <w:t xml:space="preserve">    Filing Time Frame: </w:t>
      </w:r>
    </w:p>
    <w:p w14:paraId="636D2F01" w14:textId="4D7D5E5B" w:rsidR="00845181" w:rsidRPr="00624446" w:rsidRDefault="00845181" w:rsidP="00845181">
      <w:pPr>
        <w:pStyle w:val="SCREEN"/>
      </w:pPr>
    </w:p>
    <w:p w14:paraId="6EB130DF" w14:textId="5D99B5C7" w:rsidR="00845181" w:rsidRPr="00624446" w:rsidRDefault="00845181" w:rsidP="00EC175A">
      <w:pPr>
        <w:pStyle w:val="SCREEN"/>
        <w:keepNext/>
      </w:pPr>
      <w:r w:rsidRPr="00624446">
        <w:t xml:space="preserve">                              EDI Parameters </w:t>
      </w:r>
    </w:p>
    <w:p w14:paraId="1EACD05A" w14:textId="6CDF82A2" w:rsidR="00845181" w:rsidRPr="00624446" w:rsidRDefault="00845181" w:rsidP="00845181">
      <w:pPr>
        <w:pStyle w:val="SCREEN"/>
      </w:pPr>
      <w:r w:rsidRPr="00624446">
        <w:t xml:space="preserve">              Transmit?: NO                       Insurance Type: </w:t>
      </w:r>
    </w:p>
    <w:p w14:paraId="66C1D18D" w14:textId="77777777" w:rsidR="00845181" w:rsidRPr="00624446" w:rsidRDefault="00845181" w:rsidP="00845181">
      <w:pPr>
        <w:pStyle w:val="SCREEN"/>
      </w:pPr>
      <w:r w:rsidRPr="00624446">
        <w:t>+         Enter ?? for more actions                                          &gt;&gt;&gt;</w:t>
      </w:r>
    </w:p>
    <w:p w14:paraId="34910BA7" w14:textId="77777777" w:rsidR="00845181" w:rsidRPr="00624446" w:rsidRDefault="00845181" w:rsidP="00845181">
      <w:pPr>
        <w:pStyle w:val="SCREEN"/>
        <w:rPr>
          <w:i/>
        </w:rPr>
      </w:pPr>
      <w:r w:rsidRPr="00624446">
        <w:rPr>
          <w:i/>
        </w:rPr>
        <w:t>BP  Billing/EDI Param     RE  Remarks               DC  Delete Company</w:t>
      </w:r>
    </w:p>
    <w:p w14:paraId="3B78E20E" w14:textId="77777777" w:rsidR="00845181" w:rsidRPr="00624446" w:rsidRDefault="00845181" w:rsidP="00845181">
      <w:pPr>
        <w:pStyle w:val="SCREEN"/>
        <w:rPr>
          <w:i/>
        </w:rPr>
      </w:pPr>
      <w:r w:rsidRPr="00624446">
        <w:rPr>
          <w:i/>
        </w:rPr>
        <w:t>AD  Billing Addresses     SY  Synonyms              VP  View Plans</w:t>
      </w:r>
    </w:p>
    <w:p w14:paraId="27850B81" w14:textId="77777777" w:rsidR="00845181" w:rsidRPr="00624446" w:rsidRDefault="00845181" w:rsidP="00EC175A">
      <w:pPr>
        <w:pStyle w:val="SCREEN"/>
        <w:keepNext/>
        <w:rPr>
          <w:i/>
        </w:rPr>
      </w:pPr>
      <w:r w:rsidRPr="00624446">
        <w:rPr>
          <w:i/>
        </w:rPr>
        <w:t>AC  Associate Companies   EA  Edit All              EX  Exit</w:t>
      </w:r>
    </w:p>
    <w:p w14:paraId="3617143A" w14:textId="77777777" w:rsidR="00845181" w:rsidRPr="00624446" w:rsidRDefault="00845181" w:rsidP="00EC175A">
      <w:pPr>
        <w:pStyle w:val="SCREEN"/>
        <w:keepNext/>
        <w:rPr>
          <w:i/>
        </w:rPr>
      </w:pPr>
      <w:r w:rsidRPr="00624446">
        <w:rPr>
          <w:i/>
        </w:rPr>
        <w:t>ID  Prov IDs/ID Param     AI  (In)Activate Company</w:t>
      </w:r>
    </w:p>
    <w:p w14:paraId="2E6FD009" w14:textId="77777777" w:rsidR="00845181" w:rsidRPr="00624446" w:rsidRDefault="00845181" w:rsidP="00EC175A">
      <w:pPr>
        <w:pStyle w:val="SCREEN"/>
        <w:keepNext/>
        <w:rPr>
          <w:i/>
        </w:rPr>
      </w:pPr>
      <w:r w:rsidRPr="00624446">
        <w:rPr>
          <w:i/>
        </w:rPr>
        <w:t>PA  Payer                 CC  Change Insurance Co.</w:t>
      </w:r>
    </w:p>
    <w:p w14:paraId="128CB061" w14:textId="77777777" w:rsidR="00845181" w:rsidRPr="00624446" w:rsidRDefault="00845181" w:rsidP="00EC175A">
      <w:pPr>
        <w:pStyle w:val="SCREEN"/>
        <w:keepNext/>
      </w:pPr>
    </w:p>
    <w:p w14:paraId="3A573B2D" w14:textId="77777777" w:rsidR="00845181" w:rsidRPr="00624446" w:rsidRDefault="00845181" w:rsidP="00845181">
      <w:pPr>
        <w:pStyle w:val="SCREEN"/>
      </w:pPr>
      <w:r w:rsidRPr="00624446">
        <w:t>Select Action: Next Screen//</w:t>
      </w:r>
      <w:r w:rsidRPr="00624446">
        <w:rPr>
          <w:i/>
        </w:rPr>
        <w:t>BP  Billing/EDI Param</w:t>
      </w:r>
    </w:p>
    <w:p w14:paraId="6254B8CC" w14:textId="460548A2" w:rsidR="00845181" w:rsidRPr="00624446" w:rsidRDefault="00845181" w:rsidP="00D20F46">
      <w:pPr>
        <w:pStyle w:val="BodyTextNumbered1"/>
      </w:pPr>
      <w:r w:rsidRPr="00624446">
        <w:t xml:space="preserve">At the </w:t>
      </w:r>
      <w:r w:rsidRPr="00624446">
        <w:rPr>
          <w:b/>
        </w:rPr>
        <w:t xml:space="preserve">EDI - Transmit? </w:t>
      </w:r>
      <w:r w:rsidRPr="00624446">
        <w:t xml:space="preserve">field, type </w:t>
      </w:r>
      <w:r w:rsidRPr="00624446">
        <w:rPr>
          <w:b/>
        </w:rPr>
        <w:t>2</w:t>
      </w:r>
      <w:r w:rsidRPr="00624446">
        <w:t xml:space="preserve"> to change the field to </w:t>
      </w:r>
      <w:r w:rsidRPr="00624446">
        <w:rPr>
          <w:b/>
        </w:rPr>
        <w:t>YES-TEST</w:t>
      </w:r>
      <w:r w:rsidR="00BE48C3" w:rsidRPr="00624446">
        <w:t xml:space="preserve">. </w:t>
      </w:r>
      <w:r w:rsidRPr="00624446">
        <w:t xml:space="preserve">Continue to press the </w:t>
      </w:r>
      <w:r w:rsidRPr="00624446">
        <w:rPr>
          <w:b/>
        </w:rPr>
        <w:t xml:space="preserve">&lt;Enter&gt; </w:t>
      </w:r>
      <w:r w:rsidRPr="00624446">
        <w:t>key until the Billing Parameters screen reappears.</w:t>
      </w:r>
    </w:p>
    <w:p w14:paraId="68718FE8" w14:textId="2AD32CED" w:rsidR="00845181" w:rsidRPr="00624446" w:rsidRDefault="00845181" w:rsidP="003C2965">
      <w:pPr>
        <w:pStyle w:val="BodyText"/>
        <w:spacing w:before="240" w:after="180"/>
      </w:pPr>
      <w:r w:rsidRPr="00624446">
        <w:rPr>
          <w:b/>
          <w:bCs/>
          <w:u w:val="single"/>
        </w:rPr>
        <w:t>WARNING</w:t>
      </w:r>
      <w:r w:rsidRPr="00624446">
        <w:rPr>
          <w:b/>
          <w:bCs/>
        </w:rPr>
        <w:t>:</w:t>
      </w:r>
      <w:r w:rsidRPr="00624446">
        <w:t xml:space="preserve"> When using the TEST mode setting for BC</w:t>
      </w:r>
      <w:r w:rsidR="00B11215" w:rsidRPr="00624446">
        <w:t xml:space="preserve"> </w:t>
      </w:r>
      <w:r w:rsidRPr="00624446">
        <w:t>/</w:t>
      </w:r>
      <w:r w:rsidR="00B11215" w:rsidRPr="00624446">
        <w:t xml:space="preserve"> </w:t>
      </w:r>
      <w:r w:rsidRPr="00624446">
        <w:t>BS claims for which payment is expected, it is important to note the carrier will not process bills sent in test mode</w:t>
      </w:r>
      <w:r w:rsidR="00BE48C3" w:rsidRPr="00624446">
        <w:t xml:space="preserve">. </w:t>
      </w:r>
      <w:r w:rsidRPr="00624446">
        <w:t xml:space="preserve">These bills </w:t>
      </w:r>
      <w:r w:rsidRPr="00624446">
        <w:rPr>
          <w:b/>
        </w:rPr>
        <w:t>must</w:t>
      </w:r>
      <w:r w:rsidRPr="00624446">
        <w:t xml:space="preserve"> </w:t>
      </w:r>
      <w:r w:rsidRPr="00624446">
        <w:rPr>
          <w:b/>
        </w:rPr>
        <w:t>be printed locally and mailed</w:t>
      </w:r>
      <w:r w:rsidRPr="00624446">
        <w:t xml:space="preserve"> in order to receive payment.</w:t>
      </w:r>
    </w:p>
    <w:p w14:paraId="07E3AF07" w14:textId="12B84862" w:rsidR="00845181" w:rsidRPr="00624446" w:rsidRDefault="00845181" w:rsidP="00845181">
      <w:pPr>
        <w:pStyle w:val="SCREEN"/>
      </w:pPr>
      <w:r w:rsidRPr="00624446">
        <w:t>SIGNATURE REQUIRED ON BILL?: NO//</w:t>
      </w:r>
    </w:p>
    <w:p w14:paraId="44BE556B" w14:textId="42BD9844" w:rsidR="00845181" w:rsidRPr="00624446" w:rsidRDefault="00845181" w:rsidP="00845181">
      <w:pPr>
        <w:pStyle w:val="SCREEN"/>
      </w:pPr>
      <w:r w:rsidRPr="00624446">
        <w:t>REIMBURSE?: WILL REIMBURSE//</w:t>
      </w:r>
    </w:p>
    <w:p w14:paraId="54DFB459" w14:textId="7E87392C" w:rsidR="00845181" w:rsidRPr="00624446" w:rsidRDefault="00845181" w:rsidP="00845181">
      <w:pPr>
        <w:pStyle w:val="SCREEN"/>
      </w:pPr>
      <w:r w:rsidRPr="00624446">
        <w:t>ALLOW MULTIPLE BEDSECTIONS: YES//</w:t>
      </w:r>
    </w:p>
    <w:p w14:paraId="2516A94E" w14:textId="24A95056" w:rsidR="00845181" w:rsidRPr="00624446" w:rsidRDefault="00845181" w:rsidP="00845181">
      <w:pPr>
        <w:pStyle w:val="SCREEN"/>
      </w:pPr>
      <w:r w:rsidRPr="00624446">
        <w:t>DIFFERENT REVENUE CODES TO USE:</w:t>
      </w:r>
    </w:p>
    <w:p w14:paraId="7169C92F" w14:textId="0E7BB6C2" w:rsidR="00845181" w:rsidRPr="00624446" w:rsidRDefault="00845181" w:rsidP="00845181">
      <w:pPr>
        <w:pStyle w:val="SCREEN"/>
      </w:pPr>
      <w:r w:rsidRPr="00624446">
        <w:t>ONE OPT. VISIT ON BILL ONLY: NO//</w:t>
      </w:r>
    </w:p>
    <w:p w14:paraId="02580498" w14:textId="3B1ED6D7" w:rsidR="00845181" w:rsidRPr="00624446" w:rsidRDefault="00845181" w:rsidP="00845181">
      <w:pPr>
        <w:pStyle w:val="SCREEN"/>
      </w:pPr>
      <w:r w:rsidRPr="00624446">
        <w:t>AMBULATORY SURG. REV. CODE: 490//</w:t>
      </w:r>
    </w:p>
    <w:p w14:paraId="05B4D9B8" w14:textId="2924CFF2" w:rsidR="00845181" w:rsidRDefault="00845181" w:rsidP="00845181">
      <w:pPr>
        <w:pStyle w:val="SCREEN"/>
      </w:pPr>
      <w:r w:rsidRPr="00624446">
        <w:t>PRESCRIPTION REFILL REV. CODE: 250//</w:t>
      </w:r>
    </w:p>
    <w:p w14:paraId="3CB38C19" w14:textId="77777777" w:rsidR="006C2740" w:rsidRDefault="006C2740" w:rsidP="006C2740">
      <w:pPr>
        <w:pStyle w:val="SCREEN"/>
      </w:pPr>
      <w:r>
        <w:t>STANDARD FILING TIME FRAME: //</w:t>
      </w:r>
    </w:p>
    <w:p w14:paraId="66D60CBD" w14:textId="78FAA0E8" w:rsidR="006C2740" w:rsidRPr="00624446" w:rsidRDefault="006C2740" w:rsidP="00845181">
      <w:pPr>
        <w:pStyle w:val="SCREEN"/>
      </w:pPr>
      <w:r>
        <w:t>STANDARD FILING TIME FRAME VALUE: //</w:t>
      </w:r>
    </w:p>
    <w:p w14:paraId="0611188E" w14:textId="77777777" w:rsidR="00845181" w:rsidRPr="00624446" w:rsidRDefault="00845181" w:rsidP="00845181">
      <w:pPr>
        <w:pStyle w:val="SCREEN"/>
      </w:pPr>
      <w:r w:rsidRPr="00624446">
        <w:t xml:space="preserve">FILING TIME FRAME: ONE YEAR FROM DATE OF SERVICE </w:t>
      </w:r>
    </w:p>
    <w:p w14:paraId="58E7A63D" w14:textId="044A4897" w:rsidR="00845181" w:rsidRPr="00624446" w:rsidRDefault="00845181" w:rsidP="00845181">
      <w:pPr>
        <w:pStyle w:val="SCREEN"/>
      </w:pPr>
      <w:r w:rsidRPr="00624446">
        <w:t>TYPE OF COVERAGE: HEALTH INSURANCE//</w:t>
      </w:r>
    </w:p>
    <w:p w14:paraId="49E1589D" w14:textId="30CF7BE2" w:rsidR="00845181" w:rsidRPr="00624446" w:rsidRDefault="00845181" w:rsidP="00845181">
      <w:pPr>
        <w:pStyle w:val="SCREEN"/>
      </w:pPr>
      <w:r w:rsidRPr="00624446">
        <w:t xml:space="preserve">BILLING PHONE NUMBER: </w:t>
      </w:r>
      <w:r w:rsidR="004014E0">
        <w:t>XXX</w:t>
      </w:r>
      <w:r w:rsidR="001B58AA" w:rsidRPr="00624446">
        <w:t>-</w:t>
      </w:r>
      <w:r w:rsidR="004014E0">
        <w:t>XXX</w:t>
      </w:r>
      <w:r w:rsidR="001B58AA" w:rsidRPr="00624446">
        <w:t>-</w:t>
      </w:r>
      <w:r w:rsidR="004014E0">
        <w:t>XXXX</w:t>
      </w:r>
      <w:r w:rsidRPr="00624446">
        <w:t>//</w:t>
      </w:r>
    </w:p>
    <w:p w14:paraId="65116BE7" w14:textId="22D05B54" w:rsidR="00845181" w:rsidRPr="00624446" w:rsidRDefault="00845181" w:rsidP="00845181">
      <w:pPr>
        <w:pStyle w:val="SCREEN"/>
      </w:pPr>
      <w:r w:rsidRPr="00624446">
        <w:t>VERIFICATION PHONE NUMBER: ITS:</w:t>
      </w:r>
      <w:r w:rsidR="001B58AA" w:rsidRPr="00624446">
        <w:t xml:space="preserve"> </w:t>
      </w:r>
      <w:r w:rsidR="004014E0">
        <w:t>XXX</w:t>
      </w:r>
      <w:r w:rsidR="001B58AA" w:rsidRPr="00624446">
        <w:t>-</w:t>
      </w:r>
      <w:r w:rsidR="004014E0">
        <w:t>XXX</w:t>
      </w:r>
      <w:r w:rsidR="001B58AA" w:rsidRPr="00624446">
        <w:t>-</w:t>
      </w:r>
      <w:r w:rsidR="004014E0">
        <w:t>XXXX</w:t>
      </w:r>
      <w:r w:rsidRPr="00624446">
        <w:t>//</w:t>
      </w:r>
    </w:p>
    <w:p w14:paraId="68657A32" w14:textId="77777777" w:rsidR="00845181" w:rsidRPr="00624446" w:rsidRDefault="00845181" w:rsidP="00845181">
      <w:pPr>
        <w:pStyle w:val="SCREEN"/>
      </w:pPr>
      <w:r w:rsidRPr="00624446">
        <w:t>Are Precerts Processed by Another Insurance Co.?: NO</w:t>
      </w:r>
    </w:p>
    <w:p w14:paraId="180DC4FB" w14:textId="2E4C7145" w:rsidR="00845181" w:rsidRPr="00624446" w:rsidRDefault="00845181" w:rsidP="00845181">
      <w:pPr>
        <w:pStyle w:val="SCREEN"/>
      </w:pPr>
      <w:r>
        <w:t xml:space="preserve">         //</w:t>
      </w:r>
    </w:p>
    <w:p w14:paraId="634A8B7A" w14:textId="45A2300B" w:rsidR="00845181" w:rsidRPr="00624446" w:rsidRDefault="00845181" w:rsidP="00845181">
      <w:pPr>
        <w:pStyle w:val="SCREEN"/>
      </w:pPr>
      <w:r w:rsidRPr="00624446">
        <w:t xml:space="preserve">PRECERTIFICATION PHONE NUMBER: </w:t>
      </w:r>
      <w:r w:rsidR="004014E0">
        <w:t>XXX</w:t>
      </w:r>
      <w:r w:rsidR="001B58AA" w:rsidRPr="00624446">
        <w:t>-</w:t>
      </w:r>
      <w:r w:rsidR="004014E0">
        <w:t>XXX</w:t>
      </w:r>
      <w:r w:rsidR="001B58AA" w:rsidRPr="00624446">
        <w:t>-</w:t>
      </w:r>
      <w:r w:rsidR="004014E0">
        <w:t>XXXX</w:t>
      </w:r>
      <w:r w:rsidRPr="00624446">
        <w:t>//</w:t>
      </w:r>
    </w:p>
    <w:p w14:paraId="3DD5AD4C" w14:textId="77777777" w:rsidR="00845181" w:rsidRPr="00624446" w:rsidRDefault="00845181" w:rsidP="00845181">
      <w:pPr>
        <w:pStyle w:val="SCREEN"/>
      </w:pPr>
      <w:r w:rsidRPr="00624446">
        <w:t>EDI - Transmit?: NO// ??</w:t>
      </w:r>
    </w:p>
    <w:p w14:paraId="49661E9E" w14:textId="77777777" w:rsidR="00845181" w:rsidRPr="00624446" w:rsidRDefault="00845181" w:rsidP="00690DE9">
      <w:pPr>
        <w:pStyle w:val="SCREEN"/>
        <w:keepNext/>
      </w:pPr>
      <w:r w:rsidRPr="00624446">
        <w:t xml:space="preserve">        This is the flag that says whether or not an insurance company is</w:t>
      </w:r>
    </w:p>
    <w:p w14:paraId="6DB15D5A" w14:textId="77777777" w:rsidR="00845181" w:rsidRPr="00624446" w:rsidRDefault="00845181" w:rsidP="00845181">
      <w:pPr>
        <w:pStyle w:val="SCREEN"/>
      </w:pPr>
      <w:r w:rsidRPr="00624446">
        <w:t>ready to be billed electronically via 837/EDI functions.</w:t>
      </w:r>
    </w:p>
    <w:p w14:paraId="52FCAA19" w14:textId="77777777" w:rsidR="00845181" w:rsidRPr="00624446" w:rsidRDefault="00845181" w:rsidP="00845181">
      <w:pPr>
        <w:pStyle w:val="SCREEN"/>
        <w:spacing w:before="120"/>
      </w:pPr>
      <w:r w:rsidRPr="00624446">
        <w:t xml:space="preserve">     Choose from: </w:t>
      </w:r>
    </w:p>
    <w:p w14:paraId="42165A8C" w14:textId="77777777" w:rsidR="00845181" w:rsidRPr="00624446" w:rsidRDefault="00845181" w:rsidP="00845181">
      <w:pPr>
        <w:pStyle w:val="SCREEN"/>
      </w:pPr>
      <w:r w:rsidRPr="00624446">
        <w:t xml:space="preserve">       1        YES-LIVE</w:t>
      </w:r>
    </w:p>
    <w:p w14:paraId="6E9C820D" w14:textId="77777777" w:rsidR="00845181" w:rsidRPr="00624446" w:rsidRDefault="00845181" w:rsidP="00845181">
      <w:pPr>
        <w:pStyle w:val="SCREEN"/>
      </w:pPr>
      <w:r w:rsidRPr="00624446">
        <w:t xml:space="preserve">       </w:t>
      </w:r>
      <w:r w:rsidRPr="00624446">
        <w:rPr>
          <w:i/>
        </w:rPr>
        <w:t>2        YES-TEST</w:t>
      </w:r>
    </w:p>
    <w:p w14:paraId="05361AB9" w14:textId="2ADE748E" w:rsidR="00845181" w:rsidRPr="00624446" w:rsidRDefault="00845181" w:rsidP="00845181">
      <w:pPr>
        <w:pStyle w:val="SCREEN"/>
      </w:pPr>
      <w:r w:rsidRPr="00624446">
        <w:t xml:space="preserve">EDI - Transmit?: 1  YES-LIVE </w:t>
      </w:r>
    </w:p>
    <w:p w14:paraId="07ABD133" w14:textId="77777777" w:rsidR="00845181" w:rsidRPr="00624446" w:rsidRDefault="00845181" w:rsidP="00845181">
      <w:pPr>
        <w:pStyle w:val="SCREEN"/>
      </w:pPr>
      <w:r w:rsidRPr="00624446">
        <w:t>EDI - Inst Payer Primary ID: Available from Clearinghouse</w:t>
      </w:r>
    </w:p>
    <w:p w14:paraId="65854886" w14:textId="332A3577" w:rsidR="00845181" w:rsidRPr="00624446" w:rsidRDefault="00845181" w:rsidP="00845181">
      <w:pPr>
        <w:pStyle w:val="SCREEN"/>
      </w:pPr>
      <w:r w:rsidRPr="00624446">
        <w:t xml:space="preserve">Select EDI - Alt Inst Payer Primary ID Type: </w:t>
      </w:r>
    </w:p>
    <w:p w14:paraId="453C22F5" w14:textId="77777777" w:rsidR="00845181" w:rsidRPr="00624446" w:rsidRDefault="00845181" w:rsidP="00845181">
      <w:pPr>
        <w:pStyle w:val="SCREEN"/>
      </w:pPr>
      <w:r w:rsidRPr="00624446">
        <w:t xml:space="preserve">EDI - 1ST Inst Payer Sec. ID Qualifier:  </w:t>
      </w:r>
    </w:p>
    <w:p w14:paraId="2F15E886" w14:textId="77777777" w:rsidR="00845181" w:rsidRPr="00624446" w:rsidRDefault="00845181" w:rsidP="00845181">
      <w:pPr>
        <w:pStyle w:val="SCREEN"/>
      </w:pPr>
      <w:r w:rsidRPr="00624446">
        <w:t>EDI - Prof Payer Primary ID: Available from Clearinghouse</w:t>
      </w:r>
    </w:p>
    <w:p w14:paraId="76861626" w14:textId="77777777" w:rsidR="00845181" w:rsidRPr="00624446" w:rsidRDefault="00845181" w:rsidP="00845181">
      <w:pPr>
        <w:pStyle w:val="SCREEN"/>
      </w:pPr>
      <w:r w:rsidRPr="00624446">
        <w:t xml:space="preserve">Select EDI - Alt Prof Payer Primary ID Type: </w:t>
      </w:r>
    </w:p>
    <w:p w14:paraId="110C95DC" w14:textId="77777777" w:rsidR="00845181" w:rsidRPr="00624446" w:rsidRDefault="00845181" w:rsidP="00845181">
      <w:pPr>
        <w:pStyle w:val="SCREEN"/>
      </w:pPr>
      <w:r w:rsidRPr="00624446">
        <w:t>EDI - 1ST Prof Payer Sec. ID Qualifier:</w:t>
      </w:r>
    </w:p>
    <w:p w14:paraId="2ADDDBAF" w14:textId="77777777" w:rsidR="00845181" w:rsidRPr="00624446" w:rsidRDefault="00845181" w:rsidP="00845181">
      <w:pPr>
        <w:pStyle w:val="SCREEN"/>
      </w:pPr>
      <w:r w:rsidRPr="00624446">
        <w:t>EDI - Dental Payer Primary ID:</w:t>
      </w:r>
    </w:p>
    <w:p w14:paraId="1C419C59" w14:textId="77777777" w:rsidR="00845181" w:rsidRPr="00624446" w:rsidRDefault="00845181" w:rsidP="00845181">
      <w:pPr>
        <w:pStyle w:val="SCREEN"/>
      </w:pPr>
      <w:r w:rsidRPr="00624446">
        <w:t xml:space="preserve">EDI – Insurance Type: 5 GROUP POLICY </w:t>
      </w:r>
    </w:p>
    <w:p w14:paraId="1C17B8A8" w14:textId="7A19F6E0" w:rsidR="00845181" w:rsidRPr="00624446" w:rsidRDefault="00845181" w:rsidP="00845181">
      <w:pPr>
        <w:pStyle w:val="SCREEN"/>
      </w:pPr>
      <w:r w:rsidRPr="00624446">
        <w:t>EDI - Bin Number:</w:t>
      </w:r>
    </w:p>
    <w:p w14:paraId="5513D2F5" w14:textId="5120EA42" w:rsidR="00845181" w:rsidRPr="00624446" w:rsidRDefault="00845181" w:rsidP="00845181">
      <w:pPr>
        <w:pStyle w:val="SCREEN"/>
      </w:pPr>
      <w:r w:rsidRPr="00624446">
        <w:t>EDI - UMO (278) ID:</w:t>
      </w:r>
    </w:p>
    <w:p w14:paraId="7490D73E" w14:textId="76C7BB9E" w:rsidR="00845181" w:rsidRPr="00624446" w:rsidRDefault="00845181" w:rsidP="00845181">
      <w:pPr>
        <w:pStyle w:val="SCREEN"/>
      </w:pPr>
      <w:r w:rsidRPr="00624446">
        <w:t>EDI - Print Sec/Tert Auto Claims?:</w:t>
      </w:r>
    </w:p>
    <w:p w14:paraId="6E7CC9C7" w14:textId="554BCF9B" w:rsidR="002B337E" w:rsidRPr="0034104B" w:rsidRDefault="00845181" w:rsidP="0034104B">
      <w:pPr>
        <w:pStyle w:val="SCREEN"/>
      </w:pPr>
      <w:r w:rsidRPr="00624446">
        <w:t>EDI - Print Medicare Sec Claims w/o MRA?:</w:t>
      </w:r>
      <w:bookmarkStart w:id="74" w:name="_Toc274063050"/>
      <w:bookmarkStart w:id="75" w:name="_Toc37747959"/>
    </w:p>
    <w:p w14:paraId="0F22B2D5" w14:textId="54F8F932" w:rsidR="00845181" w:rsidRPr="00624446" w:rsidRDefault="00845181" w:rsidP="002B337E">
      <w:pPr>
        <w:pStyle w:val="Heading1"/>
      </w:pPr>
      <w:bookmarkStart w:id="76" w:name="_Toc153376820"/>
      <w:r w:rsidRPr="00624446">
        <w:t>Pay-to Provider(s) Set-up</w:t>
      </w:r>
      <w:bookmarkEnd w:id="74"/>
      <w:bookmarkEnd w:id="75"/>
      <w:bookmarkEnd w:id="76"/>
    </w:p>
    <w:p w14:paraId="41334D6D" w14:textId="5E0517FC" w:rsidR="00845181" w:rsidRPr="00624446" w:rsidRDefault="00845181" w:rsidP="003C2965">
      <w:pPr>
        <w:pStyle w:val="BodyText"/>
        <w:keepNext/>
        <w:keepLines/>
      </w:pPr>
      <w:r w:rsidRPr="00624446">
        <w:t>Each VA database can have one or more Pay-to Providers. Each VA database must have at least one Pay-to Provider. A Pay-to Provider is the entity which is seeking payment for a claim (who will receive the payment). The Pay-to Provider can have a street address or a Post Office Box number</w:t>
      </w:r>
      <w:r w:rsidR="00B11215" w:rsidRPr="00624446">
        <w:t xml:space="preserve"> if a physical location is not available</w:t>
      </w:r>
      <w:r w:rsidRPr="00624446">
        <w:t>.</w:t>
      </w:r>
    </w:p>
    <w:p w14:paraId="4D0EAB27" w14:textId="6AB2D682" w:rsidR="00845181" w:rsidRPr="00624446" w:rsidRDefault="00845181" w:rsidP="00EC175A">
      <w:pPr>
        <w:pStyle w:val="BodyText"/>
      </w:pPr>
      <w:r w:rsidRPr="00624446">
        <w:t>With Patch IB*2*516, sites will gain the ability to define a second set of Pay-to Providers to be used on claims with the Rate Type of TRICARE REIMB. or TRICARE. To define the Non-</w:t>
      </w:r>
      <w:r w:rsidR="00BD3940">
        <w:t>Medical Care Collections Fund (</w:t>
      </w:r>
      <w:r w:rsidRPr="00624446">
        <w:t>MCCF</w:t>
      </w:r>
      <w:r w:rsidR="00BD3940">
        <w:t>)</w:t>
      </w:r>
      <w:r w:rsidRPr="00624446">
        <w:t xml:space="preserve"> Pay-to Providers, the steps are the same as the following steps for regular Pay-to Providers. A new section has been added to the IB Site Parameters.</w:t>
      </w:r>
    </w:p>
    <w:p w14:paraId="22B63800" w14:textId="77777777" w:rsidR="00845181" w:rsidRPr="00624446" w:rsidRDefault="00845181" w:rsidP="00EC175A">
      <w:pPr>
        <w:pStyle w:val="BodyText"/>
      </w:pPr>
      <w:r w:rsidRPr="00624446">
        <w:t>With Patch IB*2*608, sites will gain the ability to define the Rate Type to be used for Non-MCCF Pay-To Providers (formerly the TRICARE Pay-To Providers) address. The system will use the Non-MCCF Pay-To address data on claims with specified Rate Types only when the Non-MCCF Pay-To Providers address is not the same as the billing Pay-To Providers address.</w:t>
      </w:r>
    </w:p>
    <w:p w14:paraId="680890F2" w14:textId="77777777" w:rsidR="00845181" w:rsidRPr="00624446" w:rsidRDefault="00845181" w:rsidP="00845181">
      <w:pPr>
        <w:pStyle w:val="SCREEN"/>
      </w:pPr>
      <w:r w:rsidRPr="00624446">
        <w:t xml:space="preserve">IB Site Parameters            Jun 16, 2014@11:34:09          Page:    3 of    5 </w:t>
      </w:r>
    </w:p>
    <w:p w14:paraId="2BAD734D" w14:textId="77777777" w:rsidR="00845181" w:rsidRPr="00624446" w:rsidRDefault="00845181" w:rsidP="00845181">
      <w:pPr>
        <w:pStyle w:val="SCREEN"/>
      </w:pPr>
      <w:r w:rsidRPr="00624446">
        <w:t>Only authorized persons may edit this data.</w:t>
      </w:r>
    </w:p>
    <w:p w14:paraId="382D0D37" w14:textId="1FE1C7DC" w:rsidR="00845181" w:rsidRPr="00624446" w:rsidRDefault="00845181" w:rsidP="00845181">
      <w:pPr>
        <w:pStyle w:val="SCREEN"/>
      </w:pPr>
      <w:r w:rsidRPr="00624446">
        <w:t xml:space="preserve">+ </w:t>
      </w:r>
    </w:p>
    <w:p w14:paraId="3360D252" w14:textId="55184A28" w:rsidR="00845181" w:rsidRPr="00624446" w:rsidRDefault="00845181" w:rsidP="00845181">
      <w:pPr>
        <w:pStyle w:val="SCREEN"/>
      </w:pPr>
    </w:p>
    <w:p w14:paraId="24715760" w14:textId="2218A04D" w:rsidR="00845181" w:rsidRPr="00624446" w:rsidRDefault="00845181" w:rsidP="00845181">
      <w:pPr>
        <w:pStyle w:val="SCREEN"/>
      </w:pPr>
      <w:r w:rsidRPr="00624446">
        <w:t xml:space="preserve">[11]Pay-To Providers   : 1 defined, default - </w:t>
      </w:r>
      <w:r w:rsidR="0014560B" w:rsidRPr="00624446">
        <w:t>ANYTOWN VAMC</w:t>
      </w:r>
      <w:r w:rsidRPr="00624446">
        <w:t xml:space="preserve"> </w:t>
      </w:r>
    </w:p>
    <w:p w14:paraId="2B31D192" w14:textId="7648775E" w:rsidR="00845181" w:rsidRPr="00624446" w:rsidRDefault="00845181" w:rsidP="00845181">
      <w:pPr>
        <w:pStyle w:val="SCREEN"/>
      </w:pPr>
    </w:p>
    <w:p w14:paraId="3141A3C2" w14:textId="760B78C8" w:rsidR="00845181" w:rsidRPr="00624446" w:rsidRDefault="00845181" w:rsidP="00845181">
      <w:pPr>
        <w:pStyle w:val="SCREEN"/>
        <w:rPr>
          <w:i/>
        </w:rPr>
      </w:pPr>
      <w:r w:rsidRPr="00624446">
        <w:rPr>
          <w:i/>
        </w:rPr>
        <w:t xml:space="preserve">[12]Non-MCCF Pay-To Providers: 0 defined </w:t>
      </w:r>
    </w:p>
    <w:p w14:paraId="3E341B86" w14:textId="798B765B" w:rsidR="00845181" w:rsidRPr="00624446" w:rsidRDefault="00845181" w:rsidP="00845181">
      <w:pPr>
        <w:pStyle w:val="SCREEN"/>
      </w:pPr>
    </w:p>
    <w:p w14:paraId="7010B98B" w14:textId="31257BF4" w:rsidR="00845181" w:rsidRPr="00624446" w:rsidRDefault="00845181" w:rsidP="00845181">
      <w:pPr>
        <w:pStyle w:val="SCREEN"/>
      </w:pPr>
      <w:r w:rsidRPr="00624446">
        <w:t xml:space="preserve">[13]Inpt Health Summary: INPATIENT HEALTH SUMMARY </w:t>
      </w:r>
    </w:p>
    <w:p w14:paraId="4CAB0FD8" w14:textId="06111DAE" w:rsidR="00845181" w:rsidRPr="00624446" w:rsidRDefault="00845181" w:rsidP="00845181">
      <w:pPr>
        <w:pStyle w:val="SCREEN"/>
      </w:pPr>
      <w:r w:rsidRPr="00624446">
        <w:t xml:space="preserve">    Opt Health Summary : OUTPATIENT HEALTH SUMMARY</w:t>
      </w:r>
    </w:p>
    <w:p w14:paraId="598B9F2B" w14:textId="7D1714F2" w:rsidR="00845181" w:rsidRPr="00624446" w:rsidRDefault="00845181" w:rsidP="00845181">
      <w:pPr>
        <w:pStyle w:val="SCREEN"/>
      </w:pPr>
    </w:p>
    <w:p w14:paraId="5C661C52" w14:textId="59AC4E1D" w:rsidR="00845181" w:rsidRPr="00624446" w:rsidRDefault="00845181" w:rsidP="00845181">
      <w:pPr>
        <w:pStyle w:val="SCREEN"/>
      </w:pPr>
      <w:r w:rsidRPr="00624446">
        <w:t xml:space="preserve">[14]HIPPA NCPDP Active Flag          : Active </w:t>
      </w:r>
    </w:p>
    <w:p w14:paraId="54595E9D" w14:textId="1B75464F" w:rsidR="00845181" w:rsidRPr="00624446" w:rsidRDefault="00845181" w:rsidP="00845181">
      <w:pPr>
        <w:pStyle w:val="SCREEN"/>
      </w:pPr>
    </w:p>
    <w:p w14:paraId="038F8B4D" w14:textId="5BBADF62" w:rsidR="00845181" w:rsidRPr="00624446" w:rsidRDefault="00845181" w:rsidP="00845181">
      <w:pPr>
        <w:pStyle w:val="SCREEN"/>
      </w:pPr>
      <w:r w:rsidRPr="00624446">
        <w:t>[15]Inpatient TP Active : YES</w:t>
      </w:r>
    </w:p>
    <w:p w14:paraId="34DFA96B" w14:textId="2B189F66" w:rsidR="00845181" w:rsidRPr="00624446" w:rsidRDefault="00845181" w:rsidP="00845181">
      <w:pPr>
        <w:pStyle w:val="SCREEN"/>
      </w:pPr>
      <w:r w:rsidRPr="00624446">
        <w:t xml:space="preserve">    Outpatient TP Active: YES</w:t>
      </w:r>
    </w:p>
    <w:p w14:paraId="03733A4D" w14:textId="6AA7DC00" w:rsidR="00845181" w:rsidRPr="00624446" w:rsidRDefault="00845181" w:rsidP="00845181">
      <w:pPr>
        <w:pStyle w:val="SCREEN"/>
      </w:pPr>
      <w:r w:rsidRPr="00624446">
        <w:t xml:space="preserve">    Pharmacy TP Active  : YES</w:t>
      </w:r>
    </w:p>
    <w:p w14:paraId="769059EF" w14:textId="44AFE4EF" w:rsidR="00845181" w:rsidRPr="00624446" w:rsidRDefault="00845181" w:rsidP="00845181">
      <w:pPr>
        <w:pStyle w:val="SCREEN"/>
      </w:pPr>
      <w:r w:rsidRPr="00624446">
        <w:t xml:space="preserve">    Prosthetic TP Active: YES</w:t>
      </w:r>
    </w:p>
    <w:p w14:paraId="1AD72E59" w14:textId="53C055CD" w:rsidR="00845181" w:rsidRPr="00624446" w:rsidRDefault="00845181" w:rsidP="00845181">
      <w:pPr>
        <w:pStyle w:val="SCREEN"/>
      </w:pPr>
    </w:p>
    <w:p w14:paraId="4C19BE02" w14:textId="016253BB" w:rsidR="00845181" w:rsidRPr="00624446" w:rsidRDefault="00845181" w:rsidP="00690DE9">
      <w:pPr>
        <w:pStyle w:val="SCREEN"/>
        <w:keepNext/>
      </w:pPr>
      <w:r w:rsidRPr="00624446">
        <w:t xml:space="preserve">[16] EDI/MRA Activated               : BOTH EDI AND MRA </w:t>
      </w:r>
    </w:p>
    <w:p w14:paraId="129B3CFA" w14:textId="069915C1" w:rsidR="00845181" w:rsidRPr="00624446" w:rsidRDefault="00845181" w:rsidP="00690DE9">
      <w:pPr>
        <w:pStyle w:val="SCREEN"/>
        <w:keepNext/>
      </w:pPr>
      <w:r w:rsidRPr="00624446">
        <w:t xml:space="preserve">     EDI Contact Phone               : (</w:t>
      </w:r>
      <w:r w:rsidR="004014E0">
        <w:t>XXX</w:t>
      </w:r>
      <w:r w:rsidR="001B58AA" w:rsidRPr="00624446">
        <w:t xml:space="preserve">) </w:t>
      </w:r>
      <w:r w:rsidR="004014E0">
        <w:t>XXX</w:t>
      </w:r>
      <w:r w:rsidR="001B58AA" w:rsidRPr="00624446">
        <w:t>-</w:t>
      </w:r>
      <w:r w:rsidR="004014E0">
        <w:t>XXXX</w:t>
      </w:r>
    </w:p>
    <w:p w14:paraId="687F0C06" w14:textId="1F988528" w:rsidR="00845181" w:rsidRPr="00624446" w:rsidRDefault="00845181" w:rsidP="00690DE9">
      <w:pPr>
        <w:pStyle w:val="SCREEN"/>
        <w:keepNext/>
      </w:pPr>
      <w:r w:rsidRPr="00624446">
        <w:t xml:space="preserve">+         Enter ?? for more actions </w:t>
      </w:r>
    </w:p>
    <w:p w14:paraId="6CFD2DC6" w14:textId="77777777" w:rsidR="00845181" w:rsidRPr="00624446" w:rsidRDefault="00845181" w:rsidP="00690DE9">
      <w:pPr>
        <w:pStyle w:val="SCREEN"/>
        <w:keepNext/>
      </w:pPr>
      <w:r w:rsidRPr="00624446">
        <w:t>EP  Edit Set                                        EX  Exit</w:t>
      </w:r>
    </w:p>
    <w:p w14:paraId="47D1FED6" w14:textId="77777777" w:rsidR="00845181" w:rsidRPr="00624446" w:rsidRDefault="00845181" w:rsidP="00845181">
      <w:pPr>
        <w:pStyle w:val="SCREEN"/>
      </w:pPr>
      <w:r w:rsidRPr="00624446">
        <w:t>Select Action: Next Screen//</w:t>
      </w:r>
    </w:p>
    <w:p w14:paraId="041ABA7F" w14:textId="722604B9" w:rsidR="00845181" w:rsidRPr="00624446" w:rsidRDefault="00845181" w:rsidP="00845181">
      <w:pPr>
        <w:pStyle w:val="Heading2"/>
      </w:pPr>
      <w:bookmarkStart w:id="77" w:name="_Toc37747960"/>
      <w:bookmarkStart w:id="78" w:name="_Toc153376821"/>
      <w:r w:rsidRPr="00624446">
        <w:t>Define Default Pay-to Provider</w:t>
      </w:r>
      <w:bookmarkEnd w:id="77"/>
      <w:bookmarkEnd w:id="78"/>
    </w:p>
    <w:p w14:paraId="37901D00" w14:textId="762FF8D0" w:rsidR="00BF317F" w:rsidRPr="00A3593B" w:rsidRDefault="00BF317F" w:rsidP="0097575F">
      <w:pPr>
        <w:pStyle w:val="Note"/>
        <w:tabs>
          <w:tab w:val="clear" w:pos="1098"/>
          <w:tab w:val="num" w:pos="900"/>
        </w:tabs>
        <w:ind w:left="900" w:hanging="900"/>
        <w:rPr>
          <w:sz w:val="24"/>
        </w:rPr>
      </w:pPr>
      <w:r w:rsidRPr="00A3593B">
        <w:rPr>
          <w:sz w:val="24"/>
        </w:rPr>
        <w:t xml:space="preserve">With Patch IB*2*516, two new Security Keys have been added: </w:t>
      </w:r>
      <w:r w:rsidRPr="00A3593B">
        <w:rPr>
          <w:b/>
          <w:sz w:val="24"/>
        </w:rPr>
        <w:t>IB EDIT PAY-TO</w:t>
      </w:r>
      <w:r w:rsidRPr="00A3593B">
        <w:rPr>
          <w:sz w:val="24"/>
        </w:rPr>
        <w:t xml:space="preserve"> and </w:t>
      </w:r>
      <w:r w:rsidRPr="00A3593B">
        <w:rPr>
          <w:b/>
          <w:sz w:val="24"/>
        </w:rPr>
        <w:t>IB EDIT PAY-TO TC</w:t>
      </w:r>
      <w:r w:rsidRPr="00A3593B">
        <w:rPr>
          <w:sz w:val="24"/>
        </w:rPr>
        <w:t>. Users must be assigned these keys before adding or editing a Pay-to Provider.</w:t>
      </w:r>
    </w:p>
    <w:p w14:paraId="3D8A78B4" w14:textId="5AEBCE64" w:rsidR="00BF317F" w:rsidRPr="00624446" w:rsidRDefault="00BF317F" w:rsidP="007B21DC">
      <w:pPr>
        <w:pStyle w:val="BodyTextNumbered1"/>
        <w:numPr>
          <w:ilvl w:val="0"/>
          <w:numId w:val="71"/>
        </w:numPr>
      </w:pPr>
      <w:r w:rsidRPr="00624446">
        <w:t xml:space="preserve">Access the option </w:t>
      </w:r>
      <w:r w:rsidRPr="00624446">
        <w:rPr>
          <w:b/>
          <w:bCs/>
        </w:rPr>
        <w:t>SITE</w:t>
      </w:r>
      <w:r w:rsidRPr="00624446">
        <w:rPr>
          <w:rFonts w:ascii="Wingdings" w:eastAsia="Wingdings" w:hAnsi="Wingdings" w:cs="Wingdings"/>
        </w:rPr>
        <w:t>à</w:t>
      </w:r>
      <w:r w:rsidRPr="00624446">
        <w:rPr>
          <w:b/>
          <w:bCs/>
        </w:rPr>
        <w:t>MCCR</w:t>
      </w:r>
      <w:r w:rsidRPr="00624446">
        <w:t xml:space="preserve"> </w:t>
      </w:r>
      <w:r w:rsidRPr="00624446">
        <w:rPr>
          <w:b/>
          <w:bCs/>
        </w:rPr>
        <w:t>Site Parameter Display/Edit</w:t>
      </w:r>
      <w:r w:rsidRPr="00624446">
        <w:t>.</w:t>
      </w:r>
    </w:p>
    <w:p w14:paraId="2359B454" w14:textId="3D64F1EF" w:rsidR="00BF317F" w:rsidRPr="00624446" w:rsidRDefault="00BF317F" w:rsidP="00EF292A">
      <w:pPr>
        <w:pStyle w:val="BodyTextNumbered1"/>
      </w:pPr>
      <w:r w:rsidRPr="00624446">
        <w:t xml:space="preserve">From the MCCR Site Parameters screen, enter the action: </w:t>
      </w:r>
      <w:r w:rsidRPr="00624446">
        <w:rPr>
          <w:b/>
          <w:bCs/>
        </w:rPr>
        <w:t>IB Site Parameters</w:t>
      </w:r>
      <w:r w:rsidRPr="00624446">
        <w:t>.</w:t>
      </w:r>
    </w:p>
    <w:p w14:paraId="64A22EF8" w14:textId="6ACF85EE" w:rsidR="00BF317F" w:rsidRPr="00624446" w:rsidRDefault="00BF317F" w:rsidP="00EF292A">
      <w:pPr>
        <w:pStyle w:val="BodyTextNumbered1"/>
      </w:pPr>
      <w:r w:rsidRPr="00624446">
        <w:t xml:space="preserve">Press the </w:t>
      </w:r>
      <w:r w:rsidRPr="00624446">
        <w:rPr>
          <w:b/>
        </w:rPr>
        <w:t xml:space="preserve">&lt;Enter&gt; </w:t>
      </w:r>
      <w:r w:rsidRPr="00624446">
        <w:t>key for Next Screen until Page 2 is displayed.</w:t>
      </w:r>
    </w:p>
    <w:p w14:paraId="3651D946" w14:textId="260A951A" w:rsidR="00BF317F" w:rsidRPr="00624446" w:rsidRDefault="00BF317F" w:rsidP="00EF292A">
      <w:pPr>
        <w:pStyle w:val="BodyTextNumbered1"/>
      </w:pPr>
      <w:r w:rsidRPr="00624446">
        <w:t xml:space="preserve">From the </w:t>
      </w:r>
      <w:r w:rsidRPr="00624446">
        <w:rPr>
          <w:b/>
        </w:rPr>
        <w:t xml:space="preserve">IB Site Parameters </w:t>
      </w:r>
      <w:r w:rsidRPr="00624446">
        <w:t xml:space="preserve">screen, enter the action: </w:t>
      </w:r>
      <w:r w:rsidRPr="00624446">
        <w:rPr>
          <w:b/>
        </w:rPr>
        <w:t>EP Edit Set</w:t>
      </w:r>
      <w:r w:rsidRPr="00624446">
        <w:t>.</w:t>
      </w:r>
    </w:p>
    <w:p w14:paraId="7F06BF2A" w14:textId="59D37B1A" w:rsidR="00BF317F" w:rsidRPr="00624446" w:rsidRDefault="00BF317F" w:rsidP="00EF292A">
      <w:pPr>
        <w:pStyle w:val="BodyTextNumbered1"/>
      </w:pPr>
      <w:r w:rsidRPr="00624446">
        <w:t xml:space="preserve">Enter the number </w:t>
      </w:r>
      <w:r w:rsidRPr="00624446">
        <w:rPr>
          <w:b/>
        </w:rPr>
        <w:t>11</w:t>
      </w:r>
      <w:r w:rsidRPr="00624446">
        <w:t>.</w:t>
      </w:r>
    </w:p>
    <w:p w14:paraId="21268A76" w14:textId="2B163C52" w:rsidR="00BF317F" w:rsidRPr="00624446" w:rsidRDefault="00BF317F" w:rsidP="00EF292A">
      <w:pPr>
        <w:pStyle w:val="BodyTextNumbered1"/>
      </w:pPr>
      <w:r w:rsidRPr="00624446">
        <w:t xml:space="preserve">From the </w:t>
      </w:r>
      <w:r w:rsidRPr="00624446">
        <w:rPr>
          <w:b/>
        </w:rPr>
        <w:t>Pay-to Providers</w:t>
      </w:r>
      <w:r w:rsidRPr="00624446">
        <w:t xml:space="preserve"> screen, enter the action: </w:t>
      </w:r>
      <w:r w:rsidRPr="00624446">
        <w:rPr>
          <w:b/>
        </w:rPr>
        <w:t>AP Add Provider</w:t>
      </w:r>
      <w:r w:rsidRPr="00624446">
        <w:t>.</w:t>
      </w:r>
    </w:p>
    <w:p w14:paraId="0F14D915" w14:textId="5F5317BE" w:rsidR="00BF317F" w:rsidRPr="00624446" w:rsidRDefault="00BF317F" w:rsidP="00EF292A">
      <w:pPr>
        <w:pStyle w:val="BodyTextNumbered1"/>
      </w:pPr>
      <w:r w:rsidRPr="00624446">
        <w:t xml:space="preserve">From the </w:t>
      </w:r>
      <w:r w:rsidRPr="00624446">
        <w:rPr>
          <w:b/>
        </w:rPr>
        <w:t>Enter Pay-to Provider:</w:t>
      </w:r>
      <w:r w:rsidRPr="00624446">
        <w:t xml:space="preserve"> prompt, enter </w:t>
      </w:r>
      <w:r w:rsidR="0014560B" w:rsidRPr="00624446">
        <w:rPr>
          <w:b/>
        </w:rPr>
        <w:t>ANYTOWN VAMC</w:t>
      </w:r>
      <w:r w:rsidRPr="00624446">
        <w:t xml:space="preserve"> for this example.</w:t>
      </w:r>
    </w:p>
    <w:p w14:paraId="05274296" w14:textId="2943F176" w:rsidR="00BF317F" w:rsidRPr="00A3593B" w:rsidRDefault="00BF317F" w:rsidP="0097575F">
      <w:pPr>
        <w:pStyle w:val="Note"/>
        <w:tabs>
          <w:tab w:val="clear" w:pos="1098"/>
          <w:tab w:val="num" w:pos="900"/>
        </w:tabs>
        <w:ind w:left="900" w:hanging="900"/>
        <w:rPr>
          <w:sz w:val="24"/>
        </w:rPr>
      </w:pPr>
      <w:r w:rsidRPr="00A3593B">
        <w:rPr>
          <w:sz w:val="24"/>
        </w:rPr>
        <w:t xml:space="preserve">A Pay-to Provider should be a VAMC level facility with a valid </w:t>
      </w:r>
      <w:r w:rsidR="00BD3940" w:rsidRPr="00A3593B">
        <w:rPr>
          <w:sz w:val="24"/>
        </w:rPr>
        <w:t>National Provider Identifier (</w:t>
      </w:r>
      <w:r w:rsidRPr="00A3593B">
        <w:rPr>
          <w:sz w:val="24"/>
        </w:rPr>
        <w:t>NPI</w:t>
      </w:r>
      <w:r w:rsidR="00BD3940" w:rsidRPr="00A3593B">
        <w:rPr>
          <w:sz w:val="24"/>
        </w:rPr>
        <w:t>)</w:t>
      </w:r>
      <w:r w:rsidR="00BE48C3" w:rsidRPr="00A3593B">
        <w:rPr>
          <w:sz w:val="24"/>
        </w:rPr>
        <w:t xml:space="preserve">. </w:t>
      </w:r>
      <w:r w:rsidRPr="00A3593B">
        <w:rPr>
          <w:sz w:val="24"/>
        </w:rPr>
        <w:t>The Pay-to Provider can be an institution outside your own database. For Example: VAMC A could process payments for services provided by VAMC B.</w:t>
      </w:r>
    </w:p>
    <w:p w14:paraId="7EF465A3" w14:textId="74F0C4D1" w:rsidR="00BF317F" w:rsidRPr="00624446" w:rsidRDefault="00BF317F" w:rsidP="00EF292A">
      <w:pPr>
        <w:pStyle w:val="BodyTextNumbered1"/>
      </w:pPr>
      <w:r w:rsidRPr="00624446">
        <w:t xml:space="preserve">At the </w:t>
      </w:r>
      <w:r w:rsidRPr="00624446">
        <w:rPr>
          <w:b/>
        </w:rPr>
        <w:t>Are you adding '</w:t>
      </w:r>
      <w:r w:rsidR="0014560B" w:rsidRPr="00624446">
        <w:rPr>
          <w:b/>
        </w:rPr>
        <w:t>ANYTOWN VAMC</w:t>
      </w:r>
      <w:r w:rsidRPr="00624446">
        <w:rPr>
          <w:b/>
        </w:rPr>
        <w:t xml:space="preserve">' as a new PAY-TO PROVIDERS (the 1ST for this IB SITE PARAMETERS)? No// </w:t>
      </w:r>
      <w:r w:rsidRPr="00624446">
        <w:t xml:space="preserve">prompt, enter </w:t>
      </w:r>
      <w:r w:rsidRPr="00624446">
        <w:rPr>
          <w:b/>
        </w:rPr>
        <w:t xml:space="preserve">YES </w:t>
      </w:r>
      <w:r w:rsidRPr="00624446">
        <w:t>for this example.</w:t>
      </w:r>
    </w:p>
    <w:p w14:paraId="6C3115D2" w14:textId="78BAD6CE" w:rsidR="00BF317F" w:rsidRPr="00624446" w:rsidRDefault="00BF317F" w:rsidP="00EF292A">
      <w:pPr>
        <w:pStyle w:val="BodyTextNumbered1"/>
      </w:pPr>
      <w:r w:rsidRPr="00624446">
        <w:t xml:space="preserve">At the </w:t>
      </w:r>
      <w:r w:rsidRPr="00624446">
        <w:rPr>
          <w:b/>
        </w:rPr>
        <w:t xml:space="preserve">Pay-to Provider Name </w:t>
      </w:r>
      <w:r w:rsidRPr="00624446">
        <w:t xml:space="preserve">prompt, press the </w:t>
      </w:r>
      <w:r w:rsidRPr="00624446">
        <w:rPr>
          <w:b/>
        </w:rPr>
        <w:t xml:space="preserve">&lt;Enter&gt; </w:t>
      </w:r>
      <w:r w:rsidRPr="00624446">
        <w:t>key to accept the default name from the Institution file.</w:t>
      </w:r>
    </w:p>
    <w:p w14:paraId="50E65FCF" w14:textId="77777777" w:rsidR="00BF317F" w:rsidRPr="00624446" w:rsidRDefault="00BF317F" w:rsidP="00EF292A">
      <w:pPr>
        <w:pStyle w:val="BodyTextNumbered1"/>
      </w:pPr>
      <w:r w:rsidRPr="00624446">
        <w:t xml:space="preserve">At the </w:t>
      </w:r>
      <w:r w:rsidRPr="00624446">
        <w:rPr>
          <w:b/>
        </w:rPr>
        <w:t xml:space="preserve">Pay-to Provider Address Line 1 </w:t>
      </w:r>
      <w:r w:rsidRPr="00624446">
        <w:t xml:space="preserve">prompt; press the </w:t>
      </w:r>
      <w:r w:rsidRPr="00624446">
        <w:rPr>
          <w:b/>
        </w:rPr>
        <w:t xml:space="preserve">&lt;Enter&gt; </w:t>
      </w:r>
      <w:r w:rsidRPr="00624446">
        <w:t>key to accept the default address from the Institution file.</w:t>
      </w:r>
    </w:p>
    <w:p w14:paraId="5E1D900D" w14:textId="2886A7F6" w:rsidR="00BF317F" w:rsidRPr="00624446" w:rsidRDefault="00BF317F" w:rsidP="00EF292A">
      <w:pPr>
        <w:pStyle w:val="BodyTextNumbered1"/>
      </w:pPr>
      <w:r w:rsidRPr="00624446">
        <w:t xml:space="preserve">At the </w:t>
      </w:r>
      <w:r w:rsidRPr="00624446">
        <w:rPr>
          <w:b/>
        </w:rPr>
        <w:t xml:space="preserve">Pay-to Provider Address Line 2 </w:t>
      </w:r>
      <w:r w:rsidRPr="00624446">
        <w:t xml:space="preserve">prompt; press the </w:t>
      </w:r>
      <w:r w:rsidRPr="00624446">
        <w:rPr>
          <w:b/>
        </w:rPr>
        <w:t xml:space="preserve">&lt;Enter&gt; </w:t>
      </w:r>
      <w:r w:rsidRPr="00624446">
        <w:t>key to accept the default address from the Institution file.</w:t>
      </w:r>
    </w:p>
    <w:p w14:paraId="7CD2BD1B" w14:textId="1B016F24" w:rsidR="00BF317F" w:rsidRPr="00624446" w:rsidRDefault="00BF317F" w:rsidP="00EF292A">
      <w:pPr>
        <w:pStyle w:val="BodyTextNumbered1"/>
      </w:pPr>
      <w:r w:rsidRPr="00624446">
        <w:t xml:space="preserve">At the </w:t>
      </w:r>
      <w:r w:rsidRPr="00624446">
        <w:rPr>
          <w:b/>
        </w:rPr>
        <w:t xml:space="preserve">Pay-to Provider City </w:t>
      </w:r>
      <w:r w:rsidRPr="00624446">
        <w:t xml:space="preserve">prompt; press the </w:t>
      </w:r>
      <w:r w:rsidRPr="00624446">
        <w:rPr>
          <w:b/>
        </w:rPr>
        <w:t xml:space="preserve">&lt;Enter&gt; </w:t>
      </w:r>
      <w:r w:rsidRPr="00624446">
        <w:t>key to accept the default City from the Institution file.</w:t>
      </w:r>
    </w:p>
    <w:p w14:paraId="21118A5A" w14:textId="31006899" w:rsidR="00BF317F" w:rsidRPr="00624446" w:rsidRDefault="00BF317F" w:rsidP="00EF292A">
      <w:pPr>
        <w:pStyle w:val="BodyTextNumbered1"/>
      </w:pPr>
      <w:r w:rsidRPr="00624446">
        <w:t xml:space="preserve">At the </w:t>
      </w:r>
      <w:r w:rsidRPr="00624446">
        <w:rPr>
          <w:b/>
        </w:rPr>
        <w:t xml:space="preserve">Pay-to Provider State </w:t>
      </w:r>
      <w:r w:rsidRPr="00624446">
        <w:t xml:space="preserve">prompt; press the </w:t>
      </w:r>
      <w:r w:rsidRPr="00624446">
        <w:rPr>
          <w:b/>
        </w:rPr>
        <w:t>&lt;Enter&gt;</w:t>
      </w:r>
      <w:r w:rsidRPr="00624446">
        <w:t xml:space="preserve"> key to accept the default State from the Institution file.</w:t>
      </w:r>
    </w:p>
    <w:p w14:paraId="77B97172" w14:textId="716B3ABF" w:rsidR="00BF317F" w:rsidRPr="00624446" w:rsidRDefault="00BF317F" w:rsidP="00EF292A">
      <w:pPr>
        <w:pStyle w:val="BodyTextNumbered1"/>
      </w:pPr>
      <w:r w:rsidRPr="00624446">
        <w:t xml:space="preserve">At the </w:t>
      </w:r>
      <w:r w:rsidRPr="00624446">
        <w:rPr>
          <w:b/>
        </w:rPr>
        <w:t xml:space="preserve">Pay-to Provider Zip Code </w:t>
      </w:r>
      <w:r w:rsidRPr="00624446">
        <w:t xml:space="preserve">prompt; press the </w:t>
      </w:r>
      <w:r w:rsidRPr="00624446">
        <w:rPr>
          <w:b/>
        </w:rPr>
        <w:t>&lt;Enter&gt;</w:t>
      </w:r>
      <w:r w:rsidRPr="00624446">
        <w:t xml:space="preserve"> key to accept the default ZIP from the Institution file.</w:t>
      </w:r>
    </w:p>
    <w:p w14:paraId="39B999D6" w14:textId="6ECDA4EA" w:rsidR="00BF317F" w:rsidRPr="00624446" w:rsidRDefault="00BF317F" w:rsidP="00EF292A">
      <w:pPr>
        <w:pStyle w:val="BodyTextNumbered1"/>
      </w:pPr>
      <w:r w:rsidRPr="00624446">
        <w:t xml:space="preserve">At the </w:t>
      </w:r>
      <w:r w:rsidRPr="00624446">
        <w:rPr>
          <w:b/>
        </w:rPr>
        <w:t xml:space="preserve">Pay-to Provider Phone Number </w:t>
      </w:r>
      <w:r w:rsidRPr="00624446">
        <w:t xml:space="preserve">prompt; enter the </w:t>
      </w:r>
      <w:r w:rsidRPr="00624446">
        <w:rPr>
          <w:b/>
        </w:rPr>
        <w:t>Phone Number</w:t>
      </w:r>
      <w:r w:rsidRPr="00624446">
        <w:t xml:space="preserve"> that a payer should use to contact the site.</w:t>
      </w:r>
    </w:p>
    <w:p w14:paraId="623C9759" w14:textId="05D6B3C3" w:rsidR="00BF317F" w:rsidRPr="00624446" w:rsidRDefault="00BF317F" w:rsidP="00EF292A">
      <w:pPr>
        <w:pStyle w:val="BodyTextNumbered1"/>
      </w:pPr>
      <w:r w:rsidRPr="00624446">
        <w:t xml:space="preserve">At the </w:t>
      </w:r>
      <w:r w:rsidRPr="00624446">
        <w:rPr>
          <w:b/>
        </w:rPr>
        <w:t xml:space="preserve">Pay-to Provider Federal Tax ID Number </w:t>
      </w:r>
      <w:r w:rsidRPr="00624446">
        <w:t xml:space="preserve">prompt; press the </w:t>
      </w:r>
      <w:r w:rsidRPr="00624446">
        <w:rPr>
          <w:b/>
        </w:rPr>
        <w:t xml:space="preserve">&lt;Enter&gt; </w:t>
      </w:r>
      <w:r w:rsidRPr="00624446">
        <w:t>key to accept the default Tax ID.</w:t>
      </w:r>
    </w:p>
    <w:p w14:paraId="4098BD74" w14:textId="19F4A3E3" w:rsidR="00BF317F" w:rsidRPr="00A3593B" w:rsidRDefault="00BF317F" w:rsidP="0097575F">
      <w:pPr>
        <w:pStyle w:val="Note"/>
        <w:tabs>
          <w:tab w:val="clear" w:pos="1098"/>
          <w:tab w:val="num" w:pos="900"/>
        </w:tabs>
        <w:ind w:left="900" w:hanging="900"/>
        <w:rPr>
          <w:sz w:val="24"/>
        </w:rPr>
      </w:pPr>
      <w:r w:rsidRPr="00A3593B">
        <w:rPr>
          <w:sz w:val="24"/>
        </w:rPr>
        <w:t>There will be a default Tax ID only when the institution selected as the Pay-to Provider is the same as the main division in the site’s database. This is taken from the IB Site Parameters.</w:t>
      </w:r>
    </w:p>
    <w:p w14:paraId="18BAEE5F" w14:textId="6C61BA7B" w:rsidR="00BF317F" w:rsidRPr="00624446" w:rsidRDefault="00BF317F" w:rsidP="00EC175A">
      <w:pPr>
        <w:pStyle w:val="BodyText"/>
      </w:pPr>
      <w:r w:rsidRPr="00624446">
        <w:rPr>
          <w:b/>
          <w:bCs/>
          <w:iCs/>
          <w:szCs w:val="22"/>
          <w:u w:val="single"/>
        </w:rPr>
        <w:t>WARNING</w:t>
      </w:r>
      <w:r w:rsidRPr="00624446">
        <w:rPr>
          <w:b/>
          <w:bCs/>
          <w:i/>
          <w:szCs w:val="22"/>
        </w:rPr>
        <w:t>:</w:t>
      </w:r>
      <w:r w:rsidRPr="00624446">
        <w:rPr>
          <w:i/>
          <w:szCs w:val="22"/>
        </w:rPr>
        <w:t xml:space="preserve"> </w:t>
      </w:r>
      <w:r w:rsidRPr="00624446">
        <w:t>Do not add your site’s Tax ID if the Pay-to Provider is another VAMC. Make sure to obtain and enter the other site’s Tax ID.</w:t>
      </w:r>
    </w:p>
    <w:p w14:paraId="7C3BF412" w14:textId="52E76DA1" w:rsidR="009B1629" w:rsidRPr="00A3593B" w:rsidRDefault="00BF317F" w:rsidP="0097575F">
      <w:pPr>
        <w:pStyle w:val="Note"/>
        <w:tabs>
          <w:tab w:val="clear" w:pos="1098"/>
          <w:tab w:val="num" w:pos="900"/>
        </w:tabs>
        <w:ind w:left="900" w:hanging="900"/>
        <w:rPr>
          <w:sz w:val="24"/>
        </w:rPr>
      </w:pPr>
      <w:r w:rsidRPr="00A3593B">
        <w:rPr>
          <w:sz w:val="24"/>
        </w:rPr>
        <w:t>A Pay-to Provider does not have to have an actual street address. Enter a P.O. Box as an address.</w:t>
      </w:r>
    </w:p>
    <w:p w14:paraId="28CFF865" w14:textId="08356BCD" w:rsidR="00BF317F" w:rsidRPr="00624446" w:rsidRDefault="00BF317F" w:rsidP="00EF292A">
      <w:pPr>
        <w:pStyle w:val="SCREEN"/>
        <w:keepNext/>
      </w:pPr>
      <w:r w:rsidRPr="00624446">
        <w:t>Pay-To Providers             Dec 22, 2008@13:58:13          Page:    1 of    1</w:t>
      </w:r>
      <w:r w:rsidR="00DA2940" w:rsidRPr="00624446">
        <w:t xml:space="preserve"> </w:t>
      </w:r>
      <w:r w:rsidRPr="00624446">
        <w:t xml:space="preserve"> </w:t>
      </w:r>
    </w:p>
    <w:p w14:paraId="4D7909AA" w14:textId="3C35D302" w:rsidR="00BF317F" w:rsidRPr="00624446" w:rsidRDefault="00BF317F" w:rsidP="00EF292A">
      <w:pPr>
        <w:pStyle w:val="SCREEN"/>
        <w:keepNext/>
      </w:pPr>
      <w:r w:rsidRPr="00624446">
        <w:t xml:space="preserve">            No Pay-To Providers defined.</w:t>
      </w:r>
    </w:p>
    <w:p w14:paraId="4C9C7E7B" w14:textId="205F418C" w:rsidR="00BF317F" w:rsidRPr="00624446" w:rsidRDefault="00BF317F" w:rsidP="00EF292A">
      <w:pPr>
        <w:pStyle w:val="SCREEN"/>
        <w:keepNext/>
        <w:spacing w:before="960"/>
      </w:pPr>
      <w:r w:rsidRPr="00624446">
        <w:t xml:space="preserve">          * = Default Pay-to provider </w:t>
      </w:r>
    </w:p>
    <w:p w14:paraId="2AAD15DE" w14:textId="77777777" w:rsidR="00BF317F" w:rsidRPr="00624446" w:rsidRDefault="00BF317F" w:rsidP="00EF292A">
      <w:pPr>
        <w:pStyle w:val="SCREEN"/>
        <w:keepNext/>
      </w:pPr>
      <w:r w:rsidRPr="00624446">
        <w:t>AP  Add Provider          DP  Delete Provider       RT  Rate Types</w:t>
      </w:r>
    </w:p>
    <w:p w14:paraId="4D2CAFAD" w14:textId="77777777" w:rsidR="00BF317F" w:rsidRPr="00624446" w:rsidRDefault="00BF317F" w:rsidP="0097575F">
      <w:pPr>
        <w:pStyle w:val="SCREEN"/>
      </w:pPr>
      <w:r w:rsidRPr="00624446">
        <w:t>EP  Edit Provider         AS  Associate Divisions</w:t>
      </w:r>
    </w:p>
    <w:p w14:paraId="465C6B5F" w14:textId="77777777" w:rsidR="00BF317F" w:rsidRPr="00624446" w:rsidRDefault="00BF317F" w:rsidP="0097575F">
      <w:pPr>
        <w:pStyle w:val="SCREEN"/>
      </w:pPr>
      <w:r w:rsidRPr="00624446">
        <w:t xml:space="preserve">Select Item(s): Quit// </w:t>
      </w:r>
      <w:r w:rsidRPr="00624446">
        <w:rPr>
          <w:b/>
          <w:i/>
        </w:rPr>
        <w:t>AP</w:t>
      </w:r>
      <w:r w:rsidRPr="00624446">
        <w:rPr>
          <w:i/>
        </w:rPr>
        <w:t xml:space="preserve">   Add Provider</w:t>
      </w:r>
      <w:r w:rsidRPr="00624446">
        <w:t xml:space="preserve">  </w:t>
      </w:r>
    </w:p>
    <w:p w14:paraId="628FE816" w14:textId="0D14F3CC" w:rsidR="00BF317F" w:rsidRPr="00624446" w:rsidRDefault="00BF317F" w:rsidP="0097575F">
      <w:pPr>
        <w:pStyle w:val="SCREEN"/>
      </w:pPr>
      <w:r w:rsidRPr="00624446">
        <w:t xml:space="preserve">Enter Pay-to Provider: </w:t>
      </w:r>
      <w:r w:rsidR="0014560B" w:rsidRPr="00624446">
        <w:t>ANYTOWN VAMC</w:t>
      </w:r>
      <w:r w:rsidRPr="00624446">
        <w:t xml:space="preserve">   WY  M&amp;ROC     </w:t>
      </w:r>
      <w:r w:rsidR="0014560B" w:rsidRPr="00624446">
        <w:t>999</w:t>
      </w:r>
      <w:r w:rsidRPr="00624446">
        <w:t xml:space="preserve">  </w:t>
      </w:r>
    </w:p>
    <w:p w14:paraId="45C78642" w14:textId="0A89FD81" w:rsidR="00BF317F" w:rsidRPr="00624446" w:rsidRDefault="00BF317F" w:rsidP="0097575F">
      <w:pPr>
        <w:pStyle w:val="SCREEN"/>
      </w:pPr>
      <w:r w:rsidRPr="00624446">
        <w:t xml:space="preserve">  Are you adding '</w:t>
      </w:r>
      <w:r w:rsidR="0014560B" w:rsidRPr="00624446">
        <w:t>ANYTOWN VAMC</w:t>
      </w:r>
      <w:r w:rsidRPr="00624446">
        <w:t xml:space="preserve">' as a new PAY-TO PROVIDERS (the 1ST for this IB </w:t>
      </w:r>
    </w:p>
    <w:p w14:paraId="12766BE5" w14:textId="77777777" w:rsidR="00BF317F" w:rsidRPr="00624446" w:rsidRDefault="00BF317F" w:rsidP="0097575F">
      <w:pPr>
        <w:pStyle w:val="SCREEN"/>
      </w:pPr>
      <w:r w:rsidRPr="00624446">
        <w:t xml:space="preserve">SITE PARAMETERS)? No// </w:t>
      </w:r>
      <w:r w:rsidRPr="00624446">
        <w:rPr>
          <w:b/>
          <w:i/>
        </w:rPr>
        <w:t>y</w:t>
      </w:r>
      <w:r w:rsidRPr="00624446">
        <w:rPr>
          <w:i/>
        </w:rPr>
        <w:t xml:space="preserve">  (Yes)</w:t>
      </w:r>
    </w:p>
    <w:p w14:paraId="6415E277" w14:textId="1EA61872" w:rsidR="00BF317F" w:rsidRPr="00624446" w:rsidRDefault="00BF317F" w:rsidP="0097575F">
      <w:pPr>
        <w:pStyle w:val="SCREEN"/>
      </w:pPr>
      <w:r w:rsidRPr="00624446">
        <w:t xml:space="preserve">Pay-to Provider Name: </w:t>
      </w:r>
      <w:r w:rsidR="0014560B" w:rsidRPr="00624446">
        <w:t>ANYTOWN VAMC</w:t>
      </w:r>
      <w:r w:rsidRPr="00624446">
        <w:t xml:space="preserve">// </w:t>
      </w:r>
    </w:p>
    <w:p w14:paraId="369DEADD" w14:textId="64036DBE" w:rsidR="00BF317F" w:rsidRPr="00624446" w:rsidRDefault="00BF317F" w:rsidP="0097575F">
      <w:pPr>
        <w:pStyle w:val="SCREEN"/>
      </w:pPr>
      <w:r w:rsidRPr="00624446">
        <w:t xml:space="preserve">Pay-to Provider Address Line 1: </w:t>
      </w:r>
      <w:r w:rsidR="00F26B3B">
        <w:t>REDACTED</w:t>
      </w:r>
    </w:p>
    <w:p w14:paraId="6347EEE2" w14:textId="77777777" w:rsidR="00BF317F" w:rsidRPr="00624446" w:rsidRDefault="00BF317F" w:rsidP="0097575F">
      <w:pPr>
        <w:pStyle w:val="SCREEN"/>
      </w:pPr>
      <w:r w:rsidRPr="00624446">
        <w:t xml:space="preserve">           Replace </w:t>
      </w:r>
    </w:p>
    <w:p w14:paraId="59A442B2" w14:textId="77777777" w:rsidR="00BF317F" w:rsidRPr="00624446" w:rsidRDefault="00BF317F" w:rsidP="0097575F">
      <w:pPr>
        <w:pStyle w:val="SCREEN"/>
      </w:pPr>
      <w:r w:rsidRPr="00624446">
        <w:t xml:space="preserve">Pay-to Provider Address Line 2: </w:t>
      </w:r>
      <w:r w:rsidRPr="00624446">
        <w:rPr>
          <w:i/>
        </w:rPr>
        <w:t>Mail Stop 10234</w:t>
      </w:r>
    </w:p>
    <w:p w14:paraId="0D9F8467" w14:textId="5EE5728B" w:rsidR="00BF317F" w:rsidRPr="00624446" w:rsidRDefault="00BF317F" w:rsidP="0097575F">
      <w:pPr>
        <w:pStyle w:val="SCREEN"/>
      </w:pPr>
      <w:r w:rsidRPr="00624446">
        <w:t xml:space="preserve">Pay-to Provider City: </w:t>
      </w:r>
      <w:r w:rsidR="004159EA" w:rsidRPr="00624446">
        <w:t xml:space="preserve">ANYTOWN </w:t>
      </w:r>
      <w:r w:rsidRPr="00624446">
        <w:t xml:space="preserve">// </w:t>
      </w:r>
    </w:p>
    <w:p w14:paraId="3BA71FD0" w14:textId="77777777" w:rsidR="00BF317F" w:rsidRPr="00624446" w:rsidRDefault="00BF317F" w:rsidP="00EF292A">
      <w:pPr>
        <w:pStyle w:val="SCREEN"/>
        <w:keepNext/>
      </w:pPr>
      <w:r w:rsidRPr="00624446">
        <w:t xml:space="preserve">Pay-to Provider State: WYOMING// </w:t>
      </w:r>
    </w:p>
    <w:p w14:paraId="157C317A" w14:textId="0012A618" w:rsidR="00BF317F" w:rsidRPr="00624446" w:rsidRDefault="00BF317F" w:rsidP="00EF292A">
      <w:pPr>
        <w:pStyle w:val="SCREEN"/>
        <w:keepNext/>
      </w:pPr>
      <w:r w:rsidRPr="00624446">
        <w:t xml:space="preserve">Pay-to Provider Zip Code: </w:t>
      </w:r>
      <w:r w:rsidR="000D1268">
        <w:t>XXXXX</w:t>
      </w:r>
      <w:r w:rsidRPr="00624446">
        <w:t>-</w:t>
      </w:r>
      <w:r w:rsidR="000D1268">
        <w:t>XXXX</w:t>
      </w:r>
      <w:r w:rsidRPr="00624446">
        <w:t xml:space="preserve">// </w:t>
      </w:r>
    </w:p>
    <w:p w14:paraId="5882D0AA" w14:textId="2BD68325" w:rsidR="00BF317F" w:rsidRPr="00624446" w:rsidRDefault="00BF317F" w:rsidP="00EF292A">
      <w:pPr>
        <w:pStyle w:val="SCREEN"/>
        <w:keepNext/>
      </w:pPr>
      <w:r w:rsidRPr="00624446">
        <w:t xml:space="preserve">Pay-to Provider Phone Number: </w:t>
      </w:r>
      <w:r w:rsidR="000D1268">
        <w:rPr>
          <w:i/>
        </w:rPr>
        <w:t>XXX</w:t>
      </w:r>
      <w:r w:rsidRPr="00624446">
        <w:rPr>
          <w:i/>
        </w:rPr>
        <w:t>-</w:t>
      </w:r>
      <w:r w:rsidR="000D1268">
        <w:rPr>
          <w:i/>
        </w:rPr>
        <w:t>XXX</w:t>
      </w:r>
      <w:r w:rsidRPr="00624446">
        <w:rPr>
          <w:i/>
        </w:rPr>
        <w:t>-</w:t>
      </w:r>
      <w:r w:rsidR="000D1268">
        <w:rPr>
          <w:i/>
        </w:rPr>
        <w:t>XXXX</w:t>
      </w:r>
    </w:p>
    <w:p w14:paraId="2D8BDE34" w14:textId="32D9C87A" w:rsidR="00BF317F" w:rsidRPr="00624446" w:rsidRDefault="00BF317F" w:rsidP="00BF317F">
      <w:pPr>
        <w:pStyle w:val="SCREEN"/>
      </w:pPr>
      <w:r w:rsidRPr="00624446">
        <w:t xml:space="preserve">Pay-to Provider Federal Tax ID Number: </w:t>
      </w:r>
      <w:r w:rsidR="000D1268">
        <w:t>XX</w:t>
      </w:r>
      <w:r w:rsidR="00121159" w:rsidRPr="00624446">
        <w:t>-</w:t>
      </w:r>
      <w:r w:rsidR="000D1268">
        <w:t>XXXXXXX</w:t>
      </w:r>
      <w:r w:rsidRPr="00624446">
        <w:t>//</w:t>
      </w:r>
    </w:p>
    <w:p w14:paraId="713D3462" w14:textId="77777777" w:rsidR="00BF317F" w:rsidRPr="00624446" w:rsidRDefault="00BF317F" w:rsidP="00EC175A">
      <w:pPr>
        <w:pStyle w:val="BodyText"/>
      </w:pPr>
      <w:r w:rsidRPr="00624446">
        <w:t>The following screen will display.</w:t>
      </w:r>
    </w:p>
    <w:p w14:paraId="50241199" w14:textId="04755824" w:rsidR="00BF317F" w:rsidRPr="00624446" w:rsidRDefault="00BF317F" w:rsidP="00BF317F">
      <w:pPr>
        <w:pStyle w:val="SCREEN"/>
      </w:pPr>
      <w:r w:rsidRPr="00624446">
        <w:rPr>
          <w:bCs/>
        </w:rPr>
        <w:t>Pay-To Providers</w:t>
      </w:r>
      <w:r w:rsidRPr="00624446">
        <w:t xml:space="preserve">             Dec 22, 2008@14:38:21          Page:    1 of    1</w:t>
      </w:r>
      <w:r w:rsidR="00DA2940" w:rsidRPr="00624446">
        <w:t xml:space="preserve"> </w:t>
      </w:r>
      <w:r w:rsidRPr="00624446">
        <w:t xml:space="preserve"> </w:t>
      </w:r>
    </w:p>
    <w:p w14:paraId="12C3E956" w14:textId="7B38A0D2" w:rsidR="00BF317F" w:rsidRPr="00624446" w:rsidRDefault="00BF317F" w:rsidP="00BF317F">
      <w:pPr>
        <w:pStyle w:val="SCREEN"/>
      </w:pPr>
      <w:r w:rsidRPr="00624446">
        <w:t xml:space="preserve"> 1.   </w:t>
      </w:r>
      <w:r w:rsidRPr="00624446">
        <w:rPr>
          <w:i/>
        </w:rPr>
        <w:t>*</w:t>
      </w:r>
      <w:r w:rsidRPr="00624446">
        <w:t xml:space="preserve">Name     : </w:t>
      </w:r>
      <w:r w:rsidR="0014560B" w:rsidRPr="00624446">
        <w:t>ANYTOWN VAMC</w:t>
      </w:r>
      <w:r w:rsidRPr="00624446">
        <w:t xml:space="preserve">                      State   : WY </w:t>
      </w:r>
    </w:p>
    <w:p w14:paraId="00DB380D" w14:textId="34C008A3" w:rsidR="00BF317F" w:rsidRPr="00624446" w:rsidRDefault="00BF317F" w:rsidP="00BF317F">
      <w:pPr>
        <w:pStyle w:val="SCREEN"/>
      </w:pPr>
      <w:r w:rsidRPr="00624446">
        <w:t xml:space="preserve">       Address 1: </w:t>
      </w:r>
      <w:r w:rsidR="00C42B84">
        <w:t>REDACTED</w:t>
      </w:r>
      <w:r w:rsidRPr="00624446">
        <w:t xml:space="preserve">               Zip Code: </w:t>
      </w:r>
      <w:r w:rsidR="00C42B84">
        <w:t>XXXXX</w:t>
      </w:r>
      <w:r w:rsidR="0014560B" w:rsidRPr="00624446">
        <w:t>-</w:t>
      </w:r>
      <w:r w:rsidR="00C42B84">
        <w:t>XXXX</w:t>
      </w:r>
    </w:p>
    <w:p w14:paraId="7501F9DA" w14:textId="045D1B05" w:rsidR="00BF317F" w:rsidRPr="00624446" w:rsidRDefault="00BF317F" w:rsidP="00BF317F">
      <w:pPr>
        <w:pStyle w:val="SCREEN"/>
      </w:pPr>
      <w:r w:rsidRPr="00624446">
        <w:t xml:space="preserve">       Address 2:                                    Phone   : </w:t>
      </w:r>
    </w:p>
    <w:p w14:paraId="67DB03B3" w14:textId="24F52A3F" w:rsidR="00BF317F" w:rsidRPr="00624446" w:rsidRDefault="00BF317F" w:rsidP="00BF317F">
      <w:pPr>
        <w:pStyle w:val="SCREEN"/>
      </w:pPr>
      <w:r w:rsidRPr="00624446">
        <w:t xml:space="preserve">       City     : </w:t>
      </w:r>
      <w:r w:rsidR="004159EA" w:rsidRPr="00624446">
        <w:t xml:space="preserve">ANYTOWN </w:t>
      </w:r>
      <w:r w:rsidRPr="00624446">
        <w:t xml:space="preserve">                           Tax ID  : </w:t>
      </w:r>
      <w:r w:rsidR="00C42B84">
        <w:t>XX</w:t>
      </w:r>
      <w:r w:rsidR="00121159" w:rsidRPr="00624446">
        <w:t>-</w:t>
      </w:r>
      <w:r w:rsidR="00C42B84">
        <w:t>XXXXXXX</w:t>
      </w:r>
    </w:p>
    <w:p w14:paraId="68F77875" w14:textId="02CECD98" w:rsidR="00BF317F" w:rsidRPr="00624446" w:rsidRDefault="00BF317F" w:rsidP="00BF317F">
      <w:pPr>
        <w:pStyle w:val="SCREEN"/>
        <w:spacing w:before="840"/>
      </w:pPr>
      <w:r w:rsidRPr="00624446">
        <w:t xml:space="preserve">          </w:t>
      </w:r>
      <w:r w:rsidRPr="00624446">
        <w:rPr>
          <w:i/>
        </w:rPr>
        <w:t>* = Default Pay-to provider</w:t>
      </w:r>
      <w:r w:rsidRPr="00624446">
        <w:t xml:space="preserve"> </w:t>
      </w:r>
    </w:p>
    <w:p w14:paraId="78D50834" w14:textId="77777777" w:rsidR="00BF317F" w:rsidRPr="00624446" w:rsidRDefault="00BF317F" w:rsidP="00BF317F">
      <w:pPr>
        <w:pStyle w:val="SCREEN"/>
      </w:pPr>
      <w:r w:rsidRPr="00624446">
        <w:t>AP  Add Provider          DP  Delete Provider       RT  Rate Types</w:t>
      </w:r>
    </w:p>
    <w:p w14:paraId="1FA89BB8" w14:textId="77777777" w:rsidR="00BF317F" w:rsidRPr="00624446" w:rsidRDefault="00BF317F" w:rsidP="00BF317F">
      <w:pPr>
        <w:pStyle w:val="SCREEN"/>
      </w:pPr>
      <w:r w:rsidRPr="00624446">
        <w:t>EP  Edit Provider         AS  Associate Divisions</w:t>
      </w:r>
    </w:p>
    <w:p w14:paraId="226A99D1" w14:textId="77630271" w:rsidR="00BF317F" w:rsidRPr="00624446" w:rsidRDefault="00BF317F" w:rsidP="00BF317F">
      <w:pPr>
        <w:pStyle w:val="SCREEN"/>
      </w:pPr>
      <w:r w:rsidRPr="00624446">
        <w:t>Select Item(s): Quit//</w:t>
      </w:r>
    </w:p>
    <w:p w14:paraId="0A0C25F6" w14:textId="77777777" w:rsidR="001B1CB9" w:rsidRPr="00624446" w:rsidRDefault="001B1CB9" w:rsidP="00EC175A">
      <w:pPr>
        <w:pStyle w:val="BodyText"/>
      </w:pPr>
      <w:r w:rsidRPr="00624446">
        <w:t>When the first Pay-to Provider is entered, it becomes the default Pay-to Provider and all the divisions in the database are assigned automatically to the default provider.</w:t>
      </w:r>
    </w:p>
    <w:p w14:paraId="21F502B7" w14:textId="1E5E92EB" w:rsidR="00BF317F" w:rsidRPr="00624446" w:rsidRDefault="001B1CB9" w:rsidP="00173617">
      <w:pPr>
        <w:pStyle w:val="BodyTextNumbered1"/>
        <w:rPr>
          <w:rStyle w:val="BodyTextBullet1Char"/>
        </w:rPr>
      </w:pPr>
      <w:r w:rsidRPr="00624446">
        <w:t>From the Pay-to Providers screen, enter the action AS Associate Divisions.</w:t>
      </w:r>
    </w:p>
    <w:p w14:paraId="5046E5BE" w14:textId="77777777" w:rsidR="001B1CB9" w:rsidRPr="00624446" w:rsidRDefault="001B1CB9" w:rsidP="00EC175A">
      <w:pPr>
        <w:pStyle w:val="BodyText"/>
      </w:pPr>
      <w:r w:rsidRPr="00624446">
        <w:t>The following screen will display.</w:t>
      </w:r>
    </w:p>
    <w:p w14:paraId="7358A4B8" w14:textId="24C30731" w:rsidR="001B1CB9" w:rsidRPr="00624446" w:rsidRDefault="001B1CB9" w:rsidP="001B1CB9">
      <w:pPr>
        <w:pStyle w:val="SCREEN"/>
      </w:pPr>
      <w:r w:rsidRPr="00624446">
        <w:rPr>
          <w:bCs/>
        </w:rPr>
        <w:t>Pay-To Provider Associations</w:t>
      </w:r>
      <w:r w:rsidRPr="00624446">
        <w:t xml:space="preserve"> Dec 22, 2008@14:42:27          Page:    1 of    1 </w:t>
      </w:r>
      <w:r w:rsidR="00DA2940" w:rsidRPr="00624446">
        <w:t xml:space="preserve"> </w:t>
      </w:r>
    </w:p>
    <w:p w14:paraId="2AB41956" w14:textId="6C628A7A" w:rsidR="001B1CB9" w:rsidRPr="00624446" w:rsidRDefault="001B1CB9" w:rsidP="001B1CB9">
      <w:pPr>
        <w:pStyle w:val="SCREEN"/>
      </w:pPr>
      <w:r w:rsidRPr="00624446">
        <w:t xml:space="preserve"> </w:t>
      </w:r>
      <w:r w:rsidR="0014560B" w:rsidRPr="00624446">
        <w:t>ANYTOWN VAMC</w:t>
      </w:r>
      <w:r w:rsidRPr="00624446">
        <w:t xml:space="preserve">  (Default) </w:t>
      </w:r>
    </w:p>
    <w:p w14:paraId="5A3CC0B2" w14:textId="6EB79501" w:rsidR="001B1CB9" w:rsidRPr="00624446" w:rsidRDefault="001B1CB9" w:rsidP="001B1CB9">
      <w:pPr>
        <w:pStyle w:val="SCREEN"/>
      </w:pPr>
      <w:r w:rsidRPr="00624446">
        <w:t xml:space="preserve">       1     </w:t>
      </w:r>
      <w:r w:rsidR="0014560B" w:rsidRPr="00624446">
        <w:t>999</w:t>
      </w:r>
      <w:r w:rsidRPr="00624446">
        <w:t xml:space="preserve">GA     </w:t>
      </w:r>
      <w:r w:rsidR="00173617" w:rsidRPr="00624446">
        <w:t>ANYTOWN</w:t>
      </w:r>
    </w:p>
    <w:p w14:paraId="67B95F4D" w14:textId="0998FBCE" w:rsidR="001B1CB9" w:rsidRPr="00624446" w:rsidRDefault="001B1CB9" w:rsidP="001B1CB9">
      <w:pPr>
        <w:pStyle w:val="SCREEN"/>
      </w:pPr>
      <w:r w:rsidRPr="00624446">
        <w:t xml:space="preserve">       2     </w:t>
      </w:r>
      <w:r w:rsidR="0014560B" w:rsidRPr="00624446">
        <w:t>999</w:t>
      </w:r>
      <w:r w:rsidRPr="00624446">
        <w:t xml:space="preserve">GC     </w:t>
      </w:r>
      <w:r w:rsidR="00173617" w:rsidRPr="00624446">
        <w:t>ANYTOWN</w:t>
      </w:r>
    </w:p>
    <w:p w14:paraId="4D8A09BA" w14:textId="6E92305F" w:rsidR="001B1CB9" w:rsidRPr="00624446" w:rsidRDefault="001B1CB9" w:rsidP="001B1CB9">
      <w:pPr>
        <w:pStyle w:val="SCREEN"/>
      </w:pPr>
      <w:r w:rsidRPr="00624446">
        <w:t xml:space="preserve">       3     </w:t>
      </w:r>
      <w:r w:rsidR="0014560B" w:rsidRPr="00624446">
        <w:t>999</w:t>
      </w:r>
      <w:r w:rsidRPr="00624446">
        <w:t xml:space="preserve">GD     </w:t>
      </w:r>
      <w:r w:rsidR="00173617" w:rsidRPr="00624446">
        <w:t>ANYTOWN</w:t>
      </w:r>
    </w:p>
    <w:p w14:paraId="43A40EF8" w14:textId="0ECA3E62" w:rsidR="001B1CB9" w:rsidRPr="00624446" w:rsidRDefault="001B1CB9" w:rsidP="001B1CB9">
      <w:pPr>
        <w:pStyle w:val="SCREEN"/>
      </w:pPr>
      <w:r w:rsidRPr="00624446">
        <w:t xml:space="preserve">       4     </w:t>
      </w:r>
      <w:r w:rsidR="0014560B" w:rsidRPr="00624446">
        <w:t>999</w:t>
      </w:r>
      <w:r w:rsidRPr="00624446">
        <w:t xml:space="preserve">       </w:t>
      </w:r>
      <w:r w:rsidR="00173617" w:rsidRPr="00624446">
        <w:t>ANYTOWN</w:t>
      </w:r>
      <w:r w:rsidRPr="00624446">
        <w:t xml:space="preserve"> VAMROC</w:t>
      </w:r>
    </w:p>
    <w:p w14:paraId="07DF173D" w14:textId="41D68B18" w:rsidR="001B1CB9" w:rsidRPr="00624446" w:rsidRDefault="001B1CB9" w:rsidP="00AA7B7C">
      <w:pPr>
        <w:pStyle w:val="SCREEN"/>
        <w:keepNext/>
      </w:pPr>
      <w:r w:rsidRPr="00624446">
        <w:t xml:space="preserve">       5     </w:t>
      </w:r>
      <w:r w:rsidR="0014560B" w:rsidRPr="00624446">
        <w:t>999</w:t>
      </w:r>
      <w:r w:rsidRPr="00624446">
        <w:t xml:space="preserve">GB     </w:t>
      </w:r>
      <w:r w:rsidR="00173617" w:rsidRPr="00624446">
        <w:t>ANYTOWN</w:t>
      </w:r>
    </w:p>
    <w:p w14:paraId="148B3C28" w14:textId="34109DB4" w:rsidR="001B1CB9" w:rsidRPr="00624446" w:rsidRDefault="001B1CB9" w:rsidP="00AA7B7C">
      <w:pPr>
        <w:pStyle w:val="SCREEN"/>
        <w:keepNext/>
      </w:pPr>
      <w:r w:rsidRPr="00624446">
        <w:t xml:space="preserve">       6     </w:t>
      </w:r>
      <w:r w:rsidR="0014560B" w:rsidRPr="00624446">
        <w:t>999</w:t>
      </w:r>
      <w:r w:rsidRPr="00624446">
        <w:t xml:space="preserve">GE     TEST MORC </w:t>
      </w:r>
    </w:p>
    <w:p w14:paraId="1F0312A3" w14:textId="344BFC14" w:rsidR="001B1CB9" w:rsidRPr="00624446" w:rsidRDefault="001B1CB9" w:rsidP="00AA7B7C">
      <w:pPr>
        <w:pStyle w:val="SCREEN"/>
        <w:keepNext/>
        <w:spacing w:before="480"/>
      </w:pPr>
      <w:r w:rsidRPr="00624446">
        <w:t xml:space="preserve">          Enter ?? for more actions </w:t>
      </w:r>
    </w:p>
    <w:p w14:paraId="53EEBB2D" w14:textId="77777777" w:rsidR="001B1CB9" w:rsidRPr="00624446" w:rsidRDefault="001B1CB9" w:rsidP="00AA7B7C">
      <w:pPr>
        <w:pStyle w:val="SCREEN"/>
        <w:keepNext/>
      </w:pPr>
      <w:r w:rsidRPr="00624446">
        <w:t>AS  Associate Division                  EX  Exit</w:t>
      </w:r>
    </w:p>
    <w:p w14:paraId="088F7D86" w14:textId="77777777" w:rsidR="001B1CB9" w:rsidRPr="00624446" w:rsidRDefault="001B1CB9" w:rsidP="001B1CB9">
      <w:pPr>
        <w:pStyle w:val="SCREEN"/>
      </w:pPr>
      <w:r w:rsidRPr="00624446">
        <w:t>Select Item(s): Quit//</w:t>
      </w:r>
    </w:p>
    <w:p w14:paraId="2AFC28D4" w14:textId="03109C00" w:rsidR="009B1629" w:rsidRPr="00624446" w:rsidRDefault="009B1629" w:rsidP="009B1629">
      <w:pPr>
        <w:pStyle w:val="Heading2"/>
      </w:pPr>
      <w:bookmarkStart w:id="79" w:name="_Toc274063052"/>
      <w:bookmarkStart w:id="80" w:name="_Toc37747961"/>
      <w:bookmarkStart w:id="81" w:name="_Toc153376822"/>
      <w:r w:rsidRPr="00624446">
        <w:t xml:space="preserve">Associate Divisions with </w:t>
      </w:r>
      <w:r w:rsidR="00F60999" w:rsidRPr="00624446">
        <w:t>N</w:t>
      </w:r>
      <w:r w:rsidRPr="00624446">
        <w:t>on-Default Pay-to Provider</w:t>
      </w:r>
      <w:bookmarkEnd w:id="79"/>
      <w:bookmarkEnd w:id="80"/>
      <w:bookmarkEnd w:id="81"/>
    </w:p>
    <w:p w14:paraId="26B71F24" w14:textId="2C7105F0" w:rsidR="009B1629" w:rsidRPr="00624446" w:rsidRDefault="009B1629" w:rsidP="00EC175A">
      <w:pPr>
        <w:pStyle w:val="BodyText"/>
      </w:pPr>
      <w:r w:rsidRPr="00624446">
        <w:t>When adding a second Pay-to Provider, users will be prompted to make it the default Pay-to Provider, Is this the default Pay-To Provider? NO//. If users make the new Pay-to Provider the default provider, all divisions will be associated with the new default</w:t>
      </w:r>
      <w:r w:rsidR="00BE48C3" w:rsidRPr="00624446">
        <w:t xml:space="preserve">. </w:t>
      </w:r>
      <w:r w:rsidRPr="00624446">
        <w:t>If users do not make the new provider the default, then the</w:t>
      </w:r>
      <w:r w:rsidR="00C07A10" w:rsidRPr="00624446">
        <w:t xml:space="preserve"> user</w:t>
      </w:r>
      <w:r w:rsidRPr="00624446">
        <w:t xml:space="preserve"> will have to associate select divisions with the new Pay-to Provider.</w:t>
      </w:r>
    </w:p>
    <w:p w14:paraId="43CE74A6" w14:textId="6C6887F9" w:rsidR="009B1629" w:rsidRPr="00A3593B" w:rsidRDefault="009B1629" w:rsidP="0097575F">
      <w:pPr>
        <w:pStyle w:val="Note"/>
        <w:tabs>
          <w:tab w:val="clear" w:pos="1098"/>
          <w:tab w:val="num" w:pos="900"/>
        </w:tabs>
        <w:ind w:left="900" w:hanging="900"/>
        <w:rPr>
          <w:sz w:val="24"/>
        </w:rPr>
      </w:pPr>
      <w:r w:rsidRPr="00A3593B">
        <w:rPr>
          <w:sz w:val="24"/>
        </w:rPr>
        <w:t>When there is more than one Pay-to Provider, users must associate divisions with the non-default Pay-to Provider(s).</w:t>
      </w:r>
    </w:p>
    <w:p w14:paraId="2D3710DF" w14:textId="1BE37E5D" w:rsidR="001B1CB9" w:rsidRPr="00624446" w:rsidRDefault="009B1629" w:rsidP="007B21DC">
      <w:pPr>
        <w:pStyle w:val="BodyTextNumbered1"/>
        <w:keepNext/>
        <w:numPr>
          <w:ilvl w:val="0"/>
          <w:numId w:val="122"/>
        </w:numPr>
        <w:rPr>
          <w:bCs/>
        </w:rPr>
      </w:pPr>
      <w:r w:rsidRPr="00624446">
        <w:t xml:space="preserve">From the </w:t>
      </w:r>
      <w:r w:rsidRPr="00624446">
        <w:rPr>
          <w:b/>
          <w:bCs/>
        </w:rPr>
        <w:t>Pay-to Providers</w:t>
      </w:r>
      <w:r w:rsidRPr="00624446">
        <w:t xml:space="preserve"> screen, enter the action </w:t>
      </w:r>
      <w:r w:rsidRPr="00624446">
        <w:rPr>
          <w:b/>
          <w:bCs/>
        </w:rPr>
        <w:t>AS Associate Divisions</w:t>
      </w:r>
      <w:r w:rsidRPr="00624446">
        <w:t>.</w:t>
      </w:r>
    </w:p>
    <w:p w14:paraId="2313E4FF" w14:textId="68F7996C" w:rsidR="009B1629" w:rsidRPr="00624446" w:rsidRDefault="009B1629" w:rsidP="0097575F">
      <w:pPr>
        <w:pStyle w:val="SCREEN"/>
        <w:keepNext/>
      </w:pPr>
      <w:r w:rsidRPr="00624446">
        <w:rPr>
          <w:bCs/>
        </w:rPr>
        <w:t>Pay-To Providers</w:t>
      </w:r>
      <w:r w:rsidRPr="00624446">
        <w:t xml:space="preserve">             Dec 22, 2008@14:55:32          Page:    1 of    1</w:t>
      </w:r>
      <w:r w:rsidR="00DA2940" w:rsidRPr="00624446">
        <w:t xml:space="preserve"> </w:t>
      </w:r>
      <w:r w:rsidRPr="00624446">
        <w:t xml:space="preserve"> </w:t>
      </w:r>
    </w:p>
    <w:p w14:paraId="4D44D377" w14:textId="4BDDAC69" w:rsidR="009B1629" w:rsidRPr="00624446" w:rsidRDefault="009B1629" w:rsidP="0097575F">
      <w:pPr>
        <w:pStyle w:val="SCREEN"/>
        <w:keepNext/>
      </w:pPr>
      <w:r w:rsidRPr="00624446">
        <w:t xml:space="preserve"> 1.   *Name     : </w:t>
      </w:r>
      <w:r w:rsidR="0014560B" w:rsidRPr="00624446">
        <w:t xml:space="preserve">ANYTOWN </w:t>
      </w:r>
      <w:r w:rsidRPr="00624446">
        <w:t xml:space="preserve"> VAMC                      State   : WY </w:t>
      </w:r>
    </w:p>
    <w:p w14:paraId="64716B59" w14:textId="4467E526" w:rsidR="009B1629" w:rsidRPr="00624446" w:rsidRDefault="009B1629" w:rsidP="0097575F">
      <w:pPr>
        <w:pStyle w:val="SCREEN"/>
        <w:keepNext/>
      </w:pPr>
      <w:r w:rsidRPr="00624446">
        <w:t xml:space="preserve">       Address 1: </w:t>
      </w:r>
      <w:r w:rsidR="00BB270F">
        <w:t>REDACTED</w:t>
      </w:r>
      <w:r w:rsidRPr="00624446">
        <w:t xml:space="preserve">               Zip Code: </w:t>
      </w:r>
      <w:r w:rsidR="00BB270F">
        <w:t>XXXXX</w:t>
      </w:r>
      <w:r w:rsidR="0014560B" w:rsidRPr="00624446">
        <w:t>-</w:t>
      </w:r>
      <w:r w:rsidR="00BB270F">
        <w:t>XXXX</w:t>
      </w:r>
    </w:p>
    <w:p w14:paraId="6E301D7B" w14:textId="5C61DD98" w:rsidR="009B1629" w:rsidRPr="00624446" w:rsidRDefault="009B1629" w:rsidP="0097575F">
      <w:pPr>
        <w:pStyle w:val="SCREEN"/>
        <w:keepNext/>
      </w:pPr>
      <w:r w:rsidRPr="00624446">
        <w:t xml:space="preserve">       Address 2:                                    Phone   : </w:t>
      </w:r>
    </w:p>
    <w:p w14:paraId="46E7E3F4" w14:textId="23CF4B3F" w:rsidR="009B1629" w:rsidRPr="00624446" w:rsidRDefault="009B1629" w:rsidP="009B1629">
      <w:pPr>
        <w:pStyle w:val="SCREEN"/>
      </w:pPr>
      <w:r w:rsidRPr="00624446">
        <w:t xml:space="preserve">       City     : </w:t>
      </w:r>
      <w:r w:rsidR="004159EA" w:rsidRPr="00624446">
        <w:t xml:space="preserve">ANYTOWN </w:t>
      </w:r>
      <w:r w:rsidRPr="00624446">
        <w:t xml:space="preserve">                           Tax ID  : </w:t>
      </w:r>
      <w:r w:rsidR="003F5603">
        <w:t>XX</w:t>
      </w:r>
      <w:r w:rsidR="00121159" w:rsidRPr="00624446">
        <w:t>-</w:t>
      </w:r>
      <w:r w:rsidR="003F5603">
        <w:t>XXXXXXX</w:t>
      </w:r>
    </w:p>
    <w:p w14:paraId="102E9E10" w14:textId="293E2817" w:rsidR="009B1629" w:rsidRPr="00624446" w:rsidRDefault="009B1629" w:rsidP="009B1629">
      <w:pPr>
        <w:pStyle w:val="SCREEN"/>
        <w:spacing w:before="120"/>
      </w:pPr>
      <w:r w:rsidRPr="00624446">
        <w:t xml:space="preserve"> 2.    Name     : </w:t>
      </w:r>
      <w:r w:rsidR="002011F1" w:rsidRPr="00624446">
        <w:t>ANYTOWN</w:t>
      </w:r>
      <w:r w:rsidRPr="00624446">
        <w:t xml:space="preserve"> HEALTH CARE SYSTEM - FT. H State   : MT  </w:t>
      </w:r>
    </w:p>
    <w:p w14:paraId="67727EFD" w14:textId="7860FE01" w:rsidR="009B1629" w:rsidRPr="00624446" w:rsidRDefault="009B1629" w:rsidP="009B1629">
      <w:pPr>
        <w:pStyle w:val="SCREEN"/>
      </w:pPr>
      <w:r w:rsidRPr="00624446">
        <w:t xml:space="preserve">       Address 1: VA Medical Center                  Zip Code: </w:t>
      </w:r>
      <w:r w:rsidR="00BB270F">
        <w:t>XXXXX</w:t>
      </w:r>
      <w:r w:rsidR="00BB270F" w:rsidRPr="00624446">
        <w:t xml:space="preserve"> </w:t>
      </w:r>
    </w:p>
    <w:p w14:paraId="2E7E8C13" w14:textId="568C2756" w:rsidR="009B1629" w:rsidRPr="00624446" w:rsidRDefault="009B1629" w:rsidP="009B1629">
      <w:pPr>
        <w:pStyle w:val="SCREEN"/>
      </w:pPr>
      <w:r w:rsidRPr="00624446">
        <w:t xml:space="preserve">       Address 2:                                    Phone   : </w:t>
      </w:r>
      <w:r w:rsidR="00BB270F">
        <w:t>XXX</w:t>
      </w:r>
      <w:r w:rsidRPr="00624446">
        <w:t>-</w:t>
      </w:r>
      <w:r w:rsidR="00BB270F">
        <w:t>XXX</w:t>
      </w:r>
      <w:r w:rsidRPr="00624446">
        <w:t>-</w:t>
      </w:r>
      <w:r w:rsidR="00BB270F">
        <w:t>XXXX</w:t>
      </w:r>
    </w:p>
    <w:p w14:paraId="47D0786A" w14:textId="4C5B8A26" w:rsidR="009B1629" w:rsidRPr="00624446" w:rsidRDefault="009B1629" w:rsidP="009B1629">
      <w:pPr>
        <w:pStyle w:val="SCREEN"/>
      </w:pPr>
      <w:r w:rsidRPr="00624446">
        <w:t xml:space="preserve">       City     : </w:t>
      </w:r>
      <w:r w:rsidR="004159EA" w:rsidRPr="00624446">
        <w:t xml:space="preserve">ANYTOWN      </w:t>
      </w:r>
      <w:r w:rsidRPr="00624446">
        <w:t xml:space="preserve">                      Tax ID  : </w:t>
      </w:r>
      <w:r w:rsidR="00BB270F">
        <w:t>XX</w:t>
      </w:r>
      <w:r w:rsidRPr="00624446">
        <w:t>-</w:t>
      </w:r>
      <w:r w:rsidR="00BB270F">
        <w:t>XXXXXXX</w:t>
      </w:r>
      <w:r w:rsidR="00BB270F" w:rsidRPr="00624446">
        <w:t xml:space="preserve"> </w:t>
      </w:r>
    </w:p>
    <w:p w14:paraId="7A8C95DA" w14:textId="33281FD9" w:rsidR="009B1629" w:rsidRPr="00624446" w:rsidRDefault="009B1629" w:rsidP="00EC175A">
      <w:pPr>
        <w:pStyle w:val="SCREEN"/>
        <w:keepNext/>
        <w:spacing w:before="360"/>
      </w:pPr>
      <w:r w:rsidRPr="00624446">
        <w:t xml:space="preserve">          * = Default Pay-to provider </w:t>
      </w:r>
    </w:p>
    <w:p w14:paraId="7E5DC0C8" w14:textId="77777777" w:rsidR="009B1629" w:rsidRPr="00624446" w:rsidRDefault="009B1629" w:rsidP="00EC175A">
      <w:pPr>
        <w:pStyle w:val="SCREEN"/>
        <w:keepNext/>
      </w:pPr>
      <w:r w:rsidRPr="00624446">
        <w:t>AP  Add Provider          DP  Delete Provider       RT  Rate Types</w:t>
      </w:r>
    </w:p>
    <w:p w14:paraId="6DB9AAC5" w14:textId="77777777" w:rsidR="009B1629" w:rsidRPr="00624446" w:rsidRDefault="009B1629" w:rsidP="00EC175A">
      <w:pPr>
        <w:pStyle w:val="SCREEN"/>
        <w:keepNext/>
      </w:pPr>
      <w:r w:rsidRPr="00624446">
        <w:t>EP  Edit Provider         AS  Associate Divisions</w:t>
      </w:r>
    </w:p>
    <w:p w14:paraId="06D939FC" w14:textId="77777777" w:rsidR="009B1629" w:rsidRPr="00624446" w:rsidRDefault="009B1629" w:rsidP="009B1629">
      <w:pPr>
        <w:pStyle w:val="SCREEN"/>
      </w:pPr>
      <w:r w:rsidRPr="00624446">
        <w:t xml:space="preserve">Select Item(s): Quit// </w:t>
      </w:r>
      <w:r w:rsidRPr="00624446">
        <w:rPr>
          <w:i/>
        </w:rPr>
        <w:t>AS Associate Divisions</w:t>
      </w:r>
    </w:p>
    <w:p w14:paraId="3669ADD7" w14:textId="77777777" w:rsidR="009B1629" w:rsidRPr="00624446" w:rsidRDefault="009B1629" w:rsidP="00EC175A">
      <w:pPr>
        <w:pStyle w:val="BodyText"/>
        <w:keepNext/>
      </w:pPr>
      <w:r w:rsidRPr="00624446">
        <w:t>The following screen will display.</w:t>
      </w:r>
    </w:p>
    <w:p w14:paraId="08B42730" w14:textId="7DC5AE08" w:rsidR="009B1629" w:rsidRPr="00624446" w:rsidRDefault="009B1629" w:rsidP="00EC175A">
      <w:pPr>
        <w:pStyle w:val="SCREEN"/>
        <w:keepNext/>
      </w:pPr>
      <w:r w:rsidRPr="00624446">
        <w:t xml:space="preserve">Pay-To Provider Associations Dec 22, 2008@15:32:45          Page:    1 of    1 </w:t>
      </w:r>
      <w:r w:rsidR="00DA2940" w:rsidRPr="00624446">
        <w:t xml:space="preserve"> </w:t>
      </w:r>
    </w:p>
    <w:p w14:paraId="025014B6" w14:textId="3F6D25B6" w:rsidR="009B1629" w:rsidRPr="00624446" w:rsidRDefault="009B1629" w:rsidP="00EC175A">
      <w:pPr>
        <w:pStyle w:val="SCREEN"/>
        <w:keepNext/>
      </w:pPr>
      <w:r w:rsidRPr="00624446">
        <w:t xml:space="preserve"> </w:t>
      </w:r>
      <w:r w:rsidR="0014560B" w:rsidRPr="00624446">
        <w:t>ANYTOWN VAMC</w:t>
      </w:r>
      <w:r w:rsidRPr="00624446">
        <w:t xml:space="preserve">  (Default) </w:t>
      </w:r>
    </w:p>
    <w:p w14:paraId="55374D67" w14:textId="103FABBA" w:rsidR="009B1629" w:rsidRPr="00624446" w:rsidRDefault="009B1629" w:rsidP="00EC175A">
      <w:pPr>
        <w:pStyle w:val="SCREEN"/>
        <w:keepNext/>
      </w:pPr>
      <w:r w:rsidRPr="00624446">
        <w:t xml:space="preserve">       1     </w:t>
      </w:r>
      <w:r w:rsidR="0014560B" w:rsidRPr="00624446">
        <w:t>999</w:t>
      </w:r>
      <w:r w:rsidRPr="00624446">
        <w:t xml:space="preserve">GA     </w:t>
      </w:r>
      <w:r w:rsidR="00E27D7D" w:rsidRPr="00624446">
        <w:t>ANYTOWN</w:t>
      </w:r>
      <w:r w:rsidRPr="00624446">
        <w:t xml:space="preserve"> </w:t>
      </w:r>
    </w:p>
    <w:p w14:paraId="45A1469B" w14:textId="368037DD" w:rsidR="009B1629" w:rsidRPr="00624446" w:rsidRDefault="009B1629" w:rsidP="009B1629">
      <w:pPr>
        <w:pStyle w:val="SCREEN"/>
      </w:pPr>
      <w:r w:rsidRPr="00624446">
        <w:t xml:space="preserve">       2     </w:t>
      </w:r>
      <w:r w:rsidR="0014560B" w:rsidRPr="00624446">
        <w:t>999</w:t>
      </w:r>
      <w:r w:rsidRPr="00624446">
        <w:t xml:space="preserve">GC     </w:t>
      </w:r>
      <w:r w:rsidR="00E27D7D" w:rsidRPr="00624446">
        <w:t>ANYTOWN</w:t>
      </w:r>
    </w:p>
    <w:p w14:paraId="571E7F26" w14:textId="5D943D9F" w:rsidR="009B1629" w:rsidRPr="00624446" w:rsidRDefault="009B1629" w:rsidP="009B1629">
      <w:pPr>
        <w:pStyle w:val="SCREEN"/>
      </w:pPr>
      <w:r w:rsidRPr="00624446">
        <w:t xml:space="preserve">       3     </w:t>
      </w:r>
      <w:r w:rsidR="0014560B" w:rsidRPr="00624446">
        <w:t>999</w:t>
      </w:r>
      <w:r w:rsidRPr="00624446">
        <w:t xml:space="preserve">GD     </w:t>
      </w:r>
      <w:r w:rsidR="00E27D7D" w:rsidRPr="00624446">
        <w:t>ANYTOWN</w:t>
      </w:r>
    </w:p>
    <w:p w14:paraId="4800C2A6" w14:textId="39616042" w:rsidR="009B1629" w:rsidRPr="00624446" w:rsidRDefault="009B1629" w:rsidP="009B1629">
      <w:pPr>
        <w:pStyle w:val="SCREEN"/>
      </w:pPr>
      <w:r w:rsidRPr="00624446">
        <w:t xml:space="preserve">       4     </w:t>
      </w:r>
      <w:r w:rsidR="0014560B" w:rsidRPr="00624446">
        <w:t>999</w:t>
      </w:r>
      <w:r w:rsidRPr="00624446">
        <w:t xml:space="preserve">       </w:t>
      </w:r>
      <w:r w:rsidR="00E27D7D" w:rsidRPr="00624446">
        <w:t>ANYTOWN</w:t>
      </w:r>
      <w:r w:rsidRPr="00624446">
        <w:t xml:space="preserve"> VAMROC</w:t>
      </w:r>
    </w:p>
    <w:p w14:paraId="60383F15" w14:textId="4CEA170F" w:rsidR="009B1629" w:rsidRPr="00624446" w:rsidRDefault="009B1629" w:rsidP="009B1629">
      <w:pPr>
        <w:pStyle w:val="SCREEN"/>
      </w:pPr>
      <w:r w:rsidRPr="00624446">
        <w:t xml:space="preserve">       5     </w:t>
      </w:r>
      <w:r w:rsidR="0014560B" w:rsidRPr="00624446">
        <w:t>999</w:t>
      </w:r>
      <w:r w:rsidRPr="00624446">
        <w:t xml:space="preserve">GB     </w:t>
      </w:r>
      <w:r w:rsidR="00E27D7D" w:rsidRPr="00624446">
        <w:t>ANYTOWN</w:t>
      </w:r>
    </w:p>
    <w:p w14:paraId="68D8EE3B" w14:textId="2CD969E1" w:rsidR="009B1629" w:rsidRPr="00624446" w:rsidRDefault="009B1629" w:rsidP="009B1629">
      <w:pPr>
        <w:pStyle w:val="SCREEN"/>
      </w:pPr>
      <w:r w:rsidRPr="00624446">
        <w:t xml:space="preserve">       6     </w:t>
      </w:r>
      <w:r w:rsidR="0014560B" w:rsidRPr="00624446">
        <w:t>999</w:t>
      </w:r>
      <w:r w:rsidRPr="00624446">
        <w:t xml:space="preserve">GE     TEST MORC </w:t>
      </w:r>
    </w:p>
    <w:p w14:paraId="3807E5ED" w14:textId="4E030798" w:rsidR="009B1629" w:rsidRPr="00624446" w:rsidRDefault="009B1629" w:rsidP="009B1629">
      <w:pPr>
        <w:pStyle w:val="SCREEN"/>
        <w:spacing w:before="120"/>
      </w:pPr>
      <w:r w:rsidRPr="00624446">
        <w:t xml:space="preserve"> </w:t>
      </w:r>
      <w:r w:rsidR="00A672F5" w:rsidRPr="00624446">
        <w:t xml:space="preserve">ANYTOWN </w:t>
      </w:r>
      <w:r w:rsidRPr="00624446">
        <w:t xml:space="preserve">HEALTH CARE SYSTEM - </w:t>
      </w:r>
      <w:r w:rsidR="002011F1" w:rsidRPr="00624446">
        <w:t xml:space="preserve">ANYTOWN </w:t>
      </w:r>
      <w:r w:rsidRPr="00624446">
        <w:t>DIVISION</w:t>
      </w:r>
    </w:p>
    <w:p w14:paraId="220C97C8" w14:textId="2939F95C" w:rsidR="009B1629" w:rsidRPr="00624446" w:rsidRDefault="009B1629" w:rsidP="009B1629">
      <w:pPr>
        <w:pStyle w:val="SCREEN"/>
      </w:pPr>
      <w:r w:rsidRPr="00624446">
        <w:t xml:space="preserve">       </w:t>
      </w:r>
      <w:r w:rsidRPr="00624446">
        <w:rPr>
          <w:i/>
        </w:rPr>
        <w:t>No Divisions found.</w:t>
      </w:r>
      <w:r w:rsidRPr="00624446">
        <w:t xml:space="preserve"> </w:t>
      </w:r>
    </w:p>
    <w:p w14:paraId="5E3AD62D" w14:textId="58615656" w:rsidR="009B1629" w:rsidRPr="00624446" w:rsidRDefault="009B1629" w:rsidP="009B1629">
      <w:pPr>
        <w:pStyle w:val="SCREEN"/>
        <w:spacing w:before="360"/>
      </w:pPr>
      <w:r w:rsidRPr="00624446">
        <w:t xml:space="preserve">          Enter ?? for more actions </w:t>
      </w:r>
    </w:p>
    <w:p w14:paraId="12376B9F" w14:textId="77777777" w:rsidR="009B1629" w:rsidRPr="00624446" w:rsidRDefault="009B1629" w:rsidP="0097575F">
      <w:pPr>
        <w:pStyle w:val="SCREEN"/>
        <w:keepNext/>
      </w:pPr>
      <w:r w:rsidRPr="00624446">
        <w:t>AS  Associate Division                  EX  Exit</w:t>
      </w:r>
    </w:p>
    <w:p w14:paraId="73285C1F" w14:textId="77777777" w:rsidR="009B1629" w:rsidRPr="00624446" w:rsidRDefault="009B1629" w:rsidP="0097575F">
      <w:pPr>
        <w:pStyle w:val="SCREEN"/>
        <w:keepNext/>
      </w:pPr>
      <w:r w:rsidRPr="00624446">
        <w:t>Select Item(s): Quit// AS Associate Division</w:t>
      </w:r>
    </w:p>
    <w:p w14:paraId="6E62F54A" w14:textId="77777777" w:rsidR="009B1629" w:rsidRPr="00624446" w:rsidRDefault="009B1629" w:rsidP="0097575F">
      <w:pPr>
        <w:pStyle w:val="SCREEN"/>
        <w:keepNext/>
      </w:pPr>
      <w:r w:rsidRPr="00624446">
        <w:t>Select Division (1-6): 5</w:t>
      </w:r>
    </w:p>
    <w:p w14:paraId="6569049A" w14:textId="58B89DCB" w:rsidR="009B1629" w:rsidRPr="00624446" w:rsidRDefault="009B1629" w:rsidP="009B1629">
      <w:pPr>
        <w:pStyle w:val="SCREEN"/>
      </w:pPr>
      <w:r w:rsidRPr="00624446">
        <w:t xml:space="preserve">Select Pay-To Provider: </w:t>
      </w:r>
      <w:r w:rsidR="00A672F5" w:rsidRPr="00624446">
        <w:t>ANYTOWN</w:t>
      </w:r>
    </w:p>
    <w:p w14:paraId="774B035A" w14:textId="65F917E7" w:rsidR="009B1629" w:rsidRPr="00624446" w:rsidRDefault="009B1629" w:rsidP="00007043">
      <w:pPr>
        <w:pStyle w:val="BodyTextNumbered1"/>
        <w:rPr>
          <w:bCs/>
        </w:rPr>
      </w:pPr>
      <w:r w:rsidRPr="00624446">
        <w:t>At the Select Item(s): prompt, enter the action AS Associate Divisions.</w:t>
      </w:r>
    </w:p>
    <w:p w14:paraId="2016F860" w14:textId="5FEE6B7D" w:rsidR="009B1629" w:rsidRPr="00624446" w:rsidRDefault="009B1629" w:rsidP="00007043">
      <w:pPr>
        <w:pStyle w:val="BodyTextNumbered1"/>
      </w:pPr>
      <w:r w:rsidRPr="00624446">
        <w:rPr>
          <w:szCs w:val="22"/>
        </w:rPr>
        <w:t xml:space="preserve">At the </w:t>
      </w:r>
      <w:r w:rsidRPr="00624446">
        <w:rPr>
          <w:b/>
          <w:szCs w:val="22"/>
        </w:rPr>
        <w:t xml:space="preserve">Division (1-6): </w:t>
      </w:r>
      <w:r w:rsidRPr="00624446">
        <w:rPr>
          <w:szCs w:val="22"/>
        </w:rPr>
        <w:t xml:space="preserve">prompt, enter </w:t>
      </w:r>
      <w:r w:rsidRPr="00624446">
        <w:rPr>
          <w:b/>
          <w:szCs w:val="22"/>
        </w:rPr>
        <w:t>5</w:t>
      </w:r>
      <w:r w:rsidRPr="00624446">
        <w:rPr>
          <w:szCs w:val="22"/>
        </w:rPr>
        <w:t xml:space="preserve"> for this example.</w:t>
      </w:r>
    </w:p>
    <w:p w14:paraId="589E84A8" w14:textId="199A4314" w:rsidR="009B1629" w:rsidRPr="00624446" w:rsidRDefault="009B1629" w:rsidP="00007043">
      <w:pPr>
        <w:pStyle w:val="BodyTextNumbered1"/>
      </w:pPr>
      <w:r w:rsidRPr="00624446">
        <w:rPr>
          <w:szCs w:val="22"/>
        </w:rPr>
        <w:t xml:space="preserve">At the </w:t>
      </w:r>
      <w:r w:rsidRPr="00624446">
        <w:rPr>
          <w:b/>
          <w:szCs w:val="22"/>
        </w:rPr>
        <w:t xml:space="preserve">Pay-to Provider: </w:t>
      </w:r>
      <w:r w:rsidRPr="00624446">
        <w:rPr>
          <w:szCs w:val="22"/>
        </w:rPr>
        <w:t xml:space="preserve">prompt, enter </w:t>
      </w:r>
      <w:r w:rsidR="00A672F5" w:rsidRPr="00624446">
        <w:rPr>
          <w:b/>
          <w:szCs w:val="22"/>
        </w:rPr>
        <w:t xml:space="preserve">ANYTOWN </w:t>
      </w:r>
      <w:r w:rsidRPr="00624446">
        <w:rPr>
          <w:szCs w:val="22"/>
        </w:rPr>
        <w:t>for this example.</w:t>
      </w:r>
    </w:p>
    <w:p w14:paraId="77C538BE" w14:textId="188DC5E1" w:rsidR="009B1629" w:rsidRPr="00A3593B" w:rsidRDefault="009B1629" w:rsidP="0097575F">
      <w:pPr>
        <w:pStyle w:val="Note"/>
        <w:tabs>
          <w:tab w:val="clear" w:pos="1098"/>
          <w:tab w:val="num" w:pos="900"/>
        </w:tabs>
        <w:ind w:left="900" w:hanging="900"/>
        <w:rPr>
          <w:sz w:val="24"/>
        </w:rPr>
      </w:pPr>
      <w:r w:rsidRPr="00A3593B">
        <w:rPr>
          <w:sz w:val="24"/>
        </w:rPr>
        <w:t>Users cannot associate a division that is defined as a Pay-to Provider to another Pay-to Provider</w:t>
      </w:r>
      <w:r w:rsidR="00BE48C3" w:rsidRPr="00A3593B">
        <w:rPr>
          <w:sz w:val="24"/>
        </w:rPr>
        <w:t xml:space="preserve">. </w:t>
      </w:r>
      <w:r w:rsidRPr="00A3593B">
        <w:rPr>
          <w:sz w:val="24"/>
        </w:rPr>
        <w:t xml:space="preserve">Users will get the following error if </w:t>
      </w:r>
      <w:r w:rsidR="00C07A10" w:rsidRPr="00A3593B">
        <w:rPr>
          <w:sz w:val="24"/>
        </w:rPr>
        <w:t>tried</w:t>
      </w:r>
      <w:r w:rsidRPr="00A3593B">
        <w:rPr>
          <w:sz w:val="24"/>
        </w:rPr>
        <w:t xml:space="preserve">: A division used as a Pay-to Provider </w:t>
      </w:r>
      <w:r w:rsidR="00AE5F87" w:rsidRPr="00A3593B">
        <w:rPr>
          <w:sz w:val="24"/>
        </w:rPr>
        <w:t>cannot</w:t>
      </w:r>
      <w:r w:rsidRPr="00A3593B">
        <w:rPr>
          <w:sz w:val="24"/>
        </w:rPr>
        <w:t xml:space="preserve"> be associated with another Pay-to Provider.</w:t>
      </w:r>
    </w:p>
    <w:p w14:paraId="15B160F1" w14:textId="02250566" w:rsidR="009B1629" w:rsidRPr="00277827" w:rsidRDefault="009B1629" w:rsidP="00A95912">
      <w:pPr>
        <w:pStyle w:val="BodyTextNumbered1"/>
        <w:keepNext/>
      </w:pPr>
      <w:r w:rsidRPr="00624446">
        <w:rPr>
          <w:szCs w:val="22"/>
        </w:rPr>
        <w:t>Repeat steps 2 - 4 if necessary.</w:t>
      </w:r>
    </w:p>
    <w:p w14:paraId="614CC31D" w14:textId="0070F4A8" w:rsidR="009B1629" w:rsidRPr="00A3593B" w:rsidRDefault="009B1629" w:rsidP="0097575F">
      <w:pPr>
        <w:pStyle w:val="Note"/>
        <w:tabs>
          <w:tab w:val="clear" w:pos="1098"/>
          <w:tab w:val="num" w:pos="900"/>
        </w:tabs>
        <w:ind w:left="900" w:hanging="900"/>
        <w:rPr>
          <w:b/>
          <w:bCs/>
          <w:sz w:val="24"/>
        </w:rPr>
      </w:pPr>
      <w:r w:rsidRPr="00A3593B">
        <w:rPr>
          <w:sz w:val="24"/>
        </w:rPr>
        <w:t>Once a division has been explicitly associated with a particular Pay-to Provider, changing the default Pay-to Provider will not automatically change the division’s associated Pay-to Provider.</w:t>
      </w:r>
    </w:p>
    <w:p w14:paraId="10A597A2" w14:textId="77777777" w:rsidR="009B1629" w:rsidRPr="00624446" w:rsidRDefault="009B1629" w:rsidP="0097575F">
      <w:pPr>
        <w:pStyle w:val="BodyText"/>
        <w:keepNext/>
      </w:pPr>
      <w:r w:rsidRPr="00624446">
        <w:t>The following screen will display.</w:t>
      </w:r>
    </w:p>
    <w:p w14:paraId="2333B4F5" w14:textId="4868FAD0" w:rsidR="009B1629" w:rsidRPr="00624446" w:rsidRDefault="009B1629" w:rsidP="00EF292A">
      <w:pPr>
        <w:pStyle w:val="SCREEN"/>
        <w:keepNext/>
      </w:pPr>
      <w:r w:rsidRPr="00624446">
        <w:rPr>
          <w:bCs/>
        </w:rPr>
        <w:t>Pay-To Provider Associations</w:t>
      </w:r>
      <w:r w:rsidRPr="00624446">
        <w:t xml:space="preserve"> Dec 22, 2008@15:34:39          Page:    1 of    1</w:t>
      </w:r>
      <w:r w:rsidR="007A2DD9" w:rsidRPr="00624446">
        <w:t xml:space="preserve"> </w:t>
      </w:r>
    </w:p>
    <w:p w14:paraId="11B1D514" w14:textId="68BE000C" w:rsidR="009B1629" w:rsidRPr="00624446" w:rsidRDefault="009B1629" w:rsidP="00EF292A">
      <w:pPr>
        <w:pStyle w:val="SCREEN"/>
        <w:keepNext/>
      </w:pPr>
      <w:r w:rsidRPr="00624446">
        <w:t xml:space="preserve"> </w:t>
      </w:r>
      <w:r w:rsidR="0014560B" w:rsidRPr="00624446">
        <w:t>ANYTOWN VAMC</w:t>
      </w:r>
      <w:r w:rsidRPr="00624446">
        <w:t xml:space="preserve">  (Default) </w:t>
      </w:r>
    </w:p>
    <w:p w14:paraId="6E480AF9" w14:textId="259D9FE1" w:rsidR="009B1629" w:rsidRPr="00624446" w:rsidRDefault="009B1629" w:rsidP="00EF292A">
      <w:pPr>
        <w:pStyle w:val="SCREEN"/>
        <w:keepNext/>
      </w:pPr>
      <w:r w:rsidRPr="00624446">
        <w:t xml:space="preserve">       1     </w:t>
      </w:r>
      <w:r w:rsidR="0014560B" w:rsidRPr="00624446">
        <w:t>999</w:t>
      </w:r>
      <w:r w:rsidRPr="00624446">
        <w:t xml:space="preserve">GA     </w:t>
      </w:r>
      <w:r w:rsidR="002011F1" w:rsidRPr="00624446">
        <w:t>ANYTOWN</w:t>
      </w:r>
    </w:p>
    <w:p w14:paraId="5CD9E0D3" w14:textId="6A953FF2" w:rsidR="009B1629" w:rsidRPr="00624446" w:rsidRDefault="009B1629" w:rsidP="00EF292A">
      <w:pPr>
        <w:pStyle w:val="SCREEN"/>
        <w:keepNext/>
      </w:pPr>
      <w:r w:rsidRPr="00624446">
        <w:t xml:space="preserve">       2     </w:t>
      </w:r>
      <w:r w:rsidR="0014560B" w:rsidRPr="00624446">
        <w:t>999</w:t>
      </w:r>
      <w:r w:rsidRPr="00624446">
        <w:t xml:space="preserve">GC     </w:t>
      </w:r>
      <w:r w:rsidR="002011F1" w:rsidRPr="00624446">
        <w:t>ANYTOWN</w:t>
      </w:r>
    </w:p>
    <w:p w14:paraId="2D92EDEC" w14:textId="5F3580EB" w:rsidR="009B1629" w:rsidRPr="00624446" w:rsidRDefault="009B1629" w:rsidP="00EF292A">
      <w:pPr>
        <w:pStyle w:val="SCREEN"/>
        <w:keepNext/>
      </w:pPr>
      <w:r w:rsidRPr="00624446">
        <w:t xml:space="preserve">       3     </w:t>
      </w:r>
      <w:r w:rsidR="0014560B" w:rsidRPr="00624446">
        <w:t>999</w:t>
      </w:r>
      <w:r w:rsidRPr="00624446">
        <w:t xml:space="preserve">GD     </w:t>
      </w:r>
      <w:r w:rsidR="002011F1" w:rsidRPr="00624446">
        <w:t>ANYTOWN</w:t>
      </w:r>
    </w:p>
    <w:p w14:paraId="78BE4674" w14:textId="4B233054" w:rsidR="009B1629" w:rsidRPr="00624446" w:rsidRDefault="009B1629" w:rsidP="00EF292A">
      <w:pPr>
        <w:pStyle w:val="SCREEN"/>
        <w:keepNext/>
      </w:pPr>
      <w:r w:rsidRPr="00624446">
        <w:t xml:space="preserve">       4     </w:t>
      </w:r>
      <w:r w:rsidR="0014560B" w:rsidRPr="00624446">
        <w:t>999</w:t>
      </w:r>
      <w:r w:rsidRPr="00624446">
        <w:t xml:space="preserve">       </w:t>
      </w:r>
      <w:r w:rsidR="002011F1" w:rsidRPr="00624446">
        <w:t xml:space="preserve">ANYTOWN </w:t>
      </w:r>
      <w:r w:rsidRPr="00624446">
        <w:t>VAMROC</w:t>
      </w:r>
    </w:p>
    <w:p w14:paraId="36A1DA89" w14:textId="5B4F9670" w:rsidR="009B1629" w:rsidRPr="00624446" w:rsidRDefault="009B1629" w:rsidP="00EF292A">
      <w:pPr>
        <w:pStyle w:val="SCREEN"/>
        <w:keepNext/>
      </w:pPr>
      <w:r w:rsidRPr="00624446">
        <w:t xml:space="preserve">       5     </w:t>
      </w:r>
      <w:r w:rsidR="0014560B" w:rsidRPr="00624446">
        <w:t>999</w:t>
      </w:r>
      <w:r w:rsidRPr="00624446">
        <w:t xml:space="preserve">GE     TEST MORC </w:t>
      </w:r>
    </w:p>
    <w:p w14:paraId="70C53AF7" w14:textId="774EB88E" w:rsidR="009B1629" w:rsidRPr="00624446" w:rsidRDefault="009B1629" w:rsidP="00EF292A">
      <w:pPr>
        <w:pStyle w:val="SCREEN"/>
        <w:keepNext/>
        <w:spacing w:before="120"/>
      </w:pPr>
      <w:r w:rsidRPr="00624446">
        <w:t xml:space="preserve"> </w:t>
      </w:r>
      <w:r w:rsidR="00A672F5" w:rsidRPr="00624446">
        <w:t xml:space="preserve">ANYTOWN </w:t>
      </w:r>
      <w:r w:rsidRPr="00624446">
        <w:t xml:space="preserve">HEALTH CARE SYSTEM - </w:t>
      </w:r>
      <w:r w:rsidR="002011F1" w:rsidRPr="00624446">
        <w:t xml:space="preserve">ANYTOWN </w:t>
      </w:r>
      <w:r w:rsidRPr="00624446">
        <w:t xml:space="preserve">DIVISION </w:t>
      </w:r>
    </w:p>
    <w:p w14:paraId="597412EF" w14:textId="6ECFA061" w:rsidR="009B1629" w:rsidRPr="00624446" w:rsidRDefault="009B1629" w:rsidP="00EF292A">
      <w:pPr>
        <w:pStyle w:val="SCREEN"/>
        <w:keepNext/>
      </w:pPr>
      <w:r w:rsidRPr="00624446">
        <w:t xml:space="preserve">       </w:t>
      </w:r>
      <w:r w:rsidRPr="00624446">
        <w:rPr>
          <w:i/>
        </w:rPr>
        <w:t xml:space="preserve">6     </w:t>
      </w:r>
      <w:r w:rsidR="0014560B" w:rsidRPr="00624446">
        <w:rPr>
          <w:i/>
        </w:rPr>
        <w:t>999</w:t>
      </w:r>
      <w:r w:rsidRPr="00624446">
        <w:rPr>
          <w:i/>
        </w:rPr>
        <w:t>GB     SIDNEY</w:t>
      </w:r>
      <w:r w:rsidRPr="00624446">
        <w:t xml:space="preserve"> </w:t>
      </w:r>
    </w:p>
    <w:p w14:paraId="74780942" w14:textId="6D6D5ADD" w:rsidR="009B1629" w:rsidRPr="00624446" w:rsidRDefault="009B1629" w:rsidP="00EF292A">
      <w:pPr>
        <w:pStyle w:val="SCREEN"/>
        <w:keepNext/>
        <w:spacing w:before="360"/>
      </w:pPr>
      <w:r w:rsidRPr="00624446">
        <w:t xml:space="preserve">          Enter ?? for more actions</w:t>
      </w:r>
    </w:p>
    <w:p w14:paraId="3C082A61" w14:textId="77777777" w:rsidR="009B1629" w:rsidRPr="00624446" w:rsidRDefault="009B1629" w:rsidP="00EF292A">
      <w:pPr>
        <w:pStyle w:val="SCREEN"/>
        <w:keepNext/>
      </w:pPr>
      <w:r w:rsidRPr="00624446">
        <w:t>AS  Associate Division                  EX  Exit</w:t>
      </w:r>
    </w:p>
    <w:p w14:paraId="204E9964" w14:textId="77777777" w:rsidR="009B1629" w:rsidRPr="00624446" w:rsidRDefault="009B1629" w:rsidP="009B1629">
      <w:pPr>
        <w:pStyle w:val="SCREEN"/>
      </w:pPr>
      <w:r w:rsidRPr="00624446">
        <w:t>Select Item(s): Quit//</w:t>
      </w:r>
    </w:p>
    <w:p w14:paraId="2770F978" w14:textId="77777777" w:rsidR="009B1629" w:rsidRPr="00624446" w:rsidRDefault="009B1629" w:rsidP="009B1629">
      <w:pPr>
        <w:pStyle w:val="Heading2"/>
      </w:pPr>
      <w:bookmarkStart w:id="82" w:name="_Toc37747962"/>
      <w:bookmarkStart w:id="83" w:name="_Ref100237524"/>
      <w:bookmarkStart w:id="84" w:name="_Toc153376823"/>
      <w:r w:rsidRPr="00624446">
        <w:t>Rate Types for Non-MCCF Pay-to Provider</w:t>
      </w:r>
      <w:bookmarkEnd w:id="82"/>
      <w:bookmarkEnd w:id="83"/>
      <w:bookmarkEnd w:id="84"/>
    </w:p>
    <w:p w14:paraId="4B54D614" w14:textId="62A5F2C2" w:rsidR="009B1629" w:rsidRPr="00A3593B" w:rsidRDefault="009B1629" w:rsidP="0097575F">
      <w:pPr>
        <w:pStyle w:val="Note"/>
        <w:tabs>
          <w:tab w:val="clear" w:pos="1098"/>
          <w:tab w:val="num" w:pos="900"/>
        </w:tabs>
        <w:ind w:left="900" w:hanging="900"/>
        <w:rPr>
          <w:sz w:val="24"/>
        </w:rPr>
      </w:pPr>
      <w:r w:rsidRPr="00A3593B">
        <w:rPr>
          <w:sz w:val="24"/>
        </w:rPr>
        <w:t>Users with access to IB Site Parameters and IB EDIT PAY-TO TC security key will be able to add and delete a Rate Type.</w:t>
      </w:r>
    </w:p>
    <w:p w14:paraId="78BDFCB4" w14:textId="026F3AFF" w:rsidR="00026208" w:rsidRPr="00624446" w:rsidRDefault="00026208" w:rsidP="00EC175A">
      <w:pPr>
        <w:pStyle w:val="BodyText"/>
      </w:pPr>
      <w:r w:rsidRPr="00624446">
        <w:t>When Patch IB*2*623 is installed at the site, the Non-MCCF Rate Types will be populated with the following rate types:</w:t>
      </w:r>
    </w:p>
    <w:p w14:paraId="2B947C27" w14:textId="77777777" w:rsidR="00026208" w:rsidRPr="00624446" w:rsidRDefault="00026208" w:rsidP="00EF292A">
      <w:pPr>
        <w:pStyle w:val="BodyTextBullet1"/>
      </w:pPr>
      <w:r w:rsidRPr="00624446">
        <w:t>CHAMPVA REIMB. INS.</w:t>
      </w:r>
    </w:p>
    <w:p w14:paraId="7A6BBA42" w14:textId="77777777" w:rsidR="00026208" w:rsidRPr="00624446" w:rsidRDefault="00026208" w:rsidP="00EF292A">
      <w:pPr>
        <w:pStyle w:val="BodyTextBullet1"/>
      </w:pPr>
      <w:r w:rsidRPr="00624446">
        <w:t>CHAMPVA</w:t>
      </w:r>
    </w:p>
    <w:p w14:paraId="11D56ADE" w14:textId="77777777" w:rsidR="00026208" w:rsidRPr="00624446" w:rsidRDefault="00026208" w:rsidP="00EF292A">
      <w:pPr>
        <w:pStyle w:val="BodyTextBullet1"/>
      </w:pPr>
      <w:r w:rsidRPr="00624446">
        <w:t>TRICARE REIMB. INS.</w:t>
      </w:r>
    </w:p>
    <w:p w14:paraId="437187E9" w14:textId="77777777" w:rsidR="00026208" w:rsidRPr="00624446" w:rsidRDefault="00026208" w:rsidP="00EF292A">
      <w:pPr>
        <w:pStyle w:val="BodyTextBullet1"/>
      </w:pPr>
      <w:r w:rsidRPr="00624446">
        <w:t>TRICARE</w:t>
      </w:r>
    </w:p>
    <w:p w14:paraId="7577D77F" w14:textId="77777777" w:rsidR="00026208" w:rsidRPr="00624446" w:rsidRDefault="00026208" w:rsidP="00EF292A">
      <w:pPr>
        <w:pStyle w:val="BodyTextBullet1"/>
      </w:pPr>
      <w:r w:rsidRPr="00624446">
        <w:t>TRICARE DES</w:t>
      </w:r>
    </w:p>
    <w:p w14:paraId="11932BE2" w14:textId="77777777" w:rsidR="00026208" w:rsidRPr="00624446" w:rsidRDefault="00026208" w:rsidP="00EF292A">
      <w:pPr>
        <w:pStyle w:val="BodyTextBullet1"/>
      </w:pPr>
      <w:r w:rsidRPr="00624446">
        <w:t>TRICARE SCI</w:t>
      </w:r>
    </w:p>
    <w:p w14:paraId="5607439C" w14:textId="77777777" w:rsidR="00026208" w:rsidRPr="00624446" w:rsidRDefault="00026208" w:rsidP="00EF292A">
      <w:pPr>
        <w:pStyle w:val="BodyTextBullet1"/>
      </w:pPr>
      <w:r w:rsidRPr="00624446">
        <w:t>TRICARE TBI</w:t>
      </w:r>
    </w:p>
    <w:p w14:paraId="6FB98E96" w14:textId="77777777" w:rsidR="00026208" w:rsidRPr="00624446" w:rsidRDefault="00026208" w:rsidP="00EF292A">
      <w:pPr>
        <w:pStyle w:val="BodyTextBullet1"/>
      </w:pPr>
      <w:r w:rsidRPr="00624446">
        <w:t>TRICARE BLIND REHABILITATION</w:t>
      </w:r>
    </w:p>
    <w:p w14:paraId="3CA0054E" w14:textId="77777777" w:rsidR="00026208" w:rsidRPr="00624446" w:rsidRDefault="00026208" w:rsidP="00EF292A">
      <w:pPr>
        <w:pStyle w:val="BodyTextBullet1"/>
      </w:pPr>
      <w:r w:rsidRPr="00624446">
        <w:t>TRICARE DENTAL</w:t>
      </w:r>
    </w:p>
    <w:p w14:paraId="61F86211" w14:textId="77777777" w:rsidR="00026208" w:rsidRPr="00624446" w:rsidRDefault="00026208" w:rsidP="00EF292A">
      <w:pPr>
        <w:pStyle w:val="BodyTextBullet1"/>
      </w:pPr>
      <w:r w:rsidRPr="00624446">
        <w:t>TRICARE PHARMACY</w:t>
      </w:r>
    </w:p>
    <w:p w14:paraId="10D71320" w14:textId="77777777" w:rsidR="00026208" w:rsidRPr="00624446" w:rsidRDefault="00026208" w:rsidP="00EF292A">
      <w:pPr>
        <w:pStyle w:val="BodyTextBullet1"/>
      </w:pPr>
      <w:r w:rsidRPr="00624446">
        <w:t>INTERAGENCY</w:t>
      </w:r>
    </w:p>
    <w:p w14:paraId="26056A26" w14:textId="77777777" w:rsidR="00026208" w:rsidRPr="00624446" w:rsidRDefault="00026208" w:rsidP="00AA7B7C">
      <w:pPr>
        <w:pStyle w:val="BodyTextBullet1"/>
        <w:keepNext/>
      </w:pPr>
      <w:r w:rsidRPr="00624446">
        <w:t>INELIGIBLE</w:t>
      </w:r>
    </w:p>
    <w:p w14:paraId="1C0722F1" w14:textId="77777777" w:rsidR="00026208" w:rsidRPr="00624446" w:rsidRDefault="00026208" w:rsidP="00AA7B7C">
      <w:pPr>
        <w:pStyle w:val="BodyTextBullet1"/>
        <w:keepNext/>
      </w:pPr>
      <w:r w:rsidRPr="00624446">
        <w:t>INELIGIBLE REIMB. INS.</w:t>
      </w:r>
    </w:p>
    <w:p w14:paraId="5EF50497" w14:textId="3867B210" w:rsidR="00026208" w:rsidRPr="00624446" w:rsidRDefault="00026208" w:rsidP="00EF292A">
      <w:pPr>
        <w:pStyle w:val="BodyTextBullet1"/>
      </w:pPr>
      <w:r w:rsidRPr="00624446">
        <w:t>SHARING AGREEMENT</w:t>
      </w:r>
    </w:p>
    <w:p w14:paraId="3BE2CB97" w14:textId="697EE5E8" w:rsidR="00E940F8" w:rsidRPr="00624446" w:rsidRDefault="00E940F8" w:rsidP="008B3D3B">
      <w:pPr>
        <w:pStyle w:val="BodyText"/>
        <w:keepNext/>
      </w:pPr>
      <w:r w:rsidRPr="00624446">
        <w:t>Listed below are the steps to enter Rate Types for Non-MCCF Pay-to Provider:</w:t>
      </w:r>
    </w:p>
    <w:p w14:paraId="1911C25E" w14:textId="371325F7" w:rsidR="00026208" w:rsidRPr="00624446" w:rsidRDefault="00026208" w:rsidP="007B21DC">
      <w:pPr>
        <w:pStyle w:val="BodyTextNumbered1"/>
        <w:numPr>
          <w:ilvl w:val="0"/>
          <w:numId w:val="73"/>
        </w:numPr>
      </w:pPr>
      <w:r w:rsidRPr="00624446">
        <w:t xml:space="preserve">From the </w:t>
      </w:r>
      <w:r w:rsidRPr="00624446">
        <w:rPr>
          <w:b/>
          <w:bCs/>
        </w:rPr>
        <w:t>Non-MCCF Pay-to Providers</w:t>
      </w:r>
      <w:r w:rsidRPr="00624446">
        <w:t xml:space="preserve"> screen, enter the action </w:t>
      </w:r>
      <w:r w:rsidRPr="00624446">
        <w:rPr>
          <w:b/>
          <w:bCs/>
        </w:rPr>
        <w:t>RT Rate Types</w:t>
      </w:r>
      <w:r w:rsidRPr="00624446">
        <w:t>.</w:t>
      </w:r>
    </w:p>
    <w:p w14:paraId="74A43F95" w14:textId="1E9AEFE4" w:rsidR="00026208" w:rsidRPr="00624446" w:rsidRDefault="00026208" w:rsidP="00EF292A">
      <w:pPr>
        <w:pStyle w:val="BodyTextNumbered1"/>
      </w:pPr>
      <w:r w:rsidRPr="00624446">
        <w:t xml:space="preserve">At the </w:t>
      </w:r>
      <w:r w:rsidRPr="00624446">
        <w:rPr>
          <w:b/>
        </w:rPr>
        <w:t>Select Item(s)</w:t>
      </w:r>
      <w:r w:rsidRPr="00624446">
        <w:t xml:space="preserve">: prompt, enter the action </w:t>
      </w:r>
      <w:r w:rsidRPr="00624446">
        <w:rPr>
          <w:b/>
        </w:rPr>
        <w:t>AR Add Rate Type.</w:t>
      </w:r>
    </w:p>
    <w:p w14:paraId="38F1C6BC" w14:textId="3EBE38D2" w:rsidR="00026208" w:rsidRPr="00624446" w:rsidRDefault="00026208" w:rsidP="003C2965">
      <w:pPr>
        <w:pStyle w:val="BodyTextNumbered1"/>
        <w:keepNext/>
      </w:pPr>
      <w:r w:rsidRPr="00624446">
        <w:t xml:space="preserve">At the </w:t>
      </w:r>
      <w:r w:rsidRPr="00624446">
        <w:rPr>
          <w:b/>
        </w:rPr>
        <w:t>Select a Rate Type to be added</w:t>
      </w:r>
      <w:r w:rsidRPr="00624446">
        <w:t xml:space="preserve"> prompt, enter INELIGIBLE for this example.</w:t>
      </w:r>
    </w:p>
    <w:p w14:paraId="22969B38" w14:textId="0580DDD9" w:rsidR="00026208" w:rsidRPr="00624446" w:rsidRDefault="00026208" w:rsidP="00EF292A">
      <w:pPr>
        <w:pStyle w:val="BodyTextNumbered1"/>
      </w:pPr>
      <w:r w:rsidRPr="00624446">
        <w:t>Repeat step 3 if necessary.</w:t>
      </w:r>
    </w:p>
    <w:p w14:paraId="6488E072" w14:textId="23B25508" w:rsidR="00026208" w:rsidRPr="00624446" w:rsidRDefault="00026208" w:rsidP="00026208">
      <w:pPr>
        <w:pStyle w:val="SCREEN"/>
      </w:pPr>
      <w:r w:rsidRPr="00624446">
        <w:rPr>
          <w:bCs/>
        </w:rPr>
        <w:t>Non-MCCF Pay-To Providers</w:t>
      </w:r>
      <w:r w:rsidRPr="00624446">
        <w:t xml:space="preserve">            Dec 22, 2008@14:55:32          Page:    1 of    1</w:t>
      </w:r>
    </w:p>
    <w:p w14:paraId="72175EB0" w14:textId="1FDC9CD4" w:rsidR="00026208" w:rsidRPr="00624446" w:rsidRDefault="00026208" w:rsidP="00026208">
      <w:pPr>
        <w:pStyle w:val="SCREEN"/>
      </w:pPr>
      <w:r w:rsidRPr="00624446">
        <w:t xml:space="preserve"> 1.   *Name     : </w:t>
      </w:r>
      <w:r w:rsidR="0014560B" w:rsidRPr="00624446">
        <w:t>ANYTOWN VAMC</w:t>
      </w:r>
      <w:r w:rsidRPr="00624446">
        <w:t xml:space="preserve"> </w:t>
      </w:r>
    </w:p>
    <w:p w14:paraId="059867A6" w14:textId="2E489B81" w:rsidR="00026208" w:rsidRPr="00624446" w:rsidRDefault="00026208" w:rsidP="00026208">
      <w:pPr>
        <w:pStyle w:val="SCREEN"/>
      </w:pPr>
      <w:r w:rsidRPr="00624446">
        <w:t xml:space="preserve">       Address 1: </w:t>
      </w:r>
      <w:r w:rsidR="0093544E">
        <w:t>REDACTED</w:t>
      </w:r>
    </w:p>
    <w:p w14:paraId="42CCF963" w14:textId="6D2A38A7" w:rsidR="00026208" w:rsidRPr="00624446" w:rsidRDefault="00026208" w:rsidP="00026208">
      <w:pPr>
        <w:pStyle w:val="SCREEN"/>
      </w:pPr>
      <w:r w:rsidRPr="00624446">
        <w:t xml:space="preserve">       Address 2: </w:t>
      </w:r>
    </w:p>
    <w:p w14:paraId="4C8819A4" w14:textId="6807B6B1" w:rsidR="00026208" w:rsidRPr="00624446" w:rsidRDefault="00026208" w:rsidP="00026208">
      <w:pPr>
        <w:pStyle w:val="SCREEN"/>
      </w:pPr>
      <w:r w:rsidRPr="00624446">
        <w:t xml:space="preserve">       City     : </w:t>
      </w:r>
      <w:r w:rsidR="004159EA" w:rsidRPr="00624446">
        <w:t>ANYTOWN</w:t>
      </w:r>
    </w:p>
    <w:p w14:paraId="1C4C77C8" w14:textId="77777777" w:rsidR="00026208" w:rsidRPr="00624446" w:rsidRDefault="00026208" w:rsidP="00026208">
      <w:pPr>
        <w:pStyle w:val="SCREEN"/>
      </w:pPr>
      <w:r w:rsidRPr="00624446">
        <w:t xml:space="preserve">       State   : WY</w:t>
      </w:r>
    </w:p>
    <w:p w14:paraId="3C9BE6E8" w14:textId="5322F3CE" w:rsidR="00026208" w:rsidRPr="00624446" w:rsidRDefault="00026208" w:rsidP="00026208">
      <w:pPr>
        <w:pStyle w:val="SCREEN"/>
      </w:pPr>
      <w:r w:rsidRPr="00624446">
        <w:t xml:space="preserve">       Zip Code: </w:t>
      </w:r>
      <w:r w:rsidR="0093544E">
        <w:t>XXXXX</w:t>
      </w:r>
      <w:r w:rsidR="0014560B" w:rsidRPr="00624446">
        <w:t>-</w:t>
      </w:r>
      <w:r w:rsidR="0093544E">
        <w:t>XXXX</w:t>
      </w:r>
    </w:p>
    <w:p w14:paraId="43F63569" w14:textId="44C5A3D0" w:rsidR="00026208" w:rsidRPr="00624446" w:rsidRDefault="00026208" w:rsidP="00026208">
      <w:pPr>
        <w:pStyle w:val="SCREEN"/>
      </w:pPr>
      <w:r w:rsidRPr="00624446">
        <w:t xml:space="preserve">       Phone   : </w:t>
      </w:r>
    </w:p>
    <w:p w14:paraId="576BE2E5" w14:textId="56E2F085" w:rsidR="00026208" w:rsidRPr="00624446" w:rsidRDefault="00026208" w:rsidP="00026208">
      <w:pPr>
        <w:pStyle w:val="SCREEN"/>
      </w:pPr>
      <w:r w:rsidRPr="00624446">
        <w:t xml:space="preserve">       Tax ID  : </w:t>
      </w:r>
      <w:r w:rsidR="0093544E">
        <w:t>XX</w:t>
      </w:r>
      <w:r w:rsidR="00121159" w:rsidRPr="00624446">
        <w:t>-</w:t>
      </w:r>
      <w:r w:rsidR="0093544E">
        <w:t>XXXXXXX</w:t>
      </w:r>
    </w:p>
    <w:p w14:paraId="66F82959" w14:textId="4321997F" w:rsidR="00026208" w:rsidRPr="00624446" w:rsidRDefault="00026208" w:rsidP="00026208">
      <w:pPr>
        <w:pStyle w:val="SCREEN"/>
        <w:spacing w:before="120"/>
      </w:pPr>
      <w:r w:rsidRPr="00624446">
        <w:t xml:space="preserve"> 2.    Name     : </w:t>
      </w:r>
      <w:r w:rsidR="00A672F5" w:rsidRPr="00624446">
        <w:t>ANYTOWN</w:t>
      </w:r>
      <w:r w:rsidRPr="00624446">
        <w:t xml:space="preserve"> HEALTH CARE SYSTEM - FT. H </w:t>
      </w:r>
    </w:p>
    <w:p w14:paraId="59571EC3" w14:textId="164E1CEF" w:rsidR="00026208" w:rsidRPr="00624446" w:rsidRDefault="00026208" w:rsidP="00026208">
      <w:pPr>
        <w:pStyle w:val="SCREEN"/>
      </w:pPr>
      <w:r w:rsidRPr="00624446">
        <w:t xml:space="preserve">       Address 1: VA Medical Center </w:t>
      </w:r>
    </w:p>
    <w:p w14:paraId="7E43FA19" w14:textId="77777777" w:rsidR="00026208" w:rsidRPr="00624446" w:rsidRDefault="00026208" w:rsidP="00026208">
      <w:pPr>
        <w:pStyle w:val="SCREEN"/>
      </w:pPr>
      <w:r w:rsidRPr="00624446">
        <w:t xml:space="preserve">       Address 2: </w:t>
      </w:r>
    </w:p>
    <w:p w14:paraId="10DE9A6E" w14:textId="3F5E3063" w:rsidR="00026208" w:rsidRPr="00624446" w:rsidRDefault="00026208" w:rsidP="00026208">
      <w:pPr>
        <w:pStyle w:val="SCREEN"/>
      </w:pPr>
      <w:r w:rsidRPr="00624446">
        <w:t xml:space="preserve">       City     : </w:t>
      </w:r>
      <w:r w:rsidR="004159EA" w:rsidRPr="00624446">
        <w:t>ANYTOWN</w:t>
      </w:r>
    </w:p>
    <w:p w14:paraId="46D71F7D" w14:textId="29BAD776" w:rsidR="00026208" w:rsidRPr="00624446" w:rsidRDefault="00026208" w:rsidP="00026208">
      <w:pPr>
        <w:pStyle w:val="SCREEN"/>
      </w:pPr>
      <w:r w:rsidRPr="00624446">
        <w:t xml:space="preserve">       State   : MT </w:t>
      </w:r>
    </w:p>
    <w:p w14:paraId="45DFDAB9" w14:textId="29A4CA34" w:rsidR="00026208" w:rsidRPr="00624446" w:rsidRDefault="00026208" w:rsidP="00026208">
      <w:pPr>
        <w:pStyle w:val="SCREEN"/>
      </w:pPr>
      <w:r w:rsidRPr="00624446">
        <w:t xml:space="preserve">       Zip Code: </w:t>
      </w:r>
      <w:r w:rsidR="0093544E">
        <w:t>XXXXX</w:t>
      </w:r>
      <w:r w:rsidR="0093544E" w:rsidRPr="00624446">
        <w:t xml:space="preserve"> </w:t>
      </w:r>
    </w:p>
    <w:p w14:paraId="37D6BCA8" w14:textId="09BB2CF7" w:rsidR="00026208" w:rsidRPr="00624446" w:rsidRDefault="00026208" w:rsidP="00026208">
      <w:pPr>
        <w:pStyle w:val="SCREEN"/>
      </w:pPr>
      <w:r w:rsidRPr="00624446">
        <w:t xml:space="preserve">       Phone   : </w:t>
      </w:r>
      <w:r w:rsidR="0093544E">
        <w:t>XXX</w:t>
      </w:r>
      <w:r w:rsidRPr="00624446">
        <w:t>-</w:t>
      </w:r>
      <w:r w:rsidR="0093544E">
        <w:t>XXX</w:t>
      </w:r>
      <w:r w:rsidRPr="00624446">
        <w:t>-</w:t>
      </w:r>
      <w:r w:rsidR="0093544E">
        <w:t>XXXX</w:t>
      </w:r>
      <w:r w:rsidR="0093544E" w:rsidRPr="00624446">
        <w:t xml:space="preserve"> </w:t>
      </w:r>
    </w:p>
    <w:p w14:paraId="44103D84" w14:textId="04EAE7FD" w:rsidR="00026208" w:rsidRPr="00624446" w:rsidRDefault="00026208" w:rsidP="00026208">
      <w:pPr>
        <w:pStyle w:val="SCREEN"/>
      </w:pPr>
      <w:r w:rsidRPr="00624446">
        <w:t xml:space="preserve">       Tax ID  : </w:t>
      </w:r>
      <w:r w:rsidR="0093544E">
        <w:t>XX</w:t>
      </w:r>
      <w:r w:rsidRPr="00624446">
        <w:t>-</w:t>
      </w:r>
      <w:r w:rsidR="0093544E">
        <w:t>XXXXXXX</w:t>
      </w:r>
      <w:r w:rsidR="0093544E" w:rsidRPr="00624446">
        <w:t xml:space="preserve"> </w:t>
      </w:r>
    </w:p>
    <w:p w14:paraId="154FEB98" w14:textId="3F77D6DB" w:rsidR="00026208" w:rsidRPr="00624446" w:rsidRDefault="00026208" w:rsidP="00EC175A">
      <w:pPr>
        <w:pStyle w:val="SCREEN"/>
        <w:keepNext/>
        <w:spacing w:before="360"/>
      </w:pPr>
      <w:r w:rsidRPr="00624446">
        <w:t xml:space="preserve">          * = Default Pay-to provider </w:t>
      </w:r>
    </w:p>
    <w:p w14:paraId="360DF51F" w14:textId="77777777" w:rsidR="00026208" w:rsidRPr="00624446" w:rsidRDefault="00026208" w:rsidP="00EC175A">
      <w:pPr>
        <w:pStyle w:val="SCREEN"/>
        <w:keepNext/>
      </w:pPr>
      <w:r w:rsidRPr="00624446">
        <w:t>AP  Add Provider          DP  Delete Provider       RT  Rate Types</w:t>
      </w:r>
    </w:p>
    <w:p w14:paraId="50816F81" w14:textId="77777777" w:rsidR="00026208" w:rsidRPr="00624446" w:rsidRDefault="00026208" w:rsidP="00EC175A">
      <w:pPr>
        <w:pStyle w:val="SCREEN"/>
        <w:keepNext/>
      </w:pPr>
      <w:r w:rsidRPr="00624446">
        <w:t>EP  Edit Provider         AS  Associate Divisions</w:t>
      </w:r>
    </w:p>
    <w:p w14:paraId="109F83BB" w14:textId="77777777" w:rsidR="00026208" w:rsidRPr="00624446" w:rsidRDefault="00026208" w:rsidP="00026208">
      <w:pPr>
        <w:pStyle w:val="SCREEN"/>
      </w:pPr>
      <w:r w:rsidRPr="00624446">
        <w:t xml:space="preserve">Select Item(s): Quit// </w:t>
      </w:r>
      <w:r w:rsidRPr="00624446">
        <w:rPr>
          <w:i/>
        </w:rPr>
        <w:t>RT Rate types</w:t>
      </w:r>
    </w:p>
    <w:p w14:paraId="60A58844" w14:textId="77777777" w:rsidR="00026208" w:rsidRPr="00624446" w:rsidRDefault="00026208" w:rsidP="0097575F">
      <w:pPr>
        <w:pStyle w:val="BodyText"/>
        <w:keepNext/>
        <w:rPr>
          <w:szCs w:val="22"/>
        </w:rPr>
      </w:pPr>
      <w:r w:rsidRPr="00624446">
        <w:rPr>
          <w:szCs w:val="22"/>
        </w:rPr>
        <w:t>The following screen will display.</w:t>
      </w:r>
    </w:p>
    <w:p w14:paraId="31FBE491" w14:textId="7591B9D9" w:rsidR="00026208" w:rsidRPr="00624446" w:rsidRDefault="00026208" w:rsidP="00EF292A">
      <w:pPr>
        <w:pStyle w:val="SCREEN"/>
      </w:pPr>
      <w:r w:rsidRPr="00624446">
        <w:rPr>
          <w:b/>
          <w:bCs/>
        </w:rPr>
        <w:t>Non-MCCF Rate Types</w:t>
      </w:r>
      <w:r w:rsidR="00103498" w:rsidRPr="00624446">
        <w:t xml:space="preserve">          </w:t>
      </w:r>
      <w:r w:rsidRPr="00624446">
        <w:t xml:space="preserve"> Dec 10, 2019@13:32:37</w:t>
      </w:r>
      <w:r w:rsidR="00103498" w:rsidRPr="00624446">
        <w:t xml:space="preserve">         </w:t>
      </w:r>
      <w:r w:rsidRPr="00624446">
        <w:t xml:space="preserve"> Page:</w:t>
      </w:r>
      <w:r w:rsidR="00103498" w:rsidRPr="00624446">
        <w:t xml:space="preserve">   </w:t>
      </w:r>
      <w:r w:rsidRPr="00624446">
        <w:t xml:space="preserve"> 1 of</w:t>
      </w:r>
      <w:r w:rsidR="00103498" w:rsidRPr="00624446">
        <w:t xml:space="preserve">   </w:t>
      </w:r>
      <w:r w:rsidRPr="00624446">
        <w:t xml:space="preserve"> 1 </w:t>
      </w:r>
    </w:p>
    <w:p w14:paraId="674D0975" w14:textId="070CD5D2" w:rsidR="00026208" w:rsidRPr="00624446" w:rsidRDefault="00103498" w:rsidP="00EF292A">
      <w:pPr>
        <w:pStyle w:val="SCREEN"/>
      </w:pPr>
      <w:r w:rsidRPr="00624446">
        <w:t xml:space="preserve">   </w:t>
      </w:r>
      <w:r w:rsidR="00026208" w:rsidRPr="00624446">
        <w:t xml:space="preserve"> </w:t>
      </w:r>
      <w:r w:rsidR="004014E0">
        <w:t>X</w:t>
      </w:r>
      <w:r w:rsidRPr="00624446">
        <w:t xml:space="preserve">   </w:t>
      </w:r>
      <w:r w:rsidR="00026208" w:rsidRPr="00624446">
        <w:t xml:space="preserve"> RTY</w:t>
      </w:r>
      <w:r w:rsidRPr="00624446">
        <w:t xml:space="preserve">   </w:t>
      </w:r>
      <w:r w:rsidR="00026208" w:rsidRPr="00624446">
        <w:t xml:space="preserve"> DESCRIPTION</w:t>
      </w:r>
      <w:r w:rsidRPr="00624446">
        <w:t xml:space="preserve"> </w:t>
      </w:r>
    </w:p>
    <w:p w14:paraId="1170AA32" w14:textId="75AE6C26" w:rsidR="00026208" w:rsidRPr="00624446" w:rsidRDefault="00103498" w:rsidP="00EF292A">
      <w:pPr>
        <w:pStyle w:val="SCREEN"/>
      </w:pPr>
      <w:r w:rsidRPr="00624446">
        <w:t xml:space="preserve">    </w:t>
      </w:r>
      <w:r w:rsidR="00026208" w:rsidRPr="00624446">
        <w:t>1.</w:t>
      </w:r>
      <w:r w:rsidRPr="00624446">
        <w:t xml:space="preserve">    </w:t>
      </w:r>
      <w:r w:rsidR="00026208" w:rsidRPr="00624446">
        <w:t xml:space="preserve"> 4</w:t>
      </w:r>
      <w:r w:rsidRPr="00624446">
        <w:t xml:space="preserve">   </w:t>
      </w:r>
      <w:r w:rsidR="00026208" w:rsidRPr="00624446">
        <w:t xml:space="preserve"> INTERAGENCY</w:t>
      </w:r>
      <w:r w:rsidRPr="00624446">
        <w:t xml:space="preserve"> </w:t>
      </w:r>
    </w:p>
    <w:p w14:paraId="2A3DE7BA" w14:textId="477BDBDC" w:rsidR="00026208" w:rsidRPr="00624446" w:rsidRDefault="00103498" w:rsidP="00EF292A">
      <w:pPr>
        <w:pStyle w:val="SCREEN"/>
      </w:pPr>
      <w:r w:rsidRPr="00624446">
        <w:t xml:space="preserve">    </w:t>
      </w:r>
      <w:r w:rsidR="00026208" w:rsidRPr="00624446">
        <w:t>2.</w:t>
      </w:r>
      <w:r w:rsidRPr="00624446">
        <w:t xml:space="preserve">    </w:t>
      </w:r>
      <w:r w:rsidR="00026208" w:rsidRPr="00624446">
        <w:t xml:space="preserve"> 9</w:t>
      </w:r>
      <w:r w:rsidRPr="00624446">
        <w:t xml:space="preserve">   </w:t>
      </w:r>
      <w:r w:rsidR="00026208" w:rsidRPr="00624446">
        <w:t xml:space="preserve"> SHARING AGREEMENT</w:t>
      </w:r>
      <w:r w:rsidRPr="00624446">
        <w:t xml:space="preserve"> </w:t>
      </w:r>
    </w:p>
    <w:p w14:paraId="23EFA0D1" w14:textId="76F8F27F" w:rsidR="00026208" w:rsidRPr="00624446" w:rsidRDefault="00103498" w:rsidP="00EF292A">
      <w:pPr>
        <w:pStyle w:val="SCREEN"/>
      </w:pPr>
      <w:r w:rsidRPr="00624446">
        <w:t xml:space="preserve">    </w:t>
      </w:r>
      <w:r w:rsidR="00026208" w:rsidRPr="00624446">
        <w:t>3.</w:t>
      </w:r>
      <w:r w:rsidRPr="00624446">
        <w:t xml:space="preserve">   </w:t>
      </w:r>
      <w:r w:rsidR="00026208" w:rsidRPr="00624446">
        <w:t xml:space="preserve"> 12 </w:t>
      </w:r>
      <w:r w:rsidRPr="00624446">
        <w:t xml:space="preserve">   </w:t>
      </w:r>
      <w:r w:rsidR="00026208" w:rsidRPr="00624446">
        <w:t>CHAMPVA REIMB. INS.</w:t>
      </w:r>
      <w:r w:rsidRPr="00624446">
        <w:t xml:space="preserve"> </w:t>
      </w:r>
    </w:p>
    <w:p w14:paraId="3AF92806" w14:textId="057BBC71" w:rsidR="00026208" w:rsidRPr="00624446" w:rsidRDefault="00103498" w:rsidP="00EF292A">
      <w:pPr>
        <w:pStyle w:val="SCREEN"/>
      </w:pPr>
      <w:r w:rsidRPr="00624446">
        <w:t xml:space="preserve">    </w:t>
      </w:r>
      <w:r w:rsidR="00026208" w:rsidRPr="00624446">
        <w:t>4.</w:t>
      </w:r>
      <w:r w:rsidRPr="00624446">
        <w:t xml:space="preserve">   </w:t>
      </w:r>
      <w:r w:rsidR="00026208" w:rsidRPr="00624446">
        <w:t xml:space="preserve"> 13</w:t>
      </w:r>
      <w:r w:rsidRPr="00624446">
        <w:t xml:space="preserve">   </w:t>
      </w:r>
      <w:r w:rsidR="00026208" w:rsidRPr="00624446">
        <w:t xml:space="preserve"> CHAMPVA</w:t>
      </w:r>
      <w:r w:rsidRPr="00624446">
        <w:t xml:space="preserve"> </w:t>
      </w:r>
    </w:p>
    <w:p w14:paraId="03814D91" w14:textId="19C068A8" w:rsidR="00026208" w:rsidRPr="00624446" w:rsidRDefault="00103498" w:rsidP="00EF292A">
      <w:pPr>
        <w:pStyle w:val="SCREEN"/>
      </w:pPr>
      <w:r w:rsidRPr="00624446">
        <w:t xml:space="preserve">    </w:t>
      </w:r>
      <w:r w:rsidR="00026208" w:rsidRPr="00624446">
        <w:t>5.</w:t>
      </w:r>
      <w:r w:rsidRPr="00624446">
        <w:t xml:space="preserve">   </w:t>
      </w:r>
      <w:r w:rsidR="00026208" w:rsidRPr="00624446">
        <w:t xml:space="preserve"> 14</w:t>
      </w:r>
      <w:r w:rsidRPr="00624446">
        <w:t xml:space="preserve">   </w:t>
      </w:r>
      <w:r w:rsidR="00026208" w:rsidRPr="00624446">
        <w:t xml:space="preserve"> TRICARE REIMB. INS.</w:t>
      </w:r>
      <w:r w:rsidRPr="00624446">
        <w:t xml:space="preserve"> </w:t>
      </w:r>
    </w:p>
    <w:p w14:paraId="12896FEC" w14:textId="3B612B21" w:rsidR="00026208" w:rsidRPr="00624446" w:rsidRDefault="00103498" w:rsidP="00EF292A">
      <w:pPr>
        <w:pStyle w:val="SCREEN"/>
      </w:pPr>
      <w:r w:rsidRPr="00624446">
        <w:t xml:space="preserve">    </w:t>
      </w:r>
      <w:r w:rsidR="00026208" w:rsidRPr="00624446">
        <w:t>6.</w:t>
      </w:r>
      <w:r w:rsidRPr="00624446">
        <w:t xml:space="preserve">   </w:t>
      </w:r>
      <w:r w:rsidR="00026208" w:rsidRPr="00624446">
        <w:t xml:space="preserve"> 15</w:t>
      </w:r>
      <w:r w:rsidRPr="00624446">
        <w:t xml:space="preserve">   </w:t>
      </w:r>
      <w:r w:rsidR="00026208" w:rsidRPr="00624446">
        <w:t xml:space="preserve"> TRICARE</w:t>
      </w:r>
      <w:r w:rsidRPr="00624446">
        <w:t xml:space="preserve"> </w:t>
      </w:r>
    </w:p>
    <w:p w14:paraId="3D9765B6" w14:textId="2803F881" w:rsidR="00026208" w:rsidRPr="00624446" w:rsidRDefault="00103498" w:rsidP="00EF292A">
      <w:pPr>
        <w:pStyle w:val="SCREEN"/>
      </w:pPr>
      <w:r w:rsidRPr="00624446">
        <w:t xml:space="preserve">    </w:t>
      </w:r>
      <w:r w:rsidR="00026208" w:rsidRPr="00624446">
        <w:t>7.</w:t>
      </w:r>
      <w:r w:rsidRPr="00624446">
        <w:t xml:space="preserve">   </w:t>
      </w:r>
      <w:r w:rsidR="00026208" w:rsidRPr="00624446">
        <w:t xml:space="preserve"> 18</w:t>
      </w:r>
      <w:r w:rsidRPr="00624446">
        <w:t xml:space="preserve">   </w:t>
      </w:r>
      <w:r w:rsidR="00026208" w:rsidRPr="00624446">
        <w:t xml:space="preserve"> INELIGIBLE</w:t>
      </w:r>
      <w:r w:rsidRPr="00624446">
        <w:t xml:space="preserve"> </w:t>
      </w:r>
    </w:p>
    <w:p w14:paraId="7425BAB3" w14:textId="6D7E7965" w:rsidR="00026208" w:rsidRPr="00624446" w:rsidRDefault="00103498" w:rsidP="00EF292A">
      <w:pPr>
        <w:pStyle w:val="SCREEN"/>
      </w:pPr>
      <w:r w:rsidRPr="00624446">
        <w:t xml:space="preserve">    </w:t>
      </w:r>
      <w:r w:rsidR="00026208" w:rsidRPr="00624446">
        <w:t>8.</w:t>
      </w:r>
      <w:r w:rsidRPr="00624446">
        <w:t xml:space="preserve">   </w:t>
      </w:r>
      <w:r w:rsidR="00026208" w:rsidRPr="00624446">
        <w:t xml:space="preserve"> 21</w:t>
      </w:r>
      <w:r w:rsidRPr="00624446">
        <w:t xml:space="preserve">   </w:t>
      </w:r>
      <w:r w:rsidR="00026208" w:rsidRPr="00624446">
        <w:t xml:space="preserve"> INELIGIBLE REIMB. INS.</w:t>
      </w:r>
    </w:p>
    <w:p w14:paraId="66785F15" w14:textId="2200C33F" w:rsidR="00026208" w:rsidRPr="00624446" w:rsidRDefault="00103498" w:rsidP="00EF292A">
      <w:pPr>
        <w:pStyle w:val="SCREEN"/>
      </w:pPr>
      <w:r w:rsidRPr="00624446">
        <w:t xml:space="preserve">    </w:t>
      </w:r>
      <w:r w:rsidR="00026208" w:rsidRPr="00624446">
        <w:t>9.</w:t>
      </w:r>
      <w:r w:rsidRPr="00624446">
        <w:t xml:space="preserve">   </w:t>
      </w:r>
      <w:r w:rsidR="00026208" w:rsidRPr="00624446">
        <w:t xml:space="preserve"> 36</w:t>
      </w:r>
      <w:r w:rsidRPr="00624446">
        <w:t xml:space="preserve">   </w:t>
      </w:r>
      <w:r w:rsidR="00026208" w:rsidRPr="00624446">
        <w:t xml:space="preserve"> DOD DISABILITY EVALUATION</w:t>
      </w:r>
      <w:r w:rsidRPr="00624446">
        <w:t xml:space="preserve"> </w:t>
      </w:r>
    </w:p>
    <w:p w14:paraId="32E4A4C9" w14:textId="23F4B68D" w:rsidR="00026208" w:rsidRPr="00624446" w:rsidRDefault="00103498" w:rsidP="00EF292A">
      <w:pPr>
        <w:pStyle w:val="SCREEN"/>
      </w:pPr>
      <w:r w:rsidRPr="00624446">
        <w:t xml:space="preserve">   </w:t>
      </w:r>
      <w:r w:rsidR="00026208" w:rsidRPr="00624446">
        <w:t>10.</w:t>
      </w:r>
      <w:r w:rsidRPr="00624446">
        <w:t xml:space="preserve">   </w:t>
      </w:r>
      <w:r w:rsidR="00026208" w:rsidRPr="00624446">
        <w:t xml:space="preserve"> 37</w:t>
      </w:r>
      <w:r w:rsidRPr="00624446">
        <w:t xml:space="preserve">   </w:t>
      </w:r>
      <w:r w:rsidR="00026208" w:rsidRPr="00624446">
        <w:t xml:space="preserve"> DOD SPINAL CORD INJURY</w:t>
      </w:r>
      <w:r w:rsidRPr="00624446">
        <w:t xml:space="preserve"> </w:t>
      </w:r>
    </w:p>
    <w:p w14:paraId="08928C0A" w14:textId="7E6969C9" w:rsidR="00026208" w:rsidRPr="00624446" w:rsidRDefault="00103498" w:rsidP="00EF292A">
      <w:pPr>
        <w:pStyle w:val="SCREEN"/>
      </w:pPr>
      <w:r w:rsidRPr="00624446">
        <w:t xml:space="preserve">   </w:t>
      </w:r>
      <w:r w:rsidR="00026208" w:rsidRPr="00624446">
        <w:t>11.</w:t>
      </w:r>
      <w:r w:rsidRPr="00624446">
        <w:t xml:space="preserve">   </w:t>
      </w:r>
      <w:r w:rsidR="00026208" w:rsidRPr="00624446">
        <w:t xml:space="preserve"> 38</w:t>
      </w:r>
      <w:r w:rsidRPr="00624446">
        <w:t xml:space="preserve">   </w:t>
      </w:r>
      <w:r w:rsidR="00026208" w:rsidRPr="00624446">
        <w:t xml:space="preserve"> DOD TRAUMATIC BRAIN INJURY</w:t>
      </w:r>
    </w:p>
    <w:p w14:paraId="79130703" w14:textId="78CB770A" w:rsidR="00026208" w:rsidRPr="00624446" w:rsidRDefault="00103498" w:rsidP="00EF292A">
      <w:pPr>
        <w:pStyle w:val="SCREEN"/>
      </w:pPr>
      <w:r w:rsidRPr="00624446">
        <w:t xml:space="preserve">   </w:t>
      </w:r>
      <w:r w:rsidR="00026208" w:rsidRPr="00624446">
        <w:t>12.</w:t>
      </w:r>
      <w:r w:rsidRPr="00624446">
        <w:t xml:space="preserve">   </w:t>
      </w:r>
      <w:r w:rsidR="00026208" w:rsidRPr="00624446">
        <w:t xml:space="preserve"> 39</w:t>
      </w:r>
      <w:r w:rsidRPr="00624446">
        <w:t xml:space="preserve">   </w:t>
      </w:r>
      <w:r w:rsidR="00026208" w:rsidRPr="00624446">
        <w:t xml:space="preserve"> DOD BLIND REHABILITATION</w:t>
      </w:r>
      <w:r w:rsidRPr="00624446">
        <w:t xml:space="preserve"> </w:t>
      </w:r>
    </w:p>
    <w:p w14:paraId="6A0104CF" w14:textId="16529283" w:rsidR="00026208" w:rsidRPr="00624446" w:rsidRDefault="00103498" w:rsidP="0097575F">
      <w:pPr>
        <w:pStyle w:val="SCREEN"/>
        <w:keepNext/>
      </w:pPr>
      <w:r w:rsidRPr="00624446">
        <w:t xml:space="preserve">   </w:t>
      </w:r>
      <w:r w:rsidR="00026208" w:rsidRPr="00624446">
        <w:t>13.</w:t>
      </w:r>
      <w:r w:rsidRPr="00624446">
        <w:t xml:space="preserve">   </w:t>
      </w:r>
      <w:r w:rsidR="00026208" w:rsidRPr="00624446">
        <w:t xml:space="preserve"> 40</w:t>
      </w:r>
      <w:r w:rsidRPr="00624446">
        <w:t xml:space="preserve">   </w:t>
      </w:r>
      <w:r w:rsidR="00026208" w:rsidRPr="00624446">
        <w:t xml:space="preserve"> TRICARE DENTAL</w:t>
      </w:r>
      <w:r w:rsidRPr="00624446">
        <w:t xml:space="preserve">  </w:t>
      </w:r>
    </w:p>
    <w:p w14:paraId="442269D1" w14:textId="30A2B777" w:rsidR="00026208" w:rsidRPr="00624446" w:rsidRDefault="00103498" w:rsidP="0097575F">
      <w:pPr>
        <w:pStyle w:val="SCREEN"/>
        <w:keepNext/>
      </w:pPr>
      <w:r w:rsidRPr="00624446">
        <w:t xml:space="preserve">   </w:t>
      </w:r>
      <w:r w:rsidR="00026208" w:rsidRPr="00624446">
        <w:t>14.</w:t>
      </w:r>
      <w:r w:rsidRPr="00624446">
        <w:t xml:space="preserve">   </w:t>
      </w:r>
      <w:r w:rsidR="00026208" w:rsidRPr="00624446">
        <w:t xml:space="preserve"> 41</w:t>
      </w:r>
      <w:r w:rsidRPr="00624446">
        <w:t xml:space="preserve">   </w:t>
      </w:r>
      <w:r w:rsidR="00026208" w:rsidRPr="00624446">
        <w:t xml:space="preserve"> TRICARE PHARMACY</w:t>
      </w:r>
      <w:r w:rsidRPr="00624446">
        <w:t xml:space="preserve">  </w:t>
      </w:r>
    </w:p>
    <w:p w14:paraId="4F95E883" w14:textId="6880D4D9" w:rsidR="00026208" w:rsidRPr="00624446" w:rsidRDefault="00103498" w:rsidP="0097575F">
      <w:pPr>
        <w:pStyle w:val="SCREEN"/>
        <w:keepNext/>
      </w:pPr>
      <w:r w:rsidRPr="00624446">
        <w:t xml:space="preserve">         </w:t>
      </w:r>
      <w:r w:rsidR="00026208" w:rsidRPr="00624446">
        <w:t xml:space="preserve"> Enter ?? for more actions</w:t>
      </w:r>
      <w:r w:rsidRPr="00624446">
        <w:t xml:space="preserve"> </w:t>
      </w:r>
    </w:p>
    <w:p w14:paraId="4505BFE8" w14:textId="606E8CCE" w:rsidR="00026208" w:rsidRPr="00624446" w:rsidRDefault="00026208" w:rsidP="0097575F">
      <w:pPr>
        <w:pStyle w:val="SCREEN"/>
        <w:keepNext/>
      </w:pPr>
      <w:r w:rsidRPr="00624446">
        <w:t>AR</w:t>
      </w:r>
      <w:r w:rsidR="00103498" w:rsidRPr="00624446">
        <w:t xml:space="preserve"> </w:t>
      </w:r>
      <w:r w:rsidRPr="00624446">
        <w:t xml:space="preserve"> Add Rate Type</w:t>
      </w:r>
      <w:r w:rsidR="00103498" w:rsidRPr="00624446">
        <w:t xml:space="preserve">        </w:t>
      </w:r>
      <w:r w:rsidRPr="00624446">
        <w:t xml:space="preserve"> RR</w:t>
      </w:r>
      <w:r w:rsidR="00103498" w:rsidRPr="00624446">
        <w:t xml:space="preserve"> </w:t>
      </w:r>
      <w:r w:rsidRPr="00624446">
        <w:t xml:space="preserve"> Remove Rate Type</w:t>
      </w:r>
    </w:p>
    <w:p w14:paraId="08A00AB7" w14:textId="77777777" w:rsidR="00026208" w:rsidRPr="00624446" w:rsidRDefault="00026208" w:rsidP="00EF292A">
      <w:pPr>
        <w:pStyle w:val="SCREEN"/>
      </w:pPr>
      <w:r w:rsidRPr="00624446">
        <w:t xml:space="preserve">Select Item(s): Quit// </w:t>
      </w:r>
    </w:p>
    <w:p w14:paraId="2D676838" w14:textId="2E50E384" w:rsidR="00026208" w:rsidRPr="00624446" w:rsidRDefault="00026208" w:rsidP="00026208">
      <w:pPr>
        <w:pStyle w:val="Heading1"/>
      </w:pPr>
      <w:bookmarkStart w:id="85" w:name="_Toc37747963"/>
      <w:bookmarkStart w:id="86" w:name="_Toc153376824"/>
      <w:r w:rsidRPr="00624446">
        <w:t>Provider ID Set-up</w:t>
      </w:r>
      <w:bookmarkEnd w:id="85"/>
      <w:bookmarkEnd w:id="86"/>
    </w:p>
    <w:p w14:paraId="7315FA57" w14:textId="37869E87" w:rsidR="00026208" w:rsidRPr="00624446" w:rsidRDefault="00026208" w:rsidP="0082333C">
      <w:pPr>
        <w:pStyle w:val="BodyText"/>
      </w:pPr>
      <w:r w:rsidRPr="00624446">
        <w:t>Payers require the use of a variety of provider identifiers on claims submitted for adjudication</w:t>
      </w:r>
      <w:r w:rsidR="00BE48C3" w:rsidRPr="00624446">
        <w:t xml:space="preserve">. </w:t>
      </w:r>
      <w:r w:rsidRPr="00624446">
        <w:t>Printed claim forms have boxes where these IDs can be printed.</w:t>
      </w:r>
    </w:p>
    <w:p w14:paraId="6D4BC00D" w14:textId="4A463812" w:rsidR="00026208" w:rsidRPr="00624446" w:rsidRDefault="00026208" w:rsidP="0082333C">
      <w:pPr>
        <w:pStyle w:val="BodyText"/>
      </w:pPr>
      <w:r w:rsidRPr="00624446">
        <w:t>The general term, Provider ID, can refer to an ID that belongs to a human being such as an Attending physician or it can refer to an ID that belongs to an organization that provides healthcare services to a veteran such as a VAMC or an outside laboratory</w:t>
      </w:r>
      <w:r w:rsidR="00BE48C3" w:rsidRPr="00624446">
        <w:t xml:space="preserve">. </w:t>
      </w:r>
      <w:r w:rsidRPr="00624446">
        <w:t>Both VA and non-VA people and organizations have IDs.</w:t>
      </w:r>
    </w:p>
    <w:p w14:paraId="1FE757EB" w14:textId="19E2C71B" w:rsidR="00026208" w:rsidRPr="00624446" w:rsidRDefault="00026208" w:rsidP="0082333C">
      <w:pPr>
        <w:pStyle w:val="BodyText"/>
      </w:pPr>
      <w:r w:rsidRPr="00624446">
        <w:t>IDs have qualifiers that identify what type of ID is being transmitted. For example, a Blue Cross ID is transmitted with a qualifier (1A) which indicates that this number is a Blue Cross number</w:t>
      </w:r>
      <w:r w:rsidR="00BE48C3" w:rsidRPr="00624446">
        <w:t xml:space="preserve">. </w:t>
      </w:r>
      <w:r w:rsidRPr="00624446">
        <w:t>Appendix C has a list of qualifiers and which ones can be transmitted in which 837 records.</w:t>
      </w:r>
    </w:p>
    <w:p w14:paraId="5E290E36" w14:textId="3139756F" w:rsidR="00026208" w:rsidRPr="00624446" w:rsidRDefault="00026208" w:rsidP="0082333C">
      <w:pPr>
        <w:pStyle w:val="BodyText"/>
      </w:pPr>
      <w:r w:rsidRPr="00624446">
        <w:t>The National Provider Identifier</w:t>
      </w:r>
      <w:r w:rsidR="003D54B4">
        <w:t xml:space="preserve"> (NPI)</w:t>
      </w:r>
      <w:r w:rsidRPr="00624446">
        <w:t xml:space="preserve"> is a HIPAA requirement with a usage requirement date beginning May 23, 2007</w:t>
      </w:r>
      <w:r w:rsidR="00BE48C3" w:rsidRPr="00624446">
        <w:t xml:space="preserve">. </w:t>
      </w:r>
      <w:r w:rsidR="00B11215" w:rsidRPr="00624446">
        <w:t>The NPI</w:t>
      </w:r>
      <w:r w:rsidRPr="00624446">
        <w:t xml:space="preserve"> is transmitted on 837 records along with treating specialty taxonomies from the National Uniform Claims Committee (NUCC) published code list.</w:t>
      </w:r>
    </w:p>
    <w:p w14:paraId="3F5F2AAA" w14:textId="176C25EC" w:rsidR="00026208" w:rsidRPr="00624446" w:rsidRDefault="00026208" w:rsidP="0082333C">
      <w:pPr>
        <w:pStyle w:val="BodyText"/>
      </w:pPr>
      <w:r w:rsidRPr="00624446">
        <w:t>Patch IB*2.0*343 added the ability to define the NPI and Taxonomy Codes for the VAMC, Non-VA facilities</w:t>
      </w:r>
      <w:r w:rsidR="00B11215" w:rsidRPr="00624446">
        <w:t>,</w:t>
      </w:r>
      <w:r w:rsidRPr="00624446">
        <w:t xml:space="preserve"> and both VA and Non-VA human providers.</w:t>
      </w:r>
    </w:p>
    <w:p w14:paraId="01EB0275" w14:textId="77777777" w:rsidR="00026208" w:rsidRPr="00624446" w:rsidRDefault="00026208" w:rsidP="0082333C">
      <w:pPr>
        <w:pStyle w:val="BodyText"/>
      </w:pPr>
      <w:r w:rsidRPr="00624446">
        <w:t>Patches IB*2.0*348 and 349 added the ability to print the NPI on the new UB-04 and CMS-1500 claim forms.</w:t>
      </w:r>
    </w:p>
    <w:p w14:paraId="70DD5C24" w14:textId="6DE94307" w:rsidR="00026208" w:rsidRPr="00624446" w:rsidRDefault="00026208" w:rsidP="0082333C">
      <w:pPr>
        <w:pStyle w:val="BodyText"/>
      </w:pPr>
      <w:r w:rsidRPr="00624446">
        <w:t>After Patch IB*2*436, old claims can be reprinted locally for legal purposes and sent to Regional Counsel even though the original claim was created prior to the requirement for providers to have an assigned NPI. A legal claim is defined as having a Billing Rate Type of “NO FAULT INS”, “WORKERS’ COMP”, or “TORT FEASOR</w:t>
      </w:r>
      <w:r w:rsidR="00AE5B39" w:rsidRPr="00624446">
        <w:t>.</w:t>
      </w:r>
      <w:r w:rsidRPr="00624446">
        <w:t>”</w:t>
      </w:r>
    </w:p>
    <w:p w14:paraId="594CD69C" w14:textId="3DE5D362" w:rsidR="00026208" w:rsidRPr="00624446" w:rsidRDefault="00026208" w:rsidP="0082333C">
      <w:pPr>
        <w:pStyle w:val="BodyText"/>
      </w:pPr>
      <w:r w:rsidRPr="00624446">
        <w:t>When Patch IB*2.0*432 is loaded, the Social Security Number (SSN) will no longer be transmitted in the 837 records as a human providers Primary ID. The NPI will be transmitted in the 837 Health Care Claim transmission as the Primary ID for both human providers and organizational providers such as the Billing Provider.</w:t>
      </w:r>
    </w:p>
    <w:p w14:paraId="5C6DA646" w14:textId="7C6EF9DA" w:rsidR="00026208" w:rsidRPr="00624446" w:rsidRDefault="00026208" w:rsidP="0082333C">
      <w:pPr>
        <w:pStyle w:val="BodyText"/>
      </w:pPr>
      <w:r w:rsidRPr="00624446">
        <w:t>The HIPAA 837 transaction set includes a number of segments in which to transmit multiple IDs and qualifiers for a single claim. The list below indicates the VistA record name, the type of information being transmitted, the maximum number of IDs that can go in that record for one claim and if the IDs will print on a paper claim (P), transmit electronically (T), or do both (B).</w:t>
      </w:r>
    </w:p>
    <w:p w14:paraId="794B1D45" w14:textId="67274151" w:rsidR="00AE7A33" w:rsidRPr="00624446" w:rsidRDefault="00AE7A33" w:rsidP="00AE7A33">
      <w:pPr>
        <w:pStyle w:val="Caption"/>
      </w:pPr>
      <w:bookmarkStart w:id="87" w:name="_Toc153377010"/>
      <w:r w:rsidRPr="00624446">
        <w:t xml:space="preserve">Table </w:t>
      </w:r>
      <w:r>
        <w:fldChar w:fldCharType="begin"/>
      </w:r>
      <w:r>
        <w:instrText>SEQ Table \* ARABIC</w:instrText>
      </w:r>
      <w:r>
        <w:fldChar w:fldCharType="separate"/>
      </w:r>
      <w:r w:rsidR="00097677">
        <w:rPr>
          <w:noProof/>
        </w:rPr>
        <w:t>2</w:t>
      </w:r>
      <w:r>
        <w:fldChar w:fldCharType="end"/>
      </w:r>
      <w:r w:rsidRPr="00624446">
        <w:t>:</w:t>
      </w:r>
      <w:r w:rsidR="00DF3AD8" w:rsidRPr="00624446">
        <w:t xml:space="preserve"> VistA Record</w:t>
      </w:r>
      <w:bookmarkEnd w:id="8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3"/>
        <w:gridCol w:w="3956"/>
        <w:gridCol w:w="1799"/>
        <w:gridCol w:w="1612"/>
      </w:tblGrid>
      <w:tr w:rsidR="00AE7A33" w:rsidRPr="00624446" w14:paraId="1C00633C" w14:textId="77777777" w:rsidTr="003C2965">
        <w:trPr>
          <w:tblHeader/>
        </w:trPr>
        <w:tc>
          <w:tcPr>
            <w:tcW w:w="1056" w:type="pct"/>
            <w:shd w:val="clear" w:color="auto" w:fill="CCCCCC"/>
            <w:vAlign w:val="center"/>
          </w:tcPr>
          <w:p w14:paraId="7360B453" w14:textId="74557192" w:rsidR="00AE7A33" w:rsidRPr="002B337E" w:rsidRDefault="00FD6FEC" w:rsidP="00DE53B3">
            <w:pPr>
              <w:pStyle w:val="TableHeading"/>
            </w:pPr>
            <w:bookmarkStart w:id="88" w:name="_Hlk64464191"/>
            <w:r w:rsidRPr="002B337E">
              <w:t>Segment</w:t>
            </w:r>
          </w:p>
        </w:tc>
        <w:tc>
          <w:tcPr>
            <w:tcW w:w="2118" w:type="pct"/>
            <w:shd w:val="clear" w:color="auto" w:fill="CCCCCC"/>
            <w:vAlign w:val="center"/>
          </w:tcPr>
          <w:p w14:paraId="5FF2C884" w14:textId="2875C84D" w:rsidR="00AE7A33" w:rsidRPr="002B337E" w:rsidRDefault="00FD6FEC" w:rsidP="00DE53B3">
            <w:pPr>
              <w:pStyle w:val="TableHeading"/>
            </w:pPr>
            <w:r w:rsidRPr="002B337E">
              <w:t>Type of ID</w:t>
            </w:r>
          </w:p>
        </w:tc>
        <w:tc>
          <w:tcPr>
            <w:tcW w:w="963" w:type="pct"/>
            <w:shd w:val="clear" w:color="auto" w:fill="CCCCCC"/>
            <w:vAlign w:val="center"/>
          </w:tcPr>
          <w:p w14:paraId="00034D3E" w14:textId="512F142B" w:rsidR="00AE7A33" w:rsidRPr="002B337E" w:rsidRDefault="00FD6FEC" w:rsidP="00DE53B3">
            <w:pPr>
              <w:pStyle w:val="TableHeading"/>
            </w:pPr>
            <w:r w:rsidRPr="003C2965">
              <w:t>Max # of IDs</w:t>
            </w:r>
          </w:p>
        </w:tc>
        <w:tc>
          <w:tcPr>
            <w:tcW w:w="863" w:type="pct"/>
            <w:shd w:val="clear" w:color="auto" w:fill="CCCCCC"/>
            <w:vAlign w:val="center"/>
          </w:tcPr>
          <w:p w14:paraId="19B6FC79" w14:textId="46F4B121" w:rsidR="00AE7A33" w:rsidRPr="002B337E" w:rsidRDefault="00FD6FEC" w:rsidP="00DE53B3">
            <w:pPr>
              <w:pStyle w:val="TableHeading"/>
            </w:pPr>
            <w:r w:rsidRPr="003C2965">
              <w:t xml:space="preserve">(P)rint </w:t>
            </w:r>
            <w:r w:rsidR="00EF292A" w:rsidRPr="003C2965">
              <w:br/>
            </w:r>
            <w:r w:rsidRPr="003C2965">
              <w:t>(T)ransmit</w:t>
            </w:r>
            <w:r w:rsidR="00EF292A" w:rsidRPr="003C2965">
              <w:br/>
            </w:r>
            <w:r w:rsidRPr="003C2965">
              <w:t>(B)oth</w:t>
            </w:r>
          </w:p>
        </w:tc>
      </w:tr>
      <w:tr w:rsidR="00DF3AD8" w:rsidRPr="00624446" w14:paraId="5313F53B" w14:textId="77777777" w:rsidTr="00AA7B7C">
        <w:tc>
          <w:tcPr>
            <w:tcW w:w="1056" w:type="pct"/>
          </w:tcPr>
          <w:p w14:paraId="55EBBBB7" w14:textId="1DF39718" w:rsidR="00DF3AD8" w:rsidRPr="00624446" w:rsidRDefault="00DF3AD8" w:rsidP="00DF3AD8">
            <w:pPr>
              <w:pStyle w:val="TableText"/>
            </w:pPr>
            <w:r w:rsidRPr="00624446">
              <w:rPr>
                <w:szCs w:val="22"/>
              </w:rPr>
              <w:t>PRV:9</w:t>
            </w:r>
          </w:p>
        </w:tc>
        <w:tc>
          <w:tcPr>
            <w:tcW w:w="2118" w:type="pct"/>
          </w:tcPr>
          <w:p w14:paraId="4F8D458A" w14:textId="24F82639" w:rsidR="00DF3AD8" w:rsidRPr="00624446" w:rsidRDefault="00DF3AD8" w:rsidP="00DF3AD8">
            <w:pPr>
              <w:pStyle w:val="TableText"/>
            </w:pPr>
            <w:r w:rsidRPr="00624446">
              <w:rPr>
                <w:szCs w:val="22"/>
              </w:rPr>
              <w:t xml:space="preserve">Billing Provider Primary ID </w:t>
            </w:r>
          </w:p>
        </w:tc>
        <w:tc>
          <w:tcPr>
            <w:tcW w:w="963" w:type="pct"/>
          </w:tcPr>
          <w:p w14:paraId="79B1B06C" w14:textId="5EDF1C84" w:rsidR="00DF3AD8" w:rsidRPr="00624446" w:rsidRDefault="00DF3AD8" w:rsidP="00DF3AD8">
            <w:pPr>
              <w:pStyle w:val="TableText"/>
            </w:pPr>
            <w:r w:rsidRPr="00624446">
              <w:rPr>
                <w:szCs w:val="22"/>
              </w:rPr>
              <w:t>1</w:t>
            </w:r>
          </w:p>
        </w:tc>
        <w:tc>
          <w:tcPr>
            <w:tcW w:w="863" w:type="pct"/>
          </w:tcPr>
          <w:p w14:paraId="30CA11A7" w14:textId="3055DC8E" w:rsidR="00DF3AD8" w:rsidRPr="00624446" w:rsidRDefault="00DF3AD8" w:rsidP="00DF3AD8">
            <w:pPr>
              <w:pStyle w:val="TableText"/>
            </w:pPr>
            <w:r w:rsidRPr="00624446">
              <w:rPr>
                <w:szCs w:val="22"/>
              </w:rPr>
              <w:t>B</w:t>
            </w:r>
          </w:p>
        </w:tc>
      </w:tr>
      <w:tr w:rsidR="00DF3AD8" w:rsidRPr="00624446" w14:paraId="0FC740AC" w14:textId="77777777" w:rsidTr="00AA7B7C">
        <w:tc>
          <w:tcPr>
            <w:tcW w:w="1056" w:type="pct"/>
          </w:tcPr>
          <w:p w14:paraId="3FB3AFCD" w14:textId="39D56CBF" w:rsidR="00DF3AD8" w:rsidRPr="00624446" w:rsidRDefault="00DF3AD8" w:rsidP="00DF3AD8">
            <w:pPr>
              <w:pStyle w:val="TableText"/>
            </w:pPr>
            <w:r w:rsidRPr="00624446">
              <w:rPr>
                <w:szCs w:val="22"/>
              </w:rPr>
              <w:t>PRV1:6</w:t>
            </w:r>
          </w:p>
        </w:tc>
        <w:tc>
          <w:tcPr>
            <w:tcW w:w="2118" w:type="pct"/>
          </w:tcPr>
          <w:p w14:paraId="6B6C1D5E" w14:textId="4BB9BA52" w:rsidR="00DF3AD8" w:rsidRPr="00624446" w:rsidRDefault="00DF3AD8" w:rsidP="00DF3AD8">
            <w:pPr>
              <w:pStyle w:val="TableText"/>
            </w:pPr>
            <w:r w:rsidRPr="00624446">
              <w:rPr>
                <w:szCs w:val="22"/>
              </w:rPr>
              <w:t>Pay-to Provider Primary ID</w:t>
            </w:r>
          </w:p>
        </w:tc>
        <w:tc>
          <w:tcPr>
            <w:tcW w:w="963" w:type="pct"/>
          </w:tcPr>
          <w:p w14:paraId="2DAF8D72" w14:textId="2F2DBAF3" w:rsidR="00DF3AD8" w:rsidRPr="00624446" w:rsidRDefault="00DF3AD8" w:rsidP="00DF3AD8">
            <w:pPr>
              <w:pStyle w:val="TableText"/>
            </w:pPr>
            <w:r w:rsidRPr="00624446">
              <w:rPr>
                <w:szCs w:val="22"/>
              </w:rPr>
              <w:t>1</w:t>
            </w:r>
          </w:p>
        </w:tc>
        <w:tc>
          <w:tcPr>
            <w:tcW w:w="863" w:type="pct"/>
          </w:tcPr>
          <w:p w14:paraId="42D21047" w14:textId="0869C9FB" w:rsidR="00DF3AD8" w:rsidRPr="00624446" w:rsidRDefault="00DF3AD8" w:rsidP="00DF3AD8">
            <w:pPr>
              <w:pStyle w:val="TableText"/>
            </w:pPr>
            <w:r w:rsidRPr="00624446">
              <w:rPr>
                <w:szCs w:val="22"/>
              </w:rPr>
              <w:t>T</w:t>
            </w:r>
          </w:p>
        </w:tc>
      </w:tr>
      <w:tr w:rsidR="00DF3AD8" w:rsidRPr="00624446" w14:paraId="4EE57509" w14:textId="77777777" w:rsidTr="00AA7B7C">
        <w:tc>
          <w:tcPr>
            <w:tcW w:w="1056" w:type="pct"/>
          </w:tcPr>
          <w:p w14:paraId="6A08C7E5" w14:textId="4A8CDBE7" w:rsidR="00DF3AD8" w:rsidRPr="00624446" w:rsidRDefault="00DF3AD8" w:rsidP="00DF3AD8">
            <w:pPr>
              <w:pStyle w:val="TableText"/>
            </w:pPr>
            <w:r w:rsidRPr="00624446">
              <w:rPr>
                <w:szCs w:val="22"/>
              </w:rPr>
              <w:t>CI1A:2-17</w:t>
            </w:r>
          </w:p>
        </w:tc>
        <w:tc>
          <w:tcPr>
            <w:tcW w:w="2118" w:type="pct"/>
          </w:tcPr>
          <w:p w14:paraId="6DE98BFB" w14:textId="18DD0ABB" w:rsidR="00DF3AD8" w:rsidRPr="00624446" w:rsidRDefault="00DF3AD8" w:rsidP="00DF3AD8">
            <w:pPr>
              <w:pStyle w:val="TableText"/>
            </w:pPr>
            <w:r w:rsidRPr="00624446">
              <w:rPr>
                <w:szCs w:val="22"/>
              </w:rPr>
              <w:t>Billing Provider Secondary IDs</w:t>
            </w:r>
          </w:p>
        </w:tc>
        <w:tc>
          <w:tcPr>
            <w:tcW w:w="963" w:type="pct"/>
          </w:tcPr>
          <w:p w14:paraId="33AC1CB0" w14:textId="72F16B4B" w:rsidR="00DF3AD8" w:rsidRPr="00624446" w:rsidRDefault="00DF3AD8" w:rsidP="00DF3AD8">
            <w:pPr>
              <w:pStyle w:val="TableText"/>
            </w:pPr>
            <w:r w:rsidRPr="00624446">
              <w:rPr>
                <w:szCs w:val="22"/>
              </w:rPr>
              <w:t>8</w:t>
            </w:r>
          </w:p>
        </w:tc>
        <w:tc>
          <w:tcPr>
            <w:tcW w:w="863" w:type="pct"/>
          </w:tcPr>
          <w:p w14:paraId="6CD55331" w14:textId="32AE0167" w:rsidR="00DF3AD8" w:rsidRPr="00624446" w:rsidRDefault="00DF3AD8" w:rsidP="00DF3AD8">
            <w:pPr>
              <w:pStyle w:val="TableText"/>
            </w:pPr>
            <w:r w:rsidRPr="00624446">
              <w:rPr>
                <w:szCs w:val="22"/>
              </w:rPr>
              <w:t>B</w:t>
            </w:r>
          </w:p>
        </w:tc>
      </w:tr>
      <w:tr w:rsidR="00DF3AD8" w:rsidRPr="00624446" w14:paraId="74E6311C" w14:textId="77777777" w:rsidTr="00AA7B7C">
        <w:tc>
          <w:tcPr>
            <w:tcW w:w="1056" w:type="pct"/>
          </w:tcPr>
          <w:p w14:paraId="53C7CC62" w14:textId="3806548E" w:rsidR="00DF3AD8" w:rsidRPr="00624446" w:rsidRDefault="00DF3AD8" w:rsidP="00DF3AD8">
            <w:pPr>
              <w:pStyle w:val="TableText"/>
            </w:pPr>
            <w:r w:rsidRPr="00624446">
              <w:rPr>
                <w:szCs w:val="22"/>
              </w:rPr>
              <w:t>OPR1</w:t>
            </w:r>
          </w:p>
        </w:tc>
        <w:tc>
          <w:tcPr>
            <w:tcW w:w="2118" w:type="pct"/>
          </w:tcPr>
          <w:p w14:paraId="32F8BDF1" w14:textId="65E6AA85" w:rsidR="00DF3AD8" w:rsidRPr="00624446" w:rsidRDefault="00DF3AD8" w:rsidP="00DF3AD8">
            <w:pPr>
              <w:pStyle w:val="TableText"/>
            </w:pPr>
            <w:r w:rsidRPr="00624446">
              <w:rPr>
                <w:szCs w:val="22"/>
              </w:rPr>
              <w:t>Attending, Other Operating or Operating Physician Primary ID</w:t>
            </w:r>
          </w:p>
        </w:tc>
        <w:tc>
          <w:tcPr>
            <w:tcW w:w="963" w:type="pct"/>
          </w:tcPr>
          <w:p w14:paraId="0B9BA770" w14:textId="5D288F79" w:rsidR="00DF3AD8" w:rsidRPr="00624446" w:rsidRDefault="00DF3AD8" w:rsidP="00DF3AD8">
            <w:pPr>
              <w:pStyle w:val="TableText"/>
            </w:pPr>
            <w:r w:rsidRPr="00624446">
              <w:rPr>
                <w:szCs w:val="22"/>
              </w:rPr>
              <w:t>1/Physician</w:t>
            </w:r>
          </w:p>
        </w:tc>
        <w:tc>
          <w:tcPr>
            <w:tcW w:w="863" w:type="pct"/>
          </w:tcPr>
          <w:p w14:paraId="6D7321D7" w14:textId="78150905" w:rsidR="00DF3AD8" w:rsidRPr="00624446" w:rsidRDefault="00DF3AD8" w:rsidP="00DF3AD8">
            <w:pPr>
              <w:pStyle w:val="TableText"/>
            </w:pPr>
            <w:r w:rsidRPr="00624446">
              <w:rPr>
                <w:szCs w:val="22"/>
              </w:rPr>
              <w:t>B</w:t>
            </w:r>
          </w:p>
        </w:tc>
      </w:tr>
      <w:tr w:rsidR="00DF3AD8" w:rsidRPr="00624446" w14:paraId="23E1D7F4" w14:textId="77777777" w:rsidTr="00AA7B7C">
        <w:tc>
          <w:tcPr>
            <w:tcW w:w="1056" w:type="pct"/>
          </w:tcPr>
          <w:p w14:paraId="3DF6F0B0" w14:textId="2C97103F" w:rsidR="00DF3AD8" w:rsidRPr="00624446" w:rsidRDefault="00DF3AD8" w:rsidP="00DF3AD8">
            <w:pPr>
              <w:pStyle w:val="TableText"/>
            </w:pPr>
            <w:r w:rsidRPr="00624446">
              <w:rPr>
                <w:szCs w:val="22"/>
              </w:rPr>
              <w:t>OPR1</w:t>
            </w:r>
          </w:p>
        </w:tc>
        <w:tc>
          <w:tcPr>
            <w:tcW w:w="2118" w:type="pct"/>
          </w:tcPr>
          <w:p w14:paraId="457C70F8" w14:textId="3A56FCB7" w:rsidR="00DF3AD8" w:rsidRPr="00624446" w:rsidRDefault="00DF3AD8" w:rsidP="00DF3AD8">
            <w:pPr>
              <w:pStyle w:val="TableText"/>
            </w:pPr>
            <w:r w:rsidRPr="00624446">
              <w:rPr>
                <w:szCs w:val="22"/>
              </w:rPr>
              <w:t>Referring Provider Primary ID</w:t>
            </w:r>
          </w:p>
        </w:tc>
        <w:tc>
          <w:tcPr>
            <w:tcW w:w="963" w:type="pct"/>
          </w:tcPr>
          <w:p w14:paraId="5206BC8C" w14:textId="3629B908" w:rsidR="00DF3AD8" w:rsidRPr="00624446" w:rsidRDefault="00DF3AD8" w:rsidP="00DF3AD8">
            <w:pPr>
              <w:pStyle w:val="TableText"/>
            </w:pPr>
            <w:r w:rsidRPr="00624446">
              <w:rPr>
                <w:szCs w:val="22"/>
              </w:rPr>
              <w:t>1/Provider</w:t>
            </w:r>
          </w:p>
        </w:tc>
        <w:tc>
          <w:tcPr>
            <w:tcW w:w="863" w:type="pct"/>
          </w:tcPr>
          <w:p w14:paraId="677C3A9F" w14:textId="79AC4111" w:rsidR="00DF3AD8" w:rsidRPr="00624446" w:rsidRDefault="00DF3AD8" w:rsidP="00DF3AD8">
            <w:pPr>
              <w:pStyle w:val="TableText"/>
            </w:pPr>
            <w:r w:rsidRPr="00624446">
              <w:rPr>
                <w:szCs w:val="22"/>
              </w:rPr>
              <w:t>B</w:t>
            </w:r>
          </w:p>
        </w:tc>
      </w:tr>
      <w:tr w:rsidR="00DF3AD8" w:rsidRPr="00624446" w14:paraId="1C8E5F2C" w14:textId="77777777" w:rsidTr="00AA7B7C">
        <w:tc>
          <w:tcPr>
            <w:tcW w:w="1056" w:type="pct"/>
          </w:tcPr>
          <w:p w14:paraId="2A267E97" w14:textId="1EFB0065" w:rsidR="00DF3AD8" w:rsidRPr="00624446" w:rsidRDefault="00DF3AD8" w:rsidP="00DF3AD8">
            <w:pPr>
              <w:pStyle w:val="TableText"/>
            </w:pPr>
            <w:r w:rsidRPr="00624446">
              <w:rPr>
                <w:szCs w:val="22"/>
              </w:rPr>
              <w:t>OPR7</w:t>
            </w:r>
          </w:p>
        </w:tc>
        <w:tc>
          <w:tcPr>
            <w:tcW w:w="2118" w:type="pct"/>
          </w:tcPr>
          <w:p w14:paraId="21D31D41" w14:textId="1E4AD771" w:rsidR="00DF3AD8" w:rsidRPr="00624446" w:rsidRDefault="00DF3AD8" w:rsidP="00DF3AD8">
            <w:pPr>
              <w:pStyle w:val="TableText"/>
            </w:pPr>
            <w:r w:rsidRPr="00624446">
              <w:rPr>
                <w:szCs w:val="22"/>
              </w:rPr>
              <w:t>Supervising Provider Primary ID</w:t>
            </w:r>
          </w:p>
        </w:tc>
        <w:tc>
          <w:tcPr>
            <w:tcW w:w="963" w:type="pct"/>
          </w:tcPr>
          <w:p w14:paraId="3B161B82" w14:textId="3837DF18" w:rsidR="00DF3AD8" w:rsidRPr="00624446" w:rsidRDefault="00DF3AD8" w:rsidP="00DF3AD8">
            <w:pPr>
              <w:pStyle w:val="TableText"/>
            </w:pPr>
            <w:r w:rsidRPr="00624446">
              <w:rPr>
                <w:szCs w:val="22"/>
              </w:rPr>
              <w:t>1/Provider</w:t>
            </w:r>
          </w:p>
        </w:tc>
        <w:tc>
          <w:tcPr>
            <w:tcW w:w="863" w:type="pct"/>
          </w:tcPr>
          <w:p w14:paraId="5A2A1C59" w14:textId="52767BC7" w:rsidR="00DF3AD8" w:rsidRPr="00624446" w:rsidRDefault="00DF3AD8" w:rsidP="00DF3AD8">
            <w:pPr>
              <w:pStyle w:val="TableText"/>
            </w:pPr>
            <w:r w:rsidRPr="00624446">
              <w:rPr>
                <w:szCs w:val="22"/>
              </w:rPr>
              <w:t>B</w:t>
            </w:r>
          </w:p>
        </w:tc>
      </w:tr>
      <w:tr w:rsidR="00DF3AD8" w:rsidRPr="00624446" w14:paraId="7ABA0DFE" w14:textId="77777777" w:rsidTr="00AA7B7C">
        <w:tc>
          <w:tcPr>
            <w:tcW w:w="1056" w:type="pct"/>
          </w:tcPr>
          <w:p w14:paraId="1CE5D07C" w14:textId="267755E4" w:rsidR="00DF3AD8" w:rsidRPr="00624446" w:rsidRDefault="00DF3AD8" w:rsidP="00DF3AD8">
            <w:pPr>
              <w:pStyle w:val="TableText"/>
            </w:pPr>
            <w:r w:rsidRPr="00624446">
              <w:rPr>
                <w:szCs w:val="22"/>
              </w:rPr>
              <w:t>OPR9</w:t>
            </w:r>
          </w:p>
        </w:tc>
        <w:tc>
          <w:tcPr>
            <w:tcW w:w="2118" w:type="pct"/>
          </w:tcPr>
          <w:p w14:paraId="377BF30C" w14:textId="4B26C213" w:rsidR="00DF3AD8" w:rsidRPr="00624446" w:rsidRDefault="00DF3AD8" w:rsidP="00DF3AD8">
            <w:pPr>
              <w:pStyle w:val="TableText"/>
            </w:pPr>
            <w:r w:rsidRPr="00624446">
              <w:rPr>
                <w:szCs w:val="22"/>
              </w:rPr>
              <w:t>Rendering Provider Primary ID</w:t>
            </w:r>
          </w:p>
        </w:tc>
        <w:tc>
          <w:tcPr>
            <w:tcW w:w="963" w:type="pct"/>
          </w:tcPr>
          <w:p w14:paraId="2927F092" w14:textId="28F04039" w:rsidR="00DF3AD8" w:rsidRPr="00624446" w:rsidRDefault="00DF3AD8" w:rsidP="00DF3AD8">
            <w:pPr>
              <w:pStyle w:val="TableText"/>
            </w:pPr>
            <w:r w:rsidRPr="00624446">
              <w:rPr>
                <w:szCs w:val="22"/>
              </w:rPr>
              <w:t>1</w:t>
            </w:r>
          </w:p>
        </w:tc>
        <w:tc>
          <w:tcPr>
            <w:tcW w:w="863" w:type="pct"/>
          </w:tcPr>
          <w:p w14:paraId="7C44E960" w14:textId="23DCA513" w:rsidR="00DF3AD8" w:rsidRPr="00624446" w:rsidRDefault="00DF3AD8" w:rsidP="00DF3AD8">
            <w:pPr>
              <w:pStyle w:val="TableText"/>
            </w:pPr>
            <w:r w:rsidRPr="00624446">
              <w:rPr>
                <w:szCs w:val="22"/>
              </w:rPr>
              <w:t>B</w:t>
            </w:r>
          </w:p>
        </w:tc>
      </w:tr>
      <w:tr w:rsidR="00DF3AD8" w:rsidRPr="00624446" w14:paraId="133E83D0" w14:textId="77777777" w:rsidTr="00AA7B7C">
        <w:tc>
          <w:tcPr>
            <w:tcW w:w="1056" w:type="pct"/>
          </w:tcPr>
          <w:p w14:paraId="4EB7CEDF" w14:textId="62B57FA0" w:rsidR="00DF3AD8" w:rsidRPr="00624446" w:rsidRDefault="00DF3AD8" w:rsidP="00DF3AD8">
            <w:pPr>
              <w:pStyle w:val="TableText"/>
            </w:pPr>
            <w:r w:rsidRPr="00624446">
              <w:rPr>
                <w:szCs w:val="22"/>
              </w:rPr>
              <w:t>OPRB</w:t>
            </w:r>
          </w:p>
        </w:tc>
        <w:tc>
          <w:tcPr>
            <w:tcW w:w="2118" w:type="pct"/>
          </w:tcPr>
          <w:p w14:paraId="7C8815C1" w14:textId="67EE0007" w:rsidR="00DF3AD8" w:rsidRPr="00624446" w:rsidRDefault="00DF3AD8" w:rsidP="00DF3AD8">
            <w:pPr>
              <w:pStyle w:val="TableText"/>
            </w:pPr>
            <w:r w:rsidRPr="00624446">
              <w:rPr>
                <w:szCs w:val="22"/>
              </w:rPr>
              <w:t>Assistant Surgeon Primary ID</w:t>
            </w:r>
          </w:p>
        </w:tc>
        <w:tc>
          <w:tcPr>
            <w:tcW w:w="963" w:type="pct"/>
          </w:tcPr>
          <w:p w14:paraId="0BB777AA" w14:textId="308403C1" w:rsidR="00DF3AD8" w:rsidRPr="00624446" w:rsidRDefault="00DF3AD8" w:rsidP="00DF3AD8">
            <w:pPr>
              <w:pStyle w:val="TableText"/>
            </w:pPr>
            <w:r w:rsidRPr="00624446">
              <w:rPr>
                <w:szCs w:val="22"/>
              </w:rPr>
              <w:t>1</w:t>
            </w:r>
          </w:p>
        </w:tc>
        <w:tc>
          <w:tcPr>
            <w:tcW w:w="863" w:type="pct"/>
          </w:tcPr>
          <w:p w14:paraId="187673A0" w14:textId="5390DC94" w:rsidR="00DF3AD8" w:rsidRPr="00624446" w:rsidRDefault="00DF3AD8" w:rsidP="00DF3AD8">
            <w:pPr>
              <w:pStyle w:val="TableText"/>
            </w:pPr>
            <w:r w:rsidRPr="00624446">
              <w:rPr>
                <w:szCs w:val="22"/>
              </w:rPr>
              <w:t>B</w:t>
            </w:r>
          </w:p>
        </w:tc>
      </w:tr>
      <w:tr w:rsidR="00DF3AD8" w:rsidRPr="00624446" w14:paraId="72265A46" w14:textId="77777777" w:rsidTr="00AA7B7C">
        <w:tc>
          <w:tcPr>
            <w:tcW w:w="1056" w:type="pct"/>
          </w:tcPr>
          <w:p w14:paraId="5EA87B87" w14:textId="592294E4" w:rsidR="00DF3AD8" w:rsidRPr="00624446" w:rsidRDefault="00DF3AD8" w:rsidP="00DF3AD8">
            <w:pPr>
              <w:pStyle w:val="TableText"/>
            </w:pPr>
            <w:r w:rsidRPr="00624446">
              <w:rPr>
                <w:szCs w:val="22"/>
              </w:rPr>
              <w:t>OPR2</w:t>
            </w:r>
          </w:p>
        </w:tc>
        <w:tc>
          <w:tcPr>
            <w:tcW w:w="2118" w:type="pct"/>
          </w:tcPr>
          <w:p w14:paraId="0097C3D0" w14:textId="1EB6C5F9" w:rsidR="00DF3AD8" w:rsidRPr="00624446" w:rsidRDefault="00DF3AD8" w:rsidP="00DF3AD8">
            <w:pPr>
              <w:pStyle w:val="TableText"/>
            </w:pPr>
            <w:r w:rsidRPr="00624446">
              <w:rPr>
                <w:szCs w:val="22"/>
              </w:rPr>
              <w:t>Attending Physician Secondary IDs</w:t>
            </w:r>
          </w:p>
        </w:tc>
        <w:tc>
          <w:tcPr>
            <w:tcW w:w="963" w:type="pct"/>
          </w:tcPr>
          <w:p w14:paraId="593FA6E7" w14:textId="64D59E72" w:rsidR="00DF3AD8" w:rsidRPr="00624446" w:rsidRDefault="00DF3AD8" w:rsidP="00DF3AD8">
            <w:pPr>
              <w:pStyle w:val="TableText"/>
            </w:pPr>
            <w:r w:rsidRPr="00624446">
              <w:rPr>
                <w:szCs w:val="22"/>
              </w:rPr>
              <w:t>5</w:t>
            </w:r>
          </w:p>
        </w:tc>
        <w:tc>
          <w:tcPr>
            <w:tcW w:w="863" w:type="pct"/>
          </w:tcPr>
          <w:p w14:paraId="79F2C96D" w14:textId="722C7612" w:rsidR="00DF3AD8" w:rsidRPr="00624446" w:rsidRDefault="00DF3AD8" w:rsidP="00DF3AD8">
            <w:pPr>
              <w:pStyle w:val="TableText"/>
            </w:pPr>
            <w:r w:rsidRPr="00624446">
              <w:rPr>
                <w:szCs w:val="22"/>
              </w:rPr>
              <w:t>B</w:t>
            </w:r>
          </w:p>
        </w:tc>
      </w:tr>
      <w:tr w:rsidR="00DF3AD8" w:rsidRPr="00624446" w14:paraId="026323A8" w14:textId="77777777" w:rsidTr="00AA7B7C">
        <w:tc>
          <w:tcPr>
            <w:tcW w:w="1056" w:type="pct"/>
          </w:tcPr>
          <w:p w14:paraId="44621D0D" w14:textId="2EBA77A4" w:rsidR="00DF3AD8" w:rsidRPr="00624446" w:rsidRDefault="00DF3AD8" w:rsidP="00DF3AD8">
            <w:pPr>
              <w:pStyle w:val="TableText"/>
            </w:pPr>
            <w:r w:rsidRPr="00624446">
              <w:rPr>
                <w:szCs w:val="22"/>
              </w:rPr>
              <w:t>OPRA</w:t>
            </w:r>
          </w:p>
        </w:tc>
        <w:tc>
          <w:tcPr>
            <w:tcW w:w="2118" w:type="pct"/>
          </w:tcPr>
          <w:p w14:paraId="03014BAD" w14:textId="428CA605" w:rsidR="00DF3AD8" w:rsidRPr="00624446" w:rsidRDefault="00DF3AD8" w:rsidP="00DF3AD8">
            <w:pPr>
              <w:pStyle w:val="TableText"/>
            </w:pPr>
            <w:r w:rsidRPr="00624446">
              <w:rPr>
                <w:szCs w:val="22"/>
              </w:rPr>
              <w:t>Rendering Provider Secondary ID</w:t>
            </w:r>
          </w:p>
        </w:tc>
        <w:tc>
          <w:tcPr>
            <w:tcW w:w="963" w:type="pct"/>
          </w:tcPr>
          <w:p w14:paraId="63C0D80E" w14:textId="28C9E6AF" w:rsidR="00DF3AD8" w:rsidRPr="00624446" w:rsidRDefault="00DF3AD8" w:rsidP="00DF3AD8">
            <w:pPr>
              <w:pStyle w:val="TableText"/>
            </w:pPr>
            <w:r w:rsidRPr="00624446">
              <w:rPr>
                <w:szCs w:val="22"/>
              </w:rPr>
              <w:t>4</w:t>
            </w:r>
          </w:p>
        </w:tc>
        <w:tc>
          <w:tcPr>
            <w:tcW w:w="863" w:type="pct"/>
          </w:tcPr>
          <w:p w14:paraId="782D715E" w14:textId="64A38B62" w:rsidR="00DF3AD8" w:rsidRPr="00624446" w:rsidRDefault="00DF3AD8" w:rsidP="00DF3AD8">
            <w:pPr>
              <w:pStyle w:val="TableText"/>
            </w:pPr>
            <w:r w:rsidRPr="00624446">
              <w:rPr>
                <w:szCs w:val="22"/>
              </w:rPr>
              <w:t>B</w:t>
            </w:r>
          </w:p>
        </w:tc>
      </w:tr>
      <w:tr w:rsidR="00DF3AD8" w:rsidRPr="00624446" w14:paraId="28F0A6C1" w14:textId="77777777" w:rsidTr="00AA7B7C">
        <w:tc>
          <w:tcPr>
            <w:tcW w:w="1056" w:type="pct"/>
          </w:tcPr>
          <w:p w14:paraId="305B84ED" w14:textId="71271733" w:rsidR="00DF3AD8" w:rsidRPr="00624446" w:rsidRDefault="00DF3AD8" w:rsidP="00DF3AD8">
            <w:pPr>
              <w:pStyle w:val="TableText"/>
            </w:pPr>
            <w:r w:rsidRPr="00624446">
              <w:rPr>
                <w:szCs w:val="22"/>
              </w:rPr>
              <w:t>OPR3</w:t>
            </w:r>
          </w:p>
        </w:tc>
        <w:tc>
          <w:tcPr>
            <w:tcW w:w="2118" w:type="pct"/>
          </w:tcPr>
          <w:p w14:paraId="420747F9" w14:textId="03B1EF40" w:rsidR="00DF3AD8" w:rsidRPr="00624446" w:rsidRDefault="00DF3AD8" w:rsidP="00DF3AD8">
            <w:pPr>
              <w:pStyle w:val="TableText"/>
            </w:pPr>
            <w:r w:rsidRPr="00624446">
              <w:rPr>
                <w:szCs w:val="22"/>
              </w:rPr>
              <w:t>Operating Physician Secondary IDs</w:t>
            </w:r>
          </w:p>
        </w:tc>
        <w:tc>
          <w:tcPr>
            <w:tcW w:w="963" w:type="pct"/>
          </w:tcPr>
          <w:p w14:paraId="2C60FE10" w14:textId="5C341721" w:rsidR="00DF3AD8" w:rsidRPr="00624446" w:rsidRDefault="00DF3AD8" w:rsidP="00DF3AD8">
            <w:pPr>
              <w:pStyle w:val="TableText"/>
            </w:pPr>
            <w:r w:rsidRPr="00624446">
              <w:rPr>
                <w:szCs w:val="22"/>
              </w:rPr>
              <w:t>5</w:t>
            </w:r>
          </w:p>
        </w:tc>
        <w:tc>
          <w:tcPr>
            <w:tcW w:w="863" w:type="pct"/>
          </w:tcPr>
          <w:p w14:paraId="1FFF8727" w14:textId="5568459F" w:rsidR="00DF3AD8" w:rsidRPr="00624446" w:rsidRDefault="00DF3AD8" w:rsidP="00DF3AD8">
            <w:pPr>
              <w:pStyle w:val="TableText"/>
            </w:pPr>
            <w:r w:rsidRPr="00624446">
              <w:rPr>
                <w:szCs w:val="22"/>
              </w:rPr>
              <w:t>B</w:t>
            </w:r>
          </w:p>
        </w:tc>
      </w:tr>
      <w:tr w:rsidR="00DF3AD8" w:rsidRPr="00624446" w14:paraId="09C0C8A6" w14:textId="77777777" w:rsidTr="00AA7B7C">
        <w:tc>
          <w:tcPr>
            <w:tcW w:w="1056" w:type="pct"/>
          </w:tcPr>
          <w:p w14:paraId="333A0DCF" w14:textId="1C43CF89" w:rsidR="00DF3AD8" w:rsidRPr="00624446" w:rsidRDefault="00DF3AD8" w:rsidP="00DF3AD8">
            <w:pPr>
              <w:pStyle w:val="TableText"/>
            </w:pPr>
            <w:r w:rsidRPr="00624446">
              <w:rPr>
                <w:szCs w:val="22"/>
              </w:rPr>
              <w:t>OPR4</w:t>
            </w:r>
          </w:p>
        </w:tc>
        <w:tc>
          <w:tcPr>
            <w:tcW w:w="2118" w:type="pct"/>
          </w:tcPr>
          <w:p w14:paraId="553093EB" w14:textId="707D8E63" w:rsidR="00DF3AD8" w:rsidRPr="00624446" w:rsidRDefault="00DF3AD8" w:rsidP="00DF3AD8">
            <w:pPr>
              <w:pStyle w:val="TableText"/>
            </w:pPr>
            <w:r w:rsidRPr="00624446">
              <w:rPr>
                <w:szCs w:val="22"/>
              </w:rPr>
              <w:t>Other Physician Secondary IDs</w:t>
            </w:r>
          </w:p>
        </w:tc>
        <w:tc>
          <w:tcPr>
            <w:tcW w:w="963" w:type="pct"/>
          </w:tcPr>
          <w:p w14:paraId="43A7706B" w14:textId="1BCC6115" w:rsidR="00DF3AD8" w:rsidRPr="00624446" w:rsidRDefault="00DF3AD8" w:rsidP="00DF3AD8">
            <w:pPr>
              <w:pStyle w:val="TableText"/>
            </w:pPr>
            <w:r w:rsidRPr="00624446">
              <w:rPr>
                <w:szCs w:val="22"/>
              </w:rPr>
              <w:t>5</w:t>
            </w:r>
          </w:p>
        </w:tc>
        <w:tc>
          <w:tcPr>
            <w:tcW w:w="863" w:type="pct"/>
          </w:tcPr>
          <w:p w14:paraId="09908EBE" w14:textId="0AB51283" w:rsidR="00DF3AD8" w:rsidRPr="00624446" w:rsidRDefault="00DF3AD8" w:rsidP="00DF3AD8">
            <w:pPr>
              <w:pStyle w:val="TableText"/>
            </w:pPr>
            <w:r w:rsidRPr="00624446">
              <w:rPr>
                <w:szCs w:val="22"/>
              </w:rPr>
              <w:t>B</w:t>
            </w:r>
          </w:p>
        </w:tc>
      </w:tr>
      <w:tr w:rsidR="00DF3AD8" w:rsidRPr="00624446" w14:paraId="060274D5" w14:textId="77777777" w:rsidTr="00AA7B7C">
        <w:tc>
          <w:tcPr>
            <w:tcW w:w="1056" w:type="pct"/>
          </w:tcPr>
          <w:p w14:paraId="7FB618AC" w14:textId="5F93E1B0" w:rsidR="00DF3AD8" w:rsidRPr="00624446" w:rsidRDefault="00DF3AD8" w:rsidP="00DF3AD8">
            <w:pPr>
              <w:pStyle w:val="TableText"/>
            </w:pPr>
            <w:r w:rsidRPr="00624446">
              <w:rPr>
                <w:szCs w:val="22"/>
              </w:rPr>
              <w:t>OPR5</w:t>
            </w:r>
          </w:p>
        </w:tc>
        <w:tc>
          <w:tcPr>
            <w:tcW w:w="2118" w:type="pct"/>
          </w:tcPr>
          <w:p w14:paraId="07DD86C8" w14:textId="4745FC52" w:rsidR="00DF3AD8" w:rsidRPr="00624446" w:rsidRDefault="00DF3AD8" w:rsidP="00DF3AD8">
            <w:pPr>
              <w:pStyle w:val="TableText"/>
            </w:pPr>
            <w:r w:rsidRPr="00624446">
              <w:rPr>
                <w:szCs w:val="22"/>
              </w:rPr>
              <w:t>Referring Provider Secondary IDs</w:t>
            </w:r>
          </w:p>
        </w:tc>
        <w:tc>
          <w:tcPr>
            <w:tcW w:w="963" w:type="pct"/>
          </w:tcPr>
          <w:p w14:paraId="588869B7" w14:textId="62EDB865" w:rsidR="00DF3AD8" w:rsidRPr="00624446" w:rsidRDefault="00DF3AD8" w:rsidP="00DF3AD8">
            <w:pPr>
              <w:pStyle w:val="TableText"/>
            </w:pPr>
            <w:r w:rsidRPr="00624446">
              <w:rPr>
                <w:szCs w:val="22"/>
              </w:rPr>
              <w:t>5</w:t>
            </w:r>
          </w:p>
        </w:tc>
        <w:tc>
          <w:tcPr>
            <w:tcW w:w="863" w:type="pct"/>
          </w:tcPr>
          <w:p w14:paraId="044C8121" w14:textId="54C7D607" w:rsidR="00DF3AD8" w:rsidRPr="00624446" w:rsidRDefault="00DF3AD8" w:rsidP="00DF3AD8">
            <w:pPr>
              <w:pStyle w:val="TableText"/>
            </w:pPr>
            <w:r w:rsidRPr="00624446">
              <w:rPr>
                <w:szCs w:val="22"/>
              </w:rPr>
              <w:t>B</w:t>
            </w:r>
          </w:p>
        </w:tc>
      </w:tr>
      <w:tr w:rsidR="00DF3AD8" w:rsidRPr="00624446" w14:paraId="30AC9034" w14:textId="77777777" w:rsidTr="00AA7B7C">
        <w:tc>
          <w:tcPr>
            <w:tcW w:w="1056" w:type="pct"/>
          </w:tcPr>
          <w:p w14:paraId="2748B871" w14:textId="116AB47F" w:rsidR="00DF3AD8" w:rsidRPr="00624446" w:rsidRDefault="00DF3AD8" w:rsidP="00DF3AD8">
            <w:pPr>
              <w:pStyle w:val="TableText"/>
            </w:pPr>
            <w:r w:rsidRPr="00624446">
              <w:rPr>
                <w:szCs w:val="22"/>
              </w:rPr>
              <w:t>OPR8</w:t>
            </w:r>
          </w:p>
        </w:tc>
        <w:tc>
          <w:tcPr>
            <w:tcW w:w="2118" w:type="pct"/>
          </w:tcPr>
          <w:p w14:paraId="2BD88F35" w14:textId="459B1978" w:rsidR="00DF3AD8" w:rsidRPr="00624446" w:rsidRDefault="00DF3AD8" w:rsidP="00DF3AD8">
            <w:pPr>
              <w:pStyle w:val="TableText"/>
            </w:pPr>
            <w:r w:rsidRPr="00624446">
              <w:rPr>
                <w:szCs w:val="22"/>
              </w:rPr>
              <w:t>Supervising Provider Secondary IDs</w:t>
            </w:r>
          </w:p>
        </w:tc>
        <w:tc>
          <w:tcPr>
            <w:tcW w:w="963" w:type="pct"/>
          </w:tcPr>
          <w:p w14:paraId="2DFABB06" w14:textId="6A2CE64F" w:rsidR="00DF3AD8" w:rsidRPr="00624446" w:rsidRDefault="00DF3AD8" w:rsidP="00DF3AD8">
            <w:pPr>
              <w:pStyle w:val="TableText"/>
            </w:pPr>
            <w:r w:rsidRPr="00624446">
              <w:rPr>
                <w:szCs w:val="22"/>
              </w:rPr>
              <w:t>5</w:t>
            </w:r>
          </w:p>
        </w:tc>
        <w:tc>
          <w:tcPr>
            <w:tcW w:w="863" w:type="pct"/>
          </w:tcPr>
          <w:p w14:paraId="06E595B2" w14:textId="578C5D1C" w:rsidR="00DF3AD8" w:rsidRPr="00624446" w:rsidRDefault="00DF3AD8" w:rsidP="00DF3AD8">
            <w:pPr>
              <w:pStyle w:val="TableText"/>
            </w:pPr>
            <w:r w:rsidRPr="00624446">
              <w:rPr>
                <w:szCs w:val="22"/>
              </w:rPr>
              <w:t>B</w:t>
            </w:r>
          </w:p>
        </w:tc>
      </w:tr>
      <w:tr w:rsidR="00DF3AD8" w:rsidRPr="00624446" w14:paraId="4F92191F" w14:textId="77777777" w:rsidTr="00AA7B7C">
        <w:tc>
          <w:tcPr>
            <w:tcW w:w="1056" w:type="pct"/>
          </w:tcPr>
          <w:p w14:paraId="60538F5D" w14:textId="3EDCD10A" w:rsidR="00DF3AD8" w:rsidRPr="00624446" w:rsidRDefault="00DF3AD8" w:rsidP="00DF3AD8">
            <w:pPr>
              <w:pStyle w:val="TableText"/>
            </w:pPr>
            <w:r w:rsidRPr="00624446">
              <w:rPr>
                <w:szCs w:val="22"/>
              </w:rPr>
              <w:t>SUB2</w:t>
            </w:r>
          </w:p>
        </w:tc>
        <w:tc>
          <w:tcPr>
            <w:tcW w:w="2118" w:type="pct"/>
          </w:tcPr>
          <w:p w14:paraId="00AFC399" w14:textId="384C4C9E" w:rsidR="00DF3AD8" w:rsidRPr="00624446" w:rsidRDefault="00DF3AD8" w:rsidP="00DF3AD8">
            <w:pPr>
              <w:pStyle w:val="TableText"/>
            </w:pPr>
            <w:r w:rsidRPr="00624446">
              <w:rPr>
                <w:szCs w:val="22"/>
              </w:rPr>
              <w:t>Laboratory or Facility Primary ID</w:t>
            </w:r>
          </w:p>
        </w:tc>
        <w:tc>
          <w:tcPr>
            <w:tcW w:w="963" w:type="pct"/>
          </w:tcPr>
          <w:p w14:paraId="71EF6BC4" w14:textId="62241706" w:rsidR="00DF3AD8" w:rsidRPr="00624446" w:rsidRDefault="00DF3AD8" w:rsidP="00DF3AD8">
            <w:pPr>
              <w:pStyle w:val="TableText"/>
            </w:pPr>
            <w:r w:rsidRPr="00624446">
              <w:rPr>
                <w:szCs w:val="22"/>
              </w:rPr>
              <w:t>1</w:t>
            </w:r>
          </w:p>
        </w:tc>
        <w:tc>
          <w:tcPr>
            <w:tcW w:w="863" w:type="pct"/>
          </w:tcPr>
          <w:p w14:paraId="09063E56" w14:textId="1D9421EA" w:rsidR="00DF3AD8" w:rsidRPr="00624446" w:rsidRDefault="00DF3AD8" w:rsidP="00DF3AD8">
            <w:pPr>
              <w:pStyle w:val="TableText"/>
            </w:pPr>
            <w:r w:rsidRPr="00624446">
              <w:rPr>
                <w:szCs w:val="22"/>
              </w:rPr>
              <w:t>B</w:t>
            </w:r>
          </w:p>
        </w:tc>
      </w:tr>
      <w:tr w:rsidR="00DF3AD8" w:rsidRPr="00624446" w14:paraId="7E9B1FD6" w14:textId="77777777" w:rsidTr="00AA7B7C">
        <w:tc>
          <w:tcPr>
            <w:tcW w:w="1056" w:type="pct"/>
          </w:tcPr>
          <w:p w14:paraId="32DA96B9" w14:textId="56E5D497" w:rsidR="00DF3AD8" w:rsidRPr="00624446" w:rsidDel="00004DBA" w:rsidRDefault="00DF3AD8" w:rsidP="00DF3AD8">
            <w:pPr>
              <w:pStyle w:val="TableText"/>
            </w:pPr>
            <w:r w:rsidRPr="00624446">
              <w:rPr>
                <w:szCs w:val="22"/>
              </w:rPr>
              <w:t>SUB2</w:t>
            </w:r>
          </w:p>
        </w:tc>
        <w:tc>
          <w:tcPr>
            <w:tcW w:w="2118" w:type="pct"/>
          </w:tcPr>
          <w:p w14:paraId="06D51698" w14:textId="4A1982BE" w:rsidR="00DF3AD8" w:rsidRPr="00624446" w:rsidRDefault="00DF3AD8" w:rsidP="00DF3AD8">
            <w:pPr>
              <w:pStyle w:val="TableText"/>
            </w:pPr>
            <w:r w:rsidRPr="00624446">
              <w:rPr>
                <w:szCs w:val="22"/>
              </w:rPr>
              <w:t>Laboratory or Facility Secondary IDs</w:t>
            </w:r>
          </w:p>
        </w:tc>
        <w:tc>
          <w:tcPr>
            <w:tcW w:w="963" w:type="pct"/>
          </w:tcPr>
          <w:p w14:paraId="37D08176" w14:textId="4FB97D5A" w:rsidR="00DF3AD8" w:rsidRPr="00624446" w:rsidRDefault="00DF3AD8" w:rsidP="00DF3AD8">
            <w:pPr>
              <w:pStyle w:val="TableText"/>
            </w:pPr>
            <w:r w:rsidRPr="00624446">
              <w:rPr>
                <w:szCs w:val="22"/>
              </w:rPr>
              <w:t>5</w:t>
            </w:r>
          </w:p>
        </w:tc>
        <w:tc>
          <w:tcPr>
            <w:tcW w:w="863" w:type="pct"/>
          </w:tcPr>
          <w:p w14:paraId="55036734" w14:textId="1A0AC6BB" w:rsidR="00DF3AD8" w:rsidRPr="00624446" w:rsidRDefault="00DF3AD8" w:rsidP="00DF3AD8">
            <w:pPr>
              <w:pStyle w:val="TableText"/>
            </w:pPr>
            <w:r w:rsidRPr="00624446">
              <w:rPr>
                <w:szCs w:val="22"/>
              </w:rPr>
              <w:t>T</w:t>
            </w:r>
          </w:p>
        </w:tc>
      </w:tr>
    </w:tbl>
    <w:p w14:paraId="18C0A21C" w14:textId="1E5A9733" w:rsidR="00DF3AD8" w:rsidRPr="00624446" w:rsidRDefault="00DF3AD8" w:rsidP="00DF3AD8">
      <w:pPr>
        <w:pStyle w:val="Heading2"/>
      </w:pPr>
      <w:bookmarkStart w:id="89" w:name="_Toc274063054"/>
      <w:bookmarkStart w:id="90" w:name="_Toc37747964"/>
      <w:bookmarkStart w:id="91" w:name="_Toc153376825"/>
      <w:bookmarkEnd w:id="88"/>
      <w:r w:rsidRPr="00624446">
        <w:t>Table of IDs</w:t>
      </w:r>
      <w:bookmarkEnd w:id="89"/>
      <w:bookmarkEnd w:id="90"/>
      <w:bookmarkEnd w:id="91"/>
    </w:p>
    <w:p w14:paraId="0E5C0AD0" w14:textId="1B694066" w:rsidR="00DF3AD8" w:rsidRPr="00624446" w:rsidRDefault="00DF3AD8" w:rsidP="0082333C">
      <w:pPr>
        <w:pStyle w:val="BodyText"/>
        <w:keepNext/>
      </w:pPr>
      <w:r w:rsidRPr="00624446">
        <w:t>The following table displays:</w:t>
      </w:r>
    </w:p>
    <w:p w14:paraId="410CD250" w14:textId="77777777" w:rsidR="00DF3AD8" w:rsidRPr="00624446" w:rsidRDefault="00DF3AD8" w:rsidP="0082333C">
      <w:pPr>
        <w:pStyle w:val="BodyTextBullet1"/>
        <w:keepNext/>
      </w:pPr>
      <w:r w:rsidRPr="00624446">
        <w:t>Where IDs are defined in VistA</w:t>
      </w:r>
    </w:p>
    <w:p w14:paraId="0194B164" w14:textId="4E170931" w:rsidR="00DF3AD8" w:rsidRPr="00624446" w:rsidRDefault="00DF3AD8" w:rsidP="00EF292A">
      <w:pPr>
        <w:pStyle w:val="BodyTextBullet1"/>
      </w:pPr>
      <w:r w:rsidRPr="00624446">
        <w:t xml:space="preserve">Where </w:t>
      </w:r>
      <w:r w:rsidR="00C07A10" w:rsidRPr="00624446">
        <w:t xml:space="preserve">IDs </w:t>
      </w:r>
      <w:r w:rsidRPr="00624446">
        <w:t>are stored in VistA</w:t>
      </w:r>
    </w:p>
    <w:p w14:paraId="17FEF673" w14:textId="1DB16BBF" w:rsidR="00DF3AD8" w:rsidRPr="00624446" w:rsidRDefault="00DF3AD8" w:rsidP="00EF292A">
      <w:pPr>
        <w:pStyle w:val="BodyTextBullet1"/>
      </w:pPr>
      <w:r w:rsidRPr="00624446">
        <w:t xml:space="preserve">Where </w:t>
      </w:r>
      <w:r w:rsidR="00C07A10" w:rsidRPr="00624446">
        <w:t xml:space="preserve">IDs </w:t>
      </w:r>
      <w:r w:rsidRPr="00624446">
        <w:t>appear on billing forms</w:t>
      </w:r>
    </w:p>
    <w:p w14:paraId="5D821D7F" w14:textId="3E1861C7" w:rsidR="00DF3AD8" w:rsidRPr="00624446" w:rsidRDefault="00DF3AD8" w:rsidP="0082333C">
      <w:pPr>
        <w:pStyle w:val="BodyTextBullet1"/>
        <w:keepNext/>
      </w:pPr>
      <w:r w:rsidRPr="00624446">
        <w:t xml:space="preserve">Where </w:t>
      </w:r>
      <w:r w:rsidR="00C07A10" w:rsidRPr="00624446">
        <w:t xml:space="preserve">IDs </w:t>
      </w:r>
      <w:r w:rsidRPr="00624446">
        <w:t>appear in the VistA option View</w:t>
      </w:r>
      <w:r w:rsidR="00C07A10" w:rsidRPr="00624446">
        <w:t xml:space="preserve"> </w:t>
      </w:r>
      <w:r w:rsidRPr="00624446">
        <w:t>/</w:t>
      </w:r>
      <w:r w:rsidR="00C07A10" w:rsidRPr="00624446">
        <w:t xml:space="preserve"> </w:t>
      </w:r>
      <w:r w:rsidRPr="00624446">
        <w:t>Print EDI Bill Extract Data (VPE)</w:t>
      </w:r>
    </w:p>
    <w:p w14:paraId="3117BDDA" w14:textId="064FBD0C" w:rsidR="00DF3AD8" w:rsidRPr="00624446" w:rsidRDefault="00DF3AD8" w:rsidP="00EF292A">
      <w:pPr>
        <w:pStyle w:val="BodyTextBullet1"/>
      </w:pPr>
      <w:r w:rsidRPr="00624446">
        <w:t>The EDI 837 transaction record location</w:t>
      </w:r>
    </w:p>
    <w:p w14:paraId="695CBBE5" w14:textId="63AD9324" w:rsidR="00DF3AD8" w:rsidRPr="00624446" w:rsidRDefault="00DF3AD8" w:rsidP="00DF3AD8">
      <w:pPr>
        <w:pStyle w:val="Caption"/>
      </w:pPr>
      <w:bookmarkStart w:id="92" w:name="_Toc153377011"/>
      <w:r w:rsidRPr="00624446">
        <w:t xml:space="preserve">Table </w:t>
      </w:r>
      <w:r>
        <w:fldChar w:fldCharType="begin"/>
      </w:r>
      <w:r>
        <w:instrText>SEQ Table \* ARABIC</w:instrText>
      </w:r>
      <w:r>
        <w:fldChar w:fldCharType="separate"/>
      </w:r>
      <w:r w:rsidR="00097677">
        <w:rPr>
          <w:noProof/>
        </w:rPr>
        <w:t>3</w:t>
      </w:r>
      <w:r>
        <w:fldChar w:fldCharType="end"/>
      </w:r>
      <w:r w:rsidR="00575B23" w:rsidRPr="00624446">
        <w:rPr>
          <w:noProof/>
        </w:rPr>
        <w:t>:</w:t>
      </w:r>
      <w:r w:rsidRPr="00624446">
        <w:t xml:space="preserve"> ID Definition VistA</w:t>
      </w:r>
      <w:bookmarkEnd w:id="9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33"/>
        <w:gridCol w:w="2787"/>
        <w:gridCol w:w="4220"/>
      </w:tblGrid>
      <w:tr w:rsidR="00DF3AD8" w:rsidRPr="00624446" w14:paraId="7503D1C3" w14:textId="77777777" w:rsidTr="00AA7B7C">
        <w:trPr>
          <w:cantSplit/>
          <w:tblHeader/>
        </w:trPr>
        <w:tc>
          <w:tcPr>
            <w:tcW w:w="1249" w:type="pct"/>
            <w:shd w:val="clear" w:color="auto" w:fill="CCCCCC"/>
          </w:tcPr>
          <w:p w14:paraId="38866241" w14:textId="174BB89D" w:rsidR="00DF3AD8" w:rsidRPr="00624446" w:rsidRDefault="00762ADA" w:rsidP="003564E5">
            <w:pPr>
              <w:pStyle w:val="TableHeading"/>
            </w:pPr>
            <w:bookmarkStart w:id="93" w:name="_Hlk64465320"/>
            <w:r w:rsidRPr="00624446">
              <w:t>Defined</w:t>
            </w:r>
          </w:p>
        </w:tc>
        <w:tc>
          <w:tcPr>
            <w:tcW w:w="1492" w:type="pct"/>
            <w:shd w:val="clear" w:color="auto" w:fill="CCCCCC"/>
          </w:tcPr>
          <w:p w14:paraId="16742E29" w14:textId="468BDED2" w:rsidR="00DF3AD8" w:rsidRPr="00624446" w:rsidRDefault="00762ADA" w:rsidP="003564E5">
            <w:pPr>
              <w:pStyle w:val="TableHeading"/>
            </w:pPr>
            <w:r w:rsidRPr="00624446">
              <w:t>Stored</w:t>
            </w:r>
          </w:p>
        </w:tc>
        <w:tc>
          <w:tcPr>
            <w:tcW w:w="2259" w:type="pct"/>
            <w:shd w:val="clear" w:color="auto" w:fill="CCCCCC"/>
          </w:tcPr>
          <w:p w14:paraId="021B8682" w14:textId="1C546FAE" w:rsidR="00DF3AD8" w:rsidRPr="00624446" w:rsidRDefault="00762ADA" w:rsidP="003564E5">
            <w:pPr>
              <w:pStyle w:val="TableHeading"/>
            </w:pPr>
            <w:r w:rsidRPr="00624446">
              <w:t>Displayed</w:t>
            </w:r>
          </w:p>
        </w:tc>
      </w:tr>
      <w:tr w:rsidR="00DF3AD8" w:rsidRPr="00624446" w14:paraId="554308F6" w14:textId="77777777" w:rsidTr="00AA7B7C">
        <w:trPr>
          <w:cantSplit/>
        </w:trPr>
        <w:tc>
          <w:tcPr>
            <w:tcW w:w="1249" w:type="pct"/>
          </w:tcPr>
          <w:p w14:paraId="29296F45" w14:textId="1DFED3B3" w:rsidR="00DF3AD8" w:rsidRPr="00624446" w:rsidRDefault="00DF3AD8" w:rsidP="000C53E6">
            <w:pPr>
              <w:pStyle w:val="TableText"/>
            </w:pPr>
            <w:r w:rsidRPr="00624446">
              <w:t>Pay-to Provider NPI</w:t>
            </w:r>
          </w:p>
        </w:tc>
        <w:tc>
          <w:tcPr>
            <w:tcW w:w="1492" w:type="pct"/>
          </w:tcPr>
          <w:p w14:paraId="5BFA6AE3" w14:textId="77777777" w:rsidR="00DF3AD8" w:rsidRPr="00624446" w:rsidRDefault="00DF3AD8" w:rsidP="007B21DC">
            <w:pPr>
              <w:pStyle w:val="TableText"/>
              <w:numPr>
                <w:ilvl w:val="0"/>
                <w:numId w:val="13"/>
              </w:numPr>
              <w:ind w:left="360"/>
              <w:rPr>
                <w:szCs w:val="22"/>
              </w:rPr>
            </w:pPr>
            <w:r w:rsidRPr="00624446">
              <w:rPr>
                <w:szCs w:val="22"/>
              </w:rPr>
              <w:t>VistA Option</w:t>
            </w:r>
          </w:p>
          <w:p w14:paraId="0D308ECF" w14:textId="7CAACF06" w:rsidR="00DF3AD8" w:rsidRPr="00624446" w:rsidRDefault="00DF3AD8" w:rsidP="007B21DC">
            <w:pPr>
              <w:pStyle w:val="TableText"/>
              <w:numPr>
                <w:ilvl w:val="0"/>
                <w:numId w:val="13"/>
              </w:numPr>
              <w:spacing w:before="360"/>
              <w:ind w:left="360"/>
            </w:pPr>
            <w:r w:rsidRPr="00624446">
              <w:rPr>
                <w:szCs w:val="22"/>
              </w:rPr>
              <w:t>VistA File</w:t>
            </w:r>
          </w:p>
          <w:p w14:paraId="70B3FE0E" w14:textId="77777777" w:rsidR="00DF3AD8" w:rsidRPr="00624446" w:rsidRDefault="00CE0937" w:rsidP="007B21DC">
            <w:pPr>
              <w:pStyle w:val="TableText"/>
              <w:numPr>
                <w:ilvl w:val="0"/>
                <w:numId w:val="13"/>
              </w:numPr>
              <w:ind w:left="360"/>
            </w:pPr>
            <w:r w:rsidRPr="00624446">
              <w:rPr>
                <w:szCs w:val="22"/>
              </w:rPr>
              <w:t>UB-04</w:t>
            </w:r>
          </w:p>
          <w:p w14:paraId="29F03D80" w14:textId="77777777" w:rsidR="00CE0937" w:rsidRPr="00624446" w:rsidRDefault="00CE0937" w:rsidP="007B21DC">
            <w:pPr>
              <w:pStyle w:val="TableText"/>
              <w:numPr>
                <w:ilvl w:val="0"/>
                <w:numId w:val="13"/>
              </w:numPr>
              <w:ind w:left="360"/>
            </w:pPr>
            <w:r w:rsidRPr="00624446">
              <w:rPr>
                <w:szCs w:val="22"/>
              </w:rPr>
              <w:t>CMS-1500</w:t>
            </w:r>
          </w:p>
          <w:p w14:paraId="359E7C6A" w14:textId="00740E5A" w:rsidR="00CE0937" w:rsidRPr="00624446" w:rsidRDefault="00CE0937" w:rsidP="007B21DC">
            <w:pPr>
              <w:pStyle w:val="TableText"/>
              <w:numPr>
                <w:ilvl w:val="0"/>
                <w:numId w:val="13"/>
              </w:numPr>
              <w:ind w:left="360"/>
            </w:pPr>
            <w:r w:rsidRPr="00624446">
              <w:rPr>
                <w:szCs w:val="22"/>
              </w:rPr>
              <w:t>VPE (837 Record)</w:t>
            </w:r>
          </w:p>
        </w:tc>
        <w:tc>
          <w:tcPr>
            <w:tcW w:w="2259" w:type="pct"/>
          </w:tcPr>
          <w:p w14:paraId="68249AD8" w14:textId="3D43F54D" w:rsidR="00DF3AD8" w:rsidRPr="00624446" w:rsidRDefault="00DF3AD8" w:rsidP="007B21DC">
            <w:pPr>
              <w:pStyle w:val="TableText"/>
              <w:numPr>
                <w:ilvl w:val="0"/>
                <w:numId w:val="13"/>
              </w:numPr>
              <w:spacing w:after="120"/>
              <w:ind w:left="360"/>
              <w:rPr>
                <w:szCs w:val="22"/>
              </w:rPr>
            </w:pPr>
            <w:r w:rsidRPr="00624446">
              <w:rPr>
                <w:szCs w:val="22"/>
              </w:rPr>
              <w:t>The Institution file is not available to Billing personnel</w:t>
            </w:r>
          </w:p>
          <w:p w14:paraId="7326542D" w14:textId="20782DF2" w:rsidR="00CE0937" w:rsidRPr="00624446" w:rsidRDefault="00CE0937" w:rsidP="007B21DC">
            <w:pPr>
              <w:pStyle w:val="TableText"/>
              <w:numPr>
                <w:ilvl w:val="0"/>
                <w:numId w:val="14"/>
              </w:numPr>
              <w:ind w:left="360"/>
              <w:rPr>
                <w:szCs w:val="22"/>
              </w:rPr>
            </w:pPr>
            <w:r w:rsidRPr="00624446">
              <w:rPr>
                <w:szCs w:val="22"/>
              </w:rPr>
              <w:t>Institution (#4)</w:t>
            </w:r>
          </w:p>
          <w:p w14:paraId="34326245" w14:textId="7D1EB480" w:rsidR="00CE0937" w:rsidRPr="00624446" w:rsidRDefault="00CE0937" w:rsidP="007B21DC">
            <w:pPr>
              <w:pStyle w:val="TableText"/>
              <w:numPr>
                <w:ilvl w:val="0"/>
                <w:numId w:val="14"/>
              </w:numPr>
              <w:ind w:left="360"/>
              <w:rPr>
                <w:szCs w:val="22"/>
              </w:rPr>
            </w:pPr>
            <w:r w:rsidRPr="00624446">
              <w:rPr>
                <w:szCs w:val="22"/>
              </w:rPr>
              <w:t>N/A</w:t>
            </w:r>
          </w:p>
          <w:p w14:paraId="1F600579" w14:textId="77777777" w:rsidR="00CE0937" w:rsidRPr="00624446" w:rsidRDefault="00CE0937" w:rsidP="007B21DC">
            <w:pPr>
              <w:pStyle w:val="TableText"/>
              <w:numPr>
                <w:ilvl w:val="0"/>
                <w:numId w:val="14"/>
              </w:numPr>
              <w:ind w:left="360"/>
              <w:rPr>
                <w:szCs w:val="22"/>
              </w:rPr>
            </w:pPr>
            <w:r w:rsidRPr="00624446">
              <w:rPr>
                <w:szCs w:val="22"/>
              </w:rPr>
              <w:t>N/A</w:t>
            </w:r>
          </w:p>
          <w:p w14:paraId="1C17B9E3" w14:textId="47066EF9" w:rsidR="00DF3AD8" w:rsidRPr="00624446" w:rsidRDefault="00CE0937" w:rsidP="007B21DC">
            <w:pPr>
              <w:pStyle w:val="TableText"/>
              <w:numPr>
                <w:ilvl w:val="0"/>
                <w:numId w:val="14"/>
              </w:numPr>
              <w:ind w:left="360"/>
              <w:rPr>
                <w:szCs w:val="22"/>
              </w:rPr>
            </w:pPr>
            <w:r w:rsidRPr="00624446">
              <w:rPr>
                <w:szCs w:val="22"/>
              </w:rPr>
              <w:t>PRV1, Piece 6</w:t>
            </w:r>
          </w:p>
        </w:tc>
      </w:tr>
      <w:tr w:rsidR="00762ADA" w:rsidRPr="00624446" w14:paraId="06E75A76" w14:textId="77777777" w:rsidTr="00AA7B7C">
        <w:trPr>
          <w:cantSplit/>
        </w:trPr>
        <w:tc>
          <w:tcPr>
            <w:tcW w:w="1249" w:type="pct"/>
          </w:tcPr>
          <w:p w14:paraId="07BBBADC" w14:textId="34EB365C" w:rsidR="00762ADA" w:rsidRPr="00624446" w:rsidRDefault="00762ADA" w:rsidP="000C53E6">
            <w:pPr>
              <w:pStyle w:val="TableText"/>
            </w:pPr>
            <w:r w:rsidRPr="00624446">
              <w:t>Pay-to Provider Primary ID (Federal Tax Number of the VAMC - Legacy</w:t>
            </w:r>
          </w:p>
        </w:tc>
        <w:tc>
          <w:tcPr>
            <w:tcW w:w="1492" w:type="pct"/>
          </w:tcPr>
          <w:p w14:paraId="21DFA6C3" w14:textId="77777777" w:rsidR="00762ADA" w:rsidRPr="00624446" w:rsidRDefault="00762ADA" w:rsidP="007B21DC">
            <w:pPr>
              <w:pStyle w:val="TableText"/>
              <w:numPr>
                <w:ilvl w:val="0"/>
                <w:numId w:val="15"/>
              </w:numPr>
              <w:ind w:left="360"/>
              <w:rPr>
                <w:szCs w:val="22"/>
              </w:rPr>
            </w:pPr>
            <w:r w:rsidRPr="00624446">
              <w:rPr>
                <w:szCs w:val="22"/>
              </w:rPr>
              <w:t>VistA Option</w:t>
            </w:r>
          </w:p>
          <w:p w14:paraId="0C9BDD29" w14:textId="77777777" w:rsidR="00762ADA" w:rsidRPr="00624446" w:rsidRDefault="00762ADA" w:rsidP="007B21DC">
            <w:pPr>
              <w:pStyle w:val="TableText"/>
              <w:numPr>
                <w:ilvl w:val="0"/>
                <w:numId w:val="15"/>
              </w:numPr>
              <w:ind w:left="360"/>
              <w:rPr>
                <w:szCs w:val="22"/>
              </w:rPr>
            </w:pPr>
            <w:r w:rsidRPr="00624446">
              <w:rPr>
                <w:szCs w:val="22"/>
              </w:rPr>
              <w:t>VistA File</w:t>
            </w:r>
          </w:p>
          <w:p w14:paraId="76F76D77" w14:textId="77777777" w:rsidR="00762ADA" w:rsidRPr="00624446" w:rsidRDefault="00762ADA" w:rsidP="007B21DC">
            <w:pPr>
              <w:pStyle w:val="TableText"/>
              <w:numPr>
                <w:ilvl w:val="0"/>
                <w:numId w:val="15"/>
              </w:numPr>
              <w:ind w:left="360"/>
              <w:rPr>
                <w:szCs w:val="22"/>
              </w:rPr>
            </w:pPr>
            <w:r w:rsidRPr="00624446">
              <w:rPr>
                <w:szCs w:val="22"/>
              </w:rPr>
              <w:t>UB-04</w:t>
            </w:r>
          </w:p>
          <w:p w14:paraId="4A95229D" w14:textId="77777777" w:rsidR="00762ADA" w:rsidRPr="00624446" w:rsidRDefault="00762ADA" w:rsidP="007B21DC">
            <w:pPr>
              <w:pStyle w:val="TableText"/>
              <w:numPr>
                <w:ilvl w:val="0"/>
                <w:numId w:val="15"/>
              </w:numPr>
              <w:ind w:left="360"/>
              <w:rPr>
                <w:szCs w:val="22"/>
              </w:rPr>
            </w:pPr>
            <w:r w:rsidRPr="00624446">
              <w:rPr>
                <w:szCs w:val="22"/>
              </w:rPr>
              <w:t>CMS-1500</w:t>
            </w:r>
          </w:p>
          <w:p w14:paraId="47FC3634" w14:textId="565DB4CE" w:rsidR="00762ADA" w:rsidRPr="00624446" w:rsidRDefault="00762ADA" w:rsidP="007B21DC">
            <w:pPr>
              <w:pStyle w:val="TableText"/>
              <w:numPr>
                <w:ilvl w:val="0"/>
                <w:numId w:val="15"/>
              </w:numPr>
              <w:ind w:left="360"/>
            </w:pPr>
            <w:r w:rsidRPr="00624446">
              <w:rPr>
                <w:szCs w:val="22"/>
              </w:rPr>
              <w:t>VPE (837 Record)</w:t>
            </w:r>
          </w:p>
        </w:tc>
        <w:tc>
          <w:tcPr>
            <w:tcW w:w="2259" w:type="pct"/>
          </w:tcPr>
          <w:p w14:paraId="7C564085" w14:textId="77777777" w:rsidR="00762ADA" w:rsidRPr="00624446" w:rsidRDefault="00762ADA" w:rsidP="007B21DC">
            <w:pPr>
              <w:pStyle w:val="TableText"/>
              <w:numPr>
                <w:ilvl w:val="0"/>
                <w:numId w:val="16"/>
              </w:numPr>
              <w:ind w:left="360"/>
              <w:rPr>
                <w:szCs w:val="22"/>
              </w:rPr>
            </w:pPr>
            <w:r w:rsidRPr="00624446">
              <w:rPr>
                <w:szCs w:val="22"/>
              </w:rPr>
              <w:t>MCCR Site Parameter Display/Edit</w:t>
            </w:r>
          </w:p>
          <w:p w14:paraId="1BFB33AD" w14:textId="77777777" w:rsidR="00762ADA" w:rsidRPr="00624446" w:rsidRDefault="00762ADA" w:rsidP="007B21DC">
            <w:pPr>
              <w:pStyle w:val="TableText"/>
              <w:numPr>
                <w:ilvl w:val="0"/>
                <w:numId w:val="16"/>
              </w:numPr>
              <w:ind w:left="360"/>
              <w:rPr>
                <w:szCs w:val="22"/>
              </w:rPr>
            </w:pPr>
            <w:r w:rsidRPr="00624446">
              <w:rPr>
                <w:szCs w:val="22"/>
              </w:rPr>
              <w:t>IB SITE PARAMETERS (#350.9)</w:t>
            </w:r>
          </w:p>
          <w:p w14:paraId="0EDCAA52" w14:textId="77777777" w:rsidR="00762ADA" w:rsidRPr="00624446" w:rsidRDefault="00762ADA" w:rsidP="007B21DC">
            <w:pPr>
              <w:pStyle w:val="TableText"/>
              <w:numPr>
                <w:ilvl w:val="0"/>
                <w:numId w:val="16"/>
              </w:numPr>
              <w:ind w:left="360"/>
              <w:rPr>
                <w:szCs w:val="22"/>
              </w:rPr>
            </w:pPr>
            <w:r w:rsidRPr="00624446">
              <w:rPr>
                <w:szCs w:val="22"/>
              </w:rPr>
              <w:t>N/A</w:t>
            </w:r>
          </w:p>
          <w:p w14:paraId="23434AF6" w14:textId="77777777" w:rsidR="00762ADA" w:rsidRPr="00624446" w:rsidRDefault="00762ADA" w:rsidP="007B21DC">
            <w:pPr>
              <w:pStyle w:val="TableText"/>
              <w:numPr>
                <w:ilvl w:val="0"/>
                <w:numId w:val="16"/>
              </w:numPr>
              <w:ind w:left="360"/>
              <w:rPr>
                <w:szCs w:val="22"/>
              </w:rPr>
            </w:pPr>
            <w:r w:rsidRPr="00624446">
              <w:rPr>
                <w:szCs w:val="22"/>
              </w:rPr>
              <w:t>N/A</w:t>
            </w:r>
          </w:p>
          <w:p w14:paraId="31B85025" w14:textId="679F7B9C" w:rsidR="00762ADA" w:rsidRPr="00624446" w:rsidRDefault="00762ADA" w:rsidP="007B21DC">
            <w:pPr>
              <w:pStyle w:val="TableText"/>
              <w:numPr>
                <w:ilvl w:val="0"/>
                <w:numId w:val="16"/>
              </w:numPr>
              <w:ind w:left="360"/>
            </w:pPr>
            <w:r w:rsidRPr="00624446">
              <w:rPr>
                <w:szCs w:val="22"/>
              </w:rPr>
              <w:t>N/A</w:t>
            </w:r>
          </w:p>
        </w:tc>
      </w:tr>
      <w:tr w:rsidR="00762ADA" w:rsidRPr="00624446" w14:paraId="2B90B840" w14:textId="77777777" w:rsidTr="00AA7B7C">
        <w:trPr>
          <w:cantSplit/>
        </w:trPr>
        <w:tc>
          <w:tcPr>
            <w:tcW w:w="1249" w:type="pct"/>
          </w:tcPr>
          <w:p w14:paraId="74860B20" w14:textId="20ACDA00" w:rsidR="00762ADA" w:rsidRPr="00624446" w:rsidRDefault="00762ADA" w:rsidP="000C53E6">
            <w:pPr>
              <w:pStyle w:val="TableText"/>
            </w:pPr>
            <w:r w:rsidRPr="00624446">
              <w:t>Billing Provider NPI</w:t>
            </w:r>
          </w:p>
        </w:tc>
        <w:tc>
          <w:tcPr>
            <w:tcW w:w="1492" w:type="pct"/>
          </w:tcPr>
          <w:p w14:paraId="75D2B891" w14:textId="66C163CA" w:rsidR="00762ADA" w:rsidRPr="00624446" w:rsidRDefault="00762ADA" w:rsidP="007B21DC">
            <w:pPr>
              <w:pStyle w:val="TableText"/>
              <w:numPr>
                <w:ilvl w:val="0"/>
                <w:numId w:val="17"/>
              </w:numPr>
              <w:ind w:left="360"/>
              <w:rPr>
                <w:szCs w:val="22"/>
              </w:rPr>
            </w:pPr>
            <w:r w:rsidRPr="00624446">
              <w:rPr>
                <w:szCs w:val="22"/>
              </w:rPr>
              <w:t>VistA Option</w:t>
            </w:r>
          </w:p>
          <w:p w14:paraId="0491119F" w14:textId="77777777" w:rsidR="00762ADA" w:rsidRPr="00624446" w:rsidRDefault="00762ADA" w:rsidP="007B21DC">
            <w:pPr>
              <w:pStyle w:val="TableText"/>
              <w:numPr>
                <w:ilvl w:val="0"/>
                <w:numId w:val="17"/>
              </w:numPr>
              <w:spacing w:before="360"/>
              <w:ind w:left="360"/>
              <w:rPr>
                <w:szCs w:val="22"/>
              </w:rPr>
            </w:pPr>
            <w:r w:rsidRPr="00624446">
              <w:rPr>
                <w:szCs w:val="22"/>
              </w:rPr>
              <w:t>VistA File</w:t>
            </w:r>
          </w:p>
          <w:p w14:paraId="7A979ADC" w14:textId="77777777" w:rsidR="00762ADA" w:rsidRPr="00624446" w:rsidRDefault="00762ADA" w:rsidP="007B21DC">
            <w:pPr>
              <w:pStyle w:val="TableText"/>
              <w:numPr>
                <w:ilvl w:val="0"/>
                <w:numId w:val="17"/>
              </w:numPr>
              <w:ind w:left="360"/>
              <w:rPr>
                <w:szCs w:val="22"/>
              </w:rPr>
            </w:pPr>
            <w:r w:rsidRPr="00624446">
              <w:rPr>
                <w:szCs w:val="22"/>
              </w:rPr>
              <w:t>UB-04</w:t>
            </w:r>
          </w:p>
          <w:p w14:paraId="0BBC4F3B" w14:textId="77777777" w:rsidR="00762ADA" w:rsidRPr="00624446" w:rsidRDefault="00762ADA" w:rsidP="007B21DC">
            <w:pPr>
              <w:pStyle w:val="TableText"/>
              <w:numPr>
                <w:ilvl w:val="0"/>
                <w:numId w:val="17"/>
              </w:numPr>
              <w:ind w:left="360"/>
              <w:rPr>
                <w:szCs w:val="22"/>
              </w:rPr>
            </w:pPr>
            <w:r w:rsidRPr="00624446">
              <w:rPr>
                <w:szCs w:val="22"/>
              </w:rPr>
              <w:t>CMS-1500</w:t>
            </w:r>
          </w:p>
          <w:p w14:paraId="5565B58C" w14:textId="52384494" w:rsidR="00762ADA" w:rsidRPr="00624446" w:rsidRDefault="00762ADA" w:rsidP="007B21DC">
            <w:pPr>
              <w:pStyle w:val="TableText"/>
              <w:numPr>
                <w:ilvl w:val="0"/>
                <w:numId w:val="17"/>
              </w:numPr>
              <w:ind w:left="360"/>
            </w:pPr>
            <w:r w:rsidRPr="00624446">
              <w:rPr>
                <w:szCs w:val="22"/>
              </w:rPr>
              <w:t>VPE (837 Record)</w:t>
            </w:r>
          </w:p>
        </w:tc>
        <w:tc>
          <w:tcPr>
            <w:tcW w:w="2259" w:type="pct"/>
          </w:tcPr>
          <w:p w14:paraId="35891397" w14:textId="77777777" w:rsidR="00762ADA" w:rsidRPr="00624446" w:rsidRDefault="00762ADA" w:rsidP="007B21DC">
            <w:pPr>
              <w:pStyle w:val="TableText"/>
              <w:numPr>
                <w:ilvl w:val="0"/>
                <w:numId w:val="18"/>
              </w:numPr>
              <w:ind w:left="360"/>
              <w:rPr>
                <w:szCs w:val="22"/>
              </w:rPr>
            </w:pPr>
            <w:r w:rsidRPr="00624446">
              <w:rPr>
                <w:szCs w:val="22"/>
              </w:rPr>
              <w:t>The Institution file is not available to Billing personnel</w:t>
            </w:r>
          </w:p>
          <w:p w14:paraId="1AFE0F05" w14:textId="77777777" w:rsidR="00762ADA" w:rsidRPr="00624446" w:rsidRDefault="00762ADA" w:rsidP="007B21DC">
            <w:pPr>
              <w:pStyle w:val="TableText"/>
              <w:numPr>
                <w:ilvl w:val="0"/>
                <w:numId w:val="18"/>
              </w:numPr>
              <w:spacing w:before="120"/>
              <w:ind w:left="360"/>
              <w:rPr>
                <w:szCs w:val="22"/>
              </w:rPr>
            </w:pPr>
            <w:r w:rsidRPr="00624446">
              <w:rPr>
                <w:szCs w:val="22"/>
              </w:rPr>
              <w:t>Institution (#4)</w:t>
            </w:r>
          </w:p>
          <w:p w14:paraId="37017F1D" w14:textId="77777777" w:rsidR="00762ADA" w:rsidRPr="00624446" w:rsidRDefault="00762ADA" w:rsidP="007B21DC">
            <w:pPr>
              <w:pStyle w:val="TableText"/>
              <w:numPr>
                <w:ilvl w:val="0"/>
                <w:numId w:val="18"/>
              </w:numPr>
              <w:ind w:left="360"/>
              <w:rPr>
                <w:szCs w:val="22"/>
              </w:rPr>
            </w:pPr>
            <w:r w:rsidRPr="00624446">
              <w:rPr>
                <w:szCs w:val="22"/>
              </w:rPr>
              <w:t>FL 56</w:t>
            </w:r>
          </w:p>
          <w:p w14:paraId="1396826E" w14:textId="77777777" w:rsidR="00762ADA" w:rsidRPr="00624446" w:rsidRDefault="00762ADA" w:rsidP="007B21DC">
            <w:pPr>
              <w:pStyle w:val="TableText"/>
              <w:numPr>
                <w:ilvl w:val="0"/>
                <w:numId w:val="18"/>
              </w:numPr>
              <w:ind w:left="360"/>
              <w:rPr>
                <w:szCs w:val="22"/>
              </w:rPr>
            </w:pPr>
            <w:r w:rsidRPr="00624446">
              <w:rPr>
                <w:szCs w:val="22"/>
              </w:rPr>
              <w:t>Box 33a</w:t>
            </w:r>
          </w:p>
          <w:p w14:paraId="39F29D7E" w14:textId="10167966" w:rsidR="00762ADA" w:rsidRPr="00624446" w:rsidRDefault="00762ADA" w:rsidP="007B21DC">
            <w:pPr>
              <w:pStyle w:val="TableText"/>
              <w:numPr>
                <w:ilvl w:val="0"/>
                <w:numId w:val="18"/>
              </w:numPr>
              <w:ind w:left="360"/>
            </w:pPr>
            <w:r w:rsidRPr="00624446">
              <w:rPr>
                <w:szCs w:val="22"/>
              </w:rPr>
              <w:t>PRV, Piece 9</w:t>
            </w:r>
          </w:p>
        </w:tc>
      </w:tr>
      <w:tr w:rsidR="000C53E6" w:rsidRPr="00624446" w14:paraId="45152DFD" w14:textId="77777777" w:rsidTr="00AA7B7C">
        <w:trPr>
          <w:cantSplit/>
        </w:trPr>
        <w:tc>
          <w:tcPr>
            <w:tcW w:w="1249" w:type="pct"/>
          </w:tcPr>
          <w:p w14:paraId="69F9420B" w14:textId="4825A589" w:rsidR="000C53E6" w:rsidRPr="00624446" w:rsidRDefault="000C53E6" w:rsidP="000C53E6">
            <w:pPr>
              <w:pStyle w:val="TableText"/>
            </w:pPr>
            <w:r w:rsidRPr="00624446">
              <w:t>Billing Provider Taxonomy Code</w:t>
            </w:r>
          </w:p>
        </w:tc>
        <w:tc>
          <w:tcPr>
            <w:tcW w:w="1492" w:type="pct"/>
          </w:tcPr>
          <w:p w14:paraId="093FC339" w14:textId="77777777" w:rsidR="000C53E6" w:rsidRPr="00624446" w:rsidRDefault="000C53E6" w:rsidP="007B21DC">
            <w:pPr>
              <w:pStyle w:val="TableText"/>
              <w:numPr>
                <w:ilvl w:val="0"/>
                <w:numId w:val="19"/>
              </w:numPr>
              <w:ind w:left="360"/>
              <w:rPr>
                <w:szCs w:val="22"/>
              </w:rPr>
            </w:pPr>
            <w:r w:rsidRPr="00624446">
              <w:rPr>
                <w:szCs w:val="22"/>
              </w:rPr>
              <w:t>VistA Option</w:t>
            </w:r>
          </w:p>
          <w:p w14:paraId="32093341" w14:textId="77777777" w:rsidR="000C53E6" w:rsidRPr="00624446" w:rsidRDefault="000C53E6" w:rsidP="007B21DC">
            <w:pPr>
              <w:pStyle w:val="TableText"/>
              <w:numPr>
                <w:ilvl w:val="0"/>
                <w:numId w:val="19"/>
              </w:numPr>
              <w:spacing w:before="360"/>
              <w:ind w:left="360"/>
              <w:rPr>
                <w:szCs w:val="22"/>
              </w:rPr>
            </w:pPr>
            <w:r w:rsidRPr="00624446">
              <w:rPr>
                <w:szCs w:val="22"/>
              </w:rPr>
              <w:t>VistA File</w:t>
            </w:r>
          </w:p>
          <w:p w14:paraId="3854F0D8" w14:textId="77777777" w:rsidR="000C53E6" w:rsidRPr="00624446" w:rsidRDefault="000C53E6" w:rsidP="007B21DC">
            <w:pPr>
              <w:pStyle w:val="TableText"/>
              <w:numPr>
                <w:ilvl w:val="0"/>
                <w:numId w:val="19"/>
              </w:numPr>
              <w:ind w:left="360"/>
              <w:rPr>
                <w:szCs w:val="22"/>
              </w:rPr>
            </w:pPr>
            <w:r w:rsidRPr="00624446">
              <w:rPr>
                <w:szCs w:val="22"/>
              </w:rPr>
              <w:t>UB-04</w:t>
            </w:r>
          </w:p>
          <w:p w14:paraId="077E83FC" w14:textId="77777777" w:rsidR="000C53E6" w:rsidRPr="00624446" w:rsidRDefault="000C53E6" w:rsidP="007B21DC">
            <w:pPr>
              <w:pStyle w:val="TableText"/>
              <w:numPr>
                <w:ilvl w:val="0"/>
                <w:numId w:val="19"/>
              </w:numPr>
              <w:ind w:left="360"/>
              <w:rPr>
                <w:szCs w:val="22"/>
              </w:rPr>
            </w:pPr>
            <w:r w:rsidRPr="00624446">
              <w:rPr>
                <w:szCs w:val="22"/>
              </w:rPr>
              <w:t>CMS-1500</w:t>
            </w:r>
          </w:p>
          <w:p w14:paraId="1A679530" w14:textId="7A8B0120" w:rsidR="000C53E6" w:rsidRPr="00624446" w:rsidRDefault="000C53E6" w:rsidP="007B21DC">
            <w:pPr>
              <w:pStyle w:val="TableText"/>
              <w:numPr>
                <w:ilvl w:val="0"/>
                <w:numId w:val="19"/>
              </w:numPr>
              <w:ind w:left="360"/>
            </w:pPr>
            <w:r w:rsidRPr="00624446">
              <w:rPr>
                <w:szCs w:val="22"/>
              </w:rPr>
              <w:t>VPE (837 Record)</w:t>
            </w:r>
          </w:p>
        </w:tc>
        <w:tc>
          <w:tcPr>
            <w:tcW w:w="2259" w:type="pct"/>
          </w:tcPr>
          <w:p w14:paraId="4E8BACDD" w14:textId="77777777" w:rsidR="000C53E6" w:rsidRPr="00624446" w:rsidRDefault="000C53E6" w:rsidP="007B21DC">
            <w:pPr>
              <w:pStyle w:val="TableText"/>
              <w:numPr>
                <w:ilvl w:val="0"/>
                <w:numId w:val="20"/>
              </w:numPr>
              <w:ind w:left="360"/>
              <w:rPr>
                <w:szCs w:val="22"/>
              </w:rPr>
            </w:pPr>
            <w:r w:rsidRPr="00624446">
              <w:rPr>
                <w:szCs w:val="22"/>
              </w:rPr>
              <w:t>The Institution file is not available to Billing personnel</w:t>
            </w:r>
          </w:p>
          <w:p w14:paraId="6CF3F5DA" w14:textId="77777777" w:rsidR="000C53E6" w:rsidRPr="00624446" w:rsidRDefault="000C53E6" w:rsidP="007B21DC">
            <w:pPr>
              <w:pStyle w:val="TableText"/>
              <w:numPr>
                <w:ilvl w:val="0"/>
                <w:numId w:val="20"/>
              </w:numPr>
              <w:spacing w:before="120"/>
              <w:ind w:left="360"/>
              <w:rPr>
                <w:szCs w:val="22"/>
              </w:rPr>
            </w:pPr>
            <w:r w:rsidRPr="00624446">
              <w:rPr>
                <w:szCs w:val="22"/>
              </w:rPr>
              <w:t>Institution (#4)</w:t>
            </w:r>
          </w:p>
          <w:p w14:paraId="0923FA73" w14:textId="77777777" w:rsidR="000C53E6" w:rsidRPr="00624446" w:rsidRDefault="000C53E6" w:rsidP="007B21DC">
            <w:pPr>
              <w:pStyle w:val="TableText"/>
              <w:numPr>
                <w:ilvl w:val="0"/>
                <w:numId w:val="20"/>
              </w:numPr>
              <w:ind w:left="360"/>
              <w:rPr>
                <w:szCs w:val="22"/>
              </w:rPr>
            </w:pPr>
            <w:r w:rsidRPr="00624446">
              <w:rPr>
                <w:szCs w:val="22"/>
              </w:rPr>
              <w:t>N/A</w:t>
            </w:r>
          </w:p>
          <w:p w14:paraId="2D6C71AF" w14:textId="77777777" w:rsidR="000C53E6" w:rsidRPr="00624446" w:rsidRDefault="000C53E6" w:rsidP="007B21DC">
            <w:pPr>
              <w:pStyle w:val="TableText"/>
              <w:numPr>
                <w:ilvl w:val="0"/>
                <w:numId w:val="20"/>
              </w:numPr>
              <w:ind w:left="360"/>
              <w:rPr>
                <w:szCs w:val="22"/>
              </w:rPr>
            </w:pPr>
            <w:r w:rsidRPr="00624446">
              <w:rPr>
                <w:szCs w:val="22"/>
              </w:rPr>
              <w:t>N/A</w:t>
            </w:r>
          </w:p>
          <w:p w14:paraId="12D30937" w14:textId="34520E82" w:rsidR="000C53E6" w:rsidRPr="00624446" w:rsidRDefault="000C53E6" w:rsidP="007B21DC">
            <w:pPr>
              <w:pStyle w:val="TableText"/>
              <w:numPr>
                <w:ilvl w:val="0"/>
                <w:numId w:val="20"/>
              </w:numPr>
              <w:ind w:left="360"/>
            </w:pPr>
            <w:r w:rsidRPr="00624446">
              <w:rPr>
                <w:szCs w:val="22"/>
              </w:rPr>
              <w:t>PRV, Piece 14</w:t>
            </w:r>
          </w:p>
        </w:tc>
      </w:tr>
      <w:tr w:rsidR="000C53E6" w:rsidRPr="00624446" w14:paraId="23AFC699" w14:textId="77777777" w:rsidTr="00AA7B7C">
        <w:trPr>
          <w:cantSplit/>
        </w:trPr>
        <w:tc>
          <w:tcPr>
            <w:tcW w:w="1249" w:type="pct"/>
          </w:tcPr>
          <w:p w14:paraId="589226CA" w14:textId="5A8777C1" w:rsidR="000C53E6" w:rsidRPr="00624446" w:rsidRDefault="000C53E6" w:rsidP="000C53E6">
            <w:pPr>
              <w:pStyle w:val="TableText"/>
            </w:pPr>
            <w:r w:rsidRPr="00624446">
              <w:t>Billing Provider Secondary ID (Federal Tax Number of the VAMC)</w:t>
            </w:r>
          </w:p>
        </w:tc>
        <w:tc>
          <w:tcPr>
            <w:tcW w:w="1492" w:type="pct"/>
          </w:tcPr>
          <w:p w14:paraId="6C5B0383" w14:textId="77777777" w:rsidR="000C53E6" w:rsidRPr="00624446" w:rsidRDefault="000C53E6" w:rsidP="007B21DC">
            <w:pPr>
              <w:pStyle w:val="TableText"/>
              <w:numPr>
                <w:ilvl w:val="0"/>
                <w:numId w:val="21"/>
              </w:numPr>
              <w:ind w:left="360"/>
              <w:rPr>
                <w:szCs w:val="22"/>
              </w:rPr>
            </w:pPr>
            <w:r w:rsidRPr="00624446">
              <w:rPr>
                <w:szCs w:val="22"/>
              </w:rPr>
              <w:t>VistA Option</w:t>
            </w:r>
          </w:p>
          <w:p w14:paraId="40B74068" w14:textId="77777777" w:rsidR="000C53E6" w:rsidRPr="00624446" w:rsidRDefault="000C53E6" w:rsidP="007B21DC">
            <w:pPr>
              <w:pStyle w:val="TableText"/>
              <w:numPr>
                <w:ilvl w:val="0"/>
                <w:numId w:val="21"/>
              </w:numPr>
              <w:ind w:left="360"/>
              <w:rPr>
                <w:szCs w:val="22"/>
              </w:rPr>
            </w:pPr>
            <w:r w:rsidRPr="00624446">
              <w:rPr>
                <w:szCs w:val="22"/>
              </w:rPr>
              <w:t>VistA File</w:t>
            </w:r>
          </w:p>
          <w:p w14:paraId="20B7C026" w14:textId="77777777" w:rsidR="000C53E6" w:rsidRPr="00624446" w:rsidRDefault="000C53E6" w:rsidP="007B21DC">
            <w:pPr>
              <w:pStyle w:val="TableText"/>
              <w:numPr>
                <w:ilvl w:val="0"/>
                <w:numId w:val="21"/>
              </w:numPr>
              <w:ind w:left="360"/>
              <w:rPr>
                <w:szCs w:val="22"/>
              </w:rPr>
            </w:pPr>
            <w:r w:rsidRPr="00624446">
              <w:rPr>
                <w:szCs w:val="22"/>
              </w:rPr>
              <w:t>UB-04</w:t>
            </w:r>
          </w:p>
          <w:p w14:paraId="40E1A090" w14:textId="77777777" w:rsidR="000C53E6" w:rsidRPr="00624446" w:rsidRDefault="000C53E6" w:rsidP="007B21DC">
            <w:pPr>
              <w:pStyle w:val="TableText"/>
              <w:numPr>
                <w:ilvl w:val="0"/>
                <w:numId w:val="21"/>
              </w:numPr>
              <w:ind w:left="360"/>
              <w:rPr>
                <w:szCs w:val="22"/>
              </w:rPr>
            </w:pPr>
            <w:r w:rsidRPr="00624446">
              <w:rPr>
                <w:szCs w:val="22"/>
              </w:rPr>
              <w:t>CMS-1500</w:t>
            </w:r>
          </w:p>
          <w:p w14:paraId="79E6F217" w14:textId="144400F7" w:rsidR="000C53E6" w:rsidRPr="00624446" w:rsidRDefault="000C53E6" w:rsidP="007B21DC">
            <w:pPr>
              <w:pStyle w:val="TableText"/>
              <w:numPr>
                <w:ilvl w:val="0"/>
                <w:numId w:val="21"/>
              </w:numPr>
              <w:ind w:left="360"/>
            </w:pPr>
            <w:r w:rsidRPr="00624446">
              <w:rPr>
                <w:szCs w:val="22"/>
              </w:rPr>
              <w:t>VPE (837 Record)</w:t>
            </w:r>
          </w:p>
        </w:tc>
        <w:tc>
          <w:tcPr>
            <w:tcW w:w="2259" w:type="pct"/>
          </w:tcPr>
          <w:p w14:paraId="12618627" w14:textId="77777777" w:rsidR="000C53E6" w:rsidRPr="00624446" w:rsidRDefault="000C53E6" w:rsidP="007B21DC">
            <w:pPr>
              <w:pStyle w:val="TableText"/>
              <w:numPr>
                <w:ilvl w:val="0"/>
                <w:numId w:val="22"/>
              </w:numPr>
              <w:ind w:left="360"/>
              <w:rPr>
                <w:szCs w:val="22"/>
              </w:rPr>
            </w:pPr>
            <w:r w:rsidRPr="00624446">
              <w:rPr>
                <w:szCs w:val="22"/>
              </w:rPr>
              <w:t>MCCR Site Parameter Display/Edit</w:t>
            </w:r>
          </w:p>
          <w:p w14:paraId="791BFA08" w14:textId="77777777" w:rsidR="000C53E6" w:rsidRPr="00624446" w:rsidRDefault="000C53E6" w:rsidP="007B21DC">
            <w:pPr>
              <w:pStyle w:val="TableText"/>
              <w:numPr>
                <w:ilvl w:val="0"/>
                <w:numId w:val="22"/>
              </w:numPr>
              <w:ind w:left="360"/>
              <w:rPr>
                <w:szCs w:val="22"/>
              </w:rPr>
            </w:pPr>
            <w:r w:rsidRPr="00624446">
              <w:rPr>
                <w:szCs w:val="22"/>
              </w:rPr>
              <w:t>IB SITE PARAMETERS (#350.9)</w:t>
            </w:r>
          </w:p>
          <w:p w14:paraId="69DE08A6" w14:textId="77777777" w:rsidR="000C53E6" w:rsidRPr="00624446" w:rsidRDefault="000C53E6" w:rsidP="007B21DC">
            <w:pPr>
              <w:pStyle w:val="TableText"/>
              <w:numPr>
                <w:ilvl w:val="0"/>
                <w:numId w:val="22"/>
              </w:numPr>
              <w:ind w:left="360"/>
              <w:rPr>
                <w:szCs w:val="22"/>
              </w:rPr>
            </w:pPr>
            <w:r w:rsidRPr="00624446">
              <w:rPr>
                <w:szCs w:val="22"/>
              </w:rPr>
              <w:t>FL 5</w:t>
            </w:r>
          </w:p>
          <w:p w14:paraId="346497E1" w14:textId="77777777" w:rsidR="000C53E6" w:rsidRPr="00624446" w:rsidRDefault="000C53E6" w:rsidP="007B21DC">
            <w:pPr>
              <w:pStyle w:val="TableText"/>
              <w:numPr>
                <w:ilvl w:val="0"/>
                <w:numId w:val="22"/>
              </w:numPr>
              <w:ind w:left="360"/>
              <w:rPr>
                <w:szCs w:val="22"/>
              </w:rPr>
            </w:pPr>
            <w:r w:rsidRPr="00624446">
              <w:rPr>
                <w:szCs w:val="22"/>
              </w:rPr>
              <w:t>Box 25</w:t>
            </w:r>
          </w:p>
          <w:p w14:paraId="2BE24CF9" w14:textId="740D2DA4" w:rsidR="000C53E6" w:rsidRPr="00624446" w:rsidRDefault="000C53E6" w:rsidP="007B21DC">
            <w:pPr>
              <w:pStyle w:val="TableText"/>
              <w:numPr>
                <w:ilvl w:val="0"/>
                <w:numId w:val="22"/>
              </w:numPr>
              <w:ind w:left="360"/>
            </w:pPr>
            <w:r w:rsidRPr="00624446">
              <w:rPr>
                <w:szCs w:val="22"/>
              </w:rPr>
              <w:t>CI1A, Piece 5</w:t>
            </w:r>
          </w:p>
        </w:tc>
      </w:tr>
      <w:tr w:rsidR="000C53E6" w:rsidRPr="00624446" w14:paraId="7D9C2A36" w14:textId="77777777" w:rsidTr="00AA7B7C">
        <w:trPr>
          <w:cantSplit/>
        </w:trPr>
        <w:tc>
          <w:tcPr>
            <w:tcW w:w="1249" w:type="pct"/>
          </w:tcPr>
          <w:p w14:paraId="6ED833D9" w14:textId="4EBC08CC" w:rsidR="000C53E6" w:rsidRPr="00624446" w:rsidRDefault="000C53E6" w:rsidP="000C53E6">
            <w:pPr>
              <w:pStyle w:val="TableText"/>
            </w:pPr>
            <w:r w:rsidRPr="00624446">
              <w:t xml:space="preserve">Billing Provider Secondary IDs </w:t>
            </w:r>
            <w:r w:rsidR="004C5838">
              <w:t>–</w:t>
            </w:r>
            <w:r w:rsidRPr="00624446">
              <w:t xml:space="preserve"> Legacy</w:t>
            </w:r>
          </w:p>
        </w:tc>
        <w:tc>
          <w:tcPr>
            <w:tcW w:w="1492" w:type="pct"/>
          </w:tcPr>
          <w:p w14:paraId="6DAD380E" w14:textId="77777777" w:rsidR="000C53E6" w:rsidRPr="00624446" w:rsidRDefault="000C53E6" w:rsidP="007B21DC">
            <w:pPr>
              <w:pStyle w:val="TableText"/>
              <w:numPr>
                <w:ilvl w:val="0"/>
                <w:numId w:val="23"/>
              </w:numPr>
              <w:ind w:left="360"/>
              <w:rPr>
                <w:szCs w:val="22"/>
              </w:rPr>
            </w:pPr>
            <w:r w:rsidRPr="00624446">
              <w:rPr>
                <w:szCs w:val="22"/>
              </w:rPr>
              <w:t>VistA Option</w:t>
            </w:r>
          </w:p>
          <w:p w14:paraId="2B70B07D" w14:textId="6A91BF23" w:rsidR="000C53E6" w:rsidRPr="00624446" w:rsidRDefault="000C53E6" w:rsidP="007B21DC">
            <w:pPr>
              <w:pStyle w:val="TableText"/>
              <w:numPr>
                <w:ilvl w:val="0"/>
                <w:numId w:val="23"/>
              </w:numPr>
              <w:spacing w:before="360"/>
              <w:ind w:left="360"/>
              <w:rPr>
                <w:szCs w:val="22"/>
              </w:rPr>
            </w:pPr>
            <w:r w:rsidRPr="00624446">
              <w:rPr>
                <w:szCs w:val="22"/>
              </w:rPr>
              <w:t>VistA File</w:t>
            </w:r>
          </w:p>
          <w:p w14:paraId="745E9E9E" w14:textId="6CF80BBB" w:rsidR="000C53E6" w:rsidRPr="00624446" w:rsidRDefault="000C53E6" w:rsidP="007B21DC">
            <w:pPr>
              <w:pStyle w:val="TableText"/>
              <w:numPr>
                <w:ilvl w:val="0"/>
                <w:numId w:val="23"/>
              </w:numPr>
              <w:ind w:left="360"/>
              <w:rPr>
                <w:szCs w:val="22"/>
              </w:rPr>
            </w:pPr>
            <w:r w:rsidRPr="00624446">
              <w:rPr>
                <w:szCs w:val="22"/>
              </w:rPr>
              <w:t>UB-04</w:t>
            </w:r>
          </w:p>
          <w:p w14:paraId="3B683D1C" w14:textId="77777777" w:rsidR="000C53E6" w:rsidRPr="00624446" w:rsidRDefault="00611927" w:rsidP="007B21DC">
            <w:pPr>
              <w:pStyle w:val="TableText"/>
              <w:numPr>
                <w:ilvl w:val="0"/>
                <w:numId w:val="23"/>
              </w:numPr>
              <w:ind w:left="360"/>
              <w:rPr>
                <w:szCs w:val="22"/>
              </w:rPr>
            </w:pPr>
            <w:r w:rsidRPr="00624446">
              <w:rPr>
                <w:szCs w:val="22"/>
              </w:rPr>
              <w:t>CMS-1500</w:t>
            </w:r>
          </w:p>
          <w:p w14:paraId="7749EFB5" w14:textId="28FD3AB5" w:rsidR="00611927" w:rsidRPr="00624446" w:rsidRDefault="00611927" w:rsidP="007B21DC">
            <w:pPr>
              <w:pStyle w:val="TableText"/>
              <w:numPr>
                <w:ilvl w:val="0"/>
                <w:numId w:val="23"/>
              </w:numPr>
              <w:ind w:left="360"/>
            </w:pPr>
            <w:r w:rsidRPr="00624446">
              <w:rPr>
                <w:szCs w:val="22"/>
              </w:rPr>
              <w:t>VPE (837 Record)</w:t>
            </w:r>
          </w:p>
        </w:tc>
        <w:tc>
          <w:tcPr>
            <w:tcW w:w="2259" w:type="pct"/>
          </w:tcPr>
          <w:p w14:paraId="3C291882" w14:textId="56D25951" w:rsidR="000C53E6" w:rsidRPr="00624446" w:rsidRDefault="000C53E6" w:rsidP="007B21DC">
            <w:pPr>
              <w:pStyle w:val="TableText"/>
              <w:numPr>
                <w:ilvl w:val="0"/>
                <w:numId w:val="24"/>
              </w:numPr>
              <w:ind w:left="360"/>
              <w:rPr>
                <w:szCs w:val="22"/>
              </w:rPr>
            </w:pPr>
            <w:r w:rsidRPr="00624446">
              <w:rPr>
                <w:szCs w:val="22"/>
              </w:rPr>
              <w:t>Insurance Company Entry/Edit</w:t>
            </w:r>
            <w:r w:rsidR="00A40B13" w:rsidRPr="00624446">
              <w:rPr>
                <w:szCs w:val="22"/>
              </w:rPr>
              <w:t xml:space="preserve"> </w:t>
            </w:r>
            <w:r w:rsidRPr="00624446">
              <w:rPr>
                <w:rFonts w:ascii="Wingdings" w:eastAsia="Wingdings" w:hAnsi="Wingdings" w:cs="Wingdings"/>
                <w:szCs w:val="22"/>
              </w:rPr>
              <w:t>à</w:t>
            </w:r>
            <w:r w:rsidR="00A40B13" w:rsidRPr="00624446">
              <w:rPr>
                <w:szCs w:val="22"/>
              </w:rPr>
              <w:t xml:space="preserve"> </w:t>
            </w:r>
            <w:r w:rsidRPr="00624446">
              <w:rPr>
                <w:szCs w:val="22"/>
              </w:rPr>
              <w:t>ID Prov IDs/ID Param</w:t>
            </w:r>
          </w:p>
          <w:p w14:paraId="61BDE88C" w14:textId="77777777" w:rsidR="000C53E6" w:rsidRPr="00624446" w:rsidRDefault="000C53E6" w:rsidP="007B21DC">
            <w:pPr>
              <w:pStyle w:val="TableText"/>
              <w:numPr>
                <w:ilvl w:val="0"/>
                <w:numId w:val="24"/>
              </w:numPr>
              <w:spacing w:before="120"/>
              <w:ind w:left="360"/>
              <w:rPr>
                <w:szCs w:val="22"/>
              </w:rPr>
            </w:pPr>
            <w:r w:rsidRPr="00624446">
              <w:rPr>
                <w:szCs w:val="22"/>
              </w:rPr>
              <w:t>FACILITY BILLING ID (#355.92)</w:t>
            </w:r>
          </w:p>
          <w:p w14:paraId="0302E2D0" w14:textId="77777777" w:rsidR="00611927" w:rsidRPr="00624446" w:rsidRDefault="00611927" w:rsidP="007B21DC">
            <w:pPr>
              <w:pStyle w:val="TableText"/>
              <w:numPr>
                <w:ilvl w:val="0"/>
                <w:numId w:val="24"/>
              </w:numPr>
              <w:ind w:left="360"/>
              <w:rPr>
                <w:szCs w:val="22"/>
              </w:rPr>
            </w:pPr>
            <w:r w:rsidRPr="00624446">
              <w:rPr>
                <w:szCs w:val="22"/>
              </w:rPr>
              <w:t>FL 57</w:t>
            </w:r>
          </w:p>
          <w:p w14:paraId="0C1A19AD" w14:textId="77777777" w:rsidR="00611927" w:rsidRPr="00624446" w:rsidRDefault="00611927" w:rsidP="007B21DC">
            <w:pPr>
              <w:pStyle w:val="TableText"/>
              <w:numPr>
                <w:ilvl w:val="0"/>
                <w:numId w:val="24"/>
              </w:numPr>
              <w:ind w:left="360"/>
              <w:rPr>
                <w:szCs w:val="22"/>
              </w:rPr>
            </w:pPr>
            <w:r w:rsidRPr="00624446">
              <w:rPr>
                <w:szCs w:val="22"/>
              </w:rPr>
              <w:t>Box 33b</w:t>
            </w:r>
          </w:p>
          <w:p w14:paraId="47573DCE" w14:textId="77777777" w:rsidR="00611927" w:rsidRPr="00624446" w:rsidRDefault="00611927" w:rsidP="007B21DC">
            <w:pPr>
              <w:pStyle w:val="TableText"/>
              <w:numPr>
                <w:ilvl w:val="0"/>
                <w:numId w:val="24"/>
              </w:numPr>
              <w:ind w:left="360"/>
            </w:pPr>
            <w:r w:rsidRPr="00624446">
              <w:rPr>
                <w:szCs w:val="22"/>
              </w:rPr>
              <w:t>CI1A, Pieces 6-17</w:t>
            </w:r>
          </w:p>
          <w:p w14:paraId="6A7DF7E6" w14:textId="4EB857EC" w:rsidR="00E92F16" w:rsidRPr="00A3593B" w:rsidRDefault="00E92F16" w:rsidP="0097575F">
            <w:pPr>
              <w:pStyle w:val="Note"/>
              <w:tabs>
                <w:tab w:val="clear" w:pos="1098"/>
                <w:tab w:val="num" w:pos="900"/>
              </w:tabs>
              <w:spacing w:before="120" w:after="60"/>
              <w:ind w:left="907" w:hanging="907"/>
              <w:rPr>
                <w:sz w:val="24"/>
              </w:rPr>
            </w:pPr>
            <w:r w:rsidRPr="00A3593B">
              <w:rPr>
                <w:sz w:val="24"/>
              </w:rPr>
              <w:t>If none are defined, the default is the Federal Tax ID.</w:t>
            </w:r>
          </w:p>
        </w:tc>
      </w:tr>
      <w:tr w:rsidR="00E92F16" w:rsidRPr="00624446" w14:paraId="7AE8C4E2" w14:textId="77777777" w:rsidTr="00AA7B7C">
        <w:trPr>
          <w:cantSplit/>
        </w:trPr>
        <w:tc>
          <w:tcPr>
            <w:tcW w:w="1249" w:type="pct"/>
          </w:tcPr>
          <w:p w14:paraId="6B0C5CE4" w14:textId="2D199BB4" w:rsidR="00E92F16" w:rsidRPr="00624446" w:rsidRDefault="00E92F16" w:rsidP="00E92F16">
            <w:pPr>
              <w:pStyle w:val="TableText"/>
            </w:pPr>
            <w:r w:rsidRPr="00624446">
              <w:t xml:space="preserve">VA - Attending, Other Operating or Operating Physician NPI </w:t>
            </w:r>
          </w:p>
        </w:tc>
        <w:tc>
          <w:tcPr>
            <w:tcW w:w="1492" w:type="pct"/>
          </w:tcPr>
          <w:p w14:paraId="6FC3ACD1" w14:textId="77777777" w:rsidR="00E92F16" w:rsidRPr="00624446" w:rsidRDefault="00E92F16" w:rsidP="007B21DC">
            <w:pPr>
              <w:pStyle w:val="TableText"/>
              <w:numPr>
                <w:ilvl w:val="0"/>
                <w:numId w:val="25"/>
              </w:numPr>
              <w:ind w:left="360"/>
              <w:rPr>
                <w:szCs w:val="22"/>
              </w:rPr>
            </w:pPr>
            <w:r w:rsidRPr="00624446">
              <w:rPr>
                <w:szCs w:val="22"/>
              </w:rPr>
              <w:t>VistA Option</w:t>
            </w:r>
          </w:p>
          <w:p w14:paraId="16924EF0" w14:textId="77777777" w:rsidR="00E92F16" w:rsidRPr="00624446" w:rsidRDefault="00E92F16" w:rsidP="007B21DC">
            <w:pPr>
              <w:pStyle w:val="TableText"/>
              <w:numPr>
                <w:ilvl w:val="0"/>
                <w:numId w:val="25"/>
              </w:numPr>
              <w:spacing w:before="360"/>
              <w:ind w:left="360"/>
              <w:rPr>
                <w:szCs w:val="22"/>
              </w:rPr>
            </w:pPr>
            <w:r w:rsidRPr="00624446">
              <w:rPr>
                <w:szCs w:val="22"/>
              </w:rPr>
              <w:t>VistA File</w:t>
            </w:r>
          </w:p>
          <w:p w14:paraId="3BF7FF6A" w14:textId="77777777" w:rsidR="00E92F16" w:rsidRPr="00624446" w:rsidRDefault="00E92F16" w:rsidP="007B21DC">
            <w:pPr>
              <w:pStyle w:val="TableText"/>
              <w:numPr>
                <w:ilvl w:val="0"/>
                <w:numId w:val="25"/>
              </w:numPr>
              <w:ind w:left="360"/>
              <w:rPr>
                <w:szCs w:val="22"/>
              </w:rPr>
            </w:pPr>
            <w:r w:rsidRPr="00624446">
              <w:rPr>
                <w:szCs w:val="22"/>
              </w:rPr>
              <w:t>UB-04</w:t>
            </w:r>
          </w:p>
          <w:p w14:paraId="256C050A" w14:textId="77777777" w:rsidR="00E92F16" w:rsidRPr="00624446" w:rsidRDefault="00E92F16" w:rsidP="007B21DC">
            <w:pPr>
              <w:pStyle w:val="TableText"/>
              <w:numPr>
                <w:ilvl w:val="0"/>
                <w:numId w:val="25"/>
              </w:numPr>
              <w:ind w:left="360"/>
              <w:rPr>
                <w:szCs w:val="22"/>
              </w:rPr>
            </w:pPr>
            <w:r w:rsidRPr="00624446">
              <w:rPr>
                <w:szCs w:val="22"/>
              </w:rPr>
              <w:t>CMS-1500</w:t>
            </w:r>
          </w:p>
          <w:p w14:paraId="545479A8" w14:textId="3C0A1AE3" w:rsidR="00E92F16" w:rsidRPr="00624446" w:rsidRDefault="00E92F16" w:rsidP="007B21DC">
            <w:pPr>
              <w:pStyle w:val="TableText"/>
              <w:numPr>
                <w:ilvl w:val="0"/>
                <w:numId w:val="25"/>
              </w:numPr>
              <w:ind w:left="360"/>
            </w:pPr>
            <w:r w:rsidRPr="00624446">
              <w:rPr>
                <w:szCs w:val="22"/>
              </w:rPr>
              <w:t>VPE (837 Record)</w:t>
            </w:r>
          </w:p>
        </w:tc>
        <w:tc>
          <w:tcPr>
            <w:tcW w:w="2259" w:type="pct"/>
          </w:tcPr>
          <w:p w14:paraId="4E11E5C4" w14:textId="77777777" w:rsidR="00E92F16" w:rsidRPr="00624446" w:rsidRDefault="00E92F16" w:rsidP="007B21DC">
            <w:pPr>
              <w:pStyle w:val="TableText"/>
              <w:numPr>
                <w:ilvl w:val="0"/>
                <w:numId w:val="26"/>
              </w:numPr>
              <w:ind w:left="360"/>
            </w:pPr>
            <w:r w:rsidRPr="00624446">
              <w:t>Provider Self Entry (Not available to Billing personnel)</w:t>
            </w:r>
          </w:p>
          <w:p w14:paraId="5787FBAF" w14:textId="2C837C85" w:rsidR="00E92F16" w:rsidRPr="00624446" w:rsidRDefault="00E92F16" w:rsidP="007B21DC">
            <w:pPr>
              <w:pStyle w:val="TableText"/>
              <w:numPr>
                <w:ilvl w:val="0"/>
                <w:numId w:val="26"/>
              </w:numPr>
              <w:spacing w:before="120"/>
              <w:ind w:left="360"/>
            </w:pPr>
            <w:r w:rsidRPr="00624446">
              <w:t>NEW PERSON  (#200)</w:t>
            </w:r>
          </w:p>
          <w:p w14:paraId="4B4CCA1D" w14:textId="75A8888A" w:rsidR="00E92F16" w:rsidRPr="00624446" w:rsidRDefault="00E92F16" w:rsidP="007B21DC">
            <w:pPr>
              <w:pStyle w:val="TableText"/>
              <w:numPr>
                <w:ilvl w:val="0"/>
                <w:numId w:val="26"/>
              </w:numPr>
              <w:ind w:left="360"/>
            </w:pPr>
            <w:r w:rsidRPr="00624446">
              <w:t>FL 76-79</w:t>
            </w:r>
          </w:p>
          <w:p w14:paraId="5D8B0E8B" w14:textId="03186FA5" w:rsidR="00E92F16" w:rsidRPr="00624446" w:rsidRDefault="00E92F16" w:rsidP="007B21DC">
            <w:pPr>
              <w:pStyle w:val="TableText"/>
              <w:numPr>
                <w:ilvl w:val="0"/>
                <w:numId w:val="26"/>
              </w:numPr>
              <w:ind w:left="360"/>
            </w:pPr>
            <w:r w:rsidRPr="00624446">
              <w:t>N/A</w:t>
            </w:r>
          </w:p>
          <w:p w14:paraId="47CC1259" w14:textId="2518E0B6" w:rsidR="00E92F16" w:rsidRPr="00624446" w:rsidRDefault="00E92F16" w:rsidP="007B21DC">
            <w:pPr>
              <w:pStyle w:val="TableText"/>
              <w:numPr>
                <w:ilvl w:val="0"/>
                <w:numId w:val="26"/>
              </w:numPr>
              <w:ind w:left="360"/>
              <w:rPr>
                <w:b/>
                <w:bCs/>
              </w:rPr>
            </w:pPr>
            <w:r w:rsidRPr="00624446">
              <w:t>OPR1, Piece 3, 6, or 9</w:t>
            </w:r>
          </w:p>
        </w:tc>
      </w:tr>
      <w:tr w:rsidR="00E92F16" w:rsidRPr="00624446" w14:paraId="38DAB847" w14:textId="77777777" w:rsidTr="00AA7B7C">
        <w:trPr>
          <w:cantSplit/>
        </w:trPr>
        <w:tc>
          <w:tcPr>
            <w:tcW w:w="1249" w:type="pct"/>
          </w:tcPr>
          <w:p w14:paraId="4ED60929" w14:textId="7D28B49A" w:rsidR="00E92F16" w:rsidRPr="00624446" w:rsidRDefault="00E92F16" w:rsidP="00E92F16">
            <w:pPr>
              <w:pStyle w:val="TableText"/>
            </w:pPr>
            <w:r w:rsidRPr="00624446">
              <w:t>VA – Attending Provider Taxonomy Code</w:t>
            </w:r>
          </w:p>
        </w:tc>
        <w:tc>
          <w:tcPr>
            <w:tcW w:w="1492" w:type="pct"/>
          </w:tcPr>
          <w:p w14:paraId="2A2E027A" w14:textId="77777777" w:rsidR="00E92F16" w:rsidRPr="00624446" w:rsidRDefault="00E92F16" w:rsidP="007B21DC">
            <w:pPr>
              <w:pStyle w:val="TableText"/>
              <w:numPr>
                <w:ilvl w:val="0"/>
                <w:numId w:val="27"/>
              </w:numPr>
              <w:ind w:left="360"/>
              <w:rPr>
                <w:szCs w:val="22"/>
              </w:rPr>
            </w:pPr>
            <w:r w:rsidRPr="00624446">
              <w:rPr>
                <w:szCs w:val="22"/>
              </w:rPr>
              <w:t>VistA Option</w:t>
            </w:r>
          </w:p>
          <w:p w14:paraId="39FE4EA8" w14:textId="77777777" w:rsidR="00E92F16" w:rsidRPr="00624446" w:rsidRDefault="00E92F16" w:rsidP="007B21DC">
            <w:pPr>
              <w:pStyle w:val="TableText"/>
              <w:numPr>
                <w:ilvl w:val="0"/>
                <w:numId w:val="27"/>
              </w:numPr>
              <w:spacing w:before="600"/>
              <w:ind w:left="360"/>
            </w:pPr>
            <w:r w:rsidRPr="00624446">
              <w:t>VistA File</w:t>
            </w:r>
          </w:p>
          <w:p w14:paraId="1C686EFB" w14:textId="77777777" w:rsidR="00E92F16" w:rsidRPr="00624446" w:rsidRDefault="00E92F16" w:rsidP="007B21DC">
            <w:pPr>
              <w:pStyle w:val="TableText"/>
              <w:numPr>
                <w:ilvl w:val="0"/>
                <w:numId w:val="27"/>
              </w:numPr>
              <w:ind w:left="360"/>
            </w:pPr>
            <w:r w:rsidRPr="00624446">
              <w:t>UB-04</w:t>
            </w:r>
          </w:p>
          <w:p w14:paraId="1129280E" w14:textId="77777777" w:rsidR="00E92F16" w:rsidRPr="00624446" w:rsidRDefault="00E92F16" w:rsidP="007B21DC">
            <w:pPr>
              <w:pStyle w:val="TableText"/>
              <w:numPr>
                <w:ilvl w:val="0"/>
                <w:numId w:val="27"/>
              </w:numPr>
              <w:ind w:left="360"/>
            </w:pPr>
            <w:r w:rsidRPr="00624446">
              <w:t>CMS-1500</w:t>
            </w:r>
          </w:p>
          <w:p w14:paraId="042A5BDD" w14:textId="1787E5B2" w:rsidR="00E92F16" w:rsidRPr="00624446" w:rsidRDefault="00E92F16" w:rsidP="007B21DC">
            <w:pPr>
              <w:pStyle w:val="TableText"/>
              <w:numPr>
                <w:ilvl w:val="0"/>
                <w:numId w:val="27"/>
              </w:numPr>
              <w:ind w:left="360"/>
            </w:pPr>
            <w:r w:rsidRPr="00624446">
              <w:t>VPE (837 Record)</w:t>
            </w:r>
          </w:p>
        </w:tc>
        <w:tc>
          <w:tcPr>
            <w:tcW w:w="2259" w:type="pct"/>
          </w:tcPr>
          <w:p w14:paraId="7E5406A4" w14:textId="77777777" w:rsidR="00E92F16" w:rsidRPr="00624446" w:rsidRDefault="00E92F16" w:rsidP="007B21DC">
            <w:pPr>
              <w:pStyle w:val="TableText"/>
              <w:numPr>
                <w:ilvl w:val="0"/>
                <w:numId w:val="28"/>
              </w:numPr>
              <w:ind w:left="360"/>
            </w:pPr>
            <w:r w:rsidRPr="00624446">
              <w:t>Add a New User to the System (Not available to Billing personnel); Edit an Existing User; Person Class Edit</w:t>
            </w:r>
          </w:p>
          <w:p w14:paraId="27A72B4B" w14:textId="77777777" w:rsidR="00E92F16" w:rsidRPr="00624446" w:rsidRDefault="00E92F16" w:rsidP="007B21DC">
            <w:pPr>
              <w:pStyle w:val="TableText"/>
              <w:numPr>
                <w:ilvl w:val="0"/>
                <w:numId w:val="28"/>
              </w:numPr>
              <w:spacing w:before="120"/>
              <w:ind w:left="360"/>
            </w:pPr>
            <w:r w:rsidRPr="00624446">
              <w:t>PERSON CLASS (#8932.1)</w:t>
            </w:r>
          </w:p>
          <w:p w14:paraId="0E8DD975" w14:textId="77777777" w:rsidR="00E92F16" w:rsidRPr="00624446" w:rsidRDefault="00E92F16" w:rsidP="007B21DC">
            <w:pPr>
              <w:pStyle w:val="TableText"/>
              <w:numPr>
                <w:ilvl w:val="0"/>
                <w:numId w:val="28"/>
              </w:numPr>
              <w:ind w:left="360"/>
            </w:pPr>
            <w:r w:rsidRPr="00624446">
              <w:t>N/A</w:t>
            </w:r>
          </w:p>
          <w:p w14:paraId="65B04921" w14:textId="77777777" w:rsidR="00E92F16" w:rsidRPr="00624446" w:rsidRDefault="00E92F16" w:rsidP="007B21DC">
            <w:pPr>
              <w:pStyle w:val="TableText"/>
              <w:numPr>
                <w:ilvl w:val="0"/>
                <w:numId w:val="28"/>
              </w:numPr>
              <w:ind w:left="360"/>
            </w:pPr>
            <w:r w:rsidRPr="00624446">
              <w:t>N/A</w:t>
            </w:r>
          </w:p>
          <w:p w14:paraId="6812EB53" w14:textId="1139FBEE" w:rsidR="00E92F16" w:rsidRPr="00624446" w:rsidRDefault="00E92F16" w:rsidP="007B21DC">
            <w:pPr>
              <w:pStyle w:val="TableText"/>
              <w:numPr>
                <w:ilvl w:val="0"/>
                <w:numId w:val="28"/>
              </w:numPr>
              <w:ind w:left="360"/>
            </w:pPr>
            <w:r w:rsidRPr="00624446">
              <w:t>OPR, Piece 17</w:t>
            </w:r>
          </w:p>
        </w:tc>
      </w:tr>
      <w:tr w:rsidR="00F64FCA" w:rsidRPr="00624446" w14:paraId="3BC21757" w14:textId="77777777" w:rsidTr="00AA7B7C">
        <w:trPr>
          <w:cantSplit/>
        </w:trPr>
        <w:tc>
          <w:tcPr>
            <w:tcW w:w="1249" w:type="pct"/>
          </w:tcPr>
          <w:p w14:paraId="39DC4F90" w14:textId="62EAD807" w:rsidR="00F64FCA" w:rsidRPr="00624446" w:rsidRDefault="00F64FCA" w:rsidP="00F64FCA">
            <w:pPr>
              <w:pStyle w:val="TableText"/>
            </w:pPr>
            <w:r w:rsidRPr="00624446">
              <w:t>VA - Referring Provider NPI</w:t>
            </w:r>
          </w:p>
        </w:tc>
        <w:tc>
          <w:tcPr>
            <w:tcW w:w="1492" w:type="pct"/>
          </w:tcPr>
          <w:p w14:paraId="6D0617FE" w14:textId="77777777" w:rsidR="00F64FCA" w:rsidRPr="00624446" w:rsidRDefault="00F64FCA" w:rsidP="007B21DC">
            <w:pPr>
              <w:pStyle w:val="TableText"/>
              <w:numPr>
                <w:ilvl w:val="0"/>
                <w:numId w:val="29"/>
              </w:numPr>
              <w:ind w:left="360"/>
              <w:rPr>
                <w:szCs w:val="22"/>
              </w:rPr>
            </w:pPr>
            <w:r w:rsidRPr="00624446">
              <w:rPr>
                <w:szCs w:val="22"/>
              </w:rPr>
              <w:t>VistA Option</w:t>
            </w:r>
          </w:p>
          <w:p w14:paraId="78E7337D" w14:textId="77777777" w:rsidR="00F64FCA" w:rsidRPr="00624446" w:rsidRDefault="00F64FCA" w:rsidP="007B21DC">
            <w:pPr>
              <w:pStyle w:val="TableText"/>
              <w:numPr>
                <w:ilvl w:val="0"/>
                <w:numId w:val="29"/>
              </w:numPr>
              <w:spacing w:before="360"/>
              <w:ind w:left="360"/>
              <w:rPr>
                <w:szCs w:val="22"/>
              </w:rPr>
            </w:pPr>
            <w:r w:rsidRPr="00624446">
              <w:rPr>
                <w:szCs w:val="22"/>
              </w:rPr>
              <w:t>VistA File</w:t>
            </w:r>
          </w:p>
          <w:p w14:paraId="53967D80" w14:textId="77777777" w:rsidR="00F64FCA" w:rsidRPr="00624446" w:rsidRDefault="00F64FCA" w:rsidP="007B21DC">
            <w:pPr>
              <w:pStyle w:val="TableText"/>
              <w:numPr>
                <w:ilvl w:val="0"/>
                <w:numId w:val="29"/>
              </w:numPr>
              <w:ind w:left="360"/>
              <w:rPr>
                <w:szCs w:val="22"/>
              </w:rPr>
            </w:pPr>
            <w:r w:rsidRPr="00624446">
              <w:rPr>
                <w:szCs w:val="22"/>
              </w:rPr>
              <w:t>UB-04</w:t>
            </w:r>
          </w:p>
          <w:p w14:paraId="08830348" w14:textId="77777777" w:rsidR="00F64FCA" w:rsidRPr="00624446" w:rsidRDefault="00F64FCA" w:rsidP="007B21DC">
            <w:pPr>
              <w:pStyle w:val="TableText"/>
              <w:numPr>
                <w:ilvl w:val="0"/>
                <w:numId w:val="29"/>
              </w:numPr>
              <w:ind w:left="360"/>
              <w:rPr>
                <w:szCs w:val="22"/>
              </w:rPr>
            </w:pPr>
            <w:r w:rsidRPr="00624446">
              <w:rPr>
                <w:szCs w:val="22"/>
              </w:rPr>
              <w:t>CMS-1500</w:t>
            </w:r>
          </w:p>
          <w:p w14:paraId="53E523FF" w14:textId="25218772" w:rsidR="00F64FCA" w:rsidRPr="00624446" w:rsidRDefault="00F64FCA" w:rsidP="007B21DC">
            <w:pPr>
              <w:pStyle w:val="TableText"/>
              <w:numPr>
                <w:ilvl w:val="0"/>
                <w:numId w:val="29"/>
              </w:numPr>
              <w:ind w:left="360"/>
            </w:pPr>
            <w:r w:rsidRPr="00624446">
              <w:rPr>
                <w:szCs w:val="22"/>
              </w:rPr>
              <w:t>VPE (837 Record)</w:t>
            </w:r>
          </w:p>
        </w:tc>
        <w:tc>
          <w:tcPr>
            <w:tcW w:w="2259" w:type="pct"/>
          </w:tcPr>
          <w:p w14:paraId="54FBF3BB" w14:textId="77777777" w:rsidR="00F64FCA" w:rsidRPr="00624446" w:rsidRDefault="00F64FCA" w:rsidP="007B21DC">
            <w:pPr>
              <w:pStyle w:val="TableText"/>
              <w:numPr>
                <w:ilvl w:val="0"/>
                <w:numId w:val="30"/>
              </w:numPr>
              <w:ind w:left="360"/>
              <w:rPr>
                <w:szCs w:val="22"/>
              </w:rPr>
            </w:pPr>
            <w:r w:rsidRPr="00624446">
              <w:rPr>
                <w:szCs w:val="22"/>
              </w:rPr>
              <w:t>Provider Self Entry (Not available to Billing personnel); Add/Edit NPI values for Providers</w:t>
            </w:r>
          </w:p>
          <w:p w14:paraId="4F320149" w14:textId="77777777" w:rsidR="00F64FCA" w:rsidRPr="00624446" w:rsidRDefault="00F64FCA" w:rsidP="007B21DC">
            <w:pPr>
              <w:pStyle w:val="TableText"/>
              <w:numPr>
                <w:ilvl w:val="0"/>
                <w:numId w:val="30"/>
              </w:numPr>
              <w:spacing w:before="120"/>
              <w:ind w:left="360"/>
              <w:rPr>
                <w:szCs w:val="22"/>
              </w:rPr>
            </w:pPr>
            <w:r w:rsidRPr="00624446">
              <w:rPr>
                <w:szCs w:val="22"/>
              </w:rPr>
              <w:t>NEW PERSON (#200)</w:t>
            </w:r>
          </w:p>
          <w:p w14:paraId="7BE5FA67" w14:textId="77777777" w:rsidR="00F64FCA" w:rsidRPr="00624446" w:rsidRDefault="00F64FCA" w:rsidP="007B21DC">
            <w:pPr>
              <w:pStyle w:val="TableText"/>
              <w:numPr>
                <w:ilvl w:val="0"/>
                <w:numId w:val="30"/>
              </w:numPr>
              <w:ind w:left="360"/>
              <w:rPr>
                <w:szCs w:val="22"/>
              </w:rPr>
            </w:pPr>
            <w:r w:rsidRPr="00624446">
              <w:rPr>
                <w:szCs w:val="22"/>
              </w:rPr>
              <w:t>FL 78 or 79</w:t>
            </w:r>
          </w:p>
          <w:p w14:paraId="57BB7373" w14:textId="77777777" w:rsidR="00F64FCA" w:rsidRPr="00624446" w:rsidRDefault="00F64FCA" w:rsidP="007B21DC">
            <w:pPr>
              <w:pStyle w:val="TableText"/>
              <w:numPr>
                <w:ilvl w:val="0"/>
                <w:numId w:val="30"/>
              </w:numPr>
              <w:ind w:left="360"/>
              <w:rPr>
                <w:szCs w:val="22"/>
              </w:rPr>
            </w:pPr>
            <w:r w:rsidRPr="00624446">
              <w:rPr>
                <w:szCs w:val="22"/>
              </w:rPr>
              <w:t>Box 17b</w:t>
            </w:r>
          </w:p>
          <w:p w14:paraId="18A2E1EE" w14:textId="0BA842D2" w:rsidR="00F64FCA" w:rsidRPr="00624446" w:rsidRDefault="00F64FCA" w:rsidP="007B21DC">
            <w:pPr>
              <w:pStyle w:val="TableText"/>
              <w:numPr>
                <w:ilvl w:val="0"/>
                <w:numId w:val="30"/>
              </w:numPr>
              <w:ind w:left="360"/>
            </w:pPr>
            <w:r w:rsidRPr="00624446">
              <w:rPr>
                <w:szCs w:val="22"/>
              </w:rPr>
              <w:t>OPR1, Piece 12</w:t>
            </w:r>
          </w:p>
        </w:tc>
      </w:tr>
      <w:tr w:rsidR="00601B33" w:rsidRPr="00624446" w14:paraId="1A7A7AED" w14:textId="77777777" w:rsidTr="00AA7B7C">
        <w:trPr>
          <w:cantSplit/>
        </w:trPr>
        <w:tc>
          <w:tcPr>
            <w:tcW w:w="1249" w:type="pct"/>
          </w:tcPr>
          <w:p w14:paraId="20064112" w14:textId="0F1EA995" w:rsidR="00601B33" w:rsidRPr="00624446" w:rsidRDefault="00601B33" w:rsidP="00601B33">
            <w:pPr>
              <w:pStyle w:val="TableText"/>
            </w:pPr>
            <w:r w:rsidRPr="00624446">
              <w:t>VA – Rendering Provider NPI</w:t>
            </w:r>
          </w:p>
        </w:tc>
        <w:tc>
          <w:tcPr>
            <w:tcW w:w="1492" w:type="pct"/>
          </w:tcPr>
          <w:p w14:paraId="7522732E" w14:textId="77777777" w:rsidR="00601B33" w:rsidRPr="00624446" w:rsidRDefault="00601B33" w:rsidP="007B21DC">
            <w:pPr>
              <w:pStyle w:val="TableText"/>
              <w:numPr>
                <w:ilvl w:val="0"/>
                <w:numId w:val="31"/>
              </w:numPr>
              <w:ind w:left="360"/>
            </w:pPr>
            <w:r w:rsidRPr="00624446">
              <w:t>VistA Option</w:t>
            </w:r>
          </w:p>
          <w:p w14:paraId="46FD3BFD" w14:textId="77777777" w:rsidR="00601B33" w:rsidRPr="00624446" w:rsidRDefault="00601B33" w:rsidP="007B21DC">
            <w:pPr>
              <w:pStyle w:val="TableText"/>
              <w:numPr>
                <w:ilvl w:val="0"/>
                <w:numId w:val="31"/>
              </w:numPr>
              <w:spacing w:before="360"/>
              <w:ind w:left="360"/>
            </w:pPr>
            <w:r w:rsidRPr="00624446">
              <w:t>VistA File</w:t>
            </w:r>
          </w:p>
          <w:p w14:paraId="6A5728D6" w14:textId="77777777" w:rsidR="00601B33" w:rsidRPr="00624446" w:rsidRDefault="00601B33" w:rsidP="007B21DC">
            <w:pPr>
              <w:pStyle w:val="TableText"/>
              <w:numPr>
                <w:ilvl w:val="0"/>
                <w:numId w:val="31"/>
              </w:numPr>
              <w:ind w:left="360"/>
            </w:pPr>
            <w:r w:rsidRPr="00624446">
              <w:t>UB-04</w:t>
            </w:r>
          </w:p>
          <w:p w14:paraId="54335EDD" w14:textId="77777777" w:rsidR="00601B33" w:rsidRPr="00624446" w:rsidRDefault="00601B33" w:rsidP="007B21DC">
            <w:pPr>
              <w:pStyle w:val="TableText"/>
              <w:numPr>
                <w:ilvl w:val="0"/>
                <w:numId w:val="31"/>
              </w:numPr>
              <w:ind w:left="360"/>
            </w:pPr>
            <w:r w:rsidRPr="00624446">
              <w:t>CMS-1500</w:t>
            </w:r>
          </w:p>
          <w:p w14:paraId="2AFB0890" w14:textId="51E7779C" w:rsidR="00601B33" w:rsidRPr="00624446" w:rsidRDefault="00601B33" w:rsidP="007B21DC">
            <w:pPr>
              <w:pStyle w:val="TableText"/>
              <w:numPr>
                <w:ilvl w:val="0"/>
                <w:numId w:val="31"/>
              </w:numPr>
              <w:ind w:left="360"/>
            </w:pPr>
            <w:r w:rsidRPr="00624446">
              <w:t>VPE (837 Record)</w:t>
            </w:r>
          </w:p>
        </w:tc>
        <w:tc>
          <w:tcPr>
            <w:tcW w:w="2259" w:type="pct"/>
          </w:tcPr>
          <w:p w14:paraId="3B4C7FC7" w14:textId="77777777" w:rsidR="00601B33" w:rsidRPr="00624446" w:rsidRDefault="00601B33" w:rsidP="007B21DC">
            <w:pPr>
              <w:pStyle w:val="TableText"/>
              <w:numPr>
                <w:ilvl w:val="0"/>
                <w:numId w:val="32"/>
              </w:numPr>
              <w:ind w:left="360"/>
            </w:pPr>
            <w:r w:rsidRPr="00624446">
              <w:t>Provider Self Entry (Not available to Billing personnel); Add/Edit NPI values for Providers</w:t>
            </w:r>
          </w:p>
          <w:p w14:paraId="5FC98520" w14:textId="77777777" w:rsidR="00601B33" w:rsidRPr="00624446" w:rsidRDefault="00601B33" w:rsidP="007B21DC">
            <w:pPr>
              <w:pStyle w:val="TableText"/>
              <w:numPr>
                <w:ilvl w:val="0"/>
                <w:numId w:val="32"/>
              </w:numPr>
              <w:spacing w:before="120"/>
              <w:ind w:left="360"/>
            </w:pPr>
            <w:r w:rsidRPr="00624446">
              <w:t>NEW PERSON (#200)</w:t>
            </w:r>
          </w:p>
          <w:p w14:paraId="1179A946" w14:textId="77777777" w:rsidR="00601B33" w:rsidRPr="00624446" w:rsidRDefault="00601B33" w:rsidP="007B21DC">
            <w:pPr>
              <w:pStyle w:val="TableText"/>
              <w:numPr>
                <w:ilvl w:val="0"/>
                <w:numId w:val="32"/>
              </w:numPr>
              <w:ind w:left="360"/>
            </w:pPr>
            <w:r w:rsidRPr="00624446">
              <w:t>FL 78 or 79</w:t>
            </w:r>
          </w:p>
          <w:p w14:paraId="26A17FB9" w14:textId="77777777" w:rsidR="00601B33" w:rsidRPr="00624446" w:rsidRDefault="00601B33" w:rsidP="007B21DC">
            <w:pPr>
              <w:pStyle w:val="TableText"/>
              <w:numPr>
                <w:ilvl w:val="0"/>
                <w:numId w:val="32"/>
              </w:numPr>
              <w:ind w:left="360"/>
            </w:pPr>
            <w:r w:rsidRPr="00624446">
              <w:t>24J (Rendering)</w:t>
            </w:r>
          </w:p>
          <w:p w14:paraId="7B84388D" w14:textId="352E4A34" w:rsidR="00601B33" w:rsidRPr="00624446" w:rsidRDefault="00601B33" w:rsidP="007B21DC">
            <w:pPr>
              <w:pStyle w:val="TableText"/>
              <w:numPr>
                <w:ilvl w:val="0"/>
                <w:numId w:val="32"/>
              </w:numPr>
              <w:ind w:left="360"/>
            </w:pPr>
            <w:r w:rsidRPr="00624446">
              <w:t>OPR9, Piece 9</w:t>
            </w:r>
          </w:p>
        </w:tc>
      </w:tr>
      <w:tr w:rsidR="00410A23" w:rsidRPr="00624446" w14:paraId="6BC47C19" w14:textId="77777777" w:rsidTr="00AA7B7C">
        <w:trPr>
          <w:cantSplit/>
        </w:trPr>
        <w:tc>
          <w:tcPr>
            <w:tcW w:w="1249" w:type="pct"/>
          </w:tcPr>
          <w:p w14:paraId="2E9309F3" w14:textId="5BC31D5E" w:rsidR="00410A23" w:rsidRPr="00624446" w:rsidRDefault="00410A23" w:rsidP="00410A23">
            <w:pPr>
              <w:pStyle w:val="TableText"/>
            </w:pPr>
            <w:r w:rsidRPr="00624446">
              <w:t>VA - Rendering Taxonomy Code</w:t>
            </w:r>
          </w:p>
        </w:tc>
        <w:tc>
          <w:tcPr>
            <w:tcW w:w="1492" w:type="pct"/>
          </w:tcPr>
          <w:p w14:paraId="73BE5524" w14:textId="77777777" w:rsidR="00410A23" w:rsidRPr="00624446" w:rsidRDefault="00410A23" w:rsidP="007B21DC">
            <w:pPr>
              <w:pStyle w:val="TableText"/>
              <w:numPr>
                <w:ilvl w:val="0"/>
                <w:numId w:val="33"/>
              </w:numPr>
              <w:ind w:left="360"/>
            </w:pPr>
            <w:r w:rsidRPr="00624446">
              <w:t>VistA Option</w:t>
            </w:r>
          </w:p>
          <w:p w14:paraId="05F00B7D" w14:textId="77777777" w:rsidR="00410A23" w:rsidRPr="00624446" w:rsidRDefault="00410A23" w:rsidP="007B21DC">
            <w:pPr>
              <w:pStyle w:val="TableText"/>
              <w:numPr>
                <w:ilvl w:val="0"/>
                <w:numId w:val="33"/>
              </w:numPr>
              <w:spacing w:before="600"/>
              <w:ind w:left="360"/>
            </w:pPr>
            <w:r w:rsidRPr="00624446">
              <w:t>VistA File</w:t>
            </w:r>
          </w:p>
          <w:p w14:paraId="12F0CCCB" w14:textId="77777777" w:rsidR="00410A23" w:rsidRPr="00624446" w:rsidRDefault="00410A23" w:rsidP="007B21DC">
            <w:pPr>
              <w:pStyle w:val="TableText"/>
              <w:numPr>
                <w:ilvl w:val="0"/>
                <w:numId w:val="33"/>
              </w:numPr>
              <w:ind w:left="360"/>
            </w:pPr>
            <w:r w:rsidRPr="00624446">
              <w:t>UB-04</w:t>
            </w:r>
          </w:p>
          <w:p w14:paraId="4D6F7D9D" w14:textId="77777777" w:rsidR="00410A23" w:rsidRPr="00624446" w:rsidRDefault="00410A23" w:rsidP="007B21DC">
            <w:pPr>
              <w:pStyle w:val="TableText"/>
              <w:numPr>
                <w:ilvl w:val="0"/>
                <w:numId w:val="33"/>
              </w:numPr>
              <w:ind w:left="360"/>
            </w:pPr>
            <w:r w:rsidRPr="00624446">
              <w:t>CMS-1500</w:t>
            </w:r>
          </w:p>
          <w:p w14:paraId="59F16D3E" w14:textId="4932D87C" w:rsidR="00410A23" w:rsidRPr="00624446" w:rsidRDefault="00410A23" w:rsidP="007B21DC">
            <w:pPr>
              <w:pStyle w:val="TableText"/>
              <w:numPr>
                <w:ilvl w:val="0"/>
                <w:numId w:val="33"/>
              </w:numPr>
              <w:ind w:left="360"/>
            </w:pPr>
            <w:r w:rsidRPr="00624446">
              <w:t>VPE (837 Record)</w:t>
            </w:r>
          </w:p>
        </w:tc>
        <w:tc>
          <w:tcPr>
            <w:tcW w:w="2259" w:type="pct"/>
          </w:tcPr>
          <w:p w14:paraId="7B5A9077" w14:textId="77777777" w:rsidR="00410A23" w:rsidRPr="00624446" w:rsidRDefault="00410A23" w:rsidP="007B21DC">
            <w:pPr>
              <w:pStyle w:val="TableText"/>
              <w:numPr>
                <w:ilvl w:val="0"/>
                <w:numId w:val="34"/>
              </w:numPr>
              <w:ind w:left="360"/>
            </w:pPr>
            <w:r w:rsidRPr="00624446">
              <w:t>Add a New User to the System (Not available to Billing personnel); Edit an Existing User Person Class Edit</w:t>
            </w:r>
          </w:p>
          <w:p w14:paraId="1891855A" w14:textId="77777777" w:rsidR="00410A23" w:rsidRPr="00624446" w:rsidRDefault="00410A23" w:rsidP="007B21DC">
            <w:pPr>
              <w:pStyle w:val="TableText"/>
              <w:numPr>
                <w:ilvl w:val="0"/>
                <w:numId w:val="34"/>
              </w:numPr>
              <w:spacing w:before="120"/>
              <w:ind w:left="360"/>
            </w:pPr>
            <w:r w:rsidRPr="00624446">
              <w:t>PERSON CLASS (#8932.1)</w:t>
            </w:r>
          </w:p>
          <w:p w14:paraId="76C1E65D" w14:textId="77777777" w:rsidR="00410A23" w:rsidRPr="00624446" w:rsidRDefault="00410A23" w:rsidP="007B21DC">
            <w:pPr>
              <w:pStyle w:val="TableText"/>
              <w:numPr>
                <w:ilvl w:val="0"/>
                <w:numId w:val="34"/>
              </w:numPr>
              <w:ind w:left="360"/>
            </w:pPr>
            <w:r w:rsidRPr="00624446">
              <w:t>N/A</w:t>
            </w:r>
          </w:p>
          <w:p w14:paraId="51E91F59" w14:textId="77777777" w:rsidR="00410A23" w:rsidRPr="00624446" w:rsidRDefault="00410A23" w:rsidP="007B21DC">
            <w:pPr>
              <w:pStyle w:val="TableText"/>
              <w:numPr>
                <w:ilvl w:val="0"/>
                <w:numId w:val="34"/>
              </w:numPr>
              <w:ind w:left="360"/>
            </w:pPr>
            <w:r w:rsidRPr="00624446">
              <w:t>N/A</w:t>
            </w:r>
          </w:p>
          <w:p w14:paraId="1DF8C5AF" w14:textId="6B93D7B2" w:rsidR="00410A23" w:rsidRPr="00624446" w:rsidRDefault="00410A23" w:rsidP="007B21DC">
            <w:pPr>
              <w:pStyle w:val="TableText"/>
              <w:numPr>
                <w:ilvl w:val="0"/>
                <w:numId w:val="34"/>
              </w:numPr>
              <w:ind w:left="360"/>
            </w:pPr>
            <w:r w:rsidRPr="00624446">
              <w:t>OPR9, Piece 11</w:t>
            </w:r>
          </w:p>
        </w:tc>
      </w:tr>
      <w:tr w:rsidR="005756D4" w:rsidRPr="00624446" w14:paraId="7E437296" w14:textId="77777777" w:rsidTr="00AA7B7C">
        <w:trPr>
          <w:cantSplit/>
        </w:trPr>
        <w:tc>
          <w:tcPr>
            <w:tcW w:w="1249" w:type="pct"/>
          </w:tcPr>
          <w:p w14:paraId="6BD9CDC1" w14:textId="09A06BDF" w:rsidR="005756D4" w:rsidRPr="00624446" w:rsidRDefault="005756D4" w:rsidP="005756D4">
            <w:pPr>
              <w:pStyle w:val="TableText"/>
            </w:pPr>
            <w:r w:rsidRPr="00624446">
              <w:t>VA - Supervising Provider NPI</w:t>
            </w:r>
          </w:p>
        </w:tc>
        <w:tc>
          <w:tcPr>
            <w:tcW w:w="1492" w:type="pct"/>
          </w:tcPr>
          <w:p w14:paraId="67E2D609" w14:textId="77777777" w:rsidR="005756D4" w:rsidRPr="00624446" w:rsidRDefault="005756D4" w:rsidP="007B21DC">
            <w:pPr>
              <w:pStyle w:val="TableText"/>
              <w:numPr>
                <w:ilvl w:val="0"/>
                <w:numId w:val="35"/>
              </w:numPr>
              <w:ind w:left="360"/>
              <w:rPr>
                <w:szCs w:val="22"/>
              </w:rPr>
            </w:pPr>
            <w:r w:rsidRPr="00624446">
              <w:rPr>
                <w:szCs w:val="22"/>
              </w:rPr>
              <w:t>VistA Option</w:t>
            </w:r>
          </w:p>
          <w:p w14:paraId="7D9FB1BB" w14:textId="77777777" w:rsidR="005756D4" w:rsidRPr="00624446" w:rsidRDefault="005756D4" w:rsidP="007B21DC">
            <w:pPr>
              <w:pStyle w:val="TableText"/>
              <w:numPr>
                <w:ilvl w:val="0"/>
                <w:numId w:val="35"/>
              </w:numPr>
              <w:spacing w:before="360"/>
              <w:ind w:left="360"/>
              <w:rPr>
                <w:szCs w:val="22"/>
              </w:rPr>
            </w:pPr>
            <w:r w:rsidRPr="00624446">
              <w:rPr>
                <w:szCs w:val="22"/>
              </w:rPr>
              <w:t>VistA File</w:t>
            </w:r>
          </w:p>
          <w:p w14:paraId="08459BEB" w14:textId="77777777" w:rsidR="005756D4" w:rsidRPr="00624446" w:rsidRDefault="005756D4" w:rsidP="007B21DC">
            <w:pPr>
              <w:pStyle w:val="TableText"/>
              <w:numPr>
                <w:ilvl w:val="0"/>
                <w:numId w:val="35"/>
              </w:numPr>
              <w:ind w:left="360"/>
              <w:rPr>
                <w:szCs w:val="22"/>
              </w:rPr>
            </w:pPr>
            <w:r w:rsidRPr="00624446">
              <w:rPr>
                <w:szCs w:val="22"/>
              </w:rPr>
              <w:t>UB-04</w:t>
            </w:r>
          </w:p>
          <w:p w14:paraId="23F4A207" w14:textId="77777777" w:rsidR="005756D4" w:rsidRPr="00624446" w:rsidRDefault="005756D4" w:rsidP="007B21DC">
            <w:pPr>
              <w:pStyle w:val="TableText"/>
              <w:numPr>
                <w:ilvl w:val="0"/>
                <w:numId w:val="35"/>
              </w:numPr>
              <w:ind w:left="360"/>
              <w:rPr>
                <w:szCs w:val="22"/>
              </w:rPr>
            </w:pPr>
            <w:r w:rsidRPr="00624446">
              <w:rPr>
                <w:szCs w:val="22"/>
              </w:rPr>
              <w:t>CMS-1500</w:t>
            </w:r>
          </w:p>
          <w:p w14:paraId="1DB75CED" w14:textId="10545C43" w:rsidR="005756D4" w:rsidRPr="00624446" w:rsidRDefault="005756D4" w:rsidP="007B21DC">
            <w:pPr>
              <w:pStyle w:val="TableText"/>
              <w:numPr>
                <w:ilvl w:val="0"/>
                <w:numId w:val="35"/>
              </w:numPr>
              <w:ind w:left="360"/>
            </w:pPr>
            <w:r w:rsidRPr="00624446">
              <w:rPr>
                <w:szCs w:val="22"/>
              </w:rPr>
              <w:t>VPE (837 Record)</w:t>
            </w:r>
          </w:p>
        </w:tc>
        <w:tc>
          <w:tcPr>
            <w:tcW w:w="2259" w:type="pct"/>
          </w:tcPr>
          <w:p w14:paraId="4F6316E9" w14:textId="77777777" w:rsidR="005756D4" w:rsidRPr="00624446" w:rsidRDefault="005756D4" w:rsidP="007B21DC">
            <w:pPr>
              <w:pStyle w:val="TableText"/>
              <w:numPr>
                <w:ilvl w:val="0"/>
                <w:numId w:val="36"/>
              </w:numPr>
              <w:ind w:left="360"/>
              <w:rPr>
                <w:szCs w:val="22"/>
              </w:rPr>
            </w:pPr>
            <w:r w:rsidRPr="00624446">
              <w:rPr>
                <w:szCs w:val="22"/>
              </w:rPr>
              <w:t>Provider Self Entry (Not available to Billing personnel); Add/Edit NPI values for Providers</w:t>
            </w:r>
          </w:p>
          <w:p w14:paraId="1720D0EB" w14:textId="77777777" w:rsidR="005756D4" w:rsidRPr="00624446" w:rsidRDefault="005756D4" w:rsidP="007B21DC">
            <w:pPr>
              <w:pStyle w:val="TableText"/>
              <w:numPr>
                <w:ilvl w:val="0"/>
                <w:numId w:val="36"/>
              </w:numPr>
              <w:spacing w:before="120"/>
              <w:ind w:left="360"/>
              <w:rPr>
                <w:szCs w:val="22"/>
              </w:rPr>
            </w:pPr>
            <w:r w:rsidRPr="00624446">
              <w:rPr>
                <w:szCs w:val="22"/>
              </w:rPr>
              <w:t>NEW PERSON file #200</w:t>
            </w:r>
          </w:p>
          <w:p w14:paraId="70BF9681" w14:textId="77777777" w:rsidR="005756D4" w:rsidRPr="00624446" w:rsidRDefault="005756D4" w:rsidP="007B21DC">
            <w:pPr>
              <w:pStyle w:val="TableText"/>
              <w:numPr>
                <w:ilvl w:val="0"/>
                <w:numId w:val="36"/>
              </w:numPr>
              <w:ind w:left="360"/>
              <w:rPr>
                <w:szCs w:val="22"/>
              </w:rPr>
            </w:pPr>
            <w:r w:rsidRPr="00624446">
              <w:rPr>
                <w:szCs w:val="22"/>
              </w:rPr>
              <w:t>N/A</w:t>
            </w:r>
          </w:p>
          <w:p w14:paraId="461EDD17" w14:textId="77777777" w:rsidR="005756D4" w:rsidRPr="00624446" w:rsidRDefault="005756D4" w:rsidP="007B21DC">
            <w:pPr>
              <w:pStyle w:val="TableText"/>
              <w:numPr>
                <w:ilvl w:val="0"/>
                <w:numId w:val="36"/>
              </w:numPr>
              <w:ind w:left="360"/>
              <w:rPr>
                <w:szCs w:val="22"/>
              </w:rPr>
            </w:pPr>
            <w:r w:rsidRPr="00624446">
              <w:rPr>
                <w:szCs w:val="22"/>
              </w:rPr>
              <w:t>N/A</w:t>
            </w:r>
          </w:p>
          <w:p w14:paraId="1E74B4A9" w14:textId="4F077250" w:rsidR="005756D4" w:rsidRPr="00624446" w:rsidRDefault="005756D4" w:rsidP="007B21DC">
            <w:pPr>
              <w:pStyle w:val="TableText"/>
              <w:numPr>
                <w:ilvl w:val="0"/>
                <w:numId w:val="36"/>
              </w:numPr>
              <w:ind w:left="360"/>
            </w:pPr>
            <w:r w:rsidRPr="00624446">
              <w:rPr>
                <w:szCs w:val="22"/>
              </w:rPr>
              <w:t>OPR7, Piece 7</w:t>
            </w:r>
          </w:p>
        </w:tc>
      </w:tr>
      <w:tr w:rsidR="00A67E6B" w:rsidRPr="00624446" w14:paraId="21BE3887" w14:textId="77777777" w:rsidTr="00AA7B7C">
        <w:trPr>
          <w:cantSplit/>
        </w:trPr>
        <w:tc>
          <w:tcPr>
            <w:tcW w:w="1249" w:type="pct"/>
          </w:tcPr>
          <w:p w14:paraId="7C8FD15C" w14:textId="7FC0D50B" w:rsidR="00A67E6B" w:rsidRPr="00624446" w:rsidRDefault="00A67E6B" w:rsidP="00A67E6B">
            <w:pPr>
              <w:pStyle w:val="TableText"/>
            </w:pPr>
            <w:r w:rsidRPr="00624446">
              <w:t>VA – Assistant Surgeon NPI</w:t>
            </w:r>
          </w:p>
        </w:tc>
        <w:tc>
          <w:tcPr>
            <w:tcW w:w="1492" w:type="pct"/>
          </w:tcPr>
          <w:p w14:paraId="5EC3D4F7" w14:textId="19C55293" w:rsidR="00A67E6B" w:rsidRPr="00624446" w:rsidRDefault="00A67E6B" w:rsidP="007B21DC">
            <w:pPr>
              <w:pStyle w:val="TableText"/>
              <w:numPr>
                <w:ilvl w:val="0"/>
                <w:numId w:val="37"/>
              </w:numPr>
              <w:ind w:left="360"/>
              <w:rPr>
                <w:szCs w:val="22"/>
              </w:rPr>
            </w:pPr>
            <w:r w:rsidRPr="00624446">
              <w:rPr>
                <w:szCs w:val="22"/>
              </w:rPr>
              <w:t>VistA Option</w:t>
            </w:r>
          </w:p>
          <w:p w14:paraId="5191ECAE" w14:textId="77777777" w:rsidR="00A67E6B" w:rsidRPr="00624446" w:rsidRDefault="00A67E6B" w:rsidP="007B21DC">
            <w:pPr>
              <w:pStyle w:val="TableText"/>
              <w:numPr>
                <w:ilvl w:val="0"/>
                <w:numId w:val="37"/>
              </w:numPr>
              <w:spacing w:before="360"/>
              <w:ind w:left="360"/>
              <w:rPr>
                <w:szCs w:val="22"/>
              </w:rPr>
            </w:pPr>
            <w:r w:rsidRPr="00624446">
              <w:rPr>
                <w:szCs w:val="22"/>
              </w:rPr>
              <w:t>VistA File</w:t>
            </w:r>
          </w:p>
          <w:p w14:paraId="345FB3C7" w14:textId="54E4F4E9" w:rsidR="00A67E6B" w:rsidRPr="00624446" w:rsidRDefault="00A67E6B" w:rsidP="007B21DC">
            <w:pPr>
              <w:pStyle w:val="TableText"/>
              <w:numPr>
                <w:ilvl w:val="0"/>
                <w:numId w:val="37"/>
              </w:numPr>
              <w:ind w:left="360"/>
            </w:pPr>
            <w:r w:rsidRPr="00624446">
              <w:rPr>
                <w:szCs w:val="22"/>
              </w:rPr>
              <w:t>VPE (837 Record)</w:t>
            </w:r>
          </w:p>
        </w:tc>
        <w:tc>
          <w:tcPr>
            <w:tcW w:w="2259" w:type="pct"/>
          </w:tcPr>
          <w:p w14:paraId="48126EC0" w14:textId="5B47A9B6" w:rsidR="00A67E6B" w:rsidRPr="00624446" w:rsidRDefault="00A67E6B" w:rsidP="007B21DC">
            <w:pPr>
              <w:pStyle w:val="TableText"/>
              <w:numPr>
                <w:ilvl w:val="0"/>
                <w:numId w:val="37"/>
              </w:numPr>
              <w:ind w:left="360"/>
              <w:rPr>
                <w:szCs w:val="22"/>
              </w:rPr>
            </w:pPr>
            <w:r w:rsidRPr="00624446">
              <w:rPr>
                <w:szCs w:val="22"/>
              </w:rPr>
              <w:t>Provider Self Entry (Not available to Billing personnel); Add/Edit NPI values for Providers</w:t>
            </w:r>
          </w:p>
          <w:p w14:paraId="120DE41A" w14:textId="77777777" w:rsidR="00A67E6B" w:rsidRPr="00624446" w:rsidRDefault="00A67E6B" w:rsidP="007B21DC">
            <w:pPr>
              <w:pStyle w:val="TableText"/>
              <w:numPr>
                <w:ilvl w:val="0"/>
                <w:numId w:val="37"/>
              </w:numPr>
              <w:spacing w:before="120"/>
              <w:ind w:left="360"/>
              <w:rPr>
                <w:szCs w:val="22"/>
              </w:rPr>
            </w:pPr>
            <w:r w:rsidRPr="00624446">
              <w:rPr>
                <w:szCs w:val="22"/>
              </w:rPr>
              <w:t>NEW PERSON file #200</w:t>
            </w:r>
          </w:p>
          <w:p w14:paraId="5680AEC9" w14:textId="31064AE3" w:rsidR="00A67E6B" w:rsidRPr="00624446" w:rsidRDefault="00A67E6B" w:rsidP="007B21DC">
            <w:pPr>
              <w:pStyle w:val="TableText"/>
              <w:numPr>
                <w:ilvl w:val="0"/>
                <w:numId w:val="37"/>
              </w:numPr>
              <w:ind w:left="360"/>
            </w:pPr>
            <w:r w:rsidRPr="00624446">
              <w:rPr>
                <w:szCs w:val="22"/>
              </w:rPr>
              <w:t>OPRB, Piece 9</w:t>
            </w:r>
          </w:p>
        </w:tc>
      </w:tr>
      <w:tr w:rsidR="00A41A44" w:rsidRPr="00624446" w14:paraId="71FF9AE8" w14:textId="77777777" w:rsidTr="00AA7B7C">
        <w:trPr>
          <w:cantSplit/>
        </w:trPr>
        <w:tc>
          <w:tcPr>
            <w:tcW w:w="1249" w:type="pct"/>
          </w:tcPr>
          <w:p w14:paraId="198B4EEA" w14:textId="5D5D6C6D" w:rsidR="00A41A44" w:rsidRPr="00624446" w:rsidRDefault="00A41A44" w:rsidP="00A41A44">
            <w:pPr>
              <w:pStyle w:val="TableText"/>
            </w:pPr>
            <w:r w:rsidRPr="00624446">
              <w:t>VA – Assistant Surgeon Taxonomy Code</w:t>
            </w:r>
          </w:p>
        </w:tc>
        <w:tc>
          <w:tcPr>
            <w:tcW w:w="1492" w:type="pct"/>
          </w:tcPr>
          <w:p w14:paraId="3B82E4EC" w14:textId="77777777" w:rsidR="00A41A44" w:rsidRPr="00624446" w:rsidRDefault="00A41A44" w:rsidP="007B21DC">
            <w:pPr>
              <w:pStyle w:val="TableText"/>
              <w:numPr>
                <w:ilvl w:val="0"/>
                <w:numId w:val="38"/>
              </w:numPr>
              <w:ind w:left="360"/>
              <w:rPr>
                <w:szCs w:val="22"/>
              </w:rPr>
            </w:pPr>
            <w:r w:rsidRPr="00624446">
              <w:rPr>
                <w:szCs w:val="22"/>
              </w:rPr>
              <w:t>VistA Option</w:t>
            </w:r>
          </w:p>
          <w:p w14:paraId="62EB65BB" w14:textId="77777777" w:rsidR="00A41A44" w:rsidRPr="00624446" w:rsidRDefault="00A41A44" w:rsidP="007B21DC">
            <w:pPr>
              <w:pStyle w:val="TableText"/>
              <w:numPr>
                <w:ilvl w:val="0"/>
                <w:numId w:val="38"/>
              </w:numPr>
              <w:spacing w:before="600"/>
              <w:ind w:left="360"/>
              <w:rPr>
                <w:szCs w:val="22"/>
              </w:rPr>
            </w:pPr>
            <w:r w:rsidRPr="00624446">
              <w:rPr>
                <w:szCs w:val="22"/>
              </w:rPr>
              <w:t>VistA File</w:t>
            </w:r>
          </w:p>
          <w:p w14:paraId="105F1F82" w14:textId="7BAAA41A" w:rsidR="00A41A44" w:rsidRPr="00624446" w:rsidRDefault="00A41A44" w:rsidP="007B21DC">
            <w:pPr>
              <w:pStyle w:val="TableText"/>
              <w:numPr>
                <w:ilvl w:val="0"/>
                <w:numId w:val="38"/>
              </w:numPr>
              <w:ind w:left="360"/>
            </w:pPr>
            <w:r w:rsidRPr="00624446">
              <w:rPr>
                <w:szCs w:val="22"/>
              </w:rPr>
              <w:t>VPE (837 Record)</w:t>
            </w:r>
          </w:p>
        </w:tc>
        <w:tc>
          <w:tcPr>
            <w:tcW w:w="2259" w:type="pct"/>
          </w:tcPr>
          <w:p w14:paraId="0240DA7A" w14:textId="77777777" w:rsidR="00A41A44" w:rsidRPr="00624446" w:rsidRDefault="00A41A44" w:rsidP="007B21DC">
            <w:pPr>
              <w:pStyle w:val="TableText"/>
              <w:numPr>
                <w:ilvl w:val="0"/>
                <w:numId w:val="39"/>
              </w:numPr>
              <w:ind w:left="360"/>
            </w:pPr>
            <w:r w:rsidRPr="00624446">
              <w:t>Add a New User to the System (Not available to Billing personnel); Edit an Existing User Person Class Edit</w:t>
            </w:r>
          </w:p>
          <w:p w14:paraId="0D0A2435" w14:textId="77777777" w:rsidR="00A41A44" w:rsidRPr="00624446" w:rsidRDefault="00A41A44" w:rsidP="007B21DC">
            <w:pPr>
              <w:pStyle w:val="TableText"/>
              <w:numPr>
                <w:ilvl w:val="0"/>
                <w:numId w:val="39"/>
              </w:numPr>
              <w:spacing w:before="120"/>
              <w:ind w:left="360"/>
            </w:pPr>
            <w:r w:rsidRPr="00624446">
              <w:t>PERSON CLASS (#8932.1)</w:t>
            </w:r>
          </w:p>
          <w:p w14:paraId="2C48700E" w14:textId="591BCD56" w:rsidR="00A41A44" w:rsidRPr="00624446" w:rsidRDefault="00A41A44" w:rsidP="007B21DC">
            <w:pPr>
              <w:pStyle w:val="TableText"/>
              <w:numPr>
                <w:ilvl w:val="0"/>
                <w:numId w:val="39"/>
              </w:numPr>
              <w:ind w:left="360"/>
            </w:pPr>
            <w:r w:rsidRPr="00624446">
              <w:t>OPRB, Piece 11</w:t>
            </w:r>
          </w:p>
        </w:tc>
      </w:tr>
      <w:tr w:rsidR="00A41A44" w:rsidRPr="00624446" w14:paraId="41C4F277" w14:textId="77777777" w:rsidTr="00AA7B7C">
        <w:trPr>
          <w:cantSplit/>
        </w:trPr>
        <w:tc>
          <w:tcPr>
            <w:tcW w:w="1249" w:type="pct"/>
          </w:tcPr>
          <w:p w14:paraId="75E69D9B" w14:textId="0A6C8C08" w:rsidR="00A41A44" w:rsidRPr="00624446" w:rsidRDefault="00A41A44" w:rsidP="00A41A44">
            <w:pPr>
              <w:pStyle w:val="TableText"/>
            </w:pPr>
            <w:r w:rsidRPr="00624446">
              <w:t>Non-VA - Attending, Other Operating or Operating Physician NPI</w:t>
            </w:r>
          </w:p>
        </w:tc>
        <w:tc>
          <w:tcPr>
            <w:tcW w:w="1492" w:type="pct"/>
          </w:tcPr>
          <w:p w14:paraId="309F7B2F" w14:textId="77777777" w:rsidR="00A41A44" w:rsidRPr="00624446" w:rsidRDefault="00A41A44" w:rsidP="007B21DC">
            <w:pPr>
              <w:pStyle w:val="TableText"/>
              <w:numPr>
                <w:ilvl w:val="0"/>
                <w:numId w:val="41"/>
              </w:numPr>
              <w:ind w:left="360"/>
            </w:pPr>
            <w:r w:rsidRPr="00624446">
              <w:t>VistA Option</w:t>
            </w:r>
          </w:p>
          <w:p w14:paraId="6EA368AB" w14:textId="77777777" w:rsidR="00A41A44" w:rsidRPr="00624446" w:rsidRDefault="00A41A44" w:rsidP="007B21DC">
            <w:pPr>
              <w:pStyle w:val="TableText"/>
              <w:numPr>
                <w:ilvl w:val="0"/>
                <w:numId w:val="41"/>
              </w:numPr>
              <w:spacing w:before="360"/>
              <w:ind w:left="360"/>
            </w:pPr>
            <w:r w:rsidRPr="00624446">
              <w:t>VistA File</w:t>
            </w:r>
          </w:p>
          <w:p w14:paraId="05CA87A2" w14:textId="77777777" w:rsidR="00A41A44" w:rsidRPr="00624446" w:rsidRDefault="00A41A44" w:rsidP="007B21DC">
            <w:pPr>
              <w:pStyle w:val="TableText"/>
              <w:numPr>
                <w:ilvl w:val="0"/>
                <w:numId w:val="41"/>
              </w:numPr>
              <w:spacing w:before="240"/>
              <w:ind w:left="360"/>
            </w:pPr>
            <w:r w:rsidRPr="00624446">
              <w:t>UB-04</w:t>
            </w:r>
          </w:p>
          <w:p w14:paraId="022F1837" w14:textId="77777777" w:rsidR="00A41A44" w:rsidRPr="00624446" w:rsidRDefault="00A41A44" w:rsidP="007B21DC">
            <w:pPr>
              <w:pStyle w:val="TableText"/>
              <w:numPr>
                <w:ilvl w:val="0"/>
                <w:numId w:val="41"/>
              </w:numPr>
              <w:ind w:left="360"/>
            </w:pPr>
            <w:r w:rsidRPr="00624446">
              <w:t>CMS-1500</w:t>
            </w:r>
          </w:p>
          <w:p w14:paraId="2B392FBB" w14:textId="31B2672F" w:rsidR="00A41A44" w:rsidRPr="00624446" w:rsidRDefault="00A41A44" w:rsidP="007B21DC">
            <w:pPr>
              <w:pStyle w:val="TableText"/>
              <w:numPr>
                <w:ilvl w:val="0"/>
                <w:numId w:val="41"/>
              </w:numPr>
              <w:ind w:left="360"/>
            </w:pPr>
            <w:r w:rsidRPr="00624446">
              <w:t>VPE (837 Record)</w:t>
            </w:r>
          </w:p>
        </w:tc>
        <w:tc>
          <w:tcPr>
            <w:tcW w:w="2259" w:type="pct"/>
          </w:tcPr>
          <w:p w14:paraId="6874A680" w14:textId="7C155F6C" w:rsidR="00A41A44" w:rsidRPr="00624446" w:rsidRDefault="00A41A44" w:rsidP="007B21DC">
            <w:pPr>
              <w:pStyle w:val="TableText"/>
              <w:numPr>
                <w:ilvl w:val="0"/>
                <w:numId w:val="40"/>
              </w:numPr>
              <w:ind w:left="360"/>
            </w:pPr>
            <w:r w:rsidRPr="00624446">
              <w:t>Provider ID Maintenance</w:t>
            </w:r>
            <w:r w:rsidR="00A40B13" w:rsidRPr="00624446">
              <w:t xml:space="preserve"> </w:t>
            </w:r>
            <w:r w:rsidRPr="00624446">
              <w:rPr>
                <w:rFonts w:ascii="Wingdings" w:eastAsia="Wingdings" w:hAnsi="Wingdings" w:cs="Wingdings"/>
              </w:rPr>
              <w:t>à</w:t>
            </w:r>
            <w:r w:rsidR="00A40B13" w:rsidRPr="00624446">
              <w:t xml:space="preserve"> </w:t>
            </w:r>
            <w:r w:rsidRPr="00624446">
              <w:t>Non/Other VA Provider</w:t>
            </w:r>
            <w:r w:rsidR="00A40B13" w:rsidRPr="00624446">
              <w:t xml:space="preserve"> </w:t>
            </w:r>
            <w:r w:rsidRPr="00624446">
              <w:rPr>
                <w:rFonts w:ascii="Wingdings" w:eastAsia="Wingdings" w:hAnsi="Wingdings" w:cs="Wingdings"/>
              </w:rPr>
              <w:t>à</w:t>
            </w:r>
            <w:r w:rsidR="00A40B13" w:rsidRPr="00624446">
              <w:t xml:space="preserve"> </w:t>
            </w:r>
            <w:r w:rsidRPr="00624446">
              <w:t>Individual</w:t>
            </w:r>
          </w:p>
          <w:p w14:paraId="309421AC" w14:textId="77777777" w:rsidR="00A41A44" w:rsidRPr="00624446" w:rsidRDefault="00A41A44" w:rsidP="007B21DC">
            <w:pPr>
              <w:pStyle w:val="TableText"/>
              <w:numPr>
                <w:ilvl w:val="0"/>
                <w:numId w:val="40"/>
              </w:numPr>
              <w:spacing w:before="120"/>
              <w:ind w:left="360"/>
            </w:pPr>
            <w:r w:rsidRPr="00624446">
              <w:t>IB NON VA/OTHER BILLING PROVIDER (#355.93)</w:t>
            </w:r>
          </w:p>
          <w:p w14:paraId="1B67F3B8" w14:textId="77777777" w:rsidR="001C75E5" w:rsidRPr="00624446" w:rsidRDefault="001C75E5" w:rsidP="007B21DC">
            <w:pPr>
              <w:pStyle w:val="TableText"/>
              <w:numPr>
                <w:ilvl w:val="0"/>
                <w:numId w:val="40"/>
              </w:numPr>
              <w:ind w:left="360"/>
            </w:pPr>
            <w:r w:rsidRPr="00624446">
              <w:t>FL 76-79</w:t>
            </w:r>
          </w:p>
          <w:p w14:paraId="6CEA9418" w14:textId="77777777" w:rsidR="001C75E5" w:rsidRPr="00624446" w:rsidRDefault="001C75E5" w:rsidP="007B21DC">
            <w:pPr>
              <w:pStyle w:val="TableText"/>
              <w:numPr>
                <w:ilvl w:val="0"/>
                <w:numId w:val="40"/>
              </w:numPr>
              <w:ind w:left="360"/>
            </w:pPr>
            <w:r w:rsidRPr="00624446">
              <w:t>N/A</w:t>
            </w:r>
          </w:p>
          <w:p w14:paraId="4BE8EC7A" w14:textId="3C48F039" w:rsidR="001C75E5" w:rsidRPr="00624446" w:rsidRDefault="001C75E5" w:rsidP="007B21DC">
            <w:pPr>
              <w:pStyle w:val="TableText"/>
              <w:numPr>
                <w:ilvl w:val="0"/>
                <w:numId w:val="40"/>
              </w:numPr>
              <w:ind w:left="360"/>
            </w:pPr>
            <w:r w:rsidRPr="00624446">
              <w:t>OPR1, Piece 3,6, or 9</w:t>
            </w:r>
          </w:p>
        </w:tc>
      </w:tr>
      <w:tr w:rsidR="001C75E5" w:rsidRPr="00624446" w14:paraId="610F9643" w14:textId="77777777" w:rsidTr="00AA7B7C">
        <w:trPr>
          <w:cantSplit/>
        </w:trPr>
        <w:tc>
          <w:tcPr>
            <w:tcW w:w="1249" w:type="pct"/>
          </w:tcPr>
          <w:p w14:paraId="0ABE22B2" w14:textId="4ED3BFF5" w:rsidR="001C75E5" w:rsidRPr="00624446" w:rsidRDefault="001C75E5" w:rsidP="001C75E5">
            <w:pPr>
              <w:pStyle w:val="TableText"/>
            </w:pPr>
            <w:r w:rsidRPr="00624446">
              <w:t>Non-VA – Attending Provider Taxonomy Code</w:t>
            </w:r>
          </w:p>
        </w:tc>
        <w:tc>
          <w:tcPr>
            <w:tcW w:w="1492" w:type="pct"/>
          </w:tcPr>
          <w:p w14:paraId="06457AEF" w14:textId="77777777" w:rsidR="001C75E5" w:rsidRPr="00624446" w:rsidRDefault="001C75E5" w:rsidP="007B21DC">
            <w:pPr>
              <w:pStyle w:val="TableText"/>
              <w:numPr>
                <w:ilvl w:val="0"/>
                <w:numId w:val="42"/>
              </w:numPr>
              <w:ind w:left="360"/>
            </w:pPr>
            <w:r w:rsidRPr="00624446">
              <w:t>VistA Option</w:t>
            </w:r>
          </w:p>
          <w:p w14:paraId="725FC68D" w14:textId="77777777" w:rsidR="001C75E5" w:rsidRPr="00624446" w:rsidRDefault="001C75E5" w:rsidP="007B21DC">
            <w:pPr>
              <w:pStyle w:val="TableText"/>
              <w:numPr>
                <w:ilvl w:val="0"/>
                <w:numId w:val="42"/>
              </w:numPr>
              <w:spacing w:before="360"/>
              <w:ind w:left="360"/>
            </w:pPr>
            <w:r w:rsidRPr="00624446">
              <w:t>VistA File</w:t>
            </w:r>
          </w:p>
          <w:p w14:paraId="2410B7A7" w14:textId="77777777" w:rsidR="001C75E5" w:rsidRPr="00624446" w:rsidRDefault="001C75E5" w:rsidP="007B21DC">
            <w:pPr>
              <w:pStyle w:val="TableText"/>
              <w:numPr>
                <w:ilvl w:val="0"/>
                <w:numId w:val="42"/>
              </w:numPr>
              <w:spacing w:before="360"/>
              <w:ind w:left="360"/>
            </w:pPr>
            <w:r w:rsidRPr="00624446">
              <w:t>UB-04</w:t>
            </w:r>
          </w:p>
          <w:p w14:paraId="419B81AC" w14:textId="77777777" w:rsidR="001C75E5" w:rsidRPr="00624446" w:rsidRDefault="001C75E5" w:rsidP="007B21DC">
            <w:pPr>
              <w:pStyle w:val="TableText"/>
              <w:numPr>
                <w:ilvl w:val="0"/>
                <w:numId w:val="42"/>
              </w:numPr>
              <w:ind w:left="360"/>
            </w:pPr>
            <w:r w:rsidRPr="00624446">
              <w:t>CMS-1500</w:t>
            </w:r>
          </w:p>
          <w:p w14:paraId="3B45BABD" w14:textId="651C4FE5" w:rsidR="001C75E5" w:rsidRPr="00624446" w:rsidRDefault="001C75E5" w:rsidP="007B21DC">
            <w:pPr>
              <w:pStyle w:val="TableText"/>
              <w:numPr>
                <w:ilvl w:val="0"/>
                <w:numId w:val="42"/>
              </w:numPr>
              <w:ind w:left="360"/>
            </w:pPr>
            <w:r w:rsidRPr="00624446">
              <w:t>VPE (837 Record)</w:t>
            </w:r>
          </w:p>
        </w:tc>
        <w:tc>
          <w:tcPr>
            <w:tcW w:w="2259" w:type="pct"/>
          </w:tcPr>
          <w:p w14:paraId="3F05C4B8" w14:textId="48CB01E9" w:rsidR="001C75E5" w:rsidRPr="00624446" w:rsidRDefault="001C75E5" w:rsidP="007B21DC">
            <w:pPr>
              <w:pStyle w:val="TableText"/>
              <w:numPr>
                <w:ilvl w:val="0"/>
                <w:numId w:val="43"/>
              </w:numPr>
              <w:ind w:left="360"/>
            </w:pPr>
            <w:r w:rsidRPr="00624446">
              <w:t>Provider ID Maintenance</w:t>
            </w:r>
            <w:r w:rsidR="00A40B13" w:rsidRPr="00624446">
              <w:t xml:space="preserve"> </w:t>
            </w:r>
            <w:r w:rsidRPr="00624446">
              <w:rPr>
                <w:rFonts w:ascii="Wingdings" w:eastAsia="Wingdings" w:hAnsi="Wingdings" w:cs="Wingdings"/>
              </w:rPr>
              <w:t>à</w:t>
            </w:r>
            <w:r w:rsidR="00A40B13" w:rsidRPr="00624446">
              <w:t xml:space="preserve"> </w:t>
            </w:r>
            <w:r w:rsidRPr="00624446">
              <w:t>Non/Other VA Provider</w:t>
            </w:r>
            <w:r w:rsidR="00A40B13" w:rsidRPr="00624446">
              <w:t xml:space="preserve"> </w:t>
            </w:r>
            <w:r w:rsidRPr="00624446">
              <w:rPr>
                <w:rFonts w:ascii="Wingdings" w:eastAsia="Wingdings" w:hAnsi="Wingdings" w:cs="Wingdings"/>
              </w:rPr>
              <w:t>à</w:t>
            </w:r>
            <w:r w:rsidR="00A40B13" w:rsidRPr="00624446">
              <w:t xml:space="preserve"> </w:t>
            </w:r>
            <w:r w:rsidRPr="00624446">
              <w:t>Individual</w:t>
            </w:r>
          </w:p>
          <w:p w14:paraId="77089947" w14:textId="635915A7" w:rsidR="001C75E5" w:rsidRPr="00624446" w:rsidRDefault="001C75E5" w:rsidP="007B21DC">
            <w:pPr>
              <w:pStyle w:val="TableText"/>
              <w:numPr>
                <w:ilvl w:val="0"/>
                <w:numId w:val="43"/>
              </w:numPr>
              <w:spacing w:before="120"/>
              <w:ind w:left="360"/>
            </w:pPr>
            <w:r w:rsidRPr="00624446">
              <w:t>IB NON VA/OTHER BILLING PROVIDER</w:t>
            </w:r>
            <w:r w:rsidR="00D23D70" w:rsidRPr="00624446">
              <w:t xml:space="preserve"> </w:t>
            </w:r>
            <w:r w:rsidRPr="00624446">
              <w:t>(#355.93)</w:t>
            </w:r>
          </w:p>
          <w:p w14:paraId="630268E9" w14:textId="2E965EB6" w:rsidR="001C75E5" w:rsidRPr="00624446" w:rsidRDefault="001C75E5" w:rsidP="007B21DC">
            <w:pPr>
              <w:pStyle w:val="TableText"/>
              <w:numPr>
                <w:ilvl w:val="0"/>
                <w:numId w:val="43"/>
              </w:numPr>
              <w:spacing w:before="120"/>
              <w:ind w:left="360"/>
            </w:pPr>
            <w:r w:rsidRPr="00624446">
              <w:t>FL 76-79</w:t>
            </w:r>
          </w:p>
          <w:p w14:paraId="59BC38EB" w14:textId="52FC9C83" w:rsidR="001C75E5" w:rsidRPr="00624446" w:rsidRDefault="001C75E5" w:rsidP="007B21DC">
            <w:pPr>
              <w:pStyle w:val="TableText"/>
              <w:numPr>
                <w:ilvl w:val="0"/>
                <w:numId w:val="43"/>
              </w:numPr>
              <w:ind w:left="360"/>
            </w:pPr>
            <w:r w:rsidRPr="00624446">
              <w:t>N/A</w:t>
            </w:r>
          </w:p>
          <w:p w14:paraId="7D19C7B6" w14:textId="1EF1D85A" w:rsidR="001C75E5" w:rsidRPr="00624446" w:rsidRDefault="001C75E5" w:rsidP="007B21DC">
            <w:pPr>
              <w:pStyle w:val="TableText"/>
              <w:numPr>
                <w:ilvl w:val="0"/>
                <w:numId w:val="43"/>
              </w:numPr>
              <w:ind w:left="360"/>
            </w:pPr>
            <w:r w:rsidRPr="00624446">
              <w:t>OPR, Piece 17</w:t>
            </w:r>
          </w:p>
        </w:tc>
      </w:tr>
      <w:tr w:rsidR="005F2048" w:rsidRPr="00624446" w14:paraId="27A66D47" w14:textId="77777777" w:rsidTr="00AA7B7C">
        <w:trPr>
          <w:cantSplit/>
        </w:trPr>
        <w:tc>
          <w:tcPr>
            <w:tcW w:w="1249" w:type="pct"/>
          </w:tcPr>
          <w:p w14:paraId="56761E70" w14:textId="75620CE1" w:rsidR="005F2048" w:rsidRPr="00624446" w:rsidRDefault="005F2048" w:rsidP="005F2048">
            <w:pPr>
              <w:pStyle w:val="TableText"/>
            </w:pPr>
            <w:r w:rsidRPr="00624446">
              <w:t>Non-VA – Rendering Provider NPI</w:t>
            </w:r>
          </w:p>
        </w:tc>
        <w:tc>
          <w:tcPr>
            <w:tcW w:w="1492" w:type="pct"/>
          </w:tcPr>
          <w:p w14:paraId="58B2CC9D" w14:textId="77777777" w:rsidR="005F2048" w:rsidRPr="00624446" w:rsidRDefault="005F2048" w:rsidP="007B21DC">
            <w:pPr>
              <w:pStyle w:val="TableText"/>
              <w:numPr>
                <w:ilvl w:val="0"/>
                <w:numId w:val="44"/>
              </w:numPr>
              <w:ind w:left="360"/>
            </w:pPr>
            <w:r w:rsidRPr="00624446">
              <w:t>VistA Option</w:t>
            </w:r>
          </w:p>
          <w:p w14:paraId="0F0B72DF" w14:textId="77777777" w:rsidR="005F2048" w:rsidRPr="00624446" w:rsidRDefault="005F2048" w:rsidP="007B21DC">
            <w:pPr>
              <w:pStyle w:val="TableText"/>
              <w:numPr>
                <w:ilvl w:val="0"/>
                <w:numId w:val="44"/>
              </w:numPr>
              <w:spacing w:before="360"/>
              <w:ind w:left="360"/>
            </w:pPr>
            <w:r w:rsidRPr="00624446">
              <w:t>VistA Files</w:t>
            </w:r>
          </w:p>
          <w:p w14:paraId="007F33C0" w14:textId="77777777" w:rsidR="005F2048" w:rsidRPr="00624446" w:rsidRDefault="005F2048" w:rsidP="007B21DC">
            <w:pPr>
              <w:pStyle w:val="TableText"/>
              <w:numPr>
                <w:ilvl w:val="0"/>
                <w:numId w:val="44"/>
              </w:numPr>
              <w:spacing w:before="360"/>
              <w:ind w:left="360"/>
            </w:pPr>
            <w:r w:rsidRPr="00624446">
              <w:t>UB-04</w:t>
            </w:r>
          </w:p>
          <w:p w14:paraId="044801FD" w14:textId="77777777" w:rsidR="005F2048" w:rsidRPr="00624446" w:rsidRDefault="005F2048" w:rsidP="007B21DC">
            <w:pPr>
              <w:pStyle w:val="TableText"/>
              <w:numPr>
                <w:ilvl w:val="0"/>
                <w:numId w:val="44"/>
              </w:numPr>
              <w:ind w:left="360"/>
            </w:pPr>
            <w:r w:rsidRPr="00624446">
              <w:t>CMS-1500</w:t>
            </w:r>
          </w:p>
          <w:p w14:paraId="0C7AA2FB" w14:textId="5980F25E" w:rsidR="005F2048" w:rsidRPr="00624446" w:rsidRDefault="005F2048" w:rsidP="007B21DC">
            <w:pPr>
              <w:pStyle w:val="TableText"/>
              <w:numPr>
                <w:ilvl w:val="0"/>
                <w:numId w:val="44"/>
              </w:numPr>
              <w:ind w:left="360"/>
            </w:pPr>
            <w:r w:rsidRPr="00624446">
              <w:t>VPE (837 Record)</w:t>
            </w:r>
          </w:p>
        </w:tc>
        <w:tc>
          <w:tcPr>
            <w:tcW w:w="2259" w:type="pct"/>
          </w:tcPr>
          <w:p w14:paraId="1F5BDC8C" w14:textId="6346318B" w:rsidR="005F2048" w:rsidRPr="00624446" w:rsidRDefault="005F2048" w:rsidP="007B21DC">
            <w:pPr>
              <w:pStyle w:val="TableText"/>
              <w:numPr>
                <w:ilvl w:val="0"/>
                <w:numId w:val="45"/>
              </w:numPr>
              <w:ind w:left="360" w:right="-119"/>
            </w:pPr>
            <w:r w:rsidRPr="00624446">
              <w:t>Provider ID Maintenance</w:t>
            </w:r>
            <w:r w:rsidR="00A40B13" w:rsidRPr="00624446">
              <w:t xml:space="preserve"> </w:t>
            </w:r>
            <w:r w:rsidRPr="00624446">
              <w:rPr>
                <w:rFonts w:ascii="Wingdings" w:eastAsia="Wingdings" w:hAnsi="Wingdings" w:cs="Wingdings"/>
              </w:rPr>
              <w:t>à</w:t>
            </w:r>
            <w:r w:rsidR="00A40B13" w:rsidRPr="00624446">
              <w:t xml:space="preserve"> </w:t>
            </w:r>
            <w:r w:rsidRPr="00624446">
              <w:t>Non/Other VA Provider</w:t>
            </w:r>
            <w:r w:rsidR="008C3E3D">
              <w:t xml:space="preserve"> </w:t>
            </w:r>
            <w:r w:rsidRPr="00624446">
              <w:rPr>
                <w:rFonts w:ascii="Wingdings" w:eastAsia="Wingdings" w:hAnsi="Wingdings" w:cs="Wingdings"/>
              </w:rPr>
              <w:t>à</w:t>
            </w:r>
            <w:r w:rsidR="008C3E3D" w:rsidRPr="008C3E3D">
              <w:t xml:space="preserve"> </w:t>
            </w:r>
            <w:r w:rsidRPr="00624446">
              <w:t>Individual</w:t>
            </w:r>
          </w:p>
          <w:p w14:paraId="263D7DF1" w14:textId="77777777" w:rsidR="005F2048" w:rsidRPr="00624446" w:rsidRDefault="005F2048" w:rsidP="007B21DC">
            <w:pPr>
              <w:pStyle w:val="TableText"/>
              <w:numPr>
                <w:ilvl w:val="0"/>
                <w:numId w:val="45"/>
              </w:numPr>
              <w:spacing w:before="120"/>
              <w:ind w:left="360"/>
            </w:pPr>
            <w:r w:rsidRPr="00624446">
              <w:t>IB NON VA/OTHER BILLING PROVIDER (#355.93)</w:t>
            </w:r>
          </w:p>
          <w:p w14:paraId="282AD7A1" w14:textId="77777777" w:rsidR="005F2048" w:rsidRPr="00624446" w:rsidRDefault="005F2048" w:rsidP="007B21DC">
            <w:pPr>
              <w:pStyle w:val="TableText"/>
              <w:numPr>
                <w:ilvl w:val="0"/>
                <w:numId w:val="45"/>
              </w:numPr>
              <w:spacing w:before="120"/>
              <w:ind w:left="360"/>
            </w:pPr>
            <w:r w:rsidRPr="00624446">
              <w:t>FL 78-79</w:t>
            </w:r>
          </w:p>
          <w:p w14:paraId="09E2CCF0" w14:textId="77777777" w:rsidR="005F2048" w:rsidRPr="00624446" w:rsidRDefault="005F2048" w:rsidP="007B21DC">
            <w:pPr>
              <w:pStyle w:val="TableText"/>
              <w:numPr>
                <w:ilvl w:val="0"/>
                <w:numId w:val="45"/>
              </w:numPr>
              <w:ind w:left="360"/>
            </w:pPr>
            <w:r w:rsidRPr="00624446">
              <w:t>24J</w:t>
            </w:r>
          </w:p>
          <w:p w14:paraId="57CB2710" w14:textId="36D4CAE5" w:rsidR="005F2048" w:rsidRPr="00624446" w:rsidRDefault="005F2048" w:rsidP="007B21DC">
            <w:pPr>
              <w:pStyle w:val="TableText"/>
              <w:numPr>
                <w:ilvl w:val="0"/>
                <w:numId w:val="45"/>
              </w:numPr>
              <w:ind w:left="360"/>
            </w:pPr>
            <w:r w:rsidRPr="00624446">
              <w:t>OPR9, Piece 9</w:t>
            </w:r>
          </w:p>
        </w:tc>
      </w:tr>
      <w:tr w:rsidR="00620B53" w:rsidRPr="00624446" w14:paraId="417B0C7D" w14:textId="77777777" w:rsidTr="00AA7B7C">
        <w:trPr>
          <w:cantSplit/>
        </w:trPr>
        <w:tc>
          <w:tcPr>
            <w:tcW w:w="1249" w:type="pct"/>
          </w:tcPr>
          <w:p w14:paraId="5D85C746" w14:textId="748635E8" w:rsidR="00620B53" w:rsidRPr="00624446" w:rsidRDefault="00620B53" w:rsidP="00620B53">
            <w:pPr>
              <w:pStyle w:val="TableText"/>
            </w:pPr>
            <w:r w:rsidRPr="00624446">
              <w:t>Non-VA – Referring Provider NPI</w:t>
            </w:r>
          </w:p>
        </w:tc>
        <w:tc>
          <w:tcPr>
            <w:tcW w:w="1492" w:type="pct"/>
          </w:tcPr>
          <w:p w14:paraId="3F69B809" w14:textId="77777777" w:rsidR="00620B53" w:rsidRPr="00624446" w:rsidRDefault="00620B53" w:rsidP="007B21DC">
            <w:pPr>
              <w:pStyle w:val="TableText"/>
              <w:numPr>
                <w:ilvl w:val="0"/>
                <w:numId w:val="46"/>
              </w:numPr>
              <w:ind w:left="346"/>
            </w:pPr>
            <w:r w:rsidRPr="00624446">
              <w:rPr>
                <w:szCs w:val="22"/>
              </w:rPr>
              <w:t>VistA Option</w:t>
            </w:r>
          </w:p>
          <w:p w14:paraId="55C5F634" w14:textId="77777777" w:rsidR="00224A72" w:rsidRPr="00624446" w:rsidRDefault="00224A72" w:rsidP="007B21DC">
            <w:pPr>
              <w:pStyle w:val="TableText"/>
              <w:numPr>
                <w:ilvl w:val="0"/>
                <w:numId w:val="46"/>
              </w:numPr>
              <w:spacing w:before="360"/>
              <w:ind w:left="346"/>
            </w:pPr>
            <w:r w:rsidRPr="00624446">
              <w:t>VistA Files</w:t>
            </w:r>
          </w:p>
          <w:p w14:paraId="268306ED" w14:textId="77777777" w:rsidR="00224A72" w:rsidRPr="00624446" w:rsidRDefault="00224A72" w:rsidP="007B21DC">
            <w:pPr>
              <w:pStyle w:val="TableText"/>
              <w:numPr>
                <w:ilvl w:val="0"/>
                <w:numId w:val="46"/>
              </w:numPr>
              <w:spacing w:before="360"/>
              <w:ind w:left="346"/>
            </w:pPr>
            <w:r w:rsidRPr="00624446">
              <w:t>UB-04</w:t>
            </w:r>
          </w:p>
          <w:p w14:paraId="0BAD8A5E" w14:textId="77777777" w:rsidR="00224A72" w:rsidRPr="00624446" w:rsidRDefault="00224A72" w:rsidP="007B21DC">
            <w:pPr>
              <w:pStyle w:val="TableText"/>
              <w:numPr>
                <w:ilvl w:val="0"/>
                <w:numId w:val="46"/>
              </w:numPr>
              <w:ind w:left="346"/>
            </w:pPr>
            <w:r w:rsidRPr="00624446">
              <w:t>CMS-1500</w:t>
            </w:r>
          </w:p>
          <w:p w14:paraId="703AACFB" w14:textId="1BA1EA94" w:rsidR="00224A72" w:rsidRPr="00624446" w:rsidRDefault="00224A72" w:rsidP="007B21DC">
            <w:pPr>
              <w:pStyle w:val="TableText"/>
              <w:numPr>
                <w:ilvl w:val="0"/>
                <w:numId w:val="46"/>
              </w:numPr>
              <w:ind w:left="346"/>
            </w:pPr>
            <w:r w:rsidRPr="00624446">
              <w:t>VPE (837 Record)</w:t>
            </w:r>
          </w:p>
        </w:tc>
        <w:tc>
          <w:tcPr>
            <w:tcW w:w="2259" w:type="pct"/>
          </w:tcPr>
          <w:p w14:paraId="0F1E78F8" w14:textId="7FADE86A" w:rsidR="00224A72" w:rsidRPr="00624446" w:rsidRDefault="00224A72" w:rsidP="007B21DC">
            <w:pPr>
              <w:pStyle w:val="TableText"/>
              <w:numPr>
                <w:ilvl w:val="0"/>
                <w:numId w:val="46"/>
              </w:numPr>
              <w:ind w:left="360"/>
            </w:pPr>
            <w:r w:rsidRPr="00624446">
              <w:t>Provider ID Maintenance</w:t>
            </w:r>
            <w:r w:rsidR="00A40B13" w:rsidRPr="00624446">
              <w:t xml:space="preserve"> </w:t>
            </w:r>
            <w:r w:rsidRPr="00624446">
              <w:rPr>
                <w:rFonts w:ascii="Wingdings" w:eastAsia="Wingdings" w:hAnsi="Wingdings" w:cs="Wingdings"/>
              </w:rPr>
              <w:t>à</w:t>
            </w:r>
            <w:r w:rsidR="00A40B13" w:rsidRPr="00624446">
              <w:t xml:space="preserve"> </w:t>
            </w:r>
            <w:r w:rsidRPr="00624446">
              <w:t>Non/Other VA Provider</w:t>
            </w:r>
            <w:r w:rsidR="00A40B13" w:rsidRPr="00624446">
              <w:t xml:space="preserve"> </w:t>
            </w:r>
            <w:r w:rsidRPr="00624446">
              <w:rPr>
                <w:rFonts w:ascii="Wingdings" w:eastAsia="Wingdings" w:hAnsi="Wingdings" w:cs="Wingdings"/>
              </w:rPr>
              <w:t>à</w:t>
            </w:r>
            <w:r w:rsidR="00A40B13" w:rsidRPr="00624446">
              <w:t xml:space="preserve"> </w:t>
            </w:r>
            <w:r w:rsidRPr="00624446">
              <w:t>Individual</w:t>
            </w:r>
          </w:p>
          <w:p w14:paraId="1F138681" w14:textId="77777777" w:rsidR="00224A72" w:rsidRPr="00624446" w:rsidRDefault="00224A72" w:rsidP="007B21DC">
            <w:pPr>
              <w:pStyle w:val="TableText"/>
              <w:numPr>
                <w:ilvl w:val="0"/>
                <w:numId w:val="46"/>
              </w:numPr>
              <w:spacing w:before="120"/>
              <w:ind w:left="360"/>
            </w:pPr>
            <w:r w:rsidRPr="00624446">
              <w:t>IB NON VA/OTHER BILLING PROVIDER (#355.93)</w:t>
            </w:r>
          </w:p>
          <w:p w14:paraId="4B1BD67C" w14:textId="77777777" w:rsidR="00224A72" w:rsidRPr="00624446" w:rsidRDefault="00224A72" w:rsidP="007B21DC">
            <w:pPr>
              <w:pStyle w:val="TableText"/>
              <w:numPr>
                <w:ilvl w:val="0"/>
                <w:numId w:val="46"/>
              </w:numPr>
              <w:spacing w:before="120"/>
              <w:ind w:left="360"/>
            </w:pPr>
            <w:r w:rsidRPr="00624446">
              <w:t>FL 78-79</w:t>
            </w:r>
          </w:p>
          <w:p w14:paraId="5C4DDFCF" w14:textId="77777777" w:rsidR="00224A72" w:rsidRPr="00624446" w:rsidRDefault="00224A72" w:rsidP="007B21DC">
            <w:pPr>
              <w:pStyle w:val="TableText"/>
              <w:numPr>
                <w:ilvl w:val="0"/>
                <w:numId w:val="46"/>
              </w:numPr>
              <w:ind w:left="360"/>
            </w:pPr>
            <w:r w:rsidRPr="00624446">
              <w:t>17b</w:t>
            </w:r>
          </w:p>
          <w:p w14:paraId="160B103F" w14:textId="692F72A4" w:rsidR="00620B53" w:rsidRPr="00624446" w:rsidRDefault="00224A72" w:rsidP="007B21DC">
            <w:pPr>
              <w:pStyle w:val="TableText"/>
              <w:numPr>
                <w:ilvl w:val="0"/>
                <w:numId w:val="46"/>
              </w:numPr>
              <w:ind w:left="360"/>
            </w:pPr>
            <w:r w:rsidRPr="00624446">
              <w:t>OPR1, Piece 12</w:t>
            </w:r>
          </w:p>
        </w:tc>
      </w:tr>
      <w:tr w:rsidR="00224A72" w:rsidRPr="00624446" w14:paraId="7C5DDC37" w14:textId="77777777" w:rsidTr="00AA7B7C">
        <w:trPr>
          <w:cantSplit/>
        </w:trPr>
        <w:tc>
          <w:tcPr>
            <w:tcW w:w="1249" w:type="pct"/>
          </w:tcPr>
          <w:p w14:paraId="42B959BC" w14:textId="6F65EAE4" w:rsidR="00224A72" w:rsidRPr="00624446" w:rsidRDefault="00224A72" w:rsidP="00224A72">
            <w:pPr>
              <w:pStyle w:val="TableText"/>
            </w:pPr>
            <w:r w:rsidRPr="00624446">
              <w:t>Non-VA – Rendering Provider Taxonomy Code</w:t>
            </w:r>
          </w:p>
        </w:tc>
        <w:tc>
          <w:tcPr>
            <w:tcW w:w="1492" w:type="pct"/>
          </w:tcPr>
          <w:p w14:paraId="61849D5D" w14:textId="77777777" w:rsidR="00224A72" w:rsidRPr="00624446" w:rsidRDefault="00224A72" w:rsidP="007B21DC">
            <w:pPr>
              <w:pStyle w:val="TableText"/>
              <w:numPr>
                <w:ilvl w:val="0"/>
                <w:numId w:val="48"/>
              </w:numPr>
              <w:ind w:left="360"/>
            </w:pPr>
            <w:r w:rsidRPr="00624446">
              <w:t>VistA Option</w:t>
            </w:r>
          </w:p>
          <w:p w14:paraId="55E7B1AA" w14:textId="77777777" w:rsidR="00224A72" w:rsidRPr="00624446" w:rsidRDefault="00224A72" w:rsidP="007B21DC">
            <w:pPr>
              <w:pStyle w:val="TableText"/>
              <w:numPr>
                <w:ilvl w:val="0"/>
                <w:numId w:val="48"/>
              </w:numPr>
              <w:spacing w:before="360"/>
              <w:ind w:left="360"/>
            </w:pPr>
            <w:r w:rsidRPr="00624446">
              <w:t>VistA Files</w:t>
            </w:r>
          </w:p>
          <w:p w14:paraId="3CF05E0A" w14:textId="77777777" w:rsidR="00224A72" w:rsidRPr="00624446" w:rsidRDefault="00224A72" w:rsidP="007B21DC">
            <w:pPr>
              <w:pStyle w:val="TableText"/>
              <w:numPr>
                <w:ilvl w:val="0"/>
                <w:numId w:val="48"/>
              </w:numPr>
              <w:spacing w:before="360"/>
              <w:ind w:left="360"/>
            </w:pPr>
            <w:r w:rsidRPr="00624446">
              <w:t>UB-04</w:t>
            </w:r>
          </w:p>
          <w:p w14:paraId="3E29AED9" w14:textId="77777777" w:rsidR="00224A72" w:rsidRPr="00624446" w:rsidRDefault="00224A72" w:rsidP="007B21DC">
            <w:pPr>
              <w:pStyle w:val="TableText"/>
              <w:numPr>
                <w:ilvl w:val="0"/>
                <w:numId w:val="48"/>
              </w:numPr>
              <w:ind w:left="360"/>
            </w:pPr>
            <w:r w:rsidRPr="00624446">
              <w:t>CMS-1500</w:t>
            </w:r>
          </w:p>
          <w:p w14:paraId="5BB46374" w14:textId="060B311A" w:rsidR="00224A72" w:rsidRPr="00624446" w:rsidRDefault="00224A72" w:rsidP="007B21DC">
            <w:pPr>
              <w:pStyle w:val="TableText"/>
              <w:numPr>
                <w:ilvl w:val="0"/>
                <w:numId w:val="48"/>
              </w:numPr>
              <w:ind w:left="360"/>
            </w:pPr>
            <w:r w:rsidRPr="00624446">
              <w:t>VPE (837 Record)</w:t>
            </w:r>
          </w:p>
        </w:tc>
        <w:tc>
          <w:tcPr>
            <w:tcW w:w="2259" w:type="pct"/>
          </w:tcPr>
          <w:p w14:paraId="2899C61F" w14:textId="519344F5" w:rsidR="00224A72" w:rsidRPr="00624446" w:rsidRDefault="00224A72" w:rsidP="007B21DC">
            <w:pPr>
              <w:pStyle w:val="TableText"/>
              <w:numPr>
                <w:ilvl w:val="0"/>
                <w:numId w:val="47"/>
              </w:numPr>
              <w:ind w:left="360"/>
            </w:pPr>
            <w:r w:rsidRPr="00624446">
              <w:t>Provider ID Maintenance</w:t>
            </w:r>
            <w:r w:rsidR="00A40B13" w:rsidRPr="00624446">
              <w:t xml:space="preserve"> </w:t>
            </w:r>
            <w:r w:rsidRPr="00624446">
              <w:rPr>
                <w:rFonts w:ascii="Wingdings" w:eastAsia="Wingdings" w:hAnsi="Wingdings" w:cs="Wingdings"/>
              </w:rPr>
              <w:t>à</w:t>
            </w:r>
            <w:r w:rsidR="00A40B13" w:rsidRPr="00624446">
              <w:t xml:space="preserve"> </w:t>
            </w:r>
            <w:r w:rsidRPr="00624446">
              <w:t>Non/Other VA Provider</w:t>
            </w:r>
            <w:r w:rsidR="00A40B13" w:rsidRPr="00624446">
              <w:t xml:space="preserve"> </w:t>
            </w:r>
            <w:r w:rsidRPr="00624446">
              <w:rPr>
                <w:rFonts w:ascii="Wingdings" w:eastAsia="Wingdings" w:hAnsi="Wingdings" w:cs="Wingdings"/>
              </w:rPr>
              <w:t>à</w:t>
            </w:r>
            <w:r w:rsidR="00A40B13" w:rsidRPr="00624446">
              <w:t xml:space="preserve"> </w:t>
            </w:r>
            <w:r w:rsidRPr="00624446">
              <w:t>Individual</w:t>
            </w:r>
          </w:p>
          <w:p w14:paraId="77BCA280" w14:textId="77777777" w:rsidR="00224A72" w:rsidRPr="00624446" w:rsidRDefault="00224A72" w:rsidP="007B21DC">
            <w:pPr>
              <w:pStyle w:val="TableText"/>
              <w:numPr>
                <w:ilvl w:val="0"/>
                <w:numId w:val="47"/>
              </w:numPr>
              <w:spacing w:before="120"/>
              <w:ind w:left="360"/>
            </w:pPr>
            <w:r w:rsidRPr="00624446">
              <w:t>IB NON/OTHER VA BILLING PROVIDER (#355.93)</w:t>
            </w:r>
          </w:p>
          <w:p w14:paraId="5E0E4ECB" w14:textId="77777777" w:rsidR="00224A72" w:rsidRPr="00624446" w:rsidRDefault="00224A72" w:rsidP="007B21DC">
            <w:pPr>
              <w:pStyle w:val="TableText"/>
              <w:numPr>
                <w:ilvl w:val="0"/>
                <w:numId w:val="47"/>
              </w:numPr>
              <w:spacing w:before="120"/>
              <w:ind w:left="360"/>
            </w:pPr>
            <w:r w:rsidRPr="00624446">
              <w:t>N/A</w:t>
            </w:r>
          </w:p>
          <w:p w14:paraId="480194F7" w14:textId="77777777" w:rsidR="00224A72" w:rsidRPr="00624446" w:rsidRDefault="00224A72" w:rsidP="007B21DC">
            <w:pPr>
              <w:pStyle w:val="TableText"/>
              <w:numPr>
                <w:ilvl w:val="0"/>
                <w:numId w:val="47"/>
              </w:numPr>
              <w:ind w:left="360"/>
            </w:pPr>
            <w:r w:rsidRPr="00624446">
              <w:t>N/A</w:t>
            </w:r>
          </w:p>
          <w:p w14:paraId="32583108" w14:textId="7FBCA0BE" w:rsidR="00224A72" w:rsidRPr="00624446" w:rsidRDefault="00224A72" w:rsidP="007B21DC">
            <w:pPr>
              <w:pStyle w:val="TableText"/>
              <w:numPr>
                <w:ilvl w:val="0"/>
                <w:numId w:val="47"/>
              </w:numPr>
              <w:ind w:left="360"/>
            </w:pPr>
            <w:r w:rsidRPr="00624446">
              <w:t>OPR9, Piece 11</w:t>
            </w:r>
          </w:p>
        </w:tc>
      </w:tr>
      <w:tr w:rsidR="00A95F91" w:rsidRPr="00624446" w14:paraId="4AED1AB8" w14:textId="77777777" w:rsidTr="00AA7B7C">
        <w:trPr>
          <w:cantSplit/>
        </w:trPr>
        <w:tc>
          <w:tcPr>
            <w:tcW w:w="1249" w:type="pct"/>
          </w:tcPr>
          <w:p w14:paraId="460355FE" w14:textId="28C279B9" w:rsidR="00A95F91" w:rsidRPr="00624446" w:rsidRDefault="00A95F91" w:rsidP="00A95F91">
            <w:pPr>
              <w:pStyle w:val="TableText"/>
            </w:pPr>
            <w:r w:rsidRPr="00624446">
              <w:t>Non-VA – Supervising Provider NPI</w:t>
            </w:r>
          </w:p>
        </w:tc>
        <w:tc>
          <w:tcPr>
            <w:tcW w:w="1492" w:type="pct"/>
          </w:tcPr>
          <w:p w14:paraId="7650DCED" w14:textId="77777777" w:rsidR="00A95F91" w:rsidRPr="00624446" w:rsidRDefault="00A95F91" w:rsidP="007B21DC">
            <w:pPr>
              <w:pStyle w:val="TableText"/>
              <w:numPr>
                <w:ilvl w:val="0"/>
                <w:numId w:val="49"/>
              </w:numPr>
              <w:ind w:left="360"/>
              <w:rPr>
                <w:szCs w:val="22"/>
              </w:rPr>
            </w:pPr>
            <w:r w:rsidRPr="00624446">
              <w:rPr>
                <w:szCs w:val="22"/>
              </w:rPr>
              <w:t>VistA Option</w:t>
            </w:r>
          </w:p>
          <w:p w14:paraId="39C67099" w14:textId="77777777" w:rsidR="00A95F91" w:rsidRPr="00624446" w:rsidRDefault="00A95F91" w:rsidP="007B21DC">
            <w:pPr>
              <w:pStyle w:val="TableText"/>
              <w:numPr>
                <w:ilvl w:val="0"/>
                <w:numId w:val="49"/>
              </w:numPr>
              <w:spacing w:before="360"/>
              <w:ind w:left="360"/>
              <w:rPr>
                <w:szCs w:val="22"/>
              </w:rPr>
            </w:pPr>
            <w:r w:rsidRPr="00624446">
              <w:rPr>
                <w:szCs w:val="22"/>
              </w:rPr>
              <w:t>VistA Files</w:t>
            </w:r>
          </w:p>
          <w:p w14:paraId="5FB4E08C" w14:textId="77777777" w:rsidR="00A95F91" w:rsidRPr="00624446" w:rsidRDefault="00A95F91" w:rsidP="007B21DC">
            <w:pPr>
              <w:pStyle w:val="TableText"/>
              <w:numPr>
                <w:ilvl w:val="0"/>
                <w:numId w:val="49"/>
              </w:numPr>
              <w:spacing w:before="360"/>
              <w:ind w:left="360"/>
              <w:rPr>
                <w:szCs w:val="22"/>
              </w:rPr>
            </w:pPr>
            <w:r w:rsidRPr="00624446">
              <w:rPr>
                <w:szCs w:val="22"/>
              </w:rPr>
              <w:t>UB-04</w:t>
            </w:r>
          </w:p>
          <w:p w14:paraId="3E5ACF8D" w14:textId="77777777" w:rsidR="00A95F91" w:rsidRPr="00624446" w:rsidRDefault="00A95F91" w:rsidP="007B21DC">
            <w:pPr>
              <w:pStyle w:val="TableText"/>
              <w:numPr>
                <w:ilvl w:val="0"/>
                <w:numId w:val="49"/>
              </w:numPr>
              <w:ind w:left="360"/>
              <w:rPr>
                <w:szCs w:val="22"/>
              </w:rPr>
            </w:pPr>
            <w:r w:rsidRPr="00624446">
              <w:rPr>
                <w:szCs w:val="22"/>
              </w:rPr>
              <w:t>CMS-1500</w:t>
            </w:r>
          </w:p>
          <w:p w14:paraId="0906C4E6" w14:textId="34D29EBF" w:rsidR="00A95F91" w:rsidRPr="00624446" w:rsidRDefault="00A95F91" w:rsidP="007B21DC">
            <w:pPr>
              <w:pStyle w:val="TableText"/>
              <w:numPr>
                <w:ilvl w:val="0"/>
                <w:numId w:val="49"/>
              </w:numPr>
              <w:ind w:left="360"/>
            </w:pPr>
            <w:r w:rsidRPr="00624446">
              <w:rPr>
                <w:szCs w:val="22"/>
              </w:rPr>
              <w:t>VPE (837 Record)</w:t>
            </w:r>
          </w:p>
        </w:tc>
        <w:tc>
          <w:tcPr>
            <w:tcW w:w="2259" w:type="pct"/>
          </w:tcPr>
          <w:p w14:paraId="27ABE25F" w14:textId="505F0520" w:rsidR="00A95F91" w:rsidRPr="00624446" w:rsidRDefault="00A95F91" w:rsidP="007B21DC">
            <w:pPr>
              <w:pStyle w:val="TableText"/>
              <w:numPr>
                <w:ilvl w:val="0"/>
                <w:numId w:val="50"/>
              </w:numPr>
              <w:tabs>
                <w:tab w:val="left" w:pos="1065"/>
              </w:tabs>
              <w:ind w:left="360"/>
              <w:rPr>
                <w:szCs w:val="22"/>
              </w:rPr>
            </w:pPr>
            <w:r w:rsidRPr="00624446">
              <w:rPr>
                <w:szCs w:val="22"/>
              </w:rPr>
              <w:t>Provider ID Maintenance</w:t>
            </w:r>
            <w:r w:rsidR="00A40B13" w:rsidRPr="00624446">
              <w:rPr>
                <w:szCs w:val="22"/>
              </w:rPr>
              <w:t xml:space="preserve"> </w:t>
            </w:r>
            <w:r w:rsidRPr="00624446">
              <w:rPr>
                <w:rFonts w:ascii="Wingdings" w:eastAsia="Wingdings" w:hAnsi="Wingdings" w:cs="Wingdings"/>
                <w:szCs w:val="22"/>
              </w:rPr>
              <w:t>à</w:t>
            </w:r>
            <w:r w:rsidR="00A40B13" w:rsidRPr="00624446">
              <w:rPr>
                <w:szCs w:val="22"/>
              </w:rPr>
              <w:t xml:space="preserve"> </w:t>
            </w:r>
            <w:r w:rsidRPr="00624446">
              <w:rPr>
                <w:szCs w:val="22"/>
              </w:rPr>
              <w:t>Non/Other VA Provider</w:t>
            </w:r>
            <w:r w:rsidR="000F63AD" w:rsidRPr="00624446">
              <w:rPr>
                <w:szCs w:val="22"/>
              </w:rPr>
              <w:t xml:space="preserve"> </w:t>
            </w:r>
            <w:r w:rsidRPr="00624446">
              <w:rPr>
                <w:rFonts w:ascii="Wingdings" w:eastAsia="Wingdings" w:hAnsi="Wingdings" w:cs="Wingdings"/>
                <w:szCs w:val="22"/>
              </w:rPr>
              <w:t>à</w:t>
            </w:r>
            <w:r w:rsidR="000F63AD" w:rsidRPr="00624446">
              <w:rPr>
                <w:szCs w:val="22"/>
              </w:rPr>
              <w:t xml:space="preserve"> </w:t>
            </w:r>
            <w:r w:rsidRPr="00624446">
              <w:rPr>
                <w:szCs w:val="22"/>
              </w:rPr>
              <w:t>Individual</w:t>
            </w:r>
          </w:p>
          <w:p w14:paraId="154E2B20" w14:textId="77777777" w:rsidR="00A95F91" w:rsidRPr="00624446" w:rsidRDefault="00A95F91" w:rsidP="007B21DC">
            <w:pPr>
              <w:pStyle w:val="TableText"/>
              <w:numPr>
                <w:ilvl w:val="0"/>
                <w:numId w:val="50"/>
              </w:numPr>
              <w:tabs>
                <w:tab w:val="left" w:pos="1065"/>
              </w:tabs>
              <w:spacing w:before="120"/>
              <w:ind w:left="360"/>
              <w:rPr>
                <w:szCs w:val="22"/>
              </w:rPr>
            </w:pPr>
            <w:r w:rsidRPr="00624446">
              <w:rPr>
                <w:szCs w:val="22"/>
              </w:rPr>
              <w:t>IB NON VA/OTHER BILLING PROVIDER (#355.93)</w:t>
            </w:r>
          </w:p>
          <w:p w14:paraId="61B9609C" w14:textId="77777777" w:rsidR="00A95F91" w:rsidRPr="00624446" w:rsidRDefault="00A95F91" w:rsidP="007B21DC">
            <w:pPr>
              <w:pStyle w:val="TableText"/>
              <w:numPr>
                <w:ilvl w:val="0"/>
                <w:numId w:val="50"/>
              </w:numPr>
              <w:tabs>
                <w:tab w:val="left" w:pos="1065"/>
              </w:tabs>
              <w:spacing w:before="120"/>
              <w:ind w:left="360"/>
              <w:rPr>
                <w:szCs w:val="22"/>
              </w:rPr>
            </w:pPr>
            <w:r w:rsidRPr="00624446">
              <w:rPr>
                <w:szCs w:val="22"/>
              </w:rPr>
              <w:t>N/A</w:t>
            </w:r>
          </w:p>
          <w:p w14:paraId="09F91A7B" w14:textId="77777777" w:rsidR="00A95F91" w:rsidRPr="00624446" w:rsidRDefault="00A95F91" w:rsidP="007B21DC">
            <w:pPr>
              <w:pStyle w:val="TableText"/>
              <w:numPr>
                <w:ilvl w:val="0"/>
                <w:numId w:val="50"/>
              </w:numPr>
              <w:tabs>
                <w:tab w:val="left" w:pos="1065"/>
              </w:tabs>
              <w:ind w:left="360"/>
              <w:rPr>
                <w:szCs w:val="22"/>
              </w:rPr>
            </w:pPr>
            <w:r w:rsidRPr="00624446">
              <w:rPr>
                <w:szCs w:val="22"/>
              </w:rPr>
              <w:t>N/A</w:t>
            </w:r>
          </w:p>
          <w:p w14:paraId="63BC53F0" w14:textId="19B47C9B" w:rsidR="00A95F91" w:rsidRPr="00624446" w:rsidRDefault="00A95F91" w:rsidP="007B21DC">
            <w:pPr>
              <w:pStyle w:val="TableText"/>
              <w:numPr>
                <w:ilvl w:val="0"/>
                <w:numId w:val="50"/>
              </w:numPr>
              <w:tabs>
                <w:tab w:val="left" w:pos="1065"/>
              </w:tabs>
              <w:ind w:left="360"/>
            </w:pPr>
            <w:r w:rsidRPr="00624446">
              <w:rPr>
                <w:szCs w:val="22"/>
              </w:rPr>
              <w:t>OPR7, Piece 7</w:t>
            </w:r>
          </w:p>
        </w:tc>
      </w:tr>
      <w:tr w:rsidR="00A95F91" w:rsidRPr="00624446" w14:paraId="2679BE11" w14:textId="77777777" w:rsidTr="00AA7B7C">
        <w:trPr>
          <w:cantSplit/>
        </w:trPr>
        <w:tc>
          <w:tcPr>
            <w:tcW w:w="1249" w:type="pct"/>
          </w:tcPr>
          <w:p w14:paraId="187D7B17" w14:textId="1EAA6C61" w:rsidR="00A95F91" w:rsidRPr="00624446" w:rsidRDefault="00A95F91" w:rsidP="00A95F91">
            <w:pPr>
              <w:pStyle w:val="TableText"/>
            </w:pPr>
            <w:r w:rsidRPr="00624446">
              <w:t xml:space="preserve">VA - Attending, Other Operating or Operating Physician Secondary IDs </w:t>
            </w:r>
            <w:r w:rsidR="004C5838">
              <w:t>–</w:t>
            </w:r>
            <w:r w:rsidRPr="00624446">
              <w:t xml:space="preserve"> Legacy</w:t>
            </w:r>
          </w:p>
        </w:tc>
        <w:tc>
          <w:tcPr>
            <w:tcW w:w="1492" w:type="pct"/>
          </w:tcPr>
          <w:p w14:paraId="53D39C68" w14:textId="77777777" w:rsidR="00A95F91" w:rsidRPr="00624446" w:rsidRDefault="00A95F91" w:rsidP="007B21DC">
            <w:pPr>
              <w:pStyle w:val="TableText"/>
              <w:numPr>
                <w:ilvl w:val="0"/>
                <w:numId w:val="51"/>
              </w:numPr>
              <w:ind w:left="360"/>
            </w:pPr>
            <w:r w:rsidRPr="00624446">
              <w:t>VistA Option</w:t>
            </w:r>
          </w:p>
          <w:p w14:paraId="24CD019D" w14:textId="77777777" w:rsidR="00A95F91" w:rsidRPr="00624446" w:rsidRDefault="00A95F91" w:rsidP="007B21DC">
            <w:pPr>
              <w:pStyle w:val="TableText"/>
              <w:numPr>
                <w:ilvl w:val="0"/>
                <w:numId w:val="51"/>
              </w:numPr>
              <w:spacing w:before="600"/>
              <w:ind w:left="360"/>
            </w:pPr>
            <w:r w:rsidRPr="00624446">
              <w:t>VistA Files</w:t>
            </w:r>
          </w:p>
          <w:p w14:paraId="3FB06EF7" w14:textId="77777777" w:rsidR="00A95F91" w:rsidRPr="00624446" w:rsidRDefault="00A95F91" w:rsidP="007B21DC">
            <w:pPr>
              <w:pStyle w:val="TableText"/>
              <w:numPr>
                <w:ilvl w:val="0"/>
                <w:numId w:val="51"/>
              </w:numPr>
              <w:ind w:left="360"/>
            </w:pPr>
            <w:r w:rsidRPr="00624446">
              <w:t>UB-04</w:t>
            </w:r>
          </w:p>
          <w:p w14:paraId="11BC5717" w14:textId="77777777" w:rsidR="00A95F91" w:rsidRPr="00624446" w:rsidRDefault="00A95F91" w:rsidP="007B21DC">
            <w:pPr>
              <w:pStyle w:val="TableText"/>
              <w:numPr>
                <w:ilvl w:val="0"/>
                <w:numId w:val="51"/>
              </w:numPr>
              <w:ind w:left="360"/>
            </w:pPr>
            <w:r w:rsidRPr="00624446">
              <w:t>CMS-1500</w:t>
            </w:r>
          </w:p>
          <w:p w14:paraId="20E7D2CF" w14:textId="5490B409" w:rsidR="00A95F91" w:rsidRPr="00624446" w:rsidRDefault="00A95F91" w:rsidP="007B21DC">
            <w:pPr>
              <w:pStyle w:val="TableText"/>
              <w:numPr>
                <w:ilvl w:val="0"/>
                <w:numId w:val="51"/>
              </w:numPr>
              <w:ind w:left="360"/>
            </w:pPr>
            <w:r w:rsidRPr="00624446">
              <w:t>VPE (837 Record)</w:t>
            </w:r>
          </w:p>
        </w:tc>
        <w:tc>
          <w:tcPr>
            <w:tcW w:w="2259" w:type="pct"/>
          </w:tcPr>
          <w:p w14:paraId="0D9ADE70" w14:textId="1E4CA24E" w:rsidR="00A95F91" w:rsidRPr="00624446" w:rsidRDefault="00A95F91" w:rsidP="007B21DC">
            <w:pPr>
              <w:pStyle w:val="TableText"/>
              <w:numPr>
                <w:ilvl w:val="0"/>
                <w:numId w:val="52"/>
              </w:numPr>
              <w:ind w:left="360"/>
            </w:pPr>
            <w:r w:rsidRPr="00624446">
              <w:t>Provider ID Maintenance</w:t>
            </w:r>
            <w:r w:rsidR="00A40B13" w:rsidRPr="00624446">
              <w:t xml:space="preserve"> </w:t>
            </w:r>
            <w:r w:rsidRPr="00624446">
              <w:rPr>
                <w:rFonts w:ascii="Wingdings" w:eastAsia="Wingdings" w:hAnsi="Wingdings" w:cs="Wingdings"/>
              </w:rPr>
              <w:t>à</w:t>
            </w:r>
            <w:r w:rsidRPr="00624446">
              <w:t xml:space="preserve"> Provider Specific IDs</w:t>
            </w:r>
            <w:r w:rsidR="000F63AD" w:rsidRPr="00624446">
              <w:t xml:space="preserve"> </w:t>
            </w:r>
            <w:r w:rsidRPr="00624446">
              <w:rPr>
                <w:rFonts w:ascii="Wingdings" w:eastAsia="Wingdings" w:hAnsi="Wingdings" w:cs="Wingdings"/>
              </w:rPr>
              <w:t>à</w:t>
            </w:r>
            <w:r w:rsidRPr="00624446">
              <w:t xml:space="preserve"> Provider’s Own IDs </w:t>
            </w:r>
            <w:r w:rsidRPr="00624446">
              <w:rPr>
                <w:rFonts w:ascii="Wingdings" w:eastAsia="Wingdings" w:hAnsi="Wingdings" w:cs="Wingdings"/>
              </w:rPr>
              <w:t>à</w:t>
            </w:r>
            <w:r w:rsidRPr="00624446">
              <w:t xml:space="preserve"> Provider IDs Furnished by Insurance Co</w:t>
            </w:r>
          </w:p>
          <w:p w14:paraId="67533D8B" w14:textId="77777777" w:rsidR="00A95F91" w:rsidRPr="00624446" w:rsidRDefault="00A95F91" w:rsidP="007B21DC">
            <w:pPr>
              <w:pStyle w:val="TableText"/>
              <w:numPr>
                <w:ilvl w:val="0"/>
                <w:numId w:val="52"/>
              </w:numPr>
              <w:spacing w:before="120"/>
              <w:ind w:left="360"/>
            </w:pPr>
            <w:r w:rsidRPr="00624446">
              <w:t>IB Billing Practitioner ID (#355.9)</w:t>
            </w:r>
          </w:p>
          <w:p w14:paraId="6535BE1D" w14:textId="77777777" w:rsidR="00A95F91" w:rsidRPr="00624446" w:rsidRDefault="00A95F91" w:rsidP="007B21DC">
            <w:pPr>
              <w:pStyle w:val="TableText"/>
              <w:numPr>
                <w:ilvl w:val="0"/>
                <w:numId w:val="52"/>
              </w:numPr>
              <w:ind w:left="360"/>
            </w:pPr>
            <w:r w:rsidRPr="00624446">
              <w:t>FL 76-79</w:t>
            </w:r>
          </w:p>
          <w:p w14:paraId="678319B4" w14:textId="77777777" w:rsidR="00A95F91" w:rsidRPr="00624446" w:rsidRDefault="00A95F91" w:rsidP="007B21DC">
            <w:pPr>
              <w:pStyle w:val="TableText"/>
              <w:numPr>
                <w:ilvl w:val="0"/>
                <w:numId w:val="52"/>
              </w:numPr>
              <w:ind w:left="360"/>
            </w:pPr>
            <w:r w:rsidRPr="00624446">
              <w:t>N/A</w:t>
            </w:r>
          </w:p>
          <w:p w14:paraId="788F248A" w14:textId="2DC10BC2" w:rsidR="00A95F91" w:rsidRPr="00624446" w:rsidRDefault="00A95F91" w:rsidP="007B21DC">
            <w:pPr>
              <w:pStyle w:val="TableText"/>
              <w:numPr>
                <w:ilvl w:val="0"/>
                <w:numId w:val="52"/>
              </w:numPr>
              <w:ind w:left="360"/>
            </w:pPr>
            <w:r w:rsidRPr="00624446">
              <w:t>OPR2, OPR3, OPR4 Pieces 3, 5, 7, 9 or 11</w:t>
            </w:r>
          </w:p>
        </w:tc>
      </w:tr>
      <w:tr w:rsidR="00A40B13" w:rsidRPr="00624446" w14:paraId="6877B71E" w14:textId="77777777" w:rsidTr="00AA7B7C">
        <w:trPr>
          <w:cantSplit/>
        </w:trPr>
        <w:tc>
          <w:tcPr>
            <w:tcW w:w="1249" w:type="pct"/>
          </w:tcPr>
          <w:p w14:paraId="597384E7" w14:textId="0B0C78CB" w:rsidR="00A40B13" w:rsidRPr="00624446" w:rsidRDefault="00A40B13" w:rsidP="00A40B13">
            <w:pPr>
              <w:pStyle w:val="TableText"/>
            </w:pPr>
            <w:r w:rsidRPr="00624446">
              <w:t xml:space="preserve">VA – Rendering Provider Secondary IDs </w:t>
            </w:r>
            <w:r w:rsidR="004C5838">
              <w:t>–</w:t>
            </w:r>
            <w:r w:rsidRPr="00624446">
              <w:t xml:space="preserve"> Legacy</w:t>
            </w:r>
          </w:p>
        </w:tc>
        <w:tc>
          <w:tcPr>
            <w:tcW w:w="1492" w:type="pct"/>
          </w:tcPr>
          <w:p w14:paraId="7D4708B8" w14:textId="77777777" w:rsidR="00A40B13" w:rsidRPr="00624446" w:rsidRDefault="00A40B13" w:rsidP="007B21DC">
            <w:pPr>
              <w:pStyle w:val="TableText"/>
              <w:numPr>
                <w:ilvl w:val="0"/>
                <w:numId w:val="53"/>
              </w:numPr>
              <w:ind w:left="360"/>
              <w:rPr>
                <w:szCs w:val="22"/>
              </w:rPr>
            </w:pPr>
            <w:r w:rsidRPr="00624446">
              <w:rPr>
                <w:szCs w:val="22"/>
              </w:rPr>
              <w:t>VistA Option</w:t>
            </w:r>
          </w:p>
          <w:p w14:paraId="373DA325" w14:textId="77777777" w:rsidR="00A40B13" w:rsidRPr="00624446" w:rsidRDefault="00A40B13" w:rsidP="007B21DC">
            <w:pPr>
              <w:pStyle w:val="TableText"/>
              <w:numPr>
                <w:ilvl w:val="0"/>
                <w:numId w:val="53"/>
              </w:numPr>
              <w:ind w:left="360"/>
              <w:rPr>
                <w:szCs w:val="22"/>
              </w:rPr>
            </w:pPr>
            <w:r w:rsidRPr="00624446">
              <w:rPr>
                <w:szCs w:val="22"/>
              </w:rPr>
              <w:t>VistA Files</w:t>
            </w:r>
          </w:p>
          <w:p w14:paraId="10148A0F" w14:textId="77777777" w:rsidR="00A40B13" w:rsidRPr="00624446" w:rsidRDefault="00A40B13" w:rsidP="007B21DC">
            <w:pPr>
              <w:pStyle w:val="TableText"/>
              <w:numPr>
                <w:ilvl w:val="0"/>
                <w:numId w:val="53"/>
              </w:numPr>
              <w:ind w:left="360"/>
              <w:rPr>
                <w:szCs w:val="22"/>
              </w:rPr>
            </w:pPr>
            <w:r w:rsidRPr="00624446">
              <w:rPr>
                <w:szCs w:val="22"/>
              </w:rPr>
              <w:t>UB-04</w:t>
            </w:r>
          </w:p>
          <w:p w14:paraId="37AEE2BD" w14:textId="77777777" w:rsidR="00A40B13" w:rsidRPr="00624446" w:rsidRDefault="00A40B13" w:rsidP="007B21DC">
            <w:pPr>
              <w:pStyle w:val="TableText"/>
              <w:numPr>
                <w:ilvl w:val="0"/>
                <w:numId w:val="53"/>
              </w:numPr>
              <w:ind w:left="360"/>
              <w:rPr>
                <w:szCs w:val="22"/>
              </w:rPr>
            </w:pPr>
            <w:r w:rsidRPr="00624446">
              <w:rPr>
                <w:szCs w:val="22"/>
              </w:rPr>
              <w:t>CMS-1500</w:t>
            </w:r>
          </w:p>
          <w:p w14:paraId="3FBE71FA" w14:textId="02E59746" w:rsidR="00A40B13" w:rsidRPr="00624446" w:rsidRDefault="00A40B13" w:rsidP="007B21DC">
            <w:pPr>
              <w:pStyle w:val="TableText"/>
              <w:numPr>
                <w:ilvl w:val="0"/>
                <w:numId w:val="53"/>
              </w:numPr>
              <w:ind w:left="360"/>
            </w:pPr>
            <w:r w:rsidRPr="00624446">
              <w:rPr>
                <w:szCs w:val="22"/>
              </w:rPr>
              <w:t>VPE (837 Record)</w:t>
            </w:r>
          </w:p>
        </w:tc>
        <w:tc>
          <w:tcPr>
            <w:tcW w:w="2259" w:type="pct"/>
          </w:tcPr>
          <w:p w14:paraId="3C02FE92" w14:textId="7A4759CA" w:rsidR="00A40B13" w:rsidRPr="00624446" w:rsidRDefault="00A40B13" w:rsidP="007B21DC">
            <w:pPr>
              <w:pStyle w:val="TableText"/>
              <w:numPr>
                <w:ilvl w:val="0"/>
                <w:numId w:val="53"/>
              </w:numPr>
              <w:ind w:left="360"/>
            </w:pPr>
            <w:r w:rsidRPr="00624446">
              <w:t xml:space="preserve">Provider ID Maintenance </w:t>
            </w:r>
            <w:r w:rsidRPr="00624446">
              <w:rPr>
                <w:rFonts w:ascii="Wingdings" w:eastAsia="Wingdings" w:hAnsi="Wingdings" w:cs="Wingdings"/>
              </w:rPr>
              <w:t>à</w:t>
            </w:r>
            <w:r w:rsidRPr="00624446">
              <w:t xml:space="preserve"> Provider Specific IDs</w:t>
            </w:r>
            <w:r w:rsidR="000F63AD" w:rsidRPr="00624446">
              <w:t xml:space="preserve"> </w:t>
            </w:r>
            <w:r w:rsidRPr="00624446">
              <w:rPr>
                <w:rFonts w:ascii="Wingdings" w:eastAsia="Wingdings" w:hAnsi="Wingdings" w:cs="Wingdings"/>
              </w:rPr>
              <w:t>à</w:t>
            </w:r>
            <w:r w:rsidRPr="00624446">
              <w:t xml:space="preserve"> Provider’s Own IDs </w:t>
            </w:r>
            <w:r w:rsidRPr="00624446">
              <w:rPr>
                <w:rFonts w:ascii="Wingdings" w:eastAsia="Wingdings" w:hAnsi="Wingdings" w:cs="Wingdings"/>
              </w:rPr>
              <w:t>à</w:t>
            </w:r>
            <w:r w:rsidRPr="00624446">
              <w:t xml:space="preserve"> Provider IDs Furnished by Insurance Co</w:t>
            </w:r>
          </w:p>
          <w:p w14:paraId="59ECFE7B" w14:textId="77777777" w:rsidR="00A40B13" w:rsidRPr="00624446" w:rsidRDefault="00A40B13" w:rsidP="007B21DC">
            <w:pPr>
              <w:pStyle w:val="TableText"/>
              <w:numPr>
                <w:ilvl w:val="0"/>
                <w:numId w:val="53"/>
              </w:numPr>
              <w:spacing w:before="120"/>
              <w:ind w:left="360"/>
            </w:pPr>
            <w:r w:rsidRPr="00624446">
              <w:t>IB Billing Practitioner ID (#355.9)</w:t>
            </w:r>
          </w:p>
          <w:p w14:paraId="73EB8D8C" w14:textId="67050A1A" w:rsidR="00A40B13" w:rsidRPr="00624446" w:rsidRDefault="00A40B13" w:rsidP="007B21DC">
            <w:pPr>
              <w:pStyle w:val="TableText"/>
              <w:numPr>
                <w:ilvl w:val="0"/>
                <w:numId w:val="53"/>
              </w:numPr>
              <w:ind w:left="360"/>
            </w:pPr>
            <w:r w:rsidRPr="00624446">
              <w:t>FL 78-79</w:t>
            </w:r>
          </w:p>
          <w:p w14:paraId="04DB5285" w14:textId="1088F8C3" w:rsidR="00A40B13" w:rsidRPr="00624446" w:rsidRDefault="00A40B13" w:rsidP="007B21DC">
            <w:pPr>
              <w:pStyle w:val="TableText"/>
              <w:numPr>
                <w:ilvl w:val="0"/>
                <w:numId w:val="53"/>
              </w:numPr>
              <w:ind w:left="360"/>
            </w:pPr>
            <w:r w:rsidRPr="00624446">
              <w:t>Box 24J</w:t>
            </w:r>
          </w:p>
          <w:p w14:paraId="0827586B" w14:textId="4210E8EB" w:rsidR="00A40B13" w:rsidRPr="00624446" w:rsidRDefault="00A40B13" w:rsidP="007B21DC">
            <w:pPr>
              <w:pStyle w:val="TableText"/>
              <w:numPr>
                <w:ilvl w:val="0"/>
                <w:numId w:val="53"/>
              </w:numPr>
              <w:ind w:left="360"/>
            </w:pPr>
            <w:r w:rsidRPr="00624446">
              <w:t>OPRA, Pieces 2-9</w:t>
            </w:r>
          </w:p>
        </w:tc>
      </w:tr>
      <w:tr w:rsidR="000F63AD" w:rsidRPr="00624446" w14:paraId="3E556F91" w14:textId="77777777" w:rsidTr="00AA7B7C">
        <w:trPr>
          <w:cantSplit/>
        </w:trPr>
        <w:tc>
          <w:tcPr>
            <w:tcW w:w="1249" w:type="pct"/>
          </w:tcPr>
          <w:p w14:paraId="7B502EF8" w14:textId="7882B605" w:rsidR="000F63AD" w:rsidRPr="00624446" w:rsidRDefault="000F63AD" w:rsidP="000F63AD">
            <w:pPr>
              <w:pStyle w:val="TableText"/>
            </w:pPr>
            <w:r w:rsidRPr="00624446">
              <w:t xml:space="preserve">VA – Referring Provider Secondary IDs </w:t>
            </w:r>
            <w:r w:rsidR="004C5838">
              <w:t>–</w:t>
            </w:r>
            <w:r w:rsidRPr="00624446">
              <w:t xml:space="preserve"> Legacy</w:t>
            </w:r>
          </w:p>
        </w:tc>
        <w:tc>
          <w:tcPr>
            <w:tcW w:w="1492" w:type="pct"/>
          </w:tcPr>
          <w:p w14:paraId="1E3D805B" w14:textId="77777777" w:rsidR="000F63AD" w:rsidRPr="00624446" w:rsidRDefault="000F63AD" w:rsidP="007B21DC">
            <w:pPr>
              <w:pStyle w:val="TableText"/>
              <w:numPr>
                <w:ilvl w:val="0"/>
                <w:numId w:val="54"/>
              </w:numPr>
              <w:ind w:left="360"/>
            </w:pPr>
            <w:r w:rsidRPr="00624446">
              <w:t>VistA Option</w:t>
            </w:r>
          </w:p>
          <w:p w14:paraId="40580D4E" w14:textId="77777777" w:rsidR="000F63AD" w:rsidRPr="00624446" w:rsidRDefault="000F63AD" w:rsidP="007B21DC">
            <w:pPr>
              <w:pStyle w:val="TableText"/>
              <w:numPr>
                <w:ilvl w:val="0"/>
                <w:numId w:val="54"/>
              </w:numPr>
              <w:spacing w:before="600"/>
              <w:ind w:left="360"/>
            </w:pPr>
            <w:r w:rsidRPr="00624446">
              <w:t>VistA Files</w:t>
            </w:r>
          </w:p>
          <w:p w14:paraId="378EEC25" w14:textId="77777777" w:rsidR="000F63AD" w:rsidRPr="00624446" w:rsidRDefault="000F63AD" w:rsidP="007B21DC">
            <w:pPr>
              <w:pStyle w:val="TableText"/>
              <w:numPr>
                <w:ilvl w:val="0"/>
                <w:numId w:val="54"/>
              </w:numPr>
              <w:ind w:left="360"/>
            </w:pPr>
            <w:r w:rsidRPr="00624446">
              <w:t>UB-04</w:t>
            </w:r>
          </w:p>
          <w:p w14:paraId="552CDC98" w14:textId="77777777" w:rsidR="000F63AD" w:rsidRPr="00624446" w:rsidRDefault="000F63AD" w:rsidP="007B21DC">
            <w:pPr>
              <w:pStyle w:val="TableText"/>
              <w:numPr>
                <w:ilvl w:val="0"/>
                <w:numId w:val="54"/>
              </w:numPr>
              <w:ind w:left="360"/>
            </w:pPr>
            <w:r w:rsidRPr="00624446">
              <w:t>CMS-1500</w:t>
            </w:r>
          </w:p>
          <w:p w14:paraId="4E26EA90" w14:textId="4CE5D556" w:rsidR="000F63AD" w:rsidRPr="00624446" w:rsidRDefault="000F63AD" w:rsidP="007B21DC">
            <w:pPr>
              <w:pStyle w:val="TableText"/>
              <w:numPr>
                <w:ilvl w:val="0"/>
                <w:numId w:val="54"/>
              </w:numPr>
              <w:ind w:left="360"/>
            </w:pPr>
            <w:r w:rsidRPr="00624446">
              <w:t>VPE (837 Record)</w:t>
            </w:r>
          </w:p>
        </w:tc>
        <w:tc>
          <w:tcPr>
            <w:tcW w:w="2259" w:type="pct"/>
          </w:tcPr>
          <w:p w14:paraId="783103F8" w14:textId="53A19E6B" w:rsidR="000F63AD" w:rsidRPr="00624446" w:rsidRDefault="000F63AD" w:rsidP="007B21DC">
            <w:pPr>
              <w:pStyle w:val="TableText"/>
              <w:numPr>
                <w:ilvl w:val="0"/>
                <w:numId w:val="53"/>
              </w:numPr>
              <w:ind w:left="360"/>
            </w:pPr>
            <w:r w:rsidRPr="00624446">
              <w:t xml:space="preserve">Provider ID Maintenance </w:t>
            </w:r>
            <w:r w:rsidRPr="00624446">
              <w:rPr>
                <w:rFonts w:ascii="Wingdings" w:eastAsia="Wingdings" w:hAnsi="Wingdings" w:cs="Wingdings"/>
              </w:rPr>
              <w:t>à</w:t>
            </w:r>
            <w:r w:rsidRPr="00624446">
              <w:t xml:space="preserve"> Provider Specific IDs </w:t>
            </w:r>
            <w:r w:rsidRPr="00624446">
              <w:rPr>
                <w:rFonts w:ascii="Wingdings" w:eastAsia="Wingdings" w:hAnsi="Wingdings" w:cs="Wingdings"/>
              </w:rPr>
              <w:t>à</w:t>
            </w:r>
            <w:r w:rsidRPr="00624446">
              <w:t xml:space="preserve"> Provider’s Own IDs </w:t>
            </w:r>
            <w:r w:rsidRPr="00624446">
              <w:rPr>
                <w:rFonts w:ascii="Wingdings" w:eastAsia="Wingdings" w:hAnsi="Wingdings" w:cs="Wingdings"/>
              </w:rPr>
              <w:t>à</w:t>
            </w:r>
            <w:r w:rsidRPr="00624446">
              <w:t xml:space="preserve"> Provider IDs Furnished by Insurance Co</w:t>
            </w:r>
          </w:p>
          <w:p w14:paraId="0B723649" w14:textId="77777777" w:rsidR="000F63AD" w:rsidRPr="00624446" w:rsidRDefault="000F63AD" w:rsidP="007B21DC">
            <w:pPr>
              <w:pStyle w:val="TableText"/>
              <w:numPr>
                <w:ilvl w:val="0"/>
                <w:numId w:val="53"/>
              </w:numPr>
              <w:spacing w:before="120"/>
              <w:ind w:left="360"/>
            </w:pPr>
            <w:r w:rsidRPr="00624446">
              <w:t>IB Billing Practitioner ID (#355.9)</w:t>
            </w:r>
          </w:p>
          <w:p w14:paraId="3799454B" w14:textId="77777777" w:rsidR="000F63AD" w:rsidRPr="00624446" w:rsidRDefault="000F63AD" w:rsidP="007B21DC">
            <w:pPr>
              <w:pStyle w:val="TableText"/>
              <w:numPr>
                <w:ilvl w:val="0"/>
                <w:numId w:val="53"/>
              </w:numPr>
              <w:ind w:left="360"/>
            </w:pPr>
            <w:r w:rsidRPr="00624446">
              <w:t>FL 78-79</w:t>
            </w:r>
          </w:p>
          <w:p w14:paraId="7D341F4C" w14:textId="53947705" w:rsidR="000F63AD" w:rsidRPr="00624446" w:rsidRDefault="000F63AD" w:rsidP="007B21DC">
            <w:pPr>
              <w:pStyle w:val="TableText"/>
              <w:numPr>
                <w:ilvl w:val="0"/>
                <w:numId w:val="53"/>
              </w:numPr>
              <w:ind w:left="360"/>
            </w:pPr>
            <w:r w:rsidRPr="00624446">
              <w:t>Box 17a</w:t>
            </w:r>
          </w:p>
          <w:p w14:paraId="46016390" w14:textId="5123039F" w:rsidR="000F63AD" w:rsidRPr="00624446" w:rsidRDefault="000F63AD" w:rsidP="007B21DC">
            <w:pPr>
              <w:pStyle w:val="TableText"/>
              <w:numPr>
                <w:ilvl w:val="0"/>
                <w:numId w:val="53"/>
              </w:numPr>
              <w:ind w:left="360"/>
            </w:pPr>
            <w:r w:rsidRPr="00624446">
              <w:t>OPR5, Pieces 2-10</w:t>
            </w:r>
          </w:p>
        </w:tc>
      </w:tr>
      <w:tr w:rsidR="003564E5" w:rsidRPr="00624446" w14:paraId="7CA12975" w14:textId="77777777" w:rsidTr="00AA7B7C">
        <w:trPr>
          <w:cantSplit/>
        </w:trPr>
        <w:tc>
          <w:tcPr>
            <w:tcW w:w="1249" w:type="pct"/>
          </w:tcPr>
          <w:p w14:paraId="20D9FBE8" w14:textId="498DD973" w:rsidR="003564E5" w:rsidRPr="00624446" w:rsidRDefault="003564E5" w:rsidP="003564E5">
            <w:pPr>
              <w:pStyle w:val="TableText"/>
            </w:pPr>
            <w:r w:rsidRPr="00624446">
              <w:t xml:space="preserve">VA – Supervising Provider Secondary IDs </w:t>
            </w:r>
            <w:r w:rsidR="004C5838">
              <w:t>–</w:t>
            </w:r>
            <w:r w:rsidRPr="00624446">
              <w:t xml:space="preserve"> Legacy</w:t>
            </w:r>
          </w:p>
        </w:tc>
        <w:tc>
          <w:tcPr>
            <w:tcW w:w="1492" w:type="pct"/>
          </w:tcPr>
          <w:p w14:paraId="5DF12F23" w14:textId="08AA32AD" w:rsidR="003564E5" w:rsidRPr="00624446" w:rsidRDefault="003564E5" w:rsidP="007B21DC">
            <w:pPr>
              <w:pStyle w:val="TableText"/>
              <w:numPr>
                <w:ilvl w:val="0"/>
                <w:numId w:val="54"/>
              </w:numPr>
              <w:ind w:left="360"/>
            </w:pPr>
            <w:r w:rsidRPr="00624446">
              <w:t>VistA Option</w:t>
            </w:r>
          </w:p>
          <w:p w14:paraId="3E9B6033" w14:textId="43603C2C" w:rsidR="003564E5" w:rsidRPr="00624446" w:rsidRDefault="003564E5" w:rsidP="007B21DC">
            <w:pPr>
              <w:pStyle w:val="TableText"/>
              <w:numPr>
                <w:ilvl w:val="0"/>
                <w:numId w:val="54"/>
              </w:numPr>
              <w:spacing w:before="600"/>
              <w:ind w:left="360"/>
            </w:pPr>
            <w:r w:rsidRPr="00624446">
              <w:t>VistA Files</w:t>
            </w:r>
          </w:p>
          <w:p w14:paraId="64CAD76F" w14:textId="77777777" w:rsidR="003564E5" w:rsidRPr="00624446" w:rsidRDefault="003564E5" w:rsidP="007B21DC">
            <w:pPr>
              <w:pStyle w:val="TableText"/>
              <w:numPr>
                <w:ilvl w:val="0"/>
                <w:numId w:val="54"/>
              </w:numPr>
              <w:ind w:left="360"/>
            </w:pPr>
            <w:r w:rsidRPr="00624446">
              <w:t>UB-04</w:t>
            </w:r>
          </w:p>
          <w:p w14:paraId="0C5DACDF" w14:textId="77777777" w:rsidR="003564E5" w:rsidRPr="00624446" w:rsidRDefault="003564E5" w:rsidP="007B21DC">
            <w:pPr>
              <w:pStyle w:val="TableText"/>
              <w:numPr>
                <w:ilvl w:val="0"/>
                <w:numId w:val="54"/>
              </w:numPr>
              <w:ind w:left="360"/>
            </w:pPr>
            <w:r w:rsidRPr="00624446">
              <w:t>CMS-1500</w:t>
            </w:r>
          </w:p>
          <w:p w14:paraId="65A1C4BA" w14:textId="3F8F0D6C" w:rsidR="003564E5" w:rsidRPr="00624446" w:rsidRDefault="003564E5" w:rsidP="007B21DC">
            <w:pPr>
              <w:pStyle w:val="TableText"/>
              <w:numPr>
                <w:ilvl w:val="0"/>
                <w:numId w:val="54"/>
              </w:numPr>
              <w:ind w:left="360"/>
            </w:pPr>
            <w:r w:rsidRPr="00624446">
              <w:t>VPE (837 Record)</w:t>
            </w:r>
          </w:p>
        </w:tc>
        <w:tc>
          <w:tcPr>
            <w:tcW w:w="2259" w:type="pct"/>
          </w:tcPr>
          <w:p w14:paraId="17DE2252" w14:textId="77777777" w:rsidR="003564E5" w:rsidRPr="00624446" w:rsidRDefault="003564E5" w:rsidP="007B21DC">
            <w:pPr>
              <w:pStyle w:val="TableText"/>
              <w:numPr>
                <w:ilvl w:val="0"/>
                <w:numId w:val="53"/>
              </w:numPr>
              <w:ind w:left="360"/>
            </w:pPr>
            <w:r w:rsidRPr="00624446">
              <w:t xml:space="preserve">Provider ID Maintenance </w:t>
            </w:r>
            <w:r w:rsidRPr="00624446">
              <w:rPr>
                <w:rFonts w:ascii="Wingdings" w:eastAsia="Wingdings" w:hAnsi="Wingdings" w:cs="Wingdings"/>
              </w:rPr>
              <w:t>à</w:t>
            </w:r>
            <w:r w:rsidRPr="00624446">
              <w:t xml:space="preserve"> Provider Specific IDs </w:t>
            </w:r>
            <w:r w:rsidRPr="00624446">
              <w:rPr>
                <w:rFonts w:ascii="Wingdings" w:eastAsia="Wingdings" w:hAnsi="Wingdings" w:cs="Wingdings"/>
              </w:rPr>
              <w:t>à</w:t>
            </w:r>
            <w:r w:rsidRPr="00624446">
              <w:t xml:space="preserve"> Provider’s Own IDs </w:t>
            </w:r>
            <w:r w:rsidRPr="00624446">
              <w:rPr>
                <w:rFonts w:ascii="Wingdings" w:eastAsia="Wingdings" w:hAnsi="Wingdings" w:cs="Wingdings"/>
              </w:rPr>
              <w:t>à</w:t>
            </w:r>
            <w:r w:rsidRPr="00624446">
              <w:t xml:space="preserve"> Provider IDs Furnished by Insurance Co</w:t>
            </w:r>
          </w:p>
          <w:p w14:paraId="3FD75145" w14:textId="77777777" w:rsidR="003564E5" w:rsidRPr="00624446" w:rsidRDefault="003564E5" w:rsidP="007B21DC">
            <w:pPr>
              <w:pStyle w:val="TableText"/>
              <w:numPr>
                <w:ilvl w:val="0"/>
                <w:numId w:val="53"/>
              </w:numPr>
              <w:spacing w:before="120"/>
              <w:ind w:left="360"/>
            </w:pPr>
            <w:r w:rsidRPr="00624446">
              <w:t>IB Billing Practitioner ID (#355.9)</w:t>
            </w:r>
          </w:p>
          <w:p w14:paraId="5751523F" w14:textId="77777777" w:rsidR="003564E5" w:rsidRPr="00624446" w:rsidRDefault="003564E5" w:rsidP="007B21DC">
            <w:pPr>
              <w:pStyle w:val="TableText"/>
              <w:numPr>
                <w:ilvl w:val="0"/>
                <w:numId w:val="53"/>
              </w:numPr>
              <w:tabs>
                <w:tab w:val="left" w:pos="1065"/>
              </w:tabs>
              <w:ind w:left="360"/>
              <w:rPr>
                <w:szCs w:val="22"/>
              </w:rPr>
            </w:pPr>
            <w:r w:rsidRPr="00624446">
              <w:rPr>
                <w:szCs w:val="22"/>
              </w:rPr>
              <w:t>N/A</w:t>
            </w:r>
          </w:p>
          <w:p w14:paraId="65CD2D86" w14:textId="77777777" w:rsidR="003564E5" w:rsidRPr="00624446" w:rsidRDefault="003564E5" w:rsidP="007B21DC">
            <w:pPr>
              <w:pStyle w:val="TableText"/>
              <w:numPr>
                <w:ilvl w:val="0"/>
                <w:numId w:val="53"/>
              </w:numPr>
              <w:tabs>
                <w:tab w:val="left" w:pos="1065"/>
              </w:tabs>
              <w:ind w:left="360"/>
              <w:rPr>
                <w:szCs w:val="22"/>
              </w:rPr>
            </w:pPr>
            <w:r w:rsidRPr="00624446">
              <w:rPr>
                <w:szCs w:val="22"/>
              </w:rPr>
              <w:t>N/A</w:t>
            </w:r>
          </w:p>
          <w:p w14:paraId="0A04FE6C" w14:textId="364F87B0" w:rsidR="003564E5" w:rsidRPr="00624446" w:rsidRDefault="003564E5" w:rsidP="007B21DC">
            <w:pPr>
              <w:pStyle w:val="TableText"/>
              <w:numPr>
                <w:ilvl w:val="0"/>
                <w:numId w:val="53"/>
              </w:numPr>
              <w:ind w:left="360"/>
            </w:pPr>
            <w:r w:rsidRPr="00624446">
              <w:t>OPR8, Pieces 2-11</w:t>
            </w:r>
          </w:p>
        </w:tc>
      </w:tr>
      <w:tr w:rsidR="003564E5" w:rsidRPr="00624446" w14:paraId="12A7E539" w14:textId="77777777" w:rsidTr="00AA7B7C">
        <w:trPr>
          <w:cantSplit/>
        </w:trPr>
        <w:tc>
          <w:tcPr>
            <w:tcW w:w="1249" w:type="pct"/>
          </w:tcPr>
          <w:p w14:paraId="0A4EED9A" w14:textId="080BFB38" w:rsidR="003564E5" w:rsidRPr="00624446" w:rsidRDefault="003564E5" w:rsidP="003564E5">
            <w:pPr>
              <w:pStyle w:val="TableText"/>
            </w:pPr>
            <w:r w:rsidRPr="00624446">
              <w:t>VA – Assistant Surgeon Secondary IDs - Legacy  - N/A</w:t>
            </w:r>
          </w:p>
        </w:tc>
        <w:tc>
          <w:tcPr>
            <w:tcW w:w="1492" w:type="pct"/>
          </w:tcPr>
          <w:p w14:paraId="10FDE4D8" w14:textId="36A740B4" w:rsidR="003564E5" w:rsidRPr="00624446" w:rsidRDefault="003564E5" w:rsidP="003564E5">
            <w:pPr>
              <w:pStyle w:val="TableText"/>
            </w:pPr>
            <w:r w:rsidRPr="00624446">
              <w:t>N/A</w:t>
            </w:r>
          </w:p>
        </w:tc>
        <w:tc>
          <w:tcPr>
            <w:tcW w:w="2259" w:type="pct"/>
          </w:tcPr>
          <w:p w14:paraId="7740F946" w14:textId="1E9AEC73" w:rsidR="003564E5" w:rsidRPr="00624446" w:rsidRDefault="003564E5" w:rsidP="003564E5">
            <w:pPr>
              <w:pStyle w:val="TableText"/>
            </w:pPr>
            <w:r w:rsidRPr="00624446">
              <w:t>N/A</w:t>
            </w:r>
          </w:p>
        </w:tc>
      </w:tr>
      <w:tr w:rsidR="003564E5" w:rsidRPr="00624446" w14:paraId="030A1FEE" w14:textId="77777777" w:rsidTr="00AA7B7C">
        <w:trPr>
          <w:cantSplit/>
        </w:trPr>
        <w:tc>
          <w:tcPr>
            <w:tcW w:w="1249" w:type="pct"/>
          </w:tcPr>
          <w:p w14:paraId="0A724D3E" w14:textId="61DBDF86" w:rsidR="003564E5" w:rsidRPr="00624446" w:rsidRDefault="003564E5" w:rsidP="003564E5">
            <w:pPr>
              <w:pStyle w:val="TableText"/>
            </w:pPr>
            <w:r w:rsidRPr="00624446">
              <w:t xml:space="preserve">Non - VA - Attending, Other Operating or Operating Physician Secondary IDs </w:t>
            </w:r>
            <w:r w:rsidR="004C5838">
              <w:t>–</w:t>
            </w:r>
            <w:r w:rsidRPr="00624446">
              <w:t xml:space="preserve"> Legacy</w:t>
            </w:r>
          </w:p>
        </w:tc>
        <w:tc>
          <w:tcPr>
            <w:tcW w:w="1492" w:type="pct"/>
          </w:tcPr>
          <w:p w14:paraId="58418047" w14:textId="77777777" w:rsidR="003564E5" w:rsidRPr="00624446" w:rsidRDefault="003564E5" w:rsidP="007B21DC">
            <w:pPr>
              <w:pStyle w:val="TableText"/>
              <w:numPr>
                <w:ilvl w:val="0"/>
                <w:numId w:val="55"/>
              </w:numPr>
              <w:ind w:left="360"/>
              <w:rPr>
                <w:szCs w:val="22"/>
              </w:rPr>
            </w:pPr>
            <w:r w:rsidRPr="00624446">
              <w:rPr>
                <w:szCs w:val="22"/>
              </w:rPr>
              <w:t>VistA Option</w:t>
            </w:r>
          </w:p>
          <w:p w14:paraId="5AA9A97E" w14:textId="77777777" w:rsidR="003564E5" w:rsidRPr="00624446" w:rsidRDefault="003564E5" w:rsidP="007B21DC">
            <w:pPr>
              <w:pStyle w:val="TableText"/>
              <w:numPr>
                <w:ilvl w:val="0"/>
                <w:numId w:val="55"/>
              </w:numPr>
              <w:spacing w:before="1080"/>
              <w:ind w:left="360"/>
              <w:rPr>
                <w:szCs w:val="22"/>
              </w:rPr>
            </w:pPr>
            <w:r w:rsidRPr="00624446">
              <w:rPr>
                <w:szCs w:val="22"/>
              </w:rPr>
              <w:t>VistA Files</w:t>
            </w:r>
          </w:p>
          <w:p w14:paraId="2EA50C76" w14:textId="77777777" w:rsidR="003564E5" w:rsidRPr="00624446" w:rsidRDefault="003564E5" w:rsidP="007B21DC">
            <w:pPr>
              <w:pStyle w:val="TableText"/>
              <w:numPr>
                <w:ilvl w:val="0"/>
                <w:numId w:val="55"/>
              </w:numPr>
              <w:ind w:left="360"/>
              <w:rPr>
                <w:szCs w:val="22"/>
              </w:rPr>
            </w:pPr>
            <w:r w:rsidRPr="00624446">
              <w:rPr>
                <w:szCs w:val="22"/>
              </w:rPr>
              <w:t>UB-04</w:t>
            </w:r>
          </w:p>
          <w:p w14:paraId="3A4A1137" w14:textId="77777777" w:rsidR="003564E5" w:rsidRPr="00624446" w:rsidRDefault="003564E5" w:rsidP="007B21DC">
            <w:pPr>
              <w:pStyle w:val="TableText"/>
              <w:numPr>
                <w:ilvl w:val="0"/>
                <w:numId w:val="55"/>
              </w:numPr>
              <w:ind w:left="360"/>
              <w:rPr>
                <w:szCs w:val="22"/>
              </w:rPr>
            </w:pPr>
            <w:r w:rsidRPr="00624446">
              <w:rPr>
                <w:szCs w:val="22"/>
              </w:rPr>
              <w:t>CMS-1500</w:t>
            </w:r>
          </w:p>
          <w:p w14:paraId="5E09FDD1" w14:textId="46833E9A" w:rsidR="003564E5" w:rsidRPr="00624446" w:rsidRDefault="003564E5" w:rsidP="007B21DC">
            <w:pPr>
              <w:pStyle w:val="TableText"/>
              <w:numPr>
                <w:ilvl w:val="0"/>
                <w:numId w:val="55"/>
              </w:numPr>
              <w:ind w:left="360"/>
            </w:pPr>
            <w:r w:rsidRPr="00624446">
              <w:rPr>
                <w:szCs w:val="22"/>
              </w:rPr>
              <w:t>VPE (837 Record)</w:t>
            </w:r>
          </w:p>
        </w:tc>
        <w:tc>
          <w:tcPr>
            <w:tcW w:w="2259" w:type="pct"/>
          </w:tcPr>
          <w:p w14:paraId="606B8DC4" w14:textId="45C12273" w:rsidR="003564E5" w:rsidRPr="00624446" w:rsidRDefault="003564E5" w:rsidP="007B21DC">
            <w:pPr>
              <w:pStyle w:val="TableText"/>
              <w:numPr>
                <w:ilvl w:val="0"/>
                <w:numId w:val="56"/>
              </w:numPr>
              <w:ind w:left="360"/>
            </w:pPr>
            <w:r w:rsidRPr="00624446">
              <w:t xml:space="preserve">Provider ID Maintenance </w:t>
            </w:r>
            <w:r w:rsidRPr="00624446">
              <w:rPr>
                <w:rFonts w:ascii="Wingdings" w:eastAsia="Wingdings" w:hAnsi="Wingdings" w:cs="Wingdings"/>
              </w:rPr>
              <w:t>à</w:t>
            </w:r>
            <w:r w:rsidRPr="00624446">
              <w:t xml:space="preserve"> Non/Other VA Provider ID Information </w:t>
            </w:r>
            <w:r w:rsidRPr="00624446">
              <w:rPr>
                <w:rFonts w:ascii="Wingdings" w:eastAsia="Wingdings" w:hAnsi="Wingdings" w:cs="Wingdings"/>
              </w:rPr>
              <w:t>à</w:t>
            </w:r>
            <w:r w:rsidRPr="00624446">
              <w:t xml:space="preserve"> Provider ID Maintenance</w:t>
            </w:r>
            <w:r w:rsidRPr="00624446">
              <w:rPr>
                <w:rFonts w:ascii="Wingdings" w:eastAsia="Wingdings" w:hAnsi="Wingdings" w:cs="Wingdings"/>
              </w:rPr>
              <w:t>à</w:t>
            </w:r>
            <w:r w:rsidRPr="00624446">
              <w:t xml:space="preserve"> Provider Specific IDs </w:t>
            </w:r>
            <w:r w:rsidRPr="00624446">
              <w:rPr>
                <w:rFonts w:ascii="Wingdings" w:eastAsia="Wingdings" w:hAnsi="Wingdings" w:cs="Wingdings"/>
              </w:rPr>
              <w:t>à</w:t>
            </w:r>
            <w:r w:rsidRPr="00624446">
              <w:t xml:space="preserve"> Provider’s Own IDs </w:t>
            </w:r>
            <w:r w:rsidRPr="00624446">
              <w:rPr>
                <w:rFonts w:ascii="Wingdings" w:eastAsia="Wingdings" w:hAnsi="Wingdings" w:cs="Wingdings"/>
              </w:rPr>
              <w:t>à</w:t>
            </w:r>
            <w:r w:rsidRPr="00624446">
              <w:t xml:space="preserve"> Provider IDs Furnished by Insurance Co</w:t>
            </w:r>
          </w:p>
          <w:p w14:paraId="0C363D7C" w14:textId="77777777" w:rsidR="003564E5" w:rsidRPr="00624446" w:rsidRDefault="003564E5" w:rsidP="007B21DC">
            <w:pPr>
              <w:pStyle w:val="TableText"/>
              <w:numPr>
                <w:ilvl w:val="0"/>
                <w:numId w:val="56"/>
              </w:numPr>
              <w:spacing w:before="120"/>
              <w:ind w:left="360"/>
            </w:pPr>
            <w:r w:rsidRPr="00624446">
              <w:t>IB Billing Practitioner ID (#355.9)</w:t>
            </w:r>
          </w:p>
          <w:p w14:paraId="6D7A100A" w14:textId="77777777" w:rsidR="003564E5" w:rsidRPr="00624446" w:rsidRDefault="003564E5" w:rsidP="007B21DC">
            <w:pPr>
              <w:pStyle w:val="TableText"/>
              <w:numPr>
                <w:ilvl w:val="0"/>
                <w:numId w:val="56"/>
              </w:numPr>
              <w:ind w:left="360"/>
            </w:pPr>
            <w:r w:rsidRPr="00624446">
              <w:t>FL 76-79</w:t>
            </w:r>
          </w:p>
          <w:p w14:paraId="22CC7076" w14:textId="77777777" w:rsidR="003564E5" w:rsidRPr="00624446" w:rsidRDefault="003564E5" w:rsidP="007B21DC">
            <w:pPr>
              <w:pStyle w:val="TableText"/>
              <w:numPr>
                <w:ilvl w:val="0"/>
                <w:numId w:val="56"/>
              </w:numPr>
              <w:ind w:left="360"/>
            </w:pPr>
            <w:r w:rsidRPr="00624446">
              <w:t>N/A</w:t>
            </w:r>
          </w:p>
          <w:p w14:paraId="405B20E7" w14:textId="14147959" w:rsidR="003564E5" w:rsidRPr="00624446" w:rsidRDefault="003564E5" w:rsidP="007B21DC">
            <w:pPr>
              <w:pStyle w:val="TableText"/>
              <w:numPr>
                <w:ilvl w:val="0"/>
                <w:numId w:val="56"/>
              </w:numPr>
              <w:ind w:left="360"/>
            </w:pPr>
            <w:r w:rsidRPr="00624446">
              <w:t>OPR2, OPR3, OPR4 Pieces 2-11</w:t>
            </w:r>
          </w:p>
        </w:tc>
      </w:tr>
      <w:tr w:rsidR="003564E5" w:rsidRPr="00624446" w14:paraId="4F830B4C" w14:textId="77777777" w:rsidTr="00AA7B7C">
        <w:trPr>
          <w:cantSplit/>
        </w:trPr>
        <w:tc>
          <w:tcPr>
            <w:tcW w:w="1249" w:type="pct"/>
          </w:tcPr>
          <w:p w14:paraId="489AF740" w14:textId="4B1B1436" w:rsidR="003564E5" w:rsidRPr="00624446" w:rsidRDefault="003564E5" w:rsidP="003564E5">
            <w:pPr>
              <w:pStyle w:val="TableText"/>
            </w:pPr>
            <w:r w:rsidRPr="00624446">
              <w:t xml:space="preserve">Non - VA – Rendering Provider Secondary IDs </w:t>
            </w:r>
            <w:r w:rsidR="004C5838">
              <w:t>–</w:t>
            </w:r>
            <w:r w:rsidRPr="00624446">
              <w:t xml:space="preserve"> Legacy</w:t>
            </w:r>
          </w:p>
        </w:tc>
        <w:tc>
          <w:tcPr>
            <w:tcW w:w="1492" w:type="pct"/>
          </w:tcPr>
          <w:p w14:paraId="2FF4617C" w14:textId="77777777" w:rsidR="003564E5" w:rsidRPr="00624446" w:rsidRDefault="003564E5" w:rsidP="007B21DC">
            <w:pPr>
              <w:pStyle w:val="TableText"/>
              <w:numPr>
                <w:ilvl w:val="0"/>
                <w:numId w:val="57"/>
              </w:numPr>
              <w:ind w:left="360"/>
            </w:pPr>
            <w:r w:rsidRPr="00624446">
              <w:t>VistA Option</w:t>
            </w:r>
          </w:p>
          <w:p w14:paraId="76E964C5" w14:textId="77777777" w:rsidR="003564E5" w:rsidRPr="00624446" w:rsidRDefault="003564E5" w:rsidP="007B21DC">
            <w:pPr>
              <w:pStyle w:val="TableText"/>
              <w:numPr>
                <w:ilvl w:val="0"/>
                <w:numId w:val="57"/>
              </w:numPr>
              <w:ind w:left="360"/>
            </w:pPr>
            <w:r w:rsidRPr="00624446">
              <w:t>VistA Files</w:t>
            </w:r>
          </w:p>
          <w:p w14:paraId="1FC65908" w14:textId="77777777" w:rsidR="003564E5" w:rsidRPr="00624446" w:rsidRDefault="003564E5" w:rsidP="007B21DC">
            <w:pPr>
              <w:pStyle w:val="TableText"/>
              <w:numPr>
                <w:ilvl w:val="0"/>
                <w:numId w:val="57"/>
              </w:numPr>
              <w:ind w:left="360"/>
            </w:pPr>
            <w:r w:rsidRPr="00624446">
              <w:t>UB-04</w:t>
            </w:r>
          </w:p>
          <w:p w14:paraId="7693A046" w14:textId="77777777" w:rsidR="003564E5" w:rsidRPr="00624446" w:rsidRDefault="003564E5" w:rsidP="007B21DC">
            <w:pPr>
              <w:pStyle w:val="TableText"/>
              <w:numPr>
                <w:ilvl w:val="0"/>
                <w:numId w:val="57"/>
              </w:numPr>
              <w:ind w:left="360"/>
            </w:pPr>
            <w:r w:rsidRPr="00624446">
              <w:t>CMS-1500</w:t>
            </w:r>
          </w:p>
          <w:p w14:paraId="7C0C1C20" w14:textId="59939F84" w:rsidR="003564E5" w:rsidRPr="00624446" w:rsidRDefault="003564E5" w:rsidP="007B21DC">
            <w:pPr>
              <w:pStyle w:val="TableText"/>
              <w:numPr>
                <w:ilvl w:val="0"/>
                <w:numId w:val="57"/>
              </w:numPr>
              <w:ind w:left="360"/>
            </w:pPr>
            <w:r w:rsidRPr="00624446">
              <w:t>VPE (837 Record)</w:t>
            </w:r>
          </w:p>
        </w:tc>
        <w:tc>
          <w:tcPr>
            <w:tcW w:w="2259" w:type="pct"/>
          </w:tcPr>
          <w:p w14:paraId="3CBC205F" w14:textId="77777777" w:rsidR="003564E5" w:rsidRPr="00624446" w:rsidRDefault="003564E5" w:rsidP="007B21DC">
            <w:pPr>
              <w:pStyle w:val="TableText"/>
              <w:numPr>
                <w:ilvl w:val="0"/>
                <w:numId w:val="56"/>
              </w:numPr>
              <w:ind w:left="360"/>
            </w:pPr>
            <w:r w:rsidRPr="00624446">
              <w:t xml:space="preserve">Provider ID Maintenance </w:t>
            </w:r>
            <w:r w:rsidRPr="00624446">
              <w:rPr>
                <w:rFonts w:ascii="Wingdings" w:eastAsia="Wingdings" w:hAnsi="Wingdings" w:cs="Wingdings"/>
              </w:rPr>
              <w:t>à</w:t>
            </w:r>
            <w:r w:rsidRPr="00624446">
              <w:t xml:space="preserve"> Non/Other VA Provider ID Information </w:t>
            </w:r>
            <w:r w:rsidRPr="00624446">
              <w:rPr>
                <w:rFonts w:ascii="Wingdings" w:eastAsia="Wingdings" w:hAnsi="Wingdings" w:cs="Wingdings"/>
              </w:rPr>
              <w:t>à</w:t>
            </w:r>
            <w:r w:rsidRPr="00624446">
              <w:t xml:space="preserve"> Provider ID Maintenance</w:t>
            </w:r>
            <w:r w:rsidRPr="00624446">
              <w:rPr>
                <w:rFonts w:ascii="Wingdings" w:eastAsia="Wingdings" w:hAnsi="Wingdings" w:cs="Wingdings"/>
              </w:rPr>
              <w:t>à</w:t>
            </w:r>
            <w:r w:rsidRPr="00624446">
              <w:t xml:space="preserve"> Provider Specific IDs </w:t>
            </w:r>
            <w:r w:rsidRPr="00624446">
              <w:rPr>
                <w:rFonts w:ascii="Wingdings" w:eastAsia="Wingdings" w:hAnsi="Wingdings" w:cs="Wingdings"/>
              </w:rPr>
              <w:t>à</w:t>
            </w:r>
            <w:r w:rsidRPr="00624446">
              <w:t xml:space="preserve"> Provider’s Own IDs </w:t>
            </w:r>
            <w:r w:rsidRPr="00624446">
              <w:rPr>
                <w:rFonts w:ascii="Wingdings" w:eastAsia="Wingdings" w:hAnsi="Wingdings" w:cs="Wingdings"/>
              </w:rPr>
              <w:t>à</w:t>
            </w:r>
            <w:r w:rsidRPr="00624446">
              <w:t xml:space="preserve"> Provider IDs Furnished by Insurance Co</w:t>
            </w:r>
          </w:p>
          <w:p w14:paraId="7D27A971" w14:textId="77777777" w:rsidR="003564E5" w:rsidRPr="00624446" w:rsidRDefault="003564E5" w:rsidP="007B21DC">
            <w:pPr>
              <w:pStyle w:val="TableText"/>
              <w:numPr>
                <w:ilvl w:val="0"/>
                <w:numId w:val="58"/>
              </w:numPr>
              <w:ind w:left="360"/>
              <w:rPr>
                <w:szCs w:val="22"/>
              </w:rPr>
            </w:pPr>
            <w:r w:rsidRPr="00624446">
              <w:rPr>
                <w:szCs w:val="22"/>
              </w:rPr>
              <w:t>IB Billing Practitioner ID (#355.9)</w:t>
            </w:r>
          </w:p>
          <w:p w14:paraId="4E8C9929" w14:textId="77777777" w:rsidR="003564E5" w:rsidRPr="00624446" w:rsidRDefault="003564E5" w:rsidP="007B21DC">
            <w:pPr>
              <w:pStyle w:val="TableText"/>
              <w:numPr>
                <w:ilvl w:val="0"/>
                <w:numId w:val="58"/>
              </w:numPr>
              <w:ind w:left="360"/>
              <w:rPr>
                <w:szCs w:val="22"/>
              </w:rPr>
            </w:pPr>
            <w:r w:rsidRPr="00624446">
              <w:rPr>
                <w:szCs w:val="22"/>
              </w:rPr>
              <w:t>FL 78-79</w:t>
            </w:r>
          </w:p>
          <w:p w14:paraId="6C0CE767" w14:textId="77777777" w:rsidR="003564E5" w:rsidRPr="00624446" w:rsidRDefault="003564E5" w:rsidP="007B21DC">
            <w:pPr>
              <w:pStyle w:val="TableText"/>
              <w:numPr>
                <w:ilvl w:val="0"/>
                <w:numId w:val="58"/>
              </w:numPr>
              <w:ind w:left="360"/>
              <w:rPr>
                <w:szCs w:val="22"/>
              </w:rPr>
            </w:pPr>
            <w:r w:rsidRPr="00624446">
              <w:rPr>
                <w:szCs w:val="22"/>
              </w:rPr>
              <w:t>Box 24J</w:t>
            </w:r>
          </w:p>
          <w:p w14:paraId="779FFB92" w14:textId="46165AD8" w:rsidR="003564E5" w:rsidRPr="00624446" w:rsidRDefault="003564E5" w:rsidP="007B21DC">
            <w:pPr>
              <w:pStyle w:val="TableText"/>
              <w:numPr>
                <w:ilvl w:val="0"/>
                <w:numId w:val="58"/>
              </w:numPr>
              <w:ind w:left="360"/>
            </w:pPr>
            <w:r w:rsidRPr="00624446">
              <w:rPr>
                <w:szCs w:val="22"/>
              </w:rPr>
              <w:t>OPRA, Pieces 2-9</w:t>
            </w:r>
          </w:p>
        </w:tc>
      </w:tr>
      <w:tr w:rsidR="00A54E83" w:rsidRPr="00624446" w14:paraId="7FF81244" w14:textId="77777777" w:rsidTr="00AA7B7C">
        <w:trPr>
          <w:cantSplit/>
        </w:trPr>
        <w:tc>
          <w:tcPr>
            <w:tcW w:w="1249" w:type="pct"/>
          </w:tcPr>
          <w:p w14:paraId="4E3A9342" w14:textId="68E3311C" w:rsidR="00A54E83" w:rsidRPr="00624446" w:rsidRDefault="00A54E83" w:rsidP="00A54E83">
            <w:pPr>
              <w:pStyle w:val="TableText"/>
            </w:pPr>
            <w:r w:rsidRPr="00624446">
              <w:t xml:space="preserve">Non-VA - Referring Provider Secondary IDs </w:t>
            </w:r>
            <w:r w:rsidR="004C5838">
              <w:t>–</w:t>
            </w:r>
            <w:r w:rsidRPr="00624446">
              <w:t xml:space="preserve"> Legacy</w:t>
            </w:r>
          </w:p>
        </w:tc>
        <w:tc>
          <w:tcPr>
            <w:tcW w:w="1492" w:type="pct"/>
          </w:tcPr>
          <w:p w14:paraId="6F3D4CA1" w14:textId="77777777" w:rsidR="00A54E83" w:rsidRPr="00624446" w:rsidRDefault="00A54E83" w:rsidP="007B21DC">
            <w:pPr>
              <w:pStyle w:val="TableText"/>
              <w:numPr>
                <w:ilvl w:val="0"/>
                <w:numId w:val="59"/>
              </w:numPr>
              <w:ind w:left="360"/>
            </w:pPr>
            <w:r w:rsidRPr="00624446">
              <w:t>VistA Option</w:t>
            </w:r>
          </w:p>
          <w:p w14:paraId="325F16D4" w14:textId="77777777" w:rsidR="00A54E83" w:rsidRPr="00624446" w:rsidRDefault="00A54E83" w:rsidP="007B21DC">
            <w:pPr>
              <w:pStyle w:val="TableText"/>
              <w:numPr>
                <w:ilvl w:val="0"/>
                <w:numId w:val="59"/>
              </w:numPr>
              <w:spacing w:before="600"/>
              <w:ind w:left="360"/>
            </w:pPr>
            <w:r w:rsidRPr="00624446">
              <w:t>VistA Files</w:t>
            </w:r>
          </w:p>
          <w:p w14:paraId="64865121" w14:textId="77777777" w:rsidR="00A54E83" w:rsidRPr="00624446" w:rsidRDefault="00A54E83" w:rsidP="007B21DC">
            <w:pPr>
              <w:pStyle w:val="TableText"/>
              <w:numPr>
                <w:ilvl w:val="0"/>
                <w:numId w:val="59"/>
              </w:numPr>
              <w:ind w:left="360"/>
            </w:pPr>
            <w:r w:rsidRPr="00624446">
              <w:t>UB-04</w:t>
            </w:r>
          </w:p>
          <w:p w14:paraId="2530F4E3" w14:textId="77777777" w:rsidR="00A54E83" w:rsidRPr="00624446" w:rsidRDefault="00A54E83" w:rsidP="007B21DC">
            <w:pPr>
              <w:pStyle w:val="TableText"/>
              <w:numPr>
                <w:ilvl w:val="0"/>
                <w:numId w:val="59"/>
              </w:numPr>
              <w:ind w:left="360"/>
            </w:pPr>
            <w:r w:rsidRPr="00624446">
              <w:t>CMS-1500</w:t>
            </w:r>
          </w:p>
          <w:p w14:paraId="3830233E" w14:textId="1E0A3242" w:rsidR="00A54E83" w:rsidRPr="00624446" w:rsidRDefault="00A54E83" w:rsidP="007B21DC">
            <w:pPr>
              <w:pStyle w:val="TableText"/>
              <w:numPr>
                <w:ilvl w:val="0"/>
                <w:numId w:val="59"/>
              </w:numPr>
              <w:ind w:left="360"/>
            </w:pPr>
            <w:r w:rsidRPr="00624446">
              <w:t>VPE (837 Record)</w:t>
            </w:r>
          </w:p>
        </w:tc>
        <w:tc>
          <w:tcPr>
            <w:tcW w:w="2259" w:type="pct"/>
          </w:tcPr>
          <w:p w14:paraId="47AAF3CF" w14:textId="77777777" w:rsidR="00A54E83" w:rsidRPr="00624446" w:rsidRDefault="00A54E83" w:rsidP="007B21DC">
            <w:pPr>
              <w:pStyle w:val="TableText"/>
              <w:numPr>
                <w:ilvl w:val="0"/>
                <w:numId w:val="59"/>
              </w:numPr>
              <w:ind w:left="360"/>
            </w:pPr>
            <w:r w:rsidRPr="00624446">
              <w:t xml:space="preserve">Provider ID Maintenance </w:t>
            </w:r>
            <w:r w:rsidRPr="00624446">
              <w:rPr>
                <w:rFonts w:ascii="Wingdings" w:eastAsia="Wingdings" w:hAnsi="Wingdings" w:cs="Wingdings"/>
              </w:rPr>
              <w:t>à</w:t>
            </w:r>
            <w:r w:rsidRPr="00624446">
              <w:t xml:space="preserve"> Provider Specific IDs </w:t>
            </w:r>
            <w:r w:rsidRPr="00624446">
              <w:rPr>
                <w:rFonts w:ascii="Wingdings" w:eastAsia="Wingdings" w:hAnsi="Wingdings" w:cs="Wingdings"/>
              </w:rPr>
              <w:t>à</w:t>
            </w:r>
            <w:r w:rsidRPr="00624446">
              <w:t xml:space="preserve"> Provider’s Own IDs </w:t>
            </w:r>
            <w:r w:rsidRPr="00624446">
              <w:rPr>
                <w:rFonts w:ascii="Wingdings" w:eastAsia="Wingdings" w:hAnsi="Wingdings" w:cs="Wingdings"/>
              </w:rPr>
              <w:t>à</w:t>
            </w:r>
            <w:r w:rsidRPr="00624446">
              <w:t xml:space="preserve"> Provider IDs Furnished by Insurance Co</w:t>
            </w:r>
          </w:p>
          <w:p w14:paraId="04583088" w14:textId="77777777" w:rsidR="00A54E83" w:rsidRPr="00624446" w:rsidRDefault="00A54E83" w:rsidP="007B21DC">
            <w:pPr>
              <w:pStyle w:val="TableText"/>
              <w:numPr>
                <w:ilvl w:val="0"/>
                <w:numId w:val="59"/>
              </w:numPr>
              <w:spacing w:before="120"/>
              <w:ind w:left="360"/>
            </w:pPr>
            <w:r w:rsidRPr="00624446">
              <w:t>IB Billing Practitioner ID (#355.9)</w:t>
            </w:r>
          </w:p>
          <w:p w14:paraId="464A8D33" w14:textId="77777777" w:rsidR="00A54E83" w:rsidRPr="00624446" w:rsidRDefault="00A54E83" w:rsidP="007B21DC">
            <w:pPr>
              <w:pStyle w:val="TableText"/>
              <w:numPr>
                <w:ilvl w:val="0"/>
                <w:numId w:val="59"/>
              </w:numPr>
              <w:ind w:left="360"/>
            </w:pPr>
            <w:r w:rsidRPr="00624446">
              <w:t>FL 78-79</w:t>
            </w:r>
          </w:p>
          <w:p w14:paraId="71966F06" w14:textId="77777777" w:rsidR="00A54E83" w:rsidRPr="00624446" w:rsidRDefault="00A54E83" w:rsidP="007B21DC">
            <w:pPr>
              <w:pStyle w:val="TableText"/>
              <w:numPr>
                <w:ilvl w:val="0"/>
                <w:numId w:val="59"/>
              </w:numPr>
              <w:ind w:left="360"/>
            </w:pPr>
            <w:r w:rsidRPr="00624446">
              <w:t>Box 17a</w:t>
            </w:r>
          </w:p>
          <w:p w14:paraId="29C4DA51" w14:textId="0A2CBE8A" w:rsidR="00A54E83" w:rsidRPr="00624446" w:rsidRDefault="00A54E83" w:rsidP="007B21DC">
            <w:pPr>
              <w:pStyle w:val="TableText"/>
              <w:numPr>
                <w:ilvl w:val="0"/>
                <w:numId w:val="59"/>
              </w:numPr>
              <w:ind w:left="360"/>
            </w:pPr>
            <w:r w:rsidRPr="00624446">
              <w:t>OPR5, Pieces 2-10</w:t>
            </w:r>
          </w:p>
        </w:tc>
      </w:tr>
      <w:tr w:rsidR="00A54E83" w:rsidRPr="00624446" w14:paraId="03C46E62" w14:textId="77777777" w:rsidTr="00AA7B7C">
        <w:trPr>
          <w:cantSplit/>
        </w:trPr>
        <w:tc>
          <w:tcPr>
            <w:tcW w:w="1249" w:type="pct"/>
          </w:tcPr>
          <w:p w14:paraId="4CDB2142" w14:textId="6EDFE2AD" w:rsidR="00A54E83" w:rsidRPr="00624446" w:rsidRDefault="00A54E83" w:rsidP="00A54E83">
            <w:pPr>
              <w:pStyle w:val="TableText"/>
            </w:pPr>
            <w:r w:rsidRPr="00624446">
              <w:t xml:space="preserve">Non - VA – Supervising Provider Secondary IDs </w:t>
            </w:r>
            <w:r w:rsidR="004C5838">
              <w:t>–</w:t>
            </w:r>
            <w:r w:rsidRPr="00624446">
              <w:t xml:space="preserve"> Legacy</w:t>
            </w:r>
          </w:p>
        </w:tc>
        <w:tc>
          <w:tcPr>
            <w:tcW w:w="1492" w:type="pct"/>
          </w:tcPr>
          <w:p w14:paraId="2EB5F37F" w14:textId="77777777" w:rsidR="00A54E83" w:rsidRPr="00624446" w:rsidRDefault="00A54E83" w:rsidP="007B21DC">
            <w:pPr>
              <w:pStyle w:val="TableText"/>
              <w:numPr>
                <w:ilvl w:val="0"/>
                <w:numId w:val="59"/>
              </w:numPr>
              <w:ind w:left="360"/>
            </w:pPr>
            <w:r w:rsidRPr="00624446">
              <w:t>VistA Option</w:t>
            </w:r>
          </w:p>
          <w:p w14:paraId="154B2BAD" w14:textId="77777777" w:rsidR="00A54E83" w:rsidRPr="00624446" w:rsidRDefault="00A54E83" w:rsidP="007B21DC">
            <w:pPr>
              <w:pStyle w:val="TableText"/>
              <w:numPr>
                <w:ilvl w:val="0"/>
                <w:numId w:val="59"/>
              </w:numPr>
              <w:spacing w:before="1080"/>
              <w:ind w:left="360"/>
            </w:pPr>
            <w:r w:rsidRPr="00624446">
              <w:t>VistA Files</w:t>
            </w:r>
          </w:p>
          <w:p w14:paraId="7FD74BD5" w14:textId="77777777" w:rsidR="00A54E83" w:rsidRPr="00624446" w:rsidRDefault="00A54E83" w:rsidP="007B21DC">
            <w:pPr>
              <w:pStyle w:val="TableText"/>
              <w:numPr>
                <w:ilvl w:val="0"/>
                <w:numId w:val="59"/>
              </w:numPr>
              <w:ind w:left="360"/>
            </w:pPr>
            <w:r w:rsidRPr="00624446">
              <w:t>UB-04</w:t>
            </w:r>
          </w:p>
          <w:p w14:paraId="40AA7A5C" w14:textId="77777777" w:rsidR="00A54E83" w:rsidRPr="00624446" w:rsidRDefault="00A54E83" w:rsidP="007B21DC">
            <w:pPr>
              <w:pStyle w:val="TableText"/>
              <w:numPr>
                <w:ilvl w:val="0"/>
                <w:numId w:val="59"/>
              </w:numPr>
              <w:ind w:left="360"/>
            </w:pPr>
            <w:r w:rsidRPr="00624446">
              <w:t>CMS-1500</w:t>
            </w:r>
          </w:p>
          <w:p w14:paraId="0D97B92C" w14:textId="5698D830" w:rsidR="00A54E83" w:rsidRPr="00624446" w:rsidRDefault="00A54E83" w:rsidP="007B21DC">
            <w:pPr>
              <w:pStyle w:val="TableText"/>
              <w:numPr>
                <w:ilvl w:val="0"/>
                <w:numId w:val="59"/>
              </w:numPr>
              <w:ind w:left="360"/>
            </w:pPr>
            <w:r w:rsidRPr="00624446">
              <w:t>VPE (837 Record)</w:t>
            </w:r>
          </w:p>
        </w:tc>
        <w:tc>
          <w:tcPr>
            <w:tcW w:w="2259" w:type="pct"/>
          </w:tcPr>
          <w:p w14:paraId="64A67961" w14:textId="77777777" w:rsidR="00A54E83" w:rsidRPr="00624446" w:rsidRDefault="00A54E83" w:rsidP="007B21DC">
            <w:pPr>
              <w:pStyle w:val="TableText"/>
              <w:numPr>
                <w:ilvl w:val="0"/>
                <w:numId w:val="60"/>
              </w:numPr>
              <w:ind w:left="360"/>
            </w:pPr>
            <w:r w:rsidRPr="00624446">
              <w:t xml:space="preserve">Provider ID Maintenance </w:t>
            </w:r>
            <w:r w:rsidRPr="00624446">
              <w:rPr>
                <w:rFonts w:ascii="Wingdings" w:eastAsia="Wingdings" w:hAnsi="Wingdings" w:cs="Wingdings"/>
              </w:rPr>
              <w:t>à</w:t>
            </w:r>
            <w:r w:rsidRPr="00624446">
              <w:t xml:space="preserve"> Non/Other VA Provider ID Information </w:t>
            </w:r>
            <w:r w:rsidRPr="00624446">
              <w:rPr>
                <w:rFonts w:ascii="Wingdings" w:eastAsia="Wingdings" w:hAnsi="Wingdings" w:cs="Wingdings"/>
              </w:rPr>
              <w:t>à</w:t>
            </w:r>
            <w:r w:rsidRPr="00624446">
              <w:t xml:space="preserve"> Provider ID Maintenance</w:t>
            </w:r>
            <w:r w:rsidRPr="00624446">
              <w:rPr>
                <w:rFonts w:ascii="Wingdings" w:eastAsia="Wingdings" w:hAnsi="Wingdings" w:cs="Wingdings"/>
              </w:rPr>
              <w:t>à</w:t>
            </w:r>
            <w:r w:rsidRPr="00624446">
              <w:t xml:space="preserve"> Provider Specific IDs </w:t>
            </w:r>
            <w:r w:rsidRPr="00624446">
              <w:rPr>
                <w:rFonts w:ascii="Wingdings" w:eastAsia="Wingdings" w:hAnsi="Wingdings" w:cs="Wingdings"/>
              </w:rPr>
              <w:t>à</w:t>
            </w:r>
            <w:r w:rsidRPr="00624446">
              <w:t xml:space="preserve"> Provider’s Own IDs </w:t>
            </w:r>
            <w:r w:rsidRPr="00624446">
              <w:rPr>
                <w:rFonts w:ascii="Wingdings" w:eastAsia="Wingdings" w:hAnsi="Wingdings" w:cs="Wingdings"/>
              </w:rPr>
              <w:t>à</w:t>
            </w:r>
            <w:r w:rsidRPr="00624446">
              <w:t xml:space="preserve"> Provider IDs Furnished by Insurance Co</w:t>
            </w:r>
          </w:p>
          <w:p w14:paraId="618B6A22" w14:textId="77777777" w:rsidR="00A54E83" w:rsidRPr="00624446" w:rsidRDefault="00A54E83" w:rsidP="007B21DC">
            <w:pPr>
              <w:pStyle w:val="TableText"/>
              <w:numPr>
                <w:ilvl w:val="0"/>
                <w:numId w:val="60"/>
              </w:numPr>
              <w:spacing w:before="120"/>
              <w:ind w:left="360"/>
              <w:rPr>
                <w:szCs w:val="22"/>
              </w:rPr>
            </w:pPr>
            <w:r w:rsidRPr="00624446">
              <w:rPr>
                <w:szCs w:val="22"/>
              </w:rPr>
              <w:t>IB Billing Practitioner ID (#355.9)</w:t>
            </w:r>
          </w:p>
          <w:p w14:paraId="7AEBC77F" w14:textId="77777777" w:rsidR="00A54E83" w:rsidRPr="00624446" w:rsidRDefault="00A54E83" w:rsidP="007B21DC">
            <w:pPr>
              <w:pStyle w:val="TableText"/>
              <w:numPr>
                <w:ilvl w:val="0"/>
                <w:numId w:val="60"/>
              </w:numPr>
              <w:ind w:left="360"/>
            </w:pPr>
            <w:r w:rsidRPr="00624446">
              <w:t>N/A</w:t>
            </w:r>
          </w:p>
          <w:p w14:paraId="42513D63" w14:textId="77777777" w:rsidR="00A54E83" w:rsidRPr="00624446" w:rsidRDefault="00A54E83" w:rsidP="007B21DC">
            <w:pPr>
              <w:pStyle w:val="TableText"/>
              <w:numPr>
                <w:ilvl w:val="0"/>
                <w:numId w:val="60"/>
              </w:numPr>
              <w:ind w:left="360"/>
            </w:pPr>
            <w:r w:rsidRPr="00624446">
              <w:t>N/A</w:t>
            </w:r>
          </w:p>
          <w:p w14:paraId="10A77872" w14:textId="68331BB2" w:rsidR="00A54E83" w:rsidRPr="00624446" w:rsidRDefault="00A54E83" w:rsidP="007B21DC">
            <w:pPr>
              <w:pStyle w:val="TableText"/>
              <w:numPr>
                <w:ilvl w:val="0"/>
                <w:numId w:val="60"/>
              </w:numPr>
              <w:ind w:left="360"/>
            </w:pPr>
            <w:r w:rsidRPr="00624446">
              <w:rPr>
                <w:szCs w:val="22"/>
              </w:rPr>
              <w:t>OPR8, Pieces 2-11</w:t>
            </w:r>
          </w:p>
        </w:tc>
      </w:tr>
      <w:tr w:rsidR="00A0360D" w:rsidRPr="00624446" w14:paraId="28637CAA" w14:textId="77777777" w:rsidTr="00AA7B7C">
        <w:trPr>
          <w:cantSplit/>
        </w:trPr>
        <w:tc>
          <w:tcPr>
            <w:tcW w:w="1249" w:type="pct"/>
          </w:tcPr>
          <w:p w14:paraId="46185E00" w14:textId="46024E84" w:rsidR="00A0360D" w:rsidRPr="00624446" w:rsidRDefault="00A0360D" w:rsidP="00A0360D">
            <w:pPr>
              <w:pStyle w:val="TableText"/>
            </w:pPr>
            <w:r w:rsidRPr="00624446">
              <w:t>VA - Service Facility – Laboratory or Facility NPI</w:t>
            </w:r>
          </w:p>
        </w:tc>
        <w:tc>
          <w:tcPr>
            <w:tcW w:w="1492" w:type="pct"/>
          </w:tcPr>
          <w:p w14:paraId="2FDAF593" w14:textId="2F542C19" w:rsidR="00A0360D" w:rsidRPr="00624446" w:rsidRDefault="00A0360D" w:rsidP="00A0360D">
            <w:pPr>
              <w:pStyle w:val="TableText"/>
            </w:pPr>
            <w:r w:rsidRPr="00624446">
              <w:t xml:space="preserve">After Patch IB*2*400, only VA facility types that do not have NPIs (e.g., </w:t>
            </w:r>
            <w:r w:rsidR="00AB323B">
              <w:t>Mobile Outreach Clinic [</w:t>
            </w:r>
            <w:r w:rsidRPr="00624446">
              <w:t>MORC</w:t>
            </w:r>
            <w:r w:rsidR="00AB323B">
              <w:t>]</w:t>
            </w:r>
            <w:r w:rsidRPr="00624446">
              <w:t>) are used as VA Service Facilities. Most often the Service Facility is blank.</w:t>
            </w:r>
          </w:p>
        </w:tc>
        <w:tc>
          <w:tcPr>
            <w:tcW w:w="2259" w:type="pct"/>
          </w:tcPr>
          <w:p w14:paraId="7E0BDE7E" w14:textId="144DC985" w:rsidR="00A0360D" w:rsidRPr="00624446" w:rsidRDefault="00A0360D" w:rsidP="00A0360D">
            <w:pPr>
              <w:pStyle w:val="TableText"/>
            </w:pPr>
          </w:p>
        </w:tc>
      </w:tr>
      <w:tr w:rsidR="00A0360D" w:rsidRPr="00624446" w14:paraId="403123DD" w14:textId="77777777" w:rsidTr="00AA7B7C">
        <w:trPr>
          <w:cantSplit/>
        </w:trPr>
        <w:tc>
          <w:tcPr>
            <w:tcW w:w="1249" w:type="pct"/>
          </w:tcPr>
          <w:p w14:paraId="61E7E11D" w14:textId="1B9E2667" w:rsidR="00A0360D" w:rsidRPr="00624446" w:rsidRDefault="00A0360D" w:rsidP="00A0360D">
            <w:pPr>
              <w:pStyle w:val="TableText"/>
            </w:pPr>
            <w:r w:rsidRPr="00624446">
              <w:t>VA - Service Facility – Laboratory or Facility Federal Tax ID</w:t>
            </w:r>
          </w:p>
        </w:tc>
        <w:tc>
          <w:tcPr>
            <w:tcW w:w="1492" w:type="pct"/>
          </w:tcPr>
          <w:p w14:paraId="1543BD9D" w14:textId="77777777" w:rsidR="00A0360D" w:rsidRPr="00624446" w:rsidRDefault="00A0360D" w:rsidP="007B21DC">
            <w:pPr>
              <w:pStyle w:val="TableText"/>
              <w:numPr>
                <w:ilvl w:val="0"/>
                <w:numId w:val="62"/>
              </w:numPr>
              <w:ind w:left="360"/>
              <w:rPr>
                <w:szCs w:val="22"/>
              </w:rPr>
            </w:pPr>
            <w:r w:rsidRPr="00624446">
              <w:rPr>
                <w:szCs w:val="22"/>
              </w:rPr>
              <w:t>VistA Option</w:t>
            </w:r>
          </w:p>
          <w:p w14:paraId="678477CD" w14:textId="77777777" w:rsidR="00A0360D" w:rsidRPr="00624446" w:rsidRDefault="00A0360D" w:rsidP="007B21DC">
            <w:pPr>
              <w:pStyle w:val="TableText"/>
              <w:numPr>
                <w:ilvl w:val="0"/>
                <w:numId w:val="62"/>
              </w:numPr>
              <w:spacing w:before="360"/>
              <w:ind w:left="360"/>
              <w:rPr>
                <w:szCs w:val="22"/>
              </w:rPr>
            </w:pPr>
            <w:r w:rsidRPr="00624446">
              <w:rPr>
                <w:szCs w:val="22"/>
              </w:rPr>
              <w:t>VistA File</w:t>
            </w:r>
          </w:p>
          <w:p w14:paraId="0F823711" w14:textId="77777777" w:rsidR="00A0360D" w:rsidRPr="00624446" w:rsidRDefault="00A0360D" w:rsidP="007B21DC">
            <w:pPr>
              <w:pStyle w:val="TableText"/>
              <w:numPr>
                <w:ilvl w:val="0"/>
                <w:numId w:val="62"/>
              </w:numPr>
              <w:ind w:left="360"/>
              <w:rPr>
                <w:szCs w:val="22"/>
              </w:rPr>
            </w:pPr>
            <w:r w:rsidRPr="00624446">
              <w:rPr>
                <w:szCs w:val="22"/>
              </w:rPr>
              <w:t>UB-04</w:t>
            </w:r>
          </w:p>
          <w:p w14:paraId="44FA61F2" w14:textId="77777777" w:rsidR="00A0360D" w:rsidRPr="00624446" w:rsidRDefault="00A0360D" w:rsidP="007B21DC">
            <w:pPr>
              <w:pStyle w:val="TableText"/>
              <w:numPr>
                <w:ilvl w:val="0"/>
                <w:numId w:val="62"/>
              </w:numPr>
              <w:ind w:left="360"/>
              <w:rPr>
                <w:szCs w:val="22"/>
              </w:rPr>
            </w:pPr>
            <w:r w:rsidRPr="00624446">
              <w:rPr>
                <w:szCs w:val="22"/>
              </w:rPr>
              <w:t>CMS-1500</w:t>
            </w:r>
          </w:p>
          <w:p w14:paraId="17B3FB4A" w14:textId="2518C3B6" w:rsidR="00A0360D" w:rsidRPr="00624446" w:rsidRDefault="00A0360D" w:rsidP="007B21DC">
            <w:pPr>
              <w:pStyle w:val="TableText"/>
              <w:numPr>
                <w:ilvl w:val="0"/>
                <w:numId w:val="62"/>
              </w:numPr>
              <w:ind w:left="360"/>
            </w:pPr>
            <w:r w:rsidRPr="00624446">
              <w:rPr>
                <w:szCs w:val="22"/>
              </w:rPr>
              <w:t>VPE (837 Record)</w:t>
            </w:r>
          </w:p>
        </w:tc>
        <w:tc>
          <w:tcPr>
            <w:tcW w:w="2259" w:type="pct"/>
          </w:tcPr>
          <w:p w14:paraId="31F122BE" w14:textId="0C5DA6A9" w:rsidR="00A0360D" w:rsidRPr="00624446" w:rsidRDefault="00A0360D" w:rsidP="007B21DC">
            <w:pPr>
              <w:pStyle w:val="TableText"/>
              <w:numPr>
                <w:ilvl w:val="0"/>
                <w:numId w:val="61"/>
              </w:numPr>
              <w:ind w:left="360"/>
            </w:pPr>
            <w:r w:rsidRPr="00624446">
              <w:t>MCCR Site Parameter Display/Edit; Insurance Company Entry/Edit</w:t>
            </w:r>
          </w:p>
          <w:p w14:paraId="0A3C5DF2" w14:textId="77777777" w:rsidR="00A0360D" w:rsidRPr="00624446" w:rsidRDefault="00A0360D" w:rsidP="007B21DC">
            <w:pPr>
              <w:pStyle w:val="TableText"/>
              <w:numPr>
                <w:ilvl w:val="0"/>
                <w:numId w:val="61"/>
              </w:numPr>
              <w:spacing w:before="120"/>
              <w:ind w:left="360"/>
            </w:pPr>
            <w:r w:rsidRPr="00624446">
              <w:t>IB SITE PARAMETERS (#350.9)</w:t>
            </w:r>
          </w:p>
          <w:p w14:paraId="7DE4766C" w14:textId="77777777" w:rsidR="00A0360D" w:rsidRPr="00624446" w:rsidRDefault="00A0360D" w:rsidP="007B21DC">
            <w:pPr>
              <w:pStyle w:val="TableText"/>
              <w:numPr>
                <w:ilvl w:val="0"/>
                <w:numId w:val="61"/>
              </w:numPr>
              <w:ind w:left="360"/>
            </w:pPr>
            <w:r w:rsidRPr="00624446">
              <w:t>N/A</w:t>
            </w:r>
          </w:p>
          <w:p w14:paraId="28527811" w14:textId="77777777" w:rsidR="00A0360D" w:rsidRPr="00624446" w:rsidRDefault="00A0360D" w:rsidP="007B21DC">
            <w:pPr>
              <w:pStyle w:val="TableText"/>
              <w:numPr>
                <w:ilvl w:val="0"/>
                <w:numId w:val="61"/>
              </w:numPr>
              <w:ind w:left="360"/>
            </w:pPr>
            <w:r w:rsidRPr="00624446">
              <w:t>N/A</w:t>
            </w:r>
          </w:p>
          <w:p w14:paraId="6EBC12FB" w14:textId="7ED4EB34" w:rsidR="00A0360D" w:rsidRPr="00624446" w:rsidRDefault="00A0360D" w:rsidP="007B21DC">
            <w:pPr>
              <w:pStyle w:val="TableText"/>
              <w:numPr>
                <w:ilvl w:val="0"/>
                <w:numId w:val="61"/>
              </w:numPr>
              <w:ind w:left="360"/>
            </w:pPr>
            <w:r w:rsidRPr="00624446">
              <w:t>SUB, Piece 9</w:t>
            </w:r>
          </w:p>
        </w:tc>
      </w:tr>
      <w:tr w:rsidR="00A0360D" w:rsidRPr="00624446" w14:paraId="7DA6C12D" w14:textId="77777777" w:rsidTr="00AA7B7C">
        <w:trPr>
          <w:cantSplit/>
        </w:trPr>
        <w:tc>
          <w:tcPr>
            <w:tcW w:w="1249" w:type="pct"/>
          </w:tcPr>
          <w:p w14:paraId="3839B8B7" w14:textId="1E07E915" w:rsidR="00A0360D" w:rsidRPr="00624446" w:rsidRDefault="00A0360D" w:rsidP="00A0360D">
            <w:pPr>
              <w:pStyle w:val="TableText"/>
            </w:pPr>
            <w:r w:rsidRPr="00624446">
              <w:t xml:space="preserve">VA - Service Facility – Laboratory or Facility Secondary IDs </w:t>
            </w:r>
            <w:r w:rsidR="004C5838">
              <w:t>–</w:t>
            </w:r>
            <w:r w:rsidRPr="00624446">
              <w:t xml:space="preserve"> Legacy</w:t>
            </w:r>
          </w:p>
        </w:tc>
        <w:tc>
          <w:tcPr>
            <w:tcW w:w="1492" w:type="pct"/>
          </w:tcPr>
          <w:p w14:paraId="148E394A" w14:textId="77777777" w:rsidR="00A0360D" w:rsidRPr="00624446" w:rsidRDefault="00A0360D" w:rsidP="007B21DC">
            <w:pPr>
              <w:pStyle w:val="TableText"/>
              <w:numPr>
                <w:ilvl w:val="0"/>
                <w:numId w:val="62"/>
              </w:numPr>
              <w:ind w:left="360"/>
              <w:rPr>
                <w:szCs w:val="22"/>
              </w:rPr>
            </w:pPr>
            <w:r w:rsidRPr="00624446">
              <w:rPr>
                <w:szCs w:val="22"/>
              </w:rPr>
              <w:t>VistA Option</w:t>
            </w:r>
          </w:p>
          <w:p w14:paraId="2F3897A3" w14:textId="77777777" w:rsidR="00A0360D" w:rsidRPr="00624446" w:rsidRDefault="00A0360D" w:rsidP="007B21DC">
            <w:pPr>
              <w:pStyle w:val="TableText"/>
              <w:numPr>
                <w:ilvl w:val="0"/>
                <w:numId w:val="62"/>
              </w:numPr>
              <w:spacing w:before="360"/>
              <w:ind w:left="360"/>
              <w:rPr>
                <w:szCs w:val="22"/>
              </w:rPr>
            </w:pPr>
            <w:r w:rsidRPr="00624446">
              <w:rPr>
                <w:szCs w:val="22"/>
              </w:rPr>
              <w:t>VistA File</w:t>
            </w:r>
          </w:p>
          <w:p w14:paraId="291E1432" w14:textId="77777777" w:rsidR="00A0360D" w:rsidRPr="00624446" w:rsidRDefault="00A0360D" w:rsidP="007B21DC">
            <w:pPr>
              <w:pStyle w:val="TableText"/>
              <w:numPr>
                <w:ilvl w:val="0"/>
                <w:numId w:val="62"/>
              </w:numPr>
              <w:ind w:left="360"/>
              <w:rPr>
                <w:szCs w:val="22"/>
              </w:rPr>
            </w:pPr>
            <w:r w:rsidRPr="00624446">
              <w:rPr>
                <w:szCs w:val="22"/>
              </w:rPr>
              <w:t>UB-04</w:t>
            </w:r>
          </w:p>
          <w:p w14:paraId="5DD286D1" w14:textId="77777777" w:rsidR="00A0360D" w:rsidRPr="00624446" w:rsidRDefault="00A0360D" w:rsidP="007B21DC">
            <w:pPr>
              <w:pStyle w:val="TableText"/>
              <w:numPr>
                <w:ilvl w:val="0"/>
                <w:numId w:val="62"/>
              </w:numPr>
              <w:ind w:left="360"/>
              <w:rPr>
                <w:szCs w:val="22"/>
              </w:rPr>
            </w:pPr>
            <w:r w:rsidRPr="00624446">
              <w:rPr>
                <w:szCs w:val="22"/>
              </w:rPr>
              <w:t>CMS-1500</w:t>
            </w:r>
          </w:p>
          <w:p w14:paraId="19701FBF" w14:textId="08632015" w:rsidR="00A0360D" w:rsidRPr="00624446" w:rsidRDefault="00A0360D" w:rsidP="007B21DC">
            <w:pPr>
              <w:pStyle w:val="TableText"/>
              <w:numPr>
                <w:ilvl w:val="0"/>
                <w:numId w:val="62"/>
              </w:numPr>
              <w:ind w:left="360"/>
              <w:rPr>
                <w:szCs w:val="22"/>
              </w:rPr>
            </w:pPr>
            <w:r w:rsidRPr="00624446">
              <w:rPr>
                <w:szCs w:val="22"/>
              </w:rPr>
              <w:t>VPE (837 Record)</w:t>
            </w:r>
          </w:p>
        </w:tc>
        <w:tc>
          <w:tcPr>
            <w:tcW w:w="2259" w:type="pct"/>
          </w:tcPr>
          <w:p w14:paraId="2FFF8619" w14:textId="660D08E2" w:rsidR="00A0360D" w:rsidRPr="00624446" w:rsidRDefault="00A0360D" w:rsidP="007B21DC">
            <w:pPr>
              <w:pStyle w:val="TableText"/>
              <w:numPr>
                <w:ilvl w:val="0"/>
                <w:numId w:val="63"/>
              </w:numPr>
              <w:ind w:left="360"/>
            </w:pPr>
            <w:r w:rsidRPr="00624446">
              <w:t xml:space="preserve">Insurance Company Entry/Edit </w:t>
            </w:r>
            <w:r w:rsidRPr="00624446">
              <w:rPr>
                <w:rFonts w:ascii="Wingdings" w:eastAsia="Wingdings" w:hAnsi="Wingdings" w:cs="Wingdings"/>
              </w:rPr>
              <w:t>à</w:t>
            </w:r>
            <w:r w:rsidRPr="00624446">
              <w:t xml:space="preserve"> ID Prov IDs/ID Param </w:t>
            </w:r>
            <w:r w:rsidRPr="00624446">
              <w:rPr>
                <w:rFonts w:ascii="Wingdings" w:eastAsia="Wingdings" w:hAnsi="Wingdings" w:cs="Wingdings"/>
              </w:rPr>
              <w:t>à</w:t>
            </w:r>
            <w:r w:rsidRPr="00624446">
              <w:t xml:space="preserve"> VA-Lab/Facility IDs</w:t>
            </w:r>
          </w:p>
          <w:p w14:paraId="5BFAA376" w14:textId="77777777" w:rsidR="00A0360D" w:rsidRPr="00624446" w:rsidRDefault="00A0360D" w:rsidP="007B21DC">
            <w:pPr>
              <w:pStyle w:val="TableText"/>
              <w:numPr>
                <w:ilvl w:val="0"/>
                <w:numId w:val="63"/>
              </w:numPr>
              <w:spacing w:before="120"/>
              <w:ind w:left="360"/>
            </w:pPr>
            <w:r w:rsidRPr="00624446">
              <w:t>FACILITY BILLING ID (#355.92)</w:t>
            </w:r>
          </w:p>
          <w:p w14:paraId="5FDE0CA2" w14:textId="77777777" w:rsidR="00A0360D" w:rsidRPr="00624446" w:rsidRDefault="00A0360D" w:rsidP="007B21DC">
            <w:pPr>
              <w:pStyle w:val="TableText"/>
              <w:numPr>
                <w:ilvl w:val="0"/>
                <w:numId w:val="63"/>
              </w:numPr>
              <w:ind w:left="360"/>
            </w:pPr>
            <w:r w:rsidRPr="00624446">
              <w:t>N/A</w:t>
            </w:r>
          </w:p>
          <w:p w14:paraId="7B42BDDF" w14:textId="77777777" w:rsidR="00A0360D" w:rsidRPr="00624446" w:rsidRDefault="00A0360D" w:rsidP="007B21DC">
            <w:pPr>
              <w:pStyle w:val="TableText"/>
              <w:numPr>
                <w:ilvl w:val="0"/>
                <w:numId w:val="63"/>
              </w:numPr>
              <w:ind w:left="360"/>
            </w:pPr>
            <w:r w:rsidRPr="00624446">
              <w:t>Box 32b</w:t>
            </w:r>
          </w:p>
          <w:p w14:paraId="7D7E9F00" w14:textId="713A4834" w:rsidR="00A0360D" w:rsidRPr="00624446" w:rsidRDefault="00A0360D" w:rsidP="007B21DC">
            <w:pPr>
              <w:pStyle w:val="TableText"/>
              <w:numPr>
                <w:ilvl w:val="0"/>
                <w:numId w:val="63"/>
              </w:numPr>
              <w:ind w:left="360"/>
            </w:pPr>
            <w:r w:rsidRPr="00624446">
              <w:t>SUB2, Pieces 7-16</w:t>
            </w:r>
          </w:p>
        </w:tc>
      </w:tr>
      <w:tr w:rsidR="00A0360D" w:rsidRPr="00624446" w14:paraId="69D35694" w14:textId="77777777" w:rsidTr="00AA7B7C">
        <w:trPr>
          <w:cantSplit/>
        </w:trPr>
        <w:tc>
          <w:tcPr>
            <w:tcW w:w="1249" w:type="pct"/>
          </w:tcPr>
          <w:p w14:paraId="014DD70F" w14:textId="2C348286" w:rsidR="00A0360D" w:rsidRPr="00624446" w:rsidRDefault="00A0360D" w:rsidP="00A0360D">
            <w:pPr>
              <w:pStyle w:val="TableText"/>
            </w:pPr>
            <w:r w:rsidRPr="00624446">
              <w:t>Non-VA - Service Facility – Laboratory or Facility NPI</w:t>
            </w:r>
          </w:p>
        </w:tc>
        <w:tc>
          <w:tcPr>
            <w:tcW w:w="1492" w:type="pct"/>
          </w:tcPr>
          <w:p w14:paraId="05C2E05E" w14:textId="77777777" w:rsidR="00A0360D" w:rsidRPr="00624446" w:rsidRDefault="00A0360D" w:rsidP="007B21DC">
            <w:pPr>
              <w:pStyle w:val="TableText"/>
              <w:numPr>
                <w:ilvl w:val="0"/>
                <w:numId w:val="62"/>
              </w:numPr>
              <w:ind w:left="360"/>
              <w:rPr>
                <w:szCs w:val="22"/>
              </w:rPr>
            </w:pPr>
            <w:r w:rsidRPr="00624446">
              <w:rPr>
                <w:szCs w:val="22"/>
              </w:rPr>
              <w:t>VistA Option</w:t>
            </w:r>
          </w:p>
          <w:p w14:paraId="202631DE" w14:textId="77777777" w:rsidR="00A0360D" w:rsidRPr="00624446" w:rsidRDefault="00A0360D" w:rsidP="007B21DC">
            <w:pPr>
              <w:pStyle w:val="TableText"/>
              <w:numPr>
                <w:ilvl w:val="0"/>
                <w:numId w:val="62"/>
              </w:numPr>
              <w:ind w:left="360"/>
              <w:rPr>
                <w:szCs w:val="22"/>
              </w:rPr>
            </w:pPr>
            <w:r w:rsidRPr="00624446">
              <w:rPr>
                <w:szCs w:val="22"/>
              </w:rPr>
              <w:t>VistA File</w:t>
            </w:r>
          </w:p>
          <w:p w14:paraId="7453E291" w14:textId="77777777" w:rsidR="00A0360D" w:rsidRPr="00624446" w:rsidRDefault="00A0360D" w:rsidP="007B21DC">
            <w:pPr>
              <w:pStyle w:val="TableText"/>
              <w:numPr>
                <w:ilvl w:val="0"/>
                <w:numId w:val="62"/>
              </w:numPr>
              <w:ind w:left="360"/>
              <w:rPr>
                <w:szCs w:val="22"/>
              </w:rPr>
            </w:pPr>
            <w:r w:rsidRPr="00624446">
              <w:rPr>
                <w:szCs w:val="22"/>
              </w:rPr>
              <w:t>UB-04</w:t>
            </w:r>
          </w:p>
          <w:p w14:paraId="4F62FB68" w14:textId="77777777" w:rsidR="00A0360D" w:rsidRPr="00624446" w:rsidRDefault="00A0360D" w:rsidP="007B21DC">
            <w:pPr>
              <w:pStyle w:val="TableText"/>
              <w:numPr>
                <w:ilvl w:val="0"/>
                <w:numId w:val="62"/>
              </w:numPr>
              <w:ind w:left="360"/>
              <w:rPr>
                <w:szCs w:val="22"/>
              </w:rPr>
            </w:pPr>
            <w:r w:rsidRPr="00624446">
              <w:rPr>
                <w:szCs w:val="22"/>
              </w:rPr>
              <w:t>CMS-1500</w:t>
            </w:r>
          </w:p>
          <w:p w14:paraId="224009BB" w14:textId="08480E8D" w:rsidR="00A0360D" w:rsidRPr="00624446" w:rsidRDefault="00A0360D" w:rsidP="007B21DC">
            <w:pPr>
              <w:pStyle w:val="TableText"/>
              <w:numPr>
                <w:ilvl w:val="0"/>
                <w:numId w:val="62"/>
              </w:numPr>
              <w:ind w:left="360"/>
              <w:rPr>
                <w:szCs w:val="22"/>
              </w:rPr>
            </w:pPr>
            <w:r w:rsidRPr="00624446">
              <w:rPr>
                <w:szCs w:val="22"/>
              </w:rPr>
              <w:t>VPE (837 Record)</w:t>
            </w:r>
          </w:p>
        </w:tc>
        <w:tc>
          <w:tcPr>
            <w:tcW w:w="2259" w:type="pct"/>
          </w:tcPr>
          <w:p w14:paraId="5123B9C8" w14:textId="77777777" w:rsidR="00A0360D" w:rsidRPr="00624446" w:rsidRDefault="00A0360D" w:rsidP="007B21DC">
            <w:pPr>
              <w:pStyle w:val="TableText"/>
              <w:numPr>
                <w:ilvl w:val="0"/>
                <w:numId w:val="62"/>
              </w:numPr>
              <w:ind w:left="360"/>
            </w:pPr>
            <w:r w:rsidRPr="00624446">
              <w:rPr>
                <w:szCs w:val="22"/>
              </w:rPr>
              <w:t xml:space="preserve">Provider ID Maintenance </w:t>
            </w:r>
            <w:r w:rsidRPr="00624446">
              <w:rPr>
                <w:rFonts w:ascii="Wingdings" w:eastAsia="Wingdings" w:hAnsi="Wingdings" w:cs="Wingdings"/>
                <w:szCs w:val="22"/>
              </w:rPr>
              <w:t>à</w:t>
            </w:r>
            <w:r w:rsidRPr="00624446">
              <w:rPr>
                <w:szCs w:val="22"/>
              </w:rPr>
              <w:t xml:space="preserve"> Non/Other VA Provider ID Information </w:t>
            </w:r>
            <w:r w:rsidRPr="00624446">
              <w:rPr>
                <w:rFonts w:ascii="Wingdings" w:eastAsia="Wingdings" w:hAnsi="Wingdings" w:cs="Wingdings"/>
                <w:szCs w:val="22"/>
              </w:rPr>
              <w:t>à</w:t>
            </w:r>
            <w:r w:rsidRPr="00624446">
              <w:rPr>
                <w:szCs w:val="22"/>
              </w:rPr>
              <w:t xml:space="preserve"> Facility </w:t>
            </w:r>
            <w:r w:rsidRPr="00624446">
              <w:rPr>
                <w:rFonts w:ascii="Wingdings" w:eastAsia="Wingdings" w:hAnsi="Wingdings" w:cs="Wingdings"/>
                <w:szCs w:val="22"/>
              </w:rPr>
              <w:t>à</w:t>
            </w:r>
            <w:r w:rsidRPr="00624446">
              <w:rPr>
                <w:szCs w:val="22"/>
              </w:rPr>
              <w:t xml:space="preserve"> Facility Info</w:t>
            </w:r>
          </w:p>
          <w:p w14:paraId="33A018D1" w14:textId="7B614754" w:rsidR="00742ADD" w:rsidRPr="00624446" w:rsidRDefault="00742ADD" w:rsidP="007B21DC">
            <w:pPr>
              <w:pStyle w:val="TableText"/>
              <w:numPr>
                <w:ilvl w:val="0"/>
                <w:numId w:val="62"/>
              </w:numPr>
              <w:ind w:left="360"/>
            </w:pPr>
            <w:r w:rsidRPr="00624446">
              <w:rPr>
                <w:szCs w:val="22"/>
              </w:rPr>
              <w:t>IB NON VA/OTHER BILLING PROVIDER file #355.93</w:t>
            </w:r>
          </w:p>
          <w:p w14:paraId="5DFA6B9B" w14:textId="640D923D" w:rsidR="00742ADD" w:rsidRPr="00624446" w:rsidRDefault="00742ADD" w:rsidP="007B21DC">
            <w:pPr>
              <w:pStyle w:val="TableText"/>
              <w:numPr>
                <w:ilvl w:val="0"/>
                <w:numId w:val="62"/>
              </w:numPr>
              <w:ind w:left="360"/>
            </w:pPr>
            <w:r w:rsidRPr="00624446">
              <w:rPr>
                <w:szCs w:val="22"/>
              </w:rPr>
              <w:t>N/A</w:t>
            </w:r>
          </w:p>
          <w:p w14:paraId="593D47D0" w14:textId="77777777" w:rsidR="00742ADD" w:rsidRPr="00624446" w:rsidRDefault="00742ADD" w:rsidP="007B21DC">
            <w:pPr>
              <w:pStyle w:val="TableText"/>
              <w:numPr>
                <w:ilvl w:val="0"/>
                <w:numId w:val="62"/>
              </w:numPr>
              <w:ind w:left="360"/>
            </w:pPr>
            <w:r w:rsidRPr="00624446">
              <w:rPr>
                <w:szCs w:val="22"/>
              </w:rPr>
              <w:t>Box 32a</w:t>
            </w:r>
          </w:p>
          <w:p w14:paraId="0DC21604" w14:textId="1312183B" w:rsidR="00742ADD" w:rsidRPr="00624446" w:rsidRDefault="00742ADD" w:rsidP="007B21DC">
            <w:pPr>
              <w:pStyle w:val="TableText"/>
              <w:numPr>
                <w:ilvl w:val="0"/>
                <w:numId w:val="62"/>
              </w:numPr>
              <w:ind w:left="360"/>
            </w:pPr>
            <w:r w:rsidRPr="00624446">
              <w:rPr>
                <w:szCs w:val="22"/>
              </w:rPr>
              <w:t>SUB2, Piece 6</w:t>
            </w:r>
          </w:p>
        </w:tc>
      </w:tr>
      <w:tr w:rsidR="00742ADD" w:rsidRPr="00624446" w14:paraId="7D49DA02" w14:textId="77777777" w:rsidTr="00AA7B7C">
        <w:trPr>
          <w:cantSplit/>
        </w:trPr>
        <w:tc>
          <w:tcPr>
            <w:tcW w:w="1249" w:type="pct"/>
          </w:tcPr>
          <w:p w14:paraId="6BAD5A05" w14:textId="30858333" w:rsidR="00742ADD" w:rsidRPr="00624446" w:rsidRDefault="00742ADD" w:rsidP="00742ADD">
            <w:pPr>
              <w:pStyle w:val="TableText"/>
            </w:pPr>
            <w:r w:rsidRPr="00624446">
              <w:t xml:space="preserve">Non-VA - Service Facility – Laboratory or Facility Secondary IDs </w:t>
            </w:r>
            <w:r w:rsidR="004C5838">
              <w:t>–</w:t>
            </w:r>
            <w:r w:rsidRPr="00624446">
              <w:t xml:space="preserve"> Legacy</w:t>
            </w:r>
          </w:p>
        </w:tc>
        <w:tc>
          <w:tcPr>
            <w:tcW w:w="1492" w:type="pct"/>
          </w:tcPr>
          <w:p w14:paraId="175B14C9" w14:textId="77777777" w:rsidR="00742ADD" w:rsidRPr="00624446" w:rsidRDefault="00742ADD" w:rsidP="007B21DC">
            <w:pPr>
              <w:pStyle w:val="TableText"/>
              <w:numPr>
                <w:ilvl w:val="0"/>
                <w:numId w:val="62"/>
              </w:numPr>
              <w:ind w:left="360"/>
              <w:rPr>
                <w:szCs w:val="22"/>
              </w:rPr>
            </w:pPr>
            <w:r w:rsidRPr="00624446">
              <w:rPr>
                <w:szCs w:val="22"/>
              </w:rPr>
              <w:t>VistA Option</w:t>
            </w:r>
          </w:p>
          <w:p w14:paraId="1C3927BC" w14:textId="77777777" w:rsidR="00742ADD" w:rsidRPr="00624446" w:rsidRDefault="00742ADD" w:rsidP="007B21DC">
            <w:pPr>
              <w:pStyle w:val="TableText"/>
              <w:numPr>
                <w:ilvl w:val="0"/>
                <w:numId w:val="62"/>
              </w:numPr>
              <w:spacing w:before="480"/>
              <w:ind w:left="360"/>
              <w:rPr>
                <w:szCs w:val="22"/>
              </w:rPr>
            </w:pPr>
            <w:r w:rsidRPr="00624446">
              <w:rPr>
                <w:szCs w:val="22"/>
              </w:rPr>
              <w:t>VistA File</w:t>
            </w:r>
          </w:p>
          <w:p w14:paraId="57B60590" w14:textId="77777777" w:rsidR="00742ADD" w:rsidRPr="00624446" w:rsidRDefault="00742ADD" w:rsidP="007B21DC">
            <w:pPr>
              <w:pStyle w:val="TableText"/>
              <w:numPr>
                <w:ilvl w:val="0"/>
                <w:numId w:val="62"/>
              </w:numPr>
              <w:ind w:left="360"/>
              <w:rPr>
                <w:szCs w:val="22"/>
              </w:rPr>
            </w:pPr>
            <w:r w:rsidRPr="00624446">
              <w:rPr>
                <w:szCs w:val="22"/>
              </w:rPr>
              <w:t>UB-04</w:t>
            </w:r>
          </w:p>
          <w:p w14:paraId="3DB4FDCE" w14:textId="77777777" w:rsidR="00742ADD" w:rsidRPr="00624446" w:rsidRDefault="00742ADD" w:rsidP="007B21DC">
            <w:pPr>
              <w:pStyle w:val="TableText"/>
              <w:numPr>
                <w:ilvl w:val="0"/>
                <w:numId w:val="62"/>
              </w:numPr>
              <w:ind w:left="360"/>
              <w:rPr>
                <w:szCs w:val="22"/>
              </w:rPr>
            </w:pPr>
            <w:r w:rsidRPr="00624446">
              <w:rPr>
                <w:szCs w:val="22"/>
              </w:rPr>
              <w:t>CMS-1500</w:t>
            </w:r>
          </w:p>
          <w:p w14:paraId="746369B3" w14:textId="4AA52CD0" w:rsidR="00742ADD" w:rsidRPr="00624446" w:rsidRDefault="00742ADD" w:rsidP="007B21DC">
            <w:pPr>
              <w:pStyle w:val="TableText"/>
              <w:numPr>
                <w:ilvl w:val="0"/>
                <w:numId w:val="62"/>
              </w:numPr>
              <w:ind w:left="360"/>
              <w:rPr>
                <w:szCs w:val="22"/>
              </w:rPr>
            </w:pPr>
            <w:r w:rsidRPr="00624446">
              <w:rPr>
                <w:szCs w:val="22"/>
              </w:rPr>
              <w:t>VPE (837 Record)</w:t>
            </w:r>
          </w:p>
        </w:tc>
        <w:tc>
          <w:tcPr>
            <w:tcW w:w="2259" w:type="pct"/>
          </w:tcPr>
          <w:p w14:paraId="5C645297" w14:textId="4FCA94F4" w:rsidR="00742ADD" w:rsidRPr="00624446" w:rsidRDefault="00742ADD" w:rsidP="007B21DC">
            <w:pPr>
              <w:pStyle w:val="TableText"/>
              <w:numPr>
                <w:ilvl w:val="0"/>
                <w:numId w:val="64"/>
              </w:numPr>
              <w:ind w:left="360"/>
              <w:rPr>
                <w:szCs w:val="22"/>
              </w:rPr>
            </w:pPr>
            <w:r w:rsidRPr="00624446">
              <w:rPr>
                <w:szCs w:val="22"/>
              </w:rPr>
              <w:t xml:space="preserve">Provider ID Maintenance </w:t>
            </w:r>
            <w:r w:rsidRPr="00624446">
              <w:rPr>
                <w:rFonts w:ascii="Wingdings" w:eastAsia="Wingdings" w:hAnsi="Wingdings" w:cs="Wingdings"/>
                <w:szCs w:val="22"/>
              </w:rPr>
              <w:t>à</w:t>
            </w:r>
            <w:r w:rsidRPr="00624446">
              <w:rPr>
                <w:szCs w:val="22"/>
              </w:rPr>
              <w:t xml:space="preserve"> Non/Other VA Provider ID Information </w:t>
            </w:r>
            <w:r w:rsidRPr="00624446">
              <w:rPr>
                <w:rFonts w:ascii="Wingdings" w:eastAsia="Wingdings" w:hAnsi="Wingdings" w:cs="Wingdings"/>
                <w:szCs w:val="22"/>
              </w:rPr>
              <w:t>à</w:t>
            </w:r>
            <w:r w:rsidRPr="00624446">
              <w:rPr>
                <w:szCs w:val="22"/>
              </w:rPr>
              <w:t xml:space="preserve"> Facility</w:t>
            </w:r>
            <w:r w:rsidR="008C3E3D" w:rsidRPr="00624446">
              <w:rPr>
                <w:szCs w:val="22"/>
              </w:rPr>
              <w:t xml:space="preserve"> </w:t>
            </w:r>
            <w:r w:rsidR="008C3E3D" w:rsidRPr="00624446">
              <w:rPr>
                <w:rFonts w:ascii="Wingdings" w:eastAsia="Wingdings" w:hAnsi="Wingdings" w:cs="Wingdings"/>
                <w:szCs w:val="22"/>
              </w:rPr>
              <w:t>à</w:t>
            </w:r>
            <w:r w:rsidR="008C3E3D" w:rsidRPr="00624446">
              <w:rPr>
                <w:szCs w:val="22"/>
              </w:rPr>
              <w:t xml:space="preserve"> </w:t>
            </w:r>
            <w:r w:rsidRPr="00624446">
              <w:rPr>
                <w:szCs w:val="22"/>
              </w:rPr>
              <w:t>Secondary ID Maint</w:t>
            </w:r>
          </w:p>
          <w:p w14:paraId="4DAAF604" w14:textId="77777777" w:rsidR="00742ADD" w:rsidRPr="00624446" w:rsidRDefault="00742ADD" w:rsidP="007B21DC">
            <w:pPr>
              <w:pStyle w:val="TableText"/>
              <w:numPr>
                <w:ilvl w:val="0"/>
                <w:numId w:val="64"/>
              </w:numPr>
              <w:ind w:left="360"/>
              <w:rPr>
                <w:szCs w:val="22"/>
              </w:rPr>
            </w:pPr>
            <w:r w:rsidRPr="00624446">
              <w:rPr>
                <w:szCs w:val="22"/>
              </w:rPr>
              <w:t>IB BILLING PRACTITIONER ID (#355.9)</w:t>
            </w:r>
          </w:p>
          <w:p w14:paraId="12DB1F1F" w14:textId="77777777" w:rsidR="00742ADD" w:rsidRPr="00624446" w:rsidRDefault="00742ADD" w:rsidP="007B21DC">
            <w:pPr>
              <w:pStyle w:val="TableText"/>
              <w:numPr>
                <w:ilvl w:val="0"/>
                <w:numId w:val="64"/>
              </w:numPr>
              <w:ind w:left="360"/>
              <w:rPr>
                <w:szCs w:val="22"/>
              </w:rPr>
            </w:pPr>
            <w:r w:rsidRPr="00624446">
              <w:rPr>
                <w:szCs w:val="22"/>
              </w:rPr>
              <w:t>Not Printed</w:t>
            </w:r>
          </w:p>
          <w:p w14:paraId="55CF6CC4" w14:textId="77777777" w:rsidR="00742ADD" w:rsidRPr="00624446" w:rsidRDefault="00742ADD" w:rsidP="007B21DC">
            <w:pPr>
              <w:pStyle w:val="TableText"/>
              <w:numPr>
                <w:ilvl w:val="0"/>
                <w:numId w:val="64"/>
              </w:numPr>
              <w:ind w:left="360"/>
              <w:rPr>
                <w:szCs w:val="22"/>
              </w:rPr>
            </w:pPr>
            <w:r w:rsidRPr="00624446">
              <w:rPr>
                <w:szCs w:val="22"/>
              </w:rPr>
              <w:t>32b</w:t>
            </w:r>
          </w:p>
          <w:p w14:paraId="24DAE9D8" w14:textId="6D725262" w:rsidR="00742ADD" w:rsidRPr="00624446" w:rsidRDefault="00742ADD" w:rsidP="007B21DC">
            <w:pPr>
              <w:pStyle w:val="TableText"/>
              <w:numPr>
                <w:ilvl w:val="0"/>
                <w:numId w:val="64"/>
              </w:numPr>
              <w:ind w:left="360"/>
              <w:rPr>
                <w:szCs w:val="22"/>
              </w:rPr>
            </w:pPr>
            <w:r w:rsidRPr="00624446">
              <w:rPr>
                <w:szCs w:val="22"/>
              </w:rPr>
              <w:t>SUB2, Pieces 7-16</w:t>
            </w:r>
          </w:p>
        </w:tc>
      </w:tr>
    </w:tbl>
    <w:p w14:paraId="02FBC4A6" w14:textId="6F390E18" w:rsidR="00941B72" w:rsidRPr="00624446" w:rsidRDefault="00941B72" w:rsidP="00941B72">
      <w:pPr>
        <w:pStyle w:val="Heading2"/>
      </w:pPr>
      <w:bookmarkStart w:id="94" w:name="_Toc274063055"/>
      <w:bookmarkStart w:id="95" w:name="_Toc37747965"/>
      <w:bookmarkStart w:id="96" w:name="_Toc153376826"/>
      <w:bookmarkEnd w:id="93"/>
      <w:r w:rsidRPr="00624446">
        <w:t>Pay-to Provider IDs</w:t>
      </w:r>
      <w:bookmarkEnd w:id="94"/>
      <w:bookmarkEnd w:id="95"/>
      <w:bookmarkEnd w:id="96"/>
    </w:p>
    <w:p w14:paraId="0FB3CDC7" w14:textId="1D6D138E" w:rsidR="00941B72" w:rsidRPr="00624446" w:rsidRDefault="00941B72" w:rsidP="006217E0">
      <w:pPr>
        <w:pStyle w:val="Heading3"/>
      </w:pPr>
      <w:bookmarkStart w:id="97" w:name="_Toc274063056"/>
      <w:bookmarkStart w:id="98" w:name="_Toc37747966"/>
      <w:bookmarkStart w:id="99" w:name="_Toc153376827"/>
      <w:r w:rsidRPr="00624446">
        <w:t>Define the Pay-to Provider Primary ID</w:t>
      </w:r>
      <w:r w:rsidR="00BA365E" w:rsidRPr="00624446">
        <w:t xml:space="preserve"> </w:t>
      </w:r>
      <w:r w:rsidRPr="00624446">
        <w:t>/</w:t>
      </w:r>
      <w:r w:rsidR="00BA365E" w:rsidRPr="00624446">
        <w:t xml:space="preserve"> </w:t>
      </w:r>
      <w:r w:rsidRPr="00624446">
        <w:t>NPI</w:t>
      </w:r>
      <w:bookmarkEnd w:id="97"/>
      <w:bookmarkEnd w:id="98"/>
      <w:bookmarkEnd w:id="99"/>
    </w:p>
    <w:p w14:paraId="7FEA0AFB" w14:textId="725D694D" w:rsidR="00941B72" w:rsidRPr="00624446" w:rsidRDefault="00941B72" w:rsidP="0082333C">
      <w:pPr>
        <w:pStyle w:val="BodyText"/>
      </w:pPr>
      <w:r w:rsidRPr="00624446">
        <w:t>The Pay-to Provider NPI is not entered or maintained by Billing personnel. The Pay-to Provider NPI is retrieved from the Institution file (#4).</w:t>
      </w:r>
    </w:p>
    <w:p w14:paraId="2DE7EB07" w14:textId="0592B6D5" w:rsidR="00941B72" w:rsidRPr="00624446" w:rsidRDefault="00941B72" w:rsidP="0082333C">
      <w:pPr>
        <w:pStyle w:val="BodyText"/>
        <w:rPr>
          <w:b/>
        </w:rPr>
      </w:pPr>
      <w:r w:rsidRPr="00624446">
        <w:t xml:space="preserve">Beginning with Patch IB*2*432, the Pay-to Provider Primary ID is the NPI number of the site defined as the Pay-to Provider. The Federal Tax Number is defined when the Pay-to Provider is </w:t>
      </w:r>
      <w:r w:rsidR="00C50556" w:rsidRPr="00624446">
        <w:t>defined but</w:t>
      </w:r>
      <w:r w:rsidRPr="00624446">
        <w:t xml:space="preserve"> will no longer be used as the Primary ID</w:t>
      </w:r>
      <w:r w:rsidR="00BE48C3" w:rsidRPr="00624446">
        <w:t xml:space="preserve">. </w:t>
      </w:r>
      <w:r w:rsidRPr="00624446">
        <w:t>Refer to</w:t>
      </w:r>
      <w:r w:rsidRPr="00624446">
        <w:rPr>
          <w:b/>
        </w:rPr>
        <w:t xml:space="preserve"> Section 3.1.</w:t>
      </w:r>
    </w:p>
    <w:p w14:paraId="1B78BBAF" w14:textId="77777777" w:rsidR="00941B72" w:rsidRPr="00624446" w:rsidRDefault="00941B72" w:rsidP="006217E0">
      <w:pPr>
        <w:pStyle w:val="Heading3"/>
      </w:pPr>
      <w:bookmarkStart w:id="100" w:name="_Toc274063057"/>
      <w:bookmarkStart w:id="101" w:name="_Toc37747967"/>
      <w:bookmarkStart w:id="102" w:name="_Toc153376828"/>
      <w:r w:rsidRPr="00624446">
        <w:t>Define the Pay-to Provider Secondary IDs</w:t>
      </w:r>
      <w:bookmarkEnd w:id="100"/>
      <w:bookmarkEnd w:id="101"/>
      <w:bookmarkEnd w:id="102"/>
    </w:p>
    <w:p w14:paraId="01C4F588" w14:textId="2BE2293F" w:rsidR="00941B72" w:rsidRPr="00624446" w:rsidRDefault="00941B72" w:rsidP="0082333C">
      <w:pPr>
        <w:pStyle w:val="BodyText"/>
      </w:pPr>
      <w:r w:rsidRPr="00624446">
        <w:t>With Patch IB*2*400, the CI1B segment was added to the outbound 837 claim transmission map to transmit Pay-to Provider Secondary IDs if the need should arise in the future. The CI1B segment was removed with Patch IB*2*432.</w:t>
      </w:r>
    </w:p>
    <w:p w14:paraId="7C0C046C" w14:textId="77777777" w:rsidR="00941B72" w:rsidRPr="00624446" w:rsidRDefault="00941B72" w:rsidP="00941B72">
      <w:pPr>
        <w:pStyle w:val="Heading2"/>
      </w:pPr>
      <w:bookmarkStart w:id="103" w:name="_Toc274063058"/>
      <w:bookmarkStart w:id="104" w:name="_Toc37747968"/>
      <w:bookmarkStart w:id="105" w:name="_Toc153376829"/>
      <w:r w:rsidRPr="00624446">
        <w:t>Billing Provider IDs</w:t>
      </w:r>
      <w:bookmarkEnd w:id="103"/>
      <w:bookmarkEnd w:id="104"/>
      <w:bookmarkEnd w:id="105"/>
    </w:p>
    <w:p w14:paraId="74128EE8" w14:textId="625D9678" w:rsidR="00941B72" w:rsidRPr="00624446" w:rsidRDefault="00941B72" w:rsidP="0082333C">
      <w:pPr>
        <w:pStyle w:val="BodyText"/>
      </w:pPr>
      <w:r w:rsidRPr="00624446">
        <w:t>The Billing Provider Primary ID and the Billing Provider Secondary IDs are IDs that identify the facility at which the patient service was provided</w:t>
      </w:r>
      <w:r w:rsidR="00BE48C3" w:rsidRPr="00624446">
        <w:t xml:space="preserve">. </w:t>
      </w:r>
      <w:r w:rsidRPr="00624446">
        <w:t>This is a facility with a physical location (street address). The Billing Provider on a claim must be one of the following Facility Types that have been assigned NPI numbers:</w:t>
      </w:r>
    </w:p>
    <w:p w14:paraId="07014BCD" w14:textId="77777777" w:rsidR="00941B72" w:rsidRPr="00624446" w:rsidRDefault="00941B72" w:rsidP="00EF292A">
      <w:pPr>
        <w:pStyle w:val="BodyTextBullet1"/>
      </w:pPr>
      <w:r w:rsidRPr="00624446">
        <w:t>CBOC – Community Based Outpatient Clinic</w:t>
      </w:r>
    </w:p>
    <w:p w14:paraId="57C5B224" w14:textId="77777777" w:rsidR="00941B72" w:rsidRPr="00624446" w:rsidRDefault="00941B72" w:rsidP="00EF292A">
      <w:pPr>
        <w:pStyle w:val="BodyTextBullet1"/>
      </w:pPr>
      <w:r w:rsidRPr="00624446">
        <w:t>HCS – Health Care System</w:t>
      </w:r>
    </w:p>
    <w:p w14:paraId="564FF188" w14:textId="77777777" w:rsidR="00941B72" w:rsidRPr="00624446" w:rsidRDefault="00941B72" w:rsidP="00EF292A">
      <w:pPr>
        <w:pStyle w:val="BodyTextBullet1"/>
      </w:pPr>
      <w:r w:rsidRPr="00624446">
        <w:t>M&amp;ROC – Medical and Regional Office Center</w:t>
      </w:r>
    </w:p>
    <w:p w14:paraId="53F1E22B" w14:textId="77777777" w:rsidR="00941B72" w:rsidRPr="00624446" w:rsidRDefault="00941B72" w:rsidP="00EF292A">
      <w:pPr>
        <w:pStyle w:val="BodyTextBullet1"/>
      </w:pPr>
      <w:r w:rsidRPr="00624446">
        <w:t>OC – Outpatient Clinic (Independent)</w:t>
      </w:r>
    </w:p>
    <w:p w14:paraId="017E7DD1" w14:textId="77777777" w:rsidR="00941B72" w:rsidRPr="00624446" w:rsidRDefault="00941B72" w:rsidP="00EF292A">
      <w:pPr>
        <w:pStyle w:val="BodyTextBullet1"/>
      </w:pPr>
      <w:r w:rsidRPr="00624446">
        <w:t>OPC – Out Patient Clinic</w:t>
      </w:r>
    </w:p>
    <w:p w14:paraId="6CAD6781" w14:textId="77777777" w:rsidR="00941B72" w:rsidRPr="00624446" w:rsidRDefault="00941B72" w:rsidP="00EF292A">
      <w:pPr>
        <w:pStyle w:val="BodyTextBullet1"/>
      </w:pPr>
      <w:r w:rsidRPr="00624446">
        <w:t>PHARM – Pharmacy</w:t>
      </w:r>
    </w:p>
    <w:p w14:paraId="5368C2FD" w14:textId="77777777" w:rsidR="00941B72" w:rsidRPr="00624446" w:rsidRDefault="00941B72" w:rsidP="003C2965">
      <w:pPr>
        <w:pStyle w:val="BodyTextBullet1"/>
        <w:keepNext/>
      </w:pPr>
      <w:r w:rsidRPr="00624446">
        <w:t>VAMC – VA Medical Center</w:t>
      </w:r>
    </w:p>
    <w:p w14:paraId="750D4457" w14:textId="77777777" w:rsidR="00941B72" w:rsidRPr="00624446" w:rsidRDefault="00941B72" w:rsidP="00EF292A">
      <w:pPr>
        <w:pStyle w:val="BodyTextBullet1"/>
      </w:pPr>
      <w:r w:rsidRPr="00624446">
        <w:t>RO-OC – Regional Office – Outpatient Clinic</w:t>
      </w:r>
    </w:p>
    <w:p w14:paraId="3E452F27" w14:textId="0229F838" w:rsidR="00941B72" w:rsidRPr="00624446" w:rsidRDefault="00941B72" w:rsidP="0082333C">
      <w:pPr>
        <w:pStyle w:val="BodyText"/>
      </w:pPr>
      <w:r w:rsidRPr="00624446">
        <w:t>When care is provided at any other facility type (i.e.</w:t>
      </w:r>
      <w:r w:rsidR="00766F64" w:rsidRPr="00624446">
        <w:t>,</w:t>
      </w:r>
      <w:r w:rsidRPr="00624446">
        <w:t xml:space="preserve"> a mobile unit), the Billing Provider becomes the Parent facility as defined in the Institution file (#4) and the mobile unit becomes the Service Facility.</w:t>
      </w:r>
    </w:p>
    <w:p w14:paraId="3FD2D4B3" w14:textId="1F2422EF" w:rsidR="00941B72" w:rsidRPr="00624446" w:rsidRDefault="00941B72" w:rsidP="0082333C">
      <w:pPr>
        <w:pStyle w:val="BodyText"/>
      </w:pPr>
      <w:r w:rsidRPr="00624446">
        <w:t>With Patch IB*2*432, the name for the Billing Provider on a claim is extracted from the new Billing Facility Name field (#200) of the Institution file (#4). If this field is not populated, the IB software continues to extract the name from the .01 field of the Institution file.</w:t>
      </w:r>
    </w:p>
    <w:p w14:paraId="1636C001" w14:textId="51AA6218" w:rsidR="00941B72" w:rsidRPr="00624446" w:rsidRDefault="00941B72" w:rsidP="006217E0">
      <w:pPr>
        <w:pStyle w:val="Heading3"/>
      </w:pPr>
      <w:bookmarkStart w:id="106" w:name="_Toc118191820"/>
      <w:bookmarkStart w:id="107" w:name="_Toc274063059"/>
      <w:bookmarkStart w:id="108" w:name="_Toc37747969"/>
      <w:bookmarkStart w:id="109" w:name="_Toc153376830"/>
      <w:r w:rsidRPr="00624446">
        <w:t>Define the Billing Provider Primary ID</w:t>
      </w:r>
      <w:bookmarkEnd w:id="106"/>
      <w:r w:rsidR="00BA365E" w:rsidRPr="00624446">
        <w:t xml:space="preserve"> </w:t>
      </w:r>
      <w:r w:rsidRPr="00624446">
        <w:t>/</w:t>
      </w:r>
      <w:r w:rsidR="00BA365E" w:rsidRPr="00624446">
        <w:t xml:space="preserve"> </w:t>
      </w:r>
      <w:r w:rsidRPr="00624446">
        <w:t>NPI</w:t>
      </w:r>
      <w:bookmarkEnd w:id="107"/>
      <w:bookmarkEnd w:id="108"/>
      <w:bookmarkEnd w:id="109"/>
    </w:p>
    <w:p w14:paraId="4D70AC32" w14:textId="48104503" w:rsidR="00941B72" w:rsidRPr="00624446" w:rsidRDefault="00941B72" w:rsidP="0082333C">
      <w:pPr>
        <w:pStyle w:val="BodyText"/>
      </w:pPr>
      <w:r w:rsidRPr="00624446">
        <w:t>For all claims generated by the VA, the Billing Provider Secondary ID is the Federal Tax Number of the site</w:t>
      </w:r>
      <w:r w:rsidR="00BE48C3" w:rsidRPr="00624446">
        <w:t xml:space="preserve">. </w:t>
      </w:r>
      <w:r w:rsidRPr="00624446">
        <w:t>Once defined, the IB software will automatically assign this ID to a claim.</w:t>
      </w:r>
    </w:p>
    <w:p w14:paraId="489D68E5" w14:textId="7971D73C" w:rsidR="00941B72" w:rsidRPr="00624446" w:rsidRDefault="00941B72" w:rsidP="0082333C">
      <w:pPr>
        <w:pStyle w:val="BodyText"/>
      </w:pPr>
      <w:r w:rsidRPr="00624446">
        <w:t>The Billing Provider NPI is the Billing Provider Primary ID. The Billing Provider NPI is defined in the Institution file</w:t>
      </w:r>
      <w:r w:rsidR="00BE48C3" w:rsidRPr="00624446">
        <w:t xml:space="preserve">. </w:t>
      </w:r>
      <w:r w:rsidRPr="00624446">
        <w:t>Once defined, the IB software automatically assigns this ID to a claim.</w:t>
      </w:r>
    </w:p>
    <w:p w14:paraId="4D7B455F" w14:textId="050324F1" w:rsidR="00941B72" w:rsidRPr="00624446" w:rsidRDefault="00941B72" w:rsidP="0082333C">
      <w:pPr>
        <w:pStyle w:val="BodyText"/>
      </w:pPr>
      <w:r w:rsidRPr="00624446">
        <w:t>The VA Billing Provider NPI and Taxonomy Code will not be entered or maintained by Billing personnel</w:t>
      </w:r>
      <w:r w:rsidR="00BE48C3" w:rsidRPr="00624446">
        <w:t xml:space="preserve">. </w:t>
      </w:r>
      <w:r w:rsidRPr="00624446">
        <w:t>Users may change the default Billing Provider taxonomy code for a claim but users cannot change the Billing Provider NPI.</w:t>
      </w:r>
    </w:p>
    <w:p w14:paraId="6FD4DFA3" w14:textId="77777777" w:rsidR="00941B72" w:rsidRPr="00624446" w:rsidRDefault="00941B72" w:rsidP="007B21DC">
      <w:pPr>
        <w:pStyle w:val="BodyTextNumbered1"/>
        <w:numPr>
          <w:ilvl w:val="0"/>
          <w:numId w:val="74"/>
        </w:numPr>
      </w:pPr>
      <w:r w:rsidRPr="00624446">
        <w:rPr>
          <w:szCs w:val="22"/>
        </w:rPr>
        <w:t xml:space="preserve">Access the option </w:t>
      </w:r>
      <w:r w:rsidRPr="00624446">
        <w:rPr>
          <w:b/>
          <w:szCs w:val="22"/>
        </w:rPr>
        <w:t>SITE</w:t>
      </w:r>
      <w:r w:rsidRPr="00624446">
        <w:rPr>
          <w:rFonts w:ascii="Wingdings" w:eastAsia="Wingdings" w:hAnsi="Wingdings" w:cs="Wingdings"/>
        </w:rPr>
        <w:t>à</w:t>
      </w:r>
      <w:r w:rsidRPr="00624446">
        <w:rPr>
          <w:b/>
          <w:bCs/>
          <w:szCs w:val="22"/>
        </w:rPr>
        <w:t>MCCR Site Parameter Display/Edit</w:t>
      </w:r>
      <w:r w:rsidRPr="00624446">
        <w:rPr>
          <w:bCs/>
          <w:szCs w:val="22"/>
        </w:rPr>
        <w:t>.</w:t>
      </w:r>
    </w:p>
    <w:p w14:paraId="52B06FC9" w14:textId="77777777" w:rsidR="00941B72" w:rsidRPr="00624446" w:rsidRDefault="00941B72" w:rsidP="00EF292A">
      <w:pPr>
        <w:pStyle w:val="BodyTextNumbered1"/>
      </w:pPr>
      <w:r w:rsidRPr="00624446">
        <w:rPr>
          <w:szCs w:val="22"/>
        </w:rPr>
        <w:t xml:space="preserve">From the </w:t>
      </w:r>
      <w:r w:rsidRPr="00624446">
        <w:rPr>
          <w:b/>
          <w:szCs w:val="22"/>
        </w:rPr>
        <w:t>MCCR Site Parameters</w:t>
      </w:r>
      <w:r w:rsidRPr="00624446">
        <w:rPr>
          <w:szCs w:val="22"/>
        </w:rPr>
        <w:t xml:space="preserve"> screen, enter the action: </w:t>
      </w:r>
      <w:r w:rsidRPr="00624446">
        <w:rPr>
          <w:b/>
          <w:szCs w:val="22"/>
        </w:rPr>
        <w:t>IB Site Parameters</w:t>
      </w:r>
      <w:r w:rsidRPr="00624446">
        <w:rPr>
          <w:szCs w:val="22"/>
        </w:rPr>
        <w:t>.</w:t>
      </w:r>
    </w:p>
    <w:p w14:paraId="47338177" w14:textId="23F519AE" w:rsidR="00941B72" w:rsidRPr="00624446" w:rsidRDefault="00941B72" w:rsidP="00EF292A">
      <w:pPr>
        <w:pStyle w:val="BodyTextNumbered1"/>
      </w:pPr>
      <w:r w:rsidRPr="00624446">
        <w:rPr>
          <w:szCs w:val="22"/>
        </w:rPr>
        <w:t xml:space="preserve">Press the </w:t>
      </w:r>
      <w:r w:rsidRPr="00624446">
        <w:rPr>
          <w:b/>
          <w:szCs w:val="22"/>
        </w:rPr>
        <w:t xml:space="preserve">&lt;Enter&gt; </w:t>
      </w:r>
      <w:r w:rsidRPr="00624446">
        <w:rPr>
          <w:szCs w:val="22"/>
        </w:rPr>
        <w:t>key for Next Screen until Page 2 is displayed.</w:t>
      </w:r>
    </w:p>
    <w:p w14:paraId="0CE6DCAA" w14:textId="2F5C692F" w:rsidR="00941B72" w:rsidRPr="00624446" w:rsidRDefault="00941B72" w:rsidP="00EF292A">
      <w:pPr>
        <w:pStyle w:val="BodyTextNumbered1"/>
      </w:pPr>
      <w:r w:rsidRPr="00624446">
        <w:rPr>
          <w:szCs w:val="22"/>
        </w:rPr>
        <w:t xml:space="preserve">From the </w:t>
      </w:r>
      <w:r w:rsidRPr="00624446">
        <w:rPr>
          <w:b/>
          <w:szCs w:val="22"/>
        </w:rPr>
        <w:t>IB Site Parameters screen</w:t>
      </w:r>
      <w:r w:rsidRPr="00624446">
        <w:rPr>
          <w:szCs w:val="22"/>
        </w:rPr>
        <w:t xml:space="preserve">, enter the action: </w:t>
      </w:r>
      <w:r w:rsidRPr="00624446">
        <w:rPr>
          <w:b/>
          <w:szCs w:val="22"/>
        </w:rPr>
        <w:t>EP Edit Set</w:t>
      </w:r>
      <w:r w:rsidRPr="00624446">
        <w:rPr>
          <w:szCs w:val="22"/>
        </w:rPr>
        <w:t>.</w:t>
      </w:r>
    </w:p>
    <w:p w14:paraId="073BFCBB" w14:textId="290C04EA" w:rsidR="00941B72" w:rsidRPr="00624446" w:rsidRDefault="00941B72" w:rsidP="0082712C">
      <w:pPr>
        <w:pStyle w:val="BodyTextNumbered1"/>
        <w:keepNext/>
      </w:pPr>
      <w:r w:rsidRPr="00624446">
        <w:rPr>
          <w:szCs w:val="22"/>
        </w:rPr>
        <w:t xml:space="preserve">Enter the number </w:t>
      </w:r>
      <w:r w:rsidRPr="00624446">
        <w:rPr>
          <w:b/>
          <w:szCs w:val="22"/>
        </w:rPr>
        <w:t>9</w:t>
      </w:r>
      <w:r w:rsidRPr="00624446">
        <w:rPr>
          <w:szCs w:val="22"/>
        </w:rPr>
        <w:t>.</w:t>
      </w:r>
    </w:p>
    <w:p w14:paraId="4D255122" w14:textId="3A0A132C" w:rsidR="00941B72" w:rsidRPr="00624446" w:rsidRDefault="00941B72" w:rsidP="00EF292A">
      <w:pPr>
        <w:pStyle w:val="BodyTextNumbered1"/>
      </w:pPr>
      <w:r w:rsidRPr="00624446">
        <w:rPr>
          <w:szCs w:val="22"/>
        </w:rPr>
        <w:t xml:space="preserve">At the </w:t>
      </w:r>
      <w:r w:rsidRPr="00624446">
        <w:rPr>
          <w:b/>
          <w:szCs w:val="22"/>
        </w:rPr>
        <w:t>Federal Tax Number</w:t>
      </w:r>
      <w:r w:rsidRPr="00624446">
        <w:rPr>
          <w:szCs w:val="22"/>
        </w:rPr>
        <w:t xml:space="preserve"> prompt, enter the site’s Federal Tax Number.</w:t>
      </w:r>
    </w:p>
    <w:p w14:paraId="5D2BF4DD" w14:textId="77777777" w:rsidR="00941B72" w:rsidRPr="00624446" w:rsidRDefault="00941B72" w:rsidP="00EF292A">
      <w:pPr>
        <w:pStyle w:val="SCREEN"/>
        <w:keepNext/>
      </w:pPr>
      <w:r w:rsidRPr="00624446">
        <w:t xml:space="preserve">IB Site Parameters            Oct 20, 2005@16:23:16          Page:    2 of    6 </w:t>
      </w:r>
    </w:p>
    <w:p w14:paraId="7A5DB825" w14:textId="77777777" w:rsidR="00941B72" w:rsidRPr="00624446" w:rsidRDefault="00941B72" w:rsidP="00EF292A">
      <w:pPr>
        <w:pStyle w:val="SCREEN"/>
        <w:keepNext/>
      </w:pPr>
      <w:r w:rsidRPr="00624446">
        <w:t>Only authorized persons may edit this data.</w:t>
      </w:r>
    </w:p>
    <w:p w14:paraId="3C56751B" w14:textId="0D86B433" w:rsidR="00941B72" w:rsidRPr="00624446" w:rsidRDefault="00103498" w:rsidP="00EF292A">
      <w:pPr>
        <w:pStyle w:val="SCREEN"/>
        <w:keepNext/>
      </w:pPr>
      <w:r w:rsidRPr="00624446">
        <w:t xml:space="preserve"> </w:t>
      </w:r>
      <w:r w:rsidR="00941B72" w:rsidRPr="00624446">
        <w:t xml:space="preserve">[5] Medical Center     : </w:t>
      </w:r>
      <w:r w:rsidR="00173617" w:rsidRPr="00624446">
        <w:t xml:space="preserve">ANYTOWN  </w:t>
      </w:r>
      <w:r w:rsidR="00941B72" w:rsidRPr="00624446">
        <w:t xml:space="preserve"> VAMC      Default Division   : </w:t>
      </w:r>
      <w:r w:rsidR="00173617" w:rsidRPr="00624446">
        <w:t>REDACTED</w:t>
      </w:r>
    </w:p>
    <w:p w14:paraId="5BD77422" w14:textId="0904D744" w:rsidR="00941B72" w:rsidRPr="00624446" w:rsidRDefault="00941B72" w:rsidP="00AA7B7C">
      <w:pPr>
        <w:pStyle w:val="SCREEN"/>
      </w:pPr>
      <w:r w:rsidRPr="00624446">
        <w:t xml:space="preserve">    MAS Service        : PATIENT ELIGIBILITY  Billing Supervisor : </w:t>
      </w:r>
      <w:r w:rsidR="00173617" w:rsidRPr="00624446">
        <w:t>REDACTED</w:t>
      </w:r>
      <w:r w:rsidRPr="00624446">
        <w:t xml:space="preserve"> </w:t>
      </w:r>
    </w:p>
    <w:p w14:paraId="738F28B2" w14:textId="35A3D6B0" w:rsidR="00941B72" w:rsidRPr="00624446" w:rsidRDefault="00941B72" w:rsidP="003225B0">
      <w:pPr>
        <w:pStyle w:val="SCREEN"/>
      </w:pPr>
    </w:p>
    <w:p w14:paraId="56192787" w14:textId="071423E2" w:rsidR="00941B72" w:rsidRPr="00624446" w:rsidRDefault="00941B72" w:rsidP="00EF292A">
      <w:pPr>
        <w:pStyle w:val="SCREEN"/>
        <w:keepNext/>
      </w:pPr>
      <w:r w:rsidRPr="00624446">
        <w:t xml:space="preserve">[6] Initiator Authorize: YES                  Xfer Proc to Sched : NO  </w:t>
      </w:r>
    </w:p>
    <w:p w14:paraId="1E0E516B" w14:textId="2AB14B47" w:rsidR="00941B72" w:rsidRPr="00624446" w:rsidRDefault="00941B72" w:rsidP="00EF292A">
      <w:pPr>
        <w:pStyle w:val="SCREEN"/>
        <w:keepNext/>
      </w:pPr>
      <w:r w:rsidRPr="00624446">
        <w:t xml:space="preserve">    Ask HINQ in MCCR   : YES                  Use Non-PTF Codes  : YES </w:t>
      </w:r>
    </w:p>
    <w:p w14:paraId="26563483" w14:textId="6EA1A2C7" w:rsidR="00941B72" w:rsidRPr="00624446" w:rsidRDefault="00941B72" w:rsidP="00AA7B7C">
      <w:pPr>
        <w:pStyle w:val="SCREEN"/>
      </w:pPr>
      <w:r w:rsidRPr="00624446">
        <w:t xml:space="preserve">    Multiple Form Types: YES                  Use OP CPT screen  : YES </w:t>
      </w:r>
    </w:p>
    <w:p w14:paraId="542959BC" w14:textId="7DF83205" w:rsidR="00941B72" w:rsidRPr="00624446" w:rsidRDefault="00941B72" w:rsidP="003225B0">
      <w:pPr>
        <w:pStyle w:val="SCREEN"/>
      </w:pPr>
    </w:p>
    <w:p w14:paraId="51645A76" w14:textId="650E8DDD" w:rsidR="00941B72" w:rsidRPr="00624446" w:rsidRDefault="00941B72" w:rsidP="00EF292A">
      <w:pPr>
        <w:pStyle w:val="SCREEN"/>
        <w:keepNext/>
      </w:pPr>
      <w:r w:rsidRPr="00624446">
        <w:t xml:space="preserve">[7] UB-04 Print IDs    : YES                  UB-04 Address Col  : </w:t>
      </w:r>
    </w:p>
    <w:p w14:paraId="11EF408E" w14:textId="77777777" w:rsidR="00941B72" w:rsidRPr="00624446" w:rsidRDefault="00941B72" w:rsidP="00AA7B7C">
      <w:pPr>
        <w:pStyle w:val="SCREEN"/>
      </w:pPr>
      <w:r w:rsidRPr="00624446">
        <w:t xml:space="preserve">    CMS-1500 Print IDs : YES                  CMS-1500 Addr Col  : 28 </w:t>
      </w:r>
    </w:p>
    <w:p w14:paraId="228C3957" w14:textId="1D41BCE4" w:rsidR="00941B72" w:rsidRPr="00624446" w:rsidRDefault="00941B72" w:rsidP="003225B0">
      <w:pPr>
        <w:pStyle w:val="SCREEN"/>
      </w:pPr>
    </w:p>
    <w:p w14:paraId="78808975" w14:textId="7A6544AD" w:rsidR="00941B72" w:rsidRPr="00624446" w:rsidRDefault="00941B72" w:rsidP="00EF292A">
      <w:pPr>
        <w:pStyle w:val="SCREEN"/>
        <w:keepNext/>
      </w:pPr>
      <w:r w:rsidRPr="00624446">
        <w:t>[8] Default RX DX Cd   : 780.99               Default ASC Rev Cd : 490</w:t>
      </w:r>
    </w:p>
    <w:p w14:paraId="762638F3" w14:textId="1A08A88C" w:rsidR="00941B72" w:rsidRPr="00624446" w:rsidRDefault="00941B72" w:rsidP="00AA7B7C">
      <w:pPr>
        <w:pStyle w:val="SCREEN"/>
      </w:pPr>
      <w:r w:rsidRPr="00624446">
        <w:t xml:space="preserve">    Default RX CPT Cd  :                      Default RX Rev Cd  : 251</w:t>
      </w:r>
    </w:p>
    <w:p w14:paraId="3363AE66" w14:textId="54E62C63" w:rsidR="00941B72" w:rsidRPr="00624446" w:rsidRDefault="00941B72" w:rsidP="003225B0">
      <w:pPr>
        <w:pStyle w:val="SCREEN"/>
      </w:pPr>
    </w:p>
    <w:p w14:paraId="12265D18" w14:textId="76BB038F" w:rsidR="00941B72" w:rsidRPr="00624446" w:rsidRDefault="00941B72" w:rsidP="00EF292A">
      <w:pPr>
        <w:pStyle w:val="SCREEN"/>
        <w:keepNext/>
      </w:pPr>
      <w:r w:rsidRPr="00624446">
        <w:t xml:space="preserve">[9] Bill Signer Name   : &lt;No longer used&gt;     Federal Tax </w:t>
      </w:r>
      <w:r w:rsidR="004014E0">
        <w:t>X</w:t>
      </w:r>
      <w:r w:rsidRPr="00624446">
        <w:t xml:space="preserve">      : </w:t>
      </w:r>
    </w:p>
    <w:p w14:paraId="64CE139E" w14:textId="1DC7A4DF" w:rsidR="00941B72" w:rsidRPr="00624446" w:rsidRDefault="00941B72" w:rsidP="00EF292A">
      <w:pPr>
        <w:pStyle w:val="SCREEN"/>
        <w:keepNext/>
      </w:pPr>
      <w:r w:rsidRPr="00624446">
        <w:t xml:space="preserve">    Bill Signer Title  : &lt;No longer used&gt; </w:t>
      </w:r>
    </w:p>
    <w:p w14:paraId="50D3938D" w14:textId="1B6AAA1B" w:rsidR="00941B72" w:rsidRPr="00624446" w:rsidRDefault="00941B72" w:rsidP="00AA7B7C">
      <w:pPr>
        <w:pStyle w:val="SCREEN"/>
      </w:pPr>
      <w:r w:rsidRPr="00624446">
        <w:t xml:space="preserve">    Remark on Each Bill: BILL </w:t>
      </w:r>
      <w:r w:rsidR="004014E0">
        <w:t>X</w:t>
      </w:r>
      <w:r w:rsidRPr="00624446">
        <w:t xml:space="preserve"> MUST BE ON ALL REMITTANCE </w:t>
      </w:r>
    </w:p>
    <w:p w14:paraId="5FD06B6D" w14:textId="6E2D24B5" w:rsidR="00941B72" w:rsidRPr="00624446" w:rsidRDefault="00941B72" w:rsidP="003225B0">
      <w:pPr>
        <w:pStyle w:val="SCREEN"/>
      </w:pPr>
    </w:p>
    <w:p w14:paraId="59B62151" w14:textId="7539764E" w:rsidR="00941B72" w:rsidRPr="00624446" w:rsidRDefault="00941B72" w:rsidP="00EF292A">
      <w:pPr>
        <w:pStyle w:val="SCREEN"/>
        <w:keepNext/>
      </w:pPr>
      <w:r w:rsidRPr="00624446">
        <w:t xml:space="preserve">+         Enter ?? for more actions </w:t>
      </w:r>
    </w:p>
    <w:p w14:paraId="3B290FC5" w14:textId="77777777" w:rsidR="00941B72" w:rsidRPr="00624446" w:rsidRDefault="00941B72" w:rsidP="00EF292A">
      <w:pPr>
        <w:pStyle w:val="SCREEN"/>
        <w:keepNext/>
      </w:pPr>
      <w:r w:rsidRPr="00624446">
        <w:t>EP  Edit Set                                        EX  Exit Action</w:t>
      </w:r>
    </w:p>
    <w:p w14:paraId="314ECF42" w14:textId="77777777" w:rsidR="00941B72" w:rsidRPr="00624446" w:rsidRDefault="00941B72" w:rsidP="00EF292A">
      <w:pPr>
        <w:pStyle w:val="SCREEN"/>
        <w:keepNext/>
      </w:pPr>
      <w:r w:rsidRPr="00624446">
        <w:t xml:space="preserve">Select Action: Next Screen// </w:t>
      </w:r>
      <w:r w:rsidRPr="00624446">
        <w:rPr>
          <w:i/>
        </w:rPr>
        <w:t>ep   Edit Set</w:t>
      </w:r>
      <w:r w:rsidRPr="00624446">
        <w:t xml:space="preserve">  </w:t>
      </w:r>
    </w:p>
    <w:p w14:paraId="3771F6E3" w14:textId="77777777" w:rsidR="00941B72" w:rsidRPr="00624446" w:rsidRDefault="00941B72" w:rsidP="00EF292A">
      <w:pPr>
        <w:pStyle w:val="SCREEN"/>
        <w:keepNext/>
      </w:pPr>
      <w:r w:rsidRPr="00624446">
        <w:t>Select Parameter Set(s):  (5-9): 9</w:t>
      </w:r>
    </w:p>
    <w:p w14:paraId="2A192920" w14:textId="77777777" w:rsidR="00941B72" w:rsidRPr="00624446" w:rsidRDefault="00941B72" w:rsidP="00EF292A">
      <w:pPr>
        <w:pStyle w:val="SCREEN"/>
        <w:keepNext/>
      </w:pPr>
      <w:r w:rsidRPr="00624446">
        <w:t xml:space="preserve">NAME OF CLAIM FORM SIGNER: BUSINESS OFFICE// </w:t>
      </w:r>
    </w:p>
    <w:p w14:paraId="224B6F1E" w14:textId="77777777" w:rsidR="00941B72" w:rsidRPr="00624446" w:rsidRDefault="00941B72" w:rsidP="00EF292A">
      <w:pPr>
        <w:pStyle w:val="SCREEN"/>
        <w:keepNext/>
      </w:pPr>
      <w:r w:rsidRPr="00624446">
        <w:t xml:space="preserve">TITLE OF CLAIM FORM SIGNER: </w:t>
      </w:r>
    </w:p>
    <w:p w14:paraId="42F2981B" w14:textId="4C02FA7F" w:rsidR="00941B72" w:rsidRPr="00624446" w:rsidRDefault="00941B72" w:rsidP="00941B72">
      <w:pPr>
        <w:pStyle w:val="SCREEN"/>
      </w:pPr>
      <w:r w:rsidRPr="00624446">
        <w:t xml:space="preserve">FEDERAL TAX NUMBER: </w:t>
      </w:r>
      <w:r w:rsidR="003F5603" w:rsidRPr="00624446">
        <w:rPr>
          <w:i/>
        </w:rPr>
        <w:t>XXX</w:t>
      </w:r>
      <w:r w:rsidR="003F5603">
        <w:rPr>
          <w:i/>
        </w:rPr>
        <w:t>XXXXXX</w:t>
      </w:r>
    </w:p>
    <w:p w14:paraId="49950957" w14:textId="77777777" w:rsidR="00941B72" w:rsidRPr="00624446" w:rsidRDefault="00941B72" w:rsidP="006217E0">
      <w:pPr>
        <w:pStyle w:val="Heading3"/>
      </w:pPr>
      <w:bookmarkStart w:id="110" w:name="_Toc274063060"/>
      <w:bookmarkStart w:id="111" w:name="_Toc37747970"/>
      <w:bookmarkStart w:id="112" w:name="_Toc153376831"/>
      <w:r w:rsidRPr="00624446">
        <w:t>Define the Billing Provider Secondary IDs</w:t>
      </w:r>
      <w:bookmarkEnd w:id="110"/>
      <w:bookmarkEnd w:id="111"/>
      <w:bookmarkEnd w:id="112"/>
    </w:p>
    <w:p w14:paraId="0E417F8C" w14:textId="1B0D3DF2" w:rsidR="00766F64" w:rsidRPr="00624446" w:rsidRDefault="00941B72" w:rsidP="0082333C">
      <w:pPr>
        <w:pStyle w:val="BodyText"/>
      </w:pPr>
      <w:r w:rsidRPr="00624446">
        <w:t>The Billing Provider Secondary IDs are IDs and Qualifiers that are provided to a site by the insurance company. There can be a total of eight Billing Provider Secondary IDs per claim.</w:t>
      </w:r>
    </w:p>
    <w:p w14:paraId="2B6E1469" w14:textId="77777777" w:rsidR="00766F64" w:rsidRPr="00624446" w:rsidRDefault="00941B72" w:rsidP="007B21DC">
      <w:pPr>
        <w:pStyle w:val="BodyTextNumbered1"/>
        <w:numPr>
          <w:ilvl w:val="0"/>
          <w:numId w:val="75"/>
        </w:numPr>
      </w:pPr>
      <w:r w:rsidRPr="00624446">
        <w:t>The first ID is calculated by the system and used by the clearinghouse to sort claims.</w:t>
      </w:r>
    </w:p>
    <w:p w14:paraId="75943B79" w14:textId="15F9CE5A" w:rsidR="00941B72" w:rsidRPr="00624446" w:rsidRDefault="00941B72" w:rsidP="00EF292A">
      <w:pPr>
        <w:pStyle w:val="BodyTextNumbered1"/>
      </w:pPr>
      <w:r w:rsidRPr="00624446">
        <w:t>The second ID is always the site’s Federal Tax ID, and the remaining six IDs must be defined by the IB staff if required.</w:t>
      </w:r>
    </w:p>
    <w:p w14:paraId="59EF889C" w14:textId="55EF8554" w:rsidR="00941B72" w:rsidRPr="00624446" w:rsidRDefault="00941B72" w:rsidP="0082333C">
      <w:pPr>
        <w:pStyle w:val="BodyText"/>
      </w:pPr>
      <w:r w:rsidRPr="00624446">
        <w:t>Users can define one Billing Provider Secondary ID for a CMS-1500, and another for a UB-04 for the main division</w:t>
      </w:r>
      <w:r w:rsidR="00BE48C3" w:rsidRPr="00624446">
        <w:t xml:space="preserve">. </w:t>
      </w:r>
      <w:r w:rsidRPr="00624446">
        <w:t>If no other Billing Provider Secondary IDs are defined, these two IDs become the default IDs for all claims. At this time, there will not be any Billing Provider secondary IDs for Dental claims.</w:t>
      </w:r>
    </w:p>
    <w:p w14:paraId="4564E17E" w14:textId="77777777" w:rsidR="00941B72" w:rsidRPr="00624446" w:rsidRDefault="00941B72" w:rsidP="0082333C">
      <w:pPr>
        <w:pStyle w:val="BodyText"/>
        <w:rPr>
          <w:szCs w:val="22"/>
        </w:rPr>
      </w:pPr>
      <w:r w:rsidRPr="00624446">
        <w:rPr>
          <w:szCs w:val="22"/>
        </w:rPr>
        <w:t>Billing Provider Secondary IDs can be defined by Division, Form Type, and Care Unit.</w:t>
      </w:r>
    </w:p>
    <w:p w14:paraId="01F8429D" w14:textId="77777777" w:rsidR="00941B72" w:rsidRPr="00624446" w:rsidRDefault="00941B72" w:rsidP="006217E0">
      <w:pPr>
        <w:pStyle w:val="Heading4"/>
      </w:pPr>
      <w:bookmarkStart w:id="113" w:name="_Toc153376832"/>
      <w:r w:rsidRPr="00624446">
        <w:t>Define Default Billing Provider Secondary IDs by Form Type</w:t>
      </w:r>
      <w:bookmarkEnd w:id="113"/>
    </w:p>
    <w:p w14:paraId="74938CBD" w14:textId="4A8FD1C9" w:rsidR="00941B72" w:rsidRPr="00624446" w:rsidRDefault="00941B72" w:rsidP="007B21DC">
      <w:pPr>
        <w:pStyle w:val="BodyTextNumbered1"/>
        <w:numPr>
          <w:ilvl w:val="0"/>
          <w:numId w:val="76"/>
        </w:numPr>
        <w:tabs>
          <w:tab w:val="left" w:pos="1515"/>
        </w:tabs>
      </w:pPr>
      <w:r w:rsidRPr="00624446">
        <w:rPr>
          <w:szCs w:val="22"/>
        </w:rPr>
        <w:t xml:space="preserve">Access the option </w:t>
      </w:r>
      <w:r w:rsidRPr="00624446">
        <w:rPr>
          <w:b/>
          <w:szCs w:val="22"/>
        </w:rPr>
        <w:t>MCCR SYSTEM DEFINITION MENU</w:t>
      </w:r>
      <w:r w:rsidR="008C3E3D">
        <w:rPr>
          <w:b/>
          <w:szCs w:val="22"/>
        </w:rPr>
        <w:t xml:space="preserve"> </w:t>
      </w:r>
      <w:r w:rsidRPr="00624446">
        <w:rPr>
          <w:rFonts w:ascii="Wingdings" w:eastAsia="Wingdings" w:hAnsi="Wingdings" w:cs="Wingdings"/>
        </w:rPr>
        <w:t>à</w:t>
      </w:r>
      <w:r w:rsidR="008C3E3D">
        <w:rPr>
          <w:b/>
          <w:szCs w:val="22"/>
        </w:rPr>
        <w:t xml:space="preserve"> </w:t>
      </w:r>
      <w:r w:rsidRPr="00624446">
        <w:rPr>
          <w:b/>
          <w:bCs/>
          <w:szCs w:val="22"/>
        </w:rPr>
        <w:t>Insurance Company Entry/Edit</w:t>
      </w:r>
      <w:r w:rsidRPr="00624446">
        <w:rPr>
          <w:bCs/>
          <w:szCs w:val="22"/>
        </w:rPr>
        <w:t>.</w:t>
      </w:r>
    </w:p>
    <w:p w14:paraId="0EC5E717" w14:textId="70C4F3D9" w:rsidR="00EC7892" w:rsidRPr="00624446" w:rsidRDefault="00941B72" w:rsidP="00EC7892">
      <w:pPr>
        <w:pStyle w:val="BodyTextNumbered1"/>
      </w:pPr>
      <w:r w:rsidRPr="00624446">
        <w:t xml:space="preserve">At the </w:t>
      </w:r>
      <w:r w:rsidRPr="00624446">
        <w:rPr>
          <w:b/>
          <w:bCs/>
        </w:rPr>
        <w:t>Select Insurance Company Name: prompt</w:t>
      </w:r>
      <w:r w:rsidRPr="00624446">
        <w:t>, enter Blue Cross of California for this example.</w:t>
      </w:r>
    </w:p>
    <w:p w14:paraId="45F53514" w14:textId="0B8784FA" w:rsidR="00941B72" w:rsidRPr="00624446" w:rsidRDefault="00941B72" w:rsidP="00EC7892">
      <w:pPr>
        <w:pStyle w:val="BodyTextNumbered1"/>
      </w:pPr>
      <w:r w:rsidRPr="00624446">
        <w:rPr>
          <w:szCs w:val="22"/>
        </w:rPr>
        <w:t xml:space="preserve">From the </w:t>
      </w:r>
      <w:r w:rsidRPr="00624446">
        <w:rPr>
          <w:b/>
          <w:szCs w:val="22"/>
        </w:rPr>
        <w:t>Insurance Company Editor</w:t>
      </w:r>
      <w:r w:rsidRPr="00624446">
        <w:rPr>
          <w:szCs w:val="22"/>
        </w:rPr>
        <w:t xml:space="preserve"> screen, enter the action: </w:t>
      </w:r>
      <w:r w:rsidRPr="00624446">
        <w:rPr>
          <w:b/>
          <w:szCs w:val="22"/>
        </w:rPr>
        <w:t>ID Prov IDs/ID Param</w:t>
      </w:r>
      <w:r w:rsidRPr="00624446">
        <w:rPr>
          <w:szCs w:val="22"/>
        </w:rPr>
        <w:t>.</w:t>
      </w:r>
    </w:p>
    <w:p w14:paraId="690520FE" w14:textId="3257C361" w:rsidR="00941B72" w:rsidRPr="00624446" w:rsidRDefault="00941B72" w:rsidP="00EC7892">
      <w:pPr>
        <w:pStyle w:val="BodyTextNumbered1"/>
      </w:pPr>
      <w:r w:rsidRPr="00624446">
        <w:rPr>
          <w:szCs w:val="22"/>
        </w:rPr>
        <w:t xml:space="preserve">From the </w:t>
      </w:r>
      <w:r w:rsidRPr="00624446">
        <w:rPr>
          <w:b/>
          <w:szCs w:val="22"/>
        </w:rPr>
        <w:t>Billing Provider IDs screen</w:t>
      </w:r>
      <w:r w:rsidRPr="00624446">
        <w:rPr>
          <w:szCs w:val="22"/>
        </w:rPr>
        <w:t xml:space="preserve">, enter the action </w:t>
      </w:r>
      <w:r w:rsidRPr="00624446">
        <w:rPr>
          <w:b/>
          <w:szCs w:val="22"/>
        </w:rPr>
        <w:t>Add an ID</w:t>
      </w:r>
      <w:r w:rsidRPr="00624446">
        <w:rPr>
          <w:szCs w:val="22"/>
        </w:rPr>
        <w:t>.</w:t>
      </w:r>
    </w:p>
    <w:p w14:paraId="6BEF2EB0" w14:textId="07405F3F" w:rsidR="00941B72" w:rsidRPr="00624446" w:rsidRDefault="00941B72" w:rsidP="00EC7892">
      <w:pPr>
        <w:pStyle w:val="BodyTextNumbered1"/>
      </w:pPr>
      <w:r w:rsidRPr="00624446">
        <w:t xml:space="preserve">At the </w:t>
      </w:r>
      <w:r w:rsidRPr="00624446">
        <w:rPr>
          <w:b/>
        </w:rPr>
        <w:t>Define Billing Provider Secondary IDs by Care Units? No//</w:t>
      </w:r>
      <w:r w:rsidRPr="00624446">
        <w:t xml:space="preserve"> prompt, press the </w:t>
      </w:r>
      <w:r w:rsidRPr="00624446">
        <w:rPr>
          <w:b/>
        </w:rPr>
        <w:t>&lt;Enter&gt;</w:t>
      </w:r>
      <w:r w:rsidRPr="00624446">
        <w:t xml:space="preserve"> key to accept the default of </w:t>
      </w:r>
      <w:r w:rsidRPr="00624446">
        <w:rPr>
          <w:b/>
        </w:rPr>
        <w:t>No</w:t>
      </w:r>
      <w:r w:rsidRPr="00624446">
        <w:t>.</w:t>
      </w:r>
    </w:p>
    <w:p w14:paraId="4B9296F4" w14:textId="2BB78CD3" w:rsidR="00941B72" w:rsidRPr="00624446" w:rsidRDefault="00941B72" w:rsidP="00EC7892">
      <w:pPr>
        <w:pStyle w:val="BodyTextNumbered1"/>
      </w:pPr>
      <w:r w:rsidRPr="00624446">
        <w:rPr>
          <w:szCs w:val="22"/>
        </w:rPr>
        <w:t xml:space="preserve">At the </w:t>
      </w:r>
      <w:r w:rsidRPr="00624446">
        <w:rPr>
          <w:b/>
          <w:szCs w:val="22"/>
        </w:rPr>
        <w:t>Division</w:t>
      </w:r>
      <w:r w:rsidRPr="00624446">
        <w:rPr>
          <w:szCs w:val="22"/>
        </w:rPr>
        <w:t xml:space="preserve"> prompt, accept the default for the main Division.</w:t>
      </w:r>
    </w:p>
    <w:p w14:paraId="3BA23206" w14:textId="07834160" w:rsidR="00941B72" w:rsidRPr="00624446" w:rsidRDefault="00941B72" w:rsidP="00EC7892">
      <w:pPr>
        <w:pStyle w:val="BodyTextNumbered1"/>
      </w:pPr>
      <w:r w:rsidRPr="00624446">
        <w:rPr>
          <w:szCs w:val="22"/>
        </w:rPr>
        <w:t xml:space="preserve">At the </w:t>
      </w:r>
      <w:r w:rsidRPr="00624446">
        <w:rPr>
          <w:b/>
          <w:szCs w:val="22"/>
        </w:rPr>
        <w:t xml:space="preserve">ID Qualifier: Electronic Plan Type// </w:t>
      </w:r>
      <w:r w:rsidRPr="00624446">
        <w:rPr>
          <w:szCs w:val="22"/>
        </w:rPr>
        <w:t xml:space="preserve">prompt, enter </w:t>
      </w:r>
      <w:r w:rsidRPr="00624446">
        <w:rPr>
          <w:b/>
          <w:szCs w:val="22"/>
        </w:rPr>
        <w:t xml:space="preserve">Blue Shield </w:t>
      </w:r>
      <w:r w:rsidRPr="00624446">
        <w:rPr>
          <w:szCs w:val="22"/>
        </w:rPr>
        <w:t>to override the default value for this example.</w:t>
      </w:r>
    </w:p>
    <w:p w14:paraId="516FAF01" w14:textId="3EA7D3F5" w:rsidR="00941B72" w:rsidRPr="00A3593B" w:rsidRDefault="00941B72" w:rsidP="0097575F">
      <w:pPr>
        <w:pStyle w:val="Note"/>
        <w:tabs>
          <w:tab w:val="clear" w:pos="1098"/>
          <w:tab w:val="num" w:pos="900"/>
        </w:tabs>
        <w:ind w:left="900" w:hanging="900"/>
        <w:rPr>
          <w:sz w:val="24"/>
        </w:rPr>
      </w:pPr>
      <w:r w:rsidRPr="00A3593B">
        <w:rPr>
          <w:sz w:val="24"/>
        </w:rPr>
        <w:t>The default value for the Billing Provider Secondary ID Qualifier is still based upon the Electronic Plan Type of the patient’s insurance plan. Users now have the ability to override this default.</w:t>
      </w:r>
    </w:p>
    <w:p w14:paraId="1A0AFFFD" w14:textId="7A75FA1E" w:rsidR="00EE7CAE" w:rsidRPr="00624446" w:rsidRDefault="00EE7CAE" w:rsidP="00EC7892">
      <w:pPr>
        <w:pStyle w:val="BodyTextNumbered1"/>
      </w:pPr>
      <w:r w:rsidRPr="00624446">
        <w:rPr>
          <w:szCs w:val="22"/>
        </w:rPr>
        <w:t xml:space="preserve">At the </w:t>
      </w:r>
      <w:r w:rsidRPr="00624446">
        <w:rPr>
          <w:b/>
          <w:szCs w:val="22"/>
        </w:rPr>
        <w:t>Form Type</w:t>
      </w:r>
      <w:r w:rsidRPr="00624446">
        <w:rPr>
          <w:szCs w:val="22"/>
        </w:rPr>
        <w:t xml:space="preserve"> prompt, enter </w:t>
      </w:r>
      <w:r w:rsidRPr="00624446">
        <w:rPr>
          <w:b/>
          <w:szCs w:val="22"/>
        </w:rPr>
        <w:t>CMS-1500</w:t>
      </w:r>
      <w:r w:rsidRPr="00624446">
        <w:rPr>
          <w:szCs w:val="22"/>
        </w:rPr>
        <w:t xml:space="preserve"> for this example.</w:t>
      </w:r>
    </w:p>
    <w:p w14:paraId="1B093E72" w14:textId="15C0B324" w:rsidR="00EE7CAE" w:rsidRPr="00624446" w:rsidRDefault="00EE7CAE" w:rsidP="008B3D3B">
      <w:pPr>
        <w:pStyle w:val="BodyTextNumbered1"/>
        <w:keepNext/>
      </w:pPr>
      <w:r w:rsidRPr="00624446">
        <w:t xml:space="preserve">At the </w:t>
      </w:r>
      <w:r w:rsidRPr="00624446">
        <w:rPr>
          <w:b/>
        </w:rPr>
        <w:t xml:space="preserve">Billing Provider Secondary ID </w:t>
      </w:r>
      <w:r w:rsidRPr="00624446">
        <w:t xml:space="preserve">prompt, enter the ID </w:t>
      </w:r>
      <w:r w:rsidRPr="00624446">
        <w:rPr>
          <w:b/>
        </w:rPr>
        <w:t>XXXXXXXX1B</w:t>
      </w:r>
      <w:r w:rsidRPr="00624446">
        <w:t xml:space="preserve"> for this example.</w:t>
      </w:r>
    </w:p>
    <w:p w14:paraId="1CA528FF" w14:textId="7DCEA4EC" w:rsidR="00EE7CAE" w:rsidRPr="00624446" w:rsidRDefault="00EE7CAE" w:rsidP="00EC7892">
      <w:pPr>
        <w:pStyle w:val="BodyTextNumbered1"/>
      </w:pPr>
      <w:r w:rsidRPr="00624446">
        <w:rPr>
          <w:szCs w:val="22"/>
        </w:rPr>
        <w:t xml:space="preserve">Repeat these steps for the Form Type = </w:t>
      </w:r>
      <w:r w:rsidRPr="00624446">
        <w:rPr>
          <w:b/>
          <w:szCs w:val="22"/>
        </w:rPr>
        <w:t>UB-04</w:t>
      </w:r>
      <w:r w:rsidRPr="00624446">
        <w:rPr>
          <w:szCs w:val="22"/>
        </w:rPr>
        <w:t xml:space="preserve">, Qualifier = </w:t>
      </w:r>
      <w:r w:rsidRPr="00624446">
        <w:rPr>
          <w:b/>
          <w:szCs w:val="22"/>
        </w:rPr>
        <w:t>Blue Cross</w:t>
      </w:r>
      <w:r w:rsidRPr="00624446">
        <w:rPr>
          <w:szCs w:val="22"/>
        </w:rPr>
        <w:t xml:space="preserve"> and ID = </w:t>
      </w:r>
      <w:r w:rsidRPr="00624446">
        <w:rPr>
          <w:b/>
          <w:szCs w:val="22"/>
        </w:rPr>
        <w:t>XXXXXX1A.</w:t>
      </w:r>
    </w:p>
    <w:p w14:paraId="7B99E605" w14:textId="4A94D340" w:rsidR="00EE7CAE" w:rsidRPr="00A3593B" w:rsidRDefault="00EE7CAE" w:rsidP="0097575F">
      <w:pPr>
        <w:pStyle w:val="Note"/>
        <w:tabs>
          <w:tab w:val="clear" w:pos="1098"/>
          <w:tab w:val="num" w:pos="900"/>
        </w:tabs>
        <w:ind w:left="900" w:hanging="900"/>
        <w:rPr>
          <w:sz w:val="24"/>
        </w:rPr>
      </w:pPr>
      <w:r w:rsidRPr="00A3593B">
        <w:rPr>
          <w:sz w:val="24"/>
        </w:rPr>
        <w:t>Beginning with Patch IB*2*432, if no Billing Provider Secondary IDs are defined, the Federal Tax ID will no longer be used as a default value.</w:t>
      </w:r>
    </w:p>
    <w:p w14:paraId="644CD50C" w14:textId="3911BF16" w:rsidR="003208F6" w:rsidRPr="00624446" w:rsidRDefault="003208F6" w:rsidP="0097575F">
      <w:pPr>
        <w:pStyle w:val="SCREEN"/>
        <w:keepNext/>
      </w:pPr>
      <w:r w:rsidRPr="00624446">
        <w:t>Billing Provider IDs (Parent)        May 27, 2005@12:48:29          Page:    1 of    1</w:t>
      </w:r>
    </w:p>
    <w:p w14:paraId="72960F4A" w14:textId="77777777" w:rsidR="003208F6" w:rsidRPr="00624446" w:rsidRDefault="003208F6" w:rsidP="0097575F">
      <w:pPr>
        <w:pStyle w:val="SCREEN"/>
        <w:keepNext/>
      </w:pPr>
      <w:r w:rsidRPr="00624446">
        <w:t>Insurance Co: BLUE CROSS OF CALIFORNIA   Billing Provider Secondary IDs</w:t>
      </w:r>
    </w:p>
    <w:p w14:paraId="01D5733C" w14:textId="09F9517D" w:rsidR="003208F6" w:rsidRPr="00624446" w:rsidRDefault="003208F6" w:rsidP="0097575F">
      <w:pPr>
        <w:pStyle w:val="SCREEN"/>
        <w:keepNext/>
      </w:pPr>
      <w:r w:rsidRPr="00624446">
        <w:t xml:space="preserve">     ID Qualifier                     ID </w:t>
      </w:r>
      <w:r w:rsidR="004014E0">
        <w:t>X</w:t>
      </w:r>
      <w:r w:rsidRPr="00624446">
        <w:t xml:space="preserve">             Form Type </w:t>
      </w:r>
    </w:p>
    <w:p w14:paraId="7FFBCD3C" w14:textId="77777777" w:rsidR="003208F6" w:rsidRPr="00624446" w:rsidRDefault="003208F6" w:rsidP="003208F6">
      <w:pPr>
        <w:pStyle w:val="SCREEN"/>
        <w:spacing w:before="120"/>
      </w:pPr>
      <w:r w:rsidRPr="00624446">
        <w:t>No Billing Provider IDs found</w:t>
      </w:r>
    </w:p>
    <w:p w14:paraId="727AC34F" w14:textId="77777777" w:rsidR="003208F6" w:rsidRPr="00624446" w:rsidRDefault="003208F6" w:rsidP="003208F6">
      <w:pPr>
        <w:pStyle w:val="SCREEN"/>
        <w:spacing w:before="360"/>
      </w:pPr>
      <w:r w:rsidRPr="00624446">
        <w:t xml:space="preserve">          Enter ?? for more actions </w:t>
      </w:r>
    </w:p>
    <w:p w14:paraId="6AA39DB7" w14:textId="77777777" w:rsidR="003208F6" w:rsidRPr="00624446" w:rsidRDefault="003208F6" w:rsidP="003208F6">
      <w:pPr>
        <w:pStyle w:val="SCREEN"/>
      </w:pPr>
      <w:r w:rsidRPr="00624446">
        <w:t xml:space="preserve">    Add an ID            Additional IDs        Exit</w:t>
      </w:r>
    </w:p>
    <w:p w14:paraId="21E6649A" w14:textId="424B55C2" w:rsidR="003208F6" w:rsidRPr="00624446" w:rsidRDefault="003208F6" w:rsidP="003208F6">
      <w:pPr>
        <w:pStyle w:val="SCREEN"/>
      </w:pPr>
      <w:r w:rsidRPr="00624446">
        <w:t xml:space="preserve">    Edit an ID           ID Parameters </w:t>
      </w:r>
    </w:p>
    <w:p w14:paraId="1EAE29BC" w14:textId="77777777" w:rsidR="003208F6" w:rsidRPr="00624446" w:rsidRDefault="003208F6" w:rsidP="003208F6">
      <w:pPr>
        <w:pStyle w:val="SCREEN"/>
      </w:pPr>
      <w:r w:rsidRPr="00624446">
        <w:t xml:space="preserve">    Delete an ID</w:t>
      </w:r>
      <w:r w:rsidRPr="00624446">
        <w:tab/>
        <w:t xml:space="preserve">     VA-Lab/Facility IDs</w:t>
      </w:r>
    </w:p>
    <w:p w14:paraId="1A83D735" w14:textId="22D8B1E3" w:rsidR="003208F6" w:rsidRPr="00624446" w:rsidRDefault="003208F6" w:rsidP="003208F6">
      <w:pPr>
        <w:pStyle w:val="SCREEN"/>
      </w:pPr>
    </w:p>
    <w:p w14:paraId="4EE3D1C9" w14:textId="77777777" w:rsidR="003208F6" w:rsidRPr="00624446" w:rsidRDefault="003208F6" w:rsidP="003208F6">
      <w:pPr>
        <w:pStyle w:val="SCREEN"/>
      </w:pPr>
      <w:r w:rsidRPr="00624446">
        <w:t xml:space="preserve">Select Action: Quit// </w:t>
      </w:r>
      <w:r w:rsidRPr="00624446">
        <w:rPr>
          <w:i/>
        </w:rPr>
        <w:t>a   Add ID</w:t>
      </w:r>
    </w:p>
    <w:p w14:paraId="14F3FB71" w14:textId="77777777" w:rsidR="003208F6" w:rsidRPr="00624446" w:rsidRDefault="003208F6" w:rsidP="003208F6">
      <w:pPr>
        <w:pStyle w:val="SCREEN"/>
      </w:pPr>
      <w:r w:rsidRPr="00624446">
        <w:t>Define Billing Provider Secondary IDs by Care Units? No//??</w:t>
      </w:r>
    </w:p>
    <w:p w14:paraId="3462931F" w14:textId="77777777" w:rsidR="003208F6" w:rsidRPr="00624446" w:rsidRDefault="003208F6" w:rsidP="003208F6">
      <w:pPr>
        <w:pStyle w:val="SCREEN"/>
        <w:spacing w:before="120"/>
      </w:pPr>
      <w:r w:rsidRPr="00624446">
        <w:t xml:space="preserve">   Enter No to define a Billing Provider Secondary ID </w:t>
      </w:r>
    </w:p>
    <w:p w14:paraId="44B2D35E" w14:textId="77777777" w:rsidR="003208F6" w:rsidRPr="00624446" w:rsidRDefault="003208F6" w:rsidP="003208F6">
      <w:pPr>
        <w:pStyle w:val="SCREEN"/>
      </w:pPr>
      <w:r w:rsidRPr="00624446">
        <w:t xml:space="preserve">   for the Division.</w:t>
      </w:r>
    </w:p>
    <w:p w14:paraId="1B63A574" w14:textId="77777777" w:rsidR="003208F6" w:rsidRPr="00624446" w:rsidRDefault="003208F6" w:rsidP="003208F6">
      <w:pPr>
        <w:pStyle w:val="SCREEN"/>
      </w:pPr>
      <w:r w:rsidRPr="00624446">
        <w:t xml:space="preserve">   Enter Yes to define a Billing Provider Secondary ID </w:t>
      </w:r>
    </w:p>
    <w:p w14:paraId="58CF009F" w14:textId="77777777" w:rsidR="003208F6" w:rsidRPr="00624446" w:rsidRDefault="003208F6" w:rsidP="003208F6">
      <w:pPr>
        <w:pStyle w:val="SCREEN"/>
      </w:pPr>
      <w:r w:rsidRPr="00624446">
        <w:t xml:space="preserve">   for a specific Care Unit.</w:t>
      </w:r>
    </w:p>
    <w:p w14:paraId="1857B76B" w14:textId="77777777" w:rsidR="003208F6" w:rsidRPr="00624446" w:rsidRDefault="003208F6" w:rsidP="003208F6">
      <w:pPr>
        <w:pStyle w:val="SCREEN"/>
      </w:pPr>
      <w:r w:rsidRPr="00624446">
        <w:t xml:space="preserve">   If no Care Unit is entered on Billing Screen 3, the</w:t>
      </w:r>
    </w:p>
    <w:p w14:paraId="78244DAC" w14:textId="77777777" w:rsidR="003208F6" w:rsidRPr="00624446" w:rsidRDefault="003208F6" w:rsidP="003208F6">
      <w:pPr>
        <w:pStyle w:val="SCREEN"/>
      </w:pPr>
      <w:r w:rsidRPr="00624446">
        <w:t xml:space="preserve">   Billing Provider Secondary ID defined for the Division will </w:t>
      </w:r>
    </w:p>
    <w:p w14:paraId="23C4BC78" w14:textId="77777777" w:rsidR="003208F6" w:rsidRPr="00624446" w:rsidRDefault="003208F6" w:rsidP="003208F6">
      <w:pPr>
        <w:pStyle w:val="SCREEN"/>
      </w:pPr>
      <w:r w:rsidRPr="00624446">
        <w:t xml:space="preserve">   be transmitted in the claim.</w:t>
      </w:r>
    </w:p>
    <w:p w14:paraId="1B5034C4" w14:textId="77777777" w:rsidR="003208F6" w:rsidRPr="00624446" w:rsidRDefault="003208F6" w:rsidP="003208F6">
      <w:pPr>
        <w:pStyle w:val="SCREEN"/>
        <w:spacing w:before="120"/>
      </w:pPr>
      <w:r w:rsidRPr="00624446">
        <w:t xml:space="preserve">       0   No</w:t>
      </w:r>
    </w:p>
    <w:p w14:paraId="6F050151" w14:textId="77777777" w:rsidR="003208F6" w:rsidRPr="00624446" w:rsidRDefault="003208F6" w:rsidP="003208F6">
      <w:pPr>
        <w:pStyle w:val="SCREEN"/>
      </w:pPr>
      <w:r w:rsidRPr="00624446">
        <w:t xml:space="preserve">       1   Yes</w:t>
      </w:r>
    </w:p>
    <w:p w14:paraId="47B96DF7" w14:textId="77777777" w:rsidR="003208F6" w:rsidRPr="00624446" w:rsidRDefault="003208F6" w:rsidP="003208F6">
      <w:pPr>
        <w:pStyle w:val="SCREEN"/>
        <w:spacing w:before="120"/>
      </w:pPr>
      <w:r w:rsidRPr="00624446">
        <w:t>Define Billing Provider Secondary IDs by Care Units? No//</w:t>
      </w:r>
      <w:r w:rsidRPr="00624446">
        <w:rPr>
          <w:i/>
        </w:rPr>
        <w:t>No</w:t>
      </w:r>
    </w:p>
    <w:p w14:paraId="2FBC79CB" w14:textId="77777777" w:rsidR="003208F6" w:rsidRPr="00624446" w:rsidRDefault="003208F6" w:rsidP="003208F6">
      <w:pPr>
        <w:pStyle w:val="SCREEN"/>
      </w:pPr>
      <w:r w:rsidRPr="00624446">
        <w:t xml:space="preserve">Division: Main Division// </w:t>
      </w:r>
      <w:r w:rsidRPr="00624446">
        <w:rPr>
          <w:i/>
        </w:rPr>
        <w:t>Main Division</w:t>
      </w:r>
      <w:r w:rsidRPr="00624446">
        <w:t xml:space="preserve"> </w:t>
      </w:r>
    </w:p>
    <w:p w14:paraId="6C992B26" w14:textId="77777777" w:rsidR="003208F6" w:rsidRPr="00624446" w:rsidRDefault="003208F6" w:rsidP="003208F6">
      <w:pPr>
        <w:pStyle w:val="SCREEN"/>
      </w:pPr>
      <w:r w:rsidRPr="00624446">
        <w:t>ID Qualifier: Electronic Plan Type//</w:t>
      </w:r>
      <w:r w:rsidRPr="00624446">
        <w:rPr>
          <w:i/>
        </w:rPr>
        <w:t>Blue Shield</w:t>
      </w:r>
    </w:p>
    <w:p w14:paraId="4B1938CE" w14:textId="77777777" w:rsidR="003208F6" w:rsidRPr="00624446" w:rsidRDefault="003208F6" w:rsidP="003208F6">
      <w:pPr>
        <w:pStyle w:val="SCREEN"/>
      </w:pPr>
      <w:r w:rsidRPr="00624446">
        <w:t xml:space="preserve">Enter Form Type for ID: </w:t>
      </w:r>
      <w:r w:rsidRPr="00624446">
        <w:rPr>
          <w:i/>
        </w:rPr>
        <w:t>CMS-1500</w:t>
      </w:r>
    </w:p>
    <w:p w14:paraId="21A5152C" w14:textId="77777777" w:rsidR="003208F6" w:rsidRPr="00624446" w:rsidRDefault="003208F6" w:rsidP="003208F6">
      <w:pPr>
        <w:pStyle w:val="SCREEN"/>
      </w:pPr>
      <w:r w:rsidRPr="00624446">
        <w:t xml:space="preserve">Billing Provider Secondary ID: </w:t>
      </w:r>
      <w:r w:rsidRPr="00624446">
        <w:rPr>
          <w:i/>
        </w:rPr>
        <w:t>XXXXXX1B</w:t>
      </w:r>
    </w:p>
    <w:p w14:paraId="713C4268" w14:textId="319A6770" w:rsidR="003208F6" w:rsidRPr="00624446" w:rsidRDefault="003208F6" w:rsidP="0082333C">
      <w:pPr>
        <w:pStyle w:val="BodyText"/>
        <w:keepNext/>
      </w:pPr>
      <w:r w:rsidRPr="00624446">
        <w:t>The following screen will display. These two IDs will be the default IDs for all claims and will appear on Billing Screen 3.</w:t>
      </w:r>
    </w:p>
    <w:p w14:paraId="4DD46159" w14:textId="1CC402FF" w:rsidR="003208F6" w:rsidRPr="00624446" w:rsidRDefault="003208F6" w:rsidP="0082333C">
      <w:pPr>
        <w:pStyle w:val="SCREEN"/>
        <w:keepNext/>
      </w:pPr>
      <w:r w:rsidRPr="00624446">
        <w:t>Billing Provider IDs (Parent)        May 27, 2005@12:48:29          Page:    1 of    1</w:t>
      </w:r>
    </w:p>
    <w:p w14:paraId="67A76BD2" w14:textId="77777777" w:rsidR="003208F6" w:rsidRPr="00624446" w:rsidRDefault="003208F6" w:rsidP="0082333C">
      <w:pPr>
        <w:pStyle w:val="SCREEN"/>
        <w:keepNext/>
      </w:pPr>
      <w:r w:rsidRPr="00624446">
        <w:t>Insurance Co: BLUE CROSS OF CALIFORNIA   Billing Provider Secondary IDs</w:t>
      </w:r>
    </w:p>
    <w:p w14:paraId="1CE044FD" w14:textId="7230FF84" w:rsidR="003208F6" w:rsidRPr="00624446" w:rsidRDefault="003208F6" w:rsidP="0082333C">
      <w:pPr>
        <w:pStyle w:val="SCREEN"/>
        <w:keepNext/>
      </w:pPr>
      <w:r w:rsidRPr="00624446">
        <w:t xml:space="preserve">     ID Qualifier                     ID </w:t>
      </w:r>
      <w:r w:rsidR="004014E0">
        <w:t>X</w:t>
      </w:r>
      <w:r w:rsidRPr="00624446">
        <w:t xml:space="preserve">             Form Type </w:t>
      </w:r>
    </w:p>
    <w:p w14:paraId="62C34E63" w14:textId="723ACDE9" w:rsidR="003208F6" w:rsidRPr="00624446" w:rsidRDefault="003208F6" w:rsidP="0082333C">
      <w:pPr>
        <w:pStyle w:val="SCREEN"/>
        <w:keepNext/>
      </w:pPr>
      <w:r w:rsidRPr="00624446">
        <w:t xml:space="preserve">Division: Name of Main Division/Default for All Divisions  </w:t>
      </w:r>
    </w:p>
    <w:p w14:paraId="79A319CE" w14:textId="54FA4D11" w:rsidR="003208F6" w:rsidRPr="00624446" w:rsidRDefault="003208F6" w:rsidP="003208F6">
      <w:pPr>
        <w:pStyle w:val="SCREEN"/>
        <w:rPr>
          <w:i/>
        </w:rPr>
      </w:pPr>
      <w:r w:rsidRPr="00624446">
        <w:rPr>
          <w:i/>
        </w:rPr>
        <w:t>1    Blue Cross                       XXXXXX1A         UB04</w:t>
      </w:r>
    </w:p>
    <w:p w14:paraId="0121FEFB" w14:textId="216B74E5" w:rsidR="003208F6" w:rsidRPr="00624446" w:rsidRDefault="003208F6" w:rsidP="003208F6">
      <w:pPr>
        <w:pStyle w:val="SCREEN"/>
      </w:pPr>
      <w:r w:rsidRPr="00624446">
        <w:rPr>
          <w:i/>
        </w:rPr>
        <w:t>2    Blue Shield                      XXXXXX1B         1500</w:t>
      </w:r>
    </w:p>
    <w:p w14:paraId="103FA280" w14:textId="7F6F7725" w:rsidR="003208F6" w:rsidRPr="00624446" w:rsidRDefault="003208F6" w:rsidP="003208F6">
      <w:pPr>
        <w:pStyle w:val="SCREEN"/>
      </w:pPr>
    </w:p>
    <w:p w14:paraId="31FE07FF" w14:textId="77777777" w:rsidR="003208F6" w:rsidRPr="00624446" w:rsidRDefault="003208F6" w:rsidP="00EC7892">
      <w:pPr>
        <w:pStyle w:val="SCREEN"/>
        <w:keepNext/>
        <w:spacing w:before="360"/>
      </w:pPr>
      <w:r w:rsidRPr="00624446">
        <w:t xml:space="preserve">          Enter ?? for more actions </w:t>
      </w:r>
    </w:p>
    <w:p w14:paraId="79858CC9" w14:textId="77777777" w:rsidR="003208F6" w:rsidRPr="00624446" w:rsidRDefault="003208F6" w:rsidP="00EC7892">
      <w:pPr>
        <w:pStyle w:val="SCREEN"/>
        <w:keepNext/>
      </w:pPr>
      <w:r w:rsidRPr="00624446">
        <w:t xml:space="preserve">    Add an ID            Additional IDs        Exit</w:t>
      </w:r>
    </w:p>
    <w:p w14:paraId="13770258" w14:textId="5F25B9FC" w:rsidR="003208F6" w:rsidRPr="00624446" w:rsidRDefault="003208F6" w:rsidP="00EC7892">
      <w:pPr>
        <w:pStyle w:val="SCREEN"/>
        <w:keepNext/>
      </w:pPr>
      <w:r w:rsidRPr="00624446">
        <w:t xml:space="preserve">    Edit an ID           ID Parameters </w:t>
      </w:r>
    </w:p>
    <w:p w14:paraId="57A19F3E" w14:textId="77777777" w:rsidR="003208F6" w:rsidRPr="00624446" w:rsidRDefault="003208F6" w:rsidP="00EC7892">
      <w:pPr>
        <w:pStyle w:val="SCREEN"/>
        <w:keepNext/>
      </w:pPr>
      <w:r w:rsidRPr="00624446">
        <w:t xml:space="preserve">    Delete an ID</w:t>
      </w:r>
      <w:r w:rsidRPr="00624446">
        <w:tab/>
        <w:t xml:space="preserve">     VA-Lab/Facility IDs</w:t>
      </w:r>
    </w:p>
    <w:p w14:paraId="6E66ECFB" w14:textId="5F5C9FE8" w:rsidR="003208F6" w:rsidRPr="00624446" w:rsidRDefault="003208F6" w:rsidP="00EC7892">
      <w:pPr>
        <w:pStyle w:val="SCREEN"/>
        <w:keepNext/>
      </w:pPr>
    </w:p>
    <w:p w14:paraId="7D9E42C1" w14:textId="0E03BF5D" w:rsidR="003208F6" w:rsidRPr="00624446" w:rsidRDefault="003208F6" w:rsidP="003208F6">
      <w:pPr>
        <w:pStyle w:val="SCREEN"/>
      </w:pPr>
      <w:r w:rsidRPr="00624446">
        <w:t>Select Action: Quit//</w:t>
      </w:r>
    </w:p>
    <w:p w14:paraId="490013E3" w14:textId="77777777" w:rsidR="003208F6" w:rsidRPr="00624446" w:rsidRDefault="003208F6" w:rsidP="006217E0">
      <w:pPr>
        <w:pStyle w:val="Heading4"/>
      </w:pPr>
      <w:bookmarkStart w:id="114" w:name="_Toc153376833"/>
      <w:r w:rsidRPr="00624446">
        <w:t>Define Billing Provider Secondary IDs by Division and Form Type</w:t>
      </w:r>
      <w:bookmarkEnd w:id="114"/>
    </w:p>
    <w:p w14:paraId="2307B9B1" w14:textId="0DA4EFFB" w:rsidR="003208F6" w:rsidRPr="00624446" w:rsidRDefault="003208F6" w:rsidP="0082333C">
      <w:pPr>
        <w:pStyle w:val="BodyText"/>
      </w:pPr>
      <w:r w:rsidRPr="00624446">
        <w:t>If an insurance company requires different Billing Provider Secondary IDs for each division, then users must define more than just the default IDs.</w:t>
      </w:r>
    </w:p>
    <w:p w14:paraId="0B97247D" w14:textId="0122B97D" w:rsidR="003208F6" w:rsidRPr="00624446" w:rsidRDefault="003208F6" w:rsidP="007B21DC">
      <w:pPr>
        <w:pStyle w:val="BodyTextNumbered1"/>
        <w:numPr>
          <w:ilvl w:val="0"/>
          <w:numId w:val="77"/>
        </w:numPr>
      </w:pPr>
      <w:r w:rsidRPr="00624446">
        <w:t xml:space="preserve">Access the option </w:t>
      </w:r>
      <w:r w:rsidRPr="00624446">
        <w:rPr>
          <w:b/>
        </w:rPr>
        <w:t>MCCR SYSTEM DEFINITION MENU</w:t>
      </w:r>
      <w:r w:rsidR="008C3E3D">
        <w:rPr>
          <w:b/>
          <w:szCs w:val="22"/>
        </w:rPr>
        <w:t xml:space="preserve"> </w:t>
      </w:r>
      <w:r w:rsidRPr="00624446">
        <w:rPr>
          <w:rFonts w:ascii="Wingdings" w:eastAsia="Wingdings" w:hAnsi="Wingdings" w:cs="Wingdings"/>
        </w:rPr>
        <w:t>à</w:t>
      </w:r>
      <w:r w:rsidR="008C3E3D">
        <w:rPr>
          <w:b/>
          <w:szCs w:val="22"/>
        </w:rPr>
        <w:t xml:space="preserve"> </w:t>
      </w:r>
      <w:r w:rsidRPr="00624446">
        <w:rPr>
          <w:b/>
          <w:bCs/>
        </w:rPr>
        <w:t>Insurance Company Entry/Edit</w:t>
      </w:r>
      <w:r w:rsidRPr="00624446">
        <w:rPr>
          <w:bCs/>
        </w:rPr>
        <w:t>.</w:t>
      </w:r>
    </w:p>
    <w:p w14:paraId="6A0CF3F8" w14:textId="75CB4815" w:rsidR="003208F6" w:rsidRPr="00624446" w:rsidRDefault="003208F6" w:rsidP="00EC7892">
      <w:pPr>
        <w:pStyle w:val="BodyTextNumbered1"/>
      </w:pPr>
      <w:r w:rsidRPr="00624446">
        <w:t xml:space="preserve">At the </w:t>
      </w:r>
      <w:r w:rsidRPr="00624446">
        <w:rPr>
          <w:b/>
        </w:rPr>
        <w:t>Select Insurance Company Name</w:t>
      </w:r>
      <w:r w:rsidRPr="00624446">
        <w:t xml:space="preserve">: prompt, enter </w:t>
      </w:r>
      <w:r w:rsidRPr="00624446">
        <w:rPr>
          <w:b/>
        </w:rPr>
        <w:t>Blue Cross</w:t>
      </w:r>
      <w:r w:rsidRPr="00624446">
        <w:t xml:space="preserve"> </w:t>
      </w:r>
      <w:r w:rsidRPr="00624446">
        <w:rPr>
          <w:b/>
        </w:rPr>
        <w:t>of California</w:t>
      </w:r>
      <w:r w:rsidRPr="00624446">
        <w:t xml:space="preserve"> for this example.</w:t>
      </w:r>
    </w:p>
    <w:p w14:paraId="129931F6" w14:textId="26887946" w:rsidR="003208F6" w:rsidRPr="00624446" w:rsidRDefault="003208F6" w:rsidP="00EC7892">
      <w:pPr>
        <w:pStyle w:val="BodyTextNumbered1"/>
      </w:pPr>
      <w:r w:rsidRPr="00624446">
        <w:t xml:space="preserve">From the </w:t>
      </w:r>
      <w:r w:rsidRPr="00624446">
        <w:rPr>
          <w:b/>
        </w:rPr>
        <w:t>Insurance Company Editor</w:t>
      </w:r>
      <w:r w:rsidRPr="00624446">
        <w:t xml:space="preserve"> screen, enter the action </w:t>
      </w:r>
      <w:r w:rsidRPr="00624446">
        <w:rPr>
          <w:b/>
        </w:rPr>
        <w:t>ID Prov IDs/ID Param</w:t>
      </w:r>
      <w:r w:rsidRPr="00624446">
        <w:t>.</w:t>
      </w:r>
    </w:p>
    <w:p w14:paraId="5CA14CB8" w14:textId="7BE9DB64" w:rsidR="003208F6" w:rsidRPr="00624446" w:rsidRDefault="003208F6" w:rsidP="00EC7892">
      <w:pPr>
        <w:pStyle w:val="BodyTextNumbered1"/>
      </w:pPr>
      <w:r w:rsidRPr="00624446">
        <w:t xml:space="preserve">From the </w:t>
      </w:r>
      <w:r w:rsidRPr="00624446">
        <w:rPr>
          <w:b/>
        </w:rPr>
        <w:t>Billing Provider IDs screen</w:t>
      </w:r>
      <w:r w:rsidRPr="00624446">
        <w:t xml:space="preserve">, enter the action </w:t>
      </w:r>
      <w:r w:rsidRPr="00624446">
        <w:rPr>
          <w:b/>
        </w:rPr>
        <w:t>Add an ID</w:t>
      </w:r>
      <w:r w:rsidRPr="00624446">
        <w:t>.</w:t>
      </w:r>
    </w:p>
    <w:p w14:paraId="5592822A" w14:textId="22CED921" w:rsidR="003208F6" w:rsidRPr="00624446" w:rsidRDefault="003208F6" w:rsidP="00EC7892">
      <w:pPr>
        <w:pStyle w:val="BodyTextNumbered1"/>
      </w:pPr>
      <w:r w:rsidRPr="00624446">
        <w:t xml:space="preserve">At the </w:t>
      </w:r>
      <w:r w:rsidRPr="00624446">
        <w:rPr>
          <w:b/>
        </w:rPr>
        <w:t>Define Billing Provider Secondary IDs by Care Units? No//</w:t>
      </w:r>
      <w:r w:rsidRPr="00624446">
        <w:t xml:space="preserve"> prompt, press the </w:t>
      </w:r>
      <w:r w:rsidRPr="00624446">
        <w:rPr>
          <w:b/>
        </w:rPr>
        <w:t xml:space="preserve">&lt;Enter&gt; </w:t>
      </w:r>
      <w:r w:rsidRPr="00624446">
        <w:t xml:space="preserve">key to accept the default of </w:t>
      </w:r>
      <w:r w:rsidRPr="00624446">
        <w:rPr>
          <w:b/>
        </w:rPr>
        <w:t>No</w:t>
      </w:r>
      <w:r w:rsidRPr="00624446">
        <w:t>.</w:t>
      </w:r>
    </w:p>
    <w:p w14:paraId="746C7B6F" w14:textId="75D1AB4E" w:rsidR="003208F6" w:rsidRPr="00624446" w:rsidRDefault="003208F6" w:rsidP="00EC7892">
      <w:pPr>
        <w:pStyle w:val="BodyTextNumbered1"/>
      </w:pPr>
      <w:r w:rsidRPr="00624446">
        <w:t xml:space="preserve">At the </w:t>
      </w:r>
      <w:r w:rsidRPr="00624446">
        <w:rPr>
          <w:b/>
        </w:rPr>
        <w:t>Division</w:t>
      </w:r>
      <w:r w:rsidRPr="00624446">
        <w:t xml:space="preserve"> prompt, override the default for the main division by entering the name of another division, </w:t>
      </w:r>
      <w:r w:rsidRPr="00624446">
        <w:rPr>
          <w:b/>
        </w:rPr>
        <w:t>Remote Clinic</w:t>
      </w:r>
      <w:r w:rsidRPr="00624446">
        <w:t xml:space="preserve"> for this example.</w:t>
      </w:r>
    </w:p>
    <w:p w14:paraId="07A5C56D" w14:textId="7EB1FB2C" w:rsidR="003208F6" w:rsidRPr="00624446" w:rsidRDefault="003208F6" w:rsidP="00EC7892">
      <w:pPr>
        <w:pStyle w:val="BodyTextNumbered1"/>
      </w:pPr>
      <w:r w:rsidRPr="00624446">
        <w:t xml:space="preserve">At the </w:t>
      </w:r>
      <w:r w:rsidRPr="00624446">
        <w:rPr>
          <w:b/>
        </w:rPr>
        <w:t xml:space="preserve">ID Qualifier: Electronic Plan Type// </w:t>
      </w:r>
      <w:r w:rsidRPr="00624446">
        <w:t xml:space="preserve">prompt, enter </w:t>
      </w:r>
      <w:r w:rsidRPr="00624446">
        <w:rPr>
          <w:b/>
        </w:rPr>
        <w:t>Blue Shield</w:t>
      </w:r>
      <w:r w:rsidRPr="00624446">
        <w:t xml:space="preserve"> to override the default value for this example.</w:t>
      </w:r>
    </w:p>
    <w:p w14:paraId="0CFDB848" w14:textId="6A436DD7" w:rsidR="003208F6" w:rsidRPr="00624446" w:rsidRDefault="003208F6" w:rsidP="00EC7892">
      <w:pPr>
        <w:pStyle w:val="BodyTextNumbered1"/>
      </w:pPr>
      <w:r w:rsidRPr="00624446">
        <w:t xml:space="preserve">At the </w:t>
      </w:r>
      <w:r w:rsidRPr="00624446">
        <w:rPr>
          <w:b/>
        </w:rPr>
        <w:t>Form Type</w:t>
      </w:r>
      <w:r w:rsidRPr="00624446">
        <w:t xml:space="preserve"> prompt, enter CMS-1500 for this example.</w:t>
      </w:r>
    </w:p>
    <w:p w14:paraId="37D9BD9A" w14:textId="795C02BF" w:rsidR="003208F6" w:rsidRPr="00624446" w:rsidRDefault="003208F6" w:rsidP="00EC7892">
      <w:pPr>
        <w:pStyle w:val="BodyTextNumbered1"/>
      </w:pPr>
      <w:r w:rsidRPr="00624446">
        <w:t xml:space="preserve">At the </w:t>
      </w:r>
      <w:r w:rsidRPr="00624446">
        <w:rPr>
          <w:b/>
        </w:rPr>
        <w:t xml:space="preserve">Billing Provider Secondary ID </w:t>
      </w:r>
      <w:r w:rsidRPr="00624446">
        <w:t xml:space="preserve">prompt, enter the ID </w:t>
      </w:r>
      <w:r w:rsidRPr="00624446">
        <w:rPr>
          <w:b/>
        </w:rPr>
        <w:t>1XXXXX1B</w:t>
      </w:r>
      <w:r w:rsidRPr="00624446">
        <w:t xml:space="preserve"> for this example.</w:t>
      </w:r>
    </w:p>
    <w:p w14:paraId="59E24056" w14:textId="47F96511" w:rsidR="003208F6" w:rsidRPr="00624446" w:rsidRDefault="003208F6" w:rsidP="00EC7892">
      <w:pPr>
        <w:pStyle w:val="BodyTextNumbered1"/>
      </w:pPr>
      <w:r w:rsidRPr="00624446">
        <w:t xml:space="preserve">Repeat these steps for the Form Type = </w:t>
      </w:r>
      <w:r w:rsidRPr="00624446">
        <w:rPr>
          <w:b/>
        </w:rPr>
        <w:t>UB-04</w:t>
      </w:r>
      <w:r w:rsidRPr="00624446">
        <w:t xml:space="preserve">, Qualifier = </w:t>
      </w:r>
      <w:r w:rsidRPr="00624446">
        <w:rPr>
          <w:b/>
        </w:rPr>
        <w:t>Blue Cross</w:t>
      </w:r>
      <w:r w:rsidRPr="00624446">
        <w:t xml:space="preserve"> and ID = </w:t>
      </w:r>
      <w:r w:rsidRPr="00624446">
        <w:rPr>
          <w:b/>
        </w:rPr>
        <w:t>1XXXXX1A</w:t>
      </w:r>
      <w:r w:rsidRPr="00624446">
        <w:t>.</w:t>
      </w:r>
    </w:p>
    <w:p w14:paraId="45A709C1" w14:textId="734D8F3A" w:rsidR="003208F6" w:rsidRPr="00A3593B" w:rsidRDefault="003208F6" w:rsidP="0097575F">
      <w:pPr>
        <w:pStyle w:val="Note"/>
        <w:tabs>
          <w:tab w:val="clear" w:pos="1098"/>
          <w:tab w:val="num" w:pos="900"/>
        </w:tabs>
        <w:ind w:left="900" w:hanging="900"/>
        <w:rPr>
          <w:b/>
          <w:bCs/>
          <w:sz w:val="24"/>
        </w:rPr>
      </w:pPr>
      <w:r w:rsidRPr="00A3593B">
        <w:rPr>
          <w:sz w:val="24"/>
        </w:rPr>
        <w:t>Users may repeat these steps to define different Billing Provider Secondary IDs for each division if required by the insurance company.</w:t>
      </w:r>
    </w:p>
    <w:p w14:paraId="245C8E65" w14:textId="4098397C" w:rsidR="00EA785A" w:rsidRPr="00624446" w:rsidRDefault="00EA785A" w:rsidP="00EA785A">
      <w:pPr>
        <w:pStyle w:val="SCREEN"/>
      </w:pPr>
      <w:r w:rsidRPr="00624446">
        <w:t>Billing Provider IDs (Parent)       May 27, 2005@12:48:29          Page:    1 of    1</w:t>
      </w:r>
    </w:p>
    <w:p w14:paraId="0DCF9036" w14:textId="77777777" w:rsidR="00EA785A" w:rsidRPr="00624446" w:rsidRDefault="00EA785A" w:rsidP="00EA785A">
      <w:pPr>
        <w:pStyle w:val="SCREEN"/>
      </w:pPr>
      <w:r w:rsidRPr="00624446">
        <w:t>Insurance Co: BLUE CROSS OF CALIFORNIA       Billing Provider Secondary IDs</w:t>
      </w:r>
    </w:p>
    <w:p w14:paraId="6EDC2116" w14:textId="68D6F5BE" w:rsidR="00EA785A" w:rsidRPr="00624446" w:rsidRDefault="00EA785A" w:rsidP="00EA785A">
      <w:pPr>
        <w:pStyle w:val="SCREEN"/>
      </w:pPr>
      <w:r w:rsidRPr="00624446">
        <w:t xml:space="preserve">     ID Qualifier                     ID </w:t>
      </w:r>
      <w:r w:rsidR="004014E0">
        <w:t>X</w:t>
      </w:r>
      <w:r w:rsidRPr="00624446">
        <w:t xml:space="preserve">             Form Type</w:t>
      </w:r>
    </w:p>
    <w:p w14:paraId="0DEE2F0C" w14:textId="779312DC" w:rsidR="00EA785A" w:rsidRPr="00624446" w:rsidRDefault="00EA785A" w:rsidP="00EA785A">
      <w:pPr>
        <w:pStyle w:val="SCREEN"/>
      </w:pPr>
      <w:r w:rsidRPr="00624446">
        <w:t xml:space="preserve">Division: Name of Main Division/Default for All Divisions </w:t>
      </w:r>
    </w:p>
    <w:p w14:paraId="058FA220" w14:textId="4560D337" w:rsidR="00EA785A" w:rsidRPr="00624446" w:rsidRDefault="00EA785A" w:rsidP="00EA785A">
      <w:pPr>
        <w:pStyle w:val="SCREEN"/>
      </w:pPr>
      <w:r w:rsidRPr="00624446">
        <w:t>1    Blue Cross                       XXXXXX1A         UB04</w:t>
      </w:r>
    </w:p>
    <w:p w14:paraId="724B5307" w14:textId="2E93CFAE" w:rsidR="00EA785A" w:rsidRPr="00624446" w:rsidRDefault="00EA785A" w:rsidP="00EA785A">
      <w:pPr>
        <w:pStyle w:val="SCREEN"/>
      </w:pPr>
      <w:r w:rsidRPr="00624446">
        <w:t>2    Blue Shield                      XXXXXX1B         1500</w:t>
      </w:r>
    </w:p>
    <w:p w14:paraId="4EBD3698" w14:textId="30BB42C0" w:rsidR="00EA785A" w:rsidRPr="00624446" w:rsidRDefault="00EA785A" w:rsidP="00EA785A">
      <w:pPr>
        <w:pStyle w:val="SCREEN"/>
      </w:pPr>
    </w:p>
    <w:p w14:paraId="4729AEDB" w14:textId="77777777" w:rsidR="00EA785A" w:rsidRPr="00624446" w:rsidRDefault="00EA785A" w:rsidP="00EA785A">
      <w:pPr>
        <w:pStyle w:val="SCREEN"/>
        <w:spacing w:before="360"/>
      </w:pPr>
      <w:r w:rsidRPr="00624446">
        <w:t xml:space="preserve">          Enter ?? for more actions </w:t>
      </w:r>
    </w:p>
    <w:p w14:paraId="2525E6A5" w14:textId="77777777" w:rsidR="00EA785A" w:rsidRPr="00624446" w:rsidRDefault="00EA785A" w:rsidP="00EA785A">
      <w:pPr>
        <w:pStyle w:val="SCREEN"/>
      </w:pPr>
      <w:r w:rsidRPr="00624446">
        <w:t xml:space="preserve">    Add an ID            Additional IDs        Exit</w:t>
      </w:r>
    </w:p>
    <w:p w14:paraId="3A0E0EAD" w14:textId="455CCF77" w:rsidR="00EA785A" w:rsidRPr="00624446" w:rsidRDefault="00EA785A" w:rsidP="00EA785A">
      <w:pPr>
        <w:pStyle w:val="SCREEN"/>
      </w:pPr>
      <w:r w:rsidRPr="00624446">
        <w:t xml:space="preserve">    Edit an ID           ID Parameters </w:t>
      </w:r>
    </w:p>
    <w:p w14:paraId="4855C84E" w14:textId="77777777" w:rsidR="00EA785A" w:rsidRPr="00624446" w:rsidRDefault="00EA785A" w:rsidP="00EA785A">
      <w:pPr>
        <w:pStyle w:val="SCREEN"/>
      </w:pPr>
      <w:r w:rsidRPr="00624446">
        <w:t xml:space="preserve">    Delete an ID</w:t>
      </w:r>
      <w:r w:rsidRPr="00624446">
        <w:tab/>
        <w:t xml:space="preserve">     VA-Lab/Facility IDs</w:t>
      </w:r>
    </w:p>
    <w:p w14:paraId="1DF240CA" w14:textId="60477B27" w:rsidR="00EA785A" w:rsidRPr="00624446" w:rsidRDefault="00EA785A" w:rsidP="00EA785A">
      <w:pPr>
        <w:pStyle w:val="SCREEN"/>
      </w:pPr>
    </w:p>
    <w:p w14:paraId="71AC40CC" w14:textId="77777777" w:rsidR="00EA785A" w:rsidRPr="00624446" w:rsidRDefault="00EA785A" w:rsidP="00EC7892">
      <w:pPr>
        <w:pStyle w:val="SCREEN"/>
        <w:keepNext/>
      </w:pPr>
      <w:r w:rsidRPr="00624446">
        <w:t xml:space="preserve">Select Action: Quit// </w:t>
      </w:r>
      <w:r w:rsidRPr="00624446">
        <w:rPr>
          <w:i/>
        </w:rPr>
        <w:t>a   Add ID</w:t>
      </w:r>
      <w:r w:rsidRPr="00624446">
        <w:t xml:space="preserve">  </w:t>
      </w:r>
    </w:p>
    <w:p w14:paraId="783ED3E2" w14:textId="77777777" w:rsidR="00EA785A" w:rsidRPr="00624446" w:rsidRDefault="00EA785A" w:rsidP="00EC7892">
      <w:pPr>
        <w:pStyle w:val="SCREEN"/>
        <w:keepNext/>
      </w:pPr>
      <w:r w:rsidRPr="00624446">
        <w:t>Define Billing Provider Secondary IDs by Care Units? No//</w:t>
      </w:r>
      <w:r w:rsidRPr="00624446">
        <w:rPr>
          <w:i/>
        </w:rPr>
        <w:t>No</w:t>
      </w:r>
    </w:p>
    <w:p w14:paraId="1D537605" w14:textId="77777777" w:rsidR="00EA785A" w:rsidRPr="00624446" w:rsidRDefault="00EA785A" w:rsidP="00EC7892">
      <w:pPr>
        <w:pStyle w:val="SCREEN"/>
        <w:keepNext/>
      </w:pPr>
      <w:r w:rsidRPr="00624446">
        <w:t xml:space="preserve">Division: Main Division// </w:t>
      </w:r>
      <w:r w:rsidRPr="00624446">
        <w:rPr>
          <w:i/>
        </w:rPr>
        <w:t xml:space="preserve">Remote Clinic </w:t>
      </w:r>
    </w:p>
    <w:p w14:paraId="25E36D78" w14:textId="77777777" w:rsidR="00EA785A" w:rsidRPr="00624446" w:rsidRDefault="00EA785A" w:rsidP="00EC7892">
      <w:pPr>
        <w:pStyle w:val="SCREEN"/>
        <w:keepNext/>
      </w:pPr>
      <w:r w:rsidRPr="00624446">
        <w:t>ID Qualifier: Electronic Plan Type//</w:t>
      </w:r>
      <w:r w:rsidRPr="00624446">
        <w:rPr>
          <w:i/>
        </w:rPr>
        <w:t>Blue Shield</w:t>
      </w:r>
    </w:p>
    <w:p w14:paraId="20EB4B4B" w14:textId="77777777" w:rsidR="00EA785A" w:rsidRPr="00624446" w:rsidRDefault="00EA785A" w:rsidP="00EC7892">
      <w:pPr>
        <w:pStyle w:val="SCREEN"/>
        <w:keepNext/>
      </w:pPr>
      <w:r w:rsidRPr="00624446">
        <w:t xml:space="preserve">Enter Form Type for ID: </w:t>
      </w:r>
      <w:r w:rsidRPr="00624446">
        <w:rPr>
          <w:i/>
        </w:rPr>
        <w:t>CMS-1500</w:t>
      </w:r>
    </w:p>
    <w:p w14:paraId="7DB446A5" w14:textId="77777777" w:rsidR="00EA785A" w:rsidRPr="00624446" w:rsidRDefault="00EA785A" w:rsidP="00EA785A">
      <w:pPr>
        <w:pStyle w:val="SCREEN"/>
      </w:pPr>
      <w:r w:rsidRPr="00624446">
        <w:t xml:space="preserve">Billing Provider Secondary ID: </w:t>
      </w:r>
      <w:r w:rsidRPr="00624446">
        <w:rPr>
          <w:i/>
        </w:rPr>
        <w:t>1XXXXX1B</w:t>
      </w:r>
    </w:p>
    <w:p w14:paraId="6D01E73E" w14:textId="616B58E8" w:rsidR="00EA785A" w:rsidRPr="00624446" w:rsidRDefault="00EA785A" w:rsidP="0082333C">
      <w:pPr>
        <w:pStyle w:val="BodyText"/>
      </w:pPr>
      <w:r w:rsidRPr="00624446">
        <w:t>The following screen will display:</w:t>
      </w:r>
    </w:p>
    <w:p w14:paraId="6E3EAB06" w14:textId="15285AE9" w:rsidR="00EA785A" w:rsidRPr="00A3593B" w:rsidRDefault="00EA785A" w:rsidP="0097575F">
      <w:pPr>
        <w:pStyle w:val="Note"/>
        <w:tabs>
          <w:tab w:val="clear" w:pos="1098"/>
          <w:tab w:val="num" w:pos="900"/>
        </w:tabs>
        <w:ind w:left="900" w:hanging="900"/>
        <w:rPr>
          <w:sz w:val="24"/>
        </w:rPr>
      </w:pPr>
      <w:r w:rsidRPr="00A3593B">
        <w:rPr>
          <w:sz w:val="24"/>
        </w:rPr>
        <w:t>The two IDs for the Remote Clinic division are available to the clerk on Billing Screen 3 for claims for services provided by this division.</w:t>
      </w:r>
    </w:p>
    <w:p w14:paraId="3FAD167D" w14:textId="77777777" w:rsidR="00EA785A" w:rsidRPr="00624446" w:rsidRDefault="00EA785A" w:rsidP="00EA785A">
      <w:pPr>
        <w:pStyle w:val="SCREEN"/>
      </w:pPr>
      <w:r w:rsidRPr="00624446">
        <w:t xml:space="preserve">Billing Provider IDs          May 27, 2005@12:48:29          Page:    1 of    1 </w:t>
      </w:r>
    </w:p>
    <w:p w14:paraId="6E448E60" w14:textId="77777777" w:rsidR="00EA785A" w:rsidRPr="00624446" w:rsidRDefault="00EA785A" w:rsidP="00EA785A">
      <w:pPr>
        <w:pStyle w:val="SCREEN"/>
      </w:pPr>
      <w:r w:rsidRPr="00624446">
        <w:t>Insurance Co: BLUE CROSS OF CALIFORNIA   Billing Provider Secondary IDs</w:t>
      </w:r>
    </w:p>
    <w:p w14:paraId="5716F854" w14:textId="6D205322" w:rsidR="00EA785A" w:rsidRPr="00624446" w:rsidRDefault="00EA785A" w:rsidP="00EA785A">
      <w:pPr>
        <w:pStyle w:val="SCREEN"/>
      </w:pPr>
      <w:r w:rsidRPr="00624446">
        <w:t xml:space="preserve">     ID Qualifier                     ID </w:t>
      </w:r>
      <w:r w:rsidR="004014E0">
        <w:t>X</w:t>
      </w:r>
      <w:r w:rsidRPr="00624446">
        <w:t xml:space="preserve">             Form Type </w:t>
      </w:r>
    </w:p>
    <w:p w14:paraId="2741874F" w14:textId="50F370DE" w:rsidR="00EA785A" w:rsidRPr="00624446" w:rsidRDefault="00EA785A" w:rsidP="00EA785A">
      <w:pPr>
        <w:pStyle w:val="SCREEN"/>
      </w:pPr>
      <w:r w:rsidRPr="00624446">
        <w:t xml:space="preserve">Division: Name of Main Division/Default for All Divisions  </w:t>
      </w:r>
    </w:p>
    <w:p w14:paraId="17F09E8B" w14:textId="263DE3EB" w:rsidR="00EA785A" w:rsidRPr="00624446" w:rsidRDefault="00EA785A" w:rsidP="00EA785A">
      <w:pPr>
        <w:pStyle w:val="SCREEN"/>
      </w:pPr>
      <w:r w:rsidRPr="00624446">
        <w:t>1    Blue Cross                       XXXXXX1A         UB04</w:t>
      </w:r>
    </w:p>
    <w:p w14:paraId="04FF00DC" w14:textId="77777777" w:rsidR="00EA785A" w:rsidRPr="00624446" w:rsidRDefault="00EA785A" w:rsidP="00EA785A">
      <w:pPr>
        <w:pStyle w:val="SCREEN"/>
      </w:pPr>
      <w:r w:rsidRPr="00624446">
        <w:t>2    Blue Shield                      XXXXXX1B         1500</w:t>
      </w:r>
    </w:p>
    <w:p w14:paraId="45D09A8A" w14:textId="49129BBC" w:rsidR="00EA785A" w:rsidRPr="00624446" w:rsidRDefault="00EA785A" w:rsidP="00EA785A">
      <w:pPr>
        <w:pStyle w:val="SCREEN"/>
      </w:pPr>
    </w:p>
    <w:p w14:paraId="6EC576D3" w14:textId="69ED556F" w:rsidR="00EA785A" w:rsidRPr="00624446" w:rsidRDefault="00EA785A" w:rsidP="00EA785A">
      <w:pPr>
        <w:pStyle w:val="SCREEN"/>
      </w:pPr>
    </w:p>
    <w:p w14:paraId="286C5C90" w14:textId="77777777" w:rsidR="00EA785A" w:rsidRPr="00624446" w:rsidRDefault="00EA785A" w:rsidP="00EA785A">
      <w:pPr>
        <w:pStyle w:val="SCREEN"/>
      </w:pPr>
      <w:r w:rsidRPr="00624446">
        <w:t>Division: Remote Clinic</w:t>
      </w:r>
    </w:p>
    <w:p w14:paraId="6027C6F8" w14:textId="296D977F" w:rsidR="00EA785A" w:rsidRPr="00624446" w:rsidRDefault="00EA785A" w:rsidP="00EA785A">
      <w:pPr>
        <w:pStyle w:val="SCREEN"/>
        <w:rPr>
          <w:i/>
        </w:rPr>
      </w:pPr>
      <w:r w:rsidRPr="00624446">
        <w:rPr>
          <w:i/>
        </w:rPr>
        <w:t>3    Blue Cross                       1XXXXX1A         UB04</w:t>
      </w:r>
    </w:p>
    <w:p w14:paraId="7108FCF2" w14:textId="6C59B8C7" w:rsidR="00EA785A" w:rsidRPr="00624446" w:rsidRDefault="00EA785A" w:rsidP="00EA785A">
      <w:pPr>
        <w:pStyle w:val="SCREEN"/>
      </w:pPr>
      <w:r w:rsidRPr="00624446">
        <w:rPr>
          <w:i/>
        </w:rPr>
        <w:t>4    Blue Shield                      1XXXXX1B         1500</w:t>
      </w:r>
    </w:p>
    <w:p w14:paraId="5BFB1C74" w14:textId="77777777" w:rsidR="00EA785A" w:rsidRPr="00624446" w:rsidRDefault="00EA785A" w:rsidP="00AA7B7C">
      <w:pPr>
        <w:pStyle w:val="SCREEN"/>
        <w:keepNext/>
        <w:spacing w:before="360"/>
      </w:pPr>
      <w:r w:rsidRPr="00624446">
        <w:t xml:space="preserve">          Enter ?? for more actions </w:t>
      </w:r>
    </w:p>
    <w:p w14:paraId="4B7F6ADD" w14:textId="77777777" w:rsidR="00EA785A" w:rsidRPr="00624446" w:rsidRDefault="00EA785A" w:rsidP="00AA7B7C">
      <w:pPr>
        <w:pStyle w:val="SCREEN"/>
        <w:keepNext/>
      </w:pPr>
      <w:r w:rsidRPr="00624446">
        <w:t xml:space="preserve">    Add an ID            Additional IDs        Exit</w:t>
      </w:r>
    </w:p>
    <w:p w14:paraId="723384D6" w14:textId="148FD6AF" w:rsidR="00EA785A" w:rsidRPr="00624446" w:rsidRDefault="00EA785A" w:rsidP="00AA7B7C">
      <w:pPr>
        <w:pStyle w:val="SCREEN"/>
        <w:keepNext/>
      </w:pPr>
      <w:r w:rsidRPr="00624446">
        <w:t xml:space="preserve">    Edit an ID           ID Parameters </w:t>
      </w:r>
    </w:p>
    <w:p w14:paraId="3D7BFCCE" w14:textId="77777777" w:rsidR="00EA785A" w:rsidRPr="00624446" w:rsidRDefault="00EA785A" w:rsidP="00AA7B7C">
      <w:pPr>
        <w:pStyle w:val="SCREEN"/>
        <w:keepNext/>
      </w:pPr>
      <w:r w:rsidRPr="00624446">
        <w:t xml:space="preserve">    Delete an ID</w:t>
      </w:r>
      <w:r w:rsidRPr="00624446">
        <w:tab/>
        <w:t xml:space="preserve">     VA-Lab/Facility IDs</w:t>
      </w:r>
    </w:p>
    <w:p w14:paraId="589E3670" w14:textId="314C837A" w:rsidR="00EA785A" w:rsidRPr="00624446" w:rsidRDefault="00EA785A" w:rsidP="00AA7B7C">
      <w:pPr>
        <w:pStyle w:val="SCREEN"/>
        <w:keepNext/>
      </w:pPr>
    </w:p>
    <w:p w14:paraId="489B4B17" w14:textId="77777777" w:rsidR="00EA785A" w:rsidRPr="00624446" w:rsidRDefault="00EA785A" w:rsidP="00EA785A">
      <w:pPr>
        <w:pStyle w:val="SCREEN"/>
      </w:pPr>
      <w:r w:rsidRPr="00624446">
        <w:t xml:space="preserve">Select Action: Quit// </w:t>
      </w:r>
    </w:p>
    <w:p w14:paraId="0A59288C" w14:textId="77777777" w:rsidR="00EA785A" w:rsidRPr="00624446" w:rsidRDefault="00EA785A" w:rsidP="006217E0">
      <w:pPr>
        <w:pStyle w:val="Heading4"/>
      </w:pPr>
      <w:bookmarkStart w:id="115" w:name="_Toc153376834"/>
      <w:r w:rsidRPr="00624446">
        <w:t>Define Billing Provider Secondary IDs by Division, Form Type and Care Unit</w:t>
      </w:r>
      <w:bookmarkEnd w:id="115"/>
    </w:p>
    <w:p w14:paraId="197539A2" w14:textId="3E9C6812" w:rsidR="00EA785A" w:rsidRPr="00624446" w:rsidRDefault="00EA785A" w:rsidP="0082333C">
      <w:pPr>
        <w:pStyle w:val="BodyText"/>
      </w:pPr>
      <w:r w:rsidRPr="00624446">
        <w:t>If an insurance company requires different Billing Provider Secondary IDs for services provided by particular Care Units, users can define the</w:t>
      </w:r>
      <w:r w:rsidR="00CD2407" w:rsidRPr="00624446">
        <w:t xml:space="preserve"> IDs</w:t>
      </w:r>
      <w:r w:rsidRPr="00624446">
        <w:t xml:space="preserve"> by Division, Form Type, and Care Unit.</w:t>
      </w:r>
    </w:p>
    <w:p w14:paraId="1D3A654C" w14:textId="2F8678F7" w:rsidR="003208F6" w:rsidRPr="00624446" w:rsidRDefault="00EA785A" w:rsidP="007B21DC">
      <w:pPr>
        <w:pStyle w:val="BodyTextNumbered1"/>
        <w:numPr>
          <w:ilvl w:val="0"/>
          <w:numId w:val="78"/>
        </w:numPr>
      </w:pPr>
      <w:r w:rsidRPr="00624446">
        <w:rPr>
          <w:szCs w:val="22"/>
        </w:rPr>
        <w:t xml:space="preserve">Access the option </w:t>
      </w:r>
      <w:r w:rsidRPr="00624446">
        <w:rPr>
          <w:b/>
          <w:szCs w:val="22"/>
        </w:rPr>
        <w:t>MCCR SYSTEM DEFINITION MENU</w:t>
      </w:r>
      <w:r w:rsidR="008C3E3D">
        <w:rPr>
          <w:b/>
          <w:szCs w:val="22"/>
        </w:rPr>
        <w:t xml:space="preserve"> </w:t>
      </w:r>
      <w:r w:rsidRPr="00624446">
        <w:rPr>
          <w:rFonts w:ascii="Wingdings" w:eastAsia="Wingdings" w:hAnsi="Wingdings" w:cs="Wingdings"/>
        </w:rPr>
        <w:t>à</w:t>
      </w:r>
      <w:r w:rsidR="008C3E3D">
        <w:rPr>
          <w:b/>
          <w:szCs w:val="22"/>
        </w:rPr>
        <w:t xml:space="preserve"> </w:t>
      </w:r>
      <w:r w:rsidRPr="00624446">
        <w:rPr>
          <w:b/>
          <w:bCs/>
          <w:szCs w:val="22"/>
        </w:rPr>
        <w:t>Insurance Company Entry/Edit</w:t>
      </w:r>
      <w:r w:rsidRPr="00624446">
        <w:rPr>
          <w:bCs/>
          <w:szCs w:val="22"/>
        </w:rPr>
        <w:t>.</w:t>
      </w:r>
    </w:p>
    <w:p w14:paraId="7FDD3A7A" w14:textId="2AF21A4F" w:rsidR="00CE3FD4" w:rsidRPr="00624446" w:rsidRDefault="00CE3FD4" w:rsidP="00EC7892">
      <w:pPr>
        <w:pStyle w:val="BodyTextNumbered1"/>
      </w:pPr>
      <w:r w:rsidRPr="00624446">
        <w:rPr>
          <w:szCs w:val="22"/>
        </w:rPr>
        <w:t xml:space="preserve">At the </w:t>
      </w:r>
      <w:r w:rsidRPr="00624446">
        <w:rPr>
          <w:b/>
          <w:szCs w:val="22"/>
        </w:rPr>
        <w:t>Select Insurance Company Name</w:t>
      </w:r>
      <w:r w:rsidRPr="00624446">
        <w:rPr>
          <w:szCs w:val="22"/>
        </w:rPr>
        <w:t xml:space="preserve">: prompt, enter </w:t>
      </w:r>
      <w:r w:rsidRPr="00624446">
        <w:rPr>
          <w:b/>
          <w:szCs w:val="22"/>
        </w:rPr>
        <w:t>Blue Cross of California</w:t>
      </w:r>
      <w:r w:rsidRPr="00624446">
        <w:rPr>
          <w:szCs w:val="22"/>
        </w:rPr>
        <w:t xml:space="preserve"> for this example.</w:t>
      </w:r>
    </w:p>
    <w:p w14:paraId="24E81A26" w14:textId="58E8A6D6" w:rsidR="00CE3FD4" w:rsidRPr="00624446" w:rsidRDefault="00CE3FD4" w:rsidP="00EC7892">
      <w:pPr>
        <w:pStyle w:val="BodyTextNumbered1"/>
      </w:pPr>
      <w:r w:rsidRPr="00624446">
        <w:rPr>
          <w:szCs w:val="22"/>
        </w:rPr>
        <w:t xml:space="preserve">From the </w:t>
      </w:r>
      <w:r w:rsidRPr="00624446">
        <w:rPr>
          <w:b/>
          <w:szCs w:val="22"/>
        </w:rPr>
        <w:t>Insurance Company Editor</w:t>
      </w:r>
      <w:r w:rsidRPr="00624446">
        <w:rPr>
          <w:szCs w:val="22"/>
        </w:rPr>
        <w:t xml:space="preserve"> screen, enter the action </w:t>
      </w:r>
      <w:r w:rsidRPr="00624446">
        <w:rPr>
          <w:b/>
          <w:szCs w:val="22"/>
        </w:rPr>
        <w:t>ID Prov IDs/ID Parameters</w:t>
      </w:r>
      <w:r w:rsidRPr="00624446">
        <w:rPr>
          <w:szCs w:val="22"/>
        </w:rPr>
        <w:t>.</w:t>
      </w:r>
    </w:p>
    <w:p w14:paraId="70554CD6" w14:textId="081D11D7" w:rsidR="00CE3FD4" w:rsidRPr="00624446" w:rsidRDefault="00CE3FD4" w:rsidP="00EC7892">
      <w:pPr>
        <w:pStyle w:val="BodyTextNumbered1"/>
      </w:pPr>
      <w:r w:rsidRPr="00624446">
        <w:rPr>
          <w:szCs w:val="22"/>
        </w:rPr>
        <w:t xml:space="preserve">From the </w:t>
      </w:r>
      <w:r w:rsidRPr="00624446">
        <w:rPr>
          <w:b/>
          <w:szCs w:val="22"/>
        </w:rPr>
        <w:t>Billing Provider IDs screen</w:t>
      </w:r>
      <w:r w:rsidRPr="00624446">
        <w:rPr>
          <w:szCs w:val="22"/>
        </w:rPr>
        <w:t xml:space="preserve">, enter the action </w:t>
      </w:r>
      <w:r w:rsidRPr="00624446">
        <w:rPr>
          <w:b/>
          <w:szCs w:val="22"/>
        </w:rPr>
        <w:t>Add an ID</w:t>
      </w:r>
      <w:r w:rsidRPr="00624446">
        <w:rPr>
          <w:szCs w:val="22"/>
        </w:rPr>
        <w:t>.</w:t>
      </w:r>
    </w:p>
    <w:p w14:paraId="5E42277E" w14:textId="015D93E7" w:rsidR="00CE3FD4" w:rsidRPr="00624446" w:rsidRDefault="00CE3FD4" w:rsidP="00EC7892">
      <w:pPr>
        <w:pStyle w:val="BodyTextNumbered1"/>
      </w:pPr>
      <w:r w:rsidRPr="00624446">
        <w:rPr>
          <w:szCs w:val="22"/>
        </w:rPr>
        <w:t xml:space="preserve">At the </w:t>
      </w:r>
      <w:r w:rsidRPr="00624446">
        <w:rPr>
          <w:b/>
          <w:szCs w:val="22"/>
        </w:rPr>
        <w:t>Define Billing Provider Secondary IDs by Care Units? No//</w:t>
      </w:r>
      <w:r w:rsidRPr="00624446">
        <w:rPr>
          <w:szCs w:val="22"/>
        </w:rPr>
        <w:t xml:space="preserve"> prompt, enter </w:t>
      </w:r>
      <w:r w:rsidRPr="00624446">
        <w:rPr>
          <w:b/>
          <w:szCs w:val="22"/>
        </w:rPr>
        <w:t>YES</w:t>
      </w:r>
      <w:r w:rsidRPr="00624446">
        <w:rPr>
          <w:szCs w:val="22"/>
        </w:rPr>
        <w:t xml:space="preserve"> to override the default.</w:t>
      </w:r>
    </w:p>
    <w:p w14:paraId="7DFFC02F" w14:textId="67B4F557" w:rsidR="00CE3FD4" w:rsidRPr="00624446" w:rsidRDefault="00CE3FD4" w:rsidP="00EC7892">
      <w:pPr>
        <w:pStyle w:val="BodyTextNumbered1"/>
      </w:pPr>
      <w:r w:rsidRPr="00624446">
        <w:t xml:space="preserve">At the </w:t>
      </w:r>
      <w:r w:rsidRPr="00624446">
        <w:rPr>
          <w:b/>
        </w:rPr>
        <w:t>Division</w:t>
      </w:r>
      <w:r w:rsidRPr="00624446">
        <w:t xml:space="preserve"> prompt, press the </w:t>
      </w:r>
      <w:r w:rsidRPr="00624446">
        <w:rPr>
          <w:b/>
        </w:rPr>
        <w:t xml:space="preserve">&lt;Enter&gt; </w:t>
      </w:r>
      <w:r w:rsidRPr="00624446">
        <w:t xml:space="preserve">key to accept the default for the </w:t>
      </w:r>
      <w:r w:rsidRPr="00624446">
        <w:rPr>
          <w:b/>
        </w:rPr>
        <w:t>Main Division</w:t>
      </w:r>
      <w:r w:rsidRPr="00624446">
        <w:t>.</w:t>
      </w:r>
    </w:p>
    <w:p w14:paraId="2434FEBF" w14:textId="742D7C34" w:rsidR="00CE3FD4" w:rsidRPr="00624446" w:rsidRDefault="00CE3FD4" w:rsidP="00EC7892">
      <w:pPr>
        <w:pStyle w:val="BodyTextNumbered1"/>
      </w:pPr>
      <w:r w:rsidRPr="00624446">
        <w:rPr>
          <w:szCs w:val="22"/>
        </w:rPr>
        <w:t xml:space="preserve">At the </w:t>
      </w:r>
      <w:r w:rsidRPr="00624446">
        <w:rPr>
          <w:b/>
          <w:szCs w:val="22"/>
        </w:rPr>
        <w:t>Care Unit:</w:t>
      </w:r>
      <w:r w:rsidRPr="00624446">
        <w:rPr>
          <w:szCs w:val="22"/>
        </w:rPr>
        <w:t xml:space="preserve"> prompt, enter </w:t>
      </w:r>
      <w:r w:rsidRPr="00624446">
        <w:rPr>
          <w:b/>
          <w:szCs w:val="22"/>
        </w:rPr>
        <w:t>??</w:t>
      </w:r>
      <w:r w:rsidRPr="00624446">
        <w:rPr>
          <w:szCs w:val="22"/>
        </w:rPr>
        <w:t xml:space="preserve"> to see a pick list of available Care Units.</w:t>
      </w:r>
    </w:p>
    <w:p w14:paraId="1002DB84" w14:textId="076B50F5" w:rsidR="00CE3FD4" w:rsidRPr="00A3593B" w:rsidRDefault="00CE3FD4" w:rsidP="0097575F">
      <w:pPr>
        <w:pStyle w:val="Note"/>
        <w:tabs>
          <w:tab w:val="clear" w:pos="1098"/>
          <w:tab w:val="num" w:pos="900"/>
        </w:tabs>
        <w:ind w:left="900" w:hanging="900"/>
        <w:rPr>
          <w:sz w:val="24"/>
        </w:rPr>
      </w:pPr>
      <w:r w:rsidRPr="00A3593B">
        <w:rPr>
          <w:sz w:val="24"/>
        </w:rPr>
        <w:t>Refer to</w:t>
      </w:r>
      <w:r w:rsidRPr="00A3593B">
        <w:rPr>
          <w:b/>
          <w:sz w:val="24"/>
        </w:rPr>
        <w:t xml:space="preserve"> Section 3.4.2 </w:t>
      </w:r>
      <w:r w:rsidRPr="00A3593B">
        <w:rPr>
          <w:sz w:val="24"/>
        </w:rPr>
        <w:t>to learn how to create this list of available Care Units.</w:t>
      </w:r>
    </w:p>
    <w:p w14:paraId="77476D97" w14:textId="46872F10" w:rsidR="00CE3FD4" w:rsidRPr="00624446" w:rsidRDefault="00CE3FD4" w:rsidP="00EC7892">
      <w:pPr>
        <w:pStyle w:val="BodyTextNumbered1"/>
      </w:pPr>
      <w:r w:rsidRPr="00624446">
        <w:t xml:space="preserve">At the </w:t>
      </w:r>
      <w:r w:rsidRPr="00624446">
        <w:rPr>
          <w:b/>
        </w:rPr>
        <w:t>Care Unit:</w:t>
      </w:r>
      <w:r w:rsidRPr="00624446">
        <w:t xml:space="preserve"> prompt, enter </w:t>
      </w:r>
      <w:r w:rsidRPr="00624446">
        <w:rPr>
          <w:b/>
        </w:rPr>
        <w:t>Anesthesia</w:t>
      </w:r>
      <w:r w:rsidRPr="00624446">
        <w:t xml:space="preserve"> for this example.</w:t>
      </w:r>
    </w:p>
    <w:p w14:paraId="4B255580" w14:textId="199275F3" w:rsidR="00CE3FD4" w:rsidRPr="00624446" w:rsidRDefault="00CE3FD4" w:rsidP="00EC7892">
      <w:pPr>
        <w:pStyle w:val="BodyTextNumbered1"/>
      </w:pPr>
      <w:r w:rsidRPr="00624446">
        <w:rPr>
          <w:szCs w:val="22"/>
        </w:rPr>
        <w:t xml:space="preserve">At the </w:t>
      </w:r>
      <w:r w:rsidRPr="00624446">
        <w:rPr>
          <w:b/>
          <w:szCs w:val="22"/>
        </w:rPr>
        <w:t xml:space="preserve">ID Qualifier: Electronic Plan Type// </w:t>
      </w:r>
      <w:r w:rsidRPr="00624446">
        <w:rPr>
          <w:szCs w:val="22"/>
        </w:rPr>
        <w:t xml:space="preserve">prompt, enter </w:t>
      </w:r>
      <w:r w:rsidRPr="00624446">
        <w:rPr>
          <w:b/>
          <w:szCs w:val="22"/>
        </w:rPr>
        <w:t xml:space="preserve">Blue Shield </w:t>
      </w:r>
      <w:r w:rsidRPr="00624446">
        <w:rPr>
          <w:szCs w:val="22"/>
        </w:rPr>
        <w:t>to override the default value for this example.</w:t>
      </w:r>
    </w:p>
    <w:p w14:paraId="22C3A0A1" w14:textId="4A2FE4C0" w:rsidR="00CE3FD4" w:rsidRPr="00624446" w:rsidRDefault="00CE3FD4" w:rsidP="00EC7892">
      <w:pPr>
        <w:pStyle w:val="BodyTextNumbered1"/>
      </w:pPr>
      <w:r w:rsidRPr="00624446">
        <w:rPr>
          <w:szCs w:val="22"/>
        </w:rPr>
        <w:t xml:space="preserve">At the </w:t>
      </w:r>
      <w:r w:rsidRPr="00624446">
        <w:rPr>
          <w:b/>
          <w:szCs w:val="22"/>
        </w:rPr>
        <w:t>Form Type</w:t>
      </w:r>
      <w:r w:rsidRPr="00624446">
        <w:rPr>
          <w:szCs w:val="22"/>
        </w:rPr>
        <w:t xml:space="preserve"> prompt, enter </w:t>
      </w:r>
      <w:r w:rsidRPr="00624446">
        <w:rPr>
          <w:b/>
          <w:szCs w:val="22"/>
        </w:rPr>
        <w:t>CMS-1500</w:t>
      </w:r>
      <w:r w:rsidRPr="00624446">
        <w:rPr>
          <w:szCs w:val="22"/>
        </w:rPr>
        <w:t xml:space="preserve"> for this example.</w:t>
      </w:r>
    </w:p>
    <w:p w14:paraId="2A6768CD" w14:textId="2A72392E" w:rsidR="00CE3FD4" w:rsidRPr="00624446" w:rsidRDefault="00CE3FD4" w:rsidP="00EC7892">
      <w:pPr>
        <w:pStyle w:val="BodyTextNumbered1"/>
      </w:pPr>
      <w:r w:rsidRPr="00624446">
        <w:rPr>
          <w:szCs w:val="22"/>
        </w:rPr>
        <w:t xml:space="preserve">At the </w:t>
      </w:r>
      <w:r w:rsidRPr="00624446">
        <w:rPr>
          <w:b/>
          <w:szCs w:val="22"/>
        </w:rPr>
        <w:t xml:space="preserve">Billing Provider Secondary ID </w:t>
      </w:r>
      <w:r w:rsidRPr="00624446">
        <w:rPr>
          <w:szCs w:val="22"/>
        </w:rPr>
        <w:t xml:space="preserve">prompt, enter the ID </w:t>
      </w:r>
      <w:r w:rsidRPr="00624446">
        <w:rPr>
          <w:b/>
          <w:szCs w:val="22"/>
        </w:rPr>
        <w:t>11XXXX1B</w:t>
      </w:r>
      <w:r w:rsidRPr="00624446">
        <w:rPr>
          <w:szCs w:val="22"/>
        </w:rPr>
        <w:t xml:space="preserve"> for this example.</w:t>
      </w:r>
    </w:p>
    <w:p w14:paraId="7B6B5593" w14:textId="77777777" w:rsidR="00CE3FD4" w:rsidRPr="00624446" w:rsidRDefault="00CE3FD4" w:rsidP="0082333C">
      <w:pPr>
        <w:pStyle w:val="BodyTextNumbered1"/>
        <w:keepNext/>
      </w:pPr>
      <w:r w:rsidRPr="00624446">
        <w:rPr>
          <w:szCs w:val="22"/>
        </w:rPr>
        <w:t xml:space="preserve">Repeat these steps for the Form Type = </w:t>
      </w:r>
      <w:r w:rsidRPr="00624446">
        <w:rPr>
          <w:b/>
          <w:szCs w:val="22"/>
        </w:rPr>
        <w:t>UB-04</w:t>
      </w:r>
      <w:r w:rsidRPr="00624446">
        <w:rPr>
          <w:szCs w:val="22"/>
        </w:rPr>
        <w:t xml:space="preserve">, Qualifier = </w:t>
      </w:r>
      <w:r w:rsidRPr="00624446">
        <w:rPr>
          <w:b/>
          <w:szCs w:val="22"/>
        </w:rPr>
        <w:t>Blue Cross</w:t>
      </w:r>
      <w:r w:rsidRPr="00624446">
        <w:rPr>
          <w:szCs w:val="22"/>
        </w:rPr>
        <w:t xml:space="preserve"> and ID = </w:t>
      </w:r>
      <w:r w:rsidRPr="00624446">
        <w:rPr>
          <w:b/>
          <w:szCs w:val="22"/>
        </w:rPr>
        <w:t>11XXXX1A</w:t>
      </w:r>
      <w:r w:rsidRPr="00624446">
        <w:rPr>
          <w:szCs w:val="22"/>
        </w:rPr>
        <w:t>.</w:t>
      </w:r>
    </w:p>
    <w:p w14:paraId="175D47E4" w14:textId="3E34674A" w:rsidR="00CE3FD4" w:rsidRPr="00624446" w:rsidRDefault="00CE3FD4" w:rsidP="00EC7892">
      <w:pPr>
        <w:pStyle w:val="BodyTextNumbered1"/>
      </w:pPr>
      <w:r w:rsidRPr="00624446">
        <w:rPr>
          <w:szCs w:val="22"/>
        </w:rPr>
        <w:t xml:space="preserve">Repeat these steps for Care Units </w:t>
      </w:r>
      <w:r w:rsidRPr="00624446">
        <w:rPr>
          <w:b/>
          <w:szCs w:val="22"/>
        </w:rPr>
        <w:t>Reference Lab</w:t>
      </w:r>
      <w:r w:rsidRPr="00624446">
        <w:rPr>
          <w:szCs w:val="22"/>
        </w:rPr>
        <w:t xml:space="preserve"> and </w:t>
      </w:r>
      <w:r w:rsidRPr="00624446">
        <w:rPr>
          <w:b/>
          <w:szCs w:val="22"/>
        </w:rPr>
        <w:t>Home Health</w:t>
      </w:r>
      <w:r w:rsidRPr="00624446">
        <w:rPr>
          <w:szCs w:val="22"/>
        </w:rPr>
        <w:t>.</w:t>
      </w:r>
    </w:p>
    <w:p w14:paraId="240A800A" w14:textId="70528963" w:rsidR="00CE3FD4" w:rsidRPr="00624446" w:rsidRDefault="00CE3FD4" w:rsidP="00CE3FD4">
      <w:pPr>
        <w:pStyle w:val="SCREEN"/>
      </w:pPr>
      <w:bookmarkStart w:id="116" w:name="_Hlk65224302"/>
      <w:r w:rsidRPr="00624446">
        <w:t xml:space="preserve">Billing Provider IDs          May 27, 2005@12:48:29          Page:    1 of    1 </w:t>
      </w:r>
    </w:p>
    <w:p w14:paraId="41DED460" w14:textId="77777777" w:rsidR="00CE3FD4" w:rsidRPr="00624446" w:rsidRDefault="00CE3FD4" w:rsidP="00CE3FD4">
      <w:pPr>
        <w:pStyle w:val="SCREEN"/>
      </w:pPr>
      <w:r w:rsidRPr="00624446">
        <w:t>Insurance Co: BLUE CROSS OF CALIFORNIA   Billing Provider Secondary IDs</w:t>
      </w:r>
    </w:p>
    <w:p w14:paraId="1C86516D" w14:textId="14834F3C" w:rsidR="00CE3FD4" w:rsidRPr="00624446" w:rsidRDefault="00CE3FD4" w:rsidP="00CE3FD4">
      <w:pPr>
        <w:pStyle w:val="SCREEN"/>
      </w:pPr>
      <w:r w:rsidRPr="00624446">
        <w:t xml:space="preserve">     ID Qualifier                     ID </w:t>
      </w:r>
      <w:r w:rsidR="004014E0">
        <w:t>X</w:t>
      </w:r>
      <w:r w:rsidRPr="00624446">
        <w:t xml:space="preserve">             Form Type</w:t>
      </w:r>
    </w:p>
    <w:p w14:paraId="67EE814F" w14:textId="1CEDB6BA" w:rsidR="00CE3FD4" w:rsidRPr="00624446" w:rsidRDefault="00CE3FD4" w:rsidP="00CE3FD4">
      <w:pPr>
        <w:pStyle w:val="SCREEN"/>
      </w:pPr>
      <w:r w:rsidRPr="00624446">
        <w:t xml:space="preserve">Division: Name of Main Division/Default for All Divisions  </w:t>
      </w:r>
    </w:p>
    <w:p w14:paraId="43E3B52D" w14:textId="6687CD71" w:rsidR="00CE3FD4" w:rsidRPr="00624446" w:rsidRDefault="00CE3FD4" w:rsidP="00CE3FD4">
      <w:pPr>
        <w:pStyle w:val="SCREEN"/>
      </w:pPr>
      <w:r w:rsidRPr="00624446">
        <w:t>1    Blue Cross                       XXXXXX1A         UB04</w:t>
      </w:r>
    </w:p>
    <w:p w14:paraId="11AA5465" w14:textId="02E15A05" w:rsidR="00CE3FD4" w:rsidRPr="00624446" w:rsidRDefault="00CE3FD4" w:rsidP="00CE3FD4">
      <w:pPr>
        <w:pStyle w:val="SCREEN"/>
      </w:pPr>
      <w:r w:rsidRPr="00624446">
        <w:t>2    Blue Shield                      XXXXXX1B         1500</w:t>
      </w:r>
    </w:p>
    <w:p w14:paraId="4E746063" w14:textId="03FF32F5" w:rsidR="00CE3FD4" w:rsidRPr="00624446" w:rsidRDefault="00CE3FD4" w:rsidP="00CE3FD4">
      <w:pPr>
        <w:pStyle w:val="SCREEN"/>
      </w:pPr>
    </w:p>
    <w:p w14:paraId="61A28A8F" w14:textId="405377A0" w:rsidR="00CE3FD4" w:rsidRPr="00624446" w:rsidRDefault="00CE3FD4" w:rsidP="00CE3FD4">
      <w:pPr>
        <w:pStyle w:val="SCREEN"/>
      </w:pPr>
      <w:r w:rsidRPr="00624446">
        <w:t xml:space="preserve">Division: Remote Clinic </w:t>
      </w:r>
    </w:p>
    <w:p w14:paraId="33AA6C90" w14:textId="77777777" w:rsidR="00CE3FD4" w:rsidRPr="00624446" w:rsidRDefault="00CE3FD4" w:rsidP="00CE3FD4">
      <w:pPr>
        <w:pStyle w:val="SCREEN"/>
      </w:pPr>
      <w:r w:rsidRPr="00624446">
        <w:t>3    Blue Cross                       1XXXXX1A         UB04</w:t>
      </w:r>
    </w:p>
    <w:p w14:paraId="2C139745" w14:textId="04F69D5A" w:rsidR="00CE3FD4" w:rsidRPr="00624446" w:rsidRDefault="00CE3FD4" w:rsidP="00CE3FD4">
      <w:pPr>
        <w:pStyle w:val="SCREEN"/>
      </w:pPr>
      <w:r w:rsidRPr="00624446">
        <w:t xml:space="preserve">4    Blue Shield                      1XXXXX1B         1500 </w:t>
      </w:r>
    </w:p>
    <w:p w14:paraId="1EACB40D" w14:textId="77777777" w:rsidR="00CE3FD4" w:rsidRPr="00624446" w:rsidRDefault="00CE3FD4" w:rsidP="00CE3FD4">
      <w:pPr>
        <w:pStyle w:val="SCREEN"/>
        <w:spacing w:before="120"/>
      </w:pPr>
      <w:r w:rsidRPr="00624446">
        <w:t xml:space="preserve">          Enter ?? for more actions </w:t>
      </w:r>
    </w:p>
    <w:p w14:paraId="62841343" w14:textId="77777777" w:rsidR="00CE3FD4" w:rsidRPr="00624446" w:rsidRDefault="00CE3FD4" w:rsidP="00CE3FD4">
      <w:pPr>
        <w:pStyle w:val="SCREEN"/>
      </w:pPr>
      <w:r w:rsidRPr="00624446">
        <w:t xml:space="preserve">    Add an ID            Additional IDs        Exit</w:t>
      </w:r>
    </w:p>
    <w:p w14:paraId="7FE3E88C" w14:textId="5D211734" w:rsidR="00CE3FD4" w:rsidRPr="00624446" w:rsidRDefault="00CE3FD4" w:rsidP="00CE3FD4">
      <w:pPr>
        <w:pStyle w:val="SCREEN"/>
      </w:pPr>
      <w:r w:rsidRPr="00624446">
        <w:t xml:space="preserve">    Edit an ID           ID Parameters </w:t>
      </w:r>
    </w:p>
    <w:p w14:paraId="655D42AF" w14:textId="77777777" w:rsidR="00CE3FD4" w:rsidRPr="00624446" w:rsidRDefault="00CE3FD4" w:rsidP="00CE3FD4">
      <w:pPr>
        <w:pStyle w:val="SCREEN"/>
      </w:pPr>
      <w:r w:rsidRPr="00624446">
        <w:t xml:space="preserve">    Delete an ID</w:t>
      </w:r>
      <w:r w:rsidRPr="00624446">
        <w:tab/>
        <w:t xml:space="preserve">     VA-Lab/Facility IDs</w:t>
      </w:r>
    </w:p>
    <w:p w14:paraId="45D42F48" w14:textId="59841D2D" w:rsidR="00CE3FD4" w:rsidRPr="00624446" w:rsidRDefault="00CE3FD4" w:rsidP="00CE3FD4">
      <w:pPr>
        <w:pStyle w:val="SCREEN"/>
      </w:pPr>
    </w:p>
    <w:p w14:paraId="7826B2B9" w14:textId="77777777" w:rsidR="00CE3FD4" w:rsidRPr="00624446" w:rsidRDefault="00CE3FD4" w:rsidP="00CE3FD4">
      <w:pPr>
        <w:pStyle w:val="SCREEN"/>
      </w:pPr>
      <w:r w:rsidRPr="00624446">
        <w:t xml:space="preserve">Select Action: Quit// a   Add ID  </w:t>
      </w:r>
    </w:p>
    <w:p w14:paraId="7FA34DAD" w14:textId="77777777" w:rsidR="00CE3FD4" w:rsidRPr="00624446" w:rsidRDefault="00CE3FD4" w:rsidP="00CE3FD4">
      <w:pPr>
        <w:pStyle w:val="SCREEN"/>
      </w:pPr>
      <w:r w:rsidRPr="00624446">
        <w:t>Define Billing Provider Secondary IDs by Care Units? No//</w:t>
      </w:r>
      <w:r w:rsidRPr="00624446">
        <w:rPr>
          <w:i/>
        </w:rPr>
        <w:t>??</w:t>
      </w:r>
    </w:p>
    <w:p w14:paraId="7A180AF7" w14:textId="77777777" w:rsidR="00CE3FD4" w:rsidRPr="00624446" w:rsidRDefault="00CE3FD4" w:rsidP="00CE3FD4">
      <w:pPr>
        <w:pStyle w:val="SCREEN"/>
        <w:spacing w:before="120"/>
      </w:pPr>
      <w:r w:rsidRPr="00624446">
        <w:t xml:space="preserve">   Enter No to define a Billing Provider Secondary ID </w:t>
      </w:r>
    </w:p>
    <w:p w14:paraId="0769A39D" w14:textId="77777777" w:rsidR="00CE3FD4" w:rsidRPr="00624446" w:rsidRDefault="00CE3FD4" w:rsidP="00CE3FD4">
      <w:pPr>
        <w:pStyle w:val="SCREEN"/>
      </w:pPr>
      <w:r w:rsidRPr="00624446">
        <w:t xml:space="preserve">   for the Division.</w:t>
      </w:r>
    </w:p>
    <w:p w14:paraId="7AB67780" w14:textId="77777777" w:rsidR="00CE3FD4" w:rsidRPr="00624446" w:rsidRDefault="00CE3FD4" w:rsidP="00CE3FD4">
      <w:pPr>
        <w:pStyle w:val="SCREEN"/>
      </w:pPr>
      <w:r w:rsidRPr="00624446">
        <w:t xml:space="preserve">   Enter Yes to define a Billing Provider Secondary ID </w:t>
      </w:r>
    </w:p>
    <w:p w14:paraId="451375EA" w14:textId="77777777" w:rsidR="00CE3FD4" w:rsidRPr="00624446" w:rsidRDefault="00CE3FD4" w:rsidP="00CE3FD4">
      <w:pPr>
        <w:pStyle w:val="SCREEN"/>
      </w:pPr>
      <w:r w:rsidRPr="00624446">
        <w:t xml:space="preserve">   for a specific Care Unit.</w:t>
      </w:r>
    </w:p>
    <w:p w14:paraId="169F7B23" w14:textId="77777777" w:rsidR="00CE3FD4" w:rsidRPr="00624446" w:rsidRDefault="00CE3FD4" w:rsidP="00CE3FD4">
      <w:pPr>
        <w:pStyle w:val="SCREEN"/>
      </w:pPr>
      <w:r w:rsidRPr="00624446">
        <w:t xml:space="preserve">   If no Care Unit is entered on Billing Screen 3, the</w:t>
      </w:r>
    </w:p>
    <w:p w14:paraId="7F439B1E" w14:textId="77777777" w:rsidR="00CE3FD4" w:rsidRPr="00624446" w:rsidRDefault="00CE3FD4" w:rsidP="00CE3FD4">
      <w:pPr>
        <w:pStyle w:val="SCREEN"/>
      </w:pPr>
      <w:r w:rsidRPr="00624446">
        <w:t xml:space="preserve">   Billing Provider Secondary ID defined for the Division will </w:t>
      </w:r>
    </w:p>
    <w:p w14:paraId="5FA2D0F2" w14:textId="77777777" w:rsidR="00CE3FD4" w:rsidRPr="00624446" w:rsidRDefault="00CE3FD4" w:rsidP="00CE3FD4">
      <w:pPr>
        <w:pStyle w:val="SCREEN"/>
      </w:pPr>
      <w:r w:rsidRPr="00624446">
        <w:t xml:space="preserve">   be transmitted in the claim.</w:t>
      </w:r>
    </w:p>
    <w:p w14:paraId="44AE2901" w14:textId="77777777" w:rsidR="00CE3FD4" w:rsidRPr="00624446" w:rsidRDefault="00CE3FD4" w:rsidP="00CE3FD4">
      <w:pPr>
        <w:pStyle w:val="SCREEN"/>
        <w:spacing w:before="120"/>
      </w:pPr>
      <w:r w:rsidRPr="00624446">
        <w:t xml:space="preserve">       0   No</w:t>
      </w:r>
    </w:p>
    <w:p w14:paraId="6867E3B4" w14:textId="77777777" w:rsidR="00CE3FD4" w:rsidRPr="00624446" w:rsidRDefault="00CE3FD4" w:rsidP="00CE3FD4">
      <w:pPr>
        <w:pStyle w:val="SCREEN"/>
      </w:pPr>
      <w:r w:rsidRPr="00624446">
        <w:t xml:space="preserve">       1   Yes</w:t>
      </w:r>
    </w:p>
    <w:p w14:paraId="74975025" w14:textId="77777777" w:rsidR="00CE3FD4" w:rsidRPr="00624446" w:rsidRDefault="00CE3FD4" w:rsidP="00CE3FD4">
      <w:pPr>
        <w:pStyle w:val="SCREEN"/>
      </w:pPr>
      <w:r w:rsidRPr="00624446">
        <w:t>Define Billing Provider Secondary IDs by Care Units? No//</w:t>
      </w:r>
      <w:r w:rsidRPr="00624446">
        <w:rPr>
          <w:i/>
        </w:rPr>
        <w:t>1  Yes</w:t>
      </w:r>
    </w:p>
    <w:p w14:paraId="6BEAA0E3" w14:textId="77777777" w:rsidR="00CE3FD4" w:rsidRPr="00624446" w:rsidRDefault="00CE3FD4" w:rsidP="00CE3FD4">
      <w:pPr>
        <w:pStyle w:val="SCREEN"/>
      </w:pPr>
      <w:r w:rsidRPr="00624446">
        <w:t xml:space="preserve">Division: Main Division// Main Division </w:t>
      </w:r>
    </w:p>
    <w:p w14:paraId="232B11A3" w14:textId="77777777" w:rsidR="00CE3FD4" w:rsidRPr="00624446" w:rsidRDefault="00CE3FD4" w:rsidP="00CE3FD4">
      <w:pPr>
        <w:pStyle w:val="SCREEN"/>
      </w:pPr>
      <w:r w:rsidRPr="00624446">
        <w:t>Care Unit:</w:t>
      </w:r>
      <w:r w:rsidRPr="00624446">
        <w:rPr>
          <w:i/>
        </w:rPr>
        <w:t>??</w:t>
      </w:r>
    </w:p>
    <w:p w14:paraId="465066B7" w14:textId="77777777" w:rsidR="00CE3FD4" w:rsidRPr="00624446" w:rsidRDefault="00CE3FD4" w:rsidP="00CE3FD4">
      <w:pPr>
        <w:pStyle w:val="SCREEN"/>
      </w:pPr>
      <w:r w:rsidRPr="00624446">
        <w:t xml:space="preserve">   Select a Care Unit from the list:</w:t>
      </w:r>
    </w:p>
    <w:p w14:paraId="158165C8" w14:textId="77777777" w:rsidR="00CE3FD4" w:rsidRPr="00624446" w:rsidRDefault="00CE3FD4" w:rsidP="00CE3FD4">
      <w:pPr>
        <w:pStyle w:val="SCREEN"/>
      </w:pPr>
      <w:r w:rsidRPr="00624446">
        <w:t xml:space="preserve">    </w:t>
      </w:r>
      <w:r w:rsidRPr="00624446">
        <w:tab/>
        <w:t>1 Anesthesia</w:t>
      </w:r>
    </w:p>
    <w:p w14:paraId="202A6155" w14:textId="77777777" w:rsidR="00CE3FD4" w:rsidRPr="00624446" w:rsidRDefault="00CE3FD4" w:rsidP="00CE3FD4">
      <w:pPr>
        <w:pStyle w:val="SCREEN"/>
      </w:pPr>
      <w:r w:rsidRPr="00624446">
        <w:tab/>
        <w:t>2 Reference Lab</w:t>
      </w:r>
    </w:p>
    <w:p w14:paraId="14E4ABC9" w14:textId="77777777" w:rsidR="00CE3FD4" w:rsidRPr="00624446" w:rsidRDefault="00CE3FD4" w:rsidP="00CE3FD4">
      <w:pPr>
        <w:pStyle w:val="SCREEN"/>
      </w:pPr>
      <w:r w:rsidRPr="00624446">
        <w:tab/>
        <w:t>3 Home Health</w:t>
      </w:r>
    </w:p>
    <w:p w14:paraId="239EF073" w14:textId="77777777" w:rsidR="00CE3FD4" w:rsidRPr="00624446" w:rsidRDefault="00CE3FD4" w:rsidP="00CE3FD4">
      <w:pPr>
        <w:pStyle w:val="SCREEN"/>
      </w:pPr>
      <w:r w:rsidRPr="00624446">
        <w:t xml:space="preserve">Care Unit: </w:t>
      </w:r>
      <w:r w:rsidRPr="00624446">
        <w:rPr>
          <w:i/>
        </w:rPr>
        <w:t>1   Anesthesia</w:t>
      </w:r>
    </w:p>
    <w:p w14:paraId="237B289F" w14:textId="77777777" w:rsidR="00CE3FD4" w:rsidRPr="00624446" w:rsidRDefault="00CE3FD4" w:rsidP="00CE3FD4">
      <w:pPr>
        <w:pStyle w:val="SCREEN"/>
      </w:pPr>
      <w:r w:rsidRPr="00624446">
        <w:t>ID Qualifier: Electronic Plan Type//</w:t>
      </w:r>
      <w:r w:rsidRPr="00624446">
        <w:rPr>
          <w:i/>
        </w:rPr>
        <w:t>Blue Shield</w:t>
      </w:r>
    </w:p>
    <w:p w14:paraId="46D2221F" w14:textId="77777777" w:rsidR="00CE3FD4" w:rsidRPr="00624446" w:rsidRDefault="00CE3FD4" w:rsidP="00CE3FD4">
      <w:pPr>
        <w:pStyle w:val="SCREEN"/>
      </w:pPr>
      <w:r w:rsidRPr="00624446">
        <w:t xml:space="preserve">Enter Form Type for ID: </w:t>
      </w:r>
      <w:r w:rsidRPr="00624446">
        <w:rPr>
          <w:i/>
        </w:rPr>
        <w:t>CMS-1500</w:t>
      </w:r>
    </w:p>
    <w:p w14:paraId="0673C83F" w14:textId="3C6027C8" w:rsidR="00CE3FD4" w:rsidRPr="00624446" w:rsidRDefault="00CE3FD4" w:rsidP="00CE3FD4">
      <w:pPr>
        <w:pStyle w:val="SCREEN"/>
      </w:pPr>
      <w:r w:rsidRPr="00624446">
        <w:t xml:space="preserve">Billing Provider Secondary ID: </w:t>
      </w:r>
      <w:r w:rsidR="008E1EAD">
        <w:rPr>
          <w:i/>
        </w:rPr>
        <w:t>XX</w:t>
      </w:r>
      <w:r w:rsidR="008E1EAD" w:rsidRPr="00624446">
        <w:rPr>
          <w:i/>
        </w:rPr>
        <w:t>XXXX1B</w:t>
      </w:r>
    </w:p>
    <w:bookmarkEnd w:id="116"/>
    <w:p w14:paraId="343B8FFA" w14:textId="166A2EB7" w:rsidR="00020E3C" w:rsidRPr="00624446" w:rsidRDefault="00020E3C" w:rsidP="0097575F">
      <w:pPr>
        <w:pStyle w:val="BodyText"/>
        <w:keepNext/>
      </w:pPr>
      <w:r w:rsidRPr="00624446">
        <w:t>The following screen will display.</w:t>
      </w:r>
    </w:p>
    <w:p w14:paraId="1578F8B3" w14:textId="78C7EEA9" w:rsidR="00020E3C" w:rsidRPr="00624446" w:rsidRDefault="00020E3C" w:rsidP="00020E3C">
      <w:pPr>
        <w:pStyle w:val="SCREEN"/>
      </w:pPr>
      <w:r w:rsidRPr="00624446">
        <w:t>Billing Provider IDs          May 27, 2005@12:48:29          Page:    1 of    1</w:t>
      </w:r>
    </w:p>
    <w:p w14:paraId="5CE9B1C2" w14:textId="77777777" w:rsidR="00020E3C" w:rsidRPr="00624446" w:rsidRDefault="00020E3C" w:rsidP="00020E3C">
      <w:pPr>
        <w:pStyle w:val="SCREEN"/>
      </w:pPr>
      <w:r w:rsidRPr="00624446">
        <w:t>Insurance Co: BLUE CROSS OF CALIFORNIA   Billing Provider Secondary IDs</w:t>
      </w:r>
    </w:p>
    <w:p w14:paraId="0C554B4D" w14:textId="2AEF1D78" w:rsidR="00020E3C" w:rsidRPr="00624446" w:rsidRDefault="00020E3C" w:rsidP="00020E3C">
      <w:pPr>
        <w:pStyle w:val="SCREEN"/>
      </w:pPr>
      <w:r w:rsidRPr="00624446">
        <w:t xml:space="preserve">     ID Qualifier                     ID </w:t>
      </w:r>
      <w:r w:rsidR="004014E0">
        <w:t>X</w:t>
      </w:r>
      <w:r w:rsidRPr="00624446">
        <w:t xml:space="preserve">             Form Type</w:t>
      </w:r>
    </w:p>
    <w:p w14:paraId="3F368B0F" w14:textId="420CB243" w:rsidR="00020E3C" w:rsidRPr="00624446" w:rsidRDefault="00020E3C" w:rsidP="00020E3C">
      <w:pPr>
        <w:pStyle w:val="SCREEN"/>
      </w:pPr>
      <w:r w:rsidRPr="00624446">
        <w:t xml:space="preserve">Division: Name of Main Division/Default for All Divisions  </w:t>
      </w:r>
    </w:p>
    <w:p w14:paraId="2A81A03B" w14:textId="7C1F7B12" w:rsidR="00020E3C" w:rsidRPr="00624446" w:rsidRDefault="00020E3C" w:rsidP="00020E3C">
      <w:pPr>
        <w:pStyle w:val="SCREEN"/>
      </w:pPr>
      <w:r w:rsidRPr="00624446">
        <w:t>1    Blue Cross                       XXXXXX1A         UB04</w:t>
      </w:r>
    </w:p>
    <w:p w14:paraId="49ECD2D9" w14:textId="5EC14D5C" w:rsidR="00020E3C" w:rsidRPr="00624446" w:rsidRDefault="00020E3C" w:rsidP="00020E3C">
      <w:pPr>
        <w:pStyle w:val="SCREEN"/>
      </w:pPr>
      <w:r w:rsidRPr="00624446">
        <w:t>2    Blue Shield                      XXXXXX1B         1500</w:t>
      </w:r>
    </w:p>
    <w:p w14:paraId="1D619963" w14:textId="77777777" w:rsidR="00020E3C" w:rsidRPr="00624446" w:rsidRDefault="00020E3C" w:rsidP="00020E3C">
      <w:pPr>
        <w:pStyle w:val="SCREEN"/>
        <w:rPr>
          <w:i/>
        </w:rPr>
      </w:pPr>
      <w:r w:rsidRPr="00624446">
        <w:t xml:space="preserve"> </w:t>
      </w:r>
      <w:r w:rsidRPr="00624446">
        <w:rPr>
          <w:i/>
        </w:rPr>
        <w:t>Care Unit: Anesthesia</w:t>
      </w:r>
    </w:p>
    <w:p w14:paraId="44463A8A" w14:textId="77777777" w:rsidR="00020E3C" w:rsidRPr="00624446" w:rsidRDefault="00020E3C" w:rsidP="00020E3C">
      <w:pPr>
        <w:pStyle w:val="SCREEN"/>
        <w:rPr>
          <w:i/>
        </w:rPr>
      </w:pPr>
      <w:r w:rsidRPr="00624446">
        <w:rPr>
          <w:i/>
        </w:rPr>
        <w:t>3    Blue Cross                       11XXXX1A         UB04</w:t>
      </w:r>
    </w:p>
    <w:p w14:paraId="55409639" w14:textId="77777777" w:rsidR="00020E3C" w:rsidRPr="00624446" w:rsidRDefault="00020E3C" w:rsidP="00020E3C">
      <w:pPr>
        <w:pStyle w:val="SCREEN"/>
        <w:rPr>
          <w:i/>
        </w:rPr>
      </w:pPr>
      <w:r w:rsidRPr="00624446">
        <w:rPr>
          <w:i/>
        </w:rPr>
        <w:t>4    Blue Shield                      11XXXX1B         1500</w:t>
      </w:r>
    </w:p>
    <w:p w14:paraId="29CFFD99" w14:textId="7C80EE35" w:rsidR="00020E3C" w:rsidRPr="00624446" w:rsidRDefault="00020E3C" w:rsidP="00020E3C">
      <w:pPr>
        <w:pStyle w:val="SCREEN"/>
        <w:rPr>
          <w:i/>
        </w:rPr>
      </w:pPr>
      <w:r w:rsidRPr="00624446">
        <w:rPr>
          <w:i/>
        </w:rPr>
        <w:t xml:space="preserve"> Care Unit: Reference Lab </w:t>
      </w:r>
    </w:p>
    <w:p w14:paraId="2B4097D9" w14:textId="77777777" w:rsidR="00020E3C" w:rsidRPr="00624446" w:rsidRDefault="00020E3C" w:rsidP="00020E3C">
      <w:pPr>
        <w:pStyle w:val="SCREEN"/>
        <w:rPr>
          <w:i/>
        </w:rPr>
      </w:pPr>
      <w:r w:rsidRPr="00624446">
        <w:rPr>
          <w:i/>
        </w:rPr>
        <w:t>5    Blue Cross                       12XXXX1A         UB04</w:t>
      </w:r>
    </w:p>
    <w:p w14:paraId="680E1B53" w14:textId="77777777" w:rsidR="00020E3C" w:rsidRPr="00624446" w:rsidRDefault="00020E3C" w:rsidP="00020E3C">
      <w:pPr>
        <w:pStyle w:val="SCREEN"/>
        <w:rPr>
          <w:i/>
        </w:rPr>
      </w:pPr>
      <w:r w:rsidRPr="00624446">
        <w:rPr>
          <w:i/>
        </w:rPr>
        <w:t>6    Blue Shield                      12XXXX1B         1500</w:t>
      </w:r>
    </w:p>
    <w:p w14:paraId="003B218A" w14:textId="77777777" w:rsidR="00020E3C" w:rsidRPr="00624446" w:rsidRDefault="00020E3C" w:rsidP="00020E3C">
      <w:pPr>
        <w:pStyle w:val="SCREEN"/>
        <w:rPr>
          <w:i/>
        </w:rPr>
      </w:pPr>
      <w:r w:rsidRPr="00624446">
        <w:rPr>
          <w:i/>
        </w:rPr>
        <w:t xml:space="preserve"> Care Unit: Home Health</w:t>
      </w:r>
    </w:p>
    <w:p w14:paraId="77824B33" w14:textId="77777777" w:rsidR="00020E3C" w:rsidRPr="00624446" w:rsidRDefault="00020E3C" w:rsidP="00020E3C">
      <w:pPr>
        <w:pStyle w:val="SCREEN"/>
        <w:rPr>
          <w:i/>
        </w:rPr>
      </w:pPr>
      <w:r w:rsidRPr="00624446">
        <w:rPr>
          <w:i/>
        </w:rPr>
        <w:t>7    Blue Cross                       13XXXX1A         UB04</w:t>
      </w:r>
    </w:p>
    <w:p w14:paraId="5C8BD9D7" w14:textId="1CA75AEE" w:rsidR="00020E3C" w:rsidRPr="00624446" w:rsidRDefault="00020E3C" w:rsidP="00020E3C">
      <w:pPr>
        <w:pStyle w:val="SCREEN"/>
      </w:pPr>
      <w:r w:rsidRPr="00624446">
        <w:rPr>
          <w:i/>
        </w:rPr>
        <w:t>8    Blue Shield                      13XXXX1B         1500</w:t>
      </w:r>
      <w:r w:rsidRPr="00624446">
        <w:t xml:space="preserve"> </w:t>
      </w:r>
    </w:p>
    <w:p w14:paraId="7C30EE22" w14:textId="77777777" w:rsidR="00020E3C" w:rsidRPr="00624446" w:rsidRDefault="00020E3C" w:rsidP="00020E3C">
      <w:pPr>
        <w:pStyle w:val="SCREEN"/>
      </w:pPr>
      <w:r w:rsidRPr="00624446">
        <w:t xml:space="preserve">+ </w:t>
      </w:r>
    </w:p>
    <w:p w14:paraId="7C2C972B" w14:textId="77777777" w:rsidR="00020E3C" w:rsidRPr="00624446" w:rsidRDefault="00020E3C" w:rsidP="00020E3C">
      <w:pPr>
        <w:pStyle w:val="SCREEN"/>
      </w:pPr>
      <w:r w:rsidRPr="00624446">
        <w:t xml:space="preserve">          Enter ?? for more actions </w:t>
      </w:r>
    </w:p>
    <w:p w14:paraId="55B04089" w14:textId="77777777" w:rsidR="00020E3C" w:rsidRPr="00624446" w:rsidRDefault="00020E3C" w:rsidP="00020E3C">
      <w:pPr>
        <w:pStyle w:val="SCREEN"/>
      </w:pPr>
      <w:r w:rsidRPr="00624446">
        <w:t xml:space="preserve">    Add an ID            Additional IDs </w:t>
      </w:r>
      <w:r w:rsidRPr="00624446">
        <w:tab/>
        <w:t>Exit</w:t>
      </w:r>
    </w:p>
    <w:p w14:paraId="65A8A19B" w14:textId="793F5386" w:rsidR="00020E3C" w:rsidRPr="00624446" w:rsidRDefault="00020E3C" w:rsidP="00020E3C">
      <w:pPr>
        <w:pStyle w:val="SCREEN"/>
      </w:pPr>
      <w:r w:rsidRPr="00624446">
        <w:t xml:space="preserve">    Edit an ID           ID Parameters </w:t>
      </w:r>
    </w:p>
    <w:p w14:paraId="114CAF59" w14:textId="77777777" w:rsidR="00020E3C" w:rsidRPr="00624446" w:rsidRDefault="00020E3C" w:rsidP="00020E3C">
      <w:pPr>
        <w:pStyle w:val="SCREEN"/>
      </w:pPr>
      <w:r w:rsidRPr="00624446">
        <w:t xml:space="preserve">    Delete an ID</w:t>
      </w:r>
      <w:r w:rsidRPr="00624446">
        <w:tab/>
        <w:t xml:space="preserve">     VA-Lab/Facility IDs</w:t>
      </w:r>
    </w:p>
    <w:p w14:paraId="45EF9C5C" w14:textId="0D7427A8" w:rsidR="00020E3C" w:rsidRPr="00624446" w:rsidRDefault="00020E3C" w:rsidP="00020E3C">
      <w:pPr>
        <w:pStyle w:val="SCREEN"/>
      </w:pPr>
    </w:p>
    <w:p w14:paraId="144E43A6" w14:textId="77777777" w:rsidR="00020E3C" w:rsidRPr="00624446" w:rsidRDefault="00020E3C" w:rsidP="00020E3C">
      <w:pPr>
        <w:pStyle w:val="SCREEN"/>
      </w:pPr>
      <w:r w:rsidRPr="00624446">
        <w:t xml:space="preserve">Select Action: Quit//  </w:t>
      </w:r>
    </w:p>
    <w:p w14:paraId="28E21E1F" w14:textId="04D9F972" w:rsidR="00EA785A" w:rsidRPr="00A3593B" w:rsidRDefault="00020E3C" w:rsidP="0097575F">
      <w:pPr>
        <w:pStyle w:val="Note"/>
        <w:tabs>
          <w:tab w:val="clear" w:pos="1098"/>
          <w:tab w:val="num" w:pos="900"/>
        </w:tabs>
        <w:ind w:left="900" w:hanging="900"/>
        <w:rPr>
          <w:sz w:val="24"/>
        </w:rPr>
      </w:pPr>
      <w:r w:rsidRPr="00A3593B">
        <w:rPr>
          <w:sz w:val="24"/>
        </w:rPr>
        <w:t>If users want a default Billing Provider Secondary ID to populate Billing Screen 3, define a default ID for the division and define IDs for the division and specific care units. Users can then accept the default ID or override</w:t>
      </w:r>
      <w:r w:rsidR="00B11215" w:rsidRPr="00A3593B">
        <w:rPr>
          <w:sz w:val="24"/>
        </w:rPr>
        <w:t xml:space="preserve"> the ID </w:t>
      </w:r>
      <w:r w:rsidRPr="00A3593B">
        <w:rPr>
          <w:sz w:val="24"/>
        </w:rPr>
        <w:t>with one of the Care Unit IDs during the creation of a claim.</w:t>
      </w:r>
    </w:p>
    <w:p w14:paraId="3A608ACD" w14:textId="01F2802D" w:rsidR="00020E3C" w:rsidRPr="00624446" w:rsidRDefault="00020E3C" w:rsidP="006217E0">
      <w:pPr>
        <w:pStyle w:val="Heading4"/>
      </w:pPr>
      <w:bookmarkStart w:id="117" w:name="_Toc153376835"/>
      <w:r w:rsidRPr="00624446">
        <w:t>Define Additional Billing Provider Secondary IDs by Division and Form Type</w:t>
      </w:r>
      <w:bookmarkEnd w:id="117"/>
    </w:p>
    <w:p w14:paraId="24B99BE3" w14:textId="77777777" w:rsidR="00020E3C" w:rsidRPr="00624446" w:rsidRDefault="00020E3C" w:rsidP="0082333C">
      <w:pPr>
        <w:pStyle w:val="BodyText"/>
      </w:pPr>
      <w:r w:rsidRPr="00624446">
        <w:t>In addition to the Billing Provider Secondary ID that appears on Billing Screen 3 for each insurance company on the bill, there can be five additional Billing Provider Secondary IDs that will be transmitted with claims for an insurance company.</w:t>
      </w:r>
    </w:p>
    <w:p w14:paraId="6FC75754" w14:textId="45469A10" w:rsidR="00020E3C" w:rsidRPr="00624446" w:rsidRDefault="00020E3C" w:rsidP="0082333C">
      <w:pPr>
        <w:pStyle w:val="BodyText"/>
      </w:pPr>
      <w:r w:rsidRPr="00624446">
        <w:t>Prior to Patch IB*2.0*320, the IDs defined in IB Site Parameters, Section 14 and Provider ID Maintenance, Number 3, were transmitted with all claims to all payers</w:t>
      </w:r>
      <w:r w:rsidR="00BE48C3" w:rsidRPr="00624446">
        <w:t xml:space="preserve">. </w:t>
      </w:r>
      <w:r w:rsidRPr="00624446">
        <w:t>These options for defining IDs were removed with Patch IB*2.0*320.</w:t>
      </w:r>
    </w:p>
    <w:p w14:paraId="2D143996" w14:textId="105A115A" w:rsidR="00020E3C" w:rsidRPr="00624446" w:rsidRDefault="00020E3C" w:rsidP="0082333C">
      <w:pPr>
        <w:pStyle w:val="BodyText"/>
      </w:pPr>
      <w:r w:rsidRPr="00624446">
        <w:t>If an insurance company requires additional Billing Provider Secondary IDs, users can define the</w:t>
      </w:r>
      <w:r w:rsidR="00CD2407" w:rsidRPr="00624446">
        <w:t xml:space="preserve"> IDs</w:t>
      </w:r>
      <w:r w:rsidRPr="00624446">
        <w:t xml:space="preserve"> in Insurance Company Entry/Edit.</w:t>
      </w:r>
    </w:p>
    <w:p w14:paraId="01C60F34" w14:textId="7F86E2CF" w:rsidR="00020E3C" w:rsidRPr="00624446" w:rsidRDefault="00020E3C" w:rsidP="007B21DC">
      <w:pPr>
        <w:pStyle w:val="BodyTextNumbered1"/>
        <w:numPr>
          <w:ilvl w:val="0"/>
          <w:numId w:val="79"/>
        </w:numPr>
      </w:pPr>
      <w:r w:rsidRPr="00624446">
        <w:rPr>
          <w:szCs w:val="22"/>
        </w:rPr>
        <w:t xml:space="preserve">Access the option </w:t>
      </w:r>
      <w:r w:rsidRPr="00624446">
        <w:rPr>
          <w:b/>
          <w:szCs w:val="22"/>
        </w:rPr>
        <w:t>MCCR SYSTEM DEFINITION MENU</w:t>
      </w:r>
      <w:r w:rsidR="008C3E3D">
        <w:rPr>
          <w:b/>
          <w:szCs w:val="22"/>
        </w:rPr>
        <w:t xml:space="preserve"> </w:t>
      </w:r>
      <w:r w:rsidRPr="00624446">
        <w:rPr>
          <w:rFonts w:ascii="Wingdings" w:eastAsia="Wingdings" w:hAnsi="Wingdings" w:cs="Wingdings"/>
        </w:rPr>
        <w:t>à</w:t>
      </w:r>
      <w:r w:rsidR="008C3E3D">
        <w:rPr>
          <w:b/>
          <w:szCs w:val="22"/>
        </w:rPr>
        <w:t xml:space="preserve"> </w:t>
      </w:r>
      <w:r w:rsidRPr="00624446">
        <w:rPr>
          <w:b/>
          <w:bCs/>
          <w:szCs w:val="22"/>
        </w:rPr>
        <w:t>Insurance Company Entry/Edit</w:t>
      </w:r>
      <w:r w:rsidRPr="00624446">
        <w:rPr>
          <w:bCs/>
          <w:szCs w:val="22"/>
        </w:rPr>
        <w:t>.</w:t>
      </w:r>
    </w:p>
    <w:p w14:paraId="4A32B5EA" w14:textId="4D63B184" w:rsidR="00020E3C" w:rsidRPr="00624446" w:rsidRDefault="00020E3C" w:rsidP="00EC7892">
      <w:pPr>
        <w:pStyle w:val="BodyTextNumbered1"/>
      </w:pPr>
      <w:r w:rsidRPr="00624446">
        <w:rPr>
          <w:szCs w:val="22"/>
        </w:rPr>
        <w:t xml:space="preserve">At the </w:t>
      </w:r>
      <w:r w:rsidRPr="00624446">
        <w:rPr>
          <w:b/>
          <w:szCs w:val="22"/>
        </w:rPr>
        <w:t>Select Insurance Company Name</w:t>
      </w:r>
      <w:r w:rsidRPr="00624446">
        <w:rPr>
          <w:szCs w:val="22"/>
        </w:rPr>
        <w:t xml:space="preserve">: prompt, enter </w:t>
      </w:r>
      <w:r w:rsidRPr="00624446">
        <w:rPr>
          <w:b/>
          <w:szCs w:val="22"/>
        </w:rPr>
        <w:t>Blue Cross of California</w:t>
      </w:r>
      <w:r w:rsidRPr="00624446">
        <w:rPr>
          <w:szCs w:val="22"/>
        </w:rPr>
        <w:t xml:space="preserve"> for this example.</w:t>
      </w:r>
    </w:p>
    <w:p w14:paraId="049DFFE1" w14:textId="72FCB19B" w:rsidR="00020E3C" w:rsidRPr="00624446" w:rsidRDefault="00020E3C" w:rsidP="00EC7892">
      <w:pPr>
        <w:pStyle w:val="BodyTextNumbered1"/>
      </w:pPr>
      <w:r w:rsidRPr="00624446">
        <w:rPr>
          <w:szCs w:val="22"/>
        </w:rPr>
        <w:t xml:space="preserve">From the </w:t>
      </w:r>
      <w:r w:rsidRPr="00624446">
        <w:rPr>
          <w:b/>
          <w:szCs w:val="22"/>
        </w:rPr>
        <w:t>Insurance Company Editor</w:t>
      </w:r>
      <w:r w:rsidRPr="00624446">
        <w:rPr>
          <w:szCs w:val="22"/>
        </w:rPr>
        <w:t xml:space="preserve"> screen, enter the action: </w:t>
      </w:r>
      <w:r w:rsidRPr="00624446">
        <w:rPr>
          <w:b/>
          <w:szCs w:val="22"/>
        </w:rPr>
        <w:t>ID Prov IDs/ID Param</w:t>
      </w:r>
      <w:r w:rsidRPr="00624446">
        <w:rPr>
          <w:szCs w:val="22"/>
        </w:rPr>
        <w:t>.</w:t>
      </w:r>
    </w:p>
    <w:p w14:paraId="63366D49" w14:textId="2B36FB66" w:rsidR="00020E3C" w:rsidRPr="00624446" w:rsidRDefault="00020E3C" w:rsidP="00EC7892">
      <w:pPr>
        <w:pStyle w:val="BodyTextNumbered1"/>
      </w:pPr>
      <w:r w:rsidRPr="00624446">
        <w:rPr>
          <w:szCs w:val="22"/>
        </w:rPr>
        <w:t xml:space="preserve">From the </w:t>
      </w:r>
      <w:r w:rsidRPr="00624446">
        <w:rPr>
          <w:b/>
          <w:szCs w:val="22"/>
        </w:rPr>
        <w:t>Billing Provider IDs screen</w:t>
      </w:r>
      <w:r w:rsidRPr="00624446">
        <w:rPr>
          <w:szCs w:val="22"/>
        </w:rPr>
        <w:t xml:space="preserve">, enter the action </w:t>
      </w:r>
      <w:r w:rsidRPr="00624446">
        <w:rPr>
          <w:b/>
          <w:szCs w:val="22"/>
        </w:rPr>
        <w:t>Additional IDs</w:t>
      </w:r>
      <w:r w:rsidRPr="00624446">
        <w:rPr>
          <w:szCs w:val="22"/>
        </w:rPr>
        <w:t>.</w:t>
      </w:r>
    </w:p>
    <w:p w14:paraId="775740F5" w14:textId="5DB5E127" w:rsidR="00020E3C" w:rsidRPr="00624446" w:rsidRDefault="00020E3C" w:rsidP="00EC7892">
      <w:pPr>
        <w:pStyle w:val="BodyTextNumbered1"/>
      </w:pPr>
      <w:r w:rsidRPr="00624446">
        <w:t xml:space="preserve">From the </w:t>
      </w:r>
      <w:r w:rsidRPr="00624446">
        <w:rPr>
          <w:b/>
        </w:rPr>
        <w:t xml:space="preserve">Billing Provider IDs – Additional Billing Provider Sec. IDs screen, </w:t>
      </w:r>
      <w:r w:rsidRPr="00624446">
        <w:t xml:space="preserve">enter the action </w:t>
      </w:r>
      <w:r w:rsidRPr="00624446">
        <w:rPr>
          <w:b/>
        </w:rPr>
        <w:t>Add an ID</w:t>
      </w:r>
      <w:r w:rsidRPr="00624446">
        <w:t>.</w:t>
      </w:r>
    </w:p>
    <w:p w14:paraId="258B74B4" w14:textId="66F578A2" w:rsidR="00020E3C" w:rsidRPr="00624446" w:rsidRDefault="00020E3C" w:rsidP="00EC7892">
      <w:pPr>
        <w:pStyle w:val="BodyTextNumbered1"/>
      </w:pPr>
      <w:r w:rsidRPr="00624446">
        <w:t xml:space="preserve">At the </w:t>
      </w:r>
      <w:r w:rsidRPr="00624446">
        <w:rPr>
          <w:b/>
        </w:rPr>
        <w:t xml:space="preserve">ID Qualifier: </w:t>
      </w:r>
      <w:r w:rsidRPr="00624446">
        <w:t xml:space="preserve">prompt, enter </w:t>
      </w:r>
      <w:r w:rsidRPr="00624446">
        <w:rPr>
          <w:b/>
        </w:rPr>
        <w:t>Medicare</w:t>
      </w:r>
      <w:r w:rsidRPr="00624446">
        <w:t xml:space="preserve"> for this example.</w:t>
      </w:r>
    </w:p>
    <w:p w14:paraId="7221DB61" w14:textId="53A91DDA" w:rsidR="00020E3C" w:rsidRPr="00A3593B" w:rsidRDefault="00020E3C" w:rsidP="0097575F">
      <w:pPr>
        <w:pStyle w:val="Note"/>
        <w:tabs>
          <w:tab w:val="clear" w:pos="1098"/>
          <w:tab w:val="num" w:pos="900"/>
        </w:tabs>
        <w:ind w:left="900" w:hanging="900"/>
        <w:rPr>
          <w:sz w:val="24"/>
        </w:rPr>
      </w:pPr>
      <w:r w:rsidRPr="00A3593B">
        <w:rPr>
          <w:sz w:val="24"/>
        </w:rPr>
        <w:t>There cannot be two Billing Provider Secondary IDs on a claim with the same Qualifier</w:t>
      </w:r>
      <w:r w:rsidR="00BE48C3" w:rsidRPr="00A3593B">
        <w:rPr>
          <w:sz w:val="24"/>
        </w:rPr>
        <w:t xml:space="preserve">. </w:t>
      </w:r>
      <w:r w:rsidRPr="00A3593B">
        <w:rPr>
          <w:sz w:val="24"/>
        </w:rPr>
        <w:t xml:space="preserve">If </w:t>
      </w:r>
      <w:r w:rsidR="00DA017F" w:rsidRPr="00A3593B">
        <w:rPr>
          <w:sz w:val="24"/>
        </w:rPr>
        <w:t xml:space="preserve">the user </w:t>
      </w:r>
      <w:r w:rsidRPr="00A3593B">
        <w:rPr>
          <w:sz w:val="24"/>
        </w:rPr>
        <w:t>enter</w:t>
      </w:r>
      <w:r w:rsidR="00DA017F" w:rsidRPr="00A3593B">
        <w:rPr>
          <w:sz w:val="24"/>
        </w:rPr>
        <w:t>s</w:t>
      </w:r>
      <w:r w:rsidRPr="00A3593B">
        <w:rPr>
          <w:sz w:val="24"/>
        </w:rPr>
        <w:t xml:space="preserve"> an ID with the same Qualifier here as one defined under Billing Provider Secondary IDs for the Division on a claim, the Additional Billing Provider Secondary ID with the same Qualifier will not be transmitted on the claim.</w:t>
      </w:r>
    </w:p>
    <w:p w14:paraId="6D2C3660" w14:textId="6E067B20" w:rsidR="00020E3C" w:rsidRPr="00624446" w:rsidRDefault="00020E3C" w:rsidP="00EC7892">
      <w:pPr>
        <w:pStyle w:val="BodyTextNumbered1"/>
      </w:pPr>
      <w:r w:rsidRPr="00624446">
        <w:t xml:space="preserve">At the </w:t>
      </w:r>
      <w:r w:rsidRPr="00624446">
        <w:rPr>
          <w:b/>
        </w:rPr>
        <w:t>Form Type</w:t>
      </w:r>
      <w:r w:rsidRPr="00624446">
        <w:t xml:space="preserve"> prompt, enter </w:t>
      </w:r>
      <w:r w:rsidRPr="00624446">
        <w:rPr>
          <w:b/>
        </w:rPr>
        <w:t>CMS-1500</w:t>
      </w:r>
      <w:r w:rsidRPr="00624446">
        <w:t xml:space="preserve"> for this example.</w:t>
      </w:r>
    </w:p>
    <w:p w14:paraId="09AE7896" w14:textId="3D15CA5C" w:rsidR="00020E3C" w:rsidRPr="00624446" w:rsidRDefault="00020E3C" w:rsidP="00EC7892">
      <w:pPr>
        <w:pStyle w:val="BodyTextNumbered1"/>
      </w:pPr>
      <w:r w:rsidRPr="00624446">
        <w:t xml:space="preserve">At the </w:t>
      </w:r>
      <w:r w:rsidRPr="00624446">
        <w:rPr>
          <w:b/>
        </w:rPr>
        <w:t xml:space="preserve">Billing Provider Secondary ID </w:t>
      </w:r>
      <w:r w:rsidRPr="00624446">
        <w:t xml:space="preserve">prompt, enter the ID </w:t>
      </w:r>
      <w:r w:rsidRPr="00624446">
        <w:rPr>
          <w:b/>
        </w:rPr>
        <w:t>14XXXX1C</w:t>
      </w:r>
      <w:r w:rsidRPr="00624446">
        <w:t xml:space="preserve"> for this example.</w:t>
      </w:r>
    </w:p>
    <w:p w14:paraId="0800FE99" w14:textId="563CAF8E" w:rsidR="00020E3C" w:rsidRPr="00624446" w:rsidRDefault="00020E3C" w:rsidP="00EC7892">
      <w:pPr>
        <w:pStyle w:val="BodyTextNumbered1"/>
      </w:pPr>
      <w:r w:rsidRPr="00624446">
        <w:t xml:space="preserve">Repeat these steps for the Form Type = </w:t>
      </w:r>
      <w:r w:rsidRPr="00624446">
        <w:rPr>
          <w:b/>
        </w:rPr>
        <w:t>UB-04</w:t>
      </w:r>
      <w:r w:rsidRPr="00624446">
        <w:t xml:space="preserve">, Qualifier = </w:t>
      </w:r>
      <w:r w:rsidRPr="00624446">
        <w:rPr>
          <w:b/>
        </w:rPr>
        <w:t>Medicare</w:t>
      </w:r>
      <w:r w:rsidRPr="00624446">
        <w:t xml:space="preserve">, ID = </w:t>
      </w:r>
      <w:r w:rsidRPr="00624446">
        <w:rPr>
          <w:b/>
        </w:rPr>
        <w:t>14XXXX1C</w:t>
      </w:r>
      <w:r w:rsidRPr="00624446">
        <w:t>.</w:t>
      </w:r>
    </w:p>
    <w:p w14:paraId="4D4DD85F" w14:textId="045AF680" w:rsidR="00020E3C" w:rsidRPr="00A3593B" w:rsidRDefault="00020E3C" w:rsidP="0097575F">
      <w:pPr>
        <w:pStyle w:val="Note"/>
        <w:tabs>
          <w:tab w:val="clear" w:pos="1098"/>
          <w:tab w:val="num" w:pos="900"/>
        </w:tabs>
        <w:ind w:left="900" w:hanging="900"/>
        <w:rPr>
          <w:sz w:val="24"/>
        </w:rPr>
      </w:pPr>
      <w:r w:rsidRPr="00A3593B">
        <w:rPr>
          <w:sz w:val="24"/>
        </w:rPr>
        <w:t>Users can repeat these steps to define multiple additional Billing Provider Secondary IDs if required by the insurance company.</w:t>
      </w:r>
    </w:p>
    <w:p w14:paraId="1E433760" w14:textId="77777777" w:rsidR="003E5235" w:rsidRPr="00624446" w:rsidRDefault="003E5235" w:rsidP="003E5235">
      <w:pPr>
        <w:pStyle w:val="SCREEN"/>
      </w:pPr>
      <w:r w:rsidRPr="00624446">
        <w:t xml:space="preserve">Billing Provider IDs (Parent) May 27, 2005@12:48:29          Page:    1 of    1 </w:t>
      </w:r>
    </w:p>
    <w:p w14:paraId="13B010AE" w14:textId="77777777" w:rsidR="003E5235" w:rsidRPr="00624446" w:rsidRDefault="003E5235" w:rsidP="003E5235">
      <w:pPr>
        <w:pStyle w:val="SCREEN"/>
      </w:pPr>
      <w:r w:rsidRPr="00624446">
        <w:t xml:space="preserve">Insurance Co: BLUE CROSS OF CALIFORNIA  Additional Billing Provider Sec. IDs </w:t>
      </w:r>
    </w:p>
    <w:p w14:paraId="647C9C87" w14:textId="68860BF8" w:rsidR="003E5235" w:rsidRPr="00624446" w:rsidRDefault="003E5235" w:rsidP="003E5235">
      <w:pPr>
        <w:pStyle w:val="SCREEN"/>
      </w:pPr>
      <w:r w:rsidRPr="00624446">
        <w:t xml:space="preserve">     ID Qualifier                ID </w:t>
      </w:r>
      <w:r w:rsidR="004014E0">
        <w:t>X</w:t>
      </w:r>
      <w:r w:rsidRPr="00624446">
        <w:t xml:space="preserve">             Form Type </w:t>
      </w:r>
    </w:p>
    <w:p w14:paraId="2DAB1089" w14:textId="77777777" w:rsidR="003E5235" w:rsidRPr="00624446" w:rsidRDefault="003E5235" w:rsidP="003E5235">
      <w:pPr>
        <w:pStyle w:val="SCREEN"/>
        <w:spacing w:before="120"/>
      </w:pPr>
      <w:r w:rsidRPr="00624446">
        <w:t>No Additional Billing Provider IDs found</w:t>
      </w:r>
    </w:p>
    <w:p w14:paraId="16A61CDB" w14:textId="76545755" w:rsidR="003E5235" w:rsidRPr="00624446" w:rsidRDefault="003E5235" w:rsidP="003E5235">
      <w:pPr>
        <w:pStyle w:val="SCREEN"/>
      </w:pPr>
    </w:p>
    <w:p w14:paraId="5F080D57" w14:textId="77777777" w:rsidR="003E5235" w:rsidRPr="00624446" w:rsidRDefault="003E5235" w:rsidP="003E5235">
      <w:pPr>
        <w:pStyle w:val="SCREEN"/>
        <w:spacing w:before="480"/>
      </w:pPr>
      <w:r w:rsidRPr="00624446">
        <w:t xml:space="preserve">          Enter ?? for more actions </w:t>
      </w:r>
    </w:p>
    <w:p w14:paraId="52F4B5C5" w14:textId="58151FE9" w:rsidR="003E5235" w:rsidRPr="00624446" w:rsidRDefault="003E5235" w:rsidP="003E5235">
      <w:pPr>
        <w:pStyle w:val="SCREEN"/>
      </w:pPr>
      <w:r w:rsidRPr="00624446">
        <w:t xml:space="preserve">    Add an ID           Delete an ID     Exit </w:t>
      </w:r>
    </w:p>
    <w:p w14:paraId="10EE2761" w14:textId="77777777" w:rsidR="003E5235" w:rsidRPr="00624446" w:rsidRDefault="003E5235" w:rsidP="003E5235">
      <w:pPr>
        <w:pStyle w:val="SCREEN"/>
      </w:pPr>
      <w:r w:rsidRPr="00624446">
        <w:t xml:space="preserve">    Edit an ID          Copy IDs</w:t>
      </w:r>
    </w:p>
    <w:p w14:paraId="1B695B6E" w14:textId="77822D69" w:rsidR="003E5235" w:rsidRPr="00624446" w:rsidRDefault="003E5235" w:rsidP="003E5235">
      <w:pPr>
        <w:pStyle w:val="SCREEN"/>
      </w:pPr>
    </w:p>
    <w:p w14:paraId="33E53E5D" w14:textId="77777777" w:rsidR="003E5235" w:rsidRPr="00624446" w:rsidRDefault="003E5235" w:rsidP="00AA7B7C">
      <w:pPr>
        <w:pStyle w:val="SCREEN"/>
        <w:keepNext/>
      </w:pPr>
      <w:r w:rsidRPr="00624446">
        <w:t xml:space="preserve">Select Action: Quit// </w:t>
      </w:r>
      <w:r w:rsidRPr="00624446">
        <w:rPr>
          <w:i/>
        </w:rPr>
        <w:t>Add an ID</w:t>
      </w:r>
    </w:p>
    <w:p w14:paraId="7C96407C" w14:textId="77777777" w:rsidR="003E5235" w:rsidRPr="00624446" w:rsidRDefault="003E5235" w:rsidP="00AA7B7C">
      <w:pPr>
        <w:pStyle w:val="SCREEN"/>
        <w:keepNext/>
      </w:pPr>
      <w:r w:rsidRPr="00624446">
        <w:t xml:space="preserve">Type of ID: </w:t>
      </w:r>
      <w:r w:rsidRPr="00624446">
        <w:rPr>
          <w:i/>
        </w:rPr>
        <w:t>Medicare</w:t>
      </w:r>
    </w:p>
    <w:p w14:paraId="2B34D8EC" w14:textId="77777777" w:rsidR="003E5235" w:rsidRPr="00624446" w:rsidRDefault="003E5235" w:rsidP="00AA7B7C">
      <w:pPr>
        <w:pStyle w:val="SCREEN"/>
        <w:keepNext/>
      </w:pPr>
      <w:r w:rsidRPr="00624446">
        <w:t xml:space="preserve">Form Type: </w:t>
      </w:r>
      <w:r w:rsidRPr="00624446">
        <w:rPr>
          <w:i/>
        </w:rPr>
        <w:t>1500</w:t>
      </w:r>
    </w:p>
    <w:p w14:paraId="2572A396" w14:textId="350C6108" w:rsidR="003E5235" w:rsidRPr="00624446" w:rsidRDefault="003E5235" w:rsidP="003E5235">
      <w:pPr>
        <w:pStyle w:val="SCREEN"/>
      </w:pPr>
      <w:r w:rsidRPr="00624446">
        <w:t xml:space="preserve">Billing Provider Secondary ID: </w:t>
      </w:r>
      <w:r w:rsidRPr="00624446">
        <w:rPr>
          <w:i/>
        </w:rPr>
        <w:t>14XXXX1C</w:t>
      </w:r>
    </w:p>
    <w:p w14:paraId="2A78A311" w14:textId="77777777" w:rsidR="003E5235" w:rsidRPr="00624446" w:rsidRDefault="003E5235" w:rsidP="0097575F">
      <w:pPr>
        <w:pStyle w:val="BodyText"/>
        <w:keepNext/>
        <w:rPr>
          <w:szCs w:val="22"/>
        </w:rPr>
      </w:pPr>
      <w:r w:rsidRPr="00624446">
        <w:rPr>
          <w:szCs w:val="22"/>
        </w:rPr>
        <w:t xml:space="preserve">The </w:t>
      </w:r>
      <w:r w:rsidRPr="0097575F">
        <w:t>following</w:t>
      </w:r>
      <w:r w:rsidRPr="00624446">
        <w:rPr>
          <w:szCs w:val="22"/>
        </w:rPr>
        <w:t xml:space="preserve"> screen will display.</w:t>
      </w:r>
    </w:p>
    <w:p w14:paraId="311B3C27" w14:textId="77777777" w:rsidR="003E5235" w:rsidRPr="00624446" w:rsidRDefault="003E5235" w:rsidP="0097575F">
      <w:pPr>
        <w:pStyle w:val="SCREEN"/>
        <w:keepNext/>
      </w:pPr>
      <w:r w:rsidRPr="00624446">
        <w:t xml:space="preserve">Billing Provider IDs (Parent) May 27, 2005@12:48:29          Page:    1 of    1 </w:t>
      </w:r>
    </w:p>
    <w:p w14:paraId="7CDF76E3" w14:textId="77777777" w:rsidR="003E5235" w:rsidRPr="00624446" w:rsidRDefault="003E5235" w:rsidP="0097575F">
      <w:pPr>
        <w:pStyle w:val="SCREEN"/>
        <w:keepNext/>
      </w:pPr>
      <w:r w:rsidRPr="00624446">
        <w:t xml:space="preserve">Insurance Co: BLUE CROSS OF CALIFORNIA  Additional Billing Provider Sec. IDs </w:t>
      </w:r>
    </w:p>
    <w:p w14:paraId="23E0D0B0" w14:textId="2A753F96" w:rsidR="003E5235" w:rsidRPr="00624446" w:rsidRDefault="003E5235" w:rsidP="0097575F">
      <w:pPr>
        <w:pStyle w:val="SCREEN"/>
        <w:keepNext/>
      </w:pPr>
      <w:r w:rsidRPr="00624446">
        <w:t xml:space="preserve">     ID Qualifier                ID </w:t>
      </w:r>
      <w:r w:rsidR="004014E0">
        <w:t>X</w:t>
      </w:r>
      <w:r w:rsidRPr="00624446">
        <w:t xml:space="preserve">             Form Type</w:t>
      </w:r>
    </w:p>
    <w:p w14:paraId="02B2AAE9" w14:textId="39972C10" w:rsidR="003E5235" w:rsidRPr="00624446" w:rsidRDefault="003E5235" w:rsidP="0097575F">
      <w:pPr>
        <w:pStyle w:val="SCREEN"/>
        <w:keepNext/>
      </w:pPr>
      <w:r w:rsidRPr="00624446">
        <w:t xml:space="preserve">Division: Name of Main Division/Default for All Divisions </w:t>
      </w:r>
    </w:p>
    <w:p w14:paraId="1B535E40" w14:textId="37012686" w:rsidR="003E5235" w:rsidRPr="00624446" w:rsidRDefault="003E5235" w:rsidP="0097575F">
      <w:pPr>
        <w:pStyle w:val="SCREEN"/>
        <w:keepNext/>
        <w:rPr>
          <w:i/>
        </w:rPr>
      </w:pPr>
      <w:r w:rsidRPr="00624446">
        <w:rPr>
          <w:i/>
        </w:rPr>
        <w:t xml:space="preserve">1    Medicare                    14XXXX1C         UB04 </w:t>
      </w:r>
    </w:p>
    <w:p w14:paraId="68537A2B" w14:textId="422FA9F0" w:rsidR="003E5235" w:rsidRPr="00624446" w:rsidRDefault="003E5235" w:rsidP="003E5235">
      <w:pPr>
        <w:pStyle w:val="SCREEN"/>
      </w:pPr>
      <w:r w:rsidRPr="00624446">
        <w:rPr>
          <w:i/>
        </w:rPr>
        <w:t>2    Medicare                    14XXXX1C         1500</w:t>
      </w:r>
      <w:r w:rsidRPr="00624446">
        <w:t xml:space="preserve"> </w:t>
      </w:r>
    </w:p>
    <w:p w14:paraId="6582A7F3" w14:textId="3E452042" w:rsidR="003E5235" w:rsidRPr="00624446" w:rsidRDefault="003E5235" w:rsidP="003E5235">
      <w:pPr>
        <w:pStyle w:val="SCREEN"/>
      </w:pPr>
    </w:p>
    <w:p w14:paraId="570AFA39" w14:textId="77777777" w:rsidR="003E5235" w:rsidRPr="00624446" w:rsidRDefault="003E5235" w:rsidP="003E5235">
      <w:pPr>
        <w:pStyle w:val="SCREEN"/>
        <w:spacing w:before="480"/>
      </w:pPr>
      <w:r w:rsidRPr="00624446">
        <w:t xml:space="preserve">          Enter ?? for more actions </w:t>
      </w:r>
    </w:p>
    <w:p w14:paraId="5B2E3E43" w14:textId="7CF351C0" w:rsidR="003E5235" w:rsidRPr="00624446" w:rsidRDefault="003E5235" w:rsidP="003E5235">
      <w:pPr>
        <w:pStyle w:val="SCREEN"/>
      </w:pPr>
      <w:r w:rsidRPr="00624446">
        <w:t xml:space="preserve">    Add an ID           Delete an ID     Exit </w:t>
      </w:r>
    </w:p>
    <w:p w14:paraId="18177D37" w14:textId="77777777" w:rsidR="003E5235" w:rsidRPr="00624446" w:rsidRDefault="003E5235" w:rsidP="003E5235">
      <w:pPr>
        <w:pStyle w:val="SCREEN"/>
      </w:pPr>
      <w:r w:rsidRPr="00624446">
        <w:t xml:space="preserve">    Edit an ID          Copy IDs</w:t>
      </w:r>
    </w:p>
    <w:p w14:paraId="582B5788" w14:textId="3A2BD2DC" w:rsidR="003E5235" w:rsidRPr="00624446" w:rsidRDefault="003E5235" w:rsidP="0097575F">
      <w:pPr>
        <w:pStyle w:val="SCREEN"/>
        <w:keepNext/>
      </w:pPr>
    </w:p>
    <w:p w14:paraId="11C9F139" w14:textId="77777777" w:rsidR="003E5235" w:rsidRPr="00624446" w:rsidRDefault="003E5235" w:rsidP="0097575F">
      <w:pPr>
        <w:pStyle w:val="SCREEN"/>
        <w:keepNext/>
      </w:pPr>
      <w:r w:rsidRPr="00624446">
        <w:t>Select Action: Quit// Add an ID</w:t>
      </w:r>
    </w:p>
    <w:p w14:paraId="0B37D201" w14:textId="77777777" w:rsidR="003E5235" w:rsidRPr="00624446" w:rsidRDefault="003E5235" w:rsidP="0097575F">
      <w:pPr>
        <w:pStyle w:val="SCREEN"/>
        <w:keepNext/>
      </w:pPr>
      <w:r w:rsidRPr="00624446">
        <w:t>Type of ID: Medicare</w:t>
      </w:r>
    </w:p>
    <w:p w14:paraId="77802FF9" w14:textId="77777777" w:rsidR="003E5235" w:rsidRPr="00624446" w:rsidRDefault="003E5235" w:rsidP="0097575F">
      <w:pPr>
        <w:pStyle w:val="SCREEN"/>
        <w:keepNext/>
      </w:pPr>
      <w:r w:rsidRPr="00624446">
        <w:t>Form Type: UB-04</w:t>
      </w:r>
    </w:p>
    <w:p w14:paraId="0BBD6BD4" w14:textId="77777777" w:rsidR="003E5235" w:rsidRPr="00624446" w:rsidRDefault="003E5235" w:rsidP="003E5235">
      <w:pPr>
        <w:pStyle w:val="SCREEN"/>
      </w:pPr>
      <w:r w:rsidRPr="00624446">
        <w:t xml:space="preserve">Billing Provider Secondary ID: XXXXXXX11 </w:t>
      </w:r>
    </w:p>
    <w:p w14:paraId="36A4723E" w14:textId="77777777" w:rsidR="003E5235" w:rsidRPr="00624446" w:rsidRDefault="003E5235" w:rsidP="003E5235">
      <w:pPr>
        <w:pStyle w:val="Heading2"/>
      </w:pPr>
      <w:bookmarkStart w:id="118" w:name="_Toc274063061"/>
      <w:bookmarkStart w:id="119" w:name="_Toc37747971"/>
      <w:bookmarkStart w:id="120" w:name="_Toc153376836"/>
      <w:r w:rsidRPr="00624446">
        <w:t>Service Facility IDs (Laboratory or Facility IDs)</w:t>
      </w:r>
      <w:bookmarkEnd w:id="118"/>
      <w:bookmarkEnd w:id="119"/>
      <w:bookmarkEnd w:id="120"/>
    </w:p>
    <w:p w14:paraId="5DBF7F73" w14:textId="3B849210" w:rsidR="003E5235" w:rsidRPr="00291B7A" w:rsidRDefault="003E5235" w:rsidP="0082333C">
      <w:pPr>
        <w:pStyle w:val="BodyText"/>
      </w:pPr>
      <w:r w:rsidRPr="00531179">
        <w:t>The 837 claims transmission records contain Service Facility data like the name and address of a facility and primary and secondary IDs for that facility. Often this is an outside, non-VA facility. These IDs are called the Laboratory or Facility Primary ID and the Laboratory or Facility Secondary IDs.</w:t>
      </w:r>
    </w:p>
    <w:p w14:paraId="0557DC76" w14:textId="54603A13" w:rsidR="003E5235" w:rsidRPr="006517E9" w:rsidRDefault="003E5235" w:rsidP="0082333C">
      <w:pPr>
        <w:pStyle w:val="BodyText"/>
      </w:pPr>
      <w:r w:rsidRPr="00942B87">
        <w:t xml:space="preserve">If there is a non-VA facility on a claim because a veteran received care at an outside laboratory or a private hospital or clinic, </w:t>
      </w:r>
      <w:r w:rsidRPr="003C1730">
        <w:t>an insurance company can require the claim to contain primary and secondary Laboratory or Facility IDs for the organization that provided the care.</w:t>
      </w:r>
    </w:p>
    <w:p w14:paraId="2A28C260" w14:textId="77777777" w:rsidR="003E5235" w:rsidRPr="00C9675E" w:rsidRDefault="003E5235" w:rsidP="0082333C">
      <w:pPr>
        <w:pStyle w:val="BodyText"/>
      </w:pPr>
      <w:r w:rsidRPr="006517E9">
        <w:t>If there is not an outside facility on a claim, b</w:t>
      </w:r>
      <w:r w:rsidRPr="003D54B4">
        <w:t>ut the care was provided by the VA at a facility such as a Mobile clinic, an insurance company can require the claim to contain primary and secondary Laboratory or Facility IDs for the clinic.</w:t>
      </w:r>
    </w:p>
    <w:p w14:paraId="6DA2827D" w14:textId="77777777" w:rsidR="003E5235" w:rsidRPr="00323400" w:rsidRDefault="003E5235" w:rsidP="0082333C">
      <w:pPr>
        <w:pStyle w:val="BodyText"/>
      </w:pPr>
      <w:r w:rsidRPr="00C9675E">
        <w:t>Patch IB*2.0*320 provided enhancements to allow users to more easily define Laboratory or Facility IDs for the VA or non-VA.</w:t>
      </w:r>
    </w:p>
    <w:p w14:paraId="33B54B2F" w14:textId="77777777" w:rsidR="003E5235" w:rsidRPr="00323400" w:rsidRDefault="003E5235" w:rsidP="0082333C">
      <w:pPr>
        <w:pStyle w:val="BodyText"/>
      </w:pPr>
      <w:r w:rsidRPr="00323400">
        <w:t>Beginning with Patches IB*2.0*348 and 349, the Service Facility NPI will be printed on locally printed CMS-1500 claims.</w:t>
      </w:r>
    </w:p>
    <w:p w14:paraId="4D266C1A" w14:textId="19C30301" w:rsidR="003E5235" w:rsidRPr="00323400" w:rsidRDefault="003E5235" w:rsidP="0082333C">
      <w:pPr>
        <w:pStyle w:val="BodyText"/>
      </w:pPr>
      <w:r w:rsidRPr="00323400">
        <w:t>Beginning with Patch IB*2.0*400, the Service Facility loop will not be populated if the care was provided at a VA location that has an NPI such as a CBOC, VAMC</w:t>
      </w:r>
      <w:r w:rsidR="00173617" w:rsidRPr="00323400">
        <w:t>,</w:t>
      </w:r>
      <w:r w:rsidRPr="00323400">
        <w:t xml:space="preserve"> or Pharmacy.</w:t>
      </w:r>
    </w:p>
    <w:p w14:paraId="0AB00883" w14:textId="6F0FDAF0" w:rsidR="003E5235" w:rsidRPr="00323400" w:rsidRDefault="003E5235" w:rsidP="0082333C">
      <w:pPr>
        <w:pStyle w:val="BodyText"/>
      </w:pPr>
      <w:r w:rsidRPr="00323400">
        <w:t>The non-VA Service Facility NPI and Taxonomy Code will be entered and maintained by Billing personnel.</w:t>
      </w:r>
    </w:p>
    <w:p w14:paraId="4A225F0C" w14:textId="69594DE9" w:rsidR="003E5235" w:rsidRPr="00624446" w:rsidRDefault="003E5235" w:rsidP="006217E0">
      <w:pPr>
        <w:pStyle w:val="Heading3"/>
      </w:pPr>
      <w:bookmarkStart w:id="121" w:name="_Toc118191823"/>
      <w:bookmarkStart w:id="122" w:name="_Toc274063062"/>
      <w:bookmarkStart w:id="123" w:name="_Toc37747972"/>
      <w:bookmarkStart w:id="124" w:name="_Toc153376837"/>
      <w:r w:rsidRPr="00624446">
        <w:t>Define Non-VA Laboratory or Facility Primary IDs</w:t>
      </w:r>
      <w:bookmarkEnd w:id="121"/>
      <w:r w:rsidR="00BA365E" w:rsidRPr="00624446">
        <w:t xml:space="preserve"> </w:t>
      </w:r>
      <w:r w:rsidRPr="00624446">
        <w:t>/</w:t>
      </w:r>
      <w:r w:rsidR="00BA365E" w:rsidRPr="00624446">
        <w:t xml:space="preserve"> </w:t>
      </w:r>
      <w:r w:rsidRPr="00624446">
        <w:t>NPI</w:t>
      </w:r>
      <w:bookmarkEnd w:id="122"/>
      <w:bookmarkEnd w:id="123"/>
      <w:bookmarkEnd w:id="124"/>
    </w:p>
    <w:p w14:paraId="23A51D70" w14:textId="77777777" w:rsidR="003E5235" w:rsidRPr="00624446" w:rsidRDefault="003E5235" w:rsidP="0082333C">
      <w:pPr>
        <w:pStyle w:val="BodyText"/>
      </w:pPr>
      <w:r w:rsidRPr="00624446">
        <w:t>For outside, non-VA facilities such as an independent laboratory, the Laboratory or Facility Primary ID should be the entity’s NPI.</w:t>
      </w:r>
    </w:p>
    <w:p w14:paraId="29D5183E" w14:textId="47B6A0B4" w:rsidR="003E5235" w:rsidRPr="00624446" w:rsidRDefault="003E5235" w:rsidP="0082333C">
      <w:pPr>
        <w:pStyle w:val="BodyText"/>
      </w:pPr>
      <w:r w:rsidRPr="00624446">
        <w:t>In addition to the Federal Tax ID, an NPI and one or more Taxonomy Codes can be defined for outside, non-VA facilities.</w:t>
      </w:r>
    </w:p>
    <w:p w14:paraId="443FF8A0" w14:textId="5873CEC0" w:rsidR="006660DC" w:rsidRPr="00624446" w:rsidRDefault="006660DC" w:rsidP="008B3D3B">
      <w:pPr>
        <w:pStyle w:val="BodyTextNumbered1"/>
        <w:keepNext/>
        <w:numPr>
          <w:ilvl w:val="0"/>
          <w:numId w:val="80"/>
        </w:numPr>
      </w:pPr>
      <w:r w:rsidRPr="00624446">
        <w:rPr>
          <w:szCs w:val="22"/>
        </w:rPr>
        <w:t xml:space="preserve">Access the option </w:t>
      </w:r>
      <w:r w:rsidRPr="00624446">
        <w:rPr>
          <w:b/>
          <w:szCs w:val="22"/>
        </w:rPr>
        <w:t>MCCR SYSTEM DEFINITION MENU</w:t>
      </w:r>
      <w:r w:rsidR="008C3E3D">
        <w:rPr>
          <w:b/>
          <w:szCs w:val="22"/>
        </w:rPr>
        <w:t xml:space="preserve"> </w:t>
      </w:r>
      <w:r w:rsidRPr="00624446">
        <w:rPr>
          <w:rFonts w:ascii="Wingdings" w:eastAsia="Wingdings" w:hAnsi="Wingdings" w:cs="Wingdings"/>
        </w:rPr>
        <w:t>à</w:t>
      </w:r>
      <w:r w:rsidR="008C3E3D">
        <w:rPr>
          <w:b/>
          <w:szCs w:val="22"/>
        </w:rPr>
        <w:t xml:space="preserve"> </w:t>
      </w:r>
      <w:r w:rsidRPr="00624446">
        <w:rPr>
          <w:b/>
          <w:szCs w:val="22"/>
        </w:rPr>
        <w:t>Provider ID Maintenance</w:t>
      </w:r>
      <w:r w:rsidRPr="00624446">
        <w:rPr>
          <w:szCs w:val="22"/>
        </w:rPr>
        <w:t>.</w:t>
      </w:r>
    </w:p>
    <w:p w14:paraId="08D0C120" w14:textId="40BF25F8" w:rsidR="006660DC" w:rsidRPr="00624446" w:rsidRDefault="006660DC" w:rsidP="00EC7892">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NF</w:t>
      </w:r>
      <w:r w:rsidRPr="00624446">
        <w:rPr>
          <w:szCs w:val="22"/>
        </w:rPr>
        <w:t xml:space="preserve"> for Non-VA Facility.</w:t>
      </w:r>
    </w:p>
    <w:p w14:paraId="00206DF8" w14:textId="6262D6F9" w:rsidR="006660DC" w:rsidRPr="00624446" w:rsidRDefault="006660DC" w:rsidP="00EC7892">
      <w:pPr>
        <w:pStyle w:val="BodyTextNumbered1"/>
      </w:pPr>
      <w:r w:rsidRPr="00624446">
        <w:rPr>
          <w:szCs w:val="22"/>
        </w:rPr>
        <w:t xml:space="preserve">At the </w:t>
      </w:r>
      <w:r w:rsidRPr="00624446">
        <w:rPr>
          <w:b/>
          <w:szCs w:val="22"/>
        </w:rPr>
        <w:t>Select a NON/Other VA Provider</w:t>
      </w:r>
      <w:r w:rsidRPr="00624446">
        <w:rPr>
          <w:szCs w:val="22"/>
        </w:rPr>
        <w:t xml:space="preserve">: prompt, enter </w:t>
      </w:r>
      <w:r w:rsidRPr="00624446">
        <w:rPr>
          <w:b/>
          <w:szCs w:val="22"/>
        </w:rPr>
        <w:t>IB Outside Facility</w:t>
      </w:r>
      <w:r w:rsidRPr="00624446">
        <w:rPr>
          <w:szCs w:val="22"/>
        </w:rPr>
        <w:t xml:space="preserve"> for this example.</w:t>
      </w:r>
    </w:p>
    <w:p w14:paraId="04DDFC28" w14:textId="76E9F570" w:rsidR="006660DC" w:rsidRPr="00624446" w:rsidRDefault="006660DC" w:rsidP="008B3D3B">
      <w:pPr>
        <w:pStyle w:val="BodyTextNumbered1"/>
        <w:keepNext/>
      </w:pPr>
      <w:r w:rsidRPr="00624446">
        <w:rPr>
          <w:szCs w:val="22"/>
        </w:rPr>
        <w:t xml:space="preserve">From the </w:t>
      </w:r>
      <w:r w:rsidRPr="00624446">
        <w:rPr>
          <w:b/>
          <w:szCs w:val="22"/>
        </w:rPr>
        <w:t xml:space="preserve">Non-VA Lab or Facility Info screen, </w:t>
      </w:r>
      <w:r w:rsidRPr="00624446">
        <w:rPr>
          <w:szCs w:val="22"/>
        </w:rPr>
        <w:t xml:space="preserve">enter the action </w:t>
      </w:r>
      <w:r w:rsidRPr="00624446">
        <w:rPr>
          <w:b/>
          <w:szCs w:val="22"/>
        </w:rPr>
        <w:t>FI</w:t>
      </w:r>
      <w:r w:rsidRPr="00624446">
        <w:rPr>
          <w:szCs w:val="22"/>
        </w:rPr>
        <w:t xml:space="preserve"> for Lab/Facility Info.</w:t>
      </w:r>
    </w:p>
    <w:p w14:paraId="0879CA7E" w14:textId="0D2D1B94" w:rsidR="006660DC" w:rsidRPr="00624446" w:rsidRDefault="006660DC" w:rsidP="00EC7892">
      <w:pPr>
        <w:pStyle w:val="BodyTextNumbered1"/>
      </w:pPr>
      <w:r w:rsidRPr="00624446">
        <w:t xml:space="preserve">At the </w:t>
      </w:r>
      <w:r w:rsidRPr="00624446">
        <w:rPr>
          <w:b/>
        </w:rPr>
        <w:t xml:space="preserve">Street Address: </w:t>
      </w:r>
      <w:r w:rsidRPr="00624446">
        <w:t xml:space="preserve">prompt, enter </w:t>
      </w:r>
      <w:r w:rsidRPr="00624446">
        <w:rPr>
          <w:b/>
        </w:rPr>
        <w:t>123 Westbend Street</w:t>
      </w:r>
      <w:r w:rsidRPr="00624446">
        <w:t xml:space="preserve"> for this example.</w:t>
      </w:r>
    </w:p>
    <w:p w14:paraId="1687AD8C" w14:textId="0EA874DB" w:rsidR="006660DC" w:rsidRPr="00A3593B" w:rsidRDefault="006660DC" w:rsidP="0097575F">
      <w:pPr>
        <w:pStyle w:val="Note"/>
        <w:tabs>
          <w:tab w:val="clear" w:pos="1098"/>
          <w:tab w:val="num" w:pos="900"/>
        </w:tabs>
        <w:ind w:left="900" w:hanging="900"/>
        <w:rPr>
          <w:sz w:val="24"/>
        </w:rPr>
      </w:pPr>
      <w:r w:rsidRPr="00A3593B">
        <w:rPr>
          <w:sz w:val="24"/>
        </w:rPr>
        <w:t>Effective with Patch IB*2*488, only a physical street address may be entered (no post office box). Any entry that begins with “P.O.” or “PO” or “Box” is prohibited.</w:t>
      </w:r>
    </w:p>
    <w:p w14:paraId="6F97A68F" w14:textId="130CCD20" w:rsidR="006660DC" w:rsidRPr="00624446" w:rsidRDefault="006660DC" w:rsidP="00EC7892">
      <w:pPr>
        <w:pStyle w:val="BodyTextNumbered1"/>
      </w:pPr>
      <w:r w:rsidRPr="00624446">
        <w:t xml:space="preserve">At the </w:t>
      </w:r>
      <w:r w:rsidRPr="00624446">
        <w:rPr>
          <w:b/>
        </w:rPr>
        <w:t>Street Address Line 2</w:t>
      </w:r>
      <w:r w:rsidRPr="00624446">
        <w:t xml:space="preserve">: prompt, press the </w:t>
      </w:r>
      <w:r w:rsidRPr="00624446">
        <w:rPr>
          <w:b/>
        </w:rPr>
        <w:t xml:space="preserve">&lt;Enter&gt; </w:t>
      </w:r>
      <w:r w:rsidRPr="00624446">
        <w:t>key to leave blank.</w:t>
      </w:r>
    </w:p>
    <w:p w14:paraId="6D260ECD" w14:textId="4A0BA49F" w:rsidR="006660DC" w:rsidRPr="00624446" w:rsidRDefault="006660DC" w:rsidP="00EC7892">
      <w:pPr>
        <w:pStyle w:val="BodyTextNumbered1"/>
      </w:pPr>
      <w:r w:rsidRPr="00624446">
        <w:rPr>
          <w:szCs w:val="22"/>
        </w:rPr>
        <w:t xml:space="preserve">At the </w:t>
      </w:r>
      <w:r w:rsidRPr="00624446">
        <w:rPr>
          <w:b/>
          <w:szCs w:val="22"/>
        </w:rPr>
        <w:t>City</w:t>
      </w:r>
      <w:r w:rsidRPr="00624446">
        <w:rPr>
          <w:szCs w:val="22"/>
        </w:rPr>
        <w:t xml:space="preserve"> prompt, enter </w:t>
      </w:r>
      <w:r w:rsidRPr="00624446">
        <w:rPr>
          <w:b/>
          <w:szCs w:val="22"/>
        </w:rPr>
        <w:t>Long Beach</w:t>
      </w:r>
      <w:r w:rsidRPr="00624446">
        <w:rPr>
          <w:szCs w:val="22"/>
        </w:rPr>
        <w:t xml:space="preserve"> for this example.</w:t>
      </w:r>
    </w:p>
    <w:p w14:paraId="240EC8B8" w14:textId="5C5352D7" w:rsidR="006660DC" w:rsidRPr="00624446" w:rsidRDefault="006660DC" w:rsidP="00EC7892">
      <w:pPr>
        <w:pStyle w:val="BodyTextNumbered1"/>
      </w:pPr>
      <w:r w:rsidRPr="00624446">
        <w:rPr>
          <w:szCs w:val="22"/>
        </w:rPr>
        <w:t xml:space="preserve">At the </w:t>
      </w:r>
      <w:r w:rsidRPr="00624446">
        <w:rPr>
          <w:b/>
          <w:szCs w:val="22"/>
        </w:rPr>
        <w:t>State</w:t>
      </w:r>
      <w:r w:rsidRPr="00624446">
        <w:rPr>
          <w:szCs w:val="22"/>
        </w:rPr>
        <w:t xml:space="preserve">: prompt, enter </w:t>
      </w:r>
      <w:r w:rsidRPr="00624446">
        <w:rPr>
          <w:b/>
          <w:szCs w:val="22"/>
        </w:rPr>
        <w:t>California</w:t>
      </w:r>
      <w:r w:rsidRPr="00624446">
        <w:rPr>
          <w:szCs w:val="22"/>
        </w:rPr>
        <w:t xml:space="preserve"> for this example.</w:t>
      </w:r>
    </w:p>
    <w:p w14:paraId="039DF8F2" w14:textId="6D2C89FF" w:rsidR="006660DC" w:rsidRPr="00624446" w:rsidRDefault="006660DC" w:rsidP="00EC7892">
      <w:pPr>
        <w:pStyle w:val="BodyTextNumbered1"/>
      </w:pPr>
      <w:r w:rsidRPr="00624446">
        <w:rPr>
          <w:szCs w:val="22"/>
        </w:rPr>
        <w:t xml:space="preserve">At the </w:t>
      </w:r>
      <w:r w:rsidRPr="00624446">
        <w:rPr>
          <w:b/>
          <w:szCs w:val="22"/>
        </w:rPr>
        <w:t xml:space="preserve">Zip Code </w:t>
      </w:r>
      <w:r w:rsidRPr="00624446">
        <w:rPr>
          <w:szCs w:val="22"/>
        </w:rPr>
        <w:t xml:space="preserve">prompt, enter </w:t>
      </w:r>
      <w:r w:rsidRPr="00624446">
        <w:rPr>
          <w:rFonts w:ascii="Georgia" w:hAnsi="Georgia"/>
        </w:rPr>
        <w:t>9</w:t>
      </w:r>
      <w:r w:rsidR="004C3351" w:rsidRPr="00624446">
        <w:rPr>
          <w:rFonts w:ascii="Georgia" w:hAnsi="Georgia"/>
        </w:rPr>
        <w:t>99999999</w:t>
      </w:r>
      <w:r w:rsidRPr="00624446">
        <w:rPr>
          <w:szCs w:val="22"/>
        </w:rPr>
        <w:t xml:space="preserve"> for this example.</w:t>
      </w:r>
    </w:p>
    <w:p w14:paraId="7B2EBB6D" w14:textId="0C2EE469" w:rsidR="006660DC" w:rsidRPr="00A3593B" w:rsidRDefault="006660DC" w:rsidP="0097575F">
      <w:pPr>
        <w:pStyle w:val="Note"/>
        <w:tabs>
          <w:tab w:val="clear" w:pos="1098"/>
          <w:tab w:val="num" w:pos="900"/>
        </w:tabs>
        <w:spacing w:after="120"/>
        <w:ind w:left="907" w:hanging="907"/>
        <w:rPr>
          <w:sz w:val="24"/>
        </w:rPr>
      </w:pPr>
      <w:r w:rsidRPr="00A3593B">
        <w:rPr>
          <w:sz w:val="24"/>
        </w:rPr>
        <w:t>Effective with Patch IB*2*488, only a 9- or 10-digit ZIP code may be entered: 999999999/99999-9999.</w:t>
      </w:r>
    </w:p>
    <w:p w14:paraId="7DFD359B" w14:textId="3C2201C4" w:rsidR="006660DC" w:rsidRPr="00A3593B" w:rsidRDefault="00DC7486" w:rsidP="0097575F">
      <w:pPr>
        <w:pStyle w:val="Note"/>
        <w:numPr>
          <w:ilvl w:val="0"/>
          <w:numId w:val="0"/>
        </w:numPr>
        <w:spacing w:before="120"/>
        <w:ind w:left="907" w:hanging="907"/>
        <w:rPr>
          <w:sz w:val="24"/>
        </w:rPr>
      </w:pPr>
      <w:r w:rsidRPr="00A3593B">
        <w:rPr>
          <w:sz w:val="24"/>
        </w:rPr>
        <w:t xml:space="preserve"> </w:t>
      </w:r>
      <w:r w:rsidRPr="00A3593B">
        <w:rPr>
          <w:sz w:val="24"/>
        </w:rPr>
        <w:tab/>
      </w:r>
      <w:r w:rsidR="006660DC" w:rsidRPr="00A3593B">
        <w:rPr>
          <w:sz w:val="24"/>
        </w:rPr>
        <w:t>With 5010, claims must be submitted with a street address and a full nine-digit zip code when reporting a non-VA service facility location</w:t>
      </w:r>
      <w:r w:rsidR="004B6097" w:rsidRPr="00A3593B">
        <w:rPr>
          <w:sz w:val="24"/>
        </w:rPr>
        <w:t>.</w:t>
      </w:r>
    </w:p>
    <w:p w14:paraId="65BD6EED" w14:textId="2626F29E" w:rsidR="003E5235" w:rsidRPr="00624446" w:rsidRDefault="00D267F6" w:rsidP="00EC7892">
      <w:pPr>
        <w:pStyle w:val="BodyTextNumbered1"/>
      </w:pPr>
      <w:r w:rsidRPr="00624446">
        <w:rPr>
          <w:szCs w:val="22"/>
        </w:rPr>
        <w:t xml:space="preserve">At the </w:t>
      </w:r>
      <w:r w:rsidRPr="00624446">
        <w:rPr>
          <w:b/>
          <w:szCs w:val="22"/>
        </w:rPr>
        <w:t>Contact Name</w:t>
      </w:r>
      <w:r w:rsidRPr="00624446">
        <w:rPr>
          <w:szCs w:val="22"/>
        </w:rPr>
        <w:t xml:space="preserve">: prompt, enter </w:t>
      </w:r>
      <w:r w:rsidRPr="00624446">
        <w:rPr>
          <w:b/>
          <w:szCs w:val="22"/>
        </w:rPr>
        <w:t>IB,CONTACT O</w:t>
      </w:r>
      <w:r w:rsidRPr="00624446">
        <w:rPr>
          <w:szCs w:val="22"/>
        </w:rPr>
        <w:t xml:space="preserve"> for this example.</w:t>
      </w:r>
    </w:p>
    <w:p w14:paraId="3F36707D" w14:textId="2A0BE663" w:rsidR="00D267F6" w:rsidRPr="00624446" w:rsidRDefault="00D267F6" w:rsidP="00EC7892">
      <w:pPr>
        <w:pStyle w:val="BodyTextNumbered1"/>
      </w:pPr>
      <w:r w:rsidRPr="00624446">
        <w:rPr>
          <w:szCs w:val="22"/>
        </w:rPr>
        <w:t xml:space="preserve">At the </w:t>
      </w:r>
      <w:r w:rsidRPr="00624446">
        <w:rPr>
          <w:b/>
          <w:szCs w:val="22"/>
        </w:rPr>
        <w:t>Contact Phone Number:</w:t>
      </w:r>
      <w:r w:rsidRPr="00624446">
        <w:rPr>
          <w:szCs w:val="22"/>
        </w:rPr>
        <w:t xml:space="preserve"> prompt, enter </w:t>
      </w:r>
      <w:r w:rsidR="004C3351" w:rsidRPr="00624446">
        <w:rPr>
          <w:b/>
          <w:szCs w:val="22"/>
        </w:rPr>
        <w:t xml:space="preserve">###-###-#### </w:t>
      </w:r>
      <w:r w:rsidRPr="00624446">
        <w:rPr>
          <w:szCs w:val="22"/>
        </w:rPr>
        <w:t>for this example.</w:t>
      </w:r>
    </w:p>
    <w:p w14:paraId="360725A9" w14:textId="17020C21" w:rsidR="00D267F6" w:rsidRPr="00624446" w:rsidRDefault="005608A6" w:rsidP="00EC7892">
      <w:pPr>
        <w:pStyle w:val="BodyTextNumbered1"/>
      </w:pPr>
      <w:r w:rsidRPr="00624446">
        <w:t xml:space="preserve">At the </w:t>
      </w:r>
      <w:r w:rsidRPr="00624446">
        <w:rPr>
          <w:b/>
        </w:rPr>
        <w:t xml:space="preserve">Contact Phone Extension: </w:t>
      </w:r>
      <w:r w:rsidRPr="00624446">
        <w:t xml:space="preserve">prompt, enter </w:t>
      </w:r>
      <w:r w:rsidRPr="00624446">
        <w:rPr>
          <w:b/>
        </w:rPr>
        <w:t>123478</w:t>
      </w:r>
      <w:r w:rsidRPr="00624446">
        <w:t>.</w:t>
      </w:r>
    </w:p>
    <w:p w14:paraId="44981C23" w14:textId="633FBEDD" w:rsidR="005608A6" w:rsidRPr="00624446" w:rsidRDefault="005608A6" w:rsidP="00EC7892">
      <w:pPr>
        <w:pStyle w:val="BodyTextNumbered1"/>
      </w:pPr>
      <w:r w:rsidRPr="00624446">
        <w:t xml:space="preserve">At the </w:t>
      </w:r>
      <w:r w:rsidRPr="00624446">
        <w:rPr>
          <w:b/>
        </w:rPr>
        <w:t>ID Qualifier:</w:t>
      </w:r>
      <w:r w:rsidRPr="00624446">
        <w:t xml:space="preserve"> prompt, press the </w:t>
      </w:r>
      <w:r w:rsidRPr="00624446">
        <w:rPr>
          <w:b/>
        </w:rPr>
        <w:t xml:space="preserve">&lt;Enter&gt; </w:t>
      </w:r>
      <w:r w:rsidRPr="00624446">
        <w:t>key to accept the default.</w:t>
      </w:r>
    </w:p>
    <w:p w14:paraId="1F8A13DB" w14:textId="44538393" w:rsidR="005608A6" w:rsidRPr="00624446" w:rsidRDefault="005608A6" w:rsidP="00EC7892">
      <w:pPr>
        <w:pStyle w:val="BodyTextNumbered1"/>
      </w:pPr>
      <w:r w:rsidRPr="00624446">
        <w:t xml:space="preserve">At the </w:t>
      </w:r>
      <w:r w:rsidRPr="00624446">
        <w:rPr>
          <w:b/>
        </w:rPr>
        <w:t>Lab or Facility Primary ID</w:t>
      </w:r>
      <w:r w:rsidRPr="00624446">
        <w:t xml:space="preserve">: prompt, enter </w:t>
      </w:r>
      <w:r w:rsidRPr="00624446">
        <w:rPr>
          <w:b/>
        </w:rPr>
        <w:t>111111112</w:t>
      </w:r>
      <w:r w:rsidRPr="00624446">
        <w:t>.</w:t>
      </w:r>
    </w:p>
    <w:p w14:paraId="52EB6608" w14:textId="4CBA4C23" w:rsidR="005608A6" w:rsidRPr="00624446" w:rsidRDefault="005608A6" w:rsidP="00EC7892">
      <w:pPr>
        <w:pStyle w:val="BodyTextNumbered1"/>
      </w:pPr>
      <w:r w:rsidRPr="00624446">
        <w:rPr>
          <w:szCs w:val="22"/>
        </w:rPr>
        <w:t xml:space="preserve">At the </w:t>
      </w:r>
      <w:r w:rsidRPr="00624446">
        <w:rPr>
          <w:b/>
          <w:szCs w:val="22"/>
        </w:rPr>
        <w:t>X12 Type of Facility:</w:t>
      </w:r>
      <w:r w:rsidRPr="00624446">
        <w:rPr>
          <w:szCs w:val="22"/>
        </w:rPr>
        <w:t xml:space="preserve"> prompt, enter </w:t>
      </w:r>
      <w:r w:rsidRPr="00624446">
        <w:rPr>
          <w:b/>
          <w:szCs w:val="22"/>
        </w:rPr>
        <w:t>FA - Facility</w:t>
      </w:r>
      <w:r w:rsidRPr="00624446">
        <w:rPr>
          <w:szCs w:val="22"/>
        </w:rPr>
        <w:t xml:space="preserve"> for this example.</w:t>
      </w:r>
    </w:p>
    <w:p w14:paraId="2207C0C5" w14:textId="75D39E20" w:rsidR="005608A6" w:rsidRPr="00A3593B" w:rsidRDefault="005608A6" w:rsidP="0097575F">
      <w:pPr>
        <w:pStyle w:val="Note"/>
        <w:tabs>
          <w:tab w:val="clear" w:pos="1098"/>
          <w:tab w:val="num" w:pos="900"/>
        </w:tabs>
        <w:ind w:left="900" w:hanging="900"/>
        <w:rPr>
          <w:sz w:val="24"/>
        </w:rPr>
      </w:pPr>
      <w:r w:rsidRPr="00A3593B">
        <w:rPr>
          <w:sz w:val="24"/>
        </w:rPr>
        <w:t>With Patch IB*2*371, FA will be sent as the Type of Facility on all institutional claims regardless of what is defined</w:t>
      </w:r>
      <w:r w:rsidR="00BE48C3" w:rsidRPr="00A3593B">
        <w:rPr>
          <w:sz w:val="24"/>
        </w:rPr>
        <w:t xml:space="preserve">. </w:t>
      </w:r>
      <w:r w:rsidRPr="00A3593B">
        <w:rPr>
          <w:sz w:val="24"/>
        </w:rPr>
        <w:t>HIPAA only allows FA on institutional claims.</w:t>
      </w:r>
    </w:p>
    <w:p w14:paraId="568E4822" w14:textId="39434A07" w:rsidR="005608A6" w:rsidRPr="00624446" w:rsidRDefault="005608A6" w:rsidP="00EC7892">
      <w:pPr>
        <w:pStyle w:val="BodyTextNumbered1"/>
      </w:pPr>
      <w:r w:rsidRPr="00624446">
        <w:rPr>
          <w:szCs w:val="22"/>
        </w:rPr>
        <w:t xml:space="preserve">At the </w:t>
      </w:r>
      <w:r w:rsidRPr="00624446">
        <w:rPr>
          <w:b/>
          <w:szCs w:val="22"/>
        </w:rPr>
        <w:t>Mammography Certification Number</w:t>
      </w:r>
      <w:r w:rsidRPr="00624446">
        <w:rPr>
          <w:szCs w:val="22"/>
        </w:rPr>
        <w:t xml:space="preserve">: prompt, press the </w:t>
      </w:r>
      <w:r w:rsidRPr="00624446">
        <w:rPr>
          <w:b/>
          <w:szCs w:val="22"/>
        </w:rPr>
        <w:t xml:space="preserve">&lt;Enter&gt; </w:t>
      </w:r>
      <w:r w:rsidRPr="00624446">
        <w:rPr>
          <w:szCs w:val="22"/>
        </w:rPr>
        <w:t xml:space="preserve">key to leave blank. If </w:t>
      </w:r>
      <w:r w:rsidR="000D379B" w:rsidRPr="00624446">
        <w:rPr>
          <w:iCs/>
          <w:szCs w:val="22"/>
        </w:rPr>
        <w:t xml:space="preserve">the user </w:t>
      </w:r>
      <w:r w:rsidRPr="00624446">
        <w:rPr>
          <w:szCs w:val="22"/>
        </w:rPr>
        <w:t>know</w:t>
      </w:r>
      <w:r w:rsidR="000D379B" w:rsidRPr="00624446">
        <w:rPr>
          <w:szCs w:val="22"/>
        </w:rPr>
        <w:t>s</w:t>
      </w:r>
      <w:r w:rsidRPr="00624446">
        <w:rPr>
          <w:szCs w:val="22"/>
        </w:rPr>
        <w:t xml:space="preserve"> the Mammography number</w:t>
      </w:r>
      <w:r w:rsidR="000D379B" w:rsidRPr="00624446">
        <w:rPr>
          <w:szCs w:val="22"/>
        </w:rPr>
        <w:t>, then it</w:t>
      </w:r>
      <w:r w:rsidRPr="00624446">
        <w:rPr>
          <w:szCs w:val="22"/>
        </w:rPr>
        <w:t xml:space="preserve"> can </w:t>
      </w:r>
      <w:r w:rsidR="000D379B" w:rsidRPr="00624446">
        <w:rPr>
          <w:szCs w:val="22"/>
        </w:rPr>
        <w:t xml:space="preserve">be </w:t>
      </w:r>
      <w:r w:rsidRPr="00624446">
        <w:rPr>
          <w:szCs w:val="22"/>
        </w:rPr>
        <w:t>enter</w:t>
      </w:r>
      <w:r w:rsidR="000D379B" w:rsidRPr="00624446">
        <w:rPr>
          <w:szCs w:val="22"/>
        </w:rPr>
        <w:t>ed</w:t>
      </w:r>
      <w:r w:rsidRPr="00624446">
        <w:rPr>
          <w:szCs w:val="22"/>
        </w:rPr>
        <w:t xml:space="preserve"> here.</w:t>
      </w:r>
    </w:p>
    <w:p w14:paraId="08B8A2D1" w14:textId="4BC3E937" w:rsidR="005608A6" w:rsidRPr="00624446" w:rsidRDefault="005608A6" w:rsidP="00EC7892">
      <w:pPr>
        <w:pStyle w:val="BodyTextNumbered1"/>
      </w:pPr>
      <w:r w:rsidRPr="00624446">
        <w:rPr>
          <w:szCs w:val="22"/>
        </w:rPr>
        <w:t xml:space="preserve">At the </w:t>
      </w:r>
      <w:r w:rsidRPr="00624446">
        <w:rPr>
          <w:b/>
          <w:szCs w:val="22"/>
        </w:rPr>
        <w:t>NPI</w:t>
      </w:r>
      <w:r w:rsidRPr="00624446">
        <w:rPr>
          <w:szCs w:val="22"/>
        </w:rPr>
        <w:t xml:space="preserve">: prompt, enter </w:t>
      </w:r>
      <w:r w:rsidRPr="00624446">
        <w:rPr>
          <w:b/>
          <w:szCs w:val="22"/>
        </w:rPr>
        <w:t>XXXXXXXXXX</w:t>
      </w:r>
      <w:r w:rsidRPr="00624446">
        <w:rPr>
          <w:szCs w:val="22"/>
        </w:rPr>
        <w:t xml:space="preserve"> for this example.</w:t>
      </w:r>
    </w:p>
    <w:p w14:paraId="35D6AEBC" w14:textId="389A7C10" w:rsidR="005608A6" w:rsidRPr="00A3593B" w:rsidRDefault="005608A6" w:rsidP="0097575F">
      <w:pPr>
        <w:pStyle w:val="Note"/>
        <w:tabs>
          <w:tab w:val="clear" w:pos="1098"/>
          <w:tab w:val="num" w:pos="900"/>
        </w:tabs>
        <w:ind w:left="900" w:hanging="900"/>
        <w:rPr>
          <w:sz w:val="24"/>
        </w:rPr>
      </w:pPr>
      <w:r w:rsidRPr="00A3593B">
        <w:rPr>
          <w:sz w:val="24"/>
        </w:rPr>
        <w:t xml:space="preserve">With Patch IB*2*516, users will have the ability to define a Non-VA Facility as a sole-proprietorship and link </w:t>
      </w:r>
      <w:r w:rsidR="00B11215" w:rsidRPr="00A3593B">
        <w:rPr>
          <w:sz w:val="24"/>
        </w:rPr>
        <w:t>the Non-VA Facility</w:t>
      </w:r>
      <w:r w:rsidRPr="00A3593B">
        <w:rPr>
          <w:sz w:val="24"/>
        </w:rPr>
        <w:t xml:space="preserve"> to a human provider</w:t>
      </w:r>
      <w:r w:rsidR="00BE48C3" w:rsidRPr="00A3593B">
        <w:rPr>
          <w:sz w:val="24"/>
        </w:rPr>
        <w:t xml:space="preserve">. </w:t>
      </w:r>
      <w:r w:rsidRPr="00A3593B">
        <w:rPr>
          <w:sz w:val="24"/>
        </w:rPr>
        <w:t>If a facility is linked to a human provider, then the human’s NPI may be used for both the human and the facility. The individual provider must be defined in VistA before he/she can be linked to the facility.</w:t>
      </w:r>
    </w:p>
    <w:p w14:paraId="7D4E45F1" w14:textId="76A1180C" w:rsidR="005608A6" w:rsidRPr="00624446" w:rsidRDefault="005608A6" w:rsidP="00AA7B7C">
      <w:pPr>
        <w:pStyle w:val="BodyTextNumbered1"/>
        <w:keepNext/>
      </w:pPr>
      <w:r w:rsidRPr="00624446">
        <w:rPr>
          <w:szCs w:val="22"/>
        </w:rPr>
        <w:t xml:space="preserve">At the </w:t>
      </w:r>
      <w:r w:rsidRPr="00624446">
        <w:rPr>
          <w:b/>
          <w:szCs w:val="22"/>
        </w:rPr>
        <w:t>Select Taxonomy Code</w:t>
      </w:r>
      <w:r w:rsidRPr="00624446">
        <w:rPr>
          <w:szCs w:val="22"/>
        </w:rPr>
        <w:t xml:space="preserve">: prompt, enter </w:t>
      </w:r>
      <w:r w:rsidRPr="00624446">
        <w:rPr>
          <w:b/>
          <w:szCs w:val="22"/>
        </w:rPr>
        <w:t>954</w:t>
      </w:r>
      <w:r w:rsidRPr="00624446">
        <w:rPr>
          <w:szCs w:val="22"/>
        </w:rPr>
        <w:t xml:space="preserve"> for this example.</w:t>
      </w:r>
    </w:p>
    <w:p w14:paraId="1D246EAF" w14:textId="4560F501" w:rsidR="005608A6" w:rsidRPr="00624446" w:rsidRDefault="005608A6" w:rsidP="00EC7892">
      <w:pPr>
        <w:pStyle w:val="BodyTextNumbered1"/>
      </w:pPr>
      <w:r w:rsidRPr="00624446">
        <w:rPr>
          <w:szCs w:val="22"/>
        </w:rPr>
        <w:t xml:space="preserve">At the </w:t>
      </w:r>
      <w:r w:rsidRPr="00624446">
        <w:rPr>
          <w:b/>
          <w:szCs w:val="22"/>
        </w:rPr>
        <w:t>OK?</w:t>
      </w:r>
      <w:r w:rsidRPr="00624446">
        <w:rPr>
          <w:szCs w:val="22"/>
        </w:rPr>
        <w:t xml:space="preserve"> Prompt, press the </w:t>
      </w:r>
      <w:r w:rsidRPr="00624446">
        <w:rPr>
          <w:b/>
          <w:szCs w:val="22"/>
        </w:rPr>
        <w:t xml:space="preserve">&lt;Enter&gt; </w:t>
      </w:r>
      <w:r w:rsidRPr="00624446">
        <w:rPr>
          <w:szCs w:val="22"/>
        </w:rPr>
        <w:t>key to accept the default.</w:t>
      </w:r>
    </w:p>
    <w:p w14:paraId="33A4101D" w14:textId="69E944AD" w:rsidR="005608A6" w:rsidRPr="00624446" w:rsidRDefault="005608A6" w:rsidP="00EC7892">
      <w:pPr>
        <w:pStyle w:val="BodyTextNumbered1"/>
      </w:pPr>
      <w:r w:rsidRPr="00624446">
        <w:rPr>
          <w:szCs w:val="22"/>
        </w:rPr>
        <w:t xml:space="preserve">At the </w:t>
      </w:r>
      <w:r w:rsidRPr="00624446">
        <w:rPr>
          <w:b/>
          <w:szCs w:val="22"/>
        </w:rPr>
        <w:t>Are you adding 'General Acute Care Hospital' as a new TAXONOMY CODE (the 1ST for this IB NON/OTHER VA BILLING PROVIDER)? No//</w:t>
      </w:r>
      <w:r w:rsidRPr="00624446">
        <w:rPr>
          <w:szCs w:val="22"/>
        </w:rPr>
        <w:t xml:space="preserve"> prompt, enter </w:t>
      </w:r>
      <w:r w:rsidRPr="00624446">
        <w:rPr>
          <w:b/>
          <w:szCs w:val="22"/>
        </w:rPr>
        <w:t>Yes</w:t>
      </w:r>
      <w:r w:rsidRPr="00624446">
        <w:rPr>
          <w:szCs w:val="22"/>
        </w:rPr>
        <w:t>.</w:t>
      </w:r>
    </w:p>
    <w:p w14:paraId="34FC84CE" w14:textId="16C2F22F" w:rsidR="005608A6" w:rsidRPr="00624446" w:rsidRDefault="005608A6" w:rsidP="00EC7892">
      <w:pPr>
        <w:pStyle w:val="BodyTextNumbered1"/>
      </w:pPr>
      <w:r w:rsidRPr="00624446">
        <w:rPr>
          <w:szCs w:val="22"/>
        </w:rPr>
        <w:t xml:space="preserve">At the </w:t>
      </w:r>
      <w:r w:rsidRPr="00624446">
        <w:rPr>
          <w:b/>
          <w:szCs w:val="22"/>
        </w:rPr>
        <w:t>Primary Code</w:t>
      </w:r>
      <w:r w:rsidRPr="00624446">
        <w:rPr>
          <w:szCs w:val="22"/>
        </w:rPr>
        <w:t xml:space="preserve">: prompt, enter </w:t>
      </w:r>
      <w:r w:rsidRPr="00624446">
        <w:rPr>
          <w:b/>
          <w:szCs w:val="22"/>
        </w:rPr>
        <w:t>Yes</w:t>
      </w:r>
      <w:r w:rsidRPr="00624446">
        <w:rPr>
          <w:szCs w:val="22"/>
        </w:rPr>
        <w:t xml:space="preserve"> for this example.</w:t>
      </w:r>
    </w:p>
    <w:p w14:paraId="4FD1C22D" w14:textId="4FAFED8B" w:rsidR="005608A6" w:rsidRPr="00624446" w:rsidRDefault="005608A6" w:rsidP="00EC7892">
      <w:pPr>
        <w:pStyle w:val="BodyTextNumbered1"/>
      </w:pPr>
      <w:r w:rsidRPr="00624446">
        <w:t xml:space="preserve">At the </w:t>
      </w:r>
      <w:r w:rsidRPr="00624446">
        <w:rPr>
          <w:b/>
        </w:rPr>
        <w:t>Status</w:t>
      </w:r>
      <w:r w:rsidRPr="00624446">
        <w:t xml:space="preserve">: prompt, enter </w:t>
      </w:r>
      <w:r w:rsidRPr="00624446">
        <w:rPr>
          <w:b/>
        </w:rPr>
        <w:t>Active</w:t>
      </w:r>
      <w:r w:rsidRPr="00624446">
        <w:t>.</w:t>
      </w:r>
    </w:p>
    <w:p w14:paraId="2B38C2D7" w14:textId="6DCBF93C" w:rsidR="005608A6" w:rsidRPr="00624446" w:rsidRDefault="005608A6" w:rsidP="00EC7892">
      <w:pPr>
        <w:pStyle w:val="BodyTextNumbered1"/>
      </w:pPr>
      <w:r w:rsidRPr="00624446">
        <w:rPr>
          <w:szCs w:val="22"/>
        </w:rPr>
        <w:t xml:space="preserve">At the </w:t>
      </w:r>
      <w:r w:rsidRPr="00624446">
        <w:rPr>
          <w:b/>
          <w:szCs w:val="22"/>
        </w:rPr>
        <w:t>Select Taxonomy Code</w:t>
      </w:r>
      <w:r w:rsidRPr="00624446">
        <w:rPr>
          <w:szCs w:val="22"/>
        </w:rPr>
        <w:t xml:space="preserve">: prompt, press the </w:t>
      </w:r>
      <w:r w:rsidRPr="00624446">
        <w:rPr>
          <w:b/>
          <w:szCs w:val="22"/>
        </w:rPr>
        <w:t xml:space="preserve">&lt;Enter&gt; </w:t>
      </w:r>
      <w:r w:rsidRPr="00624446">
        <w:rPr>
          <w:szCs w:val="22"/>
        </w:rPr>
        <w:t>key.</w:t>
      </w:r>
    </w:p>
    <w:p w14:paraId="45255660" w14:textId="52FC752A" w:rsidR="005608A6" w:rsidRPr="00A3593B" w:rsidRDefault="005608A6" w:rsidP="0097575F">
      <w:pPr>
        <w:pStyle w:val="Note"/>
        <w:tabs>
          <w:tab w:val="clear" w:pos="1098"/>
          <w:tab w:val="num" w:pos="900"/>
        </w:tabs>
        <w:ind w:left="900" w:hanging="900"/>
        <w:rPr>
          <w:sz w:val="24"/>
        </w:rPr>
      </w:pPr>
      <w:r w:rsidRPr="00A3593B">
        <w:rPr>
          <w:sz w:val="24"/>
        </w:rPr>
        <w:t>With Patch IB*2*432, the ability to define the name of a contact person at the outside facility and the telephone number for that person will be available to users.</w:t>
      </w:r>
    </w:p>
    <w:p w14:paraId="0D876CBB" w14:textId="77777777" w:rsidR="00A567A7" w:rsidRPr="00624446" w:rsidRDefault="005608A6" w:rsidP="00EC7892">
      <w:pPr>
        <w:pStyle w:val="BodyTextNumbered1"/>
      </w:pPr>
      <w:r w:rsidRPr="00624446">
        <w:rPr>
          <w:szCs w:val="22"/>
        </w:rPr>
        <w:t xml:space="preserve">At the </w:t>
      </w:r>
      <w:r w:rsidRPr="00624446">
        <w:rPr>
          <w:b/>
          <w:szCs w:val="22"/>
        </w:rPr>
        <w:t>Allow future updates by FEE BASIS automatic interface? YES//</w:t>
      </w:r>
      <w:r w:rsidRPr="00624446">
        <w:rPr>
          <w:szCs w:val="22"/>
        </w:rPr>
        <w:t xml:space="preserve"> prompt, press the </w:t>
      </w:r>
      <w:r w:rsidRPr="00624446">
        <w:rPr>
          <w:b/>
          <w:szCs w:val="22"/>
        </w:rPr>
        <w:t xml:space="preserve">&lt;Enter&gt; </w:t>
      </w:r>
      <w:r w:rsidRPr="00624446">
        <w:rPr>
          <w:szCs w:val="22"/>
        </w:rPr>
        <w:t>key to accept the default.</w:t>
      </w:r>
    </w:p>
    <w:p w14:paraId="0FF421FB" w14:textId="78E02D32" w:rsidR="005608A6" w:rsidRPr="00A3593B" w:rsidRDefault="005608A6" w:rsidP="0097575F">
      <w:pPr>
        <w:pStyle w:val="Note"/>
        <w:tabs>
          <w:tab w:val="clear" w:pos="1098"/>
          <w:tab w:val="num" w:pos="900"/>
        </w:tabs>
        <w:ind w:left="900" w:hanging="900"/>
        <w:rPr>
          <w:sz w:val="24"/>
        </w:rPr>
      </w:pPr>
      <w:r w:rsidRPr="00A3593B">
        <w:rPr>
          <w:sz w:val="24"/>
        </w:rPr>
        <w:t xml:space="preserve"> This question does not impact current functionality as this is part of Future Development</w:t>
      </w:r>
      <w:r w:rsidR="00A567A7" w:rsidRPr="00A3593B">
        <w:rPr>
          <w:sz w:val="24"/>
        </w:rPr>
        <w:t>.</w:t>
      </w:r>
    </w:p>
    <w:p w14:paraId="0DE35D9B" w14:textId="77777777" w:rsidR="00A567A7" w:rsidRPr="00624446" w:rsidRDefault="00A567A7" w:rsidP="00A567A7">
      <w:pPr>
        <w:pStyle w:val="SCREEN"/>
      </w:pPr>
      <w:r w:rsidRPr="00624446">
        <w:t xml:space="preserve">STREET ADDRESS: </w:t>
      </w:r>
      <w:r w:rsidRPr="00624446">
        <w:rPr>
          <w:i/>
        </w:rPr>
        <w:t>123 Test Street</w:t>
      </w:r>
    </w:p>
    <w:p w14:paraId="668AC060" w14:textId="77777777" w:rsidR="00A567A7" w:rsidRPr="00624446" w:rsidRDefault="00A567A7" w:rsidP="00A567A7">
      <w:pPr>
        <w:pStyle w:val="SCREEN"/>
      </w:pPr>
      <w:r w:rsidRPr="00624446">
        <w:t xml:space="preserve">STREET ADDRESS LINE 2: </w:t>
      </w:r>
    </w:p>
    <w:p w14:paraId="7402FE23" w14:textId="77777777" w:rsidR="00A567A7" w:rsidRPr="00624446" w:rsidRDefault="00A567A7" w:rsidP="00A567A7">
      <w:pPr>
        <w:pStyle w:val="SCREEN"/>
      </w:pPr>
      <w:r w:rsidRPr="00624446">
        <w:t xml:space="preserve">CITY: CHEYENNE// </w:t>
      </w:r>
      <w:r w:rsidRPr="00624446">
        <w:rPr>
          <w:i/>
        </w:rPr>
        <w:t>Long Beach</w:t>
      </w:r>
    </w:p>
    <w:p w14:paraId="31DC67B2" w14:textId="77777777" w:rsidR="00A567A7" w:rsidRPr="00624446" w:rsidRDefault="00A567A7" w:rsidP="00A567A7">
      <w:pPr>
        <w:pStyle w:val="SCREEN"/>
      </w:pPr>
      <w:r w:rsidRPr="00624446">
        <w:t xml:space="preserve">STATE: </w:t>
      </w:r>
      <w:r w:rsidRPr="00624446">
        <w:rPr>
          <w:i/>
        </w:rPr>
        <w:t>CALIFORNIA</w:t>
      </w:r>
    </w:p>
    <w:p w14:paraId="6F82EF8D" w14:textId="25C42101" w:rsidR="00A567A7" w:rsidRPr="00624446" w:rsidRDefault="00A567A7" w:rsidP="00A567A7">
      <w:pPr>
        <w:pStyle w:val="SCREEN"/>
      </w:pPr>
      <w:r w:rsidRPr="00624446">
        <w:t xml:space="preserve">ZIP CODE: </w:t>
      </w:r>
      <w:r w:rsidR="0014560B" w:rsidRPr="00624446">
        <w:t>999999999</w:t>
      </w:r>
      <w:r w:rsidRPr="00624446">
        <w:t xml:space="preserve">// </w:t>
      </w:r>
    </w:p>
    <w:p w14:paraId="0D2CF6E7" w14:textId="77777777" w:rsidR="00A567A7" w:rsidRPr="00624446" w:rsidRDefault="00A567A7" w:rsidP="00A567A7">
      <w:pPr>
        <w:pStyle w:val="SCREEN"/>
      </w:pPr>
      <w:r w:rsidRPr="00624446">
        <w:t xml:space="preserve">CONTACT NAME: IB,CONTACT O// </w:t>
      </w:r>
    </w:p>
    <w:p w14:paraId="1108A701" w14:textId="677F92B2" w:rsidR="00A567A7" w:rsidRPr="00624446" w:rsidRDefault="00A567A7" w:rsidP="00A567A7">
      <w:pPr>
        <w:pStyle w:val="SCREEN"/>
      </w:pPr>
      <w:r w:rsidRPr="00624446">
        <w:t xml:space="preserve">CONTACT PHONE NUMBER: </w:t>
      </w:r>
      <w:r w:rsidR="004014E0">
        <w:t>XXX</w:t>
      </w:r>
      <w:r w:rsidR="0071784C" w:rsidRPr="00624446">
        <w:t>-</w:t>
      </w:r>
      <w:r w:rsidR="004014E0">
        <w:t>XXX</w:t>
      </w:r>
      <w:r w:rsidR="004C3351" w:rsidRPr="00624446">
        <w:t>-</w:t>
      </w:r>
      <w:r w:rsidR="004014E0">
        <w:t>XXXX</w:t>
      </w:r>
      <w:r w:rsidRPr="00624446">
        <w:t xml:space="preserve">// </w:t>
      </w:r>
    </w:p>
    <w:p w14:paraId="13FB95DA" w14:textId="77777777" w:rsidR="00A567A7" w:rsidRPr="00624446" w:rsidRDefault="00A567A7" w:rsidP="00A567A7">
      <w:pPr>
        <w:pStyle w:val="SCREEN"/>
      </w:pPr>
      <w:r w:rsidRPr="00624446">
        <w:t>CONTACT PHONE EXTENSION: 123478//</w:t>
      </w:r>
    </w:p>
    <w:p w14:paraId="35B0806C" w14:textId="39AEEFDE" w:rsidR="00A567A7" w:rsidRPr="00624446" w:rsidRDefault="00A567A7" w:rsidP="00A567A7">
      <w:pPr>
        <w:pStyle w:val="SCREEN"/>
      </w:pPr>
      <w:r w:rsidRPr="00624446">
        <w:t xml:space="preserve">ID Qualifier: 24 - EMPLOYER'S IDENTIFICATION </w:t>
      </w:r>
      <w:r w:rsidR="004014E0">
        <w:t>X</w:t>
      </w:r>
    </w:p>
    <w:p w14:paraId="4F3B79DD" w14:textId="77777777" w:rsidR="00A567A7" w:rsidRPr="00624446" w:rsidRDefault="00A567A7" w:rsidP="00A567A7">
      <w:pPr>
        <w:pStyle w:val="SCREEN"/>
      </w:pPr>
      <w:r>
        <w:t xml:space="preserve">Lab or Facility Primary ID: </w:t>
      </w:r>
      <w:r w:rsidRPr="4375F246">
        <w:rPr>
          <w:i/>
          <w:iCs/>
        </w:rPr>
        <w:t>111111112</w:t>
      </w:r>
      <w:r>
        <w:t xml:space="preserve">// </w:t>
      </w:r>
    </w:p>
    <w:p w14:paraId="37BEE9D4" w14:textId="77777777" w:rsidR="00A567A7" w:rsidRPr="00624446" w:rsidRDefault="00A567A7" w:rsidP="00A567A7">
      <w:pPr>
        <w:pStyle w:val="SCREEN"/>
      </w:pPr>
      <w:r w:rsidRPr="00624446">
        <w:t xml:space="preserve">X12 TYPE OF FACILITY: </w:t>
      </w:r>
      <w:r w:rsidRPr="00624446">
        <w:rPr>
          <w:i/>
        </w:rPr>
        <w:t>FACILITY</w:t>
      </w:r>
      <w:r w:rsidRPr="00624446">
        <w:t xml:space="preserve">// </w:t>
      </w:r>
    </w:p>
    <w:p w14:paraId="321D3BFD" w14:textId="146082C0" w:rsidR="00A567A7" w:rsidRPr="00624446" w:rsidRDefault="00A567A7" w:rsidP="00A567A7">
      <w:pPr>
        <w:pStyle w:val="SCREEN"/>
      </w:pPr>
      <w:r w:rsidRPr="00624446">
        <w:t xml:space="preserve">MAMMOGRAPHY CERTIFICATION </w:t>
      </w:r>
      <w:r w:rsidR="004014E0">
        <w:t>X</w:t>
      </w:r>
      <w:r w:rsidRPr="00624446">
        <w:t>:</w:t>
      </w:r>
    </w:p>
    <w:p w14:paraId="269327D0" w14:textId="77777777" w:rsidR="00A567A7" w:rsidRPr="00624446" w:rsidRDefault="00A567A7" w:rsidP="00A567A7">
      <w:pPr>
        <w:pStyle w:val="SCREEN"/>
      </w:pPr>
      <w:r w:rsidRPr="00624446">
        <w:t xml:space="preserve">SOLE PROPRIETORSHIP?: NO  </w:t>
      </w:r>
    </w:p>
    <w:p w14:paraId="766B144D" w14:textId="77777777" w:rsidR="00A567A7" w:rsidRPr="00624446" w:rsidRDefault="00A567A7" w:rsidP="00A567A7">
      <w:pPr>
        <w:pStyle w:val="SCREEN"/>
      </w:pPr>
      <w:r w:rsidRPr="00624446">
        <w:t xml:space="preserve">NPI: XXXXXXXXXX </w:t>
      </w:r>
    </w:p>
    <w:p w14:paraId="04F6C197" w14:textId="77777777" w:rsidR="00A567A7" w:rsidRPr="00624446" w:rsidRDefault="00A567A7" w:rsidP="00A567A7">
      <w:pPr>
        <w:pStyle w:val="SCREEN"/>
      </w:pPr>
      <w:r w:rsidRPr="00624446">
        <w:t xml:space="preserve">Select TAXONOMY CODE: </w:t>
      </w:r>
      <w:r w:rsidRPr="00624446">
        <w:rPr>
          <w:i/>
        </w:rPr>
        <w:t>954</w:t>
      </w:r>
      <w:r w:rsidRPr="00624446">
        <w:t xml:space="preserve">  General Acute Care Hospital     282N000</w:t>
      </w:r>
    </w:p>
    <w:p w14:paraId="096D7BD3" w14:textId="77777777" w:rsidR="00A567A7" w:rsidRPr="00624446" w:rsidRDefault="00A567A7" w:rsidP="00A567A7">
      <w:pPr>
        <w:pStyle w:val="SCREEN"/>
      </w:pPr>
      <w:r w:rsidRPr="00624446">
        <w:t xml:space="preserve">00X  </w:t>
      </w:r>
    </w:p>
    <w:p w14:paraId="48340972" w14:textId="77777777" w:rsidR="00A567A7" w:rsidRPr="00624446" w:rsidRDefault="00A567A7" w:rsidP="00A567A7">
      <w:pPr>
        <w:pStyle w:val="SCREEN"/>
      </w:pPr>
      <w:r w:rsidRPr="00624446">
        <w:t xml:space="preserve">         ...OK? </w:t>
      </w:r>
      <w:r w:rsidRPr="00624446">
        <w:rPr>
          <w:i/>
        </w:rPr>
        <w:t>Yes</w:t>
      </w:r>
      <w:r w:rsidRPr="00624446">
        <w:t>//   (Yes)</w:t>
      </w:r>
    </w:p>
    <w:p w14:paraId="38A5B6A6" w14:textId="77777777" w:rsidR="00A567A7" w:rsidRPr="00624446" w:rsidRDefault="00A567A7" w:rsidP="00DC7486">
      <w:pPr>
        <w:pStyle w:val="SCREEN"/>
        <w:keepNext/>
        <w:spacing w:before="120"/>
      </w:pPr>
      <w:r w:rsidRPr="00624446">
        <w:t xml:space="preserve">  Are you adding 'General Acute Care Hospital' as </w:t>
      </w:r>
    </w:p>
    <w:p w14:paraId="485CCFC0" w14:textId="77777777" w:rsidR="00A567A7" w:rsidRPr="00624446" w:rsidRDefault="00A567A7" w:rsidP="00DC7486">
      <w:pPr>
        <w:pStyle w:val="SCREEN"/>
        <w:keepNext/>
      </w:pPr>
      <w:r w:rsidRPr="00624446">
        <w:t xml:space="preserve">    a new TAXONOMY CODE (the 1ST for this IB NON/OTHER VA BILLING PROVIDER)? No/</w:t>
      </w:r>
    </w:p>
    <w:p w14:paraId="2B9AE399" w14:textId="77777777" w:rsidR="00A567A7" w:rsidRPr="00624446" w:rsidRDefault="00A567A7" w:rsidP="00DC7486">
      <w:pPr>
        <w:pStyle w:val="SCREEN"/>
        <w:keepNext/>
      </w:pPr>
      <w:r w:rsidRPr="00624446">
        <w:t>/ y  (Yes)</w:t>
      </w:r>
    </w:p>
    <w:p w14:paraId="701A3F2B" w14:textId="77777777" w:rsidR="00A567A7" w:rsidRPr="00624446" w:rsidRDefault="00A567A7" w:rsidP="00DC7486">
      <w:pPr>
        <w:pStyle w:val="SCREEN"/>
        <w:keepNext/>
      </w:pPr>
      <w:r w:rsidRPr="00624446">
        <w:t xml:space="preserve">  PRIMARY CODE: </w:t>
      </w:r>
      <w:r w:rsidRPr="00624446">
        <w:rPr>
          <w:i/>
        </w:rPr>
        <w:t>y  YES</w:t>
      </w:r>
    </w:p>
    <w:p w14:paraId="39F6459D" w14:textId="77777777" w:rsidR="00A567A7" w:rsidRPr="00624446" w:rsidRDefault="00A567A7" w:rsidP="00DC7486">
      <w:pPr>
        <w:pStyle w:val="SCREEN"/>
        <w:keepNext/>
      </w:pPr>
      <w:r w:rsidRPr="00624446">
        <w:t xml:space="preserve">  STATUS: </w:t>
      </w:r>
      <w:r w:rsidRPr="00624446">
        <w:rPr>
          <w:i/>
        </w:rPr>
        <w:t>a  ACTIVE</w:t>
      </w:r>
    </w:p>
    <w:p w14:paraId="37D96E94" w14:textId="77777777" w:rsidR="00A567A7" w:rsidRPr="00624446" w:rsidRDefault="00A567A7" w:rsidP="00A567A7">
      <w:pPr>
        <w:pStyle w:val="SCREEN"/>
      </w:pPr>
      <w:r w:rsidRPr="00624446">
        <w:t>Select TAXONOMY CODE:</w:t>
      </w:r>
    </w:p>
    <w:p w14:paraId="31C2FB04" w14:textId="21BCC756" w:rsidR="00A567A7" w:rsidRPr="00624446" w:rsidRDefault="00A567A7" w:rsidP="0082333C">
      <w:pPr>
        <w:pStyle w:val="BodyText"/>
      </w:pPr>
      <w:r w:rsidRPr="00624446">
        <w:t>The following screen will display.</w:t>
      </w:r>
    </w:p>
    <w:p w14:paraId="4AE0AD59" w14:textId="4E219FDE" w:rsidR="00A567A7" w:rsidRPr="00624446" w:rsidRDefault="00A567A7" w:rsidP="00A567A7">
      <w:pPr>
        <w:pStyle w:val="SCREEN"/>
      </w:pPr>
      <w:r w:rsidRPr="00624446">
        <w:t>Non-VA Lab or Facility Info   Jul 05, 20126@16:04:07          Page:    1 of    1</w:t>
      </w:r>
    </w:p>
    <w:p w14:paraId="161974AA" w14:textId="6953A3F9" w:rsidR="00A567A7" w:rsidRPr="00624446" w:rsidRDefault="00A567A7" w:rsidP="00A567A7">
      <w:pPr>
        <w:pStyle w:val="SCREEN"/>
        <w:spacing w:before="120"/>
      </w:pPr>
    </w:p>
    <w:p w14:paraId="699D6071" w14:textId="386228B2" w:rsidR="00A567A7" w:rsidRPr="00624446" w:rsidRDefault="00A567A7" w:rsidP="00A567A7">
      <w:pPr>
        <w:pStyle w:val="SCREEN"/>
      </w:pPr>
      <w:r w:rsidRPr="00624446">
        <w:t xml:space="preserve">         Name: IB OUTSIDE FACILITY </w:t>
      </w:r>
    </w:p>
    <w:p w14:paraId="5589C237" w14:textId="28C01519" w:rsidR="00A567A7" w:rsidRPr="00624446" w:rsidRDefault="00A567A7" w:rsidP="00A567A7">
      <w:pPr>
        <w:pStyle w:val="SCREEN"/>
      </w:pPr>
      <w:r w:rsidRPr="00624446">
        <w:t xml:space="preserve">      Address: 123 Test Street </w:t>
      </w:r>
    </w:p>
    <w:p w14:paraId="20EC98CA" w14:textId="1AC7CF38" w:rsidR="00A567A7" w:rsidRPr="00624446" w:rsidRDefault="00A567A7" w:rsidP="00A567A7">
      <w:pPr>
        <w:pStyle w:val="SCREEN"/>
      </w:pPr>
      <w:r w:rsidRPr="00624446">
        <w:t xml:space="preserve">               </w:t>
      </w:r>
      <w:r w:rsidR="004159EA" w:rsidRPr="00624446">
        <w:t>ANYTOWN</w:t>
      </w:r>
      <w:r w:rsidRPr="00624446">
        <w:t xml:space="preserve">, CALIFORNIA  </w:t>
      </w:r>
      <w:r w:rsidR="00AA7B7C">
        <w:t>XXXXx</w:t>
      </w:r>
    </w:p>
    <w:p w14:paraId="2FAE4AEF" w14:textId="1678EE7F" w:rsidR="00A567A7" w:rsidRPr="00624446" w:rsidRDefault="00A567A7" w:rsidP="00A567A7">
      <w:pPr>
        <w:pStyle w:val="SCREEN"/>
      </w:pPr>
      <w:r w:rsidRPr="00624446">
        <w:t xml:space="preserve"> Contact Name: IB,CONTACT O </w:t>
      </w:r>
    </w:p>
    <w:p w14:paraId="4C7D8C96" w14:textId="18B7014E" w:rsidR="00A567A7" w:rsidRPr="00624446" w:rsidRDefault="00A567A7" w:rsidP="00A567A7">
      <w:pPr>
        <w:pStyle w:val="SCREEN"/>
      </w:pPr>
      <w:r w:rsidRPr="00624446">
        <w:t xml:space="preserve">Contact Phone: </w:t>
      </w:r>
      <w:r w:rsidR="004014E0">
        <w:t>XXX</w:t>
      </w:r>
      <w:r w:rsidR="001B58AA" w:rsidRPr="00624446">
        <w:t>-</w:t>
      </w:r>
      <w:r w:rsidR="004014E0">
        <w:t>XXX</w:t>
      </w:r>
      <w:r w:rsidR="001B58AA" w:rsidRPr="00624446">
        <w:t>-</w:t>
      </w:r>
      <w:r w:rsidR="004014E0">
        <w:t>XXXX</w:t>
      </w:r>
      <w:r w:rsidRPr="00624446">
        <w:t xml:space="preserve">  </w:t>
      </w:r>
      <w:r w:rsidR="00AA7B7C">
        <w:t>XXXXXXX</w:t>
      </w:r>
      <w:r w:rsidRPr="00624446">
        <w:t xml:space="preserve"> </w:t>
      </w:r>
    </w:p>
    <w:p w14:paraId="07874790" w14:textId="48C67CF2" w:rsidR="00A567A7" w:rsidRPr="00624446" w:rsidRDefault="00A567A7" w:rsidP="00A567A7">
      <w:pPr>
        <w:pStyle w:val="SCREEN"/>
      </w:pPr>
    </w:p>
    <w:p w14:paraId="6BD11675" w14:textId="38F8C123" w:rsidR="00A567A7" w:rsidRPr="00624446" w:rsidRDefault="00A567A7" w:rsidP="00A567A7">
      <w:pPr>
        <w:pStyle w:val="SCREEN"/>
      </w:pPr>
      <w:r w:rsidRPr="00624446">
        <w:t xml:space="preserve">            Type of Facility: FACILITY </w:t>
      </w:r>
    </w:p>
    <w:p w14:paraId="4F577AB8" w14:textId="7FAA9CB5" w:rsidR="00A567A7" w:rsidRPr="00624446" w:rsidRDefault="00A567A7" w:rsidP="00A567A7">
      <w:pPr>
        <w:pStyle w:val="SCREEN"/>
      </w:pPr>
      <w:r w:rsidRPr="00624446">
        <w:t xml:space="preserve">                  Primary ID: </w:t>
      </w:r>
      <w:r w:rsidR="00CD013C">
        <w:rPr>
          <w:i/>
        </w:rPr>
        <w:t>XXXXXXXXX</w:t>
      </w:r>
    </w:p>
    <w:p w14:paraId="6A0BB431" w14:textId="53C7E180" w:rsidR="00A567A7" w:rsidRPr="00624446" w:rsidRDefault="00A567A7" w:rsidP="00A567A7">
      <w:pPr>
        <w:pStyle w:val="SCREEN"/>
      </w:pPr>
      <w:r w:rsidRPr="00624446">
        <w:t xml:space="preserve">                ID Qualifier: 24 - EMPLOYER'S IDENTIFICATION </w:t>
      </w:r>
      <w:r w:rsidR="004014E0">
        <w:t>X</w:t>
      </w:r>
      <w:r w:rsidRPr="00624446">
        <w:t xml:space="preserve"> </w:t>
      </w:r>
    </w:p>
    <w:p w14:paraId="5E0CA35A" w14:textId="720A28F8" w:rsidR="00A567A7" w:rsidRPr="00624446" w:rsidRDefault="00A567A7" w:rsidP="00A567A7">
      <w:pPr>
        <w:pStyle w:val="SCREEN"/>
      </w:pPr>
      <w:r w:rsidRPr="00624446">
        <w:t xml:space="preserve"> Mammography Certification </w:t>
      </w:r>
      <w:r w:rsidR="004014E0">
        <w:t>X</w:t>
      </w:r>
      <w:r w:rsidRPr="00624446">
        <w:t xml:space="preserve">: </w:t>
      </w:r>
    </w:p>
    <w:p w14:paraId="25E38E96" w14:textId="40B41CE8" w:rsidR="00A567A7" w:rsidRPr="00624446" w:rsidRDefault="00A567A7" w:rsidP="00A567A7">
      <w:pPr>
        <w:pStyle w:val="SCREEN"/>
      </w:pPr>
      <w:r w:rsidRPr="00624446">
        <w:t xml:space="preserve">                         NPI: </w:t>
      </w:r>
      <w:r w:rsidRPr="00624446">
        <w:rPr>
          <w:i/>
        </w:rPr>
        <w:t xml:space="preserve">XXXXXXXXXX </w:t>
      </w:r>
    </w:p>
    <w:p w14:paraId="25E1D0A2" w14:textId="4F4ACA28" w:rsidR="00A567A7" w:rsidRPr="00624446" w:rsidRDefault="00A567A7" w:rsidP="00A567A7">
      <w:pPr>
        <w:pStyle w:val="SCREEN"/>
      </w:pPr>
      <w:r w:rsidRPr="00624446">
        <w:t xml:space="preserve">               Taxonomy Code: </w:t>
      </w:r>
      <w:r w:rsidR="00F44B72">
        <w:rPr>
          <w:i/>
        </w:rPr>
        <w:t>XXXXXXXXX</w:t>
      </w:r>
      <w:r w:rsidRPr="00624446">
        <w:rPr>
          <w:i/>
        </w:rPr>
        <w:t xml:space="preserve">(Primary) </w:t>
      </w:r>
    </w:p>
    <w:p w14:paraId="630D9CE8" w14:textId="01B42290" w:rsidR="00A567A7" w:rsidRPr="00624446" w:rsidRDefault="00A567A7" w:rsidP="00A567A7">
      <w:pPr>
        <w:pStyle w:val="SCREEN"/>
      </w:pPr>
    </w:p>
    <w:p w14:paraId="1C496A1E" w14:textId="77777777" w:rsidR="00A567A7" w:rsidRPr="00624446" w:rsidRDefault="00A567A7" w:rsidP="0097575F">
      <w:pPr>
        <w:pStyle w:val="SCREEN"/>
        <w:keepNext/>
      </w:pPr>
      <w:r w:rsidRPr="00624446">
        <w:t xml:space="preserve">   Allow future updates by FEE BASIS automatic interface? : YES</w:t>
      </w:r>
    </w:p>
    <w:p w14:paraId="315AACCA" w14:textId="769EAF33" w:rsidR="00A567A7" w:rsidRPr="00624446" w:rsidRDefault="00A567A7" w:rsidP="0097575F">
      <w:pPr>
        <w:pStyle w:val="SCREEN"/>
        <w:keepNext/>
      </w:pPr>
      <w:r w:rsidRPr="00624446">
        <w:t xml:space="preserve">          Enter ?? for more actions </w:t>
      </w:r>
    </w:p>
    <w:p w14:paraId="7EA385A4" w14:textId="77777777" w:rsidR="00A567A7" w:rsidRPr="00624446" w:rsidRDefault="00A567A7" w:rsidP="0097575F">
      <w:pPr>
        <w:pStyle w:val="SCREEN"/>
        <w:keepNext/>
      </w:pPr>
      <w:r w:rsidRPr="00624446">
        <w:t>FI   Lab/Facility Info                  LI   Lab/Facility Ins ID</w:t>
      </w:r>
    </w:p>
    <w:p w14:paraId="624AD09F" w14:textId="77777777" w:rsidR="00A567A7" w:rsidRPr="00624446" w:rsidRDefault="00A567A7" w:rsidP="0097575F">
      <w:pPr>
        <w:pStyle w:val="SCREEN"/>
        <w:keepNext/>
      </w:pPr>
      <w:r w:rsidRPr="00624446">
        <w:t>LO   Lab/Facility Own ID                EX   Exit</w:t>
      </w:r>
    </w:p>
    <w:p w14:paraId="6B326144" w14:textId="77777777" w:rsidR="00A567A7" w:rsidRPr="00624446" w:rsidRDefault="00A567A7" w:rsidP="00A567A7">
      <w:pPr>
        <w:pStyle w:val="SCREEN"/>
      </w:pPr>
      <w:r w:rsidRPr="00624446">
        <w:t>Select Action: Quit//</w:t>
      </w:r>
    </w:p>
    <w:p w14:paraId="3F03CE40" w14:textId="77777777" w:rsidR="00A567A7" w:rsidRPr="00624446" w:rsidRDefault="00A567A7" w:rsidP="006217E0">
      <w:pPr>
        <w:pStyle w:val="Heading3"/>
      </w:pPr>
      <w:bookmarkStart w:id="125" w:name="_Toc118191824"/>
      <w:bookmarkStart w:id="126" w:name="_Toc274063063"/>
      <w:bookmarkStart w:id="127" w:name="_Toc37747973"/>
      <w:bookmarkStart w:id="128" w:name="_Toc153376838"/>
      <w:r w:rsidRPr="00624446">
        <w:t>Define Non-VA Laboratory or Facility Secondary IDs</w:t>
      </w:r>
      <w:bookmarkEnd w:id="125"/>
      <w:bookmarkEnd w:id="126"/>
      <w:bookmarkEnd w:id="127"/>
      <w:bookmarkEnd w:id="128"/>
    </w:p>
    <w:p w14:paraId="100C3A5B" w14:textId="1404F11D" w:rsidR="00A567A7" w:rsidRPr="00624446" w:rsidRDefault="00A567A7" w:rsidP="0082333C">
      <w:pPr>
        <w:pStyle w:val="BodyText"/>
      </w:pPr>
      <w:r w:rsidRPr="00624446">
        <w:t>For outside, non-VA facilities, users can define multiple Laboratory or Facility Secondary IDs</w:t>
      </w:r>
      <w:r w:rsidR="00BE48C3" w:rsidRPr="00624446">
        <w:t xml:space="preserve">. </w:t>
      </w:r>
      <w:r w:rsidRPr="00624446">
        <w:t>These IDs can be either the facility’s own IDs, such as a Clinical Laboratory Improvement Amendment (CLIA) number, or IDs assigned to the facility by an insurance company.</w:t>
      </w:r>
    </w:p>
    <w:p w14:paraId="40276503" w14:textId="77777777" w:rsidR="00A567A7" w:rsidRPr="00624446" w:rsidRDefault="00A567A7" w:rsidP="006217E0">
      <w:pPr>
        <w:pStyle w:val="Heading4"/>
      </w:pPr>
      <w:bookmarkStart w:id="129" w:name="_Toc153376839"/>
      <w:r w:rsidRPr="00624446">
        <w:t>Define a non-VA Facility’s Own Laboratory or Facility Secondary IDs</w:t>
      </w:r>
      <w:bookmarkEnd w:id="129"/>
    </w:p>
    <w:p w14:paraId="06C0D76B" w14:textId="4C65E1F0" w:rsidR="006660DC" w:rsidRPr="00624446" w:rsidRDefault="00136A8F" w:rsidP="007B21DC">
      <w:pPr>
        <w:pStyle w:val="BodyTextNumbered1"/>
        <w:numPr>
          <w:ilvl w:val="0"/>
          <w:numId w:val="81"/>
        </w:numPr>
      </w:pPr>
      <w:r w:rsidRPr="00624446">
        <w:rPr>
          <w:szCs w:val="22"/>
        </w:rPr>
        <w:t xml:space="preserve">Access the option </w:t>
      </w:r>
      <w:r w:rsidRPr="00624446">
        <w:rPr>
          <w:b/>
          <w:szCs w:val="22"/>
        </w:rPr>
        <w:t>MCCR System Definition Menu</w:t>
      </w:r>
      <w:r w:rsidR="008C3E3D">
        <w:rPr>
          <w:b/>
          <w:szCs w:val="22"/>
        </w:rPr>
        <w:t xml:space="preserve"> </w:t>
      </w:r>
      <w:r w:rsidRPr="00624446">
        <w:rPr>
          <w:rFonts w:ascii="Wingdings" w:eastAsia="Wingdings" w:hAnsi="Wingdings" w:cs="Wingdings"/>
        </w:rPr>
        <w:t>à</w:t>
      </w:r>
      <w:r w:rsidR="008C3E3D">
        <w:rPr>
          <w:b/>
          <w:szCs w:val="22"/>
        </w:rPr>
        <w:t xml:space="preserve"> </w:t>
      </w:r>
      <w:r w:rsidRPr="00624446">
        <w:rPr>
          <w:b/>
          <w:szCs w:val="22"/>
        </w:rPr>
        <w:t>Provider ID Maintenance</w:t>
      </w:r>
      <w:r w:rsidRPr="00624446">
        <w:rPr>
          <w:szCs w:val="22"/>
        </w:rPr>
        <w:t>.</w:t>
      </w:r>
    </w:p>
    <w:p w14:paraId="42173B9F" w14:textId="59A9E87A" w:rsidR="00136A8F" w:rsidRPr="00624446" w:rsidRDefault="00136A8F" w:rsidP="00EC7892">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NF</w:t>
      </w:r>
      <w:r w:rsidRPr="00624446">
        <w:rPr>
          <w:szCs w:val="22"/>
        </w:rPr>
        <w:t xml:space="preserve"> for Non-VA Facility.</w:t>
      </w:r>
    </w:p>
    <w:p w14:paraId="66487CBD" w14:textId="704B29C2" w:rsidR="00136A8F" w:rsidRPr="00624446" w:rsidRDefault="00136A8F" w:rsidP="00EC7892">
      <w:pPr>
        <w:pStyle w:val="BodyTextNumbered1"/>
      </w:pPr>
      <w:r w:rsidRPr="00624446">
        <w:rPr>
          <w:szCs w:val="22"/>
        </w:rPr>
        <w:t xml:space="preserve">From the </w:t>
      </w:r>
      <w:r w:rsidRPr="00624446">
        <w:rPr>
          <w:b/>
          <w:szCs w:val="22"/>
        </w:rPr>
        <w:t xml:space="preserve">Non-VA Lab or Facility Info screen, </w:t>
      </w:r>
      <w:r w:rsidRPr="00624446">
        <w:rPr>
          <w:szCs w:val="22"/>
        </w:rPr>
        <w:t xml:space="preserve">enter the action </w:t>
      </w:r>
      <w:r w:rsidRPr="00624446">
        <w:rPr>
          <w:b/>
          <w:szCs w:val="22"/>
        </w:rPr>
        <w:t xml:space="preserve">LO </w:t>
      </w:r>
      <w:r w:rsidRPr="00624446">
        <w:rPr>
          <w:szCs w:val="22"/>
        </w:rPr>
        <w:t>for  Lab/Facility Own ID.</w:t>
      </w:r>
    </w:p>
    <w:p w14:paraId="0E8DDC8F" w14:textId="44F84454" w:rsidR="00136A8F" w:rsidRPr="00624446" w:rsidRDefault="00136A8F" w:rsidP="00EC7892">
      <w:pPr>
        <w:pStyle w:val="BodyTextNumbered1"/>
      </w:pPr>
      <w:r w:rsidRPr="00624446">
        <w:rPr>
          <w:szCs w:val="22"/>
        </w:rPr>
        <w:t xml:space="preserve">From the </w:t>
      </w:r>
      <w:r w:rsidRPr="00624446">
        <w:rPr>
          <w:b/>
          <w:szCs w:val="22"/>
        </w:rPr>
        <w:t xml:space="preserve">Secondary Provider ID </w:t>
      </w:r>
      <w:r w:rsidRPr="00624446">
        <w:rPr>
          <w:szCs w:val="22"/>
        </w:rPr>
        <w:t>screen,</w:t>
      </w:r>
      <w:r w:rsidRPr="00624446">
        <w:rPr>
          <w:b/>
          <w:szCs w:val="22"/>
        </w:rPr>
        <w:t xml:space="preserve"> </w:t>
      </w:r>
      <w:r w:rsidRPr="00624446">
        <w:rPr>
          <w:szCs w:val="22"/>
        </w:rPr>
        <w:t xml:space="preserve">enter the action </w:t>
      </w:r>
      <w:r w:rsidRPr="00624446">
        <w:rPr>
          <w:b/>
          <w:szCs w:val="22"/>
        </w:rPr>
        <w:t xml:space="preserve">AI </w:t>
      </w:r>
      <w:r w:rsidRPr="00624446">
        <w:rPr>
          <w:szCs w:val="22"/>
        </w:rPr>
        <w:t>for Add an ID</w:t>
      </w:r>
      <w:r w:rsidRPr="00624446">
        <w:t>.</w:t>
      </w:r>
    </w:p>
    <w:p w14:paraId="0362233C" w14:textId="24C685A8" w:rsidR="00136A8F" w:rsidRPr="00624446" w:rsidRDefault="00136A8F" w:rsidP="00EC7892">
      <w:pPr>
        <w:pStyle w:val="BodyTextNumbered1"/>
      </w:pPr>
      <w:r w:rsidRPr="00624446">
        <w:rPr>
          <w:szCs w:val="22"/>
        </w:rPr>
        <w:t xml:space="preserve">At the </w:t>
      </w:r>
      <w:r w:rsidRPr="00624446">
        <w:rPr>
          <w:b/>
          <w:szCs w:val="22"/>
        </w:rPr>
        <w:t xml:space="preserve">Enter Provider ID Qualifier </w:t>
      </w:r>
      <w:r w:rsidRPr="00624446">
        <w:rPr>
          <w:szCs w:val="22"/>
        </w:rPr>
        <w:t xml:space="preserve">prompt, enter </w:t>
      </w:r>
      <w:r w:rsidRPr="00624446">
        <w:rPr>
          <w:b/>
          <w:szCs w:val="22"/>
        </w:rPr>
        <w:t xml:space="preserve">X5 CLIA Number </w:t>
      </w:r>
      <w:r w:rsidRPr="00624446">
        <w:rPr>
          <w:szCs w:val="22"/>
        </w:rPr>
        <w:t>for this example.</w:t>
      </w:r>
    </w:p>
    <w:p w14:paraId="6F0242D0" w14:textId="3EADF1F2" w:rsidR="00136A8F" w:rsidRPr="00624446" w:rsidRDefault="00136A8F" w:rsidP="00EC7892">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CMS-1500 FORMS ONLY</w:t>
      </w:r>
      <w:r w:rsidRPr="00624446">
        <w:rPr>
          <w:szCs w:val="22"/>
        </w:rPr>
        <w:t xml:space="preserve"> for this example.</w:t>
      </w:r>
    </w:p>
    <w:p w14:paraId="3227B8FE" w14:textId="398E84E6" w:rsidR="00136A8F" w:rsidRPr="00624446" w:rsidRDefault="00136A8F" w:rsidP="00EC7892">
      <w:pPr>
        <w:pStyle w:val="BodyTextNumbered1"/>
      </w:pPr>
      <w:r w:rsidRPr="00624446">
        <w:rPr>
          <w:szCs w:val="22"/>
        </w:rPr>
        <w:t xml:space="preserve">At the </w:t>
      </w:r>
      <w:r w:rsidRPr="00624446">
        <w:rPr>
          <w:b/>
          <w:szCs w:val="22"/>
        </w:rPr>
        <w:t>Care Type:</w:t>
      </w:r>
      <w:r w:rsidRPr="00624446">
        <w:rPr>
          <w:szCs w:val="22"/>
        </w:rPr>
        <w:t xml:space="preserve"> prompt, enter </w:t>
      </w:r>
      <w:r w:rsidRPr="00624446">
        <w:rPr>
          <w:b/>
          <w:szCs w:val="22"/>
        </w:rPr>
        <w:t>OUTPATIENT ONLY</w:t>
      </w:r>
      <w:r w:rsidRPr="00624446">
        <w:rPr>
          <w:szCs w:val="22"/>
        </w:rPr>
        <w:t xml:space="preserve"> for this example.</w:t>
      </w:r>
    </w:p>
    <w:p w14:paraId="276EAE87" w14:textId="643030F6" w:rsidR="00136A8F" w:rsidRPr="00624446" w:rsidRDefault="00136A8F" w:rsidP="00EC7892">
      <w:pPr>
        <w:pStyle w:val="BodyTextNumbered1"/>
      </w:pPr>
      <w:r w:rsidRPr="00624446">
        <w:t xml:space="preserve">At the </w:t>
      </w:r>
      <w:r w:rsidRPr="00624446">
        <w:rPr>
          <w:b/>
        </w:rPr>
        <w:t xml:space="preserve">Enter Lab or Facility Secondary ID </w:t>
      </w:r>
      <w:r w:rsidRPr="00624446">
        <w:t xml:space="preserve">prompt, enter </w:t>
      </w:r>
      <w:r w:rsidRPr="00624446">
        <w:rPr>
          <w:b/>
        </w:rPr>
        <w:t>DXXXXX</w:t>
      </w:r>
      <w:r w:rsidRPr="00624446">
        <w:t xml:space="preserve"> for this example.</w:t>
      </w:r>
    </w:p>
    <w:p w14:paraId="2B8D3EBA" w14:textId="760927EB" w:rsidR="00136A8F" w:rsidRPr="00A3593B" w:rsidRDefault="00136A8F" w:rsidP="0082333C">
      <w:pPr>
        <w:pStyle w:val="Note"/>
        <w:tabs>
          <w:tab w:val="clear" w:pos="1098"/>
          <w:tab w:val="num" w:pos="900"/>
        </w:tabs>
        <w:spacing w:before="180"/>
        <w:ind w:left="900" w:hanging="900"/>
        <w:rPr>
          <w:sz w:val="24"/>
        </w:rPr>
      </w:pPr>
      <w:r w:rsidRPr="00A3593B">
        <w:rPr>
          <w:sz w:val="24"/>
        </w:rPr>
        <w:t>Users may repeat these steps to define more Laboratory or Facility Secondary IDs.</w:t>
      </w:r>
    </w:p>
    <w:p w14:paraId="0EFC594C" w14:textId="77777777" w:rsidR="00136A8F" w:rsidRPr="00624446" w:rsidRDefault="00136A8F" w:rsidP="00DC7486">
      <w:pPr>
        <w:pStyle w:val="SCREEN"/>
        <w:keepNext/>
      </w:pPr>
      <w:r w:rsidRPr="00624446">
        <w:t xml:space="preserve">Secondary Provider ID         May 11, 2005@11:17:20          Page:    1 of    1 </w:t>
      </w:r>
    </w:p>
    <w:p w14:paraId="01FA84D1" w14:textId="5C70AAC1" w:rsidR="00136A8F" w:rsidRPr="00624446" w:rsidRDefault="00136A8F" w:rsidP="00DC7486">
      <w:pPr>
        <w:pStyle w:val="SCREEN"/>
        <w:keepNext/>
      </w:pPr>
      <w:r w:rsidRPr="00624446">
        <w:t xml:space="preserve">           ** Lab or Facility’s Own IDs (No Specific Insurance Co) **</w:t>
      </w:r>
      <w:r w:rsidR="00DA2940" w:rsidRPr="00624446">
        <w:t xml:space="preserve"> </w:t>
      </w:r>
    </w:p>
    <w:p w14:paraId="7E6E2811" w14:textId="77777777" w:rsidR="00136A8F" w:rsidRPr="00624446" w:rsidRDefault="00136A8F" w:rsidP="00DC7486">
      <w:pPr>
        <w:pStyle w:val="SCREEN"/>
        <w:keepNext/>
        <w:spacing w:before="120"/>
      </w:pPr>
      <w:r w:rsidRPr="00624446">
        <w:t>Provider: IB Outside Facility (Non-VA Lab or Facility)</w:t>
      </w:r>
    </w:p>
    <w:p w14:paraId="2BCB50CB" w14:textId="4E1D95CE" w:rsidR="00136A8F" w:rsidRPr="00624446" w:rsidRDefault="00136A8F" w:rsidP="00DC7486">
      <w:pPr>
        <w:pStyle w:val="SCREEN"/>
        <w:keepNext/>
        <w:spacing w:before="120"/>
      </w:pPr>
      <w:r w:rsidRPr="00624446">
        <w:t xml:space="preserve">ID Qualifier               Form   Care Type    </w:t>
      </w:r>
      <w:r w:rsidRPr="00624446">
        <w:tab/>
        <w:t xml:space="preserve">      ID</w:t>
      </w:r>
      <w:r w:rsidR="004014E0">
        <w:t>X</w:t>
      </w:r>
      <w:r w:rsidRPr="00624446">
        <w:t xml:space="preserve"> </w:t>
      </w:r>
    </w:p>
    <w:p w14:paraId="31E75835" w14:textId="77777777" w:rsidR="00136A8F" w:rsidRPr="00624446" w:rsidRDefault="00136A8F" w:rsidP="00136A8F">
      <w:pPr>
        <w:pStyle w:val="SCREEN"/>
      </w:pPr>
      <w:r w:rsidRPr="00624446">
        <w:t xml:space="preserve"> No ID's found for provider</w:t>
      </w:r>
    </w:p>
    <w:p w14:paraId="10A00EA1" w14:textId="48834F36" w:rsidR="00136A8F" w:rsidRPr="00624446" w:rsidRDefault="00136A8F" w:rsidP="00136A8F">
      <w:pPr>
        <w:pStyle w:val="SCREEN"/>
        <w:spacing w:before="240"/>
      </w:pPr>
      <w:r w:rsidRPr="00624446">
        <w:t xml:space="preserve">          Enter ?? for more actions </w:t>
      </w:r>
    </w:p>
    <w:p w14:paraId="675DFA12" w14:textId="77777777" w:rsidR="00136A8F" w:rsidRPr="00624446" w:rsidRDefault="00136A8F" w:rsidP="00136A8F">
      <w:pPr>
        <w:pStyle w:val="SCREEN"/>
      </w:pPr>
      <w:r w:rsidRPr="00624446">
        <w:t>AI   Add an ID                          DI   Delete an ID</w:t>
      </w:r>
    </w:p>
    <w:p w14:paraId="1B4F7E9A" w14:textId="77777777" w:rsidR="00136A8F" w:rsidRPr="00624446" w:rsidRDefault="00136A8F" w:rsidP="00136A8F">
      <w:pPr>
        <w:pStyle w:val="SCREEN"/>
      </w:pPr>
      <w:r w:rsidRPr="00624446">
        <w:t>EI   Edit an ID                         EX   Exit</w:t>
      </w:r>
    </w:p>
    <w:p w14:paraId="53B8894D" w14:textId="77777777" w:rsidR="00136A8F" w:rsidRPr="00624446" w:rsidRDefault="00136A8F" w:rsidP="00136A8F">
      <w:pPr>
        <w:pStyle w:val="SCREEN"/>
      </w:pPr>
      <w:r w:rsidRPr="00624446">
        <w:t xml:space="preserve">Select Action: Quit// </w:t>
      </w:r>
      <w:r w:rsidRPr="00624446">
        <w:rPr>
          <w:i/>
        </w:rPr>
        <w:t>AI Add an ID</w:t>
      </w:r>
      <w:r w:rsidRPr="00624446">
        <w:tab/>
      </w:r>
    </w:p>
    <w:p w14:paraId="69782104" w14:textId="56D2EAA6" w:rsidR="00136A8F" w:rsidRPr="00624446" w:rsidRDefault="00136A8F" w:rsidP="00136A8F">
      <w:pPr>
        <w:pStyle w:val="SCREEN"/>
      </w:pPr>
      <w:r w:rsidRPr="00624446">
        <w:t xml:space="preserve">Select Provider ID Qualifier: </w:t>
      </w:r>
      <w:r w:rsidRPr="00624446">
        <w:rPr>
          <w:i/>
        </w:rPr>
        <w:t xml:space="preserve">X5 CLIA Number </w:t>
      </w:r>
    </w:p>
    <w:p w14:paraId="409792AF" w14:textId="77777777" w:rsidR="00136A8F" w:rsidRPr="00624446" w:rsidRDefault="00136A8F" w:rsidP="00136A8F">
      <w:pPr>
        <w:pStyle w:val="SCREEN"/>
      </w:pPr>
      <w:r w:rsidRPr="00624446">
        <w:t xml:space="preserve">FORM TYPE APPLIED TO: </w:t>
      </w:r>
      <w:r w:rsidRPr="00624446">
        <w:rPr>
          <w:i/>
        </w:rPr>
        <w:t>CMS-1500 FORMS ONLY</w:t>
      </w:r>
    </w:p>
    <w:p w14:paraId="11E3238F" w14:textId="77777777" w:rsidR="00136A8F" w:rsidRPr="00624446" w:rsidRDefault="00136A8F" w:rsidP="00136A8F">
      <w:pPr>
        <w:pStyle w:val="SCREEN"/>
      </w:pPr>
      <w:r w:rsidRPr="00624446">
        <w:t xml:space="preserve">BILL CARE TYPE: </w:t>
      </w:r>
      <w:r w:rsidRPr="00624446">
        <w:rPr>
          <w:i/>
        </w:rPr>
        <w:t>OUTPATIENT ONLY</w:t>
      </w:r>
    </w:p>
    <w:p w14:paraId="6481D222" w14:textId="77777777" w:rsidR="00136A8F" w:rsidRPr="00624446" w:rsidRDefault="00136A8F" w:rsidP="008B3D3B">
      <w:pPr>
        <w:pStyle w:val="SCREEN"/>
        <w:keepNext/>
        <w:spacing w:before="120"/>
      </w:pPr>
      <w:r w:rsidRPr="00624446">
        <w:t>THE FOLLOWING WAS CHOSEN:</w:t>
      </w:r>
    </w:p>
    <w:p w14:paraId="63674F4C" w14:textId="77777777" w:rsidR="00136A8F" w:rsidRPr="00624446" w:rsidRDefault="00136A8F" w:rsidP="008B3D3B">
      <w:pPr>
        <w:pStyle w:val="SCREEN"/>
        <w:keepNext/>
      </w:pPr>
      <w:r w:rsidRPr="00624446">
        <w:t xml:space="preserve">   INSURANCE: ALL INSURANCE</w:t>
      </w:r>
    </w:p>
    <w:p w14:paraId="0D59F47F" w14:textId="4E34B7C9" w:rsidR="00136A8F" w:rsidRPr="00624446" w:rsidRDefault="00136A8F" w:rsidP="008B3D3B">
      <w:pPr>
        <w:pStyle w:val="SCREEN"/>
        <w:keepNext/>
      </w:pPr>
      <w:r w:rsidRPr="00624446">
        <w:t xml:space="preserve">   PROV TYPE: CLIA </w:t>
      </w:r>
      <w:r w:rsidR="004014E0">
        <w:t>X</w:t>
      </w:r>
    </w:p>
    <w:p w14:paraId="4F057677" w14:textId="77777777" w:rsidR="00136A8F" w:rsidRPr="00624446" w:rsidRDefault="00136A8F" w:rsidP="008B3D3B">
      <w:pPr>
        <w:pStyle w:val="SCREEN"/>
        <w:keepNext/>
      </w:pPr>
      <w:r w:rsidRPr="00624446">
        <w:t xml:space="preserve">   FORM TYPE: CMS-1500 FORM ONLY</w:t>
      </w:r>
    </w:p>
    <w:p w14:paraId="1F9E9444" w14:textId="77777777" w:rsidR="00136A8F" w:rsidRPr="00624446" w:rsidRDefault="00136A8F" w:rsidP="008B3D3B">
      <w:pPr>
        <w:pStyle w:val="SCREEN"/>
        <w:keepNext/>
      </w:pPr>
      <w:r w:rsidRPr="00624446">
        <w:t xml:space="preserve">   CARE TYPE: OUTPATIENT ONLY</w:t>
      </w:r>
    </w:p>
    <w:p w14:paraId="2C4D4F83" w14:textId="77777777" w:rsidR="00136A8F" w:rsidRPr="00624446" w:rsidRDefault="00136A8F" w:rsidP="00136A8F">
      <w:pPr>
        <w:pStyle w:val="SCREEN"/>
        <w:spacing w:before="120"/>
      </w:pPr>
      <w:r w:rsidRPr="00624446">
        <w:t xml:space="preserve">Provider ID: </w:t>
      </w:r>
      <w:r w:rsidRPr="00624446">
        <w:rPr>
          <w:i/>
        </w:rPr>
        <w:t>DXXXXX</w:t>
      </w:r>
    </w:p>
    <w:p w14:paraId="5F0F7DD4" w14:textId="77777777" w:rsidR="00136A8F" w:rsidRPr="00624446" w:rsidRDefault="00136A8F" w:rsidP="003C2965">
      <w:pPr>
        <w:pStyle w:val="BodyText"/>
        <w:keepNext/>
      </w:pPr>
      <w:r w:rsidRPr="00624446">
        <w:t>The following screen will display.</w:t>
      </w:r>
    </w:p>
    <w:p w14:paraId="06C36130" w14:textId="77777777" w:rsidR="00136A8F" w:rsidRPr="00624446" w:rsidRDefault="00136A8F" w:rsidP="00AA7B7C">
      <w:pPr>
        <w:pStyle w:val="SCREEN"/>
        <w:keepNext/>
      </w:pPr>
      <w:r w:rsidRPr="00624446">
        <w:t xml:space="preserve">Secondary Provider ID         May 11, 2005@11:17:20          Page:    1 of    1 </w:t>
      </w:r>
    </w:p>
    <w:p w14:paraId="10742CB5" w14:textId="77777777" w:rsidR="00136A8F" w:rsidRPr="00624446" w:rsidRDefault="00136A8F" w:rsidP="00AA7B7C">
      <w:pPr>
        <w:pStyle w:val="SCREEN"/>
        <w:keepNext/>
      </w:pPr>
      <w:r w:rsidRPr="00624446">
        <w:t xml:space="preserve">           ** Lab or Facility’s Own IDs (No Specific Insurance Co) **</w:t>
      </w:r>
    </w:p>
    <w:p w14:paraId="653E7FDB" w14:textId="77777777" w:rsidR="00136A8F" w:rsidRPr="00624446" w:rsidRDefault="00136A8F" w:rsidP="0097575F">
      <w:pPr>
        <w:pStyle w:val="SCREEN"/>
        <w:keepNext/>
      </w:pPr>
      <w:r w:rsidRPr="00624446">
        <w:t>Provider: IB Outside Facility (Non-VA Lab or Facility)</w:t>
      </w:r>
    </w:p>
    <w:p w14:paraId="29BBD25F" w14:textId="77777777" w:rsidR="00136A8F" w:rsidRPr="00624446" w:rsidRDefault="00136A8F" w:rsidP="0097575F">
      <w:pPr>
        <w:pStyle w:val="SCREEN"/>
        <w:keepNext/>
      </w:pPr>
    </w:p>
    <w:p w14:paraId="258249E0" w14:textId="39294D4A" w:rsidR="00136A8F" w:rsidRPr="00624446" w:rsidRDefault="00136A8F" w:rsidP="0097575F">
      <w:pPr>
        <w:pStyle w:val="SCREEN"/>
        <w:keepNext/>
      </w:pPr>
      <w:r w:rsidRPr="00624446">
        <w:t xml:space="preserve">     ID Qualifier</w:t>
      </w:r>
      <w:r w:rsidRPr="00624446">
        <w:tab/>
      </w:r>
      <w:r w:rsidRPr="00624446">
        <w:tab/>
      </w:r>
      <w:r w:rsidRPr="00624446">
        <w:tab/>
        <w:t>Form</w:t>
      </w:r>
      <w:r w:rsidRPr="00624446">
        <w:tab/>
        <w:t>Care Type</w:t>
      </w:r>
      <w:r w:rsidRPr="00624446">
        <w:tab/>
        <w:t>ID</w:t>
      </w:r>
      <w:r w:rsidR="004014E0">
        <w:t>X</w:t>
      </w:r>
      <w:r w:rsidRPr="00624446">
        <w:t xml:space="preserve"> </w:t>
      </w:r>
    </w:p>
    <w:p w14:paraId="1258D52B" w14:textId="50CFE640" w:rsidR="00136A8F" w:rsidRPr="00624446" w:rsidRDefault="00136A8F" w:rsidP="0097575F">
      <w:pPr>
        <w:pStyle w:val="SCREEN"/>
        <w:keepNext/>
      </w:pPr>
      <w:r w:rsidRPr="00624446">
        <w:rPr>
          <w:i/>
        </w:rPr>
        <w:t xml:space="preserve">1    CLIA </w:t>
      </w:r>
      <w:r w:rsidR="004014E0">
        <w:rPr>
          <w:i/>
        </w:rPr>
        <w:t>X</w:t>
      </w:r>
      <w:r w:rsidRPr="00624446">
        <w:rPr>
          <w:i/>
        </w:rPr>
        <w:t xml:space="preserve">  </w:t>
      </w:r>
      <w:r w:rsidRPr="00624446">
        <w:rPr>
          <w:i/>
        </w:rPr>
        <w:tab/>
      </w:r>
      <w:r w:rsidRPr="00624446">
        <w:rPr>
          <w:i/>
        </w:rPr>
        <w:tab/>
        <w:t xml:space="preserve">             1500</w:t>
      </w:r>
      <w:r w:rsidRPr="00624446">
        <w:rPr>
          <w:i/>
        </w:rPr>
        <w:tab/>
        <w:t>OUTPT</w:t>
      </w:r>
      <w:r w:rsidRPr="00624446">
        <w:rPr>
          <w:i/>
        </w:rPr>
        <w:tab/>
      </w:r>
      <w:r w:rsidRPr="00624446">
        <w:rPr>
          <w:i/>
        </w:rPr>
        <w:tab/>
        <w:t>DXXXXX</w:t>
      </w:r>
      <w:r w:rsidRPr="00624446">
        <w:t xml:space="preserve"> </w:t>
      </w:r>
    </w:p>
    <w:p w14:paraId="49FF35DB" w14:textId="58D6EE5D" w:rsidR="00136A8F" w:rsidRPr="00624446" w:rsidRDefault="00136A8F" w:rsidP="00AA7B7C">
      <w:pPr>
        <w:pStyle w:val="SCREEN"/>
        <w:keepNext/>
        <w:spacing w:before="600"/>
      </w:pPr>
      <w:r w:rsidRPr="00624446">
        <w:t xml:space="preserve">          Enter ?? for more actions </w:t>
      </w:r>
    </w:p>
    <w:p w14:paraId="5EC201AD" w14:textId="77777777" w:rsidR="00136A8F" w:rsidRPr="00624446" w:rsidRDefault="00136A8F" w:rsidP="00AA7B7C">
      <w:pPr>
        <w:pStyle w:val="SCREEN"/>
        <w:keepNext/>
      </w:pPr>
      <w:r w:rsidRPr="00624446">
        <w:t>AI   Add an ID                          DI   Delete an ID</w:t>
      </w:r>
    </w:p>
    <w:p w14:paraId="53C731FF" w14:textId="77777777" w:rsidR="00136A8F" w:rsidRPr="00624446" w:rsidRDefault="00136A8F" w:rsidP="00AA7B7C">
      <w:pPr>
        <w:pStyle w:val="SCREEN"/>
        <w:keepNext/>
      </w:pPr>
      <w:r w:rsidRPr="00624446">
        <w:t>EI   Edit an ID                         EX   Exit</w:t>
      </w:r>
    </w:p>
    <w:p w14:paraId="1BD5EFE9" w14:textId="77777777" w:rsidR="00136A8F" w:rsidRPr="00624446" w:rsidRDefault="00136A8F" w:rsidP="00136A8F">
      <w:pPr>
        <w:pStyle w:val="SCREEN"/>
      </w:pPr>
      <w:r w:rsidRPr="00624446">
        <w:t>Select Action: Quit//</w:t>
      </w:r>
    </w:p>
    <w:p w14:paraId="35D5B9A5" w14:textId="17C49368" w:rsidR="00136A8F" w:rsidRPr="00624446" w:rsidRDefault="00136A8F" w:rsidP="006217E0">
      <w:pPr>
        <w:pStyle w:val="Heading4"/>
      </w:pPr>
      <w:bookmarkStart w:id="130" w:name="_Toc153376840"/>
      <w:r w:rsidRPr="00624446">
        <w:t>Define a non-VA Facility’s Laboratory or Facility Secondary IDs Assigned by an Insurance Company</w:t>
      </w:r>
      <w:bookmarkEnd w:id="130"/>
    </w:p>
    <w:p w14:paraId="6B57B161" w14:textId="4F1DDADE" w:rsidR="00136A8F" w:rsidRPr="00624446" w:rsidRDefault="00136A8F" w:rsidP="007B21DC">
      <w:pPr>
        <w:pStyle w:val="BodyTextNumbered1"/>
        <w:numPr>
          <w:ilvl w:val="0"/>
          <w:numId w:val="82"/>
        </w:numPr>
      </w:pPr>
      <w:r w:rsidRPr="00624446">
        <w:rPr>
          <w:szCs w:val="22"/>
        </w:rPr>
        <w:t xml:space="preserve">Access the option </w:t>
      </w:r>
      <w:r w:rsidRPr="00624446">
        <w:rPr>
          <w:b/>
          <w:szCs w:val="22"/>
        </w:rPr>
        <w:t>MCCR SYSTEM DEFINITION MENU</w:t>
      </w:r>
      <w:r w:rsidR="008C3E3D">
        <w:rPr>
          <w:b/>
          <w:szCs w:val="22"/>
        </w:rPr>
        <w:t xml:space="preserve"> </w:t>
      </w:r>
      <w:r w:rsidRPr="00624446">
        <w:rPr>
          <w:rFonts w:ascii="Wingdings" w:eastAsia="Wingdings" w:hAnsi="Wingdings" w:cs="Wingdings"/>
        </w:rPr>
        <w:t>à</w:t>
      </w:r>
      <w:r w:rsidR="008C3E3D">
        <w:rPr>
          <w:b/>
          <w:szCs w:val="22"/>
        </w:rPr>
        <w:t xml:space="preserve"> </w:t>
      </w:r>
      <w:r w:rsidRPr="00624446">
        <w:rPr>
          <w:b/>
          <w:szCs w:val="22"/>
        </w:rPr>
        <w:t>Provider ID Maintenance</w:t>
      </w:r>
      <w:r w:rsidRPr="00624446">
        <w:rPr>
          <w:szCs w:val="22"/>
        </w:rPr>
        <w:t>.</w:t>
      </w:r>
    </w:p>
    <w:p w14:paraId="6445C515" w14:textId="478E7236" w:rsidR="00136A8F" w:rsidRPr="00624446" w:rsidRDefault="00136A8F" w:rsidP="00EC7892">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NF</w:t>
      </w:r>
      <w:r w:rsidRPr="00624446">
        <w:rPr>
          <w:szCs w:val="22"/>
        </w:rPr>
        <w:t xml:space="preserve"> for Non-VA Facility.</w:t>
      </w:r>
    </w:p>
    <w:p w14:paraId="3EC06A24" w14:textId="73B22FDF" w:rsidR="00136A8F" w:rsidRPr="00624446" w:rsidRDefault="00136A8F" w:rsidP="00EC7892">
      <w:pPr>
        <w:pStyle w:val="BodyTextNumbered1"/>
      </w:pPr>
      <w:r w:rsidRPr="00624446">
        <w:rPr>
          <w:szCs w:val="22"/>
        </w:rPr>
        <w:t xml:space="preserve">From the </w:t>
      </w:r>
      <w:r w:rsidRPr="00624446">
        <w:rPr>
          <w:b/>
          <w:szCs w:val="22"/>
        </w:rPr>
        <w:t xml:space="preserve">Non-VA Lab or Facility Info screen, </w:t>
      </w:r>
      <w:r w:rsidRPr="00624446">
        <w:rPr>
          <w:szCs w:val="22"/>
        </w:rPr>
        <w:t xml:space="preserve">enter the action </w:t>
      </w:r>
      <w:r w:rsidRPr="00624446">
        <w:rPr>
          <w:b/>
          <w:szCs w:val="22"/>
        </w:rPr>
        <w:t xml:space="preserve">LI </w:t>
      </w:r>
      <w:r w:rsidRPr="00624446">
        <w:rPr>
          <w:szCs w:val="22"/>
        </w:rPr>
        <w:t>for Lab/Facility Ins ID.</w:t>
      </w:r>
    </w:p>
    <w:p w14:paraId="15E3753A" w14:textId="08BBAC86" w:rsidR="00136A8F" w:rsidRPr="00624446" w:rsidRDefault="00136A8F" w:rsidP="00EC7892">
      <w:pPr>
        <w:pStyle w:val="BodyTextNumbered1"/>
      </w:pPr>
      <w:r w:rsidRPr="00624446">
        <w:rPr>
          <w:szCs w:val="22"/>
        </w:rPr>
        <w:t xml:space="preserve">From the </w:t>
      </w:r>
      <w:r w:rsidRPr="00624446">
        <w:rPr>
          <w:b/>
          <w:szCs w:val="22"/>
        </w:rPr>
        <w:t xml:space="preserve">Secondary Provider ID </w:t>
      </w:r>
      <w:r w:rsidRPr="00624446">
        <w:rPr>
          <w:szCs w:val="22"/>
        </w:rPr>
        <w:t>screen,</w:t>
      </w:r>
      <w:r w:rsidRPr="00624446">
        <w:rPr>
          <w:b/>
          <w:szCs w:val="22"/>
        </w:rPr>
        <w:t xml:space="preserve"> </w:t>
      </w:r>
      <w:r w:rsidRPr="00624446">
        <w:rPr>
          <w:szCs w:val="22"/>
        </w:rPr>
        <w:t xml:space="preserve">enter the action </w:t>
      </w:r>
      <w:r w:rsidRPr="00624446">
        <w:rPr>
          <w:b/>
          <w:szCs w:val="22"/>
        </w:rPr>
        <w:t xml:space="preserve">AI </w:t>
      </w:r>
      <w:r w:rsidRPr="00624446">
        <w:rPr>
          <w:szCs w:val="22"/>
        </w:rPr>
        <w:t>for Add an ID</w:t>
      </w:r>
      <w:r w:rsidRPr="00624446">
        <w:rPr>
          <w:b/>
          <w:szCs w:val="22"/>
        </w:rPr>
        <w:t>.</w:t>
      </w:r>
    </w:p>
    <w:p w14:paraId="22D63C11" w14:textId="06271F79" w:rsidR="00136A8F" w:rsidRPr="00624446" w:rsidRDefault="00136A8F" w:rsidP="00EC7892">
      <w:pPr>
        <w:pStyle w:val="BodyTextNumbered1"/>
      </w:pPr>
      <w:r w:rsidRPr="00624446">
        <w:rPr>
          <w:szCs w:val="22"/>
        </w:rPr>
        <w:t xml:space="preserve">At the </w:t>
      </w:r>
      <w:r w:rsidRPr="00624446">
        <w:rPr>
          <w:b/>
          <w:szCs w:val="22"/>
        </w:rPr>
        <w:t xml:space="preserve">Enter Provider ID Qualifier </w:t>
      </w:r>
      <w:r w:rsidRPr="00624446">
        <w:rPr>
          <w:szCs w:val="22"/>
        </w:rPr>
        <w:t xml:space="preserve">prompt, enter </w:t>
      </w:r>
      <w:r w:rsidRPr="00624446">
        <w:rPr>
          <w:b/>
          <w:szCs w:val="22"/>
        </w:rPr>
        <w:t xml:space="preserve">Blue Shield </w:t>
      </w:r>
      <w:r w:rsidRPr="00624446">
        <w:rPr>
          <w:szCs w:val="22"/>
        </w:rPr>
        <w:t>for this example.</w:t>
      </w:r>
    </w:p>
    <w:p w14:paraId="25EF28FE" w14:textId="5C60DA17" w:rsidR="00136A8F" w:rsidRPr="00624446" w:rsidRDefault="00136A8F" w:rsidP="00EC7892">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CMS-1500 FORMS ONLY</w:t>
      </w:r>
      <w:r w:rsidRPr="00624446">
        <w:rPr>
          <w:szCs w:val="22"/>
        </w:rPr>
        <w:t xml:space="preserve"> for this example.</w:t>
      </w:r>
    </w:p>
    <w:p w14:paraId="0A9B7D39" w14:textId="2AC9FB62" w:rsidR="00136A8F" w:rsidRPr="00624446" w:rsidRDefault="00136A8F" w:rsidP="00EC7892">
      <w:pPr>
        <w:pStyle w:val="BodyTextNumbered1"/>
      </w:pPr>
      <w:r w:rsidRPr="00624446">
        <w:rPr>
          <w:szCs w:val="22"/>
        </w:rPr>
        <w:t xml:space="preserve">At the </w:t>
      </w:r>
      <w:r w:rsidRPr="00624446">
        <w:rPr>
          <w:b/>
          <w:szCs w:val="22"/>
        </w:rPr>
        <w:t>Care Type:</w:t>
      </w:r>
      <w:r w:rsidRPr="00624446">
        <w:rPr>
          <w:szCs w:val="22"/>
        </w:rPr>
        <w:t xml:space="preserve"> prompt, enter </w:t>
      </w:r>
      <w:r w:rsidRPr="00624446">
        <w:rPr>
          <w:b/>
          <w:szCs w:val="22"/>
        </w:rPr>
        <w:t>BOTH</w:t>
      </w:r>
      <w:r w:rsidRPr="00624446">
        <w:rPr>
          <w:szCs w:val="22"/>
        </w:rPr>
        <w:t xml:space="preserve"> for this example.</w:t>
      </w:r>
    </w:p>
    <w:p w14:paraId="21BDA303" w14:textId="1C740EAA" w:rsidR="00136A8F" w:rsidRPr="00624446" w:rsidRDefault="00136A8F" w:rsidP="00EC7892">
      <w:pPr>
        <w:pStyle w:val="BodyTextNumbered1"/>
      </w:pPr>
      <w:r w:rsidRPr="00624446">
        <w:rPr>
          <w:szCs w:val="22"/>
        </w:rPr>
        <w:t xml:space="preserve">At the </w:t>
      </w:r>
      <w:r w:rsidRPr="00624446">
        <w:rPr>
          <w:b/>
          <w:szCs w:val="22"/>
        </w:rPr>
        <w:t xml:space="preserve">Enter Lab or Facility Secondary ID </w:t>
      </w:r>
      <w:r w:rsidRPr="00624446">
        <w:rPr>
          <w:szCs w:val="22"/>
        </w:rPr>
        <w:t xml:space="preserve">prompt, enter </w:t>
      </w:r>
      <w:r w:rsidRPr="00624446">
        <w:rPr>
          <w:b/>
          <w:szCs w:val="22"/>
        </w:rPr>
        <w:t>111XXX1B</w:t>
      </w:r>
      <w:r w:rsidRPr="00624446">
        <w:rPr>
          <w:szCs w:val="22"/>
        </w:rPr>
        <w:t xml:space="preserve"> for this example.</w:t>
      </w:r>
    </w:p>
    <w:p w14:paraId="2B634A6E" w14:textId="34E0E5F1" w:rsidR="00136A8F" w:rsidRPr="00A3593B" w:rsidRDefault="00136A8F" w:rsidP="0097575F">
      <w:pPr>
        <w:pStyle w:val="Note"/>
        <w:tabs>
          <w:tab w:val="clear" w:pos="1098"/>
          <w:tab w:val="num" w:pos="900"/>
        </w:tabs>
        <w:ind w:left="907" w:hanging="907"/>
        <w:rPr>
          <w:sz w:val="24"/>
        </w:rPr>
      </w:pPr>
      <w:r w:rsidRPr="00A3593B">
        <w:rPr>
          <w:sz w:val="24"/>
        </w:rPr>
        <w:t>Users may repeat these steps to define more Laboratory or Facility Secondary IDs. A maximum of five Laboratory or Facility Secondary IDs can be defined per insurance company. A maximum of five Laboratory or Facility Secondary IDs can be transmitted in a claim.</w:t>
      </w:r>
    </w:p>
    <w:p w14:paraId="78E886BF" w14:textId="77777777" w:rsidR="00136A8F" w:rsidRPr="00624446" w:rsidRDefault="00136A8F" w:rsidP="00DC7486">
      <w:pPr>
        <w:pStyle w:val="SCREEN"/>
        <w:keepNext/>
      </w:pPr>
      <w:r w:rsidRPr="00624446">
        <w:t xml:space="preserve">Secondary Provider ID         May 11, 2005@11:17:20          Page:    1 of    1 </w:t>
      </w:r>
    </w:p>
    <w:p w14:paraId="0B8637DD" w14:textId="77777777" w:rsidR="00136A8F" w:rsidRPr="00624446" w:rsidRDefault="00136A8F" w:rsidP="00DC7486">
      <w:pPr>
        <w:pStyle w:val="SCREEN"/>
        <w:keepNext/>
      </w:pPr>
      <w:r w:rsidRPr="00624446">
        <w:t xml:space="preserve">          ** Lab or Facility Secondary IDs from Insurance Co **</w:t>
      </w:r>
    </w:p>
    <w:p w14:paraId="3719D11C" w14:textId="033A4ADC" w:rsidR="00136A8F" w:rsidRPr="00624446" w:rsidRDefault="00136A8F" w:rsidP="00DC7486">
      <w:pPr>
        <w:pStyle w:val="SCREEN"/>
        <w:keepNext/>
      </w:pPr>
    </w:p>
    <w:p w14:paraId="7477DF02" w14:textId="77777777" w:rsidR="00136A8F" w:rsidRPr="00624446" w:rsidRDefault="00136A8F" w:rsidP="00DC7486">
      <w:pPr>
        <w:pStyle w:val="SCREEN"/>
        <w:keepNext/>
      </w:pPr>
      <w:r w:rsidRPr="00624446">
        <w:t>Provider: IB Outside Facility (Non-VA Lab or Facility)</w:t>
      </w:r>
    </w:p>
    <w:p w14:paraId="35B346A4" w14:textId="77777777" w:rsidR="00136A8F" w:rsidRPr="00624446" w:rsidRDefault="00136A8F" w:rsidP="00DC7486">
      <w:pPr>
        <w:pStyle w:val="SCREEN"/>
        <w:keepNext/>
      </w:pPr>
      <w:r w:rsidRPr="00624446">
        <w:t>Insurance Co: BLUE CROSS OF CALIFORNIA</w:t>
      </w:r>
    </w:p>
    <w:p w14:paraId="401A9A2B" w14:textId="54512C99" w:rsidR="00136A8F" w:rsidRPr="00624446" w:rsidRDefault="00136A8F" w:rsidP="00136A8F">
      <w:pPr>
        <w:pStyle w:val="SCREEN"/>
        <w:spacing w:before="120"/>
      </w:pPr>
      <w:r w:rsidRPr="00624446">
        <w:t xml:space="preserve">     ID Qualifier               Form   Care Type                 ID</w:t>
      </w:r>
      <w:r w:rsidR="004014E0">
        <w:t>X</w:t>
      </w:r>
      <w:r w:rsidRPr="00624446">
        <w:t xml:space="preserve"> </w:t>
      </w:r>
    </w:p>
    <w:p w14:paraId="57994BFF" w14:textId="3FCA655C" w:rsidR="00136A8F" w:rsidRPr="00624446" w:rsidRDefault="00136A8F" w:rsidP="00136A8F">
      <w:pPr>
        <w:pStyle w:val="SCREEN"/>
      </w:pPr>
    </w:p>
    <w:p w14:paraId="2F055073" w14:textId="5E13FC7E" w:rsidR="00136A8F" w:rsidRPr="00624446" w:rsidRDefault="00136A8F" w:rsidP="00136A8F">
      <w:pPr>
        <w:pStyle w:val="SCREEN"/>
      </w:pPr>
      <w:r w:rsidRPr="00624446">
        <w:t xml:space="preserve">  No ID's found for provider and selected insurance co </w:t>
      </w:r>
    </w:p>
    <w:p w14:paraId="1914F6EA" w14:textId="696B8D2E" w:rsidR="00136A8F" w:rsidRPr="00624446" w:rsidRDefault="00136A8F" w:rsidP="00136A8F">
      <w:pPr>
        <w:pStyle w:val="SCREEN"/>
        <w:spacing w:before="360"/>
      </w:pPr>
      <w:r w:rsidRPr="00624446">
        <w:t xml:space="preserve">          Enter ?? for more actions </w:t>
      </w:r>
    </w:p>
    <w:p w14:paraId="54513A62" w14:textId="77777777" w:rsidR="00136A8F" w:rsidRPr="00624446" w:rsidRDefault="00136A8F" w:rsidP="00136A8F">
      <w:pPr>
        <w:pStyle w:val="SCREEN"/>
      </w:pPr>
      <w:r w:rsidRPr="00624446">
        <w:t>AI   Add an ID                          DI   Delete an ID</w:t>
      </w:r>
    </w:p>
    <w:p w14:paraId="4B39B777" w14:textId="77777777" w:rsidR="00136A8F" w:rsidRPr="00624446" w:rsidRDefault="00136A8F" w:rsidP="00136A8F">
      <w:pPr>
        <w:pStyle w:val="SCREEN"/>
      </w:pPr>
      <w:r w:rsidRPr="00624446">
        <w:t>EI   Edit an ID                         EX   Exit</w:t>
      </w:r>
    </w:p>
    <w:p w14:paraId="00401F5C" w14:textId="77777777" w:rsidR="00136A8F" w:rsidRPr="00624446" w:rsidRDefault="00136A8F" w:rsidP="00136A8F">
      <w:pPr>
        <w:pStyle w:val="SCREEN"/>
      </w:pPr>
      <w:r w:rsidRPr="00624446">
        <w:t xml:space="preserve">Select Action: Quit// </w:t>
      </w:r>
      <w:r w:rsidRPr="00624446">
        <w:rPr>
          <w:i/>
        </w:rPr>
        <w:t xml:space="preserve">AI   Add an ID  </w:t>
      </w:r>
    </w:p>
    <w:p w14:paraId="36FFB8B5" w14:textId="77777777" w:rsidR="00136A8F" w:rsidRPr="00624446" w:rsidRDefault="00136A8F" w:rsidP="00136A8F">
      <w:pPr>
        <w:pStyle w:val="SCREEN"/>
      </w:pPr>
      <w:r w:rsidRPr="00624446">
        <w:t xml:space="preserve">Select Provider ID Qualifier: </w:t>
      </w:r>
      <w:r w:rsidRPr="00624446">
        <w:rPr>
          <w:i/>
        </w:rPr>
        <w:t>BLUE SHIELD ID</w:t>
      </w:r>
    </w:p>
    <w:p w14:paraId="0B5DB8A6" w14:textId="77777777" w:rsidR="00136A8F" w:rsidRPr="00624446" w:rsidRDefault="00136A8F" w:rsidP="00136A8F">
      <w:pPr>
        <w:pStyle w:val="SCREEN"/>
      </w:pPr>
      <w:r w:rsidRPr="00624446">
        <w:t xml:space="preserve">FORM TYPE APPLIED TO: </w:t>
      </w:r>
      <w:r w:rsidRPr="00624446">
        <w:rPr>
          <w:i/>
        </w:rPr>
        <w:t>1500 FORMS ONLY</w:t>
      </w:r>
    </w:p>
    <w:p w14:paraId="25815F58" w14:textId="77777777" w:rsidR="00136A8F" w:rsidRPr="00624446" w:rsidRDefault="00136A8F" w:rsidP="00136A8F">
      <w:pPr>
        <w:pStyle w:val="SCREEN"/>
      </w:pPr>
      <w:r w:rsidRPr="00624446">
        <w:t xml:space="preserve">BILL CARE TYPE: b  </w:t>
      </w:r>
      <w:r w:rsidRPr="00624446">
        <w:rPr>
          <w:i/>
        </w:rPr>
        <w:t>BOTH INPATIENT AND OUTPATIENT</w:t>
      </w:r>
    </w:p>
    <w:p w14:paraId="25942B0F" w14:textId="77777777" w:rsidR="00136A8F" w:rsidRPr="00624446" w:rsidRDefault="00136A8F" w:rsidP="00136A8F">
      <w:pPr>
        <w:pStyle w:val="SCREEN"/>
        <w:spacing w:before="120"/>
      </w:pPr>
      <w:r w:rsidRPr="00624446">
        <w:t>THE FOLLOWING WAS CHOSEN:</w:t>
      </w:r>
    </w:p>
    <w:p w14:paraId="404494EC" w14:textId="77777777" w:rsidR="00136A8F" w:rsidRPr="00624446" w:rsidRDefault="00136A8F" w:rsidP="00136A8F">
      <w:pPr>
        <w:pStyle w:val="SCREEN"/>
      </w:pPr>
      <w:r w:rsidRPr="00624446">
        <w:t xml:space="preserve">   INSURANCE: BLUE CROSS OF CALIFORNIA</w:t>
      </w:r>
    </w:p>
    <w:p w14:paraId="2211FD99" w14:textId="77777777" w:rsidR="00136A8F" w:rsidRPr="00624446" w:rsidRDefault="00136A8F" w:rsidP="00AA7B7C">
      <w:pPr>
        <w:pStyle w:val="SCREEN"/>
        <w:keepNext/>
      </w:pPr>
      <w:r w:rsidRPr="00624446">
        <w:t xml:space="preserve">   PROV TYPE: BLUE SHIELD ID</w:t>
      </w:r>
    </w:p>
    <w:p w14:paraId="273AA496" w14:textId="77777777" w:rsidR="00136A8F" w:rsidRPr="00624446" w:rsidRDefault="00136A8F" w:rsidP="00AA7B7C">
      <w:pPr>
        <w:pStyle w:val="SCREEN"/>
        <w:keepNext/>
      </w:pPr>
      <w:r w:rsidRPr="00624446">
        <w:t xml:space="preserve">   FORM TYPE: 1500 FORM ONLY</w:t>
      </w:r>
    </w:p>
    <w:p w14:paraId="0FC8C558" w14:textId="77777777" w:rsidR="00136A8F" w:rsidRPr="00624446" w:rsidRDefault="00136A8F" w:rsidP="00AA7B7C">
      <w:pPr>
        <w:pStyle w:val="SCREEN"/>
        <w:keepNext/>
      </w:pPr>
      <w:r w:rsidRPr="00624446">
        <w:t xml:space="preserve">   CARE TYPE: BOTH INPATIENT AND OUTPATIENT</w:t>
      </w:r>
    </w:p>
    <w:p w14:paraId="64118DAC" w14:textId="77777777" w:rsidR="00136A8F" w:rsidRPr="00624446" w:rsidRDefault="00136A8F" w:rsidP="00136A8F">
      <w:pPr>
        <w:pStyle w:val="SCREEN"/>
        <w:spacing w:before="120"/>
      </w:pPr>
      <w:r w:rsidRPr="00624446">
        <w:t xml:space="preserve">Provider ID: </w:t>
      </w:r>
      <w:r w:rsidRPr="00624446">
        <w:rPr>
          <w:i/>
        </w:rPr>
        <w:t>111XXX1B</w:t>
      </w:r>
    </w:p>
    <w:p w14:paraId="33F29722" w14:textId="77777777" w:rsidR="00136A8F" w:rsidRPr="00624446" w:rsidRDefault="00136A8F" w:rsidP="0097575F">
      <w:pPr>
        <w:pStyle w:val="BodyText"/>
        <w:keepNext/>
      </w:pPr>
      <w:r w:rsidRPr="00624446">
        <w:t>The following screen will display.</w:t>
      </w:r>
    </w:p>
    <w:p w14:paraId="2481991B" w14:textId="77777777" w:rsidR="00136A8F" w:rsidRPr="00624446" w:rsidRDefault="00136A8F" w:rsidP="00136A8F">
      <w:pPr>
        <w:pStyle w:val="SCREEN"/>
      </w:pPr>
      <w:r w:rsidRPr="00624446">
        <w:t xml:space="preserve">Secondary Provider ID         May 11, 2005@11:17:20          Page:    1 of    1 </w:t>
      </w:r>
    </w:p>
    <w:p w14:paraId="1ADB728F" w14:textId="77777777" w:rsidR="00136A8F" w:rsidRPr="00624446" w:rsidRDefault="00136A8F" w:rsidP="00136A8F">
      <w:pPr>
        <w:pStyle w:val="SCREEN"/>
      </w:pPr>
      <w:r w:rsidRPr="00624446">
        <w:t xml:space="preserve">          ** Lab or Facility Secondary IDs from Insurance Co **</w:t>
      </w:r>
    </w:p>
    <w:p w14:paraId="6FC691F1" w14:textId="6E5683BB" w:rsidR="00136A8F" w:rsidRPr="00624446" w:rsidRDefault="00136A8F" w:rsidP="00136A8F">
      <w:pPr>
        <w:pStyle w:val="SCREEN"/>
      </w:pPr>
    </w:p>
    <w:p w14:paraId="2FD9BB05" w14:textId="77777777" w:rsidR="00136A8F" w:rsidRPr="00624446" w:rsidRDefault="00136A8F" w:rsidP="00136A8F">
      <w:pPr>
        <w:pStyle w:val="SCREEN"/>
      </w:pPr>
      <w:r w:rsidRPr="00624446">
        <w:t>Provider: IB Outside Facility (Non-VA Lab or Facility)</w:t>
      </w:r>
    </w:p>
    <w:p w14:paraId="4EE87B05" w14:textId="77777777" w:rsidR="00136A8F" w:rsidRPr="00624446" w:rsidRDefault="00136A8F" w:rsidP="00136A8F">
      <w:pPr>
        <w:pStyle w:val="SCREEN"/>
      </w:pPr>
      <w:r w:rsidRPr="00624446">
        <w:t>Insurance Co: BLUE CROSS OF CALIFORNIA</w:t>
      </w:r>
    </w:p>
    <w:p w14:paraId="4E9498AE" w14:textId="3D9E43BB" w:rsidR="00136A8F" w:rsidRPr="00624446" w:rsidRDefault="00136A8F" w:rsidP="00136A8F">
      <w:pPr>
        <w:pStyle w:val="SCREEN"/>
        <w:spacing w:before="120"/>
      </w:pPr>
      <w:r w:rsidRPr="00624446">
        <w:t xml:space="preserve">     ID Qualifier               Form   Care Type              ID</w:t>
      </w:r>
      <w:r w:rsidR="004014E0">
        <w:t>X</w:t>
      </w:r>
      <w:r w:rsidRPr="00624446">
        <w:t xml:space="preserve"> </w:t>
      </w:r>
    </w:p>
    <w:p w14:paraId="35B221FB" w14:textId="72F6AD8A" w:rsidR="00136A8F" w:rsidRPr="00624446" w:rsidRDefault="00136A8F" w:rsidP="00136A8F">
      <w:pPr>
        <w:pStyle w:val="SCREEN"/>
      </w:pPr>
      <w:r w:rsidRPr="00624446">
        <w:rPr>
          <w:i/>
        </w:rPr>
        <w:t>1    BLUE SHIELD ID             1500   INPT/OUTPT             111XXX1B</w:t>
      </w:r>
      <w:r w:rsidRPr="00624446">
        <w:t xml:space="preserve"> </w:t>
      </w:r>
    </w:p>
    <w:p w14:paraId="49F316E0" w14:textId="7C6C7FB0" w:rsidR="00136A8F" w:rsidRPr="00624446" w:rsidRDefault="00136A8F" w:rsidP="00136A8F">
      <w:pPr>
        <w:pStyle w:val="SCREEN"/>
        <w:spacing w:before="480"/>
      </w:pPr>
      <w:r w:rsidRPr="00624446">
        <w:t xml:space="preserve">          Enter ?? for more actions </w:t>
      </w:r>
    </w:p>
    <w:p w14:paraId="0DC17043" w14:textId="77777777" w:rsidR="00136A8F" w:rsidRPr="00624446" w:rsidRDefault="00136A8F" w:rsidP="003225B0">
      <w:pPr>
        <w:pStyle w:val="SCREEN"/>
        <w:keepNext/>
      </w:pPr>
      <w:r w:rsidRPr="00624446">
        <w:t>AI   Add an ID                          DI   Delete an ID</w:t>
      </w:r>
    </w:p>
    <w:p w14:paraId="50FC687F" w14:textId="77777777" w:rsidR="00136A8F" w:rsidRPr="00624446" w:rsidRDefault="00136A8F" w:rsidP="003225B0">
      <w:pPr>
        <w:pStyle w:val="SCREEN"/>
        <w:keepNext/>
      </w:pPr>
      <w:r w:rsidRPr="00624446">
        <w:t>EI   Edit an ID                         EX   Exit</w:t>
      </w:r>
    </w:p>
    <w:p w14:paraId="7E41A5C7" w14:textId="77777777" w:rsidR="00136A8F" w:rsidRPr="00624446" w:rsidRDefault="00136A8F" w:rsidP="00136A8F">
      <w:pPr>
        <w:pStyle w:val="SCREEN"/>
      </w:pPr>
      <w:r w:rsidRPr="00624446">
        <w:t>Select Action: Quit//</w:t>
      </w:r>
    </w:p>
    <w:p w14:paraId="03C49743" w14:textId="2DFD67E3" w:rsidR="00136A8F" w:rsidRPr="00624446" w:rsidRDefault="00136A8F" w:rsidP="006217E0">
      <w:pPr>
        <w:pStyle w:val="Heading3"/>
      </w:pPr>
      <w:bookmarkStart w:id="131" w:name="_Toc274063064"/>
      <w:bookmarkStart w:id="132" w:name="_Toc37747974"/>
      <w:bookmarkStart w:id="133" w:name="_Toc153376841"/>
      <w:r w:rsidRPr="00624446">
        <w:t>Define VA Laboratory or Facility Primary IDs</w:t>
      </w:r>
      <w:r w:rsidR="00BA365E" w:rsidRPr="00624446">
        <w:t xml:space="preserve"> </w:t>
      </w:r>
      <w:r w:rsidRPr="00624446">
        <w:t>/</w:t>
      </w:r>
      <w:r w:rsidR="00BA365E" w:rsidRPr="00624446">
        <w:t xml:space="preserve"> </w:t>
      </w:r>
      <w:r w:rsidRPr="00624446">
        <w:t>NPI</w:t>
      </w:r>
      <w:bookmarkEnd w:id="131"/>
      <w:bookmarkEnd w:id="132"/>
      <w:bookmarkEnd w:id="133"/>
    </w:p>
    <w:p w14:paraId="27EB9093" w14:textId="5045A624" w:rsidR="00136A8F" w:rsidRPr="00624446" w:rsidRDefault="00136A8F" w:rsidP="0082333C">
      <w:pPr>
        <w:pStyle w:val="BodyText"/>
      </w:pPr>
      <w:r w:rsidRPr="00624446">
        <w:t>The VA Service Facility NPI and Taxonomy Code will not be entered or maintained by Billing personnel. Beginning with Patch IB*2.0*400, only those VA locations for which no NPI numbers were obtained (i.e.</w:t>
      </w:r>
      <w:r w:rsidR="00766F64" w:rsidRPr="00624446">
        <w:t>,</w:t>
      </w:r>
      <w:r w:rsidRPr="00624446">
        <w:t xml:space="preserve"> </w:t>
      </w:r>
      <w:r w:rsidR="00766F64" w:rsidRPr="00624446">
        <w:t>Mobile Outreach Clinic [</w:t>
      </w:r>
      <w:r w:rsidRPr="00624446">
        <w:t>MORC</w:t>
      </w:r>
      <w:r w:rsidR="00766F64" w:rsidRPr="00624446">
        <w:t>]</w:t>
      </w:r>
      <w:r w:rsidRPr="00624446">
        <w:t xml:space="preserve">, </w:t>
      </w:r>
      <w:r w:rsidR="00766F64" w:rsidRPr="00624446">
        <w:t>Centralized Mail Out Pharmacy [</w:t>
      </w:r>
      <w:r w:rsidRPr="00624446">
        <w:t>CMOP</w:t>
      </w:r>
      <w:r w:rsidR="00766F64" w:rsidRPr="00624446">
        <w:t>]</w:t>
      </w:r>
      <w:r w:rsidRPr="00624446">
        <w:t>) will populate the Service Facility. Because of this, there will usually be no VA Laboratory or Facility NPI in the 837 claim transmission.</w:t>
      </w:r>
    </w:p>
    <w:p w14:paraId="131629D4" w14:textId="77777777" w:rsidR="00136A8F" w:rsidRPr="00624446" w:rsidRDefault="00136A8F" w:rsidP="006217E0">
      <w:pPr>
        <w:pStyle w:val="Heading3"/>
      </w:pPr>
      <w:bookmarkStart w:id="134" w:name="_Toc274063065"/>
      <w:bookmarkStart w:id="135" w:name="_Toc37747975"/>
      <w:bookmarkStart w:id="136" w:name="_Toc153376842"/>
      <w:r w:rsidRPr="00624446">
        <w:t>Define VA Laboratory or Facility Secondary IDs</w:t>
      </w:r>
      <w:bookmarkEnd w:id="134"/>
      <w:bookmarkEnd w:id="135"/>
      <w:bookmarkEnd w:id="136"/>
    </w:p>
    <w:p w14:paraId="544F55FF" w14:textId="77777777" w:rsidR="00136A8F" w:rsidRPr="00624446" w:rsidRDefault="00136A8F" w:rsidP="0082333C">
      <w:pPr>
        <w:pStyle w:val="BodyText"/>
      </w:pPr>
      <w:r w:rsidRPr="00624446">
        <w:t>For each insurance company, users can define multiple Laboratory or Facility Secondary IDs for the VA by division and form type.</w:t>
      </w:r>
    </w:p>
    <w:p w14:paraId="751967EE" w14:textId="70E54B73" w:rsidR="00136A8F" w:rsidRPr="00624446" w:rsidRDefault="00136A8F" w:rsidP="007B21DC">
      <w:pPr>
        <w:pStyle w:val="BodyTextNumbered1"/>
        <w:numPr>
          <w:ilvl w:val="0"/>
          <w:numId w:val="83"/>
        </w:numPr>
      </w:pPr>
      <w:r w:rsidRPr="00624446">
        <w:rPr>
          <w:szCs w:val="22"/>
        </w:rPr>
        <w:t xml:space="preserve">Access the option </w:t>
      </w:r>
      <w:r w:rsidRPr="00624446">
        <w:rPr>
          <w:b/>
          <w:szCs w:val="22"/>
        </w:rPr>
        <w:t xml:space="preserve">Patient Insurance Menu </w:t>
      </w:r>
      <w:r w:rsidRPr="00624446">
        <w:rPr>
          <w:rFonts w:ascii="Wingdings" w:eastAsia="Wingdings" w:hAnsi="Wingdings" w:cs="Wingdings"/>
        </w:rPr>
        <w:t>à</w:t>
      </w:r>
      <w:r w:rsidR="00766F64" w:rsidRPr="00624446">
        <w:rPr>
          <w:szCs w:val="22"/>
        </w:rPr>
        <w:t xml:space="preserve"> </w:t>
      </w:r>
      <w:r w:rsidRPr="00624446">
        <w:rPr>
          <w:b/>
          <w:bCs/>
          <w:szCs w:val="22"/>
        </w:rPr>
        <w:t>Insurance Company Entry/Edit</w:t>
      </w:r>
      <w:r w:rsidRPr="00624446">
        <w:rPr>
          <w:bCs/>
          <w:szCs w:val="22"/>
        </w:rPr>
        <w:t>.</w:t>
      </w:r>
    </w:p>
    <w:p w14:paraId="33555F2A" w14:textId="5F9882DA" w:rsidR="00136A8F" w:rsidRPr="00624446" w:rsidRDefault="00136A8F" w:rsidP="00EC7892">
      <w:pPr>
        <w:pStyle w:val="BodyTextNumbered1"/>
      </w:pPr>
      <w:r w:rsidRPr="00624446">
        <w:t xml:space="preserve">At the </w:t>
      </w:r>
      <w:r w:rsidRPr="00624446">
        <w:rPr>
          <w:b/>
        </w:rPr>
        <w:t>Select Insurance Company Name</w:t>
      </w:r>
      <w:r w:rsidRPr="00624446">
        <w:t xml:space="preserve">: prompt, enter </w:t>
      </w:r>
      <w:r w:rsidRPr="00624446">
        <w:rPr>
          <w:b/>
        </w:rPr>
        <w:t>Blue Cross of California</w:t>
      </w:r>
      <w:r w:rsidRPr="00624446">
        <w:t xml:space="preserve"> for this example.</w:t>
      </w:r>
    </w:p>
    <w:p w14:paraId="78E0C015" w14:textId="686D1506" w:rsidR="00136A8F" w:rsidRPr="00624446" w:rsidRDefault="00136A8F" w:rsidP="00EC7892">
      <w:pPr>
        <w:pStyle w:val="BodyTextNumbered1"/>
      </w:pPr>
      <w:r w:rsidRPr="00624446">
        <w:rPr>
          <w:szCs w:val="22"/>
        </w:rPr>
        <w:t xml:space="preserve">From the </w:t>
      </w:r>
      <w:r w:rsidRPr="00624446">
        <w:rPr>
          <w:b/>
          <w:szCs w:val="22"/>
        </w:rPr>
        <w:t>Insurance Company Editor</w:t>
      </w:r>
      <w:r w:rsidRPr="00624446">
        <w:rPr>
          <w:szCs w:val="22"/>
        </w:rPr>
        <w:t xml:space="preserve"> screen, enter the action </w:t>
      </w:r>
      <w:r w:rsidRPr="00624446">
        <w:rPr>
          <w:b/>
          <w:szCs w:val="22"/>
        </w:rPr>
        <w:t>ID Prov IDs/ID Parameters</w:t>
      </w:r>
      <w:r w:rsidRPr="00624446">
        <w:rPr>
          <w:szCs w:val="22"/>
        </w:rPr>
        <w:t>.</w:t>
      </w:r>
    </w:p>
    <w:p w14:paraId="3BCC824A" w14:textId="18937D19" w:rsidR="00136A8F" w:rsidRPr="00624446" w:rsidRDefault="00136A8F" w:rsidP="00EC7892">
      <w:pPr>
        <w:pStyle w:val="BodyTextNumbered1"/>
      </w:pPr>
      <w:r w:rsidRPr="00624446">
        <w:rPr>
          <w:szCs w:val="22"/>
        </w:rPr>
        <w:t xml:space="preserve">From the </w:t>
      </w:r>
      <w:r w:rsidRPr="00624446">
        <w:rPr>
          <w:b/>
          <w:szCs w:val="22"/>
        </w:rPr>
        <w:t xml:space="preserve">Billing Provider IDs </w:t>
      </w:r>
      <w:r w:rsidRPr="00624446">
        <w:rPr>
          <w:szCs w:val="22"/>
        </w:rPr>
        <w:t xml:space="preserve">screen, enter the action </w:t>
      </w:r>
      <w:r w:rsidRPr="00624446">
        <w:rPr>
          <w:b/>
          <w:szCs w:val="22"/>
        </w:rPr>
        <w:t>VA-Lab/Facility IDs</w:t>
      </w:r>
      <w:r w:rsidRPr="00624446">
        <w:rPr>
          <w:szCs w:val="22"/>
        </w:rPr>
        <w:t>.</w:t>
      </w:r>
    </w:p>
    <w:p w14:paraId="6D32D64F" w14:textId="35B9841A" w:rsidR="00136A8F" w:rsidRPr="00624446" w:rsidRDefault="00547350" w:rsidP="00EC7892">
      <w:pPr>
        <w:pStyle w:val="BodyTextNumbered1"/>
      </w:pPr>
      <w:r w:rsidRPr="00624446">
        <w:rPr>
          <w:szCs w:val="22"/>
        </w:rPr>
        <w:t xml:space="preserve">From the </w:t>
      </w:r>
      <w:r w:rsidRPr="00624446">
        <w:rPr>
          <w:b/>
          <w:szCs w:val="22"/>
        </w:rPr>
        <w:t xml:space="preserve">VA-Lab/Facility IDs </w:t>
      </w:r>
      <w:r w:rsidRPr="00624446">
        <w:rPr>
          <w:szCs w:val="22"/>
        </w:rPr>
        <w:t xml:space="preserve">screen, enter the action </w:t>
      </w:r>
      <w:r w:rsidRPr="00624446">
        <w:rPr>
          <w:b/>
          <w:szCs w:val="22"/>
        </w:rPr>
        <w:t>Add an ID</w:t>
      </w:r>
      <w:r w:rsidRPr="00624446">
        <w:rPr>
          <w:szCs w:val="22"/>
        </w:rPr>
        <w:t>.</w:t>
      </w:r>
    </w:p>
    <w:p w14:paraId="290D97B6" w14:textId="40525E04" w:rsidR="00547350" w:rsidRPr="00624446" w:rsidRDefault="00547350" w:rsidP="00EC7892">
      <w:pPr>
        <w:pStyle w:val="BodyTextNumbered1"/>
      </w:pPr>
      <w:r w:rsidRPr="00624446">
        <w:rPr>
          <w:szCs w:val="22"/>
        </w:rPr>
        <w:t xml:space="preserve">At the </w:t>
      </w:r>
      <w:r w:rsidRPr="00624446">
        <w:rPr>
          <w:b/>
          <w:szCs w:val="22"/>
        </w:rPr>
        <w:t>Division</w:t>
      </w:r>
      <w:r w:rsidRPr="00624446">
        <w:rPr>
          <w:szCs w:val="22"/>
        </w:rPr>
        <w:t xml:space="preserve"> prompt, accept the default for the main Division.</w:t>
      </w:r>
    </w:p>
    <w:p w14:paraId="32EDA189" w14:textId="57D672E3" w:rsidR="00547350" w:rsidRPr="00624446" w:rsidRDefault="00547350" w:rsidP="00EC7892">
      <w:pPr>
        <w:pStyle w:val="BodyTextNumbered1"/>
      </w:pPr>
      <w:r w:rsidRPr="00624446">
        <w:rPr>
          <w:szCs w:val="22"/>
        </w:rPr>
        <w:t xml:space="preserve">At the </w:t>
      </w:r>
      <w:r w:rsidRPr="00624446">
        <w:rPr>
          <w:b/>
          <w:szCs w:val="22"/>
        </w:rPr>
        <w:t xml:space="preserve">ID Qualifier: </w:t>
      </w:r>
      <w:r w:rsidRPr="00624446">
        <w:rPr>
          <w:szCs w:val="22"/>
        </w:rPr>
        <w:t xml:space="preserve">prompt, enter </w:t>
      </w:r>
      <w:r w:rsidRPr="00624446">
        <w:rPr>
          <w:b/>
          <w:szCs w:val="22"/>
        </w:rPr>
        <w:t>Blue Shield</w:t>
      </w:r>
      <w:r w:rsidRPr="00624446">
        <w:rPr>
          <w:szCs w:val="22"/>
        </w:rPr>
        <w:t xml:space="preserve"> for this example.</w:t>
      </w:r>
    </w:p>
    <w:p w14:paraId="5902557D" w14:textId="2AE42CC0" w:rsidR="00547350" w:rsidRPr="00624446" w:rsidRDefault="00547350" w:rsidP="00EC7892">
      <w:pPr>
        <w:pStyle w:val="BodyTextNumbered1"/>
      </w:pPr>
      <w:r w:rsidRPr="00624446">
        <w:rPr>
          <w:szCs w:val="22"/>
        </w:rPr>
        <w:t xml:space="preserve">At the </w:t>
      </w:r>
      <w:r w:rsidRPr="00624446">
        <w:rPr>
          <w:b/>
          <w:szCs w:val="22"/>
        </w:rPr>
        <w:t>Form Type</w:t>
      </w:r>
      <w:r w:rsidRPr="00624446">
        <w:rPr>
          <w:szCs w:val="22"/>
        </w:rPr>
        <w:t xml:space="preserve"> prompt, enter </w:t>
      </w:r>
      <w:r w:rsidRPr="00624446">
        <w:rPr>
          <w:b/>
          <w:szCs w:val="22"/>
        </w:rPr>
        <w:t>CMS-1500</w:t>
      </w:r>
      <w:r w:rsidRPr="00624446">
        <w:rPr>
          <w:szCs w:val="22"/>
        </w:rPr>
        <w:t xml:space="preserve"> for this example.</w:t>
      </w:r>
    </w:p>
    <w:p w14:paraId="0E95930D" w14:textId="16381877" w:rsidR="00547350" w:rsidRPr="00624446" w:rsidRDefault="00547350" w:rsidP="00EC7892">
      <w:pPr>
        <w:pStyle w:val="BodyTextNumbered1"/>
      </w:pPr>
      <w:r w:rsidRPr="00624446">
        <w:t xml:space="preserve">At the </w:t>
      </w:r>
      <w:r w:rsidRPr="00624446">
        <w:rPr>
          <w:b/>
        </w:rPr>
        <w:t xml:space="preserve">VA Lab or Facility Secondary ID </w:t>
      </w:r>
      <w:r w:rsidRPr="00624446">
        <w:t xml:space="preserve">prompt, enter the ID </w:t>
      </w:r>
      <w:r w:rsidRPr="00624446">
        <w:rPr>
          <w:b/>
        </w:rPr>
        <w:t>1212XX1B</w:t>
      </w:r>
      <w:r w:rsidRPr="00624446">
        <w:t xml:space="preserve"> for this example.</w:t>
      </w:r>
    </w:p>
    <w:p w14:paraId="010F5863" w14:textId="4255A847" w:rsidR="00547350" w:rsidRPr="00624446" w:rsidRDefault="00547350" w:rsidP="00EC7892">
      <w:pPr>
        <w:pStyle w:val="BodyTextNumbered1"/>
      </w:pPr>
      <w:r w:rsidRPr="00624446">
        <w:rPr>
          <w:szCs w:val="22"/>
        </w:rPr>
        <w:t xml:space="preserve">Repeat these steps for the Form Type = </w:t>
      </w:r>
      <w:r w:rsidRPr="00624446">
        <w:rPr>
          <w:b/>
          <w:szCs w:val="22"/>
        </w:rPr>
        <w:t>UB-04</w:t>
      </w:r>
      <w:r w:rsidRPr="00624446">
        <w:rPr>
          <w:szCs w:val="22"/>
        </w:rPr>
        <w:t xml:space="preserve">, Qualifier = </w:t>
      </w:r>
      <w:r w:rsidRPr="00624446">
        <w:rPr>
          <w:b/>
          <w:szCs w:val="22"/>
        </w:rPr>
        <w:t>Blue Cross</w:t>
      </w:r>
      <w:r w:rsidRPr="00624446">
        <w:rPr>
          <w:szCs w:val="22"/>
        </w:rPr>
        <w:t xml:space="preserve"> and ID = </w:t>
      </w:r>
      <w:r w:rsidRPr="00624446">
        <w:rPr>
          <w:b/>
          <w:szCs w:val="22"/>
        </w:rPr>
        <w:t>1212XX1A</w:t>
      </w:r>
      <w:r w:rsidRPr="00624446">
        <w:rPr>
          <w:szCs w:val="22"/>
        </w:rPr>
        <w:t>.</w:t>
      </w:r>
    </w:p>
    <w:p w14:paraId="6B2589C0" w14:textId="249C540A" w:rsidR="00547350" w:rsidRPr="00624446" w:rsidRDefault="00547350" w:rsidP="00EC7892">
      <w:pPr>
        <w:pStyle w:val="BodyTextNumbered1"/>
      </w:pPr>
      <w:r w:rsidRPr="00624446">
        <w:rPr>
          <w:szCs w:val="22"/>
        </w:rPr>
        <w:t xml:space="preserve">Repeat these steps for the Form Type = </w:t>
      </w:r>
      <w:r w:rsidRPr="00624446">
        <w:rPr>
          <w:b/>
          <w:szCs w:val="22"/>
        </w:rPr>
        <w:t>UB-04</w:t>
      </w:r>
      <w:r w:rsidRPr="00624446">
        <w:rPr>
          <w:szCs w:val="22"/>
        </w:rPr>
        <w:t xml:space="preserve">, Qualifier = </w:t>
      </w:r>
      <w:r w:rsidRPr="00624446">
        <w:rPr>
          <w:b/>
          <w:szCs w:val="22"/>
        </w:rPr>
        <w:t>Commercial</w:t>
      </w:r>
      <w:r w:rsidRPr="00624446">
        <w:rPr>
          <w:szCs w:val="22"/>
        </w:rPr>
        <w:t xml:space="preserve"> and ID = </w:t>
      </w:r>
      <w:r w:rsidRPr="00624446">
        <w:rPr>
          <w:b/>
          <w:szCs w:val="22"/>
        </w:rPr>
        <w:t>1313XXG2</w:t>
      </w:r>
      <w:r w:rsidRPr="00624446">
        <w:rPr>
          <w:szCs w:val="22"/>
        </w:rPr>
        <w:t>.</w:t>
      </w:r>
    </w:p>
    <w:p w14:paraId="1C50D4EF" w14:textId="623B82F9" w:rsidR="00547350" w:rsidRPr="00A3593B" w:rsidRDefault="00547350" w:rsidP="003C2965">
      <w:pPr>
        <w:pStyle w:val="Note"/>
        <w:tabs>
          <w:tab w:val="clear" w:pos="1098"/>
          <w:tab w:val="num" w:pos="900"/>
        </w:tabs>
        <w:spacing w:before="120"/>
        <w:ind w:left="900" w:hanging="900"/>
        <w:rPr>
          <w:sz w:val="24"/>
        </w:rPr>
      </w:pPr>
      <w:r w:rsidRPr="00A3593B">
        <w:rPr>
          <w:sz w:val="24"/>
        </w:rPr>
        <w:t xml:space="preserve">Users may repeat these steps to define more Laboratory or Facility Secondary IDs. A maximum of five Laboratory or Facility Secondary IDs can be defined per division, </w:t>
      </w:r>
      <w:r w:rsidR="00AE5F87" w:rsidRPr="00A3593B">
        <w:rPr>
          <w:sz w:val="24"/>
        </w:rPr>
        <w:t>form,</w:t>
      </w:r>
      <w:r w:rsidRPr="00A3593B">
        <w:rPr>
          <w:sz w:val="24"/>
        </w:rPr>
        <w:t xml:space="preserve"> and insurance company.</w:t>
      </w:r>
    </w:p>
    <w:p w14:paraId="61DB106F" w14:textId="77777777" w:rsidR="00547350" w:rsidRPr="00624446" w:rsidRDefault="00547350" w:rsidP="00547350">
      <w:pPr>
        <w:pStyle w:val="SCREEN"/>
      </w:pPr>
      <w:r w:rsidRPr="00624446">
        <w:t xml:space="preserve">VA-Lab/Facility IDs               May 27, 2005@12:48:29          Page:    1 of    1 </w:t>
      </w:r>
    </w:p>
    <w:p w14:paraId="2C12577B" w14:textId="77777777" w:rsidR="00547350" w:rsidRPr="00624446" w:rsidRDefault="00547350" w:rsidP="00547350">
      <w:pPr>
        <w:pStyle w:val="SCREEN"/>
      </w:pPr>
      <w:r w:rsidRPr="00624446">
        <w:t xml:space="preserve">Insurance Co.: BLUE CROSS OF CALIFORNIA   </w:t>
      </w:r>
    </w:p>
    <w:p w14:paraId="234BD158" w14:textId="0808846A" w:rsidR="00547350" w:rsidRPr="00624446" w:rsidRDefault="00547350" w:rsidP="00547350">
      <w:pPr>
        <w:pStyle w:val="SCREEN"/>
        <w:spacing w:before="120"/>
      </w:pPr>
      <w:r w:rsidRPr="00624446">
        <w:t xml:space="preserve">VA-Lab/Facility Primary ID: </w:t>
      </w:r>
      <w:r w:rsidR="00E84504" w:rsidRPr="00624446">
        <w:t>XX</w:t>
      </w:r>
      <w:r w:rsidR="00E84504">
        <w:t>XXXXXX</w:t>
      </w:r>
      <w:r w:rsidR="00E84504" w:rsidRPr="00624446">
        <w:t xml:space="preserve"> </w:t>
      </w:r>
    </w:p>
    <w:p w14:paraId="6B086BB4" w14:textId="77777777" w:rsidR="00547350" w:rsidRPr="00624446" w:rsidRDefault="00547350" w:rsidP="00547350">
      <w:pPr>
        <w:pStyle w:val="SCREEN"/>
        <w:spacing w:before="100" w:beforeAutospacing="1"/>
      </w:pPr>
      <w:r w:rsidRPr="00624446">
        <w:t>VA-Lab/Facility Secondary IDs</w:t>
      </w:r>
    </w:p>
    <w:p w14:paraId="3D18C6C3" w14:textId="412A4C57" w:rsidR="00547350" w:rsidRPr="00624446" w:rsidRDefault="00547350" w:rsidP="00547350">
      <w:pPr>
        <w:pStyle w:val="SCREEN"/>
      </w:pPr>
      <w:r w:rsidRPr="00624446">
        <w:t xml:space="preserve">   ID Qualifier              ID </w:t>
      </w:r>
      <w:r w:rsidR="004014E0">
        <w:t>X</w:t>
      </w:r>
      <w:r w:rsidRPr="00624446">
        <w:t xml:space="preserve">             Form Type  </w:t>
      </w:r>
    </w:p>
    <w:p w14:paraId="3233421D" w14:textId="77777777" w:rsidR="00547350" w:rsidRPr="00624446" w:rsidRDefault="00547350" w:rsidP="00547350">
      <w:pPr>
        <w:pStyle w:val="SCREEN"/>
        <w:spacing w:before="120"/>
      </w:pPr>
      <w:r w:rsidRPr="00624446">
        <w:t>No Laboratory or Facility IDs found</w:t>
      </w:r>
    </w:p>
    <w:p w14:paraId="3AE289FC" w14:textId="77777777" w:rsidR="00547350" w:rsidRPr="00624446" w:rsidRDefault="00547350" w:rsidP="00547350">
      <w:pPr>
        <w:pStyle w:val="SCREEN"/>
        <w:spacing w:before="480"/>
      </w:pPr>
      <w:r w:rsidRPr="00624446">
        <w:t xml:space="preserve">          Enter ?? for more actions </w:t>
      </w:r>
    </w:p>
    <w:p w14:paraId="1FD44F5B" w14:textId="06395E4E" w:rsidR="00547350" w:rsidRPr="00624446" w:rsidRDefault="00547350" w:rsidP="003225B0">
      <w:pPr>
        <w:pStyle w:val="SCREEN"/>
        <w:keepNext/>
      </w:pPr>
      <w:r w:rsidRPr="00624446">
        <w:t xml:space="preserve">    Add an ID        Delete an ID </w:t>
      </w:r>
    </w:p>
    <w:p w14:paraId="2EF5227D" w14:textId="77777777" w:rsidR="00547350" w:rsidRPr="00624446" w:rsidRDefault="00547350" w:rsidP="003225B0">
      <w:pPr>
        <w:pStyle w:val="SCREEN"/>
        <w:keepNext/>
      </w:pPr>
      <w:r w:rsidRPr="00624446">
        <w:t xml:space="preserve">    Edit an ID       Exit</w:t>
      </w:r>
    </w:p>
    <w:p w14:paraId="5811EC08" w14:textId="77777777" w:rsidR="00547350" w:rsidRPr="00624446" w:rsidRDefault="00547350" w:rsidP="00547350">
      <w:pPr>
        <w:pStyle w:val="SCREEN"/>
        <w:spacing w:before="120"/>
      </w:pPr>
      <w:r w:rsidRPr="00624446">
        <w:t xml:space="preserve">Select Action: </w:t>
      </w:r>
      <w:r w:rsidRPr="00624446">
        <w:rPr>
          <w:i/>
        </w:rPr>
        <w:t>Add an ID</w:t>
      </w:r>
    </w:p>
    <w:p w14:paraId="77D692F7" w14:textId="77777777" w:rsidR="00547350" w:rsidRPr="00624446" w:rsidRDefault="00547350" w:rsidP="0097575F">
      <w:pPr>
        <w:pStyle w:val="BodyText"/>
        <w:keepNext/>
      </w:pPr>
      <w:r w:rsidRPr="00624446">
        <w:t>The following screen will display.</w:t>
      </w:r>
    </w:p>
    <w:p w14:paraId="5804DC16" w14:textId="77777777" w:rsidR="00547350" w:rsidRPr="00624446" w:rsidRDefault="00547350" w:rsidP="00547350">
      <w:pPr>
        <w:pStyle w:val="SCREEN"/>
      </w:pPr>
      <w:r w:rsidRPr="00624446">
        <w:t xml:space="preserve">VA-Lab/Facility IDs               May 27, 2005@12:48:29          Page:    1 of    1 </w:t>
      </w:r>
    </w:p>
    <w:p w14:paraId="4D7C28E9" w14:textId="49CC9B11" w:rsidR="00547350" w:rsidRPr="00624446" w:rsidRDefault="00547350" w:rsidP="00547350">
      <w:pPr>
        <w:pStyle w:val="SCREEN"/>
      </w:pPr>
      <w:r w:rsidRPr="00624446">
        <w:t xml:space="preserve">Insurance Co.: BLUE CROSS OF CALIFORNIA </w:t>
      </w:r>
    </w:p>
    <w:p w14:paraId="690B346F" w14:textId="77777777" w:rsidR="00547350" w:rsidRPr="00624446" w:rsidRDefault="00547350" w:rsidP="00547350">
      <w:pPr>
        <w:pStyle w:val="SCREEN"/>
        <w:spacing w:before="120"/>
      </w:pPr>
      <w:r w:rsidRPr="00624446">
        <w:t xml:space="preserve">VA-Lab/Facility Primary ID: Federal Tax ID </w:t>
      </w:r>
    </w:p>
    <w:p w14:paraId="646EAE3E" w14:textId="77777777" w:rsidR="00547350" w:rsidRPr="00624446" w:rsidRDefault="00547350" w:rsidP="00547350">
      <w:pPr>
        <w:pStyle w:val="SCREEN"/>
        <w:spacing w:before="120"/>
      </w:pPr>
      <w:r w:rsidRPr="00624446">
        <w:t>VA-Lab/Facility Secondary IDs</w:t>
      </w:r>
    </w:p>
    <w:p w14:paraId="051F6275" w14:textId="6554F564" w:rsidR="00547350" w:rsidRPr="00624446" w:rsidRDefault="00547350" w:rsidP="00547350">
      <w:pPr>
        <w:pStyle w:val="SCREEN"/>
      </w:pPr>
      <w:r w:rsidRPr="00624446">
        <w:t xml:space="preserve">     ID Qualifier                ID</w:t>
      </w:r>
      <w:r w:rsidR="004014E0">
        <w:t>X</w:t>
      </w:r>
      <w:r w:rsidRPr="00624446">
        <w:t xml:space="preserve">              Form Type</w:t>
      </w:r>
    </w:p>
    <w:p w14:paraId="2010E57E" w14:textId="0497F377" w:rsidR="00547350" w:rsidRPr="00624446" w:rsidRDefault="00547350" w:rsidP="00547350">
      <w:pPr>
        <w:pStyle w:val="SCREEN"/>
      </w:pPr>
      <w:r w:rsidRPr="00624446">
        <w:t>Division: Name of Main Division/Default for All Divisions</w:t>
      </w:r>
    </w:p>
    <w:p w14:paraId="4340D516" w14:textId="64AA4E77" w:rsidR="00547350" w:rsidRPr="00624446" w:rsidRDefault="00547350" w:rsidP="00547350">
      <w:pPr>
        <w:pStyle w:val="SCREEN"/>
        <w:rPr>
          <w:i/>
        </w:rPr>
      </w:pPr>
      <w:r w:rsidRPr="00624446">
        <w:rPr>
          <w:i/>
        </w:rPr>
        <w:t xml:space="preserve">1    Blue Cross                  1212XX1A         UB04 </w:t>
      </w:r>
    </w:p>
    <w:p w14:paraId="293B7D51" w14:textId="7D92DD1B" w:rsidR="00547350" w:rsidRPr="00624446" w:rsidRDefault="00547350" w:rsidP="00547350">
      <w:pPr>
        <w:pStyle w:val="SCREEN"/>
        <w:rPr>
          <w:i/>
        </w:rPr>
      </w:pPr>
      <w:r w:rsidRPr="00624446">
        <w:rPr>
          <w:i/>
        </w:rPr>
        <w:t xml:space="preserve">2    Blue Shield                 1212XX1B         1500 </w:t>
      </w:r>
    </w:p>
    <w:p w14:paraId="6A435B79" w14:textId="4EF4135F" w:rsidR="00547350" w:rsidRPr="00624446" w:rsidRDefault="00547350" w:rsidP="00547350">
      <w:pPr>
        <w:pStyle w:val="SCREEN"/>
      </w:pPr>
    </w:p>
    <w:p w14:paraId="35192300" w14:textId="48B7D1AF" w:rsidR="00547350" w:rsidRPr="00624446" w:rsidRDefault="00547350" w:rsidP="00547350">
      <w:pPr>
        <w:pStyle w:val="SCREEN"/>
      </w:pPr>
      <w:r w:rsidRPr="00624446">
        <w:t xml:space="preserve">Division: CBOC </w:t>
      </w:r>
    </w:p>
    <w:p w14:paraId="20607C03" w14:textId="62BB5BA6" w:rsidR="00547350" w:rsidRPr="00624446" w:rsidRDefault="00547350" w:rsidP="00547350">
      <w:pPr>
        <w:pStyle w:val="SCREEN"/>
        <w:rPr>
          <w:i/>
        </w:rPr>
      </w:pPr>
      <w:r w:rsidRPr="00624446">
        <w:rPr>
          <w:i/>
        </w:rPr>
        <w:t xml:space="preserve">3    Commercial                  1313XXG2         UB04 </w:t>
      </w:r>
    </w:p>
    <w:p w14:paraId="498DEF6E" w14:textId="77777777" w:rsidR="00547350" w:rsidRPr="00624446" w:rsidRDefault="00547350" w:rsidP="00547350">
      <w:pPr>
        <w:pStyle w:val="SCREEN"/>
        <w:spacing w:before="240"/>
      </w:pPr>
      <w:r w:rsidRPr="00624446">
        <w:t xml:space="preserve">          Enter ?? for more actions </w:t>
      </w:r>
    </w:p>
    <w:p w14:paraId="65272EA4" w14:textId="1589CE48" w:rsidR="00547350" w:rsidRPr="00624446" w:rsidRDefault="00547350" w:rsidP="00547350">
      <w:pPr>
        <w:pStyle w:val="SCREEN"/>
      </w:pPr>
      <w:r w:rsidRPr="00624446">
        <w:t xml:space="preserve">    Add an ID        Delete an ID </w:t>
      </w:r>
    </w:p>
    <w:p w14:paraId="2B35480F" w14:textId="77777777" w:rsidR="00547350" w:rsidRPr="00624446" w:rsidRDefault="00547350" w:rsidP="00547350">
      <w:pPr>
        <w:pStyle w:val="SCREEN"/>
      </w:pPr>
      <w:r w:rsidRPr="00624446">
        <w:t xml:space="preserve">    Edit an ID       Exit</w:t>
      </w:r>
    </w:p>
    <w:p w14:paraId="26089F6C" w14:textId="77777777" w:rsidR="00547350" w:rsidRPr="00624446" w:rsidRDefault="00547350" w:rsidP="00547350">
      <w:pPr>
        <w:pStyle w:val="SCREEN"/>
        <w:spacing w:before="120"/>
      </w:pPr>
      <w:r w:rsidRPr="00624446">
        <w:t>Select Action: Edit//</w:t>
      </w:r>
    </w:p>
    <w:p w14:paraId="126F810C" w14:textId="5D909F01" w:rsidR="00547350" w:rsidRPr="00624446" w:rsidRDefault="00547350" w:rsidP="003C2965">
      <w:pPr>
        <w:pStyle w:val="Heading2"/>
        <w:spacing w:before="180"/>
      </w:pPr>
      <w:bookmarkStart w:id="137" w:name="_Toc274063066"/>
      <w:bookmarkStart w:id="138" w:name="_Toc37747976"/>
      <w:bookmarkStart w:id="139" w:name="_Toc153376843"/>
      <w:r w:rsidRPr="00624446">
        <w:t>Attending, Operating</w:t>
      </w:r>
      <w:r w:rsidR="00F60999" w:rsidRPr="00624446">
        <w:t>,</w:t>
      </w:r>
      <w:r w:rsidRPr="00624446">
        <w:t xml:space="preserve"> and Other Physicians and Rendering, Referring</w:t>
      </w:r>
      <w:r w:rsidR="00F60999" w:rsidRPr="00624446">
        <w:t>,</w:t>
      </w:r>
      <w:r w:rsidRPr="00624446">
        <w:t xml:space="preserve"> and Supervising Providers</w:t>
      </w:r>
      <w:bookmarkEnd w:id="137"/>
      <w:bookmarkEnd w:id="138"/>
      <w:bookmarkEnd w:id="139"/>
    </w:p>
    <w:p w14:paraId="5AB66D2B" w14:textId="5AF4AD0C" w:rsidR="00547350" w:rsidRPr="00624446" w:rsidRDefault="00547350" w:rsidP="0082333C">
      <w:pPr>
        <w:pStyle w:val="BodyText"/>
      </w:pPr>
      <w:r w:rsidRPr="00624446">
        <w:t xml:space="preserve">A physician can appear on a UB-04 claim form as an Attending, Operating or Other Operating Physician. Beginning with Patch IB*2*432, Rendering and Referring Providers can also be added to an Institutional claim. A healthcare provider (physician, nurse, physical therapist, etc.) can appear on a 1500 claim form as a Rendering, Referring or Supervising Provider. Beginning with Patch IB*2*592 and the introduction of the Dental claim, an Assistant Surgeon can be added to a claim for dental services. Dental claims are a type of professional claim and can have a Rendering or Assistant Surgeon </w:t>
      </w:r>
      <w:r w:rsidR="0067466D" w:rsidRPr="00624446">
        <w:t xml:space="preserve">and / or </w:t>
      </w:r>
      <w:r w:rsidRPr="00624446">
        <w:t>a Referring and Supervising Provider.</w:t>
      </w:r>
    </w:p>
    <w:p w14:paraId="0B2D9B11" w14:textId="47E341A0" w:rsidR="00547350" w:rsidRPr="00624446" w:rsidRDefault="00547350" w:rsidP="0082333C">
      <w:pPr>
        <w:pStyle w:val="BodyText"/>
      </w:pPr>
      <w:r w:rsidRPr="00624446">
        <w:t>All of these healthcare providers have a primary ID. The</w:t>
      </w:r>
      <w:r w:rsidR="00843A98" w:rsidRPr="00624446">
        <w:t xml:space="preserve"> provider’s</w:t>
      </w:r>
      <w:r w:rsidRPr="00624446">
        <w:t xml:space="preserve"> primary ID is the</w:t>
      </w:r>
      <w:r w:rsidR="00843A98" w:rsidRPr="00624446">
        <w:t xml:space="preserve"> provider’s</w:t>
      </w:r>
      <w:r w:rsidRPr="00624446">
        <w:t xml:space="preserve"> NPI. These physicians</w:t>
      </w:r>
      <w:r w:rsidR="00843A98" w:rsidRPr="00624446">
        <w:t xml:space="preserve"> </w:t>
      </w:r>
      <w:r w:rsidRPr="00624446">
        <w:t>/</w:t>
      </w:r>
      <w:r w:rsidR="00843A98" w:rsidRPr="00624446">
        <w:t xml:space="preserve"> </w:t>
      </w:r>
      <w:r w:rsidRPr="00624446">
        <w:t>providers can also have multiple secondary IDs that are either their own IDs, or IDs provided by an insurance company.</w:t>
      </w:r>
    </w:p>
    <w:p w14:paraId="494799D9" w14:textId="1F727E61" w:rsidR="00547350" w:rsidRPr="00624446" w:rsidRDefault="00547350" w:rsidP="0082333C">
      <w:pPr>
        <w:pStyle w:val="BodyText"/>
      </w:pPr>
      <w:r w:rsidRPr="00624446">
        <w:t>The VA Physician’s or Provider’s NPI is stored in the New Person file. This file is not maintained by Billing personnel. The Non-VA Physician’s or Provider’s NPI is defined in Provider ID Maintenance.</w:t>
      </w:r>
    </w:p>
    <w:p w14:paraId="45EC7AB0" w14:textId="12DC20F3" w:rsidR="00547350" w:rsidRPr="00624446" w:rsidRDefault="00547350" w:rsidP="0082333C">
      <w:pPr>
        <w:pStyle w:val="BodyText"/>
      </w:pPr>
      <w:r w:rsidRPr="00624446">
        <w:t xml:space="preserve">A human provider’s NPI is transmitted in the 837 Health Care Claim </w:t>
      </w:r>
      <w:r w:rsidR="00C50556" w:rsidRPr="00624446">
        <w:t>transmission and</w:t>
      </w:r>
      <w:r w:rsidRPr="00624446">
        <w:t xml:space="preserve"> </w:t>
      </w:r>
      <w:r w:rsidR="00B11215" w:rsidRPr="00624446">
        <w:t xml:space="preserve">is printed on locally printed claim forms </w:t>
      </w:r>
      <w:r w:rsidRPr="00624446">
        <w:t>since Patches IB*2.0*348 and 349.</w:t>
      </w:r>
    </w:p>
    <w:p w14:paraId="4BDDB724" w14:textId="77777777" w:rsidR="00547350" w:rsidRPr="00624446" w:rsidRDefault="00547350" w:rsidP="0082333C">
      <w:pPr>
        <w:pStyle w:val="BodyText"/>
      </w:pPr>
      <w:r w:rsidRPr="00624446">
        <w:t>All of these types of healthcare providers can be either VA or non-VA employees.</w:t>
      </w:r>
    </w:p>
    <w:p w14:paraId="13C7B02E" w14:textId="1DAC62CF" w:rsidR="00547350" w:rsidRPr="00624446" w:rsidRDefault="00547350" w:rsidP="006217E0">
      <w:pPr>
        <w:pStyle w:val="Heading3"/>
      </w:pPr>
      <w:bookmarkStart w:id="140" w:name="_Toc274063067"/>
      <w:bookmarkStart w:id="141" w:name="_Toc37747977"/>
      <w:bookmarkStart w:id="142" w:name="_Toc153376844"/>
      <w:r w:rsidRPr="00624446">
        <w:t xml:space="preserve">Define a VA </w:t>
      </w:r>
      <w:r w:rsidR="004B6097" w:rsidRPr="00624446">
        <w:t>Physician / Provider</w:t>
      </w:r>
      <w:r w:rsidRPr="00624446">
        <w:t>’s Primary ID</w:t>
      </w:r>
      <w:r w:rsidR="00F60999" w:rsidRPr="00624446">
        <w:t xml:space="preserve"> </w:t>
      </w:r>
      <w:r w:rsidRPr="00624446">
        <w:t>/</w:t>
      </w:r>
      <w:r w:rsidR="00F60999" w:rsidRPr="00624446">
        <w:t xml:space="preserve"> </w:t>
      </w:r>
      <w:r w:rsidRPr="00624446">
        <w:t>NPI</w:t>
      </w:r>
      <w:bookmarkEnd w:id="140"/>
      <w:bookmarkEnd w:id="141"/>
      <w:bookmarkEnd w:id="142"/>
    </w:p>
    <w:p w14:paraId="6EBE8EDA" w14:textId="4660EEA6" w:rsidR="00547350" w:rsidRPr="00624446" w:rsidRDefault="00547350" w:rsidP="0082333C">
      <w:pPr>
        <w:pStyle w:val="BodyText"/>
      </w:pPr>
      <w:r w:rsidRPr="00624446">
        <w:t>The VA Physician’s or Provider’s SSN and NPI are stored in the New Person file (#200). These IDs should be entered when the user is originally added to the system. The provider’s Taxonomy code is entered along with the Person Class.</w:t>
      </w:r>
    </w:p>
    <w:p w14:paraId="4298C6CC" w14:textId="4965BCBB" w:rsidR="00547350" w:rsidRPr="00C9675E" w:rsidRDefault="004707A2" w:rsidP="0082333C">
      <w:pPr>
        <w:pStyle w:val="BodyText"/>
      </w:pPr>
      <w:r w:rsidRPr="0082333C">
        <w:t>WARNING</w:t>
      </w:r>
      <w:r w:rsidRPr="00531179">
        <w:t>: Beginning with Patch IB*2*432, SSNs will continue to be defined in the New Person file for VA Providers and users may continue to define SSNs as secondary IDs for non-VA providers but VistA will no longer transmit SSNs as human providers’ Primary IDs. Th</w:t>
      </w:r>
      <w:r w:rsidRPr="00291B7A">
        <w:t xml:space="preserve">ere will no longer be </w:t>
      </w:r>
      <w:r w:rsidR="00AE5F87" w:rsidRPr="00942B87">
        <w:t>an</w:t>
      </w:r>
      <w:r w:rsidRPr="003C1730">
        <w:t xml:space="preserve"> edit check in Enter</w:t>
      </w:r>
      <w:r w:rsidR="00AE5F87" w:rsidRPr="002961B3">
        <w:t xml:space="preserve"> </w:t>
      </w:r>
      <w:r w:rsidRPr="002961B3">
        <w:t>/</w:t>
      </w:r>
      <w:r w:rsidR="00AE5F87" w:rsidRPr="002961B3">
        <w:t xml:space="preserve"> </w:t>
      </w:r>
      <w:r w:rsidRPr="002961B3">
        <w:t xml:space="preserve">Edit Billing Information to </w:t>
      </w:r>
      <w:r w:rsidR="000F7B71" w:rsidRPr="006517E9">
        <w:t>e</w:t>
      </w:r>
      <w:r w:rsidRPr="006517E9">
        <w:t>nsure that a provider’s SSN is available.</w:t>
      </w:r>
    </w:p>
    <w:p w14:paraId="56F40489" w14:textId="3D0F2CA4" w:rsidR="004707A2" w:rsidRPr="00624446" w:rsidRDefault="004707A2" w:rsidP="006217E0">
      <w:pPr>
        <w:pStyle w:val="Heading3"/>
      </w:pPr>
      <w:bookmarkStart w:id="143" w:name="_Toc274063068"/>
      <w:bookmarkStart w:id="144" w:name="_Toc37747978"/>
      <w:bookmarkStart w:id="145" w:name="_Toc153376845"/>
      <w:r w:rsidRPr="00624446">
        <w:t xml:space="preserve">Define a VA </w:t>
      </w:r>
      <w:r w:rsidR="004B6097" w:rsidRPr="00624446">
        <w:t>Physician / Provider</w:t>
      </w:r>
      <w:r w:rsidRPr="00624446">
        <w:t>’s Secondary IDs</w:t>
      </w:r>
      <w:bookmarkEnd w:id="143"/>
      <w:bookmarkEnd w:id="144"/>
      <w:bookmarkEnd w:id="145"/>
    </w:p>
    <w:p w14:paraId="6A5EEFC2" w14:textId="77777777" w:rsidR="004707A2" w:rsidRPr="00624446" w:rsidRDefault="004707A2" w:rsidP="0082333C">
      <w:pPr>
        <w:pStyle w:val="BodyText"/>
      </w:pPr>
      <w:r w:rsidRPr="00624446">
        <w:t>Physicians and Providers can have both their own ID, such as a state medical license, and an ID provided by an insurance company.</w:t>
      </w:r>
    </w:p>
    <w:p w14:paraId="5720C635" w14:textId="7B6920A6" w:rsidR="004707A2" w:rsidRPr="00624446" w:rsidRDefault="004707A2" w:rsidP="006217E0">
      <w:pPr>
        <w:pStyle w:val="Heading4"/>
      </w:pPr>
      <w:bookmarkStart w:id="146" w:name="_Toc153376846"/>
      <w:r w:rsidRPr="00624446">
        <w:t xml:space="preserve">Define a VA </w:t>
      </w:r>
      <w:r w:rsidR="004B6097" w:rsidRPr="00624446">
        <w:t>Physician / Provider</w:t>
      </w:r>
      <w:r w:rsidRPr="00624446">
        <w:t>’s Own Secondary IDs</w:t>
      </w:r>
      <w:bookmarkEnd w:id="146"/>
    </w:p>
    <w:p w14:paraId="1F60CC34" w14:textId="0D47FAFF" w:rsidR="004707A2" w:rsidRPr="00624446" w:rsidRDefault="004707A2" w:rsidP="0082333C">
      <w:pPr>
        <w:pStyle w:val="BodyText"/>
      </w:pPr>
      <w:r w:rsidRPr="00624446">
        <w:t>Physicians and other healthcare providers are assigned IDs that identify the</w:t>
      </w:r>
      <w:r w:rsidR="00CD2407" w:rsidRPr="00624446">
        <w:t xml:space="preserve"> IDs</w:t>
      </w:r>
      <w:r w:rsidRPr="00624446">
        <w:t xml:space="preserve">. These IDs include an NPI </w:t>
      </w:r>
      <w:r w:rsidR="00C07A10" w:rsidRPr="00624446">
        <w:t>that</w:t>
      </w:r>
      <w:r w:rsidRPr="00624446">
        <w:t xml:space="preserve"> serves as their primary ID. In addition to their NPI, the</w:t>
      </w:r>
      <w:r w:rsidR="00C07A10" w:rsidRPr="00624446">
        <w:t xml:space="preserve"> Physician / Provider </w:t>
      </w:r>
      <w:r w:rsidRPr="00624446">
        <w:t>may also have one or more of the following types of secondary IDs:</w:t>
      </w:r>
    </w:p>
    <w:p w14:paraId="5F869E69" w14:textId="77777777" w:rsidR="004707A2" w:rsidRPr="00624446" w:rsidRDefault="004707A2" w:rsidP="00690DE9">
      <w:pPr>
        <w:pStyle w:val="BodyTextBullet1"/>
      </w:pPr>
      <w:r w:rsidRPr="00624446">
        <w:t>OB – State License Number</w:t>
      </w:r>
    </w:p>
    <w:p w14:paraId="4A7812D6" w14:textId="77777777" w:rsidR="004707A2" w:rsidRPr="00624446" w:rsidRDefault="004707A2" w:rsidP="00690DE9">
      <w:pPr>
        <w:pStyle w:val="BodyTextBullet1"/>
      </w:pPr>
      <w:r w:rsidRPr="00624446">
        <w:t>EI – EIN</w:t>
      </w:r>
    </w:p>
    <w:p w14:paraId="7B777CC5" w14:textId="3CCF5EC2" w:rsidR="004707A2" w:rsidRPr="00624446" w:rsidRDefault="004707A2" w:rsidP="00690DE9">
      <w:pPr>
        <w:pStyle w:val="BodyTextBullet1"/>
      </w:pPr>
      <w:r w:rsidRPr="00624446">
        <w:t>SY – SSN</w:t>
      </w:r>
      <w:r w:rsidR="00C13286" w:rsidRPr="00624446">
        <w:t xml:space="preserve"> </w:t>
      </w:r>
      <w:r w:rsidRPr="00624446">
        <w:t>(VA SSNs are defined in the New Person file)</w:t>
      </w:r>
    </w:p>
    <w:p w14:paraId="31FA9A63" w14:textId="77777777" w:rsidR="004707A2" w:rsidRPr="00624446" w:rsidRDefault="004707A2" w:rsidP="00690DE9">
      <w:pPr>
        <w:pStyle w:val="BodyTextBullet1"/>
      </w:pPr>
      <w:r w:rsidRPr="00624446">
        <w:t xml:space="preserve">X5 – State Industrial Accident Provider Number </w:t>
      </w:r>
    </w:p>
    <w:p w14:paraId="76019583" w14:textId="5F063ECE" w:rsidR="004707A2" w:rsidRPr="00624446" w:rsidRDefault="004707A2" w:rsidP="00690DE9">
      <w:pPr>
        <w:pStyle w:val="BodyTextBullet1"/>
      </w:pPr>
      <w:r w:rsidRPr="00624446">
        <w:t xml:space="preserve">1G – </w:t>
      </w:r>
      <w:r w:rsidR="00CC55A1">
        <w:t>Unique Provider Identification Number (</w:t>
      </w:r>
      <w:r w:rsidRPr="00624446">
        <w:t>UPIN</w:t>
      </w:r>
      <w:r w:rsidR="00CC55A1">
        <w:t>)</w:t>
      </w:r>
    </w:p>
    <w:p w14:paraId="1F429A83" w14:textId="3F4C305A" w:rsidR="00004B1A" w:rsidRPr="00624446" w:rsidRDefault="00611CFB" w:rsidP="00D02C01">
      <w:pPr>
        <w:pStyle w:val="BodyText"/>
        <w:keepNext/>
      </w:pPr>
      <w:r w:rsidRPr="00624446">
        <w:t xml:space="preserve">The steps listed below define </w:t>
      </w:r>
      <w:r w:rsidR="00004B1A" w:rsidRPr="00624446">
        <w:t xml:space="preserve">are the steps to define a VA </w:t>
      </w:r>
      <w:r w:rsidR="004B6097" w:rsidRPr="00624446">
        <w:t>Physician / Provider</w:t>
      </w:r>
      <w:r w:rsidR="00004B1A" w:rsidRPr="00624446">
        <w:t>’s own secondary ID.</w:t>
      </w:r>
    </w:p>
    <w:p w14:paraId="24F1F971" w14:textId="2CFF8EAD" w:rsidR="00004B1A" w:rsidRPr="00624446" w:rsidRDefault="00004B1A" w:rsidP="00D02C01">
      <w:pPr>
        <w:pStyle w:val="BodyTextNumbered1"/>
        <w:keepNext/>
        <w:numPr>
          <w:ilvl w:val="0"/>
          <w:numId w:val="84"/>
        </w:numPr>
      </w:pPr>
      <w:r w:rsidRPr="00624446">
        <w:rPr>
          <w:szCs w:val="22"/>
        </w:rPr>
        <w:t xml:space="preserve">Access the option </w:t>
      </w:r>
      <w:r w:rsidRPr="00624446">
        <w:rPr>
          <w:b/>
          <w:szCs w:val="22"/>
        </w:rPr>
        <w:t>MCCR SYSTEM DEFINITION MENU</w:t>
      </w:r>
      <w:r w:rsidR="00C13286" w:rsidRPr="00624446">
        <w:rPr>
          <w:b/>
          <w:szCs w:val="22"/>
        </w:rPr>
        <w:t xml:space="preserve"> </w:t>
      </w:r>
      <w:r w:rsidRPr="00624446">
        <w:rPr>
          <w:rFonts w:ascii="Wingdings" w:eastAsia="Wingdings" w:hAnsi="Wingdings" w:cs="Wingdings"/>
        </w:rPr>
        <w:t>à</w:t>
      </w:r>
      <w:r w:rsidR="00C13286" w:rsidRPr="00624446">
        <w:rPr>
          <w:szCs w:val="22"/>
        </w:rPr>
        <w:t xml:space="preserve"> </w:t>
      </w:r>
      <w:r w:rsidRPr="00624446">
        <w:rPr>
          <w:b/>
          <w:szCs w:val="22"/>
        </w:rPr>
        <w:t>Provider ID Maintenance</w:t>
      </w:r>
      <w:r w:rsidRPr="00624446">
        <w:rPr>
          <w:szCs w:val="22"/>
        </w:rPr>
        <w:t>.</w:t>
      </w:r>
    </w:p>
    <w:p w14:paraId="127009DB" w14:textId="05CB217E" w:rsidR="00004B1A" w:rsidRPr="00624446" w:rsidRDefault="00004B1A" w:rsidP="00EC7892">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PO</w:t>
      </w:r>
      <w:r w:rsidRPr="00624446">
        <w:rPr>
          <w:szCs w:val="22"/>
        </w:rPr>
        <w:t xml:space="preserve"> for Provider Own IDs.</w:t>
      </w:r>
    </w:p>
    <w:p w14:paraId="5CD08EA7" w14:textId="0A2DCEC0" w:rsidR="00004B1A" w:rsidRPr="00624446" w:rsidRDefault="00004B1A" w:rsidP="00EC7892">
      <w:pPr>
        <w:pStyle w:val="BodyTextNumbered1"/>
      </w:pPr>
      <w:r w:rsidRPr="00624446">
        <w:rPr>
          <w:szCs w:val="22"/>
        </w:rPr>
        <w:t xml:space="preserve">At the </w:t>
      </w:r>
      <w:r w:rsidRPr="00624446">
        <w:rPr>
          <w:b/>
          <w:szCs w:val="22"/>
        </w:rPr>
        <w:t>(V)A or (N)on-VA provider: V//</w:t>
      </w:r>
      <w:r w:rsidRPr="00624446">
        <w:rPr>
          <w:szCs w:val="22"/>
        </w:rPr>
        <w:t xml:space="preserve">: prompt, press the </w:t>
      </w:r>
      <w:r w:rsidRPr="00624446">
        <w:rPr>
          <w:b/>
          <w:szCs w:val="22"/>
        </w:rPr>
        <w:t>&lt;Enter&gt;</w:t>
      </w:r>
      <w:r w:rsidRPr="00624446">
        <w:rPr>
          <w:szCs w:val="22"/>
        </w:rPr>
        <w:t xml:space="preserve"> key to accept the default.</w:t>
      </w:r>
    </w:p>
    <w:p w14:paraId="1A61493C" w14:textId="1438B814" w:rsidR="00004B1A" w:rsidRPr="00624446" w:rsidRDefault="00004B1A" w:rsidP="00EC7892">
      <w:pPr>
        <w:pStyle w:val="BodyTextNumbered1"/>
      </w:pPr>
      <w:r w:rsidRPr="00624446">
        <w:rPr>
          <w:szCs w:val="22"/>
        </w:rPr>
        <w:t xml:space="preserve">At the </w:t>
      </w:r>
      <w:r w:rsidRPr="00624446">
        <w:rPr>
          <w:b/>
          <w:szCs w:val="22"/>
        </w:rPr>
        <w:t>Select V.A. PROVIDER NAME:</w:t>
      </w:r>
      <w:r w:rsidRPr="00624446">
        <w:rPr>
          <w:szCs w:val="22"/>
        </w:rPr>
        <w:t xml:space="preserve"> prompt, enter </w:t>
      </w:r>
      <w:r w:rsidRPr="00624446">
        <w:rPr>
          <w:b/>
          <w:szCs w:val="22"/>
        </w:rPr>
        <w:t>IB,DOCTOR 1</w:t>
      </w:r>
      <w:r w:rsidRPr="00624446">
        <w:rPr>
          <w:szCs w:val="22"/>
        </w:rPr>
        <w:t>.</w:t>
      </w:r>
    </w:p>
    <w:p w14:paraId="5EFA8E09" w14:textId="0AE21ECA" w:rsidR="00004B1A" w:rsidRPr="00A3593B" w:rsidRDefault="00004B1A" w:rsidP="0097575F">
      <w:pPr>
        <w:pStyle w:val="Note"/>
        <w:tabs>
          <w:tab w:val="clear" w:pos="1098"/>
          <w:tab w:val="num" w:pos="900"/>
        </w:tabs>
        <w:spacing w:after="120"/>
        <w:ind w:left="907" w:hanging="907"/>
        <w:rPr>
          <w:sz w:val="24"/>
        </w:rPr>
      </w:pPr>
      <w:r w:rsidRPr="00A3593B">
        <w:rPr>
          <w:sz w:val="24"/>
        </w:rPr>
        <w:t xml:space="preserve">This screen can be accessed through the </w:t>
      </w:r>
      <w:r w:rsidRPr="00A3593B">
        <w:rPr>
          <w:b/>
          <w:sz w:val="24"/>
        </w:rPr>
        <w:t>MCCR System Definition Menu.</w:t>
      </w:r>
      <w:r w:rsidRPr="00A3593B">
        <w:rPr>
          <w:sz w:val="24"/>
        </w:rPr>
        <w:t xml:space="preserve"> Users must hold the </w:t>
      </w:r>
      <w:r w:rsidRPr="00A3593B">
        <w:rPr>
          <w:b/>
          <w:sz w:val="24"/>
        </w:rPr>
        <w:t>IB PROVIDER EDIT</w:t>
      </w:r>
      <w:r w:rsidRPr="00A3593B">
        <w:rPr>
          <w:sz w:val="24"/>
        </w:rPr>
        <w:t xml:space="preserve"> security key to access this option.</w:t>
      </w:r>
    </w:p>
    <w:p w14:paraId="1FC3E528" w14:textId="1AE648DC" w:rsidR="00004B1A" w:rsidRPr="00A3593B" w:rsidRDefault="00DC7486" w:rsidP="0097575F">
      <w:pPr>
        <w:pStyle w:val="Note"/>
        <w:numPr>
          <w:ilvl w:val="0"/>
          <w:numId w:val="0"/>
        </w:numPr>
        <w:spacing w:before="120"/>
        <w:ind w:left="907" w:hanging="907"/>
        <w:rPr>
          <w:sz w:val="24"/>
        </w:rPr>
      </w:pPr>
      <w:r w:rsidRPr="00A3593B">
        <w:rPr>
          <w:sz w:val="24"/>
        </w:rPr>
        <w:t xml:space="preserve"> </w:t>
      </w:r>
      <w:r w:rsidRPr="00A3593B">
        <w:rPr>
          <w:sz w:val="24"/>
        </w:rPr>
        <w:tab/>
      </w:r>
      <w:r w:rsidR="00004B1A" w:rsidRPr="00A3593B">
        <w:rPr>
          <w:sz w:val="24"/>
        </w:rPr>
        <w:t>With Patch IB*2*447, IB will prevent the user from authorizing a claim in which a human provider has an EIN or SSN consisting of anything other than nine digits.</w:t>
      </w:r>
    </w:p>
    <w:p w14:paraId="35FB1B4C" w14:textId="77777777" w:rsidR="00F125C7" w:rsidRPr="00624446" w:rsidRDefault="00F125C7" w:rsidP="00CF218B">
      <w:pPr>
        <w:pStyle w:val="SCREEN"/>
        <w:keepNext/>
      </w:pPr>
      <w:r w:rsidRPr="00624446">
        <w:t>Provider ID Maintenance Main Menu</w:t>
      </w:r>
    </w:p>
    <w:p w14:paraId="7747DB7B" w14:textId="77777777" w:rsidR="00F125C7" w:rsidRPr="00624446" w:rsidRDefault="00F125C7" w:rsidP="00CF218B">
      <w:pPr>
        <w:pStyle w:val="SCREEN"/>
        <w:keepNext/>
        <w:spacing w:before="120"/>
      </w:pPr>
      <w:r w:rsidRPr="00624446">
        <w:t xml:space="preserve">    Enter a code from the list.</w:t>
      </w:r>
    </w:p>
    <w:p w14:paraId="3586E790" w14:textId="77777777" w:rsidR="00F125C7" w:rsidRPr="00624446" w:rsidRDefault="00F125C7" w:rsidP="00CF218B">
      <w:pPr>
        <w:pStyle w:val="SCREEN"/>
        <w:keepNext/>
        <w:spacing w:before="120"/>
      </w:pPr>
      <w:r>
        <w:t xml:space="preserve">                Provider IDs</w:t>
      </w:r>
    </w:p>
    <w:p w14:paraId="136E4D17" w14:textId="77777777" w:rsidR="00F125C7" w:rsidRPr="00624446" w:rsidRDefault="00F125C7" w:rsidP="00F125C7">
      <w:pPr>
        <w:pStyle w:val="SCREEN"/>
      </w:pPr>
      <w:r w:rsidRPr="00624446">
        <w:t xml:space="preserve">          PO  Provider Own IDs</w:t>
      </w:r>
    </w:p>
    <w:p w14:paraId="099033AA" w14:textId="77777777" w:rsidR="00F125C7" w:rsidRPr="00624446" w:rsidRDefault="00F125C7" w:rsidP="00F125C7">
      <w:pPr>
        <w:pStyle w:val="SCREEN"/>
      </w:pPr>
      <w:r w:rsidRPr="00624446">
        <w:t xml:space="preserve">          PI  Provider Insurance IDs</w:t>
      </w:r>
    </w:p>
    <w:p w14:paraId="292200B8" w14:textId="77777777" w:rsidR="00F125C7" w:rsidRPr="00624446" w:rsidRDefault="00F125C7" w:rsidP="00F125C7">
      <w:pPr>
        <w:pStyle w:val="SCREEN"/>
        <w:spacing w:before="120"/>
      </w:pPr>
      <w:r w:rsidRPr="00624446">
        <w:t xml:space="preserve">                Insurance IDs</w:t>
      </w:r>
    </w:p>
    <w:p w14:paraId="18825635" w14:textId="77777777" w:rsidR="00F125C7" w:rsidRPr="00624446" w:rsidRDefault="00F125C7" w:rsidP="00F125C7">
      <w:pPr>
        <w:pStyle w:val="SCREEN"/>
      </w:pPr>
      <w:r w:rsidRPr="00624446">
        <w:t xml:space="preserve">          BI  Batch ID Entry</w:t>
      </w:r>
    </w:p>
    <w:p w14:paraId="5B31EE0B" w14:textId="77777777" w:rsidR="00F125C7" w:rsidRPr="00624446" w:rsidRDefault="00F125C7" w:rsidP="00F125C7">
      <w:pPr>
        <w:pStyle w:val="SCREEN"/>
      </w:pPr>
      <w:r w:rsidRPr="00624446">
        <w:t xml:space="preserve">          II  Insurance Co IDs</w:t>
      </w:r>
    </w:p>
    <w:p w14:paraId="20711631" w14:textId="77777777" w:rsidR="00F125C7" w:rsidRPr="00624446" w:rsidRDefault="00F125C7" w:rsidP="00F125C7">
      <w:pPr>
        <w:pStyle w:val="SCREEN"/>
        <w:spacing w:before="120"/>
      </w:pPr>
      <w:r w:rsidRPr="00624446">
        <w:t xml:space="preserve">                Care Units</w:t>
      </w:r>
    </w:p>
    <w:p w14:paraId="2D6D0FDF" w14:textId="77777777" w:rsidR="00F125C7" w:rsidRPr="00624446" w:rsidRDefault="00F125C7" w:rsidP="00F125C7">
      <w:pPr>
        <w:pStyle w:val="SCREEN"/>
      </w:pPr>
      <w:r>
        <w:t xml:space="preserve">          CP  Care Units for Providers</w:t>
      </w:r>
    </w:p>
    <w:p w14:paraId="4C06AF15" w14:textId="77777777" w:rsidR="00F125C7" w:rsidRPr="00624446" w:rsidRDefault="00F125C7" w:rsidP="00F125C7">
      <w:pPr>
        <w:pStyle w:val="SCREEN"/>
      </w:pPr>
      <w:r w:rsidRPr="00624446">
        <w:t xml:space="preserve">          CB  Care Units for Billing Provider</w:t>
      </w:r>
    </w:p>
    <w:p w14:paraId="044E73D6" w14:textId="77777777" w:rsidR="00F125C7" w:rsidRPr="00624446" w:rsidRDefault="00F125C7" w:rsidP="00F125C7">
      <w:pPr>
        <w:pStyle w:val="SCREEN"/>
        <w:spacing w:before="120"/>
      </w:pPr>
      <w:r w:rsidRPr="00624446">
        <w:t xml:space="preserve">                Non-VA Items</w:t>
      </w:r>
    </w:p>
    <w:p w14:paraId="50BE7B22" w14:textId="77777777" w:rsidR="00F125C7" w:rsidRPr="00624446" w:rsidRDefault="00F125C7" w:rsidP="00F125C7">
      <w:pPr>
        <w:pStyle w:val="SCREEN"/>
      </w:pPr>
      <w:r w:rsidRPr="00624446">
        <w:t xml:space="preserve">          NP  Non-VA Provider</w:t>
      </w:r>
    </w:p>
    <w:p w14:paraId="3686AF81" w14:textId="77777777" w:rsidR="00F125C7" w:rsidRPr="00624446" w:rsidRDefault="00F125C7" w:rsidP="00F125C7">
      <w:pPr>
        <w:pStyle w:val="SCREEN"/>
      </w:pPr>
      <w:r w:rsidRPr="00624446">
        <w:t xml:space="preserve">          NF  Non-VA Facility</w:t>
      </w:r>
    </w:p>
    <w:p w14:paraId="09A24A77" w14:textId="77777777" w:rsidR="00F125C7" w:rsidRPr="00624446" w:rsidRDefault="00F125C7" w:rsidP="00F125C7">
      <w:pPr>
        <w:pStyle w:val="SCREEN"/>
        <w:spacing w:before="120"/>
      </w:pPr>
      <w:r w:rsidRPr="00624446">
        <w:t xml:space="preserve">    Select Provider ID Maintenance Option: </w:t>
      </w:r>
      <w:r w:rsidRPr="00624446">
        <w:rPr>
          <w:i/>
        </w:rPr>
        <w:t>PO  Provider Own IDs</w:t>
      </w:r>
    </w:p>
    <w:p w14:paraId="17B94E2F" w14:textId="77777777" w:rsidR="00F125C7" w:rsidRPr="00624446" w:rsidRDefault="00F125C7" w:rsidP="00F125C7">
      <w:pPr>
        <w:pStyle w:val="SCREEN"/>
        <w:spacing w:before="120"/>
      </w:pPr>
      <w:r w:rsidRPr="00624446">
        <w:t xml:space="preserve">(V)A or (N)on-VA provider: </w:t>
      </w:r>
      <w:r w:rsidRPr="00624446">
        <w:rPr>
          <w:i/>
        </w:rPr>
        <w:t>V// A PROVIDER</w:t>
      </w:r>
    </w:p>
    <w:p w14:paraId="3AF91680" w14:textId="77777777" w:rsidR="00F125C7" w:rsidRPr="00624446" w:rsidRDefault="00F125C7" w:rsidP="00F125C7">
      <w:pPr>
        <w:pStyle w:val="SCREEN"/>
      </w:pPr>
      <w:r w:rsidRPr="00624446">
        <w:t>Select V.A. PROVIDER NAME:</w:t>
      </w:r>
      <w:r w:rsidRPr="00624446">
        <w:rPr>
          <w:i/>
        </w:rPr>
        <w:t>IB,DOCTOR 1</w:t>
      </w:r>
      <w:r w:rsidRPr="00624446">
        <w:tab/>
      </w:r>
    </w:p>
    <w:p w14:paraId="79CD8203" w14:textId="560B968D" w:rsidR="00136A8F" w:rsidRPr="00624446" w:rsidRDefault="00F125C7" w:rsidP="00690DE9">
      <w:pPr>
        <w:pStyle w:val="BodyTextNumbered1"/>
      </w:pPr>
      <w:r w:rsidRPr="00624446">
        <w:rPr>
          <w:szCs w:val="22"/>
        </w:rPr>
        <w:t xml:space="preserve">At the </w:t>
      </w:r>
      <w:r w:rsidRPr="00624446">
        <w:rPr>
          <w:b/>
          <w:szCs w:val="22"/>
        </w:rPr>
        <w:t>Select Action:</w:t>
      </w:r>
      <w:r w:rsidRPr="00624446">
        <w:rPr>
          <w:szCs w:val="22"/>
        </w:rPr>
        <w:t xml:space="preserve"> prompt, enter </w:t>
      </w:r>
      <w:r w:rsidRPr="00624446">
        <w:rPr>
          <w:b/>
          <w:szCs w:val="22"/>
        </w:rPr>
        <w:t>AI</w:t>
      </w:r>
      <w:r w:rsidRPr="00624446">
        <w:rPr>
          <w:szCs w:val="22"/>
        </w:rPr>
        <w:t xml:space="preserve"> for Add an ID.</w:t>
      </w:r>
    </w:p>
    <w:p w14:paraId="159B9370" w14:textId="19170DD7" w:rsidR="00F125C7" w:rsidRPr="00624446" w:rsidRDefault="00F125C7" w:rsidP="00690DE9">
      <w:pPr>
        <w:pStyle w:val="BodyTextNumbered1"/>
      </w:pPr>
      <w:r w:rsidRPr="00624446">
        <w:rPr>
          <w:szCs w:val="22"/>
        </w:rPr>
        <w:t xml:space="preserve">At the </w:t>
      </w:r>
      <w:r w:rsidRPr="00624446">
        <w:rPr>
          <w:b/>
          <w:szCs w:val="22"/>
        </w:rPr>
        <w:t>Select ID Qualifier:</w:t>
      </w:r>
      <w:r w:rsidRPr="00624446">
        <w:rPr>
          <w:szCs w:val="22"/>
        </w:rPr>
        <w:t xml:space="preserve"> prompt, enter </w:t>
      </w:r>
      <w:r w:rsidRPr="00624446">
        <w:rPr>
          <w:b/>
          <w:szCs w:val="22"/>
        </w:rPr>
        <w:t>State License</w:t>
      </w:r>
      <w:r w:rsidRPr="00624446">
        <w:rPr>
          <w:szCs w:val="22"/>
        </w:rPr>
        <w:t xml:space="preserve"> for this example.</w:t>
      </w:r>
    </w:p>
    <w:p w14:paraId="7C37112C" w14:textId="0EFEE45F" w:rsidR="00F125C7" w:rsidRPr="00624446" w:rsidRDefault="00F125C7" w:rsidP="00690DE9">
      <w:pPr>
        <w:pStyle w:val="BodyTextNumbered1"/>
      </w:pPr>
      <w:r w:rsidRPr="00624446">
        <w:rPr>
          <w:szCs w:val="22"/>
        </w:rPr>
        <w:t xml:space="preserve">At the </w:t>
      </w:r>
      <w:r w:rsidRPr="00624446">
        <w:rPr>
          <w:b/>
          <w:szCs w:val="22"/>
        </w:rPr>
        <w:t>Select LICENSING STATE</w:t>
      </w:r>
      <w:r w:rsidRPr="00624446">
        <w:rPr>
          <w:szCs w:val="22"/>
        </w:rPr>
        <w:t xml:space="preserve">: prompt, enter </w:t>
      </w:r>
      <w:r w:rsidRPr="00624446">
        <w:rPr>
          <w:b/>
          <w:szCs w:val="22"/>
        </w:rPr>
        <w:t>California</w:t>
      </w:r>
      <w:r w:rsidRPr="00624446">
        <w:rPr>
          <w:szCs w:val="22"/>
        </w:rPr>
        <w:t xml:space="preserve"> for this example.</w:t>
      </w:r>
    </w:p>
    <w:p w14:paraId="638BC46F" w14:textId="0E42CA24" w:rsidR="00F125C7" w:rsidRPr="00624446" w:rsidRDefault="00F125C7" w:rsidP="00690DE9">
      <w:pPr>
        <w:pStyle w:val="BodyTextNumbered1"/>
      </w:pPr>
      <w:r w:rsidRPr="00624446">
        <w:rPr>
          <w:szCs w:val="22"/>
        </w:rPr>
        <w:t xml:space="preserve">When asked if </w:t>
      </w:r>
      <w:r w:rsidR="000D379B" w:rsidRPr="00624446">
        <w:rPr>
          <w:iCs/>
          <w:szCs w:val="22"/>
        </w:rPr>
        <w:t xml:space="preserve">the user is </w:t>
      </w:r>
      <w:r w:rsidRPr="00624446">
        <w:rPr>
          <w:szCs w:val="22"/>
        </w:rPr>
        <w:t>entering California as the 1</w:t>
      </w:r>
      <w:r w:rsidRPr="00624446">
        <w:rPr>
          <w:szCs w:val="22"/>
          <w:vertAlign w:val="superscript"/>
        </w:rPr>
        <w:t>st</w:t>
      </w:r>
      <w:r w:rsidRPr="00624446">
        <w:rPr>
          <w:szCs w:val="22"/>
        </w:rPr>
        <w:t xml:space="preserve"> state for this provider, enter </w:t>
      </w:r>
      <w:r w:rsidRPr="00624446">
        <w:rPr>
          <w:b/>
          <w:szCs w:val="22"/>
        </w:rPr>
        <w:t>Yes</w:t>
      </w:r>
      <w:r w:rsidRPr="00624446">
        <w:rPr>
          <w:szCs w:val="22"/>
        </w:rPr>
        <w:t>.</w:t>
      </w:r>
    </w:p>
    <w:p w14:paraId="2133F09C" w14:textId="6BC7B31A" w:rsidR="00F125C7" w:rsidRPr="00624446" w:rsidRDefault="00F125C7" w:rsidP="00690DE9">
      <w:pPr>
        <w:pStyle w:val="BodyTextNumbered1"/>
      </w:pPr>
      <w:r w:rsidRPr="00624446">
        <w:rPr>
          <w:szCs w:val="22"/>
        </w:rPr>
        <w:t xml:space="preserve">At the </w:t>
      </w:r>
      <w:r w:rsidRPr="00624446">
        <w:rPr>
          <w:b/>
          <w:szCs w:val="22"/>
        </w:rPr>
        <w:t>LICENSING STATE</w:t>
      </w:r>
      <w:r w:rsidRPr="00624446">
        <w:rPr>
          <w:szCs w:val="22"/>
        </w:rPr>
        <w:t xml:space="preserve">: prompt, press the </w:t>
      </w:r>
      <w:r w:rsidRPr="00624446">
        <w:rPr>
          <w:b/>
          <w:szCs w:val="22"/>
        </w:rPr>
        <w:t xml:space="preserve">&lt;Enter&gt; </w:t>
      </w:r>
      <w:r w:rsidRPr="00624446">
        <w:rPr>
          <w:szCs w:val="22"/>
        </w:rPr>
        <w:t>key to accept the default.</w:t>
      </w:r>
    </w:p>
    <w:p w14:paraId="672EE035" w14:textId="0C5C4386" w:rsidR="00F125C7" w:rsidRPr="00624446" w:rsidRDefault="00F125C7" w:rsidP="00690DE9">
      <w:pPr>
        <w:pStyle w:val="BodyTextNumbered1"/>
      </w:pPr>
      <w:r w:rsidRPr="00624446">
        <w:rPr>
          <w:szCs w:val="22"/>
        </w:rPr>
        <w:t xml:space="preserve">At the </w:t>
      </w:r>
      <w:r w:rsidRPr="00624446">
        <w:rPr>
          <w:b/>
          <w:szCs w:val="22"/>
        </w:rPr>
        <w:t>LICENSING NUMBER</w:t>
      </w:r>
      <w:r w:rsidRPr="00624446">
        <w:rPr>
          <w:szCs w:val="22"/>
        </w:rPr>
        <w:t xml:space="preserve">: prompt, enter </w:t>
      </w:r>
      <w:r w:rsidRPr="00624446">
        <w:rPr>
          <w:b/>
          <w:szCs w:val="22"/>
        </w:rPr>
        <w:t>XXXXSTATE</w:t>
      </w:r>
      <w:r w:rsidRPr="00624446">
        <w:rPr>
          <w:szCs w:val="22"/>
        </w:rPr>
        <w:t xml:space="preserve"> for this example.</w:t>
      </w:r>
    </w:p>
    <w:p w14:paraId="4AA4EADE" w14:textId="1B542E80" w:rsidR="00F125C7" w:rsidRPr="00624446" w:rsidRDefault="004B6097" w:rsidP="00F125C7">
      <w:pPr>
        <w:pStyle w:val="SCREEN"/>
      </w:pPr>
      <w:r w:rsidRPr="00624446">
        <w:t>Physician / Provider</w:t>
      </w:r>
      <w:r w:rsidR="00F125C7" w:rsidRPr="00624446">
        <w:t xml:space="preserve"> ID                Nov 02, 2005@10:24:46          Page:    1 of    1</w:t>
      </w:r>
    </w:p>
    <w:p w14:paraId="33D31480" w14:textId="20B3870B" w:rsidR="00F125C7" w:rsidRPr="00624446" w:rsidRDefault="00F125C7" w:rsidP="00F125C7">
      <w:pPr>
        <w:pStyle w:val="SCREEN"/>
      </w:pPr>
      <w:r w:rsidRPr="00624446">
        <w:t xml:space="preserve">              ** </w:t>
      </w:r>
      <w:r w:rsidR="004B6097" w:rsidRPr="00624446">
        <w:t>Physician / Provider</w:t>
      </w:r>
      <w:r w:rsidRPr="00624446">
        <w:t>'s Own IDs (No Specific Insurance Co) **</w:t>
      </w:r>
    </w:p>
    <w:p w14:paraId="43C641C6" w14:textId="77777777" w:rsidR="00F125C7" w:rsidRPr="00624446" w:rsidRDefault="00F125C7" w:rsidP="00F125C7">
      <w:pPr>
        <w:pStyle w:val="SCREEN"/>
      </w:pPr>
      <w:r w:rsidRPr="00624446">
        <w:t>Provider    : IB,DOCTORB (VA PROVIDER)</w:t>
      </w:r>
    </w:p>
    <w:p w14:paraId="5E036599" w14:textId="2E23E945" w:rsidR="00F125C7" w:rsidRPr="00624446" w:rsidRDefault="00F125C7" w:rsidP="00F125C7">
      <w:pPr>
        <w:pStyle w:val="SCREEN"/>
        <w:spacing w:before="120"/>
      </w:pPr>
      <w:r w:rsidRPr="00624446">
        <w:t xml:space="preserve">     ID Qualifier         Form     Care Type    Care Unit       ID</w:t>
      </w:r>
      <w:r w:rsidR="004014E0">
        <w:t>X</w:t>
      </w:r>
      <w:r w:rsidRPr="00624446">
        <w:t xml:space="preserve"> </w:t>
      </w:r>
    </w:p>
    <w:p w14:paraId="435D84B6" w14:textId="24C2CD6D" w:rsidR="00F125C7" w:rsidRPr="00624446" w:rsidRDefault="00F125C7" w:rsidP="00F125C7">
      <w:pPr>
        <w:pStyle w:val="SCREEN"/>
      </w:pPr>
    </w:p>
    <w:p w14:paraId="75B903B2" w14:textId="604FA4B0" w:rsidR="00F125C7" w:rsidRPr="00624446" w:rsidRDefault="00F125C7" w:rsidP="00F125C7">
      <w:pPr>
        <w:pStyle w:val="SCREEN"/>
      </w:pPr>
      <w:r w:rsidRPr="00624446">
        <w:t xml:space="preserve">  No ID's found for provider </w:t>
      </w:r>
    </w:p>
    <w:p w14:paraId="5DA3EB41" w14:textId="6A6DE8D3" w:rsidR="00F125C7" w:rsidRPr="00624446" w:rsidRDefault="00F125C7" w:rsidP="00F125C7">
      <w:pPr>
        <w:pStyle w:val="SCREEN"/>
        <w:spacing w:before="240"/>
      </w:pPr>
      <w:r w:rsidRPr="00624446">
        <w:t xml:space="preserve">          Enter ?? for more actions </w:t>
      </w:r>
    </w:p>
    <w:p w14:paraId="74850788" w14:textId="77777777" w:rsidR="00F125C7" w:rsidRPr="00624446" w:rsidRDefault="00F125C7" w:rsidP="00F125C7">
      <w:pPr>
        <w:pStyle w:val="SCREEN"/>
      </w:pPr>
      <w:r w:rsidRPr="00624446">
        <w:t>AI   Add an ID                          DI   Delete an ID</w:t>
      </w:r>
    </w:p>
    <w:p w14:paraId="2E7EF454" w14:textId="77777777" w:rsidR="00F125C7" w:rsidRPr="00624446" w:rsidRDefault="00F125C7" w:rsidP="00F125C7">
      <w:pPr>
        <w:pStyle w:val="SCREEN"/>
      </w:pPr>
      <w:r w:rsidRPr="00624446">
        <w:t xml:space="preserve">EI   Edit an ID                         EX   Exit </w:t>
      </w:r>
    </w:p>
    <w:p w14:paraId="5770012C" w14:textId="77777777" w:rsidR="00F125C7" w:rsidRPr="00624446" w:rsidRDefault="00F125C7" w:rsidP="00F125C7">
      <w:pPr>
        <w:pStyle w:val="SCREEN"/>
      </w:pPr>
      <w:r w:rsidRPr="00624446">
        <w:t xml:space="preserve">Select Action: Quit// </w:t>
      </w:r>
      <w:r w:rsidRPr="00624446">
        <w:rPr>
          <w:i/>
        </w:rPr>
        <w:t xml:space="preserve">AI   Add an ID  </w:t>
      </w:r>
    </w:p>
    <w:p w14:paraId="7EE9D9D6" w14:textId="77777777" w:rsidR="00F125C7" w:rsidRPr="00624446" w:rsidRDefault="00F125C7" w:rsidP="00F125C7">
      <w:pPr>
        <w:pStyle w:val="SCREEN"/>
      </w:pPr>
      <w:r w:rsidRPr="00624446">
        <w:t xml:space="preserve">Select ID Qualifier: </w:t>
      </w:r>
      <w:r w:rsidRPr="00624446">
        <w:rPr>
          <w:i/>
        </w:rPr>
        <w:t>??</w:t>
      </w:r>
      <w:r w:rsidRPr="00624446">
        <w:t xml:space="preserve"> </w:t>
      </w:r>
    </w:p>
    <w:p w14:paraId="6C56D350" w14:textId="0DA43BC2" w:rsidR="00F125C7" w:rsidRPr="00624446" w:rsidRDefault="00F125C7" w:rsidP="00F125C7">
      <w:pPr>
        <w:pStyle w:val="SCREEN"/>
      </w:pPr>
    </w:p>
    <w:p w14:paraId="59F5858B" w14:textId="77777777" w:rsidR="00F125C7" w:rsidRPr="00624446" w:rsidRDefault="00F125C7" w:rsidP="00F125C7">
      <w:pPr>
        <w:pStyle w:val="SCREEN"/>
      </w:pPr>
      <w:r w:rsidRPr="00624446">
        <w:t xml:space="preserve">   Choose from:</w:t>
      </w:r>
    </w:p>
    <w:p w14:paraId="3B110B79" w14:textId="77777777" w:rsidR="00F125C7" w:rsidRPr="00624446" w:rsidRDefault="00F125C7" w:rsidP="00F125C7">
      <w:pPr>
        <w:pStyle w:val="SCREEN"/>
      </w:pPr>
      <w:r w:rsidRPr="00624446">
        <w:t xml:space="preserve">   EIN        EI</w:t>
      </w:r>
    </w:p>
    <w:p w14:paraId="17F202F7" w14:textId="77777777" w:rsidR="00F125C7" w:rsidRPr="00624446" w:rsidRDefault="00F125C7" w:rsidP="00F125C7">
      <w:pPr>
        <w:pStyle w:val="SCREEN"/>
      </w:pPr>
      <w:r w:rsidRPr="00624446">
        <w:t xml:space="preserve">   SOCIAL SECURITY NUMBER        SY</w:t>
      </w:r>
    </w:p>
    <w:p w14:paraId="3A6887AF" w14:textId="77777777" w:rsidR="00F125C7" w:rsidRPr="00624446" w:rsidRDefault="00F125C7" w:rsidP="00F125C7">
      <w:pPr>
        <w:pStyle w:val="SCREEN"/>
      </w:pPr>
      <w:r w:rsidRPr="00624446">
        <w:t xml:space="preserve">   STATE INDUSTRIAL ACCIDENT PROV        X5</w:t>
      </w:r>
    </w:p>
    <w:p w14:paraId="572A2920" w14:textId="77777777" w:rsidR="00F125C7" w:rsidRPr="00624446" w:rsidRDefault="00F125C7" w:rsidP="00F125C7">
      <w:pPr>
        <w:pStyle w:val="SCREEN"/>
      </w:pPr>
      <w:r w:rsidRPr="00624446">
        <w:t xml:space="preserve">   STATE LICENSE        0B</w:t>
      </w:r>
    </w:p>
    <w:p w14:paraId="0778A7B1" w14:textId="77777777" w:rsidR="00F125C7" w:rsidRPr="00624446" w:rsidRDefault="00F125C7" w:rsidP="00F125C7">
      <w:pPr>
        <w:pStyle w:val="SCREEN"/>
      </w:pPr>
      <w:r w:rsidRPr="00624446">
        <w:t xml:space="preserve">   UPIN        1G</w:t>
      </w:r>
    </w:p>
    <w:p w14:paraId="3AC5D677" w14:textId="70952990" w:rsidR="00F125C7" w:rsidRPr="00624446" w:rsidRDefault="00F125C7" w:rsidP="00F125C7">
      <w:pPr>
        <w:pStyle w:val="SCREEN"/>
      </w:pPr>
    </w:p>
    <w:p w14:paraId="52C170AA" w14:textId="77777777" w:rsidR="00F125C7" w:rsidRPr="00624446" w:rsidRDefault="00F125C7" w:rsidP="00F125C7">
      <w:pPr>
        <w:pStyle w:val="SCREEN"/>
      </w:pPr>
      <w:r w:rsidRPr="00624446">
        <w:t>Enter the Qualifier that identifies the type of ID.</w:t>
      </w:r>
    </w:p>
    <w:p w14:paraId="04DB54C3" w14:textId="77777777" w:rsidR="00F125C7" w:rsidRPr="00624446" w:rsidRDefault="00F125C7" w:rsidP="00F125C7">
      <w:pPr>
        <w:pStyle w:val="SCREEN"/>
        <w:spacing w:before="120"/>
      </w:pPr>
      <w:r w:rsidRPr="00624446">
        <w:t xml:space="preserve">Select Provider ID Type: </w:t>
      </w:r>
      <w:r w:rsidRPr="00624446">
        <w:rPr>
          <w:i/>
        </w:rPr>
        <w:t>0B  State License</w:t>
      </w:r>
    </w:p>
    <w:p w14:paraId="6D4F76AF" w14:textId="77777777" w:rsidR="00F125C7" w:rsidRPr="00624446" w:rsidRDefault="00F125C7" w:rsidP="00F125C7">
      <w:pPr>
        <w:pStyle w:val="SCREEN"/>
      </w:pPr>
      <w:r w:rsidRPr="00624446">
        <w:t xml:space="preserve">Select LICENSING STATE: </w:t>
      </w:r>
      <w:r w:rsidRPr="00624446">
        <w:rPr>
          <w:i/>
        </w:rPr>
        <w:t xml:space="preserve">CALIFORNIA </w:t>
      </w:r>
    </w:p>
    <w:p w14:paraId="1C88FA1B" w14:textId="77777777" w:rsidR="00F125C7" w:rsidRPr="00624446" w:rsidRDefault="00F125C7" w:rsidP="00690DE9">
      <w:pPr>
        <w:pStyle w:val="SCREEN"/>
        <w:keepNext/>
      </w:pPr>
      <w:r w:rsidRPr="00624446">
        <w:t xml:space="preserve">  Are you adding 'CALIFORNIA' as a new LICENSING STATE (the 1ST for this NEW PER</w:t>
      </w:r>
    </w:p>
    <w:p w14:paraId="4DEFB241" w14:textId="77777777" w:rsidR="00F125C7" w:rsidRPr="00624446" w:rsidRDefault="00F125C7" w:rsidP="00690DE9">
      <w:pPr>
        <w:pStyle w:val="SCREEN"/>
        <w:keepNext/>
      </w:pPr>
      <w:r w:rsidRPr="00624446">
        <w:t xml:space="preserve">SON)? No// </w:t>
      </w:r>
      <w:r w:rsidRPr="00624446">
        <w:rPr>
          <w:i/>
        </w:rPr>
        <w:t>y  (Yes)</w:t>
      </w:r>
    </w:p>
    <w:p w14:paraId="7F963649" w14:textId="77777777" w:rsidR="00F125C7" w:rsidRPr="00624446" w:rsidRDefault="00F125C7" w:rsidP="00690DE9">
      <w:pPr>
        <w:pStyle w:val="SCREEN"/>
        <w:keepNext/>
      </w:pPr>
      <w:r w:rsidRPr="00624446">
        <w:t xml:space="preserve">LICENSING STATE: </w:t>
      </w:r>
      <w:r w:rsidRPr="00624446">
        <w:rPr>
          <w:i/>
        </w:rPr>
        <w:t>CALIFORNIA</w:t>
      </w:r>
      <w:r w:rsidRPr="00624446">
        <w:t xml:space="preserve">// </w:t>
      </w:r>
    </w:p>
    <w:p w14:paraId="40AD8415" w14:textId="77777777" w:rsidR="00F125C7" w:rsidRPr="00624446" w:rsidRDefault="00F125C7" w:rsidP="00F125C7">
      <w:pPr>
        <w:pStyle w:val="SCREEN"/>
      </w:pPr>
      <w:r w:rsidRPr="00624446">
        <w:t xml:space="preserve">LICENSE NUMBER: </w:t>
      </w:r>
      <w:r w:rsidRPr="00624446">
        <w:rPr>
          <w:i/>
        </w:rPr>
        <w:t>XXXXSTATE</w:t>
      </w:r>
    </w:p>
    <w:p w14:paraId="60425739" w14:textId="77777777" w:rsidR="001933EA" w:rsidRPr="00624446" w:rsidRDefault="001933EA" w:rsidP="0097575F">
      <w:pPr>
        <w:pStyle w:val="BodyText"/>
        <w:keepNext/>
      </w:pPr>
      <w:r w:rsidRPr="00624446">
        <w:t>The following screen will display.</w:t>
      </w:r>
    </w:p>
    <w:p w14:paraId="78505C52" w14:textId="3647CAA6" w:rsidR="001933EA" w:rsidRPr="00624446" w:rsidRDefault="004B6097" w:rsidP="0097575F">
      <w:pPr>
        <w:pStyle w:val="SCREEN"/>
        <w:keepNext/>
      </w:pPr>
      <w:r w:rsidRPr="00624446">
        <w:t>Physician / Provider</w:t>
      </w:r>
      <w:r w:rsidR="001933EA" w:rsidRPr="00624446">
        <w:t xml:space="preserve"> ID                Nov 02, 2005@10:24:46          Page:   1 of   1</w:t>
      </w:r>
    </w:p>
    <w:p w14:paraId="3DF2A9C8" w14:textId="2439BEDF" w:rsidR="001933EA" w:rsidRPr="00624446" w:rsidRDefault="001933EA" w:rsidP="0097575F">
      <w:pPr>
        <w:pStyle w:val="SCREEN"/>
        <w:keepNext/>
      </w:pPr>
      <w:r w:rsidRPr="00624446">
        <w:t xml:space="preserve">              ** </w:t>
      </w:r>
      <w:r w:rsidR="004B6097" w:rsidRPr="00624446">
        <w:t>Physician / Provider</w:t>
      </w:r>
      <w:r w:rsidRPr="00624446">
        <w:t>'s Own IDs (No Specific Insurance Co) **</w:t>
      </w:r>
    </w:p>
    <w:p w14:paraId="21682391" w14:textId="77777777" w:rsidR="001933EA" w:rsidRPr="00624446" w:rsidRDefault="001933EA" w:rsidP="0097575F">
      <w:pPr>
        <w:pStyle w:val="SCREEN"/>
        <w:keepNext/>
      </w:pPr>
      <w:r w:rsidRPr="00624446">
        <w:t>Provider    : IB,DOCTORB (VA PROVIDER)</w:t>
      </w:r>
    </w:p>
    <w:p w14:paraId="4F37DBAC" w14:textId="77A27A92" w:rsidR="001933EA" w:rsidRPr="00624446" w:rsidRDefault="001933EA" w:rsidP="0097575F">
      <w:pPr>
        <w:pStyle w:val="SCREEN"/>
        <w:keepNext/>
        <w:spacing w:before="120"/>
      </w:pPr>
      <w:r w:rsidRPr="00624446">
        <w:t xml:space="preserve">     ID Qualifier         Form     Care Type    Care Unit       ID</w:t>
      </w:r>
      <w:r w:rsidR="004014E0">
        <w:t>X</w:t>
      </w:r>
      <w:r w:rsidRPr="00624446">
        <w:t xml:space="preserve"> </w:t>
      </w:r>
    </w:p>
    <w:p w14:paraId="2CF33325" w14:textId="0CC5E388" w:rsidR="001933EA" w:rsidRPr="00624446" w:rsidRDefault="001933EA" w:rsidP="0097575F">
      <w:pPr>
        <w:pStyle w:val="SCREEN"/>
        <w:keepNext/>
      </w:pPr>
      <w:r w:rsidRPr="00624446">
        <w:rPr>
          <w:i/>
        </w:rPr>
        <w:t xml:space="preserve">1   CA STATE LICENSE </w:t>
      </w:r>
      <w:r w:rsidR="004014E0">
        <w:rPr>
          <w:i/>
        </w:rPr>
        <w:t>X</w:t>
      </w:r>
      <w:r w:rsidRPr="00624446">
        <w:rPr>
          <w:i/>
        </w:rPr>
        <w:t xml:space="preserve">                                          XXXXSTATE</w:t>
      </w:r>
      <w:r w:rsidRPr="00624446">
        <w:t xml:space="preserve"> </w:t>
      </w:r>
    </w:p>
    <w:p w14:paraId="65475F3A" w14:textId="3D317B82" w:rsidR="001933EA" w:rsidRPr="00624446" w:rsidRDefault="001933EA" w:rsidP="00CF218B">
      <w:pPr>
        <w:pStyle w:val="SCREEN"/>
        <w:keepNext/>
        <w:spacing w:before="600"/>
      </w:pPr>
      <w:r w:rsidRPr="00624446">
        <w:t xml:space="preserve">          Enter ?? for more actions </w:t>
      </w:r>
    </w:p>
    <w:p w14:paraId="7E1D1F4A" w14:textId="77777777" w:rsidR="001933EA" w:rsidRPr="00624446" w:rsidRDefault="001933EA" w:rsidP="00CF218B">
      <w:pPr>
        <w:pStyle w:val="SCREEN"/>
        <w:keepNext/>
      </w:pPr>
      <w:r w:rsidRPr="00624446">
        <w:t>AI   Add an ID                          DI   Delete an ID</w:t>
      </w:r>
    </w:p>
    <w:p w14:paraId="3E465750" w14:textId="77777777" w:rsidR="001933EA" w:rsidRPr="00624446" w:rsidRDefault="001933EA" w:rsidP="00CF218B">
      <w:pPr>
        <w:pStyle w:val="SCREEN"/>
        <w:keepNext/>
      </w:pPr>
      <w:r w:rsidRPr="00624446">
        <w:t>EI   Edit an ID                         EX   Exit</w:t>
      </w:r>
    </w:p>
    <w:p w14:paraId="2B90749A" w14:textId="256859F9" w:rsidR="001933EA" w:rsidRPr="00624446" w:rsidRDefault="001933EA" w:rsidP="001933EA">
      <w:pPr>
        <w:pStyle w:val="SCREEN"/>
      </w:pPr>
      <w:r w:rsidRPr="00624446">
        <w:t xml:space="preserve">Select Action: Quit// </w:t>
      </w:r>
    </w:p>
    <w:p w14:paraId="35CD1929" w14:textId="2AF5DE4C" w:rsidR="001933EA" w:rsidRPr="00624446" w:rsidRDefault="001933EA" w:rsidP="006217E0">
      <w:pPr>
        <w:pStyle w:val="Heading4"/>
      </w:pPr>
      <w:bookmarkStart w:id="147" w:name="_Toc153376847"/>
      <w:r w:rsidRPr="00624446">
        <w:t xml:space="preserve">Define a VA </w:t>
      </w:r>
      <w:r w:rsidR="004B6097" w:rsidRPr="00624446">
        <w:t>Physician / Provider</w:t>
      </w:r>
      <w:r w:rsidRPr="00624446">
        <w:t>’s Insurance Company Secondary IDs</w:t>
      </w:r>
      <w:bookmarkEnd w:id="147"/>
    </w:p>
    <w:p w14:paraId="184AFADC" w14:textId="1482DABC" w:rsidR="001933EA" w:rsidRPr="00624446" w:rsidRDefault="001933EA" w:rsidP="0082333C">
      <w:pPr>
        <w:pStyle w:val="BodyText"/>
      </w:pPr>
      <w:r w:rsidRPr="00624446">
        <w:t xml:space="preserve">Physicians and other healthcare providers can be assigned secondary IDs by insurance companies. Some insurance companies assign one ID to be used by every </w:t>
      </w:r>
      <w:r w:rsidR="004B6097" w:rsidRPr="00624446">
        <w:t>Physician / Provider</w:t>
      </w:r>
      <w:r w:rsidRPr="00624446">
        <w:t xml:space="preserve"> at a site. Other insurance companies assign each </w:t>
      </w:r>
      <w:r w:rsidR="004B6097" w:rsidRPr="00624446">
        <w:t>Physician / Provider</w:t>
      </w:r>
      <w:r w:rsidRPr="00624446">
        <w:t xml:space="preserve"> his or her own ID. In addition to their NPI, the</w:t>
      </w:r>
      <w:r w:rsidR="00C07A10" w:rsidRPr="00624446">
        <w:t xml:space="preserve"> Physician / Provider</w:t>
      </w:r>
      <w:r w:rsidRPr="00624446">
        <w:t xml:space="preserve"> may also have one or more of the following types of secondary IDs:</w:t>
      </w:r>
    </w:p>
    <w:p w14:paraId="0F868FE8" w14:textId="075A4774" w:rsidR="001933EA" w:rsidRPr="00624446" w:rsidRDefault="001933EA" w:rsidP="00690DE9">
      <w:pPr>
        <w:pStyle w:val="BodyTextBullet1"/>
      </w:pPr>
      <w:r w:rsidRPr="00624446">
        <w:t>1A - Blue Cross</w:t>
      </w:r>
    </w:p>
    <w:p w14:paraId="384B83C9" w14:textId="5E526958" w:rsidR="001933EA" w:rsidRPr="00624446" w:rsidRDefault="001933EA" w:rsidP="00690DE9">
      <w:pPr>
        <w:pStyle w:val="BodyTextBullet1"/>
      </w:pPr>
      <w:r w:rsidRPr="00624446">
        <w:t>1B - Blue Shield</w:t>
      </w:r>
    </w:p>
    <w:p w14:paraId="440B7AF4" w14:textId="0E3C54E3" w:rsidR="001933EA" w:rsidRPr="00624446" w:rsidRDefault="001933EA" w:rsidP="00690DE9">
      <w:pPr>
        <w:pStyle w:val="BodyTextBullet1"/>
      </w:pPr>
      <w:r w:rsidRPr="00624446">
        <w:t>1C - Medicare</w:t>
      </w:r>
    </w:p>
    <w:p w14:paraId="0778C0AE" w14:textId="729912AC" w:rsidR="001933EA" w:rsidRPr="00624446" w:rsidRDefault="001933EA" w:rsidP="00690DE9">
      <w:pPr>
        <w:pStyle w:val="BodyTextBullet1"/>
      </w:pPr>
      <w:r w:rsidRPr="00624446">
        <w:t>1H - CHAMPUS</w:t>
      </w:r>
    </w:p>
    <w:p w14:paraId="3E84851D" w14:textId="4CF17D6F" w:rsidR="001933EA" w:rsidRPr="00624446" w:rsidRDefault="001933EA" w:rsidP="00690DE9">
      <w:pPr>
        <w:pStyle w:val="BodyTextBullet1"/>
      </w:pPr>
      <w:r w:rsidRPr="00624446">
        <w:t>G2 - Commercial</w:t>
      </w:r>
    </w:p>
    <w:p w14:paraId="7CF38252" w14:textId="77777777" w:rsidR="001933EA" w:rsidRPr="00624446" w:rsidRDefault="001933EA" w:rsidP="00690DE9">
      <w:pPr>
        <w:pStyle w:val="BodyTextBullet1"/>
      </w:pPr>
      <w:r w:rsidRPr="00624446">
        <w:t>LU - Location #</w:t>
      </w:r>
    </w:p>
    <w:p w14:paraId="24DB8D5C" w14:textId="6765EB61" w:rsidR="001933EA" w:rsidRPr="00624446" w:rsidRDefault="001933EA" w:rsidP="00690DE9">
      <w:pPr>
        <w:pStyle w:val="BodyTextBullet1"/>
      </w:pPr>
      <w:r w:rsidRPr="00624446">
        <w:t>N5 - Provider Plan Network</w:t>
      </w:r>
    </w:p>
    <w:p w14:paraId="15CAC8C8" w14:textId="618F8640" w:rsidR="001933EA" w:rsidRPr="00624446" w:rsidRDefault="001933EA" w:rsidP="00690DE9">
      <w:pPr>
        <w:pStyle w:val="BodyTextBullet1"/>
      </w:pPr>
      <w:r w:rsidRPr="00624446">
        <w:t>1G - UPIN</w:t>
      </w:r>
    </w:p>
    <w:p w14:paraId="715B5306" w14:textId="5467BB0F" w:rsidR="001933EA" w:rsidRPr="00624446" w:rsidRDefault="00611CFB" w:rsidP="00D02C01">
      <w:pPr>
        <w:pStyle w:val="BodyText"/>
        <w:keepNext/>
      </w:pPr>
      <w:r w:rsidRPr="00624446">
        <w:t>Listed b</w:t>
      </w:r>
      <w:r w:rsidR="001933EA" w:rsidRPr="00624446">
        <w:t xml:space="preserve">elow are the steps to define a VA </w:t>
      </w:r>
      <w:r w:rsidR="004B6097" w:rsidRPr="00624446">
        <w:t>Physician / Provider</w:t>
      </w:r>
      <w:r w:rsidR="001933EA" w:rsidRPr="00624446">
        <w:t>’s Insurance Company secondary ID.</w:t>
      </w:r>
    </w:p>
    <w:p w14:paraId="2C4DE6E4" w14:textId="0EEDC815" w:rsidR="00F125C7" w:rsidRPr="00624446" w:rsidRDefault="001933EA" w:rsidP="00D02C01">
      <w:pPr>
        <w:pStyle w:val="BodyTextNumbered1"/>
        <w:keepNext/>
        <w:numPr>
          <w:ilvl w:val="0"/>
          <w:numId w:val="85"/>
        </w:numPr>
      </w:pPr>
      <w:r w:rsidRPr="00624446">
        <w:rPr>
          <w:szCs w:val="22"/>
        </w:rPr>
        <w:t xml:space="preserve">Access the option </w:t>
      </w:r>
      <w:r w:rsidRPr="00624446">
        <w:rPr>
          <w:b/>
          <w:szCs w:val="22"/>
        </w:rPr>
        <w:t>MCCR SYSTEM DEFINITION MENU</w:t>
      </w:r>
      <w:r w:rsidR="00AA293A" w:rsidRPr="00624446">
        <w:rPr>
          <w:b/>
          <w:szCs w:val="22"/>
        </w:rPr>
        <w:t xml:space="preserve"> </w:t>
      </w:r>
      <w:r w:rsidRPr="00624446">
        <w:rPr>
          <w:rFonts w:ascii="Wingdings" w:eastAsia="Wingdings" w:hAnsi="Wingdings" w:cs="Wingdings"/>
        </w:rPr>
        <w:t>à</w:t>
      </w:r>
      <w:r w:rsidR="00AA293A" w:rsidRPr="00624446">
        <w:rPr>
          <w:szCs w:val="22"/>
        </w:rPr>
        <w:t xml:space="preserve"> </w:t>
      </w:r>
      <w:r w:rsidRPr="00624446">
        <w:rPr>
          <w:b/>
          <w:szCs w:val="22"/>
        </w:rPr>
        <w:t>Provider ID Maintenance</w:t>
      </w:r>
      <w:r w:rsidRPr="00624446">
        <w:rPr>
          <w:szCs w:val="22"/>
        </w:rPr>
        <w:t>.</w:t>
      </w:r>
    </w:p>
    <w:p w14:paraId="66F30939" w14:textId="65034FCB" w:rsidR="001933EA" w:rsidRPr="00624446" w:rsidRDefault="001933EA" w:rsidP="00690DE9">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PI</w:t>
      </w:r>
      <w:r w:rsidRPr="00624446">
        <w:rPr>
          <w:szCs w:val="22"/>
        </w:rPr>
        <w:t xml:space="preserve"> for Provider Insurance IDs.</w:t>
      </w:r>
    </w:p>
    <w:p w14:paraId="4B1900E7" w14:textId="2A56225C" w:rsidR="001933EA" w:rsidRPr="00624446" w:rsidRDefault="001933EA" w:rsidP="00690DE9">
      <w:pPr>
        <w:pStyle w:val="BodyTextNumbered1"/>
      </w:pPr>
      <w:r w:rsidRPr="00624446">
        <w:rPr>
          <w:szCs w:val="22"/>
        </w:rPr>
        <w:t xml:space="preserve">At the </w:t>
      </w:r>
      <w:r w:rsidRPr="00624446">
        <w:rPr>
          <w:b/>
          <w:szCs w:val="22"/>
        </w:rPr>
        <w:t>(V)A or (N)on-VA provider: V//</w:t>
      </w:r>
      <w:r w:rsidRPr="00624446">
        <w:rPr>
          <w:szCs w:val="22"/>
        </w:rPr>
        <w:t xml:space="preserve">: prompt, press the </w:t>
      </w:r>
      <w:r w:rsidRPr="00624446">
        <w:rPr>
          <w:b/>
          <w:szCs w:val="22"/>
        </w:rPr>
        <w:t xml:space="preserve">&lt;Enter&gt; </w:t>
      </w:r>
      <w:r w:rsidRPr="00624446">
        <w:rPr>
          <w:szCs w:val="22"/>
        </w:rPr>
        <w:t>key to accept the default.</w:t>
      </w:r>
    </w:p>
    <w:p w14:paraId="4570E9EE" w14:textId="506E322B" w:rsidR="001933EA" w:rsidRPr="00624446" w:rsidRDefault="001933EA" w:rsidP="0082333C">
      <w:pPr>
        <w:pStyle w:val="BodyTextNumbered1"/>
        <w:keepNext/>
      </w:pPr>
      <w:r w:rsidRPr="00624446">
        <w:rPr>
          <w:szCs w:val="22"/>
        </w:rPr>
        <w:t xml:space="preserve">At the </w:t>
      </w:r>
      <w:r w:rsidRPr="00624446">
        <w:rPr>
          <w:b/>
          <w:szCs w:val="22"/>
        </w:rPr>
        <w:t>Select V.A. PROVIDER NAME:</w:t>
      </w:r>
      <w:r w:rsidRPr="00624446">
        <w:rPr>
          <w:szCs w:val="22"/>
        </w:rPr>
        <w:t xml:space="preserve"> prompt, enter </w:t>
      </w:r>
      <w:r w:rsidRPr="00624446">
        <w:rPr>
          <w:b/>
          <w:szCs w:val="22"/>
        </w:rPr>
        <w:t>IB,DOCTOR 1</w:t>
      </w:r>
      <w:r w:rsidRPr="00624446">
        <w:rPr>
          <w:szCs w:val="22"/>
        </w:rPr>
        <w:t>.</w:t>
      </w:r>
    </w:p>
    <w:p w14:paraId="2E878BF1" w14:textId="5B6A10BB" w:rsidR="001933EA" w:rsidRPr="00624446" w:rsidRDefault="001933EA" w:rsidP="00690DE9">
      <w:pPr>
        <w:pStyle w:val="BodyTextNumbered1"/>
      </w:pPr>
      <w:r w:rsidRPr="00624446">
        <w:rPr>
          <w:szCs w:val="22"/>
        </w:rPr>
        <w:t xml:space="preserve">At the </w:t>
      </w:r>
      <w:r w:rsidRPr="00624446">
        <w:rPr>
          <w:b/>
          <w:szCs w:val="22"/>
        </w:rPr>
        <w:t>Select Insurance Co.</w:t>
      </w:r>
      <w:r w:rsidRPr="00624446">
        <w:rPr>
          <w:szCs w:val="22"/>
        </w:rPr>
        <w:t xml:space="preserve">: prompt, enter </w:t>
      </w:r>
      <w:r w:rsidRPr="00624446">
        <w:rPr>
          <w:b/>
          <w:szCs w:val="22"/>
        </w:rPr>
        <w:t>Blue Cross of California</w:t>
      </w:r>
      <w:r w:rsidRPr="00624446">
        <w:rPr>
          <w:szCs w:val="22"/>
        </w:rPr>
        <w:t xml:space="preserve"> for this example.</w:t>
      </w:r>
    </w:p>
    <w:p w14:paraId="41A4DFCF" w14:textId="77777777" w:rsidR="00AA293A" w:rsidRPr="00624446" w:rsidRDefault="00AA293A" w:rsidP="00690DE9">
      <w:pPr>
        <w:pStyle w:val="SCREEN"/>
        <w:keepNext/>
        <w:tabs>
          <w:tab w:val="left" w:pos="1275"/>
        </w:tabs>
      </w:pPr>
      <w:r w:rsidRPr="00624446">
        <w:t>Provider ID Maintenance Main Menu</w:t>
      </w:r>
    </w:p>
    <w:p w14:paraId="23B24E56" w14:textId="77777777" w:rsidR="00AA293A" w:rsidRPr="00624446" w:rsidRDefault="00AA293A" w:rsidP="00690DE9">
      <w:pPr>
        <w:pStyle w:val="SCREEN"/>
        <w:keepNext/>
        <w:tabs>
          <w:tab w:val="left" w:pos="1275"/>
        </w:tabs>
        <w:spacing w:before="120"/>
      </w:pPr>
      <w:r w:rsidRPr="00624446">
        <w:t xml:space="preserve">    Enter a code from the list.</w:t>
      </w:r>
    </w:p>
    <w:p w14:paraId="21A562F5" w14:textId="77777777" w:rsidR="00AA293A" w:rsidRPr="00624446" w:rsidRDefault="00AA293A" w:rsidP="00690DE9">
      <w:pPr>
        <w:pStyle w:val="SCREEN"/>
        <w:keepNext/>
        <w:tabs>
          <w:tab w:val="left" w:pos="1275"/>
        </w:tabs>
        <w:spacing w:before="120"/>
      </w:pPr>
      <w:r w:rsidRPr="00624446">
        <w:t xml:space="preserve">                Provider IDs</w:t>
      </w:r>
    </w:p>
    <w:p w14:paraId="60D2254C" w14:textId="77777777" w:rsidR="00AA293A" w:rsidRPr="00624446" w:rsidRDefault="00AA293A" w:rsidP="00690DE9">
      <w:pPr>
        <w:pStyle w:val="SCREEN"/>
        <w:keepNext/>
        <w:tabs>
          <w:tab w:val="left" w:pos="1275"/>
        </w:tabs>
      </w:pPr>
      <w:r w:rsidRPr="00624446">
        <w:t xml:space="preserve">          PO  Provider Own IDs</w:t>
      </w:r>
    </w:p>
    <w:p w14:paraId="78EDBBB5" w14:textId="77777777" w:rsidR="00AA293A" w:rsidRPr="00624446" w:rsidRDefault="00AA293A" w:rsidP="00690DE9">
      <w:pPr>
        <w:pStyle w:val="SCREEN"/>
        <w:keepNext/>
        <w:tabs>
          <w:tab w:val="left" w:pos="1275"/>
        </w:tabs>
      </w:pPr>
      <w:r w:rsidRPr="00624446">
        <w:t xml:space="preserve">          PI  Provider Insurance IDs</w:t>
      </w:r>
    </w:p>
    <w:p w14:paraId="67B9A2E3" w14:textId="77777777" w:rsidR="00AA293A" w:rsidRPr="00624446" w:rsidRDefault="00AA293A" w:rsidP="00690DE9">
      <w:pPr>
        <w:pStyle w:val="SCREEN"/>
        <w:keepNext/>
        <w:tabs>
          <w:tab w:val="left" w:pos="1275"/>
        </w:tabs>
        <w:spacing w:before="120"/>
      </w:pPr>
      <w:r w:rsidRPr="00624446">
        <w:t xml:space="preserve">                Insurance IDs</w:t>
      </w:r>
    </w:p>
    <w:p w14:paraId="57AACF9B" w14:textId="77777777" w:rsidR="00AA293A" w:rsidRPr="00624446" w:rsidRDefault="00AA293A" w:rsidP="0097575F">
      <w:pPr>
        <w:pStyle w:val="SCREEN"/>
        <w:tabs>
          <w:tab w:val="left" w:pos="1275"/>
        </w:tabs>
      </w:pPr>
      <w:r w:rsidRPr="00624446">
        <w:t xml:space="preserve">          BI  Batch ID Entry</w:t>
      </w:r>
    </w:p>
    <w:p w14:paraId="4EEB51C9" w14:textId="77777777" w:rsidR="00AA293A" w:rsidRPr="00624446" w:rsidRDefault="00AA293A" w:rsidP="0097575F">
      <w:pPr>
        <w:pStyle w:val="SCREEN"/>
        <w:tabs>
          <w:tab w:val="left" w:pos="1275"/>
        </w:tabs>
      </w:pPr>
      <w:r w:rsidRPr="00624446">
        <w:t xml:space="preserve">          II  Insurance Co IDs</w:t>
      </w:r>
    </w:p>
    <w:p w14:paraId="7E7F342E" w14:textId="77777777" w:rsidR="00AA293A" w:rsidRPr="00624446" w:rsidRDefault="00AA293A" w:rsidP="00AA293A">
      <w:pPr>
        <w:pStyle w:val="SCREEN"/>
        <w:tabs>
          <w:tab w:val="left" w:pos="1275"/>
        </w:tabs>
        <w:spacing w:before="120"/>
      </w:pPr>
      <w:r w:rsidRPr="00624446">
        <w:t xml:space="preserve">                Care Units</w:t>
      </w:r>
    </w:p>
    <w:p w14:paraId="7101CC22" w14:textId="77777777" w:rsidR="00AA293A" w:rsidRPr="00624446" w:rsidRDefault="00AA293A" w:rsidP="00AA293A">
      <w:pPr>
        <w:pStyle w:val="SCREEN"/>
        <w:tabs>
          <w:tab w:val="left" w:pos="1275"/>
        </w:tabs>
      </w:pPr>
      <w:r w:rsidRPr="00624446">
        <w:t xml:space="preserve">          CP  Care Units for Providers</w:t>
      </w:r>
    </w:p>
    <w:p w14:paraId="6D012544" w14:textId="77777777" w:rsidR="00AA293A" w:rsidRPr="00624446" w:rsidRDefault="00AA293A" w:rsidP="00AA293A">
      <w:pPr>
        <w:pStyle w:val="SCREEN"/>
        <w:tabs>
          <w:tab w:val="left" w:pos="1275"/>
        </w:tabs>
      </w:pPr>
      <w:r w:rsidRPr="00624446">
        <w:t xml:space="preserve">          CB  Care Units for Billing Provider</w:t>
      </w:r>
    </w:p>
    <w:p w14:paraId="6B6C249D" w14:textId="77777777" w:rsidR="00AA293A" w:rsidRPr="00624446" w:rsidRDefault="00AA293A" w:rsidP="00AA293A">
      <w:pPr>
        <w:pStyle w:val="SCREEN"/>
        <w:tabs>
          <w:tab w:val="left" w:pos="1275"/>
        </w:tabs>
        <w:spacing w:before="120"/>
      </w:pPr>
      <w:r w:rsidRPr="00624446">
        <w:t xml:space="preserve">                Non-VA Items</w:t>
      </w:r>
    </w:p>
    <w:p w14:paraId="2EC592C6" w14:textId="77777777" w:rsidR="00AA293A" w:rsidRPr="00624446" w:rsidRDefault="00AA293A" w:rsidP="00AA293A">
      <w:pPr>
        <w:pStyle w:val="SCREEN"/>
        <w:tabs>
          <w:tab w:val="left" w:pos="1275"/>
        </w:tabs>
      </w:pPr>
      <w:r w:rsidRPr="00624446">
        <w:t xml:space="preserve">          NP  Non-VA Provider</w:t>
      </w:r>
    </w:p>
    <w:p w14:paraId="6C9C7398" w14:textId="77777777" w:rsidR="00AA293A" w:rsidRPr="00624446" w:rsidRDefault="00AA293A" w:rsidP="00AA293A">
      <w:pPr>
        <w:pStyle w:val="SCREEN"/>
        <w:tabs>
          <w:tab w:val="left" w:pos="1275"/>
        </w:tabs>
      </w:pPr>
      <w:r w:rsidRPr="00624446">
        <w:t xml:space="preserve">          NF  Non-VA Facility</w:t>
      </w:r>
    </w:p>
    <w:p w14:paraId="587558CF" w14:textId="77777777" w:rsidR="00AA293A" w:rsidRPr="00624446" w:rsidRDefault="00AA293A" w:rsidP="0097575F">
      <w:pPr>
        <w:pStyle w:val="SCREEN"/>
        <w:keepNext/>
        <w:tabs>
          <w:tab w:val="left" w:pos="1275"/>
        </w:tabs>
        <w:spacing w:before="120"/>
      </w:pPr>
      <w:r w:rsidRPr="00624446">
        <w:t xml:space="preserve">    Select Provider ID Maintenance Option: </w:t>
      </w:r>
      <w:r w:rsidRPr="00624446">
        <w:rPr>
          <w:i/>
        </w:rPr>
        <w:t>PI Provider Insurance IDs</w:t>
      </w:r>
    </w:p>
    <w:p w14:paraId="3D6E7292" w14:textId="77777777" w:rsidR="00AA293A" w:rsidRPr="00624446" w:rsidRDefault="00AA293A" w:rsidP="0097575F">
      <w:pPr>
        <w:pStyle w:val="SCREEN"/>
        <w:keepNext/>
        <w:tabs>
          <w:tab w:val="left" w:pos="1275"/>
        </w:tabs>
        <w:spacing w:before="120"/>
      </w:pPr>
      <w:r w:rsidRPr="00624446">
        <w:t xml:space="preserve"> (V)A or (N)on-VA provider: </w:t>
      </w:r>
      <w:r w:rsidRPr="00624446">
        <w:rPr>
          <w:i/>
        </w:rPr>
        <w:t>V// A PROVIDER</w:t>
      </w:r>
    </w:p>
    <w:p w14:paraId="512E15F7" w14:textId="77777777" w:rsidR="00AA293A" w:rsidRPr="00624446" w:rsidRDefault="00AA293A" w:rsidP="0097575F">
      <w:pPr>
        <w:pStyle w:val="SCREEN"/>
        <w:keepNext/>
        <w:tabs>
          <w:tab w:val="left" w:pos="1275"/>
        </w:tabs>
      </w:pPr>
      <w:r w:rsidRPr="00624446">
        <w:t>Select V.A. PROVIDER NAME:</w:t>
      </w:r>
      <w:r w:rsidRPr="00624446">
        <w:rPr>
          <w:i/>
        </w:rPr>
        <w:t>IB,DOCTOR 1</w:t>
      </w:r>
    </w:p>
    <w:p w14:paraId="700D9725" w14:textId="77777777" w:rsidR="00AA293A" w:rsidRPr="00624446" w:rsidRDefault="00AA293A" w:rsidP="00AA293A">
      <w:pPr>
        <w:pStyle w:val="SCREEN"/>
        <w:tabs>
          <w:tab w:val="left" w:pos="1275"/>
        </w:tabs>
      </w:pPr>
      <w:r w:rsidRPr="00624446">
        <w:t xml:space="preserve">Select INSURANCE CO: </w:t>
      </w:r>
      <w:r w:rsidRPr="00624446">
        <w:rPr>
          <w:i/>
        </w:rPr>
        <w:t>BLUE CROSS OF CALIFORNIA</w:t>
      </w:r>
      <w:r w:rsidRPr="00624446">
        <w:rPr>
          <w:i/>
        </w:rPr>
        <w:tab/>
      </w:r>
    </w:p>
    <w:p w14:paraId="6E014444" w14:textId="14F11C67" w:rsidR="00AA293A" w:rsidRPr="00624446" w:rsidRDefault="00AA293A" w:rsidP="00690DE9">
      <w:pPr>
        <w:pStyle w:val="BodyTextNumbered1"/>
      </w:pPr>
      <w:r w:rsidRPr="00624446">
        <w:rPr>
          <w:szCs w:val="22"/>
        </w:rPr>
        <w:t xml:space="preserve">At the </w:t>
      </w:r>
      <w:r w:rsidRPr="00624446">
        <w:rPr>
          <w:b/>
          <w:szCs w:val="22"/>
        </w:rPr>
        <w:t>Select Action</w:t>
      </w:r>
      <w:r w:rsidRPr="00624446">
        <w:rPr>
          <w:szCs w:val="22"/>
        </w:rPr>
        <w:t xml:space="preserve">: prompt, enter </w:t>
      </w:r>
      <w:r w:rsidRPr="00624446">
        <w:rPr>
          <w:b/>
          <w:szCs w:val="22"/>
        </w:rPr>
        <w:t>AI</w:t>
      </w:r>
      <w:r w:rsidRPr="00624446">
        <w:rPr>
          <w:szCs w:val="22"/>
        </w:rPr>
        <w:t xml:space="preserve"> for Add an ID.</w:t>
      </w:r>
    </w:p>
    <w:p w14:paraId="00DB5D82" w14:textId="773AD4EC" w:rsidR="00AA293A" w:rsidRPr="00624446" w:rsidRDefault="00AA293A" w:rsidP="00690DE9">
      <w:pPr>
        <w:pStyle w:val="BodyTextNumbered1"/>
      </w:pPr>
      <w:r w:rsidRPr="00624446">
        <w:rPr>
          <w:szCs w:val="22"/>
        </w:rPr>
        <w:t xml:space="preserve">At the </w:t>
      </w:r>
      <w:r w:rsidRPr="00624446">
        <w:rPr>
          <w:b/>
          <w:szCs w:val="22"/>
        </w:rPr>
        <w:t>Select ID Qualifier</w:t>
      </w:r>
      <w:r w:rsidRPr="00624446">
        <w:rPr>
          <w:szCs w:val="22"/>
        </w:rPr>
        <w:t xml:space="preserve">: prompt, enter </w:t>
      </w:r>
      <w:r w:rsidRPr="00624446">
        <w:rPr>
          <w:b/>
          <w:szCs w:val="22"/>
        </w:rPr>
        <w:t>1B – Blue Shield</w:t>
      </w:r>
      <w:r w:rsidRPr="00624446">
        <w:rPr>
          <w:szCs w:val="22"/>
        </w:rPr>
        <w:t xml:space="preserve"> for this example.</w:t>
      </w:r>
    </w:p>
    <w:p w14:paraId="270769F5" w14:textId="3C3D85EB" w:rsidR="00AA293A" w:rsidRPr="00624446" w:rsidRDefault="00AA293A" w:rsidP="00690DE9">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CMS-1500 Only</w:t>
      </w:r>
      <w:r w:rsidRPr="00624446">
        <w:rPr>
          <w:szCs w:val="22"/>
        </w:rPr>
        <w:t xml:space="preserve"> for this example.</w:t>
      </w:r>
    </w:p>
    <w:p w14:paraId="1F476F1A" w14:textId="59FA7CE7" w:rsidR="00AA293A" w:rsidRPr="00624446" w:rsidRDefault="00AA293A" w:rsidP="00690DE9">
      <w:pPr>
        <w:pStyle w:val="BodyTextNumbered1"/>
      </w:pPr>
      <w:r w:rsidRPr="00624446">
        <w:rPr>
          <w:szCs w:val="22"/>
        </w:rPr>
        <w:t xml:space="preserve">At the </w:t>
      </w:r>
      <w:r w:rsidRPr="00624446">
        <w:rPr>
          <w:b/>
          <w:szCs w:val="22"/>
        </w:rPr>
        <w:t>BILL CARE TYPE</w:t>
      </w:r>
      <w:r w:rsidRPr="00624446">
        <w:rPr>
          <w:szCs w:val="22"/>
        </w:rPr>
        <w:t xml:space="preserve">: prompt, enter </w:t>
      </w:r>
      <w:r w:rsidRPr="00624446">
        <w:rPr>
          <w:b/>
          <w:szCs w:val="22"/>
        </w:rPr>
        <w:t>0</w:t>
      </w:r>
      <w:r w:rsidRPr="00624446">
        <w:rPr>
          <w:szCs w:val="22"/>
        </w:rPr>
        <w:t xml:space="preserve"> for this example.</w:t>
      </w:r>
    </w:p>
    <w:p w14:paraId="79969A15" w14:textId="0D5C49BB" w:rsidR="00AA293A" w:rsidRPr="00624446" w:rsidRDefault="00AA293A" w:rsidP="00690DE9">
      <w:pPr>
        <w:pStyle w:val="BodyTextNumbered1"/>
      </w:pPr>
      <w:r w:rsidRPr="00624446">
        <w:rPr>
          <w:szCs w:val="22"/>
        </w:rPr>
        <w:t xml:space="preserve">At the </w:t>
      </w:r>
      <w:r w:rsidRPr="00624446">
        <w:rPr>
          <w:b/>
          <w:szCs w:val="22"/>
        </w:rPr>
        <w:t>CARE UNIT</w:t>
      </w:r>
      <w:r w:rsidRPr="00624446">
        <w:rPr>
          <w:szCs w:val="22"/>
        </w:rPr>
        <w:t xml:space="preserve">: prompt, enter </w:t>
      </w:r>
      <w:r w:rsidRPr="00624446">
        <w:rPr>
          <w:b/>
          <w:szCs w:val="22"/>
        </w:rPr>
        <w:t>Surgery</w:t>
      </w:r>
      <w:r w:rsidRPr="00624446">
        <w:rPr>
          <w:szCs w:val="22"/>
        </w:rPr>
        <w:t xml:space="preserve"> for this example.</w:t>
      </w:r>
    </w:p>
    <w:p w14:paraId="28853439" w14:textId="58964CEF" w:rsidR="00AA293A" w:rsidRPr="00624446" w:rsidRDefault="00AA293A" w:rsidP="00690DE9">
      <w:pPr>
        <w:pStyle w:val="BodyTextNumbered1"/>
      </w:pPr>
      <w:r w:rsidRPr="00624446">
        <w:rPr>
          <w:szCs w:val="22"/>
        </w:rPr>
        <w:t xml:space="preserve">At the </w:t>
      </w:r>
      <w:r w:rsidRPr="00624446">
        <w:rPr>
          <w:b/>
          <w:szCs w:val="22"/>
        </w:rPr>
        <w:t>PROVIDER ID</w:t>
      </w:r>
      <w:r w:rsidRPr="00624446">
        <w:rPr>
          <w:szCs w:val="22"/>
        </w:rPr>
        <w:t xml:space="preserve">: prompt, enter </w:t>
      </w:r>
      <w:r w:rsidRPr="00624446">
        <w:rPr>
          <w:b/>
          <w:szCs w:val="22"/>
        </w:rPr>
        <w:t>XXXXBSHIELD</w:t>
      </w:r>
      <w:r w:rsidRPr="00624446">
        <w:rPr>
          <w:szCs w:val="22"/>
        </w:rPr>
        <w:t xml:space="preserve"> for this example.</w:t>
      </w:r>
    </w:p>
    <w:p w14:paraId="19125B7F" w14:textId="0F76F1C7" w:rsidR="00AA293A" w:rsidRPr="00A3593B" w:rsidRDefault="00AA293A" w:rsidP="0097575F">
      <w:pPr>
        <w:pStyle w:val="Note"/>
        <w:tabs>
          <w:tab w:val="clear" w:pos="1098"/>
          <w:tab w:val="num" w:pos="900"/>
        </w:tabs>
        <w:spacing w:after="120"/>
        <w:ind w:left="907" w:hanging="907"/>
        <w:rPr>
          <w:sz w:val="24"/>
        </w:rPr>
      </w:pPr>
      <w:r w:rsidRPr="00A3593B">
        <w:rPr>
          <w:sz w:val="24"/>
        </w:rPr>
        <w:t xml:space="preserve">Defining an insurance company provided ID for a particular Care Unit is only necessary when the insurance company assigns </w:t>
      </w:r>
      <w:r w:rsidR="004B6097" w:rsidRPr="00A3593B">
        <w:rPr>
          <w:sz w:val="24"/>
        </w:rPr>
        <w:t>Physician / Provider</w:t>
      </w:r>
      <w:r w:rsidRPr="00A3593B">
        <w:rPr>
          <w:sz w:val="24"/>
        </w:rPr>
        <w:t xml:space="preserve"> IDs by care unit.</w:t>
      </w:r>
    </w:p>
    <w:p w14:paraId="7054C4A3" w14:textId="77582D3E" w:rsidR="00AA293A" w:rsidRPr="00A3593B" w:rsidRDefault="00DC7486"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AA293A" w:rsidRPr="00A3593B">
        <w:rPr>
          <w:sz w:val="24"/>
        </w:rPr>
        <w:t xml:space="preserve">Users can repeat these steps for this </w:t>
      </w:r>
      <w:r w:rsidR="004B6097" w:rsidRPr="00A3593B">
        <w:rPr>
          <w:sz w:val="24"/>
        </w:rPr>
        <w:t>Physician / Provider</w:t>
      </w:r>
      <w:r w:rsidR="00AA293A" w:rsidRPr="00A3593B">
        <w:rPr>
          <w:sz w:val="24"/>
        </w:rPr>
        <w:t xml:space="preserve"> adding more IDs from this insurance company or change insurance company or change </w:t>
      </w:r>
      <w:r w:rsidR="004B6097" w:rsidRPr="00A3593B">
        <w:rPr>
          <w:sz w:val="24"/>
        </w:rPr>
        <w:t>Physician / Provider</w:t>
      </w:r>
      <w:r w:rsidR="00AA293A" w:rsidRPr="00A3593B">
        <w:rPr>
          <w:sz w:val="24"/>
        </w:rPr>
        <w:t xml:space="preserve">. Refer to </w:t>
      </w:r>
      <w:r w:rsidR="00AA293A" w:rsidRPr="00A3593B">
        <w:rPr>
          <w:b/>
          <w:sz w:val="24"/>
        </w:rPr>
        <w:t>Section 3.7</w:t>
      </w:r>
      <w:r w:rsidR="00AA293A" w:rsidRPr="00A3593B">
        <w:rPr>
          <w:sz w:val="24"/>
        </w:rPr>
        <w:t xml:space="preserve">  to learn about copying IDs to multiple insurance companies.</w:t>
      </w:r>
    </w:p>
    <w:p w14:paraId="7D3B058A" w14:textId="6C240C56" w:rsidR="00AA293A" w:rsidRPr="00A3593B" w:rsidRDefault="00DC7486" w:rsidP="0097575F">
      <w:pPr>
        <w:pStyle w:val="Note"/>
        <w:numPr>
          <w:ilvl w:val="0"/>
          <w:numId w:val="0"/>
        </w:numPr>
        <w:spacing w:before="120"/>
        <w:ind w:left="907" w:hanging="907"/>
        <w:rPr>
          <w:sz w:val="24"/>
        </w:rPr>
      </w:pPr>
      <w:r w:rsidRPr="00A3593B">
        <w:rPr>
          <w:sz w:val="24"/>
        </w:rPr>
        <w:t xml:space="preserve"> </w:t>
      </w:r>
      <w:r w:rsidRPr="00A3593B">
        <w:rPr>
          <w:sz w:val="24"/>
        </w:rPr>
        <w:tab/>
      </w:r>
      <w:r w:rsidR="00AA293A" w:rsidRPr="00A3593B">
        <w:rPr>
          <w:sz w:val="24"/>
        </w:rPr>
        <w:t xml:space="preserve">If </w:t>
      </w:r>
      <w:r w:rsidR="000D379B" w:rsidRPr="00A3593B">
        <w:rPr>
          <w:sz w:val="24"/>
        </w:rPr>
        <w:t xml:space="preserve">the user </w:t>
      </w:r>
      <w:r w:rsidR="00AA293A" w:rsidRPr="00A3593B">
        <w:rPr>
          <w:sz w:val="24"/>
        </w:rPr>
        <w:t>do</w:t>
      </w:r>
      <w:r w:rsidR="000D379B" w:rsidRPr="00A3593B">
        <w:rPr>
          <w:sz w:val="24"/>
        </w:rPr>
        <w:t>es</w:t>
      </w:r>
      <w:r w:rsidR="00AA293A" w:rsidRPr="00A3593B">
        <w:rPr>
          <w:sz w:val="24"/>
        </w:rPr>
        <w:t xml:space="preserve"> not define a </w:t>
      </w:r>
      <w:r w:rsidR="00AA293A" w:rsidRPr="00A3593B">
        <w:rPr>
          <w:b/>
          <w:sz w:val="24"/>
        </w:rPr>
        <w:t>Network ID</w:t>
      </w:r>
      <w:r w:rsidR="00AA293A" w:rsidRPr="00A3593B">
        <w:rPr>
          <w:sz w:val="24"/>
        </w:rPr>
        <w:t xml:space="preserve"> for </w:t>
      </w:r>
      <w:r w:rsidR="00AA293A" w:rsidRPr="00A3593B">
        <w:rPr>
          <w:b/>
          <w:sz w:val="24"/>
        </w:rPr>
        <w:t>TRICARE</w:t>
      </w:r>
      <w:r w:rsidR="00AA293A" w:rsidRPr="00A3593B">
        <w:rPr>
          <w:sz w:val="24"/>
        </w:rPr>
        <w:t xml:space="preserve"> claims, the system will automatically include the provider’s </w:t>
      </w:r>
      <w:r w:rsidR="00AA293A" w:rsidRPr="00A3593B">
        <w:rPr>
          <w:b/>
          <w:sz w:val="24"/>
        </w:rPr>
        <w:t>SSN</w:t>
      </w:r>
      <w:r w:rsidR="00AA293A" w:rsidRPr="00A3593B">
        <w:rPr>
          <w:sz w:val="24"/>
        </w:rPr>
        <w:t xml:space="preserve"> as the Network ID.</w:t>
      </w:r>
    </w:p>
    <w:p w14:paraId="5A441BF8" w14:textId="7FCE33FF" w:rsidR="000E7EDA" w:rsidRPr="00624446" w:rsidRDefault="004B6097" w:rsidP="00D02C01">
      <w:pPr>
        <w:pStyle w:val="SCREEN"/>
        <w:keepNext/>
        <w:rPr>
          <w:szCs w:val="18"/>
        </w:rPr>
      </w:pPr>
      <w:r w:rsidRPr="00624446">
        <w:rPr>
          <w:szCs w:val="18"/>
        </w:rPr>
        <w:t>Physician / Provider</w:t>
      </w:r>
      <w:r w:rsidR="000E7EDA" w:rsidRPr="00624446">
        <w:rPr>
          <w:szCs w:val="18"/>
        </w:rPr>
        <w:t xml:space="preserve"> ID                Nov 02, 2005@10:24:46          Page:    1 of  1</w:t>
      </w:r>
    </w:p>
    <w:p w14:paraId="01F1CD3E" w14:textId="44DAD3D9" w:rsidR="000E7EDA" w:rsidRPr="00624446" w:rsidRDefault="000E7EDA" w:rsidP="00D02C01">
      <w:pPr>
        <w:pStyle w:val="SCREEN"/>
        <w:keepNext/>
        <w:rPr>
          <w:szCs w:val="18"/>
        </w:rPr>
      </w:pPr>
      <w:r w:rsidRPr="00624446">
        <w:rPr>
          <w:szCs w:val="18"/>
        </w:rPr>
        <w:t xml:space="preserve">              ** </w:t>
      </w:r>
      <w:r w:rsidR="004B6097" w:rsidRPr="00624446">
        <w:rPr>
          <w:szCs w:val="18"/>
        </w:rPr>
        <w:t>Physician / Provider</w:t>
      </w:r>
      <w:r w:rsidRPr="00624446">
        <w:rPr>
          <w:szCs w:val="18"/>
        </w:rPr>
        <w:t>'s IDs from Insurance Co **</w:t>
      </w:r>
    </w:p>
    <w:p w14:paraId="345B7653" w14:textId="77777777" w:rsidR="000E7EDA" w:rsidRPr="00624446" w:rsidRDefault="000E7EDA" w:rsidP="000E7EDA">
      <w:pPr>
        <w:pStyle w:val="SCREEN"/>
        <w:rPr>
          <w:szCs w:val="18"/>
        </w:rPr>
      </w:pPr>
      <w:r w:rsidRPr="00624446">
        <w:rPr>
          <w:szCs w:val="18"/>
        </w:rPr>
        <w:t>Provider    : IB,DOCTORB (VA PROVIDER)</w:t>
      </w:r>
    </w:p>
    <w:p w14:paraId="33D72DD7" w14:textId="77777777" w:rsidR="000E7EDA" w:rsidRPr="00624446" w:rsidRDefault="000E7EDA" w:rsidP="000E7EDA">
      <w:pPr>
        <w:pStyle w:val="SCREEN"/>
        <w:rPr>
          <w:szCs w:val="18"/>
        </w:rPr>
      </w:pPr>
      <w:r w:rsidRPr="00624446">
        <w:rPr>
          <w:szCs w:val="18"/>
        </w:rPr>
        <w:t>INSURANCE CO: BLUE CROSS OF CALIFORNIA (Parent)</w:t>
      </w:r>
    </w:p>
    <w:p w14:paraId="4BB23512" w14:textId="5E57754B" w:rsidR="000E7EDA" w:rsidRPr="00624446" w:rsidRDefault="000E7EDA" w:rsidP="000E7EDA">
      <w:pPr>
        <w:pStyle w:val="SCREEN"/>
        <w:spacing w:before="120"/>
        <w:rPr>
          <w:szCs w:val="18"/>
        </w:rPr>
      </w:pPr>
      <w:r w:rsidRPr="00624446">
        <w:rPr>
          <w:szCs w:val="18"/>
        </w:rPr>
        <w:t xml:space="preserve">     ID Qualifier         Form     Care Type    Care Unit       ID</w:t>
      </w:r>
      <w:r w:rsidR="004014E0">
        <w:rPr>
          <w:szCs w:val="18"/>
        </w:rPr>
        <w:t>X</w:t>
      </w:r>
      <w:r w:rsidRPr="00624446">
        <w:rPr>
          <w:szCs w:val="18"/>
        </w:rPr>
        <w:t xml:space="preserve"> </w:t>
      </w:r>
    </w:p>
    <w:p w14:paraId="0EAADFD0" w14:textId="0EDD5C1E" w:rsidR="000E7EDA" w:rsidRPr="00624446" w:rsidRDefault="000E7EDA" w:rsidP="000E7EDA">
      <w:pPr>
        <w:pStyle w:val="SCREEN"/>
        <w:rPr>
          <w:szCs w:val="18"/>
        </w:rPr>
      </w:pPr>
      <w:r w:rsidRPr="00624446">
        <w:rPr>
          <w:szCs w:val="18"/>
        </w:rPr>
        <w:t xml:space="preserve">  No ID's found for provider </w:t>
      </w:r>
    </w:p>
    <w:p w14:paraId="0E3F1861" w14:textId="78B690C9" w:rsidR="000E7EDA" w:rsidRPr="00624446" w:rsidRDefault="000E7EDA" w:rsidP="000E7EDA">
      <w:pPr>
        <w:pStyle w:val="SCREEN"/>
        <w:spacing w:before="240"/>
        <w:rPr>
          <w:szCs w:val="18"/>
        </w:rPr>
      </w:pPr>
      <w:r w:rsidRPr="00624446">
        <w:rPr>
          <w:szCs w:val="18"/>
        </w:rPr>
        <w:t xml:space="preserve">          Enter ?? for more actions </w:t>
      </w:r>
    </w:p>
    <w:p w14:paraId="2596F6AA" w14:textId="77777777" w:rsidR="000E7EDA" w:rsidRPr="00624446" w:rsidRDefault="000E7EDA" w:rsidP="000E7EDA">
      <w:pPr>
        <w:pStyle w:val="SCREEN"/>
        <w:rPr>
          <w:szCs w:val="18"/>
        </w:rPr>
      </w:pPr>
      <w:r w:rsidRPr="00624446">
        <w:rPr>
          <w:szCs w:val="18"/>
        </w:rPr>
        <w:t>AI   Add an ID                          DI   Delete an ID</w:t>
      </w:r>
    </w:p>
    <w:p w14:paraId="2B819ECB" w14:textId="77777777" w:rsidR="000E7EDA" w:rsidRPr="00624446" w:rsidRDefault="000E7EDA" w:rsidP="000E7EDA">
      <w:pPr>
        <w:pStyle w:val="SCREEN"/>
        <w:rPr>
          <w:szCs w:val="18"/>
        </w:rPr>
      </w:pPr>
      <w:r w:rsidRPr="00624446">
        <w:rPr>
          <w:szCs w:val="18"/>
        </w:rPr>
        <w:t>EI   Edit an ID                         EX   Exit</w:t>
      </w:r>
    </w:p>
    <w:p w14:paraId="26B58CB7" w14:textId="77777777" w:rsidR="000E7EDA" w:rsidRPr="00624446" w:rsidRDefault="000E7EDA" w:rsidP="000E7EDA">
      <w:pPr>
        <w:pStyle w:val="SCREEN"/>
        <w:rPr>
          <w:szCs w:val="18"/>
        </w:rPr>
      </w:pPr>
      <w:r w:rsidRPr="00624446">
        <w:rPr>
          <w:szCs w:val="18"/>
        </w:rPr>
        <w:t xml:space="preserve">Select Action: Quit// </w:t>
      </w:r>
      <w:r w:rsidRPr="00624446">
        <w:rPr>
          <w:i/>
          <w:szCs w:val="18"/>
        </w:rPr>
        <w:t xml:space="preserve">AI   Add an ID  </w:t>
      </w:r>
    </w:p>
    <w:p w14:paraId="1DE42073" w14:textId="2F506539" w:rsidR="000E7EDA" w:rsidRPr="00624446" w:rsidRDefault="000E7EDA" w:rsidP="000E7EDA">
      <w:pPr>
        <w:pStyle w:val="SCREEN"/>
        <w:rPr>
          <w:szCs w:val="18"/>
        </w:rPr>
      </w:pPr>
      <w:r w:rsidRPr="00624446">
        <w:rPr>
          <w:szCs w:val="18"/>
        </w:rPr>
        <w:t xml:space="preserve">Select ID Qualifier: </w:t>
      </w:r>
      <w:r w:rsidRPr="00624446">
        <w:rPr>
          <w:i/>
          <w:szCs w:val="18"/>
        </w:rPr>
        <w:t>??</w:t>
      </w:r>
      <w:r w:rsidRPr="00624446">
        <w:rPr>
          <w:szCs w:val="18"/>
        </w:rPr>
        <w:t xml:space="preserve"> </w:t>
      </w:r>
    </w:p>
    <w:p w14:paraId="53BD98B1" w14:textId="77777777" w:rsidR="000E7EDA" w:rsidRPr="00624446" w:rsidRDefault="000E7EDA" w:rsidP="000E7EDA">
      <w:pPr>
        <w:pStyle w:val="SCREEN"/>
      </w:pPr>
      <w:r w:rsidRPr="00624446">
        <w:t xml:space="preserve">   Choose from:</w:t>
      </w:r>
    </w:p>
    <w:p w14:paraId="2B97B1FE" w14:textId="77777777" w:rsidR="000E7EDA" w:rsidRPr="00624446" w:rsidRDefault="000E7EDA" w:rsidP="000E7EDA">
      <w:pPr>
        <w:pStyle w:val="SCREEN"/>
      </w:pPr>
      <w:r w:rsidRPr="00624446">
        <w:t xml:space="preserve">   BLUE CROSS        1A</w:t>
      </w:r>
    </w:p>
    <w:p w14:paraId="75942221" w14:textId="77777777" w:rsidR="000E7EDA" w:rsidRPr="00624446" w:rsidRDefault="000E7EDA" w:rsidP="000E7EDA">
      <w:pPr>
        <w:pStyle w:val="SCREEN"/>
      </w:pPr>
      <w:r w:rsidRPr="00624446">
        <w:t xml:space="preserve">   BLUE SHIELD        1B</w:t>
      </w:r>
    </w:p>
    <w:p w14:paraId="4EEE496B" w14:textId="77777777" w:rsidR="000E7EDA" w:rsidRPr="00624446" w:rsidRDefault="000E7EDA" w:rsidP="000E7EDA">
      <w:pPr>
        <w:pStyle w:val="SCREEN"/>
      </w:pPr>
      <w:r w:rsidRPr="00624446">
        <w:t xml:space="preserve">   CHAMPUS        1H</w:t>
      </w:r>
    </w:p>
    <w:p w14:paraId="26836A69" w14:textId="77777777" w:rsidR="000E7EDA" w:rsidRPr="00624446" w:rsidRDefault="000E7EDA" w:rsidP="000E7EDA">
      <w:pPr>
        <w:pStyle w:val="SCREEN"/>
      </w:pPr>
      <w:r w:rsidRPr="00624446">
        <w:t xml:space="preserve">   COMMERCIAL        G2</w:t>
      </w:r>
    </w:p>
    <w:p w14:paraId="1A95FE23" w14:textId="77777777" w:rsidR="000E7EDA" w:rsidRPr="00624446" w:rsidRDefault="000E7EDA" w:rsidP="000E7EDA">
      <w:pPr>
        <w:pStyle w:val="SCREEN"/>
      </w:pPr>
      <w:r w:rsidRPr="00624446">
        <w:t xml:space="preserve">   LOCATION NUMBER        LU</w:t>
      </w:r>
    </w:p>
    <w:p w14:paraId="07433CD7" w14:textId="77777777" w:rsidR="000E7EDA" w:rsidRPr="00624446" w:rsidRDefault="000E7EDA" w:rsidP="000E7EDA">
      <w:pPr>
        <w:pStyle w:val="SCREEN"/>
      </w:pPr>
      <w:r w:rsidRPr="00624446">
        <w:t xml:space="preserve">   MEDICARE PART A        1C</w:t>
      </w:r>
    </w:p>
    <w:p w14:paraId="3981B975" w14:textId="77777777" w:rsidR="000E7EDA" w:rsidRPr="00624446" w:rsidRDefault="000E7EDA" w:rsidP="000E7EDA">
      <w:pPr>
        <w:pStyle w:val="SCREEN"/>
      </w:pPr>
      <w:r w:rsidRPr="00624446">
        <w:t xml:space="preserve">   MEDICARE PART B        1C</w:t>
      </w:r>
    </w:p>
    <w:p w14:paraId="40B47D91" w14:textId="77777777" w:rsidR="000E7EDA" w:rsidRPr="00624446" w:rsidRDefault="000E7EDA" w:rsidP="000E7EDA">
      <w:pPr>
        <w:pStyle w:val="SCREEN"/>
      </w:pPr>
      <w:r w:rsidRPr="00624446">
        <w:t xml:space="preserve">   PROVIDER PLAN NETWORK        N5</w:t>
      </w:r>
    </w:p>
    <w:p w14:paraId="67420920" w14:textId="77777777" w:rsidR="000E7EDA" w:rsidRPr="00624446" w:rsidRDefault="000E7EDA" w:rsidP="000E7EDA">
      <w:pPr>
        <w:pStyle w:val="SCREEN"/>
      </w:pPr>
      <w:r w:rsidRPr="00624446">
        <w:t xml:space="preserve">   UPIN        1G</w:t>
      </w:r>
    </w:p>
    <w:p w14:paraId="1EED2A92" w14:textId="77777777" w:rsidR="000E7EDA" w:rsidRPr="00624446" w:rsidRDefault="000E7EDA" w:rsidP="000E7EDA">
      <w:pPr>
        <w:pStyle w:val="SCREEN"/>
        <w:spacing w:before="120"/>
        <w:rPr>
          <w:szCs w:val="18"/>
        </w:rPr>
      </w:pPr>
      <w:r w:rsidRPr="00624446">
        <w:rPr>
          <w:szCs w:val="18"/>
        </w:rPr>
        <w:t>Enter the Qualifier that identifies the type of ID.</w:t>
      </w:r>
    </w:p>
    <w:p w14:paraId="5016C9A8" w14:textId="77777777" w:rsidR="000E7EDA" w:rsidRPr="00624446" w:rsidRDefault="000E7EDA" w:rsidP="000E7EDA">
      <w:pPr>
        <w:pStyle w:val="SCREEN"/>
        <w:spacing w:before="120"/>
        <w:rPr>
          <w:szCs w:val="18"/>
        </w:rPr>
      </w:pPr>
      <w:r w:rsidRPr="00624446">
        <w:rPr>
          <w:szCs w:val="18"/>
        </w:rPr>
        <w:t xml:space="preserve">Select Provider ID Type: </w:t>
      </w:r>
      <w:r w:rsidRPr="00624446">
        <w:rPr>
          <w:i/>
          <w:szCs w:val="18"/>
        </w:rPr>
        <w:t>Blue Shield</w:t>
      </w:r>
    </w:p>
    <w:p w14:paraId="15431AB6" w14:textId="77777777" w:rsidR="000E7EDA" w:rsidRPr="00624446" w:rsidRDefault="000E7EDA" w:rsidP="000E7EDA">
      <w:pPr>
        <w:pStyle w:val="SCREEN"/>
        <w:rPr>
          <w:szCs w:val="18"/>
        </w:rPr>
      </w:pPr>
      <w:r w:rsidRPr="00624446">
        <w:rPr>
          <w:szCs w:val="18"/>
        </w:rPr>
        <w:t xml:space="preserve">FORM TYPE APPLIED TO: </w:t>
      </w:r>
      <w:r w:rsidRPr="00624446">
        <w:rPr>
          <w:i/>
          <w:szCs w:val="18"/>
        </w:rPr>
        <w:t>CMS-1500 FORMS ONLY</w:t>
      </w:r>
    </w:p>
    <w:p w14:paraId="4A646214" w14:textId="77777777" w:rsidR="000E7EDA" w:rsidRPr="00624446" w:rsidRDefault="000E7EDA" w:rsidP="000E7EDA">
      <w:pPr>
        <w:pStyle w:val="SCREEN"/>
        <w:rPr>
          <w:szCs w:val="18"/>
        </w:rPr>
      </w:pPr>
      <w:r w:rsidRPr="00624446">
        <w:rPr>
          <w:szCs w:val="18"/>
        </w:rPr>
        <w:t xml:space="preserve">BILL CARE TYPE: 0  </w:t>
      </w:r>
      <w:r w:rsidRPr="00624446">
        <w:rPr>
          <w:i/>
          <w:szCs w:val="18"/>
        </w:rPr>
        <w:t>BOTH INPATIENT AND OUTPATIENT</w:t>
      </w:r>
    </w:p>
    <w:p w14:paraId="08136852" w14:textId="77777777" w:rsidR="000E7EDA" w:rsidRPr="00624446" w:rsidRDefault="000E7EDA" w:rsidP="000E7EDA">
      <w:pPr>
        <w:pStyle w:val="SCREEN"/>
        <w:rPr>
          <w:szCs w:val="18"/>
        </w:rPr>
      </w:pPr>
      <w:r w:rsidRPr="00624446">
        <w:rPr>
          <w:szCs w:val="18"/>
        </w:rPr>
        <w:t xml:space="preserve">Select IB PROVIDER ID CARE UNIT: </w:t>
      </w:r>
      <w:r w:rsidRPr="00624446">
        <w:rPr>
          <w:i/>
          <w:szCs w:val="18"/>
        </w:rPr>
        <w:t>Surgery</w:t>
      </w:r>
    </w:p>
    <w:p w14:paraId="699E4BD1" w14:textId="77777777" w:rsidR="000E7EDA" w:rsidRPr="00624446" w:rsidRDefault="000E7EDA" w:rsidP="000E7EDA">
      <w:pPr>
        <w:pStyle w:val="SCREEN"/>
        <w:spacing w:before="120"/>
        <w:rPr>
          <w:szCs w:val="18"/>
        </w:rPr>
      </w:pPr>
      <w:r w:rsidRPr="00624446">
        <w:rPr>
          <w:szCs w:val="18"/>
        </w:rPr>
        <w:t>THE FOLLOWING WAS CHOSEN:</w:t>
      </w:r>
    </w:p>
    <w:p w14:paraId="78CF7600" w14:textId="77777777" w:rsidR="000E7EDA" w:rsidRPr="00624446" w:rsidRDefault="000E7EDA" w:rsidP="000E7EDA">
      <w:pPr>
        <w:pStyle w:val="SCREEN"/>
        <w:rPr>
          <w:szCs w:val="18"/>
        </w:rPr>
      </w:pPr>
      <w:r w:rsidRPr="00624446">
        <w:rPr>
          <w:szCs w:val="18"/>
        </w:rPr>
        <w:t xml:space="preserve">   INSURANCE: BLUE CROSS OF CALIFORNIA</w:t>
      </w:r>
    </w:p>
    <w:p w14:paraId="49EEDF7A" w14:textId="77777777" w:rsidR="000E7EDA" w:rsidRPr="00624446" w:rsidRDefault="000E7EDA" w:rsidP="0097575F">
      <w:pPr>
        <w:pStyle w:val="SCREEN"/>
        <w:keepNext/>
        <w:rPr>
          <w:szCs w:val="18"/>
        </w:rPr>
      </w:pPr>
      <w:r w:rsidRPr="00624446">
        <w:rPr>
          <w:szCs w:val="18"/>
        </w:rPr>
        <w:t xml:space="preserve">   PROV TYPE: BLUE SHIELD ID</w:t>
      </w:r>
    </w:p>
    <w:p w14:paraId="6C00205D" w14:textId="77777777" w:rsidR="000E7EDA" w:rsidRPr="00624446" w:rsidRDefault="000E7EDA" w:rsidP="0097575F">
      <w:pPr>
        <w:pStyle w:val="SCREEN"/>
        <w:keepNext/>
        <w:rPr>
          <w:szCs w:val="18"/>
        </w:rPr>
      </w:pPr>
      <w:r w:rsidRPr="00624446">
        <w:rPr>
          <w:szCs w:val="18"/>
        </w:rPr>
        <w:t xml:space="preserve">   FORM TYPE: CMS-1500 FORM ONLY</w:t>
      </w:r>
    </w:p>
    <w:p w14:paraId="5BE66FD8" w14:textId="77777777" w:rsidR="000E7EDA" w:rsidRPr="00624446" w:rsidRDefault="000E7EDA" w:rsidP="0097575F">
      <w:pPr>
        <w:pStyle w:val="SCREEN"/>
        <w:keepNext/>
        <w:rPr>
          <w:szCs w:val="18"/>
        </w:rPr>
      </w:pPr>
      <w:r w:rsidRPr="00624446">
        <w:rPr>
          <w:szCs w:val="18"/>
        </w:rPr>
        <w:t xml:space="preserve">   CARE TYPE: BOTH INPATIENT AND OUTPATIENT</w:t>
      </w:r>
    </w:p>
    <w:p w14:paraId="325D8637" w14:textId="77777777" w:rsidR="000E7EDA" w:rsidRPr="00624446" w:rsidRDefault="000E7EDA" w:rsidP="0097575F">
      <w:pPr>
        <w:pStyle w:val="SCREEN"/>
        <w:keepNext/>
        <w:rPr>
          <w:szCs w:val="18"/>
        </w:rPr>
      </w:pPr>
      <w:r w:rsidRPr="00624446">
        <w:rPr>
          <w:szCs w:val="18"/>
        </w:rPr>
        <w:t xml:space="preserve">   CARE UNIT: Surgery</w:t>
      </w:r>
    </w:p>
    <w:p w14:paraId="215D2057" w14:textId="77777777" w:rsidR="000E7EDA" w:rsidRPr="00624446" w:rsidRDefault="000E7EDA" w:rsidP="000E7EDA">
      <w:pPr>
        <w:pStyle w:val="SCREEN"/>
        <w:spacing w:before="120"/>
        <w:rPr>
          <w:szCs w:val="18"/>
        </w:rPr>
      </w:pPr>
      <w:r w:rsidRPr="00624446">
        <w:t xml:space="preserve">PROVIDER ID: </w:t>
      </w:r>
      <w:r w:rsidRPr="00624446">
        <w:rPr>
          <w:i/>
        </w:rPr>
        <w:t>XXXXBSHIELD</w:t>
      </w:r>
    </w:p>
    <w:p w14:paraId="26C7CC7E" w14:textId="77777777" w:rsidR="000E7EDA" w:rsidRPr="00624446" w:rsidRDefault="000E7EDA" w:rsidP="0097575F">
      <w:pPr>
        <w:pStyle w:val="BodyText"/>
      </w:pPr>
      <w:r w:rsidRPr="00624446">
        <w:t>The following screen will display.</w:t>
      </w:r>
    </w:p>
    <w:p w14:paraId="53DA145A" w14:textId="3FDF7DAB" w:rsidR="000E7EDA" w:rsidRPr="00624446" w:rsidRDefault="004B6097" w:rsidP="000E7EDA">
      <w:pPr>
        <w:pStyle w:val="SCREEN"/>
        <w:rPr>
          <w:szCs w:val="18"/>
        </w:rPr>
      </w:pPr>
      <w:r w:rsidRPr="00624446">
        <w:rPr>
          <w:szCs w:val="18"/>
        </w:rPr>
        <w:t>Physician / Provider</w:t>
      </w:r>
      <w:r w:rsidR="000E7EDA" w:rsidRPr="00624446">
        <w:rPr>
          <w:szCs w:val="18"/>
        </w:rPr>
        <w:t xml:space="preserve"> ID               Nov 02, 2005@10:24:46          Page:    1 of   1</w:t>
      </w:r>
    </w:p>
    <w:p w14:paraId="704BAEB0" w14:textId="5D353582" w:rsidR="000E7EDA" w:rsidRPr="00624446" w:rsidRDefault="000E7EDA" w:rsidP="000E7EDA">
      <w:pPr>
        <w:pStyle w:val="SCREEN"/>
        <w:rPr>
          <w:szCs w:val="18"/>
        </w:rPr>
      </w:pPr>
      <w:r w:rsidRPr="00624446">
        <w:rPr>
          <w:szCs w:val="18"/>
        </w:rPr>
        <w:t xml:space="preserve">              ** </w:t>
      </w:r>
      <w:r w:rsidR="004B6097" w:rsidRPr="00624446">
        <w:rPr>
          <w:szCs w:val="18"/>
        </w:rPr>
        <w:t>Physician / Provider</w:t>
      </w:r>
      <w:r w:rsidRPr="00624446">
        <w:rPr>
          <w:szCs w:val="18"/>
        </w:rPr>
        <w:t>'s IDs from Insurance Co **</w:t>
      </w:r>
    </w:p>
    <w:p w14:paraId="227988A8" w14:textId="77777777" w:rsidR="000E7EDA" w:rsidRPr="00624446" w:rsidRDefault="000E7EDA" w:rsidP="000E7EDA">
      <w:pPr>
        <w:pStyle w:val="SCREEN"/>
        <w:rPr>
          <w:szCs w:val="18"/>
        </w:rPr>
      </w:pPr>
      <w:r w:rsidRPr="00624446">
        <w:rPr>
          <w:szCs w:val="18"/>
        </w:rPr>
        <w:t>Provider    : IB,DOCTORB (VA PROVIDER)</w:t>
      </w:r>
    </w:p>
    <w:p w14:paraId="2B7C4C1B" w14:textId="77777777" w:rsidR="000E7EDA" w:rsidRPr="00624446" w:rsidRDefault="000E7EDA" w:rsidP="000E7EDA">
      <w:pPr>
        <w:pStyle w:val="SCREEN"/>
        <w:rPr>
          <w:szCs w:val="18"/>
        </w:rPr>
      </w:pPr>
      <w:r w:rsidRPr="00624446">
        <w:rPr>
          <w:szCs w:val="18"/>
        </w:rPr>
        <w:t>INSURANCE CO: BLUE CROSS OF CALIFORNIA (Parent)</w:t>
      </w:r>
    </w:p>
    <w:p w14:paraId="0C234FB3" w14:textId="7A063EF5" w:rsidR="000E7EDA" w:rsidRPr="00624446" w:rsidRDefault="000E7EDA" w:rsidP="000E7EDA">
      <w:pPr>
        <w:pStyle w:val="SCREEN"/>
        <w:spacing w:before="120"/>
        <w:rPr>
          <w:szCs w:val="18"/>
        </w:rPr>
      </w:pPr>
      <w:r w:rsidRPr="00624446">
        <w:rPr>
          <w:szCs w:val="18"/>
        </w:rPr>
        <w:t xml:space="preserve">     ID Qualifier          Form   Care Type    Care Unit       ID</w:t>
      </w:r>
      <w:r w:rsidR="004014E0">
        <w:rPr>
          <w:szCs w:val="18"/>
        </w:rPr>
        <w:t>X</w:t>
      </w:r>
      <w:r w:rsidRPr="00624446">
        <w:rPr>
          <w:szCs w:val="18"/>
        </w:rPr>
        <w:t xml:space="preserve"> </w:t>
      </w:r>
    </w:p>
    <w:p w14:paraId="41B53FDF" w14:textId="7A265E7A" w:rsidR="000E7EDA" w:rsidRPr="00624446" w:rsidRDefault="000E7EDA" w:rsidP="000E7EDA">
      <w:pPr>
        <w:pStyle w:val="SCREEN"/>
        <w:rPr>
          <w:szCs w:val="18"/>
        </w:rPr>
      </w:pPr>
      <w:r w:rsidRPr="00624446">
        <w:rPr>
          <w:i/>
          <w:szCs w:val="18"/>
        </w:rPr>
        <w:t>1    BLUE SHIELD ID        1500   INPT/OUTPT                   XXXXBSHIELD</w:t>
      </w:r>
      <w:r w:rsidRPr="00624446">
        <w:rPr>
          <w:szCs w:val="18"/>
        </w:rPr>
        <w:t xml:space="preserve"> </w:t>
      </w:r>
    </w:p>
    <w:p w14:paraId="6160308A" w14:textId="7D81DDC9" w:rsidR="000E7EDA" w:rsidRPr="00624446" w:rsidRDefault="000E7EDA" w:rsidP="000E7EDA">
      <w:pPr>
        <w:pStyle w:val="SCREEN"/>
        <w:rPr>
          <w:szCs w:val="18"/>
        </w:rPr>
      </w:pPr>
    </w:p>
    <w:p w14:paraId="28FF247B" w14:textId="1D87CAF5" w:rsidR="000E7EDA" w:rsidRPr="00624446" w:rsidRDefault="000E7EDA" w:rsidP="000E7EDA">
      <w:pPr>
        <w:pStyle w:val="SCREEN"/>
        <w:spacing w:before="360"/>
        <w:rPr>
          <w:szCs w:val="18"/>
        </w:rPr>
      </w:pPr>
      <w:r w:rsidRPr="00624446">
        <w:rPr>
          <w:szCs w:val="18"/>
        </w:rPr>
        <w:t xml:space="preserve">          Enter ?? for more actions </w:t>
      </w:r>
    </w:p>
    <w:p w14:paraId="5F27430C" w14:textId="77777777" w:rsidR="000E7EDA" w:rsidRPr="00624446" w:rsidRDefault="000E7EDA" w:rsidP="003225B0">
      <w:pPr>
        <w:pStyle w:val="SCREEN"/>
        <w:keepNext/>
      </w:pPr>
      <w:r w:rsidRPr="00624446">
        <w:t>AI   Add an ID                          DI   Delete an ID</w:t>
      </w:r>
    </w:p>
    <w:p w14:paraId="0043FE54" w14:textId="77777777" w:rsidR="000E7EDA" w:rsidRPr="00624446" w:rsidRDefault="000E7EDA" w:rsidP="003225B0">
      <w:pPr>
        <w:pStyle w:val="SCREEN"/>
        <w:keepNext/>
      </w:pPr>
      <w:r w:rsidRPr="00624446">
        <w:t>EI   Edit an ID                         EX   Exit</w:t>
      </w:r>
      <w:r w:rsidRPr="00624446">
        <w:rPr>
          <w:szCs w:val="18"/>
        </w:rPr>
        <w:t xml:space="preserve"> </w:t>
      </w:r>
    </w:p>
    <w:p w14:paraId="4B807D42" w14:textId="77777777" w:rsidR="000E7EDA" w:rsidRPr="00624446" w:rsidRDefault="000E7EDA" w:rsidP="000E7EDA">
      <w:pPr>
        <w:pStyle w:val="SCREEN"/>
        <w:rPr>
          <w:szCs w:val="18"/>
        </w:rPr>
      </w:pPr>
      <w:r w:rsidRPr="00624446">
        <w:t>Select Action: Quit//</w:t>
      </w:r>
    </w:p>
    <w:p w14:paraId="28064B9D" w14:textId="79844D79" w:rsidR="000E7EDA" w:rsidRPr="00624446" w:rsidRDefault="000E7EDA" w:rsidP="006217E0">
      <w:pPr>
        <w:pStyle w:val="Heading4"/>
      </w:pPr>
      <w:bookmarkStart w:id="148" w:name="_Toc153376848"/>
      <w:r w:rsidRPr="00624446">
        <w:t>Define non-VA Physician and Provider Primary IDs</w:t>
      </w:r>
      <w:r w:rsidR="00BA365E" w:rsidRPr="00624446">
        <w:t xml:space="preserve"> </w:t>
      </w:r>
      <w:r w:rsidRPr="00624446">
        <w:t>/</w:t>
      </w:r>
      <w:r w:rsidR="00BA365E" w:rsidRPr="00624446">
        <w:t xml:space="preserve"> </w:t>
      </w:r>
      <w:r w:rsidRPr="00624446">
        <w:t>NPI</w:t>
      </w:r>
      <w:bookmarkEnd w:id="148"/>
    </w:p>
    <w:p w14:paraId="148F978F" w14:textId="0FC429BC" w:rsidR="000E7EDA" w:rsidRPr="00624446" w:rsidRDefault="000E7EDA" w:rsidP="0082333C">
      <w:pPr>
        <w:pStyle w:val="BodyText"/>
      </w:pPr>
      <w:r w:rsidRPr="00624446">
        <w:t>Non-VA physicians and other healthcare providers are not VistA users, so the</w:t>
      </w:r>
      <w:r w:rsidR="00C07A10" w:rsidRPr="00624446">
        <w:t xml:space="preserve"> Physicians / Providers</w:t>
      </w:r>
      <w:r w:rsidRPr="00624446">
        <w:t xml:space="preserve"> are not normally in the New Person file unless the</w:t>
      </w:r>
      <w:r w:rsidR="00C07A10" w:rsidRPr="00624446">
        <w:t xml:space="preserve"> Physicians / Providers</w:t>
      </w:r>
      <w:r w:rsidRPr="00624446">
        <w:t xml:space="preserve"> are also current</w:t>
      </w:r>
      <w:r w:rsidR="00C07A10" w:rsidRPr="00624446">
        <w:t xml:space="preserve"> </w:t>
      </w:r>
      <w:r w:rsidRPr="00624446">
        <w:t>/</w:t>
      </w:r>
      <w:r w:rsidR="00C07A10" w:rsidRPr="00624446">
        <w:t xml:space="preserve"> </w:t>
      </w:r>
      <w:r w:rsidRPr="00624446">
        <w:t xml:space="preserve">previous VA employees. Even if a </w:t>
      </w:r>
      <w:r w:rsidR="004B6097" w:rsidRPr="00624446">
        <w:t>Physician / Provider</w:t>
      </w:r>
      <w:r w:rsidRPr="00624446">
        <w:t xml:space="preserve"> functions in both a VA and non-VA role, the SSN, NPI and Taxonomy Code of a non-VA </w:t>
      </w:r>
      <w:r w:rsidR="004B6097" w:rsidRPr="00624446">
        <w:t>Physician / Provider</w:t>
      </w:r>
      <w:r w:rsidRPr="00624446">
        <w:t xml:space="preserve"> must be entered by Billing personnel using Provider ID Maintenance. Non-VA </w:t>
      </w:r>
      <w:r w:rsidR="004B6097" w:rsidRPr="00624446">
        <w:t>Physician / Provider</w:t>
      </w:r>
      <w:r w:rsidRPr="00624446">
        <w:t xml:space="preserve"> primary and secondary legacy IDs are both defined the same way and the system uses the SSN as the primary ID. Refer to </w:t>
      </w:r>
      <w:r w:rsidRPr="00624446">
        <w:rPr>
          <w:b/>
        </w:rPr>
        <w:t>Section 3.4.4.1</w:t>
      </w:r>
      <w:r w:rsidRPr="00624446">
        <w:t>.</w:t>
      </w:r>
    </w:p>
    <w:p w14:paraId="232217B9" w14:textId="32180157" w:rsidR="00AA293A" w:rsidRPr="00A3593B" w:rsidRDefault="000E7EDA" w:rsidP="00D02C01">
      <w:pPr>
        <w:pStyle w:val="Note"/>
        <w:tabs>
          <w:tab w:val="clear" w:pos="1098"/>
          <w:tab w:val="num" w:pos="900"/>
        </w:tabs>
        <w:spacing w:before="120" w:after="120"/>
        <w:ind w:left="900" w:hanging="900"/>
        <w:rPr>
          <w:b/>
          <w:sz w:val="24"/>
        </w:rPr>
      </w:pPr>
      <w:r w:rsidRPr="00A3593B">
        <w:rPr>
          <w:sz w:val="24"/>
        </w:rPr>
        <w:t xml:space="preserve">Non-VA </w:t>
      </w:r>
      <w:r w:rsidR="004B6097" w:rsidRPr="00A3593B">
        <w:rPr>
          <w:sz w:val="24"/>
        </w:rPr>
        <w:t>Physician / Provider</w:t>
      </w:r>
      <w:r w:rsidRPr="00A3593B">
        <w:rPr>
          <w:sz w:val="24"/>
        </w:rPr>
        <w:t xml:space="preserve"> IDs can be defined through Provider ID Maintenance through </w:t>
      </w:r>
      <w:r w:rsidRPr="00A3593B">
        <w:rPr>
          <w:b/>
          <w:sz w:val="24"/>
        </w:rPr>
        <w:t>PO &gt; Provider Own IDS</w:t>
      </w:r>
      <w:r w:rsidRPr="00A3593B">
        <w:rPr>
          <w:sz w:val="24"/>
        </w:rPr>
        <w:t xml:space="preserve">  or through </w:t>
      </w:r>
      <w:r w:rsidRPr="00A3593B">
        <w:rPr>
          <w:b/>
          <w:sz w:val="24"/>
        </w:rPr>
        <w:t>NP &gt; Non- VA PROVIDER.</w:t>
      </w:r>
    </w:p>
    <w:p w14:paraId="4EFDDBCE" w14:textId="5E9E4FC6" w:rsidR="000E7EDA" w:rsidRPr="00624446" w:rsidRDefault="000E7EDA" w:rsidP="006217E0">
      <w:pPr>
        <w:pStyle w:val="Heading4"/>
      </w:pPr>
      <w:bookmarkStart w:id="149" w:name="_Toc153376849"/>
      <w:r w:rsidRPr="00624446">
        <w:t xml:space="preserve">Define a non-VA </w:t>
      </w:r>
      <w:r w:rsidR="004B6097" w:rsidRPr="00624446">
        <w:t>Physician / Provider</w:t>
      </w:r>
      <w:r w:rsidRPr="00624446">
        <w:t>’s NPI</w:t>
      </w:r>
      <w:bookmarkEnd w:id="149"/>
    </w:p>
    <w:p w14:paraId="7BE649FF" w14:textId="0A1ED234" w:rsidR="000E7EDA" w:rsidRPr="00624446" w:rsidRDefault="000E7EDA" w:rsidP="0082333C">
      <w:r w:rsidRPr="00624446">
        <w:t>The NPI and Taxonomy Code for a non-VA Physician or Provider can be entered by Billing personnel using Provider ID Maintenance.</w:t>
      </w:r>
    </w:p>
    <w:p w14:paraId="5B72C930" w14:textId="285D88CE" w:rsidR="000E7EDA" w:rsidRPr="00624446" w:rsidRDefault="000E7EDA" w:rsidP="007B21DC">
      <w:pPr>
        <w:pStyle w:val="BodyTextNumbered1"/>
        <w:numPr>
          <w:ilvl w:val="0"/>
          <w:numId w:val="86"/>
        </w:numPr>
      </w:pPr>
      <w:r w:rsidRPr="00624446">
        <w:rPr>
          <w:szCs w:val="22"/>
        </w:rPr>
        <w:t xml:space="preserve">Access the option </w:t>
      </w:r>
      <w:r w:rsidRPr="00624446">
        <w:rPr>
          <w:b/>
          <w:szCs w:val="22"/>
        </w:rPr>
        <w:t>MCCR SYSTEM DEFINITION MENU</w:t>
      </w:r>
      <w:r w:rsidR="00C13286" w:rsidRPr="00624446">
        <w:rPr>
          <w:b/>
          <w:szCs w:val="22"/>
        </w:rPr>
        <w:t xml:space="preserve"> </w:t>
      </w:r>
      <w:r w:rsidRPr="00624446">
        <w:rPr>
          <w:rFonts w:ascii="Wingdings" w:eastAsia="Wingdings" w:hAnsi="Wingdings" w:cs="Wingdings"/>
        </w:rPr>
        <w:t>à</w:t>
      </w:r>
      <w:r w:rsidR="00C13286" w:rsidRPr="00624446">
        <w:rPr>
          <w:szCs w:val="22"/>
        </w:rPr>
        <w:t xml:space="preserve"> </w:t>
      </w:r>
      <w:r w:rsidRPr="00624446">
        <w:rPr>
          <w:b/>
          <w:szCs w:val="22"/>
        </w:rPr>
        <w:t>Provider ID Maintenance</w:t>
      </w:r>
      <w:r w:rsidRPr="00624446">
        <w:rPr>
          <w:szCs w:val="22"/>
        </w:rPr>
        <w:t>.</w:t>
      </w:r>
    </w:p>
    <w:p w14:paraId="12F5C840" w14:textId="081DFFD5" w:rsidR="000E7EDA" w:rsidRPr="00624446" w:rsidRDefault="000E7EDA" w:rsidP="00690DE9">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NP</w:t>
      </w:r>
      <w:r w:rsidRPr="00624446">
        <w:rPr>
          <w:szCs w:val="22"/>
        </w:rPr>
        <w:t xml:space="preserve"> for Non-VA Provider.</w:t>
      </w:r>
    </w:p>
    <w:p w14:paraId="01EC5138" w14:textId="3BA05101" w:rsidR="000E7EDA" w:rsidRPr="00624446" w:rsidRDefault="000E7EDA" w:rsidP="00690DE9">
      <w:pPr>
        <w:pStyle w:val="BodyTextNumbered1"/>
      </w:pPr>
      <w:r w:rsidRPr="00624446">
        <w:rPr>
          <w:szCs w:val="22"/>
        </w:rPr>
        <w:t xml:space="preserve">At the Select a Non-VA Provider: prompt, enter </w:t>
      </w:r>
      <w:r w:rsidRPr="00624446">
        <w:rPr>
          <w:b/>
          <w:szCs w:val="22"/>
        </w:rPr>
        <w:t>IB,OUTSIDEPROV</w:t>
      </w:r>
      <w:r w:rsidRPr="00624446">
        <w:rPr>
          <w:szCs w:val="22"/>
        </w:rPr>
        <w:t xml:space="preserve"> for this example.</w:t>
      </w:r>
    </w:p>
    <w:p w14:paraId="1050748C" w14:textId="46F64E88" w:rsidR="000E7EDA" w:rsidRPr="00A3593B" w:rsidRDefault="000E7EDA" w:rsidP="0097575F">
      <w:pPr>
        <w:pStyle w:val="Note"/>
        <w:tabs>
          <w:tab w:val="clear" w:pos="1098"/>
          <w:tab w:val="num" w:pos="900"/>
        </w:tabs>
        <w:spacing w:after="120"/>
        <w:ind w:left="907" w:hanging="907"/>
        <w:rPr>
          <w:sz w:val="24"/>
        </w:rPr>
      </w:pPr>
      <w:r w:rsidRPr="00A3593B">
        <w:rPr>
          <w:sz w:val="24"/>
        </w:rPr>
        <w:t>When accessing an existing entry, press ENTER to continue or, if necessary, the spelling of the provider’s name can be corrected at the NAME prompt. Names should be entered in the following format: LAST NAME,FIRST NAME MIDDLE INITIAL.</w:t>
      </w:r>
    </w:p>
    <w:p w14:paraId="7B0EF7D5" w14:textId="686F7F95" w:rsidR="000E7EDA" w:rsidRPr="00A3593B" w:rsidRDefault="00DC7486"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0E7EDA" w:rsidRPr="00A3593B">
        <w:rPr>
          <w:sz w:val="24"/>
        </w:rPr>
        <w:t>Beginning with Patch IB*2*436, it will be possible to enter a provider into the VA New Person file as a VA provider and then enter that same provider in Provider Maintenance as a non-VA provider using the same name</w:t>
      </w:r>
      <w:r w:rsidR="00B11215" w:rsidRPr="00A3593B">
        <w:rPr>
          <w:sz w:val="24"/>
        </w:rPr>
        <w:t xml:space="preserve"> and </w:t>
      </w:r>
      <w:r w:rsidR="000E7EDA" w:rsidRPr="00A3593B">
        <w:rPr>
          <w:sz w:val="24"/>
        </w:rPr>
        <w:t>will no longer be necessary to manipulate the name by adding a middle initial (for example).</w:t>
      </w:r>
    </w:p>
    <w:p w14:paraId="722F9DD5" w14:textId="6CEF5100" w:rsidR="000E7EDA" w:rsidRPr="00A3593B" w:rsidRDefault="00DC7486" w:rsidP="0097575F">
      <w:pPr>
        <w:pStyle w:val="Note"/>
        <w:numPr>
          <w:ilvl w:val="0"/>
          <w:numId w:val="0"/>
        </w:numPr>
        <w:spacing w:before="120"/>
        <w:ind w:left="907" w:hanging="907"/>
        <w:rPr>
          <w:sz w:val="24"/>
        </w:rPr>
      </w:pPr>
      <w:r w:rsidRPr="00A3593B">
        <w:rPr>
          <w:sz w:val="24"/>
        </w:rPr>
        <w:t xml:space="preserve"> </w:t>
      </w:r>
      <w:r w:rsidRPr="00A3593B">
        <w:rPr>
          <w:sz w:val="24"/>
        </w:rPr>
        <w:tab/>
      </w:r>
      <w:r w:rsidR="000E7EDA" w:rsidRPr="00A3593B">
        <w:rPr>
          <w:sz w:val="24"/>
        </w:rPr>
        <w:t xml:space="preserve">Users must hold the </w:t>
      </w:r>
      <w:r w:rsidR="000E7EDA" w:rsidRPr="00A3593B">
        <w:rPr>
          <w:b/>
          <w:sz w:val="24"/>
        </w:rPr>
        <w:t>IB PROVIDER EDIT</w:t>
      </w:r>
      <w:r w:rsidR="000E7EDA" w:rsidRPr="00A3593B">
        <w:rPr>
          <w:sz w:val="24"/>
        </w:rPr>
        <w:t xml:space="preserve"> security key to access this option.</w:t>
      </w:r>
    </w:p>
    <w:p w14:paraId="1983D817" w14:textId="77777777" w:rsidR="00D52C85" w:rsidRPr="00624446" w:rsidRDefault="00D52C85" w:rsidP="00D52C85">
      <w:pPr>
        <w:pStyle w:val="SCREEN"/>
      </w:pPr>
      <w:r w:rsidRPr="00624446">
        <w:t>Provider ID Maintenance Main Menu</w:t>
      </w:r>
    </w:p>
    <w:p w14:paraId="6116B16A" w14:textId="77777777" w:rsidR="00D52C85" w:rsidRPr="00624446" w:rsidRDefault="00D52C85" w:rsidP="00D52C85">
      <w:pPr>
        <w:pStyle w:val="SCREEN"/>
        <w:spacing w:before="120"/>
      </w:pPr>
      <w:r w:rsidRPr="00624446">
        <w:t xml:space="preserve">    Enter a code from the list.</w:t>
      </w:r>
    </w:p>
    <w:p w14:paraId="447D1B28" w14:textId="77777777" w:rsidR="00D52C85" w:rsidRPr="00624446" w:rsidRDefault="00D52C85" w:rsidP="00D52C85">
      <w:pPr>
        <w:pStyle w:val="SCREEN"/>
        <w:spacing w:before="120"/>
      </w:pPr>
      <w:r w:rsidRPr="00624446">
        <w:t xml:space="preserve">                Provider IDs</w:t>
      </w:r>
    </w:p>
    <w:p w14:paraId="0E87ADAB" w14:textId="77777777" w:rsidR="00D52C85" w:rsidRPr="00624446" w:rsidRDefault="00D52C85" w:rsidP="00D52C85">
      <w:pPr>
        <w:pStyle w:val="SCREEN"/>
      </w:pPr>
      <w:r w:rsidRPr="00624446">
        <w:t xml:space="preserve">          PO  Provider Own IDs</w:t>
      </w:r>
    </w:p>
    <w:p w14:paraId="061E2E53" w14:textId="77777777" w:rsidR="00D52C85" w:rsidRPr="00624446" w:rsidRDefault="00D52C85" w:rsidP="00D52C85">
      <w:pPr>
        <w:pStyle w:val="SCREEN"/>
      </w:pPr>
      <w:r w:rsidRPr="00624446">
        <w:t xml:space="preserve">          PI  Provider Insurance IDs</w:t>
      </w:r>
    </w:p>
    <w:p w14:paraId="15ED097E" w14:textId="77777777" w:rsidR="00D52C85" w:rsidRPr="00624446" w:rsidRDefault="00D52C85" w:rsidP="00D52C85">
      <w:pPr>
        <w:pStyle w:val="SCREEN"/>
        <w:spacing w:before="120"/>
      </w:pPr>
      <w:r w:rsidRPr="00624446">
        <w:t xml:space="preserve">                Insurance IDs</w:t>
      </w:r>
    </w:p>
    <w:p w14:paraId="4191D741" w14:textId="77777777" w:rsidR="00D52C85" w:rsidRPr="00624446" w:rsidRDefault="00D52C85" w:rsidP="00D52C85">
      <w:pPr>
        <w:pStyle w:val="SCREEN"/>
      </w:pPr>
      <w:r w:rsidRPr="00624446">
        <w:t xml:space="preserve">          BI  Batch ID Entry</w:t>
      </w:r>
    </w:p>
    <w:p w14:paraId="12FBA019" w14:textId="77777777" w:rsidR="00D52C85" w:rsidRPr="00624446" w:rsidRDefault="00D52C85" w:rsidP="00D52C85">
      <w:pPr>
        <w:pStyle w:val="SCREEN"/>
      </w:pPr>
      <w:r w:rsidRPr="00624446">
        <w:t xml:space="preserve">          II  Insurance Co IDs</w:t>
      </w:r>
    </w:p>
    <w:p w14:paraId="6F5BF6BD" w14:textId="77777777" w:rsidR="00D52C85" w:rsidRPr="00624446" w:rsidRDefault="00D52C85" w:rsidP="00D52C85">
      <w:pPr>
        <w:pStyle w:val="SCREEN"/>
        <w:spacing w:before="120"/>
      </w:pPr>
      <w:r w:rsidRPr="00624446">
        <w:t xml:space="preserve">                Care Units</w:t>
      </w:r>
    </w:p>
    <w:p w14:paraId="36159630" w14:textId="77777777" w:rsidR="00D52C85" w:rsidRPr="00624446" w:rsidRDefault="00D52C85" w:rsidP="00D52C85">
      <w:pPr>
        <w:pStyle w:val="SCREEN"/>
      </w:pPr>
      <w:r w:rsidRPr="00624446">
        <w:t xml:space="preserve">          CP  Care Units for Providers</w:t>
      </w:r>
    </w:p>
    <w:p w14:paraId="752F8E12" w14:textId="77777777" w:rsidR="00D52C85" w:rsidRPr="00624446" w:rsidRDefault="00D52C85" w:rsidP="00D52C85">
      <w:pPr>
        <w:pStyle w:val="SCREEN"/>
      </w:pPr>
      <w:r w:rsidRPr="00624446">
        <w:t xml:space="preserve">          CB  Care Units for Billing Provider</w:t>
      </w:r>
    </w:p>
    <w:p w14:paraId="511439C6" w14:textId="77777777" w:rsidR="00D52C85" w:rsidRPr="00624446" w:rsidRDefault="00D52C85" w:rsidP="00D52C85">
      <w:pPr>
        <w:pStyle w:val="SCREEN"/>
        <w:spacing w:before="120"/>
      </w:pPr>
      <w:r w:rsidRPr="00624446">
        <w:t xml:space="preserve">                Non-VA Items</w:t>
      </w:r>
    </w:p>
    <w:p w14:paraId="0FF92EB5" w14:textId="77777777" w:rsidR="00D52C85" w:rsidRPr="00624446" w:rsidRDefault="00D52C85" w:rsidP="00D52C85">
      <w:pPr>
        <w:pStyle w:val="SCREEN"/>
      </w:pPr>
      <w:r w:rsidRPr="00624446">
        <w:t xml:space="preserve">          NP  Non-VA Provider</w:t>
      </w:r>
    </w:p>
    <w:p w14:paraId="65819E0F" w14:textId="77777777" w:rsidR="00D52C85" w:rsidRPr="00624446" w:rsidRDefault="00D52C85" w:rsidP="00D52C85">
      <w:pPr>
        <w:pStyle w:val="SCREEN"/>
      </w:pPr>
      <w:r w:rsidRPr="00624446">
        <w:t xml:space="preserve">          NF  Non-VA Facility</w:t>
      </w:r>
    </w:p>
    <w:p w14:paraId="7555D8CD" w14:textId="77777777" w:rsidR="00D52C85" w:rsidRPr="00624446" w:rsidRDefault="00D52C85" w:rsidP="00D52C85">
      <w:pPr>
        <w:pStyle w:val="SCREEN"/>
      </w:pPr>
      <w:r w:rsidRPr="00624446">
        <w:t xml:space="preserve">    Select Provider ID Maintenance Option: </w:t>
      </w:r>
      <w:r w:rsidRPr="00624446">
        <w:rPr>
          <w:i/>
        </w:rPr>
        <w:t>NP Non-VA Provider</w:t>
      </w:r>
    </w:p>
    <w:p w14:paraId="796B1A1E" w14:textId="77777777" w:rsidR="00D52C85" w:rsidRPr="00624446" w:rsidRDefault="00D52C85" w:rsidP="00D52C85">
      <w:pPr>
        <w:pStyle w:val="SCREEN"/>
      </w:pPr>
      <w:r w:rsidRPr="00624446">
        <w:t xml:space="preserve">Select a NON-VA PROVIDER: </w:t>
      </w:r>
      <w:r w:rsidRPr="00624446">
        <w:rPr>
          <w:i/>
        </w:rPr>
        <w:t>IB,OUTSIDEPROV       INDIVIDUAL</w:t>
      </w:r>
    </w:p>
    <w:p w14:paraId="1CD5F599" w14:textId="77777777" w:rsidR="00D52C85" w:rsidRPr="00624446" w:rsidRDefault="00D52C85" w:rsidP="00D52C85">
      <w:pPr>
        <w:pStyle w:val="SCREEN"/>
      </w:pPr>
      <w:r w:rsidRPr="00624446">
        <w:t>For individual type entries: The name should be entered in</w:t>
      </w:r>
    </w:p>
    <w:p w14:paraId="573BBC6E" w14:textId="77777777" w:rsidR="00D52C85" w:rsidRPr="00624446" w:rsidRDefault="00D52C85" w:rsidP="00D52C85">
      <w:pPr>
        <w:pStyle w:val="SCREEN"/>
      </w:pPr>
      <w:r w:rsidRPr="00624446">
        <w:t xml:space="preserve">                             LAST,FIRST MIDDLE format.</w:t>
      </w:r>
    </w:p>
    <w:p w14:paraId="29B8BD9A" w14:textId="77777777" w:rsidR="00D52C85" w:rsidRPr="00624446" w:rsidRDefault="00D52C85" w:rsidP="00D52C85">
      <w:pPr>
        <w:pStyle w:val="SCREEN"/>
      </w:pPr>
      <w:r w:rsidRPr="00624446">
        <w:t xml:space="preserve">Select a NON-VA PROVIDER: IB,OUTSIDEPROV INDIVIDUAL </w:t>
      </w:r>
    </w:p>
    <w:p w14:paraId="2F4E772A" w14:textId="77777777" w:rsidR="00D52C85" w:rsidRPr="00624446" w:rsidRDefault="00D52C85" w:rsidP="00D52C85">
      <w:pPr>
        <w:pStyle w:val="SCREEN"/>
      </w:pPr>
      <w:r w:rsidRPr="00624446">
        <w:t>NAME: IB,OUTSIDEPROV //:</w:t>
      </w:r>
    </w:p>
    <w:p w14:paraId="3E6EEDD7" w14:textId="77777777" w:rsidR="00D52C85" w:rsidRPr="00624446" w:rsidRDefault="00D52C85" w:rsidP="0097575F">
      <w:pPr>
        <w:pStyle w:val="BodyText"/>
      </w:pPr>
      <w:r w:rsidRPr="00624446">
        <w:t>The following screen will display.</w:t>
      </w:r>
    </w:p>
    <w:p w14:paraId="537B6767" w14:textId="77777777" w:rsidR="00D52C85" w:rsidRPr="00624446" w:rsidRDefault="00D52C85" w:rsidP="00D52C85">
      <w:pPr>
        <w:pStyle w:val="SCREEN"/>
      </w:pPr>
      <w:r w:rsidRPr="00624446">
        <w:t xml:space="preserve">NON-VA PROVIDER INFORMATION   Dec 07, 2006@12:40:51          Page:    1 of    1 </w:t>
      </w:r>
    </w:p>
    <w:p w14:paraId="403AC138" w14:textId="233619AC" w:rsidR="00D52C85" w:rsidRPr="00624446" w:rsidRDefault="00D52C85" w:rsidP="00D52C85">
      <w:pPr>
        <w:pStyle w:val="SCREEN"/>
      </w:pPr>
    </w:p>
    <w:p w14:paraId="29136347" w14:textId="70954001" w:rsidR="00D52C85" w:rsidRPr="00624446" w:rsidRDefault="00D52C85" w:rsidP="00D52C85">
      <w:pPr>
        <w:pStyle w:val="SCREEN"/>
      </w:pPr>
      <w:r w:rsidRPr="00624446">
        <w:t xml:space="preserve">         Name: IB,OUTSIDEPROV </w:t>
      </w:r>
    </w:p>
    <w:p w14:paraId="67D45DC7" w14:textId="6EF89808" w:rsidR="00D52C85" w:rsidRPr="00624446" w:rsidRDefault="00D52C85" w:rsidP="00D52C85">
      <w:pPr>
        <w:pStyle w:val="SCREEN"/>
      </w:pPr>
      <w:r w:rsidRPr="00624446">
        <w:t xml:space="preserve">         Type: INDIVIDUAL PROVIDER </w:t>
      </w:r>
    </w:p>
    <w:p w14:paraId="591E83F7" w14:textId="28C56212" w:rsidR="00D52C85" w:rsidRPr="00624446" w:rsidRDefault="00D52C85" w:rsidP="00D52C85">
      <w:pPr>
        <w:pStyle w:val="SCREEN"/>
      </w:pPr>
      <w:r w:rsidRPr="00624446">
        <w:t xml:space="preserve">  Credentials: MD</w:t>
      </w:r>
    </w:p>
    <w:p w14:paraId="02B9916C" w14:textId="3750222F" w:rsidR="00D52C85" w:rsidRPr="00624446" w:rsidRDefault="00D52C85" w:rsidP="00D52C85">
      <w:pPr>
        <w:pStyle w:val="SCREEN"/>
      </w:pPr>
      <w:r w:rsidRPr="00624446">
        <w:t xml:space="preserve">    Specialty: 30</w:t>
      </w:r>
    </w:p>
    <w:p w14:paraId="240C84EC" w14:textId="29A58E3A" w:rsidR="00D52C85" w:rsidRPr="00624446" w:rsidRDefault="00D52C85" w:rsidP="00D52C85">
      <w:pPr>
        <w:pStyle w:val="SCREEN"/>
      </w:pPr>
      <w:r w:rsidRPr="00624446">
        <w:t xml:space="preserve">          NPI: </w:t>
      </w:r>
    </w:p>
    <w:p w14:paraId="0F541D6B" w14:textId="01B36EF2" w:rsidR="00D52C85" w:rsidRPr="00624446" w:rsidRDefault="00D52C85" w:rsidP="00D52C85">
      <w:pPr>
        <w:pStyle w:val="SCREEN"/>
      </w:pPr>
      <w:r w:rsidRPr="00624446">
        <w:t xml:space="preserve">Taxonomy Code: </w:t>
      </w:r>
    </w:p>
    <w:p w14:paraId="7E399540" w14:textId="706512F5" w:rsidR="00D52C85" w:rsidRPr="00624446" w:rsidRDefault="00D52C85" w:rsidP="00D02C01">
      <w:pPr>
        <w:pStyle w:val="SCREEN"/>
        <w:keepNext/>
        <w:spacing w:before="120"/>
      </w:pPr>
      <w:r w:rsidRPr="00624446">
        <w:t xml:space="preserve">          Enter ?? for more actions</w:t>
      </w:r>
    </w:p>
    <w:p w14:paraId="021FB396" w14:textId="77777777" w:rsidR="00D52C85" w:rsidRPr="00624446" w:rsidRDefault="00D52C85" w:rsidP="00D02C01">
      <w:pPr>
        <w:pStyle w:val="SCREEN"/>
        <w:keepNext/>
      </w:pPr>
      <w:r w:rsidRPr="00624446">
        <w:t>ED   Edit Demographics                  PI   Provider Ins ID</w:t>
      </w:r>
    </w:p>
    <w:p w14:paraId="1539345F" w14:textId="77777777" w:rsidR="00D52C85" w:rsidRPr="00624446" w:rsidRDefault="00D52C85" w:rsidP="00D02C01">
      <w:pPr>
        <w:pStyle w:val="SCREEN"/>
        <w:keepNext/>
      </w:pPr>
      <w:r w:rsidRPr="00624446">
        <w:t>PO   Provider Own ID                    EX   Exit</w:t>
      </w:r>
    </w:p>
    <w:p w14:paraId="4E9AE0CD" w14:textId="77777777" w:rsidR="00D52C85" w:rsidRPr="00624446" w:rsidRDefault="00D52C85" w:rsidP="00D52C85">
      <w:pPr>
        <w:pStyle w:val="SCREEN"/>
      </w:pPr>
      <w:r w:rsidRPr="00624446">
        <w:t>Select Action: Quit//</w:t>
      </w:r>
    </w:p>
    <w:p w14:paraId="6687A2FF" w14:textId="58181B01" w:rsidR="00D52C85" w:rsidRPr="00624446" w:rsidRDefault="00D52C85" w:rsidP="00690DE9">
      <w:pPr>
        <w:pStyle w:val="BodyTextNumbered1"/>
      </w:pPr>
      <w:r w:rsidRPr="00624446">
        <w:rPr>
          <w:szCs w:val="22"/>
        </w:rPr>
        <w:t xml:space="preserve">At the </w:t>
      </w:r>
      <w:r w:rsidRPr="00624446">
        <w:rPr>
          <w:b/>
          <w:szCs w:val="22"/>
        </w:rPr>
        <w:t>Select Action</w:t>
      </w:r>
      <w:r w:rsidRPr="00624446">
        <w:rPr>
          <w:szCs w:val="22"/>
        </w:rPr>
        <w:t xml:space="preserve">: prompt, enter </w:t>
      </w:r>
      <w:r w:rsidRPr="00624446">
        <w:rPr>
          <w:b/>
          <w:szCs w:val="22"/>
        </w:rPr>
        <w:t>ED</w:t>
      </w:r>
      <w:r w:rsidRPr="00624446">
        <w:rPr>
          <w:szCs w:val="22"/>
        </w:rPr>
        <w:t xml:space="preserve"> for Edit Demographics.</w:t>
      </w:r>
    </w:p>
    <w:p w14:paraId="2FD0CCCE" w14:textId="3649CF96" w:rsidR="00D52C85" w:rsidRPr="00624446" w:rsidRDefault="00D52C85" w:rsidP="00690DE9">
      <w:pPr>
        <w:pStyle w:val="BodyTextNumbered1"/>
      </w:pPr>
      <w:r w:rsidRPr="00624446">
        <w:rPr>
          <w:szCs w:val="22"/>
        </w:rPr>
        <w:t xml:space="preserve">At the </w:t>
      </w:r>
      <w:r w:rsidRPr="00624446">
        <w:rPr>
          <w:b/>
          <w:szCs w:val="22"/>
        </w:rPr>
        <w:t>Credentials</w:t>
      </w:r>
      <w:r w:rsidRPr="00624446">
        <w:rPr>
          <w:szCs w:val="22"/>
        </w:rPr>
        <w:t xml:space="preserve">: prompt, press the </w:t>
      </w:r>
      <w:r w:rsidRPr="00624446">
        <w:rPr>
          <w:b/>
          <w:szCs w:val="22"/>
        </w:rPr>
        <w:t xml:space="preserve">&lt;Enter&gt; </w:t>
      </w:r>
      <w:r w:rsidRPr="00624446">
        <w:rPr>
          <w:szCs w:val="22"/>
        </w:rPr>
        <w:t>key to accept the default.</w:t>
      </w:r>
    </w:p>
    <w:p w14:paraId="48AD7280" w14:textId="24AD657B" w:rsidR="00D52C85" w:rsidRPr="00624446" w:rsidRDefault="00D52C85" w:rsidP="00690DE9">
      <w:pPr>
        <w:pStyle w:val="BodyTextNumbered1"/>
      </w:pPr>
      <w:r w:rsidRPr="00624446">
        <w:rPr>
          <w:szCs w:val="22"/>
        </w:rPr>
        <w:t xml:space="preserve">At the </w:t>
      </w:r>
      <w:r w:rsidRPr="00624446">
        <w:rPr>
          <w:b/>
          <w:szCs w:val="22"/>
        </w:rPr>
        <w:t>Specialty</w:t>
      </w:r>
      <w:r w:rsidRPr="00624446">
        <w:rPr>
          <w:szCs w:val="22"/>
        </w:rPr>
        <w:t xml:space="preserve">: prompt, press the </w:t>
      </w:r>
      <w:r w:rsidRPr="00624446">
        <w:rPr>
          <w:b/>
          <w:szCs w:val="22"/>
        </w:rPr>
        <w:t xml:space="preserve">&lt;Enter&gt; </w:t>
      </w:r>
      <w:r w:rsidRPr="00624446">
        <w:rPr>
          <w:szCs w:val="22"/>
        </w:rPr>
        <w:t>key to accept the default.</w:t>
      </w:r>
    </w:p>
    <w:p w14:paraId="2B1AE61E" w14:textId="7E4DEC42" w:rsidR="00D52C85" w:rsidRPr="00624446" w:rsidRDefault="00D52C85" w:rsidP="00690DE9">
      <w:pPr>
        <w:pStyle w:val="BodyTextNumbered1"/>
      </w:pPr>
      <w:r w:rsidRPr="00624446">
        <w:rPr>
          <w:szCs w:val="22"/>
        </w:rPr>
        <w:t xml:space="preserve">At the </w:t>
      </w:r>
      <w:r w:rsidRPr="00624446">
        <w:rPr>
          <w:b/>
          <w:szCs w:val="22"/>
        </w:rPr>
        <w:t>NPI</w:t>
      </w:r>
      <w:r w:rsidRPr="00624446">
        <w:rPr>
          <w:szCs w:val="22"/>
        </w:rPr>
        <w:t xml:space="preserve">: prompt, enter </w:t>
      </w:r>
      <w:r w:rsidRPr="00624446">
        <w:rPr>
          <w:b/>
          <w:szCs w:val="22"/>
        </w:rPr>
        <w:t>0000000006</w:t>
      </w:r>
      <w:r w:rsidRPr="00624446">
        <w:rPr>
          <w:szCs w:val="22"/>
        </w:rPr>
        <w:t xml:space="preserve"> for this example.</w:t>
      </w:r>
    </w:p>
    <w:p w14:paraId="0E6D8DD3" w14:textId="3ACA169A" w:rsidR="00D52C85" w:rsidRPr="00624446" w:rsidRDefault="00D52C85" w:rsidP="00690DE9">
      <w:pPr>
        <w:pStyle w:val="BodyTextNumbered1"/>
      </w:pPr>
      <w:r w:rsidRPr="00624446">
        <w:rPr>
          <w:szCs w:val="22"/>
        </w:rPr>
        <w:t xml:space="preserve">At the </w:t>
      </w:r>
      <w:r w:rsidRPr="00624446">
        <w:rPr>
          <w:b/>
          <w:szCs w:val="22"/>
        </w:rPr>
        <w:t>Taxonomy</w:t>
      </w:r>
      <w:r w:rsidRPr="00624446">
        <w:rPr>
          <w:szCs w:val="22"/>
        </w:rPr>
        <w:t xml:space="preserve">: prompt, enter </w:t>
      </w:r>
      <w:r w:rsidRPr="00624446">
        <w:rPr>
          <w:b/>
          <w:szCs w:val="22"/>
        </w:rPr>
        <w:t>15 Allopathic and Osteopathic Physicians</w:t>
      </w:r>
      <w:r w:rsidRPr="00624446">
        <w:rPr>
          <w:szCs w:val="22"/>
        </w:rPr>
        <w:t xml:space="preserve"> – </w:t>
      </w:r>
      <w:r w:rsidRPr="00624446">
        <w:rPr>
          <w:b/>
          <w:szCs w:val="22"/>
        </w:rPr>
        <w:t>Internal Medicine Cardiovascular Disease 207RC0000X</w:t>
      </w:r>
      <w:r w:rsidRPr="00624446">
        <w:rPr>
          <w:szCs w:val="22"/>
        </w:rPr>
        <w:t xml:space="preserve"> for this example.</w:t>
      </w:r>
    </w:p>
    <w:p w14:paraId="75D1D587" w14:textId="40BA76F4" w:rsidR="00D52C85" w:rsidRPr="00624446" w:rsidRDefault="00D52C85" w:rsidP="00690DE9">
      <w:pPr>
        <w:pStyle w:val="BodyTextNumbered1"/>
      </w:pPr>
      <w:r w:rsidRPr="00624446">
        <w:t xml:space="preserve">At the </w:t>
      </w:r>
      <w:r w:rsidRPr="00624446">
        <w:rPr>
          <w:b/>
          <w:bCs/>
        </w:rPr>
        <w:t>Are you adding 'Allopathic and Osteopathic Physicians' as a new TAXONOMY CODE (the 1ST for this IB NON/OTHER VA BILLING PROVIDER)? No//</w:t>
      </w:r>
      <w:r w:rsidRPr="00624446">
        <w:t xml:space="preserve"> prompt, enter </w:t>
      </w:r>
      <w:r w:rsidRPr="00624446">
        <w:rPr>
          <w:b/>
          <w:bCs/>
        </w:rPr>
        <w:t>Yes</w:t>
      </w:r>
      <w:r w:rsidRPr="00624446">
        <w:t xml:space="preserve"> for this example.</w:t>
      </w:r>
    </w:p>
    <w:p w14:paraId="4C724E06" w14:textId="3DC697B0" w:rsidR="00D52C85" w:rsidRPr="00624446" w:rsidRDefault="00D52C85" w:rsidP="00690DE9">
      <w:pPr>
        <w:pStyle w:val="BodyTextNumbered1"/>
      </w:pPr>
      <w:r w:rsidRPr="00624446">
        <w:rPr>
          <w:szCs w:val="22"/>
        </w:rPr>
        <w:t xml:space="preserve">At the </w:t>
      </w:r>
      <w:r w:rsidRPr="00624446">
        <w:rPr>
          <w:b/>
          <w:szCs w:val="22"/>
        </w:rPr>
        <w:t>Primary Code</w:t>
      </w:r>
      <w:r w:rsidRPr="00624446">
        <w:rPr>
          <w:szCs w:val="22"/>
        </w:rPr>
        <w:t xml:space="preserve">: prompt, enter </w:t>
      </w:r>
      <w:r w:rsidRPr="00624446">
        <w:rPr>
          <w:b/>
          <w:szCs w:val="22"/>
        </w:rPr>
        <w:t>Yes</w:t>
      </w:r>
      <w:r w:rsidRPr="00624446">
        <w:rPr>
          <w:szCs w:val="22"/>
        </w:rPr>
        <w:t xml:space="preserve"> for this example.</w:t>
      </w:r>
    </w:p>
    <w:p w14:paraId="06B610E2" w14:textId="12B08217" w:rsidR="00D52C85" w:rsidRPr="00624446" w:rsidRDefault="00D52C85" w:rsidP="00690DE9">
      <w:pPr>
        <w:pStyle w:val="BodyTextNumbered1"/>
      </w:pPr>
      <w:r w:rsidRPr="00624446">
        <w:rPr>
          <w:szCs w:val="22"/>
        </w:rPr>
        <w:t xml:space="preserve">At the </w:t>
      </w:r>
      <w:r w:rsidRPr="00624446">
        <w:rPr>
          <w:b/>
          <w:szCs w:val="22"/>
        </w:rPr>
        <w:t>Status</w:t>
      </w:r>
      <w:r w:rsidRPr="00624446">
        <w:rPr>
          <w:szCs w:val="22"/>
        </w:rPr>
        <w:t xml:space="preserve">: prompt, enter </w:t>
      </w:r>
      <w:r w:rsidRPr="00624446">
        <w:rPr>
          <w:b/>
          <w:szCs w:val="22"/>
        </w:rPr>
        <w:t>Active</w:t>
      </w:r>
      <w:r w:rsidRPr="00624446">
        <w:rPr>
          <w:szCs w:val="22"/>
        </w:rPr>
        <w:t xml:space="preserve"> for this example.</w:t>
      </w:r>
    </w:p>
    <w:p w14:paraId="187B7962" w14:textId="6A8F4454" w:rsidR="00187D1A" w:rsidRPr="00A3593B" w:rsidRDefault="00187D1A" w:rsidP="0097575F">
      <w:pPr>
        <w:pStyle w:val="Note"/>
        <w:tabs>
          <w:tab w:val="clear" w:pos="1098"/>
          <w:tab w:val="num" w:pos="900"/>
        </w:tabs>
        <w:ind w:left="900" w:hanging="900"/>
        <w:rPr>
          <w:sz w:val="24"/>
        </w:rPr>
      </w:pPr>
      <w:r w:rsidRPr="00A3593B">
        <w:rPr>
          <w:sz w:val="24"/>
        </w:rPr>
        <w:t>A provider may have more than one Taxonomy Code.</w:t>
      </w:r>
    </w:p>
    <w:p w14:paraId="1C5366EB" w14:textId="0401C4AD" w:rsidR="00D52C85" w:rsidRPr="00624446" w:rsidRDefault="00187D1A" w:rsidP="00690DE9">
      <w:pPr>
        <w:pStyle w:val="BodyTextNumbered1"/>
      </w:pPr>
      <w:r w:rsidRPr="00624446">
        <w:rPr>
          <w:szCs w:val="22"/>
        </w:rPr>
        <w:t xml:space="preserve">At the </w:t>
      </w:r>
      <w:r w:rsidRPr="00624446">
        <w:rPr>
          <w:b/>
          <w:szCs w:val="22"/>
        </w:rPr>
        <w:t>Allow future updates by FEE BASIS automatic interface? YES//</w:t>
      </w:r>
      <w:r w:rsidRPr="00624446">
        <w:rPr>
          <w:szCs w:val="22"/>
        </w:rPr>
        <w:t xml:space="preserve"> prompt, press the </w:t>
      </w:r>
      <w:r w:rsidRPr="00624446">
        <w:rPr>
          <w:b/>
          <w:szCs w:val="22"/>
        </w:rPr>
        <w:t xml:space="preserve">&lt;Enter&gt; </w:t>
      </w:r>
      <w:r w:rsidRPr="00624446">
        <w:rPr>
          <w:szCs w:val="22"/>
        </w:rPr>
        <w:t>key to accept the default.</w:t>
      </w:r>
    </w:p>
    <w:p w14:paraId="4D62FD78" w14:textId="77777777" w:rsidR="00D65954" w:rsidRPr="00624446" w:rsidRDefault="00D65954" w:rsidP="00690DE9">
      <w:pPr>
        <w:pStyle w:val="SCREEN"/>
      </w:pPr>
      <w:r w:rsidRPr="00624446">
        <w:t xml:space="preserve">NAME: IB,OUTSIDEPROV// </w:t>
      </w:r>
    </w:p>
    <w:p w14:paraId="69A2CA92" w14:textId="77777777" w:rsidR="00D65954" w:rsidRPr="00624446" w:rsidRDefault="00D65954" w:rsidP="00690DE9">
      <w:pPr>
        <w:pStyle w:val="SCREEN"/>
      </w:pPr>
      <w:r w:rsidRPr="00624446">
        <w:t xml:space="preserve">CREDENTIALS: MD// </w:t>
      </w:r>
    </w:p>
    <w:p w14:paraId="75940750" w14:textId="77777777" w:rsidR="00D65954" w:rsidRPr="00624446" w:rsidRDefault="00D65954" w:rsidP="00690DE9">
      <w:pPr>
        <w:pStyle w:val="SCREEN"/>
      </w:pPr>
      <w:r w:rsidRPr="00624446">
        <w:t xml:space="preserve">SPECIALTY: 30// </w:t>
      </w:r>
    </w:p>
    <w:p w14:paraId="4AE96C9E" w14:textId="7642619B" w:rsidR="00D65954" w:rsidRPr="00624446" w:rsidRDefault="00D65954" w:rsidP="00690DE9">
      <w:pPr>
        <w:pStyle w:val="SCREEN"/>
      </w:pPr>
      <w:r w:rsidRPr="00624446">
        <w:t xml:space="preserve">NPI: </w:t>
      </w:r>
      <w:r w:rsidR="00CF218B">
        <w:rPr>
          <w:i/>
        </w:rPr>
        <w:t>XXXXXXXXXX</w:t>
      </w:r>
    </w:p>
    <w:p w14:paraId="77F8BA3E" w14:textId="77777777" w:rsidR="00D65954" w:rsidRPr="00624446" w:rsidRDefault="00D65954" w:rsidP="00690DE9">
      <w:pPr>
        <w:pStyle w:val="SCREEN"/>
        <w:rPr>
          <w:i/>
        </w:rPr>
      </w:pPr>
      <w:r w:rsidRPr="00624446">
        <w:t xml:space="preserve">Select TAXONOMY CODE: </w:t>
      </w:r>
      <w:r w:rsidRPr="00624446">
        <w:rPr>
          <w:i/>
        </w:rPr>
        <w:t xml:space="preserve">15  Allopathic and Osteopathic Physicians     207RC0000X  </w:t>
      </w:r>
    </w:p>
    <w:p w14:paraId="1C0DDC5B" w14:textId="77777777" w:rsidR="00D65954" w:rsidRPr="00624446" w:rsidRDefault="00D65954" w:rsidP="00690DE9">
      <w:pPr>
        <w:pStyle w:val="SCREEN"/>
        <w:rPr>
          <w:i/>
        </w:rPr>
      </w:pPr>
      <w:r w:rsidRPr="00624446">
        <w:rPr>
          <w:i/>
        </w:rPr>
        <w:t xml:space="preserve">                    Internal Medicine</w:t>
      </w:r>
    </w:p>
    <w:p w14:paraId="5ACB3E0A" w14:textId="77777777" w:rsidR="00D65954" w:rsidRPr="00624446" w:rsidRDefault="00D65954" w:rsidP="00690DE9">
      <w:pPr>
        <w:pStyle w:val="SCREEN"/>
      </w:pPr>
      <w:r w:rsidRPr="00624446">
        <w:rPr>
          <w:i/>
        </w:rPr>
        <w:t xml:space="preserve">                         Cardiovascular Disease</w:t>
      </w:r>
    </w:p>
    <w:p w14:paraId="4217DB33" w14:textId="77777777" w:rsidR="00D65954" w:rsidRPr="00624446" w:rsidRDefault="00D65954" w:rsidP="00690DE9">
      <w:pPr>
        <w:pStyle w:val="SCREEN"/>
      </w:pPr>
      <w:r w:rsidRPr="00624446">
        <w:t xml:space="preserve">  Are you adding 'Allopathic and Osteopathic Physicians' as </w:t>
      </w:r>
    </w:p>
    <w:p w14:paraId="28411E01" w14:textId="77777777" w:rsidR="00D65954" w:rsidRPr="00624446" w:rsidRDefault="00D65954" w:rsidP="00690DE9">
      <w:pPr>
        <w:pStyle w:val="SCREEN"/>
      </w:pPr>
      <w:r w:rsidRPr="00624446">
        <w:t xml:space="preserve">    a new TAXONOMY CODE (the 1ST for this IB NON/OTHER VA BILLING PROVIDER)? No/</w:t>
      </w:r>
    </w:p>
    <w:p w14:paraId="6528C41C" w14:textId="77777777" w:rsidR="00D65954" w:rsidRPr="00624446" w:rsidRDefault="00D65954" w:rsidP="00690DE9">
      <w:pPr>
        <w:pStyle w:val="SCREEN"/>
      </w:pPr>
      <w:r w:rsidRPr="00624446">
        <w:t>/ y  (Yes)</w:t>
      </w:r>
    </w:p>
    <w:p w14:paraId="67F84567" w14:textId="77777777" w:rsidR="00D65954" w:rsidRPr="00624446" w:rsidRDefault="00D65954" w:rsidP="00690DE9">
      <w:pPr>
        <w:pStyle w:val="SCREEN"/>
      </w:pPr>
      <w:r w:rsidRPr="00624446">
        <w:t xml:space="preserve">  PRIMARY CODE: </w:t>
      </w:r>
      <w:r w:rsidRPr="00624446">
        <w:rPr>
          <w:i/>
        </w:rPr>
        <w:t>y  YES</w:t>
      </w:r>
    </w:p>
    <w:p w14:paraId="3A8B7B73" w14:textId="77777777" w:rsidR="00D65954" w:rsidRPr="00624446" w:rsidRDefault="00D65954" w:rsidP="00690DE9">
      <w:pPr>
        <w:pStyle w:val="SCREEN"/>
      </w:pPr>
      <w:r w:rsidRPr="00624446">
        <w:t xml:space="preserve">  STATUS: </w:t>
      </w:r>
      <w:r w:rsidRPr="00624446">
        <w:rPr>
          <w:i/>
        </w:rPr>
        <w:t>a  ACTIVE</w:t>
      </w:r>
    </w:p>
    <w:p w14:paraId="140BCE5C" w14:textId="77777777" w:rsidR="00D65954" w:rsidRPr="00624446" w:rsidRDefault="00D65954" w:rsidP="00690DE9">
      <w:pPr>
        <w:pStyle w:val="SCREEN"/>
      </w:pPr>
      <w:r w:rsidRPr="00624446">
        <w:t>Select TAXONOMY CODE:</w:t>
      </w:r>
    </w:p>
    <w:p w14:paraId="516DD06D" w14:textId="77777777" w:rsidR="00D65954" w:rsidRPr="00624446" w:rsidRDefault="00D65954" w:rsidP="0097575F">
      <w:pPr>
        <w:pStyle w:val="BodyText"/>
      </w:pPr>
      <w:r w:rsidRPr="00624446">
        <w:t>The following screen will display.</w:t>
      </w:r>
    </w:p>
    <w:p w14:paraId="7D8805B0" w14:textId="27561B95" w:rsidR="00D65954" w:rsidRPr="00624446" w:rsidRDefault="00D65954" w:rsidP="00353A5B">
      <w:pPr>
        <w:pStyle w:val="SCREEN"/>
        <w:keepNext/>
      </w:pPr>
      <w:r w:rsidRPr="00624446">
        <w:t>NON-VA PROVIDER INFORMATION   Jul 05, 20126@14:49:53          Page:    1 of    1</w:t>
      </w:r>
    </w:p>
    <w:p w14:paraId="0905ADD8" w14:textId="1B0165D2" w:rsidR="00D65954" w:rsidRPr="00624446" w:rsidRDefault="00D65954" w:rsidP="00353A5B">
      <w:pPr>
        <w:pStyle w:val="SCREEN"/>
        <w:keepNext/>
        <w:spacing w:before="120"/>
      </w:pPr>
    </w:p>
    <w:p w14:paraId="39EAE76C" w14:textId="3EE6457D" w:rsidR="00D65954" w:rsidRPr="00624446" w:rsidRDefault="00D65954" w:rsidP="00D65954">
      <w:pPr>
        <w:pStyle w:val="SCREEN"/>
      </w:pPr>
      <w:r w:rsidRPr="00624446">
        <w:t xml:space="preserve">         Name: IB,OUTSIDEPROV </w:t>
      </w:r>
    </w:p>
    <w:p w14:paraId="03BCFDAB" w14:textId="0C8ED59B" w:rsidR="00D65954" w:rsidRPr="00624446" w:rsidRDefault="00D65954" w:rsidP="00D65954">
      <w:pPr>
        <w:pStyle w:val="SCREEN"/>
      </w:pPr>
      <w:r w:rsidRPr="00624446">
        <w:t xml:space="preserve">         Type: INDIVIDUAL PROVIDER</w:t>
      </w:r>
    </w:p>
    <w:p w14:paraId="045C3E06" w14:textId="2304B1A4" w:rsidR="00D65954" w:rsidRPr="00624446" w:rsidRDefault="00D65954" w:rsidP="00D65954">
      <w:pPr>
        <w:pStyle w:val="SCREEN"/>
      </w:pPr>
      <w:r w:rsidRPr="00624446">
        <w:t xml:space="preserve">  Credentials: MD </w:t>
      </w:r>
    </w:p>
    <w:p w14:paraId="61C428CC" w14:textId="061FA345" w:rsidR="00D65954" w:rsidRPr="00624446" w:rsidRDefault="00D65954" w:rsidP="00D65954">
      <w:pPr>
        <w:pStyle w:val="SCREEN"/>
      </w:pPr>
      <w:r w:rsidRPr="00624446">
        <w:t xml:space="preserve">    Specialty: 30 </w:t>
      </w:r>
    </w:p>
    <w:p w14:paraId="3D5DF1ED" w14:textId="06C73482" w:rsidR="00D65954" w:rsidRPr="00624446" w:rsidRDefault="00D65954" w:rsidP="00D65954">
      <w:pPr>
        <w:pStyle w:val="SCREEN"/>
      </w:pPr>
      <w:r w:rsidRPr="00624446">
        <w:t xml:space="preserve">          NPI: </w:t>
      </w:r>
      <w:r w:rsidRPr="00624446">
        <w:rPr>
          <w:i/>
        </w:rPr>
        <w:t xml:space="preserve">0000000006 </w:t>
      </w:r>
    </w:p>
    <w:p w14:paraId="5816E671" w14:textId="219701FA" w:rsidR="00D65954" w:rsidRPr="00624446" w:rsidRDefault="00D65954" w:rsidP="00D65954">
      <w:pPr>
        <w:pStyle w:val="SCREEN"/>
      </w:pPr>
      <w:r w:rsidRPr="00624446">
        <w:t xml:space="preserve">Taxonomy Code: </w:t>
      </w:r>
      <w:r w:rsidRPr="00624446">
        <w:rPr>
          <w:i/>
        </w:rPr>
        <w:t xml:space="preserve">207RC0000X (Primary) </w:t>
      </w:r>
    </w:p>
    <w:p w14:paraId="0193529F" w14:textId="1FABEC5A" w:rsidR="00D65954" w:rsidRPr="00624446" w:rsidRDefault="00D65954" w:rsidP="00D65954">
      <w:pPr>
        <w:pStyle w:val="SCREEN"/>
      </w:pPr>
    </w:p>
    <w:p w14:paraId="0BD561E0" w14:textId="77777777" w:rsidR="00D65954" w:rsidRPr="00624446" w:rsidRDefault="00D65954" w:rsidP="00D65954">
      <w:pPr>
        <w:pStyle w:val="SCREEN"/>
      </w:pPr>
      <w:r w:rsidRPr="00624446">
        <w:t>Allow future updates by FEE BASIS automatic interface? : YES</w:t>
      </w:r>
    </w:p>
    <w:p w14:paraId="0BDE3E00" w14:textId="6B363E50" w:rsidR="00D65954" w:rsidRPr="00624446" w:rsidRDefault="00D65954" w:rsidP="00D65954">
      <w:pPr>
        <w:pStyle w:val="SCREEN"/>
        <w:spacing w:before="120"/>
      </w:pPr>
      <w:r w:rsidRPr="00624446">
        <w:t xml:space="preserve">          Enter ?? for more actions </w:t>
      </w:r>
    </w:p>
    <w:p w14:paraId="67FD42F4" w14:textId="77777777" w:rsidR="00D65954" w:rsidRPr="00624446" w:rsidRDefault="00D65954" w:rsidP="00D65954">
      <w:pPr>
        <w:pStyle w:val="SCREEN"/>
      </w:pPr>
      <w:r w:rsidRPr="00624446">
        <w:t>ED   Edit Demographics                  PI   Provider Ins ID</w:t>
      </w:r>
    </w:p>
    <w:p w14:paraId="79FE6EA1" w14:textId="77777777" w:rsidR="00D65954" w:rsidRPr="00624446" w:rsidRDefault="00D65954" w:rsidP="00D65954">
      <w:pPr>
        <w:pStyle w:val="SCREEN"/>
      </w:pPr>
      <w:r w:rsidRPr="00624446">
        <w:t>PO   Provider Own ID                    EX   Exit</w:t>
      </w:r>
    </w:p>
    <w:p w14:paraId="30E712DF" w14:textId="77777777" w:rsidR="00D65954" w:rsidRPr="00624446" w:rsidRDefault="00D65954" w:rsidP="00D65954">
      <w:pPr>
        <w:pStyle w:val="SCREEN"/>
      </w:pPr>
      <w:r w:rsidRPr="00624446">
        <w:t>Select Action: Quit//</w:t>
      </w:r>
    </w:p>
    <w:p w14:paraId="602F521F" w14:textId="07743E23" w:rsidR="00A66A48" w:rsidRPr="00624446" w:rsidRDefault="00A66A48" w:rsidP="006217E0">
      <w:pPr>
        <w:pStyle w:val="Heading3"/>
      </w:pPr>
      <w:bookmarkStart w:id="150" w:name="_Toc37747979"/>
      <w:bookmarkStart w:id="151" w:name="_Toc153376850"/>
      <w:r w:rsidRPr="00624446">
        <w:t xml:space="preserve">Define a non-VA </w:t>
      </w:r>
      <w:r w:rsidR="004B6097" w:rsidRPr="00624446">
        <w:t>Physician / Provider</w:t>
      </w:r>
      <w:r w:rsidRPr="00624446">
        <w:t>’s Secondary IDs</w:t>
      </w:r>
      <w:bookmarkEnd w:id="150"/>
      <w:bookmarkEnd w:id="151"/>
    </w:p>
    <w:p w14:paraId="30C864A3" w14:textId="6097B604" w:rsidR="00A66A48" w:rsidRPr="00624446" w:rsidRDefault="00A66A48" w:rsidP="006217E0">
      <w:pPr>
        <w:pStyle w:val="Heading4"/>
      </w:pPr>
      <w:bookmarkStart w:id="152" w:name="_Toc153376851"/>
      <w:r w:rsidRPr="00624446">
        <w:t xml:space="preserve">Define a non-VA </w:t>
      </w:r>
      <w:r w:rsidR="004B6097" w:rsidRPr="00624446">
        <w:t>Physician / Provider</w:t>
      </w:r>
      <w:r w:rsidRPr="00624446">
        <w:t>’s Own IDs</w:t>
      </w:r>
      <w:bookmarkEnd w:id="152"/>
    </w:p>
    <w:p w14:paraId="12C99763" w14:textId="2D2B8675" w:rsidR="00A66A48" w:rsidRPr="00624446" w:rsidRDefault="00A66A48" w:rsidP="0082333C">
      <w:pPr>
        <w:pStyle w:val="BodyText"/>
      </w:pPr>
      <w:r w:rsidRPr="00624446">
        <w:t>Non-VA Physicians and other healthcare providers are assigned IDs that identify the</w:t>
      </w:r>
      <w:r w:rsidR="00CD2407" w:rsidRPr="00624446">
        <w:t xml:space="preserve"> IDs</w:t>
      </w:r>
      <w:r w:rsidRPr="00624446">
        <w:t>. After Patch IB*2*432, it is not necessary to define the outside provider’s SSN. The SSN will no longer serve as the Primary ID. The Primary ID will be the provider’s NPI. In addition to their provider’s SSN, the</w:t>
      </w:r>
      <w:r w:rsidR="00C07A10" w:rsidRPr="00624446">
        <w:t xml:space="preserve"> provider</w:t>
      </w:r>
      <w:r w:rsidRPr="00624446">
        <w:t xml:space="preserve"> may also have one or more of the following types of secondary IDs:</w:t>
      </w:r>
    </w:p>
    <w:p w14:paraId="5AC16018" w14:textId="77777777" w:rsidR="00A66A48" w:rsidRPr="00624446" w:rsidRDefault="00A66A48" w:rsidP="00402EF9">
      <w:pPr>
        <w:pStyle w:val="BodyTextBullet1"/>
        <w:keepNext/>
      </w:pPr>
      <w:r w:rsidRPr="00624446">
        <w:t>OB – State License Number</w:t>
      </w:r>
    </w:p>
    <w:p w14:paraId="47905C39" w14:textId="77777777" w:rsidR="00A66A48" w:rsidRPr="00624446" w:rsidRDefault="00A66A48" w:rsidP="00690DE9">
      <w:pPr>
        <w:pStyle w:val="BodyTextBullet1"/>
      </w:pPr>
      <w:r w:rsidRPr="00624446">
        <w:t>EI – EIN</w:t>
      </w:r>
    </w:p>
    <w:p w14:paraId="082ED8F1" w14:textId="57E1C263" w:rsidR="00A66A48" w:rsidRPr="00624446" w:rsidRDefault="00A66A48" w:rsidP="00690DE9">
      <w:pPr>
        <w:pStyle w:val="BodyTextBullet1"/>
      </w:pPr>
      <w:r w:rsidRPr="00624446">
        <w:t>TJ – Federal Taxpayer’s Number</w:t>
      </w:r>
    </w:p>
    <w:p w14:paraId="08454E0D" w14:textId="77777777" w:rsidR="00A66A48" w:rsidRPr="00624446" w:rsidRDefault="00A66A48" w:rsidP="00402EF9">
      <w:pPr>
        <w:pStyle w:val="BodyTextBullet1"/>
        <w:keepNext/>
      </w:pPr>
      <w:r w:rsidRPr="00624446">
        <w:t>X5 – State Industrial Accident Provider Number</w:t>
      </w:r>
    </w:p>
    <w:p w14:paraId="65CFFA8C" w14:textId="77777777" w:rsidR="00A66A48" w:rsidRPr="00624446" w:rsidRDefault="00A66A48" w:rsidP="00402EF9">
      <w:pPr>
        <w:pStyle w:val="BodyTextBullet1"/>
        <w:keepNext/>
      </w:pPr>
      <w:r w:rsidRPr="00624446">
        <w:t>1G – UPIN</w:t>
      </w:r>
    </w:p>
    <w:p w14:paraId="76CBC50B" w14:textId="43D50210" w:rsidR="00A66A48" w:rsidRPr="00624446" w:rsidRDefault="00A66A48" w:rsidP="00690DE9">
      <w:pPr>
        <w:pStyle w:val="BodyTextBullet1"/>
      </w:pPr>
      <w:r w:rsidRPr="00624446">
        <w:t>SY – SSN</w:t>
      </w:r>
    </w:p>
    <w:p w14:paraId="5DBCF933" w14:textId="02C5B351" w:rsidR="00A66A48" w:rsidRPr="00624446" w:rsidRDefault="00611CFB" w:rsidP="0082333C">
      <w:pPr>
        <w:pStyle w:val="BodyText"/>
      </w:pPr>
      <w:r w:rsidRPr="00624446">
        <w:t xml:space="preserve">Listed below are the steps to </w:t>
      </w:r>
      <w:r w:rsidR="00A66A48" w:rsidRPr="00624446">
        <w:t xml:space="preserve">define a non-VA </w:t>
      </w:r>
      <w:r w:rsidR="004B6097" w:rsidRPr="00624446">
        <w:t>Physician / Provider</w:t>
      </w:r>
      <w:r w:rsidR="00A66A48" w:rsidRPr="00624446">
        <w:t>’s Own IDs.</w:t>
      </w:r>
    </w:p>
    <w:p w14:paraId="6D402DE7" w14:textId="215AA139" w:rsidR="00A66A48" w:rsidRPr="00624446" w:rsidRDefault="00A66A48" w:rsidP="007B21DC">
      <w:pPr>
        <w:pStyle w:val="BodyTextNumbered1"/>
        <w:keepNext/>
        <w:numPr>
          <w:ilvl w:val="0"/>
          <w:numId w:val="87"/>
        </w:numPr>
      </w:pPr>
      <w:r w:rsidRPr="00624446">
        <w:rPr>
          <w:szCs w:val="22"/>
        </w:rPr>
        <w:t xml:space="preserve">Access the option </w:t>
      </w:r>
      <w:r w:rsidRPr="00624446">
        <w:rPr>
          <w:b/>
          <w:szCs w:val="22"/>
        </w:rPr>
        <w:t>MCCR SYSTEM DEFINITION MENU</w:t>
      </w:r>
      <w:r w:rsidR="008C3E3D">
        <w:rPr>
          <w:b/>
          <w:szCs w:val="22"/>
        </w:rPr>
        <w:t xml:space="preserve"> </w:t>
      </w:r>
      <w:r w:rsidRPr="00624446">
        <w:rPr>
          <w:rFonts w:ascii="Wingdings" w:eastAsia="Wingdings" w:hAnsi="Wingdings" w:cs="Wingdings"/>
        </w:rPr>
        <w:t>à</w:t>
      </w:r>
      <w:r w:rsidR="008C3E3D">
        <w:rPr>
          <w:b/>
          <w:szCs w:val="22"/>
        </w:rPr>
        <w:t xml:space="preserve"> </w:t>
      </w:r>
      <w:r w:rsidRPr="00624446">
        <w:rPr>
          <w:b/>
          <w:szCs w:val="22"/>
        </w:rPr>
        <w:t>Provider ID Maintenance</w:t>
      </w:r>
      <w:r w:rsidRPr="00624446">
        <w:rPr>
          <w:szCs w:val="22"/>
        </w:rPr>
        <w:t>.</w:t>
      </w:r>
    </w:p>
    <w:p w14:paraId="6DA27900" w14:textId="5DB08882" w:rsidR="00A66A48" w:rsidRPr="00624446" w:rsidRDefault="00A66A48" w:rsidP="00690DE9">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PO</w:t>
      </w:r>
      <w:r w:rsidRPr="00624446">
        <w:rPr>
          <w:szCs w:val="22"/>
        </w:rPr>
        <w:t xml:space="preserve"> for Provider Own IDs.</w:t>
      </w:r>
    </w:p>
    <w:p w14:paraId="7E9E72F4" w14:textId="261F7779" w:rsidR="00A66A48" w:rsidRPr="00624446" w:rsidRDefault="00A66A48" w:rsidP="003C2965">
      <w:pPr>
        <w:pStyle w:val="BodyTextNumbered1"/>
        <w:keepNext/>
      </w:pPr>
      <w:r w:rsidRPr="00624446">
        <w:t xml:space="preserve">At the </w:t>
      </w:r>
      <w:r w:rsidRPr="00624446">
        <w:rPr>
          <w:b/>
        </w:rPr>
        <w:t>(V)A or (N)on-VA provider: V//</w:t>
      </w:r>
      <w:r w:rsidRPr="00624446">
        <w:t xml:space="preserve">: prompt, enter </w:t>
      </w:r>
      <w:r w:rsidRPr="00624446">
        <w:rPr>
          <w:b/>
        </w:rPr>
        <w:t>N</w:t>
      </w:r>
      <w:r w:rsidRPr="00624446">
        <w:t xml:space="preserve"> for Non-VA provider.</w:t>
      </w:r>
    </w:p>
    <w:p w14:paraId="5871DB56" w14:textId="4953F1EC" w:rsidR="00A66A48" w:rsidRPr="00624446" w:rsidRDefault="00A66A48" w:rsidP="00690DE9">
      <w:pPr>
        <w:pStyle w:val="BodyTextNumbered1"/>
      </w:pPr>
      <w:r w:rsidRPr="00624446">
        <w:rPr>
          <w:szCs w:val="22"/>
        </w:rPr>
        <w:t xml:space="preserve">At the </w:t>
      </w:r>
      <w:r w:rsidRPr="00624446">
        <w:rPr>
          <w:b/>
          <w:szCs w:val="22"/>
        </w:rPr>
        <w:t>Select Non V.A. PROVIDER NAME:</w:t>
      </w:r>
      <w:r w:rsidRPr="00624446">
        <w:rPr>
          <w:szCs w:val="22"/>
        </w:rPr>
        <w:t xml:space="preserve"> prompt, enter </w:t>
      </w:r>
      <w:r w:rsidRPr="00624446">
        <w:rPr>
          <w:b/>
          <w:szCs w:val="22"/>
        </w:rPr>
        <w:t>IB,OUTSIDEDOC</w:t>
      </w:r>
      <w:r w:rsidRPr="00624446">
        <w:rPr>
          <w:szCs w:val="22"/>
        </w:rPr>
        <w:t xml:space="preserve"> for this example.</w:t>
      </w:r>
    </w:p>
    <w:p w14:paraId="42A5D2CE" w14:textId="77777777" w:rsidR="00A66A48" w:rsidRPr="00624446" w:rsidRDefault="00A66A48" w:rsidP="00A66A48">
      <w:pPr>
        <w:pStyle w:val="SCREEN"/>
        <w:tabs>
          <w:tab w:val="left" w:pos="1275"/>
        </w:tabs>
      </w:pPr>
      <w:r w:rsidRPr="00624446">
        <w:t>Provider ID Maintenance Main Menu</w:t>
      </w:r>
    </w:p>
    <w:p w14:paraId="662711EC" w14:textId="77777777" w:rsidR="00A66A48" w:rsidRPr="00624446" w:rsidRDefault="00A66A48" w:rsidP="00A66A48">
      <w:pPr>
        <w:pStyle w:val="SCREEN"/>
        <w:tabs>
          <w:tab w:val="left" w:pos="1275"/>
        </w:tabs>
        <w:spacing w:before="120"/>
      </w:pPr>
      <w:r w:rsidRPr="00624446">
        <w:t xml:space="preserve">    Enter a code from the list.</w:t>
      </w:r>
    </w:p>
    <w:p w14:paraId="61FB4B30" w14:textId="77777777" w:rsidR="00A66A48" w:rsidRPr="00624446" w:rsidRDefault="00A66A48" w:rsidP="00A66A48">
      <w:pPr>
        <w:pStyle w:val="SCREEN"/>
        <w:tabs>
          <w:tab w:val="left" w:pos="1275"/>
        </w:tabs>
        <w:spacing w:before="120"/>
      </w:pPr>
      <w:r w:rsidRPr="00624446">
        <w:t xml:space="preserve">                Provider IDs</w:t>
      </w:r>
    </w:p>
    <w:p w14:paraId="00806AA6" w14:textId="77777777" w:rsidR="00A66A48" w:rsidRPr="00624446" w:rsidRDefault="00A66A48" w:rsidP="00A66A48">
      <w:pPr>
        <w:pStyle w:val="SCREEN"/>
        <w:tabs>
          <w:tab w:val="left" w:pos="1275"/>
        </w:tabs>
      </w:pPr>
      <w:r w:rsidRPr="00624446">
        <w:t xml:space="preserve">          PO  Provider Own IDs</w:t>
      </w:r>
    </w:p>
    <w:p w14:paraId="59881F98" w14:textId="77777777" w:rsidR="00A66A48" w:rsidRPr="00624446" w:rsidRDefault="00A66A48" w:rsidP="00A66A48">
      <w:pPr>
        <w:pStyle w:val="SCREEN"/>
        <w:tabs>
          <w:tab w:val="left" w:pos="1275"/>
        </w:tabs>
      </w:pPr>
      <w:r w:rsidRPr="00624446">
        <w:t xml:space="preserve">          PI  Provider Insurance IDs</w:t>
      </w:r>
    </w:p>
    <w:p w14:paraId="30028A0C" w14:textId="77777777" w:rsidR="00A66A48" w:rsidRPr="00624446" w:rsidRDefault="00A66A48" w:rsidP="00A66A48">
      <w:pPr>
        <w:pStyle w:val="SCREEN"/>
        <w:tabs>
          <w:tab w:val="left" w:pos="1275"/>
        </w:tabs>
        <w:spacing w:before="120"/>
      </w:pPr>
      <w:r w:rsidRPr="00624446">
        <w:t xml:space="preserve">                Insurance IDs</w:t>
      </w:r>
    </w:p>
    <w:p w14:paraId="6C76BF48" w14:textId="77777777" w:rsidR="00A66A48" w:rsidRPr="00624446" w:rsidRDefault="00A66A48" w:rsidP="00A66A48">
      <w:pPr>
        <w:pStyle w:val="SCREEN"/>
        <w:tabs>
          <w:tab w:val="left" w:pos="1275"/>
        </w:tabs>
      </w:pPr>
      <w:r w:rsidRPr="00624446">
        <w:t xml:space="preserve">          BI  Batch ID Entry</w:t>
      </w:r>
    </w:p>
    <w:p w14:paraId="22950D97" w14:textId="77777777" w:rsidR="00A66A48" w:rsidRPr="00624446" w:rsidRDefault="00A66A48" w:rsidP="00A66A48">
      <w:pPr>
        <w:pStyle w:val="SCREEN"/>
        <w:tabs>
          <w:tab w:val="left" w:pos="1275"/>
        </w:tabs>
      </w:pPr>
      <w:r w:rsidRPr="00624446">
        <w:t xml:space="preserve">          II  Insurance Co IDs</w:t>
      </w:r>
    </w:p>
    <w:p w14:paraId="1E799457" w14:textId="77777777" w:rsidR="00A66A48" w:rsidRPr="00624446" w:rsidRDefault="00A66A48" w:rsidP="00A66A48">
      <w:pPr>
        <w:pStyle w:val="SCREEN"/>
        <w:tabs>
          <w:tab w:val="left" w:pos="1275"/>
        </w:tabs>
        <w:spacing w:before="120"/>
      </w:pPr>
      <w:r w:rsidRPr="00624446">
        <w:t xml:space="preserve">                Care Units</w:t>
      </w:r>
    </w:p>
    <w:p w14:paraId="393C9251" w14:textId="77777777" w:rsidR="00A66A48" w:rsidRPr="00624446" w:rsidRDefault="00A66A48" w:rsidP="00A66A48">
      <w:pPr>
        <w:pStyle w:val="SCREEN"/>
        <w:tabs>
          <w:tab w:val="left" w:pos="1275"/>
        </w:tabs>
      </w:pPr>
      <w:r w:rsidRPr="00624446">
        <w:t xml:space="preserve">          CP  Care Units for Providers</w:t>
      </w:r>
    </w:p>
    <w:p w14:paraId="63C5F68E" w14:textId="77777777" w:rsidR="00A66A48" w:rsidRPr="00624446" w:rsidRDefault="00A66A48" w:rsidP="00A66A48">
      <w:pPr>
        <w:pStyle w:val="SCREEN"/>
        <w:tabs>
          <w:tab w:val="left" w:pos="1275"/>
        </w:tabs>
      </w:pPr>
      <w:r w:rsidRPr="00624446">
        <w:t xml:space="preserve">          CB  Care Units for Billing Provider</w:t>
      </w:r>
    </w:p>
    <w:p w14:paraId="101337A6" w14:textId="77777777" w:rsidR="00A66A48" w:rsidRPr="00624446" w:rsidRDefault="00A66A48" w:rsidP="00A66A48">
      <w:pPr>
        <w:pStyle w:val="SCREEN"/>
        <w:tabs>
          <w:tab w:val="left" w:pos="1275"/>
        </w:tabs>
        <w:spacing w:before="120"/>
      </w:pPr>
      <w:r w:rsidRPr="00624446">
        <w:t xml:space="preserve">                Non-VA Items</w:t>
      </w:r>
    </w:p>
    <w:p w14:paraId="4C4AA2B6" w14:textId="77777777" w:rsidR="00A66A48" w:rsidRPr="00624446" w:rsidRDefault="00A66A48" w:rsidP="00A66A48">
      <w:pPr>
        <w:pStyle w:val="SCREEN"/>
        <w:tabs>
          <w:tab w:val="left" w:pos="1275"/>
        </w:tabs>
      </w:pPr>
      <w:r w:rsidRPr="00624446">
        <w:t xml:space="preserve">          NP  Non-VA Provider</w:t>
      </w:r>
    </w:p>
    <w:p w14:paraId="6650FDED" w14:textId="77777777" w:rsidR="00A66A48" w:rsidRPr="00624446" w:rsidRDefault="00A66A48" w:rsidP="00A66A48">
      <w:pPr>
        <w:pStyle w:val="SCREEN"/>
        <w:tabs>
          <w:tab w:val="left" w:pos="1275"/>
        </w:tabs>
      </w:pPr>
      <w:r w:rsidRPr="00624446">
        <w:t xml:space="preserve">          NF  Non-VA Facility</w:t>
      </w:r>
    </w:p>
    <w:p w14:paraId="0F519B72" w14:textId="77777777" w:rsidR="00A66A48" w:rsidRPr="00624446" w:rsidRDefault="00A66A48" w:rsidP="00A66A48">
      <w:pPr>
        <w:pStyle w:val="SCREEN"/>
        <w:tabs>
          <w:tab w:val="left" w:pos="1275"/>
        </w:tabs>
        <w:spacing w:before="120"/>
      </w:pPr>
      <w:r w:rsidRPr="00624446">
        <w:t xml:space="preserve">    Select Provider ID Maintenance Option: </w:t>
      </w:r>
      <w:r w:rsidRPr="00624446">
        <w:rPr>
          <w:i/>
        </w:rPr>
        <w:t>PO Provider Own IDs</w:t>
      </w:r>
    </w:p>
    <w:p w14:paraId="4D6E8946" w14:textId="77777777" w:rsidR="00A66A48" w:rsidRPr="00624446" w:rsidRDefault="00A66A48" w:rsidP="00A66A48">
      <w:pPr>
        <w:pStyle w:val="SCREEN"/>
        <w:tabs>
          <w:tab w:val="left" w:pos="1275"/>
        </w:tabs>
        <w:spacing w:before="100" w:beforeAutospacing="1"/>
      </w:pPr>
      <w:r w:rsidRPr="00624446">
        <w:t xml:space="preserve">(V)A or (N)on-VA provider: V//  </w:t>
      </w:r>
      <w:r w:rsidRPr="00624446">
        <w:rPr>
          <w:i/>
        </w:rPr>
        <w:t>n  NON-VA PROVIDER</w:t>
      </w:r>
    </w:p>
    <w:p w14:paraId="249522DD" w14:textId="364742CB" w:rsidR="00A66A48" w:rsidRPr="00624446" w:rsidRDefault="00A66A48" w:rsidP="00A66A48">
      <w:pPr>
        <w:pStyle w:val="SCREEN"/>
        <w:tabs>
          <w:tab w:val="left" w:pos="1275"/>
        </w:tabs>
      </w:pPr>
      <w:r w:rsidRPr="00624446">
        <w:t>Select Non V.A. PROVIDER NAME:</w:t>
      </w:r>
      <w:r w:rsidRPr="00624446">
        <w:rPr>
          <w:i/>
        </w:rPr>
        <w:t>IB,OUTSIDEDOC</w:t>
      </w:r>
    </w:p>
    <w:p w14:paraId="54A114BF" w14:textId="3A8D3CDE" w:rsidR="00A66A48" w:rsidRPr="00624446" w:rsidRDefault="00A66A48" w:rsidP="00690DE9">
      <w:pPr>
        <w:pStyle w:val="BodyTextNumbered1"/>
      </w:pPr>
      <w:r w:rsidRPr="00624446">
        <w:t>At the Select Action: prompt, enter AI for Add an ID.</w:t>
      </w:r>
    </w:p>
    <w:p w14:paraId="3035CD06" w14:textId="0AEB27C9" w:rsidR="00A66A48" w:rsidRPr="00624446" w:rsidRDefault="00A66A48" w:rsidP="00690DE9">
      <w:pPr>
        <w:pStyle w:val="BodyTextNumbered1"/>
      </w:pPr>
      <w:r w:rsidRPr="00624446">
        <w:rPr>
          <w:szCs w:val="22"/>
        </w:rPr>
        <w:t xml:space="preserve">At the </w:t>
      </w:r>
      <w:r w:rsidRPr="00624446">
        <w:rPr>
          <w:b/>
          <w:szCs w:val="22"/>
        </w:rPr>
        <w:t>Enter Provider ID Qualifier:</w:t>
      </w:r>
      <w:r w:rsidRPr="00624446">
        <w:rPr>
          <w:szCs w:val="22"/>
        </w:rPr>
        <w:t xml:space="preserve"> prompt, enter </w:t>
      </w:r>
      <w:r w:rsidRPr="00624446">
        <w:rPr>
          <w:b/>
          <w:szCs w:val="22"/>
        </w:rPr>
        <w:t>Social Security Number</w:t>
      </w:r>
      <w:r w:rsidRPr="00624446">
        <w:rPr>
          <w:szCs w:val="22"/>
        </w:rPr>
        <w:t xml:space="preserve"> for this example.</w:t>
      </w:r>
    </w:p>
    <w:p w14:paraId="6AED5609" w14:textId="101BCB63" w:rsidR="00A66A48" w:rsidRPr="00624446" w:rsidRDefault="00A66A48" w:rsidP="00690DE9">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0</w:t>
      </w:r>
      <w:r w:rsidRPr="00624446">
        <w:rPr>
          <w:szCs w:val="22"/>
        </w:rPr>
        <w:t xml:space="preserve"> for this example.</w:t>
      </w:r>
    </w:p>
    <w:p w14:paraId="15565B07" w14:textId="0C4ED26B" w:rsidR="00A66A48" w:rsidRPr="00624446" w:rsidRDefault="00A66A48" w:rsidP="00690DE9">
      <w:pPr>
        <w:pStyle w:val="BodyTextNumbered1"/>
      </w:pPr>
      <w:r w:rsidRPr="00624446">
        <w:rPr>
          <w:szCs w:val="22"/>
        </w:rPr>
        <w:t xml:space="preserve">At the </w:t>
      </w:r>
      <w:r w:rsidRPr="00624446">
        <w:rPr>
          <w:b/>
          <w:szCs w:val="22"/>
        </w:rPr>
        <w:t>BILL CARE TYPE</w:t>
      </w:r>
      <w:r w:rsidRPr="00624446">
        <w:rPr>
          <w:szCs w:val="22"/>
        </w:rPr>
        <w:t xml:space="preserve">: prompt, enter </w:t>
      </w:r>
      <w:r w:rsidRPr="00624446">
        <w:rPr>
          <w:b/>
          <w:szCs w:val="22"/>
        </w:rPr>
        <w:t>0</w:t>
      </w:r>
      <w:r w:rsidRPr="00624446">
        <w:rPr>
          <w:szCs w:val="22"/>
        </w:rPr>
        <w:t xml:space="preserve"> for this example.</w:t>
      </w:r>
    </w:p>
    <w:p w14:paraId="46EB1196" w14:textId="7303655D" w:rsidR="00A66A48" w:rsidRPr="00624446" w:rsidRDefault="00A66A48" w:rsidP="00690DE9">
      <w:pPr>
        <w:pStyle w:val="BodyTextNumbered1"/>
      </w:pPr>
      <w:r w:rsidRPr="00624446">
        <w:rPr>
          <w:szCs w:val="22"/>
        </w:rPr>
        <w:t xml:space="preserve">At the </w:t>
      </w:r>
      <w:r w:rsidRPr="00624446">
        <w:rPr>
          <w:b/>
          <w:szCs w:val="22"/>
        </w:rPr>
        <w:t>PROVIDER ID</w:t>
      </w:r>
      <w:r w:rsidRPr="00624446">
        <w:rPr>
          <w:szCs w:val="22"/>
        </w:rPr>
        <w:t xml:space="preserve">: prompt, enter </w:t>
      </w:r>
      <w:r w:rsidRPr="00624446">
        <w:rPr>
          <w:b/>
          <w:szCs w:val="22"/>
        </w:rPr>
        <w:t>XXXXX1212</w:t>
      </w:r>
      <w:r w:rsidRPr="00624446">
        <w:rPr>
          <w:szCs w:val="22"/>
        </w:rPr>
        <w:t xml:space="preserve"> for this example.</w:t>
      </w:r>
    </w:p>
    <w:p w14:paraId="64548E1B" w14:textId="51CFBECD" w:rsidR="00A66A48" w:rsidRPr="00A3593B" w:rsidRDefault="00A66A48" w:rsidP="0097575F">
      <w:pPr>
        <w:pStyle w:val="Note"/>
        <w:tabs>
          <w:tab w:val="clear" w:pos="1098"/>
          <w:tab w:val="num" w:pos="900"/>
        </w:tabs>
        <w:ind w:left="900" w:hanging="900"/>
        <w:rPr>
          <w:sz w:val="24"/>
        </w:rPr>
      </w:pPr>
      <w:r w:rsidRPr="00A3593B">
        <w:rPr>
          <w:sz w:val="24"/>
        </w:rPr>
        <w:t xml:space="preserve">Users may repeat the above steps to enter additional IDs for a </w:t>
      </w:r>
      <w:r w:rsidR="004B6097" w:rsidRPr="00A3593B">
        <w:rPr>
          <w:sz w:val="24"/>
        </w:rPr>
        <w:t>Physician / Provider</w:t>
      </w:r>
      <w:r w:rsidRPr="00A3593B">
        <w:rPr>
          <w:sz w:val="24"/>
        </w:rPr>
        <w:t>.</w:t>
      </w:r>
    </w:p>
    <w:p w14:paraId="00E926A2" w14:textId="3C5D090F" w:rsidR="00A66A48" w:rsidRPr="00624446" w:rsidRDefault="00A66A48" w:rsidP="00A66A48">
      <w:pPr>
        <w:pStyle w:val="SCREEN"/>
      </w:pPr>
      <w:r w:rsidRPr="00624446">
        <w:t>Performing Provider ID               Nov 02, 2005@10:24:46          Page:    1 of    1</w:t>
      </w:r>
    </w:p>
    <w:p w14:paraId="0B7BB5D3" w14:textId="77777777" w:rsidR="00A66A48" w:rsidRPr="00624446" w:rsidRDefault="00A66A48" w:rsidP="00A66A48">
      <w:pPr>
        <w:pStyle w:val="SCREEN"/>
      </w:pPr>
      <w:r w:rsidRPr="00624446">
        <w:t xml:space="preserve">              ** Performing Provider's Own IDs (No Specific Insurance Co) **</w:t>
      </w:r>
    </w:p>
    <w:p w14:paraId="23FB1022" w14:textId="77777777" w:rsidR="00A66A48" w:rsidRPr="00624446" w:rsidRDefault="00A66A48" w:rsidP="00A66A48">
      <w:pPr>
        <w:pStyle w:val="SCREEN"/>
      </w:pPr>
      <w:r w:rsidRPr="00624446">
        <w:t>Provider    : IB,OUTSIDEDOC (NON-VA PROVIDER)</w:t>
      </w:r>
    </w:p>
    <w:p w14:paraId="246D9F4F" w14:textId="0762E9CE" w:rsidR="00A66A48" w:rsidRPr="00624446" w:rsidRDefault="00A66A48" w:rsidP="00A66A48">
      <w:pPr>
        <w:pStyle w:val="SCREEN"/>
        <w:spacing w:before="120"/>
      </w:pPr>
      <w:r w:rsidRPr="00624446">
        <w:t xml:space="preserve">     ID Qualifier         Form     Care Type    Care Unit       ID</w:t>
      </w:r>
      <w:r w:rsidR="004014E0">
        <w:t>X</w:t>
      </w:r>
      <w:r w:rsidRPr="00624446">
        <w:t xml:space="preserve"> </w:t>
      </w:r>
    </w:p>
    <w:p w14:paraId="1C855977" w14:textId="4E0D31A4" w:rsidR="00A66A48" w:rsidRPr="00624446" w:rsidRDefault="00A66A48" w:rsidP="00A66A48">
      <w:pPr>
        <w:pStyle w:val="SCREEN"/>
      </w:pPr>
    </w:p>
    <w:p w14:paraId="42C5F3CF" w14:textId="5B11F33E" w:rsidR="00A66A48" w:rsidRPr="00624446" w:rsidRDefault="00A66A48" w:rsidP="00A66A48">
      <w:pPr>
        <w:pStyle w:val="SCREEN"/>
      </w:pPr>
      <w:r w:rsidRPr="00624446">
        <w:t xml:space="preserve">  No ID's found for provider </w:t>
      </w:r>
    </w:p>
    <w:p w14:paraId="353B2C90" w14:textId="73569152" w:rsidR="00A66A48" w:rsidRPr="00624446" w:rsidRDefault="00A66A48" w:rsidP="00A66A48">
      <w:pPr>
        <w:pStyle w:val="SCREEN"/>
        <w:spacing w:before="720"/>
      </w:pPr>
      <w:r w:rsidRPr="00624446">
        <w:t xml:space="preserve">          Enter ?? for more actions </w:t>
      </w:r>
    </w:p>
    <w:p w14:paraId="3A295C71" w14:textId="77777777" w:rsidR="00A66A48" w:rsidRPr="00624446" w:rsidRDefault="00A66A48" w:rsidP="00A66A48">
      <w:pPr>
        <w:pStyle w:val="SCREEN"/>
      </w:pPr>
      <w:r w:rsidRPr="00624446">
        <w:t>AI   Add an ID                          DI   Delete an ID</w:t>
      </w:r>
    </w:p>
    <w:p w14:paraId="5FCC2381" w14:textId="77777777" w:rsidR="00A66A48" w:rsidRPr="00624446" w:rsidRDefault="00A66A48" w:rsidP="00A66A48">
      <w:pPr>
        <w:pStyle w:val="SCREEN"/>
      </w:pPr>
      <w:r w:rsidRPr="00624446">
        <w:t>EI   Edit an ID                         EX   Exit</w:t>
      </w:r>
    </w:p>
    <w:p w14:paraId="357AFE81" w14:textId="77777777" w:rsidR="00A66A48" w:rsidRPr="00624446" w:rsidRDefault="00A66A48" w:rsidP="00A66A48">
      <w:pPr>
        <w:pStyle w:val="SCREEN"/>
      </w:pPr>
      <w:r w:rsidRPr="00624446">
        <w:t xml:space="preserve">Select Action: Quit// </w:t>
      </w:r>
      <w:r w:rsidRPr="00624446">
        <w:rPr>
          <w:i/>
        </w:rPr>
        <w:t>AI   Add an ID</w:t>
      </w:r>
      <w:r w:rsidRPr="00624446">
        <w:t xml:space="preserve">  </w:t>
      </w:r>
    </w:p>
    <w:p w14:paraId="4A827141" w14:textId="77777777" w:rsidR="00A66A48" w:rsidRPr="00624446" w:rsidRDefault="00A66A48" w:rsidP="00A66A48">
      <w:pPr>
        <w:pStyle w:val="SCREEN"/>
      </w:pPr>
      <w:r w:rsidRPr="00624446">
        <w:t xml:space="preserve">Select ID Qualifier: </w:t>
      </w:r>
      <w:r w:rsidRPr="00624446">
        <w:rPr>
          <w:i/>
        </w:rPr>
        <w:t>??</w:t>
      </w:r>
      <w:r w:rsidRPr="00624446">
        <w:t xml:space="preserve"> </w:t>
      </w:r>
    </w:p>
    <w:p w14:paraId="093FB504" w14:textId="3A48054A" w:rsidR="00A66A48" w:rsidRPr="00624446" w:rsidRDefault="00A66A48" w:rsidP="00A66A48">
      <w:pPr>
        <w:pStyle w:val="SCREEN"/>
      </w:pPr>
    </w:p>
    <w:p w14:paraId="6C100B3B" w14:textId="77777777" w:rsidR="00A66A48" w:rsidRPr="00624446" w:rsidRDefault="00A66A48" w:rsidP="00A66A48">
      <w:pPr>
        <w:pStyle w:val="SCREEN"/>
      </w:pPr>
      <w:r w:rsidRPr="00624446">
        <w:t xml:space="preserve">   Choose from:</w:t>
      </w:r>
    </w:p>
    <w:p w14:paraId="3E8BB9CA" w14:textId="77777777" w:rsidR="00A66A48" w:rsidRPr="00624446" w:rsidRDefault="00A66A48" w:rsidP="00A66A48">
      <w:pPr>
        <w:pStyle w:val="SCREEN"/>
      </w:pPr>
      <w:r w:rsidRPr="00624446">
        <w:t xml:space="preserve">   EIN        EI</w:t>
      </w:r>
    </w:p>
    <w:p w14:paraId="11634ED5" w14:textId="77777777" w:rsidR="00A66A48" w:rsidRPr="00624446" w:rsidRDefault="00A66A48" w:rsidP="00A66A48">
      <w:pPr>
        <w:pStyle w:val="SCREEN"/>
      </w:pPr>
      <w:r w:rsidRPr="00624446">
        <w:t xml:space="preserve">   SOCIAL SECURITY NUMBER        SY</w:t>
      </w:r>
    </w:p>
    <w:p w14:paraId="29D3E9B1" w14:textId="77777777" w:rsidR="00A66A48" w:rsidRPr="00624446" w:rsidRDefault="00A66A48" w:rsidP="00A66A48">
      <w:pPr>
        <w:pStyle w:val="SCREEN"/>
      </w:pPr>
      <w:r w:rsidRPr="00624446">
        <w:t xml:space="preserve">   STATE INDUSTRIAL ACCIDENT PROV        X5</w:t>
      </w:r>
    </w:p>
    <w:p w14:paraId="41B8FA80" w14:textId="77777777" w:rsidR="00A66A48" w:rsidRPr="00624446" w:rsidRDefault="00A66A48" w:rsidP="00A66A48">
      <w:pPr>
        <w:pStyle w:val="SCREEN"/>
      </w:pPr>
      <w:r w:rsidRPr="00624446">
        <w:t xml:space="preserve">   STATE LICENSE        0B</w:t>
      </w:r>
    </w:p>
    <w:p w14:paraId="706EDA1D" w14:textId="77777777" w:rsidR="00A66A48" w:rsidRPr="00624446" w:rsidRDefault="00A66A48" w:rsidP="00A66A48">
      <w:pPr>
        <w:pStyle w:val="SCREEN"/>
      </w:pPr>
      <w:r w:rsidRPr="00624446">
        <w:t xml:space="preserve">   UPIN        1G</w:t>
      </w:r>
    </w:p>
    <w:p w14:paraId="67B26DAA" w14:textId="77FFA998" w:rsidR="00A66A48" w:rsidRPr="00624446" w:rsidRDefault="00A66A48" w:rsidP="00A66A48">
      <w:pPr>
        <w:pStyle w:val="SCREEN"/>
      </w:pPr>
    </w:p>
    <w:p w14:paraId="4325F896" w14:textId="77777777" w:rsidR="00A66A48" w:rsidRPr="00624446" w:rsidRDefault="00A66A48" w:rsidP="00A66A48">
      <w:pPr>
        <w:pStyle w:val="SCREEN"/>
      </w:pPr>
      <w:r w:rsidRPr="00624446">
        <w:t>Enter the Qualifier that identifies the type of ID.</w:t>
      </w:r>
    </w:p>
    <w:p w14:paraId="7D717481" w14:textId="77777777" w:rsidR="00A66A48" w:rsidRPr="00624446" w:rsidRDefault="00A66A48" w:rsidP="00A66A48">
      <w:pPr>
        <w:pStyle w:val="SCREEN"/>
        <w:spacing w:before="120"/>
      </w:pPr>
      <w:r w:rsidRPr="00624446">
        <w:t xml:space="preserve">Select ID Qualifier: </w:t>
      </w:r>
      <w:r w:rsidRPr="00624446">
        <w:rPr>
          <w:i/>
        </w:rPr>
        <w:t>SY Social Security Number</w:t>
      </w:r>
    </w:p>
    <w:p w14:paraId="048F8309" w14:textId="77777777" w:rsidR="00A66A48" w:rsidRPr="00624446" w:rsidRDefault="00A66A48" w:rsidP="00A66A48">
      <w:pPr>
        <w:pStyle w:val="SCREEN"/>
      </w:pPr>
      <w:r w:rsidRPr="00624446">
        <w:t xml:space="preserve">FORM TYPE APPLIED TO: </w:t>
      </w:r>
      <w:r w:rsidRPr="00624446">
        <w:rPr>
          <w:i/>
        </w:rPr>
        <w:t>0  BOTH UB-04 AND CMS-1500 FORMS</w:t>
      </w:r>
    </w:p>
    <w:p w14:paraId="10A2A1A7" w14:textId="77777777" w:rsidR="00A66A48" w:rsidRPr="00624446" w:rsidRDefault="00A66A48" w:rsidP="00A66A48">
      <w:pPr>
        <w:pStyle w:val="SCREEN"/>
      </w:pPr>
      <w:r w:rsidRPr="00624446">
        <w:t xml:space="preserve">BILL CARE TYPE: </w:t>
      </w:r>
      <w:r w:rsidRPr="00624446">
        <w:rPr>
          <w:i/>
        </w:rPr>
        <w:t>0  BOTH INPATIENT AND OUTPATIENT</w:t>
      </w:r>
    </w:p>
    <w:p w14:paraId="4F388BE6" w14:textId="77777777" w:rsidR="00A66A48" w:rsidRPr="00624446" w:rsidRDefault="00A66A48" w:rsidP="003C2965">
      <w:pPr>
        <w:pStyle w:val="SCREEN"/>
        <w:keepNext/>
        <w:spacing w:before="120"/>
      </w:pPr>
      <w:r w:rsidRPr="00624446">
        <w:t>THE FOLLOWING WAS CHOSEN:</w:t>
      </w:r>
    </w:p>
    <w:p w14:paraId="475BE0A7" w14:textId="77777777" w:rsidR="00A66A48" w:rsidRPr="00624446" w:rsidRDefault="00A66A48" w:rsidP="003C2965">
      <w:pPr>
        <w:pStyle w:val="SCREEN"/>
        <w:keepNext/>
      </w:pPr>
      <w:r w:rsidRPr="00624446">
        <w:t xml:space="preserve">   INSURANCE: ALL INSURANCE</w:t>
      </w:r>
    </w:p>
    <w:p w14:paraId="2AC6484D" w14:textId="77777777" w:rsidR="00A66A48" w:rsidRPr="00624446" w:rsidRDefault="00A66A48" w:rsidP="003C2965">
      <w:pPr>
        <w:pStyle w:val="SCREEN"/>
        <w:keepNext/>
      </w:pPr>
      <w:r w:rsidRPr="00624446">
        <w:t xml:space="preserve">   PROV TYPE: SOCIAL SECURITY NUMBER</w:t>
      </w:r>
    </w:p>
    <w:p w14:paraId="13D07F74" w14:textId="77777777" w:rsidR="00A66A48" w:rsidRPr="00624446" w:rsidRDefault="00A66A48" w:rsidP="003C2965">
      <w:pPr>
        <w:pStyle w:val="SCREEN"/>
        <w:keepNext/>
      </w:pPr>
      <w:r w:rsidRPr="00624446">
        <w:t xml:space="preserve">   FORM TYPE: BOTH UB-04 &amp; CMS-1500 FORMS</w:t>
      </w:r>
    </w:p>
    <w:p w14:paraId="40B63193" w14:textId="77777777" w:rsidR="00A66A48" w:rsidRPr="00624446" w:rsidRDefault="00A66A48" w:rsidP="003C2965">
      <w:pPr>
        <w:pStyle w:val="SCREEN"/>
        <w:keepNext/>
      </w:pPr>
      <w:r w:rsidRPr="00624446">
        <w:t xml:space="preserve">   CARE TYPE: BOTH INPATIENT AND OUTPATIENT</w:t>
      </w:r>
    </w:p>
    <w:p w14:paraId="02BAC536" w14:textId="4C397F59" w:rsidR="00A66A48" w:rsidRPr="00624446" w:rsidRDefault="00A66A48" w:rsidP="00A66A48">
      <w:pPr>
        <w:pStyle w:val="SCREEN"/>
        <w:spacing w:before="120"/>
      </w:pPr>
      <w:r w:rsidRPr="00624446">
        <w:t xml:space="preserve">PROVIDER ID: </w:t>
      </w:r>
      <w:r w:rsidRPr="00624446">
        <w:rPr>
          <w:i/>
        </w:rPr>
        <w:t>XXXXX</w:t>
      </w:r>
      <w:r w:rsidR="00402EF9">
        <w:rPr>
          <w:i/>
        </w:rPr>
        <w:t>XXXX</w:t>
      </w:r>
    </w:p>
    <w:p w14:paraId="15610520" w14:textId="77777777" w:rsidR="00A66A48" w:rsidRPr="00624446" w:rsidRDefault="00A66A48" w:rsidP="0082333C">
      <w:pPr>
        <w:pStyle w:val="BodyText"/>
      </w:pPr>
      <w:r w:rsidRPr="00624446">
        <w:t>The following screen will display.</w:t>
      </w:r>
    </w:p>
    <w:p w14:paraId="2F48F9ED" w14:textId="58314E1A" w:rsidR="00A66A48" w:rsidRPr="00624446" w:rsidRDefault="00A66A48" w:rsidP="00A66A48">
      <w:pPr>
        <w:pStyle w:val="SCREEN"/>
      </w:pPr>
      <w:r w:rsidRPr="00624446">
        <w:t>Performing Provider ID              Nov 02, 2005@10:24:46          Page:    1 of    1</w:t>
      </w:r>
    </w:p>
    <w:p w14:paraId="1DA8D423" w14:textId="77777777" w:rsidR="00A66A48" w:rsidRPr="00624446" w:rsidRDefault="00A66A48" w:rsidP="00A66A48">
      <w:pPr>
        <w:pStyle w:val="SCREEN"/>
      </w:pPr>
      <w:r w:rsidRPr="00624446">
        <w:t xml:space="preserve">              ** Performing Provider's Own IDs (No Specific Insurance Co) **</w:t>
      </w:r>
    </w:p>
    <w:p w14:paraId="70DF10CA" w14:textId="77777777" w:rsidR="00A66A48" w:rsidRPr="00624446" w:rsidRDefault="00A66A48" w:rsidP="00A66A48">
      <w:pPr>
        <w:pStyle w:val="SCREEN"/>
      </w:pPr>
      <w:r w:rsidRPr="00624446">
        <w:t>Provider    : IB,OUTSIDEDOC (NON-VA PROVIDER)</w:t>
      </w:r>
    </w:p>
    <w:p w14:paraId="1FD9DD9C" w14:textId="1A2476CD" w:rsidR="00A66A48" w:rsidRPr="00624446" w:rsidRDefault="00A66A48" w:rsidP="00A66A48">
      <w:pPr>
        <w:pStyle w:val="SCREEN"/>
        <w:spacing w:before="120"/>
      </w:pPr>
      <w:r w:rsidRPr="00624446">
        <w:t xml:space="preserve">     ID Qualifier         Form     Care Type    Care Unit       ID</w:t>
      </w:r>
      <w:r w:rsidR="004014E0">
        <w:t>X</w:t>
      </w:r>
      <w:r w:rsidRPr="00624446">
        <w:t xml:space="preserve"> </w:t>
      </w:r>
    </w:p>
    <w:p w14:paraId="04176A6A" w14:textId="52E317C4" w:rsidR="00A66A48" w:rsidRPr="00624446" w:rsidRDefault="00A66A48" w:rsidP="00A66A48">
      <w:pPr>
        <w:pStyle w:val="SCREEN"/>
      </w:pPr>
      <w:r w:rsidRPr="00624446">
        <w:rPr>
          <w:i/>
        </w:rPr>
        <w:t>1    SOCIAL SECURITY NUMB  BOTH   INPT/OUTPT                   XXXXX</w:t>
      </w:r>
      <w:r w:rsidR="00402EF9">
        <w:rPr>
          <w:i/>
        </w:rPr>
        <w:t>XXXX</w:t>
      </w:r>
    </w:p>
    <w:p w14:paraId="53ED5BA0" w14:textId="42013A32" w:rsidR="00A66A48" w:rsidRPr="00624446" w:rsidRDefault="00A66A48" w:rsidP="00A66A48">
      <w:pPr>
        <w:pStyle w:val="SCREEN"/>
        <w:spacing w:before="480"/>
      </w:pPr>
      <w:r w:rsidRPr="00624446">
        <w:t xml:space="preserve">          Enter ?? for more actions </w:t>
      </w:r>
    </w:p>
    <w:p w14:paraId="53E0E7C2" w14:textId="77777777" w:rsidR="00A66A48" w:rsidRPr="00624446" w:rsidRDefault="00A66A48" w:rsidP="003225B0">
      <w:pPr>
        <w:pStyle w:val="SCREEN"/>
        <w:keepNext/>
      </w:pPr>
      <w:r w:rsidRPr="00624446">
        <w:t>AI   Add an ID                          DI   Delete an ID</w:t>
      </w:r>
    </w:p>
    <w:p w14:paraId="7627E71F" w14:textId="77777777" w:rsidR="00A66A48" w:rsidRPr="00624446" w:rsidRDefault="00A66A48" w:rsidP="003225B0">
      <w:pPr>
        <w:pStyle w:val="SCREEN"/>
        <w:keepNext/>
      </w:pPr>
      <w:r w:rsidRPr="00624446">
        <w:t>EI   Edit an ID                         EX   Exit</w:t>
      </w:r>
    </w:p>
    <w:p w14:paraId="73DA94CF" w14:textId="261A1186" w:rsidR="00A66A48" w:rsidRPr="00624446" w:rsidRDefault="00A66A48" w:rsidP="00A66A48">
      <w:pPr>
        <w:pStyle w:val="SCREEN"/>
      </w:pPr>
      <w:r w:rsidRPr="00624446">
        <w:t xml:space="preserve">Select Action: Quit// </w:t>
      </w:r>
    </w:p>
    <w:p w14:paraId="486454ED" w14:textId="4D85578C" w:rsidR="00A66A48" w:rsidRPr="00624446" w:rsidRDefault="00A66A48" w:rsidP="006217E0">
      <w:pPr>
        <w:pStyle w:val="Heading4"/>
      </w:pPr>
      <w:bookmarkStart w:id="153" w:name="_Toc153376852"/>
      <w:r w:rsidRPr="00624446">
        <w:t xml:space="preserve">Define a non-VA </w:t>
      </w:r>
      <w:r w:rsidR="004B6097" w:rsidRPr="00624446">
        <w:t>Physician / Provider</w:t>
      </w:r>
      <w:r w:rsidRPr="00624446">
        <w:t>’s Insurance Company Secondary IDs</w:t>
      </w:r>
      <w:bookmarkEnd w:id="153"/>
    </w:p>
    <w:p w14:paraId="4C1AE096" w14:textId="759697DE" w:rsidR="00A66A48" w:rsidRPr="00624446" w:rsidRDefault="00A66A48" w:rsidP="0082333C">
      <w:pPr>
        <w:pStyle w:val="BodyText"/>
      </w:pPr>
      <w:r w:rsidRPr="00624446">
        <w:t>Physicians and other healthcare providers are assigned secondary IDs by insurance companies</w:t>
      </w:r>
      <w:r w:rsidR="00BE48C3" w:rsidRPr="00624446">
        <w:t xml:space="preserve">. </w:t>
      </w:r>
      <w:r w:rsidRPr="00624446">
        <w:t>In addition to their provider’s own IDs, the</w:t>
      </w:r>
      <w:r w:rsidR="00C07A10" w:rsidRPr="00624446">
        <w:t xml:space="preserve"> Physicians / Providers</w:t>
      </w:r>
      <w:r w:rsidRPr="00624446">
        <w:t xml:space="preserve"> may also have one or more of the following types of secondary IDs:</w:t>
      </w:r>
    </w:p>
    <w:p w14:paraId="3E26C830" w14:textId="17FC9A2B" w:rsidR="00A66A48" w:rsidRPr="00624446" w:rsidRDefault="00A66A48" w:rsidP="00690DE9">
      <w:pPr>
        <w:pStyle w:val="BodyTextBullet1"/>
      </w:pPr>
      <w:r w:rsidRPr="00624446">
        <w:t>1A – Blue Cross</w:t>
      </w:r>
    </w:p>
    <w:p w14:paraId="70DAB047" w14:textId="03F6CE60" w:rsidR="00A66A48" w:rsidRPr="00624446" w:rsidRDefault="00A66A48" w:rsidP="00690DE9">
      <w:pPr>
        <w:pStyle w:val="BodyTextBullet1"/>
      </w:pPr>
      <w:r w:rsidRPr="00624446">
        <w:t>1B – Blue Shield</w:t>
      </w:r>
    </w:p>
    <w:p w14:paraId="10A981A4" w14:textId="0923A29D" w:rsidR="00A66A48" w:rsidRPr="00624446" w:rsidRDefault="00A66A48" w:rsidP="00690DE9">
      <w:pPr>
        <w:pStyle w:val="BodyTextBullet1"/>
      </w:pPr>
      <w:r w:rsidRPr="00624446">
        <w:t>1C – Medicare</w:t>
      </w:r>
    </w:p>
    <w:p w14:paraId="51DF2F24" w14:textId="26E75BE0" w:rsidR="00A66A48" w:rsidRPr="00624446" w:rsidRDefault="00A66A48" w:rsidP="00690DE9">
      <w:pPr>
        <w:pStyle w:val="BodyTextBullet1"/>
      </w:pPr>
      <w:r w:rsidRPr="00624446">
        <w:t>1G – UPIN</w:t>
      </w:r>
    </w:p>
    <w:p w14:paraId="7A206B9D" w14:textId="4C3ECE45" w:rsidR="00A66A48" w:rsidRPr="00624446" w:rsidRDefault="00A66A48" w:rsidP="00690DE9">
      <w:pPr>
        <w:pStyle w:val="BodyTextBullet1"/>
      </w:pPr>
      <w:r w:rsidRPr="00624446">
        <w:t>1H – CHAMPUS</w:t>
      </w:r>
    </w:p>
    <w:p w14:paraId="48CD69AF" w14:textId="2D9C54BB" w:rsidR="00A66A48" w:rsidRPr="00624446" w:rsidRDefault="00A66A48" w:rsidP="00690DE9">
      <w:pPr>
        <w:pStyle w:val="BodyTextBullet1"/>
      </w:pPr>
      <w:r w:rsidRPr="00624446">
        <w:t>G2 – Commercial</w:t>
      </w:r>
    </w:p>
    <w:p w14:paraId="0B5C3DF6" w14:textId="77777777" w:rsidR="00A66A48" w:rsidRPr="00624446" w:rsidRDefault="00A66A48" w:rsidP="00DA47B0">
      <w:pPr>
        <w:pStyle w:val="BodyTextBullet1"/>
        <w:keepNext/>
      </w:pPr>
      <w:r w:rsidRPr="00624446">
        <w:t>LU – Location #</w:t>
      </w:r>
    </w:p>
    <w:p w14:paraId="6CC1C29B" w14:textId="6614D251" w:rsidR="00A66A48" w:rsidRPr="00624446" w:rsidRDefault="00A66A48" w:rsidP="00690DE9">
      <w:pPr>
        <w:pStyle w:val="BodyTextBullet1"/>
      </w:pPr>
      <w:r w:rsidRPr="00624446">
        <w:t>N5 – Provider Plan Network</w:t>
      </w:r>
    </w:p>
    <w:p w14:paraId="6F974C72" w14:textId="2AAA8BF8" w:rsidR="00611CFB" w:rsidRPr="00624446" w:rsidRDefault="00611CFB" w:rsidP="00DA47B0">
      <w:pPr>
        <w:pStyle w:val="BodyText"/>
        <w:keepNext/>
      </w:pPr>
      <w:r w:rsidRPr="00624446">
        <w:t xml:space="preserve">Listed below are the steps to define a non-VA </w:t>
      </w:r>
      <w:r w:rsidR="004B6097" w:rsidRPr="00624446">
        <w:t>Physician / Provider</w:t>
      </w:r>
      <w:r w:rsidRPr="00624446">
        <w:t>’s Own IDs.</w:t>
      </w:r>
    </w:p>
    <w:p w14:paraId="6053B602" w14:textId="45F2CD24" w:rsidR="00A66A48" w:rsidRPr="00624446" w:rsidRDefault="00611CFB" w:rsidP="007B21DC">
      <w:pPr>
        <w:pStyle w:val="BodyTextNumbered1"/>
        <w:keepNext/>
        <w:numPr>
          <w:ilvl w:val="0"/>
          <w:numId w:val="88"/>
        </w:numPr>
      </w:pPr>
      <w:r w:rsidRPr="00624446">
        <w:t xml:space="preserve">Access the option </w:t>
      </w:r>
      <w:r w:rsidRPr="00624446">
        <w:rPr>
          <w:b/>
        </w:rPr>
        <w:t>MCCR SYSTEM DEFINITION MENU</w:t>
      </w:r>
      <w:r w:rsidR="00C13286" w:rsidRPr="00624446">
        <w:rPr>
          <w:b/>
        </w:rPr>
        <w:t xml:space="preserve"> </w:t>
      </w:r>
      <w:r w:rsidRPr="00624446">
        <w:rPr>
          <w:rFonts w:ascii="Wingdings" w:eastAsia="Wingdings" w:hAnsi="Wingdings" w:cs="Wingdings"/>
        </w:rPr>
        <w:t>à</w:t>
      </w:r>
      <w:r w:rsidR="00C13286" w:rsidRPr="00624446">
        <w:t xml:space="preserve"> </w:t>
      </w:r>
      <w:r w:rsidRPr="00624446">
        <w:rPr>
          <w:b/>
        </w:rPr>
        <w:t>Provider ID Maintenance</w:t>
      </w:r>
      <w:r w:rsidRPr="00624446">
        <w:t>.</w:t>
      </w:r>
    </w:p>
    <w:p w14:paraId="61D90D71" w14:textId="0897BC9A" w:rsidR="00611CFB" w:rsidRPr="00624446" w:rsidRDefault="00611CFB" w:rsidP="00690DE9">
      <w:pPr>
        <w:pStyle w:val="BodyTextNumbered1"/>
      </w:pPr>
      <w:r w:rsidRPr="00624446">
        <w:t xml:space="preserve">At the </w:t>
      </w:r>
      <w:r w:rsidRPr="00624446">
        <w:rPr>
          <w:b/>
        </w:rPr>
        <w:t>Select Provider ID Maintenance Option:</w:t>
      </w:r>
      <w:r w:rsidRPr="00624446">
        <w:t xml:space="preserve"> prompt, enter </w:t>
      </w:r>
      <w:r w:rsidRPr="00624446">
        <w:rPr>
          <w:b/>
        </w:rPr>
        <w:t>NP</w:t>
      </w:r>
      <w:r w:rsidRPr="00624446">
        <w:t xml:space="preserve"> for Non-VA Provider.</w:t>
      </w:r>
    </w:p>
    <w:p w14:paraId="402B1957" w14:textId="27721406" w:rsidR="00611CFB" w:rsidRPr="00624446" w:rsidRDefault="00611CFB" w:rsidP="00690DE9">
      <w:pPr>
        <w:pStyle w:val="BodyTextNumbered1"/>
      </w:pPr>
      <w:r w:rsidRPr="00624446">
        <w:t xml:space="preserve">At the </w:t>
      </w:r>
      <w:r w:rsidRPr="00624446">
        <w:rPr>
          <w:b/>
        </w:rPr>
        <w:t>Select a NON-VA PROVIDER:</w:t>
      </w:r>
      <w:r w:rsidRPr="00624446">
        <w:t xml:space="preserve"> prompt, enter </w:t>
      </w:r>
      <w:r w:rsidRPr="00624446">
        <w:rPr>
          <w:b/>
        </w:rPr>
        <w:t>IB,OUTSIDEDOC</w:t>
      </w:r>
      <w:r w:rsidRPr="00624446">
        <w:t>.</w:t>
      </w:r>
    </w:p>
    <w:p w14:paraId="217F3CC9" w14:textId="77777777" w:rsidR="00611CFB" w:rsidRPr="00624446" w:rsidRDefault="00611CFB" w:rsidP="00690DE9">
      <w:pPr>
        <w:pStyle w:val="SCREEN"/>
        <w:keepNext/>
        <w:tabs>
          <w:tab w:val="left" w:pos="1275"/>
        </w:tabs>
      </w:pPr>
      <w:r w:rsidRPr="00624446">
        <w:t>Provider ID Maintenance Main Menu</w:t>
      </w:r>
    </w:p>
    <w:p w14:paraId="5628D301" w14:textId="77777777" w:rsidR="00611CFB" w:rsidRPr="00624446" w:rsidRDefault="00611CFB" w:rsidP="00690DE9">
      <w:pPr>
        <w:pStyle w:val="SCREEN"/>
        <w:keepNext/>
        <w:tabs>
          <w:tab w:val="left" w:pos="1275"/>
        </w:tabs>
        <w:spacing w:before="120"/>
      </w:pPr>
      <w:r w:rsidRPr="00624446">
        <w:t xml:space="preserve">    Enter a code from the list.</w:t>
      </w:r>
    </w:p>
    <w:p w14:paraId="15AA9028" w14:textId="77777777" w:rsidR="00611CFB" w:rsidRPr="00624446" w:rsidRDefault="00611CFB" w:rsidP="00690DE9">
      <w:pPr>
        <w:pStyle w:val="SCREEN"/>
        <w:keepNext/>
        <w:tabs>
          <w:tab w:val="left" w:pos="1275"/>
        </w:tabs>
        <w:spacing w:before="120"/>
      </w:pPr>
      <w:r w:rsidRPr="00624446">
        <w:t xml:space="preserve">                Provider IDs</w:t>
      </w:r>
    </w:p>
    <w:p w14:paraId="4B6916FD" w14:textId="77777777" w:rsidR="00611CFB" w:rsidRPr="00624446" w:rsidRDefault="00611CFB" w:rsidP="00690DE9">
      <w:pPr>
        <w:pStyle w:val="SCREEN"/>
        <w:keepNext/>
        <w:tabs>
          <w:tab w:val="left" w:pos="1275"/>
        </w:tabs>
      </w:pPr>
      <w:r w:rsidRPr="00624446">
        <w:t xml:space="preserve">          PO  Provider Own IDs</w:t>
      </w:r>
    </w:p>
    <w:p w14:paraId="19A3B431" w14:textId="77777777" w:rsidR="00611CFB" w:rsidRPr="00624446" w:rsidRDefault="00611CFB" w:rsidP="00611CFB">
      <w:pPr>
        <w:pStyle w:val="SCREEN"/>
        <w:tabs>
          <w:tab w:val="left" w:pos="1275"/>
        </w:tabs>
      </w:pPr>
      <w:r w:rsidRPr="00624446">
        <w:t xml:space="preserve">          PI  Provider Insurance IDs</w:t>
      </w:r>
    </w:p>
    <w:p w14:paraId="33E98E6A" w14:textId="77777777" w:rsidR="00611CFB" w:rsidRPr="00624446" w:rsidRDefault="00611CFB" w:rsidP="00611CFB">
      <w:pPr>
        <w:pStyle w:val="SCREEN"/>
        <w:tabs>
          <w:tab w:val="left" w:pos="1275"/>
        </w:tabs>
        <w:spacing w:before="120"/>
      </w:pPr>
      <w:r w:rsidRPr="00624446">
        <w:t xml:space="preserve">                Insurance IDs</w:t>
      </w:r>
    </w:p>
    <w:p w14:paraId="22094FA7" w14:textId="77777777" w:rsidR="00611CFB" w:rsidRPr="00624446" w:rsidRDefault="00611CFB" w:rsidP="00611CFB">
      <w:pPr>
        <w:pStyle w:val="SCREEN"/>
        <w:tabs>
          <w:tab w:val="left" w:pos="1275"/>
        </w:tabs>
      </w:pPr>
      <w:r w:rsidRPr="00624446">
        <w:t xml:space="preserve">          BI  Batch ID Entry</w:t>
      </w:r>
    </w:p>
    <w:p w14:paraId="5A4176A9" w14:textId="77777777" w:rsidR="00611CFB" w:rsidRPr="00624446" w:rsidRDefault="00611CFB" w:rsidP="00611CFB">
      <w:pPr>
        <w:pStyle w:val="SCREEN"/>
        <w:tabs>
          <w:tab w:val="left" w:pos="1275"/>
        </w:tabs>
      </w:pPr>
      <w:r w:rsidRPr="00624446">
        <w:t xml:space="preserve">          II  Insurance Co IDs</w:t>
      </w:r>
    </w:p>
    <w:p w14:paraId="5D51180A" w14:textId="77777777" w:rsidR="00611CFB" w:rsidRPr="00624446" w:rsidRDefault="00611CFB" w:rsidP="00611CFB">
      <w:pPr>
        <w:pStyle w:val="SCREEN"/>
        <w:tabs>
          <w:tab w:val="left" w:pos="1275"/>
        </w:tabs>
        <w:spacing w:before="120"/>
      </w:pPr>
      <w:r w:rsidRPr="00624446">
        <w:t xml:space="preserve">                Care Units</w:t>
      </w:r>
    </w:p>
    <w:p w14:paraId="0B140F14" w14:textId="77777777" w:rsidR="00611CFB" w:rsidRPr="00624446" w:rsidRDefault="00611CFB" w:rsidP="00611CFB">
      <w:pPr>
        <w:pStyle w:val="SCREEN"/>
        <w:tabs>
          <w:tab w:val="left" w:pos="1275"/>
        </w:tabs>
      </w:pPr>
      <w:r w:rsidRPr="00624446">
        <w:t xml:space="preserve">          CP  Care Units for Providers</w:t>
      </w:r>
    </w:p>
    <w:p w14:paraId="1B9324C5" w14:textId="77777777" w:rsidR="00611CFB" w:rsidRPr="00624446" w:rsidRDefault="00611CFB" w:rsidP="00611CFB">
      <w:pPr>
        <w:pStyle w:val="SCREEN"/>
        <w:tabs>
          <w:tab w:val="left" w:pos="1275"/>
        </w:tabs>
      </w:pPr>
      <w:r w:rsidRPr="00624446">
        <w:t xml:space="preserve">          CB  Care Units for Billing Provider</w:t>
      </w:r>
    </w:p>
    <w:p w14:paraId="64691479" w14:textId="77777777" w:rsidR="00611CFB" w:rsidRPr="00624446" w:rsidRDefault="00611CFB" w:rsidP="00611CFB">
      <w:pPr>
        <w:pStyle w:val="SCREEN"/>
        <w:tabs>
          <w:tab w:val="left" w:pos="1275"/>
        </w:tabs>
        <w:spacing w:before="120"/>
      </w:pPr>
      <w:r w:rsidRPr="00624446">
        <w:t xml:space="preserve">                Non-VA Items</w:t>
      </w:r>
    </w:p>
    <w:p w14:paraId="2E4355AD" w14:textId="77777777" w:rsidR="00611CFB" w:rsidRPr="00624446" w:rsidRDefault="00611CFB" w:rsidP="00611CFB">
      <w:pPr>
        <w:pStyle w:val="SCREEN"/>
        <w:tabs>
          <w:tab w:val="left" w:pos="1275"/>
        </w:tabs>
      </w:pPr>
      <w:r w:rsidRPr="00624446">
        <w:t xml:space="preserve">          NP  Non-VA Provider</w:t>
      </w:r>
    </w:p>
    <w:p w14:paraId="683AA104" w14:textId="77777777" w:rsidR="00611CFB" w:rsidRPr="00624446" w:rsidRDefault="00611CFB" w:rsidP="00611CFB">
      <w:pPr>
        <w:pStyle w:val="SCREEN"/>
        <w:tabs>
          <w:tab w:val="left" w:pos="1275"/>
        </w:tabs>
      </w:pPr>
      <w:r w:rsidRPr="00624446">
        <w:t xml:space="preserve">          NF  Non-VA Facility</w:t>
      </w:r>
    </w:p>
    <w:p w14:paraId="2F8455CB" w14:textId="77777777" w:rsidR="00611CFB" w:rsidRPr="00624446" w:rsidRDefault="00611CFB" w:rsidP="00611CFB">
      <w:pPr>
        <w:pStyle w:val="SCREEN"/>
        <w:tabs>
          <w:tab w:val="left" w:pos="1275"/>
        </w:tabs>
        <w:spacing w:before="120"/>
      </w:pPr>
      <w:r w:rsidRPr="00624446">
        <w:t xml:space="preserve">    Select Provider ID Maintenance Option: </w:t>
      </w:r>
      <w:r w:rsidRPr="00624446">
        <w:rPr>
          <w:i/>
        </w:rPr>
        <w:t xml:space="preserve">NP Non-VA Provider </w:t>
      </w:r>
    </w:p>
    <w:p w14:paraId="51C4258B" w14:textId="77777777" w:rsidR="00611CFB" w:rsidRPr="00624446" w:rsidRDefault="00611CFB" w:rsidP="00611CFB">
      <w:pPr>
        <w:pStyle w:val="SCREEN"/>
        <w:tabs>
          <w:tab w:val="left" w:pos="1275"/>
        </w:tabs>
        <w:spacing w:before="120"/>
      </w:pPr>
      <w:r w:rsidRPr="00624446">
        <w:t xml:space="preserve">(V)A or (N)on-VA provider: </w:t>
      </w:r>
      <w:r w:rsidRPr="00624446">
        <w:rPr>
          <w:i/>
        </w:rPr>
        <w:t>V// N Non-VA PROVIDER</w:t>
      </w:r>
    </w:p>
    <w:p w14:paraId="6CE13045" w14:textId="6D139610" w:rsidR="00611CFB" w:rsidRPr="00624446" w:rsidRDefault="00611CFB" w:rsidP="00611CFB">
      <w:pPr>
        <w:pStyle w:val="SCREEN"/>
        <w:tabs>
          <w:tab w:val="left" w:pos="1275"/>
        </w:tabs>
      </w:pPr>
      <w:r w:rsidRPr="00624446">
        <w:t xml:space="preserve">Select a NON-VA PROVIDER: </w:t>
      </w:r>
      <w:r w:rsidRPr="00624446">
        <w:rPr>
          <w:i/>
        </w:rPr>
        <w:t>IB,OUTSIDEDOC</w:t>
      </w:r>
    </w:p>
    <w:p w14:paraId="1605B1B1" w14:textId="77777777" w:rsidR="00611CFB" w:rsidRPr="00624446" w:rsidRDefault="00611CFB" w:rsidP="00611CFB">
      <w:pPr>
        <w:pStyle w:val="SCREEN"/>
        <w:tabs>
          <w:tab w:val="left" w:pos="1275"/>
        </w:tabs>
      </w:pPr>
      <w:r w:rsidRPr="00624446">
        <w:t>Select INSURANCE CO: BLUE CROSS OF CALIFORNIA</w:t>
      </w:r>
    </w:p>
    <w:p w14:paraId="737E990E" w14:textId="2115FC4C" w:rsidR="00611CFB" w:rsidRPr="00624446" w:rsidRDefault="00611CFB" w:rsidP="00690DE9">
      <w:pPr>
        <w:pStyle w:val="BodyTextNumbered1"/>
      </w:pPr>
      <w:r w:rsidRPr="00624446">
        <w:t xml:space="preserve">At the </w:t>
      </w:r>
      <w:r w:rsidRPr="00624446">
        <w:rPr>
          <w:b/>
        </w:rPr>
        <w:t>Select Action</w:t>
      </w:r>
      <w:r w:rsidRPr="00624446">
        <w:t xml:space="preserve">: prompt, enter </w:t>
      </w:r>
      <w:r w:rsidRPr="00624446">
        <w:rPr>
          <w:b/>
        </w:rPr>
        <w:t>PI</w:t>
      </w:r>
      <w:r w:rsidRPr="00624446">
        <w:t xml:space="preserve"> for Provider Ins ID.</w:t>
      </w:r>
    </w:p>
    <w:p w14:paraId="637CB12B" w14:textId="19903AC9" w:rsidR="00611CFB" w:rsidRPr="00624446" w:rsidRDefault="00611CFB" w:rsidP="00690DE9">
      <w:pPr>
        <w:pStyle w:val="BodyTextNumbered1"/>
      </w:pPr>
      <w:r w:rsidRPr="00624446">
        <w:t xml:space="preserve">At the </w:t>
      </w:r>
      <w:r w:rsidRPr="00624446">
        <w:rPr>
          <w:b/>
        </w:rPr>
        <w:t>Select INSURANCE CO:</w:t>
      </w:r>
      <w:r w:rsidRPr="00624446">
        <w:t xml:space="preserve"> prompt, enter </w:t>
      </w:r>
      <w:r w:rsidRPr="00624446">
        <w:rPr>
          <w:b/>
        </w:rPr>
        <w:t>Blue Cross of California</w:t>
      </w:r>
      <w:r w:rsidRPr="00624446">
        <w:t xml:space="preserve"> for this example.</w:t>
      </w:r>
    </w:p>
    <w:p w14:paraId="4D2BF26E" w14:textId="326A5F2E" w:rsidR="00611CFB" w:rsidRPr="00624446" w:rsidRDefault="00611CFB" w:rsidP="00690DE9">
      <w:pPr>
        <w:pStyle w:val="BodyTextNumbered1"/>
      </w:pPr>
      <w:r w:rsidRPr="00624446">
        <w:t>At the Select Action: prompt, enter AI for Add an ID.</w:t>
      </w:r>
    </w:p>
    <w:p w14:paraId="35D22561" w14:textId="1DC9EBCC" w:rsidR="00611CFB" w:rsidRPr="00624446" w:rsidRDefault="00611CFB" w:rsidP="00690DE9">
      <w:pPr>
        <w:pStyle w:val="BodyTextNumbered1"/>
      </w:pPr>
      <w:r w:rsidRPr="00624446">
        <w:t xml:space="preserve">At the </w:t>
      </w:r>
      <w:r w:rsidRPr="00624446">
        <w:rPr>
          <w:b/>
        </w:rPr>
        <w:t>Select ID Qualifier</w:t>
      </w:r>
      <w:r w:rsidRPr="00624446">
        <w:t xml:space="preserve">: prompt, enter </w:t>
      </w:r>
      <w:r w:rsidRPr="00624446">
        <w:rPr>
          <w:b/>
        </w:rPr>
        <w:t>1B – Blue Shield</w:t>
      </w:r>
      <w:r w:rsidRPr="00624446">
        <w:t xml:space="preserve"> for this example.</w:t>
      </w:r>
    </w:p>
    <w:p w14:paraId="6667A4CF" w14:textId="15544498" w:rsidR="00611CFB" w:rsidRPr="00624446" w:rsidRDefault="00611CFB" w:rsidP="00690DE9">
      <w:pPr>
        <w:pStyle w:val="BodyTextNumbered1"/>
      </w:pPr>
      <w:r w:rsidRPr="00624446">
        <w:t xml:space="preserve">At the </w:t>
      </w:r>
      <w:r w:rsidRPr="00624446">
        <w:rPr>
          <w:b/>
        </w:rPr>
        <w:t>FORM TYPE APPLIED TO</w:t>
      </w:r>
      <w:r w:rsidRPr="00624446">
        <w:t xml:space="preserve">: prompt, enter </w:t>
      </w:r>
      <w:r w:rsidRPr="00624446">
        <w:rPr>
          <w:b/>
        </w:rPr>
        <w:t>CMS-1500 Only</w:t>
      </w:r>
      <w:r w:rsidRPr="00624446">
        <w:t xml:space="preserve"> for this example.</w:t>
      </w:r>
    </w:p>
    <w:p w14:paraId="5CD83B6E" w14:textId="04F4BFC9" w:rsidR="00611CFB" w:rsidRPr="00624446" w:rsidRDefault="00611CFB" w:rsidP="00690DE9">
      <w:pPr>
        <w:pStyle w:val="BodyTextNumbered1"/>
      </w:pPr>
      <w:r w:rsidRPr="00624446">
        <w:t xml:space="preserve">At the </w:t>
      </w:r>
      <w:r w:rsidRPr="00624446">
        <w:rPr>
          <w:b/>
        </w:rPr>
        <w:t>BILL CARE TYPE</w:t>
      </w:r>
      <w:r w:rsidRPr="00624446">
        <w:t xml:space="preserve">: prompt, enter </w:t>
      </w:r>
      <w:r w:rsidRPr="00624446">
        <w:rPr>
          <w:b/>
        </w:rPr>
        <w:t>0</w:t>
      </w:r>
      <w:r w:rsidRPr="00624446">
        <w:t xml:space="preserve"> for this example.</w:t>
      </w:r>
    </w:p>
    <w:p w14:paraId="3C6E2217" w14:textId="1A8BEEAF" w:rsidR="00611CFB" w:rsidRPr="00624446" w:rsidRDefault="00611CFB" w:rsidP="00690DE9">
      <w:pPr>
        <w:pStyle w:val="BodyTextNumbered1"/>
      </w:pPr>
      <w:r w:rsidRPr="00624446">
        <w:t xml:space="preserve">At the </w:t>
      </w:r>
      <w:r w:rsidRPr="00624446">
        <w:rPr>
          <w:b/>
        </w:rPr>
        <w:t>PROVIDER ID</w:t>
      </w:r>
      <w:r w:rsidRPr="00624446">
        <w:t xml:space="preserve">: prompt, enter </w:t>
      </w:r>
      <w:r w:rsidRPr="00624446">
        <w:rPr>
          <w:b/>
        </w:rPr>
        <w:t>XXBSHIELD</w:t>
      </w:r>
      <w:r w:rsidRPr="00624446">
        <w:t xml:space="preserve"> for this example.</w:t>
      </w:r>
    </w:p>
    <w:p w14:paraId="0550738A" w14:textId="2AC5229A" w:rsidR="00611CFB" w:rsidRPr="00A3593B" w:rsidRDefault="00611CFB" w:rsidP="0097575F">
      <w:pPr>
        <w:pStyle w:val="Note"/>
        <w:tabs>
          <w:tab w:val="clear" w:pos="1098"/>
          <w:tab w:val="num" w:pos="900"/>
        </w:tabs>
        <w:ind w:left="900" w:hanging="900"/>
        <w:rPr>
          <w:sz w:val="24"/>
        </w:rPr>
      </w:pPr>
      <w:r w:rsidRPr="00A3593B">
        <w:rPr>
          <w:sz w:val="24"/>
        </w:rPr>
        <w:t xml:space="preserve">Users can repeat these steps for this </w:t>
      </w:r>
      <w:r w:rsidR="004B6097" w:rsidRPr="00A3593B">
        <w:rPr>
          <w:sz w:val="24"/>
        </w:rPr>
        <w:t>Physician / Provider</w:t>
      </w:r>
      <w:r w:rsidRPr="00A3593B">
        <w:rPr>
          <w:sz w:val="24"/>
        </w:rPr>
        <w:t xml:space="preserve"> adding more IDs from this insurance company or change insurance company or change </w:t>
      </w:r>
      <w:r w:rsidR="004B6097" w:rsidRPr="00A3593B">
        <w:rPr>
          <w:sz w:val="24"/>
        </w:rPr>
        <w:t>Physician / Provider</w:t>
      </w:r>
      <w:r w:rsidRPr="00A3593B">
        <w:rPr>
          <w:sz w:val="24"/>
        </w:rPr>
        <w:t>.</w:t>
      </w:r>
    </w:p>
    <w:p w14:paraId="1E55D393" w14:textId="77777777" w:rsidR="00611CFB" w:rsidRPr="00624446" w:rsidRDefault="00611CFB" w:rsidP="00611CFB">
      <w:pPr>
        <w:pStyle w:val="SCREEN"/>
        <w:rPr>
          <w:szCs w:val="18"/>
        </w:rPr>
      </w:pPr>
      <w:r w:rsidRPr="00624446">
        <w:rPr>
          <w:szCs w:val="18"/>
        </w:rPr>
        <w:t xml:space="preserve">Performing Provider ID              Nov 02, 2005@10:24:46          Page:    1 of    1 </w:t>
      </w:r>
    </w:p>
    <w:p w14:paraId="5DA280AC" w14:textId="77777777" w:rsidR="00611CFB" w:rsidRPr="00624446" w:rsidRDefault="00611CFB" w:rsidP="00611CFB">
      <w:pPr>
        <w:pStyle w:val="SCREEN"/>
        <w:rPr>
          <w:szCs w:val="18"/>
        </w:rPr>
      </w:pPr>
      <w:r w:rsidRPr="00624446">
        <w:rPr>
          <w:szCs w:val="18"/>
        </w:rPr>
        <w:t xml:space="preserve">              ** Performing Provider's IDs from Insurance Co **</w:t>
      </w:r>
    </w:p>
    <w:p w14:paraId="3E2F3142" w14:textId="77777777" w:rsidR="00611CFB" w:rsidRPr="00624446" w:rsidRDefault="00611CFB" w:rsidP="00611CFB">
      <w:pPr>
        <w:pStyle w:val="SCREEN"/>
        <w:rPr>
          <w:szCs w:val="18"/>
        </w:rPr>
      </w:pPr>
      <w:r w:rsidRPr="00624446">
        <w:rPr>
          <w:szCs w:val="18"/>
        </w:rPr>
        <w:t>Provider    : IB,OUTSIDEDOC (Non-VA PROVIDER)</w:t>
      </w:r>
    </w:p>
    <w:p w14:paraId="33818499" w14:textId="77777777" w:rsidR="00611CFB" w:rsidRPr="00624446" w:rsidRDefault="00611CFB" w:rsidP="00611CFB">
      <w:pPr>
        <w:pStyle w:val="SCREEN"/>
        <w:rPr>
          <w:szCs w:val="18"/>
        </w:rPr>
      </w:pPr>
      <w:r w:rsidRPr="00624446">
        <w:rPr>
          <w:szCs w:val="18"/>
        </w:rPr>
        <w:t>INSURANCE CO: BLUE CROSS OF CALIFORNIA (Parent)</w:t>
      </w:r>
    </w:p>
    <w:p w14:paraId="5021830C" w14:textId="66AC0B8D" w:rsidR="00611CFB" w:rsidRPr="00624446" w:rsidRDefault="00611CFB" w:rsidP="00611CFB">
      <w:pPr>
        <w:pStyle w:val="SCREEN"/>
        <w:spacing w:before="120"/>
        <w:rPr>
          <w:szCs w:val="18"/>
        </w:rPr>
      </w:pPr>
      <w:r w:rsidRPr="00624446">
        <w:rPr>
          <w:szCs w:val="18"/>
        </w:rPr>
        <w:t xml:space="preserve">     ID Qualifier         Form     Care Type    Care Unit       ID</w:t>
      </w:r>
      <w:r w:rsidR="004014E0">
        <w:rPr>
          <w:szCs w:val="18"/>
        </w:rPr>
        <w:t>X</w:t>
      </w:r>
      <w:r w:rsidRPr="00624446">
        <w:rPr>
          <w:szCs w:val="18"/>
        </w:rPr>
        <w:t xml:space="preserve"> </w:t>
      </w:r>
    </w:p>
    <w:p w14:paraId="30AD38DB" w14:textId="66724D75" w:rsidR="00611CFB" w:rsidRPr="00624446" w:rsidRDefault="00611CFB" w:rsidP="00611CFB">
      <w:pPr>
        <w:pStyle w:val="SCREEN"/>
        <w:rPr>
          <w:szCs w:val="18"/>
        </w:rPr>
      </w:pPr>
    </w:p>
    <w:p w14:paraId="006AE6B4" w14:textId="0A39AC76" w:rsidR="00611CFB" w:rsidRPr="00624446" w:rsidRDefault="00611CFB" w:rsidP="00611CFB">
      <w:pPr>
        <w:pStyle w:val="SCREEN"/>
        <w:rPr>
          <w:szCs w:val="18"/>
        </w:rPr>
      </w:pPr>
      <w:r w:rsidRPr="00624446">
        <w:rPr>
          <w:szCs w:val="18"/>
        </w:rPr>
        <w:t xml:space="preserve">  No ID's found for this insurance co.</w:t>
      </w:r>
    </w:p>
    <w:p w14:paraId="4CE724D5" w14:textId="511F0B55" w:rsidR="00611CFB" w:rsidRPr="00624446" w:rsidRDefault="00611CFB" w:rsidP="00611CFB">
      <w:pPr>
        <w:pStyle w:val="SCREEN"/>
        <w:spacing w:before="360"/>
        <w:rPr>
          <w:szCs w:val="18"/>
        </w:rPr>
      </w:pPr>
      <w:r w:rsidRPr="00624446">
        <w:rPr>
          <w:szCs w:val="18"/>
        </w:rPr>
        <w:t xml:space="preserve">          Enter ?? for more actions </w:t>
      </w:r>
    </w:p>
    <w:p w14:paraId="5A7CD76B" w14:textId="77777777" w:rsidR="00611CFB" w:rsidRPr="00624446" w:rsidRDefault="00611CFB" w:rsidP="00611CFB">
      <w:pPr>
        <w:pStyle w:val="SCREEN"/>
      </w:pPr>
      <w:r w:rsidRPr="00624446">
        <w:t>AI   Add an ID                          DI   Delete an ID</w:t>
      </w:r>
    </w:p>
    <w:p w14:paraId="02610E20" w14:textId="77777777" w:rsidR="00611CFB" w:rsidRPr="00624446" w:rsidRDefault="00611CFB" w:rsidP="00611CFB">
      <w:pPr>
        <w:pStyle w:val="SCREEN"/>
      </w:pPr>
      <w:r w:rsidRPr="00624446">
        <w:t>EI   Edit an ID                         EX   Exit</w:t>
      </w:r>
    </w:p>
    <w:p w14:paraId="60678477" w14:textId="1A965D9E" w:rsidR="00611CFB" w:rsidRPr="00624446" w:rsidRDefault="00611CFB" w:rsidP="00611CFB">
      <w:pPr>
        <w:pStyle w:val="SCREEN"/>
        <w:rPr>
          <w:szCs w:val="18"/>
        </w:rPr>
      </w:pPr>
      <w:r w:rsidRPr="00624446">
        <w:rPr>
          <w:szCs w:val="18"/>
        </w:rPr>
        <w:t xml:space="preserve">Select Action: Quit// </w:t>
      </w:r>
      <w:r w:rsidRPr="00624446">
        <w:rPr>
          <w:i/>
          <w:szCs w:val="18"/>
        </w:rPr>
        <w:t>AI   Add an ID</w:t>
      </w:r>
    </w:p>
    <w:p w14:paraId="7E51B4D4" w14:textId="77777777" w:rsidR="00611CFB" w:rsidRPr="00624446" w:rsidRDefault="00611CFB" w:rsidP="00611CFB">
      <w:pPr>
        <w:pStyle w:val="SCREEN"/>
        <w:rPr>
          <w:szCs w:val="18"/>
        </w:rPr>
      </w:pPr>
      <w:r w:rsidRPr="00624446">
        <w:rPr>
          <w:szCs w:val="18"/>
        </w:rPr>
        <w:t xml:space="preserve">Select ID Qualifier: </w:t>
      </w:r>
      <w:r w:rsidRPr="00624446">
        <w:rPr>
          <w:i/>
          <w:szCs w:val="18"/>
        </w:rPr>
        <w:t>??</w:t>
      </w:r>
      <w:r w:rsidRPr="00624446">
        <w:rPr>
          <w:szCs w:val="18"/>
        </w:rPr>
        <w:t xml:space="preserve"> </w:t>
      </w:r>
    </w:p>
    <w:p w14:paraId="1F931391" w14:textId="2F02AAED" w:rsidR="00611CFB" w:rsidRPr="00624446" w:rsidRDefault="00611CFB" w:rsidP="00611CFB">
      <w:pPr>
        <w:pStyle w:val="SCREEN"/>
        <w:rPr>
          <w:szCs w:val="18"/>
        </w:rPr>
      </w:pPr>
    </w:p>
    <w:p w14:paraId="6862608A" w14:textId="77777777" w:rsidR="00611CFB" w:rsidRPr="00624446" w:rsidRDefault="00611CFB" w:rsidP="00DC7486">
      <w:pPr>
        <w:pStyle w:val="SCREEN"/>
        <w:keepNext/>
      </w:pPr>
      <w:r w:rsidRPr="00624446">
        <w:t xml:space="preserve">   Choose from:</w:t>
      </w:r>
    </w:p>
    <w:p w14:paraId="211E772F" w14:textId="77777777" w:rsidR="00611CFB" w:rsidRPr="00624446" w:rsidRDefault="00611CFB" w:rsidP="00DC7486">
      <w:pPr>
        <w:pStyle w:val="SCREEN"/>
        <w:keepNext/>
      </w:pPr>
      <w:r w:rsidRPr="00624446">
        <w:t xml:space="preserve">   BLUE CROSS        1A</w:t>
      </w:r>
    </w:p>
    <w:p w14:paraId="28CF12E1" w14:textId="77777777" w:rsidR="00611CFB" w:rsidRPr="00624446" w:rsidRDefault="00611CFB" w:rsidP="00611CFB">
      <w:pPr>
        <w:pStyle w:val="SCREEN"/>
      </w:pPr>
      <w:r w:rsidRPr="00624446">
        <w:t xml:space="preserve">   BLUE SHIELD        1B</w:t>
      </w:r>
    </w:p>
    <w:p w14:paraId="2B13FC2F" w14:textId="77777777" w:rsidR="00611CFB" w:rsidRPr="00624446" w:rsidRDefault="00611CFB" w:rsidP="00611CFB">
      <w:pPr>
        <w:pStyle w:val="SCREEN"/>
      </w:pPr>
      <w:r w:rsidRPr="00624446">
        <w:t xml:space="preserve">   CHAMPUS        1H</w:t>
      </w:r>
    </w:p>
    <w:p w14:paraId="38BE64A0" w14:textId="77777777" w:rsidR="00611CFB" w:rsidRPr="00624446" w:rsidRDefault="00611CFB" w:rsidP="00611CFB">
      <w:pPr>
        <w:pStyle w:val="SCREEN"/>
      </w:pPr>
      <w:r w:rsidRPr="00624446">
        <w:t xml:space="preserve">   COMMERCIAL        G2</w:t>
      </w:r>
    </w:p>
    <w:p w14:paraId="7B2727E3" w14:textId="77777777" w:rsidR="00611CFB" w:rsidRPr="00624446" w:rsidRDefault="00611CFB" w:rsidP="00611CFB">
      <w:pPr>
        <w:pStyle w:val="SCREEN"/>
      </w:pPr>
      <w:r w:rsidRPr="00624446">
        <w:t xml:space="preserve">   LOCATION NUMBER        LU</w:t>
      </w:r>
    </w:p>
    <w:p w14:paraId="28322089" w14:textId="77777777" w:rsidR="00611CFB" w:rsidRPr="00624446" w:rsidRDefault="00611CFB" w:rsidP="00611CFB">
      <w:pPr>
        <w:pStyle w:val="SCREEN"/>
      </w:pPr>
      <w:r w:rsidRPr="00624446">
        <w:t xml:space="preserve">   MEDICARE PART A        1C</w:t>
      </w:r>
    </w:p>
    <w:p w14:paraId="2616DEFE" w14:textId="77777777" w:rsidR="00611CFB" w:rsidRPr="00624446" w:rsidRDefault="00611CFB" w:rsidP="00611CFB">
      <w:pPr>
        <w:pStyle w:val="SCREEN"/>
      </w:pPr>
      <w:r w:rsidRPr="00624446">
        <w:t xml:space="preserve">   MEDICARE PART B        1C</w:t>
      </w:r>
    </w:p>
    <w:p w14:paraId="56758B17" w14:textId="77777777" w:rsidR="00611CFB" w:rsidRPr="00624446" w:rsidRDefault="00611CFB" w:rsidP="00611CFB">
      <w:pPr>
        <w:pStyle w:val="SCREEN"/>
      </w:pPr>
      <w:r w:rsidRPr="00624446">
        <w:t xml:space="preserve">   PROVIDER PLAN NETWORK        N5</w:t>
      </w:r>
    </w:p>
    <w:p w14:paraId="7665E2DE" w14:textId="77777777" w:rsidR="00611CFB" w:rsidRPr="00624446" w:rsidRDefault="00611CFB" w:rsidP="00611CFB">
      <w:pPr>
        <w:pStyle w:val="SCREEN"/>
      </w:pPr>
      <w:r w:rsidRPr="00624446">
        <w:t xml:space="preserve">   UPIN        1G</w:t>
      </w:r>
    </w:p>
    <w:p w14:paraId="3DBD65F8" w14:textId="146400EB" w:rsidR="00611CFB" w:rsidRPr="00624446" w:rsidRDefault="00611CFB" w:rsidP="00611CFB">
      <w:pPr>
        <w:pStyle w:val="SCREEN"/>
        <w:rPr>
          <w:szCs w:val="18"/>
        </w:rPr>
      </w:pPr>
    </w:p>
    <w:p w14:paraId="25FDB6BC" w14:textId="77777777" w:rsidR="00611CFB" w:rsidRPr="00624446" w:rsidRDefault="00611CFB" w:rsidP="00611CFB">
      <w:pPr>
        <w:pStyle w:val="SCREEN"/>
        <w:rPr>
          <w:szCs w:val="18"/>
        </w:rPr>
      </w:pPr>
      <w:r w:rsidRPr="00624446">
        <w:rPr>
          <w:szCs w:val="18"/>
        </w:rPr>
        <w:t>Enter the Qualifier that identifies the type of ID.</w:t>
      </w:r>
    </w:p>
    <w:p w14:paraId="7886FCE6" w14:textId="77777777" w:rsidR="00611CFB" w:rsidRPr="00624446" w:rsidRDefault="00611CFB" w:rsidP="00611CFB">
      <w:pPr>
        <w:pStyle w:val="SCREEN"/>
        <w:spacing w:before="120"/>
        <w:rPr>
          <w:i/>
          <w:szCs w:val="18"/>
        </w:rPr>
      </w:pPr>
      <w:r w:rsidRPr="00624446">
        <w:rPr>
          <w:szCs w:val="18"/>
        </w:rPr>
        <w:t xml:space="preserve">Select Provider ID Type: </w:t>
      </w:r>
      <w:r w:rsidRPr="00624446">
        <w:rPr>
          <w:i/>
          <w:szCs w:val="18"/>
        </w:rPr>
        <w:t>Blue Shield</w:t>
      </w:r>
    </w:p>
    <w:p w14:paraId="6DA10122" w14:textId="77777777" w:rsidR="00611CFB" w:rsidRPr="00624446" w:rsidRDefault="00611CFB" w:rsidP="00611CFB">
      <w:pPr>
        <w:pStyle w:val="SCREEN"/>
        <w:rPr>
          <w:szCs w:val="18"/>
        </w:rPr>
      </w:pPr>
      <w:r w:rsidRPr="00624446">
        <w:rPr>
          <w:szCs w:val="18"/>
        </w:rPr>
        <w:t xml:space="preserve">FORM TYPE APPLIED TO: </w:t>
      </w:r>
      <w:r w:rsidRPr="00624446">
        <w:rPr>
          <w:i/>
          <w:szCs w:val="18"/>
        </w:rPr>
        <w:t>CMS-1500 FORMS ONLY</w:t>
      </w:r>
    </w:p>
    <w:p w14:paraId="54B55FAD" w14:textId="77777777" w:rsidR="00611CFB" w:rsidRPr="00624446" w:rsidRDefault="00611CFB" w:rsidP="00611CFB">
      <w:pPr>
        <w:pStyle w:val="SCREEN"/>
        <w:rPr>
          <w:szCs w:val="18"/>
        </w:rPr>
      </w:pPr>
      <w:r w:rsidRPr="00624446">
        <w:rPr>
          <w:szCs w:val="18"/>
        </w:rPr>
        <w:t xml:space="preserve">BILL CARE TYPE: </w:t>
      </w:r>
      <w:r w:rsidRPr="00624446">
        <w:rPr>
          <w:i/>
          <w:szCs w:val="18"/>
        </w:rPr>
        <w:t>0  BOTH INPATIENT AND OUTPATIENT</w:t>
      </w:r>
    </w:p>
    <w:p w14:paraId="02BBC72B" w14:textId="77777777" w:rsidR="00611CFB" w:rsidRPr="00624446" w:rsidRDefault="00611CFB" w:rsidP="003C2965">
      <w:pPr>
        <w:pStyle w:val="SCREEN"/>
        <w:keepNext/>
        <w:spacing w:before="120"/>
        <w:rPr>
          <w:szCs w:val="18"/>
        </w:rPr>
      </w:pPr>
      <w:r w:rsidRPr="00624446">
        <w:rPr>
          <w:szCs w:val="18"/>
        </w:rPr>
        <w:t>THE FOLLOWING WAS CHOSEN:</w:t>
      </w:r>
    </w:p>
    <w:p w14:paraId="78D4660E" w14:textId="77777777" w:rsidR="00611CFB" w:rsidRPr="00624446" w:rsidRDefault="00611CFB" w:rsidP="003C2965">
      <w:pPr>
        <w:pStyle w:val="SCREEN"/>
        <w:keepNext/>
        <w:rPr>
          <w:szCs w:val="18"/>
        </w:rPr>
      </w:pPr>
      <w:r w:rsidRPr="00624446">
        <w:rPr>
          <w:szCs w:val="18"/>
        </w:rPr>
        <w:t xml:space="preserve">   INSURANCE: BLUE CROSS OF CALIFORNIA</w:t>
      </w:r>
    </w:p>
    <w:p w14:paraId="075C1217" w14:textId="77777777" w:rsidR="00611CFB" w:rsidRPr="00624446" w:rsidRDefault="00611CFB" w:rsidP="003C2965">
      <w:pPr>
        <w:pStyle w:val="SCREEN"/>
        <w:keepNext/>
        <w:rPr>
          <w:szCs w:val="18"/>
        </w:rPr>
      </w:pPr>
      <w:r w:rsidRPr="00624446">
        <w:rPr>
          <w:szCs w:val="18"/>
        </w:rPr>
        <w:t xml:space="preserve">   PROV TYPE: BLUE SHIELD ID</w:t>
      </w:r>
    </w:p>
    <w:p w14:paraId="722EAF3B" w14:textId="77777777" w:rsidR="00611CFB" w:rsidRPr="00624446" w:rsidRDefault="00611CFB" w:rsidP="003C2965">
      <w:pPr>
        <w:pStyle w:val="SCREEN"/>
        <w:keepNext/>
        <w:rPr>
          <w:szCs w:val="18"/>
        </w:rPr>
      </w:pPr>
      <w:r w:rsidRPr="00624446">
        <w:rPr>
          <w:szCs w:val="18"/>
        </w:rPr>
        <w:t xml:space="preserve">   FORM TYPE: CMS-1500 FORM ONLY</w:t>
      </w:r>
    </w:p>
    <w:p w14:paraId="04055117" w14:textId="77777777" w:rsidR="00611CFB" w:rsidRPr="00624446" w:rsidRDefault="00611CFB" w:rsidP="003C2965">
      <w:pPr>
        <w:pStyle w:val="SCREEN"/>
        <w:keepNext/>
        <w:rPr>
          <w:szCs w:val="18"/>
        </w:rPr>
      </w:pPr>
      <w:r w:rsidRPr="00624446">
        <w:rPr>
          <w:szCs w:val="18"/>
        </w:rPr>
        <w:t xml:space="preserve">   CARE TYPE: BOTH INPATIENT AND OUTPATIENT</w:t>
      </w:r>
    </w:p>
    <w:p w14:paraId="5B048D23" w14:textId="77777777" w:rsidR="00611CFB" w:rsidRPr="00624446" w:rsidRDefault="00611CFB" w:rsidP="00611CFB">
      <w:pPr>
        <w:pStyle w:val="SCREEN"/>
        <w:rPr>
          <w:szCs w:val="18"/>
        </w:rPr>
      </w:pPr>
      <w:r w:rsidRPr="00624446">
        <w:t xml:space="preserve">PROVIDER ID: </w:t>
      </w:r>
      <w:r w:rsidRPr="00624446">
        <w:rPr>
          <w:i/>
        </w:rPr>
        <w:t>XXBSHIELD</w:t>
      </w:r>
    </w:p>
    <w:p w14:paraId="5A84FBAA" w14:textId="77777777" w:rsidR="00611CFB" w:rsidRPr="00624446" w:rsidRDefault="00611CFB" w:rsidP="0097575F">
      <w:pPr>
        <w:pStyle w:val="BodyText"/>
      </w:pPr>
      <w:r w:rsidRPr="00624446">
        <w:t>The following screen will display.</w:t>
      </w:r>
    </w:p>
    <w:p w14:paraId="2D30F839" w14:textId="77777777" w:rsidR="00611CFB" w:rsidRPr="00624446" w:rsidRDefault="00611CFB" w:rsidP="00611CFB">
      <w:pPr>
        <w:pStyle w:val="SCREEN"/>
        <w:rPr>
          <w:szCs w:val="18"/>
        </w:rPr>
      </w:pPr>
      <w:r w:rsidRPr="00624446">
        <w:rPr>
          <w:szCs w:val="18"/>
        </w:rPr>
        <w:t xml:space="preserve">Performing Provider ID              Nov 02, 2005@10:24:46          Page:    1 of    1 </w:t>
      </w:r>
    </w:p>
    <w:p w14:paraId="4AAF5B21" w14:textId="77777777" w:rsidR="00611CFB" w:rsidRPr="00624446" w:rsidRDefault="00611CFB" w:rsidP="00611CFB">
      <w:pPr>
        <w:pStyle w:val="SCREEN"/>
        <w:rPr>
          <w:szCs w:val="18"/>
        </w:rPr>
      </w:pPr>
      <w:r w:rsidRPr="00624446">
        <w:rPr>
          <w:szCs w:val="18"/>
        </w:rPr>
        <w:t xml:space="preserve">              ** Performing Provider's IDs from Insurance Co **</w:t>
      </w:r>
    </w:p>
    <w:p w14:paraId="4447D236" w14:textId="77777777" w:rsidR="00611CFB" w:rsidRPr="00624446" w:rsidRDefault="00611CFB" w:rsidP="00611CFB">
      <w:pPr>
        <w:pStyle w:val="SCREEN"/>
        <w:rPr>
          <w:szCs w:val="18"/>
        </w:rPr>
      </w:pPr>
      <w:r w:rsidRPr="00624446">
        <w:rPr>
          <w:szCs w:val="18"/>
        </w:rPr>
        <w:t>Provider    : IB,OUTSIDEDOC (Non-VA PROVIDER)</w:t>
      </w:r>
    </w:p>
    <w:p w14:paraId="12583790" w14:textId="77777777" w:rsidR="00611CFB" w:rsidRPr="00624446" w:rsidRDefault="00611CFB" w:rsidP="00611CFB">
      <w:pPr>
        <w:pStyle w:val="SCREEN"/>
        <w:rPr>
          <w:szCs w:val="18"/>
        </w:rPr>
      </w:pPr>
      <w:r w:rsidRPr="00624446">
        <w:rPr>
          <w:szCs w:val="18"/>
        </w:rPr>
        <w:t>INSURANCE CO: BLUE CROSS OF CALIFORNIA (Parent)</w:t>
      </w:r>
    </w:p>
    <w:p w14:paraId="1FFE1A6D" w14:textId="5C71D4B8" w:rsidR="00611CFB" w:rsidRPr="00624446" w:rsidRDefault="00611CFB" w:rsidP="00611CFB">
      <w:pPr>
        <w:pStyle w:val="SCREEN"/>
        <w:spacing w:before="120"/>
        <w:rPr>
          <w:szCs w:val="18"/>
        </w:rPr>
      </w:pPr>
      <w:r w:rsidRPr="00624446">
        <w:rPr>
          <w:szCs w:val="18"/>
        </w:rPr>
        <w:t xml:space="preserve">     ID Qualifier          Form   Care Type    Care Unit       ID</w:t>
      </w:r>
      <w:r w:rsidR="004014E0">
        <w:rPr>
          <w:szCs w:val="18"/>
        </w:rPr>
        <w:t>X</w:t>
      </w:r>
      <w:r w:rsidRPr="00624446">
        <w:rPr>
          <w:szCs w:val="18"/>
        </w:rPr>
        <w:t xml:space="preserve"> </w:t>
      </w:r>
    </w:p>
    <w:p w14:paraId="72488257" w14:textId="67FD69D6" w:rsidR="00611CFB" w:rsidRPr="00624446" w:rsidRDefault="00611CFB" w:rsidP="00611CFB">
      <w:pPr>
        <w:pStyle w:val="SCREEN"/>
        <w:rPr>
          <w:szCs w:val="18"/>
        </w:rPr>
      </w:pPr>
      <w:r w:rsidRPr="00624446">
        <w:rPr>
          <w:i/>
          <w:szCs w:val="18"/>
        </w:rPr>
        <w:t>1    BLUE SHIELD ID        1500   INPT/OUTPT                   XXXXBSHIELD</w:t>
      </w:r>
      <w:r w:rsidRPr="00624446">
        <w:rPr>
          <w:szCs w:val="18"/>
        </w:rPr>
        <w:t xml:space="preserve"> </w:t>
      </w:r>
    </w:p>
    <w:p w14:paraId="62BD2D07" w14:textId="391232F5" w:rsidR="00611CFB" w:rsidRPr="00624446" w:rsidRDefault="00611CFB" w:rsidP="00611CFB">
      <w:pPr>
        <w:pStyle w:val="SCREEN"/>
        <w:rPr>
          <w:szCs w:val="18"/>
        </w:rPr>
      </w:pPr>
    </w:p>
    <w:p w14:paraId="0E755544" w14:textId="091E3C56" w:rsidR="00611CFB" w:rsidRPr="00624446" w:rsidRDefault="00611CFB" w:rsidP="00611CFB">
      <w:pPr>
        <w:pStyle w:val="SCREEN"/>
        <w:rPr>
          <w:szCs w:val="18"/>
        </w:rPr>
      </w:pPr>
      <w:r w:rsidRPr="00624446">
        <w:rPr>
          <w:szCs w:val="18"/>
        </w:rPr>
        <w:t xml:space="preserve">          Enter ?? for more actions </w:t>
      </w:r>
    </w:p>
    <w:p w14:paraId="4654BE83" w14:textId="77777777" w:rsidR="00611CFB" w:rsidRPr="00624446" w:rsidRDefault="00611CFB" w:rsidP="003225B0">
      <w:pPr>
        <w:pStyle w:val="SCREEN"/>
        <w:keepNext/>
      </w:pPr>
      <w:r w:rsidRPr="00624446">
        <w:t>AI   Add an ID                          DI   Delete an ID</w:t>
      </w:r>
    </w:p>
    <w:p w14:paraId="3C1D72E5" w14:textId="77777777" w:rsidR="00611CFB" w:rsidRPr="00624446" w:rsidRDefault="00611CFB" w:rsidP="003225B0">
      <w:pPr>
        <w:pStyle w:val="SCREEN"/>
        <w:keepNext/>
      </w:pPr>
      <w:r w:rsidRPr="00624446">
        <w:t>EI   Edit an ID                         EX   Exit</w:t>
      </w:r>
    </w:p>
    <w:p w14:paraId="50CD83B9" w14:textId="77777777" w:rsidR="00611CFB" w:rsidRPr="00624446" w:rsidRDefault="00611CFB" w:rsidP="00611CFB">
      <w:pPr>
        <w:pStyle w:val="SCREEN"/>
        <w:rPr>
          <w:szCs w:val="18"/>
        </w:rPr>
      </w:pPr>
      <w:r w:rsidRPr="00624446">
        <w:t>Select Action: Quit//</w:t>
      </w:r>
    </w:p>
    <w:p w14:paraId="3868EF92" w14:textId="77777777" w:rsidR="004A270D" w:rsidRPr="00624446" w:rsidRDefault="004A270D" w:rsidP="006217E0">
      <w:pPr>
        <w:pStyle w:val="Heading3"/>
      </w:pPr>
      <w:bookmarkStart w:id="154" w:name="_Toc73415179"/>
      <w:bookmarkStart w:id="155" w:name="_Toc73498779"/>
      <w:bookmarkStart w:id="156" w:name="_Toc73498995"/>
      <w:bookmarkStart w:id="157" w:name="_Toc118191831"/>
      <w:bookmarkStart w:id="158" w:name="_Toc37747980"/>
      <w:bookmarkStart w:id="159" w:name="_Toc153376853"/>
      <w:r w:rsidRPr="00624446">
        <w:t>Define Insurance Company IDs</w:t>
      </w:r>
      <w:bookmarkEnd w:id="154"/>
      <w:bookmarkEnd w:id="155"/>
      <w:bookmarkEnd w:id="156"/>
      <w:bookmarkEnd w:id="157"/>
      <w:bookmarkEnd w:id="158"/>
      <w:bookmarkEnd w:id="159"/>
    </w:p>
    <w:p w14:paraId="2CBB8E08" w14:textId="3394C068" w:rsidR="00C13286" w:rsidRPr="00624446" w:rsidRDefault="004A270D" w:rsidP="00DA47B0">
      <w:pPr>
        <w:pStyle w:val="BodyText"/>
      </w:pPr>
      <w:r w:rsidRPr="00624446">
        <w:t xml:space="preserve">Both individual </w:t>
      </w:r>
      <w:r w:rsidR="004B6097" w:rsidRPr="00624446">
        <w:t>Physician / Provider</w:t>
      </w:r>
      <w:r w:rsidRPr="00624446">
        <w:t xml:space="preserve"> secondary IDs and insurance company default </w:t>
      </w:r>
      <w:r w:rsidR="004B6097" w:rsidRPr="00624446">
        <w:t>Physician / Provider</w:t>
      </w:r>
      <w:r w:rsidRPr="00624446">
        <w:t xml:space="preserve"> secondary IDs provided by an insurance company can be entered and copied from within Insurance Company IDs.</w:t>
      </w:r>
    </w:p>
    <w:p w14:paraId="0941E352" w14:textId="77777777" w:rsidR="004A270D" w:rsidRPr="00624446" w:rsidRDefault="004A270D" w:rsidP="00DA47B0">
      <w:pPr>
        <w:pStyle w:val="BodyText"/>
        <w:rPr>
          <w:szCs w:val="22"/>
        </w:rPr>
      </w:pPr>
      <w:r w:rsidRPr="00624446">
        <w:rPr>
          <w:szCs w:val="22"/>
        </w:rPr>
        <w:t>There are three options:</w:t>
      </w:r>
    </w:p>
    <w:p w14:paraId="3FBA6967" w14:textId="77777777" w:rsidR="004A270D" w:rsidRPr="00624446" w:rsidRDefault="004A270D" w:rsidP="00690DE9">
      <w:pPr>
        <w:pStyle w:val="BodyTextBullet1"/>
      </w:pPr>
      <w:r w:rsidRPr="00624446">
        <w:t>I – Individual IDs</w:t>
      </w:r>
    </w:p>
    <w:p w14:paraId="6D6A5920" w14:textId="77777777" w:rsidR="004A270D" w:rsidRPr="00624446" w:rsidRDefault="004A270D" w:rsidP="00690DE9">
      <w:pPr>
        <w:pStyle w:val="BodyTextBullet1"/>
      </w:pPr>
      <w:r w:rsidRPr="00624446">
        <w:t>A – Individual and Default IDs</w:t>
      </w:r>
    </w:p>
    <w:p w14:paraId="23EA101F" w14:textId="77777777" w:rsidR="004A270D" w:rsidRPr="00624446" w:rsidRDefault="004A270D" w:rsidP="00690DE9">
      <w:pPr>
        <w:pStyle w:val="BodyTextBullet1"/>
      </w:pPr>
      <w:r w:rsidRPr="00624446">
        <w:t>D – Default IDs</w:t>
      </w:r>
    </w:p>
    <w:p w14:paraId="75BA99B5" w14:textId="3E529A60" w:rsidR="004A270D" w:rsidRPr="00624446" w:rsidRDefault="004A270D" w:rsidP="00DA47B0">
      <w:pPr>
        <w:pStyle w:val="BodyText"/>
      </w:pPr>
      <w:r w:rsidRPr="00624446">
        <w:t xml:space="preserve">Option A is the basically the same as I and D combined, so users can add </w:t>
      </w:r>
      <w:r w:rsidR="004B6097" w:rsidRPr="00624446">
        <w:t>Physician / Provider</w:t>
      </w:r>
      <w:r w:rsidRPr="00624446">
        <w:t xml:space="preserve"> secondary IDs </w:t>
      </w:r>
      <w:r w:rsidR="0067466D" w:rsidRPr="00624446">
        <w:t xml:space="preserve">and / or </w:t>
      </w:r>
      <w:r w:rsidRPr="00624446">
        <w:t>default secondary IDs.</w:t>
      </w:r>
    </w:p>
    <w:p w14:paraId="12A7A287" w14:textId="4D378E89" w:rsidR="004A270D" w:rsidRPr="00624446" w:rsidRDefault="004A270D" w:rsidP="006217E0">
      <w:pPr>
        <w:pStyle w:val="Heading4"/>
      </w:pPr>
      <w:bookmarkStart w:id="160" w:name="_Toc153376854"/>
      <w:r w:rsidRPr="00624446">
        <w:t xml:space="preserve">Define Default </w:t>
      </w:r>
      <w:r w:rsidR="004B6097" w:rsidRPr="00624446">
        <w:t>Physician / Provider</w:t>
      </w:r>
      <w:r w:rsidRPr="00624446">
        <w:t xml:space="preserve"> Insurance Company Secondary IDs</w:t>
      </w:r>
      <w:bookmarkEnd w:id="160"/>
    </w:p>
    <w:p w14:paraId="4412CC91" w14:textId="5A164231" w:rsidR="004A270D" w:rsidRPr="00624446" w:rsidRDefault="004A270D" w:rsidP="00DA47B0">
      <w:pPr>
        <w:pStyle w:val="BodyText"/>
      </w:pPr>
      <w:r w:rsidRPr="00624446">
        <w:t>Users can use the Provider ID Maintenance option, Insurance Company IDs, to enter numbers that are assigned by an insurance company to be used as default Attending, Operating, Other, Rendering, Referring and Supervising Secondary IDs for all physicians and healthcare providers</w:t>
      </w:r>
      <w:r w:rsidR="00BE48C3" w:rsidRPr="00624446">
        <w:t xml:space="preserve">. </w:t>
      </w:r>
      <w:r w:rsidRPr="00624446">
        <w:t>These IDs with be automatically sent with all 837 claims to the insurance company for which the default IDs are defined.</w:t>
      </w:r>
    </w:p>
    <w:p w14:paraId="5B36CCA6" w14:textId="6B5B9494" w:rsidR="00A66A48" w:rsidRPr="00624446" w:rsidRDefault="004A270D" w:rsidP="00DA47B0">
      <w:pPr>
        <w:pStyle w:val="BodyTextNumbered1"/>
        <w:keepNext/>
        <w:numPr>
          <w:ilvl w:val="0"/>
          <w:numId w:val="91"/>
        </w:numPr>
      </w:pPr>
      <w:r w:rsidRPr="00624446">
        <w:rPr>
          <w:szCs w:val="22"/>
        </w:rPr>
        <w:t xml:space="preserve">Access the option </w:t>
      </w:r>
      <w:r w:rsidRPr="00624446">
        <w:rPr>
          <w:b/>
          <w:szCs w:val="22"/>
        </w:rPr>
        <w:t>MCCR SYSTEM DEFINITION MENU</w:t>
      </w:r>
      <w:r w:rsidR="00C13286" w:rsidRPr="00624446">
        <w:rPr>
          <w:b/>
          <w:szCs w:val="22"/>
        </w:rPr>
        <w:t xml:space="preserve"> </w:t>
      </w:r>
      <w:r w:rsidRPr="00624446">
        <w:rPr>
          <w:rFonts w:ascii="Wingdings" w:eastAsia="Wingdings" w:hAnsi="Wingdings" w:cs="Wingdings"/>
        </w:rPr>
        <w:t>à</w:t>
      </w:r>
      <w:r w:rsidR="00C13286" w:rsidRPr="00624446">
        <w:rPr>
          <w:szCs w:val="22"/>
        </w:rPr>
        <w:t xml:space="preserve"> </w:t>
      </w:r>
      <w:r w:rsidRPr="00624446">
        <w:rPr>
          <w:b/>
          <w:szCs w:val="22"/>
        </w:rPr>
        <w:t>Provider ID Maintenance</w:t>
      </w:r>
      <w:r w:rsidRPr="00624446">
        <w:rPr>
          <w:szCs w:val="22"/>
        </w:rPr>
        <w:t>.</w:t>
      </w:r>
    </w:p>
    <w:p w14:paraId="665C40C8" w14:textId="42DFE8B8" w:rsidR="004A270D" w:rsidRPr="00624446" w:rsidRDefault="004A270D" w:rsidP="00690DE9">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II</w:t>
      </w:r>
      <w:r w:rsidRPr="00624446">
        <w:rPr>
          <w:szCs w:val="22"/>
        </w:rPr>
        <w:t xml:space="preserve"> for Insurance Co IDs.</w:t>
      </w:r>
    </w:p>
    <w:p w14:paraId="22EFA6AC" w14:textId="1935DF84" w:rsidR="004A270D" w:rsidRPr="00624446" w:rsidRDefault="004A270D" w:rsidP="008B3D3B">
      <w:pPr>
        <w:pStyle w:val="BodyTextNumbered1"/>
        <w:keepNext/>
      </w:pPr>
      <w:r w:rsidRPr="00624446">
        <w:rPr>
          <w:szCs w:val="22"/>
        </w:rPr>
        <w:t xml:space="preserve">At the </w:t>
      </w:r>
      <w:r w:rsidRPr="00624446">
        <w:rPr>
          <w:b/>
          <w:szCs w:val="22"/>
        </w:rPr>
        <w:t>Select Insurance Company Name</w:t>
      </w:r>
      <w:r w:rsidRPr="00624446">
        <w:rPr>
          <w:szCs w:val="22"/>
        </w:rPr>
        <w:t xml:space="preserve">: prompt, enter </w:t>
      </w:r>
      <w:r w:rsidRPr="00624446">
        <w:rPr>
          <w:b/>
          <w:szCs w:val="22"/>
        </w:rPr>
        <w:t>Blue Cross of</w:t>
      </w:r>
      <w:r w:rsidRPr="00624446">
        <w:rPr>
          <w:szCs w:val="22"/>
        </w:rPr>
        <w:t xml:space="preserve"> </w:t>
      </w:r>
      <w:r w:rsidRPr="00624446">
        <w:rPr>
          <w:b/>
          <w:szCs w:val="22"/>
        </w:rPr>
        <w:t>California</w:t>
      </w:r>
      <w:r w:rsidRPr="00624446">
        <w:rPr>
          <w:szCs w:val="22"/>
        </w:rPr>
        <w:t xml:space="preserve"> for this example.</w:t>
      </w:r>
    </w:p>
    <w:p w14:paraId="42CC8BF4" w14:textId="2870D7A1" w:rsidR="004A270D" w:rsidRPr="00624446" w:rsidRDefault="004A270D" w:rsidP="00690DE9">
      <w:pPr>
        <w:pStyle w:val="BodyTextNumbered1"/>
      </w:pPr>
      <w:r w:rsidRPr="00624446">
        <w:rPr>
          <w:szCs w:val="22"/>
        </w:rPr>
        <w:t xml:space="preserve">At the </w:t>
      </w:r>
      <w:r w:rsidRPr="00624446">
        <w:rPr>
          <w:b/>
          <w:szCs w:val="22"/>
        </w:rPr>
        <w:t>Select Display Content</w:t>
      </w:r>
      <w:r w:rsidRPr="00624446">
        <w:rPr>
          <w:szCs w:val="22"/>
        </w:rPr>
        <w:t xml:space="preserve">: prompt, enter </w:t>
      </w:r>
      <w:r w:rsidRPr="00624446">
        <w:rPr>
          <w:b/>
          <w:szCs w:val="22"/>
        </w:rPr>
        <w:t>D</w:t>
      </w:r>
      <w:r w:rsidRPr="00624446">
        <w:rPr>
          <w:szCs w:val="22"/>
        </w:rPr>
        <w:t>.</w:t>
      </w:r>
    </w:p>
    <w:p w14:paraId="159EB7D0" w14:textId="77777777" w:rsidR="004A270D" w:rsidRPr="00624446" w:rsidRDefault="004A270D" w:rsidP="003C2965">
      <w:pPr>
        <w:pStyle w:val="SCREEN"/>
        <w:keepNext/>
      </w:pPr>
      <w:r w:rsidRPr="00624446">
        <w:t>Provider ID Maintenance Main Menu</w:t>
      </w:r>
    </w:p>
    <w:p w14:paraId="2CC863B2" w14:textId="77777777" w:rsidR="004A270D" w:rsidRPr="00624446" w:rsidRDefault="004A270D" w:rsidP="003C2965">
      <w:pPr>
        <w:pStyle w:val="SCREEN"/>
        <w:keepNext/>
        <w:spacing w:before="120"/>
      </w:pPr>
      <w:r w:rsidRPr="00624446">
        <w:t xml:space="preserve">    Enter a code from the list.</w:t>
      </w:r>
    </w:p>
    <w:p w14:paraId="49D5DD30" w14:textId="77777777" w:rsidR="004A270D" w:rsidRPr="00624446" w:rsidRDefault="004A270D" w:rsidP="003C2965">
      <w:pPr>
        <w:pStyle w:val="SCREEN"/>
        <w:keepNext/>
        <w:spacing w:before="120"/>
      </w:pPr>
      <w:r w:rsidRPr="00624446">
        <w:t xml:space="preserve">                Provider IDs</w:t>
      </w:r>
    </w:p>
    <w:p w14:paraId="2C9350C2" w14:textId="77777777" w:rsidR="004A270D" w:rsidRPr="00624446" w:rsidRDefault="004A270D" w:rsidP="003C2965">
      <w:pPr>
        <w:pStyle w:val="SCREEN"/>
        <w:keepNext/>
      </w:pPr>
      <w:r w:rsidRPr="00624446">
        <w:t xml:space="preserve">          PO  Provider Own IDs</w:t>
      </w:r>
    </w:p>
    <w:p w14:paraId="2A8DDF8B" w14:textId="77777777" w:rsidR="004A270D" w:rsidRPr="00624446" w:rsidRDefault="004A270D" w:rsidP="004A270D">
      <w:pPr>
        <w:pStyle w:val="SCREEN"/>
      </w:pPr>
      <w:r w:rsidRPr="00624446">
        <w:t xml:space="preserve">          PI  Provider Insurance IDs</w:t>
      </w:r>
    </w:p>
    <w:p w14:paraId="7E679F74" w14:textId="77777777" w:rsidR="004A270D" w:rsidRPr="00624446" w:rsidRDefault="004A270D" w:rsidP="004A270D">
      <w:pPr>
        <w:pStyle w:val="SCREEN"/>
        <w:spacing w:before="120"/>
      </w:pPr>
      <w:r w:rsidRPr="00624446">
        <w:t xml:space="preserve">                Insurance IDs</w:t>
      </w:r>
    </w:p>
    <w:p w14:paraId="685D2351" w14:textId="77777777" w:rsidR="004A270D" w:rsidRPr="00624446" w:rsidRDefault="004A270D" w:rsidP="004A270D">
      <w:pPr>
        <w:pStyle w:val="SCREEN"/>
      </w:pPr>
      <w:r w:rsidRPr="00624446">
        <w:t xml:space="preserve">          BI  Batch ID Entry</w:t>
      </w:r>
    </w:p>
    <w:p w14:paraId="5820D622" w14:textId="77777777" w:rsidR="004A270D" w:rsidRPr="00624446" w:rsidRDefault="004A270D" w:rsidP="004A270D">
      <w:pPr>
        <w:pStyle w:val="SCREEN"/>
      </w:pPr>
      <w:r w:rsidRPr="00624446">
        <w:t xml:space="preserve">          II  Insurance Co IDs</w:t>
      </w:r>
    </w:p>
    <w:p w14:paraId="33A740D8" w14:textId="77777777" w:rsidR="004A270D" w:rsidRPr="00624446" w:rsidRDefault="004A270D" w:rsidP="004A270D">
      <w:pPr>
        <w:pStyle w:val="SCREEN"/>
        <w:spacing w:before="120"/>
      </w:pPr>
      <w:r w:rsidRPr="00624446">
        <w:t xml:space="preserve">                Care Units</w:t>
      </w:r>
    </w:p>
    <w:p w14:paraId="326F7CA8" w14:textId="77777777" w:rsidR="004A270D" w:rsidRPr="00624446" w:rsidRDefault="004A270D" w:rsidP="004A270D">
      <w:pPr>
        <w:pStyle w:val="SCREEN"/>
      </w:pPr>
      <w:r w:rsidRPr="00624446">
        <w:t xml:space="preserve">          CP  Care Units for Providers</w:t>
      </w:r>
    </w:p>
    <w:p w14:paraId="7A0DF8DE" w14:textId="77777777" w:rsidR="004A270D" w:rsidRPr="00624446" w:rsidRDefault="004A270D" w:rsidP="004A270D">
      <w:pPr>
        <w:pStyle w:val="SCREEN"/>
      </w:pPr>
      <w:r w:rsidRPr="00624446">
        <w:t xml:space="preserve">          CB  Care Units for Billing Provider</w:t>
      </w:r>
    </w:p>
    <w:p w14:paraId="04BF78FC" w14:textId="77777777" w:rsidR="004A270D" w:rsidRPr="00624446" w:rsidRDefault="004A270D" w:rsidP="004A270D">
      <w:pPr>
        <w:pStyle w:val="SCREEN"/>
        <w:spacing w:before="120"/>
      </w:pPr>
      <w:r w:rsidRPr="00624446">
        <w:t xml:space="preserve">                Non-VA Items</w:t>
      </w:r>
    </w:p>
    <w:p w14:paraId="4090FB77" w14:textId="77777777" w:rsidR="004A270D" w:rsidRPr="00624446" w:rsidRDefault="004A270D" w:rsidP="004A270D">
      <w:pPr>
        <w:pStyle w:val="SCREEN"/>
      </w:pPr>
      <w:r w:rsidRPr="00624446">
        <w:t xml:space="preserve">          NP  Non-VA Provider</w:t>
      </w:r>
    </w:p>
    <w:p w14:paraId="150BEC9C" w14:textId="77777777" w:rsidR="004A270D" w:rsidRPr="00624446" w:rsidRDefault="004A270D" w:rsidP="004A270D">
      <w:pPr>
        <w:pStyle w:val="SCREEN"/>
      </w:pPr>
      <w:r w:rsidRPr="00624446">
        <w:t xml:space="preserve">          NF  Non-VA Facility</w:t>
      </w:r>
    </w:p>
    <w:p w14:paraId="39E371CC" w14:textId="77777777" w:rsidR="004A270D" w:rsidRPr="00624446" w:rsidRDefault="004A270D" w:rsidP="004A270D">
      <w:pPr>
        <w:pStyle w:val="SCREEN"/>
        <w:spacing w:before="120"/>
      </w:pPr>
      <w:r w:rsidRPr="00624446">
        <w:t xml:space="preserve">    Select Provider ID Maintenance Option: </w:t>
      </w:r>
      <w:r w:rsidRPr="00624446">
        <w:rPr>
          <w:i/>
        </w:rPr>
        <w:t>II  Insurance Co IDs</w:t>
      </w:r>
    </w:p>
    <w:p w14:paraId="1CF92FDD" w14:textId="4CF51334" w:rsidR="004159EA" w:rsidRPr="00624446" w:rsidRDefault="004A270D" w:rsidP="004A270D">
      <w:pPr>
        <w:pStyle w:val="SCREEN"/>
        <w:rPr>
          <w:bCs/>
          <w:i/>
        </w:rPr>
      </w:pPr>
      <w:r w:rsidRPr="00624446">
        <w:t xml:space="preserve">Select INSURANCE COMPANY NAME:  </w:t>
      </w:r>
      <w:r w:rsidRPr="00624446">
        <w:rPr>
          <w:bCs/>
          <w:i/>
        </w:rPr>
        <w:t xml:space="preserve">BLUE CROSS OF CALIFORNIA     </w:t>
      </w:r>
      <w:r w:rsidR="00DB188D" w:rsidRPr="00624446">
        <w:rPr>
          <w:bCs/>
          <w:i/>
        </w:rPr>
        <w:t>PO BOX 99999</w:t>
      </w:r>
      <w:r w:rsidRPr="00624446">
        <w:rPr>
          <w:bCs/>
          <w:i/>
        </w:rPr>
        <w:t xml:space="preserve"> </w:t>
      </w:r>
    </w:p>
    <w:p w14:paraId="65916949" w14:textId="1230675E" w:rsidR="004A270D" w:rsidRPr="00624446" w:rsidRDefault="004159EA" w:rsidP="004A270D">
      <w:pPr>
        <w:pStyle w:val="SCREEN"/>
        <w:rPr>
          <w:bCs/>
        </w:rPr>
      </w:pPr>
      <w:r w:rsidRPr="00624446">
        <w:t>ANYTOWN</w:t>
      </w:r>
      <w:r w:rsidR="004A270D" w:rsidRPr="00624446">
        <w:rPr>
          <w:bCs/>
          <w:i/>
        </w:rPr>
        <w:t xml:space="preserve">     CALIFORNIA       Y</w:t>
      </w:r>
    </w:p>
    <w:p w14:paraId="16810EFB" w14:textId="77777777" w:rsidR="004A270D" w:rsidRPr="00624446" w:rsidRDefault="004A270D" w:rsidP="004A270D">
      <w:pPr>
        <w:pStyle w:val="SCREEN"/>
        <w:rPr>
          <w:bCs/>
        </w:rPr>
      </w:pPr>
      <w:r w:rsidRPr="00624446">
        <w:t>SELECT DISPLAY CONTENT: A//</w:t>
      </w:r>
      <w:r w:rsidRPr="00624446">
        <w:rPr>
          <w:bCs/>
          <w:i/>
        </w:rPr>
        <w:t>D  INSURANCE CO DEFAULT IDS</w:t>
      </w:r>
    </w:p>
    <w:p w14:paraId="488E494C" w14:textId="76A91794" w:rsidR="004A270D" w:rsidRPr="00624446" w:rsidRDefault="004A270D" w:rsidP="003225B0">
      <w:pPr>
        <w:pStyle w:val="BodyTextNumbered1"/>
        <w:keepNext/>
      </w:pPr>
      <w:r w:rsidRPr="00624446">
        <w:rPr>
          <w:szCs w:val="22"/>
        </w:rPr>
        <w:t xml:space="preserve">At the </w:t>
      </w:r>
      <w:r w:rsidRPr="00624446">
        <w:rPr>
          <w:b/>
          <w:szCs w:val="22"/>
        </w:rPr>
        <w:t>Select Action</w:t>
      </w:r>
      <w:r w:rsidRPr="00624446">
        <w:rPr>
          <w:szCs w:val="22"/>
        </w:rPr>
        <w:t xml:space="preserve">: prompt, enter </w:t>
      </w:r>
      <w:r w:rsidRPr="00624446">
        <w:rPr>
          <w:b/>
          <w:szCs w:val="22"/>
        </w:rPr>
        <w:t>AI</w:t>
      </w:r>
      <w:r w:rsidRPr="00624446">
        <w:rPr>
          <w:szCs w:val="22"/>
        </w:rPr>
        <w:t xml:space="preserve"> for Add an ID.</w:t>
      </w:r>
    </w:p>
    <w:p w14:paraId="75DBA62E" w14:textId="77777777" w:rsidR="004A270D" w:rsidRPr="00624446" w:rsidRDefault="004A270D" w:rsidP="004A270D">
      <w:pPr>
        <w:pStyle w:val="SCREEN"/>
      </w:pPr>
      <w:r w:rsidRPr="00624446">
        <w:t xml:space="preserve">INSURANCE CO PROVIDER ID      Dec 19, 2005@12:24:41          Page:    1 of    2 </w:t>
      </w:r>
    </w:p>
    <w:p w14:paraId="06833085" w14:textId="77777777" w:rsidR="004A270D" w:rsidRPr="00624446" w:rsidRDefault="004A270D" w:rsidP="004A270D">
      <w:pPr>
        <w:pStyle w:val="SCREEN"/>
      </w:pPr>
      <w:r w:rsidRPr="00624446">
        <w:t>Insurance Co: BLUE CROSS OF CALIFORNIA (Parent)</w:t>
      </w:r>
    </w:p>
    <w:p w14:paraId="71E910E4" w14:textId="44B33062" w:rsidR="004A270D" w:rsidRPr="00624446" w:rsidRDefault="004A270D" w:rsidP="004A270D">
      <w:pPr>
        <w:pStyle w:val="SCREEN"/>
      </w:pPr>
      <w:r w:rsidRPr="00624446">
        <w:t xml:space="preserve">     PROVIDER NAME         FORM   CARE TYPE    CARE UNIT       ID</w:t>
      </w:r>
      <w:r w:rsidR="004014E0">
        <w:t>X</w:t>
      </w:r>
    </w:p>
    <w:p w14:paraId="6A1E6DB8" w14:textId="0B302723" w:rsidR="004A270D" w:rsidRPr="00624446" w:rsidRDefault="004A270D" w:rsidP="004A270D">
      <w:pPr>
        <w:pStyle w:val="SCREEN"/>
        <w:spacing w:before="120"/>
      </w:pPr>
    </w:p>
    <w:p w14:paraId="2C6429E0" w14:textId="0E6E4CA5" w:rsidR="004A270D" w:rsidRPr="00624446" w:rsidRDefault="004A270D" w:rsidP="004A270D">
      <w:pPr>
        <w:pStyle w:val="SCREEN"/>
      </w:pPr>
      <w:r w:rsidRPr="00624446">
        <w:t xml:space="preserve">Provider ID Type: BLUE SHIELD </w:t>
      </w:r>
    </w:p>
    <w:p w14:paraId="19A73DC9" w14:textId="2336F554" w:rsidR="004A270D" w:rsidRPr="00624446" w:rsidRDefault="004A270D" w:rsidP="004A270D">
      <w:pPr>
        <w:pStyle w:val="SCREEN"/>
      </w:pPr>
      <w:r w:rsidRPr="00624446">
        <w:t xml:space="preserve">1    &lt;&lt;INS CO DEFAULT&gt;&gt;    BOTH   INPT/OUTPT                   BSDEFAULT </w:t>
      </w:r>
    </w:p>
    <w:p w14:paraId="3FF9FF78" w14:textId="515A1CBE" w:rsidR="004A270D" w:rsidRPr="00624446" w:rsidRDefault="004A270D" w:rsidP="004A270D">
      <w:pPr>
        <w:pStyle w:val="SCREEN"/>
      </w:pPr>
    </w:p>
    <w:p w14:paraId="74CA61F4" w14:textId="387F011A" w:rsidR="004A270D" w:rsidRPr="00624446" w:rsidRDefault="004A270D" w:rsidP="004A270D">
      <w:pPr>
        <w:pStyle w:val="SCREEN"/>
      </w:pPr>
      <w:r w:rsidRPr="00624446">
        <w:t xml:space="preserve">Provider ID Type: COMMERCIAL </w:t>
      </w:r>
    </w:p>
    <w:p w14:paraId="131CB2CC" w14:textId="0478A3F7" w:rsidR="004A270D" w:rsidRPr="00624446" w:rsidRDefault="004A270D" w:rsidP="004A270D">
      <w:pPr>
        <w:pStyle w:val="SCREEN"/>
      </w:pPr>
      <w:r w:rsidRPr="00624446">
        <w:t xml:space="preserve">2    &lt;&lt;INS CO DEFAULT&gt;&gt;    BOTH   INPT/OUTPT                   COMDEFAULT </w:t>
      </w:r>
    </w:p>
    <w:p w14:paraId="4F03F7FA" w14:textId="090D7341" w:rsidR="004A270D" w:rsidRPr="00624446" w:rsidRDefault="004A270D" w:rsidP="004A270D">
      <w:pPr>
        <w:pStyle w:val="SCREEN"/>
      </w:pPr>
    </w:p>
    <w:p w14:paraId="664D10AD" w14:textId="7B5A0DE5" w:rsidR="004A270D" w:rsidRPr="00624446" w:rsidRDefault="004A270D" w:rsidP="004A270D">
      <w:pPr>
        <w:pStyle w:val="SCREEN"/>
      </w:pPr>
      <w:r w:rsidRPr="00624446">
        <w:t xml:space="preserve">Provider ID Type: PROVIDER PLAN NETWORK </w:t>
      </w:r>
    </w:p>
    <w:p w14:paraId="3585BB67" w14:textId="2950311B" w:rsidR="004A270D" w:rsidRPr="00624446" w:rsidRDefault="004A270D" w:rsidP="004A270D">
      <w:pPr>
        <w:pStyle w:val="SCREEN"/>
      </w:pPr>
      <w:r w:rsidRPr="00624446">
        <w:t xml:space="preserve">3    &lt;&lt;INS CO DEFAULT&gt;&gt;    BOTH   INPT/OUTPT                   NETDEFAULT </w:t>
      </w:r>
    </w:p>
    <w:p w14:paraId="6673303D" w14:textId="640B2A00" w:rsidR="004A270D" w:rsidRPr="00624446" w:rsidRDefault="004A270D" w:rsidP="004A270D">
      <w:pPr>
        <w:pStyle w:val="SCREEN"/>
      </w:pPr>
    </w:p>
    <w:p w14:paraId="6C0E7B7C" w14:textId="48D40706" w:rsidR="004A270D" w:rsidRPr="00624446" w:rsidRDefault="004A270D" w:rsidP="004A270D">
      <w:pPr>
        <w:pStyle w:val="SCREEN"/>
      </w:pPr>
      <w:r w:rsidRPr="00624446">
        <w:t xml:space="preserve">Provider ID Type: UPIN </w:t>
      </w:r>
    </w:p>
    <w:p w14:paraId="02A43066" w14:textId="712165ED" w:rsidR="004A270D" w:rsidRPr="00624446" w:rsidRDefault="004A270D" w:rsidP="004A270D">
      <w:pPr>
        <w:pStyle w:val="SCREEN"/>
      </w:pPr>
      <w:r w:rsidRPr="00624446">
        <w:t xml:space="preserve">4    &lt;&lt;INS CO DEFAULT&gt;&gt;    BOTH   INPT/OUTPT                   UPINDEFAULT </w:t>
      </w:r>
    </w:p>
    <w:p w14:paraId="6FE15F57" w14:textId="1B573458" w:rsidR="004A270D" w:rsidRPr="00624446" w:rsidRDefault="004A270D" w:rsidP="004A270D">
      <w:pPr>
        <w:pStyle w:val="SCREEN"/>
      </w:pPr>
    </w:p>
    <w:p w14:paraId="341385D8" w14:textId="7B7FCE7C" w:rsidR="004A270D" w:rsidRPr="00624446" w:rsidRDefault="004A270D" w:rsidP="00D02C01">
      <w:pPr>
        <w:pStyle w:val="SCREEN"/>
        <w:keepNext/>
      </w:pPr>
      <w:r w:rsidRPr="00624446">
        <w:t xml:space="preserve">+         Enter ?? for more actions </w:t>
      </w:r>
    </w:p>
    <w:p w14:paraId="6C0275F9" w14:textId="77777777" w:rsidR="004A270D" w:rsidRPr="00624446" w:rsidRDefault="004A270D" w:rsidP="00D02C01">
      <w:pPr>
        <w:pStyle w:val="SCREEN"/>
        <w:keepNext/>
      </w:pPr>
      <w:r w:rsidRPr="00624446">
        <w:t>AI   Add an ID            DP   Display Ins Params   VI   View IDs by Type</w:t>
      </w:r>
    </w:p>
    <w:p w14:paraId="3574CEBD" w14:textId="77777777" w:rsidR="004A270D" w:rsidRPr="00624446" w:rsidRDefault="004A270D" w:rsidP="00D02C01">
      <w:pPr>
        <w:pStyle w:val="SCREEN"/>
        <w:keepNext/>
      </w:pPr>
      <w:r w:rsidRPr="00624446">
        <w:t>DI   Delete an ID         CI   Change Ins Co        CU   Care Unit Maint</w:t>
      </w:r>
    </w:p>
    <w:p w14:paraId="5D2BF71C" w14:textId="77777777" w:rsidR="004A270D" w:rsidRPr="00624446" w:rsidRDefault="004A270D" w:rsidP="004A270D">
      <w:pPr>
        <w:pStyle w:val="SCREEN"/>
      </w:pPr>
      <w:r w:rsidRPr="00624446">
        <w:t>EI   Edit an ID           CD   Change Display       EX   Exit</w:t>
      </w:r>
    </w:p>
    <w:p w14:paraId="7AB3CDD3" w14:textId="5B840166" w:rsidR="004A270D" w:rsidRPr="00624446" w:rsidRDefault="004A270D" w:rsidP="004A270D">
      <w:pPr>
        <w:pStyle w:val="SCREEN"/>
      </w:pPr>
      <w:r w:rsidRPr="00624446">
        <w:t>Select Action: Next Screen//</w:t>
      </w:r>
      <w:r w:rsidRPr="00624446">
        <w:rPr>
          <w:i/>
        </w:rPr>
        <w:t>AI   Add an ID</w:t>
      </w:r>
      <w:r w:rsidRPr="00624446">
        <w:t xml:space="preserve"> </w:t>
      </w:r>
    </w:p>
    <w:p w14:paraId="3332399D" w14:textId="0C44E76F" w:rsidR="004A270D" w:rsidRPr="00624446" w:rsidRDefault="004A270D" w:rsidP="00690DE9">
      <w:pPr>
        <w:pStyle w:val="BodyTextNumbered1"/>
      </w:pPr>
      <w:r w:rsidRPr="00624446">
        <w:rPr>
          <w:szCs w:val="22"/>
        </w:rPr>
        <w:t>At the</w:t>
      </w:r>
      <w:r w:rsidRPr="00624446">
        <w:rPr>
          <w:b/>
          <w:szCs w:val="22"/>
        </w:rPr>
        <w:t xml:space="preserve"> Select Provider (optional): </w:t>
      </w:r>
      <w:r w:rsidRPr="00624446">
        <w:rPr>
          <w:szCs w:val="22"/>
        </w:rPr>
        <w:t xml:space="preserve">prompt, press the </w:t>
      </w:r>
      <w:r w:rsidRPr="00624446">
        <w:rPr>
          <w:b/>
          <w:szCs w:val="22"/>
        </w:rPr>
        <w:t>&lt;Enter&gt;</w:t>
      </w:r>
      <w:r w:rsidRPr="00624446">
        <w:rPr>
          <w:szCs w:val="22"/>
        </w:rPr>
        <w:t xml:space="preserve"> key to leave the prompt blank.</w:t>
      </w:r>
    </w:p>
    <w:p w14:paraId="4A6F3C01" w14:textId="78B6C4C6" w:rsidR="004A270D" w:rsidRPr="00624446" w:rsidRDefault="004A270D" w:rsidP="00690DE9">
      <w:pPr>
        <w:pStyle w:val="BodyTextNumbered1"/>
      </w:pPr>
      <w:r w:rsidRPr="00624446">
        <w:rPr>
          <w:szCs w:val="22"/>
        </w:rPr>
        <w:t xml:space="preserve">At the </w:t>
      </w:r>
      <w:r w:rsidRPr="00624446">
        <w:rPr>
          <w:b/>
          <w:szCs w:val="22"/>
        </w:rPr>
        <w:t xml:space="preserve">YOU ARE ADDING A PROVIDER ID THAT WILL BE THE INSURANCE CO DEFAULT IS THIS OK?: </w:t>
      </w:r>
      <w:r w:rsidRPr="00624446">
        <w:rPr>
          <w:szCs w:val="22"/>
        </w:rPr>
        <w:t xml:space="preserve">prompt, enter </w:t>
      </w:r>
      <w:r w:rsidRPr="00624446">
        <w:rPr>
          <w:b/>
          <w:szCs w:val="22"/>
        </w:rPr>
        <w:t>YES</w:t>
      </w:r>
      <w:r w:rsidRPr="00624446">
        <w:rPr>
          <w:szCs w:val="22"/>
        </w:rPr>
        <w:t>.</w:t>
      </w:r>
    </w:p>
    <w:p w14:paraId="16A7E262" w14:textId="1B181B0C" w:rsidR="004A270D" w:rsidRPr="00624446" w:rsidRDefault="004A270D" w:rsidP="00690DE9">
      <w:pPr>
        <w:pStyle w:val="BodyTextNumbered1"/>
      </w:pPr>
      <w:r w:rsidRPr="00624446">
        <w:rPr>
          <w:szCs w:val="22"/>
        </w:rPr>
        <w:t xml:space="preserve">At the </w:t>
      </w:r>
      <w:r w:rsidRPr="00624446">
        <w:rPr>
          <w:b/>
          <w:szCs w:val="22"/>
        </w:rPr>
        <w:t>Select Provider ID Type:</w:t>
      </w:r>
      <w:r w:rsidRPr="00624446">
        <w:rPr>
          <w:szCs w:val="22"/>
        </w:rPr>
        <w:t xml:space="preserve"> prompt, enter </w:t>
      </w:r>
      <w:r w:rsidRPr="00624446">
        <w:rPr>
          <w:b/>
          <w:szCs w:val="22"/>
        </w:rPr>
        <w:t>Blue Cross</w:t>
      </w:r>
      <w:r w:rsidRPr="00624446">
        <w:rPr>
          <w:szCs w:val="22"/>
        </w:rPr>
        <w:t xml:space="preserve"> for this example.</w:t>
      </w:r>
    </w:p>
    <w:p w14:paraId="06D2531C" w14:textId="2A2D15C9" w:rsidR="004A270D" w:rsidRPr="00624446" w:rsidRDefault="004A270D" w:rsidP="00690DE9">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UB-04 Forms Only</w:t>
      </w:r>
      <w:r w:rsidRPr="00624446">
        <w:rPr>
          <w:szCs w:val="22"/>
        </w:rPr>
        <w:t xml:space="preserve"> for this example.</w:t>
      </w:r>
    </w:p>
    <w:p w14:paraId="1EA98046" w14:textId="7A61F8FF" w:rsidR="004A270D" w:rsidRPr="00624446" w:rsidRDefault="004A270D" w:rsidP="002D0D08">
      <w:pPr>
        <w:pStyle w:val="BodyTextNumbered1"/>
        <w:keepNext/>
      </w:pPr>
      <w:r w:rsidRPr="00624446">
        <w:t xml:space="preserve">At the </w:t>
      </w:r>
      <w:r w:rsidRPr="00624446">
        <w:rPr>
          <w:b/>
        </w:rPr>
        <w:t>BILL CARE TYPE:</w:t>
      </w:r>
      <w:r w:rsidRPr="00624446">
        <w:t xml:space="preserve"> prompt, enter </w:t>
      </w:r>
      <w:r w:rsidRPr="00624446">
        <w:rPr>
          <w:b/>
        </w:rPr>
        <w:t>0</w:t>
      </w:r>
      <w:r w:rsidRPr="00624446">
        <w:t xml:space="preserve"> for BOTH INPATIENT AND OUTPATIENT for this example.</w:t>
      </w:r>
    </w:p>
    <w:p w14:paraId="44DD51E2" w14:textId="5EA47837" w:rsidR="004A270D" w:rsidRPr="00624446" w:rsidRDefault="004A270D" w:rsidP="00690DE9">
      <w:pPr>
        <w:pStyle w:val="BodyTextNumbered1"/>
      </w:pPr>
      <w:r w:rsidRPr="00624446">
        <w:rPr>
          <w:szCs w:val="22"/>
        </w:rPr>
        <w:t xml:space="preserve">At the </w:t>
      </w:r>
      <w:r w:rsidRPr="00624446">
        <w:rPr>
          <w:b/>
          <w:szCs w:val="22"/>
        </w:rPr>
        <w:t>PROVIDER ID:</w:t>
      </w:r>
      <w:r w:rsidRPr="00624446">
        <w:rPr>
          <w:szCs w:val="22"/>
        </w:rPr>
        <w:t xml:space="preserve"> prompt, enter </w:t>
      </w:r>
      <w:r w:rsidRPr="00624446">
        <w:rPr>
          <w:b/>
          <w:szCs w:val="22"/>
        </w:rPr>
        <w:t>BCDEFAULT</w:t>
      </w:r>
      <w:r w:rsidRPr="00624446">
        <w:rPr>
          <w:szCs w:val="22"/>
        </w:rPr>
        <w:t xml:space="preserve"> for this example.</w:t>
      </w:r>
    </w:p>
    <w:p w14:paraId="2CB1890A" w14:textId="77777777" w:rsidR="00511B42" w:rsidRPr="00624446" w:rsidRDefault="00511B42" w:rsidP="00C63662">
      <w:pPr>
        <w:pStyle w:val="SCREEN"/>
        <w:keepNext/>
      </w:pPr>
      <w:r w:rsidRPr="00624446">
        <w:t>YOU ARE ADDING A PROVIDER ID THAT WILL BE THE INSURANCE CO DEFAULT</w:t>
      </w:r>
    </w:p>
    <w:p w14:paraId="73F57434" w14:textId="77777777" w:rsidR="00511B42" w:rsidRPr="00624446" w:rsidRDefault="00511B42" w:rsidP="00C63662">
      <w:pPr>
        <w:pStyle w:val="SCREEN"/>
        <w:keepNext/>
        <w:spacing w:before="240"/>
      </w:pPr>
      <w:r w:rsidRPr="00624446">
        <w:t xml:space="preserve">Select Provider ID Type: </w:t>
      </w:r>
      <w:r w:rsidRPr="00624446">
        <w:rPr>
          <w:i/>
        </w:rPr>
        <w:t>BLUE CROSS     1A</w:t>
      </w:r>
    </w:p>
    <w:p w14:paraId="5627BCF2" w14:textId="77777777" w:rsidR="00511B42" w:rsidRPr="00624446" w:rsidRDefault="00511B42" w:rsidP="00C63662">
      <w:pPr>
        <w:pStyle w:val="SCREEN"/>
        <w:keepNext/>
        <w:spacing w:before="120"/>
      </w:pPr>
      <w:r w:rsidRPr="00624446">
        <w:t xml:space="preserve">FORM TYPE APPLIED TO: UB-04// </w:t>
      </w:r>
      <w:r w:rsidRPr="00624446">
        <w:rPr>
          <w:i/>
        </w:rPr>
        <w:t>UB-04 FORMS ONLY</w:t>
      </w:r>
    </w:p>
    <w:p w14:paraId="4D888627" w14:textId="77777777" w:rsidR="00511B42" w:rsidRPr="00624446" w:rsidRDefault="00511B42" w:rsidP="00511B42">
      <w:pPr>
        <w:pStyle w:val="SCREEN"/>
      </w:pPr>
      <w:r w:rsidRPr="00624446">
        <w:t xml:space="preserve">BILL CARE TYPE: </w:t>
      </w:r>
      <w:r w:rsidRPr="00624446">
        <w:rPr>
          <w:i/>
        </w:rPr>
        <w:t>0  BOTH INPATIENT AND OUTPATIENT</w:t>
      </w:r>
    </w:p>
    <w:p w14:paraId="5A40D6F8" w14:textId="77777777" w:rsidR="00511B42" w:rsidRPr="00624446" w:rsidRDefault="00511B42" w:rsidP="00511B42">
      <w:pPr>
        <w:pStyle w:val="SCREEN"/>
        <w:spacing w:before="120"/>
      </w:pPr>
      <w:r w:rsidRPr="00624446">
        <w:t>THE FOLLOWING WAS CHOSEN:</w:t>
      </w:r>
    </w:p>
    <w:p w14:paraId="0483D139" w14:textId="77777777" w:rsidR="00511B42" w:rsidRPr="00624446" w:rsidRDefault="00511B42" w:rsidP="00511B42">
      <w:pPr>
        <w:pStyle w:val="SCREEN"/>
      </w:pPr>
      <w:r w:rsidRPr="00624446">
        <w:t xml:space="preserve">   INSURANCE: BLUE CROSS OF CALIFORNIA</w:t>
      </w:r>
    </w:p>
    <w:p w14:paraId="4FFE251D" w14:textId="77777777" w:rsidR="00511B42" w:rsidRPr="00624446" w:rsidRDefault="00511B42" w:rsidP="00511B42">
      <w:pPr>
        <w:pStyle w:val="SCREEN"/>
      </w:pPr>
      <w:r w:rsidRPr="00624446">
        <w:t xml:space="preserve">   PROV TYPE: BLUE CROSS</w:t>
      </w:r>
    </w:p>
    <w:p w14:paraId="63E2A638" w14:textId="77777777" w:rsidR="00511B42" w:rsidRPr="00624446" w:rsidRDefault="00511B42" w:rsidP="00511B42">
      <w:pPr>
        <w:pStyle w:val="SCREEN"/>
      </w:pPr>
      <w:r w:rsidRPr="00624446">
        <w:t xml:space="preserve">   FORM TYPE: UB-04 FORM ONLY</w:t>
      </w:r>
    </w:p>
    <w:p w14:paraId="090FA6A3" w14:textId="77777777" w:rsidR="00511B42" w:rsidRPr="00624446" w:rsidRDefault="00511B42" w:rsidP="00511B42">
      <w:pPr>
        <w:pStyle w:val="SCREEN"/>
      </w:pPr>
      <w:r w:rsidRPr="00624446">
        <w:t xml:space="preserve">   CARE TYPE: BOTH INPATIENT AND OUTPATIENT</w:t>
      </w:r>
    </w:p>
    <w:p w14:paraId="7EB1542D" w14:textId="77777777" w:rsidR="00511B42" w:rsidRPr="00624446" w:rsidRDefault="00511B42" w:rsidP="00511B42">
      <w:pPr>
        <w:pStyle w:val="SCREEN"/>
        <w:spacing w:before="120"/>
      </w:pPr>
      <w:r w:rsidRPr="00624446">
        <w:t xml:space="preserve">PROVIDER ID: </w:t>
      </w:r>
      <w:r w:rsidRPr="00624446">
        <w:rPr>
          <w:i/>
        </w:rPr>
        <w:t>BCDEFAULT</w:t>
      </w:r>
    </w:p>
    <w:p w14:paraId="1E8F2933" w14:textId="335FD127" w:rsidR="00511B42" w:rsidRPr="00624446" w:rsidRDefault="00511B42" w:rsidP="002D0D08">
      <w:pPr>
        <w:pStyle w:val="BodyText"/>
        <w:keepNext/>
      </w:pPr>
      <w:r w:rsidRPr="00624446">
        <w:t>The following screen will display.</w:t>
      </w:r>
    </w:p>
    <w:p w14:paraId="4F9199D0" w14:textId="77777777" w:rsidR="00511B42" w:rsidRPr="00624446" w:rsidRDefault="00511B42" w:rsidP="00511B42">
      <w:pPr>
        <w:pStyle w:val="SCREEN"/>
      </w:pPr>
      <w:r w:rsidRPr="00624446">
        <w:t xml:space="preserve">INSURANCE CO PROVIDER ID      Dec 19, 2005@12:34:01          Page:    1 of    2 </w:t>
      </w:r>
    </w:p>
    <w:p w14:paraId="1FC695E8" w14:textId="77777777" w:rsidR="00511B42" w:rsidRPr="00624446" w:rsidRDefault="00511B42" w:rsidP="00511B42">
      <w:pPr>
        <w:pStyle w:val="SCREEN"/>
      </w:pPr>
      <w:r w:rsidRPr="00624446">
        <w:t>Insurance Co: BLUE CROSS OF CALIFORNIA (Parent)</w:t>
      </w:r>
    </w:p>
    <w:p w14:paraId="2071BADA" w14:textId="1561780E" w:rsidR="00511B42" w:rsidRPr="00624446" w:rsidRDefault="00511B42" w:rsidP="00511B42">
      <w:pPr>
        <w:pStyle w:val="SCREEN"/>
      </w:pPr>
      <w:r w:rsidRPr="00624446">
        <w:t>PROVIDER NAME         FORM   CARE TYPE    CARE UNIT       ID</w:t>
      </w:r>
      <w:r w:rsidR="004014E0">
        <w:t>X</w:t>
      </w:r>
    </w:p>
    <w:p w14:paraId="461A014E" w14:textId="0B1627F4" w:rsidR="00511B42" w:rsidRPr="00624446" w:rsidRDefault="00511B42" w:rsidP="00511B42">
      <w:pPr>
        <w:pStyle w:val="SCREEN"/>
      </w:pPr>
    </w:p>
    <w:p w14:paraId="6EB0EB71" w14:textId="314DA7EE" w:rsidR="00511B42" w:rsidRPr="00624446" w:rsidRDefault="00511B42" w:rsidP="00511B42">
      <w:pPr>
        <w:pStyle w:val="SCREEN"/>
      </w:pPr>
      <w:r w:rsidRPr="00624446">
        <w:t xml:space="preserve">Provider ID Type: BLUE CROSS </w:t>
      </w:r>
    </w:p>
    <w:p w14:paraId="144553A7" w14:textId="13B7BE8F" w:rsidR="00511B42" w:rsidRPr="00624446" w:rsidRDefault="00511B42" w:rsidP="00511B42">
      <w:pPr>
        <w:pStyle w:val="SCREEN"/>
      </w:pPr>
      <w:r w:rsidRPr="00624446">
        <w:rPr>
          <w:bCs/>
          <w:i/>
        </w:rPr>
        <w:t>1    &lt;&lt;INS CO DEFAULT&gt;&gt;    UB-04  INPT/OUTPT                   BCDEFAULT</w:t>
      </w:r>
      <w:r w:rsidRPr="00624446">
        <w:t xml:space="preserve"> </w:t>
      </w:r>
    </w:p>
    <w:p w14:paraId="42A6DC0C" w14:textId="6C07715D" w:rsidR="00511B42" w:rsidRPr="00624446" w:rsidRDefault="00511B42" w:rsidP="00511B42">
      <w:pPr>
        <w:pStyle w:val="SCREEN"/>
      </w:pPr>
    </w:p>
    <w:p w14:paraId="1654A2E9" w14:textId="55261703" w:rsidR="00511B42" w:rsidRPr="00624446" w:rsidRDefault="00511B42" w:rsidP="003225B0">
      <w:pPr>
        <w:pStyle w:val="SCREEN"/>
        <w:keepNext/>
      </w:pPr>
      <w:r w:rsidRPr="00624446">
        <w:t xml:space="preserve">Provider ID Type: BLUE SHIELD </w:t>
      </w:r>
    </w:p>
    <w:p w14:paraId="47FA835C" w14:textId="4BD70A6C" w:rsidR="00511B42" w:rsidRPr="00624446" w:rsidRDefault="00511B42" w:rsidP="00511B42">
      <w:pPr>
        <w:pStyle w:val="SCREEN"/>
      </w:pPr>
      <w:r w:rsidRPr="00624446">
        <w:t xml:space="preserve">2    &lt;&lt;INS CO DEFAULT&gt;&gt;    BOTH   INPT/OUTPT                   DEFALLProv </w:t>
      </w:r>
    </w:p>
    <w:p w14:paraId="708E3B88" w14:textId="7494DFB0" w:rsidR="00511B42" w:rsidRPr="00624446" w:rsidRDefault="00511B42" w:rsidP="00511B42">
      <w:pPr>
        <w:pStyle w:val="SCREEN"/>
      </w:pPr>
    </w:p>
    <w:p w14:paraId="1B8ECBD1" w14:textId="647E1CDC" w:rsidR="00511B42" w:rsidRPr="00624446" w:rsidRDefault="00511B42" w:rsidP="00511B42">
      <w:pPr>
        <w:pStyle w:val="SCREEN"/>
      </w:pPr>
      <w:r w:rsidRPr="00624446">
        <w:t xml:space="preserve">Provider ID Type: COMMERCIAL  </w:t>
      </w:r>
    </w:p>
    <w:p w14:paraId="502DCAB2" w14:textId="6EDA680F" w:rsidR="00511B42" w:rsidRPr="00624446" w:rsidRDefault="00511B42" w:rsidP="00511B42">
      <w:pPr>
        <w:pStyle w:val="SCREEN"/>
      </w:pPr>
      <w:r w:rsidRPr="00624446">
        <w:t xml:space="preserve">3    &lt;&lt;INS CO DEFAULT&gt;&gt;    BOTH   INPT/OUTPT                   COMDEFAULT </w:t>
      </w:r>
    </w:p>
    <w:p w14:paraId="07C5EA3B" w14:textId="0E565A27" w:rsidR="00511B42" w:rsidRPr="00624446" w:rsidRDefault="00511B42" w:rsidP="00511B42">
      <w:pPr>
        <w:pStyle w:val="SCREEN"/>
      </w:pPr>
    </w:p>
    <w:p w14:paraId="4EB78B8F" w14:textId="59B73521" w:rsidR="00511B42" w:rsidRPr="00624446" w:rsidRDefault="00511B42" w:rsidP="00511B42">
      <w:pPr>
        <w:pStyle w:val="SCREEN"/>
      </w:pPr>
      <w:r w:rsidRPr="00624446">
        <w:t xml:space="preserve">Provider ID Type: PROVIDER PLAN NETWORK </w:t>
      </w:r>
    </w:p>
    <w:p w14:paraId="7271DAA4" w14:textId="3084B9D8" w:rsidR="00511B42" w:rsidRPr="00624446" w:rsidRDefault="00511B42" w:rsidP="00511B42">
      <w:pPr>
        <w:pStyle w:val="SCREEN"/>
      </w:pPr>
      <w:r w:rsidRPr="00624446">
        <w:t xml:space="preserve">4    &lt;&lt;INS CO DEFAULT&gt;&gt;    BOTH   INPT/OUTPT                   NETDEFAULT </w:t>
      </w:r>
    </w:p>
    <w:p w14:paraId="14DDC2C9" w14:textId="21CD3D59" w:rsidR="00511B42" w:rsidRPr="00624446" w:rsidRDefault="00511B42" w:rsidP="00511B42">
      <w:pPr>
        <w:pStyle w:val="SCREEN"/>
      </w:pPr>
    </w:p>
    <w:p w14:paraId="1A866094" w14:textId="175EF25E" w:rsidR="00511B42" w:rsidRPr="00624446" w:rsidRDefault="00511B42" w:rsidP="00511B42">
      <w:pPr>
        <w:pStyle w:val="SCREEN"/>
      </w:pPr>
      <w:r w:rsidRPr="00624446">
        <w:t xml:space="preserve">+         Enter ?? for more actions </w:t>
      </w:r>
    </w:p>
    <w:p w14:paraId="3033D327" w14:textId="77777777" w:rsidR="00511B42" w:rsidRPr="00624446" w:rsidRDefault="00511B42" w:rsidP="00511B42">
      <w:pPr>
        <w:pStyle w:val="SCREEN"/>
      </w:pPr>
      <w:r w:rsidRPr="00624446">
        <w:t>AI   Add an ID            DP   Display Ins Params   VI   View IDs by Type</w:t>
      </w:r>
    </w:p>
    <w:p w14:paraId="4F383A49" w14:textId="77777777" w:rsidR="00511B42" w:rsidRPr="00624446" w:rsidRDefault="00511B42" w:rsidP="00511B42">
      <w:pPr>
        <w:pStyle w:val="SCREEN"/>
      </w:pPr>
      <w:r w:rsidRPr="00624446">
        <w:t>DI   Delete an ID         CI   Change Ins Co        CU   Care Unit Maint</w:t>
      </w:r>
    </w:p>
    <w:p w14:paraId="3B20E86C" w14:textId="77777777" w:rsidR="00511B42" w:rsidRPr="00624446" w:rsidRDefault="00511B42" w:rsidP="00511B42">
      <w:pPr>
        <w:pStyle w:val="SCREEN"/>
      </w:pPr>
      <w:r w:rsidRPr="00624446">
        <w:t>EI   Edit an ID           CD   Change Display       EX   Exit</w:t>
      </w:r>
    </w:p>
    <w:p w14:paraId="78815245" w14:textId="77777777" w:rsidR="00511B42" w:rsidRPr="00624446" w:rsidRDefault="00511B42" w:rsidP="00511B42">
      <w:pPr>
        <w:pStyle w:val="SCREEN"/>
        <w:rPr>
          <w:b/>
          <w:bCs/>
        </w:rPr>
      </w:pPr>
      <w:r w:rsidRPr="00624446">
        <w:t xml:space="preserve">Select Action: Next Screen// </w:t>
      </w:r>
    </w:p>
    <w:p w14:paraId="25CAB968" w14:textId="37693193" w:rsidR="004A270D" w:rsidRPr="00A3593B" w:rsidRDefault="00511B42" w:rsidP="0097575F">
      <w:pPr>
        <w:pStyle w:val="Note"/>
        <w:tabs>
          <w:tab w:val="clear" w:pos="1098"/>
          <w:tab w:val="num" w:pos="900"/>
        </w:tabs>
        <w:ind w:left="900" w:hanging="900"/>
        <w:rPr>
          <w:sz w:val="24"/>
        </w:rPr>
      </w:pPr>
      <w:r w:rsidRPr="00A3593B">
        <w:rPr>
          <w:sz w:val="24"/>
        </w:rPr>
        <w:t xml:space="preserve">This default ID will be transmitted on all claims where Blue Cross of California is the payer as a </w:t>
      </w:r>
      <w:r w:rsidR="004B6097" w:rsidRPr="00A3593B">
        <w:rPr>
          <w:sz w:val="24"/>
        </w:rPr>
        <w:t>Physician / Provider</w:t>
      </w:r>
      <w:r w:rsidRPr="00A3593B">
        <w:rPr>
          <w:sz w:val="24"/>
        </w:rPr>
        <w:t xml:space="preserve"> secondary ID.</w:t>
      </w:r>
    </w:p>
    <w:p w14:paraId="6F2A67A1" w14:textId="2ABC8EAD" w:rsidR="00A44F52" w:rsidRPr="00624446" w:rsidRDefault="00A44F52" w:rsidP="006217E0">
      <w:pPr>
        <w:pStyle w:val="Heading4"/>
      </w:pPr>
      <w:bookmarkStart w:id="161" w:name="_Toc153376855"/>
      <w:r w:rsidRPr="00624446">
        <w:t xml:space="preserve">Define Individual </w:t>
      </w:r>
      <w:r w:rsidR="004B6097" w:rsidRPr="00624446">
        <w:t>Physician / Provider</w:t>
      </w:r>
      <w:r w:rsidRPr="00624446">
        <w:t xml:space="preserve"> Insurance Company Secondary IDs</w:t>
      </w:r>
      <w:bookmarkEnd w:id="161"/>
    </w:p>
    <w:p w14:paraId="48D670CB" w14:textId="77777777" w:rsidR="00A44F52" w:rsidRPr="00624446" w:rsidRDefault="00A44F52" w:rsidP="00DA47B0">
      <w:pPr>
        <w:pStyle w:val="BodyText"/>
      </w:pPr>
      <w:r w:rsidRPr="00624446">
        <w:t>Users can use the Provider ID Maintenance option, Insurance Company IDs, to enter numbers that are assigned by an insurance company as individual Attending, Operating, Other, Rendering, Referring, and Supervising Secondary IDs.</w:t>
      </w:r>
    </w:p>
    <w:p w14:paraId="2653547C" w14:textId="5986848E" w:rsidR="00511B42" w:rsidRPr="00624446" w:rsidRDefault="00A44F52" w:rsidP="007B21DC">
      <w:pPr>
        <w:pStyle w:val="BodyTextNumbered1"/>
        <w:numPr>
          <w:ilvl w:val="0"/>
          <w:numId w:val="90"/>
        </w:numPr>
      </w:pPr>
      <w:r w:rsidRPr="00624446">
        <w:rPr>
          <w:szCs w:val="22"/>
        </w:rPr>
        <w:t xml:space="preserve">Access the option </w:t>
      </w:r>
      <w:r w:rsidRPr="00624446">
        <w:rPr>
          <w:b/>
          <w:szCs w:val="22"/>
        </w:rPr>
        <w:t xml:space="preserve">MCCR SYSTEM DEFINITION MENU </w:t>
      </w:r>
      <w:r w:rsidRPr="00624446">
        <w:rPr>
          <w:rFonts w:ascii="Wingdings" w:eastAsia="Wingdings" w:hAnsi="Wingdings" w:cs="Wingdings"/>
        </w:rPr>
        <w:t>à</w:t>
      </w:r>
      <w:r w:rsidRPr="00624446">
        <w:rPr>
          <w:szCs w:val="22"/>
        </w:rPr>
        <w:t xml:space="preserve"> </w:t>
      </w:r>
      <w:r w:rsidRPr="00624446">
        <w:rPr>
          <w:b/>
          <w:szCs w:val="22"/>
        </w:rPr>
        <w:t>Provider ID Maintenance</w:t>
      </w:r>
      <w:r w:rsidRPr="00624446">
        <w:rPr>
          <w:szCs w:val="22"/>
        </w:rPr>
        <w:t>.</w:t>
      </w:r>
    </w:p>
    <w:p w14:paraId="1B5719E3" w14:textId="4BC52155" w:rsidR="00A44F52" w:rsidRPr="00624446" w:rsidRDefault="00A44F52" w:rsidP="00690DE9">
      <w:pPr>
        <w:pStyle w:val="BodyTextNumbered1"/>
      </w:pPr>
      <w:r w:rsidRPr="00624446">
        <w:t xml:space="preserve">At the </w:t>
      </w:r>
      <w:r w:rsidRPr="00624446">
        <w:rPr>
          <w:b/>
        </w:rPr>
        <w:t>Select Provider ID Maintenance Option:</w:t>
      </w:r>
      <w:r w:rsidRPr="00624446">
        <w:t xml:space="preserve"> prompt, enter </w:t>
      </w:r>
      <w:r w:rsidRPr="00624446">
        <w:rPr>
          <w:b/>
        </w:rPr>
        <w:t>II</w:t>
      </w:r>
      <w:r w:rsidRPr="00624446">
        <w:t xml:space="preserve"> for Insurance Co IDs.</w:t>
      </w:r>
    </w:p>
    <w:p w14:paraId="649C9716" w14:textId="00DDCB87" w:rsidR="00A44F52" w:rsidRPr="00624446" w:rsidRDefault="00A44F52" w:rsidP="00690DE9">
      <w:pPr>
        <w:pStyle w:val="BodyTextNumbered1"/>
      </w:pPr>
      <w:r w:rsidRPr="00624446">
        <w:t xml:space="preserve">At the </w:t>
      </w:r>
      <w:r w:rsidRPr="00624446">
        <w:rPr>
          <w:b/>
        </w:rPr>
        <w:t>Select Insurance Company Name</w:t>
      </w:r>
      <w:r w:rsidRPr="00624446">
        <w:t xml:space="preserve">: prompt, enter </w:t>
      </w:r>
      <w:r w:rsidRPr="00624446">
        <w:rPr>
          <w:b/>
        </w:rPr>
        <w:t>Blue Cross of</w:t>
      </w:r>
      <w:r w:rsidRPr="00624446">
        <w:t xml:space="preserve"> </w:t>
      </w:r>
      <w:r w:rsidRPr="00624446">
        <w:rPr>
          <w:b/>
        </w:rPr>
        <w:t>California</w:t>
      </w:r>
      <w:r w:rsidRPr="00624446">
        <w:t xml:space="preserve"> for this example.</w:t>
      </w:r>
    </w:p>
    <w:p w14:paraId="58E89ADB" w14:textId="77777777" w:rsidR="00A44F52" w:rsidRPr="00624446" w:rsidRDefault="00A44F52" w:rsidP="0097575F">
      <w:pPr>
        <w:pStyle w:val="SCREEN"/>
        <w:keepNext/>
      </w:pPr>
      <w:r w:rsidRPr="00624446">
        <w:t>Provider ID Maintenance Main Menu</w:t>
      </w:r>
    </w:p>
    <w:p w14:paraId="33C0BD30" w14:textId="77777777" w:rsidR="00A44F52" w:rsidRPr="00624446" w:rsidRDefault="00A44F52" w:rsidP="0097575F">
      <w:pPr>
        <w:pStyle w:val="SCREEN"/>
        <w:keepNext/>
        <w:spacing w:before="120"/>
      </w:pPr>
      <w:r w:rsidRPr="00624446">
        <w:t xml:space="preserve">    Enter a code from the list.</w:t>
      </w:r>
    </w:p>
    <w:p w14:paraId="5BBC5B04" w14:textId="77777777" w:rsidR="00A44F52" w:rsidRPr="00624446" w:rsidRDefault="00A44F52" w:rsidP="0097575F">
      <w:pPr>
        <w:pStyle w:val="SCREEN"/>
        <w:keepNext/>
        <w:spacing w:before="120"/>
      </w:pPr>
      <w:r w:rsidRPr="00624446">
        <w:t xml:space="preserve">                Provider IDs</w:t>
      </w:r>
    </w:p>
    <w:p w14:paraId="63FC8CEE" w14:textId="77777777" w:rsidR="00A44F52" w:rsidRPr="00624446" w:rsidRDefault="00A44F52" w:rsidP="0097575F">
      <w:pPr>
        <w:pStyle w:val="SCREEN"/>
        <w:keepNext/>
      </w:pPr>
      <w:r w:rsidRPr="00624446">
        <w:t xml:space="preserve">          PO  Provider Own IDs</w:t>
      </w:r>
    </w:p>
    <w:p w14:paraId="6AB7768D" w14:textId="77777777" w:rsidR="00A44F52" w:rsidRPr="00624446" w:rsidRDefault="00A44F52" w:rsidP="0097575F">
      <w:pPr>
        <w:pStyle w:val="SCREEN"/>
        <w:keepNext/>
      </w:pPr>
      <w:r w:rsidRPr="00624446">
        <w:t xml:space="preserve">          PI  Provider Insurance IDs</w:t>
      </w:r>
    </w:p>
    <w:p w14:paraId="4C0BDBDB" w14:textId="77777777" w:rsidR="00A44F52" w:rsidRPr="00624446" w:rsidRDefault="00A44F52" w:rsidP="00A44F52">
      <w:pPr>
        <w:pStyle w:val="SCREEN"/>
        <w:spacing w:before="120"/>
      </w:pPr>
      <w:r w:rsidRPr="00624446">
        <w:t xml:space="preserve">                Insurance IDs</w:t>
      </w:r>
    </w:p>
    <w:p w14:paraId="7DFE5152" w14:textId="77777777" w:rsidR="00A44F52" w:rsidRPr="00624446" w:rsidRDefault="00A44F52" w:rsidP="00A44F52">
      <w:pPr>
        <w:pStyle w:val="SCREEN"/>
      </w:pPr>
      <w:r w:rsidRPr="00624446">
        <w:t xml:space="preserve">          BI  Batch ID Entry</w:t>
      </w:r>
    </w:p>
    <w:p w14:paraId="2082C528" w14:textId="77777777" w:rsidR="00A44F52" w:rsidRPr="00624446" w:rsidRDefault="00A44F52" w:rsidP="00A44F52">
      <w:pPr>
        <w:pStyle w:val="SCREEN"/>
      </w:pPr>
      <w:r w:rsidRPr="00624446">
        <w:t xml:space="preserve">          II  Insurance Co IDs</w:t>
      </w:r>
    </w:p>
    <w:p w14:paraId="450DEDA4" w14:textId="77777777" w:rsidR="00A44F52" w:rsidRPr="00624446" w:rsidRDefault="00A44F52" w:rsidP="00A44F52">
      <w:pPr>
        <w:pStyle w:val="SCREEN"/>
        <w:spacing w:before="120"/>
      </w:pPr>
      <w:r w:rsidRPr="00624446">
        <w:t xml:space="preserve">                Care Units</w:t>
      </w:r>
    </w:p>
    <w:p w14:paraId="426274E2" w14:textId="77777777" w:rsidR="00A44F52" w:rsidRPr="00624446" w:rsidRDefault="00A44F52" w:rsidP="00A44F52">
      <w:pPr>
        <w:pStyle w:val="SCREEN"/>
      </w:pPr>
      <w:r w:rsidRPr="00624446">
        <w:t xml:space="preserve">          CP  Care Units for Providers</w:t>
      </w:r>
    </w:p>
    <w:p w14:paraId="562AE6CE" w14:textId="77777777" w:rsidR="00A44F52" w:rsidRPr="00624446" w:rsidRDefault="00A44F52" w:rsidP="00A44F52">
      <w:pPr>
        <w:pStyle w:val="SCREEN"/>
      </w:pPr>
      <w:r w:rsidRPr="00624446">
        <w:t xml:space="preserve">          CB  Care Units for Billing Provider</w:t>
      </w:r>
    </w:p>
    <w:p w14:paraId="658D243E" w14:textId="77777777" w:rsidR="00A44F52" w:rsidRPr="00624446" w:rsidRDefault="00A44F52" w:rsidP="00A44F52">
      <w:pPr>
        <w:pStyle w:val="SCREEN"/>
        <w:spacing w:before="120"/>
      </w:pPr>
      <w:r w:rsidRPr="00624446">
        <w:t xml:space="preserve">                Non-VA Items</w:t>
      </w:r>
    </w:p>
    <w:p w14:paraId="72B43CB5" w14:textId="77777777" w:rsidR="00A44F52" w:rsidRPr="00624446" w:rsidRDefault="00A44F52" w:rsidP="00A44F52">
      <w:pPr>
        <w:pStyle w:val="SCREEN"/>
      </w:pPr>
      <w:r w:rsidRPr="00624446">
        <w:t xml:space="preserve">          NP  Non-VA Provider</w:t>
      </w:r>
    </w:p>
    <w:p w14:paraId="0789D1F6" w14:textId="77777777" w:rsidR="00A44F52" w:rsidRPr="00624446" w:rsidRDefault="00A44F52" w:rsidP="00A44F52">
      <w:pPr>
        <w:pStyle w:val="SCREEN"/>
      </w:pPr>
      <w:r w:rsidRPr="00624446">
        <w:t xml:space="preserve">          NF  Non-VA Facility</w:t>
      </w:r>
    </w:p>
    <w:p w14:paraId="6FAC292D" w14:textId="77777777" w:rsidR="00A44F52" w:rsidRPr="00624446" w:rsidRDefault="00A44F52" w:rsidP="00A44F52">
      <w:pPr>
        <w:pStyle w:val="SCREEN"/>
        <w:spacing w:before="120"/>
      </w:pPr>
      <w:r w:rsidRPr="00624446">
        <w:t xml:space="preserve">    Select Provider ID Maintenance Option: ii  Insurance Co IDs</w:t>
      </w:r>
    </w:p>
    <w:p w14:paraId="417E2AF0" w14:textId="327BA758" w:rsidR="004159EA" w:rsidRPr="00624446" w:rsidRDefault="00A44F52" w:rsidP="00A44F52">
      <w:pPr>
        <w:pStyle w:val="SCREEN"/>
        <w:spacing w:before="120"/>
        <w:rPr>
          <w:bCs/>
          <w:i/>
        </w:rPr>
      </w:pPr>
      <w:r w:rsidRPr="00624446">
        <w:t xml:space="preserve">Select INSURANCE COMPANY NAME:   </w:t>
      </w:r>
      <w:r w:rsidRPr="00624446">
        <w:rPr>
          <w:bCs/>
          <w:i/>
        </w:rPr>
        <w:t xml:space="preserve">BLUE CROSS OF CALIFORNIA     </w:t>
      </w:r>
      <w:r w:rsidR="00DB188D" w:rsidRPr="00624446">
        <w:rPr>
          <w:bCs/>
          <w:i/>
        </w:rPr>
        <w:t xml:space="preserve">PO BOX </w:t>
      </w:r>
      <w:r w:rsidR="005902D0">
        <w:rPr>
          <w:bCs/>
          <w:i/>
        </w:rPr>
        <w:t>XXXXX</w:t>
      </w:r>
      <w:r w:rsidR="005902D0" w:rsidRPr="00624446">
        <w:rPr>
          <w:bCs/>
          <w:i/>
        </w:rPr>
        <w:t xml:space="preserve"> </w:t>
      </w:r>
    </w:p>
    <w:p w14:paraId="3AF997C0" w14:textId="202BD8E0" w:rsidR="00A44F52" w:rsidRPr="00624446" w:rsidRDefault="004159EA" w:rsidP="00A44F52">
      <w:pPr>
        <w:pStyle w:val="SCREEN"/>
        <w:spacing w:before="120"/>
      </w:pPr>
      <w:r w:rsidRPr="00624446">
        <w:t>ANYTOWN</w:t>
      </w:r>
      <w:r w:rsidR="00A44F52" w:rsidRPr="00624446">
        <w:rPr>
          <w:bCs/>
          <w:i/>
        </w:rPr>
        <w:t xml:space="preserve">     CALIFORNIA       Y</w:t>
      </w:r>
    </w:p>
    <w:p w14:paraId="3860BC2B" w14:textId="68CAE21B" w:rsidR="00A44F52" w:rsidRPr="00624446" w:rsidRDefault="00A44F52" w:rsidP="00690DE9">
      <w:pPr>
        <w:pStyle w:val="BodyTextNumbered1"/>
      </w:pPr>
      <w:r w:rsidRPr="00624446">
        <w:rPr>
          <w:szCs w:val="22"/>
        </w:rPr>
        <w:t xml:space="preserve">At the </w:t>
      </w:r>
      <w:r w:rsidRPr="00624446">
        <w:rPr>
          <w:b/>
          <w:szCs w:val="22"/>
        </w:rPr>
        <w:t>Select Display Content</w:t>
      </w:r>
      <w:r w:rsidRPr="00624446">
        <w:rPr>
          <w:szCs w:val="22"/>
        </w:rPr>
        <w:t xml:space="preserve">: prompt, enter </w:t>
      </w:r>
      <w:r w:rsidRPr="00624446">
        <w:rPr>
          <w:b/>
          <w:szCs w:val="22"/>
        </w:rPr>
        <w:t xml:space="preserve">I </w:t>
      </w:r>
      <w:r w:rsidRPr="00624446">
        <w:rPr>
          <w:szCs w:val="22"/>
        </w:rPr>
        <w:t>for this example.</w:t>
      </w:r>
    </w:p>
    <w:p w14:paraId="4A510D36" w14:textId="2FA254A9" w:rsidR="00A44F52" w:rsidRPr="00624446" w:rsidRDefault="00A44F52" w:rsidP="00690DE9">
      <w:pPr>
        <w:pStyle w:val="BodyTextNumbered1"/>
      </w:pPr>
      <w:r w:rsidRPr="00624446">
        <w:t xml:space="preserve">At the </w:t>
      </w:r>
      <w:r w:rsidRPr="00624446">
        <w:rPr>
          <w:b/>
        </w:rPr>
        <w:t>Do you want to display IDs for a Specific Provider</w:t>
      </w:r>
      <w:r w:rsidRPr="00624446">
        <w:t xml:space="preserve">: prompt, enter </w:t>
      </w:r>
      <w:r w:rsidRPr="00624446">
        <w:rPr>
          <w:b/>
        </w:rPr>
        <w:t xml:space="preserve">No </w:t>
      </w:r>
      <w:r w:rsidRPr="00624446">
        <w:t>for this example.</w:t>
      </w:r>
    </w:p>
    <w:p w14:paraId="09EC9394" w14:textId="77777777" w:rsidR="00A44F52" w:rsidRPr="00624446" w:rsidRDefault="00A44F52" w:rsidP="00A44F52">
      <w:pPr>
        <w:pStyle w:val="SCREEN"/>
      </w:pPr>
      <w:r w:rsidRPr="00624446">
        <w:t>SELECT DISPLAY CONTENT: A// ??</w:t>
      </w:r>
    </w:p>
    <w:p w14:paraId="4531BB67" w14:textId="77777777" w:rsidR="00A44F52" w:rsidRPr="00624446" w:rsidRDefault="00A44F52" w:rsidP="00A44F52">
      <w:pPr>
        <w:pStyle w:val="SCREEN"/>
        <w:spacing w:before="120"/>
      </w:pPr>
      <w:r w:rsidRPr="00624446">
        <w:t>(D) DISPLAY CONTAINS ONLY THOSE IDS ASSIGNED AS DEFAULTS TO THE FACILITY BY</w:t>
      </w:r>
    </w:p>
    <w:p w14:paraId="1FEF2C1F" w14:textId="77777777" w:rsidR="00A44F52" w:rsidRPr="00624446" w:rsidRDefault="00A44F52" w:rsidP="00A44F52">
      <w:pPr>
        <w:pStyle w:val="SCREEN"/>
      </w:pPr>
      <w:r w:rsidRPr="00624446">
        <w:t xml:space="preserve">    THE INSURANCE COMPANY</w:t>
      </w:r>
    </w:p>
    <w:p w14:paraId="357C629A" w14:textId="77777777" w:rsidR="00A44F52" w:rsidRPr="00624446" w:rsidRDefault="00A44F52" w:rsidP="00A44F52">
      <w:pPr>
        <w:pStyle w:val="SCREEN"/>
      </w:pPr>
      <w:r w:rsidRPr="00624446">
        <w:t>(I) DISPLAY CONTAINS ONLY THOSE IDS ASSIGNED TO INDIVIDUAL PROVIDERS BY THE</w:t>
      </w:r>
    </w:p>
    <w:p w14:paraId="7FDF7067" w14:textId="77777777" w:rsidR="00A44F52" w:rsidRPr="00624446" w:rsidRDefault="00A44F52" w:rsidP="00A44F52">
      <w:pPr>
        <w:pStyle w:val="SCREEN"/>
      </w:pPr>
      <w:r w:rsidRPr="00624446">
        <w:t xml:space="preserve">    INSURANCE COMPANY</w:t>
      </w:r>
    </w:p>
    <w:p w14:paraId="39E8240B" w14:textId="77777777" w:rsidR="00A44F52" w:rsidRPr="00624446" w:rsidRDefault="00A44F52" w:rsidP="00A44F52">
      <w:pPr>
        <w:pStyle w:val="SCREEN"/>
      </w:pPr>
      <w:r w:rsidRPr="00624446">
        <w:t>(A) DISPLAY CONTAINS ALL IDS ASSIGNED BY THE INSURANCE COMPANY FOR ONE OR ALL PROVIDER ID TYPES</w:t>
      </w:r>
    </w:p>
    <w:p w14:paraId="494EEB01" w14:textId="77777777" w:rsidR="00A44F52" w:rsidRPr="00624446" w:rsidRDefault="00A44F52" w:rsidP="00A44F52">
      <w:pPr>
        <w:pStyle w:val="SCREEN"/>
        <w:spacing w:before="120"/>
      </w:pPr>
      <w:r w:rsidRPr="00624446">
        <w:t xml:space="preserve">     Select one of the following:</w:t>
      </w:r>
    </w:p>
    <w:p w14:paraId="04995BB0" w14:textId="77777777" w:rsidR="00A44F52" w:rsidRPr="00624446" w:rsidRDefault="00A44F52" w:rsidP="00A44F52">
      <w:pPr>
        <w:pStyle w:val="SCREEN"/>
        <w:spacing w:before="120"/>
      </w:pPr>
      <w:r w:rsidRPr="00624446">
        <w:t xml:space="preserve">          D         INSURANCE CO DEFAULT IDS</w:t>
      </w:r>
    </w:p>
    <w:p w14:paraId="0A5F196D" w14:textId="77777777" w:rsidR="00A44F52" w:rsidRPr="00624446" w:rsidRDefault="00A44F52" w:rsidP="00A44F52">
      <w:pPr>
        <w:pStyle w:val="SCREEN"/>
      </w:pPr>
      <w:r w:rsidRPr="00624446">
        <w:t xml:space="preserve">          I         INDIVIDUAL PROVIDER IDS FURNISHED BY THE INS CO</w:t>
      </w:r>
    </w:p>
    <w:p w14:paraId="7D5F1DB2" w14:textId="77777777" w:rsidR="00A44F52" w:rsidRPr="00624446" w:rsidRDefault="00A44F52" w:rsidP="00A44F52">
      <w:pPr>
        <w:pStyle w:val="SCREEN"/>
      </w:pPr>
      <w:r w:rsidRPr="00624446">
        <w:t xml:space="preserve">          A         ALL IDS FURNISHED BY THE INS CO BY PROVIDER TYPE</w:t>
      </w:r>
    </w:p>
    <w:p w14:paraId="26841F6A" w14:textId="77777777" w:rsidR="00A44F52" w:rsidRPr="00624446" w:rsidRDefault="00A44F52" w:rsidP="00A44F52">
      <w:pPr>
        <w:pStyle w:val="SCREEN"/>
        <w:spacing w:before="120"/>
        <w:rPr>
          <w:bCs/>
        </w:rPr>
      </w:pPr>
      <w:r w:rsidRPr="00624446">
        <w:t xml:space="preserve">SELECT DISPLAY CONTENT: A// </w:t>
      </w:r>
      <w:r w:rsidRPr="00624446">
        <w:rPr>
          <w:bCs/>
          <w:i/>
        </w:rPr>
        <w:t>I  INDIVIDUAL PROVIDER IDS FURNISHED BY THE INS CO</w:t>
      </w:r>
    </w:p>
    <w:p w14:paraId="35B5F8D4" w14:textId="77777777" w:rsidR="00A44F52" w:rsidRPr="00624446" w:rsidRDefault="00A44F52" w:rsidP="00A44F52">
      <w:pPr>
        <w:pStyle w:val="SCREEN"/>
      </w:pPr>
      <w:r w:rsidRPr="00624446">
        <w:t xml:space="preserve">DO YOU WANT TO DISPLAY IDS FOR A SPECIFIC PROVIDER?: </w:t>
      </w:r>
      <w:r w:rsidRPr="00624446">
        <w:rPr>
          <w:bCs/>
          <w:i/>
        </w:rPr>
        <w:t>NO</w:t>
      </w:r>
      <w:r w:rsidRPr="00624446">
        <w:t xml:space="preserve">// </w:t>
      </w:r>
    </w:p>
    <w:p w14:paraId="5FF75C71" w14:textId="1C33063B" w:rsidR="00A44F52" w:rsidRPr="00624446" w:rsidRDefault="00A44F52" w:rsidP="00690DE9">
      <w:pPr>
        <w:pStyle w:val="BodyTextNumbered1"/>
      </w:pPr>
      <w:r w:rsidRPr="00624446">
        <w:t xml:space="preserve">At the </w:t>
      </w:r>
      <w:r w:rsidRPr="00624446">
        <w:rPr>
          <w:b/>
        </w:rPr>
        <w:t>Select Action</w:t>
      </w:r>
      <w:r w:rsidRPr="00624446">
        <w:t xml:space="preserve">: prompt, enter </w:t>
      </w:r>
      <w:r w:rsidRPr="00624446">
        <w:rPr>
          <w:b/>
        </w:rPr>
        <w:t>AI</w:t>
      </w:r>
      <w:r w:rsidRPr="00624446">
        <w:t xml:space="preserve"> for Add an ID.</w:t>
      </w:r>
    </w:p>
    <w:p w14:paraId="55A1E55B" w14:textId="77777777" w:rsidR="003372C5" w:rsidRPr="00624446" w:rsidRDefault="003372C5" w:rsidP="003372C5">
      <w:pPr>
        <w:pStyle w:val="SCREEN"/>
      </w:pPr>
      <w:r w:rsidRPr="00624446">
        <w:t xml:space="preserve">INSURANCE CO PROVIDER ID      Dec 15, 2005@15:36:31          Page:    1 of   89 </w:t>
      </w:r>
    </w:p>
    <w:p w14:paraId="3EE8C6C6" w14:textId="77777777" w:rsidR="003372C5" w:rsidRPr="00624446" w:rsidRDefault="003372C5" w:rsidP="003372C5">
      <w:pPr>
        <w:pStyle w:val="SCREEN"/>
      </w:pPr>
      <w:r w:rsidRPr="00624446">
        <w:t>Insurance Co: BLUE CROSS OF CALIFORNIA (Parent)</w:t>
      </w:r>
    </w:p>
    <w:p w14:paraId="031E774B" w14:textId="77777777" w:rsidR="003372C5" w:rsidRPr="00624446" w:rsidRDefault="003372C5" w:rsidP="003372C5">
      <w:pPr>
        <w:pStyle w:val="SCREEN"/>
      </w:pPr>
      <w:r w:rsidRPr="00624446">
        <w:t xml:space="preserve">  PERFORMING PROV ID MAY REQUIRE CARE UNIT</w:t>
      </w:r>
    </w:p>
    <w:p w14:paraId="3C1E546A" w14:textId="6876BF28" w:rsidR="003372C5" w:rsidRPr="00624446" w:rsidRDefault="003372C5" w:rsidP="003372C5">
      <w:pPr>
        <w:pStyle w:val="SCREEN"/>
        <w:spacing w:before="120"/>
      </w:pPr>
      <w:r w:rsidRPr="00624446">
        <w:t xml:space="preserve">     PROVIDER ID TYPE      FORM   CARE TYPE    CARE UNIT       ID</w:t>
      </w:r>
      <w:r w:rsidR="004014E0">
        <w:t>X</w:t>
      </w:r>
    </w:p>
    <w:p w14:paraId="729936FA" w14:textId="1D5A24F7" w:rsidR="003372C5" w:rsidRPr="00624446" w:rsidRDefault="003372C5" w:rsidP="003372C5">
      <w:pPr>
        <w:pStyle w:val="SCREEN"/>
      </w:pPr>
    </w:p>
    <w:p w14:paraId="7ADF182B" w14:textId="2648CFC7" w:rsidR="003372C5" w:rsidRPr="00624446" w:rsidRDefault="003372C5" w:rsidP="003372C5">
      <w:pPr>
        <w:pStyle w:val="SCREEN"/>
      </w:pPr>
      <w:r w:rsidRPr="00624446">
        <w:t xml:space="preserve">Provider: IB,DOCTOR3 </w:t>
      </w:r>
    </w:p>
    <w:p w14:paraId="5BAF137E" w14:textId="5257DA09" w:rsidR="003372C5" w:rsidRPr="00624446" w:rsidRDefault="003372C5" w:rsidP="003372C5">
      <w:pPr>
        <w:pStyle w:val="SCREEN"/>
      </w:pPr>
      <w:r w:rsidRPr="00624446">
        <w:t xml:space="preserve">1    PROVIDER PLAN NETWOR  BOTH   INPT/OUTPT                   MDXXXXXA </w:t>
      </w:r>
    </w:p>
    <w:p w14:paraId="668BBBF0" w14:textId="5AEBA65D" w:rsidR="003372C5" w:rsidRPr="00624446" w:rsidRDefault="003372C5" w:rsidP="003372C5">
      <w:pPr>
        <w:pStyle w:val="SCREEN"/>
      </w:pPr>
    </w:p>
    <w:p w14:paraId="19B5C6FF" w14:textId="77777777" w:rsidR="003372C5" w:rsidRPr="00624446" w:rsidRDefault="003372C5" w:rsidP="003372C5">
      <w:pPr>
        <w:pStyle w:val="SCREEN"/>
      </w:pPr>
      <w:r w:rsidRPr="00624446">
        <w:t>Provider: IB,DOCTOR9</w:t>
      </w:r>
    </w:p>
    <w:p w14:paraId="6D9FF22F" w14:textId="0F5475D2" w:rsidR="003372C5" w:rsidRPr="00624446" w:rsidRDefault="003372C5" w:rsidP="003372C5">
      <w:pPr>
        <w:pStyle w:val="SCREEN"/>
      </w:pPr>
      <w:r w:rsidRPr="00624446">
        <w:t xml:space="preserve">2    PROVIDER PLAN NETWOR  BOTH   INPT/OUTPT                   GXXXXXA </w:t>
      </w:r>
    </w:p>
    <w:p w14:paraId="2C1AF534" w14:textId="736A9539" w:rsidR="003372C5" w:rsidRPr="00624446" w:rsidRDefault="003372C5" w:rsidP="003372C5">
      <w:pPr>
        <w:pStyle w:val="SCREEN"/>
      </w:pPr>
    </w:p>
    <w:p w14:paraId="213D96BF" w14:textId="77777777" w:rsidR="003372C5" w:rsidRPr="00624446" w:rsidRDefault="003372C5" w:rsidP="003372C5">
      <w:pPr>
        <w:pStyle w:val="SCREEN"/>
      </w:pPr>
      <w:r w:rsidRPr="00624446">
        <w:t xml:space="preserve">Provider: IB,DOCTOR10 </w:t>
      </w:r>
    </w:p>
    <w:p w14:paraId="52CCE278" w14:textId="3638B801" w:rsidR="003372C5" w:rsidRPr="00624446" w:rsidRDefault="003372C5" w:rsidP="003372C5">
      <w:pPr>
        <w:pStyle w:val="SCREEN"/>
      </w:pPr>
      <w:r w:rsidRPr="00624446">
        <w:t xml:space="preserve">3    PROVIDER PLAN NETWOR  BOTH   INPT/OUTPT                   GXXXXXX </w:t>
      </w:r>
    </w:p>
    <w:p w14:paraId="19190191" w14:textId="1637BD6C" w:rsidR="003372C5" w:rsidRPr="00624446" w:rsidRDefault="003372C5" w:rsidP="003372C5">
      <w:pPr>
        <w:pStyle w:val="SCREEN"/>
      </w:pPr>
    </w:p>
    <w:p w14:paraId="6F5DE7B2" w14:textId="77777777" w:rsidR="003372C5" w:rsidRPr="00624446" w:rsidRDefault="003372C5" w:rsidP="003372C5">
      <w:pPr>
        <w:pStyle w:val="SCREEN"/>
      </w:pPr>
      <w:r w:rsidRPr="00624446">
        <w:t>Provider: IB,DOCTOR76</w:t>
      </w:r>
    </w:p>
    <w:p w14:paraId="008E9792" w14:textId="38F7D97A" w:rsidR="003372C5" w:rsidRPr="00624446" w:rsidRDefault="003372C5" w:rsidP="003372C5">
      <w:pPr>
        <w:pStyle w:val="SCREEN"/>
      </w:pPr>
      <w:r w:rsidRPr="00624446">
        <w:t xml:space="preserve">4    PROVIDER PLAN NETWOR  BOTH   INPT/OUTPT                   GXXXXXX </w:t>
      </w:r>
    </w:p>
    <w:p w14:paraId="795971E9" w14:textId="5240ACF3" w:rsidR="003372C5" w:rsidRPr="00624446" w:rsidRDefault="003372C5" w:rsidP="003372C5">
      <w:pPr>
        <w:pStyle w:val="SCREEN"/>
      </w:pPr>
    </w:p>
    <w:p w14:paraId="7773E87C" w14:textId="3869E9F2" w:rsidR="003372C5" w:rsidRPr="00624446" w:rsidRDefault="003372C5" w:rsidP="00DC7486">
      <w:pPr>
        <w:pStyle w:val="SCREEN"/>
        <w:keepNext/>
      </w:pPr>
      <w:r w:rsidRPr="00624446">
        <w:t xml:space="preserve">+         Enter ?? for more actions </w:t>
      </w:r>
    </w:p>
    <w:p w14:paraId="34AAD78E" w14:textId="77777777" w:rsidR="003372C5" w:rsidRPr="00624446" w:rsidRDefault="003372C5" w:rsidP="00DC7486">
      <w:pPr>
        <w:pStyle w:val="SCREEN"/>
        <w:keepNext/>
      </w:pPr>
      <w:r w:rsidRPr="00624446">
        <w:t>AI   Add an ID            DP   Display Ins Params   VI   View IDs by Type</w:t>
      </w:r>
    </w:p>
    <w:p w14:paraId="191C3BD4" w14:textId="77777777" w:rsidR="003372C5" w:rsidRPr="00624446" w:rsidRDefault="003372C5" w:rsidP="00DC7486">
      <w:pPr>
        <w:pStyle w:val="SCREEN"/>
        <w:keepNext/>
      </w:pPr>
      <w:r w:rsidRPr="00624446">
        <w:t>DI   Delete an ID         CI   Change Ins Co        CU   Care Unit Maint</w:t>
      </w:r>
    </w:p>
    <w:p w14:paraId="6B2FF44D" w14:textId="77777777" w:rsidR="003372C5" w:rsidRPr="00624446" w:rsidRDefault="003372C5" w:rsidP="00DC7486">
      <w:pPr>
        <w:pStyle w:val="SCREEN"/>
        <w:keepNext/>
      </w:pPr>
      <w:r w:rsidRPr="00624446">
        <w:t>EI   Edit an ID           CD   Change Display       EX   Exit</w:t>
      </w:r>
    </w:p>
    <w:p w14:paraId="29BC2855" w14:textId="77777777" w:rsidR="003372C5" w:rsidRPr="00624446" w:rsidRDefault="003372C5" w:rsidP="003372C5">
      <w:pPr>
        <w:pStyle w:val="SCREEN"/>
      </w:pPr>
      <w:r w:rsidRPr="00624446">
        <w:t xml:space="preserve">Select Action: Next Screen// </w:t>
      </w:r>
      <w:r w:rsidRPr="00624446">
        <w:rPr>
          <w:bCs/>
          <w:i/>
        </w:rPr>
        <w:t>AI   Add an ID</w:t>
      </w:r>
      <w:r w:rsidRPr="00624446">
        <w:t xml:space="preserve">  </w:t>
      </w:r>
    </w:p>
    <w:p w14:paraId="724A2571" w14:textId="4068A98B" w:rsidR="003372C5" w:rsidRPr="00624446" w:rsidRDefault="003372C5" w:rsidP="00690DE9">
      <w:pPr>
        <w:pStyle w:val="BodyTextNumbered1"/>
      </w:pPr>
      <w:r w:rsidRPr="00624446">
        <w:rPr>
          <w:szCs w:val="22"/>
        </w:rPr>
        <w:t xml:space="preserve">At the </w:t>
      </w:r>
      <w:r w:rsidRPr="00624446">
        <w:rPr>
          <w:b/>
          <w:szCs w:val="22"/>
        </w:rPr>
        <w:t>Select ID Qualifier</w:t>
      </w:r>
      <w:r w:rsidRPr="00624446">
        <w:rPr>
          <w:szCs w:val="22"/>
        </w:rPr>
        <w:t xml:space="preserve">: prompt, enter </w:t>
      </w:r>
      <w:r w:rsidRPr="00624446">
        <w:rPr>
          <w:b/>
          <w:szCs w:val="22"/>
        </w:rPr>
        <w:t>1B – Blue Shield</w:t>
      </w:r>
      <w:r w:rsidRPr="00624446">
        <w:rPr>
          <w:szCs w:val="22"/>
        </w:rPr>
        <w:t xml:space="preserve"> for this example.</w:t>
      </w:r>
    </w:p>
    <w:p w14:paraId="0A3D0BC5" w14:textId="1C359E39" w:rsidR="003372C5" w:rsidRPr="00624446" w:rsidRDefault="003372C5" w:rsidP="00690DE9">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CMS-1500 Only</w:t>
      </w:r>
      <w:r w:rsidRPr="00624446">
        <w:rPr>
          <w:szCs w:val="22"/>
        </w:rPr>
        <w:t xml:space="preserve"> for this example.</w:t>
      </w:r>
    </w:p>
    <w:p w14:paraId="5003BBC9" w14:textId="3A16ABEB" w:rsidR="003372C5" w:rsidRPr="00624446" w:rsidRDefault="003372C5" w:rsidP="00690DE9">
      <w:pPr>
        <w:pStyle w:val="BodyTextNumbered1"/>
      </w:pPr>
      <w:r w:rsidRPr="00624446">
        <w:rPr>
          <w:szCs w:val="22"/>
        </w:rPr>
        <w:t xml:space="preserve">At the </w:t>
      </w:r>
      <w:r w:rsidRPr="00624446">
        <w:rPr>
          <w:b/>
          <w:szCs w:val="22"/>
        </w:rPr>
        <w:t>BILL CARE TYPE</w:t>
      </w:r>
      <w:r w:rsidRPr="00624446">
        <w:rPr>
          <w:szCs w:val="22"/>
        </w:rPr>
        <w:t xml:space="preserve">: prompt, enter </w:t>
      </w:r>
      <w:r w:rsidRPr="00624446">
        <w:rPr>
          <w:b/>
          <w:szCs w:val="22"/>
        </w:rPr>
        <w:t>0</w:t>
      </w:r>
      <w:r w:rsidRPr="00624446">
        <w:rPr>
          <w:szCs w:val="22"/>
        </w:rPr>
        <w:t xml:space="preserve"> for this example.</w:t>
      </w:r>
    </w:p>
    <w:p w14:paraId="12CE1B62" w14:textId="613BCFE6" w:rsidR="003372C5" w:rsidRPr="00624446" w:rsidRDefault="003372C5" w:rsidP="002D0D08">
      <w:pPr>
        <w:pStyle w:val="BodyTextNumbered1"/>
        <w:keepNext/>
      </w:pPr>
      <w:r w:rsidRPr="00624446">
        <w:rPr>
          <w:szCs w:val="22"/>
        </w:rPr>
        <w:t xml:space="preserve">At the </w:t>
      </w:r>
      <w:r w:rsidRPr="00624446">
        <w:rPr>
          <w:b/>
          <w:szCs w:val="22"/>
        </w:rPr>
        <w:t>CARE UNIT</w:t>
      </w:r>
      <w:r w:rsidRPr="00624446">
        <w:rPr>
          <w:szCs w:val="22"/>
        </w:rPr>
        <w:t xml:space="preserve">: prompt, enter </w:t>
      </w:r>
      <w:r w:rsidRPr="00624446">
        <w:rPr>
          <w:b/>
          <w:szCs w:val="22"/>
        </w:rPr>
        <w:t>Surgery</w:t>
      </w:r>
      <w:r w:rsidRPr="00624446">
        <w:rPr>
          <w:szCs w:val="22"/>
        </w:rPr>
        <w:t xml:space="preserve"> for this example.</w:t>
      </w:r>
    </w:p>
    <w:p w14:paraId="4EA394E1" w14:textId="0773FD35" w:rsidR="003372C5" w:rsidRPr="00624446" w:rsidRDefault="003372C5" w:rsidP="00690DE9">
      <w:pPr>
        <w:pStyle w:val="BodyTextNumbered1"/>
      </w:pPr>
      <w:r w:rsidRPr="00624446">
        <w:rPr>
          <w:szCs w:val="22"/>
        </w:rPr>
        <w:t xml:space="preserve">At the </w:t>
      </w:r>
      <w:r w:rsidRPr="00624446">
        <w:rPr>
          <w:b/>
          <w:szCs w:val="22"/>
        </w:rPr>
        <w:t>PROVIDER ID</w:t>
      </w:r>
      <w:r w:rsidRPr="00624446">
        <w:rPr>
          <w:szCs w:val="22"/>
        </w:rPr>
        <w:t xml:space="preserve">: prompt, enter </w:t>
      </w:r>
      <w:r w:rsidRPr="00624446">
        <w:rPr>
          <w:b/>
          <w:szCs w:val="22"/>
        </w:rPr>
        <w:t>BSXXXXX</w:t>
      </w:r>
      <w:r w:rsidRPr="00624446">
        <w:rPr>
          <w:szCs w:val="22"/>
        </w:rPr>
        <w:t xml:space="preserve"> for this example.</w:t>
      </w:r>
    </w:p>
    <w:p w14:paraId="228A247F" w14:textId="77777777" w:rsidR="003372C5" w:rsidRPr="00624446" w:rsidRDefault="003372C5" w:rsidP="003372C5">
      <w:pPr>
        <w:pStyle w:val="SCREEN"/>
        <w:rPr>
          <w:bCs/>
        </w:rPr>
      </w:pPr>
      <w:r w:rsidRPr="00624446">
        <w:t xml:space="preserve">Select PROVIDER: </w:t>
      </w:r>
      <w:r w:rsidRPr="00624446">
        <w:rPr>
          <w:bCs/>
          <w:i/>
        </w:rPr>
        <w:t>IB,DOCTOR7</w:t>
      </w:r>
    </w:p>
    <w:p w14:paraId="265A1EF6" w14:textId="77777777" w:rsidR="003372C5" w:rsidRPr="00624446" w:rsidRDefault="003372C5" w:rsidP="003372C5">
      <w:pPr>
        <w:pStyle w:val="SCREEN"/>
        <w:spacing w:before="120"/>
        <w:rPr>
          <w:bCs/>
        </w:rPr>
      </w:pPr>
      <w:r w:rsidRPr="00624446">
        <w:t xml:space="preserve">Select Provider ID Type:  </w:t>
      </w:r>
      <w:r w:rsidRPr="00624446">
        <w:rPr>
          <w:bCs/>
          <w:i/>
        </w:rPr>
        <w:t>BLUE SHIELD     1B</w:t>
      </w:r>
    </w:p>
    <w:p w14:paraId="632D57D2" w14:textId="77777777" w:rsidR="003372C5" w:rsidRPr="00624446" w:rsidRDefault="003372C5" w:rsidP="003372C5">
      <w:pPr>
        <w:pStyle w:val="SCREEN"/>
        <w:spacing w:before="120"/>
        <w:rPr>
          <w:bCs/>
        </w:rPr>
      </w:pPr>
      <w:r w:rsidRPr="00624446">
        <w:t xml:space="preserve">FORM TYPE APPLIED TO: </w:t>
      </w:r>
      <w:r w:rsidRPr="00624446">
        <w:rPr>
          <w:bCs/>
          <w:i/>
        </w:rPr>
        <w:t>CMS-1500 FORMS ONLY</w:t>
      </w:r>
    </w:p>
    <w:p w14:paraId="5D8F0E8B" w14:textId="77777777" w:rsidR="003372C5" w:rsidRPr="00624446" w:rsidRDefault="003372C5" w:rsidP="003372C5">
      <w:pPr>
        <w:pStyle w:val="SCREEN"/>
        <w:rPr>
          <w:bCs/>
        </w:rPr>
      </w:pPr>
      <w:r w:rsidRPr="00624446">
        <w:t xml:space="preserve">BILL CARE TYPE: </w:t>
      </w:r>
      <w:r w:rsidRPr="00624446">
        <w:rPr>
          <w:bCs/>
          <w:i/>
        </w:rPr>
        <w:t>0  BOTH INPATIENT AND OUTPATIENT</w:t>
      </w:r>
    </w:p>
    <w:p w14:paraId="542DE2FB" w14:textId="77777777" w:rsidR="003372C5" w:rsidRPr="00624446" w:rsidRDefault="003372C5" w:rsidP="003372C5">
      <w:pPr>
        <w:pStyle w:val="SCREEN"/>
      </w:pPr>
      <w:r w:rsidRPr="00624446">
        <w:t xml:space="preserve">Select IB PROVIDER ID CARE UNIT: </w:t>
      </w:r>
      <w:r w:rsidRPr="00624446">
        <w:rPr>
          <w:i/>
        </w:rPr>
        <w:t>Surgery</w:t>
      </w:r>
    </w:p>
    <w:p w14:paraId="10605FAF" w14:textId="77777777" w:rsidR="003372C5" w:rsidRPr="00624446" w:rsidRDefault="003372C5" w:rsidP="003372C5">
      <w:pPr>
        <w:pStyle w:val="SCREEN"/>
        <w:spacing w:before="120"/>
      </w:pPr>
      <w:r w:rsidRPr="00624446">
        <w:t>THE FOLLOWING WAS CHOSEN:</w:t>
      </w:r>
    </w:p>
    <w:p w14:paraId="5C43645C" w14:textId="77777777" w:rsidR="003372C5" w:rsidRPr="00624446" w:rsidRDefault="003372C5" w:rsidP="003372C5">
      <w:pPr>
        <w:pStyle w:val="SCREEN"/>
      </w:pPr>
      <w:r w:rsidRPr="00624446">
        <w:t xml:space="preserve">   INSURANCE: BLUE CROSS OF CALIFORNIA</w:t>
      </w:r>
    </w:p>
    <w:p w14:paraId="206E0892" w14:textId="77777777" w:rsidR="003372C5" w:rsidRPr="00624446" w:rsidRDefault="003372C5" w:rsidP="003372C5">
      <w:pPr>
        <w:pStyle w:val="SCREEN"/>
      </w:pPr>
      <w:r w:rsidRPr="00624446">
        <w:t xml:space="preserve">   PROV TYPE: BLUE SHIELD</w:t>
      </w:r>
    </w:p>
    <w:p w14:paraId="384B9923" w14:textId="77777777" w:rsidR="003372C5" w:rsidRPr="00624446" w:rsidRDefault="003372C5" w:rsidP="003372C5">
      <w:pPr>
        <w:pStyle w:val="SCREEN"/>
      </w:pPr>
      <w:r w:rsidRPr="00624446">
        <w:t xml:space="preserve">   FORM TYPE: CMS-1500 FORM ONLY</w:t>
      </w:r>
    </w:p>
    <w:p w14:paraId="473EB439" w14:textId="77777777" w:rsidR="003372C5" w:rsidRPr="00624446" w:rsidRDefault="003372C5" w:rsidP="003372C5">
      <w:pPr>
        <w:pStyle w:val="SCREEN"/>
      </w:pPr>
      <w:r w:rsidRPr="00624446">
        <w:t xml:space="preserve">   CARE TYPE: BOTH INPATIENT AND OUTPATIENT</w:t>
      </w:r>
    </w:p>
    <w:p w14:paraId="4B94C6BF" w14:textId="77777777" w:rsidR="003372C5" w:rsidRPr="00624446" w:rsidRDefault="003372C5" w:rsidP="003372C5">
      <w:pPr>
        <w:pStyle w:val="SCREEN"/>
      </w:pPr>
      <w:r w:rsidRPr="00624446">
        <w:t xml:space="preserve">   CARE UNIT: Surgery</w:t>
      </w:r>
    </w:p>
    <w:p w14:paraId="0B8F716C" w14:textId="77777777" w:rsidR="003372C5" w:rsidRPr="00624446" w:rsidRDefault="003372C5" w:rsidP="003372C5">
      <w:pPr>
        <w:pStyle w:val="SCREEN"/>
        <w:spacing w:before="100" w:beforeAutospacing="1"/>
        <w:rPr>
          <w:bCs/>
        </w:rPr>
      </w:pPr>
      <w:r w:rsidRPr="00624446">
        <w:t xml:space="preserve">PROVIDER ID: </w:t>
      </w:r>
      <w:r w:rsidRPr="00624446">
        <w:rPr>
          <w:bCs/>
          <w:i/>
        </w:rPr>
        <w:t>BSXXXXX</w:t>
      </w:r>
    </w:p>
    <w:p w14:paraId="02208D0E" w14:textId="77777777" w:rsidR="003372C5" w:rsidRPr="00624446" w:rsidRDefault="003372C5" w:rsidP="0097575F">
      <w:pPr>
        <w:pStyle w:val="BodyText"/>
      </w:pPr>
      <w:r w:rsidRPr="00624446">
        <w:t>The following screen will display.</w:t>
      </w:r>
    </w:p>
    <w:p w14:paraId="0797C0D2" w14:textId="77777777" w:rsidR="003372C5" w:rsidRPr="00624446" w:rsidRDefault="003372C5" w:rsidP="003225B0">
      <w:pPr>
        <w:pStyle w:val="SCREEN"/>
        <w:keepNext/>
      </w:pPr>
      <w:r w:rsidRPr="00624446">
        <w:t xml:space="preserve">INSURANCE CO PROVIDER ID      Dec 15, 2005@16:11:31          Page:   49 of   89 </w:t>
      </w:r>
    </w:p>
    <w:p w14:paraId="63CCE23F" w14:textId="77777777" w:rsidR="003372C5" w:rsidRPr="00624446" w:rsidRDefault="003372C5" w:rsidP="003225B0">
      <w:pPr>
        <w:pStyle w:val="SCREEN"/>
        <w:keepNext/>
      </w:pPr>
      <w:r w:rsidRPr="00624446">
        <w:t>Insurance Co: BLUE CROSS OF CALIFORNIA (Parent)</w:t>
      </w:r>
    </w:p>
    <w:p w14:paraId="4610804D" w14:textId="77777777" w:rsidR="003372C5" w:rsidRPr="00624446" w:rsidRDefault="003372C5" w:rsidP="003225B0">
      <w:pPr>
        <w:pStyle w:val="SCREEN"/>
        <w:keepNext/>
      </w:pPr>
      <w:r w:rsidRPr="00624446">
        <w:t xml:space="preserve">  PERFORMING PROV ID MAY REQUIRE CARE UNIT</w:t>
      </w:r>
    </w:p>
    <w:p w14:paraId="410F2CAD" w14:textId="6FE62A4D" w:rsidR="003372C5" w:rsidRPr="00624446" w:rsidRDefault="003372C5" w:rsidP="003372C5">
      <w:pPr>
        <w:pStyle w:val="SCREEN"/>
        <w:spacing w:before="120"/>
      </w:pPr>
      <w:r w:rsidRPr="00624446">
        <w:t xml:space="preserve">     PROVIDER ID TYPE      FORM   CARE TYPE    CARE UNIT       ID</w:t>
      </w:r>
      <w:r w:rsidR="004014E0">
        <w:t>X</w:t>
      </w:r>
    </w:p>
    <w:p w14:paraId="7E31CDDA" w14:textId="72EBCB69" w:rsidR="003372C5" w:rsidRPr="00624446" w:rsidRDefault="003372C5" w:rsidP="003372C5">
      <w:pPr>
        <w:pStyle w:val="SCREEN"/>
      </w:pPr>
      <w:r w:rsidRPr="00624446">
        <w:t xml:space="preserve">+ </w:t>
      </w:r>
    </w:p>
    <w:p w14:paraId="57B30F57" w14:textId="3D0138C6" w:rsidR="003372C5" w:rsidRPr="00624446" w:rsidRDefault="003372C5" w:rsidP="003372C5">
      <w:pPr>
        <w:pStyle w:val="SCREEN"/>
      </w:pPr>
    </w:p>
    <w:p w14:paraId="0B607338" w14:textId="77777777" w:rsidR="003372C5" w:rsidRPr="00624446" w:rsidRDefault="003372C5" w:rsidP="003372C5">
      <w:pPr>
        <w:pStyle w:val="SCREEN"/>
      </w:pPr>
      <w:r w:rsidRPr="00624446">
        <w:t>Provider: IB,DOCTOR15</w:t>
      </w:r>
    </w:p>
    <w:p w14:paraId="0E30F36E" w14:textId="72E93881" w:rsidR="003372C5" w:rsidRPr="00624446" w:rsidRDefault="003372C5" w:rsidP="003372C5">
      <w:pPr>
        <w:pStyle w:val="SCREEN"/>
      </w:pPr>
      <w:r w:rsidRPr="00624446">
        <w:t xml:space="preserve">194  PROVIDER PLAN NETWOR  BOTH   INPT/OUTPT                   GXXXXX </w:t>
      </w:r>
    </w:p>
    <w:p w14:paraId="06F76C66" w14:textId="339A2EC6" w:rsidR="003372C5" w:rsidRPr="00624446" w:rsidRDefault="003372C5" w:rsidP="003372C5">
      <w:pPr>
        <w:pStyle w:val="SCREEN"/>
      </w:pPr>
    </w:p>
    <w:p w14:paraId="5D0649B0" w14:textId="77777777" w:rsidR="003372C5" w:rsidRPr="00624446" w:rsidRDefault="003372C5" w:rsidP="003372C5">
      <w:pPr>
        <w:pStyle w:val="SCREEN"/>
      </w:pPr>
      <w:r w:rsidRPr="00624446">
        <w:t>Provider: IB,DOCTOR54</w:t>
      </w:r>
    </w:p>
    <w:p w14:paraId="5545CD76" w14:textId="7829B203" w:rsidR="003372C5" w:rsidRPr="00624446" w:rsidRDefault="003372C5" w:rsidP="003372C5">
      <w:pPr>
        <w:pStyle w:val="SCREEN"/>
      </w:pPr>
      <w:r w:rsidRPr="00624446">
        <w:t xml:space="preserve">195  PROVIDER PLAN NETWOR  BOTH   INPT/OUTPT                   G4XXXXX </w:t>
      </w:r>
    </w:p>
    <w:p w14:paraId="71E8109D" w14:textId="1EF18C25" w:rsidR="003372C5" w:rsidRPr="00624446" w:rsidRDefault="003372C5" w:rsidP="003372C5">
      <w:pPr>
        <w:pStyle w:val="SCREEN"/>
      </w:pPr>
    </w:p>
    <w:p w14:paraId="6ED254B0" w14:textId="77777777" w:rsidR="003372C5" w:rsidRPr="00624446" w:rsidRDefault="003372C5" w:rsidP="003372C5">
      <w:pPr>
        <w:pStyle w:val="SCREEN"/>
      </w:pPr>
      <w:r w:rsidRPr="00624446">
        <w:t>Provider: IB,DOCTOR7</w:t>
      </w:r>
    </w:p>
    <w:p w14:paraId="1607D54F" w14:textId="3B2213A2" w:rsidR="003372C5" w:rsidRPr="00624446" w:rsidRDefault="003372C5" w:rsidP="003372C5">
      <w:pPr>
        <w:pStyle w:val="SCREEN"/>
      </w:pPr>
      <w:r w:rsidRPr="00624446">
        <w:t>196  BLUE CROSS            UB-04  INPT/OUTPT                   BCXXXXXX</w:t>
      </w:r>
      <w:r w:rsidR="00402EF9">
        <w:t>X</w:t>
      </w:r>
      <w:r w:rsidRPr="00624446">
        <w:t xml:space="preserve"> </w:t>
      </w:r>
    </w:p>
    <w:p w14:paraId="458EE46E" w14:textId="599BC160" w:rsidR="003372C5" w:rsidRPr="00624446" w:rsidRDefault="003372C5" w:rsidP="003372C5">
      <w:pPr>
        <w:pStyle w:val="SCREEN"/>
      </w:pPr>
      <w:r w:rsidRPr="00624446">
        <w:rPr>
          <w:i/>
        </w:rPr>
        <w:t>197  BLUE SHIELD           1500   INPT/OUTPT    Surgery        BSXXXXX</w:t>
      </w:r>
      <w:r w:rsidRPr="00624446">
        <w:t xml:space="preserve"> </w:t>
      </w:r>
    </w:p>
    <w:p w14:paraId="15DE3AA9" w14:textId="33BE19D3" w:rsidR="003372C5" w:rsidRPr="00624446" w:rsidRDefault="003372C5" w:rsidP="003372C5">
      <w:pPr>
        <w:pStyle w:val="SCREEN"/>
      </w:pPr>
    </w:p>
    <w:p w14:paraId="097D320D" w14:textId="47566EB2" w:rsidR="003372C5" w:rsidRPr="00624446" w:rsidRDefault="003372C5" w:rsidP="003372C5">
      <w:pPr>
        <w:pStyle w:val="SCREEN"/>
      </w:pPr>
      <w:r w:rsidRPr="00624446">
        <w:t xml:space="preserve">Provider: IB,DOCTOR6 </w:t>
      </w:r>
    </w:p>
    <w:p w14:paraId="22F5C93B" w14:textId="59E16EF1" w:rsidR="003372C5" w:rsidRPr="00624446" w:rsidRDefault="003372C5" w:rsidP="003372C5">
      <w:pPr>
        <w:pStyle w:val="SCREEN"/>
      </w:pPr>
      <w:r w:rsidRPr="00624446">
        <w:t xml:space="preserve">+         Enter ?? for more actions </w:t>
      </w:r>
    </w:p>
    <w:p w14:paraId="4A35B23A" w14:textId="77777777" w:rsidR="003372C5" w:rsidRPr="00624446" w:rsidRDefault="003372C5" w:rsidP="003372C5">
      <w:pPr>
        <w:pStyle w:val="SCREEN"/>
      </w:pPr>
      <w:r w:rsidRPr="00624446">
        <w:t>AI   Add an ID            DP   Display Ins Params   VI   View IDs by Type</w:t>
      </w:r>
    </w:p>
    <w:p w14:paraId="09033417" w14:textId="77777777" w:rsidR="003372C5" w:rsidRPr="00624446" w:rsidRDefault="003372C5" w:rsidP="003372C5">
      <w:pPr>
        <w:pStyle w:val="SCREEN"/>
      </w:pPr>
      <w:r w:rsidRPr="00624446">
        <w:t>DI   Delete an ID         CI   Change Ins Co        CU   Care Unit Maint</w:t>
      </w:r>
    </w:p>
    <w:p w14:paraId="5AF201BD" w14:textId="77777777" w:rsidR="003372C5" w:rsidRPr="00624446" w:rsidRDefault="003372C5" w:rsidP="003372C5">
      <w:pPr>
        <w:pStyle w:val="SCREEN"/>
      </w:pPr>
      <w:r w:rsidRPr="00624446">
        <w:t>EI   Edit an ID           CD   Change Display       EX   Exit</w:t>
      </w:r>
    </w:p>
    <w:p w14:paraId="11399005" w14:textId="554752AB" w:rsidR="003372C5" w:rsidRPr="00624446" w:rsidRDefault="003372C5" w:rsidP="003372C5">
      <w:pPr>
        <w:pStyle w:val="SCREEN"/>
      </w:pPr>
      <w:r w:rsidRPr="00624446">
        <w:t xml:space="preserve">Select Action: Next Screen// </w:t>
      </w:r>
    </w:p>
    <w:p w14:paraId="02EBC078" w14:textId="239CAAF9" w:rsidR="003372C5" w:rsidRPr="00624446" w:rsidRDefault="003372C5" w:rsidP="006217E0">
      <w:pPr>
        <w:pStyle w:val="Heading3"/>
      </w:pPr>
      <w:bookmarkStart w:id="162" w:name="_Toc37747981"/>
      <w:bookmarkStart w:id="163" w:name="_Toc153376856"/>
      <w:r w:rsidRPr="00624446">
        <w:t xml:space="preserve">Define either a Default or Individual </w:t>
      </w:r>
      <w:r w:rsidR="004B6097" w:rsidRPr="00624446">
        <w:t>Physician / Provider</w:t>
      </w:r>
      <w:r w:rsidRPr="00624446">
        <w:t xml:space="preserve"> Secondary ID</w:t>
      </w:r>
      <w:bookmarkEnd w:id="162"/>
      <w:bookmarkEnd w:id="163"/>
    </w:p>
    <w:p w14:paraId="29435B71" w14:textId="2533E686" w:rsidR="003372C5" w:rsidRPr="00624446" w:rsidRDefault="003372C5" w:rsidP="007B21DC">
      <w:pPr>
        <w:pStyle w:val="BodyTextNumbered1"/>
        <w:numPr>
          <w:ilvl w:val="0"/>
          <w:numId w:val="89"/>
        </w:numPr>
      </w:pPr>
      <w:r w:rsidRPr="00624446">
        <w:rPr>
          <w:szCs w:val="22"/>
        </w:rPr>
        <w:t xml:space="preserve">Access the option </w:t>
      </w:r>
      <w:r w:rsidRPr="00624446">
        <w:rPr>
          <w:b/>
          <w:szCs w:val="22"/>
        </w:rPr>
        <w:t>MCCR SYSTEM DEFINITION MENU</w:t>
      </w:r>
      <w:r w:rsidR="00C13286" w:rsidRPr="00624446">
        <w:rPr>
          <w:b/>
          <w:szCs w:val="22"/>
        </w:rPr>
        <w:t xml:space="preserve"> </w:t>
      </w:r>
      <w:r w:rsidRPr="00624446">
        <w:rPr>
          <w:rFonts w:ascii="Wingdings" w:eastAsia="Wingdings" w:hAnsi="Wingdings" w:cs="Wingdings"/>
        </w:rPr>
        <w:t>à</w:t>
      </w:r>
      <w:r w:rsidR="00C13286" w:rsidRPr="00624446">
        <w:rPr>
          <w:szCs w:val="22"/>
        </w:rPr>
        <w:t xml:space="preserve"> </w:t>
      </w:r>
      <w:r w:rsidRPr="00624446">
        <w:rPr>
          <w:b/>
          <w:szCs w:val="22"/>
        </w:rPr>
        <w:t>Provider ID Maintenance</w:t>
      </w:r>
      <w:r w:rsidRPr="00624446">
        <w:rPr>
          <w:szCs w:val="22"/>
        </w:rPr>
        <w:t>.</w:t>
      </w:r>
    </w:p>
    <w:p w14:paraId="42671924" w14:textId="06190FC2" w:rsidR="003372C5" w:rsidRPr="00624446" w:rsidRDefault="003372C5" w:rsidP="00690DE9">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II</w:t>
      </w:r>
      <w:r w:rsidRPr="00624446">
        <w:rPr>
          <w:szCs w:val="22"/>
        </w:rPr>
        <w:t xml:space="preserve"> for Insurance Co IDs.</w:t>
      </w:r>
    </w:p>
    <w:p w14:paraId="0A7E355C" w14:textId="57D38DB3" w:rsidR="003372C5" w:rsidRPr="00624446" w:rsidRDefault="003372C5" w:rsidP="00690DE9">
      <w:pPr>
        <w:pStyle w:val="BodyTextNumbered1"/>
      </w:pPr>
      <w:r w:rsidRPr="00624446">
        <w:rPr>
          <w:szCs w:val="22"/>
        </w:rPr>
        <w:t xml:space="preserve">At the </w:t>
      </w:r>
      <w:r w:rsidRPr="00624446">
        <w:rPr>
          <w:b/>
          <w:szCs w:val="22"/>
        </w:rPr>
        <w:t>Select Insurance Company Name</w:t>
      </w:r>
      <w:r w:rsidRPr="00624446">
        <w:rPr>
          <w:szCs w:val="22"/>
        </w:rPr>
        <w:t xml:space="preserve">: prompt, enter </w:t>
      </w:r>
      <w:r w:rsidRPr="00624446">
        <w:rPr>
          <w:b/>
          <w:szCs w:val="22"/>
        </w:rPr>
        <w:t xml:space="preserve">Blue Cross of California </w:t>
      </w:r>
      <w:r w:rsidRPr="00624446">
        <w:rPr>
          <w:szCs w:val="22"/>
        </w:rPr>
        <w:t>for this example (the Parent company).</w:t>
      </w:r>
    </w:p>
    <w:p w14:paraId="69EFEEA1" w14:textId="4EE35F95" w:rsidR="003372C5" w:rsidRPr="00624446" w:rsidRDefault="003372C5" w:rsidP="00690DE9">
      <w:pPr>
        <w:pStyle w:val="BodyTextNumbered1"/>
      </w:pPr>
      <w:r w:rsidRPr="00624446">
        <w:rPr>
          <w:szCs w:val="22"/>
        </w:rPr>
        <w:t xml:space="preserve">At the </w:t>
      </w:r>
      <w:r w:rsidRPr="00624446">
        <w:rPr>
          <w:b/>
          <w:szCs w:val="22"/>
        </w:rPr>
        <w:t>Select Display Content</w:t>
      </w:r>
      <w:r w:rsidRPr="00624446">
        <w:rPr>
          <w:szCs w:val="22"/>
        </w:rPr>
        <w:t xml:space="preserve">: prompt, enter </w:t>
      </w:r>
      <w:r w:rsidRPr="00624446">
        <w:rPr>
          <w:b/>
          <w:szCs w:val="22"/>
        </w:rPr>
        <w:t xml:space="preserve">A </w:t>
      </w:r>
      <w:r w:rsidRPr="00624446">
        <w:rPr>
          <w:szCs w:val="22"/>
        </w:rPr>
        <w:t>for this example.</w:t>
      </w:r>
    </w:p>
    <w:p w14:paraId="03D6AD00" w14:textId="1F81FA9D" w:rsidR="003372C5" w:rsidRPr="00624446" w:rsidRDefault="003372C5" w:rsidP="00690DE9">
      <w:pPr>
        <w:pStyle w:val="BodyTextNumbered1"/>
      </w:pPr>
      <w:r w:rsidRPr="00624446">
        <w:rPr>
          <w:szCs w:val="22"/>
        </w:rPr>
        <w:t xml:space="preserve">At the </w:t>
      </w:r>
      <w:r w:rsidRPr="00624446">
        <w:rPr>
          <w:b/>
          <w:szCs w:val="22"/>
        </w:rPr>
        <w:t xml:space="preserve">DO YOU WANT TO DISPLAY IDS FOR A SPECIFIC PROVIDER ID TYPE?: </w:t>
      </w:r>
      <w:r w:rsidRPr="00624446">
        <w:rPr>
          <w:b/>
          <w:bCs/>
          <w:szCs w:val="22"/>
        </w:rPr>
        <w:t>NO</w:t>
      </w:r>
      <w:r w:rsidRPr="00624446">
        <w:rPr>
          <w:b/>
          <w:szCs w:val="22"/>
        </w:rPr>
        <w:t>//</w:t>
      </w:r>
      <w:r w:rsidRPr="00624446">
        <w:rPr>
          <w:szCs w:val="22"/>
        </w:rPr>
        <w:t xml:space="preserve"> prompt, accept the default.</w:t>
      </w:r>
    </w:p>
    <w:p w14:paraId="5330748A" w14:textId="77777777" w:rsidR="003372C5" w:rsidRPr="00624446" w:rsidRDefault="003372C5" w:rsidP="00C63662">
      <w:pPr>
        <w:pStyle w:val="SCREEN"/>
        <w:keepNext/>
      </w:pPr>
      <w:r w:rsidRPr="00624446">
        <w:t>Provider ID Maintenance Main Menu</w:t>
      </w:r>
    </w:p>
    <w:p w14:paraId="16637B3D" w14:textId="77777777" w:rsidR="003372C5" w:rsidRPr="00624446" w:rsidRDefault="003372C5" w:rsidP="00C63662">
      <w:pPr>
        <w:pStyle w:val="SCREEN"/>
        <w:keepNext/>
        <w:spacing w:before="120"/>
      </w:pPr>
      <w:r w:rsidRPr="00624446">
        <w:t xml:space="preserve">    Enter a code from the list.</w:t>
      </w:r>
    </w:p>
    <w:p w14:paraId="7DDCEADF" w14:textId="77777777" w:rsidR="003372C5" w:rsidRPr="00624446" w:rsidRDefault="003372C5" w:rsidP="00C63662">
      <w:pPr>
        <w:pStyle w:val="SCREEN"/>
        <w:keepNext/>
        <w:spacing w:before="120"/>
      </w:pPr>
      <w:r w:rsidRPr="00624446">
        <w:t xml:space="preserve">                Provider IDs</w:t>
      </w:r>
    </w:p>
    <w:p w14:paraId="1F2B631A" w14:textId="77777777" w:rsidR="003372C5" w:rsidRPr="00624446" w:rsidRDefault="003372C5" w:rsidP="00C63662">
      <w:pPr>
        <w:pStyle w:val="SCREEN"/>
        <w:keepNext/>
      </w:pPr>
      <w:r w:rsidRPr="00624446">
        <w:t xml:space="preserve">          PO  Provider Own IDs</w:t>
      </w:r>
    </w:p>
    <w:p w14:paraId="5E85A5A6" w14:textId="77777777" w:rsidR="003372C5" w:rsidRPr="00624446" w:rsidRDefault="003372C5" w:rsidP="00C63662">
      <w:pPr>
        <w:pStyle w:val="SCREEN"/>
        <w:keepNext/>
      </w:pPr>
      <w:r w:rsidRPr="00624446">
        <w:t xml:space="preserve">          PI  Provider Insurance IDs</w:t>
      </w:r>
    </w:p>
    <w:p w14:paraId="10CBBD77" w14:textId="77777777" w:rsidR="003372C5" w:rsidRPr="00624446" w:rsidRDefault="003372C5" w:rsidP="003372C5">
      <w:pPr>
        <w:pStyle w:val="SCREEN"/>
        <w:spacing w:before="120"/>
      </w:pPr>
      <w:r w:rsidRPr="00624446">
        <w:t xml:space="preserve">                Insurance IDs</w:t>
      </w:r>
    </w:p>
    <w:p w14:paraId="73304602" w14:textId="77777777" w:rsidR="003372C5" w:rsidRPr="00624446" w:rsidRDefault="003372C5" w:rsidP="003372C5">
      <w:pPr>
        <w:pStyle w:val="SCREEN"/>
      </w:pPr>
      <w:r w:rsidRPr="00624446">
        <w:t xml:space="preserve">          BI  Batch ID Entry</w:t>
      </w:r>
    </w:p>
    <w:p w14:paraId="1DFABB61" w14:textId="77777777" w:rsidR="003372C5" w:rsidRPr="00624446" w:rsidRDefault="003372C5" w:rsidP="003372C5">
      <w:pPr>
        <w:pStyle w:val="SCREEN"/>
      </w:pPr>
      <w:r w:rsidRPr="00624446">
        <w:t xml:space="preserve">          II  Insurance Co IDs</w:t>
      </w:r>
    </w:p>
    <w:p w14:paraId="2EEE62F5" w14:textId="77777777" w:rsidR="003372C5" w:rsidRPr="00624446" w:rsidRDefault="003372C5" w:rsidP="003372C5">
      <w:pPr>
        <w:pStyle w:val="SCREEN"/>
        <w:spacing w:before="120"/>
      </w:pPr>
      <w:r w:rsidRPr="00624446">
        <w:t xml:space="preserve">                Care Units</w:t>
      </w:r>
    </w:p>
    <w:p w14:paraId="0A571D5C" w14:textId="77777777" w:rsidR="003372C5" w:rsidRPr="00624446" w:rsidRDefault="003372C5" w:rsidP="003372C5">
      <w:pPr>
        <w:pStyle w:val="SCREEN"/>
      </w:pPr>
      <w:r w:rsidRPr="00624446">
        <w:t xml:space="preserve">          CP  Care Units for Providers</w:t>
      </w:r>
    </w:p>
    <w:p w14:paraId="4B0E096B" w14:textId="77777777" w:rsidR="003372C5" w:rsidRPr="00624446" w:rsidRDefault="003372C5" w:rsidP="003372C5">
      <w:pPr>
        <w:pStyle w:val="SCREEN"/>
      </w:pPr>
      <w:r w:rsidRPr="00624446">
        <w:t xml:space="preserve">          CB  Care Units for Billing Provider</w:t>
      </w:r>
    </w:p>
    <w:p w14:paraId="41B96D52" w14:textId="77777777" w:rsidR="003372C5" w:rsidRPr="00624446" w:rsidRDefault="003372C5" w:rsidP="003372C5">
      <w:pPr>
        <w:pStyle w:val="SCREEN"/>
        <w:spacing w:before="120"/>
      </w:pPr>
      <w:r w:rsidRPr="00624446">
        <w:t xml:space="preserve">                Non-VA Items</w:t>
      </w:r>
    </w:p>
    <w:p w14:paraId="01A3C2A0" w14:textId="77777777" w:rsidR="003372C5" w:rsidRPr="00624446" w:rsidRDefault="003372C5" w:rsidP="003372C5">
      <w:pPr>
        <w:pStyle w:val="SCREEN"/>
      </w:pPr>
      <w:r w:rsidRPr="00624446">
        <w:t xml:space="preserve">          NP  Non-VA Provider</w:t>
      </w:r>
    </w:p>
    <w:p w14:paraId="026E33D1" w14:textId="77777777" w:rsidR="003372C5" w:rsidRPr="00624446" w:rsidRDefault="003372C5" w:rsidP="003372C5">
      <w:pPr>
        <w:pStyle w:val="SCREEN"/>
      </w:pPr>
      <w:r w:rsidRPr="00624446">
        <w:t xml:space="preserve">          NF  Non-VA Facility</w:t>
      </w:r>
    </w:p>
    <w:p w14:paraId="5649CE77" w14:textId="77777777" w:rsidR="003372C5" w:rsidRPr="00624446" w:rsidRDefault="003372C5" w:rsidP="003372C5">
      <w:pPr>
        <w:pStyle w:val="SCREEN"/>
        <w:spacing w:before="120"/>
      </w:pPr>
      <w:r w:rsidRPr="00624446">
        <w:t xml:space="preserve">    Select Provider ID Maintenance Option: </w:t>
      </w:r>
      <w:r w:rsidRPr="00624446">
        <w:rPr>
          <w:i/>
        </w:rPr>
        <w:t>II  Insurance Co IDs</w:t>
      </w:r>
    </w:p>
    <w:p w14:paraId="72A2306C" w14:textId="414E2C85" w:rsidR="003372C5" w:rsidRPr="00624446" w:rsidRDefault="003372C5" w:rsidP="003372C5">
      <w:pPr>
        <w:pStyle w:val="SCREEN"/>
        <w:spacing w:before="120"/>
        <w:rPr>
          <w:bCs/>
          <w:i/>
        </w:rPr>
      </w:pPr>
      <w:r w:rsidRPr="00624446">
        <w:t xml:space="preserve">Select INSURANCE COMPANY NAME:    </w:t>
      </w:r>
      <w:r w:rsidRPr="00624446">
        <w:rPr>
          <w:bCs/>
          <w:i/>
        </w:rPr>
        <w:t xml:space="preserve">BLUE CROSS OF CALIFORNIA     </w:t>
      </w:r>
      <w:r w:rsidR="00DB188D" w:rsidRPr="00624446">
        <w:rPr>
          <w:bCs/>
          <w:i/>
        </w:rPr>
        <w:t>PO BOX 99999</w:t>
      </w:r>
    </w:p>
    <w:p w14:paraId="53289FF6" w14:textId="77777777" w:rsidR="003372C5" w:rsidRPr="00624446" w:rsidRDefault="003372C5" w:rsidP="003372C5">
      <w:pPr>
        <w:pStyle w:val="SCREEN"/>
        <w:rPr>
          <w:bCs/>
        </w:rPr>
      </w:pPr>
      <w:r w:rsidRPr="00624446">
        <w:rPr>
          <w:bCs/>
          <w:i/>
        </w:rPr>
        <w:t xml:space="preserve">    LOS ANGELES     CALIFORNIA       Y</w:t>
      </w:r>
    </w:p>
    <w:p w14:paraId="46F210CA" w14:textId="77777777" w:rsidR="003372C5" w:rsidRPr="00624446" w:rsidRDefault="003372C5" w:rsidP="003372C5">
      <w:pPr>
        <w:pStyle w:val="SCREEN"/>
        <w:spacing w:before="120"/>
        <w:rPr>
          <w:bCs/>
        </w:rPr>
      </w:pPr>
      <w:r w:rsidRPr="00624446">
        <w:t xml:space="preserve">SELECT DISPLAY CONTENT: </w:t>
      </w:r>
      <w:r w:rsidRPr="00624446">
        <w:rPr>
          <w:i/>
        </w:rPr>
        <w:t xml:space="preserve">A// </w:t>
      </w:r>
      <w:r w:rsidRPr="00624446">
        <w:rPr>
          <w:bCs/>
          <w:i/>
        </w:rPr>
        <w:t>LL IDS FURNISHED BY THE INS CO BY PROVIDER TYPE</w:t>
      </w:r>
    </w:p>
    <w:p w14:paraId="37A30D20" w14:textId="77777777" w:rsidR="003372C5" w:rsidRPr="00624446" w:rsidRDefault="003372C5" w:rsidP="003372C5">
      <w:pPr>
        <w:pStyle w:val="SCREEN"/>
        <w:spacing w:before="120"/>
      </w:pPr>
      <w:r w:rsidRPr="00624446">
        <w:t xml:space="preserve">DO YOU WANT TO DISPLAY IDS FOR A SPECIFIC PROVIDER ID TYPE?: </w:t>
      </w:r>
      <w:r w:rsidRPr="00624446">
        <w:rPr>
          <w:bCs/>
          <w:i/>
        </w:rPr>
        <w:t>NO</w:t>
      </w:r>
      <w:r w:rsidRPr="00624446">
        <w:t xml:space="preserve">// </w:t>
      </w:r>
    </w:p>
    <w:p w14:paraId="2ECEEB95" w14:textId="35A40AA9" w:rsidR="003372C5" w:rsidRPr="00624446" w:rsidRDefault="003372C5" w:rsidP="003225B0">
      <w:pPr>
        <w:pStyle w:val="BodyTextNumbered1"/>
        <w:keepNext/>
      </w:pPr>
      <w:r w:rsidRPr="00624446">
        <w:t xml:space="preserve">At the </w:t>
      </w:r>
      <w:r w:rsidRPr="00624446">
        <w:rPr>
          <w:b/>
        </w:rPr>
        <w:t>Select Action</w:t>
      </w:r>
      <w:r w:rsidRPr="00624446">
        <w:t xml:space="preserve">: prompt, enter </w:t>
      </w:r>
      <w:r w:rsidRPr="00624446">
        <w:rPr>
          <w:b/>
        </w:rPr>
        <w:t xml:space="preserve">AI </w:t>
      </w:r>
      <w:r w:rsidRPr="00624446">
        <w:t>for Add an ID.</w:t>
      </w:r>
    </w:p>
    <w:p w14:paraId="49283A01" w14:textId="77777777" w:rsidR="003372C5" w:rsidRPr="00624446" w:rsidRDefault="003372C5" w:rsidP="003225B0">
      <w:pPr>
        <w:pStyle w:val="SCREEN"/>
        <w:keepNext/>
      </w:pPr>
      <w:r w:rsidRPr="00624446">
        <w:t xml:space="preserve">INSURANCE CO PROVIDER ID      Dec 15, 2005@16:18:07          Page:    1 of   31 </w:t>
      </w:r>
    </w:p>
    <w:p w14:paraId="27461FB1" w14:textId="77777777" w:rsidR="003372C5" w:rsidRPr="00624446" w:rsidRDefault="003372C5" w:rsidP="003225B0">
      <w:pPr>
        <w:pStyle w:val="SCREEN"/>
        <w:keepNext/>
      </w:pPr>
      <w:r w:rsidRPr="00624446">
        <w:t>Insurance Co: BLUE CROSS OF CALIFORNIA (Parent)</w:t>
      </w:r>
    </w:p>
    <w:p w14:paraId="483A8F49" w14:textId="77777777" w:rsidR="003372C5" w:rsidRPr="00624446" w:rsidRDefault="003372C5" w:rsidP="003225B0">
      <w:pPr>
        <w:pStyle w:val="SCREEN"/>
        <w:keepNext/>
      </w:pPr>
      <w:r w:rsidRPr="00624446">
        <w:t xml:space="preserve">  PERFORMING PROV ID MAY REQUIRE CARE UNIT</w:t>
      </w:r>
    </w:p>
    <w:p w14:paraId="1B489B1E" w14:textId="32335A23" w:rsidR="003372C5" w:rsidRPr="00624446" w:rsidRDefault="003372C5" w:rsidP="003372C5">
      <w:pPr>
        <w:pStyle w:val="SCREEN"/>
        <w:spacing w:before="120"/>
      </w:pPr>
      <w:r w:rsidRPr="00624446">
        <w:t xml:space="preserve">     PROVIDER NAME         FORM   CARE TYPE    CARE UNIT       ID</w:t>
      </w:r>
      <w:r w:rsidR="004014E0">
        <w:t>X</w:t>
      </w:r>
    </w:p>
    <w:p w14:paraId="4B738592" w14:textId="0E3DB1BC" w:rsidR="003372C5" w:rsidRPr="00624446" w:rsidRDefault="003372C5" w:rsidP="003372C5">
      <w:pPr>
        <w:pStyle w:val="SCREEN"/>
      </w:pPr>
    </w:p>
    <w:p w14:paraId="29D80A4E" w14:textId="6FD82D12" w:rsidR="003372C5" w:rsidRPr="00624446" w:rsidRDefault="003372C5" w:rsidP="003372C5">
      <w:pPr>
        <w:pStyle w:val="SCREEN"/>
      </w:pPr>
      <w:r w:rsidRPr="00624446">
        <w:t xml:space="preserve">Provider ID Type: BLUE CROSS  </w:t>
      </w:r>
    </w:p>
    <w:p w14:paraId="60102B20" w14:textId="3E718A0C" w:rsidR="003372C5" w:rsidRPr="00624446" w:rsidRDefault="003372C5" w:rsidP="003372C5">
      <w:pPr>
        <w:pStyle w:val="SCREEN"/>
      </w:pPr>
      <w:r w:rsidRPr="00624446">
        <w:t xml:space="preserve">1    IB,DOCTOR7            UB-04  INPT/OUTPT                   BCXXXXX </w:t>
      </w:r>
    </w:p>
    <w:p w14:paraId="67534DD4" w14:textId="75DBD9C1" w:rsidR="003372C5" w:rsidRPr="00624446" w:rsidRDefault="003372C5" w:rsidP="003372C5">
      <w:pPr>
        <w:pStyle w:val="SCREEN"/>
      </w:pPr>
    </w:p>
    <w:p w14:paraId="01DDAABE" w14:textId="5345F915" w:rsidR="003372C5" w:rsidRPr="00624446" w:rsidRDefault="003372C5" w:rsidP="003372C5">
      <w:pPr>
        <w:pStyle w:val="SCREEN"/>
      </w:pPr>
      <w:r w:rsidRPr="00624446">
        <w:t xml:space="preserve">Provider ID Type: BLUE SHIELD </w:t>
      </w:r>
    </w:p>
    <w:p w14:paraId="2FEBDDA4" w14:textId="24C9CC06" w:rsidR="003372C5" w:rsidRPr="00624446" w:rsidRDefault="003372C5" w:rsidP="003372C5">
      <w:pPr>
        <w:pStyle w:val="SCREEN"/>
      </w:pPr>
      <w:r w:rsidRPr="00624446">
        <w:t>2    &lt;&lt;INS CO DEFAULT&gt;&gt;    BOTH   INPT/OUTPT                   DEFALLProv</w:t>
      </w:r>
    </w:p>
    <w:p w14:paraId="06A2B347" w14:textId="6CA4B79A" w:rsidR="003372C5" w:rsidRPr="00624446" w:rsidRDefault="003372C5" w:rsidP="003372C5">
      <w:pPr>
        <w:pStyle w:val="SCREEN"/>
      </w:pPr>
      <w:r w:rsidRPr="00624446">
        <w:t xml:space="preserve">3    IB Outside Facility   BOTH   INPT/OUTPT                   BSFACXXXX </w:t>
      </w:r>
    </w:p>
    <w:p w14:paraId="2AC454FB" w14:textId="61D24D1A" w:rsidR="003372C5" w:rsidRPr="00624446" w:rsidRDefault="003372C5" w:rsidP="003372C5">
      <w:pPr>
        <w:pStyle w:val="SCREEN"/>
      </w:pPr>
      <w:r w:rsidRPr="00624446">
        <w:t xml:space="preserve">4    IB,DOCTOR8            BOTH   INPT/OUTPT                   BSINDOUT </w:t>
      </w:r>
    </w:p>
    <w:p w14:paraId="48FCDEC6" w14:textId="0D391474" w:rsidR="003372C5" w:rsidRPr="00624446" w:rsidRDefault="003372C5" w:rsidP="003372C5">
      <w:pPr>
        <w:pStyle w:val="SCREEN"/>
      </w:pPr>
      <w:r w:rsidRPr="00624446">
        <w:t xml:space="preserve">5    IB,DOCTOR33           BOTH   INPT/OUTPT                   BSLIM </w:t>
      </w:r>
    </w:p>
    <w:p w14:paraId="27FB379C" w14:textId="73197C2F" w:rsidR="003372C5" w:rsidRPr="00624446" w:rsidRDefault="003372C5" w:rsidP="003372C5">
      <w:pPr>
        <w:pStyle w:val="SCREEN"/>
      </w:pPr>
      <w:r w:rsidRPr="00624446">
        <w:t xml:space="preserve">6    IB,DOCTOR7            1500   INPT/OUTPT                   BSXXXXX </w:t>
      </w:r>
    </w:p>
    <w:p w14:paraId="6B9121CD" w14:textId="205B9E7D" w:rsidR="003372C5" w:rsidRPr="00624446" w:rsidRDefault="003372C5" w:rsidP="003372C5">
      <w:pPr>
        <w:pStyle w:val="SCREEN"/>
      </w:pPr>
    </w:p>
    <w:p w14:paraId="39CAB646" w14:textId="235F76C1" w:rsidR="003372C5" w:rsidRPr="00624446" w:rsidRDefault="003372C5" w:rsidP="003372C5">
      <w:pPr>
        <w:pStyle w:val="SCREEN"/>
      </w:pPr>
      <w:r w:rsidRPr="00624446">
        <w:t xml:space="preserve">Provider ID Type: PROVIDER PLAN NETWORK </w:t>
      </w:r>
    </w:p>
    <w:p w14:paraId="30BF7E90" w14:textId="65F82409" w:rsidR="003372C5" w:rsidRPr="00624446" w:rsidRDefault="003372C5" w:rsidP="003372C5">
      <w:pPr>
        <w:pStyle w:val="SCREEN"/>
      </w:pPr>
      <w:r w:rsidRPr="00624446">
        <w:t>7    IB,DOCTOR64           BOTH   INPT/OUTPT                   MD</w:t>
      </w:r>
      <w:r w:rsidR="00402EF9">
        <w:t>XXXXX</w:t>
      </w:r>
      <w:r w:rsidRPr="00624446">
        <w:t xml:space="preserve">A </w:t>
      </w:r>
    </w:p>
    <w:p w14:paraId="3D6719B4" w14:textId="2E014739" w:rsidR="003372C5" w:rsidRPr="00624446" w:rsidRDefault="003372C5" w:rsidP="003372C5">
      <w:pPr>
        <w:pStyle w:val="SCREEN"/>
      </w:pPr>
      <w:r w:rsidRPr="00624446">
        <w:t xml:space="preserve">+         Enter ?? for more actions  </w:t>
      </w:r>
    </w:p>
    <w:p w14:paraId="3751DB7E" w14:textId="77777777" w:rsidR="003372C5" w:rsidRPr="00624446" w:rsidRDefault="003372C5" w:rsidP="003372C5">
      <w:pPr>
        <w:pStyle w:val="SCREEN"/>
      </w:pPr>
      <w:r w:rsidRPr="00624446">
        <w:t>AI   Add an ID            DP   Display Ins Params   VI   View IDs by Type</w:t>
      </w:r>
    </w:p>
    <w:p w14:paraId="5A5E4717" w14:textId="77777777" w:rsidR="003372C5" w:rsidRPr="00624446" w:rsidRDefault="003372C5" w:rsidP="003372C5">
      <w:pPr>
        <w:pStyle w:val="SCREEN"/>
      </w:pPr>
      <w:r w:rsidRPr="00624446">
        <w:t>DI   Delete an ID         CI   Change Ins Co        CU   Care Unit Maint</w:t>
      </w:r>
    </w:p>
    <w:p w14:paraId="6DDA20C8" w14:textId="77777777" w:rsidR="003372C5" w:rsidRPr="00624446" w:rsidRDefault="003372C5" w:rsidP="003372C5">
      <w:pPr>
        <w:pStyle w:val="SCREEN"/>
      </w:pPr>
      <w:r w:rsidRPr="00624446">
        <w:t>EI   Edit an ID           CD   Change Display       EX   Exit</w:t>
      </w:r>
    </w:p>
    <w:p w14:paraId="64289A48" w14:textId="77777777" w:rsidR="003372C5" w:rsidRPr="00624446" w:rsidRDefault="003372C5" w:rsidP="003372C5">
      <w:pPr>
        <w:pStyle w:val="SCREEN"/>
        <w:rPr>
          <w:bCs/>
        </w:rPr>
      </w:pPr>
      <w:r w:rsidRPr="00624446">
        <w:t>Select Action: Next Screen//</w:t>
      </w:r>
      <w:r w:rsidRPr="00624446">
        <w:rPr>
          <w:i/>
        </w:rPr>
        <w:t xml:space="preserve">AI </w:t>
      </w:r>
      <w:r w:rsidRPr="00624446">
        <w:rPr>
          <w:bCs/>
          <w:i/>
        </w:rPr>
        <w:t>Add an ID</w:t>
      </w:r>
      <w:r w:rsidRPr="00624446">
        <w:rPr>
          <w:bCs/>
        </w:rPr>
        <w:t xml:space="preserve"> </w:t>
      </w:r>
    </w:p>
    <w:p w14:paraId="679B47D8" w14:textId="0A7ABBA3" w:rsidR="003372C5" w:rsidRPr="00A3593B" w:rsidRDefault="003372C5" w:rsidP="0097575F">
      <w:pPr>
        <w:pStyle w:val="Note"/>
        <w:tabs>
          <w:tab w:val="clear" w:pos="1098"/>
          <w:tab w:val="num" w:pos="900"/>
        </w:tabs>
        <w:ind w:left="900" w:hanging="900"/>
        <w:rPr>
          <w:sz w:val="24"/>
        </w:rPr>
      </w:pPr>
      <w:r w:rsidRPr="00A3593B">
        <w:rPr>
          <w:sz w:val="24"/>
        </w:rPr>
        <w:t>At the Select Provider (optional) prompt, enter a Provider’s Name to enter an individual ID or leave blank to enter a default ID and then continue to define the ID as before.</w:t>
      </w:r>
    </w:p>
    <w:p w14:paraId="234098BC" w14:textId="77777777" w:rsidR="003372C5" w:rsidRPr="00624446" w:rsidRDefault="003372C5" w:rsidP="004B6097">
      <w:pPr>
        <w:pStyle w:val="SCREEN"/>
        <w:keepNext/>
        <w:rPr>
          <w:bCs/>
        </w:rPr>
      </w:pPr>
      <w:r w:rsidRPr="00624446">
        <w:rPr>
          <w:i/>
        </w:rPr>
        <w:t>Select PROVIDER (optional):</w:t>
      </w:r>
      <w:r w:rsidRPr="00624446">
        <w:t xml:space="preserve"> </w:t>
      </w:r>
      <w:r w:rsidRPr="00624446">
        <w:rPr>
          <w:bCs/>
        </w:rPr>
        <w:t>IB,DOCTOR7</w:t>
      </w:r>
    </w:p>
    <w:p w14:paraId="5376B149" w14:textId="77777777" w:rsidR="003372C5" w:rsidRPr="00624446" w:rsidRDefault="003372C5" w:rsidP="004B6097">
      <w:pPr>
        <w:pStyle w:val="SCREEN"/>
        <w:keepNext/>
        <w:spacing w:before="120"/>
      </w:pPr>
      <w:r w:rsidRPr="00624446">
        <w:t xml:space="preserve">     Searching for a VA PROVIDER</w:t>
      </w:r>
    </w:p>
    <w:p w14:paraId="0B7C241A" w14:textId="77777777" w:rsidR="003372C5" w:rsidRPr="00624446" w:rsidRDefault="003372C5" w:rsidP="004B6097">
      <w:pPr>
        <w:pStyle w:val="SCREEN"/>
        <w:keepNext/>
      </w:pPr>
      <w:r w:rsidRPr="00624446">
        <w:t xml:space="preserve">  IB,DOCTOR7     1XXXX     LZZ     114     RESIDENT PHYSICIAN</w:t>
      </w:r>
    </w:p>
    <w:p w14:paraId="3481AE7F" w14:textId="77777777" w:rsidR="003372C5" w:rsidRPr="00624446" w:rsidRDefault="003372C5" w:rsidP="003372C5">
      <w:pPr>
        <w:pStyle w:val="SCREEN"/>
      </w:pPr>
      <w:r w:rsidRPr="00624446">
        <w:t xml:space="preserve">        ...OK? Yes//   (Yes)</w:t>
      </w:r>
    </w:p>
    <w:p w14:paraId="0794909F" w14:textId="77777777" w:rsidR="003372C5" w:rsidRPr="00624446" w:rsidRDefault="003372C5" w:rsidP="003372C5">
      <w:pPr>
        <w:pStyle w:val="SCREEN"/>
        <w:spacing w:before="240"/>
        <w:rPr>
          <w:bCs/>
        </w:rPr>
      </w:pPr>
      <w:r w:rsidRPr="00624446">
        <w:t xml:space="preserve">Select Provider ID Type: </w:t>
      </w:r>
      <w:r w:rsidRPr="00624446">
        <w:rPr>
          <w:bCs/>
          <w:i/>
        </w:rPr>
        <w:t>COMMERCIAL       G2</w:t>
      </w:r>
    </w:p>
    <w:p w14:paraId="75C18C2C" w14:textId="77777777" w:rsidR="003372C5" w:rsidRPr="00624446" w:rsidRDefault="003372C5" w:rsidP="003372C5">
      <w:pPr>
        <w:pStyle w:val="SCREEN"/>
        <w:spacing w:before="120"/>
        <w:rPr>
          <w:bCs/>
        </w:rPr>
      </w:pPr>
      <w:r w:rsidRPr="00624446">
        <w:t xml:space="preserve">FORM TYPE APPLIED TO: </w:t>
      </w:r>
      <w:r w:rsidRPr="00624446">
        <w:rPr>
          <w:bCs/>
          <w:i/>
        </w:rPr>
        <w:t>0  BOTH UB-04 AND CMS-1500 FORMS</w:t>
      </w:r>
    </w:p>
    <w:p w14:paraId="1D2B78D6" w14:textId="77777777" w:rsidR="003372C5" w:rsidRPr="00624446" w:rsidRDefault="003372C5" w:rsidP="003372C5">
      <w:pPr>
        <w:pStyle w:val="SCREEN"/>
        <w:rPr>
          <w:bCs/>
        </w:rPr>
      </w:pPr>
      <w:r w:rsidRPr="00624446">
        <w:t xml:space="preserve">BILL CARE TYPE: </w:t>
      </w:r>
      <w:r w:rsidRPr="00624446">
        <w:rPr>
          <w:bCs/>
          <w:i/>
        </w:rPr>
        <w:t>0  BOTH INPATIENT AND OUTPATIENT</w:t>
      </w:r>
    </w:p>
    <w:p w14:paraId="269ABBA8" w14:textId="77777777" w:rsidR="003372C5" w:rsidRPr="00624446" w:rsidRDefault="003372C5" w:rsidP="003372C5">
      <w:pPr>
        <w:pStyle w:val="SCREEN"/>
        <w:spacing w:before="120"/>
      </w:pPr>
      <w:r w:rsidRPr="00624446">
        <w:t>THE FOLLOWING WAS CHOSEN:</w:t>
      </w:r>
    </w:p>
    <w:p w14:paraId="191DD701" w14:textId="77777777" w:rsidR="003372C5" w:rsidRPr="00624446" w:rsidRDefault="003372C5" w:rsidP="00C63662">
      <w:pPr>
        <w:pStyle w:val="SCREEN"/>
        <w:keepNext/>
      </w:pPr>
      <w:r w:rsidRPr="00624446">
        <w:t xml:space="preserve">   INSURANCE: BLUE CROSS OF CALIFORNIA</w:t>
      </w:r>
    </w:p>
    <w:p w14:paraId="28CDF2F8" w14:textId="77777777" w:rsidR="003372C5" w:rsidRPr="00624446" w:rsidRDefault="003372C5" w:rsidP="00C63662">
      <w:pPr>
        <w:pStyle w:val="SCREEN"/>
        <w:keepNext/>
      </w:pPr>
      <w:r w:rsidRPr="00624446">
        <w:t xml:space="preserve">   PROV TYPE: COMMERCIAL</w:t>
      </w:r>
    </w:p>
    <w:p w14:paraId="7FEED102" w14:textId="77777777" w:rsidR="003372C5" w:rsidRPr="00624446" w:rsidRDefault="003372C5" w:rsidP="00C63662">
      <w:pPr>
        <w:pStyle w:val="SCREEN"/>
        <w:keepNext/>
      </w:pPr>
      <w:r w:rsidRPr="00624446">
        <w:t xml:space="preserve">   FORM TYPE: BOTH UB-04 &amp; CMS-1500 FORMS</w:t>
      </w:r>
    </w:p>
    <w:p w14:paraId="07D52D6B" w14:textId="77777777" w:rsidR="003372C5" w:rsidRPr="00624446" w:rsidRDefault="003372C5" w:rsidP="00C63662">
      <w:pPr>
        <w:pStyle w:val="SCREEN"/>
        <w:keepNext/>
      </w:pPr>
      <w:r w:rsidRPr="00624446">
        <w:t xml:space="preserve">   CARE TYPE: BOTH INPATIENT AND OUTPATIENT</w:t>
      </w:r>
    </w:p>
    <w:p w14:paraId="56A6AB00" w14:textId="77777777" w:rsidR="003372C5" w:rsidRPr="00624446" w:rsidRDefault="003372C5" w:rsidP="003372C5">
      <w:pPr>
        <w:pStyle w:val="SCREEN"/>
        <w:spacing w:before="120"/>
        <w:rPr>
          <w:bCs/>
        </w:rPr>
      </w:pPr>
      <w:r w:rsidRPr="00624446">
        <w:t xml:space="preserve">PROVIDER ID: </w:t>
      </w:r>
      <w:r w:rsidRPr="00624446">
        <w:rPr>
          <w:bCs/>
          <w:i/>
        </w:rPr>
        <w:t>CMXXXXXX</w:t>
      </w:r>
    </w:p>
    <w:p w14:paraId="796E1F8F" w14:textId="77777777" w:rsidR="001356E0" w:rsidRPr="00624446" w:rsidRDefault="001356E0" w:rsidP="001356E0">
      <w:pPr>
        <w:pStyle w:val="Heading2"/>
      </w:pPr>
      <w:bookmarkStart w:id="164" w:name="_Toc37747982"/>
      <w:bookmarkStart w:id="165" w:name="_Toc153376857"/>
      <w:r w:rsidRPr="00624446">
        <w:t>Care Units</w:t>
      </w:r>
      <w:bookmarkEnd w:id="164"/>
      <w:bookmarkEnd w:id="165"/>
    </w:p>
    <w:p w14:paraId="10BDAD55" w14:textId="46F7D225" w:rsidR="001356E0" w:rsidRPr="00624446" w:rsidRDefault="001356E0" w:rsidP="00DA47B0">
      <w:pPr>
        <w:pStyle w:val="BodyText"/>
      </w:pPr>
      <w:r w:rsidRPr="00624446">
        <w:t xml:space="preserve">Some insurance companies assign the same IDs to multiple </w:t>
      </w:r>
      <w:r w:rsidR="004B6097" w:rsidRPr="00624446">
        <w:t>Physician / Provider</w:t>
      </w:r>
      <w:r w:rsidRPr="00624446">
        <w:t xml:space="preserve">s, based upon Care Units, to be used as </w:t>
      </w:r>
      <w:r w:rsidR="004B6097" w:rsidRPr="00624446">
        <w:rPr>
          <w:i/>
        </w:rPr>
        <w:t>Physician / Provider</w:t>
      </w:r>
      <w:r w:rsidRPr="00624446">
        <w:rPr>
          <w:i/>
        </w:rPr>
        <w:t xml:space="preserve"> Secondary IDs</w:t>
      </w:r>
      <w:r w:rsidRPr="00624446">
        <w:t xml:space="preserve"> on claims. This allows more than one person to have the same ID without everyone having the same ID.</w:t>
      </w:r>
    </w:p>
    <w:p w14:paraId="7DA05711" w14:textId="55695E3C" w:rsidR="001356E0" w:rsidRPr="00624446" w:rsidRDefault="001356E0" w:rsidP="00DA47B0">
      <w:pPr>
        <w:pStyle w:val="BodyText"/>
      </w:pPr>
      <w:r w:rsidRPr="00624446">
        <w:rPr>
          <w:b/>
        </w:rPr>
        <w:t>Example:</w:t>
      </w:r>
      <w:r w:rsidRPr="00624446">
        <w:t xml:space="preserve"> Insurance Company A assigns the number XXXXXX1 to a care unit called  Care Unit A and assigns this number and care unit to Dr. A, Dr. B, Dr. C and Dr. E. as their </w:t>
      </w:r>
      <w:r w:rsidR="004B6097" w:rsidRPr="00624446">
        <w:t>Physician / Provider</w:t>
      </w:r>
      <w:r w:rsidRPr="00624446">
        <w:t xml:space="preserve"> Secondary ID. The same insurance company assigns the number XXXXXX2 to a care unit called Care Unit B and assigns this number and care unit to Dr. F, Dr. G, Dr. H and Dr. I. as their </w:t>
      </w:r>
      <w:r w:rsidR="004B6097" w:rsidRPr="00624446">
        <w:t>Physician / Provider</w:t>
      </w:r>
      <w:r w:rsidRPr="00624446">
        <w:t xml:space="preserve"> Secondary IDs.</w:t>
      </w:r>
    </w:p>
    <w:p w14:paraId="2BCDB8CC" w14:textId="77777777" w:rsidR="001356E0" w:rsidRPr="00624446" w:rsidRDefault="001356E0" w:rsidP="00DA47B0">
      <w:pPr>
        <w:pStyle w:val="BodyText"/>
      </w:pPr>
      <w:r w:rsidRPr="00624446">
        <w:t xml:space="preserve">Some insurance companies assign IDs to be used as </w:t>
      </w:r>
      <w:r w:rsidRPr="00624446">
        <w:rPr>
          <w:i/>
        </w:rPr>
        <w:t>Billing Provider Secondary IDs</w:t>
      </w:r>
      <w:r w:rsidRPr="00624446">
        <w:t xml:space="preserve"> on claims for services performed for specific types of care.</w:t>
      </w:r>
    </w:p>
    <w:p w14:paraId="74B02711" w14:textId="79386236" w:rsidR="001356E0" w:rsidRPr="00624446" w:rsidRDefault="001356E0" w:rsidP="00DA47B0">
      <w:pPr>
        <w:pStyle w:val="BodyText"/>
      </w:pPr>
      <w:r w:rsidRPr="00624446">
        <w:rPr>
          <w:b/>
          <w:bCs/>
        </w:rPr>
        <w:t>Example:</w:t>
      </w:r>
      <w:r w:rsidRPr="00624446">
        <w:t xml:space="preserve"> Insurance Company A assigns the number XXXXHH to be used as the Billing Provider Secondary ID (Billing Screen 3) when Home Health services are provided. The same insurance company assigns the number XXXXER as the Billing Provider Secondary ID (Billing Screen 3) when Emergency services are provided.</w:t>
      </w:r>
    </w:p>
    <w:p w14:paraId="7E7E25C7" w14:textId="031CACE1" w:rsidR="001356E0" w:rsidRPr="00624446" w:rsidRDefault="001356E0" w:rsidP="00DA47B0">
      <w:pPr>
        <w:pStyle w:val="BodyText"/>
      </w:pPr>
      <w:r w:rsidRPr="00624446">
        <w:t>The names of the “care unit” used by insurance companies are specified by the insurance companies and do not relate directly to the medical services or departments of the medical center. For this reason, users must define these Care Units in Provider ID Maintenance.</w:t>
      </w:r>
    </w:p>
    <w:p w14:paraId="487C431F" w14:textId="2F4403AD" w:rsidR="001356E0" w:rsidRPr="00624446" w:rsidRDefault="001356E0" w:rsidP="006217E0">
      <w:pPr>
        <w:pStyle w:val="Heading3"/>
      </w:pPr>
      <w:bookmarkStart w:id="166" w:name="_Toc37747983"/>
      <w:bookmarkStart w:id="167" w:name="_Toc153376858"/>
      <w:r w:rsidRPr="00624446">
        <w:t xml:space="preserve">Define Care Units for </w:t>
      </w:r>
      <w:r w:rsidR="004B6097" w:rsidRPr="00624446">
        <w:t>Physician / Provider</w:t>
      </w:r>
      <w:r w:rsidRPr="00624446">
        <w:t xml:space="preserve"> Secondary IDs</w:t>
      </w:r>
      <w:bookmarkEnd w:id="166"/>
      <w:bookmarkEnd w:id="167"/>
    </w:p>
    <w:p w14:paraId="458BDAE6" w14:textId="013FFB71" w:rsidR="001356E0" w:rsidRPr="00624446" w:rsidRDefault="001356E0" w:rsidP="007B21DC">
      <w:pPr>
        <w:pStyle w:val="BodyTextNumbered1"/>
        <w:numPr>
          <w:ilvl w:val="0"/>
          <w:numId w:val="92"/>
        </w:numPr>
      </w:pPr>
      <w:r w:rsidRPr="00624446">
        <w:rPr>
          <w:szCs w:val="22"/>
        </w:rPr>
        <w:t xml:space="preserve">Access the option </w:t>
      </w:r>
      <w:r w:rsidRPr="00624446">
        <w:rPr>
          <w:b/>
          <w:szCs w:val="22"/>
        </w:rPr>
        <w:t>MCCR SYSTEM DEFINITION MENU</w:t>
      </w:r>
      <w:r w:rsidR="00E14360" w:rsidRPr="00624446">
        <w:rPr>
          <w:b/>
          <w:szCs w:val="22"/>
        </w:rPr>
        <w:t xml:space="preserve"> </w:t>
      </w:r>
      <w:r w:rsidRPr="00624446">
        <w:rPr>
          <w:rFonts w:ascii="Wingdings" w:eastAsia="Wingdings" w:hAnsi="Wingdings" w:cs="Wingdings"/>
        </w:rPr>
        <w:t>à</w:t>
      </w:r>
      <w:r w:rsidR="00E14360" w:rsidRPr="00624446">
        <w:rPr>
          <w:szCs w:val="22"/>
        </w:rPr>
        <w:t xml:space="preserve"> </w:t>
      </w:r>
      <w:r w:rsidRPr="00624446">
        <w:rPr>
          <w:b/>
          <w:szCs w:val="22"/>
        </w:rPr>
        <w:t>Provider ID Maintenance</w:t>
      </w:r>
      <w:r w:rsidRPr="00624446">
        <w:rPr>
          <w:szCs w:val="22"/>
        </w:rPr>
        <w:t>.</w:t>
      </w:r>
    </w:p>
    <w:p w14:paraId="54D013D0" w14:textId="583D2EF2" w:rsidR="001356E0" w:rsidRPr="00624446" w:rsidRDefault="001356E0" w:rsidP="00C63662">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CP</w:t>
      </w:r>
      <w:r w:rsidRPr="00624446">
        <w:rPr>
          <w:szCs w:val="22"/>
        </w:rPr>
        <w:t xml:space="preserve"> for Care Units for Providers.</w:t>
      </w:r>
    </w:p>
    <w:p w14:paraId="3E3EE4D6" w14:textId="0EAAC652" w:rsidR="00E14360" w:rsidRPr="00624446" w:rsidRDefault="001356E0" w:rsidP="00C63662">
      <w:pPr>
        <w:pStyle w:val="BodyTextNumbered1"/>
      </w:pPr>
      <w:r w:rsidRPr="00624446">
        <w:t xml:space="preserve">At the </w:t>
      </w:r>
      <w:r w:rsidRPr="00624446">
        <w:rPr>
          <w:b/>
        </w:rPr>
        <w:t>Select INSURANCE CO</w:t>
      </w:r>
      <w:r w:rsidRPr="00624446">
        <w:t xml:space="preserve">: prompt, enter </w:t>
      </w:r>
      <w:r w:rsidRPr="00624446">
        <w:rPr>
          <w:b/>
        </w:rPr>
        <w:t>Blue Cross of California</w:t>
      </w:r>
      <w:r w:rsidRPr="00624446">
        <w:t xml:space="preserve"> for this example.</w:t>
      </w:r>
    </w:p>
    <w:p w14:paraId="421DB279" w14:textId="77777777" w:rsidR="001356E0" w:rsidRPr="00624446" w:rsidRDefault="001356E0" w:rsidP="00D02C01">
      <w:pPr>
        <w:pStyle w:val="SCREEN"/>
        <w:keepNext/>
        <w:pBdr>
          <w:left w:val="double" w:sz="6" w:space="0" w:color="auto"/>
        </w:pBdr>
      </w:pPr>
      <w:r w:rsidRPr="00624446">
        <w:t>Provider ID Maintenance Main Menu</w:t>
      </w:r>
    </w:p>
    <w:p w14:paraId="31D6BB61" w14:textId="77777777" w:rsidR="001356E0" w:rsidRPr="00624446" w:rsidRDefault="001356E0" w:rsidP="00D02C01">
      <w:pPr>
        <w:pStyle w:val="SCREEN"/>
        <w:keepNext/>
        <w:pBdr>
          <w:left w:val="double" w:sz="6" w:space="0" w:color="auto"/>
        </w:pBdr>
        <w:spacing w:before="120"/>
      </w:pPr>
      <w:r w:rsidRPr="00624446">
        <w:t xml:space="preserve">    Enter a code from the list.</w:t>
      </w:r>
    </w:p>
    <w:p w14:paraId="304BDE3F" w14:textId="77777777" w:rsidR="001356E0" w:rsidRPr="00624446" w:rsidRDefault="001356E0" w:rsidP="00D02C01">
      <w:pPr>
        <w:pStyle w:val="SCREEN"/>
        <w:pBdr>
          <w:left w:val="double" w:sz="6" w:space="0" w:color="auto"/>
        </w:pBdr>
        <w:spacing w:before="120"/>
      </w:pPr>
      <w:r w:rsidRPr="00624446">
        <w:t xml:space="preserve">                Provider IDs</w:t>
      </w:r>
    </w:p>
    <w:p w14:paraId="6999D66C" w14:textId="77777777" w:rsidR="001356E0" w:rsidRPr="00624446" w:rsidRDefault="001356E0" w:rsidP="00D02C01">
      <w:pPr>
        <w:pStyle w:val="SCREEN"/>
        <w:pBdr>
          <w:left w:val="double" w:sz="6" w:space="0" w:color="auto"/>
        </w:pBdr>
      </w:pPr>
      <w:r w:rsidRPr="00624446">
        <w:t xml:space="preserve">          PO  Provider Own IDs</w:t>
      </w:r>
    </w:p>
    <w:p w14:paraId="4DC3EEA3" w14:textId="77777777" w:rsidR="001356E0" w:rsidRPr="00624446" w:rsidRDefault="001356E0" w:rsidP="00D02C01">
      <w:pPr>
        <w:pStyle w:val="SCREEN"/>
        <w:pBdr>
          <w:left w:val="double" w:sz="6" w:space="0" w:color="auto"/>
        </w:pBdr>
      </w:pPr>
      <w:r w:rsidRPr="00624446">
        <w:t xml:space="preserve">          PI  Provider Insurance IDs</w:t>
      </w:r>
    </w:p>
    <w:p w14:paraId="45EC4810" w14:textId="77777777" w:rsidR="001356E0" w:rsidRPr="00624446" w:rsidRDefault="001356E0" w:rsidP="00D02C01">
      <w:pPr>
        <w:pStyle w:val="SCREEN"/>
        <w:pBdr>
          <w:left w:val="double" w:sz="6" w:space="0" w:color="auto"/>
        </w:pBdr>
        <w:spacing w:before="120"/>
      </w:pPr>
      <w:r w:rsidRPr="00624446">
        <w:t xml:space="preserve">                Insurance IDs</w:t>
      </w:r>
    </w:p>
    <w:p w14:paraId="1495621C" w14:textId="77777777" w:rsidR="001356E0" w:rsidRPr="00624446" w:rsidRDefault="001356E0" w:rsidP="00D02C01">
      <w:pPr>
        <w:pStyle w:val="SCREEN"/>
        <w:pBdr>
          <w:left w:val="double" w:sz="6" w:space="0" w:color="auto"/>
        </w:pBdr>
      </w:pPr>
      <w:r w:rsidRPr="00624446">
        <w:t xml:space="preserve">          BI  Batch ID Entry</w:t>
      </w:r>
    </w:p>
    <w:p w14:paraId="41E18CE9" w14:textId="77777777" w:rsidR="001356E0" w:rsidRPr="00624446" w:rsidRDefault="001356E0" w:rsidP="00D02C01">
      <w:pPr>
        <w:pStyle w:val="SCREEN"/>
        <w:pBdr>
          <w:left w:val="double" w:sz="6" w:space="0" w:color="auto"/>
        </w:pBdr>
      </w:pPr>
      <w:r w:rsidRPr="00624446">
        <w:t xml:space="preserve">          II  Insurance Co IDs</w:t>
      </w:r>
    </w:p>
    <w:p w14:paraId="44A88ADB" w14:textId="77777777" w:rsidR="001356E0" w:rsidRPr="00624446" w:rsidRDefault="001356E0" w:rsidP="00D02C01">
      <w:pPr>
        <w:pStyle w:val="SCREEN"/>
        <w:pBdr>
          <w:left w:val="double" w:sz="6" w:space="0" w:color="auto"/>
        </w:pBdr>
        <w:spacing w:before="120"/>
      </w:pPr>
      <w:r w:rsidRPr="00624446">
        <w:t xml:space="preserve">                Care Units</w:t>
      </w:r>
    </w:p>
    <w:p w14:paraId="10E3DDBC" w14:textId="77777777" w:rsidR="001356E0" w:rsidRPr="00624446" w:rsidRDefault="001356E0" w:rsidP="00D02C01">
      <w:pPr>
        <w:pStyle w:val="SCREEN"/>
        <w:pBdr>
          <w:left w:val="double" w:sz="6" w:space="0" w:color="auto"/>
        </w:pBdr>
      </w:pPr>
      <w:r w:rsidRPr="00624446">
        <w:t xml:space="preserve">          CP  Care Units for Providers</w:t>
      </w:r>
    </w:p>
    <w:p w14:paraId="10BE3789" w14:textId="77777777" w:rsidR="001356E0" w:rsidRPr="00624446" w:rsidRDefault="001356E0" w:rsidP="00D02C01">
      <w:pPr>
        <w:pStyle w:val="SCREEN"/>
        <w:pBdr>
          <w:left w:val="double" w:sz="6" w:space="0" w:color="auto"/>
        </w:pBdr>
      </w:pPr>
      <w:r w:rsidRPr="00624446">
        <w:t xml:space="preserve">          CB  Care Units for Billing Provider</w:t>
      </w:r>
    </w:p>
    <w:p w14:paraId="05263ACD" w14:textId="77777777" w:rsidR="001356E0" w:rsidRPr="00624446" w:rsidRDefault="001356E0" w:rsidP="00D02C01">
      <w:pPr>
        <w:pStyle w:val="SCREEN"/>
        <w:keepNext/>
        <w:pBdr>
          <w:left w:val="double" w:sz="6" w:space="0" w:color="auto"/>
        </w:pBdr>
        <w:spacing w:before="120"/>
      </w:pPr>
      <w:r w:rsidRPr="00624446">
        <w:t xml:space="preserve">                Non-VA Items</w:t>
      </w:r>
    </w:p>
    <w:p w14:paraId="26AA6F90" w14:textId="77777777" w:rsidR="001356E0" w:rsidRPr="00624446" w:rsidRDefault="001356E0" w:rsidP="00D02C01">
      <w:pPr>
        <w:pStyle w:val="SCREEN"/>
        <w:keepNext/>
        <w:pBdr>
          <w:left w:val="double" w:sz="6" w:space="0" w:color="auto"/>
        </w:pBdr>
      </w:pPr>
      <w:r w:rsidRPr="00624446">
        <w:t xml:space="preserve">          NP  Non-VA Provider</w:t>
      </w:r>
    </w:p>
    <w:p w14:paraId="7386BDC7" w14:textId="77777777" w:rsidR="001356E0" w:rsidRPr="00624446" w:rsidRDefault="001356E0" w:rsidP="00D02C01">
      <w:pPr>
        <w:pStyle w:val="SCREEN"/>
        <w:keepNext/>
        <w:pBdr>
          <w:left w:val="double" w:sz="6" w:space="0" w:color="auto"/>
        </w:pBdr>
      </w:pPr>
      <w:r w:rsidRPr="00624446">
        <w:t xml:space="preserve">          NF  Non-VA Facility</w:t>
      </w:r>
    </w:p>
    <w:p w14:paraId="03F4627E" w14:textId="77777777" w:rsidR="001356E0" w:rsidRPr="00624446" w:rsidRDefault="001356E0" w:rsidP="00D02C01">
      <w:pPr>
        <w:pStyle w:val="SCREEN"/>
        <w:keepNext/>
        <w:pBdr>
          <w:left w:val="double" w:sz="6" w:space="0" w:color="auto"/>
        </w:pBdr>
        <w:spacing w:before="120"/>
      </w:pPr>
      <w:r w:rsidRPr="00624446">
        <w:t xml:space="preserve">    Select Provider ID Maintenance Option: </w:t>
      </w:r>
      <w:r w:rsidRPr="00624446">
        <w:rPr>
          <w:i/>
        </w:rPr>
        <w:t>CP  Care Units for Providers</w:t>
      </w:r>
    </w:p>
    <w:p w14:paraId="4D6F3ED3" w14:textId="77777777" w:rsidR="001356E0" w:rsidRPr="00624446" w:rsidRDefault="001356E0" w:rsidP="00D02C01">
      <w:pPr>
        <w:pStyle w:val="SCREEN"/>
        <w:pBdr>
          <w:left w:val="double" w:sz="6" w:space="0" w:color="auto"/>
        </w:pBdr>
        <w:spacing w:before="120"/>
      </w:pPr>
      <w:r w:rsidRPr="00624446">
        <w:t xml:space="preserve">Select INSURANCE CO:  </w:t>
      </w:r>
      <w:r w:rsidRPr="00624446">
        <w:rPr>
          <w:i/>
        </w:rPr>
        <w:t>Blue Cross of California</w:t>
      </w:r>
    </w:p>
    <w:p w14:paraId="725E35BD" w14:textId="075BD090" w:rsidR="003372C5" w:rsidRPr="00624446" w:rsidRDefault="001356E0" w:rsidP="00C63662">
      <w:pPr>
        <w:pStyle w:val="BodyTextNumbered1"/>
      </w:pPr>
      <w:r w:rsidRPr="00624446">
        <w:rPr>
          <w:szCs w:val="22"/>
        </w:rPr>
        <w:t xml:space="preserve">At the </w:t>
      </w:r>
      <w:r w:rsidRPr="00624446">
        <w:rPr>
          <w:b/>
          <w:bCs/>
          <w:szCs w:val="22"/>
        </w:rPr>
        <w:t>Select Action</w:t>
      </w:r>
      <w:r w:rsidRPr="00624446">
        <w:rPr>
          <w:bCs/>
          <w:szCs w:val="22"/>
        </w:rPr>
        <w:t xml:space="preserve">: prompt, enter </w:t>
      </w:r>
      <w:r w:rsidRPr="00624446">
        <w:rPr>
          <w:b/>
          <w:bCs/>
          <w:szCs w:val="22"/>
        </w:rPr>
        <w:t xml:space="preserve">AU </w:t>
      </w:r>
      <w:r w:rsidRPr="00624446">
        <w:rPr>
          <w:bCs/>
          <w:szCs w:val="22"/>
        </w:rPr>
        <w:t>for Add a Unit.</w:t>
      </w:r>
    </w:p>
    <w:p w14:paraId="685CD730" w14:textId="17CAF103" w:rsidR="001356E0" w:rsidRPr="00624446" w:rsidRDefault="001356E0" w:rsidP="00C63662">
      <w:pPr>
        <w:pStyle w:val="BodyTextNumbered1"/>
      </w:pPr>
      <w:r w:rsidRPr="00624446">
        <w:rPr>
          <w:szCs w:val="22"/>
        </w:rPr>
        <w:t xml:space="preserve">At the </w:t>
      </w:r>
      <w:r w:rsidRPr="00624446">
        <w:rPr>
          <w:b/>
          <w:bCs/>
          <w:szCs w:val="22"/>
        </w:rPr>
        <w:t>SELECT CARE UNIT FOR THE INSURANCE CO</w:t>
      </w:r>
      <w:r w:rsidRPr="00624446">
        <w:rPr>
          <w:bCs/>
          <w:szCs w:val="22"/>
        </w:rPr>
        <w:t>: prompt, enter Surgery</w:t>
      </w:r>
      <w:r w:rsidRPr="00624446">
        <w:rPr>
          <w:szCs w:val="22"/>
        </w:rPr>
        <w:t xml:space="preserve"> for this example. Confirm Surgery.</w:t>
      </w:r>
    </w:p>
    <w:p w14:paraId="1ED3BC15" w14:textId="6F318032" w:rsidR="001356E0" w:rsidRPr="00624446" w:rsidRDefault="001356E0" w:rsidP="00C63662">
      <w:pPr>
        <w:pStyle w:val="BodyTextNumbered1"/>
      </w:pPr>
      <w:r w:rsidRPr="00624446">
        <w:rPr>
          <w:szCs w:val="22"/>
        </w:rPr>
        <w:t xml:space="preserve">At the </w:t>
      </w:r>
      <w:r w:rsidRPr="00624446">
        <w:rPr>
          <w:b/>
          <w:bCs/>
          <w:szCs w:val="22"/>
        </w:rPr>
        <w:t>IB PROVIDER ID CARE UNIT DESCRIPTION</w:t>
      </w:r>
      <w:r w:rsidRPr="00624446">
        <w:rPr>
          <w:bCs/>
          <w:szCs w:val="22"/>
        </w:rPr>
        <w:t xml:space="preserve">: prompt, </w:t>
      </w:r>
      <w:r w:rsidRPr="00624446">
        <w:rPr>
          <w:szCs w:val="22"/>
        </w:rPr>
        <w:t>enter a free-text description of the Care Unit.</w:t>
      </w:r>
    </w:p>
    <w:p w14:paraId="590FFF30" w14:textId="7B84E89B" w:rsidR="001356E0" w:rsidRPr="00624446" w:rsidRDefault="001356E0" w:rsidP="00C63662">
      <w:pPr>
        <w:pStyle w:val="BodyTextNumbered1"/>
      </w:pPr>
      <w:r w:rsidRPr="00624446">
        <w:rPr>
          <w:szCs w:val="22"/>
        </w:rPr>
        <w:t xml:space="preserve">At the </w:t>
      </w:r>
      <w:r w:rsidRPr="00624446">
        <w:rPr>
          <w:b/>
          <w:szCs w:val="22"/>
        </w:rPr>
        <w:t>ID Qualifier</w:t>
      </w:r>
      <w:r w:rsidRPr="00624446">
        <w:rPr>
          <w:szCs w:val="22"/>
        </w:rPr>
        <w:t xml:space="preserve">: prompt, enter </w:t>
      </w:r>
      <w:r w:rsidRPr="00624446">
        <w:rPr>
          <w:b/>
          <w:szCs w:val="22"/>
        </w:rPr>
        <w:t xml:space="preserve">Blue Shield </w:t>
      </w:r>
      <w:r w:rsidRPr="00624446">
        <w:rPr>
          <w:szCs w:val="22"/>
        </w:rPr>
        <w:t>for this example.</w:t>
      </w:r>
    </w:p>
    <w:p w14:paraId="34DC70D4" w14:textId="7DBE25BA" w:rsidR="001356E0" w:rsidRPr="00624446" w:rsidRDefault="001356E0" w:rsidP="00C63662">
      <w:pPr>
        <w:pStyle w:val="BodyTextNumbered1"/>
      </w:pPr>
      <w:r w:rsidRPr="00624446">
        <w:rPr>
          <w:szCs w:val="22"/>
        </w:rPr>
        <w:t xml:space="preserve">At the </w:t>
      </w:r>
      <w:r w:rsidRPr="00624446">
        <w:rPr>
          <w:b/>
          <w:bCs/>
          <w:szCs w:val="22"/>
        </w:rPr>
        <w:t>FORM TYPE APPLIED TO</w:t>
      </w:r>
      <w:r w:rsidRPr="00624446">
        <w:rPr>
          <w:bCs/>
          <w:szCs w:val="22"/>
        </w:rPr>
        <w:t xml:space="preserve">: prompt, enter </w:t>
      </w:r>
      <w:r w:rsidRPr="00624446">
        <w:rPr>
          <w:b/>
          <w:bCs/>
          <w:szCs w:val="22"/>
        </w:rPr>
        <w:t>0</w:t>
      </w:r>
      <w:r w:rsidRPr="00624446">
        <w:rPr>
          <w:bCs/>
          <w:szCs w:val="22"/>
        </w:rPr>
        <w:t xml:space="preserve"> for </w:t>
      </w:r>
      <w:r w:rsidRPr="00624446">
        <w:rPr>
          <w:b/>
          <w:bCs/>
          <w:szCs w:val="22"/>
        </w:rPr>
        <w:t>BOTH UB-04 &amp; CMS-1500 FORMS</w:t>
      </w:r>
      <w:r w:rsidRPr="00624446">
        <w:rPr>
          <w:bCs/>
          <w:szCs w:val="22"/>
        </w:rPr>
        <w:t>.</w:t>
      </w:r>
    </w:p>
    <w:p w14:paraId="02BA557F" w14:textId="7B53A648" w:rsidR="001356E0" w:rsidRPr="00624446" w:rsidRDefault="001356E0" w:rsidP="00C63662">
      <w:pPr>
        <w:pStyle w:val="BodyTextNumbered1"/>
      </w:pPr>
      <w:r w:rsidRPr="00624446">
        <w:rPr>
          <w:szCs w:val="22"/>
        </w:rPr>
        <w:t xml:space="preserve">At the </w:t>
      </w:r>
      <w:r w:rsidRPr="00624446">
        <w:rPr>
          <w:b/>
          <w:bCs/>
          <w:szCs w:val="22"/>
        </w:rPr>
        <w:t>BILL CARE TYPE</w:t>
      </w:r>
      <w:r w:rsidRPr="00624446">
        <w:rPr>
          <w:bCs/>
          <w:szCs w:val="22"/>
        </w:rPr>
        <w:t xml:space="preserve">: prompt, enter </w:t>
      </w:r>
      <w:r w:rsidRPr="00624446">
        <w:rPr>
          <w:b/>
          <w:bCs/>
          <w:szCs w:val="22"/>
        </w:rPr>
        <w:t>0</w:t>
      </w:r>
      <w:r w:rsidRPr="00624446">
        <w:rPr>
          <w:bCs/>
          <w:szCs w:val="22"/>
        </w:rPr>
        <w:t xml:space="preserve"> for </w:t>
      </w:r>
      <w:r w:rsidRPr="00624446">
        <w:rPr>
          <w:b/>
          <w:bCs/>
          <w:szCs w:val="22"/>
        </w:rPr>
        <w:t>BOTH INPATIENT AND OUTPATIENT</w:t>
      </w:r>
      <w:r w:rsidRPr="00624446">
        <w:rPr>
          <w:bCs/>
          <w:szCs w:val="22"/>
        </w:rPr>
        <w:t>.</w:t>
      </w:r>
    </w:p>
    <w:p w14:paraId="531F2000" w14:textId="355E9584" w:rsidR="001356E0" w:rsidRPr="00A3593B" w:rsidRDefault="006314A1" w:rsidP="002D0D08">
      <w:pPr>
        <w:pStyle w:val="Note"/>
        <w:tabs>
          <w:tab w:val="clear" w:pos="1098"/>
          <w:tab w:val="num" w:pos="900"/>
        </w:tabs>
        <w:spacing w:after="180"/>
        <w:ind w:left="900" w:hanging="900"/>
        <w:rPr>
          <w:sz w:val="24"/>
        </w:rPr>
      </w:pPr>
      <w:r w:rsidRPr="00A3593B">
        <w:rPr>
          <w:sz w:val="24"/>
        </w:rPr>
        <w:t>Remember, ‘Blue Cross’ ID can only be used on Institutional claims.</w:t>
      </w:r>
    </w:p>
    <w:p w14:paraId="4B3DF58B" w14:textId="7408BA84" w:rsidR="00914141" w:rsidRPr="00624446" w:rsidRDefault="00914141" w:rsidP="003225B0">
      <w:pPr>
        <w:pStyle w:val="SCREEN"/>
        <w:keepNext/>
      </w:pPr>
      <w:r w:rsidRPr="00624446">
        <w:t xml:space="preserve">PROVIDER ID CARE UNITS        Nov 03, 2005@11:56:45          Page:    1 of    1 </w:t>
      </w:r>
    </w:p>
    <w:p w14:paraId="2301B6D4" w14:textId="77777777" w:rsidR="00914141" w:rsidRPr="00624446" w:rsidRDefault="00914141" w:rsidP="003225B0">
      <w:pPr>
        <w:pStyle w:val="SCREEN"/>
        <w:keepNext/>
      </w:pPr>
      <w:r w:rsidRPr="00624446">
        <w:t>Insurance Co: BLUE CROSS OF CALIFORNIA</w:t>
      </w:r>
    </w:p>
    <w:p w14:paraId="23451277" w14:textId="63BBF5C6" w:rsidR="00914141" w:rsidRPr="00624446" w:rsidRDefault="00914141" w:rsidP="00914141">
      <w:pPr>
        <w:pStyle w:val="SCREEN"/>
        <w:spacing w:before="120"/>
      </w:pPr>
      <w:r w:rsidRPr="00624446">
        <w:t xml:space="preserve">    CARE UNIT NAME                  DESCRIPTION</w:t>
      </w:r>
    </w:p>
    <w:p w14:paraId="2BE22C8F" w14:textId="3CD087BE" w:rsidR="00914141" w:rsidRPr="00624446" w:rsidRDefault="00914141" w:rsidP="00914141">
      <w:pPr>
        <w:pStyle w:val="SCREEN"/>
      </w:pPr>
      <w:r w:rsidRPr="00624446">
        <w:t>No CARE UNITs Found for Insurance Co</w:t>
      </w:r>
    </w:p>
    <w:p w14:paraId="293C1717" w14:textId="6162FFEE" w:rsidR="00914141" w:rsidRPr="00624446" w:rsidRDefault="00914141" w:rsidP="002D0D08">
      <w:pPr>
        <w:pStyle w:val="SCREEN"/>
        <w:spacing w:before="180"/>
      </w:pPr>
      <w:r w:rsidRPr="00624446">
        <w:t xml:space="preserve">          Enter ?? for more actions </w:t>
      </w:r>
    </w:p>
    <w:p w14:paraId="014EA5C6" w14:textId="77777777" w:rsidR="00914141" w:rsidRPr="00624446" w:rsidRDefault="00914141" w:rsidP="00914141">
      <w:pPr>
        <w:pStyle w:val="SCREEN"/>
      </w:pPr>
      <w:r w:rsidRPr="00624446">
        <w:t>AU   Add a Unit                         DU   Delete a Unit</w:t>
      </w:r>
    </w:p>
    <w:p w14:paraId="413A5D4B" w14:textId="77777777" w:rsidR="00914141" w:rsidRPr="00624446" w:rsidRDefault="00914141" w:rsidP="00914141">
      <w:pPr>
        <w:pStyle w:val="SCREEN"/>
      </w:pPr>
      <w:r w:rsidRPr="00624446">
        <w:t>EU   Edit a Unit                        EX   Exit</w:t>
      </w:r>
    </w:p>
    <w:p w14:paraId="7719E135" w14:textId="77777777" w:rsidR="00914141" w:rsidRPr="00624446" w:rsidRDefault="00914141" w:rsidP="00914141">
      <w:pPr>
        <w:pStyle w:val="SCREEN"/>
        <w:rPr>
          <w:bCs/>
        </w:rPr>
      </w:pPr>
      <w:r w:rsidRPr="00624446">
        <w:rPr>
          <w:bCs/>
        </w:rPr>
        <w:t xml:space="preserve">Select Action: Quit// </w:t>
      </w:r>
      <w:r w:rsidRPr="00624446">
        <w:rPr>
          <w:bCs/>
          <w:i/>
        </w:rPr>
        <w:t xml:space="preserve">AU   Add a Unit  </w:t>
      </w:r>
    </w:p>
    <w:p w14:paraId="36E1A730" w14:textId="77777777" w:rsidR="00914141" w:rsidRPr="00624446" w:rsidRDefault="00914141" w:rsidP="00914141">
      <w:pPr>
        <w:pStyle w:val="SCREEN"/>
        <w:rPr>
          <w:bCs/>
        </w:rPr>
      </w:pPr>
      <w:r w:rsidRPr="00624446">
        <w:rPr>
          <w:bCs/>
        </w:rPr>
        <w:t xml:space="preserve">SELECT CARE UNIT FOR THE INSURANCE CO: </w:t>
      </w:r>
      <w:r w:rsidRPr="00624446">
        <w:rPr>
          <w:bCs/>
          <w:i/>
        </w:rPr>
        <w:t>Surgery</w:t>
      </w:r>
    </w:p>
    <w:p w14:paraId="09D7BCE0" w14:textId="77777777" w:rsidR="00914141" w:rsidRPr="00624446" w:rsidRDefault="00914141" w:rsidP="00914141">
      <w:pPr>
        <w:pStyle w:val="SCREEN"/>
        <w:rPr>
          <w:bCs/>
        </w:rPr>
      </w:pPr>
      <w:r w:rsidRPr="00624446">
        <w:rPr>
          <w:bCs/>
        </w:rPr>
        <w:t xml:space="preserve">  Are you adding 'Surgery' as a new IB PROVIDER ID CARE UNIT? No// </w:t>
      </w:r>
      <w:r w:rsidRPr="00624446">
        <w:rPr>
          <w:bCs/>
          <w:i/>
        </w:rPr>
        <w:t>y  (Yes)</w:t>
      </w:r>
    </w:p>
    <w:p w14:paraId="34758816" w14:textId="77777777" w:rsidR="00914141" w:rsidRPr="00624446" w:rsidRDefault="00914141" w:rsidP="00914141">
      <w:pPr>
        <w:pStyle w:val="SCREEN"/>
        <w:rPr>
          <w:bCs/>
        </w:rPr>
      </w:pPr>
      <w:r w:rsidRPr="00624446">
        <w:rPr>
          <w:bCs/>
        </w:rPr>
        <w:t xml:space="preserve">   IB PROVIDER ID CARE UNIT DESCRIPTION: Ambulatory Surgery</w:t>
      </w:r>
    </w:p>
    <w:p w14:paraId="408BD4D5" w14:textId="77777777" w:rsidR="00914141" w:rsidRPr="00624446" w:rsidRDefault="00914141" w:rsidP="00914141">
      <w:pPr>
        <w:pStyle w:val="SCREEN"/>
        <w:spacing w:before="120"/>
        <w:rPr>
          <w:bCs/>
        </w:rPr>
      </w:pPr>
      <w:r w:rsidRPr="00624446">
        <w:rPr>
          <w:bCs/>
        </w:rPr>
        <w:t xml:space="preserve">ID TYPE: </w:t>
      </w:r>
      <w:r w:rsidRPr="00624446">
        <w:rPr>
          <w:bCs/>
          <w:i/>
        </w:rPr>
        <w:t xml:space="preserve">BLUE SHIELD </w:t>
      </w:r>
    </w:p>
    <w:p w14:paraId="4F70B822" w14:textId="77777777" w:rsidR="00914141" w:rsidRPr="00624446" w:rsidRDefault="00914141" w:rsidP="00914141">
      <w:pPr>
        <w:pStyle w:val="SCREEN"/>
        <w:rPr>
          <w:bCs/>
        </w:rPr>
      </w:pPr>
      <w:r w:rsidRPr="00624446">
        <w:rPr>
          <w:bCs/>
        </w:rPr>
        <w:t xml:space="preserve">FORM TYPE APPLIED TO: </w:t>
      </w:r>
      <w:r w:rsidRPr="00624446">
        <w:rPr>
          <w:bCs/>
          <w:i/>
        </w:rPr>
        <w:t>0  BOTH UB-04 &amp; CMS-1500 FORMS</w:t>
      </w:r>
    </w:p>
    <w:p w14:paraId="3254D881" w14:textId="77777777" w:rsidR="00914141" w:rsidRPr="00624446" w:rsidRDefault="00914141" w:rsidP="00914141">
      <w:pPr>
        <w:pStyle w:val="SCREEN"/>
        <w:rPr>
          <w:bCs/>
        </w:rPr>
      </w:pPr>
      <w:r w:rsidRPr="00624446">
        <w:rPr>
          <w:bCs/>
        </w:rPr>
        <w:t xml:space="preserve">BILL CARE TYPE: </w:t>
      </w:r>
      <w:r w:rsidRPr="00624446">
        <w:rPr>
          <w:bCs/>
          <w:i/>
        </w:rPr>
        <w:t>0  BOTH INPATIENT AND OUTPATIENT</w:t>
      </w:r>
    </w:p>
    <w:p w14:paraId="7C0292C5" w14:textId="77777777" w:rsidR="00914141" w:rsidRPr="00624446" w:rsidRDefault="00914141" w:rsidP="00914141">
      <w:pPr>
        <w:pStyle w:val="SCREEN"/>
        <w:rPr>
          <w:bCs/>
        </w:rPr>
      </w:pPr>
      <w:r w:rsidRPr="00624446">
        <w:rPr>
          <w:bCs/>
        </w:rPr>
        <w:t xml:space="preserve">CARE UNIT: </w:t>
      </w:r>
      <w:r w:rsidRPr="00624446">
        <w:rPr>
          <w:bCs/>
          <w:i/>
        </w:rPr>
        <w:t>Surgery</w:t>
      </w:r>
    </w:p>
    <w:p w14:paraId="781E4D48" w14:textId="77777777" w:rsidR="00914141" w:rsidRPr="00624446" w:rsidRDefault="00914141" w:rsidP="00914141">
      <w:pPr>
        <w:pStyle w:val="SCREEN"/>
        <w:spacing w:before="120"/>
        <w:rPr>
          <w:bCs/>
        </w:rPr>
      </w:pPr>
      <w:r w:rsidRPr="00624446">
        <w:rPr>
          <w:bCs/>
        </w:rPr>
        <w:t xml:space="preserve">  &gt;&gt; CARE UNIT COMBINATION FILED FOR THE INSURANCE CO</w:t>
      </w:r>
    </w:p>
    <w:p w14:paraId="3D87C72E" w14:textId="77777777" w:rsidR="00914141" w:rsidRPr="00624446" w:rsidRDefault="00914141" w:rsidP="00914141">
      <w:pPr>
        <w:pStyle w:val="SCREEN"/>
        <w:rPr>
          <w:bCs/>
        </w:rPr>
      </w:pPr>
      <w:r w:rsidRPr="00624446">
        <w:rPr>
          <w:bCs/>
        </w:rPr>
        <w:t>PRESS ENTER TO CONTINUE</w:t>
      </w:r>
    </w:p>
    <w:p w14:paraId="4EDB9413" w14:textId="77777777" w:rsidR="00914141" w:rsidRPr="00624446" w:rsidRDefault="00914141" w:rsidP="00DA47B0">
      <w:pPr>
        <w:pStyle w:val="BodyText"/>
      </w:pPr>
      <w:r w:rsidRPr="00624446">
        <w:t>The following screen will display.</w:t>
      </w:r>
    </w:p>
    <w:p w14:paraId="35F73414" w14:textId="26F4638F" w:rsidR="00914141" w:rsidRPr="00624446" w:rsidRDefault="00914141" w:rsidP="00914141">
      <w:pPr>
        <w:pStyle w:val="SCREEN"/>
      </w:pPr>
      <w:r w:rsidRPr="00624446">
        <w:t>PROVIDER ID CARE UNITS        Nov 03, 2005@11:56:45          Page:    1 of    1</w:t>
      </w:r>
    </w:p>
    <w:p w14:paraId="734E6B77" w14:textId="77777777" w:rsidR="00914141" w:rsidRPr="00624446" w:rsidRDefault="00914141" w:rsidP="00914141">
      <w:pPr>
        <w:pStyle w:val="SCREEN"/>
        <w:spacing w:before="120"/>
      </w:pPr>
      <w:r w:rsidRPr="00624446">
        <w:t>Insurance Co: BLUE CROSS OF CALIFORNIA</w:t>
      </w:r>
    </w:p>
    <w:p w14:paraId="49D66B36" w14:textId="089C2F22" w:rsidR="00914141" w:rsidRPr="00624446" w:rsidRDefault="00914141" w:rsidP="00914141">
      <w:pPr>
        <w:pStyle w:val="SCREEN"/>
        <w:spacing w:before="120"/>
      </w:pPr>
      <w:r w:rsidRPr="00624446">
        <w:t xml:space="preserve">    CARE UNIT NAME                  DESCRIPTION</w:t>
      </w:r>
    </w:p>
    <w:p w14:paraId="41DBD314" w14:textId="6AC8D815" w:rsidR="00914141" w:rsidRPr="00624446" w:rsidRDefault="00914141" w:rsidP="00914141">
      <w:pPr>
        <w:pStyle w:val="SCREEN"/>
        <w:rPr>
          <w:i/>
        </w:rPr>
      </w:pPr>
      <w:r w:rsidRPr="00624446">
        <w:rPr>
          <w:i/>
        </w:rPr>
        <w:t>1   Surgery                         Ambulatory Surgery</w:t>
      </w:r>
    </w:p>
    <w:p w14:paraId="293D85A7" w14:textId="36168854" w:rsidR="00914141" w:rsidRPr="00624446" w:rsidRDefault="00914141" w:rsidP="00914141">
      <w:pPr>
        <w:pStyle w:val="SCREEN"/>
      </w:pPr>
      <w:r w:rsidRPr="00624446">
        <w:rPr>
          <w:i/>
        </w:rPr>
        <w:t xml:space="preserve">                            o BLUE SHIELD ID        Both form types  Inpt/Outpt</w:t>
      </w:r>
    </w:p>
    <w:p w14:paraId="50F3E62F" w14:textId="0F34178B" w:rsidR="00914141" w:rsidRPr="00624446" w:rsidRDefault="00914141" w:rsidP="00914141">
      <w:pPr>
        <w:pStyle w:val="SCREEN"/>
        <w:spacing w:before="720"/>
      </w:pPr>
      <w:r w:rsidRPr="00624446">
        <w:t xml:space="preserve">          Enter ?? for more actions </w:t>
      </w:r>
    </w:p>
    <w:p w14:paraId="37D26AD2" w14:textId="77777777" w:rsidR="00914141" w:rsidRPr="00624446" w:rsidRDefault="00914141" w:rsidP="00914141">
      <w:pPr>
        <w:pStyle w:val="SCREEN"/>
      </w:pPr>
      <w:r w:rsidRPr="00624446">
        <w:t>AU   Add a Unit                         DU   Delete a Unit</w:t>
      </w:r>
    </w:p>
    <w:p w14:paraId="1E58DAA6" w14:textId="77777777" w:rsidR="00914141" w:rsidRPr="00624446" w:rsidRDefault="00914141" w:rsidP="00914141">
      <w:pPr>
        <w:pStyle w:val="SCREEN"/>
      </w:pPr>
      <w:r w:rsidRPr="00624446">
        <w:t>EU   Edit a Unit                        EX   Exit</w:t>
      </w:r>
    </w:p>
    <w:p w14:paraId="51C8DC68" w14:textId="77777777" w:rsidR="00914141" w:rsidRPr="00624446" w:rsidRDefault="00914141" w:rsidP="00914141">
      <w:pPr>
        <w:pStyle w:val="SCREEN"/>
      </w:pPr>
      <w:r w:rsidRPr="00624446">
        <w:t>Select Action: Quit//</w:t>
      </w:r>
    </w:p>
    <w:p w14:paraId="4C987F44" w14:textId="1541252C" w:rsidR="001356E0" w:rsidRPr="00A3593B" w:rsidRDefault="00914141" w:rsidP="002D0D08">
      <w:pPr>
        <w:pStyle w:val="Note"/>
        <w:keepLines/>
        <w:tabs>
          <w:tab w:val="clear" w:pos="1098"/>
          <w:tab w:val="num" w:pos="900"/>
        </w:tabs>
        <w:spacing w:before="180" w:after="180"/>
        <w:ind w:left="907" w:hanging="907"/>
        <w:rPr>
          <w:sz w:val="24"/>
        </w:rPr>
      </w:pPr>
      <w:r w:rsidRPr="00A3593B">
        <w:rPr>
          <w:sz w:val="24"/>
        </w:rPr>
        <w:t xml:space="preserve">Once </w:t>
      </w:r>
      <w:r w:rsidR="000D379B" w:rsidRPr="00A3593B">
        <w:rPr>
          <w:sz w:val="24"/>
        </w:rPr>
        <w:t xml:space="preserve">the user </w:t>
      </w:r>
      <w:r w:rsidRPr="00A3593B">
        <w:rPr>
          <w:sz w:val="24"/>
        </w:rPr>
        <w:t>ha</w:t>
      </w:r>
      <w:r w:rsidR="000D379B" w:rsidRPr="00A3593B">
        <w:rPr>
          <w:sz w:val="24"/>
        </w:rPr>
        <w:t>s</w:t>
      </w:r>
      <w:r w:rsidRPr="00A3593B">
        <w:rPr>
          <w:sz w:val="24"/>
        </w:rPr>
        <w:t xml:space="preserve"> defined a Care Unit when </w:t>
      </w:r>
      <w:r w:rsidR="000D379B" w:rsidRPr="00A3593B">
        <w:rPr>
          <w:sz w:val="24"/>
        </w:rPr>
        <w:t xml:space="preserve">the user </w:t>
      </w:r>
      <w:r w:rsidRPr="00A3593B">
        <w:rPr>
          <w:sz w:val="24"/>
        </w:rPr>
        <w:t>go</w:t>
      </w:r>
      <w:r w:rsidR="000D379B" w:rsidRPr="00A3593B">
        <w:rPr>
          <w:sz w:val="24"/>
        </w:rPr>
        <w:t>es</w:t>
      </w:r>
      <w:r w:rsidRPr="00A3593B">
        <w:rPr>
          <w:sz w:val="24"/>
        </w:rPr>
        <w:t xml:space="preserve"> to define </w:t>
      </w:r>
      <w:r w:rsidR="004B6097" w:rsidRPr="00A3593B">
        <w:rPr>
          <w:sz w:val="24"/>
        </w:rPr>
        <w:t>Physician / Provider</w:t>
      </w:r>
      <w:r w:rsidRPr="00A3593B">
        <w:rPr>
          <w:sz w:val="24"/>
        </w:rPr>
        <w:t xml:space="preserve">’s IDs furnished by an insurance company, </w:t>
      </w:r>
      <w:r w:rsidR="000D379B" w:rsidRPr="00A3593B">
        <w:rPr>
          <w:sz w:val="24"/>
        </w:rPr>
        <w:t xml:space="preserve">the user </w:t>
      </w:r>
      <w:r w:rsidRPr="00A3593B">
        <w:rPr>
          <w:sz w:val="24"/>
        </w:rPr>
        <w:t xml:space="preserve">will be prompted to enter the name of the Care Unit if </w:t>
      </w:r>
      <w:r w:rsidR="000D379B" w:rsidRPr="00A3593B">
        <w:rPr>
          <w:sz w:val="24"/>
        </w:rPr>
        <w:t xml:space="preserve">the user </w:t>
      </w:r>
      <w:r w:rsidRPr="00A3593B">
        <w:rPr>
          <w:sz w:val="24"/>
        </w:rPr>
        <w:t>enter</w:t>
      </w:r>
      <w:r w:rsidR="000D379B" w:rsidRPr="00A3593B">
        <w:rPr>
          <w:sz w:val="24"/>
        </w:rPr>
        <w:t>s</w:t>
      </w:r>
      <w:r w:rsidRPr="00A3593B">
        <w:rPr>
          <w:sz w:val="24"/>
        </w:rPr>
        <w:t xml:space="preserve"> the same ID Qualifier, Form Type</w:t>
      </w:r>
      <w:r w:rsidR="000D379B" w:rsidRPr="00A3593B">
        <w:rPr>
          <w:sz w:val="24"/>
        </w:rPr>
        <w:t>,</w:t>
      </w:r>
      <w:r w:rsidRPr="00A3593B">
        <w:rPr>
          <w:sz w:val="24"/>
        </w:rPr>
        <w:t xml:space="preserve"> and Bill Care Type as those for which </w:t>
      </w:r>
      <w:r w:rsidR="000D379B" w:rsidRPr="00A3593B">
        <w:rPr>
          <w:sz w:val="24"/>
        </w:rPr>
        <w:t xml:space="preserve">the user </w:t>
      </w:r>
      <w:r w:rsidRPr="00A3593B">
        <w:rPr>
          <w:sz w:val="24"/>
        </w:rPr>
        <w:t>previously defined a Care Unit.</w:t>
      </w:r>
    </w:p>
    <w:p w14:paraId="0B755F59" w14:textId="77777777" w:rsidR="00914141" w:rsidRPr="00624446" w:rsidRDefault="00914141" w:rsidP="00C63662">
      <w:pPr>
        <w:pStyle w:val="SCREEN"/>
        <w:keepNext/>
      </w:pPr>
      <w:r w:rsidRPr="00624446">
        <w:t xml:space="preserve">PROVIDER ID                   Nov 21, 2005@09:52:39          Page:    1 of    1 </w:t>
      </w:r>
    </w:p>
    <w:p w14:paraId="30D78850" w14:textId="77777777" w:rsidR="00914141" w:rsidRPr="00624446" w:rsidRDefault="00914141" w:rsidP="00C63662">
      <w:pPr>
        <w:pStyle w:val="SCREEN"/>
        <w:keepNext/>
      </w:pPr>
      <w:r w:rsidRPr="00624446">
        <w:t xml:space="preserve">                  ** Provider IDs Furnished by Insurance Co **</w:t>
      </w:r>
    </w:p>
    <w:p w14:paraId="57953AA1" w14:textId="77777777" w:rsidR="00914141" w:rsidRPr="00624446" w:rsidRDefault="00914141" w:rsidP="00C63662">
      <w:pPr>
        <w:pStyle w:val="SCREEN"/>
        <w:keepNext/>
      </w:pPr>
      <w:r w:rsidRPr="00624446">
        <w:t>PROVIDER    : IB,DOCTOR7 (VA PROVIDER)</w:t>
      </w:r>
    </w:p>
    <w:p w14:paraId="12F71CF7" w14:textId="77777777" w:rsidR="00914141" w:rsidRPr="00624446" w:rsidRDefault="00914141" w:rsidP="00C63662">
      <w:pPr>
        <w:pStyle w:val="SCREEN"/>
        <w:keepNext/>
      </w:pPr>
      <w:r w:rsidRPr="00624446">
        <w:t>INSURANCE CO: BLUE CROSS OF CALIFORNIA</w:t>
      </w:r>
    </w:p>
    <w:p w14:paraId="2D1EE77B" w14:textId="16AA220F" w:rsidR="00914141" w:rsidRPr="00624446" w:rsidRDefault="00914141" w:rsidP="00914141">
      <w:pPr>
        <w:pStyle w:val="SCREEN"/>
      </w:pPr>
      <w:r w:rsidRPr="00624446">
        <w:t xml:space="preserve">     PROVIDER ID TYPE      FORM   CARE TYPE    CARE UNIT       ID </w:t>
      </w:r>
      <w:r w:rsidR="004014E0">
        <w:t>X</w:t>
      </w:r>
      <w:r w:rsidRPr="00624446">
        <w:t xml:space="preserve"> </w:t>
      </w:r>
    </w:p>
    <w:p w14:paraId="15A3128F" w14:textId="30DD7E25" w:rsidR="00914141" w:rsidRPr="00624446" w:rsidRDefault="00914141" w:rsidP="00914141">
      <w:pPr>
        <w:pStyle w:val="SCREEN"/>
      </w:pPr>
    </w:p>
    <w:p w14:paraId="2C0BA642" w14:textId="2B8F3B2A" w:rsidR="00914141" w:rsidRPr="00624446" w:rsidRDefault="00914141" w:rsidP="00914141">
      <w:pPr>
        <w:pStyle w:val="SCREEN"/>
      </w:pPr>
      <w:r w:rsidRPr="00624446">
        <w:t xml:space="preserve">  No ID's found for provider and selected insurance co </w:t>
      </w:r>
    </w:p>
    <w:p w14:paraId="33488B3C" w14:textId="07999FAC" w:rsidR="00914141" w:rsidRPr="00624446" w:rsidRDefault="00914141" w:rsidP="00914141">
      <w:pPr>
        <w:pStyle w:val="SCREEN"/>
        <w:spacing w:before="720"/>
      </w:pPr>
      <w:r w:rsidRPr="00624446">
        <w:t xml:space="preserve">          Enter ?? for more actions </w:t>
      </w:r>
    </w:p>
    <w:p w14:paraId="011244A8" w14:textId="77777777" w:rsidR="00914141" w:rsidRPr="00624446" w:rsidRDefault="00914141" w:rsidP="00914141">
      <w:pPr>
        <w:pStyle w:val="SCREEN"/>
      </w:pPr>
      <w:r w:rsidRPr="00624446">
        <w:t>AU   Add a Unit                         DU   Delete a Unit</w:t>
      </w:r>
    </w:p>
    <w:p w14:paraId="34E09BED" w14:textId="77777777" w:rsidR="00914141" w:rsidRPr="00624446" w:rsidRDefault="00914141" w:rsidP="00914141">
      <w:pPr>
        <w:pStyle w:val="SCREEN"/>
      </w:pPr>
      <w:r w:rsidRPr="00624446">
        <w:t>EU   Edit a Unit                        EX   Exit</w:t>
      </w:r>
    </w:p>
    <w:p w14:paraId="27CAA419" w14:textId="77777777" w:rsidR="00914141" w:rsidRPr="00624446" w:rsidRDefault="00914141" w:rsidP="00914141">
      <w:pPr>
        <w:pStyle w:val="SCREEN"/>
      </w:pPr>
      <w:r w:rsidRPr="00624446">
        <w:t xml:space="preserve">Select Action: Quit// </w:t>
      </w:r>
      <w:r w:rsidRPr="00624446">
        <w:rPr>
          <w:i/>
        </w:rPr>
        <w:t xml:space="preserve">AU   Add a Unit  </w:t>
      </w:r>
    </w:p>
    <w:p w14:paraId="24061FA0" w14:textId="77777777" w:rsidR="00914141" w:rsidRPr="00624446" w:rsidRDefault="00914141" w:rsidP="00914141">
      <w:pPr>
        <w:pStyle w:val="SCREEN"/>
      </w:pPr>
      <w:r w:rsidRPr="00624446">
        <w:t>CHOOSE 1-2: 2  BLUE SHIELD ID</w:t>
      </w:r>
    </w:p>
    <w:p w14:paraId="19F7F25D" w14:textId="77777777" w:rsidR="00914141" w:rsidRPr="00624446" w:rsidRDefault="00914141" w:rsidP="00914141">
      <w:pPr>
        <w:pStyle w:val="SCREEN"/>
      </w:pPr>
      <w:r w:rsidRPr="00624446">
        <w:t>FORM TYPE APPLIED TO: 0  BOTH UB-04 AND CMS-1500 FORMS</w:t>
      </w:r>
    </w:p>
    <w:p w14:paraId="5819A294" w14:textId="77777777" w:rsidR="00914141" w:rsidRPr="00624446" w:rsidRDefault="00914141" w:rsidP="00914141">
      <w:pPr>
        <w:pStyle w:val="SCREEN"/>
      </w:pPr>
      <w:r w:rsidRPr="00624446">
        <w:t>BILL CARE TYPE: 0  BOTH INPATIENT AND OUTPATIENT</w:t>
      </w:r>
    </w:p>
    <w:p w14:paraId="6A7EE037" w14:textId="77777777" w:rsidR="00914141" w:rsidRPr="00624446" w:rsidRDefault="00914141" w:rsidP="00914141">
      <w:pPr>
        <w:pStyle w:val="SCREEN"/>
        <w:rPr>
          <w:i/>
        </w:rPr>
      </w:pPr>
      <w:r w:rsidRPr="00624446">
        <w:t xml:space="preserve">Select IB PROVIDER ID CARE UNIT: </w:t>
      </w:r>
      <w:r w:rsidRPr="00624446">
        <w:rPr>
          <w:i/>
        </w:rPr>
        <w:t>Surgery       Ambulatory Surgery     BLUE CROSS</w:t>
      </w:r>
    </w:p>
    <w:p w14:paraId="206C9B6A" w14:textId="77777777" w:rsidR="00914141" w:rsidRPr="00624446" w:rsidRDefault="00914141" w:rsidP="00914141">
      <w:pPr>
        <w:pStyle w:val="SCREEN"/>
        <w:rPr>
          <w:i/>
        </w:rPr>
      </w:pPr>
      <w:r w:rsidRPr="00624446">
        <w:rPr>
          <w:i/>
        </w:rPr>
        <w:t xml:space="preserve"> OF CALIFORNIA</w:t>
      </w:r>
    </w:p>
    <w:p w14:paraId="7BC924D1" w14:textId="77777777" w:rsidR="00914141" w:rsidRPr="00624446" w:rsidRDefault="00914141" w:rsidP="00914141">
      <w:pPr>
        <w:pStyle w:val="SCREEN"/>
        <w:spacing w:before="120"/>
      </w:pPr>
      <w:r w:rsidRPr="00624446">
        <w:t>THE FOLLOWING WAS CHOSEN:</w:t>
      </w:r>
    </w:p>
    <w:p w14:paraId="6E967304" w14:textId="77777777" w:rsidR="00914141" w:rsidRPr="00624446" w:rsidRDefault="00914141" w:rsidP="00914141">
      <w:pPr>
        <w:pStyle w:val="SCREEN"/>
      </w:pPr>
      <w:r w:rsidRPr="00624446">
        <w:t xml:space="preserve">   INSURANCE: BLUE CROSS OF CALIFORNIA</w:t>
      </w:r>
    </w:p>
    <w:p w14:paraId="1CC74708" w14:textId="77777777" w:rsidR="00914141" w:rsidRPr="00624446" w:rsidRDefault="00914141" w:rsidP="00914141">
      <w:pPr>
        <w:pStyle w:val="SCREEN"/>
      </w:pPr>
      <w:r w:rsidRPr="00624446">
        <w:t xml:space="preserve">   PROV TYPE: BLUE SHIELD ID</w:t>
      </w:r>
    </w:p>
    <w:p w14:paraId="23FCCB02" w14:textId="77777777" w:rsidR="00914141" w:rsidRPr="00624446" w:rsidRDefault="00914141" w:rsidP="00914141">
      <w:pPr>
        <w:pStyle w:val="SCREEN"/>
      </w:pPr>
      <w:r w:rsidRPr="00624446">
        <w:t xml:space="preserve">   FORM TYPE: BOTH UB-04 &amp; CMS-1500 FORMS</w:t>
      </w:r>
    </w:p>
    <w:p w14:paraId="3404E20C" w14:textId="77777777" w:rsidR="00914141" w:rsidRPr="00624446" w:rsidRDefault="00914141" w:rsidP="00914141">
      <w:pPr>
        <w:pStyle w:val="SCREEN"/>
      </w:pPr>
      <w:r w:rsidRPr="00624446">
        <w:t xml:space="preserve">   CARE TYPE: BOTH INPATIENT AND OUTPATIENT</w:t>
      </w:r>
    </w:p>
    <w:p w14:paraId="3A60A36D" w14:textId="77777777" w:rsidR="00914141" w:rsidRPr="00624446" w:rsidRDefault="00914141" w:rsidP="00914141">
      <w:pPr>
        <w:pStyle w:val="SCREEN"/>
      </w:pPr>
      <w:r w:rsidRPr="00624446">
        <w:t xml:space="preserve">   CARE UNIT: Surgery</w:t>
      </w:r>
    </w:p>
    <w:p w14:paraId="151F45E8" w14:textId="77777777" w:rsidR="00914141" w:rsidRPr="00624446" w:rsidRDefault="00914141" w:rsidP="00914141">
      <w:pPr>
        <w:pStyle w:val="SCREEN"/>
        <w:spacing w:before="120"/>
      </w:pPr>
      <w:r w:rsidRPr="00624446">
        <w:t>PROVIDER ID: XXXXBS</w:t>
      </w:r>
    </w:p>
    <w:p w14:paraId="33B03F33" w14:textId="3DEB9A62" w:rsidR="00914141" w:rsidRPr="00A3593B" w:rsidRDefault="00914141" w:rsidP="0097575F">
      <w:pPr>
        <w:pStyle w:val="Note"/>
        <w:tabs>
          <w:tab w:val="clear" w:pos="1098"/>
          <w:tab w:val="num" w:pos="900"/>
        </w:tabs>
        <w:ind w:left="900" w:hanging="900"/>
        <w:rPr>
          <w:sz w:val="24"/>
        </w:rPr>
      </w:pPr>
      <w:r w:rsidRPr="00A3593B">
        <w:rPr>
          <w:sz w:val="24"/>
        </w:rPr>
        <w:t xml:space="preserve">When creating a bill for a patient with this payer, if IB,Doctor7 is entered on Screen 8, this ID for the Care Unit, Surgery, will be one of the </w:t>
      </w:r>
      <w:r w:rsidR="004B6097" w:rsidRPr="00A3593B">
        <w:rPr>
          <w:sz w:val="24"/>
        </w:rPr>
        <w:t>Physician / Provider</w:t>
      </w:r>
      <w:r w:rsidRPr="00A3593B">
        <w:rPr>
          <w:sz w:val="24"/>
        </w:rPr>
        <w:t>’s Secondary IDs available.</w:t>
      </w:r>
    </w:p>
    <w:p w14:paraId="3A14A89A" w14:textId="77777777" w:rsidR="00914141" w:rsidRPr="00624446" w:rsidRDefault="00914141" w:rsidP="00914141">
      <w:pPr>
        <w:pStyle w:val="SCREEN"/>
      </w:pPr>
      <w:r w:rsidRPr="00624446">
        <w:t xml:space="preserve">                  **** SECONDARY PERFORMING PROVIDER IDs ****</w:t>
      </w:r>
    </w:p>
    <w:p w14:paraId="7B503819" w14:textId="77777777" w:rsidR="00914141" w:rsidRPr="00624446" w:rsidRDefault="00914141" w:rsidP="00914141">
      <w:pPr>
        <w:pStyle w:val="SCREEN"/>
        <w:spacing w:before="120"/>
      </w:pPr>
      <w:r w:rsidRPr="00624446">
        <w:t>PRIMARY INSURANCE CO: BLUE CROSS OF CALIFORNIA</w:t>
      </w:r>
    </w:p>
    <w:p w14:paraId="4F85132A" w14:textId="77777777" w:rsidR="00914141" w:rsidRPr="00624446" w:rsidRDefault="00914141" w:rsidP="00914141">
      <w:pPr>
        <w:pStyle w:val="SCREEN"/>
      </w:pPr>
      <w:r w:rsidRPr="00624446">
        <w:t>PROVIDER: IB,DOCTOR7 (RENDERING)</w:t>
      </w:r>
    </w:p>
    <w:p w14:paraId="45BD7CE0" w14:textId="1978CB2C" w:rsidR="00914141" w:rsidRPr="00624446" w:rsidRDefault="00914141" w:rsidP="00914141">
      <w:pPr>
        <w:pStyle w:val="SCREEN"/>
        <w:spacing w:before="240"/>
      </w:pPr>
      <w:r w:rsidRPr="00624446">
        <w:t>SELECT A SECONDARY ID OR ACTION FROM THE LIST BELOW:</w:t>
      </w:r>
    </w:p>
    <w:p w14:paraId="0751BFBC" w14:textId="77777777" w:rsidR="00914141" w:rsidRPr="00624446" w:rsidRDefault="00914141" w:rsidP="00914141">
      <w:pPr>
        <w:pStyle w:val="SCREEN"/>
        <w:spacing w:before="120"/>
      </w:pPr>
      <w:r w:rsidRPr="00624446">
        <w:t xml:space="preserve">  1   -  NO SECONDARY ID NEEDED</w:t>
      </w:r>
    </w:p>
    <w:p w14:paraId="663555E1" w14:textId="77777777" w:rsidR="00914141" w:rsidRPr="00624446" w:rsidRDefault="00914141" w:rsidP="00914141">
      <w:pPr>
        <w:pStyle w:val="SCREEN"/>
      </w:pPr>
      <w:r w:rsidRPr="00624446">
        <w:t xml:space="preserve">  2   -  ADD AN ID FOR THIS CLAIM ONLY</w:t>
      </w:r>
    </w:p>
    <w:p w14:paraId="272C76A0" w14:textId="77777777" w:rsidR="00914141" w:rsidRPr="00624446" w:rsidRDefault="00914141" w:rsidP="00914141">
      <w:pPr>
        <w:pStyle w:val="SCREEN"/>
      </w:pPr>
      <w:r w:rsidRPr="00624446">
        <w:t xml:space="preserve">  </w:t>
      </w:r>
      <w:r w:rsidRPr="00624446">
        <w:rPr>
          <w:i/>
        </w:rPr>
        <w:t>3   -  XXXXBS                         BLUE SHIELD ID   Surgery</w:t>
      </w:r>
    </w:p>
    <w:p w14:paraId="0B981D2D" w14:textId="77777777" w:rsidR="00914141" w:rsidRPr="00624446" w:rsidRDefault="00914141" w:rsidP="00914141">
      <w:pPr>
        <w:pStyle w:val="SCREEN"/>
        <w:spacing w:before="120"/>
      </w:pPr>
      <w:r w:rsidRPr="00624446">
        <w:t>Selection: 1//</w:t>
      </w:r>
    </w:p>
    <w:p w14:paraId="6FCE3E68" w14:textId="77777777" w:rsidR="00F9521E" w:rsidRPr="00624446" w:rsidRDefault="00F9521E" w:rsidP="006217E0">
      <w:pPr>
        <w:pStyle w:val="Heading3"/>
      </w:pPr>
      <w:bookmarkStart w:id="168" w:name="_Toc37747984"/>
      <w:bookmarkStart w:id="169" w:name="_Toc153376859"/>
      <w:r w:rsidRPr="00624446">
        <w:t>Define Care Units for Billing Provider Secondary IDs</w:t>
      </w:r>
      <w:bookmarkEnd w:id="168"/>
      <w:bookmarkEnd w:id="169"/>
    </w:p>
    <w:p w14:paraId="563D1EC1" w14:textId="7A425D4A" w:rsidR="00F9521E" w:rsidRPr="00624446" w:rsidRDefault="00F9521E" w:rsidP="007B21DC">
      <w:pPr>
        <w:pStyle w:val="BodyTextNumbered1"/>
        <w:numPr>
          <w:ilvl w:val="0"/>
          <w:numId w:val="93"/>
        </w:numPr>
      </w:pPr>
      <w:r w:rsidRPr="00624446">
        <w:t xml:space="preserve">Access the option </w:t>
      </w:r>
      <w:r w:rsidRPr="00624446">
        <w:rPr>
          <w:b/>
        </w:rPr>
        <w:t>MCCR SYSTEM DEFINITION MENU</w:t>
      </w:r>
      <w:r w:rsidR="00E14360" w:rsidRPr="00624446">
        <w:rPr>
          <w:b/>
        </w:rPr>
        <w:t xml:space="preserve"> </w:t>
      </w:r>
      <w:r w:rsidRPr="00624446">
        <w:rPr>
          <w:rFonts w:ascii="Wingdings" w:eastAsia="Wingdings" w:hAnsi="Wingdings" w:cs="Wingdings"/>
        </w:rPr>
        <w:t>à</w:t>
      </w:r>
      <w:r w:rsidR="00E14360" w:rsidRPr="00624446">
        <w:t xml:space="preserve"> </w:t>
      </w:r>
      <w:r w:rsidRPr="00624446">
        <w:rPr>
          <w:b/>
        </w:rPr>
        <w:t>Provider ID Maintenance</w:t>
      </w:r>
      <w:r w:rsidRPr="00624446">
        <w:t>.</w:t>
      </w:r>
    </w:p>
    <w:p w14:paraId="6E1E9CDE" w14:textId="6360FEDA" w:rsidR="00F9521E" w:rsidRPr="00624446" w:rsidRDefault="00F9521E" w:rsidP="00C63662">
      <w:pPr>
        <w:pStyle w:val="BodyTextNumbered1"/>
      </w:pPr>
      <w:r w:rsidRPr="00624446">
        <w:t xml:space="preserve">At the </w:t>
      </w:r>
      <w:r w:rsidRPr="00624446">
        <w:rPr>
          <w:b/>
        </w:rPr>
        <w:t>Select Provider ID Maintenance Option:</w:t>
      </w:r>
      <w:r w:rsidRPr="00624446">
        <w:t xml:space="preserve"> prompt, enter </w:t>
      </w:r>
      <w:r w:rsidRPr="00624446">
        <w:rPr>
          <w:b/>
        </w:rPr>
        <w:t>CB</w:t>
      </w:r>
      <w:r w:rsidRPr="00624446">
        <w:t xml:space="preserve"> for Care Units for Billing Provider.</w:t>
      </w:r>
    </w:p>
    <w:p w14:paraId="1B1DEFC0" w14:textId="2DD3EADB" w:rsidR="00F9521E" w:rsidRPr="00624446" w:rsidRDefault="00F9521E" w:rsidP="00C63662">
      <w:pPr>
        <w:pStyle w:val="BodyTextNumbered1"/>
      </w:pPr>
      <w:r w:rsidRPr="00624446">
        <w:t xml:space="preserve">At the </w:t>
      </w:r>
      <w:r w:rsidRPr="00624446">
        <w:rPr>
          <w:b/>
        </w:rPr>
        <w:t>Select INSURANCE CO</w:t>
      </w:r>
      <w:r w:rsidRPr="00624446">
        <w:t xml:space="preserve">: prompt, enter </w:t>
      </w:r>
      <w:r w:rsidRPr="00624446">
        <w:rPr>
          <w:b/>
        </w:rPr>
        <w:t>Blue Cross of California</w:t>
      </w:r>
      <w:r w:rsidRPr="00624446">
        <w:t xml:space="preserve"> for this example.</w:t>
      </w:r>
    </w:p>
    <w:p w14:paraId="209C7E7A" w14:textId="77777777" w:rsidR="00896E07" w:rsidRPr="00624446" w:rsidRDefault="00896E07" w:rsidP="0097575F">
      <w:pPr>
        <w:pStyle w:val="SCREEN"/>
        <w:keepNext/>
      </w:pPr>
      <w:r w:rsidRPr="00624446">
        <w:t>Provider ID Maintenance Main Menu</w:t>
      </w:r>
    </w:p>
    <w:p w14:paraId="36A1891E" w14:textId="77777777" w:rsidR="00896E07" w:rsidRPr="00624446" w:rsidRDefault="00896E07" w:rsidP="0097575F">
      <w:pPr>
        <w:pStyle w:val="SCREEN"/>
        <w:keepNext/>
        <w:spacing w:before="120"/>
      </w:pPr>
      <w:r w:rsidRPr="00624446">
        <w:t xml:space="preserve">    Enter a code from the list.</w:t>
      </w:r>
    </w:p>
    <w:p w14:paraId="5DA5B9B0" w14:textId="77777777" w:rsidR="00896E07" w:rsidRPr="00624446" w:rsidRDefault="00896E07" w:rsidP="0097575F">
      <w:pPr>
        <w:pStyle w:val="SCREEN"/>
        <w:keepNext/>
        <w:spacing w:before="120"/>
      </w:pPr>
      <w:r w:rsidRPr="00624446">
        <w:t xml:space="preserve">                Provider IDs</w:t>
      </w:r>
    </w:p>
    <w:p w14:paraId="39D18ED9" w14:textId="77777777" w:rsidR="00896E07" w:rsidRPr="00624446" w:rsidRDefault="00896E07" w:rsidP="0097575F">
      <w:pPr>
        <w:pStyle w:val="SCREEN"/>
        <w:keepNext/>
      </w:pPr>
      <w:r w:rsidRPr="00624446">
        <w:t xml:space="preserve">          PO  Provider Own IDs</w:t>
      </w:r>
    </w:p>
    <w:p w14:paraId="3761E29D" w14:textId="77777777" w:rsidR="00896E07" w:rsidRPr="00624446" w:rsidRDefault="00896E07" w:rsidP="0097575F">
      <w:pPr>
        <w:pStyle w:val="SCREEN"/>
        <w:keepNext/>
      </w:pPr>
      <w:r w:rsidRPr="00624446">
        <w:t xml:space="preserve">          PI  Provider Insurance IDs</w:t>
      </w:r>
    </w:p>
    <w:p w14:paraId="3B6AF446" w14:textId="77777777" w:rsidR="00896E07" w:rsidRPr="00624446" w:rsidRDefault="00896E07" w:rsidP="00896E07">
      <w:pPr>
        <w:pStyle w:val="SCREEN"/>
        <w:spacing w:before="120"/>
      </w:pPr>
      <w:r w:rsidRPr="00624446">
        <w:t xml:space="preserve">                Insurance IDs</w:t>
      </w:r>
    </w:p>
    <w:p w14:paraId="1129E219" w14:textId="77777777" w:rsidR="00896E07" w:rsidRPr="00624446" w:rsidRDefault="00896E07" w:rsidP="00896E07">
      <w:pPr>
        <w:pStyle w:val="SCREEN"/>
      </w:pPr>
      <w:r w:rsidRPr="00624446">
        <w:t xml:space="preserve">          BI  Batch ID Entry</w:t>
      </w:r>
    </w:p>
    <w:p w14:paraId="0ED38332" w14:textId="77777777" w:rsidR="00896E07" w:rsidRPr="00624446" w:rsidRDefault="00896E07" w:rsidP="00896E07">
      <w:pPr>
        <w:pStyle w:val="SCREEN"/>
      </w:pPr>
      <w:r w:rsidRPr="00624446">
        <w:t xml:space="preserve">          II  Insurance Co IDs</w:t>
      </w:r>
    </w:p>
    <w:p w14:paraId="7A02C7D1" w14:textId="77777777" w:rsidR="00896E07" w:rsidRPr="00624446" w:rsidRDefault="00896E07" w:rsidP="00896E07">
      <w:pPr>
        <w:pStyle w:val="SCREEN"/>
        <w:spacing w:before="120"/>
      </w:pPr>
      <w:r w:rsidRPr="00624446">
        <w:t xml:space="preserve">                Care Units</w:t>
      </w:r>
    </w:p>
    <w:p w14:paraId="57B8890C" w14:textId="77777777" w:rsidR="00896E07" w:rsidRPr="00624446" w:rsidRDefault="00896E07" w:rsidP="00896E07">
      <w:pPr>
        <w:pStyle w:val="SCREEN"/>
      </w:pPr>
      <w:r w:rsidRPr="00624446">
        <w:t xml:space="preserve">          CP  Care Units for Providers</w:t>
      </w:r>
    </w:p>
    <w:p w14:paraId="5D6E6F65" w14:textId="77777777" w:rsidR="00896E07" w:rsidRPr="00624446" w:rsidRDefault="00896E07" w:rsidP="00896E07">
      <w:pPr>
        <w:pStyle w:val="SCREEN"/>
      </w:pPr>
      <w:r w:rsidRPr="00624446">
        <w:t xml:space="preserve">          CB  Care Units for Billing Provider</w:t>
      </w:r>
    </w:p>
    <w:p w14:paraId="501F88CB" w14:textId="77777777" w:rsidR="00896E07" w:rsidRPr="00624446" w:rsidRDefault="00896E07" w:rsidP="004B6097">
      <w:pPr>
        <w:pStyle w:val="SCREEN"/>
        <w:keepNext/>
        <w:spacing w:before="120"/>
      </w:pPr>
      <w:r w:rsidRPr="00624446">
        <w:t xml:space="preserve">                Non-VA Items</w:t>
      </w:r>
    </w:p>
    <w:p w14:paraId="64CFB706" w14:textId="77777777" w:rsidR="00896E07" w:rsidRPr="00624446" w:rsidRDefault="00896E07" w:rsidP="00C63662">
      <w:pPr>
        <w:pStyle w:val="SCREEN"/>
        <w:keepNext/>
      </w:pPr>
      <w:r w:rsidRPr="00624446">
        <w:t xml:space="preserve">          NP  Non-VA Provider</w:t>
      </w:r>
    </w:p>
    <w:p w14:paraId="0FAD54DF" w14:textId="77777777" w:rsidR="00896E07" w:rsidRPr="00624446" w:rsidRDefault="00896E07" w:rsidP="00C63662">
      <w:pPr>
        <w:pStyle w:val="SCREEN"/>
        <w:keepNext/>
      </w:pPr>
      <w:r w:rsidRPr="00624446">
        <w:t xml:space="preserve">          NF  Non-VA Facility</w:t>
      </w:r>
    </w:p>
    <w:p w14:paraId="480A4914" w14:textId="77777777" w:rsidR="00896E07" w:rsidRPr="00624446" w:rsidRDefault="00896E07" w:rsidP="00C63662">
      <w:pPr>
        <w:pStyle w:val="SCREEN"/>
        <w:keepNext/>
        <w:spacing w:before="120"/>
      </w:pPr>
      <w:r w:rsidRPr="00624446">
        <w:t xml:space="preserve">    Select Provider ID Maintenance Option: </w:t>
      </w:r>
      <w:r w:rsidRPr="00624446">
        <w:rPr>
          <w:i/>
        </w:rPr>
        <w:t>CB  Care Units for Billing Provider</w:t>
      </w:r>
    </w:p>
    <w:p w14:paraId="6962BF15" w14:textId="77777777" w:rsidR="00896E07" w:rsidRPr="00624446" w:rsidRDefault="00896E07" w:rsidP="00896E07">
      <w:pPr>
        <w:pStyle w:val="SCREEN"/>
        <w:spacing w:before="120"/>
      </w:pPr>
      <w:r w:rsidRPr="00624446">
        <w:t xml:space="preserve">Select INSURANCE CO: </w:t>
      </w:r>
      <w:r w:rsidRPr="00624446">
        <w:rPr>
          <w:i/>
        </w:rPr>
        <w:t>Blue Cross of California</w:t>
      </w:r>
    </w:p>
    <w:p w14:paraId="27D139A0" w14:textId="296124E8" w:rsidR="00896E07" w:rsidRPr="00624446" w:rsidRDefault="00896E07" w:rsidP="00C63662">
      <w:pPr>
        <w:pStyle w:val="BodyTextNumbered1"/>
      </w:pPr>
      <w:r w:rsidRPr="00624446">
        <w:t xml:space="preserve">At the </w:t>
      </w:r>
      <w:r w:rsidRPr="00624446">
        <w:rPr>
          <w:b/>
          <w:bCs/>
        </w:rPr>
        <w:t>Select Action</w:t>
      </w:r>
      <w:r w:rsidRPr="00624446">
        <w:rPr>
          <w:bCs/>
        </w:rPr>
        <w:t xml:space="preserve">: prompt, enter </w:t>
      </w:r>
      <w:r w:rsidRPr="00624446">
        <w:rPr>
          <w:b/>
          <w:bCs/>
        </w:rPr>
        <w:t xml:space="preserve">AU </w:t>
      </w:r>
      <w:r w:rsidRPr="00624446">
        <w:rPr>
          <w:bCs/>
        </w:rPr>
        <w:t>for Add a Unit.</w:t>
      </w:r>
    </w:p>
    <w:p w14:paraId="0ED18FF5" w14:textId="0E37725F" w:rsidR="00896E07" w:rsidRPr="00624446" w:rsidRDefault="00896E07" w:rsidP="00C63662">
      <w:pPr>
        <w:pStyle w:val="BodyTextNumbered1"/>
      </w:pPr>
      <w:r w:rsidRPr="00624446">
        <w:t xml:space="preserve">At the </w:t>
      </w:r>
      <w:r w:rsidRPr="00624446">
        <w:rPr>
          <w:b/>
        </w:rPr>
        <w:t>Enter the Division for this Care Unit:</w:t>
      </w:r>
      <w:r w:rsidRPr="00624446">
        <w:t xml:space="preserve"> prompt, press the </w:t>
      </w:r>
      <w:r w:rsidRPr="00624446">
        <w:rPr>
          <w:b/>
        </w:rPr>
        <w:t xml:space="preserve">&lt;Enter&gt; </w:t>
      </w:r>
      <w:r w:rsidRPr="00624446">
        <w:t>key to accept the default.</w:t>
      </w:r>
    </w:p>
    <w:p w14:paraId="002B56D8" w14:textId="7B047E87" w:rsidR="00896E07" w:rsidRPr="00624446" w:rsidRDefault="00896E07" w:rsidP="00C63662">
      <w:pPr>
        <w:pStyle w:val="BodyTextNumbered1"/>
      </w:pPr>
      <w:r w:rsidRPr="00624446">
        <w:t xml:space="preserve">At the </w:t>
      </w:r>
      <w:r w:rsidRPr="00624446">
        <w:rPr>
          <w:b/>
          <w:bCs/>
        </w:rPr>
        <w:t>Enter Care Unit Name</w:t>
      </w:r>
      <w:r w:rsidRPr="00624446">
        <w:rPr>
          <w:bCs/>
        </w:rPr>
        <w:t xml:space="preserve">: prompt, enter </w:t>
      </w:r>
      <w:r w:rsidRPr="00624446">
        <w:rPr>
          <w:b/>
          <w:bCs/>
        </w:rPr>
        <w:t>Anesthesia</w:t>
      </w:r>
      <w:r w:rsidRPr="00624446">
        <w:t xml:space="preserve"> for this example.</w:t>
      </w:r>
    </w:p>
    <w:p w14:paraId="7676F2B5" w14:textId="632FB0A0" w:rsidR="00896E07" w:rsidRPr="00624446" w:rsidRDefault="00896E07" w:rsidP="00C63662">
      <w:pPr>
        <w:pStyle w:val="BodyTextNumbered1"/>
      </w:pPr>
      <w:r w:rsidRPr="00624446">
        <w:t xml:space="preserve">At the </w:t>
      </w:r>
      <w:r w:rsidRPr="00624446">
        <w:rPr>
          <w:b/>
        </w:rPr>
        <w:t>Enter a Care Unit Description</w:t>
      </w:r>
      <w:r w:rsidRPr="00624446">
        <w:t>: prompt, enter a free text description.</w:t>
      </w:r>
    </w:p>
    <w:p w14:paraId="7C4564E3" w14:textId="591449AF" w:rsidR="00896E07" w:rsidRPr="00A3593B" w:rsidRDefault="00896E07" w:rsidP="0097575F">
      <w:pPr>
        <w:pStyle w:val="Note"/>
        <w:tabs>
          <w:tab w:val="clear" w:pos="1098"/>
          <w:tab w:val="num" w:pos="900"/>
        </w:tabs>
        <w:ind w:left="900" w:hanging="900"/>
        <w:rPr>
          <w:sz w:val="24"/>
        </w:rPr>
      </w:pPr>
      <w:r w:rsidRPr="00A3593B">
        <w:rPr>
          <w:sz w:val="24"/>
        </w:rPr>
        <w:t xml:space="preserve">Users may repeat these steps to create multiple Care Units for multiple divisions. Refer to </w:t>
      </w:r>
      <w:r w:rsidRPr="00A3593B">
        <w:rPr>
          <w:b/>
          <w:sz w:val="24"/>
        </w:rPr>
        <w:t>Section 3.1.2.3</w:t>
      </w:r>
      <w:r w:rsidRPr="00A3593B">
        <w:rPr>
          <w:sz w:val="24"/>
        </w:rPr>
        <w:t xml:space="preserve"> to learn how to assign Billing Provider Secondary IDs to Care Units.</w:t>
      </w:r>
    </w:p>
    <w:p w14:paraId="3474CE33" w14:textId="77777777" w:rsidR="00896E07" w:rsidRPr="00624446" w:rsidRDefault="00896E07" w:rsidP="00896E07">
      <w:pPr>
        <w:pStyle w:val="SCREEN"/>
      </w:pPr>
      <w:r w:rsidRPr="00624446">
        <w:t xml:space="preserve">Care Units – Billing Provider  May 27, 2005@11:17:46          Page:    1 of    0 </w:t>
      </w:r>
    </w:p>
    <w:p w14:paraId="17494BA3" w14:textId="77777777" w:rsidR="00896E07" w:rsidRPr="00624446" w:rsidRDefault="00896E07" w:rsidP="00896E07">
      <w:pPr>
        <w:pStyle w:val="SCREEN"/>
        <w:spacing w:before="120"/>
      </w:pPr>
      <w:r w:rsidRPr="00624446">
        <w:t>Insurance Co: BLUE CROSS OF CALIFORNIA</w:t>
      </w:r>
    </w:p>
    <w:p w14:paraId="56B04D36" w14:textId="64086973" w:rsidR="00896E07" w:rsidRPr="00624446" w:rsidRDefault="00896E07" w:rsidP="00896E07">
      <w:pPr>
        <w:pStyle w:val="SCREEN"/>
        <w:spacing w:before="120"/>
      </w:pPr>
      <w:r w:rsidRPr="00624446">
        <w:t xml:space="preserve">Care Unit Name             Division              Description </w:t>
      </w:r>
    </w:p>
    <w:p w14:paraId="448EED27" w14:textId="02D65040" w:rsidR="00896E07" w:rsidRPr="00624446" w:rsidRDefault="00896E07" w:rsidP="00896E07">
      <w:pPr>
        <w:pStyle w:val="SCREEN"/>
      </w:pPr>
      <w:r w:rsidRPr="00624446">
        <w:t xml:space="preserve">No Care Units defined for this Insurance Co. </w:t>
      </w:r>
    </w:p>
    <w:p w14:paraId="6554E7CD" w14:textId="31C2573D" w:rsidR="00896E07" w:rsidRPr="00624446" w:rsidRDefault="00896E07" w:rsidP="00896E07">
      <w:pPr>
        <w:pStyle w:val="SCREEN"/>
        <w:spacing w:before="120"/>
      </w:pPr>
      <w:r w:rsidRPr="00624446">
        <w:t xml:space="preserve">          Enter ?? for more actions </w:t>
      </w:r>
    </w:p>
    <w:p w14:paraId="054D7F30" w14:textId="77777777" w:rsidR="00896E07" w:rsidRPr="00624446" w:rsidRDefault="00896E07" w:rsidP="00896E07">
      <w:pPr>
        <w:pStyle w:val="SCREEN"/>
      </w:pPr>
      <w:r w:rsidRPr="00624446">
        <w:t>AU   Add a Unit                         DU   Delete a Unit</w:t>
      </w:r>
    </w:p>
    <w:p w14:paraId="09151481" w14:textId="77777777" w:rsidR="00896E07" w:rsidRPr="00624446" w:rsidRDefault="00896E07" w:rsidP="00896E07">
      <w:pPr>
        <w:pStyle w:val="SCREEN"/>
      </w:pPr>
      <w:r w:rsidRPr="00624446">
        <w:t>EU   Edit a Unit                        EX   Exit</w:t>
      </w:r>
    </w:p>
    <w:p w14:paraId="08C057F5" w14:textId="77777777" w:rsidR="00896E07" w:rsidRPr="00624446" w:rsidRDefault="00896E07" w:rsidP="00896E07">
      <w:pPr>
        <w:pStyle w:val="SCREEN"/>
      </w:pPr>
      <w:r w:rsidRPr="00624446">
        <w:t xml:space="preserve">Select Action: Quit// </w:t>
      </w:r>
      <w:r w:rsidRPr="00624446">
        <w:rPr>
          <w:i/>
        </w:rPr>
        <w:t xml:space="preserve">AU   Add a Unit  </w:t>
      </w:r>
    </w:p>
    <w:p w14:paraId="55FB033B" w14:textId="77777777" w:rsidR="00896E07" w:rsidRPr="00624446" w:rsidRDefault="00896E07" w:rsidP="00896E07">
      <w:pPr>
        <w:pStyle w:val="SCREEN"/>
      </w:pPr>
      <w:r w:rsidRPr="00624446">
        <w:t xml:space="preserve">Enter the Division for this Care Unit: </w:t>
      </w:r>
      <w:r w:rsidRPr="00624446">
        <w:rPr>
          <w:i/>
        </w:rPr>
        <w:t>Main Division</w:t>
      </w:r>
      <w:r w:rsidRPr="00624446">
        <w:t>//</w:t>
      </w:r>
    </w:p>
    <w:p w14:paraId="19B7D53D" w14:textId="77777777" w:rsidR="00896E07" w:rsidRPr="00624446" w:rsidRDefault="00896E07" w:rsidP="00896E07">
      <w:pPr>
        <w:pStyle w:val="SCREEN"/>
      </w:pPr>
      <w:r w:rsidRPr="00624446">
        <w:t xml:space="preserve">Enter Care Unit name: </w:t>
      </w:r>
      <w:r w:rsidRPr="00624446">
        <w:rPr>
          <w:i/>
        </w:rPr>
        <w:t>Anesthesia</w:t>
      </w:r>
    </w:p>
    <w:p w14:paraId="3C7C40BB" w14:textId="77777777" w:rsidR="00896E07" w:rsidRPr="00624446" w:rsidRDefault="00896E07" w:rsidP="00896E07">
      <w:pPr>
        <w:pStyle w:val="SCREEN"/>
      </w:pPr>
      <w:r w:rsidRPr="00624446">
        <w:t xml:space="preserve">  Are you adding 'Anesthesia' as </w:t>
      </w:r>
    </w:p>
    <w:p w14:paraId="05CC08EC" w14:textId="77777777" w:rsidR="00896E07" w:rsidRPr="00624446" w:rsidRDefault="00896E07" w:rsidP="00896E07">
      <w:pPr>
        <w:pStyle w:val="SCREEN"/>
      </w:pPr>
      <w:r w:rsidRPr="00624446">
        <w:t xml:space="preserve">    a new Care Unit for Main Division? No// </w:t>
      </w:r>
      <w:r w:rsidRPr="00624446">
        <w:rPr>
          <w:i/>
        </w:rPr>
        <w:t>y  (Yes)</w:t>
      </w:r>
    </w:p>
    <w:p w14:paraId="7F7F080B" w14:textId="77777777" w:rsidR="00896E07" w:rsidRPr="00624446" w:rsidRDefault="00896E07" w:rsidP="00896E07">
      <w:pPr>
        <w:pStyle w:val="SCREEN"/>
      </w:pPr>
      <w:r w:rsidRPr="00624446">
        <w:t xml:space="preserve">Enter a Care Unit Description: </w:t>
      </w:r>
      <w:r w:rsidRPr="00624446">
        <w:rPr>
          <w:i/>
        </w:rPr>
        <w:t>Free Text Description</w:t>
      </w:r>
    </w:p>
    <w:p w14:paraId="7642FC9F" w14:textId="77777777" w:rsidR="00896E07" w:rsidRPr="00624446" w:rsidRDefault="00896E07" w:rsidP="00896E07">
      <w:pPr>
        <w:pStyle w:val="SCREEN"/>
        <w:spacing w:before="120"/>
      </w:pPr>
      <w:r w:rsidRPr="00624446">
        <w:t>Care Unit combination filed for this Insurance Co.</w:t>
      </w:r>
    </w:p>
    <w:p w14:paraId="3F6910FF" w14:textId="28C8C341" w:rsidR="00896E07" w:rsidRPr="00624446" w:rsidRDefault="00896E07" w:rsidP="00DA47B0">
      <w:pPr>
        <w:pStyle w:val="BodyText"/>
      </w:pPr>
      <w:r w:rsidRPr="00624446">
        <w:t>The following screen will display.</w:t>
      </w:r>
    </w:p>
    <w:p w14:paraId="32BEAEF2" w14:textId="77777777" w:rsidR="00896E07" w:rsidRPr="00624446" w:rsidRDefault="00896E07" w:rsidP="00896E07">
      <w:pPr>
        <w:pStyle w:val="SCREEN"/>
      </w:pPr>
      <w:r w:rsidRPr="00624446">
        <w:t xml:space="preserve">Care Units – Billing Provider May 27, 2005@11:17:46          Page:    1 of    0 </w:t>
      </w:r>
    </w:p>
    <w:p w14:paraId="3276D316" w14:textId="77777777" w:rsidR="00896E07" w:rsidRPr="00624446" w:rsidRDefault="00896E07" w:rsidP="00896E07">
      <w:pPr>
        <w:pStyle w:val="SCREEN"/>
        <w:spacing w:before="120"/>
      </w:pPr>
      <w:r w:rsidRPr="00624446">
        <w:t>Insurance Co: BLUE CROSS/BLUE SHIELD</w:t>
      </w:r>
    </w:p>
    <w:p w14:paraId="186A7DC8" w14:textId="77777777" w:rsidR="00896E07" w:rsidRPr="00624446" w:rsidRDefault="00896E07" w:rsidP="00896E07">
      <w:pPr>
        <w:pStyle w:val="SCREEN"/>
        <w:spacing w:before="120"/>
      </w:pPr>
      <w:r w:rsidRPr="00624446">
        <w:t xml:space="preserve">  Care Unit Name                    Description </w:t>
      </w:r>
    </w:p>
    <w:p w14:paraId="4868282A" w14:textId="364B3BC5" w:rsidR="00896E07" w:rsidRPr="00624446" w:rsidRDefault="00896E07" w:rsidP="00896E07">
      <w:pPr>
        <w:pStyle w:val="SCREEN"/>
      </w:pPr>
      <w:r w:rsidRPr="00624446">
        <w:t xml:space="preserve">------------------------------------------------------------------------------- </w:t>
      </w:r>
    </w:p>
    <w:p w14:paraId="5ED9AA2C" w14:textId="7C28E701" w:rsidR="00896E07" w:rsidRPr="00624446" w:rsidRDefault="00896E07" w:rsidP="00896E07">
      <w:pPr>
        <w:pStyle w:val="SCREEN"/>
        <w:rPr>
          <w:i/>
        </w:rPr>
      </w:pPr>
      <w:r w:rsidRPr="00624446">
        <w:rPr>
          <w:i/>
        </w:rPr>
        <w:t xml:space="preserve">Division: Main Division </w:t>
      </w:r>
    </w:p>
    <w:p w14:paraId="5F624ECC" w14:textId="48330C52" w:rsidR="00896E07" w:rsidRPr="00624446" w:rsidRDefault="00896E07" w:rsidP="00896E07">
      <w:pPr>
        <w:pStyle w:val="SCREEN"/>
        <w:rPr>
          <w:i/>
        </w:rPr>
      </w:pPr>
      <w:r w:rsidRPr="00624446">
        <w:rPr>
          <w:i/>
        </w:rPr>
        <w:t xml:space="preserve">  Anesthesia                        Free Text Description </w:t>
      </w:r>
    </w:p>
    <w:p w14:paraId="5975C8C4" w14:textId="77777777" w:rsidR="00896E07" w:rsidRPr="00624446" w:rsidRDefault="00896E07" w:rsidP="00896E07">
      <w:pPr>
        <w:pStyle w:val="SCREEN"/>
        <w:rPr>
          <w:i/>
        </w:rPr>
      </w:pPr>
      <w:r w:rsidRPr="00624446">
        <w:rPr>
          <w:i/>
        </w:rPr>
        <w:t xml:space="preserve">  Reference Lab                     Free Text Description</w:t>
      </w:r>
    </w:p>
    <w:p w14:paraId="16A3ED2F" w14:textId="77777777" w:rsidR="00896E07" w:rsidRPr="00624446" w:rsidRDefault="00896E07" w:rsidP="00896E07">
      <w:pPr>
        <w:pStyle w:val="SCREEN"/>
        <w:rPr>
          <w:i/>
        </w:rPr>
      </w:pPr>
      <w:r w:rsidRPr="00624446">
        <w:rPr>
          <w:i/>
        </w:rPr>
        <w:t xml:space="preserve">  Home Health</w:t>
      </w:r>
      <w:r w:rsidRPr="00624446">
        <w:rPr>
          <w:i/>
        </w:rPr>
        <w:tab/>
      </w:r>
      <w:r w:rsidRPr="00624446">
        <w:rPr>
          <w:i/>
        </w:rPr>
        <w:tab/>
        <w:t xml:space="preserve">                Free Text Description</w:t>
      </w:r>
    </w:p>
    <w:p w14:paraId="00695FCD" w14:textId="77777777" w:rsidR="00896E07" w:rsidRPr="00624446" w:rsidRDefault="00896E07" w:rsidP="00896E07">
      <w:pPr>
        <w:pStyle w:val="SCREEN"/>
        <w:spacing w:before="120"/>
        <w:rPr>
          <w:i/>
        </w:rPr>
      </w:pPr>
      <w:r w:rsidRPr="00624446">
        <w:rPr>
          <w:i/>
        </w:rPr>
        <w:t>Division: Remote Clinic</w:t>
      </w:r>
    </w:p>
    <w:p w14:paraId="658CF9A9" w14:textId="77777777" w:rsidR="00896E07" w:rsidRPr="00624446" w:rsidRDefault="00896E07" w:rsidP="00896E07">
      <w:pPr>
        <w:pStyle w:val="SCREEN"/>
      </w:pPr>
      <w:r w:rsidRPr="00624446">
        <w:rPr>
          <w:i/>
        </w:rPr>
        <w:t xml:space="preserve">  Reference Lab                     Free Text Description</w:t>
      </w:r>
    </w:p>
    <w:p w14:paraId="1CAD7284" w14:textId="4A17037E" w:rsidR="00896E07" w:rsidRPr="00624446" w:rsidRDefault="00896E07" w:rsidP="0097575F">
      <w:pPr>
        <w:pStyle w:val="SCREEN"/>
        <w:keepNext/>
        <w:spacing w:before="240"/>
      </w:pPr>
      <w:r w:rsidRPr="00624446">
        <w:t xml:space="preserve">          Enter ?? for more actions</w:t>
      </w:r>
    </w:p>
    <w:p w14:paraId="450EE0DC" w14:textId="77777777" w:rsidR="00896E07" w:rsidRPr="00624446" w:rsidRDefault="00896E07" w:rsidP="0097575F">
      <w:pPr>
        <w:pStyle w:val="SCREEN"/>
        <w:keepNext/>
      </w:pPr>
      <w:r w:rsidRPr="00624446">
        <w:t>AU   Add a Unit                         DU   Delete a Unit</w:t>
      </w:r>
    </w:p>
    <w:p w14:paraId="66D52685" w14:textId="77777777" w:rsidR="00896E07" w:rsidRPr="00624446" w:rsidRDefault="00896E07" w:rsidP="0097575F">
      <w:pPr>
        <w:pStyle w:val="SCREEN"/>
        <w:keepNext/>
      </w:pPr>
      <w:r w:rsidRPr="00624446">
        <w:t>EU   Edit a Unit                        EX   Exit</w:t>
      </w:r>
    </w:p>
    <w:p w14:paraId="1A33AAEA" w14:textId="77777777" w:rsidR="00896E07" w:rsidRPr="00624446" w:rsidRDefault="00896E07" w:rsidP="00896E07">
      <w:pPr>
        <w:pStyle w:val="SCREEN"/>
      </w:pPr>
      <w:r w:rsidRPr="00624446">
        <w:t xml:space="preserve">Select Action: Quit//    QUIT  </w:t>
      </w:r>
    </w:p>
    <w:p w14:paraId="543F040C" w14:textId="77777777" w:rsidR="00896E07" w:rsidRPr="00624446" w:rsidRDefault="00896E07" w:rsidP="009C2702">
      <w:pPr>
        <w:pStyle w:val="Heading2"/>
        <w:spacing w:before="180"/>
      </w:pPr>
      <w:bookmarkStart w:id="170" w:name="_Toc37747985"/>
      <w:bookmarkStart w:id="171" w:name="_Toc153376860"/>
      <w:r w:rsidRPr="00624446">
        <w:t>ID Parameters by Insurance Company</w:t>
      </w:r>
      <w:bookmarkEnd w:id="170"/>
      <w:bookmarkEnd w:id="171"/>
    </w:p>
    <w:p w14:paraId="108B21FF" w14:textId="7BD555BE" w:rsidR="00896E07" w:rsidRPr="00624446" w:rsidRDefault="00896E07" w:rsidP="00DA47B0">
      <w:pPr>
        <w:pStyle w:val="BodyText"/>
      </w:pPr>
      <w:r w:rsidRPr="00624446">
        <w:t xml:space="preserve">In addition to defining Care Units and </w:t>
      </w:r>
      <w:r w:rsidR="004B6097" w:rsidRPr="00624446">
        <w:t>Physician / Provider</w:t>
      </w:r>
      <w:r w:rsidRPr="00624446">
        <w:t xml:space="preserve"> IDs in Provider ID Maintenance, there are also ID parameters that can be set for an insurance company that effect which IDs get sent on 837 claims transmissions to an insurance company.</w:t>
      </w:r>
    </w:p>
    <w:p w14:paraId="5D0BCA8B" w14:textId="67C68FB0" w:rsidR="00896E07" w:rsidRPr="00624446" w:rsidRDefault="00896E07" w:rsidP="00DA47B0">
      <w:pPr>
        <w:pStyle w:val="BodyText"/>
      </w:pPr>
      <w:r w:rsidRPr="00624446">
        <w:t>Users need to be aware of these parameters so the</w:t>
      </w:r>
      <w:r w:rsidR="00DE6286" w:rsidRPr="00624446">
        <w:t xml:space="preserve"> parameters</w:t>
      </w:r>
      <w:r w:rsidRPr="00624446">
        <w:t xml:space="preserve"> can be set </w:t>
      </w:r>
      <w:r w:rsidRPr="00624446">
        <w:rPr>
          <w:i/>
        </w:rPr>
        <w:t>if needed</w:t>
      </w:r>
      <w:r w:rsidRPr="00624446">
        <w:t>. The</w:t>
      </w:r>
      <w:r w:rsidR="004B6097" w:rsidRPr="00624446">
        <w:t xml:space="preserve"> </w:t>
      </w:r>
      <w:r w:rsidR="00AE5F87" w:rsidRPr="00624446">
        <w:t>users</w:t>
      </w:r>
      <w:r w:rsidRPr="00624446">
        <w:t xml:space="preserve"> do not need to be set unless there is a specific need for a particular insurance company.</w:t>
      </w:r>
    </w:p>
    <w:p w14:paraId="28662BB0" w14:textId="1E6DD6EE" w:rsidR="00896E07" w:rsidRPr="00624446" w:rsidRDefault="00896E07" w:rsidP="007B21DC">
      <w:pPr>
        <w:pStyle w:val="BodyTextNumbered1"/>
        <w:keepNext/>
        <w:numPr>
          <w:ilvl w:val="0"/>
          <w:numId w:val="94"/>
        </w:numPr>
      </w:pPr>
      <w:r w:rsidRPr="00624446">
        <w:t xml:space="preserve">Access the option </w:t>
      </w:r>
      <w:r w:rsidRPr="00624446">
        <w:rPr>
          <w:b/>
        </w:rPr>
        <w:t>Insurance Company Entry/Edit</w:t>
      </w:r>
      <w:r w:rsidRPr="00624446">
        <w:t>.</w:t>
      </w:r>
    </w:p>
    <w:p w14:paraId="76DB199C" w14:textId="7AC3484B" w:rsidR="00896E07" w:rsidRPr="00624446" w:rsidRDefault="00896E07" w:rsidP="00C63662">
      <w:pPr>
        <w:pStyle w:val="BodyTextNumbered1"/>
      </w:pPr>
      <w:r w:rsidRPr="00624446">
        <w:t xml:space="preserve">At the </w:t>
      </w:r>
      <w:r w:rsidRPr="00624446">
        <w:rPr>
          <w:b/>
        </w:rPr>
        <w:t>Select INSURANCE COMPANY NAME</w:t>
      </w:r>
      <w:r w:rsidRPr="00624446">
        <w:t xml:space="preserve">: prompt, enter </w:t>
      </w:r>
      <w:r w:rsidRPr="00624446">
        <w:rPr>
          <w:b/>
        </w:rPr>
        <w:t>BLUE CROSS</w:t>
      </w:r>
      <w:r w:rsidRPr="00624446">
        <w:t xml:space="preserve"> </w:t>
      </w:r>
      <w:r w:rsidRPr="00624446">
        <w:rPr>
          <w:b/>
        </w:rPr>
        <w:t>OF CALIFORNIA</w:t>
      </w:r>
      <w:r w:rsidRPr="00624446">
        <w:t xml:space="preserve"> for this example.</w:t>
      </w:r>
    </w:p>
    <w:p w14:paraId="30B95544" w14:textId="202E2248" w:rsidR="009C2702" w:rsidRPr="00624446" w:rsidRDefault="00896E07" w:rsidP="00C63662">
      <w:pPr>
        <w:pStyle w:val="BodyTextNumbered1"/>
      </w:pPr>
      <w:r w:rsidRPr="00624446">
        <w:t xml:space="preserve">From the </w:t>
      </w:r>
      <w:r w:rsidRPr="00624446">
        <w:rPr>
          <w:b/>
        </w:rPr>
        <w:t xml:space="preserve">Insurance Company Editor, </w:t>
      </w:r>
      <w:r w:rsidRPr="00624446">
        <w:t>enter the</w:t>
      </w:r>
      <w:r w:rsidRPr="00624446">
        <w:rPr>
          <w:b/>
        </w:rPr>
        <w:t xml:space="preserve"> Prov IDs/ID Param </w:t>
      </w:r>
      <w:r w:rsidRPr="00624446">
        <w:t>action.</w:t>
      </w:r>
    </w:p>
    <w:p w14:paraId="7718BD90" w14:textId="77777777" w:rsidR="00896E07" w:rsidRPr="00624446" w:rsidRDefault="00896E07" w:rsidP="00896E07">
      <w:pPr>
        <w:pStyle w:val="SCREEN"/>
      </w:pPr>
      <w:r w:rsidRPr="00624446">
        <w:t xml:space="preserve">Insurance Company Editor      Oct 01, 2007@14:27:13          Page:    1 of    9 </w:t>
      </w:r>
    </w:p>
    <w:p w14:paraId="0B2D3DB5" w14:textId="77777777" w:rsidR="00896E07" w:rsidRPr="00624446" w:rsidRDefault="00896E07" w:rsidP="00896E07">
      <w:pPr>
        <w:pStyle w:val="SCREEN"/>
      </w:pPr>
      <w:r w:rsidRPr="00624446">
        <w:t>Insurance Company Information for: BLUE CROSS OF CALIFORNIA</w:t>
      </w:r>
    </w:p>
    <w:p w14:paraId="61A4F256" w14:textId="77777777" w:rsidR="00896E07" w:rsidRPr="00624446" w:rsidRDefault="00896E07" w:rsidP="00896E07">
      <w:pPr>
        <w:pStyle w:val="SCREEN"/>
      </w:pPr>
      <w:r w:rsidRPr="00624446">
        <w:t>Type of Company: HEALTH INSURANCE                     Currently Active</w:t>
      </w:r>
    </w:p>
    <w:p w14:paraId="0FF1C62E" w14:textId="06656D90" w:rsidR="00896E07" w:rsidRPr="00624446" w:rsidRDefault="00896E07" w:rsidP="00896E07">
      <w:pPr>
        <w:pStyle w:val="SCREEN"/>
      </w:pPr>
    </w:p>
    <w:p w14:paraId="494C8CA1" w14:textId="0F77EA55" w:rsidR="00896E07" w:rsidRPr="00624446" w:rsidRDefault="00896E07" w:rsidP="00896E07">
      <w:pPr>
        <w:pStyle w:val="SCREEN"/>
      </w:pPr>
      <w:r w:rsidRPr="00624446">
        <w:t xml:space="preserve">                           Billing Parameters </w:t>
      </w:r>
    </w:p>
    <w:p w14:paraId="18BBE5FD" w14:textId="2C3B3A85" w:rsidR="00896E07" w:rsidRPr="00624446" w:rsidRDefault="00896E07" w:rsidP="00896E07">
      <w:pPr>
        <w:pStyle w:val="SCREEN"/>
      </w:pPr>
      <w:r w:rsidRPr="00624446">
        <w:t xml:space="preserve">  Signature Required?: NO                      Filing Time Frame: </w:t>
      </w:r>
    </w:p>
    <w:p w14:paraId="7B72EB28" w14:textId="77777777" w:rsidR="00896E07" w:rsidRPr="00624446" w:rsidRDefault="00896E07" w:rsidP="00896E07">
      <w:pPr>
        <w:pStyle w:val="SCREEN"/>
      </w:pPr>
      <w:r w:rsidRPr="00624446">
        <w:t xml:space="preserve">           Reimburse?: WILL REIMBURSE           Type Of Coverage: HEALTH INSURAN</w:t>
      </w:r>
    </w:p>
    <w:p w14:paraId="02B44BFB" w14:textId="6496CB19" w:rsidR="00896E07" w:rsidRPr="00624446" w:rsidRDefault="00896E07" w:rsidP="00896E07">
      <w:pPr>
        <w:pStyle w:val="SCREEN"/>
      </w:pPr>
      <w:r w:rsidRPr="00624446">
        <w:t xml:space="preserve">    Mult. Bedsections:                             Billing Phone: </w:t>
      </w:r>
      <w:r w:rsidR="004014E0">
        <w:t>XXX</w:t>
      </w:r>
      <w:r w:rsidR="001B58AA" w:rsidRPr="00624446">
        <w:t>/</w:t>
      </w:r>
      <w:r w:rsidR="004014E0">
        <w:t>XXX</w:t>
      </w:r>
      <w:r w:rsidR="001B58AA" w:rsidRPr="00624446">
        <w:t>-</w:t>
      </w:r>
      <w:r w:rsidR="004014E0">
        <w:t>XXXX</w:t>
      </w:r>
    </w:p>
    <w:p w14:paraId="59D385C4" w14:textId="0B53314B" w:rsidR="00896E07" w:rsidRPr="00624446" w:rsidRDefault="00896E07" w:rsidP="00896E07">
      <w:pPr>
        <w:pStyle w:val="SCREEN"/>
      </w:pPr>
      <w:r w:rsidRPr="00624446">
        <w:t xml:space="preserve">     Diff. Rev. Codes:                        Verification Phone: </w:t>
      </w:r>
      <w:r w:rsidR="004014E0">
        <w:t>XXX</w:t>
      </w:r>
      <w:r w:rsidR="001B58AA" w:rsidRPr="00624446">
        <w:t>/</w:t>
      </w:r>
      <w:r w:rsidR="004014E0">
        <w:t>XXX</w:t>
      </w:r>
      <w:r w:rsidR="001B58AA" w:rsidRPr="00624446">
        <w:t>-</w:t>
      </w:r>
      <w:r w:rsidR="004014E0">
        <w:t>XXXX</w:t>
      </w:r>
    </w:p>
    <w:p w14:paraId="22BFA924" w14:textId="0AEF0AA4" w:rsidR="00896E07" w:rsidRPr="00624446" w:rsidRDefault="00896E07" w:rsidP="00896E07">
      <w:pPr>
        <w:pStyle w:val="SCREEN"/>
      </w:pPr>
      <w:r w:rsidRPr="00624446">
        <w:t xml:space="preserve">       One Opt. Visit: NO                     Precert Comp. Name: </w:t>
      </w:r>
    </w:p>
    <w:p w14:paraId="2DC89B01" w14:textId="195FD83A" w:rsidR="00896E07" w:rsidRPr="00624446" w:rsidRDefault="00896E07" w:rsidP="00896E07">
      <w:pPr>
        <w:pStyle w:val="SCREEN"/>
      </w:pPr>
      <w:r w:rsidRPr="00624446">
        <w:t xml:space="preserve">  Amb. Sur. Rev. Code:                             Precert Phone: </w:t>
      </w:r>
      <w:r w:rsidR="004014E0">
        <w:t>XXX</w:t>
      </w:r>
      <w:r w:rsidR="001B58AA" w:rsidRPr="00624446">
        <w:t>/</w:t>
      </w:r>
      <w:r w:rsidR="004014E0">
        <w:t>XXX</w:t>
      </w:r>
      <w:r w:rsidR="001B58AA" w:rsidRPr="00624446">
        <w:t>-</w:t>
      </w:r>
      <w:r w:rsidR="004014E0">
        <w:t>XXXX</w:t>
      </w:r>
    </w:p>
    <w:p w14:paraId="03EF2F70" w14:textId="7B214708" w:rsidR="00896E07" w:rsidRPr="00624446" w:rsidRDefault="00896E07" w:rsidP="00896E07">
      <w:pPr>
        <w:pStyle w:val="SCREEN"/>
      </w:pPr>
      <w:r w:rsidRPr="00624446">
        <w:t xml:space="preserve">  Rx Refill Rev. Code: </w:t>
      </w:r>
    </w:p>
    <w:p w14:paraId="09FB8666" w14:textId="216A03D2" w:rsidR="00896E07" w:rsidRPr="00624446" w:rsidRDefault="00896E07" w:rsidP="00896E07">
      <w:pPr>
        <w:pStyle w:val="SCREEN"/>
      </w:pPr>
    </w:p>
    <w:p w14:paraId="115FBF10" w14:textId="44523938" w:rsidR="00896E07" w:rsidRPr="00624446" w:rsidRDefault="00896E07" w:rsidP="00896E07">
      <w:pPr>
        <w:pStyle w:val="SCREEN"/>
      </w:pPr>
    </w:p>
    <w:p w14:paraId="213191A5" w14:textId="7E0C98E3" w:rsidR="00896E07" w:rsidRPr="00624446" w:rsidRDefault="00896E07" w:rsidP="00896E07">
      <w:pPr>
        <w:pStyle w:val="SCREEN"/>
      </w:pPr>
      <w:r w:rsidRPr="00624446">
        <w:t xml:space="preserve">                              EDI Parameters </w:t>
      </w:r>
    </w:p>
    <w:p w14:paraId="05AD2FB3" w14:textId="3D557D0C" w:rsidR="00896E07" w:rsidRPr="00624446" w:rsidRDefault="00896E07" w:rsidP="00896E07">
      <w:pPr>
        <w:pStyle w:val="SCREEN"/>
      </w:pPr>
      <w:r w:rsidRPr="00624446">
        <w:t xml:space="preserve">              Transmit?:YES-LIVE                 Insurance Type:HMO</w:t>
      </w:r>
    </w:p>
    <w:p w14:paraId="600BA7D0" w14:textId="77777777" w:rsidR="00896E07" w:rsidRPr="00624446" w:rsidRDefault="00896E07" w:rsidP="00896E07">
      <w:pPr>
        <w:pStyle w:val="SCREEN"/>
      </w:pPr>
      <w:r w:rsidRPr="00624446">
        <w:t>+         Enter ?? for more actions                                          &gt;&gt;&gt;</w:t>
      </w:r>
    </w:p>
    <w:p w14:paraId="3A31C2D6" w14:textId="77777777" w:rsidR="00896E07" w:rsidRPr="00624446" w:rsidRDefault="00896E07" w:rsidP="003225B0">
      <w:pPr>
        <w:pStyle w:val="SCREEN"/>
        <w:keepNext/>
      </w:pPr>
      <w:r w:rsidRPr="00624446">
        <w:t>BP  Billing/EDI Param     IO  Inquiry Office        EA  Edit All</w:t>
      </w:r>
    </w:p>
    <w:p w14:paraId="220C5147" w14:textId="77777777" w:rsidR="00896E07" w:rsidRPr="00624446" w:rsidRDefault="00896E07" w:rsidP="003225B0">
      <w:pPr>
        <w:pStyle w:val="SCREEN"/>
        <w:keepNext/>
      </w:pPr>
      <w:r w:rsidRPr="00624446">
        <w:t>MM  Main Mailing Address  AC  Associate Companies   AI  (In)Activate Company</w:t>
      </w:r>
    </w:p>
    <w:p w14:paraId="4D96D9D9" w14:textId="77777777" w:rsidR="00896E07" w:rsidRPr="00624446" w:rsidRDefault="00896E07" w:rsidP="003225B0">
      <w:pPr>
        <w:pStyle w:val="SCREEN"/>
        <w:keepNext/>
      </w:pPr>
      <w:r w:rsidRPr="00624446">
        <w:t>IC  Inpt Claims Office    ID  Prov IDs/ID Param     CC  Change Insurance Co.</w:t>
      </w:r>
    </w:p>
    <w:p w14:paraId="2F30377E" w14:textId="77777777" w:rsidR="00896E07" w:rsidRPr="00624446" w:rsidRDefault="00896E07" w:rsidP="003225B0">
      <w:pPr>
        <w:pStyle w:val="SCREEN"/>
        <w:keepNext/>
      </w:pPr>
      <w:r w:rsidRPr="00624446">
        <w:t>OC  Opt Claims Office     PA  Payer                 DC  Delete Company</w:t>
      </w:r>
    </w:p>
    <w:p w14:paraId="67CDB88F" w14:textId="77777777" w:rsidR="00896E07" w:rsidRPr="00624446" w:rsidRDefault="00896E07" w:rsidP="003225B0">
      <w:pPr>
        <w:pStyle w:val="SCREEN"/>
        <w:keepNext/>
      </w:pPr>
      <w:r w:rsidRPr="00624446">
        <w:t>PC  Prescr Claims Of      RE  Remarks               VP  View Plans</w:t>
      </w:r>
    </w:p>
    <w:p w14:paraId="5A2E3358" w14:textId="77777777" w:rsidR="00896E07" w:rsidRPr="00624446" w:rsidRDefault="00896E07" w:rsidP="003225B0">
      <w:pPr>
        <w:pStyle w:val="SCREEN"/>
        <w:keepNext/>
      </w:pPr>
      <w:r w:rsidRPr="00624446">
        <w:t>AO  Appeals Office        SY  Synonyms              EX  Exit</w:t>
      </w:r>
    </w:p>
    <w:p w14:paraId="3974984D" w14:textId="77777777" w:rsidR="00896E07" w:rsidRPr="00624446" w:rsidRDefault="00896E07" w:rsidP="00896E07">
      <w:pPr>
        <w:pStyle w:val="SCREEN"/>
      </w:pPr>
      <w:r w:rsidRPr="00624446">
        <w:t>Action: Next Screen// ID  Prov IDs/ID Param</w:t>
      </w:r>
    </w:p>
    <w:p w14:paraId="42EED7D4" w14:textId="1F75895D" w:rsidR="00896E07" w:rsidRPr="00624446" w:rsidRDefault="00896E07" w:rsidP="00C63662">
      <w:pPr>
        <w:pStyle w:val="BodyTextNumbered1"/>
      </w:pPr>
      <w:r w:rsidRPr="00624446">
        <w:t xml:space="preserve">From the </w:t>
      </w:r>
      <w:r w:rsidRPr="00624446">
        <w:rPr>
          <w:b/>
        </w:rPr>
        <w:t>Billing Provider IDs</w:t>
      </w:r>
      <w:r w:rsidRPr="00624446">
        <w:t xml:space="preserve"> screen, enter the </w:t>
      </w:r>
      <w:r w:rsidRPr="00624446">
        <w:rPr>
          <w:b/>
        </w:rPr>
        <w:t>ID Parameters</w:t>
      </w:r>
      <w:r w:rsidRPr="00624446">
        <w:t xml:space="preserve"> action.</w:t>
      </w:r>
    </w:p>
    <w:p w14:paraId="3E02C2A3" w14:textId="77777777" w:rsidR="00896E07" w:rsidRPr="00624446" w:rsidRDefault="00896E07" w:rsidP="00896E07">
      <w:pPr>
        <w:pStyle w:val="SCREEN"/>
      </w:pPr>
      <w:r w:rsidRPr="00624446">
        <w:t xml:space="preserve">Billing Provider IDs (Parent) May 27, 2005@12:48:29          Page:    1 of    1 </w:t>
      </w:r>
    </w:p>
    <w:p w14:paraId="0AF1B751" w14:textId="77777777" w:rsidR="00896E07" w:rsidRPr="00624446" w:rsidRDefault="00896E07" w:rsidP="00896E07">
      <w:pPr>
        <w:pStyle w:val="SCREEN"/>
      </w:pPr>
      <w:r w:rsidRPr="00624446">
        <w:t>Insurance Co: BLUE CROSS OF CALIFORNIA    Billing Provider Secondary IDs</w:t>
      </w:r>
    </w:p>
    <w:p w14:paraId="76125891" w14:textId="768BAC1D" w:rsidR="00896E07" w:rsidRPr="00624446" w:rsidRDefault="00896E07" w:rsidP="00896E07">
      <w:pPr>
        <w:pStyle w:val="SCREEN"/>
      </w:pPr>
      <w:r w:rsidRPr="00624446">
        <w:t xml:space="preserve">     ID Qualifier                ID </w:t>
      </w:r>
      <w:r w:rsidR="004014E0">
        <w:t>X</w:t>
      </w:r>
      <w:r w:rsidRPr="00624446">
        <w:t xml:space="preserve">             Form Type</w:t>
      </w:r>
    </w:p>
    <w:p w14:paraId="38DCB115" w14:textId="6280AD77" w:rsidR="00896E07" w:rsidRPr="00624446" w:rsidRDefault="00896E07" w:rsidP="00896E07">
      <w:pPr>
        <w:pStyle w:val="SCREEN"/>
      </w:pPr>
      <w:r w:rsidRPr="00624446">
        <w:t xml:space="preserve">Division: Name of Main Division/Default for All Divisions </w:t>
      </w:r>
    </w:p>
    <w:p w14:paraId="05823698" w14:textId="7D8B9C85" w:rsidR="00896E07" w:rsidRPr="00624446" w:rsidRDefault="00896E07" w:rsidP="00896E07">
      <w:pPr>
        <w:pStyle w:val="SCREEN"/>
      </w:pPr>
      <w:r w:rsidRPr="00624446">
        <w:t xml:space="preserve">1    Electronic Plan Type        XXXXXXXXX        UB-04 </w:t>
      </w:r>
    </w:p>
    <w:p w14:paraId="6F750F07" w14:textId="7000A8E7" w:rsidR="00896E07" w:rsidRPr="00624446" w:rsidRDefault="00896E07" w:rsidP="00896E07">
      <w:pPr>
        <w:pStyle w:val="SCREEN"/>
      </w:pPr>
      <w:r w:rsidRPr="00624446">
        <w:t xml:space="preserve">2    Electronic Plan Type        XXXXXXXX1X       1500 </w:t>
      </w:r>
    </w:p>
    <w:p w14:paraId="78CE6704" w14:textId="645C993B" w:rsidR="00896E07" w:rsidRPr="00624446" w:rsidRDefault="00896E07" w:rsidP="00896E07">
      <w:pPr>
        <w:pStyle w:val="SCREEN"/>
      </w:pPr>
    </w:p>
    <w:p w14:paraId="7BED8CF4" w14:textId="77777777" w:rsidR="00896E07" w:rsidRPr="00624446" w:rsidRDefault="00896E07" w:rsidP="00896E07">
      <w:pPr>
        <w:pStyle w:val="SCREEN"/>
        <w:spacing w:before="360"/>
      </w:pPr>
      <w:r w:rsidRPr="00624446">
        <w:t xml:space="preserve">          Enter ?? for more actions </w:t>
      </w:r>
    </w:p>
    <w:p w14:paraId="63456559" w14:textId="77777777" w:rsidR="00896E07" w:rsidRPr="00624446" w:rsidRDefault="00896E07" w:rsidP="00896E07">
      <w:pPr>
        <w:pStyle w:val="SCREEN"/>
      </w:pPr>
      <w:r w:rsidRPr="00624446">
        <w:t xml:space="preserve">    Add an ID            Additional IDs </w:t>
      </w:r>
      <w:r w:rsidRPr="00624446">
        <w:tab/>
      </w:r>
      <w:r w:rsidRPr="00624446">
        <w:tab/>
        <w:t>Exit</w:t>
      </w:r>
    </w:p>
    <w:p w14:paraId="784DF925" w14:textId="7740D655" w:rsidR="00896E07" w:rsidRPr="00624446" w:rsidRDefault="00896E07" w:rsidP="00896E07">
      <w:pPr>
        <w:pStyle w:val="SCREEN"/>
      </w:pPr>
      <w:r w:rsidRPr="00624446">
        <w:t xml:space="preserve">    Edit an ID           </w:t>
      </w:r>
      <w:r w:rsidRPr="00624446">
        <w:rPr>
          <w:i/>
        </w:rPr>
        <w:t xml:space="preserve">ID Parameters </w:t>
      </w:r>
    </w:p>
    <w:p w14:paraId="625BFD45" w14:textId="77777777" w:rsidR="00896E07" w:rsidRPr="00624446" w:rsidRDefault="00896E07" w:rsidP="00896E07">
      <w:pPr>
        <w:pStyle w:val="SCREEN"/>
      </w:pPr>
      <w:r w:rsidRPr="00624446">
        <w:t xml:space="preserve">    Delete an ID</w:t>
      </w:r>
      <w:r w:rsidRPr="00624446">
        <w:tab/>
        <w:t xml:space="preserve">     VA-Lab/Facility IDs </w:t>
      </w:r>
    </w:p>
    <w:p w14:paraId="4E4B0216" w14:textId="77777777" w:rsidR="00896E07" w:rsidRPr="00624446" w:rsidRDefault="00896E07" w:rsidP="00896E07">
      <w:pPr>
        <w:pStyle w:val="SCREEN"/>
        <w:spacing w:before="120"/>
      </w:pPr>
      <w:r w:rsidRPr="00624446">
        <w:t xml:space="preserve">Select Action: Edit// </w:t>
      </w:r>
      <w:r w:rsidRPr="00624446">
        <w:rPr>
          <w:i/>
        </w:rPr>
        <w:t>ID Parameters</w:t>
      </w:r>
    </w:p>
    <w:p w14:paraId="2E9BE1A2" w14:textId="0E465F2D" w:rsidR="00896E07" w:rsidRPr="00A3593B" w:rsidRDefault="00896E07" w:rsidP="0097575F">
      <w:pPr>
        <w:pStyle w:val="Note"/>
        <w:tabs>
          <w:tab w:val="clear" w:pos="1098"/>
          <w:tab w:val="num" w:pos="900"/>
        </w:tabs>
        <w:ind w:left="900" w:hanging="900"/>
        <w:rPr>
          <w:sz w:val="24"/>
        </w:rPr>
      </w:pPr>
      <w:r w:rsidRPr="00A3593B">
        <w:rPr>
          <w:sz w:val="24"/>
        </w:rPr>
        <w:t>The ID Parameter Maint. Screen displays the current parameter values.</w:t>
      </w:r>
    </w:p>
    <w:p w14:paraId="020EADD8" w14:textId="280C923C" w:rsidR="00896E07" w:rsidRPr="00624446" w:rsidRDefault="00896E07" w:rsidP="0097575F">
      <w:pPr>
        <w:pStyle w:val="BodyTextNumbered1"/>
        <w:keepNext/>
      </w:pPr>
      <w:r w:rsidRPr="00624446">
        <w:t xml:space="preserve">At the </w:t>
      </w:r>
      <w:r w:rsidRPr="00624446">
        <w:rPr>
          <w:b/>
        </w:rPr>
        <w:t>Select Action</w:t>
      </w:r>
      <w:r w:rsidRPr="00624446">
        <w:t xml:space="preserve">: prompt, enter the </w:t>
      </w:r>
      <w:r w:rsidRPr="00624446">
        <w:rPr>
          <w:b/>
        </w:rPr>
        <w:t>Edit Params</w:t>
      </w:r>
      <w:r w:rsidRPr="00624446">
        <w:t xml:space="preserve"> action.</w:t>
      </w:r>
    </w:p>
    <w:p w14:paraId="28A84FDC" w14:textId="77777777" w:rsidR="00896E07" w:rsidRPr="00624446" w:rsidRDefault="00896E07" w:rsidP="00DC7486">
      <w:pPr>
        <w:pStyle w:val="SCREEN"/>
        <w:keepNext/>
      </w:pPr>
      <w:r w:rsidRPr="00624446">
        <w:t>Transmit no Billing Provider Sec ID for the following Electronic Plan Types:</w:t>
      </w:r>
    </w:p>
    <w:p w14:paraId="622979BE" w14:textId="77777777" w:rsidR="00896E07" w:rsidRPr="00624446" w:rsidRDefault="00896E07" w:rsidP="00DC7486">
      <w:pPr>
        <w:pStyle w:val="SCREEN"/>
        <w:keepNext/>
        <w:spacing w:before="120"/>
      </w:pPr>
      <w:r w:rsidRPr="00624446">
        <w:t>Billing Provider/Service Facility</w:t>
      </w:r>
    </w:p>
    <w:p w14:paraId="6C304F0E" w14:textId="77777777" w:rsidR="00896E07" w:rsidRPr="00624446" w:rsidRDefault="00896E07" w:rsidP="00DC7486">
      <w:pPr>
        <w:pStyle w:val="SCREEN"/>
        <w:keepNext/>
      </w:pPr>
      <w:r w:rsidRPr="00624446">
        <w:t xml:space="preserve">+          Enter ?? for more actions </w:t>
      </w:r>
    </w:p>
    <w:p w14:paraId="1455AE8B" w14:textId="77777777" w:rsidR="00896E07" w:rsidRPr="00624446" w:rsidRDefault="00896E07" w:rsidP="00DC7486">
      <w:pPr>
        <w:pStyle w:val="SCREEN"/>
        <w:keepNext/>
      </w:pPr>
      <w:r w:rsidRPr="00624446">
        <w:t xml:space="preserve">    Edit Params      Edit Billing Prov Params       Exit</w:t>
      </w:r>
    </w:p>
    <w:p w14:paraId="7F0E1E1F" w14:textId="77777777" w:rsidR="00896E07" w:rsidRPr="00624446" w:rsidRDefault="00896E07" w:rsidP="00896E07">
      <w:pPr>
        <w:pStyle w:val="SCREEN"/>
        <w:spacing w:before="100" w:beforeAutospacing="1"/>
      </w:pPr>
      <w:r w:rsidRPr="00624446">
        <w:t>Select Action: Next Screen// Edit Params</w:t>
      </w:r>
    </w:p>
    <w:p w14:paraId="1CFC801B" w14:textId="22AA9B36" w:rsidR="00896E07" w:rsidRPr="00624446" w:rsidRDefault="00896E07" w:rsidP="002D0D08">
      <w:pPr>
        <w:pStyle w:val="BodyText"/>
        <w:keepNext/>
      </w:pPr>
      <w:r w:rsidRPr="00624446">
        <w:t>The following will display.</w:t>
      </w:r>
    </w:p>
    <w:p w14:paraId="39ABFB35" w14:textId="77777777" w:rsidR="00DB1561" w:rsidRPr="00624446" w:rsidRDefault="00DB1561" w:rsidP="00C63662">
      <w:pPr>
        <w:pStyle w:val="SCREEN"/>
        <w:keepNext/>
      </w:pPr>
      <w:r w:rsidRPr="00624446">
        <w:t>Attending/Rendering Provider Secondary ID</w:t>
      </w:r>
    </w:p>
    <w:p w14:paraId="15D0E1E5" w14:textId="77777777" w:rsidR="00DB1561" w:rsidRPr="00624446" w:rsidRDefault="00DB1561" w:rsidP="00C63662">
      <w:pPr>
        <w:pStyle w:val="SCREEN"/>
        <w:keepNext/>
      </w:pPr>
      <w:r w:rsidRPr="00624446">
        <w:t>Default ID (1500): BLUE SHIELD//</w:t>
      </w:r>
    </w:p>
    <w:p w14:paraId="0976C62B" w14:textId="77777777" w:rsidR="00DB1561" w:rsidRPr="00624446" w:rsidRDefault="00DB1561" w:rsidP="00C63662">
      <w:pPr>
        <w:pStyle w:val="SCREEN"/>
        <w:keepNext/>
      </w:pPr>
      <w:r w:rsidRPr="00624446">
        <w:t xml:space="preserve">Default ID (UB): BLUE CROSS// </w:t>
      </w:r>
    </w:p>
    <w:p w14:paraId="2C9D0709" w14:textId="77777777" w:rsidR="00DB1561" w:rsidRPr="00624446" w:rsidRDefault="00DB1561" w:rsidP="00DB1561">
      <w:pPr>
        <w:pStyle w:val="SCREEN"/>
      </w:pPr>
      <w:r w:rsidRPr="00624446">
        <w:t>Require ID on Claim: BOTH UB-04 AND CMS-1500 REQUIRED</w:t>
      </w:r>
    </w:p>
    <w:p w14:paraId="1F23AC94" w14:textId="77777777" w:rsidR="00DB1561" w:rsidRPr="00624446" w:rsidRDefault="00DB1561" w:rsidP="00DB1561">
      <w:pPr>
        <w:pStyle w:val="SCREEN"/>
      </w:pPr>
      <w:r w:rsidRPr="00624446">
        <w:t xml:space="preserve">         // </w:t>
      </w:r>
    </w:p>
    <w:p w14:paraId="42C6B271" w14:textId="77777777" w:rsidR="00DB1561" w:rsidRPr="00624446" w:rsidRDefault="00DB1561" w:rsidP="00DB1561">
      <w:pPr>
        <w:pStyle w:val="SCREEN"/>
        <w:spacing w:before="120"/>
      </w:pPr>
      <w:r w:rsidRPr="00624446">
        <w:t>Referring Provider Secondary ID</w:t>
      </w:r>
    </w:p>
    <w:p w14:paraId="5BB882B3" w14:textId="77777777" w:rsidR="00DB1561" w:rsidRPr="00624446" w:rsidRDefault="00DB1561" w:rsidP="00DB1561">
      <w:pPr>
        <w:pStyle w:val="SCREEN"/>
      </w:pPr>
      <w:r w:rsidRPr="00624446">
        <w:t>Default ID (1500): BLUE SHIELD//</w:t>
      </w:r>
    </w:p>
    <w:p w14:paraId="507AEB36" w14:textId="77777777" w:rsidR="00DB1561" w:rsidRPr="00624446" w:rsidRDefault="00DB1561" w:rsidP="00DB1561">
      <w:pPr>
        <w:pStyle w:val="SCREEN"/>
      </w:pPr>
      <w:r w:rsidRPr="00624446">
        <w:t xml:space="preserve">Require ID on Claim: CMS-1500// </w:t>
      </w:r>
    </w:p>
    <w:p w14:paraId="545BB4D6" w14:textId="77777777" w:rsidR="00DB1561" w:rsidRPr="00624446" w:rsidRDefault="00DB1561" w:rsidP="00DB1561">
      <w:pPr>
        <w:pStyle w:val="SCREEN"/>
        <w:spacing w:before="120"/>
      </w:pPr>
      <w:r w:rsidRPr="00624446">
        <w:t>Billing Provider Secondary IDs</w:t>
      </w:r>
    </w:p>
    <w:p w14:paraId="5D3559B2" w14:textId="77777777" w:rsidR="00DB1561" w:rsidRPr="00624446" w:rsidRDefault="00DB1561" w:rsidP="00DB1561">
      <w:pPr>
        <w:pStyle w:val="SCREEN"/>
      </w:pPr>
      <w:r w:rsidRPr="00624446">
        <w:t>Use Att/Rend ID as Billing Provider Sec. ID (1500)?: NO</w:t>
      </w:r>
    </w:p>
    <w:p w14:paraId="62BEE757" w14:textId="77777777" w:rsidR="00DB1561" w:rsidRPr="00624446" w:rsidRDefault="00DB1561" w:rsidP="00DB1561">
      <w:pPr>
        <w:pStyle w:val="SCREEN"/>
      </w:pPr>
      <w:r w:rsidRPr="00624446">
        <w:t xml:space="preserve">         //</w:t>
      </w:r>
    </w:p>
    <w:p w14:paraId="50BDE11A" w14:textId="77777777" w:rsidR="00DB1561" w:rsidRPr="00624446" w:rsidRDefault="00DB1561" w:rsidP="00DB1561">
      <w:pPr>
        <w:pStyle w:val="SCREEN"/>
      </w:pPr>
      <w:r w:rsidRPr="00624446">
        <w:t>Use Att/Rend ID as Billing Provider Sec. ID (UB)?: NO</w:t>
      </w:r>
    </w:p>
    <w:p w14:paraId="1F717CE3" w14:textId="77777777" w:rsidR="00DB1561" w:rsidRPr="00624446" w:rsidRDefault="00DB1561" w:rsidP="00DB1561">
      <w:pPr>
        <w:pStyle w:val="SCREEN"/>
      </w:pPr>
      <w:r w:rsidRPr="00624446">
        <w:t xml:space="preserve">         // </w:t>
      </w:r>
    </w:p>
    <w:p w14:paraId="5FD0CD28" w14:textId="77777777" w:rsidR="00DB1561" w:rsidRPr="00624446" w:rsidRDefault="00DB1561" w:rsidP="00DB1561">
      <w:pPr>
        <w:pStyle w:val="SCREEN"/>
      </w:pPr>
      <w:r w:rsidRPr="00624446">
        <w:t>Billing Provider/Service Facility</w:t>
      </w:r>
    </w:p>
    <w:p w14:paraId="685B5650" w14:textId="77777777" w:rsidR="00DB1561" w:rsidRPr="00624446" w:rsidRDefault="00DB1561" w:rsidP="00DB1561">
      <w:pPr>
        <w:pStyle w:val="SCREEN"/>
      </w:pPr>
      <w:r w:rsidRPr="00624446">
        <w:t>Always use main VAMC as Billing Provider (1500)?: NO</w:t>
      </w:r>
    </w:p>
    <w:p w14:paraId="130B32A7" w14:textId="77777777" w:rsidR="00DB1561" w:rsidRPr="00624446" w:rsidRDefault="00DB1561" w:rsidP="00DB1561">
      <w:pPr>
        <w:pStyle w:val="SCREEN"/>
      </w:pPr>
      <w:r w:rsidRPr="00624446">
        <w:t xml:space="preserve">         //</w:t>
      </w:r>
    </w:p>
    <w:p w14:paraId="2FA2E040" w14:textId="77777777" w:rsidR="00DB1561" w:rsidRPr="00624446" w:rsidRDefault="00DB1561" w:rsidP="00DB1561">
      <w:pPr>
        <w:pStyle w:val="SCREEN"/>
      </w:pPr>
      <w:r w:rsidRPr="00624446">
        <w:t>Always use main VAMC as Billing Provider (UB-04)?: NO</w:t>
      </w:r>
    </w:p>
    <w:p w14:paraId="1681B7D7" w14:textId="77777777" w:rsidR="00DB1561" w:rsidRPr="00624446" w:rsidRDefault="00DB1561" w:rsidP="00DB1561">
      <w:pPr>
        <w:pStyle w:val="SCREEN"/>
      </w:pPr>
      <w:r w:rsidRPr="00624446">
        <w:t xml:space="preserve">         //</w:t>
      </w:r>
    </w:p>
    <w:p w14:paraId="778BE8B1" w14:textId="360E0216" w:rsidR="00DB1561" w:rsidRPr="00624446" w:rsidRDefault="00DB1561" w:rsidP="006217E0">
      <w:pPr>
        <w:pStyle w:val="Heading3"/>
      </w:pPr>
      <w:bookmarkStart w:id="172" w:name="_Toc37747986"/>
      <w:bookmarkStart w:id="173" w:name="_Toc153376861"/>
      <w:r w:rsidRPr="00624446">
        <w:t>Define Attending/Rendering Provider Secondary ID Parameters</w:t>
      </w:r>
      <w:bookmarkEnd w:id="172"/>
      <w:bookmarkEnd w:id="173"/>
    </w:p>
    <w:p w14:paraId="4D6AB733" w14:textId="77777777" w:rsidR="00DB1561" w:rsidRPr="00624446" w:rsidRDefault="00DB1561" w:rsidP="00DA47B0">
      <w:pPr>
        <w:pStyle w:val="BodyText"/>
      </w:pPr>
      <w:r w:rsidRPr="00624446">
        <w:t>Users can define the type of ID that will be the default secondary ID for the Rendering Provider or Attending Physician during the creation of a claim.</w:t>
      </w:r>
    </w:p>
    <w:p w14:paraId="18DA492A" w14:textId="4343EAEA" w:rsidR="00DB1561" w:rsidRPr="00624446" w:rsidRDefault="00DB1561" w:rsidP="00DA47B0">
      <w:pPr>
        <w:pStyle w:val="BodyText"/>
      </w:pPr>
      <w:r w:rsidRPr="00624446">
        <w:t xml:space="preserve">A type of default secondary ID can be defined for a CMS-1500 claim </w:t>
      </w:r>
      <w:r w:rsidR="0067466D" w:rsidRPr="00624446">
        <w:t xml:space="preserve">and / or </w:t>
      </w:r>
      <w:r w:rsidRPr="00624446">
        <w:t>a UB-04 claim.</w:t>
      </w:r>
    </w:p>
    <w:p w14:paraId="68D72941" w14:textId="520CE77C" w:rsidR="00DB1561" w:rsidRPr="00624446" w:rsidRDefault="00DB1561" w:rsidP="00DA47B0">
      <w:pPr>
        <w:pStyle w:val="BodyText"/>
      </w:pPr>
      <w:r w:rsidRPr="00624446">
        <w:t>Users can also set a parameter that will make these IDs required on a claim. If the</w:t>
      </w:r>
      <w:r w:rsidR="0050211A" w:rsidRPr="00624446">
        <w:t xml:space="preserve"> users</w:t>
      </w:r>
      <w:r w:rsidRPr="00624446">
        <w:t xml:space="preserve"> are required, and the </w:t>
      </w:r>
      <w:r w:rsidR="004B6097" w:rsidRPr="00624446">
        <w:t>Physician / Provider</w:t>
      </w:r>
      <w:r w:rsidRPr="00624446">
        <w:t xml:space="preserve"> on the claim does not have a secondary ID of the type required, the claim cannot be authorized.</w:t>
      </w:r>
    </w:p>
    <w:p w14:paraId="744DE85B" w14:textId="77777777" w:rsidR="00AC312D" w:rsidRPr="00624446" w:rsidRDefault="00AC312D" w:rsidP="00AC312D">
      <w:pPr>
        <w:pStyle w:val="SCREEN"/>
      </w:pPr>
      <w:r w:rsidRPr="00624446">
        <w:t xml:space="preserve">Attending/Rendering Provider Secondary ID </w:t>
      </w:r>
    </w:p>
    <w:p w14:paraId="6BD7F2F0" w14:textId="77777777" w:rsidR="00AC312D" w:rsidRPr="00624446" w:rsidRDefault="00AC312D" w:rsidP="00AC312D">
      <w:pPr>
        <w:pStyle w:val="SCREEN"/>
      </w:pPr>
      <w:r w:rsidRPr="00624446">
        <w:t xml:space="preserve">Default ID (1500): BLUE SHIELD ID </w:t>
      </w:r>
    </w:p>
    <w:p w14:paraId="568FDDCB" w14:textId="77777777" w:rsidR="00AC312D" w:rsidRPr="00624446" w:rsidRDefault="00AC312D" w:rsidP="00AC312D">
      <w:pPr>
        <w:pStyle w:val="SCREEN"/>
      </w:pPr>
      <w:r w:rsidRPr="00624446">
        <w:t>Default ID (UB04): BLUE CROSS ID</w:t>
      </w:r>
    </w:p>
    <w:p w14:paraId="683C9148" w14:textId="77777777" w:rsidR="00AC312D" w:rsidRPr="00624446" w:rsidRDefault="00AC312D" w:rsidP="00AC312D">
      <w:pPr>
        <w:pStyle w:val="SCREEN"/>
      </w:pPr>
      <w:r w:rsidRPr="00624446">
        <w:t xml:space="preserve">Require ID on Claim: BOTH </w:t>
      </w:r>
    </w:p>
    <w:p w14:paraId="548CEF15" w14:textId="77777777" w:rsidR="00AC312D" w:rsidRPr="00624446" w:rsidRDefault="00AC312D" w:rsidP="006217E0">
      <w:pPr>
        <w:pStyle w:val="Heading3"/>
      </w:pPr>
      <w:bookmarkStart w:id="174" w:name="_Toc37747987"/>
      <w:bookmarkStart w:id="175" w:name="_Toc153376862"/>
      <w:r w:rsidRPr="00624446">
        <w:t>Define Referring Provider Secondary ID Parameters</w:t>
      </w:r>
      <w:bookmarkEnd w:id="174"/>
      <w:bookmarkEnd w:id="175"/>
    </w:p>
    <w:p w14:paraId="3DBCCB0D" w14:textId="77777777" w:rsidR="00AC312D" w:rsidRPr="00624446" w:rsidRDefault="00AC312D" w:rsidP="00DA47B0">
      <w:pPr>
        <w:pStyle w:val="BodyText"/>
      </w:pPr>
      <w:r w:rsidRPr="00624446">
        <w:t>Users can define the type of ID that will be the default secondary ID for the Referring Provider during the creation of a CMS-1500 claim.</w:t>
      </w:r>
    </w:p>
    <w:p w14:paraId="70C571EA" w14:textId="77777777" w:rsidR="00AC312D" w:rsidRPr="00624446" w:rsidRDefault="00AC312D" w:rsidP="00DA47B0">
      <w:pPr>
        <w:pStyle w:val="BodyText"/>
      </w:pPr>
      <w:r w:rsidRPr="00624446">
        <w:t>A type of default secondary ID can be defined for a CMS-1500 claim.</w:t>
      </w:r>
    </w:p>
    <w:p w14:paraId="3AF72136" w14:textId="226E1A1D" w:rsidR="00AC312D" w:rsidRPr="00624446" w:rsidRDefault="00AC312D" w:rsidP="00DA47B0">
      <w:pPr>
        <w:pStyle w:val="BodyText"/>
      </w:pPr>
      <w:r w:rsidRPr="00624446">
        <w:t xml:space="preserve">Users can also set a parameter that will make this ID required on a claim. If </w:t>
      </w:r>
      <w:r w:rsidR="00201E2B" w:rsidRPr="00624446">
        <w:t>the ID</w:t>
      </w:r>
      <w:r w:rsidRPr="00624446">
        <w:t xml:space="preserve"> is required and the referring provider on the claim does not have a secondary ID of the type required, the claim cannot be authorized.</w:t>
      </w:r>
    </w:p>
    <w:p w14:paraId="6BDD3090" w14:textId="27068D94" w:rsidR="00AC312D" w:rsidRPr="00624446" w:rsidRDefault="00AC312D" w:rsidP="00DA47B0">
      <w:pPr>
        <w:pStyle w:val="BodyText"/>
        <w:keepNext/>
      </w:pPr>
      <w:r w:rsidRPr="00624446">
        <w:t xml:space="preserve">The default type of ID for a Referring Provider is a </w:t>
      </w:r>
      <w:r w:rsidR="009C2702" w:rsidRPr="00624446">
        <w:t>Unique Provider Identification Number (</w:t>
      </w:r>
      <w:r w:rsidRPr="00624446">
        <w:t>UPIN</w:t>
      </w:r>
      <w:r w:rsidR="009C2702" w:rsidRPr="00624446">
        <w:t>)</w:t>
      </w:r>
      <w:r w:rsidRPr="00624446">
        <w:t>; users can, however, override this default.</w:t>
      </w:r>
    </w:p>
    <w:p w14:paraId="2D376E01" w14:textId="77777777" w:rsidR="00AC312D" w:rsidRPr="00624446" w:rsidRDefault="00AC312D" w:rsidP="00C63662">
      <w:pPr>
        <w:pStyle w:val="SCREEN"/>
        <w:keepNext/>
      </w:pPr>
      <w:r w:rsidRPr="00624446">
        <w:t>Referring Provider Secondary ID</w:t>
      </w:r>
    </w:p>
    <w:p w14:paraId="4283F0D8" w14:textId="77777777" w:rsidR="00AC312D" w:rsidRPr="00624446" w:rsidRDefault="00AC312D" w:rsidP="00C63662">
      <w:pPr>
        <w:pStyle w:val="SCREEN"/>
        <w:keepNext/>
      </w:pPr>
      <w:r w:rsidRPr="00624446">
        <w:t xml:space="preserve">Default ID (1500): </w:t>
      </w:r>
      <w:r w:rsidRPr="00624446">
        <w:rPr>
          <w:i/>
        </w:rPr>
        <w:t>UPIN</w:t>
      </w:r>
      <w:r w:rsidRPr="00624446">
        <w:t>// BLUE SHIELD ID</w:t>
      </w:r>
    </w:p>
    <w:p w14:paraId="5ABB73CF" w14:textId="77777777" w:rsidR="00AC312D" w:rsidRPr="00624446" w:rsidRDefault="00AC312D" w:rsidP="00AC312D">
      <w:pPr>
        <w:pStyle w:val="SCREEN"/>
      </w:pPr>
      <w:r w:rsidRPr="00624446">
        <w:t>Require ID on Claim: CMS-1500 REQUIRED</w:t>
      </w:r>
    </w:p>
    <w:p w14:paraId="3FE86387" w14:textId="77777777" w:rsidR="00C8630E" w:rsidRPr="00624446" w:rsidRDefault="00C8630E" w:rsidP="006217E0">
      <w:pPr>
        <w:pStyle w:val="Heading3"/>
      </w:pPr>
      <w:bookmarkStart w:id="176" w:name="_Toc37747988"/>
      <w:bookmarkStart w:id="177" w:name="_Toc153376863"/>
      <w:r w:rsidRPr="00624446">
        <w:t>Define Billing Provider Secondary ID Parameters</w:t>
      </w:r>
      <w:bookmarkEnd w:id="176"/>
      <w:bookmarkEnd w:id="177"/>
    </w:p>
    <w:p w14:paraId="513F122D" w14:textId="6C40E3A2" w:rsidR="00C8630E" w:rsidRPr="00624446" w:rsidRDefault="00C8630E" w:rsidP="00DA47B0">
      <w:pPr>
        <w:pStyle w:val="BodyText"/>
      </w:pPr>
      <w:r w:rsidRPr="00624446">
        <w:t>If an insurance company wants the Billing Provider Secondary ID (Billing Screen 3) to be the same as the Attending Physician’s or the Rendering Provider’s ID, users can set the Send Attending</w:t>
      </w:r>
      <w:r w:rsidR="0050211A" w:rsidRPr="00624446">
        <w:t xml:space="preserve"> </w:t>
      </w:r>
      <w:r w:rsidRPr="00624446">
        <w:t>/</w:t>
      </w:r>
      <w:r w:rsidR="0050211A" w:rsidRPr="00624446">
        <w:t xml:space="preserve"> </w:t>
      </w:r>
      <w:r w:rsidRPr="00624446">
        <w:t>Rendering ID as Billing Provider Sec. ID?: parameter to Yes. The default value is No.</w:t>
      </w:r>
    </w:p>
    <w:p w14:paraId="794D0344" w14:textId="77777777" w:rsidR="00C8630E" w:rsidRPr="00624446" w:rsidRDefault="00C8630E" w:rsidP="00C8630E">
      <w:pPr>
        <w:pStyle w:val="SCREEN"/>
      </w:pPr>
      <w:r w:rsidRPr="00624446">
        <w:t>Billing Provider Secondary IDs</w:t>
      </w:r>
    </w:p>
    <w:p w14:paraId="1A833A59" w14:textId="00FBD1F9" w:rsidR="00C8630E" w:rsidRPr="00624446" w:rsidRDefault="00C8630E" w:rsidP="00C8630E">
      <w:pPr>
        <w:pStyle w:val="SCREEN"/>
      </w:pPr>
      <w:r w:rsidRPr="00624446">
        <w:t xml:space="preserve">Use Att/Rend ID as Billing Provider Sec. ID (1500)?: YES </w:t>
      </w:r>
    </w:p>
    <w:p w14:paraId="37621883" w14:textId="77777777" w:rsidR="00C8630E" w:rsidRPr="00624446" w:rsidRDefault="00C8630E" w:rsidP="00C8630E">
      <w:pPr>
        <w:pStyle w:val="SCREEN"/>
      </w:pPr>
      <w:r w:rsidRPr="00624446">
        <w:t>Use Att/Rend ID as Billing Provider Sec. ID (UB-04)?: NO</w:t>
      </w:r>
    </w:p>
    <w:p w14:paraId="7BA923E8" w14:textId="3A3984B9" w:rsidR="00C8630E" w:rsidRPr="00A3593B" w:rsidRDefault="00C8630E" w:rsidP="0097575F">
      <w:pPr>
        <w:pStyle w:val="Note"/>
        <w:tabs>
          <w:tab w:val="clear" w:pos="1098"/>
          <w:tab w:val="num" w:pos="900"/>
        </w:tabs>
        <w:ind w:left="900" w:hanging="900"/>
        <w:rPr>
          <w:sz w:val="24"/>
        </w:rPr>
      </w:pPr>
      <w:r w:rsidRPr="00A3593B">
        <w:rPr>
          <w:sz w:val="24"/>
        </w:rPr>
        <w:t>If the payer requires the Attending</w:t>
      </w:r>
      <w:r w:rsidR="00201E2B" w:rsidRPr="00A3593B">
        <w:rPr>
          <w:sz w:val="24"/>
        </w:rPr>
        <w:t xml:space="preserve"> </w:t>
      </w:r>
      <w:r w:rsidRPr="00A3593B">
        <w:rPr>
          <w:sz w:val="24"/>
        </w:rPr>
        <w:t>/</w:t>
      </w:r>
      <w:r w:rsidR="00201E2B" w:rsidRPr="00A3593B">
        <w:rPr>
          <w:sz w:val="24"/>
        </w:rPr>
        <w:t xml:space="preserve"> </w:t>
      </w:r>
      <w:r w:rsidRPr="00A3593B">
        <w:rPr>
          <w:sz w:val="24"/>
        </w:rPr>
        <w:t xml:space="preserve">Rendering </w:t>
      </w:r>
      <w:r w:rsidR="004B6097" w:rsidRPr="00A3593B">
        <w:rPr>
          <w:sz w:val="24"/>
        </w:rPr>
        <w:t>Physician / Provider</w:t>
      </w:r>
      <w:r w:rsidRPr="00A3593B">
        <w:rPr>
          <w:sz w:val="24"/>
        </w:rPr>
        <w:t>’s Secondary ID as the Billing Provider Secondary ID, this parameter can be set and a default Attending</w:t>
      </w:r>
      <w:r w:rsidR="00201E2B" w:rsidRPr="00A3593B">
        <w:rPr>
          <w:sz w:val="24"/>
        </w:rPr>
        <w:t xml:space="preserve"> </w:t>
      </w:r>
      <w:r w:rsidRPr="00A3593B">
        <w:rPr>
          <w:sz w:val="24"/>
        </w:rPr>
        <w:t>/</w:t>
      </w:r>
      <w:r w:rsidR="00201E2B" w:rsidRPr="00A3593B">
        <w:rPr>
          <w:sz w:val="24"/>
        </w:rPr>
        <w:t xml:space="preserve"> </w:t>
      </w:r>
      <w:r w:rsidRPr="00A3593B">
        <w:rPr>
          <w:sz w:val="24"/>
        </w:rPr>
        <w:t xml:space="preserve">Rendering ID type can be set and then users can just accept the default ID on Billing Screen 8 and will be transmitted as the </w:t>
      </w:r>
      <w:r w:rsidR="004B6097" w:rsidRPr="00A3593B">
        <w:rPr>
          <w:sz w:val="24"/>
        </w:rPr>
        <w:t>Physician / Provider</w:t>
      </w:r>
      <w:r w:rsidRPr="00A3593B">
        <w:rPr>
          <w:sz w:val="24"/>
        </w:rPr>
        <w:t>’s Secondary ID and the Billing Provider Secondary ID.</w:t>
      </w:r>
    </w:p>
    <w:p w14:paraId="3A5DA6C7" w14:textId="55C686E5" w:rsidR="00C8630E" w:rsidRPr="00624446" w:rsidRDefault="00C8630E" w:rsidP="006217E0">
      <w:pPr>
        <w:pStyle w:val="Heading3"/>
      </w:pPr>
      <w:bookmarkStart w:id="178" w:name="_Toc37747989"/>
      <w:bookmarkStart w:id="179" w:name="_Toc153376864"/>
      <w:r w:rsidRPr="00624446">
        <w:t>Define No Billing Provider Secondary IDs by Plan Type</w:t>
      </w:r>
      <w:bookmarkEnd w:id="178"/>
      <w:bookmarkEnd w:id="179"/>
    </w:p>
    <w:p w14:paraId="35D3EEBE" w14:textId="25866FB3" w:rsidR="00C8630E" w:rsidRPr="00624446" w:rsidRDefault="00C8630E" w:rsidP="00DA47B0">
      <w:pPr>
        <w:pStyle w:val="BodyText"/>
      </w:pPr>
      <w:r w:rsidRPr="00624446">
        <w:t>Some insurance companies do not want any Billing Provider Secondary IDs to be transmitted in the 837 claim transmission for claims to specific plan types.</w:t>
      </w:r>
    </w:p>
    <w:p w14:paraId="620D4B6D" w14:textId="77777777" w:rsidR="001B1365" w:rsidRPr="00624446" w:rsidRDefault="001B1365" w:rsidP="002D0D08">
      <w:pPr>
        <w:pStyle w:val="BodyText"/>
        <w:keepNext/>
        <w:rPr>
          <w:szCs w:val="22"/>
        </w:rPr>
      </w:pPr>
      <w:r w:rsidRPr="00624446">
        <w:rPr>
          <w:szCs w:val="22"/>
        </w:rPr>
        <w:t>To define which plan types require no Billing Provider Secondary IDs, users must enter the plan types.</w:t>
      </w:r>
    </w:p>
    <w:p w14:paraId="7A36A120" w14:textId="31A05E51" w:rsidR="00C8630E" w:rsidRPr="00624446" w:rsidRDefault="00C8630E" w:rsidP="002D0D08">
      <w:pPr>
        <w:pStyle w:val="BodyTextNumbered1"/>
        <w:keepNext/>
        <w:numPr>
          <w:ilvl w:val="0"/>
          <w:numId w:val="95"/>
        </w:numPr>
      </w:pPr>
      <w:r w:rsidRPr="00624446">
        <w:rPr>
          <w:szCs w:val="22"/>
        </w:rPr>
        <w:t xml:space="preserve">From the </w:t>
      </w:r>
      <w:r w:rsidRPr="00624446">
        <w:rPr>
          <w:b/>
          <w:szCs w:val="22"/>
        </w:rPr>
        <w:t>ID Parameter Maint.</w:t>
      </w:r>
      <w:r w:rsidRPr="00624446">
        <w:rPr>
          <w:szCs w:val="22"/>
        </w:rPr>
        <w:t xml:space="preserve"> screen, enter the </w:t>
      </w:r>
      <w:r w:rsidRPr="00624446">
        <w:rPr>
          <w:b/>
          <w:szCs w:val="22"/>
        </w:rPr>
        <w:t>Edit Billing Prov Params</w:t>
      </w:r>
      <w:r w:rsidRPr="00624446">
        <w:rPr>
          <w:szCs w:val="22"/>
        </w:rPr>
        <w:t xml:space="preserve"> action.</w:t>
      </w:r>
    </w:p>
    <w:p w14:paraId="704F24FC" w14:textId="3D01E20E" w:rsidR="001B1365" w:rsidRPr="00A3593B" w:rsidRDefault="001B1365" w:rsidP="0097575F">
      <w:pPr>
        <w:pStyle w:val="Note"/>
        <w:tabs>
          <w:tab w:val="clear" w:pos="1098"/>
          <w:tab w:val="num" w:pos="900"/>
        </w:tabs>
        <w:ind w:left="900" w:hanging="900"/>
        <w:rPr>
          <w:sz w:val="24"/>
        </w:rPr>
      </w:pPr>
      <w:r w:rsidRPr="00A3593B">
        <w:rPr>
          <w:sz w:val="24"/>
        </w:rPr>
        <w:t>The first Billing Provider Secondary ID will still be sent with the claim regardless of this parameter. The first ID is a calculated value used by the clearinghouse for sorting purposes.</w:t>
      </w:r>
    </w:p>
    <w:p w14:paraId="0C4A00A4" w14:textId="519E83CA" w:rsidR="001B1365" w:rsidRPr="00624446" w:rsidRDefault="001B1365" w:rsidP="00C63662">
      <w:pPr>
        <w:pStyle w:val="BodyTextNumbered1"/>
      </w:pPr>
      <w:r w:rsidRPr="00624446">
        <w:rPr>
          <w:szCs w:val="22"/>
        </w:rPr>
        <w:t xml:space="preserve">At the </w:t>
      </w:r>
      <w:r w:rsidRPr="00624446">
        <w:rPr>
          <w:b/>
          <w:szCs w:val="22"/>
        </w:rPr>
        <w:t>Select Action</w:t>
      </w:r>
      <w:r w:rsidRPr="00624446">
        <w:rPr>
          <w:szCs w:val="22"/>
        </w:rPr>
        <w:t xml:space="preserve">: prompt, enter </w:t>
      </w:r>
      <w:r w:rsidRPr="00624446">
        <w:rPr>
          <w:b/>
          <w:szCs w:val="22"/>
        </w:rPr>
        <w:t>Add Plan</w:t>
      </w:r>
      <w:r w:rsidRPr="00624446">
        <w:rPr>
          <w:szCs w:val="22"/>
        </w:rPr>
        <w:t>.</w:t>
      </w:r>
    </w:p>
    <w:p w14:paraId="4932B985" w14:textId="29510678" w:rsidR="001B1365" w:rsidRPr="00624446" w:rsidRDefault="001B1365" w:rsidP="00C63662">
      <w:pPr>
        <w:pStyle w:val="BodyTextNumbered1"/>
      </w:pPr>
      <w:r w:rsidRPr="00624446">
        <w:rPr>
          <w:szCs w:val="22"/>
        </w:rPr>
        <w:t xml:space="preserve">At the </w:t>
      </w:r>
      <w:r w:rsidRPr="00624446">
        <w:rPr>
          <w:b/>
          <w:szCs w:val="22"/>
        </w:rPr>
        <w:t>Enter Electronic Plan Type</w:t>
      </w:r>
      <w:r w:rsidRPr="00624446">
        <w:rPr>
          <w:szCs w:val="22"/>
        </w:rPr>
        <w:t xml:space="preserve">: prompt, enter </w:t>
      </w:r>
      <w:r w:rsidRPr="00624446">
        <w:rPr>
          <w:b/>
          <w:szCs w:val="22"/>
        </w:rPr>
        <w:t>PPO</w:t>
      </w:r>
      <w:r w:rsidRPr="00624446">
        <w:rPr>
          <w:szCs w:val="22"/>
        </w:rPr>
        <w:t xml:space="preserve"> for this example.</w:t>
      </w:r>
    </w:p>
    <w:p w14:paraId="6A3344B3" w14:textId="77777777" w:rsidR="001B1365" w:rsidRPr="00624446" w:rsidRDefault="001B1365" w:rsidP="001B1365">
      <w:pPr>
        <w:pStyle w:val="SCREEN"/>
      </w:pPr>
      <w:r w:rsidRPr="00624446">
        <w:t xml:space="preserve">Billing Provider Parameters   May 27, 2005@12:48:29          Page:    1 of    1 </w:t>
      </w:r>
    </w:p>
    <w:p w14:paraId="4BDF7DB7" w14:textId="0D6B68CD" w:rsidR="001B1365" w:rsidRPr="00624446" w:rsidRDefault="001B1365" w:rsidP="001B1365">
      <w:pPr>
        <w:pStyle w:val="SCREEN"/>
      </w:pPr>
      <w:r w:rsidRPr="00624446">
        <w:t xml:space="preserve">Insurance Co.: BLUE CROSS OF CALIFORNIA </w:t>
      </w:r>
    </w:p>
    <w:p w14:paraId="4642C115" w14:textId="77777777" w:rsidR="001B1365" w:rsidRPr="00624446" w:rsidRDefault="001B1365" w:rsidP="001B1365">
      <w:pPr>
        <w:pStyle w:val="SCREEN"/>
        <w:spacing w:before="120"/>
      </w:pPr>
      <w:r w:rsidRPr="00624446">
        <w:t>Transmit No Billing Provider Sec ID for the following Electronic Plan Types:</w:t>
      </w:r>
    </w:p>
    <w:p w14:paraId="09F62E01" w14:textId="77777777" w:rsidR="001B1365" w:rsidRPr="00624446" w:rsidRDefault="001B1365" w:rsidP="001B1365">
      <w:pPr>
        <w:pStyle w:val="SCREEN"/>
      </w:pPr>
      <w:r w:rsidRPr="00624446">
        <w:t xml:space="preserve"> 1 HMO</w:t>
      </w:r>
    </w:p>
    <w:p w14:paraId="61BAB103" w14:textId="77777777" w:rsidR="001B1365" w:rsidRPr="00624446" w:rsidRDefault="001B1365" w:rsidP="001B1365">
      <w:pPr>
        <w:pStyle w:val="SCREEN"/>
        <w:spacing w:before="360"/>
      </w:pPr>
      <w:r w:rsidRPr="00624446">
        <w:t xml:space="preserve">          Enter ?? for more actions </w:t>
      </w:r>
    </w:p>
    <w:p w14:paraId="52259834" w14:textId="77777777" w:rsidR="001B1365" w:rsidRPr="00624446" w:rsidRDefault="001B1365" w:rsidP="001B1365">
      <w:pPr>
        <w:pStyle w:val="SCREEN"/>
      </w:pPr>
      <w:r w:rsidRPr="00624446">
        <w:t xml:space="preserve">    Add Plan      Delete Plan       Exit</w:t>
      </w:r>
    </w:p>
    <w:p w14:paraId="2E3D9B42" w14:textId="77777777" w:rsidR="001B1365" w:rsidRPr="00624446" w:rsidRDefault="001B1365" w:rsidP="001B1365">
      <w:pPr>
        <w:pStyle w:val="SCREEN"/>
        <w:spacing w:before="120"/>
      </w:pPr>
      <w:r w:rsidRPr="00624446">
        <w:t xml:space="preserve">Select Action: </w:t>
      </w:r>
      <w:r w:rsidRPr="00624446">
        <w:rPr>
          <w:i/>
        </w:rPr>
        <w:t>Add Plan</w:t>
      </w:r>
    </w:p>
    <w:p w14:paraId="0C79F897" w14:textId="77777777" w:rsidR="001B1365" w:rsidRPr="00624446" w:rsidRDefault="001B1365" w:rsidP="001B1365">
      <w:pPr>
        <w:pStyle w:val="SCREEN"/>
      </w:pPr>
      <w:r w:rsidRPr="00624446">
        <w:t xml:space="preserve">Enter Electronic Plan Type: </w:t>
      </w:r>
      <w:r w:rsidRPr="00624446">
        <w:rPr>
          <w:i/>
        </w:rPr>
        <w:t>PPO</w:t>
      </w:r>
    </w:p>
    <w:p w14:paraId="40DF5863" w14:textId="77777777" w:rsidR="001B1365" w:rsidRPr="00624446" w:rsidRDefault="001B1365" w:rsidP="006217E0">
      <w:pPr>
        <w:pStyle w:val="Heading3"/>
      </w:pPr>
      <w:bookmarkStart w:id="180" w:name="_Toc37747990"/>
      <w:bookmarkStart w:id="181" w:name="_Toc153376865"/>
      <w:r w:rsidRPr="00624446">
        <w:t>View Associated Insurance Companies, Provider IDs, and ID Parameters</w:t>
      </w:r>
      <w:bookmarkEnd w:id="180"/>
      <w:bookmarkEnd w:id="181"/>
    </w:p>
    <w:p w14:paraId="534EAE66" w14:textId="77777777" w:rsidR="001B1365" w:rsidRPr="00624446" w:rsidRDefault="001B1365" w:rsidP="00DA47B0">
      <w:pPr>
        <w:pStyle w:val="BodyText"/>
        <w:keepNext/>
      </w:pPr>
      <w:r w:rsidRPr="00624446">
        <w:t>When in the Insurance Company Editor, users can scroll through the information that has been defined for a particular insurance company.</w:t>
      </w:r>
    </w:p>
    <w:p w14:paraId="715FC9FE" w14:textId="77777777" w:rsidR="001B1365" w:rsidRPr="00A3593B" w:rsidRDefault="001B1365" w:rsidP="0097575F">
      <w:pPr>
        <w:pStyle w:val="Note"/>
        <w:tabs>
          <w:tab w:val="clear" w:pos="1098"/>
          <w:tab w:val="num" w:pos="900"/>
        </w:tabs>
        <w:ind w:left="900" w:hanging="900"/>
        <w:rPr>
          <w:sz w:val="24"/>
        </w:rPr>
      </w:pPr>
      <w:r w:rsidRPr="00A3593B">
        <w:rPr>
          <w:sz w:val="24"/>
        </w:rPr>
        <w:t>Patch IB*2.0*320 added sections to display: Associated Insurance Companies; Provider IDs and ID Parameters.</w:t>
      </w:r>
    </w:p>
    <w:p w14:paraId="5BCAC5E6" w14:textId="77777777" w:rsidR="001B1365" w:rsidRPr="00624446" w:rsidRDefault="001B1365" w:rsidP="0050211A">
      <w:pPr>
        <w:pStyle w:val="SCREEN"/>
        <w:keepNext/>
      </w:pPr>
      <w:r w:rsidRPr="00624446">
        <w:t xml:space="preserve">Insurance Company Editor      Nov 22, 2005@10:26:11          Page:    5 of    7 </w:t>
      </w:r>
    </w:p>
    <w:p w14:paraId="0D1702C4" w14:textId="77777777" w:rsidR="001B1365" w:rsidRPr="00624446" w:rsidRDefault="001B1365" w:rsidP="0050211A">
      <w:pPr>
        <w:pStyle w:val="SCREEN"/>
        <w:keepNext/>
      </w:pPr>
      <w:r w:rsidRPr="00624446">
        <w:t>Insurance Company Information for: BLUE CROSS OF CALIFORNIA</w:t>
      </w:r>
    </w:p>
    <w:p w14:paraId="46D1D67F" w14:textId="77777777" w:rsidR="001B1365" w:rsidRPr="00624446" w:rsidRDefault="001B1365" w:rsidP="0050211A">
      <w:pPr>
        <w:pStyle w:val="SCREEN"/>
        <w:keepNext/>
      </w:pPr>
      <w:r w:rsidRPr="00624446">
        <w:t>Type of Company: BLUE CROSS                     Currently Active</w:t>
      </w:r>
    </w:p>
    <w:p w14:paraId="7B1E8FF0" w14:textId="2421A424" w:rsidR="001B1365" w:rsidRPr="00624446" w:rsidRDefault="001B1365" w:rsidP="001B1365">
      <w:pPr>
        <w:pStyle w:val="SCREEN"/>
      </w:pPr>
      <w:r w:rsidRPr="00624446">
        <w:t xml:space="preserve">+ </w:t>
      </w:r>
    </w:p>
    <w:p w14:paraId="5E84E72B" w14:textId="77777777" w:rsidR="001B1365" w:rsidRPr="00624446" w:rsidRDefault="001B1365" w:rsidP="00C63662">
      <w:pPr>
        <w:pStyle w:val="SCREEN"/>
        <w:keepNext/>
      </w:pPr>
      <w:r w:rsidRPr="00624446">
        <w:t xml:space="preserve">           </w:t>
      </w:r>
      <w:r w:rsidRPr="00624446">
        <w:rPr>
          <w:i/>
        </w:rPr>
        <w:t>Associated Insurance Companies</w:t>
      </w:r>
    </w:p>
    <w:p w14:paraId="2BA53590" w14:textId="57B2EB2A" w:rsidR="001B1365" w:rsidRPr="00624446" w:rsidRDefault="001B1365" w:rsidP="001B1365">
      <w:pPr>
        <w:pStyle w:val="SCREEN"/>
      </w:pPr>
      <w:r w:rsidRPr="00624446">
        <w:t xml:space="preserve">  This insurance company is defined as a Parent Insurance Company. </w:t>
      </w:r>
    </w:p>
    <w:p w14:paraId="7C04A016" w14:textId="05F47C76" w:rsidR="001B1365" w:rsidRPr="00624446" w:rsidRDefault="001B1365" w:rsidP="001B1365">
      <w:pPr>
        <w:pStyle w:val="SCREEN"/>
      </w:pPr>
      <w:r w:rsidRPr="00624446">
        <w:t xml:space="preserve">  There are 4 Child Insurance Companies associated with it. </w:t>
      </w:r>
    </w:p>
    <w:p w14:paraId="587E76D5" w14:textId="0F575D6A" w:rsidR="001B1365" w:rsidRPr="00624446" w:rsidRDefault="001B1365" w:rsidP="001B1365">
      <w:pPr>
        <w:pStyle w:val="SCREEN"/>
      </w:pPr>
      <w:r w:rsidRPr="00624446">
        <w:t xml:space="preserve">  Select the "AC  Associate Companies" action to enter/edit the children.</w:t>
      </w:r>
      <w:r w:rsidR="0069630F" w:rsidRPr="00624446">
        <w:t xml:space="preserve"> </w:t>
      </w:r>
    </w:p>
    <w:p w14:paraId="0558067B" w14:textId="77777777" w:rsidR="001B1365" w:rsidRPr="00624446" w:rsidRDefault="001B1365" w:rsidP="001B1365">
      <w:pPr>
        <w:pStyle w:val="SCREEN"/>
        <w:spacing w:before="120"/>
      </w:pPr>
      <w:r w:rsidRPr="00624446">
        <w:t xml:space="preserve">                  </w:t>
      </w:r>
      <w:r w:rsidRPr="00624446">
        <w:rPr>
          <w:i/>
        </w:rPr>
        <w:t>Provider IDs</w:t>
      </w:r>
    </w:p>
    <w:p w14:paraId="1CFD4F43" w14:textId="77777777" w:rsidR="001B1365" w:rsidRPr="00624446" w:rsidRDefault="001B1365" w:rsidP="001B1365">
      <w:pPr>
        <w:pStyle w:val="SCREEN"/>
      </w:pPr>
      <w:r w:rsidRPr="00624446">
        <w:t>Billing Provider Secondary ID</w:t>
      </w:r>
    </w:p>
    <w:p w14:paraId="3CD6881E" w14:textId="77777777" w:rsidR="001B1365" w:rsidRPr="00624446" w:rsidRDefault="001B1365" w:rsidP="001B1365">
      <w:pPr>
        <w:pStyle w:val="SCREEN"/>
      </w:pPr>
      <w:r w:rsidRPr="00624446">
        <w:t xml:space="preserve"> Main Division and Default for All Divisions/1500:</w:t>
      </w:r>
    </w:p>
    <w:p w14:paraId="0D30CB61" w14:textId="77777777" w:rsidR="001B1365" w:rsidRPr="00624446" w:rsidRDefault="001B1365" w:rsidP="001B1365">
      <w:pPr>
        <w:pStyle w:val="SCREEN"/>
      </w:pPr>
      <w:r w:rsidRPr="00624446">
        <w:t xml:space="preserve"> Main Division and Default for All Divisions/UB-04:</w:t>
      </w:r>
    </w:p>
    <w:p w14:paraId="23F711F8" w14:textId="77777777" w:rsidR="001B1365" w:rsidRPr="00624446" w:rsidRDefault="001B1365" w:rsidP="001B1365">
      <w:pPr>
        <w:pStyle w:val="SCREEN"/>
      </w:pPr>
      <w:r w:rsidRPr="00624446">
        <w:t xml:space="preserve">    Main Division Care Units:</w:t>
      </w:r>
    </w:p>
    <w:p w14:paraId="587926BE" w14:textId="77777777" w:rsidR="001B1365" w:rsidRPr="00624446" w:rsidRDefault="001B1365" w:rsidP="001B1365">
      <w:pPr>
        <w:pStyle w:val="SCREEN"/>
      </w:pPr>
      <w:r w:rsidRPr="00624446">
        <w:t xml:space="preserve">    Anesthesia/1500:</w:t>
      </w:r>
    </w:p>
    <w:p w14:paraId="3AD02416" w14:textId="77777777" w:rsidR="001B1365" w:rsidRPr="00624446" w:rsidRDefault="001B1365" w:rsidP="001B1365">
      <w:pPr>
        <w:pStyle w:val="SCREEN"/>
      </w:pPr>
      <w:r w:rsidRPr="00624446">
        <w:t xml:space="preserve">    Reference Lab/1500:</w:t>
      </w:r>
    </w:p>
    <w:p w14:paraId="5E052A65" w14:textId="77777777" w:rsidR="001B1365" w:rsidRPr="00624446" w:rsidRDefault="001B1365" w:rsidP="001B1365">
      <w:pPr>
        <w:pStyle w:val="SCREEN"/>
      </w:pPr>
      <w:r w:rsidRPr="00624446">
        <w:t xml:space="preserve">    Reference Lab/UB-04:</w:t>
      </w:r>
      <w:r w:rsidRPr="00624446">
        <w:tab/>
      </w:r>
    </w:p>
    <w:p w14:paraId="07384CB2" w14:textId="77777777" w:rsidR="001B1365" w:rsidRPr="00624446" w:rsidRDefault="001B1365" w:rsidP="001B1365">
      <w:pPr>
        <w:pStyle w:val="SCREEN"/>
      </w:pPr>
      <w:r w:rsidRPr="00624446">
        <w:t xml:space="preserve">    Home Health/UB-04:</w:t>
      </w:r>
    </w:p>
    <w:p w14:paraId="15E300A3" w14:textId="77777777" w:rsidR="001B1365" w:rsidRPr="00624446" w:rsidRDefault="001B1365" w:rsidP="001B1365">
      <w:pPr>
        <w:pStyle w:val="SCREEN"/>
      </w:pPr>
      <w:r w:rsidRPr="00624446">
        <w:t xml:space="preserve"> 2</w:t>
      </w:r>
      <w:r w:rsidRPr="00624446">
        <w:rPr>
          <w:vertAlign w:val="superscript"/>
        </w:rPr>
        <w:t>nd</w:t>
      </w:r>
      <w:r w:rsidRPr="00624446">
        <w:t xml:space="preserve"> Division Name/1500:</w:t>
      </w:r>
    </w:p>
    <w:p w14:paraId="409C3AFE" w14:textId="77777777" w:rsidR="001B1365" w:rsidRPr="00624446" w:rsidRDefault="001B1365" w:rsidP="001B1365">
      <w:pPr>
        <w:pStyle w:val="SCREEN"/>
      </w:pPr>
      <w:r w:rsidRPr="00624446">
        <w:t xml:space="preserve"> 2</w:t>
      </w:r>
      <w:r w:rsidRPr="00624446">
        <w:rPr>
          <w:vertAlign w:val="superscript"/>
        </w:rPr>
        <w:t>nd</w:t>
      </w:r>
      <w:r w:rsidRPr="00624446">
        <w:t xml:space="preserve"> Division Name/UB-04:</w:t>
      </w:r>
    </w:p>
    <w:p w14:paraId="448FEA94" w14:textId="77777777" w:rsidR="001B1365" w:rsidRPr="00624446" w:rsidRDefault="001B1365" w:rsidP="001B1365">
      <w:pPr>
        <w:pStyle w:val="SCREEN"/>
      </w:pPr>
      <w:r w:rsidRPr="00624446">
        <w:t>Additional Billing Provider Secondary IDs</w:t>
      </w:r>
    </w:p>
    <w:p w14:paraId="60271478" w14:textId="77777777" w:rsidR="001B1365" w:rsidRPr="00624446" w:rsidRDefault="001B1365" w:rsidP="001B1365">
      <w:pPr>
        <w:pStyle w:val="SCREEN"/>
      </w:pPr>
      <w:r w:rsidRPr="00624446">
        <w:t xml:space="preserve"> Main Division and Default for All Divisions/1500:</w:t>
      </w:r>
    </w:p>
    <w:p w14:paraId="56491E3A" w14:textId="77777777" w:rsidR="001B1365" w:rsidRPr="00624446" w:rsidRDefault="001B1365" w:rsidP="001B1365">
      <w:pPr>
        <w:pStyle w:val="SCREEN"/>
      </w:pPr>
      <w:r w:rsidRPr="00624446">
        <w:t xml:space="preserve">    1</w:t>
      </w:r>
      <w:r w:rsidRPr="00624446">
        <w:rPr>
          <w:vertAlign w:val="superscript"/>
        </w:rPr>
        <w:t>st</w:t>
      </w:r>
      <w:r w:rsidRPr="00624446">
        <w:t xml:space="preserve"> ID</w:t>
      </w:r>
    </w:p>
    <w:p w14:paraId="4E1980B8" w14:textId="77777777" w:rsidR="001B1365" w:rsidRPr="00624446" w:rsidRDefault="001B1365" w:rsidP="001B1365">
      <w:pPr>
        <w:pStyle w:val="SCREEN"/>
      </w:pPr>
      <w:r w:rsidRPr="00624446">
        <w:t xml:space="preserve">    2</w:t>
      </w:r>
      <w:r w:rsidRPr="00624446">
        <w:rPr>
          <w:vertAlign w:val="superscript"/>
        </w:rPr>
        <w:t>nd</w:t>
      </w:r>
      <w:r w:rsidRPr="00624446">
        <w:t xml:space="preserve"> ID</w:t>
      </w:r>
    </w:p>
    <w:p w14:paraId="436BF107" w14:textId="77777777" w:rsidR="001B1365" w:rsidRPr="00624446" w:rsidRDefault="001B1365" w:rsidP="001B1365">
      <w:pPr>
        <w:pStyle w:val="SCREEN"/>
      </w:pPr>
      <w:r w:rsidRPr="00624446">
        <w:t xml:space="preserve">    3</w:t>
      </w:r>
      <w:r w:rsidRPr="00624446">
        <w:rPr>
          <w:vertAlign w:val="superscript"/>
        </w:rPr>
        <w:t xml:space="preserve">rd </w:t>
      </w:r>
      <w:r w:rsidRPr="00624446">
        <w:t>ID</w:t>
      </w:r>
    </w:p>
    <w:p w14:paraId="1F0A7FBF" w14:textId="77777777" w:rsidR="001B1365" w:rsidRPr="00624446" w:rsidRDefault="001B1365" w:rsidP="001B1365">
      <w:pPr>
        <w:pStyle w:val="SCREEN"/>
      </w:pPr>
      <w:r w:rsidRPr="00624446">
        <w:t xml:space="preserve">    Maximum of 6 additional IDs </w:t>
      </w:r>
    </w:p>
    <w:p w14:paraId="70D392EF" w14:textId="77777777" w:rsidR="001B1365" w:rsidRPr="00624446" w:rsidRDefault="001B1365" w:rsidP="001B1365">
      <w:pPr>
        <w:pStyle w:val="SCREEN"/>
      </w:pPr>
      <w:r w:rsidRPr="00624446">
        <w:t xml:space="preserve"> Main Division and Default for All Divisions/UB-04:</w:t>
      </w:r>
    </w:p>
    <w:p w14:paraId="7FB8BEC6" w14:textId="77777777" w:rsidR="001B1365" w:rsidRPr="00624446" w:rsidRDefault="001B1365" w:rsidP="001B1365">
      <w:pPr>
        <w:pStyle w:val="SCREEN"/>
      </w:pPr>
      <w:r w:rsidRPr="00624446">
        <w:t xml:space="preserve">    1</w:t>
      </w:r>
      <w:r w:rsidRPr="00624446">
        <w:rPr>
          <w:vertAlign w:val="superscript"/>
        </w:rPr>
        <w:t>st</w:t>
      </w:r>
      <w:r w:rsidRPr="00624446">
        <w:t xml:space="preserve"> ID</w:t>
      </w:r>
    </w:p>
    <w:p w14:paraId="6D7BBE1E" w14:textId="77777777" w:rsidR="001B1365" w:rsidRPr="00624446" w:rsidRDefault="001B1365" w:rsidP="001B1365">
      <w:pPr>
        <w:pStyle w:val="SCREEN"/>
      </w:pPr>
      <w:r w:rsidRPr="00624446">
        <w:t xml:space="preserve">    2</w:t>
      </w:r>
      <w:r w:rsidRPr="00624446">
        <w:rPr>
          <w:vertAlign w:val="superscript"/>
        </w:rPr>
        <w:t>nd</w:t>
      </w:r>
      <w:r w:rsidRPr="00624446">
        <w:t xml:space="preserve"> ID</w:t>
      </w:r>
    </w:p>
    <w:p w14:paraId="3F397F68" w14:textId="77777777" w:rsidR="001B1365" w:rsidRPr="00624446" w:rsidRDefault="001B1365" w:rsidP="001B1365">
      <w:pPr>
        <w:pStyle w:val="SCREEN"/>
      </w:pPr>
      <w:r w:rsidRPr="00624446">
        <w:t xml:space="preserve">    3</w:t>
      </w:r>
      <w:r w:rsidRPr="00624446">
        <w:rPr>
          <w:vertAlign w:val="superscript"/>
        </w:rPr>
        <w:t xml:space="preserve">rd </w:t>
      </w:r>
      <w:r w:rsidRPr="00624446">
        <w:t>ID</w:t>
      </w:r>
    </w:p>
    <w:p w14:paraId="1BD99206" w14:textId="77777777" w:rsidR="001B1365" w:rsidRPr="00624446" w:rsidRDefault="001B1365" w:rsidP="001B1365">
      <w:pPr>
        <w:pStyle w:val="SCREEN"/>
      </w:pPr>
      <w:r w:rsidRPr="00624446">
        <w:t xml:space="preserve">    Maximum of 6 additional IDs </w:t>
      </w:r>
    </w:p>
    <w:p w14:paraId="04C3B079" w14:textId="77777777" w:rsidR="001B1365" w:rsidRPr="00624446" w:rsidRDefault="001B1365" w:rsidP="001B1365">
      <w:pPr>
        <w:pStyle w:val="SCREEN"/>
      </w:pPr>
      <w:r w:rsidRPr="00624446">
        <w:t>VA-Laboratory or Facility Secondary IDs</w:t>
      </w:r>
    </w:p>
    <w:p w14:paraId="6255BF96" w14:textId="77777777" w:rsidR="001B1365" w:rsidRPr="00624446" w:rsidRDefault="001B1365" w:rsidP="001B1365">
      <w:pPr>
        <w:pStyle w:val="SCREEN"/>
      </w:pPr>
      <w:r w:rsidRPr="00624446">
        <w:t xml:space="preserve"> Main Division and Default for All Divisions/1500:</w:t>
      </w:r>
    </w:p>
    <w:p w14:paraId="0EA3CF16" w14:textId="77777777" w:rsidR="001B1365" w:rsidRPr="00624446" w:rsidRDefault="001B1365" w:rsidP="001B1365">
      <w:pPr>
        <w:pStyle w:val="SCREEN"/>
      </w:pPr>
      <w:r w:rsidRPr="00624446">
        <w:t xml:space="preserve">    1</w:t>
      </w:r>
      <w:r w:rsidRPr="00624446">
        <w:rPr>
          <w:vertAlign w:val="superscript"/>
        </w:rPr>
        <w:t>st</w:t>
      </w:r>
      <w:r w:rsidRPr="00624446">
        <w:t xml:space="preserve"> ID</w:t>
      </w:r>
    </w:p>
    <w:p w14:paraId="3D4C408E" w14:textId="77777777" w:rsidR="001B1365" w:rsidRPr="00624446" w:rsidRDefault="001B1365" w:rsidP="001B1365">
      <w:pPr>
        <w:pStyle w:val="SCREEN"/>
      </w:pPr>
      <w:r w:rsidRPr="00624446">
        <w:t xml:space="preserve">    2</w:t>
      </w:r>
      <w:r w:rsidRPr="00624446">
        <w:rPr>
          <w:vertAlign w:val="superscript"/>
        </w:rPr>
        <w:t>nd</w:t>
      </w:r>
      <w:r w:rsidRPr="00624446">
        <w:t xml:space="preserve"> ID</w:t>
      </w:r>
    </w:p>
    <w:p w14:paraId="31555EF4" w14:textId="77777777" w:rsidR="001B1365" w:rsidRPr="00624446" w:rsidRDefault="001B1365" w:rsidP="001B1365">
      <w:pPr>
        <w:pStyle w:val="SCREEN"/>
      </w:pPr>
      <w:r w:rsidRPr="00624446">
        <w:t xml:space="preserve">    3</w:t>
      </w:r>
      <w:r w:rsidRPr="00624446">
        <w:rPr>
          <w:vertAlign w:val="superscript"/>
        </w:rPr>
        <w:t xml:space="preserve">rd </w:t>
      </w:r>
      <w:r w:rsidRPr="00624446">
        <w:t>ID</w:t>
      </w:r>
    </w:p>
    <w:p w14:paraId="3328888A" w14:textId="77777777" w:rsidR="001B1365" w:rsidRPr="00624446" w:rsidRDefault="001B1365" w:rsidP="001B1365">
      <w:pPr>
        <w:pStyle w:val="SCREEN"/>
      </w:pPr>
      <w:r w:rsidRPr="00624446">
        <w:t xml:space="preserve">    Maximum of 5 additional IDs </w:t>
      </w:r>
    </w:p>
    <w:p w14:paraId="7CF5F409" w14:textId="77777777" w:rsidR="001B1365" w:rsidRPr="00624446" w:rsidRDefault="001B1365" w:rsidP="001B1365">
      <w:pPr>
        <w:pStyle w:val="SCREEN"/>
        <w:spacing w:before="120"/>
      </w:pPr>
      <w:r w:rsidRPr="00624446">
        <w:t xml:space="preserve">                  </w:t>
      </w:r>
      <w:r w:rsidRPr="00624446">
        <w:rPr>
          <w:i/>
        </w:rPr>
        <w:t>ID Parameters</w:t>
      </w:r>
    </w:p>
    <w:p w14:paraId="029FF083" w14:textId="25A754DF" w:rsidR="001B1365" w:rsidRPr="00624446" w:rsidRDefault="001B1365" w:rsidP="001B1365">
      <w:pPr>
        <w:pStyle w:val="SCREEN"/>
      </w:pPr>
      <w:r w:rsidRPr="00624446">
        <w:t xml:space="preserve"> Attending/Rendering Provider Secondary ID Qualifier (1500): </w:t>
      </w:r>
    </w:p>
    <w:p w14:paraId="4CDA9327" w14:textId="1F6FACAE" w:rsidR="001B1365" w:rsidRPr="00624446" w:rsidRDefault="001B1365" w:rsidP="001B1365">
      <w:pPr>
        <w:pStyle w:val="SCREEN"/>
      </w:pPr>
      <w:r w:rsidRPr="00624446">
        <w:t xml:space="preserve"> Attending/Rendering Provider Secondary ID Qualifier (UB-04): </w:t>
      </w:r>
    </w:p>
    <w:p w14:paraId="784C1689" w14:textId="77777777" w:rsidR="001B1365" w:rsidRPr="00624446" w:rsidRDefault="001B1365" w:rsidP="001B1365">
      <w:pPr>
        <w:pStyle w:val="SCREEN"/>
      </w:pPr>
      <w:r w:rsidRPr="00624446">
        <w:t xml:space="preserve"> Attending/Rendering Secondary ID Requirement: NONE REQUIRED</w:t>
      </w:r>
    </w:p>
    <w:p w14:paraId="1A096EAC" w14:textId="77777777" w:rsidR="001B1365" w:rsidRPr="00624446" w:rsidRDefault="001B1365" w:rsidP="001B1365">
      <w:pPr>
        <w:pStyle w:val="SCREEN"/>
      </w:pPr>
      <w:r w:rsidRPr="00624446">
        <w:t xml:space="preserve"> Referring Provider Secondary ID Qualifier (1500):</w:t>
      </w:r>
    </w:p>
    <w:p w14:paraId="76E77B59" w14:textId="77777777" w:rsidR="001B1365" w:rsidRPr="00624446" w:rsidRDefault="001B1365" w:rsidP="001B1365">
      <w:pPr>
        <w:pStyle w:val="SCREEN"/>
      </w:pPr>
      <w:r w:rsidRPr="00624446">
        <w:t xml:space="preserve"> Referring Provider Secondary ID Requirement:</w:t>
      </w:r>
    </w:p>
    <w:p w14:paraId="2973EE62" w14:textId="77777777" w:rsidR="001B1365" w:rsidRPr="00624446" w:rsidRDefault="001B1365" w:rsidP="001B1365">
      <w:pPr>
        <w:pStyle w:val="SCREEN"/>
      </w:pPr>
      <w:r w:rsidRPr="00624446">
        <w:t xml:space="preserve"> Use Attending/Rendering ID as Billing Provider Sec. ID: No</w:t>
      </w:r>
    </w:p>
    <w:p w14:paraId="5F8CF28D" w14:textId="77777777" w:rsidR="001B1365" w:rsidRPr="00624446" w:rsidRDefault="001B1365" w:rsidP="001B1365">
      <w:pPr>
        <w:pStyle w:val="SCREEN"/>
      </w:pPr>
      <w:r w:rsidRPr="00624446">
        <w:t xml:space="preserve"> Transmit no Billing Provider Sec. ID for the Electronic Plan Types:</w:t>
      </w:r>
    </w:p>
    <w:p w14:paraId="3D41F9F8" w14:textId="77777777" w:rsidR="001B1365" w:rsidRPr="00624446" w:rsidRDefault="001B1365" w:rsidP="001B1365">
      <w:pPr>
        <w:pStyle w:val="SCREEN"/>
      </w:pPr>
      <w:r w:rsidRPr="00624446">
        <w:t xml:space="preserve">     HMO</w:t>
      </w:r>
    </w:p>
    <w:p w14:paraId="271F6467" w14:textId="77777777" w:rsidR="001B1365" w:rsidRPr="00624446" w:rsidRDefault="001B1365" w:rsidP="001B1365">
      <w:pPr>
        <w:pStyle w:val="SCREEN"/>
      </w:pPr>
      <w:r w:rsidRPr="00624446">
        <w:t xml:space="preserve">     PPO</w:t>
      </w:r>
    </w:p>
    <w:p w14:paraId="7A5B9DEE" w14:textId="77777777" w:rsidR="001B1365" w:rsidRPr="00624446" w:rsidRDefault="001B1365" w:rsidP="001B1365">
      <w:pPr>
        <w:pStyle w:val="SCREEN"/>
      </w:pPr>
      <w:r w:rsidRPr="00624446">
        <w:t xml:space="preserve"> Send VA Lab/Facility IDs or Facility Data: No</w:t>
      </w:r>
    </w:p>
    <w:p w14:paraId="6DD4601D" w14:textId="144D3815" w:rsidR="00E406F3" w:rsidRPr="00624446" w:rsidRDefault="00E406F3" w:rsidP="009C2702">
      <w:pPr>
        <w:pStyle w:val="Heading2"/>
        <w:spacing w:before="180"/>
      </w:pPr>
      <w:bookmarkStart w:id="182" w:name="_Toc37747991"/>
      <w:bookmarkStart w:id="183" w:name="_Toc153376866"/>
      <w:r w:rsidRPr="00624446">
        <w:t xml:space="preserve">Associated Insurance Companies and Copying </w:t>
      </w:r>
      <w:r w:rsidR="004B6097" w:rsidRPr="00624446">
        <w:t>Physician / Provider</w:t>
      </w:r>
      <w:r w:rsidRPr="00624446">
        <w:t xml:space="preserve"> Secondary IDs and Additional Billing Provider Secondary IDs</w:t>
      </w:r>
      <w:bookmarkEnd w:id="182"/>
      <w:bookmarkEnd w:id="183"/>
    </w:p>
    <w:p w14:paraId="081F7B6B" w14:textId="08C8DF5E" w:rsidR="009C2702" w:rsidRPr="00624446" w:rsidRDefault="00E406F3" w:rsidP="00DA47B0">
      <w:pPr>
        <w:pStyle w:val="BodyText"/>
      </w:pPr>
      <w:r w:rsidRPr="00624446">
        <w:t xml:space="preserve">Patch IB*2.0*320 </w:t>
      </w:r>
      <w:r w:rsidR="00AE5F87" w:rsidRPr="00624446">
        <w:t>provided</w:t>
      </w:r>
      <w:r w:rsidRPr="00624446">
        <w:t xml:space="preserve"> the ability for users to associate multiple Insurance Company entries with each other.</w:t>
      </w:r>
    </w:p>
    <w:p w14:paraId="07782410" w14:textId="11672E10" w:rsidR="00E406F3" w:rsidRPr="00624446" w:rsidRDefault="00E406F3" w:rsidP="00DA47B0">
      <w:pPr>
        <w:pStyle w:val="BodyText"/>
      </w:pPr>
      <w:r w:rsidRPr="00624446">
        <w:rPr>
          <w:b/>
        </w:rPr>
        <w:t>Example:</w:t>
      </w:r>
      <w:r w:rsidRPr="00624446">
        <w:t xml:space="preserve"> If there are 45 </w:t>
      </w:r>
      <w:r w:rsidR="0050211A" w:rsidRPr="00624446">
        <w:t xml:space="preserve">Blue Cross / Blue Shield </w:t>
      </w:r>
      <w:r w:rsidRPr="00624446">
        <w:t>entries in the Insurance Company file, users can make one of these entries the Parent company and make 1 to 44 of the other entries a Child company.</w:t>
      </w:r>
    </w:p>
    <w:p w14:paraId="17385852" w14:textId="7D2B8171" w:rsidR="00E406F3" w:rsidRPr="00624446" w:rsidRDefault="00E406F3" w:rsidP="00DA47B0">
      <w:pPr>
        <w:pStyle w:val="BodyText"/>
      </w:pPr>
      <w:r w:rsidRPr="00624446">
        <w:t xml:space="preserve">Making these associations will cause the software to automatically make the </w:t>
      </w:r>
      <w:r w:rsidR="004B6097" w:rsidRPr="00624446">
        <w:t>Physician / Provider</w:t>
      </w:r>
      <w:r w:rsidRPr="00624446">
        <w:t xml:space="preserve"> Secondary IDs and the Additional Billing Provider Secondary IDs the same for all associated companies.</w:t>
      </w:r>
    </w:p>
    <w:p w14:paraId="2452CA5C" w14:textId="59092358" w:rsidR="00E406F3" w:rsidRPr="00624446" w:rsidRDefault="00E406F3" w:rsidP="00DA47B0">
      <w:pPr>
        <w:pStyle w:val="BodyText"/>
      </w:pPr>
      <w:r w:rsidRPr="00624446">
        <w:t xml:space="preserve">Once these associations are made and the IDs synchronized for all the associated companies, users can Add, Edit, </w:t>
      </w:r>
      <w:r w:rsidR="0067466D" w:rsidRPr="00624446">
        <w:t xml:space="preserve">and / or </w:t>
      </w:r>
      <w:r w:rsidRPr="00624446">
        <w:t>Delete IDs for the associated companies from the Parent company</w:t>
      </w:r>
      <w:r w:rsidR="00BE48C3" w:rsidRPr="00624446">
        <w:t xml:space="preserve">. </w:t>
      </w:r>
      <w:r w:rsidRPr="00624446">
        <w:t>Changes to the IDs from a Child company, however, are prohibited.</w:t>
      </w:r>
    </w:p>
    <w:p w14:paraId="40E23AFB" w14:textId="31E25CC8" w:rsidR="00E406F3" w:rsidRPr="00624446" w:rsidRDefault="00E406F3" w:rsidP="00DA47B0">
      <w:pPr>
        <w:pStyle w:val="BodyText"/>
      </w:pPr>
      <w:r w:rsidRPr="00624446">
        <w:t xml:space="preserve">If a situation changes and becomes necessary for a Child company to have IDs that differ from those of the Parent company, users may </w:t>
      </w:r>
      <w:r w:rsidR="00903D29" w:rsidRPr="00624446">
        <w:t xml:space="preserve">disassociate </w:t>
      </w:r>
      <w:r w:rsidRPr="00624446">
        <w:t>the Child company from the Parent company.</w:t>
      </w:r>
    </w:p>
    <w:p w14:paraId="41FD794A" w14:textId="3E14757F" w:rsidR="00E406F3" w:rsidRPr="00624446" w:rsidRDefault="00E406F3" w:rsidP="006217E0">
      <w:pPr>
        <w:pStyle w:val="Heading3"/>
      </w:pPr>
      <w:bookmarkStart w:id="184" w:name="_Toc37747992"/>
      <w:bookmarkStart w:id="185" w:name="_Toc153376867"/>
      <w:r w:rsidRPr="00624446">
        <w:t>Designate a Parent Insurance Company</w:t>
      </w:r>
      <w:bookmarkEnd w:id="184"/>
      <w:bookmarkEnd w:id="185"/>
    </w:p>
    <w:p w14:paraId="56CE6946" w14:textId="67EA45BF" w:rsidR="00E406F3" w:rsidRPr="00624446" w:rsidRDefault="00E406F3" w:rsidP="00E406F3">
      <w:pPr>
        <w:pStyle w:val="BodyText"/>
      </w:pPr>
      <w:r w:rsidRPr="00624446">
        <w:t>The steps listed below designate</w:t>
      </w:r>
      <w:r w:rsidR="00AE5F87" w:rsidRPr="00624446">
        <w:t xml:space="preserve"> </w:t>
      </w:r>
      <w:r w:rsidRPr="00624446">
        <w:t>a Parent Insurance Company:</w:t>
      </w:r>
    </w:p>
    <w:p w14:paraId="05D33049" w14:textId="0FE81223" w:rsidR="00E406F3" w:rsidRPr="00624446" w:rsidRDefault="00E406F3" w:rsidP="007B21DC">
      <w:pPr>
        <w:pStyle w:val="BodyTextNumbered1"/>
        <w:numPr>
          <w:ilvl w:val="0"/>
          <w:numId w:val="96"/>
        </w:numPr>
      </w:pPr>
      <w:r w:rsidRPr="00624446">
        <w:rPr>
          <w:szCs w:val="22"/>
        </w:rPr>
        <w:t xml:space="preserve">Access the </w:t>
      </w:r>
      <w:r w:rsidRPr="00624446">
        <w:rPr>
          <w:b/>
        </w:rPr>
        <w:t>Insurance Company Editor.</w:t>
      </w:r>
    </w:p>
    <w:p w14:paraId="550C7658" w14:textId="104487AB" w:rsidR="00E406F3" w:rsidRPr="00624446" w:rsidRDefault="00E406F3" w:rsidP="00C63662">
      <w:pPr>
        <w:pStyle w:val="BodyTextNumbered1"/>
      </w:pPr>
      <w:r w:rsidRPr="00624446">
        <w:rPr>
          <w:szCs w:val="22"/>
        </w:rPr>
        <w:t xml:space="preserve">At the </w:t>
      </w:r>
      <w:r w:rsidRPr="00624446">
        <w:t>Select INSURANCE COMPANY NAME</w:t>
      </w:r>
      <w:r w:rsidRPr="00624446">
        <w:rPr>
          <w:rFonts w:ascii="Courier New" w:hAnsi="Courier New" w:cs="Courier New"/>
          <w:sz w:val="20"/>
        </w:rPr>
        <w:t>:</w:t>
      </w:r>
      <w:r w:rsidRPr="00624446">
        <w:rPr>
          <w:szCs w:val="22"/>
        </w:rPr>
        <w:t xml:space="preserve"> prompt, enter </w:t>
      </w:r>
      <w:r w:rsidRPr="00624446">
        <w:rPr>
          <w:b/>
          <w:szCs w:val="22"/>
        </w:rPr>
        <w:t>Blue Cross of</w:t>
      </w:r>
      <w:r w:rsidRPr="00624446">
        <w:rPr>
          <w:szCs w:val="22"/>
        </w:rPr>
        <w:t xml:space="preserve"> </w:t>
      </w:r>
      <w:r w:rsidRPr="00624446">
        <w:rPr>
          <w:b/>
          <w:szCs w:val="22"/>
        </w:rPr>
        <w:t>California</w:t>
      </w:r>
      <w:r w:rsidRPr="00624446">
        <w:rPr>
          <w:szCs w:val="22"/>
        </w:rPr>
        <w:t xml:space="preserve"> for this example.</w:t>
      </w:r>
    </w:p>
    <w:p w14:paraId="30156CFC" w14:textId="6B179F74" w:rsidR="00E406F3" w:rsidRPr="00624446" w:rsidRDefault="00E406F3" w:rsidP="002D0D08">
      <w:pPr>
        <w:pStyle w:val="BodyTextNumbered1"/>
        <w:keepNext/>
      </w:pPr>
      <w:r w:rsidRPr="00624446">
        <w:rPr>
          <w:szCs w:val="22"/>
        </w:rPr>
        <w:t xml:space="preserve">At the </w:t>
      </w:r>
      <w:r w:rsidRPr="00624446">
        <w:t>Define Insurance Company as Parent or Child:</w:t>
      </w:r>
      <w:r w:rsidRPr="00624446">
        <w:rPr>
          <w:szCs w:val="22"/>
        </w:rPr>
        <w:t xml:space="preserve"> prompt, enter </w:t>
      </w:r>
      <w:r w:rsidRPr="00624446">
        <w:rPr>
          <w:b/>
          <w:szCs w:val="22"/>
        </w:rPr>
        <w:t>Parent</w:t>
      </w:r>
      <w:r w:rsidRPr="00624446">
        <w:rPr>
          <w:szCs w:val="22"/>
        </w:rPr>
        <w:t>.</w:t>
      </w:r>
    </w:p>
    <w:p w14:paraId="1E2F42E4" w14:textId="77777777" w:rsidR="00E406F3" w:rsidRPr="00624446" w:rsidRDefault="00E406F3" w:rsidP="002D0D08">
      <w:pPr>
        <w:pStyle w:val="SCREEN"/>
        <w:keepNext/>
      </w:pPr>
      <w:r w:rsidRPr="00624446">
        <w:t xml:space="preserve">Insurance Company Editor      Oct 01, 2007@14:27:13          Page:    1 of    9 </w:t>
      </w:r>
    </w:p>
    <w:p w14:paraId="1625D9A8" w14:textId="77777777" w:rsidR="00E406F3" w:rsidRPr="00624446" w:rsidRDefault="00E406F3" w:rsidP="00E406F3">
      <w:pPr>
        <w:pStyle w:val="SCREEN"/>
      </w:pPr>
      <w:r w:rsidRPr="00624446">
        <w:t>Insurance Company Information for: BLUE CROSS OF CALIFORNIA</w:t>
      </w:r>
    </w:p>
    <w:p w14:paraId="451BB7AE" w14:textId="77777777" w:rsidR="00E406F3" w:rsidRPr="00624446" w:rsidRDefault="00E406F3" w:rsidP="00E406F3">
      <w:pPr>
        <w:pStyle w:val="SCREEN"/>
      </w:pPr>
      <w:r w:rsidRPr="00624446">
        <w:t>Type of Company: HEALTH INSURANCE                     Currently Active</w:t>
      </w:r>
    </w:p>
    <w:p w14:paraId="0510FDB5" w14:textId="77777777" w:rsidR="00DC7486" w:rsidRPr="00624446" w:rsidRDefault="00DC7486" w:rsidP="00E406F3">
      <w:pPr>
        <w:pStyle w:val="SCREEN"/>
      </w:pPr>
    </w:p>
    <w:p w14:paraId="018F08C7" w14:textId="6447C232" w:rsidR="00E406F3" w:rsidRPr="00624446" w:rsidRDefault="00E406F3">
      <w:pPr>
        <w:pStyle w:val="SCREEN"/>
      </w:pPr>
      <w:r w:rsidRPr="00624446">
        <w:t xml:space="preserve">                           Billing Parameters </w:t>
      </w:r>
    </w:p>
    <w:p w14:paraId="6AF1F849" w14:textId="77777777" w:rsidR="006C2740" w:rsidRDefault="006C2740" w:rsidP="006C2740">
      <w:pPr>
        <w:pStyle w:val="SCREEN"/>
      </w:pPr>
      <w:r>
        <w:t xml:space="preserve">  Signature Required?: NO                       Type Of Coverage: HEALTH INSURAN </w:t>
      </w:r>
    </w:p>
    <w:p w14:paraId="5FCF014D" w14:textId="4E70519A" w:rsidR="006C2740" w:rsidRDefault="006C2740" w:rsidP="006C2740">
      <w:pPr>
        <w:pStyle w:val="SCREEN"/>
      </w:pPr>
      <w:r>
        <w:t xml:space="preserve">           Reimburse?: WILL REIMBURSE              Billing Phone: </w:t>
      </w:r>
      <w:r w:rsidR="001A4876">
        <w:t>XXX/XXX-XXXX</w:t>
      </w:r>
    </w:p>
    <w:p w14:paraId="2371DFAF" w14:textId="45F75D42" w:rsidR="006C2740" w:rsidRDefault="006C2740" w:rsidP="006C2740">
      <w:pPr>
        <w:pStyle w:val="SCREEN"/>
      </w:pPr>
      <w:r>
        <w:t xml:space="preserve">    Mult. Bedsections:                        Verification Phone: </w:t>
      </w:r>
      <w:r w:rsidR="001A4876">
        <w:t>XXX/XXX-XXXX</w:t>
      </w:r>
    </w:p>
    <w:p w14:paraId="629F07F3" w14:textId="77777777" w:rsidR="006C2740" w:rsidRDefault="006C2740" w:rsidP="006C2740">
      <w:pPr>
        <w:pStyle w:val="SCREEN"/>
      </w:pPr>
      <w:r>
        <w:t xml:space="preserve">     Diff. Rev. Codes:                        Precert Comp. Name: </w:t>
      </w:r>
    </w:p>
    <w:p w14:paraId="0A00EB25" w14:textId="3DC17E6D" w:rsidR="006C2740" w:rsidRDefault="006C2740" w:rsidP="006C2740">
      <w:pPr>
        <w:pStyle w:val="SCREEN"/>
      </w:pPr>
      <w:r>
        <w:t xml:space="preserve">       One Opt. Visit: NO                          Precert Phone: </w:t>
      </w:r>
      <w:r w:rsidR="001A4876">
        <w:t>XXX/XXX-XXXX</w:t>
      </w:r>
    </w:p>
    <w:p w14:paraId="60499333" w14:textId="1F706038" w:rsidR="006C2740" w:rsidRDefault="006C2740" w:rsidP="006C2740">
      <w:pPr>
        <w:pStyle w:val="SCREEN"/>
      </w:pPr>
      <w:r>
        <w:t xml:space="preserve">  Amb. Sur. Rev. Code: </w:t>
      </w:r>
    </w:p>
    <w:p w14:paraId="01A1048A" w14:textId="77777777" w:rsidR="006C2740" w:rsidRDefault="006C2740" w:rsidP="006C2740">
      <w:pPr>
        <w:pStyle w:val="SCREEN"/>
      </w:pPr>
      <w:r>
        <w:t xml:space="preserve">  Rx Refill Rev. Code: </w:t>
      </w:r>
    </w:p>
    <w:p w14:paraId="1937E306" w14:textId="77777777" w:rsidR="006C2740" w:rsidRDefault="006C2740" w:rsidP="006C2740">
      <w:pPr>
        <w:pStyle w:val="SCREEN"/>
      </w:pPr>
      <w:r>
        <w:t xml:space="preserve">    Filing Time Frame: </w:t>
      </w:r>
    </w:p>
    <w:p w14:paraId="6B6A3505" w14:textId="311CAB26" w:rsidR="00E406F3" w:rsidRPr="00624446" w:rsidRDefault="00E406F3" w:rsidP="00E406F3">
      <w:pPr>
        <w:pStyle w:val="SCREEN"/>
      </w:pPr>
    </w:p>
    <w:p w14:paraId="3F904280" w14:textId="006AABF0" w:rsidR="00E406F3" w:rsidRPr="00624446" w:rsidRDefault="00E406F3" w:rsidP="00E406F3">
      <w:pPr>
        <w:pStyle w:val="SCREEN"/>
      </w:pPr>
      <w:r w:rsidRPr="00624446">
        <w:t xml:space="preserve">                              EDI Parameters </w:t>
      </w:r>
    </w:p>
    <w:p w14:paraId="1C53EC63" w14:textId="1752BA02" w:rsidR="00E406F3" w:rsidRPr="00624446" w:rsidRDefault="00E406F3" w:rsidP="00E406F3">
      <w:pPr>
        <w:pStyle w:val="SCREEN"/>
      </w:pPr>
      <w:r w:rsidRPr="00624446">
        <w:t xml:space="preserve">              Transmit?: YES-LIVE                 Insurance Type: GROUP </w:t>
      </w:r>
    </w:p>
    <w:p w14:paraId="5AA05B2B" w14:textId="77777777" w:rsidR="00E406F3" w:rsidRPr="00624446" w:rsidRDefault="00E406F3" w:rsidP="00E406F3">
      <w:pPr>
        <w:pStyle w:val="SCREEN"/>
      </w:pPr>
      <w:r w:rsidRPr="00624446">
        <w:t>+         Enter ?? for more actions                                          &gt;&gt;&gt;</w:t>
      </w:r>
    </w:p>
    <w:p w14:paraId="54D66C38" w14:textId="77777777" w:rsidR="00E406F3" w:rsidRPr="00624446" w:rsidRDefault="00E406F3" w:rsidP="00E406F3">
      <w:pPr>
        <w:pStyle w:val="SCREEN"/>
      </w:pPr>
      <w:r w:rsidRPr="00624446">
        <w:t>BP  Billing/EDI Param     IO  Inquiry Office        EA  Edit All</w:t>
      </w:r>
    </w:p>
    <w:p w14:paraId="410273E4" w14:textId="77777777" w:rsidR="00E406F3" w:rsidRPr="00624446" w:rsidRDefault="00E406F3" w:rsidP="00E406F3">
      <w:pPr>
        <w:pStyle w:val="SCREEN"/>
      </w:pPr>
      <w:r w:rsidRPr="00624446">
        <w:t xml:space="preserve">MM  Main Mailing Address  </w:t>
      </w:r>
      <w:r w:rsidRPr="00624446">
        <w:rPr>
          <w:i/>
        </w:rPr>
        <w:t xml:space="preserve">AC  Associate Companies   </w:t>
      </w:r>
      <w:r w:rsidRPr="00624446">
        <w:t>AI  (In)Activate Company</w:t>
      </w:r>
    </w:p>
    <w:p w14:paraId="1624B99D" w14:textId="77777777" w:rsidR="00E406F3" w:rsidRPr="00624446" w:rsidRDefault="00E406F3" w:rsidP="00E406F3">
      <w:pPr>
        <w:pStyle w:val="SCREEN"/>
      </w:pPr>
      <w:r w:rsidRPr="00624446">
        <w:t>IC  Inpt Claims Office    ID  Prov IDs/ID Param     CC  Change Insurance Co.</w:t>
      </w:r>
    </w:p>
    <w:p w14:paraId="19F16FF7" w14:textId="77777777" w:rsidR="00E406F3" w:rsidRPr="00624446" w:rsidRDefault="00E406F3" w:rsidP="00E406F3">
      <w:pPr>
        <w:pStyle w:val="SCREEN"/>
      </w:pPr>
      <w:r w:rsidRPr="00624446">
        <w:t>OC  Opt Claims Office     PA  Payer                 DC  Delete Company</w:t>
      </w:r>
    </w:p>
    <w:p w14:paraId="5E61057C" w14:textId="77777777" w:rsidR="00E406F3" w:rsidRPr="00624446" w:rsidRDefault="00E406F3" w:rsidP="00DA47B0">
      <w:pPr>
        <w:pStyle w:val="SCREEN"/>
        <w:keepNext/>
      </w:pPr>
      <w:r w:rsidRPr="00624446">
        <w:t>PC  Prescr Claims Of      RE  Remarks               VP  View Plans</w:t>
      </w:r>
    </w:p>
    <w:p w14:paraId="4B1C4D13" w14:textId="77777777" w:rsidR="00E406F3" w:rsidRPr="00624446" w:rsidRDefault="00E406F3" w:rsidP="00DA47B0">
      <w:pPr>
        <w:pStyle w:val="SCREEN"/>
        <w:keepNext/>
      </w:pPr>
      <w:r w:rsidRPr="00624446">
        <w:t>AO  Appeals Office        SY  Synonyms              EX  Exit</w:t>
      </w:r>
    </w:p>
    <w:p w14:paraId="17C5A261" w14:textId="77777777" w:rsidR="00E406F3" w:rsidRPr="00624446" w:rsidRDefault="00E406F3" w:rsidP="00DA47B0">
      <w:pPr>
        <w:pStyle w:val="SCREEN"/>
        <w:keepNext/>
      </w:pPr>
      <w:r w:rsidRPr="00624446">
        <w:t>Select Action: Next Screen//</w:t>
      </w:r>
      <w:r w:rsidRPr="00624446">
        <w:rPr>
          <w:i/>
        </w:rPr>
        <w:t>AC Associate Companies</w:t>
      </w:r>
    </w:p>
    <w:p w14:paraId="7033F6B8" w14:textId="77777777" w:rsidR="00E406F3" w:rsidRPr="00624446" w:rsidRDefault="00E406F3" w:rsidP="00E406F3">
      <w:pPr>
        <w:pStyle w:val="SCREEN"/>
        <w:spacing w:before="120"/>
      </w:pPr>
      <w:r w:rsidRPr="00624446">
        <w:t xml:space="preserve">Define Insurance Company as Parent or Child: </w:t>
      </w:r>
      <w:r w:rsidRPr="00624446">
        <w:rPr>
          <w:i/>
        </w:rPr>
        <w:t>P  PARENT</w:t>
      </w:r>
    </w:p>
    <w:p w14:paraId="5DF86B0A" w14:textId="7B4C9DF5" w:rsidR="00E406F3" w:rsidRPr="00624446" w:rsidRDefault="001C1CBE" w:rsidP="00C63662">
      <w:pPr>
        <w:pStyle w:val="BodyTextNumbered1"/>
      </w:pPr>
      <w:r w:rsidRPr="00624446">
        <w:t xml:space="preserve">At the Select Action: prompt, enter </w:t>
      </w:r>
      <w:r w:rsidRPr="00624446">
        <w:rPr>
          <w:b/>
        </w:rPr>
        <w:t>Associate Companies</w:t>
      </w:r>
      <w:r w:rsidRPr="00624446">
        <w:t xml:space="preserve"> for this example.</w:t>
      </w:r>
    </w:p>
    <w:p w14:paraId="4554BFAF" w14:textId="2EDA5C3D" w:rsidR="001C1CBE" w:rsidRPr="00624446" w:rsidRDefault="001C1CBE" w:rsidP="00C63662">
      <w:pPr>
        <w:pStyle w:val="BodyTextNumbered1"/>
      </w:pPr>
      <w:r w:rsidRPr="00624446">
        <w:t xml:space="preserve">At the </w:t>
      </w:r>
      <w:r w:rsidRPr="00624446">
        <w:rPr>
          <w:b/>
        </w:rPr>
        <w:t xml:space="preserve">Select INSURANCE COMPANY NAME: </w:t>
      </w:r>
      <w:r w:rsidRPr="00624446">
        <w:t xml:space="preserve">prompt, enter </w:t>
      </w:r>
      <w:r w:rsidR="0050211A" w:rsidRPr="00624446">
        <w:rPr>
          <w:b/>
        </w:rPr>
        <w:t xml:space="preserve">BLUE CROSS / BLUE SHIELD </w:t>
      </w:r>
      <w:r w:rsidRPr="00624446">
        <w:rPr>
          <w:b/>
        </w:rPr>
        <w:t>801 PINE ST</w:t>
      </w:r>
      <w:r w:rsidR="00BE48C3" w:rsidRPr="00624446">
        <w:rPr>
          <w:b/>
        </w:rPr>
        <w:t xml:space="preserve">. </w:t>
      </w:r>
      <w:r w:rsidRPr="00624446">
        <w:rPr>
          <w:b/>
        </w:rPr>
        <w:t>CHATTANOOGA,TN</w:t>
      </w:r>
      <w:r w:rsidRPr="00624446">
        <w:t xml:space="preserve"> for this example.</w:t>
      </w:r>
    </w:p>
    <w:p w14:paraId="1D67152D" w14:textId="0513A666" w:rsidR="001C1CBE" w:rsidRPr="00A3593B" w:rsidRDefault="001C1CBE" w:rsidP="0097575F">
      <w:pPr>
        <w:pStyle w:val="Note"/>
        <w:tabs>
          <w:tab w:val="clear" w:pos="1098"/>
          <w:tab w:val="num" w:pos="900"/>
        </w:tabs>
        <w:spacing w:after="120"/>
        <w:ind w:left="907" w:hanging="907"/>
        <w:rPr>
          <w:sz w:val="24"/>
        </w:rPr>
      </w:pPr>
      <w:r w:rsidRPr="00A3593B">
        <w:rPr>
          <w:sz w:val="24"/>
        </w:rPr>
        <w:t>Steps 2 - 4 can be repeated to associate additional Insurance Companies with Blue Cross of California.</w:t>
      </w:r>
    </w:p>
    <w:p w14:paraId="19B92AC5" w14:textId="41A07476" w:rsidR="001C1CBE" w:rsidRPr="00A3593B" w:rsidRDefault="00DC7486"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1C1CBE" w:rsidRPr="00A3593B">
        <w:rPr>
          <w:sz w:val="24"/>
        </w:rPr>
        <w:t>A Parent – Child association can be removed using the Disassociate Companies action.</w:t>
      </w:r>
    </w:p>
    <w:p w14:paraId="0201E2A2" w14:textId="05E06F80" w:rsidR="001C1CBE" w:rsidRPr="00A3593B" w:rsidRDefault="00DC7486" w:rsidP="0097575F">
      <w:pPr>
        <w:pStyle w:val="Note"/>
        <w:numPr>
          <w:ilvl w:val="0"/>
          <w:numId w:val="0"/>
        </w:numPr>
        <w:spacing w:before="120"/>
        <w:ind w:left="907" w:hanging="907"/>
        <w:rPr>
          <w:sz w:val="24"/>
        </w:rPr>
      </w:pPr>
      <w:r w:rsidRPr="00A3593B">
        <w:rPr>
          <w:sz w:val="24"/>
        </w:rPr>
        <w:t xml:space="preserve"> </w:t>
      </w:r>
      <w:r w:rsidRPr="00A3593B">
        <w:rPr>
          <w:sz w:val="24"/>
        </w:rPr>
        <w:tab/>
      </w:r>
      <w:r w:rsidR="001C1CBE" w:rsidRPr="00A3593B">
        <w:rPr>
          <w:sz w:val="24"/>
        </w:rPr>
        <w:t>To stop an insurance company from being a Parent, all associations with any Child entries must be removed. After disassociating all the Child entries, users may delete the Parent using the ‘@’ sign at the Define Insurance Company as Parent or Child: PARENT// prompt.</w:t>
      </w:r>
    </w:p>
    <w:p w14:paraId="530CBFAD" w14:textId="77777777" w:rsidR="001C1CBE" w:rsidRPr="00624446" w:rsidRDefault="001C1CBE" w:rsidP="001C1CBE">
      <w:pPr>
        <w:pStyle w:val="SCREEN"/>
      </w:pPr>
      <w:r w:rsidRPr="00624446">
        <w:t xml:space="preserve">Associated Insurance Co's     Nov 21, 2005@11:13:53          Page:    1 of    1 </w:t>
      </w:r>
    </w:p>
    <w:p w14:paraId="2B223B4C" w14:textId="77777777" w:rsidR="001C1CBE" w:rsidRPr="00624446" w:rsidRDefault="001C1CBE" w:rsidP="001C1CBE">
      <w:pPr>
        <w:pStyle w:val="SCREEN"/>
      </w:pPr>
      <w:r w:rsidRPr="00624446">
        <w:t>Parent Insurance Company:</w:t>
      </w:r>
    </w:p>
    <w:p w14:paraId="5B499837" w14:textId="6CA045EE" w:rsidR="001C1CBE" w:rsidRPr="00624446" w:rsidRDefault="001C1CBE" w:rsidP="001C1CBE">
      <w:pPr>
        <w:pStyle w:val="SCREEN"/>
      </w:pPr>
      <w:r w:rsidRPr="00624446">
        <w:t xml:space="preserve">     BLUE CROSS OF CALIFORNIA   </w:t>
      </w:r>
      <w:r w:rsidR="00DB188D" w:rsidRPr="00624446">
        <w:t xml:space="preserve">PO BOX </w:t>
      </w:r>
      <w:r w:rsidR="003B2642">
        <w:t>XXXXX</w:t>
      </w:r>
      <w:r w:rsidRPr="00624446">
        <w:t xml:space="preserve">              LOS ANGELES,CA </w:t>
      </w:r>
    </w:p>
    <w:p w14:paraId="01872BB1" w14:textId="714BF64C" w:rsidR="001C1CBE" w:rsidRPr="00624446" w:rsidRDefault="001C1CBE" w:rsidP="001C1CBE">
      <w:pPr>
        <w:pStyle w:val="SCREEN"/>
        <w:spacing w:before="120"/>
      </w:pPr>
      <w:r w:rsidRPr="00624446">
        <w:t xml:space="preserve">     Ins Company Name           Address                   City </w:t>
      </w:r>
    </w:p>
    <w:p w14:paraId="5E1937F5" w14:textId="541629BC" w:rsidR="001C1CBE" w:rsidRPr="00624446" w:rsidRDefault="001C1CBE" w:rsidP="001C1CBE">
      <w:pPr>
        <w:pStyle w:val="SCREEN"/>
        <w:spacing w:before="120"/>
      </w:pPr>
      <w:r w:rsidRPr="00624446">
        <w:t xml:space="preserve">     No Children Insurance Companies Found </w:t>
      </w:r>
    </w:p>
    <w:p w14:paraId="42D00BC6" w14:textId="076BF802" w:rsidR="001C1CBE" w:rsidRPr="00624446" w:rsidRDefault="001C1CBE" w:rsidP="001C1CBE">
      <w:pPr>
        <w:pStyle w:val="SCREEN"/>
        <w:spacing w:before="600"/>
      </w:pPr>
      <w:r w:rsidRPr="00624446">
        <w:t xml:space="preserve">          Enter ?? for more actions </w:t>
      </w:r>
    </w:p>
    <w:p w14:paraId="426080DF" w14:textId="77777777" w:rsidR="001C1CBE" w:rsidRPr="00624446" w:rsidRDefault="001C1CBE" w:rsidP="001C1CBE">
      <w:pPr>
        <w:pStyle w:val="SCREEN"/>
      </w:pPr>
      <w:r w:rsidRPr="00624446">
        <w:t xml:space="preserve">     Associate Companies                     Exit</w:t>
      </w:r>
    </w:p>
    <w:p w14:paraId="0B3CD1F7" w14:textId="77777777" w:rsidR="001C1CBE" w:rsidRPr="00624446" w:rsidRDefault="001C1CBE" w:rsidP="001C1CBE">
      <w:pPr>
        <w:pStyle w:val="SCREEN"/>
      </w:pPr>
      <w:r w:rsidRPr="00624446">
        <w:t xml:space="preserve">     Disassociate Companies </w:t>
      </w:r>
    </w:p>
    <w:p w14:paraId="374FBA3C" w14:textId="77777777" w:rsidR="001C1CBE" w:rsidRPr="00624446" w:rsidRDefault="001C1CBE" w:rsidP="001C1CBE">
      <w:pPr>
        <w:pStyle w:val="SCREEN"/>
      </w:pPr>
      <w:r w:rsidRPr="00624446">
        <w:t xml:space="preserve">Select Action: Quit// </w:t>
      </w:r>
      <w:r w:rsidRPr="00624446">
        <w:rPr>
          <w:i/>
        </w:rPr>
        <w:t xml:space="preserve">as   Associate Companies  </w:t>
      </w:r>
    </w:p>
    <w:p w14:paraId="41003758" w14:textId="798AFCB4" w:rsidR="001C1CBE" w:rsidRPr="00624446" w:rsidRDefault="001C1CBE" w:rsidP="001C1CBE">
      <w:pPr>
        <w:pStyle w:val="SCREEN"/>
        <w:spacing w:before="120"/>
      </w:pPr>
      <w:r w:rsidRPr="00624446">
        <w:t xml:space="preserve">Select Insurance Company: </w:t>
      </w:r>
      <w:r w:rsidRPr="00624446">
        <w:rPr>
          <w:i/>
        </w:rPr>
        <w:t xml:space="preserve">BLUE CROSS/BLUE SHIELD801 PINE ST.  </w:t>
      </w:r>
      <w:r w:rsidR="004159EA" w:rsidRPr="00624446">
        <w:t>ANYTOWN</w:t>
      </w:r>
      <w:r w:rsidRPr="00624446">
        <w:rPr>
          <w:i/>
        </w:rPr>
        <w:t>,TN</w:t>
      </w:r>
    </w:p>
    <w:p w14:paraId="7534F894" w14:textId="1C52C515" w:rsidR="001C1CBE" w:rsidRPr="00624446" w:rsidRDefault="001C1CBE" w:rsidP="0097575F">
      <w:pPr>
        <w:pStyle w:val="BodyText"/>
      </w:pPr>
      <w:r w:rsidRPr="00624446">
        <w:t>The following screen will display.</w:t>
      </w:r>
    </w:p>
    <w:p w14:paraId="5889F5F2" w14:textId="77777777" w:rsidR="001C1CBE" w:rsidRPr="00624446" w:rsidRDefault="001C1CBE" w:rsidP="001C1CBE">
      <w:pPr>
        <w:pStyle w:val="SCREEN"/>
      </w:pPr>
      <w:r w:rsidRPr="00624446">
        <w:t xml:space="preserve">Associated Insurance Co's     Nov 21, 2005@11:30:25          Page:    1 of    1 </w:t>
      </w:r>
    </w:p>
    <w:p w14:paraId="3FAD365B" w14:textId="77777777" w:rsidR="001C1CBE" w:rsidRPr="00624446" w:rsidRDefault="001C1CBE" w:rsidP="001C1CBE">
      <w:pPr>
        <w:pStyle w:val="SCREEN"/>
      </w:pPr>
      <w:r w:rsidRPr="00624446">
        <w:t>Parent Insurance Company:</w:t>
      </w:r>
    </w:p>
    <w:p w14:paraId="730B1B0B" w14:textId="49480393" w:rsidR="001C1CBE" w:rsidRPr="00624446" w:rsidRDefault="001C1CBE" w:rsidP="0015115F">
      <w:pPr>
        <w:pStyle w:val="SCREEN"/>
      </w:pPr>
      <w:r w:rsidRPr="00624446">
        <w:t xml:space="preserve">     BLUE CROSS OF CALIFORNIA   </w:t>
      </w:r>
      <w:r w:rsidR="00DB188D" w:rsidRPr="00624446">
        <w:t xml:space="preserve">PO BOX </w:t>
      </w:r>
      <w:r w:rsidR="003B2642">
        <w:t>XXXXX</w:t>
      </w:r>
      <w:r w:rsidRPr="00624446">
        <w:t xml:space="preserve">              LOS ANGELES,CA </w:t>
      </w:r>
    </w:p>
    <w:p w14:paraId="488F4D3E" w14:textId="6ABE07C0" w:rsidR="001C1CBE" w:rsidRPr="00624446" w:rsidRDefault="001C1CBE" w:rsidP="0015115F">
      <w:pPr>
        <w:pStyle w:val="SCREEN"/>
      </w:pPr>
      <w:r w:rsidRPr="00624446">
        <w:t xml:space="preserve">     Ins Company Name           Address                   City </w:t>
      </w:r>
    </w:p>
    <w:p w14:paraId="3C931280" w14:textId="173C396D" w:rsidR="001C1CBE" w:rsidRPr="00624446" w:rsidRDefault="001C1CBE" w:rsidP="0015115F">
      <w:pPr>
        <w:pStyle w:val="SCREEN"/>
      </w:pPr>
      <w:r w:rsidRPr="00624446">
        <w:t xml:space="preserve">  1  BLUE CROSS FEP             PO BOX </w:t>
      </w:r>
      <w:r w:rsidR="003B2642">
        <w:rPr>
          <w:bCs/>
          <w:i/>
        </w:rPr>
        <w:t>XXXXX</w:t>
      </w:r>
      <w:r w:rsidRPr="00624446">
        <w:t xml:space="preserve">              </w:t>
      </w:r>
      <w:r w:rsidR="004159EA" w:rsidRPr="00624446">
        <w:t>ANYTOWN</w:t>
      </w:r>
      <w:r w:rsidRPr="00624446">
        <w:t xml:space="preserve">,CA </w:t>
      </w:r>
    </w:p>
    <w:p w14:paraId="71397D35" w14:textId="7C73DAEB" w:rsidR="001C1CBE" w:rsidRPr="00624446" w:rsidRDefault="001C1CBE" w:rsidP="0015115F">
      <w:pPr>
        <w:pStyle w:val="SCREEN"/>
      </w:pPr>
      <w:r w:rsidRPr="00624446">
        <w:t xml:space="preserve">  2  </w:t>
      </w:r>
      <w:r w:rsidR="0050211A" w:rsidRPr="00624446">
        <w:t xml:space="preserve">BLUE CROSS / BLUE SHIELD </w:t>
      </w:r>
      <w:r w:rsidRPr="00624446">
        <w:t xml:space="preserve">    </w:t>
      </w:r>
      <w:r w:rsidR="00813D79">
        <w:t>REDACTED</w:t>
      </w:r>
      <w:r w:rsidRPr="00624446">
        <w:t xml:space="preserve">        </w:t>
      </w:r>
      <w:r w:rsidR="004159EA" w:rsidRPr="00624446">
        <w:t>ANYTOWN</w:t>
      </w:r>
      <w:r w:rsidRPr="00624446">
        <w:t xml:space="preserve">,KY </w:t>
      </w:r>
    </w:p>
    <w:p w14:paraId="458549BF" w14:textId="03A25ECA" w:rsidR="001C1CBE" w:rsidRPr="00624446" w:rsidRDefault="001C1CBE" w:rsidP="0015115F">
      <w:pPr>
        <w:pStyle w:val="SCREEN"/>
      </w:pPr>
      <w:r w:rsidRPr="00624446">
        <w:t xml:space="preserve">  3  </w:t>
      </w:r>
      <w:r w:rsidR="0050211A" w:rsidRPr="00624446">
        <w:t xml:space="preserve">BLUE CROSS / BLUE SHIELD </w:t>
      </w:r>
      <w:r w:rsidRPr="00624446">
        <w:t xml:space="preserve">    </w:t>
      </w:r>
      <w:r w:rsidR="00813D79">
        <w:t>REDACTED</w:t>
      </w:r>
      <w:r w:rsidRPr="00624446">
        <w:t xml:space="preserve">            </w:t>
      </w:r>
      <w:r w:rsidR="004159EA" w:rsidRPr="00624446">
        <w:t>ANYTOWN</w:t>
      </w:r>
      <w:r w:rsidRPr="00624446">
        <w:t xml:space="preserve">,TN </w:t>
      </w:r>
    </w:p>
    <w:p w14:paraId="49A31227" w14:textId="18574CE0" w:rsidR="001C1CBE" w:rsidRPr="00624446" w:rsidRDefault="001C1CBE" w:rsidP="001C1CBE">
      <w:pPr>
        <w:pStyle w:val="SCREEN"/>
        <w:spacing w:before="720"/>
      </w:pPr>
      <w:r w:rsidRPr="00624446">
        <w:t xml:space="preserve">          Enter ?? for more actions </w:t>
      </w:r>
    </w:p>
    <w:p w14:paraId="0FFC3318" w14:textId="77777777" w:rsidR="001C1CBE" w:rsidRPr="00624446" w:rsidRDefault="001C1CBE" w:rsidP="001C1CBE">
      <w:pPr>
        <w:pStyle w:val="SCREEN"/>
      </w:pPr>
      <w:r w:rsidRPr="00624446">
        <w:t xml:space="preserve">     Associate Companies                     Exit</w:t>
      </w:r>
    </w:p>
    <w:p w14:paraId="5940D9C9" w14:textId="77777777" w:rsidR="001C1CBE" w:rsidRPr="00624446" w:rsidRDefault="001C1CBE" w:rsidP="001C1CBE">
      <w:pPr>
        <w:pStyle w:val="SCREEN"/>
      </w:pPr>
      <w:r w:rsidRPr="00624446">
        <w:t xml:space="preserve">     Disassociate Companies</w:t>
      </w:r>
    </w:p>
    <w:p w14:paraId="27EFEB75" w14:textId="77777777" w:rsidR="001C1CBE" w:rsidRPr="00624446" w:rsidRDefault="001C1CBE" w:rsidP="001C1CBE">
      <w:pPr>
        <w:pStyle w:val="SCREEN"/>
      </w:pPr>
      <w:r w:rsidRPr="00624446">
        <w:t>Select Action: Quit//</w:t>
      </w:r>
    </w:p>
    <w:p w14:paraId="6999260B" w14:textId="77777777" w:rsidR="001C1CBE" w:rsidRPr="00624446" w:rsidRDefault="001C1CBE" w:rsidP="006217E0">
      <w:pPr>
        <w:pStyle w:val="Heading3"/>
      </w:pPr>
      <w:bookmarkStart w:id="186" w:name="_Toc37747993"/>
      <w:bookmarkStart w:id="187" w:name="_Toc153376868"/>
      <w:r w:rsidRPr="00624446">
        <w:t>Designate a Child Insurance Company</w:t>
      </w:r>
      <w:bookmarkEnd w:id="186"/>
      <w:bookmarkEnd w:id="187"/>
    </w:p>
    <w:p w14:paraId="3355546E" w14:textId="77777777" w:rsidR="001C1CBE" w:rsidRPr="00624446" w:rsidRDefault="001C1CBE" w:rsidP="00DA47B0">
      <w:pPr>
        <w:pStyle w:val="BodyText"/>
      </w:pPr>
      <w:r w:rsidRPr="00624446">
        <w:t xml:space="preserve">An insurance company can be designated as a Child, from the Parent insurance company as demonstrated in </w:t>
      </w:r>
      <w:r w:rsidRPr="00624446">
        <w:rPr>
          <w:b/>
        </w:rPr>
        <w:t>Section 4.8.1</w:t>
      </w:r>
      <w:r w:rsidRPr="00624446">
        <w:t>.</w:t>
      </w:r>
    </w:p>
    <w:p w14:paraId="47240E47" w14:textId="791C9D0A" w:rsidR="001C1CBE" w:rsidRPr="00624446" w:rsidRDefault="001C1CBE" w:rsidP="00DA47B0">
      <w:pPr>
        <w:pStyle w:val="BodyText"/>
      </w:pPr>
      <w:r w:rsidRPr="00624446">
        <w:t>If users want to quickly define a single insurance company as a Child, the</w:t>
      </w:r>
      <w:r w:rsidR="00DE6286" w:rsidRPr="00624446">
        <w:t xml:space="preserve"> users</w:t>
      </w:r>
      <w:r w:rsidRPr="00624446">
        <w:t xml:space="preserve"> can do this from the Insurance Company Editor.</w:t>
      </w:r>
    </w:p>
    <w:p w14:paraId="4ECDCE9D" w14:textId="4E186E18" w:rsidR="001C1CBE" w:rsidRPr="00624446" w:rsidRDefault="001C1CBE" w:rsidP="007B21DC">
      <w:pPr>
        <w:pStyle w:val="BodyTextNumbered1"/>
        <w:numPr>
          <w:ilvl w:val="0"/>
          <w:numId w:val="97"/>
        </w:numPr>
      </w:pPr>
      <w:r w:rsidRPr="00624446">
        <w:rPr>
          <w:szCs w:val="22"/>
        </w:rPr>
        <w:t xml:space="preserve">Access the </w:t>
      </w:r>
      <w:r w:rsidRPr="00624446">
        <w:t>Insurance Company Editor</w:t>
      </w:r>
      <w:r w:rsidRPr="00624446">
        <w:rPr>
          <w:szCs w:val="22"/>
        </w:rPr>
        <w:t>.</w:t>
      </w:r>
    </w:p>
    <w:p w14:paraId="1A4477C5" w14:textId="34C2D366" w:rsidR="001C1CBE" w:rsidRPr="00624446" w:rsidRDefault="001C1CBE" w:rsidP="00C63662">
      <w:pPr>
        <w:pStyle w:val="BodyTextNumbered1"/>
      </w:pPr>
      <w:r w:rsidRPr="00624446">
        <w:rPr>
          <w:szCs w:val="22"/>
        </w:rPr>
        <w:t xml:space="preserve">At the </w:t>
      </w:r>
      <w:r w:rsidRPr="00624446">
        <w:t>Select INSURANCE COMPANY NAME:</w:t>
      </w:r>
      <w:r w:rsidRPr="00624446">
        <w:rPr>
          <w:szCs w:val="22"/>
        </w:rPr>
        <w:t xml:space="preserve"> prompt, enter </w:t>
      </w:r>
      <w:r w:rsidRPr="00624446">
        <w:rPr>
          <w:b/>
          <w:szCs w:val="22"/>
        </w:rPr>
        <w:t>Aetna</w:t>
      </w:r>
      <w:r w:rsidRPr="00624446">
        <w:rPr>
          <w:szCs w:val="22"/>
        </w:rPr>
        <w:t xml:space="preserve"> for this example.</w:t>
      </w:r>
    </w:p>
    <w:p w14:paraId="3134CD91" w14:textId="69B7D86C" w:rsidR="001C1CBE" w:rsidRPr="00624446" w:rsidRDefault="001C1CBE" w:rsidP="00C63662">
      <w:pPr>
        <w:pStyle w:val="BodyTextNumbered1"/>
      </w:pPr>
      <w:r w:rsidRPr="00624446">
        <w:rPr>
          <w:szCs w:val="22"/>
        </w:rPr>
        <w:t xml:space="preserve">At the </w:t>
      </w:r>
      <w:r w:rsidRPr="00624446">
        <w:t>Define Insurance Company as Parent or Child:</w:t>
      </w:r>
      <w:r w:rsidRPr="00624446">
        <w:rPr>
          <w:szCs w:val="22"/>
        </w:rPr>
        <w:t xml:space="preserve"> prompt, enter </w:t>
      </w:r>
      <w:r w:rsidRPr="00624446">
        <w:rPr>
          <w:b/>
          <w:szCs w:val="22"/>
        </w:rPr>
        <w:t xml:space="preserve">Child </w:t>
      </w:r>
      <w:r w:rsidRPr="00624446">
        <w:rPr>
          <w:szCs w:val="22"/>
        </w:rPr>
        <w:t>for this example.</w:t>
      </w:r>
    </w:p>
    <w:p w14:paraId="4CF69740" w14:textId="6882C3E7" w:rsidR="001C1CBE" w:rsidRPr="00624446" w:rsidRDefault="001C1CBE" w:rsidP="00C63662">
      <w:pPr>
        <w:pStyle w:val="BodyTextNumbered1"/>
      </w:pPr>
      <w:r w:rsidRPr="00624446">
        <w:rPr>
          <w:szCs w:val="22"/>
        </w:rPr>
        <w:t xml:space="preserve">At the </w:t>
      </w:r>
      <w:r w:rsidRPr="00624446">
        <w:t>Associate with which Parent Insurance Company:</w:t>
      </w:r>
      <w:r w:rsidRPr="00624446">
        <w:rPr>
          <w:szCs w:val="22"/>
        </w:rPr>
        <w:t xml:space="preserve"> prompt, enter the name of the insurance company that will be the Parent.</w:t>
      </w:r>
    </w:p>
    <w:p w14:paraId="7BA257D2" w14:textId="4EEB4BD9" w:rsidR="001C1CBE" w:rsidRPr="00A3593B" w:rsidRDefault="001C1CBE" w:rsidP="0097575F">
      <w:pPr>
        <w:pStyle w:val="Note"/>
        <w:tabs>
          <w:tab w:val="clear" w:pos="1098"/>
          <w:tab w:val="num" w:pos="900"/>
        </w:tabs>
        <w:ind w:left="900" w:hanging="900"/>
        <w:rPr>
          <w:sz w:val="24"/>
        </w:rPr>
      </w:pPr>
      <w:r w:rsidRPr="00A3593B">
        <w:rPr>
          <w:sz w:val="24"/>
        </w:rPr>
        <w:t>‘</w:t>
      </w:r>
      <w:r w:rsidRPr="00A3593B">
        <w:rPr>
          <w:b/>
          <w:sz w:val="24"/>
        </w:rPr>
        <w:t>??</w:t>
      </w:r>
      <w:r w:rsidRPr="00A3593B">
        <w:rPr>
          <w:sz w:val="24"/>
        </w:rPr>
        <w:t>’ will provide a list of available Parent insurance companies.</w:t>
      </w:r>
    </w:p>
    <w:p w14:paraId="49A1B8FD" w14:textId="77777777" w:rsidR="001C1CBE" w:rsidRPr="00624446" w:rsidRDefault="001C1CBE" w:rsidP="0097575F">
      <w:pPr>
        <w:pStyle w:val="SCREEN"/>
        <w:keepNext/>
      </w:pPr>
      <w:r w:rsidRPr="00624446">
        <w:t xml:space="preserve">Insurance Company Editor      Oct 01, 2007@14:33:41          Page:    1 of    8 </w:t>
      </w:r>
    </w:p>
    <w:p w14:paraId="5C42990D" w14:textId="77777777" w:rsidR="001C1CBE" w:rsidRPr="00624446" w:rsidRDefault="001C1CBE" w:rsidP="0097575F">
      <w:pPr>
        <w:pStyle w:val="SCREEN"/>
        <w:keepNext/>
      </w:pPr>
      <w:r w:rsidRPr="00624446">
        <w:t>Insurance Company Information for: AETNA</w:t>
      </w:r>
    </w:p>
    <w:p w14:paraId="01F66B15" w14:textId="77777777" w:rsidR="001C1CBE" w:rsidRPr="00624446" w:rsidRDefault="001C1CBE" w:rsidP="0097575F">
      <w:pPr>
        <w:pStyle w:val="SCREEN"/>
        <w:keepNext/>
      </w:pPr>
      <w:r w:rsidRPr="00624446">
        <w:t>Type of Company: HEALTH INSURANCE                     Currently Inactive</w:t>
      </w:r>
    </w:p>
    <w:p w14:paraId="6576B28F" w14:textId="52F7E390" w:rsidR="001C1CBE" w:rsidRPr="00624446" w:rsidRDefault="001C1CBE" w:rsidP="0097575F">
      <w:pPr>
        <w:pStyle w:val="SCREEN"/>
        <w:keepNext/>
      </w:pPr>
    </w:p>
    <w:p w14:paraId="15ACFF0E" w14:textId="0AE1ED3F" w:rsidR="001C1CBE" w:rsidRPr="00624446" w:rsidRDefault="001C1CBE" w:rsidP="0097575F">
      <w:pPr>
        <w:pStyle w:val="SCREEN"/>
        <w:keepNext/>
      </w:pPr>
      <w:r w:rsidRPr="00624446">
        <w:t xml:space="preserve">                           Billing Parameters </w:t>
      </w:r>
    </w:p>
    <w:p w14:paraId="00100FAD" w14:textId="77777777" w:rsidR="006C2740" w:rsidRDefault="006C2740" w:rsidP="0097575F">
      <w:pPr>
        <w:pStyle w:val="SCREEN"/>
        <w:keepNext/>
      </w:pPr>
      <w:r>
        <w:t xml:space="preserve">  Signature Required?: NO                       Type Of Coverage: HEALTH INSURAN </w:t>
      </w:r>
    </w:p>
    <w:p w14:paraId="0336138D" w14:textId="399EB4BA" w:rsidR="006C2740" w:rsidRDefault="006C2740" w:rsidP="006C2740">
      <w:pPr>
        <w:pStyle w:val="SCREEN"/>
      </w:pPr>
      <w:r>
        <w:t xml:space="preserve">           Reimburse?: WILL REIMBURSE              Billing Phone: </w:t>
      </w:r>
      <w:r w:rsidR="001A4876">
        <w:t>XXX/XXX-XXXX</w:t>
      </w:r>
    </w:p>
    <w:p w14:paraId="4C98C870" w14:textId="18882475" w:rsidR="006C2740" w:rsidRDefault="006C2740" w:rsidP="006C2740">
      <w:pPr>
        <w:pStyle w:val="SCREEN"/>
      </w:pPr>
      <w:r>
        <w:t xml:space="preserve">    Mult. Bedsections:                        Verification Phone: </w:t>
      </w:r>
      <w:r w:rsidR="001A4876">
        <w:t>XXX/XXX-XXXX</w:t>
      </w:r>
    </w:p>
    <w:p w14:paraId="1C4E4B5F" w14:textId="77777777" w:rsidR="006C2740" w:rsidRDefault="006C2740" w:rsidP="006C2740">
      <w:pPr>
        <w:pStyle w:val="SCREEN"/>
      </w:pPr>
      <w:r>
        <w:t xml:space="preserve">     Diff. Rev. Codes:                        Precert Comp. Name: </w:t>
      </w:r>
    </w:p>
    <w:p w14:paraId="02AE453F" w14:textId="39EB4AA9" w:rsidR="006C2740" w:rsidRDefault="006C2740" w:rsidP="006C2740">
      <w:pPr>
        <w:pStyle w:val="SCREEN"/>
      </w:pPr>
      <w:r>
        <w:t xml:space="preserve">       One Opt. Visit: NO                          Precert Phone: </w:t>
      </w:r>
      <w:r w:rsidR="001A4876">
        <w:t>XXX/XXX-XXXX</w:t>
      </w:r>
    </w:p>
    <w:p w14:paraId="72A32B2B" w14:textId="129C0B0A" w:rsidR="006C2740" w:rsidRDefault="006C2740" w:rsidP="006C2740">
      <w:pPr>
        <w:pStyle w:val="SCREEN"/>
      </w:pPr>
      <w:r>
        <w:t xml:space="preserve">  Amb. Sur. Rev. Code:</w:t>
      </w:r>
    </w:p>
    <w:p w14:paraId="78BC140B" w14:textId="77777777" w:rsidR="006C2740" w:rsidRDefault="006C2740" w:rsidP="006C2740">
      <w:pPr>
        <w:pStyle w:val="SCREEN"/>
      </w:pPr>
      <w:r>
        <w:t xml:space="preserve">  Rx Refill Rev. Code: </w:t>
      </w:r>
    </w:p>
    <w:p w14:paraId="6259F1D7" w14:textId="77777777" w:rsidR="006C2740" w:rsidRDefault="006C2740" w:rsidP="006C2740">
      <w:pPr>
        <w:pStyle w:val="SCREEN"/>
      </w:pPr>
      <w:r>
        <w:t xml:space="preserve">    Filing Time Frame: </w:t>
      </w:r>
    </w:p>
    <w:p w14:paraId="399F59DB" w14:textId="500B570A" w:rsidR="001C1CBE" w:rsidRPr="00624446" w:rsidRDefault="001C1CBE" w:rsidP="001C1CBE">
      <w:pPr>
        <w:pStyle w:val="SCREEN"/>
      </w:pPr>
    </w:p>
    <w:p w14:paraId="3146E8CC" w14:textId="5E16F72B" w:rsidR="001C1CBE" w:rsidRPr="00624446" w:rsidRDefault="001C1CBE" w:rsidP="001C1CBE">
      <w:pPr>
        <w:pStyle w:val="SCREEN"/>
      </w:pPr>
    </w:p>
    <w:p w14:paraId="085DA378" w14:textId="6737502A" w:rsidR="001C1CBE" w:rsidRPr="00624446" w:rsidRDefault="001C1CBE" w:rsidP="00C63662">
      <w:pPr>
        <w:pStyle w:val="SCREEN"/>
        <w:keepNext/>
      </w:pPr>
      <w:r w:rsidRPr="00624446">
        <w:t xml:space="preserve">                              EDI Parameters </w:t>
      </w:r>
    </w:p>
    <w:p w14:paraId="0B54DF68" w14:textId="0BAA7ECA" w:rsidR="001C1CBE" w:rsidRPr="00624446" w:rsidRDefault="001C1CBE" w:rsidP="00C63662">
      <w:pPr>
        <w:pStyle w:val="SCREEN"/>
        <w:keepNext/>
      </w:pPr>
      <w:r w:rsidRPr="00624446">
        <w:t xml:space="preserve">              Transmit?: YES-LIVE                Insurance Type: GROUP POLICY </w:t>
      </w:r>
    </w:p>
    <w:p w14:paraId="520B3DB8" w14:textId="77777777" w:rsidR="001C1CBE" w:rsidRPr="00624446" w:rsidRDefault="001C1CBE" w:rsidP="001C1CBE">
      <w:pPr>
        <w:pStyle w:val="SCREEN"/>
      </w:pPr>
      <w:r w:rsidRPr="00624446">
        <w:t>+         Enter ?? for more actions                                          &gt;&gt;&gt;</w:t>
      </w:r>
    </w:p>
    <w:p w14:paraId="144BAABE" w14:textId="77777777" w:rsidR="001C1CBE" w:rsidRPr="00624446" w:rsidRDefault="001C1CBE" w:rsidP="001C1CBE">
      <w:pPr>
        <w:pStyle w:val="SCREEN"/>
      </w:pPr>
      <w:r w:rsidRPr="00624446">
        <w:t>BP  Billing/EDI Param     IO  Inquiry Office        EA  Edit All</w:t>
      </w:r>
    </w:p>
    <w:p w14:paraId="35E1E7E8" w14:textId="77777777" w:rsidR="001C1CBE" w:rsidRPr="00624446" w:rsidRDefault="001C1CBE" w:rsidP="001C1CBE">
      <w:pPr>
        <w:pStyle w:val="SCREEN"/>
      </w:pPr>
      <w:r w:rsidRPr="00624446">
        <w:t>MM  Main Mailing Address  AC  Associate Companies   AI  (In)Activate Company</w:t>
      </w:r>
    </w:p>
    <w:p w14:paraId="368A818E" w14:textId="77777777" w:rsidR="001C1CBE" w:rsidRPr="00624446" w:rsidRDefault="001C1CBE" w:rsidP="001C1CBE">
      <w:pPr>
        <w:pStyle w:val="SCREEN"/>
      </w:pPr>
      <w:r w:rsidRPr="00624446">
        <w:t>IC  Inpt Claims Office    ID  Prov IDs/ID Param     CC  Change Insurance Co.</w:t>
      </w:r>
    </w:p>
    <w:p w14:paraId="7A98E8FE" w14:textId="77777777" w:rsidR="001C1CBE" w:rsidRPr="00624446" w:rsidRDefault="001C1CBE" w:rsidP="001C1CBE">
      <w:pPr>
        <w:pStyle w:val="SCREEN"/>
      </w:pPr>
      <w:r w:rsidRPr="00624446">
        <w:t>OC  Opt Claims Office     PA  Payer                 DC  Delete Company</w:t>
      </w:r>
    </w:p>
    <w:p w14:paraId="572F5241" w14:textId="77777777" w:rsidR="001C1CBE" w:rsidRPr="00624446" w:rsidRDefault="001C1CBE" w:rsidP="001C1CBE">
      <w:pPr>
        <w:pStyle w:val="SCREEN"/>
      </w:pPr>
      <w:r w:rsidRPr="00624446">
        <w:t>PC  Prescr Claims Of      RE  Remarks               VP  View Plans</w:t>
      </w:r>
    </w:p>
    <w:p w14:paraId="4D737CBA" w14:textId="77777777" w:rsidR="001C1CBE" w:rsidRPr="00624446" w:rsidRDefault="001C1CBE" w:rsidP="001C1CBE">
      <w:pPr>
        <w:pStyle w:val="SCREEN"/>
      </w:pPr>
      <w:r w:rsidRPr="00624446">
        <w:t>AO  Appeals Office        SY  Synonyms              EX  Exit</w:t>
      </w:r>
    </w:p>
    <w:p w14:paraId="6284C1BC" w14:textId="77777777" w:rsidR="001C1CBE" w:rsidRPr="00624446" w:rsidRDefault="001C1CBE" w:rsidP="001C1CBE">
      <w:pPr>
        <w:pStyle w:val="SCREEN"/>
      </w:pPr>
      <w:r w:rsidRPr="00624446">
        <w:t xml:space="preserve">Select Action: Next Screen// ac   Associate Companies  </w:t>
      </w:r>
    </w:p>
    <w:p w14:paraId="70AECCAC" w14:textId="77777777" w:rsidR="001C1CBE" w:rsidRPr="00624446" w:rsidRDefault="001C1CBE" w:rsidP="001C1CBE">
      <w:pPr>
        <w:pStyle w:val="SCREEN"/>
        <w:spacing w:before="120"/>
      </w:pPr>
      <w:r w:rsidRPr="00624446">
        <w:t xml:space="preserve">Define Insurance Company as Parent or Child: </w:t>
      </w:r>
      <w:r w:rsidRPr="00624446">
        <w:rPr>
          <w:i/>
        </w:rPr>
        <w:t>Child  CHILD</w:t>
      </w:r>
    </w:p>
    <w:p w14:paraId="6EFD7F69" w14:textId="7423143D" w:rsidR="001C1CBE" w:rsidRPr="00624446" w:rsidRDefault="001C1CBE" w:rsidP="00FD70CB">
      <w:pPr>
        <w:pStyle w:val="SCREEN"/>
      </w:pPr>
      <w:r w:rsidRPr="00624446">
        <w:t xml:space="preserve">Associate with which Parent Insurance Company: </w:t>
      </w:r>
      <w:r w:rsidRPr="00624446">
        <w:rPr>
          <w:i/>
        </w:rPr>
        <w:t xml:space="preserve">AetNA LIFE INSURANCE       </w:t>
      </w:r>
      <w:r w:rsidR="00FD70CB">
        <w:t>REDACTED</w:t>
      </w:r>
      <w:r w:rsidR="001A4876">
        <w:t xml:space="preserve"> </w:t>
      </w:r>
      <w:r w:rsidR="004159EA" w:rsidRPr="00624446">
        <w:t>ANYTOWN</w:t>
      </w:r>
      <w:r w:rsidRPr="00624446">
        <w:t xml:space="preserve">     PENNSYLVANIA       Y.</w:t>
      </w:r>
    </w:p>
    <w:p w14:paraId="429D3756" w14:textId="087446C8" w:rsidR="001C1CBE" w:rsidRPr="00624446" w:rsidRDefault="001C1CBE" w:rsidP="006217E0">
      <w:pPr>
        <w:pStyle w:val="Heading3"/>
      </w:pPr>
      <w:bookmarkStart w:id="188" w:name="_Toc37747994"/>
      <w:bookmarkStart w:id="189" w:name="_Toc153376869"/>
      <w:r w:rsidRPr="00624446">
        <w:t xml:space="preserve">Copy </w:t>
      </w:r>
      <w:r w:rsidR="004B6097" w:rsidRPr="00624446">
        <w:t>Physician / Provider</w:t>
      </w:r>
      <w:r w:rsidRPr="00624446">
        <w:t xml:space="preserve"> Secondary IDs</w:t>
      </w:r>
      <w:bookmarkEnd w:id="188"/>
      <w:bookmarkEnd w:id="189"/>
    </w:p>
    <w:p w14:paraId="2460AD5E" w14:textId="40116D4D" w:rsidR="001C1CBE" w:rsidRPr="00624446" w:rsidRDefault="001C1CBE" w:rsidP="00DA47B0">
      <w:pPr>
        <w:pStyle w:val="BodyText"/>
      </w:pPr>
      <w:r w:rsidRPr="00624446">
        <w:t xml:space="preserve">Individual </w:t>
      </w:r>
      <w:r w:rsidR="004B6097" w:rsidRPr="00624446">
        <w:t>Physician / Provider</w:t>
      </w:r>
      <w:r w:rsidRPr="00624446">
        <w:t xml:space="preserve"> Secondary IDs can be entered, </w:t>
      </w:r>
      <w:r w:rsidR="00AE5F87" w:rsidRPr="00624446">
        <w:t>edited,</w:t>
      </w:r>
      <w:r w:rsidRPr="00624446">
        <w:t xml:space="preserve"> or deleted one time from the Parent insurance company and these changes will be copied to all associated insurance companies (Child).</w:t>
      </w:r>
    </w:p>
    <w:p w14:paraId="75026FFF" w14:textId="77777777" w:rsidR="001C1CBE" w:rsidRPr="00624446" w:rsidRDefault="001C1CBE" w:rsidP="00DA47B0">
      <w:pPr>
        <w:pStyle w:val="BodyText"/>
      </w:pPr>
      <w:r w:rsidRPr="00624446">
        <w:t>This can be done using the following Provider ID Maintenance options:</w:t>
      </w:r>
    </w:p>
    <w:p w14:paraId="798F6F03" w14:textId="33B4B97B" w:rsidR="001C1CBE" w:rsidRPr="00624446" w:rsidRDefault="001C1CBE" w:rsidP="00C63662">
      <w:pPr>
        <w:pStyle w:val="BodyTextBullet1"/>
      </w:pPr>
      <w:r w:rsidRPr="00624446">
        <w:t>Provider ID Maint</w:t>
      </w:r>
      <w:r w:rsidR="009C2702" w:rsidRPr="00624446">
        <w:t xml:space="preserve"> </w:t>
      </w:r>
      <w:r w:rsidRPr="00624446">
        <w:rPr>
          <w:rFonts w:ascii="Wingdings" w:eastAsia="Wingdings" w:hAnsi="Wingdings" w:cs="Wingdings"/>
        </w:rPr>
        <w:t>à</w:t>
      </w:r>
      <w:r w:rsidR="009C2702" w:rsidRPr="00624446">
        <w:t xml:space="preserve"> </w:t>
      </w:r>
      <w:r w:rsidRPr="00624446">
        <w:t>PI  Provider Insurance IDs</w:t>
      </w:r>
    </w:p>
    <w:p w14:paraId="0EA2BD27" w14:textId="5A26DE1C" w:rsidR="001C1CBE" w:rsidRPr="00624446" w:rsidRDefault="001C1CBE" w:rsidP="003225B0">
      <w:pPr>
        <w:pStyle w:val="BodyTextBullet1"/>
        <w:keepNext/>
      </w:pPr>
      <w:r w:rsidRPr="00624446">
        <w:t>Provider ID Maint</w:t>
      </w:r>
      <w:r w:rsidR="009C2702" w:rsidRPr="00624446">
        <w:t xml:space="preserve"> </w:t>
      </w:r>
      <w:r w:rsidRPr="00624446">
        <w:rPr>
          <w:rFonts w:ascii="Wingdings" w:eastAsia="Wingdings" w:hAnsi="Wingdings" w:cs="Wingdings"/>
        </w:rPr>
        <w:t>à</w:t>
      </w:r>
      <w:r w:rsidR="009C2702" w:rsidRPr="00624446">
        <w:t xml:space="preserve"> </w:t>
      </w:r>
      <w:r w:rsidRPr="00624446">
        <w:t>II  Insurance Co IDs</w:t>
      </w:r>
    </w:p>
    <w:p w14:paraId="143F4CC6" w14:textId="08CDA0DD" w:rsidR="001C1CBE" w:rsidRPr="00624446" w:rsidRDefault="001C1CBE" w:rsidP="00C63662">
      <w:pPr>
        <w:pStyle w:val="BodyTextBullet1"/>
      </w:pPr>
      <w:r w:rsidRPr="00624446">
        <w:t>Provider ID Maint</w:t>
      </w:r>
      <w:r w:rsidR="009C2702" w:rsidRPr="00624446">
        <w:t xml:space="preserve"> </w:t>
      </w:r>
      <w:r w:rsidRPr="00624446">
        <w:rPr>
          <w:rFonts w:ascii="Wingdings" w:eastAsia="Wingdings" w:hAnsi="Wingdings" w:cs="Wingdings"/>
        </w:rPr>
        <w:t>à</w:t>
      </w:r>
      <w:r w:rsidR="009C2702" w:rsidRPr="00624446">
        <w:t xml:space="preserve"> </w:t>
      </w:r>
      <w:r w:rsidRPr="00624446">
        <w:t>BI Batch ID Entry</w:t>
      </w:r>
    </w:p>
    <w:p w14:paraId="19FEE439" w14:textId="77777777" w:rsidR="001C1CBE" w:rsidRPr="00624446" w:rsidRDefault="001C1CBE" w:rsidP="006217E0">
      <w:pPr>
        <w:pStyle w:val="Heading3"/>
      </w:pPr>
      <w:bookmarkStart w:id="190" w:name="_Toc37747995"/>
      <w:bookmarkStart w:id="191" w:name="_Toc153376870"/>
      <w:r w:rsidRPr="00624446">
        <w:t>Copy Additional Billing Provider Secondary IDs</w:t>
      </w:r>
      <w:bookmarkEnd w:id="190"/>
      <w:bookmarkEnd w:id="191"/>
    </w:p>
    <w:p w14:paraId="62860C1D" w14:textId="77777777" w:rsidR="001C1CBE" w:rsidRPr="00624446" w:rsidRDefault="001C1CBE" w:rsidP="00DA47B0">
      <w:pPr>
        <w:pStyle w:val="BodyText"/>
      </w:pPr>
      <w:r w:rsidRPr="00624446">
        <w:t>When users are done adding, editing, or deleting Additional IDs from the Parent insurance company, the changes will be copied to all associated insurance companies.</w:t>
      </w:r>
    </w:p>
    <w:p w14:paraId="4B8B9139" w14:textId="77777777" w:rsidR="001C1CBE" w:rsidRPr="00624446" w:rsidRDefault="001C1CBE" w:rsidP="006217E0">
      <w:pPr>
        <w:pStyle w:val="Heading3"/>
      </w:pPr>
      <w:bookmarkStart w:id="192" w:name="_Toc37747996"/>
      <w:bookmarkStart w:id="193" w:name="_Toc153376871"/>
      <w:r w:rsidRPr="00624446">
        <w:t>Synchronizing Associated Insurance Company IDs</w:t>
      </w:r>
      <w:bookmarkEnd w:id="192"/>
      <w:bookmarkEnd w:id="193"/>
    </w:p>
    <w:p w14:paraId="444F05A2" w14:textId="2023AC78" w:rsidR="001C1CBE" w:rsidRPr="00624446" w:rsidRDefault="001C1CBE" w:rsidP="00DA47B0">
      <w:pPr>
        <w:pStyle w:val="BodyText"/>
      </w:pPr>
      <w:r w:rsidRPr="00624446">
        <w:t>There is an IRM option for synchronizing the IDs of a Parent insurance company with all of the associated Child companies. This option is intended as a back-up option if the IDs of a Parent have become out of synch with the Child companies due to a system problem.</w:t>
      </w:r>
    </w:p>
    <w:p w14:paraId="2EDC4030" w14:textId="77777777" w:rsidR="001C1CBE" w:rsidRPr="00624446" w:rsidRDefault="001C1CBE" w:rsidP="001C1CBE">
      <w:pPr>
        <w:pStyle w:val="Heading1"/>
      </w:pPr>
      <w:bookmarkStart w:id="194" w:name="_Toc37747997"/>
      <w:bookmarkStart w:id="195" w:name="_Toc153376872"/>
      <w:r w:rsidRPr="00624446">
        <w:t>Subscriber and Patient ID Set-Up</w:t>
      </w:r>
      <w:bookmarkEnd w:id="194"/>
      <w:bookmarkEnd w:id="195"/>
    </w:p>
    <w:p w14:paraId="52974A14" w14:textId="597996FD" w:rsidR="001C1CBE" w:rsidRPr="00624446" w:rsidRDefault="001C1CBE" w:rsidP="00DA47B0">
      <w:pPr>
        <w:pStyle w:val="BodyText"/>
      </w:pPr>
      <w:r w:rsidRPr="00624446">
        <w:t>Insurance Companies issue identification numbers to the people that they insure. The person who pays for the insurance policy or whose employer pays for the insurance policy or who receives Medicare is referred to as the subscriber. A veteran can be the subscriber, or a veteran can be insured through an insurance policy that belongs to some other subscriber such as the veteran’s spouse or parent.</w:t>
      </w:r>
    </w:p>
    <w:p w14:paraId="1101B68A" w14:textId="2DA873B1" w:rsidR="001C1CBE" w:rsidRPr="00624446" w:rsidRDefault="001C1CBE" w:rsidP="001C1CBE">
      <w:pPr>
        <w:pStyle w:val="Heading2"/>
      </w:pPr>
      <w:bookmarkStart w:id="196" w:name="_Toc37747998"/>
      <w:bookmarkStart w:id="197" w:name="_Toc153376873"/>
      <w:r w:rsidRPr="00624446">
        <w:t>Subscriber and Patient Insurance Provided IDs</w:t>
      </w:r>
      <w:bookmarkEnd w:id="196"/>
      <w:bookmarkEnd w:id="197"/>
    </w:p>
    <w:p w14:paraId="09C4745F" w14:textId="4B92A02D" w:rsidR="001C1CBE" w:rsidRPr="00624446" w:rsidRDefault="001C1CBE" w:rsidP="00DA47B0">
      <w:pPr>
        <w:pStyle w:val="BodyText"/>
      </w:pPr>
      <w:r w:rsidRPr="00624446">
        <w:t>Some insurance companies issue identification numbers only to the subscriber</w:t>
      </w:r>
      <w:r w:rsidR="00BE48C3" w:rsidRPr="00624446">
        <w:t xml:space="preserve">. </w:t>
      </w:r>
      <w:r w:rsidRPr="00624446">
        <w:t>Some others issue unique identification numbers to each person covered by the subscriber’s policy.</w:t>
      </w:r>
    </w:p>
    <w:p w14:paraId="3774DEC2" w14:textId="77777777" w:rsidR="001C1CBE" w:rsidRPr="00624446" w:rsidRDefault="001C1CBE" w:rsidP="00DA47B0">
      <w:pPr>
        <w:pStyle w:val="BodyText"/>
      </w:pPr>
      <w:r w:rsidRPr="00624446">
        <w:t>Insurance companies can issue both Subscriber Primary and Secondary ID numbers and Patient Primary and Secondary ID numbers.</w:t>
      </w:r>
    </w:p>
    <w:p w14:paraId="285A0FB6" w14:textId="53071852" w:rsidR="001C1CBE" w:rsidRPr="00624446" w:rsidRDefault="001C1CBE" w:rsidP="00DA47B0">
      <w:pPr>
        <w:pStyle w:val="BodyText"/>
      </w:pPr>
      <w:r w:rsidRPr="00624446">
        <w:t>These ID numbers can be entered when a policy is initially added in VistA through Add a policy</w:t>
      </w:r>
      <w:r w:rsidR="00BE48C3" w:rsidRPr="00624446">
        <w:t xml:space="preserve">. </w:t>
      </w:r>
      <w:r w:rsidRPr="00624446">
        <w:t>Sometimes the primary IDs will be added during the initial Patient Registration process and placed in the insurance company buffer.</w:t>
      </w:r>
    </w:p>
    <w:p w14:paraId="4595A750" w14:textId="77777777" w:rsidR="001C1CBE" w:rsidRPr="00624446" w:rsidRDefault="001C1CBE" w:rsidP="00DA47B0">
      <w:pPr>
        <w:pStyle w:val="BodyText"/>
      </w:pPr>
      <w:r w:rsidRPr="00624446">
        <w:t>Both Patient and Subscriber, Primary and Secondary IDs can be added or edited at any time using the option Patient Insurance Info View/Edit.</w:t>
      </w:r>
    </w:p>
    <w:p w14:paraId="194076BD" w14:textId="77777777" w:rsidR="001C1CBE" w:rsidRPr="00624446" w:rsidRDefault="001C1CBE" w:rsidP="006217E0">
      <w:pPr>
        <w:pStyle w:val="Heading3"/>
      </w:pPr>
      <w:bookmarkStart w:id="198" w:name="_Toc37747999"/>
      <w:bookmarkStart w:id="199" w:name="_Toc153376874"/>
      <w:r w:rsidRPr="00624446">
        <w:t>Define Subscriber Primary ID</w:t>
      </w:r>
      <w:bookmarkEnd w:id="198"/>
      <w:bookmarkEnd w:id="199"/>
    </w:p>
    <w:p w14:paraId="5917FFDC" w14:textId="77777777" w:rsidR="001C1CBE" w:rsidRPr="00624446" w:rsidRDefault="001C1CBE" w:rsidP="00DA47B0">
      <w:pPr>
        <w:pStyle w:val="BodyText"/>
      </w:pPr>
      <w:r w:rsidRPr="00624446">
        <w:t>When the patient is the subscriber, users will be prompted for the Subscriber’s Primary ID.</w:t>
      </w:r>
    </w:p>
    <w:p w14:paraId="750000C6" w14:textId="5C9B1DC8" w:rsidR="001C1CBE" w:rsidRPr="00624446" w:rsidRDefault="003D34EB" w:rsidP="007B21DC">
      <w:pPr>
        <w:pStyle w:val="BodyTextNumbered1"/>
        <w:numPr>
          <w:ilvl w:val="0"/>
          <w:numId w:val="99"/>
        </w:numPr>
      </w:pPr>
      <w:r w:rsidRPr="00624446">
        <w:rPr>
          <w:szCs w:val="22"/>
        </w:rPr>
        <w:t xml:space="preserve">Access the option </w:t>
      </w:r>
      <w:r w:rsidRPr="00624446">
        <w:t>Patient Insurance Info View/Edit</w:t>
      </w:r>
      <w:r w:rsidRPr="00624446">
        <w:rPr>
          <w:szCs w:val="22"/>
        </w:rPr>
        <w:t>.</w:t>
      </w:r>
    </w:p>
    <w:p w14:paraId="45D258B9" w14:textId="74D64230" w:rsidR="003D34EB" w:rsidRPr="00624446" w:rsidRDefault="003D34EB" w:rsidP="00C63662">
      <w:pPr>
        <w:pStyle w:val="BodyTextNumbered1"/>
      </w:pPr>
      <w:r w:rsidRPr="00624446">
        <w:rPr>
          <w:szCs w:val="22"/>
        </w:rPr>
        <w:t xml:space="preserve">At the </w:t>
      </w:r>
      <w:r w:rsidRPr="00624446">
        <w:t>Select Patient Name:</w:t>
      </w:r>
      <w:r w:rsidRPr="00624446">
        <w:rPr>
          <w:szCs w:val="22"/>
        </w:rPr>
        <w:t xml:space="preserve"> prompt, enter </w:t>
      </w:r>
      <w:r w:rsidRPr="00624446">
        <w:rPr>
          <w:b/>
          <w:szCs w:val="22"/>
        </w:rPr>
        <w:t>IB,PATIENT TWO</w:t>
      </w:r>
      <w:r w:rsidRPr="00624446">
        <w:rPr>
          <w:szCs w:val="22"/>
        </w:rPr>
        <w:t>.</w:t>
      </w:r>
    </w:p>
    <w:p w14:paraId="5AB621AC" w14:textId="5DA7B803" w:rsidR="003D34EB" w:rsidRPr="00624446" w:rsidRDefault="003D34EB" w:rsidP="00C63662">
      <w:pPr>
        <w:pStyle w:val="BodyTextNumbered1"/>
      </w:pPr>
      <w:r w:rsidRPr="00624446">
        <w:rPr>
          <w:szCs w:val="22"/>
        </w:rPr>
        <w:t xml:space="preserve">At the </w:t>
      </w:r>
      <w:r w:rsidRPr="00624446">
        <w:t>Select Items:</w:t>
      </w:r>
      <w:r w:rsidRPr="00624446">
        <w:rPr>
          <w:szCs w:val="22"/>
        </w:rPr>
        <w:t xml:space="preserve"> prompt, enter </w:t>
      </w:r>
      <w:r w:rsidRPr="00624446">
        <w:rPr>
          <w:b/>
        </w:rPr>
        <w:t>Policy Edit/View.</w:t>
      </w:r>
    </w:p>
    <w:p w14:paraId="064B3C89" w14:textId="0C32383D" w:rsidR="003D34EB" w:rsidRPr="00624446" w:rsidRDefault="003D34EB" w:rsidP="00C63662">
      <w:pPr>
        <w:pStyle w:val="BodyTextNumbered1"/>
      </w:pPr>
      <w:r w:rsidRPr="00624446">
        <w:rPr>
          <w:szCs w:val="22"/>
        </w:rPr>
        <w:t xml:space="preserve">At the </w:t>
      </w:r>
      <w:r w:rsidRPr="00624446">
        <w:t>Select Policy(s):</w:t>
      </w:r>
      <w:r w:rsidRPr="00624446">
        <w:rPr>
          <w:szCs w:val="22"/>
        </w:rPr>
        <w:t xml:space="preserve"> prompt, enter </w:t>
      </w:r>
      <w:r w:rsidRPr="00624446">
        <w:rPr>
          <w:b/>
          <w:szCs w:val="22"/>
        </w:rPr>
        <w:t>1</w:t>
      </w:r>
      <w:r w:rsidRPr="00624446">
        <w:rPr>
          <w:szCs w:val="22"/>
        </w:rPr>
        <w:t xml:space="preserve"> for this example.</w:t>
      </w:r>
    </w:p>
    <w:p w14:paraId="2CBF1093" w14:textId="77777777" w:rsidR="003D34EB" w:rsidRPr="00624446" w:rsidRDefault="003D34EB" w:rsidP="003D34EB">
      <w:pPr>
        <w:pStyle w:val="SCREEN"/>
      </w:pPr>
      <w:r w:rsidRPr="00624446">
        <w:t xml:space="preserve">Patient Insurance Management  Sep 24, 2007@10:18:49          Page:    1 of    1 </w:t>
      </w:r>
    </w:p>
    <w:p w14:paraId="38EBB0DE" w14:textId="77777777" w:rsidR="003D34EB" w:rsidRPr="00624446" w:rsidRDefault="003D34EB" w:rsidP="003D34EB">
      <w:pPr>
        <w:pStyle w:val="SCREEN"/>
      </w:pPr>
      <w:r w:rsidRPr="00624446">
        <w:t>Insurance Management for Patient: IB,PATIENT TWO IXXXX  XX/XX/XXXX</w:t>
      </w:r>
    </w:p>
    <w:p w14:paraId="549F6B19" w14:textId="7437631E" w:rsidR="003D34EB" w:rsidRPr="00624446" w:rsidRDefault="003D34EB" w:rsidP="003D34EB">
      <w:pPr>
        <w:pStyle w:val="SCREEN"/>
        <w:spacing w:before="120"/>
      </w:pPr>
      <w:r w:rsidRPr="00624446">
        <w:t xml:space="preserve">    Insurance Co.    Type of Policy   Group        Holder   Effect.    Expires </w:t>
      </w:r>
    </w:p>
    <w:p w14:paraId="02DC90CD" w14:textId="6244DAEF" w:rsidR="003D34EB" w:rsidRPr="00624446" w:rsidRDefault="003D34EB" w:rsidP="003D34EB">
      <w:pPr>
        <w:pStyle w:val="SCREEN"/>
      </w:pPr>
      <w:r w:rsidRPr="00624446">
        <w:t xml:space="preserve">1   AETNA US HEALTH  COMPREHENSIVE M  </w:t>
      </w:r>
      <w:r w:rsidR="006013CE">
        <w:t>XXXXXX</w:t>
      </w:r>
      <w:r w:rsidRPr="00624446">
        <w:t>-</w:t>
      </w:r>
      <w:r w:rsidR="006013CE">
        <w:t>XX</w:t>
      </w:r>
      <w:r w:rsidRPr="00624446">
        <w:t xml:space="preserve">-   SELF     03/06/07 </w:t>
      </w:r>
    </w:p>
    <w:p w14:paraId="62ABBF78" w14:textId="068FF458" w:rsidR="003D34EB" w:rsidRPr="00624446" w:rsidRDefault="003D34EB" w:rsidP="003D34EB">
      <w:pPr>
        <w:pStyle w:val="SCREEN"/>
      </w:pPr>
      <w:r w:rsidRPr="00624446">
        <w:t xml:space="preserve">2   BLUE CROSS CA (  PREFERRED PROVI  </w:t>
      </w:r>
      <w:r w:rsidR="006013CE">
        <w:t>XXXXXX</w:t>
      </w:r>
      <w:r w:rsidRPr="00624446">
        <w:t xml:space="preserve">       SPOUSE   05/15/07 </w:t>
      </w:r>
    </w:p>
    <w:p w14:paraId="71DD44DF" w14:textId="725DD814" w:rsidR="003D34EB" w:rsidRPr="00624446" w:rsidRDefault="003D34EB" w:rsidP="003D34EB">
      <w:pPr>
        <w:pStyle w:val="SCREEN"/>
      </w:pPr>
      <w:r w:rsidRPr="00624446">
        <w:t xml:space="preserve">3   IB INSURANCE CO  COMPREHENSIVE M  XXXPLANNUM   OTHER    05/16/07 </w:t>
      </w:r>
    </w:p>
    <w:p w14:paraId="50A80D88" w14:textId="15377CCA" w:rsidR="003D34EB" w:rsidRPr="00624446" w:rsidRDefault="003D34EB" w:rsidP="003D34EB">
      <w:pPr>
        <w:pStyle w:val="SCREEN"/>
      </w:pPr>
      <w:r w:rsidRPr="00624446">
        <w:t xml:space="preserve">4   NEW YORK LIFE    MEDIGAP (SUPPLE  F            OTHER    09/29/06 </w:t>
      </w:r>
    </w:p>
    <w:p w14:paraId="741A49B6" w14:textId="77777777" w:rsidR="003D34EB" w:rsidRPr="00624446" w:rsidRDefault="003D34EB" w:rsidP="003D34EB">
      <w:pPr>
        <w:pStyle w:val="SCREEN"/>
        <w:spacing w:before="240"/>
      </w:pPr>
      <w:r w:rsidRPr="00624446">
        <w:t xml:space="preserve">          Enter ?? for more actions                                          &gt;&gt;&gt;</w:t>
      </w:r>
    </w:p>
    <w:p w14:paraId="2F8AB0CC" w14:textId="77777777" w:rsidR="003D34EB" w:rsidRPr="00624446" w:rsidRDefault="003D34EB" w:rsidP="003D34EB">
      <w:pPr>
        <w:pStyle w:val="SCREEN"/>
      </w:pPr>
      <w:r w:rsidRPr="00624446">
        <w:t>AP  Add Policy            EA  Fast Edit All         CP  Change Patient</w:t>
      </w:r>
    </w:p>
    <w:p w14:paraId="76AD4850" w14:textId="77777777" w:rsidR="003D34EB" w:rsidRPr="00624446" w:rsidRDefault="003D34EB" w:rsidP="003D34EB">
      <w:pPr>
        <w:pStyle w:val="SCREEN"/>
      </w:pPr>
      <w:r w:rsidRPr="00624446">
        <w:t>VP  Policy Edit/View      BU  Benefits Used         WP  Worksheet Print</w:t>
      </w:r>
    </w:p>
    <w:p w14:paraId="70BC2CD4" w14:textId="77777777" w:rsidR="003D34EB" w:rsidRPr="00624446" w:rsidRDefault="003D34EB" w:rsidP="003D34EB">
      <w:pPr>
        <w:pStyle w:val="SCREEN"/>
      </w:pPr>
      <w:r w:rsidRPr="00624446">
        <w:t>DP  Delete Policy         VC  Verify Coverage       PC  Print Insurance Cov.</w:t>
      </w:r>
    </w:p>
    <w:p w14:paraId="7E10C64F" w14:textId="77777777" w:rsidR="003D34EB" w:rsidRPr="00624446" w:rsidRDefault="003D34EB" w:rsidP="003D34EB">
      <w:pPr>
        <w:pStyle w:val="SCREEN"/>
      </w:pPr>
      <w:r w:rsidRPr="00624446">
        <w:t>AB  Annual Benefits       RI  Personal Riders       EB  Expand Benefits</w:t>
      </w:r>
    </w:p>
    <w:p w14:paraId="6494CA4B" w14:textId="77777777" w:rsidR="003D34EB" w:rsidRPr="00624446" w:rsidRDefault="003D34EB" w:rsidP="003D34EB">
      <w:pPr>
        <w:pStyle w:val="SCREEN"/>
      </w:pPr>
      <w:r w:rsidRPr="00624446">
        <w:t>RX  RX COB Determination  EX  Exit</w:t>
      </w:r>
    </w:p>
    <w:p w14:paraId="3B219A5B" w14:textId="1084DAAA" w:rsidR="003D34EB" w:rsidRPr="00624446" w:rsidRDefault="003D34EB" w:rsidP="003D34EB">
      <w:pPr>
        <w:pStyle w:val="SCREEN"/>
      </w:pPr>
      <w:r w:rsidRPr="00624446">
        <w:t xml:space="preserve">Select Item(s): Quit// </w:t>
      </w:r>
      <w:r w:rsidRPr="00624446">
        <w:rPr>
          <w:i/>
        </w:rPr>
        <w:t>VP   Policy Edit/View</w:t>
      </w:r>
    </w:p>
    <w:p w14:paraId="132B593F" w14:textId="53C558F0" w:rsidR="003D34EB" w:rsidRPr="00624446" w:rsidRDefault="003D34EB" w:rsidP="003D34EB">
      <w:pPr>
        <w:pStyle w:val="SCREEN"/>
      </w:pPr>
      <w:r w:rsidRPr="00624446">
        <w:t xml:space="preserve">Select Policy(s):  (1-4): </w:t>
      </w:r>
      <w:r w:rsidRPr="00624446">
        <w:rPr>
          <w:i/>
        </w:rPr>
        <w:t>1</w:t>
      </w:r>
    </w:p>
    <w:p w14:paraId="31EAE30F" w14:textId="0E9E3C20" w:rsidR="003D34EB" w:rsidRPr="00624446" w:rsidRDefault="003D34EB" w:rsidP="00DA47B0">
      <w:pPr>
        <w:pStyle w:val="BodyText"/>
        <w:keepNext/>
      </w:pPr>
      <w:r w:rsidRPr="00624446">
        <w:t>The following screen will display.</w:t>
      </w:r>
    </w:p>
    <w:p w14:paraId="0CD722DE" w14:textId="77777777" w:rsidR="0062605A" w:rsidRPr="00624446" w:rsidRDefault="0062605A" w:rsidP="0097575F">
      <w:pPr>
        <w:pStyle w:val="SCREEN"/>
        <w:keepNext/>
      </w:pPr>
      <w:r w:rsidRPr="00624446">
        <w:t xml:space="preserve">Patient Policy Information    Sep 24, 2007@11:20:54          Page:    1 of    6 </w:t>
      </w:r>
    </w:p>
    <w:p w14:paraId="34615905" w14:textId="77777777" w:rsidR="0062605A" w:rsidRPr="00624446" w:rsidRDefault="0062605A" w:rsidP="0097575F">
      <w:pPr>
        <w:pStyle w:val="SCREEN"/>
        <w:keepNext/>
      </w:pPr>
      <w:r w:rsidRPr="00624446">
        <w:t>For: IB,PATIENT TWO  XXX-XX-XXXX   XX/XX/XXXX       DOD: XX/XX/XXXX</w:t>
      </w:r>
    </w:p>
    <w:p w14:paraId="15A0DB67" w14:textId="6D4375FA" w:rsidR="0062605A" w:rsidRPr="00624446" w:rsidRDefault="0062605A" w:rsidP="0097575F">
      <w:pPr>
        <w:pStyle w:val="SCREEN"/>
        <w:keepNext/>
      </w:pPr>
      <w:r w:rsidRPr="00624446">
        <w:t xml:space="preserve">AETNA US HEALTHCARE Insurance Company          ** Plan Currently Active ** </w:t>
      </w:r>
    </w:p>
    <w:p w14:paraId="570DB5F0" w14:textId="6EC3EC0C" w:rsidR="0062605A" w:rsidRPr="00624446" w:rsidRDefault="0062605A" w:rsidP="0097575F">
      <w:pPr>
        <w:pStyle w:val="SCREEN"/>
        <w:keepNext/>
      </w:pPr>
    </w:p>
    <w:p w14:paraId="41A0A0C5" w14:textId="5011EE22" w:rsidR="0062605A" w:rsidRPr="00624446" w:rsidRDefault="0062605A" w:rsidP="0097575F">
      <w:pPr>
        <w:pStyle w:val="SCREEN"/>
        <w:keepNext/>
        <w:spacing w:before="120"/>
      </w:pPr>
      <w:r w:rsidRPr="00624446">
        <w:t xml:space="preserve">Insurance Company </w:t>
      </w:r>
    </w:p>
    <w:p w14:paraId="4A448806" w14:textId="5AE960FF" w:rsidR="0062605A" w:rsidRPr="00624446" w:rsidRDefault="0062605A" w:rsidP="0062605A">
      <w:pPr>
        <w:pStyle w:val="SCREEN"/>
      </w:pPr>
      <w:r w:rsidRPr="00624446">
        <w:t xml:space="preserve">    Company: AETNA US HEALTHCARE </w:t>
      </w:r>
    </w:p>
    <w:p w14:paraId="42231B95" w14:textId="467305CD" w:rsidR="0062605A" w:rsidRPr="00624446" w:rsidRDefault="0062605A" w:rsidP="0062605A">
      <w:pPr>
        <w:pStyle w:val="SCREEN"/>
      </w:pPr>
      <w:r w:rsidRPr="00624446">
        <w:t xml:space="preserve">     Street: PO BOX </w:t>
      </w:r>
      <w:r w:rsidR="00F81356">
        <w:t>XXXXX</w:t>
      </w:r>
    </w:p>
    <w:p w14:paraId="57E5EEF5" w14:textId="45B25AFF" w:rsidR="0062605A" w:rsidRPr="00624446" w:rsidRDefault="0062605A" w:rsidP="0062605A">
      <w:pPr>
        <w:pStyle w:val="SCREEN"/>
      </w:pPr>
      <w:r w:rsidRPr="00624446">
        <w:t xml:space="preserve"> City/State: </w:t>
      </w:r>
      <w:r w:rsidR="00DB188D" w:rsidRPr="00624446">
        <w:t>ANYTOWN</w:t>
      </w:r>
      <w:r w:rsidRPr="00624446">
        <w:t xml:space="preserve">, IN </w:t>
      </w:r>
      <w:r w:rsidR="00F81356">
        <w:t>XXXXX</w:t>
      </w:r>
    </w:p>
    <w:p w14:paraId="2B0CFFF3" w14:textId="3D18E5A8" w:rsidR="0062605A" w:rsidRPr="00624446" w:rsidRDefault="0062605A" w:rsidP="0062605A">
      <w:pPr>
        <w:pStyle w:val="SCREEN"/>
      </w:pPr>
      <w:r w:rsidRPr="00624446">
        <w:t xml:space="preserve"> Billing Ph: </w:t>
      </w:r>
      <w:r w:rsidR="00F81356">
        <w:t>XXX</w:t>
      </w:r>
      <w:r w:rsidRPr="00624446">
        <w:t>/</w:t>
      </w:r>
      <w:r w:rsidR="00F81356">
        <w:t>XXX</w:t>
      </w:r>
      <w:r w:rsidRPr="00624446">
        <w:t>-</w:t>
      </w:r>
      <w:r w:rsidR="00F81356">
        <w:t>XXXX</w:t>
      </w:r>
      <w:r w:rsidR="00F81356" w:rsidRPr="00624446">
        <w:t xml:space="preserve"> </w:t>
      </w:r>
    </w:p>
    <w:p w14:paraId="2CC3EA0A" w14:textId="7C1D5246" w:rsidR="0062605A" w:rsidRPr="00624446" w:rsidRDefault="0062605A" w:rsidP="0062605A">
      <w:pPr>
        <w:pStyle w:val="SCREEN"/>
      </w:pPr>
      <w:r w:rsidRPr="00624446">
        <w:t xml:space="preserve"> Precert Ph: </w:t>
      </w:r>
    </w:p>
    <w:p w14:paraId="6F624B29" w14:textId="717348FC" w:rsidR="0062605A" w:rsidRPr="00624446" w:rsidRDefault="0062605A" w:rsidP="0062605A">
      <w:pPr>
        <w:pStyle w:val="SCREEN"/>
        <w:spacing w:before="120"/>
      </w:pPr>
      <w:r w:rsidRPr="00624446">
        <w:t xml:space="preserve">  Plan Information  </w:t>
      </w:r>
    </w:p>
    <w:p w14:paraId="28EA6719" w14:textId="0BEA4F5A" w:rsidR="0062605A" w:rsidRPr="00624446" w:rsidRDefault="0062605A" w:rsidP="0062605A">
      <w:pPr>
        <w:pStyle w:val="SCREEN"/>
      </w:pPr>
      <w:r w:rsidRPr="00624446">
        <w:t xml:space="preserve">    Is Group Plan: YES </w:t>
      </w:r>
    </w:p>
    <w:p w14:paraId="4381DFA8" w14:textId="6C7E4A6E" w:rsidR="0062605A" w:rsidRPr="00624446" w:rsidRDefault="0062605A" w:rsidP="0062605A">
      <w:pPr>
        <w:pStyle w:val="SCREEN"/>
      </w:pPr>
      <w:r w:rsidRPr="00624446">
        <w:t xml:space="preserve">       Group Name: FT JAMES CORP </w:t>
      </w:r>
    </w:p>
    <w:p w14:paraId="686E04FF" w14:textId="658069FC" w:rsidR="0062605A" w:rsidRPr="00624446" w:rsidRDefault="0062605A" w:rsidP="0062605A">
      <w:pPr>
        <w:pStyle w:val="SCREEN"/>
      </w:pPr>
      <w:r w:rsidRPr="00624446">
        <w:t xml:space="preserve">     Group Number: </w:t>
      </w:r>
      <w:r w:rsidR="00F81356">
        <w:t>XXXXXX</w:t>
      </w:r>
      <w:r w:rsidRPr="00624446">
        <w:t>-</w:t>
      </w:r>
      <w:r w:rsidR="00F81356">
        <w:t>XX</w:t>
      </w:r>
      <w:r w:rsidRPr="00624446">
        <w:t>-</w:t>
      </w:r>
      <w:r w:rsidR="00F81356">
        <w:t>XXX</w:t>
      </w:r>
      <w:r w:rsidR="00F81356" w:rsidRPr="00624446">
        <w:t xml:space="preserve"> </w:t>
      </w:r>
    </w:p>
    <w:p w14:paraId="5FC2AA17" w14:textId="36F2F65B" w:rsidR="0062605A" w:rsidRPr="00624446" w:rsidRDefault="0062605A" w:rsidP="0062605A">
      <w:pPr>
        <w:pStyle w:val="SCREEN"/>
      </w:pPr>
      <w:r w:rsidRPr="00624446">
        <w:t xml:space="preserve">              BIN: </w:t>
      </w:r>
    </w:p>
    <w:p w14:paraId="4A040D12" w14:textId="21E1BF8D" w:rsidR="0062605A" w:rsidRPr="00624446" w:rsidRDefault="0062605A" w:rsidP="0062605A">
      <w:pPr>
        <w:pStyle w:val="SCREEN"/>
      </w:pPr>
      <w:r w:rsidRPr="00624446">
        <w:t xml:space="preserve">              PCN: </w:t>
      </w:r>
    </w:p>
    <w:p w14:paraId="187647C7" w14:textId="1DFE09BB" w:rsidR="0062605A" w:rsidRPr="00624446" w:rsidRDefault="0062605A" w:rsidP="0062605A">
      <w:pPr>
        <w:pStyle w:val="SCREEN"/>
      </w:pPr>
      <w:r w:rsidRPr="00624446">
        <w:t xml:space="preserve">     Type of Plan: COMPREHENSIVE MAJOR MED </w:t>
      </w:r>
    </w:p>
    <w:p w14:paraId="0CAC67C6" w14:textId="35C7FDD0" w:rsidR="0062605A" w:rsidRPr="00624446" w:rsidRDefault="0062605A" w:rsidP="0062605A">
      <w:pPr>
        <w:pStyle w:val="SCREEN"/>
      </w:pPr>
      <w:r w:rsidRPr="00624446">
        <w:t xml:space="preserve">  Electronic Type: COMMERCIAL </w:t>
      </w:r>
    </w:p>
    <w:p w14:paraId="4D15DF89" w14:textId="0A6EE861" w:rsidR="0062605A" w:rsidRPr="00624446" w:rsidRDefault="0062605A" w:rsidP="0062605A">
      <w:pPr>
        <w:pStyle w:val="SCREEN"/>
      </w:pPr>
      <w:r w:rsidRPr="00624446">
        <w:t xml:space="preserve">   Plan Filing TF: 2 YRS </w:t>
      </w:r>
    </w:p>
    <w:p w14:paraId="5B2D64FB" w14:textId="2F388225" w:rsidR="0062605A" w:rsidRPr="00624446" w:rsidRDefault="0062605A" w:rsidP="0062605A">
      <w:pPr>
        <w:pStyle w:val="SCREEN"/>
      </w:pPr>
    </w:p>
    <w:p w14:paraId="7787E5B2" w14:textId="25E586DB" w:rsidR="0062605A" w:rsidRPr="00624446" w:rsidRDefault="0062605A" w:rsidP="0062605A">
      <w:pPr>
        <w:pStyle w:val="SCREEN"/>
      </w:pPr>
    </w:p>
    <w:p w14:paraId="3383C8D0" w14:textId="27DD0BA3" w:rsidR="0062605A" w:rsidRPr="00624446" w:rsidRDefault="0062605A" w:rsidP="0062605A">
      <w:pPr>
        <w:pStyle w:val="SCREEN"/>
      </w:pPr>
      <w:r w:rsidRPr="00624446">
        <w:t xml:space="preserve">  Utilization Review Info                Effective Dates &amp; Source </w:t>
      </w:r>
    </w:p>
    <w:p w14:paraId="61BBA3CF" w14:textId="578380F6" w:rsidR="0062605A" w:rsidRPr="00624446" w:rsidRDefault="0062605A" w:rsidP="0062605A">
      <w:pPr>
        <w:pStyle w:val="SCREEN"/>
      </w:pPr>
      <w:r w:rsidRPr="00624446">
        <w:t xml:space="preserve">          Require UR:                        Effective Date: 03/06/07</w:t>
      </w:r>
    </w:p>
    <w:p w14:paraId="76882AA4" w14:textId="66142E13" w:rsidR="0062605A" w:rsidRPr="00624446" w:rsidRDefault="0062605A" w:rsidP="00DC7486">
      <w:pPr>
        <w:pStyle w:val="SCREEN"/>
        <w:keepNext/>
      </w:pPr>
      <w:r w:rsidRPr="00624446">
        <w:t xml:space="preserve">+         Enter ?? for more actions </w:t>
      </w:r>
    </w:p>
    <w:p w14:paraId="60D8CBBD" w14:textId="77777777" w:rsidR="0062605A" w:rsidRPr="00624446" w:rsidRDefault="0062605A" w:rsidP="00DC7486">
      <w:pPr>
        <w:pStyle w:val="SCREEN"/>
        <w:keepNext/>
      </w:pPr>
      <w:r w:rsidRPr="00624446">
        <w:t>PI  Change Plan Info      GC  Group Plan Comments   CP  Change Policy Plan</w:t>
      </w:r>
    </w:p>
    <w:p w14:paraId="780CFCBB" w14:textId="77777777" w:rsidR="0062605A" w:rsidRPr="00624446" w:rsidRDefault="0062605A" w:rsidP="00DC7486">
      <w:pPr>
        <w:pStyle w:val="SCREEN"/>
        <w:keepNext/>
      </w:pPr>
      <w:r w:rsidRPr="00624446">
        <w:t>UI  UR Info               EM  Employer Info         VC  Verify Coverage</w:t>
      </w:r>
    </w:p>
    <w:p w14:paraId="2548816E" w14:textId="77777777" w:rsidR="0062605A" w:rsidRPr="00624446" w:rsidRDefault="0062605A" w:rsidP="00DC7486">
      <w:pPr>
        <w:pStyle w:val="SCREEN"/>
        <w:keepNext/>
      </w:pPr>
      <w:r w:rsidRPr="00624446">
        <w:t>ED  Effective Dates       CV  Add/Edit Coverage     AB  Annual Benefits</w:t>
      </w:r>
    </w:p>
    <w:p w14:paraId="699A1739" w14:textId="77777777" w:rsidR="0062605A" w:rsidRPr="00624446" w:rsidRDefault="0062605A" w:rsidP="00DC7486">
      <w:pPr>
        <w:pStyle w:val="SCREEN"/>
        <w:keepNext/>
      </w:pPr>
      <w:r w:rsidRPr="00624446">
        <w:rPr>
          <w:i/>
        </w:rPr>
        <w:t>SU  Subscriber Update</w:t>
      </w:r>
      <w:r w:rsidRPr="00624446">
        <w:t xml:space="preserve">     PT  Pt Policy Comments</w:t>
      </w:r>
      <w:r w:rsidRPr="00624446" w:rsidDel="00D44C06">
        <w:t xml:space="preserve"> </w:t>
      </w:r>
      <w:r w:rsidRPr="00624446">
        <w:t xml:space="preserve">   BU  Benefits Used</w:t>
      </w:r>
    </w:p>
    <w:p w14:paraId="5779E3BC" w14:textId="77777777" w:rsidR="0062605A" w:rsidRPr="00624446" w:rsidRDefault="0062605A" w:rsidP="00DC7486">
      <w:pPr>
        <w:pStyle w:val="SCREEN"/>
        <w:keepNext/>
      </w:pPr>
      <w:r w:rsidRPr="00624446">
        <w:t>IP  Inactivate Plan       EA  Fast Edit All         EB  Expand Benefits</w:t>
      </w:r>
    </w:p>
    <w:p w14:paraId="7A229110" w14:textId="77777777" w:rsidR="0062605A" w:rsidRPr="00624446" w:rsidRDefault="0062605A" w:rsidP="00DC7486">
      <w:pPr>
        <w:pStyle w:val="SCREEN"/>
        <w:keepNext/>
      </w:pPr>
      <w:r w:rsidRPr="00624446">
        <w:t>EX  Exit</w:t>
      </w:r>
    </w:p>
    <w:p w14:paraId="1B2416FD" w14:textId="77777777" w:rsidR="0062605A" w:rsidRPr="00624446" w:rsidRDefault="0062605A" w:rsidP="0062605A">
      <w:pPr>
        <w:pStyle w:val="SCREEN"/>
      </w:pPr>
      <w:r w:rsidRPr="00624446">
        <w:t xml:space="preserve">Select Action: Next Screen// </w:t>
      </w:r>
      <w:r w:rsidRPr="00624446">
        <w:rPr>
          <w:i/>
        </w:rPr>
        <w:t>SU  Subscriber Update</w:t>
      </w:r>
      <w:r w:rsidRPr="00624446">
        <w:t xml:space="preserve">  </w:t>
      </w:r>
    </w:p>
    <w:p w14:paraId="6C0EF51D" w14:textId="370F6FD6" w:rsidR="00E406F3" w:rsidRPr="00624446" w:rsidRDefault="0062605A" w:rsidP="00C63662">
      <w:pPr>
        <w:pStyle w:val="BodyTextNumbered1"/>
      </w:pPr>
      <w:r w:rsidRPr="00624446">
        <w:t xml:space="preserve">At the Select Action: prompt, enter </w:t>
      </w:r>
      <w:r w:rsidRPr="00624446">
        <w:rPr>
          <w:b/>
        </w:rPr>
        <w:t>Subscriber Update</w:t>
      </w:r>
      <w:r w:rsidRPr="00624446">
        <w:t>.</w:t>
      </w:r>
    </w:p>
    <w:p w14:paraId="03479C1A" w14:textId="44F4AD9E" w:rsidR="0062605A" w:rsidRPr="00624446" w:rsidRDefault="0062605A" w:rsidP="00C63662">
      <w:pPr>
        <w:pStyle w:val="BodyTextNumbered1"/>
      </w:pPr>
      <w:r w:rsidRPr="00624446">
        <w:t xml:space="preserve">At the Pt. Relationship to Subscriber: prompt, enter </w:t>
      </w:r>
      <w:r w:rsidRPr="00624446">
        <w:rPr>
          <w:b/>
        </w:rPr>
        <w:t>Patient</w:t>
      </w:r>
      <w:r w:rsidRPr="00624446">
        <w:t>.</w:t>
      </w:r>
    </w:p>
    <w:p w14:paraId="1B6E7FCA" w14:textId="6D3C3E66" w:rsidR="0062605A" w:rsidRPr="00A3593B" w:rsidRDefault="0062605A" w:rsidP="002D0D08">
      <w:pPr>
        <w:pStyle w:val="Note"/>
        <w:keepNext/>
        <w:tabs>
          <w:tab w:val="clear" w:pos="1098"/>
          <w:tab w:val="num" w:pos="900"/>
        </w:tabs>
        <w:spacing w:after="120"/>
        <w:ind w:left="907" w:hanging="907"/>
        <w:rPr>
          <w:sz w:val="24"/>
        </w:rPr>
      </w:pPr>
      <w:r w:rsidRPr="00A3593B">
        <w:rPr>
          <w:sz w:val="24"/>
        </w:rPr>
        <w:t>With Patch IB*2*371, the Whose Insurance? prompt was removed.</w:t>
      </w:r>
    </w:p>
    <w:p w14:paraId="2E6C0DA2" w14:textId="02195E7D" w:rsidR="0062605A" w:rsidRPr="00A3593B" w:rsidRDefault="00C63662" w:rsidP="0097575F">
      <w:pPr>
        <w:pStyle w:val="Note"/>
        <w:numPr>
          <w:ilvl w:val="0"/>
          <w:numId w:val="0"/>
        </w:numPr>
        <w:spacing w:before="120"/>
        <w:ind w:left="907" w:hanging="907"/>
        <w:rPr>
          <w:sz w:val="24"/>
        </w:rPr>
      </w:pPr>
      <w:r w:rsidRPr="00A3593B">
        <w:rPr>
          <w:sz w:val="24"/>
        </w:rPr>
        <w:t xml:space="preserve"> </w:t>
      </w:r>
      <w:r w:rsidRPr="00A3593B">
        <w:rPr>
          <w:sz w:val="24"/>
        </w:rPr>
        <w:tab/>
      </w:r>
      <w:r w:rsidR="0062605A" w:rsidRPr="00A3593B">
        <w:rPr>
          <w:sz w:val="24"/>
        </w:rPr>
        <w:t>With Patch IB*2*371, users will have the ability to update the patient’s name for any patient and any insurance company</w:t>
      </w:r>
      <w:r w:rsidR="00BE48C3" w:rsidRPr="00A3593B">
        <w:rPr>
          <w:sz w:val="24"/>
        </w:rPr>
        <w:t xml:space="preserve">. </w:t>
      </w:r>
      <w:r w:rsidR="0062605A" w:rsidRPr="00A3593B">
        <w:rPr>
          <w:sz w:val="24"/>
        </w:rPr>
        <w:t xml:space="preserve">This will allow users to make the patient’s name match what is on file at the payer even when </w:t>
      </w:r>
      <w:r w:rsidR="00201E2B" w:rsidRPr="00A3593B">
        <w:rPr>
          <w:sz w:val="24"/>
        </w:rPr>
        <w:t xml:space="preserve">the patient’s name </w:t>
      </w:r>
      <w:r w:rsidR="0062605A" w:rsidRPr="00A3593B">
        <w:rPr>
          <w:sz w:val="24"/>
        </w:rPr>
        <w:t>is different from what is in the VistA patient file.</w:t>
      </w:r>
    </w:p>
    <w:p w14:paraId="63693447" w14:textId="13D7DBE6" w:rsidR="0062605A" w:rsidRPr="00624446" w:rsidRDefault="0062605A" w:rsidP="00C63662">
      <w:pPr>
        <w:pStyle w:val="BodyTextNumbered1"/>
      </w:pPr>
      <w:r w:rsidRPr="00624446">
        <w:t xml:space="preserve">At the Name of Subscriber: prompt, press the </w:t>
      </w:r>
      <w:r w:rsidRPr="00624446">
        <w:rPr>
          <w:b/>
        </w:rPr>
        <w:t xml:space="preserve">&lt;Enter&gt; </w:t>
      </w:r>
      <w:r w:rsidRPr="00624446">
        <w:t>key to accept the default of IB,Patient Two.</w:t>
      </w:r>
    </w:p>
    <w:p w14:paraId="5B1BB9BB" w14:textId="334E544D" w:rsidR="000746E6" w:rsidRPr="00A3593B" w:rsidRDefault="000746E6" w:rsidP="0097575F">
      <w:pPr>
        <w:pStyle w:val="Note"/>
        <w:tabs>
          <w:tab w:val="clear" w:pos="1098"/>
          <w:tab w:val="num" w:pos="900"/>
        </w:tabs>
        <w:spacing w:after="120"/>
        <w:ind w:left="907" w:hanging="907"/>
        <w:rPr>
          <w:sz w:val="24"/>
        </w:rPr>
      </w:pPr>
      <w:r w:rsidRPr="00A3593B">
        <w:rPr>
          <w:sz w:val="24"/>
        </w:rPr>
        <w:t xml:space="preserve">Once Patch IB*2*547 is installed, a patient </w:t>
      </w:r>
      <w:r w:rsidR="0067466D" w:rsidRPr="00A3593B">
        <w:rPr>
          <w:sz w:val="24"/>
        </w:rPr>
        <w:t xml:space="preserve">and / or </w:t>
      </w:r>
      <w:r w:rsidRPr="00A3593B">
        <w:rPr>
          <w:sz w:val="24"/>
        </w:rPr>
        <w:t>a subscriber with only a last name will be acceptable in Ent</w:t>
      </w:r>
      <w:r w:rsidR="00201E2B" w:rsidRPr="00A3593B">
        <w:rPr>
          <w:sz w:val="24"/>
        </w:rPr>
        <w:t>e</w:t>
      </w:r>
      <w:r w:rsidRPr="00A3593B">
        <w:rPr>
          <w:sz w:val="24"/>
        </w:rPr>
        <w:t>r</w:t>
      </w:r>
      <w:r w:rsidR="00201E2B" w:rsidRPr="00A3593B">
        <w:rPr>
          <w:sz w:val="24"/>
        </w:rPr>
        <w:t xml:space="preserve"> </w:t>
      </w:r>
      <w:r w:rsidRPr="00A3593B">
        <w:rPr>
          <w:sz w:val="24"/>
        </w:rPr>
        <w:t>/</w:t>
      </w:r>
      <w:r w:rsidR="00201E2B" w:rsidRPr="00A3593B">
        <w:rPr>
          <w:sz w:val="24"/>
        </w:rPr>
        <w:t xml:space="preserve"> </w:t>
      </w:r>
      <w:r w:rsidRPr="00A3593B">
        <w:rPr>
          <w:sz w:val="24"/>
        </w:rPr>
        <w:t>Edit Billing Information.</w:t>
      </w:r>
    </w:p>
    <w:p w14:paraId="1F481D43" w14:textId="564735E3" w:rsidR="000746E6" w:rsidRPr="00A3593B" w:rsidRDefault="00C63662" w:rsidP="0097575F">
      <w:pPr>
        <w:pStyle w:val="Note"/>
        <w:numPr>
          <w:ilvl w:val="0"/>
          <w:numId w:val="0"/>
        </w:numPr>
        <w:spacing w:before="120"/>
        <w:ind w:left="907" w:hanging="907"/>
        <w:rPr>
          <w:sz w:val="24"/>
        </w:rPr>
      </w:pPr>
      <w:r w:rsidRPr="00A3593B">
        <w:rPr>
          <w:sz w:val="24"/>
        </w:rPr>
        <w:t xml:space="preserve"> </w:t>
      </w:r>
      <w:r w:rsidRPr="00A3593B">
        <w:rPr>
          <w:sz w:val="24"/>
        </w:rPr>
        <w:tab/>
      </w:r>
      <w:r w:rsidR="000746E6" w:rsidRPr="00A3593B">
        <w:rPr>
          <w:sz w:val="24"/>
        </w:rPr>
        <w:t>With Patch IB*2*371, users will have the ability to update the patient’s name for any patient and any insurance company</w:t>
      </w:r>
      <w:r w:rsidR="00BE48C3" w:rsidRPr="00A3593B">
        <w:rPr>
          <w:sz w:val="24"/>
        </w:rPr>
        <w:t xml:space="preserve">. </w:t>
      </w:r>
      <w:r w:rsidR="000746E6" w:rsidRPr="00A3593B">
        <w:rPr>
          <w:sz w:val="24"/>
        </w:rPr>
        <w:t xml:space="preserve">This will allow users to make the patient’s name match what is on file at the payer even when </w:t>
      </w:r>
      <w:r w:rsidR="00201E2B" w:rsidRPr="00A3593B">
        <w:rPr>
          <w:sz w:val="24"/>
        </w:rPr>
        <w:t xml:space="preserve">the patient’s name </w:t>
      </w:r>
      <w:r w:rsidR="000746E6" w:rsidRPr="00A3593B">
        <w:rPr>
          <w:sz w:val="24"/>
        </w:rPr>
        <w:t>is different from what is in the VistA patient file.</w:t>
      </w:r>
    </w:p>
    <w:p w14:paraId="6C532933" w14:textId="1699A47D" w:rsidR="0062605A" w:rsidRPr="00624446" w:rsidRDefault="0062605A" w:rsidP="00C63662">
      <w:pPr>
        <w:pStyle w:val="BodyTextNumbered1"/>
      </w:pPr>
      <w:r w:rsidRPr="00624446">
        <w:t xml:space="preserve">At the </w:t>
      </w:r>
      <w:r w:rsidRPr="00624446">
        <w:rPr>
          <w:b/>
          <w:bCs/>
        </w:rPr>
        <w:t>Effective Date of Policy:</w:t>
      </w:r>
      <w:r w:rsidRPr="00624446">
        <w:t xml:space="preserve"> prompt, press the </w:t>
      </w:r>
      <w:r w:rsidRPr="00624446">
        <w:rPr>
          <w:b/>
        </w:rPr>
        <w:t>&lt;Enter&gt;</w:t>
      </w:r>
      <w:r w:rsidRPr="00624446">
        <w:t xml:space="preserve"> key to accept the default of MAR 6, 2007.</w:t>
      </w:r>
    </w:p>
    <w:p w14:paraId="68CA9AB5" w14:textId="50935822" w:rsidR="0062605A" w:rsidRPr="00624446" w:rsidRDefault="0062605A" w:rsidP="00C63662">
      <w:pPr>
        <w:pStyle w:val="BodyTextNumbered1"/>
      </w:pPr>
      <w:r w:rsidRPr="00624446">
        <w:t xml:space="preserve">At the </w:t>
      </w:r>
      <w:r w:rsidRPr="00624446">
        <w:rPr>
          <w:b/>
          <w:bCs/>
        </w:rPr>
        <w:t>Coordination of Benefits:</w:t>
      </w:r>
      <w:r w:rsidRPr="00624446">
        <w:t xml:space="preserve"> prompt, enter </w:t>
      </w:r>
      <w:r w:rsidRPr="00624446">
        <w:rPr>
          <w:b/>
        </w:rPr>
        <w:t>Primary</w:t>
      </w:r>
      <w:r w:rsidRPr="00624446">
        <w:t xml:space="preserve"> for this example.</w:t>
      </w:r>
    </w:p>
    <w:p w14:paraId="3FA8F954" w14:textId="17B78B8C" w:rsidR="0062605A" w:rsidRPr="00624446" w:rsidRDefault="0062605A" w:rsidP="00C63662">
      <w:pPr>
        <w:pStyle w:val="BodyTextNumbered1"/>
      </w:pPr>
      <w:r w:rsidRPr="00624446">
        <w:t xml:space="preserve">At the </w:t>
      </w:r>
      <w:r w:rsidRPr="00624446">
        <w:rPr>
          <w:b/>
          <w:bCs/>
        </w:rPr>
        <w:t>Source of Information:</w:t>
      </w:r>
      <w:r w:rsidRPr="00624446">
        <w:t xml:space="preserve"> prompt, press the </w:t>
      </w:r>
      <w:r w:rsidRPr="00624446">
        <w:rPr>
          <w:b/>
        </w:rPr>
        <w:t>&lt;Enter&gt;</w:t>
      </w:r>
      <w:r w:rsidRPr="00624446">
        <w:t xml:space="preserve"> key to accept the default of Interview.</w:t>
      </w:r>
    </w:p>
    <w:p w14:paraId="77713619" w14:textId="4EEAF9F4" w:rsidR="0062605A" w:rsidRPr="00624446" w:rsidRDefault="0062605A" w:rsidP="00C63662">
      <w:pPr>
        <w:pStyle w:val="BodyTextNumbered1"/>
      </w:pPr>
      <w:r w:rsidRPr="00624446">
        <w:t xml:space="preserve">At the </w:t>
      </w:r>
      <w:r w:rsidRPr="00624446">
        <w:rPr>
          <w:b/>
          <w:bCs/>
        </w:rPr>
        <w:t>Subscriber Primary ID:</w:t>
      </w:r>
      <w:r w:rsidRPr="00624446">
        <w:t xml:space="preserve"> prompt, enter </w:t>
      </w:r>
      <w:r w:rsidRPr="00624446">
        <w:rPr>
          <w:b/>
        </w:rPr>
        <w:t>IDXXXXX</w:t>
      </w:r>
      <w:r w:rsidRPr="00624446">
        <w:t xml:space="preserve"> for this example.</w:t>
      </w:r>
    </w:p>
    <w:p w14:paraId="2783DEF5" w14:textId="705E5987" w:rsidR="0062605A" w:rsidRPr="00624446" w:rsidRDefault="0062605A" w:rsidP="00C63662">
      <w:pPr>
        <w:pStyle w:val="BodyTextNumbered1"/>
      </w:pPr>
      <w:r w:rsidRPr="00624446">
        <w:t xml:space="preserve">At the </w:t>
      </w:r>
      <w:r w:rsidRPr="00624446">
        <w:rPr>
          <w:b/>
          <w:bCs/>
        </w:rPr>
        <w:t>Do you want to enter/update Subscriber Secondary IDs?</w:t>
      </w:r>
      <w:r w:rsidRPr="00624446">
        <w:t xml:space="preserve"> Prompt, press the </w:t>
      </w:r>
      <w:r w:rsidRPr="00624446">
        <w:rPr>
          <w:b/>
        </w:rPr>
        <w:t xml:space="preserve">&lt;Enter&gt; </w:t>
      </w:r>
      <w:r w:rsidRPr="00624446">
        <w:t>key to accept the default of No.</w:t>
      </w:r>
    </w:p>
    <w:p w14:paraId="6E9D95CA" w14:textId="08C05E09" w:rsidR="0062605A" w:rsidRPr="00624446" w:rsidRDefault="0062605A" w:rsidP="002D0D08">
      <w:pPr>
        <w:pStyle w:val="BodyTextNumbered1"/>
        <w:keepNext/>
      </w:pPr>
      <w:r w:rsidRPr="00624446">
        <w:t xml:space="preserve">At the </w:t>
      </w:r>
      <w:r w:rsidRPr="00624446">
        <w:rPr>
          <w:b/>
          <w:bCs/>
        </w:rPr>
        <w:t>Subscriber's DOB:</w:t>
      </w:r>
      <w:r w:rsidRPr="00624446">
        <w:t xml:space="preserve"> prompt, press the </w:t>
      </w:r>
      <w:r w:rsidRPr="00624446">
        <w:rPr>
          <w:b/>
        </w:rPr>
        <w:t xml:space="preserve">&lt;Enter&gt; </w:t>
      </w:r>
      <w:r w:rsidRPr="00624446">
        <w:t>key to accept the default.</w:t>
      </w:r>
    </w:p>
    <w:p w14:paraId="56E4433A" w14:textId="647B67C8" w:rsidR="0062605A" w:rsidRPr="00624446" w:rsidRDefault="0062605A" w:rsidP="00C63662">
      <w:pPr>
        <w:pStyle w:val="BodyTextNumbered1"/>
      </w:pPr>
      <w:r w:rsidRPr="00624446">
        <w:t xml:space="preserve">At the </w:t>
      </w:r>
      <w:r w:rsidRPr="00624446">
        <w:rPr>
          <w:b/>
          <w:bCs/>
        </w:rPr>
        <w:t>Subscriber’s Sex:</w:t>
      </w:r>
      <w:r w:rsidRPr="00624446">
        <w:t xml:space="preserve"> prompt, press the </w:t>
      </w:r>
      <w:r w:rsidRPr="00624446">
        <w:rPr>
          <w:b/>
        </w:rPr>
        <w:t xml:space="preserve">&lt;Enter&gt; </w:t>
      </w:r>
      <w:r w:rsidRPr="00624446">
        <w:t>key to accept the default.</w:t>
      </w:r>
    </w:p>
    <w:p w14:paraId="17AA62A7" w14:textId="2431CDA9" w:rsidR="0062605A" w:rsidRPr="00A3593B" w:rsidRDefault="000746E6" w:rsidP="0097575F">
      <w:pPr>
        <w:pStyle w:val="Note"/>
        <w:tabs>
          <w:tab w:val="clear" w:pos="1098"/>
          <w:tab w:val="num" w:pos="900"/>
        </w:tabs>
        <w:spacing w:after="120"/>
        <w:ind w:left="907" w:hanging="907"/>
        <w:rPr>
          <w:sz w:val="24"/>
        </w:rPr>
      </w:pPr>
      <w:r w:rsidRPr="00A3593B">
        <w:rPr>
          <w:sz w:val="24"/>
        </w:rPr>
        <w:t>With Patch IB*2*361, the Insured’s Sex prompt was added</w:t>
      </w:r>
      <w:r w:rsidR="00BE48C3" w:rsidRPr="00A3593B">
        <w:rPr>
          <w:sz w:val="24"/>
        </w:rPr>
        <w:t xml:space="preserve">. </w:t>
      </w:r>
      <w:r w:rsidRPr="00A3593B">
        <w:rPr>
          <w:sz w:val="24"/>
        </w:rPr>
        <w:t>This is required by HIPAA as is the Insured’s DOB.</w:t>
      </w:r>
    </w:p>
    <w:p w14:paraId="2E5ED2C9" w14:textId="320D9B05" w:rsidR="0021414C" w:rsidRPr="00A3593B" w:rsidRDefault="00C63662" w:rsidP="0097575F">
      <w:pPr>
        <w:pStyle w:val="Note"/>
        <w:numPr>
          <w:ilvl w:val="0"/>
          <w:numId w:val="0"/>
        </w:numPr>
        <w:spacing w:before="120"/>
        <w:ind w:left="907" w:hanging="907"/>
        <w:rPr>
          <w:sz w:val="24"/>
        </w:rPr>
      </w:pPr>
      <w:r w:rsidRPr="00A3593B">
        <w:rPr>
          <w:sz w:val="24"/>
        </w:rPr>
        <w:t xml:space="preserve"> </w:t>
      </w:r>
      <w:r w:rsidRPr="00A3593B">
        <w:rPr>
          <w:sz w:val="24"/>
        </w:rPr>
        <w:tab/>
      </w:r>
      <w:r w:rsidR="000746E6" w:rsidRPr="00A3593B">
        <w:rPr>
          <w:sz w:val="24"/>
        </w:rPr>
        <w:t>The Insured’s address is not required by HIPAA but HIPAA will not accept a partial address. When the insured is the patient, the patient’s address will be defaulted from the patient file.</w:t>
      </w:r>
    </w:p>
    <w:p w14:paraId="5B19C3C7" w14:textId="77777777" w:rsidR="0021414C" w:rsidRPr="00624446" w:rsidRDefault="0021414C" w:rsidP="0050211A">
      <w:pPr>
        <w:pStyle w:val="SCREEN"/>
        <w:keepNext/>
      </w:pPr>
      <w:r w:rsidRPr="00624446">
        <w:t xml:space="preserve">Select Action: Next Screen//  </w:t>
      </w:r>
      <w:r w:rsidRPr="00624446">
        <w:rPr>
          <w:i/>
        </w:rPr>
        <w:t>Subscriber Update</w:t>
      </w:r>
    </w:p>
    <w:p w14:paraId="06789591" w14:textId="77777777" w:rsidR="0021414C" w:rsidRPr="00624446" w:rsidRDefault="0021414C" w:rsidP="0050211A">
      <w:pPr>
        <w:pStyle w:val="SCREEN"/>
        <w:keepNext/>
      </w:pPr>
      <w:r w:rsidRPr="00624446">
        <w:t xml:space="preserve">PT. RELATIONSHIP TO SUBSCRIBER: </w:t>
      </w:r>
      <w:r w:rsidRPr="00624446">
        <w:rPr>
          <w:i/>
        </w:rPr>
        <w:t>PATIENT</w:t>
      </w:r>
      <w:r w:rsidRPr="00624446">
        <w:t xml:space="preserve"> </w:t>
      </w:r>
    </w:p>
    <w:p w14:paraId="5B0EA135" w14:textId="77777777" w:rsidR="0021414C" w:rsidRPr="00624446" w:rsidRDefault="0021414C" w:rsidP="0050211A">
      <w:pPr>
        <w:pStyle w:val="SCREEN"/>
        <w:keepNext/>
      </w:pPr>
      <w:r w:rsidRPr="00624446">
        <w:t xml:space="preserve">NAME OF SUBSCRIBER: </w:t>
      </w:r>
      <w:r w:rsidRPr="00624446">
        <w:rPr>
          <w:i/>
        </w:rPr>
        <w:t>IB,PATIENT TWO</w:t>
      </w:r>
      <w:r w:rsidRPr="00624446">
        <w:t xml:space="preserve">// </w:t>
      </w:r>
    </w:p>
    <w:p w14:paraId="5B4B5DAC" w14:textId="77777777" w:rsidR="0021414C" w:rsidRPr="00624446" w:rsidRDefault="0021414C" w:rsidP="0021414C">
      <w:pPr>
        <w:pStyle w:val="SCREEN"/>
      </w:pPr>
      <w:r w:rsidRPr="00624446">
        <w:t xml:space="preserve">EFFECTIVE DATE OF POLICY: </w:t>
      </w:r>
      <w:r w:rsidRPr="00624446">
        <w:rPr>
          <w:i/>
        </w:rPr>
        <w:t xml:space="preserve">MAR 6,2007 </w:t>
      </w:r>
    </w:p>
    <w:p w14:paraId="75556D24" w14:textId="77777777" w:rsidR="0021414C" w:rsidRPr="00624446" w:rsidRDefault="0021414C" w:rsidP="0021414C">
      <w:pPr>
        <w:pStyle w:val="SCREEN"/>
      </w:pPr>
      <w:r w:rsidRPr="00624446">
        <w:t xml:space="preserve">INSURANCE EXPIRATION DATE: </w:t>
      </w:r>
    </w:p>
    <w:p w14:paraId="6949003A" w14:textId="77777777" w:rsidR="0021414C" w:rsidRPr="00624446" w:rsidRDefault="0021414C" w:rsidP="0021414C">
      <w:pPr>
        <w:pStyle w:val="SCREEN"/>
      </w:pPr>
      <w:r w:rsidRPr="00624446">
        <w:t xml:space="preserve">PRIMARY CARE PROVIDER: </w:t>
      </w:r>
    </w:p>
    <w:p w14:paraId="309A9E8B" w14:textId="77777777" w:rsidR="0021414C" w:rsidRPr="00624446" w:rsidRDefault="0021414C" w:rsidP="0021414C">
      <w:pPr>
        <w:pStyle w:val="SCREEN"/>
      </w:pPr>
      <w:r w:rsidRPr="00624446">
        <w:t xml:space="preserve">PRIMARY PROVIDER PHONE: </w:t>
      </w:r>
    </w:p>
    <w:p w14:paraId="36C0FC6F" w14:textId="77777777" w:rsidR="0021414C" w:rsidRPr="00624446" w:rsidRDefault="0021414C" w:rsidP="0021414C">
      <w:pPr>
        <w:pStyle w:val="SCREEN"/>
      </w:pPr>
      <w:r w:rsidRPr="00624446">
        <w:t xml:space="preserve">COORDINATION OF BENEFITS: </w:t>
      </w:r>
      <w:r w:rsidRPr="00624446">
        <w:rPr>
          <w:i/>
        </w:rPr>
        <w:t>PRIMARY</w:t>
      </w:r>
      <w:r w:rsidRPr="00624446">
        <w:t xml:space="preserve"> </w:t>
      </w:r>
    </w:p>
    <w:p w14:paraId="24A1022C" w14:textId="77777777" w:rsidR="0021414C" w:rsidRPr="00624446" w:rsidRDefault="0021414C" w:rsidP="0021414C">
      <w:pPr>
        <w:pStyle w:val="SCREEN"/>
      </w:pPr>
      <w:r w:rsidRPr="00624446">
        <w:t xml:space="preserve">SOURCE OF INFORMATION: </w:t>
      </w:r>
      <w:r w:rsidRPr="00624446">
        <w:rPr>
          <w:i/>
        </w:rPr>
        <w:t>INTERVIE</w:t>
      </w:r>
      <w:r w:rsidRPr="00624446">
        <w:t xml:space="preserve">W// </w:t>
      </w:r>
    </w:p>
    <w:p w14:paraId="6E9FE098" w14:textId="77777777" w:rsidR="0021414C" w:rsidRPr="00624446" w:rsidRDefault="0021414C" w:rsidP="0021414C">
      <w:pPr>
        <w:pStyle w:val="SCREEN"/>
        <w:spacing w:before="120"/>
      </w:pPr>
      <w:r w:rsidRPr="00624446">
        <w:t xml:space="preserve">SUBSCRIBER PRIMARY ID: IDXXXXX </w:t>
      </w:r>
    </w:p>
    <w:p w14:paraId="4A119178" w14:textId="77777777" w:rsidR="0021414C" w:rsidRPr="00624446" w:rsidRDefault="0021414C" w:rsidP="0021414C">
      <w:pPr>
        <w:pStyle w:val="SCREEN"/>
        <w:spacing w:before="120"/>
      </w:pPr>
      <w:r w:rsidRPr="00624446">
        <w:t xml:space="preserve">Do you want to enter/update Subscriber Secondary IDs? </w:t>
      </w:r>
      <w:r w:rsidRPr="00624446">
        <w:rPr>
          <w:i/>
        </w:rPr>
        <w:t>No</w:t>
      </w:r>
      <w:r w:rsidRPr="00624446">
        <w:t>//   NO</w:t>
      </w:r>
    </w:p>
    <w:p w14:paraId="5584E7FD" w14:textId="77777777" w:rsidR="0021414C" w:rsidRPr="00624446" w:rsidRDefault="0021414C" w:rsidP="0021414C">
      <w:pPr>
        <w:pStyle w:val="SCREEN"/>
        <w:spacing w:before="120"/>
      </w:pPr>
      <w:r w:rsidRPr="00624446">
        <w:t xml:space="preserve">SUBSCRIBER'S DOB: </w:t>
      </w:r>
      <w:r w:rsidRPr="00624446">
        <w:rPr>
          <w:i/>
        </w:rPr>
        <w:t>XXX XX,XXXX</w:t>
      </w:r>
      <w:r w:rsidRPr="00624446">
        <w:t xml:space="preserve">// </w:t>
      </w:r>
    </w:p>
    <w:p w14:paraId="66C4C500" w14:textId="77777777" w:rsidR="0021414C" w:rsidRPr="00624446" w:rsidRDefault="0021414C" w:rsidP="0021414C">
      <w:pPr>
        <w:pStyle w:val="SCREEN"/>
      </w:pPr>
      <w:r w:rsidRPr="00624446">
        <w:t>SUBSCRIBER'S SEX:</w:t>
      </w:r>
      <w:r w:rsidRPr="00624446">
        <w:rPr>
          <w:i/>
        </w:rPr>
        <w:t xml:space="preserve"> MALE</w:t>
      </w:r>
      <w:r w:rsidRPr="00624446">
        <w:t xml:space="preserve">// </w:t>
      </w:r>
    </w:p>
    <w:p w14:paraId="25C68704" w14:textId="526C0CA8" w:rsidR="0021414C" w:rsidRPr="00624446" w:rsidRDefault="0021414C" w:rsidP="0021414C">
      <w:pPr>
        <w:pStyle w:val="SCREEN"/>
      </w:pPr>
      <w:r w:rsidRPr="00624446">
        <w:t xml:space="preserve">SUBSCRIBER'S BRANCH: </w:t>
      </w:r>
      <w:r w:rsidRPr="00624446">
        <w:rPr>
          <w:i/>
        </w:rPr>
        <w:t>NAVY</w:t>
      </w:r>
      <w:r w:rsidRPr="00624446">
        <w:t>//</w:t>
      </w:r>
    </w:p>
    <w:p w14:paraId="4C365B26" w14:textId="77777777" w:rsidR="0021414C" w:rsidRPr="00624446" w:rsidRDefault="0021414C" w:rsidP="0021414C">
      <w:pPr>
        <w:pStyle w:val="SCREEN"/>
      </w:pPr>
      <w:r w:rsidRPr="00624446">
        <w:t xml:space="preserve">SUBSCRIBER'S RANK: </w:t>
      </w:r>
    </w:p>
    <w:p w14:paraId="5C53B192" w14:textId="5BD58011" w:rsidR="0021414C" w:rsidRPr="00624446" w:rsidRDefault="0021414C" w:rsidP="0021414C">
      <w:pPr>
        <w:pStyle w:val="SCREEN"/>
      </w:pPr>
      <w:r w:rsidRPr="00624446">
        <w:t xml:space="preserve">SUBSCRIBER'S STREET 1: </w:t>
      </w:r>
      <w:r w:rsidR="00FD70CB">
        <w:rPr>
          <w:i/>
        </w:rPr>
        <w:t>REDACTED</w:t>
      </w:r>
      <w:r w:rsidRPr="00624446">
        <w:t xml:space="preserve">// </w:t>
      </w:r>
    </w:p>
    <w:p w14:paraId="11D0160B" w14:textId="77777777" w:rsidR="0021414C" w:rsidRPr="00624446" w:rsidRDefault="0021414C" w:rsidP="0021414C">
      <w:pPr>
        <w:pStyle w:val="SCREEN"/>
      </w:pPr>
      <w:r w:rsidRPr="00624446">
        <w:t xml:space="preserve">SUBSCRIBER'S STREET 2: </w:t>
      </w:r>
    </w:p>
    <w:p w14:paraId="76EA5BF7" w14:textId="289EFA2C" w:rsidR="0021414C" w:rsidRPr="00624446" w:rsidRDefault="0021414C" w:rsidP="0021414C">
      <w:pPr>
        <w:pStyle w:val="SCREEN"/>
      </w:pPr>
      <w:r w:rsidRPr="00624446">
        <w:t xml:space="preserve">SUBSCRIBER'S CITY: </w:t>
      </w:r>
      <w:r w:rsidR="00FD70CB">
        <w:rPr>
          <w:i/>
        </w:rPr>
        <w:t>ANYTOWN</w:t>
      </w:r>
      <w:r w:rsidRPr="00624446">
        <w:t xml:space="preserve">// </w:t>
      </w:r>
    </w:p>
    <w:p w14:paraId="17D706DF" w14:textId="75F03655" w:rsidR="0021414C" w:rsidRPr="00624446" w:rsidRDefault="0021414C" w:rsidP="0021414C">
      <w:pPr>
        <w:pStyle w:val="SCREEN"/>
      </w:pPr>
      <w:r w:rsidRPr="00624446">
        <w:t xml:space="preserve">SUBSCRIBER'S STATE: </w:t>
      </w:r>
      <w:r w:rsidRPr="00624446">
        <w:rPr>
          <w:i/>
        </w:rPr>
        <w:t>WYOMING</w:t>
      </w:r>
      <w:r w:rsidRPr="00624446">
        <w:t xml:space="preserve">// </w:t>
      </w:r>
    </w:p>
    <w:p w14:paraId="2F2F6178" w14:textId="1B615E9B" w:rsidR="0021414C" w:rsidRPr="00624446" w:rsidRDefault="0021414C" w:rsidP="0021414C">
      <w:pPr>
        <w:pStyle w:val="SCREEN"/>
      </w:pPr>
      <w:r w:rsidRPr="00624446">
        <w:t xml:space="preserve">SUBSCRIBER'S ZIP: </w:t>
      </w:r>
      <w:r w:rsidR="00FD70CB">
        <w:t>XXXXX</w:t>
      </w:r>
      <w:r w:rsidRPr="00624446">
        <w:t xml:space="preserve">// </w:t>
      </w:r>
    </w:p>
    <w:p w14:paraId="1542B14C" w14:textId="4215A000" w:rsidR="0021414C" w:rsidRPr="00A3593B" w:rsidRDefault="0021414C" w:rsidP="0097575F">
      <w:pPr>
        <w:pStyle w:val="Note"/>
        <w:tabs>
          <w:tab w:val="clear" w:pos="1098"/>
          <w:tab w:val="num" w:pos="900"/>
        </w:tabs>
        <w:ind w:left="900" w:hanging="900"/>
        <w:rPr>
          <w:sz w:val="24"/>
        </w:rPr>
      </w:pPr>
      <w:r w:rsidRPr="00A3593B">
        <w:rPr>
          <w:sz w:val="24"/>
        </w:rPr>
        <w:t xml:space="preserve">Patch IB*2*377  will provide the ability for the Name of the Subscriber and the Subscriber’s primary ID (HIC#) to be automatically updated in the Patient’s Medicare (WNR) Insurance when an MRA is received in VistA that contains a corrected name </w:t>
      </w:r>
      <w:r w:rsidR="0067466D" w:rsidRPr="00A3593B">
        <w:rPr>
          <w:sz w:val="24"/>
        </w:rPr>
        <w:t xml:space="preserve">and / or </w:t>
      </w:r>
      <w:r w:rsidRPr="00A3593B">
        <w:rPr>
          <w:sz w:val="24"/>
        </w:rPr>
        <w:t>ID</w:t>
      </w:r>
      <w:r w:rsidR="00BE48C3" w:rsidRPr="00A3593B">
        <w:rPr>
          <w:sz w:val="24"/>
        </w:rPr>
        <w:t xml:space="preserve">. </w:t>
      </w:r>
      <w:r w:rsidRPr="00A3593B">
        <w:rPr>
          <w:sz w:val="24"/>
        </w:rPr>
        <w:t>The PATIENT file will not be changed.</w:t>
      </w:r>
    </w:p>
    <w:p w14:paraId="0B2F0775" w14:textId="5411F15E" w:rsidR="00680642" w:rsidRPr="00624446" w:rsidRDefault="00680642" w:rsidP="006217E0">
      <w:pPr>
        <w:pStyle w:val="Heading3"/>
      </w:pPr>
      <w:bookmarkStart w:id="200" w:name="_Toc37748000"/>
      <w:bookmarkStart w:id="201" w:name="_Toc153376875"/>
      <w:r w:rsidRPr="00624446">
        <w:t>Define Subscriber and Patient Primary IDs</w:t>
      </w:r>
      <w:bookmarkEnd w:id="200"/>
      <w:bookmarkEnd w:id="201"/>
    </w:p>
    <w:p w14:paraId="263DD212" w14:textId="77777777" w:rsidR="00680642" w:rsidRPr="00624446" w:rsidRDefault="00680642" w:rsidP="00DA47B0">
      <w:pPr>
        <w:pStyle w:val="BodyText"/>
        <w:keepNext/>
      </w:pPr>
      <w:r w:rsidRPr="00624446">
        <w:t>When the patient is not the subscriber, users will be prompted for the Patient’s Primary ID as well as the Subscriber’s Primary ID.</w:t>
      </w:r>
    </w:p>
    <w:p w14:paraId="2CB0C9B7" w14:textId="3E09A116" w:rsidR="00680642" w:rsidRPr="00624446" w:rsidRDefault="00680642" w:rsidP="00DA47B0">
      <w:pPr>
        <w:pStyle w:val="BodyTextNumbered1"/>
        <w:keepNext/>
        <w:numPr>
          <w:ilvl w:val="0"/>
          <w:numId w:val="98"/>
        </w:numPr>
        <w:spacing w:before="100" w:after="100"/>
      </w:pPr>
      <w:r w:rsidRPr="00624446">
        <w:t>Access the option Patient Insurance Info View/Edit.</w:t>
      </w:r>
    </w:p>
    <w:p w14:paraId="1275AAED" w14:textId="24C25A18" w:rsidR="00680642" w:rsidRPr="00624446" w:rsidRDefault="00680642" w:rsidP="00DA47B0">
      <w:pPr>
        <w:pStyle w:val="BodyTextNumbered1"/>
        <w:spacing w:before="100" w:after="100"/>
      </w:pPr>
      <w:r w:rsidRPr="00624446">
        <w:t xml:space="preserve">At the Select Patient Name: prompt, enter </w:t>
      </w:r>
      <w:r w:rsidRPr="00624446">
        <w:rPr>
          <w:b/>
        </w:rPr>
        <w:t>IB,PATIENT TWO</w:t>
      </w:r>
      <w:r w:rsidRPr="00624446">
        <w:t>.</w:t>
      </w:r>
    </w:p>
    <w:p w14:paraId="4F070FBA" w14:textId="4EFCE924" w:rsidR="00680642" w:rsidRPr="00624446" w:rsidRDefault="00680642" w:rsidP="00DA47B0">
      <w:pPr>
        <w:pStyle w:val="BodyTextNumbered1"/>
        <w:spacing w:before="100" w:after="100"/>
      </w:pPr>
      <w:r w:rsidRPr="00624446">
        <w:t xml:space="preserve">At the Select Items: prompt, enter </w:t>
      </w:r>
      <w:r w:rsidRPr="00624446">
        <w:rPr>
          <w:b/>
        </w:rPr>
        <w:t>Policy Edit/View.</w:t>
      </w:r>
    </w:p>
    <w:p w14:paraId="5788F30D" w14:textId="23E254BE" w:rsidR="00680642" w:rsidRPr="00624446" w:rsidRDefault="00680642" w:rsidP="00DA47B0">
      <w:pPr>
        <w:pStyle w:val="BodyTextNumbered1"/>
        <w:spacing w:before="100" w:after="100"/>
      </w:pPr>
      <w:r w:rsidRPr="00624446">
        <w:t xml:space="preserve">At the Select Policy(s): prompt, enter </w:t>
      </w:r>
      <w:r w:rsidRPr="00624446">
        <w:rPr>
          <w:b/>
        </w:rPr>
        <w:t>3</w:t>
      </w:r>
      <w:r w:rsidRPr="00624446">
        <w:t xml:space="preserve"> for this example.</w:t>
      </w:r>
    </w:p>
    <w:p w14:paraId="3FA0743E" w14:textId="77777777" w:rsidR="0088434A" w:rsidRPr="00624446" w:rsidRDefault="0088434A" w:rsidP="0088434A">
      <w:pPr>
        <w:pStyle w:val="SCREEN"/>
      </w:pPr>
      <w:r w:rsidRPr="00624446">
        <w:t xml:space="preserve">Patient Insurance Management  Sep 24, 2007@10:18:49          Page:    1 of    1 </w:t>
      </w:r>
    </w:p>
    <w:p w14:paraId="09983C61" w14:textId="1ED70822" w:rsidR="0088434A" w:rsidRPr="00624446" w:rsidRDefault="0088434A" w:rsidP="0088434A">
      <w:pPr>
        <w:pStyle w:val="SCREEN"/>
      </w:pPr>
      <w:r w:rsidRPr="00624446">
        <w:t xml:space="preserve">Insurance Management for Patient: IB,PATIENT TWO </w:t>
      </w:r>
      <w:r w:rsidR="000407C1" w:rsidRPr="00624446">
        <w:t>I</w:t>
      </w:r>
      <w:r w:rsidR="000407C1">
        <w:t>XXXX</w:t>
      </w:r>
      <w:r w:rsidR="000407C1" w:rsidRPr="00624446">
        <w:t xml:space="preserve">  </w:t>
      </w:r>
      <w:r w:rsidRPr="00624446">
        <w:t>XX/XX/XXXX</w:t>
      </w:r>
    </w:p>
    <w:p w14:paraId="2E32D863" w14:textId="77777777" w:rsidR="0088434A" w:rsidRPr="00624446" w:rsidRDefault="0088434A" w:rsidP="0088434A">
      <w:pPr>
        <w:pStyle w:val="SCREEN"/>
        <w:spacing w:before="120"/>
      </w:pPr>
      <w:r w:rsidRPr="00624446">
        <w:t xml:space="preserve">    Insurance Co.    Type of Policy   Group        Holder   Effect.    Expires  </w:t>
      </w:r>
    </w:p>
    <w:p w14:paraId="6FA42CF9" w14:textId="5221C1F7" w:rsidR="0088434A" w:rsidRPr="00624446" w:rsidRDefault="0088434A" w:rsidP="0088434A">
      <w:pPr>
        <w:pStyle w:val="SCREEN"/>
      </w:pPr>
      <w:r w:rsidRPr="00624446">
        <w:t xml:space="preserve">1   AETNA US HEALTH  COMPREHENSIVE M  </w:t>
      </w:r>
      <w:r w:rsidR="00E357DD">
        <w:t>XXXXXX</w:t>
      </w:r>
      <w:r w:rsidRPr="00624446">
        <w:t>-</w:t>
      </w:r>
      <w:r w:rsidR="00E357DD">
        <w:t>XX</w:t>
      </w:r>
      <w:r w:rsidRPr="00624446">
        <w:t>-   SELF     03/06/07</w:t>
      </w:r>
    </w:p>
    <w:p w14:paraId="085E3297" w14:textId="741AF852" w:rsidR="0088434A" w:rsidRPr="00624446" w:rsidRDefault="0088434A" w:rsidP="0088434A">
      <w:pPr>
        <w:pStyle w:val="SCREEN"/>
      </w:pPr>
      <w:r w:rsidRPr="00624446">
        <w:t xml:space="preserve">2   BLUE CROSS CA (  PREFERRED PROVI  </w:t>
      </w:r>
      <w:r w:rsidR="00E357DD">
        <w:t>XXXXXX</w:t>
      </w:r>
      <w:r w:rsidRPr="00624446">
        <w:t xml:space="preserve">       SPOUSE   05/15/07</w:t>
      </w:r>
    </w:p>
    <w:p w14:paraId="20C76E26" w14:textId="0ECD8AE2" w:rsidR="0088434A" w:rsidRPr="00624446" w:rsidRDefault="0088434A" w:rsidP="0088434A">
      <w:pPr>
        <w:pStyle w:val="SCREEN"/>
      </w:pPr>
      <w:r w:rsidRPr="00624446">
        <w:t>3   IB INSURANCE CO  COMPREHENSIVE M  XXXPLANNUM   SPOUSE   05/16/07</w:t>
      </w:r>
    </w:p>
    <w:p w14:paraId="1DD9707D" w14:textId="7E55CA6D" w:rsidR="0088434A" w:rsidRPr="00624446" w:rsidRDefault="0088434A" w:rsidP="0088434A">
      <w:pPr>
        <w:pStyle w:val="SCREEN"/>
      </w:pPr>
      <w:r w:rsidRPr="00624446">
        <w:t>4   NEW YORK LIFE    MEDIGAP (SUPPLE  F            OTHER    09/29/06</w:t>
      </w:r>
    </w:p>
    <w:p w14:paraId="7C70ED63" w14:textId="77777777" w:rsidR="0088434A" w:rsidRPr="00624446" w:rsidRDefault="0088434A" w:rsidP="0088434A">
      <w:pPr>
        <w:pStyle w:val="SCREEN"/>
        <w:spacing w:before="240"/>
      </w:pPr>
      <w:r w:rsidRPr="00624446">
        <w:t xml:space="preserve">          Enter ?? for more actions                                          &gt;&gt;&gt;</w:t>
      </w:r>
    </w:p>
    <w:p w14:paraId="134FE1E8" w14:textId="77777777" w:rsidR="0088434A" w:rsidRPr="00624446" w:rsidRDefault="0088434A" w:rsidP="002D0D08">
      <w:pPr>
        <w:pStyle w:val="SCREEN"/>
        <w:keepNext/>
      </w:pPr>
      <w:r w:rsidRPr="00624446">
        <w:t>AP  Add Policy            EA  Fast Edit All         CP  Change Patient</w:t>
      </w:r>
    </w:p>
    <w:p w14:paraId="7A9A4D55" w14:textId="77777777" w:rsidR="0088434A" w:rsidRPr="00624446" w:rsidRDefault="0088434A" w:rsidP="002D0D08">
      <w:pPr>
        <w:pStyle w:val="SCREEN"/>
        <w:keepNext/>
      </w:pPr>
      <w:r w:rsidRPr="00624446">
        <w:t>VP  Policy Edit/View      BU  Benefits Used         WP  Worksheet Print</w:t>
      </w:r>
    </w:p>
    <w:p w14:paraId="0C959DBC" w14:textId="77777777" w:rsidR="0088434A" w:rsidRPr="00624446" w:rsidRDefault="0088434A" w:rsidP="002D0D08">
      <w:pPr>
        <w:pStyle w:val="SCREEN"/>
        <w:keepNext/>
      </w:pPr>
      <w:r w:rsidRPr="00624446">
        <w:t>DP  Delete Policy         VC  Verify Coverage       PC  Print Insurance Cov.</w:t>
      </w:r>
    </w:p>
    <w:p w14:paraId="62D0DF7B" w14:textId="77777777" w:rsidR="0088434A" w:rsidRPr="00624446" w:rsidRDefault="0088434A" w:rsidP="002D0D08">
      <w:pPr>
        <w:pStyle w:val="SCREEN"/>
        <w:keepNext/>
      </w:pPr>
      <w:r w:rsidRPr="00624446">
        <w:t>AB  Annual Benefits       RI  Personal Riders       EX  Exit</w:t>
      </w:r>
    </w:p>
    <w:p w14:paraId="021A55A4" w14:textId="77777777" w:rsidR="0088434A" w:rsidRPr="00624446" w:rsidRDefault="0088434A" w:rsidP="002D0D08">
      <w:pPr>
        <w:pStyle w:val="SCREEN"/>
        <w:keepNext/>
      </w:pPr>
      <w:r w:rsidRPr="00624446">
        <w:t xml:space="preserve">Select Item(s): Quit// </w:t>
      </w:r>
      <w:r w:rsidRPr="00624446">
        <w:rPr>
          <w:i/>
        </w:rPr>
        <w:t>VP   Policy Edit/View</w:t>
      </w:r>
      <w:r w:rsidRPr="00624446">
        <w:t xml:space="preserve">  </w:t>
      </w:r>
    </w:p>
    <w:p w14:paraId="475433E4" w14:textId="14577D19" w:rsidR="0088434A" w:rsidRPr="00624446" w:rsidRDefault="0088434A" w:rsidP="0088434A">
      <w:pPr>
        <w:pStyle w:val="SCREEN"/>
      </w:pPr>
      <w:r w:rsidRPr="00624446">
        <w:t>Select Policy(s):  (1-4): 3.</w:t>
      </w:r>
    </w:p>
    <w:p w14:paraId="25C95058" w14:textId="77777777" w:rsidR="0088434A" w:rsidRPr="00624446" w:rsidRDefault="0088434A" w:rsidP="0097575F">
      <w:pPr>
        <w:pStyle w:val="BodyText"/>
      </w:pPr>
      <w:r w:rsidRPr="00624446">
        <w:t>The following screen will display.</w:t>
      </w:r>
    </w:p>
    <w:p w14:paraId="4A989D12" w14:textId="77777777" w:rsidR="0088434A" w:rsidRPr="00624446" w:rsidRDefault="0088434A" w:rsidP="0050211A">
      <w:pPr>
        <w:pStyle w:val="SCREEN"/>
        <w:keepNext/>
      </w:pPr>
      <w:r w:rsidRPr="00624446">
        <w:t xml:space="preserve">Patient Policy Information    Sep 24, 2007@10:33:49          Page:    2 of    6 </w:t>
      </w:r>
    </w:p>
    <w:p w14:paraId="5BCE9FF1" w14:textId="77777777" w:rsidR="0088434A" w:rsidRPr="00624446" w:rsidRDefault="0088434A" w:rsidP="0050211A">
      <w:pPr>
        <w:pStyle w:val="SCREEN"/>
        <w:keepNext/>
      </w:pPr>
      <w:r w:rsidRPr="00624446">
        <w:t>For: IB,PATIENT TWO  XXX-XX-XXXX   XX/XX/XXXX       DOD: XX/XX/XXXX</w:t>
      </w:r>
    </w:p>
    <w:p w14:paraId="20DAC9AD" w14:textId="1EE12DDE" w:rsidR="0088434A" w:rsidRPr="00624446" w:rsidRDefault="0088434A" w:rsidP="0050211A">
      <w:pPr>
        <w:pStyle w:val="SCREEN"/>
        <w:keepNext/>
      </w:pPr>
      <w:r w:rsidRPr="00624446">
        <w:t xml:space="preserve">IB INSURANCE CO Insurance Company              ** Plan Currently Active ** </w:t>
      </w:r>
    </w:p>
    <w:p w14:paraId="01E51B17" w14:textId="3FA95F36" w:rsidR="0088434A" w:rsidRPr="00624446" w:rsidRDefault="0088434A" w:rsidP="0088434A">
      <w:pPr>
        <w:pStyle w:val="SCREEN"/>
      </w:pPr>
      <w:r w:rsidRPr="00624446">
        <w:t xml:space="preserve">  Subscriber Information                Subscriber's Employer Information </w:t>
      </w:r>
    </w:p>
    <w:p w14:paraId="4D4CE8EB" w14:textId="3C43BEFE" w:rsidR="0088434A" w:rsidRPr="00624446" w:rsidRDefault="0088434A" w:rsidP="0088434A">
      <w:pPr>
        <w:pStyle w:val="SCREEN"/>
      </w:pPr>
      <w:r w:rsidRPr="00624446">
        <w:t xml:space="preserve">  Whose Insurance: SPOUSE              Emp Sponsored Plan: No</w:t>
      </w:r>
    </w:p>
    <w:p w14:paraId="1A90559E" w14:textId="2A4DEBB0" w:rsidR="0088434A" w:rsidRPr="00624446" w:rsidRDefault="0088434A" w:rsidP="0088434A">
      <w:pPr>
        <w:pStyle w:val="SCREEN"/>
      </w:pPr>
      <w:r w:rsidRPr="00624446">
        <w:t xml:space="preserve">  Subscriber Name:                               Employer: </w:t>
      </w:r>
    </w:p>
    <w:p w14:paraId="2E315B80" w14:textId="0A57982E" w:rsidR="0088434A" w:rsidRPr="00624446" w:rsidRDefault="0088434A" w:rsidP="0088434A">
      <w:pPr>
        <w:pStyle w:val="SCREEN"/>
      </w:pPr>
      <w:r w:rsidRPr="00624446">
        <w:t xml:space="preserve">     Relationship:                      Employment Status: </w:t>
      </w:r>
    </w:p>
    <w:p w14:paraId="369013D1" w14:textId="5D75DCFF" w:rsidR="0088434A" w:rsidRPr="00624446" w:rsidRDefault="0088434A" w:rsidP="0088434A">
      <w:pPr>
        <w:pStyle w:val="SCREEN"/>
      </w:pPr>
      <w:r w:rsidRPr="00624446">
        <w:t xml:space="preserve">       Primary ID:                        Retirement Date: </w:t>
      </w:r>
    </w:p>
    <w:p w14:paraId="50551C5B" w14:textId="77777777" w:rsidR="0088434A" w:rsidRPr="00624446" w:rsidRDefault="0088434A" w:rsidP="0088434A">
      <w:pPr>
        <w:pStyle w:val="SCREEN"/>
      </w:pPr>
      <w:r w:rsidRPr="00624446">
        <w:t xml:space="preserve"> Coord.  Benefits:                     Claims to Employer: No, Send to Insurance</w:t>
      </w:r>
    </w:p>
    <w:p w14:paraId="6C2DAA52" w14:textId="5FB671FB" w:rsidR="0088434A" w:rsidRPr="00624446" w:rsidRDefault="0088434A" w:rsidP="0088434A">
      <w:pPr>
        <w:pStyle w:val="SCREEN"/>
      </w:pPr>
      <w:r w:rsidRPr="00624446">
        <w:t xml:space="preserve"> Primary Provider:                                 Street:</w:t>
      </w:r>
    </w:p>
    <w:p w14:paraId="2EEBEEC5" w14:textId="753FA271" w:rsidR="0088434A" w:rsidRPr="00624446" w:rsidRDefault="0088434A" w:rsidP="0088434A">
      <w:pPr>
        <w:pStyle w:val="SCREEN"/>
      </w:pPr>
      <w:r w:rsidRPr="00624446">
        <w:t xml:space="preserve">  Prim Prov Phone:                             City/State:</w:t>
      </w:r>
    </w:p>
    <w:p w14:paraId="2C33D375" w14:textId="2547B759" w:rsidR="0088434A" w:rsidRPr="00624446" w:rsidRDefault="0088434A" w:rsidP="0088434A">
      <w:pPr>
        <w:pStyle w:val="SCREEN"/>
      </w:pPr>
      <w:r w:rsidRPr="00624446">
        <w:t xml:space="preserve">                                                    Phone:</w:t>
      </w:r>
    </w:p>
    <w:p w14:paraId="5C86225F" w14:textId="09DDA4A0" w:rsidR="0088434A" w:rsidRPr="00624446" w:rsidRDefault="0088434A" w:rsidP="0088434A">
      <w:pPr>
        <w:pStyle w:val="SCREEN"/>
      </w:pPr>
      <w:r w:rsidRPr="00624446">
        <w:t xml:space="preserve">    Insured Person's Information (use Subscriber Update Action)</w:t>
      </w:r>
    </w:p>
    <w:p w14:paraId="20E1815D" w14:textId="7E231168" w:rsidR="0088434A" w:rsidRPr="00624446" w:rsidRDefault="0088434A" w:rsidP="0088434A">
      <w:pPr>
        <w:pStyle w:val="SCREEN"/>
      </w:pPr>
      <w:r w:rsidRPr="00624446">
        <w:t xml:space="preserve">       Insured's DOB: XX/XX/XXXX           Str 1: 123 E.TEST BLVD</w:t>
      </w:r>
    </w:p>
    <w:p w14:paraId="062C8104" w14:textId="4C528B8A" w:rsidR="0088434A" w:rsidRPr="00624446" w:rsidRDefault="0088434A" w:rsidP="0088434A">
      <w:pPr>
        <w:pStyle w:val="SCREEN"/>
      </w:pPr>
      <w:r w:rsidRPr="00624446">
        <w:t xml:space="preserve">+         Enter ?? for more actions </w:t>
      </w:r>
    </w:p>
    <w:p w14:paraId="745E1AB7" w14:textId="77777777" w:rsidR="0088434A" w:rsidRPr="00624446" w:rsidRDefault="0088434A" w:rsidP="0088434A">
      <w:pPr>
        <w:pStyle w:val="SCREEN"/>
      </w:pPr>
      <w:r w:rsidRPr="00624446">
        <w:t>PI  Change Plan Info      GC  Group Plan Comments   CP  Change Policy Plan</w:t>
      </w:r>
    </w:p>
    <w:p w14:paraId="5933DB62" w14:textId="77777777" w:rsidR="0088434A" w:rsidRPr="00624446" w:rsidRDefault="0088434A" w:rsidP="0088434A">
      <w:pPr>
        <w:pStyle w:val="SCREEN"/>
      </w:pPr>
      <w:r w:rsidRPr="00624446">
        <w:t>UI  UR Info               EM  Employer Info         VC  Verify Coverage</w:t>
      </w:r>
    </w:p>
    <w:p w14:paraId="35743703" w14:textId="77777777" w:rsidR="0088434A" w:rsidRPr="00624446" w:rsidRDefault="0088434A" w:rsidP="0088434A">
      <w:pPr>
        <w:pStyle w:val="SCREEN"/>
      </w:pPr>
      <w:r w:rsidRPr="00624446">
        <w:t>ED  Effective Dates       CV  Add/Edit Coverage     AB  Annual Benefits</w:t>
      </w:r>
    </w:p>
    <w:p w14:paraId="466F43F5" w14:textId="77777777" w:rsidR="0088434A" w:rsidRPr="00624446" w:rsidRDefault="0088434A" w:rsidP="0088434A">
      <w:pPr>
        <w:pStyle w:val="SCREEN"/>
      </w:pPr>
      <w:r w:rsidRPr="00624446">
        <w:rPr>
          <w:i/>
        </w:rPr>
        <w:t xml:space="preserve">SU  Subscriber Update     </w:t>
      </w:r>
      <w:r w:rsidRPr="00624446">
        <w:t>PT  Pt Policy Comments</w:t>
      </w:r>
      <w:r w:rsidRPr="00624446" w:rsidDel="00CA4353">
        <w:t xml:space="preserve"> </w:t>
      </w:r>
      <w:r w:rsidRPr="00624446">
        <w:t xml:space="preserve">   BU  Benefits Used</w:t>
      </w:r>
    </w:p>
    <w:p w14:paraId="358EEDFD" w14:textId="77777777" w:rsidR="0088434A" w:rsidRPr="00624446" w:rsidRDefault="0088434A" w:rsidP="0088434A">
      <w:pPr>
        <w:pStyle w:val="SCREEN"/>
      </w:pPr>
      <w:r w:rsidRPr="00624446">
        <w:t>IP  Inactivate Plan       EA  Fast Edit All         EB  Expand Benefits</w:t>
      </w:r>
    </w:p>
    <w:p w14:paraId="474CD089" w14:textId="77777777" w:rsidR="0088434A" w:rsidRPr="00624446" w:rsidRDefault="0088434A" w:rsidP="0088434A">
      <w:pPr>
        <w:pStyle w:val="SCREEN"/>
      </w:pPr>
      <w:r w:rsidRPr="00624446">
        <w:t>EX  Exit</w:t>
      </w:r>
    </w:p>
    <w:p w14:paraId="68E8F880" w14:textId="77777777" w:rsidR="0088434A" w:rsidRPr="00624446" w:rsidRDefault="0088434A" w:rsidP="0088434A">
      <w:pPr>
        <w:pStyle w:val="SCREEN"/>
      </w:pPr>
      <w:r w:rsidRPr="00624446">
        <w:t xml:space="preserve">Select Action: Next Screen// </w:t>
      </w:r>
      <w:r w:rsidRPr="00624446">
        <w:rPr>
          <w:i/>
        </w:rPr>
        <w:t>SU  Subscriber Update</w:t>
      </w:r>
    </w:p>
    <w:p w14:paraId="3220BE88" w14:textId="5E3BAF23" w:rsidR="0021414C" w:rsidRPr="00624446" w:rsidRDefault="0088434A" w:rsidP="00DA47B0">
      <w:pPr>
        <w:pStyle w:val="BodyTextNumbered1"/>
        <w:spacing w:before="100" w:after="100"/>
      </w:pPr>
      <w:r w:rsidRPr="00624446">
        <w:rPr>
          <w:szCs w:val="22"/>
        </w:rPr>
        <w:t xml:space="preserve">At the </w:t>
      </w:r>
      <w:r w:rsidRPr="00624446">
        <w:t>Select Action:</w:t>
      </w:r>
      <w:r w:rsidRPr="00624446">
        <w:rPr>
          <w:szCs w:val="22"/>
        </w:rPr>
        <w:t xml:space="preserve"> prompt, enter </w:t>
      </w:r>
      <w:r w:rsidRPr="00624446">
        <w:rPr>
          <w:b/>
          <w:szCs w:val="22"/>
        </w:rPr>
        <w:t>Subscriber Update</w:t>
      </w:r>
      <w:r w:rsidRPr="00624446">
        <w:rPr>
          <w:szCs w:val="22"/>
        </w:rPr>
        <w:t>.</w:t>
      </w:r>
    </w:p>
    <w:p w14:paraId="32BAC568" w14:textId="247D3A31" w:rsidR="0088434A" w:rsidRPr="00624446" w:rsidRDefault="0088434A" w:rsidP="00DA47B0">
      <w:pPr>
        <w:pStyle w:val="BodyTextNumbered1"/>
        <w:spacing w:before="100" w:after="100"/>
      </w:pPr>
      <w:r w:rsidRPr="00624446">
        <w:rPr>
          <w:szCs w:val="22"/>
        </w:rPr>
        <w:t xml:space="preserve">At the </w:t>
      </w:r>
      <w:r w:rsidRPr="00624446">
        <w:t>PT. RELATIONSHIP TO SUBSCRIBER:</w:t>
      </w:r>
      <w:r w:rsidRPr="00624446">
        <w:rPr>
          <w:b/>
          <w:szCs w:val="22"/>
        </w:rPr>
        <w:t xml:space="preserve"> </w:t>
      </w:r>
      <w:r w:rsidRPr="00624446">
        <w:rPr>
          <w:szCs w:val="22"/>
        </w:rPr>
        <w:t xml:space="preserve">prompt, enter </w:t>
      </w:r>
      <w:r w:rsidRPr="00624446">
        <w:rPr>
          <w:b/>
          <w:szCs w:val="22"/>
        </w:rPr>
        <w:t xml:space="preserve">SPOUSE </w:t>
      </w:r>
      <w:r w:rsidRPr="00624446">
        <w:rPr>
          <w:szCs w:val="22"/>
        </w:rPr>
        <w:t>for this example.</w:t>
      </w:r>
    </w:p>
    <w:p w14:paraId="732E1E66" w14:textId="02206B73" w:rsidR="0088434A" w:rsidRPr="00A3593B" w:rsidRDefault="0088434A" w:rsidP="00DA47B0">
      <w:pPr>
        <w:pStyle w:val="Note"/>
        <w:tabs>
          <w:tab w:val="clear" w:pos="1098"/>
          <w:tab w:val="num" w:pos="900"/>
        </w:tabs>
        <w:spacing w:before="120" w:after="120"/>
        <w:ind w:left="907" w:hanging="907"/>
        <w:rPr>
          <w:sz w:val="24"/>
        </w:rPr>
      </w:pPr>
      <w:r w:rsidRPr="00A3593B">
        <w:rPr>
          <w:sz w:val="24"/>
        </w:rPr>
        <w:t>With Patch IB*2*377, an expanded list of HIPAA compliant codes for Pt. Relationship to Insured, was added.</w:t>
      </w:r>
    </w:p>
    <w:p w14:paraId="30C6DC7E" w14:textId="3A5FC3CA" w:rsidR="0088434A" w:rsidRPr="00A3593B" w:rsidRDefault="00FA340B" w:rsidP="0097575F">
      <w:pPr>
        <w:pStyle w:val="Note"/>
        <w:numPr>
          <w:ilvl w:val="0"/>
          <w:numId w:val="0"/>
        </w:numPr>
        <w:spacing w:before="120"/>
        <w:ind w:left="907" w:hanging="907"/>
        <w:rPr>
          <w:sz w:val="24"/>
        </w:rPr>
      </w:pPr>
      <w:r>
        <w:rPr>
          <w:sz w:val="24"/>
        </w:rPr>
        <w:t xml:space="preserve"> </w:t>
      </w:r>
      <w:r>
        <w:rPr>
          <w:sz w:val="24"/>
        </w:rPr>
        <w:tab/>
      </w:r>
      <w:r w:rsidR="0088434A" w:rsidRPr="00A3593B">
        <w:rPr>
          <w:sz w:val="24"/>
        </w:rPr>
        <w:t>With Patch IB*2*371, the Whose Insurance? prompt was removed.</w:t>
      </w:r>
    </w:p>
    <w:p w14:paraId="3A415010" w14:textId="437AEDF3" w:rsidR="0088434A" w:rsidRPr="00624446" w:rsidRDefault="0088434A" w:rsidP="00C63662">
      <w:pPr>
        <w:pStyle w:val="BodyTextNumbered1"/>
      </w:pPr>
      <w:r w:rsidRPr="00624446">
        <w:rPr>
          <w:szCs w:val="22"/>
        </w:rPr>
        <w:t xml:space="preserve">At the </w:t>
      </w:r>
      <w:r w:rsidRPr="00624446">
        <w:rPr>
          <w:b/>
          <w:bCs/>
        </w:rPr>
        <w:t>Name of Subscriber:</w:t>
      </w:r>
      <w:r w:rsidRPr="00624446">
        <w:t xml:space="preserve"> </w:t>
      </w:r>
      <w:r w:rsidRPr="00624446">
        <w:rPr>
          <w:szCs w:val="22"/>
        </w:rPr>
        <w:t xml:space="preserve">prompt, enter </w:t>
      </w:r>
      <w:r w:rsidRPr="00624446">
        <w:rPr>
          <w:b/>
          <w:szCs w:val="22"/>
        </w:rPr>
        <w:t>IB,Spouse Two</w:t>
      </w:r>
      <w:r w:rsidRPr="00624446">
        <w:rPr>
          <w:szCs w:val="22"/>
        </w:rPr>
        <w:t xml:space="preserve"> for this example.</w:t>
      </w:r>
    </w:p>
    <w:p w14:paraId="5E075AB8" w14:textId="2E2AD4C6" w:rsidR="0088434A" w:rsidRPr="00624446" w:rsidRDefault="0088434A" w:rsidP="00C63662">
      <w:pPr>
        <w:pStyle w:val="BodyTextNumbered1"/>
      </w:pPr>
      <w:r w:rsidRPr="00624446">
        <w:rPr>
          <w:szCs w:val="22"/>
        </w:rPr>
        <w:t xml:space="preserve">At the </w:t>
      </w:r>
      <w:r w:rsidRPr="00624446">
        <w:rPr>
          <w:b/>
          <w:bCs/>
        </w:rPr>
        <w:t>Effective Date of Policy:</w:t>
      </w:r>
      <w:r w:rsidRPr="00624446">
        <w:rPr>
          <w:szCs w:val="22"/>
        </w:rPr>
        <w:t xml:space="preserve"> prompt, press the </w:t>
      </w:r>
      <w:r w:rsidRPr="00624446">
        <w:rPr>
          <w:b/>
          <w:szCs w:val="22"/>
        </w:rPr>
        <w:t xml:space="preserve">&lt;Enter&gt; </w:t>
      </w:r>
      <w:r w:rsidRPr="00624446">
        <w:rPr>
          <w:szCs w:val="22"/>
        </w:rPr>
        <w:t>key to accept the default of May 15, 2007.</w:t>
      </w:r>
    </w:p>
    <w:p w14:paraId="3C317B3C" w14:textId="43CC7889" w:rsidR="0088434A" w:rsidRPr="00624446" w:rsidRDefault="0088434A" w:rsidP="00C63662">
      <w:pPr>
        <w:pStyle w:val="BodyTextNumbered1"/>
      </w:pPr>
      <w:r w:rsidRPr="00624446">
        <w:rPr>
          <w:szCs w:val="22"/>
        </w:rPr>
        <w:t xml:space="preserve">At the </w:t>
      </w:r>
      <w:r w:rsidRPr="00624446">
        <w:rPr>
          <w:b/>
          <w:bCs/>
        </w:rPr>
        <w:t>Coordination of Benefits:</w:t>
      </w:r>
      <w:r w:rsidRPr="00624446">
        <w:rPr>
          <w:szCs w:val="22"/>
        </w:rPr>
        <w:t xml:space="preserve"> prompt, enter </w:t>
      </w:r>
      <w:r w:rsidRPr="00624446">
        <w:rPr>
          <w:b/>
          <w:szCs w:val="22"/>
        </w:rPr>
        <w:t>Secondary</w:t>
      </w:r>
      <w:r w:rsidRPr="00624446">
        <w:rPr>
          <w:szCs w:val="22"/>
        </w:rPr>
        <w:t xml:space="preserve"> for this example.</w:t>
      </w:r>
    </w:p>
    <w:p w14:paraId="1638FCE9" w14:textId="7D051A4E" w:rsidR="0088434A" w:rsidRPr="00624446" w:rsidRDefault="0088434A" w:rsidP="00C63662">
      <w:pPr>
        <w:pStyle w:val="BodyTextNumbered1"/>
      </w:pPr>
      <w:r w:rsidRPr="00624446">
        <w:rPr>
          <w:szCs w:val="22"/>
        </w:rPr>
        <w:t xml:space="preserve">At the </w:t>
      </w:r>
      <w:r w:rsidRPr="00624446">
        <w:rPr>
          <w:b/>
          <w:bCs/>
        </w:rPr>
        <w:t>Source of Information:</w:t>
      </w:r>
      <w:r w:rsidRPr="00624446">
        <w:rPr>
          <w:szCs w:val="22"/>
        </w:rPr>
        <w:t xml:space="preserve"> prompt, press the </w:t>
      </w:r>
      <w:r w:rsidRPr="00624446">
        <w:rPr>
          <w:b/>
          <w:szCs w:val="22"/>
        </w:rPr>
        <w:t xml:space="preserve">&lt;Enter&gt; </w:t>
      </w:r>
      <w:r w:rsidRPr="00624446">
        <w:rPr>
          <w:szCs w:val="22"/>
        </w:rPr>
        <w:t>key to accept the default of Interview.</w:t>
      </w:r>
    </w:p>
    <w:p w14:paraId="47CF2F6D" w14:textId="012AE5D3" w:rsidR="0088434A" w:rsidRPr="00624446" w:rsidRDefault="0088434A" w:rsidP="00C63662">
      <w:pPr>
        <w:pStyle w:val="BodyTextNumbered1"/>
      </w:pPr>
      <w:r w:rsidRPr="00624446">
        <w:rPr>
          <w:szCs w:val="22"/>
        </w:rPr>
        <w:t xml:space="preserve">At the </w:t>
      </w:r>
      <w:r w:rsidRPr="00624446">
        <w:rPr>
          <w:b/>
          <w:bCs/>
        </w:rPr>
        <w:t>Subscriber Primary ID:</w:t>
      </w:r>
      <w:r w:rsidRPr="00624446">
        <w:rPr>
          <w:szCs w:val="22"/>
        </w:rPr>
        <w:t xml:space="preserve"> prompt, enter </w:t>
      </w:r>
      <w:r w:rsidRPr="00624446">
        <w:rPr>
          <w:b/>
          <w:szCs w:val="22"/>
        </w:rPr>
        <w:t>XXXXXID</w:t>
      </w:r>
      <w:r w:rsidRPr="00624446">
        <w:rPr>
          <w:szCs w:val="22"/>
        </w:rPr>
        <w:t xml:space="preserve"> for this example.</w:t>
      </w:r>
    </w:p>
    <w:p w14:paraId="001DB63A" w14:textId="2CA1367F" w:rsidR="0088434A" w:rsidRPr="00624446" w:rsidRDefault="0088434A" w:rsidP="00C63662">
      <w:pPr>
        <w:pStyle w:val="BodyTextNumbered1"/>
      </w:pPr>
      <w:r w:rsidRPr="00624446">
        <w:rPr>
          <w:szCs w:val="22"/>
        </w:rPr>
        <w:t xml:space="preserve">At the </w:t>
      </w:r>
      <w:r w:rsidRPr="00624446">
        <w:rPr>
          <w:b/>
          <w:bCs/>
        </w:rPr>
        <w:t>Do you want to enter/update Subscriber Secondary IDs?</w:t>
      </w:r>
      <w:r w:rsidRPr="00624446">
        <w:rPr>
          <w:szCs w:val="22"/>
        </w:rPr>
        <w:t xml:space="preserve"> Prompt, press the </w:t>
      </w:r>
      <w:r w:rsidRPr="00624446">
        <w:rPr>
          <w:b/>
          <w:szCs w:val="22"/>
        </w:rPr>
        <w:t xml:space="preserve">&lt;Enter&gt; </w:t>
      </w:r>
      <w:r w:rsidRPr="00624446">
        <w:rPr>
          <w:szCs w:val="22"/>
        </w:rPr>
        <w:t xml:space="preserve">key to accept the default of </w:t>
      </w:r>
      <w:r w:rsidRPr="00624446">
        <w:rPr>
          <w:b/>
          <w:bCs/>
          <w:szCs w:val="22"/>
        </w:rPr>
        <w:t>No</w:t>
      </w:r>
      <w:r w:rsidRPr="00624446">
        <w:rPr>
          <w:szCs w:val="22"/>
        </w:rPr>
        <w:t>.</w:t>
      </w:r>
    </w:p>
    <w:p w14:paraId="397E1594" w14:textId="189AF0C9" w:rsidR="0088434A" w:rsidRPr="00624446" w:rsidRDefault="0088434A" w:rsidP="00C63662">
      <w:pPr>
        <w:pStyle w:val="BodyTextNumbered1"/>
      </w:pPr>
      <w:r w:rsidRPr="00624446">
        <w:t xml:space="preserve">At the </w:t>
      </w:r>
      <w:r w:rsidRPr="00624446">
        <w:rPr>
          <w:b/>
          <w:bCs/>
        </w:rPr>
        <w:t xml:space="preserve">Patient Primary ID: </w:t>
      </w:r>
      <w:r w:rsidRPr="00624446">
        <w:t xml:space="preserve">prompt, enter </w:t>
      </w:r>
      <w:r w:rsidRPr="00624446">
        <w:rPr>
          <w:b/>
        </w:rPr>
        <w:t>XXXXXID2</w:t>
      </w:r>
      <w:r w:rsidRPr="00624446">
        <w:t xml:space="preserve"> for this example.</w:t>
      </w:r>
    </w:p>
    <w:p w14:paraId="0B140B7D" w14:textId="4B7065A9" w:rsidR="0088434A" w:rsidRPr="00624446" w:rsidRDefault="0088434A" w:rsidP="00C63662">
      <w:pPr>
        <w:pStyle w:val="BodyTextNumbered1"/>
      </w:pPr>
      <w:r w:rsidRPr="00624446">
        <w:t xml:space="preserve">At the </w:t>
      </w:r>
      <w:r w:rsidRPr="00624446">
        <w:rPr>
          <w:b/>
          <w:bCs/>
        </w:rPr>
        <w:t>Do you want to enter/update Patient Secondary IDs?</w:t>
      </w:r>
      <w:r w:rsidRPr="00624446">
        <w:t xml:space="preserve"> Prompt, press the </w:t>
      </w:r>
      <w:r w:rsidRPr="00624446">
        <w:rPr>
          <w:b/>
        </w:rPr>
        <w:t xml:space="preserve">&lt;Enter&gt; </w:t>
      </w:r>
      <w:r w:rsidRPr="00624446">
        <w:t xml:space="preserve">key to accept the default of </w:t>
      </w:r>
      <w:r w:rsidRPr="00624446">
        <w:rPr>
          <w:b/>
          <w:bCs/>
        </w:rPr>
        <w:t>No</w:t>
      </w:r>
      <w:r w:rsidRPr="00624446">
        <w:t>.</w:t>
      </w:r>
    </w:p>
    <w:p w14:paraId="31F8E55A" w14:textId="5788E3B7" w:rsidR="0088434A" w:rsidRPr="00624446" w:rsidRDefault="0088434A" w:rsidP="0050211A">
      <w:pPr>
        <w:pStyle w:val="BodyTextNumbered1"/>
        <w:keepNext/>
      </w:pPr>
      <w:r w:rsidRPr="00624446">
        <w:t xml:space="preserve">At the </w:t>
      </w:r>
      <w:r w:rsidRPr="00624446">
        <w:rPr>
          <w:b/>
          <w:bCs/>
        </w:rPr>
        <w:t>Subscriber’s DOB:</w:t>
      </w:r>
      <w:r w:rsidRPr="00624446">
        <w:t xml:space="preserve"> prompt, enter </w:t>
      </w:r>
      <w:r w:rsidR="00AC53A7" w:rsidRPr="00624446">
        <w:rPr>
          <w:b/>
        </w:rPr>
        <w:t>XXX XX,XXXX</w:t>
      </w:r>
      <w:r w:rsidRPr="00624446">
        <w:t xml:space="preserve"> for this example.</w:t>
      </w:r>
    </w:p>
    <w:p w14:paraId="33968A85" w14:textId="0B23F2EC" w:rsidR="0088434A" w:rsidRPr="00624446" w:rsidRDefault="0088434A" w:rsidP="00C63662">
      <w:pPr>
        <w:pStyle w:val="BodyTextNumbered1"/>
      </w:pPr>
      <w:r w:rsidRPr="00624446">
        <w:t xml:space="preserve">At the </w:t>
      </w:r>
      <w:r w:rsidRPr="00624446">
        <w:rPr>
          <w:b/>
          <w:bCs/>
        </w:rPr>
        <w:t>Subscriber’s Sex:</w:t>
      </w:r>
      <w:r w:rsidRPr="00624446">
        <w:t xml:space="preserve"> prompt, enter </w:t>
      </w:r>
      <w:r w:rsidRPr="00624446">
        <w:rPr>
          <w:b/>
        </w:rPr>
        <w:t>Female</w:t>
      </w:r>
      <w:r w:rsidRPr="00624446">
        <w:t xml:space="preserve"> for this example.</w:t>
      </w:r>
    </w:p>
    <w:p w14:paraId="3FB45FFB" w14:textId="0F42B4A3" w:rsidR="0088434A" w:rsidRPr="00A3593B" w:rsidRDefault="0088434A" w:rsidP="0097575F">
      <w:pPr>
        <w:pStyle w:val="Note"/>
        <w:tabs>
          <w:tab w:val="clear" w:pos="1098"/>
          <w:tab w:val="num" w:pos="900"/>
        </w:tabs>
        <w:spacing w:after="120"/>
        <w:ind w:left="907" w:hanging="907"/>
        <w:rPr>
          <w:sz w:val="24"/>
        </w:rPr>
      </w:pPr>
      <w:r w:rsidRPr="00A3593B">
        <w:rPr>
          <w:sz w:val="24"/>
        </w:rPr>
        <w:t>With Patch IB*2*361, the Insured’s Sex prompt was added</w:t>
      </w:r>
      <w:r w:rsidR="00BE48C3" w:rsidRPr="00A3593B">
        <w:rPr>
          <w:sz w:val="24"/>
        </w:rPr>
        <w:t xml:space="preserve">. </w:t>
      </w:r>
      <w:r w:rsidRPr="00A3593B">
        <w:rPr>
          <w:sz w:val="24"/>
        </w:rPr>
        <w:t>This is required by HIPAA as is the Insured’s DOB.</w:t>
      </w:r>
    </w:p>
    <w:p w14:paraId="02F776EB" w14:textId="315E8D25" w:rsidR="0088434A" w:rsidRPr="00A3593B" w:rsidRDefault="00C63662"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88434A" w:rsidRPr="00A3593B">
        <w:rPr>
          <w:sz w:val="24"/>
        </w:rPr>
        <w:t>If the Patient’s Relationship to the Insured is spouse, then the patient’s address will be the default address of the Insured. Users may enter different values if the spouse’s address is different from the patient’s.</w:t>
      </w:r>
    </w:p>
    <w:p w14:paraId="058D897B" w14:textId="74B36433" w:rsidR="0088434A" w:rsidRPr="00A3593B" w:rsidRDefault="00C63662" w:rsidP="0097575F">
      <w:pPr>
        <w:pStyle w:val="Note"/>
        <w:numPr>
          <w:ilvl w:val="0"/>
          <w:numId w:val="0"/>
        </w:numPr>
        <w:spacing w:before="120"/>
        <w:ind w:left="907" w:hanging="907"/>
        <w:rPr>
          <w:sz w:val="24"/>
        </w:rPr>
      </w:pPr>
      <w:r w:rsidRPr="00A3593B">
        <w:rPr>
          <w:sz w:val="24"/>
        </w:rPr>
        <w:t xml:space="preserve"> </w:t>
      </w:r>
      <w:r w:rsidRPr="00A3593B">
        <w:rPr>
          <w:sz w:val="24"/>
        </w:rPr>
        <w:tab/>
      </w:r>
      <w:r w:rsidR="0088434A" w:rsidRPr="00A3593B">
        <w:rPr>
          <w:sz w:val="24"/>
        </w:rPr>
        <w:t>The Insured’s address is not required by HIPAA but HIPAA will not accept a partial address.</w:t>
      </w:r>
    </w:p>
    <w:p w14:paraId="3A3AB298" w14:textId="06E6E225" w:rsidR="00784CB8" w:rsidRPr="00624446" w:rsidRDefault="00784CB8" w:rsidP="00784CB8">
      <w:pPr>
        <w:pStyle w:val="SCREEN"/>
      </w:pPr>
      <w:r w:rsidRPr="00624446">
        <w:t xml:space="preserve">Select Action: Next Screen// </w:t>
      </w:r>
      <w:r w:rsidRPr="00624446">
        <w:rPr>
          <w:i/>
        </w:rPr>
        <w:t>SU   Subscriber Update</w:t>
      </w:r>
    </w:p>
    <w:p w14:paraId="78E236E6" w14:textId="77777777" w:rsidR="00784CB8" w:rsidRPr="00624446" w:rsidRDefault="00784CB8" w:rsidP="00784CB8">
      <w:pPr>
        <w:pStyle w:val="SCREEN"/>
      </w:pPr>
      <w:r w:rsidRPr="00624446">
        <w:t xml:space="preserve">PT. RELATIONSHIP TO SUBSCRIBER: </w:t>
      </w:r>
      <w:r w:rsidRPr="00624446">
        <w:rPr>
          <w:i/>
        </w:rPr>
        <w:t>SPOUSE</w:t>
      </w:r>
      <w:r w:rsidRPr="00624446">
        <w:t>//</w:t>
      </w:r>
    </w:p>
    <w:p w14:paraId="196112EA" w14:textId="77777777" w:rsidR="00784CB8" w:rsidRPr="00624446" w:rsidRDefault="00784CB8" w:rsidP="00784CB8">
      <w:pPr>
        <w:pStyle w:val="SCREEN"/>
      </w:pPr>
      <w:r w:rsidRPr="00624446">
        <w:t xml:space="preserve">NAME OF SUBSCRIBER: </w:t>
      </w:r>
      <w:r w:rsidRPr="00624446">
        <w:rPr>
          <w:i/>
        </w:rPr>
        <w:t xml:space="preserve">IB,SPOUSE TWO </w:t>
      </w:r>
    </w:p>
    <w:p w14:paraId="3C1F4A23" w14:textId="77777777" w:rsidR="00784CB8" w:rsidRPr="00624446" w:rsidRDefault="00784CB8" w:rsidP="00784CB8">
      <w:pPr>
        <w:pStyle w:val="SCREEN"/>
      </w:pPr>
      <w:r w:rsidRPr="00624446">
        <w:t xml:space="preserve">EFFECTIVE DATE OF POLICY: </w:t>
      </w:r>
      <w:r w:rsidRPr="00624446">
        <w:rPr>
          <w:i/>
        </w:rPr>
        <w:t xml:space="preserve">MAY 15,2007 </w:t>
      </w:r>
    </w:p>
    <w:p w14:paraId="176C0439" w14:textId="77777777" w:rsidR="00784CB8" w:rsidRPr="00624446" w:rsidRDefault="00784CB8" w:rsidP="00784CB8">
      <w:pPr>
        <w:pStyle w:val="SCREEN"/>
      </w:pPr>
      <w:r w:rsidRPr="00624446">
        <w:t xml:space="preserve">INSURANCE EXPIRATION DATE: </w:t>
      </w:r>
    </w:p>
    <w:p w14:paraId="25EABA94" w14:textId="77777777" w:rsidR="00784CB8" w:rsidRPr="00624446" w:rsidRDefault="00784CB8" w:rsidP="00784CB8">
      <w:pPr>
        <w:pStyle w:val="SCREEN"/>
      </w:pPr>
      <w:r w:rsidRPr="00624446">
        <w:t xml:space="preserve">PRIMARY CARE PROVIDER: </w:t>
      </w:r>
    </w:p>
    <w:p w14:paraId="39047843" w14:textId="77777777" w:rsidR="00784CB8" w:rsidRPr="00624446" w:rsidRDefault="00784CB8" w:rsidP="00784CB8">
      <w:pPr>
        <w:pStyle w:val="SCREEN"/>
      </w:pPr>
      <w:r w:rsidRPr="00624446">
        <w:t xml:space="preserve">PRIMARY PROVIDER PHONE: </w:t>
      </w:r>
    </w:p>
    <w:p w14:paraId="7B867A87" w14:textId="77777777" w:rsidR="00784CB8" w:rsidRPr="00624446" w:rsidRDefault="00784CB8" w:rsidP="00784CB8">
      <w:pPr>
        <w:pStyle w:val="SCREEN"/>
      </w:pPr>
      <w:r w:rsidRPr="00624446">
        <w:t xml:space="preserve">COORDINATION OF BENEFITS: </w:t>
      </w:r>
      <w:r w:rsidRPr="00624446">
        <w:rPr>
          <w:i/>
        </w:rPr>
        <w:t>SECONDARY</w:t>
      </w:r>
      <w:r w:rsidRPr="00624446">
        <w:t xml:space="preserve"> </w:t>
      </w:r>
    </w:p>
    <w:p w14:paraId="7117853A" w14:textId="77777777" w:rsidR="00784CB8" w:rsidRPr="00624446" w:rsidRDefault="00784CB8" w:rsidP="00784CB8">
      <w:pPr>
        <w:pStyle w:val="SCREEN"/>
      </w:pPr>
      <w:r w:rsidRPr="00624446">
        <w:t xml:space="preserve">SOURCE OF INFORMATION: </w:t>
      </w:r>
      <w:r w:rsidRPr="00624446">
        <w:rPr>
          <w:i/>
        </w:rPr>
        <w:t>INTERVIEW</w:t>
      </w:r>
      <w:r w:rsidRPr="00624446">
        <w:t xml:space="preserve">// </w:t>
      </w:r>
    </w:p>
    <w:p w14:paraId="0A2CB41E" w14:textId="77777777" w:rsidR="00784CB8" w:rsidRPr="00624446" w:rsidRDefault="00784CB8" w:rsidP="00784CB8">
      <w:pPr>
        <w:pStyle w:val="SCREEN"/>
        <w:spacing w:before="120"/>
      </w:pPr>
      <w:r w:rsidRPr="00624446">
        <w:t xml:space="preserve">SUBSCRIBER PRIMARY ID: </w:t>
      </w:r>
      <w:r w:rsidRPr="00624446">
        <w:rPr>
          <w:i/>
        </w:rPr>
        <w:t>XXXXXID</w:t>
      </w:r>
    </w:p>
    <w:p w14:paraId="46CF5D8A" w14:textId="77777777" w:rsidR="00784CB8" w:rsidRPr="00624446" w:rsidRDefault="00784CB8" w:rsidP="00784CB8">
      <w:pPr>
        <w:pStyle w:val="SCREEN"/>
        <w:spacing w:before="120"/>
      </w:pPr>
      <w:r w:rsidRPr="00624446">
        <w:t xml:space="preserve">Do you want to enter/update Subscriber Secondary IDs? </w:t>
      </w:r>
      <w:r w:rsidRPr="00624446">
        <w:rPr>
          <w:i/>
        </w:rPr>
        <w:t>No</w:t>
      </w:r>
      <w:r w:rsidRPr="00624446">
        <w:t>//   NO</w:t>
      </w:r>
    </w:p>
    <w:p w14:paraId="04956A1D" w14:textId="77777777" w:rsidR="00784CB8" w:rsidRPr="00624446" w:rsidRDefault="00784CB8" w:rsidP="00784CB8">
      <w:pPr>
        <w:pStyle w:val="SCREEN"/>
        <w:spacing w:before="120"/>
      </w:pPr>
      <w:r w:rsidRPr="00624446">
        <w:t xml:space="preserve">PATIENT PRIMARY ID: </w:t>
      </w:r>
      <w:r w:rsidRPr="00624446">
        <w:rPr>
          <w:i/>
        </w:rPr>
        <w:t>XXXXXID2</w:t>
      </w:r>
    </w:p>
    <w:p w14:paraId="787BC508" w14:textId="77777777" w:rsidR="00784CB8" w:rsidRPr="00624446" w:rsidRDefault="00784CB8" w:rsidP="00784CB8">
      <w:pPr>
        <w:pStyle w:val="SCREEN"/>
        <w:spacing w:before="120"/>
      </w:pPr>
      <w:r w:rsidRPr="00624446">
        <w:t xml:space="preserve">Do you want to enter/update Patient Secondary IDs? </w:t>
      </w:r>
      <w:r w:rsidRPr="00624446">
        <w:rPr>
          <w:i/>
        </w:rPr>
        <w:t>No</w:t>
      </w:r>
      <w:r w:rsidRPr="00624446">
        <w:t>//   NO</w:t>
      </w:r>
    </w:p>
    <w:p w14:paraId="7F19BB89" w14:textId="69EC3FBD" w:rsidR="00784CB8" w:rsidRPr="00624446" w:rsidRDefault="00784CB8" w:rsidP="00784CB8">
      <w:pPr>
        <w:pStyle w:val="SCREEN"/>
        <w:spacing w:before="120"/>
      </w:pPr>
      <w:r w:rsidRPr="00624446">
        <w:t xml:space="preserve">SUBSCRIBER'S DOB: </w:t>
      </w:r>
      <w:r w:rsidR="00AC53A7" w:rsidRPr="00624446">
        <w:rPr>
          <w:i/>
        </w:rPr>
        <w:t>XXX XX,XXXX</w:t>
      </w:r>
    </w:p>
    <w:p w14:paraId="193C7DCB" w14:textId="77777777" w:rsidR="00784CB8" w:rsidRPr="00624446" w:rsidRDefault="00784CB8" w:rsidP="00784CB8">
      <w:pPr>
        <w:pStyle w:val="SCREEN"/>
      </w:pPr>
      <w:r w:rsidRPr="00624446">
        <w:t xml:space="preserve">SUBSCRIBER'S SEX: </w:t>
      </w:r>
      <w:r w:rsidRPr="00624446">
        <w:rPr>
          <w:i/>
        </w:rPr>
        <w:t>FEMALE</w:t>
      </w:r>
      <w:r w:rsidRPr="00624446">
        <w:t xml:space="preserve"> </w:t>
      </w:r>
    </w:p>
    <w:p w14:paraId="40B29483" w14:textId="77777777" w:rsidR="00784CB8" w:rsidRPr="00624446" w:rsidRDefault="00784CB8" w:rsidP="00784CB8">
      <w:pPr>
        <w:pStyle w:val="SCREEN"/>
      </w:pPr>
      <w:r w:rsidRPr="00624446">
        <w:t xml:space="preserve">SUBSCRIBER'S BRANCH: </w:t>
      </w:r>
    </w:p>
    <w:p w14:paraId="1DF82F2C" w14:textId="77777777" w:rsidR="00784CB8" w:rsidRPr="00624446" w:rsidRDefault="00784CB8" w:rsidP="00784CB8">
      <w:pPr>
        <w:pStyle w:val="SCREEN"/>
      </w:pPr>
      <w:r w:rsidRPr="00624446">
        <w:t xml:space="preserve">SUBSCRIBER'S RANK: </w:t>
      </w:r>
    </w:p>
    <w:p w14:paraId="55366CB2" w14:textId="77777777" w:rsidR="00784CB8" w:rsidRPr="00624446" w:rsidRDefault="00784CB8" w:rsidP="00784CB8">
      <w:pPr>
        <w:pStyle w:val="SCREEN"/>
      </w:pPr>
      <w:r w:rsidRPr="00624446">
        <w:t xml:space="preserve">SUBSCRIBER'S STREET 1: </w:t>
      </w:r>
      <w:r w:rsidRPr="00624446">
        <w:rPr>
          <w:i/>
        </w:rPr>
        <w:t>123 E.TEST BLVD</w:t>
      </w:r>
      <w:r w:rsidRPr="00624446">
        <w:t xml:space="preserve">// </w:t>
      </w:r>
    </w:p>
    <w:p w14:paraId="23F4CDF8" w14:textId="77777777" w:rsidR="00784CB8" w:rsidRPr="00624446" w:rsidRDefault="00784CB8" w:rsidP="00784CB8">
      <w:pPr>
        <w:pStyle w:val="SCREEN"/>
      </w:pPr>
      <w:r w:rsidRPr="00624446">
        <w:t xml:space="preserve">SUBSCRIBER'S STREET 2: </w:t>
      </w:r>
    </w:p>
    <w:p w14:paraId="018E6CC1" w14:textId="6E0464A3" w:rsidR="00784CB8" w:rsidRPr="00624446" w:rsidRDefault="00784CB8" w:rsidP="00784CB8">
      <w:pPr>
        <w:pStyle w:val="SCREEN"/>
      </w:pPr>
      <w:r w:rsidRPr="00624446">
        <w:t xml:space="preserve">SUBSCRIBER'S CITY: </w:t>
      </w:r>
      <w:r w:rsidR="00173617" w:rsidRPr="00624446">
        <w:rPr>
          <w:i/>
        </w:rPr>
        <w:t>ANYTOWN</w:t>
      </w:r>
      <w:r w:rsidRPr="00624446">
        <w:t xml:space="preserve">// </w:t>
      </w:r>
    </w:p>
    <w:p w14:paraId="4FEECA6E" w14:textId="77777777" w:rsidR="00784CB8" w:rsidRPr="00624446" w:rsidRDefault="00784CB8" w:rsidP="00784CB8">
      <w:pPr>
        <w:pStyle w:val="SCREEN"/>
      </w:pPr>
      <w:r w:rsidRPr="00624446">
        <w:t xml:space="preserve">SUBSCRIBER'S STATE: </w:t>
      </w:r>
      <w:r w:rsidRPr="00624446">
        <w:rPr>
          <w:i/>
        </w:rPr>
        <w:t>WYOMING</w:t>
      </w:r>
      <w:r w:rsidRPr="00624446">
        <w:t xml:space="preserve">// </w:t>
      </w:r>
    </w:p>
    <w:p w14:paraId="16D8BF26" w14:textId="49B5540E" w:rsidR="00784CB8" w:rsidRPr="00624446" w:rsidRDefault="00784CB8" w:rsidP="00784CB8">
      <w:pPr>
        <w:pStyle w:val="SCREEN"/>
      </w:pPr>
      <w:r w:rsidRPr="00624446">
        <w:t xml:space="preserve">SUBSCRIBER'S ZIP: </w:t>
      </w:r>
      <w:r w:rsidR="00E357DD">
        <w:rPr>
          <w:i/>
        </w:rPr>
        <w:t>XXXXX</w:t>
      </w:r>
      <w:r w:rsidRPr="00624446">
        <w:t xml:space="preserve">// </w:t>
      </w:r>
    </w:p>
    <w:p w14:paraId="109EA5C6" w14:textId="77777777" w:rsidR="00784CB8" w:rsidRPr="00624446" w:rsidRDefault="00784CB8" w:rsidP="006217E0">
      <w:pPr>
        <w:pStyle w:val="Heading3"/>
      </w:pPr>
      <w:bookmarkStart w:id="202" w:name="_Toc37748001"/>
      <w:bookmarkStart w:id="203" w:name="_Toc153376876"/>
      <w:r w:rsidRPr="00624446">
        <w:t>Define Subscriber and Patient Secondary IDs</w:t>
      </w:r>
      <w:bookmarkEnd w:id="202"/>
      <w:bookmarkEnd w:id="203"/>
    </w:p>
    <w:p w14:paraId="314A696F" w14:textId="01792289" w:rsidR="00784CB8" w:rsidRPr="00624446" w:rsidRDefault="00784CB8" w:rsidP="00DA47B0">
      <w:pPr>
        <w:pStyle w:val="BodyText"/>
      </w:pPr>
      <w:r w:rsidRPr="00624446">
        <w:t>In addition to Subscriber and Patient Primary IDs, it is possible for insurance companies to issue secondary IDs, although this is unusual</w:t>
      </w:r>
      <w:r w:rsidR="00BE48C3" w:rsidRPr="00624446">
        <w:t xml:space="preserve">. </w:t>
      </w:r>
      <w:r w:rsidRPr="00624446">
        <w:t>A subscriber or a patient may also have one or more secondary IDs of the following types:</w:t>
      </w:r>
    </w:p>
    <w:p w14:paraId="0EBB8C43" w14:textId="2363C4D4" w:rsidR="00784CB8" w:rsidRPr="00624446" w:rsidRDefault="00784CB8" w:rsidP="00C63662">
      <w:pPr>
        <w:pStyle w:val="BodyTextBullet1"/>
      </w:pPr>
      <w:r w:rsidRPr="00624446">
        <w:t>23 Client Number</w:t>
      </w:r>
    </w:p>
    <w:p w14:paraId="4C009E03" w14:textId="35E43B6E" w:rsidR="00784CB8" w:rsidRPr="00624446" w:rsidRDefault="00784CB8" w:rsidP="00C63662">
      <w:pPr>
        <w:pStyle w:val="BodyTextBullet1"/>
      </w:pPr>
      <w:r w:rsidRPr="00624446">
        <w:t>IG Insurance Policy Number</w:t>
      </w:r>
    </w:p>
    <w:p w14:paraId="4EBAB15B" w14:textId="20B3CB87" w:rsidR="00784CB8" w:rsidRPr="00624446" w:rsidRDefault="00784CB8" w:rsidP="00C63662">
      <w:pPr>
        <w:pStyle w:val="BodyTextBullet1"/>
      </w:pPr>
      <w:r w:rsidRPr="00624446">
        <w:t>SY Social Security Number</w:t>
      </w:r>
    </w:p>
    <w:p w14:paraId="7B3C3E38" w14:textId="77777777" w:rsidR="00784CB8" w:rsidRPr="00624446" w:rsidRDefault="00784CB8" w:rsidP="002D0D08">
      <w:pPr>
        <w:pStyle w:val="SCREEN"/>
        <w:keepNext/>
      </w:pPr>
      <w:r w:rsidRPr="00624446">
        <w:t xml:space="preserve">SUBSCRIBER PRIMARY ID: XXXXXID// </w:t>
      </w:r>
    </w:p>
    <w:p w14:paraId="1993140F" w14:textId="77777777" w:rsidR="00784CB8" w:rsidRPr="00624446" w:rsidRDefault="00784CB8" w:rsidP="002D0D08">
      <w:pPr>
        <w:pStyle w:val="SCREEN"/>
        <w:keepNext/>
        <w:spacing w:before="120"/>
      </w:pPr>
      <w:r w:rsidRPr="00624446">
        <w:t xml:space="preserve">Do you want to enter/update Subscriber Secondary IDs? No// </w:t>
      </w:r>
      <w:r w:rsidRPr="00624446">
        <w:rPr>
          <w:i/>
        </w:rPr>
        <w:t>y  YES</w:t>
      </w:r>
    </w:p>
    <w:p w14:paraId="40107984" w14:textId="77777777" w:rsidR="00784CB8" w:rsidRPr="00624446" w:rsidRDefault="00784CB8" w:rsidP="002D0D08">
      <w:pPr>
        <w:pStyle w:val="SCREEN"/>
        <w:keepNext/>
        <w:spacing w:before="120"/>
      </w:pPr>
      <w:r w:rsidRPr="00624446">
        <w:t>SUBSCRIBER'S SEC QUALIFIER(1):??</w:t>
      </w:r>
    </w:p>
    <w:p w14:paraId="53129DC2" w14:textId="77777777" w:rsidR="00784CB8" w:rsidRPr="00624446" w:rsidRDefault="00784CB8" w:rsidP="00784CB8">
      <w:pPr>
        <w:pStyle w:val="SCREEN"/>
      </w:pPr>
      <w:r w:rsidRPr="00624446">
        <w:t xml:space="preserve">     Enter a Qualifier to identify the type of ID number.</w:t>
      </w:r>
    </w:p>
    <w:p w14:paraId="0C3B0F65" w14:textId="77777777" w:rsidR="00784CB8" w:rsidRPr="00624446" w:rsidRDefault="00784CB8" w:rsidP="00784CB8">
      <w:pPr>
        <w:pStyle w:val="SCREEN"/>
      </w:pPr>
      <w:r w:rsidRPr="00624446">
        <w:t xml:space="preserve">     Choose from: </w:t>
      </w:r>
    </w:p>
    <w:p w14:paraId="50CA4917" w14:textId="77777777" w:rsidR="00784CB8" w:rsidRPr="00624446" w:rsidRDefault="00784CB8" w:rsidP="00784CB8">
      <w:pPr>
        <w:pStyle w:val="SCREEN"/>
      </w:pPr>
      <w:r w:rsidRPr="00624446">
        <w:t xml:space="preserve">       23       Client Number</w:t>
      </w:r>
    </w:p>
    <w:p w14:paraId="7B62E86B" w14:textId="77777777" w:rsidR="00784CB8" w:rsidRPr="00624446" w:rsidRDefault="00784CB8" w:rsidP="00784CB8">
      <w:pPr>
        <w:pStyle w:val="SCREEN"/>
      </w:pPr>
      <w:r w:rsidRPr="00624446">
        <w:t xml:space="preserve">       IG       Insurance Policy Number</w:t>
      </w:r>
    </w:p>
    <w:p w14:paraId="1C7B54BF" w14:textId="77777777" w:rsidR="00784CB8" w:rsidRPr="00624446" w:rsidRDefault="00784CB8" w:rsidP="00784CB8">
      <w:pPr>
        <w:pStyle w:val="SCREEN"/>
      </w:pPr>
      <w:r w:rsidRPr="00624446">
        <w:t xml:space="preserve">       SY       Social Security Number</w:t>
      </w:r>
    </w:p>
    <w:p w14:paraId="426EF13D" w14:textId="77777777" w:rsidR="00784CB8" w:rsidRPr="00624446" w:rsidRDefault="00784CB8" w:rsidP="00784CB8">
      <w:pPr>
        <w:pStyle w:val="SCREEN"/>
      </w:pPr>
      <w:r w:rsidRPr="00624446">
        <w:t xml:space="preserve">SUBSCRIBER'S SEC QUALIFIER(1): </w:t>
      </w:r>
      <w:r w:rsidRPr="00624446">
        <w:rPr>
          <w:i/>
        </w:rPr>
        <w:t>IG  Insurance Policy Number</w:t>
      </w:r>
    </w:p>
    <w:p w14:paraId="3529806F" w14:textId="77777777" w:rsidR="00784CB8" w:rsidRPr="00624446" w:rsidRDefault="00784CB8" w:rsidP="00784CB8">
      <w:pPr>
        <w:pStyle w:val="SCREEN"/>
      </w:pPr>
      <w:r w:rsidRPr="00624446">
        <w:t xml:space="preserve">SUBSCRIBER'S SEC ID(1): </w:t>
      </w:r>
      <w:r w:rsidRPr="00624446">
        <w:rPr>
          <w:i/>
        </w:rPr>
        <w:t>XXXXID2</w:t>
      </w:r>
      <w:r w:rsidRPr="00624446">
        <w:t xml:space="preserve"> </w:t>
      </w:r>
    </w:p>
    <w:p w14:paraId="143102E9" w14:textId="77777777" w:rsidR="00784CB8" w:rsidRPr="00624446" w:rsidRDefault="00784CB8" w:rsidP="0050211A">
      <w:pPr>
        <w:pStyle w:val="SCREEN"/>
        <w:keepNext/>
      </w:pPr>
      <w:r w:rsidRPr="00624446">
        <w:t xml:space="preserve">SUBSCRIBER'S SEC QUALIFIER(2): </w:t>
      </w:r>
    </w:p>
    <w:p w14:paraId="148CC603" w14:textId="77777777" w:rsidR="00784CB8" w:rsidRPr="00624446" w:rsidRDefault="00784CB8" w:rsidP="0050211A">
      <w:pPr>
        <w:pStyle w:val="SCREEN"/>
        <w:keepNext/>
        <w:spacing w:before="120"/>
      </w:pPr>
      <w:r w:rsidRPr="00624446">
        <w:t xml:space="preserve">PATIENT PRIMARY ID: </w:t>
      </w:r>
      <w:r w:rsidRPr="00624446">
        <w:rPr>
          <w:i/>
        </w:rPr>
        <w:t>IDXXXXX</w:t>
      </w:r>
      <w:r w:rsidRPr="00624446">
        <w:t xml:space="preserve">// </w:t>
      </w:r>
    </w:p>
    <w:p w14:paraId="3092CA33" w14:textId="77777777" w:rsidR="00784CB8" w:rsidRPr="00624446" w:rsidRDefault="00784CB8" w:rsidP="0050211A">
      <w:pPr>
        <w:pStyle w:val="SCREEN"/>
        <w:keepNext/>
        <w:spacing w:before="120"/>
      </w:pPr>
      <w:r w:rsidRPr="00624446">
        <w:t xml:space="preserve">Do you want to enter/update Patient Secondary IDs? No// </w:t>
      </w:r>
      <w:r w:rsidRPr="00624446">
        <w:rPr>
          <w:i/>
        </w:rPr>
        <w:t>y  YES</w:t>
      </w:r>
    </w:p>
    <w:p w14:paraId="309E361F" w14:textId="77777777" w:rsidR="00784CB8" w:rsidRPr="00624446" w:rsidRDefault="00784CB8" w:rsidP="0050211A">
      <w:pPr>
        <w:pStyle w:val="SCREEN"/>
        <w:keepNext/>
        <w:spacing w:before="120"/>
      </w:pPr>
      <w:r w:rsidRPr="00624446">
        <w:t xml:space="preserve">PATIENT'S SEC QUALIFIER(1): </w:t>
      </w:r>
      <w:r w:rsidRPr="00624446">
        <w:rPr>
          <w:i/>
        </w:rPr>
        <w:t>IG  Insurance Policy Number</w:t>
      </w:r>
    </w:p>
    <w:p w14:paraId="408F07D2" w14:textId="77777777" w:rsidR="00784CB8" w:rsidRPr="00624446" w:rsidRDefault="00784CB8" w:rsidP="0050211A">
      <w:pPr>
        <w:pStyle w:val="SCREEN"/>
        <w:keepNext/>
      </w:pPr>
      <w:r w:rsidRPr="00624446">
        <w:t xml:space="preserve">PATIENT'S SECONDARY ID(1): </w:t>
      </w:r>
      <w:r w:rsidRPr="00624446">
        <w:rPr>
          <w:i/>
        </w:rPr>
        <w:t>ID2XXXX</w:t>
      </w:r>
    </w:p>
    <w:p w14:paraId="4A2BE4D8" w14:textId="77777777" w:rsidR="00784CB8" w:rsidRPr="00624446" w:rsidRDefault="00784CB8" w:rsidP="00784CB8">
      <w:pPr>
        <w:pStyle w:val="SCREEN"/>
      </w:pPr>
      <w:r w:rsidRPr="00624446">
        <w:t>PATIENT'S SEC QUALIFIER(2):</w:t>
      </w:r>
    </w:p>
    <w:p w14:paraId="57E5F358" w14:textId="77777777" w:rsidR="00F12F8A" w:rsidRPr="00624446" w:rsidRDefault="00F12F8A" w:rsidP="007B21DC">
      <w:pPr>
        <w:pStyle w:val="BodyTextNumbered1"/>
        <w:numPr>
          <w:ilvl w:val="0"/>
          <w:numId w:val="100"/>
        </w:numPr>
      </w:pPr>
      <w:r w:rsidRPr="00624446">
        <w:rPr>
          <w:szCs w:val="22"/>
        </w:rPr>
        <w:t xml:space="preserve">Access </w:t>
      </w:r>
      <w:r w:rsidRPr="00624446">
        <w:t>Subscriber Update</w:t>
      </w:r>
      <w:r w:rsidRPr="00624446">
        <w:rPr>
          <w:b/>
          <w:szCs w:val="22"/>
        </w:rPr>
        <w:t xml:space="preserve"> </w:t>
      </w:r>
      <w:r w:rsidRPr="00624446">
        <w:rPr>
          <w:szCs w:val="22"/>
        </w:rPr>
        <w:t>again.</w:t>
      </w:r>
    </w:p>
    <w:p w14:paraId="23539561" w14:textId="7E8F3B61" w:rsidR="00F12F8A" w:rsidRPr="00624446" w:rsidRDefault="00F12F8A" w:rsidP="00DC7486">
      <w:pPr>
        <w:pStyle w:val="BodyTextNumbered1"/>
      </w:pPr>
      <w:r w:rsidRPr="00624446">
        <w:rPr>
          <w:szCs w:val="22"/>
        </w:rPr>
        <w:t xml:space="preserve">At the </w:t>
      </w:r>
      <w:r w:rsidRPr="00624446">
        <w:rPr>
          <w:b/>
          <w:bCs/>
        </w:rPr>
        <w:t>Do you want to enter/update Subscriber Secondary IDs? No//:</w:t>
      </w:r>
      <w:r w:rsidRPr="00624446">
        <w:rPr>
          <w:b/>
          <w:szCs w:val="22"/>
        </w:rPr>
        <w:t xml:space="preserve"> </w:t>
      </w:r>
      <w:r w:rsidRPr="00624446">
        <w:rPr>
          <w:szCs w:val="22"/>
        </w:rPr>
        <w:t xml:space="preserve">prompt, enter </w:t>
      </w:r>
      <w:r w:rsidRPr="00624446">
        <w:rPr>
          <w:b/>
          <w:szCs w:val="22"/>
        </w:rPr>
        <w:t>Yes</w:t>
      </w:r>
      <w:r w:rsidRPr="00624446">
        <w:rPr>
          <w:szCs w:val="22"/>
        </w:rPr>
        <w:t>.</w:t>
      </w:r>
    </w:p>
    <w:p w14:paraId="63E6CAB2" w14:textId="093CB511" w:rsidR="00F12F8A" w:rsidRPr="00624446" w:rsidRDefault="00F12F8A" w:rsidP="00DC7486">
      <w:pPr>
        <w:pStyle w:val="BodyTextNumbered1"/>
      </w:pPr>
      <w:r w:rsidRPr="00624446">
        <w:rPr>
          <w:szCs w:val="22"/>
        </w:rPr>
        <w:t xml:space="preserve">At the </w:t>
      </w:r>
      <w:r w:rsidRPr="00624446">
        <w:rPr>
          <w:b/>
          <w:bCs/>
        </w:rPr>
        <w:t>Subscriber’s Sec Qualifier (1):</w:t>
      </w:r>
      <w:r w:rsidRPr="00624446">
        <w:rPr>
          <w:szCs w:val="22"/>
        </w:rPr>
        <w:t xml:space="preserve"> prompt, enter </w:t>
      </w:r>
      <w:r w:rsidRPr="00624446">
        <w:rPr>
          <w:b/>
          <w:szCs w:val="22"/>
        </w:rPr>
        <w:t>IG</w:t>
      </w:r>
      <w:r w:rsidRPr="00624446">
        <w:rPr>
          <w:szCs w:val="22"/>
        </w:rPr>
        <w:t xml:space="preserve"> for this example.</w:t>
      </w:r>
    </w:p>
    <w:p w14:paraId="78FB0359" w14:textId="35524405" w:rsidR="00F12F8A" w:rsidRPr="00A3593B" w:rsidRDefault="00F12F8A" w:rsidP="0097575F">
      <w:pPr>
        <w:pStyle w:val="Note"/>
        <w:tabs>
          <w:tab w:val="clear" w:pos="1098"/>
          <w:tab w:val="num" w:pos="900"/>
        </w:tabs>
        <w:spacing w:after="120"/>
        <w:ind w:left="907" w:hanging="907"/>
        <w:rPr>
          <w:sz w:val="24"/>
        </w:rPr>
      </w:pPr>
      <w:r w:rsidRPr="00A3593B">
        <w:rPr>
          <w:sz w:val="24"/>
        </w:rPr>
        <w:t>23 Client Number is used for claims to the Indian Health Service/Contract Health Services (HIS/CHS).</w:t>
      </w:r>
    </w:p>
    <w:p w14:paraId="300852C0" w14:textId="59F7F9DC" w:rsidR="00F12F8A" w:rsidRPr="00A3593B" w:rsidRDefault="00114184" w:rsidP="0097575F">
      <w:pPr>
        <w:pStyle w:val="Note"/>
        <w:numPr>
          <w:ilvl w:val="0"/>
          <w:numId w:val="0"/>
        </w:numPr>
        <w:spacing w:before="120"/>
        <w:ind w:left="907" w:hanging="907"/>
        <w:rPr>
          <w:sz w:val="24"/>
        </w:rPr>
      </w:pPr>
      <w:r w:rsidRPr="00A3593B">
        <w:rPr>
          <w:sz w:val="24"/>
        </w:rPr>
        <w:t xml:space="preserve"> </w:t>
      </w:r>
      <w:r w:rsidRPr="00A3593B">
        <w:rPr>
          <w:sz w:val="24"/>
        </w:rPr>
        <w:tab/>
      </w:r>
      <w:r w:rsidR="00F12F8A" w:rsidRPr="00A3593B">
        <w:rPr>
          <w:sz w:val="24"/>
        </w:rPr>
        <w:t>VistA will not allow users to enter SY for SNN if the payer is Medicare</w:t>
      </w:r>
      <w:r w:rsidR="00BE48C3" w:rsidRPr="00A3593B">
        <w:rPr>
          <w:sz w:val="24"/>
        </w:rPr>
        <w:t xml:space="preserve">. </w:t>
      </w:r>
      <w:r w:rsidR="00F12F8A" w:rsidRPr="00A3593B">
        <w:rPr>
          <w:sz w:val="24"/>
        </w:rPr>
        <w:t>Medicare will not accept the SSN as a subscriber’s secondary ID.</w:t>
      </w:r>
    </w:p>
    <w:p w14:paraId="7144CB4C" w14:textId="304A68D2" w:rsidR="00F12F8A" w:rsidRPr="00624446" w:rsidRDefault="00F12F8A" w:rsidP="00DC7486">
      <w:pPr>
        <w:pStyle w:val="BodyTextNumbered1"/>
      </w:pPr>
      <w:r w:rsidRPr="00624446">
        <w:t xml:space="preserve">At the </w:t>
      </w:r>
      <w:r w:rsidRPr="00624446">
        <w:rPr>
          <w:b/>
          <w:bCs/>
        </w:rPr>
        <w:t>Subscriber’s Sec ID (1):</w:t>
      </w:r>
      <w:r w:rsidRPr="00624446">
        <w:t xml:space="preserve"> prompt, enter </w:t>
      </w:r>
      <w:r w:rsidRPr="00624446">
        <w:rPr>
          <w:b/>
        </w:rPr>
        <w:t>XXXXID2</w:t>
      </w:r>
      <w:r w:rsidRPr="00624446">
        <w:t xml:space="preserve"> for this example.</w:t>
      </w:r>
    </w:p>
    <w:p w14:paraId="31A406A6" w14:textId="66A171FA" w:rsidR="00F12F8A" w:rsidRPr="00624446" w:rsidRDefault="00F12F8A" w:rsidP="00DC7486">
      <w:pPr>
        <w:pStyle w:val="BodyTextNumbered1"/>
      </w:pPr>
      <w:r w:rsidRPr="00624446">
        <w:t xml:space="preserve">At the </w:t>
      </w:r>
      <w:r w:rsidRPr="00624446">
        <w:rPr>
          <w:b/>
          <w:bCs/>
        </w:rPr>
        <w:t>Subscriber’s Sec Qualifier (2):</w:t>
      </w:r>
      <w:r w:rsidRPr="00624446">
        <w:t xml:space="preserve"> prompt, press the </w:t>
      </w:r>
      <w:r w:rsidRPr="00624446">
        <w:rPr>
          <w:b/>
        </w:rPr>
        <w:t xml:space="preserve">&lt;Enter&gt; </w:t>
      </w:r>
      <w:r w:rsidRPr="00624446">
        <w:t xml:space="preserve">key if </w:t>
      </w:r>
      <w:r w:rsidR="000D379B" w:rsidRPr="00624446">
        <w:rPr>
          <w:iCs/>
          <w:szCs w:val="22"/>
        </w:rPr>
        <w:t xml:space="preserve">the user </w:t>
      </w:r>
      <w:r w:rsidRPr="00624446">
        <w:t>do</w:t>
      </w:r>
      <w:r w:rsidR="000D379B" w:rsidRPr="00624446">
        <w:t>es</w:t>
      </w:r>
      <w:r w:rsidRPr="00624446">
        <w:t xml:space="preserve"> not want to add another ID.</w:t>
      </w:r>
    </w:p>
    <w:p w14:paraId="3B728D83" w14:textId="30C84C94" w:rsidR="00F12F8A" w:rsidRPr="00624446" w:rsidRDefault="00F12F8A" w:rsidP="00DC7486">
      <w:pPr>
        <w:pStyle w:val="BodyTextNumbered1"/>
      </w:pPr>
      <w:r w:rsidRPr="00624446">
        <w:t xml:space="preserve">At the </w:t>
      </w:r>
      <w:r w:rsidRPr="00624446">
        <w:rPr>
          <w:b/>
          <w:bCs/>
        </w:rPr>
        <w:t>Patient Primary ID (1):</w:t>
      </w:r>
      <w:r w:rsidRPr="00624446">
        <w:t xml:space="preserve"> prompt, press the </w:t>
      </w:r>
      <w:r w:rsidRPr="00624446">
        <w:rPr>
          <w:b/>
        </w:rPr>
        <w:t>&lt;Enter&gt;</w:t>
      </w:r>
      <w:r w:rsidRPr="00624446">
        <w:t xml:space="preserve"> key to accept the default.</w:t>
      </w:r>
    </w:p>
    <w:p w14:paraId="0F2EA388" w14:textId="71A2FC97" w:rsidR="00F12F8A" w:rsidRPr="00624446" w:rsidRDefault="00F12F8A" w:rsidP="00DC7486">
      <w:pPr>
        <w:pStyle w:val="BodyTextNumbered1"/>
      </w:pPr>
      <w:r w:rsidRPr="00624446">
        <w:t xml:space="preserve">At the </w:t>
      </w:r>
      <w:r w:rsidRPr="00624446">
        <w:rPr>
          <w:b/>
          <w:bCs/>
        </w:rPr>
        <w:t>Do you want to enter/update Patient Secondary IDs? No//:</w:t>
      </w:r>
      <w:r w:rsidRPr="00624446">
        <w:rPr>
          <w:b/>
        </w:rPr>
        <w:t xml:space="preserve"> </w:t>
      </w:r>
      <w:r w:rsidRPr="00624446">
        <w:t xml:space="preserve">prompt, enter </w:t>
      </w:r>
      <w:r w:rsidRPr="00624446">
        <w:rPr>
          <w:b/>
        </w:rPr>
        <w:t>Yes</w:t>
      </w:r>
      <w:r w:rsidRPr="00624446">
        <w:t>.</w:t>
      </w:r>
    </w:p>
    <w:p w14:paraId="14C1323B" w14:textId="640BB86F" w:rsidR="00F12F8A" w:rsidRPr="00624446" w:rsidRDefault="00F12F8A" w:rsidP="00DC7486">
      <w:pPr>
        <w:pStyle w:val="BodyTextNumbered1"/>
      </w:pPr>
      <w:r w:rsidRPr="00624446">
        <w:t xml:space="preserve">At the </w:t>
      </w:r>
      <w:r w:rsidRPr="00624446">
        <w:rPr>
          <w:b/>
          <w:bCs/>
        </w:rPr>
        <w:t>Patient’s Sec Qualifier (1):</w:t>
      </w:r>
      <w:r w:rsidRPr="00624446">
        <w:t xml:space="preserve"> prompt, enter </w:t>
      </w:r>
      <w:r w:rsidRPr="00624446">
        <w:rPr>
          <w:b/>
        </w:rPr>
        <w:t>IG</w:t>
      </w:r>
      <w:r w:rsidRPr="00624446">
        <w:t xml:space="preserve"> for this example.</w:t>
      </w:r>
    </w:p>
    <w:p w14:paraId="30AF695F" w14:textId="1913AE6A" w:rsidR="00F12F8A" w:rsidRPr="00624446" w:rsidRDefault="00F12F8A" w:rsidP="00DC7486">
      <w:pPr>
        <w:pStyle w:val="BodyTextNumbered1"/>
      </w:pPr>
      <w:r w:rsidRPr="00624446">
        <w:t xml:space="preserve">At the </w:t>
      </w:r>
      <w:r w:rsidRPr="00624446">
        <w:rPr>
          <w:b/>
          <w:bCs/>
        </w:rPr>
        <w:t>Patient’s Sec ID (1):</w:t>
      </w:r>
      <w:r w:rsidRPr="00624446">
        <w:t xml:space="preserve"> prompt, enter </w:t>
      </w:r>
      <w:r w:rsidRPr="00624446">
        <w:rPr>
          <w:b/>
        </w:rPr>
        <w:t>ID2XXXX</w:t>
      </w:r>
      <w:r w:rsidRPr="00624446">
        <w:t xml:space="preserve"> for this example.</w:t>
      </w:r>
    </w:p>
    <w:p w14:paraId="2316CC10" w14:textId="20BD4214" w:rsidR="00F12F8A" w:rsidRPr="00624446" w:rsidRDefault="00F12F8A" w:rsidP="00DC7486">
      <w:pPr>
        <w:pStyle w:val="BodyTextNumbered1"/>
      </w:pPr>
      <w:r w:rsidRPr="00624446">
        <w:t xml:space="preserve">At the </w:t>
      </w:r>
      <w:r w:rsidRPr="00624446">
        <w:rPr>
          <w:b/>
          <w:bCs/>
        </w:rPr>
        <w:t>Patient’s Sec Qualifier (2):</w:t>
      </w:r>
      <w:r w:rsidRPr="00624446">
        <w:t xml:space="preserve"> prompt, press the </w:t>
      </w:r>
      <w:r w:rsidRPr="00624446">
        <w:rPr>
          <w:b/>
        </w:rPr>
        <w:t xml:space="preserve">&lt;Enter&gt; </w:t>
      </w:r>
      <w:r w:rsidRPr="00624446">
        <w:t xml:space="preserve">key if </w:t>
      </w:r>
      <w:r w:rsidR="000D379B" w:rsidRPr="00624446">
        <w:rPr>
          <w:iCs/>
          <w:szCs w:val="22"/>
        </w:rPr>
        <w:t xml:space="preserve">the user </w:t>
      </w:r>
      <w:r w:rsidRPr="00624446">
        <w:t>do</w:t>
      </w:r>
      <w:r w:rsidR="000D379B" w:rsidRPr="00624446">
        <w:t>es</w:t>
      </w:r>
      <w:r w:rsidRPr="00624446">
        <w:t xml:space="preserve"> not want to add another ID.</w:t>
      </w:r>
    </w:p>
    <w:p w14:paraId="13CCC6A8" w14:textId="77777777" w:rsidR="00C3100D" w:rsidRPr="00624446" w:rsidRDefault="00C3100D" w:rsidP="00C3100D">
      <w:pPr>
        <w:pStyle w:val="Heading1"/>
      </w:pPr>
      <w:bookmarkStart w:id="204" w:name="_Toc37748002"/>
      <w:bookmarkStart w:id="205" w:name="_Toc153376877"/>
      <w:r w:rsidRPr="00624446">
        <w:t>Entering Electronic Claims</w:t>
      </w:r>
      <w:bookmarkEnd w:id="204"/>
      <w:bookmarkEnd w:id="205"/>
    </w:p>
    <w:p w14:paraId="31EDE24A" w14:textId="77777777" w:rsidR="00C3100D" w:rsidRPr="00624446" w:rsidRDefault="00C3100D" w:rsidP="00DA47B0">
      <w:pPr>
        <w:pStyle w:val="BodyText"/>
      </w:pPr>
      <w:r w:rsidRPr="00624446">
        <w:t>This section briefly identifies the screens used in the billing process that contain fields critical to EDI billing. It is important that all the data transmitted in an electronic claim be accurate and appropriate. This section is just meant to highlight some specific fields that pertain to electronic processing.</w:t>
      </w:r>
    </w:p>
    <w:p w14:paraId="0E0F00C2" w14:textId="26FCFDA8" w:rsidR="00C3100D" w:rsidRPr="00624446" w:rsidRDefault="00C3100D" w:rsidP="00C3100D">
      <w:pPr>
        <w:pStyle w:val="Heading2"/>
      </w:pPr>
      <w:bookmarkStart w:id="206" w:name="_Toc37748003"/>
      <w:bookmarkStart w:id="207" w:name="_Toc153376878"/>
      <w:r w:rsidRPr="00624446">
        <w:t>Summary of Enter</w:t>
      </w:r>
      <w:r w:rsidR="00F60999" w:rsidRPr="00624446">
        <w:t xml:space="preserve"> </w:t>
      </w:r>
      <w:r w:rsidRPr="00624446">
        <w:t>/</w:t>
      </w:r>
      <w:r w:rsidR="00F60999" w:rsidRPr="00624446">
        <w:t xml:space="preserve"> </w:t>
      </w:r>
      <w:r w:rsidRPr="00624446">
        <w:t>Edit Billing Information to Support ASC X12N/5010</w:t>
      </w:r>
      <w:bookmarkEnd w:id="206"/>
      <w:bookmarkEnd w:id="207"/>
    </w:p>
    <w:p w14:paraId="709CDE14" w14:textId="432011C1" w:rsidR="00C3100D" w:rsidRPr="00624446" w:rsidRDefault="00C3100D" w:rsidP="00DA47B0">
      <w:pPr>
        <w:pStyle w:val="BodyText"/>
      </w:pPr>
      <w:r w:rsidRPr="00624446">
        <w:t>There have been numerous changes with Patch IB*2*447 to the Enter</w:t>
      </w:r>
      <w:r w:rsidR="00F60999" w:rsidRPr="00624446">
        <w:t xml:space="preserve"> </w:t>
      </w:r>
      <w:r w:rsidRPr="00624446">
        <w:t>/</w:t>
      </w:r>
      <w:r w:rsidR="00F60999" w:rsidRPr="00624446">
        <w:t xml:space="preserve"> </w:t>
      </w:r>
      <w:r w:rsidRPr="00624446">
        <w:t>Edit Billing Information option to support changes in the Health Care Claim (837) Technical Reports (ASC X12N/ 5010) for both Institutional and Professional claims.</w:t>
      </w:r>
    </w:p>
    <w:p w14:paraId="28AE4E3F" w14:textId="40BC13C4" w:rsidR="00C3100D" w:rsidRPr="00624446" w:rsidRDefault="00C3100D" w:rsidP="00DA47B0">
      <w:pPr>
        <w:pStyle w:val="BodyText"/>
      </w:pPr>
      <w:r w:rsidRPr="00624446">
        <w:t>Patch IB*2*592 introduces the additional claim type of Dental. The Dental claims are also transmitted in the ASC X12N/5010 Health Care Claim (837) transaction.</w:t>
      </w:r>
    </w:p>
    <w:p w14:paraId="399A8203" w14:textId="2AAF0A92" w:rsidR="00C3100D" w:rsidRPr="00624446" w:rsidRDefault="00C3100D" w:rsidP="00C3100D">
      <w:pPr>
        <w:pStyle w:val="Caption"/>
      </w:pPr>
      <w:bookmarkStart w:id="208" w:name="_Toc153377012"/>
      <w:r w:rsidRPr="00624446">
        <w:t xml:space="preserve">Table </w:t>
      </w:r>
      <w:r>
        <w:fldChar w:fldCharType="begin"/>
      </w:r>
      <w:r>
        <w:instrText>SEQ Table \* ARABIC</w:instrText>
      </w:r>
      <w:r>
        <w:fldChar w:fldCharType="separate"/>
      </w:r>
      <w:r w:rsidR="00097677">
        <w:rPr>
          <w:noProof/>
        </w:rPr>
        <w:t>4</w:t>
      </w:r>
      <w:r>
        <w:fldChar w:fldCharType="end"/>
      </w:r>
      <w:r w:rsidRPr="00624446">
        <w:t>: Claim Type - Dental</w:t>
      </w:r>
      <w:bookmarkEnd w:id="20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11"/>
        <w:gridCol w:w="1212"/>
        <w:gridCol w:w="6917"/>
      </w:tblGrid>
      <w:tr w:rsidR="00C3100D" w:rsidRPr="00624446" w14:paraId="2FD8A278" w14:textId="77777777" w:rsidTr="00402EF9">
        <w:trPr>
          <w:tblHeader/>
        </w:trPr>
        <w:tc>
          <w:tcPr>
            <w:tcW w:w="648" w:type="pct"/>
            <w:shd w:val="clear" w:color="auto" w:fill="D9D9D9" w:themeFill="background1" w:themeFillShade="D9"/>
          </w:tcPr>
          <w:p w14:paraId="0177855D" w14:textId="5E531F49" w:rsidR="00C3100D" w:rsidRPr="00624446" w:rsidRDefault="00C3100D">
            <w:pPr>
              <w:pStyle w:val="TableHeading"/>
              <w:spacing w:line="256" w:lineRule="auto"/>
            </w:pPr>
            <w:r w:rsidRPr="00624446">
              <w:t>Screen</w:t>
            </w:r>
          </w:p>
        </w:tc>
        <w:tc>
          <w:tcPr>
            <w:tcW w:w="649" w:type="pct"/>
            <w:shd w:val="clear" w:color="auto" w:fill="D9D9D9" w:themeFill="background1" w:themeFillShade="D9"/>
          </w:tcPr>
          <w:p w14:paraId="6143E4D3" w14:textId="10F987DD" w:rsidR="00C3100D" w:rsidRPr="00624446" w:rsidRDefault="00C3100D">
            <w:pPr>
              <w:pStyle w:val="TableHeading"/>
              <w:spacing w:line="256" w:lineRule="auto"/>
            </w:pPr>
            <w:r w:rsidRPr="00624446">
              <w:t>Section</w:t>
            </w:r>
          </w:p>
        </w:tc>
        <w:tc>
          <w:tcPr>
            <w:tcW w:w="3703" w:type="pct"/>
            <w:shd w:val="clear" w:color="auto" w:fill="D9D9D9" w:themeFill="background1" w:themeFillShade="D9"/>
          </w:tcPr>
          <w:p w14:paraId="04AE5AA8" w14:textId="5F52F7A0" w:rsidR="00C3100D" w:rsidRPr="00624446" w:rsidRDefault="00C3100D">
            <w:pPr>
              <w:pStyle w:val="TableHeading"/>
              <w:spacing w:line="256" w:lineRule="auto"/>
            </w:pPr>
            <w:r w:rsidRPr="00624446">
              <w:t>Change</w:t>
            </w:r>
          </w:p>
        </w:tc>
      </w:tr>
      <w:tr w:rsidR="00C3100D" w:rsidRPr="00624446" w14:paraId="18296A6E" w14:textId="77777777" w:rsidTr="00402EF9">
        <w:tc>
          <w:tcPr>
            <w:tcW w:w="648" w:type="pct"/>
          </w:tcPr>
          <w:p w14:paraId="24DD9B5B" w14:textId="4D36E91F" w:rsidR="00C3100D" w:rsidRPr="00624446" w:rsidRDefault="00C3100D" w:rsidP="00C3100D">
            <w:pPr>
              <w:pStyle w:val="TableText"/>
            </w:pPr>
            <w:r w:rsidRPr="00624446">
              <w:t>5</w:t>
            </w:r>
          </w:p>
        </w:tc>
        <w:tc>
          <w:tcPr>
            <w:tcW w:w="649" w:type="pct"/>
          </w:tcPr>
          <w:p w14:paraId="649DA9A7" w14:textId="4E9A1E1B" w:rsidR="00C3100D" w:rsidRPr="00624446" w:rsidRDefault="00C3100D" w:rsidP="00C3100D">
            <w:pPr>
              <w:pStyle w:val="TableText"/>
            </w:pPr>
            <w:r w:rsidRPr="00624446">
              <w:t>3</w:t>
            </w:r>
          </w:p>
        </w:tc>
        <w:tc>
          <w:tcPr>
            <w:tcW w:w="3703" w:type="pct"/>
          </w:tcPr>
          <w:p w14:paraId="0F826355" w14:textId="1D2931D7" w:rsidR="00C3100D" w:rsidRPr="00624446" w:rsidRDefault="00C3100D" w:rsidP="00C3100D">
            <w:pPr>
              <w:pStyle w:val="TableText"/>
            </w:pPr>
            <w:r w:rsidRPr="00624446">
              <w:t>Addition of Priority (Type) of Admission.</w:t>
            </w:r>
          </w:p>
        </w:tc>
      </w:tr>
      <w:tr w:rsidR="00C3100D" w:rsidRPr="00624446" w14:paraId="3359CB32" w14:textId="77777777" w:rsidTr="00402EF9">
        <w:tc>
          <w:tcPr>
            <w:tcW w:w="648" w:type="pct"/>
          </w:tcPr>
          <w:p w14:paraId="07E4BA6F" w14:textId="54E70009" w:rsidR="00C3100D" w:rsidRPr="00624446" w:rsidRDefault="00C3100D" w:rsidP="00C3100D">
            <w:pPr>
              <w:pStyle w:val="TableText"/>
            </w:pPr>
            <w:r w:rsidRPr="00624446">
              <w:t>5</w:t>
            </w:r>
          </w:p>
        </w:tc>
        <w:tc>
          <w:tcPr>
            <w:tcW w:w="649" w:type="pct"/>
          </w:tcPr>
          <w:p w14:paraId="6CD0D7D6" w14:textId="3CF92FE3" w:rsidR="00C3100D" w:rsidRPr="00624446" w:rsidRDefault="00C3100D" w:rsidP="00C3100D">
            <w:pPr>
              <w:pStyle w:val="TableText"/>
            </w:pPr>
            <w:r w:rsidRPr="00624446">
              <w:t>3</w:t>
            </w:r>
          </w:p>
        </w:tc>
        <w:tc>
          <w:tcPr>
            <w:tcW w:w="3703" w:type="pct"/>
          </w:tcPr>
          <w:p w14:paraId="22F530B1" w14:textId="5069B429" w:rsidR="00C3100D" w:rsidRPr="00624446" w:rsidRDefault="00C3100D" w:rsidP="00C3100D">
            <w:pPr>
              <w:pStyle w:val="TableText"/>
            </w:pPr>
            <w:r w:rsidRPr="00624446">
              <w:t>Addition of Default Priority (Type) of Admission.</w:t>
            </w:r>
          </w:p>
        </w:tc>
      </w:tr>
      <w:tr w:rsidR="00C3100D" w:rsidRPr="00624446" w14:paraId="706E31BB" w14:textId="77777777" w:rsidTr="00402EF9">
        <w:tc>
          <w:tcPr>
            <w:tcW w:w="648" w:type="pct"/>
          </w:tcPr>
          <w:p w14:paraId="16D50F4A" w14:textId="5849908F" w:rsidR="00C3100D" w:rsidRPr="00624446" w:rsidRDefault="00C3100D" w:rsidP="00C3100D">
            <w:pPr>
              <w:pStyle w:val="TableText"/>
            </w:pPr>
            <w:r w:rsidRPr="00624446">
              <w:t>8</w:t>
            </w:r>
          </w:p>
        </w:tc>
        <w:tc>
          <w:tcPr>
            <w:tcW w:w="649" w:type="pct"/>
          </w:tcPr>
          <w:p w14:paraId="06B8405C" w14:textId="77777777" w:rsidR="00C3100D" w:rsidRPr="00624446" w:rsidRDefault="00C3100D" w:rsidP="00C3100D">
            <w:pPr>
              <w:pStyle w:val="TableText"/>
            </w:pPr>
          </w:p>
        </w:tc>
        <w:tc>
          <w:tcPr>
            <w:tcW w:w="3703" w:type="pct"/>
          </w:tcPr>
          <w:p w14:paraId="6589BEEB" w14:textId="3C0D1350" w:rsidR="00C3100D" w:rsidRPr="00624446" w:rsidRDefault="00C3100D" w:rsidP="00C3100D">
            <w:pPr>
              <w:pStyle w:val="TableText"/>
            </w:pPr>
            <w:r w:rsidRPr="00624446">
              <w:t>Screen 9 contains all information previously found on Screen 8 section 3.</w:t>
            </w:r>
          </w:p>
        </w:tc>
      </w:tr>
      <w:tr w:rsidR="00C3100D" w:rsidRPr="00624446" w14:paraId="71B5CC68" w14:textId="77777777" w:rsidTr="00402EF9">
        <w:tc>
          <w:tcPr>
            <w:tcW w:w="648" w:type="pct"/>
          </w:tcPr>
          <w:p w14:paraId="4E76D682" w14:textId="1FD31FB1" w:rsidR="00C3100D" w:rsidRPr="00624446" w:rsidRDefault="00C3100D" w:rsidP="00C3100D">
            <w:pPr>
              <w:pStyle w:val="TableText"/>
            </w:pPr>
            <w:r w:rsidRPr="00624446">
              <w:t>9</w:t>
            </w:r>
          </w:p>
        </w:tc>
        <w:tc>
          <w:tcPr>
            <w:tcW w:w="649" w:type="pct"/>
          </w:tcPr>
          <w:p w14:paraId="40101191" w14:textId="77777777" w:rsidR="00C3100D" w:rsidRPr="00624446" w:rsidRDefault="00C3100D" w:rsidP="00C3100D">
            <w:pPr>
              <w:pStyle w:val="TableText"/>
            </w:pPr>
          </w:p>
        </w:tc>
        <w:tc>
          <w:tcPr>
            <w:tcW w:w="3703" w:type="pct"/>
          </w:tcPr>
          <w:p w14:paraId="437EC76F" w14:textId="5CAAC28C" w:rsidR="00C3100D" w:rsidRPr="00624446" w:rsidRDefault="00C3100D" w:rsidP="00C3100D">
            <w:pPr>
              <w:pStyle w:val="TableText"/>
            </w:pPr>
            <w:r w:rsidRPr="00624446">
              <w:t>Added Ambulance Transport Information (Claim Level).</w:t>
            </w:r>
          </w:p>
        </w:tc>
      </w:tr>
      <w:tr w:rsidR="00C3100D" w:rsidRPr="00624446" w14:paraId="5318B1D1" w14:textId="77777777" w:rsidTr="00402EF9">
        <w:tc>
          <w:tcPr>
            <w:tcW w:w="648" w:type="pct"/>
          </w:tcPr>
          <w:p w14:paraId="666F9EE0" w14:textId="4ABF7F57" w:rsidR="00C3100D" w:rsidRPr="00624446" w:rsidRDefault="00C3100D" w:rsidP="00C3100D">
            <w:pPr>
              <w:pStyle w:val="TableText"/>
            </w:pPr>
            <w:r w:rsidRPr="00624446">
              <w:t>9</w:t>
            </w:r>
          </w:p>
        </w:tc>
        <w:tc>
          <w:tcPr>
            <w:tcW w:w="649" w:type="pct"/>
          </w:tcPr>
          <w:p w14:paraId="632EE332" w14:textId="77777777" w:rsidR="00C3100D" w:rsidRPr="00624446" w:rsidRDefault="00C3100D" w:rsidP="00C3100D">
            <w:pPr>
              <w:pStyle w:val="TableText"/>
            </w:pPr>
          </w:p>
        </w:tc>
        <w:tc>
          <w:tcPr>
            <w:tcW w:w="3703" w:type="pct"/>
          </w:tcPr>
          <w:p w14:paraId="18CEDD9E" w14:textId="1DF66794" w:rsidR="00C3100D" w:rsidRPr="00624446" w:rsidRDefault="00C3100D" w:rsidP="00C3100D">
            <w:pPr>
              <w:pStyle w:val="TableText"/>
            </w:pPr>
            <w:r w:rsidRPr="00624446">
              <w:t>Added Ambulance Certification Data (Claim Level).</w:t>
            </w:r>
          </w:p>
        </w:tc>
      </w:tr>
      <w:tr w:rsidR="00C3100D" w:rsidRPr="00624446" w14:paraId="70A0943A" w14:textId="77777777" w:rsidTr="00402EF9">
        <w:tc>
          <w:tcPr>
            <w:tcW w:w="648" w:type="pct"/>
          </w:tcPr>
          <w:p w14:paraId="4BF510C7" w14:textId="5B637100" w:rsidR="00C3100D" w:rsidRPr="00624446" w:rsidRDefault="00C3100D" w:rsidP="00C3100D">
            <w:pPr>
              <w:pStyle w:val="TableText"/>
            </w:pPr>
            <w:r w:rsidRPr="00624446">
              <w:t>11</w:t>
            </w:r>
          </w:p>
        </w:tc>
        <w:tc>
          <w:tcPr>
            <w:tcW w:w="649" w:type="pct"/>
          </w:tcPr>
          <w:p w14:paraId="13918547" w14:textId="77777777" w:rsidR="00C3100D" w:rsidRPr="00624446" w:rsidRDefault="00C3100D" w:rsidP="00C3100D">
            <w:pPr>
              <w:pStyle w:val="TableText"/>
            </w:pPr>
          </w:p>
        </w:tc>
        <w:tc>
          <w:tcPr>
            <w:tcW w:w="3703" w:type="pct"/>
          </w:tcPr>
          <w:p w14:paraId="50B2A63F" w14:textId="10F04FC4" w:rsidR="00C3100D" w:rsidRPr="00624446" w:rsidRDefault="00C3100D" w:rsidP="00C3100D">
            <w:pPr>
              <w:pStyle w:val="TableText"/>
            </w:pPr>
            <w:r w:rsidRPr="00624446">
              <w:t>Local screen 9 information was moved to screen 11.</w:t>
            </w:r>
          </w:p>
        </w:tc>
      </w:tr>
    </w:tbl>
    <w:p w14:paraId="0A4F0A04" w14:textId="1D2DD073" w:rsidR="00C3100D" w:rsidRPr="00A3593B" w:rsidRDefault="00C3100D" w:rsidP="0097575F">
      <w:pPr>
        <w:pStyle w:val="Note"/>
        <w:tabs>
          <w:tab w:val="clear" w:pos="1098"/>
          <w:tab w:val="num" w:pos="900"/>
        </w:tabs>
        <w:spacing w:after="120"/>
        <w:ind w:left="907" w:hanging="907"/>
        <w:rPr>
          <w:sz w:val="24"/>
        </w:rPr>
      </w:pPr>
      <w:r w:rsidRPr="00A3593B">
        <w:rPr>
          <w:sz w:val="24"/>
        </w:rPr>
        <w:t>After Patch IB*2*432 is installed, users will no longer receive Warnings when there is more than one division or non-matching providers on a claim. It will be possible to have multi-divisional claims with line-level and claim-level providers, of the same type, who do not match</w:t>
      </w:r>
      <w:r w:rsidR="00531CB2">
        <w:rPr>
          <w:sz w:val="24"/>
        </w:rPr>
        <w:t>.</w:t>
      </w:r>
    </w:p>
    <w:p w14:paraId="5F93B20C" w14:textId="3A4F324B" w:rsidR="00C3100D" w:rsidRPr="00A3593B" w:rsidRDefault="008C0AD3" w:rsidP="0097575F">
      <w:pPr>
        <w:pStyle w:val="Note"/>
        <w:numPr>
          <w:ilvl w:val="0"/>
          <w:numId w:val="0"/>
        </w:numPr>
        <w:spacing w:before="120"/>
        <w:ind w:left="907" w:hanging="907"/>
        <w:rPr>
          <w:sz w:val="24"/>
        </w:rPr>
      </w:pPr>
      <w:r w:rsidRPr="00A3593B">
        <w:rPr>
          <w:sz w:val="24"/>
        </w:rPr>
        <w:t xml:space="preserve"> </w:t>
      </w:r>
      <w:r w:rsidRPr="00A3593B">
        <w:rPr>
          <w:sz w:val="24"/>
        </w:rPr>
        <w:tab/>
      </w:r>
      <w:r w:rsidR="00C3100D" w:rsidRPr="00A3593B">
        <w:rPr>
          <w:sz w:val="24"/>
        </w:rPr>
        <w:t>After Patch IB*2*432 is installed, users will no longer receive an Error when a human provider does not have an SSN or EIN defined.</w:t>
      </w:r>
    </w:p>
    <w:p w14:paraId="793CE94A" w14:textId="01BF6D91" w:rsidR="00C3100D" w:rsidRPr="00624446" w:rsidRDefault="00C3100D" w:rsidP="00C3100D">
      <w:pPr>
        <w:pStyle w:val="Heading2"/>
      </w:pPr>
      <w:bookmarkStart w:id="209" w:name="_Toc37748004"/>
      <w:bookmarkStart w:id="210" w:name="_Toc153376879"/>
      <w:r w:rsidRPr="00624446">
        <w:t>Changes Made by Specific Patches</w:t>
      </w:r>
      <w:bookmarkEnd w:id="209"/>
      <w:bookmarkEnd w:id="210"/>
    </w:p>
    <w:p w14:paraId="30CEC18E" w14:textId="16AB0691" w:rsidR="00C3100D" w:rsidRPr="00624446" w:rsidRDefault="00C3100D" w:rsidP="006217E0">
      <w:pPr>
        <w:pStyle w:val="Heading3"/>
      </w:pPr>
      <w:bookmarkStart w:id="211" w:name="_Toc37748005"/>
      <w:bookmarkStart w:id="212" w:name="_Toc153376880"/>
      <w:r w:rsidRPr="00624446">
        <w:t>Patch IB*2*447</w:t>
      </w:r>
      <w:bookmarkEnd w:id="211"/>
      <w:bookmarkEnd w:id="212"/>
    </w:p>
    <w:p w14:paraId="06E4403A" w14:textId="77777777" w:rsidR="00C3100D" w:rsidRPr="00624446" w:rsidRDefault="00C3100D" w:rsidP="00DA47B0">
      <w:pPr>
        <w:pStyle w:val="BodyText"/>
      </w:pPr>
      <w:r w:rsidRPr="00624446">
        <w:t>The following changes are in Patch IB*2*447 not covered elsewhere in this document.</w:t>
      </w:r>
    </w:p>
    <w:p w14:paraId="7D80AA2A" w14:textId="3AA71FB6" w:rsidR="00C3100D" w:rsidRPr="00624446" w:rsidRDefault="00C3100D" w:rsidP="006217E0">
      <w:pPr>
        <w:pStyle w:val="Heading4"/>
      </w:pPr>
      <w:bookmarkStart w:id="213" w:name="_Toc153376881"/>
      <w:r w:rsidRPr="00624446">
        <w:t>Enter</w:t>
      </w:r>
      <w:r w:rsidR="00F60999" w:rsidRPr="00624446">
        <w:t xml:space="preserve"> </w:t>
      </w:r>
      <w:r w:rsidRPr="00624446">
        <w:t>/</w:t>
      </w:r>
      <w:r w:rsidR="00F60999" w:rsidRPr="00624446">
        <w:t xml:space="preserve"> </w:t>
      </w:r>
      <w:r w:rsidRPr="00624446">
        <w:t>Edit Billing Information</w:t>
      </w:r>
      <w:bookmarkEnd w:id="213"/>
    </w:p>
    <w:p w14:paraId="4C0CF6D5" w14:textId="77777777" w:rsidR="00C3100D" w:rsidRPr="00624446" w:rsidRDefault="00C3100D" w:rsidP="00DC7486">
      <w:pPr>
        <w:pStyle w:val="BodyTextBullet1"/>
      </w:pPr>
      <w:bookmarkStart w:id="214" w:name="_Toc313606805"/>
      <w:r w:rsidRPr="00624446">
        <w:t>The procedure in the first line-level position (first entered or set to 1 by user) on a claim, will no longer be designated a claim level Principal procedure (Qualifier BR) on an outpatient, institutional claim.</w:t>
      </w:r>
      <w:bookmarkEnd w:id="214"/>
    </w:p>
    <w:p w14:paraId="286620AC" w14:textId="77777777" w:rsidR="00C3100D" w:rsidRPr="00624446" w:rsidRDefault="00C3100D" w:rsidP="00DC7486">
      <w:pPr>
        <w:pStyle w:val="BodyTextBullet1"/>
      </w:pPr>
      <w:r w:rsidRPr="00624446">
        <w:t>The additional procedures in the line items of an outpatient, institutional will no longer be designated a claim level Other procedures (Qualifier BQ).</w:t>
      </w:r>
    </w:p>
    <w:p w14:paraId="71003169" w14:textId="77777777" w:rsidR="00C3100D" w:rsidRPr="00624446" w:rsidRDefault="00C3100D" w:rsidP="00DC7486">
      <w:pPr>
        <w:pStyle w:val="BodyTextBullet1"/>
      </w:pPr>
      <w:r w:rsidRPr="00624446">
        <w:t>IB will calculate the amount due from the MediGap secondary payer based upon the beginning Date of Service on a claim and the effective date of the MediGap Plans.</w:t>
      </w:r>
    </w:p>
    <w:p w14:paraId="47E108C4" w14:textId="06FC2708" w:rsidR="00C3100D" w:rsidRPr="00624446" w:rsidRDefault="00C3100D" w:rsidP="006217E0">
      <w:pPr>
        <w:pStyle w:val="Heading4"/>
      </w:pPr>
      <w:bookmarkStart w:id="215" w:name="_Toc153376882"/>
      <w:r w:rsidRPr="00624446">
        <w:t>MEDIGAP Calculations</w:t>
      </w:r>
      <w:bookmarkEnd w:id="215"/>
    </w:p>
    <w:p w14:paraId="1F1A2C35" w14:textId="77777777" w:rsidR="00C3100D" w:rsidRPr="00A3593B" w:rsidRDefault="00C3100D" w:rsidP="0097575F">
      <w:pPr>
        <w:pStyle w:val="Note"/>
        <w:tabs>
          <w:tab w:val="clear" w:pos="1098"/>
          <w:tab w:val="num" w:pos="900"/>
        </w:tabs>
        <w:ind w:left="900" w:hanging="900"/>
        <w:rPr>
          <w:sz w:val="24"/>
        </w:rPr>
      </w:pPr>
      <w:r w:rsidRPr="00A3593B">
        <w:rPr>
          <w:sz w:val="24"/>
        </w:rPr>
        <w:t>This option is currently not available and can be turned on at a future time.</w:t>
      </w:r>
    </w:p>
    <w:p w14:paraId="6075CCD8" w14:textId="39A30364" w:rsidR="00C3100D" w:rsidRPr="00624446" w:rsidRDefault="00C3100D" w:rsidP="002D0D08">
      <w:pPr>
        <w:pStyle w:val="BodyTextBullet1"/>
        <w:keepNext/>
      </w:pPr>
      <w:r w:rsidRPr="00624446">
        <w:t>The amount due from the Medicare secondary Medigap payer will be based upon the Type of Plan of the Insurance Plan</w:t>
      </w:r>
      <w:r w:rsidR="0050211A" w:rsidRPr="00624446">
        <w:t>:</w:t>
      </w:r>
    </w:p>
    <w:p w14:paraId="22405C8E" w14:textId="5CC8360C" w:rsidR="00C3100D" w:rsidRPr="00624446" w:rsidRDefault="00C3100D" w:rsidP="002D0D08">
      <w:pPr>
        <w:pStyle w:val="BodyTextBullet2"/>
        <w:keepNext/>
      </w:pPr>
      <w:r w:rsidRPr="00624446">
        <w:t>MEDIGAP A (COINS, NO DED, NO B EXC)</w:t>
      </w:r>
    </w:p>
    <w:p w14:paraId="1A2B7527" w14:textId="6CF70D5A" w:rsidR="00C3100D" w:rsidRPr="00624446" w:rsidRDefault="00C3100D" w:rsidP="0050211A">
      <w:pPr>
        <w:pStyle w:val="BodyTextBullet2"/>
      </w:pPr>
      <w:r w:rsidRPr="00624446">
        <w:t>MEDIGAP B (COINS, A DED, NO B DED, NO B EXC)</w:t>
      </w:r>
    </w:p>
    <w:p w14:paraId="103A0A2D" w14:textId="65CFB8F2" w:rsidR="00C3100D" w:rsidRPr="00624446" w:rsidRDefault="00C3100D" w:rsidP="0050211A">
      <w:pPr>
        <w:pStyle w:val="BodyTextBullet2"/>
      </w:pPr>
      <w:r w:rsidRPr="00624446">
        <w:t>MEDIGAP C (COINS, A/B DED,NO B EXC)</w:t>
      </w:r>
    </w:p>
    <w:p w14:paraId="1DA50BE2" w14:textId="5C4BDFA6" w:rsidR="00C3100D" w:rsidRPr="00624446" w:rsidRDefault="00C3100D" w:rsidP="0050211A">
      <w:pPr>
        <w:pStyle w:val="BodyTextBullet2"/>
      </w:pPr>
      <w:r w:rsidRPr="00624446">
        <w:t>MEDIGAP D (COINS, A DED, NO B DED, NO B EXC)</w:t>
      </w:r>
    </w:p>
    <w:p w14:paraId="5FC5A508" w14:textId="58F22395" w:rsidR="00C3100D" w:rsidRPr="00624446" w:rsidRDefault="00C3100D" w:rsidP="0050211A">
      <w:pPr>
        <w:pStyle w:val="BodyTextBullet2"/>
      </w:pPr>
      <w:r w:rsidRPr="00624446">
        <w:t>MEDIGAP F (COINS, DED, NO B EXC)</w:t>
      </w:r>
    </w:p>
    <w:p w14:paraId="3C590C22" w14:textId="07CE4A0C" w:rsidR="00C3100D" w:rsidRPr="00624446" w:rsidRDefault="00C3100D" w:rsidP="0050211A">
      <w:pPr>
        <w:pStyle w:val="BodyTextBullet2"/>
      </w:pPr>
      <w:r w:rsidRPr="00624446">
        <w:t>MEDIGAP G (COINS, A DED, NO B DED, NO B EXC)</w:t>
      </w:r>
    </w:p>
    <w:p w14:paraId="3F33413A" w14:textId="0294DD8F" w:rsidR="00C3100D" w:rsidRPr="00624446" w:rsidRDefault="00C3100D" w:rsidP="0050211A">
      <w:pPr>
        <w:pStyle w:val="BodyTextBullet2"/>
      </w:pPr>
      <w:r w:rsidRPr="00624446">
        <w:t>MEDIGAP K (A COINS, 50% B COINS, 50% A DED, NO B DED, NO B EXC)</w:t>
      </w:r>
    </w:p>
    <w:p w14:paraId="2C5A35D9" w14:textId="1D4887F7" w:rsidR="00C3100D" w:rsidRPr="00624446" w:rsidRDefault="00C3100D" w:rsidP="0050211A">
      <w:pPr>
        <w:pStyle w:val="BodyTextBullet2"/>
      </w:pPr>
      <w:r w:rsidRPr="00624446">
        <w:t>MEDIGAP L (A COINS, 75% B COINS, 75% A DED, NO B DED, NO B EXC)</w:t>
      </w:r>
    </w:p>
    <w:p w14:paraId="1BD08F44" w14:textId="5A558126" w:rsidR="00C3100D" w:rsidRPr="00624446" w:rsidRDefault="00C3100D" w:rsidP="0050211A">
      <w:pPr>
        <w:pStyle w:val="BodyTextBullet2"/>
      </w:pPr>
      <w:r w:rsidRPr="00624446">
        <w:t>MEDIGAP M (COINS, 50% A DED, NO B DED, NO B EXC)</w:t>
      </w:r>
    </w:p>
    <w:p w14:paraId="2B14D77B" w14:textId="55BD4D90" w:rsidR="00C3100D" w:rsidRPr="00624446" w:rsidRDefault="00C3100D" w:rsidP="0050211A">
      <w:pPr>
        <w:pStyle w:val="BodyTextBullet2"/>
      </w:pPr>
      <w:r w:rsidRPr="00624446">
        <w:t>MEDIGAP N (COINS, A DED, NO B DED, NO B EXC)</w:t>
      </w:r>
    </w:p>
    <w:p w14:paraId="599B50DD" w14:textId="2087188F" w:rsidR="00C3100D" w:rsidRPr="00624446" w:rsidRDefault="00C3100D" w:rsidP="00DC7486">
      <w:pPr>
        <w:pStyle w:val="BodyTextBullet1"/>
      </w:pPr>
      <w:r w:rsidRPr="00624446">
        <w:t>The amount due from the Medicare Secondary payer will be based upon the Type of Plan defined for the Insurance Plan:</w:t>
      </w:r>
    </w:p>
    <w:p w14:paraId="7C8B0383" w14:textId="77777777" w:rsidR="00C3100D" w:rsidRPr="00624446" w:rsidRDefault="00C3100D" w:rsidP="00DC7486">
      <w:pPr>
        <w:pStyle w:val="BodyTextBullet2"/>
      </w:pPr>
      <w:r w:rsidRPr="00624446">
        <w:t>Medicare Secondary (COINS, DED, No B EXC)</w:t>
      </w:r>
    </w:p>
    <w:p w14:paraId="7C12B0C5" w14:textId="740F42C0" w:rsidR="00C3100D" w:rsidRPr="00624446" w:rsidRDefault="00C3100D" w:rsidP="00DC7486">
      <w:pPr>
        <w:pStyle w:val="BodyTextBullet2"/>
      </w:pPr>
      <w:r w:rsidRPr="00624446">
        <w:t>Medicare Secondary (COINS, DED, B EXC)</w:t>
      </w:r>
    </w:p>
    <w:p w14:paraId="75A39A7B" w14:textId="7DF4A80A" w:rsidR="00C3100D" w:rsidRPr="00624446" w:rsidRDefault="00C3100D" w:rsidP="008C0AD3">
      <w:pPr>
        <w:pStyle w:val="BodyTextBullet1"/>
      </w:pPr>
      <w:r w:rsidRPr="00624446">
        <w:t>The amount due from the Medicare Secondary Supplemental payer will be based upon the Type of Plan defined for the Insurance Plan. Medicare (Supplemental) (COINS, DED, No B EXC)</w:t>
      </w:r>
      <w:r w:rsidR="001650DA" w:rsidRPr="00624446">
        <w:t>.</w:t>
      </w:r>
    </w:p>
    <w:p w14:paraId="206A5340" w14:textId="77777777" w:rsidR="00C3100D" w:rsidRPr="00624446" w:rsidRDefault="00C3100D" w:rsidP="008C0AD3">
      <w:pPr>
        <w:pStyle w:val="BodyTextBullet1"/>
      </w:pPr>
      <w:r w:rsidRPr="00624446">
        <w:t>The amount due from the Medicare Secondary Employer Group Health Plan (EGHP) payer will be based upon the Type of Plan defined for the Insurance Plan:</w:t>
      </w:r>
    </w:p>
    <w:p w14:paraId="2A088DC0" w14:textId="77777777" w:rsidR="00C3100D" w:rsidRPr="00624446" w:rsidRDefault="00C3100D" w:rsidP="008C0AD3">
      <w:pPr>
        <w:pStyle w:val="BodyTextBullet2"/>
      </w:pPr>
      <w:r w:rsidRPr="00624446">
        <w:t>CARVE-OUT (COINS, DED, B EXC)</w:t>
      </w:r>
    </w:p>
    <w:p w14:paraId="2532CDE0" w14:textId="77777777" w:rsidR="00C3100D" w:rsidRPr="00624446" w:rsidRDefault="00C3100D" w:rsidP="008C0AD3">
      <w:pPr>
        <w:pStyle w:val="BodyTextBullet2"/>
      </w:pPr>
      <w:r w:rsidRPr="00624446">
        <w:t>COMPREHENSIVE (COINS, DED, B EXC)</w:t>
      </w:r>
    </w:p>
    <w:p w14:paraId="2910DD06" w14:textId="77777777" w:rsidR="00C3100D" w:rsidRPr="00624446" w:rsidRDefault="00C3100D" w:rsidP="008C0AD3">
      <w:pPr>
        <w:pStyle w:val="BodyTextBullet2"/>
      </w:pPr>
      <w:r w:rsidRPr="00624446">
        <w:t>MEDICAL EXPENSE (OPT/PROF) (COINS, DED, B EXC)</w:t>
      </w:r>
    </w:p>
    <w:p w14:paraId="06FBF012" w14:textId="77777777" w:rsidR="00C3100D" w:rsidRPr="00624446" w:rsidRDefault="00C3100D" w:rsidP="008C0AD3">
      <w:pPr>
        <w:pStyle w:val="BodyTextBullet2"/>
      </w:pPr>
      <w:r w:rsidRPr="00624446">
        <w:t>MENTAL HEALTH (COINS, DED, B EXC)</w:t>
      </w:r>
    </w:p>
    <w:p w14:paraId="0A35A18F" w14:textId="77777777" w:rsidR="00C3100D" w:rsidRPr="00624446" w:rsidRDefault="00C3100D" w:rsidP="008C0AD3">
      <w:pPr>
        <w:pStyle w:val="BodyTextBullet2"/>
      </w:pPr>
      <w:r w:rsidRPr="00624446">
        <w:t>POINT OF SERVICE (COINS, DED, B EXC)</w:t>
      </w:r>
    </w:p>
    <w:p w14:paraId="46839535" w14:textId="77777777" w:rsidR="00C3100D" w:rsidRPr="00624446" w:rsidRDefault="00C3100D" w:rsidP="008C0AD3">
      <w:pPr>
        <w:pStyle w:val="BodyTextBullet2"/>
      </w:pPr>
      <w:r w:rsidRPr="00624446">
        <w:t>PREFERRED PROVIDER ORGANIZATION (PPO) (COINS, DED, B EXC)</w:t>
      </w:r>
    </w:p>
    <w:p w14:paraId="40FFFD2D" w14:textId="77777777" w:rsidR="00C3100D" w:rsidRPr="00624446" w:rsidRDefault="00C3100D" w:rsidP="008C0AD3">
      <w:pPr>
        <w:pStyle w:val="BodyTextBullet2"/>
      </w:pPr>
      <w:r w:rsidRPr="00624446">
        <w:t>RETIREE (COINS, DED, B EXC)</w:t>
      </w:r>
    </w:p>
    <w:p w14:paraId="37A088E8" w14:textId="29B596B9" w:rsidR="00C3100D" w:rsidRPr="00624446" w:rsidRDefault="00C3100D" w:rsidP="008C0AD3">
      <w:pPr>
        <w:pStyle w:val="BodyTextBullet2"/>
      </w:pPr>
      <w:r w:rsidRPr="00624446">
        <w:t>SURGICAL EXPENSE INSURANCE (COINS, DED, B EXC)</w:t>
      </w:r>
    </w:p>
    <w:p w14:paraId="03BCCCBA" w14:textId="77777777" w:rsidR="005B43DD" w:rsidRPr="00624446" w:rsidRDefault="005B43DD" w:rsidP="003225B0">
      <w:pPr>
        <w:pStyle w:val="BodyTextBullet1"/>
        <w:keepNext/>
      </w:pPr>
      <w:r w:rsidRPr="00624446">
        <w:t>The monetary value entered by users in Section 5 of Screen 7, Rev. Code, for outpatient and inpatient Professional claims will be retained unless users:</w:t>
      </w:r>
    </w:p>
    <w:p w14:paraId="7D06AD18" w14:textId="77777777" w:rsidR="005B43DD" w:rsidRPr="00624446" w:rsidRDefault="005B43DD" w:rsidP="008C0AD3">
      <w:pPr>
        <w:pStyle w:val="BodyTextBullet2"/>
      </w:pPr>
      <w:r w:rsidRPr="00624446">
        <w:t>Remove the procedure that generated the Revenue Code and monetary value;</w:t>
      </w:r>
    </w:p>
    <w:p w14:paraId="042B7466" w14:textId="77777777" w:rsidR="005B43DD" w:rsidRPr="00624446" w:rsidRDefault="005B43DD" w:rsidP="008C0AD3">
      <w:pPr>
        <w:pStyle w:val="BodyTextBullet2"/>
      </w:pPr>
      <w:r w:rsidRPr="00624446">
        <w:t>Execute the Rate Schedule recalculation of charges function;</w:t>
      </w:r>
    </w:p>
    <w:p w14:paraId="121D1824" w14:textId="77777777" w:rsidR="005B43DD" w:rsidRPr="00624446" w:rsidRDefault="005B43DD" w:rsidP="008C0AD3">
      <w:pPr>
        <w:pStyle w:val="BodyTextBullet2"/>
      </w:pPr>
      <w:r w:rsidRPr="00624446">
        <w:t>Change the division associated with the procedure;</w:t>
      </w:r>
    </w:p>
    <w:p w14:paraId="0133E191" w14:textId="77777777" w:rsidR="005B43DD" w:rsidRPr="00624446" w:rsidRDefault="005B43DD" w:rsidP="008C0AD3">
      <w:pPr>
        <w:pStyle w:val="BodyTextBullet2"/>
      </w:pPr>
      <w:r w:rsidRPr="00624446">
        <w:t>Change the Charge Type;</w:t>
      </w:r>
    </w:p>
    <w:p w14:paraId="3E612BE7" w14:textId="77777777" w:rsidR="005B43DD" w:rsidRPr="00624446" w:rsidRDefault="005B43DD" w:rsidP="008C0AD3">
      <w:pPr>
        <w:pStyle w:val="BodyTextBullet2"/>
      </w:pPr>
      <w:r w:rsidRPr="00624446">
        <w:t>Change the division associated with the claim.</w:t>
      </w:r>
    </w:p>
    <w:p w14:paraId="522CA5EA" w14:textId="77777777" w:rsidR="005B43DD" w:rsidRPr="00624446" w:rsidRDefault="005B43DD" w:rsidP="008C0AD3">
      <w:pPr>
        <w:pStyle w:val="BodyTextBullet1"/>
      </w:pPr>
      <w:r w:rsidRPr="00624446">
        <w:t>It will be possible to transmit Revenue/Procedure codes which generate zero charge amounts in an 837 Health Care Claim Transmissions (PRF, Piece 5 and INS, Piece 9).</w:t>
      </w:r>
    </w:p>
    <w:p w14:paraId="15E5DA47" w14:textId="46B11926" w:rsidR="005B43DD" w:rsidRPr="00624446" w:rsidRDefault="005B43DD" w:rsidP="008C0AD3">
      <w:pPr>
        <w:pStyle w:val="BodyTextBullet1"/>
      </w:pPr>
      <w:r w:rsidRPr="00624446">
        <w:t>Users will be able to enter and transmit a Priority (Type) of Visit (Admission Type Code) code field in an outpatient, institutional 837 Health Care Claim Transmission (CL1, Piece 23)</w:t>
      </w:r>
      <w:r w:rsidR="00BE48C3" w:rsidRPr="00624446">
        <w:t xml:space="preserve">. </w:t>
      </w:r>
      <w:r w:rsidRPr="00624446">
        <w:t>There will no longer be a hard-coded value, 9, transmitted or printed.</w:t>
      </w:r>
    </w:p>
    <w:p w14:paraId="2DF38839" w14:textId="77777777" w:rsidR="005B43DD" w:rsidRPr="00624446" w:rsidRDefault="005B43DD" w:rsidP="002D0D08">
      <w:pPr>
        <w:pStyle w:val="BodyTextBullet1"/>
        <w:keepNext/>
      </w:pPr>
      <w:r w:rsidRPr="00624446">
        <w:t>Users will be able to enter and transmit the following Ambulance Transport Data in a professional 837 Health Care Claim Transmission:</w:t>
      </w:r>
    </w:p>
    <w:p w14:paraId="6B73E851" w14:textId="77777777" w:rsidR="005B43DD" w:rsidRPr="00624446" w:rsidRDefault="005B43DD" w:rsidP="0050211A">
      <w:pPr>
        <w:pStyle w:val="BodyTextBullet2"/>
        <w:keepNext/>
      </w:pPr>
      <w:r w:rsidRPr="00624446">
        <w:t>Patient’s Weight Qualifier = LB</w:t>
      </w:r>
    </w:p>
    <w:p w14:paraId="58A45BBE" w14:textId="126108FE" w:rsidR="005B43DD" w:rsidRPr="00624446" w:rsidRDefault="005B43DD" w:rsidP="008C0AD3">
      <w:pPr>
        <w:pStyle w:val="BodyTextBullet2"/>
      </w:pPr>
      <w:r w:rsidRPr="00624446">
        <w:t>Patient’s Weight</w:t>
      </w:r>
    </w:p>
    <w:p w14:paraId="34606CA7" w14:textId="77777777" w:rsidR="005B43DD" w:rsidRPr="00624446" w:rsidRDefault="005B43DD" w:rsidP="008C0AD3">
      <w:pPr>
        <w:pStyle w:val="BodyTextBullet2"/>
      </w:pPr>
      <w:r w:rsidRPr="00624446">
        <w:t>Transport Reason Code</w:t>
      </w:r>
    </w:p>
    <w:p w14:paraId="72351A55" w14:textId="77777777" w:rsidR="005B43DD" w:rsidRPr="00624446" w:rsidRDefault="005B43DD" w:rsidP="008C0AD3">
      <w:pPr>
        <w:pStyle w:val="BodyTextBullet2"/>
      </w:pPr>
      <w:r w:rsidRPr="00624446">
        <w:t>Transport Distance Qualifier = DH</w:t>
      </w:r>
    </w:p>
    <w:p w14:paraId="7A401CA5" w14:textId="77777777" w:rsidR="005B43DD" w:rsidRPr="00624446" w:rsidRDefault="005B43DD" w:rsidP="008C0AD3">
      <w:pPr>
        <w:pStyle w:val="BodyTextBullet2"/>
      </w:pPr>
      <w:r w:rsidRPr="00624446">
        <w:t>Transport Distance</w:t>
      </w:r>
    </w:p>
    <w:p w14:paraId="0897EA32" w14:textId="77777777" w:rsidR="005B43DD" w:rsidRPr="00624446" w:rsidRDefault="005B43DD" w:rsidP="008C0AD3">
      <w:pPr>
        <w:pStyle w:val="BodyTextBullet2"/>
      </w:pPr>
      <w:r w:rsidRPr="00624446">
        <w:t>Round Trip Purpose Description (Free Text)</w:t>
      </w:r>
    </w:p>
    <w:p w14:paraId="47002434" w14:textId="77777777" w:rsidR="005B43DD" w:rsidRPr="00624446" w:rsidRDefault="005B43DD" w:rsidP="008C0AD3">
      <w:pPr>
        <w:pStyle w:val="BodyTextBullet2"/>
      </w:pPr>
      <w:r w:rsidRPr="00624446">
        <w:t>Stretcher Purpose Description (Free Text)</w:t>
      </w:r>
    </w:p>
    <w:p w14:paraId="6B79C6E4" w14:textId="77777777" w:rsidR="005B43DD" w:rsidRPr="00624446" w:rsidRDefault="005B43DD" w:rsidP="008C0AD3">
      <w:pPr>
        <w:pStyle w:val="BodyTextBullet2"/>
      </w:pPr>
      <w:r w:rsidRPr="00624446">
        <w:t>Users will be able to enter and transmit the following Ambulance Certification Data in a professional 837 Health Care Claim Transmission:</w:t>
      </w:r>
    </w:p>
    <w:p w14:paraId="39CFF72A" w14:textId="77777777" w:rsidR="005B43DD" w:rsidRPr="00624446" w:rsidRDefault="005B43DD" w:rsidP="008C0AD3">
      <w:pPr>
        <w:pStyle w:val="BodyTextBullet2"/>
        <w:keepNext/>
      </w:pPr>
      <w:r w:rsidRPr="00624446">
        <w:t>Code Category – 07</w:t>
      </w:r>
    </w:p>
    <w:p w14:paraId="7A49D41B" w14:textId="77777777" w:rsidR="005B43DD" w:rsidRPr="00624446" w:rsidRDefault="005B43DD" w:rsidP="008C0AD3">
      <w:pPr>
        <w:pStyle w:val="BodyTextBullet2"/>
        <w:keepNext/>
      </w:pPr>
      <w:r w:rsidRPr="00624446">
        <w:t>Certification Condition Indicator – YES</w:t>
      </w:r>
    </w:p>
    <w:p w14:paraId="7D5B0571" w14:textId="77777777" w:rsidR="005B43DD" w:rsidRPr="00624446" w:rsidRDefault="005B43DD" w:rsidP="008C0AD3">
      <w:pPr>
        <w:pStyle w:val="BodyTextBullet2"/>
      </w:pPr>
      <w:r w:rsidRPr="00624446">
        <w:t>Condition Codes (1-5 codes)</w:t>
      </w:r>
    </w:p>
    <w:p w14:paraId="175EEB57" w14:textId="71B32259" w:rsidR="0053622B" w:rsidRPr="00624446" w:rsidRDefault="0053622B" w:rsidP="006217E0">
      <w:pPr>
        <w:pStyle w:val="Heading3"/>
      </w:pPr>
      <w:bookmarkStart w:id="216" w:name="_Toc37748006"/>
      <w:bookmarkStart w:id="217" w:name="_Toc153376883"/>
      <w:r w:rsidRPr="00624446">
        <w:t>Patch IB*2*488</w:t>
      </w:r>
      <w:bookmarkEnd w:id="216"/>
      <w:bookmarkEnd w:id="217"/>
    </w:p>
    <w:p w14:paraId="2F7718A3" w14:textId="77777777" w:rsidR="0053622B" w:rsidRPr="00624446" w:rsidRDefault="0053622B" w:rsidP="00DA47B0">
      <w:pPr>
        <w:pStyle w:val="BodyText"/>
      </w:pPr>
      <w:r w:rsidRPr="00624446">
        <w:t>Patch IB*2*488 includes the following changes not covered elsewhere in this document.</w:t>
      </w:r>
    </w:p>
    <w:p w14:paraId="06F8E941" w14:textId="77777777" w:rsidR="0053622B" w:rsidRPr="00624446" w:rsidRDefault="0053622B" w:rsidP="006217E0">
      <w:pPr>
        <w:pStyle w:val="Heading4"/>
      </w:pPr>
      <w:bookmarkStart w:id="218" w:name="_Toc153376884"/>
      <w:r w:rsidRPr="00624446">
        <w:t>Enter/Edit Billing Information</w:t>
      </w:r>
      <w:bookmarkEnd w:id="218"/>
    </w:p>
    <w:p w14:paraId="16191365" w14:textId="5D0DBFB1" w:rsidR="0053622B" w:rsidRPr="00624446" w:rsidRDefault="0053622B" w:rsidP="00DA47B0">
      <w:pPr>
        <w:pStyle w:val="BodyText"/>
      </w:pPr>
      <w:r w:rsidRPr="00624446">
        <w:t xml:space="preserve">The system no longer provides the ability for users to force institutional or professional claims to be printed at the </w:t>
      </w:r>
      <w:bookmarkStart w:id="219" w:name="_Hlk108596586"/>
      <w:r w:rsidRPr="00624446">
        <w:t>Health Care Clearing House (HCCH)</w:t>
      </w:r>
      <w:bookmarkEnd w:id="219"/>
      <w:r w:rsidR="00291B7A">
        <w:t>.</w:t>
      </w:r>
    </w:p>
    <w:p w14:paraId="5B09C6AF" w14:textId="77777777" w:rsidR="0053622B" w:rsidRPr="00624446" w:rsidRDefault="0053622B" w:rsidP="006217E0">
      <w:pPr>
        <w:pStyle w:val="Heading4"/>
      </w:pPr>
      <w:bookmarkStart w:id="220" w:name="_Toc153376885"/>
      <w:r w:rsidRPr="00624446">
        <w:t>MRA Management Worklist (MRW)</w:t>
      </w:r>
      <w:bookmarkEnd w:id="220"/>
    </w:p>
    <w:p w14:paraId="2117FBDF" w14:textId="5D1A44D5" w:rsidR="0053622B" w:rsidRPr="00624446" w:rsidRDefault="0053622B" w:rsidP="00DA47B0">
      <w:pPr>
        <w:pStyle w:val="BodyText"/>
      </w:pPr>
      <w:r w:rsidRPr="00624446">
        <w:t xml:space="preserve">Patch IB*2*488 modified the way message storage errors (created when an </w:t>
      </w:r>
      <w:r w:rsidR="001650DA" w:rsidRPr="00624446">
        <w:t>Electronic Explanation of Benefits (</w:t>
      </w:r>
      <w:r w:rsidRPr="00624446">
        <w:t>EEOB</w:t>
      </w:r>
      <w:r w:rsidR="001650DA" w:rsidRPr="00624446">
        <w:t>)</w:t>
      </w:r>
      <w:r w:rsidRPr="00624446">
        <w:t xml:space="preserve"> or MRA is received and all the line items cannot be matched correctly) are displayed in </w:t>
      </w:r>
      <w:r w:rsidR="001651BC" w:rsidRPr="00624446">
        <w:t>Third Party Joint Inq</w:t>
      </w:r>
      <w:r w:rsidR="001651BC">
        <w:t>uiry</w:t>
      </w:r>
      <w:r w:rsidR="001651BC" w:rsidRPr="00624446">
        <w:t xml:space="preserve"> </w:t>
      </w:r>
      <w:r w:rsidR="001651BC">
        <w:t>(</w:t>
      </w:r>
      <w:r w:rsidRPr="00624446">
        <w:t>TPJI</w:t>
      </w:r>
      <w:r w:rsidR="001651BC">
        <w:t>)</w:t>
      </w:r>
      <w:r w:rsidR="00BE48C3" w:rsidRPr="00624446">
        <w:t xml:space="preserve">. </w:t>
      </w:r>
      <w:r w:rsidRPr="00624446">
        <w:t>Internal code will no longer be displayed to the users</w:t>
      </w:r>
      <w:r w:rsidR="00BE48C3" w:rsidRPr="00624446">
        <w:t xml:space="preserve">. </w:t>
      </w:r>
      <w:r w:rsidRPr="00624446">
        <w:t>In addition to the changes in TPJI, similar changes exist in MRW for Medicare claims.</w:t>
      </w:r>
    </w:p>
    <w:p w14:paraId="4A744F31" w14:textId="77777777" w:rsidR="0053622B" w:rsidRPr="00624446" w:rsidRDefault="0053622B" w:rsidP="00DA47B0">
      <w:pPr>
        <w:pStyle w:val="BodyText"/>
      </w:pPr>
      <w:r w:rsidRPr="00624446">
        <w:t>The Following types of errors will be displayed:</w:t>
      </w:r>
    </w:p>
    <w:p w14:paraId="6B0EE3AA" w14:textId="77777777" w:rsidR="0053622B" w:rsidRPr="00624446" w:rsidRDefault="0053622B" w:rsidP="003225B0">
      <w:pPr>
        <w:pStyle w:val="BodyTextBullet1"/>
        <w:keepNext/>
      </w:pPr>
      <w:r w:rsidRPr="00624446">
        <w:t>Procedure Code mismatch</w:t>
      </w:r>
    </w:p>
    <w:p w14:paraId="3540DAEF" w14:textId="77777777" w:rsidR="0053622B" w:rsidRPr="00624446" w:rsidRDefault="0053622B" w:rsidP="008C0AD3">
      <w:pPr>
        <w:pStyle w:val="BodyTextBullet1"/>
      </w:pPr>
      <w:r w:rsidRPr="00624446">
        <w:t>Procedure Modifier mismatch</w:t>
      </w:r>
    </w:p>
    <w:p w14:paraId="141BC524" w14:textId="77777777" w:rsidR="0053622B" w:rsidRPr="00624446" w:rsidRDefault="0053622B" w:rsidP="008C0AD3">
      <w:pPr>
        <w:pStyle w:val="BodyTextBullet1"/>
      </w:pPr>
      <w:r w:rsidRPr="00624446">
        <w:t>Revenue Code mismatch</w:t>
      </w:r>
    </w:p>
    <w:p w14:paraId="0866A00B" w14:textId="77777777" w:rsidR="0053622B" w:rsidRPr="00624446" w:rsidRDefault="0053622B" w:rsidP="003225B0">
      <w:pPr>
        <w:pStyle w:val="BodyTextBullet1"/>
        <w:keepNext/>
      </w:pPr>
      <w:r w:rsidRPr="00624446">
        <w:t>Charge Amount mismatch</w:t>
      </w:r>
    </w:p>
    <w:p w14:paraId="64166EAE" w14:textId="77777777" w:rsidR="0053622B" w:rsidRPr="00624446" w:rsidRDefault="0053622B" w:rsidP="008C0AD3">
      <w:pPr>
        <w:pStyle w:val="BodyTextBullet1"/>
      </w:pPr>
      <w:r w:rsidRPr="00624446">
        <w:t>Number of Units mismatch</w:t>
      </w:r>
    </w:p>
    <w:p w14:paraId="79D3B19E" w14:textId="77777777" w:rsidR="0053622B" w:rsidRPr="00624446" w:rsidRDefault="0053622B" w:rsidP="00DA47B0">
      <w:pPr>
        <w:pStyle w:val="BodyText"/>
      </w:pPr>
      <w:r w:rsidRPr="00624446">
        <w:t>The type of mismatch error and the values that were in the outbound 837 transaction will be displayed along with the values that were received in the inbound 835 transaction.</w:t>
      </w:r>
    </w:p>
    <w:p w14:paraId="1DCC0EC5" w14:textId="77777777" w:rsidR="0053622B" w:rsidRPr="00624446" w:rsidRDefault="0053622B" w:rsidP="002D0D08">
      <w:pPr>
        <w:pStyle w:val="SCREEN"/>
        <w:keepNext/>
      </w:pPr>
      <w:r w:rsidRPr="00624446">
        <w:rPr>
          <w:b/>
          <w:bCs/>
        </w:rPr>
        <w:t>View an EOB</w:t>
      </w:r>
      <w:r w:rsidRPr="00624446">
        <w:t xml:space="preserve">                   Apr 14, 2014@18:25:55          Page:    4 of    6 </w:t>
      </w:r>
    </w:p>
    <w:p w14:paraId="385F6A2B" w14:textId="54FAD0EF" w:rsidR="0053622B" w:rsidRPr="00624446" w:rsidRDefault="0053622B" w:rsidP="002D0D08">
      <w:pPr>
        <w:pStyle w:val="SCREEN"/>
        <w:keepNext/>
      </w:pPr>
      <w:r w:rsidRPr="00624446">
        <w:t xml:space="preserve">                            BILL </w:t>
      </w:r>
      <w:r w:rsidR="004014E0">
        <w:t>X</w:t>
      </w:r>
      <w:r w:rsidRPr="00624446">
        <w:t>:</w:t>
      </w:r>
      <w:r w:rsidR="00F77911">
        <w:t>XXX</w:t>
      </w:r>
      <w:r w:rsidRPr="00624446">
        <w:t>-</w:t>
      </w:r>
      <w:r w:rsidR="00F77911" w:rsidRPr="00624446">
        <w:t>K</w:t>
      </w:r>
      <w:r w:rsidR="00F77911">
        <w:t>XXXXXX</w:t>
      </w:r>
    </w:p>
    <w:p w14:paraId="3F78BBDA" w14:textId="77777777" w:rsidR="0053622B" w:rsidRPr="00624446" w:rsidRDefault="0053622B" w:rsidP="002D0D08">
      <w:pPr>
        <w:pStyle w:val="SCREEN"/>
        <w:keepNext/>
      </w:pPr>
      <w:r w:rsidRPr="00624446">
        <w:t xml:space="preserve"> CURRENT INSURANCE COMPANY (PRIMARY): MEDICARE (WNR)</w:t>
      </w:r>
    </w:p>
    <w:p w14:paraId="15CB77EF" w14:textId="1A878B4E" w:rsidR="0053622B" w:rsidRPr="00624446" w:rsidRDefault="0053622B" w:rsidP="002D0D08">
      <w:pPr>
        <w:pStyle w:val="SCREEN"/>
        <w:keepNext/>
      </w:pPr>
      <w:r w:rsidRPr="00624446">
        <w:t xml:space="preserve">+ </w:t>
      </w:r>
    </w:p>
    <w:p w14:paraId="39C4C838" w14:textId="1BAC9919" w:rsidR="0053622B" w:rsidRPr="00624446" w:rsidRDefault="0053622B" w:rsidP="002D0D08">
      <w:pPr>
        <w:pStyle w:val="SCREEN"/>
        <w:keepNext/>
      </w:pPr>
      <w:r w:rsidRPr="00624446">
        <w:t xml:space="preserve">VistA could not match all of the Line Level data received in the EEOB </w:t>
      </w:r>
    </w:p>
    <w:p w14:paraId="4D41CF41" w14:textId="44C9BBD6" w:rsidR="0053622B" w:rsidRPr="00624446" w:rsidRDefault="0053622B" w:rsidP="0053622B">
      <w:pPr>
        <w:pStyle w:val="SCREEN"/>
      </w:pPr>
      <w:r w:rsidRPr="00624446">
        <w:t>(835 Record 40) to the claim in VistA</w:t>
      </w:r>
      <w:r w:rsidR="008C0AD3" w:rsidRPr="00624446">
        <w:t>.</w:t>
      </w:r>
      <w:r w:rsidRPr="00624446">
        <w:t xml:space="preserve"> </w:t>
      </w:r>
    </w:p>
    <w:p w14:paraId="70B8D251" w14:textId="5CF7E881" w:rsidR="0053622B" w:rsidRPr="00624446" w:rsidRDefault="0053622B" w:rsidP="0053622B">
      <w:pPr>
        <w:pStyle w:val="SCREEN"/>
      </w:pPr>
    </w:p>
    <w:p w14:paraId="7D69683B" w14:textId="0A37D9D6" w:rsidR="0053622B" w:rsidRPr="00624446" w:rsidRDefault="0053622B" w:rsidP="0053622B">
      <w:pPr>
        <w:pStyle w:val="SCREEN"/>
      </w:pPr>
      <w:r w:rsidRPr="00624446">
        <w:t xml:space="preserve">Mismatched Procedure Code:  </w:t>
      </w:r>
    </w:p>
    <w:p w14:paraId="4FD0948C" w14:textId="2D9F8D68" w:rsidR="0053622B" w:rsidRPr="00624446" w:rsidRDefault="0053622B" w:rsidP="0053622B">
      <w:pPr>
        <w:pStyle w:val="SCREEN"/>
      </w:pPr>
    </w:p>
    <w:p w14:paraId="0FDF951B" w14:textId="477A09F5" w:rsidR="0053622B" w:rsidRPr="00624446" w:rsidRDefault="0053622B" w:rsidP="0053622B">
      <w:pPr>
        <w:pStyle w:val="SCREEN"/>
      </w:pPr>
      <w:r w:rsidRPr="00624446">
        <w:t>Payer reported the following was billed via the Claim (837):</w:t>
      </w:r>
    </w:p>
    <w:p w14:paraId="0F67E2E9" w14:textId="25DC5566" w:rsidR="0053622B" w:rsidRPr="00624446" w:rsidRDefault="0053622B" w:rsidP="0053622B">
      <w:pPr>
        <w:pStyle w:val="SCREEN"/>
      </w:pPr>
      <w:r w:rsidRPr="00624446">
        <w:t xml:space="preserve">    Proc:71010  Mods:59  Rev Cd:324  Chg:227.40  Units:1 </w:t>
      </w:r>
    </w:p>
    <w:p w14:paraId="1F78BDAB" w14:textId="10C4FA28" w:rsidR="0053622B" w:rsidRPr="00624446" w:rsidRDefault="0053622B" w:rsidP="0053622B">
      <w:pPr>
        <w:pStyle w:val="SCREEN"/>
      </w:pPr>
      <w:r w:rsidRPr="00624446">
        <w:t xml:space="preserve">Payer reported adjudication via the EOB (835) as follows: </w:t>
      </w:r>
    </w:p>
    <w:p w14:paraId="7611055C" w14:textId="6FBD8AAC" w:rsidR="0053622B" w:rsidRPr="00624446" w:rsidRDefault="0053622B" w:rsidP="0053622B">
      <w:pPr>
        <w:pStyle w:val="SCREEN"/>
      </w:pPr>
      <w:r w:rsidRPr="00624446">
        <w:t xml:space="preserve">    Proc:71015  Mods:59  Rev Cd:324  Chg:227.40  Units:1 </w:t>
      </w:r>
    </w:p>
    <w:p w14:paraId="06079C20" w14:textId="557DE6E3" w:rsidR="0053622B" w:rsidRPr="00624446" w:rsidRDefault="0053622B" w:rsidP="0053622B">
      <w:pPr>
        <w:pStyle w:val="SCREEN"/>
      </w:pPr>
      <w:r w:rsidRPr="00624446">
        <w:t xml:space="preserve">    Amt:100.00 </w:t>
      </w:r>
    </w:p>
    <w:p w14:paraId="6CFD3B48" w14:textId="5D00A1E0" w:rsidR="0053622B" w:rsidRPr="00624446" w:rsidRDefault="0053622B" w:rsidP="0053622B">
      <w:pPr>
        <w:pStyle w:val="SCREEN"/>
      </w:pPr>
    </w:p>
    <w:p w14:paraId="49D83A2F" w14:textId="71258C87" w:rsidR="0053622B" w:rsidRPr="00624446" w:rsidRDefault="0053622B" w:rsidP="0053622B">
      <w:pPr>
        <w:pStyle w:val="SCREEN"/>
      </w:pPr>
      <w:r w:rsidRPr="00624446">
        <w:t xml:space="preserve">--------------------------------------------------------------------- </w:t>
      </w:r>
    </w:p>
    <w:p w14:paraId="073CEED3" w14:textId="488D1A3E" w:rsidR="0053622B" w:rsidRPr="00624446" w:rsidRDefault="0053622B" w:rsidP="0053622B">
      <w:pPr>
        <w:pStyle w:val="SCREEN"/>
      </w:pPr>
      <w:r w:rsidRPr="00624446">
        <w:t xml:space="preserve">Service line adjustment (EEOB Record 41) has no matching service line </w:t>
      </w:r>
    </w:p>
    <w:p w14:paraId="47A2CEA6" w14:textId="7C4EF912" w:rsidR="0053622B" w:rsidRPr="00624446" w:rsidRDefault="0053622B" w:rsidP="0053622B">
      <w:pPr>
        <w:pStyle w:val="SCREEN"/>
      </w:pPr>
      <w:r w:rsidRPr="00624446">
        <w:t xml:space="preserve">+         Enter ?? for more actions </w:t>
      </w:r>
    </w:p>
    <w:p w14:paraId="4BDE8069" w14:textId="77777777" w:rsidR="0053622B" w:rsidRPr="00624446" w:rsidRDefault="0053622B" w:rsidP="0053622B">
      <w:pPr>
        <w:pStyle w:val="SCREEN"/>
      </w:pPr>
      <w:r w:rsidRPr="00624446">
        <w:t xml:space="preserve">    General Info              Claim Level Adj           Review Info</w:t>
      </w:r>
    </w:p>
    <w:p w14:paraId="31F10846" w14:textId="77777777" w:rsidR="0053622B" w:rsidRPr="00624446" w:rsidRDefault="0053622B" w:rsidP="0053622B">
      <w:pPr>
        <w:pStyle w:val="SCREEN"/>
      </w:pPr>
      <w:r w:rsidRPr="00624446">
        <w:t xml:space="preserve">    Payer Info                Medicare Info             Exit</w:t>
      </w:r>
    </w:p>
    <w:p w14:paraId="06D72DE4" w14:textId="77777777" w:rsidR="0053622B" w:rsidRPr="00624446" w:rsidRDefault="0053622B" w:rsidP="0053622B">
      <w:pPr>
        <w:pStyle w:val="SCREEN"/>
      </w:pPr>
      <w:r w:rsidRPr="00624446">
        <w:t xml:space="preserve">    Claim Level Pay           Line Level Adj</w:t>
      </w:r>
    </w:p>
    <w:p w14:paraId="080829BF" w14:textId="7CB61A8D" w:rsidR="0053622B" w:rsidRPr="00624446" w:rsidRDefault="0053622B" w:rsidP="0053622B">
      <w:pPr>
        <w:pStyle w:val="SCREEN"/>
      </w:pPr>
      <w:r w:rsidRPr="00624446">
        <w:t xml:space="preserve">Select Action: Next Screen// </w:t>
      </w:r>
    </w:p>
    <w:p w14:paraId="7D3455E2" w14:textId="0E221A4B" w:rsidR="0053622B" w:rsidRPr="00624446" w:rsidRDefault="0053622B" w:rsidP="00DA47B0">
      <w:pPr>
        <w:pStyle w:val="BodyText"/>
      </w:pPr>
      <w:r w:rsidRPr="00624446">
        <w:t xml:space="preserve">Users can now identify those Medicare claims with associated </w:t>
      </w:r>
      <w:r w:rsidR="00133B44">
        <w:t>Message Storage Errors (</w:t>
      </w:r>
      <w:r w:rsidRPr="00624446">
        <w:t>MSEs</w:t>
      </w:r>
      <w:r w:rsidR="00133B44">
        <w:t>)</w:t>
      </w:r>
      <w:r w:rsidRPr="00624446">
        <w:t xml:space="preserve"> as an exclamation point will appear to the left of the claim number.</w:t>
      </w:r>
    </w:p>
    <w:p w14:paraId="7CCB5F80" w14:textId="77777777" w:rsidR="0053622B" w:rsidRPr="00624446" w:rsidRDefault="0053622B" w:rsidP="0053622B">
      <w:pPr>
        <w:pStyle w:val="SCREEN"/>
      </w:pPr>
      <w:r w:rsidRPr="00624446">
        <w:t xml:space="preserve">MRA Management WorkList       Nov 25, 2013@14:06:58          Page:    1 of   35 </w:t>
      </w:r>
    </w:p>
    <w:p w14:paraId="3CD0CB7B" w14:textId="49A73C44" w:rsidR="0053622B" w:rsidRPr="00624446" w:rsidRDefault="0053622B" w:rsidP="0053622B">
      <w:pPr>
        <w:pStyle w:val="SCREEN"/>
        <w:spacing w:before="120"/>
      </w:pPr>
      <w:r w:rsidRPr="00624446">
        <w:t xml:space="preserve">    Bill </w:t>
      </w:r>
      <w:r w:rsidR="004014E0">
        <w:t>X</w:t>
      </w:r>
      <w:r w:rsidRPr="00624446">
        <w:t xml:space="preserve">          Svc Date Patient Name       SSN   Pt Resp   Bill Amt  Type  </w:t>
      </w:r>
    </w:p>
    <w:p w14:paraId="311B153C" w14:textId="3074B9BD" w:rsidR="0053622B" w:rsidRPr="00624446" w:rsidRDefault="0053622B" w:rsidP="0053622B">
      <w:pPr>
        <w:pStyle w:val="SCREEN"/>
      </w:pPr>
      <w:r w:rsidRPr="00624446">
        <w:t xml:space="preserve">BILLER: IB,CLERK F </w:t>
      </w:r>
    </w:p>
    <w:p w14:paraId="770A79AF" w14:textId="12628984" w:rsidR="0053622B" w:rsidRPr="00624446" w:rsidRDefault="0053622B" w:rsidP="0053622B">
      <w:pPr>
        <w:pStyle w:val="SCREEN"/>
      </w:pPr>
      <w:r w:rsidRPr="00624446">
        <w:t>1   !</w:t>
      </w:r>
      <w:r w:rsidR="0014560B" w:rsidRPr="00624446">
        <w:t>999</w:t>
      </w:r>
      <w:r w:rsidRPr="00624446">
        <w:t xml:space="preserve">-KXXXXXX*   06/02/10 IB,PATIENT 234    XXXX      0.00    1710.76  O/I </w:t>
      </w:r>
    </w:p>
    <w:p w14:paraId="67EB1513" w14:textId="5A0F7CC9" w:rsidR="0053622B" w:rsidRPr="00624446" w:rsidRDefault="0053622B" w:rsidP="0053622B">
      <w:pPr>
        <w:pStyle w:val="SCREEN"/>
      </w:pPr>
      <w:r w:rsidRPr="00624446">
        <w:t xml:space="preserve">      Insurers:  MEDICARE (WNR), NAT'L ASSOC OF LETTER CARRIERS </w:t>
      </w:r>
    </w:p>
    <w:p w14:paraId="40946653" w14:textId="1F33218F" w:rsidR="0053622B" w:rsidRPr="00624446" w:rsidRDefault="0053622B" w:rsidP="0053622B">
      <w:pPr>
        <w:pStyle w:val="SCREEN"/>
      </w:pPr>
      <w:r w:rsidRPr="00624446">
        <w:t xml:space="preserve">    MRA Status:  DENIED, Jul 12, 2010 </w:t>
      </w:r>
    </w:p>
    <w:p w14:paraId="182651A0" w14:textId="30ED5F43" w:rsidR="0053622B" w:rsidRPr="00624446" w:rsidRDefault="0053622B" w:rsidP="0053622B">
      <w:pPr>
        <w:pStyle w:val="SCREEN"/>
      </w:pPr>
      <w:r w:rsidRPr="00624446">
        <w:t xml:space="preserve">2   </w:t>
      </w:r>
      <w:r w:rsidR="0014560B" w:rsidRPr="00624446">
        <w:t>999</w:t>
      </w:r>
      <w:r w:rsidRPr="00624446">
        <w:t xml:space="preserve">-KXXXXXX     06/02/10 IB,PATIENT 33     XXXX      0.00     380.22  O/P </w:t>
      </w:r>
    </w:p>
    <w:p w14:paraId="111627F1" w14:textId="66F635BB" w:rsidR="0053622B" w:rsidRPr="00624446" w:rsidRDefault="0053622B" w:rsidP="0053622B">
      <w:pPr>
        <w:pStyle w:val="SCREEN"/>
      </w:pPr>
      <w:r w:rsidRPr="00624446">
        <w:t xml:space="preserve">      Insurers:  MEDICARE (WNR), NAT'L ASSOC OF LETTER CARRIERS </w:t>
      </w:r>
    </w:p>
    <w:p w14:paraId="1A07009A" w14:textId="0E78318F" w:rsidR="0053622B" w:rsidRPr="00624446" w:rsidRDefault="0053622B" w:rsidP="0053622B">
      <w:pPr>
        <w:pStyle w:val="SCREEN"/>
      </w:pPr>
      <w:r w:rsidRPr="00624446">
        <w:t xml:space="preserve">    MRA Status:  DENIED, Jul 07, 2010 </w:t>
      </w:r>
    </w:p>
    <w:p w14:paraId="19AEC254" w14:textId="610FF4C8" w:rsidR="0053622B" w:rsidRPr="00624446" w:rsidRDefault="0053622B" w:rsidP="0053622B">
      <w:pPr>
        <w:pStyle w:val="SCREEN"/>
      </w:pPr>
      <w:r w:rsidRPr="00624446">
        <w:t xml:space="preserve">3   </w:t>
      </w:r>
      <w:r w:rsidR="0014560B" w:rsidRPr="00624446">
        <w:t>999</w:t>
      </w:r>
      <w:r w:rsidRPr="00624446">
        <w:t xml:space="preserve">-KXXXXXX     05/14/10 IB,PATIENT 12     XXXX      0.00     132.20  O/P </w:t>
      </w:r>
    </w:p>
    <w:p w14:paraId="6061D4B3" w14:textId="31AF1DD8" w:rsidR="0053622B" w:rsidRPr="00624446" w:rsidRDefault="0053622B" w:rsidP="0053622B">
      <w:pPr>
        <w:pStyle w:val="SCREEN"/>
      </w:pPr>
      <w:r w:rsidRPr="00624446">
        <w:t xml:space="preserve">      Insurers:  MEDICARE (WNR), UNITEDHEALTHCARE </w:t>
      </w:r>
    </w:p>
    <w:p w14:paraId="2429BC1C" w14:textId="2618BCE4" w:rsidR="0053622B" w:rsidRPr="00624446" w:rsidRDefault="0053622B" w:rsidP="0053622B">
      <w:pPr>
        <w:pStyle w:val="SCREEN"/>
      </w:pPr>
      <w:r w:rsidRPr="00624446">
        <w:t xml:space="preserve">    MRA Status:  DENIED, Aug 16, 2010 </w:t>
      </w:r>
    </w:p>
    <w:p w14:paraId="702232EB" w14:textId="5E1A3115" w:rsidR="0053622B" w:rsidRPr="00624446" w:rsidRDefault="0053622B" w:rsidP="0053622B">
      <w:pPr>
        <w:pStyle w:val="SCREEN"/>
      </w:pPr>
      <w:r w:rsidRPr="00624446">
        <w:t xml:space="preserve">4   </w:t>
      </w:r>
      <w:r w:rsidR="0014560B" w:rsidRPr="00624446">
        <w:t>999</w:t>
      </w:r>
      <w:r w:rsidRPr="00624446">
        <w:t xml:space="preserve">-KXXXXXX     06/11/10 IB,PATIENT 12     XXXX      0.00     132.20  O/P </w:t>
      </w:r>
    </w:p>
    <w:p w14:paraId="6B085CC7" w14:textId="1E132D01" w:rsidR="0053622B" w:rsidRPr="00624446" w:rsidRDefault="0053622B" w:rsidP="0053622B">
      <w:pPr>
        <w:pStyle w:val="SCREEN"/>
      </w:pPr>
      <w:r w:rsidRPr="00624446">
        <w:t xml:space="preserve">      Insurers:  MEDICARE (WNR), UNITEDHEALTHCARE </w:t>
      </w:r>
    </w:p>
    <w:p w14:paraId="3ADC1E6D" w14:textId="60B23F5A" w:rsidR="0053622B" w:rsidRPr="00624446" w:rsidRDefault="0053622B" w:rsidP="0053622B">
      <w:pPr>
        <w:pStyle w:val="SCREEN"/>
      </w:pPr>
      <w:r w:rsidRPr="00624446">
        <w:t xml:space="preserve">    MRA Status:  DENIED, Aug 16, 2010 </w:t>
      </w:r>
    </w:p>
    <w:p w14:paraId="2988173D" w14:textId="19D60EA1" w:rsidR="0053622B" w:rsidRPr="00624446" w:rsidRDefault="0053622B" w:rsidP="0053622B">
      <w:pPr>
        <w:pStyle w:val="SCREEN"/>
      </w:pPr>
      <w:r w:rsidRPr="00624446">
        <w:t xml:space="preserve">5   </w:t>
      </w:r>
      <w:r w:rsidR="0014560B" w:rsidRPr="00624446">
        <w:t>999</w:t>
      </w:r>
      <w:r w:rsidRPr="00624446">
        <w:t xml:space="preserve">-KXXXXXX     06/14/10 IB,PATIENT 103    XXXX      0.00      81.22  I/P </w:t>
      </w:r>
    </w:p>
    <w:p w14:paraId="64F03841" w14:textId="135D83AA" w:rsidR="0053622B" w:rsidRPr="00624446" w:rsidRDefault="0053622B" w:rsidP="0053622B">
      <w:pPr>
        <w:pStyle w:val="SCREEN"/>
      </w:pPr>
      <w:r w:rsidRPr="00624446">
        <w:t xml:space="preserve">+        !=835 Data Mismatch      Enter ?? for more actions  </w:t>
      </w:r>
    </w:p>
    <w:p w14:paraId="6EAAFF2F" w14:textId="77777777" w:rsidR="0053622B" w:rsidRPr="00624446" w:rsidRDefault="0053622B" w:rsidP="0097575F">
      <w:pPr>
        <w:pStyle w:val="SCREEN"/>
        <w:keepNext/>
      </w:pPr>
      <w:r w:rsidRPr="00624446">
        <w:t>PC  Process COB           VC  View Comments         PM  Print MRA</w:t>
      </w:r>
    </w:p>
    <w:p w14:paraId="310CABA8" w14:textId="77777777" w:rsidR="0053622B" w:rsidRPr="00624446" w:rsidRDefault="0053622B" w:rsidP="0097575F">
      <w:pPr>
        <w:pStyle w:val="SCREEN"/>
        <w:keepNext/>
      </w:pPr>
      <w:r w:rsidRPr="00624446">
        <w:t>VE  View an EOB           CB  Cancel Bill           TP  Third Party Joint Inq.</w:t>
      </w:r>
    </w:p>
    <w:p w14:paraId="4E220FFE" w14:textId="77777777" w:rsidR="0053622B" w:rsidRPr="00624446" w:rsidRDefault="0053622B" w:rsidP="003225B0">
      <w:pPr>
        <w:pStyle w:val="SCREEN"/>
        <w:keepNext/>
      </w:pPr>
      <w:r w:rsidRPr="00624446">
        <w:t>SU  Summary MRA Info      CR  Correct Bill          Q   Exit</w:t>
      </w:r>
    </w:p>
    <w:p w14:paraId="0BCC5373" w14:textId="77777777" w:rsidR="0053622B" w:rsidRPr="00624446" w:rsidRDefault="0053622B" w:rsidP="003225B0">
      <w:pPr>
        <w:pStyle w:val="SCREEN"/>
        <w:keepNext/>
      </w:pPr>
      <w:r w:rsidRPr="00624446">
        <w:t>EC  Enter Comments        CC  Cancel/Clone A Bill</w:t>
      </w:r>
    </w:p>
    <w:p w14:paraId="38AA23E4" w14:textId="77777777" w:rsidR="0053622B" w:rsidRPr="00624446" w:rsidRDefault="0053622B" w:rsidP="003225B0">
      <w:pPr>
        <w:pStyle w:val="SCREEN"/>
        <w:keepNext/>
      </w:pPr>
      <w:r w:rsidRPr="00624446">
        <w:t>RS  Review Status         VB  View Bill</w:t>
      </w:r>
    </w:p>
    <w:p w14:paraId="722FB5BF" w14:textId="77777777" w:rsidR="0053622B" w:rsidRPr="00624446" w:rsidRDefault="0053622B" w:rsidP="0053622B">
      <w:pPr>
        <w:pStyle w:val="SCREEN"/>
      </w:pPr>
      <w:r w:rsidRPr="00624446">
        <w:t>Select Action: Next Screen//</w:t>
      </w:r>
    </w:p>
    <w:p w14:paraId="6E44E917" w14:textId="77777777" w:rsidR="0053622B" w:rsidRPr="00624446" w:rsidRDefault="0053622B" w:rsidP="00DA47B0">
      <w:pPr>
        <w:pStyle w:val="BodyText"/>
      </w:pPr>
      <w:r w:rsidRPr="00624446">
        <w:t>If users attempt to access any of the following Actions, the system will display a warning message.</w:t>
      </w:r>
    </w:p>
    <w:p w14:paraId="64AF1289" w14:textId="27527347" w:rsidR="0053622B" w:rsidRPr="00624446" w:rsidRDefault="0053622B" w:rsidP="008B3D3B">
      <w:pPr>
        <w:pStyle w:val="BodyTextBullet1"/>
        <w:keepNext/>
      </w:pPr>
      <w:r w:rsidRPr="00624446">
        <w:t xml:space="preserve">PC </w:t>
      </w:r>
      <w:r w:rsidR="008B3D3B" w:rsidRPr="00624446">
        <w:t>–</w:t>
      </w:r>
      <w:r w:rsidRPr="00624446">
        <w:t xml:space="preserve"> Process COB</w:t>
      </w:r>
    </w:p>
    <w:p w14:paraId="2B67034A" w14:textId="1E5EF60F" w:rsidR="0053622B" w:rsidRPr="00624446" w:rsidRDefault="0053622B" w:rsidP="008C0AD3">
      <w:pPr>
        <w:pStyle w:val="BodyTextBullet1"/>
      </w:pPr>
      <w:r w:rsidRPr="00624446">
        <w:t xml:space="preserve">VE </w:t>
      </w:r>
      <w:r w:rsidR="008B3D3B" w:rsidRPr="00624446">
        <w:t>–</w:t>
      </w:r>
      <w:r w:rsidRPr="00624446">
        <w:t xml:space="preserve"> View an EOB</w:t>
      </w:r>
    </w:p>
    <w:p w14:paraId="29F5E87A" w14:textId="77777777" w:rsidR="0053622B" w:rsidRPr="00624446" w:rsidRDefault="0053622B" w:rsidP="008B3D3B">
      <w:pPr>
        <w:pStyle w:val="BodyTextBullet1"/>
        <w:keepNext/>
      </w:pPr>
      <w:r w:rsidRPr="00624446">
        <w:t>SU – Summary MRA Info</w:t>
      </w:r>
    </w:p>
    <w:p w14:paraId="59E46BCE" w14:textId="36F0CA60" w:rsidR="0053622B" w:rsidRPr="00624446" w:rsidRDefault="0053622B" w:rsidP="008C0AD3">
      <w:pPr>
        <w:pStyle w:val="BodyTextBullet1"/>
      </w:pPr>
      <w:r w:rsidRPr="00624446">
        <w:t xml:space="preserve">PM </w:t>
      </w:r>
      <w:r w:rsidR="008B3D3B" w:rsidRPr="00624446">
        <w:t>–</w:t>
      </w:r>
      <w:r w:rsidRPr="00624446">
        <w:t xml:space="preserve"> Print MRA</w:t>
      </w:r>
    </w:p>
    <w:p w14:paraId="59ED26AC" w14:textId="77777777" w:rsidR="00285692" w:rsidRPr="00624446" w:rsidRDefault="00285692" w:rsidP="002D0D08">
      <w:pPr>
        <w:pStyle w:val="SCREEN"/>
        <w:keepNext/>
      </w:pPr>
      <w:bookmarkStart w:id="221" w:name="_Hlk65249947"/>
      <w:r w:rsidRPr="00624446">
        <w:t xml:space="preserve">Warning : The </w:t>
      </w:r>
      <w:bookmarkStart w:id="222" w:name="_Hlk65250021"/>
      <w:r w:rsidRPr="00624446">
        <w:t>MRA for this claim caused a Data Mismatch/Message Storage Error.  If you continue, the secondary claim may not contain the correct data.</w:t>
      </w:r>
    </w:p>
    <w:p w14:paraId="79F18C11" w14:textId="77777777" w:rsidR="00285692" w:rsidRPr="00624446" w:rsidRDefault="00285692" w:rsidP="00285692">
      <w:pPr>
        <w:pStyle w:val="SCREEN"/>
      </w:pPr>
      <w:r w:rsidRPr="00624446">
        <w:t xml:space="preserve">Do you wish to continue?:  No//  </w:t>
      </w:r>
    </w:p>
    <w:p w14:paraId="34D13F95" w14:textId="77777777" w:rsidR="00285692" w:rsidRPr="00624446" w:rsidRDefault="00285692" w:rsidP="006217E0">
      <w:pPr>
        <w:pStyle w:val="Heading4"/>
      </w:pPr>
      <w:bookmarkStart w:id="223" w:name="_Toc153376886"/>
      <w:bookmarkEnd w:id="221"/>
      <w:bookmarkEnd w:id="222"/>
      <w:r w:rsidRPr="00624446">
        <w:t>Enhanced CMS-1500 Printed Claim Form</w:t>
      </w:r>
      <w:bookmarkEnd w:id="223"/>
    </w:p>
    <w:p w14:paraId="5A80F9BD" w14:textId="77777777" w:rsidR="00285692" w:rsidRPr="00624446" w:rsidRDefault="00285692" w:rsidP="00DA47B0">
      <w:pPr>
        <w:pStyle w:val="BodyText"/>
      </w:pPr>
      <w:r w:rsidRPr="00624446">
        <w:t>The CMS-1500 Printed Claim Form has been updated to comply with the new National Uniform Claim Committee (NUCC) standards.</w:t>
      </w:r>
    </w:p>
    <w:p w14:paraId="20F9B3DC" w14:textId="77777777" w:rsidR="00285692" w:rsidRPr="00624446" w:rsidRDefault="00285692" w:rsidP="006217E0">
      <w:pPr>
        <w:pStyle w:val="Heading3"/>
      </w:pPr>
      <w:bookmarkStart w:id="224" w:name="_Toc391893755"/>
      <w:bookmarkStart w:id="225" w:name="_Toc37748007"/>
      <w:bookmarkStart w:id="226" w:name="_Toc153376887"/>
      <w:r w:rsidRPr="00624446">
        <w:t>Patch IB*2*516</w:t>
      </w:r>
      <w:bookmarkEnd w:id="224"/>
      <w:bookmarkEnd w:id="225"/>
      <w:bookmarkEnd w:id="226"/>
    </w:p>
    <w:p w14:paraId="2675BD7D" w14:textId="77777777" w:rsidR="00285692" w:rsidRPr="00624446" w:rsidRDefault="00285692" w:rsidP="00DA47B0">
      <w:pPr>
        <w:pStyle w:val="BodyText"/>
      </w:pPr>
      <w:r w:rsidRPr="00624446">
        <w:t>Patch IB*2*516 includes the following changes not covered elsewhere in this document.</w:t>
      </w:r>
    </w:p>
    <w:p w14:paraId="0DF33197" w14:textId="77777777" w:rsidR="00285692" w:rsidRPr="00624446" w:rsidRDefault="00285692" w:rsidP="006217E0">
      <w:pPr>
        <w:pStyle w:val="Heading4"/>
      </w:pPr>
      <w:bookmarkStart w:id="227" w:name="_Toc153376888"/>
      <w:r w:rsidRPr="00624446">
        <w:t>TRICARE/TRICARE REIMB. Pay-to Providers</w:t>
      </w:r>
      <w:bookmarkEnd w:id="227"/>
    </w:p>
    <w:p w14:paraId="45C224C7" w14:textId="77777777" w:rsidR="00285692" w:rsidRPr="00624446" w:rsidRDefault="00285692" w:rsidP="00DA47B0">
      <w:pPr>
        <w:pStyle w:val="BodyText"/>
      </w:pPr>
      <w:r w:rsidRPr="00624446">
        <w:t>If the Rate Type of a claim is either TRICARE or TRICARE REIMB., the new Non-MCCF Pay-to Provider will be printed or transmitted in the same manner as the regular Pay-to Provider information is for other Rate Types.</w:t>
      </w:r>
    </w:p>
    <w:p w14:paraId="4409C59A" w14:textId="427E9D1C" w:rsidR="00285692" w:rsidRPr="00624446" w:rsidRDefault="00285692" w:rsidP="008C0AD3">
      <w:pPr>
        <w:pStyle w:val="BodyTextBullet1"/>
        <w:keepNext/>
      </w:pPr>
      <w:r w:rsidRPr="00624446">
        <w:t>The Non-MCCF Pay-to Provider’s address will print on the CMS – 1500 form in Box 32.</w:t>
      </w:r>
    </w:p>
    <w:p w14:paraId="45EE8095" w14:textId="0E5E2161" w:rsidR="00285692" w:rsidRPr="00624446" w:rsidRDefault="00285692" w:rsidP="008C0AD3">
      <w:pPr>
        <w:pStyle w:val="BodyTextBullet1"/>
      </w:pPr>
      <w:r w:rsidRPr="00624446">
        <w:t>The Non-MCCF Pay-to Provider’s data will print on the UB04 in FL2 only when the information is not exactly the same as the Billing Provider information.</w:t>
      </w:r>
    </w:p>
    <w:p w14:paraId="69C7B396" w14:textId="4C33306C" w:rsidR="00285692" w:rsidRPr="00624446" w:rsidRDefault="00285692" w:rsidP="008C0AD3">
      <w:pPr>
        <w:pStyle w:val="BodyTextBullet1"/>
      </w:pPr>
      <w:r w:rsidRPr="00624446">
        <w:t>The Non-MCCF Pay-to Provider data will be transmitted in the 837 claim transaction in Record PRV1/Loop 2010A/B.</w:t>
      </w:r>
    </w:p>
    <w:p w14:paraId="2D416B11" w14:textId="7E0E9BF3" w:rsidR="00285692" w:rsidRPr="00624446" w:rsidRDefault="00285692" w:rsidP="006217E0">
      <w:pPr>
        <w:pStyle w:val="Heading4"/>
      </w:pPr>
      <w:bookmarkStart w:id="228" w:name="_Toc153376889"/>
      <w:r w:rsidRPr="00624446">
        <w:t xml:space="preserve">NDC Numbers for </w:t>
      </w:r>
      <w:r w:rsidR="00F60999" w:rsidRPr="00624446">
        <w:t>N</w:t>
      </w:r>
      <w:r w:rsidRPr="00624446">
        <w:t>on-RX Claims</w:t>
      </w:r>
      <w:bookmarkEnd w:id="228"/>
    </w:p>
    <w:p w14:paraId="41B54264" w14:textId="77777777" w:rsidR="00285692" w:rsidRPr="00624446" w:rsidRDefault="00285692" w:rsidP="00DA47B0">
      <w:pPr>
        <w:pStyle w:val="BodyText"/>
      </w:pPr>
      <w:r w:rsidRPr="00624446">
        <w:t>If an NDC number and the units administered to the patient are entered on either a professional or institutional claim, the information will print in the following locations if the claim is printed locally:</w:t>
      </w:r>
    </w:p>
    <w:p w14:paraId="61C0E0A6" w14:textId="30DBF456" w:rsidR="00285692" w:rsidRPr="00624446" w:rsidRDefault="00285692" w:rsidP="008C0AD3">
      <w:pPr>
        <w:pStyle w:val="BodyTextBullet1"/>
      </w:pPr>
      <w:r w:rsidRPr="00624446">
        <w:t>CMS – 1500 – Box 24: Shaded area – Format: N4NDC#&lt;space&gt;Unit Qualifier#of Units – if transmitted, the NDC number is transmitted in Record PRF/Loop 2410.</w:t>
      </w:r>
    </w:p>
    <w:p w14:paraId="3F7736D7" w14:textId="0CD907A6" w:rsidR="00285692" w:rsidRPr="00624446" w:rsidRDefault="00285692" w:rsidP="008C0AD3">
      <w:pPr>
        <w:pStyle w:val="BodyTextBullet1"/>
      </w:pPr>
      <w:r w:rsidRPr="00624446">
        <w:t>UB04 – FL43 - Format: N4NDC#&lt;space&gt;Unit Qualifier#of Units – if transmitted the NDC number is transmitted in Record INS/Loop 2410.</w:t>
      </w:r>
    </w:p>
    <w:p w14:paraId="7D0710C4" w14:textId="67DB3264" w:rsidR="00285692" w:rsidRPr="00A3593B" w:rsidRDefault="00285692" w:rsidP="0097575F">
      <w:pPr>
        <w:pStyle w:val="Note"/>
        <w:tabs>
          <w:tab w:val="clear" w:pos="1098"/>
          <w:tab w:val="num" w:pos="900"/>
        </w:tabs>
        <w:ind w:left="900" w:hanging="900"/>
        <w:rPr>
          <w:sz w:val="24"/>
        </w:rPr>
      </w:pPr>
      <w:r w:rsidRPr="00A3593B">
        <w:rPr>
          <w:sz w:val="24"/>
        </w:rPr>
        <w:t>The ability to select a Unit Qualifier was added in patch IB*2*577.</w:t>
      </w:r>
    </w:p>
    <w:p w14:paraId="121ECE17" w14:textId="653C0713" w:rsidR="00E90285" w:rsidRPr="00624446" w:rsidRDefault="00E90285" w:rsidP="006217E0">
      <w:pPr>
        <w:pStyle w:val="Heading3"/>
      </w:pPr>
      <w:bookmarkStart w:id="229" w:name="_Toc37748008"/>
      <w:bookmarkStart w:id="230" w:name="_Toc153376890"/>
      <w:r w:rsidRPr="00624446">
        <w:t>Patch IB*2*547</w:t>
      </w:r>
      <w:bookmarkEnd w:id="229"/>
      <w:bookmarkEnd w:id="230"/>
    </w:p>
    <w:p w14:paraId="42D50C51" w14:textId="7CC95C16" w:rsidR="00E90285" w:rsidRPr="00624446" w:rsidRDefault="00E90285" w:rsidP="00DA47B0">
      <w:pPr>
        <w:pStyle w:val="BodyText"/>
      </w:pPr>
      <w:r w:rsidRPr="00624446">
        <w:t>Patch IB*2*547 includes the following changes not covered elsewhere in this document</w:t>
      </w:r>
      <w:r w:rsidR="001650DA" w:rsidRPr="00624446">
        <w:t>.</w:t>
      </w:r>
    </w:p>
    <w:p w14:paraId="02464F9A" w14:textId="77777777" w:rsidR="00E90285" w:rsidRPr="00624446" w:rsidRDefault="00E90285" w:rsidP="006217E0">
      <w:pPr>
        <w:pStyle w:val="Heading4"/>
      </w:pPr>
      <w:bookmarkStart w:id="231" w:name="_Toc153376891"/>
      <w:r w:rsidRPr="00624446">
        <w:t>Service Lines with No Print Order</w:t>
      </w:r>
      <w:bookmarkEnd w:id="231"/>
    </w:p>
    <w:p w14:paraId="5E68880E" w14:textId="77777777" w:rsidR="00E90285" w:rsidRPr="00624446" w:rsidRDefault="00E90285" w:rsidP="00DA47B0">
      <w:pPr>
        <w:pStyle w:val="BodyText"/>
      </w:pPr>
      <w:r w:rsidRPr="00624446">
        <w:t>Identical CPT/HCPCS procedures that have the exact same data elements and no print order will be assigned to the same Revenue code with a combined number of units and monetary value.</w:t>
      </w:r>
    </w:p>
    <w:p w14:paraId="6B387B5E" w14:textId="77777777" w:rsidR="00E90285" w:rsidRPr="00624446" w:rsidRDefault="00E90285" w:rsidP="006217E0">
      <w:pPr>
        <w:pStyle w:val="Heading4"/>
      </w:pPr>
      <w:bookmarkStart w:id="232" w:name="_Toc153376892"/>
      <w:r w:rsidRPr="00624446">
        <w:t>Last Names Only</w:t>
      </w:r>
      <w:bookmarkEnd w:id="232"/>
    </w:p>
    <w:p w14:paraId="70E1C6C6" w14:textId="7587436B" w:rsidR="00E90285" w:rsidRPr="00624446" w:rsidRDefault="00E90285" w:rsidP="00DA47B0">
      <w:pPr>
        <w:pStyle w:val="BodyText"/>
      </w:pPr>
      <w:r w:rsidRPr="00624446">
        <w:t xml:space="preserve">Claims can now be submitted for both patients </w:t>
      </w:r>
      <w:r w:rsidR="0067466D" w:rsidRPr="00624446">
        <w:t xml:space="preserve">and / or </w:t>
      </w:r>
      <w:r w:rsidRPr="00624446">
        <w:t xml:space="preserve">subscribers who have only one name (last name). A patient </w:t>
      </w:r>
      <w:r w:rsidR="0067466D" w:rsidRPr="00624446">
        <w:t xml:space="preserve">and / or </w:t>
      </w:r>
      <w:r w:rsidRPr="00624446">
        <w:t>subscriber with only a last name will no longer trigger a fatal error when trying to authorize a claim.</w:t>
      </w:r>
    </w:p>
    <w:p w14:paraId="20937D10" w14:textId="77777777" w:rsidR="00E90285" w:rsidRPr="00624446" w:rsidRDefault="00E90285" w:rsidP="006217E0">
      <w:pPr>
        <w:pStyle w:val="Heading4"/>
      </w:pPr>
      <w:bookmarkStart w:id="233" w:name="_Toc153376893"/>
      <w:r w:rsidRPr="00624446">
        <w:t>Blank Present on Admission</w:t>
      </w:r>
      <w:bookmarkEnd w:id="233"/>
    </w:p>
    <w:p w14:paraId="55318E47" w14:textId="77777777" w:rsidR="00E90285" w:rsidRPr="00624446" w:rsidRDefault="00E90285" w:rsidP="00DA47B0">
      <w:pPr>
        <w:pStyle w:val="BodyText"/>
      </w:pPr>
      <w:r w:rsidRPr="00624446">
        <w:t>Inpatient institutional claims no longer require a Present on Admission (POA) value for all diagnosis codes. If a POA indicator is needed, the allowable values are now the following:</w:t>
      </w:r>
    </w:p>
    <w:p w14:paraId="692C0DDC" w14:textId="77777777" w:rsidR="00E90285" w:rsidRPr="00624446" w:rsidRDefault="00E90285" w:rsidP="00402EF9">
      <w:pPr>
        <w:pStyle w:val="BodyTextBullet1"/>
        <w:keepNext/>
      </w:pPr>
      <w:r w:rsidRPr="00624446">
        <w:t>Y – Yes</w:t>
      </w:r>
    </w:p>
    <w:p w14:paraId="5A1CA97B" w14:textId="77777777" w:rsidR="00E90285" w:rsidRPr="00624446" w:rsidRDefault="00E90285" w:rsidP="008C0AD3">
      <w:pPr>
        <w:pStyle w:val="BodyTextBullet1"/>
      </w:pPr>
      <w:r w:rsidRPr="00624446">
        <w:t>N – No</w:t>
      </w:r>
    </w:p>
    <w:p w14:paraId="189EB77E" w14:textId="77777777" w:rsidR="00E90285" w:rsidRPr="00624446" w:rsidRDefault="00E90285" w:rsidP="0050211A">
      <w:pPr>
        <w:pStyle w:val="BodyTextBullet1"/>
        <w:keepNext/>
      </w:pPr>
      <w:r w:rsidRPr="00624446">
        <w:t>U – No Information in the Record</w:t>
      </w:r>
    </w:p>
    <w:p w14:paraId="1BF20E27" w14:textId="77777777" w:rsidR="00E90285" w:rsidRPr="00624446" w:rsidRDefault="00E90285" w:rsidP="008C0AD3">
      <w:pPr>
        <w:pStyle w:val="BodyTextBullet1"/>
      </w:pPr>
      <w:r w:rsidRPr="00624446">
        <w:t>W – Clinically Undetermined</w:t>
      </w:r>
    </w:p>
    <w:p w14:paraId="3015BC8B" w14:textId="77777777" w:rsidR="00E90285" w:rsidRPr="00624446" w:rsidRDefault="00E90285" w:rsidP="006217E0">
      <w:pPr>
        <w:pStyle w:val="Heading4"/>
      </w:pPr>
      <w:bookmarkStart w:id="234" w:name="_Toc153376894"/>
      <w:r w:rsidRPr="00624446">
        <w:t>Printed CMS 1500 Forms</w:t>
      </w:r>
      <w:bookmarkEnd w:id="234"/>
    </w:p>
    <w:p w14:paraId="4CEEFA2F" w14:textId="77777777" w:rsidR="00E90285" w:rsidRPr="00624446" w:rsidRDefault="00E90285" w:rsidP="00DA47B0">
      <w:pPr>
        <w:pStyle w:val="BodyText"/>
      </w:pPr>
      <w:r w:rsidRPr="00624446">
        <w:t>Printed secondary/tertiary claims on CMS 1500 forms will display the dollar amount of previous primary and secondary payer payments in Box 29 - Amount Paid.</w:t>
      </w:r>
    </w:p>
    <w:p w14:paraId="0700C72D" w14:textId="77777777" w:rsidR="00E90285" w:rsidRPr="00624446" w:rsidRDefault="00E90285" w:rsidP="006217E0">
      <w:pPr>
        <w:pStyle w:val="Heading4"/>
      </w:pPr>
      <w:bookmarkStart w:id="235" w:name="_Toc153376895"/>
      <w:r w:rsidRPr="00624446">
        <w:t>Printed UB04 Forms</w:t>
      </w:r>
      <w:bookmarkEnd w:id="235"/>
    </w:p>
    <w:p w14:paraId="43E5C49E" w14:textId="77777777" w:rsidR="00E90285" w:rsidRPr="00624446" w:rsidRDefault="00E90285" w:rsidP="00DA47B0">
      <w:pPr>
        <w:pStyle w:val="BodyText"/>
      </w:pPr>
      <w:r w:rsidRPr="00624446">
        <w:t>The admission date and time will print on the UB04 form in FL 12 and 13 on claims for inpatient admissions only.</w:t>
      </w:r>
    </w:p>
    <w:p w14:paraId="60B4AEDF" w14:textId="280D7ED9" w:rsidR="00E90285" w:rsidRPr="00624446" w:rsidRDefault="00E90285" w:rsidP="006217E0">
      <w:pPr>
        <w:pStyle w:val="Heading4"/>
      </w:pPr>
      <w:bookmarkStart w:id="236" w:name="_Toc153376896"/>
      <w:r w:rsidRPr="00624446">
        <w:t>Insurance Company Entry</w:t>
      </w:r>
      <w:r w:rsidR="00F60999" w:rsidRPr="00624446">
        <w:t xml:space="preserve"> </w:t>
      </w:r>
      <w:r w:rsidRPr="00624446">
        <w:t>/</w:t>
      </w:r>
      <w:r w:rsidR="00F60999" w:rsidRPr="00624446">
        <w:t xml:space="preserve"> </w:t>
      </w:r>
      <w:r w:rsidRPr="00624446">
        <w:t>Edit</w:t>
      </w:r>
      <w:r w:rsidR="00F60999" w:rsidRPr="00624446">
        <w:t xml:space="preserve"> </w:t>
      </w:r>
      <w:r w:rsidRPr="00624446">
        <w:t>/</w:t>
      </w:r>
      <w:r w:rsidR="00F60999" w:rsidRPr="00624446">
        <w:t xml:space="preserve"> </w:t>
      </w:r>
      <w:r w:rsidRPr="00624446">
        <w:t>View Insurance Company</w:t>
      </w:r>
      <w:bookmarkEnd w:id="236"/>
    </w:p>
    <w:p w14:paraId="0EA59A2D" w14:textId="5AD69ACB" w:rsidR="00E90285" w:rsidRPr="00624446" w:rsidRDefault="00E90285" w:rsidP="00DA47B0">
      <w:pPr>
        <w:pStyle w:val="BodyText"/>
      </w:pPr>
      <w:r w:rsidRPr="00624446">
        <w:t>Though IB will continue to use only complete addresses in 837 transactions, the address fields in the insurance company editor will display whatever address data is stored in VistA for the following fields even when the address data is incomplete:</w:t>
      </w:r>
    </w:p>
    <w:p w14:paraId="021858D0" w14:textId="77777777" w:rsidR="00E90285" w:rsidRPr="00624446" w:rsidRDefault="00E90285" w:rsidP="008C0AD3">
      <w:pPr>
        <w:pStyle w:val="BodyTextBullet1"/>
      </w:pPr>
      <w:r w:rsidRPr="00624446">
        <w:t>Main Mailing Address</w:t>
      </w:r>
    </w:p>
    <w:p w14:paraId="7B13DA55" w14:textId="77777777" w:rsidR="00E90285" w:rsidRPr="00624446" w:rsidRDefault="00E90285" w:rsidP="008C0AD3">
      <w:pPr>
        <w:pStyle w:val="BodyTextBullet1"/>
      </w:pPr>
      <w:r w:rsidRPr="00624446">
        <w:t>Inpt Claims Office</w:t>
      </w:r>
    </w:p>
    <w:p w14:paraId="43ABE69E" w14:textId="77777777" w:rsidR="00E90285" w:rsidRPr="00624446" w:rsidRDefault="00E90285" w:rsidP="008C0AD3">
      <w:pPr>
        <w:pStyle w:val="BodyTextBullet1"/>
      </w:pPr>
      <w:r w:rsidRPr="00624446">
        <w:t>Opt Claims Office</w:t>
      </w:r>
    </w:p>
    <w:p w14:paraId="34BB0FFE" w14:textId="77777777" w:rsidR="00E90285" w:rsidRPr="00624446" w:rsidRDefault="00E90285" w:rsidP="008C0AD3">
      <w:pPr>
        <w:pStyle w:val="BodyTextBullet1"/>
      </w:pPr>
      <w:r w:rsidRPr="00624446">
        <w:t>Prescr Claims Office</w:t>
      </w:r>
    </w:p>
    <w:p w14:paraId="07615FE3" w14:textId="77777777" w:rsidR="00E90285" w:rsidRPr="00624446" w:rsidRDefault="00E90285" w:rsidP="008C0AD3">
      <w:pPr>
        <w:pStyle w:val="BodyTextBullet1"/>
      </w:pPr>
      <w:r w:rsidRPr="00624446">
        <w:t>Appeals Office</w:t>
      </w:r>
    </w:p>
    <w:p w14:paraId="3DA84E6C" w14:textId="77777777" w:rsidR="00E90285" w:rsidRPr="00624446" w:rsidRDefault="00E90285" w:rsidP="008C0AD3">
      <w:pPr>
        <w:pStyle w:val="BodyTextBullet1"/>
      </w:pPr>
      <w:r w:rsidRPr="00624446">
        <w:t>Inquiry Office</w:t>
      </w:r>
    </w:p>
    <w:p w14:paraId="7CD55F98" w14:textId="009353C0" w:rsidR="00E90285" w:rsidRPr="00A3593B" w:rsidRDefault="00E90285" w:rsidP="0097575F">
      <w:pPr>
        <w:pStyle w:val="Note"/>
        <w:tabs>
          <w:tab w:val="clear" w:pos="1098"/>
          <w:tab w:val="num" w:pos="900"/>
        </w:tabs>
        <w:ind w:left="900" w:hanging="900"/>
        <w:rPr>
          <w:sz w:val="24"/>
        </w:rPr>
      </w:pPr>
      <w:r w:rsidRPr="00A3593B">
        <w:rPr>
          <w:sz w:val="24"/>
        </w:rPr>
        <w:t>View Insurance Company, which is just a view only option of what is in the Insurance Company Entry/Edit option, will display the same address information.</w:t>
      </w:r>
    </w:p>
    <w:p w14:paraId="3453DFAF" w14:textId="490E62A3" w:rsidR="00E90285" w:rsidRPr="00624446" w:rsidRDefault="00E90285" w:rsidP="006217E0">
      <w:pPr>
        <w:pStyle w:val="Heading4"/>
      </w:pPr>
      <w:bookmarkStart w:id="237" w:name="_Toc153376897"/>
      <w:r w:rsidRPr="00624446">
        <w:t>EDI Menu for Electronic Bills - Print EOB</w:t>
      </w:r>
      <w:bookmarkEnd w:id="237"/>
    </w:p>
    <w:p w14:paraId="10B91225" w14:textId="7C3FADE3" w:rsidR="00E90285" w:rsidRPr="00624446" w:rsidRDefault="00E90285" w:rsidP="00DA47B0">
      <w:pPr>
        <w:pStyle w:val="BodyText"/>
      </w:pPr>
      <w:r w:rsidRPr="00624446">
        <w:t>Print EOB will display the complete and current textual description associated with the Claims Adjustment Reason Codes</w:t>
      </w:r>
      <w:r w:rsidR="0050211A" w:rsidRPr="00624446">
        <w:t xml:space="preserve"> </w:t>
      </w:r>
      <w:r w:rsidRPr="00624446">
        <w:t>/</w:t>
      </w:r>
      <w:r w:rsidR="0050211A" w:rsidRPr="00624446">
        <w:t xml:space="preserve"> </w:t>
      </w:r>
      <w:r w:rsidRPr="00624446">
        <w:t>Remittance Advice Remark Codes (CARC/RARC) received in an electronic EOB.</w:t>
      </w:r>
    </w:p>
    <w:p w14:paraId="26F9D98E" w14:textId="77777777" w:rsidR="00E90285" w:rsidRPr="00624446" w:rsidRDefault="00E90285" w:rsidP="006217E0">
      <w:pPr>
        <w:pStyle w:val="Heading4"/>
      </w:pPr>
      <w:bookmarkStart w:id="238" w:name="_Toc153376898"/>
      <w:r w:rsidRPr="00624446">
        <w:t>Copy and Cancel (CLON)</w:t>
      </w:r>
      <w:bookmarkEnd w:id="238"/>
    </w:p>
    <w:p w14:paraId="5A1BD455" w14:textId="77777777" w:rsidR="00E90285" w:rsidRPr="00624446" w:rsidRDefault="00E90285" w:rsidP="00DA47B0">
      <w:pPr>
        <w:pStyle w:val="BodyText"/>
      </w:pPr>
      <w:r w:rsidRPr="00624446">
        <w:t>The existing CLON option logic for the inclusion of Coordination of Benefits (COB) data was enhanced to incorporate the following rules:</w:t>
      </w:r>
    </w:p>
    <w:p w14:paraId="78ADA01C" w14:textId="55EB533B" w:rsidR="00E90285" w:rsidRPr="00624446" w:rsidRDefault="00E90285" w:rsidP="002D0D08">
      <w:pPr>
        <w:pStyle w:val="BodyTextBullet1"/>
        <w:keepNext/>
      </w:pPr>
      <w:r w:rsidRPr="00624446">
        <w:t>Copy primary claim with EOB to a new primary claim – Do not copy COB data.</w:t>
      </w:r>
    </w:p>
    <w:p w14:paraId="37E44D34" w14:textId="3FE4D2E1" w:rsidR="00E90285" w:rsidRPr="00624446" w:rsidRDefault="00E90285" w:rsidP="002D0D08">
      <w:pPr>
        <w:pStyle w:val="BodyTextBullet1"/>
        <w:keepNext/>
      </w:pPr>
      <w:r w:rsidRPr="00624446">
        <w:t>Copy secondary claim to new secondary claim – Copy primary COB data.</w:t>
      </w:r>
    </w:p>
    <w:p w14:paraId="4C72A79F" w14:textId="487AD06A" w:rsidR="00E90285" w:rsidRPr="00624446" w:rsidRDefault="00E90285" w:rsidP="008C0AD3">
      <w:pPr>
        <w:pStyle w:val="BodyTextBullet1"/>
      </w:pPr>
      <w:r w:rsidRPr="00624446">
        <w:t>Copy tertiary claim to new tertiary claim – Copy primary and secondary COB data.</w:t>
      </w:r>
    </w:p>
    <w:p w14:paraId="06E84C6C" w14:textId="77777777" w:rsidR="00E90285" w:rsidRPr="00624446" w:rsidRDefault="00E90285" w:rsidP="006217E0">
      <w:pPr>
        <w:pStyle w:val="Heading4"/>
      </w:pPr>
      <w:bookmarkStart w:id="239" w:name="_Toc153376899"/>
      <w:r w:rsidRPr="00624446">
        <w:t>ASC X12N 5010 Health Care Claim (837) Transactions</w:t>
      </w:r>
      <w:bookmarkEnd w:id="239"/>
    </w:p>
    <w:p w14:paraId="18C87785" w14:textId="77777777" w:rsidR="00E90285" w:rsidRPr="00624446" w:rsidRDefault="00E90285" w:rsidP="00DA47B0">
      <w:pPr>
        <w:pStyle w:val="BodyText"/>
      </w:pPr>
      <w:r w:rsidRPr="00624446">
        <w:t>The following changes were made to 837 transactions:</w:t>
      </w:r>
    </w:p>
    <w:p w14:paraId="5D9DEA34" w14:textId="21F48C9D" w:rsidR="00E90285" w:rsidRPr="00624446" w:rsidRDefault="00E90285" w:rsidP="00402EF9">
      <w:pPr>
        <w:pStyle w:val="BodyTextBullet1"/>
        <w:keepNext/>
      </w:pPr>
      <w:r w:rsidRPr="00624446">
        <w:t>An inpatient  institutional 837 transaction no longer requires a POA for each diagnosis.</w:t>
      </w:r>
    </w:p>
    <w:p w14:paraId="0E2EB246" w14:textId="3DC328F2" w:rsidR="00E90285" w:rsidRPr="00624446" w:rsidRDefault="00E90285" w:rsidP="008C0AD3">
      <w:pPr>
        <w:pStyle w:val="BodyTextBullet1"/>
      </w:pPr>
      <w:r w:rsidRPr="00624446">
        <w:t>An inpatient admission date can no longer be transmitted on outpatient claims.</w:t>
      </w:r>
    </w:p>
    <w:p w14:paraId="3079D1B1" w14:textId="03069174" w:rsidR="00E90285" w:rsidRPr="00624446" w:rsidRDefault="00E90285" w:rsidP="008C0AD3">
      <w:pPr>
        <w:pStyle w:val="BodyTextBullet1"/>
      </w:pPr>
      <w:r w:rsidRPr="00624446">
        <w:t>All Rate Types for which the responsible party is equal to insurer can now be transmitted electronically when appropriate.</w:t>
      </w:r>
    </w:p>
    <w:p w14:paraId="4C6E37DC" w14:textId="2E06B1D5" w:rsidR="00E90285" w:rsidRPr="00624446" w:rsidRDefault="00E90285" w:rsidP="00402EF9">
      <w:pPr>
        <w:pStyle w:val="BodyTextBullet1"/>
        <w:keepNext/>
      </w:pPr>
      <w:r w:rsidRPr="00624446">
        <w:t>Institutional 837 transactions can now transmit up to twenty-five procedure codes.</w:t>
      </w:r>
    </w:p>
    <w:p w14:paraId="3B61D47B" w14:textId="51E1160A" w:rsidR="00E90285" w:rsidRPr="00624446" w:rsidRDefault="00E90285" w:rsidP="008C0AD3">
      <w:pPr>
        <w:pStyle w:val="BodyTextBullet1"/>
      </w:pPr>
      <w:r w:rsidRPr="00624446">
        <w:t>Institutional 837 transactions can now transmit up to 12 External Cause of Injury codes.</w:t>
      </w:r>
    </w:p>
    <w:p w14:paraId="7F661699" w14:textId="581A7C93" w:rsidR="009A70F6" w:rsidRPr="00624446" w:rsidRDefault="009A70F6" w:rsidP="006217E0">
      <w:pPr>
        <w:pStyle w:val="Heading3"/>
      </w:pPr>
      <w:bookmarkStart w:id="240" w:name="_Toc37748009"/>
      <w:bookmarkStart w:id="241" w:name="_Toc153376900"/>
      <w:r w:rsidRPr="00624446">
        <w:t>Patch IB</w:t>
      </w:r>
      <w:r w:rsidR="00DA47B0">
        <w:t>*</w:t>
      </w:r>
      <w:r w:rsidRPr="00624446">
        <w:t>2</w:t>
      </w:r>
      <w:r w:rsidR="00DA47B0">
        <w:t>*</w:t>
      </w:r>
      <w:r w:rsidRPr="00624446">
        <w:t>576</w:t>
      </w:r>
      <w:bookmarkEnd w:id="240"/>
      <w:bookmarkEnd w:id="241"/>
    </w:p>
    <w:p w14:paraId="0A7DD7EF" w14:textId="2518B4B4" w:rsidR="009A70F6" w:rsidRPr="00624446" w:rsidRDefault="009A70F6" w:rsidP="00DA47B0">
      <w:pPr>
        <w:pStyle w:val="BodyText"/>
      </w:pPr>
      <w:r w:rsidRPr="00624446">
        <w:t>Patch IB*2*576 includes the following changes not covered elsewhere in this document.</w:t>
      </w:r>
    </w:p>
    <w:p w14:paraId="18D1921E" w14:textId="77777777" w:rsidR="009A70F6" w:rsidRPr="00624446" w:rsidRDefault="009A70F6" w:rsidP="006217E0">
      <w:pPr>
        <w:pStyle w:val="Heading4"/>
      </w:pPr>
      <w:bookmarkStart w:id="242" w:name="_Toc153376901"/>
      <w:r w:rsidRPr="00624446">
        <w:t>Enhanced CMS-1500 Printed Claim Form</w:t>
      </w:r>
      <w:bookmarkEnd w:id="242"/>
    </w:p>
    <w:p w14:paraId="3ADF3568" w14:textId="77777777" w:rsidR="009A70F6" w:rsidRPr="00624446" w:rsidRDefault="009A70F6" w:rsidP="00DA47B0">
      <w:pPr>
        <w:pStyle w:val="BodyText"/>
      </w:pPr>
      <w:r w:rsidRPr="00624446">
        <w:t>The CMS-1500 Printed Claim Form has been updated to comply with the National Uniform Claim Committee (NUCC) standards:</w:t>
      </w:r>
    </w:p>
    <w:p w14:paraId="2010AC94" w14:textId="763053B6" w:rsidR="009A70F6" w:rsidRPr="00624446" w:rsidRDefault="009A70F6" w:rsidP="008C0AD3">
      <w:pPr>
        <w:pStyle w:val="BodyTextBullet1"/>
      </w:pPr>
      <w:r w:rsidRPr="00624446">
        <w:t>The Event Date will no longer be used as a default value for Box 14</w:t>
      </w:r>
      <w:r w:rsidR="00BE48C3" w:rsidRPr="00624446">
        <w:t xml:space="preserve">. </w:t>
      </w:r>
      <w:r w:rsidRPr="00624446">
        <w:t>If there is no Occurrence Code 10 – Last Menstrual Period Date or Occurrence Code 11 – Onset of Illness Date on the claim, no date or date qualifier will print in Box 14</w:t>
      </w:r>
      <w:r w:rsidR="00E27BFA" w:rsidRPr="00624446">
        <w:t>.</w:t>
      </w:r>
    </w:p>
    <w:p w14:paraId="3AB95C6B" w14:textId="77777777" w:rsidR="009A70F6" w:rsidRPr="00624446" w:rsidRDefault="009A70F6" w:rsidP="008C0AD3">
      <w:pPr>
        <w:pStyle w:val="BodyTextBullet1"/>
      </w:pPr>
      <w:r w:rsidRPr="00624446">
        <w:t>The Timeframe of Bill value of either 7 – REPLACEMENT CLAIM or 8 - VOID/CANCEL PRIOR CLAIM will print in Box 22 (left-hand side) and the Internal Control Number (ICN) from the payer will print in Box 22 (right-hand side) for replacement claims 7 or 8.</w:t>
      </w:r>
    </w:p>
    <w:p w14:paraId="741B469D" w14:textId="77777777" w:rsidR="009A70F6" w:rsidRPr="00624446" w:rsidRDefault="009A70F6" w:rsidP="006217E0">
      <w:pPr>
        <w:pStyle w:val="Heading4"/>
      </w:pPr>
      <w:bookmarkStart w:id="243" w:name="_Toc153376902"/>
      <w:r w:rsidRPr="00624446">
        <w:t>MRA Management Worklist (MRW)</w:t>
      </w:r>
      <w:bookmarkEnd w:id="243"/>
    </w:p>
    <w:p w14:paraId="5186509F" w14:textId="090656A3" w:rsidR="002125E7" w:rsidRPr="00624446" w:rsidRDefault="002125E7" w:rsidP="00D02C01">
      <w:pPr>
        <w:pStyle w:val="BodyText"/>
        <w:keepNext/>
      </w:pPr>
      <w:r w:rsidRPr="00624446">
        <w:t xml:space="preserve">The legend on the MRW screen has been enhanced to include the </w:t>
      </w:r>
      <w:r w:rsidR="00AE5F87" w:rsidRPr="00624446">
        <w:t>explanation</w:t>
      </w:r>
      <w:r w:rsidRPr="00624446">
        <w:t xml:space="preserve"> for an asterisk displaying next to a claim number.</w:t>
      </w:r>
    </w:p>
    <w:p w14:paraId="0A053C18" w14:textId="77777777" w:rsidR="002125E7" w:rsidRPr="00624446" w:rsidRDefault="002125E7" w:rsidP="0097575F">
      <w:pPr>
        <w:pStyle w:val="SCREEN"/>
        <w:keepNext/>
      </w:pPr>
      <w:r w:rsidRPr="00624446">
        <w:t xml:space="preserve">MRA Management WorkList       Nov 25, 2013@14:06:58          Page:    1 of   35 </w:t>
      </w:r>
    </w:p>
    <w:p w14:paraId="5DD7C37E" w14:textId="6DB602BE" w:rsidR="002125E7" w:rsidRPr="00624446" w:rsidRDefault="002125E7" w:rsidP="0097575F">
      <w:pPr>
        <w:pStyle w:val="SCREEN"/>
        <w:keepNext/>
        <w:spacing w:before="120"/>
      </w:pPr>
      <w:r w:rsidRPr="00624446">
        <w:t xml:space="preserve">    Bill </w:t>
      </w:r>
      <w:r w:rsidR="004014E0">
        <w:t>X</w:t>
      </w:r>
      <w:r w:rsidRPr="00624446">
        <w:t xml:space="preserve">          Svc Date Patient Name       SSN   Pt Resp   Bill Amt  Type  </w:t>
      </w:r>
    </w:p>
    <w:p w14:paraId="3973B169" w14:textId="497A3A43" w:rsidR="002125E7" w:rsidRPr="00624446" w:rsidRDefault="002125E7" w:rsidP="0097575F">
      <w:pPr>
        <w:pStyle w:val="SCREEN"/>
        <w:keepNext/>
      </w:pPr>
      <w:r w:rsidRPr="00624446">
        <w:t xml:space="preserve">BILLER: IB,CLERK F </w:t>
      </w:r>
    </w:p>
    <w:p w14:paraId="2669CD8E" w14:textId="317C83B7" w:rsidR="002125E7" w:rsidRPr="00624446" w:rsidRDefault="002125E7" w:rsidP="0097575F">
      <w:pPr>
        <w:pStyle w:val="SCREEN"/>
        <w:keepNext/>
      </w:pPr>
      <w:r w:rsidRPr="00624446">
        <w:t>1   !</w:t>
      </w:r>
      <w:r w:rsidR="0014560B" w:rsidRPr="00624446">
        <w:t>999</w:t>
      </w:r>
      <w:r w:rsidRPr="00624446">
        <w:t xml:space="preserve">-KXXXXXX*   06/02/10 IB,PATIENT 234    XXXX      0.00    1710.76  O/I </w:t>
      </w:r>
    </w:p>
    <w:p w14:paraId="43FF9435" w14:textId="6588F202" w:rsidR="002125E7" w:rsidRPr="00624446" w:rsidRDefault="002125E7" w:rsidP="0097575F">
      <w:pPr>
        <w:pStyle w:val="SCREEN"/>
        <w:keepNext/>
      </w:pPr>
      <w:r w:rsidRPr="00624446">
        <w:t xml:space="preserve">      Insurers:  MEDICARE (WNR), NAT'L ASSOC OF LETTER CARRIERS </w:t>
      </w:r>
    </w:p>
    <w:p w14:paraId="3EE58401" w14:textId="41FEC2EE" w:rsidR="002125E7" w:rsidRPr="00624446" w:rsidRDefault="002125E7" w:rsidP="002125E7">
      <w:pPr>
        <w:pStyle w:val="SCREEN"/>
      </w:pPr>
      <w:r w:rsidRPr="00624446">
        <w:t xml:space="preserve">    MRA Status:  DENIED, Jul 12, 2010 </w:t>
      </w:r>
    </w:p>
    <w:p w14:paraId="0605F089" w14:textId="760036D2" w:rsidR="002125E7" w:rsidRPr="00624446" w:rsidRDefault="002125E7" w:rsidP="002125E7">
      <w:pPr>
        <w:pStyle w:val="SCREEN"/>
      </w:pPr>
      <w:r w:rsidRPr="00624446">
        <w:t xml:space="preserve">2   </w:t>
      </w:r>
      <w:r w:rsidR="0014560B" w:rsidRPr="00624446">
        <w:t>999</w:t>
      </w:r>
      <w:r w:rsidRPr="00624446">
        <w:t xml:space="preserve">-KXXXXXX     06/02/10 IB,PATIENT 33     XXXX      0.00     380.22  O/P </w:t>
      </w:r>
    </w:p>
    <w:p w14:paraId="2CE966E7" w14:textId="0DB47B77" w:rsidR="002125E7" w:rsidRPr="00624446" w:rsidRDefault="002125E7" w:rsidP="002125E7">
      <w:pPr>
        <w:pStyle w:val="SCREEN"/>
      </w:pPr>
      <w:r w:rsidRPr="00624446">
        <w:t xml:space="preserve">      Insurers:  MEDICARE (WNR), NAT'L ASSOC OF LETTER CARRIERS </w:t>
      </w:r>
    </w:p>
    <w:p w14:paraId="111D6910" w14:textId="1D0CC37E" w:rsidR="002125E7" w:rsidRPr="00624446" w:rsidRDefault="002125E7" w:rsidP="002125E7">
      <w:pPr>
        <w:pStyle w:val="SCREEN"/>
      </w:pPr>
      <w:r w:rsidRPr="00624446">
        <w:t xml:space="preserve">    MRA Status:  DENIED, Jul 07, 2010 </w:t>
      </w:r>
    </w:p>
    <w:p w14:paraId="305446AE" w14:textId="2D84217C" w:rsidR="002125E7" w:rsidRPr="00624446" w:rsidRDefault="002125E7" w:rsidP="002125E7">
      <w:pPr>
        <w:pStyle w:val="SCREEN"/>
      </w:pPr>
      <w:r w:rsidRPr="00624446">
        <w:t xml:space="preserve">3   </w:t>
      </w:r>
      <w:r w:rsidR="0014560B" w:rsidRPr="00624446">
        <w:t>999</w:t>
      </w:r>
      <w:r w:rsidRPr="00624446">
        <w:t xml:space="preserve">-KXXXXXX     05/14/10 IB,PATIENT 12     XXXX      0.00     132.20  O/P </w:t>
      </w:r>
    </w:p>
    <w:p w14:paraId="2C286012" w14:textId="5060D691" w:rsidR="002125E7" w:rsidRPr="00624446" w:rsidRDefault="002125E7" w:rsidP="002125E7">
      <w:pPr>
        <w:pStyle w:val="SCREEN"/>
      </w:pPr>
      <w:r w:rsidRPr="00624446">
        <w:t xml:space="preserve">      Insurers:  MEDICARE (WNR), UNITEDHEALTHCARE </w:t>
      </w:r>
    </w:p>
    <w:p w14:paraId="23FA6ABB" w14:textId="2E145F8E" w:rsidR="002125E7" w:rsidRPr="00624446" w:rsidRDefault="002125E7" w:rsidP="002125E7">
      <w:pPr>
        <w:pStyle w:val="SCREEN"/>
      </w:pPr>
      <w:r w:rsidRPr="00624446">
        <w:t xml:space="preserve">    MRA Status:  DENIED, Aug 16, 2010 </w:t>
      </w:r>
    </w:p>
    <w:p w14:paraId="58DD59C1" w14:textId="072B6A9A" w:rsidR="002125E7" w:rsidRPr="00624446" w:rsidRDefault="002125E7" w:rsidP="002125E7">
      <w:pPr>
        <w:pStyle w:val="SCREEN"/>
      </w:pPr>
      <w:r w:rsidRPr="00624446">
        <w:t xml:space="preserve">4   </w:t>
      </w:r>
      <w:r w:rsidR="0014560B" w:rsidRPr="00624446">
        <w:t>999</w:t>
      </w:r>
      <w:r w:rsidRPr="00624446">
        <w:t xml:space="preserve">-KXXXXXX     06/11/10 IB,PATIENT 12     XXXX      0.00     132.20  O/P </w:t>
      </w:r>
    </w:p>
    <w:p w14:paraId="3EC92871" w14:textId="0D69B3F1" w:rsidR="002125E7" w:rsidRPr="00624446" w:rsidRDefault="002125E7" w:rsidP="002125E7">
      <w:pPr>
        <w:pStyle w:val="SCREEN"/>
      </w:pPr>
      <w:r w:rsidRPr="00624446">
        <w:t xml:space="preserve">      Insurers:  MEDICARE (WNR), UNITEDHEALTHCARE </w:t>
      </w:r>
    </w:p>
    <w:p w14:paraId="46213D09" w14:textId="2B28CD9D" w:rsidR="002125E7" w:rsidRPr="00624446" w:rsidRDefault="002125E7" w:rsidP="002125E7">
      <w:pPr>
        <w:pStyle w:val="SCREEN"/>
      </w:pPr>
      <w:r w:rsidRPr="00624446">
        <w:t xml:space="preserve">    MRA Status:  DENIED, Aug 16, 2010 </w:t>
      </w:r>
    </w:p>
    <w:p w14:paraId="042F4EC6" w14:textId="08F07D94" w:rsidR="002125E7" w:rsidRPr="00624446" w:rsidRDefault="002125E7" w:rsidP="002125E7">
      <w:pPr>
        <w:pStyle w:val="SCREEN"/>
      </w:pPr>
      <w:r w:rsidRPr="00624446">
        <w:t xml:space="preserve">5   </w:t>
      </w:r>
      <w:r w:rsidR="0014560B" w:rsidRPr="00624446">
        <w:t>999</w:t>
      </w:r>
      <w:r w:rsidRPr="00624446">
        <w:t xml:space="preserve">-KXXXXXX     06/14/10 IB,PATIENT 103    XXXX      0.00      81.22  I/P </w:t>
      </w:r>
    </w:p>
    <w:p w14:paraId="25EDC6DE" w14:textId="335B0DF4" w:rsidR="002125E7" w:rsidRPr="00624446" w:rsidRDefault="002125E7" w:rsidP="002125E7">
      <w:pPr>
        <w:pStyle w:val="SCREEN"/>
      </w:pPr>
      <w:r w:rsidRPr="00624446">
        <w:t xml:space="preserve">+        !=835 Data Mismatch      *=Review in Process </w:t>
      </w:r>
    </w:p>
    <w:p w14:paraId="2DF2EA52" w14:textId="77777777" w:rsidR="002125E7" w:rsidRPr="00624446" w:rsidRDefault="002125E7" w:rsidP="0097575F">
      <w:pPr>
        <w:pStyle w:val="SCREEN"/>
        <w:keepNext/>
      </w:pPr>
      <w:r w:rsidRPr="00624446">
        <w:t>PC  Process COB           VC  View Comments         PM  Print MRA</w:t>
      </w:r>
    </w:p>
    <w:p w14:paraId="5B14240E" w14:textId="77777777" w:rsidR="002125E7" w:rsidRPr="00624446" w:rsidRDefault="002125E7" w:rsidP="0097575F">
      <w:pPr>
        <w:pStyle w:val="SCREEN"/>
        <w:keepNext/>
      </w:pPr>
      <w:r w:rsidRPr="00624446">
        <w:t>VE  View an EOB           CB  Cancel Bill           TP  Third Party Joint Inq.</w:t>
      </w:r>
    </w:p>
    <w:p w14:paraId="2EB805E1" w14:textId="77777777" w:rsidR="002125E7" w:rsidRPr="00624446" w:rsidRDefault="002125E7" w:rsidP="0097575F">
      <w:pPr>
        <w:pStyle w:val="SCREEN"/>
        <w:keepNext/>
      </w:pPr>
      <w:r w:rsidRPr="00624446">
        <w:t>SU  Summary MRA Info      CR  Correct Bill          Q   Exit</w:t>
      </w:r>
    </w:p>
    <w:p w14:paraId="64C64594" w14:textId="77777777" w:rsidR="002125E7" w:rsidRPr="00624446" w:rsidRDefault="002125E7" w:rsidP="0097575F">
      <w:pPr>
        <w:pStyle w:val="SCREEN"/>
        <w:keepNext/>
      </w:pPr>
      <w:r w:rsidRPr="00624446">
        <w:t>EC  Enter Comments        CC  Cancel/Clone A Bill</w:t>
      </w:r>
    </w:p>
    <w:p w14:paraId="25682B7D" w14:textId="77777777" w:rsidR="002125E7" w:rsidRPr="00624446" w:rsidRDefault="002125E7" w:rsidP="0097575F">
      <w:pPr>
        <w:pStyle w:val="SCREEN"/>
        <w:keepNext/>
      </w:pPr>
      <w:r w:rsidRPr="00624446">
        <w:t>RS  Review Status         VB  View Bill</w:t>
      </w:r>
    </w:p>
    <w:p w14:paraId="28592364" w14:textId="77777777" w:rsidR="002125E7" w:rsidRPr="00624446" w:rsidRDefault="002125E7" w:rsidP="002125E7">
      <w:pPr>
        <w:pStyle w:val="SCREEN"/>
      </w:pPr>
      <w:r w:rsidRPr="00624446">
        <w:t>Select Action: Next Screen//</w:t>
      </w:r>
    </w:p>
    <w:p w14:paraId="2F704684" w14:textId="1FA9DDE0" w:rsidR="002125E7" w:rsidRPr="00624446" w:rsidRDefault="002125E7" w:rsidP="006217E0">
      <w:pPr>
        <w:pStyle w:val="Heading4"/>
      </w:pPr>
      <w:bookmarkStart w:id="244" w:name="_Toc153376903"/>
      <w:r w:rsidRPr="00624446">
        <w:t>Insurance Company Entry</w:t>
      </w:r>
      <w:r w:rsidR="00F60999" w:rsidRPr="00624446">
        <w:t xml:space="preserve"> </w:t>
      </w:r>
      <w:r w:rsidRPr="00624446">
        <w:t>/</w:t>
      </w:r>
      <w:r w:rsidR="00F60999" w:rsidRPr="00624446">
        <w:t xml:space="preserve"> </w:t>
      </w:r>
      <w:r w:rsidRPr="00624446">
        <w:t>Edit</w:t>
      </w:r>
      <w:bookmarkEnd w:id="244"/>
    </w:p>
    <w:p w14:paraId="014E1112" w14:textId="77777777" w:rsidR="002125E7" w:rsidRPr="00624446" w:rsidRDefault="002125E7" w:rsidP="00DA47B0">
      <w:pPr>
        <w:pStyle w:val="BodyText"/>
      </w:pPr>
      <w:r w:rsidRPr="00624446">
        <w:t>The Insurance Company Editor has been modified to prevent the creation of new 5 character ZIP codes or 9 digit codes which include invalid final four digits (0000 or 9999). This change will affect the following addresses:</w:t>
      </w:r>
    </w:p>
    <w:p w14:paraId="2AF18E39" w14:textId="77777777" w:rsidR="002125E7" w:rsidRPr="00624446" w:rsidRDefault="002125E7" w:rsidP="00402EF9">
      <w:pPr>
        <w:pStyle w:val="BodyTextBullet1"/>
        <w:keepNext/>
      </w:pPr>
      <w:r w:rsidRPr="00624446">
        <w:t>Main Mailing Address</w:t>
      </w:r>
    </w:p>
    <w:p w14:paraId="0FE9DA68" w14:textId="77777777" w:rsidR="002125E7" w:rsidRPr="00624446" w:rsidRDefault="002125E7" w:rsidP="008C0AD3">
      <w:pPr>
        <w:pStyle w:val="BodyTextBullet1"/>
      </w:pPr>
      <w:r w:rsidRPr="00624446">
        <w:t>Inpatient Claims Office Address</w:t>
      </w:r>
    </w:p>
    <w:p w14:paraId="196C8184" w14:textId="77777777" w:rsidR="002125E7" w:rsidRPr="00624446" w:rsidRDefault="002125E7" w:rsidP="008C0AD3">
      <w:pPr>
        <w:pStyle w:val="BodyTextBullet1"/>
      </w:pPr>
      <w:r w:rsidRPr="00624446">
        <w:t>Appeals Office Address</w:t>
      </w:r>
    </w:p>
    <w:p w14:paraId="72B169D9" w14:textId="77777777" w:rsidR="002125E7" w:rsidRPr="00624446" w:rsidRDefault="002125E7" w:rsidP="008C0AD3">
      <w:pPr>
        <w:pStyle w:val="BodyTextBullet1"/>
      </w:pPr>
      <w:r w:rsidRPr="00624446">
        <w:t>Inquiry Office Address</w:t>
      </w:r>
    </w:p>
    <w:p w14:paraId="1B369791" w14:textId="77777777" w:rsidR="002125E7" w:rsidRPr="00624446" w:rsidRDefault="002125E7" w:rsidP="00402EF9">
      <w:pPr>
        <w:pStyle w:val="BodyTextBullet1"/>
        <w:keepNext/>
      </w:pPr>
      <w:r w:rsidRPr="00624446">
        <w:t>Outpatient Claims Office Address</w:t>
      </w:r>
    </w:p>
    <w:p w14:paraId="18615CEF" w14:textId="77777777" w:rsidR="002125E7" w:rsidRPr="00624446" w:rsidRDefault="002125E7" w:rsidP="008C0AD3">
      <w:pPr>
        <w:pStyle w:val="BodyTextBullet1"/>
      </w:pPr>
      <w:r w:rsidRPr="00624446">
        <w:t>Prescription Claims Office Address</w:t>
      </w:r>
    </w:p>
    <w:p w14:paraId="5CEEFAA1" w14:textId="77777777" w:rsidR="002125E7" w:rsidRPr="00624446" w:rsidRDefault="002125E7" w:rsidP="00DA47B0">
      <w:pPr>
        <w:pStyle w:val="BodyText"/>
      </w:pPr>
      <w:r w:rsidRPr="00624446">
        <w:t>This change will not affect existing ZIP code values or usage unless someone attempts to update the current value.</w:t>
      </w:r>
    </w:p>
    <w:p w14:paraId="626DD1F3" w14:textId="3BDE67D0" w:rsidR="002125E7" w:rsidRPr="00624446" w:rsidRDefault="002125E7" w:rsidP="00DA47B0">
      <w:pPr>
        <w:pStyle w:val="BodyText"/>
      </w:pPr>
      <w:r w:rsidRPr="00624446">
        <w:t xml:space="preserve">All new ZIP codes should be 9 valid digits. If </w:t>
      </w:r>
      <w:r w:rsidR="00DE6286" w:rsidRPr="00624446">
        <w:t xml:space="preserve">a </w:t>
      </w:r>
      <w:r w:rsidRPr="00624446">
        <w:t>user do</w:t>
      </w:r>
      <w:r w:rsidR="00DE6286" w:rsidRPr="00624446">
        <w:t>es</w:t>
      </w:r>
      <w:r w:rsidRPr="00624446">
        <w:t xml:space="preserve"> not enter the correctly formatted data, the</w:t>
      </w:r>
      <w:r w:rsidR="00DE6286" w:rsidRPr="00624446">
        <w:t xml:space="preserve"> user</w:t>
      </w:r>
      <w:r w:rsidRPr="00624446">
        <w:t xml:space="preserve"> will not be able to proceed. The following will be displayed:</w:t>
      </w:r>
    </w:p>
    <w:p w14:paraId="1B6C05D5" w14:textId="77777777" w:rsidR="002125E7" w:rsidRPr="00624446" w:rsidRDefault="002125E7" w:rsidP="002125E7">
      <w:pPr>
        <w:pStyle w:val="SCREEN"/>
      </w:pPr>
      <w:bookmarkStart w:id="245" w:name="_Hlk37316868"/>
      <w:r w:rsidRPr="00624446">
        <w:t>Answer must be nine (999999999) or ten characters (99999-9999) in length. The last 4 cannot be '0000' or '9999'.</w:t>
      </w:r>
    </w:p>
    <w:p w14:paraId="3468762A" w14:textId="77777777" w:rsidR="002125E7" w:rsidRPr="00624446" w:rsidRDefault="002125E7" w:rsidP="006217E0">
      <w:pPr>
        <w:pStyle w:val="Heading3"/>
      </w:pPr>
      <w:bookmarkStart w:id="246" w:name="_Toc37748010"/>
      <w:bookmarkStart w:id="247" w:name="_Toc153376904"/>
      <w:bookmarkEnd w:id="245"/>
      <w:r w:rsidRPr="00624446">
        <w:t>Patch IB*2*577</w:t>
      </w:r>
      <w:bookmarkEnd w:id="246"/>
      <w:bookmarkEnd w:id="247"/>
    </w:p>
    <w:p w14:paraId="2689F28A" w14:textId="291DE2F9" w:rsidR="002125E7" w:rsidRPr="00624446" w:rsidRDefault="002125E7" w:rsidP="00DA47B0">
      <w:pPr>
        <w:pStyle w:val="BodyText"/>
      </w:pPr>
      <w:r w:rsidRPr="00624446">
        <w:t>Patch IB*2*577 includes the following changes not covered elsewhere in this document.</w:t>
      </w:r>
    </w:p>
    <w:p w14:paraId="152A6456" w14:textId="77777777" w:rsidR="002125E7" w:rsidRPr="00624446" w:rsidRDefault="002125E7" w:rsidP="006217E0">
      <w:pPr>
        <w:pStyle w:val="Heading4"/>
      </w:pPr>
      <w:bookmarkStart w:id="248" w:name="_Toc153376905"/>
      <w:r w:rsidRPr="00624446">
        <w:t>CLON</w:t>
      </w:r>
      <w:bookmarkEnd w:id="248"/>
    </w:p>
    <w:p w14:paraId="165806AB" w14:textId="7119F9D9" w:rsidR="002125E7" w:rsidRPr="00624446" w:rsidRDefault="002125E7" w:rsidP="00DA47B0">
      <w:pPr>
        <w:pStyle w:val="BodyText"/>
      </w:pPr>
      <w:r w:rsidRPr="00624446">
        <w:t>In addition to the changes made to CLON in patch IB*2*547, CLON has been enhanced to recalculate the monetary amount being billed to the destination payer when a claim is Canceled and Copied and the payer sequence is changed.</w:t>
      </w:r>
    </w:p>
    <w:p w14:paraId="2D05F890" w14:textId="77777777" w:rsidR="002125E7" w:rsidRPr="00624446" w:rsidRDefault="002125E7" w:rsidP="00DA47B0">
      <w:pPr>
        <w:pStyle w:val="BodyText"/>
      </w:pPr>
      <w:r w:rsidRPr="00624446">
        <w:t>Example: A secondary claim is Clon’d to make a new claim and then the payer sequence is changed to Primary, to be resubmitted as an adjustment claim. Because the claim is going to the primary payer, the amount billed will be equal to the original amount billed to the primary payer.</w:t>
      </w:r>
    </w:p>
    <w:p w14:paraId="58E4C38D" w14:textId="77777777" w:rsidR="002125E7" w:rsidRPr="00624446" w:rsidRDefault="002125E7" w:rsidP="006217E0">
      <w:pPr>
        <w:pStyle w:val="Heading3"/>
      </w:pPr>
      <w:bookmarkStart w:id="249" w:name="_Toc37748011"/>
      <w:bookmarkStart w:id="250" w:name="_Toc153376906"/>
      <w:r w:rsidRPr="00624446">
        <w:t>Patch IB*2*641</w:t>
      </w:r>
      <w:bookmarkEnd w:id="249"/>
      <w:bookmarkEnd w:id="250"/>
    </w:p>
    <w:p w14:paraId="5B2EDD73" w14:textId="44CC7D39" w:rsidR="002125E7" w:rsidRPr="00624446" w:rsidRDefault="002125E7" w:rsidP="00DA47B0">
      <w:pPr>
        <w:pStyle w:val="BodyText"/>
      </w:pPr>
      <w:r w:rsidRPr="00624446">
        <w:t>Patch IB*2*641 includes the following changes not covered elsewhere in this document.</w:t>
      </w:r>
    </w:p>
    <w:p w14:paraId="2FF26DD4" w14:textId="77777777" w:rsidR="002125E7" w:rsidRPr="00624446" w:rsidRDefault="002125E7" w:rsidP="006217E0">
      <w:pPr>
        <w:pStyle w:val="Heading4"/>
      </w:pPr>
      <w:bookmarkStart w:id="251" w:name="_Toc153376907"/>
      <w:r w:rsidRPr="00624446">
        <w:t>Zero Dollar Total Claims Fatal Error Message</w:t>
      </w:r>
      <w:bookmarkEnd w:id="251"/>
    </w:p>
    <w:p w14:paraId="18331423" w14:textId="77777777" w:rsidR="006801B9" w:rsidRPr="00624446" w:rsidRDefault="002125E7" w:rsidP="00DA47B0">
      <w:pPr>
        <w:pStyle w:val="BodyText"/>
      </w:pPr>
      <w:r w:rsidRPr="00624446">
        <w:t>A new fatal error message will prevent the authorization of claims with total billed charges of zero.</w:t>
      </w:r>
    </w:p>
    <w:p w14:paraId="026C2AD2" w14:textId="22A467E9" w:rsidR="002125E7" w:rsidRPr="00624446" w:rsidRDefault="002125E7" w:rsidP="002D0D08">
      <w:pPr>
        <w:pStyle w:val="BodyText"/>
        <w:keepNext/>
      </w:pPr>
      <w:r w:rsidRPr="00624446">
        <w:t>The following error message will be displayed:</w:t>
      </w:r>
    </w:p>
    <w:p w14:paraId="21921DDA" w14:textId="77777777" w:rsidR="002125E7" w:rsidRPr="00624446" w:rsidRDefault="002125E7" w:rsidP="006801B9">
      <w:pPr>
        <w:pStyle w:val="SCREEN"/>
        <w:pBdr>
          <w:right w:val="double" w:sz="6" w:space="0" w:color="auto"/>
        </w:pBdr>
        <w:spacing w:before="120"/>
      </w:pPr>
      <w:r w:rsidRPr="00624446">
        <w:t>Total Charges for Bill missing or equals zero.</w:t>
      </w:r>
    </w:p>
    <w:p w14:paraId="1826BF9C" w14:textId="77777777" w:rsidR="002125E7" w:rsidRPr="00624446" w:rsidRDefault="002125E7" w:rsidP="006217E0">
      <w:pPr>
        <w:pStyle w:val="Heading4"/>
      </w:pPr>
      <w:bookmarkStart w:id="252" w:name="_Toc153376908"/>
      <w:r w:rsidRPr="00624446">
        <w:t>EDI Claim Status Report</w:t>
      </w:r>
      <w:bookmarkEnd w:id="252"/>
    </w:p>
    <w:p w14:paraId="21919053" w14:textId="497EF765" w:rsidR="002125E7" w:rsidRDefault="002125E7" w:rsidP="00DA47B0">
      <w:pPr>
        <w:pStyle w:val="BodyText"/>
      </w:pPr>
      <w:r w:rsidRPr="00624446">
        <w:t>This report can now be run by either detail or summary, patch 641 added the option to run in a summary format.</w:t>
      </w:r>
    </w:p>
    <w:p w14:paraId="2FA74F54" w14:textId="77777777" w:rsidR="0064079D" w:rsidRDefault="0064079D" w:rsidP="006217E0">
      <w:pPr>
        <w:pStyle w:val="Heading3"/>
      </w:pPr>
      <w:bookmarkStart w:id="253" w:name="_Toc94772822"/>
      <w:bookmarkStart w:id="254" w:name="_Toc153376909"/>
      <w:r w:rsidRPr="00DC7486">
        <w:t>Patch IB*2*6</w:t>
      </w:r>
      <w:r>
        <w:t>65</w:t>
      </w:r>
      <w:bookmarkEnd w:id="253"/>
      <w:bookmarkEnd w:id="254"/>
    </w:p>
    <w:p w14:paraId="409B0ED3" w14:textId="009B41D8" w:rsidR="0064079D" w:rsidRDefault="0064079D" w:rsidP="00DA47B0">
      <w:pPr>
        <w:pStyle w:val="BodyText"/>
      </w:pPr>
      <w:r>
        <w:t xml:space="preserve">Patch IB*2*665 includes the following </w:t>
      </w:r>
      <w:r w:rsidRPr="005265B3">
        <w:t xml:space="preserve">changes </w:t>
      </w:r>
      <w:r w:rsidRPr="00473E43">
        <w:t>not covered elsewhere in this document:</w:t>
      </w:r>
    </w:p>
    <w:p w14:paraId="17948F2B" w14:textId="77777777" w:rsidR="0064079D" w:rsidRPr="0087189A" w:rsidRDefault="0064079D" w:rsidP="006217E0">
      <w:pPr>
        <w:pStyle w:val="Heading4"/>
      </w:pPr>
      <w:bookmarkStart w:id="255" w:name="_Toc66951631"/>
      <w:bookmarkStart w:id="256" w:name="_Toc94772823"/>
      <w:bookmarkStart w:id="257" w:name="_Toc153376910"/>
      <w:r w:rsidRPr="0087189A">
        <w:t>Inbound 277STAT</w:t>
      </w:r>
      <w:bookmarkEnd w:id="255"/>
      <w:bookmarkEnd w:id="256"/>
      <w:bookmarkEnd w:id="257"/>
    </w:p>
    <w:p w14:paraId="39452848" w14:textId="77777777" w:rsidR="0064079D" w:rsidRDefault="0064079D" w:rsidP="00DA47B0">
      <w:pPr>
        <w:pStyle w:val="BodyText"/>
      </w:pPr>
      <w:r>
        <w:t>The current, proprietary 277STAT transactions which are received in VistA Mailman format from the Financial Services Center (FSC), have been replaced with HL7 FHIR (Fast Healthcare Interoperability Resources) messages.</w:t>
      </w:r>
    </w:p>
    <w:p w14:paraId="2D272CD2" w14:textId="117842BA" w:rsidR="0064079D" w:rsidRDefault="0064079D" w:rsidP="006217E0">
      <w:pPr>
        <w:pStyle w:val="Heading4"/>
      </w:pPr>
      <w:bookmarkStart w:id="258" w:name="_Toc94772824"/>
      <w:bookmarkStart w:id="259" w:name="_Toc94772825"/>
      <w:bookmarkStart w:id="260" w:name="_Toc153376911"/>
      <w:bookmarkEnd w:id="258"/>
      <w:r>
        <w:t xml:space="preserve">Tertiary </w:t>
      </w:r>
      <w:r w:rsidR="00402EF9">
        <w:t xml:space="preserve">Claims </w:t>
      </w:r>
      <w:r>
        <w:t xml:space="preserve">will not </w:t>
      </w:r>
      <w:r w:rsidR="00402EF9">
        <w:t>Overwrite Secondary Claim</w:t>
      </w:r>
      <w:r>
        <w:t xml:space="preserve"> Payer ID</w:t>
      </w:r>
      <w:bookmarkEnd w:id="259"/>
      <w:bookmarkEnd w:id="260"/>
    </w:p>
    <w:p w14:paraId="52EF45E3" w14:textId="77777777" w:rsidR="0064079D" w:rsidRDefault="0064079D" w:rsidP="00DA47B0">
      <w:pPr>
        <w:pStyle w:val="BodyText"/>
      </w:pPr>
      <w:bookmarkStart w:id="261" w:name="_Hlk96604384"/>
      <w:r>
        <w:t>VistA will submit tertiary claims/bills with a correct Secondary Payer ID for claims with Medicare as the primary, when the secondary commercial insurance is paid and there is a  commercial tertiary insurance. VistA will no longer  overwrite the secondary claim Payer ID at the line level with IPRNT for institutional claims or PPRNT for professional claims.</w:t>
      </w:r>
    </w:p>
    <w:p w14:paraId="4058E7E3" w14:textId="5865CDE8" w:rsidR="0064079D" w:rsidRDefault="0064079D" w:rsidP="006217E0">
      <w:pPr>
        <w:pStyle w:val="Heading4"/>
      </w:pPr>
      <w:bookmarkStart w:id="262" w:name="_Toc94772826"/>
      <w:bookmarkStart w:id="263" w:name="_Toc94772827"/>
      <w:bookmarkStart w:id="264" w:name="_Toc153376912"/>
      <w:bookmarkEnd w:id="261"/>
      <w:bookmarkEnd w:id="262"/>
      <w:r>
        <w:t xml:space="preserve">Principal Procedure </w:t>
      </w:r>
      <w:r w:rsidR="00402EF9">
        <w:t xml:space="preserve">Code </w:t>
      </w:r>
      <w:r>
        <w:t xml:space="preserve">must be </w:t>
      </w:r>
      <w:r w:rsidR="00402EF9">
        <w:t xml:space="preserve">Blank </w:t>
      </w:r>
      <w:r>
        <w:t xml:space="preserve">on the </w:t>
      </w:r>
      <w:r w:rsidR="00402EF9">
        <w:t xml:space="preserve">Second </w:t>
      </w:r>
      <w:r>
        <w:t xml:space="preserve">and </w:t>
      </w:r>
      <w:r w:rsidR="00402EF9">
        <w:t xml:space="preserve">Subsequent Printed Pages </w:t>
      </w:r>
      <w:r>
        <w:t xml:space="preserve">for UB-04 </w:t>
      </w:r>
      <w:r w:rsidR="00402EF9">
        <w:t>Claims</w:t>
      </w:r>
      <w:bookmarkEnd w:id="263"/>
      <w:bookmarkEnd w:id="264"/>
    </w:p>
    <w:p w14:paraId="2DC4C1D0" w14:textId="6C197EFB" w:rsidR="0064079D" w:rsidRDefault="0064079D" w:rsidP="00DA47B0">
      <w:pPr>
        <w:pStyle w:val="BodyText"/>
      </w:pPr>
      <w:r>
        <w:t>VistA will place the Principal Procedure code in Principal form locator 74 on the first page and subsequent pages will have blank principal procedure codes.</w:t>
      </w:r>
    </w:p>
    <w:p w14:paraId="0F6F6FD8" w14:textId="426E6FED" w:rsidR="00D7168C" w:rsidRDefault="00D7168C" w:rsidP="006217E0">
      <w:pPr>
        <w:pStyle w:val="Heading3"/>
      </w:pPr>
      <w:bookmarkStart w:id="265" w:name="_Toc101194760"/>
      <w:bookmarkStart w:id="266" w:name="_Toc153376913"/>
      <w:r>
        <w:t>Patch IB*2*718</w:t>
      </w:r>
      <w:bookmarkEnd w:id="265"/>
      <w:bookmarkEnd w:id="266"/>
    </w:p>
    <w:p w14:paraId="412278CD" w14:textId="2EE0F7D4" w:rsidR="00D7168C" w:rsidRDefault="00D7168C" w:rsidP="00DA47B0">
      <w:pPr>
        <w:pStyle w:val="BodyText"/>
      </w:pPr>
      <w:r>
        <w:t>Patch IB*2*718 includes the following changes not covered elsewhere in this document</w:t>
      </w:r>
      <w:r w:rsidR="00022227">
        <w:t>.</w:t>
      </w:r>
    </w:p>
    <w:p w14:paraId="62812750" w14:textId="52436EEC" w:rsidR="00D7168C" w:rsidRDefault="00D7168C" w:rsidP="006217E0">
      <w:pPr>
        <w:pStyle w:val="Heading4"/>
      </w:pPr>
      <w:bookmarkStart w:id="267" w:name="_Toc101194761"/>
      <w:bookmarkStart w:id="268" w:name="_Toc153376914"/>
      <w:r>
        <w:t xml:space="preserve">Remove </w:t>
      </w:r>
      <w:r w:rsidR="00323400">
        <w:t xml:space="preserve">Print Prompt </w:t>
      </w:r>
      <w:r>
        <w:t xml:space="preserve">from Dental </w:t>
      </w:r>
      <w:r w:rsidR="00531CB2">
        <w:t>C</w:t>
      </w:r>
      <w:r>
        <w:t>laims</w:t>
      </w:r>
      <w:bookmarkEnd w:id="267"/>
      <w:bookmarkEnd w:id="268"/>
    </w:p>
    <w:p w14:paraId="0FCE15E9" w14:textId="51C9ED28" w:rsidR="00D7168C" w:rsidRDefault="00D7168C" w:rsidP="00DA47B0">
      <w:pPr>
        <w:pStyle w:val="BodyText"/>
      </w:pPr>
      <w:r>
        <w:t>The print prompt is removed when Dental claims are authorized because dental claims are not printed.</w:t>
      </w:r>
    </w:p>
    <w:p w14:paraId="702B4A0F" w14:textId="34A693E8" w:rsidR="00D7168C" w:rsidRDefault="00D7168C" w:rsidP="006217E0">
      <w:pPr>
        <w:pStyle w:val="Heading4"/>
      </w:pPr>
      <w:bookmarkStart w:id="269" w:name="_Toc101194762"/>
      <w:bookmarkStart w:id="270" w:name="_Toc153376915"/>
      <w:r>
        <w:t xml:space="preserve">Stop </w:t>
      </w:r>
      <w:r w:rsidR="00D36678">
        <w:t>M</w:t>
      </w:r>
      <w:r>
        <w:t xml:space="preserve">ultiple MRA’s from </w:t>
      </w:r>
      <w:r w:rsidR="00D36678">
        <w:t>B</w:t>
      </w:r>
      <w:r>
        <w:t xml:space="preserve">eing </w:t>
      </w:r>
      <w:r w:rsidR="00D36678">
        <w:t>C</w:t>
      </w:r>
      <w:r>
        <w:t xml:space="preserve">ombined in VistA when </w:t>
      </w:r>
      <w:r w:rsidR="00D36678">
        <w:t>R</w:t>
      </w:r>
      <w:r>
        <w:t xml:space="preserve">eceived in the </w:t>
      </w:r>
      <w:r w:rsidR="00D36678">
        <w:t>S</w:t>
      </w:r>
      <w:r>
        <w:t xml:space="preserve">ame </w:t>
      </w:r>
      <w:r w:rsidR="00D36678">
        <w:t>F</w:t>
      </w:r>
      <w:r>
        <w:t>ile from FSC</w:t>
      </w:r>
      <w:bookmarkEnd w:id="269"/>
      <w:bookmarkEnd w:id="270"/>
    </w:p>
    <w:p w14:paraId="47C5070D" w14:textId="77777777" w:rsidR="00D7168C" w:rsidRDefault="00D7168C" w:rsidP="00DA47B0">
      <w:pPr>
        <w:pStyle w:val="BodyText"/>
      </w:pPr>
      <w:r>
        <w:t>VistA will capture all the EOB claim data resulting in two or more MRA’s when MRA’s are filed separately in VistA. Multiple MRA’s were combined when both claims were paid and returned the same day on the same file. Only EOB data from the first claim was pulled into the claim while the data on the second EOB was not. Adjudicated data from all split MRA’s are included in the claim submitted to the immediate subsequent payer.</w:t>
      </w:r>
    </w:p>
    <w:p w14:paraId="6CAC6340" w14:textId="43368A3C" w:rsidR="00D7168C" w:rsidRDefault="00D7168C" w:rsidP="006217E0">
      <w:pPr>
        <w:pStyle w:val="Heading4"/>
      </w:pPr>
      <w:bookmarkStart w:id="271" w:name="_Toc101194763"/>
      <w:bookmarkStart w:id="272" w:name="_Toc153376916"/>
      <w:r>
        <w:t xml:space="preserve">Capture MRA EOB </w:t>
      </w:r>
      <w:r w:rsidR="00D36678">
        <w:t>D</w:t>
      </w:r>
      <w:r>
        <w:t xml:space="preserve">ata from </w:t>
      </w:r>
      <w:r w:rsidR="00D36678">
        <w:t>S</w:t>
      </w:r>
      <w:r>
        <w:t xml:space="preserve">plit </w:t>
      </w:r>
      <w:r w:rsidR="00D36678">
        <w:t>C</w:t>
      </w:r>
      <w:r>
        <w:t xml:space="preserve">laims to </w:t>
      </w:r>
      <w:r w:rsidR="00D36678">
        <w:t>S</w:t>
      </w:r>
      <w:r>
        <w:t xml:space="preserve">ubmit to the </w:t>
      </w:r>
      <w:r w:rsidR="00D36678">
        <w:t>I</w:t>
      </w:r>
      <w:r>
        <w:t xml:space="preserve">mmediate </w:t>
      </w:r>
      <w:r w:rsidR="00D36678">
        <w:t>S</w:t>
      </w:r>
      <w:r>
        <w:t xml:space="preserve">ubsequent </w:t>
      </w:r>
      <w:r w:rsidR="00D36678">
        <w:t>P</w:t>
      </w:r>
      <w:r>
        <w:t>ayer.</w:t>
      </w:r>
      <w:bookmarkEnd w:id="271"/>
      <w:bookmarkEnd w:id="272"/>
    </w:p>
    <w:p w14:paraId="2C686CD0" w14:textId="30A884A1" w:rsidR="00D7168C" w:rsidRPr="00307D84" w:rsidRDefault="00D7168C" w:rsidP="00DA47B0">
      <w:pPr>
        <w:pStyle w:val="BodyText"/>
      </w:pPr>
      <w:r w:rsidRPr="00B2589D">
        <w:t>When a claim is submitted to Medicare with multiple line items and one line hits a front end edit at Medicare (not a covered service or doesn’t meet medical necessity, etc.)</w:t>
      </w:r>
      <w:r w:rsidR="00323400">
        <w:t>,</w:t>
      </w:r>
      <w:r w:rsidRPr="00B2589D">
        <w:t xml:space="preserve"> Medicare will instantly return a rejected MRA. The other line items go through adjudication process and a processed MRA</w:t>
      </w:r>
      <w:r>
        <w:t xml:space="preserve"> is received later</w:t>
      </w:r>
      <w:r w:rsidRPr="00B2589D">
        <w:t>.</w:t>
      </w:r>
      <w:r>
        <w:t xml:space="preserve"> </w:t>
      </w:r>
      <w:r w:rsidRPr="00B2589D">
        <w:t>When the paid MRA is processed for the secondary payer</w:t>
      </w:r>
      <w:r w:rsidR="00323400">
        <w:t>,</w:t>
      </w:r>
      <w:r w:rsidRPr="00B2589D">
        <w:t xml:space="preserve"> the secondary claim includes all billed line items but </w:t>
      </w:r>
      <w:r>
        <w:t>did</w:t>
      </w:r>
      <w:r w:rsidRPr="00B2589D">
        <w:t xml:space="preserve"> not include the Medicare adjudication adjustments for the denied line item.</w:t>
      </w:r>
      <w:r>
        <w:t xml:space="preserve"> The adjudicated data from all split MRA’s are included in the claim submitted to the immediate subsequent payer.</w:t>
      </w:r>
    </w:p>
    <w:p w14:paraId="3D232408" w14:textId="3577D74A" w:rsidR="00D7168C" w:rsidRDefault="00D7168C" w:rsidP="006217E0">
      <w:pPr>
        <w:pStyle w:val="Heading4"/>
      </w:pPr>
      <w:bookmarkStart w:id="273" w:name="_Toc101194764"/>
      <w:bookmarkStart w:id="274" w:name="_Toc153376917"/>
      <w:r>
        <w:t xml:space="preserve">VistA will </w:t>
      </w:r>
      <w:r w:rsidR="00D36678">
        <w:t>R</w:t>
      </w:r>
      <w:r>
        <w:t xml:space="preserve">emove the Service Date From and the Service Date To when there is a </w:t>
      </w:r>
      <w:r w:rsidR="00D36678">
        <w:t>C</w:t>
      </w:r>
      <w:r>
        <w:t xml:space="preserve">orresponding </w:t>
      </w:r>
      <w:r w:rsidR="00D36678">
        <w:t>P</w:t>
      </w:r>
      <w:r>
        <w:t xml:space="preserve">rescription </w:t>
      </w:r>
      <w:r w:rsidR="00D36678">
        <w:t>L</w:t>
      </w:r>
      <w:r>
        <w:t xml:space="preserve">ine for the </w:t>
      </w:r>
      <w:r w:rsidR="00D36678">
        <w:t>S</w:t>
      </w:r>
      <w:r>
        <w:t xml:space="preserve">ame </w:t>
      </w:r>
      <w:r w:rsidR="00D36678">
        <w:t>S</w:t>
      </w:r>
      <w:r>
        <w:t xml:space="preserve">ervice </w:t>
      </w:r>
      <w:r w:rsidR="00D36678">
        <w:t>L</w:t>
      </w:r>
      <w:r>
        <w:t xml:space="preserve">ine on a </w:t>
      </w:r>
      <w:r w:rsidR="00D36678">
        <w:t>C</w:t>
      </w:r>
      <w:r>
        <w:t>laim</w:t>
      </w:r>
      <w:bookmarkEnd w:id="273"/>
      <w:bookmarkEnd w:id="274"/>
    </w:p>
    <w:p w14:paraId="082A10CA" w14:textId="77777777" w:rsidR="00D7168C" w:rsidRDefault="00D7168C" w:rsidP="00DA47B0">
      <w:pPr>
        <w:pStyle w:val="BodyText"/>
      </w:pPr>
      <w:r>
        <w:t>VistA will use the prescription service refill date information and not the service line information for prescription refills when a patient gets a 60-day prescription supply for claims submitted electronically to the medical plan.</w:t>
      </w:r>
    </w:p>
    <w:p w14:paraId="50D2CC9B" w14:textId="1617B09C" w:rsidR="00D7168C" w:rsidRDefault="00D7168C" w:rsidP="006217E0">
      <w:pPr>
        <w:pStyle w:val="Heading4"/>
      </w:pPr>
      <w:bookmarkStart w:id="275" w:name="_Toc101194765"/>
      <w:bookmarkStart w:id="276" w:name="_Toc153376918"/>
      <w:r>
        <w:t xml:space="preserve">Remove all NPI’s from Medicare </w:t>
      </w:r>
      <w:r w:rsidR="00531CB2">
        <w:t>C</w:t>
      </w:r>
      <w:r>
        <w:t>laims</w:t>
      </w:r>
      <w:bookmarkEnd w:id="275"/>
      <w:bookmarkEnd w:id="276"/>
    </w:p>
    <w:p w14:paraId="42002B21" w14:textId="319ADEC0" w:rsidR="00D7168C" w:rsidRDefault="00D7168C" w:rsidP="00D7168C">
      <w:pPr>
        <w:pStyle w:val="BodyText"/>
      </w:pPr>
      <w:r>
        <w:t>VistA will remove all NPI’s from claims submitted to the Medicare Part</w:t>
      </w:r>
      <w:r w:rsidR="007F6197">
        <w:t xml:space="preserve"> A</w:t>
      </w:r>
      <w:r>
        <w:t>/Part</w:t>
      </w:r>
      <w:r w:rsidR="00B55F19">
        <w:t xml:space="preserve"> </w:t>
      </w:r>
      <w:r>
        <w:t>B Medicare Administrative Contractor (MAC) so the MAC can process the claim. VA providers are not enrolled with the MAC so VA claims are processed differently with them. If there is no NPI there must be a secondary ID. Secondary claims are sent with the NPI.</w:t>
      </w:r>
    </w:p>
    <w:p w14:paraId="2A240307" w14:textId="668BA32E" w:rsidR="00E2692C" w:rsidRDefault="00E2692C" w:rsidP="006217E0">
      <w:pPr>
        <w:pStyle w:val="Heading3"/>
      </w:pPr>
      <w:bookmarkStart w:id="277" w:name="_Toc153376919"/>
      <w:r>
        <w:t>Patch IB*2*727</w:t>
      </w:r>
      <w:bookmarkEnd w:id="277"/>
    </w:p>
    <w:p w14:paraId="6208036A" w14:textId="3AB82B27" w:rsidR="00E2692C" w:rsidRDefault="00BE0F3F" w:rsidP="00E2692C">
      <w:pPr>
        <w:pStyle w:val="BodyText"/>
      </w:pPr>
      <w:r>
        <w:t>P</w:t>
      </w:r>
      <w:r w:rsidR="00342CAE">
        <w:t xml:space="preserve">atch IB*2*727 </w:t>
      </w:r>
      <w:r w:rsidR="00E2692C">
        <w:t>includes the following changes not covered elsewhere in this document.</w:t>
      </w:r>
    </w:p>
    <w:p w14:paraId="1C94F92F" w14:textId="12E210FC" w:rsidR="00E2692C" w:rsidRDefault="001F21C4" w:rsidP="006217E0">
      <w:pPr>
        <w:pStyle w:val="Heading4"/>
      </w:pPr>
      <w:bookmarkStart w:id="278" w:name="_Toc153376920"/>
      <w:r>
        <w:t xml:space="preserve">Increase </w:t>
      </w:r>
      <w:r w:rsidR="00A721FA">
        <w:t>N</w:t>
      </w:r>
      <w:r>
        <w:t xml:space="preserve">umber of </w:t>
      </w:r>
      <w:r w:rsidR="00A721FA">
        <w:t>P</w:t>
      </w:r>
      <w:r>
        <w:t xml:space="preserve">rocedure </w:t>
      </w:r>
      <w:r w:rsidR="00A721FA">
        <w:t>M</w:t>
      </w:r>
      <w:r>
        <w:t>odifiers to 4</w:t>
      </w:r>
      <w:bookmarkEnd w:id="278"/>
    </w:p>
    <w:p w14:paraId="5AE4AF51" w14:textId="67151F0D" w:rsidR="001F21C4" w:rsidRDefault="001F21C4" w:rsidP="001F21C4">
      <w:pPr>
        <w:pStyle w:val="BodyText"/>
      </w:pPr>
      <w:r>
        <w:t>VistA will increase the number of procedure modifiers from 2 to 4 that are printed on a outpatient UB-04 claim.</w:t>
      </w:r>
    </w:p>
    <w:p w14:paraId="2EF7FD5C" w14:textId="5BED7043" w:rsidR="008C2654" w:rsidRDefault="00C26921" w:rsidP="006217E0">
      <w:pPr>
        <w:pStyle w:val="Heading4"/>
      </w:pPr>
      <w:bookmarkStart w:id="279" w:name="_Toc153376921"/>
      <w:r>
        <w:t>Group Diagnosis Codes</w:t>
      </w:r>
      <w:bookmarkEnd w:id="279"/>
    </w:p>
    <w:p w14:paraId="1C167FD5" w14:textId="070DDB5F" w:rsidR="00533392" w:rsidRDefault="00C26921" w:rsidP="00C26921">
      <w:pPr>
        <w:pStyle w:val="BodyText"/>
      </w:pPr>
      <w:r>
        <w:t xml:space="preserve">VistA will group </w:t>
      </w:r>
      <w:r w:rsidR="00A721FA">
        <w:t>D</w:t>
      </w:r>
      <w:r>
        <w:t xml:space="preserve">iagnosis </w:t>
      </w:r>
      <w:r w:rsidR="00A721FA">
        <w:t>C</w:t>
      </w:r>
      <w:r>
        <w:t xml:space="preserve">odes </w:t>
      </w:r>
      <w:r w:rsidR="00533392">
        <w:t xml:space="preserve">(DC) </w:t>
      </w:r>
      <w:r>
        <w:t xml:space="preserve">by </w:t>
      </w:r>
      <w:r w:rsidR="00533392">
        <w:t>DC type</w:t>
      </w:r>
      <w:r w:rsidR="00A721FA">
        <w:t xml:space="preserve"> (</w:t>
      </w:r>
      <w:r w:rsidR="00533392">
        <w:t xml:space="preserve">i.e., </w:t>
      </w:r>
      <w:r w:rsidR="003A6430">
        <w:t>Principal</w:t>
      </w:r>
      <w:r w:rsidR="00533392">
        <w:t xml:space="preserve">, </w:t>
      </w:r>
      <w:r w:rsidR="003A6430">
        <w:t>External</w:t>
      </w:r>
      <w:r w:rsidR="00533392">
        <w:t xml:space="preserve"> and </w:t>
      </w:r>
      <w:r w:rsidR="003A6430">
        <w:t>Other</w:t>
      </w:r>
      <w:r w:rsidR="00A721FA">
        <w:t>)</w:t>
      </w:r>
      <w:r w:rsidR="00533392">
        <w:t xml:space="preserve"> so that claim processing times are reduced at FSC. This does not change the order of the DC within the claim.</w:t>
      </w:r>
    </w:p>
    <w:p w14:paraId="6181D69F" w14:textId="3DD20BA3" w:rsidR="003B3C47" w:rsidRPr="001F21C4" w:rsidRDefault="003B3C47" w:rsidP="006217E0">
      <w:pPr>
        <w:pStyle w:val="Heading4"/>
      </w:pPr>
      <w:bookmarkStart w:id="280" w:name="_Toc153376922"/>
      <w:r>
        <w:t xml:space="preserve">Remove Other Payer Secondary ID and Qualifier from Medicare </w:t>
      </w:r>
      <w:r w:rsidR="00A721FA">
        <w:t>P</w:t>
      </w:r>
      <w:r>
        <w:t xml:space="preserve">rimary </w:t>
      </w:r>
      <w:r w:rsidR="00A721FA">
        <w:t>C</w:t>
      </w:r>
      <w:r>
        <w:t xml:space="preserve">laims when the </w:t>
      </w:r>
      <w:r w:rsidR="00A721FA">
        <w:t>Q</w:t>
      </w:r>
      <w:r>
        <w:t>ualifier is 2U</w:t>
      </w:r>
      <w:bookmarkEnd w:id="280"/>
    </w:p>
    <w:p w14:paraId="3EC60F42" w14:textId="7E551DE6" w:rsidR="009270F8" w:rsidRDefault="003B3C47" w:rsidP="009270F8">
      <w:pPr>
        <w:pStyle w:val="BodyText"/>
      </w:pPr>
      <w:r>
        <w:t>VistA will remove the Other Payer Secondary ID</w:t>
      </w:r>
      <w:r w:rsidR="00304BB6">
        <w:t xml:space="preserve">, </w:t>
      </w:r>
      <w:r>
        <w:t>and the Other Payer Secondary ID Qualifier when the qualifier is 2U so that rejections from Medicare primary claims are reduced. 2U is not a valid option for secondary ID type.</w:t>
      </w:r>
      <w:r w:rsidR="009270F8" w:rsidRPr="009270F8">
        <w:t xml:space="preserve"> </w:t>
      </w:r>
      <w:r w:rsidR="009270F8">
        <w:t>This eliminates a Financial Services Center (FSC) workaround.</w:t>
      </w:r>
    </w:p>
    <w:p w14:paraId="04A0913C" w14:textId="5FF01D03" w:rsidR="00D642E6" w:rsidRDefault="003B3C47" w:rsidP="006217E0">
      <w:pPr>
        <w:pStyle w:val="Heading4"/>
      </w:pPr>
      <w:bookmarkStart w:id="281" w:name="_Toc153376923"/>
      <w:r>
        <w:t>Remove the Provider Secondary ID from</w:t>
      </w:r>
      <w:r w:rsidR="00F25765">
        <w:t xml:space="preserve"> Medicare</w:t>
      </w:r>
      <w:r w:rsidR="00A6337B">
        <w:t xml:space="preserve"> Part A</w:t>
      </w:r>
      <w:r w:rsidR="00F25765">
        <w:t xml:space="preserve"> </w:t>
      </w:r>
      <w:r w:rsidR="00A721FA">
        <w:t>P</w:t>
      </w:r>
      <w:r w:rsidR="00F25765">
        <w:t xml:space="preserve">rimary </w:t>
      </w:r>
      <w:r w:rsidR="00A721FA">
        <w:t>C</w:t>
      </w:r>
      <w:r w:rsidR="00F25765">
        <w:t>laims when the Provider Secondary ID is not 1G</w:t>
      </w:r>
      <w:bookmarkEnd w:id="281"/>
    </w:p>
    <w:p w14:paraId="32DCCCFA" w14:textId="70AB86AD" w:rsidR="00F15E77" w:rsidRDefault="00D642E6" w:rsidP="00A6337B">
      <w:pPr>
        <w:pStyle w:val="BodyText"/>
      </w:pPr>
      <w:r>
        <w:t>VistA will remove the Provider Secondary ID from claims submitted to Medicare Part A</w:t>
      </w:r>
      <w:r w:rsidR="00290754">
        <w:t xml:space="preserve"> w</w:t>
      </w:r>
      <w:r w:rsidR="000B19C7">
        <w:t xml:space="preserve">hen the provider secondary ID qualifier </w:t>
      </w:r>
      <w:r w:rsidR="001F223B">
        <w:t xml:space="preserve">is </w:t>
      </w:r>
      <w:r w:rsidR="004A308C">
        <w:t xml:space="preserve">anything but </w:t>
      </w:r>
      <w:r w:rsidR="000B19C7">
        <w:t xml:space="preserve">1G (UPIN). 1G is not a valid option for </w:t>
      </w:r>
      <w:r w:rsidR="007412E1">
        <w:t xml:space="preserve">5010 </w:t>
      </w:r>
      <w:r w:rsidR="00633781">
        <w:t xml:space="preserve">TR3 compliance </w:t>
      </w:r>
      <w:r w:rsidR="00030B94">
        <w:t>requirements. This</w:t>
      </w:r>
      <w:r w:rsidR="009270F8">
        <w:t xml:space="preserve"> eliminates a Financial Services Center (FSC) workaround.</w:t>
      </w:r>
    </w:p>
    <w:p w14:paraId="51775487" w14:textId="7F5A8698" w:rsidR="003A4B8F" w:rsidRDefault="003A4B8F" w:rsidP="006217E0">
      <w:pPr>
        <w:pStyle w:val="Heading4"/>
      </w:pPr>
      <w:bookmarkStart w:id="282" w:name="_Toc153376924"/>
      <w:r>
        <w:t xml:space="preserve">Remove or </w:t>
      </w:r>
      <w:r w:rsidR="00A721FA">
        <w:t>R</w:t>
      </w:r>
      <w:r>
        <w:t>eplace the Provider Secondary ID and Provider Secondary ID Qualifiers from Medicare Part B claims when the Provider Secondary ID is not 1G</w:t>
      </w:r>
      <w:bookmarkEnd w:id="282"/>
    </w:p>
    <w:p w14:paraId="5088A1AF" w14:textId="624AB442" w:rsidR="009270F8" w:rsidRDefault="003A4B8F" w:rsidP="009270F8">
      <w:pPr>
        <w:pStyle w:val="BodyText"/>
      </w:pPr>
      <w:r>
        <w:t>VistA will remove or replace Provider Secondary ID</w:t>
      </w:r>
      <w:r w:rsidR="00DF00BD" w:rsidRPr="00DF00BD">
        <w:t xml:space="preserve"> </w:t>
      </w:r>
      <w:r w:rsidR="00DF00BD">
        <w:t>from claims submitted to Medicare Part B</w:t>
      </w:r>
      <w:r>
        <w:t xml:space="preserve"> if the Provider Secondary ID Qualifier is1G</w:t>
      </w:r>
      <w:r w:rsidR="00DF00BD">
        <w:t xml:space="preserve"> (UPIN)</w:t>
      </w:r>
      <w:r>
        <w:t>.</w:t>
      </w:r>
      <w:r w:rsidRPr="003A4B8F">
        <w:t xml:space="preserve"> </w:t>
      </w:r>
      <w:r>
        <w:t xml:space="preserve">1G is not a valid option for </w:t>
      </w:r>
      <w:r w:rsidR="007412E1">
        <w:t>5010</w:t>
      </w:r>
      <w:r w:rsidR="00633781">
        <w:t xml:space="preserve"> TR3 compliance requirements</w:t>
      </w:r>
      <w:r>
        <w:t>.</w:t>
      </w:r>
      <w:r w:rsidR="009270F8" w:rsidRPr="009270F8">
        <w:t xml:space="preserve"> </w:t>
      </w:r>
      <w:r w:rsidR="009270F8">
        <w:t>This eliminates a Financial Services Center (FSC) workaround.</w:t>
      </w:r>
    </w:p>
    <w:p w14:paraId="72DD5E9A" w14:textId="2CAB9444" w:rsidR="009146C8" w:rsidRDefault="00633781" w:rsidP="006217E0">
      <w:pPr>
        <w:pStyle w:val="Heading4"/>
      </w:pPr>
      <w:bookmarkStart w:id="283" w:name="_Toc153376925"/>
      <w:r>
        <w:t xml:space="preserve">Remove Patient Liability </w:t>
      </w:r>
      <w:r w:rsidR="00EE315E">
        <w:t>A</w:t>
      </w:r>
      <w:r>
        <w:t xml:space="preserve">mount and Other Payer Check Date from the </w:t>
      </w:r>
      <w:r w:rsidR="00A721FA">
        <w:t>C</w:t>
      </w:r>
      <w:r>
        <w:t>laim</w:t>
      </w:r>
      <w:r w:rsidR="00595EB3">
        <w:t xml:space="preserve"> </w:t>
      </w:r>
      <w:r w:rsidR="00A721FA">
        <w:t>H</w:t>
      </w:r>
      <w:r w:rsidR="00595EB3">
        <w:t xml:space="preserve">eader when the Other Payer is a Primary or Secondary </w:t>
      </w:r>
      <w:r w:rsidR="00A721FA">
        <w:t>P</w:t>
      </w:r>
      <w:r w:rsidR="00595EB3">
        <w:t xml:space="preserve">ayer and the </w:t>
      </w:r>
      <w:r w:rsidR="00A721FA">
        <w:t>I</w:t>
      </w:r>
      <w:r w:rsidR="00595EB3">
        <w:t xml:space="preserve">nformation is in the </w:t>
      </w:r>
      <w:r w:rsidR="00A721FA">
        <w:t>L</w:t>
      </w:r>
      <w:r w:rsidR="00595EB3">
        <w:t xml:space="preserve">ine </w:t>
      </w:r>
      <w:r w:rsidR="00A721FA">
        <w:t>L</w:t>
      </w:r>
      <w:r w:rsidR="00595EB3">
        <w:t>evel</w:t>
      </w:r>
      <w:bookmarkEnd w:id="283"/>
    </w:p>
    <w:p w14:paraId="41C002B8" w14:textId="08A9AC13" w:rsidR="009270F8" w:rsidRDefault="00735249" w:rsidP="009270F8">
      <w:pPr>
        <w:pStyle w:val="BodyText"/>
      </w:pPr>
      <w:r>
        <w:t>VistA will remove the Patient Liability Amount</w:t>
      </w:r>
      <w:r w:rsidR="00304BB6">
        <w:t>,</w:t>
      </w:r>
      <w:r>
        <w:t xml:space="preserve"> and the Other Payer Check Date from the claim header </w:t>
      </w:r>
      <w:r w:rsidR="00FD6230">
        <w:t>when the previous payer includes line level  adjustment information.</w:t>
      </w:r>
      <w:r w:rsidR="00BF6DA7">
        <w:t xml:space="preserve"> </w:t>
      </w:r>
      <w:r w:rsidR="00C67FD3">
        <w:t xml:space="preserve">The two </w:t>
      </w:r>
      <w:r w:rsidR="00396840">
        <w:t>segments</w:t>
      </w:r>
      <w:r w:rsidR="00BF6DA7">
        <w:t xml:space="preserve"> are not needed at both the line level and the claim header.</w:t>
      </w:r>
      <w:r w:rsidR="009B5DD3">
        <w:t xml:space="preserve"> </w:t>
      </w:r>
      <w:r w:rsidR="00C42736">
        <w:t>This is a 5010 TR3 requirement to remove duplicate claim level data if it is at the line level.</w:t>
      </w:r>
      <w:r w:rsidR="009270F8" w:rsidRPr="009270F8">
        <w:t xml:space="preserve"> </w:t>
      </w:r>
      <w:r w:rsidR="009270F8">
        <w:t>This eliminates a Financial Services Center (FSC) workaround.</w:t>
      </w:r>
    </w:p>
    <w:p w14:paraId="176D98FE" w14:textId="29424107" w:rsidR="00A9081A" w:rsidRDefault="00A9081A" w:rsidP="00E60477">
      <w:pPr>
        <w:pStyle w:val="Heading3"/>
      </w:pPr>
      <w:bookmarkStart w:id="284" w:name="_Toc138838335"/>
      <w:bookmarkStart w:id="285" w:name="_Toc138846725"/>
      <w:bookmarkStart w:id="286" w:name="_Toc138846998"/>
      <w:bookmarkStart w:id="287" w:name="_Toc138921632"/>
      <w:bookmarkStart w:id="288" w:name="_Toc153376926"/>
      <w:bookmarkEnd w:id="284"/>
      <w:bookmarkEnd w:id="285"/>
      <w:bookmarkEnd w:id="286"/>
      <w:bookmarkEnd w:id="287"/>
      <w:r>
        <w:t>Patch IB*2*742</w:t>
      </w:r>
      <w:bookmarkEnd w:id="288"/>
    </w:p>
    <w:p w14:paraId="6DC57957" w14:textId="29A924DC" w:rsidR="00A9081A" w:rsidRDefault="00A9081A" w:rsidP="006217E0">
      <w:pPr>
        <w:pStyle w:val="Heading4"/>
      </w:pPr>
      <w:bookmarkStart w:id="289" w:name="_Toc153376927"/>
      <w:r w:rsidRPr="006217E0">
        <w:t>VistA</w:t>
      </w:r>
      <w:r w:rsidRPr="00DA0809">
        <w:t xml:space="preserve"> </w:t>
      </w:r>
      <w:r>
        <w:t>will</w:t>
      </w:r>
      <w:r w:rsidRPr="00DA0809">
        <w:t xml:space="preserve"> </w:t>
      </w:r>
      <w:r w:rsidR="00A721FA">
        <w:t>A</w:t>
      </w:r>
      <w:r w:rsidRPr="00DA0809">
        <w:t xml:space="preserve">ccept </w:t>
      </w:r>
      <w:r w:rsidR="00A721FA">
        <w:t>S</w:t>
      </w:r>
      <w:r w:rsidRPr="00DA0809">
        <w:t xml:space="preserve">ubsequent CPT Modifier Sequence </w:t>
      </w:r>
      <w:r w:rsidR="00A721FA">
        <w:t>V</w:t>
      </w:r>
      <w:r w:rsidRPr="00DA0809">
        <w:t xml:space="preserve">alues as the </w:t>
      </w:r>
      <w:r w:rsidR="00A721FA">
        <w:t>E</w:t>
      </w:r>
      <w:r w:rsidRPr="00DA0809">
        <w:t xml:space="preserve">nd </w:t>
      </w:r>
      <w:r w:rsidR="00A721FA">
        <w:t>U</w:t>
      </w:r>
      <w:r w:rsidRPr="00DA0809">
        <w:t xml:space="preserve">ser </w:t>
      </w:r>
      <w:r w:rsidR="00A721FA">
        <w:t>E</w:t>
      </w:r>
      <w:r w:rsidRPr="00DA0809">
        <w:t xml:space="preserve">nters </w:t>
      </w:r>
      <w:r w:rsidR="00857D7A">
        <w:t>them</w:t>
      </w:r>
      <w:bookmarkEnd w:id="289"/>
    </w:p>
    <w:p w14:paraId="4BBA912E" w14:textId="35F757B3" w:rsidR="00A9081A" w:rsidRDefault="00A9081A" w:rsidP="00CD4725">
      <w:pPr>
        <w:pStyle w:val="BodyText"/>
      </w:pPr>
      <w:r w:rsidRPr="00A9081A">
        <w:t xml:space="preserve">VistA </w:t>
      </w:r>
      <w:r>
        <w:t>will accept</w:t>
      </w:r>
      <w:r w:rsidRPr="00A9081A">
        <w:t xml:space="preserve"> a subsequent CPT Modifier Sequence value </w:t>
      </w:r>
      <w:r>
        <w:t xml:space="preserve">as the end user enters it and will </w:t>
      </w:r>
      <w:r w:rsidRPr="00A9081A">
        <w:t>not default to the previous value if it begins with the same number.</w:t>
      </w:r>
    </w:p>
    <w:p w14:paraId="3D7A5244" w14:textId="6DAC2DD2" w:rsidR="00A9081A" w:rsidRDefault="00CD4725" w:rsidP="006217E0">
      <w:pPr>
        <w:pStyle w:val="Heading4"/>
      </w:pPr>
      <w:bookmarkStart w:id="290" w:name="_Toc153376928"/>
      <w:r>
        <w:t>Remove the Value Code ‘Help’ Prompt</w:t>
      </w:r>
      <w:bookmarkEnd w:id="290"/>
    </w:p>
    <w:p w14:paraId="0166BA45" w14:textId="0A1E2311" w:rsidR="00CD4725" w:rsidRDefault="00CD4725" w:rsidP="00CD4725">
      <w:pPr>
        <w:pStyle w:val="BodyText"/>
      </w:pPr>
      <w:r>
        <w:t xml:space="preserve">A ‘Help’ prompt </w:t>
      </w:r>
      <w:r w:rsidR="002F671C">
        <w:t xml:space="preserve">has been removed from VistA </w:t>
      </w:r>
      <w:r>
        <w:t xml:space="preserve">that appears before the error when a Biller enters an invalid Value Code </w:t>
      </w:r>
      <w:r w:rsidR="00B67903">
        <w:t>on</w:t>
      </w:r>
      <w:r>
        <w:t xml:space="preserve"> a claim.</w:t>
      </w:r>
    </w:p>
    <w:p w14:paraId="79CF5A63" w14:textId="6E81ED8D" w:rsidR="00CD4725" w:rsidRDefault="00CC5F46" w:rsidP="006217E0">
      <w:pPr>
        <w:pStyle w:val="Heading4"/>
      </w:pPr>
      <w:bookmarkStart w:id="291" w:name="_Toc153376929"/>
      <w:r>
        <w:t xml:space="preserve">VistA will </w:t>
      </w:r>
      <w:r w:rsidR="00A721FA">
        <w:t>U</w:t>
      </w:r>
      <w:r>
        <w:t xml:space="preserve">pdate the </w:t>
      </w:r>
      <w:r w:rsidR="00A721FA">
        <w:t>D</w:t>
      </w:r>
      <w:r>
        <w:t xml:space="preserve">estination Payer_ID </w:t>
      </w:r>
      <w:r w:rsidR="00FA075E">
        <w:t xml:space="preserve">when the </w:t>
      </w:r>
      <w:r w:rsidR="00A721FA">
        <w:t>P</w:t>
      </w:r>
      <w:r w:rsidR="00FA075E">
        <w:t xml:space="preserve">ayer is </w:t>
      </w:r>
      <w:r w:rsidR="00A721FA">
        <w:t>A</w:t>
      </w:r>
      <w:r w:rsidR="00FA075E">
        <w:t xml:space="preserve">pproved to </w:t>
      </w:r>
      <w:r w:rsidR="00A721FA">
        <w:t>R</w:t>
      </w:r>
      <w:r w:rsidR="00FA075E">
        <w:t xml:space="preserve">eceive Medicare </w:t>
      </w:r>
      <w:r w:rsidR="00A721FA">
        <w:t>S</w:t>
      </w:r>
      <w:r w:rsidR="00FA075E">
        <w:t xml:space="preserve">upplemental </w:t>
      </w:r>
      <w:r w:rsidR="00A721FA">
        <w:t>C</w:t>
      </w:r>
      <w:r w:rsidR="00FA075E">
        <w:t>laims</w:t>
      </w:r>
      <w:bookmarkEnd w:id="291"/>
    </w:p>
    <w:p w14:paraId="4C5385EF" w14:textId="58D5155A" w:rsidR="0081649C" w:rsidRDefault="0081649C" w:rsidP="0081649C">
      <w:pPr>
        <w:pStyle w:val="BodyText"/>
        <w:rPr>
          <w:lang w:eastAsia="ar-SA"/>
        </w:rPr>
      </w:pPr>
      <w:r>
        <w:rPr>
          <w:lang w:eastAsia="ar-SA"/>
        </w:rPr>
        <w:t>VistA will update the destination Payer</w:t>
      </w:r>
      <w:r w:rsidR="00FA075E">
        <w:rPr>
          <w:lang w:eastAsia="ar-SA"/>
        </w:rPr>
        <w:t>_</w:t>
      </w:r>
      <w:r>
        <w:rPr>
          <w:lang w:eastAsia="ar-SA"/>
        </w:rPr>
        <w:t xml:space="preserve">ID when the payer is approved to receive Medicare supplemental claims so that the claims can be routed appropriately </w:t>
      </w:r>
      <w:r w:rsidR="000B5299">
        <w:rPr>
          <w:lang w:eastAsia="ar-SA"/>
        </w:rPr>
        <w:t xml:space="preserve">to the payer </w:t>
      </w:r>
      <w:r>
        <w:rPr>
          <w:lang w:eastAsia="ar-SA"/>
        </w:rPr>
        <w:t>by the clearinghouse.</w:t>
      </w:r>
    </w:p>
    <w:p w14:paraId="56D7BA37" w14:textId="09D008F5" w:rsidR="0081649C" w:rsidRDefault="00961477" w:rsidP="006217E0">
      <w:pPr>
        <w:pStyle w:val="Heading4"/>
      </w:pPr>
      <w:bookmarkStart w:id="292" w:name="_Toc153376930"/>
      <w:r>
        <w:t xml:space="preserve">Vista will </w:t>
      </w:r>
      <w:r w:rsidR="00A7686B">
        <w:t>R</w:t>
      </w:r>
      <w:r>
        <w:t>emove the Adjustment Reason Code</w:t>
      </w:r>
      <w:r w:rsidR="007B2F2B">
        <w:t xml:space="preserve"> of AAA</w:t>
      </w:r>
      <w:r>
        <w:t xml:space="preserve">, the Adjustment </w:t>
      </w:r>
      <w:r w:rsidR="008B3D3B">
        <w:t>Amount,</w:t>
      </w:r>
      <w:r>
        <w:t xml:space="preserve"> and the Adjustment Quantities from professional Medicare </w:t>
      </w:r>
      <w:r w:rsidR="00AC7415">
        <w:t>S</w:t>
      </w:r>
      <w:r>
        <w:t xml:space="preserve">upplemental </w:t>
      </w:r>
      <w:r w:rsidR="00AC7415">
        <w:t>C</w:t>
      </w:r>
      <w:r>
        <w:t>laims</w:t>
      </w:r>
      <w:bookmarkEnd w:id="292"/>
    </w:p>
    <w:p w14:paraId="66C2F6C8" w14:textId="6303C774" w:rsidR="00961477" w:rsidRDefault="00961477" w:rsidP="00961477">
      <w:pPr>
        <w:pStyle w:val="BodyText"/>
      </w:pPr>
      <w:r>
        <w:t xml:space="preserve">Vista will remove the Adjustment Reason Code </w:t>
      </w:r>
      <w:r w:rsidR="007B2F2B">
        <w:t xml:space="preserve">of AAA </w:t>
      </w:r>
      <w:r>
        <w:t xml:space="preserve">and the associated Adjustment Amount and Adjustment Quantities from professional Medicare supplemental claims if the destination Payer_ID is not PPRNT so that </w:t>
      </w:r>
      <w:r w:rsidR="00AB5238">
        <w:t xml:space="preserve">Medicare supplemental claims can be processed correctly at the </w:t>
      </w:r>
      <w:r>
        <w:t>clearinghouse</w:t>
      </w:r>
      <w:r w:rsidR="00AB5238">
        <w:t>.</w:t>
      </w:r>
    </w:p>
    <w:p w14:paraId="583EAEE9" w14:textId="62AD0462" w:rsidR="007B2F2B" w:rsidRDefault="007B2F2B" w:rsidP="006217E0">
      <w:pPr>
        <w:pStyle w:val="Heading4"/>
      </w:pPr>
      <w:bookmarkStart w:id="293" w:name="_Toc153376931"/>
      <w:r>
        <w:t xml:space="preserve">VistA will </w:t>
      </w:r>
      <w:r w:rsidR="00A721FA">
        <w:t>R</w:t>
      </w:r>
      <w:r>
        <w:t xml:space="preserve">emove the Adjustment Reason Code of AB3, the Adjustment Amount and the Adjustment Quantities from </w:t>
      </w:r>
      <w:r w:rsidR="00A721FA">
        <w:t>I</w:t>
      </w:r>
      <w:r>
        <w:t xml:space="preserve">nstitutional Medicare </w:t>
      </w:r>
      <w:r w:rsidR="00A721FA">
        <w:t>S</w:t>
      </w:r>
      <w:r>
        <w:t xml:space="preserve">upplemental </w:t>
      </w:r>
      <w:r w:rsidR="00A721FA">
        <w:t>C</w:t>
      </w:r>
      <w:r>
        <w:t>laims</w:t>
      </w:r>
      <w:bookmarkEnd w:id="293"/>
    </w:p>
    <w:p w14:paraId="2333EC09" w14:textId="0ADED364" w:rsidR="00C7427F" w:rsidRDefault="007B2F2B" w:rsidP="008B3D3B">
      <w:pPr>
        <w:pStyle w:val="BodyText"/>
        <w:keepLines/>
      </w:pPr>
      <w:r>
        <w:t xml:space="preserve">Vista will remove the Adjustment Reason Code of AB3 and the associated Adjustment Amount and Adjustment Quantities from institutional Medicare supplemental claims if the destination Payer_ID is not IPRNT </w:t>
      </w:r>
      <w:r w:rsidR="00C7427F">
        <w:t>so that Medicare supplemental claims can be processed correctly at the clearinghouse.</w:t>
      </w:r>
    </w:p>
    <w:p w14:paraId="68259DB0" w14:textId="442D91A9" w:rsidR="00AB5238" w:rsidRDefault="00AB5238" w:rsidP="006217E0">
      <w:pPr>
        <w:pStyle w:val="Heading4"/>
      </w:pPr>
      <w:bookmarkStart w:id="294" w:name="_Toc153376932"/>
      <w:r>
        <w:t xml:space="preserve">VistA will </w:t>
      </w:r>
      <w:r w:rsidR="00A721FA">
        <w:t>D</w:t>
      </w:r>
      <w:r w:rsidRPr="003347F1">
        <w:t xml:space="preserve">elete LCAS </w:t>
      </w:r>
      <w:r w:rsidR="00A721FA">
        <w:t>S</w:t>
      </w:r>
      <w:r w:rsidRPr="003347F1">
        <w:t xml:space="preserve">egments that have an LQ </w:t>
      </w:r>
      <w:r w:rsidR="00A721FA">
        <w:t>Q</w:t>
      </w:r>
      <w:r w:rsidRPr="003347F1">
        <w:t>ualifier and where CI5-3 is not IPRNT or PPRNT</w:t>
      </w:r>
      <w:bookmarkEnd w:id="294"/>
    </w:p>
    <w:p w14:paraId="7C9440D1" w14:textId="1CF5AC0C" w:rsidR="00AB5238" w:rsidRDefault="00AB5238" w:rsidP="00AB5238">
      <w:pPr>
        <w:pStyle w:val="BodyText"/>
        <w:rPr>
          <w:szCs w:val="24"/>
          <w:lang w:eastAsia="ar-SA"/>
        </w:rPr>
      </w:pPr>
      <w:r w:rsidRPr="00B67903">
        <w:rPr>
          <w:szCs w:val="24"/>
          <w:lang w:eastAsia="ar-SA"/>
        </w:rPr>
        <w:t>VistA will delete the LCAS  segments if LCAS-3 has an ‘LQ’ qualifier and CI5-3 is not IPRNT or PPRNT</w:t>
      </w:r>
      <w:r>
        <w:rPr>
          <w:szCs w:val="24"/>
          <w:lang w:eastAsia="ar-SA"/>
        </w:rPr>
        <w:t xml:space="preserve"> </w:t>
      </w:r>
      <w:r w:rsidR="0019544F">
        <w:rPr>
          <w:szCs w:val="24"/>
          <w:lang w:eastAsia="ar-SA"/>
        </w:rPr>
        <w:t>which allows the payer to process Medicare secondary claims appropriately.</w:t>
      </w:r>
    </w:p>
    <w:p w14:paraId="17D600EF" w14:textId="0C8086A8" w:rsidR="00B176A6" w:rsidRPr="007A0E44" w:rsidRDefault="007A0E44" w:rsidP="006217E0">
      <w:pPr>
        <w:pStyle w:val="Heading4"/>
      </w:pPr>
      <w:bookmarkStart w:id="295" w:name="_Toc153376933"/>
      <w:r w:rsidRPr="00B67903">
        <w:t xml:space="preserve">VistA to </w:t>
      </w:r>
      <w:r w:rsidR="00A721FA">
        <w:t>R</w:t>
      </w:r>
      <w:r w:rsidRPr="00B67903">
        <w:t xml:space="preserve">emove Provider </w:t>
      </w:r>
      <w:r w:rsidR="00A721FA">
        <w:t>D</w:t>
      </w:r>
      <w:r w:rsidRPr="00B67903">
        <w:t xml:space="preserve">ata from Medicare (DME) </w:t>
      </w:r>
      <w:r w:rsidR="00A721FA">
        <w:t>C</w:t>
      </w:r>
      <w:r w:rsidRPr="00B67903">
        <w:t>laims where the Payer ID (CI5-3) is SMDEV</w:t>
      </w:r>
      <w:bookmarkEnd w:id="295"/>
    </w:p>
    <w:p w14:paraId="31AF45C9" w14:textId="6E8116A9" w:rsidR="00B176A6" w:rsidRPr="00B176A6" w:rsidRDefault="00B176A6" w:rsidP="00B176A6">
      <w:pPr>
        <w:pStyle w:val="BodyText"/>
      </w:pPr>
      <w:r w:rsidRPr="00B67903">
        <w:rPr>
          <w:szCs w:val="24"/>
          <w:lang w:eastAsia="ar-SA"/>
        </w:rPr>
        <w:t>VistA will remove Provider information from Medicare (DME) claims where the Payer ID (CI5-3) is SMDEV and only information that is required is sent.</w:t>
      </w:r>
    </w:p>
    <w:p w14:paraId="287111B9" w14:textId="6F764AD5" w:rsidR="0042457E" w:rsidRPr="004A288B" w:rsidRDefault="0042457E" w:rsidP="006217E0">
      <w:pPr>
        <w:pStyle w:val="Heading4"/>
      </w:pPr>
      <w:bookmarkStart w:id="296" w:name="_Toc127372974"/>
      <w:bookmarkStart w:id="297" w:name="_Toc153376934"/>
      <w:r w:rsidRPr="007074AC">
        <w:t xml:space="preserve">VistA will </w:t>
      </w:r>
      <w:r w:rsidR="00A721FA">
        <w:t>P</w:t>
      </w:r>
      <w:r w:rsidRPr="007074AC">
        <w:t xml:space="preserve">erform </w:t>
      </w:r>
      <w:r w:rsidR="00A721FA">
        <w:t>E</w:t>
      </w:r>
      <w:r w:rsidRPr="007074AC">
        <w:t xml:space="preserve">dits </w:t>
      </w:r>
      <w:r w:rsidR="00A721FA">
        <w:t>D</w:t>
      </w:r>
      <w:r w:rsidRPr="007074AC">
        <w:t>one by SvcFacilityAddress.exe</w:t>
      </w:r>
      <w:r>
        <w:t xml:space="preserve"> for Professional Claims</w:t>
      </w:r>
      <w:bookmarkEnd w:id="296"/>
      <w:bookmarkEnd w:id="297"/>
    </w:p>
    <w:p w14:paraId="417C149E" w14:textId="4B76BA84" w:rsidR="002125E7" w:rsidRPr="00624446" w:rsidRDefault="0042457E" w:rsidP="00531CB2">
      <w:pPr>
        <w:pStyle w:val="Heading2"/>
        <w:spacing w:before="180"/>
      </w:pPr>
      <w:bookmarkStart w:id="298" w:name="_Toc153376935"/>
      <w:r w:rsidRPr="00B67903">
        <w:rPr>
          <w:lang w:eastAsia="ar-SA"/>
        </w:rPr>
        <w:t xml:space="preserve">VistA </w:t>
      </w:r>
      <w:r>
        <w:rPr>
          <w:lang w:eastAsia="ar-SA"/>
        </w:rPr>
        <w:t xml:space="preserve">will </w:t>
      </w:r>
      <w:r w:rsidRPr="00B67903">
        <w:rPr>
          <w:lang w:eastAsia="ar-SA"/>
        </w:rPr>
        <w:t xml:space="preserve">duplicate the billing provider information in the service facility </w:t>
      </w:r>
      <w:r>
        <w:rPr>
          <w:lang w:eastAsia="ar-SA"/>
        </w:rPr>
        <w:t>fields</w:t>
      </w:r>
      <w:r w:rsidRPr="00B67903">
        <w:rPr>
          <w:lang w:eastAsia="ar-SA"/>
        </w:rPr>
        <w:t xml:space="preserve"> for claims with no service facility information where Payer_ID = NULL for primary Professional printed claims (Commercial) or </w:t>
      </w:r>
      <w:r>
        <w:rPr>
          <w:lang w:eastAsia="ar-SA"/>
        </w:rPr>
        <w:t xml:space="preserve">the </w:t>
      </w:r>
      <w:r w:rsidRPr="00B67903">
        <w:rPr>
          <w:lang w:eastAsia="ar-SA"/>
        </w:rPr>
        <w:t>Payer_ID = PPRNT or NULL for Medicare supplemental Professional printed claims</w:t>
      </w:r>
      <w:bookmarkStart w:id="299" w:name="_Toc107233910"/>
      <w:bookmarkStart w:id="300" w:name="_Toc107234096"/>
      <w:bookmarkStart w:id="301" w:name="_Toc107233911"/>
      <w:bookmarkStart w:id="302" w:name="_Toc107234097"/>
      <w:bookmarkStart w:id="303" w:name="_Toc107233912"/>
      <w:bookmarkStart w:id="304" w:name="_Toc107234098"/>
      <w:bookmarkStart w:id="305" w:name="_Toc37748012"/>
      <w:bookmarkEnd w:id="299"/>
      <w:bookmarkEnd w:id="300"/>
      <w:bookmarkEnd w:id="301"/>
      <w:bookmarkEnd w:id="302"/>
      <w:bookmarkEnd w:id="303"/>
      <w:bookmarkEnd w:id="304"/>
      <w:r w:rsidR="002125E7" w:rsidRPr="00624446">
        <w:t>Handling Error Messages and Warnings</w:t>
      </w:r>
      <w:bookmarkEnd w:id="298"/>
      <w:bookmarkEnd w:id="305"/>
    </w:p>
    <w:p w14:paraId="75221A1C" w14:textId="194F1807" w:rsidR="002125E7" w:rsidRPr="00A3593B" w:rsidRDefault="002125E7" w:rsidP="00531CB2">
      <w:pPr>
        <w:pStyle w:val="Note"/>
        <w:tabs>
          <w:tab w:val="clear" w:pos="1098"/>
          <w:tab w:val="num" w:pos="900"/>
        </w:tabs>
        <w:spacing w:before="180" w:after="180"/>
        <w:ind w:left="900" w:hanging="900"/>
        <w:rPr>
          <w:sz w:val="24"/>
        </w:rPr>
      </w:pPr>
      <w:r w:rsidRPr="00A3593B">
        <w:rPr>
          <w:sz w:val="24"/>
        </w:rPr>
        <w:t>Warnings will not prevent users from authorizing a claim, Errors will</w:t>
      </w:r>
      <w:r w:rsidR="00BE48C3" w:rsidRPr="00A3593B">
        <w:rPr>
          <w:sz w:val="24"/>
        </w:rPr>
        <w:t xml:space="preserve">. </w:t>
      </w:r>
      <w:r w:rsidRPr="00A3593B">
        <w:rPr>
          <w:sz w:val="24"/>
        </w:rPr>
        <w:t>If one or more errors exist, the user will be prompted to correct the</w:t>
      </w:r>
      <w:r w:rsidR="00CD2407" w:rsidRPr="00A3593B">
        <w:rPr>
          <w:sz w:val="24"/>
        </w:rPr>
        <w:t xml:space="preserve"> errors</w:t>
      </w:r>
      <w:r w:rsidRPr="00A3593B">
        <w:rPr>
          <w:sz w:val="24"/>
        </w:rPr>
        <w:t>. If a user answers Yes, the system will display the billing screens to allow the user to make changes.</w:t>
      </w:r>
    </w:p>
    <w:p w14:paraId="3850A918" w14:textId="01630DBA" w:rsidR="002125E7" w:rsidRPr="00624446" w:rsidRDefault="002125E7" w:rsidP="00920DAA">
      <w:pPr>
        <w:pStyle w:val="BodyText"/>
      </w:pPr>
      <w:r w:rsidRPr="00624446">
        <w:t>IB Edit Checks are done before claim authorization.</w:t>
      </w:r>
    </w:p>
    <w:p w14:paraId="17A00209" w14:textId="77777777" w:rsidR="002125E7" w:rsidRPr="00624446" w:rsidRDefault="002125E7" w:rsidP="008C0AD3">
      <w:pPr>
        <w:pStyle w:val="SCREEN"/>
        <w:keepNext/>
        <w:spacing w:before="120"/>
      </w:pPr>
      <w:r w:rsidRPr="00624446">
        <w:t>... Executing national IB edits</w:t>
      </w:r>
    </w:p>
    <w:p w14:paraId="3066C7BA" w14:textId="66CBD778" w:rsidR="002125E7" w:rsidRPr="00624446" w:rsidRDefault="002125E7" w:rsidP="008C0AD3">
      <w:pPr>
        <w:pStyle w:val="SCREEN"/>
        <w:keepNext/>
        <w:spacing w:before="120"/>
      </w:pPr>
      <w:r w:rsidRPr="00624446">
        <w:t>ERROR/WARNING OUTPUT DEVICE: HOME//</w:t>
      </w:r>
      <w:r w:rsidR="0050211A" w:rsidRPr="00624446">
        <w:t xml:space="preserve">  </w:t>
      </w:r>
      <w:r w:rsidRPr="00624446">
        <w:t xml:space="preserve"> TELNET TERMINAL</w:t>
      </w:r>
    </w:p>
    <w:p w14:paraId="5A4F379D" w14:textId="428F18D3" w:rsidR="002125E7" w:rsidRPr="00624446" w:rsidRDefault="0050211A" w:rsidP="008C0AD3">
      <w:pPr>
        <w:pStyle w:val="SCREEN"/>
        <w:keepNext/>
        <w:spacing w:before="120"/>
      </w:pPr>
      <w:r w:rsidRPr="00624446">
        <w:t xml:space="preserve">    </w:t>
      </w:r>
      <w:r w:rsidR="002125E7" w:rsidRPr="00624446">
        <w:t xml:space="preserve"> **Warnings**:</w:t>
      </w:r>
    </w:p>
    <w:p w14:paraId="2C1575F3" w14:textId="3EBA0CD2" w:rsidR="002125E7" w:rsidRPr="00624446" w:rsidRDefault="0050211A" w:rsidP="002125E7">
      <w:pPr>
        <w:pStyle w:val="SCREEN"/>
      </w:pPr>
      <w:r w:rsidRPr="00624446">
        <w:t xml:space="preserve">    </w:t>
      </w:r>
      <w:r w:rsidR="002125E7" w:rsidRPr="00624446">
        <w:t xml:space="preserve"> Prov secondary id type for the PRIMARY RENDERING is invalid/won't transmit</w:t>
      </w:r>
    </w:p>
    <w:p w14:paraId="4E5AC50A" w14:textId="1FF42236" w:rsidR="002125E7" w:rsidRPr="00624446" w:rsidRDefault="0050211A" w:rsidP="002125E7">
      <w:pPr>
        <w:pStyle w:val="SCREEN"/>
      </w:pPr>
      <w:r w:rsidRPr="00624446">
        <w:t xml:space="preserve">    </w:t>
      </w:r>
      <w:r w:rsidR="002125E7" w:rsidRPr="00624446">
        <w:t xml:space="preserve"> BLUE CROSS CA (WY) requires Amb Care Certification</w:t>
      </w:r>
    </w:p>
    <w:p w14:paraId="17BC0D8A" w14:textId="3FA98E28" w:rsidR="002125E7" w:rsidRPr="00624446" w:rsidRDefault="0050211A" w:rsidP="002125E7">
      <w:pPr>
        <w:pStyle w:val="SCREEN"/>
        <w:spacing w:before="120"/>
      </w:pPr>
      <w:r w:rsidRPr="00624446">
        <w:t xml:space="preserve">    </w:t>
      </w:r>
      <w:r w:rsidR="002125E7" w:rsidRPr="00624446">
        <w:t xml:space="preserve"> **Errors**:</w:t>
      </w:r>
    </w:p>
    <w:p w14:paraId="246034FC" w14:textId="0B11B88F" w:rsidR="002125E7" w:rsidRPr="00624446" w:rsidRDefault="0050211A" w:rsidP="002125E7">
      <w:pPr>
        <w:pStyle w:val="SCREEN"/>
      </w:pPr>
      <w:r w:rsidRPr="00624446">
        <w:t xml:space="preserve">    </w:t>
      </w:r>
      <w:r w:rsidR="002125E7" w:rsidRPr="00624446">
        <w:t xml:space="preserve"> A CPT procedure is missing an associated diagnosis.</w:t>
      </w:r>
    </w:p>
    <w:p w14:paraId="19DD76D3" w14:textId="0BE06FDC" w:rsidR="002125E7" w:rsidRPr="00624446" w:rsidRDefault="0050211A" w:rsidP="002125E7">
      <w:pPr>
        <w:pStyle w:val="SCREEN"/>
      </w:pPr>
      <w:r w:rsidRPr="00624446">
        <w:t xml:space="preserve">    </w:t>
      </w:r>
      <w:r w:rsidR="002125E7" w:rsidRPr="00624446">
        <w:t xml:space="preserve"> Place of Service not entered for at least one procedure.</w:t>
      </w:r>
    </w:p>
    <w:p w14:paraId="602436DF" w14:textId="70D7D518" w:rsidR="002125E7" w:rsidRPr="00624446" w:rsidRDefault="0050211A" w:rsidP="00920DAA">
      <w:pPr>
        <w:pStyle w:val="SCREEN"/>
        <w:keepNext/>
      </w:pPr>
      <w:r w:rsidRPr="00624446">
        <w:t xml:space="preserve">    </w:t>
      </w:r>
      <w:r w:rsidR="002125E7" w:rsidRPr="00624446">
        <w:t xml:space="preserve"> Type of Service not entered for at least one procedure.</w:t>
      </w:r>
    </w:p>
    <w:p w14:paraId="6859E805" w14:textId="1EFAB5D1" w:rsidR="002125E7" w:rsidRPr="00624446" w:rsidRDefault="0050211A" w:rsidP="00920DAA">
      <w:pPr>
        <w:pStyle w:val="SCREEN"/>
        <w:keepNext/>
      </w:pPr>
      <w:r w:rsidRPr="00624446">
        <w:t xml:space="preserve">    </w:t>
      </w:r>
      <w:r w:rsidR="002125E7" w:rsidRPr="00624446">
        <w:t xml:space="preserve"> Claims with multiple payers require all Payer IDs.</w:t>
      </w:r>
    </w:p>
    <w:p w14:paraId="5C26EDF1" w14:textId="77777777" w:rsidR="002125E7" w:rsidRPr="00624446" w:rsidRDefault="002125E7" w:rsidP="00920DAA">
      <w:pPr>
        <w:pStyle w:val="SCREEN"/>
        <w:keepNext/>
      </w:pPr>
      <w:r w:rsidRPr="00624446">
        <w:t xml:space="preserve">     A claim cannot have a Primary Payer ID value of HPRNT/SPRNT.</w:t>
      </w:r>
    </w:p>
    <w:p w14:paraId="2E6897DA" w14:textId="7ABE1327" w:rsidR="002125E7" w:rsidRPr="00624446" w:rsidRDefault="002125E7" w:rsidP="00EE0013">
      <w:pPr>
        <w:pStyle w:val="SCREEN"/>
        <w:spacing w:before="120"/>
      </w:pPr>
      <w:r w:rsidRPr="00624446">
        <w:t>Do you wish to edit the inconsistencies now? NO// y</w:t>
      </w:r>
      <w:r w:rsidR="0050211A" w:rsidRPr="00624446">
        <w:t xml:space="preserve"> </w:t>
      </w:r>
      <w:r w:rsidRPr="00624446">
        <w:t xml:space="preserve"> YES</w:t>
      </w:r>
    </w:p>
    <w:p w14:paraId="0E85A4F1" w14:textId="77777777" w:rsidR="00EE0013" w:rsidRPr="00624446" w:rsidRDefault="00EE0013" w:rsidP="006217E0">
      <w:pPr>
        <w:pStyle w:val="Heading3"/>
      </w:pPr>
      <w:bookmarkStart w:id="306" w:name="_Toc391893757"/>
      <w:bookmarkStart w:id="307" w:name="_Toc37748013"/>
      <w:bookmarkStart w:id="308" w:name="_Toc153376936"/>
      <w:r w:rsidRPr="00624446">
        <w:t>Patch IB*2*488</w:t>
      </w:r>
      <w:bookmarkEnd w:id="306"/>
      <w:bookmarkEnd w:id="307"/>
      <w:bookmarkEnd w:id="308"/>
    </w:p>
    <w:p w14:paraId="3815658D" w14:textId="77777777" w:rsidR="00EE0013" w:rsidRPr="00624446" w:rsidRDefault="00EE0013" w:rsidP="00920DAA">
      <w:pPr>
        <w:pStyle w:val="BodyText"/>
      </w:pPr>
      <w:r w:rsidRPr="00624446">
        <w:t>Patch IB*2.0*488 added several new error messages to Enter/Edit Billing Information:</w:t>
      </w:r>
    </w:p>
    <w:p w14:paraId="27E5AE50" w14:textId="47AC05C3" w:rsidR="00EE0013" w:rsidRPr="00624446" w:rsidRDefault="00EE0013" w:rsidP="00531CB2">
      <w:pPr>
        <w:pStyle w:val="BodyTextBullet1"/>
        <w:spacing w:before="80" w:after="80"/>
      </w:pPr>
      <w:r w:rsidRPr="00624446">
        <w:t>Error - when a professional claim contains no procedures codes.</w:t>
      </w:r>
    </w:p>
    <w:p w14:paraId="315CEF9B" w14:textId="2D65EBD9" w:rsidR="00EE0013" w:rsidRPr="00624446" w:rsidRDefault="00EE0013" w:rsidP="00531CB2">
      <w:pPr>
        <w:pStyle w:val="BodyTextBullet1"/>
        <w:spacing w:before="80" w:after="80"/>
      </w:pPr>
      <w:r w:rsidRPr="00624446">
        <w:t>Error - when an outpatient, institutional claim contains no procedures codes.</w:t>
      </w:r>
    </w:p>
    <w:p w14:paraId="5560DE28" w14:textId="3A15ADC9" w:rsidR="00EE0013" w:rsidRPr="00624446" w:rsidRDefault="00EE0013" w:rsidP="00531CB2">
      <w:pPr>
        <w:pStyle w:val="BodyTextBullet1"/>
        <w:spacing w:before="80" w:after="80"/>
      </w:pPr>
      <w:r w:rsidRPr="00624446">
        <w:t>Error - when a Primary Payer ID is a PRNT/prnt value.</w:t>
      </w:r>
    </w:p>
    <w:p w14:paraId="00377E00" w14:textId="77777777" w:rsidR="00EE0013" w:rsidRPr="00624446" w:rsidRDefault="00EE0013" w:rsidP="006217E0">
      <w:pPr>
        <w:pStyle w:val="Heading3"/>
      </w:pPr>
      <w:bookmarkStart w:id="309" w:name="_Toc391893758"/>
      <w:bookmarkStart w:id="310" w:name="_Toc37748014"/>
      <w:bookmarkStart w:id="311" w:name="_Toc153376937"/>
      <w:r w:rsidRPr="00624446">
        <w:t>Patch IB*2*516</w:t>
      </w:r>
      <w:bookmarkEnd w:id="309"/>
      <w:bookmarkEnd w:id="310"/>
      <w:bookmarkEnd w:id="311"/>
    </w:p>
    <w:p w14:paraId="6BE974D4" w14:textId="77777777" w:rsidR="00EE0013" w:rsidRPr="00624446" w:rsidRDefault="00EE0013" w:rsidP="00920DAA">
      <w:pPr>
        <w:pStyle w:val="BodyText"/>
        <w:keepNext/>
      </w:pPr>
      <w:r w:rsidRPr="00624446">
        <w:t>Patch IB*2*516  made several changes to existing error and warnings messages:</w:t>
      </w:r>
    </w:p>
    <w:p w14:paraId="7633D702" w14:textId="319C480A" w:rsidR="00EE0013" w:rsidRPr="00624446" w:rsidRDefault="00EE0013" w:rsidP="00402EF9">
      <w:pPr>
        <w:pStyle w:val="BodyTextBullet1"/>
        <w:keepNext/>
      </w:pPr>
      <w:r w:rsidRPr="00624446">
        <w:t>Error - when a claim contains a procedure code outside the 100-999 range – Removed.</w:t>
      </w:r>
    </w:p>
    <w:p w14:paraId="3DCC68D4" w14:textId="13546001" w:rsidR="00EE0013" w:rsidRPr="00624446" w:rsidRDefault="00EE0013" w:rsidP="008C0AD3">
      <w:pPr>
        <w:pStyle w:val="BodyTextBullet1"/>
      </w:pPr>
      <w:r w:rsidRPr="00624446">
        <w:t>Error - when a human provider has no NPI – Added.</w:t>
      </w:r>
    </w:p>
    <w:p w14:paraId="65DE65A7" w14:textId="26F3BF9C" w:rsidR="00EE0013" w:rsidRPr="00624446" w:rsidRDefault="00EE0013" w:rsidP="00402EF9">
      <w:pPr>
        <w:pStyle w:val="BodyTextBullet1"/>
        <w:keepNext/>
      </w:pPr>
      <w:r w:rsidRPr="00624446">
        <w:t>Error - when a non-VA facility has no NPI – Added.</w:t>
      </w:r>
    </w:p>
    <w:p w14:paraId="1FEEB34D" w14:textId="700A94D1" w:rsidR="00EE0013" w:rsidRPr="00624446" w:rsidRDefault="00EE0013" w:rsidP="008C0AD3">
      <w:pPr>
        <w:pStyle w:val="BodyTextBullet1"/>
      </w:pPr>
      <w:r w:rsidRPr="00624446">
        <w:t>Warning - when a non-VA Facility has no Taxonomy code – Removed.</w:t>
      </w:r>
    </w:p>
    <w:p w14:paraId="23615F93" w14:textId="107868AF" w:rsidR="00EE0013" w:rsidRPr="00A3593B" w:rsidRDefault="00EE0013" w:rsidP="0097575F">
      <w:pPr>
        <w:pStyle w:val="Note"/>
        <w:tabs>
          <w:tab w:val="clear" w:pos="1098"/>
          <w:tab w:val="num" w:pos="900"/>
        </w:tabs>
        <w:ind w:left="900" w:hanging="900"/>
        <w:rPr>
          <w:sz w:val="24"/>
        </w:rPr>
      </w:pPr>
      <w:r w:rsidRPr="00A3593B">
        <w:rPr>
          <w:sz w:val="24"/>
        </w:rPr>
        <w:t>The system will try to automatically remove non-billable providers from a claim as the auto biller creates a claim. The new error is for those cases where the provider has not been removed.</w:t>
      </w:r>
    </w:p>
    <w:p w14:paraId="03F57833" w14:textId="402F6399" w:rsidR="005F07F2" w:rsidRPr="00624446" w:rsidRDefault="005F07F2" w:rsidP="006217E0">
      <w:pPr>
        <w:pStyle w:val="Heading3"/>
      </w:pPr>
      <w:bookmarkStart w:id="312" w:name="_Toc37748015"/>
      <w:bookmarkStart w:id="313" w:name="_Toc153376938"/>
      <w:r w:rsidRPr="00624446">
        <w:t>Patch IB*2*547</w:t>
      </w:r>
      <w:bookmarkEnd w:id="312"/>
      <w:bookmarkEnd w:id="313"/>
    </w:p>
    <w:p w14:paraId="7B10E583" w14:textId="77777777" w:rsidR="005F07F2" w:rsidRPr="00624446" w:rsidRDefault="005F07F2" w:rsidP="00920DAA">
      <w:pPr>
        <w:pStyle w:val="BodyText"/>
      </w:pPr>
      <w:r w:rsidRPr="00624446">
        <w:t>Patch IB*2*547 made several changes to the existing logic for these error messages. The following error messages will no longer be triggered if the patient or subscriber only has a last name defined in VistA:</w:t>
      </w:r>
    </w:p>
    <w:p w14:paraId="5241BA24" w14:textId="606589AB" w:rsidR="005F07F2" w:rsidRPr="00624446" w:rsidRDefault="005F07F2" w:rsidP="002D0D08">
      <w:pPr>
        <w:pStyle w:val="BodyTextBullet1"/>
        <w:keepNext/>
      </w:pPr>
      <w:r w:rsidRPr="00624446">
        <w:t>Error - Patient's first and last name must begin with an alpha character.</w:t>
      </w:r>
    </w:p>
    <w:p w14:paraId="3E8ED21E" w14:textId="325F4C4C" w:rsidR="005F07F2" w:rsidRPr="00624446" w:rsidRDefault="005F07F2" w:rsidP="008C0AD3">
      <w:pPr>
        <w:pStyle w:val="BodyTextBullet1"/>
      </w:pPr>
      <w:r w:rsidRPr="00624446">
        <w:t>Error - Primary insurance subscriber's name is missing or invalid.</w:t>
      </w:r>
    </w:p>
    <w:p w14:paraId="081F96FA" w14:textId="0CFEDE06" w:rsidR="005F07F2" w:rsidRPr="00624446" w:rsidRDefault="005F07F2" w:rsidP="008C0AD3">
      <w:pPr>
        <w:pStyle w:val="BodyTextBullet1"/>
      </w:pPr>
      <w:r w:rsidRPr="00624446">
        <w:t>Error - Secondary insurance subscriber's name is missing or invalid.</w:t>
      </w:r>
    </w:p>
    <w:p w14:paraId="3EEFB2A3" w14:textId="28983A90" w:rsidR="005F07F2" w:rsidRPr="00624446" w:rsidRDefault="005F07F2" w:rsidP="008C0AD3">
      <w:pPr>
        <w:pStyle w:val="BodyTextBullet1"/>
      </w:pPr>
      <w:r w:rsidRPr="00624446">
        <w:t>Error - Tertiary insurance subscriber's name is missing or invalid.</w:t>
      </w:r>
    </w:p>
    <w:p w14:paraId="0CA4EB70" w14:textId="77777777" w:rsidR="005F07F2" w:rsidRPr="00624446" w:rsidRDefault="005F07F2" w:rsidP="006217E0">
      <w:pPr>
        <w:pStyle w:val="Heading3"/>
      </w:pPr>
      <w:bookmarkStart w:id="314" w:name="_Toc37748016"/>
      <w:bookmarkStart w:id="315" w:name="_Toc153376939"/>
      <w:r w:rsidRPr="00624446">
        <w:t>Patch IB*2*576</w:t>
      </w:r>
      <w:bookmarkEnd w:id="314"/>
      <w:bookmarkEnd w:id="315"/>
    </w:p>
    <w:p w14:paraId="0BABAF04" w14:textId="77777777" w:rsidR="006801B9" w:rsidRPr="00624446" w:rsidRDefault="005F07F2" w:rsidP="00920DAA">
      <w:pPr>
        <w:pStyle w:val="BodyText"/>
      </w:pPr>
      <w:r w:rsidRPr="00624446">
        <w:t>Patch IB*2*576 made changes to the existing logic for this error message.</w:t>
      </w:r>
    </w:p>
    <w:p w14:paraId="2DE8E175" w14:textId="3F326724" w:rsidR="005F07F2" w:rsidRPr="00624446" w:rsidRDefault="005F07F2" w:rsidP="00920DAA">
      <w:pPr>
        <w:pStyle w:val="BodyText"/>
      </w:pPr>
      <w:r w:rsidRPr="00624446">
        <w:t>The following error message will only display when there are both Occurrence Codes 10 – Last Menstrual Period and 11 – Onset of Illness on a claim:</w:t>
      </w:r>
    </w:p>
    <w:p w14:paraId="5A1E2111" w14:textId="77777777" w:rsidR="005F07F2" w:rsidRPr="00624446" w:rsidRDefault="005F07F2" w:rsidP="008C0AD3">
      <w:pPr>
        <w:pStyle w:val="BodyTextBullet1"/>
      </w:pPr>
      <w:r w:rsidRPr="00624446">
        <w:t>Error - Occ. Codes Onset of Illness (11) and LMP (10) not allowed on same bill.</w:t>
      </w:r>
    </w:p>
    <w:p w14:paraId="50E761AA" w14:textId="77777777" w:rsidR="005F07F2" w:rsidRPr="00624446" w:rsidRDefault="005F07F2" w:rsidP="006217E0">
      <w:pPr>
        <w:pStyle w:val="Heading3"/>
      </w:pPr>
      <w:bookmarkStart w:id="316" w:name="_Toc37748017"/>
      <w:bookmarkStart w:id="317" w:name="_Toc153376940"/>
      <w:r w:rsidRPr="00624446">
        <w:t>Patch IB*2*592</w:t>
      </w:r>
      <w:bookmarkEnd w:id="316"/>
      <w:bookmarkEnd w:id="317"/>
    </w:p>
    <w:p w14:paraId="579AA474" w14:textId="31686127" w:rsidR="005F07F2" w:rsidRPr="00624446" w:rsidRDefault="005F07F2" w:rsidP="00920DAA">
      <w:pPr>
        <w:pStyle w:val="BodyTextBullet1"/>
        <w:keepNext/>
      </w:pPr>
      <w:r w:rsidRPr="00624446">
        <w:t>Error - Rendering Provider or Assistant Surgeon required on Dental Claims.</w:t>
      </w:r>
    </w:p>
    <w:p w14:paraId="62A3CCFB" w14:textId="0C63E3C5" w:rsidR="005F07F2" w:rsidRPr="00624446" w:rsidRDefault="005F07F2" w:rsidP="008C0AD3">
      <w:pPr>
        <w:pStyle w:val="BodyTextBullet1"/>
      </w:pPr>
      <w:r w:rsidRPr="00624446">
        <w:t>Error - Assistant Surgeon's NPI is required.</w:t>
      </w:r>
    </w:p>
    <w:p w14:paraId="40FBA707" w14:textId="6F25C4CB" w:rsidR="005F07F2" w:rsidRPr="00624446" w:rsidRDefault="005F07F2" w:rsidP="008C0AD3">
      <w:pPr>
        <w:pStyle w:val="BodyTextBullet1"/>
      </w:pPr>
      <w:r w:rsidRPr="00624446">
        <w:t>Error - Assistant Surgeon taxonomy missing.</w:t>
      </w:r>
    </w:p>
    <w:p w14:paraId="11439C53" w14:textId="16FBA3D9" w:rsidR="005F07F2" w:rsidRPr="00624446" w:rsidRDefault="005F07F2" w:rsidP="008C0AD3">
      <w:pPr>
        <w:pStyle w:val="BodyTextBullet1"/>
      </w:pPr>
      <w:r w:rsidRPr="00624446">
        <w:t>Error - Claim Level Assistant Surgeon differs from all Line Level Assistant Surgeons.</w:t>
      </w:r>
    </w:p>
    <w:p w14:paraId="69D0DB64" w14:textId="4EC9784C" w:rsidR="005F07F2" w:rsidRPr="00624446" w:rsidRDefault="005F07F2" w:rsidP="008C0AD3">
      <w:pPr>
        <w:pStyle w:val="BodyTextBullet1"/>
      </w:pPr>
      <w:r w:rsidRPr="00624446">
        <w:t>Error - Medicare (WNR) does not accept Dental claims.</w:t>
      </w:r>
    </w:p>
    <w:p w14:paraId="0C7D70DC" w14:textId="2218EBDB" w:rsidR="005F07F2" w:rsidRPr="00624446" w:rsidRDefault="005F07F2" w:rsidP="008B3D3B">
      <w:pPr>
        <w:pStyle w:val="BodyTextBullet1"/>
        <w:keepNext/>
      </w:pPr>
      <w:r w:rsidRPr="00624446">
        <w:t>Error - Insurance Company does not have Dental Coverage.</w:t>
      </w:r>
    </w:p>
    <w:p w14:paraId="435F601E" w14:textId="311CE7C8" w:rsidR="005F07F2" w:rsidRPr="00624446" w:rsidRDefault="005F07F2" w:rsidP="008C0AD3">
      <w:pPr>
        <w:pStyle w:val="BodyTextBullet1"/>
      </w:pPr>
      <w:r w:rsidRPr="00624446">
        <w:t>Error - Claim Level Rendering and Asst Surgeon NOT allowed on same Dental Claim.</w:t>
      </w:r>
    </w:p>
    <w:p w14:paraId="3CF74194" w14:textId="77777777" w:rsidR="005F07F2" w:rsidRPr="00624446" w:rsidRDefault="005F07F2" w:rsidP="006217E0">
      <w:pPr>
        <w:pStyle w:val="Heading3"/>
      </w:pPr>
      <w:bookmarkStart w:id="318" w:name="_Toc37748018"/>
      <w:bookmarkStart w:id="319" w:name="_Toc153376941"/>
      <w:r w:rsidRPr="00624446">
        <w:t>Patch IB*2*608</w:t>
      </w:r>
      <w:bookmarkEnd w:id="318"/>
      <w:bookmarkEnd w:id="319"/>
    </w:p>
    <w:p w14:paraId="749BAD12" w14:textId="385031A1" w:rsidR="005F07F2" w:rsidRPr="00624446" w:rsidRDefault="005F07F2" w:rsidP="00737B80">
      <w:pPr>
        <w:pStyle w:val="BodyTextBullet1"/>
        <w:keepNext/>
        <w:ind w:left="0" w:firstLine="360"/>
      </w:pPr>
      <w:r w:rsidRPr="00624446">
        <w:t>Error - CMN form-specific data missing for the Form Type chosen.</w:t>
      </w:r>
    </w:p>
    <w:p w14:paraId="134B715F" w14:textId="18421956" w:rsidR="005F07F2" w:rsidRPr="00624446" w:rsidRDefault="005F07F2" w:rsidP="008C0AD3">
      <w:pPr>
        <w:pStyle w:val="BodyTextBullet1"/>
      </w:pPr>
      <w:r w:rsidRPr="00624446">
        <w:t>Error - Procedure A Calories missing.</w:t>
      </w:r>
    </w:p>
    <w:p w14:paraId="5048F74B" w14:textId="61666FA2" w:rsidR="005F07F2" w:rsidRPr="00624446" w:rsidRDefault="005F07F2" w:rsidP="008C0AD3">
      <w:pPr>
        <w:pStyle w:val="BodyTextBullet1"/>
      </w:pPr>
      <w:r w:rsidRPr="00624446">
        <w:t xml:space="preserve">Error - Date of last "ABG PO2" </w:t>
      </w:r>
      <w:r w:rsidR="0067466D" w:rsidRPr="00624446">
        <w:t xml:space="preserve">and / or </w:t>
      </w:r>
      <w:r w:rsidRPr="00624446">
        <w:t>"O2 Saturation" Test(s) missing.</w:t>
      </w:r>
    </w:p>
    <w:p w14:paraId="1A43D16A" w14:textId="610F2368" w:rsidR="005F07F2" w:rsidRPr="00624446" w:rsidRDefault="005F07F2" w:rsidP="008C0AD3">
      <w:pPr>
        <w:pStyle w:val="BodyTextBullet1"/>
      </w:pPr>
      <w:r w:rsidRPr="00624446">
        <w:t>Error - Procedure B Calories" missing.</w:t>
      </w:r>
    </w:p>
    <w:p w14:paraId="36C588D4" w14:textId="1CCE4498" w:rsidR="005F07F2" w:rsidRPr="00624446" w:rsidRDefault="005F07F2" w:rsidP="008C0AD3">
      <w:pPr>
        <w:pStyle w:val="BodyTextBullet1"/>
      </w:pPr>
      <w:r w:rsidRPr="00624446">
        <w:t>Error - Date of Latest 4 LPM Test(s) missing.</w:t>
      </w:r>
    </w:p>
    <w:p w14:paraId="531F0521" w14:textId="7CDC531A" w:rsidR="005F07F2" w:rsidRPr="00624446" w:rsidRDefault="005F07F2" w:rsidP="00402EF9">
      <w:pPr>
        <w:pStyle w:val="BodyTextBullet1"/>
        <w:keepNext/>
      </w:pPr>
      <w:r w:rsidRPr="00624446">
        <w:t>Error - The following CMN field(s) missing or in error for at least 1 procedure.</w:t>
      </w:r>
    </w:p>
    <w:p w14:paraId="7D521A56" w14:textId="5296D803" w:rsidR="005F07F2" w:rsidRPr="00624446" w:rsidRDefault="008E0220" w:rsidP="008C0AD3">
      <w:pPr>
        <w:pStyle w:val="BodyTextBullet1"/>
      </w:pPr>
      <w:r>
        <w:t xml:space="preserve">Warning </w:t>
      </w:r>
      <w:r w:rsidR="005F07F2" w:rsidRPr="00624446">
        <w:t>- Claim has no Rendering Providers present.</w:t>
      </w:r>
    </w:p>
    <w:p w14:paraId="51C94137" w14:textId="77777777" w:rsidR="005F07F2" w:rsidRPr="00624446" w:rsidRDefault="005F07F2" w:rsidP="006217E0">
      <w:pPr>
        <w:pStyle w:val="Heading3"/>
      </w:pPr>
      <w:bookmarkStart w:id="320" w:name="_Toc37748019"/>
      <w:bookmarkStart w:id="321" w:name="_Toc153376942"/>
      <w:r w:rsidRPr="00624446">
        <w:t>Patch IB*2*623</w:t>
      </w:r>
      <w:bookmarkEnd w:id="320"/>
      <w:bookmarkEnd w:id="321"/>
    </w:p>
    <w:p w14:paraId="30D7AB14" w14:textId="13C59114" w:rsidR="005F07F2" w:rsidRPr="00624446" w:rsidRDefault="005F07F2" w:rsidP="00920DAA">
      <w:pPr>
        <w:pStyle w:val="BodyText"/>
      </w:pPr>
      <w:r w:rsidRPr="00624446">
        <w:t>Warning - Only 4 diagnosis codes are allowed on a dental transaction.</w:t>
      </w:r>
    </w:p>
    <w:p w14:paraId="729CC9F8" w14:textId="77777777" w:rsidR="005F07F2" w:rsidRPr="00624446" w:rsidRDefault="005F07F2" w:rsidP="006217E0">
      <w:pPr>
        <w:pStyle w:val="Heading3"/>
      </w:pPr>
      <w:bookmarkStart w:id="322" w:name="_Toc37748020"/>
      <w:bookmarkStart w:id="323" w:name="_Toc153376943"/>
      <w:r w:rsidRPr="00624446">
        <w:t>Patch IB*2*641</w:t>
      </w:r>
      <w:bookmarkEnd w:id="322"/>
      <w:bookmarkEnd w:id="323"/>
    </w:p>
    <w:p w14:paraId="03FD1959" w14:textId="77777777" w:rsidR="005F07F2" w:rsidRPr="00624446" w:rsidRDefault="005F07F2" w:rsidP="00920DAA">
      <w:pPr>
        <w:pStyle w:val="BodyText"/>
      </w:pPr>
      <w:r w:rsidRPr="00624446">
        <w:t>Patch IB*2*641 Added new logic to display the following error messages:</w:t>
      </w:r>
    </w:p>
    <w:p w14:paraId="72AC5952" w14:textId="77777777" w:rsidR="005F07F2" w:rsidRPr="00624446" w:rsidRDefault="005F07F2" w:rsidP="008C0AD3">
      <w:pPr>
        <w:pStyle w:val="BodyTextBullet1"/>
        <w:keepNext/>
      </w:pPr>
      <w:r w:rsidRPr="00624446">
        <w:t>If the staff attempts to authorize electronic resubmissions or print claims that rejected without changes made to any claim fields in VistA:</w:t>
      </w:r>
    </w:p>
    <w:p w14:paraId="58EB9074" w14:textId="179CC16D" w:rsidR="005F07F2" w:rsidRPr="00624446" w:rsidRDefault="005F07F2" w:rsidP="008C0AD3">
      <w:pPr>
        <w:pStyle w:val="BodyTextBullet2"/>
      </w:pPr>
      <w:r w:rsidRPr="00624446">
        <w:t>Warning - You are about to Resubmit by Print, Retransmit</w:t>
      </w:r>
      <w:r w:rsidR="000D379B" w:rsidRPr="00624446">
        <w:t>,</w:t>
      </w:r>
      <w:r w:rsidRPr="00624446">
        <w:t xml:space="preserve"> or Print a bill that has an error or was rejected without making any changes to the claim. Please check before continuing.</w:t>
      </w:r>
    </w:p>
    <w:p w14:paraId="1F5E8963" w14:textId="77777777" w:rsidR="005F07F2" w:rsidRPr="00624446" w:rsidRDefault="005F07F2" w:rsidP="008C0AD3">
      <w:pPr>
        <w:pStyle w:val="BodyTextBullet1"/>
        <w:keepNext/>
      </w:pPr>
      <w:r w:rsidRPr="00624446">
        <w:t>If the staff attempts to authorize a claim with zero dollar total charges:</w:t>
      </w:r>
    </w:p>
    <w:p w14:paraId="08C9691E" w14:textId="77777777" w:rsidR="005F07F2" w:rsidRPr="00624446" w:rsidRDefault="005F07F2" w:rsidP="008C0AD3">
      <w:pPr>
        <w:pStyle w:val="BodyTextBullet2"/>
      </w:pPr>
      <w:r w:rsidRPr="00624446">
        <w:t>Error - Total Charges for Bill missing or equals zero.</w:t>
      </w:r>
    </w:p>
    <w:p w14:paraId="7006D1AC" w14:textId="77777777" w:rsidR="005F07F2" w:rsidRPr="00624446" w:rsidRDefault="005F07F2" w:rsidP="008C0AD3">
      <w:pPr>
        <w:pStyle w:val="BodyTextBullet1"/>
        <w:keepNext/>
      </w:pPr>
      <w:r w:rsidRPr="00624446">
        <w:t>If the staff attempts to authorize a Professional Claim for a procedure code without a Place of Service:</w:t>
      </w:r>
    </w:p>
    <w:p w14:paraId="50A693FE" w14:textId="4712AF93" w:rsidR="005F07F2" w:rsidRDefault="005F07F2" w:rsidP="008C0AD3">
      <w:pPr>
        <w:pStyle w:val="BodyTextBullet2"/>
      </w:pPr>
      <w:r w:rsidRPr="00624446">
        <w:t>Error - Place of Service not entered for at least one procedure.</w:t>
      </w:r>
    </w:p>
    <w:p w14:paraId="0504C470" w14:textId="77777777" w:rsidR="00BE74C5" w:rsidRPr="00DC7486" w:rsidRDefault="00BE74C5" w:rsidP="006217E0">
      <w:pPr>
        <w:pStyle w:val="Heading3"/>
      </w:pPr>
      <w:bookmarkStart w:id="324" w:name="_Toc94772838"/>
      <w:bookmarkStart w:id="325" w:name="_Toc153376944"/>
      <w:r w:rsidRPr="00DC7486">
        <w:t>Patch IB*2*6</w:t>
      </w:r>
      <w:r>
        <w:t>65</w:t>
      </w:r>
      <w:bookmarkEnd w:id="324"/>
      <w:bookmarkEnd w:id="325"/>
    </w:p>
    <w:p w14:paraId="0C2C020F" w14:textId="77777777" w:rsidR="00D301B4" w:rsidRDefault="00D301B4" w:rsidP="00920DAA">
      <w:pPr>
        <w:pStyle w:val="BodyText"/>
        <w:keepNext/>
      </w:pPr>
      <w:r w:rsidRPr="00DC7486">
        <w:t>Patch IB*2*</w:t>
      </w:r>
      <w:r>
        <w:t>665</w:t>
      </w:r>
      <w:r w:rsidRPr="00DC7486">
        <w:t xml:space="preserve"> made several changes to the existing logic for error messages. </w:t>
      </w:r>
    </w:p>
    <w:p w14:paraId="0F57B2B3" w14:textId="77777777" w:rsidR="00D301B4" w:rsidRDefault="00D301B4" w:rsidP="00920DAA">
      <w:pPr>
        <w:pStyle w:val="BodyText"/>
      </w:pPr>
      <w:r w:rsidRPr="00DC7486">
        <w:t xml:space="preserve">The following error messages will be triggered if </w:t>
      </w:r>
      <w:r>
        <w:t>the Biller enters too many codes in these fields in VistA for submitted claims:</w:t>
      </w:r>
    </w:p>
    <w:p w14:paraId="326F27D0" w14:textId="77777777" w:rsidR="00D301B4" w:rsidRPr="0097575F" w:rsidRDefault="00D301B4" w:rsidP="008B3D3B">
      <w:pPr>
        <w:pStyle w:val="BodyTextNumbered1"/>
        <w:keepNext/>
        <w:numPr>
          <w:ilvl w:val="0"/>
          <w:numId w:val="124"/>
        </w:numPr>
        <w:ind w:left="720"/>
        <w:rPr>
          <w:strike/>
          <w:szCs w:val="24"/>
        </w:rPr>
      </w:pPr>
      <w:r w:rsidRPr="0097575F">
        <w:rPr>
          <w:strike/>
          <w:szCs w:val="24"/>
        </w:rPr>
        <w:t>Error - Claim cannot contain more than 25 Procedure Codes for EDI submission.</w:t>
      </w:r>
    </w:p>
    <w:p w14:paraId="6D572589" w14:textId="77777777" w:rsidR="00D301B4" w:rsidRPr="0097575F" w:rsidRDefault="00D301B4" w:rsidP="00D301B4">
      <w:pPr>
        <w:pStyle w:val="BodyTextNumbered1"/>
        <w:numPr>
          <w:ilvl w:val="0"/>
          <w:numId w:val="0"/>
        </w:numPr>
        <w:ind w:left="720"/>
        <w:rPr>
          <w:strike/>
          <w:szCs w:val="24"/>
        </w:rPr>
      </w:pPr>
      <w:r w:rsidRPr="0097575F">
        <w:rPr>
          <w:strike/>
          <w:szCs w:val="24"/>
        </w:rPr>
        <w:t>If claim needs more than 25 Procedure Codes, then select 'Force to Print'.</w:t>
      </w:r>
    </w:p>
    <w:p w14:paraId="4347E3D8" w14:textId="77777777" w:rsidR="00D301B4" w:rsidRPr="0097575F" w:rsidRDefault="00D301B4" w:rsidP="008B3D3B">
      <w:pPr>
        <w:pStyle w:val="BodyTextNumbered1"/>
        <w:keepNext/>
        <w:numPr>
          <w:ilvl w:val="0"/>
          <w:numId w:val="124"/>
        </w:numPr>
        <w:ind w:left="720"/>
        <w:rPr>
          <w:strike/>
          <w:szCs w:val="24"/>
        </w:rPr>
      </w:pPr>
      <w:r w:rsidRPr="0097575F">
        <w:rPr>
          <w:strike/>
          <w:szCs w:val="24"/>
        </w:rPr>
        <w:t xml:space="preserve">Error - Claim cannot contain more than 24 Occurrence Codes for EDI submission. </w:t>
      </w:r>
    </w:p>
    <w:p w14:paraId="37FC9EAD" w14:textId="77777777" w:rsidR="00D301B4" w:rsidRPr="0097575F" w:rsidRDefault="00D301B4" w:rsidP="00D301B4">
      <w:pPr>
        <w:pStyle w:val="BodyTextNumbered1"/>
        <w:numPr>
          <w:ilvl w:val="0"/>
          <w:numId w:val="0"/>
        </w:numPr>
        <w:ind w:left="720"/>
        <w:rPr>
          <w:strike/>
          <w:szCs w:val="24"/>
        </w:rPr>
      </w:pPr>
      <w:r w:rsidRPr="0097575F">
        <w:rPr>
          <w:strike/>
          <w:szCs w:val="24"/>
        </w:rPr>
        <w:t>If claim needs more than 24 Occurrence Codes, then select 'Force to Print'.</w:t>
      </w:r>
    </w:p>
    <w:p w14:paraId="71601814" w14:textId="77777777" w:rsidR="00D301B4" w:rsidRPr="0097575F" w:rsidRDefault="00D301B4" w:rsidP="007B21DC">
      <w:pPr>
        <w:pStyle w:val="BodyTextNumbered1"/>
        <w:numPr>
          <w:ilvl w:val="0"/>
          <w:numId w:val="124"/>
        </w:numPr>
        <w:ind w:left="720"/>
        <w:rPr>
          <w:strike/>
          <w:szCs w:val="24"/>
        </w:rPr>
      </w:pPr>
      <w:r w:rsidRPr="0097575F">
        <w:rPr>
          <w:strike/>
          <w:szCs w:val="24"/>
        </w:rPr>
        <w:t>Error - Claim cannot contain more than 24 Occurrence Span Codes for EDI submission.</w:t>
      </w:r>
    </w:p>
    <w:p w14:paraId="0E88B12D" w14:textId="77777777" w:rsidR="00D301B4" w:rsidRPr="0097575F" w:rsidRDefault="00D301B4" w:rsidP="00D301B4">
      <w:pPr>
        <w:pStyle w:val="BodyTextNumbered1"/>
        <w:numPr>
          <w:ilvl w:val="0"/>
          <w:numId w:val="0"/>
        </w:numPr>
        <w:ind w:left="720"/>
        <w:rPr>
          <w:strike/>
          <w:szCs w:val="24"/>
        </w:rPr>
      </w:pPr>
      <w:r w:rsidRPr="0097575F">
        <w:rPr>
          <w:strike/>
          <w:szCs w:val="24"/>
        </w:rPr>
        <w:t>If claim needs more than 24 Occurrence Span Codes, select 'Force to Print'.</w:t>
      </w:r>
    </w:p>
    <w:p w14:paraId="2D01D335" w14:textId="77777777" w:rsidR="00D301B4" w:rsidRPr="0097575F" w:rsidRDefault="00D301B4" w:rsidP="007B21DC">
      <w:pPr>
        <w:pStyle w:val="BodyTextNumbered1"/>
        <w:numPr>
          <w:ilvl w:val="0"/>
          <w:numId w:val="124"/>
        </w:numPr>
        <w:ind w:left="720"/>
        <w:rPr>
          <w:strike/>
          <w:szCs w:val="24"/>
        </w:rPr>
      </w:pPr>
      <w:r w:rsidRPr="0097575F">
        <w:rPr>
          <w:strike/>
          <w:szCs w:val="24"/>
        </w:rPr>
        <w:t>Error - Claim cannot contain more than 23 Value Codes for EDI submission.</w:t>
      </w:r>
    </w:p>
    <w:p w14:paraId="3A105326" w14:textId="77777777" w:rsidR="00D301B4" w:rsidRPr="0097575F" w:rsidRDefault="00D301B4" w:rsidP="00D301B4">
      <w:pPr>
        <w:pStyle w:val="BodyTextNumbered1"/>
        <w:numPr>
          <w:ilvl w:val="0"/>
          <w:numId w:val="0"/>
        </w:numPr>
        <w:ind w:left="720"/>
        <w:rPr>
          <w:strike/>
          <w:szCs w:val="24"/>
        </w:rPr>
      </w:pPr>
      <w:r w:rsidRPr="0097575F">
        <w:rPr>
          <w:strike/>
          <w:szCs w:val="24"/>
        </w:rPr>
        <w:t>If more than 23 Value Codes need to be entered, select 'Force to Print'.</w:t>
      </w:r>
    </w:p>
    <w:p w14:paraId="1F52A9CE" w14:textId="77777777" w:rsidR="00D301B4" w:rsidRPr="0097575F" w:rsidRDefault="00D301B4" w:rsidP="007B21DC">
      <w:pPr>
        <w:pStyle w:val="BodyTextNumbered1"/>
        <w:numPr>
          <w:ilvl w:val="0"/>
          <w:numId w:val="124"/>
        </w:numPr>
        <w:ind w:left="720"/>
        <w:rPr>
          <w:strike/>
          <w:szCs w:val="24"/>
        </w:rPr>
      </w:pPr>
      <w:r w:rsidRPr="0097575F">
        <w:rPr>
          <w:strike/>
          <w:szCs w:val="24"/>
        </w:rPr>
        <w:t>Error - Claim cannot contain more than 24 Condition Codes for EDI submission.</w:t>
      </w:r>
    </w:p>
    <w:p w14:paraId="414904E0" w14:textId="77777777" w:rsidR="00D301B4" w:rsidRPr="0097575F" w:rsidRDefault="00D301B4" w:rsidP="00D301B4">
      <w:pPr>
        <w:pStyle w:val="BodyTextNumbered1"/>
        <w:numPr>
          <w:ilvl w:val="0"/>
          <w:numId w:val="0"/>
        </w:numPr>
        <w:ind w:left="720"/>
        <w:rPr>
          <w:strike/>
          <w:szCs w:val="24"/>
        </w:rPr>
      </w:pPr>
      <w:r w:rsidRPr="0097575F">
        <w:rPr>
          <w:strike/>
          <w:szCs w:val="24"/>
        </w:rPr>
        <w:t>If more than 24 Condition Codes are needed, select 'Force to Print'.</w:t>
      </w:r>
    </w:p>
    <w:p w14:paraId="294CD254" w14:textId="77777777" w:rsidR="00D301B4" w:rsidRPr="0097575F" w:rsidRDefault="00D301B4" w:rsidP="007B21DC">
      <w:pPr>
        <w:pStyle w:val="ListParagraph"/>
        <w:numPr>
          <w:ilvl w:val="0"/>
          <w:numId w:val="124"/>
        </w:numPr>
        <w:autoSpaceDE w:val="0"/>
        <w:autoSpaceDN w:val="0"/>
        <w:adjustRightInd w:val="0"/>
        <w:spacing w:before="0" w:after="0"/>
        <w:ind w:left="720"/>
        <w:rPr>
          <w:strike/>
        </w:rPr>
      </w:pPr>
      <w:r w:rsidRPr="0097575F">
        <w:rPr>
          <w:strike/>
        </w:rPr>
        <w:t>Error - 24 Other diagnosis codes are allowed on an electronic institutional claim.</w:t>
      </w:r>
    </w:p>
    <w:p w14:paraId="032DA8E7" w14:textId="77777777" w:rsidR="00D301B4" w:rsidRPr="0097575F" w:rsidRDefault="00D301B4" w:rsidP="007B21DC">
      <w:pPr>
        <w:pStyle w:val="ListParagraph"/>
        <w:numPr>
          <w:ilvl w:val="0"/>
          <w:numId w:val="124"/>
        </w:numPr>
        <w:autoSpaceDE w:val="0"/>
        <w:autoSpaceDN w:val="0"/>
        <w:adjustRightInd w:val="0"/>
        <w:spacing w:before="0" w:after="0"/>
        <w:ind w:left="720"/>
        <w:rPr>
          <w:strike/>
        </w:rPr>
      </w:pPr>
      <w:r w:rsidRPr="0097575F">
        <w:rPr>
          <w:strike/>
        </w:rPr>
        <w:t>Error - 17 Other Diagnosis Codes allowed on a printed UB-04</w:t>
      </w:r>
    </w:p>
    <w:p w14:paraId="09B544DE" w14:textId="77777777" w:rsidR="00D301B4" w:rsidRPr="0097575F" w:rsidRDefault="00D301B4" w:rsidP="007B21DC">
      <w:pPr>
        <w:pStyle w:val="ListParagraph"/>
        <w:numPr>
          <w:ilvl w:val="0"/>
          <w:numId w:val="124"/>
        </w:numPr>
        <w:autoSpaceDE w:val="0"/>
        <w:autoSpaceDN w:val="0"/>
        <w:adjustRightInd w:val="0"/>
        <w:spacing w:before="0" w:after="0"/>
        <w:ind w:left="720"/>
        <w:rPr>
          <w:strike/>
        </w:rPr>
      </w:pPr>
      <w:r w:rsidRPr="0097575F">
        <w:rPr>
          <w:strike/>
        </w:rPr>
        <w:t>Error - 3 e-diagnosis codes are allowed on a printed UB04.</w:t>
      </w:r>
    </w:p>
    <w:p w14:paraId="0A1FACCE" w14:textId="77777777" w:rsidR="00D301B4" w:rsidRPr="0097575F" w:rsidRDefault="00D301B4" w:rsidP="007B21DC">
      <w:pPr>
        <w:pStyle w:val="ListParagraph"/>
        <w:numPr>
          <w:ilvl w:val="0"/>
          <w:numId w:val="124"/>
        </w:numPr>
        <w:autoSpaceDE w:val="0"/>
        <w:autoSpaceDN w:val="0"/>
        <w:adjustRightInd w:val="0"/>
        <w:spacing w:before="0" w:after="0"/>
        <w:ind w:left="720"/>
        <w:rPr>
          <w:strike/>
        </w:rPr>
      </w:pPr>
      <w:r w:rsidRPr="0097575F">
        <w:rPr>
          <w:strike/>
        </w:rPr>
        <w:t>Error - 12 e-diagnosis codes are allowed on an electronic institutional claim.</w:t>
      </w:r>
    </w:p>
    <w:p w14:paraId="7C350F20" w14:textId="77777777" w:rsidR="00D301B4" w:rsidRPr="0097575F" w:rsidRDefault="00D301B4" w:rsidP="007B21DC">
      <w:pPr>
        <w:pStyle w:val="ListParagraph"/>
        <w:numPr>
          <w:ilvl w:val="0"/>
          <w:numId w:val="124"/>
        </w:numPr>
        <w:autoSpaceDE w:val="0"/>
        <w:autoSpaceDN w:val="0"/>
        <w:adjustRightInd w:val="0"/>
        <w:spacing w:before="0" w:after="0"/>
        <w:ind w:left="720"/>
        <w:rPr>
          <w:strike/>
        </w:rPr>
      </w:pPr>
      <w:r w:rsidRPr="0097575F">
        <w:rPr>
          <w:strike/>
        </w:rPr>
        <w:t>Error - 12 diagnosis codes are allowed on a professional claim.</w:t>
      </w:r>
    </w:p>
    <w:p w14:paraId="1A922755" w14:textId="77777777" w:rsidR="00D301B4" w:rsidRPr="0097575F" w:rsidRDefault="00D301B4" w:rsidP="007B21DC">
      <w:pPr>
        <w:pStyle w:val="ListParagraph"/>
        <w:keepNext/>
        <w:numPr>
          <w:ilvl w:val="0"/>
          <w:numId w:val="124"/>
        </w:numPr>
        <w:autoSpaceDE w:val="0"/>
        <w:autoSpaceDN w:val="0"/>
        <w:adjustRightInd w:val="0"/>
        <w:spacing w:before="0" w:after="0"/>
        <w:ind w:left="720"/>
        <w:rPr>
          <w:strike/>
        </w:rPr>
      </w:pPr>
      <w:r w:rsidRPr="0097575F">
        <w:rPr>
          <w:strike/>
        </w:rPr>
        <w:t>Error - 4 diagnosis codes are allowed on a dental claim.</w:t>
      </w:r>
    </w:p>
    <w:p w14:paraId="65B658F2" w14:textId="7A03197E" w:rsidR="00843519" w:rsidRPr="00A3593B" w:rsidRDefault="00843519" w:rsidP="0097575F">
      <w:pPr>
        <w:pStyle w:val="Note"/>
        <w:tabs>
          <w:tab w:val="clear" w:pos="1098"/>
          <w:tab w:val="num" w:pos="900"/>
        </w:tabs>
        <w:ind w:left="900" w:hanging="900"/>
        <w:rPr>
          <w:sz w:val="24"/>
        </w:rPr>
      </w:pPr>
      <w:r w:rsidRPr="00A3593B">
        <w:rPr>
          <w:sz w:val="24"/>
        </w:rPr>
        <w:t>Note: The struck out items above were modified with IB*2*702.</w:t>
      </w:r>
    </w:p>
    <w:p w14:paraId="5DFBC876" w14:textId="46CDF17E" w:rsidR="001E0D3A" w:rsidRDefault="00D301B4" w:rsidP="0097575F">
      <w:pPr>
        <w:pStyle w:val="BodyTextBullet1"/>
      </w:pPr>
      <w:r w:rsidRPr="003B4810">
        <w:t>Error - Institutional claim cannot contain more than 999 Revenue Codes.</w:t>
      </w:r>
    </w:p>
    <w:p w14:paraId="53E17817" w14:textId="54154960" w:rsidR="001E0D3A" w:rsidRPr="00DC7486" w:rsidRDefault="001E0D3A" w:rsidP="006217E0">
      <w:pPr>
        <w:pStyle w:val="Heading3"/>
      </w:pPr>
      <w:bookmarkStart w:id="326" w:name="_Toc153376945"/>
      <w:r w:rsidRPr="00DC7486">
        <w:t>Patch IB*2*</w:t>
      </w:r>
      <w:r>
        <w:t>702</w:t>
      </w:r>
      <w:bookmarkEnd w:id="326"/>
    </w:p>
    <w:p w14:paraId="0BC8DF54" w14:textId="7FE9DB1B" w:rsidR="001E0D3A" w:rsidRDefault="001E0D3A" w:rsidP="00920DAA">
      <w:pPr>
        <w:pStyle w:val="BodyText"/>
      </w:pPr>
      <w:r w:rsidRPr="00DC7486">
        <w:t>Patch IB*2*</w:t>
      </w:r>
      <w:r>
        <w:t>702</w:t>
      </w:r>
      <w:r w:rsidRPr="00DC7486">
        <w:t xml:space="preserve"> made </w:t>
      </w:r>
      <w:r>
        <w:t>a</w:t>
      </w:r>
      <w:r w:rsidRPr="00DC7486">
        <w:t xml:space="preserve"> change to the logic </w:t>
      </w:r>
      <w:r w:rsidR="00776F63">
        <w:t>released in IB*2*665</w:t>
      </w:r>
      <w:r w:rsidR="00776F63" w:rsidRPr="00A3593B">
        <w:t xml:space="preserve"> </w:t>
      </w:r>
      <w:r w:rsidRPr="00DC7486">
        <w:t xml:space="preserve">for </w:t>
      </w:r>
      <w:r w:rsidR="00843519">
        <w:t xml:space="preserve">certain </w:t>
      </w:r>
      <w:r w:rsidRPr="00DC7486">
        <w:t>error messages</w:t>
      </w:r>
      <w:r>
        <w:t xml:space="preserve"> to </w:t>
      </w:r>
      <w:r w:rsidR="00843519">
        <w:t>now be a warning:</w:t>
      </w:r>
    </w:p>
    <w:p w14:paraId="26ACDDFF" w14:textId="22A6D778" w:rsidR="00843519" w:rsidRDefault="00737B80" w:rsidP="0097575F">
      <w:pPr>
        <w:pStyle w:val="BodyTextBullet1"/>
      </w:pPr>
      <w:bookmarkStart w:id="327" w:name="_Hlk82004424"/>
      <w:r>
        <w:t xml:space="preserve">Warning - </w:t>
      </w:r>
      <w:r w:rsidR="00843519">
        <w:t>A HIPAA Compliant EDI Institutional Claim cannot contain more than 25 Procedure Codes. If this claim is submitted electronically, only the first 25 Procedure Codes will be included on the claim</w:t>
      </w:r>
      <w:r w:rsidR="00C9675E">
        <w:t>.</w:t>
      </w:r>
    </w:p>
    <w:p w14:paraId="50CD38BB" w14:textId="4344E44D" w:rsidR="00843519" w:rsidRDefault="00F032BE" w:rsidP="0097575F">
      <w:pPr>
        <w:pStyle w:val="BodyTextBullet1"/>
      </w:pPr>
      <w:r>
        <w:t xml:space="preserve">Warning - </w:t>
      </w:r>
      <w:r w:rsidR="00843519">
        <w:t>A HIPAA Compliant EDI Claim cannot contain more than 24 Occurrence Codes.</w:t>
      </w:r>
    </w:p>
    <w:p w14:paraId="6C064781" w14:textId="72EE9F24" w:rsidR="00843519" w:rsidRDefault="00F032BE" w:rsidP="0097575F">
      <w:pPr>
        <w:pStyle w:val="BodyTextBullet1"/>
      </w:pPr>
      <w:r>
        <w:t xml:space="preserve">Warning - </w:t>
      </w:r>
      <w:r w:rsidR="00843519">
        <w:t>A HIPAA Compliant EDI Claim cannot contain more than 24 Occurrence Span Codes.</w:t>
      </w:r>
    </w:p>
    <w:p w14:paraId="47F21D71" w14:textId="049F935D" w:rsidR="00843519" w:rsidRDefault="00F032BE" w:rsidP="0097575F">
      <w:pPr>
        <w:pStyle w:val="BodyTextBullet1"/>
      </w:pPr>
      <w:r>
        <w:t xml:space="preserve">Warning - </w:t>
      </w:r>
      <w:r w:rsidR="00843519">
        <w:t>A HIPAA Compliant EDI Claim cannot contain more than 23 Value Codes.</w:t>
      </w:r>
    </w:p>
    <w:p w14:paraId="2E606260" w14:textId="78E4FBCC" w:rsidR="00843519" w:rsidRDefault="00F032BE" w:rsidP="0097575F">
      <w:pPr>
        <w:pStyle w:val="BodyTextBullet1"/>
      </w:pPr>
      <w:r>
        <w:t xml:space="preserve">Warning - </w:t>
      </w:r>
      <w:r w:rsidR="00843519">
        <w:t>A HIPAA Compliant EDI Claim cannot contain more than 24 Condition Codes.</w:t>
      </w:r>
    </w:p>
    <w:p w14:paraId="42AACD0C" w14:textId="039CB6FA" w:rsidR="00843519" w:rsidRPr="0097575F" w:rsidRDefault="00F032BE" w:rsidP="0097575F">
      <w:pPr>
        <w:pStyle w:val="BodyTextBullet1"/>
      </w:pPr>
      <w:r>
        <w:t xml:space="preserve">Warning - </w:t>
      </w:r>
      <w:r w:rsidR="00843519" w:rsidRPr="0097575F">
        <w:t>A HIPAA Compliant EDI Institutional claim cannot contain more than 24 other diagnosis codes.</w:t>
      </w:r>
    </w:p>
    <w:p w14:paraId="2D892CD6" w14:textId="2E243DA8" w:rsidR="00843519" w:rsidRPr="0097575F" w:rsidRDefault="00F032BE" w:rsidP="0097575F">
      <w:pPr>
        <w:pStyle w:val="BodyTextBullet1"/>
      </w:pPr>
      <w:r>
        <w:t xml:space="preserve">Warning - </w:t>
      </w:r>
      <w:r w:rsidR="00843519" w:rsidRPr="0097575F">
        <w:t>Only the first 17 diagnosis codes will print on a UB-04.</w:t>
      </w:r>
    </w:p>
    <w:p w14:paraId="0289E1AA" w14:textId="3F5E2FA5" w:rsidR="00843519" w:rsidRPr="0097575F" w:rsidRDefault="00F032BE" w:rsidP="0097575F">
      <w:pPr>
        <w:pStyle w:val="BodyTextBullet1"/>
      </w:pPr>
      <w:bookmarkStart w:id="328" w:name="_Hlk96604941"/>
      <w:r>
        <w:t xml:space="preserve">Warning - </w:t>
      </w:r>
      <w:r w:rsidR="00843519" w:rsidRPr="0097575F">
        <w:t>Only the first 3 e-diagnosis codes will print on a UB-04.</w:t>
      </w:r>
    </w:p>
    <w:p w14:paraId="7EA2FB04" w14:textId="1B56B013" w:rsidR="00843519" w:rsidRPr="0097575F" w:rsidRDefault="00F032BE" w:rsidP="0097575F">
      <w:pPr>
        <w:pStyle w:val="BodyTextBullet1"/>
      </w:pPr>
      <w:r>
        <w:t xml:space="preserve">Warning - </w:t>
      </w:r>
      <w:r w:rsidR="00843519" w:rsidRPr="0097575F">
        <w:t>A HIPAA Compliant EDI Institutional claim cannot contain more than 12 e-diagnosis codes.</w:t>
      </w:r>
    </w:p>
    <w:bookmarkEnd w:id="328"/>
    <w:p w14:paraId="4D84B480" w14:textId="67AD884A" w:rsidR="00843519" w:rsidRDefault="00F032BE" w:rsidP="002D0D08">
      <w:pPr>
        <w:pStyle w:val="BodyTextBullet1"/>
        <w:keepNext/>
      </w:pPr>
      <w:r>
        <w:t xml:space="preserve">Warning - </w:t>
      </w:r>
      <w:r w:rsidR="00843519" w:rsidRPr="0097575F">
        <w:t>A HIPAA Compliant EDI Professional claim cannot contain more than 12 diagnosis codes.</w:t>
      </w:r>
    </w:p>
    <w:p w14:paraId="71A066F9" w14:textId="0B8C0484" w:rsidR="006B1C41" w:rsidRDefault="00F032BE">
      <w:pPr>
        <w:pStyle w:val="BodyTextBullet1"/>
      </w:pPr>
      <w:r>
        <w:t xml:space="preserve">Warning - </w:t>
      </w:r>
      <w:r w:rsidR="00843519" w:rsidRPr="0097575F">
        <w:t>A HIPAA Compliant EDI Dental claim cannot contain more than 4 diagnosis codes.</w:t>
      </w:r>
      <w:bookmarkEnd w:id="327"/>
    </w:p>
    <w:p w14:paraId="7B599EAA" w14:textId="25C03E11" w:rsidR="00D32D38" w:rsidRDefault="001C7F06" w:rsidP="006217E0">
      <w:pPr>
        <w:pStyle w:val="Heading3"/>
      </w:pPr>
      <w:bookmarkStart w:id="329" w:name="_Toc153376946"/>
      <w:r>
        <w:t>Patch IB*2*7</w:t>
      </w:r>
      <w:r w:rsidR="00D32D38">
        <w:t>27</w:t>
      </w:r>
      <w:bookmarkEnd w:id="329"/>
    </w:p>
    <w:p w14:paraId="5B19D2D6" w14:textId="08997E4C" w:rsidR="00D32D38" w:rsidRDefault="00D32D38" w:rsidP="00D32D38">
      <w:pPr>
        <w:pStyle w:val="BodyText"/>
      </w:pPr>
      <w:r>
        <w:t>Patch IB*2*727 a</w:t>
      </w:r>
      <w:r w:rsidRPr="00624446">
        <w:t>dded new logic to display the following error messages:</w:t>
      </w:r>
    </w:p>
    <w:p w14:paraId="038ED8F8" w14:textId="1F9919F8" w:rsidR="00D32D38" w:rsidRDefault="00CE7272" w:rsidP="00D32D38">
      <w:pPr>
        <w:pStyle w:val="BodyTextBullet1"/>
        <w:keepNext/>
      </w:pPr>
      <w:r>
        <w:t>The following warning will be triggered when the claim is authorized if the Biller enters more than 4 procedure modifiers to a procedure code:</w:t>
      </w:r>
    </w:p>
    <w:p w14:paraId="4F860D18" w14:textId="379CEB40" w:rsidR="00CE7272" w:rsidRDefault="00CE7272" w:rsidP="008B3D3B">
      <w:pPr>
        <w:pStyle w:val="BodyTextBullet1"/>
        <w:numPr>
          <w:ilvl w:val="1"/>
          <w:numId w:val="4"/>
        </w:numPr>
      </w:pPr>
      <w:r>
        <w:t>Warning – Proc [CPT Code] has &gt; 4 modifiers – only first 4 will be used.</w:t>
      </w:r>
    </w:p>
    <w:p w14:paraId="19F9C740" w14:textId="6A4FA200" w:rsidR="00CE7272" w:rsidRDefault="00CE7272" w:rsidP="008B3D3B">
      <w:pPr>
        <w:pStyle w:val="BodyTextBullet1"/>
        <w:keepNext/>
      </w:pPr>
      <w:r>
        <w:t>The following warning will be triggered when a Biller tries to PC (Process COB) a claim with an MSE on the COB Management Worklist:</w:t>
      </w:r>
    </w:p>
    <w:p w14:paraId="004A877A" w14:textId="0E0C89C5" w:rsidR="00CE7272" w:rsidRPr="00D32D38" w:rsidRDefault="00CE7272" w:rsidP="00315FC3">
      <w:pPr>
        <w:pStyle w:val="BodyTextBullet1"/>
        <w:numPr>
          <w:ilvl w:val="1"/>
          <w:numId w:val="4"/>
        </w:numPr>
      </w:pPr>
      <w:r>
        <w:t>An EOB for this claim has an MSE error and cannot be processed.</w:t>
      </w:r>
    </w:p>
    <w:p w14:paraId="21884F51" w14:textId="7DE8D767" w:rsidR="005F07F2" w:rsidRPr="00624446" w:rsidRDefault="005F07F2" w:rsidP="003C6A53">
      <w:pPr>
        <w:pStyle w:val="Heading2"/>
      </w:pPr>
      <w:bookmarkStart w:id="330" w:name="_Toc37748021"/>
      <w:bookmarkStart w:id="331" w:name="_Toc153376947"/>
      <w:r w:rsidRPr="00624446">
        <w:t>Claim versus Line Level Data</w:t>
      </w:r>
      <w:bookmarkEnd w:id="330"/>
      <w:bookmarkEnd w:id="331"/>
    </w:p>
    <w:p w14:paraId="05579A51" w14:textId="3670C9A5" w:rsidR="005F07F2" w:rsidRPr="00624446" w:rsidRDefault="005F07F2" w:rsidP="00920DAA">
      <w:pPr>
        <w:pStyle w:val="BodyText"/>
      </w:pPr>
      <w:r w:rsidRPr="00624446">
        <w:t xml:space="preserve">With the introduction of additional Line Level data (including Line Level </w:t>
      </w:r>
      <w:r w:rsidR="006801B9" w:rsidRPr="00624446">
        <w:t>P</w:t>
      </w:r>
      <w:r w:rsidRPr="00624446">
        <w:t xml:space="preserve">roviders) in Patch IB*2*447, it is important to understand the concept of Claim Level data applying to all the line items on a claim. Claim Level data applies to all the line items on a claim, while Line Level data should be used to provide </w:t>
      </w:r>
      <w:r w:rsidRPr="00624446">
        <w:rPr>
          <w:i/>
        </w:rPr>
        <w:t>exceptions</w:t>
      </w:r>
      <w:r w:rsidRPr="00624446">
        <w:t xml:space="preserve"> to the Claim Level data.</w:t>
      </w:r>
    </w:p>
    <w:p w14:paraId="64F4F44C" w14:textId="77777777" w:rsidR="005F07F2" w:rsidRPr="00624446" w:rsidRDefault="005F07F2" w:rsidP="00920DAA">
      <w:pPr>
        <w:pStyle w:val="BodyText"/>
      </w:pPr>
      <w:r w:rsidRPr="00624446">
        <w:rPr>
          <w:b/>
        </w:rPr>
        <w:t>Example:</w:t>
      </w:r>
      <w:r w:rsidRPr="00624446">
        <w:t xml:space="preserve"> If all the procedures on a claim were performed by the same Rendering provider, the claim should only have a Claim Level Rendering provider. If all but one procedure is done by the same Rendering provider and one procedure is done by a second Rendering provider, the claim should have a Claim Level Rendering provider and one different Line Level Rendering provider. Line Level providers will be transmitted in 837 Health Care Claim transmissions.</w:t>
      </w:r>
    </w:p>
    <w:p w14:paraId="39401319" w14:textId="69E5C3DE" w:rsidR="005F07F2" w:rsidRPr="00624446" w:rsidRDefault="005F07F2" w:rsidP="00920DAA">
      <w:pPr>
        <w:pStyle w:val="BodyText"/>
      </w:pPr>
      <w:r w:rsidRPr="00624446">
        <w:t xml:space="preserve">In addition, Institutional claims can have both line-level </w:t>
      </w:r>
      <w:r w:rsidR="0067466D" w:rsidRPr="00624446">
        <w:t xml:space="preserve">and / or </w:t>
      </w:r>
      <w:r w:rsidRPr="00624446">
        <w:t>claim-level Rendering, Referring, and Other Operating Providers. The Attending Provider is still the only provider required on an institutional claim and there is no longer a generic Other Provider.</w:t>
      </w:r>
    </w:p>
    <w:p w14:paraId="552E91A1" w14:textId="7EE0A4AB" w:rsidR="005F07F2" w:rsidRPr="00624446" w:rsidRDefault="005F07F2" w:rsidP="00920DAA">
      <w:pPr>
        <w:pStyle w:val="BodyText"/>
      </w:pPr>
      <w:r w:rsidRPr="00624446">
        <w:t xml:space="preserve">Professional claims continue to allow Rendering, Referring, and Supervising Providers on a claim. </w:t>
      </w:r>
    </w:p>
    <w:p w14:paraId="7695B483" w14:textId="172E969C" w:rsidR="005F07F2" w:rsidRPr="00A3593B" w:rsidRDefault="003C6A53" w:rsidP="0097575F">
      <w:pPr>
        <w:pStyle w:val="Note"/>
        <w:tabs>
          <w:tab w:val="clear" w:pos="1098"/>
          <w:tab w:val="num" w:pos="900"/>
        </w:tabs>
        <w:spacing w:after="120"/>
        <w:ind w:left="907" w:hanging="907"/>
        <w:rPr>
          <w:sz w:val="24"/>
        </w:rPr>
      </w:pPr>
      <w:r w:rsidRPr="00A3593B">
        <w:rPr>
          <w:sz w:val="24"/>
        </w:rPr>
        <w:t>After Patch IB*2*592 is installed, users will be able to add a new type of provider, Assistant Surgeon, to a new form type J430D (Dental).</w:t>
      </w:r>
    </w:p>
    <w:p w14:paraId="7154A39A" w14:textId="586539DD" w:rsidR="003C6A53" w:rsidRPr="00A3593B" w:rsidRDefault="008C0AD3" w:rsidP="0097575F">
      <w:pPr>
        <w:pStyle w:val="Note"/>
        <w:numPr>
          <w:ilvl w:val="0"/>
          <w:numId w:val="0"/>
        </w:numPr>
        <w:spacing w:before="120"/>
        <w:ind w:left="907" w:hanging="907"/>
        <w:rPr>
          <w:sz w:val="24"/>
        </w:rPr>
      </w:pPr>
      <w:r w:rsidRPr="00A3593B">
        <w:rPr>
          <w:sz w:val="24"/>
        </w:rPr>
        <w:t xml:space="preserve"> </w:t>
      </w:r>
      <w:r w:rsidRPr="00A3593B">
        <w:rPr>
          <w:sz w:val="24"/>
        </w:rPr>
        <w:tab/>
      </w:r>
      <w:r w:rsidR="003C6A53" w:rsidRPr="00A3593B">
        <w:rPr>
          <w:sz w:val="24"/>
        </w:rPr>
        <w:t>After Patch IB*2*608 is installed, users will be able to submit a professional claim without a Rendering provider. Users will receive a non-fatal warning message when a professional claim does not contain a Rendering provider.</w:t>
      </w:r>
    </w:p>
    <w:p w14:paraId="0A8FBE72" w14:textId="4C9C1D71" w:rsidR="003C6A53" w:rsidRPr="00624446" w:rsidRDefault="003C6A53" w:rsidP="003C6A53">
      <w:pPr>
        <w:pStyle w:val="Heading2"/>
      </w:pPr>
      <w:bookmarkStart w:id="332" w:name="_Toc53549745"/>
      <w:bookmarkStart w:id="333" w:name="_Toc53556410"/>
      <w:bookmarkStart w:id="334" w:name="_Toc72826236"/>
      <w:bookmarkStart w:id="335" w:name="_Toc73415185"/>
      <w:bookmarkStart w:id="336" w:name="_Toc73498785"/>
      <w:bookmarkStart w:id="337" w:name="_Toc73499001"/>
      <w:bookmarkStart w:id="338" w:name="_Toc118191840"/>
      <w:bookmarkStart w:id="339" w:name="_Toc37748022"/>
      <w:bookmarkStart w:id="340" w:name="_Toc153376948"/>
      <w:r w:rsidRPr="00624446">
        <w:t>Screen 3 – Payer Information</w:t>
      </w:r>
      <w:bookmarkEnd w:id="332"/>
      <w:bookmarkEnd w:id="333"/>
      <w:bookmarkEnd w:id="334"/>
      <w:bookmarkEnd w:id="335"/>
      <w:bookmarkEnd w:id="336"/>
      <w:bookmarkEnd w:id="337"/>
      <w:bookmarkEnd w:id="338"/>
      <w:bookmarkEnd w:id="339"/>
      <w:bookmarkEnd w:id="340"/>
    </w:p>
    <w:p w14:paraId="4789D017" w14:textId="77777777" w:rsidR="003C6A53" w:rsidRPr="00624446" w:rsidRDefault="003C6A53" w:rsidP="006217E0">
      <w:pPr>
        <w:pStyle w:val="Heading3"/>
      </w:pPr>
      <w:bookmarkStart w:id="341" w:name="_Toc37748023"/>
      <w:bookmarkStart w:id="342" w:name="_Toc153376949"/>
      <w:r w:rsidRPr="00624446">
        <w:t>EDI Fields</w:t>
      </w:r>
      <w:bookmarkEnd w:id="341"/>
      <w:bookmarkEnd w:id="342"/>
    </w:p>
    <w:p w14:paraId="3C33F8CA" w14:textId="38375996" w:rsidR="003C6A53" w:rsidRPr="00624446" w:rsidRDefault="003C6A53" w:rsidP="003C6A53">
      <w:pPr>
        <w:pStyle w:val="Caption"/>
      </w:pPr>
      <w:bookmarkStart w:id="343" w:name="_Toc153377013"/>
      <w:r w:rsidRPr="00624446">
        <w:t xml:space="preserve">Table </w:t>
      </w:r>
      <w:r>
        <w:fldChar w:fldCharType="begin"/>
      </w:r>
      <w:r>
        <w:instrText>SEQ Table \* ARABIC</w:instrText>
      </w:r>
      <w:r>
        <w:fldChar w:fldCharType="separate"/>
      </w:r>
      <w:r w:rsidR="00097677">
        <w:rPr>
          <w:noProof/>
        </w:rPr>
        <w:t>5</w:t>
      </w:r>
      <w:r>
        <w:fldChar w:fldCharType="end"/>
      </w:r>
      <w:r w:rsidRPr="00624446">
        <w:t>:</w:t>
      </w:r>
      <w:r w:rsidR="00316CDA" w:rsidRPr="00624446">
        <w:t xml:space="preserve"> Payer Information</w:t>
      </w:r>
      <w:bookmarkEnd w:id="34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10"/>
        <w:gridCol w:w="1573"/>
        <w:gridCol w:w="6557"/>
      </w:tblGrid>
      <w:tr w:rsidR="003C6A53" w:rsidRPr="00624446" w14:paraId="5C20433F" w14:textId="77777777" w:rsidTr="00402EF9">
        <w:trPr>
          <w:tblHeader/>
        </w:trPr>
        <w:tc>
          <w:tcPr>
            <w:tcW w:w="648" w:type="pct"/>
            <w:shd w:val="clear" w:color="auto" w:fill="D9D9D9" w:themeFill="background1" w:themeFillShade="D9"/>
          </w:tcPr>
          <w:p w14:paraId="4B6E66F7" w14:textId="17FB0E45" w:rsidR="003C6A53" w:rsidRPr="00624446" w:rsidRDefault="00316CDA" w:rsidP="003F1106">
            <w:pPr>
              <w:pStyle w:val="TableHeading"/>
              <w:spacing w:line="256" w:lineRule="auto"/>
            </w:pPr>
            <w:r w:rsidRPr="00624446">
              <w:t>Section</w:t>
            </w:r>
          </w:p>
        </w:tc>
        <w:tc>
          <w:tcPr>
            <w:tcW w:w="842" w:type="pct"/>
            <w:shd w:val="clear" w:color="auto" w:fill="D9D9D9" w:themeFill="background1" w:themeFillShade="D9"/>
          </w:tcPr>
          <w:p w14:paraId="6570DBFC" w14:textId="53CE6CBB" w:rsidR="003C6A53" w:rsidRPr="00624446" w:rsidRDefault="00316CDA" w:rsidP="003F1106">
            <w:pPr>
              <w:pStyle w:val="TableHeading"/>
              <w:spacing w:line="256" w:lineRule="auto"/>
            </w:pPr>
            <w:r w:rsidRPr="00624446">
              <w:t>Field</w:t>
            </w:r>
          </w:p>
        </w:tc>
        <w:tc>
          <w:tcPr>
            <w:tcW w:w="3510" w:type="pct"/>
            <w:shd w:val="clear" w:color="auto" w:fill="D9D9D9" w:themeFill="background1" w:themeFillShade="D9"/>
          </w:tcPr>
          <w:p w14:paraId="35B42C9D" w14:textId="28512907" w:rsidR="003C6A53" w:rsidRPr="00624446" w:rsidRDefault="00316CDA" w:rsidP="003F1106">
            <w:pPr>
              <w:pStyle w:val="TableHeading"/>
              <w:spacing w:line="256" w:lineRule="auto"/>
            </w:pPr>
            <w:r w:rsidRPr="00624446">
              <w:t>Description</w:t>
            </w:r>
          </w:p>
        </w:tc>
      </w:tr>
      <w:tr w:rsidR="003C6A53" w:rsidRPr="00624446" w14:paraId="0D3E8961" w14:textId="77777777" w:rsidTr="00402EF9">
        <w:tc>
          <w:tcPr>
            <w:tcW w:w="648" w:type="pct"/>
          </w:tcPr>
          <w:p w14:paraId="5CC0BB46" w14:textId="05023B2C" w:rsidR="003C6A53" w:rsidRPr="00624446" w:rsidRDefault="00316CDA" w:rsidP="00316CDA">
            <w:pPr>
              <w:pStyle w:val="TableText"/>
            </w:pPr>
            <w:r w:rsidRPr="00624446">
              <w:t>Section 1</w:t>
            </w:r>
          </w:p>
        </w:tc>
        <w:tc>
          <w:tcPr>
            <w:tcW w:w="842" w:type="pct"/>
          </w:tcPr>
          <w:p w14:paraId="68DD6224" w14:textId="41A4C88C" w:rsidR="003C6A53" w:rsidRPr="00624446" w:rsidRDefault="00316CDA" w:rsidP="00316CDA">
            <w:pPr>
              <w:pStyle w:val="TableText"/>
            </w:pPr>
            <w:r w:rsidRPr="00624446">
              <w:t>Transmit</w:t>
            </w:r>
          </w:p>
        </w:tc>
        <w:tc>
          <w:tcPr>
            <w:tcW w:w="3510" w:type="pct"/>
          </w:tcPr>
          <w:p w14:paraId="100AE6A2" w14:textId="735DF606" w:rsidR="003C6A53" w:rsidRPr="00624446" w:rsidRDefault="00316CDA" w:rsidP="00316CDA">
            <w:pPr>
              <w:pStyle w:val="TableText"/>
            </w:pPr>
            <w:r w:rsidRPr="00624446">
              <w:t>When a payer has been set up to transmit claims electronically, this field will say “Yes”. If the field says “No” the claim will be printed locally.</w:t>
            </w:r>
          </w:p>
        </w:tc>
      </w:tr>
      <w:tr w:rsidR="00316CDA" w:rsidRPr="00624446" w14:paraId="0A872E72" w14:textId="77777777" w:rsidTr="00402EF9">
        <w:tc>
          <w:tcPr>
            <w:tcW w:w="648" w:type="pct"/>
          </w:tcPr>
          <w:p w14:paraId="33290E61" w14:textId="4C4B2B22" w:rsidR="00316CDA" w:rsidRPr="00624446" w:rsidRDefault="00316CDA" w:rsidP="00316CDA">
            <w:pPr>
              <w:pStyle w:val="TableText"/>
            </w:pPr>
            <w:r w:rsidRPr="00624446">
              <w:t>Section 2</w:t>
            </w:r>
          </w:p>
        </w:tc>
        <w:tc>
          <w:tcPr>
            <w:tcW w:w="842" w:type="pct"/>
          </w:tcPr>
          <w:p w14:paraId="4919654C" w14:textId="7AC29502" w:rsidR="00316CDA" w:rsidRPr="00624446" w:rsidRDefault="00316CDA" w:rsidP="00316CDA">
            <w:pPr>
              <w:pStyle w:val="TableText"/>
            </w:pPr>
            <w:r w:rsidRPr="00624446">
              <w:t>Primary, Secondary and Tertiary Payer</w:t>
            </w:r>
          </w:p>
        </w:tc>
        <w:tc>
          <w:tcPr>
            <w:tcW w:w="3510" w:type="pct"/>
          </w:tcPr>
          <w:p w14:paraId="6E4FE814" w14:textId="16628D07" w:rsidR="00316CDA" w:rsidRPr="00624446" w:rsidRDefault="00316CDA" w:rsidP="00316CDA">
            <w:pPr>
              <w:pStyle w:val="TableText"/>
            </w:pPr>
            <w:r w:rsidRPr="00624446">
              <w:t>These fields display the Billing Provider Secondary IDs for the payers on the bill. These IDs are defined in the Insurance Company Editor. Note: If users set the ID Parameter: Send Attending</w:t>
            </w:r>
            <w:r w:rsidR="00565007" w:rsidRPr="00624446">
              <w:t xml:space="preserve"> </w:t>
            </w:r>
            <w:r w:rsidRPr="00624446">
              <w:t>/</w:t>
            </w:r>
            <w:r w:rsidR="00565007" w:rsidRPr="00624446">
              <w:t xml:space="preserve"> </w:t>
            </w:r>
            <w:r w:rsidRPr="00624446">
              <w:t>Rendering ID as Billing Provider Sec. ID? to Yes for a payer on the claim, the Attending</w:t>
            </w:r>
            <w:r w:rsidR="00565007" w:rsidRPr="00624446">
              <w:t xml:space="preserve"> </w:t>
            </w:r>
            <w:r w:rsidRPr="00624446">
              <w:t>/</w:t>
            </w:r>
            <w:r w:rsidR="00565007" w:rsidRPr="00624446">
              <w:t xml:space="preserve"> </w:t>
            </w:r>
            <w:r w:rsidRPr="00624446">
              <w:t>Rendering ID will be sent.</w:t>
            </w:r>
          </w:p>
        </w:tc>
      </w:tr>
      <w:tr w:rsidR="00316CDA" w:rsidRPr="00624446" w14:paraId="6EFA429F" w14:textId="77777777" w:rsidTr="00402EF9">
        <w:trPr>
          <w:cantSplit/>
        </w:trPr>
        <w:tc>
          <w:tcPr>
            <w:tcW w:w="648" w:type="pct"/>
          </w:tcPr>
          <w:p w14:paraId="7F0D8388" w14:textId="327E4319" w:rsidR="00316CDA" w:rsidRPr="00624446" w:rsidRDefault="00316CDA" w:rsidP="00316CDA">
            <w:pPr>
              <w:pStyle w:val="TableText"/>
            </w:pPr>
            <w:r w:rsidRPr="00624446">
              <w:t>Section 3</w:t>
            </w:r>
          </w:p>
        </w:tc>
        <w:tc>
          <w:tcPr>
            <w:tcW w:w="842" w:type="pct"/>
          </w:tcPr>
          <w:p w14:paraId="447BFA7B" w14:textId="30E0E309" w:rsidR="00316CDA" w:rsidRPr="00624446" w:rsidRDefault="00316CDA" w:rsidP="00316CDA">
            <w:pPr>
              <w:pStyle w:val="TableText"/>
            </w:pPr>
            <w:r w:rsidRPr="00624446">
              <w:t>Mailing Address</w:t>
            </w:r>
          </w:p>
        </w:tc>
        <w:tc>
          <w:tcPr>
            <w:tcW w:w="3510" w:type="pct"/>
          </w:tcPr>
          <w:p w14:paraId="6345271C" w14:textId="1E406856" w:rsidR="00316CDA" w:rsidRPr="00624446" w:rsidRDefault="00316CDA" w:rsidP="00316CDA">
            <w:pPr>
              <w:pStyle w:val="TableText"/>
            </w:pPr>
            <w:r w:rsidRPr="00624446">
              <w:t>This field should contain a valid mailing address for the current payer. In order to avoid EDI errors, there should be no periods or dashes such as P.O. Box, Winston-Salem, St. Paul, etc. Exception: Medicare does not have a valid address.</w:t>
            </w:r>
          </w:p>
        </w:tc>
      </w:tr>
      <w:tr w:rsidR="00316CDA" w:rsidRPr="00624446" w14:paraId="02463D3C" w14:textId="77777777" w:rsidTr="00402EF9">
        <w:tc>
          <w:tcPr>
            <w:tcW w:w="648" w:type="pct"/>
          </w:tcPr>
          <w:p w14:paraId="11DACBB8" w14:textId="3393931E" w:rsidR="00316CDA" w:rsidRPr="00624446" w:rsidRDefault="00316CDA" w:rsidP="00316CDA">
            <w:pPr>
              <w:pStyle w:val="TableText"/>
            </w:pPr>
            <w:r w:rsidRPr="00624446">
              <w:t>Section 3</w:t>
            </w:r>
          </w:p>
        </w:tc>
        <w:tc>
          <w:tcPr>
            <w:tcW w:w="842" w:type="pct"/>
          </w:tcPr>
          <w:p w14:paraId="11C6125C" w14:textId="3F7FBCD1" w:rsidR="00316CDA" w:rsidRPr="00624446" w:rsidRDefault="00316CDA" w:rsidP="00316CDA">
            <w:pPr>
              <w:pStyle w:val="TableText"/>
            </w:pPr>
            <w:r w:rsidRPr="00624446">
              <w:t>Electronic ID</w:t>
            </w:r>
          </w:p>
        </w:tc>
        <w:tc>
          <w:tcPr>
            <w:tcW w:w="3510" w:type="pct"/>
          </w:tcPr>
          <w:p w14:paraId="76BB15F5" w14:textId="0C4C0C97" w:rsidR="00316CDA" w:rsidRPr="00624446" w:rsidRDefault="00316CDA" w:rsidP="00316CDA">
            <w:pPr>
              <w:pStyle w:val="TableText"/>
            </w:pPr>
            <w:r w:rsidRPr="00624446">
              <w:t>This field contains the Inst Payer Primary ID or Prof Payer Primary ID defined in the Insurance Company Editor</w:t>
            </w:r>
            <w:r w:rsidR="00BE48C3" w:rsidRPr="00624446">
              <w:t xml:space="preserve">. </w:t>
            </w:r>
            <w:r w:rsidRPr="00624446">
              <w:t>Payer Primary IDs are provided by the clearinghouse and can be found at</w:t>
            </w:r>
            <w:r w:rsidR="0082712C" w:rsidRPr="00624446">
              <w:t xml:space="preserve"> the</w:t>
            </w:r>
            <w:r w:rsidRPr="00624446">
              <w:t xml:space="preserve"> </w:t>
            </w:r>
            <w:r w:rsidR="0082712C" w:rsidRPr="00624446">
              <w:rPr>
                <w:szCs w:val="22"/>
              </w:rPr>
              <w:t>Emdeon site</w:t>
            </w:r>
            <w:r w:rsidRPr="00624446">
              <w:rPr>
                <w:rStyle w:val="Hyperlink"/>
                <w:szCs w:val="22"/>
                <w:u w:val="none"/>
              </w:rPr>
              <w:t>.</w:t>
            </w:r>
          </w:p>
        </w:tc>
      </w:tr>
    </w:tbl>
    <w:p w14:paraId="3A64A993" w14:textId="667E5EB0" w:rsidR="002125E7" w:rsidRPr="00A3593B" w:rsidRDefault="00316CDA" w:rsidP="0097575F">
      <w:pPr>
        <w:pStyle w:val="Note"/>
        <w:tabs>
          <w:tab w:val="clear" w:pos="1098"/>
          <w:tab w:val="num" w:pos="900"/>
        </w:tabs>
        <w:ind w:left="900" w:hanging="900"/>
        <w:rPr>
          <w:sz w:val="24"/>
        </w:rPr>
      </w:pPr>
      <w:r w:rsidRPr="00A3593B">
        <w:rPr>
          <w:sz w:val="24"/>
        </w:rPr>
        <w:t>The 3-line mailing address displayed here is used also used by the clearinghouse to look up the Electronic ID for the payer when a claim is sent without a defined Electronic Bill ID.</w:t>
      </w:r>
    </w:p>
    <w:p w14:paraId="5C1075D4" w14:textId="2161768C" w:rsidR="00316CDA" w:rsidRPr="00624446" w:rsidRDefault="00316CDA" w:rsidP="00316CDA">
      <w:pPr>
        <w:pStyle w:val="SCREEN"/>
      </w:pPr>
      <w:r w:rsidRPr="00624446">
        <w:t>IB,PATIENT 1   XX-XX-XXXX   BILL</w:t>
      </w:r>
      <w:r w:rsidR="004014E0">
        <w:t>X</w:t>
      </w:r>
      <w:r w:rsidRPr="00624446">
        <w:t>: K</w:t>
      </w:r>
      <w:r w:rsidR="00402EF9">
        <w:t>XXX</w:t>
      </w:r>
      <w:r w:rsidRPr="00624446">
        <w:t>XXX - Outpat/1500        SCREEN &lt;3&gt;</w:t>
      </w:r>
    </w:p>
    <w:p w14:paraId="7E853F9F" w14:textId="77777777" w:rsidR="00316CDA" w:rsidRPr="00624446" w:rsidRDefault="00316CDA" w:rsidP="00316CDA">
      <w:pPr>
        <w:pStyle w:val="SCREEN"/>
      </w:pPr>
      <w:r w:rsidRPr="00624446">
        <w:t>===============================================================================</w:t>
      </w:r>
    </w:p>
    <w:p w14:paraId="58E6AF65" w14:textId="77777777" w:rsidR="00316CDA" w:rsidRPr="00624446" w:rsidRDefault="00316CDA" w:rsidP="00316CDA">
      <w:pPr>
        <w:pStyle w:val="SCREEN"/>
      </w:pPr>
      <w:r w:rsidRPr="00624446">
        <w:t xml:space="preserve">                                 PAYER INFORMATION</w:t>
      </w:r>
    </w:p>
    <w:p w14:paraId="24E3A09E" w14:textId="77777777" w:rsidR="00316CDA" w:rsidRPr="00624446" w:rsidRDefault="00316CDA" w:rsidP="00316CDA">
      <w:pPr>
        <w:pStyle w:val="SCREEN"/>
      </w:pPr>
      <w:r w:rsidRPr="00624446">
        <w:t>[1] Rate Type  : REIMBURSABLE INS.           Form Type: CMS-1500</w:t>
      </w:r>
    </w:p>
    <w:p w14:paraId="4B958897" w14:textId="77777777" w:rsidR="00316CDA" w:rsidRPr="00624446" w:rsidRDefault="00316CDA" w:rsidP="00316CDA">
      <w:pPr>
        <w:pStyle w:val="SCREEN"/>
      </w:pPr>
      <w:r w:rsidRPr="00624446">
        <w:t xml:space="preserve">    Responsible: INSURER                     Payer Sequence: Primary</w:t>
      </w:r>
    </w:p>
    <w:p w14:paraId="42A5F5BA" w14:textId="77777777" w:rsidR="00316CDA" w:rsidRPr="00624446" w:rsidRDefault="00316CDA" w:rsidP="00316CDA">
      <w:pPr>
        <w:pStyle w:val="SCREEN"/>
      </w:pPr>
      <w:r w:rsidRPr="00624446">
        <w:t xml:space="preserve">    Bill Payer : CIGNA                       </w:t>
      </w:r>
      <w:r w:rsidRPr="00624446">
        <w:rPr>
          <w:i/>
        </w:rPr>
        <w:t>Transmit: Yes</w:t>
      </w:r>
    </w:p>
    <w:p w14:paraId="291C04DD" w14:textId="2D656788" w:rsidR="00316CDA" w:rsidRPr="00624446" w:rsidRDefault="00316CDA" w:rsidP="00316CDA">
      <w:pPr>
        <w:pStyle w:val="SCREEN"/>
        <w:spacing w:before="120"/>
      </w:pPr>
      <w:r w:rsidRPr="00624446">
        <w:t xml:space="preserve">    Ins 1: CIGNA                                   Policy </w:t>
      </w:r>
      <w:r w:rsidR="004014E0">
        <w:t>X</w:t>
      </w:r>
      <w:r w:rsidRPr="00624446">
        <w:t xml:space="preserve">: </w:t>
      </w:r>
      <w:r w:rsidR="007204DF">
        <w:t>XXXXXXXXX</w:t>
      </w:r>
    </w:p>
    <w:p w14:paraId="32F34CA8" w14:textId="3D5A6A2A" w:rsidR="00316CDA" w:rsidRPr="00624446" w:rsidRDefault="00316CDA" w:rsidP="00316CDA">
      <w:pPr>
        <w:pStyle w:val="SCREEN"/>
      </w:pPr>
      <w:r w:rsidRPr="00624446">
        <w:t xml:space="preserve">    Grp </w:t>
      </w:r>
      <w:r w:rsidR="004014E0">
        <w:t>X</w:t>
      </w:r>
      <w:r w:rsidRPr="00624446">
        <w:t xml:space="preserve">: GRP NUM </w:t>
      </w:r>
      <w:r w:rsidR="007204DF">
        <w:t>XXXX</w:t>
      </w:r>
      <w:r w:rsidRPr="00624446">
        <w:t xml:space="preserve">       Whose: VETERAN       Rel to Insd: PATIENT</w:t>
      </w:r>
    </w:p>
    <w:p w14:paraId="3AD08F9D" w14:textId="77777777" w:rsidR="00316CDA" w:rsidRPr="00624446" w:rsidRDefault="00316CDA" w:rsidP="00316CDA">
      <w:pPr>
        <w:pStyle w:val="SCREEN"/>
      </w:pPr>
      <w:r w:rsidRPr="00624446">
        <w:t xml:space="preserve">    Grp Nm: TEST GROUP        Insd Sex: MALE       Insured: IB,PATIENT IN</w:t>
      </w:r>
    </w:p>
    <w:p w14:paraId="3693C310" w14:textId="4C3DAAAF" w:rsidR="00316CDA" w:rsidRPr="00624446" w:rsidRDefault="00316CDA" w:rsidP="00316CDA">
      <w:pPr>
        <w:pStyle w:val="SCREEN"/>
        <w:spacing w:before="120"/>
      </w:pPr>
      <w:r w:rsidRPr="00624446">
        <w:t xml:space="preserve">    Ins 2: BLUE CROSS CA (W                        Policy </w:t>
      </w:r>
      <w:r w:rsidR="004014E0">
        <w:t>X</w:t>
      </w:r>
      <w:r w:rsidRPr="00624446">
        <w:t xml:space="preserve">: </w:t>
      </w:r>
      <w:r w:rsidR="007204DF">
        <w:t>XXXXXXXXX</w:t>
      </w:r>
    </w:p>
    <w:p w14:paraId="5DAF1DD8" w14:textId="7CF361DA" w:rsidR="00316CDA" w:rsidRPr="00624446" w:rsidRDefault="00316CDA" w:rsidP="00316CDA">
      <w:pPr>
        <w:pStyle w:val="SCREEN"/>
      </w:pPr>
      <w:r w:rsidRPr="00624446">
        <w:t xml:space="preserve">    Grp </w:t>
      </w:r>
      <w:r w:rsidR="004014E0">
        <w:t>X</w:t>
      </w:r>
      <w:r w:rsidRPr="00624446">
        <w:t>: UNSPECIFIED        Whose: SPOUSE        Rel to Insd: SPOUSE</w:t>
      </w:r>
    </w:p>
    <w:p w14:paraId="2218C9ED" w14:textId="77777777" w:rsidR="00316CDA" w:rsidRPr="00624446" w:rsidRDefault="00316CDA" w:rsidP="00316CDA">
      <w:pPr>
        <w:pStyle w:val="SCREEN"/>
      </w:pPr>
      <w:r w:rsidRPr="00624446">
        <w:t xml:space="preserve">    Grp Nm: TEST BCBS         Insd Sex: FEMALE     Insured: ib,wife in</w:t>
      </w:r>
    </w:p>
    <w:p w14:paraId="308E3854" w14:textId="77777777" w:rsidR="00316CDA" w:rsidRPr="00624446" w:rsidRDefault="00316CDA" w:rsidP="00316CDA">
      <w:pPr>
        <w:pStyle w:val="SCREEN"/>
        <w:spacing w:before="120"/>
      </w:pPr>
      <w:r w:rsidRPr="00624446">
        <w:t xml:space="preserve">                 ***  Patient has Insurance Buffer entries  ***</w:t>
      </w:r>
    </w:p>
    <w:p w14:paraId="1FF1A8A1" w14:textId="77777777" w:rsidR="00316CDA" w:rsidRPr="00624446" w:rsidRDefault="00316CDA" w:rsidP="00316CDA">
      <w:pPr>
        <w:pStyle w:val="SCREEN"/>
        <w:spacing w:before="120"/>
      </w:pPr>
      <w:r w:rsidRPr="00624446">
        <w:t xml:space="preserve">[2] Billing Provider Secondary IDs: </w:t>
      </w:r>
    </w:p>
    <w:p w14:paraId="14DEFD63" w14:textId="77777777" w:rsidR="00316CDA" w:rsidRPr="00624446" w:rsidRDefault="00316CDA" w:rsidP="00316CDA">
      <w:pPr>
        <w:pStyle w:val="SCREEN"/>
      </w:pPr>
      <w:r w:rsidRPr="00624446">
        <w:t xml:space="preserve">     Primary Payer: </w:t>
      </w:r>
    </w:p>
    <w:p w14:paraId="49AB6AB9" w14:textId="77777777" w:rsidR="00316CDA" w:rsidRPr="00624446" w:rsidRDefault="00316CDA" w:rsidP="00316CDA">
      <w:pPr>
        <w:pStyle w:val="SCREEN"/>
      </w:pPr>
      <w:r w:rsidRPr="00624446">
        <w:t xml:space="preserve">     Secondary Payer: </w:t>
      </w:r>
      <w:r w:rsidRPr="00624446">
        <w:rPr>
          <w:i/>
        </w:rPr>
        <w:t>XXXXXXX</w:t>
      </w:r>
      <w:r w:rsidRPr="00624446">
        <w:t xml:space="preserve">                   Tertiary Payer: </w:t>
      </w:r>
    </w:p>
    <w:p w14:paraId="79E939DB" w14:textId="77777777" w:rsidR="00316CDA" w:rsidRPr="00624446" w:rsidRDefault="00316CDA" w:rsidP="003225B0">
      <w:pPr>
        <w:pStyle w:val="SCREEN"/>
        <w:keepNext/>
        <w:spacing w:before="120"/>
      </w:pPr>
      <w:r w:rsidRPr="00624446">
        <w:t xml:space="preserve">[3] Mailing Address :                                   Electronic ID: </w:t>
      </w:r>
      <w:r w:rsidRPr="00624446">
        <w:rPr>
          <w:i/>
        </w:rPr>
        <w:t>XXXID</w:t>
      </w:r>
    </w:p>
    <w:p w14:paraId="035D7AED" w14:textId="68F1B720" w:rsidR="00316CDA" w:rsidRPr="00624446" w:rsidRDefault="00316CDA" w:rsidP="003225B0">
      <w:pPr>
        <w:pStyle w:val="SCREEN"/>
        <w:keepNext/>
      </w:pPr>
      <w:r w:rsidRPr="00624446">
        <w:t xml:space="preserve">    CIGNA </w:t>
      </w:r>
    </w:p>
    <w:p w14:paraId="34418D05" w14:textId="0224BF67" w:rsidR="00316CDA" w:rsidRPr="00624446" w:rsidRDefault="00316CDA" w:rsidP="003225B0">
      <w:pPr>
        <w:pStyle w:val="SCREEN"/>
        <w:keepNext/>
      </w:pPr>
      <w:r w:rsidRPr="00624446">
        <w:t xml:space="preserve">    PO BOX </w:t>
      </w:r>
      <w:r w:rsidR="00DB188D" w:rsidRPr="00624446">
        <w:rPr>
          <w:bCs/>
          <w:i/>
        </w:rPr>
        <w:t>99999</w:t>
      </w:r>
    </w:p>
    <w:p w14:paraId="51CBD820" w14:textId="79290F48" w:rsidR="00316CDA" w:rsidRPr="00624446" w:rsidRDefault="00316CDA" w:rsidP="003225B0">
      <w:pPr>
        <w:pStyle w:val="SCREEN"/>
        <w:keepNext/>
      </w:pPr>
      <w:r w:rsidRPr="00624446">
        <w:t xml:space="preserve">    </w:t>
      </w:r>
      <w:r w:rsidR="00DB188D" w:rsidRPr="00624446">
        <w:t>ANYTOWN</w:t>
      </w:r>
      <w:r w:rsidRPr="00624446">
        <w:t xml:space="preserve">, TX  </w:t>
      </w:r>
      <w:r w:rsidR="00DB188D" w:rsidRPr="00624446">
        <w:rPr>
          <w:bCs/>
          <w:i/>
        </w:rPr>
        <w:t>99999</w:t>
      </w:r>
    </w:p>
    <w:p w14:paraId="142F1F44" w14:textId="77777777" w:rsidR="00316CDA" w:rsidRPr="00624446" w:rsidRDefault="00316CDA" w:rsidP="00316CDA">
      <w:pPr>
        <w:pStyle w:val="SCREEN"/>
      </w:pPr>
      <w:r w:rsidRPr="00624446">
        <w:t>&lt;RET&gt; to CONTINUE, 1-3 to EDIT, '^N' for screen N, or '^' to QUIT:</w:t>
      </w:r>
    </w:p>
    <w:p w14:paraId="2CCD53B1" w14:textId="41DC7ED6" w:rsidR="00316CDA" w:rsidRPr="00A3593B" w:rsidRDefault="00316CDA" w:rsidP="0097575F">
      <w:pPr>
        <w:pStyle w:val="Note"/>
        <w:tabs>
          <w:tab w:val="clear" w:pos="1098"/>
          <w:tab w:val="num" w:pos="900"/>
        </w:tabs>
        <w:ind w:left="900" w:hanging="900"/>
        <w:rPr>
          <w:sz w:val="24"/>
        </w:rPr>
      </w:pPr>
      <w:r w:rsidRPr="00A3593B">
        <w:rPr>
          <w:sz w:val="24"/>
        </w:rPr>
        <w:t>Patch IB*2*432 made changes so that the Federal Tax ID Number will no longer be used as a default value when no other Billing Provider Secondary ID is defined for a payer – Section 2.</w:t>
      </w:r>
    </w:p>
    <w:p w14:paraId="37161323" w14:textId="3969919B" w:rsidR="00377036" w:rsidRPr="00624446" w:rsidRDefault="00377036" w:rsidP="006217E0">
      <w:pPr>
        <w:pStyle w:val="Heading3"/>
      </w:pPr>
      <w:bookmarkStart w:id="344" w:name="_Toc37748024"/>
      <w:bookmarkStart w:id="345" w:name="_Toc153376950"/>
      <w:r w:rsidRPr="00624446">
        <w:t>Using Care Units for Billing Provider Secondary IDs</w:t>
      </w:r>
      <w:bookmarkEnd w:id="344"/>
      <w:bookmarkEnd w:id="345"/>
    </w:p>
    <w:p w14:paraId="64E8F06B" w14:textId="3C39D1C5" w:rsidR="00377036" w:rsidRPr="00624446" w:rsidRDefault="00377036" w:rsidP="00920DAA">
      <w:pPr>
        <w:pStyle w:val="BodyText"/>
      </w:pPr>
      <w:r w:rsidRPr="00624446">
        <w:t>Section 2 of Billing Screen 3 contains fields for the Billing Provider Secondary IDs for the primary, secondary</w:t>
      </w:r>
      <w:r w:rsidR="007204DF">
        <w:t>,</w:t>
      </w:r>
      <w:r w:rsidRPr="00624446">
        <w:t xml:space="preserve"> and tertiary payers on a claim. Normally the default values for the site or the defined values for the division on the claim populate these fields. If any insurance company on the claim requires different Billing Provider Secondary IDs based upon Care Units, users can change the default values to the value defined for the Care Unit where the services were provided.</w:t>
      </w:r>
    </w:p>
    <w:p w14:paraId="0D05CFE6" w14:textId="58500E19" w:rsidR="00377036" w:rsidRPr="00624446" w:rsidRDefault="00377036" w:rsidP="007B21DC">
      <w:pPr>
        <w:pStyle w:val="BodyTextNumbered1"/>
        <w:numPr>
          <w:ilvl w:val="0"/>
          <w:numId w:val="101"/>
        </w:numPr>
      </w:pPr>
      <w:r w:rsidRPr="00624446">
        <w:rPr>
          <w:szCs w:val="22"/>
        </w:rPr>
        <w:t xml:space="preserve">At the </w:t>
      </w:r>
      <w:r w:rsidRPr="00624446">
        <w:rPr>
          <w:b/>
        </w:rPr>
        <w:t>&lt;RET&gt; to CONTINUE, 1-3 to EDIT, '^N' for screen N, or '^' to QUIT:</w:t>
      </w:r>
      <w:r w:rsidRPr="00624446">
        <w:rPr>
          <w:b/>
          <w:szCs w:val="22"/>
        </w:rPr>
        <w:t xml:space="preserve"> </w:t>
      </w:r>
      <w:r w:rsidRPr="00624446">
        <w:rPr>
          <w:szCs w:val="22"/>
        </w:rPr>
        <w:t xml:space="preserve">prompt, enter </w:t>
      </w:r>
      <w:r w:rsidRPr="00624446">
        <w:rPr>
          <w:b/>
        </w:rPr>
        <w:t>2</w:t>
      </w:r>
      <w:r w:rsidRPr="00624446">
        <w:rPr>
          <w:szCs w:val="22"/>
        </w:rPr>
        <w:t>.</w:t>
      </w:r>
    </w:p>
    <w:p w14:paraId="1239AA6E" w14:textId="71A89290" w:rsidR="00377036" w:rsidRPr="00624446" w:rsidRDefault="00377036" w:rsidP="008C0AD3">
      <w:pPr>
        <w:pStyle w:val="BodyTextNumbered1"/>
      </w:pPr>
      <w:r w:rsidRPr="00624446">
        <w:rPr>
          <w:szCs w:val="22"/>
        </w:rPr>
        <w:t xml:space="preserve">At the </w:t>
      </w:r>
      <w:r w:rsidRPr="00624446">
        <w:rPr>
          <w:b/>
        </w:rPr>
        <w:t>Current Bill Payer Sequence:</w:t>
      </w:r>
      <w:r w:rsidRPr="00624446">
        <w:rPr>
          <w:szCs w:val="22"/>
        </w:rPr>
        <w:t xml:space="preserve"> prompt, press the </w:t>
      </w:r>
      <w:r w:rsidRPr="00624446">
        <w:rPr>
          <w:b/>
          <w:szCs w:val="22"/>
        </w:rPr>
        <w:t xml:space="preserve">&lt;Enter&gt; </w:t>
      </w:r>
      <w:r w:rsidRPr="00624446">
        <w:rPr>
          <w:szCs w:val="22"/>
        </w:rPr>
        <w:t>key to accept the default.</w:t>
      </w:r>
    </w:p>
    <w:p w14:paraId="6B0BA03C" w14:textId="52FCA6FF" w:rsidR="00377036" w:rsidRPr="00624446" w:rsidRDefault="00377036" w:rsidP="008C0AD3">
      <w:pPr>
        <w:pStyle w:val="BodyTextNumbered1"/>
      </w:pPr>
      <w:r w:rsidRPr="00624446">
        <w:rPr>
          <w:szCs w:val="22"/>
        </w:rPr>
        <w:t xml:space="preserve">At the </w:t>
      </w:r>
      <w:r w:rsidRPr="00624446">
        <w:rPr>
          <w:b/>
        </w:rPr>
        <w:t>Define Primary Payer ID by Care Unit?:</w:t>
      </w:r>
      <w:r w:rsidRPr="00624446">
        <w:rPr>
          <w:szCs w:val="22"/>
        </w:rPr>
        <w:t xml:space="preserve"> prompt, press the </w:t>
      </w:r>
      <w:r w:rsidRPr="00624446">
        <w:rPr>
          <w:b/>
          <w:szCs w:val="22"/>
        </w:rPr>
        <w:t xml:space="preserve">&lt;Enter&gt; </w:t>
      </w:r>
      <w:r w:rsidRPr="00624446">
        <w:rPr>
          <w:szCs w:val="22"/>
        </w:rPr>
        <w:t>key to accept the default.</w:t>
      </w:r>
    </w:p>
    <w:p w14:paraId="2534A1AE" w14:textId="4D063D0B" w:rsidR="00377036" w:rsidRPr="00624446" w:rsidRDefault="00377036" w:rsidP="008C0AD3">
      <w:pPr>
        <w:pStyle w:val="BodyTextNumbered1"/>
      </w:pPr>
      <w:r w:rsidRPr="00624446">
        <w:t xml:space="preserve">At the </w:t>
      </w:r>
      <w:r w:rsidRPr="00624446">
        <w:rPr>
          <w:b/>
        </w:rPr>
        <w:t>Primary Payer ID:</w:t>
      </w:r>
      <w:r w:rsidRPr="00624446">
        <w:t xml:space="preserve"> prompt, press the </w:t>
      </w:r>
      <w:r w:rsidRPr="00624446">
        <w:rPr>
          <w:b/>
        </w:rPr>
        <w:t xml:space="preserve">&lt;Enter&gt; </w:t>
      </w:r>
      <w:r w:rsidRPr="00624446">
        <w:t>key to accept the default.</w:t>
      </w:r>
    </w:p>
    <w:p w14:paraId="419F6F5F" w14:textId="08413045" w:rsidR="00377036" w:rsidRPr="00624446" w:rsidRDefault="00377036" w:rsidP="008C0AD3">
      <w:pPr>
        <w:pStyle w:val="BodyTextNumbered1"/>
      </w:pPr>
      <w:r w:rsidRPr="00624446">
        <w:rPr>
          <w:szCs w:val="22"/>
        </w:rPr>
        <w:t xml:space="preserve">At the </w:t>
      </w:r>
      <w:r w:rsidRPr="00624446">
        <w:rPr>
          <w:b/>
        </w:rPr>
        <w:t>Define Secondary Payer ID by Care Unit?</w:t>
      </w:r>
      <w:r w:rsidRPr="00624446">
        <w:t>:</w:t>
      </w:r>
      <w:r w:rsidRPr="00624446">
        <w:rPr>
          <w:szCs w:val="22"/>
        </w:rPr>
        <w:t xml:space="preserve"> prompt, enter </w:t>
      </w:r>
      <w:r w:rsidRPr="00624446">
        <w:rPr>
          <w:b/>
        </w:rPr>
        <w:t>Yes</w:t>
      </w:r>
      <w:r w:rsidRPr="00624446">
        <w:rPr>
          <w:szCs w:val="22"/>
        </w:rPr>
        <w:t xml:space="preserve"> for this example.</w:t>
      </w:r>
    </w:p>
    <w:p w14:paraId="47E56E1B" w14:textId="15F71939" w:rsidR="00377036" w:rsidRPr="00624446" w:rsidRDefault="00377036" w:rsidP="008C0AD3">
      <w:pPr>
        <w:pStyle w:val="BodyTextNumbered1"/>
      </w:pPr>
      <w:r w:rsidRPr="00624446">
        <w:rPr>
          <w:szCs w:val="22"/>
        </w:rPr>
        <w:t xml:space="preserve">At the </w:t>
      </w:r>
      <w:r w:rsidRPr="00624446">
        <w:rPr>
          <w:b/>
        </w:rPr>
        <w:t>Division:</w:t>
      </w:r>
      <w:r w:rsidRPr="00624446">
        <w:rPr>
          <w:szCs w:val="22"/>
        </w:rPr>
        <w:t xml:space="preserve"> prompt, press the </w:t>
      </w:r>
      <w:r w:rsidRPr="00624446">
        <w:rPr>
          <w:b/>
          <w:szCs w:val="22"/>
        </w:rPr>
        <w:t>&lt;Enter&gt;</w:t>
      </w:r>
      <w:r w:rsidRPr="00624446">
        <w:rPr>
          <w:szCs w:val="22"/>
        </w:rPr>
        <w:t xml:space="preserve"> key to accept the default for this example.</w:t>
      </w:r>
    </w:p>
    <w:p w14:paraId="438F562E" w14:textId="67D81B67" w:rsidR="00377036" w:rsidRPr="00624446" w:rsidRDefault="00377036" w:rsidP="008C0AD3">
      <w:pPr>
        <w:pStyle w:val="BodyTextNumbered1"/>
      </w:pPr>
      <w:r w:rsidRPr="00624446">
        <w:rPr>
          <w:szCs w:val="22"/>
        </w:rPr>
        <w:t xml:space="preserve">At the </w:t>
      </w:r>
      <w:r w:rsidRPr="00624446">
        <w:rPr>
          <w:b/>
        </w:rPr>
        <w:t>Care Unit:</w:t>
      </w:r>
      <w:r w:rsidRPr="00624446">
        <w:rPr>
          <w:b/>
          <w:szCs w:val="22"/>
        </w:rPr>
        <w:t xml:space="preserve"> </w:t>
      </w:r>
      <w:r w:rsidRPr="00624446">
        <w:rPr>
          <w:szCs w:val="22"/>
        </w:rPr>
        <w:t xml:space="preserve">prompt, enter </w:t>
      </w:r>
      <w:r w:rsidRPr="00624446">
        <w:rPr>
          <w:b/>
        </w:rPr>
        <w:t>Anesthesia</w:t>
      </w:r>
      <w:r w:rsidRPr="00624446">
        <w:t xml:space="preserve"> </w:t>
      </w:r>
      <w:r w:rsidRPr="00624446">
        <w:rPr>
          <w:szCs w:val="22"/>
        </w:rPr>
        <w:t>for this example.</w:t>
      </w:r>
    </w:p>
    <w:p w14:paraId="68A01BB4" w14:textId="7EF15D8D" w:rsidR="00377036" w:rsidRPr="00624446" w:rsidRDefault="00377036" w:rsidP="008C0AD3">
      <w:pPr>
        <w:pStyle w:val="BodyTextNumbered1"/>
      </w:pPr>
      <w:r w:rsidRPr="00624446">
        <w:rPr>
          <w:szCs w:val="22"/>
        </w:rPr>
        <w:t xml:space="preserve">At the </w:t>
      </w:r>
      <w:r w:rsidRPr="00624446">
        <w:rPr>
          <w:b/>
        </w:rPr>
        <w:t>Secondary Payer ID:</w:t>
      </w:r>
      <w:r w:rsidRPr="00624446">
        <w:rPr>
          <w:szCs w:val="22"/>
        </w:rPr>
        <w:t xml:space="preserve"> prompt, press the </w:t>
      </w:r>
      <w:r w:rsidRPr="00624446">
        <w:rPr>
          <w:b/>
          <w:szCs w:val="22"/>
        </w:rPr>
        <w:t xml:space="preserve">&lt;Enter&gt; </w:t>
      </w:r>
      <w:r w:rsidRPr="00624446">
        <w:rPr>
          <w:szCs w:val="22"/>
        </w:rPr>
        <w:t>key to accept the default.</w:t>
      </w:r>
    </w:p>
    <w:p w14:paraId="58B16237" w14:textId="1CD500A2" w:rsidR="00377036" w:rsidRPr="00A3593B" w:rsidRDefault="00377036" w:rsidP="0097575F">
      <w:pPr>
        <w:pStyle w:val="Note"/>
        <w:tabs>
          <w:tab w:val="clear" w:pos="1098"/>
          <w:tab w:val="num" w:pos="900"/>
        </w:tabs>
        <w:ind w:left="900" w:hanging="900"/>
        <w:rPr>
          <w:sz w:val="24"/>
        </w:rPr>
      </w:pPr>
      <w:r w:rsidRPr="00A3593B">
        <w:rPr>
          <w:sz w:val="24"/>
        </w:rPr>
        <w:t>The Care Units must be defined in Provider ID Maintenance and the ID numbers must be defined in the Insurance Company Editor.</w:t>
      </w:r>
    </w:p>
    <w:p w14:paraId="70B26E3C" w14:textId="680082DF" w:rsidR="00377036" w:rsidRPr="00624446" w:rsidRDefault="00377036" w:rsidP="00377036">
      <w:pPr>
        <w:pStyle w:val="SCREEN"/>
      </w:pPr>
      <w:r w:rsidRPr="00624446">
        <w:t>IB,PATIENT 1   XX-XX-XXXX   BILL</w:t>
      </w:r>
      <w:r w:rsidR="004014E0">
        <w:t>X</w:t>
      </w:r>
      <w:r w:rsidRPr="00624446">
        <w:t>: K</w:t>
      </w:r>
      <w:r w:rsidR="00402EF9">
        <w:t>XXX</w:t>
      </w:r>
      <w:r w:rsidRPr="00624446">
        <w:t>XXX - Outpat/1500        SCREEN &lt;3&gt;</w:t>
      </w:r>
    </w:p>
    <w:p w14:paraId="083BF714" w14:textId="77777777" w:rsidR="00377036" w:rsidRPr="00624446" w:rsidRDefault="00377036" w:rsidP="00377036">
      <w:pPr>
        <w:pStyle w:val="SCREEN"/>
      </w:pPr>
      <w:r w:rsidRPr="00624446">
        <w:t>===============================================================================</w:t>
      </w:r>
    </w:p>
    <w:p w14:paraId="7F826772" w14:textId="77777777" w:rsidR="00377036" w:rsidRPr="00624446" w:rsidRDefault="00377036" w:rsidP="00377036">
      <w:pPr>
        <w:pStyle w:val="SCREEN"/>
      </w:pPr>
      <w:r w:rsidRPr="00624446">
        <w:t xml:space="preserve">                                PAYER INFORMATION</w:t>
      </w:r>
    </w:p>
    <w:p w14:paraId="48C76E8F" w14:textId="77777777" w:rsidR="00377036" w:rsidRPr="00624446" w:rsidRDefault="00377036" w:rsidP="00377036">
      <w:pPr>
        <w:pStyle w:val="SCREEN"/>
      </w:pPr>
      <w:r w:rsidRPr="00624446">
        <w:t>[1] Rate Type  : REIMBURSABLE INS.           Form Type: CMS-1500</w:t>
      </w:r>
    </w:p>
    <w:p w14:paraId="25E93E64" w14:textId="77777777" w:rsidR="00377036" w:rsidRPr="00624446" w:rsidRDefault="00377036" w:rsidP="00377036">
      <w:pPr>
        <w:pStyle w:val="SCREEN"/>
      </w:pPr>
      <w:r w:rsidRPr="00624446">
        <w:t xml:space="preserve">    Responsible: INSURER                     Payer Sequence: Primary</w:t>
      </w:r>
    </w:p>
    <w:p w14:paraId="000B3F06" w14:textId="77777777" w:rsidR="00377036" w:rsidRPr="00624446" w:rsidRDefault="00377036" w:rsidP="00377036">
      <w:pPr>
        <w:pStyle w:val="SCREEN"/>
      </w:pPr>
      <w:r w:rsidRPr="00624446">
        <w:t xml:space="preserve">    Bill Payer : MRA NEEDED FROM MEDICARE    Transmit: Yes</w:t>
      </w:r>
    </w:p>
    <w:p w14:paraId="4BE1C22B" w14:textId="641D2D32" w:rsidR="00377036" w:rsidRPr="00624446" w:rsidRDefault="00377036" w:rsidP="00377036">
      <w:pPr>
        <w:pStyle w:val="SCREEN"/>
        <w:spacing w:before="120"/>
      </w:pPr>
      <w:r w:rsidRPr="00624446">
        <w:t xml:space="preserve">    Ins 1: MEDICARE (WNR)     WILL NOT REIMBURSE   Policy </w:t>
      </w:r>
      <w:r w:rsidR="004014E0">
        <w:t>X</w:t>
      </w:r>
      <w:r w:rsidRPr="00624446">
        <w:t>: XXXXXXXXA</w:t>
      </w:r>
    </w:p>
    <w:p w14:paraId="2EE2CF34" w14:textId="30FDE9E1" w:rsidR="00377036" w:rsidRPr="00624446" w:rsidRDefault="00377036" w:rsidP="00377036">
      <w:pPr>
        <w:pStyle w:val="SCREEN"/>
      </w:pPr>
      <w:r w:rsidRPr="00624446">
        <w:t xml:space="preserve">    Grp </w:t>
      </w:r>
      <w:r w:rsidR="004014E0">
        <w:t>X</w:t>
      </w:r>
      <w:r w:rsidRPr="00624446">
        <w:t>: PART A             Whose: VETERAN       Rel to Insd: PATIENT</w:t>
      </w:r>
    </w:p>
    <w:p w14:paraId="4E33C0BA" w14:textId="77777777" w:rsidR="00377036" w:rsidRPr="00624446" w:rsidRDefault="00377036" w:rsidP="00377036">
      <w:pPr>
        <w:pStyle w:val="SCREEN"/>
      </w:pPr>
      <w:r w:rsidRPr="00624446">
        <w:t xml:space="preserve">    Grp Nm: PART A            Insd Sex: MALE       Insured: IB,PATIENT 1</w:t>
      </w:r>
    </w:p>
    <w:p w14:paraId="5FE20143" w14:textId="24AD4334" w:rsidR="00377036" w:rsidRPr="00624446" w:rsidRDefault="00377036" w:rsidP="00377036">
      <w:pPr>
        <w:pStyle w:val="SCREEN"/>
        <w:spacing w:before="120"/>
      </w:pPr>
      <w:r w:rsidRPr="00624446">
        <w:t xml:space="preserve">    Ins 2: BLUE CROSS OF CA                        Policy </w:t>
      </w:r>
      <w:r w:rsidR="004014E0">
        <w:t>X</w:t>
      </w:r>
      <w:r w:rsidRPr="00624446">
        <w:t xml:space="preserve">: </w:t>
      </w:r>
      <w:r w:rsidR="00A24319">
        <w:t>XXXXXXX</w:t>
      </w:r>
    </w:p>
    <w:p w14:paraId="7C575C00" w14:textId="31CC7149" w:rsidR="00377036" w:rsidRPr="00624446" w:rsidRDefault="00377036" w:rsidP="00377036">
      <w:pPr>
        <w:pStyle w:val="SCREEN"/>
      </w:pPr>
      <w:r w:rsidRPr="00624446">
        <w:t xml:space="preserve">    Grp </w:t>
      </w:r>
      <w:r w:rsidR="004014E0">
        <w:t>X</w:t>
      </w:r>
      <w:r w:rsidRPr="00624446">
        <w:t>: PLAN 2             Whose: VETERAN       Rel to Insd: PATIENT</w:t>
      </w:r>
    </w:p>
    <w:p w14:paraId="3E716516" w14:textId="77777777" w:rsidR="00377036" w:rsidRPr="00624446" w:rsidRDefault="00377036" w:rsidP="00377036">
      <w:pPr>
        <w:pStyle w:val="SCREEN"/>
      </w:pPr>
      <w:r w:rsidRPr="00624446">
        <w:t xml:space="preserve">    Grp Nm: PROTECTION PLUS   Insd Sex: MALE       Insured: IB,PATIENT 1</w:t>
      </w:r>
    </w:p>
    <w:p w14:paraId="6C6F9A16" w14:textId="77777777" w:rsidR="00377036" w:rsidRPr="00624446" w:rsidRDefault="00377036" w:rsidP="00377036">
      <w:pPr>
        <w:pStyle w:val="SCREEN"/>
        <w:spacing w:before="120"/>
      </w:pPr>
      <w:r w:rsidRPr="00624446">
        <w:t>[2] Billing Provider Secondary IDs:</w:t>
      </w:r>
    </w:p>
    <w:p w14:paraId="1077355B" w14:textId="3C63D1E4" w:rsidR="00377036" w:rsidRPr="00624446" w:rsidRDefault="00377036" w:rsidP="00377036">
      <w:pPr>
        <w:pStyle w:val="SCREEN"/>
      </w:pPr>
      <w:r w:rsidRPr="00624446">
        <w:t xml:space="preserve">    Primary Payer: </w:t>
      </w:r>
      <w:r w:rsidR="00A24319">
        <w:t>XXXXXX</w:t>
      </w:r>
    </w:p>
    <w:p w14:paraId="4846A52C" w14:textId="77777777" w:rsidR="00377036" w:rsidRPr="00624446" w:rsidRDefault="00377036" w:rsidP="00377036">
      <w:pPr>
        <w:pStyle w:val="SCREEN"/>
      </w:pPr>
      <w:r w:rsidRPr="00624446">
        <w:t xml:space="preserve">    Secondary Payer: </w:t>
      </w:r>
      <w:r w:rsidRPr="00624446">
        <w:rPr>
          <w:i/>
        </w:rPr>
        <w:t>XXXXXX1X</w:t>
      </w:r>
      <w:r w:rsidRPr="00624446">
        <w:t xml:space="preserve">               Tertiary Payer: </w:t>
      </w:r>
    </w:p>
    <w:p w14:paraId="5567F48A" w14:textId="77777777" w:rsidR="00377036" w:rsidRPr="00624446" w:rsidRDefault="00377036" w:rsidP="00377036">
      <w:pPr>
        <w:pStyle w:val="SCREEN"/>
        <w:spacing w:before="120"/>
      </w:pPr>
      <w:r w:rsidRPr="00624446">
        <w:t>[3] Mailing Address :                                   Electronic ID: XXXXID</w:t>
      </w:r>
    </w:p>
    <w:p w14:paraId="101D3E2F" w14:textId="77777777" w:rsidR="00377036" w:rsidRPr="00624446" w:rsidRDefault="00377036" w:rsidP="00377036">
      <w:pPr>
        <w:pStyle w:val="SCREEN"/>
      </w:pPr>
      <w:r w:rsidRPr="00624446">
        <w:t xml:space="preserve">    NO MAILING ADDRESS HAS BEEN SPECIFIED!   (Patient has Medicare)</w:t>
      </w:r>
    </w:p>
    <w:p w14:paraId="4CE741B4" w14:textId="77777777" w:rsidR="00377036" w:rsidRPr="00624446" w:rsidRDefault="00377036" w:rsidP="00377036">
      <w:pPr>
        <w:pStyle w:val="SCREEN"/>
      </w:pPr>
      <w:r w:rsidRPr="00624446">
        <w:t xml:space="preserve">    Send Bill to PAYER listed above.</w:t>
      </w:r>
    </w:p>
    <w:p w14:paraId="5ED06BCF" w14:textId="77777777" w:rsidR="00377036" w:rsidRPr="00624446" w:rsidRDefault="00377036" w:rsidP="00377036">
      <w:pPr>
        <w:pStyle w:val="SCREEN"/>
      </w:pPr>
      <w:r w:rsidRPr="00624446">
        <w:t xml:space="preserve">&lt;RET&gt; to CONTINUE, 1-3 to EDIT, '^N' for screen N, or '^' to QUIT: </w:t>
      </w:r>
      <w:r w:rsidRPr="00624446">
        <w:rPr>
          <w:i/>
        </w:rPr>
        <w:t>2</w:t>
      </w:r>
    </w:p>
    <w:p w14:paraId="7CC4C0BB" w14:textId="77777777" w:rsidR="00377036" w:rsidRPr="00624446" w:rsidRDefault="00377036" w:rsidP="00377036">
      <w:pPr>
        <w:pStyle w:val="SCREEN"/>
      </w:pPr>
      <w:r w:rsidRPr="00624446">
        <w:t xml:space="preserve">Current Bill Payer Sequence: </w:t>
      </w:r>
      <w:r w:rsidRPr="00624446">
        <w:rPr>
          <w:i/>
        </w:rPr>
        <w:t>PRIMARY INSURANCE</w:t>
      </w:r>
      <w:r w:rsidRPr="00624446">
        <w:t>//</w:t>
      </w:r>
    </w:p>
    <w:p w14:paraId="2322D2A7" w14:textId="77777777" w:rsidR="00377036" w:rsidRPr="00624446" w:rsidRDefault="00377036" w:rsidP="00377036">
      <w:pPr>
        <w:pStyle w:val="SCREEN"/>
      </w:pPr>
      <w:r w:rsidRPr="00624446">
        <w:t xml:space="preserve">Define Primary Payer ID by Care Unit? </w:t>
      </w:r>
      <w:r w:rsidRPr="00624446">
        <w:rPr>
          <w:i/>
        </w:rPr>
        <w:t>No</w:t>
      </w:r>
      <w:r w:rsidRPr="00624446">
        <w:t>//</w:t>
      </w:r>
    </w:p>
    <w:p w14:paraId="09F808F1" w14:textId="77777777" w:rsidR="00377036" w:rsidRPr="00624446" w:rsidRDefault="00377036" w:rsidP="00377036">
      <w:pPr>
        <w:pStyle w:val="SCREEN"/>
      </w:pPr>
      <w:r w:rsidRPr="00624446">
        <w:t xml:space="preserve">Primary Payer ID: </w:t>
      </w:r>
      <w:r w:rsidRPr="00624446">
        <w:rPr>
          <w:i/>
        </w:rPr>
        <w:t>670899</w:t>
      </w:r>
      <w:r w:rsidRPr="00624446">
        <w:t xml:space="preserve">// </w:t>
      </w:r>
    </w:p>
    <w:p w14:paraId="0B7BC8D7" w14:textId="77777777" w:rsidR="00377036" w:rsidRPr="00624446" w:rsidRDefault="00377036" w:rsidP="00377036">
      <w:pPr>
        <w:pStyle w:val="SCREEN"/>
      </w:pPr>
      <w:r w:rsidRPr="00624446">
        <w:t>Define Secondary Payer ID by Care Unit? No//</w:t>
      </w:r>
      <w:r w:rsidRPr="00624446">
        <w:rPr>
          <w:i/>
        </w:rPr>
        <w:t>Yes</w:t>
      </w:r>
    </w:p>
    <w:p w14:paraId="26D497EE" w14:textId="77777777" w:rsidR="00377036" w:rsidRPr="00624446" w:rsidRDefault="00377036" w:rsidP="00377036">
      <w:pPr>
        <w:pStyle w:val="SCREEN"/>
      </w:pPr>
      <w:r w:rsidRPr="00624446">
        <w:t xml:space="preserve">Division: </w:t>
      </w:r>
      <w:r w:rsidRPr="00624446">
        <w:rPr>
          <w:i/>
        </w:rPr>
        <w:t>Main Division</w:t>
      </w:r>
      <w:r w:rsidRPr="00624446">
        <w:t>//</w:t>
      </w:r>
    </w:p>
    <w:p w14:paraId="44D5454D" w14:textId="77777777" w:rsidR="00377036" w:rsidRPr="00624446" w:rsidRDefault="00377036" w:rsidP="0097575F">
      <w:pPr>
        <w:pStyle w:val="SCREEN"/>
        <w:keepNext/>
      </w:pPr>
      <w:r w:rsidRPr="00624446">
        <w:t>Care Unit: ??</w:t>
      </w:r>
    </w:p>
    <w:p w14:paraId="44D06B85" w14:textId="77777777" w:rsidR="00377036" w:rsidRPr="00624446" w:rsidRDefault="00377036" w:rsidP="0097575F">
      <w:pPr>
        <w:pStyle w:val="SCREEN"/>
        <w:keepNext/>
      </w:pPr>
      <w:r w:rsidRPr="00624446">
        <w:t xml:space="preserve">       1 Anesthesia</w:t>
      </w:r>
    </w:p>
    <w:p w14:paraId="0AB9B146" w14:textId="77777777" w:rsidR="00377036" w:rsidRPr="00624446" w:rsidRDefault="00377036" w:rsidP="0097575F">
      <w:pPr>
        <w:pStyle w:val="SCREEN"/>
        <w:keepNext/>
      </w:pPr>
      <w:r w:rsidRPr="00624446">
        <w:t xml:space="preserve">       2 Reference Lab</w:t>
      </w:r>
    </w:p>
    <w:p w14:paraId="10D289BF" w14:textId="77777777" w:rsidR="00377036" w:rsidRPr="00624446" w:rsidRDefault="00377036" w:rsidP="0097575F">
      <w:pPr>
        <w:pStyle w:val="SCREEN"/>
        <w:keepNext/>
      </w:pPr>
      <w:r w:rsidRPr="00624446">
        <w:t xml:space="preserve">       3 Home Health</w:t>
      </w:r>
    </w:p>
    <w:p w14:paraId="77FB2A84" w14:textId="77777777" w:rsidR="00377036" w:rsidRPr="00624446" w:rsidRDefault="00377036" w:rsidP="0097575F">
      <w:pPr>
        <w:pStyle w:val="SCREEN"/>
        <w:keepNext/>
      </w:pPr>
      <w:r w:rsidRPr="00624446">
        <w:t xml:space="preserve">Care Unit: </w:t>
      </w:r>
      <w:r w:rsidRPr="00624446">
        <w:rPr>
          <w:i/>
        </w:rPr>
        <w:t>1 Anesthesia</w:t>
      </w:r>
    </w:p>
    <w:p w14:paraId="799B0AC0" w14:textId="77777777" w:rsidR="00377036" w:rsidRPr="00624446" w:rsidRDefault="00377036" w:rsidP="00377036">
      <w:pPr>
        <w:pStyle w:val="SCREEN"/>
      </w:pPr>
      <w:r w:rsidRPr="00624446">
        <w:t xml:space="preserve">Secondary Payer ID: </w:t>
      </w:r>
      <w:r w:rsidRPr="00624446">
        <w:rPr>
          <w:i/>
        </w:rPr>
        <w:t>XXXXXXX</w:t>
      </w:r>
      <w:r w:rsidRPr="00624446">
        <w:t>//</w:t>
      </w:r>
    </w:p>
    <w:p w14:paraId="29A8FADC" w14:textId="4C5E7C68" w:rsidR="00377036" w:rsidRPr="00624446" w:rsidRDefault="00377036" w:rsidP="00377036">
      <w:pPr>
        <w:pStyle w:val="Heading2"/>
      </w:pPr>
      <w:bookmarkStart w:id="346" w:name="_Toc53549746"/>
      <w:bookmarkStart w:id="347" w:name="_Toc53556412"/>
      <w:bookmarkStart w:id="348" w:name="_Toc72826238"/>
      <w:bookmarkStart w:id="349" w:name="_Toc73415187"/>
      <w:bookmarkStart w:id="350" w:name="_Toc73498787"/>
      <w:bookmarkStart w:id="351" w:name="_Toc73499003"/>
      <w:bookmarkStart w:id="352" w:name="_Toc118191842"/>
      <w:bookmarkStart w:id="353" w:name="_Toc37748025"/>
      <w:bookmarkStart w:id="354" w:name="_Toc153376951"/>
      <w:r w:rsidRPr="00624446">
        <w:t xml:space="preserve">Screen 10 – </w:t>
      </w:r>
      <w:r w:rsidR="004B6097" w:rsidRPr="00624446">
        <w:t>Physician / Provider</w:t>
      </w:r>
      <w:r w:rsidRPr="00624446">
        <w:t xml:space="preserve"> and Print Information</w:t>
      </w:r>
      <w:bookmarkEnd w:id="346"/>
      <w:bookmarkEnd w:id="347"/>
      <w:bookmarkEnd w:id="348"/>
      <w:bookmarkEnd w:id="349"/>
      <w:bookmarkEnd w:id="350"/>
      <w:bookmarkEnd w:id="351"/>
      <w:bookmarkEnd w:id="352"/>
      <w:bookmarkEnd w:id="353"/>
      <w:bookmarkEnd w:id="354"/>
    </w:p>
    <w:p w14:paraId="52ACA1A9" w14:textId="3022596B" w:rsidR="00377036" w:rsidRPr="00624446" w:rsidRDefault="00377036" w:rsidP="006217E0">
      <w:pPr>
        <w:pStyle w:val="Heading3"/>
      </w:pPr>
      <w:bookmarkStart w:id="355" w:name="_Toc53556413"/>
      <w:bookmarkStart w:id="356" w:name="_Toc72826239"/>
      <w:bookmarkStart w:id="357" w:name="_Toc73415188"/>
      <w:bookmarkStart w:id="358" w:name="_Toc73498788"/>
      <w:bookmarkStart w:id="359" w:name="_Toc73499004"/>
      <w:bookmarkStart w:id="360" w:name="_Toc118191843"/>
      <w:bookmarkStart w:id="361" w:name="_Toc37748026"/>
      <w:bookmarkStart w:id="362" w:name="_Toc153376952"/>
      <w:r w:rsidRPr="00624446">
        <w:t>EDI Fields</w:t>
      </w:r>
      <w:bookmarkEnd w:id="355"/>
      <w:bookmarkEnd w:id="356"/>
      <w:bookmarkEnd w:id="357"/>
      <w:bookmarkEnd w:id="358"/>
      <w:bookmarkEnd w:id="359"/>
      <w:bookmarkEnd w:id="360"/>
      <w:r w:rsidRPr="00624446">
        <w:t xml:space="preserve"> UB-04</w:t>
      </w:r>
      <w:r w:rsidR="00AA7423" w:rsidRPr="00624446">
        <w:t xml:space="preserve"> </w:t>
      </w:r>
      <w:r w:rsidRPr="00624446">
        <w:t>/</w:t>
      </w:r>
      <w:r w:rsidR="00AA7423" w:rsidRPr="00624446">
        <w:t xml:space="preserve"> </w:t>
      </w:r>
      <w:r w:rsidRPr="00624446">
        <w:t>CMS-1500</w:t>
      </w:r>
      <w:r w:rsidR="00AA7423" w:rsidRPr="00624446">
        <w:t xml:space="preserve"> </w:t>
      </w:r>
      <w:r w:rsidRPr="00624446">
        <w:t>/</w:t>
      </w:r>
      <w:r w:rsidR="00AA7423" w:rsidRPr="00624446">
        <w:t xml:space="preserve"> </w:t>
      </w:r>
      <w:r w:rsidRPr="00624446">
        <w:t>J430D</w:t>
      </w:r>
      <w:bookmarkEnd w:id="361"/>
      <w:bookmarkEnd w:id="362"/>
    </w:p>
    <w:p w14:paraId="09B532EC" w14:textId="44B65418" w:rsidR="00762CCD" w:rsidRPr="00624446" w:rsidRDefault="00762CCD" w:rsidP="00762CCD">
      <w:pPr>
        <w:pStyle w:val="Caption"/>
      </w:pPr>
      <w:bookmarkStart w:id="363" w:name="_Toc153377014"/>
      <w:r w:rsidRPr="00624446">
        <w:t xml:space="preserve">Table </w:t>
      </w:r>
      <w:r>
        <w:fldChar w:fldCharType="begin"/>
      </w:r>
      <w:r>
        <w:instrText>SEQ Table \* ARABIC</w:instrText>
      </w:r>
      <w:r>
        <w:fldChar w:fldCharType="separate"/>
      </w:r>
      <w:r w:rsidR="00097677">
        <w:rPr>
          <w:noProof/>
        </w:rPr>
        <w:t>6</w:t>
      </w:r>
      <w:r>
        <w:fldChar w:fldCharType="end"/>
      </w:r>
      <w:r w:rsidRPr="00624446">
        <w:t>: EDI Fields</w:t>
      </w:r>
      <w:bookmarkEnd w:id="36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65"/>
        <w:gridCol w:w="1684"/>
        <w:gridCol w:w="6391"/>
      </w:tblGrid>
      <w:tr w:rsidR="00762CCD" w:rsidRPr="00624446" w14:paraId="49C14D6C" w14:textId="77777777" w:rsidTr="00402EF9">
        <w:trPr>
          <w:tblHeader/>
        </w:trPr>
        <w:tc>
          <w:tcPr>
            <w:tcW w:w="767" w:type="pct"/>
            <w:shd w:val="clear" w:color="auto" w:fill="D9D9D9" w:themeFill="background1" w:themeFillShade="D9"/>
          </w:tcPr>
          <w:p w14:paraId="201B709D" w14:textId="77777777" w:rsidR="00762CCD" w:rsidRPr="00624446" w:rsidRDefault="00762CCD" w:rsidP="003F1106">
            <w:pPr>
              <w:pStyle w:val="TableHeading"/>
              <w:spacing w:line="256" w:lineRule="auto"/>
            </w:pPr>
            <w:r w:rsidRPr="00624446">
              <w:t>Section</w:t>
            </w:r>
          </w:p>
        </w:tc>
        <w:tc>
          <w:tcPr>
            <w:tcW w:w="722" w:type="pct"/>
            <w:shd w:val="clear" w:color="auto" w:fill="D9D9D9" w:themeFill="background1" w:themeFillShade="D9"/>
          </w:tcPr>
          <w:p w14:paraId="57BBF500" w14:textId="77777777" w:rsidR="00762CCD" w:rsidRPr="00624446" w:rsidRDefault="00762CCD" w:rsidP="003F1106">
            <w:pPr>
              <w:pStyle w:val="TableHeading"/>
              <w:spacing w:line="256" w:lineRule="auto"/>
            </w:pPr>
            <w:r w:rsidRPr="00624446">
              <w:t>Field</w:t>
            </w:r>
          </w:p>
        </w:tc>
        <w:tc>
          <w:tcPr>
            <w:tcW w:w="3510" w:type="pct"/>
            <w:shd w:val="clear" w:color="auto" w:fill="D9D9D9" w:themeFill="background1" w:themeFillShade="D9"/>
          </w:tcPr>
          <w:p w14:paraId="60B2E328" w14:textId="77777777" w:rsidR="00762CCD" w:rsidRPr="00624446" w:rsidRDefault="00762CCD" w:rsidP="003F1106">
            <w:pPr>
              <w:pStyle w:val="TableHeading"/>
              <w:spacing w:line="256" w:lineRule="auto"/>
            </w:pPr>
            <w:r w:rsidRPr="00624446">
              <w:t>Description</w:t>
            </w:r>
          </w:p>
        </w:tc>
      </w:tr>
      <w:tr w:rsidR="00762CCD" w:rsidRPr="00624446" w14:paraId="751F74A9" w14:textId="77777777" w:rsidTr="00402EF9">
        <w:tc>
          <w:tcPr>
            <w:tcW w:w="767" w:type="pct"/>
          </w:tcPr>
          <w:p w14:paraId="17C4048C" w14:textId="6120A694" w:rsidR="00762CCD" w:rsidRPr="00624446" w:rsidRDefault="00762CCD" w:rsidP="00762CCD">
            <w:pPr>
              <w:pStyle w:val="TableText"/>
            </w:pPr>
            <w:r w:rsidRPr="00624446">
              <w:t>Section 3/3</w:t>
            </w:r>
          </w:p>
        </w:tc>
        <w:tc>
          <w:tcPr>
            <w:tcW w:w="722" w:type="pct"/>
          </w:tcPr>
          <w:p w14:paraId="55EF404E" w14:textId="7B77BB17" w:rsidR="00762CCD" w:rsidRPr="00624446" w:rsidRDefault="00762CCD" w:rsidP="00762CCD">
            <w:pPr>
              <w:pStyle w:val="TableText"/>
            </w:pPr>
            <w:r w:rsidRPr="00624446">
              <w:t>Providers</w:t>
            </w:r>
          </w:p>
        </w:tc>
        <w:tc>
          <w:tcPr>
            <w:tcW w:w="3510" w:type="pct"/>
          </w:tcPr>
          <w:p w14:paraId="1CBEF379" w14:textId="43BF136C" w:rsidR="006801B9" w:rsidRPr="00624446" w:rsidRDefault="00762CCD" w:rsidP="003F1106">
            <w:pPr>
              <w:pStyle w:val="TableText"/>
            </w:pPr>
            <w:r w:rsidRPr="00624446">
              <w:t xml:space="preserve">When a </w:t>
            </w:r>
            <w:r w:rsidR="004B6097" w:rsidRPr="00624446">
              <w:t>Physician / Provider</w:t>
            </w:r>
            <w:r w:rsidRPr="00624446">
              <w:t xml:space="preserve"> is entered here, the system finds the appropriate IDs and Taxonomy Codes for him/her.</w:t>
            </w:r>
          </w:p>
          <w:p w14:paraId="6281B1A4" w14:textId="682BD42F" w:rsidR="006801B9" w:rsidRPr="00624446" w:rsidRDefault="00762CCD" w:rsidP="003F1106">
            <w:pPr>
              <w:pStyle w:val="TableText"/>
            </w:pPr>
            <w:r w:rsidRPr="00624446">
              <w:t>The Primary IDs are the providers’ NPIs and their secondary IDs are those IDs that users have defined as the provider’s own or as those provided by an insurance company.</w:t>
            </w:r>
          </w:p>
          <w:p w14:paraId="5682DB2F" w14:textId="648F24BF" w:rsidR="00762CCD" w:rsidRPr="00624446" w:rsidRDefault="00762CCD" w:rsidP="003F1106">
            <w:pPr>
              <w:pStyle w:val="TableText"/>
            </w:pPr>
            <w:r w:rsidRPr="00624446">
              <w:t>Claim Level providers may not be required if each Line Item has a provider associated with it.</w:t>
            </w:r>
          </w:p>
        </w:tc>
      </w:tr>
      <w:tr w:rsidR="00762CCD" w:rsidRPr="00624446" w14:paraId="0B2D806E" w14:textId="77777777" w:rsidTr="00402EF9">
        <w:tc>
          <w:tcPr>
            <w:tcW w:w="767" w:type="pct"/>
          </w:tcPr>
          <w:p w14:paraId="52CB6863" w14:textId="39E7F5D7" w:rsidR="00762CCD" w:rsidRPr="00624446" w:rsidRDefault="00762CCD" w:rsidP="00762CCD">
            <w:pPr>
              <w:pStyle w:val="TableText"/>
            </w:pPr>
            <w:r w:rsidRPr="00624446">
              <w:t>Section 4</w:t>
            </w:r>
          </w:p>
        </w:tc>
        <w:tc>
          <w:tcPr>
            <w:tcW w:w="722" w:type="pct"/>
          </w:tcPr>
          <w:p w14:paraId="60707481" w14:textId="20E1707E" w:rsidR="00762CCD" w:rsidRPr="00624446" w:rsidRDefault="00762CCD" w:rsidP="00762CCD">
            <w:pPr>
              <w:pStyle w:val="TableText"/>
            </w:pPr>
            <w:r w:rsidRPr="00624446">
              <w:t>Other Facility, CLIA#, Mammography Certification Number</w:t>
            </w:r>
          </w:p>
        </w:tc>
        <w:tc>
          <w:tcPr>
            <w:tcW w:w="3510" w:type="pct"/>
          </w:tcPr>
          <w:p w14:paraId="2CC34847" w14:textId="2930A800" w:rsidR="006801B9" w:rsidRPr="00624446" w:rsidRDefault="00762CCD" w:rsidP="003F1106">
            <w:pPr>
              <w:pStyle w:val="TableText"/>
            </w:pPr>
            <w:r w:rsidRPr="00624446">
              <w:t>These are the sections through which outside facilities are entered</w:t>
            </w:r>
            <w:r w:rsidR="00BE48C3" w:rsidRPr="00624446">
              <w:t xml:space="preserve">. </w:t>
            </w:r>
            <w:r w:rsidRPr="00624446">
              <w:t>The primary and secondary Laboratory or Facility IDs and Taxonomy Codes are then transmitted with the claim.</w:t>
            </w:r>
          </w:p>
          <w:p w14:paraId="55327132" w14:textId="2488BCE4" w:rsidR="00762CCD" w:rsidRPr="00624446" w:rsidRDefault="00762CCD" w:rsidP="003F1106">
            <w:pPr>
              <w:pStyle w:val="TableText"/>
            </w:pPr>
            <w:r w:rsidRPr="00624446">
              <w:t>The CLIA# and Mammography Certification Number can also be sent with a professional laboratory claim or mammography claim.</w:t>
            </w:r>
            <w:r w:rsidR="003F1106" w:rsidRPr="00624446">
              <w:t xml:space="preserve"> </w:t>
            </w:r>
            <w:r w:rsidRPr="00624446">
              <w:t>Dental does not currently allow for billing for care provided at a non-VA facility</w:t>
            </w:r>
            <w:r w:rsidR="003F1106" w:rsidRPr="00624446">
              <w:t>.</w:t>
            </w:r>
          </w:p>
        </w:tc>
      </w:tr>
      <w:tr w:rsidR="00762CCD" w:rsidRPr="00624446" w14:paraId="369DF470" w14:textId="77777777" w:rsidTr="00402EF9">
        <w:tc>
          <w:tcPr>
            <w:tcW w:w="767" w:type="pct"/>
          </w:tcPr>
          <w:p w14:paraId="6BA4B9B3" w14:textId="1E6F4A1B" w:rsidR="00762CCD" w:rsidRPr="00624446" w:rsidRDefault="00762CCD" w:rsidP="00762CCD">
            <w:pPr>
              <w:pStyle w:val="TableText"/>
            </w:pPr>
            <w:r w:rsidRPr="00624446">
              <w:t>Section 5</w:t>
            </w:r>
            <w:r w:rsidR="008C0AD3" w:rsidRPr="00624446">
              <w:t xml:space="preserve"> </w:t>
            </w:r>
            <w:r w:rsidRPr="00624446">
              <w:t>/</w:t>
            </w:r>
            <w:r w:rsidR="008C0AD3" w:rsidRPr="00624446">
              <w:t xml:space="preserve"> </w:t>
            </w:r>
            <w:r w:rsidRPr="00624446">
              <w:t>7</w:t>
            </w:r>
          </w:p>
        </w:tc>
        <w:tc>
          <w:tcPr>
            <w:tcW w:w="722" w:type="pct"/>
          </w:tcPr>
          <w:p w14:paraId="2974FBA5" w14:textId="209D405C" w:rsidR="00762CCD" w:rsidRPr="00624446" w:rsidRDefault="00762CCD" w:rsidP="00762CCD">
            <w:pPr>
              <w:pStyle w:val="TableText"/>
            </w:pPr>
            <w:r w:rsidRPr="00624446">
              <w:t>Billing Provider</w:t>
            </w:r>
          </w:p>
        </w:tc>
        <w:tc>
          <w:tcPr>
            <w:tcW w:w="3510" w:type="pct"/>
          </w:tcPr>
          <w:p w14:paraId="07E6A6E9" w14:textId="5AB89047" w:rsidR="00762CCD" w:rsidRPr="00624446" w:rsidRDefault="003F1106" w:rsidP="003F1106">
            <w:pPr>
              <w:pStyle w:val="TableText"/>
            </w:pPr>
            <w:r w:rsidRPr="00624446">
              <w:rPr>
                <w:szCs w:val="22"/>
              </w:rPr>
              <w:t>These sections display the calculated Billing Provider and the Billing Provider’s Taxonomy Code. Only the taxonomy code can be edited.</w:t>
            </w:r>
          </w:p>
        </w:tc>
      </w:tr>
      <w:tr w:rsidR="00762CCD" w:rsidRPr="00624446" w14:paraId="1C5FEEF8" w14:textId="77777777" w:rsidTr="00402EF9">
        <w:tc>
          <w:tcPr>
            <w:tcW w:w="767" w:type="pct"/>
          </w:tcPr>
          <w:p w14:paraId="64B74494" w14:textId="34C34594" w:rsidR="00762CCD" w:rsidRPr="00624446" w:rsidRDefault="00762CCD" w:rsidP="00762CCD">
            <w:pPr>
              <w:pStyle w:val="TableText"/>
            </w:pPr>
            <w:r w:rsidRPr="00624446">
              <w:t>Section 6</w:t>
            </w:r>
            <w:r w:rsidR="008C0AD3" w:rsidRPr="00624446">
              <w:t xml:space="preserve"> </w:t>
            </w:r>
            <w:r w:rsidRPr="00624446">
              <w:t>/</w:t>
            </w:r>
            <w:r w:rsidR="008C0AD3" w:rsidRPr="00624446">
              <w:t xml:space="preserve"> </w:t>
            </w:r>
            <w:r w:rsidRPr="00624446">
              <w:t>8</w:t>
            </w:r>
          </w:p>
        </w:tc>
        <w:tc>
          <w:tcPr>
            <w:tcW w:w="722" w:type="pct"/>
          </w:tcPr>
          <w:p w14:paraId="65CEBE13" w14:textId="4AA297CE" w:rsidR="00762CCD" w:rsidRPr="00624446" w:rsidRDefault="00762CCD" w:rsidP="00762CCD">
            <w:pPr>
              <w:pStyle w:val="TableText"/>
            </w:pPr>
            <w:r w:rsidRPr="00624446">
              <w:t>Force to Print</w:t>
            </w:r>
          </w:p>
        </w:tc>
        <w:tc>
          <w:tcPr>
            <w:tcW w:w="3510" w:type="pct"/>
          </w:tcPr>
          <w:p w14:paraId="4DBFBDFA" w14:textId="77777777" w:rsidR="006801B9" w:rsidRPr="00624446" w:rsidRDefault="003F1106" w:rsidP="003F1106">
            <w:pPr>
              <w:pStyle w:val="TableText"/>
              <w:rPr>
                <w:szCs w:val="22"/>
              </w:rPr>
            </w:pPr>
            <w:r w:rsidRPr="00624446">
              <w:rPr>
                <w:szCs w:val="22"/>
              </w:rPr>
              <w:t>Users can set this field to force a claim to print locally.</w:t>
            </w:r>
          </w:p>
          <w:p w14:paraId="475ED6B6" w14:textId="5C91503B" w:rsidR="00762CCD" w:rsidRPr="00624446" w:rsidRDefault="003F1106" w:rsidP="003F1106">
            <w:pPr>
              <w:pStyle w:val="TableText"/>
              <w:rPr>
                <w:szCs w:val="22"/>
              </w:rPr>
            </w:pPr>
            <w:r w:rsidRPr="00624446">
              <w:rPr>
                <w:szCs w:val="22"/>
              </w:rPr>
              <w:t xml:space="preserve">Patch </w:t>
            </w:r>
            <w:r w:rsidRPr="00624446">
              <w:t>IB*2*488 removed the former option to force a Professional or Institutional claim to print at the clearinghouse. Dental does not currently allow for the local printing of J430D forms.</w:t>
            </w:r>
          </w:p>
        </w:tc>
      </w:tr>
      <w:tr w:rsidR="00762CCD" w:rsidRPr="00624446" w14:paraId="0320D4DD" w14:textId="77777777" w:rsidTr="00402EF9">
        <w:tc>
          <w:tcPr>
            <w:tcW w:w="767" w:type="pct"/>
          </w:tcPr>
          <w:p w14:paraId="68F7950D" w14:textId="3984D270" w:rsidR="00762CCD" w:rsidRPr="00624446" w:rsidRDefault="00762CCD" w:rsidP="00762CCD">
            <w:pPr>
              <w:pStyle w:val="TableText"/>
            </w:pPr>
            <w:r w:rsidRPr="00624446">
              <w:t>Section 7</w:t>
            </w:r>
            <w:r w:rsidR="008C0AD3" w:rsidRPr="00624446">
              <w:t xml:space="preserve"> </w:t>
            </w:r>
            <w:r w:rsidRPr="00624446">
              <w:t>/</w:t>
            </w:r>
            <w:r w:rsidR="008C0AD3" w:rsidRPr="00624446">
              <w:t xml:space="preserve"> </w:t>
            </w:r>
            <w:r w:rsidRPr="00624446">
              <w:t>9</w:t>
            </w:r>
          </w:p>
        </w:tc>
        <w:tc>
          <w:tcPr>
            <w:tcW w:w="722" w:type="pct"/>
          </w:tcPr>
          <w:p w14:paraId="7D1E0FE0" w14:textId="0868E411" w:rsidR="00762CCD" w:rsidRPr="00624446" w:rsidRDefault="00762CCD" w:rsidP="00762CCD">
            <w:pPr>
              <w:pStyle w:val="TableText"/>
            </w:pPr>
            <w:r w:rsidRPr="00624446">
              <w:t>Provider ID Maint</w:t>
            </w:r>
          </w:p>
        </w:tc>
        <w:tc>
          <w:tcPr>
            <w:tcW w:w="3510" w:type="pct"/>
          </w:tcPr>
          <w:p w14:paraId="055403C2" w14:textId="6009193A" w:rsidR="00762CCD" w:rsidRPr="00624446" w:rsidRDefault="003F1106" w:rsidP="003F1106">
            <w:pPr>
              <w:pStyle w:val="TableText"/>
            </w:pPr>
            <w:r w:rsidRPr="00624446">
              <w:rPr>
                <w:szCs w:val="22"/>
              </w:rPr>
              <w:t>This is a link to the Provider ID Maintenance function.</w:t>
            </w:r>
          </w:p>
        </w:tc>
      </w:tr>
    </w:tbl>
    <w:p w14:paraId="02CC3FA6" w14:textId="00D8B2ED" w:rsidR="00377036" w:rsidRPr="00624446" w:rsidRDefault="003F1106" w:rsidP="008B3D3B">
      <w:pPr>
        <w:pStyle w:val="BodyText"/>
        <w:keepNext/>
      </w:pPr>
      <w:r w:rsidRPr="00624446">
        <w:t>Below is the Provider and Print Information sections:</w:t>
      </w:r>
    </w:p>
    <w:p w14:paraId="1BA75DAA" w14:textId="4F70DB57" w:rsidR="003F1106" w:rsidRPr="00624446" w:rsidRDefault="003F1106" w:rsidP="0097575F">
      <w:pPr>
        <w:pStyle w:val="SCREEN"/>
        <w:keepNext/>
      </w:pPr>
      <w:r w:rsidRPr="00624446">
        <w:t>IB,PATIENT2   XX-XX-XXXX   BILL</w:t>
      </w:r>
      <w:r w:rsidR="004014E0">
        <w:t>X</w:t>
      </w:r>
      <w:r w:rsidRPr="00624446">
        <w:t>: K</w:t>
      </w:r>
      <w:r w:rsidR="004C776E">
        <w:t>XXX</w:t>
      </w:r>
      <w:r w:rsidRPr="00624446">
        <w:t>XX - Outpat/UB-04  SCREEN &lt;10&gt;</w:t>
      </w:r>
    </w:p>
    <w:p w14:paraId="7EC1036B" w14:textId="77777777" w:rsidR="003F1106" w:rsidRPr="00624446" w:rsidRDefault="003F1106" w:rsidP="0097575F">
      <w:pPr>
        <w:pStyle w:val="SCREEN"/>
        <w:keepNext/>
      </w:pPr>
      <w:r w:rsidRPr="00624446">
        <w:t>============================================================================</w:t>
      </w:r>
    </w:p>
    <w:p w14:paraId="4DAD16B5" w14:textId="77777777" w:rsidR="003F1106" w:rsidRPr="00624446" w:rsidRDefault="003F1106" w:rsidP="0097575F">
      <w:pPr>
        <w:pStyle w:val="SCREEN"/>
        <w:keepNext/>
      </w:pPr>
      <w:r w:rsidRPr="00624446">
        <w:t xml:space="preserve">                         BILLING - SPECIFIC INFORMATION</w:t>
      </w:r>
    </w:p>
    <w:p w14:paraId="044CFAE5" w14:textId="77777777" w:rsidR="003F1106" w:rsidRPr="00624446" w:rsidRDefault="003F1106" w:rsidP="0097575F">
      <w:pPr>
        <w:pStyle w:val="SCREEN"/>
        <w:keepNext/>
      </w:pPr>
      <w:r w:rsidRPr="00624446">
        <w:t>[1] Bill Remarks</w:t>
      </w:r>
    </w:p>
    <w:p w14:paraId="1841CE34" w14:textId="77777777" w:rsidR="003F1106" w:rsidRPr="00624446" w:rsidRDefault="003F1106" w:rsidP="0097575F">
      <w:pPr>
        <w:pStyle w:val="SCREEN"/>
        <w:keepNext/>
      </w:pPr>
      <w:r w:rsidRPr="00624446">
        <w:t xml:space="preserve">     - FL-80          : UNSPECIFIED [NOT REQUIRED]</w:t>
      </w:r>
    </w:p>
    <w:p w14:paraId="2F905E68" w14:textId="77777777" w:rsidR="003F1106" w:rsidRPr="00624446" w:rsidRDefault="003F1106" w:rsidP="0097575F">
      <w:pPr>
        <w:pStyle w:val="SCREEN"/>
        <w:keepNext/>
      </w:pPr>
      <w:r w:rsidRPr="00624446">
        <w:t xml:space="preserve">    ICN/DCN(s)        : UNSPECIFIED [NOT REQUIRED]</w:t>
      </w:r>
    </w:p>
    <w:p w14:paraId="50829A7D" w14:textId="77777777" w:rsidR="003F1106" w:rsidRPr="00624446" w:rsidRDefault="003F1106" w:rsidP="003F1106">
      <w:pPr>
        <w:pStyle w:val="SCREEN"/>
      </w:pPr>
      <w:r w:rsidRPr="00624446">
        <w:t xml:space="preserve">    Auth/Referral     : UNSPECIFIED [NOT REQUIRED]</w:t>
      </w:r>
    </w:p>
    <w:p w14:paraId="3D6D9E07" w14:textId="77777777" w:rsidR="003F1106" w:rsidRPr="00624446" w:rsidRDefault="003F1106" w:rsidP="003F1106">
      <w:pPr>
        <w:pStyle w:val="SCREEN"/>
      </w:pPr>
      <w:r w:rsidRPr="00624446">
        <w:t xml:space="preserve">    Admission Source  : UNSPECIFIED</w:t>
      </w:r>
    </w:p>
    <w:p w14:paraId="31544C9C" w14:textId="77777777" w:rsidR="003F1106" w:rsidRPr="00624446" w:rsidRDefault="003F1106" w:rsidP="003F1106">
      <w:pPr>
        <w:pStyle w:val="SCREEN"/>
      </w:pPr>
      <w:r w:rsidRPr="00624446">
        <w:t>[2] Pt Reason f/Visit : UNSPECIFIED</w:t>
      </w:r>
    </w:p>
    <w:p w14:paraId="0A0BBCE4" w14:textId="77777777" w:rsidR="003F1106" w:rsidRPr="00624446" w:rsidRDefault="003F1106" w:rsidP="003F1106">
      <w:pPr>
        <w:pStyle w:val="SCREEN"/>
        <w:rPr>
          <w:i/>
        </w:rPr>
      </w:pPr>
      <w:r w:rsidRPr="00624446">
        <w:rPr>
          <w:i/>
        </w:rPr>
        <w:t xml:space="preserve">[3] Providers         : </w:t>
      </w:r>
    </w:p>
    <w:p w14:paraId="7F5A1D7D" w14:textId="77777777" w:rsidR="003F1106" w:rsidRPr="00624446" w:rsidRDefault="003F1106" w:rsidP="003F1106">
      <w:pPr>
        <w:pStyle w:val="SCREEN"/>
        <w:rPr>
          <w:i/>
        </w:rPr>
      </w:pPr>
      <w:r w:rsidRPr="00624446">
        <w:rPr>
          <w:i/>
        </w:rPr>
        <w:t xml:space="preserve">     - ATTENDING      : UNSPECIFIED</w:t>
      </w:r>
    </w:p>
    <w:p w14:paraId="3F2A3A1F" w14:textId="77777777" w:rsidR="003F1106" w:rsidRPr="00624446" w:rsidRDefault="003F1106" w:rsidP="003F1106">
      <w:pPr>
        <w:pStyle w:val="SCREEN"/>
        <w:rPr>
          <w:i/>
        </w:rPr>
      </w:pPr>
      <w:r w:rsidRPr="00624446">
        <w:rPr>
          <w:i/>
        </w:rPr>
        <w:t>[4] Other Facility (VA/non): UNSPECIFIED [NOT REQUIRED]</w:t>
      </w:r>
    </w:p>
    <w:p w14:paraId="52049EE3" w14:textId="60732E27" w:rsidR="003F1106" w:rsidRPr="00624446" w:rsidRDefault="003F1106" w:rsidP="0097575F">
      <w:pPr>
        <w:pStyle w:val="SCREEN"/>
        <w:keepNext/>
      </w:pPr>
      <w:r w:rsidRPr="00624446">
        <w:t xml:space="preserve">[5] Billing Provider  : </w:t>
      </w:r>
      <w:r w:rsidR="0014560B" w:rsidRPr="00624446">
        <w:t>ANYTOWN VAMC</w:t>
      </w:r>
    </w:p>
    <w:p w14:paraId="16504C53" w14:textId="77777777" w:rsidR="003F1106" w:rsidRPr="00624446" w:rsidRDefault="003F1106" w:rsidP="0097575F">
      <w:pPr>
        <w:pStyle w:val="SCREEN"/>
        <w:keepNext/>
      </w:pPr>
      <w:r w:rsidRPr="00624446">
        <w:t xml:space="preserve">    Taxonomy Code     : 282N00000X</w:t>
      </w:r>
    </w:p>
    <w:p w14:paraId="218CC82C" w14:textId="77777777" w:rsidR="003F1106" w:rsidRPr="00624446" w:rsidRDefault="003F1106" w:rsidP="0097575F">
      <w:pPr>
        <w:pStyle w:val="SCREEN"/>
        <w:keepNext/>
        <w:rPr>
          <w:i/>
        </w:rPr>
      </w:pPr>
      <w:r w:rsidRPr="00624446">
        <w:rPr>
          <w:i/>
        </w:rPr>
        <w:t>[6] Force To Print?   : NO FORCED PRINT</w:t>
      </w:r>
    </w:p>
    <w:p w14:paraId="30E8066B" w14:textId="77777777" w:rsidR="003F1106" w:rsidRPr="00624446" w:rsidRDefault="003F1106" w:rsidP="0097575F">
      <w:pPr>
        <w:pStyle w:val="SCREEN"/>
        <w:keepNext/>
        <w:rPr>
          <w:i/>
        </w:rPr>
      </w:pPr>
      <w:r w:rsidRPr="00624446">
        <w:rPr>
          <w:i/>
        </w:rPr>
        <w:t>[7] Provider ID Maint : (Edit Provider ID information)</w:t>
      </w:r>
    </w:p>
    <w:p w14:paraId="75967034" w14:textId="77777777" w:rsidR="003F1106" w:rsidRPr="00624446" w:rsidRDefault="003F1106" w:rsidP="003F1106">
      <w:pPr>
        <w:pStyle w:val="SCREEN"/>
        <w:spacing w:before="120"/>
      </w:pPr>
      <w:r w:rsidRPr="00624446">
        <w:t>&lt;RET&gt; to CONTINUE, 1-7 to EDIT, '^N' for screen N, or '^' to QUIT:</w:t>
      </w:r>
    </w:p>
    <w:p w14:paraId="2948FDB0" w14:textId="237E5D83" w:rsidR="00377036" w:rsidRPr="00A3593B" w:rsidRDefault="0078453F" w:rsidP="0097575F">
      <w:pPr>
        <w:pStyle w:val="Note"/>
        <w:tabs>
          <w:tab w:val="clear" w:pos="1098"/>
          <w:tab w:val="num" w:pos="900"/>
        </w:tabs>
        <w:ind w:left="900" w:hanging="900"/>
        <w:rPr>
          <w:sz w:val="24"/>
        </w:rPr>
      </w:pPr>
      <w:r w:rsidRPr="00A3593B">
        <w:rPr>
          <w:sz w:val="24"/>
        </w:rPr>
        <w:t>W</w:t>
      </w:r>
      <w:r w:rsidR="003F1106" w:rsidRPr="00A3593B">
        <w:rPr>
          <w:sz w:val="24"/>
        </w:rPr>
        <w:t>ith Patch IB*2*488, the former option to force a claim to print at the clearinghouse has been removed.</w:t>
      </w:r>
    </w:p>
    <w:p w14:paraId="24811513" w14:textId="61151600" w:rsidR="003F1106" w:rsidRPr="00624446" w:rsidRDefault="003F1106" w:rsidP="003F1106">
      <w:pPr>
        <w:pStyle w:val="SCREEN"/>
      </w:pPr>
      <w:bookmarkStart w:id="364" w:name="_Toc53549747"/>
      <w:bookmarkStart w:id="365" w:name="_Toc53556414"/>
      <w:r w:rsidRPr="00624446">
        <w:t>IB,PATIENT 3   XX-XX-XXXX   BILL</w:t>
      </w:r>
      <w:r w:rsidR="004014E0">
        <w:t>X</w:t>
      </w:r>
      <w:r w:rsidRPr="00624446">
        <w:t>: K</w:t>
      </w:r>
      <w:r w:rsidR="004C776E">
        <w:t>XXX</w:t>
      </w:r>
      <w:r w:rsidRPr="00624446">
        <w:t>XX - Outpat/1500        SCREEN &lt;10&gt;</w:t>
      </w:r>
    </w:p>
    <w:p w14:paraId="0712474F" w14:textId="77777777" w:rsidR="003F1106" w:rsidRPr="00624446" w:rsidRDefault="003F1106" w:rsidP="003F1106">
      <w:pPr>
        <w:pStyle w:val="SCREEN"/>
      </w:pPr>
      <w:r w:rsidRPr="00624446">
        <w:t>===============================================================================</w:t>
      </w:r>
    </w:p>
    <w:p w14:paraId="63464729" w14:textId="405B68A2" w:rsidR="003F1106" w:rsidRPr="00624446" w:rsidRDefault="003F1106" w:rsidP="003F1106">
      <w:pPr>
        <w:pStyle w:val="SCREEN"/>
      </w:pPr>
      <w:r w:rsidRPr="00624446">
        <w:t xml:space="preserve">                         </w:t>
      </w:r>
      <w:bookmarkEnd w:id="364"/>
      <w:bookmarkEnd w:id="365"/>
      <w:r w:rsidRPr="00624446">
        <w:t>BILLING - SPECIFIC INFORMATION</w:t>
      </w:r>
    </w:p>
    <w:p w14:paraId="1A24E935" w14:textId="77777777" w:rsidR="003F1106" w:rsidRPr="00624446" w:rsidRDefault="003F1106" w:rsidP="003F1106">
      <w:pPr>
        <w:pStyle w:val="SCREEN"/>
      </w:pPr>
      <w:r w:rsidRPr="00624446">
        <w:t>[1] Unable To Work From: UNSPECIFIED [NOT REQUIRED]</w:t>
      </w:r>
    </w:p>
    <w:p w14:paraId="15134CA8" w14:textId="77777777" w:rsidR="003F1106" w:rsidRPr="00624446" w:rsidRDefault="003F1106" w:rsidP="003F1106">
      <w:pPr>
        <w:pStyle w:val="SCREEN"/>
      </w:pPr>
      <w:r w:rsidRPr="00624446">
        <w:t xml:space="preserve">    Unable To Work To  : UNSPECIFIED [NOT REQUIRED]</w:t>
      </w:r>
    </w:p>
    <w:p w14:paraId="20707790" w14:textId="77777777" w:rsidR="003F1106" w:rsidRPr="00624446" w:rsidRDefault="003F1106" w:rsidP="003F1106">
      <w:pPr>
        <w:pStyle w:val="SCREEN"/>
      </w:pPr>
      <w:r w:rsidRPr="00624446">
        <w:t>[2] ICN/DCN(s)         : UNSPECIFIED [NOT REQUIRED]</w:t>
      </w:r>
    </w:p>
    <w:p w14:paraId="15A7A170" w14:textId="77777777" w:rsidR="003F1106" w:rsidRPr="00624446" w:rsidRDefault="003F1106" w:rsidP="003F1106">
      <w:pPr>
        <w:pStyle w:val="SCREEN"/>
      </w:pPr>
      <w:r w:rsidRPr="00624446">
        <w:t xml:space="preserve">    Auth/Referral      : UNSPECIFIED [NOT REQUIRED]</w:t>
      </w:r>
    </w:p>
    <w:p w14:paraId="5AE8FC29" w14:textId="77777777" w:rsidR="003F1106" w:rsidRPr="00624446" w:rsidRDefault="003F1106" w:rsidP="003F1106">
      <w:pPr>
        <w:pStyle w:val="SCREEN"/>
        <w:rPr>
          <w:i/>
        </w:rPr>
      </w:pPr>
      <w:r w:rsidRPr="00624446">
        <w:rPr>
          <w:i/>
        </w:rPr>
        <w:t xml:space="preserve">[3] Providers          : </w:t>
      </w:r>
    </w:p>
    <w:p w14:paraId="371E8CC2" w14:textId="77777777" w:rsidR="003F1106" w:rsidRPr="00624446" w:rsidRDefault="003F1106" w:rsidP="003F1106">
      <w:pPr>
        <w:pStyle w:val="SCREEN"/>
        <w:rPr>
          <w:i/>
        </w:rPr>
      </w:pPr>
      <w:r w:rsidRPr="00624446">
        <w:rPr>
          <w:i/>
        </w:rPr>
        <w:t xml:space="preserve">     - RENDERING (MD)  : IB,DOCTOR 1 </w:t>
      </w:r>
      <w:r w:rsidRPr="00624446">
        <w:rPr>
          <w:i/>
        </w:rPr>
        <w:tab/>
        <w:t xml:space="preserve">    Taxonomy: UNSPECIFIED</w:t>
      </w:r>
    </w:p>
    <w:p w14:paraId="2A0ABC7B" w14:textId="77777777" w:rsidR="003F1106" w:rsidRPr="00624446" w:rsidRDefault="003F1106" w:rsidP="003F1106">
      <w:pPr>
        <w:pStyle w:val="SCREEN"/>
        <w:rPr>
          <w:i/>
        </w:rPr>
      </w:pPr>
      <w:r w:rsidRPr="00624446">
        <w:rPr>
          <w:i/>
        </w:rPr>
        <w:t>[4] Other Facility (VA/non): UNSPECIFIED [NOT REQUIRED]</w:t>
      </w:r>
    </w:p>
    <w:p w14:paraId="78ED7187" w14:textId="0C41A020" w:rsidR="003F1106" w:rsidRPr="00624446" w:rsidRDefault="003F1106" w:rsidP="003F1106">
      <w:pPr>
        <w:pStyle w:val="SCREEN"/>
        <w:rPr>
          <w:i/>
        </w:rPr>
      </w:pPr>
      <w:r w:rsidRPr="00624446">
        <w:rPr>
          <w:i/>
        </w:rPr>
        <w:t xml:space="preserve">    Lab CLIA </w:t>
      </w:r>
      <w:r w:rsidR="004014E0">
        <w:rPr>
          <w:i/>
        </w:rPr>
        <w:t>X</w:t>
      </w:r>
      <w:r w:rsidRPr="00624446">
        <w:rPr>
          <w:i/>
        </w:rPr>
        <w:t xml:space="preserve">         : UNSPECIFIED [NOT REQUIRED]</w:t>
      </w:r>
    </w:p>
    <w:p w14:paraId="482946BF" w14:textId="7C9EBD99" w:rsidR="003F1106" w:rsidRPr="00624446" w:rsidRDefault="003F1106" w:rsidP="003F1106">
      <w:pPr>
        <w:pStyle w:val="SCREEN"/>
        <w:rPr>
          <w:i/>
        </w:rPr>
      </w:pPr>
      <w:r w:rsidRPr="00624446">
        <w:rPr>
          <w:i/>
        </w:rPr>
        <w:t xml:space="preserve">    Mammography Cert </w:t>
      </w:r>
      <w:r w:rsidR="004014E0">
        <w:rPr>
          <w:i/>
        </w:rPr>
        <w:t>X</w:t>
      </w:r>
      <w:r w:rsidRPr="00624446">
        <w:rPr>
          <w:i/>
        </w:rPr>
        <w:t xml:space="preserve"> : UNSPECIFIED [NOT REQUIRED]</w:t>
      </w:r>
    </w:p>
    <w:p w14:paraId="728BED38" w14:textId="77777777" w:rsidR="003F1106" w:rsidRPr="00624446" w:rsidRDefault="003F1106" w:rsidP="003F1106">
      <w:pPr>
        <w:pStyle w:val="SCREEN"/>
      </w:pPr>
      <w:r w:rsidRPr="00624446">
        <w:t>[5] Chiropractic Data  : UNSPECIFIED [NOT REQUIRED]</w:t>
      </w:r>
    </w:p>
    <w:p w14:paraId="7D186365" w14:textId="77777777" w:rsidR="003F1106" w:rsidRPr="00624446" w:rsidRDefault="003F1106" w:rsidP="003F1106">
      <w:pPr>
        <w:pStyle w:val="SCREEN"/>
      </w:pPr>
      <w:r w:rsidRPr="00624446">
        <w:t>[6] Form Locator 19    : UNSPECIFIED [NOT REQUIRED]</w:t>
      </w:r>
    </w:p>
    <w:p w14:paraId="2BAA02D1" w14:textId="4EF90BC2" w:rsidR="003F1106" w:rsidRPr="00624446" w:rsidRDefault="003F1106" w:rsidP="004D0063">
      <w:pPr>
        <w:pStyle w:val="SCREEN"/>
        <w:keepNext/>
        <w:rPr>
          <w:i/>
        </w:rPr>
      </w:pPr>
      <w:r w:rsidRPr="00624446">
        <w:rPr>
          <w:i/>
        </w:rPr>
        <w:t xml:space="preserve">[7] Billing Provider   : </w:t>
      </w:r>
      <w:r w:rsidR="0014560B" w:rsidRPr="00624446">
        <w:rPr>
          <w:i/>
        </w:rPr>
        <w:t>ANYTOWN VAMC</w:t>
      </w:r>
    </w:p>
    <w:p w14:paraId="343ADFC6" w14:textId="5C77F63D" w:rsidR="003F1106" w:rsidRPr="00624446" w:rsidRDefault="003F1106" w:rsidP="003F1106">
      <w:pPr>
        <w:pStyle w:val="SCREEN"/>
        <w:rPr>
          <w:i/>
        </w:rPr>
      </w:pPr>
      <w:r w:rsidRPr="00624446">
        <w:rPr>
          <w:i/>
        </w:rPr>
        <w:t xml:space="preserve">    Taxonomy Code      : </w:t>
      </w:r>
      <w:r w:rsidR="00271496">
        <w:rPr>
          <w:i/>
        </w:rPr>
        <w:t>XXXXXXXXXX</w:t>
      </w:r>
    </w:p>
    <w:p w14:paraId="51A76C38" w14:textId="77777777" w:rsidR="003F1106" w:rsidRPr="00624446" w:rsidRDefault="003F1106" w:rsidP="003F1106">
      <w:pPr>
        <w:pStyle w:val="SCREEN"/>
        <w:rPr>
          <w:i/>
        </w:rPr>
      </w:pPr>
      <w:r w:rsidRPr="00624446">
        <w:rPr>
          <w:i/>
        </w:rPr>
        <w:t>[8] Force To Print?    : NO FORCED PRINT</w:t>
      </w:r>
    </w:p>
    <w:p w14:paraId="1EEF9084" w14:textId="77777777" w:rsidR="003F1106" w:rsidRPr="00624446" w:rsidRDefault="003F1106" w:rsidP="003F1106">
      <w:pPr>
        <w:pStyle w:val="SCREEN"/>
        <w:rPr>
          <w:i/>
        </w:rPr>
      </w:pPr>
      <w:r w:rsidRPr="00624446">
        <w:rPr>
          <w:i/>
        </w:rPr>
        <w:t>[9] Provider ID Maint  : (Edit Provider ID information)</w:t>
      </w:r>
    </w:p>
    <w:p w14:paraId="5F187231" w14:textId="77777777" w:rsidR="003F1106" w:rsidRPr="00624446" w:rsidRDefault="003F1106" w:rsidP="003F1106">
      <w:pPr>
        <w:pStyle w:val="SCREEN"/>
        <w:spacing w:before="120"/>
      </w:pPr>
      <w:r w:rsidRPr="00624446">
        <w:t xml:space="preserve">&lt;RET&gt; to CONTINUE, 1-9 to EDIT, '^N' for screen N, or '^' to QUIT: </w:t>
      </w:r>
      <w:r w:rsidRPr="00624446">
        <w:rPr>
          <w:b/>
        </w:rPr>
        <w:t>8</w:t>
      </w:r>
    </w:p>
    <w:p w14:paraId="47E1B2F1" w14:textId="77777777" w:rsidR="003F1106" w:rsidRPr="00624446" w:rsidRDefault="003F1106" w:rsidP="003F1106">
      <w:pPr>
        <w:pStyle w:val="SCREEN"/>
      </w:pPr>
      <w:r w:rsidRPr="00624446">
        <w:t>FORCE CLAIM TO PRINT: NO FORCED PRINT// ??</w:t>
      </w:r>
    </w:p>
    <w:p w14:paraId="389AAC08" w14:textId="1618BF97" w:rsidR="003F1106" w:rsidRPr="00624446" w:rsidRDefault="003F1106" w:rsidP="003F1106">
      <w:pPr>
        <w:pStyle w:val="SCREEN"/>
        <w:ind w:firstLine="720"/>
      </w:pPr>
      <w:r w:rsidRPr="00624446">
        <w:t>If this field is set to 1, the claim will be printed locally</w:t>
      </w:r>
      <w:r w:rsidR="00BE48C3" w:rsidRPr="00624446">
        <w:t xml:space="preserve">. </w:t>
      </w:r>
    </w:p>
    <w:p w14:paraId="20C678A3" w14:textId="77777777" w:rsidR="003F1106" w:rsidRPr="00624446" w:rsidRDefault="003F1106" w:rsidP="003F1106">
      <w:pPr>
        <w:pStyle w:val="SCREEN"/>
        <w:ind w:firstLine="720"/>
      </w:pPr>
      <w:r w:rsidRPr="00624446">
        <w:t xml:space="preserve">If field is set to 0, the claim will be transmitted </w:t>
      </w:r>
    </w:p>
    <w:p w14:paraId="790ED4DC" w14:textId="77777777" w:rsidR="003F1106" w:rsidRPr="00624446" w:rsidRDefault="003F1106" w:rsidP="003F1106">
      <w:pPr>
        <w:pStyle w:val="SCREEN"/>
        <w:ind w:firstLine="720"/>
      </w:pPr>
      <w:r w:rsidRPr="00624446">
        <w:t>electronically to the payer.</w:t>
      </w:r>
    </w:p>
    <w:p w14:paraId="7938C3E2" w14:textId="77777777" w:rsidR="003F1106" w:rsidRPr="00624446" w:rsidRDefault="003F1106" w:rsidP="003F1106">
      <w:pPr>
        <w:pStyle w:val="SCREEN"/>
        <w:spacing w:before="120"/>
      </w:pPr>
      <w:r w:rsidRPr="00624446">
        <w:t xml:space="preserve">     Choose from: </w:t>
      </w:r>
    </w:p>
    <w:p w14:paraId="11BFAB0B" w14:textId="77777777" w:rsidR="003F1106" w:rsidRPr="00624446" w:rsidRDefault="003F1106" w:rsidP="003F1106">
      <w:pPr>
        <w:pStyle w:val="SCREEN"/>
      </w:pPr>
      <w:r w:rsidRPr="00624446">
        <w:t xml:space="preserve">       0        NO FORCED PRINT</w:t>
      </w:r>
    </w:p>
    <w:p w14:paraId="011174E1" w14:textId="77777777" w:rsidR="003F1106" w:rsidRPr="00624446" w:rsidRDefault="003F1106" w:rsidP="003F1106">
      <w:pPr>
        <w:pStyle w:val="SCREEN"/>
      </w:pPr>
      <w:r w:rsidRPr="00624446">
        <w:t xml:space="preserve">       1        FORCE LOCAL PRINT</w:t>
      </w:r>
    </w:p>
    <w:p w14:paraId="15BD91D7" w14:textId="77777777" w:rsidR="003F1106" w:rsidRPr="00624446" w:rsidRDefault="003F1106" w:rsidP="003F1106">
      <w:pPr>
        <w:pStyle w:val="SCREEN"/>
      </w:pPr>
      <w:r w:rsidRPr="00624446">
        <w:t>FORCE CLAIM TO PRINT: NO FORCED PRINT//</w:t>
      </w:r>
    </w:p>
    <w:p w14:paraId="4D4FEF00" w14:textId="77777777" w:rsidR="0078453F" w:rsidRPr="00624446" w:rsidRDefault="0078453F" w:rsidP="0078453F">
      <w:pPr>
        <w:pStyle w:val="Heading2"/>
      </w:pPr>
      <w:bookmarkStart w:id="366" w:name="_Toc37748027"/>
      <w:bookmarkStart w:id="367" w:name="_Toc153376953"/>
      <w:r w:rsidRPr="00624446">
        <w:t>UB-04 Claims</w:t>
      </w:r>
      <w:bookmarkEnd w:id="366"/>
      <w:bookmarkEnd w:id="367"/>
    </w:p>
    <w:p w14:paraId="0E90B9CE" w14:textId="77777777" w:rsidR="0078453F" w:rsidRPr="00624446" w:rsidRDefault="0078453F" w:rsidP="00984520">
      <w:pPr>
        <w:pStyle w:val="BodyText"/>
      </w:pPr>
      <w:r w:rsidRPr="00624446">
        <w:t>The following screens provide a simplified example of a UB-04 claim:</w:t>
      </w:r>
    </w:p>
    <w:p w14:paraId="12C4D737" w14:textId="18C20178" w:rsidR="003F1106" w:rsidRPr="00624446" w:rsidRDefault="0078453F" w:rsidP="007B21DC">
      <w:pPr>
        <w:pStyle w:val="BodyTextNumbered1"/>
        <w:numPr>
          <w:ilvl w:val="0"/>
          <w:numId w:val="102"/>
        </w:numPr>
      </w:pPr>
      <w:r w:rsidRPr="00624446">
        <w:rPr>
          <w:szCs w:val="22"/>
        </w:rPr>
        <w:t xml:space="preserve">When processing a UB-04 claim, information on Screens 1 and 2 should be reviewed for correctness. Press the </w:t>
      </w:r>
      <w:r w:rsidRPr="00624446">
        <w:rPr>
          <w:b/>
          <w:szCs w:val="22"/>
        </w:rPr>
        <w:t>&lt;Enter&gt;</w:t>
      </w:r>
      <w:r w:rsidRPr="00624446">
        <w:rPr>
          <w:szCs w:val="22"/>
        </w:rPr>
        <w:t xml:space="preserve"> key to move from one screen to the next.</w:t>
      </w:r>
    </w:p>
    <w:p w14:paraId="65BF09E5" w14:textId="6EBDC587" w:rsidR="0078453F" w:rsidRPr="00624446" w:rsidRDefault="0078453F" w:rsidP="008C0AD3">
      <w:pPr>
        <w:pStyle w:val="BodyTextNumbered1"/>
      </w:pPr>
      <w:r w:rsidRPr="00624446">
        <w:rPr>
          <w:szCs w:val="22"/>
        </w:rPr>
        <w:t xml:space="preserve">On Screen 3, the payer information is reviewed for correctness. The patient may have more than one insurance policy. If the correct information is not displayed, select a section (1, 2, or 3) and edit the necessary fields. Press the </w:t>
      </w:r>
      <w:r w:rsidRPr="00624446">
        <w:rPr>
          <w:b/>
          <w:szCs w:val="22"/>
        </w:rPr>
        <w:t xml:space="preserve">&lt;Enter&gt; </w:t>
      </w:r>
      <w:r w:rsidRPr="00624446">
        <w:rPr>
          <w:szCs w:val="22"/>
        </w:rPr>
        <w:t>key to continue to Screen 5.</w:t>
      </w:r>
    </w:p>
    <w:p w14:paraId="014FD145" w14:textId="7D255436" w:rsidR="0078453F" w:rsidRPr="00A3593B" w:rsidRDefault="0078453F" w:rsidP="0097575F">
      <w:pPr>
        <w:pStyle w:val="Note"/>
        <w:tabs>
          <w:tab w:val="clear" w:pos="1098"/>
          <w:tab w:val="num" w:pos="900"/>
        </w:tabs>
        <w:ind w:left="900" w:hanging="900"/>
        <w:rPr>
          <w:sz w:val="24"/>
        </w:rPr>
      </w:pPr>
      <w:r w:rsidRPr="00A3593B">
        <w:rPr>
          <w:sz w:val="24"/>
        </w:rPr>
        <w:t xml:space="preserve">With Patch IB*2*516, users will have the ability to add a one-time HPID, per payer, to a claim if the HPID in the Insurance Company file is not the correct one. The HPID will </w:t>
      </w:r>
      <w:r w:rsidRPr="00A3593B">
        <w:rPr>
          <w:b/>
          <w:sz w:val="24"/>
        </w:rPr>
        <w:t>not</w:t>
      </w:r>
      <w:r w:rsidRPr="00A3593B">
        <w:rPr>
          <w:sz w:val="24"/>
        </w:rPr>
        <w:t xml:space="preserve"> be stored in the Insurance Company </w:t>
      </w:r>
      <w:r w:rsidR="00C50556" w:rsidRPr="00A3593B">
        <w:rPr>
          <w:sz w:val="24"/>
        </w:rPr>
        <w:t>file. The</w:t>
      </w:r>
      <w:r w:rsidR="00174CD6" w:rsidRPr="00A3593B">
        <w:rPr>
          <w:sz w:val="24"/>
        </w:rPr>
        <w:t xml:space="preserve"> HPID </w:t>
      </w:r>
      <w:r w:rsidRPr="00A3593B">
        <w:rPr>
          <w:sz w:val="24"/>
        </w:rPr>
        <w:t>will only apply to the claim</w:t>
      </w:r>
      <w:r w:rsidR="006801B9" w:rsidRPr="00A3593B">
        <w:rPr>
          <w:sz w:val="24"/>
        </w:rPr>
        <w:t>.</w:t>
      </w:r>
    </w:p>
    <w:p w14:paraId="6C33B2C7" w14:textId="57E5221C" w:rsidR="0078453F" w:rsidRPr="00624446" w:rsidRDefault="0078453F" w:rsidP="0097575F">
      <w:pPr>
        <w:pStyle w:val="SCREEN"/>
        <w:keepNext/>
      </w:pPr>
      <w:r w:rsidRPr="00624446">
        <w:t>IB,PATIENT3   XX-XX-XXXX   BILL</w:t>
      </w:r>
      <w:r w:rsidR="004014E0">
        <w:t>X</w:t>
      </w:r>
      <w:r w:rsidRPr="00624446">
        <w:t>: K</w:t>
      </w:r>
      <w:r w:rsidR="004C776E">
        <w:t>XXX</w:t>
      </w:r>
      <w:r w:rsidRPr="00624446">
        <w:t>XX - Outpat/UB-04        SCREEN &lt;3&gt;</w:t>
      </w:r>
    </w:p>
    <w:p w14:paraId="165E6246" w14:textId="77777777" w:rsidR="0078453F" w:rsidRPr="00624446" w:rsidRDefault="0078453F" w:rsidP="0097575F">
      <w:pPr>
        <w:pStyle w:val="SCREEN"/>
        <w:keepNext/>
      </w:pPr>
      <w:r w:rsidRPr="00624446">
        <w:t>============================================================================</w:t>
      </w:r>
    </w:p>
    <w:p w14:paraId="3DECD326" w14:textId="77777777" w:rsidR="0078453F" w:rsidRPr="00624446" w:rsidRDefault="0078453F" w:rsidP="0097575F">
      <w:pPr>
        <w:pStyle w:val="SCREEN"/>
        <w:keepNext/>
      </w:pPr>
      <w:r w:rsidRPr="00624446">
        <w:t xml:space="preserve">                                PAYER INFORMATION</w:t>
      </w:r>
    </w:p>
    <w:p w14:paraId="416D29BA" w14:textId="77777777" w:rsidR="0078453F" w:rsidRPr="00624446" w:rsidRDefault="0078453F" w:rsidP="0097575F">
      <w:pPr>
        <w:pStyle w:val="SCREEN"/>
        <w:keepNext/>
      </w:pPr>
      <w:r w:rsidRPr="00624446">
        <w:rPr>
          <w:i/>
        </w:rPr>
        <w:t xml:space="preserve">[1] </w:t>
      </w:r>
      <w:r w:rsidRPr="00624446">
        <w:t>Rate Type  : REIMBURSABLE INS.           Form Type: UB-04</w:t>
      </w:r>
    </w:p>
    <w:p w14:paraId="13E6A502" w14:textId="77777777" w:rsidR="0078453F" w:rsidRPr="00624446" w:rsidRDefault="0078453F" w:rsidP="0097575F">
      <w:pPr>
        <w:pStyle w:val="SCREEN"/>
        <w:keepNext/>
      </w:pPr>
      <w:r w:rsidRPr="00624446">
        <w:t xml:space="preserve">    Responsible: INSURER                     Payer Sequence: Primary</w:t>
      </w:r>
    </w:p>
    <w:p w14:paraId="1254E870" w14:textId="77777777" w:rsidR="0078453F" w:rsidRPr="00624446" w:rsidRDefault="0078453F" w:rsidP="0097575F">
      <w:pPr>
        <w:pStyle w:val="SCREEN"/>
        <w:keepNext/>
      </w:pPr>
      <w:r w:rsidRPr="00624446">
        <w:t xml:space="preserve">    Bill Payer : Blue Cross Fep               Transmit: Yes</w:t>
      </w:r>
    </w:p>
    <w:p w14:paraId="0436ED80" w14:textId="05193AF8" w:rsidR="0078453F" w:rsidRPr="00624446" w:rsidRDefault="0078453F" w:rsidP="0097575F">
      <w:pPr>
        <w:pStyle w:val="SCREEN"/>
        <w:keepNext/>
        <w:spacing w:before="120"/>
      </w:pPr>
      <w:r w:rsidRPr="00624446">
        <w:t xml:space="preserve">    Ins 1: Blue Cross Fep                          Policy </w:t>
      </w:r>
      <w:r w:rsidR="004014E0">
        <w:t>X</w:t>
      </w:r>
      <w:r w:rsidRPr="00624446">
        <w:t>: RXXXXXXXXX</w:t>
      </w:r>
    </w:p>
    <w:p w14:paraId="4A41E9E4" w14:textId="4AF636F8" w:rsidR="0078453F" w:rsidRPr="00624446" w:rsidRDefault="0078453F" w:rsidP="0097575F">
      <w:pPr>
        <w:pStyle w:val="SCREEN"/>
        <w:keepNext/>
      </w:pPr>
      <w:r w:rsidRPr="00624446">
        <w:t xml:space="preserve">    Grp </w:t>
      </w:r>
      <w:r w:rsidR="004014E0">
        <w:t>X</w:t>
      </w:r>
      <w:r w:rsidRPr="00624446">
        <w:t>: 100                Whose: VETERAN       Rel to Insd: PATIENT</w:t>
      </w:r>
    </w:p>
    <w:p w14:paraId="5DB6B7FA" w14:textId="77777777" w:rsidR="0078453F" w:rsidRPr="00624446" w:rsidRDefault="0078453F" w:rsidP="0078453F">
      <w:pPr>
        <w:pStyle w:val="SCREEN"/>
      </w:pPr>
      <w:r w:rsidRPr="00624446">
        <w:t xml:space="preserve">    Grp Nm: STANDARD FAMILY   Insd Sex: MALE       Insured: IB,PATIENT3</w:t>
      </w:r>
    </w:p>
    <w:p w14:paraId="79A10440" w14:textId="77777777" w:rsidR="0078453F" w:rsidRPr="00624446" w:rsidRDefault="0078453F" w:rsidP="004C776E">
      <w:pPr>
        <w:pStyle w:val="SCREEN"/>
        <w:keepNext/>
        <w:spacing w:before="120"/>
      </w:pPr>
      <w:r w:rsidRPr="00624446">
        <w:rPr>
          <w:i/>
        </w:rPr>
        <w:t xml:space="preserve">[2] </w:t>
      </w:r>
      <w:r w:rsidRPr="00624446">
        <w:t xml:space="preserve">Billing Provider Secondary IDs: </w:t>
      </w:r>
    </w:p>
    <w:p w14:paraId="312CFAAB" w14:textId="012E56E9" w:rsidR="0078453F" w:rsidRPr="00624446" w:rsidRDefault="0078453F" w:rsidP="004C776E">
      <w:pPr>
        <w:pStyle w:val="SCREEN"/>
        <w:keepNext/>
      </w:pPr>
      <w:r w:rsidRPr="00624446">
        <w:t xml:space="preserve">     Primary Payer: </w:t>
      </w:r>
      <w:r w:rsidR="00271496">
        <w:t>XXXXXXXX</w:t>
      </w:r>
    </w:p>
    <w:p w14:paraId="25994FDC" w14:textId="77777777" w:rsidR="0078453F" w:rsidRPr="00624446" w:rsidRDefault="0078453F" w:rsidP="0078453F">
      <w:pPr>
        <w:pStyle w:val="SCREEN"/>
      </w:pPr>
      <w:r w:rsidRPr="00624446">
        <w:t xml:space="preserve">     Secondary Payer:                           Tertiary Payer:</w:t>
      </w:r>
    </w:p>
    <w:p w14:paraId="05996751" w14:textId="69C8C677" w:rsidR="0078453F" w:rsidRPr="00624446" w:rsidRDefault="0078453F" w:rsidP="004C776E">
      <w:pPr>
        <w:pStyle w:val="SCREEN"/>
        <w:keepNext/>
      </w:pPr>
      <w:r w:rsidRPr="00624446">
        <w:rPr>
          <w:i/>
        </w:rPr>
        <w:t xml:space="preserve">[3] </w:t>
      </w:r>
      <w:r w:rsidRPr="00624446">
        <w:t xml:space="preserve">Mailing Address :                                   Electronic ID: </w:t>
      </w:r>
      <w:r w:rsidR="00271496">
        <w:t>XXXXX</w:t>
      </w:r>
    </w:p>
    <w:p w14:paraId="691D5156" w14:textId="49B7A766" w:rsidR="0078453F" w:rsidRPr="00624446" w:rsidRDefault="0078453F" w:rsidP="004C776E">
      <w:pPr>
        <w:pStyle w:val="SCREEN"/>
        <w:keepNext/>
      </w:pPr>
      <w:r w:rsidRPr="00624446">
        <w:t xml:space="preserve">    Blue Cross Fep</w:t>
      </w:r>
    </w:p>
    <w:p w14:paraId="24C631F3" w14:textId="5672A84F" w:rsidR="0078453F" w:rsidRPr="00624446" w:rsidRDefault="0078453F" w:rsidP="004C776E">
      <w:pPr>
        <w:pStyle w:val="SCREEN"/>
        <w:keepNext/>
      </w:pPr>
      <w:r w:rsidRPr="00624446">
        <w:t xml:space="preserve">    </w:t>
      </w:r>
      <w:r w:rsidR="00271496">
        <w:t>REDACTED</w:t>
      </w:r>
    </w:p>
    <w:p w14:paraId="62770BB8" w14:textId="7D3001D1" w:rsidR="0078453F" w:rsidRPr="00624446" w:rsidRDefault="0078453F" w:rsidP="004C776E">
      <w:pPr>
        <w:pStyle w:val="SCREEN"/>
        <w:keepNext/>
      </w:pPr>
      <w:r w:rsidRPr="00624446">
        <w:t xml:space="preserve">    </w:t>
      </w:r>
      <w:r w:rsidR="00271496">
        <w:t>Anytown</w:t>
      </w:r>
      <w:r w:rsidRPr="00624446">
        <w:t xml:space="preserve">, AL  </w:t>
      </w:r>
      <w:r w:rsidR="00271496">
        <w:t>XXXXXXXXX</w:t>
      </w:r>
    </w:p>
    <w:p w14:paraId="64885B4D" w14:textId="77777777" w:rsidR="0078453F" w:rsidRPr="00624446" w:rsidRDefault="0078453F" w:rsidP="0078453F">
      <w:pPr>
        <w:pStyle w:val="SCREEN"/>
        <w:spacing w:before="120"/>
      </w:pPr>
      <w:r w:rsidRPr="00624446">
        <w:t xml:space="preserve">&lt;RET&gt; to CONTINUE, 1-3 to EDIT, '^N' for screen N, or '^' to QUIT: </w:t>
      </w:r>
    </w:p>
    <w:p w14:paraId="017C0C98" w14:textId="75F92A71" w:rsidR="0078453F" w:rsidRPr="00624446" w:rsidRDefault="0078453F" w:rsidP="008C0AD3">
      <w:pPr>
        <w:pStyle w:val="BodyTextNumbered1"/>
      </w:pPr>
      <w:r w:rsidRPr="00624446">
        <w:rPr>
          <w:szCs w:val="22"/>
        </w:rPr>
        <w:t xml:space="preserve">On Screen 5, enter sections </w:t>
      </w:r>
      <w:r w:rsidRPr="00624446">
        <w:rPr>
          <w:b/>
          <w:szCs w:val="22"/>
        </w:rPr>
        <w:t>1-7</w:t>
      </w:r>
      <w:r w:rsidRPr="00624446">
        <w:rPr>
          <w:szCs w:val="22"/>
        </w:rPr>
        <w:t xml:space="preserve"> to type in the diagnosis information, the services/procedures provided and the date of service. Include the Admission Type Code, Occurrence, and Condition Code when required. Press the </w:t>
      </w:r>
      <w:r w:rsidRPr="00624446">
        <w:rPr>
          <w:b/>
          <w:szCs w:val="22"/>
        </w:rPr>
        <w:t>&lt;Enter&gt;</w:t>
      </w:r>
      <w:r w:rsidRPr="00624446">
        <w:rPr>
          <w:szCs w:val="22"/>
        </w:rPr>
        <w:t xml:space="preserve"> key to move to Screen 7.</w:t>
      </w:r>
    </w:p>
    <w:p w14:paraId="72DE3A3E" w14:textId="6BDA652F" w:rsidR="0078453F" w:rsidRPr="00A3593B" w:rsidRDefault="0078453F" w:rsidP="0097575F">
      <w:pPr>
        <w:pStyle w:val="Note"/>
        <w:tabs>
          <w:tab w:val="clear" w:pos="1098"/>
          <w:tab w:val="num" w:pos="900"/>
        </w:tabs>
        <w:spacing w:after="120"/>
        <w:ind w:left="907" w:hanging="907"/>
        <w:rPr>
          <w:sz w:val="24"/>
        </w:rPr>
      </w:pPr>
      <w:r w:rsidRPr="00A3593B">
        <w:rPr>
          <w:sz w:val="24"/>
        </w:rPr>
        <w:t>With Patch IB*2*516, users will be able to look up Occurrence Codes, Condition Codes, and Value Codes by the external NUBC code numbers.</w:t>
      </w:r>
    </w:p>
    <w:p w14:paraId="34689C82" w14:textId="41B28EF4" w:rsidR="0078453F"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78453F" w:rsidRPr="00A3593B">
        <w:rPr>
          <w:sz w:val="24"/>
        </w:rPr>
        <w:t>After Patch IB*2*477 is installed users can enter a Priority (Type) of Visit to an outpatient, institutional claim. The value will no longer be hard-coded with 9 – Information not available</w:t>
      </w:r>
      <w:r w:rsidR="00BE48C3" w:rsidRPr="00A3593B">
        <w:rPr>
          <w:sz w:val="24"/>
        </w:rPr>
        <w:t xml:space="preserve">. </w:t>
      </w:r>
      <w:r w:rsidR="0078453F" w:rsidRPr="00A3593B">
        <w:rPr>
          <w:sz w:val="24"/>
        </w:rPr>
        <w:t>The default value will be elective. This is a required field.</w:t>
      </w:r>
    </w:p>
    <w:p w14:paraId="47F7F7C5" w14:textId="5F87FC88" w:rsidR="0078453F"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78453F" w:rsidRPr="00A3593B">
        <w:rPr>
          <w:sz w:val="24"/>
        </w:rPr>
        <w:t>A new fatal error message will prevent the authorization of a claim when the Total Charge dollar amount does not equal the sum of the dollar amounts for the line items on the claim.</w:t>
      </w:r>
    </w:p>
    <w:p w14:paraId="51DA4F90" w14:textId="6DC79795" w:rsidR="00882F02" w:rsidRPr="00A3593B" w:rsidRDefault="00DB5AE5" w:rsidP="0097575F">
      <w:pPr>
        <w:pStyle w:val="Note"/>
        <w:numPr>
          <w:ilvl w:val="0"/>
          <w:numId w:val="0"/>
        </w:numPr>
        <w:spacing w:before="120" w:after="120"/>
        <w:ind w:left="907" w:hanging="907"/>
        <w:rPr>
          <w:sz w:val="24"/>
        </w:rPr>
      </w:pPr>
      <w:bookmarkStart w:id="368" w:name="_Hlk100135034"/>
      <w:r w:rsidRPr="00A3593B">
        <w:rPr>
          <w:sz w:val="24"/>
        </w:rPr>
        <w:t xml:space="preserve"> </w:t>
      </w:r>
      <w:r w:rsidRPr="00A3593B">
        <w:rPr>
          <w:sz w:val="24"/>
        </w:rPr>
        <w:tab/>
        <w:t>With Patch IB*2*665</w:t>
      </w:r>
      <w:bookmarkStart w:id="369" w:name="_Hlk100136371"/>
      <w:r w:rsidRPr="00A3593B">
        <w:rPr>
          <w:sz w:val="24"/>
        </w:rPr>
        <w:t>, a new fatal error message will prevent the authorization of a UB-04 Medicare claim with secondary insurance when too many codes are entered as follows</w:t>
      </w:r>
      <w:bookmarkEnd w:id="368"/>
      <w:r w:rsidRPr="00A3593B">
        <w:rPr>
          <w:sz w:val="24"/>
        </w:rPr>
        <w:t>:</w:t>
      </w:r>
      <w:bookmarkEnd w:id="369"/>
    </w:p>
    <w:p w14:paraId="7C38E8C7" w14:textId="0B1A2138" w:rsidR="00882F02" w:rsidRPr="00866FBF" w:rsidRDefault="00DB5AE5" w:rsidP="0097575F">
      <w:pPr>
        <w:pStyle w:val="Note"/>
        <w:numPr>
          <w:ilvl w:val="0"/>
          <w:numId w:val="0"/>
        </w:numPr>
        <w:tabs>
          <w:tab w:val="left" w:pos="900"/>
          <w:tab w:val="left" w:pos="1260"/>
        </w:tabs>
        <w:spacing w:before="120" w:after="120"/>
        <w:ind w:left="1260" w:hanging="1260"/>
        <w:rPr>
          <w:strike/>
          <w:sz w:val="24"/>
        </w:rPr>
      </w:pPr>
      <w:r w:rsidRPr="00A3593B">
        <w:rPr>
          <w:sz w:val="24"/>
        </w:rPr>
        <w:t xml:space="preserve"> </w:t>
      </w:r>
      <w:r w:rsidRPr="00A3593B">
        <w:rPr>
          <w:sz w:val="24"/>
        </w:rPr>
        <w:tab/>
      </w:r>
      <w:bookmarkStart w:id="370" w:name="_Hlk100135180"/>
      <w:r w:rsidR="004C5838" w:rsidRPr="00B439C9">
        <w:rPr>
          <w:rFonts w:ascii="Wingdings" w:eastAsia="Wingdings" w:hAnsi="Wingdings" w:cs="Wingdings"/>
          <w:strike/>
          <w:sz w:val="24"/>
        </w:rPr>
        <w:sym w:font="Wingdings" w:char="F09F"/>
      </w:r>
      <w:r w:rsidR="004C5838" w:rsidRPr="00866FBF">
        <w:rPr>
          <w:strike/>
          <w:sz w:val="24"/>
        </w:rPr>
        <w:tab/>
      </w:r>
      <w:r w:rsidRPr="00866FBF">
        <w:rPr>
          <w:strike/>
          <w:sz w:val="24"/>
        </w:rPr>
        <w:t>Error - Claim cannot contain more than 25 Procedure Codes for EDI submission.</w:t>
      </w:r>
      <w:bookmarkEnd w:id="370"/>
    </w:p>
    <w:p w14:paraId="199330B5" w14:textId="3F62CFF0" w:rsidR="00882F02" w:rsidRPr="00866FBF" w:rsidRDefault="00DB5AE5" w:rsidP="0097575F">
      <w:pPr>
        <w:pStyle w:val="Note"/>
        <w:numPr>
          <w:ilvl w:val="0"/>
          <w:numId w:val="0"/>
        </w:numPr>
        <w:tabs>
          <w:tab w:val="left" w:pos="900"/>
          <w:tab w:val="left" w:pos="1260"/>
        </w:tabs>
        <w:spacing w:before="120" w:after="120"/>
        <w:ind w:left="1260" w:hanging="1260"/>
        <w:rPr>
          <w:strike/>
          <w:sz w:val="24"/>
        </w:rPr>
      </w:pPr>
      <w:r w:rsidRPr="00866FBF">
        <w:rPr>
          <w:strike/>
          <w:sz w:val="24"/>
        </w:rPr>
        <w:tab/>
      </w:r>
      <w:bookmarkStart w:id="371" w:name="_Hlk100135194"/>
      <w:r w:rsidR="00FF613F" w:rsidRPr="00B439C9">
        <w:rPr>
          <w:rFonts w:ascii="Wingdings" w:eastAsia="Wingdings" w:hAnsi="Wingdings" w:cs="Wingdings"/>
          <w:strike/>
          <w:sz w:val="24"/>
        </w:rPr>
        <w:sym w:font="Wingdings" w:char="F09F"/>
      </w:r>
      <w:r w:rsidRPr="00866FBF">
        <w:rPr>
          <w:strike/>
          <w:sz w:val="24"/>
        </w:rPr>
        <w:tab/>
        <w:t xml:space="preserve">Error - Claim cannot contain more than 24 Occurrence Codes for EDI submission. </w:t>
      </w:r>
      <w:bookmarkEnd w:id="371"/>
    </w:p>
    <w:p w14:paraId="4AD66C32" w14:textId="61518812" w:rsidR="00882F02" w:rsidRPr="00866FBF" w:rsidRDefault="00DB5AE5" w:rsidP="0097575F">
      <w:pPr>
        <w:pStyle w:val="Note"/>
        <w:numPr>
          <w:ilvl w:val="0"/>
          <w:numId w:val="0"/>
        </w:numPr>
        <w:tabs>
          <w:tab w:val="left" w:pos="900"/>
          <w:tab w:val="left" w:pos="1260"/>
        </w:tabs>
        <w:spacing w:before="120" w:after="120"/>
        <w:ind w:left="1260" w:hanging="1260"/>
        <w:rPr>
          <w:strike/>
          <w:sz w:val="24"/>
        </w:rPr>
      </w:pPr>
      <w:r w:rsidRPr="00866FBF">
        <w:rPr>
          <w:strike/>
          <w:sz w:val="24"/>
        </w:rPr>
        <w:tab/>
      </w:r>
      <w:bookmarkStart w:id="372" w:name="_Hlk100135235"/>
      <w:r w:rsidR="00FF613F" w:rsidRPr="00B439C9">
        <w:rPr>
          <w:rFonts w:ascii="Wingdings" w:eastAsia="Wingdings" w:hAnsi="Wingdings" w:cs="Wingdings"/>
          <w:strike/>
          <w:sz w:val="24"/>
        </w:rPr>
        <w:sym w:font="Wingdings" w:char="F09F"/>
      </w:r>
      <w:r w:rsidRPr="00866FBF">
        <w:rPr>
          <w:strike/>
          <w:sz w:val="24"/>
        </w:rPr>
        <w:tab/>
        <w:t>Error - Claim cannot contain more than 24 Occurrence Span Codes for EDI submission.</w:t>
      </w:r>
      <w:bookmarkEnd w:id="372"/>
    </w:p>
    <w:p w14:paraId="28893682" w14:textId="72739795" w:rsidR="00882F02" w:rsidRPr="00866FBF" w:rsidRDefault="00DB5AE5" w:rsidP="0097575F">
      <w:pPr>
        <w:pStyle w:val="Note"/>
        <w:numPr>
          <w:ilvl w:val="0"/>
          <w:numId w:val="0"/>
        </w:numPr>
        <w:tabs>
          <w:tab w:val="left" w:pos="900"/>
          <w:tab w:val="left" w:pos="1260"/>
        </w:tabs>
        <w:spacing w:before="120" w:after="120"/>
        <w:ind w:left="1260" w:hanging="1260"/>
        <w:rPr>
          <w:strike/>
          <w:sz w:val="24"/>
        </w:rPr>
      </w:pPr>
      <w:r w:rsidRPr="00866FBF">
        <w:rPr>
          <w:strike/>
          <w:sz w:val="24"/>
        </w:rPr>
        <w:tab/>
      </w:r>
      <w:bookmarkStart w:id="373" w:name="_Hlk100135250"/>
      <w:r w:rsidR="00FF613F" w:rsidRPr="00B439C9">
        <w:rPr>
          <w:rFonts w:ascii="Wingdings" w:eastAsia="Wingdings" w:hAnsi="Wingdings" w:cs="Wingdings"/>
          <w:strike/>
          <w:sz w:val="24"/>
        </w:rPr>
        <w:sym w:font="Wingdings" w:char="F09F"/>
      </w:r>
      <w:r w:rsidRPr="00866FBF">
        <w:rPr>
          <w:strike/>
          <w:sz w:val="24"/>
        </w:rPr>
        <w:tab/>
        <w:t>Error - Claim cannot contain more than 23 Value Codes for EDI submission.</w:t>
      </w:r>
      <w:bookmarkEnd w:id="373"/>
    </w:p>
    <w:p w14:paraId="535EA460" w14:textId="252E2CB3" w:rsidR="00882F02" w:rsidRPr="00866FBF" w:rsidRDefault="00DB5AE5" w:rsidP="0097575F">
      <w:pPr>
        <w:pStyle w:val="Note"/>
        <w:numPr>
          <w:ilvl w:val="0"/>
          <w:numId w:val="0"/>
        </w:numPr>
        <w:tabs>
          <w:tab w:val="left" w:pos="900"/>
          <w:tab w:val="left" w:pos="1260"/>
        </w:tabs>
        <w:spacing w:before="120" w:after="120"/>
        <w:ind w:left="1260" w:hanging="1260"/>
        <w:rPr>
          <w:strike/>
          <w:sz w:val="24"/>
        </w:rPr>
      </w:pPr>
      <w:r w:rsidRPr="00866FBF">
        <w:rPr>
          <w:strike/>
          <w:sz w:val="24"/>
        </w:rPr>
        <w:tab/>
      </w:r>
      <w:bookmarkStart w:id="374" w:name="_Hlk100135265"/>
      <w:r w:rsidR="0072353F" w:rsidRPr="00B439C9">
        <w:rPr>
          <w:rFonts w:ascii="Wingdings" w:eastAsia="Wingdings" w:hAnsi="Wingdings" w:cs="Wingdings"/>
          <w:strike/>
          <w:sz w:val="24"/>
        </w:rPr>
        <w:sym w:font="Wingdings" w:char="F09F"/>
      </w:r>
      <w:r w:rsidRPr="00866FBF">
        <w:rPr>
          <w:strike/>
          <w:sz w:val="24"/>
        </w:rPr>
        <w:tab/>
        <w:t>Error - Claim cannot contain more than 24 Condition Codes for EDI submission.</w:t>
      </w:r>
      <w:bookmarkEnd w:id="374"/>
    </w:p>
    <w:p w14:paraId="740CCD85" w14:textId="75977871" w:rsidR="00882F02" w:rsidRPr="00866FBF" w:rsidRDefault="00DB5AE5" w:rsidP="0097575F">
      <w:pPr>
        <w:pStyle w:val="Note"/>
        <w:numPr>
          <w:ilvl w:val="0"/>
          <w:numId w:val="0"/>
        </w:numPr>
        <w:tabs>
          <w:tab w:val="left" w:pos="900"/>
          <w:tab w:val="left" w:pos="1260"/>
        </w:tabs>
        <w:spacing w:before="120" w:after="120"/>
        <w:ind w:left="1260" w:hanging="1260"/>
        <w:rPr>
          <w:strike/>
          <w:sz w:val="24"/>
        </w:rPr>
      </w:pPr>
      <w:r w:rsidRPr="00866FBF">
        <w:rPr>
          <w:strike/>
          <w:sz w:val="24"/>
        </w:rPr>
        <w:tab/>
      </w:r>
      <w:bookmarkStart w:id="375" w:name="_Hlk100135292"/>
      <w:r w:rsidR="0072353F" w:rsidRPr="00B439C9">
        <w:rPr>
          <w:rFonts w:ascii="Wingdings" w:eastAsia="Wingdings" w:hAnsi="Wingdings" w:cs="Wingdings"/>
          <w:strike/>
          <w:sz w:val="24"/>
        </w:rPr>
        <w:sym w:font="Wingdings" w:char="F09F"/>
      </w:r>
      <w:r w:rsidRPr="00866FBF">
        <w:rPr>
          <w:strike/>
          <w:sz w:val="24"/>
        </w:rPr>
        <w:tab/>
        <w:t>Error - 24 Other diagnosis codes are allowed on an electronic institutional claim.</w:t>
      </w:r>
      <w:bookmarkEnd w:id="375"/>
    </w:p>
    <w:p w14:paraId="1DA52CB3" w14:textId="1429AF0E" w:rsidR="00882F02" w:rsidRPr="00866FBF" w:rsidRDefault="00DB5AE5" w:rsidP="0097575F">
      <w:pPr>
        <w:pStyle w:val="Note"/>
        <w:numPr>
          <w:ilvl w:val="0"/>
          <w:numId w:val="0"/>
        </w:numPr>
        <w:tabs>
          <w:tab w:val="left" w:pos="900"/>
          <w:tab w:val="left" w:pos="1260"/>
        </w:tabs>
        <w:spacing w:before="120" w:after="120"/>
        <w:ind w:left="1260" w:hanging="1260"/>
        <w:rPr>
          <w:strike/>
          <w:sz w:val="24"/>
        </w:rPr>
      </w:pPr>
      <w:r w:rsidRPr="00866FBF">
        <w:rPr>
          <w:strike/>
          <w:sz w:val="24"/>
        </w:rPr>
        <w:t xml:space="preserve"> </w:t>
      </w:r>
      <w:r w:rsidRPr="00866FBF">
        <w:rPr>
          <w:strike/>
          <w:sz w:val="24"/>
        </w:rPr>
        <w:tab/>
      </w:r>
      <w:bookmarkStart w:id="376" w:name="_Hlk100135319"/>
      <w:r w:rsidR="0072353F" w:rsidRPr="00B439C9">
        <w:rPr>
          <w:rFonts w:ascii="Wingdings" w:eastAsia="Wingdings" w:hAnsi="Wingdings" w:cs="Wingdings"/>
          <w:strike/>
          <w:sz w:val="24"/>
        </w:rPr>
        <w:sym w:font="Wingdings" w:char="F09F"/>
      </w:r>
      <w:r w:rsidRPr="00866FBF">
        <w:rPr>
          <w:strike/>
          <w:sz w:val="24"/>
        </w:rPr>
        <w:tab/>
        <w:t>Error - 17 Other Diagnosis Codes allowed on a printed UB-04</w:t>
      </w:r>
      <w:bookmarkEnd w:id="376"/>
    </w:p>
    <w:p w14:paraId="17489285" w14:textId="4FC5F151" w:rsidR="00882F02" w:rsidRPr="00866FBF" w:rsidRDefault="00DB5AE5" w:rsidP="0097575F">
      <w:pPr>
        <w:pStyle w:val="Note"/>
        <w:numPr>
          <w:ilvl w:val="0"/>
          <w:numId w:val="0"/>
        </w:numPr>
        <w:tabs>
          <w:tab w:val="left" w:pos="900"/>
          <w:tab w:val="left" w:pos="1260"/>
        </w:tabs>
        <w:spacing w:before="120" w:after="120"/>
        <w:ind w:left="1260" w:hanging="1260"/>
        <w:rPr>
          <w:strike/>
          <w:sz w:val="24"/>
        </w:rPr>
      </w:pPr>
      <w:r w:rsidRPr="00866FBF">
        <w:rPr>
          <w:strike/>
          <w:sz w:val="24"/>
        </w:rPr>
        <w:t xml:space="preserve"> </w:t>
      </w:r>
      <w:r w:rsidRPr="00866FBF">
        <w:rPr>
          <w:strike/>
          <w:sz w:val="24"/>
        </w:rPr>
        <w:tab/>
      </w:r>
      <w:bookmarkStart w:id="377" w:name="_Hlk100135330"/>
      <w:r w:rsidR="0072353F" w:rsidRPr="00B439C9">
        <w:rPr>
          <w:rFonts w:ascii="Wingdings" w:eastAsia="Wingdings" w:hAnsi="Wingdings" w:cs="Wingdings"/>
          <w:strike/>
          <w:sz w:val="24"/>
        </w:rPr>
        <w:sym w:font="Wingdings" w:char="F09F"/>
      </w:r>
      <w:r w:rsidRPr="00866FBF">
        <w:rPr>
          <w:strike/>
          <w:sz w:val="24"/>
        </w:rPr>
        <w:tab/>
        <w:t>Error - 3 e-diagnosis codes are allowed on a printed UB04.</w:t>
      </w:r>
      <w:bookmarkEnd w:id="377"/>
    </w:p>
    <w:p w14:paraId="75136FF0" w14:textId="3EF5EE85" w:rsidR="00882F02" w:rsidRPr="00866FBF" w:rsidRDefault="3FDB25AA" w:rsidP="009D3A75">
      <w:pPr>
        <w:pStyle w:val="Note"/>
        <w:keepNext/>
        <w:numPr>
          <w:ilvl w:val="0"/>
          <w:numId w:val="0"/>
        </w:numPr>
        <w:tabs>
          <w:tab w:val="left" w:pos="900"/>
          <w:tab w:val="left" w:pos="1260"/>
        </w:tabs>
        <w:spacing w:before="120" w:after="120"/>
        <w:ind w:left="1267" w:hanging="1267"/>
        <w:rPr>
          <w:strike/>
          <w:sz w:val="24"/>
        </w:rPr>
      </w:pPr>
      <w:r w:rsidRPr="00866FBF">
        <w:rPr>
          <w:strike/>
          <w:sz w:val="24"/>
          <w:szCs w:val="24"/>
        </w:rPr>
        <w:t xml:space="preserve"> </w:t>
      </w:r>
      <w:r w:rsidR="00DB5AE5" w:rsidRPr="00866FBF">
        <w:rPr>
          <w:strike/>
        </w:rPr>
        <w:tab/>
      </w:r>
      <w:bookmarkStart w:id="378" w:name="_Hlk100135340"/>
      <w:r w:rsidR="0072353F" w:rsidRPr="00B439C9">
        <w:rPr>
          <w:rFonts w:ascii="Wingdings" w:eastAsia="Wingdings" w:hAnsi="Wingdings" w:cs="Wingdings"/>
          <w:strike/>
          <w:sz w:val="24"/>
        </w:rPr>
        <w:sym w:font="Wingdings" w:char="F09F"/>
      </w:r>
      <w:r w:rsidR="00DB5AE5" w:rsidRPr="00866FBF">
        <w:rPr>
          <w:strike/>
        </w:rPr>
        <w:tab/>
      </w:r>
      <w:r w:rsidRPr="00866FBF">
        <w:rPr>
          <w:strike/>
          <w:sz w:val="24"/>
          <w:szCs w:val="24"/>
        </w:rPr>
        <w:t>Error - 12 e-diagnosis codes are allowed on an electronic institutional claim.</w:t>
      </w:r>
      <w:bookmarkStart w:id="379" w:name="_Hlk100135363"/>
      <w:bookmarkEnd w:id="378"/>
    </w:p>
    <w:p w14:paraId="55A2CD43" w14:textId="6487E111" w:rsidR="00882F02" w:rsidRPr="00A3593B" w:rsidRDefault="00DB5AE5" w:rsidP="0097575F">
      <w:pPr>
        <w:pStyle w:val="Note"/>
        <w:numPr>
          <w:ilvl w:val="0"/>
          <w:numId w:val="0"/>
        </w:numPr>
        <w:tabs>
          <w:tab w:val="left" w:pos="900"/>
          <w:tab w:val="left" w:pos="1260"/>
        </w:tabs>
        <w:spacing w:before="120"/>
        <w:ind w:left="1260" w:hanging="1260"/>
        <w:rPr>
          <w:sz w:val="24"/>
        </w:rPr>
      </w:pPr>
      <w:r w:rsidRPr="0097575F">
        <w:rPr>
          <w:sz w:val="24"/>
        </w:rPr>
        <w:t xml:space="preserve"> </w:t>
      </w:r>
      <w:r w:rsidRPr="0097575F">
        <w:rPr>
          <w:sz w:val="24"/>
        </w:rPr>
        <w:tab/>
      </w:r>
      <w:r w:rsidR="0072353F">
        <w:rPr>
          <w:rFonts w:ascii="Wingdings" w:eastAsia="Wingdings" w:hAnsi="Wingdings" w:cs="Wingdings"/>
          <w:sz w:val="24"/>
        </w:rPr>
        <w:sym w:font="Wingdings" w:char="F09F"/>
      </w:r>
      <w:r w:rsidRPr="0097575F">
        <w:rPr>
          <w:sz w:val="24"/>
        </w:rPr>
        <w:tab/>
      </w:r>
      <w:r w:rsidRPr="00A3593B">
        <w:rPr>
          <w:sz w:val="24"/>
        </w:rPr>
        <w:t>Error – Institutional claims cannot contain more than 999 Revenue Codes.</w:t>
      </w:r>
      <w:bookmarkStart w:id="380" w:name="_Hlk100135380"/>
      <w:bookmarkEnd w:id="379"/>
    </w:p>
    <w:p w14:paraId="652C14B5" w14:textId="74E79EE6" w:rsidR="00882F02" w:rsidRPr="00B439C9" w:rsidRDefault="3FDB25AA" w:rsidP="009D3A75">
      <w:pPr>
        <w:pStyle w:val="Note"/>
        <w:keepNext/>
        <w:numPr>
          <w:ilvl w:val="0"/>
          <w:numId w:val="0"/>
        </w:numPr>
        <w:spacing w:after="120"/>
        <w:ind w:left="907" w:hanging="907"/>
        <w:rPr>
          <w:strike/>
          <w:sz w:val="24"/>
        </w:rPr>
      </w:pPr>
      <w:r w:rsidRPr="62AA1568">
        <w:rPr>
          <w:sz w:val="24"/>
          <w:szCs w:val="24"/>
        </w:rPr>
        <w:t xml:space="preserve"> </w:t>
      </w:r>
      <w:r w:rsidR="00DB5AE5">
        <w:tab/>
      </w:r>
      <w:r w:rsidRPr="00B439C9">
        <w:rPr>
          <w:strike/>
          <w:sz w:val="24"/>
          <w:szCs w:val="24"/>
        </w:rPr>
        <w:t>A new fatal error message will prevent the authorization of a UB-04 Commercial Insurance only claim when too many codes are entered as follows:</w:t>
      </w:r>
      <w:bookmarkEnd w:id="380"/>
    </w:p>
    <w:p w14:paraId="26D4D7C9" w14:textId="65959691" w:rsidR="00882F02" w:rsidRPr="00B439C9" w:rsidRDefault="009C276C" w:rsidP="0097575F">
      <w:pPr>
        <w:pStyle w:val="Note"/>
        <w:numPr>
          <w:ilvl w:val="0"/>
          <w:numId w:val="0"/>
        </w:numPr>
        <w:tabs>
          <w:tab w:val="left" w:pos="900"/>
          <w:tab w:val="left" w:pos="1260"/>
        </w:tabs>
        <w:spacing w:before="120" w:after="120"/>
        <w:ind w:left="1260" w:hanging="1260"/>
        <w:rPr>
          <w:strike/>
          <w:sz w:val="24"/>
        </w:rPr>
      </w:pPr>
      <w:r w:rsidRPr="00B439C9">
        <w:rPr>
          <w:strike/>
          <w:sz w:val="24"/>
        </w:rPr>
        <w:t xml:space="preserve"> </w:t>
      </w:r>
      <w:r w:rsidRPr="00B439C9">
        <w:rPr>
          <w:strike/>
          <w:sz w:val="24"/>
        </w:rPr>
        <w:tab/>
      </w:r>
      <w:r w:rsidR="000D459D" w:rsidRPr="00B439C9">
        <w:rPr>
          <w:rFonts w:ascii="Wingdings" w:eastAsia="Wingdings" w:hAnsi="Wingdings" w:cs="Wingdings"/>
          <w:strike/>
          <w:sz w:val="24"/>
        </w:rPr>
        <w:t></w:t>
      </w:r>
      <w:r w:rsidR="00DB5AE5" w:rsidRPr="00B439C9">
        <w:rPr>
          <w:strike/>
          <w:sz w:val="24"/>
        </w:rPr>
        <w:tab/>
        <w:t>Error - Claim cannot contain more than 25 Procedure Codes for EDI submission.</w:t>
      </w:r>
      <w:r w:rsidR="00DB5AE5" w:rsidRPr="00B439C9">
        <w:rPr>
          <w:strike/>
          <w:sz w:val="24"/>
        </w:rPr>
        <w:br/>
        <w:t xml:space="preserve"> </w:t>
      </w:r>
      <w:r w:rsidR="00DB5AE5" w:rsidRPr="00B439C9">
        <w:rPr>
          <w:strike/>
          <w:sz w:val="24"/>
        </w:rPr>
        <w:tab/>
        <w:t>If claim needs more than 25 Procedure Codes, then select 'Force to Print'.</w:t>
      </w:r>
    </w:p>
    <w:p w14:paraId="120E1C4B" w14:textId="6E7677E4" w:rsidR="00882F02" w:rsidRPr="00B439C9" w:rsidRDefault="009C276C" w:rsidP="0097575F">
      <w:pPr>
        <w:pStyle w:val="Note"/>
        <w:numPr>
          <w:ilvl w:val="0"/>
          <w:numId w:val="0"/>
        </w:numPr>
        <w:tabs>
          <w:tab w:val="left" w:pos="900"/>
          <w:tab w:val="left" w:pos="1260"/>
        </w:tabs>
        <w:spacing w:before="120" w:after="120"/>
        <w:ind w:left="1260" w:hanging="1260"/>
        <w:rPr>
          <w:strike/>
          <w:sz w:val="24"/>
        </w:rPr>
      </w:pPr>
      <w:r w:rsidRPr="00B439C9">
        <w:rPr>
          <w:strike/>
          <w:sz w:val="24"/>
        </w:rPr>
        <w:t xml:space="preserve"> </w:t>
      </w:r>
      <w:r w:rsidRPr="00B439C9">
        <w:rPr>
          <w:strike/>
          <w:sz w:val="24"/>
        </w:rPr>
        <w:tab/>
      </w:r>
      <w:r w:rsidR="000D459D" w:rsidRPr="00B439C9">
        <w:rPr>
          <w:rFonts w:ascii="Wingdings" w:eastAsia="Wingdings" w:hAnsi="Wingdings" w:cs="Wingdings"/>
          <w:strike/>
          <w:sz w:val="24"/>
        </w:rPr>
        <w:t></w:t>
      </w:r>
      <w:r w:rsidR="00DB5AE5" w:rsidRPr="00B439C9">
        <w:rPr>
          <w:strike/>
          <w:sz w:val="24"/>
        </w:rPr>
        <w:tab/>
        <w:t xml:space="preserve">Error - Claim cannot contain more than 24 Occurrence Codes for EDI submission. </w:t>
      </w:r>
      <w:r w:rsidR="00DB5AE5" w:rsidRPr="00B439C9">
        <w:rPr>
          <w:strike/>
          <w:sz w:val="24"/>
        </w:rPr>
        <w:br/>
        <w:t xml:space="preserve"> </w:t>
      </w:r>
      <w:r w:rsidR="00DB5AE5" w:rsidRPr="00B439C9">
        <w:rPr>
          <w:strike/>
          <w:sz w:val="24"/>
        </w:rPr>
        <w:tab/>
        <w:t>If claim needs more than 24 Occurrence Codes, then select 'Force to Print'.</w:t>
      </w:r>
    </w:p>
    <w:p w14:paraId="18FFDC85" w14:textId="75F82CA6" w:rsidR="00882F02" w:rsidRPr="00B439C9" w:rsidRDefault="009C276C" w:rsidP="0097575F">
      <w:pPr>
        <w:pStyle w:val="Note"/>
        <w:numPr>
          <w:ilvl w:val="0"/>
          <w:numId w:val="0"/>
        </w:numPr>
        <w:tabs>
          <w:tab w:val="left" w:pos="900"/>
          <w:tab w:val="left" w:pos="1260"/>
        </w:tabs>
        <w:spacing w:before="120" w:after="120"/>
        <w:ind w:left="1260" w:hanging="1260"/>
        <w:rPr>
          <w:strike/>
          <w:sz w:val="24"/>
        </w:rPr>
      </w:pPr>
      <w:r w:rsidRPr="00B439C9">
        <w:rPr>
          <w:strike/>
          <w:sz w:val="24"/>
        </w:rPr>
        <w:t xml:space="preserve"> </w:t>
      </w:r>
      <w:r w:rsidRPr="00B439C9">
        <w:rPr>
          <w:strike/>
          <w:sz w:val="24"/>
        </w:rPr>
        <w:tab/>
      </w:r>
      <w:r w:rsidR="000D459D" w:rsidRPr="00B439C9">
        <w:rPr>
          <w:rFonts w:ascii="Wingdings" w:eastAsia="Wingdings" w:hAnsi="Wingdings" w:cs="Wingdings"/>
          <w:strike/>
          <w:sz w:val="24"/>
        </w:rPr>
        <w:t></w:t>
      </w:r>
      <w:r w:rsidR="00DB5AE5" w:rsidRPr="00B439C9">
        <w:rPr>
          <w:strike/>
          <w:sz w:val="24"/>
        </w:rPr>
        <w:tab/>
        <w:t>Error - Claim cannot contain more than 24 Occurrence Span Codes for EDI submission.</w:t>
      </w:r>
      <w:r w:rsidR="00DB5AE5" w:rsidRPr="00B439C9">
        <w:rPr>
          <w:strike/>
          <w:sz w:val="24"/>
        </w:rPr>
        <w:br/>
        <w:t xml:space="preserve"> </w:t>
      </w:r>
      <w:r w:rsidR="00DB5AE5" w:rsidRPr="00B439C9">
        <w:rPr>
          <w:strike/>
          <w:sz w:val="24"/>
        </w:rPr>
        <w:tab/>
        <w:t>If claim needs more than 24 Occurrence Span Codes, select 'Force to Print'.</w:t>
      </w:r>
    </w:p>
    <w:p w14:paraId="7C5721F4" w14:textId="3F770738" w:rsidR="00882F02" w:rsidRPr="00B439C9" w:rsidRDefault="009C276C" w:rsidP="0097575F">
      <w:pPr>
        <w:pStyle w:val="Note"/>
        <w:numPr>
          <w:ilvl w:val="0"/>
          <w:numId w:val="0"/>
        </w:numPr>
        <w:tabs>
          <w:tab w:val="left" w:pos="900"/>
          <w:tab w:val="left" w:pos="1260"/>
        </w:tabs>
        <w:spacing w:before="120" w:after="120"/>
        <w:ind w:left="1260" w:hanging="1260"/>
        <w:rPr>
          <w:strike/>
          <w:sz w:val="24"/>
        </w:rPr>
      </w:pPr>
      <w:r w:rsidRPr="00B439C9">
        <w:rPr>
          <w:strike/>
          <w:sz w:val="24"/>
        </w:rPr>
        <w:t xml:space="preserve"> </w:t>
      </w:r>
      <w:r w:rsidRPr="00B439C9">
        <w:rPr>
          <w:strike/>
          <w:sz w:val="24"/>
        </w:rPr>
        <w:tab/>
      </w:r>
      <w:r w:rsidR="000D459D" w:rsidRPr="00B439C9">
        <w:rPr>
          <w:rFonts w:ascii="Wingdings" w:eastAsia="Wingdings" w:hAnsi="Wingdings" w:cs="Wingdings"/>
          <w:strike/>
          <w:sz w:val="24"/>
        </w:rPr>
        <w:t></w:t>
      </w:r>
      <w:r w:rsidR="00DB5AE5" w:rsidRPr="00B439C9">
        <w:rPr>
          <w:strike/>
          <w:sz w:val="24"/>
        </w:rPr>
        <w:tab/>
        <w:t>Error - Claim cannot contain more than 23 Value Codes for EDI submission.</w:t>
      </w:r>
      <w:r w:rsidR="00DB5AE5" w:rsidRPr="00B439C9">
        <w:rPr>
          <w:strike/>
          <w:sz w:val="24"/>
        </w:rPr>
        <w:br/>
      </w:r>
      <w:r w:rsidR="00D17DC0" w:rsidRPr="00B439C9">
        <w:rPr>
          <w:strike/>
          <w:sz w:val="24"/>
        </w:rPr>
        <w:t xml:space="preserve"> </w:t>
      </w:r>
      <w:r w:rsidR="00DB5AE5" w:rsidRPr="00B439C9">
        <w:rPr>
          <w:strike/>
          <w:sz w:val="24"/>
        </w:rPr>
        <w:tab/>
        <w:t>If more than 23 Value Codes need to be entered, select 'Force to Print'.</w:t>
      </w:r>
    </w:p>
    <w:p w14:paraId="399A239B" w14:textId="04E71589" w:rsidR="003E0C2B" w:rsidRPr="00B439C9" w:rsidRDefault="00DB5AE5" w:rsidP="0097575F">
      <w:pPr>
        <w:pStyle w:val="Note"/>
        <w:numPr>
          <w:ilvl w:val="0"/>
          <w:numId w:val="0"/>
        </w:numPr>
        <w:tabs>
          <w:tab w:val="left" w:pos="900"/>
          <w:tab w:val="left" w:pos="1260"/>
        </w:tabs>
        <w:spacing w:before="120" w:after="120"/>
        <w:ind w:left="1260" w:hanging="1260"/>
        <w:rPr>
          <w:strike/>
          <w:sz w:val="24"/>
        </w:rPr>
      </w:pPr>
      <w:r w:rsidRPr="00B439C9">
        <w:rPr>
          <w:strike/>
          <w:sz w:val="24"/>
        </w:rPr>
        <w:t xml:space="preserve">  </w:t>
      </w:r>
      <w:r w:rsidRPr="00B439C9">
        <w:rPr>
          <w:strike/>
          <w:sz w:val="24"/>
        </w:rPr>
        <w:tab/>
      </w:r>
      <w:r w:rsidR="000D459D" w:rsidRPr="00B439C9">
        <w:rPr>
          <w:rFonts w:ascii="Wingdings" w:eastAsia="Wingdings" w:hAnsi="Wingdings" w:cs="Wingdings"/>
          <w:strike/>
          <w:sz w:val="24"/>
        </w:rPr>
        <w:t></w:t>
      </w:r>
      <w:r w:rsidR="00732AE2" w:rsidRPr="00B439C9">
        <w:rPr>
          <w:strike/>
          <w:sz w:val="24"/>
        </w:rPr>
        <w:tab/>
      </w:r>
      <w:r w:rsidRPr="00B439C9">
        <w:rPr>
          <w:strike/>
          <w:sz w:val="24"/>
        </w:rPr>
        <w:t>Error - Claim cannot contain more than 24 Condition Codes for EDI submission.</w:t>
      </w:r>
      <w:r w:rsidRPr="00B439C9">
        <w:rPr>
          <w:strike/>
          <w:sz w:val="24"/>
        </w:rPr>
        <w:br/>
        <w:t xml:space="preserve"> </w:t>
      </w:r>
      <w:r w:rsidR="00732AE2" w:rsidRPr="00B439C9">
        <w:rPr>
          <w:strike/>
          <w:sz w:val="24"/>
        </w:rPr>
        <w:tab/>
      </w:r>
      <w:r w:rsidRPr="00B439C9">
        <w:rPr>
          <w:strike/>
          <w:sz w:val="24"/>
        </w:rPr>
        <w:t>If more than 24 Condition Codes are needed, select 'Force to Print</w:t>
      </w:r>
      <w:r w:rsidR="00CE63FE" w:rsidRPr="00B439C9">
        <w:rPr>
          <w:strike/>
          <w:sz w:val="24"/>
        </w:rPr>
        <w:t>.</w:t>
      </w:r>
      <w:r w:rsidRPr="00B439C9">
        <w:rPr>
          <w:strike/>
          <w:sz w:val="24"/>
        </w:rPr>
        <w:t>'</w:t>
      </w:r>
    </w:p>
    <w:p w14:paraId="3FDB36FE" w14:textId="2EB1B6F6" w:rsidR="00843519" w:rsidRPr="00A3593B" w:rsidRDefault="00843519" w:rsidP="0097575F">
      <w:pPr>
        <w:pStyle w:val="Note"/>
        <w:keepNext/>
        <w:numPr>
          <w:ilvl w:val="0"/>
          <w:numId w:val="0"/>
        </w:numPr>
        <w:spacing w:after="120"/>
        <w:ind w:left="907" w:hanging="907"/>
        <w:rPr>
          <w:sz w:val="24"/>
        </w:rPr>
      </w:pPr>
      <w:r w:rsidRPr="00A3593B">
        <w:rPr>
          <w:sz w:val="24"/>
        </w:rPr>
        <w:tab/>
        <w:t>Patch IB*2*702 made a change to the logic</w:t>
      </w:r>
      <w:r w:rsidR="00755006">
        <w:rPr>
          <w:sz w:val="24"/>
        </w:rPr>
        <w:t xml:space="preserve"> released in IB*2*665</w:t>
      </w:r>
      <w:r w:rsidRPr="00A3593B">
        <w:rPr>
          <w:sz w:val="24"/>
        </w:rPr>
        <w:t xml:space="preserve"> for certain error messages to now be a warning:</w:t>
      </w:r>
    </w:p>
    <w:p w14:paraId="4425B4E2" w14:textId="064AF280" w:rsidR="00843519" w:rsidRPr="00A3593B" w:rsidRDefault="00882F02" w:rsidP="0097575F">
      <w:pPr>
        <w:pStyle w:val="Note"/>
        <w:numPr>
          <w:ilvl w:val="0"/>
          <w:numId w:val="0"/>
        </w:numPr>
        <w:tabs>
          <w:tab w:val="left" w:pos="900"/>
          <w:tab w:val="left" w:pos="1260"/>
        </w:tabs>
        <w:spacing w:before="120" w:after="120"/>
        <w:ind w:left="1267" w:hanging="1267"/>
        <w:rPr>
          <w:sz w:val="24"/>
        </w:rPr>
      </w:pPr>
      <w:r w:rsidRPr="0097575F">
        <w:rPr>
          <w:sz w:val="24"/>
        </w:rPr>
        <w:t xml:space="preserve"> </w:t>
      </w:r>
      <w:r w:rsidRPr="0097575F">
        <w:rPr>
          <w:sz w:val="24"/>
        </w:rPr>
        <w:tab/>
      </w:r>
      <w:r w:rsidR="000D459D">
        <w:rPr>
          <w:rFonts w:ascii="Wingdings" w:eastAsia="Wingdings" w:hAnsi="Wingdings" w:cs="Wingdings"/>
          <w:sz w:val="24"/>
        </w:rPr>
        <w:t></w:t>
      </w:r>
      <w:r w:rsidRPr="0097575F">
        <w:rPr>
          <w:sz w:val="24"/>
        </w:rPr>
        <w:tab/>
      </w:r>
      <w:r w:rsidR="00755006">
        <w:rPr>
          <w:sz w:val="24"/>
        </w:rPr>
        <w:t xml:space="preserve">Warning - </w:t>
      </w:r>
      <w:r w:rsidR="00843519" w:rsidRPr="00A3593B">
        <w:rPr>
          <w:sz w:val="24"/>
        </w:rPr>
        <w:t>A HIPAA Compliant EDI Institutional Claim cannot contain more than 25 Procedure Codes. If this claim is submitted electronically, only the first 25 Procedure Codes will be included on the claim</w:t>
      </w:r>
      <w:r w:rsidR="00CE63FE">
        <w:rPr>
          <w:sz w:val="24"/>
        </w:rPr>
        <w:t>.</w:t>
      </w:r>
    </w:p>
    <w:p w14:paraId="75991DF6" w14:textId="02D4BCD6" w:rsidR="00843519" w:rsidRPr="00A3593B" w:rsidRDefault="00882F02" w:rsidP="0097575F">
      <w:pPr>
        <w:pStyle w:val="Note"/>
        <w:numPr>
          <w:ilvl w:val="0"/>
          <w:numId w:val="0"/>
        </w:numPr>
        <w:tabs>
          <w:tab w:val="left" w:pos="900"/>
          <w:tab w:val="left" w:pos="1260"/>
        </w:tabs>
        <w:spacing w:before="120" w:after="120"/>
        <w:ind w:left="1267" w:hanging="1267"/>
        <w:rPr>
          <w:sz w:val="24"/>
        </w:rPr>
      </w:pPr>
      <w:r w:rsidRPr="0097575F">
        <w:rPr>
          <w:sz w:val="24"/>
        </w:rPr>
        <w:t xml:space="preserve"> </w:t>
      </w:r>
      <w:r w:rsidRPr="0097575F">
        <w:rPr>
          <w:sz w:val="24"/>
        </w:rPr>
        <w:tab/>
      </w:r>
      <w:r w:rsidR="000D459D">
        <w:rPr>
          <w:rFonts w:ascii="Wingdings" w:eastAsia="Wingdings" w:hAnsi="Wingdings" w:cs="Wingdings"/>
          <w:sz w:val="24"/>
        </w:rPr>
        <w:t></w:t>
      </w:r>
      <w:r w:rsidRPr="0097575F">
        <w:rPr>
          <w:sz w:val="24"/>
        </w:rPr>
        <w:tab/>
      </w:r>
      <w:r w:rsidR="007971F8">
        <w:rPr>
          <w:sz w:val="24"/>
        </w:rPr>
        <w:t xml:space="preserve">Warning - </w:t>
      </w:r>
      <w:r w:rsidR="00843519" w:rsidRPr="00A3593B">
        <w:rPr>
          <w:sz w:val="24"/>
        </w:rPr>
        <w:t>A HIPAA Compliant EDI Claim cannot contain more than 24 Occurrence Codes.</w:t>
      </w:r>
    </w:p>
    <w:p w14:paraId="0E1F5ABC" w14:textId="29C3D608" w:rsidR="00843519" w:rsidRPr="00A3593B" w:rsidRDefault="00882F02" w:rsidP="0097575F">
      <w:pPr>
        <w:pStyle w:val="Note"/>
        <w:numPr>
          <w:ilvl w:val="0"/>
          <w:numId w:val="0"/>
        </w:numPr>
        <w:tabs>
          <w:tab w:val="left" w:pos="900"/>
          <w:tab w:val="left" w:pos="1260"/>
        </w:tabs>
        <w:spacing w:before="120" w:after="120"/>
        <w:ind w:left="1267" w:hanging="1267"/>
        <w:rPr>
          <w:sz w:val="24"/>
        </w:rPr>
      </w:pPr>
      <w:r w:rsidRPr="0097575F">
        <w:rPr>
          <w:sz w:val="24"/>
        </w:rPr>
        <w:t xml:space="preserve"> </w:t>
      </w:r>
      <w:r w:rsidRPr="0097575F">
        <w:rPr>
          <w:sz w:val="24"/>
        </w:rPr>
        <w:tab/>
      </w:r>
      <w:r w:rsidR="000D459D">
        <w:rPr>
          <w:rFonts w:ascii="Wingdings" w:eastAsia="Wingdings" w:hAnsi="Wingdings" w:cs="Wingdings"/>
          <w:sz w:val="24"/>
        </w:rPr>
        <w:t></w:t>
      </w:r>
      <w:r w:rsidRPr="0097575F">
        <w:rPr>
          <w:sz w:val="24"/>
        </w:rPr>
        <w:tab/>
      </w:r>
      <w:r w:rsidR="007971F8">
        <w:rPr>
          <w:sz w:val="24"/>
        </w:rPr>
        <w:t xml:space="preserve">Warning - </w:t>
      </w:r>
      <w:r w:rsidR="00843519" w:rsidRPr="00A3593B">
        <w:rPr>
          <w:sz w:val="24"/>
        </w:rPr>
        <w:t>A HIPAA Compliant EDI Claim cannot contain more than 24 Occurrence Span Codes.</w:t>
      </w:r>
    </w:p>
    <w:p w14:paraId="63E89538" w14:textId="0B3ABC30" w:rsidR="00843519" w:rsidRPr="00A3593B" w:rsidRDefault="00882F02" w:rsidP="0097575F">
      <w:pPr>
        <w:pStyle w:val="Note"/>
        <w:numPr>
          <w:ilvl w:val="0"/>
          <w:numId w:val="0"/>
        </w:numPr>
        <w:tabs>
          <w:tab w:val="left" w:pos="900"/>
          <w:tab w:val="left" w:pos="1260"/>
        </w:tabs>
        <w:spacing w:before="120" w:after="120"/>
        <w:ind w:left="1267" w:hanging="1267"/>
        <w:rPr>
          <w:sz w:val="24"/>
        </w:rPr>
      </w:pPr>
      <w:r w:rsidRPr="0097575F">
        <w:rPr>
          <w:sz w:val="24"/>
        </w:rPr>
        <w:t xml:space="preserve"> </w:t>
      </w:r>
      <w:r w:rsidRPr="0097575F">
        <w:rPr>
          <w:sz w:val="24"/>
        </w:rPr>
        <w:tab/>
      </w:r>
      <w:r w:rsidR="000D459D">
        <w:rPr>
          <w:rFonts w:ascii="Wingdings" w:eastAsia="Wingdings" w:hAnsi="Wingdings" w:cs="Wingdings"/>
          <w:sz w:val="24"/>
        </w:rPr>
        <w:t></w:t>
      </w:r>
      <w:r w:rsidRPr="0097575F">
        <w:rPr>
          <w:sz w:val="24"/>
        </w:rPr>
        <w:tab/>
      </w:r>
      <w:r w:rsidR="007971F8">
        <w:rPr>
          <w:sz w:val="24"/>
        </w:rPr>
        <w:t xml:space="preserve">Warning - </w:t>
      </w:r>
      <w:r w:rsidR="00843519" w:rsidRPr="00A3593B">
        <w:rPr>
          <w:sz w:val="24"/>
        </w:rPr>
        <w:t>A HIPAA Compliant EDI Claim cannot contain more than 23 Value Codes.</w:t>
      </w:r>
    </w:p>
    <w:p w14:paraId="6CB164A6" w14:textId="5805C8DA" w:rsidR="00843519" w:rsidRPr="00A3593B" w:rsidRDefault="00882F02" w:rsidP="0097575F">
      <w:pPr>
        <w:pStyle w:val="Note"/>
        <w:numPr>
          <w:ilvl w:val="0"/>
          <w:numId w:val="0"/>
        </w:numPr>
        <w:tabs>
          <w:tab w:val="left" w:pos="900"/>
          <w:tab w:val="left" w:pos="1260"/>
        </w:tabs>
        <w:spacing w:before="120" w:after="120"/>
        <w:ind w:left="1267" w:hanging="1267"/>
        <w:rPr>
          <w:sz w:val="24"/>
        </w:rPr>
      </w:pPr>
      <w:r w:rsidRPr="0097575F">
        <w:rPr>
          <w:sz w:val="24"/>
        </w:rPr>
        <w:t xml:space="preserve"> </w:t>
      </w:r>
      <w:r w:rsidRPr="0097575F">
        <w:rPr>
          <w:sz w:val="24"/>
        </w:rPr>
        <w:tab/>
      </w:r>
      <w:r w:rsidR="000D459D">
        <w:rPr>
          <w:rFonts w:ascii="Wingdings" w:eastAsia="Wingdings" w:hAnsi="Wingdings" w:cs="Wingdings"/>
          <w:sz w:val="24"/>
        </w:rPr>
        <w:t></w:t>
      </w:r>
      <w:r w:rsidRPr="0097575F">
        <w:rPr>
          <w:sz w:val="24"/>
        </w:rPr>
        <w:tab/>
      </w:r>
      <w:r w:rsidR="007971F8">
        <w:rPr>
          <w:sz w:val="24"/>
        </w:rPr>
        <w:t xml:space="preserve">Warning - </w:t>
      </w:r>
      <w:r w:rsidR="00843519" w:rsidRPr="00A3593B">
        <w:rPr>
          <w:sz w:val="24"/>
        </w:rPr>
        <w:t>A HIPAA Compliant EDI Claim cannot contain more than 24 Condition Codes.</w:t>
      </w:r>
    </w:p>
    <w:p w14:paraId="6C6F364E" w14:textId="5484CF94" w:rsidR="00843519" w:rsidRPr="00A3593B" w:rsidRDefault="00882F02" w:rsidP="0097575F">
      <w:pPr>
        <w:pStyle w:val="Note"/>
        <w:numPr>
          <w:ilvl w:val="0"/>
          <w:numId w:val="0"/>
        </w:numPr>
        <w:tabs>
          <w:tab w:val="left" w:pos="900"/>
          <w:tab w:val="left" w:pos="1260"/>
        </w:tabs>
        <w:spacing w:before="120" w:after="120"/>
        <w:ind w:left="1267" w:hanging="1267"/>
        <w:rPr>
          <w:sz w:val="24"/>
        </w:rPr>
      </w:pPr>
      <w:r w:rsidRPr="0097575F">
        <w:rPr>
          <w:sz w:val="24"/>
        </w:rPr>
        <w:t xml:space="preserve"> </w:t>
      </w:r>
      <w:r w:rsidRPr="0097575F">
        <w:rPr>
          <w:sz w:val="24"/>
        </w:rPr>
        <w:tab/>
      </w:r>
      <w:r w:rsidR="000D459D">
        <w:rPr>
          <w:rFonts w:ascii="Wingdings" w:eastAsia="Wingdings" w:hAnsi="Wingdings" w:cs="Wingdings"/>
          <w:sz w:val="24"/>
        </w:rPr>
        <w:t></w:t>
      </w:r>
      <w:r w:rsidRPr="0097575F">
        <w:rPr>
          <w:sz w:val="24"/>
        </w:rPr>
        <w:tab/>
      </w:r>
      <w:r w:rsidR="007971F8">
        <w:rPr>
          <w:sz w:val="24"/>
        </w:rPr>
        <w:t xml:space="preserve">Warning - </w:t>
      </w:r>
      <w:r w:rsidR="00843519" w:rsidRPr="00A3593B">
        <w:rPr>
          <w:sz w:val="24"/>
        </w:rPr>
        <w:t>A HIPAA Compliant EDI Institutional claim cannot contain more than 24 other diagnosis codes.</w:t>
      </w:r>
    </w:p>
    <w:p w14:paraId="37962027" w14:textId="07C6F288" w:rsidR="00057DB7" w:rsidRPr="00A3593B" w:rsidRDefault="00882F02" w:rsidP="0097575F">
      <w:pPr>
        <w:pStyle w:val="Note"/>
        <w:numPr>
          <w:ilvl w:val="0"/>
          <w:numId w:val="0"/>
        </w:numPr>
        <w:tabs>
          <w:tab w:val="left" w:pos="900"/>
          <w:tab w:val="left" w:pos="1260"/>
        </w:tabs>
        <w:spacing w:before="120" w:after="120"/>
        <w:ind w:left="1267" w:hanging="1267"/>
        <w:rPr>
          <w:sz w:val="24"/>
        </w:rPr>
      </w:pPr>
      <w:r w:rsidRPr="0097575F">
        <w:rPr>
          <w:sz w:val="24"/>
        </w:rPr>
        <w:t xml:space="preserve"> </w:t>
      </w:r>
      <w:r w:rsidRPr="0097575F">
        <w:rPr>
          <w:sz w:val="24"/>
        </w:rPr>
        <w:tab/>
      </w:r>
      <w:r w:rsidR="000D459D">
        <w:rPr>
          <w:rFonts w:ascii="Wingdings" w:eastAsia="Wingdings" w:hAnsi="Wingdings" w:cs="Wingdings"/>
          <w:sz w:val="24"/>
        </w:rPr>
        <w:t></w:t>
      </w:r>
      <w:r w:rsidRPr="0097575F">
        <w:rPr>
          <w:sz w:val="24"/>
        </w:rPr>
        <w:tab/>
      </w:r>
      <w:r w:rsidR="007971F8">
        <w:rPr>
          <w:sz w:val="24"/>
        </w:rPr>
        <w:t xml:space="preserve">Warning - </w:t>
      </w:r>
      <w:r w:rsidR="00843519" w:rsidRPr="00A3593B">
        <w:rPr>
          <w:sz w:val="24"/>
        </w:rPr>
        <w:t>Only the first 17 diagnosis codes will print on a UB-04.</w:t>
      </w:r>
    </w:p>
    <w:p w14:paraId="2F0157B1" w14:textId="686DBCC1" w:rsidR="00843519" w:rsidRPr="00A3593B" w:rsidRDefault="00882F02" w:rsidP="0097575F">
      <w:pPr>
        <w:pStyle w:val="Note"/>
        <w:numPr>
          <w:ilvl w:val="0"/>
          <w:numId w:val="0"/>
        </w:numPr>
        <w:tabs>
          <w:tab w:val="left" w:pos="900"/>
          <w:tab w:val="left" w:pos="1260"/>
        </w:tabs>
        <w:spacing w:before="120" w:after="120"/>
        <w:ind w:left="1267" w:hanging="1267"/>
        <w:rPr>
          <w:sz w:val="24"/>
        </w:rPr>
      </w:pPr>
      <w:r w:rsidRPr="0097575F">
        <w:rPr>
          <w:sz w:val="24"/>
        </w:rPr>
        <w:t xml:space="preserve"> </w:t>
      </w:r>
      <w:r w:rsidRPr="0097575F">
        <w:rPr>
          <w:sz w:val="24"/>
        </w:rPr>
        <w:tab/>
      </w:r>
      <w:r w:rsidR="000D459D">
        <w:rPr>
          <w:rFonts w:ascii="Wingdings" w:eastAsia="Wingdings" w:hAnsi="Wingdings" w:cs="Wingdings"/>
          <w:sz w:val="24"/>
        </w:rPr>
        <w:t></w:t>
      </w:r>
      <w:r w:rsidRPr="0097575F">
        <w:rPr>
          <w:sz w:val="24"/>
        </w:rPr>
        <w:tab/>
      </w:r>
      <w:r w:rsidR="007971F8">
        <w:rPr>
          <w:sz w:val="24"/>
        </w:rPr>
        <w:t xml:space="preserve">Warning - </w:t>
      </w:r>
      <w:r w:rsidR="00843519" w:rsidRPr="00A3593B">
        <w:rPr>
          <w:sz w:val="24"/>
        </w:rPr>
        <w:t>Only the first 3 e-diagnosis codes will print on a UB-04.</w:t>
      </w:r>
    </w:p>
    <w:p w14:paraId="2C4CFFD9" w14:textId="7719DB10" w:rsidR="00843519" w:rsidRDefault="00882F02" w:rsidP="0097575F">
      <w:pPr>
        <w:pStyle w:val="Note"/>
        <w:numPr>
          <w:ilvl w:val="0"/>
          <w:numId w:val="0"/>
        </w:numPr>
        <w:tabs>
          <w:tab w:val="left" w:pos="900"/>
          <w:tab w:val="left" w:pos="1260"/>
        </w:tabs>
        <w:spacing w:before="120"/>
        <w:ind w:left="1267" w:hanging="1267"/>
        <w:rPr>
          <w:sz w:val="24"/>
        </w:rPr>
      </w:pPr>
      <w:r w:rsidRPr="0097575F">
        <w:rPr>
          <w:sz w:val="24"/>
        </w:rPr>
        <w:t xml:space="preserve"> </w:t>
      </w:r>
      <w:r w:rsidRPr="0097575F">
        <w:rPr>
          <w:sz w:val="24"/>
        </w:rPr>
        <w:tab/>
      </w:r>
      <w:r w:rsidR="000D459D">
        <w:rPr>
          <w:rFonts w:ascii="Wingdings" w:eastAsia="Wingdings" w:hAnsi="Wingdings" w:cs="Wingdings"/>
          <w:sz w:val="24"/>
        </w:rPr>
        <w:t></w:t>
      </w:r>
      <w:r w:rsidRPr="0097575F">
        <w:rPr>
          <w:sz w:val="24"/>
        </w:rPr>
        <w:tab/>
      </w:r>
      <w:r w:rsidR="007971F8">
        <w:rPr>
          <w:sz w:val="24"/>
        </w:rPr>
        <w:t xml:space="preserve">Warning - </w:t>
      </w:r>
      <w:r w:rsidR="00843519" w:rsidRPr="00A3593B">
        <w:rPr>
          <w:sz w:val="24"/>
        </w:rPr>
        <w:t>A HIPAA Compliant EDI Institutional claim cannot contain more than 12 e-diagnosis codes.</w:t>
      </w:r>
    </w:p>
    <w:p w14:paraId="382EB727" w14:textId="77777777" w:rsidR="00FB151F" w:rsidRPr="009D3A75" w:rsidRDefault="00FB151F" w:rsidP="008B3D3B">
      <w:pPr>
        <w:pStyle w:val="Note"/>
        <w:keepNext/>
        <w:numPr>
          <w:ilvl w:val="0"/>
          <w:numId w:val="0"/>
        </w:numPr>
        <w:tabs>
          <w:tab w:val="left" w:pos="1260"/>
        </w:tabs>
        <w:spacing w:before="120" w:after="120"/>
        <w:ind w:left="907" w:hanging="907"/>
        <w:rPr>
          <w:sz w:val="24"/>
          <w:szCs w:val="24"/>
        </w:rPr>
      </w:pPr>
      <w:r>
        <w:tab/>
      </w:r>
      <w:r w:rsidR="773B9A33" w:rsidRPr="009D3A75">
        <w:rPr>
          <w:sz w:val="24"/>
          <w:szCs w:val="24"/>
        </w:rPr>
        <w:t xml:space="preserve">With Patch IB*2*718, a new fatal error message will prevent users from entering a ‘0’ (zero) in the Value Code ‘Value’ field if the Value Code is flagged as ‘Does not allow 0’. Message will identify the Value Code that raised the error. </w:t>
      </w:r>
    </w:p>
    <w:p w14:paraId="73352F71" w14:textId="3611E3D9" w:rsidR="00FB151F" w:rsidRPr="009D3A75" w:rsidRDefault="00FB151F" w:rsidP="00FB151F">
      <w:pPr>
        <w:pStyle w:val="Note"/>
        <w:numPr>
          <w:ilvl w:val="0"/>
          <w:numId w:val="0"/>
        </w:numPr>
        <w:tabs>
          <w:tab w:val="left" w:pos="1260"/>
        </w:tabs>
        <w:spacing w:before="120"/>
        <w:ind w:left="907" w:hanging="907"/>
        <w:rPr>
          <w:sz w:val="24"/>
          <w:szCs w:val="24"/>
        </w:rPr>
      </w:pPr>
      <w:r w:rsidRPr="009D3A75">
        <w:rPr>
          <w:sz w:val="24"/>
          <w:szCs w:val="24"/>
        </w:rPr>
        <w:t xml:space="preserve"> </w:t>
      </w:r>
      <w:r w:rsidRPr="009D3A75">
        <w:rPr>
          <w:sz w:val="24"/>
          <w:szCs w:val="24"/>
        </w:rPr>
        <w:tab/>
      </w:r>
      <w:r w:rsidR="000D459D">
        <w:rPr>
          <w:rFonts w:ascii="Wingdings" w:eastAsia="Wingdings" w:hAnsi="Wingdings" w:cs="Wingdings"/>
          <w:sz w:val="24"/>
          <w:szCs w:val="24"/>
        </w:rPr>
        <w:t></w:t>
      </w:r>
      <w:r w:rsidRPr="009D3A75">
        <w:rPr>
          <w:sz w:val="24"/>
          <w:szCs w:val="24"/>
        </w:rPr>
        <w:t xml:space="preserve"> </w:t>
      </w:r>
      <w:r w:rsidRPr="009D3A75">
        <w:rPr>
          <w:sz w:val="24"/>
          <w:szCs w:val="24"/>
        </w:rPr>
        <w:tab/>
        <w:t>Error – Amount for value code 01 must be greater than 0.</w:t>
      </w:r>
    </w:p>
    <w:p w14:paraId="44128868" w14:textId="72C4C9D0" w:rsidR="00885FA6" w:rsidRDefault="773B9A33" w:rsidP="009D3A75">
      <w:pPr>
        <w:pStyle w:val="Note"/>
        <w:keepNext/>
        <w:numPr>
          <w:ilvl w:val="0"/>
          <w:numId w:val="0"/>
        </w:numPr>
        <w:tabs>
          <w:tab w:val="left" w:pos="1260"/>
        </w:tabs>
        <w:spacing w:before="120" w:after="120"/>
        <w:ind w:left="907" w:hanging="907"/>
        <w:rPr>
          <w:sz w:val="24"/>
          <w:szCs w:val="24"/>
        </w:rPr>
      </w:pPr>
      <w:r w:rsidRPr="009D3A75">
        <w:rPr>
          <w:sz w:val="24"/>
          <w:szCs w:val="24"/>
        </w:rPr>
        <w:t xml:space="preserve"> </w:t>
      </w:r>
      <w:r w:rsidR="00FB151F">
        <w:tab/>
      </w:r>
      <w:r w:rsidRPr="009D3A75">
        <w:rPr>
          <w:sz w:val="24"/>
          <w:szCs w:val="24"/>
        </w:rPr>
        <w:t>A new message will display on Screen 4 (Inpatient)</w:t>
      </w:r>
      <w:r w:rsidR="54EC47D5" w:rsidRPr="009D3A75">
        <w:rPr>
          <w:sz w:val="24"/>
          <w:szCs w:val="24"/>
        </w:rPr>
        <w:t xml:space="preserve"> </w:t>
      </w:r>
      <w:r w:rsidRPr="009D3A75">
        <w:rPr>
          <w:sz w:val="24"/>
          <w:szCs w:val="24"/>
        </w:rPr>
        <w:t>/</w:t>
      </w:r>
      <w:r w:rsidR="54EC47D5" w:rsidRPr="009D3A75">
        <w:rPr>
          <w:sz w:val="24"/>
          <w:szCs w:val="24"/>
        </w:rPr>
        <w:t xml:space="preserve"> </w:t>
      </w:r>
      <w:r w:rsidRPr="009D3A75">
        <w:rPr>
          <w:sz w:val="24"/>
          <w:szCs w:val="24"/>
        </w:rPr>
        <w:t>Screen 5 (Outpatient) for UB-04 claims where more than 5 Value Codes are entered on a claim.</w:t>
      </w:r>
    </w:p>
    <w:p w14:paraId="2CF70B31" w14:textId="65843541" w:rsidR="00FB151F" w:rsidRPr="002041B6" w:rsidRDefault="007F26F0" w:rsidP="00237807">
      <w:pPr>
        <w:pStyle w:val="Note"/>
        <w:numPr>
          <w:ilvl w:val="0"/>
          <w:numId w:val="0"/>
        </w:numPr>
        <w:tabs>
          <w:tab w:val="left" w:pos="1260"/>
        </w:tabs>
        <w:spacing w:before="120"/>
        <w:ind w:left="907" w:hanging="907"/>
        <w:rPr>
          <w:sz w:val="24"/>
          <w:szCs w:val="24"/>
        </w:rPr>
      </w:pPr>
      <w:r>
        <w:rPr>
          <w:sz w:val="24"/>
          <w:szCs w:val="24"/>
        </w:rPr>
        <w:t xml:space="preserve"> </w:t>
      </w:r>
      <w:r>
        <w:rPr>
          <w:sz w:val="24"/>
          <w:szCs w:val="24"/>
        </w:rPr>
        <w:tab/>
      </w:r>
      <w:r>
        <w:rPr>
          <w:rFonts w:ascii="Wingdings" w:eastAsia="Wingdings" w:hAnsi="Wingdings" w:cs="Wingdings"/>
          <w:sz w:val="24"/>
          <w:szCs w:val="24"/>
        </w:rPr>
        <w:t></w:t>
      </w:r>
      <w:r w:rsidR="00836D9F">
        <w:rPr>
          <w:rFonts w:ascii="Wingdings" w:eastAsia="Wingdings" w:hAnsi="Wingdings" w:cs="Wingdings"/>
          <w:sz w:val="24"/>
          <w:szCs w:val="24"/>
        </w:rPr>
        <w:tab/>
      </w:r>
      <w:r w:rsidR="00FB151F" w:rsidRPr="002041B6">
        <w:rPr>
          <w:sz w:val="24"/>
          <w:szCs w:val="24"/>
        </w:rPr>
        <w:t>***There are more Value Codes associated with this bill.***</w:t>
      </w:r>
    </w:p>
    <w:p w14:paraId="340149E2" w14:textId="1BFBEE90" w:rsidR="00FB151F" w:rsidRDefault="00FB151F" w:rsidP="008B3D3B">
      <w:pPr>
        <w:pStyle w:val="Note"/>
        <w:keepNext/>
        <w:numPr>
          <w:ilvl w:val="0"/>
          <w:numId w:val="0"/>
        </w:numPr>
        <w:tabs>
          <w:tab w:val="left" w:pos="900"/>
        </w:tabs>
        <w:spacing w:before="120" w:after="120"/>
        <w:ind w:left="907" w:hanging="907"/>
        <w:rPr>
          <w:sz w:val="24"/>
          <w:szCs w:val="24"/>
        </w:rPr>
      </w:pPr>
      <w:r w:rsidRPr="009D3A75">
        <w:rPr>
          <w:sz w:val="24"/>
          <w:szCs w:val="24"/>
        </w:rPr>
        <w:t xml:space="preserve"> </w:t>
      </w:r>
      <w:r w:rsidRPr="009D3A75">
        <w:rPr>
          <w:sz w:val="24"/>
          <w:szCs w:val="24"/>
        </w:rPr>
        <w:tab/>
        <w:t>A new error message will prevent the user from entering a Facility Type provider for an Operating Physician, a Referring provider, a Rendering provider or an Other Operating provider at the line level for UB-04 claims.</w:t>
      </w:r>
    </w:p>
    <w:p w14:paraId="2CBCDF69" w14:textId="0A9941B1" w:rsidR="002041B6" w:rsidRDefault="00562ABD" w:rsidP="00866FBF">
      <w:pPr>
        <w:pStyle w:val="Note"/>
        <w:numPr>
          <w:ilvl w:val="0"/>
          <w:numId w:val="0"/>
        </w:numPr>
        <w:tabs>
          <w:tab w:val="left" w:pos="900"/>
          <w:tab w:val="left" w:pos="1260"/>
        </w:tabs>
        <w:spacing w:before="120"/>
        <w:ind w:left="1267" w:hanging="1267"/>
        <w:rPr>
          <w:sz w:val="24"/>
          <w:szCs w:val="24"/>
        </w:rPr>
      </w:pPr>
      <w:r w:rsidRPr="009D3A75">
        <w:rPr>
          <w:sz w:val="24"/>
          <w:szCs w:val="24"/>
        </w:rPr>
        <w:tab/>
      </w:r>
      <w:r>
        <w:rPr>
          <w:rFonts w:ascii="Wingdings" w:eastAsia="Wingdings" w:hAnsi="Wingdings" w:cs="Wingdings"/>
          <w:sz w:val="24"/>
          <w:szCs w:val="24"/>
        </w:rPr>
        <w:t></w:t>
      </w:r>
      <w:r w:rsidRPr="009D3A75">
        <w:rPr>
          <w:sz w:val="24"/>
          <w:szCs w:val="24"/>
        </w:rPr>
        <w:t xml:space="preserve"> </w:t>
      </w:r>
      <w:r w:rsidRPr="009D3A75">
        <w:rPr>
          <w:sz w:val="24"/>
          <w:szCs w:val="24"/>
        </w:rPr>
        <w:tab/>
      </w:r>
      <w:r w:rsidR="00B62689">
        <w:rPr>
          <w:sz w:val="24"/>
          <w:szCs w:val="24"/>
        </w:rPr>
        <w:t xml:space="preserve">You are entering a </w:t>
      </w:r>
      <w:r w:rsidR="00680DA8">
        <w:rPr>
          <w:sz w:val="24"/>
          <w:szCs w:val="24"/>
        </w:rPr>
        <w:t>[Provider Type] provider.</w:t>
      </w:r>
      <w:r w:rsidR="00AC7D43">
        <w:rPr>
          <w:sz w:val="24"/>
          <w:szCs w:val="24"/>
        </w:rPr>
        <w:br/>
      </w:r>
      <w:r w:rsidR="00680DA8">
        <w:rPr>
          <w:sz w:val="24"/>
          <w:szCs w:val="24"/>
        </w:rPr>
        <w:t>Only a RENDERING provider can ha</w:t>
      </w:r>
      <w:r w:rsidR="00186038">
        <w:rPr>
          <w:sz w:val="24"/>
          <w:szCs w:val="24"/>
        </w:rPr>
        <w:t>ve a NON-VA PROVIDER</w:t>
      </w:r>
      <w:r w:rsidR="00FC47D4">
        <w:rPr>
          <w:sz w:val="24"/>
          <w:szCs w:val="24"/>
        </w:rPr>
        <w:br/>
      </w:r>
      <w:r w:rsidR="00186038">
        <w:rPr>
          <w:sz w:val="24"/>
          <w:szCs w:val="24"/>
        </w:rPr>
        <w:t>With a PROVIDER TYPE of FACILITY/GROUP</w:t>
      </w:r>
      <w:r w:rsidR="00F608FA">
        <w:rPr>
          <w:sz w:val="24"/>
          <w:szCs w:val="24"/>
        </w:rPr>
        <w:br/>
      </w:r>
      <w:r w:rsidR="00186038" w:rsidRPr="00334E3D">
        <w:t>And</w:t>
      </w:r>
      <w:r w:rsidR="00186038">
        <w:rPr>
          <w:sz w:val="24"/>
          <w:szCs w:val="24"/>
        </w:rPr>
        <w:t xml:space="preserve"> only when it is a CMS-1500 or a J</w:t>
      </w:r>
      <w:r w:rsidR="00C751F7">
        <w:rPr>
          <w:sz w:val="24"/>
          <w:szCs w:val="24"/>
        </w:rPr>
        <w:t>430D form.</w:t>
      </w:r>
    </w:p>
    <w:p w14:paraId="3479D56E" w14:textId="3DACF429" w:rsidR="00FE5D06" w:rsidRDefault="00FE5D06" w:rsidP="00866FBF">
      <w:pPr>
        <w:pStyle w:val="Note"/>
        <w:numPr>
          <w:ilvl w:val="0"/>
          <w:numId w:val="0"/>
        </w:numPr>
        <w:tabs>
          <w:tab w:val="left" w:pos="900"/>
          <w:tab w:val="left" w:pos="1260"/>
        </w:tabs>
        <w:spacing w:before="120"/>
        <w:ind w:left="1267" w:hanging="1267"/>
        <w:rPr>
          <w:sz w:val="24"/>
          <w:szCs w:val="24"/>
        </w:rPr>
      </w:pPr>
      <w:r>
        <w:rPr>
          <w:sz w:val="24"/>
          <w:szCs w:val="24"/>
        </w:rPr>
        <w:t xml:space="preserve"> </w:t>
      </w:r>
      <w:r>
        <w:rPr>
          <w:sz w:val="24"/>
          <w:szCs w:val="24"/>
        </w:rPr>
        <w:tab/>
      </w:r>
      <w:r w:rsidRPr="009D3A75">
        <w:rPr>
          <w:sz w:val="24"/>
          <w:szCs w:val="24"/>
        </w:rPr>
        <w:t>With Patch IB*2*7</w:t>
      </w:r>
      <w:r>
        <w:rPr>
          <w:sz w:val="24"/>
          <w:szCs w:val="24"/>
        </w:rPr>
        <w:t>27 4 Procedure Modifiers will be sent in the Service Line Data.</w:t>
      </w:r>
    </w:p>
    <w:p w14:paraId="429E54B0" w14:textId="0BF332D1" w:rsidR="00F02EF5" w:rsidRDefault="00F02EF5" w:rsidP="008B3D3B">
      <w:pPr>
        <w:pStyle w:val="Note"/>
        <w:keepNext/>
        <w:numPr>
          <w:ilvl w:val="0"/>
          <w:numId w:val="0"/>
        </w:numPr>
        <w:spacing w:before="120" w:after="120"/>
        <w:ind w:left="907" w:hanging="907"/>
        <w:rPr>
          <w:sz w:val="24"/>
          <w:szCs w:val="24"/>
        </w:rPr>
      </w:pPr>
      <w:r>
        <w:rPr>
          <w:sz w:val="24"/>
          <w:szCs w:val="24"/>
        </w:rPr>
        <w:t xml:space="preserve">  </w:t>
      </w:r>
      <w:r>
        <w:rPr>
          <w:sz w:val="24"/>
          <w:szCs w:val="24"/>
        </w:rPr>
        <w:tab/>
        <w:t xml:space="preserve">The following warning will be triggered when a claim is authorized if the Biller enters more than </w:t>
      </w:r>
      <w:r w:rsidR="00687CEC">
        <w:rPr>
          <w:sz w:val="24"/>
          <w:szCs w:val="24"/>
        </w:rPr>
        <w:t>4 procedure modifiers to a Procedure Code.</w:t>
      </w:r>
    </w:p>
    <w:p w14:paraId="0BF1260A" w14:textId="3CD0CE37" w:rsidR="00687CEC" w:rsidRPr="008F4EF4" w:rsidRDefault="00687CEC" w:rsidP="00B2789A">
      <w:pPr>
        <w:pStyle w:val="Note"/>
        <w:numPr>
          <w:ilvl w:val="0"/>
          <w:numId w:val="0"/>
        </w:numPr>
        <w:tabs>
          <w:tab w:val="left" w:pos="1260"/>
        </w:tabs>
        <w:spacing w:before="120"/>
        <w:ind w:left="900" w:hanging="900"/>
        <w:rPr>
          <w:sz w:val="24"/>
          <w:szCs w:val="24"/>
        </w:rPr>
      </w:pPr>
      <w:r>
        <w:rPr>
          <w:sz w:val="24"/>
          <w:szCs w:val="24"/>
        </w:rPr>
        <w:tab/>
      </w:r>
      <w:r>
        <w:rPr>
          <w:sz w:val="24"/>
          <w:szCs w:val="24"/>
        </w:rPr>
        <w:sym w:font="Wingdings" w:char="F09F"/>
      </w:r>
      <w:r>
        <w:rPr>
          <w:sz w:val="24"/>
          <w:szCs w:val="24"/>
        </w:rPr>
        <w:tab/>
        <w:t>Warning – Proc [CPT Code] has &gt; 4 modifiers – only first 4 will be used.</w:t>
      </w:r>
    </w:p>
    <w:p w14:paraId="62DB7895" w14:textId="081D27AC" w:rsidR="0078453F" w:rsidRPr="00624446" w:rsidRDefault="0078453F" w:rsidP="0097575F">
      <w:pPr>
        <w:pStyle w:val="SCREEN"/>
        <w:keepNext/>
      </w:pPr>
      <w:r w:rsidRPr="00624446">
        <w:t>IB,PATIENT3   XX-XX-XXXX   BILL</w:t>
      </w:r>
      <w:r w:rsidR="004014E0">
        <w:t>X</w:t>
      </w:r>
      <w:r w:rsidRPr="00624446">
        <w:t>: K</w:t>
      </w:r>
      <w:r w:rsidR="004C776E">
        <w:t>XXX</w:t>
      </w:r>
      <w:r w:rsidRPr="00624446">
        <w:t>XX - Outpat/UB-04  SCREEN &lt;5&gt;</w:t>
      </w:r>
    </w:p>
    <w:p w14:paraId="18ADD8B4" w14:textId="77777777" w:rsidR="0078453F" w:rsidRPr="00624446" w:rsidRDefault="0078453F" w:rsidP="0097575F">
      <w:pPr>
        <w:pStyle w:val="SCREEN"/>
        <w:keepNext/>
      </w:pPr>
      <w:r w:rsidRPr="00624446">
        <w:t>============================================================================</w:t>
      </w:r>
    </w:p>
    <w:p w14:paraId="605F2C6F" w14:textId="77777777" w:rsidR="0078453F" w:rsidRPr="00624446" w:rsidRDefault="0078453F" w:rsidP="0097575F">
      <w:pPr>
        <w:pStyle w:val="SCREEN"/>
        <w:keepNext/>
      </w:pPr>
      <w:r w:rsidRPr="00624446">
        <w:t xml:space="preserve">                         EVENT - OUTPATIENT INFORMATION</w:t>
      </w:r>
    </w:p>
    <w:p w14:paraId="3E387D42" w14:textId="77777777" w:rsidR="0078453F" w:rsidRPr="00624446" w:rsidRDefault="0078453F" w:rsidP="0097575F">
      <w:pPr>
        <w:pStyle w:val="SCREEN"/>
        <w:keepNext/>
      </w:pPr>
      <w:r w:rsidRPr="00624446">
        <w:t>[1] Event Date : XXX XX, XXXX</w:t>
      </w:r>
    </w:p>
    <w:p w14:paraId="182A2C23" w14:textId="77777777" w:rsidR="0078453F" w:rsidRPr="00624446" w:rsidRDefault="0078453F" w:rsidP="0050211A">
      <w:pPr>
        <w:pStyle w:val="SCREEN"/>
      </w:pPr>
      <w:r w:rsidRPr="00624446">
        <w:t>[2] Prin. Diag.: ABDOM PAIN, L L QUADR - 789.04</w:t>
      </w:r>
    </w:p>
    <w:p w14:paraId="24EC086B" w14:textId="77777777" w:rsidR="0078453F" w:rsidRPr="00624446" w:rsidRDefault="0078453F" w:rsidP="0050211A">
      <w:pPr>
        <w:pStyle w:val="SCREEN"/>
      </w:pPr>
      <w:r w:rsidRPr="00624446">
        <w:t xml:space="preserve">    Other Diag.: BENIGN NEOPLASM LG BOWEL - 211.3</w:t>
      </w:r>
    </w:p>
    <w:p w14:paraId="0E0BB236" w14:textId="77777777" w:rsidR="0078453F" w:rsidRPr="00624446" w:rsidRDefault="0078453F" w:rsidP="0050211A">
      <w:pPr>
        <w:pStyle w:val="SCREEN"/>
      </w:pPr>
      <w:r w:rsidRPr="00624446">
        <w:t xml:space="preserve">    Other Diag.: DIVERTICULOSIS OF COLON - 562.10</w:t>
      </w:r>
    </w:p>
    <w:p w14:paraId="71C08413" w14:textId="77777777" w:rsidR="0078453F" w:rsidRPr="00624446" w:rsidRDefault="0078453F" w:rsidP="0050211A">
      <w:pPr>
        <w:pStyle w:val="SCREEN"/>
      </w:pPr>
      <w:r w:rsidRPr="00624446">
        <w:t xml:space="preserve">[3] OP Visits  : XXX XX, XXXX </w:t>
      </w:r>
    </w:p>
    <w:p w14:paraId="0197D188" w14:textId="77777777" w:rsidR="0078453F" w:rsidRPr="00624446" w:rsidRDefault="0078453F" w:rsidP="0050211A">
      <w:pPr>
        <w:pStyle w:val="SCREEN"/>
      </w:pPr>
      <w:r w:rsidRPr="00624446">
        <w:t xml:space="preserve">    Type :</w:t>
      </w:r>
    </w:p>
    <w:p w14:paraId="384DEF00" w14:textId="77777777" w:rsidR="0078453F" w:rsidRPr="00624446" w:rsidRDefault="0078453F" w:rsidP="0050211A">
      <w:pPr>
        <w:pStyle w:val="SCREEN"/>
      </w:pPr>
      <w:r w:rsidRPr="00624446">
        <w:t>[4] Cod. Method: HCPCS</w:t>
      </w:r>
    </w:p>
    <w:p w14:paraId="20D6AD5E" w14:textId="77777777" w:rsidR="0078453F" w:rsidRPr="00624446" w:rsidRDefault="0078453F" w:rsidP="0050211A">
      <w:pPr>
        <w:pStyle w:val="SCREEN"/>
      </w:pPr>
      <w:r w:rsidRPr="00624446">
        <w:t xml:space="preserve">    CPT Code   : LESION REMOVE COLONOSCOPY 45384               XXX XX, XXXX</w:t>
      </w:r>
    </w:p>
    <w:p w14:paraId="66C5B056" w14:textId="77777777" w:rsidR="0078453F" w:rsidRPr="00624446" w:rsidRDefault="0078453F" w:rsidP="0050211A">
      <w:pPr>
        <w:pStyle w:val="SCREEN"/>
      </w:pPr>
      <w:r w:rsidRPr="00624446">
        <w:t xml:space="preserve">    CPT Code   : OFFICE/OUTPATIENT VISIT, NEW 99201            XXX XX, XXXX</w:t>
      </w:r>
    </w:p>
    <w:p w14:paraId="490AAE21" w14:textId="77777777" w:rsidR="0078453F" w:rsidRPr="00624446" w:rsidRDefault="0078453F" w:rsidP="0050211A">
      <w:pPr>
        <w:pStyle w:val="SCREEN"/>
      </w:pPr>
      <w:r w:rsidRPr="00624446">
        <w:t xml:space="preserve">    CPT Code   : CHEST X-RAY 71010-ET                          XXX XX, XXXX</w:t>
      </w:r>
    </w:p>
    <w:p w14:paraId="39C70E7E" w14:textId="77777777" w:rsidR="0078453F" w:rsidRPr="00624446" w:rsidRDefault="0078453F" w:rsidP="0050211A">
      <w:pPr>
        <w:pStyle w:val="SCREEN"/>
      </w:pPr>
      <w:r w:rsidRPr="00624446">
        <w:t>[5] Rx. Refills: UNSPECIFIED [NOT REQUIRED]</w:t>
      </w:r>
    </w:p>
    <w:p w14:paraId="2483BDD5" w14:textId="77777777" w:rsidR="0078453F" w:rsidRPr="00624446" w:rsidRDefault="0078453F" w:rsidP="0097575F">
      <w:pPr>
        <w:pStyle w:val="SCREEN"/>
        <w:keepNext/>
      </w:pPr>
      <w:r w:rsidRPr="00624446">
        <w:t>[6] Pros. Items: UNSPECIFIED [NOT REQUIRED]</w:t>
      </w:r>
    </w:p>
    <w:p w14:paraId="6D1667D9" w14:textId="77777777" w:rsidR="0078453F" w:rsidRPr="00624446" w:rsidRDefault="0078453F" w:rsidP="0097575F">
      <w:pPr>
        <w:pStyle w:val="SCREEN"/>
        <w:keepNext/>
      </w:pPr>
      <w:r w:rsidRPr="00624446">
        <w:t>[7] Occ. Code  : ONSET OF SYMPTOMS/ILLNESS             XXX XX, XXXX</w:t>
      </w:r>
    </w:p>
    <w:p w14:paraId="0F9AD703" w14:textId="77777777" w:rsidR="0078453F" w:rsidRPr="00624446" w:rsidRDefault="0078453F" w:rsidP="0097575F">
      <w:pPr>
        <w:pStyle w:val="SCREEN"/>
        <w:keepNext/>
      </w:pPr>
      <w:r w:rsidRPr="00624446">
        <w:t>[8] Cond. Code : UNSPECIFIED [NOT REQUIRED]</w:t>
      </w:r>
    </w:p>
    <w:p w14:paraId="42374636" w14:textId="77777777" w:rsidR="0078453F" w:rsidRPr="00624446" w:rsidRDefault="0078453F" w:rsidP="0097575F">
      <w:pPr>
        <w:pStyle w:val="SCREEN"/>
        <w:keepNext/>
      </w:pPr>
      <w:r w:rsidRPr="00624446">
        <w:t>[9] Value Code : UNSPECIFIED [NOT REQUIRED]</w:t>
      </w:r>
    </w:p>
    <w:p w14:paraId="6F793800" w14:textId="77777777" w:rsidR="0078453F" w:rsidRPr="00624446" w:rsidRDefault="0078453F" w:rsidP="0050211A">
      <w:pPr>
        <w:pStyle w:val="SCREEN"/>
      </w:pPr>
      <w:r w:rsidRPr="00624446">
        <w:t xml:space="preserve">&lt;RET&gt; to CONTINUE, 1-9 to EDIT, '^N' for screen N, or '^' to QUIT: </w:t>
      </w:r>
    </w:p>
    <w:p w14:paraId="32D7497B" w14:textId="424C5277" w:rsidR="0078453F" w:rsidRPr="00624446" w:rsidRDefault="0078453F" w:rsidP="008C0AD3">
      <w:pPr>
        <w:pStyle w:val="BodyTextNumbered1"/>
      </w:pPr>
      <w:r w:rsidRPr="00624446">
        <w:rPr>
          <w:szCs w:val="22"/>
        </w:rPr>
        <w:t xml:space="preserve">If all information has been entered correctly, Screen 7 will be auto-populated (as shown below) with the necessary information to send the claim electronically. </w:t>
      </w:r>
      <w:r w:rsidRPr="00624446">
        <w:rPr>
          <w:i/>
          <w:szCs w:val="22"/>
        </w:rPr>
        <w:t>Make sure that the Disch Stat field in Section 1 is populated</w:t>
      </w:r>
      <w:r w:rsidRPr="00624446">
        <w:rPr>
          <w:szCs w:val="22"/>
        </w:rPr>
        <w:t xml:space="preserve">. Press the </w:t>
      </w:r>
      <w:r w:rsidRPr="00624446">
        <w:rPr>
          <w:b/>
        </w:rPr>
        <w:t>&lt;Enter&gt;</w:t>
      </w:r>
      <w:r w:rsidRPr="00624446">
        <w:rPr>
          <w:szCs w:val="22"/>
        </w:rPr>
        <w:t xml:space="preserve"> key to move to Screen 8.</w:t>
      </w:r>
    </w:p>
    <w:p w14:paraId="0504775A" w14:textId="073E10C9" w:rsidR="0078453F" w:rsidRPr="00A3593B" w:rsidRDefault="0078453F" w:rsidP="0097575F">
      <w:pPr>
        <w:pStyle w:val="Note"/>
        <w:tabs>
          <w:tab w:val="clear" w:pos="1098"/>
          <w:tab w:val="num" w:pos="900"/>
        </w:tabs>
        <w:spacing w:after="120"/>
        <w:ind w:left="900" w:hanging="900"/>
        <w:rPr>
          <w:sz w:val="24"/>
        </w:rPr>
      </w:pPr>
      <w:r w:rsidRPr="00A3593B">
        <w:rPr>
          <w:sz w:val="24"/>
        </w:rPr>
        <w:t>Allowable dollar amounts have been increased to 9999999.99 before users will be forced to split lines.</w:t>
      </w:r>
    </w:p>
    <w:p w14:paraId="4C73CADB" w14:textId="539139CA" w:rsidR="0078453F" w:rsidRPr="00A3593B" w:rsidRDefault="004D0063" w:rsidP="000165F3">
      <w:pPr>
        <w:pStyle w:val="Note"/>
        <w:numPr>
          <w:ilvl w:val="0"/>
          <w:numId w:val="0"/>
        </w:numPr>
        <w:spacing w:before="120" w:after="120"/>
        <w:ind w:left="907" w:hanging="907"/>
        <w:rPr>
          <w:sz w:val="24"/>
        </w:rPr>
      </w:pPr>
      <w:r w:rsidRPr="00A3593B">
        <w:rPr>
          <w:sz w:val="24"/>
        </w:rPr>
        <w:t xml:space="preserve"> </w:t>
      </w:r>
      <w:r w:rsidRPr="00A3593B">
        <w:rPr>
          <w:sz w:val="24"/>
        </w:rPr>
        <w:tab/>
      </w:r>
      <w:r w:rsidR="0078453F" w:rsidRPr="00A3593B">
        <w:rPr>
          <w:sz w:val="24"/>
        </w:rPr>
        <w:t>With Patch IB*2*516, new prompts have been added to Screens 4 and 5 to allow users to enter NDCs and Units to non-RX procedures for medications administered in an outpatient setting. With Patch IB*2*577, users will gain the ability to define the type of Units</w:t>
      </w:r>
      <w:r w:rsidR="00DE6286" w:rsidRPr="00A3593B">
        <w:rPr>
          <w:sz w:val="24"/>
        </w:rPr>
        <w:t xml:space="preserve"> and</w:t>
      </w:r>
      <w:r w:rsidR="0078453F" w:rsidRPr="00A3593B">
        <w:rPr>
          <w:sz w:val="24"/>
        </w:rPr>
        <w:t xml:space="preserve"> will no longer default to Units. The new choices are: International Unit; Gram; Milligram; Milliliter or Unit.</w:t>
      </w:r>
    </w:p>
    <w:p w14:paraId="636C5F12" w14:textId="7084EED3" w:rsidR="0078453F" w:rsidRPr="00A3593B" w:rsidRDefault="004D0063" w:rsidP="00D54FE0">
      <w:pPr>
        <w:pStyle w:val="Note"/>
        <w:numPr>
          <w:ilvl w:val="0"/>
          <w:numId w:val="0"/>
        </w:numPr>
        <w:spacing w:before="120"/>
        <w:ind w:left="907" w:hanging="907"/>
        <w:rPr>
          <w:sz w:val="24"/>
        </w:rPr>
      </w:pPr>
      <w:r w:rsidRPr="00A3593B">
        <w:rPr>
          <w:sz w:val="24"/>
        </w:rPr>
        <w:t xml:space="preserve"> </w:t>
      </w:r>
      <w:r w:rsidRPr="00A3593B">
        <w:rPr>
          <w:sz w:val="24"/>
        </w:rPr>
        <w:tab/>
      </w:r>
      <w:r w:rsidR="0078453F" w:rsidRPr="00A3593B">
        <w:rPr>
          <w:sz w:val="24"/>
        </w:rPr>
        <w:t>With Patch IB*2*516, new prompts have been added to Screens 4 and 5</w:t>
      </w:r>
      <w:r w:rsidR="009D55FF" w:rsidRPr="00A3593B">
        <w:rPr>
          <w:sz w:val="24"/>
        </w:rPr>
        <w:t xml:space="preserve"> </w:t>
      </w:r>
      <w:r w:rsidR="0078453F" w:rsidRPr="00A3593B">
        <w:rPr>
          <w:sz w:val="24"/>
        </w:rPr>
        <w:t>to allow users to enter 80 character descriptions to CPT</w:t>
      </w:r>
      <w:r w:rsidR="00DE6286" w:rsidRPr="00A3593B">
        <w:rPr>
          <w:sz w:val="24"/>
        </w:rPr>
        <w:t xml:space="preserve"> </w:t>
      </w:r>
      <w:r w:rsidR="0078453F" w:rsidRPr="00A3593B">
        <w:rPr>
          <w:sz w:val="24"/>
        </w:rPr>
        <w:t>/</w:t>
      </w:r>
      <w:r w:rsidR="00DE6286" w:rsidRPr="00A3593B">
        <w:rPr>
          <w:sz w:val="24"/>
        </w:rPr>
        <w:t xml:space="preserve"> </w:t>
      </w:r>
      <w:r w:rsidR="0078453F" w:rsidRPr="00A3593B">
        <w:rPr>
          <w:sz w:val="24"/>
        </w:rPr>
        <w:t>HCPCS procedure codes for services Not Otherwise Classified.</w:t>
      </w:r>
    </w:p>
    <w:p w14:paraId="46BDB27B" w14:textId="3299C281" w:rsidR="0078453F" w:rsidRPr="00A84842" w:rsidRDefault="0078453F" w:rsidP="00A84842">
      <w:pPr>
        <w:pStyle w:val="SCREEN"/>
      </w:pPr>
      <w:r w:rsidRPr="00A84842">
        <w:t>IB,PATIENT3   XX-XX-XXXX   BILL</w:t>
      </w:r>
      <w:r w:rsidR="004014E0" w:rsidRPr="00A84842">
        <w:t>X</w:t>
      </w:r>
      <w:r w:rsidRPr="00A84842">
        <w:t>: K</w:t>
      </w:r>
      <w:r w:rsidR="004C776E" w:rsidRPr="00A84842">
        <w:t>XXX</w:t>
      </w:r>
      <w:r w:rsidRPr="00A84842">
        <w:t xml:space="preserve">XX </w:t>
      </w:r>
      <w:r w:rsidR="004C776E" w:rsidRPr="00A84842">
        <w:t>–</w:t>
      </w:r>
      <w:r w:rsidRPr="00A84842">
        <w:t xml:space="preserve"> Outpat/UB-04      SCREEN &lt;7&gt;</w:t>
      </w:r>
    </w:p>
    <w:p w14:paraId="76750600" w14:textId="7A137A65" w:rsidR="0078453F" w:rsidRPr="00A84842" w:rsidRDefault="0078453F" w:rsidP="00A84842">
      <w:pPr>
        <w:pStyle w:val="SCREEN"/>
      </w:pPr>
    </w:p>
    <w:p w14:paraId="02742EBB" w14:textId="607FF624" w:rsidR="0078453F" w:rsidRPr="00A84842" w:rsidRDefault="0078453F" w:rsidP="00A84842">
      <w:pPr>
        <w:pStyle w:val="SCREEN"/>
      </w:pPr>
      <w:r w:rsidRPr="00A84842">
        <w:t xml:space="preserve">                          BILLING </w:t>
      </w:r>
      <w:r w:rsidR="004C776E" w:rsidRPr="00A84842">
        <w:t>–</w:t>
      </w:r>
      <w:r w:rsidRPr="00A84842">
        <w:t xml:space="preserve"> GENERAL INFORMATION</w:t>
      </w:r>
    </w:p>
    <w:p w14:paraId="3E3171CF" w14:textId="143A73B2" w:rsidR="0078453F" w:rsidRPr="00A84842" w:rsidRDefault="0078453F" w:rsidP="00A84842">
      <w:pPr>
        <w:pStyle w:val="SCREEN"/>
      </w:pPr>
      <w:r w:rsidRPr="00A84842">
        <w:t xml:space="preserve">[1] Bill Type   : 131              Loc. </w:t>
      </w:r>
      <w:r w:rsidR="004C776E" w:rsidRPr="00A84842">
        <w:t>O</w:t>
      </w:r>
      <w:r w:rsidRPr="00A84842">
        <w:t xml:space="preserve">f Care: HOSPITAL </w:t>
      </w:r>
      <w:r w:rsidR="004C776E" w:rsidRPr="00A84842">
        <w:t>–</w:t>
      </w:r>
      <w:r w:rsidRPr="00A84842">
        <w:t xml:space="preserve"> INPT OR OPT (INCLU</w:t>
      </w:r>
    </w:p>
    <w:p w14:paraId="09E7DCAF" w14:textId="77777777" w:rsidR="0078453F" w:rsidRPr="00A84842" w:rsidRDefault="0078453F" w:rsidP="00A84842">
      <w:pPr>
        <w:pStyle w:val="SCREEN"/>
      </w:pPr>
      <w:r w:rsidRPr="00A84842">
        <w:t xml:space="preserve">    Charge Type : INSTITUTIONAL      Disch Stat: DISCHARGED TO HOME OR SELF CAR</w:t>
      </w:r>
    </w:p>
    <w:p w14:paraId="1F09DED2" w14:textId="77777777" w:rsidR="0078453F" w:rsidRPr="00A84842" w:rsidRDefault="0078453F" w:rsidP="00A84842">
      <w:pPr>
        <w:pStyle w:val="SCREEN"/>
      </w:pPr>
      <w:r w:rsidRPr="00A84842">
        <w:t xml:space="preserve">    Form Type   : UB-04               Timeframe: ADMIT THRU DISCHARGE</w:t>
      </w:r>
    </w:p>
    <w:p w14:paraId="58B5EF6F" w14:textId="77777777" w:rsidR="0078453F" w:rsidRPr="00A84842" w:rsidRDefault="0078453F" w:rsidP="00A84842">
      <w:pPr>
        <w:pStyle w:val="SCREEN"/>
      </w:pPr>
      <w:r w:rsidRPr="00A84842">
        <w:t xml:space="preserve">    Bill Classif: OUTPATIENT           Division: CHEYENNE VAMROC </w:t>
      </w:r>
    </w:p>
    <w:p w14:paraId="56AF6AA9" w14:textId="77777777" w:rsidR="0078453F" w:rsidRPr="00A84842" w:rsidRDefault="0078453F" w:rsidP="00A84842">
      <w:pPr>
        <w:pStyle w:val="SCREEN"/>
      </w:pPr>
      <w:r w:rsidRPr="00A84842">
        <w:t>[2] Sensitive?  : UNSPECIFIED                 Assignment: YES</w:t>
      </w:r>
    </w:p>
    <w:p w14:paraId="229BC078" w14:textId="77777777" w:rsidR="0078453F" w:rsidRPr="00A84842" w:rsidRDefault="0078453F" w:rsidP="00A84842">
      <w:pPr>
        <w:pStyle w:val="SCREEN"/>
      </w:pPr>
      <w:r w:rsidRPr="00A84842">
        <w:t>[3] Bill From   : XXX XX, XXXX                   Bill To: XXX XX, XXXX</w:t>
      </w:r>
    </w:p>
    <w:p w14:paraId="4C3384B9" w14:textId="77777777" w:rsidR="0078453F" w:rsidRPr="00A84842" w:rsidRDefault="0078453F" w:rsidP="00A84842">
      <w:pPr>
        <w:pStyle w:val="SCREEN"/>
      </w:pPr>
      <w:r w:rsidRPr="00A84842">
        <w:t xml:space="preserve">[4] OP Visits   : XXX XX, XXXX </w:t>
      </w:r>
    </w:p>
    <w:p w14:paraId="6F7791D5" w14:textId="7A565417" w:rsidR="0078453F" w:rsidRPr="00A84842" w:rsidRDefault="0078453F" w:rsidP="00A84842">
      <w:pPr>
        <w:pStyle w:val="SCREEN"/>
      </w:pPr>
      <w:r w:rsidRPr="00A84842">
        <w:t>[5] Rev. Code   : 750-GASTR-INST SVS     45384      $</w:t>
      </w:r>
      <w:r w:rsidR="002F7C71" w:rsidRPr="00A84842">
        <w:t>X,XXX.XX</w:t>
      </w:r>
      <w:r w:rsidRPr="00A84842">
        <w:t xml:space="preserve">  OUTPATIENT VISIT</w:t>
      </w:r>
    </w:p>
    <w:p w14:paraId="59229668" w14:textId="5CE4EFBD" w:rsidR="0078453F" w:rsidRPr="00A84842" w:rsidRDefault="0078453F" w:rsidP="00A84842">
      <w:pPr>
        <w:pStyle w:val="SCREEN"/>
      </w:pPr>
      <w:r w:rsidRPr="00A84842">
        <w:t xml:space="preserve">    Rev. Code   : 324-DX X-RAY/CHEST     71010        $</w:t>
      </w:r>
      <w:r w:rsidR="002F7C71" w:rsidRPr="00A84842">
        <w:t>XXX.XX</w:t>
      </w:r>
      <w:r w:rsidRPr="00A84842">
        <w:t xml:space="preserve">  OUTPATIENT VISIT</w:t>
      </w:r>
    </w:p>
    <w:p w14:paraId="1EF101B4" w14:textId="55CE0964" w:rsidR="0078453F" w:rsidRPr="00A84842" w:rsidRDefault="0078453F" w:rsidP="00A84842">
      <w:pPr>
        <w:pStyle w:val="SCREEN"/>
      </w:pPr>
      <w:r w:rsidRPr="00A84842">
        <w:t xml:space="preserve">    Rev. Code   : 510-CLINIC             99201        $</w:t>
      </w:r>
      <w:r w:rsidR="002F7C71" w:rsidRPr="00A84842">
        <w:t>XXX.XX</w:t>
      </w:r>
      <w:r w:rsidRPr="00A84842">
        <w:t xml:space="preserve">  OUTPATIENT VISIT</w:t>
      </w:r>
    </w:p>
    <w:p w14:paraId="1EDB1BC7" w14:textId="77777777" w:rsidR="0078453F" w:rsidRPr="00A84842" w:rsidRDefault="0078453F" w:rsidP="00A84842">
      <w:pPr>
        <w:pStyle w:val="SCREEN"/>
      </w:pPr>
      <w:r w:rsidRPr="00A84842">
        <w:t xml:space="preserve">    OFFSET      :       $0.00   [NO OFFSET RECORDED]</w:t>
      </w:r>
    </w:p>
    <w:p w14:paraId="56C55C69" w14:textId="5C4B1219" w:rsidR="0078453F" w:rsidRPr="00A84842" w:rsidRDefault="0078453F" w:rsidP="00A84842">
      <w:pPr>
        <w:pStyle w:val="SCREEN"/>
        <w:keepNext/>
      </w:pPr>
      <w:r w:rsidRPr="00A84842">
        <w:t xml:space="preserve">    BILL TOTAL  :   $</w:t>
      </w:r>
      <w:r w:rsidR="002F7C71" w:rsidRPr="00A84842">
        <w:t>X,XXX.XX</w:t>
      </w:r>
      <w:r w:rsidRPr="00A84842">
        <w:t xml:space="preserve"> </w:t>
      </w:r>
    </w:p>
    <w:p w14:paraId="6C770E0B" w14:textId="77777777" w:rsidR="0078453F" w:rsidRPr="00A84842" w:rsidRDefault="0078453F" w:rsidP="00A84842">
      <w:pPr>
        <w:pStyle w:val="SCREEN"/>
        <w:keepNext/>
      </w:pPr>
      <w:r w:rsidRPr="00A84842">
        <w:t>[6] Rate Sched  : (re-calculate charges)</w:t>
      </w:r>
    </w:p>
    <w:p w14:paraId="2E62BD66" w14:textId="77777777" w:rsidR="0078453F" w:rsidRPr="00A84842" w:rsidRDefault="0078453F" w:rsidP="00A84842">
      <w:pPr>
        <w:pStyle w:val="SCREEN"/>
        <w:keepNext/>
      </w:pPr>
      <w:r w:rsidRPr="00A84842">
        <w:t>[7] Prior Claims: UNSPECIFIED</w:t>
      </w:r>
    </w:p>
    <w:p w14:paraId="73C27609" w14:textId="1E5AEEF4" w:rsidR="0078453F" w:rsidRPr="00A84842" w:rsidRDefault="0078453F" w:rsidP="00A84842">
      <w:pPr>
        <w:pStyle w:val="SCREEN"/>
      </w:pPr>
      <w:r w:rsidRPr="00A84842">
        <w:t xml:space="preserve">&lt;RET&gt; to CONTINUE, 1-7 to EDIT, </w:t>
      </w:r>
      <w:r w:rsidR="004C776E" w:rsidRPr="00A84842">
        <w:t>‘</w:t>
      </w:r>
      <w:r w:rsidRPr="00A84842">
        <w:t>^N</w:t>
      </w:r>
      <w:r w:rsidR="004C776E" w:rsidRPr="00A84842">
        <w:t>’</w:t>
      </w:r>
      <w:r w:rsidRPr="00A84842">
        <w:t xml:space="preserve"> for screen N, or </w:t>
      </w:r>
      <w:r w:rsidR="004C776E" w:rsidRPr="00A84842">
        <w:t>‘</w:t>
      </w:r>
      <w:r w:rsidRPr="00A84842">
        <w:t>^</w:t>
      </w:r>
      <w:r w:rsidR="004C776E" w:rsidRPr="00A84842">
        <w:t>’</w:t>
      </w:r>
      <w:r w:rsidRPr="00A84842">
        <w:t xml:space="preserve"> to QUIT: </w:t>
      </w:r>
    </w:p>
    <w:p w14:paraId="102D7501" w14:textId="77777777" w:rsidR="00162EB6" w:rsidRPr="00A3593B" w:rsidRDefault="0078453F" w:rsidP="0097575F">
      <w:pPr>
        <w:pStyle w:val="Note"/>
        <w:tabs>
          <w:tab w:val="clear" w:pos="1098"/>
          <w:tab w:val="num" w:pos="900"/>
        </w:tabs>
        <w:spacing w:after="120"/>
        <w:ind w:left="900" w:hanging="900"/>
        <w:rPr>
          <w:sz w:val="24"/>
        </w:rPr>
      </w:pPr>
      <w:r w:rsidRPr="00A3593B">
        <w:rPr>
          <w:sz w:val="24"/>
        </w:rPr>
        <w:t>After Patch IB*2*432, it will no longer be possible to authorize a Sensitive claim unless users indicated that a Release of Information has been completed.</w:t>
      </w:r>
    </w:p>
    <w:p w14:paraId="3AEE6B06" w14:textId="364B9826" w:rsidR="00162EB6" w:rsidRPr="00A3593B" w:rsidRDefault="00162EB6" w:rsidP="0097575F">
      <w:pPr>
        <w:pStyle w:val="Note"/>
        <w:numPr>
          <w:ilvl w:val="0"/>
          <w:numId w:val="0"/>
        </w:numPr>
        <w:spacing w:before="120" w:after="120"/>
        <w:ind w:left="907" w:hanging="907"/>
        <w:rPr>
          <w:sz w:val="24"/>
        </w:rPr>
      </w:pPr>
      <w:r w:rsidRPr="00A3593B">
        <w:rPr>
          <w:sz w:val="24"/>
        </w:rPr>
        <w:t xml:space="preserve"> </w:t>
      </w:r>
      <w:r w:rsidR="004C776E" w:rsidRPr="00A3593B">
        <w:rPr>
          <w:sz w:val="24"/>
        </w:rPr>
        <w:tab/>
      </w:r>
      <w:r w:rsidRPr="00A3593B">
        <w:rPr>
          <w:sz w:val="24"/>
        </w:rPr>
        <w:t>After Patch IB*2*665 , a new fatal error message will prevent the authorization of a UB-04 claim when too many Revenue codes are entered:</w:t>
      </w:r>
    </w:p>
    <w:p w14:paraId="3EDD316B" w14:textId="399197AE" w:rsidR="0078453F" w:rsidRPr="00A3593B" w:rsidRDefault="00162EB6" w:rsidP="0097575F">
      <w:pPr>
        <w:pStyle w:val="Note"/>
        <w:numPr>
          <w:ilvl w:val="0"/>
          <w:numId w:val="0"/>
        </w:numPr>
        <w:spacing w:before="120"/>
        <w:ind w:left="907" w:hanging="907"/>
        <w:rPr>
          <w:sz w:val="24"/>
        </w:rPr>
      </w:pPr>
      <w:r w:rsidRPr="00A3593B">
        <w:rPr>
          <w:sz w:val="24"/>
        </w:rPr>
        <w:t xml:space="preserve"> </w:t>
      </w:r>
      <w:r w:rsidRPr="00A3593B">
        <w:rPr>
          <w:sz w:val="24"/>
        </w:rPr>
        <w:tab/>
      </w:r>
      <w:r w:rsidR="000D459D">
        <w:rPr>
          <w:rFonts w:ascii="Wingdings" w:eastAsia="Wingdings" w:hAnsi="Wingdings" w:cs="Wingdings"/>
          <w:sz w:val="24"/>
        </w:rPr>
        <w:t></w:t>
      </w:r>
      <w:r w:rsidRPr="00A3593B">
        <w:rPr>
          <w:sz w:val="24"/>
        </w:rPr>
        <w:t xml:space="preserve">  Error - Institutional claims cannot contain more than 999 Revenue Codes.</w:t>
      </w:r>
    </w:p>
    <w:p w14:paraId="2FE1F78E" w14:textId="1560C16D" w:rsidR="0078453F" w:rsidRPr="00624446" w:rsidRDefault="0078453F" w:rsidP="0097575F">
      <w:pPr>
        <w:pStyle w:val="BodyTextNumbered1"/>
        <w:keepNext/>
      </w:pPr>
      <w:r w:rsidRPr="00624446">
        <w:rPr>
          <w:szCs w:val="22"/>
        </w:rPr>
        <w:t>On Screens 8 and 9, enter any necessary Claim level data to the claim.</w:t>
      </w:r>
    </w:p>
    <w:p w14:paraId="3BE94026" w14:textId="56863B6D" w:rsidR="0078453F" w:rsidRPr="00A3593B" w:rsidRDefault="0078453F" w:rsidP="0097575F">
      <w:pPr>
        <w:pStyle w:val="Note"/>
        <w:keepNext/>
        <w:tabs>
          <w:tab w:val="clear" w:pos="1098"/>
          <w:tab w:val="num" w:pos="900"/>
        </w:tabs>
        <w:spacing w:after="120"/>
        <w:ind w:left="900" w:hanging="900"/>
        <w:rPr>
          <w:sz w:val="24"/>
        </w:rPr>
      </w:pPr>
      <w:r w:rsidRPr="00A3593B">
        <w:rPr>
          <w:sz w:val="24"/>
        </w:rPr>
        <w:t>IB*2*447 moved Screen 8, Section 3 Ambulance Information to a new Screen 9.</w:t>
      </w:r>
    </w:p>
    <w:p w14:paraId="76A2B06B" w14:textId="070C9DE1" w:rsidR="0078453F" w:rsidRPr="00A3593B" w:rsidRDefault="008C0AD3" w:rsidP="00D54FE0">
      <w:pPr>
        <w:pStyle w:val="Note"/>
        <w:numPr>
          <w:ilvl w:val="0"/>
          <w:numId w:val="0"/>
        </w:numPr>
        <w:spacing w:before="120" w:after="120"/>
        <w:ind w:left="907" w:hanging="907"/>
        <w:rPr>
          <w:sz w:val="24"/>
        </w:rPr>
      </w:pPr>
      <w:r w:rsidRPr="00A3593B">
        <w:rPr>
          <w:sz w:val="24"/>
        </w:rPr>
        <w:t xml:space="preserve"> </w:t>
      </w:r>
      <w:r w:rsidRPr="00A3593B">
        <w:rPr>
          <w:sz w:val="24"/>
        </w:rPr>
        <w:tab/>
      </w:r>
      <w:r w:rsidR="0078453F" w:rsidRPr="00A3593B">
        <w:rPr>
          <w:sz w:val="24"/>
        </w:rPr>
        <w:t xml:space="preserve">After Patch IB*2*623, </w:t>
      </w:r>
      <w:r w:rsidR="000D379B" w:rsidRPr="00A3593B">
        <w:rPr>
          <w:sz w:val="24"/>
        </w:rPr>
        <w:t xml:space="preserve">the user </w:t>
      </w:r>
      <w:r w:rsidR="0078453F" w:rsidRPr="00A3593B">
        <w:rPr>
          <w:sz w:val="24"/>
        </w:rPr>
        <w:t>no longer need to indicate a Release of Information has been completed when authorizing a Sensitive claim with the date of service on or after 01/28/2019.</w:t>
      </w:r>
    </w:p>
    <w:p w14:paraId="2102C432" w14:textId="6D18049D" w:rsidR="0078453F" w:rsidRPr="00A3593B" w:rsidRDefault="008C0AD3" w:rsidP="0097575F">
      <w:pPr>
        <w:pStyle w:val="Note"/>
        <w:numPr>
          <w:ilvl w:val="0"/>
          <w:numId w:val="0"/>
        </w:numPr>
        <w:spacing w:before="120"/>
        <w:ind w:left="907" w:hanging="907"/>
        <w:rPr>
          <w:sz w:val="24"/>
        </w:rPr>
      </w:pPr>
      <w:r w:rsidRPr="00A3593B">
        <w:rPr>
          <w:sz w:val="24"/>
        </w:rPr>
        <w:t xml:space="preserve"> </w:t>
      </w:r>
      <w:r w:rsidRPr="00A3593B">
        <w:rPr>
          <w:sz w:val="24"/>
        </w:rPr>
        <w:tab/>
      </w:r>
      <w:r w:rsidR="0078453F" w:rsidRPr="00A3593B">
        <w:rPr>
          <w:sz w:val="24"/>
        </w:rPr>
        <w:t>After Patch IB*2*641, a new fatal error will prevent the authorization of claims with total billed charges of zero.</w:t>
      </w:r>
    </w:p>
    <w:p w14:paraId="21DAA2EC" w14:textId="382FE39E" w:rsidR="0078453F" w:rsidRPr="00624446" w:rsidRDefault="0078453F" w:rsidP="0078453F">
      <w:pPr>
        <w:pStyle w:val="SCREEN"/>
      </w:pPr>
      <w:r w:rsidRPr="00624446">
        <w:t>IB,PATIENT MRA   XX-XX-XXXX   BILL</w:t>
      </w:r>
      <w:r w:rsidR="004014E0">
        <w:t>X</w:t>
      </w:r>
      <w:r w:rsidRPr="00624446">
        <w:t>: K</w:t>
      </w:r>
      <w:r w:rsidR="004C776E">
        <w:t>XXX</w:t>
      </w:r>
      <w:r w:rsidRPr="00624446">
        <w:t>XXX - Inpat/UB04         SCREEN &lt;8&gt;</w:t>
      </w:r>
    </w:p>
    <w:p w14:paraId="5BA8FF11" w14:textId="77777777" w:rsidR="0078453F" w:rsidRPr="00624446" w:rsidRDefault="0078453F" w:rsidP="0078453F">
      <w:pPr>
        <w:pStyle w:val="SCREEN"/>
      </w:pPr>
      <w:r w:rsidRPr="00624446">
        <w:t>=============================================================================</w:t>
      </w:r>
    </w:p>
    <w:p w14:paraId="7D4E0604" w14:textId="77777777" w:rsidR="0078453F" w:rsidRPr="00624446" w:rsidRDefault="0078453F" w:rsidP="0078453F">
      <w:pPr>
        <w:pStyle w:val="SCREEN"/>
        <w:rPr>
          <w:b/>
          <w:bCs/>
        </w:rPr>
      </w:pPr>
      <w:r w:rsidRPr="00624446">
        <w:t xml:space="preserve">                           </w:t>
      </w:r>
      <w:r w:rsidRPr="00624446">
        <w:rPr>
          <w:b/>
          <w:bCs/>
        </w:rPr>
        <w:t>BILLING - CLAIM INFORMATION</w:t>
      </w:r>
    </w:p>
    <w:p w14:paraId="3549B54D" w14:textId="77777777" w:rsidR="0078453F" w:rsidRPr="00624446" w:rsidRDefault="0078453F" w:rsidP="0078453F">
      <w:pPr>
        <w:pStyle w:val="SCREEN"/>
      </w:pPr>
      <w:r w:rsidRPr="00624446">
        <w:t xml:space="preserve">[1] COB Non-Covered Charge Amt: </w:t>
      </w:r>
    </w:p>
    <w:p w14:paraId="67BD0989" w14:textId="77777777" w:rsidR="0078453F" w:rsidRPr="00624446" w:rsidRDefault="0078453F" w:rsidP="0078453F">
      <w:pPr>
        <w:pStyle w:val="SCREEN"/>
      </w:pPr>
      <w:r w:rsidRPr="00624446">
        <w:t>[2] Property Casualty Information</w:t>
      </w:r>
    </w:p>
    <w:p w14:paraId="5A23C04F" w14:textId="77777777" w:rsidR="0078453F" w:rsidRPr="00624446" w:rsidRDefault="0078453F" w:rsidP="0078453F">
      <w:pPr>
        <w:pStyle w:val="SCREEN"/>
      </w:pPr>
      <w:r w:rsidRPr="00624446">
        <w:t xml:space="preserve">    Claim Number:                        Contact Name:  </w:t>
      </w:r>
    </w:p>
    <w:p w14:paraId="289573FD" w14:textId="622B8BEB" w:rsidR="0078453F" w:rsidRPr="00624446" w:rsidRDefault="0078453F" w:rsidP="0078453F">
      <w:pPr>
        <w:pStyle w:val="SCREEN"/>
      </w:pPr>
      <w:r w:rsidRPr="00624446">
        <w:t xml:space="preserve">    Date of 1st Contact:                 Contact Phone: </w:t>
      </w:r>
    </w:p>
    <w:p w14:paraId="088F69DC" w14:textId="77777777" w:rsidR="0078453F" w:rsidRPr="00624446" w:rsidRDefault="0078453F" w:rsidP="0078453F">
      <w:pPr>
        <w:pStyle w:val="SCREEN"/>
      </w:pPr>
      <w:r w:rsidRPr="00624446">
        <w:t>[3] Surgical Codes for Anesthesia Claims</w:t>
      </w:r>
    </w:p>
    <w:p w14:paraId="00DCD233" w14:textId="77777777" w:rsidR="0078453F" w:rsidRPr="00624446" w:rsidRDefault="0078453F" w:rsidP="0078453F">
      <w:pPr>
        <w:pStyle w:val="SCREEN"/>
      </w:pPr>
      <w:r w:rsidRPr="00624446">
        <w:t xml:space="preserve">    Primary Code:                        Secondary Code:  </w:t>
      </w:r>
    </w:p>
    <w:p w14:paraId="3278A7A0" w14:textId="77777777" w:rsidR="0078453F" w:rsidRPr="00624446" w:rsidRDefault="0078453F" w:rsidP="0078453F">
      <w:pPr>
        <w:pStyle w:val="SCREEN"/>
      </w:pPr>
      <w:r w:rsidRPr="00624446">
        <w:t>[4] Paperwork Attachment Information</w:t>
      </w:r>
    </w:p>
    <w:p w14:paraId="59C36856" w14:textId="77777777" w:rsidR="0078453F" w:rsidRPr="00624446" w:rsidRDefault="0078453F" w:rsidP="0078453F">
      <w:pPr>
        <w:pStyle w:val="SCREEN"/>
      </w:pPr>
      <w:r w:rsidRPr="00624446">
        <w:t xml:space="preserve">    Report Type:  NN                     Transmission Method:  XX</w:t>
      </w:r>
    </w:p>
    <w:p w14:paraId="38868DF6" w14:textId="37140D2A" w:rsidR="0078453F" w:rsidRPr="00624446" w:rsidRDefault="0078453F" w:rsidP="0078453F">
      <w:pPr>
        <w:pStyle w:val="SCREEN"/>
      </w:pPr>
      <w:r w:rsidRPr="00624446">
        <w:t xml:space="preserve">    Attachment Control </w:t>
      </w:r>
      <w:r w:rsidR="004014E0">
        <w:t>X</w:t>
      </w:r>
      <w:r w:rsidRPr="00624446">
        <w:t xml:space="preserve">:  </w:t>
      </w:r>
      <w:r w:rsidR="000C1180">
        <w:t>XXXXXXXXXX</w:t>
      </w:r>
    </w:p>
    <w:p w14:paraId="1D00E8F1" w14:textId="77777777" w:rsidR="0078453F" w:rsidRPr="00624446" w:rsidRDefault="0078453F" w:rsidP="003225B0">
      <w:pPr>
        <w:pStyle w:val="SCREEN"/>
        <w:keepNext/>
      </w:pPr>
      <w:r w:rsidRPr="00624446">
        <w:t xml:space="preserve">[5] Disability Start Date:               Disability End Date:  </w:t>
      </w:r>
    </w:p>
    <w:p w14:paraId="46F51F78" w14:textId="77777777" w:rsidR="0078453F" w:rsidRPr="00624446" w:rsidRDefault="0078453F" w:rsidP="003225B0">
      <w:pPr>
        <w:pStyle w:val="SCREEN"/>
        <w:keepNext/>
      </w:pPr>
      <w:r w:rsidRPr="00624446">
        <w:t>[6] Assumed Care Date:                   Relinquished Care Date:</w:t>
      </w:r>
    </w:p>
    <w:p w14:paraId="44EC222D" w14:textId="77777777" w:rsidR="0078453F" w:rsidRPr="00624446" w:rsidRDefault="0078453F" w:rsidP="0078453F">
      <w:pPr>
        <w:pStyle w:val="SCREEN"/>
        <w:spacing w:before="240"/>
      </w:pPr>
      <w:r w:rsidRPr="00624446">
        <w:t xml:space="preserve">&lt;RET&gt; to CONTINUE '^N' for screen N, or '^' to QUIT: </w:t>
      </w:r>
    </w:p>
    <w:p w14:paraId="699C0217" w14:textId="4E0B65FB" w:rsidR="0078453F" w:rsidRPr="00A3593B" w:rsidRDefault="0078453F" w:rsidP="0097575F">
      <w:pPr>
        <w:pStyle w:val="Note"/>
        <w:tabs>
          <w:tab w:val="clear" w:pos="1098"/>
          <w:tab w:val="num" w:pos="900"/>
        </w:tabs>
        <w:ind w:left="900" w:hanging="900"/>
        <w:rPr>
          <w:sz w:val="24"/>
        </w:rPr>
      </w:pPr>
      <w:r w:rsidRPr="00A3593B">
        <w:rPr>
          <w:sz w:val="24"/>
        </w:rPr>
        <w:t>For Worker’s Compensation Claims Only (Rate Type = Worker’s Comp.): The Paperwork Attachment Information will now AUTOMATICALLY print in CMS-1500 Box 19, in the following format: PWKNNFX1234890701.</w:t>
      </w:r>
    </w:p>
    <w:p w14:paraId="54A2DAB9" w14:textId="044DDFA0" w:rsidR="003708AD" w:rsidRPr="00624446" w:rsidRDefault="003708AD" w:rsidP="009D3A75">
      <w:pPr>
        <w:pStyle w:val="SCREEN"/>
        <w:keepNext/>
      </w:pPr>
      <w:r w:rsidRPr="00624446">
        <w:t>IB,PATIENT F      BILL</w:t>
      </w:r>
      <w:r w:rsidR="004014E0">
        <w:t>X</w:t>
      </w:r>
      <w:r w:rsidRPr="00624446">
        <w:t>: K</w:t>
      </w:r>
      <w:r w:rsidR="004C776E">
        <w:t>XXX</w:t>
      </w:r>
      <w:r w:rsidRPr="00624446">
        <w:t>XXX - Outpat/1500             SCREEN &lt;9&gt;</w:t>
      </w:r>
    </w:p>
    <w:p w14:paraId="06ADC174" w14:textId="77777777" w:rsidR="003708AD" w:rsidRPr="00624446" w:rsidRDefault="003708AD" w:rsidP="009D3A75">
      <w:pPr>
        <w:pStyle w:val="SCREEN"/>
        <w:keepNext/>
      </w:pPr>
      <w:r w:rsidRPr="00624446">
        <w:t>================================================================================</w:t>
      </w:r>
    </w:p>
    <w:p w14:paraId="52E3353D" w14:textId="77777777" w:rsidR="003708AD" w:rsidRPr="00624446" w:rsidRDefault="003708AD" w:rsidP="009D3A75">
      <w:pPr>
        <w:pStyle w:val="SCREEN"/>
        <w:keepNext/>
      </w:pPr>
      <w:r w:rsidRPr="00624446">
        <w:t xml:space="preserve">                              AMBULANCE INFORMATION</w:t>
      </w:r>
    </w:p>
    <w:p w14:paraId="717E448B" w14:textId="77777777" w:rsidR="003708AD" w:rsidRPr="00624446" w:rsidRDefault="003708AD" w:rsidP="009D3A75">
      <w:pPr>
        <w:pStyle w:val="SCREEN"/>
        <w:keepNext/>
      </w:pPr>
      <w:r w:rsidRPr="00624446">
        <w:t>[1] Ambulance Transport Data</w:t>
      </w:r>
    </w:p>
    <w:p w14:paraId="14186B1B" w14:textId="77777777" w:rsidR="003708AD" w:rsidRPr="00624446" w:rsidRDefault="003708AD" w:rsidP="009D3A75">
      <w:pPr>
        <w:pStyle w:val="SCREEN"/>
        <w:keepNext/>
      </w:pPr>
      <w:r w:rsidRPr="00624446">
        <w:t xml:space="preserve">                                         D/O Location: </w:t>
      </w:r>
    </w:p>
    <w:p w14:paraId="07D19FC9" w14:textId="77777777" w:rsidR="003708AD" w:rsidRPr="00624446" w:rsidRDefault="003708AD" w:rsidP="003708AD">
      <w:pPr>
        <w:pStyle w:val="SCREEN"/>
      </w:pPr>
      <w:r w:rsidRPr="00624446">
        <w:t xml:space="preserve">    P/U Address1:                        D/O Address1: </w:t>
      </w:r>
    </w:p>
    <w:p w14:paraId="0FEBA59C" w14:textId="77777777" w:rsidR="003708AD" w:rsidRPr="00624446" w:rsidRDefault="003708AD" w:rsidP="003708AD">
      <w:pPr>
        <w:pStyle w:val="SCREEN"/>
      </w:pPr>
      <w:r w:rsidRPr="00624446">
        <w:t xml:space="preserve">    P/U Address2:                        D/O Address2: </w:t>
      </w:r>
    </w:p>
    <w:p w14:paraId="5E3CFF01" w14:textId="77777777" w:rsidR="003708AD" w:rsidRPr="00624446" w:rsidRDefault="003708AD" w:rsidP="003708AD">
      <w:pPr>
        <w:pStyle w:val="SCREEN"/>
      </w:pPr>
      <w:r w:rsidRPr="00624446">
        <w:t xml:space="preserve">    P/U City:                            D/O City: </w:t>
      </w:r>
    </w:p>
    <w:p w14:paraId="650F9F14" w14:textId="77777777" w:rsidR="003708AD" w:rsidRPr="00624446" w:rsidRDefault="003708AD" w:rsidP="003708AD">
      <w:pPr>
        <w:pStyle w:val="SCREEN"/>
      </w:pPr>
      <w:r w:rsidRPr="00624446">
        <w:t xml:space="preserve">    P/U State/Zip:                       D/O State/Zip: </w:t>
      </w:r>
    </w:p>
    <w:p w14:paraId="2356BAAD" w14:textId="77777777" w:rsidR="003708AD" w:rsidRPr="00624446" w:rsidRDefault="003708AD" w:rsidP="003708AD">
      <w:pPr>
        <w:pStyle w:val="SCREEN"/>
      </w:pPr>
      <w:r w:rsidRPr="00624446">
        <w:rPr>
          <w:sz w:val="20"/>
        </w:rPr>
        <w:t xml:space="preserve">    </w:t>
      </w:r>
      <w:r w:rsidRPr="00624446">
        <w:t>Patient Weight: 195                  Transport Distance: 200</w:t>
      </w:r>
    </w:p>
    <w:p w14:paraId="514454B7" w14:textId="77777777" w:rsidR="003708AD" w:rsidRPr="00624446" w:rsidRDefault="003708AD" w:rsidP="004C776E">
      <w:pPr>
        <w:pStyle w:val="SCREEN"/>
        <w:keepNext/>
      </w:pPr>
      <w:r w:rsidRPr="00624446">
        <w:t xml:space="preserve">    Transport Reason: Patient was transported to nearest facility for care</w:t>
      </w:r>
    </w:p>
    <w:p w14:paraId="4572D077" w14:textId="298EBA9C" w:rsidR="003708AD" w:rsidRPr="00624446" w:rsidRDefault="003708AD" w:rsidP="003708AD">
      <w:pPr>
        <w:pStyle w:val="SCREEN"/>
      </w:pPr>
      <w:r w:rsidRPr="00624446">
        <w:t xml:space="preserve">                      of symptoms, complaints or both</w:t>
      </w:r>
      <w:r w:rsidR="00BE48C3" w:rsidRPr="00624446">
        <w:t xml:space="preserve">. </w:t>
      </w:r>
    </w:p>
    <w:p w14:paraId="60B432DB" w14:textId="77777777" w:rsidR="003708AD" w:rsidRPr="00624446" w:rsidRDefault="003708AD" w:rsidP="004C776E">
      <w:pPr>
        <w:pStyle w:val="SCREEN"/>
        <w:keepNext/>
      </w:pPr>
      <w:r w:rsidRPr="00624446">
        <w:t xml:space="preserve">    R/T Purpose: Patient fell and sustained possible injuries to neck </w:t>
      </w:r>
    </w:p>
    <w:p w14:paraId="7C0FDC4A" w14:textId="77777777" w:rsidR="003708AD" w:rsidRPr="00624446" w:rsidRDefault="003708AD" w:rsidP="004C776E">
      <w:pPr>
        <w:pStyle w:val="SCREEN"/>
        <w:keepNext/>
      </w:pPr>
      <w:r w:rsidRPr="00624446">
        <w:t xml:space="preserve">    Stretcher Purpose: Patient unable to walk due to possible injuries to</w:t>
      </w:r>
    </w:p>
    <w:p w14:paraId="0782EFD5" w14:textId="77777777" w:rsidR="003708AD" w:rsidRPr="00624446" w:rsidRDefault="003708AD" w:rsidP="003708AD">
      <w:pPr>
        <w:pStyle w:val="SCREEN"/>
      </w:pPr>
      <w:r w:rsidRPr="00624446">
        <w:t xml:space="preserve">                       neck </w:t>
      </w:r>
    </w:p>
    <w:p w14:paraId="4537760D" w14:textId="77777777" w:rsidR="003708AD" w:rsidRPr="00624446" w:rsidRDefault="003708AD" w:rsidP="004D0063">
      <w:pPr>
        <w:pStyle w:val="SCREEN"/>
        <w:keepNext/>
      </w:pPr>
      <w:r w:rsidRPr="00624446">
        <w:t>[2] Ambulance Certification Data</w:t>
      </w:r>
    </w:p>
    <w:p w14:paraId="7BB8A8FC" w14:textId="77777777" w:rsidR="003708AD" w:rsidRPr="00624446" w:rsidRDefault="003708AD" w:rsidP="004D0063">
      <w:pPr>
        <w:pStyle w:val="SCREEN"/>
        <w:keepNext/>
      </w:pPr>
      <w:r w:rsidRPr="00624446">
        <w:t xml:space="preserve">    Condition Indicator: 01 - Admitted to hospital</w:t>
      </w:r>
    </w:p>
    <w:p w14:paraId="7637CAB2" w14:textId="77777777" w:rsidR="003708AD" w:rsidRPr="00624446" w:rsidRDefault="003708AD" w:rsidP="004D0063">
      <w:pPr>
        <w:pStyle w:val="SCREEN"/>
        <w:keepNext/>
      </w:pPr>
      <w:r w:rsidRPr="00624446">
        <w:t xml:space="preserve">                         04 - Moved by stretcher</w:t>
      </w:r>
    </w:p>
    <w:p w14:paraId="5568184E" w14:textId="77777777" w:rsidR="003708AD" w:rsidRPr="00624446" w:rsidRDefault="003708AD" w:rsidP="004D0063">
      <w:pPr>
        <w:pStyle w:val="SCREEN"/>
        <w:keepNext/>
      </w:pPr>
      <w:r w:rsidRPr="00624446">
        <w:t xml:space="preserve">                         06 - Transported in emergency situation</w:t>
      </w:r>
    </w:p>
    <w:p w14:paraId="15795C1A" w14:textId="77777777" w:rsidR="003708AD" w:rsidRPr="00624446" w:rsidRDefault="003708AD" w:rsidP="004D0063">
      <w:pPr>
        <w:pStyle w:val="SCREEN"/>
        <w:keepNext/>
      </w:pPr>
      <w:r w:rsidRPr="00624446">
        <w:t xml:space="preserve">                         08 - Visible hemorrhaging</w:t>
      </w:r>
    </w:p>
    <w:p w14:paraId="6BCF1D45" w14:textId="77777777" w:rsidR="003708AD" w:rsidRPr="00624446" w:rsidRDefault="003708AD" w:rsidP="004D0063">
      <w:pPr>
        <w:pStyle w:val="SCREEN"/>
        <w:keepNext/>
      </w:pPr>
      <w:r w:rsidRPr="00624446">
        <w:t xml:space="preserve">                         09 - Medically necessary service</w:t>
      </w:r>
    </w:p>
    <w:p w14:paraId="197A14B7" w14:textId="77777777" w:rsidR="003708AD" w:rsidRPr="00624446" w:rsidRDefault="003708AD" w:rsidP="003708AD">
      <w:pPr>
        <w:pStyle w:val="SCREEN"/>
        <w:spacing w:before="120"/>
      </w:pPr>
      <w:r w:rsidRPr="00624446">
        <w:t xml:space="preserve">&lt;RET&gt; to CONTINUE '^N' for screen N, or '^' to QUIT: </w:t>
      </w:r>
    </w:p>
    <w:p w14:paraId="08F25B3D" w14:textId="1BD8F2B9" w:rsidR="003708AD" w:rsidRPr="00624446" w:rsidRDefault="003708AD" w:rsidP="0097575F">
      <w:pPr>
        <w:pStyle w:val="BodyTextNumbered1"/>
        <w:keepNext/>
      </w:pPr>
      <w:r w:rsidRPr="00624446">
        <w:rPr>
          <w:szCs w:val="22"/>
        </w:rPr>
        <w:t xml:space="preserve">On Screen 10, enter </w:t>
      </w:r>
      <w:r w:rsidRPr="00624446">
        <w:rPr>
          <w:b/>
          <w:szCs w:val="22"/>
        </w:rPr>
        <w:t>3</w:t>
      </w:r>
      <w:r w:rsidRPr="00624446">
        <w:rPr>
          <w:szCs w:val="22"/>
        </w:rPr>
        <w:t xml:space="preserve"> to enter the name of the Attending Physician. The claim level attending is still required. An </w:t>
      </w:r>
      <w:r w:rsidRPr="00624446">
        <w:rPr>
          <w:b/>
          <w:szCs w:val="22"/>
        </w:rPr>
        <w:t>outpatient</w:t>
      </w:r>
      <w:r w:rsidRPr="00624446">
        <w:rPr>
          <w:szCs w:val="22"/>
        </w:rPr>
        <w:t xml:space="preserve"> UB-04 claim can also contain a line-level or claim level Referring, Operating </w:t>
      </w:r>
      <w:r w:rsidR="0067466D" w:rsidRPr="00624446">
        <w:rPr>
          <w:szCs w:val="22"/>
        </w:rPr>
        <w:t xml:space="preserve">and / or </w:t>
      </w:r>
      <w:r w:rsidRPr="00624446">
        <w:rPr>
          <w:szCs w:val="22"/>
        </w:rPr>
        <w:t>Other Operating Physician(s).</w:t>
      </w:r>
    </w:p>
    <w:p w14:paraId="6534F8B3" w14:textId="4C5909C2" w:rsidR="003708AD" w:rsidRPr="00A3593B" w:rsidRDefault="003708AD" w:rsidP="0097575F">
      <w:pPr>
        <w:pStyle w:val="Note"/>
        <w:tabs>
          <w:tab w:val="clear" w:pos="1098"/>
          <w:tab w:val="num" w:pos="900"/>
        </w:tabs>
        <w:spacing w:after="120"/>
        <w:ind w:left="907" w:hanging="907"/>
        <w:rPr>
          <w:sz w:val="24"/>
        </w:rPr>
      </w:pPr>
      <w:r w:rsidRPr="00A3593B">
        <w:rPr>
          <w:sz w:val="24"/>
        </w:rPr>
        <w:t>Remember: Patch IB*2*432 will make it possible to enter and transmit Line Level providers. Line Level and Claim Level providers should not be the same. Claim Level providers apply to the entire claim. Line Level providers are exceptions.</w:t>
      </w:r>
    </w:p>
    <w:p w14:paraId="0ED83E22" w14:textId="2971B64D" w:rsidR="003708AD"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708AD" w:rsidRPr="00A3593B">
        <w:rPr>
          <w:sz w:val="24"/>
        </w:rPr>
        <w:t>With Patch IB*2*432, users cannot authorize a claim which has an Other Operating Physician unless there is an Operating Physician on the claim.</w:t>
      </w:r>
    </w:p>
    <w:p w14:paraId="2505DC3F" w14:textId="5D324AA0" w:rsidR="003708AD" w:rsidRDefault="19C56539" w:rsidP="009D3A75">
      <w:pPr>
        <w:pStyle w:val="Note"/>
        <w:numPr>
          <w:ilvl w:val="0"/>
          <w:numId w:val="0"/>
        </w:numPr>
        <w:spacing w:before="120" w:after="120"/>
        <w:ind w:left="907" w:hanging="907"/>
        <w:rPr>
          <w:sz w:val="24"/>
        </w:rPr>
      </w:pPr>
      <w:r w:rsidRPr="62AA1568">
        <w:rPr>
          <w:sz w:val="24"/>
          <w:szCs w:val="24"/>
        </w:rPr>
        <w:t xml:space="preserve"> </w:t>
      </w:r>
      <w:r w:rsidR="004D0063">
        <w:tab/>
      </w:r>
      <w:r w:rsidR="1C893A34" w:rsidRPr="62AA1568">
        <w:rPr>
          <w:sz w:val="24"/>
          <w:szCs w:val="24"/>
        </w:rPr>
        <w:t>Patch IB*2*432 will make it possible to enter a Referral Number for each payer on the claim.</w:t>
      </w:r>
    </w:p>
    <w:p w14:paraId="6D65C16D" w14:textId="48E19B1C" w:rsidR="008168C7" w:rsidRDefault="008168C7" w:rsidP="008B3D3B">
      <w:pPr>
        <w:pStyle w:val="Note"/>
        <w:numPr>
          <w:ilvl w:val="0"/>
          <w:numId w:val="0"/>
        </w:numPr>
        <w:spacing w:before="120" w:after="120"/>
        <w:ind w:left="907" w:hanging="907"/>
        <w:rPr>
          <w:sz w:val="24"/>
          <w:szCs w:val="24"/>
        </w:rPr>
      </w:pPr>
      <w:r>
        <w:t xml:space="preserve"> </w:t>
      </w:r>
      <w:r>
        <w:tab/>
      </w:r>
      <w:r w:rsidRPr="009D3A75">
        <w:rPr>
          <w:sz w:val="24"/>
          <w:szCs w:val="24"/>
        </w:rPr>
        <w:t>With Patch IB*2*718 a new error message will prevent the user from entering a Facility Type provider for an Operating Physician, a Referring provider, a Rendering provider, an Attending provider or an Other Operating provider at the claim level  for UB-04 claims.</w:t>
      </w:r>
    </w:p>
    <w:p w14:paraId="6FF1260A" w14:textId="6859EC9E" w:rsidR="007D6802" w:rsidRPr="008F4EF4" w:rsidRDefault="00521134" w:rsidP="00866FBF">
      <w:pPr>
        <w:pStyle w:val="Note"/>
        <w:numPr>
          <w:ilvl w:val="0"/>
          <w:numId w:val="0"/>
        </w:numPr>
        <w:spacing w:before="120"/>
        <w:rPr>
          <w:sz w:val="24"/>
          <w:szCs w:val="24"/>
        </w:rPr>
      </w:pPr>
      <w:r w:rsidRPr="009D3A75">
        <w:rPr>
          <w:sz w:val="24"/>
          <w:szCs w:val="24"/>
        </w:rPr>
        <w:tab/>
      </w:r>
      <w:r>
        <w:rPr>
          <w:rFonts w:ascii="Wingdings" w:eastAsia="Wingdings" w:hAnsi="Wingdings" w:cs="Wingdings"/>
          <w:sz w:val="24"/>
          <w:szCs w:val="24"/>
        </w:rPr>
        <w:t></w:t>
      </w:r>
      <w:r w:rsidR="00352ED5">
        <w:rPr>
          <w:sz w:val="24"/>
          <w:szCs w:val="24"/>
        </w:rPr>
        <w:tab/>
      </w:r>
      <w:r>
        <w:rPr>
          <w:sz w:val="24"/>
          <w:szCs w:val="24"/>
        </w:rPr>
        <w:t xml:space="preserve">You </w:t>
      </w:r>
      <w:r w:rsidR="00E750B8">
        <w:rPr>
          <w:sz w:val="24"/>
          <w:szCs w:val="24"/>
        </w:rPr>
        <w:t>are entering a [Provider Type] provider.</w:t>
      </w:r>
      <w:r w:rsidR="00E750B8">
        <w:rPr>
          <w:sz w:val="24"/>
          <w:szCs w:val="24"/>
        </w:rPr>
        <w:br/>
        <w:t xml:space="preserve"> </w:t>
      </w:r>
      <w:r w:rsidR="00E750B8">
        <w:rPr>
          <w:sz w:val="24"/>
          <w:szCs w:val="24"/>
        </w:rPr>
        <w:tab/>
      </w:r>
      <w:r w:rsidR="00A6265A">
        <w:rPr>
          <w:sz w:val="24"/>
          <w:szCs w:val="24"/>
        </w:rPr>
        <w:t xml:space="preserve"> </w:t>
      </w:r>
      <w:r w:rsidR="00A6265A">
        <w:rPr>
          <w:sz w:val="24"/>
          <w:szCs w:val="24"/>
        </w:rPr>
        <w:tab/>
      </w:r>
      <w:r w:rsidR="00E750B8">
        <w:rPr>
          <w:sz w:val="24"/>
          <w:szCs w:val="24"/>
        </w:rPr>
        <w:t>Only a RENDERING provider can have a NON-VA PROVIDER</w:t>
      </w:r>
      <w:r w:rsidR="00E750B8">
        <w:rPr>
          <w:sz w:val="24"/>
          <w:szCs w:val="24"/>
        </w:rPr>
        <w:br/>
        <w:t xml:space="preserve"> </w:t>
      </w:r>
      <w:r w:rsidR="00E750B8">
        <w:rPr>
          <w:sz w:val="24"/>
          <w:szCs w:val="24"/>
        </w:rPr>
        <w:tab/>
      </w:r>
      <w:r w:rsidR="00A6265A">
        <w:rPr>
          <w:sz w:val="24"/>
          <w:szCs w:val="24"/>
        </w:rPr>
        <w:t xml:space="preserve"> </w:t>
      </w:r>
      <w:r w:rsidR="00A6265A">
        <w:rPr>
          <w:sz w:val="24"/>
          <w:szCs w:val="24"/>
        </w:rPr>
        <w:tab/>
      </w:r>
      <w:r w:rsidR="00E750B8">
        <w:rPr>
          <w:sz w:val="24"/>
          <w:szCs w:val="24"/>
        </w:rPr>
        <w:t>With a PROVIDER TYPE of FACILITY/GROUP</w:t>
      </w:r>
      <w:r w:rsidR="00E750B8">
        <w:rPr>
          <w:sz w:val="24"/>
          <w:szCs w:val="24"/>
        </w:rPr>
        <w:br/>
      </w:r>
      <w:r w:rsidR="00E750B8">
        <w:rPr>
          <w:sz w:val="24"/>
        </w:rPr>
        <w:t xml:space="preserve"> </w:t>
      </w:r>
      <w:r w:rsidR="00E750B8">
        <w:rPr>
          <w:sz w:val="24"/>
        </w:rPr>
        <w:tab/>
        <w:t xml:space="preserve"> </w:t>
      </w:r>
      <w:r w:rsidR="00A6265A">
        <w:rPr>
          <w:sz w:val="24"/>
        </w:rPr>
        <w:t xml:space="preserve"> </w:t>
      </w:r>
      <w:r w:rsidR="00A6265A">
        <w:rPr>
          <w:sz w:val="24"/>
        </w:rPr>
        <w:tab/>
      </w:r>
      <w:r w:rsidR="00E750B8" w:rsidRPr="00C32EE6">
        <w:rPr>
          <w:sz w:val="24"/>
        </w:rPr>
        <w:t>And</w:t>
      </w:r>
      <w:r w:rsidR="00E750B8">
        <w:rPr>
          <w:sz w:val="24"/>
          <w:szCs w:val="24"/>
        </w:rPr>
        <w:t xml:space="preserve"> only when it is a CMS-1500 or a J430D form.</w:t>
      </w:r>
    </w:p>
    <w:p w14:paraId="0DB254D6" w14:textId="288A1A04" w:rsidR="003708AD" w:rsidRPr="00624446" w:rsidRDefault="003708AD" w:rsidP="003708AD">
      <w:pPr>
        <w:pStyle w:val="SCREEN"/>
      </w:pPr>
      <w:r w:rsidRPr="00624446">
        <w:t>IB,PATIENT3   XX-XX-XXXX   BILL</w:t>
      </w:r>
      <w:r w:rsidR="004014E0">
        <w:t>X</w:t>
      </w:r>
      <w:r w:rsidRPr="00624446">
        <w:t>: K</w:t>
      </w:r>
      <w:r w:rsidR="004C776E">
        <w:t>XXX</w:t>
      </w:r>
      <w:r w:rsidRPr="00624446">
        <w:t>XX - Outpat/UB-04    SCREEN &lt;10&gt;</w:t>
      </w:r>
    </w:p>
    <w:p w14:paraId="0D6D4CE5" w14:textId="77777777" w:rsidR="003708AD" w:rsidRPr="00624446" w:rsidRDefault="003708AD" w:rsidP="003708AD">
      <w:pPr>
        <w:pStyle w:val="SCREEN"/>
      </w:pPr>
      <w:r w:rsidRPr="00624446">
        <w:t>============================================================================</w:t>
      </w:r>
    </w:p>
    <w:p w14:paraId="352B94AE" w14:textId="6A3C7472" w:rsidR="003708AD" w:rsidRPr="00624446" w:rsidRDefault="003708AD" w:rsidP="003708AD">
      <w:pPr>
        <w:pStyle w:val="SCREEN"/>
      </w:pPr>
    </w:p>
    <w:p w14:paraId="63F3A67C" w14:textId="77777777" w:rsidR="003708AD" w:rsidRPr="00624446" w:rsidRDefault="003708AD" w:rsidP="003708AD">
      <w:pPr>
        <w:pStyle w:val="SCREEN"/>
      </w:pPr>
      <w:r w:rsidRPr="00624446">
        <w:t xml:space="preserve">                        BILLING - SPECIFIC INFORMATION</w:t>
      </w:r>
    </w:p>
    <w:p w14:paraId="1546C3A2" w14:textId="77777777" w:rsidR="003708AD" w:rsidRPr="00624446" w:rsidRDefault="003708AD" w:rsidP="003708AD">
      <w:pPr>
        <w:pStyle w:val="SCREEN"/>
      </w:pPr>
      <w:r w:rsidRPr="00624446">
        <w:t>[1] Bill Remarks</w:t>
      </w:r>
    </w:p>
    <w:p w14:paraId="56CBD67F" w14:textId="77777777" w:rsidR="003708AD" w:rsidRPr="00624446" w:rsidRDefault="003708AD" w:rsidP="003708AD">
      <w:pPr>
        <w:pStyle w:val="SCREEN"/>
      </w:pPr>
      <w:r w:rsidRPr="00624446">
        <w:t xml:space="preserve">     - FL-80          : UNSPECIFIED [NOT REQUIRED]</w:t>
      </w:r>
    </w:p>
    <w:p w14:paraId="64F0AC43" w14:textId="77777777" w:rsidR="003708AD" w:rsidRPr="00624446" w:rsidRDefault="003708AD" w:rsidP="003708AD">
      <w:pPr>
        <w:pStyle w:val="SCREEN"/>
      </w:pPr>
      <w:r w:rsidRPr="00624446">
        <w:t xml:space="preserve">    ICN/DCN(s)        : UNSPECIFIED [NOT REQUIRED]</w:t>
      </w:r>
    </w:p>
    <w:p w14:paraId="000D7649" w14:textId="77777777" w:rsidR="003708AD" w:rsidRPr="00624446" w:rsidRDefault="003708AD" w:rsidP="003708AD">
      <w:pPr>
        <w:pStyle w:val="SCREEN"/>
      </w:pPr>
      <w:r w:rsidRPr="00624446">
        <w:t xml:space="preserve">    Auth/Referral     : UNSPECIFIED [NOT REQUIRED]</w:t>
      </w:r>
    </w:p>
    <w:p w14:paraId="1F7F903C" w14:textId="77777777" w:rsidR="003708AD" w:rsidRPr="00624446" w:rsidRDefault="003708AD" w:rsidP="003708AD">
      <w:pPr>
        <w:pStyle w:val="SCREEN"/>
      </w:pPr>
      <w:r w:rsidRPr="00624446">
        <w:t xml:space="preserve">    Admission Source  : UNSPECIFIED</w:t>
      </w:r>
    </w:p>
    <w:p w14:paraId="7BCD0CBC" w14:textId="77777777" w:rsidR="003708AD" w:rsidRPr="00624446" w:rsidRDefault="003708AD" w:rsidP="003708AD">
      <w:pPr>
        <w:pStyle w:val="SCREEN"/>
      </w:pPr>
      <w:r w:rsidRPr="00624446">
        <w:t>[2] Pt Reason f/Visit : UNSPECIFIED</w:t>
      </w:r>
    </w:p>
    <w:p w14:paraId="046E85F5" w14:textId="77777777" w:rsidR="003708AD" w:rsidRPr="00624446" w:rsidRDefault="003708AD" w:rsidP="003708AD">
      <w:pPr>
        <w:pStyle w:val="SCREEN"/>
      </w:pPr>
      <w:r w:rsidRPr="00624446">
        <w:t xml:space="preserve">[3] Providers         : </w:t>
      </w:r>
    </w:p>
    <w:p w14:paraId="1F15ACA5" w14:textId="77777777" w:rsidR="003708AD" w:rsidRPr="00624446" w:rsidRDefault="003708AD" w:rsidP="003708AD">
      <w:pPr>
        <w:pStyle w:val="SCREEN"/>
      </w:pPr>
      <w:r w:rsidRPr="00624446">
        <w:t xml:space="preserve">     - ATTENDING      : UNSPECIFIED</w:t>
      </w:r>
    </w:p>
    <w:p w14:paraId="1D8D08F7" w14:textId="77777777" w:rsidR="003708AD" w:rsidRPr="00624446" w:rsidRDefault="003708AD" w:rsidP="003708AD">
      <w:pPr>
        <w:pStyle w:val="SCREEN"/>
      </w:pPr>
      <w:r w:rsidRPr="00624446">
        <w:t>[4] Other Facility (VA/non): UNSPECIFIED [NOT REQUIRED]</w:t>
      </w:r>
    </w:p>
    <w:p w14:paraId="469DA919" w14:textId="45355D69" w:rsidR="003708AD" w:rsidRPr="00624446" w:rsidRDefault="003708AD" w:rsidP="003708AD">
      <w:pPr>
        <w:pStyle w:val="SCREEN"/>
      </w:pPr>
      <w:r w:rsidRPr="00624446">
        <w:t xml:space="preserve">[5] Billing Provider  : </w:t>
      </w:r>
      <w:r w:rsidR="0014560B" w:rsidRPr="00624446">
        <w:t>ANYTOWN VAMC</w:t>
      </w:r>
    </w:p>
    <w:p w14:paraId="296CF4DB" w14:textId="3CA893DE" w:rsidR="003708AD" w:rsidRPr="00624446" w:rsidRDefault="003708AD" w:rsidP="003708AD">
      <w:pPr>
        <w:pStyle w:val="SCREEN"/>
      </w:pPr>
      <w:r w:rsidRPr="00624446">
        <w:t xml:space="preserve">    Taxonomy Code     : </w:t>
      </w:r>
      <w:r w:rsidR="00FC4F2E">
        <w:t>XXXXXXXXXX</w:t>
      </w:r>
    </w:p>
    <w:p w14:paraId="53FA480E" w14:textId="2A3D72E8" w:rsidR="003708AD" w:rsidRPr="00624446" w:rsidRDefault="003708AD" w:rsidP="003708AD">
      <w:pPr>
        <w:pStyle w:val="SCREEN"/>
      </w:pPr>
      <w:r w:rsidRPr="00624446">
        <w:t xml:space="preserve">[6] Alt Prim Payer ID : P: </w:t>
      </w:r>
      <w:r w:rsidR="00FC4F2E">
        <w:t>XXXXXXXXXXXXXXX</w:t>
      </w:r>
    </w:p>
    <w:p w14:paraId="43AB1A67" w14:textId="77777777" w:rsidR="003708AD" w:rsidRPr="00624446" w:rsidRDefault="003708AD" w:rsidP="003708AD">
      <w:pPr>
        <w:pStyle w:val="SCREEN"/>
      </w:pPr>
      <w:r w:rsidRPr="00624446">
        <w:t>[7] Force To Print?   : NO FORCED PRINT</w:t>
      </w:r>
    </w:p>
    <w:p w14:paraId="1620A8AD" w14:textId="77777777" w:rsidR="003708AD" w:rsidRPr="00624446" w:rsidRDefault="003708AD" w:rsidP="003708AD">
      <w:pPr>
        <w:pStyle w:val="SCREEN"/>
      </w:pPr>
      <w:r w:rsidRPr="00624446">
        <w:t>[8] Provider ID Maint : (Edit Provider ID information)</w:t>
      </w:r>
    </w:p>
    <w:p w14:paraId="29D6F9F1" w14:textId="77777777" w:rsidR="003708AD" w:rsidRPr="00624446" w:rsidRDefault="003708AD" w:rsidP="003708AD">
      <w:pPr>
        <w:pStyle w:val="SCREEN"/>
        <w:spacing w:before="360"/>
      </w:pPr>
      <w:r w:rsidRPr="00624446">
        <w:t>&lt;RET&gt; to CONTINUE, 1-8 to EDIT, '^N' for screen N, or '^' to QUIT:</w:t>
      </w:r>
    </w:p>
    <w:p w14:paraId="3AACAE95" w14:textId="113DAEC4" w:rsidR="003708AD" w:rsidRPr="00A3593B" w:rsidRDefault="003708AD" w:rsidP="009D3A75">
      <w:pPr>
        <w:pStyle w:val="Note"/>
        <w:keepNext/>
        <w:tabs>
          <w:tab w:val="clear" w:pos="1098"/>
          <w:tab w:val="num" w:pos="900"/>
        </w:tabs>
        <w:spacing w:after="120"/>
        <w:ind w:left="907" w:hanging="907"/>
        <w:rPr>
          <w:sz w:val="24"/>
        </w:rPr>
      </w:pPr>
      <w:r w:rsidRPr="00A3593B">
        <w:rPr>
          <w:sz w:val="24"/>
        </w:rPr>
        <w:t>The Primary ID (NPI) for the Attending, Operating or Other Operating Physician is always transmitted with a claim.</w:t>
      </w:r>
    </w:p>
    <w:p w14:paraId="066656D8" w14:textId="4301233A" w:rsidR="003708AD" w:rsidRPr="00A3593B" w:rsidRDefault="008C0AD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708AD" w:rsidRPr="00A3593B">
        <w:rPr>
          <w:sz w:val="24"/>
        </w:rPr>
        <w:t>The Secondary IDs for the Attending, Operating or Other Operating Physician are determined from what the user enters and from entries in Provider ID Maintenance.</w:t>
      </w:r>
    </w:p>
    <w:p w14:paraId="14CAB163" w14:textId="31EEDB36" w:rsidR="003708AD" w:rsidRPr="00A3593B" w:rsidRDefault="008C0AD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708AD" w:rsidRPr="00A3593B">
        <w:rPr>
          <w:sz w:val="24"/>
        </w:rPr>
        <w:t xml:space="preserve">A fatal error message will prevent users from authorizing an adjustment claim, Type of Bill Frequency Code of 7 or 8, in which the destination payer (primary/secondary/tertiary) </w:t>
      </w:r>
      <w:r w:rsidR="007F6778">
        <w:rPr>
          <w:sz w:val="24"/>
        </w:rPr>
        <w:t xml:space="preserve">internal </w:t>
      </w:r>
      <w:r w:rsidR="003708AD" w:rsidRPr="00A3593B">
        <w:rPr>
          <w:sz w:val="24"/>
        </w:rPr>
        <w:t>control number (ICN/DCN) is not present</w:t>
      </w:r>
    </w:p>
    <w:p w14:paraId="27FDDF5F" w14:textId="5770B0C3" w:rsidR="003708AD" w:rsidRPr="00A3593B" w:rsidRDefault="008C0AD3" w:rsidP="00D02C01">
      <w:pPr>
        <w:pStyle w:val="Note"/>
        <w:numPr>
          <w:ilvl w:val="0"/>
          <w:numId w:val="0"/>
        </w:numPr>
        <w:spacing w:before="120" w:after="120"/>
        <w:ind w:left="907" w:hanging="907"/>
        <w:rPr>
          <w:sz w:val="24"/>
        </w:rPr>
      </w:pPr>
      <w:r w:rsidRPr="00A3593B">
        <w:rPr>
          <w:sz w:val="24"/>
        </w:rPr>
        <w:t xml:space="preserve"> </w:t>
      </w:r>
      <w:r w:rsidRPr="00A3593B">
        <w:rPr>
          <w:sz w:val="24"/>
        </w:rPr>
        <w:tab/>
      </w:r>
      <w:r w:rsidR="003708AD" w:rsidRPr="00A3593B">
        <w:rPr>
          <w:sz w:val="24"/>
        </w:rPr>
        <w:t>Patch IB*2*547added a field to Screen 10 for alternative payer primary IDs which are used to direct claims to administrative contractors who process specialized claims such as Durable Medical Equipment (DME) claims. Unless an alternative ID is added to the claim by the billing clerk, the regular EDI – Primary Payer ID will be sent with a claim.</w:t>
      </w:r>
    </w:p>
    <w:p w14:paraId="0C68B4B0" w14:textId="77777777" w:rsidR="003708AD" w:rsidRPr="00624446" w:rsidRDefault="003708AD" w:rsidP="009D3A75">
      <w:pPr>
        <w:pStyle w:val="BodyText"/>
      </w:pPr>
      <w:r w:rsidRPr="00624446">
        <w:t>When a provider is first added to Screen 10, the user will be shown a screen that contains a list of all the provider’s IDs, the ID type and, optionally, the care unit on file for the provider's IDs. This will include the provider's own IDs, the provider's IDs assigned by the insurance company, the insurance company defaults, if any, and all IDs assigned to the provider by care unit.</w:t>
      </w:r>
    </w:p>
    <w:p w14:paraId="1BFD91E6" w14:textId="2A7E30E4" w:rsidR="003708AD" w:rsidRPr="00624446" w:rsidRDefault="003708AD" w:rsidP="009D3A75">
      <w:pPr>
        <w:pStyle w:val="BodyText"/>
      </w:pPr>
      <w:r w:rsidRPr="00624446">
        <w:t>The first two entries in this list will always be:</w:t>
      </w:r>
    </w:p>
    <w:p w14:paraId="402A5E6D" w14:textId="0DE1637E" w:rsidR="003708AD" w:rsidRPr="00624446" w:rsidRDefault="003708AD" w:rsidP="007B21DC">
      <w:pPr>
        <w:pStyle w:val="BodyTextNumbered1"/>
        <w:keepNext/>
        <w:numPr>
          <w:ilvl w:val="0"/>
          <w:numId w:val="103"/>
        </w:numPr>
      </w:pPr>
      <w:r w:rsidRPr="00624446">
        <w:t>NO SECONDARY ID NEEDED.</w:t>
      </w:r>
    </w:p>
    <w:p w14:paraId="69D2E165" w14:textId="1AB29073" w:rsidR="003708AD" w:rsidRPr="00624446" w:rsidRDefault="003708AD" w:rsidP="008C0AD3">
      <w:pPr>
        <w:pStyle w:val="BodyTextNumbered1"/>
      </w:pPr>
      <w:r w:rsidRPr="00624446">
        <w:t>ADD AN ID FOR THIS CLAIM ONLY.</w:t>
      </w:r>
    </w:p>
    <w:p w14:paraId="58F29F61" w14:textId="0862A603" w:rsidR="003708AD" w:rsidRPr="00624446" w:rsidRDefault="003708AD" w:rsidP="009D3A75">
      <w:pPr>
        <w:pStyle w:val="BodyText"/>
      </w:pPr>
      <w:r w:rsidRPr="00624446">
        <w:rPr>
          <w:b/>
          <w:bCs/>
          <w:u w:val="single"/>
        </w:rPr>
        <w:t>WARNING</w:t>
      </w:r>
      <w:r w:rsidRPr="00624446">
        <w:rPr>
          <w:b/>
          <w:bCs/>
        </w:rPr>
        <w:t xml:space="preserve">: </w:t>
      </w:r>
      <w:r w:rsidRPr="00624446">
        <w:t>Any ID entered on Screen 10 will automatically override any default provider secondary ID that exists for the same ID Qualifier for this claim ONLY.</w:t>
      </w:r>
    </w:p>
    <w:p w14:paraId="66479E28" w14:textId="77777777" w:rsidR="00124090" w:rsidRPr="00624446" w:rsidRDefault="00124090" w:rsidP="002D0D08">
      <w:pPr>
        <w:pStyle w:val="SCREEN"/>
        <w:keepNext/>
      </w:pPr>
      <w:r w:rsidRPr="00624446">
        <w:t>**** SECONDARY PERFORMING PROVIDER IDs ****</w:t>
      </w:r>
    </w:p>
    <w:p w14:paraId="51E97A60" w14:textId="77777777" w:rsidR="00124090" w:rsidRPr="00624446" w:rsidRDefault="00124090" w:rsidP="002D0D08">
      <w:pPr>
        <w:pStyle w:val="SCREEN"/>
        <w:keepNext/>
        <w:spacing w:before="120"/>
      </w:pPr>
      <w:r w:rsidRPr="00624446">
        <w:t>PRIMARY INSURANCE CO: BLUE CROSS CA (WY)</w:t>
      </w:r>
    </w:p>
    <w:p w14:paraId="05088D98" w14:textId="77777777" w:rsidR="00124090" w:rsidRPr="00624446" w:rsidRDefault="00124090" w:rsidP="002D0D08">
      <w:pPr>
        <w:pStyle w:val="SCREEN"/>
        <w:keepNext/>
      </w:pPr>
      <w:r w:rsidRPr="00624446">
        <w:t>PROVIDER: IB,PHYSICIAN4 (ATTENDING)</w:t>
      </w:r>
    </w:p>
    <w:p w14:paraId="32528133" w14:textId="77777777" w:rsidR="00124090" w:rsidRPr="00624446" w:rsidRDefault="00124090" w:rsidP="008B3D3B">
      <w:pPr>
        <w:pStyle w:val="SCREEN"/>
        <w:keepNext/>
        <w:spacing w:before="120"/>
      </w:pPr>
      <w:r w:rsidRPr="00624446">
        <w:t>INS. COMPANY'S DEFAULT SECONDARY ID TYPE IS: BLUE CROSS ID</w:t>
      </w:r>
    </w:p>
    <w:p w14:paraId="24AFD491" w14:textId="77777777" w:rsidR="00124090" w:rsidRPr="00624446" w:rsidRDefault="00124090" w:rsidP="002D0D08">
      <w:pPr>
        <w:pStyle w:val="SCREEN"/>
        <w:keepNext/>
        <w:spacing w:before="120"/>
      </w:pPr>
      <w:r w:rsidRPr="00624446">
        <w:t xml:space="preserve">SELECT A SECONDARY ID OR ACTION FROM THE LIST BELOW: </w:t>
      </w:r>
    </w:p>
    <w:p w14:paraId="607965CC" w14:textId="77777777" w:rsidR="00124090" w:rsidRPr="00624446" w:rsidRDefault="00124090" w:rsidP="002D0D08">
      <w:pPr>
        <w:pStyle w:val="SCREEN"/>
        <w:keepNext/>
        <w:spacing w:before="120"/>
      </w:pPr>
      <w:r w:rsidRPr="00624446">
        <w:t xml:space="preserve">  1   -  NO SECONDARY ID NEEDED</w:t>
      </w:r>
    </w:p>
    <w:p w14:paraId="2C433993" w14:textId="77777777" w:rsidR="00124090" w:rsidRPr="00624446" w:rsidRDefault="00124090" w:rsidP="002D0D08">
      <w:pPr>
        <w:pStyle w:val="SCREEN"/>
        <w:keepNext/>
      </w:pPr>
      <w:r w:rsidRPr="00624446">
        <w:t xml:space="preserve">  2   -  ADD AN ID FOR THIS CLAIM ONLY</w:t>
      </w:r>
    </w:p>
    <w:p w14:paraId="2A04768C" w14:textId="77777777" w:rsidR="00124090" w:rsidRPr="00624446" w:rsidRDefault="00124090" w:rsidP="006217E0">
      <w:pPr>
        <w:pStyle w:val="SCREEN"/>
        <w:keepNext/>
      </w:pPr>
      <w:r w:rsidRPr="00624446">
        <w:t xml:space="preserve">  3   -  &lt;DEFAULT&gt; XXXXBCROSS            BLUE CROSS ID</w:t>
      </w:r>
    </w:p>
    <w:p w14:paraId="0844B0E7" w14:textId="77777777" w:rsidR="00124090" w:rsidRPr="00624446" w:rsidRDefault="00124090" w:rsidP="002D0D08">
      <w:pPr>
        <w:pStyle w:val="SCREEN"/>
        <w:keepNext/>
      </w:pPr>
      <w:r w:rsidRPr="00624446">
        <w:t xml:space="preserve">  4   -  WYXXXX                          ST LIC (WY)</w:t>
      </w:r>
    </w:p>
    <w:p w14:paraId="07A6150B" w14:textId="77777777" w:rsidR="00124090" w:rsidRPr="00624446" w:rsidRDefault="00124090" w:rsidP="00124090">
      <w:pPr>
        <w:pStyle w:val="SCREEN"/>
        <w:spacing w:before="120"/>
      </w:pPr>
      <w:r w:rsidRPr="00624446">
        <w:t>Selection: 3//</w:t>
      </w:r>
    </w:p>
    <w:p w14:paraId="251547EC" w14:textId="77777777" w:rsidR="00124090" w:rsidRPr="00624446" w:rsidRDefault="00124090" w:rsidP="009D3A75">
      <w:pPr>
        <w:pStyle w:val="BodyText"/>
      </w:pPr>
      <w:r w:rsidRPr="00624446">
        <w:t>If there is a default secondary ID found, based on the insurance company parameters and the Provider ID is defined in the Provider ID Maintenance, this will be the 3rd entry in the list and will be preceded with the text &lt;</w:t>
      </w:r>
      <w:r w:rsidRPr="00624446">
        <w:rPr>
          <w:b/>
        </w:rPr>
        <w:t>DEFAULT</w:t>
      </w:r>
      <w:r w:rsidRPr="00624446">
        <w:t xml:space="preserve">&gt;. If this ID exists, the default for the Selection prompt will be </w:t>
      </w:r>
      <w:r w:rsidRPr="00624446">
        <w:rPr>
          <w:b/>
        </w:rPr>
        <w:t>3.</w:t>
      </w:r>
    </w:p>
    <w:p w14:paraId="6EA8E1D1" w14:textId="77777777" w:rsidR="00124090" w:rsidRPr="00624446" w:rsidRDefault="00124090" w:rsidP="009D3A75">
      <w:pPr>
        <w:pStyle w:val="BodyText"/>
      </w:pPr>
      <w:r w:rsidRPr="00624446">
        <w:t xml:space="preserve">If no default ID exists, the default for the selection prompt will be </w:t>
      </w:r>
      <w:r w:rsidRPr="00624446">
        <w:rPr>
          <w:b/>
        </w:rPr>
        <w:t>1</w:t>
      </w:r>
      <w:r w:rsidRPr="00624446">
        <w:t xml:space="preserve"> – No Secondary ID needed.</w:t>
      </w:r>
    </w:p>
    <w:p w14:paraId="79A6696D" w14:textId="1D7E532E" w:rsidR="00124090" w:rsidRPr="00624446" w:rsidRDefault="00124090" w:rsidP="009D3A75">
      <w:pPr>
        <w:pStyle w:val="BodyText"/>
      </w:pPr>
      <w:r w:rsidRPr="00624446">
        <w:t xml:space="preserve">Any care units assigned to an ID using Provider ID Maintenance are displayed at the far right of the ID line. </w:t>
      </w:r>
      <w:r w:rsidR="000D379B" w:rsidRPr="00624446">
        <w:rPr>
          <w:iCs/>
          <w:szCs w:val="22"/>
        </w:rPr>
        <w:t xml:space="preserve">The user </w:t>
      </w:r>
      <w:r w:rsidRPr="00624446">
        <w:t>no longer ha</w:t>
      </w:r>
      <w:r w:rsidR="000D379B" w:rsidRPr="00624446">
        <w:t>s</w:t>
      </w:r>
      <w:r w:rsidRPr="00624446">
        <w:t xml:space="preserve"> to enter a care unit on the bill.</w:t>
      </w:r>
    </w:p>
    <w:p w14:paraId="0739E9CE" w14:textId="3CD2FF09" w:rsidR="00124090" w:rsidRPr="00624446" w:rsidRDefault="000D379B" w:rsidP="009D3A75">
      <w:pPr>
        <w:pStyle w:val="BodyText"/>
      </w:pPr>
      <w:r w:rsidRPr="00624446">
        <w:rPr>
          <w:iCs/>
          <w:szCs w:val="22"/>
        </w:rPr>
        <w:t xml:space="preserve">The user </w:t>
      </w:r>
      <w:r w:rsidR="00124090" w:rsidRPr="00624446">
        <w:t xml:space="preserve">can make a selection from the list by choosing the number preceding the ID </w:t>
      </w:r>
      <w:r w:rsidRPr="00624446">
        <w:rPr>
          <w:iCs/>
          <w:szCs w:val="22"/>
        </w:rPr>
        <w:t xml:space="preserve">the user </w:t>
      </w:r>
      <w:r w:rsidR="00124090" w:rsidRPr="00624446">
        <w:t>want</w:t>
      </w:r>
      <w:r w:rsidRPr="00624446">
        <w:t>s</w:t>
      </w:r>
      <w:r w:rsidR="00124090" w:rsidRPr="00624446">
        <w:t xml:space="preserve"> to assign to the provider for the bill. This will add both the ID Qualifier and the ID number to the claim.</w:t>
      </w:r>
    </w:p>
    <w:p w14:paraId="57CA566E" w14:textId="1032EF05" w:rsidR="003708AD" w:rsidRPr="00A3593B" w:rsidRDefault="00124090" w:rsidP="0097575F">
      <w:pPr>
        <w:pStyle w:val="Note"/>
        <w:tabs>
          <w:tab w:val="clear" w:pos="1098"/>
          <w:tab w:val="num" w:pos="900"/>
        </w:tabs>
        <w:spacing w:after="120"/>
        <w:ind w:left="907" w:hanging="907"/>
        <w:rPr>
          <w:sz w:val="24"/>
        </w:rPr>
      </w:pPr>
      <w:r w:rsidRPr="00A3593B">
        <w:rPr>
          <w:sz w:val="24"/>
        </w:rPr>
        <w:t xml:space="preserve">If the Provider has multiple IDs defined, the one </w:t>
      </w:r>
      <w:r w:rsidR="000D379B" w:rsidRPr="00A3593B">
        <w:rPr>
          <w:sz w:val="24"/>
        </w:rPr>
        <w:t xml:space="preserve">the user </w:t>
      </w:r>
      <w:r w:rsidRPr="00A3593B">
        <w:rPr>
          <w:sz w:val="24"/>
        </w:rPr>
        <w:t xml:space="preserve">select or the new one time only ID that </w:t>
      </w:r>
      <w:r w:rsidR="000D379B" w:rsidRPr="00A3593B">
        <w:rPr>
          <w:sz w:val="24"/>
        </w:rPr>
        <w:t xml:space="preserve">the user </w:t>
      </w:r>
      <w:r w:rsidRPr="00A3593B">
        <w:rPr>
          <w:sz w:val="24"/>
        </w:rPr>
        <w:t>enter</w:t>
      </w:r>
      <w:r w:rsidR="000D379B" w:rsidRPr="00A3593B">
        <w:rPr>
          <w:sz w:val="24"/>
        </w:rPr>
        <w:t>s</w:t>
      </w:r>
      <w:r w:rsidRPr="00A3593B">
        <w:rPr>
          <w:sz w:val="24"/>
        </w:rPr>
        <w:t xml:space="preserve">, will appear on Screen 10 and will be the first ID sent but the system will still transmit the remaining IDs. The one </w:t>
      </w:r>
      <w:r w:rsidR="000D379B" w:rsidRPr="00A3593B">
        <w:rPr>
          <w:sz w:val="24"/>
        </w:rPr>
        <w:t xml:space="preserve">the user </w:t>
      </w:r>
      <w:r w:rsidRPr="00A3593B">
        <w:rPr>
          <w:sz w:val="24"/>
        </w:rPr>
        <w:t>select</w:t>
      </w:r>
      <w:r w:rsidR="000D379B" w:rsidRPr="00A3593B">
        <w:rPr>
          <w:sz w:val="24"/>
        </w:rPr>
        <w:t>s</w:t>
      </w:r>
      <w:r w:rsidRPr="00A3593B">
        <w:rPr>
          <w:sz w:val="24"/>
        </w:rPr>
        <w:t xml:space="preserve"> will just be the first one transmitted. The maximum number that will be transmitted is five.</w:t>
      </w:r>
    </w:p>
    <w:p w14:paraId="75828EE9" w14:textId="1E9C72D0" w:rsidR="00124090" w:rsidRPr="00A3593B" w:rsidRDefault="004D0063" w:rsidP="0097575F">
      <w:pPr>
        <w:pStyle w:val="Note"/>
        <w:numPr>
          <w:ilvl w:val="0"/>
          <w:numId w:val="0"/>
        </w:numPr>
        <w:spacing w:before="120"/>
        <w:ind w:left="907" w:hanging="907"/>
        <w:rPr>
          <w:b/>
          <w:bCs/>
          <w:sz w:val="24"/>
        </w:rPr>
      </w:pPr>
      <w:r w:rsidRPr="00A3593B">
        <w:rPr>
          <w:sz w:val="24"/>
        </w:rPr>
        <w:t xml:space="preserve"> </w:t>
      </w:r>
      <w:r w:rsidRPr="00A3593B">
        <w:rPr>
          <w:sz w:val="24"/>
        </w:rPr>
        <w:tab/>
      </w:r>
      <w:r w:rsidR="00124090" w:rsidRPr="00A3593B">
        <w:rPr>
          <w:sz w:val="24"/>
        </w:rPr>
        <w:t>With Patch IB*2*432, IDs for Line Level providers are determined in the same manner as Claim Level Providers.</w:t>
      </w:r>
    </w:p>
    <w:p w14:paraId="7F6D83B7" w14:textId="14185EEB" w:rsidR="00124090" w:rsidRPr="00624446" w:rsidRDefault="00124090" w:rsidP="009D3A75">
      <w:pPr>
        <w:pStyle w:val="BodyText"/>
      </w:pPr>
      <w:r w:rsidRPr="00624446">
        <w:t xml:space="preserve">If none of the IDs are valid for the provider for the claim, </w:t>
      </w:r>
      <w:r w:rsidR="000D379B" w:rsidRPr="00624446">
        <w:rPr>
          <w:iCs/>
          <w:szCs w:val="22"/>
        </w:rPr>
        <w:t xml:space="preserve">the user </w:t>
      </w:r>
      <w:r w:rsidRPr="00624446">
        <w:t xml:space="preserve">can add a new ID </w:t>
      </w:r>
      <w:r w:rsidRPr="00624446">
        <w:rPr>
          <w:i/>
        </w:rPr>
        <w:t>for this claim only</w:t>
      </w:r>
      <w:r w:rsidRPr="00624446">
        <w:t>.</w:t>
      </w:r>
    </w:p>
    <w:p w14:paraId="50379575" w14:textId="40AC1DC7" w:rsidR="00124090" w:rsidRPr="00624446" w:rsidRDefault="00124090" w:rsidP="007B21DC">
      <w:pPr>
        <w:pStyle w:val="BodyTextNumbered1"/>
        <w:numPr>
          <w:ilvl w:val="0"/>
          <w:numId w:val="104"/>
        </w:numPr>
      </w:pPr>
      <w:r w:rsidRPr="00624446">
        <w:rPr>
          <w:szCs w:val="22"/>
        </w:rPr>
        <w:t xml:space="preserve">At the </w:t>
      </w:r>
      <w:r w:rsidRPr="00624446">
        <w:rPr>
          <w:b/>
          <w:szCs w:val="22"/>
        </w:rPr>
        <w:t>Selection</w:t>
      </w:r>
      <w:r w:rsidRPr="00624446">
        <w:rPr>
          <w:szCs w:val="22"/>
        </w:rPr>
        <w:t xml:space="preserve"> prompt, type </w:t>
      </w:r>
      <w:r w:rsidRPr="00624446">
        <w:rPr>
          <w:b/>
          <w:bCs/>
          <w:szCs w:val="22"/>
        </w:rPr>
        <w:t>2</w:t>
      </w:r>
      <w:r w:rsidRPr="00624446">
        <w:rPr>
          <w:szCs w:val="22"/>
        </w:rPr>
        <w:t xml:space="preserve"> to add an ID for this claim only.</w:t>
      </w:r>
    </w:p>
    <w:p w14:paraId="25FF2493" w14:textId="34795B4F" w:rsidR="00124090" w:rsidRPr="00624446" w:rsidRDefault="00124090" w:rsidP="004D0063">
      <w:pPr>
        <w:pStyle w:val="BodyTextNumbered1"/>
      </w:pPr>
      <w:r w:rsidRPr="00624446">
        <w:rPr>
          <w:szCs w:val="22"/>
        </w:rPr>
        <w:t xml:space="preserve">At the </w:t>
      </w:r>
      <w:r w:rsidRPr="00624446">
        <w:rPr>
          <w:b/>
          <w:szCs w:val="22"/>
        </w:rPr>
        <w:t>PRIM INS PERF PROV SECONDARY ID TYPE</w:t>
      </w:r>
      <w:r w:rsidRPr="00624446">
        <w:rPr>
          <w:szCs w:val="22"/>
        </w:rPr>
        <w:t>: prompt, enter the ID Qualifier that the primary payer requires as a secondary ID type. Type two question marks (</w:t>
      </w:r>
      <w:r w:rsidRPr="00624446">
        <w:rPr>
          <w:b/>
          <w:bCs/>
          <w:szCs w:val="22"/>
        </w:rPr>
        <w:t>??</w:t>
      </w:r>
      <w:r w:rsidRPr="00624446">
        <w:rPr>
          <w:szCs w:val="22"/>
        </w:rPr>
        <w:t xml:space="preserve">) to see the list of possible choices. (For this example, type </w:t>
      </w:r>
      <w:r w:rsidRPr="00624446">
        <w:rPr>
          <w:b/>
          <w:bCs/>
          <w:szCs w:val="22"/>
        </w:rPr>
        <w:t>Location Number</w:t>
      </w:r>
      <w:r w:rsidRPr="00624446">
        <w:rPr>
          <w:szCs w:val="22"/>
        </w:rPr>
        <w:t xml:space="preserve"> as the secondary ID Qualifier).</w:t>
      </w:r>
    </w:p>
    <w:p w14:paraId="2EB0B62D" w14:textId="7FA8B26C" w:rsidR="00124090" w:rsidRPr="00624446" w:rsidRDefault="00124090" w:rsidP="004D0063">
      <w:pPr>
        <w:pStyle w:val="BodyTextNumbered1"/>
      </w:pPr>
      <w:r w:rsidRPr="00624446">
        <w:rPr>
          <w:szCs w:val="22"/>
        </w:rPr>
        <w:t xml:space="preserve">At the </w:t>
      </w:r>
      <w:r w:rsidRPr="00624446">
        <w:rPr>
          <w:b/>
          <w:szCs w:val="22"/>
        </w:rPr>
        <w:t>PRIM INS PERF PROV SECONDARY ID</w:t>
      </w:r>
      <w:r w:rsidRPr="00624446">
        <w:rPr>
          <w:szCs w:val="22"/>
        </w:rPr>
        <w:t xml:space="preserve">: prompt, enter the </w:t>
      </w:r>
      <w:r w:rsidRPr="00624446">
        <w:rPr>
          <w:b/>
          <w:szCs w:val="22"/>
        </w:rPr>
        <w:t>ID</w:t>
      </w:r>
      <w:r w:rsidRPr="00624446">
        <w:rPr>
          <w:szCs w:val="22"/>
        </w:rPr>
        <w:t xml:space="preserve"> number provided by the payer. In this example, type </w:t>
      </w:r>
      <w:r w:rsidRPr="00624446">
        <w:rPr>
          <w:b/>
          <w:bCs/>
          <w:szCs w:val="22"/>
        </w:rPr>
        <w:t>XXXXA</w:t>
      </w:r>
      <w:r w:rsidRPr="00624446">
        <w:rPr>
          <w:szCs w:val="22"/>
        </w:rPr>
        <w:t>.</w:t>
      </w:r>
    </w:p>
    <w:p w14:paraId="5801F3E8" w14:textId="77777777" w:rsidR="00F63D64" w:rsidRPr="00624446" w:rsidRDefault="00F63D64" w:rsidP="0097575F">
      <w:pPr>
        <w:pStyle w:val="SCREEN"/>
        <w:keepNext/>
      </w:pPr>
      <w:r w:rsidRPr="00624446">
        <w:t>Selection: 3// 2</w:t>
      </w:r>
    </w:p>
    <w:p w14:paraId="5DF700FE" w14:textId="77777777" w:rsidR="00F63D64" w:rsidRPr="00624446" w:rsidRDefault="00F63D64" w:rsidP="0097575F">
      <w:pPr>
        <w:pStyle w:val="SCREEN"/>
        <w:keepNext/>
      </w:pPr>
      <w:r w:rsidRPr="00624446">
        <w:t xml:space="preserve">  PRIM INS PERF PROV SECONDARY ID TYPE: ??</w:t>
      </w:r>
    </w:p>
    <w:p w14:paraId="67EDF7D2" w14:textId="77777777" w:rsidR="00F63D64" w:rsidRPr="00624446" w:rsidRDefault="00F63D64" w:rsidP="0097575F">
      <w:pPr>
        <w:pStyle w:val="SCREEN"/>
        <w:keepNext/>
      </w:pPr>
      <w:r w:rsidRPr="00624446">
        <w:t xml:space="preserve">   Choose from:</w:t>
      </w:r>
    </w:p>
    <w:p w14:paraId="2F49348B" w14:textId="126DFE28" w:rsidR="00F63D64" w:rsidRPr="00624446" w:rsidRDefault="00F63D64" w:rsidP="0097575F">
      <w:pPr>
        <w:pStyle w:val="SCREEN"/>
        <w:keepNext/>
      </w:pPr>
      <w:r w:rsidRPr="00624446">
        <w:t xml:space="preserve">   BLUE CROSS ID </w:t>
      </w:r>
    </w:p>
    <w:p w14:paraId="267178A3" w14:textId="20BC1023" w:rsidR="00F63D64" w:rsidRPr="00624446" w:rsidRDefault="00F63D64" w:rsidP="0097575F">
      <w:pPr>
        <w:pStyle w:val="SCREEN"/>
        <w:keepNext/>
      </w:pPr>
      <w:r w:rsidRPr="00624446">
        <w:t xml:space="preserve">   BLUE SHIELD ID </w:t>
      </w:r>
    </w:p>
    <w:p w14:paraId="6A2DCB45" w14:textId="69C3CCC1" w:rsidR="00F63D64" w:rsidRPr="00624446" w:rsidRDefault="00F63D64" w:rsidP="00F63D64">
      <w:pPr>
        <w:pStyle w:val="SCREEN"/>
      </w:pPr>
      <w:r w:rsidRPr="00624446">
        <w:t xml:space="preserve">   COMMERCIAL ID </w:t>
      </w:r>
    </w:p>
    <w:p w14:paraId="79DC0FE6" w14:textId="1792F13E" w:rsidR="00F63D64" w:rsidRPr="00624446" w:rsidRDefault="00F63D64" w:rsidP="00F63D64">
      <w:pPr>
        <w:pStyle w:val="SCREEN"/>
      </w:pPr>
      <w:r w:rsidRPr="00624446">
        <w:t xml:space="preserve">   LOCATION NUMBER </w:t>
      </w:r>
    </w:p>
    <w:p w14:paraId="0A5AD1BC" w14:textId="7B3D84ED" w:rsidR="00F63D64" w:rsidRPr="00624446" w:rsidRDefault="00F63D64" w:rsidP="0097575F">
      <w:pPr>
        <w:pStyle w:val="SCREEN"/>
        <w:keepNext/>
      </w:pPr>
      <w:r w:rsidRPr="00624446">
        <w:t xml:space="preserve">   MEDICARE PART A </w:t>
      </w:r>
    </w:p>
    <w:p w14:paraId="592CD16B" w14:textId="02217B27" w:rsidR="00F63D64" w:rsidRPr="00624446" w:rsidRDefault="00F63D64" w:rsidP="0097575F">
      <w:pPr>
        <w:pStyle w:val="SCREEN"/>
        <w:keepNext/>
      </w:pPr>
      <w:r w:rsidRPr="00624446">
        <w:t xml:space="preserve">   MEDICARE PART B </w:t>
      </w:r>
    </w:p>
    <w:p w14:paraId="47F7278E" w14:textId="597E2ECE" w:rsidR="00F63D64" w:rsidRPr="00624446" w:rsidRDefault="00F63D64" w:rsidP="0097575F">
      <w:pPr>
        <w:pStyle w:val="SCREEN"/>
        <w:keepNext/>
      </w:pPr>
      <w:r w:rsidRPr="00624446">
        <w:t xml:space="preserve">  PRIM INS PERF PROV SECONDARY ID TYPE: LOCATION NUMBER </w:t>
      </w:r>
    </w:p>
    <w:p w14:paraId="6FB55809" w14:textId="77777777" w:rsidR="00F63D64" w:rsidRPr="00624446" w:rsidRDefault="00F63D64" w:rsidP="00F63D64">
      <w:pPr>
        <w:pStyle w:val="SCREEN"/>
      </w:pPr>
      <w:r w:rsidRPr="00624446">
        <w:t xml:space="preserve">  PRIM INS PERF PROV SECONDARY ID: XXXXA</w:t>
      </w:r>
    </w:p>
    <w:p w14:paraId="65B6E44B" w14:textId="15A1C616" w:rsidR="00F63D64" w:rsidRPr="00624446" w:rsidRDefault="00F63D64" w:rsidP="009D3A75">
      <w:pPr>
        <w:pStyle w:val="BodyText"/>
      </w:pPr>
      <w:r w:rsidRPr="00624446">
        <w:t>After an ID and ID Qualifier are added to the claim for a provider, the provider’s name and the selected ID are displayed on Screen 10. These fields can be edited</w:t>
      </w:r>
      <w:r w:rsidR="00945DD4" w:rsidRPr="00624446">
        <w:t xml:space="preserve"> </w:t>
      </w:r>
      <w:r w:rsidRPr="00624446">
        <w:t>/</w:t>
      </w:r>
      <w:r w:rsidR="00945DD4" w:rsidRPr="00624446">
        <w:t xml:space="preserve"> </w:t>
      </w:r>
      <w:r w:rsidRPr="00624446">
        <w:t>deleted.</w:t>
      </w:r>
    </w:p>
    <w:p w14:paraId="05B45655" w14:textId="4A9F5F93" w:rsidR="00F63D64" w:rsidRPr="00624446" w:rsidRDefault="00F63D64" w:rsidP="009D3A75">
      <w:pPr>
        <w:pStyle w:val="BodyText"/>
      </w:pPr>
      <w:r w:rsidRPr="00624446">
        <w:t xml:space="preserve">If a </w:t>
      </w:r>
      <w:r w:rsidR="004B6097" w:rsidRPr="00624446">
        <w:t>Physician / Provider</w:t>
      </w:r>
      <w:r w:rsidRPr="00624446">
        <w:t xml:space="preserve"> is deleted, the next time the provider entry is accessed, the list of valid IDs will be displayed again.</w:t>
      </w:r>
    </w:p>
    <w:p w14:paraId="5C391771" w14:textId="2D215400" w:rsidR="00D51C70" w:rsidRPr="00624446" w:rsidRDefault="00D51C70" w:rsidP="00D51C70">
      <w:pPr>
        <w:pStyle w:val="Caption"/>
      </w:pPr>
      <w:bookmarkStart w:id="381" w:name="_Toc153377015"/>
      <w:r w:rsidRPr="00624446">
        <w:t xml:space="preserve">Table </w:t>
      </w:r>
      <w:r>
        <w:fldChar w:fldCharType="begin"/>
      </w:r>
      <w:r>
        <w:instrText>SEQ Table \* ARABIC</w:instrText>
      </w:r>
      <w:r>
        <w:fldChar w:fldCharType="separate"/>
      </w:r>
      <w:r w:rsidR="00097677">
        <w:rPr>
          <w:noProof/>
        </w:rPr>
        <w:t>7</w:t>
      </w:r>
      <w:r>
        <w:fldChar w:fldCharType="end"/>
      </w:r>
      <w:r w:rsidRPr="00624446">
        <w:t>: Valid Secondary ID Types for Current Payer</w:t>
      </w:r>
      <w:bookmarkEnd w:id="38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20"/>
        <w:gridCol w:w="5120"/>
      </w:tblGrid>
      <w:tr w:rsidR="00D51C70" w:rsidRPr="00624446" w14:paraId="21680290" w14:textId="77777777" w:rsidTr="004C776E">
        <w:trPr>
          <w:tblHeader/>
        </w:trPr>
        <w:tc>
          <w:tcPr>
            <w:tcW w:w="2259" w:type="pct"/>
            <w:shd w:val="clear" w:color="auto" w:fill="D9D9D9" w:themeFill="background1" w:themeFillShade="D9"/>
          </w:tcPr>
          <w:p w14:paraId="621620C6" w14:textId="4995B51F" w:rsidR="00D51C70" w:rsidRPr="00624446" w:rsidRDefault="00D51C70" w:rsidP="00DC2CE0">
            <w:pPr>
              <w:pStyle w:val="TableHeading"/>
              <w:spacing w:line="256" w:lineRule="auto"/>
            </w:pPr>
            <w:r w:rsidRPr="00624446">
              <w:t>Secondary ID Types</w:t>
            </w:r>
          </w:p>
        </w:tc>
        <w:tc>
          <w:tcPr>
            <w:tcW w:w="2741" w:type="pct"/>
            <w:shd w:val="clear" w:color="auto" w:fill="D9D9D9" w:themeFill="background1" w:themeFillShade="D9"/>
          </w:tcPr>
          <w:p w14:paraId="05F19EDC" w14:textId="7D4F0A03" w:rsidR="00D51C70" w:rsidRPr="00624446" w:rsidRDefault="00D51C70" w:rsidP="00DC2CE0">
            <w:pPr>
              <w:pStyle w:val="TableHeading"/>
              <w:spacing w:line="256" w:lineRule="auto"/>
            </w:pPr>
            <w:r w:rsidRPr="00624446">
              <w:t>Current Payer</w:t>
            </w:r>
          </w:p>
        </w:tc>
      </w:tr>
      <w:tr w:rsidR="00FC3742" w:rsidRPr="00624446" w14:paraId="14A3F9EA" w14:textId="77777777" w:rsidTr="004C776E">
        <w:tc>
          <w:tcPr>
            <w:tcW w:w="2259" w:type="pct"/>
          </w:tcPr>
          <w:p w14:paraId="2E372156" w14:textId="37349204" w:rsidR="00FC3742" w:rsidRPr="00624446" w:rsidRDefault="00FC3742" w:rsidP="00FC3742">
            <w:pPr>
              <w:pStyle w:val="TableText"/>
            </w:pPr>
            <w:r w:rsidRPr="00624446">
              <w:t>Attending</w:t>
            </w:r>
            <w:r w:rsidR="00D12246" w:rsidRPr="00624446">
              <w:t xml:space="preserve"> </w:t>
            </w:r>
            <w:r w:rsidRPr="00624446">
              <w:t>/</w:t>
            </w:r>
            <w:r w:rsidR="00D12246" w:rsidRPr="00624446">
              <w:t xml:space="preserve"> </w:t>
            </w:r>
            <w:r w:rsidRPr="00624446">
              <w:t>Referring</w:t>
            </w:r>
            <w:r w:rsidR="00D12246" w:rsidRPr="00624446">
              <w:t xml:space="preserve"> </w:t>
            </w:r>
            <w:r w:rsidRPr="00624446">
              <w:t>/</w:t>
            </w:r>
            <w:r w:rsidR="00D12246" w:rsidRPr="00624446">
              <w:t xml:space="preserve"> </w:t>
            </w:r>
            <w:r w:rsidRPr="00624446">
              <w:t>Operating</w:t>
            </w:r>
            <w:r w:rsidR="00D12246" w:rsidRPr="00624446">
              <w:t xml:space="preserve"> </w:t>
            </w:r>
            <w:r w:rsidRPr="00624446">
              <w:t>/</w:t>
            </w:r>
            <w:r w:rsidR="00D12246" w:rsidRPr="00624446">
              <w:t xml:space="preserve"> </w:t>
            </w:r>
            <w:r w:rsidRPr="00624446">
              <w:t>Other Operating (UB-04)</w:t>
            </w:r>
          </w:p>
        </w:tc>
        <w:tc>
          <w:tcPr>
            <w:tcW w:w="2741" w:type="pct"/>
          </w:tcPr>
          <w:p w14:paraId="5CD93A71" w14:textId="4E5BEF83" w:rsidR="00FC3742" w:rsidRPr="00624446" w:rsidRDefault="00FC3742" w:rsidP="00FC3742">
            <w:pPr>
              <w:pStyle w:val="TableText"/>
            </w:pPr>
            <w:r w:rsidRPr="00624446">
              <w:t>State License; Blue Cross; Blue Shield; Medicare Part A; UPIN; TRICARE; Commercial ID; Location Number; Network ID; SSN; State Industrial and Accident Provider</w:t>
            </w:r>
          </w:p>
        </w:tc>
      </w:tr>
      <w:tr w:rsidR="00FC3742" w:rsidRPr="00624446" w14:paraId="5C344B3A" w14:textId="77777777" w:rsidTr="004C776E">
        <w:tc>
          <w:tcPr>
            <w:tcW w:w="2259" w:type="pct"/>
          </w:tcPr>
          <w:p w14:paraId="5F5E4F19" w14:textId="33497C9A" w:rsidR="00FC3742" w:rsidRPr="00624446" w:rsidRDefault="00FC3742" w:rsidP="00FC3742">
            <w:pPr>
              <w:pStyle w:val="TableText"/>
            </w:pPr>
            <w:r w:rsidRPr="00624446">
              <w:t>Rendering/Referring/Supervising (1500)</w:t>
            </w:r>
          </w:p>
        </w:tc>
        <w:tc>
          <w:tcPr>
            <w:tcW w:w="2741" w:type="pct"/>
          </w:tcPr>
          <w:p w14:paraId="400D604D" w14:textId="253DF331" w:rsidR="00FC3742" w:rsidRPr="00624446" w:rsidRDefault="00FC3742" w:rsidP="00FC3742">
            <w:pPr>
              <w:pStyle w:val="TableText"/>
            </w:pPr>
            <w:r w:rsidRPr="00624446">
              <w:t>State License; Blue Shield; Medicare Part B; UPIN; TRICARE; Commercial ID; Location Number; Network ID; SSN; State Industrial and Accident Provider</w:t>
            </w:r>
          </w:p>
        </w:tc>
      </w:tr>
    </w:tbl>
    <w:p w14:paraId="678FB0FE" w14:textId="7F1CC79B" w:rsidR="00D51C70" w:rsidRPr="00624446" w:rsidRDefault="00D51C70" w:rsidP="00D51C70">
      <w:pPr>
        <w:pStyle w:val="Caption"/>
      </w:pPr>
      <w:bookmarkStart w:id="382" w:name="_Toc153377016"/>
      <w:r w:rsidRPr="00624446">
        <w:t xml:space="preserve">Table </w:t>
      </w:r>
      <w:r>
        <w:fldChar w:fldCharType="begin"/>
      </w:r>
      <w:r>
        <w:instrText>SEQ Table \* ARABIC</w:instrText>
      </w:r>
      <w:r>
        <w:fldChar w:fldCharType="separate"/>
      </w:r>
      <w:r w:rsidR="00097677">
        <w:rPr>
          <w:noProof/>
        </w:rPr>
        <w:t>8</w:t>
      </w:r>
      <w:r>
        <w:fldChar w:fldCharType="end"/>
      </w:r>
      <w:r w:rsidRPr="00624446">
        <w:t>: Valid Secondary ID Types for Other Payer (Not Current)</w:t>
      </w:r>
      <w:bookmarkEnd w:id="38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20"/>
        <w:gridCol w:w="5120"/>
      </w:tblGrid>
      <w:tr w:rsidR="00D51C70" w:rsidRPr="00624446" w14:paraId="59F28E32" w14:textId="77777777" w:rsidTr="004C776E">
        <w:trPr>
          <w:tblHeader/>
        </w:trPr>
        <w:tc>
          <w:tcPr>
            <w:tcW w:w="2259" w:type="pct"/>
            <w:shd w:val="clear" w:color="auto" w:fill="D9D9D9" w:themeFill="background1" w:themeFillShade="D9"/>
          </w:tcPr>
          <w:p w14:paraId="021DA9DA" w14:textId="051FE1EA" w:rsidR="00D51C70" w:rsidRPr="00624446" w:rsidRDefault="00D51C70" w:rsidP="00D51C70">
            <w:pPr>
              <w:pStyle w:val="TableHeading"/>
              <w:spacing w:line="256" w:lineRule="auto"/>
            </w:pPr>
            <w:r w:rsidRPr="00624446">
              <w:t>Secondary ID Types</w:t>
            </w:r>
          </w:p>
        </w:tc>
        <w:tc>
          <w:tcPr>
            <w:tcW w:w="2741" w:type="pct"/>
            <w:shd w:val="clear" w:color="auto" w:fill="D9D9D9" w:themeFill="background1" w:themeFillShade="D9"/>
          </w:tcPr>
          <w:p w14:paraId="4709B1B0" w14:textId="332A74F9" w:rsidR="00D51C70" w:rsidRPr="00624446" w:rsidRDefault="00D51C70" w:rsidP="00D51C70">
            <w:pPr>
              <w:pStyle w:val="TableHeading"/>
              <w:spacing w:line="256" w:lineRule="auto"/>
            </w:pPr>
            <w:r w:rsidRPr="00624446">
              <w:t>Current Payer</w:t>
            </w:r>
          </w:p>
        </w:tc>
      </w:tr>
      <w:tr w:rsidR="00FC3742" w:rsidRPr="00624446" w14:paraId="002E5600" w14:textId="77777777" w:rsidTr="004C776E">
        <w:tc>
          <w:tcPr>
            <w:tcW w:w="2259" w:type="pct"/>
          </w:tcPr>
          <w:p w14:paraId="4945FC2A" w14:textId="68FECFB0" w:rsidR="00FC3742" w:rsidRPr="00624446" w:rsidRDefault="00FC3742" w:rsidP="00FC3742">
            <w:pPr>
              <w:pStyle w:val="TableText"/>
            </w:pPr>
            <w:r w:rsidRPr="00624446">
              <w:rPr>
                <w:szCs w:val="22"/>
              </w:rPr>
              <w:t>Attending</w:t>
            </w:r>
            <w:r w:rsidR="00D12246" w:rsidRPr="00624446">
              <w:rPr>
                <w:szCs w:val="22"/>
              </w:rPr>
              <w:t xml:space="preserve"> </w:t>
            </w:r>
            <w:r w:rsidRPr="00624446">
              <w:rPr>
                <w:szCs w:val="22"/>
              </w:rPr>
              <w:t>/</w:t>
            </w:r>
            <w:r w:rsidR="00D12246" w:rsidRPr="00624446">
              <w:rPr>
                <w:szCs w:val="22"/>
              </w:rPr>
              <w:t xml:space="preserve"> </w:t>
            </w:r>
            <w:r w:rsidRPr="00624446">
              <w:rPr>
                <w:szCs w:val="22"/>
              </w:rPr>
              <w:t>Operating</w:t>
            </w:r>
            <w:r w:rsidR="00D12246" w:rsidRPr="00624446">
              <w:rPr>
                <w:szCs w:val="22"/>
              </w:rPr>
              <w:t xml:space="preserve"> </w:t>
            </w:r>
            <w:r w:rsidRPr="00624446">
              <w:rPr>
                <w:szCs w:val="22"/>
              </w:rPr>
              <w:t>/</w:t>
            </w:r>
            <w:r w:rsidR="00D12246" w:rsidRPr="00624446">
              <w:rPr>
                <w:szCs w:val="22"/>
              </w:rPr>
              <w:t xml:space="preserve"> </w:t>
            </w:r>
            <w:r w:rsidRPr="00624446">
              <w:rPr>
                <w:szCs w:val="22"/>
              </w:rPr>
              <w:t>Other (UB-04)</w:t>
            </w:r>
          </w:p>
        </w:tc>
        <w:tc>
          <w:tcPr>
            <w:tcW w:w="2741" w:type="pct"/>
          </w:tcPr>
          <w:p w14:paraId="1CE7B598" w14:textId="4F588BF2" w:rsidR="00FC3742" w:rsidRPr="00624446" w:rsidRDefault="00FC3742" w:rsidP="00FC3742">
            <w:pPr>
              <w:pStyle w:val="TableText"/>
            </w:pPr>
            <w:r w:rsidRPr="00624446">
              <w:rPr>
                <w:szCs w:val="22"/>
              </w:rPr>
              <w:t>Blue Cross; Blue Shield; Medicare; Commercial ID; Location Number</w:t>
            </w:r>
          </w:p>
        </w:tc>
      </w:tr>
      <w:tr w:rsidR="00FC3742" w:rsidRPr="00624446" w14:paraId="6C180B6F" w14:textId="77777777" w:rsidTr="004C776E">
        <w:tc>
          <w:tcPr>
            <w:tcW w:w="2259" w:type="pct"/>
          </w:tcPr>
          <w:p w14:paraId="0D6D2911" w14:textId="4D048A0D" w:rsidR="00FC3742" w:rsidRPr="00624446" w:rsidRDefault="00FC3742" w:rsidP="00FC3742">
            <w:pPr>
              <w:pStyle w:val="TableText"/>
              <w:rPr>
                <w:szCs w:val="22"/>
              </w:rPr>
            </w:pPr>
            <w:r w:rsidRPr="00624446">
              <w:rPr>
                <w:szCs w:val="22"/>
              </w:rPr>
              <w:t>Rendering (1500)</w:t>
            </w:r>
          </w:p>
        </w:tc>
        <w:tc>
          <w:tcPr>
            <w:tcW w:w="2741" w:type="pct"/>
          </w:tcPr>
          <w:p w14:paraId="2FCD252D" w14:textId="4230E0DA" w:rsidR="00FC3742" w:rsidRPr="00624446" w:rsidRDefault="00FC3742" w:rsidP="00FC3742">
            <w:pPr>
              <w:pStyle w:val="TableText"/>
              <w:rPr>
                <w:szCs w:val="22"/>
              </w:rPr>
            </w:pPr>
            <w:r w:rsidRPr="00624446">
              <w:rPr>
                <w:szCs w:val="22"/>
              </w:rPr>
              <w:t>Blue Shield; Medicare Part A and Part B; Commercial ID; Location Number; Network ID</w:t>
            </w:r>
          </w:p>
        </w:tc>
      </w:tr>
      <w:tr w:rsidR="00FC3742" w:rsidRPr="00624446" w14:paraId="08A0BC71" w14:textId="77777777" w:rsidTr="004C776E">
        <w:tc>
          <w:tcPr>
            <w:tcW w:w="2259" w:type="pct"/>
          </w:tcPr>
          <w:p w14:paraId="60A50F4E" w14:textId="26F0BB1E" w:rsidR="00FC3742" w:rsidRPr="00624446" w:rsidRDefault="00FC3742" w:rsidP="00FC3742">
            <w:pPr>
              <w:pStyle w:val="TableText"/>
              <w:rPr>
                <w:szCs w:val="22"/>
              </w:rPr>
            </w:pPr>
            <w:r w:rsidRPr="00624446">
              <w:rPr>
                <w:szCs w:val="22"/>
              </w:rPr>
              <w:t>Referring (1500)</w:t>
            </w:r>
          </w:p>
        </w:tc>
        <w:tc>
          <w:tcPr>
            <w:tcW w:w="2741" w:type="pct"/>
          </w:tcPr>
          <w:p w14:paraId="37490DBC" w14:textId="7C47312E" w:rsidR="00FC3742" w:rsidRPr="00624446" w:rsidRDefault="00FC3742" w:rsidP="00FC3742">
            <w:pPr>
              <w:pStyle w:val="TableText"/>
              <w:rPr>
                <w:szCs w:val="22"/>
              </w:rPr>
            </w:pPr>
            <w:r w:rsidRPr="00624446">
              <w:rPr>
                <w:szCs w:val="22"/>
              </w:rPr>
              <w:t>Blue Shield; Medicare Part A and Part B; Commercial ID; Location Number; Network ID</w:t>
            </w:r>
          </w:p>
        </w:tc>
      </w:tr>
      <w:tr w:rsidR="00FC3742" w:rsidRPr="00624446" w14:paraId="668DD057" w14:textId="77777777" w:rsidTr="004C776E">
        <w:tc>
          <w:tcPr>
            <w:tcW w:w="2259" w:type="pct"/>
          </w:tcPr>
          <w:p w14:paraId="0FACDD22" w14:textId="52A58DBF" w:rsidR="00FC3742" w:rsidRPr="00624446" w:rsidRDefault="00FC3742" w:rsidP="00FC3742">
            <w:pPr>
              <w:pStyle w:val="TableText"/>
              <w:rPr>
                <w:szCs w:val="22"/>
              </w:rPr>
            </w:pPr>
            <w:r w:rsidRPr="00624446">
              <w:rPr>
                <w:szCs w:val="22"/>
              </w:rPr>
              <w:t>Supervising (1500)</w:t>
            </w:r>
          </w:p>
        </w:tc>
        <w:tc>
          <w:tcPr>
            <w:tcW w:w="2741" w:type="pct"/>
          </w:tcPr>
          <w:p w14:paraId="75AC1AD2" w14:textId="343BBE37" w:rsidR="00FC3742" w:rsidRPr="00624446" w:rsidRDefault="00FC3742" w:rsidP="00FC3742">
            <w:pPr>
              <w:pStyle w:val="TableText"/>
              <w:rPr>
                <w:szCs w:val="22"/>
              </w:rPr>
            </w:pPr>
            <w:r w:rsidRPr="00624446">
              <w:rPr>
                <w:szCs w:val="22"/>
              </w:rPr>
              <w:t>Blue Shield; Medicare Part A and Part B; Commercial ID; Network ID</w:t>
            </w:r>
          </w:p>
        </w:tc>
      </w:tr>
    </w:tbl>
    <w:p w14:paraId="1FF481A0" w14:textId="65131F81" w:rsidR="00D51C70" w:rsidRPr="00624446" w:rsidRDefault="00FC3742" w:rsidP="00945DD4">
      <w:pPr>
        <w:pStyle w:val="BodyTextNumbered1"/>
      </w:pPr>
      <w:r w:rsidRPr="00624446">
        <w:t xml:space="preserve">At the </w:t>
      </w:r>
      <w:r w:rsidRPr="00624446">
        <w:rPr>
          <w:b/>
        </w:rPr>
        <w:t>&lt;RET&gt; to Continue</w:t>
      </w:r>
      <w:r w:rsidRPr="00624446">
        <w:t xml:space="preserve">: prompt (any screen), enter </w:t>
      </w:r>
      <w:r w:rsidRPr="00624446">
        <w:rPr>
          <w:b/>
        </w:rPr>
        <w:t xml:space="preserve">?PRV </w:t>
      </w:r>
      <w:r w:rsidRPr="00624446">
        <w:t>to see summary information about a particular provider.</w:t>
      </w:r>
    </w:p>
    <w:p w14:paraId="307A79B3" w14:textId="1B9C57B7" w:rsidR="00FC3742" w:rsidRPr="00624446" w:rsidRDefault="00FC3742" w:rsidP="004D0063">
      <w:pPr>
        <w:pStyle w:val="SCREEN"/>
        <w:keepNext/>
      </w:pPr>
      <w:r w:rsidRPr="00624446">
        <w:t>IB,PATIENT3   XX-XX-XXXX   BILL</w:t>
      </w:r>
      <w:r w:rsidR="004014E0">
        <w:t>X</w:t>
      </w:r>
      <w:r w:rsidRPr="00624446">
        <w:t>: K</w:t>
      </w:r>
      <w:r w:rsidR="004C776E">
        <w:t>XXX</w:t>
      </w:r>
      <w:r w:rsidRPr="00624446">
        <w:t>XX - Outpat/UB-04   SCREEN &lt;10&gt;</w:t>
      </w:r>
    </w:p>
    <w:p w14:paraId="659BA623" w14:textId="77777777" w:rsidR="00FC3742" w:rsidRPr="00624446" w:rsidRDefault="00FC3742" w:rsidP="004D0063">
      <w:pPr>
        <w:pStyle w:val="SCREEN"/>
        <w:keepNext/>
      </w:pPr>
      <w:r w:rsidRPr="00624446">
        <w:t>==================================================================================</w:t>
      </w:r>
    </w:p>
    <w:p w14:paraId="1F416BF3" w14:textId="77777777" w:rsidR="00FC3742" w:rsidRPr="00624446" w:rsidRDefault="00FC3742" w:rsidP="004D0063">
      <w:pPr>
        <w:pStyle w:val="SCREEN"/>
        <w:keepNext/>
      </w:pPr>
      <w:r w:rsidRPr="00624446">
        <w:t xml:space="preserve">                                                 BILLING - SPECIFIC INFORMATION</w:t>
      </w:r>
    </w:p>
    <w:p w14:paraId="2BD71DF3" w14:textId="77777777" w:rsidR="00FC3742" w:rsidRPr="00624446" w:rsidRDefault="00FC3742" w:rsidP="004D0063">
      <w:pPr>
        <w:pStyle w:val="SCREEN"/>
        <w:keepNext/>
      </w:pPr>
      <w:r w:rsidRPr="00624446">
        <w:t>[1] Bill Remarks</w:t>
      </w:r>
    </w:p>
    <w:p w14:paraId="76A4B07E" w14:textId="77777777" w:rsidR="00FC3742" w:rsidRPr="00624446" w:rsidRDefault="00FC3742" w:rsidP="00FC3742">
      <w:pPr>
        <w:pStyle w:val="SCREEN"/>
      </w:pPr>
      <w:r w:rsidRPr="00624446">
        <w:t xml:space="preserve">     - FL-80          : UNSPECIFIED [NOT REQUIRED]</w:t>
      </w:r>
    </w:p>
    <w:p w14:paraId="2713BAF9" w14:textId="77777777" w:rsidR="00FC3742" w:rsidRPr="00624446" w:rsidRDefault="00FC3742" w:rsidP="00FC3742">
      <w:pPr>
        <w:pStyle w:val="SCREEN"/>
      </w:pPr>
      <w:r w:rsidRPr="00624446">
        <w:t xml:space="preserve">    ICN/DCN(s)        : UNSPECIFIED [NOT REQUIRED]</w:t>
      </w:r>
    </w:p>
    <w:p w14:paraId="3AF8BD32" w14:textId="77777777" w:rsidR="00FC3742" w:rsidRPr="00624446" w:rsidRDefault="00FC3742" w:rsidP="00FC3742">
      <w:pPr>
        <w:pStyle w:val="SCREEN"/>
      </w:pPr>
      <w:r w:rsidRPr="00624446">
        <w:t xml:space="preserve">    Auth/Referral     : UNSPECIFIED [NOT REQUIRED]</w:t>
      </w:r>
    </w:p>
    <w:p w14:paraId="737EFFBA" w14:textId="77777777" w:rsidR="00FC3742" w:rsidRPr="00624446" w:rsidRDefault="00FC3742" w:rsidP="00FC3742">
      <w:pPr>
        <w:pStyle w:val="SCREEN"/>
      </w:pPr>
      <w:r w:rsidRPr="00624446">
        <w:t xml:space="preserve">    Admission Source  : PHYSICIAN REFERRAL</w:t>
      </w:r>
    </w:p>
    <w:p w14:paraId="6A25773B" w14:textId="77777777" w:rsidR="00FC3742" w:rsidRPr="00624446" w:rsidRDefault="00FC3742" w:rsidP="00FC3742">
      <w:pPr>
        <w:pStyle w:val="SCREEN"/>
      </w:pPr>
      <w:r w:rsidRPr="00624446">
        <w:t>[2] Pt Reason f/Visit : COUGH - 786.2</w:t>
      </w:r>
    </w:p>
    <w:p w14:paraId="3A5C0B98" w14:textId="77777777" w:rsidR="00FC3742" w:rsidRPr="00624446" w:rsidRDefault="00FC3742" w:rsidP="00FC3742">
      <w:pPr>
        <w:pStyle w:val="SCREEN"/>
        <w:rPr>
          <w:i/>
        </w:rPr>
      </w:pPr>
      <w:r w:rsidRPr="00624446">
        <w:rPr>
          <w:i/>
        </w:rPr>
        <w:t xml:space="preserve">[3] Providers         : </w:t>
      </w:r>
    </w:p>
    <w:p w14:paraId="7835950A" w14:textId="35E225B4" w:rsidR="00FC3742" w:rsidRPr="00624446" w:rsidRDefault="00FC3742" w:rsidP="00FC3742">
      <w:pPr>
        <w:pStyle w:val="SCREEN"/>
      </w:pPr>
      <w:r w:rsidRPr="00624446">
        <w:rPr>
          <w:i/>
        </w:rPr>
        <w:t xml:space="preserve">     - ATTENDING (MD) : IB,DOCTOR4          Taxonomy: </w:t>
      </w:r>
      <w:r w:rsidR="003B619C">
        <w:rPr>
          <w:i/>
        </w:rPr>
        <w:t>XXXXXXXXXX</w:t>
      </w:r>
      <w:r w:rsidR="003B619C" w:rsidRPr="00624446">
        <w:rPr>
          <w:i/>
        </w:rPr>
        <w:t xml:space="preserve">  </w:t>
      </w:r>
      <w:r w:rsidRPr="00624446">
        <w:rPr>
          <w:i/>
        </w:rPr>
        <w:t>(</w:t>
      </w:r>
      <w:r w:rsidR="003B619C">
        <w:rPr>
          <w:i/>
        </w:rPr>
        <w:t>XX</w:t>
      </w:r>
      <w:r w:rsidRPr="00624446">
        <w:rPr>
          <w:i/>
        </w:rPr>
        <w:t>)</w:t>
      </w:r>
    </w:p>
    <w:p w14:paraId="3AA3A422" w14:textId="77777777" w:rsidR="00FC3742" w:rsidRPr="00624446" w:rsidRDefault="00FC3742" w:rsidP="00FC3742">
      <w:pPr>
        <w:pStyle w:val="SCREEN"/>
      </w:pPr>
      <w:r w:rsidRPr="00624446">
        <w:t>[4] Other Facility (VA/non): UNSPECIFIED [NOT REQUIRED]</w:t>
      </w:r>
    </w:p>
    <w:p w14:paraId="32DC7DCD" w14:textId="50A98D95" w:rsidR="00FC3742" w:rsidRPr="00624446" w:rsidRDefault="00FC3742" w:rsidP="00FC3742">
      <w:pPr>
        <w:pStyle w:val="SCREEN"/>
      </w:pPr>
      <w:r w:rsidRPr="00624446">
        <w:t xml:space="preserve">[5] Billing Provider  : </w:t>
      </w:r>
      <w:r w:rsidR="0014560B" w:rsidRPr="00624446">
        <w:t>ANYTOWN VAMC</w:t>
      </w:r>
    </w:p>
    <w:p w14:paraId="4FD2E5F5" w14:textId="3FCD4115" w:rsidR="00FC3742" w:rsidRPr="00624446" w:rsidRDefault="00FC3742" w:rsidP="00FC3742">
      <w:pPr>
        <w:pStyle w:val="SCREEN"/>
      </w:pPr>
      <w:r w:rsidRPr="00624446">
        <w:t xml:space="preserve">    Taxonomy Code     : </w:t>
      </w:r>
      <w:r w:rsidR="00354862">
        <w:t>XXXXXXXXXX</w:t>
      </w:r>
    </w:p>
    <w:p w14:paraId="68CCC297" w14:textId="77777777" w:rsidR="00FC3742" w:rsidRPr="00624446" w:rsidRDefault="00FC3742" w:rsidP="00FC3742">
      <w:pPr>
        <w:pStyle w:val="SCREEN"/>
      </w:pPr>
      <w:r w:rsidRPr="00624446">
        <w:t>[6] Force To Print?   : NO FORCED PRINT</w:t>
      </w:r>
    </w:p>
    <w:p w14:paraId="12520BDA" w14:textId="77777777" w:rsidR="00FC3742" w:rsidRPr="00624446" w:rsidRDefault="00FC3742" w:rsidP="00FC3742">
      <w:pPr>
        <w:pStyle w:val="SCREEN"/>
      </w:pPr>
      <w:r w:rsidRPr="00624446">
        <w:t>[7] Provider ID Maint : (Edit Provider ID information)</w:t>
      </w:r>
    </w:p>
    <w:p w14:paraId="3AC4E1E2" w14:textId="77777777" w:rsidR="00FC3742" w:rsidRPr="00624446" w:rsidRDefault="00FC3742" w:rsidP="00FC3742">
      <w:pPr>
        <w:pStyle w:val="SCREEN"/>
        <w:spacing w:before="240"/>
      </w:pPr>
      <w:r w:rsidRPr="00624446">
        <w:t xml:space="preserve">&lt;RET&gt; to CONTINUE, 1-7 to EDIT, '^N' for screen N, or '^' to QUIT: </w:t>
      </w:r>
      <w:r w:rsidRPr="00624446">
        <w:rPr>
          <w:i/>
        </w:rPr>
        <w:t>?PRV</w:t>
      </w:r>
    </w:p>
    <w:p w14:paraId="2E1A66C8" w14:textId="77777777" w:rsidR="00FC3742" w:rsidRPr="00624446" w:rsidRDefault="00FC3742" w:rsidP="00FC3742">
      <w:pPr>
        <w:pStyle w:val="SCREEN"/>
      </w:pPr>
      <w:r w:rsidRPr="00624446">
        <w:t xml:space="preserve">(V)A or (N)on-VA Provider: </w:t>
      </w:r>
      <w:r w:rsidRPr="00624446">
        <w:rPr>
          <w:i/>
        </w:rPr>
        <w:t>V</w:t>
      </w:r>
      <w:r w:rsidRPr="00624446">
        <w:t>// A PROVIDER</w:t>
      </w:r>
    </w:p>
    <w:p w14:paraId="1BC31DC4" w14:textId="77777777" w:rsidR="00FC3742" w:rsidRPr="00624446" w:rsidRDefault="00FC3742" w:rsidP="00FC3742">
      <w:pPr>
        <w:pStyle w:val="SCREEN"/>
        <w:spacing w:before="120"/>
      </w:pPr>
      <w:r w:rsidRPr="00624446">
        <w:t>This is a display of provider specific information.</w:t>
      </w:r>
    </w:p>
    <w:p w14:paraId="275995FC" w14:textId="77777777" w:rsidR="00FC3742" w:rsidRPr="00624446" w:rsidRDefault="00FC3742" w:rsidP="00FC3742">
      <w:pPr>
        <w:pStyle w:val="SCREEN"/>
      </w:pPr>
      <w:r w:rsidRPr="00624446">
        <w:t>This bill is UB-04/Outpatient</w:t>
      </w:r>
    </w:p>
    <w:p w14:paraId="3309CECD" w14:textId="77777777" w:rsidR="00FC3742" w:rsidRPr="00624446" w:rsidRDefault="00FC3742" w:rsidP="00FC3742">
      <w:pPr>
        <w:pStyle w:val="SCREEN"/>
        <w:spacing w:before="120"/>
      </w:pPr>
      <w:r w:rsidRPr="00624446">
        <w:t>This is a display of provider specific information.</w:t>
      </w:r>
    </w:p>
    <w:p w14:paraId="1A4F6697" w14:textId="77777777" w:rsidR="00FC3742" w:rsidRPr="00624446" w:rsidRDefault="00FC3742" w:rsidP="00FC3742">
      <w:pPr>
        <w:pStyle w:val="SCREEN"/>
      </w:pPr>
      <w:r w:rsidRPr="00624446">
        <w:t>This bill is UB-04/Outpatient</w:t>
      </w:r>
    </w:p>
    <w:p w14:paraId="198D0034" w14:textId="77777777" w:rsidR="00FC3742" w:rsidRPr="00624446" w:rsidRDefault="00FC3742" w:rsidP="00FC3742">
      <w:pPr>
        <w:pStyle w:val="SCREEN"/>
        <w:spacing w:before="120"/>
      </w:pPr>
      <w:r w:rsidRPr="00624446">
        <w:t>The valid provider functions for this bill are:</w:t>
      </w:r>
    </w:p>
    <w:p w14:paraId="514D90A6" w14:textId="77777777" w:rsidR="00FC3742" w:rsidRPr="00624446" w:rsidRDefault="00FC3742" w:rsidP="00FC3742">
      <w:pPr>
        <w:pStyle w:val="SCREEN"/>
      </w:pPr>
      <w:r w:rsidRPr="00624446">
        <w:t>1  REFERRING        SITUATIONAL - ALREADY ON BILL</w:t>
      </w:r>
    </w:p>
    <w:p w14:paraId="27B30E44" w14:textId="77777777" w:rsidR="00FC3742" w:rsidRPr="00624446" w:rsidRDefault="00FC3742" w:rsidP="00FC3742">
      <w:pPr>
        <w:pStyle w:val="SCREEN"/>
      </w:pPr>
      <w:r w:rsidRPr="00624446">
        <w:t>2  OPERATING        SITUATIONAL - NOT ON BILL</w:t>
      </w:r>
    </w:p>
    <w:p w14:paraId="1B371801" w14:textId="77777777" w:rsidR="00FC3742" w:rsidRPr="00624446" w:rsidRDefault="00FC3742" w:rsidP="00FC3742">
      <w:pPr>
        <w:pStyle w:val="SCREEN"/>
      </w:pPr>
      <w:r w:rsidRPr="00624446">
        <w:t>3  RENDERING        SITUATIONAL - ALREADY ON BILL</w:t>
      </w:r>
    </w:p>
    <w:p w14:paraId="2BA094EA" w14:textId="77777777" w:rsidR="00FC3742" w:rsidRPr="00624446" w:rsidRDefault="00FC3742" w:rsidP="00FC3742">
      <w:pPr>
        <w:pStyle w:val="SCREEN"/>
      </w:pPr>
      <w:r w:rsidRPr="00624446">
        <w:t>4  ATTENDING        REQUIRED - ALREADY ON BILL</w:t>
      </w:r>
    </w:p>
    <w:p w14:paraId="4A7D917A" w14:textId="77777777" w:rsidR="00FC3742" w:rsidRPr="00624446" w:rsidRDefault="00FC3742" w:rsidP="00FC3742">
      <w:pPr>
        <w:pStyle w:val="SCREEN"/>
      </w:pPr>
      <w:r w:rsidRPr="00624446">
        <w:t>9  OTHER OPERATING  OPTIONAL - NOT ON BILL</w:t>
      </w:r>
    </w:p>
    <w:p w14:paraId="71ADE51C" w14:textId="77777777" w:rsidR="00FC3742" w:rsidRPr="00624446" w:rsidRDefault="00FC3742" w:rsidP="00FC3742">
      <w:pPr>
        <w:pStyle w:val="SCREEN"/>
        <w:spacing w:before="120"/>
      </w:pPr>
      <w:r w:rsidRPr="00624446">
        <w:t xml:space="preserve">Select PROVIDER NAME: </w:t>
      </w:r>
      <w:r w:rsidRPr="00624446">
        <w:rPr>
          <w:i/>
        </w:rPr>
        <w:t>IB,Doctor RAD</w:t>
      </w:r>
      <w:r w:rsidRPr="00624446">
        <w:t xml:space="preserve">       PI</w:t>
      </w:r>
    </w:p>
    <w:p w14:paraId="373B5E5B" w14:textId="77777777" w:rsidR="00FC3742" w:rsidRPr="00624446" w:rsidRDefault="00FC3742" w:rsidP="00FC3742">
      <w:pPr>
        <w:pStyle w:val="SCREEN"/>
      </w:pPr>
      <w:r w:rsidRPr="00624446">
        <w:t>--------------------------------------------------------------------------------</w:t>
      </w:r>
    </w:p>
    <w:p w14:paraId="7B9F9435" w14:textId="77777777" w:rsidR="00FC3742" w:rsidRPr="00624446" w:rsidRDefault="00FC3742" w:rsidP="00FC3742">
      <w:pPr>
        <w:pStyle w:val="SCREEN"/>
      </w:pPr>
      <w:r w:rsidRPr="00624446">
        <w:t xml:space="preserve"> Signature Name: DOCTOR RAD IB</w:t>
      </w:r>
    </w:p>
    <w:p w14:paraId="3405BC93" w14:textId="77777777" w:rsidR="00FC3742" w:rsidRPr="00624446" w:rsidRDefault="00FC3742" w:rsidP="00FC3742">
      <w:pPr>
        <w:pStyle w:val="SCREEN"/>
      </w:pPr>
      <w:r w:rsidRPr="00624446">
        <w:t xml:space="preserve">Signature Title: </w:t>
      </w:r>
    </w:p>
    <w:p w14:paraId="5B202F0A" w14:textId="77777777" w:rsidR="00FC3742" w:rsidRPr="00624446" w:rsidRDefault="00FC3742" w:rsidP="00FC3742">
      <w:pPr>
        <w:pStyle w:val="SCREEN"/>
      </w:pPr>
      <w:r w:rsidRPr="00624446">
        <w:t xml:space="preserve">         Degree: MD</w:t>
      </w:r>
    </w:p>
    <w:p w14:paraId="7CB97217" w14:textId="4046A28A" w:rsidR="00FC3742" w:rsidRPr="00624446" w:rsidRDefault="00FC3742" w:rsidP="00FC3742">
      <w:pPr>
        <w:pStyle w:val="SCREEN"/>
      </w:pPr>
      <w:r w:rsidRPr="00624446">
        <w:t xml:space="preserve">            NPI: </w:t>
      </w:r>
      <w:r w:rsidR="00354862">
        <w:t>XXXXXXXXXX</w:t>
      </w:r>
    </w:p>
    <w:p w14:paraId="426812C1" w14:textId="438B83D6" w:rsidR="00FC3742" w:rsidRPr="00624446" w:rsidRDefault="00FC3742" w:rsidP="00FC3742">
      <w:pPr>
        <w:pStyle w:val="SCREEN"/>
        <w:spacing w:before="120"/>
      </w:pPr>
      <w:r w:rsidRPr="00624446">
        <w:t xml:space="preserve">     License(s): WY: </w:t>
      </w:r>
      <w:r w:rsidR="00F14D9D" w:rsidRPr="00624446">
        <w:t>XXXXXXX</w:t>
      </w:r>
    </w:p>
    <w:p w14:paraId="1162EEEC" w14:textId="70D64ECA" w:rsidR="00FC3742" w:rsidRPr="00624446" w:rsidRDefault="00FC3742" w:rsidP="00FC3742">
      <w:pPr>
        <w:pStyle w:val="SCREEN"/>
        <w:spacing w:before="120"/>
      </w:pPr>
      <w:r w:rsidRPr="00624446">
        <w:t xml:space="preserve">   Person Class: </w:t>
      </w:r>
      <w:r w:rsidR="00354862">
        <w:t>XXXXXXX</w:t>
      </w:r>
    </w:p>
    <w:p w14:paraId="1B74911A" w14:textId="77777777" w:rsidR="00FC3742" w:rsidRPr="00624446" w:rsidRDefault="00FC3742" w:rsidP="00FC3742">
      <w:pPr>
        <w:pStyle w:val="SCREEN"/>
      </w:pPr>
      <w:r w:rsidRPr="00624446">
        <w:t xml:space="preserve">  PROVIDER TYPE: Allopathic and Osteopathic Physicians</w:t>
      </w:r>
    </w:p>
    <w:p w14:paraId="61EF6337" w14:textId="77777777" w:rsidR="00FC3742" w:rsidRPr="00624446" w:rsidRDefault="00FC3742" w:rsidP="00FC3742">
      <w:pPr>
        <w:pStyle w:val="SCREEN"/>
      </w:pPr>
      <w:r w:rsidRPr="00624446">
        <w:t xml:space="preserve"> CLASSIFICATION: Radiology</w:t>
      </w:r>
    </w:p>
    <w:p w14:paraId="37BE2DD7" w14:textId="77777777" w:rsidR="00FC3742" w:rsidRPr="00624446" w:rsidRDefault="00FC3742" w:rsidP="00FC3742">
      <w:pPr>
        <w:pStyle w:val="SCREEN"/>
      </w:pPr>
      <w:r w:rsidRPr="00624446">
        <w:t xml:space="preserve"> SPECIALIZATION: Body Imaging</w:t>
      </w:r>
    </w:p>
    <w:p w14:paraId="15F16A6C" w14:textId="63D96A84" w:rsidR="00FC3742" w:rsidRPr="00624446" w:rsidRDefault="00FC3742" w:rsidP="00FC3742">
      <w:pPr>
        <w:pStyle w:val="SCREEN"/>
      </w:pPr>
      <w:r w:rsidRPr="00624446">
        <w:t xml:space="preserve">       TAXONOMY: </w:t>
      </w:r>
      <w:r w:rsidR="00354862">
        <w:t>XXXXXXXXXX</w:t>
      </w:r>
      <w:r w:rsidR="00354862" w:rsidRPr="00624446">
        <w:t xml:space="preserve"> </w:t>
      </w:r>
      <w:r w:rsidRPr="00624446">
        <w:t>(</w:t>
      </w:r>
      <w:r w:rsidR="00354862">
        <w:t>XXX</w:t>
      </w:r>
      <w:r w:rsidRPr="00624446">
        <w:t>)</w:t>
      </w:r>
    </w:p>
    <w:p w14:paraId="698C787D" w14:textId="77777777" w:rsidR="00FC3742" w:rsidRPr="00624446" w:rsidRDefault="00FC3742" w:rsidP="009D3A75">
      <w:pPr>
        <w:pStyle w:val="SCREEN"/>
        <w:keepNext/>
      </w:pPr>
      <w:r w:rsidRPr="00624446">
        <w:t xml:space="preserve">      EFFECTIVE: 6/7/10</w:t>
      </w:r>
    </w:p>
    <w:p w14:paraId="45D130E8" w14:textId="77777777" w:rsidR="00FC3742" w:rsidRPr="00624446" w:rsidRDefault="00FC3742" w:rsidP="009D3A75">
      <w:pPr>
        <w:pStyle w:val="SCREEN"/>
        <w:keepNext/>
        <w:spacing w:before="120"/>
      </w:pPr>
      <w:r w:rsidRPr="00624446">
        <w:t>RC Provider Group: None</w:t>
      </w:r>
    </w:p>
    <w:p w14:paraId="054E18B0" w14:textId="77777777" w:rsidR="00FC3742" w:rsidRPr="00624446" w:rsidRDefault="00FC3742" w:rsidP="009D3A75">
      <w:pPr>
        <w:pStyle w:val="SCREEN"/>
        <w:keepNext/>
      </w:pPr>
      <w:r w:rsidRPr="00624446">
        <w:t>--------------------------------------------------------------------------------</w:t>
      </w:r>
    </w:p>
    <w:p w14:paraId="2015DAB3" w14:textId="77777777" w:rsidR="00FC3742" w:rsidRPr="00624446" w:rsidRDefault="00FC3742" w:rsidP="00FC3742">
      <w:pPr>
        <w:pStyle w:val="SCREEN"/>
      </w:pPr>
      <w:r w:rsidRPr="00624446">
        <w:t>Select PROVIDER NAME:</w:t>
      </w:r>
    </w:p>
    <w:p w14:paraId="46792482" w14:textId="15412CD2" w:rsidR="00FC3742" w:rsidRPr="00624446" w:rsidRDefault="00FC3742" w:rsidP="004D0063">
      <w:pPr>
        <w:pStyle w:val="BodyTextNumbered1"/>
      </w:pPr>
      <w:r w:rsidRPr="00624446">
        <w:rPr>
          <w:szCs w:val="22"/>
        </w:rPr>
        <w:t xml:space="preserve">At the </w:t>
      </w:r>
      <w:r w:rsidRPr="00624446">
        <w:rPr>
          <w:b/>
          <w:szCs w:val="22"/>
        </w:rPr>
        <w:t>&lt;RET&gt; to Continue</w:t>
      </w:r>
      <w:r w:rsidRPr="00624446">
        <w:rPr>
          <w:szCs w:val="22"/>
        </w:rPr>
        <w:t xml:space="preserve">: prompt (any screen), enter </w:t>
      </w:r>
      <w:r w:rsidRPr="00624446">
        <w:rPr>
          <w:b/>
          <w:szCs w:val="22"/>
        </w:rPr>
        <w:t xml:space="preserve">?ID </w:t>
      </w:r>
      <w:r w:rsidRPr="00624446">
        <w:rPr>
          <w:szCs w:val="22"/>
        </w:rPr>
        <w:t>to see what IDs will be transmitted with the claim.</w:t>
      </w:r>
    </w:p>
    <w:p w14:paraId="098AE4C2" w14:textId="74AFA8C1" w:rsidR="00FC3742" w:rsidRPr="00624446" w:rsidRDefault="00FC3742" w:rsidP="00FC3742">
      <w:pPr>
        <w:pStyle w:val="SCREEN"/>
      </w:pPr>
      <w:r w:rsidRPr="00624446">
        <w:t>IB,PATIENT3   XX-XX-XXXX   BILL</w:t>
      </w:r>
      <w:r w:rsidR="004014E0">
        <w:t>X</w:t>
      </w:r>
      <w:r w:rsidRPr="00624446">
        <w:t>: K</w:t>
      </w:r>
      <w:r w:rsidR="004C776E">
        <w:t>XXX</w:t>
      </w:r>
      <w:r w:rsidRPr="00624446">
        <w:t>XX - Outpat/UB-04  SCREEN &lt;10&gt;</w:t>
      </w:r>
    </w:p>
    <w:p w14:paraId="30769AB4" w14:textId="77777777" w:rsidR="00FC3742" w:rsidRPr="00624446" w:rsidRDefault="00FC3742" w:rsidP="00FC3742">
      <w:pPr>
        <w:pStyle w:val="SCREEN"/>
      </w:pPr>
      <w:r w:rsidRPr="00624446">
        <w:t>==================================================================================</w:t>
      </w:r>
    </w:p>
    <w:p w14:paraId="5119B605" w14:textId="77777777" w:rsidR="00FC3742" w:rsidRPr="00624446" w:rsidRDefault="00FC3742" w:rsidP="00FC3742">
      <w:pPr>
        <w:pStyle w:val="SCREEN"/>
      </w:pPr>
      <w:r w:rsidRPr="00624446">
        <w:t xml:space="preserve">                        BILLING - SPECIFIC INFORMATION</w:t>
      </w:r>
    </w:p>
    <w:p w14:paraId="6268B45B" w14:textId="77777777" w:rsidR="00FC3742" w:rsidRPr="00624446" w:rsidRDefault="00FC3742" w:rsidP="00FC3742">
      <w:pPr>
        <w:pStyle w:val="SCREEN"/>
      </w:pPr>
      <w:r w:rsidRPr="00624446">
        <w:t>[1] Bill Remarks</w:t>
      </w:r>
    </w:p>
    <w:p w14:paraId="65DBFF64" w14:textId="77777777" w:rsidR="00FC3742" w:rsidRPr="00624446" w:rsidRDefault="00FC3742" w:rsidP="00FC3742">
      <w:pPr>
        <w:pStyle w:val="SCREEN"/>
      </w:pPr>
      <w:r w:rsidRPr="00624446">
        <w:t xml:space="preserve">     - FL-80          : UNSPECIFIED [NOT REQUIRED]</w:t>
      </w:r>
    </w:p>
    <w:p w14:paraId="43E19497" w14:textId="77777777" w:rsidR="00FC3742" w:rsidRPr="00624446" w:rsidRDefault="00FC3742" w:rsidP="00FC3742">
      <w:pPr>
        <w:pStyle w:val="SCREEN"/>
      </w:pPr>
      <w:r w:rsidRPr="00624446">
        <w:t xml:space="preserve">    ICN/DCN(s)        : UNSPECIFIED [NOT REQUIRED]</w:t>
      </w:r>
    </w:p>
    <w:p w14:paraId="400E48F6" w14:textId="77777777" w:rsidR="00FC3742" w:rsidRPr="00624446" w:rsidRDefault="00FC3742" w:rsidP="00FC3742">
      <w:pPr>
        <w:pStyle w:val="SCREEN"/>
      </w:pPr>
      <w:r w:rsidRPr="00624446">
        <w:t xml:space="preserve">    Auth/Referral     : UNSPECIFIED [NOT REQUIRED]</w:t>
      </w:r>
    </w:p>
    <w:p w14:paraId="7F11D29D" w14:textId="77777777" w:rsidR="00FC3742" w:rsidRPr="00624446" w:rsidRDefault="00FC3742" w:rsidP="00FC3742">
      <w:pPr>
        <w:pStyle w:val="SCREEN"/>
      </w:pPr>
      <w:r w:rsidRPr="00624446">
        <w:t xml:space="preserve">    Admission Source  : PHYSICIAN REFERRAL </w:t>
      </w:r>
    </w:p>
    <w:p w14:paraId="69C9DBA6" w14:textId="77777777" w:rsidR="00FC3742" w:rsidRPr="00624446" w:rsidRDefault="00FC3742" w:rsidP="00FC3742">
      <w:pPr>
        <w:pStyle w:val="SCREEN"/>
      </w:pPr>
      <w:r w:rsidRPr="00624446">
        <w:t>[2] Pt Reason f/Visit : COUGH - 786.2</w:t>
      </w:r>
    </w:p>
    <w:p w14:paraId="7FFC7101" w14:textId="77777777" w:rsidR="00FC3742" w:rsidRPr="00624446" w:rsidRDefault="00FC3742" w:rsidP="004D0063">
      <w:pPr>
        <w:pStyle w:val="SCREEN"/>
        <w:keepNext/>
      </w:pPr>
      <w:r w:rsidRPr="00624446">
        <w:t xml:space="preserve">[3] Providers         : </w:t>
      </w:r>
    </w:p>
    <w:p w14:paraId="12881D51" w14:textId="501AEF4D" w:rsidR="00FC3742" w:rsidRPr="00624446" w:rsidRDefault="00FC3742" w:rsidP="004D0063">
      <w:pPr>
        <w:pStyle w:val="SCREEN"/>
        <w:keepNext/>
      </w:pPr>
      <w:r w:rsidRPr="00624446">
        <w:t xml:space="preserve">    - REFERRING (MD) : IB,DOCTOR GP             Taxonomy: </w:t>
      </w:r>
      <w:r w:rsidR="00A664D7">
        <w:t>XXXXXXXXXX</w:t>
      </w:r>
      <w:r w:rsidR="00A664D7" w:rsidRPr="00624446">
        <w:t xml:space="preserve"> </w:t>
      </w:r>
      <w:r w:rsidRPr="00624446">
        <w:t>(</w:t>
      </w:r>
      <w:r w:rsidR="00A664D7">
        <w:t>XX</w:t>
      </w:r>
      <w:r w:rsidRPr="00624446">
        <w:t>)</w:t>
      </w:r>
    </w:p>
    <w:p w14:paraId="0AD959E9" w14:textId="4D8DCAB1" w:rsidR="00FC3742" w:rsidRPr="00624446" w:rsidRDefault="00FC3742" w:rsidP="00FC3742">
      <w:pPr>
        <w:pStyle w:val="SCREEN"/>
      </w:pPr>
      <w:r w:rsidRPr="00624446">
        <w:t xml:space="preserve">                              [P]VAD000 [S]</w:t>
      </w:r>
      <w:r w:rsidR="00AC53A7" w:rsidRPr="00624446">
        <w:t>999999999</w:t>
      </w:r>
      <w:r w:rsidRPr="00624446">
        <w:t xml:space="preserve"> </w:t>
      </w:r>
    </w:p>
    <w:p w14:paraId="4F5AFCEF" w14:textId="2B3B70C3" w:rsidR="00FC3742" w:rsidRPr="00624446" w:rsidRDefault="00FC3742" w:rsidP="00FC3742">
      <w:pPr>
        <w:pStyle w:val="SCREEN"/>
      </w:pPr>
      <w:r w:rsidRPr="00624446">
        <w:t xml:space="preserve">    - RENDERING (MD) : IB,DOCTOR CARD           Taxonomy: </w:t>
      </w:r>
      <w:r w:rsidR="00A664D7">
        <w:t>XXXXXXXXXX</w:t>
      </w:r>
      <w:r w:rsidR="00A664D7" w:rsidRPr="00624446">
        <w:t xml:space="preserve"> </w:t>
      </w:r>
      <w:r w:rsidRPr="00624446">
        <w:t>(</w:t>
      </w:r>
      <w:r w:rsidR="00A664D7">
        <w:t>XX</w:t>
      </w:r>
      <w:r w:rsidRPr="00624446">
        <w:t>)</w:t>
      </w:r>
    </w:p>
    <w:p w14:paraId="70A64CFD" w14:textId="2FBBC0B7" w:rsidR="00FC3742" w:rsidRPr="00624446" w:rsidRDefault="00FC3742" w:rsidP="00FC3742">
      <w:pPr>
        <w:pStyle w:val="SCREEN"/>
      </w:pPr>
      <w:r w:rsidRPr="00624446">
        <w:t xml:space="preserve">                              [P]VAD000 [S]</w:t>
      </w:r>
      <w:r w:rsidR="00AC53A7" w:rsidRPr="00624446">
        <w:t>999999999</w:t>
      </w:r>
      <w:r w:rsidRPr="00624446">
        <w:t xml:space="preserve"> </w:t>
      </w:r>
    </w:p>
    <w:p w14:paraId="36E482E4" w14:textId="175D2E17" w:rsidR="00FC3742" w:rsidRPr="00624446" w:rsidRDefault="00FC3742" w:rsidP="00FC3742">
      <w:pPr>
        <w:pStyle w:val="SCREEN"/>
      </w:pPr>
      <w:r w:rsidRPr="00624446">
        <w:t xml:space="preserve">    - ATTENDING (MD) : IB,DOCTOR4               Taxonomy: </w:t>
      </w:r>
      <w:r w:rsidR="00A664D7">
        <w:t>XXXXXXXXXX</w:t>
      </w:r>
      <w:r w:rsidR="00A664D7" w:rsidRPr="00624446">
        <w:t xml:space="preserve"> </w:t>
      </w:r>
      <w:r w:rsidRPr="00624446">
        <w:t>(</w:t>
      </w:r>
      <w:r w:rsidR="00A664D7">
        <w:t>XX</w:t>
      </w:r>
      <w:r w:rsidRPr="00624446">
        <w:t>)</w:t>
      </w:r>
    </w:p>
    <w:p w14:paraId="777E3DC4" w14:textId="60184845" w:rsidR="00FC3742" w:rsidRPr="00624446" w:rsidRDefault="00FC3742" w:rsidP="00FC3742">
      <w:pPr>
        <w:pStyle w:val="SCREEN"/>
      </w:pPr>
      <w:r w:rsidRPr="00624446">
        <w:t xml:space="preserve">                              [P]VAD000 [S]</w:t>
      </w:r>
      <w:r w:rsidR="00AC53A7" w:rsidRPr="00624446">
        <w:t>999999999</w:t>
      </w:r>
      <w:r w:rsidRPr="00624446">
        <w:t xml:space="preserve"> </w:t>
      </w:r>
    </w:p>
    <w:p w14:paraId="41147958" w14:textId="77777777" w:rsidR="00FC3742" w:rsidRPr="00624446" w:rsidRDefault="00FC3742" w:rsidP="00FC3742">
      <w:pPr>
        <w:pStyle w:val="SCREEN"/>
      </w:pPr>
      <w:r w:rsidRPr="00624446">
        <w:t>[4] Other Facility (VA/non): UNSPECIFIED [NOT REQUIRED]</w:t>
      </w:r>
    </w:p>
    <w:p w14:paraId="49800999" w14:textId="664479BA" w:rsidR="00FC3742" w:rsidRPr="00624446" w:rsidRDefault="00FC3742" w:rsidP="00FC3742">
      <w:pPr>
        <w:pStyle w:val="SCREEN"/>
      </w:pPr>
      <w:r w:rsidRPr="00624446">
        <w:t xml:space="preserve">[5] Billing Provider  : </w:t>
      </w:r>
      <w:r w:rsidR="0014560B" w:rsidRPr="00624446">
        <w:t>ANYTOWN VAMC</w:t>
      </w:r>
    </w:p>
    <w:p w14:paraId="4FFD0A3F" w14:textId="6CBDE366" w:rsidR="00FC3742" w:rsidRPr="00624446" w:rsidRDefault="00FC3742" w:rsidP="00FC3742">
      <w:pPr>
        <w:pStyle w:val="SCREEN"/>
      </w:pPr>
      <w:r w:rsidRPr="00624446">
        <w:t xml:space="preserve">    Taxonomy Code     : </w:t>
      </w:r>
      <w:r w:rsidR="00A664D7">
        <w:t>XXXXXXXXXX</w:t>
      </w:r>
    </w:p>
    <w:p w14:paraId="397F00A8" w14:textId="77777777" w:rsidR="00FC3742" w:rsidRPr="00624446" w:rsidRDefault="00FC3742" w:rsidP="00FC3742">
      <w:pPr>
        <w:pStyle w:val="SCREEN"/>
      </w:pPr>
      <w:r w:rsidRPr="00624446">
        <w:t>[6] Force To Print?   : NO FORCED PRINT</w:t>
      </w:r>
    </w:p>
    <w:p w14:paraId="58490AD7" w14:textId="77777777" w:rsidR="00FC3742" w:rsidRPr="00624446" w:rsidRDefault="00FC3742" w:rsidP="00FC3742">
      <w:pPr>
        <w:pStyle w:val="SCREEN"/>
      </w:pPr>
      <w:r w:rsidRPr="00624446">
        <w:t>[7] Provider ID Maint : (Edit Provider ID information)</w:t>
      </w:r>
    </w:p>
    <w:p w14:paraId="699230B3" w14:textId="77777777" w:rsidR="00FC3742" w:rsidRPr="00624446" w:rsidRDefault="00FC3742" w:rsidP="00FC3742">
      <w:pPr>
        <w:pStyle w:val="SCREEN"/>
        <w:spacing w:before="240"/>
      </w:pPr>
      <w:r w:rsidRPr="00624446">
        <w:t xml:space="preserve">&lt;RET&gt; to CONTINUE, 1-7 to EDIT, '^N' for screen N, or '^' to QUIT: </w:t>
      </w:r>
      <w:r w:rsidRPr="00624446">
        <w:rPr>
          <w:bCs/>
          <w:i/>
        </w:rPr>
        <w:t>?ID</w:t>
      </w:r>
    </w:p>
    <w:p w14:paraId="01C0EF80" w14:textId="77777777" w:rsidR="00FC3742" w:rsidRPr="00624446" w:rsidRDefault="00FC3742" w:rsidP="00FC3742">
      <w:pPr>
        <w:pStyle w:val="SCREEN"/>
        <w:spacing w:before="120"/>
      </w:pPr>
      <w:r w:rsidRPr="00624446">
        <w:t>If this bill is transmitted electronically, the following IDs will be sent:</w:t>
      </w:r>
    </w:p>
    <w:p w14:paraId="61B0AC35" w14:textId="77777777" w:rsidR="00FC3742" w:rsidRPr="00624446" w:rsidRDefault="00FC3742" w:rsidP="00FC3742">
      <w:pPr>
        <w:pStyle w:val="SCREEN"/>
      </w:pPr>
      <w:r w:rsidRPr="00624446">
        <w:t xml:space="preserve">  Primary Ins Co: BLUE CROSS CA (WY)                  &lt;&lt;&lt;Current Ins</w:t>
      </w:r>
    </w:p>
    <w:p w14:paraId="51CB5BA0" w14:textId="77777777" w:rsidR="00FC3742" w:rsidRPr="00624446" w:rsidRDefault="00FC3742" w:rsidP="00FC3742">
      <w:pPr>
        <w:pStyle w:val="SCREEN"/>
      </w:pPr>
      <w:r w:rsidRPr="00624446">
        <w:t>Secondary Ins Co: AETNA US HEALTHCARE</w:t>
      </w:r>
    </w:p>
    <w:p w14:paraId="2FA3E50F" w14:textId="77777777" w:rsidR="00FC3742" w:rsidRPr="00624446" w:rsidRDefault="00FC3742" w:rsidP="00FC3742">
      <w:pPr>
        <w:pStyle w:val="SCREEN"/>
        <w:spacing w:before="120"/>
      </w:pPr>
      <w:r w:rsidRPr="00624446">
        <w:t>Provider IDs: (VistA Records OP1,OP2,OP4,OP8,OP9,OPR2,OPR3,OPR4,OPR5,OPR8):</w:t>
      </w:r>
    </w:p>
    <w:p w14:paraId="3D973310" w14:textId="77777777" w:rsidR="00FC3742" w:rsidRPr="00624446" w:rsidRDefault="00FC3742" w:rsidP="00FC3742">
      <w:pPr>
        <w:pStyle w:val="SCREEN"/>
      </w:pPr>
      <w:r w:rsidRPr="00624446">
        <w:t xml:space="preserve">     ATTENDING: IB,DOCTOR4</w:t>
      </w:r>
    </w:p>
    <w:p w14:paraId="6C8EBE25" w14:textId="4BC99EFD" w:rsidR="00FC3742" w:rsidRPr="00624446" w:rsidRDefault="00FC3742" w:rsidP="00FC3742">
      <w:pPr>
        <w:pStyle w:val="SCREEN"/>
      </w:pPr>
      <w:r w:rsidRPr="00624446">
        <w:t xml:space="preserve">        NPI:                            </w:t>
      </w:r>
      <w:r w:rsidR="00660445">
        <w:t>XXXXXXXXXX</w:t>
      </w:r>
    </w:p>
    <w:p w14:paraId="3B2184FB" w14:textId="77777777" w:rsidR="00FC3742" w:rsidRPr="00624446" w:rsidRDefault="00FC3742" w:rsidP="00FC3742">
      <w:pPr>
        <w:pStyle w:val="SCREEN"/>
      </w:pPr>
      <w:r w:rsidRPr="00624446">
        <w:t xml:space="preserve">        Secondary IDs</w:t>
      </w:r>
    </w:p>
    <w:p w14:paraId="0FF76E9F" w14:textId="10E52F26" w:rsidR="00FC3742" w:rsidRPr="00624446" w:rsidRDefault="00FC3742" w:rsidP="00FC3742">
      <w:pPr>
        <w:pStyle w:val="SCREEN"/>
      </w:pPr>
      <w:r w:rsidRPr="00624446">
        <w:t xml:space="preserve">        (P) BLUE CROSS                  </w:t>
      </w:r>
      <w:r w:rsidR="00660445">
        <w:t>XXXXXX</w:t>
      </w:r>
    </w:p>
    <w:p w14:paraId="225B90A5" w14:textId="77777777" w:rsidR="00FC3742" w:rsidRPr="00624446" w:rsidRDefault="00FC3742" w:rsidP="00FC3742">
      <w:pPr>
        <w:pStyle w:val="SCREEN"/>
      </w:pPr>
      <w:r w:rsidRPr="00624446">
        <w:t xml:space="preserve">     REFERRING: IB,DOCTOR GP</w:t>
      </w:r>
    </w:p>
    <w:p w14:paraId="2DC8DD57" w14:textId="434E731C" w:rsidR="00FC3742" w:rsidRPr="00624446" w:rsidRDefault="00FC3742" w:rsidP="00FC3742">
      <w:pPr>
        <w:pStyle w:val="SCREEN"/>
      </w:pPr>
      <w:r w:rsidRPr="00624446">
        <w:t xml:space="preserve">        NPI:                            </w:t>
      </w:r>
      <w:r w:rsidR="00660445">
        <w:t>XXXXXXXXXX</w:t>
      </w:r>
    </w:p>
    <w:p w14:paraId="0DE00C74" w14:textId="33A2DCC1" w:rsidR="00FC3742" w:rsidRPr="00624446" w:rsidRDefault="00FC3742" w:rsidP="00FC3742">
      <w:pPr>
        <w:pStyle w:val="SCREEN"/>
      </w:pPr>
      <w:r w:rsidRPr="00624446">
        <w:t xml:space="preserve">        (P) BLUE CROSS                  </w:t>
      </w:r>
      <w:r w:rsidR="00660445">
        <w:t>XXXXXX</w:t>
      </w:r>
    </w:p>
    <w:p w14:paraId="674A7A4E" w14:textId="77777777" w:rsidR="00FC3742" w:rsidRPr="00624446" w:rsidRDefault="00FC3742" w:rsidP="00FC3742">
      <w:pPr>
        <w:pStyle w:val="SCREEN"/>
      </w:pPr>
      <w:r w:rsidRPr="00624446">
        <w:t xml:space="preserve">     RENDERING: IB,DOCTOR CARD</w:t>
      </w:r>
    </w:p>
    <w:p w14:paraId="2F42FD12" w14:textId="09FB9AF4" w:rsidR="00FC3742" w:rsidRPr="00624446" w:rsidRDefault="00FC3742" w:rsidP="00FC3742">
      <w:pPr>
        <w:pStyle w:val="SCREEN"/>
      </w:pPr>
      <w:r w:rsidRPr="00624446">
        <w:t xml:space="preserve">        NPI:                            </w:t>
      </w:r>
      <w:r w:rsidR="00660445">
        <w:t>XXXXXXXXXX</w:t>
      </w:r>
    </w:p>
    <w:p w14:paraId="37F3633F" w14:textId="14743705" w:rsidR="00FC3742" w:rsidRPr="00624446" w:rsidRDefault="00FC3742" w:rsidP="00FC3742">
      <w:pPr>
        <w:pStyle w:val="SCREEN"/>
      </w:pPr>
      <w:r w:rsidRPr="00624446">
        <w:t xml:space="preserve">        (P) BLUE CROSS                  </w:t>
      </w:r>
      <w:r w:rsidR="00660445">
        <w:t>XXXXXX</w:t>
      </w:r>
    </w:p>
    <w:p w14:paraId="0F333B36" w14:textId="77777777" w:rsidR="00FC3742" w:rsidRPr="00624446" w:rsidRDefault="00FC3742" w:rsidP="00FC3742">
      <w:pPr>
        <w:pStyle w:val="SCREEN"/>
      </w:pPr>
      <w:r w:rsidRPr="00624446">
        <w:t>Billing Provider Name and ID Information</w:t>
      </w:r>
    </w:p>
    <w:p w14:paraId="3B73397E" w14:textId="284CD797" w:rsidR="00FC3742" w:rsidRPr="00624446" w:rsidRDefault="00FC3742" w:rsidP="00FC3742">
      <w:pPr>
        <w:pStyle w:val="SCREEN"/>
      </w:pPr>
      <w:r w:rsidRPr="00624446">
        <w:t xml:space="preserve">     Billing Provider:  </w:t>
      </w:r>
      <w:r w:rsidR="0014560B" w:rsidRPr="00624446">
        <w:t>ANYTOWN VAMC</w:t>
      </w:r>
    </w:p>
    <w:p w14:paraId="4E717D6D" w14:textId="496F6D05" w:rsidR="00FC3742" w:rsidRPr="00624446" w:rsidRDefault="00FC3742" w:rsidP="00FC3742">
      <w:pPr>
        <w:pStyle w:val="SCREEN"/>
      </w:pPr>
      <w:r w:rsidRPr="00624446">
        <w:t xml:space="preserve">     Billing Provider NPI:  </w:t>
      </w:r>
      <w:r w:rsidR="00660445">
        <w:t>XXXXXXXXXX</w:t>
      </w:r>
    </w:p>
    <w:p w14:paraId="72E59297" w14:textId="214C88C7" w:rsidR="00FC3742" w:rsidRPr="00624446" w:rsidRDefault="00FC3742" w:rsidP="00FC3742">
      <w:pPr>
        <w:pStyle w:val="SCREEN"/>
      </w:pPr>
      <w:r w:rsidRPr="00624446">
        <w:t xml:space="preserve">     Billing Provider Tax ID (VistA Record PRV):  </w:t>
      </w:r>
      <w:r w:rsidR="00121159" w:rsidRPr="00624446">
        <w:t>999999999</w:t>
      </w:r>
    </w:p>
    <w:p w14:paraId="6C359C72" w14:textId="77777777" w:rsidR="00FC3742" w:rsidRPr="00624446" w:rsidRDefault="00FC3742" w:rsidP="00FC3742">
      <w:pPr>
        <w:pStyle w:val="SCREEN"/>
      </w:pPr>
      <w:r w:rsidRPr="00624446">
        <w:t xml:space="preserve">     Billing Provider Secondary IDs (VistA Record CI1A):</w:t>
      </w:r>
    </w:p>
    <w:p w14:paraId="5FBFA957" w14:textId="77777777" w:rsidR="00FC3742" w:rsidRPr="00624446" w:rsidRDefault="00FC3742" w:rsidP="00FC3742">
      <w:pPr>
        <w:pStyle w:val="SCREEN"/>
      </w:pPr>
      <w:r w:rsidRPr="00624446">
        <w:t xml:space="preserve">        (P) PROVIDER SITE NUMBER        0000          &lt;&lt;&lt;System Generated ID</w:t>
      </w:r>
    </w:p>
    <w:p w14:paraId="56D0460C" w14:textId="52B6271E" w:rsidR="00FC3742" w:rsidRPr="00624446" w:rsidRDefault="00FC3742" w:rsidP="00FC3742">
      <w:pPr>
        <w:pStyle w:val="SCREEN"/>
      </w:pPr>
      <w:r w:rsidRPr="00624446">
        <w:t xml:space="preserve">        (P) BLUE CROSS                  </w:t>
      </w:r>
      <w:r w:rsidR="00660445">
        <w:t>XXXXXX</w:t>
      </w:r>
    </w:p>
    <w:p w14:paraId="0F1C133A" w14:textId="77777777" w:rsidR="00FC3742" w:rsidRPr="00624446" w:rsidRDefault="00FC3742" w:rsidP="00FC3742">
      <w:pPr>
        <w:pStyle w:val="SCREEN"/>
      </w:pPr>
      <w:r w:rsidRPr="00624446">
        <w:t>Service Line Providers</w:t>
      </w:r>
    </w:p>
    <w:p w14:paraId="431A5BE1" w14:textId="77777777" w:rsidR="00FC3742" w:rsidRPr="00624446" w:rsidRDefault="00FC3742" w:rsidP="00FC3742">
      <w:pPr>
        <w:pStyle w:val="SCREEN"/>
      </w:pPr>
      <w:r w:rsidRPr="00624446">
        <w:t xml:space="preserve">     Service Line: 3</w:t>
      </w:r>
    </w:p>
    <w:p w14:paraId="6543AF56" w14:textId="77777777" w:rsidR="00FC3742" w:rsidRPr="00624446" w:rsidRDefault="00FC3742" w:rsidP="00FC3742">
      <w:pPr>
        <w:pStyle w:val="SCREEN"/>
      </w:pPr>
      <w:r w:rsidRPr="00624446">
        <w:t xml:space="preserve">     RENDERING: IB,DOCTOR RAD</w:t>
      </w:r>
    </w:p>
    <w:p w14:paraId="70AA65F5" w14:textId="31077C9F" w:rsidR="00FC3742" w:rsidRPr="00624446" w:rsidRDefault="00FC3742" w:rsidP="00FC3742">
      <w:pPr>
        <w:pStyle w:val="SCREEN"/>
      </w:pPr>
      <w:r w:rsidRPr="00624446">
        <w:t xml:space="preserve">        NPI:                            </w:t>
      </w:r>
      <w:r w:rsidR="00660445">
        <w:t>XXXXXXXXXX</w:t>
      </w:r>
    </w:p>
    <w:p w14:paraId="54166189" w14:textId="0744A79F" w:rsidR="00FC3742" w:rsidRPr="00624446" w:rsidRDefault="00FC3742" w:rsidP="00FC3742">
      <w:pPr>
        <w:pStyle w:val="SCREEN"/>
      </w:pPr>
      <w:r w:rsidRPr="00624446">
        <w:t xml:space="preserve">        (P) BLUE CROSS                  </w:t>
      </w:r>
      <w:r w:rsidR="00660445">
        <w:t>XXXXXX</w:t>
      </w:r>
    </w:p>
    <w:p w14:paraId="79A8B695" w14:textId="6FDF39A7" w:rsidR="00FC3742" w:rsidRPr="00624446" w:rsidRDefault="00FC3742" w:rsidP="00FC3742">
      <w:pPr>
        <w:pStyle w:val="SCREEN"/>
      </w:pPr>
      <w:r w:rsidRPr="00624446">
        <w:t xml:space="preserve">        (P) EIN                         </w:t>
      </w:r>
      <w:r w:rsidR="00660445">
        <w:t>XXXXXXXXX</w:t>
      </w:r>
    </w:p>
    <w:p w14:paraId="58716EF5" w14:textId="7BA0DCCF" w:rsidR="00FC3742" w:rsidRPr="00624446" w:rsidRDefault="00FC3742" w:rsidP="00FC3742">
      <w:pPr>
        <w:pStyle w:val="SCREEN"/>
      </w:pPr>
      <w:r w:rsidRPr="00624446">
        <w:t xml:space="preserve">        (P) STATE LICENSE               </w:t>
      </w:r>
      <w:r w:rsidR="00F14D9D" w:rsidRPr="00624446">
        <w:t>XXXXXXX</w:t>
      </w:r>
    </w:p>
    <w:p w14:paraId="12BA9E86" w14:textId="77777777" w:rsidR="00FC3742" w:rsidRPr="00624446" w:rsidRDefault="00FC3742" w:rsidP="00FC3742">
      <w:pPr>
        <w:pStyle w:val="SCREEN"/>
      </w:pPr>
      <w:r w:rsidRPr="00624446">
        <w:t xml:space="preserve">Press ENTER to continue </w:t>
      </w:r>
    </w:p>
    <w:p w14:paraId="5C357308" w14:textId="5BD1CAED" w:rsidR="00FC3742" w:rsidRPr="00624446" w:rsidRDefault="00FC3742" w:rsidP="009D3A75">
      <w:pPr>
        <w:pStyle w:val="BodyTextNumbered1"/>
        <w:keepLines/>
      </w:pPr>
      <w:r w:rsidRPr="00624446">
        <w:rPr>
          <w:szCs w:val="22"/>
        </w:rPr>
        <w:t xml:space="preserve">Press the </w:t>
      </w:r>
      <w:r w:rsidRPr="00624446">
        <w:rPr>
          <w:b/>
          <w:szCs w:val="22"/>
        </w:rPr>
        <w:t xml:space="preserve">&lt;Enter&gt; </w:t>
      </w:r>
      <w:r w:rsidRPr="00624446">
        <w:rPr>
          <w:szCs w:val="22"/>
        </w:rPr>
        <w:t xml:space="preserve">key to move through the fields. At </w:t>
      </w:r>
      <w:r w:rsidRPr="00624446">
        <w:rPr>
          <w:bCs/>
          <w:szCs w:val="22"/>
        </w:rPr>
        <w:t>the</w:t>
      </w:r>
      <w:r w:rsidRPr="00624446">
        <w:rPr>
          <w:b/>
          <w:szCs w:val="22"/>
        </w:rPr>
        <w:t xml:space="preserve"> Want To Authorize Bill At This Time?:</w:t>
      </w:r>
      <w:r w:rsidRPr="00624446">
        <w:rPr>
          <w:szCs w:val="22"/>
        </w:rPr>
        <w:t xml:space="preserve"> and </w:t>
      </w:r>
      <w:r w:rsidRPr="00624446">
        <w:rPr>
          <w:b/>
          <w:szCs w:val="22"/>
        </w:rPr>
        <w:t xml:space="preserve">Authorize Bill Generation?: </w:t>
      </w:r>
      <w:r w:rsidRPr="00624446">
        <w:rPr>
          <w:szCs w:val="22"/>
        </w:rPr>
        <w:t xml:space="preserve">prompts, enter </w:t>
      </w:r>
      <w:r w:rsidRPr="00624446">
        <w:rPr>
          <w:b/>
          <w:szCs w:val="22"/>
        </w:rPr>
        <w:t>Yes</w:t>
      </w:r>
      <w:r w:rsidRPr="00624446">
        <w:rPr>
          <w:szCs w:val="22"/>
        </w:rPr>
        <w:t>. The claim is now complete and will be transmitted to the FSC in Austin at the next regularly scheduled transmission time.</w:t>
      </w:r>
    </w:p>
    <w:p w14:paraId="1C32BA97" w14:textId="77777777" w:rsidR="00FC3742" w:rsidRPr="00624446" w:rsidRDefault="00FC3742" w:rsidP="003225B0">
      <w:pPr>
        <w:pStyle w:val="SCREEN"/>
        <w:keepNext/>
      </w:pPr>
      <w:r w:rsidRPr="00624446">
        <w:t>WANT TO EDIT SCREENS? NO// &lt;ENTER&gt;</w:t>
      </w:r>
    </w:p>
    <w:p w14:paraId="612CF431" w14:textId="77777777" w:rsidR="00FC3742" w:rsidRPr="00624446" w:rsidRDefault="00FC3742" w:rsidP="003225B0">
      <w:pPr>
        <w:pStyle w:val="SCREEN"/>
        <w:keepNext/>
      </w:pPr>
      <w:r w:rsidRPr="00624446">
        <w:t xml:space="preserve">WANT TO AUTHORIZE BILL AT THIS TIME? No// </w:t>
      </w:r>
      <w:r w:rsidRPr="00624446">
        <w:rPr>
          <w:i/>
        </w:rPr>
        <w:t>YES</w:t>
      </w:r>
      <w:r w:rsidRPr="00624446">
        <w:t xml:space="preserve">  </w:t>
      </w:r>
    </w:p>
    <w:p w14:paraId="14A0E4A1" w14:textId="77777777" w:rsidR="00FC3742" w:rsidRPr="00624446" w:rsidRDefault="00FC3742" w:rsidP="00FC3742">
      <w:pPr>
        <w:pStyle w:val="SCREEN"/>
      </w:pPr>
      <w:r w:rsidRPr="00624446">
        <w:t xml:space="preserve">AUTHORIZE BILL GENERATION?: </w:t>
      </w:r>
      <w:r w:rsidRPr="00624446">
        <w:rPr>
          <w:i/>
        </w:rPr>
        <w:t xml:space="preserve">YES </w:t>
      </w:r>
      <w:r w:rsidRPr="00624446">
        <w:t xml:space="preserve"> </w:t>
      </w:r>
    </w:p>
    <w:p w14:paraId="7B6FAC62" w14:textId="77777777" w:rsidR="00FC3742" w:rsidRPr="00624446" w:rsidRDefault="00FC3742" w:rsidP="00FC3742">
      <w:pPr>
        <w:pStyle w:val="SCREEN"/>
      </w:pPr>
      <w:r w:rsidRPr="00624446">
        <w:t>Adding  bill to BILL TRANSMISSION File.</w:t>
      </w:r>
    </w:p>
    <w:p w14:paraId="3E04306F" w14:textId="77777777" w:rsidR="00FC3742" w:rsidRPr="00624446" w:rsidRDefault="00FC3742" w:rsidP="00FC3742">
      <w:pPr>
        <w:pStyle w:val="SCREEN"/>
        <w:spacing w:before="120"/>
      </w:pPr>
      <w:r w:rsidRPr="00624446">
        <w:t xml:space="preserve">  </w:t>
      </w:r>
      <w:r w:rsidRPr="00624446">
        <w:rPr>
          <w:i/>
        </w:rPr>
        <w:t>Bill will be submitted electronically</w:t>
      </w:r>
    </w:p>
    <w:p w14:paraId="41C2D742" w14:textId="77777777" w:rsidR="00FC3742" w:rsidRPr="00624446" w:rsidRDefault="00FC3742" w:rsidP="00FC3742">
      <w:pPr>
        <w:pStyle w:val="SCREEN"/>
      </w:pPr>
      <w:r w:rsidRPr="00624446">
        <w:t>Passing completed Bill to Accounts Receivable.  Bill is no longer editable.</w:t>
      </w:r>
    </w:p>
    <w:p w14:paraId="6AC8DD02" w14:textId="77777777" w:rsidR="00FC3742" w:rsidRPr="00624446" w:rsidRDefault="00FC3742" w:rsidP="003225B0">
      <w:pPr>
        <w:pStyle w:val="SCREEN"/>
        <w:keepNext/>
      </w:pPr>
      <w:r w:rsidRPr="00624446">
        <w:t>Completed Bill Successfully sent to Accounts Receivable.</w:t>
      </w:r>
    </w:p>
    <w:p w14:paraId="6DEF3FFF" w14:textId="77777777" w:rsidR="00FC3742" w:rsidRPr="00624446" w:rsidRDefault="00FC3742" w:rsidP="003225B0">
      <w:pPr>
        <w:pStyle w:val="SCREEN"/>
        <w:keepNext/>
      </w:pPr>
      <w:r w:rsidRPr="00624446">
        <w:t>This Bill Can Not Be Printed Until Transmit Confirmed</w:t>
      </w:r>
    </w:p>
    <w:p w14:paraId="07E558ED" w14:textId="77777777" w:rsidR="00FC3742" w:rsidRPr="00624446" w:rsidRDefault="00FC3742" w:rsidP="003225B0">
      <w:pPr>
        <w:pStyle w:val="SCREEN"/>
        <w:keepNext/>
      </w:pPr>
      <w:r w:rsidRPr="00624446">
        <w:t>This Outpatient INSTITUTIONAL bill may have corresponding PROFESSIONAL</w:t>
      </w:r>
    </w:p>
    <w:p w14:paraId="04912D68" w14:textId="77777777" w:rsidR="00FC3742" w:rsidRPr="00624446" w:rsidRDefault="00FC3742" w:rsidP="00FC3742">
      <w:pPr>
        <w:pStyle w:val="SCREEN"/>
      </w:pPr>
      <w:r w:rsidRPr="00624446">
        <w:t>charges.</w:t>
      </w:r>
    </w:p>
    <w:p w14:paraId="1DFCB8DB" w14:textId="022A0B25" w:rsidR="00526AE3" w:rsidRPr="00624446" w:rsidRDefault="00526AE3" w:rsidP="00526AE3">
      <w:pPr>
        <w:pStyle w:val="Heading2"/>
      </w:pPr>
      <w:bookmarkStart w:id="383" w:name="_Toc53549748"/>
      <w:bookmarkStart w:id="384" w:name="_Toc53556415"/>
      <w:bookmarkStart w:id="385" w:name="_Toc72826241"/>
      <w:bookmarkStart w:id="386" w:name="_Toc73415190"/>
      <w:bookmarkStart w:id="387" w:name="_Toc73498790"/>
      <w:bookmarkStart w:id="388" w:name="_Toc73499006"/>
      <w:bookmarkStart w:id="389" w:name="_Toc118191846"/>
      <w:bookmarkStart w:id="390" w:name="_Toc37748028"/>
      <w:bookmarkStart w:id="391" w:name="_Toc153376954"/>
      <w:r w:rsidRPr="00624446">
        <w:t>CMS-1500 Claims</w:t>
      </w:r>
      <w:bookmarkEnd w:id="383"/>
      <w:bookmarkEnd w:id="384"/>
      <w:bookmarkEnd w:id="385"/>
      <w:bookmarkEnd w:id="386"/>
      <w:bookmarkEnd w:id="387"/>
      <w:bookmarkEnd w:id="388"/>
      <w:bookmarkEnd w:id="389"/>
      <w:bookmarkEnd w:id="390"/>
      <w:bookmarkEnd w:id="391"/>
    </w:p>
    <w:p w14:paraId="034C63C8" w14:textId="21FA2E1C" w:rsidR="00526AE3" w:rsidRPr="00624446" w:rsidRDefault="00526AE3" w:rsidP="009D3A75">
      <w:pPr>
        <w:pStyle w:val="BodyText"/>
        <w:keepNext/>
      </w:pPr>
      <w:r w:rsidRPr="00624446">
        <w:t>The following screens provide a simplified example of a CMS-1500 claim.</w:t>
      </w:r>
    </w:p>
    <w:p w14:paraId="08A7E516" w14:textId="049379CA" w:rsidR="00FC3742" w:rsidRPr="00624446" w:rsidRDefault="008A512B" w:rsidP="007B21DC">
      <w:pPr>
        <w:pStyle w:val="BodyTextNumbered1"/>
        <w:numPr>
          <w:ilvl w:val="0"/>
          <w:numId w:val="105"/>
        </w:numPr>
      </w:pPr>
      <w:r w:rsidRPr="00624446">
        <w:rPr>
          <w:szCs w:val="22"/>
        </w:rPr>
        <w:t xml:space="preserve">When processing a CMS-1500 claim, information on Screens 1 and 2 should be reviewed for correctness. Press the </w:t>
      </w:r>
      <w:r w:rsidRPr="00624446">
        <w:rPr>
          <w:b/>
          <w:szCs w:val="22"/>
        </w:rPr>
        <w:t xml:space="preserve">&lt;Enter&gt; </w:t>
      </w:r>
      <w:r w:rsidRPr="00624446">
        <w:rPr>
          <w:szCs w:val="22"/>
        </w:rPr>
        <w:t>key to move from one screen to the next.</w:t>
      </w:r>
    </w:p>
    <w:p w14:paraId="28B3FEDE" w14:textId="68D20D96" w:rsidR="008A512B" w:rsidRPr="00624446" w:rsidRDefault="008A512B" w:rsidP="004D0063">
      <w:pPr>
        <w:pStyle w:val="BodyTextNumbered1"/>
      </w:pPr>
      <w:r w:rsidRPr="00624446">
        <w:rPr>
          <w:szCs w:val="22"/>
        </w:rPr>
        <w:t xml:space="preserve">On Screen 3, the payer information is reviewed for correctness. The patient may have more than one insurance policy. If the correct information is not displayed, select a section (1, 2, or 3 ) and edit the necessary fields. Press the </w:t>
      </w:r>
      <w:r w:rsidRPr="00624446">
        <w:rPr>
          <w:b/>
          <w:szCs w:val="22"/>
        </w:rPr>
        <w:t>&lt;Enter&gt;</w:t>
      </w:r>
      <w:r w:rsidRPr="00624446">
        <w:rPr>
          <w:szCs w:val="22"/>
        </w:rPr>
        <w:t xml:space="preserve"> key to continue to Screen 4.</w:t>
      </w:r>
    </w:p>
    <w:p w14:paraId="5D602588" w14:textId="3BD82D69" w:rsidR="008A512B" w:rsidRPr="00A3593B" w:rsidRDefault="008A512B" w:rsidP="0097575F">
      <w:pPr>
        <w:pStyle w:val="Note"/>
        <w:tabs>
          <w:tab w:val="clear" w:pos="1098"/>
          <w:tab w:val="num" w:pos="900"/>
        </w:tabs>
        <w:ind w:left="900" w:hanging="900"/>
        <w:rPr>
          <w:sz w:val="24"/>
        </w:rPr>
      </w:pPr>
      <w:r w:rsidRPr="00A3593B">
        <w:rPr>
          <w:sz w:val="24"/>
        </w:rPr>
        <w:t xml:space="preserve">With Patch IB*2*516, users will have the ability to add a one-time HPID, per payer, to a claim if the HPID in the Insurance Company file is not the correct one. The HPID will </w:t>
      </w:r>
      <w:r w:rsidRPr="00A3593B">
        <w:rPr>
          <w:b/>
          <w:sz w:val="24"/>
        </w:rPr>
        <w:t>not</w:t>
      </w:r>
      <w:r w:rsidRPr="00A3593B">
        <w:rPr>
          <w:sz w:val="24"/>
        </w:rPr>
        <w:t xml:space="preserve"> be stored in the Insurance Company file</w:t>
      </w:r>
      <w:r w:rsidR="00BE48C3" w:rsidRPr="00A3593B">
        <w:rPr>
          <w:sz w:val="24"/>
        </w:rPr>
        <w:t xml:space="preserve">. </w:t>
      </w:r>
      <w:r w:rsidR="00174CD6" w:rsidRPr="00A3593B">
        <w:rPr>
          <w:sz w:val="24"/>
        </w:rPr>
        <w:t xml:space="preserve">The HPID </w:t>
      </w:r>
      <w:r w:rsidRPr="00A3593B">
        <w:rPr>
          <w:sz w:val="24"/>
        </w:rPr>
        <w:t>will only apply to the claim.</w:t>
      </w:r>
    </w:p>
    <w:p w14:paraId="280BDED7" w14:textId="549138BA" w:rsidR="008A512B" w:rsidRPr="00624446" w:rsidRDefault="008A512B" w:rsidP="008B3D3B">
      <w:pPr>
        <w:pStyle w:val="SCREEN"/>
        <w:keepNext/>
      </w:pPr>
      <w:r w:rsidRPr="00624446">
        <w:t>IB,PATIENT3   XX-XX-XXXX   BILL</w:t>
      </w:r>
      <w:r w:rsidR="004014E0">
        <w:t>X</w:t>
      </w:r>
      <w:r w:rsidRPr="00624446">
        <w:t>: K</w:t>
      </w:r>
      <w:r w:rsidR="004C776E">
        <w:t>XXX</w:t>
      </w:r>
      <w:r w:rsidRPr="00624446">
        <w:t>XX - Inpat/1500         SCREEN &lt;3&gt;</w:t>
      </w:r>
    </w:p>
    <w:p w14:paraId="6A70B82B" w14:textId="77777777" w:rsidR="008A512B" w:rsidRPr="00624446" w:rsidRDefault="008A512B" w:rsidP="008B3D3B">
      <w:pPr>
        <w:pStyle w:val="SCREEN"/>
        <w:keepNext/>
      </w:pPr>
      <w:r w:rsidRPr="00624446">
        <w:t>============================================================================</w:t>
      </w:r>
    </w:p>
    <w:p w14:paraId="01563034" w14:textId="77777777" w:rsidR="008A512B" w:rsidRPr="00624446" w:rsidRDefault="008A512B" w:rsidP="008B3D3B">
      <w:pPr>
        <w:pStyle w:val="SCREEN"/>
        <w:keepNext/>
      </w:pPr>
      <w:r w:rsidRPr="00624446">
        <w:t xml:space="preserve">                                PAYER INFORMATION</w:t>
      </w:r>
    </w:p>
    <w:p w14:paraId="6283E18D" w14:textId="77777777" w:rsidR="008A512B" w:rsidRPr="00624446" w:rsidRDefault="008A512B" w:rsidP="008B3D3B">
      <w:pPr>
        <w:pStyle w:val="SCREEN"/>
        <w:keepNext/>
      </w:pPr>
      <w:r w:rsidRPr="00624446">
        <w:rPr>
          <w:i/>
        </w:rPr>
        <w:t xml:space="preserve">[1] </w:t>
      </w:r>
      <w:r w:rsidRPr="00624446">
        <w:t>Rate Type  : REIMBURSABLE INS.           Form Type: CMS 1500</w:t>
      </w:r>
    </w:p>
    <w:p w14:paraId="7870D3EF" w14:textId="77777777" w:rsidR="008A512B" w:rsidRPr="00624446" w:rsidRDefault="008A512B" w:rsidP="008B3D3B">
      <w:pPr>
        <w:pStyle w:val="SCREEN"/>
        <w:keepNext/>
      </w:pPr>
      <w:r w:rsidRPr="00624446">
        <w:t xml:space="preserve">    Responsible: INSURER                     Payer Sequence: Primary</w:t>
      </w:r>
    </w:p>
    <w:p w14:paraId="1B7F6AD7" w14:textId="77777777" w:rsidR="008A512B" w:rsidRPr="00624446" w:rsidRDefault="008A512B" w:rsidP="008B3D3B">
      <w:pPr>
        <w:pStyle w:val="SCREEN"/>
        <w:keepNext/>
      </w:pPr>
      <w:r w:rsidRPr="00624446">
        <w:t xml:space="preserve">    Bill Payer : Blue Cross Fep               Transmit: Yes</w:t>
      </w:r>
    </w:p>
    <w:p w14:paraId="685A087B" w14:textId="6AEB4198" w:rsidR="008A512B" w:rsidRPr="00624446" w:rsidRDefault="008A512B" w:rsidP="008A512B">
      <w:pPr>
        <w:pStyle w:val="SCREEN"/>
        <w:spacing w:before="120"/>
      </w:pPr>
      <w:r w:rsidRPr="00624446">
        <w:t xml:space="preserve">    Ins 1: Blue Cross Fep                          Policy </w:t>
      </w:r>
      <w:r w:rsidR="004014E0">
        <w:t>X</w:t>
      </w:r>
      <w:r w:rsidRPr="00624446">
        <w:t xml:space="preserve">: </w:t>
      </w:r>
      <w:r w:rsidR="00BD7B91" w:rsidRPr="00624446">
        <w:t>R</w:t>
      </w:r>
      <w:r w:rsidR="00BD7B91">
        <w:t>XXXXXXXXX</w:t>
      </w:r>
    </w:p>
    <w:p w14:paraId="610451F1" w14:textId="6795B230" w:rsidR="008A512B" w:rsidRPr="00624446" w:rsidRDefault="008A512B" w:rsidP="008A512B">
      <w:pPr>
        <w:pStyle w:val="SCREEN"/>
      </w:pPr>
      <w:r w:rsidRPr="00624446">
        <w:t xml:space="preserve">    Grp </w:t>
      </w:r>
      <w:r w:rsidR="004014E0">
        <w:t>X</w:t>
      </w:r>
      <w:r w:rsidRPr="00624446">
        <w:t xml:space="preserve">: </w:t>
      </w:r>
      <w:r w:rsidR="00BD7B91">
        <w:t>XXX</w:t>
      </w:r>
      <w:r w:rsidRPr="00624446">
        <w:t xml:space="preserve">                Whose: VETERAN       Rel to Insd: PATIENT</w:t>
      </w:r>
    </w:p>
    <w:p w14:paraId="7DC873AC" w14:textId="77777777" w:rsidR="008A512B" w:rsidRPr="00624446" w:rsidRDefault="008A512B" w:rsidP="008A512B">
      <w:pPr>
        <w:pStyle w:val="SCREEN"/>
      </w:pPr>
      <w:r w:rsidRPr="00624446">
        <w:t xml:space="preserve">    Grp Nm: STANDARD FAMILY   Insd Sex: MALE       Insured: IB,PATIENT3</w:t>
      </w:r>
    </w:p>
    <w:p w14:paraId="4501953C" w14:textId="77777777" w:rsidR="008A512B" w:rsidRPr="00624446" w:rsidRDefault="008A512B" w:rsidP="008A512B">
      <w:pPr>
        <w:pStyle w:val="SCREEN"/>
        <w:spacing w:before="120"/>
      </w:pPr>
      <w:r w:rsidRPr="00624446">
        <w:rPr>
          <w:i/>
        </w:rPr>
        <w:t xml:space="preserve">[2] </w:t>
      </w:r>
      <w:r w:rsidRPr="00624446">
        <w:t>Billing Provider Secondary IDs:</w:t>
      </w:r>
    </w:p>
    <w:p w14:paraId="68C6FAA8" w14:textId="6F95C2BC" w:rsidR="008A512B" w:rsidRPr="00624446" w:rsidRDefault="008A512B" w:rsidP="008A512B">
      <w:pPr>
        <w:pStyle w:val="SCREEN"/>
      </w:pPr>
      <w:r w:rsidRPr="00624446">
        <w:t xml:space="preserve">    Primary  : </w:t>
      </w:r>
      <w:r w:rsidR="00BD7B91">
        <w:t>XXXXXX</w:t>
      </w:r>
    </w:p>
    <w:p w14:paraId="348AF365" w14:textId="77777777" w:rsidR="008A512B" w:rsidRPr="00624446" w:rsidRDefault="008A512B" w:rsidP="008A512B">
      <w:pPr>
        <w:pStyle w:val="SCREEN"/>
      </w:pPr>
      <w:r w:rsidRPr="00624446">
        <w:t xml:space="preserve">    Secondary:                               Tertiary : </w:t>
      </w:r>
    </w:p>
    <w:p w14:paraId="3FB4E442" w14:textId="5F5C90EB" w:rsidR="008A512B" w:rsidRPr="00624446" w:rsidRDefault="008A512B" w:rsidP="002D0D08">
      <w:pPr>
        <w:pStyle w:val="SCREEN"/>
        <w:keepNext/>
        <w:spacing w:before="120"/>
      </w:pPr>
      <w:r w:rsidRPr="00624446">
        <w:rPr>
          <w:i/>
        </w:rPr>
        <w:t xml:space="preserve">[3] </w:t>
      </w:r>
      <w:r w:rsidRPr="00624446">
        <w:t xml:space="preserve">Mailing Address :                                   Electronic ID: </w:t>
      </w:r>
      <w:r w:rsidR="00BD7B91">
        <w:t>XXXXX</w:t>
      </w:r>
    </w:p>
    <w:p w14:paraId="19A597BD" w14:textId="0ED459D6" w:rsidR="008A512B" w:rsidRPr="00624446" w:rsidRDefault="008A512B" w:rsidP="002D0D08">
      <w:pPr>
        <w:pStyle w:val="SCREEN"/>
        <w:keepNext/>
      </w:pPr>
      <w:r w:rsidRPr="00624446">
        <w:t xml:space="preserve">    Blue Cross Fep </w:t>
      </w:r>
    </w:p>
    <w:p w14:paraId="00BAE663" w14:textId="7D30737D" w:rsidR="008A512B" w:rsidRPr="00624446" w:rsidRDefault="008A512B" w:rsidP="002D0D08">
      <w:pPr>
        <w:pStyle w:val="SCREEN"/>
        <w:keepNext/>
      </w:pPr>
      <w:r w:rsidRPr="00624446">
        <w:t xml:space="preserve">    </w:t>
      </w:r>
      <w:r w:rsidR="00BD7B91">
        <w:t>REDACTED</w:t>
      </w:r>
    </w:p>
    <w:p w14:paraId="1D250456" w14:textId="08FCABBF" w:rsidR="008A512B" w:rsidRPr="00624446" w:rsidRDefault="008A512B" w:rsidP="002D0D08">
      <w:pPr>
        <w:pStyle w:val="SCREEN"/>
        <w:keepNext/>
        <w:rPr>
          <w:b/>
        </w:rPr>
      </w:pPr>
      <w:r w:rsidRPr="00624446">
        <w:t xml:space="preserve">    , AL  </w:t>
      </w:r>
      <w:r w:rsidR="00BD7B91">
        <w:t>XXXXXXXXX</w:t>
      </w:r>
    </w:p>
    <w:p w14:paraId="746DF2FA" w14:textId="77777777" w:rsidR="008A512B" w:rsidRPr="00624446" w:rsidRDefault="008A512B" w:rsidP="008A512B">
      <w:pPr>
        <w:pStyle w:val="SCREEN"/>
        <w:spacing w:before="120"/>
      </w:pPr>
      <w:r w:rsidRPr="00624446">
        <w:t xml:space="preserve">&lt;RET&gt; to CONTINUE, 1-3 to EDIT, '^N' for screen N, or '^' to QUIT: </w:t>
      </w:r>
    </w:p>
    <w:p w14:paraId="5EBA318D" w14:textId="4CECFD12" w:rsidR="008A512B" w:rsidRPr="00624446" w:rsidRDefault="008A512B" w:rsidP="004D0063">
      <w:pPr>
        <w:pStyle w:val="BodyTextNumbered1"/>
      </w:pPr>
      <w:r w:rsidRPr="00624446">
        <w:rPr>
          <w:szCs w:val="22"/>
        </w:rPr>
        <w:t>Specify the correct diagnosis and procedure code(s) that must be on this claim</w:t>
      </w:r>
      <w:r w:rsidR="00BE48C3" w:rsidRPr="00624446">
        <w:rPr>
          <w:szCs w:val="22"/>
        </w:rPr>
        <w:t xml:space="preserve">. </w:t>
      </w:r>
      <w:r w:rsidRPr="00624446">
        <w:rPr>
          <w:szCs w:val="22"/>
        </w:rPr>
        <w:t xml:space="preserve">Press the </w:t>
      </w:r>
      <w:r w:rsidRPr="00624446">
        <w:rPr>
          <w:b/>
          <w:szCs w:val="22"/>
        </w:rPr>
        <w:t>&lt;Enter&gt;</w:t>
      </w:r>
      <w:r w:rsidRPr="00624446">
        <w:rPr>
          <w:szCs w:val="22"/>
        </w:rPr>
        <w:t xml:space="preserve"> key to move to Screen 6.</w:t>
      </w:r>
    </w:p>
    <w:p w14:paraId="62DCF950" w14:textId="2FEDADDA" w:rsidR="008A512B" w:rsidRPr="00A3593B" w:rsidRDefault="008A512B" w:rsidP="0097575F">
      <w:pPr>
        <w:pStyle w:val="Note"/>
        <w:tabs>
          <w:tab w:val="clear" w:pos="1098"/>
          <w:tab w:val="num" w:pos="900"/>
        </w:tabs>
        <w:spacing w:after="120"/>
        <w:ind w:left="907" w:hanging="907"/>
        <w:rPr>
          <w:sz w:val="24"/>
        </w:rPr>
      </w:pPr>
      <w:r w:rsidRPr="00A3593B">
        <w:rPr>
          <w:sz w:val="24"/>
        </w:rPr>
        <w:t>With Patch IB*2*516, users will have the ability to re-sequence diagnosis codes that have been linked to a specific procedure without breaking the link.</w:t>
      </w:r>
    </w:p>
    <w:p w14:paraId="4C33489B" w14:textId="57F5447B" w:rsidR="008A512B"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8A512B" w:rsidRPr="00A3593B">
        <w:rPr>
          <w:sz w:val="24"/>
        </w:rPr>
        <w:t>With Patch IB*2*516, new prompts have been added to Screens 4 and 5 to allow users to enter NDCs and Units to non-RX procedures for medications administered in an outpatient setting. With Patch IB*2*577, users can also select the type of units.</w:t>
      </w:r>
    </w:p>
    <w:p w14:paraId="0E287B37" w14:textId="62CBDD9D" w:rsidR="008A512B"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8A512B" w:rsidRPr="00A3593B">
        <w:rPr>
          <w:sz w:val="24"/>
        </w:rPr>
        <w:t>With Patch IB*2*516, new prompts have been added to Screens 4 and 5to allow users to enter 80 character descriptions to CPT/HCPCS procedure codes for services Not Otherwise Classified.</w:t>
      </w:r>
    </w:p>
    <w:p w14:paraId="79E9D033" w14:textId="605582DF" w:rsidR="00DD1EED"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8A512B" w:rsidRPr="00A3593B">
        <w:rPr>
          <w:sz w:val="24"/>
        </w:rPr>
        <w:t>Patch IB*2*608 will provide the ability to enter the data for Certificate of Medical Necessity-CMS-484-Oxygen and DME Information Form (DIF)-CMS-10126-Enteral and Parenteral Nutrition. When a CMN CPT code that has been defined in the IB Site Parameters is entered, the “CMN Required? will be prompted.</w:t>
      </w:r>
    </w:p>
    <w:p w14:paraId="7C5E292A" w14:textId="3506BA81" w:rsidR="001F0D07" w:rsidRPr="00A3593B" w:rsidRDefault="00DD1EED" w:rsidP="0097575F">
      <w:pPr>
        <w:pStyle w:val="Note"/>
        <w:numPr>
          <w:ilvl w:val="0"/>
          <w:numId w:val="0"/>
        </w:numPr>
        <w:spacing w:before="120" w:after="120"/>
        <w:ind w:left="907" w:hanging="907"/>
        <w:rPr>
          <w:sz w:val="24"/>
        </w:rPr>
      </w:pPr>
      <w:r w:rsidRPr="00A3593B">
        <w:rPr>
          <w:sz w:val="24"/>
        </w:rPr>
        <w:t xml:space="preserve"> </w:t>
      </w:r>
      <w:r w:rsidRPr="00A3593B">
        <w:rPr>
          <w:sz w:val="24"/>
        </w:rPr>
        <w:tab/>
      </w:r>
      <w:bookmarkStart w:id="392" w:name="_Hlk100138209"/>
      <w:r w:rsidR="001F0D07" w:rsidRPr="00A3593B">
        <w:rPr>
          <w:sz w:val="24"/>
        </w:rPr>
        <w:t>With Patch IB*2*665, a new fatal error message will prevent the authorization of a CMS 1500 claim when too many condition or diagnosis codes are entered as follows:</w:t>
      </w:r>
      <w:bookmarkEnd w:id="392"/>
    </w:p>
    <w:p w14:paraId="435E17E2" w14:textId="145FD81C" w:rsidR="001F0D07" w:rsidRPr="007F0FD3" w:rsidRDefault="00DD1EED" w:rsidP="0097575F">
      <w:pPr>
        <w:pStyle w:val="Note"/>
        <w:numPr>
          <w:ilvl w:val="0"/>
          <w:numId w:val="0"/>
        </w:numPr>
        <w:tabs>
          <w:tab w:val="left" w:pos="900"/>
          <w:tab w:val="left" w:pos="1260"/>
        </w:tabs>
        <w:spacing w:before="120" w:after="120"/>
        <w:ind w:left="1260" w:hanging="1260"/>
        <w:rPr>
          <w:strike/>
          <w:sz w:val="24"/>
        </w:rPr>
      </w:pPr>
      <w:r w:rsidRPr="007F0FD3">
        <w:rPr>
          <w:strike/>
          <w:sz w:val="24"/>
        </w:rPr>
        <w:t xml:space="preserve"> </w:t>
      </w:r>
      <w:r w:rsidRPr="007F0FD3">
        <w:rPr>
          <w:strike/>
          <w:sz w:val="24"/>
        </w:rPr>
        <w:tab/>
      </w:r>
      <w:r w:rsidR="000D459D" w:rsidRPr="007F0FD3">
        <w:rPr>
          <w:rFonts w:ascii="Wingdings" w:eastAsia="Wingdings" w:hAnsi="Wingdings" w:cs="Wingdings"/>
          <w:strike/>
          <w:sz w:val="24"/>
        </w:rPr>
        <w:t></w:t>
      </w:r>
      <w:r w:rsidRPr="007F0FD3">
        <w:rPr>
          <w:strike/>
          <w:sz w:val="24"/>
        </w:rPr>
        <w:tab/>
      </w:r>
      <w:r w:rsidR="001F0D07" w:rsidRPr="007F0FD3">
        <w:rPr>
          <w:strike/>
          <w:sz w:val="24"/>
        </w:rPr>
        <w:t>Error - Claim cannot contain more than 24 Condition Codes for EDI submission.</w:t>
      </w:r>
    </w:p>
    <w:p w14:paraId="7F89890B" w14:textId="5DB46751" w:rsidR="00E717F5" w:rsidRPr="007F0FD3" w:rsidRDefault="00A3593B" w:rsidP="0097575F">
      <w:pPr>
        <w:pStyle w:val="Note"/>
        <w:numPr>
          <w:ilvl w:val="0"/>
          <w:numId w:val="0"/>
        </w:numPr>
        <w:tabs>
          <w:tab w:val="left" w:pos="900"/>
          <w:tab w:val="left" w:pos="1260"/>
        </w:tabs>
        <w:spacing w:before="120" w:after="120"/>
        <w:ind w:left="1260" w:hanging="1260"/>
        <w:rPr>
          <w:strike/>
          <w:sz w:val="24"/>
        </w:rPr>
      </w:pPr>
      <w:r w:rsidRPr="007F0FD3">
        <w:rPr>
          <w:strike/>
          <w:sz w:val="24"/>
        </w:rPr>
        <w:t xml:space="preserve"> </w:t>
      </w:r>
      <w:r w:rsidR="001F0D07" w:rsidRPr="007F0FD3">
        <w:rPr>
          <w:strike/>
          <w:sz w:val="24"/>
        </w:rPr>
        <w:tab/>
      </w:r>
      <w:r w:rsidR="000D459D" w:rsidRPr="007F0FD3">
        <w:rPr>
          <w:rFonts w:ascii="Wingdings" w:eastAsia="Wingdings" w:hAnsi="Wingdings" w:cs="Wingdings"/>
          <w:strike/>
          <w:sz w:val="24"/>
        </w:rPr>
        <w:t></w:t>
      </w:r>
      <w:r w:rsidRPr="007F0FD3">
        <w:rPr>
          <w:strike/>
          <w:sz w:val="24"/>
        </w:rPr>
        <w:tab/>
      </w:r>
      <w:r w:rsidR="001F0D07" w:rsidRPr="007F0FD3">
        <w:rPr>
          <w:strike/>
          <w:sz w:val="24"/>
        </w:rPr>
        <w:t>Error - 12 diagnosis codes are allowed on a professional claim.</w:t>
      </w:r>
    </w:p>
    <w:p w14:paraId="071A012A" w14:textId="5CD767CD" w:rsidR="00057DB7" w:rsidRPr="0097575F" w:rsidRDefault="00057DB7" w:rsidP="0097575F">
      <w:pPr>
        <w:pStyle w:val="Note"/>
        <w:numPr>
          <w:ilvl w:val="0"/>
          <w:numId w:val="0"/>
        </w:numPr>
        <w:spacing w:before="120" w:after="120"/>
        <w:ind w:left="907" w:hanging="907"/>
        <w:rPr>
          <w:sz w:val="24"/>
        </w:rPr>
      </w:pPr>
      <w:r w:rsidRPr="00A3593B">
        <w:rPr>
          <w:sz w:val="24"/>
        </w:rPr>
        <w:t xml:space="preserve"> </w:t>
      </w:r>
      <w:r w:rsidR="00A3593B">
        <w:rPr>
          <w:sz w:val="24"/>
        </w:rPr>
        <w:tab/>
      </w:r>
      <w:r w:rsidRPr="00A3593B">
        <w:rPr>
          <w:sz w:val="24"/>
        </w:rPr>
        <w:t xml:space="preserve">Patch IB*2*702 made a change to the logic </w:t>
      </w:r>
      <w:r w:rsidR="00FB1F94">
        <w:rPr>
          <w:sz w:val="24"/>
        </w:rPr>
        <w:t>released in IB*2*665</w:t>
      </w:r>
      <w:r w:rsidR="00FB1F94" w:rsidRPr="00A3593B">
        <w:rPr>
          <w:sz w:val="24"/>
        </w:rPr>
        <w:t xml:space="preserve"> </w:t>
      </w:r>
      <w:r w:rsidRPr="00A3593B">
        <w:rPr>
          <w:sz w:val="24"/>
        </w:rPr>
        <w:t>for certain error messages to now be a warning:</w:t>
      </w:r>
    </w:p>
    <w:p w14:paraId="0D731D79" w14:textId="48345EAA" w:rsidR="00057DB7" w:rsidRPr="0097575F" w:rsidRDefault="00A3593B" w:rsidP="0097575F">
      <w:pPr>
        <w:pStyle w:val="Note"/>
        <w:numPr>
          <w:ilvl w:val="0"/>
          <w:numId w:val="0"/>
        </w:numPr>
        <w:tabs>
          <w:tab w:val="left" w:pos="900"/>
          <w:tab w:val="left" w:pos="1260"/>
        </w:tabs>
        <w:spacing w:before="120" w:after="120"/>
        <w:ind w:left="1260" w:hanging="1260"/>
        <w:rPr>
          <w:sz w:val="24"/>
        </w:rPr>
      </w:pPr>
      <w:r>
        <w:rPr>
          <w:sz w:val="24"/>
        </w:rPr>
        <w:t xml:space="preserve"> </w:t>
      </w:r>
      <w:r w:rsidRPr="00A3593B">
        <w:rPr>
          <w:sz w:val="24"/>
        </w:rPr>
        <w:tab/>
      </w:r>
      <w:r w:rsidR="000D459D">
        <w:rPr>
          <w:rFonts w:ascii="Wingdings" w:eastAsia="Wingdings" w:hAnsi="Wingdings" w:cs="Wingdings"/>
          <w:sz w:val="24"/>
        </w:rPr>
        <w:t></w:t>
      </w:r>
      <w:r>
        <w:rPr>
          <w:sz w:val="24"/>
        </w:rPr>
        <w:tab/>
      </w:r>
      <w:r w:rsidR="00FB1F94">
        <w:rPr>
          <w:sz w:val="24"/>
        </w:rPr>
        <w:t xml:space="preserve">Warning - </w:t>
      </w:r>
      <w:r w:rsidR="00057DB7" w:rsidRPr="0097575F">
        <w:rPr>
          <w:sz w:val="24"/>
        </w:rPr>
        <w:t>A HIPAA Compliant EDI Claim cannot contain more than 24 Condition Codes.</w:t>
      </w:r>
    </w:p>
    <w:p w14:paraId="429E4419" w14:textId="230E4977" w:rsidR="00057DB7" w:rsidRDefault="00C32206" w:rsidP="009D3A75">
      <w:pPr>
        <w:pStyle w:val="Note"/>
        <w:numPr>
          <w:ilvl w:val="0"/>
          <w:numId w:val="0"/>
        </w:numPr>
        <w:tabs>
          <w:tab w:val="left" w:pos="900"/>
          <w:tab w:val="left" w:pos="1260"/>
        </w:tabs>
        <w:spacing w:before="120" w:after="120"/>
        <w:ind w:left="1267" w:hanging="1267"/>
        <w:rPr>
          <w:sz w:val="24"/>
        </w:rPr>
      </w:pPr>
      <w:r w:rsidRPr="62AA1568">
        <w:rPr>
          <w:sz w:val="24"/>
          <w:szCs w:val="24"/>
        </w:rPr>
        <w:t xml:space="preserve"> </w:t>
      </w:r>
      <w:r w:rsidR="00A3593B">
        <w:tab/>
      </w:r>
      <w:r w:rsidR="000D459D">
        <w:rPr>
          <w:rFonts w:ascii="Wingdings" w:eastAsia="Wingdings" w:hAnsi="Wingdings" w:cs="Wingdings"/>
          <w:sz w:val="24"/>
          <w:szCs w:val="24"/>
        </w:rPr>
        <w:t></w:t>
      </w:r>
      <w:r w:rsidR="00A3593B">
        <w:tab/>
      </w:r>
      <w:r w:rsidR="74E574F3" w:rsidRPr="62AA1568">
        <w:rPr>
          <w:sz w:val="24"/>
          <w:szCs w:val="24"/>
        </w:rPr>
        <w:t xml:space="preserve">Warning - </w:t>
      </w:r>
      <w:r w:rsidR="19B086B6" w:rsidRPr="62AA1568">
        <w:rPr>
          <w:sz w:val="24"/>
          <w:szCs w:val="24"/>
        </w:rPr>
        <w:t>A HIPAA Compliant EDI Professional claim cannot contain more than 12 diagnosis codes.</w:t>
      </w:r>
    </w:p>
    <w:p w14:paraId="51AB1F5B" w14:textId="63102D2D" w:rsidR="008168C7" w:rsidRDefault="008168C7" w:rsidP="008B3D3B">
      <w:pPr>
        <w:pStyle w:val="Note"/>
        <w:numPr>
          <w:ilvl w:val="0"/>
          <w:numId w:val="0"/>
        </w:numPr>
        <w:tabs>
          <w:tab w:val="left" w:pos="900"/>
        </w:tabs>
        <w:spacing w:before="120" w:after="120"/>
        <w:ind w:left="907" w:hanging="907"/>
        <w:rPr>
          <w:sz w:val="24"/>
          <w:szCs w:val="24"/>
        </w:rPr>
      </w:pPr>
      <w:r>
        <w:t xml:space="preserve"> </w:t>
      </w:r>
      <w:r>
        <w:tab/>
      </w:r>
      <w:r w:rsidRPr="009D3A75">
        <w:rPr>
          <w:sz w:val="24"/>
          <w:szCs w:val="24"/>
        </w:rPr>
        <w:t>With Patch IB*2*718 a new error message will prevent the user from entering a Facility Type provider for a Referring provider or a Supervising provider at the line level for CMS-1500 claims.</w:t>
      </w:r>
    </w:p>
    <w:p w14:paraId="23F3DF3D" w14:textId="4EB60DB8" w:rsidR="0073312A" w:rsidRDefault="0073312A" w:rsidP="00866FBF">
      <w:pPr>
        <w:pStyle w:val="Note"/>
        <w:numPr>
          <w:ilvl w:val="0"/>
          <w:numId w:val="0"/>
        </w:numPr>
        <w:tabs>
          <w:tab w:val="left" w:pos="900"/>
          <w:tab w:val="left" w:pos="1260"/>
        </w:tabs>
        <w:spacing w:before="120"/>
        <w:ind w:left="1267" w:hanging="1267"/>
        <w:rPr>
          <w:sz w:val="24"/>
          <w:szCs w:val="24"/>
        </w:rPr>
      </w:pPr>
      <w:r w:rsidRPr="009D3A75">
        <w:rPr>
          <w:sz w:val="24"/>
          <w:szCs w:val="24"/>
        </w:rPr>
        <w:tab/>
      </w:r>
      <w:r>
        <w:rPr>
          <w:rFonts w:ascii="Wingdings" w:eastAsia="Wingdings" w:hAnsi="Wingdings" w:cs="Wingdings"/>
          <w:sz w:val="24"/>
          <w:szCs w:val="24"/>
        </w:rPr>
        <w:t></w:t>
      </w:r>
      <w:r w:rsidRPr="009D3A75">
        <w:rPr>
          <w:sz w:val="24"/>
          <w:szCs w:val="24"/>
        </w:rPr>
        <w:t xml:space="preserve"> </w:t>
      </w:r>
      <w:r w:rsidRPr="009D3A75">
        <w:rPr>
          <w:sz w:val="24"/>
          <w:szCs w:val="24"/>
        </w:rPr>
        <w:tab/>
      </w:r>
      <w:r>
        <w:rPr>
          <w:sz w:val="24"/>
          <w:szCs w:val="24"/>
        </w:rPr>
        <w:t>You are entering a [Provider Type] provider.</w:t>
      </w:r>
      <w:r>
        <w:rPr>
          <w:sz w:val="24"/>
          <w:szCs w:val="24"/>
        </w:rPr>
        <w:br/>
        <w:t>Only a RENDERING provider can have a NON-VA PROVIDER</w:t>
      </w:r>
      <w:r>
        <w:rPr>
          <w:sz w:val="24"/>
          <w:szCs w:val="24"/>
        </w:rPr>
        <w:br/>
        <w:t>With a PROVIDER TYPE of FACILITY/GROUP</w:t>
      </w:r>
      <w:r>
        <w:rPr>
          <w:sz w:val="24"/>
          <w:szCs w:val="24"/>
        </w:rPr>
        <w:br/>
      </w:r>
      <w:r w:rsidRPr="00C32EE6">
        <w:rPr>
          <w:sz w:val="24"/>
        </w:rPr>
        <w:t>And</w:t>
      </w:r>
      <w:r>
        <w:rPr>
          <w:sz w:val="24"/>
          <w:szCs w:val="24"/>
        </w:rPr>
        <w:t xml:space="preserve"> only when it is a CMS-1500 or a J430D form.</w:t>
      </w:r>
    </w:p>
    <w:p w14:paraId="7B961930" w14:textId="162A25F8" w:rsidR="003D43D4" w:rsidRPr="00624446" w:rsidRDefault="003D43D4" w:rsidP="004D0063">
      <w:pPr>
        <w:pStyle w:val="SCREEN"/>
        <w:keepNext/>
      </w:pPr>
      <w:r w:rsidRPr="00624446">
        <w:t>IB,PATIENT3   XX-XX-XXXX   BILL</w:t>
      </w:r>
      <w:r w:rsidR="004014E0">
        <w:t>X</w:t>
      </w:r>
      <w:r w:rsidRPr="00624446">
        <w:t>: K</w:t>
      </w:r>
      <w:r w:rsidR="004C776E">
        <w:t>XXX</w:t>
      </w:r>
      <w:r w:rsidRPr="00624446">
        <w:t>XX - Outpat/1500         SCREEN &lt;5&gt;</w:t>
      </w:r>
    </w:p>
    <w:p w14:paraId="48513661" w14:textId="77777777" w:rsidR="003D43D4" w:rsidRPr="00624446" w:rsidRDefault="003D43D4" w:rsidP="004D0063">
      <w:pPr>
        <w:pStyle w:val="SCREEN"/>
        <w:keepNext/>
      </w:pPr>
      <w:r w:rsidRPr="00624446">
        <w:t>============================================================================</w:t>
      </w:r>
    </w:p>
    <w:p w14:paraId="6EA00F76" w14:textId="77777777" w:rsidR="003D43D4" w:rsidRPr="00624446" w:rsidRDefault="003D43D4" w:rsidP="004D0063">
      <w:pPr>
        <w:pStyle w:val="SCREEN"/>
        <w:keepNext/>
      </w:pPr>
      <w:r w:rsidRPr="00624446">
        <w:t>EVENT - OUTPATIENT INFORMATION</w:t>
      </w:r>
    </w:p>
    <w:p w14:paraId="0D7E151C" w14:textId="77777777" w:rsidR="003D43D4" w:rsidRPr="00624446" w:rsidRDefault="003D43D4" w:rsidP="004D0063">
      <w:pPr>
        <w:pStyle w:val="SCREEN"/>
        <w:keepNext/>
      </w:pPr>
      <w:r w:rsidRPr="00624446">
        <w:t>&lt;1&gt; Event Date : OCT 12, 2010</w:t>
      </w:r>
    </w:p>
    <w:p w14:paraId="38FC94BC" w14:textId="77777777" w:rsidR="003D43D4" w:rsidRPr="00624446" w:rsidRDefault="003D43D4" w:rsidP="003D43D4">
      <w:pPr>
        <w:pStyle w:val="SCREEN"/>
      </w:pPr>
      <w:r w:rsidRPr="00624446">
        <w:t>[2] Prin. Diag.: ACUTE BRONCHITIS - 466.0</w:t>
      </w:r>
    </w:p>
    <w:p w14:paraId="4CE2C7AA" w14:textId="77777777" w:rsidR="003D43D4" w:rsidRPr="00624446" w:rsidRDefault="003D43D4" w:rsidP="003D43D4">
      <w:pPr>
        <w:pStyle w:val="SCREEN"/>
      </w:pPr>
      <w:r w:rsidRPr="00624446">
        <w:t xml:space="preserve">    Other Diag.: DMI WO CMP NT ST UNCNTRL - 250.01</w:t>
      </w:r>
    </w:p>
    <w:p w14:paraId="331296A8" w14:textId="77777777" w:rsidR="003D43D4" w:rsidRPr="00624446" w:rsidRDefault="003D43D4" w:rsidP="003D43D4">
      <w:pPr>
        <w:pStyle w:val="SCREEN"/>
      </w:pPr>
      <w:r w:rsidRPr="00624446">
        <w:t xml:space="preserve">[3] OP Visits  : OCT 12,2010, </w:t>
      </w:r>
    </w:p>
    <w:p w14:paraId="6B2A72F6" w14:textId="77777777" w:rsidR="003D43D4" w:rsidRPr="00624446" w:rsidRDefault="003D43D4" w:rsidP="003D43D4">
      <w:pPr>
        <w:pStyle w:val="SCREEN"/>
      </w:pPr>
      <w:r w:rsidRPr="00624446">
        <w:t>[4] Cod. Method: HCPCS</w:t>
      </w:r>
    </w:p>
    <w:p w14:paraId="56892F97" w14:textId="77777777" w:rsidR="003D43D4" w:rsidRPr="00624446" w:rsidRDefault="003D43D4" w:rsidP="003D43D4">
      <w:pPr>
        <w:pStyle w:val="SCREEN"/>
      </w:pPr>
      <w:r w:rsidRPr="00624446">
        <w:t xml:space="preserve">    CPT Code   : CHEST X-RAY 71010-26                     466.0    OCT 12, 2010</w:t>
      </w:r>
    </w:p>
    <w:p w14:paraId="67F3A72B" w14:textId="77777777" w:rsidR="003D43D4" w:rsidRPr="00624446" w:rsidRDefault="003D43D4" w:rsidP="003D43D4">
      <w:pPr>
        <w:pStyle w:val="SCREEN"/>
      </w:pPr>
      <w:r w:rsidRPr="00624446">
        <w:t>[5] Rx. Refills: UNSPECIFIED [NOT REQUIRED]</w:t>
      </w:r>
    </w:p>
    <w:p w14:paraId="09610B5E" w14:textId="77777777" w:rsidR="003D43D4" w:rsidRPr="00624446" w:rsidRDefault="003D43D4" w:rsidP="003D43D4">
      <w:pPr>
        <w:pStyle w:val="SCREEN"/>
      </w:pPr>
      <w:r w:rsidRPr="00624446">
        <w:t>[6] Pros. Items: UNSPECIFIED [NOT REQUIRED]</w:t>
      </w:r>
    </w:p>
    <w:p w14:paraId="6AFDDA74" w14:textId="77777777" w:rsidR="003D43D4" w:rsidRPr="00624446" w:rsidRDefault="003D43D4" w:rsidP="004C776E">
      <w:pPr>
        <w:pStyle w:val="SCREEN"/>
        <w:keepNext/>
      </w:pPr>
      <w:r w:rsidRPr="00624446">
        <w:t>[7] Occ. Code  : UNSPECIFIED [NOT REQUIRED]</w:t>
      </w:r>
    </w:p>
    <w:p w14:paraId="27B29505" w14:textId="77777777" w:rsidR="003D43D4" w:rsidRPr="00624446" w:rsidRDefault="003D43D4" w:rsidP="004C776E">
      <w:pPr>
        <w:pStyle w:val="SCREEN"/>
        <w:keepNext/>
      </w:pPr>
      <w:r w:rsidRPr="00624446">
        <w:t>[8] Cond. Code : UNSPECIFIED [NOT REQUIRED]</w:t>
      </w:r>
    </w:p>
    <w:p w14:paraId="090BA47B" w14:textId="77777777" w:rsidR="003D43D4" w:rsidRPr="00624446" w:rsidRDefault="003D43D4" w:rsidP="004C776E">
      <w:pPr>
        <w:pStyle w:val="SCREEN"/>
        <w:keepNext/>
      </w:pPr>
      <w:r w:rsidRPr="00624446">
        <w:t>&lt;9&gt; Value Code : UNSPECIFIED [NOT REQUIRED]</w:t>
      </w:r>
    </w:p>
    <w:p w14:paraId="22C5B325" w14:textId="77777777" w:rsidR="003D43D4" w:rsidRPr="00624446" w:rsidRDefault="003D43D4" w:rsidP="003D43D4">
      <w:pPr>
        <w:pStyle w:val="SCREEN"/>
        <w:spacing w:before="120"/>
        <w:rPr>
          <w:rFonts w:ascii="r_ansi" w:hAnsi="r_ansi" w:cs="r_ansi"/>
          <w:sz w:val="20"/>
        </w:rPr>
      </w:pPr>
      <w:r w:rsidRPr="00624446">
        <w:t>&lt;RET&gt; to CONTINUE, 1-9 to EDIT, '^N' for screen N, or '^' to QUIT:</w:t>
      </w:r>
    </w:p>
    <w:p w14:paraId="491A37EC" w14:textId="648B1216" w:rsidR="003D43D4" w:rsidRPr="00624446" w:rsidRDefault="003D43D4" w:rsidP="004D0063">
      <w:pPr>
        <w:pStyle w:val="BodyTextNumbered1"/>
      </w:pPr>
      <w:r w:rsidRPr="00624446">
        <w:rPr>
          <w:szCs w:val="22"/>
        </w:rPr>
        <w:t xml:space="preserve">Verify that the Form Type is CMS-1500 and that the date of billing is entered. Make sure the Disch Stat field is populated. If all the data have been entered correctly, section 5 should display the correct revenue codes and costs. Press the </w:t>
      </w:r>
      <w:r w:rsidRPr="00624446">
        <w:rPr>
          <w:b/>
          <w:szCs w:val="22"/>
        </w:rPr>
        <w:t xml:space="preserve">&lt;Enter&gt; </w:t>
      </w:r>
      <w:r w:rsidRPr="00624446">
        <w:rPr>
          <w:szCs w:val="22"/>
        </w:rPr>
        <w:t>key to move to Screen 8.</w:t>
      </w:r>
    </w:p>
    <w:p w14:paraId="4641BC0B" w14:textId="7AF95268" w:rsidR="003D43D4" w:rsidRPr="00A3593B" w:rsidRDefault="003D43D4" w:rsidP="0097575F">
      <w:pPr>
        <w:pStyle w:val="Note"/>
        <w:tabs>
          <w:tab w:val="clear" w:pos="1098"/>
          <w:tab w:val="num" w:pos="900"/>
        </w:tabs>
        <w:spacing w:after="120"/>
        <w:ind w:left="907" w:hanging="907"/>
        <w:rPr>
          <w:sz w:val="24"/>
        </w:rPr>
      </w:pPr>
      <w:r w:rsidRPr="00A3593B">
        <w:rPr>
          <w:sz w:val="24"/>
        </w:rPr>
        <w:t>There is a new non-fatal Warning message when a claim contains a Revenue code(s) which generates a zero dollar amount charge.</w:t>
      </w:r>
    </w:p>
    <w:p w14:paraId="49DB46E2" w14:textId="26A680B6" w:rsidR="003D43D4" w:rsidRPr="00A3593B" w:rsidRDefault="0015115F"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D43D4" w:rsidRPr="00A3593B">
        <w:rPr>
          <w:sz w:val="24"/>
        </w:rPr>
        <w:t>After Patch IB*2*432, it will no longer be possible to authorize a Sensitive claim unless users indicated that a Release of Information has been completed.</w:t>
      </w:r>
    </w:p>
    <w:p w14:paraId="44995484" w14:textId="3015768E" w:rsidR="003D43D4" w:rsidRPr="00A3593B" w:rsidRDefault="0015115F"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D43D4" w:rsidRPr="00A3593B">
        <w:rPr>
          <w:sz w:val="24"/>
        </w:rPr>
        <w:t>After Patch IB*2*432, Section 1 of screens 6/7 will no longer have fields for Covered, non-Covered or Co-insurance Days. This information will need to be added to a claim using Condition Codes.</w:t>
      </w:r>
    </w:p>
    <w:p w14:paraId="391090FB" w14:textId="20F20C7F" w:rsidR="003D43D4" w:rsidRPr="00A3593B" w:rsidRDefault="0015115F"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D43D4" w:rsidRPr="00A3593B">
        <w:rPr>
          <w:sz w:val="24"/>
        </w:rPr>
        <w:t>Allowable dollar amounts have been increased to 9999999.99 before users will be forced to split lines.</w:t>
      </w:r>
    </w:p>
    <w:p w14:paraId="55393BA6" w14:textId="0DF7EAA6" w:rsidR="003D43D4" w:rsidRPr="00A3593B" w:rsidRDefault="0015115F"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D43D4" w:rsidRPr="00A3593B">
        <w:rPr>
          <w:sz w:val="24"/>
        </w:rPr>
        <w:t>After Patch IB*2*432, it will be possible to add line-level Additional OB Minutes to an anesthesia claim for an Obstetric procedure that requires more than the normal amount of minutes.</w:t>
      </w:r>
    </w:p>
    <w:p w14:paraId="29AC4BDA" w14:textId="11010C8A" w:rsidR="003D43D4" w:rsidRPr="00A3593B" w:rsidRDefault="0015115F"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D43D4" w:rsidRPr="00A3593B">
        <w:rPr>
          <w:sz w:val="24"/>
        </w:rPr>
        <w:t xml:space="preserve">After Patch IB*2*623, </w:t>
      </w:r>
      <w:r w:rsidR="000D379B" w:rsidRPr="00A3593B">
        <w:rPr>
          <w:sz w:val="24"/>
        </w:rPr>
        <w:t xml:space="preserve">the user </w:t>
      </w:r>
      <w:r w:rsidR="003D43D4" w:rsidRPr="00A3593B">
        <w:rPr>
          <w:sz w:val="24"/>
        </w:rPr>
        <w:t>no longer need</w:t>
      </w:r>
      <w:r w:rsidR="000D379B" w:rsidRPr="00A3593B">
        <w:rPr>
          <w:sz w:val="24"/>
        </w:rPr>
        <w:t>s</w:t>
      </w:r>
      <w:r w:rsidR="003D43D4" w:rsidRPr="00A3593B">
        <w:rPr>
          <w:sz w:val="24"/>
        </w:rPr>
        <w:t xml:space="preserve"> to indicate a Release of </w:t>
      </w:r>
      <w:r w:rsidR="00AE5F87" w:rsidRPr="00A3593B">
        <w:rPr>
          <w:sz w:val="24"/>
        </w:rPr>
        <w:t>Information</w:t>
      </w:r>
      <w:r w:rsidR="003D43D4" w:rsidRPr="00A3593B">
        <w:rPr>
          <w:sz w:val="24"/>
        </w:rPr>
        <w:t xml:space="preserve"> has been completed when authorizing a </w:t>
      </w:r>
      <w:r w:rsidR="00AE5F87" w:rsidRPr="00A3593B">
        <w:rPr>
          <w:sz w:val="24"/>
        </w:rPr>
        <w:t>Sensitive</w:t>
      </w:r>
      <w:r w:rsidR="003D43D4" w:rsidRPr="00A3593B">
        <w:rPr>
          <w:sz w:val="24"/>
        </w:rPr>
        <w:t xml:space="preserve"> claim with the date of service on or after 01/28/2019.</w:t>
      </w:r>
    </w:p>
    <w:p w14:paraId="5D709D17" w14:textId="62FC148F" w:rsidR="003D43D4" w:rsidRPr="00A3593B" w:rsidRDefault="0015115F"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3D43D4" w:rsidRPr="00A3593B">
        <w:rPr>
          <w:sz w:val="24"/>
        </w:rPr>
        <w:t>After Patch IB*2*641, a new fatal error will prevent the authorization of claims with total billed charges of zero.</w:t>
      </w:r>
    </w:p>
    <w:p w14:paraId="06411DFB" w14:textId="45DE9962" w:rsidR="003D43D4" w:rsidRPr="00A3593B" w:rsidRDefault="0015115F" w:rsidP="0097575F">
      <w:pPr>
        <w:pStyle w:val="Note"/>
        <w:numPr>
          <w:ilvl w:val="0"/>
          <w:numId w:val="0"/>
        </w:numPr>
        <w:spacing w:before="120"/>
        <w:ind w:left="907" w:hanging="907"/>
        <w:rPr>
          <w:sz w:val="24"/>
        </w:rPr>
      </w:pPr>
      <w:r w:rsidRPr="00A3593B">
        <w:rPr>
          <w:sz w:val="24"/>
        </w:rPr>
        <w:t xml:space="preserve"> </w:t>
      </w:r>
      <w:r w:rsidRPr="00A3593B">
        <w:rPr>
          <w:sz w:val="24"/>
        </w:rPr>
        <w:tab/>
      </w:r>
      <w:r w:rsidR="003D43D4" w:rsidRPr="00A3593B">
        <w:rPr>
          <w:sz w:val="24"/>
        </w:rPr>
        <w:t>After Patch IB*2*641, a new fatal error will prevent professional claims from being authorized when a procedure is missing the place of service.</w:t>
      </w:r>
    </w:p>
    <w:p w14:paraId="242E2D72" w14:textId="068699E6" w:rsidR="00B164D0" w:rsidRPr="00FB5CEC" w:rsidRDefault="00B164D0" w:rsidP="00EF679E">
      <w:pPr>
        <w:pStyle w:val="SCREEN"/>
        <w:keepNext/>
      </w:pPr>
      <w:r w:rsidRPr="00FB5CEC">
        <w:t>IB,PATIENT3   XX-XX-XXXX   BILL</w:t>
      </w:r>
      <w:r w:rsidR="004014E0" w:rsidRPr="00FB5CEC">
        <w:t>X</w:t>
      </w:r>
      <w:r w:rsidRPr="00FB5CEC">
        <w:t>: K</w:t>
      </w:r>
      <w:r w:rsidR="004C776E" w:rsidRPr="00FB5CEC">
        <w:t>XXX</w:t>
      </w:r>
      <w:r w:rsidRPr="00FB5CEC">
        <w:t xml:space="preserve">XX </w:t>
      </w:r>
      <w:r w:rsidR="004C776E" w:rsidRPr="00FB5CEC">
        <w:t>–</w:t>
      </w:r>
      <w:r w:rsidRPr="00FB5CEC">
        <w:t xml:space="preserve"> Outpat/1500          SCREEN &lt;7&gt;</w:t>
      </w:r>
    </w:p>
    <w:p w14:paraId="1A9246AF" w14:textId="395E73FA" w:rsidR="00B164D0" w:rsidRPr="00FB5CEC" w:rsidRDefault="00B164D0" w:rsidP="00EF679E">
      <w:pPr>
        <w:pStyle w:val="SCREEN"/>
        <w:keepNext/>
      </w:pPr>
    </w:p>
    <w:p w14:paraId="78AE59FF" w14:textId="0905ECEE" w:rsidR="00B164D0" w:rsidRPr="00FB5CEC" w:rsidRDefault="00B164D0" w:rsidP="00EF679E">
      <w:pPr>
        <w:pStyle w:val="SCREEN"/>
        <w:keepNext/>
      </w:pPr>
      <w:r w:rsidRPr="00FB5CEC">
        <w:t xml:space="preserve">                           BILLING </w:t>
      </w:r>
      <w:r w:rsidR="004C776E" w:rsidRPr="00FB5CEC">
        <w:t>–</w:t>
      </w:r>
      <w:r w:rsidRPr="00FB5CEC">
        <w:t xml:space="preserve"> GENERAL INFORMATION</w:t>
      </w:r>
    </w:p>
    <w:p w14:paraId="53BF9534" w14:textId="326B4706" w:rsidR="00B164D0" w:rsidRPr="00FB5CEC" w:rsidRDefault="00B164D0" w:rsidP="00EF679E">
      <w:pPr>
        <w:pStyle w:val="SCREEN"/>
        <w:keepNext/>
      </w:pPr>
      <w:r w:rsidRPr="00FB5CEC">
        <w:t xml:space="preserve">[1] Bill Type   : 131              Loc. </w:t>
      </w:r>
      <w:r w:rsidR="004C776E" w:rsidRPr="00FB5CEC">
        <w:t>O</w:t>
      </w:r>
      <w:r w:rsidRPr="00FB5CEC">
        <w:t xml:space="preserve">f Care: HOSPITAL </w:t>
      </w:r>
      <w:r w:rsidR="004C776E" w:rsidRPr="00FB5CEC">
        <w:t>–</w:t>
      </w:r>
      <w:r w:rsidRPr="00FB5CEC">
        <w:t xml:space="preserve"> INPT OR OPT (INCLU</w:t>
      </w:r>
    </w:p>
    <w:p w14:paraId="77CBD89C" w14:textId="77777777" w:rsidR="00B164D0" w:rsidRPr="00FB5CEC" w:rsidRDefault="00B164D0" w:rsidP="00EF679E">
      <w:pPr>
        <w:pStyle w:val="SCREEN"/>
        <w:keepNext/>
      </w:pPr>
      <w:r w:rsidRPr="00FB5CEC">
        <w:t xml:space="preserve">    Charge Type : PROFESSIONAL       Disch Stat: DISCHARGED TO HOME OR SELF CAR</w:t>
      </w:r>
    </w:p>
    <w:p w14:paraId="6241C803" w14:textId="77777777" w:rsidR="00B164D0" w:rsidRPr="00FB5CEC" w:rsidRDefault="00B164D0" w:rsidP="00EF679E">
      <w:pPr>
        <w:pStyle w:val="SCREEN"/>
        <w:keepNext/>
      </w:pPr>
      <w:r w:rsidRPr="00FB5CEC">
        <w:t xml:space="preserve">    Form Type   : CMS-1500            Timeframe: ADMIT THRU DISCHARGE</w:t>
      </w:r>
    </w:p>
    <w:p w14:paraId="10A3184C" w14:textId="77777777" w:rsidR="00B164D0" w:rsidRPr="00FB5CEC" w:rsidRDefault="00B164D0" w:rsidP="00FB5CEC">
      <w:pPr>
        <w:pStyle w:val="SCREEN"/>
      </w:pPr>
      <w:r w:rsidRPr="00FB5CEC">
        <w:t xml:space="preserve">    Bill Classif: OUTPATIENT           Division: CHEYENNE VAMROC</w:t>
      </w:r>
    </w:p>
    <w:p w14:paraId="5BE7E317" w14:textId="77777777" w:rsidR="00B164D0" w:rsidRPr="00FB5CEC" w:rsidRDefault="00B164D0" w:rsidP="00FB5CEC">
      <w:pPr>
        <w:pStyle w:val="SCREEN"/>
      </w:pPr>
      <w:r w:rsidRPr="00FB5CEC">
        <w:t>[2] Sensitive?  : NO                          Assignment: YES</w:t>
      </w:r>
    </w:p>
    <w:p w14:paraId="69FFCE22" w14:textId="77777777" w:rsidR="00B164D0" w:rsidRPr="00FB5CEC" w:rsidRDefault="00B164D0" w:rsidP="00FB5CEC">
      <w:pPr>
        <w:pStyle w:val="SCREEN"/>
      </w:pPr>
      <w:r w:rsidRPr="00FB5CEC">
        <w:t>[3] Bill From   : OCT 12, 2010                   Bill To: OCT 13, 2010</w:t>
      </w:r>
    </w:p>
    <w:p w14:paraId="1593D3F5" w14:textId="77777777" w:rsidR="00B164D0" w:rsidRPr="00FB5CEC" w:rsidRDefault="00B164D0" w:rsidP="00FB5CEC">
      <w:pPr>
        <w:pStyle w:val="SCREEN"/>
      </w:pPr>
      <w:r w:rsidRPr="00FB5CEC">
        <w:t xml:space="preserve">[4] OP Visits   : OCT 12,2010, </w:t>
      </w:r>
    </w:p>
    <w:p w14:paraId="63371D2B" w14:textId="77777777" w:rsidR="00B164D0" w:rsidRPr="00FB5CEC" w:rsidRDefault="00B164D0" w:rsidP="00FB5CEC">
      <w:pPr>
        <w:pStyle w:val="SCREEN"/>
      </w:pPr>
      <w:r w:rsidRPr="00FB5CEC">
        <w:t>[5] Rev. Code   : 324-DX X-RAY/CHEST     71010         $45.30  OUTPATIENT VISIT</w:t>
      </w:r>
    </w:p>
    <w:p w14:paraId="5466D92E" w14:textId="77777777" w:rsidR="00B164D0" w:rsidRPr="00FB5CEC" w:rsidRDefault="00B164D0" w:rsidP="00FB5CEC">
      <w:pPr>
        <w:pStyle w:val="SCREEN"/>
      </w:pPr>
      <w:r w:rsidRPr="00FB5CEC">
        <w:t xml:space="preserve">    OFFSET      :       $0.00   [NO OFFSET RECORDED]</w:t>
      </w:r>
    </w:p>
    <w:p w14:paraId="08A69C65" w14:textId="77777777" w:rsidR="00B164D0" w:rsidRPr="00FB5CEC" w:rsidRDefault="00B164D0" w:rsidP="00FB5CEC">
      <w:pPr>
        <w:pStyle w:val="SCREEN"/>
        <w:keepNext/>
      </w:pPr>
      <w:r w:rsidRPr="00FB5CEC">
        <w:t xml:space="preserve">    BILL TOTAL  :      $45.30 </w:t>
      </w:r>
    </w:p>
    <w:p w14:paraId="7ACA8AA1" w14:textId="77777777" w:rsidR="00B164D0" w:rsidRPr="00FB5CEC" w:rsidRDefault="00B164D0" w:rsidP="00FB5CEC">
      <w:pPr>
        <w:pStyle w:val="SCREEN"/>
        <w:keepNext/>
      </w:pPr>
      <w:r w:rsidRPr="00FB5CEC">
        <w:t>[6] Rate Sched  : (re-calculate charges)</w:t>
      </w:r>
    </w:p>
    <w:p w14:paraId="47354EAE" w14:textId="77777777" w:rsidR="00B164D0" w:rsidRPr="00FB5CEC" w:rsidRDefault="00B164D0" w:rsidP="00FB5CEC">
      <w:pPr>
        <w:pStyle w:val="SCREEN"/>
        <w:keepNext/>
      </w:pPr>
      <w:r w:rsidRPr="00FB5CEC">
        <w:t>[7] Prior Claims: UNSPECIFIED</w:t>
      </w:r>
    </w:p>
    <w:p w14:paraId="182D5B65" w14:textId="6BF2A244" w:rsidR="00B164D0" w:rsidRPr="00FB5CEC" w:rsidRDefault="00B164D0" w:rsidP="00FB5CEC">
      <w:pPr>
        <w:pStyle w:val="SCREEN"/>
      </w:pPr>
      <w:r w:rsidRPr="00FB5CEC">
        <w:t xml:space="preserve">&lt;RET&gt; to CONTINUE, 1-7 to EDIT, </w:t>
      </w:r>
      <w:r w:rsidR="004C776E" w:rsidRPr="00FB5CEC">
        <w:t>‘</w:t>
      </w:r>
      <w:r w:rsidRPr="00FB5CEC">
        <w:t>^N</w:t>
      </w:r>
      <w:r w:rsidR="004C776E" w:rsidRPr="00FB5CEC">
        <w:t>’</w:t>
      </w:r>
      <w:r w:rsidRPr="00FB5CEC">
        <w:t xml:space="preserve"> for screen N, or </w:t>
      </w:r>
      <w:r w:rsidR="004C776E" w:rsidRPr="00FB5CEC">
        <w:t>‘</w:t>
      </w:r>
      <w:r w:rsidRPr="00FB5CEC">
        <w:t>^</w:t>
      </w:r>
      <w:r w:rsidR="004C776E" w:rsidRPr="00FB5CEC">
        <w:t>’</w:t>
      </w:r>
      <w:r w:rsidRPr="00FB5CEC">
        <w:t xml:space="preserve"> to QUIT:</w:t>
      </w:r>
    </w:p>
    <w:p w14:paraId="54B7A47D" w14:textId="4C6B1CE1" w:rsidR="00B164D0" w:rsidRPr="00624446" w:rsidRDefault="00B164D0" w:rsidP="004C776E">
      <w:pPr>
        <w:pStyle w:val="BodyTextNumbered1"/>
        <w:keepNext/>
      </w:pPr>
      <w:r w:rsidRPr="00624446">
        <w:rPr>
          <w:szCs w:val="22"/>
        </w:rPr>
        <w:t>On Screens 8 and 9, enter any necessary Claim level data to the claim.</w:t>
      </w:r>
    </w:p>
    <w:p w14:paraId="443FAEBE" w14:textId="198B8A6C" w:rsidR="00B164D0" w:rsidRPr="00A3593B" w:rsidRDefault="00B164D0" w:rsidP="0097575F">
      <w:pPr>
        <w:pStyle w:val="Note"/>
        <w:tabs>
          <w:tab w:val="clear" w:pos="1098"/>
          <w:tab w:val="num" w:pos="900"/>
        </w:tabs>
        <w:spacing w:after="120"/>
        <w:ind w:left="907" w:hanging="907"/>
        <w:rPr>
          <w:sz w:val="24"/>
        </w:rPr>
      </w:pPr>
      <w:r w:rsidRPr="00A3593B">
        <w:rPr>
          <w:sz w:val="24"/>
        </w:rPr>
        <w:t>IB*2*447 moved Screen 8, Section 3 Ambulance Information to a new Screen 9.</w:t>
      </w:r>
    </w:p>
    <w:p w14:paraId="194A1F2A" w14:textId="5647F2A1" w:rsidR="00B164D0" w:rsidRPr="00A3593B" w:rsidRDefault="004C776E" w:rsidP="0097575F">
      <w:pPr>
        <w:pStyle w:val="Note"/>
        <w:numPr>
          <w:ilvl w:val="0"/>
          <w:numId w:val="0"/>
        </w:numPr>
        <w:spacing w:before="120"/>
        <w:ind w:left="907" w:hanging="907"/>
        <w:rPr>
          <w:sz w:val="24"/>
        </w:rPr>
      </w:pPr>
      <w:r w:rsidRPr="00A3593B">
        <w:rPr>
          <w:sz w:val="24"/>
        </w:rPr>
        <w:t xml:space="preserve"> </w:t>
      </w:r>
      <w:r w:rsidRPr="00A3593B">
        <w:rPr>
          <w:sz w:val="24"/>
        </w:rPr>
        <w:tab/>
      </w:r>
      <w:r w:rsidR="00B164D0" w:rsidRPr="00A3593B">
        <w:rPr>
          <w:sz w:val="24"/>
        </w:rPr>
        <w:t>IB*2*448 moved Screen 10.</w:t>
      </w:r>
    </w:p>
    <w:p w14:paraId="334A8D4C" w14:textId="21CB3DDB" w:rsidR="00B164D0" w:rsidRPr="00624446" w:rsidRDefault="00B164D0" w:rsidP="00945DD4">
      <w:pPr>
        <w:pStyle w:val="SCREEN"/>
        <w:keepNext/>
      </w:pPr>
      <w:r w:rsidRPr="00624446">
        <w:t>IB,PATIENT MRA   XX-XX-XXXX   BILL</w:t>
      </w:r>
      <w:r w:rsidR="004014E0">
        <w:t>X</w:t>
      </w:r>
      <w:r w:rsidRPr="00624446">
        <w:t>: K</w:t>
      </w:r>
      <w:r w:rsidR="004C776E">
        <w:t>XXXXX</w:t>
      </w:r>
      <w:r w:rsidRPr="00624446">
        <w:t>D - Outpat/1500         SCREEN &lt;8&gt;</w:t>
      </w:r>
    </w:p>
    <w:p w14:paraId="4E1B716D" w14:textId="77777777" w:rsidR="00B164D0" w:rsidRPr="00624446" w:rsidRDefault="00B164D0" w:rsidP="00945DD4">
      <w:pPr>
        <w:pStyle w:val="SCREEN"/>
        <w:keepNext/>
      </w:pPr>
      <w:r w:rsidRPr="00624446">
        <w:t>=============================================================================</w:t>
      </w:r>
    </w:p>
    <w:p w14:paraId="0DDB541E" w14:textId="77777777" w:rsidR="00B164D0" w:rsidRPr="00624446" w:rsidRDefault="00B164D0" w:rsidP="00945DD4">
      <w:pPr>
        <w:pStyle w:val="SCREEN"/>
        <w:keepNext/>
        <w:rPr>
          <w:b/>
          <w:bCs/>
        </w:rPr>
      </w:pPr>
      <w:r w:rsidRPr="00624446">
        <w:t xml:space="preserve">                           </w:t>
      </w:r>
      <w:r w:rsidRPr="00624446">
        <w:rPr>
          <w:b/>
          <w:bCs/>
        </w:rPr>
        <w:t>BILLING - CLAIM INFORMATION</w:t>
      </w:r>
    </w:p>
    <w:p w14:paraId="3236BD7E" w14:textId="77777777" w:rsidR="00B164D0" w:rsidRPr="00624446" w:rsidRDefault="00B164D0" w:rsidP="00945DD4">
      <w:pPr>
        <w:pStyle w:val="SCREEN"/>
        <w:keepNext/>
      </w:pPr>
      <w:r w:rsidRPr="00624446">
        <w:t xml:space="preserve">[1] COB Non-Covered Charge Amt: </w:t>
      </w:r>
    </w:p>
    <w:p w14:paraId="79106642" w14:textId="77777777" w:rsidR="00B164D0" w:rsidRPr="00624446" w:rsidRDefault="00B164D0" w:rsidP="00B164D0">
      <w:pPr>
        <w:pStyle w:val="SCREEN"/>
      </w:pPr>
      <w:r w:rsidRPr="00624446">
        <w:t>[2] Property Casualty Information</w:t>
      </w:r>
    </w:p>
    <w:p w14:paraId="052FE9DE" w14:textId="77777777" w:rsidR="00B164D0" w:rsidRPr="00624446" w:rsidRDefault="00B164D0" w:rsidP="00B164D0">
      <w:pPr>
        <w:pStyle w:val="SCREEN"/>
      </w:pPr>
      <w:r w:rsidRPr="00624446">
        <w:t xml:space="preserve">    Claim Number:                        Contact Name:  </w:t>
      </w:r>
    </w:p>
    <w:p w14:paraId="1A2B8EBE" w14:textId="3BA394C8" w:rsidR="00B164D0" w:rsidRPr="00624446" w:rsidRDefault="00B164D0" w:rsidP="00B164D0">
      <w:pPr>
        <w:pStyle w:val="SCREEN"/>
      </w:pPr>
      <w:r w:rsidRPr="00624446">
        <w:t xml:space="preserve">    Date of 1st Contact:                 Contact Phone: </w:t>
      </w:r>
    </w:p>
    <w:p w14:paraId="140FBF21" w14:textId="77777777" w:rsidR="00B164D0" w:rsidRPr="00624446" w:rsidRDefault="00B164D0" w:rsidP="00B164D0">
      <w:pPr>
        <w:pStyle w:val="SCREEN"/>
      </w:pPr>
      <w:r w:rsidRPr="00624446">
        <w:t>[3] Surgical Codes for Anesthesia Claims</w:t>
      </w:r>
    </w:p>
    <w:p w14:paraId="3B241FFE" w14:textId="77777777" w:rsidR="00B164D0" w:rsidRPr="00624446" w:rsidRDefault="00B164D0" w:rsidP="00B164D0">
      <w:pPr>
        <w:pStyle w:val="SCREEN"/>
      </w:pPr>
      <w:r w:rsidRPr="00624446">
        <w:t xml:space="preserve">    Primary Code:                        Secondary Code:  </w:t>
      </w:r>
    </w:p>
    <w:p w14:paraId="73EC264B" w14:textId="77777777" w:rsidR="00B164D0" w:rsidRPr="00624446" w:rsidRDefault="00B164D0" w:rsidP="00B164D0">
      <w:pPr>
        <w:pStyle w:val="SCREEN"/>
      </w:pPr>
      <w:r w:rsidRPr="00624446">
        <w:t>[4] Paperwork Attachment Information</w:t>
      </w:r>
    </w:p>
    <w:p w14:paraId="4585EEFA" w14:textId="77777777" w:rsidR="00B164D0" w:rsidRPr="00624446" w:rsidRDefault="00B164D0" w:rsidP="00B164D0">
      <w:pPr>
        <w:pStyle w:val="SCREEN"/>
      </w:pPr>
      <w:r w:rsidRPr="00624446">
        <w:t xml:space="preserve">    Report Type:                         Transmission Method:  </w:t>
      </w:r>
    </w:p>
    <w:p w14:paraId="3E2DBDAB" w14:textId="5647460A" w:rsidR="00B164D0" w:rsidRPr="00624446" w:rsidRDefault="00B164D0" w:rsidP="00B164D0">
      <w:pPr>
        <w:pStyle w:val="SCREEN"/>
      </w:pPr>
      <w:r w:rsidRPr="00624446">
        <w:t xml:space="preserve">    Attachment Control </w:t>
      </w:r>
      <w:r w:rsidR="004014E0">
        <w:t>X</w:t>
      </w:r>
      <w:r w:rsidRPr="00624446">
        <w:t xml:space="preserve">:  </w:t>
      </w:r>
    </w:p>
    <w:p w14:paraId="7BD22295" w14:textId="77777777" w:rsidR="00B164D0" w:rsidRPr="00624446" w:rsidRDefault="00B164D0" w:rsidP="00B164D0">
      <w:pPr>
        <w:pStyle w:val="SCREEN"/>
      </w:pPr>
      <w:r w:rsidRPr="00624446">
        <w:t xml:space="preserve">[5] Disability Start Date:               Disability End Date:  </w:t>
      </w:r>
    </w:p>
    <w:p w14:paraId="4785A9AF" w14:textId="77777777" w:rsidR="00B164D0" w:rsidRPr="00624446" w:rsidRDefault="00B164D0" w:rsidP="00B164D0">
      <w:pPr>
        <w:pStyle w:val="SCREEN"/>
      </w:pPr>
      <w:r w:rsidRPr="00624446">
        <w:t xml:space="preserve">[6] Assumed Care Date:                   Relinquished Care Date:  </w:t>
      </w:r>
    </w:p>
    <w:p w14:paraId="6DCB8CA4" w14:textId="77777777" w:rsidR="00B164D0" w:rsidRPr="00624446" w:rsidRDefault="00B164D0" w:rsidP="00B164D0">
      <w:pPr>
        <w:pStyle w:val="SCREEN"/>
      </w:pPr>
      <w:r w:rsidRPr="00624446">
        <w:t>[7] Special Program:??</w:t>
      </w:r>
    </w:p>
    <w:p w14:paraId="34DF6943" w14:textId="77777777" w:rsidR="00B164D0" w:rsidRPr="00624446" w:rsidRDefault="00B164D0" w:rsidP="00B164D0">
      <w:pPr>
        <w:pStyle w:val="SCREEN"/>
      </w:pPr>
      <w:r w:rsidRPr="00624446">
        <w:t xml:space="preserve">       This is the Special Program with which a claim is associated. Refer to</w:t>
      </w:r>
    </w:p>
    <w:p w14:paraId="79D60894" w14:textId="77777777" w:rsidR="00B164D0" w:rsidRPr="00624446" w:rsidRDefault="00B164D0" w:rsidP="00B164D0">
      <w:pPr>
        <w:pStyle w:val="SCREEN"/>
      </w:pPr>
      <w:r w:rsidRPr="00624446">
        <w:t xml:space="preserve">       MEDICARE regulations to decide when to use this field.</w:t>
      </w:r>
    </w:p>
    <w:p w14:paraId="50C76904" w14:textId="77777777" w:rsidR="00B164D0" w:rsidRPr="00624446" w:rsidRDefault="00B164D0" w:rsidP="00B164D0">
      <w:pPr>
        <w:pStyle w:val="SCREEN"/>
        <w:spacing w:before="120"/>
      </w:pPr>
      <w:r w:rsidRPr="00624446">
        <w:t xml:space="preserve">     Choose from: </w:t>
      </w:r>
    </w:p>
    <w:p w14:paraId="0D14979F" w14:textId="77777777" w:rsidR="00B164D0" w:rsidRPr="00624446" w:rsidRDefault="00B164D0" w:rsidP="00B164D0">
      <w:pPr>
        <w:pStyle w:val="SCREEN"/>
      </w:pPr>
      <w:r w:rsidRPr="00624446">
        <w:t xml:space="preserve">       01       EPSDT/CHAP</w:t>
      </w:r>
    </w:p>
    <w:p w14:paraId="6A096814" w14:textId="77777777" w:rsidR="00B164D0" w:rsidRPr="00624446" w:rsidRDefault="00B164D0" w:rsidP="00B164D0">
      <w:pPr>
        <w:pStyle w:val="SCREEN"/>
      </w:pPr>
      <w:r w:rsidRPr="00624446">
        <w:t xml:space="preserve">       02       Phys Handicapped Children Program</w:t>
      </w:r>
    </w:p>
    <w:p w14:paraId="05EAC5C0" w14:textId="77777777" w:rsidR="00B164D0" w:rsidRPr="00624446" w:rsidRDefault="00B164D0" w:rsidP="00B164D0">
      <w:pPr>
        <w:pStyle w:val="SCREEN"/>
      </w:pPr>
      <w:r w:rsidRPr="00624446">
        <w:t xml:space="preserve">       03       Special Fed Funding</w:t>
      </w:r>
    </w:p>
    <w:p w14:paraId="1AB0FB3E" w14:textId="77777777" w:rsidR="00B164D0" w:rsidRPr="00624446" w:rsidRDefault="00B164D0" w:rsidP="00B164D0">
      <w:pPr>
        <w:pStyle w:val="SCREEN"/>
      </w:pPr>
      <w:r w:rsidRPr="00624446">
        <w:t xml:space="preserve">       05       Disability</w:t>
      </w:r>
    </w:p>
    <w:p w14:paraId="12A33E9C" w14:textId="77777777" w:rsidR="00B164D0" w:rsidRPr="00624446" w:rsidRDefault="00B164D0" w:rsidP="00B164D0">
      <w:pPr>
        <w:pStyle w:val="SCREEN"/>
      </w:pPr>
      <w:r w:rsidRPr="00624446">
        <w:t xml:space="preserve">       07       Induced Abortion - Danger to Life</w:t>
      </w:r>
    </w:p>
    <w:p w14:paraId="1BA5AC48" w14:textId="77777777" w:rsidR="00B164D0" w:rsidRPr="00624446" w:rsidRDefault="00B164D0" w:rsidP="00B164D0">
      <w:pPr>
        <w:pStyle w:val="SCREEN"/>
      </w:pPr>
      <w:r w:rsidRPr="00624446">
        <w:t xml:space="preserve">       08       Induced Abortion - Rape or Incest</w:t>
      </w:r>
    </w:p>
    <w:p w14:paraId="3DCF162E" w14:textId="77777777" w:rsidR="00B164D0" w:rsidRPr="00624446" w:rsidRDefault="00B164D0" w:rsidP="00B164D0">
      <w:pPr>
        <w:pStyle w:val="SCREEN"/>
      </w:pPr>
      <w:r w:rsidRPr="00624446">
        <w:t xml:space="preserve">       09       2nd Opinion/Surgery</w:t>
      </w:r>
    </w:p>
    <w:p w14:paraId="4C92BC40" w14:textId="77777777" w:rsidR="00B164D0" w:rsidRPr="00624446" w:rsidRDefault="00B164D0" w:rsidP="00EF679E">
      <w:pPr>
        <w:pStyle w:val="SCREEN"/>
        <w:keepNext/>
      </w:pPr>
      <w:r w:rsidRPr="00624446">
        <w:t>Special Program:</w:t>
      </w:r>
    </w:p>
    <w:p w14:paraId="344CBF6A" w14:textId="77777777" w:rsidR="00B164D0" w:rsidRPr="00624446" w:rsidRDefault="00B164D0" w:rsidP="00EF679E">
      <w:pPr>
        <w:pStyle w:val="SCREEN"/>
        <w:keepNext/>
      </w:pPr>
      <w:r w:rsidRPr="00624446">
        <w:t>[8] Homebound: ??</w:t>
      </w:r>
    </w:p>
    <w:p w14:paraId="7F580904" w14:textId="77777777" w:rsidR="00B164D0" w:rsidRPr="00624446" w:rsidRDefault="00B164D0" w:rsidP="00EF679E">
      <w:pPr>
        <w:pStyle w:val="SCREEN"/>
        <w:keepNext/>
      </w:pPr>
      <w:r w:rsidRPr="00624446">
        <w:t xml:space="preserve">       This is to indicate that the patient is homebound or </w:t>
      </w:r>
    </w:p>
    <w:p w14:paraId="6F5ED18A" w14:textId="77777777" w:rsidR="00B164D0" w:rsidRPr="00624446" w:rsidRDefault="00B164D0" w:rsidP="00EF679E">
      <w:pPr>
        <w:pStyle w:val="SCREEN"/>
        <w:keepNext/>
      </w:pPr>
      <w:r w:rsidRPr="00624446">
        <w:t xml:space="preserve">       institutionalized. Refer to MEDICARE regulations on when to </w:t>
      </w:r>
    </w:p>
    <w:p w14:paraId="23999B56" w14:textId="77777777" w:rsidR="00B164D0" w:rsidRPr="00624446" w:rsidRDefault="00B164D0" w:rsidP="00B164D0">
      <w:pPr>
        <w:pStyle w:val="SCREEN"/>
      </w:pPr>
      <w:r w:rsidRPr="00624446">
        <w:t xml:space="preserve">       use this field.</w:t>
      </w:r>
    </w:p>
    <w:p w14:paraId="444AE145" w14:textId="77777777" w:rsidR="00B164D0" w:rsidRPr="00624446" w:rsidRDefault="00B164D0" w:rsidP="00EF679E">
      <w:pPr>
        <w:pStyle w:val="SCREEN"/>
        <w:keepNext/>
        <w:spacing w:before="120"/>
      </w:pPr>
      <w:r w:rsidRPr="00624446">
        <w:t xml:space="preserve">     Choose from: </w:t>
      </w:r>
    </w:p>
    <w:p w14:paraId="07B0DE2D" w14:textId="77777777" w:rsidR="00B164D0" w:rsidRPr="00624446" w:rsidRDefault="00B164D0" w:rsidP="00EF679E">
      <w:pPr>
        <w:pStyle w:val="SCREEN"/>
        <w:keepNext/>
      </w:pPr>
      <w:r w:rsidRPr="00624446">
        <w:t xml:space="preserve">       0        NO</w:t>
      </w:r>
    </w:p>
    <w:p w14:paraId="27480A1D" w14:textId="77777777" w:rsidR="00B164D0" w:rsidRPr="00624446" w:rsidRDefault="00B164D0" w:rsidP="00B164D0">
      <w:pPr>
        <w:pStyle w:val="SCREEN"/>
      </w:pPr>
      <w:r w:rsidRPr="00624446">
        <w:t xml:space="preserve">       1        YES</w:t>
      </w:r>
    </w:p>
    <w:p w14:paraId="11B8C2FE" w14:textId="77777777" w:rsidR="00B164D0" w:rsidRPr="00624446" w:rsidRDefault="00B164D0" w:rsidP="00EF679E">
      <w:pPr>
        <w:pStyle w:val="SCREEN"/>
        <w:keepNext/>
      </w:pPr>
      <w:r w:rsidRPr="00624446">
        <w:t xml:space="preserve">Homebound: </w:t>
      </w:r>
    </w:p>
    <w:p w14:paraId="781D568C" w14:textId="77777777" w:rsidR="00B164D0" w:rsidRPr="00624446" w:rsidRDefault="00B164D0" w:rsidP="003225B0">
      <w:pPr>
        <w:pStyle w:val="SCREEN"/>
        <w:keepNext/>
      </w:pPr>
      <w:r w:rsidRPr="00624446">
        <w:t xml:space="preserve">[9] Date Last Seen:?? </w:t>
      </w:r>
    </w:p>
    <w:p w14:paraId="188E359E" w14:textId="77777777" w:rsidR="00B164D0" w:rsidRPr="00624446" w:rsidRDefault="00B164D0" w:rsidP="003225B0">
      <w:pPr>
        <w:pStyle w:val="SCREEN"/>
        <w:keepNext/>
      </w:pPr>
      <w:r w:rsidRPr="00624446">
        <w:t xml:space="preserve">       This is the date a patient was last seen. Refer to MEDICARE </w:t>
      </w:r>
    </w:p>
    <w:p w14:paraId="22ABB283" w14:textId="77777777" w:rsidR="00B164D0" w:rsidRPr="00624446" w:rsidRDefault="00B164D0" w:rsidP="003225B0">
      <w:pPr>
        <w:pStyle w:val="SCREEN"/>
        <w:keepNext/>
      </w:pPr>
      <w:r w:rsidRPr="00624446">
        <w:t xml:space="preserve">       regulations on when to use this field.</w:t>
      </w:r>
    </w:p>
    <w:p w14:paraId="0C48D97B" w14:textId="77777777" w:rsidR="00B164D0" w:rsidRPr="00624446" w:rsidRDefault="00B164D0" w:rsidP="003225B0">
      <w:pPr>
        <w:pStyle w:val="SCREEN"/>
        <w:keepNext/>
      </w:pPr>
      <w:r w:rsidRPr="00624446">
        <w:t>Date Last Seen:</w:t>
      </w:r>
    </w:p>
    <w:p w14:paraId="680F5A7D" w14:textId="77777777" w:rsidR="00B164D0" w:rsidRPr="00624446" w:rsidRDefault="00B164D0" w:rsidP="00B164D0">
      <w:pPr>
        <w:pStyle w:val="SCREEN"/>
        <w:spacing w:before="120"/>
      </w:pPr>
      <w:r w:rsidRPr="00624446">
        <w:t xml:space="preserve">&lt;RET&gt; to CONTINUE '^N' for screen N, or '^' to QUIT: </w:t>
      </w:r>
    </w:p>
    <w:p w14:paraId="64AF472E" w14:textId="08217829" w:rsidR="00B164D0" w:rsidRPr="00A3593B" w:rsidRDefault="00805635" w:rsidP="0097575F">
      <w:pPr>
        <w:pStyle w:val="Note"/>
        <w:tabs>
          <w:tab w:val="clear" w:pos="1098"/>
          <w:tab w:val="num" w:pos="900"/>
        </w:tabs>
        <w:spacing w:after="120"/>
        <w:ind w:left="907" w:hanging="907"/>
        <w:rPr>
          <w:sz w:val="24"/>
        </w:rPr>
      </w:pPr>
      <w:r w:rsidRPr="00A3593B">
        <w:rPr>
          <w:sz w:val="24"/>
        </w:rPr>
        <w:t>IB*2*488 moved the following Screen 10 fields to Screen 8: Special Program; Date Last Seen; Homebound. These fields no longer print in Box 19.</w:t>
      </w:r>
    </w:p>
    <w:p w14:paraId="070B74DF" w14:textId="706D1448" w:rsidR="00805635" w:rsidRPr="00A3593B" w:rsidRDefault="006D5AB5" w:rsidP="0097575F">
      <w:pPr>
        <w:pStyle w:val="Note"/>
        <w:numPr>
          <w:ilvl w:val="0"/>
          <w:numId w:val="0"/>
        </w:numPr>
        <w:spacing w:before="120"/>
        <w:ind w:left="907" w:hanging="907"/>
        <w:rPr>
          <w:sz w:val="24"/>
        </w:rPr>
      </w:pPr>
      <w:r>
        <w:rPr>
          <w:sz w:val="24"/>
        </w:rPr>
        <w:t xml:space="preserve"> </w:t>
      </w:r>
      <w:r>
        <w:rPr>
          <w:sz w:val="24"/>
        </w:rPr>
        <w:tab/>
      </w:r>
      <w:r w:rsidR="00805635" w:rsidRPr="00A3593B">
        <w:rPr>
          <w:sz w:val="24"/>
        </w:rPr>
        <w:t>The prompts on Screen 8 are smart prompts, available for the correct form type.</w:t>
      </w:r>
    </w:p>
    <w:p w14:paraId="1E7A75AE" w14:textId="2AE3D3F4" w:rsidR="00513A9C" w:rsidRPr="00624446" w:rsidRDefault="00513A9C" w:rsidP="0097575F">
      <w:pPr>
        <w:pStyle w:val="SCREEN"/>
        <w:keepNext/>
        <w:rPr>
          <w:rFonts w:eastAsia="Calibri"/>
        </w:rPr>
      </w:pPr>
      <w:r w:rsidRPr="00624446">
        <w:rPr>
          <w:rFonts w:eastAsia="Calibri"/>
        </w:rPr>
        <w:t xml:space="preserve">IB,PATIENT MRA   </w:t>
      </w:r>
      <w:r w:rsidRPr="00624446">
        <w:t xml:space="preserve">XX-XX-XXXX   </w:t>
      </w:r>
      <w:r w:rsidRPr="00624446">
        <w:rPr>
          <w:rFonts w:eastAsia="Calibri"/>
        </w:rPr>
        <w:t>BILL</w:t>
      </w:r>
      <w:r w:rsidR="004014E0">
        <w:rPr>
          <w:rFonts w:eastAsia="Calibri"/>
        </w:rPr>
        <w:t>X</w:t>
      </w:r>
      <w:r w:rsidRPr="00624446">
        <w:rPr>
          <w:rFonts w:eastAsia="Calibri"/>
        </w:rPr>
        <w:t>: K</w:t>
      </w:r>
      <w:r w:rsidR="004C776E">
        <w:rPr>
          <w:rFonts w:eastAsia="Calibri"/>
        </w:rPr>
        <w:t>XXXXX</w:t>
      </w:r>
      <w:r w:rsidRPr="00624446">
        <w:rPr>
          <w:rFonts w:eastAsia="Calibri"/>
        </w:rPr>
        <w:t xml:space="preserve">E - </w:t>
      </w:r>
      <w:r w:rsidRPr="00624446">
        <w:t xml:space="preserve">Outpat/1500             </w:t>
      </w:r>
      <w:r w:rsidRPr="00624446">
        <w:rPr>
          <w:rFonts w:eastAsia="Calibri"/>
        </w:rPr>
        <w:t>SCREEN &lt;9&gt;</w:t>
      </w:r>
    </w:p>
    <w:p w14:paraId="5B01528D" w14:textId="77777777" w:rsidR="00513A9C" w:rsidRPr="00624446" w:rsidRDefault="00513A9C" w:rsidP="0097575F">
      <w:pPr>
        <w:pStyle w:val="SCREEN"/>
        <w:keepNext/>
        <w:rPr>
          <w:rFonts w:eastAsia="Calibri"/>
        </w:rPr>
      </w:pPr>
      <w:r w:rsidRPr="00624446">
        <w:rPr>
          <w:rFonts w:eastAsia="Calibri"/>
        </w:rPr>
        <w:t>================================================================================</w:t>
      </w:r>
    </w:p>
    <w:p w14:paraId="5CC8C9DB" w14:textId="77777777" w:rsidR="00513A9C" w:rsidRPr="00624446" w:rsidRDefault="00513A9C" w:rsidP="0097575F">
      <w:pPr>
        <w:pStyle w:val="SCREEN"/>
        <w:keepNext/>
        <w:rPr>
          <w:rFonts w:eastAsia="Calibri"/>
          <w:b/>
          <w:bCs/>
        </w:rPr>
      </w:pPr>
      <w:r w:rsidRPr="00624446">
        <w:rPr>
          <w:rFonts w:eastAsia="Calibri"/>
        </w:rPr>
        <w:t xml:space="preserve">                              </w:t>
      </w:r>
      <w:r w:rsidRPr="00624446">
        <w:rPr>
          <w:rFonts w:eastAsia="Calibri"/>
          <w:b/>
          <w:bCs/>
        </w:rPr>
        <w:t>AMBULANCE INFORMATION</w:t>
      </w:r>
    </w:p>
    <w:p w14:paraId="1DF4C036" w14:textId="77777777" w:rsidR="00513A9C" w:rsidRPr="00624446" w:rsidRDefault="00513A9C" w:rsidP="0097575F">
      <w:pPr>
        <w:pStyle w:val="SCREEN"/>
        <w:keepNext/>
        <w:rPr>
          <w:rFonts w:eastAsia="Calibri"/>
        </w:rPr>
      </w:pPr>
      <w:r w:rsidRPr="00624446">
        <w:rPr>
          <w:rFonts w:eastAsia="Calibri"/>
          <w:b/>
          <w:bCs/>
        </w:rPr>
        <w:t>[1]</w:t>
      </w:r>
      <w:r w:rsidRPr="00624446">
        <w:rPr>
          <w:rFonts w:eastAsia="Calibri"/>
        </w:rPr>
        <w:t xml:space="preserve"> Ambulance Transport Data</w:t>
      </w:r>
    </w:p>
    <w:p w14:paraId="517E8F70" w14:textId="77777777" w:rsidR="00513A9C" w:rsidRPr="00624446" w:rsidRDefault="00513A9C" w:rsidP="0097575F">
      <w:pPr>
        <w:pStyle w:val="SCREEN"/>
        <w:keepNext/>
        <w:rPr>
          <w:rFonts w:eastAsia="Calibri"/>
        </w:rPr>
      </w:pPr>
      <w:r w:rsidRPr="00624446">
        <w:rPr>
          <w:rFonts w:eastAsia="Calibri"/>
        </w:rPr>
        <w:t xml:space="preserve">                                         D/O Location: </w:t>
      </w:r>
    </w:p>
    <w:p w14:paraId="7F51A1E3" w14:textId="77777777" w:rsidR="00513A9C" w:rsidRPr="00624446" w:rsidRDefault="00513A9C" w:rsidP="0097575F">
      <w:pPr>
        <w:pStyle w:val="SCREEN"/>
        <w:keepNext/>
        <w:rPr>
          <w:rFonts w:eastAsia="Calibri"/>
        </w:rPr>
      </w:pPr>
      <w:r w:rsidRPr="00624446">
        <w:rPr>
          <w:rFonts w:eastAsia="Calibri"/>
        </w:rPr>
        <w:t xml:space="preserve">    P/U Address1:                        D/O Address1: </w:t>
      </w:r>
    </w:p>
    <w:p w14:paraId="79BC785F" w14:textId="77777777" w:rsidR="00513A9C" w:rsidRPr="00624446" w:rsidRDefault="00513A9C" w:rsidP="00513A9C">
      <w:pPr>
        <w:pStyle w:val="SCREEN"/>
        <w:rPr>
          <w:rFonts w:eastAsia="Calibri"/>
        </w:rPr>
      </w:pPr>
      <w:r w:rsidRPr="00624446">
        <w:rPr>
          <w:rFonts w:eastAsia="Calibri"/>
        </w:rPr>
        <w:t xml:space="preserve">    P/U Address2:                        D/O Address2: </w:t>
      </w:r>
    </w:p>
    <w:p w14:paraId="4E62DEE7" w14:textId="77777777" w:rsidR="00513A9C" w:rsidRPr="00624446" w:rsidRDefault="00513A9C" w:rsidP="00513A9C">
      <w:pPr>
        <w:pStyle w:val="SCREEN"/>
        <w:rPr>
          <w:rFonts w:eastAsia="Calibri"/>
        </w:rPr>
      </w:pPr>
      <w:r w:rsidRPr="00624446">
        <w:rPr>
          <w:rFonts w:eastAsia="Calibri"/>
        </w:rPr>
        <w:t xml:space="preserve">    P/U City:                            D/O City: </w:t>
      </w:r>
    </w:p>
    <w:p w14:paraId="420E30A4" w14:textId="77777777" w:rsidR="00513A9C" w:rsidRPr="00624446" w:rsidRDefault="00513A9C" w:rsidP="00513A9C">
      <w:pPr>
        <w:pStyle w:val="SCREEN"/>
        <w:rPr>
          <w:rFonts w:eastAsia="Calibri"/>
        </w:rPr>
      </w:pPr>
      <w:r w:rsidRPr="00624446">
        <w:rPr>
          <w:rFonts w:eastAsia="Calibri"/>
        </w:rPr>
        <w:t xml:space="preserve">    P/U State/Zip:                       D/O State/Zip: </w:t>
      </w:r>
    </w:p>
    <w:p w14:paraId="356CCC8F" w14:textId="77777777" w:rsidR="00513A9C" w:rsidRPr="00624446" w:rsidRDefault="00513A9C" w:rsidP="00513A9C">
      <w:pPr>
        <w:pStyle w:val="SCREEN"/>
        <w:rPr>
          <w:rFonts w:eastAsia="Calibri"/>
        </w:rPr>
      </w:pPr>
      <w:r w:rsidRPr="00624446">
        <w:rPr>
          <w:rFonts w:eastAsia="Calibri"/>
        </w:rPr>
        <w:t xml:space="preserve">    Patient Weight:                      Transport Distance: </w:t>
      </w:r>
    </w:p>
    <w:p w14:paraId="29F060A5" w14:textId="77777777" w:rsidR="00513A9C" w:rsidRPr="00624446" w:rsidRDefault="00513A9C" w:rsidP="00513A9C">
      <w:pPr>
        <w:pStyle w:val="SCREEN"/>
        <w:rPr>
          <w:rFonts w:eastAsia="Calibri"/>
        </w:rPr>
      </w:pPr>
      <w:r w:rsidRPr="00624446">
        <w:rPr>
          <w:rFonts w:eastAsia="Calibri"/>
        </w:rPr>
        <w:t xml:space="preserve">    Transport Reason: </w:t>
      </w:r>
    </w:p>
    <w:p w14:paraId="05B8537D" w14:textId="77777777" w:rsidR="00513A9C" w:rsidRPr="00624446" w:rsidRDefault="00513A9C" w:rsidP="00513A9C">
      <w:pPr>
        <w:pStyle w:val="SCREEN"/>
        <w:rPr>
          <w:rFonts w:eastAsia="Calibri"/>
        </w:rPr>
      </w:pPr>
      <w:r w:rsidRPr="00624446">
        <w:rPr>
          <w:rFonts w:eastAsia="Calibri"/>
        </w:rPr>
        <w:t xml:space="preserve">    R/T Purpose:  </w:t>
      </w:r>
    </w:p>
    <w:p w14:paraId="0B67A912" w14:textId="77777777" w:rsidR="00513A9C" w:rsidRPr="00624446" w:rsidRDefault="00513A9C" w:rsidP="00513A9C">
      <w:pPr>
        <w:pStyle w:val="SCREEN"/>
        <w:rPr>
          <w:rFonts w:eastAsia="Calibri"/>
        </w:rPr>
      </w:pPr>
      <w:r w:rsidRPr="00624446">
        <w:rPr>
          <w:rFonts w:eastAsia="Calibri"/>
        </w:rPr>
        <w:t xml:space="preserve">    Stretcher Purpose:  </w:t>
      </w:r>
    </w:p>
    <w:p w14:paraId="22CDD608" w14:textId="77777777" w:rsidR="00513A9C" w:rsidRPr="00624446" w:rsidRDefault="00513A9C" w:rsidP="00513A9C">
      <w:pPr>
        <w:pStyle w:val="SCREEN"/>
        <w:rPr>
          <w:rFonts w:eastAsia="Calibri"/>
        </w:rPr>
      </w:pPr>
      <w:r w:rsidRPr="00624446">
        <w:rPr>
          <w:rFonts w:eastAsia="Calibri"/>
          <w:b/>
          <w:bCs/>
        </w:rPr>
        <w:t>[2]</w:t>
      </w:r>
      <w:r w:rsidRPr="00624446">
        <w:rPr>
          <w:rFonts w:eastAsia="Calibri"/>
        </w:rPr>
        <w:t xml:space="preserve"> Ambulance Certification Data</w:t>
      </w:r>
    </w:p>
    <w:p w14:paraId="4D98B71D" w14:textId="77777777" w:rsidR="00513A9C" w:rsidRPr="00624446" w:rsidRDefault="00513A9C" w:rsidP="00513A9C">
      <w:pPr>
        <w:pStyle w:val="SCREEN"/>
        <w:rPr>
          <w:rFonts w:eastAsia="Calibri"/>
        </w:rPr>
      </w:pPr>
      <w:r w:rsidRPr="00624446">
        <w:rPr>
          <w:rFonts w:eastAsia="Calibri"/>
        </w:rPr>
        <w:t xml:space="preserve">    Condition Indicator: 12 - Confined to a bed or chair</w:t>
      </w:r>
    </w:p>
    <w:p w14:paraId="76B5B4F0" w14:textId="77777777" w:rsidR="00513A9C" w:rsidRPr="00624446" w:rsidRDefault="00513A9C" w:rsidP="00513A9C">
      <w:pPr>
        <w:pStyle w:val="SCREEN"/>
        <w:rPr>
          <w:rFonts w:eastAsia="Calibri"/>
        </w:rPr>
      </w:pPr>
      <w:r w:rsidRPr="00624446">
        <w:rPr>
          <w:rFonts w:eastAsia="Calibri"/>
        </w:rPr>
        <w:t xml:space="preserve">                         01 - Admitted to hospital</w:t>
      </w:r>
    </w:p>
    <w:p w14:paraId="67E15447" w14:textId="77777777" w:rsidR="00513A9C" w:rsidRPr="00624446" w:rsidRDefault="00513A9C" w:rsidP="00513A9C">
      <w:pPr>
        <w:pStyle w:val="SCREEN"/>
        <w:spacing w:before="120"/>
        <w:rPr>
          <w:rFonts w:eastAsia="Calibri"/>
        </w:rPr>
      </w:pPr>
      <w:r w:rsidRPr="00624446">
        <w:rPr>
          <w:rFonts w:eastAsia="Calibri"/>
        </w:rPr>
        <w:t>&lt;RET&gt; to CONTINUE, 1-2 to EDIT, '^N' for screen N, or '^' to QUIT: 1</w:t>
      </w:r>
    </w:p>
    <w:p w14:paraId="4A6B22D3" w14:textId="77777777" w:rsidR="00513A9C" w:rsidRPr="00624446" w:rsidRDefault="00513A9C" w:rsidP="00513A9C">
      <w:pPr>
        <w:pStyle w:val="SCREEN"/>
        <w:rPr>
          <w:rFonts w:eastAsia="Calibri"/>
        </w:rPr>
      </w:pPr>
      <w:r w:rsidRPr="00624446">
        <w:rPr>
          <w:rFonts w:eastAsia="Calibri"/>
        </w:rPr>
        <w:t xml:space="preserve">P/U Address1: </w:t>
      </w:r>
    </w:p>
    <w:p w14:paraId="0B23DC3C" w14:textId="77777777" w:rsidR="00513A9C" w:rsidRPr="00624446" w:rsidRDefault="00513A9C" w:rsidP="00513A9C">
      <w:pPr>
        <w:pStyle w:val="SCREEN"/>
        <w:rPr>
          <w:rFonts w:eastAsia="Calibri"/>
        </w:rPr>
      </w:pPr>
      <w:r w:rsidRPr="00624446">
        <w:rPr>
          <w:rFonts w:eastAsia="Calibri"/>
        </w:rPr>
        <w:t xml:space="preserve">P/U Address 2: </w:t>
      </w:r>
    </w:p>
    <w:p w14:paraId="79C4ACA1" w14:textId="77777777" w:rsidR="00513A9C" w:rsidRPr="00624446" w:rsidRDefault="00513A9C" w:rsidP="00513A9C">
      <w:pPr>
        <w:pStyle w:val="SCREEN"/>
        <w:rPr>
          <w:rFonts w:eastAsia="Calibri"/>
        </w:rPr>
      </w:pPr>
      <w:r w:rsidRPr="00624446">
        <w:rPr>
          <w:rFonts w:eastAsia="Calibri"/>
        </w:rPr>
        <w:t xml:space="preserve">P/U City: </w:t>
      </w:r>
    </w:p>
    <w:p w14:paraId="091F9D98" w14:textId="77777777" w:rsidR="00513A9C" w:rsidRPr="00624446" w:rsidRDefault="00513A9C" w:rsidP="00513A9C">
      <w:pPr>
        <w:pStyle w:val="SCREEN"/>
        <w:rPr>
          <w:rFonts w:eastAsia="Calibri"/>
        </w:rPr>
      </w:pPr>
      <w:r w:rsidRPr="00624446">
        <w:rPr>
          <w:rFonts w:eastAsia="Calibri"/>
        </w:rPr>
        <w:t xml:space="preserve">P/U State: </w:t>
      </w:r>
    </w:p>
    <w:p w14:paraId="1CED8280" w14:textId="77777777" w:rsidR="00513A9C" w:rsidRPr="00624446" w:rsidRDefault="00513A9C" w:rsidP="00513A9C">
      <w:pPr>
        <w:pStyle w:val="SCREEN"/>
        <w:rPr>
          <w:rFonts w:eastAsia="Calibri"/>
        </w:rPr>
      </w:pPr>
      <w:r w:rsidRPr="00624446">
        <w:rPr>
          <w:rFonts w:eastAsia="Calibri"/>
        </w:rPr>
        <w:t xml:space="preserve">P/U Zip: </w:t>
      </w:r>
    </w:p>
    <w:p w14:paraId="5EB41767" w14:textId="77777777" w:rsidR="00513A9C" w:rsidRPr="00624446" w:rsidRDefault="00513A9C" w:rsidP="00513A9C">
      <w:pPr>
        <w:pStyle w:val="SCREEN"/>
        <w:rPr>
          <w:rFonts w:eastAsia="Calibri"/>
        </w:rPr>
      </w:pPr>
      <w:r w:rsidRPr="00624446">
        <w:rPr>
          <w:rFonts w:eastAsia="Calibri"/>
        </w:rPr>
        <w:t xml:space="preserve">D/O Location: </w:t>
      </w:r>
    </w:p>
    <w:p w14:paraId="3DF2BF62" w14:textId="77777777" w:rsidR="00513A9C" w:rsidRPr="00624446" w:rsidRDefault="00513A9C" w:rsidP="00513A9C">
      <w:pPr>
        <w:pStyle w:val="SCREEN"/>
        <w:rPr>
          <w:rFonts w:eastAsia="Calibri"/>
        </w:rPr>
      </w:pPr>
      <w:r w:rsidRPr="00624446">
        <w:rPr>
          <w:rFonts w:eastAsia="Calibri"/>
        </w:rPr>
        <w:t xml:space="preserve">D/O Address1: </w:t>
      </w:r>
    </w:p>
    <w:p w14:paraId="24A4DAD6" w14:textId="77777777" w:rsidR="00513A9C" w:rsidRPr="00624446" w:rsidRDefault="00513A9C" w:rsidP="00513A9C">
      <w:pPr>
        <w:pStyle w:val="SCREEN"/>
        <w:rPr>
          <w:rFonts w:eastAsia="Calibri"/>
        </w:rPr>
      </w:pPr>
      <w:r w:rsidRPr="00624446">
        <w:rPr>
          <w:rFonts w:eastAsia="Calibri"/>
        </w:rPr>
        <w:t xml:space="preserve">D/O Address2: </w:t>
      </w:r>
    </w:p>
    <w:p w14:paraId="636BFB1D" w14:textId="77777777" w:rsidR="00513A9C" w:rsidRPr="00624446" w:rsidRDefault="00513A9C" w:rsidP="00513A9C">
      <w:pPr>
        <w:pStyle w:val="SCREEN"/>
        <w:rPr>
          <w:rFonts w:eastAsia="Calibri"/>
        </w:rPr>
      </w:pPr>
      <w:r w:rsidRPr="00624446">
        <w:rPr>
          <w:rFonts w:eastAsia="Calibri"/>
        </w:rPr>
        <w:t xml:space="preserve">D/O City: </w:t>
      </w:r>
    </w:p>
    <w:p w14:paraId="408D6A4A" w14:textId="77777777" w:rsidR="00513A9C" w:rsidRPr="00624446" w:rsidRDefault="00513A9C" w:rsidP="00513A9C">
      <w:pPr>
        <w:pStyle w:val="SCREEN"/>
        <w:rPr>
          <w:rFonts w:eastAsia="Calibri"/>
        </w:rPr>
      </w:pPr>
      <w:r w:rsidRPr="00624446">
        <w:rPr>
          <w:rFonts w:eastAsia="Calibri"/>
        </w:rPr>
        <w:t xml:space="preserve">D/O State: </w:t>
      </w:r>
    </w:p>
    <w:p w14:paraId="0C338229" w14:textId="77777777" w:rsidR="00513A9C" w:rsidRPr="00624446" w:rsidRDefault="00513A9C" w:rsidP="00513A9C">
      <w:pPr>
        <w:pStyle w:val="SCREEN"/>
        <w:rPr>
          <w:rFonts w:eastAsia="Calibri"/>
        </w:rPr>
      </w:pPr>
      <w:r w:rsidRPr="00624446">
        <w:rPr>
          <w:rFonts w:eastAsia="Calibri"/>
        </w:rPr>
        <w:t xml:space="preserve">D/O Zip: </w:t>
      </w:r>
    </w:p>
    <w:p w14:paraId="2F151A3D" w14:textId="77777777" w:rsidR="00513A9C" w:rsidRPr="00624446" w:rsidRDefault="00513A9C" w:rsidP="00513A9C">
      <w:pPr>
        <w:pStyle w:val="SCREEN"/>
        <w:rPr>
          <w:rFonts w:eastAsia="Calibri"/>
        </w:rPr>
      </w:pPr>
      <w:r w:rsidRPr="00624446">
        <w:rPr>
          <w:rFonts w:eastAsia="Calibri"/>
        </w:rPr>
        <w:t xml:space="preserve">Patient Weight: </w:t>
      </w:r>
    </w:p>
    <w:p w14:paraId="579C6A9A" w14:textId="77777777" w:rsidR="00513A9C" w:rsidRPr="00624446" w:rsidRDefault="00513A9C" w:rsidP="00513A9C">
      <w:pPr>
        <w:pStyle w:val="SCREEN"/>
        <w:rPr>
          <w:rFonts w:eastAsia="Calibri"/>
        </w:rPr>
      </w:pPr>
      <w:r w:rsidRPr="00624446">
        <w:rPr>
          <w:rFonts w:eastAsia="Calibri"/>
        </w:rPr>
        <w:t xml:space="preserve">Transport Distance: </w:t>
      </w:r>
    </w:p>
    <w:p w14:paraId="26B28AFC" w14:textId="77777777" w:rsidR="00513A9C" w:rsidRPr="00624446" w:rsidRDefault="00513A9C" w:rsidP="00513A9C">
      <w:pPr>
        <w:pStyle w:val="SCREEN"/>
        <w:rPr>
          <w:rFonts w:eastAsia="Calibri"/>
        </w:rPr>
      </w:pPr>
      <w:r w:rsidRPr="00624446">
        <w:rPr>
          <w:rFonts w:eastAsia="Calibri"/>
        </w:rPr>
        <w:t xml:space="preserve">Transport Reason: </w:t>
      </w:r>
    </w:p>
    <w:p w14:paraId="2A8AB4BF" w14:textId="77777777" w:rsidR="00513A9C" w:rsidRPr="00624446" w:rsidRDefault="00513A9C" w:rsidP="00513A9C">
      <w:pPr>
        <w:pStyle w:val="SCREEN"/>
        <w:rPr>
          <w:rFonts w:eastAsia="Calibri"/>
        </w:rPr>
      </w:pPr>
      <w:r w:rsidRPr="00624446">
        <w:rPr>
          <w:rFonts w:eastAsia="Calibri"/>
        </w:rPr>
        <w:t xml:space="preserve">R/T Purpose: </w:t>
      </w:r>
    </w:p>
    <w:p w14:paraId="2644DD01" w14:textId="77777777" w:rsidR="00513A9C" w:rsidRPr="00624446" w:rsidRDefault="00513A9C" w:rsidP="00513A9C">
      <w:pPr>
        <w:pStyle w:val="SCREEN"/>
        <w:rPr>
          <w:rFonts w:eastAsia="Calibri"/>
        </w:rPr>
      </w:pPr>
      <w:r w:rsidRPr="00624446">
        <w:rPr>
          <w:rFonts w:eastAsia="Calibri"/>
        </w:rPr>
        <w:t>Stretcher Purpose:</w:t>
      </w:r>
    </w:p>
    <w:p w14:paraId="1EACD3BE" w14:textId="77777777" w:rsidR="00513A9C" w:rsidRPr="00624446" w:rsidRDefault="00513A9C" w:rsidP="00513A9C">
      <w:pPr>
        <w:pStyle w:val="SCREEN"/>
        <w:spacing w:before="120"/>
        <w:rPr>
          <w:rFonts w:eastAsia="Calibri"/>
        </w:rPr>
      </w:pPr>
      <w:r w:rsidRPr="00624446">
        <w:rPr>
          <w:rFonts w:eastAsia="Calibri"/>
        </w:rPr>
        <w:t>&lt;RET&gt; to CONTINUE, 1-2 to EDIT, '^N' for screen N, or '^' to QUIT: 2</w:t>
      </w:r>
    </w:p>
    <w:p w14:paraId="6743ED1F" w14:textId="77777777" w:rsidR="00513A9C" w:rsidRPr="00624446" w:rsidRDefault="00513A9C" w:rsidP="00513A9C">
      <w:pPr>
        <w:pStyle w:val="SCREEN"/>
        <w:rPr>
          <w:rFonts w:eastAsia="Calibri"/>
        </w:rPr>
      </w:pPr>
      <w:r w:rsidRPr="00624446">
        <w:rPr>
          <w:rFonts w:eastAsia="Calibri"/>
        </w:rPr>
        <w:t>Select Ambulance Condition Indicator: 01// ?</w:t>
      </w:r>
    </w:p>
    <w:p w14:paraId="33ECBAF2" w14:textId="77777777" w:rsidR="00513A9C" w:rsidRPr="00624446" w:rsidRDefault="00513A9C" w:rsidP="00513A9C">
      <w:pPr>
        <w:pStyle w:val="SCREEN"/>
        <w:rPr>
          <w:rFonts w:eastAsia="Calibri"/>
        </w:rPr>
      </w:pPr>
      <w:r w:rsidRPr="00624446">
        <w:rPr>
          <w:rFonts w:eastAsia="Calibri"/>
        </w:rPr>
        <w:t xml:space="preserve">    Answer with AMBULANCE CONDITION INDICATOR</w:t>
      </w:r>
    </w:p>
    <w:p w14:paraId="1BCC92FC" w14:textId="77777777" w:rsidR="00513A9C" w:rsidRPr="00624446" w:rsidRDefault="00513A9C" w:rsidP="00513A9C">
      <w:pPr>
        <w:pStyle w:val="SCREEN"/>
        <w:rPr>
          <w:rFonts w:eastAsia="Calibri"/>
        </w:rPr>
      </w:pPr>
      <w:r w:rsidRPr="00624446">
        <w:rPr>
          <w:rFonts w:eastAsia="Calibri"/>
        </w:rPr>
        <w:t xml:space="preserve">   Choose from:</w:t>
      </w:r>
    </w:p>
    <w:p w14:paraId="122F8273" w14:textId="66AA992C" w:rsidR="00513A9C" w:rsidRPr="00624446" w:rsidRDefault="00513A9C" w:rsidP="00513A9C">
      <w:pPr>
        <w:pStyle w:val="SCREEN"/>
        <w:rPr>
          <w:rFonts w:eastAsia="Calibri"/>
        </w:rPr>
      </w:pPr>
      <w:r w:rsidRPr="00624446">
        <w:rPr>
          <w:rFonts w:eastAsia="Calibri"/>
        </w:rPr>
        <w:t xml:space="preserve">   12 </w:t>
      </w:r>
    </w:p>
    <w:p w14:paraId="43AC3265" w14:textId="39C32B50" w:rsidR="00513A9C" w:rsidRPr="00624446" w:rsidRDefault="00513A9C" w:rsidP="00513A9C">
      <w:pPr>
        <w:pStyle w:val="SCREEN"/>
        <w:rPr>
          <w:rFonts w:eastAsia="Calibri"/>
        </w:rPr>
      </w:pPr>
      <w:r w:rsidRPr="00624446">
        <w:rPr>
          <w:rFonts w:eastAsia="Calibri"/>
        </w:rPr>
        <w:t xml:space="preserve">   01 </w:t>
      </w:r>
    </w:p>
    <w:p w14:paraId="40162482" w14:textId="0F617F59" w:rsidR="00513A9C" w:rsidRPr="00624446" w:rsidRDefault="00513A9C" w:rsidP="00513A9C">
      <w:pPr>
        <w:pStyle w:val="SCREEN"/>
        <w:rPr>
          <w:rFonts w:eastAsia="Calibri"/>
        </w:rPr>
      </w:pPr>
    </w:p>
    <w:p w14:paraId="2C836492" w14:textId="77777777" w:rsidR="00513A9C" w:rsidRPr="00624446" w:rsidRDefault="00513A9C" w:rsidP="00513A9C">
      <w:pPr>
        <w:pStyle w:val="SCREEN"/>
        <w:rPr>
          <w:rFonts w:eastAsia="Calibri"/>
        </w:rPr>
      </w:pPr>
      <w:r w:rsidRPr="00624446">
        <w:rPr>
          <w:rFonts w:eastAsia="Calibri"/>
        </w:rPr>
        <w:t xml:space="preserve">        You may enter a new AMBULANCE CONDITION INDICATOR, if you wish</w:t>
      </w:r>
    </w:p>
    <w:p w14:paraId="47B60A9B" w14:textId="77777777" w:rsidR="00513A9C" w:rsidRPr="00624446" w:rsidRDefault="00513A9C" w:rsidP="00513A9C">
      <w:pPr>
        <w:pStyle w:val="SCREEN"/>
        <w:rPr>
          <w:rFonts w:eastAsia="Calibri"/>
        </w:rPr>
      </w:pPr>
      <w:r w:rsidRPr="00624446">
        <w:rPr>
          <w:rFonts w:eastAsia="Calibri"/>
        </w:rPr>
        <w:t xml:space="preserve">        Select an Ambulance Condition Indicator.  Answer must be 1-2</w:t>
      </w:r>
    </w:p>
    <w:p w14:paraId="2DC1C6C8" w14:textId="77777777" w:rsidR="00513A9C" w:rsidRPr="00624446" w:rsidRDefault="00513A9C" w:rsidP="00513A9C">
      <w:pPr>
        <w:pStyle w:val="SCREEN"/>
        <w:rPr>
          <w:rFonts w:eastAsia="Calibri"/>
        </w:rPr>
      </w:pPr>
      <w:r w:rsidRPr="00624446">
        <w:rPr>
          <w:rFonts w:eastAsia="Calibri"/>
        </w:rPr>
        <w:t xml:space="preserve">        characters in length.</w:t>
      </w:r>
    </w:p>
    <w:p w14:paraId="7DF3C4C3" w14:textId="77777777" w:rsidR="00513A9C" w:rsidRPr="00624446" w:rsidRDefault="00513A9C" w:rsidP="00513A9C">
      <w:pPr>
        <w:pStyle w:val="SCREEN"/>
        <w:rPr>
          <w:rFonts w:eastAsia="Calibri"/>
        </w:rPr>
      </w:pPr>
      <w:r w:rsidRPr="00624446">
        <w:rPr>
          <w:rFonts w:eastAsia="Calibri"/>
        </w:rPr>
        <w:t xml:space="preserve">        This limits the entry to five condition indicators.</w:t>
      </w:r>
    </w:p>
    <w:p w14:paraId="56C3076E" w14:textId="77777777" w:rsidR="00513A9C" w:rsidRPr="00624446" w:rsidRDefault="00513A9C" w:rsidP="00513A9C">
      <w:pPr>
        <w:pStyle w:val="SCREEN"/>
        <w:spacing w:before="120"/>
        <w:rPr>
          <w:rFonts w:eastAsia="Calibri"/>
        </w:rPr>
      </w:pPr>
      <w:r w:rsidRPr="00624446">
        <w:rPr>
          <w:rFonts w:eastAsia="Calibri"/>
        </w:rPr>
        <w:t xml:space="preserve">   Answer with AMBULANCE CONDITION INDICATORS CODE</w:t>
      </w:r>
    </w:p>
    <w:p w14:paraId="1300F183" w14:textId="77777777" w:rsidR="00513A9C" w:rsidRPr="00624446" w:rsidRDefault="00513A9C" w:rsidP="00513A9C">
      <w:pPr>
        <w:pStyle w:val="SCREEN"/>
        <w:rPr>
          <w:rFonts w:eastAsia="Calibri"/>
        </w:rPr>
      </w:pPr>
      <w:r w:rsidRPr="00624446">
        <w:rPr>
          <w:rFonts w:eastAsia="Calibri"/>
        </w:rPr>
        <w:t xml:space="preserve">   Choose from:</w:t>
      </w:r>
    </w:p>
    <w:p w14:paraId="263DED4F" w14:textId="77777777" w:rsidR="00513A9C" w:rsidRPr="00624446" w:rsidRDefault="00513A9C" w:rsidP="00513A9C">
      <w:pPr>
        <w:pStyle w:val="SCREEN"/>
        <w:rPr>
          <w:rFonts w:eastAsia="Calibri"/>
        </w:rPr>
      </w:pPr>
      <w:r w:rsidRPr="00624446">
        <w:rPr>
          <w:rFonts w:eastAsia="Calibri"/>
        </w:rPr>
        <w:t xml:space="preserve">   12        Confined to a bed or chair</w:t>
      </w:r>
    </w:p>
    <w:p w14:paraId="30C5A473" w14:textId="77777777" w:rsidR="00513A9C" w:rsidRPr="00624446" w:rsidRDefault="00513A9C" w:rsidP="00513A9C">
      <w:pPr>
        <w:pStyle w:val="SCREEN"/>
        <w:rPr>
          <w:rFonts w:eastAsia="Calibri"/>
        </w:rPr>
      </w:pPr>
      <w:r w:rsidRPr="00624446">
        <w:rPr>
          <w:rFonts w:eastAsia="Calibri"/>
        </w:rPr>
        <w:t xml:space="preserve">   01        Admitted to hospital</w:t>
      </w:r>
    </w:p>
    <w:p w14:paraId="2942A4D3" w14:textId="77777777" w:rsidR="00513A9C" w:rsidRPr="00624446" w:rsidRDefault="00513A9C" w:rsidP="00513A9C">
      <w:pPr>
        <w:pStyle w:val="SCREEN"/>
        <w:rPr>
          <w:rFonts w:eastAsia="Calibri"/>
        </w:rPr>
      </w:pPr>
      <w:r w:rsidRPr="00624446">
        <w:rPr>
          <w:rFonts w:eastAsia="Calibri"/>
        </w:rPr>
        <w:t xml:space="preserve">   04        Moved by stretcher</w:t>
      </w:r>
    </w:p>
    <w:p w14:paraId="7CB9EC58" w14:textId="77777777" w:rsidR="00513A9C" w:rsidRPr="00624446" w:rsidRDefault="00513A9C" w:rsidP="00513A9C">
      <w:pPr>
        <w:pStyle w:val="SCREEN"/>
        <w:rPr>
          <w:rFonts w:eastAsia="Calibri"/>
        </w:rPr>
      </w:pPr>
      <w:r w:rsidRPr="00624446">
        <w:rPr>
          <w:rFonts w:eastAsia="Calibri"/>
        </w:rPr>
        <w:t xml:space="preserve">   05        Unconscious or in Shock</w:t>
      </w:r>
    </w:p>
    <w:p w14:paraId="03ACE6EE" w14:textId="77777777" w:rsidR="00513A9C" w:rsidRPr="00624446" w:rsidRDefault="00513A9C" w:rsidP="00513A9C">
      <w:pPr>
        <w:pStyle w:val="SCREEN"/>
        <w:rPr>
          <w:rFonts w:eastAsia="Calibri"/>
        </w:rPr>
      </w:pPr>
      <w:r w:rsidRPr="00624446">
        <w:rPr>
          <w:rFonts w:eastAsia="Calibri"/>
        </w:rPr>
        <w:t xml:space="preserve">   06        Transported in emergency situation</w:t>
      </w:r>
    </w:p>
    <w:p w14:paraId="1B23EEC9" w14:textId="77777777" w:rsidR="00513A9C" w:rsidRPr="00624446" w:rsidRDefault="00513A9C" w:rsidP="003225B0">
      <w:pPr>
        <w:pStyle w:val="SCREEN"/>
        <w:keepNext/>
        <w:rPr>
          <w:rFonts w:eastAsia="Calibri"/>
        </w:rPr>
      </w:pPr>
      <w:r w:rsidRPr="00624446">
        <w:rPr>
          <w:rFonts w:eastAsia="Calibri"/>
        </w:rPr>
        <w:t xml:space="preserve">   07        Had to be physically restrained</w:t>
      </w:r>
    </w:p>
    <w:p w14:paraId="4C8C62F2" w14:textId="77777777" w:rsidR="00513A9C" w:rsidRPr="00624446" w:rsidRDefault="00513A9C" w:rsidP="003225B0">
      <w:pPr>
        <w:pStyle w:val="SCREEN"/>
        <w:keepNext/>
        <w:rPr>
          <w:rFonts w:eastAsia="Calibri"/>
        </w:rPr>
      </w:pPr>
      <w:r w:rsidRPr="00624446">
        <w:rPr>
          <w:rFonts w:eastAsia="Calibri"/>
        </w:rPr>
        <w:t xml:space="preserve">   08        Visible hemorrhaging</w:t>
      </w:r>
    </w:p>
    <w:p w14:paraId="40BCB428" w14:textId="77777777" w:rsidR="00513A9C" w:rsidRPr="00624446" w:rsidRDefault="00513A9C" w:rsidP="003225B0">
      <w:pPr>
        <w:pStyle w:val="SCREEN"/>
        <w:keepNext/>
        <w:rPr>
          <w:rFonts w:eastAsia="Calibri"/>
        </w:rPr>
      </w:pPr>
      <w:r w:rsidRPr="00624446">
        <w:rPr>
          <w:rFonts w:eastAsia="Calibri"/>
        </w:rPr>
        <w:t xml:space="preserve">   09        Medically necessary service</w:t>
      </w:r>
    </w:p>
    <w:p w14:paraId="2E7575A9" w14:textId="77777777" w:rsidR="00513A9C" w:rsidRPr="00624446" w:rsidRDefault="00513A9C" w:rsidP="00513A9C">
      <w:pPr>
        <w:pStyle w:val="SCREEN"/>
        <w:spacing w:before="120"/>
      </w:pPr>
      <w:r w:rsidRPr="00624446">
        <w:rPr>
          <w:rFonts w:eastAsia="Calibri"/>
        </w:rPr>
        <w:t>Select Ambulance Condition Indicator: 01//</w:t>
      </w:r>
    </w:p>
    <w:p w14:paraId="69F768AE" w14:textId="12C97C1D" w:rsidR="00513A9C" w:rsidRPr="00624446" w:rsidRDefault="00513A9C" w:rsidP="0097575F">
      <w:pPr>
        <w:pStyle w:val="BodyTextNumbered1"/>
        <w:keepNext/>
      </w:pPr>
      <w:r w:rsidRPr="00624446">
        <w:rPr>
          <w:szCs w:val="22"/>
        </w:rPr>
        <w:t xml:space="preserve">From Screen 10, select section </w:t>
      </w:r>
      <w:r w:rsidRPr="00624446">
        <w:rPr>
          <w:b/>
          <w:szCs w:val="22"/>
        </w:rPr>
        <w:t>3</w:t>
      </w:r>
      <w:r w:rsidRPr="00624446">
        <w:rPr>
          <w:szCs w:val="22"/>
        </w:rPr>
        <w:t xml:space="preserve"> to enter the name of the </w:t>
      </w:r>
      <w:r w:rsidRPr="00624446">
        <w:rPr>
          <w:b/>
          <w:szCs w:val="22"/>
        </w:rPr>
        <w:t xml:space="preserve">Rendering Provider </w:t>
      </w:r>
      <w:r w:rsidRPr="00624446">
        <w:rPr>
          <w:szCs w:val="22"/>
        </w:rPr>
        <w:t xml:space="preserve">if necessary. Enter a </w:t>
      </w:r>
      <w:r w:rsidRPr="00624446">
        <w:rPr>
          <w:b/>
          <w:szCs w:val="22"/>
        </w:rPr>
        <w:t>Referring Provider</w:t>
      </w:r>
      <w:r w:rsidRPr="00624446">
        <w:rPr>
          <w:szCs w:val="22"/>
        </w:rPr>
        <w:t xml:space="preserve"> </w:t>
      </w:r>
      <w:r w:rsidR="0067466D" w:rsidRPr="00624446">
        <w:rPr>
          <w:szCs w:val="22"/>
        </w:rPr>
        <w:t xml:space="preserve">and / or </w:t>
      </w:r>
      <w:r w:rsidRPr="00624446">
        <w:rPr>
          <w:b/>
          <w:szCs w:val="22"/>
        </w:rPr>
        <w:t>Supervising Provider</w:t>
      </w:r>
      <w:r w:rsidRPr="00624446">
        <w:rPr>
          <w:szCs w:val="22"/>
        </w:rPr>
        <w:t xml:space="preserve"> if required by the payer for the procedure codes on the claim.</w:t>
      </w:r>
    </w:p>
    <w:p w14:paraId="4E24A506" w14:textId="60E235E9" w:rsidR="00513A9C" w:rsidRPr="00A3593B" w:rsidRDefault="00513A9C" w:rsidP="0097575F">
      <w:pPr>
        <w:pStyle w:val="Note"/>
        <w:tabs>
          <w:tab w:val="clear" w:pos="1098"/>
          <w:tab w:val="num" w:pos="900"/>
        </w:tabs>
        <w:spacing w:after="120"/>
        <w:ind w:left="907" w:hanging="907"/>
        <w:rPr>
          <w:sz w:val="24"/>
        </w:rPr>
      </w:pPr>
      <w:r w:rsidRPr="00A3593B">
        <w:rPr>
          <w:sz w:val="24"/>
        </w:rPr>
        <w:t>Remember: Patch IB*2*432 will make it possible to enter and transmit Line Level providers. Line Level and Claim Level providers should not be the same. Claim Level providers apply to the entire claim. Line Level providers are exceptions.</w:t>
      </w:r>
    </w:p>
    <w:p w14:paraId="613B160A" w14:textId="71E22AE1" w:rsidR="00513A9C"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513A9C" w:rsidRPr="00A3593B">
        <w:rPr>
          <w:sz w:val="24"/>
        </w:rPr>
        <w:t>After Patch IB*2*432, it will no longer be possible to authorize a Sensitive claim unless users indicate that a Release of Information has been completed.</w:t>
      </w:r>
    </w:p>
    <w:p w14:paraId="53F4B408" w14:textId="625B248E" w:rsidR="00513A9C" w:rsidRDefault="19C56539" w:rsidP="009D3A75">
      <w:pPr>
        <w:pStyle w:val="Note"/>
        <w:numPr>
          <w:ilvl w:val="0"/>
          <w:numId w:val="0"/>
        </w:numPr>
        <w:spacing w:before="120" w:after="120"/>
        <w:ind w:left="907" w:hanging="907"/>
        <w:rPr>
          <w:sz w:val="24"/>
        </w:rPr>
      </w:pPr>
      <w:r w:rsidRPr="62AA1568">
        <w:rPr>
          <w:sz w:val="24"/>
          <w:szCs w:val="24"/>
        </w:rPr>
        <w:t xml:space="preserve"> </w:t>
      </w:r>
      <w:r w:rsidR="004D0063">
        <w:tab/>
      </w:r>
      <w:r w:rsidR="3A456C1C" w:rsidRPr="62AA1568">
        <w:rPr>
          <w:sz w:val="24"/>
          <w:szCs w:val="24"/>
        </w:rPr>
        <w:t xml:space="preserve">After Patch IB*2*623, </w:t>
      </w:r>
      <w:r w:rsidR="3E49B00C" w:rsidRPr="62AA1568">
        <w:rPr>
          <w:sz w:val="24"/>
          <w:szCs w:val="24"/>
        </w:rPr>
        <w:t xml:space="preserve">the user </w:t>
      </w:r>
      <w:r w:rsidR="3A456C1C" w:rsidRPr="62AA1568">
        <w:rPr>
          <w:sz w:val="24"/>
          <w:szCs w:val="24"/>
        </w:rPr>
        <w:t>no longer need</w:t>
      </w:r>
      <w:r w:rsidR="3E49B00C" w:rsidRPr="62AA1568">
        <w:rPr>
          <w:sz w:val="24"/>
          <w:szCs w:val="24"/>
        </w:rPr>
        <w:t>s</w:t>
      </w:r>
      <w:r w:rsidR="3A456C1C" w:rsidRPr="62AA1568">
        <w:rPr>
          <w:sz w:val="24"/>
          <w:szCs w:val="24"/>
        </w:rPr>
        <w:t xml:space="preserve"> to indicate a Release of </w:t>
      </w:r>
      <w:r w:rsidR="79E9A4D0" w:rsidRPr="62AA1568">
        <w:rPr>
          <w:sz w:val="24"/>
          <w:szCs w:val="24"/>
        </w:rPr>
        <w:t>Information</w:t>
      </w:r>
      <w:r w:rsidR="3A456C1C" w:rsidRPr="62AA1568">
        <w:rPr>
          <w:sz w:val="24"/>
          <w:szCs w:val="24"/>
        </w:rPr>
        <w:t xml:space="preserve"> has been completed when authorizing a </w:t>
      </w:r>
      <w:r w:rsidR="79E9A4D0" w:rsidRPr="62AA1568">
        <w:rPr>
          <w:sz w:val="24"/>
          <w:szCs w:val="24"/>
        </w:rPr>
        <w:t>Sensitive</w:t>
      </w:r>
      <w:r w:rsidR="3A456C1C" w:rsidRPr="62AA1568">
        <w:rPr>
          <w:sz w:val="24"/>
          <w:szCs w:val="24"/>
        </w:rPr>
        <w:t xml:space="preserve"> claim with the date of service on or after 01/28/2019.</w:t>
      </w:r>
    </w:p>
    <w:p w14:paraId="5D965318" w14:textId="4D92933B" w:rsidR="00633200" w:rsidRDefault="00633200" w:rsidP="002D0D08">
      <w:pPr>
        <w:pStyle w:val="Note"/>
        <w:numPr>
          <w:ilvl w:val="0"/>
          <w:numId w:val="0"/>
        </w:numPr>
        <w:spacing w:before="120" w:after="120"/>
        <w:ind w:left="907" w:hanging="907"/>
        <w:rPr>
          <w:sz w:val="24"/>
          <w:szCs w:val="24"/>
        </w:rPr>
      </w:pPr>
      <w:r>
        <w:t xml:space="preserve"> </w:t>
      </w:r>
      <w:r>
        <w:tab/>
      </w:r>
      <w:r w:rsidRPr="009D3A75">
        <w:rPr>
          <w:sz w:val="24"/>
          <w:szCs w:val="24"/>
        </w:rPr>
        <w:t>With Patch IB*2*718 a new error message will prevent the user from entering a Facility Type provider for a Referring or a Supervising provider at the claim level  for CMS-1500 claims.</w:t>
      </w:r>
    </w:p>
    <w:p w14:paraId="03DCABE3" w14:textId="3E7A758C" w:rsidR="00113F64" w:rsidRDefault="00960857" w:rsidP="00866FBF">
      <w:pPr>
        <w:pStyle w:val="Note"/>
        <w:numPr>
          <w:ilvl w:val="0"/>
          <w:numId w:val="0"/>
        </w:numPr>
        <w:spacing w:before="120"/>
        <w:rPr>
          <w:sz w:val="24"/>
          <w:szCs w:val="24"/>
        </w:rPr>
      </w:pPr>
      <w:r w:rsidRPr="009D3A75">
        <w:rPr>
          <w:sz w:val="24"/>
          <w:szCs w:val="24"/>
        </w:rPr>
        <w:tab/>
      </w:r>
      <w:r>
        <w:rPr>
          <w:rFonts w:ascii="Wingdings" w:eastAsia="Wingdings" w:hAnsi="Wingdings" w:cs="Wingdings"/>
          <w:sz w:val="24"/>
          <w:szCs w:val="24"/>
        </w:rPr>
        <w:t></w:t>
      </w:r>
      <w:r w:rsidRPr="009D3A75">
        <w:rPr>
          <w:sz w:val="24"/>
          <w:szCs w:val="24"/>
        </w:rPr>
        <w:t xml:space="preserve"> </w:t>
      </w:r>
      <w:r w:rsidR="00352ED5">
        <w:rPr>
          <w:sz w:val="24"/>
          <w:szCs w:val="24"/>
        </w:rPr>
        <w:tab/>
      </w:r>
      <w:r>
        <w:rPr>
          <w:sz w:val="24"/>
          <w:szCs w:val="24"/>
        </w:rPr>
        <w:t>You are entering a [Provider Type] provider.</w:t>
      </w:r>
      <w:r>
        <w:rPr>
          <w:sz w:val="24"/>
          <w:szCs w:val="24"/>
        </w:rPr>
        <w:br/>
      </w:r>
      <w:r w:rsidR="00CA58D4">
        <w:rPr>
          <w:sz w:val="24"/>
          <w:szCs w:val="24"/>
        </w:rPr>
        <w:t xml:space="preserve"> </w:t>
      </w:r>
      <w:r w:rsidR="00CA58D4">
        <w:rPr>
          <w:sz w:val="24"/>
          <w:szCs w:val="24"/>
        </w:rPr>
        <w:tab/>
        <w:t xml:space="preserve"> </w:t>
      </w:r>
      <w:r w:rsidR="00CA58D4">
        <w:rPr>
          <w:sz w:val="24"/>
          <w:szCs w:val="24"/>
        </w:rPr>
        <w:tab/>
      </w:r>
      <w:r>
        <w:rPr>
          <w:sz w:val="24"/>
          <w:szCs w:val="24"/>
        </w:rPr>
        <w:t>Only a RENDERING provider can have a NON-VA PROVIDER</w:t>
      </w:r>
      <w:r>
        <w:rPr>
          <w:sz w:val="24"/>
          <w:szCs w:val="24"/>
        </w:rPr>
        <w:br/>
      </w:r>
      <w:r w:rsidR="00CA58D4">
        <w:rPr>
          <w:sz w:val="24"/>
          <w:szCs w:val="24"/>
        </w:rPr>
        <w:t xml:space="preserve"> </w:t>
      </w:r>
      <w:r w:rsidR="00CA58D4">
        <w:rPr>
          <w:sz w:val="24"/>
          <w:szCs w:val="24"/>
        </w:rPr>
        <w:tab/>
      </w:r>
      <w:r w:rsidR="00352ED5">
        <w:rPr>
          <w:sz w:val="24"/>
          <w:szCs w:val="24"/>
        </w:rPr>
        <w:t xml:space="preserve"> </w:t>
      </w:r>
      <w:r w:rsidR="00352ED5">
        <w:rPr>
          <w:sz w:val="24"/>
          <w:szCs w:val="24"/>
        </w:rPr>
        <w:tab/>
      </w:r>
      <w:r>
        <w:rPr>
          <w:sz w:val="24"/>
          <w:szCs w:val="24"/>
        </w:rPr>
        <w:t>With a PROVIDER TYPE of FACILITY/GROUP</w:t>
      </w:r>
      <w:r>
        <w:rPr>
          <w:sz w:val="24"/>
          <w:szCs w:val="24"/>
        </w:rPr>
        <w:br/>
      </w:r>
      <w:r w:rsidR="00CA58D4">
        <w:rPr>
          <w:sz w:val="24"/>
        </w:rPr>
        <w:t xml:space="preserve"> </w:t>
      </w:r>
      <w:r w:rsidR="00CA58D4">
        <w:rPr>
          <w:sz w:val="24"/>
        </w:rPr>
        <w:tab/>
      </w:r>
      <w:r w:rsidR="00352ED5">
        <w:rPr>
          <w:sz w:val="24"/>
        </w:rPr>
        <w:t xml:space="preserve"> </w:t>
      </w:r>
      <w:r w:rsidR="00352ED5">
        <w:rPr>
          <w:sz w:val="24"/>
        </w:rPr>
        <w:tab/>
      </w:r>
      <w:r w:rsidRPr="00C32EE6">
        <w:rPr>
          <w:sz w:val="24"/>
        </w:rPr>
        <w:t>And</w:t>
      </w:r>
      <w:r>
        <w:rPr>
          <w:sz w:val="24"/>
          <w:szCs w:val="24"/>
        </w:rPr>
        <w:t xml:space="preserve"> only when it is a CMS-1500 or a J430D form.</w:t>
      </w:r>
    </w:p>
    <w:p w14:paraId="6505DA05" w14:textId="1BD00BE1" w:rsidR="00710ABE" w:rsidRPr="00624446" w:rsidRDefault="00710ABE" w:rsidP="009D3A75">
      <w:pPr>
        <w:pStyle w:val="SCREEN"/>
        <w:keepNext/>
      </w:pPr>
      <w:r w:rsidRPr="00624446">
        <w:t>IB,PATIENT3   XX-XX-XXXX   BILL</w:t>
      </w:r>
      <w:r w:rsidR="004014E0">
        <w:t>X</w:t>
      </w:r>
      <w:r w:rsidRPr="00624446">
        <w:t>: K</w:t>
      </w:r>
      <w:r w:rsidR="004C776E">
        <w:t>XXX</w:t>
      </w:r>
      <w:r w:rsidRPr="00624446">
        <w:t>XX - Outpat/1500 SCREEN &lt;10&gt;</w:t>
      </w:r>
    </w:p>
    <w:p w14:paraId="2C89D28D" w14:textId="77777777" w:rsidR="00710ABE" w:rsidRPr="00624446" w:rsidRDefault="00710ABE" w:rsidP="009D3A75">
      <w:pPr>
        <w:pStyle w:val="SCREEN"/>
        <w:keepNext/>
      </w:pPr>
      <w:r w:rsidRPr="00624446">
        <w:t>============================================================================</w:t>
      </w:r>
    </w:p>
    <w:p w14:paraId="3E5F31CE" w14:textId="77777777" w:rsidR="00710ABE" w:rsidRPr="00624446" w:rsidRDefault="00710ABE" w:rsidP="009D3A75">
      <w:pPr>
        <w:pStyle w:val="SCREEN"/>
        <w:keepNext/>
      </w:pPr>
      <w:r w:rsidRPr="00624446">
        <w:t xml:space="preserve">                         BILLING - SPECIFIC INFORMATION</w:t>
      </w:r>
    </w:p>
    <w:p w14:paraId="650689B8" w14:textId="77777777" w:rsidR="00710ABE" w:rsidRPr="00624446" w:rsidRDefault="00710ABE" w:rsidP="009D3A75">
      <w:pPr>
        <w:pStyle w:val="SCREEN"/>
        <w:keepNext/>
      </w:pPr>
      <w:r w:rsidRPr="00624446">
        <w:t>[1] Unable To Work From: UNSPECIFIED [NOT REQUIRED]</w:t>
      </w:r>
    </w:p>
    <w:p w14:paraId="46DE4889" w14:textId="77777777" w:rsidR="00710ABE" w:rsidRPr="00624446" w:rsidRDefault="00710ABE" w:rsidP="00710ABE">
      <w:pPr>
        <w:pStyle w:val="SCREEN"/>
      </w:pPr>
      <w:r w:rsidRPr="00624446">
        <w:t xml:space="preserve">    Unable To Work To  : UNSPECIFIED [NOT REQUIRED]</w:t>
      </w:r>
    </w:p>
    <w:p w14:paraId="589190CD" w14:textId="77777777" w:rsidR="00710ABE" w:rsidRPr="00624446" w:rsidRDefault="00710ABE" w:rsidP="00E95636">
      <w:pPr>
        <w:pStyle w:val="SCREEN"/>
        <w:keepNext/>
      </w:pPr>
      <w:r w:rsidRPr="00624446">
        <w:t>[2] ICN/DCN(s)         : UNSPECIFIED [NOT REQUIRED]</w:t>
      </w:r>
    </w:p>
    <w:p w14:paraId="636CEAED" w14:textId="77777777" w:rsidR="00710ABE" w:rsidRPr="00624446" w:rsidRDefault="00710ABE" w:rsidP="00710ABE">
      <w:pPr>
        <w:pStyle w:val="SCREEN"/>
      </w:pPr>
      <w:r w:rsidRPr="00624446">
        <w:t xml:space="preserve">    Tx Auth. Code(s)   : UNSPECIFIED [NOT REQUIRED]</w:t>
      </w:r>
    </w:p>
    <w:p w14:paraId="647D79DC" w14:textId="77777777" w:rsidR="00710ABE" w:rsidRPr="00624446" w:rsidRDefault="00710ABE" w:rsidP="00710ABE">
      <w:pPr>
        <w:pStyle w:val="SCREEN"/>
      </w:pPr>
      <w:r w:rsidRPr="00624446">
        <w:t xml:space="preserve">[3] Providers          : </w:t>
      </w:r>
    </w:p>
    <w:p w14:paraId="3CB8DF1D" w14:textId="77777777" w:rsidR="00710ABE" w:rsidRPr="00624446" w:rsidRDefault="00710ABE" w:rsidP="00710ABE">
      <w:pPr>
        <w:pStyle w:val="SCREEN"/>
      </w:pPr>
      <w:r w:rsidRPr="00624446">
        <w:t xml:space="preserve">     - RENDERING (MD)  : IB,DOCTOR4 </w:t>
      </w:r>
      <w:r w:rsidRPr="00624446">
        <w:tab/>
      </w:r>
      <w:r w:rsidRPr="00624446">
        <w:tab/>
        <w:t xml:space="preserve">Taxonomy: 000000000X </w:t>
      </w:r>
    </w:p>
    <w:p w14:paraId="1B542E7C" w14:textId="77777777" w:rsidR="00710ABE" w:rsidRPr="00624446" w:rsidRDefault="00710ABE" w:rsidP="00710ABE">
      <w:pPr>
        <w:pStyle w:val="SCREEN"/>
      </w:pPr>
      <w:r w:rsidRPr="00624446">
        <w:t xml:space="preserve">                              [P]XXXXBCROSS</w:t>
      </w:r>
    </w:p>
    <w:p w14:paraId="07880173" w14:textId="77777777" w:rsidR="00710ABE" w:rsidRPr="00624446" w:rsidRDefault="00710ABE" w:rsidP="00710ABE">
      <w:pPr>
        <w:pStyle w:val="SCREEN"/>
      </w:pPr>
      <w:r w:rsidRPr="00624446">
        <w:t>[4] Other Facility (VA/non): UNSPECIFIED [NOT REQUIRED]</w:t>
      </w:r>
    </w:p>
    <w:p w14:paraId="07AC4750" w14:textId="043FC6A8" w:rsidR="00710ABE" w:rsidRPr="00624446" w:rsidRDefault="00710ABE" w:rsidP="00710ABE">
      <w:pPr>
        <w:pStyle w:val="SCREEN"/>
      </w:pPr>
      <w:r w:rsidRPr="00624446">
        <w:t xml:space="preserve">    Lab CLIA </w:t>
      </w:r>
      <w:r w:rsidR="004014E0">
        <w:t>X</w:t>
      </w:r>
      <w:r w:rsidRPr="00624446">
        <w:t xml:space="preserve">         : UNSPECIFIED [NOT REQUIRED]</w:t>
      </w:r>
    </w:p>
    <w:p w14:paraId="773873D1" w14:textId="3A8A482C" w:rsidR="00710ABE" w:rsidRPr="00624446" w:rsidRDefault="00710ABE" w:rsidP="00710ABE">
      <w:pPr>
        <w:pStyle w:val="SCREEN"/>
      </w:pPr>
      <w:r w:rsidRPr="00624446">
        <w:t xml:space="preserve">    Mammography Cert </w:t>
      </w:r>
      <w:r w:rsidR="004014E0">
        <w:t>X</w:t>
      </w:r>
      <w:r w:rsidRPr="00624446">
        <w:t xml:space="preserve"> : UNSPECIFIED [NOT REQUIRED]</w:t>
      </w:r>
    </w:p>
    <w:p w14:paraId="4BC01C20" w14:textId="77777777" w:rsidR="00710ABE" w:rsidRPr="00624446" w:rsidRDefault="00710ABE" w:rsidP="00710ABE">
      <w:pPr>
        <w:pStyle w:val="SCREEN"/>
      </w:pPr>
      <w:r w:rsidRPr="00624446">
        <w:t>[5] Chiropractic Data  : UNSPECIFIED [NOT REQUIRED]</w:t>
      </w:r>
    </w:p>
    <w:p w14:paraId="2403D390" w14:textId="77777777" w:rsidR="00710ABE" w:rsidRPr="00624446" w:rsidRDefault="00710ABE" w:rsidP="00710ABE">
      <w:pPr>
        <w:pStyle w:val="SCREEN"/>
      </w:pPr>
      <w:r w:rsidRPr="00624446">
        <w:t>[6] Form Locator 19    : UNSPECIFIED [NOT REQUIRED]</w:t>
      </w:r>
    </w:p>
    <w:p w14:paraId="41D81048" w14:textId="7EE6D0FE" w:rsidR="00710ABE" w:rsidRPr="00624446" w:rsidRDefault="00710ABE" w:rsidP="009D3A75">
      <w:pPr>
        <w:pStyle w:val="SCREEN"/>
        <w:keepNext/>
      </w:pPr>
      <w:r w:rsidRPr="00624446">
        <w:t xml:space="preserve">[7] Billing Provider   : </w:t>
      </w:r>
      <w:r w:rsidR="0014560B" w:rsidRPr="00624446">
        <w:t>ANYTOWN VAMC</w:t>
      </w:r>
    </w:p>
    <w:p w14:paraId="18F57340" w14:textId="77777777" w:rsidR="00710ABE" w:rsidRPr="00624446" w:rsidRDefault="00710ABE" w:rsidP="009D3A75">
      <w:pPr>
        <w:pStyle w:val="SCREEN"/>
        <w:keepNext/>
      </w:pPr>
      <w:r w:rsidRPr="00624446">
        <w:t xml:space="preserve">    Taxonomy Code      : 282N00000X</w:t>
      </w:r>
    </w:p>
    <w:p w14:paraId="1B53109B" w14:textId="77777777" w:rsidR="00710ABE" w:rsidRPr="00624446" w:rsidRDefault="00710ABE" w:rsidP="009D3A75">
      <w:pPr>
        <w:pStyle w:val="SCREEN"/>
        <w:keepNext/>
      </w:pPr>
      <w:r w:rsidRPr="00624446">
        <w:t>[8] Force To Print?    : NO FORCED PRINT</w:t>
      </w:r>
    </w:p>
    <w:p w14:paraId="5CB0C02E" w14:textId="77777777" w:rsidR="00710ABE" w:rsidRPr="00624446" w:rsidRDefault="00710ABE" w:rsidP="009D3A75">
      <w:pPr>
        <w:pStyle w:val="SCREEN"/>
        <w:keepNext/>
      </w:pPr>
      <w:r w:rsidRPr="00624446">
        <w:t>[9] Provider ID Maint  : (Edit Provider ID information)</w:t>
      </w:r>
    </w:p>
    <w:p w14:paraId="677B3130" w14:textId="77777777" w:rsidR="00710ABE" w:rsidRPr="00624446" w:rsidRDefault="00710ABE" w:rsidP="00710ABE">
      <w:pPr>
        <w:pStyle w:val="SCREEN"/>
        <w:spacing w:before="120"/>
      </w:pPr>
      <w:r w:rsidRPr="00624446">
        <w:t>&lt;RET&gt; to CONTINUE, 1-6 to EDIT, '^N' for screen N, or '^' to QUIT:</w:t>
      </w:r>
    </w:p>
    <w:p w14:paraId="7C1AFF03" w14:textId="758F4DD6" w:rsidR="00710ABE" w:rsidRPr="00A3593B" w:rsidRDefault="00710ABE" w:rsidP="00EF679E">
      <w:pPr>
        <w:pStyle w:val="Note"/>
        <w:keepNext/>
        <w:tabs>
          <w:tab w:val="clear" w:pos="1098"/>
          <w:tab w:val="num" w:pos="900"/>
        </w:tabs>
        <w:spacing w:after="120"/>
        <w:ind w:left="907" w:hanging="907"/>
        <w:rPr>
          <w:sz w:val="24"/>
        </w:rPr>
      </w:pPr>
      <w:r w:rsidRPr="00A3593B">
        <w:rPr>
          <w:sz w:val="24"/>
        </w:rPr>
        <w:t>The Primary ID (NPI) for the Attending, Operating or Other Physician is always transmitted with a claim.</w:t>
      </w:r>
    </w:p>
    <w:p w14:paraId="21DD6E32" w14:textId="741E159C" w:rsidR="00513A9C"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710ABE" w:rsidRPr="00A3593B">
        <w:rPr>
          <w:sz w:val="24"/>
        </w:rPr>
        <w:t>The Secondary IDs for the Attending, Operating or Other Physician are determined from what the user enters and from entries in Provider ID Maintenance.</w:t>
      </w:r>
    </w:p>
    <w:p w14:paraId="6DA8172F" w14:textId="67B3D7EA" w:rsidR="00710ABE" w:rsidRPr="00A3593B" w:rsidRDefault="004D0063" w:rsidP="0097575F">
      <w:pPr>
        <w:pStyle w:val="Note"/>
        <w:numPr>
          <w:ilvl w:val="0"/>
          <w:numId w:val="0"/>
        </w:numPr>
        <w:spacing w:before="120"/>
        <w:ind w:left="907" w:hanging="907"/>
        <w:rPr>
          <w:sz w:val="24"/>
        </w:rPr>
      </w:pPr>
      <w:r w:rsidRPr="00A3593B">
        <w:rPr>
          <w:sz w:val="24"/>
        </w:rPr>
        <w:t xml:space="preserve"> </w:t>
      </w:r>
      <w:r w:rsidRPr="00A3593B">
        <w:rPr>
          <w:sz w:val="24"/>
        </w:rPr>
        <w:tab/>
      </w:r>
      <w:r w:rsidR="00710ABE" w:rsidRPr="00A3593B">
        <w:rPr>
          <w:sz w:val="24"/>
        </w:rPr>
        <w:t>If users have set a default ID type and made it required for the current or other payer, the claim cannot be authorized if the physician does not have an ID of that type defined.</w:t>
      </w:r>
    </w:p>
    <w:p w14:paraId="59B25346" w14:textId="77777777" w:rsidR="00710ABE" w:rsidRPr="00624446" w:rsidRDefault="00710ABE" w:rsidP="009D3A75">
      <w:pPr>
        <w:pStyle w:val="BodyText"/>
        <w:rPr>
          <w:sz w:val="22"/>
        </w:rPr>
      </w:pPr>
      <w:r w:rsidRPr="00624446">
        <w:t>When a provider is first added to Screen 10, the user will be shown a screen that contains a list of all the provider’s IDs, the ID type and, optionally, the care unit on file for the provider's IDs. This will include the provider's own IDs, the provider's IDs assigned by the insurance company, the insurance company defaults, if any, and all IDs assigned to the provider by care unit.</w:t>
      </w:r>
    </w:p>
    <w:p w14:paraId="6BF810ED" w14:textId="77777777" w:rsidR="00710ABE" w:rsidRPr="00624446" w:rsidRDefault="00710ABE" w:rsidP="009D3A75">
      <w:pPr>
        <w:pStyle w:val="BodyText"/>
      </w:pPr>
      <w:r w:rsidRPr="00624446">
        <w:t>The first 2 entries in this list will always be:</w:t>
      </w:r>
    </w:p>
    <w:p w14:paraId="1C8C044A" w14:textId="77777777" w:rsidR="00710ABE" w:rsidRPr="00624446" w:rsidRDefault="00710ABE" w:rsidP="007B21DC">
      <w:pPr>
        <w:pStyle w:val="BodyTextNumbered1"/>
        <w:keepNext/>
        <w:numPr>
          <w:ilvl w:val="0"/>
          <w:numId w:val="106"/>
        </w:numPr>
      </w:pPr>
      <w:r w:rsidRPr="00624446">
        <w:t>NO SECONDARY ID NEEDED</w:t>
      </w:r>
    </w:p>
    <w:p w14:paraId="26AE3F79" w14:textId="428D43E7" w:rsidR="00710ABE" w:rsidRPr="00624446" w:rsidRDefault="00710ABE" w:rsidP="007B21DC">
      <w:pPr>
        <w:pStyle w:val="BodyTextNumbered1"/>
        <w:numPr>
          <w:ilvl w:val="0"/>
          <w:numId w:val="106"/>
        </w:numPr>
      </w:pPr>
      <w:r w:rsidRPr="00624446">
        <w:t>ADD AN ID FOR THIS CLAIM ONLY</w:t>
      </w:r>
    </w:p>
    <w:p w14:paraId="0C415711" w14:textId="5D85A312" w:rsidR="00710ABE" w:rsidRPr="00624446" w:rsidRDefault="00710ABE" w:rsidP="009D3A75">
      <w:pPr>
        <w:pStyle w:val="BodyText"/>
      </w:pPr>
      <w:r w:rsidRPr="00624446">
        <w:rPr>
          <w:b/>
          <w:bCs/>
          <w:u w:val="single"/>
        </w:rPr>
        <w:t>WARNING</w:t>
      </w:r>
      <w:r w:rsidRPr="00624446">
        <w:rPr>
          <w:b/>
          <w:bCs/>
        </w:rPr>
        <w:t xml:space="preserve">: </w:t>
      </w:r>
      <w:r w:rsidRPr="00624446">
        <w:t>Any ID entered on Screen 10 will automatically override any default provider secondary ID that exists for the same ID Qualifier for this claim ONLY.</w:t>
      </w:r>
    </w:p>
    <w:p w14:paraId="2CD245FE" w14:textId="77777777" w:rsidR="00710ABE" w:rsidRPr="00624446" w:rsidRDefault="00710ABE" w:rsidP="004D0063">
      <w:pPr>
        <w:pStyle w:val="SCREEN"/>
        <w:keepNext/>
      </w:pPr>
      <w:r w:rsidRPr="00624446">
        <w:t>**** SECONDARY PERFORMING PROVIDER IDs ****</w:t>
      </w:r>
    </w:p>
    <w:p w14:paraId="6F8430AF" w14:textId="77777777" w:rsidR="00710ABE" w:rsidRPr="00624446" w:rsidRDefault="00710ABE" w:rsidP="004D0063">
      <w:pPr>
        <w:pStyle w:val="SCREEN"/>
        <w:keepNext/>
        <w:spacing w:before="120"/>
      </w:pPr>
      <w:r w:rsidRPr="00624446">
        <w:t>PRIMARY INSURANCE CO: BLUE CROSS CA (WY)</w:t>
      </w:r>
    </w:p>
    <w:p w14:paraId="3D4CAC8D" w14:textId="77777777" w:rsidR="00710ABE" w:rsidRPr="00624446" w:rsidRDefault="00710ABE" w:rsidP="004D0063">
      <w:pPr>
        <w:pStyle w:val="SCREEN"/>
        <w:keepNext/>
      </w:pPr>
      <w:r w:rsidRPr="00624446">
        <w:t>PROVIDER: IB,PHYSICIAN4 (ATTENDING)</w:t>
      </w:r>
    </w:p>
    <w:p w14:paraId="0F041314" w14:textId="77777777" w:rsidR="00710ABE" w:rsidRPr="00624446" w:rsidRDefault="00710ABE" w:rsidP="00710ABE">
      <w:pPr>
        <w:pStyle w:val="SCREEN"/>
        <w:spacing w:before="120"/>
      </w:pPr>
      <w:r w:rsidRPr="00624446">
        <w:t>INS. COMPANY'S DEFAULT SECONDARY ID TYPE IS: BLUE SHIELD ID</w:t>
      </w:r>
    </w:p>
    <w:p w14:paraId="3DD91BD1" w14:textId="77777777" w:rsidR="00710ABE" w:rsidRPr="00624446" w:rsidRDefault="00710ABE" w:rsidP="00710ABE">
      <w:pPr>
        <w:pStyle w:val="SCREEN"/>
        <w:spacing w:before="120"/>
      </w:pPr>
      <w:r w:rsidRPr="00624446">
        <w:t xml:space="preserve">SELECT A SECONDARY ID OR ACTION FROM THE LIST BELOW: </w:t>
      </w:r>
    </w:p>
    <w:p w14:paraId="04A41266" w14:textId="77777777" w:rsidR="00710ABE" w:rsidRPr="00624446" w:rsidRDefault="00710ABE" w:rsidP="00710ABE">
      <w:pPr>
        <w:pStyle w:val="SCREEN"/>
        <w:spacing w:before="120"/>
      </w:pPr>
      <w:r w:rsidRPr="00624446">
        <w:t xml:space="preserve">  1   -  NO SECONDARY ID NEEDED</w:t>
      </w:r>
    </w:p>
    <w:p w14:paraId="256281E3" w14:textId="77777777" w:rsidR="00710ABE" w:rsidRPr="00624446" w:rsidRDefault="00710ABE" w:rsidP="00710ABE">
      <w:pPr>
        <w:pStyle w:val="SCREEN"/>
      </w:pPr>
      <w:r w:rsidRPr="00624446">
        <w:t xml:space="preserve">  2   -  ADD AN ID FOR THIS CLAIM ONLY</w:t>
      </w:r>
    </w:p>
    <w:p w14:paraId="4F1DA918" w14:textId="77777777" w:rsidR="00710ABE" w:rsidRPr="00624446" w:rsidRDefault="00710ABE" w:rsidP="00710ABE">
      <w:pPr>
        <w:pStyle w:val="SCREEN"/>
        <w:rPr>
          <w:bCs/>
        </w:rPr>
      </w:pPr>
      <w:r w:rsidRPr="00624446">
        <w:t xml:space="preserve">  </w:t>
      </w:r>
      <w:r w:rsidRPr="00624446">
        <w:rPr>
          <w:bCs/>
        </w:rPr>
        <w:t>3   -  &lt;DEFAULT&gt; XXXXBSHIELD            BLUE SHIELD ID</w:t>
      </w:r>
    </w:p>
    <w:p w14:paraId="3FECF06F" w14:textId="77777777" w:rsidR="00710ABE" w:rsidRPr="00624446" w:rsidRDefault="00710ABE" w:rsidP="00710ABE">
      <w:pPr>
        <w:pStyle w:val="SCREEN"/>
      </w:pPr>
      <w:r w:rsidRPr="00624446">
        <w:t xml:space="preserve">  4   -  WYXXXX                          ST LIC (WY)</w:t>
      </w:r>
    </w:p>
    <w:p w14:paraId="03F0B2DB" w14:textId="77777777" w:rsidR="00710ABE" w:rsidRPr="00624446" w:rsidRDefault="00710ABE" w:rsidP="00710ABE">
      <w:pPr>
        <w:pStyle w:val="SCREEN"/>
        <w:spacing w:before="120"/>
      </w:pPr>
      <w:r w:rsidRPr="00624446">
        <w:t xml:space="preserve">Selection: </w:t>
      </w:r>
      <w:r w:rsidRPr="00624446">
        <w:rPr>
          <w:bCs/>
        </w:rPr>
        <w:t>3</w:t>
      </w:r>
      <w:r w:rsidRPr="00624446">
        <w:t>//</w:t>
      </w:r>
    </w:p>
    <w:p w14:paraId="3F383A53" w14:textId="77777777" w:rsidR="00710ABE" w:rsidRPr="00624446" w:rsidRDefault="00710ABE" w:rsidP="009D3A75">
      <w:pPr>
        <w:pStyle w:val="BodyText"/>
        <w:rPr>
          <w:sz w:val="22"/>
        </w:rPr>
      </w:pPr>
      <w:r w:rsidRPr="00624446">
        <w:t>If there is a default secondary ID found, based on the insurance company parameters and the Provider ID is defined in the Provider ID Maintenance, this will be the 3rd entry in the list and will be preceded with the text &lt;</w:t>
      </w:r>
      <w:r w:rsidRPr="00624446">
        <w:rPr>
          <w:b/>
        </w:rPr>
        <w:t>DEFAULT</w:t>
      </w:r>
      <w:r w:rsidRPr="00624446">
        <w:t xml:space="preserve">&gt;. If this ID exists, the default for the Selection prompt will be </w:t>
      </w:r>
      <w:r w:rsidRPr="00624446">
        <w:rPr>
          <w:b/>
        </w:rPr>
        <w:t>3.</w:t>
      </w:r>
    </w:p>
    <w:p w14:paraId="1EAEC247" w14:textId="77777777" w:rsidR="00710ABE" w:rsidRPr="00624446" w:rsidRDefault="00710ABE" w:rsidP="009D3A75">
      <w:pPr>
        <w:pStyle w:val="BodyText"/>
      </w:pPr>
      <w:r w:rsidRPr="00624446">
        <w:t xml:space="preserve">If no default ID exists, the default for the selection prompt will be </w:t>
      </w:r>
      <w:r w:rsidRPr="00624446">
        <w:rPr>
          <w:b/>
        </w:rPr>
        <w:t>1</w:t>
      </w:r>
      <w:r w:rsidRPr="00624446">
        <w:t xml:space="preserve"> – No Secondary ID needed.</w:t>
      </w:r>
    </w:p>
    <w:p w14:paraId="461F7C64" w14:textId="30A1C397" w:rsidR="00710ABE" w:rsidRPr="00624446" w:rsidRDefault="00710ABE" w:rsidP="009D3A75">
      <w:pPr>
        <w:pStyle w:val="BodyText"/>
      </w:pPr>
      <w:r w:rsidRPr="00624446">
        <w:t xml:space="preserve">Any care units assigned to an ID using Provider ID Maintenance are displayed at the far right of the ID line. </w:t>
      </w:r>
      <w:r w:rsidR="000D379B" w:rsidRPr="00624446">
        <w:rPr>
          <w:iCs/>
          <w:szCs w:val="22"/>
        </w:rPr>
        <w:t xml:space="preserve">The user </w:t>
      </w:r>
      <w:r w:rsidRPr="00624446">
        <w:t>no longer ha</w:t>
      </w:r>
      <w:r w:rsidR="000D379B" w:rsidRPr="00624446">
        <w:t>s</w:t>
      </w:r>
      <w:r w:rsidRPr="00624446">
        <w:t xml:space="preserve"> to enter a care unit on the bill.</w:t>
      </w:r>
    </w:p>
    <w:p w14:paraId="66D6A1B0" w14:textId="4702D580" w:rsidR="00710ABE" w:rsidRPr="00624446" w:rsidRDefault="000D379B" w:rsidP="009D3A75">
      <w:pPr>
        <w:pStyle w:val="BodyText"/>
      </w:pPr>
      <w:r w:rsidRPr="00624446">
        <w:rPr>
          <w:iCs/>
          <w:szCs w:val="22"/>
        </w:rPr>
        <w:t xml:space="preserve">The user </w:t>
      </w:r>
      <w:r w:rsidR="00710ABE" w:rsidRPr="00624446">
        <w:t xml:space="preserve">can make a selection from the list by choosing the number preceding the ID </w:t>
      </w:r>
      <w:r w:rsidRPr="00624446">
        <w:rPr>
          <w:iCs/>
          <w:szCs w:val="22"/>
        </w:rPr>
        <w:t xml:space="preserve">the user </w:t>
      </w:r>
      <w:r w:rsidR="00710ABE" w:rsidRPr="00624446">
        <w:t>want</w:t>
      </w:r>
      <w:r w:rsidRPr="00624446">
        <w:t>s</w:t>
      </w:r>
      <w:r w:rsidR="00710ABE" w:rsidRPr="00624446">
        <w:t xml:space="preserve"> to assign to the provider for the bill. This will add both the ID Qualifier and the ID number to the claim.</w:t>
      </w:r>
    </w:p>
    <w:p w14:paraId="5305CF5A" w14:textId="54C885D2" w:rsidR="00710ABE" w:rsidRPr="00A3593B" w:rsidRDefault="00710ABE" w:rsidP="0097575F">
      <w:pPr>
        <w:pStyle w:val="Note"/>
        <w:tabs>
          <w:tab w:val="clear" w:pos="1098"/>
          <w:tab w:val="num" w:pos="900"/>
        </w:tabs>
        <w:ind w:left="900" w:hanging="900"/>
        <w:rPr>
          <w:sz w:val="24"/>
        </w:rPr>
      </w:pPr>
      <w:r w:rsidRPr="00A3593B">
        <w:rPr>
          <w:sz w:val="24"/>
        </w:rPr>
        <w:t xml:space="preserve">If the Provider has multiple IDs defined, the one </w:t>
      </w:r>
      <w:r w:rsidR="000D379B" w:rsidRPr="00A3593B">
        <w:rPr>
          <w:sz w:val="24"/>
        </w:rPr>
        <w:t xml:space="preserve">the user </w:t>
      </w:r>
      <w:r w:rsidRPr="00A3593B">
        <w:rPr>
          <w:sz w:val="24"/>
        </w:rPr>
        <w:t>select</w:t>
      </w:r>
      <w:r w:rsidR="000D379B" w:rsidRPr="00A3593B">
        <w:rPr>
          <w:sz w:val="24"/>
        </w:rPr>
        <w:t>s</w:t>
      </w:r>
      <w:r w:rsidRPr="00A3593B">
        <w:rPr>
          <w:sz w:val="24"/>
        </w:rPr>
        <w:t xml:space="preserve"> or the new one time only ID that </w:t>
      </w:r>
      <w:r w:rsidR="000D379B" w:rsidRPr="00A3593B">
        <w:rPr>
          <w:sz w:val="24"/>
        </w:rPr>
        <w:t xml:space="preserve">the user </w:t>
      </w:r>
      <w:r w:rsidRPr="00A3593B">
        <w:rPr>
          <w:sz w:val="24"/>
        </w:rPr>
        <w:t>enter</w:t>
      </w:r>
      <w:r w:rsidR="000D379B" w:rsidRPr="00A3593B">
        <w:rPr>
          <w:sz w:val="24"/>
        </w:rPr>
        <w:t>s</w:t>
      </w:r>
      <w:r w:rsidRPr="00A3593B">
        <w:rPr>
          <w:sz w:val="24"/>
        </w:rPr>
        <w:t xml:space="preserve">, will appear on Screen 10 and will be the first ID sent but the system will still transmit the remaining IDs. The one </w:t>
      </w:r>
      <w:r w:rsidR="000D379B" w:rsidRPr="00A3593B">
        <w:rPr>
          <w:sz w:val="24"/>
        </w:rPr>
        <w:t xml:space="preserve">the user </w:t>
      </w:r>
      <w:r w:rsidRPr="00A3593B">
        <w:rPr>
          <w:sz w:val="24"/>
        </w:rPr>
        <w:t>select</w:t>
      </w:r>
      <w:r w:rsidR="000D379B" w:rsidRPr="00A3593B">
        <w:rPr>
          <w:sz w:val="24"/>
        </w:rPr>
        <w:t>s</w:t>
      </w:r>
      <w:r w:rsidRPr="00A3593B">
        <w:rPr>
          <w:sz w:val="24"/>
        </w:rPr>
        <w:t xml:space="preserve"> will just be the first one transmitted. The maximum number that will be transmitted is five.</w:t>
      </w:r>
    </w:p>
    <w:p w14:paraId="24DC549F" w14:textId="65B0F262" w:rsidR="00710ABE" w:rsidRPr="00624446" w:rsidRDefault="00710ABE" w:rsidP="00EF679E">
      <w:pPr>
        <w:pStyle w:val="BodyText"/>
        <w:keepNext/>
        <w:rPr>
          <w:sz w:val="22"/>
        </w:rPr>
      </w:pPr>
      <w:r w:rsidRPr="00624446">
        <w:t xml:space="preserve">If none of the IDs are valid for the provider for the claim, </w:t>
      </w:r>
      <w:r w:rsidR="000D379B" w:rsidRPr="00624446">
        <w:rPr>
          <w:iCs/>
          <w:szCs w:val="22"/>
        </w:rPr>
        <w:t xml:space="preserve">the user </w:t>
      </w:r>
      <w:r w:rsidRPr="00624446">
        <w:t xml:space="preserve">can add a new ID </w:t>
      </w:r>
      <w:r w:rsidRPr="00624446">
        <w:rPr>
          <w:i/>
        </w:rPr>
        <w:t>for this claim only</w:t>
      </w:r>
      <w:r w:rsidRPr="00624446">
        <w:t>.</w:t>
      </w:r>
    </w:p>
    <w:p w14:paraId="6ACDCA58" w14:textId="127E3C9C" w:rsidR="00710ABE" w:rsidRPr="00624446" w:rsidRDefault="00A27903" w:rsidP="007B21DC">
      <w:pPr>
        <w:pStyle w:val="BodyTextNumbered1"/>
        <w:numPr>
          <w:ilvl w:val="0"/>
          <w:numId w:val="107"/>
        </w:numPr>
      </w:pPr>
      <w:r w:rsidRPr="00624446">
        <w:rPr>
          <w:szCs w:val="22"/>
        </w:rPr>
        <w:t xml:space="preserve">At the </w:t>
      </w:r>
      <w:r w:rsidRPr="00624446">
        <w:rPr>
          <w:b/>
          <w:bCs/>
          <w:szCs w:val="22"/>
        </w:rPr>
        <w:t>Selection</w:t>
      </w:r>
      <w:r w:rsidRPr="00624446">
        <w:rPr>
          <w:szCs w:val="22"/>
        </w:rPr>
        <w:t xml:space="preserve"> prompt, type </w:t>
      </w:r>
      <w:r w:rsidRPr="00624446">
        <w:rPr>
          <w:b/>
          <w:bCs/>
          <w:szCs w:val="22"/>
        </w:rPr>
        <w:t>2</w:t>
      </w:r>
      <w:r w:rsidRPr="00624446">
        <w:rPr>
          <w:szCs w:val="22"/>
        </w:rPr>
        <w:t xml:space="preserve"> to add an ID for this claim only.</w:t>
      </w:r>
    </w:p>
    <w:p w14:paraId="0FE7E492" w14:textId="7C95356A" w:rsidR="00A27903" w:rsidRPr="00624446" w:rsidRDefault="00A27903" w:rsidP="004D0063">
      <w:pPr>
        <w:pStyle w:val="BodyTextNumbered1"/>
      </w:pPr>
      <w:r w:rsidRPr="00624446">
        <w:rPr>
          <w:szCs w:val="22"/>
        </w:rPr>
        <w:t xml:space="preserve">At the </w:t>
      </w:r>
      <w:r w:rsidRPr="00624446">
        <w:rPr>
          <w:b/>
          <w:bCs/>
          <w:szCs w:val="22"/>
        </w:rPr>
        <w:t>PRIM INS PERF PROV SECONDARY ID TYPE:</w:t>
      </w:r>
      <w:r w:rsidRPr="00624446">
        <w:rPr>
          <w:szCs w:val="22"/>
        </w:rPr>
        <w:t xml:space="preserve"> prompt, enter the ID Qualifier that the primary payer requires as a secondary ID type. Type two question marks (??) to see the list of possible choices. (For this example, type Location Number as the secondary ID Qualifier).</w:t>
      </w:r>
    </w:p>
    <w:p w14:paraId="032F2DFB" w14:textId="22746A23" w:rsidR="00A27903" w:rsidRPr="00624446" w:rsidRDefault="00A27903" w:rsidP="004D0063">
      <w:pPr>
        <w:pStyle w:val="BodyTextNumbered1"/>
      </w:pPr>
      <w:r w:rsidRPr="00624446">
        <w:rPr>
          <w:szCs w:val="22"/>
        </w:rPr>
        <w:t xml:space="preserve">At the </w:t>
      </w:r>
      <w:r w:rsidRPr="00624446">
        <w:rPr>
          <w:b/>
          <w:bCs/>
          <w:szCs w:val="22"/>
        </w:rPr>
        <w:t>PRIM INS PERF PROV SECONDARY ID:</w:t>
      </w:r>
      <w:r w:rsidRPr="00624446">
        <w:rPr>
          <w:szCs w:val="22"/>
        </w:rPr>
        <w:t xml:space="preserve"> prompt, enter the ID number provided by the payer. In this example, type XXXXA.</w:t>
      </w:r>
    </w:p>
    <w:p w14:paraId="46384931" w14:textId="77777777" w:rsidR="00A27903" w:rsidRPr="00624446" w:rsidRDefault="00A27903" w:rsidP="00D02C01">
      <w:pPr>
        <w:pStyle w:val="SCREEN"/>
      </w:pPr>
      <w:r w:rsidRPr="00624446">
        <w:t xml:space="preserve">Selection: 3// </w:t>
      </w:r>
      <w:r w:rsidRPr="00624446">
        <w:rPr>
          <w:bCs/>
          <w:i/>
        </w:rPr>
        <w:t>2</w:t>
      </w:r>
    </w:p>
    <w:p w14:paraId="785CB4EA" w14:textId="77777777" w:rsidR="00A27903" w:rsidRPr="00624446" w:rsidRDefault="00A27903" w:rsidP="00D02C01">
      <w:pPr>
        <w:pStyle w:val="SCREEN"/>
      </w:pPr>
      <w:r w:rsidRPr="00624446">
        <w:t xml:space="preserve">  PRIM INS PERF PROV SECONDARY ID TYPE: </w:t>
      </w:r>
      <w:r w:rsidRPr="00624446">
        <w:rPr>
          <w:i/>
        </w:rPr>
        <w:t>??</w:t>
      </w:r>
    </w:p>
    <w:p w14:paraId="1795663A" w14:textId="77777777" w:rsidR="00A27903" w:rsidRPr="00624446" w:rsidRDefault="00A27903" w:rsidP="00D02C01">
      <w:pPr>
        <w:pStyle w:val="SCREEN"/>
      </w:pPr>
      <w:r w:rsidRPr="00624446">
        <w:t xml:space="preserve">   Choose from:</w:t>
      </w:r>
    </w:p>
    <w:p w14:paraId="597F843A" w14:textId="2A5F204C" w:rsidR="00A27903" w:rsidRPr="00624446" w:rsidRDefault="00A27903" w:rsidP="00D02C01">
      <w:pPr>
        <w:pStyle w:val="SCREEN"/>
      </w:pPr>
      <w:r w:rsidRPr="00624446">
        <w:t xml:space="preserve">   BLUE CROSS ID </w:t>
      </w:r>
    </w:p>
    <w:p w14:paraId="0C009804" w14:textId="1E66C879" w:rsidR="00A27903" w:rsidRPr="00624446" w:rsidRDefault="00A27903" w:rsidP="00D02C01">
      <w:pPr>
        <w:pStyle w:val="SCREEN"/>
      </w:pPr>
      <w:r w:rsidRPr="00624446">
        <w:t xml:space="preserve">   BLUE SHIELD ID </w:t>
      </w:r>
    </w:p>
    <w:p w14:paraId="0DD476FF" w14:textId="68257AA9" w:rsidR="00A27903" w:rsidRPr="00624446" w:rsidRDefault="00A27903" w:rsidP="00D02C01">
      <w:pPr>
        <w:pStyle w:val="SCREEN"/>
      </w:pPr>
      <w:r w:rsidRPr="00624446">
        <w:t xml:space="preserve">   COMMERCIAL ID </w:t>
      </w:r>
    </w:p>
    <w:p w14:paraId="2AE5C830" w14:textId="00DF81C9" w:rsidR="00A27903" w:rsidRPr="00624446" w:rsidRDefault="00A27903" w:rsidP="00D02C01">
      <w:pPr>
        <w:pStyle w:val="SCREEN"/>
      </w:pPr>
      <w:r w:rsidRPr="00624446">
        <w:t xml:space="preserve">   </w:t>
      </w:r>
      <w:r w:rsidRPr="00624446">
        <w:rPr>
          <w:i/>
        </w:rPr>
        <w:t xml:space="preserve">LOCATION NUMBER </w:t>
      </w:r>
    </w:p>
    <w:p w14:paraId="4C3DB214" w14:textId="1982AE13" w:rsidR="00A27903" w:rsidRPr="00624446" w:rsidRDefault="00A27903" w:rsidP="00D02C01">
      <w:pPr>
        <w:pStyle w:val="SCREEN"/>
      </w:pPr>
      <w:r w:rsidRPr="00624446">
        <w:t xml:space="preserve">   MEDICARE PART A </w:t>
      </w:r>
    </w:p>
    <w:p w14:paraId="75E57E88" w14:textId="455CCF44" w:rsidR="00A27903" w:rsidRPr="00624446" w:rsidRDefault="00A27903" w:rsidP="009B5DD3">
      <w:pPr>
        <w:pStyle w:val="SCREEN"/>
        <w:keepNext/>
      </w:pPr>
      <w:r w:rsidRPr="00624446">
        <w:t xml:space="preserve">   MEDICARE PART B </w:t>
      </w:r>
    </w:p>
    <w:p w14:paraId="6A3130D1" w14:textId="14884A2C" w:rsidR="00A27903" w:rsidRPr="00624446" w:rsidRDefault="00A27903" w:rsidP="009B5DD3">
      <w:pPr>
        <w:pStyle w:val="SCREEN"/>
        <w:keepNext/>
        <w:spacing w:before="120"/>
      </w:pPr>
      <w:r w:rsidRPr="00624446">
        <w:t xml:space="preserve">  PRIM INS PERF PROV SECONDARY ID TYPE: </w:t>
      </w:r>
      <w:r w:rsidRPr="00624446">
        <w:rPr>
          <w:bCs/>
          <w:i/>
        </w:rPr>
        <w:t>LOCATION NUMBER</w:t>
      </w:r>
      <w:r w:rsidRPr="00624446">
        <w:rPr>
          <w:i/>
        </w:rPr>
        <w:t xml:space="preserve"> </w:t>
      </w:r>
    </w:p>
    <w:p w14:paraId="7C2AA6A1" w14:textId="77777777" w:rsidR="00A27903" w:rsidRPr="00624446" w:rsidRDefault="00A27903">
      <w:pPr>
        <w:pStyle w:val="SCREEN"/>
      </w:pPr>
      <w:r w:rsidRPr="00624446">
        <w:t xml:space="preserve">  PRIM INS PERF PROV SECONDARY ID: </w:t>
      </w:r>
      <w:r w:rsidRPr="00624446">
        <w:rPr>
          <w:bCs/>
          <w:i/>
        </w:rPr>
        <w:t>XXXXA</w:t>
      </w:r>
    </w:p>
    <w:p w14:paraId="561972CE" w14:textId="20670C34" w:rsidR="00A27903" w:rsidRPr="00624446" w:rsidRDefault="00A27903" w:rsidP="009D3A75">
      <w:pPr>
        <w:pStyle w:val="BodyText"/>
        <w:rPr>
          <w:sz w:val="22"/>
        </w:rPr>
      </w:pPr>
      <w:r w:rsidRPr="00624446">
        <w:t>After an ID and ID Qualifier are added to the claim for a provider, the provider’s name and the selected ID are displayed on Screen 8. These fields can be edited/deleted.</w:t>
      </w:r>
    </w:p>
    <w:p w14:paraId="681E3CC9" w14:textId="4618E870" w:rsidR="00A27903" w:rsidRPr="00624446" w:rsidRDefault="00A27903" w:rsidP="009D3A75">
      <w:pPr>
        <w:pStyle w:val="BodyText"/>
      </w:pPr>
      <w:r w:rsidRPr="00624446">
        <w:t xml:space="preserve">If a </w:t>
      </w:r>
      <w:r w:rsidR="004B6097" w:rsidRPr="00624446">
        <w:t>Physician / Provider</w:t>
      </w:r>
      <w:r w:rsidRPr="00624446">
        <w:t xml:space="preserve"> is deleted, the next time the provider entry is accessed, the list of valid IDs will be displayed again.</w:t>
      </w:r>
    </w:p>
    <w:p w14:paraId="6A2C493A" w14:textId="0C06FC8B" w:rsidR="00A27903" w:rsidRPr="00624446" w:rsidRDefault="00A27903" w:rsidP="00A27903">
      <w:pPr>
        <w:pStyle w:val="Caption"/>
      </w:pPr>
      <w:bookmarkStart w:id="393" w:name="_Toc153377017"/>
      <w:r w:rsidRPr="00624446">
        <w:t xml:space="preserve">Table </w:t>
      </w:r>
      <w:r>
        <w:fldChar w:fldCharType="begin"/>
      </w:r>
      <w:r>
        <w:instrText>SEQ Table \* ARABIC</w:instrText>
      </w:r>
      <w:r>
        <w:fldChar w:fldCharType="separate"/>
      </w:r>
      <w:r w:rsidR="00097677">
        <w:rPr>
          <w:noProof/>
        </w:rPr>
        <w:t>9</w:t>
      </w:r>
      <w:r>
        <w:fldChar w:fldCharType="end"/>
      </w:r>
      <w:r w:rsidRPr="00624446">
        <w:t>: Valid Secondary ID Types for Current Payer</w:t>
      </w:r>
      <w:bookmarkEnd w:id="39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30"/>
        <w:gridCol w:w="6110"/>
      </w:tblGrid>
      <w:tr w:rsidR="00A27903" w:rsidRPr="00624446" w14:paraId="34C01055" w14:textId="77777777" w:rsidTr="0097575F">
        <w:trPr>
          <w:tblHeader/>
        </w:trPr>
        <w:tc>
          <w:tcPr>
            <w:tcW w:w="1729" w:type="pct"/>
            <w:shd w:val="clear" w:color="auto" w:fill="D9D9D9" w:themeFill="background1" w:themeFillShade="D9"/>
          </w:tcPr>
          <w:p w14:paraId="46635E1B" w14:textId="3D7DA621" w:rsidR="00A27903" w:rsidRPr="00624446" w:rsidRDefault="00A27903" w:rsidP="00A27903">
            <w:pPr>
              <w:pStyle w:val="TableHeading"/>
              <w:spacing w:line="256" w:lineRule="auto"/>
            </w:pPr>
            <w:r w:rsidRPr="00624446">
              <w:t>Secondary ID Types</w:t>
            </w:r>
          </w:p>
        </w:tc>
        <w:tc>
          <w:tcPr>
            <w:tcW w:w="3271" w:type="pct"/>
            <w:shd w:val="clear" w:color="auto" w:fill="D9D9D9" w:themeFill="background1" w:themeFillShade="D9"/>
          </w:tcPr>
          <w:p w14:paraId="6D1E0C05" w14:textId="185B1BA1" w:rsidR="00A27903" w:rsidRPr="00624446" w:rsidRDefault="00A27903" w:rsidP="00A27903">
            <w:pPr>
              <w:pStyle w:val="TableHeading"/>
              <w:spacing w:line="256" w:lineRule="auto"/>
            </w:pPr>
            <w:r w:rsidRPr="00624446">
              <w:t>Current Payer</w:t>
            </w:r>
          </w:p>
        </w:tc>
      </w:tr>
      <w:tr w:rsidR="00A27903" w:rsidRPr="00624446" w14:paraId="33B639F5" w14:textId="77777777" w:rsidTr="0097575F">
        <w:tc>
          <w:tcPr>
            <w:tcW w:w="1729" w:type="pct"/>
          </w:tcPr>
          <w:p w14:paraId="473F51BD" w14:textId="76F8FA24" w:rsidR="00A27903" w:rsidRPr="00624446" w:rsidRDefault="00A27903" w:rsidP="00A27903">
            <w:pPr>
              <w:pStyle w:val="TableText"/>
            </w:pPr>
            <w:r w:rsidRPr="00624446">
              <w:t>Attending</w:t>
            </w:r>
            <w:r w:rsidR="00D12246" w:rsidRPr="00624446">
              <w:t xml:space="preserve"> </w:t>
            </w:r>
            <w:r w:rsidRPr="00624446">
              <w:t>/</w:t>
            </w:r>
            <w:r w:rsidR="00D12246" w:rsidRPr="00624446">
              <w:t xml:space="preserve"> </w:t>
            </w:r>
            <w:r w:rsidRPr="00624446">
              <w:t>Operating</w:t>
            </w:r>
            <w:r w:rsidR="00D12246" w:rsidRPr="00624446">
              <w:t xml:space="preserve"> </w:t>
            </w:r>
            <w:r w:rsidRPr="00624446">
              <w:t>/</w:t>
            </w:r>
            <w:r w:rsidR="00D12246" w:rsidRPr="00624446">
              <w:t xml:space="preserve"> </w:t>
            </w:r>
            <w:r w:rsidRPr="00624446">
              <w:t>Other (UB-04)</w:t>
            </w:r>
          </w:p>
        </w:tc>
        <w:tc>
          <w:tcPr>
            <w:tcW w:w="3271" w:type="pct"/>
          </w:tcPr>
          <w:p w14:paraId="632F96BA" w14:textId="7A1F998F" w:rsidR="00A27903" w:rsidRPr="00624446" w:rsidRDefault="00A27903" w:rsidP="00A27903">
            <w:pPr>
              <w:pStyle w:val="TableText"/>
            </w:pPr>
            <w:r w:rsidRPr="00624446">
              <w:t>State License; Blue Cross; Blue Shield; Medicare Part A; UPIN; TRICARE; Commercial ID; Location Number; Network ID; SSN; State Industrial and Accident Provider</w:t>
            </w:r>
          </w:p>
        </w:tc>
      </w:tr>
      <w:tr w:rsidR="00A27903" w:rsidRPr="00624446" w14:paraId="3BB3FF9F" w14:textId="77777777" w:rsidTr="0097575F">
        <w:tc>
          <w:tcPr>
            <w:tcW w:w="1729" w:type="pct"/>
          </w:tcPr>
          <w:p w14:paraId="70DA446B" w14:textId="5A9BA734" w:rsidR="00A27903" w:rsidRPr="00624446" w:rsidRDefault="00A27903" w:rsidP="00A27903">
            <w:pPr>
              <w:pStyle w:val="TableText"/>
            </w:pPr>
            <w:r w:rsidRPr="00624446">
              <w:t>Rendering</w:t>
            </w:r>
            <w:r w:rsidR="00D12246" w:rsidRPr="00624446">
              <w:t xml:space="preserve"> </w:t>
            </w:r>
            <w:r w:rsidRPr="00624446">
              <w:t>/</w:t>
            </w:r>
            <w:r w:rsidR="00D12246" w:rsidRPr="00624446">
              <w:t xml:space="preserve"> </w:t>
            </w:r>
            <w:r w:rsidRPr="00624446">
              <w:t>Referring</w:t>
            </w:r>
            <w:r w:rsidR="00D12246" w:rsidRPr="00624446">
              <w:t xml:space="preserve"> </w:t>
            </w:r>
            <w:r w:rsidRPr="00624446">
              <w:t>/</w:t>
            </w:r>
            <w:r w:rsidR="00D12246" w:rsidRPr="00624446">
              <w:t xml:space="preserve"> </w:t>
            </w:r>
            <w:r w:rsidRPr="00624446">
              <w:t>Supervising (1500)</w:t>
            </w:r>
          </w:p>
        </w:tc>
        <w:tc>
          <w:tcPr>
            <w:tcW w:w="3271" w:type="pct"/>
          </w:tcPr>
          <w:p w14:paraId="007FA39A" w14:textId="649642D1" w:rsidR="00A27903" w:rsidRPr="00624446" w:rsidRDefault="00A27903" w:rsidP="00A27903">
            <w:pPr>
              <w:pStyle w:val="TableText"/>
            </w:pPr>
            <w:r w:rsidRPr="00624446">
              <w:t>State License; Blue Shield; Medicare Part B; UPIN; TRICARE; Commercial ID; Location Number; Network ID; SSN; State Industrial and Accident Provider</w:t>
            </w:r>
          </w:p>
        </w:tc>
      </w:tr>
    </w:tbl>
    <w:p w14:paraId="029067ED" w14:textId="1897C137" w:rsidR="00A27903" w:rsidRPr="00624446" w:rsidRDefault="00A27903" w:rsidP="00A27903">
      <w:pPr>
        <w:pStyle w:val="Caption"/>
        <w:spacing w:before="240"/>
      </w:pPr>
      <w:bookmarkStart w:id="394" w:name="_Toc153377018"/>
      <w:r w:rsidRPr="00624446">
        <w:t xml:space="preserve">Table </w:t>
      </w:r>
      <w:r>
        <w:fldChar w:fldCharType="begin"/>
      </w:r>
      <w:r>
        <w:instrText>SEQ Table \* ARABIC</w:instrText>
      </w:r>
      <w:r>
        <w:fldChar w:fldCharType="separate"/>
      </w:r>
      <w:r w:rsidR="00097677">
        <w:rPr>
          <w:noProof/>
        </w:rPr>
        <w:t>10</w:t>
      </w:r>
      <w:r>
        <w:fldChar w:fldCharType="end"/>
      </w:r>
      <w:r w:rsidRPr="00624446">
        <w:t>: Valid Secondary ID Types for Other Payer (Not Current)</w:t>
      </w:r>
      <w:bookmarkEnd w:id="39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30"/>
        <w:gridCol w:w="6110"/>
      </w:tblGrid>
      <w:tr w:rsidR="00A27903" w:rsidRPr="00624446" w14:paraId="2504B6D1" w14:textId="77777777" w:rsidTr="0097575F">
        <w:trPr>
          <w:tblHeader/>
        </w:trPr>
        <w:tc>
          <w:tcPr>
            <w:tcW w:w="1729" w:type="pct"/>
            <w:shd w:val="clear" w:color="auto" w:fill="D9D9D9" w:themeFill="background1" w:themeFillShade="D9"/>
          </w:tcPr>
          <w:p w14:paraId="5B681370" w14:textId="6AA21DC9" w:rsidR="00A27903" w:rsidRPr="00624446" w:rsidRDefault="00A27903" w:rsidP="00A27903">
            <w:pPr>
              <w:pStyle w:val="TableHeading"/>
              <w:spacing w:line="256" w:lineRule="auto"/>
            </w:pPr>
            <w:r w:rsidRPr="00624446">
              <w:t>Secondary ID Types</w:t>
            </w:r>
          </w:p>
        </w:tc>
        <w:tc>
          <w:tcPr>
            <w:tcW w:w="3271" w:type="pct"/>
            <w:shd w:val="clear" w:color="auto" w:fill="D9D9D9" w:themeFill="background1" w:themeFillShade="D9"/>
          </w:tcPr>
          <w:p w14:paraId="42BE991D" w14:textId="685D8BBF" w:rsidR="00A27903" w:rsidRPr="00624446" w:rsidRDefault="00A27903" w:rsidP="00A27903">
            <w:pPr>
              <w:pStyle w:val="TableHeading"/>
              <w:spacing w:line="256" w:lineRule="auto"/>
            </w:pPr>
            <w:r w:rsidRPr="00624446">
              <w:t>Current Payer</w:t>
            </w:r>
          </w:p>
        </w:tc>
      </w:tr>
      <w:tr w:rsidR="00A27903" w:rsidRPr="00624446" w14:paraId="4646E3AA" w14:textId="77777777" w:rsidTr="0097575F">
        <w:tc>
          <w:tcPr>
            <w:tcW w:w="1729" w:type="pct"/>
          </w:tcPr>
          <w:p w14:paraId="40E63C21" w14:textId="0C9FC8C2" w:rsidR="00A27903" w:rsidRPr="00624446" w:rsidRDefault="00A27903" w:rsidP="00A27903">
            <w:pPr>
              <w:pStyle w:val="TableText"/>
            </w:pPr>
            <w:r w:rsidRPr="00624446">
              <w:t>Attending</w:t>
            </w:r>
            <w:r w:rsidR="00D12246" w:rsidRPr="00624446">
              <w:t xml:space="preserve"> </w:t>
            </w:r>
            <w:r w:rsidRPr="00624446">
              <w:t>/</w:t>
            </w:r>
            <w:r w:rsidR="00D12246" w:rsidRPr="00624446">
              <w:t xml:space="preserve"> </w:t>
            </w:r>
            <w:r w:rsidRPr="00624446">
              <w:t>Operating</w:t>
            </w:r>
            <w:r w:rsidR="00D12246" w:rsidRPr="00624446">
              <w:t xml:space="preserve"> </w:t>
            </w:r>
            <w:r w:rsidRPr="00624446">
              <w:t>/</w:t>
            </w:r>
            <w:r w:rsidR="00D12246" w:rsidRPr="00624446">
              <w:t xml:space="preserve"> </w:t>
            </w:r>
            <w:r w:rsidRPr="00624446">
              <w:t>Other (UB-04)</w:t>
            </w:r>
          </w:p>
        </w:tc>
        <w:tc>
          <w:tcPr>
            <w:tcW w:w="3271" w:type="pct"/>
          </w:tcPr>
          <w:p w14:paraId="5B9D8D69" w14:textId="079C1361" w:rsidR="00A27903" w:rsidRPr="00624446" w:rsidRDefault="00A27903" w:rsidP="00A27903">
            <w:pPr>
              <w:pStyle w:val="TableText"/>
            </w:pPr>
            <w:r w:rsidRPr="00624446">
              <w:t>Blue Cross; Blue Shield; Medicare Part A and Part B; UPIN; TRICARE; Commercial ID; Location Number</w:t>
            </w:r>
          </w:p>
        </w:tc>
      </w:tr>
      <w:tr w:rsidR="00A27903" w:rsidRPr="00624446" w14:paraId="7F3E9E7B" w14:textId="77777777" w:rsidTr="0097575F">
        <w:tc>
          <w:tcPr>
            <w:tcW w:w="1729" w:type="pct"/>
          </w:tcPr>
          <w:p w14:paraId="2898C787" w14:textId="30940450" w:rsidR="00A27903" w:rsidRPr="00624446" w:rsidRDefault="00A27903" w:rsidP="00A27903">
            <w:pPr>
              <w:pStyle w:val="TableText"/>
            </w:pPr>
            <w:r w:rsidRPr="00624446">
              <w:t>Rendering (1500)</w:t>
            </w:r>
          </w:p>
        </w:tc>
        <w:tc>
          <w:tcPr>
            <w:tcW w:w="3271" w:type="pct"/>
          </w:tcPr>
          <w:p w14:paraId="082B468F" w14:textId="202628EA" w:rsidR="00A27903" w:rsidRPr="00624446" w:rsidRDefault="00A27903" w:rsidP="00A27903">
            <w:pPr>
              <w:pStyle w:val="TableText"/>
            </w:pPr>
            <w:r w:rsidRPr="00624446">
              <w:t>Blue Shield; Medicare Part A and Part B; Commercial ID; Location Number; Network ID</w:t>
            </w:r>
          </w:p>
        </w:tc>
      </w:tr>
      <w:tr w:rsidR="00A27903" w:rsidRPr="00624446" w14:paraId="1C38095C" w14:textId="77777777" w:rsidTr="0097575F">
        <w:tc>
          <w:tcPr>
            <w:tcW w:w="1729" w:type="pct"/>
          </w:tcPr>
          <w:p w14:paraId="2052E047" w14:textId="51CBF81A" w:rsidR="00A27903" w:rsidRPr="00624446" w:rsidRDefault="00A27903" w:rsidP="00A27903">
            <w:pPr>
              <w:pStyle w:val="TableText"/>
            </w:pPr>
            <w:r w:rsidRPr="00624446">
              <w:t>Referring (1500)</w:t>
            </w:r>
          </w:p>
        </w:tc>
        <w:tc>
          <w:tcPr>
            <w:tcW w:w="3271" w:type="pct"/>
          </w:tcPr>
          <w:p w14:paraId="2672C68E" w14:textId="10B0A166" w:rsidR="00A27903" w:rsidRPr="00624446" w:rsidRDefault="00A27903" w:rsidP="00A27903">
            <w:pPr>
              <w:pStyle w:val="TableText"/>
            </w:pPr>
            <w:r w:rsidRPr="00624446">
              <w:t>Blue Shield; Medicare Part A and Part B; Commercial ID; Location Number; Network ID</w:t>
            </w:r>
          </w:p>
        </w:tc>
      </w:tr>
      <w:tr w:rsidR="00A27903" w:rsidRPr="00624446" w14:paraId="7704504D" w14:textId="77777777" w:rsidTr="0097575F">
        <w:tc>
          <w:tcPr>
            <w:tcW w:w="1729" w:type="pct"/>
          </w:tcPr>
          <w:p w14:paraId="2CCBC4BF" w14:textId="0288013F" w:rsidR="00A27903" w:rsidRPr="00624446" w:rsidRDefault="00A27903" w:rsidP="00A27903">
            <w:pPr>
              <w:pStyle w:val="TableText"/>
            </w:pPr>
            <w:r w:rsidRPr="00624446">
              <w:t>Supervising (1500)</w:t>
            </w:r>
          </w:p>
        </w:tc>
        <w:tc>
          <w:tcPr>
            <w:tcW w:w="3271" w:type="pct"/>
          </w:tcPr>
          <w:p w14:paraId="2047A150" w14:textId="323396FD" w:rsidR="00A27903" w:rsidRPr="00624446" w:rsidRDefault="00A27903" w:rsidP="00A27903">
            <w:pPr>
              <w:pStyle w:val="TableText"/>
            </w:pPr>
            <w:r w:rsidRPr="00624446">
              <w:t>Blue Shield; Medicare Part A and Part B; Commercial ID; Network ID</w:t>
            </w:r>
          </w:p>
        </w:tc>
      </w:tr>
    </w:tbl>
    <w:p w14:paraId="7A459B69" w14:textId="30221B7C" w:rsidR="00A27903" w:rsidRPr="00624446" w:rsidRDefault="00374291" w:rsidP="002D0D08">
      <w:pPr>
        <w:pStyle w:val="BodyTextNumbered1"/>
        <w:keepNext/>
      </w:pPr>
      <w:r w:rsidRPr="00624446">
        <w:rPr>
          <w:szCs w:val="22"/>
        </w:rPr>
        <w:t>At the &lt;RET&gt; to Continue: prompt (any screen), enter ?PRV to see summary information about a particular provider.</w:t>
      </w:r>
    </w:p>
    <w:p w14:paraId="4D063501" w14:textId="1AA74AD3" w:rsidR="00374291" w:rsidRPr="00624446" w:rsidRDefault="00374291" w:rsidP="0097575F">
      <w:pPr>
        <w:pStyle w:val="SCREEN"/>
        <w:keepNext/>
      </w:pPr>
      <w:r w:rsidRPr="00624446">
        <w:t>IB,PATIENT3   XX-XX-XXXX   BILL</w:t>
      </w:r>
      <w:r w:rsidR="004014E0">
        <w:t>X</w:t>
      </w:r>
      <w:r w:rsidRPr="00624446">
        <w:t>: K</w:t>
      </w:r>
      <w:r w:rsidR="004C776E">
        <w:t>XXX</w:t>
      </w:r>
      <w:r w:rsidRPr="00624446">
        <w:t>XX - Outpat/UB04   SCREEN &lt;10&gt;</w:t>
      </w:r>
    </w:p>
    <w:p w14:paraId="022C3DE9" w14:textId="77777777" w:rsidR="00374291" w:rsidRPr="00624446" w:rsidRDefault="00374291" w:rsidP="0097575F">
      <w:pPr>
        <w:pStyle w:val="SCREEN"/>
        <w:keepNext/>
      </w:pPr>
      <w:r w:rsidRPr="00624446">
        <w:t>==================================================================================</w:t>
      </w:r>
    </w:p>
    <w:p w14:paraId="764FBF40" w14:textId="77777777" w:rsidR="00374291" w:rsidRPr="00624446" w:rsidRDefault="00374291" w:rsidP="0097575F">
      <w:pPr>
        <w:pStyle w:val="SCREEN"/>
        <w:keepNext/>
      </w:pPr>
      <w:r w:rsidRPr="00624446">
        <w:t xml:space="preserve">                                                 BILLING - SPECIFIC INFORMATION</w:t>
      </w:r>
    </w:p>
    <w:p w14:paraId="6C68EF83" w14:textId="77777777" w:rsidR="00374291" w:rsidRPr="00624446" w:rsidRDefault="00374291" w:rsidP="0097575F">
      <w:pPr>
        <w:pStyle w:val="SCREEN"/>
        <w:keepNext/>
      </w:pPr>
      <w:r w:rsidRPr="00624446">
        <w:t>[1] Bill Remarks</w:t>
      </w:r>
    </w:p>
    <w:p w14:paraId="10B96FB3" w14:textId="77777777" w:rsidR="00374291" w:rsidRPr="00624446" w:rsidRDefault="00374291" w:rsidP="0097575F">
      <w:pPr>
        <w:pStyle w:val="SCREEN"/>
        <w:keepNext/>
      </w:pPr>
      <w:r w:rsidRPr="00624446">
        <w:t xml:space="preserve">     - FL-80          : UNSPECIFIED [NOT REQUIRED]</w:t>
      </w:r>
    </w:p>
    <w:p w14:paraId="34FEEA4A" w14:textId="77777777" w:rsidR="00374291" w:rsidRPr="00624446" w:rsidRDefault="00374291" w:rsidP="0097575F">
      <w:pPr>
        <w:pStyle w:val="SCREEN"/>
        <w:keepNext/>
      </w:pPr>
      <w:r w:rsidRPr="00624446">
        <w:t xml:space="preserve">    ICN/DCN(s)        : UNSPECIFIED [NOT REQUIRED]</w:t>
      </w:r>
    </w:p>
    <w:p w14:paraId="326EDE91" w14:textId="77777777" w:rsidR="00374291" w:rsidRPr="00624446" w:rsidRDefault="00374291" w:rsidP="0097575F">
      <w:pPr>
        <w:pStyle w:val="SCREEN"/>
        <w:keepNext/>
      </w:pPr>
      <w:r w:rsidRPr="00624446">
        <w:t xml:space="preserve">    Auth/Referral     : UNSPECIFIED [NOT REQUIRED]</w:t>
      </w:r>
    </w:p>
    <w:p w14:paraId="625D37AA" w14:textId="77777777" w:rsidR="00374291" w:rsidRPr="00624446" w:rsidRDefault="00374291" w:rsidP="00374291">
      <w:pPr>
        <w:pStyle w:val="SCREEN"/>
      </w:pPr>
      <w:r w:rsidRPr="00624446">
        <w:t xml:space="preserve">    Admission Source  : PHYSICIAN REFERRAL </w:t>
      </w:r>
    </w:p>
    <w:p w14:paraId="2D2D708A" w14:textId="77777777" w:rsidR="00374291" w:rsidRPr="00624446" w:rsidRDefault="00374291" w:rsidP="00374291">
      <w:pPr>
        <w:pStyle w:val="SCREEN"/>
      </w:pPr>
      <w:r w:rsidRPr="00624446">
        <w:t xml:space="preserve">[3] Providers          : </w:t>
      </w:r>
    </w:p>
    <w:p w14:paraId="43433AAB" w14:textId="4148C0A7" w:rsidR="00374291" w:rsidRPr="00624446" w:rsidRDefault="00374291" w:rsidP="00374291">
      <w:pPr>
        <w:pStyle w:val="SCREEN"/>
      </w:pPr>
      <w:r w:rsidRPr="00624446">
        <w:t xml:space="preserve">     - RENDERING (MD)  : IB,DOCTOR4</w:t>
      </w:r>
      <w:r w:rsidRPr="00624446">
        <w:tab/>
      </w:r>
      <w:r w:rsidRPr="00624446">
        <w:tab/>
        <w:t xml:space="preserve">Taxonomy: </w:t>
      </w:r>
      <w:r w:rsidR="00FA27CB">
        <w:t>XXXXXXXXXX</w:t>
      </w:r>
    </w:p>
    <w:p w14:paraId="052E987A" w14:textId="77777777" w:rsidR="00374291" w:rsidRPr="00624446" w:rsidRDefault="00374291" w:rsidP="00374291">
      <w:pPr>
        <w:pStyle w:val="SCREEN"/>
      </w:pPr>
      <w:r w:rsidRPr="00624446">
        <w:tab/>
      </w:r>
      <w:r w:rsidRPr="00624446">
        <w:tab/>
      </w:r>
      <w:r w:rsidRPr="00624446">
        <w:tab/>
      </w:r>
      <w:r w:rsidRPr="00624446">
        <w:tab/>
      </w:r>
      <w:r w:rsidRPr="00624446">
        <w:tab/>
        <w:t xml:space="preserve">[P]XXXXBCROSS  </w:t>
      </w:r>
    </w:p>
    <w:p w14:paraId="679C3871" w14:textId="77777777" w:rsidR="00374291" w:rsidRPr="00624446" w:rsidRDefault="00374291" w:rsidP="00374291">
      <w:pPr>
        <w:pStyle w:val="SCREEN"/>
      </w:pPr>
      <w:r w:rsidRPr="00624446">
        <w:t>[4] Other Facility (VA/non): UNSPECIFIED [NOT REQUIRED]</w:t>
      </w:r>
    </w:p>
    <w:p w14:paraId="6F2E22C3" w14:textId="352FD231" w:rsidR="00374291" w:rsidRPr="00624446" w:rsidRDefault="00374291" w:rsidP="00374291">
      <w:pPr>
        <w:pStyle w:val="SCREEN"/>
      </w:pPr>
      <w:r w:rsidRPr="00624446">
        <w:t xml:space="preserve">    Lab CLIA </w:t>
      </w:r>
      <w:r w:rsidR="004014E0">
        <w:t>X</w:t>
      </w:r>
      <w:r w:rsidRPr="00624446">
        <w:t xml:space="preserve">         : UNSPECIFIED [NOT REQUIRED]</w:t>
      </w:r>
    </w:p>
    <w:p w14:paraId="57F87944" w14:textId="303D09E8" w:rsidR="00374291" w:rsidRPr="00624446" w:rsidRDefault="00374291" w:rsidP="00374291">
      <w:pPr>
        <w:pStyle w:val="SCREEN"/>
      </w:pPr>
      <w:r w:rsidRPr="00624446">
        <w:t xml:space="preserve">    Mammography Cert </w:t>
      </w:r>
      <w:r w:rsidR="004014E0">
        <w:t>X</w:t>
      </w:r>
      <w:r w:rsidRPr="00624446">
        <w:t xml:space="preserve"> : UNSPECIFIED [NOT REQUIRED]</w:t>
      </w:r>
    </w:p>
    <w:p w14:paraId="72510B3A" w14:textId="77777777" w:rsidR="00374291" w:rsidRPr="00624446" w:rsidRDefault="00374291" w:rsidP="00374291">
      <w:pPr>
        <w:pStyle w:val="SCREEN"/>
      </w:pPr>
      <w:r w:rsidRPr="00624446">
        <w:t>[5] Chiropractic Data  : UNSPECIFIED [NOT REQUIRED]</w:t>
      </w:r>
    </w:p>
    <w:p w14:paraId="2A28B4FF" w14:textId="77777777" w:rsidR="00374291" w:rsidRPr="00624446" w:rsidRDefault="00374291" w:rsidP="00374291">
      <w:pPr>
        <w:pStyle w:val="SCREEN"/>
      </w:pPr>
      <w:r w:rsidRPr="00624446">
        <w:t>[6] Form Locator 19    : UNSPECIFIED [NOT REQUIRED]</w:t>
      </w:r>
    </w:p>
    <w:p w14:paraId="76B4571A" w14:textId="4C7BD80B" w:rsidR="00374291" w:rsidRPr="00624446" w:rsidRDefault="00374291" w:rsidP="00374291">
      <w:pPr>
        <w:pStyle w:val="SCREEN"/>
      </w:pPr>
      <w:r w:rsidRPr="00624446">
        <w:t xml:space="preserve">[7] Billing Provider   : </w:t>
      </w:r>
      <w:r w:rsidR="00173617" w:rsidRPr="00624446">
        <w:t>ANYTOWN</w:t>
      </w:r>
      <w:r w:rsidRPr="00624446">
        <w:t xml:space="preserve"> VAMC</w:t>
      </w:r>
    </w:p>
    <w:p w14:paraId="7F7E70AF" w14:textId="1F139C8A" w:rsidR="00374291" w:rsidRPr="00624446" w:rsidRDefault="00374291" w:rsidP="00374291">
      <w:pPr>
        <w:pStyle w:val="SCREEN"/>
      </w:pPr>
      <w:r w:rsidRPr="00624446">
        <w:t xml:space="preserve">    Taxonomy Code      : </w:t>
      </w:r>
      <w:r w:rsidR="00FA27CB">
        <w:t>XXXXXXXXXX</w:t>
      </w:r>
    </w:p>
    <w:p w14:paraId="30B5EDAD" w14:textId="77777777" w:rsidR="00374291" w:rsidRPr="00624446" w:rsidRDefault="00374291" w:rsidP="00374291">
      <w:pPr>
        <w:pStyle w:val="SCREEN"/>
      </w:pPr>
      <w:r w:rsidRPr="00624446">
        <w:t>[8] Force To Print?    : NO FORCED PRINT</w:t>
      </w:r>
    </w:p>
    <w:p w14:paraId="4E6BC250" w14:textId="77777777" w:rsidR="00374291" w:rsidRPr="00624446" w:rsidRDefault="00374291" w:rsidP="00374291">
      <w:pPr>
        <w:pStyle w:val="SCREEN"/>
      </w:pPr>
      <w:r w:rsidRPr="00624446">
        <w:t>[9] Provider ID Maint  : (Edit Provider ID information)</w:t>
      </w:r>
    </w:p>
    <w:p w14:paraId="363F4A8E" w14:textId="77777777" w:rsidR="00374291" w:rsidRPr="00624446" w:rsidRDefault="00374291" w:rsidP="00374291">
      <w:pPr>
        <w:pStyle w:val="SCREEN"/>
        <w:spacing w:before="240"/>
      </w:pPr>
      <w:r w:rsidRPr="00624446">
        <w:t>&lt;RET&gt; to CONTINUE, 1-7 to EDIT, '^N' for screen N, or '^' to QUIT:</w:t>
      </w:r>
      <w:r w:rsidRPr="00624446">
        <w:rPr>
          <w:i/>
        </w:rPr>
        <w:t>?PRV</w:t>
      </w:r>
    </w:p>
    <w:p w14:paraId="351BF4BD" w14:textId="77777777" w:rsidR="00374291" w:rsidRPr="00624446" w:rsidRDefault="00374291" w:rsidP="00374291">
      <w:pPr>
        <w:pStyle w:val="SCREEN"/>
      </w:pPr>
      <w:r w:rsidRPr="00624446">
        <w:t xml:space="preserve">(V)A or (N)on-VA Provider: V// </w:t>
      </w:r>
      <w:r w:rsidRPr="00624446">
        <w:rPr>
          <w:i/>
        </w:rPr>
        <w:t>NON-VA PROVIDER</w:t>
      </w:r>
    </w:p>
    <w:p w14:paraId="2AD00CFD" w14:textId="77777777" w:rsidR="00374291" w:rsidRPr="00624446" w:rsidRDefault="00374291" w:rsidP="00374291">
      <w:pPr>
        <w:pStyle w:val="SCREEN"/>
        <w:spacing w:before="240"/>
      </w:pPr>
      <w:r w:rsidRPr="00624446">
        <w:t xml:space="preserve">Select NON-VA PROVIDER NAME: </w:t>
      </w:r>
      <w:r w:rsidRPr="00624446">
        <w:rPr>
          <w:i/>
        </w:rPr>
        <w:t>IB,OUTSIDEDOC</w:t>
      </w:r>
      <w:r w:rsidRPr="00624446">
        <w:t xml:space="preserve">       OI</w:t>
      </w:r>
    </w:p>
    <w:p w14:paraId="2D99F341" w14:textId="77777777" w:rsidR="00374291" w:rsidRPr="00624446" w:rsidRDefault="00374291" w:rsidP="00374291">
      <w:pPr>
        <w:pStyle w:val="SCREEN"/>
        <w:spacing w:before="120"/>
      </w:pPr>
      <w:r w:rsidRPr="00624446">
        <w:t>--------------------------------------------------------------------------------</w:t>
      </w:r>
    </w:p>
    <w:p w14:paraId="0615CF9F" w14:textId="77777777" w:rsidR="00374291" w:rsidRPr="00624446" w:rsidRDefault="00374291" w:rsidP="00374291">
      <w:pPr>
        <w:pStyle w:val="SCREEN"/>
      </w:pPr>
      <w:r w:rsidRPr="00624446">
        <w:t xml:space="preserve"> Signature Name: OUTSIDEDOC IB</w:t>
      </w:r>
    </w:p>
    <w:p w14:paraId="0DCAB36C" w14:textId="4E6913C1" w:rsidR="00374291" w:rsidRPr="00624446" w:rsidRDefault="00374291" w:rsidP="00374291">
      <w:pPr>
        <w:pStyle w:val="SCREEN"/>
      </w:pPr>
      <w:r w:rsidRPr="00624446">
        <w:t xml:space="preserve">            NPI: </w:t>
      </w:r>
      <w:r w:rsidR="00FA27CB">
        <w:t>XXXXXXXXXX</w:t>
      </w:r>
    </w:p>
    <w:p w14:paraId="46FB2BB8" w14:textId="77777777" w:rsidR="00374291" w:rsidRPr="00624446" w:rsidRDefault="00374291" w:rsidP="00374291">
      <w:pPr>
        <w:pStyle w:val="SCREEN"/>
        <w:spacing w:before="120"/>
      </w:pPr>
      <w:r w:rsidRPr="00624446">
        <w:t xml:space="preserve">     License(s): None Active on X/X/XX</w:t>
      </w:r>
    </w:p>
    <w:p w14:paraId="36B856EC" w14:textId="3027A0BE" w:rsidR="00374291" w:rsidRPr="00624446" w:rsidRDefault="00374291" w:rsidP="00374291">
      <w:pPr>
        <w:pStyle w:val="SCREEN"/>
        <w:spacing w:before="120"/>
      </w:pPr>
      <w:r w:rsidRPr="00624446">
        <w:t xml:space="preserve">   Person Class: </w:t>
      </w:r>
      <w:r w:rsidR="00FA27CB">
        <w:t>XXXXXXX</w:t>
      </w:r>
    </w:p>
    <w:p w14:paraId="58EB62FD" w14:textId="77777777" w:rsidR="00374291" w:rsidRPr="00624446" w:rsidRDefault="00374291" w:rsidP="00374291">
      <w:pPr>
        <w:pStyle w:val="SCREEN"/>
      </w:pPr>
      <w:r w:rsidRPr="00624446">
        <w:t xml:space="preserve">  PROVIDER TYPE: Allopathic and Osteopathic Physicians</w:t>
      </w:r>
    </w:p>
    <w:p w14:paraId="59417A25" w14:textId="77777777" w:rsidR="00374291" w:rsidRPr="00624446" w:rsidRDefault="00374291" w:rsidP="00374291">
      <w:pPr>
        <w:pStyle w:val="SCREEN"/>
      </w:pPr>
      <w:r w:rsidRPr="00624446">
        <w:t xml:space="preserve"> CLASSIFICATION: Resident, Allopathic (includes Interns, Residents, Fellows)</w:t>
      </w:r>
    </w:p>
    <w:p w14:paraId="3FF7CF68" w14:textId="77777777" w:rsidR="00374291" w:rsidRPr="00624446" w:rsidRDefault="00374291" w:rsidP="00374291">
      <w:pPr>
        <w:pStyle w:val="SCREEN"/>
      </w:pPr>
      <w:r w:rsidRPr="00624446">
        <w:t xml:space="preserve"> SPECIALIZATION:</w:t>
      </w:r>
    </w:p>
    <w:p w14:paraId="20DCAD30" w14:textId="7B4E5364" w:rsidR="00374291" w:rsidRPr="00624446" w:rsidRDefault="00374291" w:rsidP="00374291">
      <w:pPr>
        <w:pStyle w:val="SCREEN"/>
      </w:pPr>
      <w:r w:rsidRPr="00624446">
        <w:t xml:space="preserve">       TAXONOMY: </w:t>
      </w:r>
      <w:r w:rsidR="00FA27CB">
        <w:t>XXXXXXXXXX</w:t>
      </w:r>
      <w:r w:rsidR="00FA27CB" w:rsidRPr="00624446">
        <w:t xml:space="preserve"> </w:t>
      </w:r>
      <w:r w:rsidRPr="00624446">
        <w:t>(144)</w:t>
      </w:r>
    </w:p>
    <w:p w14:paraId="4CECCD33" w14:textId="77777777" w:rsidR="00374291" w:rsidRPr="00624446" w:rsidRDefault="00374291" w:rsidP="00374291">
      <w:pPr>
        <w:pStyle w:val="SCREEN"/>
      </w:pPr>
      <w:r w:rsidRPr="00624446">
        <w:t>--------------------------------------------------------------------------------</w:t>
      </w:r>
    </w:p>
    <w:p w14:paraId="279DCD4C" w14:textId="77777777" w:rsidR="00374291" w:rsidRPr="00624446" w:rsidRDefault="00374291" w:rsidP="00374291">
      <w:pPr>
        <w:pStyle w:val="SCREEN"/>
        <w:spacing w:before="120"/>
      </w:pPr>
      <w:r w:rsidRPr="00624446">
        <w:t>Select NON-VA PROVIDER NAME:</w:t>
      </w:r>
    </w:p>
    <w:p w14:paraId="32062200" w14:textId="753EB194" w:rsidR="00374291" w:rsidRPr="00624446" w:rsidRDefault="00374291" w:rsidP="00945DD4">
      <w:pPr>
        <w:pStyle w:val="BodyTextNumbered1"/>
        <w:keepNext/>
      </w:pPr>
      <w:r w:rsidRPr="00624446">
        <w:rPr>
          <w:szCs w:val="22"/>
        </w:rPr>
        <w:t>At the &lt;RET&gt; to Continue: prompt (any screen), enter ?ID to see what IDs will be transmitted with the claim.</w:t>
      </w:r>
    </w:p>
    <w:p w14:paraId="4EB84C26" w14:textId="2FE7D607" w:rsidR="00374291" w:rsidRPr="00624446" w:rsidRDefault="00374291" w:rsidP="00945DD4">
      <w:pPr>
        <w:pStyle w:val="SCREEN"/>
        <w:keepNext/>
      </w:pPr>
      <w:r w:rsidRPr="00624446">
        <w:t>IB,PATIENT3   XX-XX-XXXX   BILL</w:t>
      </w:r>
      <w:r w:rsidR="004014E0">
        <w:t>X</w:t>
      </w:r>
      <w:r w:rsidRPr="00624446">
        <w:t>: K</w:t>
      </w:r>
      <w:r w:rsidR="004C776E">
        <w:t>XXX</w:t>
      </w:r>
      <w:r w:rsidRPr="00624446">
        <w:t>XX - Outpat/UB04    SCREEN &lt;10&gt;</w:t>
      </w:r>
    </w:p>
    <w:p w14:paraId="0F4E3044" w14:textId="77777777" w:rsidR="00374291" w:rsidRPr="00624446" w:rsidRDefault="00374291" w:rsidP="00945DD4">
      <w:pPr>
        <w:pStyle w:val="SCREEN"/>
        <w:keepNext/>
      </w:pPr>
      <w:r w:rsidRPr="00624446">
        <w:t>==================================================================================</w:t>
      </w:r>
    </w:p>
    <w:p w14:paraId="459E47BE" w14:textId="77777777" w:rsidR="00374291" w:rsidRPr="00624446" w:rsidRDefault="00374291" w:rsidP="00945DD4">
      <w:pPr>
        <w:pStyle w:val="SCREEN"/>
        <w:keepNext/>
      </w:pPr>
      <w:r w:rsidRPr="00624446">
        <w:t xml:space="preserve">                        BILLING - SPECIFIC INFORMATION</w:t>
      </w:r>
    </w:p>
    <w:p w14:paraId="64330FD9" w14:textId="77777777" w:rsidR="00374291" w:rsidRPr="00624446" w:rsidRDefault="00374291" w:rsidP="00945DD4">
      <w:pPr>
        <w:pStyle w:val="SCREEN"/>
        <w:keepNext/>
      </w:pPr>
      <w:r w:rsidRPr="00624446">
        <w:t>[1] Bill Remarks</w:t>
      </w:r>
    </w:p>
    <w:p w14:paraId="15F3F125" w14:textId="77777777" w:rsidR="00374291" w:rsidRPr="00624446" w:rsidRDefault="00374291" w:rsidP="00945DD4">
      <w:pPr>
        <w:pStyle w:val="SCREEN"/>
        <w:keepNext/>
      </w:pPr>
      <w:r w:rsidRPr="00624446">
        <w:t xml:space="preserve">     - FL-80          : UNSPECIFIED [NOT REQUIRED]</w:t>
      </w:r>
    </w:p>
    <w:p w14:paraId="4A76CED7" w14:textId="77777777" w:rsidR="00374291" w:rsidRPr="00624446" w:rsidRDefault="00374291" w:rsidP="0097575F">
      <w:pPr>
        <w:pStyle w:val="SCREEN"/>
        <w:keepNext/>
      </w:pPr>
      <w:r w:rsidRPr="00624446">
        <w:t xml:space="preserve">    ICN/DCN(s)        : UNSPECIFIED [NOT REQUIRED]</w:t>
      </w:r>
    </w:p>
    <w:p w14:paraId="4AE9E300" w14:textId="77777777" w:rsidR="00374291" w:rsidRPr="00624446" w:rsidRDefault="00374291" w:rsidP="0097575F">
      <w:pPr>
        <w:pStyle w:val="SCREEN"/>
        <w:keepNext/>
      </w:pPr>
      <w:r w:rsidRPr="00624446">
        <w:t xml:space="preserve">    Auth/Referral     : UNSPECIFIED [NOT REQUIRED]</w:t>
      </w:r>
    </w:p>
    <w:p w14:paraId="09B64920" w14:textId="77777777" w:rsidR="00374291" w:rsidRPr="00624446" w:rsidRDefault="00374291" w:rsidP="00374291">
      <w:pPr>
        <w:pStyle w:val="SCREEN"/>
      </w:pPr>
      <w:r w:rsidRPr="00624446">
        <w:t xml:space="preserve">    Admission Source  : PHYSICIAN REFERRAL</w:t>
      </w:r>
    </w:p>
    <w:p w14:paraId="31200719" w14:textId="77777777" w:rsidR="00374291" w:rsidRPr="00624446" w:rsidRDefault="00374291" w:rsidP="00374291">
      <w:pPr>
        <w:pStyle w:val="SCREEN"/>
      </w:pPr>
      <w:r w:rsidRPr="00624446">
        <w:t xml:space="preserve">[3] Providers          : </w:t>
      </w:r>
    </w:p>
    <w:p w14:paraId="34BD25F2" w14:textId="06E21047" w:rsidR="00374291" w:rsidRPr="00624446" w:rsidRDefault="00374291" w:rsidP="00374291">
      <w:pPr>
        <w:pStyle w:val="SCREEN"/>
      </w:pPr>
      <w:r w:rsidRPr="00624446">
        <w:t xml:space="preserve">     - RENDERING (MD)  : IB,DOCTOR4</w:t>
      </w:r>
      <w:r w:rsidRPr="00624446">
        <w:tab/>
      </w:r>
      <w:r w:rsidRPr="00624446">
        <w:tab/>
        <w:t xml:space="preserve">Taxonomy: </w:t>
      </w:r>
      <w:r w:rsidR="00FA27CB">
        <w:t>XXXXXXXXXX</w:t>
      </w:r>
    </w:p>
    <w:p w14:paraId="576582EA" w14:textId="77777777" w:rsidR="00374291" w:rsidRPr="00624446" w:rsidRDefault="00374291" w:rsidP="00374291">
      <w:pPr>
        <w:pStyle w:val="SCREEN"/>
      </w:pPr>
      <w:r w:rsidRPr="00624446">
        <w:tab/>
      </w:r>
      <w:r w:rsidRPr="00624446">
        <w:tab/>
      </w:r>
      <w:r w:rsidRPr="00624446">
        <w:tab/>
      </w:r>
      <w:r w:rsidRPr="00624446">
        <w:tab/>
      </w:r>
      <w:r w:rsidRPr="00624446">
        <w:tab/>
        <w:t xml:space="preserve"> [P]XXXXBCROSS </w:t>
      </w:r>
    </w:p>
    <w:p w14:paraId="6C5C2837" w14:textId="77777777" w:rsidR="00374291" w:rsidRPr="00624446" w:rsidRDefault="00374291" w:rsidP="00374291">
      <w:pPr>
        <w:pStyle w:val="SCREEN"/>
      </w:pPr>
      <w:r w:rsidRPr="00624446">
        <w:t>[4] Other Facility (VA/non): UNSPECIFIED [NOT REQUIRED]</w:t>
      </w:r>
    </w:p>
    <w:p w14:paraId="267FC4B0" w14:textId="6B3AC459" w:rsidR="00374291" w:rsidRPr="00624446" w:rsidRDefault="00374291" w:rsidP="00374291">
      <w:pPr>
        <w:pStyle w:val="SCREEN"/>
      </w:pPr>
      <w:r w:rsidRPr="00624446">
        <w:t xml:space="preserve">    Lab CLIA </w:t>
      </w:r>
      <w:r w:rsidR="004014E0">
        <w:t>X</w:t>
      </w:r>
      <w:r w:rsidRPr="00624446">
        <w:t xml:space="preserve">         : UNSPECIFIED [NOT REQUIRED]</w:t>
      </w:r>
    </w:p>
    <w:p w14:paraId="0EA94D69" w14:textId="2718B786" w:rsidR="00374291" w:rsidRPr="00624446" w:rsidRDefault="00374291" w:rsidP="00374291">
      <w:pPr>
        <w:pStyle w:val="SCREEN"/>
      </w:pPr>
      <w:r w:rsidRPr="00624446">
        <w:t xml:space="preserve">    Mammography Cert </w:t>
      </w:r>
      <w:r w:rsidR="004014E0">
        <w:t>X</w:t>
      </w:r>
      <w:r w:rsidRPr="00624446">
        <w:t xml:space="preserve"> : UNSPECIFIED [NOT REQUIRED]</w:t>
      </w:r>
    </w:p>
    <w:p w14:paraId="100B74D6" w14:textId="77777777" w:rsidR="00374291" w:rsidRPr="00624446" w:rsidRDefault="00374291" w:rsidP="00374291">
      <w:pPr>
        <w:pStyle w:val="SCREEN"/>
      </w:pPr>
      <w:r w:rsidRPr="00624446">
        <w:t>[5] Chiropractic Data  : UNSPECIFIED [NOT REQUIRED]</w:t>
      </w:r>
    </w:p>
    <w:p w14:paraId="228DF85B" w14:textId="77777777" w:rsidR="00374291" w:rsidRPr="00624446" w:rsidRDefault="00374291" w:rsidP="00374291">
      <w:pPr>
        <w:pStyle w:val="SCREEN"/>
      </w:pPr>
      <w:r w:rsidRPr="00624446">
        <w:t>[6] Form Locator 19    : UNSPECIFIED [NOT REQUIRED]</w:t>
      </w:r>
    </w:p>
    <w:p w14:paraId="3B7D80E4" w14:textId="64CB8358" w:rsidR="00374291" w:rsidRPr="00624446" w:rsidRDefault="00374291" w:rsidP="00374291">
      <w:pPr>
        <w:pStyle w:val="SCREEN"/>
      </w:pPr>
      <w:r w:rsidRPr="00624446">
        <w:t xml:space="preserve">[7] Billing Provider   : </w:t>
      </w:r>
      <w:r w:rsidR="00173617" w:rsidRPr="00624446">
        <w:t>ANYTOWN</w:t>
      </w:r>
      <w:r w:rsidRPr="00624446">
        <w:t xml:space="preserve"> VAMC</w:t>
      </w:r>
    </w:p>
    <w:p w14:paraId="58C68FC1" w14:textId="29972B77" w:rsidR="00374291" w:rsidRPr="00624446" w:rsidRDefault="00374291" w:rsidP="00374291">
      <w:pPr>
        <w:pStyle w:val="SCREEN"/>
      </w:pPr>
      <w:r w:rsidRPr="00624446">
        <w:t xml:space="preserve">    Taxonomy Code      : </w:t>
      </w:r>
      <w:r w:rsidR="00FA27CB">
        <w:t>XXXXXXXXXX</w:t>
      </w:r>
    </w:p>
    <w:p w14:paraId="5485D2A7" w14:textId="77777777" w:rsidR="00374291" w:rsidRPr="00624446" w:rsidRDefault="00374291" w:rsidP="00374291">
      <w:pPr>
        <w:pStyle w:val="SCREEN"/>
      </w:pPr>
      <w:r w:rsidRPr="00624446">
        <w:t>[8] Force To Print?    : NO FORCED PRINT</w:t>
      </w:r>
    </w:p>
    <w:p w14:paraId="2CEF2DF5" w14:textId="77777777" w:rsidR="00374291" w:rsidRPr="00624446" w:rsidRDefault="00374291" w:rsidP="00374291">
      <w:pPr>
        <w:pStyle w:val="SCREEN"/>
      </w:pPr>
      <w:r w:rsidRPr="00624446">
        <w:t>[9] Provider ID Maint  : (Edit Provider ID information)</w:t>
      </w:r>
    </w:p>
    <w:p w14:paraId="48EB098B" w14:textId="77777777" w:rsidR="00374291" w:rsidRPr="00624446" w:rsidRDefault="00374291" w:rsidP="00374291">
      <w:pPr>
        <w:pStyle w:val="SCREEN"/>
        <w:spacing w:before="240"/>
      </w:pPr>
      <w:r w:rsidRPr="00624446">
        <w:t xml:space="preserve">&lt;RET&gt; to CONTINUE, 1-7 to EDIT, '^N' for screen N, or '^' to QUIT: </w:t>
      </w:r>
      <w:r w:rsidRPr="00624446">
        <w:rPr>
          <w:i/>
        </w:rPr>
        <w:t>?ID</w:t>
      </w:r>
    </w:p>
    <w:p w14:paraId="3048A653" w14:textId="77777777" w:rsidR="00374291" w:rsidRPr="00624446" w:rsidRDefault="00374291" w:rsidP="00374291">
      <w:pPr>
        <w:pStyle w:val="SCREEN"/>
        <w:spacing w:before="240"/>
      </w:pPr>
      <w:r w:rsidRPr="00624446">
        <w:t>IF THIS BILL IS TRANSMITTED ELECTRONICALLY, THE FOLLOWING IDS WILL BE SENT:</w:t>
      </w:r>
    </w:p>
    <w:p w14:paraId="6E2191D8" w14:textId="77777777" w:rsidR="00374291" w:rsidRPr="00624446" w:rsidRDefault="00374291" w:rsidP="00374291">
      <w:pPr>
        <w:pStyle w:val="SCREEN"/>
      </w:pPr>
      <w:r w:rsidRPr="00624446">
        <w:t xml:space="preserve">  PRIMARY INS CO: BLUE CROSS CA (WY) &lt;&lt;&lt;Current Ins</w:t>
      </w:r>
    </w:p>
    <w:p w14:paraId="18E5078D" w14:textId="77777777" w:rsidR="00374291" w:rsidRPr="00624446" w:rsidRDefault="00374291" w:rsidP="00374291">
      <w:pPr>
        <w:pStyle w:val="SCREEN"/>
      </w:pPr>
      <w:r w:rsidRPr="00624446">
        <w:t>SECONDARY INS CO: TPM TRUST</w:t>
      </w:r>
    </w:p>
    <w:p w14:paraId="5B7BF2EF" w14:textId="77777777" w:rsidR="00374291" w:rsidRPr="00624446" w:rsidRDefault="00374291" w:rsidP="00374291">
      <w:pPr>
        <w:pStyle w:val="SCREEN"/>
        <w:spacing w:before="120"/>
      </w:pPr>
      <w:r w:rsidRPr="00624446">
        <w:t>PROVIDER IDs: (VISTA RECORDS OP1,OP2,OP4,OP8,OP9,OPR2,OPR3,OPR4,OPR5,OPR8):</w:t>
      </w:r>
    </w:p>
    <w:p w14:paraId="3D239ACF" w14:textId="77777777" w:rsidR="00374291" w:rsidRPr="00624446" w:rsidRDefault="00374291" w:rsidP="00374291">
      <w:pPr>
        <w:pStyle w:val="SCREEN"/>
      </w:pPr>
      <w:r w:rsidRPr="00624446">
        <w:t xml:space="preserve">     ATTENDING/RENDERING: IB,DOCTOR 4</w:t>
      </w:r>
    </w:p>
    <w:p w14:paraId="19F6C4D4" w14:textId="276B4C7F" w:rsidR="00374291" w:rsidRPr="00624446" w:rsidRDefault="00374291" w:rsidP="00374291">
      <w:pPr>
        <w:pStyle w:val="SCREEN"/>
      </w:pPr>
      <w:r w:rsidRPr="00624446">
        <w:tab/>
        <w:t>NPI:</w:t>
      </w:r>
      <w:r w:rsidRPr="00624446">
        <w:tab/>
      </w:r>
      <w:r w:rsidRPr="00624446">
        <w:tab/>
      </w:r>
      <w:r w:rsidRPr="00624446">
        <w:tab/>
      </w:r>
      <w:r w:rsidRPr="00624446">
        <w:tab/>
      </w:r>
      <w:r w:rsidR="00FA27CB">
        <w:t>XXXXXXXXXX</w:t>
      </w:r>
    </w:p>
    <w:p w14:paraId="2AE9B363" w14:textId="77777777" w:rsidR="00374291" w:rsidRPr="00624446" w:rsidRDefault="00374291" w:rsidP="00374291">
      <w:pPr>
        <w:pStyle w:val="SCREEN"/>
      </w:pPr>
      <w:r w:rsidRPr="00624446">
        <w:tab/>
        <w:t>SSN:</w:t>
      </w:r>
      <w:r w:rsidRPr="00624446">
        <w:tab/>
      </w:r>
      <w:r w:rsidRPr="00624446">
        <w:tab/>
      </w:r>
      <w:r w:rsidRPr="00624446">
        <w:tab/>
      </w:r>
      <w:r w:rsidRPr="00624446">
        <w:tab/>
        <w:t>XXXXXXXXX</w:t>
      </w:r>
    </w:p>
    <w:p w14:paraId="6293A38C" w14:textId="77777777" w:rsidR="00374291" w:rsidRPr="00624446" w:rsidRDefault="00374291" w:rsidP="0097575F">
      <w:pPr>
        <w:pStyle w:val="SCREEN"/>
        <w:keepNext/>
      </w:pPr>
      <w:r w:rsidRPr="00624446">
        <w:t xml:space="preserve">       SECONDARY IDs</w:t>
      </w:r>
      <w:r w:rsidRPr="00624446">
        <w:tab/>
      </w:r>
    </w:p>
    <w:p w14:paraId="54F60FBE" w14:textId="77777777" w:rsidR="00374291" w:rsidRPr="00624446" w:rsidRDefault="00374291" w:rsidP="0097575F">
      <w:pPr>
        <w:pStyle w:val="SCREEN"/>
        <w:keepNext/>
      </w:pPr>
      <w:r w:rsidRPr="00624446">
        <w:t xml:space="preserve">        (P) LOCATION NUMBER        XXXXA</w:t>
      </w:r>
    </w:p>
    <w:p w14:paraId="7EC6DCB6" w14:textId="2C921354" w:rsidR="00374291" w:rsidRPr="00624446" w:rsidRDefault="00374291" w:rsidP="0097575F">
      <w:pPr>
        <w:pStyle w:val="SCREEN"/>
        <w:keepNext/>
      </w:pPr>
      <w:r w:rsidRPr="00624446">
        <w:t xml:space="preserve">        (P) BLUE CROSS ID          XXXXBCROSS </w:t>
      </w:r>
    </w:p>
    <w:p w14:paraId="3A203947" w14:textId="7AFC56AD" w:rsidR="00374291" w:rsidRPr="00624446" w:rsidRDefault="00374291" w:rsidP="00374291">
      <w:pPr>
        <w:pStyle w:val="SCREEN"/>
      </w:pPr>
      <w:r w:rsidRPr="00624446">
        <w:t xml:space="preserve">        (P) ST LIC (WY)            WYXXXX </w:t>
      </w:r>
    </w:p>
    <w:p w14:paraId="65D59178" w14:textId="39CC2126" w:rsidR="00374291" w:rsidRPr="00624446" w:rsidRDefault="00374291" w:rsidP="004D0063">
      <w:pPr>
        <w:pStyle w:val="BodyTextNumbered1"/>
      </w:pPr>
      <w:r w:rsidRPr="00624446">
        <w:rPr>
          <w:szCs w:val="22"/>
        </w:rPr>
        <w:t xml:space="preserve">Press the </w:t>
      </w:r>
      <w:r w:rsidRPr="00624446">
        <w:rPr>
          <w:b/>
          <w:szCs w:val="22"/>
        </w:rPr>
        <w:t xml:space="preserve">&lt;Enter&gt; </w:t>
      </w:r>
      <w:r w:rsidRPr="00624446">
        <w:rPr>
          <w:szCs w:val="22"/>
        </w:rPr>
        <w:t>key to move through the fields</w:t>
      </w:r>
      <w:r w:rsidR="00BE48C3" w:rsidRPr="00624446">
        <w:rPr>
          <w:szCs w:val="22"/>
        </w:rPr>
        <w:t xml:space="preserve">. </w:t>
      </w:r>
      <w:r w:rsidRPr="00624446">
        <w:rPr>
          <w:szCs w:val="22"/>
        </w:rPr>
        <w:t xml:space="preserve">At </w:t>
      </w:r>
      <w:r w:rsidRPr="00624446">
        <w:rPr>
          <w:bCs/>
          <w:szCs w:val="22"/>
        </w:rPr>
        <w:t>the</w:t>
      </w:r>
      <w:r w:rsidRPr="00624446">
        <w:rPr>
          <w:b/>
          <w:szCs w:val="22"/>
        </w:rPr>
        <w:t xml:space="preserve"> Want To Authorize Bill At This Time?:</w:t>
      </w:r>
      <w:r w:rsidRPr="00624446">
        <w:rPr>
          <w:szCs w:val="22"/>
        </w:rPr>
        <w:t xml:space="preserve"> and </w:t>
      </w:r>
      <w:r w:rsidRPr="00624446">
        <w:rPr>
          <w:b/>
          <w:szCs w:val="22"/>
        </w:rPr>
        <w:t xml:space="preserve">Authorize Bill Generation?: </w:t>
      </w:r>
      <w:r w:rsidRPr="00624446">
        <w:rPr>
          <w:szCs w:val="22"/>
        </w:rPr>
        <w:t xml:space="preserve">prompts, enter </w:t>
      </w:r>
      <w:r w:rsidRPr="00624446">
        <w:rPr>
          <w:b/>
          <w:szCs w:val="22"/>
        </w:rPr>
        <w:t>Yes</w:t>
      </w:r>
      <w:r w:rsidR="00BE48C3" w:rsidRPr="00624446">
        <w:rPr>
          <w:szCs w:val="22"/>
        </w:rPr>
        <w:t xml:space="preserve">. </w:t>
      </w:r>
      <w:r w:rsidRPr="00624446">
        <w:rPr>
          <w:szCs w:val="22"/>
        </w:rPr>
        <w:t>The claim is now complete and will be transmitted to the FSC at the next regularly scheduled transmission time.</w:t>
      </w:r>
    </w:p>
    <w:p w14:paraId="5F232F01" w14:textId="77777777" w:rsidR="00374291" w:rsidRPr="00624446" w:rsidRDefault="00374291" w:rsidP="003225B0">
      <w:pPr>
        <w:pStyle w:val="SCREEN"/>
        <w:keepNext/>
      </w:pPr>
      <w:r w:rsidRPr="00624446">
        <w:t>Executing A/R edits</w:t>
      </w:r>
    </w:p>
    <w:p w14:paraId="63CF2ACE" w14:textId="77777777" w:rsidR="00374291" w:rsidRPr="00624446" w:rsidRDefault="00374291" w:rsidP="003225B0">
      <w:pPr>
        <w:pStyle w:val="SCREEN"/>
        <w:keepNext/>
      </w:pPr>
      <w:r w:rsidRPr="00624446">
        <w:t>No A/R errors found</w:t>
      </w:r>
    </w:p>
    <w:p w14:paraId="1D085043" w14:textId="77777777" w:rsidR="00374291" w:rsidRPr="00624446" w:rsidRDefault="00374291" w:rsidP="00374291">
      <w:pPr>
        <w:pStyle w:val="SCREEN"/>
        <w:spacing w:before="120"/>
      </w:pPr>
      <w:r w:rsidRPr="00624446">
        <w:t xml:space="preserve">WANT TO EDIT SCREENS? NO// </w:t>
      </w:r>
    </w:p>
    <w:p w14:paraId="7585E962" w14:textId="77777777" w:rsidR="00374291" w:rsidRPr="00624446" w:rsidRDefault="00374291" w:rsidP="00374291">
      <w:pPr>
        <w:pStyle w:val="SCREEN"/>
        <w:spacing w:before="120"/>
      </w:pPr>
      <w:r w:rsidRPr="00624446">
        <w:t>THIS BILL WILL BE TRANSMITTED ELECTRONICALLY</w:t>
      </w:r>
    </w:p>
    <w:p w14:paraId="0732990E" w14:textId="77777777" w:rsidR="00374291" w:rsidRPr="00624446" w:rsidRDefault="00374291" w:rsidP="00374291">
      <w:pPr>
        <w:pStyle w:val="SCREEN"/>
        <w:spacing w:before="120"/>
      </w:pPr>
      <w:r w:rsidRPr="00624446">
        <w:t xml:space="preserve">WANT TO AUTHORIZE BILL AT THIS TIME? No// </w:t>
      </w:r>
      <w:r w:rsidRPr="00624446">
        <w:rPr>
          <w:i/>
        </w:rPr>
        <w:t xml:space="preserve">YES </w:t>
      </w:r>
      <w:r w:rsidRPr="00624446">
        <w:t xml:space="preserve"> </w:t>
      </w:r>
    </w:p>
    <w:p w14:paraId="3B267352" w14:textId="77777777" w:rsidR="00374291" w:rsidRPr="00624446" w:rsidRDefault="00374291" w:rsidP="00374291">
      <w:pPr>
        <w:pStyle w:val="SCREEN"/>
      </w:pPr>
      <w:r w:rsidRPr="00624446">
        <w:t xml:space="preserve">AUTHORIZE BILL GENERATION?: </w:t>
      </w:r>
      <w:r w:rsidRPr="00624446">
        <w:rPr>
          <w:i/>
        </w:rPr>
        <w:t>YES</w:t>
      </w:r>
      <w:r w:rsidRPr="00624446">
        <w:t xml:space="preserve">  </w:t>
      </w:r>
    </w:p>
    <w:p w14:paraId="4D22E455" w14:textId="77777777" w:rsidR="00374291" w:rsidRPr="00624446" w:rsidRDefault="00374291" w:rsidP="00374291">
      <w:pPr>
        <w:pStyle w:val="SCREEN"/>
      </w:pPr>
      <w:r w:rsidRPr="00624446">
        <w:t xml:space="preserve">  Adding  bill to BILL TRANSMISSION File.</w:t>
      </w:r>
    </w:p>
    <w:p w14:paraId="317BE378" w14:textId="77777777" w:rsidR="00374291" w:rsidRPr="00624446" w:rsidRDefault="00374291" w:rsidP="00374291">
      <w:pPr>
        <w:pStyle w:val="SCREEN"/>
        <w:spacing w:before="120"/>
      </w:pPr>
      <w:r w:rsidRPr="00624446">
        <w:t xml:space="preserve">  </w:t>
      </w:r>
      <w:r w:rsidRPr="00624446">
        <w:rPr>
          <w:i/>
        </w:rPr>
        <w:t>Bill will be submitted electronically</w:t>
      </w:r>
    </w:p>
    <w:p w14:paraId="78D247B6" w14:textId="77777777" w:rsidR="00374291" w:rsidRPr="00624446" w:rsidRDefault="00374291" w:rsidP="003225B0">
      <w:pPr>
        <w:pStyle w:val="SCREEN"/>
        <w:keepNext/>
      </w:pPr>
      <w:r w:rsidRPr="00624446">
        <w:t>Passing completed Bill to Accounts Receivable.  Bill is no longer editable.</w:t>
      </w:r>
    </w:p>
    <w:p w14:paraId="3615F825" w14:textId="77777777" w:rsidR="00374291" w:rsidRPr="00624446" w:rsidRDefault="00374291" w:rsidP="003225B0">
      <w:pPr>
        <w:pStyle w:val="SCREEN"/>
        <w:keepNext/>
      </w:pPr>
      <w:r w:rsidRPr="00624446">
        <w:t>Completed Bill Successfully sent to Accounts Receivable.</w:t>
      </w:r>
    </w:p>
    <w:p w14:paraId="61B794DD" w14:textId="77777777" w:rsidR="00374291" w:rsidRPr="00624446" w:rsidRDefault="00374291" w:rsidP="00374291">
      <w:pPr>
        <w:pStyle w:val="SCREEN"/>
        <w:spacing w:before="120"/>
      </w:pPr>
      <w:r w:rsidRPr="00624446">
        <w:t>This Bill Can Not Be Printed Until Transmit Confirmed</w:t>
      </w:r>
    </w:p>
    <w:p w14:paraId="429861ED" w14:textId="6151ABF9" w:rsidR="009B4372" w:rsidRPr="00624446" w:rsidRDefault="009B4372" w:rsidP="009B4372">
      <w:pPr>
        <w:pStyle w:val="Heading2"/>
      </w:pPr>
      <w:bookmarkStart w:id="395" w:name="_Toc37748029"/>
      <w:bookmarkStart w:id="396" w:name="_Toc153376955"/>
      <w:r w:rsidRPr="00624446">
        <w:t>J430D Claims</w:t>
      </w:r>
      <w:bookmarkEnd w:id="395"/>
      <w:bookmarkEnd w:id="396"/>
    </w:p>
    <w:p w14:paraId="6AF191F1" w14:textId="3D82125C" w:rsidR="009B4372" w:rsidRPr="00624446" w:rsidRDefault="009B4372" w:rsidP="009D3A75">
      <w:pPr>
        <w:pStyle w:val="BodyText"/>
      </w:pPr>
      <w:r w:rsidRPr="00624446">
        <w:t>The following screens provide a simplified example of a J430D claim.</w:t>
      </w:r>
    </w:p>
    <w:p w14:paraId="5078CA61" w14:textId="6068A3E1" w:rsidR="009B4372" w:rsidRPr="00624446" w:rsidRDefault="009B4372" w:rsidP="007B21DC">
      <w:pPr>
        <w:pStyle w:val="BodyTextNumbered1"/>
        <w:numPr>
          <w:ilvl w:val="0"/>
          <w:numId w:val="108"/>
        </w:numPr>
      </w:pPr>
      <w:r w:rsidRPr="00624446">
        <w:t xml:space="preserve">When processing a J430D claim, information on Screens 1 and 2 should be reviewed for correctness. Press the </w:t>
      </w:r>
      <w:r w:rsidRPr="00624446">
        <w:rPr>
          <w:b/>
        </w:rPr>
        <w:t xml:space="preserve">&lt;Enter&gt; </w:t>
      </w:r>
      <w:r w:rsidRPr="00624446">
        <w:t>key to move from one screen to the next.</w:t>
      </w:r>
    </w:p>
    <w:p w14:paraId="2963E4AD" w14:textId="6C6D57EF" w:rsidR="009B4372" w:rsidRPr="00624446" w:rsidRDefault="009B4372" w:rsidP="004D0063">
      <w:pPr>
        <w:pStyle w:val="BodyTextNumbered1"/>
      </w:pPr>
      <w:r w:rsidRPr="00624446">
        <w:t xml:space="preserve">On Screen 3, the payer information is reviewed for correctness. The patient may have more than one insurance policy. If the correct information is not displayed, select a section (1, 2, or 3 ) and edit the necessary fields. Press the </w:t>
      </w:r>
      <w:r w:rsidRPr="00624446">
        <w:rPr>
          <w:b/>
        </w:rPr>
        <w:t>&lt;Enter&gt;</w:t>
      </w:r>
      <w:r w:rsidRPr="00624446">
        <w:t xml:space="preserve"> key to continue to Screen 5.</w:t>
      </w:r>
    </w:p>
    <w:p w14:paraId="21098A6F" w14:textId="67B4D05A" w:rsidR="009B4372" w:rsidRPr="00A3593B" w:rsidRDefault="009B4372" w:rsidP="0097575F">
      <w:pPr>
        <w:pStyle w:val="Note"/>
        <w:tabs>
          <w:tab w:val="clear" w:pos="1098"/>
          <w:tab w:val="num" w:pos="900"/>
        </w:tabs>
        <w:spacing w:after="120"/>
        <w:ind w:left="907" w:hanging="907"/>
        <w:rPr>
          <w:sz w:val="24"/>
        </w:rPr>
      </w:pPr>
      <w:r w:rsidRPr="00A3593B">
        <w:rPr>
          <w:sz w:val="24"/>
        </w:rPr>
        <w:t xml:space="preserve">Medicare does NOT accept Dental claims. If </w:t>
      </w:r>
      <w:r w:rsidR="000D379B" w:rsidRPr="00A3593B">
        <w:rPr>
          <w:sz w:val="24"/>
        </w:rPr>
        <w:t xml:space="preserve">the user </w:t>
      </w:r>
      <w:r w:rsidRPr="00A3593B">
        <w:rPr>
          <w:sz w:val="24"/>
        </w:rPr>
        <w:t>attempt</w:t>
      </w:r>
      <w:r w:rsidR="000D379B" w:rsidRPr="00A3593B">
        <w:rPr>
          <w:sz w:val="24"/>
        </w:rPr>
        <w:t>s</w:t>
      </w:r>
      <w:r w:rsidRPr="00A3593B">
        <w:rPr>
          <w:sz w:val="24"/>
        </w:rPr>
        <w:t xml:space="preserve"> to bill Medicare, </w:t>
      </w:r>
      <w:r w:rsidR="000D379B" w:rsidRPr="00A3593B">
        <w:rPr>
          <w:sz w:val="24"/>
        </w:rPr>
        <w:t xml:space="preserve">the user </w:t>
      </w:r>
      <w:r w:rsidRPr="00A3593B">
        <w:rPr>
          <w:sz w:val="24"/>
        </w:rPr>
        <w:t xml:space="preserve">will get a Fatal Error message. </w:t>
      </w:r>
    </w:p>
    <w:p w14:paraId="0610872A" w14:textId="3935CCA7" w:rsidR="009B4372" w:rsidRPr="00A3593B" w:rsidRDefault="009B4372" w:rsidP="0097575F">
      <w:pPr>
        <w:pStyle w:val="Note"/>
        <w:numPr>
          <w:ilvl w:val="0"/>
          <w:numId w:val="0"/>
        </w:numPr>
        <w:spacing w:before="120" w:after="120"/>
        <w:ind w:left="907" w:hanging="907"/>
        <w:rPr>
          <w:sz w:val="24"/>
        </w:rPr>
      </w:pPr>
      <w:r w:rsidRPr="00A3593B">
        <w:rPr>
          <w:sz w:val="24"/>
        </w:rPr>
        <w:t xml:space="preserve"> </w:t>
      </w:r>
      <w:r w:rsidR="004D0063" w:rsidRPr="00A3593B">
        <w:rPr>
          <w:sz w:val="24"/>
        </w:rPr>
        <w:tab/>
      </w:r>
      <w:r w:rsidRPr="00A3593B">
        <w:rPr>
          <w:sz w:val="24"/>
        </w:rPr>
        <w:t>**Errors**:</w:t>
      </w:r>
    </w:p>
    <w:p w14:paraId="70D48EFE" w14:textId="77861CFA" w:rsidR="009B4372" w:rsidRPr="00A3593B" w:rsidRDefault="009B4372" w:rsidP="0097575F">
      <w:pPr>
        <w:pStyle w:val="Note"/>
        <w:numPr>
          <w:ilvl w:val="0"/>
          <w:numId w:val="0"/>
        </w:numPr>
        <w:spacing w:before="120"/>
        <w:ind w:left="907" w:hanging="907"/>
        <w:rPr>
          <w:sz w:val="24"/>
        </w:rPr>
      </w:pPr>
      <w:r w:rsidRPr="00A3593B">
        <w:rPr>
          <w:sz w:val="24"/>
        </w:rPr>
        <w:t xml:space="preserve"> </w:t>
      </w:r>
      <w:r w:rsidR="004D0063" w:rsidRPr="00A3593B">
        <w:rPr>
          <w:sz w:val="24"/>
        </w:rPr>
        <w:tab/>
      </w:r>
      <w:r w:rsidRPr="00A3593B">
        <w:rPr>
          <w:sz w:val="24"/>
        </w:rPr>
        <w:t>Medicare (WNR) does not accept Dental claims.</w:t>
      </w:r>
    </w:p>
    <w:p w14:paraId="0356B6D5" w14:textId="54020415" w:rsidR="009B4372" w:rsidRPr="00624446" w:rsidRDefault="009B4372" w:rsidP="009B4372">
      <w:pPr>
        <w:pStyle w:val="SCREEN"/>
      </w:pPr>
      <w:r w:rsidRPr="00624446">
        <w:t>IB,PATIENT3   XX-XX-XXXX   BILL</w:t>
      </w:r>
      <w:r w:rsidR="004014E0">
        <w:t>X</w:t>
      </w:r>
      <w:r w:rsidRPr="00624446">
        <w:t>: K</w:t>
      </w:r>
      <w:r w:rsidR="004C776E">
        <w:t>XXX</w:t>
      </w:r>
      <w:r w:rsidRPr="00624446">
        <w:t>XX - Outpt/J430D         SCREEN &lt;3&gt;</w:t>
      </w:r>
    </w:p>
    <w:p w14:paraId="30B0C433" w14:textId="77777777" w:rsidR="009B4372" w:rsidRPr="00624446" w:rsidRDefault="009B4372" w:rsidP="009B4372">
      <w:pPr>
        <w:pStyle w:val="SCREEN"/>
      </w:pPr>
      <w:r w:rsidRPr="00624446">
        <w:t>============================================================================</w:t>
      </w:r>
    </w:p>
    <w:p w14:paraId="0863A28F" w14:textId="77777777" w:rsidR="009B4372" w:rsidRPr="00624446" w:rsidRDefault="009B4372" w:rsidP="009B4372">
      <w:pPr>
        <w:pStyle w:val="SCREEN"/>
      </w:pPr>
      <w:r w:rsidRPr="00624446">
        <w:t xml:space="preserve">                                PAYER INFORMATION</w:t>
      </w:r>
    </w:p>
    <w:p w14:paraId="71600D1B" w14:textId="77777777" w:rsidR="009B4372" w:rsidRPr="00624446" w:rsidRDefault="009B4372" w:rsidP="009B4372">
      <w:pPr>
        <w:pStyle w:val="SCREEN"/>
      </w:pPr>
      <w:r w:rsidRPr="00624446">
        <w:rPr>
          <w:i/>
        </w:rPr>
        <w:t xml:space="preserve">[1] </w:t>
      </w:r>
      <w:r w:rsidRPr="00624446">
        <w:t>Rate Type  : REIMBURSABLE INS.           Form Type: J430D</w:t>
      </w:r>
    </w:p>
    <w:p w14:paraId="0CE3B7C1" w14:textId="77777777" w:rsidR="009B4372" w:rsidRPr="00624446" w:rsidRDefault="009B4372" w:rsidP="009B4372">
      <w:pPr>
        <w:pStyle w:val="SCREEN"/>
      </w:pPr>
      <w:r w:rsidRPr="00624446">
        <w:t xml:space="preserve">    Responsible: INSURER                     Payer Sequence: Primary</w:t>
      </w:r>
    </w:p>
    <w:p w14:paraId="170D0CCE" w14:textId="77777777" w:rsidR="009B4372" w:rsidRPr="00624446" w:rsidRDefault="009B4372" w:rsidP="009B4372">
      <w:pPr>
        <w:pStyle w:val="SCREEN"/>
      </w:pPr>
      <w:r w:rsidRPr="00624446">
        <w:t xml:space="preserve">    Bill Payer : Delta Dental                Transmit: Yes</w:t>
      </w:r>
    </w:p>
    <w:p w14:paraId="22CCCC8D" w14:textId="3FB0447D" w:rsidR="009B4372" w:rsidRPr="00624446" w:rsidRDefault="009B4372" w:rsidP="009B4372">
      <w:pPr>
        <w:pStyle w:val="SCREEN"/>
        <w:spacing w:before="120"/>
      </w:pPr>
      <w:r w:rsidRPr="00624446">
        <w:t xml:space="preserve">    Ins 1: Dental Delta                            Policy </w:t>
      </w:r>
      <w:r w:rsidR="004014E0">
        <w:t>X</w:t>
      </w:r>
      <w:r w:rsidRPr="00624446">
        <w:t>: R</w:t>
      </w:r>
      <w:r w:rsidR="008F523F">
        <w:t>XXXXXXXX</w:t>
      </w:r>
    </w:p>
    <w:p w14:paraId="25D0133E" w14:textId="049A75AF" w:rsidR="009B4372" w:rsidRPr="00624446" w:rsidRDefault="009B4372" w:rsidP="009B4372">
      <w:pPr>
        <w:pStyle w:val="SCREEN"/>
      </w:pPr>
      <w:r w:rsidRPr="00624446">
        <w:t xml:space="preserve">    Grp </w:t>
      </w:r>
      <w:r w:rsidR="004014E0">
        <w:t>X</w:t>
      </w:r>
      <w:r w:rsidRPr="00624446">
        <w:t>: XXXX               Whose: VETERAN       Rel to Insd: PATIENT</w:t>
      </w:r>
    </w:p>
    <w:p w14:paraId="3A7EF915" w14:textId="77777777" w:rsidR="009B4372" w:rsidRPr="00624446" w:rsidRDefault="009B4372" w:rsidP="009B4372">
      <w:pPr>
        <w:pStyle w:val="SCREEN"/>
      </w:pPr>
      <w:r w:rsidRPr="00624446">
        <w:t xml:space="preserve">    Grp Nm: STANDARD FAMILY   Insd Sex: MALE       Insured: IB,PATIENT3</w:t>
      </w:r>
    </w:p>
    <w:p w14:paraId="3F3E3492" w14:textId="77777777" w:rsidR="009B4372" w:rsidRPr="00624446" w:rsidRDefault="009B4372" w:rsidP="009B4372">
      <w:pPr>
        <w:pStyle w:val="SCREEN"/>
        <w:spacing w:before="120"/>
      </w:pPr>
      <w:r w:rsidRPr="00624446">
        <w:rPr>
          <w:i/>
        </w:rPr>
        <w:t xml:space="preserve">[2] </w:t>
      </w:r>
      <w:r w:rsidRPr="00624446">
        <w:t>Billing Provider Secondary IDs:</w:t>
      </w:r>
    </w:p>
    <w:p w14:paraId="5073AAF1" w14:textId="77777777" w:rsidR="009B4372" w:rsidRPr="00624446" w:rsidRDefault="009B4372" w:rsidP="009B4372">
      <w:pPr>
        <w:pStyle w:val="SCREEN"/>
      </w:pPr>
      <w:r w:rsidRPr="00624446">
        <w:t xml:space="preserve">    Primary  : </w:t>
      </w:r>
    </w:p>
    <w:p w14:paraId="0071BA98" w14:textId="77777777" w:rsidR="009B4372" w:rsidRPr="00624446" w:rsidRDefault="009B4372" w:rsidP="009B4372">
      <w:pPr>
        <w:pStyle w:val="SCREEN"/>
      </w:pPr>
      <w:r w:rsidRPr="00624446">
        <w:t xml:space="preserve">    Secondary:                               Tertiary : </w:t>
      </w:r>
    </w:p>
    <w:p w14:paraId="4F008EA4" w14:textId="77777777" w:rsidR="009B4372" w:rsidRPr="00624446" w:rsidRDefault="009B4372" w:rsidP="002D0D08">
      <w:pPr>
        <w:pStyle w:val="SCREEN"/>
        <w:keepNext/>
        <w:spacing w:before="120"/>
      </w:pPr>
      <w:r w:rsidRPr="00624446">
        <w:rPr>
          <w:i/>
        </w:rPr>
        <w:t xml:space="preserve">[3] </w:t>
      </w:r>
      <w:r w:rsidRPr="00624446">
        <w:t>Mailing Address :                                   Electronic ID: XXXXX</w:t>
      </w:r>
    </w:p>
    <w:p w14:paraId="636D094C" w14:textId="0F3EF4E5" w:rsidR="009B4372" w:rsidRPr="00624446" w:rsidRDefault="009B4372" w:rsidP="002D0D08">
      <w:pPr>
        <w:pStyle w:val="SCREEN"/>
        <w:keepNext/>
      </w:pPr>
      <w:r w:rsidRPr="00624446">
        <w:t xml:space="preserve">    Delta Dental </w:t>
      </w:r>
    </w:p>
    <w:p w14:paraId="690A975A" w14:textId="0F5F734E" w:rsidR="009B4372" w:rsidRPr="00624446" w:rsidRDefault="009B4372" w:rsidP="002D0D08">
      <w:pPr>
        <w:pStyle w:val="SCREEN"/>
        <w:keepNext/>
      </w:pPr>
      <w:r w:rsidRPr="00624446">
        <w:t xml:space="preserve">    </w:t>
      </w:r>
      <w:r w:rsidR="008F523F">
        <w:t>REDACTED</w:t>
      </w:r>
    </w:p>
    <w:p w14:paraId="565D435E" w14:textId="5BD73DB1" w:rsidR="009B4372" w:rsidRPr="00624446" w:rsidRDefault="009B4372" w:rsidP="002D0D08">
      <w:pPr>
        <w:pStyle w:val="SCREEN"/>
        <w:keepNext/>
        <w:rPr>
          <w:b/>
        </w:rPr>
      </w:pPr>
      <w:r w:rsidRPr="00624446">
        <w:t xml:space="preserve">    </w:t>
      </w:r>
      <w:r w:rsidR="00A738CE">
        <w:t>ANYTOWN</w:t>
      </w:r>
      <w:r w:rsidRPr="00624446">
        <w:t xml:space="preserve">, FL  </w:t>
      </w:r>
      <w:r w:rsidR="008F523F">
        <w:t>XXXXXXXXX</w:t>
      </w:r>
    </w:p>
    <w:p w14:paraId="1A40086C" w14:textId="77777777" w:rsidR="009B4372" w:rsidRPr="00624446" w:rsidRDefault="009B4372" w:rsidP="009B4372">
      <w:pPr>
        <w:pStyle w:val="SCREEN"/>
        <w:spacing w:before="120"/>
      </w:pPr>
      <w:r w:rsidRPr="00624446">
        <w:t xml:space="preserve">&lt;RET&gt; to CONTINUE, 1-3 to EDIT, '^N' for screen N, or '^' to QUIT: </w:t>
      </w:r>
    </w:p>
    <w:p w14:paraId="49A3F3C8" w14:textId="673AE732" w:rsidR="00374291" w:rsidRPr="00624446" w:rsidRDefault="009B4372" w:rsidP="0097575F">
      <w:pPr>
        <w:pStyle w:val="BodyTextNumbered1"/>
        <w:keepNext/>
      </w:pPr>
      <w:r w:rsidRPr="00624446">
        <w:rPr>
          <w:szCs w:val="22"/>
        </w:rPr>
        <w:t>Specify the correct diagnosis and procedure code(s) that must be on this claim</w:t>
      </w:r>
      <w:r w:rsidR="00BE48C3" w:rsidRPr="00624446">
        <w:rPr>
          <w:szCs w:val="22"/>
        </w:rPr>
        <w:t xml:space="preserve">. </w:t>
      </w:r>
      <w:r w:rsidRPr="00624446">
        <w:rPr>
          <w:szCs w:val="22"/>
        </w:rPr>
        <w:t xml:space="preserve">Press the </w:t>
      </w:r>
      <w:r w:rsidRPr="00624446">
        <w:rPr>
          <w:b/>
          <w:szCs w:val="22"/>
        </w:rPr>
        <w:t>&lt;Enter&gt;</w:t>
      </w:r>
      <w:r w:rsidRPr="00624446">
        <w:rPr>
          <w:szCs w:val="22"/>
        </w:rPr>
        <w:t xml:space="preserve"> key to move to Screen 7.</w:t>
      </w:r>
    </w:p>
    <w:p w14:paraId="63E9038B" w14:textId="3285DDAF" w:rsidR="009B4372" w:rsidRPr="00624446" w:rsidRDefault="009B4372" w:rsidP="009B4372">
      <w:pPr>
        <w:pStyle w:val="SCREEN"/>
      </w:pPr>
      <w:r w:rsidRPr="00624446">
        <w:t>IB,PATIENT3   XX-XX-XXXX   BILL</w:t>
      </w:r>
      <w:r w:rsidR="004014E0">
        <w:t>X</w:t>
      </w:r>
      <w:r w:rsidRPr="00624446">
        <w:t>: K</w:t>
      </w:r>
      <w:r w:rsidR="004C776E">
        <w:t>XXX</w:t>
      </w:r>
      <w:r w:rsidRPr="00624446">
        <w:t>XX - Outpat/J430D         SCREEN &lt;5&gt;</w:t>
      </w:r>
    </w:p>
    <w:p w14:paraId="7D39C58E" w14:textId="77777777" w:rsidR="009B4372" w:rsidRPr="00624446" w:rsidRDefault="009B4372" w:rsidP="009B4372">
      <w:pPr>
        <w:pStyle w:val="SCREEN"/>
      </w:pPr>
      <w:r w:rsidRPr="00624446">
        <w:t>============================================================================</w:t>
      </w:r>
    </w:p>
    <w:p w14:paraId="2C5CE587" w14:textId="77777777" w:rsidR="009B4372" w:rsidRPr="00624446" w:rsidRDefault="009B4372" w:rsidP="009B4372">
      <w:pPr>
        <w:pStyle w:val="SCREEN"/>
      </w:pPr>
      <w:r w:rsidRPr="00624446">
        <w:t>EVENT - OUTPATIENT INFORMATION</w:t>
      </w:r>
    </w:p>
    <w:p w14:paraId="02DE3926" w14:textId="77777777" w:rsidR="009B4372" w:rsidRPr="00624446" w:rsidRDefault="009B4372" w:rsidP="009B4372">
      <w:pPr>
        <w:pStyle w:val="SCREEN"/>
      </w:pPr>
      <w:r w:rsidRPr="00624446">
        <w:t>&lt;1&gt; Event Date : OCT 12, 2017</w:t>
      </w:r>
    </w:p>
    <w:p w14:paraId="224316C3" w14:textId="77777777" w:rsidR="009B4372" w:rsidRPr="00624446" w:rsidRDefault="009B4372" w:rsidP="009B4372">
      <w:pPr>
        <w:pStyle w:val="SCREEN"/>
      </w:pPr>
      <w:r w:rsidRPr="00624446">
        <w:t xml:space="preserve">[2] Prin. Diag.: Arrested dental caries - K02.3 </w:t>
      </w:r>
    </w:p>
    <w:p w14:paraId="02CCF3EA" w14:textId="77777777" w:rsidR="009B4372" w:rsidRPr="00624446" w:rsidRDefault="009B4372" w:rsidP="009B4372">
      <w:pPr>
        <w:pStyle w:val="SCREEN"/>
      </w:pPr>
      <w:r w:rsidRPr="00624446">
        <w:t xml:space="preserve">[3] OP Visits  : OCT 12,2017, </w:t>
      </w:r>
    </w:p>
    <w:p w14:paraId="0BB5FD8D" w14:textId="77777777" w:rsidR="009B4372" w:rsidRPr="00624446" w:rsidRDefault="009B4372" w:rsidP="009B4372">
      <w:pPr>
        <w:pStyle w:val="SCREEN"/>
      </w:pPr>
      <w:r w:rsidRPr="00624446">
        <w:t>[4] Cod. Method: HCPCS</w:t>
      </w:r>
    </w:p>
    <w:p w14:paraId="5FCCBDC6" w14:textId="77777777" w:rsidR="009B4372" w:rsidRPr="00624446" w:rsidRDefault="009B4372" w:rsidP="009B4372">
      <w:pPr>
        <w:pStyle w:val="SCREEN"/>
      </w:pPr>
      <w:r w:rsidRPr="00624446">
        <w:t xml:space="preserve">    CPT Code   : DENTAL SEALANT PER TOOTH D1351           K02.3    OCT 12, 2017</w:t>
      </w:r>
    </w:p>
    <w:p w14:paraId="4C994490" w14:textId="77777777" w:rsidR="009B4372" w:rsidRPr="00624446" w:rsidRDefault="009B4372" w:rsidP="003225B0">
      <w:pPr>
        <w:pStyle w:val="SCREEN"/>
        <w:keepNext/>
      </w:pPr>
      <w:r w:rsidRPr="00624446">
        <w:t>&lt;5&gt; Rx. Refills: UNSPECIFIED [NOT REQUIRED]</w:t>
      </w:r>
    </w:p>
    <w:p w14:paraId="2EE82B98" w14:textId="77777777" w:rsidR="009B4372" w:rsidRPr="00624446" w:rsidRDefault="009B4372" w:rsidP="003225B0">
      <w:pPr>
        <w:pStyle w:val="SCREEN"/>
        <w:keepNext/>
      </w:pPr>
      <w:r w:rsidRPr="00624446">
        <w:t>&lt;6&gt; Pros. Items: UNSPECIFIED [NOT REQUIRED]</w:t>
      </w:r>
    </w:p>
    <w:p w14:paraId="1BDD338C" w14:textId="77777777" w:rsidR="009B4372" w:rsidRPr="00624446" w:rsidRDefault="009B4372" w:rsidP="003225B0">
      <w:pPr>
        <w:pStyle w:val="SCREEN"/>
        <w:keepNext/>
      </w:pPr>
      <w:r w:rsidRPr="00624446">
        <w:t>[7] Occ. Code  : UNSPECIFIED [NOT REQUIRED]</w:t>
      </w:r>
    </w:p>
    <w:p w14:paraId="3518D7E9" w14:textId="77777777" w:rsidR="009B4372" w:rsidRPr="00624446" w:rsidRDefault="009B4372" w:rsidP="009B4372">
      <w:pPr>
        <w:pStyle w:val="SCREEN"/>
        <w:spacing w:before="120"/>
        <w:rPr>
          <w:rFonts w:ascii="r_ansi" w:hAnsi="r_ansi" w:cs="r_ansi"/>
          <w:sz w:val="20"/>
        </w:rPr>
      </w:pPr>
      <w:r w:rsidRPr="00624446">
        <w:t>&lt;RET&gt; to CONTINUE, 1-9 to EDIT, '^N' for screen N, or '^' to QUIT:</w:t>
      </w:r>
    </w:p>
    <w:p w14:paraId="7C2EDFE1" w14:textId="654CAA01" w:rsidR="009B4372" w:rsidRPr="00624446" w:rsidRDefault="009B4372" w:rsidP="004D0063">
      <w:pPr>
        <w:pStyle w:val="BodyTextNumbered1"/>
      </w:pPr>
      <w:r w:rsidRPr="00624446">
        <w:rPr>
          <w:szCs w:val="22"/>
        </w:rPr>
        <w:t xml:space="preserve">Verify that the Form Type is J430D and that the date of billing is entered. Make sure the Disch Stat field is populated. If all the data have been entered correctly, section 5 should display the correct revenue codes and costs. Press the </w:t>
      </w:r>
      <w:r w:rsidRPr="00624446">
        <w:rPr>
          <w:b/>
          <w:szCs w:val="22"/>
        </w:rPr>
        <w:t xml:space="preserve">&lt;Enter&gt; </w:t>
      </w:r>
      <w:r w:rsidRPr="00624446">
        <w:rPr>
          <w:szCs w:val="22"/>
        </w:rPr>
        <w:t>key to move to Screen 8.</w:t>
      </w:r>
    </w:p>
    <w:p w14:paraId="19BC1FEC" w14:textId="5D2DE249" w:rsidR="009B4372" w:rsidRPr="00A3593B" w:rsidRDefault="009B4372" w:rsidP="0097575F">
      <w:pPr>
        <w:pStyle w:val="Note"/>
        <w:tabs>
          <w:tab w:val="clear" w:pos="1098"/>
          <w:tab w:val="num" w:pos="900"/>
        </w:tabs>
        <w:spacing w:after="120"/>
        <w:ind w:left="907" w:hanging="907"/>
        <w:rPr>
          <w:sz w:val="24"/>
        </w:rPr>
      </w:pPr>
      <w:r w:rsidRPr="00A3593B">
        <w:rPr>
          <w:sz w:val="24"/>
        </w:rPr>
        <w:t>The Occurrence Code field can be used to add Accident Information to a Dental claim if necessary</w:t>
      </w:r>
      <w:r w:rsidR="00BE48C3" w:rsidRPr="00A3593B">
        <w:rPr>
          <w:sz w:val="24"/>
        </w:rPr>
        <w:t xml:space="preserve">. </w:t>
      </w:r>
      <w:r w:rsidRPr="00A3593B">
        <w:rPr>
          <w:sz w:val="24"/>
        </w:rPr>
        <w:t>The Occurrence codes will not be transmitted as Occurrence codes but the Accident information will be transmitted. An accident date is required on Dental claims that contain a Property and Casualty number.</w:t>
      </w:r>
    </w:p>
    <w:p w14:paraId="5B809521" w14:textId="54F60BDB" w:rsidR="009B4372" w:rsidRPr="00A3593B" w:rsidRDefault="009B4372" w:rsidP="00EF44D6">
      <w:pPr>
        <w:pStyle w:val="Note"/>
        <w:keepNext/>
        <w:numPr>
          <w:ilvl w:val="0"/>
          <w:numId w:val="0"/>
        </w:numPr>
        <w:spacing w:before="120" w:after="120"/>
        <w:ind w:left="907" w:hanging="907"/>
        <w:rPr>
          <w:sz w:val="24"/>
        </w:rPr>
      </w:pPr>
      <w:r w:rsidRPr="00A3593B">
        <w:rPr>
          <w:sz w:val="24"/>
        </w:rPr>
        <w:tab/>
      </w:r>
      <w:r w:rsidR="7774A81E" w:rsidRPr="62AA1568">
        <w:rPr>
          <w:sz w:val="24"/>
          <w:szCs w:val="24"/>
        </w:rPr>
        <w:t>There are new Line Level data fields specific to Dental claims:</w:t>
      </w:r>
    </w:p>
    <w:p w14:paraId="064E4190" w14:textId="59A3A946" w:rsidR="009B4372" w:rsidRPr="00A3593B" w:rsidRDefault="009B4372" w:rsidP="0097575F">
      <w:pPr>
        <w:pStyle w:val="Note"/>
        <w:numPr>
          <w:ilvl w:val="0"/>
          <w:numId w:val="0"/>
        </w:numPr>
        <w:spacing w:before="120" w:after="120"/>
        <w:ind w:left="907" w:hanging="907"/>
        <w:rPr>
          <w:sz w:val="24"/>
        </w:rPr>
      </w:pPr>
      <w:r w:rsidRPr="00A3593B">
        <w:rPr>
          <w:sz w:val="24"/>
        </w:rPr>
        <w:tab/>
      </w:r>
      <w:r w:rsidRPr="00A3593B">
        <w:rPr>
          <w:sz w:val="24"/>
        </w:rPr>
        <w:tab/>
        <w:t>Oral Cavity Designation (1):</w:t>
      </w:r>
    </w:p>
    <w:p w14:paraId="0335D223" w14:textId="76A1B61F" w:rsidR="009B4372" w:rsidRPr="00A3593B" w:rsidRDefault="009B4372" w:rsidP="0097575F">
      <w:pPr>
        <w:pStyle w:val="Note"/>
        <w:numPr>
          <w:ilvl w:val="0"/>
          <w:numId w:val="0"/>
        </w:numPr>
        <w:spacing w:before="120" w:after="120"/>
        <w:ind w:left="907" w:hanging="907"/>
        <w:rPr>
          <w:sz w:val="24"/>
        </w:rPr>
      </w:pPr>
      <w:r w:rsidRPr="00A3593B">
        <w:rPr>
          <w:sz w:val="24"/>
        </w:rPr>
        <w:tab/>
      </w:r>
      <w:r w:rsidRPr="00A3593B">
        <w:rPr>
          <w:sz w:val="24"/>
        </w:rPr>
        <w:tab/>
        <w:t>Prosthesis/Crown/Inlay Code:</w:t>
      </w:r>
    </w:p>
    <w:p w14:paraId="42CB2B42" w14:textId="154AF336" w:rsidR="009B4372" w:rsidRPr="00A3593B" w:rsidRDefault="009B4372" w:rsidP="0097575F">
      <w:pPr>
        <w:pStyle w:val="Note"/>
        <w:numPr>
          <w:ilvl w:val="0"/>
          <w:numId w:val="0"/>
        </w:numPr>
        <w:spacing w:before="120" w:after="120"/>
        <w:ind w:left="907" w:hanging="907"/>
        <w:rPr>
          <w:sz w:val="24"/>
        </w:rPr>
      </w:pPr>
      <w:r w:rsidRPr="00A3593B">
        <w:rPr>
          <w:sz w:val="24"/>
        </w:rPr>
        <w:tab/>
      </w:r>
      <w:r w:rsidRPr="00A3593B">
        <w:rPr>
          <w:sz w:val="24"/>
        </w:rPr>
        <w:tab/>
        <w:t>Prior Placement Date Qualifier:</w:t>
      </w:r>
    </w:p>
    <w:p w14:paraId="77610B92" w14:textId="187C6E17" w:rsidR="00903D29" w:rsidRPr="00A3593B" w:rsidRDefault="00903D29" w:rsidP="0097575F">
      <w:pPr>
        <w:pStyle w:val="Note"/>
        <w:numPr>
          <w:ilvl w:val="0"/>
          <w:numId w:val="0"/>
        </w:numPr>
        <w:spacing w:before="120" w:after="120"/>
        <w:ind w:left="907" w:hanging="907"/>
        <w:rPr>
          <w:sz w:val="24"/>
        </w:rPr>
      </w:pPr>
      <w:r w:rsidRPr="00A3593B">
        <w:rPr>
          <w:sz w:val="24"/>
        </w:rPr>
        <w:tab/>
      </w:r>
      <w:r w:rsidRPr="00A3593B">
        <w:rPr>
          <w:sz w:val="24"/>
        </w:rPr>
        <w:tab/>
        <w:t>Prior Placement Date:</w:t>
      </w:r>
    </w:p>
    <w:p w14:paraId="1C781928" w14:textId="51F50C8F" w:rsidR="009B4372" w:rsidRPr="00A3593B" w:rsidRDefault="009B4372" w:rsidP="0097575F">
      <w:pPr>
        <w:pStyle w:val="Note"/>
        <w:numPr>
          <w:ilvl w:val="0"/>
          <w:numId w:val="0"/>
        </w:numPr>
        <w:spacing w:before="120" w:after="120"/>
        <w:ind w:left="907" w:hanging="907"/>
        <w:rPr>
          <w:sz w:val="24"/>
        </w:rPr>
      </w:pPr>
      <w:r w:rsidRPr="00A3593B">
        <w:rPr>
          <w:sz w:val="24"/>
        </w:rPr>
        <w:tab/>
      </w:r>
      <w:r w:rsidRPr="00A3593B">
        <w:rPr>
          <w:sz w:val="24"/>
        </w:rPr>
        <w:tab/>
      </w:r>
      <w:r w:rsidRPr="00A3593B">
        <w:rPr>
          <w:sz w:val="24"/>
        </w:rPr>
        <w:tab/>
        <w:t>Tooth Code:</w:t>
      </w:r>
    </w:p>
    <w:p w14:paraId="4669C4D6" w14:textId="436E596F" w:rsidR="009B4372" w:rsidRPr="00A3593B" w:rsidRDefault="009B4372" w:rsidP="0097575F">
      <w:pPr>
        <w:pStyle w:val="Note"/>
        <w:numPr>
          <w:ilvl w:val="0"/>
          <w:numId w:val="0"/>
        </w:numPr>
        <w:spacing w:before="120" w:after="120"/>
        <w:ind w:left="907" w:hanging="907"/>
        <w:rPr>
          <w:sz w:val="24"/>
        </w:rPr>
      </w:pPr>
      <w:r w:rsidRPr="00A3593B">
        <w:rPr>
          <w:sz w:val="24"/>
        </w:rPr>
        <w:tab/>
      </w:r>
      <w:r w:rsidRPr="00A3593B">
        <w:rPr>
          <w:sz w:val="24"/>
        </w:rPr>
        <w:tab/>
      </w:r>
      <w:r w:rsidRPr="00A3593B">
        <w:rPr>
          <w:sz w:val="24"/>
        </w:rPr>
        <w:tab/>
        <w:t>Tooth Surface:</w:t>
      </w:r>
    </w:p>
    <w:p w14:paraId="58BC1D76" w14:textId="60BD6503" w:rsidR="009B4372" w:rsidRPr="00A3593B" w:rsidRDefault="009B4372" w:rsidP="0097575F">
      <w:pPr>
        <w:pStyle w:val="Note"/>
        <w:numPr>
          <w:ilvl w:val="0"/>
          <w:numId w:val="0"/>
        </w:numPr>
        <w:spacing w:before="120" w:after="120"/>
        <w:ind w:left="907" w:hanging="907"/>
        <w:rPr>
          <w:sz w:val="24"/>
        </w:rPr>
      </w:pPr>
      <w:r w:rsidRPr="00A3593B">
        <w:rPr>
          <w:sz w:val="24"/>
        </w:rPr>
        <w:tab/>
      </w:r>
      <w:r w:rsidRPr="00A3593B">
        <w:rPr>
          <w:sz w:val="24"/>
        </w:rPr>
        <w:tab/>
        <w:t>Orthodontic Banding Date:</w:t>
      </w:r>
    </w:p>
    <w:p w14:paraId="43C324BD" w14:textId="5CD92052" w:rsidR="009B4372" w:rsidRPr="00A3593B" w:rsidRDefault="009B4372" w:rsidP="0097575F">
      <w:pPr>
        <w:pStyle w:val="Note"/>
        <w:numPr>
          <w:ilvl w:val="0"/>
          <w:numId w:val="0"/>
        </w:numPr>
        <w:spacing w:before="120" w:after="120"/>
        <w:ind w:left="907" w:hanging="907"/>
        <w:rPr>
          <w:sz w:val="24"/>
        </w:rPr>
      </w:pPr>
      <w:r w:rsidRPr="00A3593B">
        <w:rPr>
          <w:sz w:val="24"/>
        </w:rPr>
        <w:tab/>
      </w:r>
      <w:r w:rsidRPr="00A3593B">
        <w:rPr>
          <w:sz w:val="24"/>
        </w:rPr>
        <w:tab/>
        <w:t>Orthodontic Banding Replacement Date:</w:t>
      </w:r>
    </w:p>
    <w:p w14:paraId="30653D94" w14:textId="10B9C9C7" w:rsidR="009B4372" w:rsidRPr="00A3593B" w:rsidRDefault="009B4372" w:rsidP="0097575F">
      <w:pPr>
        <w:pStyle w:val="Note"/>
        <w:numPr>
          <w:ilvl w:val="0"/>
          <w:numId w:val="0"/>
        </w:numPr>
        <w:spacing w:before="120" w:after="120"/>
        <w:ind w:left="907" w:hanging="907"/>
        <w:rPr>
          <w:sz w:val="24"/>
        </w:rPr>
      </w:pPr>
      <w:r w:rsidRPr="00A3593B">
        <w:rPr>
          <w:sz w:val="24"/>
        </w:rPr>
        <w:tab/>
      </w:r>
      <w:r w:rsidRPr="00A3593B">
        <w:rPr>
          <w:sz w:val="24"/>
        </w:rPr>
        <w:tab/>
        <w:t>Treatment Start Date:</w:t>
      </w:r>
    </w:p>
    <w:p w14:paraId="42C588EC" w14:textId="3400F479" w:rsidR="009B4372" w:rsidRPr="00A3593B" w:rsidRDefault="009B4372" w:rsidP="0097575F">
      <w:pPr>
        <w:pStyle w:val="Note"/>
        <w:numPr>
          <w:ilvl w:val="0"/>
          <w:numId w:val="0"/>
        </w:numPr>
        <w:spacing w:before="120" w:after="120"/>
        <w:ind w:left="907" w:hanging="907"/>
        <w:rPr>
          <w:sz w:val="24"/>
        </w:rPr>
      </w:pPr>
      <w:r w:rsidRPr="00A3593B">
        <w:rPr>
          <w:sz w:val="24"/>
        </w:rPr>
        <w:tab/>
      </w:r>
      <w:r w:rsidRPr="00A3593B">
        <w:rPr>
          <w:sz w:val="24"/>
        </w:rPr>
        <w:tab/>
        <w:t>Treatment Completion Date</w:t>
      </w:r>
    </w:p>
    <w:p w14:paraId="1C74A7CC" w14:textId="77777777" w:rsidR="005701D8" w:rsidRPr="00A3593B" w:rsidRDefault="005701D8" w:rsidP="0097575F">
      <w:pPr>
        <w:pStyle w:val="Note"/>
        <w:tabs>
          <w:tab w:val="clear" w:pos="1098"/>
          <w:tab w:val="num" w:pos="900"/>
        </w:tabs>
        <w:spacing w:after="120"/>
        <w:ind w:left="907" w:hanging="907"/>
        <w:rPr>
          <w:sz w:val="24"/>
        </w:rPr>
      </w:pPr>
      <w:r w:rsidRPr="00A3593B">
        <w:rPr>
          <w:sz w:val="24"/>
        </w:rPr>
        <w:t>Type of Service is not available for Dental Claims.</w:t>
      </w:r>
    </w:p>
    <w:p w14:paraId="7985CFEB" w14:textId="72045D8A" w:rsidR="00267B0E" w:rsidRPr="00A3593B" w:rsidRDefault="005701D8" w:rsidP="0097575F">
      <w:pPr>
        <w:pStyle w:val="Note"/>
        <w:numPr>
          <w:ilvl w:val="0"/>
          <w:numId w:val="0"/>
        </w:numPr>
        <w:spacing w:before="120" w:after="120"/>
        <w:ind w:left="907" w:hanging="907"/>
        <w:rPr>
          <w:sz w:val="24"/>
        </w:rPr>
      </w:pPr>
      <w:r w:rsidRPr="00A3593B">
        <w:rPr>
          <w:sz w:val="24"/>
        </w:rPr>
        <w:tab/>
        <w:t>With Patch IB*2*650, a Dental claim will not transmit without a Prior Placement Date and a Prior Placement Date Qualifier.</w:t>
      </w:r>
    </w:p>
    <w:p w14:paraId="1825E5A5" w14:textId="5AE0F6A2" w:rsidR="007C02EE" w:rsidRPr="00A3593B" w:rsidRDefault="00821EA4"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7C02EE" w:rsidRPr="00A3593B">
        <w:rPr>
          <w:sz w:val="24"/>
        </w:rPr>
        <w:t>With Patch IB*2*665, a new fatal error message will prevent the authorization of a Dental claim</w:t>
      </w:r>
      <w:r w:rsidRPr="00A3593B">
        <w:rPr>
          <w:sz w:val="24"/>
        </w:rPr>
        <w:t xml:space="preserve"> </w:t>
      </w:r>
      <w:r w:rsidR="007C02EE" w:rsidRPr="00A3593B">
        <w:rPr>
          <w:sz w:val="24"/>
        </w:rPr>
        <w:t xml:space="preserve">when too many diagnosis codes are entered as follows: </w:t>
      </w:r>
    </w:p>
    <w:p w14:paraId="2C857D55" w14:textId="0A06C257" w:rsidR="007C02EE" w:rsidRPr="00866FBF" w:rsidRDefault="00A3593B" w:rsidP="0097575F">
      <w:pPr>
        <w:pStyle w:val="Note"/>
        <w:numPr>
          <w:ilvl w:val="0"/>
          <w:numId w:val="0"/>
        </w:numPr>
        <w:tabs>
          <w:tab w:val="left" w:pos="900"/>
          <w:tab w:val="left" w:pos="1260"/>
        </w:tabs>
        <w:spacing w:before="120" w:after="120"/>
        <w:ind w:left="1260" w:hanging="1260"/>
        <w:rPr>
          <w:strike/>
          <w:sz w:val="24"/>
        </w:rPr>
      </w:pPr>
      <w:r>
        <w:rPr>
          <w:sz w:val="24"/>
        </w:rPr>
        <w:t xml:space="preserve"> </w:t>
      </w:r>
      <w:r w:rsidR="007C02EE" w:rsidRPr="00866FBF">
        <w:rPr>
          <w:strike/>
          <w:sz w:val="24"/>
        </w:rPr>
        <w:tab/>
      </w:r>
      <w:r w:rsidR="000D459D" w:rsidRPr="00866FBF">
        <w:rPr>
          <w:rFonts w:ascii="Wingdings" w:eastAsia="Wingdings" w:hAnsi="Wingdings" w:cs="Wingdings"/>
          <w:strike/>
          <w:sz w:val="24"/>
        </w:rPr>
        <w:t></w:t>
      </w:r>
      <w:r w:rsidRPr="00866FBF">
        <w:rPr>
          <w:strike/>
          <w:sz w:val="24"/>
        </w:rPr>
        <w:tab/>
      </w:r>
      <w:r w:rsidR="007C02EE" w:rsidRPr="00866FBF">
        <w:rPr>
          <w:strike/>
          <w:sz w:val="24"/>
        </w:rPr>
        <w:t>Error – 4 diagnosis codes are allowed on a dental claim.</w:t>
      </w:r>
    </w:p>
    <w:p w14:paraId="5ADD79BC" w14:textId="1EB78394" w:rsidR="00057DB7" w:rsidRPr="00A3593B" w:rsidRDefault="00057DB7" w:rsidP="0097575F">
      <w:pPr>
        <w:pStyle w:val="Note"/>
        <w:keepNext/>
        <w:numPr>
          <w:ilvl w:val="0"/>
          <w:numId w:val="0"/>
        </w:numPr>
        <w:spacing w:before="120" w:after="120"/>
        <w:ind w:left="907" w:hanging="907"/>
        <w:rPr>
          <w:sz w:val="24"/>
        </w:rPr>
      </w:pPr>
      <w:r w:rsidRPr="00A3593B">
        <w:rPr>
          <w:sz w:val="24"/>
        </w:rPr>
        <w:t xml:space="preserve"> </w:t>
      </w:r>
      <w:r w:rsidR="00A3593B">
        <w:rPr>
          <w:sz w:val="24"/>
        </w:rPr>
        <w:tab/>
      </w:r>
      <w:r w:rsidRPr="00A3593B">
        <w:rPr>
          <w:sz w:val="24"/>
        </w:rPr>
        <w:t xml:space="preserve">Patch IB*2*702 made a change to the logic </w:t>
      </w:r>
      <w:r w:rsidR="00FB1F94">
        <w:rPr>
          <w:sz w:val="24"/>
        </w:rPr>
        <w:t>released in IB*2*665</w:t>
      </w:r>
      <w:r w:rsidR="00FB1F94" w:rsidRPr="00A3593B">
        <w:rPr>
          <w:sz w:val="24"/>
        </w:rPr>
        <w:t xml:space="preserve"> </w:t>
      </w:r>
      <w:r w:rsidRPr="00A3593B">
        <w:rPr>
          <w:sz w:val="24"/>
        </w:rPr>
        <w:t>for certain error messages to now be a warning:</w:t>
      </w:r>
    </w:p>
    <w:p w14:paraId="622FA420" w14:textId="5E3406FE" w:rsidR="00057DB7" w:rsidRDefault="00057DB7" w:rsidP="0097575F">
      <w:pPr>
        <w:pStyle w:val="Note"/>
        <w:numPr>
          <w:ilvl w:val="0"/>
          <w:numId w:val="0"/>
        </w:numPr>
        <w:tabs>
          <w:tab w:val="left" w:pos="900"/>
          <w:tab w:val="left" w:pos="1260"/>
        </w:tabs>
        <w:spacing w:before="120" w:after="120"/>
        <w:ind w:left="1267" w:hanging="1267"/>
        <w:rPr>
          <w:sz w:val="24"/>
        </w:rPr>
      </w:pPr>
      <w:r w:rsidRPr="00A3593B">
        <w:rPr>
          <w:sz w:val="24"/>
        </w:rPr>
        <w:t xml:space="preserve"> </w:t>
      </w:r>
      <w:r w:rsidRPr="00A3593B">
        <w:rPr>
          <w:sz w:val="24"/>
        </w:rPr>
        <w:tab/>
      </w:r>
      <w:r w:rsidR="000D459D">
        <w:rPr>
          <w:rFonts w:ascii="Wingdings" w:eastAsia="Wingdings" w:hAnsi="Wingdings" w:cs="Wingdings"/>
          <w:sz w:val="24"/>
        </w:rPr>
        <w:t></w:t>
      </w:r>
      <w:r w:rsidR="00A3593B">
        <w:rPr>
          <w:sz w:val="24"/>
        </w:rPr>
        <w:tab/>
      </w:r>
      <w:r w:rsidR="00FB1F94">
        <w:rPr>
          <w:sz w:val="24"/>
        </w:rPr>
        <w:t xml:space="preserve">Warning - </w:t>
      </w:r>
      <w:r w:rsidRPr="00A3593B">
        <w:rPr>
          <w:sz w:val="24"/>
        </w:rPr>
        <w:t>A HIPAA Compliant EDI Dental claim cannot contain more than 4 diagnosis codes.</w:t>
      </w:r>
    </w:p>
    <w:p w14:paraId="7956BFB8" w14:textId="013F8F19" w:rsidR="00C97B57" w:rsidRDefault="2E47EA51" w:rsidP="00EF679E">
      <w:pPr>
        <w:pStyle w:val="Note"/>
        <w:numPr>
          <w:ilvl w:val="0"/>
          <w:numId w:val="0"/>
        </w:numPr>
        <w:tabs>
          <w:tab w:val="left" w:pos="900"/>
        </w:tabs>
        <w:spacing w:before="120" w:after="120"/>
        <w:ind w:left="907" w:hanging="907"/>
        <w:rPr>
          <w:sz w:val="24"/>
          <w:szCs w:val="24"/>
        </w:rPr>
      </w:pPr>
      <w:r>
        <w:t xml:space="preserve"> </w:t>
      </w:r>
      <w:r w:rsidR="004629A7">
        <w:tab/>
      </w:r>
      <w:r w:rsidRPr="009D3A75">
        <w:rPr>
          <w:sz w:val="24"/>
          <w:szCs w:val="24"/>
        </w:rPr>
        <w:t>With Patch IB*2*718 a new error message will prevent the user from entering a Facility Type provider for a Referring provider, a Supervising provider or an Assistant Surgeon at the line level  for Dental claims.</w:t>
      </w:r>
    </w:p>
    <w:p w14:paraId="4F302284" w14:textId="7A95E434" w:rsidR="00C97B57" w:rsidRDefault="008C7378" w:rsidP="00866FBF">
      <w:pPr>
        <w:pStyle w:val="Note"/>
        <w:numPr>
          <w:ilvl w:val="0"/>
          <w:numId w:val="0"/>
        </w:numPr>
        <w:tabs>
          <w:tab w:val="left" w:pos="900"/>
          <w:tab w:val="left" w:pos="1260"/>
        </w:tabs>
        <w:spacing w:before="120"/>
        <w:ind w:left="1267" w:hanging="1267"/>
        <w:rPr>
          <w:sz w:val="24"/>
          <w:szCs w:val="24"/>
        </w:rPr>
      </w:pPr>
      <w:r w:rsidRPr="009D3A75">
        <w:rPr>
          <w:sz w:val="24"/>
          <w:szCs w:val="24"/>
        </w:rPr>
        <w:tab/>
      </w:r>
      <w:r>
        <w:rPr>
          <w:rFonts w:ascii="Wingdings" w:eastAsia="Wingdings" w:hAnsi="Wingdings" w:cs="Wingdings"/>
          <w:sz w:val="24"/>
          <w:szCs w:val="24"/>
        </w:rPr>
        <w:t></w:t>
      </w:r>
      <w:r w:rsidRPr="009D3A75">
        <w:rPr>
          <w:sz w:val="24"/>
          <w:szCs w:val="24"/>
        </w:rPr>
        <w:t xml:space="preserve"> </w:t>
      </w:r>
      <w:r w:rsidRPr="009D3A75">
        <w:rPr>
          <w:sz w:val="24"/>
          <w:szCs w:val="24"/>
        </w:rPr>
        <w:tab/>
      </w:r>
      <w:r>
        <w:rPr>
          <w:sz w:val="24"/>
          <w:szCs w:val="24"/>
        </w:rPr>
        <w:t>You are entering a [Provider Type] provider.</w:t>
      </w:r>
      <w:r>
        <w:rPr>
          <w:sz w:val="24"/>
          <w:szCs w:val="24"/>
        </w:rPr>
        <w:br/>
        <w:t>Only a RENDERING provider can have a NON-VA PROVIDER</w:t>
      </w:r>
      <w:r>
        <w:rPr>
          <w:sz w:val="24"/>
          <w:szCs w:val="24"/>
        </w:rPr>
        <w:br/>
        <w:t>With a PROVIDER TYPE of FACILITY/GROUP</w:t>
      </w:r>
      <w:r>
        <w:rPr>
          <w:sz w:val="24"/>
          <w:szCs w:val="24"/>
        </w:rPr>
        <w:br/>
      </w:r>
      <w:r w:rsidRPr="00C32EE6">
        <w:rPr>
          <w:sz w:val="24"/>
        </w:rPr>
        <w:t>And</w:t>
      </w:r>
      <w:r>
        <w:rPr>
          <w:sz w:val="24"/>
          <w:szCs w:val="24"/>
        </w:rPr>
        <w:t xml:space="preserve"> only when it is a CMS-1500 or a J430D form.</w:t>
      </w:r>
    </w:p>
    <w:p w14:paraId="1E8902D3" w14:textId="283316DF" w:rsidR="009B4372" w:rsidRPr="00624446" w:rsidRDefault="009B4372" w:rsidP="009B4372">
      <w:pPr>
        <w:pStyle w:val="SCREEN"/>
      </w:pPr>
      <w:r w:rsidRPr="00624446">
        <w:t>IB,PATIENT3   XX-XX-XXXX   BILL</w:t>
      </w:r>
      <w:r w:rsidR="004014E0">
        <w:t>X</w:t>
      </w:r>
      <w:r w:rsidRPr="00624446">
        <w:t>: K</w:t>
      </w:r>
      <w:r w:rsidR="004C776E">
        <w:t>XXX</w:t>
      </w:r>
      <w:r w:rsidRPr="00624446">
        <w:t>XX - Outpat/J430D          SCREEN &lt;7&gt;</w:t>
      </w:r>
    </w:p>
    <w:p w14:paraId="093E1FFD" w14:textId="77777777" w:rsidR="009B4372" w:rsidRPr="00624446" w:rsidRDefault="009B4372" w:rsidP="009B4372">
      <w:pPr>
        <w:pStyle w:val="SCREEN"/>
      </w:pPr>
      <w:r w:rsidRPr="00624446">
        <w:t>============================================================================</w:t>
      </w:r>
    </w:p>
    <w:p w14:paraId="2F5DDD64" w14:textId="77777777" w:rsidR="009B4372" w:rsidRPr="00624446" w:rsidRDefault="009B4372" w:rsidP="009B4372">
      <w:pPr>
        <w:pStyle w:val="SCREEN"/>
      </w:pPr>
      <w:r w:rsidRPr="00624446">
        <w:t xml:space="preserve">                            BILLING - GENERAL INFORMATION</w:t>
      </w:r>
    </w:p>
    <w:p w14:paraId="3F030CCF" w14:textId="77777777" w:rsidR="009B4372" w:rsidRPr="00624446" w:rsidRDefault="009B4372" w:rsidP="009B4372">
      <w:pPr>
        <w:pStyle w:val="SCREEN"/>
      </w:pPr>
      <w:r w:rsidRPr="00624446">
        <w:t>[1] Bill Type   : 131              Loc. of Care: HOSPITAL - INPT OR OPT (INCLU</w:t>
      </w:r>
    </w:p>
    <w:p w14:paraId="730F45FA" w14:textId="77777777" w:rsidR="009B4372" w:rsidRPr="00624446" w:rsidRDefault="009B4372" w:rsidP="009B4372">
      <w:pPr>
        <w:pStyle w:val="SCREEN"/>
      </w:pPr>
      <w:r w:rsidRPr="00624446">
        <w:t xml:space="preserve">    Charge Type : PROFESSIONAL       Disch Stat: DISCHARGED TO HOME OR SELF CAR</w:t>
      </w:r>
    </w:p>
    <w:p w14:paraId="2BFC6D6D" w14:textId="77777777" w:rsidR="009B4372" w:rsidRPr="00624446" w:rsidRDefault="009B4372" w:rsidP="009B4372">
      <w:pPr>
        <w:pStyle w:val="SCREEN"/>
      </w:pPr>
      <w:r w:rsidRPr="00624446">
        <w:t xml:space="preserve">    Form Type   : J430D               Timeframe: ADMIT THRU DISCHARGE</w:t>
      </w:r>
    </w:p>
    <w:p w14:paraId="0DFEADC4" w14:textId="77777777" w:rsidR="009B4372" w:rsidRPr="00624446" w:rsidRDefault="009B4372" w:rsidP="009B4372">
      <w:pPr>
        <w:pStyle w:val="SCREEN"/>
      </w:pPr>
      <w:r w:rsidRPr="00624446">
        <w:t xml:space="preserve">    Bill Classif: OUTPATIENT           Division: CHEYENNE VAMROC</w:t>
      </w:r>
    </w:p>
    <w:p w14:paraId="7E5CF065" w14:textId="77777777" w:rsidR="009B4372" w:rsidRPr="00624446" w:rsidRDefault="009B4372" w:rsidP="009B4372">
      <w:pPr>
        <w:pStyle w:val="SCREEN"/>
      </w:pPr>
      <w:r w:rsidRPr="00624446">
        <w:t>[2] Sensitive?  : NO                          Assignment: YES</w:t>
      </w:r>
    </w:p>
    <w:p w14:paraId="4E7F5BBC" w14:textId="77777777" w:rsidR="009B4372" w:rsidRPr="00624446" w:rsidRDefault="009B4372" w:rsidP="009B4372">
      <w:pPr>
        <w:pStyle w:val="SCREEN"/>
      </w:pPr>
      <w:r w:rsidRPr="00624446">
        <w:t>[3] Bill From   : OCT 12, 2017                   Bill To: OCT 12, 2017</w:t>
      </w:r>
    </w:p>
    <w:p w14:paraId="06EF1DAE" w14:textId="77777777" w:rsidR="009B4372" w:rsidRPr="00624446" w:rsidRDefault="009B4372" w:rsidP="009B4372">
      <w:pPr>
        <w:pStyle w:val="SCREEN"/>
      </w:pPr>
      <w:r w:rsidRPr="00624446">
        <w:t xml:space="preserve">[4] OP Visits   : OCT 12,2017, </w:t>
      </w:r>
    </w:p>
    <w:p w14:paraId="1E5262A5" w14:textId="77777777" w:rsidR="009B4372" w:rsidRPr="00624446" w:rsidRDefault="009B4372" w:rsidP="009B4372">
      <w:pPr>
        <w:pStyle w:val="SCREEN"/>
      </w:pPr>
      <w:r w:rsidRPr="00624446">
        <w:t>[5] Rev. Code   : 512-DENTAL CLINIC      D1351         $64.29  OUTPATIENT VISIT</w:t>
      </w:r>
    </w:p>
    <w:p w14:paraId="599F23E3" w14:textId="77777777" w:rsidR="009B4372" w:rsidRPr="00624446" w:rsidRDefault="009B4372" w:rsidP="009B4372">
      <w:pPr>
        <w:pStyle w:val="SCREEN"/>
      </w:pPr>
      <w:r w:rsidRPr="00624446">
        <w:t xml:space="preserve">    OFFSET      :       $0.00   [NO OFFSET RECORDED]</w:t>
      </w:r>
    </w:p>
    <w:p w14:paraId="4930B466" w14:textId="77777777" w:rsidR="009B4372" w:rsidRPr="00624446" w:rsidRDefault="009B4372" w:rsidP="009B4372">
      <w:pPr>
        <w:pStyle w:val="SCREEN"/>
      </w:pPr>
      <w:r w:rsidRPr="00624446">
        <w:t xml:space="preserve">    BILL TOTAL  :      $64.29 </w:t>
      </w:r>
    </w:p>
    <w:p w14:paraId="6C858D56" w14:textId="77777777" w:rsidR="009B4372" w:rsidRPr="00624446" w:rsidRDefault="009B4372" w:rsidP="009B4372">
      <w:pPr>
        <w:pStyle w:val="SCREEN"/>
      </w:pPr>
      <w:r w:rsidRPr="00624446">
        <w:t>[6] Rate Sched  : (re-calculate charges)</w:t>
      </w:r>
    </w:p>
    <w:p w14:paraId="5A8C05BD" w14:textId="77777777" w:rsidR="009B4372" w:rsidRPr="00624446" w:rsidRDefault="009B4372" w:rsidP="009B4372">
      <w:pPr>
        <w:pStyle w:val="SCREEN"/>
      </w:pPr>
      <w:r w:rsidRPr="00624446">
        <w:t>[7] Prior Claims: UNSPECIFIED</w:t>
      </w:r>
    </w:p>
    <w:p w14:paraId="0B0A7CF7" w14:textId="77777777" w:rsidR="009B4372" w:rsidRPr="00624446" w:rsidRDefault="009B4372" w:rsidP="009B4372">
      <w:pPr>
        <w:pStyle w:val="SCREEN"/>
        <w:spacing w:before="360"/>
      </w:pPr>
      <w:r w:rsidRPr="00624446">
        <w:t>&lt;RET&gt; to CONTINUE, 1-7 to EDIT, '^N' for screen N, or '^' to QUIT:</w:t>
      </w:r>
    </w:p>
    <w:p w14:paraId="022E1C41" w14:textId="33F3AB3F" w:rsidR="009B4372" w:rsidRPr="00624446" w:rsidRDefault="00AA7B03" w:rsidP="009D3A75">
      <w:pPr>
        <w:pStyle w:val="BodyTextNumbered1"/>
        <w:keepNext/>
      </w:pPr>
      <w:r w:rsidRPr="00624446">
        <w:rPr>
          <w:szCs w:val="22"/>
        </w:rPr>
        <w:t>On Screens 8, enter any necessary Claim level data to the claim.</w:t>
      </w:r>
    </w:p>
    <w:p w14:paraId="25FD6070" w14:textId="04F41740" w:rsidR="00AA7B03" w:rsidRPr="00A3593B" w:rsidRDefault="00AA7B03" w:rsidP="0097575F">
      <w:pPr>
        <w:pStyle w:val="Note"/>
        <w:tabs>
          <w:tab w:val="clear" w:pos="1098"/>
          <w:tab w:val="num" w:pos="900"/>
        </w:tabs>
        <w:ind w:left="900" w:hanging="900"/>
        <w:rPr>
          <w:sz w:val="24"/>
        </w:rPr>
      </w:pPr>
      <w:r w:rsidRPr="00A3593B">
        <w:rPr>
          <w:sz w:val="24"/>
        </w:rPr>
        <w:t>The claim data is specific to Dental Claims. The Dental Paperwork functions as it does for other claims except the list of available attachments is different and more specific to dental.</w:t>
      </w:r>
    </w:p>
    <w:p w14:paraId="0289CD96" w14:textId="06246846" w:rsidR="008F5393" w:rsidRPr="00624446" w:rsidRDefault="008F5393" w:rsidP="003225B0">
      <w:pPr>
        <w:pStyle w:val="SCREEN"/>
        <w:keepNext/>
      </w:pPr>
      <w:r w:rsidRPr="00624446">
        <w:t>IB,PATIENT3   XX-XX-XXXX   BILL</w:t>
      </w:r>
      <w:r w:rsidR="004014E0">
        <w:t>X</w:t>
      </w:r>
      <w:r w:rsidRPr="00624446">
        <w:t>: K</w:t>
      </w:r>
      <w:r w:rsidR="004C776E">
        <w:t>XXX</w:t>
      </w:r>
      <w:r w:rsidRPr="00624446">
        <w:t>XX - Outpt/J430D         SCREEN &lt;8&gt;</w:t>
      </w:r>
    </w:p>
    <w:p w14:paraId="7BA0B4AD" w14:textId="77777777" w:rsidR="008F5393" w:rsidRPr="00624446" w:rsidRDefault="008F5393" w:rsidP="003225B0">
      <w:pPr>
        <w:pStyle w:val="SCREEN"/>
        <w:keepNext/>
      </w:pPr>
      <w:r w:rsidRPr="00624446">
        <w:t>=============================================================================</w:t>
      </w:r>
    </w:p>
    <w:p w14:paraId="5F40521A" w14:textId="77777777" w:rsidR="008F5393" w:rsidRPr="00624446" w:rsidRDefault="008F5393" w:rsidP="003225B0">
      <w:pPr>
        <w:pStyle w:val="SCREEN"/>
        <w:keepNext/>
      </w:pPr>
      <w:r w:rsidRPr="00624446">
        <w:t xml:space="preserve">                          DENTAL - CLAIM INFORMATION</w:t>
      </w:r>
    </w:p>
    <w:p w14:paraId="419A8696" w14:textId="77777777" w:rsidR="008F5393" w:rsidRPr="00624446" w:rsidRDefault="008F5393" w:rsidP="008F5393">
      <w:pPr>
        <w:pStyle w:val="SCREEN"/>
      </w:pPr>
      <w:r w:rsidRPr="00624446">
        <w:t>[1] Tooth Status</w:t>
      </w:r>
    </w:p>
    <w:p w14:paraId="602A0BD8" w14:textId="77777777" w:rsidR="008F5393" w:rsidRPr="00624446" w:rsidRDefault="008F5393" w:rsidP="008F5393">
      <w:pPr>
        <w:pStyle w:val="SCREEN"/>
      </w:pPr>
      <w:r w:rsidRPr="00624446">
        <w:t>[2] Orthodontic Information</w:t>
      </w:r>
    </w:p>
    <w:p w14:paraId="48155820" w14:textId="77777777" w:rsidR="008F5393" w:rsidRPr="00624446" w:rsidRDefault="008F5393" w:rsidP="008F5393">
      <w:pPr>
        <w:pStyle w:val="SCREEN"/>
      </w:pPr>
      <w:r w:rsidRPr="00624446">
        <w:t xml:space="preserve">    Banding Date: </w:t>
      </w:r>
    </w:p>
    <w:p w14:paraId="75E2AAB9" w14:textId="77777777" w:rsidR="008F5393" w:rsidRPr="00624446" w:rsidRDefault="008F5393" w:rsidP="008F5393">
      <w:pPr>
        <w:pStyle w:val="SCREEN"/>
      </w:pPr>
      <w:r w:rsidRPr="00624446">
        <w:t xml:space="preserve">    Treatment Months Count: </w:t>
      </w:r>
    </w:p>
    <w:p w14:paraId="13BC7904" w14:textId="77777777" w:rsidR="008F5393" w:rsidRPr="00624446" w:rsidRDefault="008F5393" w:rsidP="008F5393">
      <w:pPr>
        <w:pStyle w:val="SCREEN"/>
      </w:pPr>
      <w:r w:rsidRPr="00624446">
        <w:t xml:space="preserve">    Treatment Months Remaining Count: </w:t>
      </w:r>
    </w:p>
    <w:p w14:paraId="407B4108" w14:textId="77777777" w:rsidR="008F5393" w:rsidRPr="00624446" w:rsidRDefault="008F5393" w:rsidP="008F5393">
      <w:pPr>
        <w:pStyle w:val="SCREEN"/>
      </w:pPr>
      <w:r w:rsidRPr="00624446">
        <w:t xml:space="preserve">    Treatment Indicator: </w:t>
      </w:r>
    </w:p>
    <w:p w14:paraId="537A9AAF" w14:textId="77777777" w:rsidR="008F5393" w:rsidRPr="00624446" w:rsidRDefault="008F5393" w:rsidP="004C776E">
      <w:pPr>
        <w:pStyle w:val="SCREEN"/>
        <w:keepNext/>
      </w:pPr>
      <w:r w:rsidRPr="00624446">
        <w:t>[3] Dental Paperwork Attachment</w:t>
      </w:r>
    </w:p>
    <w:p w14:paraId="218D100E" w14:textId="77777777" w:rsidR="008F5393" w:rsidRPr="00624446" w:rsidRDefault="008F5393" w:rsidP="004C776E">
      <w:pPr>
        <w:pStyle w:val="SCREEN"/>
        <w:keepNext/>
      </w:pPr>
      <w:r w:rsidRPr="00624446">
        <w:t xml:space="preserve">    Report Type:                         Trans Method: </w:t>
      </w:r>
    </w:p>
    <w:p w14:paraId="3BADB2D1" w14:textId="2F3C2C67" w:rsidR="008F5393" w:rsidRPr="00624446" w:rsidRDefault="008F5393" w:rsidP="004C776E">
      <w:pPr>
        <w:pStyle w:val="SCREEN"/>
        <w:keepNext/>
      </w:pPr>
      <w:r w:rsidRPr="00624446">
        <w:t xml:space="preserve">    Attachment Control </w:t>
      </w:r>
      <w:r w:rsidR="004014E0">
        <w:t>X</w:t>
      </w:r>
      <w:r w:rsidRPr="00624446">
        <w:t xml:space="preserve">: </w:t>
      </w:r>
    </w:p>
    <w:p w14:paraId="11B1CB94" w14:textId="77777777" w:rsidR="008F5393" w:rsidRPr="00624446" w:rsidRDefault="008F5393" w:rsidP="003225B0">
      <w:pPr>
        <w:pStyle w:val="SCREEN"/>
        <w:keepNext/>
      </w:pPr>
      <w:r w:rsidRPr="00624446">
        <w:t>[4] Property Casualty Information</w:t>
      </w:r>
    </w:p>
    <w:p w14:paraId="6CDBA376" w14:textId="77777777" w:rsidR="008F5393" w:rsidRPr="00624446" w:rsidRDefault="008F5393" w:rsidP="003225B0">
      <w:pPr>
        <w:pStyle w:val="SCREEN"/>
        <w:keepNext/>
      </w:pPr>
      <w:r w:rsidRPr="00624446">
        <w:t xml:space="preserve">    Claim Number:  </w:t>
      </w:r>
    </w:p>
    <w:p w14:paraId="7F6FC317" w14:textId="77777777" w:rsidR="008F5393" w:rsidRPr="00624446" w:rsidRDefault="008F5393" w:rsidP="008F5393">
      <w:pPr>
        <w:pStyle w:val="SCREEN"/>
        <w:spacing w:before="600"/>
      </w:pPr>
      <w:r w:rsidRPr="00624446">
        <w:t>&lt;RET&gt; to CONTINUE, 1-4 to EDIT, '^N' for screen N, or '^' to QUIT:</w:t>
      </w:r>
    </w:p>
    <w:p w14:paraId="5EC478FE" w14:textId="7FA4DBA7" w:rsidR="008F5393" w:rsidRPr="00624446" w:rsidRDefault="008F5393" w:rsidP="004D0063">
      <w:pPr>
        <w:pStyle w:val="BodyTextNumbered1"/>
      </w:pPr>
      <w:r w:rsidRPr="00624446">
        <w:rPr>
          <w:szCs w:val="22"/>
        </w:rPr>
        <w:t xml:space="preserve">From Screen 10, select section </w:t>
      </w:r>
      <w:r w:rsidRPr="00624446">
        <w:rPr>
          <w:b/>
          <w:szCs w:val="22"/>
        </w:rPr>
        <w:t>3</w:t>
      </w:r>
      <w:r w:rsidRPr="00624446">
        <w:rPr>
          <w:szCs w:val="22"/>
        </w:rPr>
        <w:t xml:space="preserve"> to enter the name of the </w:t>
      </w:r>
      <w:r w:rsidRPr="00624446">
        <w:rPr>
          <w:b/>
          <w:szCs w:val="22"/>
        </w:rPr>
        <w:t xml:space="preserve">Rendering Provider or Assistant Surgeon </w:t>
      </w:r>
      <w:r w:rsidRPr="00624446">
        <w:rPr>
          <w:szCs w:val="22"/>
        </w:rPr>
        <w:t xml:space="preserve">if necessary. Enter a </w:t>
      </w:r>
      <w:r w:rsidRPr="00624446">
        <w:rPr>
          <w:b/>
          <w:szCs w:val="22"/>
        </w:rPr>
        <w:t>Referring Provider</w:t>
      </w:r>
      <w:r w:rsidRPr="00624446">
        <w:rPr>
          <w:szCs w:val="22"/>
        </w:rPr>
        <w:t xml:space="preserve"> </w:t>
      </w:r>
      <w:r w:rsidR="0067466D" w:rsidRPr="00624446">
        <w:rPr>
          <w:szCs w:val="22"/>
        </w:rPr>
        <w:t xml:space="preserve">and / or </w:t>
      </w:r>
      <w:r w:rsidRPr="00624446">
        <w:rPr>
          <w:b/>
          <w:szCs w:val="22"/>
        </w:rPr>
        <w:t>Supervising Provider</w:t>
      </w:r>
      <w:r w:rsidRPr="00624446">
        <w:rPr>
          <w:szCs w:val="22"/>
        </w:rPr>
        <w:t xml:space="preserve"> if required by the payer for the procedure codes on the claim.</w:t>
      </w:r>
    </w:p>
    <w:p w14:paraId="75F002DF" w14:textId="421E56FE" w:rsidR="004629A7" w:rsidRDefault="008F5393" w:rsidP="00B74C3A">
      <w:pPr>
        <w:pStyle w:val="Note"/>
        <w:tabs>
          <w:tab w:val="clear" w:pos="1098"/>
          <w:tab w:val="num" w:pos="900"/>
        </w:tabs>
        <w:spacing w:after="120"/>
        <w:ind w:left="907" w:hanging="907"/>
        <w:rPr>
          <w:sz w:val="24"/>
        </w:rPr>
      </w:pPr>
      <w:r w:rsidRPr="00A3593B">
        <w:rPr>
          <w:sz w:val="24"/>
        </w:rPr>
        <w:t>Both a Rendering Provider and an Assistant Surgeon are not allowed on the same Dental claim.</w:t>
      </w:r>
    </w:p>
    <w:p w14:paraId="20FC20D9" w14:textId="07315321" w:rsidR="004629A7" w:rsidRDefault="0061276A" w:rsidP="00EF679E">
      <w:pPr>
        <w:pStyle w:val="RefNote"/>
        <w:tabs>
          <w:tab w:val="clear" w:pos="720"/>
          <w:tab w:val="left" w:pos="900"/>
        </w:tabs>
        <w:spacing w:before="120" w:after="120"/>
        <w:ind w:left="907" w:hanging="907"/>
        <w:rPr>
          <w:sz w:val="24"/>
          <w:szCs w:val="24"/>
        </w:rPr>
      </w:pPr>
      <w:r>
        <w:t xml:space="preserve"> </w:t>
      </w:r>
      <w:r>
        <w:tab/>
      </w:r>
      <w:r w:rsidR="004629A7" w:rsidRPr="00B74C3A">
        <w:rPr>
          <w:sz w:val="24"/>
          <w:szCs w:val="24"/>
        </w:rPr>
        <w:t>With Patch IB*2*718 a new error message will prevent the user from entering a Facility Type provider for a Referring provider, a Supervising provider or an Assistant Surgeon at the claim level  for Dental claims.</w:t>
      </w:r>
    </w:p>
    <w:p w14:paraId="671BC430" w14:textId="097D09FF" w:rsidR="007D6802" w:rsidRPr="008F4EF4" w:rsidRDefault="00916441" w:rsidP="00866FBF">
      <w:pPr>
        <w:pStyle w:val="RefNote"/>
        <w:tabs>
          <w:tab w:val="clear" w:pos="720"/>
          <w:tab w:val="left" w:pos="1260"/>
        </w:tabs>
        <w:spacing w:before="120"/>
        <w:ind w:left="900" w:hanging="900"/>
      </w:pPr>
      <w:r>
        <w:rPr>
          <w:sz w:val="24"/>
          <w:szCs w:val="24"/>
        </w:rPr>
        <w:t xml:space="preserve"> </w:t>
      </w:r>
      <w:r>
        <w:rPr>
          <w:sz w:val="24"/>
          <w:szCs w:val="24"/>
        </w:rPr>
        <w:tab/>
      </w:r>
      <w:r>
        <w:rPr>
          <w:sz w:val="24"/>
          <w:szCs w:val="24"/>
        </w:rPr>
        <w:sym w:font="Wingdings" w:char="F09F"/>
      </w:r>
      <w:r w:rsidR="006C0EC8">
        <w:rPr>
          <w:sz w:val="24"/>
          <w:szCs w:val="24"/>
        </w:rPr>
        <w:tab/>
      </w:r>
      <w:r w:rsidR="007B7594">
        <w:rPr>
          <w:sz w:val="24"/>
          <w:szCs w:val="24"/>
        </w:rPr>
        <w:t>You are entering a [Provider Type] provider.</w:t>
      </w:r>
      <w:r w:rsidR="007B7594">
        <w:rPr>
          <w:sz w:val="24"/>
          <w:szCs w:val="24"/>
        </w:rPr>
        <w:br/>
      </w:r>
      <w:r w:rsidR="00E750B8">
        <w:rPr>
          <w:sz w:val="24"/>
          <w:szCs w:val="24"/>
        </w:rPr>
        <w:t xml:space="preserve"> </w:t>
      </w:r>
      <w:r w:rsidR="00E750B8">
        <w:rPr>
          <w:sz w:val="24"/>
          <w:szCs w:val="24"/>
        </w:rPr>
        <w:tab/>
      </w:r>
      <w:r w:rsidR="007B7594">
        <w:rPr>
          <w:sz w:val="24"/>
          <w:szCs w:val="24"/>
        </w:rPr>
        <w:t>Only a RENDERING provider can have a NON-VA PROVIDER</w:t>
      </w:r>
      <w:r w:rsidR="007B7594">
        <w:rPr>
          <w:sz w:val="24"/>
          <w:szCs w:val="24"/>
        </w:rPr>
        <w:br/>
      </w:r>
      <w:r w:rsidR="00E750B8">
        <w:rPr>
          <w:sz w:val="24"/>
          <w:szCs w:val="24"/>
        </w:rPr>
        <w:t xml:space="preserve"> </w:t>
      </w:r>
      <w:r w:rsidR="00E750B8">
        <w:rPr>
          <w:sz w:val="24"/>
          <w:szCs w:val="24"/>
        </w:rPr>
        <w:tab/>
      </w:r>
      <w:r w:rsidR="007B7594">
        <w:rPr>
          <w:sz w:val="24"/>
          <w:szCs w:val="24"/>
        </w:rPr>
        <w:t>With a PROVIDER TYPE of FACILITY/GROUP</w:t>
      </w:r>
      <w:r w:rsidR="007B7594">
        <w:rPr>
          <w:sz w:val="24"/>
          <w:szCs w:val="24"/>
        </w:rPr>
        <w:br/>
      </w:r>
      <w:r w:rsidR="00E750B8">
        <w:rPr>
          <w:sz w:val="24"/>
        </w:rPr>
        <w:t xml:space="preserve"> </w:t>
      </w:r>
      <w:r w:rsidR="00E750B8">
        <w:rPr>
          <w:sz w:val="24"/>
        </w:rPr>
        <w:tab/>
      </w:r>
      <w:r w:rsidR="007B7594" w:rsidRPr="00C32EE6">
        <w:rPr>
          <w:sz w:val="24"/>
        </w:rPr>
        <w:t>And</w:t>
      </w:r>
      <w:r w:rsidR="007B7594">
        <w:rPr>
          <w:sz w:val="24"/>
          <w:szCs w:val="24"/>
        </w:rPr>
        <w:t xml:space="preserve"> only when it is a CMS-1500 or a J430D form.</w:t>
      </w:r>
    </w:p>
    <w:p w14:paraId="25D8E757" w14:textId="7C331A90" w:rsidR="00935B96" w:rsidRPr="00624446" w:rsidRDefault="00935B96" w:rsidP="0097575F">
      <w:pPr>
        <w:pStyle w:val="SCREEN"/>
        <w:keepNext/>
      </w:pPr>
      <w:r w:rsidRPr="00624446">
        <w:t>IB,PATIENT3   XX-XX-XXXX   BILL</w:t>
      </w:r>
      <w:r w:rsidR="004014E0">
        <w:t>X</w:t>
      </w:r>
      <w:r w:rsidRPr="00624446">
        <w:t>: K</w:t>
      </w:r>
      <w:r w:rsidR="004C776E">
        <w:t>XXX</w:t>
      </w:r>
      <w:r w:rsidRPr="00624446">
        <w:t>XX - Outpat/J430D   SCREEN &lt;10&gt;</w:t>
      </w:r>
    </w:p>
    <w:p w14:paraId="0D2FB0ED" w14:textId="77777777" w:rsidR="00935B96" w:rsidRPr="00624446" w:rsidRDefault="00935B96" w:rsidP="0097575F">
      <w:pPr>
        <w:pStyle w:val="SCREEN"/>
        <w:keepNext/>
      </w:pPr>
      <w:r w:rsidRPr="00624446">
        <w:t>============================================================================</w:t>
      </w:r>
    </w:p>
    <w:p w14:paraId="79A33009" w14:textId="77777777" w:rsidR="00935B96" w:rsidRPr="00624446" w:rsidRDefault="00935B96" w:rsidP="0097575F">
      <w:pPr>
        <w:pStyle w:val="SCREEN"/>
        <w:keepNext/>
      </w:pPr>
      <w:r w:rsidRPr="00624446">
        <w:t xml:space="preserve">                               BILLING - SPECIFIC INFORMATION</w:t>
      </w:r>
    </w:p>
    <w:p w14:paraId="0476D577" w14:textId="77777777" w:rsidR="00935B96" w:rsidRPr="00624446" w:rsidRDefault="00935B96" w:rsidP="0097575F">
      <w:pPr>
        <w:pStyle w:val="SCREEN"/>
        <w:keepNext/>
      </w:pPr>
      <w:r w:rsidRPr="00624446">
        <w:t>&lt;1&gt; Unable To Work From: UNSPECIFIED [NOT REQUIRED]</w:t>
      </w:r>
    </w:p>
    <w:p w14:paraId="5DE7E403" w14:textId="77777777" w:rsidR="00935B96" w:rsidRPr="00624446" w:rsidRDefault="00935B96" w:rsidP="00935B96">
      <w:pPr>
        <w:pStyle w:val="SCREEN"/>
      </w:pPr>
      <w:r w:rsidRPr="00624446">
        <w:t xml:space="preserve">    Unable To Work To  : UNSPECIFIED [NOT REQUIRED]</w:t>
      </w:r>
    </w:p>
    <w:p w14:paraId="24232042" w14:textId="77777777" w:rsidR="00935B96" w:rsidRPr="00624446" w:rsidRDefault="00935B96" w:rsidP="00935B96">
      <w:pPr>
        <w:pStyle w:val="SCREEN"/>
      </w:pPr>
      <w:r w:rsidRPr="00624446">
        <w:t>[2] ICN/DCN(s)         : UNSPECIFIED [NOT REQUIRED]</w:t>
      </w:r>
    </w:p>
    <w:p w14:paraId="72993D4B" w14:textId="77777777" w:rsidR="00935B96" w:rsidRPr="00624446" w:rsidRDefault="00935B96" w:rsidP="00935B96">
      <w:pPr>
        <w:pStyle w:val="SCREEN"/>
      </w:pPr>
      <w:r w:rsidRPr="00624446">
        <w:t xml:space="preserve">    Auth/Referral      : UNSPECIFIED [NOT REQUIRED]</w:t>
      </w:r>
    </w:p>
    <w:p w14:paraId="7BD164B9" w14:textId="77777777" w:rsidR="00935B96" w:rsidRPr="00624446" w:rsidRDefault="00935B96" w:rsidP="00935B96">
      <w:pPr>
        <w:pStyle w:val="SCREEN"/>
      </w:pPr>
      <w:r w:rsidRPr="00624446">
        <w:t>[3] Providers          : UNSPECIFIED</w:t>
      </w:r>
    </w:p>
    <w:p w14:paraId="2B11FE6D" w14:textId="77777777" w:rsidR="00935B96" w:rsidRPr="00624446" w:rsidRDefault="00935B96" w:rsidP="00935B96">
      <w:pPr>
        <w:pStyle w:val="SCREEN"/>
      </w:pPr>
      <w:r w:rsidRPr="00624446">
        <w:t>&lt;4&gt; Other Facility (VA/non): UNSPECIFIED [NOT REQUIRED]</w:t>
      </w:r>
    </w:p>
    <w:p w14:paraId="6C5A60C1" w14:textId="3A47E6BD" w:rsidR="00935B96" w:rsidRPr="00624446" w:rsidRDefault="00935B96" w:rsidP="00935B96">
      <w:pPr>
        <w:pStyle w:val="SCREEN"/>
      </w:pPr>
      <w:r w:rsidRPr="00624446">
        <w:t xml:space="preserve">    Lab CLIA </w:t>
      </w:r>
      <w:r w:rsidR="004014E0">
        <w:t>X</w:t>
      </w:r>
      <w:r w:rsidRPr="00624446">
        <w:t xml:space="preserve">         : UNSPECIFIED [NOT REQUIRED]</w:t>
      </w:r>
    </w:p>
    <w:p w14:paraId="623EBF0D" w14:textId="0696B569" w:rsidR="00935B96" w:rsidRPr="00624446" w:rsidRDefault="00935B96" w:rsidP="00935B96">
      <w:pPr>
        <w:pStyle w:val="SCREEN"/>
      </w:pPr>
      <w:r w:rsidRPr="00624446">
        <w:t xml:space="preserve">    Mammography Cert </w:t>
      </w:r>
      <w:r w:rsidR="004014E0">
        <w:t>X</w:t>
      </w:r>
      <w:r w:rsidRPr="00624446">
        <w:t xml:space="preserve"> : UNSPECIFIED [NOT REQUIRED]</w:t>
      </w:r>
    </w:p>
    <w:p w14:paraId="1C344824" w14:textId="77777777" w:rsidR="00935B96" w:rsidRPr="00624446" w:rsidRDefault="00935B96" w:rsidP="00935B96">
      <w:pPr>
        <w:pStyle w:val="SCREEN"/>
      </w:pPr>
      <w:r w:rsidRPr="00624446">
        <w:t>&lt;5&gt; Chiropractic Data  : UNSPECIFIED [NOT REQUIRED]</w:t>
      </w:r>
    </w:p>
    <w:p w14:paraId="1CC04E91" w14:textId="77777777" w:rsidR="00935B96" w:rsidRPr="00624446" w:rsidRDefault="00935B96" w:rsidP="00935B96">
      <w:pPr>
        <w:pStyle w:val="SCREEN"/>
      </w:pPr>
      <w:r w:rsidRPr="00624446">
        <w:t>[6] Dental Claim Note  : UNSPECIFIED [NOT REQUIRED]</w:t>
      </w:r>
    </w:p>
    <w:p w14:paraId="1892E114" w14:textId="4D33EA4A" w:rsidR="00935B96" w:rsidRPr="00624446" w:rsidRDefault="00935B96" w:rsidP="00935B96">
      <w:pPr>
        <w:pStyle w:val="SCREEN"/>
      </w:pPr>
      <w:r w:rsidRPr="00624446">
        <w:t xml:space="preserve">[7] Billing Provider   : </w:t>
      </w:r>
      <w:r w:rsidR="0014560B" w:rsidRPr="00624446">
        <w:t>ANYTOWN VAMC</w:t>
      </w:r>
    </w:p>
    <w:p w14:paraId="55D16BEB" w14:textId="01F8EE36" w:rsidR="00935B96" w:rsidRPr="00624446" w:rsidRDefault="00935B96" w:rsidP="00935B96">
      <w:pPr>
        <w:pStyle w:val="SCREEN"/>
      </w:pPr>
      <w:r w:rsidRPr="00624446">
        <w:t xml:space="preserve">    Taxonomy Code      : </w:t>
      </w:r>
      <w:r w:rsidR="0032004B">
        <w:t>XXXXXXXXXX</w:t>
      </w:r>
    </w:p>
    <w:p w14:paraId="5E26044A" w14:textId="77777777" w:rsidR="00935B96" w:rsidRPr="00624446" w:rsidRDefault="00935B96" w:rsidP="0097575F">
      <w:pPr>
        <w:pStyle w:val="SCREEN"/>
        <w:keepNext/>
      </w:pPr>
      <w:r w:rsidRPr="00624446">
        <w:t>[8] Alt Prim Payer ID  : UNSPECIFIED [NOT REQUIRED]</w:t>
      </w:r>
    </w:p>
    <w:p w14:paraId="737F76A0" w14:textId="77777777" w:rsidR="00935B96" w:rsidRPr="00624446" w:rsidRDefault="00935B96" w:rsidP="0097575F">
      <w:pPr>
        <w:pStyle w:val="SCREEN"/>
        <w:keepNext/>
      </w:pPr>
      <w:r w:rsidRPr="00624446">
        <w:t>&lt;9&gt; Force To Print?    : NO FORCED PRINT</w:t>
      </w:r>
    </w:p>
    <w:p w14:paraId="7BF6DFF7" w14:textId="77777777" w:rsidR="00935B96" w:rsidRPr="00624446" w:rsidRDefault="00935B96" w:rsidP="0097575F">
      <w:pPr>
        <w:pStyle w:val="SCREEN"/>
        <w:keepNext/>
      </w:pPr>
      <w:r w:rsidRPr="00624446">
        <w:t>[10] Provider ID Maint  : (Edit Provider ID information)</w:t>
      </w:r>
    </w:p>
    <w:p w14:paraId="16EE53B0" w14:textId="09C9EE52" w:rsidR="00935B96" w:rsidRPr="00624446" w:rsidRDefault="00935B96" w:rsidP="00935B96">
      <w:pPr>
        <w:pStyle w:val="SCREEN"/>
        <w:spacing w:before="240"/>
      </w:pPr>
      <w:r w:rsidRPr="00624446">
        <w:t>&lt;RET&gt; to CONTINUE, 1-10 to EDIT, '^N' for screen N, or '^' to QUIT:</w:t>
      </w:r>
    </w:p>
    <w:p w14:paraId="7BABC183" w14:textId="49B57727" w:rsidR="00935B96" w:rsidRPr="00A3593B" w:rsidRDefault="44A33447" w:rsidP="00B74C3A">
      <w:pPr>
        <w:pStyle w:val="Note"/>
        <w:keepNext/>
        <w:tabs>
          <w:tab w:val="clear" w:pos="1098"/>
          <w:tab w:val="num" w:pos="900"/>
        </w:tabs>
        <w:spacing w:after="120"/>
        <w:ind w:left="907" w:hanging="907"/>
        <w:rPr>
          <w:sz w:val="24"/>
          <w:szCs w:val="24"/>
        </w:rPr>
      </w:pPr>
      <w:r w:rsidRPr="62AA1568">
        <w:rPr>
          <w:sz w:val="24"/>
          <w:szCs w:val="24"/>
        </w:rPr>
        <w:t>Section 4 is disabled. Users cannot create claims for non-VA Dental services.</w:t>
      </w:r>
    </w:p>
    <w:p w14:paraId="51A8DF38" w14:textId="40CE4BCE" w:rsidR="00935B96"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935B96" w:rsidRPr="00A3593B">
        <w:rPr>
          <w:sz w:val="24"/>
        </w:rPr>
        <w:t>Section 6 allows users to enter a free text, up to 80 character, dental specific comment</w:t>
      </w:r>
    </w:p>
    <w:p w14:paraId="1AE7485D" w14:textId="19EA4DF5" w:rsidR="00935B96"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935B96" w:rsidRPr="00A3593B">
        <w:rPr>
          <w:sz w:val="24"/>
        </w:rPr>
        <w:t>Section 9 is disabled. Users cannot print Dental claims.</w:t>
      </w:r>
    </w:p>
    <w:p w14:paraId="01D154ED" w14:textId="4C0300F2" w:rsidR="00935B96"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935B96" w:rsidRPr="00A3593B">
        <w:rPr>
          <w:sz w:val="24"/>
        </w:rPr>
        <w:t>Though allowed, VistA will not provide the ability to define secondary IDs for Dental Claims.</w:t>
      </w:r>
    </w:p>
    <w:p w14:paraId="6CDC780C" w14:textId="2E5C27C0" w:rsidR="00935B96" w:rsidRPr="00A3593B" w:rsidRDefault="004D0063"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935B96" w:rsidRPr="00A3593B">
        <w:rPr>
          <w:sz w:val="24"/>
        </w:rPr>
        <w:t>With Patch IB*2*623, users will have the ability to view the following data at the end of the claim or do a ?J430D on any billing screens:</w:t>
      </w:r>
    </w:p>
    <w:p w14:paraId="352CEBB7" w14:textId="45A9E8C0"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Claim provider(s) from screen 10</w:t>
      </w:r>
    </w:p>
    <w:p w14:paraId="175BACD1" w14:textId="2252F4DA"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Dental Claim Note (35)</w:t>
      </w:r>
    </w:p>
    <w:p w14:paraId="33017F88" w14:textId="638826A3"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Diagnosis Codes (Display diagnosis codes 1 through 4 only)</w:t>
      </w:r>
    </w:p>
    <w:p w14:paraId="5B864152" w14:textId="793F1414"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Date of Service (24)</w:t>
      </w:r>
    </w:p>
    <w:p w14:paraId="4884DA7A" w14:textId="03F22D71"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Place of Service (38)</w:t>
      </w:r>
    </w:p>
    <w:p w14:paraId="2BBE658B" w14:textId="7CC60A5C"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Oral Cavity Designation (25)</w:t>
      </w:r>
    </w:p>
    <w:p w14:paraId="424A5C90" w14:textId="5488621B"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Tooth Code (27)</w:t>
      </w:r>
    </w:p>
    <w:p w14:paraId="39CDDCB3" w14:textId="0F289B39"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Tooth Surface (28)</w:t>
      </w:r>
    </w:p>
    <w:p w14:paraId="29989772" w14:textId="23D7A563"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Procedure Code (29)</w:t>
      </w:r>
    </w:p>
    <w:p w14:paraId="5DF6B0C7" w14:textId="22F08BFA"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Modifier (29)</w:t>
      </w:r>
    </w:p>
    <w:p w14:paraId="5BE89D41" w14:textId="0136B477" w:rsidR="00935B96" w:rsidRPr="00A3593B" w:rsidRDefault="00935B96" w:rsidP="0097575F">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Associated Diagnosis (29a)</w:t>
      </w:r>
    </w:p>
    <w:p w14:paraId="7B92E97F" w14:textId="77777777" w:rsidR="00310AF1" w:rsidRDefault="00935B96" w:rsidP="00310AF1">
      <w:pPr>
        <w:pStyle w:val="Note"/>
        <w:numPr>
          <w:ilvl w:val="0"/>
          <w:numId w:val="0"/>
        </w:numPr>
        <w:spacing w:before="120" w:after="120"/>
        <w:ind w:left="907" w:hanging="907"/>
        <w:rPr>
          <w:sz w:val="24"/>
        </w:rPr>
      </w:pPr>
      <w:r w:rsidRPr="00A3593B">
        <w:rPr>
          <w:sz w:val="24"/>
        </w:rPr>
        <w:tab/>
      </w:r>
      <w:r w:rsidR="001E7F64" w:rsidRPr="00A3593B">
        <w:rPr>
          <w:sz w:val="24"/>
        </w:rPr>
        <w:tab/>
      </w:r>
      <w:r w:rsidRPr="00A3593B">
        <w:rPr>
          <w:sz w:val="24"/>
        </w:rPr>
        <w:t>Quantity (29b)</w:t>
      </w:r>
    </w:p>
    <w:p w14:paraId="55BD6B95" w14:textId="544BD0B7" w:rsidR="00935B96" w:rsidRPr="00A3593B" w:rsidRDefault="001E7F64" w:rsidP="00310AF1">
      <w:pPr>
        <w:pStyle w:val="Note"/>
        <w:numPr>
          <w:ilvl w:val="0"/>
          <w:numId w:val="0"/>
        </w:numPr>
        <w:spacing w:before="120" w:after="120"/>
        <w:ind w:left="1440" w:hanging="1440"/>
        <w:rPr>
          <w:sz w:val="24"/>
        </w:rPr>
      </w:pPr>
      <w:r w:rsidRPr="00A3593B">
        <w:rPr>
          <w:sz w:val="24"/>
        </w:rPr>
        <w:tab/>
      </w:r>
      <w:r w:rsidR="00935B96" w:rsidRPr="00A3593B">
        <w:rPr>
          <w:sz w:val="24"/>
        </w:rPr>
        <w:t>Charge (31)</w:t>
      </w:r>
    </w:p>
    <w:p w14:paraId="4F1ECAD1" w14:textId="77777777" w:rsidR="003C2E35" w:rsidRPr="00624446" w:rsidRDefault="003C2E35" w:rsidP="0097575F">
      <w:pPr>
        <w:pStyle w:val="SCREEN"/>
        <w:keepNext/>
      </w:pPr>
      <w:r w:rsidRPr="00624446">
        <w:t>Example of dx, procedures, teeth info, and charges entered on the Dental claim</w:t>
      </w:r>
    </w:p>
    <w:p w14:paraId="6B579C73" w14:textId="77777777" w:rsidR="003C2E35" w:rsidRPr="00624446" w:rsidRDefault="003C2E35" w:rsidP="0097575F">
      <w:pPr>
        <w:pStyle w:val="SCREEN"/>
        <w:keepNext/>
      </w:pPr>
      <w:r w:rsidRPr="00624446">
        <w:t>--------------------------------------------------------------------------------</w:t>
      </w:r>
    </w:p>
    <w:p w14:paraId="1B19D088" w14:textId="77777777" w:rsidR="003C2E35" w:rsidRPr="00624446" w:rsidRDefault="003C2E35" w:rsidP="0097575F">
      <w:pPr>
        <w:pStyle w:val="SCREEN"/>
        <w:keepNext/>
      </w:pPr>
      <w:r w:rsidRPr="00624446">
        <w:t xml:space="preserve">Claim Provider: </w:t>
      </w:r>
    </w:p>
    <w:p w14:paraId="4861A27C" w14:textId="514B8F07" w:rsidR="003C2E35" w:rsidRPr="00624446" w:rsidRDefault="003C2E35" w:rsidP="0097575F">
      <w:pPr>
        <w:pStyle w:val="SCREEN"/>
        <w:keepNext/>
      </w:pPr>
      <w:r w:rsidRPr="00624446">
        <w:t>Rendering/</w:t>
      </w:r>
      <w:r w:rsidR="00861FCF">
        <w:t>XXXXXXXXXX</w:t>
      </w:r>
      <w:r w:rsidRPr="00624446">
        <w:t xml:space="preserve"> </w:t>
      </w:r>
      <w:r w:rsidRPr="00624446">
        <w:tab/>
        <w:t>Referring/</w:t>
      </w:r>
      <w:r w:rsidR="00861FCF">
        <w:t>XXXXXXXXX</w:t>
      </w:r>
      <w:r w:rsidRPr="00624446">
        <w:t xml:space="preserve"> </w:t>
      </w:r>
      <w:r w:rsidRPr="00624446">
        <w:tab/>
        <w:t>Supervising/</w:t>
      </w:r>
      <w:r w:rsidR="00861FCF">
        <w:t>XXXXXXXXX</w:t>
      </w:r>
    </w:p>
    <w:p w14:paraId="670A9FD1" w14:textId="77777777" w:rsidR="003C2E35" w:rsidRPr="00624446" w:rsidRDefault="003C2E35" w:rsidP="0097575F">
      <w:pPr>
        <w:pStyle w:val="SCREEN"/>
        <w:keepNext/>
      </w:pPr>
      <w:r w:rsidRPr="00624446">
        <w:t>34a. Diagnosis:</w:t>
      </w:r>
      <w:r w:rsidRPr="00624446">
        <w:tab/>
      </w:r>
      <w:r w:rsidRPr="00624446">
        <w:tab/>
      </w:r>
      <w:r w:rsidRPr="00624446">
        <w:tab/>
      </w:r>
      <w:r w:rsidRPr="00624446">
        <w:tab/>
      </w:r>
      <w:r w:rsidRPr="00624446">
        <w:tab/>
      </w:r>
    </w:p>
    <w:p w14:paraId="1DA1FD87" w14:textId="77777777" w:rsidR="003C2E35" w:rsidRPr="00624446" w:rsidRDefault="003C2E35" w:rsidP="003C2E35">
      <w:pPr>
        <w:pStyle w:val="SCREEN"/>
      </w:pPr>
      <w:r w:rsidRPr="00624446">
        <w:t xml:space="preserve">   1.XX1     2.XX2        3.XX3        4.XX4</w:t>
      </w:r>
    </w:p>
    <w:p w14:paraId="6A87ED65" w14:textId="5ABADCFA" w:rsidR="003C2E35" w:rsidRPr="00624446" w:rsidRDefault="003C2E35" w:rsidP="003C2E35">
      <w:pPr>
        <w:pStyle w:val="SCREEN"/>
      </w:pPr>
      <w:r w:rsidRPr="00624446">
        <w:t xml:space="preserve">35. Dental Claim Note: </w:t>
      </w:r>
    </w:p>
    <w:p w14:paraId="7BAB3539" w14:textId="77777777" w:rsidR="003C2E35" w:rsidRPr="00624446" w:rsidRDefault="003C2E35" w:rsidP="00945DD4">
      <w:pPr>
        <w:pStyle w:val="SCREEN"/>
        <w:keepNext/>
      </w:pPr>
      <w:r w:rsidRPr="00624446">
        <w:t xml:space="preserve">THIS IS A TEST FOR THIS CLAIM. </w:t>
      </w:r>
    </w:p>
    <w:p w14:paraId="7225BD5F" w14:textId="77777777" w:rsidR="003C2E35" w:rsidRPr="00624446" w:rsidRDefault="003C2E35" w:rsidP="00945DD4">
      <w:pPr>
        <w:pStyle w:val="SCREEN"/>
        <w:keepNext/>
      </w:pPr>
      <w:r w:rsidRPr="00624446">
        <w:t>24                25             27 28    29                29a  29b 31       38</w:t>
      </w:r>
    </w:p>
    <w:p w14:paraId="2CDED47B" w14:textId="77777777" w:rsidR="003C2E35" w:rsidRPr="00624446" w:rsidRDefault="003C2E35" w:rsidP="00945DD4">
      <w:pPr>
        <w:pStyle w:val="SCREEN"/>
        <w:keepNext/>
      </w:pPr>
      <w:r w:rsidRPr="00624446">
        <w:t>--------------------------------------------------------------------------------</w:t>
      </w:r>
    </w:p>
    <w:p w14:paraId="7B8A4CF8" w14:textId="77777777" w:rsidR="003C2E35" w:rsidRPr="00624446" w:rsidRDefault="003C2E35" w:rsidP="00945DD4">
      <w:pPr>
        <w:pStyle w:val="SCREEN"/>
        <w:keepNext/>
      </w:pPr>
      <w:r w:rsidRPr="00624446">
        <w:t>03 26 18 03 26 18 01 02 10 20 30 11 BDFIL DXXXX             ABCD 1  183722    22</w:t>
      </w:r>
    </w:p>
    <w:p w14:paraId="03B7C194" w14:textId="77777777" w:rsidR="003C2E35" w:rsidRPr="00624446" w:rsidRDefault="003C2E35" w:rsidP="00945DD4">
      <w:pPr>
        <w:pStyle w:val="SCREEN"/>
        <w:keepNext/>
      </w:pPr>
      <w:r w:rsidRPr="00624446">
        <w:t xml:space="preserve">03 26 18 03 26 18                2  MO    DYYYY             AC   1  100000    22 </w:t>
      </w:r>
    </w:p>
    <w:p w14:paraId="3B8A0B6E" w14:textId="77777777" w:rsidR="003C2E35" w:rsidRPr="00624446" w:rsidRDefault="003C2E35" w:rsidP="003C2E35">
      <w:pPr>
        <w:pStyle w:val="SCREEN"/>
      </w:pPr>
      <w:r w:rsidRPr="00624446">
        <w:t>--------------------------------------------------------------------------------</w:t>
      </w:r>
    </w:p>
    <w:p w14:paraId="18EE9950" w14:textId="70FE55ED" w:rsidR="008F58BA" w:rsidRPr="00624446" w:rsidRDefault="008F58BA" w:rsidP="00BA3BC6">
      <w:pPr>
        <w:pStyle w:val="Caption"/>
      </w:pPr>
      <w:bookmarkStart w:id="397" w:name="_Toc153377019"/>
      <w:r w:rsidRPr="00624446">
        <w:t xml:space="preserve">Table </w:t>
      </w:r>
      <w:r>
        <w:fldChar w:fldCharType="begin"/>
      </w:r>
      <w:r>
        <w:instrText>SEQ Table \* ARABIC</w:instrText>
      </w:r>
      <w:r>
        <w:fldChar w:fldCharType="separate"/>
      </w:r>
      <w:r w:rsidR="00097677">
        <w:rPr>
          <w:noProof/>
        </w:rPr>
        <w:t>11</w:t>
      </w:r>
      <w:r>
        <w:fldChar w:fldCharType="end"/>
      </w:r>
      <w:r w:rsidRPr="00624446">
        <w:t xml:space="preserve">: </w:t>
      </w:r>
      <w:r w:rsidR="00BA3BC6" w:rsidRPr="00624446">
        <w:t>Valid Secondary ID Types for Current Payer</w:t>
      </w:r>
      <w:bookmarkEnd w:id="39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82"/>
        <w:gridCol w:w="5658"/>
      </w:tblGrid>
      <w:tr w:rsidR="00BA7EB0" w:rsidRPr="00624446" w14:paraId="57F1161B" w14:textId="77777777" w:rsidTr="004C776E">
        <w:trPr>
          <w:tblHeader/>
        </w:trPr>
        <w:tc>
          <w:tcPr>
            <w:tcW w:w="1971" w:type="pct"/>
            <w:shd w:val="clear" w:color="auto" w:fill="D9D9D9" w:themeFill="background1" w:themeFillShade="D9"/>
          </w:tcPr>
          <w:p w14:paraId="7A11D83A" w14:textId="77777777" w:rsidR="00BA7EB0" w:rsidRPr="00624446" w:rsidRDefault="00BA7EB0" w:rsidP="00DC2CE0">
            <w:pPr>
              <w:pStyle w:val="TableHeading"/>
              <w:spacing w:line="256" w:lineRule="auto"/>
            </w:pPr>
            <w:r w:rsidRPr="00624446">
              <w:t>Secondary ID Types</w:t>
            </w:r>
          </w:p>
        </w:tc>
        <w:tc>
          <w:tcPr>
            <w:tcW w:w="3029" w:type="pct"/>
            <w:shd w:val="clear" w:color="auto" w:fill="D9D9D9" w:themeFill="background1" w:themeFillShade="D9"/>
          </w:tcPr>
          <w:p w14:paraId="19A13168" w14:textId="77777777" w:rsidR="00BA7EB0" w:rsidRPr="00624446" w:rsidRDefault="00BA7EB0" w:rsidP="00DC2CE0">
            <w:pPr>
              <w:pStyle w:val="TableHeading"/>
              <w:spacing w:line="256" w:lineRule="auto"/>
            </w:pPr>
            <w:r w:rsidRPr="00624446">
              <w:t>Current Payer</w:t>
            </w:r>
          </w:p>
        </w:tc>
      </w:tr>
      <w:tr w:rsidR="00BA7EB0" w:rsidRPr="00624446" w14:paraId="51139A7C" w14:textId="77777777" w:rsidTr="004C776E">
        <w:tc>
          <w:tcPr>
            <w:tcW w:w="1971" w:type="pct"/>
          </w:tcPr>
          <w:p w14:paraId="56E9F3E8" w14:textId="478C5AB9" w:rsidR="00BA7EB0" w:rsidRPr="00624446" w:rsidRDefault="006E5EA9" w:rsidP="006E5EA9">
            <w:pPr>
              <w:pStyle w:val="TableText"/>
            </w:pPr>
            <w:r w:rsidRPr="00624446">
              <w:t>Rendering</w:t>
            </w:r>
            <w:r w:rsidR="00D12246" w:rsidRPr="00624446">
              <w:t xml:space="preserve"> </w:t>
            </w:r>
            <w:r w:rsidRPr="00624446">
              <w:t>/</w:t>
            </w:r>
            <w:r w:rsidR="00D12246" w:rsidRPr="00624446">
              <w:t xml:space="preserve"> </w:t>
            </w:r>
            <w:r w:rsidRPr="00624446">
              <w:t>Supervising (J430D)</w:t>
            </w:r>
          </w:p>
        </w:tc>
        <w:tc>
          <w:tcPr>
            <w:tcW w:w="3029" w:type="pct"/>
          </w:tcPr>
          <w:p w14:paraId="683EECE9" w14:textId="5ABCA806" w:rsidR="00BA7EB0" w:rsidRPr="00624446" w:rsidRDefault="006E5EA9" w:rsidP="006E5EA9">
            <w:pPr>
              <w:pStyle w:val="TableText"/>
            </w:pPr>
            <w:r w:rsidRPr="00624446">
              <w:t>State License; UPIN; Commercial ID; Location Number</w:t>
            </w:r>
          </w:p>
        </w:tc>
      </w:tr>
      <w:tr w:rsidR="00BA7EB0" w:rsidRPr="00624446" w14:paraId="56945462" w14:textId="77777777" w:rsidTr="004C776E">
        <w:tc>
          <w:tcPr>
            <w:tcW w:w="1971" w:type="pct"/>
          </w:tcPr>
          <w:p w14:paraId="781A59D7" w14:textId="6B800389" w:rsidR="00BA7EB0" w:rsidRPr="00624446" w:rsidRDefault="006E5EA9" w:rsidP="006E5EA9">
            <w:pPr>
              <w:pStyle w:val="TableText"/>
            </w:pPr>
            <w:r w:rsidRPr="00624446">
              <w:t>Assistant Surgeon (J430D</w:t>
            </w:r>
          </w:p>
        </w:tc>
        <w:tc>
          <w:tcPr>
            <w:tcW w:w="3029" w:type="pct"/>
          </w:tcPr>
          <w:p w14:paraId="25F5824C" w14:textId="58F48543" w:rsidR="00BA7EB0" w:rsidRPr="00624446" w:rsidRDefault="006E5EA9" w:rsidP="006E5EA9">
            <w:pPr>
              <w:pStyle w:val="TableText"/>
            </w:pPr>
            <w:r w:rsidRPr="00624446">
              <w:t>State License; UPIN; Commercial ID; Location Number</w:t>
            </w:r>
          </w:p>
        </w:tc>
      </w:tr>
      <w:tr w:rsidR="00BA7EB0" w:rsidRPr="00624446" w14:paraId="54ABC9F3" w14:textId="77777777" w:rsidTr="004C776E">
        <w:tc>
          <w:tcPr>
            <w:tcW w:w="1971" w:type="pct"/>
          </w:tcPr>
          <w:p w14:paraId="137604FA" w14:textId="2E08DA0B" w:rsidR="00BA7EB0" w:rsidRPr="00624446" w:rsidRDefault="006E5EA9" w:rsidP="006E5EA9">
            <w:pPr>
              <w:pStyle w:val="TableText"/>
            </w:pPr>
            <w:r w:rsidRPr="00624446">
              <w:t>Referring (J430D)</w:t>
            </w:r>
          </w:p>
        </w:tc>
        <w:tc>
          <w:tcPr>
            <w:tcW w:w="3029" w:type="pct"/>
          </w:tcPr>
          <w:p w14:paraId="31A9A856" w14:textId="72B6360D" w:rsidR="00BA7EB0" w:rsidRPr="00624446" w:rsidRDefault="006E5EA9" w:rsidP="006E5EA9">
            <w:pPr>
              <w:pStyle w:val="TableText"/>
            </w:pPr>
            <w:r w:rsidRPr="00624446">
              <w:t>State License; UPIN; Commercial ID</w:t>
            </w:r>
          </w:p>
        </w:tc>
      </w:tr>
    </w:tbl>
    <w:p w14:paraId="54AE47AD" w14:textId="19568A40" w:rsidR="008F58BA" w:rsidRPr="00624446" w:rsidRDefault="008F58BA" w:rsidP="00BA3BC6">
      <w:pPr>
        <w:pStyle w:val="Caption"/>
      </w:pPr>
      <w:bookmarkStart w:id="398" w:name="_Toc153377020"/>
      <w:r w:rsidRPr="00624446">
        <w:t xml:space="preserve">Table </w:t>
      </w:r>
      <w:r>
        <w:fldChar w:fldCharType="begin"/>
      </w:r>
      <w:r>
        <w:instrText>SEQ Table \* ARABIC</w:instrText>
      </w:r>
      <w:r>
        <w:fldChar w:fldCharType="separate"/>
      </w:r>
      <w:r w:rsidR="00097677">
        <w:rPr>
          <w:noProof/>
        </w:rPr>
        <w:t>12</w:t>
      </w:r>
      <w:r>
        <w:fldChar w:fldCharType="end"/>
      </w:r>
      <w:r w:rsidRPr="00624446">
        <w:t xml:space="preserve">: </w:t>
      </w:r>
      <w:r w:rsidR="00BA3BC6" w:rsidRPr="00624446">
        <w:t>Valid Secondary ID Types for Other Payer (Not Current)</w:t>
      </w:r>
      <w:bookmarkEnd w:id="39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82"/>
        <w:gridCol w:w="5658"/>
      </w:tblGrid>
      <w:tr w:rsidR="00BA7EB0" w:rsidRPr="00624446" w14:paraId="75A87345" w14:textId="77777777" w:rsidTr="004C776E">
        <w:trPr>
          <w:tblHeader/>
        </w:trPr>
        <w:tc>
          <w:tcPr>
            <w:tcW w:w="1971" w:type="pct"/>
            <w:shd w:val="clear" w:color="auto" w:fill="D9D9D9" w:themeFill="background1" w:themeFillShade="D9"/>
          </w:tcPr>
          <w:p w14:paraId="19F82AE7" w14:textId="77777777" w:rsidR="00BA7EB0" w:rsidRPr="00624446" w:rsidRDefault="00BA7EB0" w:rsidP="00DC2CE0">
            <w:pPr>
              <w:pStyle w:val="TableHeading"/>
              <w:spacing w:line="256" w:lineRule="auto"/>
            </w:pPr>
            <w:r w:rsidRPr="00624446">
              <w:t>Secondary ID Types</w:t>
            </w:r>
          </w:p>
        </w:tc>
        <w:tc>
          <w:tcPr>
            <w:tcW w:w="3029" w:type="pct"/>
            <w:shd w:val="clear" w:color="auto" w:fill="D9D9D9" w:themeFill="background1" w:themeFillShade="D9"/>
          </w:tcPr>
          <w:p w14:paraId="6092AA9F" w14:textId="77777777" w:rsidR="00BA7EB0" w:rsidRPr="00624446" w:rsidRDefault="00BA7EB0" w:rsidP="00DC2CE0">
            <w:pPr>
              <w:pStyle w:val="TableHeading"/>
              <w:spacing w:line="256" w:lineRule="auto"/>
            </w:pPr>
            <w:r w:rsidRPr="00624446">
              <w:t>Current Payer</w:t>
            </w:r>
          </w:p>
        </w:tc>
      </w:tr>
      <w:tr w:rsidR="00BA7EB0" w:rsidRPr="00624446" w14:paraId="0F33F36B" w14:textId="77777777" w:rsidTr="004C776E">
        <w:tc>
          <w:tcPr>
            <w:tcW w:w="1971" w:type="pct"/>
          </w:tcPr>
          <w:p w14:paraId="5A5B1247" w14:textId="1BBDC889" w:rsidR="00BA7EB0" w:rsidRPr="00624446" w:rsidRDefault="006E5EA9" w:rsidP="006E5EA9">
            <w:pPr>
              <w:pStyle w:val="TableText"/>
            </w:pPr>
            <w:r w:rsidRPr="00624446">
              <w:t>Rendering (J430D)</w:t>
            </w:r>
          </w:p>
        </w:tc>
        <w:tc>
          <w:tcPr>
            <w:tcW w:w="3029" w:type="pct"/>
          </w:tcPr>
          <w:p w14:paraId="72D92381" w14:textId="7FE11F48" w:rsidR="00BA7EB0" w:rsidRPr="00624446" w:rsidRDefault="006E5EA9" w:rsidP="006E5EA9">
            <w:pPr>
              <w:pStyle w:val="TableText"/>
            </w:pPr>
            <w:r w:rsidRPr="00624446">
              <w:t>State License; UPIN; Commercial ID; Location Number</w:t>
            </w:r>
          </w:p>
        </w:tc>
      </w:tr>
      <w:tr w:rsidR="00BA7EB0" w:rsidRPr="00624446" w14:paraId="291B8101" w14:textId="77777777" w:rsidTr="004C776E">
        <w:tc>
          <w:tcPr>
            <w:tcW w:w="1971" w:type="pct"/>
          </w:tcPr>
          <w:p w14:paraId="570E048B" w14:textId="2652CA9F" w:rsidR="00BA7EB0" w:rsidRPr="00624446" w:rsidRDefault="006E5EA9" w:rsidP="006E5EA9">
            <w:pPr>
              <w:pStyle w:val="TableText"/>
            </w:pPr>
            <w:r w:rsidRPr="00624446">
              <w:t>Referring (J430D)</w:t>
            </w:r>
          </w:p>
        </w:tc>
        <w:tc>
          <w:tcPr>
            <w:tcW w:w="3029" w:type="pct"/>
          </w:tcPr>
          <w:p w14:paraId="4FD13CEF" w14:textId="2BA3402D" w:rsidR="00BA7EB0" w:rsidRPr="00624446" w:rsidRDefault="006E5EA9" w:rsidP="006E5EA9">
            <w:pPr>
              <w:pStyle w:val="TableText"/>
            </w:pPr>
            <w:r w:rsidRPr="00624446">
              <w:t>State License; UPIN; Commercial ID</w:t>
            </w:r>
          </w:p>
        </w:tc>
      </w:tr>
      <w:tr w:rsidR="00BA7EB0" w:rsidRPr="00624446" w14:paraId="25AC98E7" w14:textId="77777777" w:rsidTr="004C776E">
        <w:tc>
          <w:tcPr>
            <w:tcW w:w="1971" w:type="pct"/>
          </w:tcPr>
          <w:p w14:paraId="1F30D796" w14:textId="6B4C432D" w:rsidR="00BA7EB0" w:rsidRPr="00624446" w:rsidRDefault="006E5EA9" w:rsidP="006E5EA9">
            <w:pPr>
              <w:pStyle w:val="TableText"/>
            </w:pPr>
            <w:r w:rsidRPr="00624446">
              <w:t>Supervising (J430D)</w:t>
            </w:r>
          </w:p>
        </w:tc>
        <w:tc>
          <w:tcPr>
            <w:tcW w:w="3029" w:type="pct"/>
          </w:tcPr>
          <w:p w14:paraId="2FCB4F43" w14:textId="245501D5" w:rsidR="00BA7EB0" w:rsidRPr="00624446" w:rsidRDefault="006E5EA9" w:rsidP="006E5EA9">
            <w:pPr>
              <w:pStyle w:val="TableText"/>
            </w:pPr>
            <w:r w:rsidRPr="00624446">
              <w:t>State License; UPIN; Commercial ID; Location Number</w:t>
            </w:r>
          </w:p>
        </w:tc>
      </w:tr>
      <w:tr w:rsidR="00BA7EB0" w:rsidRPr="00624446" w14:paraId="776D5429" w14:textId="77777777" w:rsidTr="004C776E">
        <w:tc>
          <w:tcPr>
            <w:tcW w:w="1971" w:type="pct"/>
          </w:tcPr>
          <w:p w14:paraId="6972AE68" w14:textId="16ADF894" w:rsidR="00BA7EB0" w:rsidRPr="00624446" w:rsidRDefault="006E5EA9" w:rsidP="006E5EA9">
            <w:pPr>
              <w:pStyle w:val="TableText"/>
            </w:pPr>
            <w:r w:rsidRPr="00624446">
              <w:t>Assistant Surgeon (J430D)</w:t>
            </w:r>
          </w:p>
        </w:tc>
        <w:tc>
          <w:tcPr>
            <w:tcW w:w="3029" w:type="pct"/>
          </w:tcPr>
          <w:p w14:paraId="6F99B979" w14:textId="22A7FFB4" w:rsidR="00BA7EB0" w:rsidRPr="00624446" w:rsidRDefault="006E5EA9" w:rsidP="006E5EA9">
            <w:pPr>
              <w:pStyle w:val="TableText"/>
            </w:pPr>
            <w:r w:rsidRPr="00624446">
              <w:t>State License; UPIN; Commercial ID; Location Number</w:t>
            </w:r>
          </w:p>
        </w:tc>
      </w:tr>
    </w:tbl>
    <w:p w14:paraId="75F7A9CA" w14:textId="3F27268F" w:rsidR="00EE48CC" w:rsidRPr="00624446" w:rsidRDefault="00EE48CC" w:rsidP="002D0D08">
      <w:pPr>
        <w:pStyle w:val="BodyTextNumbered1"/>
        <w:keepLines/>
      </w:pPr>
      <w:r w:rsidRPr="00624446">
        <w:rPr>
          <w:szCs w:val="22"/>
        </w:rPr>
        <w:t xml:space="preserve">Press the </w:t>
      </w:r>
      <w:r w:rsidRPr="00624446">
        <w:rPr>
          <w:b/>
          <w:szCs w:val="22"/>
        </w:rPr>
        <w:t xml:space="preserve">&lt;Enter&gt; </w:t>
      </w:r>
      <w:r w:rsidRPr="00624446">
        <w:rPr>
          <w:szCs w:val="22"/>
        </w:rPr>
        <w:t>key to move through the fields</w:t>
      </w:r>
      <w:r w:rsidR="00BE48C3" w:rsidRPr="00624446">
        <w:rPr>
          <w:szCs w:val="22"/>
        </w:rPr>
        <w:t xml:space="preserve">. </w:t>
      </w:r>
      <w:r w:rsidRPr="00624446">
        <w:rPr>
          <w:szCs w:val="22"/>
        </w:rPr>
        <w:t xml:space="preserve">At </w:t>
      </w:r>
      <w:r w:rsidRPr="00624446">
        <w:rPr>
          <w:bCs/>
          <w:szCs w:val="22"/>
        </w:rPr>
        <w:t>the</w:t>
      </w:r>
      <w:r w:rsidRPr="00624446">
        <w:rPr>
          <w:b/>
          <w:szCs w:val="22"/>
        </w:rPr>
        <w:t xml:space="preserve"> Want To Authorize Bill At This Time?:</w:t>
      </w:r>
      <w:r w:rsidRPr="00624446">
        <w:rPr>
          <w:szCs w:val="22"/>
        </w:rPr>
        <w:t xml:space="preserve"> and </w:t>
      </w:r>
      <w:r w:rsidRPr="00624446">
        <w:rPr>
          <w:b/>
          <w:szCs w:val="22"/>
        </w:rPr>
        <w:t xml:space="preserve">Authorize Bill Generation?: </w:t>
      </w:r>
      <w:r w:rsidRPr="00624446">
        <w:rPr>
          <w:szCs w:val="22"/>
        </w:rPr>
        <w:t xml:space="preserve">prompts, enter </w:t>
      </w:r>
      <w:r w:rsidRPr="00624446">
        <w:rPr>
          <w:b/>
          <w:szCs w:val="22"/>
        </w:rPr>
        <w:t>Yes</w:t>
      </w:r>
      <w:r w:rsidR="00BE48C3" w:rsidRPr="00624446">
        <w:rPr>
          <w:szCs w:val="22"/>
        </w:rPr>
        <w:t xml:space="preserve">. </w:t>
      </w:r>
      <w:r w:rsidRPr="00624446">
        <w:rPr>
          <w:szCs w:val="22"/>
        </w:rPr>
        <w:t>The claim is now complete and will be transmitted to the FSC at the next regularly scheduled transmission time.</w:t>
      </w:r>
    </w:p>
    <w:p w14:paraId="3625A29E" w14:textId="77777777" w:rsidR="00EE48CC" w:rsidRPr="00624446" w:rsidRDefault="00EE48CC" w:rsidP="00EE48CC">
      <w:pPr>
        <w:pStyle w:val="SCREEN"/>
      </w:pPr>
      <w:r w:rsidRPr="00624446">
        <w:t>Executing A/R edits</w:t>
      </w:r>
    </w:p>
    <w:p w14:paraId="5CDC4DC1" w14:textId="77777777" w:rsidR="00EE48CC" w:rsidRPr="00624446" w:rsidRDefault="00EE48CC" w:rsidP="00EE48CC">
      <w:pPr>
        <w:pStyle w:val="SCREEN"/>
      </w:pPr>
      <w:r w:rsidRPr="00624446">
        <w:t>No A/R errors found</w:t>
      </w:r>
    </w:p>
    <w:p w14:paraId="30A66332" w14:textId="77777777" w:rsidR="00EE48CC" w:rsidRPr="00624446" w:rsidRDefault="00EE48CC" w:rsidP="00EE48CC">
      <w:pPr>
        <w:pStyle w:val="SCREEN"/>
        <w:spacing w:before="120"/>
      </w:pPr>
      <w:r w:rsidRPr="00624446">
        <w:t xml:space="preserve">WANT TO EDIT SCREENS? NO// </w:t>
      </w:r>
    </w:p>
    <w:p w14:paraId="5E24808F" w14:textId="77777777" w:rsidR="00EE48CC" w:rsidRPr="00624446" w:rsidRDefault="00EE48CC" w:rsidP="00EE48CC">
      <w:pPr>
        <w:pStyle w:val="SCREEN"/>
        <w:spacing w:before="120"/>
      </w:pPr>
      <w:r w:rsidRPr="00624446">
        <w:t>THIS BILL WILL BE TRANSMITTED ELECTRONICALLY</w:t>
      </w:r>
    </w:p>
    <w:p w14:paraId="6BFACEE9" w14:textId="77777777" w:rsidR="00EE48CC" w:rsidRPr="00624446" w:rsidRDefault="00EE48CC" w:rsidP="00EE48CC">
      <w:pPr>
        <w:pStyle w:val="SCREEN"/>
        <w:spacing w:before="120"/>
      </w:pPr>
      <w:r w:rsidRPr="00624446">
        <w:t xml:space="preserve">WANT TO AUTHORIZE BILL AT THIS TIME? No// </w:t>
      </w:r>
      <w:r w:rsidRPr="00624446">
        <w:rPr>
          <w:i/>
        </w:rPr>
        <w:t xml:space="preserve">YES </w:t>
      </w:r>
      <w:r w:rsidRPr="00624446">
        <w:t xml:space="preserve"> </w:t>
      </w:r>
    </w:p>
    <w:p w14:paraId="0FE0C44C" w14:textId="77777777" w:rsidR="00EE48CC" w:rsidRPr="00624446" w:rsidRDefault="00EE48CC" w:rsidP="00EE48CC">
      <w:pPr>
        <w:pStyle w:val="SCREEN"/>
      </w:pPr>
      <w:r w:rsidRPr="00624446">
        <w:t xml:space="preserve">AUTHORIZE BILL GENERATION?: </w:t>
      </w:r>
      <w:r w:rsidRPr="00624446">
        <w:rPr>
          <w:i/>
        </w:rPr>
        <w:t>YES</w:t>
      </w:r>
      <w:r w:rsidRPr="00624446">
        <w:t xml:space="preserve">  </w:t>
      </w:r>
    </w:p>
    <w:p w14:paraId="3CD750A1" w14:textId="77777777" w:rsidR="00EE48CC" w:rsidRPr="00624446" w:rsidRDefault="00EE48CC" w:rsidP="00EE48CC">
      <w:pPr>
        <w:pStyle w:val="SCREEN"/>
      </w:pPr>
      <w:r w:rsidRPr="00624446">
        <w:t xml:space="preserve">  Adding  bill to BILL TRANSMISSION File.</w:t>
      </w:r>
    </w:p>
    <w:p w14:paraId="61125B0E" w14:textId="77777777" w:rsidR="00EE48CC" w:rsidRPr="00624446" w:rsidRDefault="00EE48CC" w:rsidP="00EE48CC">
      <w:pPr>
        <w:pStyle w:val="SCREEN"/>
        <w:spacing w:before="120"/>
      </w:pPr>
      <w:r w:rsidRPr="00624446">
        <w:t xml:space="preserve">  </w:t>
      </w:r>
      <w:r w:rsidRPr="00624446">
        <w:rPr>
          <w:i/>
        </w:rPr>
        <w:t>Bill will be submitted electronically</w:t>
      </w:r>
    </w:p>
    <w:p w14:paraId="183C120A" w14:textId="77777777" w:rsidR="00EE48CC" w:rsidRPr="00624446" w:rsidRDefault="00EE48CC" w:rsidP="00EE48CC">
      <w:pPr>
        <w:pStyle w:val="SCREEN"/>
      </w:pPr>
      <w:r w:rsidRPr="00624446">
        <w:t>Passing completed Bill to Accounts Receivable.  Bill is no longer editable.</w:t>
      </w:r>
    </w:p>
    <w:p w14:paraId="538CB6F7" w14:textId="77777777" w:rsidR="00EE48CC" w:rsidRPr="00624446" w:rsidRDefault="00EE48CC" w:rsidP="00EE48CC">
      <w:pPr>
        <w:pStyle w:val="SCREEN"/>
      </w:pPr>
      <w:r w:rsidRPr="00624446">
        <w:t>Completed Bill Successfully sent to Accounts Receivable.</w:t>
      </w:r>
    </w:p>
    <w:p w14:paraId="29B19529" w14:textId="77777777" w:rsidR="00B803AE" w:rsidRPr="00624446" w:rsidRDefault="00B803AE" w:rsidP="005F571C">
      <w:pPr>
        <w:pStyle w:val="Heading2"/>
        <w:spacing w:before="180"/>
      </w:pPr>
      <w:bookmarkStart w:id="399" w:name="_Toc37748030"/>
      <w:bookmarkStart w:id="400" w:name="_Toc153376956"/>
      <w:r w:rsidRPr="00624446">
        <w:t>Lab Claims</w:t>
      </w:r>
      <w:bookmarkEnd w:id="399"/>
      <w:bookmarkEnd w:id="400"/>
    </w:p>
    <w:p w14:paraId="770BECD0" w14:textId="34216688" w:rsidR="00EE48CC" w:rsidRPr="00624446" w:rsidRDefault="00EE48CC" w:rsidP="00B74C3A">
      <w:pPr>
        <w:pStyle w:val="BodyText"/>
        <w:rPr>
          <w:sz w:val="22"/>
        </w:rPr>
      </w:pPr>
      <w:r w:rsidRPr="00624446">
        <w:t xml:space="preserve">EDI Enhanced HIPAA format allows users to enter </w:t>
      </w:r>
      <w:bookmarkStart w:id="401" w:name="OLE_LINK2"/>
      <w:r w:rsidRPr="00624446">
        <w:t>a CLIA# when billing for certain laboratory procedures</w:t>
      </w:r>
      <w:bookmarkEnd w:id="401"/>
      <w:r w:rsidRPr="00624446">
        <w:t>. The VA’s CLIA # must be entered on Screen 8 when billing a Medicare secondary payer for laboratory and pathology procedures that are not reimbursed in full by Medicare.</w:t>
      </w:r>
    </w:p>
    <w:p w14:paraId="637AAD27" w14:textId="77777777" w:rsidR="00EE48CC" w:rsidRPr="00624446" w:rsidRDefault="00EE48CC" w:rsidP="00B74C3A">
      <w:pPr>
        <w:pStyle w:val="BodyText"/>
      </w:pPr>
      <w:r w:rsidRPr="00624446">
        <w:t>The following screens provide a simplified example of a lab claim:</w:t>
      </w:r>
    </w:p>
    <w:p w14:paraId="26B325FF" w14:textId="6466B2E1" w:rsidR="00EE48CC" w:rsidRPr="00624446" w:rsidRDefault="00EE48CC" w:rsidP="007B21DC">
      <w:pPr>
        <w:pStyle w:val="BodyTextNumbered1"/>
        <w:numPr>
          <w:ilvl w:val="0"/>
          <w:numId w:val="109"/>
        </w:numPr>
      </w:pPr>
      <w:r w:rsidRPr="00624446">
        <w:rPr>
          <w:szCs w:val="22"/>
        </w:rPr>
        <w:t>When processing a Laboratory claim, information on Screens 1 and 2 should be reviewed for correctness</w:t>
      </w:r>
      <w:r w:rsidR="00BE48C3" w:rsidRPr="00624446">
        <w:rPr>
          <w:szCs w:val="22"/>
        </w:rPr>
        <w:t xml:space="preserve">. </w:t>
      </w:r>
      <w:r w:rsidRPr="00624446">
        <w:rPr>
          <w:szCs w:val="22"/>
        </w:rPr>
        <w:t xml:space="preserve">Press the </w:t>
      </w:r>
      <w:r w:rsidRPr="00624446">
        <w:rPr>
          <w:b/>
          <w:szCs w:val="22"/>
        </w:rPr>
        <w:t>&lt;Enter&gt;</w:t>
      </w:r>
      <w:r w:rsidRPr="00624446">
        <w:rPr>
          <w:szCs w:val="22"/>
        </w:rPr>
        <w:t xml:space="preserve"> key to move from one screen to the next.</w:t>
      </w:r>
    </w:p>
    <w:p w14:paraId="34962688" w14:textId="5CD39B81" w:rsidR="00917D85" w:rsidRDefault="00EE48CC" w:rsidP="004D0063">
      <w:pPr>
        <w:pStyle w:val="BodyTextNumbered1"/>
        <w:rPr>
          <w:szCs w:val="22"/>
        </w:rPr>
      </w:pPr>
      <w:r w:rsidRPr="00624446">
        <w:rPr>
          <w:szCs w:val="22"/>
        </w:rPr>
        <w:t>On Screen 3, the payer information is reviewed for correctness</w:t>
      </w:r>
      <w:r w:rsidR="00BE48C3" w:rsidRPr="00624446">
        <w:rPr>
          <w:szCs w:val="22"/>
        </w:rPr>
        <w:t xml:space="preserve">. </w:t>
      </w:r>
      <w:r w:rsidRPr="00624446">
        <w:rPr>
          <w:szCs w:val="22"/>
        </w:rPr>
        <w:t>The patient may have more than one insurance policy</w:t>
      </w:r>
      <w:r w:rsidR="00BE48C3" w:rsidRPr="00624446">
        <w:rPr>
          <w:szCs w:val="22"/>
        </w:rPr>
        <w:t xml:space="preserve">. </w:t>
      </w:r>
      <w:r w:rsidRPr="00624446">
        <w:rPr>
          <w:szCs w:val="22"/>
        </w:rPr>
        <w:t xml:space="preserve">If the correct information is not displayed, select a section (1, 2, or 3 ) and edit the necessary fields. Press the </w:t>
      </w:r>
      <w:r w:rsidRPr="00624446">
        <w:rPr>
          <w:b/>
          <w:szCs w:val="22"/>
        </w:rPr>
        <w:t xml:space="preserve">&lt;Enter&gt; </w:t>
      </w:r>
      <w:r w:rsidRPr="00624446">
        <w:rPr>
          <w:szCs w:val="22"/>
        </w:rPr>
        <w:t>key to continue to Screen 5.</w:t>
      </w:r>
    </w:p>
    <w:p w14:paraId="19CE0617" w14:textId="5D8FB53B" w:rsidR="00EE48CC" w:rsidRPr="00A3593B" w:rsidRDefault="1D0E8546" w:rsidP="002D0D08">
      <w:r w:rsidRPr="62AA1568">
        <w:t xml:space="preserve">With Patch IB*2*516, users will have the ability to add a one-time HPID, per payer, to a claim if the HPID in the Insurance Company file is not the correct one. The HPID will </w:t>
      </w:r>
      <w:r w:rsidRPr="62AA1568">
        <w:rPr>
          <w:b/>
          <w:bCs/>
        </w:rPr>
        <w:t>not</w:t>
      </w:r>
      <w:r w:rsidRPr="62AA1568">
        <w:t xml:space="preserve"> be stored in the Insurance Company file</w:t>
      </w:r>
      <w:r w:rsidR="10789B53" w:rsidRPr="62AA1568">
        <w:t xml:space="preserve">. </w:t>
      </w:r>
      <w:r w:rsidR="08F407E9" w:rsidRPr="62AA1568">
        <w:t xml:space="preserve">The HPID </w:t>
      </w:r>
      <w:r w:rsidRPr="62AA1568">
        <w:t>will only apply to the claim.</w:t>
      </w:r>
    </w:p>
    <w:p w14:paraId="7134B5D9" w14:textId="260AEAE7" w:rsidR="00EE48CC" w:rsidRPr="00624446" w:rsidRDefault="00EE48CC" w:rsidP="00EE48CC">
      <w:pPr>
        <w:pStyle w:val="SCREEN"/>
      </w:pPr>
      <w:r w:rsidRPr="00624446">
        <w:t>IB,PATIENT3   XX-XX-XXXX   BILL</w:t>
      </w:r>
      <w:r w:rsidR="004014E0">
        <w:t>X</w:t>
      </w:r>
      <w:r w:rsidRPr="00624446">
        <w:t>: K</w:t>
      </w:r>
      <w:r w:rsidR="004C776E">
        <w:t>XXX</w:t>
      </w:r>
      <w:r w:rsidRPr="00624446">
        <w:t>XX - Outpat/1500       SCREEN &lt;3&gt;</w:t>
      </w:r>
    </w:p>
    <w:p w14:paraId="0E312AB0" w14:textId="77777777" w:rsidR="00EE48CC" w:rsidRPr="00624446" w:rsidRDefault="00EE48CC" w:rsidP="00EE48CC">
      <w:pPr>
        <w:pStyle w:val="SCREEN"/>
      </w:pPr>
      <w:r w:rsidRPr="00624446">
        <w:t>============================================================================</w:t>
      </w:r>
    </w:p>
    <w:p w14:paraId="0F3F684C" w14:textId="77777777" w:rsidR="00EE48CC" w:rsidRPr="00624446" w:rsidRDefault="00EE48CC" w:rsidP="00EE48CC">
      <w:pPr>
        <w:pStyle w:val="SCREEN"/>
      </w:pPr>
      <w:r w:rsidRPr="00624446">
        <w:t xml:space="preserve">                                PAYER INFORMATION</w:t>
      </w:r>
    </w:p>
    <w:p w14:paraId="0E90F498" w14:textId="77777777" w:rsidR="00EE48CC" w:rsidRPr="00624446" w:rsidRDefault="00EE48CC" w:rsidP="00EE48CC">
      <w:pPr>
        <w:pStyle w:val="SCREEN"/>
      </w:pPr>
      <w:r w:rsidRPr="00624446">
        <w:rPr>
          <w:i/>
        </w:rPr>
        <w:t xml:space="preserve">[1] </w:t>
      </w:r>
      <w:r w:rsidRPr="00624446">
        <w:t>Rate Type  : REIMBURSABLE INS.           Form Type: CMS 1500</w:t>
      </w:r>
    </w:p>
    <w:p w14:paraId="6A041B8C" w14:textId="77777777" w:rsidR="00EE48CC" w:rsidRPr="00624446" w:rsidRDefault="00EE48CC" w:rsidP="00EE48CC">
      <w:pPr>
        <w:pStyle w:val="SCREEN"/>
      </w:pPr>
      <w:r w:rsidRPr="00624446">
        <w:t xml:space="preserve">    Responsible: INSURER                     Payer Sequence: Primary</w:t>
      </w:r>
    </w:p>
    <w:p w14:paraId="3AA1A9C5" w14:textId="77777777" w:rsidR="00EE48CC" w:rsidRPr="00624446" w:rsidRDefault="00EE48CC" w:rsidP="00EE48CC">
      <w:pPr>
        <w:pStyle w:val="SCREEN"/>
      </w:pPr>
      <w:r w:rsidRPr="00624446">
        <w:t xml:space="preserve">    Bill Payer : Blue Cross Fep               Transmit: Yes</w:t>
      </w:r>
    </w:p>
    <w:p w14:paraId="3A6DBC90" w14:textId="095D650D" w:rsidR="00EE48CC" w:rsidRPr="00624446" w:rsidRDefault="00EE48CC" w:rsidP="00EE48CC">
      <w:pPr>
        <w:pStyle w:val="SCREEN"/>
        <w:spacing w:before="120"/>
      </w:pPr>
      <w:r w:rsidRPr="00624446">
        <w:t xml:space="preserve">    Ins 1: Blue Cross Fep                          Policy </w:t>
      </w:r>
      <w:r w:rsidR="004014E0">
        <w:t>X</w:t>
      </w:r>
      <w:r w:rsidRPr="00624446">
        <w:t xml:space="preserve">: </w:t>
      </w:r>
      <w:r w:rsidR="00062D3E" w:rsidRPr="00624446">
        <w:t>R</w:t>
      </w:r>
      <w:r w:rsidR="00062D3E">
        <w:t>XXXXXXXX</w:t>
      </w:r>
    </w:p>
    <w:p w14:paraId="1EE7A686" w14:textId="443259BC" w:rsidR="00EE48CC" w:rsidRPr="00624446" w:rsidRDefault="00EE48CC" w:rsidP="00EE48CC">
      <w:pPr>
        <w:pStyle w:val="SCREEN"/>
      </w:pPr>
      <w:r w:rsidRPr="00624446">
        <w:t xml:space="preserve">    Grp </w:t>
      </w:r>
      <w:r w:rsidR="004014E0">
        <w:t>X</w:t>
      </w:r>
      <w:r w:rsidRPr="00624446">
        <w:t xml:space="preserve">: </w:t>
      </w:r>
      <w:r w:rsidR="00062D3E">
        <w:t>XXX</w:t>
      </w:r>
      <w:r w:rsidRPr="00624446">
        <w:t xml:space="preserve">                Whose: VETERAN       Rel to Insd: PATIENT</w:t>
      </w:r>
    </w:p>
    <w:p w14:paraId="37EC1DB9" w14:textId="77777777" w:rsidR="00EE48CC" w:rsidRPr="00624446" w:rsidRDefault="00EE48CC" w:rsidP="00EE48CC">
      <w:pPr>
        <w:pStyle w:val="SCREEN"/>
      </w:pPr>
      <w:r w:rsidRPr="00624446">
        <w:t xml:space="preserve">    Grp Nm: STANDARD FAMILY   Insd Sex: MALE       Insured: IB,PATIENT3</w:t>
      </w:r>
    </w:p>
    <w:p w14:paraId="4F2C8F03" w14:textId="77777777" w:rsidR="00EE48CC" w:rsidRPr="00624446" w:rsidRDefault="00EE48CC" w:rsidP="00EE48CC">
      <w:pPr>
        <w:pStyle w:val="SCREEN"/>
        <w:spacing w:before="240"/>
      </w:pPr>
      <w:r w:rsidRPr="00624446">
        <w:rPr>
          <w:i/>
        </w:rPr>
        <w:t xml:space="preserve">[2] </w:t>
      </w:r>
      <w:r w:rsidRPr="00624446">
        <w:t>Billing Provider Secondary IDs:</w:t>
      </w:r>
    </w:p>
    <w:p w14:paraId="7B77355C" w14:textId="77BD143E" w:rsidR="00EE48CC" w:rsidRPr="00624446" w:rsidRDefault="00EE48CC" w:rsidP="00EE48CC">
      <w:pPr>
        <w:pStyle w:val="SCREEN"/>
      </w:pPr>
      <w:r w:rsidRPr="00624446">
        <w:t xml:space="preserve">    Primary  : </w:t>
      </w:r>
      <w:r w:rsidR="00062D3E">
        <w:t>XXXXXX</w:t>
      </w:r>
    </w:p>
    <w:p w14:paraId="2747115F" w14:textId="77777777" w:rsidR="00EE48CC" w:rsidRPr="00624446" w:rsidRDefault="00EE48CC" w:rsidP="00EE48CC">
      <w:pPr>
        <w:pStyle w:val="SCREEN"/>
      </w:pPr>
      <w:r w:rsidRPr="00624446">
        <w:t xml:space="preserve">    Secondary:                               Tertiary : </w:t>
      </w:r>
    </w:p>
    <w:p w14:paraId="71981E87" w14:textId="2BBE976B" w:rsidR="00EE48CC" w:rsidRPr="00624446" w:rsidRDefault="00EE48CC" w:rsidP="00B74C3A">
      <w:pPr>
        <w:pStyle w:val="SCREEN"/>
        <w:keepNext/>
        <w:spacing w:before="120"/>
      </w:pPr>
      <w:r w:rsidRPr="00624446">
        <w:rPr>
          <w:i/>
        </w:rPr>
        <w:t xml:space="preserve">[3] </w:t>
      </w:r>
      <w:r w:rsidRPr="00624446">
        <w:t xml:space="preserve">Mailing Address :                                   Electronic ID: </w:t>
      </w:r>
      <w:r w:rsidR="00062D3E">
        <w:t>XXXXX</w:t>
      </w:r>
    </w:p>
    <w:p w14:paraId="73D80CDD" w14:textId="4ADAF52C" w:rsidR="00EE48CC" w:rsidRPr="00624446" w:rsidRDefault="00EE48CC" w:rsidP="00B74C3A">
      <w:pPr>
        <w:pStyle w:val="SCREEN"/>
        <w:keepNext/>
      </w:pPr>
      <w:r w:rsidRPr="00624446">
        <w:t xml:space="preserve">    Blue Cross Fep </w:t>
      </w:r>
    </w:p>
    <w:p w14:paraId="427262CF" w14:textId="49C3B851" w:rsidR="00EE48CC" w:rsidRPr="00624446" w:rsidRDefault="00EE48CC" w:rsidP="00B74C3A">
      <w:pPr>
        <w:pStyle w:val="SCREEN"/>
        <w:keepNext/>
      </w:pPr>
      <w:r w:rsidRPr="00624446">
        <w:t xml:space="preserve">    </w:t>
      </w:r>
      <w:r w:rsidR="00267B0E">
        <w:t>REDACTED</w:t>
      </w:r>
    </w:p>
    <w:p w14:paraId="39458806" w14:textId="589016A5" w:rsidR="00EE48CC" w:rsidRPr="00624446" w:rsidRDefault="00EE48CC" w:rsidP="00B74C3A">
      <w:pPr>
        <w:pStyle w:val="SCREEN"/>
        <w:keepNext/>
      </w:pPr>
      <w:r w:rsidRPr="00624446">
        <w:t xml:space="preserve">    </w:t>
      </w:r>
      <w:r w:rsidR="00267B0E">
        <w:t>Anytown</w:t>
      </w:r>
      <w:r w:rsidRPr="00624446">
        <w:t xml:space="preserve">, AL  </w:t>
      </w:r>
      <w:r w:rsidR="00267B0E">
        <w:t>XXXXXXXXX</w:t>
      </w:r>
    </w:p>
    <w:p w14:paraId="09F5115A" w14:textId="77777777" w:rsidR="00EE48CC" w:rsidRPr="00624446" w:rsidRDefault="00EE48CC" w:rsidP="00EE48CC">
      <w:pPr>
        <w:pStyle w:val="SCREEN"/>
        <w:spacing w:before="240"/>
      </w:pPr>
      <w:r w:rsidRPr="00624446">
        <w:t xml:space="preserve">&lt;RET&gt; to CONTINUE, 1-3 to EDIT, '^N' for screen N, or '^' to QUIT: </w:t>
      </w:r>
    </w:p>
    <w:p w14:paraId="2999FC4F" w14:textId="2D85BEC5" w:rsidR="00EE48CC" w:rsidRPr="00624446" w:rsidRDefault="00EE48CC" w:rsidP="002D0D08">
      <w:pPr>
        <w:pStyle w:val="BodyTextNumbered1"/>
        <w:keepNext/>
      </w:pPr>
      <w:r w:rsidRPr="00624446">
        <w:rPr>
          <w:szCs w:val="22"/>
        </w:rPr>
        <w:t xml:space="preserve">Specify the correct diagnosis and procedure code(s) that must be on this claim. Press the </w:t>
      </w:r>
      <w:r w:rsidRPr="00624446">
        <w:rPr>
          <w:b/>
          <w:szCs w:val="22"/>
        </w:rPr>
        <w:t xml:space="preserve">&lt;Enter&gt; </w:t>
      </w:r>
      <w:r w:rsidRPr="00624446">
        <w:rPr>
          <w:szCs w:val="22"/>
        </w:rPr>
        <w:t>key to move to Screen 7.</w:t>
      </w:r>
    </w:p>
    <w:p w14:paraId="05DA8227" w14:textId="2E8D1A37" w:rsidR="00EE48CC" w:rsidRPr="00624446" w:rsidRDefault="00EE48CC" w:rsidP="002D0D08">
      <w:pPr>
        <w:pStyle w:val="SCREEN"/>
        <w:keepNext/>
      </w:pPr>
      <w:r w:rsidRPr="00624446">
        <w:t>IB,PATIENT3   XX-XX-XXXX   BILL</w:t>
      </w:r>
      <w:r w:rsidR="004014E0">
        <w:t>X</w:t>
      </w:r>
      <w:r w:rsidRPr="00624446">
        <w:t>: K</w:t>
      </w:r>
      <w:r w:rsidR="004C776E">
        <w:t>XXX</w:t>
      </w:r>
      <w:r w:rsidRPr="00624446">
        <w:t>XX - Outpat/1500        SCREEN &lt;5&gt;</w:t>
      </w:r>
    </w:p>
    <w:p w14:paraId="2ABFD814" w14:textId="77777777" w:rsidR="00EE48CC" w:rsidRPr="00624446" w:rsidRDefault="00EE48CC" w:rsidP="002D0D08">
      <w:pPr>
        <w:pStyle w:val="SCREEN"/>
        <w:keepNext/>
      </w:pPr>
      <w:r w:rsidRPr="00624446">
        <w:t>============================================================================</w:t>
      </w:r>
    </w:p>
    <w:p w14:paraId="1CD13CCD" w14:textId="77777777" w:rsidR="00EE48CC" w:rsidRPr="00624446" w:rsidRDefault="00EE48CC" w:rsidP="002D0D08">
      <w:pPr>
        <w:pStyle w:val="SCREEN"/>
        <w:keepNext/>
      </w:pPr>
      <w:r w:rsidRPr="00624446">
        <w:t xml:space="preserve">                         EVENT - OUTPATIENT INFORMATION</w:t>
      </w:r>
    </w:p>
    <w:p w14:paraId="22164D88" w14:textId="77777777" w:rsidR="00EE48CC" w:rsidRPr="00624446" w:rsidRDefault="00EE48CC" w:rsidP="002D0D08">
      <w:pPr>
        <w:pStyle w:val="SCREEN"/>
        <w:keepNext/>
      </w:pPr>
      <w:r w:rsidRPr="00624446">
        <w:t>[1] Event Date : XX XX,XXXX</w:t>
      </w:r>
    </w:p>
    <w:p w14:paraId="4CA911B4" w14:textId="77777777" w:rsidR="00EE48CC" w:rsidRPr="00624446" w:rsidRDefault="00EE48CC" w:rsidP="00945DD4">
      <w:pPr>
        <w:pStyle w:val="SCREEN"/>
      </w:pPr>
      <w:r w:rsidRPr="00624446">
        <w:t>[2] Prin. Diag.: URINARY FREQUENCY - 788.41</w:t>
      </w:r>
    </w:p>
    <w:p w14:paraId="0D19022E" w14:textId="77777777" w:rsidR="00EE48CC" w:rsidRPr="00624446" w:rsidRDefault="00EE48CC" w:rsidP="00945DD4">
      <w:pPr>
        <w:pStyle w:val="SCREEN"/>
      </w:pPr>
      <w:r w:rsidRPr="00624446">
        <w:t xml:space="preserve">[3] OP Visits  : XXX XX,XXXX </w:t>
      </w:r>
    </w:p>
    <w:p w14:paraId="137565BF" w14:textId="77777777" w:rsidR="00EE48CC" w:rsidRPr="00624446" w:rsidRDefault="00EE48CC" w:rsidP="00945DD4">
      <w:pPr>
        <w:pStyle w:val="SCREEN"/>
      </w:pPr>
      <w:r w:rsidRPr="00624446">
        <w:t>[4] Cod. Method: HCPCS</w:t>
      </w:r>
    </w:p>
    <w:p w14:paraId="19CD0B5C" w14:textId="77777777" w:rsidR="00EE48CC" w:rsidRPr="00624446" w:rsidRDefault="00EE48CC" w:rsidP="00945DD4">
      <w:pPr>
        <w:pStyle w:val="SCREEN"/>
      </w:pPr>
      <w:r w:rsidRPr="00624446">
        <w:t xml:space="preserve">    CPT Code   : URINALYSIS, AUTO W/SCOPE 81001        XXX XX,XXXX</w:t>
      </w:r>
    </w:p>
    <w:p w14:paraId="6A397A06" w14:textId="77777777" w:rsidR="00EE48CC" w:rsidRPr="00624446" w:rsidRDefault="00EE48CC" w:rsidP="00945DD4">
      <w:pPr>
        <w:pStyle w:val="SCREEN"/>
      </w:pPr>
      <w:r w:rsidRPr="00624446">
        <w:t xml:space="preserve">    CPT Code   : URINE BACTERIA CULTURE 87088          XXX XX,XXXX</w:t>
      </w:r>
    </w:p>
    <w:p w14:paraId="3A0B1B76" w14:textId="77777777" w:rsidR="00EE48CC" w:rsidRPr="00624446" w:rsidRDefault="00EE48CC" w:rsidP="00945DD4">
      <w:pPr>
        <w:pStyle w:val="SCREEN"/>
      </w:pPr>
      <w:r w:rsidRPr="00624446">
        <w:t>[5] Rx. Refills: UNSPECIFIED [NOT REQUIRED]</w:t>
      </w:r>
    </w:p>
    <w:p w14:paraId="57294B31" w14:textId="77777777" w:rsidR="00EE48CC" w:rsidRPr="00624446" w:rsidRDefault="00EE48CC" w:rsidP="00945DD4">
      <w:pPr>
        <w:pStyle w:val="SCREEN"/>
      </w:pPr>
      <w:r w:rsidRPr="00624446">
        <w:t>[6] Pros. Items: UNSPECIFIED [NOT REQUIRED]</w:t>
      </w:r>
    </w:p>
    <w:p w14:paraId="66368205" w14:textId="77777777" w:rsidR="00EE48CC" w:rsidRPr="00624446" w:rsidRDefault="00EE48CC" w:rsidP="00945DD4">
      <w:pPr>
        <w:pStyle w:val="SCREEN"/>
      </w:pPr>
      <w:r w:rsidRPr="00624446">
        <w:t>[7] Occ. Code  : UNSPECIFIED [NOT REQUIRED]</w:t>
      </w:r>
    </w:p>
    <w:p w14:paraId="5426F73F" w14:textId="77777777" w:rsidR="00EE48CC" w:rsidRPr="00624446" w:rsidRDefault="00EE48CC" w:rsidP="00945DD4">
      <w:pPr>
        <w:pStyle w:val="SCREEN"/>
      </w:pPr>
      <w:r w:rsidRPr="00624446">
        <w:t>[8] Cond. Code : UNSPECIFIED [NOT REQUIRED]</w:t>
      </w:r>
    </w:p>
    <w:p w14:paraId="75E80845" w14:textId="77777777" w:rsidR="00EE48CC" w:rsidRPr="00624446" w:rsidRDefault="00EE48CC" w:rsidP="00945DD4">
      <w:pPr>
        <w:pStyle w:val="SCREEN"/>
      </w:pPr>
      <w:r w:rsidRPr="00624446">
        <w:t>[9] Value Code : UNSPECIFIED [NOT REQUIRED]</w:t>
      </w:r>
    </w:p>
    <w:p w14:paraId="425B6E32" w14:textId="77777777" w:rsidR="00EE48CC" w:rsidRPr="00624446" w:rsidRDefault="00EE48CC" w:rsidP="00945DD4">
      <w:pPr>
        <w:pStyle w:val="SCREEN"/>
      </w:pPr>
      <w:r w:rsidRPr="00624446">
        <w:t xml:space="preserve">&lt;RET&gt; to CONTINUE, 1-9 to EDIT, '^N' for screen N, or '^' to QUIT: </w:t>
      </w:r>
    </w:p>
    <w:p w14:paraId="1410A782" w14:textId="70C03B78" w:rsidR="00EE48CC" w:rsidRPr="00624446" w:rsidRDefault="00EE48CC" w:rsidP="004D0063">
      <w:pPr>
        <w:pStyle w:val="BodyTextNumbered1"/>
      </w:pPr>
      <w:r w:rsidRPr="00624446">
        <w:rPr>
          <w:szCs w:val="22"/>
        </w:rPr>
        <w:t>Verify that the Form Type is CMS-1500 and that the date of billing is entered. Make sure the Disch Stat field is populated</w:t>
      </w:r>
      <w:r w:rsidR="00BE48C3" w:rsidRPr="00624446">
        <w:rPr>
          <w:szCs w:val="22"/>
        </w:rPr>
        <w:t xml:space="preserve">. </w:t>
      </w:r>
      <w:r w:rsidRPr="00624446">
        <w:rPr>
          <w:szCs w:val="22"/>
        </w:rPr>
        <w:t xml:space="preserve">If all the data have been entered correctly, section 5 should display the correct revenue codes and costs. Press the </w:t>
      </w:r>
      <w:r w:rsidRPr="00624446">
        <w:rPr>
          <w:b/>
          <w:szCs w:val="22"/>
        </w:rPr>
        <w:t xml:space="preserve">&lt;Enter&gt; </w:t>
      </w:r>
      <w:r w:rsidRPr="00624446">
        <w:rPr>
          <w:szCs w:val="22"/>
        </w:rPr>
        <w:t>key to move to Screen 8.</w:t>
      </w:r>
    </w:p>
    <w:p w14:paraId="6AA38D12" w14:textId="3074E365" w:rsidR="00EE48CC" w:rsidRPr="00624446" w:rsidRDefault="00EE48CC" w:rsidP="0097575F">
      <w:pPr>
        <w:pStyle w:val="SCREEN"/>
        <w:keepNext/>
      </w:pPr>
      <w:r w:rsidRPr="00624446">
        <w:t>IB,PATIENT3   XX-XX-XXXX   BILL</w:t>
      </w:r>
      <w:r w:rsidR="004014E0">
        <w:t>X</w:t>
      </w:r>
      <w:r w:rsidRPr="00624446">
        <w:t>: K</w:t>
      </w:r>
      <w:r w:rsidR="004C776E">
        <w:t>XXX</w:t>
      </w:r>
      <w:r w:rsidRPr="00624446">
        <w:t>XX - Outpat/1500           SCREEN &lt;7&gt;</w:t>
      </w:r>
    </w:p>
    <w:p w14:paraId="1F67E5E7" w14:textId="77777777" w:rsidR="00EE48CC" w:rsidRPr="00624446" w:rsidRDefault="00EE48CC" w:rsidP="0097575F">
      <w:pPr>
        <w:pStyle w:val="SCREEN"/>
        <w:keepNext/>
      </w:pPr>
      <w:r w:rsidRPr="00624446">
        <w:t>============================================================================</w:t>
      </w:r>
    </w:p>
    <w:p w14:paraId="6FEB8AC8" w14:textId="77777777" w:rsidR="00EE48CC" w:rsidRPr="00624446" w:rsidRDefault="00EE48CC" w:rsidP="0097575F">
      <w:pPr>
        <w:pStyle w:val="SCREEN"/>
        <w:keepNext/>
      </w:pPr>
      <w:r w:rsidRPr="00624446">
        <w:t xml:space="preserve">                          BILLING - GENERAL INFORMATION</w:t>
      </w:r>
    </w:p>
    <w:p w14:paraId="3A381FE1" w14:textId="77777777" w:rsidR="00EE48CC" w:rsidRPr="00624446" w:rsidRDefault="00EE48CC" w:rsidP="0097575F">
      <w:pPr>
        <w:pStyle w:val="SCREEN"/>
        <w:keepNext/>
      </w:pPr>
      <w:r w:rsidRPr="00624446">
        <w:t>[1] Bill Type   : 131              Loc. of Care: HOSPITAL - INPT OR OPT (INCLU</w:t>
      </w:r>
    </w:p>
    <w:p w14:paraId="162BD315" w14:textId="77777777" w:rsidR="00EE48CC" w:rsidRPr="00624446" w:rsidRDefault="00EE48CC" w:rsidP="0097575F">
      <w:pPr>
        <w:pStyle w:val="SCREEN"/>
        <w:keepNext/>
      </w:pPr>
      <w:r w:rsidRPr="00624446">
        <w:t xml:space="preserve">    Charge Type : PROFESSIONAL       Disch Stat: DISCHARGED TO HOME OR SELF CAR</w:t>
      </w:r>
    </w:p>
    <w:p w14:paraId="2A4D8607" w14:textId="77777777" w:rsidR="00EE48CC" w:rsidRPr="00624446" w:rsidRDefault="00EE48CC" w:rsidP="0097575F">
      <w:pPr>
        <w:pStyle w:val="SCREEN"/>
        <w:keepNext/>
      </w:pPr>
      <w:r w:rsidRPr="00624446">
        <w:t xml:space="preserve">    Form Type   : CMS-1500            Timeframe: ADMIT THRU DISCHARGE</w:t>
      </w:r>
    </w:p>
    <w:p w14:paraId="7B1B7343" w14:textId="6BCECCD8" w:rsidR="00EE48CC" w:rsidRPr="00624446" w:rsidRDefault="00EE48CC" w:rsidP="00EE48CC">
      <w:pPr>
        <w:pStyle w:val="SCREEN"/>
      </w:pPr>
      <w:r w:rsidRPr="00624446">
        <w:t xml:space="preserve">    Bill Classif: OUTPATIENT           Division: </w:t>
      </w:r>
      <w:r w:rsidR="00173617" w:rsidRPr="00624446">
        <w:t>ANYTOWN</w:t>
      </w:r>
      <w:r w:rsidRPr="00624446">
        <w:t xml:space="preserve"> VAMROCY VAMC</w:t>
      </w:r>
    </w:p>
    <w:p w14:paraId="6721BE6F" w14:textId="77777777" w:rsidR="00EE48CC" w:rsidRPr="00624446" w:rsidRDefault="00EE48CC" w:rsidP="00EE48CC">
      <w:pPr>
        <w:pStyle w:val="SCREEN"/>
      </w:pPr>
      <w:r w:rsidRPr="00624446">
        <w:t>[2] Sensitive?  : UNSPECIFIED                 Assignment: YES</w:t>
      </w:r>
    </w:p>
    <w:p w14:paraId="14939426" w14:textId="77777777" w:rsidR="00EE48CC" w:rsidRPr="00624446" w:rsidRDefault="00EE48CC" w:rsidP="00EE48CC">
      <w:pPr>
        <w:pStyle w:val="SCREEN"/>
      </w:pPr>
      <w:r w:rsidRPr="00624446">
        <w:t xml:space="preserve">[3] Bill From   : </w:t>
      </w:r>
      <w:r w:rsidRPr="00624446">
        <w:rPr>
          <w:i/>
        </w:rPr>
        <w:t xml:space="preserve">XXX XX,XXXX                   </w:t>
      </w:r>
      <w:r w:rsidRPr="00624446">
        <w:t xml:space="preserve">Bill To: </w:t>
      </w:r>
      <w:r w:rsidRPr="00624446">
        <w:rPr>
          <w:i/>
        </w:rPr>
        <w:t>XXX XX,XXXX</w:t>
      </w:r>
    </w:p>
    <w:p w14:paraId="7CA737E3" w14:textId="77777777" w:rsidR="00EE48CC" w:rsidRPr="00624446" w:rsidRDefault="00EE48CC" w:rsidP="00EE48CC">
      <w:pPr>
        <w:pStyle w:val="SCREEN"/>
      </w:pPr>
      <w:r w:rsidRPr="00624446">
        <w:t xml:space="preserve">[4] OP Visits   : </w:t>
      </w:r>
      <w:r w:rsidRPr="00624446">
        <w:rPr>
          <w:i/>
        </w:rPr>
        <w:t xml:space="preserve">XXX XX,XXXX </w:t>
      </w:r>
    </w:p>
    <w:p w14:paraId="3618079C" w14:textId="77777777" w:rsidR="00EE48CC" w:rsidRPr="00624446" w:rsidRDefault="00EE48CC" w:rsidP="00EE48CC">
      <w:pPr>
        <w:pStyle w:val="SCREEN"/>
        <w:rPr>
          <w:i/>
        </w:rPr>
      </w:pPr>
      <w:r w:rsidRPr="00624446">
        <w:rPr>
          <w:i/>
        </w:rPr>
        <w:t>[5] Rev. Code   : 306-LAB/BACT-MICRO     87088      $33.20  OUTPATIENT VISIT</w:t>
      </w:r>
    </w:p>
    <w:p w14:paraId="52E8C729" w14:textId="77777777" w:rsidR="00EE48CC" w:rsidRPr="00624446" w:rsidRDefault="00EE48CC" w:rsidP="00EE48CC">
      <w:pPr>
        <w:pStyle w:val="SCREEN"/>
        <w:rPr>
          <w:i/>
        </w:rPr>
      </w:pPr>
      <w:r w:rsidRPr="00624446">
        <w:rPr>
          <w:i/>
        </w:rPr>
        <w:t xml:space="preserve">    Rev. Code   : 307-GASTR-INST SVS     81001      $12.77  OUTPATIENT VISIT </w:t>
      </w:r>
    </w:p>
    <w:p w14:paraId="472D416B" w14:textId="77777777" w:rsidR="00EE48CC" w:rsidRPr="00624446" w:rsidRDefault="00EE48CC" w:rsidP="00945DD4">
      <w:pPr>
        <w:pStyle w:val="SCREEN"/>
        <w:keepNext/>
      </w:pPr>
      <w:r w:rsidRPr="00624446">
        <w:t xml:space="preserve">    OFFSET      :       $0.00   [NO OFFSET RECORDED]</w:t>
      </w:r>
    </w:p>
    <w:p w14:paraId="2E337153" w14:textId="77777777" w:rsidR="00EE48CC" w:rsidRPr="00624446" w:rsidRDefault="00EE48CC" w:rsidP="00945DD4">
      <w:pPr>
        <w:pStyle w:val="SCREEN"/>
        <w:keepNext/>
      </w:pPr>
      <w:r w:rsidRPr="00624446">
        <w:t xml:space="preserve">    </w:t>
      </w:r>
      <w:r w:rsidRPr="00624446">
        <w:rPr>
          <w:i/>
        </w:rPr>
        <w:t xml:space="preserve">BILL TOTAL  :   $45.97 </w:t>
      </w:r>
    </w:p>
    <w:p w14:paraId="068F53A0" w14:textId="77777777" w:rsidR="00EE48CC" w:rsidRPr="00624446" w:rsidRDefault="00EE48CC" w:rsidP="00945DD4">
      <w:pPr>
        <w:pStyle w:val="SCREEN"/>
        <w:keepNext/>
      </w:pPr>
      <w:r w:rsidRPr="00624446">
        <w:t>[6] Rate Sched  : (re-calculate charges)</w:t>
      </w:r>
    </w:p>
    <w:p w14:paraId="4387C5C4" w14:textId="77777777" w:rsidR="00EE48CC" w:rsidRPr="00624446" w:rsidRDefault="00EE48CC" w:rsidP="00945DD4">
      <w:pPr>
        <w:pStyle w:val="SCREEN"/>
        <w:keepNext/>
      </w:pPr>
      <w:r w:rsidRPr="00624446">
        <w:t>[7] Prior Claims: UNSPECIFIED</w:t>
      </w:r>
    </w:p>
    <w:p w14:paraId="2BD4AA76" w14:textId="77777777" w:rsidR="00EE48CC" w:rsidRPr="00624446" w:rsidRDefault="00EE48CC" w:rsidP="00EE48CC">
      <w:pPr>
        <w:pStyle w:val="SCREEN"/>
        <w:spacing w:before="240"/>
      </w:pPr>
      <w:r w:rsidRPr="00624446">
        <w:t xml:space="preserve">&lt;RET&gt; to CONTINUE, 1-7 to EDIT, '^N' for screen N, or '^' to QUIT: </w:t>
      </w:r>
    </w:p>
    <w:p w14:paraId="22D83863" w14:textId="3B8F65F7" w:rsidR="00EE48CC" w:rsidRPr="00624446" w:rsidRDefault="00EE48CC" w:rsidP="004D0063">
      <w:pPr>
        <w:pStyle w:val="BodyTextNumbered1"/>
      </w:pPr>
      <w:r w:rsidRPr="00624446">
        <w:rPr>
          <w:szCs w:val="22"/>
        </w:rPr>
        <w:t>On Screens 8 and 9, enter any necessary Claim level data to the claim and press the ENTER key to move to Screen 10.</w:t>
      </w:r>
    </w:p>
    <w:p w14:paraId="5CACD6E1" w14:textId="53997181" w:rsidR="00EE48CC" w:rsidRPr="00A3593B" w:rsidRDefault="1D0E8546" w:rsidP="0097575F">
      <w:pPr>
        <w:pStyle w:val="Note"/>
        <w:tabs>
          <w:tab w:val="clear" w:pos="1098"/>
          <w:tab w:val="num" w:pos="900"/>
        </w:tabs>
        <w:ind w:left="900" w:hanging="900"/>
        <w:rPr>
          <w:sz w:val="24"/>
          <w:szCs w:val="24"/>
        </w:rPr>
      </w:pPr>
      <w:r w:rsidRPr="62AA1568">
        <w:rPr>
          <w:sz w:val="24"/>
          <w:szCs w:val="24"/>
        </w:rPr>
        <w:t>IB*2*447 moved Screen 8, Section 3 Ambulance Information to a new Screen 9.</w:t>
      </w:r>
    </w:p>
    <w:p w14:paraId="4C46F255" w14:textId="4FD77CAA" w:rsidR="00B80ACA" w:rsidRPr="00624446" w:rsidRDefault="00B80ACA" w:rsidP="00B74C3A">
      <w:pPr>
        <w:pStyle w:val="SCREEN"/>
        <w:keepNext/>
      </w:pPr>
      <w:r w:rsidRPr="00624446">
        <w:t>IB,PATIENT MRA   XX-XX-XXXX   BILL</w:t>
      </w:r>
      <w:r w:rsidR="004014E0">
        <w:t>X</w:t>
      </w:r>
      <w:r w:rsidRPr="00624446">
        <w:t>: K</w:t>
      </w:r>
      <w:r w:rsidR="004C776E">
        <w:t>XXXXX</w:t>
      </w:r>
      <w:r w:rsidRPr="00624446">
        <w:t>D - Outpat/1500         SCREEN &lt;8&gt;</w:t>
      </w:r>
    </w:p>
    <w:p w14:paraId="58CB7E05" w14:textId="77777777" w:rsidR="00B80ACA" w:rsidRPr="00624446" w:rsidRDefault="00B80ACA" w:rsidP="00B74C3A">
      <w:pPr>
        <w:pStyle w:val="SCREEN"/>
        <w:keepNext/>
      </w:pPr>
      <w:r w:rsidRPr="00624446">
        <w:t>=============================================================================</w:t>
      </w:r>
    </w:p>
    <w:p w14:paraId="11AE692D" w14:textId="77777777" w:rsidR="00B80ACA" w:rsidRPr="00624446" w:rsidRDefault="00B80ACA" w:rsidP="00B74C3A">
      <w:pPr>
        <w:pStyle w:val="SCREEN"/>
        <w:keepNext/>
      </w:pPr>
      <w:r w:rsidRPr="00624446">
        <w:t xml:space="preserve">                           BILLING - CLAIM INFORMATION</w:t>
      </w:r>
    </w:p>
    <w:p w14:paraId="6B059147" w14:textId="77777777" w:rsidR="00B80ACA" w:rsidRPr="00624446" w:rsidRDefault="00B80ACA" w:rsidP="00B74C3A">
      <w:pPr>
        <w:pStyle w:val="SCREEN"/>
        <w:keepNext/>
      </w:pPr>
      <w:r w:rsidRPr="00624446">
        <w:t xml:space="preserve">[1] COB Non-Covered Charge Amt: </w:t>
      </w:r>
    </w:p>
    <w:p w14:paraId="4FA337E5" w14:textId="77777777" w:rsidR="00B80ACA" w:rsidRPr="00624446" w:rsidRDefault="00B80ACA" w:rsidP="00B74C3A">
      <w:pPr>
        <w:pStyle w:val="SCREEN"/>
        <w:keepNext/>
      </w:pPr>
      <w:r w:rsidRPr="00624446">
        <w:t>[2] Property Casualty Information</w:t>
      </w:r>
    </w:p>
    <w:p w14:paraId="43A423A2" w14:textId="77777777" w:rsidR="00B80ACA" w:rsidRPr="00624446" w:rsidRDefault="00B80ACA" w:rsidP="00B74C3A">
      <w:pPr>
        <w:pStyle w:val="SCREEN"/>
        <w:keepNext/>
      </w:pPr>
      <w:r w:rsidRPr="00624446">
        <w:t xml:space="preserve">    Claim Number:                        Contact Name:  </w:t>
      </w:r>
    </w:p>
    <w:p w14:paraId="0AF7D6B8" w14:textId="0D8F9167" w:rsidR="00B80ACA" w:rsidRPr="00624446" w:rsidRDefault="00B80ACA" w:rsidP="00B80ACA">
      <w:pPr>
        <w:pStyle w:val="SCREEN"/>
      </w:pPr>
      <w:r w:rsidRPr="00624446">
        <w:t xml:space="preserve">    Date of 1st Contact:                 Contact Phone: </w:t>
      </w:r>
    </w:p>
    <w:p w14:paraId="60F514A7" w14:textId="77777777" w:rsidR="00B80ACA" w:rsidRPr="00624446" w:rsidRDefault="00B80ACA" w:rsidP="00B80ACA">
      <w:pPr>
        <w:pStyle w:val="SCREEN"/>
      </w:pPr>
      <w:r w:rsidRPr="00624446">
        <w:t>[3] Surgical Codes for Anesthesia Claims</w:t>
      </w:r>
    </w:p>
    <w:p w14:paraId="35263345" w14:textId="77777777" w:rsidR="00B80ACA" w:rsidRPr="00624446" w:rsidRDefault="00B80ACA" w:rsidP="00B80ACA">
      <w:pPr>
        <w:pStyle w:val="SCREEN"/>
      </w:pPr>
      <w:r w:rsidRPr="00624446">
        <w:t xml:space="preserve">    Primary Code:                        Secondary Code:  </w:t>
      </w:r>
    </w:p>
    <w:p w14:paraId="1589A76D" w14:textId="77777777" w:rsidR="00B80ACA" w:rsidRPr="00624446" w:rsidRDefault="00B80ACA" w:rsidP="00B80ACA">
      <w:pPr>
        <w:pStyle w:val="SCREEN"/>
      </w:pPr>
      <w:r w:rsidRPr="00624446">
        <w:t>[4] Paperwork Attachment Information</w:t>
      </w:r>
    </w:p>
    <w:p w14:paraId="5CE8AD67" w14:textId="77777777" w:rsidR="00B80ACA" w:rsidRPr="00624446" w:rsidRDefault="00B80ACA" w:rsidP="00B80ACA">
      <w:pPr>
        <w:pStyle w:val="SCREEN"/>
      </w:pPr>
      <w:r w:rsidRPr="00624446">
        <w:t xml:space="preserve">    Report Type:                         Transmission Method:  </w:t>
      </w:r>
    </w:p>
    <w:p w14:paraId="65513A15" w14:textId="73E77933" w:rsidR="00B80ACA" w:rsidRPr="00624446" w:rsidRDefault="00B80ACA" w:rsidP="00B80ACA">
      <w:pPr>
        <w:pStyle w:val="SCREEN"/>
      </w:pPr>
      <w:r w:rsidRPr="00624446">
        <w:t xml:space="preserve">    Attachment Control </w:t>
      </w:r>
      <w:r w:rsidR="004014E0">
        <w:t>X</w:t>
      </w:r>
      <w:r w:rsidRPr="00624446">
        <w:t xml:space="preserve">:  </w:t>
      </w:r>
    </w:p>
    <w:p w14:paraId="782E2685" w14:textId="77777777" w:rsidR="00B80ACA" w:rsidRPr="00624446" w:rsidRDefault="00B80ACA" w:rsidP="00B80ACA">
      <w:pPr>
        <w:pStyle w:val="SCREEN"/>
      </w:pPr>
      <w:r w:rsidRPr="00624446">
        <w:t xml:space="preserve">[5] Disability Start Date:               Disability End Date:  </w:t>
      </w:r>
    </w:p>
    <w:p w14:paraId="1D88B5ED" w14:textId="77777777" w:rsidR="00B80ACA" w:rsidRPr="00624446" w:rsidRDefault="00B80ACA" w:rsidP="002D0D08">
      <w:pPr>
        <w:pStyle w:val="SCREEN"/>
        <w:keepNext/>
      </w:pPr>
      <w:r w:rsidRPr="00624446">
        <w:t xml:space="preserve">[6] Assumed Care Date:                   Relinquished Care Date:  </w:t>
      </w:r>
    </w:p>
    <w:p w14:paraId="20B81772" w14:textId="77777777" w:rsidR="00B80ACA" w:rsidRPr="00624446" w:rsidRDefault="00B80ACA" w:rsidP="002D0D08">
      <w:pPr>
        <w:pStyle w:val="SCREEN"/>
        <w:keepNext/>
      </w:pPr>
      <w:r w:rsidRPr="00624446">
        <w:t>[7] Special Program:</w:t>
      </w:r>
    </w:p>
    <w:p w14:paraId="51683BCB" w14:textId="77777777" w:rsidR="00B80ACA" w:rsidRPr="00624446" w:rsidRDefault="00B80ACA" w:rsidP="002D0D08">
      <w:pPr>
        <w:pStyle w:val="SCREEN"/>
        <w:keepNext/>
      </w:pPr>
      <w:r w:rsidRPr="00624446">
        <w:t xml:space="preserve">[8] Homebound: </w:t>
      </w:r>
    </w:p>
    <w:p w14:paraId="26CAAA3F" w14:textId="77777777" w:rsidR="00B80ACA" w:rsidRPr="00624446" w:rsidRDefault="00B80ACA" w:rsidP="002D0D08">
      <w:pPr>
        <w:pStyle w:val="SCREEN"/>
        <w:keepNext/>
      </w:pPr>
      <w:r w:rsidRPr="00624446">
        <w:t>[9] Date Last Seen:</w:t>
      </w:r>
    </w:p>
    <w:p w14:paraId="2A43FFBD" w14:textId="77777777" w:rsidR="00B80ACA" w:rsidRPr="00624446" w:rsidRDefault="00B80ACA" w:rsidP="00B80ACA">
      <w:pPr>
        <w:pStyle w:val="SCREEN"/>
        <w:spacing w:before="120"/>
        <w:rPr>
          <w:szCs w:val="22"/>
        </w:rPr>
      </w:pPr>
      <w:r w:rsidRPr="00624446">
        <w:t>&lt;RET&gt; to CONTINUE '^N' for screen N, or '^' to QUIT:</w:t>
      </w:r>
    </w:p>
    <w:p w14:paraId="12E5A2F3" w14:textId="5AA344A3" w:rsidR="00B80ACA" w:rsidRPr="00A3593B" w:rsidRDefault="67CEA4F3" w:rsidP="0097575F">
      <w:pPr>
        <w:pStyle w:val="Note"/>
        <w:tabs>
          <w:tab w:val="clear" w:pos="1098"/>
          <w:tab w:val="num" w:pos="900"/>
        </w:tabs>
        <w:ind w:left="900" w:hanging="900"/>
        <w:rPr>
          <w:sz w:val="24"/>
          <w:szCs w:val="24"/>
        </w:rPr>
      </w:pPr>
      <w:r w:rsidRPr="62AA1568">
        <w:rPr>
          <w:sz w:val="24"/>
          <w:szCs w:val="24"/>
        </w:rPr>
        <w:t>IB*2*488 moved the following Screen 10 fields to Screen 8: Special Program; Date Last Seen; Homebound. These fields no longer print in Box 19.</w:t>
      </w:r>
    </w:p>
    <w:p w14:paraId="3D1C2A25" w14:textId="2B058FDC" w:rsidR="00B80ACA" w:rsidRPr="00624446" w:rsidRDefault="00B80ACA" w:rsidP="00B80ACA">
      <w:pPr>
        <w:pStyle w:val="SCREEN"/>
        <w:rPr>
          <w:rFonts w:eastAsia="Calibri"/>
        </w:rPr>
      </w:pPr>
      <w:r w:rsidRPr="00624446">
        <w:rPr>
          <w:rFonts w:eastAsia="Calibri"/>
        </w:rPr>
        <w:t xml:space="preserve">IB,PATIENT MRA   </w:t>
      </w:r>
      <w:r w:rsidRPr="00624446">
        <w:t xml:space="preserve">XX-XX-XXXX   </w:t>
      </w:r>
      <w:r w:rsidRPr="00624446">
        <w:rPr>
          <w:rFonts w:eastAsia="Calibri"/>
        </w:rPr>
        <w:t>BILL</w:t>
      </w:r>
      <w:r w:rsidR="004014E0">
        <w:rPr>
          <w:rFonts w:eastAsia="Calibri"/>
        </w:rPr>
        <w:t>X</w:t>
      </w:r>
      <w:r w:rsidRPr="00624446">
        <w:rPr>
          <w:rFonts w:eastAsia="Calibri"/>
        </w:rPr>
        <w:t>: K</w:t>
      </w:r>
      <w:r w:rsidR="004C776E">
        <w:rPr>
          <w:rFonts w:eastAsia="Calibri"/>
        </w:rPr>
        <w:t>XXXXX</w:t>
      </w:r>
      <w:r w:rsidRPr="00624446">
        <w:rPr>
          <w:rFonts w:eastAsia="Calibri"/>
        </w:rPr>
        <w:t xml:space="preserve">E - </w:t>
      </w:r>
      <w:r w:rsidRPr="00624446">
        <w:t xml:space="preserve">Outpat/1500         </w:t>
      </w:r>
      <w:r w:rsidRPr="00624446">
        <w:rPr>
          <w:rFonts w:eastAsia="Calibri"/>
        </w:rPr>
        <w:t>SCREEN &lt;9&gt;</w:t>
      </w:r>
    </w:p>
    <w:p w14:paraId="7C8997D8" w14:textId="77777777" w:rsidR="00B80ACA" w:rsidRPr="00624446" w:rsidRDefault="00B80ACA" w:rsidP="00B80ACA">
      <w:pPr>
        <w:pStyle w:val="SCREEN"/>
        <w:rPr>
          <w:rFonts w:eastAsia="Calibri"/>
        </w:rPr>
      </w:pPr>
      <w:r w:rsidRPr="00624446">
        <w:rPr>
          <w:rFonts w:eastAsia="Calibri"/>
        </w:rPr>
        <w:t>=============================================================================</w:t>
      </w:r>
    </w:p>
    <w:p w14:paraId="45932178" w14:textId="77777777" w:rsidR="00B80ACA" w:rsidRPr="00624446" w:rsidRDefault="00B80ACA" w:rsidP="00B80ACA">
      <w:pPr>
        <w:pStyle w:val="SCREEN"/>
        <w:rPr>
          <w:rFonts w:eastAsia="Calibri"/>
          <w:b/>
          <w:bCs/>
        </w:rPr>
      </w:pPr>
      <w:r w:rsidRPr="00624446">
        <w:rPr>
          <w:rFonts w:eastAsia="Calibri"/>
        </w:rPr>
        <w:t xml:space="preserve">                              </w:t>
      </w:r>
      <w:r w:rsidRPr="00624446">
        <w:rPr>
          <w:rFonts w:eastAsia="Calibri"/>
          <w:b/>
          <w:bCs/>
        </w:rPr>
        <w:t>AMBULANCE INFORMATION</w:t>
      </w:r>
    </w:p>
    <w:p w14:paraId="3877D6EE" w14:textId="77777777" w:rsidR="00B80ACA" w:rsidRPr="00624446" w:rsidRDefault="00B80ACA" w:rsidP="00B80ACA">
      <w:pPr>
        <w:pStyle w:val="SCREEN"/>
        <w:rPr>
          <w:rFonts w:eastAsia="Calibri"/>
        </w:rPr>
      </w:pPr>
      <w:r w:rsidRPr="00624446">
        <w:rPr>
          <w:rFonts w:eastAsia="Calibri"/>
          <w:b/>
          <w:bCs/>
        </w:rPr>
        <w:t>[1]</w:t>
      </w:r>
      <w:r w:rsidRPr="00624446">
        <w:rPr>
          <w:rFonts w:eastAsia="Calibri"/>
        </w:rPr>
        <w:t xml:space="preserve"> Ambulance Transport Data</w:t>
      </w:r>
    </w:p>
    <w:p w14:paraId="687D363C" w14:textId="77777777" w:rsidR="00B80ACA" w:rsidRPr="00624446" w:rsidRDefault="00B80ACA" w:rsidP="00B80ACA">
      <w:pPr>
        <w:pStyle w:val="SCREEN"/>
        <w:rPr>
          <w:rFonts w:eastAsia="Calibri"/>
        </w:rPr>
      </w:pPr>
      <w:r w:rsidRPr="00624446">
        <w:rPr>
          <w:rFonts w:eastAsia="Calibri"/>
        </w:rPr>
        <w:t xml:space="preserve">                                         D/O Location: </w:t>
      </w:r>
    </w:p>
    <w:p w14:paraId="26968A78" w14:textId="77777777" w:rsidR="00B80ACA" w:rsidRPr="00624446" w:rsidRDefault="00B80ACA" w:rsidP="00B80ACA">
      <w:pPr>
        <w:pStyle w:val="SCREEN"/>
        <w:rPr>
          <w:rFonts w:eastAsia="Calibri"/>
        </w:rPr>
      </w:pPr>
      <w:r w:rsidRPr="00624446">
        <w:rPr>
          <w:rFonts w:eastAsia="Calibri"/>
        </w:rPr>
        <w:t xml:space="preserve">    P/U Address1:                        D/O Address1: </w:t>
      </w:r>
    </w:p>
    <w:p w14:paraId="784ADBEE" w14:textId="77777777" w:rsidR="00B80ACA" w:rsidRPr="00624446" w:rsidRDefault="00B80ACA" w:rsidP="00B80ACA">
      <w:pPr>
        <w:pStyle w:val="SCREEN"/>
        <w:rPr>
          <w:rFonts w:eastAsia="Calibri"/>
        </w:rPr>
      </w:pPr>
      <w:r w:rsidRPr="00624446">
        <w:rPr>
          <w:rFonts w:eastAsia="Calibri"/>
        </w:rPr>
        <w:t xml:space="preserve">    P/U Address2:                        D/O Address2: </w:t>
      </w:r>
    </w:p>
    <w:p w14:paraId="6AE43E75" w14:textId="77777777" w:rsidR="00B80ACA" w:rsidRPr="00624446" w:rsidRDefault="00B80ACA" w:rsidP="00B80ACA">
      <w:pPr>
        <w:pStyle w:val="SCREEN"/>
        <w:rPr>
          <w:rFonts w:eastAsia="Calibri"/>
        </w:rPr>
      </w:pPr>
      <w:r w:rsidRPr="00624446">
        <w:rPr>
          <w:rFonts w:eastAsia="Calibri"/>
        </w:rPr>
        <w:t xml:space="preserve">    P/U City:                            D/O City: </w:t>
      </w:r>
    </w:p>
    <w:p w14:paraId="513CF83A" w14:textId="77777777" w:rsidR="00B80ACA" w:rsidRPr="00624446" w:rsidRDefault="00B80ACA" w:rsidP="00B80ACA">
      <w:pPr>
        <w:pStyle w:val="SCREEN"/>
        <w:rPr>
          <w:rFonts w:eastAsia="Calibri"/>
        </w:rPr>
      </w:pPr>
      <w:r w:rsidRPr="00624446">
        <w:rPr>
          <w:rFonts w:eastAsia="Calibri"/>
        </w:rPr>
        <w:t xml:space="preserve">    P/U State/Zip:                       D/O State/Zip: </w:t>
      </w:r>
    </w:p>
    <w:p w14:paraId="2B0BAE4D" w14:textId="77777777" w:rsidR="00B80ACA" w:rsidRPr="00624446" w:rsidRDefault="00B80ACA" w:rsidP="00B80ACA">
      <w:pPr>
        <w:pStyle w:val="SCREEN"/>
        <w:rPr>
          <w:rFonts w:eastAsia="Calibri"/>
        </w:rPr>
      </w:pPr>
      <w:r w:rsidRPr="00624446">
        <w:rPr>
          <w:rFonts w:eastAsia="Calibri"/>
        </w:rPr>
        <w:t xml:space="preserve">    Patient Weight:                      Transport Distance: </w:t>
      </w:r>
    </w:p>
    <w:p w14:paraId="7A2A82A8" w14:textId="77777777" w:rsidR="00B80ACA" w:rsidRPr="00624446" w:rsidRDefault="00B80ACA" w:rsidP="00B80ACA">
      <w:pPr>
        <w:pStyle w:val="SCREEN"/>
        <w:rPr>
          <w:rFonts w:eastAsia="Calibri"/>
        </w:rPr>
      </w:pPr>
      <w:r w:rsidRPr="00624446">
        <w:rPr>
          <w:rFonts w:eastAsia="Calibri"/>
        </w:rPr>
        <w:t xml:space="preserve">    Transport Reason: </w:t>
      </w:r>
    </w:p>
    <w:p w14:paraId="4BE35A32" w14:textId="77777777" w:rsidR="00B80ACA" w:rsidRPr="00624446" w:rsidRDefault="00B80ACA" w:rsidP="00B80ACA">
      <w:pPr>
        <w:pStyle w:val="SCREEN"/>
        <w:rPr>
          <w:rFonts w:eastAsia="Calibri"/>
        </w:rPr>
      </w:pPr>
      <w:r w:rsidRPr="00624446">
        <w:rPr>
          <w:rFonts w:eastAsia="Calibri"/>
        </w:rPr>
        <w:t xml:space="preserve">    R/T Purpose:  </w:t>
      </w:r>
    </w:p>
    <w:p w14:paraId="6C08110B" w14:textId="77777777" w:rsidR="00B80ACA" w:rsidRPr="00624446" w:rsidRDefault="00B80ACA" w:rsidP="00B80ACA">
      <w:pPr>
        <w:pStyle w:val="SCREEN"/>
        <w:rPr>
          <w:rFonts w:eastAsia="Calibri"/>
        </w:rPr>
      </w:pPr>
      <w:r w:rsidRPr="00624446">
        <w:rPr>
          <w:rFonts w:eastAsia="Calibri"/>
        </w:rPr>
        <w:t xml:space="preserve">    Stretcher Purpose:  </w:t>
      </w:r>
    </w:p>
    <w:p w14:paraId="0C82CDE2" w14:textId="77777777" w:rsidR="00B80ACA" w:rsidRPr="00624446" w:rsidRDefault="00B80ACA" w:rsidP="00B80ACA">
      <w:pPr>
        <w:pStyle w:val="SCREEN"/>
        <w:rPr>
          <w:rFonts w:eastAsia="Calibri"/>
        </w:rPr>
      </w:pPr>
      <w:r w:rsidRPr="00624446">
        <w:rPr>
          <w:rFonts w:eastAsia="Calibri"/>
          <w:b/>
          <w:bCs/>
        </w:rPr>
        <w:t>[2]</w:t>
      </w:r>
      <w:r w:rsidRPr="00624446">
        <w:rPr>
          <w:rFonts w:eastAsia="Calibri"/>
        </w:rPr>
        <w:t xml:space="preserve"> Ambulance Certification Data</w:t>
      </w:r>
    </w:p>
    <w:p w14:paraId="11210662" w14:textId="77777777" w:rsidR="00B80ACA" w:rsidRPr="00624446" w:rsidRDefault="00B80ACA" w:rsidP="00B80ACA">
      <w:pPr>
        <w:pStyle w:val="SCREEN"/>
        <w:rPr>
          <w:rFonts w:eastAsia="Calibri"/>
        </w:rPr>
      </w:pPr>
      <w:r w:rsidRPr="00624446">
        <w:rPr>
          <w:rFonts w:eastAsia="Calibri"/>
        </w:rPr>
        <w:t xml:space="preserve">    Condition Indicator: 12 - Confined to a bed or chair</w:t>
      </w:r>
    </w:p>
    <w:p w14:paraId="3AFEA8AE" w14:textId="77777777" w:rsidR="00B80ACA" w:rsidRPr="00624446" w:rsidRDefault="00B80ACA" w:rsidP="00B80ACA">
      <w:pPr>
        <w:pStyle w:val="SCREEN"/>
        <w:rPr>
          <w:rFonts w:eastAsia="Calibri"/>
        </w:rPr>
      </w:pPr>
      <w:r w:rsidRPr="00624446">
        <w:rPr>
          <w:rFonts w:eastAsia="Calibri"/>
        </w:rPr>
        <w:t xml:space="preserve">                         01 - Admitted to hospital</w:t>
      </w:r>
    </w:p>
    <w:p w14:paraId="6B608522" w14:textId="77777777" w:rsidR="00B80ACA" w:rsidRPr="00624446" w:rsidRDefault="00B80ACA" w:rsidP="00B80ACA">
      <w:pPr>
        <w:pStyle w:val="SCREEN"/>
        <w:spacing w:before="120"/>
        <w:rPr>
          <w:rFonts w:eastAsia="Calibri"/>
        </w:rPr>
      </w:pPr>
      <w:r w:rsidRPr="00624446">
        <w:rPr>
          <w:rFonts w:eastAsia="Calibri"/>
        </w:rPr>
        <w:t>&lt;RET&gt; to CONTINUE, 1-2 to EDIT, '^N' for screen N, or '^' to QUIT: 1</w:t>
      </w:r>
    </w:p>
    <w:p w14:paraId="70E060DC" w14:textId="77777777" w:rsidR="00B80ACA" w:rsidRPr="00624446" w:rsidRDefault="00B80ACA" w:rsidP="00B80ACA">
      <w:pPr>
        <w:pStyle w:val="SCREEN"/>
        <w:rPr>
          <w:rFonts w:eastAsia="Calibri"/>
        </w:rPr>
      </w:pPr>
      <w:r w:rsidRPr="00624446">
        <w:rPr>
          <w:rFonts w:eastAsia="Calibri"/>
        </w:rPr>
        <w:t xml:space="preserve">P/U Address1: </w:t>
      </w:r>
    </w:p>
    <w:p w14:paraId="6AF0CD55" w14:textId="77777777" w:rsidR="00B80ACA" w:rsidRPr="00624446" w:rsidRDefault="00B80ACA" w:rsidP="00B80ACA">
      <w:pPr>
        <w:pStyle w:val="SCREEN"/>
        <w:rPr>
          <w:rFonts w:eastAsia="Calibri"/>
        </w:rPr>
      </w:pPr>
      <w:r w:rsidRPr="00624446">
        <w:rPr>
          <w:rFonts w:eastAsia="Calibri"/>
        </w:rPr>
        <w:t xml:space="preserve">P/U Address 2: </w:t>
      </w:r>
    </w:p>
    <w:p w14:paraId="330227FF" w14:textId="77777777" w:rsidR="00B80ACA" w:rsidRPr="00624446" w:rsidRDefault="00B80ACA" w:rsidP="00B80ACA">
      <w:pPr>
        <w:pStyle w:val="SCREEN"/>
        <w:rPr>
          <w:rFonts w:eastAsia="Calibri"/>
        </w:rPr>
      </w:pPr>
      <w:r w:rsidRPr="00624446">
        <w:rPr>
          <w:rFonts w:eastAsia="Calibri"/>
        </w:rPr>
        <w:t xml:space="preserve">P/U City: </w:t>
      </w:r>
    </w:p>
    <w:p w14:paraId="74C52DB0" w14:textId="77777777" w:rsidR="00B80ACA" w:rsidRPr="00624446" w:rsidRDefault="00B80ACA" w:rsidP="00B80ACA">
      <w:pPr>
        <w:pStyle w:val="SCREEN"/>
        <w:rPr>
          <w:rFonts w:eastAsia="Calibri"/>
        </w:rPr>
      </w:pPr>
      <w:r w:rsidRPr="00624446">
        <w:rPr>
          <w:rFonts w:eastAsia="Calibri"/>
        </w:rPr>
        <w:t xml:space="preserve">P/U State: </w:t>
      </w:r>
    </w:p>
    <w:p w14:paraId="4B76A0CA" w14:textId="77777777" w:rsidR="00B80ACA" w:rsidRPr="00624446" w:rsidRDefault="00B80ACA" w:rsidP="00B80ACA">
      <w:pPr>
        <w:pStyle w:val="SCREEN"/>
        <w:rPr>
          <w:rFonts w:eastAsia="Calibri"/>
        </w:rPr>
      </w:pPr>
      <w:r w:rsidRPr="00624446">
        <w:rPr>
          <w:rFonts w:eastAsia="Calibri"/>
        </w:rPr>
        <w:t xml:space="preserve">P/U Zip: </w:t>
      </w:r>
    </w:p>
    <w:p w14:paraId="210335EF" w14:textId="77777777" w:rsidR="00B80ACA" w:rsidRPr="00624446" w:rsidRDefault="00B80ACA" w:rsidP="00B80ACA">
      <w:pPr>
        <w:pStyle w:val="SCREEN"/>
        <w:rPr>
          <w:rFonts w:eastAsia="Calibri"/>
        </w:rPr>
      </w:pPr>
      <w:r w:rsidRPr="00624446">
        <w:rPr>
          <w:rFonts w:eastAsia="Calibri"/>
        </w:rPr>
        <w:t xml:space="preserve">D/O Location: </w:t>
      </w:r>
    </w:p>
    <w:p w14:paraId="1338CF6B" w14:textId="77777777" w:rsidR="00B80ACA" w:rsidRPr="00624446" w:rsidRDefault="00B80ACA" w:rsidP="00B80ACA">
      <w:pPr>
        <w:pStyle w:val="SCREEN"/>
        <w:rPr>
          <w:rFonts w:eastAsia="Calibri"/>
        </w:rPr>
      </w:pPr>
      <w:r w:rsidRPr="00624446">
        <w:rPr>
          <w:rFonts w:eastAsia="Calibri"/>
        </w:rPr>
        <w:t xml:space="preserve">D/O Address1: </w:t>
      </w:r>
    </w:p>
    <w:p w14:paraId="0579FB30" w14:textId="77777777" w:rsidR="00B80ACA" w:rsidRPr="00624446" w:rsidRDefault="00B80ACA" w:rsidP="00B80ACA">
      <w:pPr>
        <w:pStyle w:val="SCREEN"/>
        <w:rPr>
          <w:rFonts w:eastAsia="Calibri"/>
        </w:rPr>
      </w:pPr>
      <w:r w:rsidRPr="00624446">
        <w:rPr>
          <w:rFonts w:eastAsia="Calibri"/>
        </w:rPr>
        <w:t xml:space="preserve">D/O Address2: </w:t>
      </w:r>
    </w:p>
    <w:p w14:paraId="33A62692" w14:textId="77777777" w:rsidR="00B80ACA" w:rsidRPr="00624446" w:rsidRDefault="00B80ACA" w:rsidP="00B80ACA">
      <w:pPr>
        <w:pStyle w:val="SCREEN"/>
        <w:rPr>
          <w:rFonts w:eastAsia="Calibri"/>
        </w:rPr>
      </w:pPr>
      <w:r w:rsidRPr="00624446">
        <w:rPr>
          <w:rFonts w:eastAsia="Calibri"/>
        </w:rPr>
        <w:t xml:space="preserve">D/O City: </w:t>
      </w:r>
    </w:p>
    <w:p w14:paraId="0822897B" w14:textId="77777777" w:rsidR="00B80ACA" w:rsidRPr="00624446" w:rsidRDefault="00B80ACA" w:rsidP="00B80ACA">
      <w:pPr>
        <w:pStyle w:val="SCREEN"/>
        <w:rPr>
          <w:rFonts w:eastAsia="Calibri"/>
        </w:rPr>
      </w:pPr>
      <w:r w:rsidRPr="00624446">
        <w:rPr>
          <w:rFonts w:eastAsia="Calibri"/>
        </w:rPr>
        <w:t xml:space="preserve">D/O State: </w:t>
      </w:r>
    </w:p>
    <w:p w14:paraId="3000F060" w14:textId="77777777" w:rsidR="00B80ACA" w:rsidRPr="00624446" w:rsidRDefault="00B80ACA" w:rsidP="00B80ACA">
      <w:pPr>
        <w:pStyle w:val="SCREEN"/>
        <w:rPr>
          <w:rFonts w:eastAsia="Calibri"/>
        </w:rPr>
      </w:pPr>
      <w:r w:rsidRPr="00624446">
        <w:rPr>
          <w:rFonts w:eastAsia="Calibri"/>
        </w:rPr>
        <w:t xml:space="preserve">D/O Zip: </w:t>
      </w:r>
    </w:p>
    <w:p w14:paraId="2F1271A9" w14:textId="77777777" w:rsidR="00B80ACA" w:rsidRPr="00624446" w:rsidRDefault="00B80ACA" w:rsidP="00B80ACA">
      <w:pPr>
        <w:pStyle w:val="SCREEN"/>
        <w:rPr>
          <w:rFonts w:eastAsia="Calibri"/>
        </w:rPr>
      </w:pPr>
      <w:r w:rsidRPr="00624446">
        <w:rPr>
          <w:rFonts w:eastAsia="Calibri"/>
        </w:rPr>
        <w:t xml:space="preserve">Patient Weight: </w:t>
      </w:r>
    </w:p>
    <w:p w14:paraId="719F319D" w14:textId="77777777" w:rsidR="00B80ACA" w:rsidRPr="00624446" w:rsidRDefault="00B80ACA" w:rsidP="00B80ACA">
      <w:pPr>
        <w:pStyle w:val="SCREEN"/>
        <w:rPr>
          <w:rFonts w:eastAsia="Calibri"/>
        </w:rPr>
      </w:pPr>
      <w:r w:rsidRPr="00624446">
        <w:rPr>
          <w:rFonts w:eastAsia="Calibri"/>
        </w:rPr>
        <w:t xml:space="preserve">Transport Distance: </w:t>
      </w:r>
    </w:p>
    <w:p w14:paraId="033F5058" w14:textId="77777777" w:rsidR="00B80ACA" w:rsidRPr="00624446" w:rsidRDefault="00B80ACA" w:rsidP="00B80ACA">
      <w:pPr>
        <w:pStyle w:val="SCREEN"/>
        <w:rPr>
          <w:rFonts w:eastAsia="Calibri"/>
        </w:rPr>
      </w:pPr>
      <w:r w:rsidRPr="00624446">
        <w:rPr>
          <w:rFonts w:eastAsia="Calibri"/>
        </w:rPr>
        <w:t xml:space="preserve">Transport Reason: </w:t>
      </w:r>
    </w:p>
    <w:p w14:paraId="2EFA00A2" w14:textId="77777777" w:rsidR="00B80ACA" w:rsidRPr="00624446" w:rsidRDefault="00B80ACA" w:rsidP="00B80ACA">
      <w:pPr>
        <w:pStyle w:val="SCREEN"/>
        <w:rPr>
          <w:rFonts w:eastAsia="Calibri"/>
        </w:rPr>
      </w:pPr>
      <w:r w:rsidRPr="00624446">
        <w:rPr>
          <w:rFonts w:eastAsia="Calibri"/>
        </w:rPr>
        <w:t xml:space="preserve">R/T Purpose: </w:t>
      </w:r>
    </w:p>
    <w:p w14:paraId="47F71754" w14:textId="77777777" w:rsidR="00B80ACA" w:rsidRPr="00624446" w:rsidRDefault="00B80ACA" w:rsidP="00B80ACA">
      <w:pPr>
        <w:pStyle w:val="SCREEN"/>
        <w:rPr>
          <w:rFonts w:eastAsia="Calibri"/>
        </w:rPr>
      </w:pPr>
      <w:r w:rsidRPr="00624446">
        <w:rPr>
          <w:rFonts w:eastAsia="Calibri"/>
        </w:rPr>
        <w:t>Stretcher Purpose:</w:t>
      </w:r>
    </w:p>
    <w:p w14:paraId="4E1FA8CF" w14:textId="77777777" w:rsidR="00B80ACA" w:rsidRPr="00624446" w:rsidRDefault="00B80ACA" w:rsidP="00B80ACA">
      <w:pPr>
        <w:pStyle w:val="SCREEN"/>
        <w:spacing w:before="120"/>
        <w:rPr>
          <w:rFonts w:eastAsia="Calibri"/>
        </w:rPr>
      </w:pPr>
      <w:r w:rsidRPr="00624446">
        <w:rPr>
          <w:rFonts w:eastAsia="Calibri"/>
        </w:rPr>
        <w:t>&lt;RET&gt; to CONTINUE, 1-2 to EDIT, '^N' for screen N, or '^' to QUIT: 2</w:t>
      </w:r>
    </w:p>
    <w:p w14:paraId="2F9BFA39" w14:textId="77777777" w:rsidR="00B80ACA" w:rsidRPr="00624446" w:rsidRDefault="00B80ACA" w:rsidP="00B80ACA">
      <w:pPr>
        <w:pStyle w:val="SCREEN"/>
        <w:rPr>
          <w:rFonts w:eastAsia="Calibri"/>
        </w:rPr>
      </w:pPr>
      <w:r w:rsidRPr="00624446">
        <w:rPr>
          <w:rFonts w:eastAsia="Calibri"/>
        </w:rPr>
        <w:t>Select Ambulance Condition Indicator: 01// ?</w:t>
      </w:r>
    </w:p>
    <w:p w14:paraId="0DDB1B33" w14:textId="77777777" w:rsidR="00B80ACA" w:rsidRPr="00624446" w:rsidRDefault="00B80ACA" w:rsidP="00B80ACA">
      <w:pPr>
        <w:pStyle w:val="SCREEN"/>
        <w:rPr>
          <w:rFonts w:eastAsia="Calibri"/>
        </w:rPr>
      </w:pPr>
      <w:r w:rsidRPr="00624446">
        <w:rPr>
          <w:rFonts w:eastAsia="Calibri"/>
        </w:rPr>
        <w:t xml:space="preserve">    Answer with AMBULANCE CONDITION INDICATOR</w:t>
      </w:r>
    </w:p>
    <w:p w14:paraId="29AF39BD" w14:textId="77777777" w:rsidR="00B80ACA" w:rsidRPr="00624446" w:rsidRDefault="00B80ACA" w:rsidP="00B80ACA">
      <w:pPr>
        <w:pStyle w:val="SCREEN"/>
        <w:rPr>
          <w:rFonts w:eastAsia="Calibri"/>
        </w:rPr>
      </w:pPr>
      <w:r w:rsidRPr="00624446">
        <w:rPr>
          <w:rFonts w:eastAsia="Calibri"/>
        </w:rPr>
        <w:t xml:space="preserve">   Choose from:</w:t>
      </w:r>
    </w:p>
    <w:p w14:paraId="4246C2B4" w14:textId="5070931E" w:rsidR="00B80ACA" w:rsidRPr="00624446" w:rsidRDefault="00B80ACA" w:rsidP="00B80ACA">
      <w:pPr>
        <w:pStyle w:val="SCREEN"/>
        <w:rPr>
          <w:rFonts w:eastAsia="Calibri"/>
        </w:rPr>
      </w:pPr>
      <w:r w:rsidRPr="00624446">
        <w:rPr>
          <w:rFonts w:eastAsia="Calibri"/>
        </w:rPr>
        <w:t xml:space="preserve">   12</w:t>
      </w:r>
    </w:p>
    <w:p w14:paraId="2FA85253" w14:textId="09C8B494" w:rsidR="00B80ACA" w:rsidRPr="00624446" w:rsidRDefault="00B80ACA" w:rsidP="00B80ACA">
      <w:pPr>
        <w:pStyle w:val="SCREEN"/>
        <w:rPr>
          <w:rFonts w:eastAsia="Calibri"/>
        </w:rPr>
      </w:pPr>
      <w:r w:rsidRPr="00624446">
        <w:rPr>
          <w:rFonts w:eastAsia="Calibri"/>
        </w:rPr>
        <w:t xml:space="preserve">   01</w:t>
      </w:r>
    </w:p>
    <w:p w14:paraId="676B194F" w14:textId="0D3BF69D" w:rsidR="00B80ACA" w:rsidRPr="00624446" w:rsidRDefault="00B80ACA" w:rsidP="00B80ACA">
      <w:pPr>
        <w:pStyle w:val="SCREEN"/>
        <w:rPr>
          <w:rFonts w:eastAsia="Calibri"/>
        </w:rPr>
      </w:pPr>
    </w:p>
    <w:p w14:paraId="12B6DFC4" w14:textId="77777777" w:rsidR="00B80ACA" w:rsidRPr="00624446" w:rsidRDefault="00B80ACA" w:rsidP="00B80ACA">
      <w:pPr>
        <w:pStyle w:val="SCREEN"/>
        <w:rPr>
          <w:rFonts w:eastAsia="Calibri"/>
        </w:rPr>
      </w:pPr>
      <w:r w:rsidRPr="00624446">
        <w:rPr>
          <w:rFonts w:eastAsia="Calibri"/>
        </w:rPr>
        <w:t xml:space="preserve">        You may enter a new AMBULANCE CONDITION INDICATOR, if you wish</w:t>
      </w:r>
    </w:p>
    <w:p w14:paraId="0CB3238B" w14:textId="77777777" w:rsidR="00B80ACA" w:rsidRPr="00624446" w:rsidRDefault="00B80ACA" w:rsidP="00B80ACA">
      <w:pPr>
        <w:pStyle w:val="SCREEN"/>
        <w:rPr>
          <w:rFonts w:eastAsia="Calibri"/>
        </w:rPr>
      </w:pPr>
      <w:r w:rsidRPr="00624446">
        <w:rPr>
          <w:rFonts w:eastAsia="Calibri"/>
        </w:rPr>
        <w:t xml:space="preserve">        Select an Ambulance Condition Indicator.  Answer must be 1-2</w:t>
      </w:r>
    </w:p>
    <w:p w14:paraId="4F674DF5" w14:textId="77777777" w:rsidR="00B80ACA" w:rsidRPr="00624446" w:rsidRDefault="00B80ACA" w:rsidP="00B80ACA">
      <w:pPr>
        <w:pStyle w:val="SCREEN"/>
        <w:rPr>
          <w:rFonts w:eastAsia="Calibri"/>
        </w:rPr>
      </w:pPr>
      <w:r w:rsidRPr="00624446">
        <w:rPr>
          <w:rFonts w:eastAsia="Calibri"/>
        </w:rPr>
        <w:t xml:space="preserve">        characters in length.</w:t>
      </w:r>
    </w:p>
    <w:p w14:paraId="49268E43" w14:textId="77777777" w:rsidR="00B80ACA" w:rsidRPr="00624446" w:rsidRDefault="00B80ACA" w:rsidP="00B80ACA">
      <w:pPr>
        <w:pStyle w:val="SCREEN"/>
        <w:rPr>
          <w:rFonts w:eastAsia="Calibri"/>
        </w:rPr>
      </w:pPr>
      <w:r w:rsidRPr="00624446">
        <w:rPr>
          <w:rFonts w:eastAsia="Calibri"/>
        </w:rPr>
        <w:t xml:space="preserve">        This limits the entry to five condition indicators.</w:t>
      </w:r>
    </w:p>
    <w:p w14:paraId="333DA705" w14:textId="77777777" w:rsidR="00B80ACA" w:rsidRPr="00624446" w:rsidRDefault="00B80ACA" w:rsidP="00B80ACA">
      <w:pPr>
        <w:pStyle w:val="SCREEN"/>
        <w:spacing w:before="120"/>
        <w:rPr>
          <w:rFonts w:eastAsia="Calibri"/>
        </w:rPr>
      </w:pPr>
      <w:r w:rsidRPr="00624446">
        <w:rPr>
          <w:rFonts w:eastAsia="Calibri"/>
        </w:rPr>
        <w:t xml:space="preserve">    Answer with AMBULANCE CONDITION INDICATORS CODE</w:t>
      </w:r>
    </w:p>
    <w:p w14:paraId="5F3D28C8" w14:textId="77777777" w:rsidR="00B80ACA" w:rsidRPr="00624446" w:rsidRDefault="00B80ACA" w:rsidP="00B80ACA">
      <w:pPr>
        <w:pStyle w:val="SCREEN"/>
        <w:rPr>
          <w:rFonts w:eastAsia="Calibri"/>
        </w:rPr>
      </w:pPr>
      <w:r w:rsidRPr="00624446">
        <w:rPr>
          <w:rFonts w:eastAsia="Calibri"/>
        </w:rPr>
        <w:t xml:space="preserve">   Choose from:</w:t>
      </w:r>
    </w:p>
    <w:p w14:paraId="485262D0" w14:textId="77777777" w:rsidR="00B80ACA" w:rsidRPr="00624446" w:rsidRDefault="00B80ACA" w:rsidP="00B80ACA">
      <w:pPr>
        <w:pStyle w:val="SCREEN"/>
        <w:rPr>
          <w:rFonts w:eastAsia="Calibri"/>
        </w:rPr>
      </w:pPr>
      <w:r w:rsidRPr="00624446">
        <w:rPr>
          <w:rFonts w:eastAsia="Calibri"/>
        </w:rPr>
        <w:t xml:space="preserve">   12        Confined to a bed or chair</w:t>
      </w:r>
    </w:p>
    <w:p w14:paraId="1BA59D75" w14:textId="77777777" w:rsidR="00B80ACA" w:rsidRPr="00624446" w:rsidRDefault="00B80ACA" w:rsidP="00B80ACA">
      <w:pPr>
        <w:pStyle w:val="SCREEN"/>
        <w:rPr>
          <w:rFonts w:eastAsia="Calibri"/>
        </w:rPr>
      </w:pPr>
      <w:r w:rsidRPr="00624446">
        <w:rPr>
          <w:rFonts w:eastAsia="Calibri"/>
        </w:rPr>
        <w:t xml:space="preserve">   01        Admitted to hospital</w:t>
      </w:r>
    </w:p>
    <w:p w14:paraId="3B964774" w14:textId="77777777" w:rsidR="00B80ACA" w:rsidRPr="00624446" w:rsidRDefault="00B80ACA" w:rsidP="00B80ACA">
      <w:pPr>
        <w:pStyle w:val="SCREEN"/>
        <w:rPr>
          <w:rFonts w:eastAsia="Calibri"/>
        </w:rPr>
      </w:pPr>
      <w:r w:rsidRPr="00624446">
        <w:rPr>
          <w:rFonts w:eastAsia="Calibri"/>
        </w:rPr>
        <w:t xml:space="preserve">   04        Moved by stretcher</w:t>
      </w:r>
    </w:p>
    <w:p w14:paraId="0F3FFE97" w14:textId="77777777" w:rsidR="00B80ACA" w:rsidRPr="00624446" w:rsidRDefault="00B80ACA" w:rsidP="00B80ACA">
      <w:pPr>
        <w:pStyle w:val="SCREEN"/>
        <w:rPr>
          <w:rFonts w:eastAsia="Calibri"/>
        </w:rPr>
      </w:pPr>
      <w:r w:rsidRPr="00624446">
        <w:rPr>
          <w:rFonts w:eastAsia="Calibri"/>
        </w:rPr>
        <w:t xml:space="preserve">   05        Unconscious or in Shock</w:t>
      </w:r>
    </w:p>
    <w:p w14:paraId="2516AB58" w14:textId="77777777" w:rsidR="00B80ACA" w:rsidRPr="00624446" w:rsidRDefault="00B80ACA" w:rsidP="002D0D08">
      <w:pPr>
        <w:pStyle w:val="SCREEN"/>
        <w:keepNext/>
        <w:rPr>
          <w:rFonts w:eastAsia="Calibri"/>
        </w:rPr>
      </w:pPr>
      <w:r w:rsidRPr="00624446">
        <w:rPr>
          <w:rFonts w:eastAsia="Calibri"/>
        </w:rPr>
        <w:t xml:space="preserve">   06        Transported in emergency situation</w:t>
      </w:r>
    </w:p>
    <w:p w14:paraId="71B80331" w14:textId="77777777" w:rsidR="00B80ACA" w:rsidRPr="00624446" w:rsidRDefault="00B80ACA" w:rsidP="002D0D08">
      <w:pPr>
        <w:pStyle w:val="SCREEN"/>
        <w:keepNext/>
        <w:rPr>
          <w:rFonts w:eastAsia="Calibri"/>
        </w:rPr>
      </w:pPr>
      <w:r w:rsidRPr="00624446">
        <w:rPr>
          <w:rFonts w:eastAsia="Calibri"/>
        </w:rPr>
        <w:t xml:space="preserve">   07        Had to be physically restrained</w:t>
      </w:r>
    </w:p>
    <w:p w14:paraId="3B5F5FCB" w14:textId="77777777" w:rsidR="00B80ACA" w:rsidRPr="00624446" w:rsidRDefault="00B80ACA" w:rsidP="002D0D08">
      <w:pPr>
        <w:pStyle w:val="SCREEN"/>
        <w:keepNext/>
        <w:rPr>
          <w:rFonts w:eastAsia="Calibri"/>
        </w:rPr>
      </w:pPr>
      <w:r w:rsidRPr="00624446">
        <w:rPr>
          <w:rFonts w:eastAsia="Calibri"/>
        </w:rPr>
        <w:t xml:space="preserve">   08        Visible hemorrhaging</w:t>
      </w:r>
    </w:p>
    <w:p w14:paraId="54EAC54A" w14:textId="77777777" w:rsidR="00B80ACA" w:rsidRPr="00624446" w:rsidRDefault="00B80ACA" w:rsidP="002D0D08">
      <w:pPr>
        <w:pStyle w:val="SCREEN"/>
        <w:keepNext/>
        <w:rPr>
          <w:rFonts w:eastAsia="Calibri"/>
        </w:rPr>
      </w:pPr>
      <w:r w:rsidRPr="00624446">
        <w:rPr>
          <w:rFonts w:eastAsia="Calibri"/>
        </w:rPr>
        <w:t xml:space="preserve">   09        Medically necessary service</w:t>
      </w:r>
    </w:p>
    <w:p w14:paraId="7A129574" w14:textId="77777777" w:rsidR="00B80ACA" w:rsidRPr="00624446" w:rsidRDefault="00B80ACA" w:rsidP="00B80ACA">
      <w:pPr>
        <w:pStyle w:val="SCREEN"/>
        <w:spacing w:before="120"/>
        <w:rPr>
          <w:szCs w:val="22"/>
        </w:rPr>
      </w:pPr>
      <w:r w:rsidRPr="00624446">
        <w:rPr>
          <w:rFonts w:eastAsia="Calibri"/>
        </w:rPr>
        <w:t>Select Ambulance Condition Indicator: 01//</w:t>
      </w:r>
    </w:p>
    <w:p w14:paraId="15DC6948" w14:textId="368DA5F2" w:rsidR="00B80ACA" w:rsidRPr="00624446" w:rsidRDefault="00B80ACA" w:rsidP="004D0063">
      <w:pPr>
        <w:pStyle w:val="BodyTextNumbered1"/>
      </w:pPr>
      <w:r w:rsidRPr="00624446">
        <w:rPr>
          <w:szCs w:val="22"/>
        </w:rPr>
        <w:t xml:space="preserve">From Screen 10, enter 3 to add a </w:t>
      </w:r>
      <w:r w:rsidRPr="00624446">
        <w:rPr>
          <w:b/>
          <w:szCs w:val="22"/>
        </w:rPr>
        <w:t>Rendering</w:t>
      </w:r>
      <w:r w:rsidRPr="00624446">
        <w:rPr>
          <w:szCs w:val="22"/>
        </w:rPr>
        <w:t xml:space="preserve"> and </w:t>
      </w:r>
      <w:r w:rsidRPr="00624446">
        <w:rPr>
          <w:b/>
          <w:szCs w:val="22"/>
        </w:rPr>
        <w:t xml:space="preserve">Referring </w:t>
      </w:r>
      <w:r w:rsidRPr="00624446">
        <w:rPr>
          <w:szCs w:val="22"/>
        </w:rPr>
        <w:t>and</w:t>
      </w:r>
      <w:r w:rsidRPr="00624446">
        <w:rPr>
          <w:b/>
          <w:szCs w:val="22"/>
        </w:rPr>
        <w:t xml:space="preserve"> Supervising </w:t>
      </w:r>
      <w:r w:rsidRPr="00624446">
        <w:rPr>
          <w:szCs w:val="22"/>
        </w:rPr>
        <w:t>provider, if necessary.</w:t>
      </w:r>
    </w:p>
    <w:p w14:paraId="73240755" w14:textId="61471F75" w:rsidR="00B80ACA" w:rsidRPr="00624446" w:rsidRDefault="00B80ACA" w:rsidP="004D0063">
      <w:pPr>
        <w:pStyle w:val="BodyTextNumbered1"/>
      </w:pPr>
      <w:r w:rsidRPr="00624446">
        <w:rPr>
          <w:szCs w:val="22"/>
        </w:rPr>
        <w:t xml:space="preserve">To edit, select Section 5 and enter the </w:t>
      </w:r>
      <w:r w:rsidRPr="00624446">
        <w:rPr>
          <w:b/>
          <w:szCs w:val="22"/>
        </w:rPr>
        <w:t>CLIA</w:t>
      </w:r>
      <w:r w:rsidRPr="00624446">
        <w:rPr>
          <w:szCs w:val="22"/>
        </w:rPr>
        <w:t xml:space="preserve"> # if required by the payer.</w:t>
      </w:r>
    </w:p>
    <w:p w14:paraId="109C53C6" w14:textId="05123289" w:rsidR="00B80ACA" w:rsidRPr="00A3593B" w:rsidRDefault="67CEA4F3" w:rsidP="0097575F">
      <w:pPr>
        <w:pStyle w:val="Note"/>
        <w:tabs>
          <w:tab w:val="clear" w:pos="1098"/>
          <w:tab w:val="num" w:pos="900"/>
        </w:tabs>
        <w:spacing w:after="120"/>
        <w:ind w:left="907" w:hanging="907"/>
        <w:rPr>
          <w:sz w:val="24"/>
          <w:szCs w:val="24"/>
        </w:rPr>
      </w:pPr>
      <w:r w:rsidRPr="62AA1568">
        <w:rPr>
          <w:sz w:val="24"/>
          <w:szCs w:val="24"/>
        </w:rPr>
        <w:t>After Patch IB*2.0*320, the billing software will automatically populate the CLIA# for the division on the claim when the claim is for the Service Type = 5 (Diagnostic Laboratory) if the CLIA# exists in the VistA Institution file</w:t>
      </w:r>
      <w:r w:rsidR="10789B53" w:rsidRPr="62AA1568">
        <w:rPr>
          <w:sz w:val="24"/>
          <w:szCs w:val="24"/>
        </w:rPr>
        <w:t xml:space="preserve">. </w:t>
      </w:r>
      <w:r w:rsidRPr="62AA1568">
        <w:rPr>
          <w:sz w:val="24"/>
          <w:szCs w:val="24"/>
        </w:rPr>
        <w:t>Users may override this value for the current claim only.</w:t>
      </w:r>
    </w:p>
    <w:p w14:paraId="2415239B" w14:textId="298F7919" w:rsidR="00B80ACA" w:rsidRPr="00A3593B" w:rsidRDefault="00714326"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B80ACA" w:rsidRPr="00A3593B">
        <w:rPr>
          <w:sz w:val="24"/>
        </w:rPr>
        <w:t xml:space="preserve">For outside laboratory services, the billing software will automatically populate the CLIA# if there is a Laboratory or Facility secondary ID defined for the outside facility with </w:t>
      </w:r>
      <w:r w:rsidR="00AE5F87" w:rsidRPr="00A3593B">
        <w:rPr>
          <w:sz w:val="24"/>
        </w:rPr>
        <w:t>an</w:t>
      </w:r>
      <w:r w:rsidR="00B80ACA" w:rsidRPr="00A3593B">
        <w:rPr>
          <w:sz w:val="24"/>
        </w:rPr>
        <w:t xml:space="preserve"> ID Qualifier of X4 (CLIA #).</w:t>
      </w:r>
    </w:p>
    <w:p w14:paraId="015E1395" w14:textId="67EB722D" w:rsidR="00B80ACA" w:rsidRPr="00A3593B" w:rsidRDefault="00714326" w:rsidP="0097575F">
      <w:pPr>
        <w:pStyle w:val="Note"/>
        <w:numPr>
          <w:ilvl w:val="0"/>
          <w:numId w:val="0"/>
        </w:numPr>
        <w:spacing w:before="120"/>
        <w:ind w:left="907" w:hanging="907"/>
        <w:rPr>
          <w:sz w:val="24"/>
        </w:rPr>
      </w:pPr>
      <w:r w:rsidRPr="00A3593B">
        <w:rPr>
          <w:sz w:val="24"/>
        </w:rPr>
        <w:t xml:space="preserve"> </w:t>
      </w:r>
      <w:r w:rsidRPr="00A3593B">
        <w:rPr>
          <w:sz w:val="24"/>
        </w:rPr>
        <w:tab/>
      </w:r>
      <w:r w:rsidR="00B80ACA" w:rsidRPr="00A3593B">
        <w:rPr>
          <w:sz w:val="24"/>
        </w:rPr>
        <w:t>There will be an Error Message for laboratory claims to Medicare when there is no CLIA# on the claim and a Warning Message for laboratory claims to other payers when there is no CLIA# on the claim.</w:t>
      </w:r>
    </w:p>
    <w:p w14:paraId="127EE4B2" w14:textId="574186FD" w:rsidR="00B80ACA" w:rsidRPr="00624446" w:rsidRDefault="00B80ACA" w:rsidP="0097575F">
      <w:pPr>
        <w:pStyle w:val="SCREEN"/>
        <w:keepNext/>
      </w:pPr>
      <w:r w:rsidRPr="00624446">
        <w:t>IB,PATIENT3   XX-XX-XXXX   BILL</w:t>
      </w:r>
      <w:r w:rsidR="004014E0">
        <w:t>X</w:t>
      </w:r>
      <w:r w:rsidRPr="00624446">
        <w:t>: K</w:t>
      </w:r>
      <w:r w:rsidR="004014E0">
        <w:t>XXX</w:t>
      </w:r>
      <w:r w:rsidRPr="00624446">
        <w:t>XXX - Outpat/1500    SCREEN &lt;10&gt;</w:t>
      </w:r>
    </w:p>
    <w:p w14:paraId="29182A1A" w14:textId="77777777" w:rsidR="00B80ACA" w:rsidRPr="00624446" w:rsidRDefault="00B80ACA" w:rsidP="0097575F">
      <w:pPr>
        <w:pStyle w:val="SCREEN"/>
        <w:keepNext/>
      </w:pPr>
      <w:r w:rsidRPr="00624446">
        <w:t>============================================================================</w:t>
      </w:r>
    </w:p>
    <w:p w14:paraId="1F13EC15" w14:textId="77777777" w:rsidR="00B80ACA" w:rsidRPr="00624446" w:rsidRDefault="00B80ACA" w:rsidP="0097575F">
      <w:pPr>
        <w:pStyle w:val="SCREEN"/>
        <w:keepNext/>
      </w:pPr>
      <w:r w:rsidRPr="00624446">
        <w:t xml:space="preserve">                         BILLING - SPECIFIC INFORMATION</w:t>
      </w:r>
    </w:p>
    <w:p w14:paraId="5A54A3CA" w14:textId="77777777" w:rsidR="00B80ACA" w:rsidRPr="00624446" w:rsidRDefault="00B80ACA" w:rsidP="0097575F">
      <w:pPr>
        <w:pStyle w:val="SCREEN"/>
        <w:keepNext/>
      </w:pPr>
      <w:r w:rsidRPr="00624446">
        <w:t>[[1] Bill Remarks</w:t>
      </w:r>
    </w:p>
    <w:p w14:paraId="7C1C6521" w14:textId="77777777" w:rsidR="00B80ACA" w:rsidRPr="00624446" w:rsidRDefault="00B80ACA" w:rsidP="0097575F">
      <w:pPr>
        <w:pStyle w:val="SCREEN"/>
        <w:keepNext/>
      </w:pPr>
      <w:r w:rsidRPr="00624446">
        <w:t xml:space="preserve">     - FL-80          : UNSPECIFIED [NOT REQUIRED]</w:t>
      </w:r>
    </w:p>
    <w:p w14:paraId="6860A0A4" w14:textId="77777777" w:rsidR="00B80ACA" w:rsidRPr="00624446" w:rsidRDefault="00B80ACA" w:rsidP="0097575F">
      <w:pPr>
        <w:pStyle w:val="SCREEN"/>
        <w:keepNext/>
      </w:pPr>
      <w:r w:rsidRPr="00624446">
        <w:t xml:space="preserve">    ICN/DCN(s)        : UNSPECIFIED [NOT REQUIRED]</w:t>
      </w:r>
    </w:p>
    <w:p w14:paraId="5DFFA4F1" w14:textId="77777777" w:rsidR="00B80ACA" w:rsidRPr="00624446" w:rsidRDefault="00B80ACA" w:rsidP="00B80ACA">
      <w:pPr>
        <w:pStyle w:val="SCREEN"/>
      </w:pPr>
      <w:r w:rsidRPr="00624446">
        <w:t xml:space="preserve">    Auth/Referral     : UNSPECIFIED [NOT REQUIRED]</w:t>
      </w:r>
    </w:p>
    <w:p w14:paraId="3367AAF0" w14:textId="77777777" w:rsidR="00B80ACA" w:rsidRPr="00624446" w:rsidRDefault="00B80ACA" w:rsidP="00B80ACA">
      <w:pPr>
        <w:pStyle w:val="SCREEN"/>
      </w:pPr>
      <w:r w:rsidRPr="00624446">
        <w:t xml:space="preserve">    Admission Source  : PHYSICIAN REFERRAL </w:t>
      </w:r>
    </w:p>
    <w:p w14:paraId="2B15768E" w14:textId="77777777" w:rsidR="00B80ACA" w:rsidRPr="00624446" w:rsidRDefault="00B80ACA" w:rsidP="00B80ACA">
      <w:pPr>
        <w:pStyle w:val="SCREEN"/>
      </w:pPr>
      <w:r w:rsidRPr="00624446">
        <w:t xml:space="preserve">[3] Providers          : </w:t>
      </w:r>
    </w:p>
    <w:p w14:paraId="7171F65B" w14:textId="006745E1" w:rsidR="00B80ACA" w:rsidRPr="00624446" w:rsidRDefault="00B80ACA" w:rsidP="00945DD4">
      <w:pPr>
        <w:pStyle w:val="SCREEN"/>
        <w:keepNext/>
        <w:rPr>
          <w:i/>
        </w:rPr>
      </w:pPr>
      <w:r w:rsidRPr="00624446">
        <w:t xml:space="preserve">     </w:t>
      </w:r>
      <w:r w:rsidRPr="00624446">
        <w:rPr>
          <w:i/>
        </w:rPr>
        <w:t xml:space="preserve">- REFERRING (MD)  : IB,DOCTOR5  </w:t>
      </w:r>
      <w:r w:rsidRPr="00624446">
        <w:rPr>
          <w:i/>
        </w:rPr>
        <w:tab/>
        <w:t xml:space="preserve">Taxonomy: XXXXXXXXXX (XX) </w:t>
      </w:r>
    </w:p>
    <w:p w14:paraId="3C04F9EB" w14:textId="77777777" w:rsidR="00B80ACA" w:rsidRPr="00624446" w:rsidRDefault="00B80ACA" w:rsidP="00B80ACA">
      <w:pPr>
        <w:pStyle w:val="SCREEN"/>
        <w:rPr>
          <w:i/>
        </w:rPr>
      </w:pPr>
      <w:r w:rsidRPr="00624446">
        <w:rPr>
          <w:i/>
        </w:rPr>
        <w:t xml:space="preserve">                                   [P]XX0000</w:t>
      </w:r>
    </w:p>
    <w:p w14:paraId="25F485C3" w14:textId="14F06D62" w:rsidR="00B80ACA" w:rsidRPr="00624446" w:rsidRDefault="00B80ACA" w:rsidP="00945DD4">
      <w:pPr>
        <w:pStyle w:val="SCREEN"/>
        <w:keepNext/>
        <w:rPr>
          <w:i/>
        </w:rPr>
      </w:pPr>
      <w:r w:rsidRPr="00624446">
        <w:rPr>
          <w:i/>
        </w:rPr>
        <w:t xml:space="preserve">     - RENDERING (MD)  : IB,DOCTOR4  </w:t>
      </w:r>
      <w:r w:rsidRPr="00624446">
        <w:rPr>
          <w:i/>
        </w:rPr>
        <w:tab/>
        <w:t xml:space="preserve">Taxonomy: XXXXXXXXXX (XX) </w:t>
      </w:r>
    </w:p>
    <w:p w14:paraId="30BC5811" w14:textId="77777777" w:rsidR="00B80ACA" w:rsidRPr="00624446" w:rsidRDefault="00B80ACA" w:rsidP="00B80ACA">
      <w:pPr>
        <w:pStyle w:val="SCREEN"/>
      </w:pPr>
      <w:r w:rsidRPr="00624446">
        <w:rPr>
          <w:i/>
        </w:rPr>
        <w:t xml:space="preserve">                                   [P]XXX123</w:t>
      </w:r>
    </w:p>
    <w:p w14:paraId="448B4FEE" w14:textId="77777777" w:rsidR="00B80ACA" w:rsidRPr="00624446" w:rsidRDefault="00B80ACA" w:rsidP="00945DD4">
      <w:pPr>
        <w:pStyle w:val="SCREEN"/>
        <w:keepNext/>
      </w:pPr>
      <w:r w:rsidRPr="00624446">
        <w:t>[4] Other Facility (VA/non): UNSPECIFIED [NOT REQUIRED]</w:t>
      </w:r>
    </w:p>
    <w:p w14:paraId="2F862971" w14:textId="65705BF1" w:rsidR="00B80ACA" w:rsidRPr="00624446" w:rsidRDefault="00B80ACA" w:rsidP="00945DD4">
      <w:pPr>
        <w:pStyle w:val="SCREEN"/>
        <w:keepNext/>
      </w:pPr>
      <w:r w:rsidRPr="00624446">
        <w:t xml:space="preserve">    </w:t>
      </w:r>
      <w:r w:rsidRPr="00624446">
        <w:rPr>
          <w:i/>
        </w:rPr>
        <w:t xml:space="preserve">Lab CLIA </w:t>
      </w:r>
      <w:r w:rsidR="004014E0">
        <w:rPr>
          <w:i/>
        </w:rPr>
        <w:t>X</w:t>
      </w:r>
      <w:r w:rsidRPr="00624446">
        <w:rPr>
          <w:i/>
        </w:rPr>
        <w:t xml:space="preserve">         : D</w:t>
      </w:r>
      <w:r w:rsidR="00062D3E">
        <w:rPr>
          <w:i/>
        </w:rPr>
        <w:t>XXXXXXX</w:t>
      </w:r>
    </w:p>
    <w:p w14:paraId="48F08E92" w14:textId="400F83D1" w:rsidR="00B80ACA" w:rsidRPr="00624446" w:rsidRDefault="00B80ACA" w:rsidP="00B80ACA">
      <w:pPr>
        <w:pStyle w:val="SCREEN"/>
      </w:pPr>
      <w:r w:rsidRPr="00624446">
        <w:t xml:space="preserve">    Mammography Cert </w:t>
      </w:r>
      <w:r w:rsidR="004014E0">
        <w:t>X</w:t>
      </w:r>
      <w:r w:rsidRPr="00624446">
        <w:t xml:space="preserve"> : UNSPECIFIED [NOT REQUIRED]</w:t>
      </w:r>
    </w:p>
    <w:p w14:paraId="4F9A4B8F" w14:textId="77777777" w:rsidR="00B80ACA" w:rsidRPr="00624446" w:rsidRDefault="00B80ACA" w:rsidP="00B80ACA">
      <w:pPr>
        <w:pStyle w:val="SCREEN"/>
      </w:pPr>
      <w:r w:rsidRPr="00624446">
        <w:t>[5] Chiropractic Data  : UNSPECIFIED [NOT REQUIRED]</w:t>
      </w:r>
    </w:p>
    <w:p w14:paraId="6D518297" w14:textId="77777777" w:rsidR="00B80ACA" w:rsidRPr="00624446" w:rsidRDefault="00B80ACA" w:rsidP="00B80ACA">
      <w:pPr>
        <w:pStyle w:val="SCREEN"/>
      </w:pPr>
      <w:r w:rsidRPr="00624446">
        <w:t>[6] CMS-1500 Box 19    : UNSPECIFIED [NOT REQUIRED]</w:t>
      </w:r>
    </w:p>
    <w:p w14:paraId="6B0BCC4B" w14:textId="0861307C" w:rsidR="00B80ACA" w:rsidRPr="00624446" w:rsidRDefault="00B80ACA" w:rsidP="00B80ACA">
      <w:pPr>
        <w:pStyle w:val="SCREEN"/>
      </w:pPr>
      <w:r w:rsidRPr="00624446">
        <w:t xml:space="preserve">[7] Billing Provider   : </w:t>
      </w:r>
      <w:r w:rsidR="0014560B" w:rsidRPr="00624446">
        <w:t>ANYTOWN VAMC</w:t>
      </w:r>
    </w:p>
    <w:p w14:paraId="3EA959C0" w14:textId="5EFCB796" w:rsidR="00B80ACA" w:rsidRPr="00624446" w:rsidRDefault="00B80ACA" w:rsidP="00B80ACA">
      <w:pPr>
        <w:pStyle w:val="SCREEN"/>
      </w:pPr>
      <w:r w:rsidRPr="00624446">
        <w:t xml:space="preserve">    Taxonomy Code      : </w:t>
      </w:r>
      <w:r w:rsidR="00062D3E">
        <w:t>XXXXXXXXX</w:t>
      </w:r>
    </w:p>
    <w:p w14:paraId="01E4E203" w14:textId="77777777" w:rsidR="00B80ACA" w:rsidRPr="00624446" w:rsidRDefault="00B80ACA" w:rsidP="00B80ACA">
      <w:pPr>
        <w:pStyle w:val="SCREEN"/>
      </w:pPr>
      <w:r w:rsidRPr="00624446">
        <w:t>[8] Alt Prim Payer ID  : UNSPECIFIED [NOT REQUIRED]</w:t>
      </w:r>
    </w:p>
    <w:p w14:paraId="44BF369A" w14:textId="77777777" w:rsidR="00B80ACA" w:rsidRPr="00624446" w:rsidRDefault="00B80ACA" w:rsidP="00B80ACA">
      <w:pPr>
        <w:pStyle w:val="SCREEN"/>
      </w:pPr>
      <w:r w:rsidRPr="00624446">
        <w:t>[9] Force To Print?    : NO FORCED PRINT</w:t>
      </w:r>
    </w:p>
    <w:p w14:paraId="769E7D8C" w14:textId="77777777" w:rsidR="00B80ACA" w:rsidRPr="00624446" w:rsidRDefault="00B80ACA" w:rsidP="00B80ACA">
      <w:pPr>
        <w:pStyle w:val="SCREEN"/>
      </w:pPr>
      <w:r w:rsidRPr="00624446">
        <w:t>[10] Provider ID Maint  : (Edit Provider ID information)</w:t>
      </w:r>
    </w:p>
    <w:p w14:paraId="68AA93D5" w14:textId="77777777" w:rsidR="00B80ACA" w:rsidRPr="00624446" w:rsidRDefault="00B80ACA" w:rsidP="00B80ACA">
      <w:pPr>
        <w:pStyle w:val="SCREEN"/>
        <w:spacing w:before="120"/>
      </w:pPr>
      <w:r w:rsidRPr="00624446">
        <w:t xml:space="preserve">&lt;RET&gt; to CONTINUE, 1-10 to EDIT, '^N' for screen N, or '^' to QUIT: 6  </w:t>
      </w:r>
    </w:p>
    <w:p w14:paraId="72F6544D" w14:textId="77777777" w:rsidR="00B80ACA" w:rsidRPr="00624446" w:rsidRDefault="00B80ACA" w:rsidP="00B80ACA">
      <w:pPr>
        <w:pStyle w:val="SCREEN"/>
      </w:pPr>
      <w:r w:rsidRPr="00624446">
        <w:t>CMS-1500 Box 19: ??</w:t>
      </w:r>
    </w:p>
    <w:p w14:paraId="6F0D0CD3" w14:textId="77777777" w:rsidR="00B80ACA" w:rsidRPr="00624446" w:rsidRDefault="00B80ACA" w:rsidP="00B74C3A">
      <w:pPr>
        <w:pStyle w:val="SCREEN"/>
        <w:keepNext/>
      </w:pPr>
      <w:r w:rsidRPr="00624446">
        <w:t xml:space="preserve">      This is an 71 character free-text field that will print in Box 19 </w:t>
      </w:r>
    </w:p>
    <w:p w14:paraId="62B1E86C" w14:textId="77777777" w:rsidR="00B80ACA" w:rsidRPr="00624446" w:rsidRDefault="00B80ACA" w:rsidP="00B74C3A">
      <w:pPr>
        <w:pStyle w:val="SCREEN"/>
        <w:keepNext/>
      </w:pPr>
      <w:r w:rsidRPr="00624446">
        <w:t xml:space="preserve">      of the CMS-1500.  Use this field to enter additional Payer required </w:t>
      </w:r>
    </w:p>
    <w:p w14:paraId="5E2E551E" w14:textId="77777777" w:rsidR="00B80ACA" w:rsidRPr="00624446" w:rsidRDefault="00B80ACA" w:rsidP="00B74C3A">
      <w:pPr>
        <w:pStyle w:val="SCREEN"/>
        <w:keepNext/>
      </w:pPr>
      <w:r w:rsidRPr="00624446">
        <w:t xml:space="preserve">      IDs in the format of Qualifier&lt;no space&gt;ID number&lt;3 spaces&gt;</w:t>
      </w:r>
    </w:p>
    <w:p w14:paraId="32845097" w14:textId="77777777" w:rsidR="00B80ACA" w:rsidRPr="00624446" w:rsidRDefault="00B80ACA" w:rsidP="00B74C3A">
      <w:pPr>
        <w:pStyle w:val="SCREEN"/>
        <w:keepNext/>
      </w:pPr>
      <w:r w:rsidRPr="00624446">
        <w:t xml:space="preserve">      Qualifier&lt;no space&gt;ID number. </w:t>
      </w:r>
    </w:p>
    <w:p w14:paraId="191491E4" w14:textId="77777777" w:rsidR="00B80ACA" w:rsidRPr="00624446" w:rsidRDefault="00B80ACA" w:rsidP="00B74C3A">
      <w:pPr>
        <w:pStyle w:val="SCREEN"/>
        <w:keepNext/>
      </w:pPr>
      <w:r w:rsidRPr="00624446">
        <w:t xml:space="preserve">CMS-1500 Box 19: ?? </w:t>
      </w:r>
    </w:p>
    <w:p w14:paraId="452D93EC" w14:textId="77777777" w:rsidR="00B80ACA" w:rsidRPr="00624446" w:rsidRDefault="00B80ACA" w:rsidP="00B80ACA">
      <w:pPr>
        <w:pStyle w:val="SCREEN"/>
      </w:pPr>
      <w:r w:rsidRPr="00624446">
        <w:t>DISPLAY THE FULL CMS-1500 BOX 19?: NO//</w:t>
      </w:r>
    </w:p>
    <w:p w14:paraId="4930D983" w14:textId="0BD48059" w:rsidR="00B80ACA" w:rsidRPr="00A3593B" w:rsidRDefault="67CEA4F3" w:rsidP="0097575F">
      <w:pPr>
        <w:pStyle w:val="Note"/>
        <w:tabs>
          <w:tab w:val="clear" w:pos="1098"/>
          <w:tab w:val="num" w:pos="900"/>
        </w:tabs>
        <w:spacing w:after="120"/>
        <w:ind w:left="907" w:hanging="907"/>
        <w:rPr>
          <w:sz w:val="24"/>
          <w:szCs w:val="24"/>
        </w:rPr>
      </w:pPr>
      <w:r w:rsidRPr="62AA1568">
        <w:rPr>
          <w:sz w:val="24"/>
          <w:szCs w:val="24"/>
        </w:rPr>
        <w:t>Patch IB*2*488 changed the prompt Form Locator 19 to CMS-1500 Box 19 and updated the Help text.</w:t>
      </w:r>
    </w:p>
    <w:p w14:paraId="724C93FF" w14:textId="1B60679B" w:rsidR="00B80ACA" w:rsidRPr="00A3593B" w:rsidRDefault="00714326"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B80ACA" w:rsidRPr="00A3593B">
        <w:rPr>
          <w:sz w:val="24"/>
        </w:rPr>
        <w:t>There is a new field in Section 4 for the Mammography Certification Number where users can enter a certification number on claims for mammography exams</w:t>
      </w:r>
      <w:r w:rsidR="00BE48C3" w:rsidRPr="00A3593B">
        <w:rPr>
          <w:sz w:val="24"/>
        </w:rPr>
        <w:t xml:space="preserve">. </w:t>
      </w:r>
      <w:r w:rsidR="00B80ACA" w:rsidRPr="00A3593B">
        <w:rPr>
          <w:sz w:val="24"/>
        </w:rPr>
        <w:t>The known Mammography Certification Numbers will be stored in the Institution file, one per site.</w:t>
      </w:r>
    </w:p>
    <w:p w14:paraId="4C72AC30" w14:textId="7C42DA82" w:rsidR="00B80ACA" w:rsidRPr="00A3593B" w:rsidRDefault="00714326" w:rsidP="0097575F">
      <w:pPr>
        <w:pStyle w:val="Note"/>
        <w:numPr>
          <w:ilvl w:val="0"/>
          <w:numId w:val="0"/>
        </w:numPr>
        <w:spacing w:before="120"/>
        <w:ind w:left="907" w:hanging="907"/>
        <w:rPr>
          <w:sz w:val="24"/>
        </w:rPr>
      </w:pPr>
      <w:r w:rsidRPr="00A3593B">
        <w:rPr>
          <w:sz w:val="24"/>
        </w:rPr>
        <w:t xml:space="preserve"> </w:t>
      </w:r>
      <w:r w:rsidRPr="00A3593B">
        <w:rPr>
          <w:sz w:val="24"/>
        </w:rPr>
        <w:tab/>
      </w:r>
      <w:r w:rsidR="00B80ACA" w:rsidRPr="00A3593B">
        <w:rPr>
          <w:sz w:val="24"/>
        </w:rPr>
        <w:t>Patch IB*2*547 added a field to Screen 10 for alternative payer primary IDs which are used to direct claims to administrative contractors who process specialized claims such as Durable Medical Equipment (DME) claims.</w:t>
      </w:r>
    </w:p>
    <w:p w14:paraId="3953C2D7" w14:textId="23A7C4F3" w:rsidR="00DC2CE0" w:rsidRPr="00624446" w:rsidRDefault="00DC2CE0" w:rsidP="00DC2CE0">
      <w:pPr>
        <w:pStyle w:val="Heading2"/>
      </w:pPr>
      <w:bookmarkStart w:id="402" w:name="_Toc118191848"/>
      <w:bookmarkStart w:id="403" w:name="_Toc73499009"/>
      <w:bookmarkStart w:id="404" w:name="_Toc73498793"/>
      <w:bookmarkStart w:id="405" w:name="_Toc73415193"/>
      <w:bookmarkStart w:id="406" w:name="_Toc72826244"/>
      <w:bookmarkStart w:id="407" w:name="_Toc63868755"/>
      <w:bookmarkStart w:id="408" w:name="_Toc53556418"/>
      <w:bookmarkStart w:id="409" w:name="_Toc53549751"/>
      <w:bookmarkStart w:id="410" w:name="_Toc37748031"/>
      <w:bookmarkStart w:id="411" w:name="_Toc153376957"/>
      <w:r w:rsidRPr="00624446">
        <w:t>Pharmacy Claim</w:t>
      </w:r>
      <w:bookmarkEnd w:id="402"/>
      <w:bookmarkEnd w:id="403"/>
      <w:bookmarkEnd w:id="404"/>
      <w:bookmarkEnd w:id="405"/>
      <w:bookmarkEnd w:id="406"/>
      <w:bookmarkEnd w:id="407"/>
      <w:bookmarkEnd w:id="408"/>
      <w:bookmarkEnd w:id="409"/>
      <w:r w:rsidRPr="00624446">
        <w:t>s</w:t>
      </w:r>
      <w:bookmarkEnd w:id="410"/>
      <w:bookmarkEnd w:id="411"/>
    </w:p>
    <w:p w14:paraId="5D667790" w14:textId="63BE2B8D" w:rsidR="00DC2CE0" w:rsidRPr="00624446" w:rsidRDefault="00DC2CE0" w:rsidP="00B74C3A">
      <w:pPr>
        <w:pStyle w:val="BodyText"/>
      </w:pPr>
      <w:r w:rsidRPr="00624446">
        <w:t>1500 pharmacy claims can be submitted electronically to the clearinghouse where the</w:t>
      </w:r>
      <w:r w:rsidR="00DE6286" w:rsidRPr="00624446">
        <w:t xml:space="preserve"> claims</w:t>
      </w:r>
      <w:r w:rsidRPr="00624446">
        <w:t xml:space="preserve"> will be printed and mailed</w:t>
      </w:r>
      <w:r w:rsidR="00BE48C3" w:rsidRPr="00624446">
        <w:t xml:space="preserve">. </w:t>
      </w:r>
      <w:r w:rsidRPr="00624446">
        <w:t xml:space="preserve">If a pharmacy claim is entered on a UB04, </w:t>
      </w:r>
      <w:r w:rsidR="00174CD6" w:rsidRPr="00624446">
        <w:t>the claim</w:t>
      </w:r>
      <w:r w:rsidRPr="00624446">
        <w:t xml:space="preserve"> must be printed locally.</w:t>
      </w:r>
    </w:p>
    <w:p w14:paraId="5967959F" w14:textId="1110F087" w:rsidR="00DC2CE0" w:rsidRPr="00624446" w:rsidRDefault="00DC2CE0" w:rsidP="00B74C3A">
      <w:pPr>
        <w:pStyle w:val="BodyText"/>
      </w:pPr>
      <w:r w:rsidRPr="00624446">
        <w:t>The following screens give a simplified example of a pharmacy claim.</w:t>
      </w:r>
    </w:p>
    <w:p w14:paraId="51E83333" w14:textId="11F071D5" w:rsidR="00DC2CE0" w:rsidRPr="00624446" w:rsidRDefault="00DC2CE0" w:rsidP="007B21DC">
      <w:pPr>
        <w:pStyle w:val="BodyTextNumbered1"/>
        <w:numPr>
          <w:ilvl w:val="0"/>
          <w:numId w:val="110"/>
        </w:numPr>
      </w:pPr>
      <w:r w:rsidRPr="00624446">
        <w:rPr>
          <w:szCs w:val="22"/>
        </w:rPr>
        <w:t>When processing a Pharmacy claim, information on Screens 1 and 2 should be reviewed for correctness</w:t>
      </w:r>
      <w:r w:rsidR="00BE48C3" w:rsidRPr="00624446">
        <w:rPr>
          <w:szCs w:val="22"/>
        </w:rPr>
        <w:t xml:space="preserve">. </w:t>
      </w:r>
      <w:r w:rsidRPr="00624446">
        <w:rPr>
          <w:szCs w:val="22"/>
        </w:rPr>
        <w:t xml:space="preserve">Press the </w:t>
      </w:r>
      <w:r w:rsidRPr="00624446">
        <w:rPr>
          <w:b/>
          <w:szCs w:val="22"/>
        </w:rPr>
        <w:t xml:space="preserve">&lt;Enter&gt; </w:t>
      </w:r>
      <w:r w:rsidRPr="00624446">
        <w:rPr>
          <w:szCs w:val="22"/>
        </w:rPr>
        <w:t>key to move from one screen to the next</w:t>
      </w:r>
      <w:r w:rsidR="005F571C" w:rsidRPr="00624446">
        <w:rPr>
          <w:szCs w:val="22"/>
        </w:rPr>
        <w:t>.</w:t>
      </w:r>
    </w:p>
    <w:p w14:paraId="737C75FB" w14:textId="1D0E47BE" w:rsidR="00DC2CE0" w:rsidRPr="00624446" w:rsidRDefault="00DC2CE0" w:rsidP="00714326">
      <w:pPr>
        <w:pStyle w:val="BodyTextNumbered1"/>
      </w:pPr>
      <w:r w:rsidRPr="00624446">
        <w:rPr>
          <w:szCs w:val="22"/>
        </w:rPr>
        <w:t>On Screen 3, the payer information should be reviewed for correctness</w:t>
      </w:r>
      <w:r w:rsidR="00BE48C3" w:rsidRPr="00624446">
        <w:rPr>
          <w:szCs w:val="22"/>
        </w:rPr>
        <w:t xml:space="preserve">. </w:t>
      </w:r>
      <w:r w:rsidRPr="00624446">
        <w:rPr>
          <w:szCs w:val="22"/>
        </w:rPr>
        <w:t>The patient may have more than one insurance policy</w:t>
      </w:r>
      <w:r w:rsidR="00BE48C3" w:rsidRPr="00624446">
        <w:rPr>
          <w:szCs w:val="22"/>
        </w:rPr>
        <w:t xml:space="preserve">. </w:t>
      </w:r>
      <w:r w:rsidRPr="00624446">
        <w:rPr>
          <w:szCs w:val="22"/>
        </w:rPr>
        <w:t xml:space="preserve">If the correct information is not displayed, select a section (1, 2, or 3) and edit the necessary fields. Press the </w:t>
      </w:r>
      <w:r w:rsidRPr="00624446">
        <w:rPr>
          <w:b/>
          <w:szCs w:val="22"/>
        </w:rPr>
        <w:t>&lt;Enter&gt;</w:t>
      </w:r>
      <w:r w:rsidRPr="00624446">
        <w:rPr>
          <w:szCs w:val="22"/>
        </w:rPr>
        <w:t xml:space="preserve"> key to continue to Screen 5.</w:t>
      </w:r>
    </w:p>
    <w:p w14:paraId="5CED3F17" w14:textId="16FD1303" w:rsidR="00DC2CE0" w:rsidRPr="00A3593B" w:rsidRDefault="5882E87B" w:rsidP="0097575F">
      <w:pPr>
        <w:pStyle w:val="Note"/>
        <w:keepNext/>
        <w:tabs>
          <w:tab w:val="clear" w:pos="1098"/>
          <w:tab w:val="num" w:pos="900"/>
        </w:tabs>
        <w:spacing w:after="120"/>
        <w:ind w:left="907" w:hanging="907"/>
        <w:rPr>
          <w:sz w:val="24"/>
          <w:szCs w:val="24"/>
        </w:rPr>
      </w:pPr>
      <w:r w:rsidRPr="62AA1568">
        <w:rPr>
          <w:sz w:val="24"/>
          <w:szCs w:val="24"/>
        </w:rPr>
        <w:t>For Pharmacy claims, change the form type to a CMS-1500.</w:t>
      </w:r>
    </w:p>
    <w:p w14:paraId="05CF253F" w14:textId="5204EC71" w:rsidR="00DC2CE0" w:rsidRPr="00A3593B" w:rsidRDefault="00714326" w:rsidP="0097575F">
      <w:pPr>
        <w:pStyle w:val="Note"/>
        <w:keepLines/>
        <w:numPr>
          <w:ilvl w:val="0"/>
          <w:numId w:val="0"/>
        </w:numPr>
        <w:spacing w:before="120"/>
        <w:ind w:left="907" w:hanging="907"/>
        <w:rPr>
          <w:sz w:val="24"/>
        </w:rPr>
      </w:pPr>
      <w:r w:rsidRPr="00A3593B">
        <w:rPr>
          <w:sz w:val="24"/>
        </w:rPr>
        <w:t xml:space="preserve"> </w:t>
      </w:r>
      <w:r w:rsidRPr="00A3593B">
        <w:rPr>
          <w:sz w:val="24"/>
        </w:rPr>
        <w:tab/>
      </w:r>
      <w:r w:rsidR="00DC2CE0" w:rsidRPr="00A3593B">
        <w:rPr>
          <w:sz w:val="24"/>
        </w:rPr>
        <w:t xml:space="preserve">With Patch IB*2*516, users will have the ability to add a one-time HPID, per payer, to a claim if the HPID in the Insurance Company file is not the correct one. The HPID will </w:t>
      </w:r>
      <w:r w:rsidR="00DC2CE0" w:rsidRPr="00A3593B">
        <w:rPr>
          <w:b/>
          <w:sz w:val="24"/>
        </w:rPr>
        <w:t>not</w:t>
      </w:r>
      <w:r w:rsidR="00DC2CE0" w:rsidRPr="00A3593B">
        <w:rPr>
          <w:sz w:val="24"/>
        </w:rPr>
        <w:t xml:space="preserve"> be stored in the Insurance Company file</w:t>
      </w:r>
      <w:r w:rsidR="00BE48C3" w:rsidRPr="00A3593B">
        <w:rPr>
          <w:sz w:val="24"/>
        </w:rPr>
        <w:t xml:space="preserve">. </w:t>
      </w:r>
      <w:r w:rsidR="00174CD6" w:rsidRPr="00A3593B">
        <w:rPr>
          <w:sz w:val="24"/>
        </w:rPr>
        <w:t xml:space="preserve">The HPID </w:t>
      </w:r>
      <w:r w:rsidR="00DC2CE0" w:rsidRPr="00A3593B">
        <w:rPr>
          <w:sz w:val="24"/>
        </w:rPr>
        <w:t>will only apply to the claim.</w:t>
      </w:r>
    </w:p>
    <w:p w14:paraId="73A192F1" w14:textId="04EA1179" w:rsidR="00DC2CE0" w:rsidRPr="00624446" w:rsidRDefault="00DC2CE0" w:rsidP="00945DD4">
      <w:pPr>
        <w:pStyle w:val="SCREEN"/>
        <w:keepNext/>
      </w:pPr>
      <w:r w:rsidRPr="00624446">
        <w:t>IB,PATIENT5    XX-XX-XXXX   BILL</w:t>
      </w:r>
      <w:r w:rsidR="004014E0">
        <w:t>X</w:t>
      </w:r>
      <w:r w:rsidRPr="00624446">
        <w:t>: K</w:t>
      </w:r>
      <w:r w:rsidR="004014E0">
        <w:t>XXX</w:t>
      </w:r>
      <w:r w:rsidRPr="00624446">
        <w:t>XXX - Outpat/1500            SCREEN &lt;3&gt;</w:t>
      </w:r>
    </w:p>
    <w:p w14:paraId="188F2D27" w14:textId="77777777" w:rsidR="00DC2CE0" w:rsidRPr="00624446" w:rsidRDefault="00DC2CE0" w:rsidP="00945DD4">
      <w:pPr>
        <w:pStyle w:val="SCREEN"/>
        <w:keepNext/>
      </w:pPr>
      <w:r w:rsidRPr="00624446">
        <w:t>===============================================================================</w:t>
      </w:r>
    </w:p>
    <w:p w14:paraId="47C3DF8C" w14:textId="77777777" w:rsidR="00DC2CE0" w:rsidRPr="00624446" w:rsidRDefault="00DC2CE0" w:rsidP="00945DD4">
      <w:pPr>
        <w:pStyle w:val="SCREEN"/>
        <w:keepNext/>
      </w:pPr>
      <w:r w:rsidRPr="00624446">
        <w:t xml:space="preserve">                                PAYER INFORMATION</w:t>
      </w:r>
    </w:p>
    <w:p w14:paraId="4063E868" w14:textId="77777777" w:rsidR="00DC2CE0" w:rsidRPr="00624446" w:rsidRDefault="00DC2CE0" w:rsidP="00945DD4">
      <w:pPr>
        <w:pStyle w:val="SCREEN"/>
        <w:keepNext/>
      </w:pPr>
      <w:r w:rsidRPr="00624446">
        <w:rPr>
          <w:i/>
        </w:rPr>
        <w:t xml:space="preserve">[1] </w:t>
      </w:r>
      <w:r w:rsidRPr="00624446">
        <w:t>Rate Type  : REIMBURSABLE INS.           Form Type: CMS-1500</w:t>
      </w:r>
    </w:p>
    <w:p w14:paraId="53D7C2DC" w14:textId="77777777" w:rsidR="00DC2CE0" w:rsidRPr="00624446" w:rsidRDefault="00DC2CE0" w:rsidP="00DC2CE0">
      <w:pPr>
        <w:pStyle w:val="SCREEN"/>
      </w:pPr>
      <w:r w:rsidRPr="00624446">
        <w:t xml:space="preserve">    Responsible: INSURER                     Payer Sequence: Primary</w:t>
      </w:r>
    </w:p>
    <w:p w14:paraId="175B4D0A" w14:textId="77777777" w:rsidR="00DC2CE0" w:rsidRPr="00624446" w:rsidRDefault="00DC2CE0" w:rsidP="00DC2CE0">
      <w:pPr>
        <w:pStyle w:val="SCREEN"/>
      </w:pPr>
      <w:r w:rsidRPr="00624446">
        <w:t xml:space="preserve">    Bill Payer : CIGNA                       Transmit: Yes</w:t>
      </w:r>
    </w:p>
    <w:p w14:paraId="3B9C081F" w14:textId="64F22F16" w:rsidR="00DC2CE0" w:rsidRPr="00624446" w:rsidRDefault="00DC2CE0" w:rsidP="00DC2CE0">
      <w:pPr>
        <w:pStyle w:val="SCREEN"/>
        <w:spacing w:before="120"/>
      </w:pPr>
      <w:r w:rsidRPr="00624446">
        <w:t xml:space="preserve">    Ins 1: CIGNA                                   Policy </w:t>
      </w:r>
      <w:r w:rsidR="004014E0">
        <w:t>X</w:t>
      </w:r>
      <w:r w:rsidRPr="00624446">
        <w:t xml:space="preserve">: </w:t>
      </w:r>
      <w:r w:rsidR="00062D3E">
        <w:t>XXXXXXXXX</w:t>
      </w:r>
    </w:p>
    <w:p w14:paraId="6BF061DA" w14:textId="7730E03A" w:rsidR="00DC2CE0" w:rsidRPr="00624446" w:rsidRDefault="00DC2CE0" w:rsidP="00DC2CE0">
      <w:pPr>
        <w:pStyle w:val="SCREEN"/>
      </w:pPr>
      <w:r w:rsidRPr="00624446">
        <w:t xml:space="preserve">    Grp </w:t>
      </w:r>
      <w:r w:rsidR="004014E0">
        <w:t>X</w:t>
      </w:r>
      <w:r w:rsidRPr="00624446">
        <w:t xml:space="preserve">: GRP NUM </w:t>
      </w:r>
      <w:r w:rsidR="00062D3E">
        <w:t>XXXX</w:t>
      </w:r>
      <w:r w:rsidRPr="00624446">
        <w:t xml:space="preserve">       Whose: VETERAN       Rel to Insd: PATIENT</w:t>
      </w:r>
    </w:p>
    <w:p w14:paraId="7FE6EB2B" w14:textId="77777777" w:rsidR="00DC2CE0" w:rsidRPr="00624446" w:rsidRDefault="00DC2CE0" w:rsidP="00DC2CE0">
      <w:pPr>
        <w:pStyle w:val="SCREEN"/>
      </w:pPr>
      <w:r w:rsidRPr="00624446">
        <w:t xml:space="preserve">    Grp Nm: CHALKER           Insd Sex: MALE       Insured: IB,PATIENT5</w:t>
      </w:r>
    </w:p>
    <w:p w14:paraId="0DFBA0FE" w14:textId="733B308E" w:rsidR="00DC2CE0" w:rsidRPr="00624446" w:rsidRDefault="00DC2CE0" w:rsidP="00DC2CE0">
      <w:pPr>
        <w:pStyle w:val="SCREEN"/>
        <w:spacing w:before="120"/>
      </w:pPr>
      <w:r w:rsidRPr="00624446">
        <w:t xml:space="preserve">    Ins 2: BLUE CROSS CA (W                        Policy </w:t>
      </w:r>
      <w:r w:rsidR="004014E0">
        <w:t>X</w:t>
      </w:r>
      <w:r w:rsidRPr="00624446">
        <w:t>: R</w:t>
      </w:r>
      <w:r w:rsidR="00062D3E">
        <w:t>XXXXXXXX</w:t>
      </w:r>
    </w:p>
    <w:p w14:paraId="095BECF8" w14:textId="0490E611" w:rsidR="00DC2CE0" w:rsidRPr="00624446" w:rsidRDefault="00DC2CE0" w:rsidP="00DC2CE0">
      <w:pPr>
        <w:pStyle w:val="SCREEN"/>
      </w:pPr>
      <w:r w:rsidRPr="00624446">
        <w:t xml:space="preserve">    Grp </w:t>
      </w:r>
      <w:r w:rsidR="004014E0">
        <w:t>X</w:t>
      </w:r>
      <w:r w:rsidRPr="00624446">
        <w:t xml:space="preserve">: GRP NUM </w:t>
      </w:r>
      <w:r w:rsidR="00062D3E">
        <w:t>XXXXX</w:t>
      </w:r>
      <w:r w:rsidRPr="00624446">
        <w:t xml:space="preserve">      Whose: SPOUSE        Rel to Insd: SPOUSE</w:t>
      </w:r>
    </w:p>
    <w:p w14:paraId="269E9E84" w14:textId="77777777" w:rsidR="00DC2CE0" w:rsidRPr="00624446" w:rsidRDefault="00DC2CE0" w:rsidP="00DC2CE0">
      <w:pPr>
        <w:pStyle w:val="SCREEN"/>
      </w:pPr>
      <w:r w:rsidRPr="00624446">
        <w:t xml:space="preserve">    Grp Nm: HARTLY            Insd Sex: FEMALE     Insured: IB,WIFE5</w:t>
      </w:r>
    </w:p>
    <w:p w14:paraId="2E33FF2D" w14:textId="77777777" w:rsidR="00DC2CE0" w:rsidRPr="00624446" w:rsidRDefault="00DC2CE0" w:rsidP="00DC2CE0">
      <w:pPr>
        <w:pStyle w:val="SCREEN"/>
      </w:pPr>
      <w:r w:rsidRPr="00624446">
        <w:rPr>
          <w:i/>
        </w:rPr>
        <w:t xml:space="preserve">[2] </w:t>
      </w:r>
      <w:r w:rsidRPr="00624446">
        <w:t>Billing Provider Secondary IDs: UNSPECIFIED [NOT REQUIRED]</w:t>
      </w:r>
    </w:p>
    <w:p w14:paraId="4442F8D6" w14:textId="77777777" w:rsidR="00DC2CE0" w:rsidRPr="00624446" w:rsidRDefault="00DC2CE0" w:rsidP="00B74C3A">
      <w:pPr>
        <w:pStyle w:val="SCREEN"/>
        <w:keepNext/>
        <w:spacing w:before="120"/>
      </w:pPr>
      <w:r w:rsidRPr="00624446">
        <w:rPr>
          <w:i/>
        </w:rPr>
        <w:t xml:space="preserve">[3] </w:t>
      </w:r>
      <w:r w:rsidRPr="00624446">
        <w:t xml:space="preserve">Mailing Address : </w:t>
      </w:r>
    </w:p>
    <w:p w14:paraId="5850F33F" w14:textId="77777777" w:rsidR="00DC2CE0" w:rsidRPr="00624446" w:rsidRDefault="00DC2CE0" w:rsidP="00B74C3A">
      <w:pPr>
        <w:pStyle w:val="SCREEN"/>
        <w:keepNext/>
      </w:pPr>
      <w:r w:rsidRPr="00624446">
        <w:t xml:space="preserve">    NO MAILING ADDRESS HAS BEEN SPECIFIED!   (Patient has Medicare)</w:t>
      </w:r>
    </w:p>
    <w:p w14:paraId="349098FF" w14:textId="77777777" w:rsidR="00DC2CE0" w:rsidRPr="00624446" w:rsidRDefault="00DC2CE0" w:rsidP="00B74C3A">
      <w:pPr>
        <w:pStyle w:val="SCREEN"/>
        <w:keepNext/>
      </w:pPr>
      <w:r w:rsidRPr="00624446">
        <w:t xml:space="preserve">    Send Bill to PAYER listed above.</w:t>
      </w:r>
    </w:p>
    <w:p w14:paraId="7B61694E" w14:textId="77777777" w:rsidR="00DC2CE0" w:rsidRPr="00624446" w:rsidRDefault="00DC2CE0" w:rsidP="00DC2CE0">
      <w:pPr>
        <w:pStyle w:val="SCREEN"/>
        <w:spacing w:before="120"/>
      </w:pPr>
      <w:r w:rsidRPr="00624446">
        <w:t xml:space="preserve">&lt;RET&gt; to CONTINUE, </w:t>
      </w:r>
      <w:r w:rsidRPr="00624446">
        <w:rPr>
          <w:i/>
        </w:rPr>
        <w:t>1-3 to EDIT</w:t>
      </w:r>
      <w:r w:rsidRPr="00624446">
        <w:t xml:space="preserve">, '^N' for screen N, or '^' to QUIT: </w:t>
      </w:r>
    </w:p>
    <w:p w14:paraId="21B8253E" w14:textId="493FFAA4" w:rsidR="00AD19ED" w:rsidRPr="00624446" w:rsidRDefault="00DC2CE0" w:rsidP="002D0D08">
      <w:pPr>
        <w:pStyle w:val="BodyTextNumbered1"/>
        <w:keepLines/>
      </w:pPr>
      <w:r w:rsidRPr="00624446">
        <w:t>The highlighted fields are auto-populated</w:t>
      </w:r>
      <w:r w:rsidR="00BE48C3" w:rsidRPr="00624446">
        <w:t xml:space="preserve">. </w:t>
      </w:r>
      <w:r w:rsidRPr="00624446">
        <w:t>Remember that this is a professional bill that is being transmitting as a CMS-1500, so each HCPCS code will have to be associated with a diagnosis code</w:t>
      </w:r>
      <w:r w:rsidR="00BE48C3" w:rsidRPr="00624446">
        <w:t xml:space="preserve">. </w:t>
      </w:r>
      <w:r w:rsidRPr="00624446">
        <w:t xml:space="preserve">To begin this process, type </w:t>
      </w:r>
      <w:r w:rsidRPr="00624446">
        <w:rPr>
          <w:b/>
        </w:rPr>
        <w:t>4</w:t>
      </w:r>
      <w:r w:rsidRPr="00624446">
        <w:t xml:space="preserve"> to edit the </w:t>
      </w:r>
      <w:r w:rsidRPr="00624446">
        <w:rPr>
          <w:b/>
        </w:rPr>
        <w:t>Cod. Method</w:t>
      </w:r>
      <w:r w:rsidRPr="00624446">
        <w:t xml:space="preserve"> field and press the </w:t>
      </w:r>
      <w:r w:rsidRPr="00624446">
        <w:rPr>
          <w:b/>
        </w:rPr>
        <w:t xml:space="preserve">&lt;Enter&gt; </w:t>
      </w:r>
      <w:r w:rsidRPr="00624446">
        <w:t>key.</w:t>
      </w:r>
    </w:p>
    <w:p w14:paraId="55816D8B" w14:textId="495F4AA6" w:rsidR="00167D05" w:rsidRPr="00A3593B" w:rsidRDefault="1ED798F8" w:rsidP="0097575F">
      <w:pPr>
        <w:pStyle w:val="Note"/>
        <w:tabs>
          <w:tab w:val="clear" w:pos="1098"/>
          <w:tab w:val="num" w:pos="900"/>
        </w:tabs>
        <w:ind w:left="900" w:hanging="900"/>
        <w:rPr>
          <w:sz w:val="24"/>
          <w:szCs w:val="24"/>
        </w:rPr>
      </w:pPr>
      <w:r w:rsidRPr="62AA1568">
        <w:rPr>
          <w:sz w:val="24"/>
          <w:szCs w:val="24"/>
        </w:rPr>
        <w:t>With Patch IB*2*432, when adding a refill to a claim, users will be able to view the date a prescription was order along with the other data.</w:t>
      </w:r>
    </w:p>
    <w:p w14:paraId="2376CFDC" w14:textId="77777777" w:rsidR="00DC2CE0" w:rsidRPr="00624446" w:rsidRDefault="00DC2CE0" w:rsidP="00DC2CE0">
      <w:pPr>
        <w:pStyle w:val="SCREEN"/>
      </w:pPr>
      <w:r w:rsidRPr="00624446">
        <w:t xml:space="preserve">ADD/EDIT RX FILL 2054788 FOR Oct 26, 2010 CORRECT? YES// </w:t>
      </w:r>
    </w:p>
    <w:p w14:paraId="2010E78B" w14:textId="45EB4478" w:rsidR="00DC2CE0" w:rsidRPr="00624446" w:rsidRDefault="00DC2CE0" w:rsidP="00DC2CE0">
      <w:pPr>
        <w:pStyle w:val="SCREEN"/>
      </w:pPr>
      <w:r w:rsidRPr="00624446">
        <w:t xml:space="preserve">Date RX Ordered:  Oct 26, 2010 </w:t>
      </w:r>
    </w:p>
    <w:p w14:paraId="438F70F3" w14:textId="5F11D504" w:rsidR="00DC2CE0" w:rsidRPr="00624446" w:rsidRDefault="00DC2CE0" w:rsidP="00DC2CE0">
      <w:pPr>
        <w:pStyle w:val="SCREEN"/>
      </w:pPr>
      <w:r w:rsidRPr="00624446">
        <w:t xml:space="preserve">RX </w:t>
      </w:r>
      <w:r w:rsidR="004014E0">
        <w:t>X</w:t>
      </w:r>
      <w:r w:rsidRPr="00624446">
        <w:t xml:space="preserve">: </w:t>
      </w:r>
      <w:r w:rsidR="004014E0">
        <w:t>XXXXXXX</w:t>
      </w:r>
      <w:r w:rsidRPr="00624446">
        <w:t xml:space="preserve">// </w:t>
      </w:r>
    </w:p>
    <w:p w14:paraId="70ECEF9E" w14:textId="77777777" w:rsidR="00DC2CE0" w:rsidRPr="00624446" w:rsidRDefault="00DC2CE0" w:rsidP="00DC2CE0">
      <w:pPr>
        <w:pStyle w:val="SCREEN"/>
      </w:pPr>
      <w:r w:rsidRPr="00624446">
        <w:t xml:space="preserve">DATE: OCT 26,2010// </w:t>
      </w:r>
    </w:p>
    <w:p w14:paraId="4CB17C54" w14:textId="77777777" w:rsidR="00DC2CE0" w:rsidRPr="00624446" w:rsidRDefault="00DC2CE0" w:rsidP="00DC2CE0">
      <w:pPr>
        <w:pStyle w:val="SCREEN"/>
      </w:pPr>
      <w:r w:rsidRPr="00624446">
        <w:t xml:space="preserve">DRUG: HYDROCHLOROTHIAZIDE 25MG TAB// </w:t>
      </w:r>
    </w:p>
    <w:p w14:paraId="4FFB8D23" w14:textId="77777777" w:rsidR="00DC2CE0" w:rsidRPr="00624446" w:rsidRDefault="00DC2CE0" w:rsidP="00DC2CE0">
      <w:pPr>
        <w:pStyle w:val="SCREEN"/>
      </w:pPr>
      <w:r w:rsidRPr="00624446">
        <w:t xml:space="preserve">DAYS SUPPLY: 30// </w:t>
      </w:r>
    </w:p>
    <w:p w14:paraId="006263C4" w14:textId="77777777" w:rsidR="00DC2CE0" w:rsidRPr="00624446" w:rsidRDefault="00DC2CE0" w:rsidP="00DC2CE0">
      <w:pPr>
        <w:pStyle w:val="SCREEN"/>
      </w:pPr>
      <w:r w:rsidRPr="00624446">
        <w:t xml:space="preserve">QTY: 15// </w:t>
      </w:r>
    </w:p>
    <w:p w14:paraId="599A06D5" w14:textId="2AF75445" w:rsidR="00DC2CE0" w:rsidRPr="00624446" w:rsidRDefault="00DC2CE0" w:rsidP="00DC2CE0">
      <w:pPr>
        <w:pStyle w:val="SCREEN"/>
      </w:pPr>
      <w:r w:rsidRPr="00624446">
        <w:t xml:space="preserve">NDC </w:t>
      </w:r>
      <w:r w:rsidR="004014E0">
        <w:t>X</w:t>
      </w:r>
      <w:r w:rsidRPr="00624446">
        <w:t xml:space="preserve">: </w:t>
      </w:r>
      <w:r w:rsidR="00062D3E">
        <w:t>XXXXX</w:t>
      </w:r>
      <w:r w:rsidRPr="00624446">
        <w:t>-</w:t>
      </w:r>
      <w:r w:rsidR="00062D3E">
        <w:t>XXXX</w:t>
      </w:r>
      <w:r w:rsidRPr="00624446">
        <w:t>-</w:t>
      </w:r>
      <w:r w:rsidR="00062D3E">
        <w:t>XX</w:t>
      </w:r>
      <w:r w:rsidRPr="00624446">
        <w:t xml:space="preserve">// </w:t>
      </w:r>
    </w:p>
    <w:p w14:paraId="0504EECD" w14:textId="623C391E" w:rsidR="00DC2CE0" w:rsidRPr="00624446" w:rsidRDefault="00DC2CE0" w:rsidP="00DC2CE0">
      <w:pPr>
        <w:pStyle w:val="SCREEN"/>
      </w:pPr>
      <w:r w:rsidRPr="00624446">
        <w:t>FORMAT OF NDC</w:t>
      </w:r>
      <w:r w:rsidR="004014E0">
        <w:t>X</w:t>
      </w:r>
      <w:r w:rsidRPr="00624446">
        <w:t>: 5-4-2 FORMAT//</w:t>
      </w:r>
    </w:p>
    <w:p w14:paraId="0BE7E478" w14:textId="347399B4" w:rsidR="00167D05" w:rsidRPr="00624446" w:rsidRDefault="00167D05" w:rsidP="00B74C3A">
      <w:pPr>
        <w:pStyle w:val="BodyText"/>
      </w:pPr>
      <w:r w:rsidRPr="00624446">
        <w:t>The following screen will display:</w:t>
      </w:r>
    </w:p>
    <w:p w14:paraId="7877842A" w14:textId="26F16323" w:rsidR="00AD19ED" w:rsidRPr="00624446" w:rsidRDefault="00AD19ED" w:rsidP="00AD19ED">
      <w:pPr>
        <w:pStyle w:val="SCREEN"/>
      </w:pPr>
      <w:r w:rsidRPr="00624446">
        <w:t>IB,PATIENT5    XX-XX-XXXX   BILL</w:t>
      </w:r>
      <w:r w:rsidR="004014E0">
        <w:t>X</w:t>
      </w:r>
      <w:r w:rsidRPr="00624446">
        <w:t>: K</w:t>
      </w:r>
      <w:r w:rsidR="004014E0">
        <w:t>XXX</w:t>
      </w:r>
      <w:r w:rsidRPr="00624446">
        <w:t>XXX - Outpat/1500         SCREEN &lt;5&gt;</w:t>
      </w:r>
    </w:p>
    <w:p w14:paraId="1C163BCB" w14:textId="77777777" w:rsidR="00AD19ED" w:rsidRPr="00624446" w:rsidRDefault="00AD19ED" w:rsidP="00AD19ED">
      <w:pPr>
        <w:pStyle w:val="SCREEN"/>
      </w:pPr>
      <w:r w:rsidRPr="00624446">
        <w:t>===============================================================================</w:t>
      </w:r>
    </w:p>
    <w:p w14:paraId="1C008A07" w14:textId="77777777" w:rsidR="00AD19ED" w:rsidRPr="00624446" w:rsidRDefault="00AD19ED" w:rsidP="00AD19ED">
      <w:pPr>
        <w:pStyle w:val="SCREEN"/>
      </w:pPr>
      <w:r w:rsidRPr="00624446">
        <w:t xml:space="preserve">                         EVENT - OUTPATIENT INFORMATION </w:t>
      </w:r>
    </w:p>
    <w:p w14:paraId="5BBBF99F" w14:textId="34E9F8CC" w:rsidR="00AD19ED" w:rsidRPr="00624446" w:rsidRDefault="00AD19ED" w:rsidP="00AD19ED">
      <w:pPr>
        <w:pStyle w:val="SCREEN"/>
      </w:pPr>
      <w:r w:rsidRPr="00624446">
        <w:t xml:space="preserve">&lt;1&gt; Event Date : XXX XX,XXXX </w:t>
      </w:r>
    </w:p>
    <w:p w14:paraId="556422C0" w14:textId="77777777" w:rsidR="00AD19ED" w:rsidRPr="00624446" w:rsidRDefault="00AD19ED" w:rsidP="00AD19ED">
      <w:pPr>
        <w:pStyle w:val="SCREEN"/>
        <w:rPr>
          <w:i/>
        </w:rPr>
      </w:pPr>
      <w:r w:rsidRPr="00624446">
        <w:rPr>
          <w:i/>
        </w:rPr>
        <w:t>[2] Prin. Diag.: ISSUE REPEAT PRESCRIPT - V68.1</w:t>
      </w:r>
    </w:p>
    <w:p w14:paraId="7D95FF5B" w14:textId="77777777" w:rsidR="00AD19ED" w:rsidRPr="00624446" w:rsidRDefault="00AD19ED" w:rsidP="00AD19ED">
      <w:pPr>
        <w:pStyle w:val="SCREEN"/>
      </w:pPr>
      <w:r w:rsidRPr="00624446">
        <w:t>[3] OP Visits  : UNSPECIFIED</w:t>
      </w:r>
    </w:p>
    <w:p w14:paraId="7E723D91" w14:textId="77777777" w:rsidR="00AD19ED" w:rsidRPr="00624446" w:rsidRDefault="00AD19ED" w:rsidP="00AD19ED">
      <w:pPr>
        <w:pStyle w:val="SCREEN"/>
        <w:rPr>
          <w:i/>
        </w:rPr>
      </w:pPr>
      <w:r w:rsidRPr="00624446">
        <w:rPr>
          <w:i/>
        </w:rPr>
        <w:t>[4] Cod. Method: HCPCS</w:t>
      </w:r>
    </w:p>
    <w:p w14:paraId="7FB0D916" w14:textId="77777777" w:rsidR="00AD19ED" w:rsidRPr="00624446" w:rsidRDefault="00AD19ED" w:rsidP="00AD19ED">
      <w:pPr>
        <w:pStyle w:val="SCREEN"/>
      </w:pPr>
      <w:r w:rsidRPr="00624446">
        <w:t xml:space="preserve">    CPT Code   : Oral prescrip drug non chemo J8499       V68.1    XXX XX,XXXX</w:t>
      </w:r>
    </w:p>
    <w:p w14:paraId="3E85131C" w14:textId="77777777" w:rsidR="00AD19ED" w:rsidRPr="00624446" w:rsidRDefault="00AD19ED" w:rsidP="00AD19ED">
      <w:pPr>
        <w:pStyle w:val="SCREEN"/>
      </w:pPr>
      <w:r w:rsidRPr="00624446">
        <w:rPr>
          <w:i/>
        </w:rPr>
        <w:t xml:space="preserve">[5] Rx. Refills: HYDROCHLOROTHIAZIDE 25MG TAB                </w:t>
      </w:r>
      <w:r w:rsidRPr="00624446">
        <w:t>XXX XX,XXXX</w:t>
      </w:r>
    </w:p>
    <w:p w14:paraId="123AE53A" w14:textId="77777777" w:rsidR="00AD19ED" w:rsidRPr="00624446" w:rsidRDefault="00AD19ED" w:rsidP="00AD19ED">
      <w:pPr>
        <w:pStyle w:val="SCREEN"/>
      </w:pPr>
      <w:r w:rsidRPr="00624446">
        <w:t>[6] Pros. Items: UNSPECIFIED [NOT REQUIRED]</w:t>
      </w:r>
    </w:p>
    <w:p w14:paraId="7878A38E" w14:textId="77777777" w:rsidR="00AD19ED" w:rsidRPr="00624446" w:rsidRDefault="00AD19ED" w:rsidP="004014E0">
      <w:pPr>
        <w:pStyle w:val="SCREEN"/>
        <w:keepNext/>
      </w:pPr>
      <w:r w:rsidRPr="00624446">
        <w:t>[7] Occ. Code  : UNSPECIFIED [NOT REQUIRED]</w:t>
      </w:r>
    </w:p>
    <w:p w14:paraId="47277559" w14:textId="77777777" w:rsidR="00AD19ED" w:rsidRPr="00624446" w:rsidRDefault="00AD19ED" w:rsidP="004014E0">
      <w:pPr>
        <w:pStyle w:val="SCREEN"/>
        <w:keepNext/>
      </w:pPr>
      <w:r w:rsidRPr="00624446">
        <w:t>[8] Cond. Code : UNSPECIFIED [NOT REQUIRED]</w:t>
      </w:r>
    </w:p>
    <w:p w14:paraId="4FCDAD6D" w14:textId="77777777" w:rsidR="00AD19ED" w:rsidRPr="00624446" w:rsidRDefault="00AD19ED" w:rsidP="004014E0">
      <w:pPr>
        <w:pStyle w:val="SCREEN"/>
        <w:keepNext/>
      </w:pPr>
      <w:r w:rsidRPr="00624446">
        <w:t>&lt;9&gt; Value Code : UNSPECIFIED [NOT REQUIRED]</w:t>
      </w:r>
    </w:p>
    <w:p w14:paraId="2082FD20" w14:textId="77777777" w:rsidR="00AD19ED" w:rsidRPr="00624446" w:rsidRDefault="00AD19ED" w:rsidP="004014E0">
      <w:pPr>
        <w:pStyle w:val="SCREEN"/>
        <w:keepNext/>
      </w:pPr>
    </w:p>
    <w:p w14:paraId="5C3575E3" w14:textId="77777777" w:rsidR="00AD19ED" w:rsidRPr="00624446" w:rsidRDefault="00AD19ED" w:rsidP="00AD19ED">
      <w:pPr>
        <w:pStyle w:val="SCREEN"/>
      </w:pPr>
      <w:r w:rsidRPr="00624446">
        <w:t xml:space="preserve">&lt;RET&gt; to CONTINUE, 1-9 to EDIT, '^N' for screen N, or '^' to QUIT: </w:t>
      </w:r>
    </w:p>
    <w:p w14:paraId="75DAA39A" w14:textId="7B8E6363" w:rsidR="00AD19ED" w:rsidRPr="00624446" w:rsidRDefault="00AD19ED" w:rsidP="00714326">
      <w:pPr>
        <w:pStyle w:val="BodyTextNumbered1"/>
      </w:pPr>
      <w:r w:rsidRPr="00624446">
        <w:rPr>
          <w:szCs w:val="22"/>
        </w:rPr>
        <w:t xml:space="preserve">At the </w:t>
      </w:r>
      <w:r w:rsidRPr="00624446">
        <w:rPr>
          <w:b/>
          <w:szCs w:val="22"/>
        </w:rPr>
        <w:t>Select Procedure Date</w:t>
      </w:r>
      <w:r w:rsidRPr="00624446">
        <w:rPr>
          <w:szCs w:val="22"/>
        </w:rPr>
        <w:t xml:space="preserve"> field, re-type the date.</w:t>
      </w:r>
    </w:p>
    <w:p w14:paraId="2087C72D" w14:textId="487A7705" w:rsidR="00AD19ED" w:rsidRPr="00624446" w:rsidRDefault="00AD19ED" w:rsidP="00714326">
      <w:pPr>
        <w:pStyle w:val="BodyTextNumbered1"/>
      </w:pPr>
      <w:r w:rsidRPr="00624446">
        <w:rPr>
          <w:szCs w:val="22"/>
        </w:rPr>
        <w:t xml:space="preserve">At the </w:t>
      </w:r>
      <w:r w:rsidRPr="00624446">
        <w:rPr>
          <w:b/>
          <w:szCs w:val="22"/>
        </w:rPr>
        <w:t>Select Procedure</w:t>
      </w:r>
      <w:r w:rsidRPr="00624446">
        <w:rPr>
          <w:szCs w:val="22"/>
        </w:rPr>
        <w:t xml:space="preserve"> field, type the appropriate code</w:t>
      </w:r>
      <w:r w:rsidR="00BE48C3" w:rsidRPr="00624446">
        <w:rPr>
          <w:szCs w:val="22"/>
        </w:rPr>
        <w:t xml:space="preserve">. </w:t>
      </w:r>
      <w:r w:rsidRPr="00624446">
        <w:rPr>
          <w:szCs w:val="22"/>
        </w:rPr>
        <w:t xml:space="preserve">Once the code auto-populates the data, type </w:t>
      </w:r>
      <w:r w:rsidRPr="00624446">
        <w:rPr>
          <w:b/>
          <w:szCs w:val="22"/>
        </w:rPr>
        <w:t>YES</w:t>
      </w:r>
      <w:r w:rsidRPr="00624446">
        <w:rPr>
          <w:szCs w:val="22"/>
        </w:rPr>
        <w:t xml:space="preserve"> to confirm.</w:t>
      </w:r>
    </w:p>
    <w:p w14:paraId="5D0A37FE" w14:textId="0FAC58C0" w:rsidR="00AD19ED" w:rsidRPr="00624446" w:rsidRDefault="00AD19ED" w:rsidP="00714326">
      <w:pPr>
        <w:pStyle w:val="BodyTextNumbered1"/>
      </w:pPr>
      <w:r w:rsidRPr="00624446">
        <w:rPr>
          <w:szCs w:val="22"/>
        </w:rPr>
        <w:t xml:space="preserve">At the </w:t>
      </w:r>
      <w:r w:rsidRPr="00624446">
        <w:rPr>
          <w:b/>
          <w:szCs w:val="22"/>
        </w:rPr>
        <w:t>Provider</w:t>
      </w:r>
      <w:r w:rsidRPr="00624446">
        <w:rPr>
          <w:szCs w:val="22"/>
        </w:rPr>
        <w:t xml:space="preserve"> field, type the name of the physician</w:t>
      </w:r>
      <w:r w:rsidR="00BE48C3" w:rsidRPr="00624446">
        <w:rPr>
          <w:szCs w:val="22"/>
        </w:rPr>
        <w:t xml:space="preserve">. </w:t>
      </w:r>
      <w:r w:rsidRPr="00624446">
        <w:rPr>
          <w:szCs w:val="22"/>
        </w:rPr>
        <w:t>Information related to that provider will auto-populate.</w:t>
      </w:r>
    </w:p>
    <w:p w14:paraId="4D0EAA78" w14:textId="31CC3C51" w:rsidR="00AD19ED" w:rsidRPr="00624446" w:rsidRDefault="00AD19ED" w:rsidP="00714326">
      <w:pPr>
        <w:pStyle w:val="BodyTextNumbered1"/>
      </w:pPr>
      <w:r w:rsidRPr="00624446">
        <w:rPr>
          <w:szCs w:val="22"/>
        </w:rPr>
        <w:t xml:space="preserve">Type the appropriate data related to the </w:t>
      </w:r>
      <w:r w:rsidRPr="00624446">
        <w:rPr>
          <w:b/>
          <w:szCs w:val="22"/>
        </w:rPr>
        <w:t>Place of Service</w:t>
      </w:r>
      <w:r w:rsidRPr="00624446">
        <w:rPr>
          <w:szCs w:val="22"/>
        </w:rPr>
        <w:t xml:space="preserve"> and the </w:t>
      </w:r>
      <w:r w:rsidRPr="00624446">
        <w:rPr>
          <w:b/>
          <w:szCs w:val="22"/>
        </w:rPr>
        <w:t>Type of Service</w:t>
      </w:r>
      <w:r w:rsidRPr="00624446">
        <w:rPr>
          <w:szCs w:val="22"/>
        </w:rPr>
        <w:t>.</w:t>
      </w:r>
    </w:p>
    <w:p w14:paraId="0332CB4B" w14:textId="0CAE2AA0" w:rsidR="00AD19ED" w:rsidRPr="00624446" w:rsidRDefault="00AD19ED" w:rsidP="00714326">
      <w:pPr>
        <w:pStyle w:val="BodyTextNumbered1"/>
      </w:pPr>
      <w:r w:rsidRPr="00624446">
        <w:rPr>
          <w:szCs w:val="22"/>
        </w:rPr>
        <w:t xml:space="preserve">Press the </w:t>
      </w:r>
      <w:r w:rsidRPr="00624446">
        <w:rPr>
          <w:b/>
          <w:szCs w:val="22"/>
        </w:rPr>
        <w:t xml:space="preserve">&lt;Enter&gt; </w:t>
      </w:r>
      <w:r w:rsidRPr="00624446">
        <w:rPr>
          <w:szCs w:val="22"/>
        </w:rPr>
        <w:t>key until Screen 5 appears.</w:t>
      </w:r>
    </w:p>
    <w:p w14:paraId="15A1C887" w14:textId="77777777" w:rsidR="00AD19ED" w:rsidRPr="00624446" w:rsidRDefault="00AD19ED" w:rsidP="00AD19ED">
      <w:pPr>
        <w:pStyle w:val="SCREEN"/>
      </w:pPr>
      <w:r w:rsidRPr="00624446">
        <w:t>&lt;&lt;CURRENT PROCEDURAL TERMINOLOGY CODES&gt;&gt;</w:t>
      </w:r>
    </w:p>
    <w:p w14:paraId="0212DE94" w14:textId="77777777" w:rsidR="00AD19ED" w:rsidRPr="00624446" w:rsidRDefault="00AD19ED" w:rsidP="00AD19ED">
      <w:pPr>
        <w:pStyle w:val="SCREEN"/>
        <w:spacing w:before="120"/>
      </w:pPr>
      <w:r w:rsidRPr="00624446">
        <w:t>LISTING FROM VISIT DATES WITH ASSOCIATED CPT CODES</w:t>
      </w:r>
    </w:p>
    <w:p w14:paraId="28F188E4" w14:textId="77777777" w:rsidR="00AD19ED" w:rsidRPr="00624446" w:rsidRDefault="00AD19ED" w:rsidP="00AD19ED">
      <w:pPr>
        <w:pStyle w:val="SCREEN"/>
      </w:pPr>
      <w:r w:rsidRPr="00624446">
        <w:t>IN OUTPT ENCOUNTERS FILE</w:t>
      </w:r>
    </w:p>
    <w:p w14:paraId="639FB326" w14:textId="77777777" w:rsidR="00AD19ED" w:rsidRPr="00624446" w:rsidRDefault="00AD19ED" w:rsidP="00AD19ED">
      <w:pPr>
        <w:pStyle w:val="SCREEN"/>
        <w:spacing w:before="120"/>
      </w:pPr>
      <w:r w:rsidRPr="00624446">
        <w:t>===============================================================================</w:t>
      </w:r>
    </w:p>
    <w:p w14:paraId="00A8AC93" w14:textId="77777777" w:rsidR="00AD19ED" w:rsidRPr="00624446" w:rsidRDefault="00AD19ED" w:rsidP="00AD19ED">
      <w:pPr>
        <w:pStyle w:val="SCREEN"/>
      </w:pPr>
      <w:r w:rsidRPr="00624446">
        <w:t>NO.  CODE    SHORT NAME                CLINIC           DATE</w:t>
      </w:r>
    </w:p>
    <w:p w14:paraId="61F128DD" w14:textId="77777777" w:rsidR="00AD19ED" w:rsidRPr="00624446" w:rsidRDefault="00AD19ED" w:rsidP="00AD19ED">
      <w:pPr>
        <w:pStyle w:val="SCREEN"/>
      </w:pPr>
      <w:r w:rsidRPr="00624446">
        <w:t>===============================================================================</w:t>
      </w:r>
    </w:p>
    <w:p w14:paraId="1B2C7272" w14:textId="77777777" w:rsidR="00AD19ED" w:rsidRPr="00624446" w:rsidRDefault="00AD19ED" w:rsidP="00945DD4">
      <w:pPr>
        <w:pStyle w:val="SCREEN"/>
      </w:pPr>
      <w:r w:rsidRPr="00624446">
        <w:t>NO CPT CODES ON FILE FOR THE VISIT DATES ON THIS BILL</w:t>
      </w:r>
    </w:p>
    <w:p w14:paraId="201678B8" w14:textId="77777777" w:rsidR="00AD19ED" w:rsidRPr="00624446" w:rsidRDefault="00AD19ED" w:rsidP="00945DD4">
      <w:pPr>
        <w:pStyle w:val="SCREEN"/>
      </w:pPr>
      <w:r w:rsidRPr="00624446">
        <w:t>PROCEDURE CODING METHOD: HCPCS (1500 COMMON PROCEDURE CODING SYSTEM)</w:t>
      </w:r>
    </w:p>
    <w:p w14:paraId="1921DEFF" w14:textId="5BC51BBA" w:rsidR="00AD19ED" w:rsidRPr="00624446" w:rsidRDefault="00AD19ED" w:rsidP="00945DD4">
      <w:pPr>
        <w:pStyle w:val="SCREEN"/>
      </w:pPr>
      <w:r w:rsidRPr="00624446">
        <w:t xml:space="preserve">         // </w:t>
      </w:r>
    </w:p>
    <w:p w14:paraId="4374A04C" w14:textId="195E09C1" w:rsidR="00AD19ED" w:rsidRPr="00624446" w:rsidRDefault="00AD19ED" w:rsidP="00945DD4">
      <w:pPr>
        <w:pStyle w:val="SCREEN"/>
      </w:pPr>
      <w:r w:rsidRPr="00624446">
        <w:t>Select PROCEDURE DATE (X/XX/XX-XX/XX/XX): XX-XX-XX</w:t>
      </w:r>
    </w:p>
    <w:p w14:paraId="6C365E45" w14:textId="77777777" w:rsidR="00AD19ED" w:rsidRPr="00624446" w:rsidRDefault="00AD19ED" w:rsidP="00945DD4">
      <w:pPr>
        <w:pStyle w:val="SCREEN"/>
      </w:pPr>
      <w:r w:rsidRPr="00624446">
        <w:t>* Patient has no Visits for this date...</w:t>
      </w:r>
    </w:p>
    <w:p w14:paraId="2455600B" w14:textId="77777777" w:rsidR="00AD19ED" w:rsidRPr="00624446" w:rsidRDefault="00AD19ED" w:rsidP="00945DD4">
      <w:pPr>
        <w:pStyle w:val="SCREEN"/>
      </w:pPr>
      <w:r w:rsidRPr="00624446">
        <w:t xml:space="preserve">   Select PROCEDURE: J  </w:t>
      </w:r>
    </w:p>
    <w:p w14:paraId="7A523905" w14:textId="77777777" w:rsidR="00AD19ED" w:rsidRPr="00624446" w:rsidRDefault="00AD19ED" w:rsidP="00945DD4">
      <w:pPr>
        <w:pStyle w:val="SCREEN"/>
      </w:pPr>
      <w:r w:rsidRPr="00624446">
        <w:t xml:space="preserve"> Searching for a CPT,(pointed-to by PROCEDURES)  </w:t>
      </w:r>
    </w:p>
    <w:p w14:paraId="3F626968" w14:textId="33C58484" w:rsidR="00AD19ED" w:rsidRPr="00624446" w:rsidRDefault="00AD19ED" w:rsidP="00945DD4">
      <w:pPr>
        <w:pStyle w:val="SCREEN"/>
      </w:pPr>
      <w:r w:rsidRPr="00624446">
        <w:t xml:space="preserve">  J8499     Oral prescrip drug non chemo </w:t>
      </w:r>
    </w:p>
    <w:p w14:paraId="3D728689" w14:textId="77777777" w:rsidR="00AD19ED" w:rsidRPr="00624446" w:rsidRDefault="00AD19ED" w:rsidP="00945DD4">
      <w:pPr>
        <w:pStyle w:val="SCREEN"/>
      </w:pPr>
      <w:r w:rsidRPr="00624446">
        <w:t xml:space="preserve">        ...OK? Yes// Yes  Oral prescrip drug non chem  Rx: 0000000D</w:t>
      </w:r>
    </w:p>
    <w:p w14:paraId="6DA001BF" w14:textId="77777777" w:rsidR="00AD19ED" w:rsidRPr="00624446" w:rsidRDefault="00AD19ED" w:rsidP="00945DD4">
      <w:pPr>
        <w:pStyle w:val="SCREEN"/>
      </w:pPr>
      <w:r w:rsidRPr="00624446">
        <w:t xml:space="preserve">PROCEDURES: J8499// </w:t>
      </w:r>
    </w:p>
    <w:p w14:paraId="2E6FDD45" w14:textId="77777777" w:rsidR="00AD19ED" w:rsidRPr="00624446" w:rsidRDefault="00AD19ED" w:rsidP="00945DD4">
      <w:pPr>
        <w:pStyle w:val="SCREEN"/>
      </w:pPr>
      <w:r w:rsidRPr="00624446">
        <w:t xml:space="preserve">Select CPT MODIFIER SEQUENCE: </w:t>
      </w:r>
    </w:p>
    <w:p w14:paraId="148874AA" w14:textId="77777777" w:rsidR="00AD19ED" w:rsidRPr="00624446" w:rsidRDefault="00AD19ED" w:rsidP="00945DD4">
      <w:pPr>
        <w:pStyle w:val="SCREEN"/>
      </w:pPr>
      <w:r w:rsidRPr="00624446">
        <w:t xml:space="preserve">PROVIDER: IB,DOCTOR6// </w:t>
      </w:r>
    </w:p>
    <w:p w14:paraId="51F05401" w14:textId="77777777" w:rsidR="00AD19ED" w:rsidRPr="00624446" w:rsidRDefault="00AD19ED" w:rsidP="00945DD4">
      <w:pPr>
        <w:pStyle w:val="SCREEN"/>
      </w:pPr>
      <w:r w:rsidRPr="00624446">
        <w:t xml:space="preserve">ASSOCIATED CLINIC: CARDIAC CONSULT </w:t>
      </w:r>
    </w:p>
    <w:p w14:paraId="0BD397B0" w14:textId="3B797C8B" w:rsidR="00AD19ED" w:rsidRPr="00624446" w:rsidRDefault="00AD19ED" w:rsidP="00945DD4">
      <w:pPr>
        <w:pStyle w:val="SCREEN"/>
      </w:pPr>
      <w:r w:rsidRPr="00624446">
        <w:t xml:space="preserve">DIVISION: </w:t>
      </w:r>
      <w:r w:rsidR="00173617" w:rsidRPr="00624446">
        <w:t>ANY</w:t>
      </w:r>
      <w:r w:rsidRPr="00624446">
        <w:t xml:space="preserve"> VAMC//        </w:t>
      </w:r>
      <w:r w:rsidR="00F77B25">
        <w:t>XXX</w:t>
      </w:r>
    </w:p>
    <w:p w14:paraId="4F6EEEF0" w14:textId="3EABAA00" w:rsidR="00AD19ED" w:rsidRPr="00624446" w:rsidRDefault="00AD19ED" w:rsidP="00945DD4">
      <w:pPr>
        <w:pStyle w:val="SCREEN"/>
      </w:pPr>
      <w:r w:rsidRPr="00624446">
        <w:t>PLACE OF SERVICE:</w:t>
      </w:r>
      <w:r w:rsidR="00F77B25">
        <w:t xml:space="preserve"> XX</w:t>
      </w:r>
      <w:r w:rsidRPr="00624446">
        <w:t xml:space="preserve">       OUTPATIENT HOSPITAL</w:t>
      </w:r>
    </w:p>
    <w:p w14:paraId="6DD14946" w14:textId="77777777" w:rsidR="00AD19ED" w:rsidRPr="00624446" w:rsidRDefault="00AD19ED" w:rsidP="00945DD4">
      <w:pPr>
        <w:pStyle w:val="SCREEN"/>
      </w:pPr>
      <w:r w:rsidRPr="00624446">
        <w:t>TYPE OF SERVICE: 1       MEDICAL CARE</w:t>
      </w:r>
    </w:p>
    <w:p w14:paraId="10F4E557" w14:textId="77777777" w:rsidR="00AD19ED" w:rsidRPr="00624446" w:rsidRDefault="00AD19ED" w:rsidP="00945DD4">
      <w:pPr>
        <w:pStyle w:val="SCREEN"/>
      </w:pPr>
      <w:r w:rsidRPr="00624446">
        <w:t xml:space="preserve">EMERGENCY PROCEDURE?: NO//   NO </w:t>
      </w:r>
    </w:p>
    <w:p w14:paraId="1E0EE518" w14:textId="77777777" w:rsidR="00AD19ED" w:rsidRPr="00624446" w:rsidRDefault="00AD19ED" w:rsidP="00AD19ED">
      <w:pPr>
        <w:pStyle w:val="SCREEN"/>
      </w:pPr>
      <w:r w:rsidRPr="00624446">
        <w:t>PRINT ORDER:</w:t>
      </w:r>
    </w:p>
    <w:p w14:paraId="3C777CD2" w14:textId="3E129F5E" w:rsidR="00AD19ED" w:rsidRPr="00624446" w:rsidRDefault="00AD19ED" w:rsidP="00714326">
      <w:pPr>
        <w:pStyle w:val="BodyTextNumbered1"/>
      </w:pPr>
      <w:r w:rsidRPr="00624446">
        <w:t>Notice the association has been made between the diagnosis code and the required procedure code. Press the &lt;Enter&gt; key to move to Screen 7.</w:t>
      </w:r>
    </w:p>
    <w:p w14:paraId="09BADB33" w14:textId="44DD2389" w:rsidR="00AD19ED" w:rsidRPr="00624446" w:rsidRDefault="00AD19ED" w:rsidP="00AD19ED">
      <w:pPr>
        <w:pStyle w:val="SCREEN"/>
        <w:rPr>
          <w:b/>
        </w:rPr>
      </w:pPr>
      <w:r w:rsidRPr="00624446">
        <w:t>IB,PATIENT5    XX-XX-XXXX   BILL</w:t>
      </w:r>
      <w:r w:rsidR="004014E0">
        <w:t>X</w:t>
      </w:r>
      <w:r w:rsidRPr="00624446">
        <w:t>: K</w:t>
      </w:r>
      <w:r w:rsidR="004014E0">
        <w:t>XXX</w:t>
      </w:r>
      <w:r w:rsidRPr="00624446">
        <w:t xml:space="preserve">XX - Outpat/1500          </w:t>
      </w:r>
      <w:r w:rsidRPr="00624446">
        <w:rPr>
          <w:b/>
        </w:rPr>
        <w:t>SCREEN &lt;5&gt;</w:t>
      </w:r>
    </w:p>
    <w:p w14:paraId="6077E1E8" w14:textId="77777777" w:rsidR="00AD19ED" w:rsidRPr="00624446" w:rsidRDefault="00AD19ED" w:rsidP="00AD19ED">
      <w:pPr>
        <w:pStyle w:val="SCREEN"/>
      </w:pPr>
      <w:r w:rsidRPr="00624446">
        <w:t>===============================================================================</w:t>
      </w:r>
    </w:p>
    <w:p w14:paraId="72226BD4" w14:textId="77777777" w:rsidR="00AD19ED" w:rsidRPr="00624446" w:rsidRDefault="00AD19ED" w:rsidP="00AD19ED">
      <w:pPr>
        <w:pStyle w:val="SCREEN"/>
      </w:pPr>
      <w:r w:rsidRPr="00624446">
        <w:t xml:space="preserve">                         EVENT - OUTPATIENT INFORMATION</w:t>
      </w:r>
    </w:p>
    <w:p w14:paraId="2D8F8918" w14:textId="77777777" w:rsidR="00AD19ED" w:rsidRPr="00624446" w:rsidRDefault="00AD19ED" w:rsidP="00AD19ED">
      <w:pPr>
        <w:pStyle w:val="SCREEN"/>
      </w:pPr>
      <w:r w:rsidRPr="00624446">
        <w:t>&lt;1&gt; Event Date : XXX XX,XXXX</w:t>
      </w:r>
    </w:p>
    <w:p w14:paraId="768B38E7" w14:textId="77777777" w:rsidR="00AD19ED" w:rsidRPr="00624446" w:rsidRDefault="00AD19ED" w:rsidP="00AD19ED">
      <w:pPr>
        <w:pStyle w:val="SCREEN"/>
      </w:pPr>
      <w:r w:rsidRPr="00624446">
        <w:t>[2] Prin. Diag.: ISSUE REPEAT PRESCRIPT - V68.1</w:t>
      </w:r>
    </w:p>
    <w:p w14:paraId="5612F84B" w14:textId="77777777" w:rsidR="00AD19ED" w:rsidRPr="00624446" w:rsidRDefault="00AD19ED" w:rsidP="00AD19ED">
      <w:pPr>
        <w:pStyle w:val="SCREEN"/>
      </w:pPr>
      <w:r w:rsidRPr="00624446">
        <w:t xml:space="preserve">[3] OP Visits  : XXX XX,XXXX </w:t>
      </w:r>
    </w:p>
    <w:p w14:paraId="30CC312F" w14:textId="77777777" w:rsidR="00AD19ED" w:rsidRPr="00624446" w:rsidRDefault="00AD19ED" w:rsidP="00AD19ED">
      <w:pPr>
        <w:pStyle w:val="SCREEN"/>
      </w:pPr>
      <w:r w:rsidRPr="00624446">
        <w:t>[4] Cod. Method: HCPCS</w:t>
      </w:r>
    </w:p>
    <w:p w14:paraId="2487AD0B" w14:textId="0700C315" w:rsidR="00AD19ED" w:rsidRPr="00624446" w:rsidRDefault="00AD19ED" w:rsidP="00AD19ED">
      <w:pPr>
        <w:pStyle w:val="SCREEN"/>
      </w:pPr>
      <w:r w:rsidRPr="00624446">
        <w:t xml:space="preserve">    CPT Code   : Oral prescrip drug non chemo   </w:t>
      </w:r>
      <w:r w:rsidRPr="00624446">
        <w:rPr>
          <w:i/>
        </w:rPr>
        <w:t xml:space="preserve">J8499  </w:t>
      </w:r>
      <w:r w:rsidR="00C33932" w:rsidRPr="00624446">
        <w:rPr>
          <w:i/>
        </w:rPr>
        <w:t>V</w:t>
      </w:r>
      <w:r w:rsidR="00C33932">
        <w:rPr>
          <w:i/>
        </w:rPr>
        <w:t>XX</w:t>
      </w:r>
      <w:r w:rsidRPr="00624446">
        <w:rPr>
          <w:i/>
        </w:rPr>
        <w:t>.</w:t>
      </w:r>
      <w:r w:rsidR="00C33932">
        <w:rPr>
          <w:i/>
        </w:rPr>
        <w:t>X</w:t>
      </w:r>
      <w:r w:rsidR="00C33932" w:rsidRPr="00624446">
        <w:t xml:space="preserve">  </w:t>
      </w:r>
      <w:r w:rsidRPr="00624446">
        <w:t>XXX XX,XXXX</w:t>
      </w:r>
    </w:p>
    <w:p w14:paraId="04065817" w14:textId="77777777" w:rsidR="00AD19ED" w:rsidRPr="00624446" w:rsidRDefault="00AD19ED" w:rsidP="00AD19ED">
      <w:pPr>
        <w:pStyle w:val="SCREEN"/>
      </w:pPr>
      <w:r w:rsidRPr="00624446">
        <w:t>[5] Rx. Refills: RANITIDINE HCL 150MG (ZANTAC) TAB            XXX XX,XXXX</w:t>
      </w:r>
    </w:p>
    <w:p w14:paraId="026E1CB6" w14:textId="77777777" w:rsidR="00AD19ED" w:rsidRPr="00624446" w:rsidRDefault="00AD19ED" w:rsidP="00AD19ED">
      <w:pPr>
        <w:pStyle w:val="SCREEN"/>
      </w:pPr>
      <w:r w:rsidRPr="00624446">
        <w:t>[6] Pros. Items: UNSPECIFIED [NOT REQUIRED]</w:t>
      </w:r>
    </w:p>
    <w:p w14:paraId="555027FD" w14:textId="77777777" w:rsidR="00AD19ED" w:rsidRPr="00624446" w:rsidRDefault="00AD19ED" w:rsidP="00714326">
      <w:pPr>
        <w:pStyle w:val="SCREEN"/>
        <w:keepNext/>
      </w:pPr>
      <w:r w:rsidRPr="00624446">
        <w:t>[7] Occ. Code  : UNSPECIFIED [NOT REQUIRED]</w:t>
      </w:r>
    </w:p>
    <w:p w14:paraId="7F1B05C0" w14:textId="77777777" w:rsidR="00AD19ED" w:rsidRPr="00624446" w:rsidRDefault="00AD19ED" w:rsidP="00714326">
      <w:pPr>
        <w:pStyle w:val="SCREEN"/>
        <w:keepNext/>
      </w:pPr>
      <w:r w:rsidRPr="00624446">
        <w:t>[8] Cond. Code : UNSPECIFIED [NOT REQUIRED]</w:t>
      </w:r>
    </w:p>
    <w:p w14:paraId="4AB89CB9" w14:textId="77777777" w:rsidR="00AD19ED" w:rsidRPr="00624446" w:rsidRDefault="00AD19ED" w:rsidP="00714326">
      <w:pPr>
        <w:pStyle w:val="SCREEN"/>
        <w:keepNext/>
      </w:pPr>
      <w:r w:rsidRPr="00624446">
        <w:t>&lt;9&gt; Value Code : UNSPECIFIED [NOT REQUIRED]</w:t>
      </w:r>
    </w:p>
    <w:p w14:paraId="576F1008" w14:textId="77777777" w:rsidR="00AD19ED" w:rsidRPr="00624446" w:rsidRDefault="00AD19ED" w:rsidP="00AD19ED">
      <w:pPr>
        <w:pStyle w:val="SCREEN"/>
        <w:spacing w:before="120"/>
        <w:rPr>
          <w:b/>
        </w:rPr>
      </w:pPr>
      <w:r w:rsidRPr="00624446">
        <w:t xml:space="preserve">&lt;RET&gt; to CONTINUE, 1-9 to EDIT, '^N' for screen N, or '^' to QUIT:  </w:t>
      </w:r>
    </w:p>
    <w:p w14:paraId="746A9AB2" w14:textId="684BBB66" w:rsidR="00AD19ED" w:rsidRPr="00624446" w:rsidRDefault="00AD19ED" w:rsidP="0097575F">
      <w:pPr>
        <w:pStyle w:val="BodyTextNumbered1"/>
        <w:keepNext/>
      </w:pPr>
      <w:r w:rsidRPr="00624446">
        <w:rPr>
          <w:szCs w:val="22"/>
        </w:rPr>
        <w:t>If all the data have been entered correctly, section 5 should display the correct revenue code and charges</w:t>
      </w:r>
      <w:r w:rsidR="00BE48C3" w:rsidRPr="00624446">
        <w:rPr>
          <w:szCs w:val="22"/>
        </w:rPr>
        <w:t xml:space="preserve">. </w:t>
      </w:r>
      <w:r w:rsidRPr="00624446">
        <w:rPr>
          <w:szCs w:val="22"/>
        </w:rPr>
        <w:t xml:space="preserve">Press the </w:t>
      </w:r>
      <w:r w:rsidRPr="00624446">
        <w:rPr>
          <w:b/>
          <w:szCs w:val="22"/>
        </w:rPr>
        <w:t xml:space="preserve">&lt;Enter&gt; </w:t>
      </w:r>
      <w:r w:rsidRPr="00624446">
        <w:rPr>
          <w:szCs w:val="22"/>
        </w:rPr>
        <w:t>key to move to Screen 8.</w:t>
      </w:r>
    </w:p>
    <w:p w14:paraId="30DC535D" w14:textId="5DFF14E0" w:rsidR="00AD19ED" w:rsidRPr="00624446" w:rsidRDefault="00AD19ED" w:rsidP="00AD19ED">
      <w:pPr>
        <w:pStyle w:val="SCREEN"/>
      </w:pPr>
      <w:r w:rsidRPr="00624446">
        <w:t>IB,PATIENT5    XX-XX-XXXX   BILL</w:t>
      </w:r>
      <w:r w:rsidR="004014E0">
        <w:t>X</w:t>
      </w:r>
      <w:r w:rsidRPr="00624446">
        <w:t>: K</w:t>
      </w:r>
      <w:r w:rsidR="004014E0">
        <w:t>XXX</w:t>
      </w:r>
      <w:r w:rsidRPr="00624446">
        <w:t>XX - Outpat/1500            SCREEN &lt;7&gt;</w:t>
      </w:r>
    </w:p>
    <w:p w14:paraId="0F76E098" w14:textId="77777777" w:rsidR="00AD19ED" w:rsidRPr="00624446" w:rsidRDefault="00AD19ED" w:rsidP="00AD19ED">
      <w:pPr>
        <w:pStyle w:val="SCREEN"/>
      </w:pPr>
      <w:r w:rsidRPr="00624446">
        <w:t>===============================================================================</w:t>
      </w:r>
    </w:p>
    <w:p w14:paraId="5E92D779" w14:textId="77777777" w:rsidR="00AD19ED" w:rsidRPr="00624446" w:rsidRDefault="00AD19ED" w:rsidP="00AD19ED">
      <w:pPr>
        <w:pStyle w:val="SCREEN"/>
      </w:pPr>
      <w:r w:rsidRPr="00624446">
        <w:t xml:space="preserve">                          BILLING - GENERAL INFORMATION</w:t>
      </w:r>
    </w:p>
    <w:p w14:paraId="426115E6" w14:textId="77777777" w:rsidR="00AD19ED" w:rsidRPr="00624446" w:rsidRDefault="00AD19ED" w:rsidP="00AD19ED">
      <w:pPr>
        <w:pStyle w:val="SCREEN"/>
      </w:pPr>
      <w:r w:rsidRPr="00624446">
        <w:t>[1] Bill Type   : 131             Loc. of Care: HOSPITAL - INPT OR OPT (INCLU</w:t>
      </w:r>
    </w:p>
    <w:p w14:paraId="2191E356" w14:textId="77777777" w:rsidR="00AD19ED" w:rsidRPr="00624446" w:rsidRDefault="00AD19ED" w:rsidP="00AD19ED">
      <w:pPr>
        <w:pStyle w:val="SCREEN"/>
      </w:pPr>
      <w:r w:rsidRPr="00624446">
        <w:t xml:space="preserve">    Covered Days: UNSPECIFIED     Bill Classif: OUTPATIENT</w:t>
      </w:r>
    </w:p>
    <w:p w14:paraId="74CB185B" w14:textId="77777777" w:rsidR="00AD19ED" w:rsidRPr="00624446" w:rsidRDefault="00AD19ED" w:rsidP="00AD19ED">
      <w:pPr>
        <w:pStyle w:val="SCREEN"/>
      </w:pPr>
      <w:r w:rsidRPr="00624446">
        <w:t xml:space="preserve">    Non-Cov Days: UNSPECIFIED        Timeframe: ADMIT THRU DISCHARGE</w:t>
      </w:r>
    </w:p>
    <w:p w14:paraId="2E724B27" w14:textId="77777777" w:rsidR="00AD19ED" w:rsidRPr="00624446" w:rsidRDefault="00AD19ED" w:rsidP="00AD19ED">
      <w:pPr>
        <w:pStyle w:val="SCREEN"/>
      </w:pPr>
      <w:r w:rsidRPr="00624446">
        <w:t xml:space="preserve">    Charge Type : UNSPECIFIED       Disch Stat: </w:t>
      </w:r>
    </w:p>
    <w:p w14:paraId="71B9E6D0" w14:textId="25447CE1" w:rsidR="00AD19ED" w:rsidRPr="00624446" w:rsidRDefault="00AD19ED" w:rsidP="00AD19ED">
      <w:pPr>
        <w:pStyle w:val="SCREEN"/>
      </w:pPr>
      <w:r w:rsidRPr="00624446">
        <w:t xml:space="preserve">    Form Type   : CMS-1500            Division: </w:t>
      </w:r>
      <w:r w:rsidR="00173617" w:rsidRPr="00624446">
        <w:t>ANYTOWN</w:t>
      </w:r>
      <w:r w:rsidRPr="00624446">
        <w:t xml:space="preserve"> VAMC</w:t>
      </w:r>
    </w:p>
    <w:p w14:paraId="03D8BCFE" w14:textId="77777777" w:rsidR="00AD19ED" w:rsidRPr="00624446" w:rsidRDefault="00AD19ED" w:rsidP="00AD19ED">
      <w:pPr>
        <w:pStyle w:val="SCREEN"/>
      </w:pPr>
      <w:r w:rsidRPr="00624446">
        <w:t>[2] Sensitive?  : UNSPECIFIED                 Assignment: YES</w:t>
      </w:r>
    </w:p>
    <w:p w14:paraId="2CD70077" w14:textId="77777777" w:rsidR="00AD19ED" w:rsidRPr="00624446" w:rsidRDefault="00AD19ED" w:rsidP="00AD19ED">
      <w:pPr>
        <w:pStyle w:val="SCREEN"/>
      </w:pPr>
      <w:r w:rsidRPr="00624446">
        <w:t>[3] Bill From   : XXX XX,XXXX                   Bill To: XXX XX,XXXX</w:t>
      </w:r>
    </w:p>
    <w:p w14:paraId="4F39A4CE" w14:textId="77777777" w:rsidR="00AD19ED" w:rsidRPr="00624446" w:rsidRDefault="00AD19ED" w:rsidP="00AD19ED">
      <w:pPr>
        <w:pStyle w:val="SCREEN"/>
      </w:pPr>
      <w:r w:rsidRPr="00624446">
        <w:t>[4] OP Visits   : UNSPECIFIED</w:t>
      </w:r>
    </w:p>
    <w:p w14:paraId="717448ED" w14:textId="2AB777AD" w:rsidR="00AD19ED" w:rsidRPr="00624446" w:rsidRDefault="00AD19ED" w:rsidP="00AD19ED">
      <w:pPr>
        <w:pStyle w:val="SCREEN"/>
      </w:pPr>
      <w:r w:rsidRPr="00624446">
        <w:t>[5] Rev. Code   : 253-WARFARIN SODIUM 5  J8499  1      $36.00  PRESCRIPTION</w:t>
      </w:r>
    </w:p>
    <w:p w14:paraId="151EA0FD" w14:textId="77777777" w:rsidR="00AD19ED" w:rsidRPr="00624446" w:rsidRDefault="00AD19ED" w:rsidP="00AD19ED">
      <w:pPr>
        <w:pStyle w:val="SCREEN"/>
      </w:pPr>
      <w:r w:rsidRPr="00624446">
        <w:t xml:space="preserve">          OFFSET: $0.00   [NO OFFSET RECORDED]</w:t>
      </w:r>
    </w:p>
    <w:p w14:paraId="5312CB2C" w14:textId="77777777" w:rsidR="00AD19ED" w:rsidRPr="00624446" w:rsidRDefault="00AD19ED" w:rsidP="00AD19ED">
      <w:pPr>
        <w:pStyle w:val="SCREEN"/>
      </w:pPr>
      <w:r w:rsidRPr="00624446">
        <w:t xml:space="preserve">    BILL TOTAL  :      $36.00 </w:t>
      </w:r>
    </w:p>
    <w:p w14:paraId="130938D8" w14:textId="77777777" w:rsidR="00AD19ED" w:rsidRPr="00624446" w:rsidRDefault="00AD19ED" w:rsidP="00AD19ED">
      <w:pPr>
        <w:pStyle w:val="SCREEN"/>
      </w:pPr>
      <w:r w:rsidRPr="00624446">
        <w:t>[6] Rate Sched  : (re-calculate charges)</w:t>
      </w:r>
    </w:p>
    <w:p w14:paraId="63D6727C" w14:textId="2E80BC4F" w:rsidR="00AD19ED" w:rsidRPr="00624446" w:rsidRDefault="00AD19ED" w:rsidP="00AD19ED">
      <w:pPr>
        <w:pStyle w:val="SCREEN"/>
      </w:pPr>
      <w:r w:rsidRPr="00624446">
        <w:t>[7] Prior Claims: UNSPECIFIED</w:t>
      </w:r>
    </w:p>
    <w:p w14:paraId="12E4369C" w14:textId="19DF39C2" w:rsidR="00AD19ED" w:rsidRPr="00624446" w:rsidRDefault="00AD19ED" w:rsidP="00EF679E">
      <w:pPr>
        <w:pStyle w:val="BodyTextNumbered1"/>
        <w:keepNext/>
      </w:pPr>
      <w:r w:rsidRPr="00624446">
        <w:rPr>
          <w:szCs w:val="22"/>
        </w:rPr>
        <w:t xml:space="preserve">On Screens 8 and 9, enter any necessary claim-level data to the claim and press the </w:t>
      </w:r>
      <w:r w:rsidRPr="00624446">
        <w:rPr>
          <w:b/>
          <w:szCs w:val="22"/>
        </w:rPr>
        <w:t xml:space="preserve">&lt;Enter&gt; </w:t>
      </w:r>
      <w:r w:rsidRPr="00624446">
        <w:rPr>
          <w:szCs w:val="22"/>
        </w:rPr>
        <w:t>key to move to Screen 10.</w:t>
      </w:r>
    </w:p>
    <w:p w14:paraId="23B7758F" w14:textId="00BB9FDC" w:rsidR="00AD19ED" w:rsidRPr="00A3593B" w:rsidRDefault="7C34A050" w:rsidP="00EF679E">
      <w:pPr>
        <w:pStyle w:val="Note"/>
        <w:keepNext/>
        <w:tabs>
          <w:tab w:val="clear" w:pos="1098"/>
          <w:tab w:val="num" w:pos="900"/>
        </w:tabs>
        <w:ind w:left="900" w:hanging="900"/>
        <w:rPr>
          <w:sz w:val="24"/>
          <w:szCs w:val="24"/>
        </w:rPr>
      </w:pPr>
      <w:r w:rsidRPr="62AA1568">
        <w:rPr>
          <w:sz w:val="24"/>
          <w:szCs w:val="24"/>
        </w:rPr>
        <w:t>IB*2*447 moved Screen 8, Section 3 Ambulance Information to a new Screen 9.</w:t>
      </w:r>
    </w:p>
    <w:p w14:paraId="7F3012ED" w14:textId="6AC4984E" w:rsidR="005A44BB" w:rsidRPr="00624446" w:rsidRDefault="005A44BB" w:rsidP="00B74C3A">
      <w:pPr>
        <w:pStyle w:val="SCREEN"/>
        <w:keepNext/>
      </w:pPr>
      <w:r w:rsidRPr="00624446">
        <w:t>IB,PATIENT MRA   XX-XX-XXXX   BILL</w:t>
      </w:r>
      <w:r w:rsidR="004014E0">
        <w:t>X</w:t>
      </w:r>
      <w:r w:rsidRPr="00624446">
        <w:t>: K</w:t>
      </w:r>
      <w:r w:rsidR="004014E0">
        <w:t>XXXXX</w:t>
      </w:r>
      <w:r w:rsidRPr="00624446">
        <w:t>D - Outpat/1500             SCREEN &lt;8&gt;</w:t>
      </w:r>
    </w:p>
    <w:p w14:paraId="725300E3" w14:textId="77777777" w:rsidR="005A44BB" w:rsidRPr="00624446" w:rsidRDefault="005A44BB" w:rsidP="00B74C3A">
      <w:pPr>
        <w:pStyle w:val="SCREEN"/>
        <w:keepNext/>
      </w:pPr>
      <w:r w:rsidRPr="00624446">
        <w:t>================================================================================</w:t>
      </w:r>
    </w:p>
    <w:p w14:paraId="7555E8CA" w14:textId="77777777" w:rsidR="005A44BB" w:rsidRPr="00624446" w:rsidRDefault="005A44BB" w:rsidP="00B74C3A">
      <w:pPr>
        <w:pStyle w:val="SCREEN"/>
        <w:keepNext/>
      </w:pPr>
      <w:r w:rsidRPr="00624446">
        <w:t xml:space="preserve">                           BILLING - CLAIM INFORMATION</w:t>
      </w:r>
    </w:p>
    <w:p w14:paraId="7BD095F9" w14:textId="77777777" w:rsidR="005A44BB" w:rsidRPr="00624446" w:rsidRDefault="005A44BB" w:rsidP="00B74C3A">
      <w:pPr>
        <w:pStyle w:val="SCREEN"/>
        <w:keepNext/>
      </w:pPr>
      <w:r w:rsidRPr="00624446">
        <w:t xml:space="preserve">&lt;1&gt; COB Non-Covered Charge Amt: </w:t>
      </w:r>
    </w:p>
    <w:p w14:paraId="0C1676C2" w14:textId="77777777" w:rsidR="005A44BB" w:rsidRPr="00624446" w:rsidRDefault="005A44BB" w:rsidP="00B74C3A">
      <w:pPr>
        <w:pStyle w:val="SCREEN"/>
        <w:keepNext/>
      </w:pPr>
      <w:r w:rsidRPr="00624446">
        <w:t>&lt;2&gt; Property Casualty Information</w:t>
      </w:r>
    </w:p>
    <w:p w14:paraId="54D6A959" w14:textId="77777777" w:rsidR="005A44BB" w:rsidRPr="00624446" w:rsidRDefault="005A44BB" w:rsidP="00B74C3A">
      <w:pPr>
        <w:pStyle w:val="SCREEN"/>
        <w:keepNext/>
      </w:pPr>
      <w:r w:rsidRPr="00624446">
        <w:t xml:space="preserve">    Claim Number:                        Contact Name:  </w:t>
      </w:r>
    </w:p>
    <w:p w14:paraId="4A2B9000" w14:textId="57C9E09A" w:rsidR="005A44BB" w:rsidRPr="00624446" w:rsidRDefault="005A44BB" w:rsidP="005A44BB">
      <w:pPr>
        <w:pStyle w:val="SCREEN"/>
      </w:pPr>
      <w:r w:rsidRPr="00624446">
        <w:t xml:space="preserve">    Date of 1st Contact:                 Contact Phone: </w:t>
      </w:r>
    </w:p>
    <w:p w14:paraId="04403395" w14:textId="77777777" w:rsidR="005A44BB" w:rsidRPr="00624446" w:rsidRDefault="005A44BB" w:rsidP="005A44BB">
      <w:pPr>
        <w:pStyle w:val="SCREEN"/>
      </w:pPr>
      <w:r w:rsidRPr="00624446">
        <w:t>&lt;3&gt; Surgical Codes for Anesthesia Claims</w:t>
      </w:r>
    </w:p>
    <w:p w14:paraId="2E079DF7" w14:textId="77777777" w:rsidR="005A44BB" w:rsidRPr="00624446" w:rsidRDefault="005A44BB" w:rsidP="005A44BB">
      <w:pPr>
        <w:pStyle w:val="SCREEN"/>
      </w:pPr>
      <w:r w:rsidRPr="00624446">
        <w:t xml:space="preserve">    Primary Code:                        Secondary Code:  </w:t>
      </w:r>
    </w:p>
    <w:p w14:paraId="7543E777" w14:textId="77777777" w:rsidR="005A44BB" w:rsidRPr="00624446" w:rsidRDefault="005A44BB" w:rsidP="005A44BB">
      <w:pPr>
        <w:pStyle w:val="SCREEN"/>
      </w:pPr>
      <w:r w:rsidRPr="00624446">
        <w:t>&lt;4&gt; Paperwork Attachment Information</w:t>
      </w:r>
    </w:p>
    <w:p w14:paraId="4913BF29" w14:textId="77777777" w:rsidR="005A44BB" w:rsidRPr="00624446" w:rsidRDefault="005A44BB" w:rsidP="005A44BB">
      <w:pPr>
        <w:pStyle w:val="SCREEN"/>
      </w:pPr>
      <w:r w:rsidRPr="00624446">
        <w:t xml:space="preserve">    Report Type:                         Transmission Method:  </w:t>
      </w:r>
    </w:p>
    <w:p w14:paraId="15995659" w14:textId="7A51AFF8" w:rsidR="005A44BB" w:rsidRPr="00624446" w:rsidRDefault="005A44BB" w:rsidP="005A44BB">
      <w:pPr>
        <w:pStyle w:val="SCREEN"/>
      </w:pPr>
      <w:r w:rsidRPr="00624446">
        <w:t xml:space="preserve">    Attachment Control </w:t>
      </w:r>
      <w:r w:rsidR="004014E0">
        <w:t>X</w:t>
      </w:r>
      <w:r w:rsidRPr="00624446">
        <w:t xml:space="preserve">:  </w:t>
      </w:r>
    </w:p>
    <w:p w14:paraId="36924EA1" w14:textId="77777777" w:rsidR="005A44BB" w:rsidRPr="00624446" w:rsidRDefault="005A44BB" w:rsidP="005A44BB">
      <w:pPr>
        <w:pStyle w:val="SCREEN"/>
      </w:pPr>
      <w:r w:rsidRPr="00624446">
        <w:t xml:space="preserve">&lt;5&gt; Disability Start Date:               Disability End Date:  </w:t>
      </w:r>
    </w:p>
    <w:p w14:paraId="25DF361B" w14:textId="77777777" w:rsidR="005A44BB" w:rsidRPr="00624446" w:rsidRDefault="005A44BB" w:rsidP="005A44BB">
      <w:pPr>
        <w:pStyle w:val="SCREEN"/>
      </w:pPr>
      <w:r w:rsidRPr="00624446">
        <w:t>&lt;6&gt; Assumed Care Date:                   Relinquished Care Date:</w:t>
      </w:r>
    </w:p>
    <w:p w14:paraId="7F2B6573" w14:textId="77777777" w:rsidR="005A44BB" w:rsidRPr="00624446" w:rsidRDefault="005A44BB" w:rsidP="005A44BB">
      <w:pPr>
        <w:pStyle w:val="SCREEN"/>
      </w:pPr>
      <w:r w:rsidRPr="00624446">
        <w:t>[7] Special Program:</w:t>
      </w:r>
    </w:p>
    <w:p w14:paraId="3EDFDD18" w14:textId="77777777" w:rsidR="005A44BB" w:rsidRPr="00624446" w:rsidRDefault="005A44BB" w:rsidP="005A44BB">
      <w:pPr>
        <w:pStyle w:val="SCREEN"/>
      </w:pPr>
      <w:r w:rsidRPr="00624446">
        <w:t xml:space="preserve">[8] Homebound: </w:t>
      </w:r>
    </w:p>
    <w:p w14:paraId="2D31C659" w14:textId="77777777" w:rsidR="005A44BB" w:rsidRPr="00624446" w:rsidRDefault="005A44BB" w:rsidP="005A44BB">
      <w:pPr>
        <w:pStyle w:val="SCREEN"/>
      </w:pPr>
      <w:r w:rsidRPr="00624446">
        <w:t>[9] Date Last Seen:</w:t>
      </w:r>
    </w:p>
    <w:p w14:paraId="4BA5F368" w14:textId="77777777" w:rsidR="005A44BB" w:rsidRPr="00624446" w:rsidRDefault="005A44BB" w:rsidP="005A44BB">
      <w:pPr>
        <w:pStyle w:val="SCREEN"/>
        <w:spacing w:before="120"/>
        <w:rPr>
          <w:szCs w:val="22"/>
        </w:rPr>
      </w:pPr>
      <w:r w:rsidRPr="00624446">
        <w:t>&lt;RET&gt; to CONTINUE '^N' for screen N, or '^' to QUIT:</w:t>
      </w:r>
    </w:p>
    <w:p w14:paraId="21B25430" w14:textId="4C65733A" w:rsidR="005A44BB" w:rsidRPr="00942B87" w:rsidRDefault="005A44BB" w:rsidP="00942B87">
      <w:pPr>
        <w:pStyle w:val="BodyText"/>
      </w:pPr>
      <w:r w:rsidRPr="00942B87">
        <w:t>The following screen will display:</w:t>
      </w:r>
    </w:p>
    <w:p w14:paraId="31EAA32D" w14:textId="54D7E154" w:rsidR="005A44BB" w:rsidRPr="00624446" w:rsidRDefault="005A44BB" w:rsidP="005A44BB">
      <w:pPr>
        <w:pStyle w:val="SCREEN"/>
      </w:pPr>
      <w:r w:rsidRPr="00624446">
        <w:t>IB,PATIENTM M   XXX-XX-XXXX   BILL</w:t>
      </w:r>
      <w:r w:rsidR="004014E0">
        <w:t>X</w:t>
      </w:r>
      <w:r w:rsidRPr="00624446">
        <w:t>: K</w:t>
      </w:r>
      <w:r w:rsidR="004014E0">
        <w:t>XXXXXX</w:t>
      </w:r>
      <w:r w:rsidRPr="00624446">
        <w:t xml:space="preserve"> - Outpat/UB04            SCREEN &lt;9&gt;</w:t>
      </w:r>
    </w:p>
    <w:p w14:paraId="1182D3D6" w14:textId="77777777" w:rsidR="005A44BB" w:rsidRPr="00624446" w:rsidRDefault="005A44BB" w:rsidP="005A44BB">
      <w:pPr>
        <w:pStyle w:val="SCREEN"/>
      </w:pPr>
      <w:r w:rsidRPr="00624446">
        <w:t>================================================================================</w:t>
      </w:r>
    </w:p>
    <w:p w14:paraId="63056E17" w14:textId="77777777" w:rsidR="005A44BB" w:rsidRPr="00624446" w:rsidRDefault="005A44BB" w:rsidP="005A44BB">
      <w:pPr>
        <w:pStyle w:val="SCREEN"/>
      </w:pPr>
      <w:r w:rsidRPr="00624446">
        <w:t xml:space="preserve">                              AMBULANCE INFORMATION</w:t>
      </w:r>
    </w:p>
    <w:p w14:paraId="625D4EC8" w14:textId="77777777" w:rsidR="005A44BB" w:rsidRPr="00624446" w:rsidRDefault="005A44BB" w:rsidP="005A44BB">
      <w:pPr>
        <w:pStyle w:val="SCREEN"/>
      </w:pPr>
      <w:r w:rsidRPr="00624446">
        <w:t>&lt;1&gt; Ambulance Transport Data</w:t>
      </w:r>
    </w:p>
    <w:p w14:paraId="30A4341C" w14:textId="77777777" w:rsidR="005A44BB" w:rsidRPr="00624446" w:rsidRDefault="005A44BB" w:rsidP="005A44BB">
      <w:pPr>
        <w:pStyle w:val="SCREEN"/>
      </w:pPr>
      <w:r w:rsidRPr="00624446">
        <w:t xml:space="preserve">                                         D/O Location: </w:t>
      </w:r>
    </w:p>
    <w:p w14:paraId="266FEDC4" w14:textId="77777777" w:rsidR="005A44BB" w:rsidRPr="00624446" w:rsidRDefault="005A44BB" w:rsidP="005A44BB">
      <w:pPr>
        <w:pStyle w:val="SCREEN"/>
      </w:pPr>
      <w:r w:rsidRPr="00624446">
        <w:t xml:space="preserve">    P/U Address1:                        D/O Address1: </w:t>
      </w:r>
    </w:p>
    <w:p w14:paraId="2F0138A5" w14:textId="77777777" w:rsidR="005A44BB" w:rsidRPr="00624446" w:rsidRDefault="005A44BB" w:rsidP="005A44BB">
      <w:pPr>
        <w:pStyle w:val="SCREEN"/>
      </w:pPr>
      <w:r w:rsidRPr="00624446">
        <w:t xml:space="preserve">    P/U Address2:                        D/O Address2: </w:t>
      </w:r>
    </w:p>
    <w:p w14:paraId="5CE6CD82" w14:textId="77777777" w:rsidR="005A44BB" w:rsidRPr="00624446" w:rsidRDefault="005A44BB" w:rsidP="005A44BB">
      <w:pPr>
        <w:pStyle w:val="SCREEN"/>
      </w:pPr>
      <w:r w:rsidRPr="00624446">
        <w:t xml:space="preserve">    P/U City:                            D/O City: </w:t>
      </w:r>
    </w:p>
    <w:p w14:paraId="1D66DD94" w14:textId="77777777" w:rsidR="005A44BB" w:rsidRPr="00624446" w:rsidRDefault="005A44BB" w:rsidP="005A44BB">
      <w:pPr>
        <w:pStyle w:val="SCREEN"/>
      </w:pPr>
      <w:r w:rsidRPr="00624446">
        <w:t xml:space="preserve">    P/U State/Zip:                       D/O State/Zip: </w:t>
      </w:r>
    </w:p>
    <w:p w14:paraId="0E4F3915" w14:textId="77777777" w:rsidR="005A44BB" w:rsidRPr="00624446" w:rsidRDefault="005A44BB" w:rsidP="005A44BB">
      <w:pPr>
        <w:pStyle w:val="SCREEN"/>
      </w:pPr>
      <w:r w:rsidRPr="00624446">
        <w:t xml:space="preserve">    Patient Weight:                      Transport Distance: </w:t>
      </w:r>
    </w:p>
    <w:p w14:paraId="104D8498" w14:textId="77777777" w:rsidR="005A44BB" w:rsidRPr="00624446" w:rsidRDefault="005A44BB" w:rsidP="005A44BB">
      <w:pPr>
        <w:pStyle w:val="SCREEN"/>
      </w:pPr>
      <w:r w:rsidRPr="00624446">
        <w:t xml:space="preserve">    Transport Reason: </w:t>
      </w:r>
    </w:p>
    <w:p w14:paraId="08E463E9" w14:textId="77777777" w:rsidR="005A44BB" w:rsidRPr="00624446" w:rsidRDefault="005A44BB" w:rsidP="005A44BB">
      <w:pPr>
        <w:pStyle w:val="SCREEN"/>
      </w:pPr>
      <w:r w:rsidRPr="00624446">
        <w:t xml:space="preserve">    R/T Purpose:  </w:t>
      </w:r>
    </w:p>
    <w:p w14:paraId="3CD986F6" w14:textId="77777777" w:rsidR="005A44BB" w:rsidRPr="00624446" w:rsidRDefault="005A44BB" w:rsidP="004014E0">
      <w:pPr>
        <w:pStyle w:val="SCREEN"/>
        <w:keepNext/>
      </w:pPr>
      <w:r w:rsidRPr="00624446">
        <w:t xml:space="preserve">    Stretcher Purpose:  </w:t>
      </w:r>
    </w:p>
    <w:p w14:paraId="001B5061" w14:textId="77777777" w:rsidR="005A44BB" w:rsidRPr="00624446" w:rsidRDefault="005A44BB" w:rsidP="003225B0">
      <w:pPr>
        <w:pStyle w:val="SCREEN"/>
        <w:keepNext/>
      </w:pPr>
      <w:r w:rsidRPr="00624446">
        <w:t>&lt;2&gt; Ambulance Certification Data</w:t>
      </w:r>
    </w:p>
    <w:p w14:paraId="32E757E1" w14:textId="77777777" w:rsidR="005A44BB" w:rsidRPr="00624446" w:rsidRDefault="005A44BB" w:rsidP="003225B0">
      <w:pPr>
        <w:pStyle w:val="SCREEN"/>
        <w:keepNext/>
      </w:pPr>
      <w:r w:rsidRPr="00624446">
        <w:t xml:space="preserve">    Condition Indicator:</w:t>
      </w:r>
    </w:p>
    <w:p w14:paraId="450848B5" w14:textId="77777777" w:rsidR="005A44BB" w:rsidRPr="00624446" w:rsidRDefault="005A44BB" w:rsidP="005A44BB">
      <w:pPr>
        <w:pStyle w:val="SCREEN"/>
        <w:spacing w:before="240"/>
        <w:rPr>
          <w:szCs w:val="22"/>
        </w:rPr>
      </w:pPr>
      <w:r w:rsidRPr="00624446">
        <w:t>&lt;RET&gt; to CONTINUE, 1-2 to EDIT, '^N' for screen N, or '^' to QUIT:</w:t>
      </w:r>
    </w:p>
    <w:p w14:paraId="1F099F74" w14:textId="686BC326" w:rsidR="005A44BB" w:rsidRPr="00624446" w:rsidRDefault="005A44BB" w:rsidP="00714326">
      <w:pPr>
        <w:pStyle w:val="BodyTextNumbered1"/>
      </w:pPr>
      <w:r w:rsidRPr="00624446">
        <w:rPr>
          <w:szCs w:val="22"/>
        </w:rPr>
        <w:t xml:space="preserve">From Screen 10, enter </w:t>
      </w:r>
      <w:r w:rsidRPr="00624446">
        <w:rPr>
          <w:b/>
          <w:szCs w:val="22"/>
        </w:rPr>
        <w:t>3</w:t>
      </w:r>
      <w:r w:rsidRPr="00624446">
        <w:rPr>
          <w:szCs w:val="22"/>
        </w:rPr>
        <w:t xml:space="preserve"> to add a </w:t>
      </w:r>
      <w:r w:rsidRPr="00624446">
        <w:rPr>
          <w:b/>
          <w:szCs w:val="22"/>
        </w:rPr>
        <w:t xml:space="preserve">Rendering </w:t>
      </w:r>
      <w:r w:rsidRPr="00624446">
        <w:rPr>
          <w:szCs w:val="22"/>
        </w:rPr>
        <w:t>provider.</w:t>
      </w:r>
    </w:p>
    <w:p w14:paraId="19349895" w14:textId="7DF503F5" w:rsidR="005A44BB" w:rsidRPr="00A3593B" w:rsidRDefault="0BBB46B5" w:rsidP="0097575F">
      <w:pPr>
        <w:pStyle w:val="Note"/>
        <w:tabs>
          <w:tab w:val="clear" w:pos="1098"/>
          <w:tab w:val="num" w:pos="900"/>
        </w:tabs>
        <w:ind w:left="900" w:hanging="900"/>
        <w:rPr>
          <w:sz w:val="24"/>
          <w:szCs w:val="24"/>
        </w:rPr>
      </w:pPr>
      <w:r w:rsidRPr="62AA1568">
        <w:rPr>
          <w:sz w:val="24"/>
          <w:szCs w:val="24"/>
        </w:rPr>
        <w:t>Patch IB*2*547 added a field to Screen 10 for alternative payer primary IDs which are used to direct claims to administrative contractors who process specialized claims such as Durable Medical Equipment (DME) claims.</w:t>
      </w:r>
    </w:p>
    <w:p w14:paraId="497F0E5B" w14:textId="18276723" w:rsidR="005A44BB" w:rsidRPr="00624446" w:rsidRDefault="005A44BB" w:rsidP="00945DD4">
      <w:pPr>
        <w:pStyle w:val="SCREEN"/>
        <w:keepNext/>
      </w:pPr>
      <w:r w:rsidRPr="00624446">
        <w:t xml:space="preserve">IB,PATIENT5   </w:t>
      </w:r>
      <w:r w:rsidRPr="00624446">
        <w:rPr>
          <w:rFonts w:cs="Courier New"/>
          <w:szCs w:val="18"/>
        </w:rPr>
        <w:t xml:space="preserve">XX-XX-XXXX   </w:t>
      </w:r>
      <w:r w:rsidRPr="00624446">
        <w:t>BILL</w:t>
      </w:r>
      <w:r w:rsidR="004014E0">
        <w:t>X</w:t>
      </w:r>
      <w:r w:rsidRPr="00624446">
        <w:t>: K</w:t>
      </w:r>
      <w:r w:rsidR="004014E0">
        <w:t>XXX</w:t>
      </w:r>
      <w:r w:rsidRPr="00624446">
        <w:t>XXX - Outpat/1500            SCREEN &lt;10&gt;</w:t>
      </w:r>
    </w:p>
    <w:p w14:paraId="2A569A18" w14:textId="77777777" w:rsidR="005A44BB" w:rsidRPr="00624446" w:rsidRDefault="005A44BB" w:rsidP="00945DD4">
      <w:pPr>
        <w:pStyle w:val="SCREEN"/>
        <w:keepNext/>
      </w:pPr>
      <w:r w:rsidRPr="00624446">
        <w:t>================================================================================</w:t>
      </w:r>
    </w:p>
    <w:p w14:paraId="576246CF" w14:textId="77777777" w:rsidR="005A44BB" w:rsidRPr="00624446" w:rsidRDefault="005A44BB" w:rsidP="00945DD4">
      <w:pPr>
        <w:pStyle w:val="SCREEN"/>
        <w:keepNext/>
      </w:pPr>
      <w:r w:rsidRPr="00624446">
        <w:t xml:space="preserve">         BILLING - SPECIFIC INFORMATION</w:t>
      </w:r>
    </w:p>
    <w:p w14:paraId="704366F6" w14:textId="77777777" w:rsidR="005A44BB" w:rsidRPr="00624446" w:rsidRDefault="005A44BB" w:rsidP="00945DD4">
      <w:pPr>
        <w:pStyle w:val="SCREEN"/>
        <w:keepNext/>
      </w:pPr>
      <w:r w:rsidRPr="00624446">
        <w:t>[1] Unable To Work From: UNSPECIFIED [NOT REQUIRED]</w:t>
      </w:r>
    </w:p>
    <w:p w14:paraId="64D1DD8E" w14:textId="77777777" w:rsidR="005A44BB" w:rsidRPr="00624446" w:rsidRDefault="005A44BB" w:rsidP="005A44BB">
      <w:pPr>
        <w:pStyle w:val="SCREEN"/>
      </w:pPr>
      <w:r w:rsidRPr="00624446">
        <w:t xml:space="preserve">    Unable To Work To  : UNSPECIFIED [NOT REQUIRED]</w:t>
      </w:r>
    </w:p>
    <w:p w14:paraId="622D89E5" w14:textId="77777777" w:rsidR="005A44BB" w:rsidRPr="00624446" w:rsidRDefault="005A44BB" w:rsidP="005A44BB">
      <w:pPr>
        <w:pStyle w:val="SCREEN"/>
      </w:pPr>
      <w:r w:rsidRPr="00624446">
        <w:t>[2] ICN/DCN(s)         : UNSPECIFIED [NOT REQUIRED]</w:t>
      </w:r>
    </w:p>
    <w:p w14:paraId="080FF2F5" w14:textId="77777777" w:rsidR="005A44BB" w:rsidRPr="00624446" w:rsidRDefault="005A44BB" w:rsidP="005A44BB">
      <w:pPr>
        <w:pStyle w:val="SCREEN"/>
      </w:pPr>
      <w:r w:rsidRPr="00624446">
        <w:t xml:space="preserve">    Auth/Referral      : UNSPECIFIED [NOT REQUIRED]</w:t>
      </w:r>
    </w:p>
    <w:p w14:paraId="66E84F88" w14:textId="77777777" w:rsidR="005A44BB" w:rsidRPr="00624446" w:rsidRDefault="005A44BB" w:rsidP="005A44BB">
      <w:pPr>
        <w:pStyle w:val="SCREEN"/>
      </w:pPr>
      <w:r w:rsidRPr="00624446">
        <w:t xml:space="preserve">[3] Providers          : </w:t>
      </w:r>
    </w:p>
    <w:p w14:paraId="79400CE3" w14:textId="77777777" w:rsidR="005A44BB" w:rsidRPr="00624446" w:rsidRDefault="005A44BB" w:rsidP="005A44BB">
      <w:pPr>
        <w:pStyle w:val="SCREEN"/>
      </w:pPr>
      <w:r w:rsidRPr="00624446">
        <w:t xml:space="preserve">     - RENDERING       : UNSPECIFIED</w:t>
      </w:r>
    </w:p>
    <w:p w14:paraId="293B63AA" w14:textId="77777777" w:rsidR="005A44BB" w:rsidRPr="00624446" w:rsidRDefault="005A44BB" w:rsidP="005A44BB">
      <w:pPr>
        <w:pStyle w:val="SCREEN"/>
      </w:pPr>
      <w:r w:rsidRPr="00624446">
        <w:t>[4] Other Facility (VA/non): UNSPECIFIED [NOT REQUIRED]</w:t>
      </w:r>
    </w:p>
    <w:p w14:paraId="666B4CB1" w14:textId="04711098" w:rsidR="005A44BB" w:rsidRPr="00624446" w:rsidRDefault="005A44BB" w:rsidP="005A44BB">
      <w:pPr>
        <w:pStyle w:val="SCREEN"/>
      </w:pPr>
      <w:r w:rsidRPr="00624446">
        <w:t xml:space="preserve">    Lab CLIA </w:t>
      </w:r>
      <w:r w:rsidR="004014E0">
        <w:t>X</w:t>
      </w:r>
      <w:r w:rsidRPr="00624446">
        <w:t xml:space="preserve">         : UNSPECIFIED [NOT REQUIRED]</w:t>
      </w:r>
    </w:p>
    <w:p w14:paraId="3D6A1DA2" w14:textId="1FD66AAF" w:rsidR="005A44BB" w:rsidRPr="00624446" w:rsidRDefault="005A44BB" w:rsidP="005A44BB">
      <w:pPr>
        <w:pStyle w:val="SCREEN"/>
      </w:pPr>
      <w:r w:rsidRPr="00624446">
        <w:t xml:space="preserve">    Mammography Cert </w:t>
      </w:r>
      <w:r w:rsidR="004014E0">
        <w:t>X</w:t>
      </w:r>
      <w:r w:rsidRPr="00624446">
        <w:t xml:space="preserve"> : UNSPECIFIED [NOT REQUIRED]</w:t>
      </w:r>
    </w:p>
    <w:p w14:paraId="2AFFA8F1" w14:textId="77777777" w:rsidR="005A44BB" w:rsidRPr="00624446" w:rsidRDefault="005A44BB" w:rsidP="005A44BB">
      <w:pPr>
        <w:pStyle w:val="SCREEN"/>
      </w:pPr>
      <w:r w:rsidRPr="00624446">
        <w:t>[5] Chiropractic Data  : UNSPECIFIED [NOT REQUIRED]</w:t>
      </w:r>
    </w:p>
    <w:p w14:paraId="2D00FE44" w14:textId="77777777" w:rsidR="005A44BB" w:rsidRPr="00624446" w:rsidRDefault="005A44BB" w:rsidP="005A44BB">
      <w:pPr>
        <w:pStyle w:val="SCREEN"/>
      </w:pPr>
      <w:r w:rsidRPr="00624446">
        <w:t>[6] CMS-1500 Box 19    : UNSPECIFIED [NOT REQUIRED]</w:t>
      </w:r>
    </w:p>
    <w:p w14:paraId="1A2752F1" w14:textId="40DB281C" w:rsidR="005A44BB" w:rsidRPr="00624446" w:rsidRDefault="005A44BB" w:rsidP="00B74C3A">
      <w:pPr>
        <w:pStyle w:val="SCREEN"/>
        <w:keepNext/>
      </w:pPr>
      <w:r w:rsidRPr="00624446">
        <w:t xml:space="preserve">[7] Billing Provider   : </w:t>
      </w:r>
      <w:r w:rsidR="0014560B" w:rsidRPr="00624446">
        <w:t>ANYTOWN VAMC</w:t>
      </w:r>
    </w:p>
    <w:p w14:paraId="71A5B207" w14:textId="77777777" w:rsidR="005A44BB" w:rsidRPr="00624446" w:rsidRDefault="005A44BB" w:rsidP="00B74C3A">
      <w:pPr>
        <w:pStyle w:val="SCREEN"/>
        <w:keepNext/>
      </w:pPr>
      <w:r w:rsidRPr="00624446">
        <w:t xml:space="preserve">    Taxonomy Code      : 282N00000X</w:t>
      </w:r>
    </w:p>
    <w:p w14:paraId="7CABA582" w14:textId="77777777" w:rsidR="005A44BB" w:rsidRPr="00624446" w:rsidRDefault="005A44BB" w:rsidP="00B74C3A">
      <w:pPr>
        <w:pStyle w:val="SCREEN"/>
        <w:keepNext/>
      </w:pPr>
      <w:r w:rsidRPr="00624446">
        <w:t>[8] Alt Prim Payer ID  : UNSPECIFED [NOT REQUIRED]</w:t>
      </w:r>
    </w:p>
    <w:p w14:paraId="5FF96CE0" w14:textId="77777777" w:rsidR="005A44BB" w:rsidRPr="00624446" w:rsidRDefault="005A44BB" w:rsidP="00B74C3A">
      <w:pPr>
        <w:pStyle w:val="SCREEN"/>
        <w:keepNext/>
      </w:pPr>
      <w:r w:rsidRPr="00624446">
        <w:t>[9] Force To Print?    : NO FORCED PRINT</w:t>
      </w:r>
    </w:p>
    <w:p w14:paraId="77734074" w14:textId="3CB36785" w:rsidR="005A44BB" w:rsidRPr="00624446" w:rsidRDefault="005A44BB" w:rsidP="005A44BB">
      <w:pPr>
        <w:pStyle w:val="SCREEN"/>
      </w:pPr>
      <w:r w:rsidRPr="00624446">
        <w:t>[10] Provider ID Maint  : (Edit Provider ID information)</w:t>
      </w:r>
    </w:p>
    <w:p w14:paraId="4FF6F9DE" w14:textId="556C9FBA" w:rsidR="005A44BB" w:rsidRPr="00624446" w:rsidRDefault="005A44BB" w:rsidP="00B74C3A">
      <w:pPr>
        <w:pStyle w:val="BodyText"/>
        <w:rPr>
          <w:sz w:val="22"/>
          <w:szCs w:val="22"/>
        </w:rPr>
      </w:pPr>
      <w:r w:rsidRPr="00624446">
        <w:t>&lt;RET&gt; to CONTINUE, 1-10 to EDIT, '^N' for screen N, or '^' to QUIT:</w:t>
      </w:r>
    </w:p>
    <w:p w14:paraId="50DCA04D" w14:textId="77777777" w:rsidR="005A44BB" w:rsidRPr="00624446" w:rsidRDefault="005A44BB" w:rsidP="00B74C3A">
      <w:pPr>
        <w:pStyle w:val="BodyText"/>
        <w:rPr>
          <w:szCs w:val="22"/>
        </w:rPr>
      </w:pPr>
      <w:r w:rsidRPr="00624446">
        <w:rPr>
          <w:szCs w:val="22"/>
        </w:rPr>
        <w:t>This claim is now ready for authorization.</w:t>
      </w:r>
    </w:p>
    <w:p w14:paraId="67D12CA3" w14:textId="77777777" w:rsidR="001F4162" w:rsidRPr="00624446" w:rsidRDefault="001F4162" w:rsidP="001F4162">
      <w:pPr>
        <w:pStyle w:val="Heading2"/>
      </w:pPr>
      <w:bookmarkStart w:id="412" w:name="_Toc37748032"/>
      <w:bookmarkStart w:id="413" w:name="_Toc274235887"/>
      <w:bookmarkStart w:id="414" w:name="_Toc153376958"/>
      <w:r w:rsidRPr="00624446">
        <w:t>Correct Rejected or Denied Claims</w:t>
      </w:r>
      <w:bookmarkEnd w:id="412"/>
      <w:bookmarkEnd w:id="413"/>
      <w:bookmarkEnd w:id="414"/>
    </w:p>
    <w:p w14:paraId="5EAA4932" w14:textId="452FAC27" w:rsidR="001F4162" w:rsidRPr="00624446" w:rsidRDefault="001F4162" w:rsidP="00B74C3A">
      <w:pPr>
        <w:pStyle w:val="BodyText"/>
      </w:pPr>
      <w:r w:rsidRPr="00624446">
        <w:t xml:space="preserve">A claim can be rejected at some stage during either the electronic or manual process. A claim can be denied by the payer during the adjudication process. When a claim is either rejected or denied, </w:t>
      </w:r>
      <w:r w:rsidR="00174CD6" w:rsidRPr="00624446">
        <w:t>the claim</w:t>
      </w:r>
      <w:r w:rsidRPr="00624446">
        <w:t xml:space="preserve"> may be for a reason that can be corrected. Once the claim is corrected, </w:t>
      </w:r>
      <w:r w:rsidR="00174CD6" w:rsidRPr="00624446">
        <w:t>the claim</w:t>
      </w:r>
      <w:r w:rsidRPr="00624446">
        <w:t xml:space="preserve"> can be retransmitted or resent through the mail to the payer.</w:t>
      </w:r>
    </w:p>
    <w:p w14:paraId="7D0473E6" w14:textId="77777777" w:rsidR="001F4162" w:rsidRPr="00624446" w:rsidRDefault="001F4162" w:rsidP="00B74C3A">
      <w:pPr>
        <w:pStyle w:val="BodyText"/>
      </w:pPr>
      <w:r w:rsidRPr="00624446">
        <w:t>With Patch IB*2*433, a new option has been added to the IB Module that allows users to correct a claim while maintaining the original claim number on the resubmitted claim.</w:t>
      </w:r>
    </w:p>
    <w:p w14:paraId="2EDF2B80" w14:textId="2C625455" w:rsidR="001F4162" w:rsidRPr="00624446" w:rsidRDefault="001F4162" w:rsidP="00B74C3A">
      <w:pPr>
        <w:pStyle w:val="BodyText"/>
      </w:pPr>
      <w:r w:rsidRPr="00624446">
        <w:t>With Patch IB*2*447, users are able to correct all types of claims including a claim that processes to a non-accruing funds</w:t>
      </w:r>
      <w:r w:rsidR="00BE48C3" w:rsidRPr="00624446">
        <w:t xml:space="preserve">. </w:t>
      </w:r>
      <w:r w:rsidRPr="00624446">
        <w:t>It is now possible to correct a claim with one of the following rate types:</w:t>
      </w:r>
    </w:p>
    <w:p w14:paraId="4294AB89" w14:textId="77777777" w:rsidR="001F4162" w:rsidRPr="00624446" w:rsidRDefault="001F4162" w:rsidP="00714326">
      <w:pPr>
        <w:pStyle w:val="BodyTextBullet1"/>
      </w:pPr>
      <w:r w:rsidRPr="00624446">
        <w:t>INTERAGENCY</w:t>
      </w:r>
    </w:p>
    <w:p w14:paraId="5C857F09" w14:textId="77777777" w:rsidR="001F4162" w:rsidRPr="00624446" w:rsidRDefault="001F4162" w:rsidP="00714326">
      <w:pPr>
        <w:pStyle w:val="BodyTextBullet1"/>
      </w:pPr>
      <w:r w:rsidRPr="00624446">
        <w:t>SHARING AGREEMENT</w:t>
      </w:r>
    </w:p>
    <w:p w14:paraId="08675510" w14:textId="77777777" w:rsidR="001F4162" w:rsidRPr="00624446" w:rsidRDefault="001F4162" w:rsidP="00714326">
      <w:pPr>
        <w:pStyle w:val="BodyTextBullet1"/>
        <w:keepNext/>
      </w:pPr>
      <w:r w:rsidRPr="00624446">
        <w:t>TRICARE</w:t>
      </w:r>
    </w:p>
    <w:p w14:paraId="7F3703A7" w14:textId="0816AC3A" w:rsidR="001F4162" w:rsidRPr="00624446" w:rsidRDefault="001F4162" w:rsidP="00714326">
      <w:pPr>
        <w:pStyle w:val="BodyTextBullet1"/>
      </w:pPr>
      <w:r w:rsidRPr="00624446">
        <w:t>WORKMAN’S COMP</w:t>
      </w:r>
    </w:p>
    <w:p w14:paraId="68D9ED22" w14:textId="47A2C841" w:rsidR="001F4162" w:rsidRPr="00624446" w:rsidRDefault="001F4162" w:rsidP="00D02C01">
      <w:pPr>
        <w:pStyle w:val="BodyText"/>
        <w:keepNext/>
      </w:pPr>
      <w:r w:rsidRPr="00624446">
        <w:t>Follow the steps below to correct a rejected or denied claim.</w:t>
      </w:r>
    </w:p>
    <w:p w14:paraId="246447F9" w14:textId="626E2221" w:rsidR="001F4162" w:rsidRPr="00624446" w:rsidRDefault="001F4162" w:rsidP="007B21DC">
      <w:pPr>
        <w:pStyle w:val="BodyTextNumbered1"/>
        <w:numPr>
          <w:ilvl w:val="0"/>
          <w:numId w:val="111"/>
        </w:numPr>
      </w:pPr>
      <w:r w:rsidRPr="00624446">
        <w:rPr>
          <w:szCs w:val="22"/>
        </w:rPr>
        <w:t xml:space="preserve">Access the option </w:t>
      </w:r>
      <w:r w:rsidRPr="00624446">
        <w:rPr>
          <w:b/>
          <w:szCs w:val="22"/>
        </w:rPr>
        <w:t>Third Party Billing Menu.</w:t>
      </w:r>
    </w:p>
    <w:p w14:paraId="3620253B" w14:textId="5BCC9304" w:rsidR="001F4162" w:rsidRPr="00624446" w:rsidRDefault="001F4162" w:rsidP="00714326">
      <w:pPr>
        <w:pStyle w:val="BodyTextNumbered1"/>
      </w:pPr>
      <w:r w:rsidRPr="00624446">
        <w:rPr>
          <w:szCs w:val="22"/>
        </w:rPr>
        <w:t xml:space="preserve">At the </w:t>
      </w:r>
      <w:r w:rsidRPr="00624446">
        <w:rPr>
          <w:b/>
          <w:szCs w:val="22"/>
        </w:rPr>
        <w:t>Select Third Party Billing Menu Option:</w:t>
      </w:r>
      <w:r w:rsidRPr="00624446">
        <w:rPr>
          <w:szCs w:val="22"/>
        </w:rPr>
        <w:t xml:space="preserve"> prompt, enter </w:t>
      </w:r>
      <w:r w:rsidRPr="00624446">
        <w:rPr>
          <w:b/>
          <w:szCs w:val="22"/>
        </w:rPr>
        <w:t>CRD</w:t>
      </w:r>
      <w:r w:rsidRPr="00624446">
        <w:rPr>
          <w:szCs w:val="22"/>
        </w:rPr>
        <w:t xml:space="preserve"> for Correct Rejected/Denied Bill.</w:t>
      </w:r>
    </w:p>
    <w:p w14:paraId="5230F8B6" w14:textId="110D3C75" w:rsidR="001F4162" w:rsidRPr="00624446" w:rsidRDefault="001F4162" w:rsidP="00714326">
      <w:pPr>
        <w:pStyle w:val="BodyTextNumbered1"/>
      </w:pPr>
      <w:r w:rsidRPr="00624446">
        <w:rPr>
          <w:szCs w:val="22"/>
        </w:rPr>
        <w:t xml:space="preserve">At the </w:t>
      </w:r>
      <w:r w:rsidRPr="00624446">
        <w:rPr>
          <w:b/>
          <w:szCs w:val="22"/>
        </w:rPr>
        <w:t>Enter BILL NUMBER or Patient NAME:</w:t>
      </w:r>
      <w:r w:rsidRPr="00624446">
        <w:rPr>
          <w:szCs w:val="22"/>
        </w:rPr>
        <w:t xml:space="preserve"> prompt, enter the </w:t>
      </w:r>
      <w:r w:rsidRPr="00624446">
        <w:rPr>
          <w:b/>
          <w:szCs w:val="22"/>
        </w:rPr>
        <w:t xml:space="preserve">claim number </w:t>
      </w:r>
      <w:r w:rsidRPr="00624446">
        <w:rPr>
          <w:szCs w:val="22"/>
        </w:rPr>
        <w:t>of the claim that requires correction.</w:t>
      </w:r>
    </w:p>
    <w:p w14:paraId="43D50848" w14:textId="64A3B813" w:rsidR="001F4162" w:rsidRPr="00624446" w:rsidRDefault="001F4162" w:rsidP="00714326">
      <w:pPr>
        <w:pStyle w:val="BodyTextNumbered1"/>
      </w:pPr>
      <w:r w:rsidRPr="00624446">
        <w:rPr>
          <w:szCs w:val="22"/>
        </w:rPr>
        <w:t xml:space="preserve">At the </w:t>
      </w:r>
      <w:r w:rsidRPr="00624446">
        <w:rPr>
          <w:b/>
          <w:szCs w:val="22"/>
        </w:rPr>
        <w:t>ARE YOU SURE YOU WANT TO CANCEL THIS BILL? No//</w:t>
      </w:r>
      <w:r w:rsidRPr="00624446">
        <w:rPr>
          <w:szCs w:val="22"/>
        </w:rPr>
        <w:t xml:space="preserve"> prompt, enter </w:t>
      </w:r>
      <w:r w:rsidRPr="00624446">
        <w:rPr>
          <w:b/>
          <w:szCs w:val="22"/>
        </w:rPr>
        <w:t>Yes</w:t>
      </w:r>
      <w:r w:rsidRPr="00624446">
        <w:rPr>
          <w:szCs w:val="22"/>
        </w:rPr>
        <w:t xml:space="preserve"> to override the default.</w:t>
      </w:r>
    </w:p>
    <w:p w14:paraId="77D9A03E" w14:textId="3B00AB25" w:rsidR="001F4162" w:rsidRPr="00624446" w:rsidRDefault="001F4162" w:rsidP="00714326">
      <w:pPr>
        <w:pStyle w:val="BodyTextNumbered1"/>
      </w:pPr>
      <w:r w:rsidRPr="00624446">
        <w:rPr>
          <w:szCs w:val="22"/>
        </w:rPr>
        <w:t xml:space="preserve">At the </w:t>
      </w:r>
      <w:r w:rsidRPr="00624446">
        <w:rPr>
          <w:b/>
          <w:szCs w:val="22"/>
        </w:rPr>
        <w:t>CANCEL BILL?:</w:t>
      </w:r>
      <w:r w:rsidRPr="00624446">
        <w:rPr>
          <w:szCs w:val="22"/>
        </w:rPr>
        <w:t xml:space="preserve"> prompt, enter </w:t>
      </w:r>
      <w:r w:rsidRPr="00624446">
        <w:rPr>
          <w:b/>
          <w:szCs w:val="22"/>
        </w:rPr>
        <w:t>YES</w:t>
      </w:r>
      <w:r w:rsidRPr="00624446">
        <w:rPr>
          <w:szCs w:val="22"/>
        </w:rPr>
        <w:t>.</w:t>
      </w:r>
    </w:p>
    <w:p w14:paraId="23B288B4" w14:textId="6346B724" w:rsidR="001F4162" w:rsidRPr="00624446" w:rsidRDefault="001F4162" w:rsidP="00714326">
      <w:pPr>
        <w:pStyle w:val="BodyTextNumbered1"/>
      </w:pPr>
      <w:r w:rsidRPr="00624446">
        <w:rPr>
          <w:szCs w:val="22"/>
        </w:rPr>
        <w:t xml:space="preserve">At the </w:t>
      </w:r>
      <w:r w:rsidRPr="00624446">
        <w:rPr>
          <w:b/>
          <w:szCs w:val="22"/>
        </w:rPr>
        <w:t>REASON CANCELLED:</w:t>
      </w:r>
      <w:r w:rsidRPr="00624446">
        <w:rPr>
          <w:szCs w:val="22"/>
        </w:rPr>
        <w:t xml:space="preserve"> prompt, enter a </w:t>
      </w:r>
      <w:r w:rsidRPr="00624446">
        <w:rPr>
          <w:b/>
          <w:szCs w:val="22"/>
        </w:rPr>
        <w:t>free-text comment</w:t>
      </w:r>
      <w:r w:rsidRPr="00624446">
        <w:rPr>
          <w:szCs w:val="22"/>
        </w:rPr>
        <w:t>.</w:t>
      </w:r>
    </w:p>
    <w:p w14:paraId="2AECBC64" w14:textId="68B6D358" w:rsidR="001F4162" w:rsidRPr="00A3593B" w:rsidRDefault="139C8FEE" w:rsidP="0097575F">
      <w:pPr>
        <w:pStyle w:val="Note"/>
        <w:tabs>
          <w:tab w:val="clear" w:pos="1098"/>
          <w:tab w:val="num" w:pos="900"/>
        </w:tabs>
        <w:spacing w:after="120"/>
        <w:ind w:left="907" w:hanging="907"/>
        <w:rPr>
          <w:b/>
          <w:bCs/>
          <w:sz w:val="24"/>
          <w:szCs w:val="24"/>
        </w:rPr>
      </w:pPr>
      <w:r w:rsidRPr="62AA1568">
        <w:rPr>
          <w:sz w:val="24"/>
          <w:szCs w:val="24"/>
        </w:rPr>
        <w:t xml:space="preserve">This new option was designed to replace the existing option </w:t>
      </w:r>
      <w:r w:rsidRPr="62AA1568">
        <w:rPr>
          <w:b/>
          <w:bCs/>
          <w:sz w:val="24"/>
          <w:szCs w:val="24"/>
        </w:rPr>
        <w:t>CLON Copy and Cancel</w:t>
      </w:r>
      <w:r w:rsidRPr="62AA1568">
        <w:rPr>
          <w:sz w:val="24"/>
          <w:szCs w:val="24"/>
        </w:rPr>
        <w:t xml:space="preserve"> under the majority of circumstances. The existing </w:t>
      </w:r>
      <w:r w:rsidRPr="62AA1568">
        <w:rPr>
          <w:b/>
          <w:bCs/>
          <w:sz w:val="24"/>
          <w:szCs w:val="24"/>
        </w:rPr>
        <w:t>CLON Copy and Cancel</w:t>
      </w:r>
      <w:r w:rsidRPr="62AA1568">
        <w:rPr>
          <w:sz w:val="24"/>
          <w:szCs w:val="24"/>
        </w:rPr>
        <w:t xml:space="preserve"> option will now be locked with a new </w:t>
      </w:r>
      <w:r w:rsidRPr="62AA1568">
        <w:rPr>
          <w:b/>
          <w:bCs/>
          <w:sz w:val="24"/>
          <w:szCs w:val="24"/>
        </w:rPr>
        <w:t xml:space="preserve">Security Key </w:t>
      </w:r>
      <w:r w:rsidRPr="62AA1568">
        <w:rPr>
          <w:sz w:val="24"/>
          <w:szCs w:val="24"/>
        </w:rPr>
        <w:t>named</w:t>
      </w:r>
      <w:r w:rsidRPr="62AA1568">
        <w:rPr>
          <w:b/>
          <w:bCs/>
          <w:sz w:val="24"/>
          <w:szCs w:val="24"/>
        </w:rPr>
        <w:t xml:space="preserve"> IB CLON.</w:t>
      </w:r>
    </w:p>
    <w:p w14:paraId="2AA97275" w14:textId="048FB758" w:rsidR="001F4162" w:rsidRPr="00A3593B" w:rsidRDefault="00714326"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1F4162" w:rsidRPr="00A3593B">
        <w:rPr>
          <w:sz w:val="24"/>
        </w:rPr>
        <w:t xml:space="preserve">The existing </w:t>
      </w:r>
      <w:r w:rsidR="001F4162" w:rsidRPr="00A3593B">
        <w:rPr>
          <w:b/>
          <w:sz w:val="24"/>
        </w:rPr>
        <w:t>CLON Copy and Cancel</w:t>
      </w:r>
      <w:r w:rsidR="001F4162" w:rsidRPr="00A3593B">
        <w:rPr>
          <w:sz w:val="24"/>
        </w:rPr>
        <w:t xml:space="preserve"> option should only be used to correct denied claims against which a payment has been posted or to correct a claim with one of the Bill Rate Types that are excluded from the new processes..</w:t>
      </w:r>
    </w:p>
    <w:p w14:paraId="4507E60D" w14:textId="32156B0A" w:rsidR="001F4162" w:rsidRPr="00A3593B" w:rsidRDefault="00714326"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1F4162" w:rsidRPr="00A3593B">
        <w:rPr>
          <w:sz w:val="24"/>
        </w:rPr>
        <w:t xml:space="preserve">The existing </w:t>
      </w:r>
      <w:r w:rsidR="001F4162" w:rsidRPr="0097575F">
        <w:rPr>
          <w:b/>
          <w:bCs/>
          <w:sz w:val="24"/>
        </w:rPr>
        <w:t>CLON Copy and Cancel</w:t>
      </w:r>
      <w:r w:rsidR="001F4162" w:rsidRPr="00A3593B">
        <w:rPr>
          <w:sz w:val="24"/>
        </w:rPr>
        <w:t xml:space="preserve"> option should be used to correct denied claims against which a payment has been posted, a secondary/tertiary claim or a claim in MRA Request status.</w:t>
      </w:r>
    </w:p>
    <w:p w14:paraId="000A581F" w14:textId="3C612454" w:rsidR="001F4162" w:rsidRPr="00A3593B" w:rsidRDefault="00714326" w:rsidP="0097575F">
      <w:pPr>
        <w:pStyle w:val="Note"/>
        <w:numPr>
          <w:ilvl w:val="0"/>
          <w:numId w:val="0"/>
        </w:numPr>
        <w:spacing w:before="120"/>
        <w:ind w:left="907" w:hanging="907"/>
        <w:rPr>
          <w:sz w:val="24"/>
        </w:rPr>
      </w:pPr>
      <w:r w:rsidRPr="00A3593B">
        <w:rPr>
          <w:sz w:val="24"/>
        </w:rPr>
        <w:t xml:space="preserve"> </w:t>
      </w:r>
      <w:r w:rsidRPr="00A3593B">
        <w:rPr>
          <w:sz w:val="24"/>
        </w:rPr>
        <w:tab/>
      </w:r>
      <w:r w:rsidR="001F4162" w:rsidRPr="00A3593B">
        <w:rPr>
          <w:sz w:val="24"/>
        </w:rPr>
        <w:t>The IB CLON security key which restricted the use of the CLON option, was removed with Patch IB*2*516.</w:t>
      </w:r>
    </w:p>
    <w:p w14:paraId="571A3FC6" w14:textId="77777777" w:rsidR="001F4162" w:rsidRPr="00624446" w:rsidRDefault="001F4162" w:rsidP="0097575F">
      <w:pPr>
        <w:pStyle w:val="BodyText"/>
        <w:rPr>
          <w:sz w:val="22"/>
        </w:rPr>
      </w:pPr>
      <w:r w:rsidRPr="00624446">
        <w:t>The following screen will display.</w:t>
      </w:r>
    </w:p>
    <w:p w14:paraId="10256BF9" w14:textId="77777777" w:rsidR="001F4162" w:rsidRPr="00624446" w:rsidRDefault="001F4162" w:rsidP="001F4162">
      <w:pPr>
        <w:pStyle w:val="SCREEN"/>
      </w:pPr>
      <w:r w:rsidRPr="00624446">
        <w:t>IB,PATIENT4    (XX-XX-XXXX)                                     DOB: XXX XX,XXXX</w:t>
      </w:r>
    </w:p>
    <w:p w14:paraId="06ABE243" w14:textId="77777777" w:rsidR="001F4162" w:rsidRPr="00624446" w:rsidRDefault="001F4162" w:rsidP="001F4162">
      <w:pPr>
        <w:pStyle w:val="SCREEN"/>
      </w:pPr>
      <w:r w:rsidRPr="00624446">
        <w:t>================================================================================</w:t>
      </w:r>
    </w:p>
    <w:p w14:paraId="0B13DDAA" w14:textId="77777777" w:rsidR="001F4162" w:rsidRPr="00624446" w:rsidRDefault="001F4162" w:rsidP="001F4162">
      <w:pPr>
        <w:pStyle w:val="SCREEN"/>
      </w:pPr>
      <w:r w:rsidRPr="00624446">
        <w:t>Rate Type     :  REIMBURSABLE INS.</w:t>
      </w:r>
    </w:p>
    <w:p w14:paraId="142B7483" w14:textId="77777777" w:rsidR="001F4162" w:rsidRPr="00624446" w:rsidRDefault="001F4162" w:rsidP="001F4162">
      <w:pPr>
        <w:pStyle w:val="SCREEN"/>
      </w:pPr>
      <w:r w:rsidRPr="00624446">
        <w:t>Event Date    :  XXX XX XXXX</w:t>
      </w:r>
    </w:p>
    <w:p w14:paraId="62219071" w14:textId="77777777" w:rsidR="001F4162" w:rsidRPr="00624446" w:rsidRDefault="001F4162" w:rsidP="001F4162">
      <w:pPr>
        <w:pStyle w:val="SCREEN"/>
      </w:pPr>
      <w:r w:rsidRPr="00624446">
        <w:t>Sensitive     :  NO</w:t>
      </w:r>
    </w:p>
    <w:p w14:paraId="3CAF2A80" w14:textId="77777777" w:rsidR="001F4162" w:rsidRPr="00624446" w:rsidRDefault="001F4162" w:rsidP="001F4162">
      <w:pPr>
        <w:pStyle w:val="SCREEN"/>
      </w:pPr>
      <w:r w:rsidRPr="00624446">
        <w:t>Responsible   :  INSURANCE CARRIER   (Specify CARRIER on SCREEN 3)</w:t>
      </w:r>
    </w:p>
    <w:p w14:paraId="016EA033" w14:textId="77777777" w:rsidR="001F4162" w:rsidRPr="00624446" w:rsidRDefault="001F4162" w:rsidP="001F4162">
      <w:pPr>
        <w:pStyle w:val="SCREEN"/>
        <w:spacing w:before="120"/>
      </w:pPr>
      <w:r w:rsidRPr="00624446">
        <w:t>Loc of Care   :  HOSPITAL (INCLUDES CLINIC) - INPT. OR OPT.</w:t>
      </w:r>
    </w:p>
    <w:p w14:paraId="0C0477B5" w14:textId="77777777" w:rsidR="001F4162" w:rsidRPr="00624446" w:rsidRDefault="001F4162" w:rsidP="001F4162">
      <w:pPr>
        <w:pStyle w:val="SCREEN"/>
      </w:pPr>
      <w:r w:rsidRPr="00624446">
        <w:t>Event Source  :  Outpatient</w:t>
      </w:r>
    </w:p>
    <w:p w14:paraId="2271108E" w14:textId="77777777" w:rsidR="001F4162" w:rsidRPr="00624446" w:rsidRDefault="001F4162" w:rsidP="001F4162">
      <w:pPr>
        <w:pStyle w:val="SCREEN"/>
      </w:pPr>
      <w:r w:rsidRPr="00624446">
        <w:t>Timeframe     :  ADMIT THRU DISCHARGE</w:t>
      </w:r>
    </w:p>
    <w:p w14:paraId="6694E699" w14:textId="77777777" w:rsidR="001F4162" w:rsidRPr="00624446" w:rsidRDefault="001F4162" w:rsidP="001F4162">
      <w:pPr>
        <w:pStyle w:val="SCREEN"/>
      </w:pPr>
      <w:r w:rsidRPr="00624446">
        <w:t xml:space="preserve">                 (Specify actual bill type fields on SCREENs 6/7)</w:t>
      </w:r>
    </w:p>
    <w:p w14:paraId="5997CF37" w14:textId="77777777" w:rsidR="001F4162" w:rsidRPr="00624446" w:rsidRDefault="001F4162" w:rsidP="001F4162">
      <w:pPr>
        <w:pStyle w:val="SCREEN"/>
        <w:spacing w:before="120"/>
      </w:pPr>
      <w:r w:rsidRPr="00624446">
        <w:t>Bill From     :  XXX XX,XXXX</w:t>
      </w:r>
    </w:p>
    <w:p w14:paraId="2FF5657F" w14:textId="77777777" w:rsidR="001F4162" w:rsidRPr="00624446" w:rsidRDefault="001F4162" w:rsidP="001F4162">
      <w:pPr>
        <w:pStyle w:val="SCREEN"/>
      </w:pPr>
      <w:r w:rsidRPr="00624446">
        <w:t>Bill To       :  XXX XX,XXXX</w:t>
      </w:r>
    </w:p>
    <w:p w14:paraId="5C4296D5" w14:textId="2454BC5C" w:rsidR="001F4162" w:rsidRPr="00624446" w:rsidRDefault="001F4162" w:rsidP="001F4162">
      <w:pPr>
        <w:pStyle w:val="SCREEN"/>
        <w:spacing w:before="120"/>
      </w:pPr>
      <w:r w:rsidRPr="00624446">
        <w:t>Initial Bill</w:t>
      </w:r>
      <w:r w:rsidR="004014E0">
        <w:t>X</w:t>
      </w:r>
      <w:r w:rsidRPr="00624446">
        <w:t xml:space="preserve"> :  K</w:t>
      </w:r>
      <w:r w:rsidR="003A4AEB">
        <w:t>XXX</w:t>
      </w:r>
      <w:r w:rsidRPr="00624446">
        <w:t>XXX-01</w:t>
      </w:r>
    </w:p>
    <w:p w14:paraId="01A149F7" w14:textId="3D9AD96E" w:rsidR="001F4162" w:rsidRPr="00624446" w:rsidRDefault="001F4162" w:rsidP="001F4162">
      <w:pPr>
        <w:pStyle w:val="SCREEN"/>
      </w:pPr>
      <w:r w:rsidRPr="00624446">
        <w:t>Copied Bill</w:t>
      </w:r>
      <w:r w:rsidR="004014E0">
        <w:t>X</w:t>
      </w:r>
      <w:r w:rsidRPr="00624446">
        <w:t xml:space="preserve">  :  K</w:t>
      </w:r>
      <w:r w:rsidR="003A4AEB">
        <w:t>XXX</w:t>
      </w:r>
      <w:r w:rsidRPr="00624446">
        <w:t>XXX-01</w:t>
      </w:r>
    </w:p>
    <w:p w14:paraId="2F9BE601" w14:textId="77777777" w:rsidR="001F4162" w:rsidRPr="00624446" w:rsidRDefault="001F4162" w:rsidP="001F4162">
      <w:pPr>
        <w:pStyle w:val="SCREEN"/>
        <w:spacing w:before="100" w:beforeAutospacing="1"/>
      </w:pPr>
      <w:r w:rsidRPr="00624446">
        <w:t>Please verify the above information for the bill you just entered.  Once this</w:t>
      </w:r>
    </w:p>
    <w:p w14:paraId="0AD38973" w14:textId="77777777" w:rsidR="001F4162" w:rsidRPr="00624446" w:rsidRDefault="001F4162" w:rsidP="001F4162">
      <w:pPr>
        <w:pStyle w:val="SCREEN"/>
      </w:pPr>
      <w:r w:rsidRPr="00624446">
        <w:t>information is accepted it will no longer be editable and you will be required</w:t>
      </w:r>
    </w:p>
    <w:p w14:paraId="704CAAC6" w14:textId="77777777" w:rsidR="001F4162" w:rsidRPr="00624446" w:rsidRDefault="001F4162" w:rsidP="001F4162">
      <w:pPr>
        <w:pStyle w:val="SCREEN"/>
      </w:pPr>
      <w:r w:rsidRPr="00624446">
        <w:t>to CANCEL THE BILL if changes to this information are necessary.</w:t>
      </w:r>
    </w:p>
    <w:p w14:paraId="66D5BDC7" w14:textId="77777777" w:rsidR="001F4162" w:rsidRPr="00624446" w:rsidRDefault="001F4162" w:rsidP="001F4162">
      <w:pPr>
        <w:pStyle w:val="SCREEN"/>
        <w:spacing w:before="120"/>
      </w:pPr>
      <w:r w:rsidRPr="00624446">
        <w:t xml:space="preserve">IS THE ABOVE INFORMATION CORRECT AS SHOWN? Yes// </w:t>
      </w:r>
    </w:p>
    <w:p w14:paraId="3BA5C7B0" w14:textId="1B6CF56F" w:rsidR="005A44BB" w:rsidRPr="00624446" w:rsidRDefault="008E6619" w:rsidP="00714326">
      <w:pPr>
        <w:pStyle w:val="BodyTextNumbered1"/>
        <w:keepNext/>
      </w:pPr>
      <w:r w:rsidRPr="00624446">
        <w:rPr>
          <w:szCs w:val="22"/>
        </w:rPr>
        <w:t>Return through the claim screens correcting whatever data requires correction.</w:t>
      </w:r>
    </w:p>
    <w:p w14:paraId="3E1074FF" w14:textId="578F0FF4" w:rsidR="008E6619" w:rsidRPr="00624446" w:rsidRDefault="008E6619" w:rsidP="00714326">
      <w:pPr>
        <w:pStyle w:val="BodyTextNumbered1"/>
      </w:pPr>
      <w:r w:rsidRPr="00624446">
        <w:rPr>
          <w:szCs w:val="22"/>
        </w:rPr>
        <w:t>Complete and authorize the claim.</w:t>
      </w:r>
    </w:p>
    <w:p w14:paraId="2663FA67" w14:textId="21826B51" w:rsidR="008E6619" w:rsidRPr="00A3593B" w:rsidRDefault="5A1BB5DA" w:rsidP="0097575F">
      <w:pPr>
        <w:pStyle w:val="Note"/>
        <w:tabs>
          <w:tab w:val="clear" w:pos="1098"/>
          <w:tab w:val="num" w:pos="900"/>
        </w:tabs>
        <w:ind w:left="900" w:hanging="900"/>
        <w:rPr>
          <w:sz w:val="24"/>
          <w:szCs w:val="24"/>
        </w:rPr>
      </w:pPr>
      <w:r w:rsidRPr="62AA1568">
        <w:rPr>
          <w:sz w:val="24"/>
          <w:szCs w:val="24"/>
        </w:rPr>
        <w:t>The number of the original claim has been incremented and now displays with a -01 after the claim number</w:t>
      </w:r>
      <w:r w:rsidR="10789B53" w:rsidRPr="62AA1568">
        <w:rPr>
          <w:sz w:val="24"/>
          <w:szCs w:val="24"/>
        </w:rPr>
        <w:t xml:space="preserve">. </w:t>
      </w:r>
      <w:r w:rsidRPr="62AA1568">
        <w:rPr>
          <w:sz w:val="24"/>
          <w:szCs w:val="24"/>
        </w:rPr>
        <w:t>The original claim number has been assigned to the new claim</w:t>
      </w:r>
      <w:r w:rsidR="10789B53" w:rsidRPr="62AA1568">
        <w:rPr>
          <w:sz w:val="24"/>
          <w:szCs w:val="24"/>
        </w:rPr>
        <w:t xml:space="preserve">. </w:t>
      </w:r>
      <w:r w:rsidRPr="62AA1568">
        <w:rPr>
          <w:sz w:val="24"/>
          <w:szCs w:val="24"/>
        </w:rPr>
        <w:t>Each time a claim is corrected, the previous cancelled version will be incremented -01, -02, -03, etc..</w:t>
      </w:r>
    </w:p>
    <w:p w14:paraId="06B14575" w14:textId="535BF4C5" w:rsidR="008E6619" w:rsidRPr="00624446" w:rsidRDefault="008E6619" w:rsidP="00B74C3A">
      <w:pPr>
        <w:pStyle w:val="BodyText"/>
        <w:rPr>
          <w:sz w:val="22"/>
        </w:rPr>
      </w:pPr>
      <w:r w:rsidRPr="00624446">
        <w:t xml:space="preserve">When </w:t>
      </w:r>
      <w:r w:rsidR="00DE6286" w:rsidRPr="00624446">
        <w:t xml:space="preserve">a </w:t>
      </w:r>
      <w:r w:rsidRPr="00624446">
        <w:t>user attempt</w:t>
      </w:r>
      <w:r w:rsidR="00DE6286" w:rsidRPr="00624446">
        <w:t>s</w:t>
      </w:r>
      <w:r w:rsidRPr="00624446">
        <w:t xml:space="preserve"> to use the </w:t>
      </w:r>
      <w:r w:rsidRPr="00624446">
        <w:rPr>
          <w:b/>
        </w:rPr>
        <w:t>CRD Correct Rejected/Denied Bill</w:t>
      </w:r>
      <w:r w:rsidRPr="00624446">
        <w:t xml:space="preserve"> option to correct a claim against which a payment has been posted, the</w:t>
      </w:r>
      <w:r w:rsidR="00DE6286" w:rsidRPr="00624446">
        <w:t xml:space="preserve"> user</w:t>
      </w:r>
      <w:r w:rsidRPr="00624446">
        <w:t xml:space="preserve"> will be warned that the</w:t>
      </w:r>
      <w:r w:rsidR="00DE6286" w:rsidRPr="00624446">
        <w:t xml:space="preserve"> user</w:t>
      </w:r>
      <w:r w:rsidRPr="00624446">
        <w:t xml:space="preserve"> must use the existing </w:t>
      </w:r>
      <w:r w:rsidRPr="00624446">
        <w:rPr>
          <w:b/>
        </w:rPr>
        <w:t>CLON Copy and Cancel</w:t>
      </w:r>
      <w:r w:rsidRPr="00624446">
        <w:t xml:space="preserve"> option.</w:t>
      </w:r>
    </w:p>
    <w:p w14:paraId="6F0D4B53" w14:textId="77777777" w:rsidR="008E6619" w:rsidRPr="00624446" w:rsidRDefault="008E6619" w:rsidP="00945DD4">
      <w:pPr>
        <w:pStyle w:val="SCREEN"/>
        <w:keepNext/>
      </w:pPr>
      <w:r w:rsidRPr="00624446">
        <w:t xml:space="preserve">  Select Third Party Billing Menu Option: CRD  Correct Rejected/Denied Bill</w:t>
      </w:r>
    </w:p>
    <w:p w14:paraId="2FDB5269" w14:textId="590078F9" w:rsidR="008E6619" w:rsidRPr="00624446" w:rsidRDefault="008E6619" w:rsidP="00945DD4">
      <w:pPr>
        <w:pStyle w:val="SCREEN"/>
        <w:keepNext/>
        <w:spacing w:before="120"/>
      </w:pPr>
      <w:r w:rsidRPr="00624446">
        <w:t xml:space="preserve">Enter BILL NUMBER or Patient NAME:    </w:t>
      </w:r>
      <w:r w:rsidR="00660DF2" w:rsidRPr="00624446">
        <w:t>K</w:t>
      </w:r>
      <w:r w:rsidR="00660DF2">
        <w:t>XXX</w:t>
      </w:r>
      <w:r w:rsidR="00660DF2" w:rsidRPr="00624446">
        <w:t xml:space="preserve">XXX     </w:t>
      </w:r>
      <w:r w:rsidRPr="00624446">
        <w:t xml:space="preserve">IB,PATIENT1     XX-XX-XX </w:t>
      </w:r>
    </w:p>
    <w:p w14:paraId="0BF55F3D" w14:textId="77777777" w:rsidR="008E6619" w:rsidRPr="00624446" w:rsidRDefault="008E6619" w:rsidP="00945DD4">
      <w:pPr>
        <w:pStyle w:val="SCREEN"/>
        <w:keepNext/>
      </w:pPr>
      <w:r w:rsidRPr="00624446">
        <w:t xml:space="preserve">    Outpatient     REIMBURSABLE INS.     PRNT/TX</w:t>
      </w:r>
    </w:p>
    <w:p w14:paraId="1B9DD2D4" w14:textId="77777777" w:rsidR="008E6619" w:rsidRPr="00624446" w:rsidRDefault="008E6619" w:rsidP="00945DD4">
      <w:pPr>
        <w:pStyle w:val="SCREEN"/>
        <w:keepNext/>
        <w:spacing w:before="120"/>
      </w:pPr>
      <w:r w:rsidRPr="00624446">
        <w:t xml:space="preserve">Please note a PAYMENT of **$45** has been POSTED to this bill. Copy and cancel  </w:t>
      </w:r>
    </w:p>
    <w:p w14:paraId="10ADD97F" w14:textId="77777777" w:rsidR="008E6619" w:rsidRPr="00624446" w:rsidRDefault="008E6619" w:rsidP="008E6619">
      <w:pPr>
        <w:pStyle w:val="SCREEN"/>
        <w:rPr>
          <w:color w:val="000000"/>
        </w:rPr>
      </w:pPr>
      <w:r w:rsidRPr="00624446">
        <w:t>(CLON) must be used to correct this bill.</w:t>
      </w:r>
    </w:p>
    <w:p w14:paraId="0CEB435D" w14:textId="0BD6AF84" w:rsidR="008E6619" w:rsidRPr="00624446" w:rsidRDefault="008E6619" w:rsidP="00B74C3A">
      <w:pPr>
        <w:pStyle w:val="BodyText"/>
      </w:pPr>
      <w:r w:rsidRPr="00624446">
        <w:t xml:space="preserve">When </w:t>
      </w:r>
      <w:r w:rsidR="00DE6286" w:rsidRPr="00624446">
        <w:t xml:space="preserve">a </w:t>
      </w:r>
      <w:r w:rsidRPr="00624446">
        <w:t>user attempt</w:t>
      </w:r>
      <w:r w:rsidR="00DE6286" w:rsidRPr="00624446">
        <w:t>s</w:t>
      </w:r>
      <w:r w:rsidRPr="00624446">
        <w:t xml:space="preserve"> to use the </w:t>
      </w:r>
      <w:r w:rsidRPr="00624446">
        <w:rPr>
          <w:b/>
        </w:rPr>
        <w:t>CRD Correct Rejected/Denied Bill</w:t>
      </w:r>
      <w:r w:rsidRPr="00624446">
        <w:t xml:space="preserve"> option to correct a denied claim which has received only one of its associated split Explanation of Benefits (EOB), </w:t>
      </w:r>
      <w:r w:rsidR="00025948" w:rsidRPr="00624446">
        <w:t>the user</w:t>
      </w:r>
      <w:r w:rsidRPr="00624446">
        <w:t xml:space="preserve"> will be warned that the</w:t>
      </w:r>
      <w:r w:rsidR="00DE6286" w:rsidRPr="00624446">
        <w:t xml:space="preserve"> user</w:t>
      </w:r>
      <w:r w:rsidRPr="00624446">
        <w:t xml:space="preserve"> must wait for the arrival of the second EOB before the</w:t>
      </w:r>
      <w:r w:rsidR="00DE6286" w:rsidRPr="00624446">
        <w:t xml:space="preserve"> user</w:t>
      </w:r>
      <w:r w:rsidRPr="00624446">
        <w:t xml:space="preserve"> can use this new option.</w:t>
      </w:r>
    </w:p>
    <w:p w14:paraId="24118FA2" w14:textId="77777777" w:rsidR="008E6619" w:rsidRPr="00624446" w:rsidRDefault="008E6619" w:rsidP="00B74C3A">
      <w:pPr>
        <w:pStyle w:val="SCREEN"/>
        <w:keepNext/>
        <w:rPr>
          <w:szCs w:val="18"/>
        </w:rPr>
      </w:pPr>
      <w:r w:rsidRPr="00624446">
        <w:rPr>
          <w:szCs w:val="18"/>
        </w:rPr>
        <w:t>Select Third Party Billing Menu Option: CRD  Correct Rejected/Denied Bill</w:t>
      </w:r>
    </w:p>
    <w:p w14:paraId="71369C33" w14:textId="022DBF3A" w:rsidR="008E6619" w:rsidRPr="00624446" w:rsidRDefault="008E6619" w:rsidP="00B74C3A">
      <w:pPr>
        <w:pStyle w:val="SCREEN"/>
        <w:keepNext/>
        <w:spacing w:before="120"/>
        <w:rPr>
          <w:szCs w:val="18"/>
        </w:rPr>
      </w:pPr>
      <w:r w:rsidRPr="00624446">
        <w:rPr>
          <w:szCs w:val="18"/>
        </w:rPr>
        <w:t xml:space="preserve">Enter BILL NUMBER or Patient NAME:    </w:t>
      </w:r>
      <w:r w:rsidR="00660DF2" w:rsidRPr="00624446">
        <w:rPr>
          <w:szCs w:val="18"/>
        </w:rPr>
        <w:t>K</w:t>
      </w:r>
      <w:r w:rsidR="00660DF2">
        <w:rPr>
          <w:szCs w:val="18"/>
        </w:rPr>
        <w:t>XXX</w:t>
      </w:r>
      <w:r w:rsidR="00660DF2" w:rsidRPr="00624446">
        <w:rPr>
          <w:szCs w:val="18"/>
        </w:rPr>
        <w:t xml:space="preserve">XXX     </w:t>
      </w:r>
      <w:r w:rsidRPr="00624446">
        <w:rPr>
          <w:szCs w:val="18"/>
        </w:rPr>
        <w:t xml:space="preserve">IB,PATIENT1     XX-XX-XX </w:t>
      </w:r>
    </w:p>
    <w:p w14:paraId="5713348E" w14:textId="77777777" w:rsidR="008E6619" w:rsidRPr="00624446" w:rsidRDefault="008E6619" w:rsidP="00B74C3A">
      <w:pPr>
        <w:pStyle w:val="SCREEN"/>
        <w:keepNext/>
        <w:rPr>
          <w:szCs w:val="18"/>
        </w:rPr>
      </w:pPr>
      <w:r w:rsidRPr="00624446">
        <w:rPr>
          <w:szCs w:val="18"/>
        </w:rPr>
        <w:t xml:space="preserve">    Outpatient     REIMBURSABLE INS.     PRNT/TX</w:t>
      </w:r>
    </w:p>
    <w:p w14:paraId="61B557AD" w14:textId="12131CEF" w:rsidR="008E6619" w:rsidRPr="00624446" w:rsidRDefault="008E6619" w:rsidP="008E6619">
      <w:pPr>
        <w:pStyle w:val="SCREEN"/>
        <w:spacing w:before="120"/>
      </w:pPr>
      <w:r w:rsidRPr="00624446">
        <w:rPr>
          <w:szCs w:val="18"/>
        </w:rPr>
        <w:t>There is a split EOB associated with this claim.</w:t>
      </w:r>
      <w:r w:rsidR="00BE48C3" w:rsidRPr="00624446">
        <w:rPr>
          <w:szCs w:val="18"/>
        </w:rPr>
        <w:t xml:space="preserve"> </w:t>
      </w:r>
      <w:r w:rsidRPr="00624446">
        <w:rPr>
          <w:szCs w:val="18"/>
        </w:rPr>
        <w:t xml:space="preserve"> You cannot use this option to Correct this claim until the second EOB has been received.</w:t>
      </w:r>
    </w:p>
    <w:p w14:paraId="408471D4" w14:textId="57158DE3" w:rsidR="008E6619" w:rsidRPr="00624446" w:rsidRDefault="008E6619" w:rsidP="00B74C3A">
      <w:pPr>
        <w:pStyle w:val="BodyText"/>
      </w:pPr>
      <w:r w:rsidRPr="00624446">
        <w:t xml:space="preserve">When </w:t>
      </w:r>
      <w:r w:rsidR="00DE6286" w:rsidRPr="00624446">
        <w:t xml:space="preserve">a </w:t>
      </w:r>
      <w:r w:rsidRPr="00624446">
        <w:t>user attempt</w:t>
      </w:r>
      <w:r w:rsidR="00DE6286" w:rsidRPr="00624446">
        <w:t>s</w:t>
      </w:r>
      <w:r w:rsidRPr="00624446">
        <w:t xml:space="preserve"> to use the </w:t>
      </w:r>
      <w:r w:rsidRPr="00624446">
        <w:rPr>
          <w:b/>
        </w:rPr>
        <w:t>CRD Correct Rejected/Denied Bill</w:t>
      </w:r>
      <w:r w:rsidRPr="00624446">
        <w:t xml:space="preserve"> option to correct a rejected or denied claim which has an excluded Billing Rate Type, the</w:t>
      </w:r>
      <w:r w:rsidR="00DE6286" w:rsidRPr="00624446">
        <w:t xml:space="preserve"> user</w:t>
      </w:r>
      <w:r w:rsidRPr="00624446">
        <w:t xml:space="preserve"> will be warned that the</w:t>
      </w:r>
      <w:r w:rsidR="00DE6286" w:rsidRPr="00624446">
        <w:t xml:space="preserve"> user</w:t>
      </w:r>
      <w:r w:rsidRPr="00624446">
        <w:t xml:space="preserve"> must use the existing </w:t>
      </w:r>
      <w:r w:rsidRPr="00624446">
        <w:rPr>
          <w:b/>
        </w:rPr>
        <w:t>CLON Copy and Cancel</w:t>
      </w:r>
      <w:r w:rsidRPr="00624446">
        <w:t xml:space="preserve"> option.</w:t>
      </w:r>
    </w:p>
    <w:p w14:paraId="5560E356" w14:textId="77777777" w:rsidR="008E6619" w:rsidRPr="00624446" w:rsidRDefault="008E6619" w:rsidP="00B74C3A">
      <w:pPr>
        <w:pStyle w:val="SCREEN"/>
        <w:keepNext/>
        <w:rPr>
          <w:color w:val="000000"/>
        </w:rPr>
      </w:pPr>
      <w:r w:rsidRPr="00624446">
        <w:rPr>
          <w:color w:val="000000"/>
        </w:rPr>
        <w:t>Select Third Party Billing Menu Option: CRD  Correct Rejected/Denied Bill</w:t>
      </w:r>
    </w:p>
    <w:p w14:paraId="35EF7AF8" w14:textId="300DD496" w:rsidR="008E6619" w:rsidRPr="00624446" w:rsidRDefault="008E6619" w:rsidP="00B74C3A">
      <w:pPr>
        <w:pStyle w:val="SCREEN"/>
        <w:keepNext/>
        <w:spacing w:before="120"/>
        <w:rPr>
          <w:color w:val="000000"/>
        </w:rPr>
      </w:pPr>
      <w:r w:rsidRPr="00624446">
        <w:rPr>
          <w:color w:val="000000"/>
        </w:rPr>
        <w:t xml:space="preserve">Enter BILL NUMBER or Patient NAME:    </w:t>
      </w:r>
      <w:r w:rsidR="004353A5" w:rsidRPr="00624446">
        <w:rPr>
          <w:color w:val="000000"/>
        </w:rPr>
        <w:t>K</w:t>
      </w:r>
      <w:r w:rsidR="004353A5">
        <w:rPr>
          <w:color w:val="000000"/>
        </w:rPr>
        <w:t>XXX</w:t>
      </w:r>
      <w:r w:rsidR="004353A5" w:rsidRPr="00624446">
        <w:rPr>
          <w:color w:val="000000"/>
        </w:rPr>
        <w:t xml:space="preserve">XXX     </w:t>
      </w:r>
      <w:r w:rsidRPr="00624446">
        <w:rPr>
          <w:color w:val="000000"/>
        </w:rPr>
        <w:t xml:space="preserve">IB,PATIENT1     XX-XX-XX </w:t>
      </w:r>
    </w:p>
    <w:p w14:paraId="3F4D5B08" w14:textId="77777777" w:rsidR="008E6619" w:rsidRPr="00624446" w:rsidRDefault="008E6619" w:rsidP="00B74C3A">
      <w:pPr>
        <w:pStyle w:val="SCREEN"/>
        <w:keepNext/>
        <w:rPr>
          <w:color w:val="000000"/>
        </w:rPr>
      </w:pPr>
      <w:r w:rsidRPr="00624446">
        <w:rPr>
          <w:color w:val="000000"/>
        </w:rPr>
        <w:t xml:space="preserve">    Outpatient     REIMBURSABLE INS.     PRNT/TX</w:t>
      </w:r>
    </w:p>
    <w:p w14:paraId="36BB654E" w14:textId="77777777" w:rsidR="008E6619" w:rsidRPr="00624446" w:rsidRDefault="008E6619" w:rsidP="00B74C3A">
      <w:pPr>
        <w:pStyle w:val="SCREEN"/>
        <w:keepNext/>
        <w:spacing w:before="120"/>
        <w:rPr>
          <w:color w:val="000000"/>
        </w:rPr>
      </w:pPr>
      <w:r w:rsidRPr="00624446">
        <w:rPr>
          <w:color w:val="000000"/>
        </w:rPr>
        <w:t>This option cannot be used to correct some Billing Rate Types (Example: TRICARE).</w:t>
      </w:r>
    </w:p>
    <w:p w14:paraId="4E2A3854" w14:textId="77777777" w:rsidR="008E6619" w:rsidRPr="00624446" w:rsidRDefault="008E6619" w:rsidP="008E6619">
      <w:pPr>
        <w:pStyle w:val="SCREEN"/>
        <w:rPr>
          <w:color w:val="000000"/>
        </w:rPr>
      </w:pPr>
      <w:r w:rsidRPr="00624446">
        <w:rPr>
          <w:color w:val="000000"/>
        </w:rPr>
        <w:t>Use Copy and Cancel (CLON) to correct this bill.</w:t>
      </w:r>
    </w:p>
    <w:p w14:paraId="5EFEDC91" w14:textId="73A75F9B" w:rsidR="00586CBB" w:rsidRPr="00624446" w:rsidRDefault="00586CBB" w:rsidP="00B74C3A">
      <w:pPr>
        <w:pStyle w:val="BodyText"/>
        <w:rPr>
          <w:sz w:val="22"/>
        </w:rPr>
      </w:pPr>
      <w:r w:rsidRPr="00624446">
        <w:t xml:space="preserve">When </w:t>
      </w:r>
      <w:r w:rsidR="00DE6286" w:rsidRPr="00624446">
        <w:t xml:space="preserve">a </w:t>
      </w:r>
      <w:r w:rsidRPr="00624446">
        <w:t>user attempt</w:t>
      </w:r>
      <w:r w:rsidR="00DE6286" w:rsidRPr="00624446">
        <w:t>s</w:t>
      </w:r>
      <w:r w:rsidRPr="00624446">
        <w:t xml:space="preserve"> to use the </w:t>
      </w:r>
      <w:r w:rsidRPr="00624446">
        <w:rPr>
          <w:b/>
        </w:rPr>
        <w:t>CRD Correct Rejected/Denied Bill</w:t>
      </w:r>
      <w:r w:rsidRPr="00624446">
        <w:t xml:space="preserve"> option to correct a rejected or denied secondary or tertiary claim, the</w:t>
      </w:r>
      <w:r w:rsidR="00DE6286" w:rsidRPr="00624446">
        <w:t xml:space="preserve"> user</w:t>
      </w:r>
      <w:r w:rsidRPr="00624446">
        <w:t xml:space="preserve"> will be notified that the</w:t>
      </w:r>
      <w:r w:rsidR="00DE6286" w:rsidRPr="00624446">
        <w:t xml:space="preserve"> user</w:t>
      </w:r>
      <w:r w:rsidRPr="00624446">
        <w:t xml:space="preserve"> must use the existing </w:t>
      </w:r>
      <w:r w:rsidRPr="00624446">
        <w:rPr>
          <w:b/>
        </w:rPr>
        <w:t>CLON Copy and Cancel</w:t>
      </w:r>
      <w:r w:rsidRPr="00624446">
        <w:t xml:space="preserve"> option.</w:t>
      </w:r>
    </w:p>
    <w:p w14:paraId="7DD85AF9" w14:textId="77777777" w:rsidR="00586CBB" w:rsidRPr="00624446" w:rsidRDefault="00586CBB" w:rsidP="00B74C3A">
      <w:pPr>
        <w:pStyle w:val="SCREEN"/>
        <w:keepNext/>
      </w:pPr>
      <w:r w:rsidRPr="00624446">
        <w:t>Please note that COB data exists for this bill.</w:t>
      </w:r>
    </w:p>
    <w:p w14:paraId="7026F0AD" w14:textId="77777777" w:rsidR="00586CBB" w:rsidRPr="00624446" w:rsidRDefault="00586CBB" w:rsidP="00586CBB">
      <w:pPr>
        <w:pStyle w:val="SCREEN"/>
      </w:pPr>
      <w:r w:rsidRPr="00624446">
        <w:t>Copy and cancel (CLON) must be used to correct this bill.</w:t>
      </w:r>
    </w:p>
    <w:p w14:paraId="188302C1" w14:textId="5A6A000B" w:rsidR="00586CBB" w:rsidRPr="00624446" w:rsidRDefault="00586CBB" w:rsidP="00B74C3A">
      <w:pPr>
        <w:pStyle w:val="BodyText"/>
        <w:keepNext/>
      </w:pPr>
      <w:r w:rsidRPr="00624446">
        <w:t xml:space="preserve">When </w:t>
      </w:r>
      <w:r w:rsidR="00DE6286" w:rsidRPr="00624446">
        <w:t xml:space="preserve">a </w:t>
      </w:r>
      <w:r w:rsidRPr="00624446">
        <w:t>user attempt</w:t>
      </w:r>
      <w:r w:rsidR="00DE6286" w:rsidRPr="00624446">
        <w:t>s</w:t>
      </w:r>
      <w:r w:rsidRPr="00624446">
        <w:t xml:space="preserve"> to use the </w:t>
      </w:r>
      <w:r w:rsidRPr="00624446">
        <w:rPr>
          <w:b/>
          <w:bCs/>
        </w:rPr>
        <w:t>CRD Correct Rejected/Denied Bill</w:t>
      </w:r>
      <w:r w:rsidRPr="00624446">
        <w:t xml:space="preserve"> option to correct a claim with a status of MRA Request, the</w:t>
      </w:r>
      <w:r w:rsidR="00DE6286" w:rsidRPr="00624446">
        <w:t xml:space="preserve"> user</w:t>
      </w:r>
      <w:r w:rsidRPr="00624446">
        <w:t xml:space="preserve"> will receive the following message.</w:t>
      </w:r>
    </w:p>
    <w:p w14:paraId="1EA84B35" w14:textId="77777777" w:rsidR="00586CBB" w:rsidRPr="00624446" w:rsidRDefault="00586CBB" w:rsidP="00B74C3A">
      <w:pPr>
        <w:pStyle w:val="SCREEN"/>
        <w:keepNext/>
      </w:pPr>
      <w:r w:rsidRPr="00624446">
        <w:t>This bill is in a status of REQUEST MRA.</w:t>
      </w:r>
    </w:p>
    <w:p w14:paraId="3959F590" w14:textId="77777777" w:rsidR="00586CBB" w:rsidRPr="00624446" w:rsidRDefault="00586CBB" w:rsidP="00B74C3A">
      <w:pPr>
        <w:pStyle w:val="SCREEN"/>
        <w:keepNext/>
      </w:pPr>
      <w:r w:rsidRPr="00624446">
        <w:t xml:space="preserve">    No MRAs have been received and there are no rejection messages on file</w:t>
      </w:r>
    </w:p>
    <w:p w14:paraId="4B2E6FD3" w14:textId="77777777" w:rsidR="00586CBB" w:rsidRPr="00624446" w:rsidRDefault="00586CBB" w:rsidP="00586CBB">
      <w:pPr>
        <w:pStyle w:val="SCREEN"/>
      </w:pPr>
      <w:r w:rsidRPr="00624446">
        <w:t xml:space="preserve">    for the most recent transmission of this MRA request bill.</w:t>
      </w:r>
    </w:p>
    <w:p w14:paraId="4F84DBAD" w14:textId="218EC02E" w:rsidR="00586CBB" w:rsidRPr="00A3593B" w:rsidRDefault="3B83284B" w:rsidP="0097575F">
      <w:pPr>
        <w:pStyle w:val="Note"/>
        <w:tabs>
          <w:tab w:val="clear" w:pos="1098"/>
          <w:tab w:val="num" w:pos="900"/>
        </w:tabs>
        <w:ind w:left="900" w:hanging="900"/>
        <w:rPr>
          <w:sz w:val="24"/>
          <w:szCs w:val="24"/>
        </w:rPr>
      </w:pPr>
      <w:r w:rsidRPr="62AA1568">
        <w:rPr>
          <w:sz w:val="24"/>
          <w:szCs w:val="24"/>
        </w:rPr>
        <w:t>The new CRD Correct Rejected/Denied Bill option has been added to the CSA Claims Status Awaiting Resolution option and the MRW MRA Worklist option as Correct Bill.</w:t>
      </w:r>
    </w:p>
    <w:p w14:paraId="64A95471" w14:textId="77777777" w:rsidR="00586CBB" w:rsidRPr="00624446" w:rsidRDefault="00586CBB" w:rsidP="00D02C01">
      <w:pPr>
        <w:pStyle w:val="BodyText"/>
        <w:keepNext/>
      </w:pPr>
      <w:r w:rsidRPr="00624446">
        <w:t>The history of corrected claims will be available from the following locations:</w:t>
      </w:r>
    </w:p>
    <w:p w14:paraId="4F1968EA" w14:textId="77777777" w:rsidR="00586CBB" w:rsidRPr="00624446" w:rsidRDefault="00586CBB" w:rsidP="004014E0">
      <w:pPr>
        <w:pStyle w:val="BodyTextBullet1"/>
        <w:keepNext/>
      </w:pPr>
      <w:r w:rsidRPr="00624446">
        <w:t>BILL - Enter/Edit Billing Information</w:t>
      </w:r>
    </w:p>
    <w:p w14:paraId="1CDAA822" w14:textId="77777777" w:rsidR="00586CBB" w:rsidRPr="00624446" w:rsidRDefault="00586CBB" w:rsidP="004014E0">
      <w:pPr>
        <w:pStyle w:val="BodyTextBullet1"/>
      </w:pPr>
      <w:r w:rsidRPr="00624446">
        <w:t>INQ – Patient Billing Inquiry</w:t>
      </w:r>
    </w:p>
    <w:p w14:paraId="6E6A9889" w14:textId="77777777" w:rsidR="004F5ACE" w:rsidRPr="00624446" w:rsidRDefault="004F5ACE" w:rsidP="00D02C01">
      <w:pPr>
        <w:pStyle w:val="Heading2"/>
        <w:spacing w:before="180"/>
      </w:pPr>
      <w:bookmarkStart w:id="415" w:name="_Toc37748033"/>
      <w:bookmarkStart w:id="416" w:name="_Toc153376959"/>
      <w:r w:rsidRPr="00624446">
        <w:t>Viewed Cancelled Claims</w:t>
      </w:r>
      <w:bookmarkEnd w:id="415"/>
      <w:bookmarkEnd w:id="416"/>
    </w:p>
    <w:p w14:paraId="0A6AB9D5" w14:textId="570E7C66" w:rsidR="004F5ACE" w:rsidRPr="00624446" w:rsidRDefault="004F5ACE" w:rsidP="00B74C3A">
      <w:pPr>
        <w:pStyle w:val="BodyText"/>
      </w:pPr>
      <w:r w:rsidRPr="00624446">
        <w:t>If a claim has been cancelled, users can view the data stored in the Bill</w:t>
      </w:r>
      <w:r w:rsidR="00945DD4" w:rsidRPr="00624446">
        <w:t xml:space="preserve"> </w:t>
      </w:r>
      <w:r w:rsidRPr="00624446">
        <w:t>/</w:t>
      </w:r>
      <w:r w:rsidR="00945DD4" w:rsidRPr="00624446">
        <w:t xml:space="preserve"> </w:t>
      </w:r>
      <w:r w:rsidRPr="00624446">
        <w:t>Claims file (#399) for the cancelled claim.</w:t>
      </w:r>
    </w:p>
    <w:p w14:paraId="189C1137" w14:textId="77777777" w:rsidR="004F5ACE" w:rsidRPr="00624446" w:rsidRDefault="004F5ACE" w:rsidP="002D0D08">
      <w:pPr>
        <w:pStyle w:val="BodyText"/>
        <w:keepNext/>
      </w:pPr>
      <w:r w:rsidRPr="00624446">
        <w:t>The View Cancelled Bill option is on the Third Party Billing Menu.</w:t>
      </w:r>
    </w:p>
    <w:p w14:paraId="4C1F8BED" w14:textId="77777777" w:rsidR="004F5ACE" w:rsidRPr="00624446" w:rsidRDefault="004F5ACE" w:rsidP="00945DD4">
      <w:pPr>
        <w:pStyle w:val="SCREEN"/>
        <w:keepNext/>
      </w:pPr>
      <w:r w:rsidRPr="00624446">
        <w:t xml:space="preserve">   ADPR   Print Bill Addendum Sheet</w:t>
      </w:r>
    </w:p>
    <w:p w14:paraId="7147F390" w14:textId="77777777" w:rsidR="004F5ACE" w:rsidRPr="00624446" w:rsidRDefault="004F5ACE" w:rsidP="00945DD4">
      <w:pPr>
        <w:pStyle w:val="SCREEN"/>
        <w:keepNext/>
      </w:pPr>
      <w:r w:rsidRPr="00624446">
        <w:t xml:space="preserve">   AUTH   Authorize Bill Generation</w:t>
      </w:r>
    </w:p>
    <w:p w14:paraId="7057CDCD" w14:textId="77777777" w:rsidR="004F5ACE" w:rsidRPr="00624446" w:rsidRDefault="004F5ACE" w:rsidP="00945DD4">
      <w:pPr>
        <w:pStyle w:val="SCREEN"/>
        <w:keepNext/>
      </w:pPr>
      <w:r w:rsidRPr="00624446">
        <w:t xml:space="preserve">   BILL   Enter/Edit Billing Information</w:t>
      </w:r>
    </w:p>
    <w:p w14:paraId="737F204A" w14:textId="77777777" w:rsidR="004F5ACE" w:rsidRPr="00624446" w:rsidRDefault="004F5ACE" w:rsidP="004F5ACE">
      <w:pPr>
        <w:pStyle w:val="SCREEN"/>
      </w:pPr>
      <w:r w:rsidRPr="00624446">
        <w:t xml:space="preserve">   CANC   Cancel Bill</w:t>
      </w:r>
    </w:p>
    <w:p w14:paraId="6F06A998" w14:textId="77777777" w:rsidR="004F5ACE" w:rsidRPr="00624446" w:rsidRDefault="004F5ACE" w:rsidP="004F5ACE">
      <w:pPr>
        <w:pStyle w:val="SCREEN"/>
      </w:pPr>
      <w:r w:rsidRPr="00624446">
        <w:t xml:space="preserve">   CLA    Multiple CLAIMSMANAGER Claim Send</w:t>
      </w:r>
    </w:p>
    <w:p w14:paraId="6DA53004" w14:textId="77777777" w:rsidR="004F5ACE" w:rsidRPr="00624446" w:rsidRDefault="004F5ACE" w:rsidP="004F5ACE">
      <w:pPr>
        <w:pStyle w:val="SCREEN"/>
      </w:pPr>
      <w:r w:rsidRPr="00624446">
        <w:t xml:space="preserve">   CLON   Copy and Cancel</w:t>
      </w:r>
    </w:p>
    <w:p w14:paraId="752FF6C5" w14:textId="77777777" w:rsidR="004F5ACE" w:rsidRPr="00624446" w:rsidRDefault="004F5ACE" w:rsidP="004F5ACE">
      <w:pPr>
        <w:pStyle w:val="SCREEN"/>
      </w:pPr>
      <w:r w:rsidRPr="00624446">
        <w:t xml:space="preserve">   CRD    Correct Rejected/Denied Bill</w:t>
      </w:r>
    </w:p>
    <w:p w14:paraId="4C1AE45E" w14:textId="77777777" w:rsidR="004F5ACE" w:rsidRPr="00624446" w:rsidRDefault="004F5ACE" w:rsidP="004F5ACE">
      <w:pPr>
        <w:pStyle w:val="SCREEN"/>
      </w:pPr>
      <w:r w:rsidRPr="00624446">
        <w:t xml:space="preserve">   DLST   Delete Auto Biller Results</w:t>
      </w:r>
    </w:p>
    <w:p w14:paraId="3EB7CD47" w14:textId="77777777" w:rsidR="004F5ACE" w:rsidRPr="00624446" w:rsidRDefault="004F5ACE" w:rsidP="004F5ACE">
      <w:pPr>
        <w:pStyle w:val="SCREEN"/>
      </w:pPr>
      <w:r w:rsidRPr="00624446">
        <w:t xml:space="preserve">   GEN    Print Bill</w:t>
      </w:r>
    </w:p>
    <w:p w14:paraId="2C4B028C" w14:textId="77777777" w:rsidR="004F5ACE" w:rsidRPr="00624446" w:rsidRDefault="004F5ACE" w:rsidP="004F5ACE">
      <w:pPr>
        <w:pStyle w:val="SCREEN"/>
      </w:pPr>
      <w:r w:rsidRPr="00624446">
        <w:t xml:space="preserve">   INQU   Patient Billing Inquiry</w:t>
      </w:r>
    </w:p>
    <w:p w14:paraId="54AD81F6" w14:textId="77777777" w:rsidR="004F5ACE" w:rsidRPr="00624446" w:rsidRDefault="004F5ACE" w:rsidP="004F5ACE">
      <w:pPr>
        <w:pStyle w:val="SCREEN"/>
      </w:pPr>
      <w:r w:rsidRPr="00624446">
        <w:t xml:space="preserve">   LIST   Print Auto Biller Results</w:t>
      </w:r>
    </w:p>
    <w:p w14:paraId="1F5F90B0" w14:textId="77777777" w:rsidR="004F5ACE" w:rsidRPr="00624446" w:rsidRDefault="004F5ACE" w:rsidP="004F5ACE">
      <w:pPr>
        <w:pStyle w:val="SCREEN"/>
      </w:pPr>
      <w:r w:rsidRPr="00624446">
        <w:t xml:space="preserve">   PRNT   Print Authorized Bills</w:t>
      </w:r>
    </w:p>
    <w:p w14:paraId="303E6D01" w14:textId="77777777" w:rsidR="004F5ACE" w:rsidRPr="00624446" w:rsidRDefault="004F5ACE" w:rsidP="004F5ACE">
      <w:pPr>
        <w:pStyle w:val="SCREEN"/>
      </w:pPr>
      <w:r w:rsidRPr="00624446">
        <w:t xml:space="preserve">   RETN   Return Bill Menu ...</w:t>
      </w:r>
    </w:p>
    <w:p w14:paraId="65E89AA0" w14:textId="77777777" w:rsidR="004F5ACE" w:rsidRPr="00624446" w:rsidRDefault="004F5ACE" w:rsidP="00B74C3A">
      <w:pPr>
        <w:pStyle w:val="SCREEN"/>
        <w:keepNext/>
      </w:pPr>
      <w:r w:rsidRPr="00624446">
        <w:t xml:space="preserve">   VCB    View Cancelled Bill</w:t>
      </w:r>
    </w:p>
    <w:p w14:paraId="2780CF1B" w14:textId="77777777" w:rsidR="004F5ACE" w:rsidRPr="00624446" w:rsidRDefault="004F5ACE" w:rsidP="00B74C3A">
      <w:pPr>
        <w:pStyle w:val="SCREEN"/>
        <w:keepNext/>
      </w:pPr>
      <w:r w:rsidRPr="00624446">
        <w:t xml:space="preserve">   VIEW   View Bills Pending Transmission</w:t>
      </w:r>
    </w:p>
    <w:p w14:paraId="139616A1" w14:textId="77777777" w:rsidR="004F5ACE" w:rsidRPr="00624446" w:rsidRDefault="004F5ACE" w:rsidP="00B74C3A">
      <w:pPr>
        <w:pStyle w:val="SCREEN"/>
        <w:keepNext/>
      </w:pPr>
      <w:r w:rsidRPr="00624446">
        <w:t xml:space="preserve">   VIST   Outpatient Visit Date Inquiry</w:t>
      </w:r>
    </w:p>
    <w:p w14:paraId="074D4A2A" w14:textId="77777777" w:rsidR="004F5ACE" w:rsidRPr="00624446" w:rsidRDefault="004F5ACE" w:rsidP="004F5ACE">
      <w:pPr>
        <w:pStyle w:val="SCREEN"/>
        <w:spacing w:before="120"/>
      </w:pPr>
      <w:r w:rsidRPr="00624446">
        <w:t>Select Third Party Billing Menu &lt;TEST ACCOUNT&gt; Option:</w:t>
      </w:r>
    </w:p>
    <w:p w14:paraId="5DDA6630" w14:textId="77777777" w:rsidR="004F5ACE" w:rsidRPr="00624446" w:rsidRDefault="004F5ACE" w:rsidP="00D02C01">
      <w:pPr>
        <w:pStyle w:val="Heading2"/>
        <w:spacing w:before="180"/>
      </w:pPr>
      <w:bookmarkStart w:id="417" w:name="_Toc37748034"/>
      <w:bookmarkStart w:id="418" w:name="_Toc153376960"/>
      <w:r w:rsidRPr="00624446">
        <w:t>Printed Claims</w:t>
      </w:r>
      <w:bookmarkEnd w:id="417"/>
      <w:bookmarkEnd w:id="418"/>
    </w:p>
    <w:p w14:paraId="1E8F209F" w14:textId="3B375559" w:rsidR="004F5ACE" w:rsidRPr="00624446" w:rsidRDefault="004F5ACE" w:rsidP="00B74C3A">
      <w:pPr>
        <w:pStyle w:val="BodyText"/>
      </w:pPr>
      <w:r w:rsidRPr="00624446">
        <w:t>Some claims should not be transmitted electronically and should be printed locally.</w:t>
      </w:r>
    </w:p>
    <w:p w14:paraId="6FC659E7" w14:textId="77777777" w:rsidR="004F5ACE" w:rsidRPr="00624446" w:rsidRDefault="004F5ACE" w:rsidP="00B74C3A">
      <w:pPr>
        <w:pStyle w:val="BodyText"/>
      </w:pPr>
      <w:r w:rsidRPr="00624446">
        <w:t>These include:</w:t>
      </w:r>
    </w:p>
    <w:p w14:paraId="2773E5EF" w14:textId="319C8D46" w:rsidR="004F5ACE" w:rsidRPr="00624446" w:rsidRDefault="004F5ACE" w:rsidP="00714326">
      <w:pPr>
        <w:pStyle w:val="BodyTextBullet1"/>
      </w:pPr>
      <w:r w:rsidRPr="00624446">
        <w:t>Claims requiring clinical attachments such as progress notes.</w:t>
      </w:r>
    </w:p>
    <w:p w14:paraId="2448D4C6" w14:textId="2559EEE9" w:rsidR="004F5ACE" w:rsidRPr="00624446" w:rsidRDefault="004F5ACE" w:rsidP="00714326">
      <w:pPr>
        <w:pStyle w:val="BodyTextBullet1"/>
      </w:pPr>
      <w:r w:rsidRPr="00624446">
        <w:t>Professional claims containing more than the maximum number of 8 diagnosis codes.</w:t>
      </w:r>
    </w:p>
    <w:p w14:paraId="19176655" w14:textId="5BE0C45B" w:rsidR="004F5ACE" w:rsidRPr="00624446" w:rsidRDefault="004F5ACE" w:rsidP="00714326">
      <w:pPr>
        <w:pStyle w:val="BodyTextBullet1"/>
      </w:pPr>
      <w:r w:rsidRPr="00624446">
        <w:t>Professional claims containing more than the maximum number of diagnosis pointers (4).</w:t>
      </w:r>
    </w:p>
    <w:p w14:paraId="31BD7969" w14:textId="362A0DC6" w:rsidR="004F5ACE" w:rsidRPr="00624446" w:rsidRDefault="004F5ACE" w:rsidP="00714326">
      <w:pPr>
        <w:pStyle w:val="BodyTextBullet1"/>
      </w:pPr>
      <w:r w:rsidRPr="00624446">
        <w:t>Institutional claims containing more than the maximum number of procedure codes (999).</w:t>
      </w:r>
    </w:p>
    <w:p w14:paraId="4CE78344" w14:textId="1314F075" w:rsidR="004F5ACE" w:rsidRPr="00624446" w:rsidRDefault="004F5ACE" w:rsidP="00714326">
      <w:pPr>
        <w:pStyle w:val="BodyTextBullet1"/>
      </w:pPr>
      <w:r w:rsidRPr="00624446">
        <w:t>Professional claims containing more than the maximum number of procedure codes/line items (50).</w:t>
      </w:r>
    </w:p>
    <w:p w14:paraId="68A3A48A" w14:textId="356C424E" w:rsidR="004F5ACE" w:rsidRPr="00624446" w:rsidRDefault="004F5ACE" w:rsidP="00714326">
      <w:pPr>
        <w:pStyle w:val="BodyTextBullet1"/>
      </w:pPr>
      <w:r w:rsidRPr="00624446">
        <w:t>Institutional pharmacy claims.</w:t>
      </w:r>
    </w:p>
    <w:p w14:paraId="68EC1DFE" w14:textId="77777777" w:rsidR="004F5ACE" w:rsidRPr="00624446" w:rsidRDefault="004F5ACE" w:rsidP="00714326">
      <w:pPr>
        <w:pStyle w:val="BodyTextBullet1"/>
      </w:pPr>
      <w:r w:rsidRPr="00624446">
        <w:t>Secondary claims to Medicare WNR (When Medicare WNR is NOT the primary insurance).</w:t>
      </w:r>
    </w:p>
    <w:p w14:paraId="04268764" w14:textId="77777777" w:rsidR="004A177D" w:rsidRPr="00624446" w:rsidRDefault="004A177D" w:rsidP="00D02C01">
      <w:pPr>
        <w:pStyle w:val="Heading2"/>
        <w:spacing w:before="180"/>
      </w:pPr>
      <w:bookmarkStart w:id="419" w:name="_Toc37748035"/>
      <w:bookmarkStart w:id="420" w:name="_Toc118191850"/>
      <w:bookmarkStart w:id="421" w:name="_Toc73499011"/>
      <w:bookmarkStart w:id="422" w:name="_Toc73498795"/>
      <w:bookmarkStart w:id="423" w:name="_Toc73415195"/>
      <w:bookmarkStart w:id="424" w:name="_Toc72826246"/>
      <w:bookmarkStart w:id="425" w:name="_Toc63868757"/>
      <w:bookmarkStart w:id="426" w:name="_Toc53556420"/>
      <w:bookmarkStart w:id="427" w:name="_Toc53549753"/>
      <w:bookmarkStart w:id="428" w:name="_Toc153376961"/>
      <w:r w:rsidRPr="00624446">
        <w:t>View/Resubmit Claims – Live or Test – Synonym: RCB</w:t>
      </w:r>
      <w:bookmarkEnd w:id="419"/>
      <w:bookmarkEnd w:id="420"/>
      <w:bookmarkEnd w:id="428"/>
    </w:p>
    <w:bookmarkEnd w:id="421"/>
    <w:bookmarkEnd w:id="422"/>
    <w:bookmarkEnd w:id="423"/>
    <w:bookmarkEnd w:id="424"/>
    <w:bookmarkEnd w:id="425"/>
    <w:bookmarkEnd w:id="426"/>
    <w:bookmarkEnd w:id="427"/>
    <w:p w14:paraId="5524C571" w14:textId="77777777" w:rsidR="004A177D" w:rsidRPr="00624446" w:rsidRDefault="004A177D" w:rsidP="00B74C3A">
      <w:pPr>
        <w:pStyle w:val="BodyText"/>
      </w:pPr>
      <w:r w:rsidRPr="00624446">
        <w:t xml:space="preserve">A new option, </w:t>
      </w:r>
      <w:r w:rsidRPr="00624446">
        <w:rPr>
          <w:b/>
        </w:rPr>
        <w:t>View/Resubmit Claims – Live or Test</w:t>
      </w:r>
      <w:r w:rsidRPr="00624446">
        <w:t xml:space="preserve">, has been added to the EDI menu. This option replaces: </w:t>
      </w:r>
      <w:r w:rsidRPr="00624446">
        <w:rPr>
          <w:b/>
        </w:rPr>
        <w:t>Resubmit a Bill</w:t>
      </w:r>
      <w:r w:rsidRPr="00624446">
        <w:t xml:space="preserve">; </w:t>
      </w:r>
      <w:r w:rsidRPr="00624446">
        <w:rPr>
          <w:b/>
        </w:rPr>
        <w:t>Resubmit a Batch of Bills</w:t>
      </w:r>
      <w:r w:rsidRPr="00624446">
        <w:t xml:space="preserve"> and </w:t>
      </w:r>
      <w:r w:rsidRPr="00624446">
        <w:rPr>
          <w:b/>
        </w:rPr>
        <w:t>View/Resubmit Claims as Test</w:t>
      </w:r>
      <w:r w:rsidRPr="00624446">
        <w:t>. This option provides the ability to resubmit claims as test claims for testing or production claims for payment.</w:t>
      </w:r>
    </w:p>
    <w:p w14:paraId="5E560B17" w14:textId="68451E56" w:rsidR="004A177D" w:rsidRPr="00624446" w:rsidRDefault="004A177D" w:rsidP="00B74C3A">
      <w:pPr>
        <w:pStyle w:val="BodyText"/>
      </w:pPr>
      <w:r w:rsidRPr="00624446">
        <w:t xml:space="preserve">Patch IB*2*547 will add the ability to run the RCB option to find previously printed claims and to resubmit them to the test queue </w:t>
      </w:r>
      <w:r w:rsidRPr="00624446">
        <w:rPr>
          <w:i/>
        </w:rPr>
        <w:t>only</w:t>
      </w:r>
      <w:r w:rsidRPr="00624446">
        <w:t>. The</w:t>
      </w:r>
      <w:r w:rsidR="00843A98" w:rsidRPr="00624446">
        <w:t xml:space="preserve"> claims</w:t>
      </w:r>
      <w:r w:rsidRPr="00624446">
        <w:t xml:space="preserve"> cannot be retransmitted to the production queue. The patch will also provide the ability to look-up claims to specific payers using the EDI - Inst Payer Primary ID or EDI - Prof Payer Primary ID.</w:t>
      </w:r>
    </w:p>
    <w:p w14:paraId="28740926" w14:textId="77777777" w:rsidR="004A177D" w:rsidRPr="00624446" w:rsidRDefault="004A177D" w:rsidP="00B74C3A">
      <w:pPr>
        <w:pStyle w:val="BodyText"/>
      </w:pPr>
      <w:r w:rsidRPr="00624446">
        <w:t>Patch IB*2*608 will only include the Coordination of Benefit (COB) data for the previous payer sequence to be resubmitted in the current payer sequence claim to the test queue. The patch will also filter out the claim(s) with associated COB data when those claims have been selected to be retransmitted to the production queue. These non-transmitted claims will be listed on the screen as skipped.</w:t>
      </w:r>
    </w:p>
    <w:p w14:paraId="2E5157E0" w14:textId="658FA298" w:rsidR="005A44BB" w:rsidRPr="00624446" w:rsidRDefault="004A177D" w:rsidP="007B21DC">
      <w:pPr>
        <w:pStyle w:val="BodyTextNumbered1"/>
        <w:numPr>
          <w:ilvl w:val="0"/>
          <w:numId w:val="112"/>
        </w:numPr>
      </w:pPr>
      <w:r w:rsidRPr="00624446">
        <w:rPr>
          <w:szCs w:val="22"/>
        </w:rPr>
        <w:t xml:space="preserve">At the </w:t>
      </w:r>
      <w:r w:rsidRPr="00624446">
        <w:rPr>
          <w:b/>
          <w:szCs w:val="22"/>
        </w:rPr>
        <w:t>Select EDI Menu For Electronic Bills Option</w:t>
      </w:r>
      <w:r w:rsidRPr="00624446">
        <w:rPr>
          <w:szCs w:val="22"/>
        </w:rPr>
        <w:t xml:space="preserve">, type </w:t>
      </w:r>
      <w:r w:rsidRPr="00624446">
        <w:rPr>
          <w:b/>
          <w:szCs w:val="22"/>
        </w:rPr>
        <w:t>RCB</w:t>
      </w:r>
      <w:r w:rsidRPr="00624446">
        <w:rPr>
          <w:szCs w:val="22"/>
        </w:rPr>
        <w:t xml:space="preserve"> and press the </w:t>
      </w:r>
      <w:r w:rsidRPr="00624446">
        <w:rPr>
          <w:b/>
          <w:szCs w:val="22"/>
        </w:rPr>
        <w:t>Return</w:t>
      </w:r>
      <w:r w:rsidRPr="00624446">
        <w:rPr>
          <w:szCs w:val="22"/>
        </w:rPr>
        <w:t xml:space="preserve"> key.</w:t>
      </w:r>
    </w:p>
    <w:p w14:paraId="525D8B77" w14:textId="46C4E85F" w:rsidR="004A177D" w:rsidRPr="00624446" w:rsidRDefault="004A177D" w:rsidP="00BC5694">
      <w:pPr>
        <w:pStyle w:val="BodyTextNumbered1"/>
      </w:pPr>
      <w:r w:rsidRPr="00624446">
        <w:rPr>
          <w:szCs w:val="22"/>
        </w:rPr>
        <w:t xml:space="preserve">At </w:t>
      </w:r>
      <w:r w:rsidRPr="00624446">
        <w:rPr>
          <w:b/>
          <w:szCs w:val="22"/>
        </w:rPr>
        <w:t>the Run report for (P)rinted or (T)ransmitted claims?: Transmitted//</w:t>
      </w:r>
      <w:r w:rsidRPr="00624446">
        <w:rPr>
          <w:szCs w:val="22"/>
        </w:rPr>
        <w:t xml:space="preserve"> prompt, press the </w:t>
      </w:r>
      <w:r w:rsidRPr="00624446">
        <w:rPr>
          <w:b/>
          <w:szCs w:val="22"/>
        </w:rPr>
        <w:t>Enter</w:t>
      </w:r>
      <w:r w:rsidRPr="00624446">
        <w:rPr>
          <w:szCs w:val="22"/>
        </w:rPr>
        <w:t xml:space="preserve"> key to accept the default.</w:t>
      </w:r>
    </w:p>
    <w:p w14:paraId="0B136EC3" w14:textId="1DA14109" w:rsidR="004A177D" w:rsidRPr="00624446" w:rsidRDefault="004A177D" w:rsidP="00BC5694">
      <w:pPr>
        <w:pStyle w:val="BodyTextNumbered1"/>
      </w:pPr>
      <w:r w:rsidRPr="00624446">
        <w:rPr>
          <w:szCs w:val="22"/>
        </w:rPr>
        <w:t xml:space="preserve">At the </w:t>
      </w:r>
      <w:r w:rsidRPr="00624446">
        <w:rPr>
          <w:b/>
          <w:szCs w:val="22"/>
        </w:rPr>
        <w:t xml:space="preserve">SELECT BY: (C)LAIM OR SEE A (L)IST TO PICK FROM: </w:t>
      </w:r>
      <w:r w:rsidRPr="00624446">
        <w:rPr>
          <w:szCs w:val="22"/>
        </w:rPr>
        <w:t xml:space="preserve">prompt, press the Enter key to accept the default of </w:t>
      </w:r>
      <w:r w:rsidRPr="00624446">
        <w:rPr>
          <w:b/>
          <w:szCs w:val="22"/>
        </w:rPr>
        <w:t>List</w:t>
      </w:r>
      <w:r w:rsidRPr="00624446">
        <w:rPr>
          <w:szCs w:val="22"/>
        </w:rPr>
        <w:t>.</w:t>
      </w:r>
    </w:p>
    <w:p w14:paraId="51D9A86A" w14:textId="1B449FE7" w:rsidR="004A177D" w:rsidRPr="00624446" w:rsidRDefault="004A177D" w:rsidP="00BC5694">
      <w:pPr>
        <w:pStyle w:val="BodyTextNumbered1"/>
      </w:pPr>
      <w:r w:rsidRPr="00624446">
        <w:t xml:space="preserve">At the </w:t>
      </w:r>
      <w:r w:rsidRPr="00624446">
        <w:rPr>
          <w:b/>
        </w:rPr>
        <w:t>Run for</w:t>
      </w:r>
      <w:r w:rsidRPr="00624446">
        <w:t xml:space="preserve"> </w:t>
      </w:r>
      <w:r w:rsidRPr="00624446">
        <w:rPr>
          <w:b/>
        </w:rPr>
        <w:t>(A)ll payers or (S)elected Payers?</w:t>
      </w:r>
      <w:r w:rsidRPr="00624446">
        <w:t xml:space="preserve"> prompt, type S for Selected Payers.</w:t>
      </w:r>
    </w:p>
    <w:p w14:paraId="04E8809B" w14:textId="2931A7B5" w:rsidR="004A177D" w:rsidRPr="00A3593B" w:rsidRDefault="528410CF" w:rsidP="0097575F">
      <w:pPr>
        <w:pStyle w:val="Note"/>
        <w:tabs>
          <w:tab w:val="clear" w:pos="1098"/>
          <w:tab w:val="num" w:pos="900"/>
        </w:tabs>
        <w:ind w:left="900" w:hanging="900"/>
        <w:rPr>
          <w:sz w:val="24"/>
          <w:szCs w:val="24"/>
        </w:rPr>
      </w:pPr>
      <w:r w:rsidRPr="62AA1568">
        <w:rPr>
          <w:sz w:val="24"/>
          <w:szCs w:val="24"/>
        </w:rPr>
        <w:t xml:space="preserve">If </w:t>
      </w:r>
      <w:r w:rsidR="3E49B00C" w:rsidRPr="62AA1568">
        <w:rPr>
          <w:sz w:val="24"/>
          <w:szCs w:val="24"/>
        </w:rPr>
        <w:t xml:space="preserve">the user </w:t>
      </w:r>
      <w:r w:rsidRPr="62AA1568">
        <w:rPr>
          <w:sz w:val="24"/>
          <w:szCs w:val="24"/>
        </w:rPr>
        <w:t>choose</w:t>
      </w:r>
      <w:r w:rsidR="3E49B00C" w:rsidRPr="62AA1568">
        <w:rPr>
          <w:sz w:val="24"/>
          <w:szCs w:val="24"/>
        </w:rPr>
        <w:t>s</w:t>
      </w:r>
      <w:r w:rsidRPr="62AA1568">
        <w:rPr>
          <w:sz w:val="24"/>
          <w:szCs w:val="24"/>
        </w:rPr>
        <w:t xml:space="preserve"> Selected payers after </w:t>
      </w:r>
      <w:r w:rsidR="3E49B00C" w:rsidRPr="62AA1568">
        <w:rPr>
          <w:sz w:val="24"/>
          <w:szCs w:val="24"/>
        </w:rPr>
        <w:t xml:space="preserve">the user </w:t>
      </w:r>
      <w:r w:rsidRPr="62AA1568">
        <w:rPr>
          <w:sz w:val="24"/>
          <w:szCs w:val="24"/>
        </w:rPr>
        <w:t>enter</w:t>
      </w:r>
      <w:r w:rsidR="3E49B00C" w:rsidRPr="62AA1568">
        <w:rPr>
          <w:sz w:val="24"/>
          <w:szCs w:val="24"/>
        </w:rPr>
        <w:t>s</w:t>
      </w:r>
      <w:r w:rsidRPr="62AA1568">
        <w:rPr>
          <w:sz w:val="24"/>
          <w:szCs w:val="24"/>
        </w:rPr>
        <w:t xml:space="preserve"> Blue Cross of CA, for example, </w:t>
      </w:r>
      <w:r w:rsidR="4DB23885" w:rsidRPr="62AA1568">
        <w:rPr>
          <w:sz w:val="24"/>
          <w:szCs w:val="24"/>
        </w:rPr>
        <w:t xml:space="preserve">the user </w:t>
      </w:r>
      <w:r w:rsidRPr="62AA1568">
        <w:rPr>
          <w:sz w:val="24"/>
          <w:szCs w:val="24"/>
        </w:rPr>
        <w:t xml:space="preserve">will be prompted to </w:t>
      </w:r>
      <w:r w:rsidR="79E9A4D0" w:rsidRPr="62AA1568">
        <w:rPr>
          <w:sz w:val="24"/>
          <w:szCs w:val="24"/>
        </w:rPr>
        <w:t>include</w:t>
      </w:r>
      <w:r w:rsidRPr="62AA1568">
        <w:rPr>
          <w:sz w:val="24"/>
          <w:szCs w:val="24"/>
        </w:rPr>
        <w:t xml:space="preserve"> all insurance companies with the same Electronic Billing ID. This will prevent </w:t>
      </w:r>
      <w:r w:rsidR="4DB23885" w:rsidRPr="62AA1568">
        <w:rPr>
          <w:sz w:val="24"/>
          <w:szCs w:val="24"/>
        </w:rPr>
        <w:t xml:space="preserve">the user </w:t>
      </w:r>
      <w:r w:rsidRPr="62AA1568">
        <w:rPr>
          <w:sz w:val="24"/>
          <w:szCs w:val="24"/>
        </w:rPr>
        <w:t>from having to enter every BC/BS company defined in your Insurance file.</w:t>
      </w:r>
    </w:p>
    <w:p w14:paraId="54FFFD5E" w14:textId="074D8EE4" w:rsidR="004A177D" w:rsidRPr="00624446" w:rsidRDefault="004A177D" w:rsidP="00BC5694">
      <w:pPr>
        <w:pStyle w:val="BodyTextNumbered1"/>
      </w:pPr>
      <w:r w:rsidRPr="00624446">
        <w:t xml:space="preserve">At the </w:t>
      </w:r>
      <w:r w:rsidRPr="00624446">
        <w:rPr>
          <w:b/>
        </w:rPr>
        <w:t>Select Insurance Company:</w:t>
      </w:r>
      <w:r w:rsidRPr="00624446">
        <w:t xml:space="preserve"> prompt, enter an </w:t>
      </w:r>
      <w:r w:rsidRPr="00624446">
        <w:rPr>
          <w:b/>
        </w:rPr>
        <w:t>EDI Payer Primary ID</w:t>
      </w:r>
      <w:r w:rsidRPr="00624446">
        <w:rPr>
          <w:bCs/>
        </w:rPr>
        <w:t>.</w:t>
      </w:r>
    </w:p>
    <w:p w14:paraId="456F7427" w14:textId="3D0035BF" w:rsidR="004A177D" w:rsidRPr="00624446" w:rsidRDefault="004A177D" w:rsidP="00BC5694">
      <w:pPr>
        <w:pStyle w:val="BodyTextNumbered1"/>
      </w:pPr>
      <w:r w:rsidRPr="00624446">
        <w:t xml:space="preserve">At the </w:t>
      </w:r>
      <w:r w:rsidRPr="00624446">
        <w:rPr>
          <w:b/>
        </w:rPr>
        <w:t xml:space="preserve">Select Insurance Company </w:t>
      </w:r>
      <w:r w:rsidRPr="00624446">
        <w:t xml:space="preserve">prompt, press the </w:t>
      </w:r>
      <w:r w:rsidRPr="00624446">
        <w:rPr>
          <w:b/>
        </w:rPr>
        <w:t>Enter</w:t>
      </w:r>
      <w:r w:rsidRPr="00624446">
        <w:t xml:space="preserve"> key when done selecting payers</w:t>
      </w:r>
      <w:r w:rsidR="00BC5694" w:rsidRPr="00624446">
        <w:t>.</w:t>
      </w:r>
    </w:p>
    <w:p w14:paraId="2091438E" w14:textId="540C7CE9" w:rsidR="004A177D" w:rsidRPr="00624446" w:rsidRDefault="004A177D" w:rsidP="00BC5694">
      <w:pPr>
        <w:pStyle w:val="BodyTextNumbered1"/>
      </w:pPr>
      <w:r w:rsidRPr="00624446">
        <w:t xml:space="preserve">At the </w:t>
      </w:r>
      <w:r w:rsidRPr="00624446">
        <w:rPr>
          <w:b/>
        </w:rPr>
        <w:t>Run for (U)B-04, (C)MS-1500</w:t>
      </w:r>
      <w:r w:rsidR="004353A5">
        <w:rPr>
          <w:b/>
        </w:rPr>
        <w:t>, (J)430D or All:</w:t>
      </w:r>
      <w:r w:rsidRPr="00624446">
        <w:rPr>
          <w:b/>
        </w:rPr>
        <w:t xml:space="preserve"> </w:t>
      </w:r>
      <w:r w:rsidRPr="00624446">
        <w:t xml:space="preserve">prompt, press the </w:t>
      </w:r>
      <w:r w:rsidRPr="00624446">
        <w:rPr>
          <w:b/>
        </w:rPr>
        <w:t>Enter</w:t>
      </w:r>
      <w:r w:rsidRPr="00624446">
        <w:t xml:space="preserve"> key to accept the default of Both.</w:t>
      </w:r>
    </w:p>
    <w:p w14:paraId="02F55F28" w14:textId="77777777" w:rsidR="00546946" w:rsidRPr="00A3593B" w:rsidRDefault="528410CF" w:rsidP="0097575F">
      <w:pPr>
        <w:pStyle w:val="Note"/>
        <w:tabs>
          <w:tab w:val="clear" w:pos="1098"/>
          <w:tab w:val="num" w:pos="900"/>
        </w:tabs>
        <w:spacing w:after="120"/>
        <w:ind w:left="907" w:hanging="907"/>
        <w:rPr>
          <w:sz w:val="24"/>
          <w:szCs w:val="24"/>
        </w:rPr>
      </w:pPr>
      <w:r w:rsidRPr="62AA1568">
        <w:rPr>
          <w:sz w:val="24"/>
          <w:szCs w:val="24"/>
        </w:rPr>
        <w:t xml:space="preserve">The Date Range for the search for claims has been restricted to a </w:t>
      </w:r>
      <w:r w:rsidRPr="62AA1568">
        <w:rPr>
          <w:b/>
          <w:bCs/>
          <w:sz w:val="24"/>
          <w:szCs w:val="24"/>
        </w:rPr>
        <w:t>maximum of</w:t>
      </w:r>
      <w:r w:rsidRPr="62AA1568">
        <w:rPr>
          <w:sz w:val="24"/>
          <w:szCs w:val="24"/>
        </w:rPr>
        <w:t xml:space="preserve"> </w:t>
      </w:r>
      <w:r w:rsidRPr="62AA1568">
        <w:rPr>
          <w:b/>
          <w:bCs/>
          <w:sz w:val="24"/>
          <w:szCs w:val="24"/>
        </w:rPr>
        <w:t>90 days</w:t>
      </w:r>
      <w:r w:rsidRPr="62AA1568">
        <w:rPr>
          <w:sz w:val="24"/>
          <w:szCs w:val="24"/>
        </w:rPr>
        <w:t xml:space="preserve"> to minimize the impact of the search on the system.</w:t>
      </w:r>
    </w:p>
    <w:p w14:paraId="2B5F5516" w14:textId="75BB700C" w:rsidR="00546946" w:rsidRPr="00A3593B" w:rsidRDefault="75B2F2E7" w:rsidP="0097575F">
      <w:pPr>
        <w:pStyle w:val="Note"/>
        <w:tabs>
          <w:tab w:val="clear" w:pos="1098"/>
          <w:tab w:val="num" w:pos="900"/>
        </w:tabs>
        <w:spacing w:before="120" w:after="120"/>
        <w:ind w:left="907" w:hanging="907"/>
        <w:rPr>
          <w:sz w:val="24"/>
          <w:szCs w:val="24"/>
        </w:rPr>
      </w:pPr>
      <w:r w:rsidRPr="62AA1568">
        <w:rPr>
          <w:sz w:val="24"/>
          <w:szCs w:val="24"/>
        </w:rPr>
        <w:t>With Patch IB*2*665, user can select a Start with Date Last Transmitted using a Date@Time military time parameter to select a range of claims beginning at a specific time period. (e.g., T@0800, 01-01-21@1200, 01-JAN-2021@1600, etc.)</w:t>
      </w:r>
    </w:p>
    <w:p w14:paraId="3E698215" w14:textId="2C2BD278" w:rsidR="00546946" w:rsidRPr="00A3593B" w:rsidRDefault="00546946" w:rsidP="0097575F">
      <w:pPr>
        <w:pStyle w:val="Note"/>
        <w:numPr>
          <w:ilvl w:val="0"/>
          <w:numId w:val="0"/>
        </w:numPr>
        <w:spacing w:before="120"/>
        <w:ind w:left="907" w:hanging="907"/>
        <w:rPr>
          <w:sz w:val="24"/>
        </w:rPr>
      </w:pPr>
      <w:r w:rsidRPr="00A3593B">
        <w:rPr>
          <w:sz w:val="24"/>
        </w:rPr>
        <w:tab/>
        <w:t>User can select a Go to Date Last Transmitted using a Date@Time military time parameter to select a range of claims ending at a specific time period. (e.g., T@0700, 01-01-21@1200, 01-JAN-2021@1400, etc.)</w:t>
      </w:r>
    </w:p>
    <w:p w14:paraId="755B241E" w14:textId="368CAC3C" w:rsidR="004A177D" w:rsidRPr="00624446" w:rsidRDefault="004A177D" w:rsidP="00BC5694">
      <w:pPr>
        <w:pStyle w:val="BodyTextNumbered1"/>
      </w:pPr>
      <w:r w:rsidRPr="00624446">
        <w:rPr>
          <w:szCs w:val="22"/>
        </w:rPr>
        <w:t xml:space="preserve">At the </w:t>
      </w:r>
      <w:r w:rsidRPr="00624446">
        <w:rPr>
          <w:b/>
          <w:szCs w:val="22"/>
        </w:rPr>
        <w:t>Start with Date Last Transmitted:</w:t>
      </w:r>
      <w:r w:rsidRPr="00624446">
        <w:rPr>
          <w:szCs w:val="22"/>
        </w:rPr>
        <w:t xml:space="preserve"> prompt, type </w:t>
      </w:r>
      <w:r w:rsidRPr="00624446">
        <w:rPr>
          <w:b/>
          <w:szCs w:val="22"/>
        </w:rPr>
        <w:t>T-200</w:t>
      </w:r>
      <w:r w:rsidRPr="00624446">
        <w:rPr>
          <w:szCs w:val="22"/>
        </w:rPr>
        <w:t xml:space="preserve"> for this example.</w:t>
      </w:r>
    </w:p>
    <w:p w14:paraId="4DB8586E" w14:textId="03C7D0EC" w:rsidR="004A177D" w:rsidRPr="00624446" w:rsidRDefault="004A177D" w:rsidP="00BC5694">
      <w:pPr>
        <w:pStyle w:val="BodyTextNumbered1"/>
      </w:pPr>
      <w:r w:rsidRPr="00624446">
        <w:rPr>
          <w:szCs w:val="22"/>
        </w:rPr>
        <w:t xml:space="preserve">At the </w:t>
      </w:r>
      <w:r w:rsidRPr="00624446">
        <w:rPr>
          <w:b/>
          <w:szCs w:val="22"/>
        </w:rPr>
        <w:t>Go to</w:t>
      </w:r>
      <w:r w:rsidRPr="00624446">
        <w:rPr>
          <w:szCs w:val="22"/>
        </w:rPr>
        <w:t xml:space="preserve"> </w:t>
      </w:r>
      <w:r w:rsidRPr="00624446">
        <w:rPr>
          <w:b/>
          <w:szCs w:val="22"/>
        </w:rPr>
        <w:t>Date Last Transmitted:</w:t>
      </w:r>
      <w:r w:rsidRPr="00624446">
        <w:rPr>
          <w:szCs w:val="22"/>
        </w:rPr>
        <w:t xml:space="preserve"> prompt, press the </w:t>
      </w:r>
      <w:r w:rsidRPr="00624446">
        <w:rPr>
          <w:b/>
          <w:szCs w:val="22"/>
        </w:rPr>
        <w:t>Enter</w:t>
      </w:r>
      <w:r w:rsidRPr="00624446">
        <w:rPr>
          <w:szCs w:val="22"/>
        </w:rPr>
        <w:t xml:space="preserve"> key to accept the default of 12/1/04. This will return results for 90 days.</w:t>
      </w:r>
    </w:p>
    <w:p w14:paraId="1C21BB7E" w14:textId="77777777" w:rsidR="00542AC5" w:rsidRPr="00C055F2" w:rsidRDefault="004A177D" w:rsidP="00542AC5">
      <w:pPr>
        <w:pStyle w:val="BodyTextNumbered1"/>
      </w:pPr>
      <w:r w:rsidRPr="00624446">
        <w:rPr>
          <w:szCs w:val="22"/>
        </w:rPr>
        <w:t xml:space="preserve">At the </w:t>
      </w:r>
      <w:r w:rsidRPr="00624446">
        <w:rPr>
          <w:b/>
          <w:szCs w:val="22"/>
        </w:rPr>
        <w:t>Select Additional Limiting Criteria (optional):</w:t>
      </w:r>
      <w:r w:rsidRPr="00624446">
        <w:rPr>
          <w:szCs w:val="22"/>
        </w:rPr>
        <w:t xml:space="preserve"> prompt, press the </w:t>
      </w:r>
      <w:r w:rsidRPr="00624446">
        <w:rPr>
          <w:b/>
          <w:szCs w:val="22"/>
        </w:rPr>
        <w:t>Enter</w:t>
      </w:r>
      <w:r w:rsidRPr="00624446">
        <w:rPr>
          <w:szCs w:val="22"/>
        </w:rPr>
        <w:t xml:space="preserve"> key without selecting anything additional.</w:t>
      </w:r>
    </w:p>
    <w:p w14:paraId="23A6AD33" w14:textId="50D80C60" w:rsidR="004A177D" w:rsidRPr="00A3593B" w:rsidRDefault="6695452C" w:rsidP="0097575F">
      <w:pPr>
        <w:pStyle w:val="Note"/>
        <w:tabs>
          <w:tab w:val="clear" w:pos="1098"/>
          <w:tab w:val="num" w:pos="900"/>
        </w:tabs>
        <w:ind w:left="900" w:hanging="900"/>
        <w:rPr>
          <w:sz w:val="24"/>
          <w:szCs w:val="24"/>
        </w:rPr>
      </w:pPr>
      <w:r w:rsidRPr="62AA1568">
        <w:rPr>
          <w:sz w:val="24"/>
          <w:szCs w:val="24"/>
        </w:rPr>
        <w:t>With Patch IB*2*665, there is a new ‘5-A0 Received in Austin only’ option in the Additional Selection Criteria</w:t>
      </w:r>
    </w:p>
    <w:p w14:paraId="2CA9C34F" w14:textId="77777777" w:rsidR="00C7062C" w:rsidRPr="00624446" w:rsidRDefault="00C7062C" w:rsidP="00BC5694">
      <w:pPr>
        <w:pStyle w:val="SCREEN"/>
        <w:keepNext/>
      </w:pPr>
      <w:r w:rsidRPr="00624446">
        <w:t>Select EDI Menu For Electronic Bills Option: RCB  View/Resubmit Claims-Live or Test</w:t>
      </w:r>
    </w:p>
    <w:p w14:paraId="7D9D8BC8" w14:textId="77777777" w:rsidR="00C7062C" w:rsidRPr="00624446" w:rsidRDefault="00C7062C" w:rsidP="00BC5694">
      <w:pPr>
        <w:pStyle w:val="SCREEN"/>
        <w:keepNext/>
        <w:spacing w:before="120"/>
      </w:pPr>
      <w:r w:rsidRPr="00624446">
        <w:t>*** NOTE: 2 '^' ARE NEEDED TO ABORT THE OPTION (^^)</w:t>
      </w:r>
    </w:p>
    <w:p w14:paraId="2008601C" w14:textId="77777777" w:rsidR="00C7062C" w:rsidRPr="00624446" w:rsidRDefault="00C7062C" w:rsidP="00BC5694">
      <w:pPr>
        <w:pStyle w:val="SCREEN"/>
        <w:keepNext/>
      </w:pPr>
      <w:r w:rsidRPr="00624446">
        <w:t xml:space="preserve">          1 '^' BRINGS YOU BACK TO THE PREVIOUS SELECTION PROMPT(^)</w:t>
      </w:r>
    </w:p>
    <w:p w14:paraId="755CF68C" w14:textId="77777777" w:rsidR="00C7062C" w:rsidRPr="00624446" w:rsidRDefault="00C7062C" w:rsidP="00BC5694">
      <w:pPr>
        <w:pStyle w:val="SCREEN"/>
        <w:keepNext/>
        <w:spacing w:before="240"/>
      </w:pPr>
      <w:r w:rsidRPr="00624446">
        <w:t>Run report for (P)rinted or (T)ransmitted claims?: Transmitted//Transmitted</w:t>
      </w:r>
    </w:p>
    <w:p w14:paraId="53EE2501" w14:textId="77777777" w:rsidR="00C7062C" w:rsidRPr="00624446" w:rsidRDefault="00C7062C" w:rsidP="00C7062C">
      <w:pPr>
        <w:pStyle w:val="SCREEN"/>
        <w:spacing w:before="120"/>
      </w:pPr>
      <w:r w:rsidRPr="00624446">
        <w:t xml:space="preserve">Select By: (C)laim or see a (L)ist to pick from?: List// </w:t>
      </w:r>
    </w:p>
    <w:p w14:paraId="2F2DC8A9" w14:textId="77777777" w:rsidR="00C7062C" w:rsidRPr="00624446" w:rsidRDefault="00C7062C" w:rsidP="00C7062C">
      <w:pPr>
        <w:pStyle w:val="SCREEN"/>
        <w:spacing w:before="120"/>
      </w:pPr>
      <w:r w:rsidRPr="00624446">
        <w:t>PAYER SELECTION:</w:t>
      </w:r>
    </w:p>
    <w:p w14:paraId="0A77B804" w14:textId="77777777" w:rsidR="00C7062C" w:rsidRPr="00624446" w:rsidRDefault="00C7062C" w:rsidP="00C7062C">
      <w:pPr>
        <w:pStyle w:val="SCREEN"/>
      </w:pPr>
      <w:r w:rsidRPr="00624446">
        <w:t>Run for (A)ll Payers or (S)elected Payers?: Selected Payers//Selected Payers</w:t>
      </w:r>
    </w:p>
    <w:p w14:paraId="4AD6F3A0" w14:textId="77777777" w:rsidR="00C7062C" w:rsidRPr="00624446" w:rsidRDefault="00C7062C" w:rsidP="00C7062C">
      <w:pPr>
        <w:pStyle w:val="SCREEN"/>
        <w:spacing w:before="120"/>
      </w:pPr>
      <w:r w:rsidRPr="00624446">
        <w:t xml:space="preserve">   Include all payers with the same electronic Payer ID? Yes//   YES</w:t>
      </w:r>
    </w:p>
    <w:p w14:paraId="2F6C6EC6" w14:textId="7E20EAA1" w:rsidR="00C7062C" w:rsidRPr="00624446" w:rsidRDefault="00C7062C" w:rsidP="00C7062C">
      <w:pPr>
        <w:pStyle w:val="SCREEN"/>
        <w:spacing w:before="120"/>
      </w:pPr>
      <w:r w:rsidRPr="00624446">
        <w:t xml:space="preserve">   Select Insurance Company: </w:t>
      </w:r>
      <w:r w:rsidR="00542AC5">
        <w:t>XXXXX</w:t>
      </w:r>
    </w:p>
    <w:p w14:paraId="6DE2800A" w14:textId="320C6D9B" w:rsidR="00C7062C" w:rsidRPr="00624446" w:rsidRDefault="00C7062C" w:rsidP="00C7062C">
      <w:pPr>
        <w:pStyle w:val="SCREEN"/>
      </w:pPr>
      <w:r w:rsidRPr="00624446">
        <w:t xml:space="preserve">     1   </w:t>
      </w:r>
      <w:r w:rsidR="00542AC5">
        <w:t>XXXXX</w:t>
      </w:r>
      <w:r w:rsidR="00542AC5" w:rsidRPr="00624446">
        <w:t xml:space="preserve">  </w:t>
      </w:r>
      <w:r w:rsidRPr="00624446">
        <w:t>AETNA HEALTH PLANS</w:t>
      </w:r>
      <w:r w:rsidR="00542AC5">
        <w:t>REDACTED</w:t>
      </w:r>
      <w:r w:rsidRPr="00624446">
        <w:t xml:space="preserve"> </w:t>
      </w:r>
      <w:r w:rsidR="00DB188D" w:rsidRPr="00624446">
        <w:t>ANYTOWN</w:t>
      </w:r>
      <w:r w:rsidRPr="00624446">
        <w:t xml:space="preserve">,IL        </w:t>
      </w:r>
      <w:r w:rsidR="00B779F6">
        <w:t>XXXXX</w:t>
      </w:r>
      <w:r w:rsidR="00DB188D" w:rsidRPr="00624446">
        <w:t>/</w:t>
      </w:r>
      <w:r w:rsidR="00B779F6">
        <w:t>XXXXX</w:t>
      </w:r>
    </w:p>
    <w:p w14:paraId="2556DEDE" w14:textId="216C8A02" w:rsidR="00C7062C" w:rsidRPr="00624446" w:rsidRDefault="00C7062C" w:rsidP="00C7062C">
      <w:pPr>
        <w:pStyle w:val="SCREEN"/>
      </w:pPr>
      <w:r w:rsidRPr="00624446">
        <w:t xml:space="preserve">     2   </w:t>
      </w:r>
      <w:r w:rsidR="00542AC5">
        <w:t>XXXXX</w:t>
      </w:r>
      <w:r w:rsidR="00542AC5" w:rsidRPr="00624446">
        <w:t xml:space="preserve">  </w:t>
      </w:r>
      <w:r w:rsidRPr="00624446">
        <w:t>AETNA HEALTH PLANS</w:t>
      </w:r>
      <w:r w:rsidR="00542AC5">
        <w:t>REDACTED</w:t>
      </w:r>
      <w:r w:rsidRPr="00624446">
        <w:t xml:space="preserve"> </w:t>
      </w:r>
      <w:r w:rsidR="00DB188D" w:rsidRPr="00624446">
        <w:t>ANYTOWN</w:t>
      </w:r>
      <w:r w:rsidRPr="00624446">
        <w:t xml:space="preserve">,NY   </w:t>
      </w:r>
      <w:r w:rsidR="00DB188D" w:rsidRPr="00624446">
        <w:t xml:space="preserve"> </w:t>
      </w:r>
      <w:r w:rsidRPr="00624446">
        <w:t xml:space="preserve"> </w:t>
      </w:r>
      <w:r w:rsidR="00B779F6">
        <w:t>XXXXX</w:t>
      </w:r>
      <w:r w:rsidR="00DB188D" w:rsidRPr="00624446">
        <w:t>/</w:t>
      </w:r>
      <w:r w:rsidR="00B779F6">
        <w:t>XXXXX</w:t>
      </w:r>
    </w:p>
    <w:p w14:paraId="10B0BF65" w14:textId="438328D6" w:rsidR="00C7062C" w:rsidRPr="00624446" w:rsidRDefault="00C7062C" w:rsidP="00C7062C">
      <w:pPr>
        <w:pStyle w:val="SCREEN"/>
      </w:pPr>
      <w:r w:rsidRPr="00624446">
        <w:t xml:space="preserve">     3   </w:t>
      </w:r>
      <w:r w:rsidR="00542AC5">
        <w:t>XXXXX</w:t>
      </w:r>
      <w:r w:rsidR="00542AC5" w:rsidRPr="00624446">
        <w:t xml:space="preserve">  </w:t>
      </w:r>
      <w:r w:rsidRPr="00624446">
        <w:t>AETNA HEALTH PLANS</w:t>
      </w:r>
      <w:r w:rsidR="00542AC5">
        <w:t>REDACTED</w:t>
      </w:r>
      <w:r w:rsidR="00DB188D" w:rsidRPr="00624446">
        <w:t>ANYTOWN</w:t>
      </w:r>
      <w:r w:rsidRPr="00624446">
        <w:t xml:space="preserve">,OH        </w:t>
      </w:r>
      <w:r w:rsidR="00DB188D" w:rsidRPr="00624446">
        <w:t xml:space="preserve"> </w:t>
      </w:r>
      <w:r w:rsidRPr="00624446">
        <w:t xml:space="preserve"> </w:t>
      </w:r>
      <w:r w:rsidR="00B779F6">
        <w:t>XXXXX</w:t>
      </w:r>
      <w:r w:rsidR="00DB188D" w:rsidRPr="00624446">
        <w:t>/</w:t>
      </w:r>
      <w:r w:rsidR="00B779F6">
        <w:t>XXXXX</w:t>
      </w:r>
    </w:p>
    <w:p w14:paraId="67AB49E0" w14:textId="6F2BAC04" w:rsidR="00C7062C" w:rsidRPr="00624446" w:rsidRDefault="00C7062C" w:rsidP="00C7062C">
      <w:pPr>
        <w:pStyle w:val="SCREEN"/>
      </w:pPr>
      <w:r w:rsidRPr="00624446">
        <w:t xml:space="preserve">     4   </w:t>
      </w:r>
      <w:r w:rsidR="00542AC5">
        <w:t>XXXXX</w:t>
      </w:r>
      <w:r w:rsidR="00542AC5" w:rsidRPr="00624446">
        <w:t xml:space="preserve">  </w:t>
      </w:r>
      <w:r w:rsidRPr="00624446">
        <w:t>AETNA HEALTH PLANS</w:t>
      </w:r>
      <w:r w:rsidR="00542AC5">
        <w:t>REDACTED</w:t>
      </w:r>
      <w:r w:rsidRPr="00624446">
        <w:t xml:space="preserve"> </w:t>
      </w:r>
      <w:r w:rsidR="00DB188D" w:rsidRPr="00624446">
        <w:t>ANYTOWN</w:t>
      </w:r>
      <w:r w:rsidRPr="00624446">
        <w:t xml:space="preserve">,PA </w:t>
      </w:r>
      <w:r w:rsidR="00DB188D" w:rsidRPr="00624446">
        <w:t xml:space="preserve"> </w:t>
      </w:r>
      <w:r w:rsidRPr="00624446">
        <w:t xml:space="preserve"> </w:t>
      </w:r>
      <w:r w:rsidR="00B779F6">
        <w:t>XXXXX</w:t>
      </w:r>
      <w:r w:rsidR="00DB188D" w:rsidRPr="00624446">
        <w:t>/</w:t>
      </w:r>
      <w:r w:rsidR="00B779F6">
        <w:t>XXXXX</w:t>
      </w:r>
    </w:p>
    <w:p w14:paraId="313DFB74" w14:textId="77777777" w:rsidR="00C7062C" w:rsidRPr="00624446" w:rsidRDefault="00C7062C" w:rsidP="00C7062C">
      <w:pPr>
        <w:pStyle w:val="SCREEN"/>
      </w:pPr>
      <w:r w:rsidRPr="00624446">
        <w:t>4</w:t>
      </w:r>
    </w:p>
    <w:p w14:paraId="31E46C41" w14:textId="7F78E24B" w:rsidR="00C7062C" w:rsidRPr="00624446" w:rsidRDefault="00C7062C" w:rsidP="00C7062C">
      <w:pPr>
        <w:pStyle w:val="SCREEN"/>
      </w:pPr>
      <w:r w:rsidRPr="00624446">
        <w:t xml:space="preserve">     5   </w:t>
      </w:r>
      <w:r w:rsidR="00DB2E7D">
        <w:t>XXXXX</w:t>
      </w:r>
      <w:r w:rsidRPr="00624446">
        <w:t xml:space="preserve">  AETNA HEALTH PLANSPO BOX </w:t>
      </w:r>
      <w:r w:rsidR="00DB188D" w:rsidRPr="00624446">
        <w:rPr>
          <w:bCs/>
          <w:i/>
        </w:rPr>
        <w:t>99999</w:t>
      </w:r>
      <w:r w:rsidRPr="00624446">
        <w:t xml:space="preserve">     </w:t>
      </w:r>
      <w:r w:rsidR="00DB188D" w:rsidRPr="00624446">
        <w:t>ANYTOWN</w:t>
      </w:r>
      <w:r w:rsidRPr="00624446">
        <w:t xml:space="preserve">,OR        </w:t>
      </w:r>
      <w:r w:rsidR="007803E9">
        <w:t>XXXXX</w:t>
      </w:r>
      <w:r w:rsidR="00DB188D" w:rsidRPr="00624446">
        <w:t>/</w:t>
      </w:r>
      <w:r w:rsidR="007803E9">
        <w:t>XXXXX</w:t>
      </w:r>
    </w:p>
    <w:p w14:paraId="2319CEA9" w14:textId="77777777" w:rsidR="00C7062C" w:rsidRPr="00624446" w:rsidRDefault="00C7062C" w:rsidP="00C7062C">
      <w:pPr>
        <w:pStyle w:val="SCREEN"/>
      </w:pPr>
      <w:r w:rsidRPr="00624446">
        <w:t>Press &lt;RETURN&gt; to see more, '^' to exit this list, OR</w:t>
      </w:r>
    </w:p>
    <w:p w14:paraId="3019E317" w14:textId="693AE187" w:rsidR="00C7062C" w:rsidRPr="00624446" w:rsidRDefault="00C7062C" w:rsidP="00C7062C">
      <w:pPr>
        <w:pStyle w:val="SCREEN"/>
      </w:pPr>
      <w:r w:rsidRPr="00624446">
        <w:t>CHOOSE 1-5: 1  AETNA HEALTH PLANS</w:t>
      </w:r>
      <w:r w:rsidR="00DB2E7D">
        <w:t>REDACTED</w:t>
      </w:r>
      <w:r w:rsidRPr="00624446">
        <w:t xml:space="preserve">  </w:t>
      </w:r>
      <w:r w:rsidR="00DB2E7D" w:rsidRPr="00624446">
        <w:t>ANYTOWN</w:t>
      </w:r>
      <w:r w:rsidRPr="00624446">
        <w:t xml:space="preserve">,IL          </w:t>
      </w:r>
      <w:r w:rsidR="007803E9">
        <w:t>XXXXX</w:t>
      </w:r>
      <w:r w:rsidR="00DB188D" w:rsidRPr="00624446">
        <w:t>/</w:t>
      </w:r>
      <w:r w:rsidR="007803E9">
        <w:t>XXXXX</w:t>
      </w:r>
    </w:p>
    <w:p w14:paraId="1868EFE4" w14:textId="77777777" w:rsidR="00C7062C" w:rsidRPr="00624446" w:rsidRDefault="00C7062C" w:rsidP="00C7062C">
      <w:pPr>
        <w:pStyle w:val="SCREEN"/>
        <w:spacing w:before="120"/>
      </w:pPr>
      <w:r w:rsidRPr="00624446">
        <w:t xml:space="preserve">   Select Another Insurance Company:</w:t>
      </w:r>
    </w:p>
    <w:p w14:paraId="66D52D62" w14:textId="77777777" w:rsidR="00C7062C" w:rsidRPr="00624446" w:rsidRDefault="00C7062C" w:rsidP="00C7062C">
      <w:pPr>
        <w:pStyle w:val="SCREEN"/>
        <w:spacing w:before="120"/>
      </w:pPr>
      <w:r w:rsidRPr="00624446">
        <w:t>BILL FORM TYPE SELECTION:</w:t>
      </w:r>
    </w:p>
    <w:p w14:paraId="1B3AE4B1" w14:textId="77777777" w:rsidR="00C7062C" w:rsidRPr="00624446" w:rsidRDefault="00C7062C" w:rsidP="00C7062C">
      <w:pPr>
        <w:pStyle w:val="SCREEN"/>
      </w:pPr>
      <w:r w:rsidRPr="00624446">
        <w:t>Run for (U)B-04, (C)MS-1500, (J)430D or (A)ll: All//ALL</w:t>
      </w:r>
    </w:p>
    <w:p w14:paraId="43CD2D51" w14:textId="77777777" w:rsidR="00C7062C" w:rsidRPr="00624446" w:rsidRDefault="00C7062C" w:rsidP="00C7062C">
      <w:pPr>
        <w:pStyle w:val="SCREEN"/>
        <w:spacing w:before="120"/>
      </w:pPr>
      <w:r w:rsidRPr="00624446">
        <w:t>LAST BATCH TRANSMIT DATE RANGE SELECTION:</w:t>
      </w:r>
    </w:p>
    <w:p w14:paraId="315055E4" w14:textId="77777777" w:rsidR="00C7062C" w:rsidRPr="00624446" w:rsidRDefault="00C7062C" w:rsidP="00C7062C">
      <w:pPr>
        <w:pStyle w:val="SCREEN"/>
      </w:pPr>
      <w:r w:rsidRPr="00624446">
        <w:t>Start with Date Last Transmitted: T-200  (XXX XX, XXXX)</w:t>
      </w:r>
    </w:p>
    <w:p w14:paraId="71FBE105" w14:textId="77777777" w:rsidR="00C7062C" w:rsidRPr="00624446" w:rsidRDefault="00C7062C" w:rsidP="00C7062C">
      <w:pPr>
        <w:pStyle w:val="SCREEN"/>
      </w:pPr>
      <w:r w:rsidRPr="00624446">
        <w:t>Go to Date Last Transmitted:(T-200 – T-110): T-110//   (XXX XX, XXXX)</w:t>
      </w:r>
    </w:p>
    <w:p w14:paraId="49B279EA" w14:textId="77777777" w:rsidR="00C7062C" w:rsidRPr="00624446" w:rsidRDefault="00C7062C" w:rsidP="00C7062C">
      <w:pPr>
        <w:pStyle w:val="SCREEN"/>
        <w:spacing w:before="120"/>
      </w:pPr>
      <w:r w:rsidRPr="00624446">
        <w:t>ADDITIONAL SELECTION CRITERIA:</w:t>
      </w:r>
    </w:p>
    <w:p w14:paraId="004E736E" w14:textId="77777777" w:rsidR="00C7062C" w:rsidRPr="00624446" w:rsidRDefault="00C7062C" w:rsidP="00C7062C">
      <w:pPr>
        <w:pStyle w:val="SCREEN"/>
        <w:spacing w:before="120"/>
      </w:pPr>
      <w:r w:rsidRPr="00624446">
        <w:t>1 - MRA Secondary Only</w:t>
      </w:r>
    </w:p>
    <w:p w14:paraId="5CAEF41D" w14:textId="77777777" w:rsidR="00C7062C" w:rsidRPr="00624446" w:rsidRDefault="00C7062C" w:rsidP="00C7062C">
      <w:pPr>
        <w:pStyle w:val="SCREEN"/>
      </w:pPr>
      <w:r w:rsidRPr="00624446">
        <w:t>2 - Primary Claims Only</w:t>
      </w:r>
    </w:p>
    <w:p w14:paraId="3ED7DC5F" w14:textId="77777777" w:rsidR="00C7062C" w:rsidRPr="00624446" w:rsidRDefault="00C7062C" w:rsidP="00C7062C">
      <w:pPr>
        <w:pStyle w:val="SCREEN"/>
      </w:pPr>
      <w:r w:rsidRPr="00624446">
        <w:t>3 - Secondary Claims Only</w:t>
      </w:r>
    </w:p>
    <w:p w14:paraId="7A2DF695" w14:textId="34581119" w:rsidR="00C7062C" w:rsidRDefault="00C7062C" w:rsidP="00C7062C">
      <w:pPr>
        <w:pStyle w:val="SCREEN"/>
      </w:pPr>
      <w:r w:rsidRPr="00624446">
        <w:t>4 - Claims Sent to Print at Clearinghouse Only</w:t>
      </w:r>
    </w:p>
    <w:p w14:paraId="3194AF5E" w14:textId="7D30E928" w:rsidR="002D0981" w:rsidRPr="00624446" w:rsidRDefault="002D0981" w:rsidP="00C7062C">
      <w:pPr>
        <w:pStyle w:val="SCREEN"/>
      </w:pPr>
      <w:r>
        <w:t>5 – A0 Received in Austin only</w:t>
      </w:r>
    </w:p>
    <w:p w14:paraId="6D95C0F0" w14:textId="6DC79FB7" w:rsidR="00C7062C" w:rsidRPr="00624446" w:rsidRDefault="00C7062C" w:rsidP="00BC5694">
      <w:pPr>
        <w:pStyle w:val="BodyTextNumbered1"/>
      </w:pPr>
      <w:r w:rsidRPr="00624446">
        <w:rPr>
          <w:szCs w:val="22"/>
        </w:rPr>
        <w:t xml:space="preserve">At the </w:t>
      </w:r>
      <w:r w:rsidRPr="00624446">
        <w:rPr>
          <w:b/>
          <w:szCs w:val="22"/>
        </w:rPr>
        <w:t>Would you like to include cancelled claims? No//</w:t>
      </w:r>
      <w:r w:rsidRPr="00624446">
        <w:rPr>
          <w:szCs w:val="22"/>
        </w:rPr>
        <w:t xml:space="preserve">: prompt, enter </w:t>
      </w:r>
      <w:r w:rsidRPr="00624446">
        <w:rPr>
          <w:b/>
          <w:szCs w:val="22"/>
        </w:rPr>
        <w:t>No</w:t>
      </w:r>
      <w:r w:rsidRPr="00624446">
        <w:rPr>
          <w:szCs w:val="22"/>
        </w:rPr>
        <w:t>.</w:t>
      </w:r>
    </w:p>
    <w:p w14:paraId="1E47227F" w14:textId="591419FD" w:rsidR="00C7062C" w:rsidRPr="00624446" w:rsidRDefault="00C7062C" w:rsidP="00BC5694">
      <w:pPr>
        <w:pStyle w:val="BodyTextNumbered1"/>
      </w:pPr>
      <w:r w:rsidRPr="00624446">
        <w:rPr>
          <w:szCs w:val="22"/>
        </w:rPr>
        <w:t xml:space="preserve">At the </w:t>
      </w:r>
      <w:r w:rsidRPr="00624446">
        <w:rPr>
          <w:b/>
          <w:szCs w:val="22"/>
        </w:rPr>
        <w:t>Would you like to include claims Forced to Print at the Clearinghouse? No//</w:t>
      </w:r>
      <w:r w:rsidRPr="00624446">
        <w:rPr>
          <w:szCs w:val="22"/>
        </w:rPr>
        <w:t xml:space="preserve"> prompt, enter </w:t>
      </w:r>
      <w:r w:rsidRPr="00624446">
        <w:rPr>
          <w:b/>
          <w:szCs w:val="22"/>
        </w:rPr>
        <w:t>No</w:t>
      </w:r>
      <w:r w:rsidRPr="00624446">
        <w:rPr>
          <w:szCs w:val="22"/>
        </w:rPr>
        <w:t>.</w:t>
      </w:r>
    </w:p>
    <w:p w14:paraId="7335D73F" w14:textId="65E135F5" w:rsidR="00C7062C" w:rsidRPr="00624446" w:rsidRDefault="00C7062C" w:rsidP="00BC5694">
      <w:pPr>
        <w:pStyle w:val="BodyTextNumbered1"/>
      </w:pPr>
      <w:r w:rsidRPr="00624446">
        <w:rPr>
          <w:szCs w:val="22"/>
        </w:rPr>
        <w:t xml:space="preserve">At the </w:t>
      </w:r>
      <w:r w:rsidRPr="00624446">
        <w:rPr>
          <w:b/>
          <w:szCs w:val="22"/>
        </w:rPr>
        <w:t>Sort By</w:t>
      </w:r>
      <w:r w:rsidRPr="00624446">
        <w:rPr>
          <w:szCs w:val="22"/>
        </w:rPr>
        <w:t xml:space="preserve"> prompt, enter </w:t>
      </w:r>
      <w:r w:rsidRPr="00624446">
        <w:rPr>
          <w:b/>
          <w:szCs w:val="22"/>
        </w:rPr>
        <w:t>B</w:t>
      </w:r>
      <w:r w:rsidRPr="00624446">
        <w:rPr>
          <w:szCs w:val="22"/>
        </w:rPr>
        <w:t xml:space="preserve"> to override the default of Current Payer.</w:t>
      </w:r>
    </w:p>
    <w:p w14:paraId="0BDFF31D" w14:textId="7D6C84DC" w:rsidR="00C7062C" w:rsidRPr="00A3593B" w:rsidRDefault="455F86EB" w:rsidP="0097575F">
      <w:pPr>
        <w:pStyle w:val="Note"/>
        <w:tabs>
          <w:tab w:val="clear" w:pos="1098"/>
          <w:tab w:val="num" w:pos="900"/>
        </w:tabs>
        <w:ind w:left="900" w:hanging="900"/>
        <w:rPr>
          <w:sz w:val="24"/>
          <w:szCs w:val="24"/>
        </w:rPr>
      </w:pPr>
      <w:r w:rsidRPr="62AA1568">
        <w:rPr>
          <w:sz w:val="24"/>
          <w:szCs w:val="24"/>
        </w:rPr>
        <w:t xml:space="preserve">Sort by Batch if </w:t>
      </w:r>
      <w:r w:rsidR="4DB23885" w:rsidRPr="62AA1568">
        <w:rPr>
          <w:sz w:val="24"/>
          <w:szCs w:val="24"/>
        </w:rPr>
        <w:t xml:space="preserve">the user </w:t>
      </w:r>
      <w:r w:rsidRPr="62AA1568">
        <w:rPr>
          <w:sz w:val="24"/>
          <w:szCs w:val="24"/>
        </w:rPr>
        <w:t>want</w:t>
      </w:r>
      <w:r w:rsidR="4DB23885" w:rsidRPr="62AA1568">
        <w:rPr>
          <w:sz w:val="24"/>
          <w:szCs w:val="24"/>
        </w:rPr>
        <w:t>s</w:t>
      </w:r>
      <w:r w:rsidRPr="62AA1568">
        <w:rPr>
          <w:sz w:val="24"/>
          <w:szCs w:val="24"/>
        </w:rPr>
        <w:t xml:space="preserve"> to resubmit batches of claims or Current Payer if </w:t>
      </w:r>
      <w:r w:rsidR="4DB23885" w:rsidRPr="62AA1568">
        <w:rPr>
          <w:sz w:val="24"/>
          <w:szCs w:val="24"/>
        </w:rPr>
        <w:t xml:space="preserve">the user </w:t>
      </w:r>
      <w:r w:rsidRPr="62AA1568">
        <w:rPr>
          <w:sz w:val="24"/>
          <w:szCs w:val="24"/>
        </w:rPr>
        <w:t>want</w:t>
      </w:r>
      <w:r w:rsidR="4DB23885" w:rsidRPr="62AA1568">
        <w:rPr>
          <w:sz w:val="24"/>
          <w:szCs w:val="24"/>
        </w:rPr>
        <w:t>s</w:t>
      </w:r>
      <w:r w:rsidRPr="62AA1568">
        <w:rPr>
          <w:sz w:val="24"/>
          <w:szCs w:val="24"/>
        </w:rPr>
        <w:t xml:space="preserve"> to resubmit a variety of individual claims.</w:t>
      </w:r>
    </w:p>
    <w:p w14:paraId="6EC1D4B5" w14:textId="3A364DA1" w:rsidR="00C7062C" w:rsidRPr="00624446" w:rsidRDefault="00C7062C" w:rsidP="00BC5694">
      <w:pPr>
        <w:pStyle w:val="BodyTextNumbered1"/>
      </w:pPr>
      <w:r w:rsidRPr="00624446">
        <w:rPr>
          <w:szCs w:val="22"/>
        </w:rPr>
        <w:t xml:space="preserve">At the </w:t>
      </w:r>
      <w:r w:rsidRPr="00624446">
        <w:rPr>
          <w:b/>
          <w:szCs w:val="22"/>
        </w:rPr>
        <w:t>DO YOU WANT A (R)EPORT OR A (S)CREEN LIST FORMAT?:</w:t>
      </w:r>
      <w:r w:rsidRPr="00624446">
        <w:rPr>
          <w:szCs w:val="22"/>
        </w:rPr>
        <w:t xml:space="preserve"> prompt, press the </w:t>
      </w:r>
      <w:r w:rsidRPr="00624446">
        <w:rPr>
          <w:b/>
          <w:szCs w:val="22"/>
        </w:rPr>
        <w:t xml:space="preserve">&lt;Enter&gt; </w:t>
      </w:r>
      <w:r w:rsidRPr="00624446">
        <w:rPr>
          <w:szCs w:val="22"/>
        </w:rPr>
        <w:t>key to accept the default of Screen List.</w:t>
      </w:r>
    </w:p>
    <w:p w14:paraId="31692E7D" w14:textId="77777777" w:rsidR="004B0C7C" w:rsidRPr="00624446" w:rsidRDefault="004B0C7C" w:rsidP="0097575F">
      <w:pPr>
        <w:pStyle w:val="SCREEN"/>
        <w:keepNext/>
      </w:pPr>
      <w:r w:rsidRPr="00624446">
        <w:t>Would you like to include cancelled claims? No//   NO</w:t>
      </w:r>
    </w:p>
    <w:p w14:paraId="6997AF29" w14:textId="77777777" w:rsidR="004B0C7C" w:rsidRPr="00624446" w:rsidRDefault="004B0C7C" w:rsidP="0097575F">
      <w:pPr>
        <w:pStyle w:val="SCREEN"/>
        <w:keepNext/>
        <w:spacing w:before="120"/>
      </w:pPr>
      <w:r w:rsidRPr="00624446">
        <w:t>Would you like to include claims Forced to Print at the Clearinghouse? No//   NO</w:t>
      </w:r>
    </w:p>
    <w:p w14:paraId="3DD4287F" w14:textId="77777777" w:rsidR="004B0C7C" w:rsidRPr="00624446" w:rsidRDefault="004B0C7C" w:rsidP="0097575F">
      <w:pPr>
        <w:pStyle w:val="SCREEN"/>
        <w:keepNext/>
        <w:spacing w:before="120"/>
      </w:pPr>
      <w:r w:rsidRPr="00624446">
        <w:t>Sort By: Current Payer// ??</w:t>
      </w:r>
    </w:p>
    <w:p w14:paraId="34FAFC7F" w14:textId="77777777" w:rsidR="004B0C7C" w:rsidRPr="00624446" w:rsidRDefault="004B0C7C" w:rsidP="0097575F">
      <w:pPr>
        <w:pStyle w:val="SCREEN"/>
        <w:keepNext/>
        <w:spacing w:before="120"/>
      </w:pPr>
      <w:r w:rsidRPr="00624446">
        <w:t>Enter a code from the list.</w:t>
      </w:r>
    </w:p>
    <w:p w14:paraId="171E45F7" w14:textId="77777777" w:rsidR="004B0C7C" w:rsidRPr="00624446" w:rsidRDefault="004B0C7C" w:rsidP="0097575F">
      <w:pPr>
        <w:pStyle w:val="SCREEN"/>
        <w:keepNext/>
        <w:spacing w:before="120"/>
      </w:pPr>
      <w:r w:rsidRPr="00624446">
        <w:t xml:space="preserve">     Select one of the following:</w:t>
      </w:r>
    </w:p>
    <w:p w14:paraId="59A1584D" w14:textId="77777777" w:rsidR="004B0C7C" w:rsidRPr="00624446" w:rsidRDefault="004B0C7C" w:rsidP="0097575F">
      <w:pPr>
        <w:pStyle w:val="SCREEN"/>
        <w:keepNext/>
        <w:spacing w:before="100" w:beforeAutospacing="1"/>
      </w:pPr>
      <w:r w:rsidRPr="00624446">
        <w:t xml:space="preserve">          1         Batch By Last Transmitted Date (Claims within a Batch)</w:t>
      </w:r>
    </w:p>
    <w:p w14:paraId="1DC56FE5" w14:textId="77777777" w:rsidR="004B0C7C" w:rsidRPr="00624446" w:rsidRDefault="004B0C7C" w:rsidP="0097575F">
      <w:pPr>
        <w:pStyle w:val="SCREEN"/>
        <w:keepNext/>
      </w:pPr>
      <w:r w:rsidRPr="00624446">
        <w:t xml:space="preserve">          2         Current Payer (Insurance Company)</w:t>
      </w:r>
    </w:p>
    <w:p w14:paraId="6C790DE2" w14:textId="77777777" w:rsidR="004B0C7C" w:rsidRPr="00624446" w:rsidRDefault="004B0C7C" w:rsidP="004B0C7C">
      <w:pPr>
        <w:pStyle w:val="SCREEN"/>
        <w:spacing w:before="120"/>
      </w:pPr>
      <w:r w:rsidRPr="00624446">
        <w:t>Sort By: Current Payer// Batch By Last Transmitted Date (Claims within a Batch)Do you want a (R)eport or a (S)creen List format?: Screen List//</w:t>
      </w:r>
    </w:p>
    <w:p w14:paraId="3BCF2058" w14:textId="77777777" w:rsidR="004B0C7C" w:rsidRPr="00624446" w:rsidRDefault="004B0C7C" w:rsidP="00B74C3A">
      <w:pPr>
        <w:pStyle w:val="BodyText"/>
        <w:rPr>
          <w:sz w:val="22"/>
        </w:rPr>
      </w:pPr>
      <w:r w:rsidRPr="00624446">
        <w:t>The following screen is displayed:</w:t>
      </w:r>
    </w:p>
    <w:p w14:paraId="3E715D5B" w14:textId="77777777" w:rsidR="004B0C7C" w:rsidRPr="00624446" w:rsidRDefault="004B0C7C" w:rsidP="004B0C7C">
      <w:pPr>
        <w:pStyle w:val="SCREEN"/>
      </w:pPr>
      <w:r w:rsidRPr="00624446">
        <w:t xml:space="preserve">PREVIOUSLY TRANSMITTED CLAIMS Mar 21, 2005@15:52:10          Page:    1 of 1215 </w:t>
      </w:r>
    </w:p>
    <w:p w14:paraId="1E173F3B" w14:textId="77777777" w:rsidR="004B0C7C" w:rsidRPr="00624446" w:rsidRDefault="004B0C7C" w:rsidP="004B0C7C">
      <w:pPr>
        <w:pStyle w:val="SCREEN"/>
      </w:pPr>
      <w:r w:rsidRPr="00624446">
        <w:t>** A claim may appear multiple times if transmitted more than once. **</w:t>
      </w:r>
    </w:p>
    <w:p w14:paraId="7CE185BC" w14:textId="77777777" w:rsidR="004B0C7C" w:rsidRPr="00624446" w:rsidRDefault="004B0C7C" w:rsidP="004B0C7C">
      <w:pPr>
        <w:pStyle w:val="SCREEN"/>
      </w:pPr>
      <w:r w:rsidRPr="00624446">
        <w:t>** T = Test Claim ** R = Batch Rejected</w:t>
      </w:r>
    </w:p>
    <w:p w14:paraId="72D46C30" w14:textId="68827D66" w:rsidR="004B0C7C" w:rsidRPr="00624446" w:rsidRDefault="004B0C7C" w:rsidP="004B0C7C">
      <w:pPr>
        <w:pStyle w:val="SCREEN"/>
      </w:pPr>
      <w:r w:rsidRPr="00624446">
        <w:t>&gt;&gt;&gt;</w:t>
      </w:r>
      <w:r w:rsidR="004014E0">
        <w:t>X</w:t>
      </w:r>
      <w:r w:rsidRPr="00624446">
        <w:t xml:space="preserve"> of Claims Selected: 0 (marked with *)</w:t>
      </w:r>
    </w:p>
    <w:p w14:paraId="0D063023" w14:textId="4D74F0B8" w:rsidR="004B0C7C" w:rsidRPr="00624446" w:rsidRDefault="004B0C7C" w:rsidP="004B0C7C">
      <w:pPr>
        <w:pStyle w:val="SCREEN"/>
        <w:spacing w:before="240"/>
      </w:pPr>
      <w:r w:rsidRPr="00624446">
        <w:t xml:space="preserve">    Claim </w:t>
      </w:r>
      <w:r w:rsidR="004014E0">
        <w:t>X</w:t>
      </w:r>
      <w:r w:rsidRPr="00624446">
        <w:t xml:space="preserve">     Form   Type   Seq  Status           Current Payer </w:t>
      </w:r>
    </w:p>
    <w:p w14:paraId="417157DA" w14:textId="7973004C"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344423B3" w14:textId="4BDF64B6" w:rsidR="004B0C7C" w:rsidRPr="00624446" w:rsidRDefault="004B0C7C" w:rsidP="004B0C7C">
      <w:pPr>
        <w:pStyle w:val="SCREEN"/>
      </w:pPr>
      <w:r w:rsidRPr="00624446">
        <w:t xml:space="preserve">1   </w:t>
      </w:r>
      <w:r w:rsidR="006D5A98" w:rsidRPr="00624446">
        <w:t>K</w:t>
      </w:r>
      <w:r w:rsidR="006D5A98">
        <w:t>XXXXXX</w:t>
      </w:r>
      <w:r w:rsidR="006D5A98" w:rsidRPr="00624446">
        <w:t xml:space="preserve">  </w:t>
      </w:r>
      <w:r w:rsidRPr="00624446">
        <w:t>T   UB-04  OUTPT    P  PRNT/TX          AETNA US HEALTHCARE</w:t>
      </w:r>
    </w:p>
    <w:p w14:paraId="351A4898" w14:textId="542772C2"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4C5FBC65" w14:textId="086A51C0" w:rsidR="004B0C7C" w:rsidRPr="00624446" w:rsidRDefault="004B0C7C" w:rsidP="004B0C7C">
      <w:pPr>
        <w:pStyle w:val="SCREEN"/>
      </w:pPr>
      <w:r w:rsidRPr="00624446">
        <w:t xml:space="preserve">2   </w:t>
      </w:r>
      <w:r w:rsidR="006D5A98" w:rsidRPr="00624446">
        <w:t>K</w:t>
      </w:r>
      <w:r w:rsidR="006D5A98">
        <w:t>XXXXXX</w:t>
      </w:r>
      <w:r w:rsidR="006D5A98" w:rsidRPr="00624446">
        <w:t xml:space="preserve">      </w:t>
      </w:r>
      <w:r w:rsidRPr="00624446">
        <w:t>UB-04  OUTPT    P  PRNT/TX          AETNA US HEALTHCARE</w:t>
      </w:r>
    </w:p>
    <w:p w14:paraId="0FCB4BFB" w14:textId="71CEDAFC"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052E9522" w14:textId="27B3E425" w:rsidR="004B0C7C" w:rsidRPr="00624446" w:rsidRDefault="004B0C7C" w:rsidP="004B0C7C">
      <w:pPr>
        <w:pStyle w:val="SCREEN"/>
      </w:pPr>
      <w:r w:rsidRPr="00624446">
        <w:t xml:space="preserve">3   </w:t>
      </w:r>
      <w:r w:rsidR="006D5A98" w:rsidRPr="00624446">
        <w:t>K</w:t>
      </w:r>
      <w:r w:rsidR="006D5A98">
        <w:t>XXXXXX</w:t>
      </w:r>
      <w:r w:rsidR="006D5A98" w:rsidRPr="00624446">
        <w:t xml:space="preserve">  </w:t>
      </w:r>
      <w:r w:rsidRPr="00624446">
        <w:t>T   J430D  OUTPT    P  PRNT/TX          DELTA DENTAL</w:t>
      </w:r>
    </w:p>
    <w:p w14:paraId="671BEEA0" w14:textId="3B4416D0"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359E4F96" w14:textId="3E2C0C52" w:rsidR="004B0C7C" w:rsidRPr="00624446" w:rsidRDefault="004B0C7C" w:rsidP="004B0C7C">
      <w:pPr>
        <w:pStyle w:val="SCREEN"/>
      </w:pPr>
      <w:r w:rsidRPr="00624446">
        <w:t xml:space="preserve">4   </w:t>
      </w:r>
      <w:r w:rsidR="006D5A98" w:rsidRPr="00624446">
        <w:t>K</w:t>
      </w:r>
      <w:r w:rsidR="006D5A98">
        <w:t>XXXXXX</w:t>
      </w:r>
      <w:r w:rsidR="006D5A98" w:rsidRPr="00624446">
        <w:t xml:space="preserve">  </w:t>
      </w:r>
      <w:r w:rsidRPr="00624446">
        <w:t xml:space="preserve">T   1500   OUTPT    S  PRNT/TX           AETNA </w:t>
      </w:r>
    </w:p>
    <w:p w14:paraId="155FF0B5" w14:textId="3AE168B3"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1CA2009C" w14:textId="747A7CBB" w:rsidR="004B0C7C" w:rsidRPr="00624446" w:rsidRDefault="004B0C7C" w:rsidP="004B0C7C">
      <w:pPr>
        <w:pStyle w:val="SCREEN"/>
      </w:pPr>
      <w:r w:rsidRPr="00624446">
        <w:t xml:space="preserve">5   </w:t>
      </w:r>
      <w:r w:rsidR="006D5A98" w:rsidRPr="00624446">
        <w:t>K</w:t>
      </w:r>
      <w:r w:rsidR="006D5A98">
        <w:t>XXXXXX</w:t>
      </w:r>
      <w:r w:rsidR="006D5A98" w:rsidRPr="00624446">
        <w:t xml:space="preserve">      </w:t>
      </w:r>
      <w:r w:rsidRPr="00624446">
        <w:t>UB-04  OUTPT    P  PRNT/TX          AETNA US HEALTHCARE</w:t>
      </w:r>
    </w:p>
    <w:p w14:paraId="0DFE24A3" w14:textId="1A100CBE"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69D02B06" w14:textId="74C5A3C5" w:rsidR="004B0C7C" w:rsidRPr="00624446" w:rsidRDefault="004B0C7C" w:rsidP="004B0C7C">
      <w:pPr>
        <w:pStyle w:val="SCREEN"/>
      </w:pPr>
      <w:r w:rsidRPr="00624446">
        <w:t xml:space="preserve">6   </w:t>
      </w:r>
      <w:r w:rsidR="006D5A98" w:rsidRPr="00624446">
        <w:t>K</w:t>
      </w:r>
      <w:r w:rsidR="006D5A98">
        <w:t>XXXXXX</w:t>
      </w:r>
      <w:r w:rsidR="006D5A98" w:rsidRPr="00624446">
        <w:t xml:space="preserve">      </w:t>
      </w:r>
      <w:r w:rsidRPr="00624446">
        <w:t>1500   OUTPT    P  PRNT/TX          AETNA US HEALTHCARE</w:t>
      </w:r>
    </w:p>
    <w:p w14:paraId="720F6CA7" w14:textId="77777777" w:rsidR="004B0C7C" w:rsidRPr="00624446" w:rsidRDefault="004B0C7C" w:rsidP="00B74C3A">
      <w:pPr>
        <w:pStyle w:val="SCREEN"/>
        <w:keepNext/>
      </w:pPr>
      <w:r w:rsidRPr="00624446">
        <w:t>+         Enter ?? for more actions                                          &gt;&gt;&gt;</w:t>
      </w:r>
    </w:p>
    <w:p w14:paraId="54C83CF3" w14:textId="77777777" w:rsidR="004B0C7C" w:rsidRPr="00624446" w:rsidRDefault="004B0C7C" w:rsidP="00B74C3A">
      <w:pPr>
        <w:pStyle w:val="SCREEN"/>
        <w:keepNext/>
      </w:pPr>
      <w:r w:rsidRPr="00624446">
        <w:t xml:space="preserve">  Claim(s) Select/De select             View Claims Selected</w:t>
      </w:r>
    </w:p>
    <w:p w14:paraId="20D720E7" w14:textId="5D28B919" w:rsidR="004B0C7C" w:rsidRPr="00624446" w:rsidRDefault="004B0C7C" w:rsidP="00B74C3A">
      <w:pPr>
        <w:pStyle w:val="SCREEN"/>
        <w:keepNext/>
      </w:pPr>
      <w:r w:rsidRPr="00624446">
        <w:t xml:space="preserve">  </w:t>
      </w:r>
      <w:r w:rsidR="00E2367A">
        <w:t>Select/De select All Claims</w:t>
      </w:r>
      <w:r w:rsidRPr="00624446">
        <w:tab/>
        <w:t>Print Report</w:t>
      </w:r>
    </w:p>
    <w:p w14:paraId="78160399" w14:textId="77777777" w:rsidR="004B0C7C" w:rsidRPr="00624446" w:rsidRDefault="004B0C7C" w:rsidP="00B74C3A">
      <w:pPr>
        <w:pStyle w:val="SCREEN"/>
        <w:keepNext/>
      </w:pPr>
      <w:r w:rsidRPr="00624446">
        <w:t xml:space="preserve">  Resubmit Claims</w:t>
      </w:r>
      <w:r w:rsidRPr="00624446">
        <w:tab/>
      </w:r>
      <w:r w:rsidRPr="00624446">
        <w:tab/>
      </w:r>
      <w:r w:rsidRPr="00624446">
        <w:tab/>
      </w:r>
      <w:r w:rsidRPr="00624446">
        <w:tab/>
        <w:t xml:space="preserve">Exit </w:t>
      </w:r>
    </w:p>
    <w:p w14:paraId="7F9501EF" w14:textId="77777777" w:rsidR="004B0C7C" w:rsidRPr="00624446" w:rsidRDefault="004B0C7C" w:rsidP="004B0C7C">
      <w:pPr>
        <w:pStyle w:val="SCREEN"/>
      </w:pPr>
      <w:r w:rsidRPr="00624446">
        <w:t xml:space="preserve">Action: Next Screen//  </w:t>
      </w:r>
    </w:p>
    <w:p w14:paraId="6D2556C0" w14:textId="27B8F67B" w:rsidR="004B0C7C" w:rsidRPr="00624446" w:rsidRDefault="004B0C7C" w:rsidP="00E95636">
      <w:pPr>
        <w:pStyle w:val="BodyTextNumbered1"/>
        <w:keepNext/>
      </w:pPr>
      <w:r w:rsidRPr="00624446">
        <w:rPr>
          <w:szCs w:val="22"/>
        </w:rPr>
        <w:t xml:space="preserve">At the </w:t>
      </w:r>
      <w:r w:rsidRPr="00624446">
        <w:rPr>
          <w:b/>
          <w:szCs w:val="22"/>
        </w:rPr>
        <w:t>Action</w:t>
      </w:r>
      <w:r w:rsidRPr="00624446">
        <w:rPr>
          <w:szCs w:val="22"/>
        </w:rPr>
        <w:t xml:space="preserve"> prompt, type </w:t>
      </w:r>
      <w:r w:rsidRPr="00624446">
        <w:rPr>
          <w:b/>
          <w:szCs w:val="22"/>
        </w:rPr>
        <w:t>B</w:t>
      </w:r>
      <w:r w:rsidRPr="00624446">
        <w:rPr>
          <w:szCs w:val="22"/>
        </w:rPr>
        <w:t xml:space="preserve"> to select batches of claims to resubmit as test or ‘</w:t>
      </w:r>
      <w:r w:rsidRPr="00624446">
        <w:rPr>
          <w:b/>
          <w:szCs w:val="22"/>
        </w:rPr>
        <w:t>C</w:t>
      </w:r>
      <w:r w:rsidRPr="00624446">
        <w:rPr>
          <w:szCs w:val="22"/>
        </w:rPr>
        <w:t>’ to select claims.</w:t>
      </w:r>
    </w:p>
    <w:p w14:paraId="7DD48C12" w14:textId="68E29549" w:rsidR="004B0C7C" w:rsidRPr="00624446" w:rsidRDefault="004B0C7C" w:rsidP="00BC5694">
      <w:pPr>
        <w:pStyle w:val="BodyTextNumbered1"/>
      </w:pPr>
      <w:r w:rsidRPr="00624446">
        <w:rPr>
          <w:szCs w:val="22"/>
        </w:rPr>
        <w:t xml:space="preserve">At the </w:t>
      </w:r>
      <w:r w:rsidRPr="00624446">
        <w:rPr>
          <w:b/>
          <w:szCs w:val="22"/>
        </w:rPr>
        <w:t>Select EDI Transmission Batch Number:</w:t>
      </w:r>
      <w:r w:rsidRPr="00624446">
        <w:rPr>
          <w:szCs w:val="22"/>
        </w:rPr>
        <w:t xml:space="preserve"> prompt, enter the number of the desired batch.</w:t>
      </w:r>
    </w:p>
    <w:p w14:paraId="57860C2D" w14:textId="0C5BF950" w:rsidR="004B0C7C" w:rsidRPr="00A3593B" w:rsidRDefault="4DB23885" w:rsidP="0097575F">
      <w:pPr>
        <w:pStyle w:val="Note"/>
        <w:tabs>
          <w:tab w:val="clear" w:pos="1098"/>
          <w:tab w:val="num" w:pos="900"/>
        </w:tabs>
        <w:spacing w:after="120"/>
        <w:ind w:left="907" w:hanging="907"/>
        <w:rPr>
          <w:sz w:val="24"/>
          <w:szCs w:val="24"/>
        </w:rPr>
      </w:pPr>
      <w:r w:rsidRPr="62AA1568">
        <w:rPr>
          <w:sz w:val="24"/>
          <w:szCs w:val="24"/>
        </w:rPr>
        <w:t xml:space="preserve">The user </w:t>
      </w:r>
      <w:r w:rsidR="5B719076" w:rsidRPr="62AA1568">
        <w:rPr>
          <w:sz w:val="24"/>
          <w:szCs w:val="24"/>
        </w:rPr>
        <w:t xml:space="preserve">may repeat the above, entering as many batch numbers as </w:t>
      </w:r>
      <w:r w:rsidRPr="62AA1568">
        <w:rPr>
          <w:sz w:val="24"/>
          <w:szCs w:val="24"/>
        </w:rPr>
        <w:t xml:space="preserve">the user </w:t>
      </w:r>
      <w:r w:rsidR="5B719076" w:rsidRPr="62AA1568">
        <w:rPr>
          <w:sz w:val="24"/>
          <w:szCs w:val="24"/>
        </w:rPr>
        <w:t>want.</w:t>
      </w:r>
    </w:p>
    <w:p w14:paraId="3F7817AD" w14:textId="2788974A" w:rsidR="00695EE7" w:rsidRPr="00A3593B" w:rsidRDefault="00695EE7" w:rsidP="0097575F">
      <w:pPr>
        <w:pStyle w:val="Note"/>
        <w:numPr>
          <w:ilvl w:val="0"/>
          <w:numId w:val="0"/>
        </w:numPr>
        <w:spacing w:before="120"/>
        <w:ind w:left="907" w:hanging="907"/>
        <w:rPr>
          <w:sz w:val="24"/>
        </w:rPr>
      </w:pPr>
      <w:r w:rsidRPr="00A3593B">
        <w:rPr>
          <w:sz w:val="24"/>
        </w:rPr>
        <w:t xml:space="preserve"> </w:t>
      </w:r>
      <w:r w:rsidRPr="00A3593B">
        <w:rPr>
          <w:sz w:val="24"/>
        </w:rPr>
        <w:tab/>
        <w:t>With Patch IB*2*665, the user</w:t>
      </w:r>
      <w:r>
        <w:rPr>
          <w:rFonts w:asciiTheme="minorHAnsi" w:hAnsiTheme="minorHAnsi"/>
          <w:lang w:eastAsia="ar-SA"/>
        </w:rPr>
        <w:t xml:space="preserve"> </w:t>
      </w:r>
      <w:r w:rsidRPr="00A3593B">
        <w:rPr>
          <w:sz w:val="24"/>
          <w:lang w:eastAsia="ar-SA"/>
        </w:rPr>
        <w:t>can use</w:t>
      </w:r>
      <w:r>
        <w:rPr>
          <w:rFonts w:asciiTheme="minorHAnsi" w:hAnsiTheme="minorHAnsi"/>
          <w:lang w:eastAsia="ar-SA"/>
        </w:rPr>
        <w:t xml:space="preserve"> </w:t>
      </w:r>
      <w:r w:rsidRPr="00A3593B">
        <w:rPr>
          <w:sz w:val="24"/>
          <w:lang w:eastAsia="ar-SA"/>
        </w:rPr>
        <w:t>the new</w:t>
      </w:r>
      <w:r>
        <w:rPr>
          <w:rFonts w:asciiTheme="minorHAnsi" w:hAnsiTheme="minorHAnsi"/>
          <w:lang w:eastAsia="ar-SA"/>
        </w:rPr>
        <w:t xml:space="preserve"> ‘Select / De select All Claims’ </w:t>
      </w:r>
      <w:r w:rsidRPr="00A3593B">
        <w:rPr>
          <w:sz w:val="24"/>
          <w:lang w:eastAsia="ar-SA"/>
        </w:rPr>
        <w:t>option in the  command bar to select/de select a range of claims in the list.</w:t>
      </w:r>
    </w:p>
    <w:p w14:paraId="365F77F8" w14:textId="77777777" w:rsidR="004B0C7C" w:rsidRPr="00624446" w:rsidRDefault="004B0C7C" w:rsidP="004B0C7C">
      <w:pPr>
        <w:pStyle w:val="SCREEN"/>
      </w:pPr>
      <w:r w:rsidRPr="00624446">
        <w:t xml:space="preserve">PREVIOUSLY TRANSMITTED CLAIMS Mar 21, 2005@16:07:38          Page:    1 of 1215 </w:t>
      </w:r>
    </w:p>
    <w:p w14:paraId="078A2370" w14:textId="77777777" w:rsidR="004B0C7C" w:rsidRPr="00624446" w:rsidRDefault="004B0C7C" w:rsidP="004B0C7C">
      <w:pPr>
        <w:pStyle w:val="SCREEN"/>
      </w:pPr>
      <w:r w:rsidRPr="00624446">
        <w:t>** A claim may appear multiple times if transmitted more than once. **</w:t>
      </w:r>
    </w:p>
    <w:p w14:paraId="597E37F5" w14:textId="2FDBABDE" w:rsidR="004B0C7C" w:rsidRPr="00624446" w:rsidRDefault="004B0C7C" w:rsidP="004B0C7C">
      <w:pPr>
        <w:pStyle w:val="SCREEN"/>
      </w:pPr>
      <w:r w:rsidRPr="00624446">
        <w:t>&gt;&gt;&gt;</w:t>
      </w:r>
      <w:r w:rsidR="004014E0">
        <w:t>X</w:t>
      </w:r>
      <w:r w:rsidRPr="00624446">
        <w:t xml:space="preserve"> of Claims Selected: 1 (marked with *)</w:t>
      </w:r>
    </w:p>
    <w:p w14:paraId="244F1866" w14:textId="266094DD" w:rsidR="004B0C7C" w:rsidRPr="00624446" w:rsidRDefault="004B0C7C" w:rsidP="004B0C7C">
      <w:pPr>
        <w:pStyle w:val="SCREEN"/>
        <w:spacing w:before="240"/>
      </w:pPr>
      <w:r w:rsidRPr="00624446">
        <w:t xml:space="preserve">    Claim </w:t>
      </w:r>
      <w:r w:rsidR="004014E0">
        <w:t>X</w:t>
      </w:r>
      <w:r w:rsidRPr="00624446">
        <w:t xml:space="preserve">     Form  Type   Seq  Status           Current Payer </w:t>
      </w:r>
    </w:p>
    <w:p w14:paraId="0967D19B" w14:textId="22B4AFA7" w:rsidR="004B0C7C" w:rsidRPr="00624446" w:rsidRDefault="004B0C7C" w:rsidP="004B0C7C">
      <w:pPr>
        <w:pStyle w:val="SCREEN"/>
      </w:pPr>
      <w:r w:rsidRPr="00624446">
        <w:t xml:space="preserve">    Batch:</w:t>
      </w:r>
      <w:r w:rsidR="00AE6878">
        <w:t>xxXXXXXXXXXX</w:t>
      </w:r>
      <w:r w:rsidRPr="00624446">
        <w:t xml:space="preserve">Date Last Transmitted: Nov 30, 2004 </w:t>
      </w:r>
    </w:p>
    <w:p w14:paraId="6EE0E4E6" w14:textId="08C34D72" w:rsidR="004B0C7C" w:rsidRPr="00624446" w:rsidRDefault="004B0C7C" w:rsidP="004B0C7C">
      <w:pPr>
        <w:pStyle w:val="SCREEN"/>
      </w:pPr>
      <w:r w:rsidRPr="00624446">
        <w:t>1  *</w:t>
      </w:r>
      <w:r w:rsidR="006D5A98" w:rsidRPr="00624446">
        <w:t>K</w:t>
      </w:r>
      <w:r w:rsidR="006D5A98">
        <w:t>XXXXXX</w:t>
      </w:r>
      <w:r w:rsidR="006D5A98" w:rsidRPr="00624446">
        <w:t xml:space="preserve">     </w:t>
      </w:r>
      <w:r w:rsidRPr="00624446">
        <w:t xml:space="preserve">UB-04  OUTPT    P  PRNT/TX          UNITED HEALTHCARE  </w:t>
      </w:r>
    </w:p>
    <w:p w14:paraId="44BA313C" w14:textId="477ED599" w:rsidR="004B0C7C" w:rsidRPr="00624446" w:rsidRDefault="004B0C7C" w:rsidP="004B0C7C">
      <w:pPr>
        <w:pStyle w:val="SCREEN"/>
      </w:pPr>
      <w:r w:rsidRPr="00624446">
        <w:t xml:space="preserve">    Batch: </w:t>
      </w:r>
      <w:r w:rsidR="00AE6878">
        <w:t>XXXXXXXXXX</w:t>
      </w:r>
      <w:r w:rsidR="00AE6878" w:rsidRPr="00624446">
        <w:t xml:space="preserve">  </w:t>
      </w:r>
      <w:r w:rsidRPr="00624446">
        <w:t xml:space="preserve">Date Last Transmitted: Nov 30, 2004 </w:t>
      </w:r>
    </w:p>
    <w:p w14:paraId="35FF9101" w14:textId="67D5177C" w:rsidR="004B0C7C" w:rsidRPr="00624446" w:rsidRDefault="004B0C7C" w:rsidP="004B0C7C">
      <w:pPr>
        <w:pStyle w:val="SCREEN"/>
      </w:pPr>
      <w:r w:rsidRPr="00624446">
        <w:t xml:space="preserve">2   </w:t>
      </w:r>
      <w:r w:rsidR="006D5A98" w:rsidRPr="00624446">
        <w:t>K</w:t>
      </w:r>
      <w:r w:rsidR="006D5A98">
        <w:t>XXXXXX</w:t>
      </w:r>
      <w:r w:rsidR="006D5A98" w:rsidRPr="00624446">
        <w:t xml:space="preserve">     </w:t>
      </w:r>
      <w:r w:rsidRPr="00624446">
        <w:t xml:space="preserve">UB-04  OUTPT    P  REQUEST MRA      MEDICARE (WNR) </w:t>
      </w:r>
    </w:p>
    <w:p w14:paraId="286AB4C6" w14:textId="74F2E622" w:rsidR="004B0C7C" w:rsidRPr="00624446" w:rsidRDefault="004B0C7C" w:rsidP="004B0C7C">
      <w:pPr>
        <w:pStyle w:val="SCREEN"/>
      </w:pPr>
      <w:r w:rsidRPr="00624446">
        <w:t xml:space="preserve">    Batch: </w:t>
      </w:r>
      <w:r w:rsidR="00AE6878">
        <w:t>XXXXXXXXXX</w:t>
      </w:r>
      <w:r w:rsidR="00AE6878" w:rsidRPr="00624446">
        <w:t xml:space="preserve">  </w:t>
      </w:r>
      <w:r w:rsidRPr="00624446">
        <w:t xml:space="preserve">Date Last Transmitted: Nov 30, 2004 </w:t>
      </w:r>
    </w:p>
    <w:p w14:paraId="20A5C881" w14:textId="5C9097F5" w:rsidR="004B0C7C" w:rsidRPr="00624446" w:rsidRDefault="004B0C7C" w:rsidP="004B0C7C">
      <w:pPr>
        <w:pStyle w:val="SCREEN"/>
      </w:pPr>
      <w:r w:rsidRPr="00624446">
        <w:t xml:space="preserve">3   </w:t>
      </w:r>
      <w:r w:rsidR="006D5A98" w:rsidRPr="00624446">
        <w:t>K</w:t>
      </w:r>
      <w:r w:rsidR="006D5A98">
        <w:t>XXXXXX</w:t>
      </w:r>
      <w:r w:rsidR="006D5A98" w:rsidRPr="00624446">
        <w:t xml:space="preserve">     </w:t>
      </w:r>
      <w:r w:rsidRPr="00624446">
        <w:t xml:space="preserve">1500   OUTPT    P  PRNT/TX          UNITED HEALTHCARE  </w:t>
      </w:r>
    </w:p>
    <w:p w14:paraId="1309B5A9" w14:textId="32228159" w:rsidR="004B0C7C" w:rsidRPr="00624446" w:rsidRDefault="004B0C7C" w:rsidP="004B0C7C">
      <w:pPr>
        <w:pStyle w:val="SCREEN"/>
      </w:pPr>
      <w:r w:rsidRPr="00624446">
        <w:t xml:space="preserve">    Batch: </w:t>
      </w:r>
      <w:r w:rsidR="00AE6878">
        <w:t>XXXXXXXXXX</w:t>
      </w:r>
      <w:r w:rsidR="00AE6878" w:rsidRPr="00624446">
        <w:t xml:space="preserve">  </w:t>
      </w:r>
      <w:r w:rsidRPr="00624446">
        <w:t xml:space="preserve">Date Last Transmitted: Nov 30, 2004 </w:t>
      </w:r>
    </w:p>
    <w:p w14:paraId="768AE218" w14:textId="70C90A05" w:rsidR="004B0C7C" w:rsidRPr="00624446" w:rsidRDefault="004B0C7C" w:rsidP="004B0C7C">
      <w:pPr>
        <w:pStyle w:val="SCREEN"/>
      </w:pPr>
      <w:r w:rsidRPr="00624446">
        <w:t xml:space="preserve">4   </w:t>
      </w:r>
      <w:r w:rsidR="006D5A98" w:rsidRPr="00624446">
        <w:t>K</w:t>
      </w:r>
      <w:r w:rsidR="006D5A98">
        <w:t>XXXXXX</w:t>
      </w:r>
      <w:r w:rsidR="006D5A98" w:rsidRPr="00624446">
        <w:t xml:space="preserve">     </w:t>
      </w:r>
      <w:r w:rsidRPr="00624446">
        <w:t xml:space="preserve">J430D  OUTPT    S  PRNT/TX          Delta Dental </w:t>
      </w:r>
    </w:p>
    <w:p w14:paraId="49109A6B" w14:textId="6B926816" w:rsidR="004B0C7C" w:rsidRPr="00624446" w:rsidRDefault="004B0C7C" w:rsidP="004B0C7C">
      <w:pPr>
        <w:pStyle w:val="SCREEN"/>
      </w:pPr>
      <w:r w:rsidRPr="00624446">
        <w:t xml:space="preserve">    Batch: </w:t>
      </w:r>
      <w:r w:rsidR="00AE6878">
        <w:t>XXXXXXXXXX</w:t>
      </w:r>
      <w:r w:rsidR="00AE6878" w:rsidRPr="00624446">
        <w:t xml:space="preserve">  </w:t>
      </w:r>
      <w:r w:rsidRPr="00624446">
        <w:t xml:space="preserve">Date Last Transmitted: Nov 30, 2004 </w:t>
      </w:r>
    </w:p>
    <w:p w14:paraId="1D00E3B3" w14:textId="6AB00103" w:rsidR="004B0C7C" w:rsidRPr="00624446" w:rsidRDefault="004B0C7C" w:rsidP="004B0C7C">
      <w:pPr>
        <w:pStyle w:val="SCREEN"/>
      </w:pPr>
      <w:r w:rsidRPr="00624446">
        <w:t xml:space="preserve">5   </w:t>
      </w:r>
      <w:r w:rsidR="006D5A98" w:rsidRPr="00624446">
        <w:t>K</w:t>
      </w:r>
      <w:r w:rsidR="006D5A98">
        <w:t>XXXXXX</w:t>
      </w:r>
      <w:r w:rsidR="006D5A98" w:rsidRPr="00624446">
        <w:t xml:space="preserve">     </w:t>
      </w:r>
      <w:r w:rsidRPr="00624446">
        <w:t>UB-04  OUTPT    P  PRNT/TX          AETNA US HEALTHCARE</w:t>
      </w:r>
    </w:p>
    <w:p w14:paraId="462C01EC" w14:textId="7D23B504" w:rsidR="004B0C7C" w:rsidRPr="00624446" w:rsidRDefault="004B0C7C" w:rsidP="004B0C7C">
      <w:pPr>
        <w:pStyle w:val="SCREEN"/>
      </w:pPr>
      <w:r w:rsidRPr="00624446">
        <w:t xml:space="preserve">    Batch: </w:t>
      </w:r>
      <w:r w:rsidR="00AE6878">
        <w:t>XXXXXXXXXX</w:t>
      </w:r>
      <w:r w:rsidR="00AE6878" w:rsidRPr="00624446">
        <w:t xml:space="preserve">  </w:t>
      </w:r>
      <w:r w:rsidRPr="00624446">
        <w:t xml:space="preserve">Date Last Transmitted: Nov 30, 2004 </w:t>
      </w:r>
    </w:p>
    <w:p w14:paraId="2152A7E8" w14:textId="5DE44DFE" w:rsidR="004B0C7C" w:rsidRPr="00624446" w:rsidRDefault="004B0C7C" w:rsidP="004B0C7C">
      <w:pPr>
        <w:pStyle w:val="SCREEN"/>
      </w:pPr>
      <w:r w:rsidRPr="00624446">
        <w:t xml:space="preserve">6   </w:t>
      </w:r>
      <w:r w:rsidR="006D5A98" w:rsidRPr="00624446">
        <w:t>K</w:t>
      </w:r>
      <w:r w:rsidR="006D5A98">
        <w:t>XXXXXX</w:t>
      </w:r>
      <w:r w:rsidR="006D5A98" w:rsidRPr="00624446">
        <w:t xml:space="preserve">     </w:t>
      </w:r>
      <w:r w:rsidRPr="00624446">
        <w:t>1500   OUTPT    P  PRNT/TX          AETNA US HEALTHCARE</w:t>
      </w:r>
    </w:p>
    <w:p w14:paraId="7B003BB4" w14:textId="77777777" w:rsidR="004B0C7C" w:rsidRPr="00624446" w:rsidRDefault="004B0C7C" w:rsidP="004B0C7C">
      <w:pPr>
        <w:pStyle w:val="SCREEN"/>
      </w:pPr>
      <w:r w:rsidRPr="00624446">
        <w:t>+         Enter ?? for more actions                                          &gt;&gt;&gt;</w:t>
      </w:r>
    </w:p>
    <w:p w14:paraId="52FF7315" w14:textId="77777777" w:rsidR="004B0C7C" w:rsidRPr="00624446" w:rsidRDefault="004B0C7C" w:rsidP="0097575F">
      <w:pPr>
        <w:pStyle w:val="SCREEN"/>
        <w:keepNext/>
      </w:pPr>
      <w:r w:rsidRPr="00624446">
        <w:t xml:space="preserve">  Claim(s) Select/De select               View Claims Selected</w:t>
      </w:r>
    </w:p>
    <w:p w14:paraId="2CEECEDD" w14:textId="1A90E6B6" w:rsidR="004B0C7C" w:rsidRPr="00624446" w:rsidRDefault="004B0C7C" w:rsidP="0097575F">
      <w:pPr>
        <w:pStyle w:val="SCREEN"/>
        <w:keepNext/>
      </w:pPr>
      <w:r w:rsidRPr="00624446">
        <w:t xml:space="preserve">  </w:t>
      </w:r>
      <w:r w:rsidR="00AE6878">
        <w:t>Select/De select All Claims</w:t>
      </w:r>
      <w:r w:rsidRPr="00624446">
        <w:t xml:space="preserve"> Print Report</w:t>
      </w:r>
    </w:p>
    <w:p w14:paraId="6082ACC8" w14:textId="77777777" w:rsidR="004B0C7C" w:rsidRPr="00624446" w:rsidRDefault="004B0C7C" w:rsidP="0097575F">
      <w:pPr>
        <w:pStyle w:val="SCREEN"/>
        <w:keepNext/>
      </w:pPr>
      <w:r w:rsidRPr="00624446">
        <w:t xml:space="preserve">  Resubmit Claims as TEST                 Exit</w:t>
      </w:r>
    </w:p>
    <w:p w14:paraId="102B4CDA" w14:textId="21565544" w:rsidR="004B0C7C" w:rsidRPr="00624446" w:rsidRDefault="004B0C7C" w:rsidP="0097575F">
      <w:pPr>
        <w:pStyle w:val="SCREEN"/>
        <w:keepNext/>
      </w:pPr>
      <w:r w:rsidRPr="00624446">
        <w:t>Action: Next Screen//  b   Batch Select/De select</w:t>
      </w:r>
    </w:p>
    <w:p w14:paraId="682FF2A7" w14:textId="43EF9B00" w:rsidR="004B0C7C" w:rsidRPr="00624446" w:rsidRDefault="004B0C7C" w:rsidP="00945DD4">
      <w:pPr>
        <w:pStyle w:val="SCREEN"/>
      </w:pPr>
      <w:r w:rsidRPr="00624446">
        <w:t xml:space="preserve">Select EDI TRANSMISSION BATCH NUMBER: </w:t>
      </w:r>
      <w:r w:rsidR="00AE6878">
        <w:t>XXXXXXXXXX</w:t>
      </w:r>
    </w:p>
    <w:p w14:paraId="127CD7FF" w14:textId="6E3B006A" w:rsidR="004B0C7C" w:rsidRPr="00624446" w:rsidRDefault="004B0C7C" w:rsidP="00BC5694">
      <w:pPr>
        <w:pStyle w:val="BodyTextNumbered1"/>
      </w:pPr>
      <w:r w:rsidRPr="00624446">
        <w:t xml:space="preserve">When </w:t>
      </w:r>
      <w:r w:rsidR="007C4468" w:rsidRPr="00624446">
        <w:rPr>
          <w:iCs/>
          <w:szCs w:val="22"/>
        </w:rPr>
        <w:t xml:space="preserve">the user </w:t>
      </w:r>
      <w:r w:rsidRPr="00624446">
        <w:t>ha</w:t>
      </w:r>
      <w:r w:rsidR="007C4468" w:rsidRPr="00624446">
        <w:t>s</w:t>
      </w:r>
      <w:r w:rsidRPr="00624446">
        <w:t xml:space="preserve"> entered all of the batches </w:t>
      </w:r>
      <w:r w:rsidR="007C4468" w:rsidRPr="00624446">
        <w:rPr>
          <w:iCs/>
          <w:szCs w:val="22"/>
        </w:rPr>
        <w:t xml:space="preserve">the user </w:t>
      </w:r>
      <w:r w:rsidRPr="00624446">
        <w:t>want</w:t>
      </w:r>
      <w:r w:rsidR="007C4468" w:rsidRPr="00624446">
        <w:t>s</w:t>
      </w:r>
      <w:r w:rsidRPr="00624446">
        <w:t xml:space="preserve">, at the </w:t>
      </w:r>
      <w:r w:rsidRPr="00624446">
        <w:rPr>
          <w:b/>
        </w:rPr>
        <w:t>ACTION</w:t>
      </w:r>
      <w:r w:rsidRPr="00624446">
        <w:t xml:space="preserve"> prompt, type ‘</w:t>
      </w:r>
      <w:r w:rsidRPr="00624446">
        <w:rPr>
          <w:b/>
        </w:rPr>
        <w:t>R</w:t>
      </w:r>
      <w:r w:rsidRPr="00624446">
        <w:t xml:space="preserve">’ for </w:t>
      </w:r>
      <w:r w:rsidRPr="00624446">
        <w:rPr>
          <w:b/>
        </w:rPr>
        <w:t>Resubmit Claims</w:t>
      </w:r>
      <w:r w:rsidRPr="00624446">
        <w:t>.</w:t>
      </w:r>
    </w:p>
    <w:p w14:paraId="2C06A3FF" w14:textId="72610447" w:rsidR="004B0C7C" w:rsidRPr="00624446" w:rsidRDefault="004B0C7C" w:rsidP="00BC5694">
      <w:pPr>
        <w:pStyle w:val="BodyTextNumbered1"/>
      </w:pPr>
      <w:r w:rsidRPr="00624446">
        <w:t xml:space="preserve">At the </w:t>
      </w:r>
      <w:r w:rsidRPr="00624446">
        <w:rPr>
          <w:b/>
        </w:rPr>
        <w:t>Resubmit Claims:</w:t>
      </w:r>
      <w:r w:rsidRPr="00624446">
        <w:t xml:space="preserve"> prompt, press the </w:t>
      </w:r>
      <w:r w:rsidRPr="00624446">
        <w:rPr>
          <w:b/>
        </w:rPr>
        <w:t xml:space="preserve">&lt;Enter&gt; </w:t>
      </w:r>
      <w:r w:rsidRPr="00624446">
        <w:t>key to resubmit the claims for payment.</w:t>
      </w:r>
    </w:p>
    <w:p w14:paraId="0EEDFF7F" w14:textId="336C7F6E" w:rsidR="004B0C7C" w:rsidRPr="00A3593B" w:rsidRDefault="5B719076" w:rsidP="0097575F">
      <w:pPr>
        <w:pStyle w:val="Note"/>
        <w:tabs>
          <w:tab w:val="clear" w:pos="1098"/>
          <w:tab w:val="num" w:pos="900"/>
        </w:tabs>
        <w:ind w:left="900" w:hanging="900"/>
        <w:rPr>
          <w:sz w:val="24"/>
          <w:szCs w:val="24"/>
        </w:rPr>
      </w:pPr>
      <w:r w:rsidRPr="62AA1568">
        <w:rPr>
          <w:sz w:val="24"/>
          <w:szCs w:val="24"/>
        </w:rPr>
        <w:t xml:space="preserve">The system will inform </w:t>
      </w:r>
      <w:r w:rsidR="4DB23885" w:rsidRPr="62AA1568">
        <w:rPr>
          <w:sz w:val="24"/>
          <w:szCs w:val="24"/>
        </w:rPr>
        <w:t xml:space="preserve">the user </w:t>
      </w:r>
      <w:r w:rsidRPr="62AA1568">
        <w:rPr>
          <w:sz w:val="24"/>
          <w:szCs w:val="24"/>
        </w:rPr>
        <w:t>of the number of claims that will be resubmitted</w:t>
      </w:r>
      <w:r w:rsidR="009B5DD3">
        <w:rPr>
          <w:sz w:val="24"/>
          <w:szCs w:val="24"/>
        </w:rPr>
        <w:t>,</w:t>
      </w:r>
      <w:r w:rsidRPr="62AA1568">
        <w:rPr>
          <w:sz w:val="24"/>
          <w:szCs w:val="24"/>
        </w:rPr>
        <w:t xml:space="preserve"> and whether or not the</w:t>
      </w:r>
      <w:r w:rsidR="4DB23885" w:rsidRPr="62AA1568">
        <w:rPr>
          <w:sz w:val="24"/>
          <w:szCs w:val="24"/>
        </w:rPr>
        <w:t xml:space="preserve"> users</w:t>
      </w:r>
      <w:r w:rsidRPr="62AA1568">
        <w:rPr>
          <w:sz w:val="24"/>
          <w:szCs w:val="24"/>
        </w:rPr>
        <w:t xml:space="preserve"> are being submitted for payment or testing.</w:t>
      </w:r>
    </w:p>
    <w:p w14:paraId="10E1C547" w14:textId="3AC9FFA4" w:rsidR="004B0C7C" w:rsidRPr="00624446" w:rsidRDefault="004B0C7C" w:rsidP="00BC5694">
      <w:pPr>
        <w:pStyle w:val="BodyTextNumbered1"/>
      </w:pPr>
      <w:r w:rsidRPr="00624446">
        <w:t xml:space="preserve">At the </w:t>
      </w:r>
      <w:r w:rsidRPr="00624446">
        <w:rPr>
          <w:b/>
        </w:rPr>
        <w:t xml:space="preserve">Are You Sure You Want To Continue?: </w:t>
      </w:r>
      <w:r w:rsidRPr="00624446">
        <w:t xml:space="preserve">prompt, type </w:t>
      </w:r>
      <w:r w:rsidRPr="00624446">
        <w:rPr>
          <w:b/>
        </w:rPr>
        <w:t>YES</w:t>
      </w:r>
      <w:r w:rsidRPr="00624446">
        <w:t xml:space="preserve"> to override the default.</w:t>
      </w:r>
    </w:p>
    <w:p w14:paraId="661F38E5" w14:textId="77777777" w:rsidR="00AB3FE5" w:rsidRPr="00624446" w:rsidRDefault="00AB3FE5" w:rsidP="003225B0">
      <w:pPr>
        <w:pStyle w:val="SCREEN"/>
        <w:keepNext/>
        <w:spacing w:before="120" w:after="120"/>
      </w:pPr>
      <w:r w:rsidRPr="00624446">
        <w:t>You are about to resubmit 2 claims as Production claims.</w:t>
      </w:r>
    </w:p>
    <w:p w14:paraId="56D6868D" w14:textId="77777777" w:rsidR="00AB3FE5" w:rsidRPr="00624446" w:rsidRDefault="00AB3FE5" w:rsidP="003225B0">
      <w:pPr>
        <w:pStyle w:val="SCREEN"/>
        <w:keepNext/>
        <w:spacing w:before="120" w:after="120"/>
      </w:pPr>
      <w:r w:rsidRPr="00624446">
        <w:t xml:space="preserve">Are you sure you want to continue?: NO// </w:t>
      </w:r>
      <w:r w:rsidRPr="00624446">
        <w:rPr>
          <w:i/>
        </w:rPr>
        <w:t>y  YES</w:t>
      </w:r>
    </w:p>
    <w:p w14:paraId="7EF4B57F" w14:textId="275DC783" w:rsidR="00AB3FE5" w:rsidRPr="00624446" w:rsidRDefault="00AB3FE5" w:rsidP="00AB3FE5">
      <w:pPr>
        <w:pStyle w:val="SCREEN"/>
      </w:pPr>
      <w:r w:rsidRPr="00624446">
        <w:t>Resubmission in process</w:t>
      </w:r>
    </w:p>
    <w:p w14:paraId="16301404" w14:textId="40C00028" w:rsidR="00AB3FE5" w:rsidRPr="00624446" w:rsidRDefault="00AB3FE5" w:rsidP="00AB3FE5">
      <w:pPr>
        <w:pStyle w:val="Heading1"/>
      </w:pPr>
      <w:bookmarkStart w:id="429" w:name="_Toc37748036"/>
      <w:bookmarkStart w:id="430" w:name="_Toc153376962"/>
      <w:r w:rsidRPr="00624446">
        <w:t>Processing of Secondary</w:t>
      </w:r>
      <w:r w:rsidR="007E6768" w:rsidRPr="00624446">
        <w:t xml:space="preserve"> </w:t>
      </w:r>
      <w:r w:rsidRPr="00624446">
        <w:t>/</w:t>
      </w:r>
      <w:r w:rsidR="007E6768" w:rsidRPr="00624446">
        <w:t xml:space="preserve"> </w:t>
      </w:r>
      <w:r w:rsidRPr="00624446">
        <w:t>Tertiary Claims</w:t>
      </w:r>
      <w:bookmarkEnd w:id="429"/>
      <w:bookmarkEnd w:id="430"/>
    </w:p>
    <w:p w14:paraId="4D7C9CFE" w14:textId="77777777" w:rsidR="00AB3FE5" w:rsidRPr="00624446" w:rsidRDefault="00AB3FE5" w:rsidP="00B74C3A">
      <w:pPr>
        <w:pStyle w:val="BodyText"/>
      </w:pPr>
      <w:r w:rsidRPr="00624446">
        <w:t>With Patch IB*2*432 installed, the procedures for the processing of secondary and tertiary non-MRA claims have changed.</w:t>
      </w:r>
    </w:p>
    <w:p w14:paraId="457CA623" w14:textId="77777777" w:rsidR="00AB3FE5" w:rsidRPr="00624446" w:rsidRDefault="00AB3FE5" w:rsidP="00B74C3A">
      <w:pPr>
        <w:pStyle w:val="BodyText"/>
      </w:pPr>
      <w:r w:rsidRPr="00624446">
        <w:t>When electronic Explanation of Benefits (EOBs) are received for claims that are NOT Medicare (WNR) claims and the payments are processed in AR, the EOBs will be evaluated and if the data in the EOBs meets certain criteria, the secondary or tertiary claims will either be processed automatically or sent to the new COB Management Worklist for manual processing.</w:t>
      </w:r>
    </w:p>
    <w:p w14:paraId="113DD56A" w14:textId="1ACBD3C1" w:rsidR="00AB3FE5" w:rsidRPr="00624446" w:rsidRDefault="00AB3FE5" w:rsidP="00B74C3A">
      <w:pPr>
        <w:pStyle w:val="BodyText"/>
      </w:pPr>
      <w:r w:rsidRPr="00624446">
        <w:t>When a claim is processed in AR and its status becomes Collected</w:t>
      </w:r>
      <w:r w:rsidR="00945DD4" w:rsidRPr="00624446">
        <w:t xml:space="preserve"> </w:t>
      </w:r>
      <w:r w:rsidRPr="00624446">
        <w:t>/</w:t>
      </w:r>
      <w:r w:rsidR="00945DD4" w:rsidRPr="00624446">
        <w:t xml:space="preserve"> </w:t>
      </w:r>
      <w:r w:rsidRPr="00624446">
        <w:t>Closed, no MailMan message will be generated. Either the subsequent claim will be automatically processed or the claim will appear on the new worklist.</w:t>
      </w:r>
    </w:p>
    <w:p w14:paraId="4E71685B" w14:textId="31AF553E" w:rsidR="00AB3FE5" w:rsidRPr="00624446" w:rsidRDefault="00AB3FE5" w:rsidP="00B74C3A">
      <w:pPr>
        <w:pStyle w:val="BodyText"/>
      </w:pPr>
      <w:r w:rsidRPr="00624446">
        <w:t>Patch IB*2*447 removed the option, Copy for Secondary</w:t>
      </w:r>
      <w:r w:rsidR="00945DD4" w:rsidRPr="00624446">
        <w:t xml:space="preserve"> </w:t>
      </w:r>
      <w:r w:rsidRPr="00624446">
        <w:t>/</w:t>
      </w:r>
      <w:r w:rsidR="00945DD4" w:rsidRPr="00624446">
        <w:t xml:space="preserve"> </w:t>
      </w:r>
      <w:r w:rsidRPr="00624446">
        <w:t>Tertiary Bill [IB COPY SECOND/THIRD]. This option became obsolete with the install of IB*2.0*432 and the introduction of the new CBW (COB Management Work list).</w:t>
      </w:r>
    </w:p>
    <w:p w14:paraId="4AD53F8E" w14:textId="77777777" w:rsidR="00AB3FE5" w:rsidRPr="00624446" w:rsidRDefault="00AB3FE5" w:rsidP="00B74C3A">
      <w:pPr>
        <w:pStyle w:val="BodyText"/>
      </w:pPr>
      <w:r w:rsidRPr="00624446">
        <w:t>A new, non-human user, IB,AUTHORIZER REG, will be the clerk responsible for the automatic processing of non-MRA secondary and tertiary claims.</w:t>
      </w:r>
    </w:p>
    <w:p w14:paraId="38E7A071" w14:textId="77777777" w:rsidR="00AB3FE5" w:rsidRPr="00624446" w:rsidRDefault="00AB3FE5" w:rsidP="00B74C3A">
      <w:pPr>
        <w:pStyle w:val="BodyText"/>
      </w:pPr>
      <w:r w:rsidRPr="00624446">
        <w:t>In order to be able to either create a subsequent claim, or to send a claim to the new COB Management Worklist for manual processing, the following conditions must be met:</w:t>
      </w:r>
    </w:p>
    <w:p w14:paraId="2902F3FB" w14:textId="045E8D3C" w:rsidR="00AB3FE5" w:rsidRPr="00624446" w:rsidRDefault="00AB3FE5" w:rsidP="005F7E5E">
      <w:pPr>
        <w:pStyle w:val="BodyTextBullet1"/>
      </w:pPr>
      <w:r w:rsidRPr="00624446">
        <w:t>All Explanation of Benefit (EOBs), 835 Health Care Claim Payment Advice, have been received</w:t>
      </w:r>
      <w:r w:rsidR="005F571C" w:rsidRPr="00624446">
        <w:t>.</w:t>
      </w:r>
    </w:p>
    <w:p w14:paraId="7156B15B" w14:textId="171BED8E" w:rsidR="00AB3FE5" w:rsidRPr="00624446" w:rsidRDefault="00AB3FE5" w:rsidP="005F7E5E">
      <w:pPr>
        <w:pStyle w:val="BodyTextBullet1"/>
      </w:pPr>
      <w:r w:rsidRPr="00624446">
        <w:t>Payment from the previous payer has been posted by AR</w:t>
      </w:r>
      <w:r w:rsidR="005F571C" w:rsidRPr="00624446">
        <w:t>.</w:t>
      </w:r>
    </w:p>
    <w:p w14:paraId="25DEF3B6" w14:textId="77777777" w:rsidR="00AB3FE5" w:rsidRPr="00624446" w:rsidRDefault="00AB3FE5" w:rsidP="005F7E5E">
      <w:pPr>
        <w:pStyle w:val="BodyTextBullet1"/>
      </w:pPr>
      <w:r w:rsidRPr="00624446">
        <w:t>The bill status for the previous payer is Collected/Closed.</w:t>
      </w:r>
    </w:p>
    <w:p w14:paraId="0AE78F53" w14:textId="0B3C5FB9" w:rsidR="00AB3FE5" w:rsidRPr="00624446" w:rsidRDefault="00AB3FE5" w:rsidP="005F7E5E">
      <w:pPr>
        <w:pStyle w:val="BodyTextBullet1"/>
        <w:rPr>
          <w:szCs w:val="22"/>
        </w:rPr>
      </w:pPr>
      <w:r w:rsidRPr="00624446">
        <w:rPr>
          <w:szCs w:val="22"/>
        </w:rPr>
        <w:t>Electronic Secondary and Tertiary claim will contain the Coordination of Benefits data from the EOBs in the 837 Health Care Claim transmission to FSC.</w:t>
      </w:r>
    </w:p>
    <w:p w14:paraId="5B4A0F11" w14:textId="34F923CF" w:rsidR="00AB3FE5" w:rsidRPr="00A3593B" w:rsidRDefault="71F32C8D" w:rsidP="002D0D08">
      <w:pPr>
        <w:pStyle w:val="Note"/>
        <w:keepNext/>
        <w:tabs>
          <w:tab w:val="clear" w:pos="1098"/>
          <w:tab w:val="num" w:pos="900"/>
        </w:tabs>
        <w:spacing w:after="120"/>
        <w:ind w:left="907" w:hanging="907"/>
        <w:rPr>
          <w:sz w:val="24"/>
          <w:szCs w:val="24"/>
        </w:rPr>
      </w:pPr>
      <w:r w:rsidRPr="62AA1568">
        <w:rPr>
          <w:sz w:val="24"/>
          <w:szCs w:val="24"/>
        </w:rPr>
        <w:t>Secondary and Tertiary claims will be created with a new claim number.</w:t>
      </w:r>
    </w:p>
    <w:p w14:paraId="2630E066" w14:textId="73941960" w:rsidR="00AB3FE5" w:rsidRPr="00A3593B" w:rsidRDefault="005F7E5E" w:rsidP="00D02C01">
      <w:pPr>
        <w:pStyle w:val="Note"/>
        <w:numPr>
          <w:ilvl w:val="0"/>
          <w:numId w:val="0"/>
        </w:numPr>
        <w:spacing w:before="120" w:after="180"/>
        <w:ind w:left="907" w:hanging="907"/>
        <w:rPr>
          <w:sz w:val="24"/>
        </w:rPr>
      </w:pPr>
      <w:r w:rsidRPr="00A3593B">
        <w:rPr>
          <w:sz w:val="24"/>
        </w:rPr>
        <w:t xml:space="preserve"> </w:t>
      </w:r>
      <w:r w:rsidRPr="00A3593B">
        <w:rPr>
          <w:sz w:val="24"/>
        </w:rPr>
        <w:tab/>
      </w:r>
      <w:r w:rsidR="00AB3FE5" w:rsidRPr="00A3593B">
        <w:rPr>
          <w:sz w:val="24"/>
        </w:rPr>
        <w:t xml:space="preserve">Remember: Whether or not a Secondary or Tertiary claim to an electronic payer is transmitted or printed, is determined by the new parameter in the Insurance Company Editor. Refer to Section </w:t>
      </w:r>
      <w:r w:rsidR="00A3593B" w:rsidRPr="0097575F">
        <w:rPr>
          <w:rStyle w:val="CrossReferenceChar"/>
        </w:rPr>
        <w:fldChar w:fldCharType="begin"/>
      </w:r>
      <w:r w:rsidR="00A3593B" w:rsidRPr="0097575F">
        <w:rPr>
          <w:rStyle w:val="CrossReferenceChar"/>
        </w:rPr>
        <w:instrText xml:space="preserve"> REF _Ref101965061 \r \h </w:instrText>
      </w:r>
      <w:r w:rsidR="00A3593B">
        <w:rPr>
          <w:rStyle w:val="CrossReferenceChar"/>
        </w:rPr>
        <w:instrText xml:space="preserve"> \* MERGEFORMAT </w:instrText>
      </w:r>
      <w:r w:rsidR="00A3593B" w:rsidRPr="0097575F">
        <w:rPr>
          <w:rStyle w:val="CrossReferenceChar"/>
        </w:rPr>
      </w:r>
      <w:r w:rsidR="00A3593B" w:rsidRPr="0097575F">
        <w:rPr>
          <w:rStyle w:val="CrossReferenceChar"/>
        </w:rPr>
        <w:fldChar w:fldCharType="separate"/>
      </w:r>
      <w:r w:rsidR="00097677">
        <w:rPr>
          <w:rStyle w:val="CrossReferenceChar"/>
        </w:rPr>
        <w:t>2.1.1.1</w:t>
      </w:r>
      <w:r w:rsidR="00A3593B" w:rsidRPr="0097575F">
        <w:rPr>
          <w:rStyle w:val="CrossReferenceChar"/>
        </w:rPr>
        <w:fldChar w:fldCharType="end"/>
      </w:r>
      <w:r w:rsidR="00AB3FE5" w:rsidRPr="00A3593B">
        <w:rPr>
          <w:sz w:val="24"/>
        </w:rPr>
        <w:t>.</w:t>
      </w:r>
    </w:p>
    <w:p w14:paraId="3D64A102" w14:textId="6F0587CD" w:rsidR="00AB3FE5" w:rsidRPr="00624446" w:rsidRDefault="00AB3FE5" w:rsidP="00D02C01">
      <w:pPr>
        <w:pStyle w:val="Heading2"/>
        <w:spacing w:before="180"/>
      </w:pPr>
      <w:bookmarkStart w:id="431" w:name="_Toc37748037"/>
      <w:bookmarkStart w:id="432" w:name="_Toc153376963"/>
      <w:r w:rsidRPr="00624446">
        <w:t>Criteria for the Automatic Processing of Secondary or Tertiary Claims</w:t>
      </w:r>
      <w:bookmarkEnd w:id="431"/>
      <w:bookmarkEnd w:id="432"/>
    </w:p>
    <w:p w14:paraId="5881A8BC" w14:textId="0FD34C6C" w:rsidR="00AB3FE5" w:rsidRPr="00624446" w:rsidRDefault="00AB3FE5" w:rsidP="00B74C3A">
      <w:pPr>
        <w:pStyle w:val="BodyText"/>
      </w:pPr>
      <w:r w:rsidRPr="00624446">
        <w:t>When a non-MRA claim has received all associated EOBs and meet</w:t>
      </w:r>
      <w:r w:rsidR="00843A98" w:rsidRPr="00624446">
        <w:t>s</w:t>
      </w:r>
      <w:r w:rsidRPr="00624446">
        <w:t xml:space="preserve"> the following criteria, the subsequent claim will be automatically created and either transmitted electronically to the next payer, or printed (along with the associated MRAs</w:t>
      </w:r>
      <w:r w:rsidR="00945DD4" w:rsidRPr="00624446">
        <w:t xml:space="preserve"> </w:t>
      </w:r>
      <w:r w:rsidRPr="00624446">
        <w:t>/</w:t>
      </w:r>
      <w:r w:rsidR="00945DD4" w:rsidRPr="00624446">
        <w:t xml:space="preserve"> </w:t>
      </w:r>
      <w:r w:rsidRPr="00624446">
        <w:t>EOBs) and mailed to the next payer:</w:t>
      </w:r>
    </w:p>
    <w:p w14:paraId="01331A6E" w14:textId="165DDD5E" w:rsidR="00AB3FE5" w:rsidRPr="00624446" w:rsidRDefault="00AB3FE5" w:rsidP="005F7E5E">
      <w:pPr>
        <w:pStyle w:val="BodyTextBullet1"/>
      </w:pPr>
      <w:r w:rsidRPr="00624446">
        <w:t>EOB contains only Adjustment Group Codes = Contractual Obligation (CO) associated with one of the following Reason Codes: A2; B6; 45; 102; 104; 118; 131; 23; 232; 44; 59; 94; 97; or 10.</w:t>
      </w:r>
    </w:p>
    <w:p w14:paraId="2089912E" w14:textId="63B013EE" w:rsidR="00AB3FE5" w:rsidRPr="00624446" w:rsidRDefault="00AB3FE5" w:rsidP="005F7E5E">
      <w:pPr>
        <w:pStyle w:val="BodyTextBullet1"/>
      </w:pPr>
      <w:r w:rsidRPr="00624446">
        <w:t>EOB contains only Adjustment Group Codes = Patient Responsibility (PR) associated with one of the following Reason Codes; 1; 2; or 66.</w:t>
      </w:r>
    </w:p>
    <w:p w14:paraId="5893536C" w14:textId="7DC211D1" w:rsidR="00AB3FE5" w:rsidRPr="00624446" w:rsidRDefault="00AB3FE5" w:rsidP="00B74C3A">
      <w:pPr>
        <w:pStyle w:val="BodyTextBullet1"/>
        <w:keepNext/>
      </w:pPr>
      <w:r w:rsidRPr="00624446">
        <w:t>The sum of the deductible, coinsurance and co-payment amounts is greater than $0.00.</w:t>
      </w:r>
    </w:p>
    <w:p w14:paraId="26F4470A" w14:textId="77777777" w:rsidR="00AB3FE5" w:rsidRPr="00624446" w:rsidRDefault="00AB3FE5" w:rsidP="005F7E5E">
      <w:pPr>
        <w:pStyle w:val="BodyTextBullet1"/>
      </w:pPr>
      <w:r w:rsidRPr="00624446">
        <w:t>The EOB status is Processed (The Claim Status Code is either 1, 2, or 3).</w:t>
      </w:r>
    </w:p>
    <w:p w14:paraId="349647A4" w14:textId="77777777" w:rsidR="0000370B" w:rsidRPr="00624446" w:rsidRDefault="0000370B" w:rsidP="00D02C01">
      <w:pPr>
        <w:pStyle w:val="Heading2"/>
        <w:spacing w:before="180"/>
      </w:pPr>
      <w:bookmarkStart w:id="433" w:name="_Toc37748038"/>
      <w:bookmarkStart w:id="434" w:name="_Toc153376964"/>
      <w:r w:rsidRPr="00624446">
        <w:t>COB Management Worklist</w:t>
      </w:r>
      <w:bookmarkEnd w:id="433"/>
      <w:bookmarkEnd w:id="434"/>
    </w:p>
    <w:p w14:paraId="04471C40" w14:textId="77777777" w:rsidR="0000370B" w:rsidRPr="00624446" w:rsidRDefault="0000370B" w:rsidP="00B74C3A">
      <w:pPr>
        <w:pStyle w:val="BodyText"/>
      </w:pPr>
      <w:r w:rsidRPr="00624446">
        <w:t>Any non-MRA claim that does not meet the criteria for the automatic creation of a Secondary or Tertiary claim will be placed on the COB Management Worklist.</w:t>
      </w:r>
    </w:p>
    <w:p w14:paraId="3713632C" w14:textId="0717B4FE" w:rsidR="0000370B" w:rsidRPr="00624446" w:rsidRDefault="0000370B" w:rsidP="007B21DC">
      <w:pPr>
        <w:pStyle w:val="BodyTextNumbered1"/>
        <w:keepNext/>
        <w:numPr>
          <w:ilvl w:val="0"/>
          <w:numId w:val="113"/>
        </w:numPr>
      </w:pPr>
      <w:r w:rsidRPr="00624446">
        <w:rPr>
          <w:szCs w:val="22"/>
        </w:rPr>
        <w:t xml:space="preserve">Access the </w:t>
      </w:r>
      <w:r w:rsidRPr="00624446">
        <w:rPr>
          <w:b/>
          <w:szCs w:val="22"/>
        </w:rPr>
        <w:t xml:space="preserve">EDI Menu For Electronic Bills </w:t>
      </w:r>
      <w:r w:rsidRPr="00624446">
        <w:rPr>
          <w:szCs w:val="22"/>
        </w:rPr>
        <w:t>menu.</w:t>
      </w:r>
    </w:p>
    <w:p w14:paraId="338717A4" w14:textId="494A90DF" w:rsidR="0000370B" w:rsidRPr="00624446" w:rsidRDefault="0000370B" w:rsidP="005F7E5E">
      <w:pPr>
        <w:pStyle w:val="BodyTextNumbered1"/>
      </w:pPr>
      <w:r w:rsidRPr="00624446">
        <w:rPr>
          <w:szCs w:val="22"/>
        </w:rPr>
        <w:t xml:space="preserve">At the </w:t>
      </w:r>
      <w:r w:rsidRPr="00624446">
        <w:rPr>
          <w:b/>
          <w:szCs w:val="22"/>
        </w:rPr>
        <w:t>Select EDI Menu For Electronic Bills Option:</w:t>
      </w:r>
      <w:r w:rsidRPr="00624446">
        <w:rPr>
          <w:szCs w:val="22"/>
        </w:rPr>
        <w:t xml:space="preserve"> prompt, enter </w:t>
      </w:r>
      <w:r w:rsidRPr="00624446">
        <w:rPr>
          <w:b/>
          <w:szCs w:val="22"/>
        </w:rPr>
        <w:t>CBW</w:t>
      </w:r>
      <w:r w:rsidRPr="00624446">
        <w:rPr>
          <w:szCs w:val="22"/>
        </w:rPr>
        <w:t xml:space="preserve"> for COB Management Worklist.</w:t>
      </w:r>
    </w:p>
    <w:p w14:paraId="4CA488C9" w14:textId="20E51D7D" w:rsidR="0000370B" w:rsidRPr="00A3593B" w:rsidRDefault="1AF69B60" w:rsidP="0097575F">
      <w:pPr>
        <w:pStyle w:val="Note"/>
        <w:tabs>
          <w:tab w:val="clear" w:pos="1098"/>
          <w:tab w:val="num" w:pos="900"/>
        </w:tabs>
        <w:ind w:left="900" w:hanging="900"/>
        <w:rPr>
          <w:sz w:val="24"/>
          <w:szCs w:val="24"/>
        </w:rPr>
      </w:pPr>
      <w:r w:rsidRPr="62AA1568">
        <w:rPr>
          <w:sz w:val="24"/>
          <w:szCs w:val="24"/>
        </w:rPr>
        <w:t>Patch IB*2*516 provided the ability for users to run the worklist by one or more divisions.</w:t>
      </w:r>
    </w:p>
    <w:p w14:paraId="038B67EE" w14:textId="40D7BA60" w:rsidR="0000370B" w:rsidRPr="00624446" w:rsidRDefault="0000370B" w:rsidP="005F7E5E">
      <w:pPr>
        <w:pStyle w:val="BodyTextNumbered1"/>
      </w:pPr>
      <w:r w:rsidRPr="00624446">
        <w:t xml:space="preserve">At the </w:t>
      </w:r>
      <w:r w:rsidRPr="00624446">
        <w:rPr>
          <w:b/>
        </w:rPr>
        <w:t>Select Division: ALL//</w:t>
      </w:r>
      <w:r w:rsidRPr="00624446">
        <w:t xml:space="preserve"> prompt; press the &lt;</w:t>
      </w:r>
      <w:r w:rsidRPr="00624446">
        <w:rPr>
          <w:b/>
        </w:rPr>
        <w:t>Enter</w:t>
      </w:r>
      <w:r w:rsidRPr="00624446">
        <w:t>&gt; key to accept the default.</w:t>
      </w:r>
    </w:p>
    <w:p w14:paraId="2F15DED3" w14:textId="3D9EE94F" w:rsidR="0000370B" w:rsidRPr="00624446" w:rsidRDefault="0000370B" w:rsidP="005F7E5E">
      <w:pPr>
        <w:pStyle w:val="BodyTextNumbered1"/>
      </w:pPr>
      <w:r w:rsidRPr="00624446">
        <w:t xml:space="preserve">At the </w:t>
      </w:r>
      <w:r w:rsidRPr="00624446">
        <w:rPr>
          <w:b/>
        </w:rPr>
        <w:t>Select BILLER: ALL//</w:t>
      </w:r>
      <w:r w:rsidRPr="00624446">
        <w:t xml:space="preserve"> prompt, press the </w:t>
      </w:r>
      <w:r w:rsidRPr="00624446">
        <w:rPr>
          <w:b/>
        </w:rPr>
        <w:t xml:space="preserve">&lt;Enter&gt; </w:t>
      </w:r>
      <w:r w:rsidRPr="00624446">
        <w:t>key to accept the default.</w:t>
      </w:r>
    </w:p>
    <w:p w14:paraId="14694954" w14:textId="6DD02C0B" w:rsidR="0000370B" w:rsidRPr="00624446" w:rsidRDefault="0000370B" w:rsidP="005F7E5E">
      <w:pPr>
        <w:pStyle w:val="BodyTextNumbered1"/>
      </w:pPr>
      <w:r w:rsidRPr="00624446">
        <w:t xml:space="preserve">At the </w:t>
      </w:r>
      <w:r w:rsidRPr="00624446">
        <w:rPr>
          <w:b/>
        </w:rPr>
        <w:t xml:space="preserve">Sort By: BILLER// </w:t>
      </w:r>
      <w:r w:rsidRPr="00624446">
        <w:t xml:space="preserve">prompt, press the </w:t>
      </w:r>
      <w:r w:rsidRPr="00624446">
        <w:rPr>
          <w:b/>
        </w:rPr>
        <w:t xml:space="preserve">&lt;Enter&gt; </w:t>
      </w:r>
      <w:r w:rsidRPr="00624446">
        <w:t>key to accept the default.</w:t>
      </w:r>
    </w:p>
    <w:p w14:paraId="6636A63E" w14:textId="1AEA868A" w:rsidR="0000370B" w:rsidRPr="00624446" w:rsidRDefault="0000370B" w:rsidP="005F7E5E">
      <w:pPr>
        <w:pStyle w:val="BodyTextNumbered1"/>
      </w:pPr>
      <w:r w:rsidRPr="00624446">
        <w:t xml:space="preserve">At the </w:t>
      </w:r>
      <w:r w:rsidRPr="00624446">
        <w:rPr>
          <w:b/>
        </w:rPr>
        <w:t>Do you want to include Denied EOBs for Duplicate Claim/Service? No//</w:t>
      </w:r>
      <w:r w:rsidRPr="00624446">
        <w:t xml:space="preserve"> prompt, press the </w:t>
      </w:r>
      <w:r w:rsidRPr="00624446">
        <w:rPr>
          <w:b/>
        </w:rPr>
        <w:t xml:space="preserve">&lt;Enter&gt; </w:t>
      </w:r>
      <w:r w:rsidRPr="00624446">
        <w:t>key to accept the default.</w:t>
      </w:r>
    </w:p>
    <w:p w14:paraId="32381A79" w14:textId="400614F4" w:rsidR="0000370B" w:rsidRPr="00A3593B" w:rsidRDefault="1AF69B60" w:rsidP="0097575F">
      <w:pPr>
        <w:pStyle w:val="Note"/>
        <w:tabs>
          <w:tab w:val="clear" w:pos="1098"/>
          <w:tab w:val="num" w:pos="900"/>
        </w:tabs>
        <w:spacing w:after="120"/>
        <w:ind w:left="907" w:hanging="907"/>
        <w:rPr>
          <w:sz w:val="24"/>
          <w:szCs w:val="24"/>
        </w:rPr>
      </w:pPr>
      <w:r w:rsidRPr="62AA1568">
        <w:rPr>
          <w:sz w:val="24"/>
          <w:szCs w:val="24"/>
        </w:rPr>
        <w:t>A non-MRA claim which receives a DENIED EOB and which is Collected</w:t>
      </w:r>
      <w:r w:rsidR="6D97062B" w:rsidRPr="62AA1568">
        <w:rPr>
          <w:sz w:val="24"/>
          <w:szCs w:val="24"/>
        </w:rPr>
        <w:t xml:space="preserve"> </w:t>
      </w:r>
      <w:r w:rsidRPr="62AA1568">
        <w:rPr>
          <w:sz w:val="24"/>
          <w:szCs w:val="24"/>
        </w:rPr>
        <w:t>/</w:t>
      </w:r>
      <w:r w:rsidR="6D97062B" w:rsidRPr="62AA1568">
        <w:rPr>
          <w:sz w:val="24"/>
          <w:szCs w:val="24"/>
        </w:rPr>
        <w:t xml:space="preserve"> </w:t>
      </w:r>
      <w:r w:rsidRPr="62AA1568">
        <w:rPr>
          <w:sz w:val="24"/>
          <w:szCs w:val="24"/>
        </w:rPr>
        <w:t>Closed by AR and which has a subsequent payer, will also be placed on the CBW</w:t>
      </w:r>
      <w:r w:rsidR="10789B53" w:rsidRPr="62AA1568">
        <w:rPr>
          <w:sz w:val="24"/>
          <w:szCs w:val="24"/>
        </w:rPr>
        <w:t xml:space="preserve">. </w:t>
      </w:r>
      <w:r w:rsidRPr="62AA1568">
        <w:rPr>
          <w:sz w:val="24"/>
          <w:szCs w:val="24"/>
        </w:rPr>
        <w:t xml:space="preserve">This includes claims that have potential patient responsibility such as TRICARE and </w:t>
      </w:r>
      <w:r w:rsidR="00917D85" w:rsidRPr="0048562C">
        <w:rPr>
          <w:rFonts w:eastAsia="Courier New"/>
          <w:szCs w:val="20"/>
        </w:rPr>
        <w:t>Civilian Health and Medical Program of the Department of Veterans Affairs</w:t>
      </w:r>
      <w:r w:rsidR="00917D85" w:rsidRPr="62AA1568">
        <w:rPr>
          <w:sz w:val="24"/>
          <w:szCs w:val="24"/>
        </w:rPr>
        <w:t xml:space="preserve"> </w:t>
      </w:r>
      <w:r w:rsidR="00917D85">
        <w:rPr>
          <w:sz w:val="24"/>
          <w:szCs w:val="24"/>
        </w:rPr>
        <w:t>(</w:t>
      </w:r>
      <w:r w:rsidRPr="62AA1568">
        <w:rPr>
          <w:sz w:val="24"/>
          <w:szCs w:val="24"/>
        </w:rPr>
        <w:t>CHAMPVA</w:t>
      </w:r>
      <w:r w:rsidR="00917D85">
        <w:rPr>
          <w:sz w:val="24"/>
          <w:szCs w:val="24"/>
        </w:rPr>
        <w:t>)</w:t>
      </w:r>
      <w:r w:rsidRPr="62AA1568">
        <w:rPr>
          <w:sz w:val="24"/>
          <w:szCs w:val="24"/>
        </w:rPr>
        <w:t>.</w:t>
      </w:r>
    </w:p>
    <w:p w14:paraId="05BE17C7" w14:textId="3161B27D" w:rsidR="0000370B" w:rsidRPr="00A3593B" w:rsidRDefault="005F7E5E"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00370B" w:rsidRPr="00A3593B">
        <w:rPr>
          <w:sz w:val="24"/>
        </w:rPr>
        <w:t>Patch IB*2*547 provides additional search and sort criteria for this worklist. Users can create a list of just primary claims or just secondary claims or both</w:t>
      </w:r>
      <w:r w:rsidR="00843A98" w:rsidRPr="00A3593B">
        <w:rPr>
          <w:sz w:val="24"/>
        </w:rPr>
        <w:t>,</w:t>
      </w:r>
      <w:r w:rsidR="0000370B" w:rsidRPr="00A3593B">
        <w:rPr>
          <w:sz w:val="24"/>
        </w:rPr>
        <w:t xml:space="preserve"> and the</w:t>
      </w:r>
      <w:r w:rsidR="00843A98" w:rsidRPr="00A3593B">
        <w:rPr>
          <w:sz w:val="24"/>
        </w:rPr>
        <w:t xml:space="preserve"> users</w:t>
      </w:r>
      <w:r w:rsidR="0000370B" w:rsidRPr="00A3593B">
        <w:rPr>
          <w:sz w:val="24"/>
        </w:rPr>
        <w:t xml:space="preserve"> can now sort by primary or secondary insurance company.</w:t>
      </w:r>
    </w:p>
    <w:p w14:paraId="5E703DD0" w14:textId="58455D82" w:rsidR="0000370B" w:rsidRPr="00A3593B" w:rsidRDefault="005F7E5E" w:rsidP="0097575F">
      <w:pPr>
        <w:pStyle w:val="Note"/>
        <w:numPr>
          <w:ilvl w:val="0"/>
          <w:numId w:val="0"/>
        </w:numPr>
        <w:spacing w:before="120"/>
        <w:ind w:left="907" w:hanging="907"/>
        <w:rPr>
          <w:sz w:val="24"/>
        </w:rPr>
      </w:pPr>
      <w:r w:rsidRPr="00A3593B">
        <w:rPr>
          <w:sz w:val="24"/>
        </w:rPr>
        <w:t xml:space="preserve"> </w:t>
      </w:r>
      <w:r w:rsidRPr="00A3593B">
        <w:rPr>
          <w:sz w:val="24"/>
        </w:rPr>
        <w:tab/>
      </w:r>
      <w:r w:rsidR="0000370B" w:rsidRPr="00A3593B">
        <w:rPr>
          <w:sz w:val="24"/>
        </w:rPr>
        <w:t>Complete CARC</w:t>
      </w:r>
      <w:r w:rsidR="00843A98" w:rsidRPr="00A3593B">
        <w:rPr>
          <w:sz w:val="24"/>
        </w:rPr>
        <w:t xml:space="preserve"> </w:t>
      </w:r>
      <w:r w:rsidR="0000370B" w:rsidRPr="00A3593B">
        <w:rPr>
          <w:sz w:val="24"/>
        </w:rPr>
        <w:t>/</w:t>
      </w:r>
      <w:r w:rsidR="00843A98" w:rsidRPr="00A3593B">
        <w:rPr>
          <w:sz w:val="24"/>
        </w:rPr>
        <w:t xml:space="preserve"> </w:t>
      </w:r>
      <w:r w:rsidR="0000370B" w:rsidRPr="00A3593B">
        <w:rPr>
          <w:sz w:val="24"/>
        </w:rPr>
        <w:t>RARC textual descriptions will display from Print or View an EOB from within the COB Management Worklist.</w:t>
      </w:r>
    </w:p>
    <w:p w14:paraId="36E27323" w14:textId="77777777" w:rsidR="0000370B" w:rsidRPr="00624446" w:rsidRDefault="0000370B" w:rsidP="002D0D08">
      <w:pPr>
        <w:pStyle w:val="BodyText"/>
        <w:keepNext/>
      </w:pPr>
      <w:r w:rsidRPr="00624446">
        <w:t>The following screen will display.</w:t>
      </w:r>
    </w:p>
    <w:p w14:paraId="3487D5CB" w14:textId="77777777" w:rsidR="0000370B" w:rsidRPr="00624446" w:rsidRDefault="0000370B" w:rsidP="002D0D08">
      <w:pPr>
        <w:pStyle w:val="SCREEN"/>
        <w:keepNext/>
      </w:pPr>
      <w:r w:rsidRPr="00624446">
        <w:rPr>
          <w:b/>
          <w:bCs/>
        </w:rPr>
        <w:t>COB Management WorkList</w:t>
      </w:r>
      <w:r w:rsidRPr="00624446">
        <w:t xml:space="preserve">       JAN 01, 2011@13:41:16          Page:    1 of   20 </w:t>
      </w:r>
    </w:p>
    <w:p w14:paraId="55CD3383" w14:textId="261D86C9" w:rsidR="0000370B" w:rsidRPr="00624446" w:rsidRDefault="0000370B" w:rsidP="0000370B">
      <w:pPr>
        <w:pStyle w:val="SCREEN"/>
        <w:spacing w:before="120"/>
      </w:pPr>
      <w:r w:rsidRPr="00624446">
        <w:t xml:space="preserve">    Bill </w:t>
      </w:r>
      <w:r w:rsidR="004014E0">
        <w:t>X</w:t>
      </w:r>
      <w:r w:rsidRPr="00624446">
        <w:t xml:space="preserve">       Svc Date Patient Name      </w:t>
      </w:r>
      <w:r w:rsidRPr="00624446">
        <w:tab/>
        <w:t xml:space="preserve">  SSN   Pt Resp  Bill Amt   Type</w:t>
      </w:r>
      <w:r w:rsidR="0069630F" w:rsidRPr="00624446">
        <w:t xml:space="preserve"> </w:t>
      </w:r>
    </w:p>
    <w:p w14:paraId="3C3E0414" w14:textId="4A92EE3B" w:rsidR="0000370B" w:rsidRPr="00624446" w:rsidRDefault="0000370B" w:rsidP="0000370B">
      <w:pPr>
        <w:pStyle w:val="SCREEN"/>
      </w:pPr>
      <w:r w:rsidRPr="00624446">
        <w:t xml:space="preserve">BILLER: IB,CLERK 1 </w:t>
      </w:r>
    </w:p>
    <w:p w14:paraId="322F44CA" w14:textId="37A65CE6" w:rsidR="0000370B" w:rsidRPr="00624446" w:rsidRDefault="0000370B" w:rsidP="0000370B">
      <w:pPr>
        <w:pStyle w:val="SCREEN"/>
      </w:pPr>
      <w:r w:rsidRPr="00624446">
        <w:t xml:space="preserve">1   </w:t>
      </w:r>
      <w:r w:rsidR="00C20B6F">
        <w:t>XXX</w:t>
      </w:r>
      <w:r w:rsidRPr="00624446">
        <w:t>-</w:t>
      </w:r>
      <w:r w:rsidR="00C20B6F" w:rsidRPr="00624446">
        <w:t>K</w:t>
      </w:r>
      <w:r w:rsidR="00C20B6F">
        <w:t>XXXXXX</w:t>
      </w:r>
      <w:r w:rsidRPr="00624446">
        <w:t xml:space="preserve">* 12/07/10 IB,PATIENT 27345    </w:t>
      </w:r>
      <w:r w:rsidRPr="00624446">
        <w:tab/>
        <w:t xml:space="preserve"> XXXX      0.00     87.58   O/P </w:t>
      </w:r>
    </w:p>
    <w:p w14:paraId="5A6EC4D6" w14:textId="647913DE" w:rsidR="0000370B" w:rsidRPr="00624446" w:rsidRDefault="0000370B" w:rsidP="0000370B">
      <w:pPr>
        <w:pStyle w:val="SCREEN"/>
      </w:pPr>
      <w:r w:rsidRPr="00624446">
        <w:t xml:space="preserve">      Insurers:  AETNA US HEALTHCARE </w:t>
      </w:r>
    </w:p>
    <w:p w14:paraId="66821C35" w14:textId="13FC2137" w:rsidR="0000370B" w:rsidRPr="00624446" w:rsidRDefault="0000370B" w:rsidP="0000370B">
      <w:pPr>
        <w:pStyle w:val="SCREEN"/>
      </w:pPr>
      <w:r w:rsidRPr="00624446">
        <w:t xml:space="preserve">    EOB Status:  DENIED, Feb 25, 2004</w:t>
      </w:r>
    </w:p>
    <w:p w14:paraId="28810E9F" w14:textId="2A2A0E5D" w:rsidR="0000370B" w:rsidRPr="00624446" w:rsidRDefault="0000370B" w:rsidP="005F7E5E">
      <w:pPr>
        <w:pStyle w:val="SCREEN"/>
        <w:keepNext/>
      </w:pPr>
      <w:r w:rsidRPr="00624446">
        <w:t xml:space="preserve">2   </w:t>
      </w:r>
      <w:r w:rsidR="00C20B6F">
        <w:t>XXX</w:t>
      </w:r>
      <w:r w:rsidRPr="00624446">
        <w:t>-</w:t>
      </w:r>
      <w:r w:rsidR="00C20B6F" w:rsidRPr="00624446">
        <w:t>K</w:t>
      </w:r>
      <w:r w:rsidR="00C20B6F">
        <w:t>XXXXXX</w:t>
      </w:r>
      <w:r w:rsidRPr="00624446">
        <w:t xml:space="preserve">* 12/07/10 IB,PATIENT 4     </w:t>
      </w:r>
      <w:r w:rsidRPr="00624446">
        <w:tab/>
        <w:t xml:space="preserve"> XXXX     86.40     72.00   O/D </w:t>
      </w:r>
    </w:p>
    <w:p w14:paraId="7A1ABCC7" w14:textId="434C62DA" w:rsidR="0000370B" w:rsidRPr="00624446" w:rsidRDefault="0000370B" w:rsidP="005F7E5E">
      <w:pPr>
        <w:pStyle w:val="SCREEN"/>
        <w:keepNext/>
      </w:pPr>
      <w:r w:rsidRPr="00624446">
        <w:t xml:space="preserve">      Insurers:  DELTA DENTAL </w:t>
      </w:r>
    </w:p>
    <w:p w14:paraId="6EC92862" w14:textId="442B1188" w:rsidR="0000370B" w:rsidRPr="00624446" w:rsidRDefault="0000370B" w:rsidP="0000370B">
      <w:pPr>
        <w:pStyle w:val="SCREEN"/>
      </w:pPr>
      <w:r w:rsidRPr="00624446">
        <w:t xml:space="preserve">    EOB Status:  DENIED, Jun 09, 2004 </w:t>
      </w:r>
    </w:p>
    <w:p w14:paraId="361F2ED0" w14:textId="04592E19" w:rsidR="0000370B" w:rsidRPr="00624446" w:rsidRDefault="0000370B" w:rsidP="0000370B">
      <w:pPr>
        <w:pStyle w:val="SCREEN"/>
      </w:pPr>
      <w:r w:rsidRPr="00624446">
        <w:t xml:space="preserve">3   </w:t>
      </w:r>
      <w:r w:rsidR="00C20B6F">
        <w:t>XXX</w:t>
      </w:r>
      <w:r w:rsidRPr="00624446">
        <w:t>-</w:t>
      </w:r>
      <w:r w:rsidR="00C20B6F" w:rsidRPr="00624446">
        <w:t>K</w:t>
      </w:r>
      <w:r w:rsidR="00C20B6F">
        <w:t>XXXXXX</w:t>
      </w:r>
      <w:r w:rsidR="00C20B6F" w:rsidRPr="00624446">
        <w:t xml:space="preserve">  </w:t>
      </w:r>
      <w:r w:rsidRPr="00624446">
        <w:t xml:space="preserve">12/08/10 IB,PATIENT 33    </w:t>
      </w:r>
      <w:r w:rsidRPr="00624446">
        <w:tab/>
        <w:t xml:space="preserve"> XXXX      0.00   2243.16   I/I </w:t>
      </w:r>
    </w:p>
    <w:p w14:paraId="6553BB1A" w14:textId="5A9FEBEF" w:rsidR="0000370B" w:rsidRPr="00624446" w:rsidRDefault="0000370B" w:rsidP="0000370B">
      <w:pPr>
        <w:pStyle w:val="SCREEN"/>
      </w:pPr>
      <w:r w:rsidRPr="00624446">
        <w:t xml:space="preserve">      Insurers:  AETNA US HEALTHCARE </w:t>
      </w:r>
    </w:p>
    <w:p w14:paraId="583DB09B" w14:textId="628670BD" w:rsidR="0000370B" w:rsidRPr="00624446" w:rsidRDefault="0000370B" w:rsidP="0000370B">
      <w:pPr>
        <w:pStyle w:val="SCREEN"/>
      </w:pPr>
      <w:r w:rsidRPr="00624446">
        <w:t xml:space="preserve">    EOB Status:  DENIED, Jul 28, 2004 </w:t>
      </w:r>
    </w:p>
    <w:p w14:paraId="51AD142E" w14:textId="73EBC8A7" w:rsidR="0000370B" w:rsidRPr="00624446" w:rsidRDefault="0000370B" w:rsidP="0000370B">
      <w:pPr>
        <w:pStyle w:val="SCREEN"/>
      </w:pPr>
      <w:r w:rsidRPr="00624446">
        <w:t xml:space="preserve">4   </w:t>
      </w:r>
      <w:r w:rsidR="00C20B6F">
        <w:t>XXX</w:t>
      </w:r>
      <w:r w:rsidRPr="00624446">
        <w:t>-</w:t>
      </w:r>
      <w:r w:rsidR="00C20B6F" w:rsidRPr="00624446">
        <w:t>K</w:t>
      </w:r>
      <w:r w:rsidR="00C20B6F">
        <w:t>XXXXXX</w:t>
      </w:r>
      <w:r w:rsidR="00C20B6F" w:rsidRPr="00624446">
        <w:t xml:space="preserve">  </w:t>
      </w:r>
      <w:r w:rsidRPr="00624446">
        <w:t xml:space="preserve">12/08/10 IB,PATIENT 102    </w:t>
      </w:r>
      <w:r w:rsidRPr="00624446">
        <w:tab/>
        <w:t xml:space="preserve"> XXXX      0.00     45.61   O/P </w:t>
      </w:r>
    </w:p>
    <w:p w14:paraId="77EC1BCC" w14:textId="1BE9D32E" w:rsidR="0000370B" w:rsidRPr="00624446" w:rsidRDefault="0000370B" w:rsidP="0000370B">
      <w:pPr>
        <w:pStyle w:val="SCREEN"/>
      </w:pPr>
      <w:r w:rsidRPr="00624446">
        <w:t xml:space="preserve">      Insurers:  AETNA US HEALTHCARE </w:t>
      </w:r>
    </w:p>
    <w:p w14:paraId="37F36150" w14:textId="74575DC1" w:rsidR="0000370B" w:rsidRPr="00624446" w:rsidRDefault="0000370B" w:rsidP="0000370B">
      <w:pPr>
        <w:pStyle w:val="SCREEN"/>
      </w:pPr>
      <w:r w:rsidRPr="00624446">
        <w:t xml:space="preserve">    EOB Status:  DENIED, Jun 09, 2004</w:t>
      </w:r>
    </w:p>
    <w:p w14:paraId="0EE90BD0" w14:textId="6ACFFC96" w:rsidR="0000370B" w:rsidRPr="00624446" w:rsidRDefault="0000370B" w:rsidP="0000370B">
      <w:pPr>
        <w:pStyle w:val="SCREEN"/>
      </w:pPr>
      <w:r w:rsidRPr="00624446">
        <w:t xml:space="preserve">5   </w:t>
      </w:r>
      <w:r w:rsidR="00C20B6F">
        <w:t>XXX</w:t>
      </w:r>
      <w:r w:rsidRPr="00624446">
        <w:t>-</w:t>
      </w:r>
      <w:r w:rsidR="00C20B6F" w:rsidRPr="00624446">
        <w:t>K</w:t>
      </w:r>
      <w:r w:rsidR="00C20B6F">
        <w:t>XXXXXX</w:t>
      </w:r>
      <w:r w:rsidR="00C20B6F" w:rsidRPr="00624446">
        <w:t xml:space="preserve">  </w:t>
      </w:r>
      <w:r w:rsidRPr="00624446">
        <w:t xml:space="preserve">12/14/10 IB,PATIENT 10     </w:t>
      </w:r>
      <w:r w:rsidRPr="00624446">
        <w:tab/>
        <w:t xml:space="preserve"> XXXX      0.00     30.74   O/P </w:t>
      </w:r>
    </w:p>
    <w:p w14:paraId="1D76E48F" w14:textId="7FE7E217" w:rsidR="0000370B" w:rsidRPr="00624446" w:rsidRDefault="0000370B" w:rsidP="0000370B">
      <w:pPr>
        <w:pStyle w:val="SCREEN"/>
      </w:pPr>
      <w:r w:rsidRPr="00624446">
        <w:t xml:space="preserve">      Insurers:  AETNA US HEALTHCARE</w:t>
      </w:r>
    </w:p>
    <w:p w14:paraId="752B0C0D" w14:textId="7DD97EFE" w:rsidR="0000370B" w:rsidRPr="00624446" w:rsidRDefault="0000370B" w:rsidP="00B74C3A">
      <w:pPr>
        <w:pStyle w:val="SCREEN"/>
        <w:keepNext/>
      </w:pPr>
      <w:r w:rsidRPr="00624446">
        <w:t xml:space="preserve">+         Enter ?? for more actions </w:t>
      </w:r>
    </w:p>
    <w:p w14:paraId="0F7A4137" w14:textId="77777777" w:rsidR="0000370B" w:rsidRPr="00624446" w:rsidRDefault="0000370B" w:rsidP="00B74C3A">
      <w:pPr>
        <w:pStyle w:val="SCREEN"/>
        <w:keepNext/>
      </w:pPr>
      <w:r w:rsidRPr="00624446">
        <w:t>PC  Process COB           CB  Cancel Bill           RM  Remove from Worklist</w:t>
      </w:r>
    </w:p>
    <w:p w14:paraId="6024A36F" w14:textId="77777777" w:rsidR="0000370B" w:rsidRPr="00624446" w:rsidRDefault="0000370B" w:rsidP="00B74C3A">
      <w:pPr>
        <w:pStyle w:val="SCREEN"/>
        <w:keepNext/>
      </w:pPr>
      <w:r w:rsidRPr="00624446">
        <w:t>VE  View an EOB           CR  Correct Bill          PE  Print EOB/MRA</w:t>
      </w:r>
    </w:p>
    <w:p w14:paraId="789ECBF6" w14:textId="77777777" w:rsidR="0000370B" w:rsidRPr="00624446" w:rsidRDefault="0000370B" w:rsidP="00B74C3A">
      <w:pPr>
        <w:pStyle w:val="SCREEN"/>
        <w:keepNext/>
      </w:pPr>
      <w:r w:rsidRPr="00624446">
        <w:t>EC  Enter/View Comments   CC  Cancel/Clone A Bill   TP  Third Party Joint Inq.</w:t>
      </w:r>
    </w:p>
    <w:p w14:paraId="7F03991F" w14:textId="77777777" w:rsidR="0000370B" w:rsidRPr="00624446" w:rsidRDefault="0000370B" w:rsidP="00B74C3A">
      <w:pPr>
        <w:pStyle w:val="SCREEN"/>
        <w:keepNext/>
      </w:pPr>
      <w:r w:rsidRPr="00624446">
        <w:t>RS  Review Status         VB  View Bill             EX  Exit</w:t>
      </w:r>
    </w:p>
    <w:p w14:paraId="481624BC" w14:textId="77777777" w:rsidR="0000370B" w:rsidRPr="00624446" w:rsidRDefault="0000370B" w:rsidP="0000370B">
      <w:pPr>
        <w:pStyle w:val="SCREEN"/>
      </w:pPr>
      <w:r w:rsidRPr="00624446">
        <w:t>Select Action: Next Screen//</w:t>
      </w:r>
    </w:p>
    <w:p w14:paraId="07529026" w14:textId="77777777" w:rsidR="0000370B" w:rsidRPr="00624446" w:rsidRDefault="0000370B" w:rsidP="006217E0">
      <w:pPr>
        <w:pStyle w:val="Heading3"/>
      </w:pPr>
      <w:bookmarkStart w:id="435" w:name="_Toc37748039"/>
      <w:bookmarkStart w:id="436" w:name="_Toc153376965"/>
      <w:r w:rsidRPr="00624446">
        <w:t>Data Displayed for Claims on the COB Management Worklist</w:t>
      </w:r>
      <w:bookmarkEnd w:id="435"/>
      <w:bookmarkEnd w:id="436"/>
    </w:p>
    <w:p w14:paraId="0570BF53" w14:textId="77777777" w:rsidR="0000370B" w:rsidRPr="00624446" w:rsidRDefault="0000370B" w:rsidP="00B74C3A">
      <w:pPr>
        <w:pStyle w:val="BodyText"/>
      </w:pPr>
      <w:r w:rsidRPr="00624446">
        <w:t>The following data is displayed on the COB Management Worklist:</w:t>
      </w:r>
    </w:p>
    <w:p w14:paraId="51688B7F" w14:textId="2EF72CF7" w:rsidR="0000370B" w:rsidRPr="00624446" w:rsidRDefault="0000370B" w:rsidP="00E97E78">
      <w:pPr>
        <w:pStyle w:val="BodyTextBullet1"/>
        <w:keepNext/>
      </w:pPr>
      <w:r w:rsidRPr="00624446">
        <w:t>List Number</w:t>
      </w:r>
    </w:p>
    <w:p w14:paraId="32BC77C1" w14:textId="5B84CC88" w:rsidR="0000370B" w:rsidRPr="00624446" w:rsidRDefault="0000370B" w:rsidP="005F7E5E">
      <w:pPr>
        <w:pStyle w:val="BodyTextBullet1"/>
      </w:pPr>
      <w:r w:rsidRPr="00624446">
        <w:t>Claim Number</w:t>
      </w:r>
    </w:p>
    <w:p w14:paraId="034B012E" w14:textId="10A75E38" w:rsidR="0000370B" w:rsidRPr="00624446" w:rsidRDefault="0000370B" w:rsidP="005F7E5E">
      <w:pPr>
        <w:pStyle w:val="BodyTextBullet1"/>
      </w:pPr>
      <w:r w:rsidRPr="00624446">
        <w:t>Asterisk – when claim is under review</w:t>
      </w:r>
    </w:p>
    <w:p w14:paraId="6F7901EC" w14:textId="7FD63187" w:rsidR="0000370B" w:rsidRPr="00624446" w:rsidRDefault="0000370B" w:rsidP="005F7E5E">
      <w:pPr>
        <w:pStyle w:val="BodyTextBullet1"/>
      </w:pPr>
      <w:r w:rsidRPr="00624446">
        <w:t>Claim Date</w:t>
      </w:r>
    </w:p>
    <w:p w14:paraId="104BAE21" w14:textId="5737082B" w:rsidR="0000370B" w:rsidRPr="00624446" w:rsidRDefault="0000370B" w:rsidP="005F7E5E">
      <w:pPr>
        <w:pStyle w:val="BodyTextBullet1"/>
      </w:pPr>
      <w:r w:rsidRPr="00624446">
        <w:t>Patient Name</w:t>
      </w:r>
    </w:p>
    <w:p w14:paraId="4263E80D" w14:textId="75414AD6" w:rsidR="0000370B" w:rsidRPr="00624446" w:rsidRDefault="0000370B" w:rsidP="005F7E5E">
      <w:pPr>
        <w:pStyle w:val="BodyTextBullet1"/>
      </w:pPr>
      <w:r w:rsidRPr="00624446">
        <w:t>Last 4 Numbers of Patient’s SSN</w:t>
      </w:r>
    </w:p>
    <w:p w14:paraId="0DCA202E" w14:textId="64E0DF30" w:rsidR="0000370B" w:rsidRPr="00624446" w:rsidRDefault="0000370B" w:rsidP="005F7E5E">
      <w:pPr>
        <w:pStyle w:val="BodyTextBullet1"/>
      </w:pPr>
      <w:r w:rsidRPr="00624446">
        <w:t>Patient Responsibility Monetary Amount</w:t>
      </w:r>
    </w:p>
    <w:p w14:paraId="1E4135F1" w14:textId="21DF2090" w:rsidR="0000370B" w:rsidRPr="00624446" w:rsidRDefault="0000370B" w:rsidP="005F7E5E">
      <w:pPr>
        <w:pStyle w:val="BodyTextBullet1"/>
      </w:pPr>
      <w:r w:rsidRPr="00624446">
        <w:t>Monetary Amount on the Claim</w:t>
      </w:r>
    </w:p>
    <w:p w14:paraId="46BF1EFD" w14:textId="07F0EBEA" w:rsidR="0000370B" w:rsidRPr="00624446" w:rsidRDefault="0000370B" w:rsidP="005F7E5E">
      <w:pPr>
        <w:pStyle w:val="BodyTextBullet1"/>
      </w:pPr>
      <w:r w:rsidRPr="00624446">
        <w:t>Patient Status, Inpatient/Outpatient</w:t>
      </w:r>
    </w:p>
    <w:p w14:paraId="2D14B1D8" w14:textId="40971AF1" w:rsidR="0000370B" w:rsidRPr="00624446" w:rsidRDefault="0000370B" w:rsidP="005F7E5E">
      <w:pPr>
        <w:pStyle w:val="BodyTextBullet1"/>
      </w:pPr>
      <w:r w:rsidRPr="00624446">
        <w:t>Claim Form Type</w:t>
      </w:r>
    </w:p>
    <w:p w14:paraId="0DF76E75" w14:textId="7FF16C75" w:rsidR="0000370B" w:rsidRPr="00624446" w:rsidRDefault="0000370B" w:rsidP="005F7E5E">
      <w:pPr>
        <w:pStyle w:val="BodyTextBullet1"/>
      </w:pPr>
      <w:r w:rsidRPr="00624446">
        <w:t>Status of EOB</w:t>
      </w:r>
    </w:p>
    <w:p w14:paraId="685540D0" w14:textId="6BDACDB2" w:rsidR="0000370B" w:rsidRPr="00624446" w:rsidRDefault="0000370B" w:rsidP="005F7E5E">
      <w:pPr>
        <w:pStyle w:val="BodyTextBullet1"/>
      </w:pPr>
      <w:r w:rsidRPr="00624446">
        <w:t>Insurance Company(s)</w:t>
      </w:r>
    </w:p>
    <w:p w14:paraId="29A46240" w14:textId="441215FB" w:rsidR="0000370B" w:rsidRPr="00624446" w:rsidRDefault="0000370B" w:rsidP="005F7E5E">
      <w:pPr>
        <w:pStyle w:val="BodyTextBullet1"/>
      </w:pPr>
      <w:r w:rsidRPr="00624446">
        <w:t>Clerk Name – Depends on Sort Criteria</w:t>
      </w:r>
    </w:p>
    <w:p w14:paraId="225A004D" w14:textId="04E222D1" w:rsidR="0000370B" w:rsidRPr="00624446" w:rsidRDefault="0000370B" w:rsidP="005F7E5E">
      <w:pPr>
        <w:pStyle w:val="BodyTextBullet1"/>
      </w:pPr>
      <w:r w:rsidRPr="00624446">
        <w:t>Division(s)</w:t>
      </w:r>
    </w:p>
    <w:p w14:paraId="71CA55A6" w14:textId="725E5D3A" w:rsidR="0000370B" w:rsidRPr="00624446" w:rsidRDefault="0000370B" w:rsidP="004014E0">
      <w:pPr>
        <w:pStyle w:val="BodyTextBullet1"/>
        <w:keepNext/>
      </w:pPr>
      <w:r w:rsidRPr="00624446">
        <w:t>Days since Last Transmission – Depends on Sort Criteria</w:t>
      </w:r>
    </w:p>
    <w:p w14:paraId="7A44ACAC" w14:textId="292B67D8" w:rsidR="0000370B" w:rsidRPr="00624446" w:rsidRDefault="0000370B" w:rsidP="005F7E5E">
      <w:pPr>
        <w:pStyle w:val="BodyTextBullet1"/>
      </w:pPr>
      <w:r w:rsidRPr="00624446">
        <w:t>Date of EOB - Depends on Sort Criteria</w:t>
      </w:r>
    </w:p>
    <w:p w14:paraId="1E521F4B" w14:textId="77777777" w:rsidR="0000370B" w:rsidRPr="00624446" w:rsidRDefault="0000370B" w:rsidP="006217E0">
      <w:pPr>
        <w:pStyle w:val="Heading3"/>
      </w:pPr>
      <w:bookmarkStart w:id="437" w:name="_Toc37748040"/>
      <w:bookmarkStart w:id="438" w:name="_Toc153376966"/>
      <w:r w:rsidRPr="00624446">
        <w:t>Available COB Management Worklist Actions</w:t>
      </w:r>
      <w:bookmarkEnd w:id="437"/>
      <w:bookmarkEnd w:id="438"/>
    </w:p>
    <w:p w14:paraId="4F874F72" w14:textId="51761705" w:rsidR="0000370B" w:rsidRPr="00624446" w:rsidRDefault="0000370B" w:rsidP="00B74C3A">
      <w:pPr>
        <w:pStyle w:val="BodyText"/>
      </w:pPr>
      <w:r w:rsidRPr="00624446">
        <w:t xml:space="preserve">The following actions are available to help the </w:t>
      </w:r>
      <w:r w:rsidR="00CD2407" w:rsidRPr="00624446">
        <w:t xml:space="preserve">users </w:t>
      </w:r>
      <w:r w:rsidRPr="00624446">
        <w:t>manage those claims which failed to meet the automatic processing criteria:</w:t>
      </w:r>
    </w:p>
    <w:p w14:paraId="14FFA208" w14:textId="013B80FF" w:rsidR="0000370B" w:rsidRPr="00624446" w:rsidRDefault="0000370B" w:rsidP="005F7E5E">
      <w:pPr>
        <w:pStyle w:val="BodyTextBullet1"/>
      </w:pPr>
      <w:r w:rsidRPr="00624446">
        <w:t>PC: Process COB – Process a claim on the list to the next payer on the bill</w:t>
      </w:r>
    </w:p>
    <w:p w14:paraId="2DF7C9AD" w14:textId="62D05A9A" w:rsidR="0000370B" w:rsidRPr="00624446" w:rsidRDefault="0000370B" w:rsidP="005F7E5E">
      <w:pPr>
        <w:pStyle w:val="BodyTextBullet1"/>
      </w:pPr>
      <w:r w:rsidRPr="00624446">
        <w:t>VE: View an EOB – View the EOB(s) associated with a claim on the list</w:t>
      </w:r>
    </w:p>
    <w:p w14:paraId="1600B13D" w14:textId="2EFBD9EF" w:rsidR="0000370B" w:rsidRPr="00624446" w:rsidRDefault="0000370B" w:rsidP="005F7E5E">
      <w:pPr>
        <w:pStyle w:val="BodyTextBullet1"/>
      </w:pPr>
      <w:r w:rsidRPr="00624446">
        <w:t>EC: Enter</w:t>
      </w:r>
      <w:r w:rsidR="00AE5F87" w:rsidRPr="00624446">
        <w:t xml:space="preserve"> </w:t>
      </w:r>
      <w:r w:rsidRPr="00624446">
        <w:t>/</w:t>
      </w:r>
      <w:r w:rsidR="00AE5F87" w:rsidRPr="00624446">
        <w:t xml:space="preserve"> </w:t>
      </w:r>
      <w:r w:rsidRPr="00624446">
        <w:t>View Comments – Enter new comments for a claim on the list or view previously entered comments</w:t>
      </w:r>
    </w:p>
    <w:p w14:paraId="339C3E43" w14:textId="5B82B2BD" w:rsidR="0000370B" w:rsidRPr="00624446" w:rsidRDefault="0000370B" w:rsidP="005F7E5E">
      <w:pPr>
        <w:pStyle w:val="BodyTextBullet1"/>
      </w:pPr>
      <w:r w:rsidRPr="00624446">
        <w:t>RS: Review Status – Change the review status for a claim on the list</w:t>
      </w:r>
    </w:p>
    <w:p w14:paraId="0C0D66A9" w14:textId="400FE87B" w:rsidR="0000370B" w:rsidRPr="00624446" w:rsidRDefault="0000370B" w:rsidP="005F7E5E">
      <w:pPr>
        <w:pStyle w:val="BodyTextBullet1"/>
      </w:pPr>
      <w:r w:rsidRPr="00624446">
        <w:t>CB: Cancel Bill – Cancel a bill that does not need to be resubmitted</w:t>
      </w:r>
    </w:p>
    <w:p w14:paraId="79281E75" w14:textId="3D569F22" w:rsidR="0000370B" w:rsidRPr="00624446" w:rsidRDefault="0000370B" w:rsidP="005F7E5E">
      <w:pPr>
        <w:pStyle w:val="BodyTextBullet1"/>
      </w:pPr>
      <w:r w:rsidRPr="00624446">
        <w:t>CR: Correct Bill – Correct a bill that needs to be resubmitted</w:t>
      </w:r>
    </w:p>
    <w:p w14:paraId="13257022" w14:textId="283D7674" w:rsidR="0000370B" w:rsidRPr="00624446" w:rsidRDefault="0000370B" w:rsidP="005F7E5E">
      <w:pPr>
        <w:pStyle w:val="BodyTextBullet1"/>
      </w:pPr>
      <w:r w:rsidRPr="00624446">
        <w:t>CC: Cancel</w:t>
      </w:r>
      <w:r w:rsidR="00AE5F87" w:rsidRPr="00624446">
        <w:t xml:space="preserve"> </w:t>
      </w:r>
      <w:r w:rsidRPr="00624446">
        <w:t>/</w:t>
      </w:r>
      <w:r w:rsidR="00AE5F87" w:rsidRPr="00624446">
        <w:t xml:space="preserve"> </w:t>
      </w:r>
      <w:r w:rsidRPr="00624446">
        <w:t>Clone A Bill – Clon</w:t>
      </w:r>
      <w:r w:rsidR="00AE5F87" w:rsidRPr="00624446">
        <w:t>e</w:t>
      </w:r>
      <w:r w:rsidRPr="00624446">
        <w:t xml:space="preserve"> a bill that needs to be resubmitted (locked with IB CLON)</w:t>
      </w:r>
    </w:p>
    <w:p w14:paraId="1E4B851F" w14:textId="591B9CC3" w:rsidR="0000370B" w:rsidRPr="00624446" w:rsidRDefault="0000370B" w:rsidP="005F7E5E">
      <w:pPr>
        <w:pStyle w:val="BodyTextBullet1"/>
      </w:pPr>
      <w:r w:rsidRPr="00624446">
        <w:t>VB: View Bill – View the billing screens</w:t>
      </w:r>
    </w:p>
    <w:p w14:paraId="523EB5A6" w14:textId="1359D5C3" w:rsidR="0000370B" w:rsidRPr="00624446" w:rsidRDefault="0000370B" w:rsidP="005F7E5E">
      <w:pPr>
        <w:pStyle w:val="BodyTextBullet1"/>
      </w:pPr>
      <w:r w:rsidRPr="00624446">
        <w:t>RM: Remove from Worklist – Remove claim from worklist if no need to resubmit</w:t>
      </w:r>
    </w:p>
    <w:p w14:paraId="4ACB94C5" w14:textId="733B9045" w:rsidR="0000370B" w:rsidRPr="00624446" w:rsidRDefault="0000370B" w:rsidP="005F7E5E">
      <w:pPr>
        <w:pStyle w:val="BodyTextBullet1"/>
      </w:pPr>
      <w:r w:rsidRPr="00624446">
        <w:t>PE: Print EOB</w:t>
      </w:r>
      <w:r w:rsidR="00AE5F87" w:rsidRPr="00624446">
        <w:t xml:space="preserve"> </w:t>
      </w:r>
      <w:r w:rsidRPr="00624446">
        <w:t>/</w:t>
      </w:r>
      <w:r w:rsidR="00AE5F87" w:rsidRPr="00624446">
        <w:t xml:space="preserve"> </w:t>
      </w:r>
      <w:r w:rsidRPr="00624446">
        <w:t>MRA – Print associated MRAs or EOB</w:t>
      </w:r>
    </w:p>
    <w:p w14:paraId="7F171FE1" w14:textId="68161528" w:rsidR="0000370B" w:rsidRPr="00624446" w:rsidRDefault="0000370B" w:rsidP="005F7E5E">
      <w:pPr>
        <w:pStyle w:val="BodyTextBullet1"/>
      </w:pPr>
      <w:r w:rsidRPr="00624446">
        <w:t xml:space="preserve">TP: Third Party Joint Inq. – Select a claim and go directly to </w:t>
      </w:r>
      <w:r w:rsidR="00174CD6" w:rsidRPr="00624446">
        <w:t>the claim</w:t>
      </w:r>
      <w:r w:rsidRPr="00624446">
        <w:t xml:space="preserve"> in TPJI</w:t>
      </w:r>
    </w:p>
    <w:p w14:paraId="352F0488" w14:textId="1D206387" w:rsidR="0000370B" w:rsidRPr="00624446" w:rsidRDefault="0000370B" w:rsidP="005F7E5E">
      <w:pPr>
        <w:pStyle w:val="BodyTextBullet1"/>
      </w:pPr>
      <w:r w:rsidRPr="00624446">
        <w:t>EX</w:t>
      </w:r>
      <w:r w:rsidR="002D7899" w:rsidRPr="00624446">
        <w:t xml:space="preserve">: </w:t>
      </w:r>
      <w:r w:rsidRPr="00624446">
        <w:t>Exit – Exit the worklist and return to the EDI Menu</w:t>
      </w:r>
    </w:p>
    <w:p w14:paraId="37A14DED" w14:textId="6D28F05A" w:rsidR="0000370B" w:rsidRPr="00A3593B" w:rsidRDefault="7E219017" w:rsidP="0097575F">
      <w:pPr>
        <w:pStyle w:val="Note"/>
        <w:tabs>
          <w:tab w:val="clear" w:pos="1098"/>
          <w:tab w:val="num" w:pos="900"/>
        </w:tabs>
        <w:spacing w:after="120"/>
        <w:ind w:left="907" w:hanging="907"/>
        <w:rPr>
          <w:sz w:val="24"/>
          <w:szCs w:val="24"/>
        </w:rPr>
      </w:pPr>
      <w:r w:rsidRPr="62AA1568">
        <w:rPr>
          <w:sz w:val="24"/>
          <w:szCs w:val="24"/>
        </w:rPr>
        <w:t>Remove from Worklist was added so that claims that have been Collected</w:t>
      </w:r>
      <w:r w:rsidR="6D97062B" w:rsidRPr="62AA1568">
        <w:rPr>
          <w:sz w:val="24"/>
          <w:szCs w:val="24"/>
        </w:rPr>
        <w:t xml:space="preserve"> </w:t>
      </w:r>
      <w:r w:rsidRPr="62AA1568">
        <w:rPr>
          <w:sz w:val="24"/>
          <w:szCs w:val="24"/>
        </w:rPr>
        <w:t>/</w:t>
      </w:r>
      <w:r w:rsidR="6D97062B" w:rsidRPr="62AA1568">
        <w:rPr>
          <w:sz w:val="24"/>
          <w:szCs w:val="24"/>
        </w:rPr>
        <w:t xml:space="preserve"> </w:t>
      </w:r>
      <w:r w:rsidRPr="62AA1568">
        <w:rPr>
          <w:sz w:val="24"/>
          <w:szCs w:val="24"/>
        </w:rPr>
        <w:t>Closed and place</w:t>
      </w:r>
      <w:r w:rsidR="6D97062B" w:rsidRPr="62AA1568">
        <w:rPr>
          <w:sz w:val="24"/>
          <w:szCs w:val="24"/>
        </w:rPr>
        <w:t>d</w:t>
      </w:r>
      <w:r w:rsidRPr="62AA1568">
        <w:rPr>
          <w:sz w:val="24"/>
          <w:szCs w:val="24"/>
        </w:rPr>
        <w:t xml:space="preserve"> on the worklist can be removed if there is no reason to process it to the next payer (i.e.</w:t>
      </w:r>
      <w:r w:rsidR="5CE9FD20" w:rsidRPr="62AA1568">
        <w:rPr>
          <w:sz w:val="24"/>
          <w:szCs w:val="24"/>
        </w:rPr>
        <w:t>,</w:t>
      </w:r>
      <w:r w:rsidRPr="62AA1568">
        <w:rPr>
          <w:sz w:val="24"/>
          <w:szCs w:val="24"/>
        </w:rPr>
        <w:t xml:space="preserve"> no Patient Responsibility). These claims should not be cancelled as the</w:t>
      </w:r>
      <w:r w:rsidR="6D97062B" w:rsidRPr="62AA1568">
        <w:rPr>
          <w:sz w:val="24"/>
          <w:szCs w:val="24"/>
        </w:rPr>
        <w:t xml:space="preserve"> claims</w:t>
      </w:r>
      <w:r w:rsidRPr="62AA1568">
        <w:rPr>
          <w:sz w:val="24"/>
          <w:szCs w:val="24"/>
        </w:rPr>
        <w:t xml:space="preserve"> have been Collected</w:t>
      </w:r>
      <w:r w:rsidR="6D97062B" w:rsidRPr="62AA1568">
        <w:rPr>
          <w:sz w:val="24"/>
          <w:szCs w:val="24"/>
        </w:rPr>
        <w:t xml:space="preserve"> </w:t>
      </w:r>
      <w:r w:rsidRPr="62AA1568">
        <w:rPr>
          <w:sz w:val="24"/>
          <w:szCs w:val="24"/>
        </w:rPr>
        <w:t>/</w:t>
      </w:r>
      <w:r w:rsidR="6D97062B" w:rsidRPr="62AA1568">
        <w:rPr>
          <w:sz w:val="24"/>
          <w:szCs w:val="24"/>
        </w:rPr>
        <w:t xml:space="preserve"> </w:t>
      </w:r>
      <w:r w:rsidRPr="62AA1568">
        <w:rPr>
          <w:sz w:val="24"/>
          <w:szCs w:val="24"/>
        </w:rPr>
        <w:t>Closed in AR.</w:t>
      </w:r>
    </w:p>
    <w:p w14:paraId="2EF55280" w14:textId="212A6AC5" w:rsidR="00FB7BC7" w:rsidRDefault="005F7E5E" w:rsidP="00EF679E">
      <w:pPr>
        <w:pStyle w:val="Note"/>
        <w:numPr>
          <w:ilvl w:val="0"/>
          <w:numId w:val="0"/>
        </w:numPr>
        <w:spacing w:before="120" w:after="120"/>
        <w:ind w:left="907" w:hanging="907"/>
        <w:rPr>
          <w:sz w:val="24"/>
        </w:rPr>
      </w:pPr>
      <w:r w:rsidRPr="00A3593B">
        <w:rPr>
          <w:sz w:val="24"/>
        </w:rPr>
        <w:t xml:space="preserve"> </w:t>
      </w:r>
      <w:r w:rsidRPr="00A3593B">
        <w:rPr>
          <w:sz w:val="24"/>
        </w:rPr>
        <w:tab/>
      </w:r>
      <w:r w:rsidR="002D7899" w:rsidRPr="00A3593B">
        <w:rPr>
          <w:sz w:val="24"/>
        </w:rPr>
        <w:t>Remember: It is possible that a tertiary claim on the COB Management Worklist began as an MRA claim. The Print EOB</w:t>
      </w:r>
      <w:r w:rsidR="00B715DE" w:rsidRPr="00A3593B">
        <w:rPr>
          <w:sz w:val="24"/>
        </w:rPr>
        <w:t xml:space="preserve"> </w:t>
      </w:r>
      <w:r w:rsidR="002D7899" w:rsidRPr="00A3593B">
        <w:rPr>
          <w:sz w:val="24"/>
        </w:rPr>
        <w:t>/</w:t>
      </w:r>
      <w:r w:rsidR="00B715DE" w:rsidRPr="00A3593B">
        <w:rPr>
          <w:sz w:val="24"/>
        </w:rPr>
        <w:t xml:space="preserve"> </w:t>
      </w:r>
      <w:r w:rsidR="002D7899" w:rsidRPr="00A3593B">
        <w:rPr>
          <w:sz w:val="24"/>
        </w:rPr>
        <w:t>MRA action will provide users with the option to print both EOBs and MRAs.</w:t>
      </w:r>
    </w:p>
    <w:p w14:paraId="734EC2C2" w14:textId="66DF721C" w:rsidR="00BE5A49" w:rsidRDefault="00BE5A49" w:rsidP="00EF679E">
      <w:pPr>
        <w:pStyle w:val="Note"/>
        <w:numPr>
          <w:ilvl w:val="0"/>
          <w:numId w:val="0"/>
        </w:numPr>
        <w:spacing w:before="120" w:after="120"/>
        <w:ind w:left="907" w:hanging="907"/>
        <w:rPr>
          <w:sz w:val="24"/>
        </w:rPr>
      </w:pPr>
      <w:r>
        <w:rPr>
          <w:sz w:val="24"/>
        </w:rPr>
        <w:t xml:space="preserve"> </w:t>
      </w:r>
      <w:r>
        <w:rPr>
          <w:sz w:val="24"/>
        </w:rPr>
        <w:tab/>
        <w:t>With Patch IB*2*727</w:t>
      </w:r>
      <w:r w:rsidR="00650DFF">
        <w:rPr>
          <w:sz w:val="24"/>
        </w:rPr>
        <w:t xml:space="preserve"> the PC action will display a warning message if an EOB has an MSE and cannot be processed to a subsequent payer</w:t>
      </w:r>
      <w:r w:rsidR="0066570B">
        <w:rPr>
          <w:sz w:val="24"/>
        </w:rPr>
        <w:t>.</w:t>
      </w:r>
      <w:r w:rsidR="00650DFF">
        <w:rPr>
          <w:sz w:val="24"/>
        </w:rPr>
        <w:t xml:space="preserve"> </w:t>
      </w:r>
      <w:r w:rsidR="0066570B">
        <w:rPr>
          <w:sz w:val="24"/>
        </w:rPr>
        <w:t>An X12 compliant claim cannot be created.</w:t>
      </w:r>
    </w:p>
    <w:p w14:paraId="5A6341AA" w14:textId="0CEF427A" w:rsidR="000F0975" w:rsidRDefault="00650DFF" w:rsidP="00EF679E">
      <w:pPr>
        <w:pStyle w:val="Note"/>
        <w:numPr>
          <w:ilvl w:val="0"/>
          <w:numId w:val="0"/>
        </w:numPr>
        <w:tabs>
          <w:tab w:val="left" w:pos="1170"/>
        </w:tabs>
        <w:spacing w:before="120" w:after="120"/>
        <w:ind w:left="810" w:hanging="810"/>
        <w:rPr>
          <w:sz w:val="24"/>
        </w:rPr>
      </w:pPr>
      <w:r>
        <w:rPr>
          <w:sz w:val="24"/>
        </w:rPr>
        <w:tab/>
      </w:r>
      <w:r>
        <w:rPr>
          <w:sz w:val="24"/>
        </w:rPr>
        <w:sym w:font="Wingdings" w:char="F09F"/>
      </w:r>
      <w:r>
        <w:rPr>
          <w:sz w:val="24"/>
        </w:rPr>
        <w:t xml:space="preserve"> </w:t>
      </w:r>
      <w:r>
        <w:rPr>
          <w:sz w:val="24"/>
        </w:rPr>
        <w:tab/>
        <w:t>Warning: An EOB for t</w:t>
      </w:r>
      <w:r w:rsidR="00D22C09">
        <w:rPr>
          <w:sz w:val="24"/>
        </w:rPr>
        <w:t>h</w:t>
      </w:r>
      <w:r>
        <w:rPr>
          <w:sz w:val="24"/>
        </w:rPr>
        <w:t>is claim has an MSE error and cannot be processed.</w:t>
      </w:r>
    </w:p>
    <w:p w14:paraId="51D604A2" w14:textId="4ED54A3E" w:rsidR="000F0975" w:rsidRPr="00A3593B" w:rsidRDefault="000F0975" w:rsidP="00EF679E">
      <w:pPr>
        <w:pStyle w:val="Note"/>
        <w:numPr>
          <w:ilvl w:val="0"/>
          <w:numId w:val="0"/>
        </w:numPr>
        <w:tabs>
          <w:tab w:val="left" w:pos="1170"/>
        </w:tabs>
        <w:spacing w:before="120" w:after="120"/>
        <w:ind w:left="810" w:hanging="810"/>
        <w:rPr>
          <w:sz w:val="24"/>
        </w:rPr>
      </w:pPr>
      <w:r>
        <w:rPr>
          <w:sz w:val="24"/>
        </w:rPr>
        <w:t xml:space="preserve"> </w:t>
      </w:r>
      <w:r>
        <w:rPr>
          <w:sz w:val="24"/>
        </w:rPr>
        <w:tab/>
        <w:t>VistA will perform a claim line comparison with adjudicated lines in completed split MRA’s to identify what has</w:t>
      </w:r>
      <w:r w:rsidR="00AE70F5">
        <w:rPr>
          <w:sz w:val="24"/>
        </w:rPr>
        <w:t>,</w:t>
      </w:r>
      <w:r>
        <w:rPr>
          <w:sz w:val="24"/>
        </w:rPr>
        <w:t xml:space="preserve"> </w:t>
      </w:r>
      <w:r w:rsidR="00AE70F5">
        <w:rPr>
          <w:sz w:val="24"/>
        </w:rPr>
        <w:t xml:space="preserve">and what has not, </w:t>
      </w:r>
      <w:r>
        <w:rPr>
          <w:sz w:val="24"/>
        </w:rPr>
        <w:t>been adjudicated and the MRA can be processed to the subsequent payer.</w:t>
      </w:r>
    </w:p>
    <w:p w14:paraId="03C95C75" w14:textId="5543E8B4" w:rsidR="006638A6" w:rsidRPr="00624446" w:rsidRDefault="006638A6" w:rsidP="00934233">
      <w:pPr>
        <w:pStyle w:val="Heading1"/>
      </w:pPr>
      <w:bookmarkStart w:id="439" w:name="_Toc37748041"/>
      <w:bookmarkStart w:id="440" w:name="_Toc153376967"/>
      <w:r w:rsidRPr="00624446">
        <w:t>Requests for Additional Data to Support Claims</w:t>
      </w:r>
      <w:bookmarkEnd w:id="439"/>
      <w:bookmarkEnd w:id="440"/>
    </w:p>
    <w:p w14:paraId="71F8A6AA" w14:textId="3534ED10" w:rsidR="005F571C" w:rsidRPr="00624446" w:rsidRDefault="006638A6" w:rsidP="002D0D08">
      <w:pPr>
        <w:pStyle w:val="BodyText"/>
        <w:keepNext/>
      </w:pPr>
      <w:r w:rsidRPr="00624446">
        <w:t>Patch IB*2*547 added a new worklist and a new inbound transaction, the ASC X12N 5010 Health Care Claim Request for Additional Information (277RFAI) to VistA. The 277RFAI transaction is initiated by the payer in response to a claim for health care services when the</w:t>
      </w:r>
      <w:r w:rsidR="00843A98" w:rsidRPr="00624446">
        <w:t xml:space="preserve"> pa</w:t>
      </w:r>
      <w:r w:rsidRPr="00624446">
        <w:t>y</w:t>
      </w:r>
      <w:r w:rsidR="00843A98" w:rsidRPr="00624446">
        <w:t>or</w:t>
      </w:r>
      <w:r w:rsidRPr="00624446">
        <w:t xml:space="preserve"> need</w:t>
      </w:r>
      <w:r w:rsidR="00843A98" w:rsidRPr="00624446">
        <w:t>s</w:t>
      </w:r>
      <w:r w:rsidRPr="00624446">
        <w:t xml:space="preserve"> additional information in order to adjudicate the claim correctly.</w:t>
      </w:r>
    </w:p>
    <w:p w14:paraId="5EECAF65" w14:textId="2964C2C0" w:rsidR="006638A6" w:rsidRPr="00624446" w:rsidRDefault="006638A6" w:rsidP="00B74C3A">
      <w:pPr>
        <w:pStyle w:val="BodyText"/>
      </w:pPr>
      <w:r w:rsidRPr="00624446">
        <w:t xml:space="preserve">A 277RFAI might, for example, request an image, a test </w:t>
      </w:r>
      <w:r w:rsidR="00AE5F87" w:rsidRPr="00624446">
        <w:t>result,</w:t>
      </w:r>
      <w:r w:rsidRPr="00624446">
        <w:t xml:space="preserve"> or a Certificate of Medical Necessity. At the time that Patch IB*2*547 is installed, the methods for providing this additional data will be manual. In the future, it will be possible to respond to a 277RFAI with </w:t>
      </w:r>
      <w:r w:rsidR="00AE5F87" w:rsidRPr="00624446">
        <w:t>an</w:t>
      </w:r>
      <w:r w:rsidRPr="00624446">
        <w:t xml:space="preserve"> ASC X12N 5010 Additional Information to Support a Health Care Claim or Encounter (275) transaction.</w:t>
      </w:r>
    </w:p>
    <w:p w14:paraId="7628B31F" w14:textId="2DF27170" w:rsidR="006638A6" w:rsidRPr="00624446" w:rsidRDefault="006638A6" w:rsidP="00B74C3A">
      <w:pPr>
        <w:pStyle w:val="BodyText"/>
      </w:pPr>
      <w:r w:rsidRPr="00624446">
        <w:t xml:space="preserve">The </w:t>
      </w:r>
      <w:r w:rsidR="00DB7824" w:rsidRPr="0048562C">
        <w:t>Request for Additional Information</w:t>
      </w:r>
      <w:r w:rsidR="00DB7824" w:rsidRPr="00624446">
        <w:t xml:space="preserve"> </w:t>
      </w:r>
      <w:r w:rsidR="00DB7824">
        <w:t>(</w:t>
      </w:r>
      <w:r w:rsidRPr="00624446">
        <w:t>RFAI</w:t>
      </w:r>
      <w:r w:rsidR="00DB7824">
        <w:t>)</w:t>
      </w:r>
      <w:r w:rsidRPr="00624446">
        <w:t xml:space="preserve"> Management Worklist was added to provide a method for displaying and managing these requests for additional documentation to support the adjudication of a claim.</w:t>
      </w:r>
    </w:p>
    <w:p w14:paraId="126C9F94" w14:textId="0874E601" w:rsidR="006638A6" w:rsidRPr="00624446" w:rsidRDefault="006638A6" w:rsidP="007B21DC">
      <w:pPr>
        <w:pStyle w:val="BodyTextNumbered1"/>
        <w:keepNext/>
        <w:numPr>
          <w:ilvl w:val="0"/>
          <w:numId w:val="116"/>
        </w:numPr>
      </w:pPr>
      <w:r w:rsidRPr="00624446">
        <w:rPr>
          <w:szCs w:val="22"/>
        </w:rPr>
        <w:t xml:space="preserve">Access the </w:t>
      </w:r>
      <w:r w:rsidRPr="00624446">
        <w:rPr>
          <w:b/>
          <w:szCs w:val="22"/>
        </w:rPr>
        <w:t xml:space="preserve">EDI Menu For Electronic Bills </w:t>
      </w:r>
      <w:r w:rsidRPr="00624446">
        <w:rPr>
          <w:szCs w:val="22"/>
        </w:rPr>
        <w:t>menu.</w:t>
      </w:r>
    </w:p>
    <w:p w14:paraId="07A87255" w14:textId="6F0E5549" w:rsidR="006638A6" w:rsidRPr="00624446" w:rsidRDefault="006638A6" w:rsidP="00B96B82">
      <w:pPr>
        <w:pStyle w:val="BodyTextNumbered1"/>
      </w:pPr>
      <w:r w:rsidRPr="00624446">
        <w:rPr>
          <w:szCs w:val="22"/>
        </w:rPr>
        <w:t xml:space="preserve">At the </w:t>
      </w:r>
      <w:r w:rsidRPr="00624446">
        <w:rPr>
          <w:b/>
          <w:szCs w:val="22"/>
        </w:rPr>
        <w:t>Select EDI Menu For Electronic Bills Option:</w:t>
      </w:r>
      <w:r w:rsidRPr="00624446">
        <w:rPr>
          <w:szCs w:val="22"/>
        </w:rPr>
        <w:t xml:space="preserve"> prompt, enter </w:t>
      </w:r>
      <w:r w:rsidRPr="00624446">
        <w:rPr>
          <w:b/>
          <w:szCs w:val="22"/>
        </w:rPr>
        <w:t xml:space="preserve">RFI </w:t>
      </w:r>
      <w:r w:rsidRPr="00624446">
        <w:rPr>
          <w:szCs w:val="22"/>
        </w:rPr>
        <w:t>for RFAI Management Worklist.</w:t>
      </w:r>
    </w:p>
    <w:p w14:paraId="55AFF1DD" w14:textId="13EAC789" w:rsidR="006638A6" w:rsidRPr="00624446" w:rsidRDefault="006638A6" w:rsidP="00B96B82">
      <w:pPr>
        <w:pStyle w:val="BodyTextNumbered1"/>
      </w:pPr>
      <w:r w:rsidRPr="00624446">
        <w:rPr>
          <w:szCs w:val="22"/>
        </w:rPr>
        <w:t xml:space="preserve">At the </w:t>
      </w:r>
      <w:r w:rsidRPr="00624446">
        <w:rPr>
          <w:b/>
          <w:szCs w:val="22"/>
        </w:rPr>
        <w:t>Select Authorizing Biller: ALL//</w:t>
      </w:r>
      <w:r w:rsidRPr="00624446">
        <w:rPr>
          <w:szCs w:val="22"/>
        </w:rPr>
        <w:t xml:space="preserve"> prompt, press the </w:t>
      </w:r>
      <w:r w:rsidRPr="00624446">
        <w:rPr>
          <w:b/>
          <w:szCs w:val="22"/>
        </w:rPr>
        <w:t>Enter</w:t>
      </w:r>
      <w:r w:rsidRPr="00624446">
        <w:rPr>
          <w:szCs w:val="22"/>
        </w:rPr>
        <w:t xml:space="preserve"> key to accept the default.</w:t>
      </w:r>
    </w:p>
    <w:p w14:paraId="794F75B7" w14:textId="1071D6F5" w:rsidR="006638A6" w:rsidRPr="00624446" w:rsidRDefault="006638A6" w:rsidP="00B96B82">
      <w:pPr>
        <w:pStyle w:val="BodyTextNumbered1"/>
      </w:pPr>
      <w:r w:rsidRPr="00624446">
        <w:rPr>
          <w:szCs w:val="22"/>
        </w:rPr>
        <w:t xml:space="preserve">At the </w:t>
      </w:r>
      <w:r w:rsidRPr="00624446">
        <w:rPr>
          <w:b/>
          <w:szCs w:val="22"/>
        </w:rPr>
        <w:t>Select Primary Sort: LOINC Code//</w:t>
      </w:r>
      <w:r w:rsidRPr="00624446">
        <w:rPr>
          <w:szCs w:val="22"/>
        </w:rPr>
        <w:t xml:space="preserve"> prompt, press the </w:t>
      </w:r>
      <w:r w:rsidRPr="00624446">
        <w:rPr>
          <w:b/>
          <w:szCs w:val="22"/>
        </w:rPr>
        <w:t>Enter</w:t>
      </w:r>
      <w:r w:rsidRPr="00624446">
        <w:rPr>
          <w:szCs w:val="22"/>
        </w:rPr>
        <w:t xml:space="preserve"> key to accept the default of LOINC.</w:t>
      </w:r>
    </w:p>
    <w:p w14:paraId="65B2DAE9" w14:textId="77777777" w:rsidR="006638A6" w:rsidRPr="00624446" w:rsidRDefault="006638A6" w:rsidP="0097575F">
      <w:pPr>
        <w:pStyle w:val="BodyText"/>
        <w:keepNext/>
      </w:pPr>
      <w:r w:rsidRPr="00624446">
        <w:t>The following screen is displayed:</w:t>
      </w:r>
    </w:p>
    <w:p w14:paraId="20EA56F1" w14:textId="2EA50137" w:rsidR="006638A6" w:rsidRPr="00624446" w:rsidRDefault="006638A6" w:rsidP="00B74C3A">
      <w:pPr>
        <w:pStyle w:val="SCREEN"/>
        <w:keepNext/>
      </w:pPr>
      <w:r w:rsidRPr="00624446">
        <w:t xml:space="preserve">RFAI Management Worklist     Apr 28, 2015@14:25:12          Page:    1 of   16  </w:t>
      </w:r>
    </w:p>
    <w:p w14:paraId="3E11D3CD" w14:textId="0AB979FF" w:rsidR="006638A6" w:rsidRPr="00624446" w:rsidRDefault="006638A6" w:rsidP="00B74C3A">
      <w:pPr>
        <w:pStyle w:val="SCREEN"/>
        <w:keepNext/>
        <w:spacing w:before="120"/>
      </w:pPr>
      <w:r w:rsidRPr="00624446">
        <w:t xml:space="preserve">     Bill </w:t>
      </w:r>
      <w:r w:rsidR="004014E0">
        <w:t>X</w:t>
      </w:r>
      <w:r w:rsidRPr="00624446">
        <w:t xml:space="preserve">   Payer Name          Patient Name          SSN  Svc Date   Curr Bal</w:t>
      </w:r>
    </w:p>
    <w:p w14:paraId="4CF73E8E" w14:textId="4819ED25" w:rsidR="006638A6" w:rsidRPr="00624446" w:rsidRDefault="006638A6" w:rsidP="00B74C3A">
      <w:pPr>
        <w:pStyle w:val="SCREEN"/>
        <w:keepNext/>
      </w:pPr>
      <w:r w:rsidRPr="00624446">
        <w:t xml:space="preserve">  1  </w:t>
      </w:r>
      <w:r w:rsidR="00477E5B" w:rsidRPr="00624446">
        <w:t>K</w:t>
      </w:r>
      <w:r w:rsidR="00477E5B">
        <w:t>XXXXXX</w:t>
      </w:r>
      <w:r w:rsidR="00477E5B" w:rsidRPr="00624446">
        <w:t xml:space="preserve">  </w:t>
      </w:r>
      <w:r w:rsidRPr="00624446">
        <w:t>MEDICARE (WNR)      IB,PATIENT 333       XXXX  06/29/09  $43851.78</w:t>
      </w:r>
    </w:p>
    <w:p w14:paraId="4427BAAE" w14:textId="77777777" w:rsidR="006638A6" w:rsidRPr="00624446" w:rsidRDefault="006638A6" w:rsidP="006638A6">
      <w:pPr>
        <w:pStyle w:val="SCREEN"/>
      </w:pPr>
      <w:r w:rsidRPr="00624446">
        <w:t xml:space="preserve">     55115-0 - Requested imaging studies information Document</w:t>
      </w:r>
    </w:p>
    <w:p w14:paraId="43319108" w14:textId="25AB7896" w:rsidR="006638A6" w:rsidRPr="00624446" w:rsidRDefault="006638A6" w:rsidP="006638A6">
      <w:pPr>
        <w:pStyle w:val="SCREEN"/>
      </w:pPr>
      <w:r w:rsidRPr="00624446">
        <w:t xml:space="preserve">  2  </w:t>
      </w:r>
      <w:r w:rsidR="00477E5B" w:rsidRPr="00624446">
        <w:t>K</w:t>
      </w:r>
      <w:r w:rsidR="00477E5B">
        <w:t>XXXXXX</w:t>
      </w:r>
      <w:r w:rsidR="00477E5B" w:rsidRPr="00624446">
        <w:t xml:space="preserve">  </w:t>
      </w:r>
      <w:r w:rsidRPr="00624446">
        <w:t>MEDICARE (WNR)      IB,PATIENT 22        XXXX  11/05/10   $1226.18</w:t>
      </w:r>
    </w:p>
    <w:p w14:paraId="5F95C85B" w14:textId="77777777" w:rsidR="006638A6" w:rsidRPr="00624446" w:rsidRDefault="006638A6" w:rsidP="006638A6">
      <w:pPr>
        <w:pStyle w:val="SCREEN"/>
      </w:pPr>
      <w:r w:rsidRPr="00624446">
        <w:t xml:space="preserve">     64286-8 — Deprecated Diagnostic imaging order </w:t>
      </w:r>
    </w:p>
    <w:p w14:paraId="10342CD8" w14:textId="3E3DEBA8" w:rsidR="006638A6" w:rsidRPr="00624446" w:rsidRDefault="006638A6" w:rsidP="006638A6">
      <w:pPr>
        <w:pStyle w:val="SCREEN"/>
      </w:pPr>
      <w:r w:rsidRPr="00624446">
        <w:t xml:space="preserve">  3  </w:t>
      </w:r>
      <w:r w:rsidR="00477E5B" w:rsidRPr="00624446">
        <w:t>K</w:t>
      </w:r>
      <w:r w:rsidR="00477E5B">
        <w:t>XXXXXX</w:t>
      </w:r>
      <w:r w:rsidR="00477E5B" w:rsidRPr="00624446">
        <w:t xml:space="preserve">  </w:t>
      </w:r>
      <w:r w:rsidRPr="00624446">
        <w:t>UNITEDHEALTHCARE    IB,PATIENT 765       XXXX  11/05/10      $9.65</w:t>
      </w:r>
    </w:p>
    <w:p w14:paraId="3CA90F85" w14:textId="77777777" w:rsidR="006638A6" w:rsidRPr="00624446" w:rsidRDefault="006638A6" w:rsidP="006638A6">
      <w:pPr>
        <w:pStyle w:val="SCREEN"/>
      </w:pPr>
      <w:r w:rsidRPr="00624446">
        <w:t xml:space="preserve">     55115-0 — Requested imaging studies information Document</w:t>
      </w:r>
    </w:p>
    <w:p w14:paraId="3CC52BDF" w14:textId="68866BB6" w:rsidR="006638A6" w:rsidRPr="00624446" w:rsidRDefault="006638A6" w:rsidP="006638A6">
      <w:pPr>
        <w:pStyle w:val="SCREEN"/>
      </w:pPr>
      <w:r w:rsidRPr="00624446">
        <w:t xml:space="preserve">  4  </w:t>
      </w:r>
      <w:r w:rsidR="00477E5B" w:rsidRPr="00624446">
        <w:t>K</w:t>
      </w:r>
      <w:r w:rsidR="00477E5B">
        <w:t>XXXXXX</w:t>
      </w:r>
      <w:r w:rsidR="00477E5B" w:rsidRPr="00624446">
        <w:t xml:space="preserve">  </w:t>
      </w:r>
      <w:r w:rsidRPr="00624446">
        <w:t>MEDICARE (WNR)      IB,PATIENT 22        XXXX  11/05/10   $1226.18</w:t>
      </w:r>
    </w:p>
    <w:p w14:paraId="7330D995" w14:textId="77777777" w:rsidR="006638A6" w:rsidRPr="00624446" w:rsidRDefault="006638A6" w:rsidP="006638A6">
      <w:pPr>
        <w:pStyle w:val="SCREEN"/>
      </w:pPr>
      <w:r w:rsidRPr="00624446">
        <w:t xml:space="preserve">     22034-3 — Path report.total Cancer</w:t>
      </w:r>
    </w:p>
    <w:p w14:paraId="34182596" w14:textId="77777777" w:rsidR="006638A6" w:rsidRPr="00624446" w:rsidRDefault="006638A6" w:rsidP="00E97E78">
      <w:pPr>
        <w:pStyle w:val="SCREEN"/>
        <w:keepNext/>
        <w:rPr>
          <w:color w:val="FFFBF0"/>
        </w:rPr>
      </w:pPr>
      <w:r w:rsidRPr="00624446">
        <w:rPr>
          <w:color w:val="FFFBF0"/>
          <w:highlight w:val="black"/>
        </w:rPr>
        <w:t>+         * Indicates RFAI review in progress</w:t>
      </w:r>
      <w:r w:rsidRPr="00624446">
        <w:rPr>
          <w:color w:val="FFFBF0"/>
        </w:rPr>
        <w:t xml:space="preserve">                                    </w:t>
      </w:r>
    </w:p>
    <w:p w14:paraId="1D66BA18" w14:textId="77777777" w:rsidR="006638A6" w:rsidRPr="00624446" w:rsidRDefault="006638A6" w:rsidP="00E97E78">
      <w:pPr>
        <w:pStyle w:val="SCREEN"/>
        <w:keepNext/>
      </w:pPr>
      <w:r w:rsidRPr="00624446">
        <w:t xml:space="preserve">    Select Message            Exit</w:t>
      </w:r>
    </w:p>
    <w:p w14:paraId="08FDF2F4" w14:textId="024CF4D9" w:rsidR="006638A6" w:rsidRPr="00624446" w:rsidRDefault="006638A6" w:rsidP="00E97E78">
      <w:pPr>
        <w:pStyle w:val="SCREEN"/>
        <w:keepNext/>
      </w:pPr>
      <w:r w:rsidRPr="00624446">
        <w:t xml:space="preserve">    ReSort Messages </w:t>
      </w:r>
    </w:p>
    <w:p w14:paraId="115E3204" w14:textId="77777777" w:rsidR="006638A6" w:rsidRPr="00624446" w:rsidRDefault="006638A6" w:rsidP="00E97E78">
      <w:pPr>
        <w:pStyle w:val="SCREEN"/>
        <w:keepNext/>
      </w:pPr>
      <w:r w:rsidRPr="00624446">
        <w:t>Select Action: Next Screen//Select Message</w:t>
      </w:r>
    </w:p>
    <w:p w14:paraId="65B17FD8" w14:textId="77777777" w:rsidR="006638A6" w:rsidRPr="00624446" w:rsidRDefault="006638A6" w:rsidP="006638A6">
      <w:pPr>
        <w:pStyle w:val="SCREEN"/>
      </w:pPr>
      <w:r w:rsidRPr="00624446">
        <w:t>Select RFAI Message:  (1-4):1</w:t>
      </w:r>
    </w:p>
    <w:p w14:paraId="65826ABE" w14:textId="276823E2" w:rsidR="005F571C" w:rsidRPr="00624446" w:rsidRDefault="006638A6" w:rsidP="00B96B82">
      <w:pPr>
        <w:pStyle w:val="BodyTextNumbered1"/>
      </w:pPr>
      <w:r w:rsidRPr="00624446">
        <w:t xml:space="preserve">At the </w:t>
      </w:r>
      <w:r w:rsidRPr="00624446">
        <w:rPr>
          <w:b/>
        </w:rPr>
        <w:t>Select RFAI Message: (1-4) :</w:t>
      </w:r>
      <w:r w:rsidRPr="00624446">
        <w:t xml:space="preserve"> prompt, enter </w:t>
      </w:r>
      <w:r w:rsidRPr="00624446">
        <w:rPr>
          <w:b/>
        </w:rPr>
        <w:t>1</w:t>
      </w:r>
      <w:r w:rsidRPr="00624446">
        <w:t xml:space="preserve"> to select a message to expand.</w:t>
      </w:r>
    </w:p>
    <w:p w14:paraId="2C4BA368" w14:textId="77777777" w:rsidR="006638A6" w:rsidRPr="00624446" w:rsidRDefault="006638A6" w:rsidP="0097575F">
      <w:pPr>
        <w:pStyle w:val="BodyText"/>
        <w:keepNext/>
      </w:pPr>
      <w:r w:rsidRPr="00624446">
        <w:t>The following screen is displayed:</w:t>
      </w:r>
    </w:p>
    <w:p w14:paraId="68931498" w14:textId="77777777" w:rsidR="006638A6" w:rsidRPr="00624446" w:rsidRDefault="006638A6" w:rsidP="006638A6">
      <w:pPr>
        <w:pStyle w:val="SCREEN"/>
      </w:pPr>
      <w:r w:rsidRPr="00624446">
        <w:t>RFAI Message             Apr 28, 2015@14:43:44          Page:    1 of    2</w:t>
      </w:r>
    </w:p>
    <w:p w14:paraId="63A5C2C0" w14:textId="2F7D07F6" w:rsidR="006638A6" w:rsidRPr="00624446" w:rsidRDefault="006638A6" w:rsidP="006638A6">
      <w:pPr>
        <w:pStyle w:val="SCREEN"/>
        <w:spacing w:before="120"/>
      </w:pPr>
      <w:r w:rsidRPr="00624446">
        <w:t xml:space="preserve">   Bill </w:t>
      </w:r>
      <w:r w:rsidR="004014E0">
        <w:t>X</w:t>
      </w:r>
      <w:r w:rsidRPr="00624446">
        <w:t xml:space="preserve">   Payer Name          Patient Name          SSN  Svc Date   Curr Bal</w:t>
      </w:r>
    </w:p>
    <w:p w14:paraId="692D2713" w14:textId="07DF239A" w:rsidR="006638A6" w:rsidRPr="00624446" w:rsidRDefault="006638A6" w:rsidP="006638A6">
      <w:pPr>
        <w:pStyle w:val="SCREEN"/>
        <w:rPr>
          <w:highlight w:val="black"/>
        </w:rPr>
      </w:pPr>
      <w:r w:rsidRPr="00624446">
        <w:t xml:space="preserve">   </w:t>
      </w:r>
      <w:r w:rsidR="00477E5B" w:rsidRPr="00624446">
        <w:t>K</w:t>
      </w:r>
      <w:r w:rsidR="00477E5B">
        <w:t>XXXXXX</w:t>
      </w:r>
      <w:r w:rsidR="00477E5B" w:rsidRPr="00624446">
        <w:t xml:space="preserve">  </w:t>
      </w:r>
      <w:r w:rsidRPr="00624446">
        <w:t>IB INSURANCE CO     IB,PATIENT 33        XXXX  06/29/09  $43851.78</w:t>
      </w:r>
    </w:p>
    <w:p w14:paraId="4A4D93C0" w14:textId="77777777" w:rsidR="006638A6" w:rsidRPr="00624446" w:rsidRDefault="006638A6" w:rsidP="006638A6">
      <w:pPr>
        <w:pStyle w:val="SCREEN"/>
        <w:spacing w:before="120"/>
        <w:rPr>
          <w:color w:val="FFFBF0"/>
        </w:rPr>
      </w:pPr>
      <w:r w:rsidRPr="00624446">
        <w:rPr>
          <w:color w:val="FFFBF0"/>
          <w:highlight w:val="black"/>
        </w:rPr>
        <w:t>Information Source</w:t>
      </w:r>
    </w:p>
    <w:p w14:paraId="1D2A180D" w14:textId="77777777" w:rsidR="006638A6" w:rsidRPr="00624446" w:rsidRDefault="006638A6" w:rsidP="006638A6">
      <w:pPr>
        <w:pStyle w:val="SCREEN"/>
      </w:pPr>
      <w:r w:rsidRPr="00624446">
        <w:t>Payer Name: IB INSURANCE COMPANY</w:t>
      </w:r>
    </w:p>
    <w:p w14:paraId="72E96264" w14:textId="77777777" w:rsidR="006638A6" w:rsidRPr="00624446" w:rsidRDefault="006638A6" w:rsidP="006638A6">
      <w:pPr>
        <w:pStyle w:val="SCREEN"/>
      </w:pPr>
      <w:r w:rsidRPr="00624446">
        <w:t xml:space="preserve">Payer Contact 1: FAX Number </w:t>
      </w:r>
      <w:r w:rsidRPr="00624446">
        <w:rPr>
          <w:rFonts w:ascii="Wingdings" w:eastAsia="Wingdings" w:hAnsi="Wingdings" w:cs="Wingdings"/>
        </w:rPr>
        <w:t>ß</w:t>
      </w:r>
      <w:r w:rsidRPr="00624446">
        <w:t xml:space="preserve"> There can be up to 3 contact methods</w:t>
      </w:r>
    </w:p>
    <w:p w14:paraId="7E7094F4" w14:textId="2DEE7991" w:rsidR="006638A6" w:rsidRPr="00624446" w:rsidRDefault="006638A6" w:rsidP="006638A6">
      <w:pPr>
        <w:pStyle w:val="SCREEN"/>
      </w:pPr>
      <w:r w:rsidRPr="00624446">
        <w:t xml:space="preserve">Payer Contact </w:t>
      </w:r>
      <w:r w:rsidR="004014E0">
        <w:t>X</w:t>
      </w:r>
      <w:r w:rsidRPr="00624446">
        <w:t xml:space="preserve">: XXX XXX-XXXX </w:t>
      </w:r>
    </w:p>
    <w:p w14:paraId="400F53F2" w14:textId="77777777" w:rsidR="006638A6" w:rsidRPr="00624446" w:rsidRDefault="006638A6" w:rsidP="006638A6">
      <w:pPr>
        <w:pStyle w:val="SCREEN"/>
      </w:pPr>
      <w:r w:rsidRPr="00624446">
        <w:t>Payer Contact 2: Telephone</w:t>
      </w:r>
    </w:p>
    <w:p w14:paraId="271435C5" w14:textId="7A9A13E7" w:rsidR="006638A6" w:rsidRPr="00624446" w:rsidRDefault="006638A6" w:rsidP="006638A6">
      <w:pPr>
        <w:pStyle w:val="SCREEN"/>
      </w:pPr>
      <w:r w:rsidRPr="00624446">
        <w:t xml:space="preserve">Payer Contact </w:t>
      </w:r>
      <w:r w:rsidR="004014E0">
        <w:t>X</w:t>
      </w:r>
      <w:r w:rsidRPr="00624446">
        <w:t>: XXX XXX-XXXX EXT: XXXXXXX</w:t>
      </w:r>
    </w:p>
    <w:p w14:paraId="4D5F8BA6" w14:textId="77777777" w:rsidR="006638A6" w:rsidRPr="00624446" w:rsidRDefault="006638A6" w:rsidP="006638A6">
      <w:pPr>
        <w:pStyle w:val="SCREEN"/>
      </w:pPr>
      <w:r w:rsidRPr="00624446">
        <w:t xml:space="preserve">Payer Response Contact 1: </w:t>
      </w:r>
      <w:r w:rsidRPr="00624446">
        <w:rPr>
          <w:rFonts w:ascii="Wingdings" w:eastAsia="Wingdings" w:hAnsi="Wingdings" w:cs="Wingdings"/>
        </w:rPr>
        <w:t>ß</w:t>
      </w:r>
      <w:r w:rsidRPr="00624446">
        <w:t xml:space="preserve"> There can be up to 3 contact methods</w:t>
      </w:r>
    </w:p>
    <w:p w14:paraId="657D4B46" w14:textId="3E3BF7B7" w:rsidR="006638A6" w:rsidRPr="00624446" w:rsidRDefault="006638A6" w:rsidP="006638A6">
      <w:pPr>
        <w:pStyle w:val="SCREEN"/>
      </w:pPr>
      <w:r w:rsidRPr="00624446">
        <w:t xml:space="preserve">Payer Response Contact </w:t>
      </w:r>
      <w:r w:rsidR="004014E0">
        <w:t>X</w:t>
      </w:r>
      <w:r w:rsidRPr="00624446">
        <w:t xml:space="preserve">: XXX XXX-XXXX </w:t>
      </w:r>
    </w:p>
    <w:p w14:paraId="12BDB2D2" w14:textId="77777777" w:rsidR="006638A6" w:rsidRPr="00624446" w:rsidRDefault="006638A6" w:rsidP="006638A6">
      <w:pPr>
        <w:pStyle w:val="SCREEN"/>
      </w:pPr>
      <w:r w:rsidRPr="00624446">
        <w:t>Payer Response Contact 2: Telephone</w:t>
      </w:r>
    </w:p>
    <w:p w14:paraId="1281D578" w14:textId="5C74F0A5" w:rsidR="006638A6" w:rsidRPr="00624446" w:rsidRDefault="006638A6" w:rsidP="006638A6">
      <w:pPr>
        <w:pStyle w:val="SCREEN"/>
      </w:pPr>
      <w:r w:rsidRPr="00624446">
        <w:t xml:space="preserve">Payer Response Contact </w:t>
      </w:r>
      <w:r w:rsidR="004014E0">
        <w:t>X</w:t>
      </w:r>
      <w:r w:rsidRPr="00624446">
        <w:t>: XXX XXX-XXXX EXT: XXXXXXX</w:t>
      </w:r>
    </w:p>
    <w:p w14:paraId="19E71265" w14:textId="216BD18A" w:rsidR="006638A6" w:rsidRPr="00624446" w:rsidRDefault="006638A6" w:rsidP="006638A6">
      <w:pPr>
        <w:pStyle w:val="SCREEN"/>
      </w:pPr>
      <w:r w:rsidRPr="00624446">
        <w:t xml:space="preserve">Payer Address: </w:t>
      </w:r>
      <w:r w:rsidR="00B14CF0">
        <w:t>REDACTEDAnytown</w:t>
      </w:r>
      <w:r w:rsidRPr="00624446">
        <w:t xml:space="preserve">, New York </w:t>
      </w:r>
      <w:r w:rsidR="00B14CF0">
        <w:t>XXXXX</w:t>
      </w:r>
    </w:p>
    <w:p w14:paraId="50B97033" w14:textId="77777777" w:rsidR="006638A6" w:rsidRPr="00624446" w:rsidRDefault="006638A6" w:rsidP="006638A6">
      <w:pPr>
        <w:pStyle w:val="SCREEN"/>
      </w:pPr>
      <w:r w:rsidRPr="00624446">
        <w:t>Payer Claim Control Number: XXXXXXXXXXXXXXXXXXXXXXXXXXXXXXXXXXXXXXXXXXXXXXXXXX</w:t>
      </w:r>
    </w:p>
    <w:p w14:paraId="5952523C" w14:textId="77777777" w:rsidR="006638A6" w:rsidRPr="00624446" w:rsidRDefault="006638A6" w:rsidP="006638A6">
      <w:pPr>
        <w:pStyle w:val="SCREEN"/>
        <w:spacing w:before="120"/>
        <w:rPr>
          <w:color w:val="FFFBF0"/>
        </w:rPr>
      </w:pPr>
      <w:r w:rsidRPr="00624446">
        <w:rPr>
          <w:color w:val="FFFBF0"/>
          <w:highlight w:val="black"/>
        </w:rPr>
        <w:t>Claim Level Status Information</w:t>
      </w:r>
      <w:r w:rsidRPr="00624446">
        <w:rPr>
          <w:color w:val="FFFBF0"/>
        </w:rPr>
        <w:t xml:space="preserve"> </w:t>
      </w:r>
    </w:p>
    <w:p w14:paraId="4629BFE8" w14:textId="0913BC4A" w:rsidR="006638A6" w:rsidRPr="00624446" w:rsidRDefault="006638A6" w:rsidP="006638A6">
      <w:pPr>
        <w:pStyle w:val="SCREEN"/>
      </w:pPr>
      <w:r w:rsidRPr="00624446">
        <w:t xml:space="preserve">Patient Control </w:t>
      </w:r>
      <w:r w:rsidR="004014E0">
        <w:t>X</w:t>
      </w:r>
      <w:r w:rsidRPr="00624446">
        <w:t xml:space="preserve">: XXXXXXX </w:t>
      </w:r>
      <w:r w:rsidRPr="00624446">
        <w:rPr>
          <w:rFonts w:ascii="Wingdings" w:eastAsia="Wingdings" w:hAnsi="Wingdings" w:cs="Wingdings"/>
        </w:rPr>
        <w:t>ß</w:t>
      </w:r>
      <w:r w:rsidRPr="00624446">
        <w:t xml:space="preserve"> Claim Number</w:t>
      </w:r>
    </w:p>
    <w:p w14:paraId="4AB407A4" w14:textId="77777777" w:rsidR="006638A6" w:rsidRPr="00624446" w:rsidRDefault="006638A6" w:rsidP="006638A6">
      <w:pPr>
        <w:pStyle w:val="SCREEN"/>
      </w:pPr>
      <w:r w:rsidRPr="00624446">
        <w:t>Date of Service: XX/XX/XX</w:t>
      </w:r>
    </w:p>
    <w:p w14:paraId="7795E8AE" w14:textId="77777777" w:rsidR="006638A6" w:rsidRPr="00624446" w:rsidRDefault="006638A6" w:rsidP="006638A6">
      <w:pPr>
        <w:pStyle w:val="SCREEN"/>
      </w:pPr>
      <w:r w:rsidRPr="00624446">
        <w:t>Medical Records Number: XXXXXXXX</w:t>
      </w:r>
    </w:p>
    <w:p w14:paraId="4D0C4DB3" w14:textId="77777777" w:rsidR="006638A6" w:rsidRPr="00624446" w:rsidRDefault="006638A6" w:rsidP="006638A6">
      <w:pPr>
        <w:pStyle w:val="SCREEN"/>
      </w:pPr>
      <w:r w:rsidRPr="00624446">
        <w:t>Member Identification Number: XXXXXXXXXX</w:t>
      </w:r>
    </w:p>
    <w:p w14:paraId="6C0DBAD8" w14:textId="77777777" w:rsidR="006638A6" w:rsidRPr="00624446" w:rsidRDefault="006638A6" w:rsidP="006638A6">
      <w:pPr>
        <w:pStyle w:val="SCREEN"/>
      </w:pPr>
      <w:r w:rsidRPr="00624446">
        <w:t xml:space="preserve">Type of Service: XXX  </w:t>
      </w:r>
      <w:r w:rsidRPr="00624446">
        <w:rPr>
          <w:rFonts w:ascii="Wingdings" w:eastAsia="Wingdings" w:hAnsi="Wingdings" w:cs="Wingdings"/>
        </w:rPr>
        <w:t>ß</w:t>
      </w:r>
      <w:r w:rsidRPr="00624446">
        <w:t xml:space="preserve"> Institutional Only Type of Bill</w:t>
      </w:r>
    </w:p>
    <w:p w14:paraId="65C5E31B" w14:textId="77777777" w:rsidR="006638A6" w:rsidRPr="00624446" w:rsidRDefault="006638A6" w:rsidP="006638A6">
      <w:pPr>
        <w:pStyle w:val="SCREEN"/>
      </w:pPr>
      <w:r w:rsidRPr="00624446">
        <w:t xml:space="preserve">Health Care Claim Status Category: </w:t>
      </w:r>
      <w:r w:rsidRPr="00624446">
        <w:rPr>
          <w:rFonts w:ascii="Wingdings" w:eastAsia="Wingdings" w:hAnsi="Wingdings" w:cs="Wingdings"/>
        </w:rPr>
        <w:t>ß</w:t>
      </w:r>
      <w:r w:rsidRPr="00624446">
        <w:t xml:space="preserve"> These 3 can repeat</w:t>
      </w:r>
    </w:p>
    <w:p w14:paraId="73A67FB6" w14:textId="77777777" w:rsidR="006638A6" w:rsidRPr="00624446" w:rsidRDefault="006638A6" w:rsidP="006638A6">
      <w:pPr>
        <w:pStyle w:val="SCREEN"/>
      </w:pPr>
      <w:r w:rsidRPr="00624446">
        <w:t xml:space="preserve">Additional Information Request Modifier:  </w:t>
      </w:r>
      <w:r w:rsidRPr="00624446">
        <w:rPr>
          <w:rFonts w:ascii="Wingdings" w:eastAsia="Wingdings" w:hAnsi="Wingdings" w:cs="Wingdings"/>
        </w:rPr>
        <w:t>ß</w:t>
      </w:r>
      <w:r w:rsidRPr="00624446">
        <w:t xml:space="preserve"> Show LOINC Code Text not just code</w:t>
      </w:r>
    </w:p>
    <w:p w14:paraId="557E6173" w14:textId="77777777" w:rsidR="006638A6" w:rsidRPr="00624446" w:rsidRDefault="006638A6" w:rsidP="006638A6">
      <w:pPr>
        <w:pStyle w:val="SCREEN"/>
      </w:pPr>
      <w:r w:rsidRPr="00624446">
        <w:t>Status Information Effective Date: XX/XX/XX</w:t>
      </w:r>
    </w:p>
    <w:p w14:paraId="6C6D6E30" w14:textId="77777777" w:rsidR="006638A6" w:rsidRPr="00624446" w:rsidRDefault="006638A6" w:rsidP="006638A6">
      <w:pPr>
        <w:pStyle w:val="SCREEN"/>
      </w:pPr>
      <w:r w:rsidRPr="00624446">
        <w:t>Response Due Date: XX/XX/XX</w:t>
      </w:r>
    </w:p>
    <w:p w14:paraId="6CC348D7" w14:textId="77777777" w:rsidR="006638A6" w:rsidRPr="00624446" w:rsidRDefault="006638A6" w:rsidP="006638A6">
      <w:pPr>
        <w:pStyle w:val="SCREEN"/>
        <w:spacing w:before="120"/>
        <w:rPr>
          <w:color w:val="FFFBF0"/>
        </w:rPr>
      </w:pPr>
      <w:r w:rsidRPr="00624446">
        <w:rPr>
          <w:color w:val="FFFBF0"/>
          <w:highlight w:val="black"/>
        </w:rPr>
        <w:t>Service Line Information/ Service Line Status Information</w:t>
      </w:r>
      <w:r w:rsidRPr="00624446">
        <w:rPr>
          <w:color w:val="FFFBF0"/>
        </w:rPr>
        <w:t xml:space="preserve"> </w:t>
      </w:r>
    </w:p>
    <w:p w14:paraId="1ACE530C" w14:textId="77777777" w:rsidR="006638A6" w:rsidRPr="00624446" w:rsidRDefault="006638A6" w:rsidP="006638A6">
      <w:pPr>
        <w:pStyle w:val="SCREEN"/>
      </w:pPr>
      <w:r w:rsidRPr="00624446">
        <w:t>Line Item Control Number: XXXXXX</w:t>
      </w:r>
    </w:p>
    <w:p w14:paraId="7854BF69" w14:textId="77777777" w:rsidR="006638A6" w:rsidRPr="00624446" w:rsidRDefault="006638A6" w:rsidP="006638A6">
      <w:pPr>
        <w:pStyle w:val="SCREEN"/>
      </w:pPr>
      <w:r w:rsidRPr="00624446">
        <w:t>Service Line Date:</w:t>
      </w:r>
    </w:p>
    <w:p w14:paraId="664006FE" w14:textId="77777777" w:rsidR="006638A6" w:rsidRPr="00624446" w:rsidRDefault="006638A6" w:rsidP="006638A6">
      <w:pPr>
        <w:pStyle w:val="SCREEN"/>
      </w:pPr>
      <w:r w:rsidRPr="00624446">
        <w:t xml:space="preserve">Revenue Code: </w:t>
      </w:r>
    </w:p>
    <w:p w14:paraId="4159352F" w14:textId="77777777" w:rsidR="006638A6" w:rsidRPr="00624446" w:rsidRDefault="006638A6" w:rsidP="006638A6">
      <w:pPr>
        <w:pStyle w:val="SCREEN"/>
      </w:pPr>
      <w:r w:rsidRPr="00624446">
        <w:t>Coding Method: HCPCS</w:t>
      </w:r>
    </w:p>
    <w:p w14:paraId="165A3008" w14:textId="77777777" w:rsidR="006638A6" w:rsidRPr="00624446" w:rsidRDefault="006638A6" w:rsidP="006638A6">
      <w:pPr>
        <w:pStyle w:val="SCREEN"/>
      </w:pPr>
      <w:r w:rsidRPr="00624446">
        <w:t>Procedure Code:XXXXXXX</w:t>
      </w:r>
    </w:p>
    <w:p w14:paraId="1CF16239" w14:textId="77777777" w:rsidR="006638A6" w:rsidRPr="00624446" w:rsidRDefault="006638A6" w:rsidP="006638A6">
      <w:pPr>
        <w:pStyle w:val="SCREEN"/>
      </w:pPr>
      <w:r w:rsidRPr="00624446">
        <w:t xml:space="preserve">Procedure Modifier: </w:t>
      </w:r>
      <w:r w:rsidRPr="00624446">
        <w:rPr>
          <w:rFonts w:ascii="Wingdings" w:eastAsia="Wingdings" w:hAnsi="Wingdings" w:cs="Wingdings"/>
        </w:rPr>
        <w:t>ß</w:t>
      </w:r>
      <w:r w:rsidRPr="00624446">
        <w:t xml:space="preserve"> </w:t>
      </w:r>
      <w:r w:rsidRPr="0032246F">
        <w:rPr>
          <w:color w:val="FF0000"/>
        </w:rPr>
        <w:t>There can be up to 4</w:t>
      </w:r>
    </w:p>
    <w:p w14:paraId="7351EAD6" w14:textId="77777777" w:rsidR="006638A6" w:rsidRPr="00624446" w:rsidRDefault="006638A6" w:rsidP="006638A6">
      <w:pPr>
        <w:pStyle w:val="SCREEN"/>
      </w:pPr>
      <w:r w:rsidRPr="00624446">
        <w:t>Procedure Modifier:</w:t>
      </w:r>
    </w:p>
    <w:p w14:paraId="28AB148C" w14:textId="77777777" w:rsidR="006638A6" w:rsidRPr="00624446" w:rsidRDefault="006638A6" w:rsidP="006638A6">
      <w:pPr>
        <w:pStyle w:val="SCREEN"/>
      </w:pPr>
      <w:r w:rsidRPr="00624446">
        <w:t>Line Item Charge Amount: XXXXXXXXXXXXXXXXXX</w:t>
      </w:r>
    </w:p>
    <w:p w14:paraId="463FFBA0" w14:textId="77777777" w:rsidR="006638A6" w:rsidRPr="00624446" w:rsidRDefault="006638A6" w:rsidP="006638A6">
      <w:pPr>
        <w:pStyle w:val="SCREEN"/>
      </w:pPr>
      <w:r w:rsidRPr="00624446">
        <w:t xml:space="preserve">Health Care Claim Status Category: </w:t>
      </w:r>
      <w:r w:rsidRPr="00624446">
        <w:rPr>
          <w:rFonts w:ascii="Wingdings" w:eastAsia="Wingdings" w:hAnsi="Wingdings" w:cs="Wingdings"/>
        </w:rPr>
        <w:t>ß</w:t>
      </w:r>
      <w:r w:rsidRPr="00624446">
        <w:t xml:space="preserve"> These 3 can repeat</w:t>
      </w:r>
    </w:p>
    <w:p w14:paraId="1FA50EE1" w14:textId="77777777" w:rsidR="006638A6" w:rsidRPr="00624446" w:rsidRDefault="006638A6" w:rsidP="006638A6">
      <w:pPr>
        <w:pStyle w:val="SCREEN"/>
      </w:pPr>
      <w:r w:rsidRPr="00624446">
        <w:t xml:space="preserve">Additional Information Request Modifier:  </w:t>
      </w:r>
      <w:r w:rsidRPr="00624446">
        <w:rPr>
          <w:rFonts w:ascii="Wingdings" w:eastAsia="Wingdings" w:hAnsi="Wingdings" w:cs="Wingdings"/>
        </w:rPr>
        <w:t>ß</w:t>
      </w:r>
      <w:r w:rsidRPr="00624446">
        <w:t xml:space="preserve"> Show LOINC Code Text not just code</w:t>
      </w:r>
    </w:p>
    <w:p w14:paraId="1A389AD8" w14:textId="77777777" w:rsidR="006638A6" w:rsidRPr="00624446" w:rsidRDefault="006638A6" w:rsidP="006638A6">
      <w:pPr>
        <w:pStyle w:val="SCREEN"/>
      </w:pPr>
      <w:r w:rsidRPr="00624446">
        <w:t>Status Information Effective Date: XX/XX/XX</w:t>
      </w:r>
    </w:p>
    <w:p w14:paraId="0899006D" w14:textId="77777777" w:rsidR="006638A6" w:rsidRPr="00624446" w:rsidRDefault="006638A6" w:rsidP="006638A6">
      <w:pPr>
        <w:pStyle w:val="SCREEN"/>
      </w:pPr>
      <w:r w:rsidRPr="00624446">
        <w:t>Response Due Date: XX/XX/XX</w:t>
      </w:r>
    </w:p>
    <w:p w14:paraId="7A82DF04" w14:textId="34E5B712" w:rsidR="006638A6" w:rsidRPr="00624446" w:rsidRDefault="006638A6" w:rsidP="00B96B82">
      <w:pPr>
        <w:pStyle w:val="SCREEN"/>
        <w:keepNext/>
        <w:spacing w:before="120"/>
        <w:rPr>
          <w:color w:val="FFFBF0"/>
        </w:rPr>
      </w:pPr>
      <w:r w:rsidRPr="00624446">
        <w:rPr>
          <w:color w:val="FFFBF0"/>
          <w:highlight w:val="black"/>
        </w:rPr>
        <w:t xml:space="preserve">+         Enter ?? for more </w:t>
      </w:r>
    </w:p>
    <w:p w14:paraId="09B2A5F3" w14:textId="77777777" w:rsidR="006638A6" w:rsidRPr="00624446" w:rsidRDefault="006638A6" w:rsidP="00B96B82">
      <w:pPr>
        <w:pStyle w:val="SCREEN"/>
        <w:keepNext/>
      </w:pPr>
      <w:r w:rsidRPr="00624446">
        <w:t xml:space="preserve">  EC  Enter Comments   </w:t>
      </w:r>
      <w:r w:rsidRPr="00624446">
        <w:tab/>
        <w:t xml:space="preserve">TJ Third Party Joint Inq. </w:t>
      </w:r>
    </w:p>
    <w:p w14:paraId="25951ABE" w14:textId="77777777" w:rsidR="006638A6" w:rsidRPr="00624446" w:rsidRDefault="006638A6" w:rsidP="00B96B82">
      <w:pPr>
        <w:pStyle w:val="SCREEN"/>
        <w:keepNext/>
      </w:pPr>
      <w:r w:rsidRPr="00624446">
        <w:t xml:space="preserve">  RS  Review Status </w:t>
      </w:r>
      <w:r w:rsidRPr="00624446">
        <w:tab/>
        <w:t>EX Exit</w:t>
      </w:r>
    </w:p>
    <w:p w14:paraId="642FBF17" w14:textId="542FCFAD" w:rsidR="006638A6" w:rsidRPr="00624446" w:rsidRDefault="006638A6" w:rsidP="00B96B82">
      <w:pPr>
        <w:pStyle w:val="SCREEN"/>
        <w:keepNext/>
      </w:pPr>
      <w:r w:rsidRPr="00624446">
        <w:t xml:space="preserve">  RE  Remove Entry </w:t>
      </w:r>
    </w:p>
    <w:p w14:paraId="16C2CDEB" w14:textId="77777777" w:rsidR="006638A6" w:rsidRPr="00624446" w:rsidRDefault="006638A6" w:rsidP="006638A6">
      <w:pPr>
        <w:pStyle w:val="SCREEN"/>
        <w:rPr>
          <w:b/>
          <w:color w:val="17365D"/>
        </w:rPr>
      </w:pPr>
      <w:r w:rsidRPr="00624446">
        <w:t>Select Action: Next Screen// Remove Entry</w:t>
      </w:r>
    </w:p>
    <w:p w14:paraId="6236CCC6" w14:textId="156794A8" w:rsidR="004A185F" w:rsidRDefault="004A185F" w:rsidP="002D0D08">
      <w:pPr>
        <w:pStyle w:val="Note"/>
        <w:tabs>
          <w:tab w:val="clear" w:pos="1098"/>
          <w:tab w:val="num" w:pos="900"/>
        </w:tabs>
        <w:spacing w:after="120"/>
        <w:ind w:left="907" w:hanging="907"/>
      </w:pPr>
      <w:r w:rsidRPr="004A185F">
        <w:t>Patch IB*2*727 will add a new warning when there are more than 4 procedure modifiers on a claim that only the first 4 will be transmitted</w:t>
      </w:r>
      <w:r>
        <w:t>:</w:t>
      </w:r>
    </w:p>
    <w:p w14:paraId="3467533E" w14:textId="020314EB" w:rsidR="004A185F" w:rsidRDefault="00461527" w:rsidP="002D0D08">
      <w:pPr>
        <w:pStyle w:val="Note"/>
        <w:numPr>
          <w:ilvl w:val="0"/>
          <w:numId w:val="0"/>
        </w:numPr>
        <w:spacing w:before="120"/>
      </w:pPr>
      <w:r>
        <w:t xml:space="preserve"> </w:t>
      </w:r>
      <w:r>
        <w:tab/>
        <w:t xml:space="preserve"> </w:t>
      </w:r>
      <w:r>
        <w:tab/>
      </w:r>
      <w:r w:rsidR="004A185F">
        <w:t>** Warning**: Proc [Procedure Code] has &gt; 4 modifiers – only first 4 will be used.</w:t>
      </w:r>
    </w:p>
    <w:p w14:paraId="3D1B9C4E" w14:textId="6A84AA00" w:rsidR="006638A6" w:rsidRPr="00624446" w:rsidRDefault="006638A6" w:rsidP="00B74C3A">
      <w:pPr>
        <w:pStyle w:val="BodyText"/>
        <w:keepNext/>
      </w:pPr>
      <w:r w:rsidRPr="00624446">
        <w:t>From the RFAI message Screen, users can take the following actions:</w:t>
      </w:r>
    </w:p>
    <w:p w14:paraId="67482AB5" w14:textId="41A494EB" w:rsidR="006638A6" w:rsidRPr="00624446" w:rsidRDefault="006638A6" w:rsidP="00B74C3A">
      <w:pPr>
        <w:pStyle w:val="BodyTextBullet1"/>
        <w:keepNext/>
      </w:pPr>
      <w:r w:rsidRPr="00624446">
        <w:t>Enter comments – user name and date/time will be automatically captured.</w:t>
      </w:r>
    </w:p>
    <w:p w14:paraId="569B61CE" w14:textId="15878A8D" w:rsidR="006638A6" w:rsidRPr="00624446" w:rsidRDefault="006638A6" w:rsidP="00B96B82">
      <w:pPr>
        <w:pStyle w:val="BodyTextBullet1"/>
      </w:pPr>
      <w:r w:rsidRPr="00624446">
        <w:t>Change the Review Status – the entry with be marked by an asterisk.</w:t>
      </w:r>
    </w:p>
    <w:p w14:paraId="220405F0" w14:textId="0BDAFE7F" w:rsidR="006638A6" w:rsidRPr="00624446" w:rsidRDefault="006638A6" w:rsidP="00B74C3A">
      <w:pPr>
        <w:pStyle w:val="BodyTextBullet1"/>
        <w:keepNext/>
      </w:pPr>
      <w:r w:rsidRPr="00624446">
        <w:t>Remove an entry from the list once it has been addressed – user name and date/time will be captured along with free text removal comment.</w:t>
      </w:r>
    </w:p>
    <w:p w14:paraId="0F648376" w14:textId="6B61F53F" w:rsidR="006638A6" w:rsidRPr="00624446" w:rsidRDefault="006638A6" w:rsidP="00B96B82">
      <w:pPr>
        <w:pStyle w:val="BodyTextBullet1"/>
      </w:pPr>
      <w:r w:rsidRPr="00624446">
        <w:t>Jump to the claim in TPJI – comments from the RFAI Management Worklist will be viewable from within TPJI.</w:t>
      </w:r>
    </w:p>
    <w:p w14:paraId="3A42CB79" w14:textId="77777777" w:rsidR="00931CB9" w:rsidRPr="00624446" w:rsidRDefault="00931CB9" w:rsidP="00931CB9">
      <w:pPr>
        <w:pStyle w:val="Heading1"/>
      </w:pPr>
      <w:bookmarkStart w:id="441" w:name="_Toc37748042"/>
      <w:bookmarkStart w:id="442" w:name="_Toc153376968"/>
      <w:r w:rsidRPr="00624446">
        <w:t>IB Site Parameters</w:t>
      </w:r>
      <w:bookmarkEnd w:id="441"/>
      <w:bookmarkEnd w:id="442"/>
    </w:p>
    <w:p w14:paraId="2F84AD63" w14:textId="273175B3" w:rsidR="00931CB9" w:rsidRPr="00624446" w:rsidRDefault="00931CB9" w:rsidP="00931CB9">
      <w:pPr>
        <w:pStyle w:val="Heading2"/>
      </w:pPr>
      <w:bookmarkStart w:id="443" w:name="_Toc37748043"/>
      <w:bookmarkStart w:id="444" w:name="_Toc153376969"/>
      <w:r w:rsidRPr="00624446">
        <w:t>Define Printers for Automatically Processed Secondary</w:t>
      </w:r>
      <w:r w:rsidR="00B96B82" w:rsidRPr="00624446">
        <w:t xml:space="preserve"> </w:t>
      </w:r>
      <w:r w:rsidRPr="00624446">
        <w:t>/</w:t>
      </w:r>
      <w:r w:rsidR="00B96B82" w:rsidRPr="00624446">
        <w:t xml:space="preserve"> </w:t>
      </w:r>
      <w:r w:rsidRPr="00624446">
        <w:t>Tertiary Claims</w:t>
      </w:r>
      <w:bookmarkEnd w:id="443"/>
      <w:bookmarkEnd w:id="444"/>
    </w:p>
    <w:p w14:paraId="0FFC6CEF" w14:textId="6D2ED4BE" w:rsidR="00931CB9" w:rsidRPr="00624446" w:rsidRDefault="00931CB9" w:rsidP="00B74C3A">
      <w:pPr>
        <w:pStyle w:val="BodyText"/>
      </w:pPr>
      <w:r w:rsidRPr="00624446">
        <w:t>New fields were added to the MCCR Site Parameter Display</w:t>
      </w:r>
      <w:r w:rsidR="00843A98" w:rsidRPr="00624446">
        <w:t xml:space="preserve"> </w:t>
      </w:r>
      <w:r w:rsidRPr="00624446">
        <w:t>/</w:t>
      </w:r>
      <w:r w:rsidR="00843A98" w:rsidRPr="00624446">
        <w:t xml:space="preserve"> </w:t>
      </w:r>
      <w:r w:rsidRPr="00624446">
        <w:t>Edit option so that users can define printers to which to print automatically processed secondary or tertiary claims and associated EOB</w:t>
      </w:r>
      <w:r w:rsidR="00B96B82" w:rsidRPr="00624446">
        <w:t xml:space="preserve"> </w:t>
      </w:r>
      <w:r w:rsidRPr="00624446">
        <w:t>/</w:t>
      </w:r>
      <w:r w:rsidR="00B96B82" w:rsidRPr="00624446">
        <w:t xml:space="preserve"> </w:t>
      </w:r>
      <w:r w:rsidRPr="00624446">
        <w:t>MRAs to payers which cannot support electronic claim transmissions.</w:t>
      </w:r>
    </w:p>
    <w:p w14:paraId="61EBC89E" w14:textId="1E8523EB" w:rsidR="00931CB9" w:rsidRPr="00624446" w:rsidRDefault="0002021D" w:rsidP="007B21DC">
      <w:pPr>
        <w:pStyle w:val="BodyTextNumbered1"/>
        <w:keepNext/>
        <w:numPr>
          <w:ilvl w:val="0"/>
          <w:numId w:val="115"/>
        </w:numPr>
      </w:pPr>
      <w:r w:rsidRPr="00624446">
        <w:t xml:space="preserve">Access the </w:t>
      </w:r>
      <w:r w:rsidRPr="00624446">
        <w:rPr>
          <w:b/>
        </w:rPr>
        <w:t>MCCR System Definition Menu</w:t>
      </w:r>
      <w:r w:rsidRPr="00624446">
        <w:t>.</w:t>
      </w:r>
    </w:p>
    <w:p w14:paraId="74BFB51A" w14:textId="685A0BF2" w:rsidR="0002021D" w:rsidRPr="00624446" w:rsidRDefault="0002021D" w:rsidP="00B96B82">
      <w:pPr>
        <w:pStyle w:val="BodyTextNumbered1"/>
      </w:pPr>
      <w:r w:rsidRPr="00624446">
        <w:t xml:space="preserve">At the </w:t>
      </w:r>
      <w:r w:rsidRPr="00624446">
        <w:rPr>
          <w:b/>
        </w:rPr>
        <w:t>Select MCCR System Definition Menu Option:</w:t>
      </w:r>
      <w:r w:rsidRPr="00624446">
        <w:t xml:space="preserve"> prompt, enter </w:t>
      </w:r>
      <w:r w:rsidRPr="00624446">
        <w:rPr>
          <w:b/>
        </w:rPr>
        <w:t>Site</w:t>
      </w:r>
      <w:r w:rsidRPr="00624446">
        <w:t xml:space="preserve"> for MCCR Site Parameter Display/Edit.</w:t>
      </w:r>
    </w:p>
    <w:p w14:paraId="618935B4" w14:textId="1BAE9524" w:rsidR="0002021D" w:rsidRPr="00624446" w:rsidRDefault="0002021D" w:rsidP="00B96B82">
      <w:pPr>
        <w:pStyle w:val="BodyTextNumbered1"/>
      </w:pPr>
      <w:r w:rsidRPr="00624446">
        <w:t xml:space="preserve">At the </w:t>
      </w:r>
      <w:r w:rsidRPr="00624446">
        <w:rPr>
          <w:b/>
        </w:rPr>
        <w:t xml:space="preserve">Select Action: </w:t>
      </w:r>
      <w:r w:rsidRPr="00624446">
        <w:t xml:space="preserve">prompt, Enter </w:t>
      </w:r>
      <w:r w:rsidRPr="00624446">
        <w:rPr>
          <w:b/>
        </w:rPr>
        <w:t>IB</w:t>
      </w:r>
      <w:r w:rsidRPr="00624446">
        <w:t xml:space="preserve"> to access the IB Site Parameters.</w:t>
      </w:r>
    </w:p>
    <w:p w14:paraId="32E91FEA" w14:textId="77777777" w:rsidR="00931CB9" w:rsidRPr="00624446" w:rsidRDefault="00931CB9" w:rsidP="00931CB9">
      <w:pPr>
        <w:pStyle w:val="SCREEN"/>
      </w:pPr>
      <w:r w:rsidRPr="00624446">
        <w:rPr>
          <w:b/>
          <w:bCs/>
        </w:rPr>
        <w:t>MCCR Site Parameters</w:t>
      </w:r>
      <w:r w:rsidRPr="00624446">
        <w:t xml:space="preserve">          Feb 01, 2011@15:04:47          Page:    1 of    1 </w:t>
      </w:r>
    </w:p>
    <w:p w14:paraId="347A1951" w14:textId="77777777" w:rsidR="00931CB9" w:rsidRPr="00624446" w:rsidRDefault="00931CB9" w:rsidP="00931CB9">
      <w:pPr>
        <w:pStyle w:val="SCREEN"/>
      </w:pPr>
      <w:r w:rsidRPr="00624446">
        <w:t>Display/Edit MCCR Site Parameters.</w:t>
      </w:r>
    </w:p>
    <w:p w14:paraId="4B2A12F0" w14:textId="77777777" w:rsidR="00931CB9" w:rsidRPr="00624446" w:rsidRDefault="00931CB9" w:rsidP="00931CB9">
      <w:pPr>
        <w:pStyle w:val="SCREEN"/>
      </w:pPr>
      <w:r w:rsidRPr="00624446">
        <w:t>Only authorized persons may edit this data.</w:t>
      </w:r>
    </w:p>
    <w:p w14:paraId="28256B36" w14:textId="26BE099A" w:rsidR="00931CB9" w:rsidRPr="00624446" w:rsidRDefault="00931CB9" w:rsidP="00931CB9">
      <w:pPr>
        <w:pStyle w:val="SCREEN"/>
      </w:pPr>
    </w:p>
    <w:p w14:paraId="3E8ED148" w14:textId="1DCEEF46" w:rsidR="00931CB9" w:rsidRPr="00624446" w:rsidRDefault="00931CB9" w:rsidP="00931CB9">
      <w:pPr>
        <w:pStyle w:val="SCREEN"/>
      </w:pPr>
    </w:p>
    <w:p w14:paraId="2A6A9243" w14:textId="1AB59A6D" w:rsidR="00C90ABF" w:rsidRPr="00624446" w:rsidRDefault="00C90ABF" w:rsidP="00C90ABF">
      <w:pPr>
        <w:pStyle w:val="SCREEN"/>
        <w:rPr>
          <w:b/>
          <w:bCs/>
        </w:rPr>
      </w:pPr>
      <w:r w:rsidRPr="00624446">
        <w:rPr>
          <w:b/>
          <w:bCs/>
        </w:rPr>
        <w:t xml:space="preserve"> IB Site Parameters                        Claims Tracking Parameters</w:t>
      </w:r>
    </w:p>
    <w:p w14:paraId="5579CBC9" w14:textId="43F21646" w:rsidR="00C90ABF" w:rsidRPr="00624446" w:rsidRDefault="00C90ABF" w:rsidP="00C90ABF">
      <w:pPr>
        <w:pStyle w:val="SCREEN"/>
        <w:rPr>
          <w:b/>
          <w:bCs/>
        </w:rPr>
      </w:pPr>
      <w:r w:rsidRPr="00624446">
        <w:rPr>
          <w:b/>
          <w:bCs/>
        </w:rPr>
        <w:t xml:space="preserve">    Facility Definition                       General Parameters</w:t>
      </w:r>
    </w:p>
    <w:p w14:paraId="3C8BC7BE" w14:textId="394D4AA1" w:rsidR="00C90ABF" w:rsidRPr="00624446" w:rsidRDefault="00C90ABF" w:rsidP="00C90ABF">
      <w:pPr>
        <w:pStyle w:val="SCREEN"/>
        <w:rPr>
          <w:b/>
          <w:bCs/>
        </w:rPr>
      </w:pPr>
      <w:r w:rsidRPr="00624446">
        <w:rPr>
          <w:b/>
          <w:bCs/>
        </w:rPr>
        <w:t xml:space="preserve">    Mail Groups                               Tracking Parameters</w:t>
      </w:r>
    </w:p>
    <w:p w14:paraId="597AA92D" w14:textId="0ED85129" w:rsidR="00C90ABF" w:rsidRPr="00624446" w:rsidRDefault="00C90ABF" w:rsidP="00C90ABF">
      <w:pPr>
        <w:pStyle w:val="SCREEN"/>
        <w:rPr>
          <w:b/>
          <w:bCs/>
        </w:rPr>
      </w:pPr>
      <w:r w:rsidRPr="00624446">
        <w:rPr>
          <w:b/>
          <w:bCs/>
        </w:rPr>
        <w:t xml:space="preserve">    Patient Billing                           Random Sampling</w:t>
      </w:r>
    </w:p>
    <w:p w14:paraId="51B9056E" w14:textId="1BAE38A3" w:rsidR="00C90ABF" w:rsidRPr="00624446" w:rsidRDefault="00C90ABF" w:rsidP="00C90ABF">
      <w:pPr>
        <w:pStyle w:val="SCREEN"/>
        <w:rPr>
          <w:b/>
          <w:bCs/>
        </w:rPr>
      </w:pPr>
      <w:r w:rsidRPr="00624446">
        <w:rPr>
          <w:b/>
          <w:bCs/>
        </w:rPr>
        <w:t xml:space="preserve">    Third Party Billing                       HCSR Parameters</w:t>
      </w:r>
    </w:p>
    <w:p w14:paraId="42121DE2" w14:textId="05BF752C" w:rsidR="00C90ABF" w:rsidRPr="00624446" w:rsidRDefault="00C90ABF" w:rsidP="00C90ABF">
      <w:pPr>
        <w:pStyle w:val="SCREEN"/>
        <w:rPr>
          <w:b/>
          <w:bCs/>
        </w:rPr>
      </w:pPr>
      <w:r w:rsidRPr="00624446">
        <w:rPr>
          <w:b/>
          <w:bCs/>
        </w:rPr>
        <w:t xml:space="preserve">    Provider Id</w:t>
      </w:r>
    </w:p>
    <w:p w14:paraId="4C114789" w14:textId="1CFED60E" w:rsidR="00C90ABF" w:rsidRPr="00624446" w:rsidRDefault="00C90ABF" w:rsidP="00C90ABF">
      <w:pPr>
        <w:pStyle w:val="SCREEN"/>
        <w:rPr>
          <w:b/>
          <w:bCs/>
        </w:rPr>
      </w:pPr>
      <w:r w:rsidRPr="00624446">
        <w:rPr>
          <w:b/>
          <w:bCs/>
        </w:rPr>
        <w:t xml:space="preserve">    EDI Transmission</w:t>
      </w:r>
    </w:p>
    <w:p w14:paraId="4DF223D7" w14:textId="2A4D83EF" w:rsidR="00C90ABF" w:rsidRPr="00624446" w:rsidRDefault="00C90ABF" w:rsidP="00C90ABF">
      <w:pPr>
        <w:pStyle w:val="SCREEN"/>
        <w:rPr>
          <w:b/>
          <w:bCs/>
        </w:rPr>
      </w:pPr>
    </w:p>
    <w:p w14:paraId="5D55DD79" w14:textId="7ACB4422" w:rsidR="00C90ABF" w:rsidRPr="00624446" w:rsidRDefault="00C90ABF" w:rsidP="004014E0">
      <w:pPr>
        <w:pStyle w:val="SCREEN"/>
        <w:keepNext/>
        <w:rPr>
          <w:b/>
          <w:bCs/>
        </w:rPr>
      </w:pPr>
      <w:r w:rsidRPr="00624446">
        <w:rPr>
          <w:b/>
          <w:bCs/>
        </w:rPr>
        <w:t xml:space="preserve"> Third Party Auto Billing Parameters       Insurance Verification</w:t>
      </w:r>
    </w:p>
    <w:p w14:paraId="421E5A27" w14:textId="6301C429" w:rsidR="00C90ABF" w:rsidRPr="00624446" w:rsidRDefault="00C90ABF" w:rsidP="00C90ABF">
      <w:pPr>
        <w:pStyle w:val="SCREEN"/>
        <w:rPr>
          <w:b/>
          <w:bCs/>
        </w:rPr>
      </w:pPr>
      <w:r w:rsidRPr="00624446">
        <w:rPr>
          <w:b/>
          <w:bCs/>
        </w:rPr>
        <w:t xml:space="preserve">    General Parameters                        General Parameters </w:t>
      </w:r>
    </w:p>
    <w:p w14:paraId="217552ED" w14:textId="55CF43D1" w:rsidR="00C90ABF" w:rsidRPr="00624446" w:rsidRDefault="00C90ABF" w:rsidP="00C90ABF">
      <w:pPr>
        <w:pStyle w:val="SCREEN"/>
        <w:rPr>
          <w:b/>
          <w:bCs/>
        </w:rPr>
      </w:pPr>
      <w:r w:rsidRPr="00624446">
        <w:rPr>
          <w:b/>
          <w:bCs/>
        </w:rPr>
        <w:t xml:space="preserve">    Inpatient Admission                       eIV Parameters</w:t>
      </w:r>
    </w:p>
    <w:p w14:paraId="2CFB0FE3" w14:textId="0B698A7C" w:rsidR="00C90ABF" w:rsidRPr="00624446" w:rsidRDefault="00C90ABF" w:rsidP="00C90ABF">
      <w:pPr>
        <w:pStyle w:val="SCREEN"/>
        <w:rPr>
          <w:b/>
          <w:bCs/>
        </w:rPr>
      </w:pPr>
      <w:r w:rsidRPr="00624446">
        <w:rPr>
          <w:b/>
          <w:bCs/>
        </w:rPr>
        <w:t xml:space="preserve">    Outpatient Visit                          eIV Batch Extracts </w:t>
      </w:r>
    </w:p>
    <w:p w14:paraId="369D3D60" w14:textId="6AF27D8D" w:rsidR="00C90ABF" w:rsidRPr="00624446" w:rsidRDefault="00C90ABF" w:rsidP="00C90ABF">
      <w:pPr>
        <w:pStyle w:val="SCREEN"/>
        <w:rPr>
          <w:b/>
          <w:bCs/>
        </w:rPr>
      </w:pPr>
      <w:r w:rsidRPr="00624446">
        <w:rPr>
          <w:b/>
          <w:bCs/>
        </w:rPr>
        <w:t xml:space="preserve">    Prescription Refill                       IIU Parameters </w:t>
      </w:r>
    </w:p>
    <w:p w14:paraId="52EB0E90" w14:textId="34ED6A07" w:rsidR="00931CB9" w:rsidRPr="00624446" w:rsidRDefault="00931CB9" w:rsidP="0002021D">
      <w:pPr>
        <w:pStyle w:val="SCREEN"/>
        <w:spacing w:before="120"/>
      </w:pPr>
      <w:r w:rsidRPr="00624446">
        <w:t xml:space="preserve">          Enter ?? for more actions </w:t>
      </w:r>
    </w:p>
    <w:p w14:paraId="1E9A9756" w14:textId="77777777" w:rsidR="00931CB9" w:rsidRPr="00624446" w:rsidRDefault="00931CB9" w:rsidP="00931CB9">
      <w:pPr>
        <w:pStyle w:val="SCREEN"/>
      </w:pPr>
      <w:r w:rsidRPr="00624446">
        <w:t>IB  Site Parameter        AB  Automated Billing     EX  Exit</w:t>
      </w:r>
    </w:p>
    <w:p w14:paraId="2BAC7CBC" w14:textId="77777777" w:rsidR="00931CB9" w:rsidRPr="00624446" w:rsidRDefault="00931CB9" w:rsidP="00931CB9">
      <w:pPr>
        <w:pStyle w:val="SCREEN"/>
      </w:pPr>
      <w:r w:rsidRPr="00624446">
        <w:t>CT  Claims Tracking       IV  Ins. Verification</w:t>
      </w:r>
    </w:p>
    <w:p w14:paraId="1339FE82" w14:textId="77777777" w:rsidR="00931CB9" w:rsidRPr="00624446" w:rsidRDefault="00931CB9" w:rsidP="00931CB9">
      <w:pPr>
        <w:pStyle w:val="SCREEN"/>
      </w:pPr>
      <w:r w:rsidRPr="00624446">
        <w:t>Select Action: Quit// IB Site Parameters</w:t>
      </w:r>
    </w:p>
    <w:p w14:paraId="48585BEA" w14:textId="77777777" w:rsidR="0002021D" w:rsidRPr="00624446" w:rsidRDefault="0002021D" w:rsidP="00B74C3A">
      <w:pPr>
        <w:pStyle w:val="BodyText"/>
        <w:rPr>
          <w:sz w:val="22"/>
        </w:rPr>
      </w:pPr>
      <w:r w:rsidRPr="00624446">
        <w:t>The following screen will display.</w:t>
      </w:r>
    </w:p>
    <w:p w14:paraId="03FCE13C" w14:textId="77777777" w:rsidR="0002021D" w:rsidRPr="00624446" w:rsidRDefault="0002021D" w:rsidP="003225B0">
      <w:pPr>
        <w:pStyle w:val="SCREEN"/>
        <w:keepNext/>
      </w:pPr>
      <w:r w:rsidRPr="00624446">
        <w:rPr>
          <w:b/>
          <w:bCs/>
        </w:rPr>
        <w:t>IB Site Parameters</w:t>
      </w:r>
      <w:r w:rsidRPr="00624446">
        <w:t xml:space="preserve">            Feb 01, 2011@16:22:02          Page:    1 of    5 </w:t>
      </w:r>
    </w:p>
    <w:p w14:paraId="17596FA0" w14:textId="77777777" w:rsidR="0002021D" w:rsidRPr="00624446" w:rsidRDefault="0002021D" w:rsidP="003225B0">
      <w:pPr>
        <w:pStyle w:val="SCREEN"/>
        <w:keepNext/>
      </w:pPr>
      <w:r w:rsidRPr="00624446">
        <w:t>Only authorized persons may edit this data.</w:t>
      </w:r>
    </w:p>
    <w:p w14:paraId="5D1C0E45" w14:textId="6C468A33" w:rsidR="0002021D" w:rsidRPr="00624446" w:rsidRDefault="0002021D" w:rsidP="00B74C3A">
      <w:pPr>
        <w:pStyle w:val="SCREEN"/>
        <w:keepNext/>
      </w:pPr>
    </w:p>
    <w:p w14:paraId="185C5008" w14:textId="6930C454" w:rsidR="0002021D" w:rsidRPr="00624446" w:rsidRDefault="0002021D" w:rsidP="0002021D">
      <w:pPr>
        <w:pStyle w:val="SCREEN"/>
      </w:pPr>
      <w:r w:rsidRPr="00624446">
        <w:rPr>
          <w:b/>
          <w:bCs/>
        </w:rPr>
        <w:t xml:space="preserve">[1] </w:t>
      </w:r>
      <w:r w:rsidRPr="00624446">
        <w:t xml:space="preserve">Copay Background Error Mg: IB ERROR </w:t>
      </w:r>
    </w:p>
    <w:p w14:paraId="2876FC3A" w14:textId="0EE8C9D2" w:rsidR="0002021D" w:rsidRPr="00624446" w:rsidRDefault="0002021D" w:rsidP="0002021D">
      <w:pPr>
        <w:pStyle w:val="SCREEN"/>
      </w:pPr>
      <w:r w:rsidRPr="00624446">
        <w:t xml:space="preserve">    Copay Exemption Mailgroup: IB ERROR </w:t>
      </w:r>
    </w:p>
    <w:p w14:paraId="77B7152F" w14:textId="6BAD09B3" w:rsidR="0002021D" w:rsidRPr="00624446" w:rsidRDefault="0002021D" w:rsidP="0002021D">
      <w:pPr>
        <w:pStyle w:val="SCREEN"/>
      </w:pPr>
      <w:r w:rsidRPr="00624446">
        <w:t xml:space="preserve">    Use Alerts for Exemption : NO </w:t>
      </w:r>
    </w:p>
    <w:p w14:paraId="45B49D4A" w14:textId="7F7CA803" w:rsidR="0002021D" w:rsidRPr="00624446" w:rsidRDefault="0002021D" w:rsidP="0002021D">
      <w:pPr>
        <w:pStyle w:val="SCREEN"/>
      </w:pPr>
    </w:p>
    <w:p w14:paraId="3D030B68" w14:textId="6FDD8669" w:rsidR="0002021D" w:rsidRPr="00624446" w:rsidRDefault="0002021D" w:rsidP="0002021D">
      <w:pPr>
        <w:pStyle w:val="SCREEN"/>
      </w:pPr>
      <w:r w:rsidRPr="00624446">
        <w:rPr>
          <w:b/>
          <w:bCs/>
        </w:rPr>
        <w:t xml:space="preserve">[2] </w:t>
      </w:r>
      <w:r w:rsidRPr="00624446">
        <w:t xml:space="preserve">Hold MT Bills w/Ins      : YES            </w:t>
      </w:r>
      <w:r w:rsidR="004014E0">
        <w:t>X</w:t>
      </w:r>
      <w:r w:rsidRPr="00624446">
        <w:t xml:space="preserve"> of Days Charges Held: 90 </w:t>
      </w:r>
    </w:p>
    <w:p w14:paraId="38D9615C" w14:textId="685A01E6" w:rsidR="0002021D" w:rsidRPr="00624446" w:rsidRDefault="0002021D" w:rsidP="0002021D">
      <w:pPr>
        <w:pStyle w:val="SCREEN"/>
      </w:pPr>
      <w:r w:rsidRPr="00624446">
        <w:t xml:space="preserve">    Suppress MT Ins Bulletin : NO </w:t>
      </w:r>
    </w:p>
    <w:p w14:paraId="0678D254" w14:textId="1967BE7E" w:rsidR="0002021D" w:rsidRPr="00624446" w:rsidRDefault="0002021D" w:rsidP="00E97E78">
      <w:pPr>
        <w:pStyle w:val="SCREEN"/>
        <w:keepNext/>
      </w:pPr>
      <w:r w:rsidRPr="00624446">
        <w:t xml:space="preserve">    Means Test Mailgroup     : IB MEANS TEST </w:t>
      </w:r>
    </w:p>
    <w:p w14:paraId="64299410" w14:textId="6007C7B8" w:rsidR="0002021D" w:rsidRPr="00624446" w:rsidRDefault="0002021D" w:rsidP="0002021D">
      <w:pPr>
        <w:pStyle w:val="SCREEN"/>
      </w:pPr>
      <w:r w:rsidRPr="00624446">
        <w:t xml:space="preserve">    Per Diem Start Date      : 11/05/90 </w:t>
      </w:r>
    </w:p>
    <w:p w14:paraId="2A2228D1" w14:textId="3F000996" w:rsidR="0002021D" w:rsidRPr="00624446" w:rsidRDefault="0002021D" w:rsidP="0002021D">
      <w:pPr>
        <w:pStyle w:val="SCREEN"/>
      </w:pPr>
    </w:p>
    <w:p w14:paraId="7B84AF31" w14:textId="37C0FAD1" w:rsidR="0002021D" w:rsidRPr="00624446" w:rsidRDefault="0002021D" w:rsidP="0002021D">
      <w:pPr>
        <w:pStyle w:val="SCREEN"/>
      </w:pPr>
      <w:r w:rsidRPr="00624446">
        <w:rPr>
          <w:b/>
          <w:bCs/>
        </w:rPr>
        <w:t xml:space="preserve">[3] </w:t>
      </w:r>
      <w:r w:rsidRPr="00624446">
        <w:t xml:space="preserve">Disapproval Mailgroup    : MCCR - BUSINESS OFFICE </w:t>
      </w:r>
    </w:p>
    <w:p w14:paraId="2C41DFC4" w14:textId="0162EC3C" w:rsidR="0002021D" w:rsidRPr="00624446" w:rsidRDefault="0002021D" w:rsidP="0002021D">
      <w:pPr>
        <w:pStyle w:val="SCREEN"/>
      </w:pPr>
      <w:r w:rsidRPr="00624446">
        <w:t xml:space="preserve">    Cancellation Mailgroup   : UB-82 CANCELL </w:t>
      </w:r>
    </w:p>
    <w:p w14:paraId="76322A82" w14:textId="571ABC91" w:rsidR="0002021D" w:rsidRPr="00624446" w:rsidRDefault="0002021D" w:rsidP="0002021D">
      <w:pPr>
        <w:pStyle w:val="SCREEN"/>
      </w:pPr>
      <w:r w:rsidRPr="00624446">
        <w:t xml:space="preserve">    Cancellation Remark      : BILL CANCELLED IN BUSINESS OFFICE </w:t>
      </w:r>
    </w:p>
    <w:p w14:paraId="7D95A1ED" w14:textId="20CBA184" w:rsidR="0002021D" w:rsidRPr="00624446" w:rsidRDefault="0002021D" w:rsidP="0002021D">
      <w:pPr>
        <w:pStyle w:val="SCREEN"/>
      </w:pPr>
    </w:p>
    <w:p w14:paraId="70720618" w14:textId="4B0D7823" w:rsidR="0002021D" w:rsidRPr="00624446" w:rsidRDefault="0002021D" w:rsidP="0002021D">
      <w:pPr>
        <w:pStyle w:val="SCREEN"/>
      </w:pPr>
      <w:r w:rsidRPr="00624446">
        <w:rPr>
          <w:b/>
          <w:bCs/>
        </w:rPr>
        <w:t xml:space="preserve">[4] </w:t>
      </w:r>
      <w:r w:rsidRPr="00624446">
        <w:t xml:space="preserve">New Insurance Mailgroup  : IB NEW INSURANCE </w:t>
      </w:r>
    </w:p>
    <w:p w14:paraId="6160B071" w14:textId="5EC6B559" w:rsidR="0002021D" w:rsidRPr="00624446" w:rsidRDefault="0002021D" w:rsidP="0002021D">
      <w:pPr>
        <w:pStyle w:val="SCREEN"/>
      </w:pPr>
      <w:r w:rsidRPr="00624446">
        <w:t xml:space="preserve">    Unbilled Mailgroup       : IB UNBILLED AMOUNTS </w:t>
      </w:r>
    </w:p>
    <w:p w14:paraId="555DC447" w14:textId="08280C73" w:rsidR="0002021D" w:rsidRPr="00624446" w:rsidRDefault="0002021D" w:rsidP="0002021D">
      <w:pPr>
        <w:pStyle w:val="SCREEN"/>
      </w:pPr>
      <w:r w:rsidRPr="00624446">
        <w:t xml:space="preserve">    Auto Print Unbilled List : NO </w:t>
      </w:r>
    </w:p>
    <w:p w14:paraId="093FC0D9" w14:textId="6180AF22" w:rsidR="0002021D" w:rsidRPr="00624446" w:rsidRDefault="0002021D" w:rsidP="0002021D">
      <w:pPr>
        <w:pStyle w:val="SCREEN"/>
      </w:pPr>
    </w:p>
    <w:p w14:paraId="6DD5EB45" w14:textId="18B13666" w:rsidR="0002021D" w:rsidRPr="00624446" w:rsidRDefault="0002021D" w:rsidP="0002021D">
      <w:pPr>
        <w:pStyle w:val="SCREEN"/>
      </w:pPr>
      <w:r w:rsidRPr="00624446">
        <w:t xml:space="preserve">+         Enter ?? for more actions </w:t>
      </w:r>
    </w:p>
    <w:p w14:paraId="42AF96E0" w14:textId="77777777" w:rsidR="0002021D" w:rsidRPr="00624446" w:rsidRDefault="0002021D" w:rsidP="0002021D">
      <w:pPr>
        <w:pStyle w:val="SCREEN"/>
      </w:pPr>
      <w:r w:rsidRPr="00624446">
        <w:t>EP  Edit Set                                        EX  Exit</w:t>
      </w:r>
    </w:p>
    <w:p w14:paraId="653BDCED" w14:textId="77777777" w:rsidR="0002021D" w:rsidRPr="00624446" w:rsidRDefault="0002021D" w:rsidP="0002021D">
      <w:pPr>
        <w:pStyle w:val="SCREEN"/>
      </w:pPr>
      <w:r w:rsidRPr="00624446">
        <w:t xml:space="preserve">Select Action: Next Screen// </w:t>
      </w:r>
    </w:p>
    <w:p w14:paraId="449749DD" w14:textId="7BBC94AA" w:rsidR="0002021D" w:rsidRPr="00624446" w:rsidRDefault="0002021D" w:rsidP="0097575F">
      <w:pPr>
        <w:pStyle w:val="BodyTextNumbered1"/>
        <w:keepNext/>
      </w:pPr>
      <w:r w:rsidRPr="00624446">
        <w:t xml:space="preserve">At the </w:t>
      </w:r>
      <w:r w:rsidRPr="00624446">
        <w:rPr>
          <w:b/>
        </w:rPr>
        <w:t xml:space="preserve">Select Action: </w:t>
      </w:r>
      <w:r w:rsidRPr="00624446">
        <w:t xml:space="preserve">prompt, press the </w:t>
      </w:r>
      <w:r w:rsidRPr="00624446">
        <w:rPr>
          <w:b/>
        </w:rPr>
        <w:t>&lt;Enter&gt;</w:t>
      </w:r>
      <w:r w:rsidRPr="00624446">
        <w:t xml:space="preserve"> key to accept the default of Next Screen until Section 7 is displayed.</w:t>
      </w:r>
    </w:p>
    <w:p w14:paraId="63A5DEA3" w14:textId="77777777" w:rsidR="0002021D" w:rsidRPr="00624446" w:rsidRDefault="0002021D" w:rsidP="0097575F">
      <w:pPr>
        <w:pStyle w:val="SCREEN"/>
        <w:keepNext/>
      </w:pPr>
      <w:r w:rsidRPr="00624446">
        <w:rPr>
          <w:b/>
          <w:bCs/>
        </w:rPr>
        <w:t>IB Site Parameters</w:t>
      </w:r>
      <w:r w:rsidRPr="00624446">
        <w:t xml:space="preserve">            Feb 01, 2011@16:25:43          Page:    2 of    5 </w:t>
      </w:r>
    </w:p>
    <w:p w14:paraId="6D5B0242" w14:textId="77777777" w:rsidR="0002021D" w:rsidRPr="00624446" w:rsidRDefault="0002021D" w:rsidP="0097575F">
      <w:pPr>
        <w:pStyle w:val="SCREEN"/>
        <w:keepNext/>
      </w:pPr>
      <w:r w:rsidRPr="00624446">
        <w:t>Only authorized persons may edit this data.</w:t>
      </w:r>
    </w:p>
    <w:p w14:paraId="57727F28" w14:textId="43EA905E" w:rsidR="0002021D" w:rsidRPr="00624446" w:rsidRDefault="0002021D" w:rsidP="0097575F">
      <w:pPr>
        <w:pStyle w:val="SCREEN"/>
        <w:keepNext/>
      </w:pPr>
      <w:r w:rsidRPr="00624446">
        <w:t xml:space="preserve">+ </w:t>
      </w:r>
    </w:p>
    <w:p w14:paraId="5E8511FF" w14:textId="6D7F343C" w:rsidR="0002021D" w:rsidRPr="00624446" w:rsidRDefault="0002021D" w:rsidP="0097575F">
      <w:pPr>
        <w:pStyle w:val="SCREEN"/>
        <w:keepNext/>
      </w:pPr>
      <w:r w:rsidRPr="00624446">
        <w:rPr>
          <w:b/>
          <w:bCs/>
        </w:rPr>
        <w:t xml:space="preserve">[5] </w:t>
      </w:r>
      <w:r w:rsidRPr="00624446">
        <w:t xml:space="preserve">Medical Center     : </w:t>
      </w:r>
      <w:r w:rsidR="0014560B" w:rsidRPr="00624446">
        <w:t>ANYTOWN</w:t>
      </w:r>
      <w:r w:rsidRPr="00624446">
        <w:t xml:space="preserve"> VAMC     </w:t>
      </w:r>
      <w:r w:rsidR="0014560B" w:rsidRPr="00624446">
        <w:t xml:space="preserve"> </w:t>
      </w:r>
      <w:r w:rsidRPr="00624446">
        <w:t xml:space="preserve">   Default Division   : </w:t>
      </w:r>
      <w:r w:rsidR="00E27D7D" w:rsidRPr="00624446">
        <w:t xml:space="preserve">ANYTOWN </w:t>
      </w:r>
      <w:r w:rsidRPr="00624446">
        <w:t>VAMR</w:t>
      </w:r>
    </w:p>
    <w:p w14:paraId="32105621" w14:textId="1DC818F5" w:rsidR="0002021D" w:rsidRPr="00624446" w:rsidRDefault="0002021D" w:rsidP="0002021D">
      <w:pPr>
        <w:pStyle w:val="SCREEN"/>
      </w:pPr>
      <w:r w:rsidRPr="00624446">
        <w:t xml:space="preserve">    MAS Service        : BUSINESS OFFICE      Billing Supervisor : </w:t>
      </w:r>
      <w:r w:rsidR="00E27D7D" w:rsidRPr="00624446">
        <w:t>REDACTED</w:t>
      </w:r>
      <w:r w:rsidRPr="00624446">
        <w:t xml:space="preserve"> </w:t>
      </w:r>
    </w:p>
    <w:p w14:paraId="37C4F872" w14:textId="75226787" w:rsidR="0002021D" w:rsidRPr="00624446" w:rsidRDefault="0002021D" w:rsidP="0002021D">
      <w:pPr>
        <w:pStyle w:val="SCREEN"/>
      </w:pPr>
    </w:p>
    <w:p w14:paraId="1A7BF9B2" w14:textId="6AD86749" w:rsidR="0002021D" w:rsidRPr="00624446" w:rsidRDefault="0002021D" w:rsidP="0002021D">
      <w:pPr>
        <w:pStyle w:val="SCREEN"/>
      </w:pPr>
      <w:r w:rsidRPr="00624446">
        <w:rPr>
          <w:b/>
          <w:bCs/>
        </w:rPr>
        <w:t xml:space="preserve">[6] </w:t>
      </w:r>
      <w:r w:rsidRPr="00624446">
        <w:t xml:space="preserve">Initiator Authorize: YES                  Xfer Proc to Sched : YES </w:t>
      </w:r>
    </w:p>
    <w:p w14:paraId="2126D1B2" w14:textId="0AFF3B82" w:rsidR="0002021D" w:rsidRPr="00624446" w:rsidRDefault="0002021D" w:rsidP="0002021D">
      <w:pPr>
        <w:pStyle w:val="SCREEN"/>
      </w:pPr>
      <w:r w:rsidRPr="00624446">
        <w:t xml:space="preserve">    Ask HINQ in MCCR   : YES                  Use Non-PTF Codes  : YES </w:t>
      </w:r>
    </w:p>
    <w:p w14:paraId="69475DB2" w14:textId="7C9A9190" w:rsidR="0002021D" w:rsidRPr="00624446" w:rsidRDefault="0002021D" w:rsidP="0002021D">
      <w:pPr>
        <w:pStyle w:val="SCREEN"/>
      </w:pPr>
      <w:r w:rsidRPr="00624446">
        <w:t xml:space="preserve">    Multiple Form Types: YES                  Use OP CPT screen  : YES </w:t>
      </w:r>
    </w:p>
    <w:p w14:paraId="71E2732B" w14:textId="50CF2903" w:rsidR="0002021D" w:rsidRPr="00624446" w:rsidRDefault="0002021D" w:rsidP="0002021D">
      <w:pPr>
        <w:pStyle w:val="SCREEN"/>
      </w:pPr>
    </w:p>
    <w:p w14:paraId="17691BFB" w14:textId="3B255B44" w:rsidR="0002021D" w:rsidRPr="00624446" w:rsidRDefault="0002021D" w:rsidP="0002021D">
      <w:pPr>
        <w:pStyle w:val="SCREEN"/>
      </w:pPr>
      <w:r w:rsidRPr="00624446">
        <w:rPr>
          <w:b/>
          <w:bCs/>
        </w:rPr>
        <w:t xml:space="preserve">[7] </w:t>
      </w:r>
      <w:r w:rsidRPr="00624446">
        <w:t xml:space="preserve">UB-04 Print IDs    : YES                  UB-04 Address Col  : </w:t>
      </w:r>
    </w:p>
    <w:p w14:paraId="36631A44" w14:textId="232B21F0" w:rsidR="0002021D" w:rsidRPr="00624446" w:rsidRDefault="0002021D" w:rsidP="0002021D">
      <w:pPr>
        <w:pStyle w:val="SCREEN"/>
      </w:pPr>
      <w:r w:rsidRPr="00624446">
        <w:t xml:space="preserve">    CMS-1500 Print IDs : YES                  CMS-1500 Addr Col  : 40 </w:t>
      </w:r>
    </w:p>
    <w:p w14:paraId="12F37162" w14:textId="773C9977" w:rsidR="0002021D" w:rsidRPr="00624446" w:rsidRDefault="0002021D" w:rsidP="0002021D">
      <w:pPr>
        <w:pStyle w:val="SCREEN"/>
      </w:pPr>
      <w:r w:rsidRPr="00624446">
        <w:t xml:space="preserve">    CMS-1500 Auto Prter: RM340                UB-04 Auto Prter   : RM340</w:t>
      </w:r>
    </w:p>
    <w:p w14:paraId="20516571" w14:textId="77777777" w:rsidR="0002021D" w:rsidRPr="00624446" w:rsidRDefault="0002021D" w:rsidP="0002021D">
      <w:pPr>
        <w:pStyle w:val="SCREEN"/>
      </w:pPr>
      <w:r w:rsidRPr="00624446">
        <w:t xml:space="preserve">    EOB Auto Prter     : RM340                MRA Auto Prter     : RM340</w:t>
      </w:r>
    </w:p>
    <w:p w14:paraId="2D61941B" w14:textId="48C1ACAF" w:rsidR="0002021D" w:rsidRPr="00624446" w:rsidRDefault="0002021D" w:rsidP="0002021D">
      <w:pPr>
        <w:pStyle w:val="SCREEN"/>
        <w:spacing w:before="120"/>
      </w:pPr>
      <w:r w:rsidRPr="00624446">
        <w:t xml:space="preserve">[8] Printed Claims Rev Code Excl: 16 Activated Codes Defined </w:t>
      </w:r>
    </w:p>
    <w:p w14:paraId="137B8F47" w14:textId="366540EA" w:rsidR="0002021D" w:rsidRPr="00624446" w:rsidRDefault="0002021D" w:rsidP="0002021D">
      <w:pPr>
        <w:pStyle w:val="SCREEN"/>
      </w:pPr>
    </w:p>
    <w:p w14:paraId="06344481" w14:textId="4EBA30E0" w:rsidR="0002021D" w:rsidRPr="00624446" w:rsidRDefault="0002021D" w:rsidP="0002021D">
      <w:pPr>
        <w:pStyle w:val="SCREEN"/>
      </w:pPr>
      <w:r w:rsidRPr="00624446">
        <w:rPr>
          <w:b/>
          <w:bCs/>
        </w:rPr>
        <w:t xml:space="preserve">[9] </w:t>
      </w:r>
      <w:r w:rsidRPr="00624446">
        <w:t>Default RX DX Cd   : V68.1                Default ASC Rev Cd : 490</w:t>
      </w:r>
    </w:p>
    <w:p w14:paraId="1E34B4B3" w14:textId="57F1CDCD" w:rsidR="0002021D" w:rsidRPr="00624446" w:rsidRDefault="0002021D" w:rsidP="0002021D">
      <w:pPr>
        <w:pStyle w:val="SCREEN"/>
      </w:pPr>
      <w:r w:rsidRPr="00624446">
        <w:t xml:space="preserve">    Default RX CPT Cd  : J8499                Default RX Rev Cd  : 250</w:t>
      </w:r>
    </w:p>
    <w:p w14:paraId="6704F477" w14:textId="65782F44" w:rsidR="0002021D" w:rsidRPr="00624446" w:rsidRDefault="0002021D" w:rsidP="0002021D">
      <w:pPr>
        <w:pStyle w:val="SCREEN"/>
      </w:pPr>
    </w:p>
    <w:p w14:paraId="44237756" w14:textId="139C46AA" w:rsidR="0002021D" w:rsidRPr="00624446" w:rsidRDefault="0002021D" w:rsidP="002D0D08">
      <w:pPr>
        <w:pStyle w:val="SCREEN"/>
        <w:keepNext/>
      </w:pPr>
      <w:r w:rsidRPr="00624446">
        <w:rPr>
          <w:b/>
          <w:bCs/>
        </w:rPr>
        <w:t xml:space="preserve">[10] </w:t>
      </w:r>
      <w:r w:rsidRPr="00624446">
        <w:t xml:space="preserve">Bill Signer Name   : &lt;No longer used&gt;     Federal Tax </w:t>
      </w:r>
      <w:r w:rsidR="004014E0">
        <w:t>X</w:t>
      </w:r>
      <w:r w:rsidRPr="00624446">
        <w:t xml:space="preserve">      : </w:t>
      </w:r>
      <w:r w:rsidR="00442E40">
        <w:t>XX</w:t>
      </w:r>
      <w:r w:rsidR="00AC53A7" w:rsidRPr="00624446">
        <w:t>-</w:t>
      </w:r>
      <w:r w:rsidR="00442E40">
        <w:t>XXXXXXX</w:t>
      </w:r>
    </w:p>
    <w:p w14:paraId="1FA5EC9F" w14:textId="727115CD" w:rsidR="0002021D" w:rsidRPr="00624446" w:rsidRDefault="0002021D" w:rsidP="002D0D08">
      <w:pPr>
        <w:pStyle w:val="SCREEN"/>
        <w:keepNext/>
      </w:pPr>
      <w:r w:rsidRPr="00624446">
        <w:t xml:space="preserve">    Bill Signer Title  : &lt;No longer used&gt; </w:t>
      </w:r>
    </w:p>
    <w:p w14:paraId="3B734317" w14:textId="775E3BA0" w:rsidR="0002021D" w:rsidRPr="00624446" w:rsidRDefault="0002021D" w:rsidP="004014E0">
      <w:pPr>
        <w:pStyle w:val="SCREEN"/>
        <w:keepNext/>
      </w:pPr>
      <w:r w:rsidRPr="00624446">
        <w:t xml:space="preserve">+         Enter ?? for more actions </w:t>
      </w:r>
    </w:p>
    <w:p w14:paraId="4FE18D17" w14:textId="77777777" w:rsidR="0002021D" w:rsidRPr="00624446" w:rsidRDefault="0002021D" w:rsidP="004014E0">
      <w:pPr>
        <w:pStyle w:val="SCREEN"/>
        <w:keepNext/>
      </w:pPr>
      <w:r w:rsidRPr="00624446">
        <w:t>EP  Edit Set                                        EX  Exit</w:t>
      </w:r>
    </w:p>
    <w:p w14:paraId="1AEE8CFD" w14:textId="77777777" w:rsidR="0002021D" w:rsidRPr="00624446" w:rsidRDefault="0002021D" w:rsidP="0002021D">
      <w:pPr>
        <w:pStyle w:val="SCREEN"/>
      </w:pPr>
      <w:r w:rsidRPr="00624446">
        <w:t>Select Action: Next Screen//</w:t>
      </w:r>
    </w:p>
    <w:p w14:paraId="4CA39363" w14:textId="4A22258A" w:rsidR="0002021D" w:rsidRPr="00624446" w:rsidRDefault="0002021D" w:rsidP="00B96B82">
      <w:pPr>
        <w:pStyle w:val="BodyTextNumbered1"/>
      </w:pPr>
      <w:r w:rsidRPr="00624446">
        <w:rPr>
          <w:szCs w:val="22"/>
        </w:rPr>
        <w:t xml:space="preserve">At the </w:t>
      </w:r>
      <w:r w:rsidRPr="00624446">
        <w:rPr>
          <w:b/>
          <w:szCs w:val="22"/>
        </w:rPr>
        <w:t xml:space="preserve">Select Action: </w:t>
      </w:r>
      <w:r w:rsidRPr="00624446">
        <w:rPr>
          <w:szCs w:val="22"/>
        </w:rPr>
        <w:t xml:space="preserve">prompt, enter </w:t>
      </w:r>
      <w:r w:rsidRPr="00624446">
        <w:rPr>
          <w:b/>
          <w:szCs w:val="22"/>
        </w:rPr>
        <w:t>EP=7</w:t>
      </w:r>
      <w:r w:rsidRPr="00624446">
        <w:rPr>
          <w:szCs w:val="22"/>
        </w:rPr>
        <w:t>.</w:t>
      </w:r>
    </w:p>
    <w:p w14:paraId="1B070E07" w14:textId="48B19404" w:rsidR="0002021D" w:rsidRPr="00624446" w:rsidRDefault="0002021D" w:rsidP="00B96B82">
      <w:pPr>
        <w:pStyle w:val="BodyTextNumbered1"/>
      </w:pPr>
      <w:r w:rsidRPr="00624446">
        <w:rPr>
          <w:szCs w:val="22"/>
        </w:rPr>
        <w:t xml:space="preserve">At the </w:t>
      </w:r>
      <w:r w:rsidRPr="00624446">
        <w:rPr>
          <w:b/>
          <w:szCs w:val="22"/>
        </w:rPr>
        <w:t>CMS-1500 Auto Printer</w:t>
      </w:r>
      <w:r w:rsidRPr="00624446">
        <w:rPr>
          <w:szCs w:val="22"/>
        </w:rPr>
        <w:t>: prompt, enter the name of the printer to which CMS secondary or tertiary claims will print.</w:t>
      </w:r>
    </w:p>
    <w:p w14:paraId="5F88345E" w14:textId="0B037CA4" w:rsidR="0002021D" w:rsidRPr="00624446" w:rsidRDefault="0002021D" w:rsidP="00B96B82">
      <w:pPr>
        <w:pStyle w:val="BodyTextNumbered1"/>
      </w:pPr>
      <w:r w:rsidRPr="00624446">
        <w:rPr>
          <w:szCs w:val="22"/>
        </w:rPr>
        <w:t xml:space="preserve">At the </w:t>
      </w:r>
      <w:r w:rsidRPr="00624446">
        <w:rPr>
          <w:b/>
          <w:szCs w:val="22"/>
        </w:rPr>
        <w:t>UB04 Auto Printer</w:t>
      </w:r>
      <w:r w:rsidRPr="00624446">
        <w:rPr>
          <w:szCs w:val="22"/>
        </w:rPr>
        <w:t>: prompt, enter the name of the printer to which CMS secondary or tertiary claims will print.</w:t>
      </w:r>
    </w:p>
    <w:p w14:paraId="1FD148DE" w14:textId="0389D7BD" w:rsidR="0002021D" w:rsidRPr="00624446" w:rsidRDefault="0002021D" w:rsidP="00B96B82">
      <w:pPr>
        <w:pStyle w:val="BodyTextNumbered1"/>
      </w:pPr>
      <w:r w:rsidRPr="00624446">
        <w:rPr>
          <w:szCs w:val="22"/>
        </w:rPr>
        <w:t xml:space="preserve">At the </w:t>
      </w:r>
      <w:r w:rsidRPr="00624446">
        <w:rPr>
          <w:b/>
          <w:szCs w:val="22"/>
        </w:rPr>
        <w:t>EOB Auto Printer</w:t>
      </w:r>
      <w:r w:rsidRPr="00624446">
        <w:rPr>
          <w:szCs w:val="22"/>
        </w:rPr>
        <w:t>: prompt, enter the name of the printer to which CMS secondary or tertiary claims will print.</w:t>
      </w:r>
    </w:p>
    <w:p w14:paraId="5A262F4C" w14:textId="2F47BBBA" w:rsidR="0002021D" w:rsidRPr="00624446" w:rsidRDefault="0002021D" w:rsidP="00B96B82">
      <w:pPr>
        <w:pStyle w:val="BodyTextNumbered1"/>
      </w:pPr>
      <w:r w:rsidRPr="00624446">
        <w:rPr>
          <w:szCs w:val="22"/>
        </w:rPr>
        <w:t xml:space="preserve">At the </w:t>
      </w:r>
      <w:r w:rsidRPr="00624446">
        <w:rPr>
          <w:b/>
          <w:szCs w:val="22"/>
        </w:rPr>
        <w:t>MRA Auto Printer</w:t>
      </w:r>
      <w:r w:rsidRPr="00624446">
        <w:rPr>
          <w:szCs w:val="22"/>
        </w:rPr>
        <w:t>: prompt, enter the name of the printer to which CMS secondary or tertiary claims will print.</w:t>
      </w:r>
    </w:p>
    <w:p w14:paraId="6DF991EE" w14:textId="36F4071E" w:rsidR="0002021D" w:rsidRPr="00A3593B" w:rsidRDefault="1C904028" w:rsidP="0097575F">
      <w:pPr>
        <w:pStyle w:val="Note"/>
        <w:tabs>
          <w:tab w:val="clear" w:pos="1098"/>
          <w:tab w:val="num" w:pos="900"/>
        </w:tabs>
        <w:spacing w:after="120"/>
        <w:ind w:left="907" w:hanging="907"/>
        <w:rPr>
          <w:sz w:val="24"/>
          <w:szCs w:val="24"/>
        </w:rPr>
      </w:pPr>
      <w:r w:rsidRPr="62AA1568">
        <w:rPr>
          <w:sz w:val="24"/>
          <w:szCs w:val="24"/>
        </w:rPr>
        <w:t>The same printer can be used to print more than one thing if your printers are setup to handle more than one form type.</w:t>
      </w:r>
    </w:p>
    <w:p w14:paraId="4AC1CCE2" w14:textId="39495ADE" w:rsidR="0002021D" w:rsidRPr="00A3593B" w:rsidRDefault="00B96B82" w:rsidP="0097575F">
      <w:pPr>
        <w:pStyle w:val="Note"/>
        <w:numPr>
          <w:ilvl w:val="0"/>
          <w:numId w:val="0"/>
        </w:numPr>
        <w:spacing w:before="120"/>
        <w:ind w:left="907" w:hanging="907"/>
        <w:rPr>
          <w:sz w:val="24"/>
        </w:rPr>
      </w:pPr>
      <w:r w:rsidRPr="00A3593B">
        <w:rPr>
          <w:sz w:val="24"/>
        </w:rPr>
        <w:t xml:space="preserve"> </w:t>
      </w:r>
      <w:r w:rsidRPr="00A3593B">
        <w:rPr>
          <w:sz w:val="24"/>
        </w:rPr>
        <w:tab/>
      </w:r>
      <w:r w:rsidR="0002021D" w:rsidRPr="00A3593B">
        <w:rPr>
          <w:sz w:val="24"/>
        </w:rPr>
        <w:t>Remember: The MRA is a 132 column printout.</w:t>
      </w:r>
    </w:p>
    <w:p w14:paraId="7A624223" w14:textId="77777777" w:rsidR="0002021D" w:rsidRPr="00624446" w:rsidRDefault="0002021D" w:rsidP="0097575F">
      <w:pPr>
        <w:pStyle w:val="SCREEN"/>
        <w:keepNext/>
      </w:pPr>
      <w:r w:rsidRPr="00624446">
        <w:t xml:space="preserve">UB-04 PRINT LEGACY ID: YES// </w:t>
      </w:r>
    </w:p>
    <w:p w14:paraId="26903A91" w14:textId="77777777" w:rsidR="0002021D" w:rsidRPr="00624446" w:rsidRDefault="0002021D" w:rsidP="0097575F">
      <w:pPr>
        <w:pStyle w:val="SCREEN"/>
        <w:keepNext/>
      </w:pPr>
      <w:r w:rsidRPr="00624446">
        <w:t xml:space="preserve">CMS-1500 PRINT LEGACY ID: YES// </w:t>
      </w:r>
    </w:p>
    <w:p w14:paraId="06239E47" w14:textId="77777777" w:rsidR="0002021D" w:rsidRPr="00624446" w:rsidRDefault="0002021D" w:rsidP="0097575F">
      <w:pPr>
        <w:pStyle w:val="SCREEN"/>
        <w:keepNext/>
      </w:pPr>
      <w:r w:rsidRPr="00624446">
        <w:t xml:space="preserve">UB-04 ADDRESS COLUMN: </w:t>
      </w:r>
    </w:p>
    <w:p w14:paraId="1F7BB5DA" w14:textId="77777777" w:rsidR="0002021D" w:rsidRPr="00624446" w:rsidRDefault="0002021D" w:rsidP="0097575F">
      <w:pPr>
        <w:pStyle w:val="SCREEN"/>
        <w:keepNext/>
      </w:pPr>
      <w:r w:rsidRPr="00624446">
        <w:t xml:space="preserve">CMS-1500 ADDRESS COLUMN: 40// </w:t>
      </w:r>
    </w:p>
    <w:p w14:paraId="67FC3E8A" w14:textId="77777777" w:rsidR="0002021D" w:rsidRPr="00624446" w:rsidRDefault="0002021D" w:rsidP="0097575F">
      <w:pPr>
        <w:pStyle w:val="SCREEN"/>
        <w:keepNext/>
      </w:pPr>
      <w:r w:rsidRPr="00624446">
        <w:t xml:space="preserve">CMS-1500 Auto Printer:  </w:t>
      </w:r>
    </w:p>
    <w:p w14:paraId="52F825E0" w14:textId="77777777" w:rsidR="0002021D" w:rsidRPr="00624446" w:rsidRDefault="0002021D" w:rsidP="0097575F">
      <w:pPr>
        <w:pStyle w:val="SCREEN"/>
        <w:keepNext/>
      </w:pPr>
      <w:r w:rsidRPr="00624446">
        <w:t xml:space="preserve">UB-04 Auto Printer:  </w:t>
      </w:r>
    </w:p>
    <w:p w14:paraId="14D1D1E0" w14:textId="77777777" w:rsidR="0002021D" w:rsidRPr="00624446" w:rsidRDefault="0002021D" w:rsidP="0097575F">
      <w:pPr>
        <w:pStyle w:val="SCREEN"/>
        <w:keepNext/>
      </w:pPr>
      <w:r w:rsidRPr="00624446">
        <w:t xml:space="preserve">EOB Auto Printer:  </w:t>
      </w:r>
    </w:p>
    <w:p w14:paraId="506D4D80" w14:textId="77777777" w:rsidR="0002021D" w:rsidRPr="00624446" w:rsidRDefault="0002021D" w:rsidP="0002021D">
      <w:pPr>
        <w:pStyle w:val="SCREEN"/>
      </w:pPr>
      <w:r w:rsidRPr="00624446">
        <w:t>MRA Auto Printer:</w:t>
      </w:r>
    </w:p>
    <w:p w14:paraId="0E35B273" w14:textId="73C26A0E" w:rsidR="0002021D" w:rsidRPr="00624446" w:rsidRDefault="0002021D" w:rsidP="0002021D">
      <w:pPr>
        <w:pStyle w:val="Heading2"/>
      </w:pPr>
      <w:bookmarkStart w:id="445" w:name="_Toc37748044"/>
      <w:bookmarkStart w:id="446" w:name="_Toc153376970"/>
      <w:r w:rsidRPr="00624446">
        <w:t>Enable Automatic Processing of Secondary</w:t>
      </w:r>
      <w:r w:rsidR="00F60999" w:rsidRPr="00624446">
        <w:t xml:space="preserve"> </w:t>
      </w:r>
      <w:r w:rsidRPr="00624446">
        <w:t>/</w:t>
      </w:r>
      <w:r w:rsidR="00F60999" w:rsidRPr="00624446">
        <w:t xml:space="preserve"> </w:t>
      </w:r>
      <w:r w:rsidRPr="00624446">
        <w:t>Tertiary Claims</w:t>
      </w:r>
      <w:bookmarkEnd w:id="445"/>
      <w:bookmarkEnd w:id="446"/>
    </w:p>
    <w:p w14:paraId="3D0B8F5D" w14:textId="0EF4A9A0" w:rsidR="0002021D" w:rsidRPr="00624446" w:rsidRDefault="0002021D" w:rsidP="00B74C3A">
      <w:pPr>
        <w:pStyle w:val="BodyText"/>
      </w:pPr>
      <w:r w:rsidRPr="00624446">
        <w:t>A new field was added to the MCCR Site Parameter Display/Edit option so that users can enable</w:t>
      </w:r>
      <w:r w:rsidR="00F60999" w:rsidRPr="00624446">
        <w:t xml:space="preserve"> </w:t>
      </w:r>
      <w:r w:rsidRPr="00624446">
        <w:t>/</w:t>
      </w:r>
      <w:r w:rsidR="00F60999" w:rsidRPr="00624446">
        <w:t xml:space="preserve"> </w:t>
      </w:r>
      <w:r w:rsidRPr="00624446">
        <w:t>disable the automatic processing of secondary</w:t>
      </w:r>
      <w:r w:rsidR="00F60999" w:rsidRPr="00624446">
        <w:t xml:space="preserve"> </w:t>
      </w:r>
      <w:r w:rsidRPr="00624446">
        <w:t>/</w:t>
      </w:r>
      <w:r w:rsidR="00F60999" w:rsidRPr="00624446">
        <w:t xml:space="preserve"> </w:t>
      </w:r>
      <w:r w:rsidRPr="00624446">
        <w:t>tertiary non-MRA claims.</w:t>
      </w:r>
    </w:p>
    <w:p w14:paraId="7F87B55A" w14:textId="6A7792B0" w:rsidR="0002021D" w:rsidRPr="00624446" w:rsidRDefault="0002021D" w:rsidP="007B21DC">
      <w:pPr>
        <w:pStyle w:val="BodyTextNumbered1"/>
        <w:numPr>
          <w:ilvl w:val="0"/>
          <w:numId w:val="114"/>
        </w:numPr>
      </w:pPr>
      <w:r w:rsidRPr="00624446">
        <w:t xml:space="preserve">Access the </w:t>
      </w:r>
      <w:r w:rsidRPr="00624446">
        <w:rPr>
          <w:b/>
        </w:rPr>
        <w:t>MCCR System Definition Menu</w:t>
      </w:r>
      <w:r w:rsidRPr="00624446">
        <w:t>.</w:t>
      </w:r>
    </w:p>
    <w:p w14:paraId="08435E9B" w14:textId="40AB68BE" w:rsidR="0002021D" w:rsidRPr="00624446" w:rsidRDefault="0002021D" w:rsidP="00B96B82">
      <w:pPr>
        <w:pStyle w:val="BodyTextNumbered1"/>
      </w:pPr>
      <w:r w:rsidRPr="00624446">
        <w:t xml:space="preserve">At the </w:t>
      </w:r>
      <w:r w:rsidRPr="00624446">
        <w:rPr>
          <w:b/>
        </w:rPr>
        <w:t>Select MCCR System Definition Menu Option:</w:t>
      </w:r>
      <w:r w:rsidRPr="00624446">
        <w:t xml:space="preserve"> prompt, enter </w:t>
      </w:r>
      <w:r w:rsidRPr="00624446">
        <w:rPr>
          <w:b/>
        </w:rPr>
        <w:t>Site</w:t>
      </w:r>
      <w:r w:rsidRPr="00624446">
        <w:t xml:space="preserve"> for MCCR Site Parameter Display/Edit.</w:t>
      </w:r>
    </w:p>
    <w:p w14:paraId="0ADE0DFA" w14:textId="43362BB2" w:rsidR="0002021D" w:rsidRPr="00624446" w:rsidRDefault="0002021D" w:rsidP="00B96B82">
      <w:pPr>
        <w:pStyle w:val="BodyTextNumbered1"/>
      </w:pPr>
      <w:r w:rsidRPr="00624446">
        <w:t xml:space="preserve">At the </w:t>
      </w:r>
      <w:r w:rsidRPr="00624446">
        <w:rPr>
          <w:b/>
        </w:rPr>
        <w:t xml:space="preserve">Select Action: </w:t>
      </w:r>
      <w:r w:rsidRPr="00624446">
        <w:t xml:space="preserve">prompt, Enter </w:t>
      </w:r>
      <w:r w:rsidRPr="00624446">
        <w:rPr>
          <w:b/>
        </w:rPr>
        <w:t>IB</w:t>
      </w:r>
      <w:r w:rsidRPr="00624446">
        <w:t xml:space="preserve"> to access the IB Site Parameters.</w:t>
      </w:r>
    </w:p>
    <w:p w14:paraId="0371C0F1" w14:textId="77777777" w:rsidR="0002021D" w:rsidRPr="00624446" w:rsidRDefault="0002021D" w:rsidP="0002021D">
      <w:pPr>
        <w:pStyle w:val="SCREEN"/>
      </w:pPr>
      <w:r w:rsidRPr="00624446">
        <w:rPr>
          <w:b/>
          <w:bCs/>
        </w:rPr>
        <w:t>MCCR Site Parameters</w:t>
      </w:r>
      <w:r w:rsidRPr="00624446">
        <w:t xml:space="preserve">          Feb 01, 2011@15:04:47          Page:    1 of    1 </w:t>
      </w:r>
    </w:p>
    <w:p w14:paraId="3E038DBB" w14:textId="77777777" w:rsidR="0002021D" w:rsidRPr="00624446" w:rsidRDefault="0002021D" w:rsidP="0002021D">
      <w:pPr>
        <w:pStyle w:val="SCREEN"/>
      </w:pPr>
      <w:r w:rsidRPr="00624446">
        <w:t>Display/Edit MCCR Site Parameters.</w:t>
      </w:r>
    </w:p>
    <w:p w14:paraId="296110E8" w14:textId="77777777" w:rsidR="0002021D" w:rsidRPr="00624446" w:rsidRDefault="0002021D" w:rsidP="0002021D">
      <w:pPr>
        <w:pStyle w:val="SCREEN"/>
      </w:pPr>
      <w:r w:rsidRPr="00624446">
        <w:t>Only authorized persons may edit this data.</w:t>
      </w:r>
    </w:p>
    <w:p w14:paraId="0BD2632F" w14:textId="72CE5837" w:rsidR="0002021D" w:rsidRPr="00624446" w:rsidRDefault="0002021D" w:rsidP="0002021D">
      <w:pPr>
        <w:pStyle w:val="SCREEN"/>
      </w:pPr>
    </w:p>
    <w:p w14:paraId="2133BFD1" w14:textId="711B209A" w:rsidR="0002021D" w:rsidRPr="00624446" w:rsidRDefault="0002021D" w:rsidP="0002021D">
      <w:pPr>
        <w:pStyle w:val="SCREEN"/>
      </w:pPr>
    </w:p>
    <w:p w14:paraId="40DBF1BA" w14:textId="077327FB" w:rsidR="00C90ABF" w:rsidRPr="00624446" w:rsidRDefault="00C90ABF" w:rsidP="00C90ABF">
      <w:pPr>
        <w:pStyle w:val="SCREEN"/>
        <w:rPr>
          <w:b/>
          <w:bCs/>
        </w:rPr>
      </w:pPr>
      <w:r w:rsidRPr="00624446">
        <w:rPr>
          <w:b/>
          <w:bCs/>
        </w:rPr>
        <w:t xml:space="preserve"> IB Site Parameters                        Claims Tracking Parameters</w:t>
      </w:r>
    </w:p>
    <w:p w14:paraId="50D5321A" w14:textId="67D17A62" w:rsidR="00C90ABF" w:rsidRPr="00624446" w:rsidRDefault="00C90ABF" w:rsidP="00C90ABF">
      <w:pPr>
        <w:pStyle w:val="SCREEN"/>
        <w:rPr>
          <w:b/>
          <w:bCs/>
        </w:rPr>
      </w:pPr>
      <w:r w:rsidRPr="00624446">
        <w:rPr>
          <w:b/>
          <w:bCs/>
        </w:rPr>
        <w:t xml:space="preserve">    Facility Definition                       General Parameters </w:t>
      </w:r>
    </w:p>
    <w:p w14:paraId="1DEFFEDE" w14:textId="6A50F643" w:rsidR="00C90ABF" w:rsidRPr="00624446" w:rsidRDefault="00C90ABF" w:rsidP="00C90ABF">
      <w:pPr>
        <w:pStyle w:val="SCREEN"/>
        <w:rPr>
          <w:b/>
          <w:bCs/>
        </w:rPr>
      </w:pPr>
      <w:r w:rsidRPr="00624446">
        <w:rPr>
          <w:b/>
          <w:bCs/>
        </w:rPr>
        <w:t xml:space="preserve">    Mail Groups                               Tracking Parameters</w:t>
      </w:r>
    </w:p>
    <w:p w14:paraId="1B1141F3" w14:textId="3F04616D" w:rsidR="00C90ABF" w:rsidRPr="00624446" w:rsidRDefault="00C90ABF" w:rsidP="00C90ABF">
      <w:pPr>
        <w:pStyle w:val="SCREEN"/>
        <w:rPr>
          <w:b/>
          <w:bCs/>
        </w:rPr>
      </w:pPr>
      <w:r w:rsidRPr="00624446">
        <w:rPr>
          <w:b/>
          <w:bCs/>
        </w:rPr>
        <w:t xml:space="preserve">    Patient Billing                           Random Sampling</w:t>
      </w:r>
    </w:p>
    <w:p w14:paraId="001BBCB5" w14:textId="261A5A75" w:rsidR="00C90ABF" w:rsidRPr="00624446" w:rsidRDefault="00C90ABF" w:rsidP="00C90ABF">
      <w:pPr>
        <w:pStyle w:val="SCREEN"/>
        <w:rPr>
          <w:b/>
          <w:bCs/>
        </w:rPr>
      </w:pPr>
      <w:r w:rsidRPr="00624446">
        <w:rPr>
          <w:b/>
          <w:bCs/>
        </w:rPr>
        <w:t xml:space="preserve">    Third Party Billing                       HCSR Parameters</w:t>
      </w:r>
    </w:p>
    <w:p w14:paraId="43230C6C" w14:textId="5C0CF565" w:rsidR="00C90ABF" w:rsidRPr="00624446" w:rsidRDefault="00C90ABF" w:rsidP="00C90ABF">
      <w:pPr>
        <w:pStyle w:val="SCREEN"/>
        <w:rPr>
          <w:b/>
          <w:bCs/>
        </w:rPr>
      </w:pPr>
      <w:r w:rsidRPr="00624446">
        <w:rPr>
          <w:b/>
          <w:bCs/>
        </w:rPr>
        <w:t xml:space="preserve">    Provider Id</w:t>
      </w:r>
    </w:p>
    <w:p w14:paraId="32A06C92" w14:textId="782F1B0D" w:rsidR="00C90ABF" w:rsidRPr="00624446" w:rsidRDefault="00C90ABF" w:rsidP="00C90ABF">
      <w:pPr>
        <w:pStyle w:val="SCREEN"/>
        <w:rPr>
          <w:b/>
          <w:bCs/>
        </w:rPr>
      </w:pPr>
      <w:r w:rsidRPr="00624446">
        <w:rPr>
          <w:b/>
          <w:bCs/>
        </w:rPr>
        <w:t xml:space="preserve">    EDI Transmission</w:t>
      </w:r>
    </w:p>
    <w:p w14:paraId="4F71DD07" w14:textId="6CBDFD93" w:rsidR="00C90ABF" w:rsidRPr="00624446" w:rsidRDefault="00C90ABF" w:rsidP="00C90ABF">
      <w:pPr>
        <w:pStyle w:val="SCREEN"/>
        <w:rPr>
          <w:b/>
          <w:bCs/>
        </w:rPr>
      </w:pPr>
    </w:p>
    <w:p w14:paraId="5E393407" w14:textId="4FB5DF25" w:rsidR="00C90ABF" w:rsidRPr="00624446" w:rsidRDefault="00C90ABF" w:rsidP="00C90ABF">
      <w:pPr>
        <w:pStyle w:val="SCREEN"/>
        <w:rPr>
          <w:b/>
          <w:bCs/>
        </w:rPr>
      </w:pPr>
      <w:r w:rsidRPr="00624446">
        <w:rPr>
          <w:b/>
          <w:bCs/>
        </w:rPr>
        <w:t xml:space="preserve"> Third Party Auto Billing Parameters       Insurance Verification</w:t>
      </w:r>
    </w:p>
    <w:p w14:paraId="538DCC41" w14:textId="0F3E7A44" w:rsidR="00C90ABF" w:rsidRPr="00624446" w:rsidRDefault="00C90ABF" w:rsidP="00C90ABF">
      <w:pPr>
        <w:pStyle w:val="SCREEN"/>
        <w:rPr>
          <w:b/>
          <w:bCs/>
        </w:rPr>
      </w:pPr>
      <w:r w:rsidRPr="00624446">
        <w:rPr>
          <w:b/>
          <w:bCs/>
        </w:rPr>
        <w:t xml:space="preserve">    General Parameters                        General Parameters </w:t>
      </w:r>
    </w:p>
    <w:p w14:paraId="01E1C00B" w14:textId="6AE544CA" w:rsidR="00C90ABF" w:rsidRPr="00624446" w:rsidRDefault="00C90ABF" w:rsidP="00C90ABF">
      <w:pPr>
        <w:pStyle w:val="SCREEN"/>
        <w:rPr>
          <w:b/>
          <w:bCs/>
        </w:rPr>
      </w:pPr>
      <w:r w:rsidRPr="00624446">
        <w:rPr>
          <w:b/>
          <w:bCs/>
        </w:rPr>
        <w:t xml:space="preserve">    Inpatient Admission                       eIV Parameters</w:t>
      </w:r>
    </w:p>
    <w:p w14:paraId="4C912516" w14:textId="788CDB29" w:rsidR="00C90ABF" w:rsidRPr="00624446" w:rsidRDefault="00C90ABF" w:rsidP="00C90ABF">
      <w:pPr>
        <w:pStyle w:val="SCREEN"/>
        <w:rPr>
          <w:b/>
          <w:bCs/>
        </w:rPr>
      </w:pPr>
      <w:r w:rsidRPr="00624446">
        <w:rPr>
          <w:b/>
          <w:bCs/>
        </w:rPr>
        <w:t xml:space="preserve">    Outpatient Visit                          eIV Batch Extracts </w:t>
      </w:r>
    </w:p>
    <w:p w14:paraId="77489495" w14:textId="4EC0B5BF" w:rsidR="00C90ABF" w:rsidRPr="00624446" w:rsidRDefault="00C90ABF" w:rsidP="00C90ABF">
      <w:pPr>
        <w:pStyle w:val="SCREEN"/>
        <w:rPr>
          <w:b/>
          <w:bCs/>
        </w:rPr>
      </w:pPr>
      <w:r w:rsidRPr="00624446">
        <w:rPr>
          <w:b/>
          <w:bCs/>
        </w:rPr>
        <w:t xml:space="preserve">    Prescription Refill                       IIU Parameters </w:t>
      </w:r>
    </w:p>
    <w:p w14:paraId="02FDD897" w14:textId="77777777" w:rsidR="00F14D9D" w:rsidRPr="00624446" w:rsidRDefault="00F14D9D" w:rsidP="0002021D">
      <w:pPr>
        <w:pStyle w:val="SCREEN"/>
      </w:pPr>
    </w:p>
    <w:p w14:paraId="1F7E358F" w14:textId="07601E82" w:rsidR="0002021D" w:rsidRPr="00624446" w:rsidRDefault="0002021D" w:rsidP="003225B0">
      <w:pPr>
        <w:pStyle w:val="SCREEN"/>
        <w:keepNext/>
        <w:spacing w:before="120"/>
      </w:pPr>
      <w:r w:rsidRPr="00624446">
        <w:t xml:space="preserve">          Enter ?? for more actions </w:t>
      </w:r>
    </w:p>
    <w:p w14:paraId="47D97528" w14:textId="77777777" w:rsidR="0002021D" w:rsidRPr="00624446" w:rsidRDefault="0002021D" w:rsidP="003225B0">
      <w:pPr>
        <w:pStyle w:val="SCREEN"/>
        <w:keepNext/>
      </w:pPr>
      <w:r w:rsidRPr="00624446">
        <w:t>IB  Site Parameter        AB  Automated Billing     EX  Exit</w:t>
      </w:r>
    </w:p>
    <w:p w14:paraId="7C7060EF" w14:textId="77777777" w:rsidR="0002021D" w:rsidRPr="00624446" w:rsidRDefault="0002021D" w:rsidP="003225B0">
      <w:pPr>
        <w:pStyle w:val="SCREEN"/>
        <w:keepNext/>
      </w:pPr>
      <w:r w:rsidRPr="00624446">
        <w:t>CT  Claims Tracking       IV  Ins. Verification</w:t>
      </w:r>
    </w:p>
    <w:p w14:paraId="7E43B61E" w14:textId="77777777" w:rsidR="0002021D" w:rsidRPr="00624446" w:rsidRDefault="0002021D" w:rsidP="0002021D">
      <w:pPr>
        <w:pStyle w:val="SCREEN"/>
      </w:pPr>
      <w:r w:rsidRPr="00624446">
        <w:t>Select Action: Quit// IB Site Parameters</w:t>
      </w:r>
    </w:p>
    <w:p w14:paraId="749CB6E1" w14:textId="77777777" w:rsidR="0002021D" w:rsidRPr="00624446" w:rsidRDefault="0002021D" w:rsidP="0097575F">
      <w:pPr>
        <w:pStyle w:val="BodyText"/>
      </w:pPr>
      <w:r w:rsidRPr="00624446">
        <w:t>The following screen will display.</w:t>
      </w:r>
    </w:p>
    <w:p w14:paraId="4C00D50B" w14:textId="77777777" w:rsidR="0002021D" w:rsidRPr="00624446" w:rsidRDefault="0002021D" w:rsidP="0002021D">
      <w:pPr>
        <w:pStyle w:val="SCREEN"/>
      </w:pPr>
      <w:r w:rsidRPr="00624446">
        <w:t xml:space="preserve">IB Site Parameters            Feb 01, 2011@16:22:02          Page:    1 of    5 </w:t>
      </w:r>
    </w:p>
    <w:p w14:paraId="56F9E721" w14:textId="77777777" w:rsidR="0002021D" w:rsidRPr="00624446" w:rsidRDefault="0002021D" w:rsidP="0002021D">
      <w:pPr>
        <w:pStyle w:val="SCREEN"/>
      </w:pPr>
      <w:r w:rsidRPr="00624446">
        <w:t>Only authorized persons may edit this data.</w:t>
      </w:r>
    </w:p>
    <w:p w14:paraId="4C24B88D" w14:textId="27276EBE" w:rsidR="0002021D" w:rsidRPr="00624446" w:rsidRDefault="0002021D" w:rsidP="0002021D">
      <w:pPr>
        <w:pStyle w:val="SCREEN"/>
      </w:pPr>
    </w:p>
    <w:p w14:paraId="37C8D1B7" w14:textId="2E37D884" w:rsidR="0002021D" w:rsidRPr="00624446" w:rsidRDefault="0002021D" w:rsidP="0002021D">
      <w:pPr>
        <w:pStyle w:val="SCREEN"/>
      </w:pPr>
      <w:r w:rsidRPr="00624446">
        <w:t xml:space="preserve">[1] Copay Background Error Mg: IB ERROR </w:t>
      </w:r>
    </w:p>
    <w:p w14:paraId="2E2220D0" w14:textId="2F7A1CF1" w:rsidR="0002021D" w:rsidRPr="00624446" w:rsidRDefault="0002021D" w:rsidP="0002021D">
      <w:pPr>
        <w:pStyle w:val="SCREEN"/>
      </w:pPr>
      <w:r w:rsidRPr="00624446">
        <w:t xml:space="preserve">    Copay Exemption Mailgroup: IB ERROR </w:t>
      </w:r>
    </w:p>
    <w:p w14:paraId="6E51A267" w14:textId="0EC00BAC" w:rsidR="0002021D" w:rsidRPr="00624446" w:rsidRDefault="0002021D" w:rsidP="0002021D">
      <w:pPr>
        <w:pStyle w:val="SCREEN"/>
      </w:pPr>
      <w:r w:rsidRPr="00624446">
        <w:t xml:space="preserve">    Use Alerts for Exemption : NO </w:t>
      </w:r>
    </w:p>
    <w:p w14:paraId="4CD03743" w14:textId="2ED03F93" w:rsidR="0002021D" w:rsidRPr="00624446" w:rsidRDefault="0002021D" w:rsidP="0002021D">
      <w:pPr>
        <w:pStyle w:val="SCREEN"/>
      </w:pPr>
    </w:p>
    <w:p w14:paraId="6AE4EA44" w14:textId="249B2099" w:rsidR="0002021D" w:rsidRPr="00624446" w:rsidRDefault="0002021D" w:rsidP="0002021D">
      <w:pPr>
        <w:pStyle w:val="SCREEN"/>
      </w:pPr>
      <w:r w:rsidRPr="00624446">
        <w:t xml:space="preserve">[2] Hold MT Bills w/Ins      : YES            </w:t>
      </w:r>
      <w:r w:rsidR="004014E0">
        <w:t>X</w:t>
      </w:r>
      <w:r w:rsidRPr="00624446">
        <w:t xml:space="preserve"> of Days Charges Held: 90 </w:t>
      </w:r>
    </w:p>
    <w:p w14:paraId="6AFC263E" w14:textId="0A93701D" w:rsidR="0002021D" w:rsidRPr="00624446" w:rsidRDefault="0002021D" w:rsidP="0002021D">
      <w:pPr>
        <w:pStyle w:val="SCREEN"/>
      </w:pPr>
      <w:r w:rsidRPr="00624446">
        <w:t xml:space="preserve">    Suppress MT Ins Bulletin : NO </w:t>
      </w:r>
    </w:p>
    <w:p w14:paraId="6653F5F5" w14:textId="361039E8" w:rsidR="0002021D" w:rsidRPr="00624446" w:rsidRDefault="0002021D" w:rsidP="0002021D">
      <w:pPr>
        <w:pStyle w:val="SCREEN"/>
      </w:pPr>
      <w:r w:rsidRPr="00624446">
        <w:t xml:space="preserve">    Means Test Mailgroup     : IB MEANS TEST </w:t>
      </w:r>
    </w:p>
    <w:p w14:paraId="3E0FA553" w14:textId="5540ACE0" w:rsidR="0002021D" w:rsidRPr="00624446" w:rsidRDefault="0002021D" w:rsidP="0002021D">
      <w:pPr>
        <w:pStyle w:val="SCREEN"/>
      </w:pPr>
      <w:r w:rsidRPr="00624446">
        <w:t xml:space="preserve">    Per Diem Start Date      : 11/05/90 </w:t>
      </w:r>
    </w:p>
    <w:p w14:paraId="79463B83" w14:textId="0623A7FF" w:rsidR="0002021D" w:rsidRPr="00624446" w:rsidRDefault="0002021D" w:rsidP="0002021D">
      <w:pPr>
        <w:pStyle w:val="SCREEN"/>
      </w:pPr>
    </w:p>
    <w:p w14:paraId="1666130B" w14:textId="0696B798" w:rsidR="0002021D" w:rsidRPr="00624446" w:rsidRDefault="0002021D" w:rsidP="0002021D">
      <w:pPr>
        <w:pStyle w:val="SCREEN"/>
      </w:pPr>
      <w:r w:rsidRPr="00624446">
        <w:t xml:space="preserve">[3] Disapproval Mailgroup    : MCCR - BUSINESS OFFICE </w:t>
      </w:r>
    </w:p>
    <w:p w14:paraId="64F5499C" w14:textId="52DD15B6" w:rsidR="0002021D" w:rsidRPr="00624446" w:rsidRDefault="0002021D" w:rsidP="0002021D">
      <w:pPr>
        <w:pStyle w:val="SCREEN"/>
      </w:pPr>
      <w:r w:rsidRPr="00624446">
        <w:t xml:space="preserve">    Cancellation Mailgroup   : UB-82 CANCELL </w:t>
      </w:r>
    </w:p>
    <w:p w14:paraId="3115E3DA" w14:textId="6758C07B" w:rsidR="0002021D" w:rsidRPr="00624446" w:rsidRDefault="0002021D" w:rsidP="0002021D">
      <w:pPr>
        <w:pStyle w:val="SCREEN"/>
      </w:pPr>
      <w:r w:rsidRPr="00624446">
        <w:t xml:space="preserve">    Cancellation Remark      : BILL CANCELLED IN BUSINESS OFFICE </w:t>
      </w:r>
    </w:p>
    <w:p w14:paraId="2FD2F78A" w14:textId="20F0A0F4" w:rsidR="0002021D" w:rsidRPr="00624446" w:rsidRDefault="0002021D" w:rsidP="0002021D">
      <w:pPr>
        <w:pStyle w:val="SCREEN"/>
      </w:pPr>
    </w:p>
    <w:p w14:paraId="4B6F3EB3" w14:textId="6F6A9811" w:rsidR="0002021D" w:rsidRPr="00624446" w:rsidRDefault="0002021D" w:rsidP="0097575F">
      <w:pPr>
        <w:pStyle w:val="SCREEN"/>
        <w:keepNext/>
      </w:pPr>
      <w:r w:rsidRPr="00624446">
        <w:t xml:space="preserve">[4] New Insurance Mailgroup  : IB NEW INSURANCE </w:t>
      </w:r>
    </w:p>
    <w:p w14:paraId="05C54381" w14:textId="5221A2AD" w:rsidR="0002021D" w:rsidRPr="00624446" w:rsidRDefault="0002021D" w:rsidP="0097575F">
      <w:pPr>
        <w:pStyle w:val="SCREEN"/>
        <w:keepNext/>
      </w:pPr>
      <w:r w:rsidRPr="00624446">
        <w:t xml:space="preserve">    Unbilled Mailgroup       : IB UNBILLED AMOUNTS </w:t>
      </w:r>
    </w:p>
    <w:p w14:paraId="7BBB639B" w14:textId="3B5F4D34" w:rsidR="0002021D" w:rsidRPr="00624446" w:rsidRDefault="0002021D" w:rsidP="0097575F">
      <w:pPr>
        <w:pStyle w:val="SCREEN"/>
        <w:keepNext/>
      </w:pPr>
      <w:r w:rsidRPr="00624446">
        <w:t xml:space="preserve">    Auto Print Unbilled List : NO </w:t>
      </w:r>
    </w:p>
    <w:p w14:paraId="5EE936E7" w14:textId="4A5B76C6" w:rsidR="0002021D" w:rsidRPr="00624446" w:rsidRDefault="0002021D" w:rsidP="0097575F">
      <w:pPr>
        <w:pStyle w:val="SCREEN"/>
        <w:keepNext/>
      </w:pPr>
    </w:p>
    <w:p w14:paraId="33EC3707" w14:textId="31E8645F" w:rsidR="0002021D" w:rsidRPr="00624446" w:rsidRDefault="0002021D" w:rsidP="0097575F">
      <w:pPr>
        <w:pStyle w:val="SCREEN"/>
        <w:keepNext/>
      </w:pPr>
      <w:r w:rsidRPr="00624446">
        <w:t xml:space="preserve">+         Enter ?? for more actions </w:t>
      </w:r>
    </w:p>
    <w:p w14:paraId="0807CBBB" w14:textId="77777777" w:rsidR="0002021D" w:rsidRPr="00624446" w:rsidRDefault="0002021D" w:rsidP="0097575F">
      <w:pPr>
        <w:pStyle w:val="SCREEN"/>
        <w:keepNext/>
      </w:pPr>
      <w:r w:rsidRPr="00624446">
        <w:t>EP  Edit Set                                        EX  Exit</w:t>
      </w:r>
    </w:p>
    <w:p w14:paraId="2E1F83A6" w14:textId="77777777" w:rsidR="0002021D" w:rsidRPr="00624446" w:rsidRDefault="0002021D" w:rsidP="0002021D">
      <w:pPr>
        <w:pStyle w:val="SCREEN"/>
      </w:pPr>
      <w:r w:rsidRPr="00624446">
        <w:t xml:space="preserve">Select Action: Next Screen// </w:t>
      </w:r>
    </w:p>
    <w:p w14:paraId="0A0A526C" w14:textId="3E56E135" w:rsidR="0002021D" w:rsidRPr="00624446" w:rsidRDefault="0002021D" w:rsidP="00B96B82">
      <w:pPr>
        <w:pStyle w:val="BodyTextNumbered1"/>
      </w:pPr>
      <w:r w:rsidRPr="00624446">
        <w:t xml:space="preserve">At the </w:t>
      </w:r>
      <w:r w:rsidRPr="00624446">
        <w:rPr>
          <w:b/>
        </w:rPr>
        <w:t xml:space="preserve">Select Action: </w:t>
      </w:r>
      <w:r w:rsidRPr="00624446">
        <w:t xml:space="preserve">prompt, press the </w:t>
      </w:r>
      <w:r w:rsidRPr="00624446">
        <w:rPr>
          <w:b/>
        </w:rPr>
        <w:t xml:space="preserve">&lt;Enter&gt; </w:t>
      </w:r>
      <w:r w:rsidRPr="00624446">
        <w:t>key to accept the default of Next Screen until Section 14 is displayed.</w:t>
      </w:r>
    </w:p>
    <w:p w14:paraId="4BF46ED4" w14:textId="77777777" w:rsidR="0002021D" w:rsidRPr="00624446" w:rsidRDefault="0002021D" w:rsidP="0002021D">
      <w:pPr>
        <w:pStyle w:val="SCREEN"/>
      </w:pPr>
      <w:r w:rsidRPr="00624446">
        <w:rPr>
          <w:b/>
          <w:bCs/>
        </w:rPr>
        <w:t>IB Site Parameters</w:t>
      </w:r>
      <w:r w:rsidRPr="00624446">
        <w:t xml:space="preserve">            Sep 16, 2011@14:32:21          Page:    3 of    5 </w:t>
      </w:r>
    </w:p>
    <w:p w14:paraId="7B4C9A19" w14:textId="77777777" w:rsidR="0002021D" w:rsidRPr="00624446" w:rsidRDefault="0002021D" w:rsidP="0002021D">
      <w:pPr>
        <w:pStyle w:val="SCREEN"/>
      </w:pPr>
      <w:r w:rsidRPr="00624446">
        <w:t>Only authorized persons may edit this data.</w:t>
      </w:r>
    </w:p>
    <w:p w14:paraId="44C09E2D" w14:textId="7639EC34" w:rsidR="0002021D" w:rsidRPr="00624446" w:rsidRDefault="0002021D" w:rsidP="0002021D">
      <w:pPr>
        <w:pStyle w:val="SCREEN"/>
      </w:pPr>
      <w:r w:rsidRPr="00624446">
        <w:t xml:space="preserve">+ </w:t>
      </w:r>
    </w:p>
    <w:p w14:paraId="2C81102C" w14:textId="5BF740FE" w:rsidR="0002021D" w:rsidRPr="00624446" w:rsidRDefault="0002021D" w:rsidP="0002021D">
      <w:pPr>
        <w:pStyle w:val="SCREEN"/>
      </w:pPr>
      <w:r w:rsidRPr="00624446">
        <w:rPr>
          <w:b/>
          <w:bCs/>
        </w:rPr>
        <w:t>[11]</w:t>
      </w:r>
      <w:r w:rsidRPr="00624446">
        <w:t xml:space="preserve">Pay-To Providers   : 1 defined, default - </w:t>
      </w:r>
      <w:r w:rsidR="00173617" w:rsidRPr="00624446">
        <w:t>ANYTOWN</w:t>
      </w:r>
      <w:r w:rsidRPr="00624446">
        <w:t xml:space="preserve"> TEST1 VAMC </w:t>
      </w:r>
    </w:p>
    <w:p w14:paraId="7A98D651" w14:textId="0731E4A4" w:rsidR="0002021D" w:rsidRPr="00624446" w:rsidRDefault="0002021D" w:rsidP="0002021D">
      <w:pPr>
        <w:pStyle w:val="SCREEN"/>
        <w:spacing w:before="120"/>
      </w:pPr>
      <w:r w:rsidRPr="00624446">
        <w:t xml:space="preserve">[12] Non-MCCF Pay-To Providers: 2 defined, default – </w:t>
      </w:r>
      <w:r w:rsidR="002011F1" w:rsidRPr="00624446">
        <w:t>ANYTOWN</w:t>
      </w:r>
      <w:r w:rsidRPr="00624446">
        <w:t xml:space="preserve"> CBOC </w:t>
      </w:r>
    </w:p>
    <w:p w14:paraId="5462E347" w14:textId="6D558AD7" w:rsidR="0002021D" w:rsidRPr="00624446" w:rsidRDefault="0002021D" w:rsidP="0002021D">
      <w:pPr>
        <w:pStyle w:val="SCREEN"/>
      </w:pPr>
    </w:p>
    <w:p w14:paraId="70B5EC63" w14:textId="05BC47BB" w:rsidR="0002021D" w:rsidRPr="00624446" w:rsidRDefault="0002021D" w:rsidP="0002021D">
      <w:pPr>
        <w:pStyle w:val="SCREEN"/>
      </w:pPr>
      <w:r w:rsidRPr="00624446">
        <w:rPr>
          <w:b/>
          <w:bCs/>
        </w:rPr>
        <w:t>[13]</w:t>
      </w:r>
      <w:r w:rsidRPr="00624446">
        <w:t xml:space="preserve">Inpt Health Summary: INPATIENT HEALTH SUMMARY  </w:t>
      </w:r>
    </w:p>
    <w:p w14:paraId="0E3A8AC1" w14:textId="23187A85" w:rsidR="0002021D" w:rsidRPr="00624446" w:rsidRDefault="0002021D" w:rsidP="0002021D">
      <w:pPr>
        <w:pStyle w:val="SCREEN"/>
      </w:pPr>
      <w:r w:rsidRPr="00624446">
        <w:t xml:space="preserve">    Opt Health Summary : OUTPATIENT HEALTH SUMMARY </w:t>
      </w:r>
    </w:p>
    <w:p w14:paraId="76E9BA18" w14:textId="53527AA8" w:rsidR="0002021D" w:rsidRPr="00624446" w:rsidRDefault="0002021D" w:rsidP="0002021D">
      <w:pPr>
        <w:pStyle w:val="SCREEN"/>
      </w:pPr>
    </w:p>
    <w:p w14:paraId="7F951C75" w14:textId="2D34EAE3" w:rsidR="0002021D" w:rsidRPr="00624446" w:rsidRDefault="0002021D" w:rsidP="0002021D">
      <w:pPr>
        <w:pStyle w:val="SCREEN"/>
      </w:pPr>
      <w:r w:rsidRPr="00624446">
        <w:rPr>
          <w:b/>
          <w:bCs/>
        </w:rPr>
        <w:t>[14]</w:t>
      </w:r>
      <w:r w:rsidRPr="00624446">
        <w:t xml:space="preserve">HIPPA NCPDP Active Flag          : Not Active </w:t>
      </w:r>
    </w:p>
    <w:p w14:paraId="1671AA85" w14:textId="6223D450" w:rsidR="0002021D" w:rsidRPr="00624446" w:rsidRDefault="0002021D" w:rsidP="0002021D">
      <w:pPr>
        <w:pStyle w:val="SCREEN"/>
      </w:pPr>
      <w:r w:rsidRPr="00624446">
        <w:t xml:space="preserve">    Drug Non Covered Recheck Period  : 0 days(s) </w:t>
      </w:r>
    </w:p>
    <w:p w14:paraId="21A76717" w14:textId="4D7A7133" w:rsidR="0002021D" w:rsidRPr="00624446" w:rsidRDefault="0002021D" w:rsidP="0002021D">
      <w:pPr>
        <w:pStyle w:val="SCREEN"/>
      </w:pPr>
      <w:r w:rsidRPr="00624446">
        <w:t xml:space="preserve">    Non Covered Reject Codes </w:t>
      </w:r>
    </w:p>
    <w:p w14:paraId="2E2AAEBB" w14:textId="5DA99308" w:rsidR="0002021D" w:rsidRPr="00624446" w:rsidRDefault="0002021D" w:rsidP="0002021D">
      <w:pPr>
        <w:pStyle w:val="SCREEN"/>
      </w:pPr>
      <w:r w:rsidRPr="00624446">
        <w:t xml:space="preserve">                                     : 70 Product/Service Not Covered </w:t>
      </w:r>
    </w:p>
    <w:p w14:paraId="367DF973" w14:textId="04AC1C0B" w:rsidR="0002021D" w:rsidRPr="00624446" w:rsidRDefault="0002021D" w:rsidP="0002021D">
      <w:pPr>
        <w:pStyle w:val="SCREEN"/>
      </w:pPr>
    </w:p>
    <w:p w14:paraId="19D78F7D" w14:textId="59BC73B6" w:rsidR="0002021D" w:rsidRPr="00624446" w:rsidRDefault="0002021D" w:rsidP="00EF679E">
      <w:pPr>
        <w:pStyle w:val="SCREEN"/>
        <w:keepNext/>
      </w:pPr>
      <w:r w:rsidRPr="00624446">
        <w:rPr>
          <w:b/>
          <w:bCs/>
        </w:rPr>
        <w:t>[15]</w:t>
      </w:r>
      <w:r w:rsidRPr="00624446">
        <w:t xml:space="preserve">Inpatient TP Active : YES </w:t>
      </w:r>
    </w:p>
    <w:p w14:paraId="7DA878A9" w14:textId="2DB00348" w:rsidR="0002021D" w:rsidRPr="00624446" w:rsidRDefault="0002021D" w:rsidP="00EF679E">
      <w:pPr>
        <w:pStyle w:val="SCREEN"/>
        <w:keepNext/>
      </w:pPr>
      <w:r w:rsidRPr="00624446">
        <w:t xml:space="preserve">    Outpatient TP Active: YES </w:t>
      </w:r>
    </w:p>
    <w:p w14:paraId="4329EBD2" w14:textId="547AA5CA" w:rsidR="0002021D" w:rsidRPr="00624446" w:rsidRDefault="0002021D" w:rsidP="00EF679E">
      <w:pPr>
        <w:pStyle w:val="SCREEN"/>
        <w:keepNext/>
      </w:pPr>
      <w:r w:rsidRPr="00624446">
        <w:t xml:space="preserve">    Pharmacy TP Active  : YES </w:t>
      </w:r>
    </w:p>
    <w:p w14:paraId="3A48BE04" w14:textId="00371EE9" w:rsidR="0002021D" w:rsidRPr="00624446" w:rsidRDefault="0002021D" w:rsidP="0002021D">
      <w:pPr>
        <w:pStyle w:val="SCREEN"/>
      </w:pPr>
      <w:r w:rsidRPr="00624446">
        <w:t xml:space="preserve">    Prosthetic TP Active: YES </w:t>
      </w:r>
    </w:p>
    <w:p w14:paraId="13AE7A6B" w14:textId="346AEA52" w:rsidR="0002021D" w:rsidRPr="00624446" w:rsidRDefault="0002021D" w:rsidP="0002021D">
      <w:pPr>
        <w:pStyle w:val="SCREEN"/>
      </w:pPr>
    </w:p>
    <w:p w14:paraId="279B21FB" w14:textId="75EA311C" w:rsidR="0002021D" w:rsidRPr="00624446" w:rsidRDefault="0002021D" w:rsidP="004014E0">
      <w:pPr>
        <w:pStyle w:val="SCREEN"/>
        <w:keepNext/>
      </w:pPr>
      <w:r w:rsidRPr="00624446">
        <w:rPr>
          <w:b/>
          <w:bCs/>
        </w:rPr>
        <w:t>[16]</w:t>
      </w:r>
      <w:r w:rsidRPr="00624446">
        <w:t xml:space="preserve"> EDI/MRA Activated               : BOTH EDI AND MRA </w:t>
      </w:r>
    </w:p>
    <w:p w14:paraId="05735C20" w14:textId="5084136E" w:rsidR="0002021D" w:rsidRPr="00624446" w:rsidRDefault="0002021D" w:rsidP="004014E0">
      <w:pPr>
        <w:pStyle w:val="SCREEN"/>
        <w:keepNext/>
      </w:pPr>
      <w:r w:rsidRPr="00624446">
        <w:t xml:space="preserve">+         Enter ?? for more actions </w:t>
      </w:r>
    </w:p>
    <w:p w14:paraId="35A1E51C" w14:textId="77777777" w:rsidR="0002021D" w:rsidRPr="00624446" w:rsidRDefault="0002021D" w:rsidP="004014E0">
      <w:pPr>
        <w:pStyle w:val="SCREEN"/>
        <w:keepNext/>
      </w:pPr>
      <w:r w:rsidRPr="00624446">
        <w:t>EP  Edit Set                                        EX  Exit</w:t>
      </w:r>
    </w:p>
    <w:p w14:paraId="1EDF2077" w14:textId="77777777" w:rsidR="0002021D" w:rsidRPr="00624446" w:rsidRDefault="0002021D" w:rsidP="0002021D">
      <w:pPr>
        <w:pStyle w:val="SCREEN"/>
      </w:pPr>
      <w:r w:rsidRPr="00624446">
        <w:t>Select Action: Next Screen//</w:t>
      </w:r>
    </w:p>
    <w:p w14:paraId="70ED3F08" w14:textId="791D7DA2" w:rsidR="0002021D" w:rsidRPr="00624446" w:rsidRDefault="0002021D" w:rsidP="00B96B82">
      <w:pPr>
        <w:pStyle w:val="BodyTextNumbered1"/>
      </w:pPr>
      <w:r w:rsidRPr="00624446">
        <w:t xml:space="preserve">At the </w:t>
      </w:r>
      <w:r w:rsidRPr="00624446">
        <w:rPr>
          <w:b/>
        </w:rPr>
        <w:t xml:space="preserve">Select Action: </w:t>
      </w:r>
      <w:r w:rsidRPr="00624446">
        <w:t xml:space="preserve">prompt, enter </w:t>
      </w:r>
      <w:r w:rsidRPr="00624446">
        <w:rPr>
          <w:b/>
        </w:rPr>
        <w:t>EP=16</w:t>
      </w:r>
      <w:r w:rsidRPr="00624446">
        <w:t>.</w:t>
      </w:r>
    </w:p>
    <w:p w14:paraId="7B6997A0" w14:textId="4AB62E0A" w:rsidR="0002021D" w:rsidRPr="00624446" w:rsidRDefault="0002021D" w:rsidP="00B96B82">
      <w:pPr>
        <w:pStyle w:val="BodyTextNumbered1"/>
      </w:pPr>
      <w:r w:rsidRPr="00624446">
        <w:t xml:space="preserve">The </w:t>
      </w:r>
      <w:r w:rsidRPr="00624446">
        <w:rPr>
          <w:b/>
        </w:rPr>
        <w:t>Enable Auto Reg EOB Processing?:</w:t>
      </w:r>
      <w:r w:rsidRPr="00624446">
        <w:t xml:space="preserve"> prompt will be set to YES.</w:t>
      </w:r>
    </w:p>
    <w:p w14:paraId="4A110189" w14:textId="56F2ACC2" w:rsidR="0002021D" w:rsidRPr="00624446" w:rsidRDefault="00A55E41" w:rsidP="002D0D08">
      <w:pPr>
        <w:pStyle w:val="BodyText"/>
        <w:spacing w:before="180"/>
        <w:rPr>
          <w:b/>
          <w:bCs/>
          <w:szCs w:val="22"/>
        </w:rPr>
      </w:pPr>
      <w:r w:rsidRPr="00624446">
        <w:rPr>
          <w:b/>
          <w:bCs/>
          <w:szCs w:val="22"/>
          <w:u w:val="single"/>
        </w:rPr>
        <w:t>WARNING</w:t>
      </w:r>
      <w:r w:rsidRPr="00624446">
        <w:rPr>
          <w:b/>
          <w:bCs/>
          <w:szCs w:val="22"/>
        </w:rPr>
        <w:t xml:space="preserve">: </w:t>
      </w:r>
      <w:r w:rsidRPr="00624446">
        <w:t>This parameter should not be changed unless there is a compelling reason to stop the automatic processing of secondary/tertiary claims.</w:t>
      </w:r>
    </w:p>
    <w:p w14:paraId="7791B4D9" w14:textId="77777777" w:rsidR="0002021D" w:rsidRPr="00624446" w:rsidRDefault="0002021D" w:rsidP="00B96B82">
      <w:pPr>
        <w:pStyle w:val="SCREEN"/>
        <w:keepNext/>
      </w:pPr>
      <w:r w:rsidRPr="00624446">
        <w:t xml:space="preserve">Select Action: Next Screen// ep=14   Edit Set  </w:t>
      </w:r>
    </w:p>
    <w:p w14:paraId="2BD3F061" w14:textId="38B6AE62" w:rsidR="0002021D" w:rsidRPr="00624446" w:rsidRDefault="0002021D" w:rsidP="00B96B82">
      <w:pPr>
        <w:pStyle w:val="SCREEN"/>
        <w:keepNext/>
      </w:pPr>
      <w:r w:rsidRPr="00624446">
        <w:t xml:space="preserve">SITE CONTACT PHONE NUMBER: </w:t>
      </w:r>
      <w:r w:rsidR="004014E0">
        <w:t>XXX</w:t>
      </w:r>
      <w:r w:rsidR="001B58AA" w:rsidRPr="00624446">
        <w:t>-</w:t>
      </w:r>
      <w:r w:rsidR="004014E0">
        <w:t>XXX</w:t>
      </w:r>
      <w:r w:rsidR="001B58AA" w:rsidRPr="00624446">
        <w:t>-</w:t>
      </w:r>
      <w:r w:rsidR="004014E0">
        <w:t>XXXX</w:t>
      </w:r>
      <w:r w:rsidRPr="00624446">
        <w:t xml:space="preserve">// </w:t>
      </w:r>
    </w:p>
    <w:p w14:paraId="7CB98357" w14:textId="77777777" w:rsidR="0002021D" w:rsidRPr="00624446" w:rsidRDefault="0002021D" w:rsidP="00B96B82">
      <w:pPr>
        <w:pStyle w:val="SCREEN"/>
        <w:keepNext/>
      </w:pPr>
      <w:r w:rsidRPr="00624446">
        <w:t xml:space="preserve">LIVE TRANSMIT 837 QUEUE: MCT// </w:t>
      </w:r>
    </w:p>
    <w:p w14:paraId="73F09318" w14:textId="77777777" w:rsidR="0002021D" w:rsidRPr="00624446" w:rsidRDefault="0002021D" w:rsidP="0002021D">
      <w:pPr>
        <w:pStyle w:val="SCREEN"/>
      </w:pPr>
      <w:r w:rsidRPr="00624446">
        <w:t xml:space="preserve">TEST TRANSMIT 837 QUEUE: MCT// </w:t>
      </w:r>
    </w:p>
    <w:p w14:paraId="6F47EE89" w14:textId="77777777" w:rsidR="0002021D" w:rsidRPr="00624446" w:rsidRDefault="0002021D" w:rsidP="0002021D">
      <w:pPr>
        <w:pStyle w:val="SCREEN"/>
      </w:pPr>
      <w:r w:rsidRPr="00624446">
        <w:t xml:space="preserve">AUTO TRANSMIT BILL FREQUENCY: 1// </w:t>
      </w:r>
    </w:p>
    <w:p w14:paraId="3596F07C" w14:textId="77777777" w:rsidR="0002021D" w:rsidRPr="00624446" w:rsidRDefault="0002021D" w:rsidP="0002021D">
      <w:pPr>
        <w:pStyle w:val="SCREEN"/>
      </w:pPr>
      <w:r w:rsidRPr="00624446">
        <w:t xml:space="preserve">HOURS TO TRANSMIT BILLS: 1130;1500;1700// </w:t>
      </w:r>
    </w:p>
    <w:p w14:paraId="7A94A27B" w14:textId="43A97497" w:rsidR="0002021D" w:rsidRPr="00624446" w:rsidRDefault="0002021D" w:rsidP="0002021D">
      <w:pPr>
        <w:pStyle w:val="SCREEN"/>
      </w:pPr>
      <w:r w:rsidRPr="00624446">
        <w:t xml:space="preserve">MAX </w:t>
      </w:r>
      <w:r w:rsidR="004014E0">
        <w:t>X</w:t>
      </w:r>
      <w:r w:rsidRPr="00624446">
        <w:t xml:space="preserve"> BILLS IN A BATCH: 10// </w:t>
      </w:r>
    </w:p>
    <w:p w14:paraId="332A35EE" w14:textId="77777777" w:rsidR="0002021D" w:rsidRPr="00624446" w:rsidRDefault="0002021D" w:rsidP="0002021D">
      <w:pPr>
        <w:pStyle w:val="SCREEN"/>
      </w:pPr>
      <w:r w:rsidRPr="00624446">
        <w:t xml:space="preserve">ONLY 1 INS CO PER CLAIM BATCH: YES// </w:t>
      </w:r>
    </w:p>
    <w:p w14:paraId="7563BF01" w14:textId="77777777" w:rsidR="0002021D" w:rsidRPr="00624446" w:rsidRDefault="0002021D" w:rsidP="00E97E78">
      <w:pPr>
        <w:pStyle w:val="SCREEN"/>
        <w:keepNext/>
      </w:pPr>
      <w:r w:rsidRPr="00624446">
        <w:t xml:space="preserve">DAYS TO WAIT TO PURGE MSGS: 15// </w:t>
      </w:r>
    </w:p>
    <w:p w14:paraId="0EA37783" w14:textId="77777777" w:rsidR="0002021D" w:rsidRPr="00624446" w:rsidRDefault="0002021D" w:rsidP="00E97E78">
      <w:pPr>
        <w:pStyle w:val="SCREEN"/>
        <w:keepNext/>
      </w:pPr>
      <w:r w:rsidRPr="00624446">
        <w:t xml:space="preserve">Allow MRA Processing?: YES// </w:t>
      </w:r>
    </w:p>
    <w:p w14:paraId="302C90AB" w14:textId="77777777" w:rsidR="0002021D" w:rsidRPr="00624446" w:rsidRDefault="0002021D" w:rsidP="00E97E78">
      <w:pPr>
        <w:pStyle w:val="SCREEN"/>
        <w:keepNext/>
      </w:pPr>
      <w:r w:rsidRPr="00624446">
        <w:t xml:space="preserve">Enable Automatic MRA Processing?: YES// </w:t>
      </w:r>
    </w:p>
    <w:p w14:paraId="38B6ACD0" w14:textId="77777777" w:rsidR="0002021D" w:rsidRPr="00624446" w:rsidRDefault="0002021D" w:rsidP="0002021D">
      <w:pPr>
        <w:pStyle w:val="SCREEN"/>
      </w:pPr>
      <w:r w:rsidRPr="00624446">
        <w:t>Enable Auto Reg EOB Processing?: YES//</w:t>
      </w:r>
    </w:p>
    <w:p w14:paraId="21647762" w14:textId="77777777" w:rsidR="00492DA6" w:rsidRPr="00624446" w:rsidRDefault="00492DA6" w:rsidP="00492DA6">
      <w:pPr>
        <w:pStyle w:val="Heading2"/>
      </w:pPr>
      <w:bookmarkStart w:id="447" w:name="_Toc37748045"/>
      <w:bookmarkStart w:id="448" w:name="_Toc153376971"/>
      <w:r w:rsidRPr="00624446">
        <w:t>Printed Claims Rev Code Excl: 17 Activated Codes Defined</w:t>
      </w:r>
      <w:bookmarkEnd w:id="447"/>
      <w:bookmarkEnd w:id="448"/>
    </w:p>
    <w:p w14:paraId="2644BEAC" w14:textId="77777777" w:rsidR="00492DA6" w:rsidRPr="00624446" w:rsidRDefault="00492DA6" w:rsidP="002D0D08">
      <w:pPr>
        <w:pStyle w:val="BodyText"/>
        <w:keepNext/>
      </w:pPr>
      <w:r w:rsidRPr="00624446">
        <w:t>Patch IB*2*547 added Section 8, Printed Claims Rev Code Excl:, to the IB Site Parameters. When the Patch is installed, the following revenue codes, if active, will be pre-populated:</w:t>
      </w:r>
    </w:p>
    <w:p w14:paraId="36539EAE" w14:textId="77777777" w:rsidR="00492DA6" w:rsidRPr="00624446" w:rsidRDefault="00492DA6" w:rsidP="00B96B82">
      <w:pPr>
        <w:pStyle w:val="BodyTextBullet1"/>
      </w:pPr>
      <w:r w:rsidRPr="00624446">
        <w:t>270-279</w:t>
      </w:r>
    </w:p>
    <w:p w14:paraId="40FB5D04" w14:textId="77777777" w:rsidR="00492DA6" w:rsidRPr="00624446" w:rsidRDefault="00492DA6" w:rsidP="00B96B82">
      <w:pPr>
        <w:pStyle w:val="BodyTextBullet1"/>
      </w:pPr>
      <w:r w:rsidRPr="00624446">
        <w:t>290-299</w:t>
      </w:r>
    </w:p>
    <w:p w14:paraId="062C3A33" w14:textId="6D103FA4" w:rsidR="00492DA6" w:rsidRPr="00624446" w:rsidRDefault="00492DA6" w:rsidP="0097575F">
      <w:pPr>
        <w:pStyle w:val="BodyText"/>
      </w:pPr>
      <w:r w:rsidRPr="00624446">
        <w:t xml:space="preserve">Users will be able to add </w:t>
      </w:r>
      <w:r w:rsidR="0067466D" w:rsidRPr="00624446">
        <w:t xml:space="preserve">and / or </w:t>
      </w:r>
      <w:r w:rsidRPr="00624446">
        <w:t>delete additional revenue codes. Revenue codes that are defined here will be used to screen out claims from the Printed Claims report.</w:t>
      </w:r>
    </w:p>
    <w:p w14:paraId="3A54ADD3" w14:textId="77777777" w:rsidR="00492DA6" w:rsidRPr="00624446" w:rsidRDefault="00492DA6" w:rsidP="00492DA6">
      <w:pPr>
        <w:pStyle w:val="SCREEN"/>
      </w:pPr>
      <w:r w:rsidRPr="00624446">
        <w:t xml:space="preserve">IB Site Parameters            Nov 03, 2015@10:43:20          Page:    2 of    5 </w:t>
      </w:r>
    </w:p>
    <w:p w14:paraId="5D9D3B63" w14:textId="77777777" w:rsidR="00492DA6" w:rsidRPr="00624446" w:rsidRDefault="00492DA6" w:rsidP="00492DA6">
      <w:pPr>
        <w:pStyle w:val="SCREEN"/>
      </w:pPr>
      <w:r w:rsidRPr="00624446">
        <w:t>Only authorized persons may edit this data.</w:t>
      </w:r>
    </w:p>
    <w:p w14:paraId="73FC2698" w14:textId="3C28E182" w:rsidR="00492DA6" w:rsidRPr="00624446" w:rsidRDefault="00492DA6" w:rsidP="00492DA6">
      <w:pPr>
        <w:pStyle w:val="SCREEN"/>
      </w:pPr>
      <w:r w:rsidRPr="00624446">
        <w:t xml:space="preserve">+ </w:t>
      </w:r>
    </w:p>
    <w:p w14:paraId="2B61890F" w14:textId="326BD91A" w:rsidR="00492DA6" w:rsidRPr="00624446" w:rsidRDefault="00492DA6" w:rsidP="00492DA6">
      <w:pPr>
        <w:pStyle w:val="SCREEN"/>
      </w:pPr>
      <w:r w:rsidRPr="00624446">
        <w:t xml:space="preserve">[5] Medical Center     : </w:t>
      </w:r>
      <w:r w:rsidR="0014560B" w:rsidRPr="00624446">
        <w:t xml:space="preserve">ANYTOWN VAMC </w:t>
      </w:r>
      <w:r w:rsidRPr="00624446">
        <w:t xml:space="preserve">        Default Division   : </w:t>
      </w:r>
      <w:r w:rsidR="00173617" w:rsidRPr="00624446">
        <w:t>ANYTOWN</w:t>
      </w:r>
      <w:r w:rsidRPr="00624446">
        <w:t xml:space="preserve"> VAMR</w:t>
      </w:r>
    </w:p>
    <w:p w14:paraId="57D3D765" w14:textId="7FE28762" w:rsidR="00492DA6" w:rsidRPr="00624446" w:rsidRDefault="00492DA6" w:rsidP="00492DA6">
      <w:pPr>
        <w:pStyle w:val="SCREEN"/>
      </w:pPr>
      <w:r w:rsidRPr="00624446">
        <w:t xml:space="preserve">    MAS Service        : BUSINESS OFFICE      Billing Supervisor : </w:t>
      </w:r>
      <w:r w:rsidR="00116B3A" w:rsidRPr="00624446">
        <w:t>REDACTED</w:t>
      </w:r>
      <w:r w:rsidRPr="00624446">
        <w:t xml:space="preserve"> </w:t>
      </w:r>
    </w:p>
    <w:p w14:paraId="74FB1A73" w14:textId="56CAC65E" w:rsidR="00492DA6" w:rsidRPr="00624446" w:rsidRDefault="00492DA6" w:rsidP="00492DA6">
      <w:pPr>
        <w:pStyle w:val="SCREEN"/>
      </w:pPr>
    </w:p>
    <w:p w14:paraId="6032A908" w14:textId="61C25EC7" w:rsidR="00492DA6" w:rsidRPr="00624446" w:rsidRDefault="00492DA6" w:rsidP="00492DA6">
      <w:pPr>
        <w:pStyle w:val="SCREEN"/>
      </w:pPr>
      <w:r w:rsidRPr="00624446">
        <w:t xml:space="preserve">[6] Initiator Authorize: YES                  Xfer Proc to Sched : YES </w:t>
      </w:r>
    </w:p>
    <w:p w14:paraId="128B9078" w14:textId="78BAF3D9" w:rsidR="00492DA6" w:rsidRPr="00624446" w:rsidRDefault="00492DA6" w:rsidP="00492DA6">
      <w:pPr>
        <w:pStyle w:val="SCREEN"/>
      </w:pPr>
      <w:r w:rsidRPr="00624446">
        <w:t xml:space="preserve">    Ask HINQ in MCCR   : YES                  Use Non-PTF Codes  : YES </w:t>
      </w:r>
    </w:p>
    <w:p w14:paraId="0F32090A" w14:textId="3729B9D4" w:rsidR="00492DA6" w:rsidRPr="00624446" w:rsidRDefault="00492DA6" w:rsidP="00492DA6">
      <w:pPr>
        <w:pStyle w:val="SCREEN"/>
      </w:pPr>
      <w:r w:rsidRPr="00624446">
        <w:t xml:space="preserve">    Multiple Form Types: YES                  Use OP CPT screen  : YES </w:t>
      </w:r>
    </w:p>
    <w:p w14:paraId="0D917604" w14:textId="04F4197A" w:rsidR="00492DA6" w:rsidRPr="00624446" w:rsidRDefault="00492DA6" w:rsidP="00492DA6">
      <w:pPr>
        <w:pStyle w:val="SCREEN"/>
      </w:pPr>
    </w:p>
    <w:p w14:paraId="20691F78" w14:textId="5087CDEF" w:rsidR="00492DA6" w:rsidRPr="00624446" w:rsidRDefault="00492DA6" w:rsidP="00492DA6">
      <w:pPr>
        <w:pStyle w:val="SCREEN"/>
      </w:pPr>
      <w:r w:rsidRPr="00624446">
        <w:t xml:space="preserve">[7] UB-04 Print IDs    : YES                  UB-04 Address Col  : </w:t>
      </w:r>
    </w:p>
    <w:p w14:paraId="7BE8F1EB" w14:textId="6F0FE9C3" w:rsidR="00492DA6" w:rsidRPr="00624446" w:rsidRDefault="00492DA6" w:rsidP="00492DA6">
      <w:pPr>
        <w:pStyle w:val="SCREEN"/>
      </w:pPr>
      <w:r w:rsidRPr="00624446">
        <w:t xml:space="preserve">    CMS-1500 Print IDs : YES                  CMS-1500 Addr Col  : 40 </w:t>
      </w:r>
    </w:p>
    <w:p w14:paraId="3295AE78" w14:textId="1A83F00E" w:rsidR="00492DA6" w:rsidRPr="00624446" w:rsidRDefault="00492DA6" w:rsidP="00492DA6">
      <w:pPr>
        <w:pStyle w:val="SCREEN"/>
      </w:pPr>
      <w:r w:rsidRPr="00624446">
        <w:t xml:space="preserve">    CMS-1500 Auto Prter:                      UB-04 Auto Prter   :</w:t>
      </w:r>
    </w:p>
    <w:p w14:paraId="3353133A" w14:textId="529D13DD" w:rsidR="00492DA6" w:rsidRPr="00624446" w:rsidRDefault="00492DA6" w:rsidP="00492DA6">
      <w:pPr>
        <w:pStyle w:val="SCREEN"/>
      </w:pPr>
      <w:r w:rsidRPr="00624446">
        <w:t xml:space="preserve">    EOB Auto Prter     :                      MRA Auto Prter     :</w:t>
      </w:r>
    </w:p>
    <w:p w14:paraId="1515658D" w14:textId="036A27C2" w:rsidR="00492DA6" w:rsidRPr="00624446" w:rsidRDefault="00492DA6" w:rsidP="00492DA6">
      <w:pPr>
        <w:pStyle w:val="SCREEN"/>
      </w:pPr>
    </w:p>
    <w:p w14:paraId="70E57EA7" w14:textId="75F2EC8F" w:rsidR="00492DA6" w:rsidRPr="00624446" w:rsidRDefault="00492DA6" w:rsidP="00492DA6">
      <w:pPr>
        <w:pStyle w:val="SCREEN"/>
      </w:pPr>
      <w:r w:rsidRPr="00624446">
        <w:t xml:space="preserve">[8] Printed Claims Rev Code Excl: 17 Activated Codes Defined </w:t>
      </w:r>
    </w:p>
    <w:p w14:paraId="2F38C1DB" w14:textId="7C6626FF" w:rsidR="00492DA6" w:rsidRPr="00624446" w:rsidRDefault="00492DA6" w:rsidP="00492DA6">
      <w:pPr>
        <w:pStyle w:val="SCREEN"/>
      </w:pPr>
    </w:p>
    <w:p w14:paraId="2F71CBB2" w14:textId="626EF611" w:rsidR="00492DA6" w:rsidRPr="00624446" w:rsidRDefault="00492DA6" w:rsidP="00492DA6">
      <w:pPr>
        <w:pStyle w:val="SCREEN"/>
      </w:pPr>
      <w:r w:rsidRPr="00624446">
        <w:t>[9] Default RX DX Cd   : Z76.0 (ICD-10)       Default ASC Rev Cd : 490</w:t>
      </w:r>
    </w:p>
    <w:p w14:paraId="3BA03D09" w14:textId="55E2E488" w:rsidR="00492DA6" w:rsidRPr="00624446" w:rsidRDefault="00492DA6" w:rsidP="00492DA6">
      <w:pPr>
        <w:pStyle w:val="SCREEN"/>
      </w:pPr>
      <w:r w:rsidRPr="00624446">
        <w:t xml:space="preserve">    Default RX CPT Cd  : J8499                Default RX Rev Cd  : 250</w:t>
      </w:r>
    </w:p>
    <w:p w14:paraId="0D526627" w14:textId="36332068" w:rsidR="00492DA6" w:rsidRPr="00624446" w:rsidRDefault="00492DA6" w:rsidP="004014E0">
      <w:pPr>
        <w:pStyle w:val="SCREEN"/>
        <w:keepNext/>
      </w:pPr>
    </w:p>
    <w:p w14:paraId="2D259E84" w14:textId="30FB5D32" w:rsidR="00492DA6" w:rsidRPr="00624446" w:rsidRDefault="00492DA6" w:rsidP="004014E0">
      <w:pPr>
        <w:pStyle w:val="SCREEN"/>
        <w:keepNext/>
      </w:pPr>
      <w:r w:rsidRPr="00624446">
        <w:t xml:space="preserve">+         Enter ?? for more actions </w:t>
      </w:r>
    </w:p>
    <w:p w14:paraId="173EF836" w14:textId="77777777" w:rsidR="00492DA6" w:rsidRPr="00624446" w:rsidRDefault="00492DA6" w:rsidP="004014E0">
      <w:pPr>
        <w:pStyle w:val="SCREEN"/>
        <w:keepNext/>
      </w:pPr>
      <w:r w:rsidRPr="00624446">
        <w:t>EP  Edit Set                                        EX  Exit</w:t>
      </w:r>
    </w:p>
    <w:p w14:paraId="65C4E351" w14:textId="77777777" w:rsidR="00492DA6" w:rsidRPr="00624446" w:rsidRDefault="00492DA6" w:rsidP="00492DA6">
      <w:pPr>
        <w:pStyle w:val="SCREEN"/>
      </w:pPr>
      <w:r w:rsidRPr="00624446">
        <w:t>Select Action: Next Screen//</w:t>
      </w:r>
    </w:p>
    <w:p w14:paraId="5F8BDAFE" w14:textId="77777777" w:rsidR="00492DA6" w:rsidRPr="00624446" w:rsidRDefault="00492DA6" w:rsidP="0097575F">
      <w:pPr>
        <w:pStyle w:val="BodyText"/>
      </w:pPr>
      <w:r w:rsidRPr="00624446">
        <w:t>The following prompts will display.</w:t>
      </w:r>
    </w:p>
    <w:p w14:paraId="4ACED064" w14:textId="77777777" w:rsidR="00492DA6" w:rsidRPr="00624446" w:rsidRDefault="00492DA6" w:rsidP="00492DA6">
      <w:pPr>
        <w:pStyle w:val="SCREEN"/>
      </w:pPr>
      <w:r w:rsidRPr="00624446">
        <w:t xml:space="preserve">Excluded Revenue Codes        Nov 03, 2015@11:05:06          Page:    1 of    1 </w:t>
      </w:r>
    </w:p>
    <w:p w14:paraId="3052E366" w14:textId="0440E889" w:rsidR="00492DA6" w:rsidRPr="00624446" w:rsidRDefault="00492DA6" w:rsidP="00492DA6">
      <w:pPr>
        <w:pStyle w:val="SCREEN"/>
        <w:spacing w:before="120"/>
      </w:pPr>
      <w:r w:rsidRPr="00624446">
        <w:t xml:space="preserve">    </w:t>
      </w:r>
      <w:r w:rsidR="004014E0">
        <w:t>X</w:t>
      </w:r>
      <w:r w:rsidRPr="00624446">
        <w:t xml:space="preserve">    RCD    DESCRIPTION </w:t>
      </w:r>
    </w:p>
    <w:p w14:paraId="76EA9B17" w14:textId="2EC8F4BD" w:rsidR="00492DA6" w:rsidRPr="00624446" w:rsidRDefault="00492DA6" w:rsidP="00492DA6">
      <w:pPr>
        <w:pStyle w:val="SCREEN"/>
      </w:pPr>
      <w:r w:rsidRPr="00624446">
        <w:t xml:space="preserve">    1.   270    MED-SUR SUPPLIES </w:t>
      </w:r>
    </w:p>
    <w:p w14:paraId="214CB5CC" w14:textId="2A67DBEA" w:rsidR="00492DA6" w:rsidRPr="00624446" w:rsidRDefault="00492DA6" w:rsidP="00492DA6">
      <w:pPr>
        <w:pStyle w:val="SCREEN"/>
      </w:pPr>
      <w:r w:rsidRPr="00624446">
        <w:t xml:space="preserve">    2.   271    NON-STER SUPPLY</w:t>
      </w:r>
    </w:p>
    <w:p w14:paraId="16E71114" w14:textId="6D6C6FA7" w:rsidR="00492DA6" w:rsidRPr="00624446" w:rsidRDefault="00492DA6" w:rsidP="00492DA6">
      <w:pPr>
        <w:pStyle w:val="SCREEN"/>
      </w:pPr>
      <w:r w:rsidRPr="00624446">
        <w:t xml:space="preserve">    3.   272    STERILE SUPPLY </w:t>
      </w:r>
    </w:p>
    <w:p w14:paraId="3986E80F" w14:textId="74045D17" w:rsidR="00492DA6" w:rsidRPr="00624446" w:rsidRDefault="00492DA6" w:rsidP="00492DA6">
      <w:pPr>
        <w:pStyle w:val="SCREEN"/>
      </w:pPr>
      <w:r w:rsidRPr="00624446">
        <w:t xml:space="preserve">    4.   273    TAKEHOME SUPPLY</w:t>
      </w:r>
    </w:p>
    <w:p w14:paraId="07815F58" w14:textId="66742C45" w:rsidR="00492DA6" w:rsidRPr="00624446" w:rsidRDefault="00492DA6" w:rsidP="00492DA6">
      <w:pPr>
        <w:pStyle w:val="SCREEN"/>
      </w:pPr>
      <w:r w:rsidRPr="00624446">
        <w:t xml:space="preserve">    5.   274    PROSTH/ORTH DEV</w:t>
      </w:r>
    </w:p>
    <w:p w14:paraId="093368EC" w14:textId="36EDAE2D" w:rsidR="00492DA6" w:rsidRPr="00624446" w:rsidRDefault="00492DA6" w:rsidP="00492DA6">
      <w:pPr>
        <w:pStyle w:val="SCREEN"/>
      </w:pPr>
      <w:r w:rsidRPr="00624446">
        <w:t xml:space="preserve">    6.   275    PACE MAKER </w:t>
      </w:r>
    </w:p>
    <w:p w14:paraId="144CD0D2" w14:textId="573FCAE4" w:rsidR="00492DA6" w:rsidRPr="00624446" w:rsidRDefault="00492DA6" w:rsidP="00492DA6">
      <w:pPr>
        <w:pStyle w:val="SCREEN"/>
      </w:pPr>
      <w:r w:rsidRPr="00624446">
        <w:t xml:space="preserve">    7.   276    INTRA OC LENS </w:t>
      </w:r>
    </w:p>
    <w:p w14:paraId="61F3CCC6" w14:textId="45575ECD" w:rsidR="00492DA6" w:rsidRPr="00624446" w:rsidRDefault="00492DA6" w:rsidP="00492DA6">
      <w:pPr>
        <w:pStyle w:val="SCREEN"/>
      </w:pPr>
      <w:r w:rsidRPr="00624446">
        <w:t xml:space="preserve">    8.   277    O2/TAKEHOME </w:t>
      </w:r>
    </w:p>
    <w:p w14:paraId="6103A284" w14:textId="65B02872" w:rsidR="00492DA6" w:rsidRPr="00624446" w:rsidRDefault="00492DA6" w:rsidP="00492DA6">
      <w:pPr>
        <w:pStyle w:val="SCREEN"/>
      </w:pPr>
      <w:r w:rsidRPr="00624446">
        <w:t xml:space="preserve">    9.   278    SUPPLY/IMPLANTS</w:t>
      </w:r>
    </w:p>
    <w:p w14:paraId="637E92F1" w14:textId="43DCAD5F" w:rsidR="00492DA6" w:rsidRPr="00624446" w:rsidRDefault="00492DA6" w:rsidP="00492DA6">
      <w:pPr>
        <w:pStyle w:val="SCREEN"/>
      </w:pPr>
      <w:r w:rsidRPr="00624446">
        <w:t xml:space="preserve">   10.   279    SUPPLY/OTHER </w:t>
      </w:r>
    </w:p>
    <w:p w14:paraId="09D82476" w14:textId="24FF9680" w:rsidR="00492DA6" w:rsidRPr="00624446" w:rsidRDefault="00492DA6" w:rsidP="00492DA6">
      <w:pPr>
        <w:pStyle w:val="SCREEN"/>
      </w:pPr>
      <w:r w:rsidRPr="00624446">
        <w:t xml:space="preserve">   11.   290    MED EQUIP/DURAB</w:t>
      </w:r>
    </w:p>
    <w:p w14:paraId="43FB6E7A" w14:textId="7C3D752D" w:rsidR="00492DA6" w:rsidRPr="00624446" w:rsidRDefault="00492DA6" w:rsidP="00492DA6">
      <w:pPr>
        <w:pStyle w:val="SCREEN"/>
      </w:pPr>
      <w:r w:rsidRPr="00624446">
        <w:t xml:space="preserve">   12.   291    MED EQUIP/RENT </w:t>
      </w:r>
    </w:p>
    <w:p w14:paraId="1FCA0D39" w14:textId="5CC546E4" w:rsidR="00492DA6" w:rsidRPr="00624446" w:rsidRDefault="00492DA6" w:rsidP="00492DA6">
      <w:pPr>
        <w:pStyle w:val="SCREEN"/>
      </w:pPr>
      <w:r w:rsidRPr="00624446">
        <w:t xml:space="preserve">   13.   292    MED EQUIP/NEW  </w:t>
      </w:r>
    </w:p>
    <w:p w14:paraId="256A0173" w14:textId="173D894C" w:rsidR="00492DA6" w:rsidRPr="00624446" w:rsidRDefault="00492DA6" w:rsidP="00492DA6">
      <w:pPr>
        <w:pStyle w:val="SCREEN"/>
      </w:pPr>
      <w:r w:rsidRPr="00624446">
        <w:t xml:space="preserve">   14.   293    MED EQUIP/USED </w:t>
      </w:r>
    </w:p>
    <w:p w14:paraId="6EC66607" w14:textId="788C7D27" w:rsidR="00492DA6" w:rsidRPr="00624446" w:rsidRDefault="00492DA6" w:rsidP="00492DA6">
      <w:pPr>
        <w:pStyle w:val="SCREEN"/>
      </w:pPr>
      <w:r w:rsidRPr="00624446">
        <w:t xml:space="preserve">   15.   294    MED EQUIP/SUPPLIES/DRUGS </w:t>
      </w:r>
    </w:p>
    <w:p w14:paraId="4C44FECC" w14:textId="62E51380" w:rsidR="00492DA6" w:rsidRPr="00624446" w:rsidRDefault="00492DA6" w:rsidP="00492DA6">
      <w:pPr>
        <w:pStyle w:val="SCREEN"/>
      </w:pPr>
      <w:r w:rsidRPr="00624446">
        <w:t xml:space="preserve">   16.   299    MED EQUIP/OTHER </w:t>
      </w:r>
    </w:p>
    <w:p w14:paraId="0DEFB373" w14:textId="0929F9FC" w:rsidR="00492DA6" w:rsidRPr="00624446" w:rsidRDefault="00492DA6" w:rsidP="0097575F">
      <w:pPr>
        <w:pStyle w:val="SCREEN"/>
        <w:keepNext/>
      </w:pPr>
      <w:r w:rsidRPr="00624446">
        <w:t xml:space="preserve">          Enter ?? for more actions </w:t>
      </w:r>
    </w:p>
    <w:p w14:paraId="3FC4065D" w14:textId="77777777" w:rsidR="00492DA6" w:rsidRPr="00624446" w:rsidRDefault="00492DA6" w:rsidP="0097575F">
      <w:pPr>
        <w:pStyle w:val="SCREEN"/>
        <w:keepNext/>
      </w:pPr>
      <w:r w:rsidRPr="00624446">
        <w:t>AC  Add Revenue Code      DC  Delete Revenue Code   EX  Exit</w:t>
      </w:r>
    </w:p>
    <w:p w14:paraId="5E34F17B" w14:textId="77777777" w:rsidR="00492DA6" w:rsidRPr="00624446" w:rsidRDefault="00492DA6" w:rsidP="0097575F">
      <w:pPr>
        <w:pStyle w:val="SCREEN"/>
        <w:keepNext/>
      </w:pPr>
      <w:r w:rsidRPr="00624446">
        <w:t xml:space="preserve">Select Item(s): Quit// ac   Add Revenue Code  </w:t>
      </w:r>
    </w:p>
    <w:p w14:paraId="3020D167" w14:textId="77777777" w:rsidR="00492DA6" w:rsidRPr="00624446" w:rsidRDefault="00492DA6" w:rsidP="0097575F">
      <w:pPr>
        <w:pStyle w:val="SCREEN"/>
        <w:keepNext/>
      </w:pPr>
      <w:r w:rsidRPr="00624446">
        <w:t>Revenue Code: 118       REHAB/PVT     REHABILITATION</w:t>
      </w:r>
    </w:p>
    <w:p w14:paraId="760E2E76" w14:textId="77777777" w:rsidR="00492DA6" w:rsidRPr="00624446" w:rsidRDefault="00492DA6" w:rsidP="00492DA6">
      <w:pPr>
        <w:pStyle w:val="SCREEN"/>
      </w:pPr>
      <w:r w:rsidRPr="00624446">
        <w:t>Revenue Code:</w:t>
      </w:r>
    </w:p>
    <w:p w14:paraId="1919611A" w14:textId="619AAFA8" w:rsidR="00492DA6" w:rsidRPr="00624446" w:rsidRDefault="00492DA6" w:rsidP="007B21DC">
      <w:pPr>
        <w:pStyle w:val="BodyTextNumbered1"/>
        <w:numPr>
          <w:ilvl w:val="0"/>
          <w:numId w:val="117"/>
        </w:numPr>
      </w:pPr>
      <w:r w:rsidRPr="00624446">
        <w:rPr>
          <w:szCs w:val="22"/>
        </w:rPr>
        <w:t xml:space="preserve">Access the </w:t>
      </w:r>
      <w:r w:rsidRPr="00624446">
        <w:rPr>
          <w:b/>
          <w:szCs w:val="22"/>
        </w:rPr>
        <w:t>MCCR System Definition Menu</w:t>
      </w:r>
      <w:r w:rsidRPr="00624446">
        <w:rPr>
          <w:szCs w:val="22"/>
        </w:rPr>
        <w:t>.</w:t>
      </w:r>
    </w:p>
    <w:p w14:paraId="0651A497" w14:textId="335A3414" w:rsidR="00492DA6" w:rsidRPr="00624446" w:rsidRDefault="00492DA6" w:rsidP="00B96B82">
      <w:pPr>
        <w:pStyle w:val="BodyTextNumbered1"/>
      </w:pPr>
      <w:r w:rsidRPr="00624446">
        <w:rPr>
          <w:szCs w:val="22"/>
        </w:rPr>
        <w:t xml:space="preserve">At the </w:t>
      </w:r>
      <w:r w:rsidRPr="00624446">
        <w:rPr>
          <w:b/>
          <w:szCs w:val="22"/>
        </w:rPr>
        <w:t>Select MCCR System Definition Menu Option:</w:t>
      </w:r>
      <w:r w:rsidRPr="00624446">
        <w:rPr>
          <w:szCs w:val="22"/>
        </w:rPr>
        <w:t xml:space="preserve"> prompt, enter </w:t>
      </w:r>
      <w:r w:rsidRPr="00624446">
        <w:rPr>
          <w:b/>
          <w:szCs w:val="22"/>
        </w:rPr>
        <w:t>Site</w:t>
      </w:r>
      <w:r w:rsidRPr="00624446">
        <w:rPr>
          <w:szCs w:val="22"/>
        </w:rPr>
        <w:t xml:space="preserve"> for MCCR Site Parameter Display</w:t>
      </w:r>
      <w:r w:rsidR="00E97E78" w:rsidRPr="00624446">
        <w:rPr>
          <w:szCs w:val="22"/>
        </w:rPr>
        <w:t xml:space="preserve"> </w:t>
      </w:r>
      <w:r w:rsidRPr="00624446">
        <w:rPr>
          <w:szCs w:val="22"/>
        </w:rPr>
        <w:t>/</w:t>
      </w:r>
      <w:r w:rsidR="00E97E78" w:rsidRPr="00624446">
        <w:rPr>
          <w:szCs w:val="22"/>
        </w:rPr>
        <w:t xml:space="preserve"> </w:t>
      </w:r>
      <w:r w:rsidRPr="00624446">
        <w:rPr>
          <w:szCs w:val="22"/>
        </w:rPr>
        <w:t>Edit.</w:t>
      </w:r>
    </w:p>
    <w:p w14:paraId="7C42951B" w14:textId="18322A28" w:rsidR="00492DA6" w:rsidRPr="00624446" w:rsidRDefault="00492DA6" w:rsidP="00B96B82">
      <w:pPr>
        <w:pStyle w:val="BodyTextNumbered1"/>
      </w:pPr>
      <w:r w:rsidRPr="00624446">
        <w:rPr>
          <w:szCs w:val="22"/>
        </w:rPr>
        <w:t xml:space="preserve">At the </w:t>
      </w:r>
      <w:r w:rsidRPr="00624446">
        <w:rPr>
          <w:b/>
          <w:szCs w:val="22"/>
        </w:rPr>
        <w:t xml:space="preserve">Select Action: </w:t>
      </w:r>
      <w:r w:rsidRPr="00624446">
        <w:rPr>
          <w:szCs w:val="22"/>
        </w:rPr>
        <w:t xml:space="preserve">prompt, Enter </w:t>
      </w:r>
      <w:r w:rsidRPr="00624446">
        <w:rPr>
          <w:b/>
          <w:szCs w:val="22"/>
        </w:rPr>
        <w:t>IB</w:t>
      </w:r>
      <w:r w:rsidRPr="00624446">
        <w:rPr>
          <w:szCs w:val="22"/>
        </w:rPr>
        <w:t xml:space="preserve"> to access the IB Site Parameters.</w:t>
      </w:r>
    </w:p>
    <w:p w14:paraId="5787FD4D" w14:textId="6A5B35C2" w:rsidR="00492DA6" w:rsidRPr="00624446" w:rsidRDefault="00492DA6" w:rsidP="00B96B82">
      <w:pPr>
        <w:pStyle w:val="BodyTextNumbered1"/>
      </w:pPr>
      <w:r w:rsidRPr="00624446">
        <w:rPr>
          <w:szCs w:val="22"/>
        </w:rPr>
        <w:t xml:space="preserve">At the </w:t>
      </w:r>
      <w:r w:rsidRPr="00624446">
        <w:rPr>
          <w:b/>
          <w:szCs w:val="22"/>
        </w:rPr>
        <w:t>Select Action: Next Screen//</w:t>
      </w:r>
      <w:r w:rsidRPr="00624446">
        <w:rPr>
          <w:szCs w:val="22"/>
        </w:rPr>
        <w:t xml:space="preserve"> prompt, enter EP=8 to access Excluded Revenue Codes.</w:t>
      </w:r>
    </w:p>
    <w:p w14:paraId="482A51A8" w14:textId="306EB9F6" w:rsidR="00492DA6" w:rsidRPr="00624446" w:rsidRDefault="00492DA6" w:rsidP="00B96B82">
      <w:pPr>
        <w:pStyle w:val="BodyTextNumbered1"/>
      </w:pPr>
      <w:r w:rsidRPr="00624446">
        <w:rPr>
          <w:szCs w:val="22"/>
        </w:rPr>
        <w:t xml:space="preserve">At the </w:t>
      </w:r>
      <w:r w:rsidRPr="00624446">
        <w:rPr>
          <w:b/>
          <w:szCs w:val="22"/>
        </w:rPr>
        <w:t>Select Item(s): Quit//</w:t>
      </w:r>
      <w:r w:rsidRPr="00624446">
        <w:rPr>
          <w:szCs w:val="22"/>
        </w:rPr>
        <w:t xml:space="preserve"> prompt, enter </w:t>
      </w:r>
      <w:r w:rsidRPr="00624446">
        <w:rPr>
          <w:b/>
          <w:szCs w:val="22"/>
        </w:rPr>
        <w:t>AC</w:t>
      </w:r>
      <w:r w:rsidRPr="00624446">
        <w:rPr>
          <w:szCs w:val="22"/>
        </w:rPr>
        <w:t xml:space="preserve"> for Add Revenue Code.</w:t>
      </w:r>
    </w:p>
    <w:p w14:paraId="22E0CFF6" w14:textId="05AF2F45" w:rsidR="00492DA6" w:rsidRPr="00624446" w:rsidRDefault="00492DA6" w:rsidP="00B96B82">
      <w:pPr>
        <w:pStyle w:val="BodyTextNumbered1"/>
      </w:pPr>
      <w:r w:rsidRPr="00624446">
        <w:rPr>
          <w:szCs w:val="22"/>
        </w:rPr>
        <w:t xml:space="preserve">At the </w:t>
      </w:r>
      <w:r w:rsidRPr="00624446">
        <w:rPr>
          <w:b/>
          <w:szCs w:val="22"/>
        </w:rPr>
        <w:t>Revenue Code</w:t>
      </w:r>
      <w:r w:rsidRPr="00624446">
        <w:rPr>
          <w:szCs w:val="22"/>
        </w:rPr>
        <w:t xml:space="preserve">: prompt, enter a </w:t>
      </w:r>
      <w:r w:rsidRPr="00624446">
        <w:rPr>
          <w:b/>
          <w:szCs w:val="22"/>
        </w:rPr>
        <w:t>Revenue Code</w:t>
      </w:r>
      <w:r w:rsidRPr="00624446">
        <w:rPr>
          <w:szCs w:val="22"/>
        </w:rPr>
        <w:t xml:space="preserve"> number.</w:t>
      </w:r>
    </w:p>
    <w:p w14:paraId="6A99219E" w14:textId="5BF3795F" w:rsidR="00492DA6" w:rsidRPr="00624446" w:rsidRDefault="00492DA6" w:rsidP="00B96B82">
      <w:pPr>
        <w:pStyle w:val="BodyTextNumbered1"/>
      </w:pPr>
      <w:r w:rsidRPr="00624446">
        <w:t xml:space="preserve">At the </w:t>
      </w:r>
      <w:r w:rsidRPr="00624446">
        <w:rPr>
          <w:b/>
        </w:rPr>
        <w:t>Revenue Code</w:t>
      </w:r>
      <w:r w:rsidRPr="00624446">
        <w:t xml:space="preserve">: prompt, press the </w:t>
      </w:r>
      <w:r w:rsidRPr="00624446">
        <w:rPr>
          <w:b/>
        </w:rPr>
        <w:t>Enter</w:t>
      </w:r>
      <w:r w:rsidRPr="00624446">
        <w:t xml:space="preserve"> key when done adding codes</w:t>
      </w:r>
      <w:r w:rsidR="00B96B82" w:rsidRPr="00624446">
        <w:t>.</w:t>
      </w:r>
    </w:p>
    <w:p w14:paraId="7D23A114" w14:textId="77777777" w:rsidR="00492DA6" w:rsidRPr="00624446" w:rsidRDefault="00492DA6" w:rsidP="00492DA6">
      <w:pPr>
        <w:pStyle w:val="Heading2"/>
      </w:pPr>
      <w:bookmarkStart w:id="449" w:name="_Toc37748046"/>
      <w:bookmarkStart w:id="450" w:name="_Toc153376972"/>
      <w:r w:rsidRPr="00624446">
        <w:t>Alternate Primary Payer ID Types</w:t>
      </w:r>
      <w:bookmarkEnd w:id="449"/>
      <w:bookmarkEnd w:id="450"/>
    </w:p>
    <w:p w14:paraId="5AE76F34" w14:textId="00DAD681" w:rsidR="00492DA6" w:rsidRPr="00624446" w:rsidRDefault="00492DA6" w:rsidP="00207396">
      <w:pPr>
        <w:pStyle w:val="BodyText"/>
      </w:pPr>
      <w:r w:rsidRPr="00624446">
        <w:t xml:space="preserve">Patch IB*2*547 added Sections 17 and 18, Alt Prim Payer ID Typ-Medicare and Alt Prim Payer ID Typ-Commercial. Users can define qualifiers to be used to define alternative professional </w:t>
      </w:r>
      <w:r w:rsidR="0067466D" w:rsidRPr="00624446">
        <w:t xml:space="preserve">and / or </w:t>
      </w:r>
      <w:r w:rsidRPr="00624446">
        <w:t>institutional primary payer IDs by type in Insurance Company Entry</w:t>
      </w:r>
      <w:r w:rsidR="00E97E78" w:rsidRPr="00624446">
        <w:t xml:space="preserve"> </w:t>
      </w:r>
      <w:r w:rsidRPr="00624446">
        <w:t>/</w:t>
      </w:r>
      <w:r w:rsidR="00E97E78" w:rsidRPr="00624446">
        <w:t xml:space="preserve"> </w:t>
      </w:r>
      <w:r w:rsidRPr="00624446">
        <w:t>Edit. These ID types provide the ability to direct 837 transactions to different processing entities depending on the type of claim.</w:t>
      </w:r>
    </w:p>
    <w:p w14:paraId="13586831" w14:textId="77777777" w:rsidR="00492DA6" w:rsidRPr="00624446" w:rsidRDefault="00492DA6" w:rsidP="004014E0">
      <w:pPr>
        <w:pStyle w:val="SCREEN"/>
        <w:keepNext/>
      </w:pPr>
      <w:r w:rsidRPr="00624446">
        <w:t xml:space="preserve">IB Site Parameters            Nov 03, 2015@11:21:32          Page:    4 of    5 </w:t>
      </w:r>
    </w:p>
    <w:p w14:paraId="41A1C9FC" w14:textId="77777777" w:rsidR="00492DA6" w:rsidRPr="00624446" w:rsidRDefault="00492DA6" w:rsidP="004014E0">
      <w:pPr>
        <w:pStyle w:val="SCREEN"/>
        <w:keepNext/>
      </w:pPr>
      <w:r w:rsidRPr="00624446">
        <w:t>Only authorized persons may edit this data.</w:t>
      </w:r>
    </w:p>
    <w:p w14:paraId="76CEAC80" w14:textId="5DCEB3C9" w:rsidR="00492DA6" w:rsidRPr="00624446" w:rsidRDefault="00492DA6" w:rsidP="004014E0">
      <w:pPr>
        <w:pStyle w:val="SCREEN"/>
        <w:keepNext/>
      </w:pPr>
      <w:r w:rsidRPr="00624446">
        <w:t xml:space="preserve">+  </w:t>
      </w:r>
    </w:p>
    <w:p w14:paraId="71BC902D" w14:textId="5DD40447" w:rsidR="00492DA6" w:rsidRPr="00624446" w:rsidRDefault="00492DA6" w:rsidP="004014E0">
      <w:pPr>
        <w:pStyle w:val="SCREEN"/>
        <w:keepNext/>
      </w:pPr>
      <w:r w:rsidRPr="00624446">
        <w:t>[16] EDI/MRA Activated               : BOTH EDI AND MRA</w:t>
      </w:r>
    </w:p>
    <w:p w14:paraId="69F3FAEB" w14:textId="7852A2EF" w:rsidR="00492DA6" w:rsidRPr="00624446" w:rsidRDefault="00492DA6" w:rsidP="00B96B82">
      <w:pPr>
        <w:pStyle w:val="SCREEN"/>
      </w:pPr>
      <w:r w:rsidRPr="00624446">
        <w:t xml:space="preserve">     EDI Contact Phone               : (</w:t>
      </w:r>
      <w:r w:rsidR="004014E0">
        <w:t>XXX</w:t>
      </w:r>
      <w:r w:rsidR="001B58AA" w:rsidRPr="00624446">
        <w:t xml:space="preserve">) </w:t>
      </w:r>
      <w:r w:rsidR="004014E0">
        <w:t>XXX</w:t>
      </w:r>
      <w:r w:rsidR="001B58AA" w:rsidRPr="00624446">
        <w:t>-</w:t>
      </w:r>
      <w:r w:rsidR="004014E0">
        <w:t>XXXX</w:t>
      </w:r>
    </w:p>
    <w:p w14:paraId="4FEDEADA" w14:textId="58CA8195" w:rsidR="00492DA6" w:rsidRPr="00624446" w:rsidRDefault="00492DA6" w:rsidP="00B96B82">
      <w:pPr>
        <w:pStyle w:val="SCREEN"/>
      </w:pPr>
      <w:r w:rsidRPr="00624446">
        <w:t xml:space="preserve">     EDI 837 Live Transmit Queue     : MCT</w:t>
      </w:r>
    </w:p>
    <w:p w14:paraId="75579318" w14:textId="6BDA1515" w:rsidR="00492DA6" w:rsidRPr="00624446" w:rsidRDefault="00492DA6" w:rsidP="00B96B82">
      <w:pPr>
        <w:pStyle w:val="SCREEN"/>
      </w:pPr>
      <w:r w:rsidRPr="00624446">
        <w:t xml:space="preserve">     EDI 837 Test Transmit Queue     : MCT</w:t>
      </w:r>
    </w:p>
    <w:p w14:paraId="3BB3011F" w14:textId="2867AC4F" w:rsidR="00492DA6" w:rsidRPr="00624446" w:rsidRDefault="00492DA6" w:rsidP="00B96B82">
      <w:pPr>
        <w:pStyle w:val="SCREEN"/>
      </w:pPr>
      <w:r w:rsidRPr="00624446">
        <w:t xml:space="preserve">     Auto-Txmt Bill Frequency        : Every Day </w:t>
      </w:r>
    </w:p>
    <w:p w14:paraId="5D3ED069" w14:textId="5D9ECF28" w:rsidR="00492DA6" w:rsidRPr="00624446" w:rsidRDefault="00492DA6" w:rsidP="00B96B82">
      <w:pPr>
        <w:pStyle w:val="SCREEN"/>
      </w:pPr>
      <w:r w:rsidRPr="00624446">
        <w:t xml:space="preserve">     Hours To Auto-Transmit          : 1130;1500;1700  </w:t>
      </w:r>
    </w:p>
    <w:p w14:paraId="4DCE374B" w14:textId="14BDCC89" w:rsidR="00492DA6" w:rsidRPr="00624446" w:rsidRDefault="00492DA6" w:rsidP="00B96B82">
      <w:pPr>
        <w:pStyle w:val="SCREEN"/>
      </w:pPr>
      <w:r w:rsidRPr="00624446">
        <w:t xml:space="preserve">     Max </w:t>
      </w:r>
      <w:r w:rsidR="004014E0">
        <w:t>X</w:t>
      </w:r>
      <w:r w:rsidRPr="00624446">
        <w:t xml:space="preserve"> Bills Per Batch           : 10 </w:t>
      </w:r>
    </w:p>
    <w:p w14:paraId="7B2C0857" w14:textId="31AA5DB0" w:rsidR="00492DA6" w:rsidRPr="00624446" w:rsidRDefault="00492DA6" w:rsidP="00B96B82">
      <w:pPr>
        <w:pStyle w:val="SCREEN"/>
      </w:pPr>
      <w:r w:rsidRPr="00624446">
        <w:t xml:space="preserve">     Only Allow 1 Ins Co/Claim Batch?: NO </w:t>
      </w:r>
    </w:p>
    <w:p w14:paraId="6348F879" w14:textId="6FD907DE" w:rsidR="00492DA6" w:rsidRPr="00624446" w:rsidRDefault="00492DA6" w:rsidP="00B96B82">
      <w:pPr>
        <w:pStyle w:val="SCREEN"/>
      </w:pPr>
      <w:r w:rsidRPr="00624446">
        <w:t xml:space="preserve">     Last Auto-Txmt Run Date         : 03/08/11 </w:t>
      </w:r>
    </w:p>
    <w:p w14:paraId="0171385D" w14:textId="740FD52B" w:rsidR="00492DA6" w:rsidRPr="00624446" w:rsidRDefault="00492DA6" w:rsidP="00B96B82">
      <w:pPr>
        <w:pStyle w:val="SCREEN"/>
      </w:pPr>
      <w:r w:rsidRPr="00624446">
        <w:t xml:space="preserve">     Days To Wait To Purge Msgs      : 15 </w:t>
      </w:r>
    </w:p>
    <w:p w14:paraId="6F8C0BAB" w14:textId="1E71C6D6" w:rsidR="00492DA6" w:rsidRPr="00624446" w:rsidRDefault="00492DA6" w:rsidP="00B96B82">
      <w:pPr>
        <w:pStyle w:val="SCREEN"/>
      </w:pPr>
      <w:r w:rsidRPr="00624446">
        <w:t xml:space="preserve">     Allow MRA Processing?           : YES</w:t>
      </w:r>
    </w:p>
    <w:p w14:paraId="6AA88EB0" w14:textId="0DE5CF18" w:rsidR="00492DA6" w:rsidRPr="00624446" w:rsidRDefault="00492DA6" w:rsidP="00B96B82">
      <w:pPr>
        <w:pStyle w:val="SCREEN"/>
      </w:pPr>
      <w:r w:rsidRPr="00624446">
        <w:t xml:space="preserve">     Enable Automatic MRA Processing?: YES</w:t>
      </w:r>
    </w:p>
    <w:p w14:paraId="5F76ED26" w14:textId="44468CE8" w:rsidR="00492DA6" w:rsidRPr="00624446" w:rsidRDefault="00492DA6" w:rsidP="00B96B82">
      <w:pPr>
        <w:pStyle w:val="SCREEN"/>
      </w:pPr>
      <w:r w:rsidRPr="00624446">
        <w:t xml:space="preserve">     Enable Auto Reg EOB Processing? : YES</w:t>
      </w:r>
    </w:p>
    <w:p w14:paraId="7074A444" w14:textId="61987B2B" w:rsidR="00492DA6" w:rsidRPr="00624446" w:rsidRDefault="00492DA6" w:rsidP="00B96B82">
      <w:pPr>
        <w:pStyle w:val="SCREEN"/>
      </w:pPr>
    </w:p>
    <w:p w14:paraId="45CEC043" w14:textId="48B01CAF" w:rsidR="00492DA6" w:rsidRPr="00624446" w:rsidRDefault="00492DA6" w:rsidP="00B96B82">
      <w:pPr>
        <w:pStyle w:val="SCREEN"/>
        <w:keepNext/>
      </w:pPr>
      <w:r w:rsidRPr="00624446">
        <w:t xml:space="preserve">[17]Alt Prim Payer ID Typ-Medicare: 2 defined </w:t>
      </w:r>
    </w:p>
    <w:p w14:paraId="27B2920C" w14:textId="31BA0720" w:rsidR="00492DA6" w:rsidRPr="00624446" w:rsidRDefault="00492DA6" w:rsidP="00B96B82">
      <w:pPr>
        <w:pStyle w:val="SCREEN"/>
        <w:keepNext/>
      </w:pPr>
    </w:p>
    <w:p w14:paraId="0899A9AF" w14:textId="2749390C" w:rsidR="00492DA6" w:rsidRPr="00624446" w:rsidRDefault="00492DA6" w:rsidP="00B96B82">
      <w:pPr>
        <w:pStyle w:val="SCREEN"/>
        <w:keepNext/>
      </w:pPr>
      <w:r w:rsidRPr="00624446">
        <w:t xml:space="preserve">[18]Alt Prim Payer ID Typ-Commercial: 2 defined </w:t>
      </w:r>
    </w:p>
    <w:p w14:paraId="0A0F5174" w14:textId="3F1E422C" w:rsidR="00492DA6" w:rsidRPr="00624446" w:rsidRDefault="00492DA6" w:rsidP="00B96B82">
      <w:pPr>
        <w:pStyle w:val="SCREEN"/>
        <w:keepNext/>
      </w:pPr>
      <w:r w:rsidRPr="00624446">
        <w:t xml:space="preserve">+         Enter ?? for more actions </w:t>
      </w:r>
    </w:p>
    <w:p w14:paraId="08B48F6F" w14:textId="77777777" w:rsidR="00492DA6" w:rsidRPr="00624446" w:rsidRDefault="00492DA6" w:rsidP="00B96B82">
      <w:pPr>
        <w:pStyle w:val="SCREEN"/>
        <w:keepNext/>
        <w:rPr>
          <w:color w:val="000000"/>
          <w:sz w:val="22"/>
        </w:rPr>
      </w:pPr>
      <w:r w:rsidRPr="00624446">
        <w:t xml:space="preserve">EP  Edit Set                                        EX  Exit </w:t>
      </w:r>
    </w:p>
    <w:p w14:paraId="11EF42F5" w14:textId="77777777" w:rsidR="00492DA6" w:rsidRPr="00624446" w:rsidRDefault="00492DA6" w:rsidP="00B96B82">
      <w:pPr>
        <w:pStyle w:val="SCREEN"/>
      </w:pPr>
      <w:r w:rsidRPr="00624446">
        <w:t>Select Action: Next Screen//</w:t>
      </w:r>
    </w:p>
    <w:p w14:paraId="22E87C3C" w14:textId="3DFBF718" w:rsidR="00492DA6" w:rsidRPr="003C1730" w:rsidRDefault="00492DA6" w:rsidP="00C1656A">
      <w:pPr>
        <w:pStyle w:val="BodyText"/>
        <w:keepNext/>
        <w:numPr>
          <w:ilvl w:val="0"/>
          <w:numId w:val="65"/>
        </w:numPr>
        <w:rPr>
          <w:color w:val="000000"/>
          <w:sz w:val="22"/>
        </w:rPr>
      </w:pPr>
      <w:r w:rsidRPr="00624446">
        <w:t xml:space="preserve">Access the </w:t>
      </w:r>
      <w:r w:rsidRPr="00C1656A">
        <w:rPr>
          <w:b/>
          <w:bCs/>
        </w:rPr>
        <w:t>MCCR System Definition Menu</w:t>
      </w:r>
      <w:r w:rsidRPr="00624446">
        <w:t>.</w:t>
      </w:r>
    </w:p>
    <w:p w14:paraId="0643179C" w14:textId="682C72BF" w:rsidR="00492DA6" w:rsidRPr="003C1730" w:rsidRDefault="00492DA6" w:rsidP="00C1656A">
      <w:pPr>
        <w:pStyle w:val="BodyText"/>
        <w:numPr>
          <w:ilvl w:val="0"/>
          <w:numId w:val="65"/>
        </w:numPr>
        <w:rPr>
          <w:color w:val="000000"/>
          <w:sz w:val="22"/>
        </w:rPr>
      </w:pPr>
      <w:r w:rsidRPr="00624446">
        <w:t xml:space="preserve">At the </w:t>
      </w:r>
      <w:r w:rsidRPr="00C1656A">
        <w:rPr>
          <w:b/>
          <w:bCs/>
        </w:rPr>
        <w:t>Select MCCR System Definition Menu Option</w:t>
      </w:r>
      <w:r w:rsidRPr="00624446">
        <w:t xml:space="preserve">: prompt, enter </w:t>
      </w:r>
      <w:r w:rsidRPr="00C1656A">
        <w:rPr>
          <w:b/>
          <w:bCs/>
        </w:rPr>
        <w:t>Site</w:t>
      </w:r>
      <w:r w:rsidRPr="00624446">
        <w:t xml:space="preserve"> for MCCR Site Parameter Display/Edit.</w:t>
      </w:r>
    </w:p>
    <w:p w14:paraId="0C3B07B8" w14:textId="54B43123" w:rsidR="00492DA6" w:rsidRPr="003C1730" w:rsidRDefault="00492DA6" w:rsidP="00C1656A">
      <w:pPr>
        <w:pStyle w:val="BodyText"/>
        <w:numPr>
          <w:ilvl w:val="0"/>
          <w:numId w:val="65"/>
        </w:numPr>
        <w:rPr>
          <w:color w:val="000000"/>
          <w:sz w:val="22"/>
        </w:rPr>
      </w:pPr>
      <w:r w:rsidRPr="00624446">
        <w:t xml:space="preserve">At the Select Action: prompt, Enter </w:t>
      </w:r>
      <w:r w:rsidRPr="00C1656A">
        <w:rPr>
          <w:b/>
          <w:bCs/>
        </w:rPr>
        <w:t>IB</w:t>
      </w:r>
      <w:r w:rsidRPr="00624446">
        <w:t xml:space="preserve"> to access the IB Site Parameters.</w:t>
      </w:r>
    </w:p>
    <w:p w14:paraId="1FCDE422" w14:textId="59AD902D" w:rsidR="00492DA6" w:rsidRPr="003C1730" w:rsidRDefault="00492DA6" w:rsidP="00C1656A">
      <w:pPr>
        <w:pStyle w:val="BodyText"/>
        <w:numPr>
          <w:ilvl w:val="0"/>
          <w:numId w:val="65"/>
        </w:numPr>
        <w:rPr>
          <w:color w:val="000000"/>
          <w:sz w:val="22"/>
        </w:rPr>
      </w:pPr>
      <w:r w:rsidRPr="00624446">
        <w:t xml:space="preserve">At the </w:t>
      </w:r>
      <w:r w:rsidRPr="00C1656A">
        <w:rPr>
          <w:b/>
          <w:bCs/>
        </w:rPr>
        <w:t>Select Action: Next Screen</w:t>
      </w:r>
      <w:r w:rsidRPr="00624446">
        <w:t xml:space="preserve">// prompt, enter </w:t>
      </w:r>
      <w:r w:rsidRPr="00C1656A">
        <w:rPr>
          <w:b/>
          <w:bCs/>
        </w:rPr>
        <w:t>EP=17</w:t>
      </w:r>
      <w:r w:rsidRPr="00624446">
        <w:t xml:space="preserve"> to access Alt Prim Payer Typ-Medicare.</w:t>
      </w:r>
    </w:p>
    <w:p w14:paraId="7280FE83" w14:textId="1AB536BF" w:rsidR="00492DA6" w:rsidRPr="003C1730" w:rsidRDefault="00492DA6" w:rsidP="00C1656A">
      <w:pPr>
        <w:pStyle w:val="BodyText"/>
        <w:numPr>
          <w:ilvl w:val="0"/>
          <w:numId w:val="65"/>
        </w:numPr>
        <w:rPr>
          <w:color w:val="000000"/>
          <w:sz w:val="22"/>
        </w:rPr>
      </w:pPr>
      <w:r w:rsidRPr="00624446">
        <w:t xml:space="preserve">At the </w:t>
      </w:r>
      <w:r w:rsidRPr="00C1656A">
        <w:rPr>
          <w:b/>
          <w:bCs/>
        </w:rPr>
        <w:t>Select Item(s): Quit</w:t>
      </w:r>
      <w:r w:rsidRPr="00624446">
        <w:t>// prompt, enter AT for Add ID Type.</w:t>
      </w:r>
    </w:p>
    <w:p w14:paraId="3501F4D6" w14:textId="26D3E604" w:rsidR="00492DA6" w:rsidRPr="003C1730" w:rsidRDefault="00492DA6" w:rsidP="00C1656A">
      <w:pPr>
        <w:pStyle w:val="BodyText"/>
        <w:numPr>
          <w:ilvl w:val="0"/>
          <w:numId w:val="65"/>
        </w:numPr>
        <w:rPr>
          <w:color w:val="000000"/>
          <w:sz w:val="22"/>
        </w:rPr>
      </w:pPr>
      <w:r w:rsidRPr="00624446">
        <w:t xml:space="preserve">At the </w:t>
      </w:r>
      <w:r w:rsidRPr="00C1656A">
        <w:rPr>
          <w:b/>
          <w:bCs/>
        </w:rPr>
        <w:t>Enter a Primary ID Type</w:t>
      </w:r>
      <w:r w:rsidRPr="00624446">
        <w:t xml:space="preserve">: prompt, enter a </w:t>
      </w:r>
      <w:r w:rsidRPr="00C1656A">
        <w:rPr>
          <w:b/>
          <w:bCs/>
        </w:rPr>
        <w:t>Free Text</w:t>
      </w:r>
      <w:r w:rsidRPr="00624446">
        <w:t xml:space="preserve"> ID Type.</w:t>
      </w:r>
    </w:p>
    <w:p w14:paraId="2A2BEF76" w14:textId="1124C417" w:rsidR="00492DA6" w:rsidRPr="003C1730" w:rsidRDefault="00492DA6" w:rsidP="00C1656A">
      <w:pPr>
        <w:pStyle w:val="BodyText"/>
        <w:numPr>
          <w:ilvl w:val="0"/>
          <w:numId w:val="65"/>
        </w:numPr>
        <w:rPr>
          <w:color w:val="000000"/>
          <w:sz w:val="22"/>
        </w:rPr>
      </w:pPr>
      <w:r w:rsidRPr="00624446">
        <w:t xml:space="preserve">At the </w:t>
      </w:r>
      <w:r w:rsidRPr="00C1656A">
        <w:rPr>
          <w:b/>
          <w:bCs/>
        </w:rPr>
        <w:t>Are you adding 'HOSPICE' as a new IB ALTERNATE PRIMARY ID TYPES (the 2nd)? No</w:t>
      </w:r>
      <w:r w:rsidRPr="00624446">
        <w:t xml:space="preserve">// prompt, enter </w:t>
      </w:r>
      <w:r w:rsidRPr="00C1656A">
        <w:rPr>
          <w:b/>
          <w:bCs/>
        </w:rPr>
        <w:t>YES</w:t>
      </w:r>
      <w:r w:rsidRPr="00624446">
        <w:t>.</w:t>
      </w:r>
    </w:p>
    <w:p w14:paraId="4A836119" w14:textId="6173E51E" w:rsidR="00492DA6" w:rsidRPr="003C1730" w:rsidRDefault="00492DA6" w:rsidP="00C1656A">
      <w:pPr>
        <w:pStyle w:val="BodyText"/>
        <w:numPr>
          <w:ilvl w:val="0"/>
          <w:numId w:val="65"/>
        </w:numPr>
        <w:rPr>
          <w:color w:val="000000"/>
          <w:sz w:val="22"/>
        </w:rPr>
      </w:pPr>
      <w:r w:rsidRPr="00624446">
        <w:t xml:space="preserve">At the </w:t>
      </w:r>
      <w:r w:rsidRPr="00C1656A">
        <w:rPr>
          <w:b/>
          <w:bCs/>
        </w:rPr>
        <w:t>Enter a Primary ID Type:</w:t>
      </w:r>
      <w:r w:rsidRPr="00624446">
        <w:t xml:space="preserve"> prompt, press the </w:t>
      </w:r>
      <w:r w:rsidRPr="00C1656A">
        <w:rPr>
          <w:b/>
          <w:bCs/>
        </w:rPr>
        <w:t>Enter</w:t>
      </w:r>
      <w:r w:rsidRPr="00624446">
        <w:t xml:space="preserve"> key when done adding types.</w:t>
      </w:r>
    </w:p>
    <w:p w14:paraId="279B7A8C" w14:textId="77777777" w:rsidR="00F75012" w:rsidRPr="00624446" w:rsidRDefault="00F75012" w:rsidP="00F75012">
      <w:pPr>
        <w:pStyle w:val="SCREEN"/>
      </w:pPr>
      <w:r w:rsidRPr="00624446">
        <w:rPr>
          <w:b/>
          <w:bCs/>
        </w:rPr>
        <w:t>Alt Primary Payer ID Types</w:t>
      </w:r>
      <w:r w:rsidRPr="00624446">
        <w:t xml:space="preserve">    Nov 03, 2015@11:32:18          Page:    1 of    1 </w:t>
      </w:r>
    </w:p>
    <w:p w14:paraId="620EC9B8" w14:textId="2501F414" w:rsidR="00F75012" w:rsidRPr="00624446" w:rsidRDefault="00F75012" w:rsidP="00F75012">
      <w:pPr>
        <w:pStyle w:val="SCREEN"/>
        <w:spacing w:before="120"/>
      </w:pPr>
    </w:p>
    <w:p w14:paraId="6C5D75E0" w14:textId="56FD70F7" w:rsidR="00F75012" w:rsidRPr="00624446" w:rsidRDefault="00F75012" w:rsidP="00F75012">
      <w:pPr>
        <w:pStyle w:val="SCREEN"/>
      </w:pPr>
      <w:r w:rsidRPr="00624446">
        <w:t xml:space="preserve">1    DME </w:t>
      </w:r>
    </w:p>
    <w:p w14:paraId="6E0DB078" w14:textId="53E39B6E" w:rsidR="00F75012" w:rsidRPr="00624446" w:rsidRDefault="00F75012" w:rsidP="00F75012">
      <w:pPr>
        <w:pStyle w:val="SCREEN"/>
        <w:spacing w:before="840"/>
      </w:pPr>
      <w:r w:rsidRPr="00624446">
        <w:t xml:space="preserve">          Enter ?? for more actions </w:t>
      </w:r>
    </w:p>
    <w:p w14:paraId="1E37D3AC" w14:textId="77777777" w:rsidR="00F75012" w:rsidRPr="00624446" w:rsidRDefault="00F75012" w:rsidP="00F75012">
      <w:pPr>
        <w:pStyle w:val="SCREEN"/>
      </w:pPr>
      <w:r w:rsidRPr="00624446">
        <w:t>AT  Add ID Type           DT  Delete ID Type        EX  Exit</w:t>
      </w:r>
    </w:p>
    <w:p w14:paraId="5EC02C7F" w14:textId="77777777" w:rsidR="00F75012" w:rsidRPr="00624446" w:rsidRDefault="00F75012" w:rsidP="00F75012">
      <w:pPr>
        <w:pStyle w:val="SCREEN"/>
      </w:pPr>
      <w:r w:rsidRPr="00624446">
        <w:t xml:space="preserve">Select Action: Quit//AT Add ID Type </w:t>
      </w:r>
    </w:p>
    <w:p w14:paraId="0D77FB20" w14:textId="77777777" w:rsidR="00F75012" w:rsidRPr="00624446" w:rsidRDefault="00F75012" w:rsidP="00F75012">
      <w:pPr>
        <w:pStyle w:val="SCREEN"/>
      </w:pPr>
      <w:r w:rsidRPr="00624446">
        <w:t>Enter a Primary ID Type: HOSPICE</w:t>
      </w:r>
    </w:p>
    <w:p w14:paraId="4EE9BF2F" w14:textId="77777777" w:rsidR="00F75012" w:rsidRPr="00624446" w:rsidRDefault="00F75012" w:rsidP="00F75012">
      <w:pPr>
        <w:pStyle w:val="SCREEN"/>
      </w:pPr>
      <w:r w:rsidRPr="00624446">
        <w:t xml:space="preserve">  Are you adding 'HOSPICE' as </w:t>
      </w:r>
    </w:p>
    <w:p w14:paraId="78584FA1" w14:textId="77777777" w:rsidR="00F75012" w:rsidRPr="00624446" w:rsidRDefault="00F75012" w:rsidP="00F75012">
      <w:pPr>
        <w:pStyle w:val="SCREEN"/>
      </w:pPr>
      <w:r w:rsidRPr="00624446">
        <w:t xml:space="preserve">    a new IB ALTERNATE PRIMARY ID TYPES (the 4TH)? No// y</w:t>
      </w:r>
    </w:p>
    <w:p w14:paraId="38592DB6" w14:textId="77777777" w:rsidR="00EF25BC" w:rsidRPr="00624446" w:rsidRDefault="00EF25BC" w:rsidP="005F571C">
      <w:pPr>
        <w:pStyle w:val="Heading2"/>
        <w:spacing w:before="180"/>
      </w:pPr>
      <w:bookmarkStart w:id="451" w:name="_Toc37748047"/>
      <w:bookmarkStart w:id="452" w:name="_Toc153376973"/>
      <w:r w:rsidRPr="00624446">
        <w:t>ASC X12N Health Care Claim Request for Additional Information (277RFAI)</w:t>
      </w:r>
      <w:bookmarkEnd w:id="451"/>
      <w:bookmarkEnd w:id="452"/>
    </w:p>
    <w:p w14:paraId="503B6AB8" w14:textId="77777777" w:rsidR="00EF25BC" w:rsidRPr="00624446" w:rsidRDefault="00EF25BC" w:rsidP="003827BA">
      <w:pPr>
        <w:pStyle w:val="BodyText"/>
      </w:pPr>
      <w:r w:rsidRPr="00624446">
        <w:t>Patch IB*2*547 added Section 20 to the IB Site Parameters. When the Patch is installed, the following 277RFAI parameters will be pre-populated:</w:t>
      </w:r>
    </w:p>
    <w:p w14:paraId="1279F940" w14:textId="25E5C03D" w:rsidR="00EF25BC" w:rsidRPr="00624446" w:rsidRDefault="00EF25BC" w:rsidP="004014E0">
      <w:pPr>
        <w:pStyle w:val="BodyTextBullet1"/>
        <w:keepNext/>
      </w:pPr>
      <w:r w:rsidRPr="00624446">
        <w:t>Days to store 277RFAI Transactions.</w:t>
      </w:r>
    </w:p>
    <w:p w14:paraId="6C5BCF02" w14:textId="258C0892" w:rsidR="005F571C" w:rsidRPr="00624446" w:rsidRDefault="00EF25BC" w:rsidP="00B96B82">
      <w:pPr>
        <w:pStyle w:val="BodyTextBullet1"/>
      </w:pPr>
      <w:r w:rsidRPr="00624446">
        <w:t>Days to wait to purge entry on RFAI Management Worklist.</w:t>
      </w:r>
    </w:p>
    <w:p w14:paraId="344CC9C2" w14:textId="77777777" w:rsidR="00EF25BC" w:rsidRPr="00624446" w:rsidRDefault="00EF25BC" w:rsidP="002D0D08">
      <w:pPr>
        <w:pStyle w:val="SCREEN"/>
        <w:keepNext/>
      </w:pPr>
      <w:r w:rsidRPr="00624446">
        <w:t xml:space="preserve">IB Site Parameters            Nov 03, 2015@12:33:34          Page:    5 of    5 </w:t>
      </w:r>
    </w:p>
    <w:p w14:paraId="00E4F358" w14:textId="77777777" w:rsidR="00EF25BC" w:rsidRPr="00624446" w:rsidRDefault="00EF25BC" w:rsidP="002D0D08">
      <w:pPr>
        <w:pStyle w:val="SCREEN"/>
        <w:keepNext/>
      </w:pPr>
      <w:r w:rsidRPr="00624446">
        <w:t>Only authorized persons may edit this data.</w:t>
      </w:r>
    </w:p>
    <w:p w14:paraId="6A581E9B" w14:textId="06DD7066" w:rsidR="00EF25BC" w:rsidRPr="00624446" w:rsidRDefault="00EF25BC" w:rsidP="002D0D08">
      <w:pPr>
        <w:pStyle w:val="SCREEN"/>
        <w:keepNext/>
      </w:pPr>
      <w:r w:rsidRPr="00624446">
        <w:t xml:space="preserve">+ </w:t>
      </w:r>
    </w:p>
    <w:p w14:paraId="519AFD85" w14:textId="782DA76F" w:rsidR="00EF25BC" w:rsidRPr="00624446" w:rsidRDefault="00EF25BC" w:rsidP="002D0D08">
      <w:pPr>
        <w:pStyle w:val="SCREEN"/>
        <w:keepNext/>
      </w:pPr>
    </w:p>
    <w:p w14:paraId="41FCBB1F" w14:textId="4CDC806B" w:rsidR="00EF25BC" w:rsidRPr="00624446" w:rsidRDefault="00EF25BC" w:rsidP="002D0D08">
      <w:pPr>
        <w:pStyle w:val="SCREEN"/>
        <w:keepNext/>
      </w:pPr>
      <w:r w:rsidRPr="00624446">
        <w:t xml:space="preserve">[19]Are we using ClaimsManager?  : NO </w:t>
      </w:r>
    </w:p>
    <w:p w14:paraId="17A36C01" w14:textId="4237752E" w:rsidR="00EF25BC" w:rsidRPr="00624446" w:rsidRDefault="00EF25BC" w:rsidP="00EF25BC">
      <w:pPr>
        <w:pStyle w:val="SCREEN"/>
      </w:pPr>
      <w:r w:rsidRPr="00624446">
        <w:t xml:space="preserve">    Is ClaimsManager working OK? : NO </w:t>
      </w:r>
    </w:p>
    <w:p w14:paraId="737330BC" w14:textId="5D30C691" w:rsidR="00EF25BC" w:rsidRPr="00624446" w:rsidRDefault="00EF25BC" w:rsidP="00EF25BC">
      <w:pPr>
        <w:pStyle w:val="SCREEN"/>
      </w:pPr>
      <w:r w:rsidRPr="00624446">
        <w:t xml:space="preserve">    ClaimsManager TCP/IP Address : </w:t>
      </w:r>
      <w:r w:rsidR="00F14D9D" w:rsidRPr="00624446">
        <w:t>XX.XXX.XX.XXX</w:t>
      </w:r>
    </w:p>
    <w:p w14:paraId="25219C5A" w14:textId="2C2E03F0" w:rsidR="00EF25BC" w:rsidRPr="00624446" w:rsidRDefault="00EF25BC" w:rsidP="00EF25BC">
      <w:pPr>
        <w:pStyle w:val="SCREEN"/>
      </w:pPr>
      <w:r w:rsidRPr="00624446">
        <w:t xml:space="preserve">    ClaimsManager TCP/IP Ports   : </w:t>
      </w:r>
      <w:r w:rsidR="00F14D9D" w:rsidRPr="00624446">
        <w:t>XXXXX</w:t>
      </w:r>
    </w:p>
    <w:p w14:paraId="1577EC82" w14:textId="291869A8" w:rsidR="00EF25BC" w:rsidRPr="00624446" w:rsidRDefault="00EF25BC" w:rsidP="00EF25BC">
      <w:pPr>
        <w:pStyle w:val="SCREEN"/>
      </w:pPr>
      <w:r w:rsidRPr="00624446">
        <w:t xml:space="preserve">                                   </w:t>
      </w:r>
      <w:r w:rsidR="00F14D9D" w:rsidRPr="00624446">
        <w:t>XXXXX</w:t>
      </w:r>
    </w:p>
    <w:p w14:paraId="34B8F977" w14:textId="67FBBE99" w:rsidR="00EF25BC" w:rsidRPr="00624446" w:rsidRDefault="00EF25BC" w:rsidP="00EF25BC">
      <w:pPr>
        <w:pStyle w:val="SCREEN"/>
      </w:pPr>
      <w:r w:rsidRPr="00624446">
        <w:t xml:space="preserve">                                   </w:t>
      </w:r>
      <w:r w:rsidR="00F14D9D" w:rsidRPr="00624446">
        <w:t>XXXXX</w:t>
      </w:r>
    </w:p>
    <w:p w14:paraId="37471396" w14:textId="3B4C2527" w:rsidR="00EF25BC" w:rsidRPr="00624446" w:rsidRDefault="00EF25BC" w:rsidP="00EF25BC">
      <w:pPr>
        <w:pStyle w:val="SCREEN"/>
      </w:pPr>
      <w:r w:rsidRPr="00624446">
        <w:t xml:space="preserve">                                   </w:t>
      </w:r>
      <w:r w:rsidR="00F14D9D" w:rsidRPr="00624446">
        <w:t>XXXXX</w:t>
      </w:r>
    </w:p>
    <w:p w14:paraId="3CC734AA" w14:textId="7EE8AB3C" w:rsidR="00EF25BC" w:rsidRPr="00624446" w:rsidRDefault="00EF25BC" w:rsidP="00EF25BC">
      <w:pPr>
        <w:pStyle w:val="SCREEN"/>
      </w:pPr>
      <w:r w:rsidRPr="00624446">
        <w:t xml:space="preserve">                                   </w:t>
      </w:r>
      <w:r w:rsidR="00F14D9D" w:rsidRPr="00624446">
        <w:t>XXXXX</w:t>
      </w:r>
    </w:p>
    <w:p w14:paraId="413C2910" w14:textId="00D54B3E" w:rsidR="00EF25BC" w:rsidRPr="00624446" w:rsidRDefault="00EF25BC" w:rsidP="00EF25BC">
      <w:pPr>
        <w:pStyle w:val="SCREEN"/>
      </w:pPr>
      <w:r w:rsidRPr="00624446">
        <w:t xml:space="preserve">    General Error MailGroup      : IBCI GENERAL ERROR </w:t>
      </w:r>
    </w:p>
    <w:p w14:paraId="3C001358" w14:textId="0A7D37E0" w:rsidR="00EF25BC" w:rsidRPr="00624446" w:rsidRDefault="00EF25BC" w:rsidP="00EF25BC">
      <w:pPr>
        <w:pStyle w:val="SCREEN"/>
      </w:pPr>
      <w:r w:rsidRPr="00624446">
        <w:t xml:space="preserve">    Communication Error MailGroup: IBCI COMMUNICATION ERROR </w:t>
      </w:r>
    </w:p>
    <w:p w14:paraId="69F2EA36" w14:textId="2C26F8F9" w:rsidR="00EF25BC" w:rsidRPr="00624446" w:rsidRDefault="00EF25BC" w:rsidP="00EF25BC">
      <w:pPr>
        <w:pStyle w:val="SCREEN"/>
      </w:pPr>
      <w:r w:rsidRPr="00624446">
        <w:t xml:space="preserve">    MailMan Messages             : PRIORITY </w:t>
      </w:r>
    </w:p>
    <w:p w14:paraId="27101241" w14:textId="53457F06" w:rsidR="00EF25BC" w:rsidRPr="00624446" w:rsidRDefault="00EF25BC" w:rsidP="00EF25BC">
      <w:pPr>
        <w:pStyle w:val="SCREEN"/>
      </w:pPr>
    </w:p>
    <w:p w14:paraId="2E990C06" w14:textId="6E2A4298" w:rsidR="00EF25BC" w:rsidRPr="00624446" w:rsidRDefault="00EF25BC" w:rsidP="00EF25BC">
      <w:pPr>
        <w:pStyle w:val="SCREEN"/>
      </w:pPr>
      <w:r w:rsidRPr="00624446">
        <w:t xml:space="preserve">[20]Days to store 277RFAI Transactions: No Purge </w:t>
      </w:r>
    </w:p>
    <w:p w14:paraId="406F15CD" w14:textId="6649AEC3" w:rsidR="00EF25BC" w:rsidRPr="00624446" w:rsidRDefault="00EF25BC" w:rsidP="00EF25BC">
      <w:pPr>
        <w:pStyle w:val="SCREEN"/>
      </w:pPr>
      <w:r w:rsidRPr="00624446">
        <w:t xml:space="preserve">    Days to wait to purge entry on RFAI Management Worklist: 20 </w:t>
      </w:r>
    </w:p>
    <w:p w14:paraId="289DAEDF" w14:textId="33C25E42" w:rsidR="00EF25BC" w:rsidRPr="00624446" w:rsidRDefault="00EF25BC" w:rsidP="00EF25BC">
      <w:pPr>
        <w:pStyle w:val="SCREEN"/>
        <w:spacing w:before="240"/>
      </w:pPr>
      <w:r w:rsidRPr="00624446">
        <w:t xml:space="preserve">          Enter ?? for more actions </w:t>
      </w:r>
    </w:p>
    <w:p w14:paraId="444A69A8" w14:textId="77777777" w:rsidR="00EF25BC" w:rsidRPr="00624446" w:rsidRDefault="00EF25BC" w:rsidP="00EF25BC">
      <w:pPr>
        <w:pStyle w:val="SCREEN"/>
      </w:pPr>
      <w:r w:rsidRPr="00624446">
        <w:t>EP  Edit Set                                        EX  Exit</w:t>
      </w:r>
    </w:p>
    <w:p w14:paraId="75C41C8B" w14:textId="77777777" w:rsidR="00EF25BC" w:rsidRPr="00624446" w:rsidRDefault="00EF25BC" w:rsidP="00EF25BC">
      <w:pPr>
        <w:pStyle w:val="SCREEN"/>
      </w:pPr>
      <w:r w:rsidRPr="00624446">
        <w:t xml:space="preserve">Select Action: Quit// ep=20   Edit Set  </w:t>
      </w:r>
    </w:p>
    <w:p w14:paraId="7F88062A" w14:textId="77777777" w:rsidR="00EF25BC" w:rsidRPr="00624446" w:rsidRDefault="00EF25BC" w:rsidP="00EF25BC">
      <w:pPr>
        <w:pStyle w:val="SCREEN"/>
      </w:pPr>
      <w:r w:rsidRPr="00624446">
        <w:t>PURGE DAYS 277 RFAI: ??</w:t>
      </w:r>
    </w:p>
    <w:p w14:paraId="20617B43" w14:textId="77777777" w:rsidR="00EF25BC" w:rsidRPr="00624446" w:rsidRDefault="00EF25BC" w:rsidP="0097575F">
      <w:pPr>
        <w:pStyle w:val="SCREEN"/>
        <w:keepNext/>
      </w:pPr>
      <w:r w:rsidRPr="00624446">
        <w:t xml:space="preserve">        Enter the number of days (between 365 and 3000) to</w:t>
      </w:r>
    </w:p>
    <w:p w14:paraId="56C27282" w14:textId="77777777" w:rsidR="00EF25BC" w:rsidRPr="00624446" w:rsidRDefault="00EF25BC" w:rsidP="0097575F">
      <w:pPr>
        <w:pStyle w:val="SCREEN"/>
        <w:keepNext/>
      </w:pPr>
      <w:r w:rsidRPr="00624446">
        <w:t xml:space="preserve">        retain 277 RFAI transactions in VistA.</w:t>
      </w:r>
    </w:p>
    <w:p w14:paraId="7CAFD5C4" w14:textId="77777777" w:rsidR="00EF25BC" w:rsidRPr="00624446" w:rsidRDefault="00EF25BC" w:rsidP="0097575F">
      <w:pPr>
        <w:pStyle w:val="SCREEN"/>
        <w:keepNext/>
      </w:pPr>
      <w:r w:rsidRPr="00624446">
        <w:t xml:space="preserve">        A null entry (the default) indicates the transactions</w:t>
      </w:r>
    </w:p>
    <w:p w14:paraId="00A8B9AB" w14:textId="77777777" w:rsidR="00EF25BC" w:rsidRPr="00624446" w:rsidRDefault="00EF25BC" w:rsidP="0097575F">
      <w:pPr>
        <w:pStyle w:val="SCREEN"/>
        <w:keepNext/>
      </w:pPr>
      <w:r w:rsidRPr="00624446">
        <w:t xml:space="preserve">        will be stored forever.</w:t>
      </w:r>
    </w:p>
    <w:p w14:paraId="413A0C3E" w14:textId="77777777" w:rsidR="00EF25BC" w:rsidRPr="00624446" w:rsidRDefault="00EF25BC" w:rsidP="0097575F">
      <w:pPr>
        <w:pStyle w:val="SCREEN"/>
        <w:keepNext/>
        <w:spacing w:before="120"/>
      </w:pPr>
      <w:r w:rsidRPr="00624446">
        <w:t xml:space="preserve">PURGE DAYS 277 RFAI: </w:t>
      </w:r>
    </w:p>
    <w:p w14:paraId="6AF480BC" w14:textId="77777777" w:rsidR="00EF25BC" w:rsidRPr="00624446" w:rsidRDefault="00EF25BC" w:rsidP="00EF25BC">
      <w:pPr>
        <w:pStyle w:val="SCREEN"/>
      </w:pPr>
      <w:r w:rsidRPr="00624446">
        <w:t>WORKLIST PURGE DAYS 277 RFAI: 20//</w:t>
      </w:r>
    </w:p>
    <w:p w14:paraId="1055106D" w14:textId="1673E8BE" w:rsidR="00EF25BC" w:rsidRPr="00624446" w:rsidRDefault="00EF25BC" w:rsidP="007B21DC">
      <w:pPr>
        <w:pStyle w:val="BodyTextNumbered1"/>
        <w:numPr>
          <w:ilvl w:val="0"/>
          <w:numId w:val="118"/>
        </w:numPr>
      </w:pPr>
      <w:r w:rsidRPr="00624446">
        <w:rPr>
          <w:szCs w:val="22"/>
        </w:rPr>
        <w:t xml:space="preserve">Access the </w:t>
      </w:r>
      <w:r w:rsidRPr="00624446">
        <w:rPr>
          <w:b/>
          <w:szCs w:val="22"/>
        </w:rPr>
        <w:t>MCCR System Definition Menu</w:t>
      </w:r>
      <w:r w:rsidRPr="00624446">
        <w:rPr>
          <w:szCs w:val="22"/>
        </w:rPr>
        <w:t>.</w:t>
      </w:r>
    </w:p>
    <w:p w14:paraId="77B47E89" w14:textId="4980D4F8" w:rsidR="00EF25BC" w:rsidRPr="00624446" w:rsidRDefault="00EF25BC" w:rsidP="00B96B82">
      <w:pPr>
        <w:pStyle w:val="BodyTextNumbered1"/>
      </w:pPr>
      <w:r w:rsidRPr="00624446">
        <w:rPr>
          <w:szCs w:val="22"/>
        </w:rPr>
        <w:t xml:space="preserve">At the </w:t>
      </w:r>
      <w:r w:rsidRPr="00624446">
        <w:rPr>
          <w:b/>
          <w:szCs w:val="22"/>
        </w:rPr>
        <w:t>Select MCCR System Definition Menu Option:</w:t>
      </w:r>
      <w:r w:rsidRPr="00624446">
        <w:rPr>
          <w:szCs w:val="22"/>
        </w:rPr>
        <w:t xml:space="preserve"> prompt, enter </w:t>
      </w:r>
      <w:r w:rsidRPr="00624446">
        <w:rPr>
          <w:b/>
          <w:szCs w:val="22"/>
        </w:rPr>
        <w:t>Site</w:t>
      </w:r>
      <w:r w:rsidRPr="00624446">
        <w:rPr>
          <w:szCs w:val="22"/>
        </w:rPr>
        <w:t xml:space="preserve"> for MCCR Site Parameter Display/Edit.</w:t>
      </w:r>
    </w:p>
    <w:p w14:paraId="6E76FD71" w14:textId="0D7FDAD9" w:rsidR="00EF25BC" w:rsidRPr="00624446" w:rsidRDefault="00EF25BC" w:rsidP="00B96B82">
      <w:pPr>
        <w:pStyle w:val="BodyTextNumbered1"/>
      </w:pPr>
      <w:r w:rsidRPr="00624446">
        <w:rPr>
          <w:szCs w:val="22"/>
        </w:rPr>
        <w:t xml:space="preserve">At the </w:t>
      </w:r>
      <w:r w:rsidRPr="00624446">
        <w:rPr>
          <w:b/>
          <w:szCs w:val="22"/>
        </w:rPr>
        <w:t xml:space="preserve">Select Action: </w:t>
      </w:r>
      <w:r w:rsidRPr="00624446">
        <w:rPr>
          <w:szCs w:val="22"/>
        </w:rPr>
        <w:t xml:space="preserve">prompt, Enter </w:t>
      </w:r>
      <w:r w:rsidRPr="00624446">
        <w:rPr>
          <w:b/>
          <w:szCs w:val="22"/>
        </w:rPr>
        <w:t>IB</w:t>
      </w:r>
      <w:r w:rsidRPr="00624446">
        <w:rPr>
          <w:szCs w:val="22"/>
        </w:rPr>
        <w:t xml:space="preserve"> to access the IB Site Parameters.</w:t>
      </w:r>
    </w:p>
    <w:p w14:paraId="7CFB7791" w14:textId="57D92C0C" w:rsidR="00EF25BC" w:rsidRPr="00624446" w:rsidRDefault="00EF25BC" w:rsidP="00B96B82">
      <w:pPr>
        <w:pStyle w:val="BodyTextNumbered1"/>
      </w:pPr>
      <w:r w:rsidRPr="00624446">
        <w:rPr>
          <w:szCs w:val="22"/>
        </w:rPr>
        <w:t xml:space="preserve">At the </w:t>
      </w:r>
      <w:r w:rsidRPr="00624446">
        <w:rPr>
          <w:b/>
          <w:szCs w:val="22"/>
        </w:rPr>
        <w:t>Select Action: Quit//</w:t>
      </w:r>
      <w:r w:rsidRPr="00624446">
        <w:rPr>
          <w:szCs w:val="22"/>
        </w:rPr>
        <w:t xml:space="preserve"> prompt, enter </w:t>
      </w:r>
      <w:r w:rsidRPr="00624446">
        <w:rPr>
          <w:b/>
          <w:szCs w:val="22"/>
        </w:rPr>
        <w:t>EP=20</w:t>
      </w:r>
      <w:r w:rsidRPr="00624446">
        <w:rPr>
          <w:szCs w:val="22"/>
        </w:rPr>
        <w:t xml:space="preserve"> to access the 277RFAI parameters.</w:t>
      </w:r>
    </w:p>
    <w:p w14:paraId="50458E56" w14:textId="417BBEAC" w:rsidR="00EF25BC" w:rsidRPr="00624446" w:rsidRDefault="00EF25BC" w:rsidP="00B96B82">
      <w:pPr>
        <w:pStyle w:val="BodyTextNumbered1"/>
      </w:pPr>
      <w:r w:rsidRPr="00624446">
        <w:t xml:space="preserve">At the </w:t>
      </w:r>
      <w:r w:rsidRPr="00624446">
        <w:rPr>
          <w:b/>
        </w:rPr>
        <w:t xml:space="preserve">PURGE DAYS 277 RFAI: </w:t>
      </w:r>
      <w:r w:rsidRPr="00624446">
        <w:t xml:space="preserve">prompt, press the </w:t>
      </w:r>
      <w:r w:rsidRPr="00624446">
        <w:rPr>
          <w:b/>
        </w:rPr>
        <w:t>Enter</w:t>
      </w:r>
      <w:r w:rsidRPr="00624446">
        <w:t xml:space="preserve"> key to accept the default.</w:t>
      </w:r>
    </w:p>
    <w:p w14:paraId="75C54CAA" w14:textId="434E9F0E" w:rsidR="00EF25BC" w:rsidRPr="00624446" w:rsidRDefault="00EF25BC" w:rsidP="00B96B82">
      <w:pPr>
        <w:pStyle w:val="BodyTextNumbered1"/>
      </w:pPr>
      <w:r w:rsidRPr="00624446">
        <w:rPr>
          <w:szCs w:val="22"/>
        </w:rPr>
        <w:t xml:space="preserve">At the </w:t>
      </w:r>
      <w:r w:rsidRPr="00624446">
        <w:rPr>
          <w:b/>
          <w:szCs w:val="22"/>
        </w:rPr>
        <w:t>WORKLIST PURGE DAYS 277 RFAI</w:t>
      </w:r>
      <w:r w:rsidRPr="00624446">
        <w:rPr>
          <w:szCs w:val="22"/>
        </w:rPr>
        <w:t>: prompt, enter a Number that represents the number of days a 277 RFAI entry will remain on the RFAI Worklist before being automatically removed.</w:t>
      </w:r>
    </w:p>
    <w:p w14:paraId="2605EB52" w14:textId="77777777" w:rsidR="00257162" w:rsidRPr="00624446" w:rsidRDefault="00257162" w:rsidP="00257162">
      <w:pPr>
        <w:pStyle w:val="Heading2"/>
      </w:pPr>
      <w:bookmarkStart w:id="453" w:name="_Toc37748048"/>
      <w:bookmarkStart w:id="454" w:name="_Toc153376974"/>
      <w:r w:rsidRPr="00624446">
        <w:t>New EDI Parameter for Dental Processing</w:t>
      </w:r>
      <w:bookmarkEnd w:id="453"/>
      <w:bookmarkEnd w:id="454"/>
    </w:p>
    <w:p w14:paraId="4C2180AE" w14:textId="38DB674D" w:rsidR="00257162" w:rsidRPr="00624446" w:rsidRDefault="00257162" w:rsidP="003827BA">
      <w:pPr>
        <w:pStyle w:val="BodyText"/>
      </w:pPr>
      <w:r w:rsidRPr="00624446">
        <w:t>Patch IB*2*592 added a new parameter to the IB Site Parameters. The new Allow Dental Claim Processing field will be set to YES when the patch is installed.</w:t>
      </w:r>
    </w:p>
    <w:p w14:paraId="418D3921" w14:textId="79FAFA4F" w:rsidR="00737E66" w:rsidRPr="00624446" w:rsidRDefault="00257162" w:rsidP="003827BA">
      <w:pPr>
        <w:pStyle w:val="BodyText"/>
      </w:pPr>
      <w:r w:rsidRPr="00624446">
        <w:t>If there is ever a need, this field can be reset to NO and the new Dental form J430D will no longer be available in Enter/Edit Billing Information and the AutoBiller will stop creating Dental claims.</w:t>
      </w:r>
    </w:p>
    <w:p w14:paraId="5388DB8B" w14:textId="77777777" w:rsidR="00257162" w:rsidRPr="00624446" w:rsidRDefault="00257162" w:rsidP="004014E0">
      <w:pPr>
        <w:pStyle w:val="SCREEN"/>
        <w:keepNext/>
      </w:pPr>
      <w:r w:rsidRPr="00624446">
        <w:rPr>
          <w:b/>
          <w:bCs/>
        </w:rPr>
        <w:t>IB Site Parameters</w:t>
      </w:r>
      <w:r w:rsidRPr="00624446">
        <w:t xml:space="preserve">            Dec 14, 2017@12:02:08          Page:    4 of    5 </w:t>
      </w:r>
    </w:p>
    <w:p w14:paraId="445B547D" w14:textId="77777777" w:rsidR="00257162" w:rsidRPr="00624446" w:rsidRDefault="00257162" w:rsidP="004014E0">
      <w:pPr>
        <w:pStyle w:val="SCREEN"/>
        <w:keepNext/>
      </w:pPr>
      <w:r w:rsidRPr="00624446">
        <w:t>Only authorized persons may edit this data.</w:t>
      </w:r>
    </w:p>
    <w:p w14:paraId="7EC515F3" w14:textId="1F8D5B38" w:rsidR="00257162" w:rsidRPr="00624446" w:rsidRDefault="00257162" w:rsidP="004014E0">
      <w:pPr>
        <w:pStyle w:val="SCREEN"/>
        <w:keepNext/>
      </w:pPr>
      <w:r w:rsidRPr="00624446">
        <w:t xml:space="preserve">+ </w:t>
      </w:r>
    </w:p>
    <w:p w14:paraId="69E8039C" w14:textId="21960185" w:rsidR="00257162" w:rsidRPr="00624446" w:rsidRDefault="00257162" w:rsidP="004014E0">
      <w:pPr>
        <w:pStyle w:val="SCREEN"/>
        <w:keepNext/>
      </w:pPr>
      <w:r w:rsidRPr="00624446">
        <w:rPr>
          <w:b/>
          <w:bCs/>
        </w:rPr>
        <w:t>[16]</w:t>
      </w:r>
      <w:r w:rsidRPr="00624446">
        <w:t xml:space="preserve"> EDI/MRA Activated               : BOTH EDI AND MRA</w:t>
      </w:r>
    </w:p>
    <w:p w14:paraId="04DF6D17" w14:textId="7A64EA9B" w:rsidR="00257162" w:rsidRPr="00624446" w:rsidRDefault="00257162" w:rsidP="00257162">
      <w:pPr>
        <w:pStyle w:val="SCREEN"/>
      </w:pPr>
      <w:r w:rsidRPr="00624446">
        <w:t xml:space="preserve">     EDI Contact Phone               : (</w:t>
      </w:r>
      <w:r w:rsidR="004014E0">
        <w:t>XXX</w:t>
      </w:r>
      <w:r w:rsidR="001B58AA" w:rsidRPr="00624446">
        <w:t xml:space="preserve">) </w:t>
      </w:r>
      <w:r w:rsidR="004014E0">
        <w:t>XXX</w:t>
      </w:r>
      <w:r w:rsidR="001B58AA" w:rsidRPr="00624446">
        <w:t>-</w:t>
      </w:r>
      <w:r w:rsidR="004014E0">
        <w:t>XXXX</w:t>
      </w:r>
    </w:p>
    <w:p w14:paraId="0A68B0AC" w14:textId="0CF1447F" w:rsidR="00257162" w:rsidRPr="00624446" w:rsidRDefault="00257162" w:rsidP="00257162">
      <w:pPr>
        <w:pStyle w:val="SCREEN"/>
      </w:pPr>
      <w:r w:rsidRPr="00624446">
        <w:t xml:space="preserve">     EDI 837 Live Transmit Queue     : MCT</w:t>
      </w:r>
    </w:p>
    <w:p w14:paraId="6D4E7B7E" w14:textId="1EDD64C0" w:rsidR="00257162" w:rsidRPr="00624446" w:rsidRDefault="00257162" w:rsidP="00257162">
      <w:pPr>
        <w:pStyle w:val="SCREEN"/>
      </w:pPr>
      <w:r w:rsidRPr="00624446">
        <w:t xml:space="preserve">     EDI 837 Test Transmit Queue     : MCT</w:t>
      </w:r>
    </w:p>
    <w:p w14:paraId="76E475C6" w14:textId="2E6EDE76" w:rsidR="00257162" w:rsidRPr="00624446" w:rsidRDefault="00257162" w:rsidP="00257162">
      <w:pPr>
        <w:pStyle w:val="SCREEN"/>
      </w:pPr>
      <w:r w:rsidRPr="00624446">
        <w:t xml:space="preserve">     Auto-Txmt Bill Frequency        : Every Day </w:t>
      </w:r>
    </w:p>
    <w:p w14:paraId="35872770" w14:textId="024C74E6" w:rsidR="00257162" w:rsidRPr="00624446" w:rsidRDefault="00257162" w:rsidP="00257162">
      <w:pPr>
        <w:pStyle w:val="SCREEN"/>
      </w:pPr>
      <w:r w:rsidRPr="00624446">
        <w:t xml:space="preserve">     Hours To Auto-Transmit          : 0900;1200;1700</w:t>
      </w:r>
    </w:p>
    <w:p w14:paraId="1D00CCEE" w14:textId="047F2666" w:rsidR="00257162" w:rsidRPr="00624446" w:rsidRDefault="00257162" w:rsidP="00257162">
      <w:pPr>
        <w:pStyle w:val="SCREEN"/>
      </w:pPr>
      <w:r w:rsidRPr="00624446">
        <w:t xml:space="preserve">     Max </w:t>
      </w:r>
      <w:r w:rsidR="004014E0">
        <w:t>X</w:t>
      </w:r>
      <w:r w:rsidRPr="00624446">
        <w:t xml:space="preserve"> Bills Per Batch           : 10</w:t>
      </w:r>
    </w:p>
    <w:p w14:paraId="42C286C0" w14:textId="6BE0A443" w:rsidR="00257162" w:rsidRPr="00624446" w:rsidRDefault="00257162" w:rsidP="00257162">
      <w:pPr>
        <w:pStyle w:val="SCREEN"/>
      </w:pPr>
      <w:r w:rsidRPr="00624446">
        <w:t xml:space="preserve">     Only Allow 1 Ins Co/Claim Batch?: NO</w:t>
      </w:r>
    </w:p>
    <w:p w14:paraId="3BB847BF" w14:textId="240A9C72" w:rsidR="00257162" w:rsidRPr="00624446" w:rsidRDefault="00257162" w:rsidP="00257162">
      <w:pPr>
        <w:pStyle w:val="SCREEN"/>
      </w:pPr>
      <w:r w:rsidRPr="00624446">
        <w:t xml:space="preserve">     Last Auto-Txmt Run Date         : 12/13/17 </w:t>
      </w:r>
    </w:p>
    <w:p w14:paraId="27A5359E" w14:textId="46208FDD" w:rsidR="00257162" w:rsidRPr="00624446" w:rsidRDefault="00257162" w:rsidP="00257162">
      <w:pPr>
        <w:pStyle w:val="SCREEN"/>
      </w:pPr>
      <w:r w:rsidRPr="00624446">
        <w:t xml:space="preserve">     Days To Wait To Purge Msgs      : 15 </w:t>
      </w:r>
    </w:p>
    <w:p w14:paraId="0806AFF7" w14:textId="6A3BF1F1" w:rsidR="00257162" w:rsidRPr="00624446" w:rsidRDefault="00257162" w:rsidP="00257162">
      <w:pPr>
        <w:pStyle w:val="SCREEN"/>
      </w:pPr>
      <w:r w:rsidRPr="00624446">
        <w:t xml:space="preserve">     Allow MRA Processing?           : YES</w:t>
      </w:r>
    </w:p>
    <w:p w14:paraId="039947BD" w14:textId="18BD9088" w:rsidR="00257162" w:rsidRPr="00624446" w:rsidRDefault="00257162" w:rsidP="00257162">
      <w:pPr>
        <w:pStyle w:val="SCREEN"/>
      </w:pPr>
      <w:r w:rsidRPr="00624446">
        <w:t xml:space="preserve">     Enable Automatic MRA Processing?: YES</w:t>
      </w:r>
    </w:p>
    <w:p w14:paraId="2A61C932" w14:textId="3B5E6D0D" w:rsidR="00257162" w:rsidRPr="00624446" w:rsidRDefault="00257162" w:rsidP="00257162">
      <w:pPr>
        <w:pStyle w:val="SCREEN"/>
      </w:pPr>
      <w:r w:rsidRPr="00624446">
        <w:t xml:space="preserve">     Enable Auto Reg EOB Processing? : YES</w:t>
      </w:r>
    </w:p>
    <w:p w14:paraId="04704B19" w14:textId="308A55AE" w:rsidR="00257162" w:rsidRPr="00624446" w:rsidRDefault="00257162" w:rsidP="00257162">
      <w:pPr>
        <w:pStyle w:val="SCREEN"/>
      </w:pPr>
      <w:r w:rsidRPr="00624446">
        <w:t xml:space="preserve">     Allow Dental Claim Processing?  : YES</w:t>
      </w:r>
    </w:p>
    <w:p w14:paraId="62FDBFF1" w14:textId="4605B267" w:rsidR="00257162" w:rsidRPr="00624446" w:rsidRDefault="00257162" w:rsidP="00257162">
      <w:pPr>
        <w:pStyle w:val="SCREEN"/>
      </w:pPr>
    </w:p>
    <w:p w14:paraId="3BB973CB" w14:textId="22B74C6E" w:rsidR="00257162" w:rsidRPr="00624446" w:rsidRDefault="00257162" w:rsidP="00B96B82">
      <w:pPr>
        <w:pStyle w:val="SCREEN"/>
        <w:keepNext/>
      </w:pPr>
      <w:r w:rsidRPr="00624446">
        <w:rPr>
          <w:b/>
          <w:bCs/>
        </w:rPr>
        <w:t>[17]</w:t>
      </w:r>
      <w:r w:rsidRPr="00624446">
        <w:t xml:space="preserve">Alt Prim Payer ID Typ-Medicare: 1 defined </w:t>
      </w:r>
    </w:p>
    <w:p w14:paraId="549BF428" w14:textId="6399EA1D" w:rsidR="00257162" w:rsidRPr="00624446" w:rsidRDefault="00257162" w:rsidP="00B96B82">
      <w:pPr>
        <w:pStyle w:val="SCREEN"/>
        <w:keepNext/>
      </w:pPr>
    </w:p>
    <w:p w14:paraId="7DF29252" w14:textId="6CFBCF08" w:rsidR="00257162" w:rsidRPr="00624446" w:rsidRDefault="00257162" w:rsidP="00B96B82">
      <w:pPr>
        <w:pStyle w:val="SCREEN"/>
        <w:keepNext/>
      </w:pPr>
      <w:r w:rsidRPr="00624446">
        <w:t xml:space="preserve">+         Enter ?? for more actions </w:t>
      </w:r>
    </w:p>
    <w:p w14:paraId="5DE4544A" w14:textId="77777777" w:rsidR="00257162" w:rsidRPr="00624446" w:rsidRDefault="00257162" w:rsidP="00B96B82">
      <w:pPr>
        <w:pStyle w:val="SCREEN"/>
        <w:keepNext/>
      </w:pPr>
      <w:r w:rsidRPr="00624446">
        <w:t>EP  Edit Set                                        EX  Exit</w:t>
      </w:r>
    </w:p>
    <w:p w14:paraId="1B828881" w14:textId="77777777" w:rsidR="00257162" w:rsidRPr="00624446" w:rsidRDefault="00257162" w:rsidP="00257162">
      <w:pPr>
        <w:pStyle w:val="SCREEN"/>
      </w:pPr>
      <w:r w:rsidRPr="00624446">
        <w:t>Select Action: Next Screen//</w:t>
      </w:r>
    </w:p>
    <w:p w14:paraId="2B634B3E" w14:textId="77777777" w:rsidR="00257162" w:rsidRPr="00624446" w:rsidRDefault="00257162" w:rsidP="00737E66">
      <w:pPr>
        <w:pStyle w:val="Heading2"/>
        <w:spacing w:before="180"/>
      </w:pPr>
      <w:bookmarkStart w:id="455" w:name="_Toc37748049"/>
      <w:bookmarkStart w:id="456" w:name="_Toc153376975"/>
      <w:r w:rsidRPr="00624446">
        <w:t>New EDI Parameter for 837 FHIR Transaction Processing</w:t>
      </w:r>
      <w:bookmarkEnd w:id="455"/>
      <w:bookmarkEnd w:id="456"/>
    </w:p>
    <w:p w14:paraId="1B4A62C4" w14:textId="01C8D724" w:rsidR="00257162" w:rsidRPr="00624446" w:rsidRDefault="00257162" w:rsidP="003827BA">
      <w:pPr>
        <w:pStyle w:val="BodyText"/>
      </w:pPr>
      <w:r w:rsidRPr="00624446">
        <w:t>Patch IB*2*641 added a new parameter to the IB Site Parameters. The new Allow 837 FHIR Trans Processing field will be set to NO when the patch is installed. A “Yes” indicates all 837 claims are to be submitted to FSC using the standard HL7 FHIR format. A “No” indicates all 837 claims are to be submitted to FSC using the proprietary Mailman format.</w:t>
      </w:r>
    </w:p>
    <w:p w14:paraId="2FC7EAC5" w14:textId="77777777" w:rsidR="00257162" w:rsidRPr="00624446" w:rsidRDefault="00257162" w:rsidP="00D02C01">
      <w:pPr>
        <w:pStyle w:val="SCREEN"/>
        <w:keepNext/>
      </w:pPr>
      <w:r w:rsidRPr="00624446">
        <w:rPr>
          <w:b/>
          <w:bCs/>
        </w:rPr>
        <w:t>IB Site Parameters</w:t>
      </w:r>
      <w:r w:rsidRPr="00624446">
        <w:t xml:space="preserve">            Dec 14, 2017@12:02:08          Page:    4 of    5 </w:t>
      </w:r>
    </w:p>
    <w:p w14:paraId="238652CC" w14:textId="77777777" w:rsidR="00257162" w:rsidRPr="00624446" w:rsidRDefault="00257162" w:rsidP="00257162">
      <w:pPr>
        <w:pStyle w:val="SCREEN"/>
      </w:pPr>
      <w:r w:rsidRPr="00624446">
        <w:t>Only authorized persons may edit this data.</w:t>
      </w:r>
    </w:p>
    <w:p w14:paraId="73231DAB" w14:textId="139F9C8E" w:rsidR="00257162" w:rsidRPr="00624446" w:rsidRDefault="00257162" w:rsidP="00257162">
      <w:pPr>
        <w:pStyle w:val="SCREEN"/>
      </w:pPr>
      <w:r w:rsidRPr="00624446">
        <w:t xml:space="preserve">+ </w:t>
      </w:r>
    </w:p>
    <w:p w14:paraId="253626DA" w14:textId="7613CABB" w:rsidR="00257162" w:rsidRPr="00624446" w:rsidRDefault="00257162" w:rsidP="00257162">
      <w:pPr>
        <w:pStyle w:val="SCREEN"/>
      </w:pPr>
      <w:r w:rsidRPr="00624446">
        <w:rPr>
          <w:b/>
          <w:bCs/>
        </w:rPr>
        <w:t>[16]</w:t>
      </w:r>
      <w:r w:rsidRPr="00624446">
        <w:t xml:space="preserve"> EDI/MRA Activated               : BOTH EDI AND MRA</w:t>
      </w:r>
    </w:p>
    <w:p w14:paraId="297D4B3E" w14:textId="74A36A0E" w:rsidR="00257162" w:rsidRPr="00624446" w:rsidRDefault="00257162" w:rsidP="00257162">
      <w:pPr>
        <w:pStyle w:val="SCREEN"/>
      </w:pPr>
      <w:r w:rsidRPr="00624446">
        <w:t xml:space="preserve">     EDI Contact Phone               : (</w:t>
      </w:r>
      <w:r w:rsidR="004014E0">
        <w:t>XXX</w:t>
      </w:r>
      <w:r w:rsidR="001B58AA" w:rsidRPr="00624446">
        <w:t xml:space="preserve">) </w:t>
      </w:r>
      <w:r w:rsidR="004014E0">
        <w:t>XXX</w:t>
      </w:r>
      <w:r w:rsidR="001B58AA" w:rsidRPr="00624446">
        <w:t>-</w:t>
      </w:r>
      <w:r w:rsidR="004014E0">
        <w:t>XXXX</w:t>
      </w:r>
    </w:p>
    <w:p w14:paraId="46BC5F64" w14:textId="771DA3FE" w:rsidR="00257162" w:rsidRPr="00624446" w:rsidRDefault="00257162" w:rsidP="00257162">
      <w:pPr>
        <w:pStyle w:val="SCREEN"/>
      </w:pPr>
      <w:r w:rsidRPr="00624446">
        <w:t xml:space="preserve">     EDI 837 Live Transmit Queue     : MCT</w:t>
      </w:r>
    </w:p>
    <w:p w14:paraId="43A45F50" w14:textId="472939EA" w:rsidR="00257162" w:rsidRPr="00624446" w:rsidRDefault="00257162" w:rsidP="00257162">
      <w:pPr>
        <w:pStyle w:val="SCREEN"/>
      </w:pPr>
      <w:r w:rsidRPr="00624446">
        <w:t xml:space="preserve">     EDI 837 Test Transmit Queue     : MCT</w:t>
      </w:r>
    </w:p>
    <w:p w14:paraId="13E94DB1" w14:textId="183808E5" w:rsidR="00257162" w:rsidRPr="00624446" w:rsidRDefault="00257162" w:rsidP="00257162">
      <w:pPr>
        <w:pStyle w:val="SCREEN"/>
      </w:pPr>
      <w:r w:rsidRPr="00624446">
        <w:t xml:space="preserve">     Auto-Txmt Bill Frequency        : Every Day </w:t>
      </w:r>
    </w:p>
    <w:p w14:paraId="785639AB" w14:textId="1C79A343" w:rsidR="00257162" w:rsidRPr="00624446" w:rsidRDefault="00257162" w:rsidP="00257162">
      <w:pPr>
        <w:pStyle w:val="SCREEN"/>
      </w:pPr>
      <w:r w:rsidRPr="00624446">
        <w:t xml:space="preserve">     Hours To Auto-Transmit          : 0900;1200;1700 </w:t>
      </w:r>
    </w:p>
    <w:p w14:paraId="1EEF4212" w14:textId="78DDC576" w:rsidR="00257162" w:rsidRPr="00624446" w:rsidRDefault="00257162" w:rsidP="00257162">
      <w:pPr>
        <w:pStyle w:val="SCREEN"/>
      </w:pPr>
      <w:r w:rsidRPr="00624446">
        <w:t xml:space="preserve">     Max </w:t>
      </w:r>
      <w:r w:rsidR="004014E0">
        <w:t>X</w:t>
      </w:r>
      <w:r w:rsidRPr="00624446">
        <w:t xml:space="preserve"> Bills Per Batch           : 10 </w:t>
      </w:r>
    </w:p>
    <w:p w14:paraId="5BC66436" w14:textId="75175DE2" w:rsidR="00257162" w:rsidRPr="00624446" w:rsidRDefault="00257162" w:rsidP="00257162">
      <w:pPr>
        <w:pStyle w:val="SCREEN"/>
      </w:pPr>
      <w:r w:rsidRPr="00624446">
        <w:t xml:space="preserve">     Only Allow 1 Ins Co/Claim Batch?: NO </w:t>
      </w:r>
    </w:p>
    <w:p w14:paraId="64FF43E1" w14:textId="0178F412" w:rsidR="00257162" w:rsidRPr="00624446" w:rsidRDefault="00257162" w:rsidP="00257162">
      <w:pPr>
        <w:pStyle w:val="SCREEN"/>
      </w:pPr>
      <w:r w:rsidRPr="00624446">
        <w:t xml:space="preserve">     Last Auto-Txmt Run Date         : 12/13/17 </w:t>
      </w:r>
    </w:p>
    <w:p w14:paraId="2FDC0DE5" w14:textId="1BC23DEC" w:rsidR="00257162" w:rsidRPr="00624446" w:rsidRDefault="00257162" w:rsidP="00257162">
      <w:pPr>
        <w:pStyle w:val="SCREEN"/>
      </w:pPr>
      <w:r w:rsidRPr="00624446">
        <w:t xml:space="preserve">     Days To Wait To Purge Msgs      : 15 </w:t>
      </w:r>
    </w:p>
    <w:p w14:paraId="280DC709" w14:textId="05CE3FE9" w:rsidR="00257162" w:rsidRPr="00624446" w:rsidRDefault="00257162" w:rsidP="00257162">
      <w:pPr>
        <w:pStyle w:val="SCREEN"/>
      </w:pPr>
      <w:r w:rsidRPr="00624446">
        <w:t xml:space="preserve">     Allow MRA Processing?           : YES</w:t>
      </w:r>
    </w:p>
    <w:p w14:paraId="33996AA1" w14:textId="54767176" w:rsidR="00257162" w:rsidRPr="00624446" w:rsidRDefault="00257162" w:rsidP="00257162">
      <w:pPr>
        <w:pStyle w:val="SCREEN"/>
      </w:pPr>
      <w:r w:rsidRPr="00624446">
        <w:t xml:space="preserve">     Enable Automatic MRA Processing?: YES</w:t>
      </w:r>
    </w:p>
    <w:p w14:paraId="1F9C6B79" w14:textId="5EEB8EF6" w:rsidR="00257162" w:rsidRPr="00624446" w:rsidRDefault="00257162" w:rsidP="00257162">
      <w:pPr>
        <w:pStyle w:val="SCREEN"/>
      </w:pPr>
      <w:r w:rsidRPr="00624446">
        <w:t xml:space="preserve">     Enable Auto Reg EOB Processing? : YES</w:t>
      </w:r>
    </w:p>
    <w:p w14:paraId="4ED3B149" w14:textId="7CB736E7" w:rsidR="00257162" w:rsidRPr="00624446" w:rsidRDefault="00257162" w:rsidP="00257162">
      <w:pPr>
        <w:pStyle w:val="SCREEN"/>
      </w:pPr>
      <w:r w:rsidRPr="00624446">
        <w:t xml:space="preserve">     Allow Dental Claim Processing?  : YES </w:t>
      </w:r>
    </w:p>
    <w:p w14:paraId="2A451D6E" w14:textId="06B4DD98" w:rsidR="00257162" w:rsidRPr="00624446" w:rsidRDefault="00257162" w:rsidP="00257162">
      <w:pPr>
        <w:pStyle w:val="SCREEN"/>
      </w:pPr>
      <w:r w:rsidRPr="00624446">
        <w:t xml:space="preserve">     Processing?: YES </w:t>
      </w:r>
    </w:p>
    <w:p w14:paraId="3886CB9E" w14:textId="6D459F31" w:rsidR="00257162" w:rsidRPr="00624446" w:rsidRDefault="00257162" w:rsidP="00257162">
      <w:pPr>
        <w:pStyle w:val="SCREEN"/>
      </w:pPr>
    </w:p>
    <w:p w14:paraId="263E5141" w14:textId="7AF3F97D" w:rsidR="00257162" w:rsidRPr="00624446" w:rsidRDefault="00257162" w:rsidP="00257162">
      <w:pPr>
        <w:pStyle w:val="SCREEN"/>
      </w:pPr>
      <w:r w:rsidRPr="00624446">
        <w:rPr>
          <w:b/>
          <w:bCs/>
        </w:rPr>
        <w:t>[17]</w:t>
      </w:r>
      <w:r w:rsidRPr="00624446">
        <w:t xml:space="preserve">Alt Prim Payer ID Typ-Medicare: 1 defined </w:t>
      </w:r>
    </w:p>
    <w:p w14:paraId="3FBFF0D2" w14:textId="22F91011" w:rsidR="00257162" w:rsidRPr="00624446" w:rsidRDefault="00257162" w:rsidP="00257162">
      <w:pPr>
        <w:pStyle w:val="SCREEN"/>
      </w:pPr>
    </w:p>
    <w:p w14:paraId="418689B2" w14:textId="47EA19FE" w:rsidR="00257162" w:rsidRPr="00624446" w:rsidRDefault="00257162" w:rsidP="00257162">
      <w:pPr>
        <w:pStyle w:val="SCREEN"/>
      </w:pPr>
      <w:r w:rsidRPr="00624446">
        <w:t xml:space="preserve">+         Enter ?? for more actions </w:t>
      </w:r>
    </w:p>
    <w:p w14:paraId="615D5099" w14:textId="77777777" w:rsidR="00257162" w:rsidRPr="00624446" w:rsidRDefault="00257162" w:rsidP="00257162">
      <w:pPr>
        <w:pStyle w:val="SCREEN"/>
      </w:pPr>
      <w:r w:rsidRPr="00624446">
        <w:t>EP  Edit Set                                        EX  Exit</w:t>
      </w:r>
    </w:p>
    <w:p w14:paraId="53E9DCBD" w14:textId="77777777" w:rsidR="00257162" w:rsidRPr="00624446" w:rsidRDefault="00257162" w:rsidP="00257162">
      <w:pPr>
        <w:pStyle w:val="SCREEN"/>
      </w:pPr>
      <w:r w:rsidRPr="00624446">
        <w:t>Select Action: Next Screen//</w:t>
      </w:r>
    </w:p>
    <w:p w14:paraId="5F1F27C3" w14:textId="5FE7191E" w:rsidR="00257162" w:rsidRPr="00624446" w:rsidRDefault="00257162" w:rsidP="00257162">
      <w:pPr>
        <w:pStyle w:val="Heading2"/>
      </w:pPr>
      <w:bookmarkStart w:id="457" w:name="_Toc37748050"/>
      <w:bookmarkStart w:id="458" w:name="_Toc153376976"/>
      <w:r w:rsidRPr="00624446">
        <w:t>CMN CPT Code Inclusion: CMN CPT Codes Included</w:t>
      </w:r>
      <w:bookmarkEnd w:id="457"/>
      <w:bookmarkEnd w:id="458"/>
    </w:p>
    <w:p w14:paraId="49453D61" w14:textId="77777777" w:rsidR="00257162" w:rsidRPr="00624446" w:rsidRDefault="00257162" w:rsidP="0097575F">
      <w:pPr>
        <w:pStyle w:val="BodyText"/>
      </w:pPr>
      <w:r w:rsidRPr="00624446">
        <w:t>Patch IB*2*608 added Section 21, CMN CPT Code Inclusion:, to the IB Site Parameters. When the Patch is installed, many CPT Codes will be pre-populated.</w:t>
      </w:r>
    </w:p>
    <w:p w14:paraId="2D73C8EE" w14:textId="46C2906E" w:rsidR="00257162" w:rsidRPr="00624446" w:rsidRDefault="00257162" w:rsidP="0097575F">
      <w:pPr>
        <w:pStyle w:val="BodyText"/>
      </w:pPr>
      <w:r w:rsidRPr="00624446">
        <w:t xml:space="preserve">Users will be able to add </w:t>
      </w:r>
      <w:r w:rsidR="0067466D" w:rsidRPr="00624446">
        <w:t xml:space="preserve">and / or </w:t>
      </w:r>
      <w:r w:rsidRPr="00624446">
        <w:t>delete additional CPT codes. CPT codes that are defined here will be used to prompt “CMN Required?” on CMS-1500, screen 5.</w:t>
      </w:r>
    </w:p>
    <w:p w14:paraId="0FE95CAA" w14:textId="77777777" w:rsidR="00257162" w:rsidRPr="00624446" w:rsidRDefault="00257162" w:rsidP="002D0D08">
      <w:pPr>
        <w:pStyle w:val="SCREEN"/>
        <w:keepNext/>
      </w:pPr>
      <w:r w:rsidRPr="00624446">
        <w:t xml:space="preserve">IB Site Parameters            Nov 03, 2015@12:33:34          Page:    5 of    5 </w:t>
      </w:r>
    </w:p>
    <w:p w14:paraId="0694B2A3" w14:textId="77777777" w:rsidR="00257162" w:rsidRPr="00624446" w:rsidRDefault="00257162" w:rsidP="002D0D08">
      <w:pPr>
        <w:pStyle w:val="SCREEN"/>
        <w:keepNext/>
      </w:pPr>
      <w:r w:rsidRPr="00624446">
        <w:t>Only authorized persons may edit this data.</w:t>
      </w:r>
    </w:p>
    <w:p w14:paraId="1195D8A1" w14:textId="38B9EF11" w:rsidR="00257162" w:rsidRPr="00624446" w:rsidRDefault="00257162" w:rsidP="002D0D08">
      <w:pPr>
        <w:pStyle w:val="SCREEN"/>
        <w:keepNext/>
      </w:pPr>
      <w:r w:rsidRPr="00624446">
        <w:t xml:space="preserve">+ </w:t>
      </w:r>
    </w:p>
    <w:p w14:paraId="094D4E83" w14:textId="460A256B" w:rsidR="00257162" w:rsidRPr="00624446" w:rsidRDefault="00257162" w:rsidP="002D0D08">
      <w:pPr>
        <w:pStyle w:val="SCREEN"/>
        <w:keepNext/>
        <w:spacing w:before="120"/>
      </w:pPr>
    </w:p>
    <w:p w14:paraId="75C9BEC5" w14:textId="0871214B" w:rsidR="00257162" w:rsidRPr="00624446" w:rsidRDefault="00257162" w:rsidP="002D0D08">
      <w:pPr>
        <w:pStyle w:val="SCREEN"/>
        <w:keepNext/>
      </w:pPr>
      <w:r w:rsidRPr="00624446">
        <w:t xml:space="preserve">[20]Days to store 277RFAI Transactions: No Purge </w:t>
      </w:r>
    </w:p>
    <w:p w14:paraId="57A87AD5" w14:textId="506687B6" w:rsidR="00257162" w:rsidRPr="00624446" w:rsidRDefault="00257162" w:rsidP="00257162">
      <w:pPr>
        <w:pStyle w:val="SCREEN"/>
      </w:pPr>
      <w:r w:rsidRPr="00624446">
        <w:t xml:space="preserve">    Days to wait to purge entry on RFAI Management Worklist: 20 </w:t>
      </w:r>
    </w:p>
    <w:p w14:paraId="5F2F2021" w14:textId="77777777" w:rsidR="00257162" w:rsidRPr="00624446" w:rsidRDefault="00257162" w:rsidP="00257162">
      <w:pPr>
        <w:pStyle w:val="SCREEN"/>
        <w:spacing w:before="120"/>
      </w:pPr>
      <w:r w:rsidRPr="00624446">
        <w:t xml:space="preserve">[21]CMN CPT Code Inclusion: 50 CMN CPT Codes Included </w:t>
      </w:r>
    </w:p>
    <w:p w14:paraId="2283A851" w14:textId="58A516BF" w:rsidR="00257162" w:rsidRPr="00624446" w:rsidRDefault="00257162" w:rsidP="00257162">
      <w:pPr>
        <w:pStyle w:val="SCREEN"/>
        <w:spacing w:before="600"/>
      </w:pPr>
      <w:r w:rsidRPr="00624446">
        <w:t xml:space="preserve">          Enter ?? for more actions </w:t>
      </w:r>
    </w:p>
    <w:p w14:paraId="2FDCFE5F" w14:textId="77777777" w:rsidR="00257162" w:rsidRPr="00624446" w:rsidRDefault="00257162" w:rsidP="00257162">
      <w:pPr>
        <w:pStyle w:val="SCREEN"/>
      </w:pPr>
      <w:r w:rsidRPr="00624446">
        <w:t>EP  Edit Set                                        EX  Exit</w:t>
      </w:r>
    </w:p>
    <w:p w14:paraId="4C175F46" w14:textId="77777777" w:rsidR="00257162" w:rsidRPr="00624446" w:rsidRDefault="00257162" w:rsidP="00257162">
      <w:pPr>
        <w:pStyle w:val="SCREEN"/>
      </w:pPr>
      <w:r w:rsidRPr="00624446">
        <w:t xml:space="preserve">Select Action: Quit// ep=21   Edit Set  </w:t>
      </w:r>
    </w:p>
    <w:p w14:paraId="37AED553" w14:textId="77777777" w:rsidR="00257162" w:rsidRPr="00624446" w:rsidRDefault="00257162" w:rsidP="00257162">
      <w:pPr>
        <w:pStyle w:val="SCREEN"/>
      </w:pPr>
      <w:r w:rsidRPr="00624446">
        <w:t>PURGE DAYS 277 RFAI: ??</w:t>
      </w:r>
    </w:p>
    <w:p w14:paraId="493AA346" w14:textId="77777777" w:rsidR="00257162" w:rsidRPr="00624446" w:rsidRDefault="00257162" w:rsidP="0097575F">
      <w:pPr>
        <w:pStyle w:val="SCREEN"/>
        <w:keepNext/>
      </w:pPr>
      <w:r w:rsidRPr="00624446">
        <w:t xml:space="preserve">        Enter the number of days (between 365 and 3000) to</w:t>
      </w:r>
    </w:p>
    <w:p w14:paraId="69969143" w14:textId="77777777" w:rsidR="00257162" w:rsidRPr="00624446" w:rsidRDefault="00257162" w:rsidP="0097575F">
      <w:pPr>
        <w:pStyle w:val="SCREEN"/>
        <w:keepNext/>
      </w:pPr>
      <w:r w:rsidRPr="00624446">
        <w:t xml:space="preserve">        retain 277 RFAI transactions in VistA.</w:t>
      </w:r>
    </w:p>
    <w:p w14:paraId="504FB991" w14:textId="77777777" w:rsidR="00257162" w:rsidRPr="00624446" w:rsidRDefault="00257162" w:rsidP="0097575F">
      <w:pPr>
        <w:pStyle w:val="SCREEN"/>
        <w:keepNext/>
      </w:pPr>
      <w:r w:rsidRPr="00624446">
        <w:t xml:space="preserve">        A null entry (the default) indicates the transactions</w:t>
      </w:r>
    </w:p>
    <w:p w14:paraId="1D8EBDAE" w14:textId="77777777" w:rsidR="00257162" w:rsidRPr="00624446" w:rsidRDefault="00257162" w:rsidP="0097575F">
      <w:pPr>
        <w:pStyle w:val="SCREEN"/>
        <w:keepNext/>
      </w:pPr>
      <w:r w:rsidRPr="00624446">
        <w:t xml:space="preserve">        will be stored forever.</w:t>
      </w:r>
    </w:p>
    <w:p w14:paraId="53BDDECA" w14:textId="77777777" w:rsidR="00257162" w:rsidRPr="00624446" w:rsidRDefault="00257162" w:rsidP="0097575F">
      <w:pPr>
        <w:pStyle w:val="SCREEN"/>
        <w:keepNext/>
        <w:spacing w:before="120"/>
      </w:pPr>
      <w:r w:rsidRPr="00624446">
        <w:t xml:space="preserve">PURGE DAYS 277 RFAI: </w:t>
      </w:r>
    </w:p>
    <w:p w14:paraId="3618CB24" w14:textId="77777777" w:rsidR="00257162" w:rsidRPr="00624446" w:rsidRDefault="00257162" w:rsidP="00257162">
      <w:pPr>
        <w:pStyle w:val="SCREEN"/>
      </w:pPr>
      <w:r w:rsidRPr="00624446">
        <w:t>WORKLIST PURGE DAYS 277 RFAI: 20//</w:t>
      </w:r>
    </w:p>
    <w:p w14:paraId="075C1AC8" w14:textId="77777777" w:rsidR="00257162" w:rsidRPr="00624446" w:rsidRDefault="00257162" w:rsidP="0097575F">
      <w:pPr>
        <w:pStyle w:val="BodyText"/>
        <w:keepNext/>
      </w:pPr>
      <w:r w:rsidRPr="00624446">
        <w:t>The following prompts will display.</w:t>
      </w:r>
    </w:p>
    <w:p w14:paraId="6929B762" w14:textId="77777777" w:rsidR="00257162" w:rsidRPr="00624446" w:rsidRDefault="00257162" w:rsidP="009C2771">
      <w:pPr>
        <w:pStyle w:val="SCREEN"/>
        <w:keepNext/>
      </w:pPr>
      <w:r w:rsidRPr="00624446">
        <w:t xml:space="preserve">CMN CPT Inclusions        May 03, 2018@11:05:06          Page:    1 of    4 </w:t>
      </w:r>
    </w:p>
    <w:p w14:paraId="7286A6C1" w14:textId="1F74DC37" w:rsidR="00257162" w:rsidRPr="00624446" w:rsidRDefault="00257162" w:rsidP="009C2771">
      <w:pPr>
        <w:pStyle w:val="SCREEN"/>
        <w:keepNext/>
        <w:spacing w:before="120"/>
        <w:rPr>
          <w:u w:val="single"/>
        </w:rPr>
      </w:pPr>
      <w:r w:rsidRPr="00624446">
        <w:rPr>
          <w:u w:val="single"/>
        </w:rPr>
        <w:t xml:space="preserve">    </w:t>
      </w:r>
      <w:r w:rsidR="004014E0">
        <w:rPr>
          <w:u w:val="single"/>
        </w:rPr>
        <w:t>X</w:t>
      </w:r>
      <w:r w:rsidRPr="00624446">
        <w:rPr>
          <w:u w:val="single"/>
        </w:rPr>
        <w:t xml:space="preserve">    CPT            DESCRIPTION </w:t>
      </w:r>
    </w:p>
    <w:p w14:paraId="32B822CA" w14:textId="7716FB5B" w:rsidR="00257162" w:rsidRPr="00624446" w:rsidRDefault="00257162" w:rsidP="009C2771">
      <w:pPr>
        <w:pStyle w:val="SCREEN"/>
        <w:keepNext/>
      </w:pPr>
      <w:r w:rsidRPr="00624446">
        <w:t xml:space="preserve">    1.   B4102          EF ADULT FLUIDS AND ELECTRO </w:t>
      </w:r>
    </w:p>
    <w:p w14:paraId="5D1B7B52" w14:textId="47B5CC57" w:rsidR="00257162" w:rsidRPr="00624446" w:rsidRDefault="00257162" w:rsidP="009C2771">
      <w:pPr>
        <w:pStyle w:val="SCREEN"/>
        <w:keepNext/>
      </w:pPr>
      <w:r w:rsidRPr="00624446">
        <w:t xml:space="preserve">    2.   B4103          EF PED FLUID AND ELECTROLYTE</w:t>
      </w:r>
    </w:p>
    <w:p w14:paraId="0256CDC3" w14:textId="246D103B" w:rsidR="00257162" w:rsidRPr="00624446" w:rsidRDefault="00257162" w:rsidP="009C2771">
      <w:pPr>
        <w:pStyle w:val="SCREEN"/>
        <w:keepNext/>
      </w:pPr>
      <w:r w:rsidRPr="00624446">
        <w:t xml:space="preserve">    3.   B4104          ADDITIVE FOR ENTERAL FORMULA</w:t>
      </w:r>
    </w:p>
    <w:p w14:paraId="57206491" w14:textId="1394F6B4" w:rsidR="00257162" w:rsidRPr="00624446" w:rsidRDefault="00257162" w:rsidP="00257162">
      <w:pPr>
        <w:pStyle w:val="SCREEN"/>
      </w:pPr>
      <w:r w:rsidRPr="00624446">
        <w:t xml:space="preserve">    4.   B4149          EF BLENDERIZED FOODS </w:t>
      </w:r>
    </w:p>
    <w:p w14:paraId="10BEE765" w14:textId="35AAEEE4" w:rsidR="00257162" w:rsidRPr="00624446" w:rsidRDefault="00257162" w:rsidP="00257162">
      <w:pPr>
        <w:pStyle w:val="SCREEN"/>
      </w:pPr>
      <w:r w:rsidRPr="00624446">
        <w:t xml:space="preserve">    5.   B4150          EF COMPLET W/INTACT NUTRIENT</w:t>
      </w:r>
    </w:p>
    <w:p w14:paraId="06BFDA92" w14:textId="54C9119C" w:rsidR="00257162" w:rsidRPr="00624446" w:rsidRDefault="00257162" w:rsidP="00257162">
      <w:pPr>
        <w:pStyle w:val="SCREEN"/>
      </w:pPr>
      <w:r w:rsidRPr="00624446">
        <w:t xml:space="preserve">    6.   B4152          EF CALORIE DENSE&gt;/=1.5KCAL </w:t>
      </w:r>
    </w:p>
    <w:p w14:paraId="0930D475" w14:textId="40B56CAE" w:rsidR="00257162" w:rsidRPr="00624446" w:rsidRDefault="00257162" w:rsidP="00257162">
      <w:pPr>
        <w:pStyle w:val="SCREEN"/>
      </w:pPr>
      <w:r w:rsidRPr="00624446">
        <w:t xml:space="preserve">    7.   B4153          EF HYDROLYZED/AMINO ACIDS </w:t>
      </w:r>
    </w:p>
    <w:p w14:paraId="31532F92" w14:textId="0CD2B4AA" w:rsidR="00257162" w:rsidRPr="00624446" w:rsidRDefault="00257162" w:rsidP="00257162">
      <w:pPr>
        <w:pStyle w:val="SCREEN"/>
      </w:pPr>
      <w:r w:rsidRPr="00624446">
        <w:t xml:space="preserve">    8.   B4154          EF SPEC METABOLIC NONINHERIT</w:t>
      </w:r>
    </w:p>
    <w:p w14:paraId="5F54CE2D" w14:textId="0B173557" w:rsidR="00257162" w:rsidRPr="00624446" w:rsidRDefault="00257162" w:rsidP="00257162">
      <w:pPr>
        <w:pStyle w:val="SCREEN"/>
      </w:pPr>
      <w:r w:rsidRPr="00624446">
        <w:t xml:space="preserve">    9.   B4155          EF INCOMPLETE/MODULAR </w:t>
      </w:r>
    </w:p>
    <w:p w14:paraId="537681E4" w14:textId="10B3086D" w:rsidR="00257162" w:rsidRPr="00624446" w:rsidRDefault="00257162" w:rsidP="00257162">
      <w:pPr>
        <w:pStyle w:val="SCREEN"/>
      </w:pPr>
      <w:r w:rsidRPr="00624446">
        <w:t xml:space="preserve">   10.   B4157          EF SPECIAL METABOLIC INHERIT</w:t>
      </w:r>
    </w:p>
    <w:p w14:paraId="0461F71A" w14:textId="14661430" w:rsidR="00257162" w:rsidRPr="00624446" w:rsidRDefault="00257162" w:rsidP="00257162">
      <w:pPr>
        <w:pStyle w:val="SCREEN"/>
      </w:pPr>
      <w:r w:rsidRPr="00624446">
        <w:t xml:space="preserve">   11.   B4158          EF PED COMPLETE INTACT NUT </w:t>
      </w:r>
    </w:p>
    <w:p w14:paraId="3D5149CE" w14:textId="2B213727" w:rsidR="00257162" w:rsidRPr="00624446" w:rsidRDefault="00257162" w:rsidP="00257162">
      <w:pPr>
        <w:pStyle w:val="SCREEN"/>
      </w:pPr>
      <w:r w:rsidRPr="00624446">
        <w:t xml:space="preserve">   12.   B4159          EF PED COMPLETE SOY BASED </w:t>
      </w:r>
    </w:p>
    <w:p w14:paraId="728947DD" w14:textId="02D56AE1" w:rsidR="00257162" w:rsidRPr="00624446" w:rsidRDefault="00257162" w:rsidP="00257162">
      <w:pPr>
        <w:pStyle w:val="SCREEN"/>
      </w:pPr>
      <w:r w:rsidRPr="00624446">
        <w:t xml:space="preserve">   13.   B4160          EF PED CALORIC DENSE&gt;/=0.7KC</w:t>
      </w:r>
    </w:p>
    <w:p w14:paraId="1796D5EF" w14:textId="5071FC0D" w:rsidR="00257162" w:rsidRPr="00624446" w:rsidRDefault="00257162" w:rsidP="00257162">
      <w:pPr>
        <w:pStyle w:val="SCREEN"/>
      </w:pPr>
      <w:r w:rsidRPr="00624446">
        <w:t xml:space="preserve">   14.   B4161          EF PED HYDROLYZED/AMINO ACID</w:t>
      </w:r>
    </w:p>
    <w:p w14:paraId="1099F3FD" w14:textId="3FDF4F0C" w:rsidR="00257162" w:rsidRPr="00624446" w:rsidRDefault="00257162" w:rsidP="00257162">
      <w:pPr>
        <w:pStyle w:val="SCREEN"/>
      </w:pPr>
      <w:r w:rsidRPr="00624446">
        <w:t xml:space="preserve">   15.   B4162          EF PED SPECMETABOLIC INHERIT</w:t>
      </w:r>
    </w:p>
    <w:p w14:paraId="7D31F34B" w14:textId="77777777" w:rsidR="00257162" w:rsidRPr="00624446" w:rsidRDefault="00257162" w:rsidP="00257162">
      <w:pPr>
        <w:pStyle w:val="SCREEN"/>
      </w:pPr>
      <w:r w:rsidRPr="00624446">
        <w:t xml:space="preserve">   16.   B4164          PARENTERAL 50% DEXTROSE SOLU</w:t>
      </w:r>
    </w:p>
    <w:p w14:paraId="004F81E8" w14:textId="1287561F" w:rsidR="00257162" w:rsidRPr="00624446" w:rsidRDefault="00257162" w:rsidP="00257162">
      <w:pPr>
        <w:pStyle w:val="SCREEN"/>
      </w:pPr>
      <w:r w:rsidRPr="00624446">
        <w:t xml:space="preserve">          Enter ?? for more actions </w:t>
      </w:r>
    </w:p>
    <w:p w14:paraId="053745ED" w14:textId="344D921C" w:rsidR="00257162" w:rsidRPr="00624446" w:rsidRDefault="00257162" w:rsidP="00257162">
      <w:pPr>
        <w:pStyle w:val="SCREEN"/>
      </w:pPr>
      <w:r w:rsidRPr="00624446">
        <w:t xml:space="preserve">AC  Add CPT Code      DC  Delete CPT Code </w:t>
      </w:r>
    </w:p>
    <w:p w14:paraId="348241C2" w14:textId="1EEB05D4" w:rsidR="00257162" w:rsidRPr="00624446" w:rsidRDefault="00257162" w:rsidP="00257162">
      <w:pPr>
        <w:pStyle w:val="SCREEN"/>
      </w:pPr>
      <w:r w:rsidRPr="00624446">
        <w:t xml:space="preserve">Select Item(s): Next Screen// ac   Add CPT Code </w:t>
      </w:r>
    </w:p>
    <w:p w14:paraId="04217B38" w14:textId="77777777" w:rsidR="00257162" w:rsidRPr="00624446" w:rsidRDefault="00257162" w:rsidP="00257162">
      <w:pPr>
        <w:pStyle w:val="SCREEN"/>
      </w:pPr>
      <w:r w:rsidRPr="00624446">
        <w:t>CPT Code: B4172       PARENTERAL SOL AMINO ACID 5.</w:t>
      </w:r>
    </w:p>
    <w:p w14:paraId="1380C86F" w14:textId="77777777" w:rsidR="00257162" w:rsidRPr="00624446" w:rsidRDefault="00257162" w:rsidP="00257162">
      <w:pPr>
        <w:pStyle w:val="SCREEN"/>
      </w:pPr>
      <w:r w:rsidRPr="00624446">
        <w:t>CPT Code:</w:t>
      </w:r>
    </w:p>
    <w:p w14:paraId="4E96052E" w14:textId="695A4A63" w:rsidR="00257162" w:rsidRPr="00624446" w:rsidRDefault="00257162" w:rsidP="007B21DC">
      <w:pPr>
        <w:pStyle w:val="BodyTextNumbered1"/>
        <w:numPr>
          <w:ilvl w:val="0"/>
          <w:numId w:val="119"/>
        </w:numPr>
        <w:rPr>
          <w:rStyle w:val="BodyTextBullet1Char"/>
        </w:rPr>
      </w:pPr>
      <w:r w:rsidRPr="00624446">
        <w:rPr>
          <w:szCs w:val="22"/>
        </w:rPr>
        <w:t xml:space="preserve">Access the </w:t>
      </w:r>
      <w:r w:rsidRPr="00624446">
        <w:rPr>
          <w:b/>
          <w:szCs w:val="22"/>
        </w:rPr>
        <w:t>MCCR System Definition Menu</w:t>
      </w:r>
      <w:r w:rsidRPr="00624446">
        <w:rPr>
          <w:szCs w:val="22"/>
        </w:rPr>
        <w:t>.</w:t>
      </w:r>
    </w:p>
    <w:p w14:paraId="13EDACF4" w14:textId="3AC9ABD8" w:rsidR="00257162" w:rsidRPr="00624446" w:rsidRDefault="00257162" w:rsidP="00B44AD4">
      <w:pPr>
        <w:pStyle w:val="BodyTextNumbered1"/>
      </w:pPr>
      <w:r w:rsidRPr="00624446">
        <w:rPr>
          <w:szCs w:val="22"/>
        </w:rPr>
        <w:t xml:space="preserve">At the </w:t>
      </w:r>
      <w:r w:rsidRPr="00624446">
        <w:rPr>
          <w:b/>
          <w:szCs w:val="22"/>
        </w:rPr>
        <w:t>Select MCCR System Definition Menu Option:</w:t>
      </w:r>
      <w:r w:rsidRPr="00624446">
        <w:rPr>
          <w:szCs w:val="22"/>
        </w:rPr>
        <w:t xml:space="preserve"> prompt, enter </w:t>
      </w:r>
      <w:r w:rsidRPr="00624446">
        <w:rPr>
          <w:b/>
          <w:szCs w:val="22"/>
        </w:rPr>
        <w:t>Site</w:t>
      </w:r>
      <w:r w:rsidRPr="00624446">
        <w:rPr>
          <w:szCs w:val="22"/>
        </w:rPr>
        <w:t xml:space="preserve"> for MCCR Site Parameter Display/Edit.</w:t>
      </w:r>
    </w:p>
    <w:p w14:paraId="65D263D2" w14:textId="3A9C72AB" w:rsidR="00257162" w:rsidRPr="00624446" w:rsidRDefault="00257162" w:rsidP="00B44AD4">
      <w:pPr>
        <w:pStyle w:val="BodyTextNumbered1"/>
      </w:pPr>
      <w:r w:rsidRPr="00624446">
        <w:rPr>
          <w:szCs w:val="22"/>
        </w:rPr>
        <w:t xml:space="preserve">At the </w:t>
      </w:r>
      <w:r w:rsidRPr="00624446">
        <w:rPr>
          <w:b/>
          <w:szCs w:val="22"/>
        </w:rPr>
        <w:t xml:space="preserve">Select Action: </w:t>
      </w:r>
      <w:r w:rsidRPr="00624446">
        <w:rPr>
          <w:szCs w:val="22"/>
        </w:rPr>
        <w:t xml:space="preserve">prompt, Enter </w:t>
      </w:r>
      <w:r w:rsidRPr="00624446">
        <w:rPr>
          <w:b/>
          <w:szCs w:val="22"/>
        </w:rPr>
        <w:t>IB</w:t>
      </w:r>
      <w:r w:rsidRPr="00624446">
        <w:rPr>
          <w:szCs w:val="22"/>
        </w:rPr>
        <w:t xml:space="preserve"> to access the IB Site Parameters.</w:t>
      </w:r>
    </w:p>
    <w:p w14:paraId="1EE7D880" w14:textId="35B7C24B" w:rsidR="00257162" w:rsidRPr="00624446" w:rsidRDefault="00257162" w:rsidP="00B44AD4">
      <w:pPr>
        <w:pStyle w:val="BodyTextNumbered1"/>
      </w:pPr>
      <w:r w:rsidRPr="00624446">
        <w:rPr>
          <w:szCs w:val="22"/>
        </w:rPr>
        <w:t xml:space="preserve">At the </w:t>
      </w:r>
      <w:r w:rsidRPr="00624446">
        <w:rPr>
          <w:b/>
          <w:szCs w:val="22"/>
        </w:rPr>
        <w:t>Select Action: Next Screen//</w:t>
      </w:r>
      <w:r w:rsidRPr="00624446">
        <w:rPr>
          <w:szCs w:val="22"/>
        </w:rPr>
        <w:t xml:space="preserve"> prompt, enter EP=21 to access CMN CPT Code Inclusion.</w:t>
      </w:r>
    </w:p>
    <w:p w14:paraId="011753A4" w14:textId="65A58EAF" w:rsidR="00257162" w:rsidRPr="00624446" w:rsidRDefault="00257162" w:rsidP="00B44AD4">
      <w:pPr>
        <w:pStyle w:val="BodyTextNumbered1"/>
      </w:pPr>
      <w:r w:rsidRPr="00624446">
        <w:rPr>
          <w:szCs w:val="22"/>
        </w:rPr>
        <w:t xml:space="preserve">At the </w:t>
      </w:r>
      <w:r w:rsidRPr="00624446">
        <w:rPr>
          <w:b/>
          <w:szCs w:val="22"/>
        </w:rPr>
        <w:t>Select Item(s): Quit//</w:t>
      </w:r>
      <w:r w:rsidRPr="00624446">
        <w:rPr>
          <w:szCs w:val="22"/>
        </w:rPr>
        <w:t xml:space="preserve"> prompt, enter </w:t>
      </w:r>
      <w:r w:rsidRPr="00624446">
        <w:rPr>
          <w:b/>
          <w:szCs w:val="22"/>
        </w:rPr>
        <w:t>AC</w:t>
      </w:r>
      <w:r w:rsidRPr="00624446">
        <w:rPr>
          <w:szCs w:val="22"/>
        </w:rPr>
        <w:t xml:space="preserve"> for Add CPT Code.</w:t>
      </w:r>
    </w:p>
    <w:p w14:paraId="668134B9" w14:textId="1B5FCECE" w:rsidR="00257162" w:rsidRPr="00624446" w:rsidRDefault="00257162" w:rsidP="002D0D08">
      <w:pPr>
        <w:pStyle w:val="BodyTextNumbered1"/>
        <w:keepNext/>
      </w:pPr>
      <w:r w:rsidRPr="00624446">
        <w:rPr>
          <w:szCs w:val="22"/>
        </w:rPr>
        <w:t xml:space="preserve">At the </w:t>
      </w:r>
      <w:r w:rsidRPr="00624446">
        <w:rPr>
          <w:b/>
          <w:szCs w:val="22"/>
        </w:rPr>
        <w:t>Revenue Code</w:t>
      </w:r>
      <w:r w:rsidRPr="00624446">
        <w:rPr>
          <w:szCs w:val="22"/>
        </w:rPr>
        <w:t xml:space="preserve">: prompt, enter a </w:t>
      </w:r>
      <w:r w:rsidRPr="00624446">
        <w:rPr>
          <w:b/>
          <w:szCs w:val="22"/>
        </w:rPr>
        <w:t>CPT Code</w:t>
      </w:r>
      <w:r w:rsidRPr="00624446">
        <w:rPr>
          <w:szCs w:val="22"/>
        </w:rPr>
        <w:t xml:space="preserve"> number.</w:t>
      </w:r>
    </w:p>
    <w:p w14:paraId="67AFB7F9" w14:textId="080CCF26" w:rsidR="00257162" w:rsidRPr="00624446" w:rsidRDefault="00257162" w:rsidP="00B44AD4">
      <w:pPr>
        <w:pStyle w:val="BodyTextNumbered1"/>
      </w:pPr>
      <w:r w:rsidRPr="00624446">
        <w:rPr>
          <w:szCs w:val="22"/>
        </w:rPr>
        <w:t xml:space="preserve">At the </w:t>
      </w:r>
      <w:r w:rsidRPr="00624446">
        <w:rPr>
          <w:b/>
          <w:szCs w:val="22"/>
        </w:rPr>
        <w:t>Revenue Code</w:t>
      </w:r>
      <w:r w:rsidRPr="00624446">
        <w:rPr>
          <w:szCs w:val="22"/>
        </w:rPr>
        <w:t xml:space="preserve">: prompt, press the </w:t>
      </w:r>
      <w:r w:rsidRPr="00624446">
        <w:rPr>
          <w:b/>
          <w:szCs w:val="22"/>
        </w:rPr>
        <w:t>Enter</w:t>
      </w:r>
      <w:r w:rsidRPr="00624446">
        <w:rPr>
          <w:szCs w:val="22"/>
        </w:rPr>
        <w:t xml:space="preserve"> key when done adding codes.</w:t>
      </w:r>
    </w:p>
    <w:p w14:paraId="6C2CC2E0" w14:textId="38F36FFB" w:rsidR="00DE0212" w:rsidRPr="00624446" w:rsidRDefault="00DE0212" w:rsidP="00DE0212">
      <w:pPr>
        <w:pStyle w:val="Heading1"/>
      </w:pPr>
      <w:bookmarkStart w:id="459" w:name="_Toc37748051"/>
      <w:bookmarkStart w:id="460" w:name="_Toc153376977"/>
      <w:r w:rsidRPr="00624446">
        <w:t>Reports</w:t>
      </w:r>
      <w:bookmarkEnd w:id="459"/>
      <w:bookmarkEnd w:id="460"/>
    </w:p>
    <w:p w14:paraId="0C3CF062" w14:textId="522B2D92" w:rsidR="00DE0212" w:rsidRPr="00624446" w:rsidRDefault="00DE0212" w:rsidP="003827BA">
      <w:pPr>
        <w:pStyle w:val="BodyText"/>
      </w:pPr>
      <w:r w:rsidRPr="00624446">
        <w:t>There are a number of reports available to monitor and manage electronic claims. The EDI menu option can be accessed from the Billing Clerk's Menu.</w:t>
      </w:r>
    </w:p>
    <w:p w14:paraId="18DE8D63" w14:textId="77777777" w:rsidR="00DE0212" w:rsidRPr="00624446" w:rsidRDefault="00DE0212" w:rsidP="00DE0212">
      <w:pPr>
        <w:pStyle w:val="Heading2"/>
      </w:pPr>
      <w:bookmarkStart w:id="461" w:name="_Toc63868758"/>
      <w:bookmarkStart w:id="462" w:name="_Toc72826247"/>
      <w:bookmarkStart w:id="463" w:name="_Toc73415196"/>
      <w:bookmarkStart w:id="464" w:name="_Toc73498796"/>
      <w:bookmarkStart w:id="465" w:name="_Toc73499012"/>
      <w:bookmarkStart w:id="466" w:name="_Toc118191852"/>
      <w:bookmarkStart w:id="467" w:name="_Toc37748052"/>
      <w:bookmarkStart w:id="468" w:name="_Toc153376978"/>
      <w:r w:rsidRPr="00624446">
        <w:t xml:space="preserve">EDI Reports </w:t>
      </w:r>
      <w:bookmarkEnd w:id="461"/>
      <w:bookmarkEnd w:id="462"/>
      <w:bookmarkEnd w:id="463"/>
      <w:bookmarkEnd w:id="464"/>
      <w:bookmarkEnd w:id="465"/>
      <w:bookmarkEnd w:id="466"/>
      <w:r w:rsidRPr="00624446">
        <w:t>– Overview</w:t>
      </w:r>
      <w:bookmarkEnd w:id="467"/>
      <w:bookmarkEnd w:id="468"/>
    </w:p>
    <w:p w14:paraId="2CE2C1C5" w14:textId="5D802D21" w:rsidR="00DE0212" w:rsidRPr="00624446" w:rsidRDefault="00DE0212" w:rsidP="003827BA">
      <w:pPr>
        <w:pStyle w:val="BodyText"/>
        <w:rPr>
          <w:rFonts w:eastAsia="Arial Unicode MS"/>
        </w:rPr>
      </w:pPr>
      <w:r w:rsidRPr="00624446">
        <w:rPr>
          <w:rFonts w:eastAsia="Arial Unicode MS"/>
        </w:rPr>
        <w:t>TR reports provide the end-user with information to monitor and manage EDI claims still within the VA, that is, between the VAMC and the FSC in Austin, TX. The MM reports provide the end-user with information and feedback from parties external to the VA such as the clearinghouse and the various electronic payers.</w:t>
      </w:r>
    </w:p>
    <w:p w14:paraId="674B24A0" w14:textId="4938F554" w:rsidR="00DE0212" w:rsidRPr="00624446" w:rsidRDefault="00DE0212" w:rsidP="00DE0212">
      <w:pPr>
        <w:pStyle w:val="Caption"/>
      </w:pPr>
      <w:bookmarkStart w:id="469" w:name="_Toc153377023"/>
      <w:r w:rsidRPr="00624446">
        <w:t xml:space="preserve">Figure </w:t>
      </w:r>
      <w:r>
        <w:fldChar w:fldCharType="begin"/>
      </w:r>
      <w:r>
        <w:instrText>SEQ Figure \* ARABIC</w:instrText>
      </w:r>
      <w:r>
        <w:fldChar w:fldCharType="separate"/>
      </w:r>
      <w:r w:rsidR="00097677">
        <w:rPr>
          <w:noProof/>
        </w:rPr>
        <w:t>2</w:t>
      </w:r>
      <w:r>
        <w:fldChar w:fldCharType="end"/>
      </w:r>
      <w:r w:rsidRPr="00624446">
        <w:t>: TR Report</w:t>
      </w:r>
      <w:bookmarkEnd w:id="469"/>
    </w:p>
    <w:p w14:paraId="55D8BEA3" w14:textId="6223A032" w:rsidR="00DE0212" w:rsidRPr="00624446" w:rsidRDefault="00DE0212" w:rsidP="004014E0">
      <w:pPr>
        <w:pStyle w:val="FigureCentered"/>
      </w:pPr>
      <w:r w:rsidRPr="00624446">
        <w:rPr>
          <w:noProof/>
        </w:rPr>
        <w:drawing>
          <wp:inline distT="0" distB="0" distL="0" distR="0" wp14:anchorId="0BC5918F" wp14:editId="3C39A71D">
            <wp:extent cx="5943600" cy="3448050"/>
            <wp:effectExtent l="19050" t="19050" r="19050" b="19050"/>
            <wp:docPr id="1" name="Picture 1" descr="This figure depicts the end-user with information to monitor and manage EDI claims still within the VA, that is, between the VAMC and the FSC in Austi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318" b="3218"/>
                    <a:stretch/>
                  </pic:blipFill>
                  <pic:spPr bwMode="auto">
                    <a:xfrm>
                      <a:off x="0" y="0"/>
                      <a:ext cx="5943600" cy="34480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00FC79F" w14:textId="60E559E4" w:rsidR="00DE0212" w:rsidRPr="00624446" w:rsidRDefault="00DE0212" w:rsidP="00737E66">
      <w:pPr>
        <w:pStyle w:val="Heading2"/>
        <w:spacing w:before="180"/>
      </w:pPr>
      <w:bookmarkStart w:id="470" w:name="_Toc63868759"/>
      <w:bookmarkStart w:id="471" w:name="_Toc72826248"/>
      <w:bookmarkStart w:id="472" w:name="_Toc73415197"/>
      <w:bookmarkStart w:id="473" w:name="_Toc73498797"/>
      <w:bookmarkStart w:id="474" w:name="_Toc73499013"/>
      <w:bookmarkStart w:id="475" w:name="_Toc118191853"/>
      <w:bookmarkStart w:id="476" w:name="_Toc37748053"/>
      <w:bookmarkStart w:id="477" w:name="_Toc153376979"/>
      <w:r w:rsidRPr="00624446">
        <w:t>Most Frequently Used Menus</w:t>
      </w:r>
      <w:r w:rsidR="00F60999" w:rsidRPr="00624446">
        <w:t xml:space="preserve"> </w:t>
      </w:r>
      <w:r w:rsidRPr="00624446">
        <w:t>/</w:t>
      </w:r>
      <w:r w:rsidR="00F60999" w:rsidRPr="00624446">
        <w:t xml:space="preserve"> </w:t>
      </w:r>
      <w:r w:rsidRPr="00624446">
        <w:t>Reports</w:t>
      </w:r>
      <w:bookmarkEnd w:id="470"/>
      <w:bookmarkEnd w:id="471"/>
      <w:bookmarkEnd w:id="472"/>
      <w:bookmarkEnd w:id="473"/>
      <w:bookmarkEnd w:id="474"/>
      <w:bookmarkEnd w:id="475"/>
      <w:bookmarkEnd w:id="476"/>
      <w:bookmarkEnd w:id="477"/>
    </w:p>
    <w:p w14:paraId="586A1A05" w14:textId="77777777" w:rsidR="00DE0212" w:rsidRPr="00624446" w:rsidRDefault="00DE0212" w:rsidP="006217E0">
      <w:pPr>
        <w:pStyle w:val="Heading3"/>
      </w:pPr>
      <w:bookmarkStart w:id="478" w:name="_Toc53549755"/>
      <w:bookmarkStart w:id="479" w:name="_Toc53556423"/>
      <w:bookmarkStart w:id="480" w:name="_Toc63868760"/>
      <w:bookmarkStart w:id="481" w:name="_Toc72826249"/>
      <w:bookmarkStart w:id="482" w:name="_Toc73415198"/>
      <w:bookmarkStart w:id="483" w:name="_Toc73498798"/>
      <w:bookmarkStart w:id="484" w:name="_Toc73499014"/>
      <w:bookmarkStart w:id="485" w:name="_Toc118191854"/>
      <w:bookmarkStart w:id="486" w:name="_Toc37748054"/>
      <w:bookmarkStart w:id="487" w:name="_Toc153376980"/>
      <w:r w:rsidRPr="00624446">
        <w:t>Claims Status Awaiting Resolution – Synonym CSA</w:t>
      </w:r>
      <w:bookmarkEnd w:id="478"/>
      <w:bookmarkEnd w:id="479"/>
      <w:bookmarkEnd w:id="480"/>
      <w:bookmarkEnd w:id="481"/>
      <w:bookmarkEnd w:id="482"/>
      <w:bookmarkEnd w:id="483"/>
      <w:bookmarkEnd w:id="484"/>
      <w:bookmarkEnd w:id="485"/>
      <w:bookmarkEnd w:id="486"/>
      <w:bookmarkEnd w:id="487"/>
    </w:p>
    <w:p w14:paraId="1924EB07" w14:textId="77777777" w:rsidR="00DE0212" w:rsidRPr="003827BA" w:rsidRDefault="00DE0212" w:rsidP="00207396">
      <w:pPr>
        <w:pStyle w:val="BodyText"/>
        <w:rPr>
          <w:b/>
          <w:bCs/>
        </w:rPr>
      </w:pPr>
      <w:r w:rsidRPr="003827BA">
        <w:rPr>
          <w:b/>
          <w:bCs/>
        </w:rPr>
        <w:t>What is the purpose of this report?</w:t>
      </w:r>
    </w:p>
    <w:p w14:paraId="3859211E" w14:textId="14F43C66" w:rsidR="00DE0212" w:rsidRPr="00624446" w:rsidRDefault="00DE0212" w:rsidP="003827BA">
      <w:pPr>
        <w:pStyle w:val="BodyText"/>
      </w:pPr>
      <w:r w:rsidRPr="00624446">
        <w:t>Billing and Accounts Receivable (or Accounts Management) staff use CSA to review the most current status messages and to perform follow-up actions on the bills. Electronic status messages, which include information and rejection messages from the clearinghouse or the payers, are accessed using this option.</w:t>
      </w:r>
    </w:p>
    <w:p w14:paraId="2D232DBD" w14:textId="77777777" w:rsidR="00DE0212" w:rsidRPr="003827BA" w:rsidRDefault="00DE0212" w:rsidP="002D0D08">
      <w:pPr>
        <w:pStyle w:val="BodyText"/>
        <w:keepNext/>
        <w:rPr>
          <w:b/>
          <w:bCs/>
        </w:rPr>
      </w:pPr>
      <w:r w:rsidRPr="003827BA">
        <w:rPr>
          <w:b/>
          <w:bCs/>
        </w:rPr>
        <w:t>When is this option used?</w:t>
      </w:r>
    </w:p>
    <w:p w14:paraId="399E8460" w14:textId="3CDF7EF4" w:rsidR="00DE0212" w:rsidRPr="00624446" w:rsidRDefault="00DE0212" w:rsidP="003827BA">
      <w:pPr>
        <w:pStyle w:val="BodyText"/>
      </w:pPr>
      <w:r w:rsidRPr="00624446">
        <w:t>This is an option that must be checked Daily to determine which claims have rejection or warning messages that were returned from the clearinghouse or from payers. The cause for rejections must be resolved. This option should be used in conjunction with supporting reports (e.g.</w:t>
      </w:r>
      <w:r w:rsidR="003D2E8E">
        <w:t>,</w:t>
      </w:r>
      <w:r w:rsidRPr="00624446">
        <w:t xml:space="preserve"> R022, R0SS, R0SC).</w:t>
      </w:r>
    </w:p>
    <w:p w14:paraId="403AAA04" w14:textId="77777777" w:rsidR="00DE0212" w:rsidRPr="00624446" w:rsidRDefault="00DE0212" w:rsidP="003827BA">
      <w:pPr>
        <w:pStyle w:val="BodyText"/>
        <w:rPr>
          <w:szCs w:val="22"/>
        </w:rPr>
      </w:pPr>
      <w:r w:rsidRPr="00624446">
        <w:rPr>
          <w:szCs w:val="22"/>
        </w:rPr>
        <w:t>The CSA report contains a Primary, Secondary and Tertiary sort capability and can be sorted by:</w:t>
      </w:r>
    </w:p>
    <w:p w14:paraId="25992410" w14:textId="1CEDFA74" w:rsidR="00DE0212" w:rsidRPr="00624446" w:rsidRDefault="00DE0212" w:rsidP="00B44AD4">
      <w:pPr>
        <w:pStyle w:val="BodyTextBullet1"/>
      </w:pPr>
      <w:r w:rsidRPr="00624446">
        <w:t>A - Authorizing Biller</w:t>
      </w:r>
    </w:p>
    <w:p w14:paraId="7F092DA9" w14:textId="23415887" w:rsidR="00DE0212" w:rsidRPr="00624446" w:rsidRDefault="00DE0212" w:rsidP="00B44AD4">
      <w:pPr>
        <w:pStyle w:val="BodyTextBullet1"/>
      </w:pPr>
      <w:r w:rsidRPr="00624446">
        <w:t>B - Bill Number</w:t>
      </w:r>
    </w:p>
    <w:p w14:paraId="1E29A0E9" w14:textId="648FAC4D" w:rsidR="00DE0212" w:rsidRPr="00624446" w:rsidRDefault="00DE0212" w:rsidP="00B44AD4">
      <w:pPr>
        <w:pStyle w:val="BodyTextBullet1"/>
      </w:pPr>
      <w:r w:rsidRPr="00624446">
        <w:t>C - Current Balance</w:t>
      </w:r>
    </w:p>
    <w:p w14:paraId="3E0ECF81" w14:textId="5D77C081" w:rsidR="00DE0212" w:rsidRPr="00624446" w:rsidRDefault="00DE0212" w:rsidP="00B44AD4">
      <w:pPr>
        <w:pStyle w:val="BodyTextBullet1"/>
      </w:pPr>
      <w:r w:rsidRPr="00624446">
        <w:t>S - Date of Service</w:t>
      </w:r>
    </w:p>
    <w:p w14:paraId="593B5EEE" w14:textId="56691B08" w:rsidR="00DE0212" w:rsidRPr="00624446" w:rsidRDefault="00DE0212" w:rsidP="00B44AD4">
      <w:pPr>
        <w:pStyle w:val="BodyTextBullet1"/>
      </w:pPr>
      <w:r w:rsidRPr="00624446">
        <w:t>D - Division</w:t>
      </w:r>
    </w:p>
    <w:p w14:paraId="55B5ACD9" w14:textId="1A0CEEFF" w:rsidR="00DE0212" w:rsidRPr="00624446" w:rsidRDefault="00DE0212" w:rsidP="00B44AD4">
      <w:pPr>
        <w:pStyle w:val="BodyTextBullet1"/>
      </w:pPr>
      <w:r w:rsidRPr="00624446">
        <w:t>E - Error Code Text</w:t>
      </w:r>
    </w:p>
    <w:p w14:paraId="35B4D940" w14:textId="2720025D" w:rsidR="00DE0212" w:rsidRPr="00624446" w:rsidRDefault="00DE0212" w:rsidP="00B44AD4">
      <w:pPr>
        <w:pStyle w:val="BodyTextBullet1"/>
      </w:pPr>
      <w:r w:rsidRPr="00624446">
        <w:t>N - Number of Days Pending</w:t>
      </w:r>
    </w:p>
    <w:p w14:paraId="75FF2C9C" w14:textId="6E0F3551" w:rsidR="00DE0212" w:rsidRPr="00624446" w:rsidRDefault="00DE0212" w:rsidP="00B44AD4">
      <w:pPr>
        <w:pStyle w:val="BodyTextBullet1"/>
      </w:pPr>
      <w:r w:rsidRPr="00624446">
        <w:t>M - Patient Name</w:t>
      </w:r>
    </w:p>
    <w:p w14:paraId="595F5DFF" w14:textId="43887C66" w:rsidR="00DE0212" w:rsidRPr="00624446" w:rsidRDefault="00DE0212" w:rsidP="0097575F">
      <w:pPr>
        <w:pStyle w:val="BodyTextBullet1"/>
        <w:keepNext/>
      </w:pPr>
      <w:r w:rsidRPr="00624446">
        <w:t>P - Payer</w:t>
      </w:r>
    </w:p>
    <w:p w14:paraId="3AA5ED42" w14:textId="67F99642" w:rsidR="00DE0212" w:rsidRPr="00624446" w:rsidRDefault="00DE0212" w:rsidP="0097575F">
      <w:pPr>
        <w:pStyle w:val="BodyTextBullet1"/>
        <w:keepNext/>
      </w:pPr>
      <w:r w:rsidRPr="00624446">
        <w:t>R - Review in Process</w:t>
      </w:r>
    </w:p>
    <w:p w14:paraId="303E92CD" w14:textId="60106D5A" w:rsidR="00DE0212" w:rsidRPr="00624446" w:rsidRDefault="00DE0212" w:rsidP="00B44AD4">
      <w:pPr>
        <w:pStyle w:val="BodyTextBullet1"/>
      </w:pPr>
      <w:r w:rsidRPr="00624446">
        <w:t>L - SSN Last 4</w:t>
      </w:r>
    </w:p>
    <w:p w14:paraId="6B928083" w14:textId="77777777" w:rsidR="00DE0212" w:rsidRPr="00624446" w:rsidRDefault="00DE0212" w:rsidP="003827BA">
      <w:pPr>
        <w:pStyle w:val="BodyText"/>
      </w:pPr>
      <w:r w:rsidRPr="00624446">
        <w:t xml:space="preserve">Once the CSA screen list is displayed, users can select new sort criteria and </w:t>
      </w:r>
      <w:r w:rsidRPr="00624446">
        <w:rPr>
          <w:b/>
        </w:rPr>
        <w:t>re-sort</w:t>
      </w:r>
      <w:r w:rsidRPr="00624446">
        <w:t xml:space="preserve"> the list without exiting the option.</w:t>
      </w:r>
    </w:p>
    <w:p w14:paraId="68FCE253" w14:textId="0826AF22" w:rsidR="00DE0212" w:rsidRPr="00624446" w:rsidRDefault="00DE0212" w:rsidP="003827BA">
      <w:pPr>
        <w:pStyle w:val="BodyText"/>
      </w:pPr>
      <w:r w:rsidRPr="00624446">
        <w:t>Reports can be run showing rejections only (R), or both informational and rejection messages (B). Users most often run the CSA report to show rejections only so the</w:t>
      </w:r>
      <w:r w:rsidR="00DF420E" w:rsidRPr="00624446">
        <w:t xml:space="preserve"> users</w:t>
      </w:r>
      <w:r w:rsidRPr="00624446">
        <w:t xml:space="preserve"> can focus on those claims that require corrective action.</w:t>
      </w:r>
    </w:p>
    <w:p w14:paraId="751B47DF" w14:textId="2FB001DA" w:rsidR="00DE0212" w:rsidRPr="00624446" w:rsidRDefault="00DE0212" w:rsidP="003827BA">
      <w:pPr>
        <w:pStyle w:val="BodyText"/>
      </w:pPr>
      <w:r w:rsidRPr="00624446">
        <w:t xml:space="preserve">These messages are automatically assigned a status of </w:t>
      </w:r>
      <w:r w:rsidRPr="00624446">
        <w:rPr>
          <w:b/>
        </w:rPr>
        <w:t>Not Reviewed</w:t>
      </w:r>
      <w:r w:rsidRPr="00624446">
        <w:t xml:space="preserve"> and require users to review the</w:t>
      </w:r>
      <w:r w:rsidR="00CD2407" w:rsidRPr="00624446">
        <w:t xml:space="preserve"> </w:t>
      </w:r>
      <w:r w:rsidRPr="00624446">
        <w:t>m</w:t>
      </w:r>
      <w:r w:rsidR="00CD2407" w:rsidRPr="00624446">
        <w:t>essages</w:t>
      </w:r>
      <w:r w:rsidRPr="00624446">
        <w:t xml:space="preserve"> and make corrections to update this status in IB. Users select a bill from the list to view the details and the entire message text. Messages are marked as </w:t>
      </w:r>
      <w:r w:rsidRPr="00624446">
        <w:rPr>
          <w:b/>
        </w:rPr>
        <w:t>reviewed</w:t>
      </w:r>
      <w:r w:rsidRPr="00624446">
        <w:t xml:space="preserve"> or </w:t>
      </w:r>
      <w:r w:rsidRPr="00624446">
        <w:rPr>
          <w:b/>
        </w:rPr>
        <w:t>review in process</w:t>
      </w:r>
      <w:r w:rsidRPr="00624446">
        <w:t>. Users may document comments.</w:t>
      </w:r>
    </w:p>
    <w:p w14:paraId="32A12EDF" w14:textId="52A23E7D" w:rsidR="00DE0212" w:rsidRPr="00A3593B" w:rsidRDefault="7B3FFA4D" w:rsidP="0097575F">
      <w:pPr>
        <w:pStyle w:val="Note"/>
        <w:tabs>
          <w:tab w:val="clear" w:pos="1098"/>
          <w:tab w:val="num" w:pos="900"/>
        </w:tabs>
        <w:spacing w:after="120"/>
        <w:ind w:left="907" w:hanging="907"/>
        <w:rPr>
          <w:sz w:val="24"/>
          <w:szCs w:val="24"/>
        </w:rPr>
      </w:pPr>
      <w:r w:rsidRPr="62AA1568">
        <w:rPr>
          <w:sz w:val="24"/>
          <w:szCs w:val="24"/>
        </w:rPr>
        <w:t>With Patch IB*2.0*320, changes were made to suppress the display of 2Q Claim Status Messages and duplicate claim status messages.</w:t>
      </w:r>
    </w:p>
    <w:p w14:paraId="3544316E" w14:textId="5BED02E7" w:rsidR="00294946" w:rsidRPr="00A3593B" w:rsidRDefault="00B44AD4" w:rsidP="0097575F">
      <w:pPr>
        <w:pStyle w:val="Note"/>
        <w:numPr>
          <w:ilvl w:val="0"/>
          <w:numId w:val="0"/>
        </w:numPr>
        <w:spacing w:before="120" w:after="120"/>
        <w:ind w:left="907" w:hanging="907"/>
        <w:rPr>
          <w:sz w:val="24"/>
        </w:rPr>
      </w:pPr>
      <w:r w:rsidRPr="00A3593B">
        <w:rPr>
          <w:sz w:val="24"/>
        </w:rPr>
        <w:tab/>
      </w:r>
      <w:r w:rsidR="00294946" w:rsidRPr="00A3593B">
        <w:rPr>
          <w:sz w:val="24"/>
        </w:rPr>
        <w:t>Users can run this report by MCCF, Non-MCCF, or Both. The Non-MCCF report will display all claims with the rate types defined in the Non_MCCF Rate Types listing under section [12] Non-MCCF Pay-To Providers in the IB Site Parameters.</w:t>
      </w:r>
    </w:p>
    <w:p w14:paraId="51548996" w14:textId="32936741" w:rsidR="00294946" w:rsidRPr="00A3593B" w:rsidRDefault="00B44AD4" w:rsidP="0097575F">
      <w:pPr>
        <w:pStyle w:val="Note"/>
        <w:numPr>
          <w:ilvl w:val="0"/>
          <w:numId w:val="0"/>
        </w:numPr>
        <w:spacing w:before="120" w:after="120"/>
        <w:ind w:left="907" w:hanging="907"/>
        <w:rPr>
          <w:sz w:val="24"/>
        </w:rPr>
      </w:pPr>
      <w:r w:rsidRPr="00A3593B">
        <w:rPr>
          <w:sz w:val="24"/>
        </w:rPr>
        <w:tab/>
      </w:r>
      <w:r w:rsidR="00294946" w:rsidRPr="00A3593B">
        <w:rPr>
          <w:sz w:val="24"/>
        </w:rPr>
        <w:t>With Patch IB*2*641, when users select Resubmit by Print, Retransmit a Bill or Print Bill actions, the following warning message will be displayed for the user:</w:t>
      </w:r>
    </w:p>
    <w:p w14:paraId="2DDBDF37" w14:textId="2DE67745" w:rsidR="00294946" w:rsidRPr="00A3593B" w:rsidRDefault="00294946" w:rsidP="0097575F">
      <w:pPr>
        <w:pStyle w:val="Note"/>
        <w:numPr>
          <w:ilvl w:val="0"/>
          <w:numId w:val="0"/>
        </w:numPr>
        <w:spacing w:before="120" w:after="120"/>
        <w:ind w:left="907" w:hanging="907"/>
        <w:rPr>
          <w:sz w:val="24"/>
        </w:rPr>
      </w:pPr>
      <w:r w:rsidRPr="00A3593B">
        <w:rPr>
          <w:sz w:val="24"/>
        </w:rPr>
        <w:tab/>
      </w:r>
      <w:r w:rsidR="007C4468" w:rsidRPr="00A3593B">
        <w:rPr>
          <w:sz w:val="24"/>
        </w:rPr>
        <w:t>The user is</w:t>
      </w:r>
      <w:r w:rsidRPr="00A3593B">
        <w:rPr>
          <w:sz w:val="24"/>
        </w:rPr>
        <w:t xml:space="preserve"> about to Resubmit by Print, Retransmit or Print a bill that has an error or was rejected without making any changes to the claim. Please check before continuing.</w:t>
      </w:r>
    </w:p>
    <w:p w14:paraId="7D7A587F" w14:textId="32A23DA4" w:rsidR="00630D5D" w:rsidRPr="00A3593B" w:rsidRDefault="00630D5D" w:rsidP="0097575F">
      <w:pPr>
        <w:pStyle w:val="Note"/>
        <w:numPr>
          <w:ilvl w:val="0"/>
          <w:numId w:val="0"/>
        </w:numPr>
        <w:spacing w:before="120"/>
        <w:ind w:left="907" w:hanging="907"/>
        <w:rPr>
          <w:sz w:val="24"/>
        </w:rPr>
      </w:pPr>
      <w:r w:rsidRPr="00A3593B">
        <w:rPr>
          <w:sz w:val="24"/>
        </w:rPr>
        <w:tab/>
        <w:t>With Patch IB*2.0*650</w:t>
      </w:r>
      <w:r w:rsidR="00842AF9" w:rsidRPr="00A3593B">
        <w:rPr>
          <w:sz w:val="24"/>
        </w:rPr>
        <w:t>,</w:t>
      </w:r>
      <w:r w:rsidRPr="00A3593B">
        <w:rPr>
          <w:sz w:val="24"/>
        </w:rPr>
        <w:t xml:space="preserve"> the user will be prompted for a First Date Received and a Last Date Received date range when they select the (B)oth informational and rejects? sort criteria when running the report.</w:t>
      </w:r>
    </w:p>
    <w:p w14:paraId="7A9D3AF4" w14:textId="560943E9" w:rsidR="00DE0212" w:rsidRPr="00624446" w:rsidRDefault="00DE0212" w:rsidP="002D0D08">
      <w:pPr>
        <w:pStyle w:val="BodyText"/>
        <w:keepNext/>
      </w:pPr>
      <w:r w:rsidRPr="00624446">
        <w:t>As messages are reviewed</w:t>
      </w:r>
      <w:r w:rsidR="00CD2407" w:rsidRPr="00624446">
        <w:t xml:space="preserve">, </w:t>
      </w:r>
      <w:r w:rsidRPr="00624446">
        <w:t xml:space="preserve"> the</w:t>
      </w:r>
      <w:r w:rsidR="00CD2407" w:rsidRPr="00624446">
        <w:t xml:space="preserve"> messages</w:t>
      </w:r>
      <w:r w:rsidRPr="00624446">
        <w:t xml:space="preserve"> can be marked as follows:</w:t>
      </w:r>
    </w:p>
    <w:p w14:paraId="2EE820F2" w14:textId="5F04E37C" w:rsidR="00430DA5" w:rsidRPr="00624446" w:rsidRDefault="00430DA5" w:rsidP="00B44AD4">
      <w:pPr>
        <w:pStyle w:val="BodyTextBullet1"/>
      </w:pPr>
      <w:r w:rsidRPr="00624446">
        <w:rPr>
          <w:u w:val="single"/>
        </w:rPr>
        <w:t>Not Reviewed</w:t>
      </w:r>
      <w:r w:rsidRPr="00624446">
        <w:t xml:space="preserve"> – No action has been taken on a bill that has been returned from the clearinghouse/payer.</w:t>
      </w:r>
    </w:p>
    <w:p w14:paraId="1A44B54A" w14:textId="5997F46C" w:rsidR="00430DA5" w:rsidRPr="00624446" w:rsidRDefault="00430DA5" w:rsidP="00B44AD4">
      <w:pPr>
        <w:pStyle w:val="BodyTextBullet1"/>
      </w:pPr>
      <w:r w:rsidRPr="00624446">
        <w:rPr>
          <w:u w:val="single"/>
        </w:rPr>
        <w:t>Review in Process</w:t>
      </w:r>
      <w:r w:rsidRPr="00624446">
        <w:t xml:space="preserve"> – While a claim is being reworked, the status can be changed to “Review in Process.”</w:t>
      </w:r>
    </w:p>
    <w:p w14:paraId="58EBA3C9" w14:textId="5789E1E4" w:rsidR="00430DA5" w:rsidRPr="00624446" w:rsidRDefault="00430DA5" w:rsidP="00B44AD4">
      <w:pPr>
        <w:pStyle w:val="BodyTextBullet1"/>
      </w:pPr>
      <w:r w:rsidRPr="00624446">
        <w:rPr>
          <w:u w:val="single"/>
        </w:rPr>
        <w:t>Review Complete</w:t>
      </w:r>
      <w:r w:rsidRPr="00624446">
        <w:t xml:space="preserve"> – The error has been resolved and the message from this report will be cleared.</w:t>
      </w:r>
    </w:p>
    <w:p w14:paraId="3FF6BC77" w14:textId="77777777" w:rsidR="00430DA5" w:rsidRPr="00624446" w:rsidRDefault="00430DA5" w:rsidP="003827BA">
      <w:pPr>
        <w:pStyle w:val="BodyText"/>
      </w:pPr>
      <w:r w:rsidRPr="00624446">
        <w:t>Actions such as Cancel Bill, Copy/Cancel Bill, TPJI and Print Bill are available to the user via this option and the user can make needed corrections and re-submit claims from within this option.</w:t>
      </w:r>
    </w:p>
    <w:p w14:paraId="28055B1A" w14:textId="77777777" w:rsidR="00430DA5" w:rsidRPr="00624446" w:rsidRDefault="00430DA5" w:rsidP="003827BA">
      <w:pPr>
        <w:pStyle w:val="BodyText"/>
        <w:keepNext/>
      </w:pPr>
      <w:r w:rsidRPr="00624446">
        <w:t>Other options available on the CSA include:</w:t>
      </w:r>
    </w:p>
    <w:p w14:paraId="7084BCC0" w14:textId="1A57E833" w:rsidR="00430DA5" w:rsidRPr="00624446" w:rsidRDefault="00430DA5" w:rsidP="00B44AD4">
      <w:pPr>
        <w:pStyle w:val="BodyTextBullet1"/>
      </w:pPr>
      <w:r w:rsidRPr="00624446">
        <w:rPr>
          <w:u w:val="single"/>
        </w:rPr>
        <w:t>CSA-EDI History Display</w:t>
      </w:r>
      <w:r w:rsidRPr="00624446">
        <w:t xml:space="preserve"> – The EDI History display option shows all the status messages under the selected bill</w:t>
      </w:r>
      <w:r w:rsidR="00DF420E" w:rsidRPr="00624446">
        <w:t xml:space="preserve"> </w:t>
      </w:r>
      <w:r w:rsidRPr="00624446">
        <w:t>/</w:t>
      </w:r>
      <w:r w:rsidR="00DF420E" w:rsidRPr="00624446">
        <w:t xml:space="preserve"> </w:t>
      </w:r>
      <w:r w:rsidRPr="00624446">
        <w:t>message. This information is similar to information that can be viewed under the TPJI menu options.</w:t>
      </w:r>
    </w:p>
    <w:p w14:paraId="2F49F674" w14:textId="56072C99" w:rsidR="00430DA5" w:rsidRPr="00624446" w:rsidRDefault="00430DA5" w:rsidP="00B44AD4">
      <w:pPr>
        <w:pStyle w:val="BodyTextBullet1"/>
      </w:pPr>
      <w:r w:rsidRPr="00624446">
        <w:rPr>
          <w:u w:val="single"/>
        </w:rPr>
        <w:t>CSA-Enter</w:t>
      </w:r>
      <w:r w:rsidR="00DF420E" w:rsidRPr="00624446">
        <w:rPr>
          <w:u w:val="single"/>
        </w:rPr>
        <w:t xml:space="preserve"> </w:t>
      </w:r>
      <w:r w:rsidRPr="00624446">
        <w:rPr>
          <w:u w:val="single"/>
        </w:rPr>
        <w:t>/</w:t>
      </w:r>
      <w:r w:rsidR="00DF420E" w:rsidRPr="00624446">
        <w:rPr>
          <w:u w:val="single"/>
        </w:rPr>
        <w:t xml:space="preserve"> </w:t>
      </w:r>
      <w:r w:rsidRPr="00624446">
        <w:rPr>
          <w:u w:val="single"/>
        </w:rPr>
        <w:t>Edit Comments</w:t>
      </w:r>
      <w:r w:rsidRPr="00624446">
        <w:t xml:space="preserve"> – The enter</w:t>
      </w:r>
      <w:r w:rsidR="00DF420E" w:rsidRPr="00624446">
        <w:t xml:space="preserve"> </w:t>
      </w:r>
      <w:r w:rsidRPr="00624446">
        <w:t>/</w:t>
      </w:r>
      <w:r w:rsidR="00DF420E" w:rsidRPr="00624446">
        <w:t xml:space="preserve"> </w:t>
      </w:r>
      <w:r w:rsidRPr="00624446">
        <w:t>edit comments option gives the user the ability to add a comment onto a bill (status message) in order to inform AR and billing why the issue hasn't been resolved or why the claim was printed to paper.</w:t>
      </w:r>
    </w:p>
    <w:p w14:paraId="43809EC6" w14:textId="3C7F2F0A" w:rsidR="00430DA5" w:rsidRPr="00624446" w:rsidRDefault="00430DA5" w:rsidP="00B44AD4">
      <w:pPr>
        <w:pStyle w:val="BodyTextBullet1"/>
      </w:pPr>
      <w:r w:rsidRPr="00624446">
        <w:rPr>
          <w:u w:val="single"/>
        </w:rPr>
        <w:t>CSA-Resubmit by Print</w:t>
      </w:r>
      <w:r w:rsidRPr="00624446">
        <w:t xml:space="preserve"> – The Resubmit by Print action is used when the user reviews the status message or bill and determines the only way to correct the problem is to submit the claim on hard copy as it cannot pass the electronic edits. The user may “resubmit by print” to the payer instead of retransmitting </w:t>
      </w:r>
      <w:r w:rsidR="00AE5F87" w:rsidRPr="00624446">
        <w:t>electronically. If</w:t>
      </w:r>
      <w:r w:rsidRPr="00624446">
        <w:t xml:space="preserve"> printed from this option, users will be asked to “review complete” the status message, which will automatically clear it from the report.</w:t>
      </w:r>
    </w:p>
    <w:p w14:paraId="3857FB94" w14:textId="2D938839" w:rsidR="00430DA5" w:rsidRPr="00624446" w:rsidRDefault="00430DA5" w:rsidP="00B44AD4">
      <w:pPr>
        <w:pStyle w:val="BodyTextBullet1"/>
      </w:pPr>
      <w:r w:rsidRPr="00624446">
        <w:rPr>
          <w:u w:val="single"/>
        </w:rPr>
        <w:t>CSA-Retransmit a Bill</w:t>
      </w:r>
      <w:r w:rsidRPr="00624446">
        <w:t xml:space="preserve"> – Similar to the Resubmit by Print action, the Retransmit Bill is used when the user reviews the status message or bill and determines the reason for the rejection has been corrected elsewhere in the system and the claim just needs to be resent. The user may then retransmit to the payer.</w:t>
      </w:r>
    </w:p>
    <w:p w14:paraId="225B3AF4" w14:textId="1D1D8A16" w:rsidR="00430DA5" w:rsidRPr="00624446" w:rsidRDefault="00430DA5" w:rsidP="00B44AD4">
      <w:pPr>
        <w:pStyle w:val="BodyTextBullet1"/>
      </w:pPr>
      <w:r w:rsidRPr="00624446">
        <w:rPr>
          <w:u w:val="single"/>
        </w:rPr>
        <w:t>CSA-Review Status</w:t>
      </w:r>
      <w:r w:rsidRPr="00624446">
        <w:t xml:space="preserve"> – A bill will continue to show up on the report until </w:t>
      </w:r>
      <w:r w:rsidR="006B0F1B" w:rsidRPr="00624446">
        <w:t>the bill</w:t>
      </w:r>
      <w:r w:rsidRPr="00624446">
        <w:t xml:space="preserve"> is cancel</w:t>
      </w:r>
      <w:r w:rsidR="006B0F1B" w:rsidRPr="00624446">
        <w:t>ed</w:t>
      </w:r>
      <w:r w:rsidR="00DF420E" w:rsidRPr="00624446">
        <w:t xml:space="preserve"> </w:t>
      </w:r>
      <w:r w:rsidRPr="00624446">
        <w:t>/</w:t>
      </w:r>
      <w:r w:rsidR="00DF420E" w:rsidRPr="00624446">
        <w:t xml:space="preserve"> </w:t>
      </w:r>
      <w:r w:rsidRPr="00624446">
        <w:t>cloned, canceled</w:t>
      </w:r>
      <w:r w:rsidR="006B0F1B" w:rsidRPr="00624446">
        <w:t>,</w:t>
      </w:r>
      <w:r w:rsidRPr="00624446">
        <w:t xml:space="preserve"> or the status is changed to Review Complete.</w:t>
      </w:r>
    </w:p>
    <w:p w14:paraId="675BD93B" w14:textId="1D18387D" w:rsidR="00430DA5" w:rsidRPr="00624446" w:rsidRDefault="00430DA5" w:rsidP="003827BA">
      <w:pPr>
        <w:pStyle w:val="BodyText"/>
      </w:pPr>
      <w:r w:rsidRPr="00624446">
        <w:t>Users also have access to the option Multiple CSA Message Management from within the CSA list if the</w:t>
      </w:r>
      <w:r w:rsidR="00CD2407" w:rsidRPr="00624446">
        <w:t xml:space="preserve"> user </w:t>
      </w:r>
      <w:r w:rsidRPr="00624446">
        <w:t>hold</w:t>
      </w:r>
      <w:r w:rsidR="00CD2407" w:rsidRPr="00624446">
        <w:t>s</w:t>
      </w:r>
      <w:r w:rsidRPr="00624446">
        <w:t xml:space="preserve"> the IB Message Management security key.</w:t>
      </w:r>
    </w:p>
    <w:p w14:paraId="4B812295" w14:textId="115DB96B" w:rsidR="00430DA5" w:rsidRPr="00A3593B" w:rsidRDefault="46C2DDE7" w:rsidP="0097575F">
      <w:pPr>
        <w:pStyle w:val="Note"/>
        <w:tabs>
          <w:tab w:val="clear" w:pos="1098"/>
          <w:tab w:val="num" w:pos="900"/>
        </w:tabs>
        <w:spacing w:after="120"/>
        <w:ind w:left="907" w:hanging="907"/>
        <w:rPr>
          <w:sz w:val="24"/>
          <w:szCs w:val="24"/>
        </w:rPr>
      </w:pPr>
      <w:r w:rsidRPr="62AA1568">
        <w:rPr>
          <w:sz w:val="24"/>
          <w:szCs w:val="24"/>
        </w:rPr>
        <w:t xml:space="preserve">After Patch IB*2*547 is installed, the source of a claim status message will include the name of the clearinghouse when the clearinghouse is the </w:t>
      </w:r>
      <w:r w:rsidR="79E9A4D0" w:rsidRPr="62AA1568">
        <w:rPr>
          <w:sz w:val="24"/>
          <w:szCs w:val="24"/>
        </w:rPr>
        <w:t>source</w:t>
      </w:r>
      <w:r w:rsidRPr="62AA1568">
        <w:rPr>
          <w:sz w:val="24"/>
          <w:szCs w:val="24"/>
        </w:rPr>
        <w:t>.</w:t>
      </w:r>
    </w:p>
    <w:p w14:paraId="4DA32918" w14:textId="51CBC07F" w:rsidR="00430DA5" w:rsidRPr="00A3593B" w:rsidRDefault="00B44AD4" w:rsidP="0097575F">
      <w:pPr>
        <w:pStyle w:val="Note"/>
        <w:numPr>
          <w:ilvl w:val="0"/>
          <w:numId w:val="0"/>
        </w:numPr>
        <w:spacing w:before="120" w:after="120"/>
        <w:ind w:left="907" w:hanging="907"/>
        <w:rPr>
          <w:sz w:val="24"/>
        </w:rPr>
      </w:pPr>
      <w:r w:rsidRPr="00A3593B">
        <w:rPr>
          <w:sz w:val="24"/>
        </w:rPr>
        <w:tab/>
      </w:r>
      <w:r w:rsidR="00430DA5" w:rsidRPr="00A3593B">
        <w:rPr>
          <w:sz w:val="24"/>
        </w:rPr>
        <w:t>With Patch IB*2*641, when users select Resubmit by Print, Retransmit a Bill</w:t>
      </w:r>
      <w:r w:rsidR="007C4468" w:rsidRPr="00A3593B">
        <w:rPr>
          <w:sz w:val="24"/>
        </w:rPr>
        <w:t>,</w:t>
      </w:r>
      <w:r w:rsidR="00430DA5" w:rsidRPr="00A3593B">
        <w:rPr>
          <w:sz w:val="24"/>
        </w:rPr>
        <w:t xml:space="preserve"> or Print Bill actions, the following warning message will be displayed for the user:</w:t>
      </w:r>
    </w:p>
    <w:p w14:paraId="5905C6A9" w14:textId="64BD6B56" w:rsidR="00430DA5" w:rsidRPr="00A3593B" w:rsidRDefault="00430DA5" w:rsidP="0097575F">
      <w:pPr>
        <w:pStyle w:val="Note"/>
        <w:numPr>
          <w:ilvl w:val="0"/>
          <w:numId w:val="0"/>
        </w:numPr>
        <w:spacing w:before="120"/>
        <w:ind w:left="907" w:hanging="907"/>
        <w:rPr>
          <w:sz w:val="24"/>
        </w:rPr>
      </w:pPr>
      <w:r w:rsidRPr="00A3593B">
        <w:rPr>
          <w:sz w:val="24"/>
        </w:rPr>
        <w:tab/>
      </w:r>
      <w:r w:rsidR="007C4468" w:rsidRPr="00A3593B">
        <w:rPr>
          <w:sz w:val="24"/>
        </w:rPr>
        <w:t>The user is</w:t>
      </w:r>
      <w:r w:rsidRPr="00A3593B">
        <w:rPr>
          <w:sz w:val="24"/>
        </w:rPr>
        <w:t xml:space="preserve"> about to Resubmit by Print, Retransmit</w:t>
      </w:r>
      <w:r w:rsidR="007C4468" w:rsidRPr="00A3593B">
        <w:rPr>
          <w:sz w:val="24"/>
        </w:rPr>
        <w:t>,</w:t>
      </w:r>
      <w:r w:rsidRPr="00A3593B">
        <w:rPr>
          <w:sz w:val="24"/>
        </w:rPr>
        <w:t xml:space="preserve"> or Print a bill that has an error or was rejected without making any changes to the claim. Please check before continuing.</w:t>
      </w:r>
    </w:p>
    <w:p w14:paraId="3EF24DE0" w14:textId="33465028" w:rsidR="00430DA5" w:rsidRPr="00624446" w:rsidRDefault="00430DA5" w:rsidP="006217E0">
      <w:pPr>
        <w:pStyle w:val="Heading3"/>
      </w:pPr>
      <w:bookmarkStart w:id="488" w:name="_Toc118191855"/>
      <w:bookmarkStart w:id="489" w:name="_Toc37748055"/>
      <w:bookmarkStart w:id="490" w:name="_Toc153376981"/>
      <w:r w:rsidRPr="00624446">
        <w:t>Multiple CSA Message Management – Synonym: MCS</w:t>
      </w:r>
      <w:bookmarkEnd w:id="488"/>
      <w:bookmarkEnd w:id="489"/>
      <w:bookmarkEnd w:id="490"/>
    </w:p>
    <w:p w14:paraId="1EE5FAEF" w14:textId="77777777" w:rsidR="00430DA5" w:rsidRPr="003827BA" w:rsidRDefault="00430DA5" w:rsidP="003827BA">
      <w:pPr>
        <w:pStyle w:val="BodyText"/>
        <w:rPr>
          <w:b/>
          <w:bCs/>
        </w:rPr>
      </w:pPr>
      <w:r w:rsidRPr="003827BA">
        <w:rPr>
          <w:b/>
          <w:bCs/>
        </w:rPr>
        <w:t>What is the purpose of this option?</w:t>
      </w:r>
    </w:p>
    <w:p w14:paraId="77D862E3" w14:textId="2B01FC3C" w:rsidR="00430DA5" w:rsidRPr="00624446" w:rsidRDefault="00430DA5" w:rsidP="003827BA">
      <w:pPr>
        <w:pStyle w:val="BodyText"/>
      </w:pPr>
      <w:r w:rsidRPr="00624446">
        <w:t>This option is designed to allow users to take action on CSA messages when a problem arises during the processing of electronic claims that causes a large volume of erroneous status messages to be sent to the site. This option performs tasks similar to the CSA option.</w:t>
      </w:r>
    </w:p>
    <w:p w14:paraId="0636545B" w14:textId="159D9C7F" w:rsidR="00430DA5" w:rsidRPr="00A3593B" w:rsidRDefault="46C2DDE7" w:rsidP="0097575F">
      <w:pPr>
        <w:pStyle w:val="Note"/>
        <w:tabs>
          <w:tab w:val="clear" w:pos="1098"/>
          <w:tab w:val="num" w:pos="900"/>
        </w:tabs>
        <w:ind w:left="900" w:hanging="900"/>
        <w:rPr>
          <w:sz w:val="24"/>
          <w:szCs w:val="24"/>
        </w:rPr>
      </w:pPr>
      <w:r w:rsidRPr="62AA1568">
        <w:rPr>
          <w:sz w:val="24"/>
          <w:szCs w:val="24"/>
        </w:rPr>
        <w:t xml:space="preserve">This option is locked by the </w:t>
      </w:r>
      <w:r w:rsidRPr="62AA1568">
        <w:rPr>
          <w:b/>
          <w:bCs/>
          <w:sz w:val="24"/>
          <w:szCs w:val="24"/>
        </w:rPr>
        <w:t>IB Message Management</w:t>
      </w:r>
      <w:r w:rsidRPr="62AA1568">
        <w:rPr>
          <w:sz w:val="24"/>
          <w:szCs w:val="24"/>
        </w:rPr>
        <w:t xml:space="preserve"> security key.</w:t>
      </w:r>
    </w:p>
    <w:p w14:paraId="2AF2CE74" w14:textId="77777777" w:rsidR="00430DA5" w:rsidRPr="003827BA" w:rsidRDefault="00430DA5" w:rsidP="003827BA">
      <w:pPr>
        <w:pStyle w:val="BodyText"/>
        <w:rPr>
          <w:b/>
          <w:bCs/>
        </w:rPr>
      </w:pPr>
      <w:r w:rsidRPr="003827BA">
        <w:rPr>
          <w:b/>
          <w:bCs/>
        </w:rPr>
        <w:t>When is this option used?</w:t>
      </w:r>
    </w:p>
    <w:p w14:paraId="3FE705B1" w14:textId="77777777" w:rsidR="00430DA5" w:rsidRPr="00624446" w:rsidRDefault="00430DA5" w:rsidP="003827BA">
      <w:pPr>
        <w:pStyle w:val="BodyText"/>
      </w:pPr>
      <w:r w:rsidRPr="00624446">
        <w:t>This option is used when there are pages of erroneous messages in CSA that were caused by a processing problem. Use this option to take a similar action (such as retransmission of the associated claims) on multiple claims at the same time.</w:t>
      </w:r>
    </w:p>
    <w:p w14:paraId="46B123E1" w14:textId="77777777" w:rsidR="00430DA5" w:rsidRPr="00624446" w:rsidRDefault="00430DA5" w:rsidP="003827BA">
      <w:pPr>
        <w:pStyle w:val="BodyText"/>
      </w:pPr>
      <w:r w:rsidRPr="00624446">
        <w:t xml:space="preserve">The initial search for claims and claims status messages is done automatically when the option is selected. The initial search results in the display of all claims that are </w:t>
      </w:r>
      <w:r w:rsidRPr="003827BA">
        <w:rPr>
          <w:b/>
          <w:bCs/>
        </w:rPr>
        <w:t>Not Cancelled</w:t>
      </w:r>
      <w:r w:rsidRPr="00624446">
        <w:t xml:space="preserve"> and for which the review status is </w:t>
      </w:r>
      <w:r w:rsidRPr="003827BA">
        <w:rPr>
          <w:b/>
          <w:bCs/>
        </w:rPr>
        <w:t>Not Reviewed</w:t>
      </w:r>
      <w:r w:rsidRPr="00624446">
        <w:t xml:space="preserve"> or </w:t>
      </w:r>
      <w:r w:rsidRPr="003827BA">
        <w:rPr>
          <w:b/>
          <w:bCs/>
        </w:rPr>
        <w:t>Review in Process</w:t>
      </w:r>
      <w:r w:rsidRPr="00624446">
        <w:t>.</w:t>
      </w:r>
    </w:p>
    <w:p w14:paraId="14BA4C40" w14:textId="35DF1443" w:rsidR="00430DA5" w:rsidRPr="00A3593B" w:rsidRDefault="46C2DDE7" w:rsidP="0097575F">
      <w:pPr>
        <w:pStyle w:val="Note"/>
        <w:tabs>
          <w:tab w:val="clear" w:pos="1098"/>
          <w:tab w:val="num" w:pos="900"/>
        </w:tabs>
        <w:ind w:left="900" w:hanging="900"/>
        <w:rPr>
          <w:sz w:val="24"/>
          <w:szCs w:val="24"/>
        </w:rPr>
      </w:pPr>
      <w:r w:rsidRPr="62AA1568">
        <w:rPr>
          <w:sz w:val="24"/>
          <w:szCs w:val="24"/>
        </w:rPr>
        <w:t>If someone else is working on a claim in CSA,</w:t>
      </w:r>
      <w:r w:rsidR="625127E7" w:rsidRPr="62AA1568">
        <w:rPr>
          <w:sz w:val="24"/>
          <w:szCs w:val="24"/>
        </w:rPr>
        <w:t xml:space="preserve"> the claim </w:t>
      </w:r>
      <w:r w:rsidRPr="62AA1568">
        <w:rPr>
          <w:sz w:val="24"/>
          <w:szCs w:val="24"/>
        </w:rPr>
        <w:t xml:space="preserve">will not display in MCS. Only one user can be in MCS at a time. The following message will be displayed: </w:t>
      </w:r>
      <w:r w:rsidRPr="62AA1568">
        <w:rPr>
          <w:b/>
          <w:bCs/>
          <w:sz w:val="24"/>
          <w:szCs w:val="24"/>
        </w:rPr>
        <w:t>Sorry, another user is currently using the MCS option. Please try again later.</w:t>
      </w:r>
    </w:p>
    <w:p w14:paraId="1F48A470" w14:textId="77777777" w:rsidR="00430DA5" w:rsidRPr="00624446" w:rsidRDefault="00430DA5" w:rsidP="003827BA">
      <w:pPr>
        <w:pStyle w:val="BodyText"/>
      </w:pPr>
      <w:r w:rsidRPr="00624446">
        <w:t>Once the initial list has been built, users may further refine their search or work from the default list.</w:t>
      </w:r>
    </w:p>
    <w:p w14:paraId="40D92645" w14:textId="1D5FD56C" w:rsidR="00430DA5" w:rsidRPr="00A3593B" w:rsidRDefault="46C2DDE7" w:rsidP="0097575F">
      <w:pPr>
        <w:pStyle w:val="Note"/>
        <w:tabs>
          <w:tab w:val="clear" w:pos="1098"/>
          <w:tab w:val="num" w:pos="900"/>
        </w:tabs>
        <w:ind w:left="900" w:hanging="900"/>
        <w:rPr>
          <w:sz w:val="24"/>
          <w:szCs w:val="24"/>
        </w:rPr>
      </w:pPr>
      <w:r w:rsidRPr="62AA1568">
        <w:rPr>
          <w:sz w:val="24"/>
          <w:szCs w:val="24"/>
        </w:rPr>
        <w:t>The purpose of MCS is to select multiple claims and then apply the same action to all the selected claims. For example, users can enter a comment once and then apply the comment to 1-n claims.</w:t>
      </w:r>
    </w:p>
    <w:p w14:paraId="1DAC0867" w14:textId="77777777" w:rsidR="00430DA5" w:rsidRPr="00624446" w:rsidRDefault="00430DA5" w:rsidP="003827BA">
      <w:pPr>
        <w:pStyle w:val="BodyText"/>
      </w:pPr>
      <w:r w:rsidRPr="00624446">
        <w:t>Other actions available on the MCS include:</w:t>
      </w:r>
    </w:p>
    <w:p w14:paraId="6BCB1DA0" w14:textId="770397C0" w:rsidR="00430DA5" w:rsidRPr="00624446" w:rsidRDefault="00430DA5" w:rsidP="004014E0">
      <w:pPr>
        <w:pStyle w:val="BodyTextBullet1"/>
        <w:keepNext/>
      </w:pPr>
      <w:r w:rsidRPr="00624446">
        <w:rPr>
          <w:u w:val="single"/>
        </w:rPr>
        <w:t>Message Search</w:t>
      </w:r>
      <w:r w:rsidRPr="00624446">
        <w:t xml:space="preserve"> – Allows the user to change the criteria upon which the list of claims will be built.</w:t>
      </w:r>
    </w:p>
    <w:p w14:paraId="6A3C6488" w14:textId="5FE1903E" w:rsidR="00430DA5" w:rsidRPr="00624446" w:rsidRDefault="00430DA5" w:rsidP="00B44AD4">
      <w:pPr>
        <w:pStyle w:val="BodyTextBullet1"/>
      </w:pPr>
      <w:r w:rsidRPr="00624446">
        <w:rPr>
          <w:u w:val="single"/>
        </w:rPr>
        <w:t>Change Review Status</w:t>
      </w:r>
      <w:r w:rsidRPr="00624446">
        <w:t xml:space="preserve"> – Same as CSA.</w:t>
      </w:r>
    </w:p>
    <w:p w14:paraId="29E99458" w14:textId="6B677F26" w:rsidR="00430DA5" w:rsidRPr="00624446" w:rsidRDefault="00430DA5" w:rsidP="00B44AD4">
      <w:pPr>
        <w:pStyle w:val="BodyTextBullet1"/>
      </w:pPr>
      <w:r w:rsidRPr="00624446">
        <w:rPr>
          <w:u w:val="single"/>
        </w:rPr>
        <w:t>Cancel Claims</w:t>
      </w:r>
      <w:r w:rsidRPr="00624446">
        <w:t xml:space="preserve"> – Same as CSA.</w:t>
      </w:r>
    </w:p>
    <w:p w14:paraId="00ECACC5" w14:textId="7C85D2D5" w:rsidR="00430DA5" w:rsidRPr="00624446" w:rsidRDefault="00430DA5" w:rsidP="00B44AD4">
      <w:pPr>
        <w:pStyle w:val="BodyTextBullet1"/>
      </w:pPr>
      <w:r w:rsidRPr="00624446">
        <w:rPr>
          <w:u w:val="single"/>
        </w:rPr>
        <w:t>Enter Comment</w:t>
      </w:r>
      <w:r w:rsidRPr="00624446">
        <w:t xml:space="preserve"> – Same as CSA.</w:t>
      </w:r>
    </w:p>
    <w:p w14:paraId="12ACA8E8" w14:textId="34F6234D" w:rsidR="00430DA5" w:rsidRPr="00624446" w:rsidRDefault="00430DA5" w:rsidP="004014E0">
      <w:pPr>
        <w:pStyle w:val="BodyTextBullet1"/>
        <w:keepNext/>
      </w:pPr>
      <w:r w:rsidRPr="00624446">
        <w:rPr>
          <w:u w:val="single"/>
        </w:rPr>
        <w:t>Resubmit by Print</w:t>
      </w:r>
      <w:r w:rsidRPr="00624446">
        <w:t xml:space="preserve"> – Same as CSA.</w:t>
      </w:r>
    </w:p>
    <w:p w14:paraId="04D88DA0" w14:textId="61B5066E" w:rsidR="00430DA5" w:rsidRPr="00624446" w:rsidRDefault="00430DA5" w:rsidP="004014E0">
      <w:pPr>
        <w:pStyle w:val="BodyTextBullet1"/>
        <w:keepNext/>
      </w:pPr>
      <w:r w:rsidRPr="00624446">
        <w:rPr>
          <w:u w:val="single"/>
        </w:rPr>
        <w:t>Retransmit Bill</w:t>
      </w:r>
      <w:r w:rsidRPr="00624446">
        <w:t xml:space="preserve"> – Same as CSA.</w:t>
      </w:r>
    </w:p>
    <w:p w14:paraId="02BDDABB" w14:textId="214F83E1" w:rsidR="00430DA5" w:rsidRPr="00624446" w:rsidRDefault="00430DA5" w:rsidP="00B44AD4">
      <w:pPr>
        <w:pStyle w:val="BodyTextBullet1"/>
      </w:pPr>
      <w:r w:rsidRPr="00624446">
        <w:rPr>
          <w:u w:val="single"/>
        </w:rPr>
        <w:t>Select</w:t>
      </w:r>
      <w:r w:rsidR="00DF420E" w:rsidRPr="00624446">
        <w:rPr>
          <w:u w:val="single"/>
        </w:rPr>
        <w:t xml:space="preserve"> </w:t>
      </w:r>
      <w:r w:rsidRPr="00624446">
        <w:rPr>
          <w:u w:val="single"/>
        </w:rPr>
        <w:t>/</w:t>
      </w:r>
      <w:r w:rsidR="00DF420E" w:rsidRPr="00624446">
        <w:rPr>
          <w:u w:val="single"/>
        </w:rPr>
        <w:t xml:space="preserve"> </w:t>
      </w:r>
      <w:r w:rsidRPr="00624446">
        <w:rPr>
          <w:u w:val="single"/>
        </w:rPr>
        <w:t>Deselect Claims</w:t>
      </w:r>
      <w:r w:rsidRPr="00624446">
        <w:t xml:space="preserve"> – Allows users to select the claims to apply an action.</w:t>
      </w:r>
    </w:p>
    <w:p w14:paraId="487CD81D" w14:textId="5CB5DAE8" w:rsidR="00430DA5" w:rsidRPr="00A3593B" w:rsidRDefault="46C2DDE7" w:rsidP="0097575F">
      <w:pPr>
        <w:pStyle w:val="Note"/>
        <w:tabs>
          <w:tab w:val="clear" w:pos="1098"/>
          <w:tab w:val="num" w:pos="900"/>
        </w:tabs>
        <w:ind w:left="900" w:hanging="900"/>
        <w:rPr>
          <w:sz w:val="24"/>
          <w:szCs w:val="24"/>
        </w:rPr>
      </w:pPr>
      <w:r w:rsidRPr="62AA1568">
        <w:rPr>
          <w:sz w:val="24"/>
          <w:szCs w:val="24"/>
        </w:rPr>
        <w:t>When using the Resubmit by Print action, the claims selected will not be removed from the list of claims until the claims have actually been printed.</w:t>
      </w:r>
    </w:p>
    <w:p w14:paraId="02753451" w14:textId="7EEE2891" w:rsidR="00433E1C" w:rsidRPr="00624446" w:rsidRDefault="00433E1C" w:rsidP="006217E0">
      <w:pPr>
        <w:pStyle w:val="Heading3"/>
      </w:pPr>
      <w:bookmarkStart w:id="491" w:name="_Toc53549756"/>
      <w:bookmarkStart w:id="492" w:name="_Toc53556424"/>
      <w:bookmarkStart w:id="493" w:name="_Toc63868761"/>
      <w:bookmarkStart w:id="494" w:name="_Toc72826250"/>
      <w:bookmarkStart w:id="495" w:name="_Toc73415201"/>
      <w:bookmarkStart w:id="496" w:name="_Toc73498801"/>
      <w:bookmarkStart w:id="497" w:name="_Toc73499017"/>
      <w:bookmarkStart w:id="498" w:name="_Toc118191856"/>
      <w:bookmarkStart w:id="499" w:name="_Toc37748056"/>
      <w:bookmarkStart w:id="500" w:name="_Toc153376982"/>
      <w:r w:rsidRPr="00624446">
        <w:t>Electronic Report Disposition</w:t>
      </w:r>
      <w:bookmarkEnd w:id="491"/>
      <w:bookmarkEnd w:id="492"/>
      <w:bookmarkEnd w:id="493"/>
      <w:bookmarkEnd w:id="494"/>
      <w:bookmarkEnd w:id="495"/>
      <w:bookmarkEnd w:id="496"/>
      <w:bookmarkEnd w:id="497"/>
      <w:bookmarkEnd w:id="498"/>
      <w:bookmarkEnd w:id="499"/>
      <w:bookmarkEnd w:id="500"/>
    </w:p>
    <w:p w14:paraId="617A8316" w14:textId="77777777" w:rsidR="00433E1C" w:rsidRPr="003827BA" w:rsidRDefault="00433E1C" w:rsidP="002D0D08">
      <w:pPr>
        <w:pStyle w:val="BodyText"/>
        <w:keepNext/>
        <w:rPr>
          <w:b/>
          <w:bCs/>
        </w:rPr>
      </w:pPr>
      <w:r w:rsidRPr="003827BA">
        <w:rPr>
          <w:b/>
          <w:bCs/>
        </w:rPr>
        <w:t>What is the purpose of this option?</w:t>
      </w:r>
    </w:p>
    <w:p w14:paraId="3403CC91" w14:textId="0CFE92ED" w:rsidR="00433E1C" w:rsidRPr="00624446" w:rsidRDefault="00433E1C" w:rsidP="003827BA">
      <w:pPr>
        <w:pStyle w:val="BodyText"/>
      </w:pPr>
      <w:r w:rsidRPr="00624446">
        <w:t>This option allows the site to determine which clearinghouse generated electronic messages</w:t>
      </w:r>
      <w:r w:rsidR="00DF420E" w:rsidRPr="00624446">
        <w:t xml:space="preserve"> </w:t>
      </w:r>
      <w:r w:rsidRPr="00624446">
        <w:t>/</w:t>
      </w:r>
      <w:r w:rsidR="00DF420E" w:rsidRPr="00624446">
        <w:t xml:space="preserve"> </w:t>
      </w:r>
      <w:r w:rsidRPr="00624446">
        <w:t>reports are to be sent to the EDI mail group and which should be ignored.</w:t>
      </w:r>
    </w:p>
    <w:p w14:paraId="70DAEE26" w14:textId="77777777" w:rsidR="00433E1C" w:rsidRPr="003827BA" w:rsidRDefault="00433E1C" w:rsidP="003827BA">
      <w:pPr>
        <w:pStyle w:val="BodyText"/>
        <w:rPr>
          <w:b/>
          <w:bCs/>
        </w:rPr>
      </w:pPr>
      <w:r w:rsidRPr="003827BA">
        <w:rPr>
          <w:b/>
          <w:bCs/>
        </w:rPr>
        <w:t>When is this option used?</w:t>
      </w:r>
    </w:p>
    <w:p w14:paraId="19EF1E58" w14:textId="2A96C58E" w:rsidR="00433E1C" w:rsidRPr="00624446" w:rsidRDefault="00433E1C" w:rsidP="003827BA">
      <w:pPr>
        <w:pStyle w:val="BodyText"/>
      </w:pPr>
      <w:r w:rsidRPr="00624446">
        <w:t>The default setting on this report will contain a disposition of “Mail Report to Mail Group</w:t>
      </w:r>
      <w:r w:rsidR="003C4083">
        <w:t>.</w:t>
      </w:r>
      <w:r w:rsidRPr="00624446">
        <w:t>” It is up to the individual site’s supervisory staff to determine what reports should be ignored.</w:t>
      </w:r>
    </w:p>
    <w:p w14:paraId="056BD73C" w14:textId="1B47E14F" w:rsidR="00433E1C" w:rsidRPr="00A3593B" w:rsidRDefault="5D6E2BC1" w:rsidP="0097575F">
      <w:pPr>
        <w:pStyle w:val="Note"/>
        <w:tabs>
          <w:tab w:val="clear" w:pos="1098"/>
          <w:tab w:val="num" w:pos="900"/>
        </w:tabs>
        <w:ind w:left="900" w:hanging="900"/>
        <w:rPr>
          <w:sz w:val="24"/>
          <w:szCs w:val="24"/>
        </w:rPr>
      </w:pPr>
      <w:r w:rsidRPr="62AA1568">
        <w:rPr>
          <w:sz w:val="24"/>
          <w:szCs w:val="24"/>
        </w:rPr>
        <w:t>Further explanations of these reports are available in documents provided by the clearinghouse</w:t>
      </w:r>
      <w:r w:rsidR="59B40EC2" w:rsidRPr="62AA1568">
        <w:rPr>
          <w:sz w:val="24"/>
          <w:szCs w:val="24"/>
        </w:rPr>
        <w:t xml:space="preserve"> that</w:t>
      </w:r>
      <w:r w:rsidRPr="62AA1568">
        <w:rPr>
          <w:sz w:val="24"/>
          <w:szCs w:val="24"/>
        </w:rPr>
        <w:t xml:space="preserve"> are entitled </w:t>
      </w:r>
      <w:r w:rsidRPr="62AA1568">
        <w:rPr>
          <w:sz w:val="24"/>
          <w:szCs w:val="24"/>
          <w:u w:val="single"/>
        </w:rPr>
        <w:t>Claim Submitter Reports – Providers Reference Guide.</w:t>
      </w:r>
    </w:p>
    <w:p w14:paraId="71114253" w14:textId="71F83AD8" w:rsidR="00433E1C" w:rsidRPr="00624446" w:rsidRDefault="00433E1C" w:rsidP="003827BA">
      <w:pPr>
        <w:pStyle w:val="BodyText"/>
      </w:pPr>
      <w:r w:rsidRPr="00624446">
        <w:t>The following reports should be reviewed when received. The</w:t>
      </w:r>
      <w:r w:rsidR="00CD2407" w:rsidRPr="00624446">
        <w:t xml:space="preserve"> reports</w:t>
      </w:r>
      <w:r w:rsidRPr="00624446">
        <w:t xml:space="preserve"> contain information that cannot be translated into claim status messages therefore, this information is not available in CSA.</w:t>
      </w:r>
    </w:p>
    <w:p w14:paraId="7D362BAE" w14:textId="40529E13" w:rsidR="00433E1C" w:rsidRPr="00624446" w:rsidRDefault="00433E1C" w:rsidP="00B44AD4">
      <w:pPr>
        <w:pStyle w:val="BodyTextBullet1"/>
        <w:rPr>
          <w:b/>
          <w:bCs/>
        </w:rPr>
      </w:pPr>
      <w:r w:rsidRPr="00624446">
        <w:rPr>
          <w:b/>
          <w:bCs/>
        </w:rPr>
        <w:t>R000 NETWORK NEWS</w:t>
      </w:r>
    </w:p>
    <w:p w14:paraId="2236AFCB" w14:textId="320271A1" w:rsidR="00433E1C" w:rsidRPr="00624446" w:rsidRDefault="00433E1C" w:rsidP="00B44AD4">
      <w:pPr>
        <w:pStyle w:val="BodyText"/>
        <w:ind w:left="720"/>
      </w:pPr>
      <w:r w:rsidRPr="00624446">
        <w:t xml:space="preserve">Provides news on system problems, </w:t>
      </w:r>
      <w:r w:rsidR="00AE5F87" w:rsidRPr="00624446">
        <w:t>updates,</w:t>
      </w:r>
      <w:r w:rsidRPr="00624446">
        <w:t xml:space="preserve"> and other pertinent information.</w:t>
      </w:r>
    </w:p>
    <w:p w14:paraId="2FF469EE" w14:textId="52B9F0ED" w:rsidR="00433E1C" w:rsidRPr="00624446" w:rsidRDefault="00433E1C" w:rsidP="00B44AD4">
      <w:pPr>
        <w:pStyle w:val="BodyTextBullet1"/>
        <w:rPr>
          <w:b/>
          <w:bCs/>
        </w:rPr>
      </w:pPr>
      <w:r w:rsidRPr="00624446">
        <w:rPr>
          <w:b/>
          <w:bCs/>
        </w:rPr>
        <w:t>RPT-02 FILE STATUS REPORT</w:t>
      </w:r>
    </w:p>
    <w:p w14:paraId="4E909093" w14:textId="6A152452" w:rsidR="00433E1C" w:rsidRPr="00624446" w:rsidRDefault="00433E1C" w:rsidP="00B44AD4">
      <w:pPr>
        <w:pStyle w:val="BodyText"/>
        <w:ind w:left="720"/>
      </w:pPr>
      <w:r w:rsidRPr="00624446">
        <w:t>Provides an initial analysis of the file by displaying file status of accepted or rejected and a description of the status. It also indicates the total number of claims and the dollar value if the file contains valid claims.</w:t>
      </w:r>
    </w:p>
    <w:p w14:paraId="7D15D369" w14:textId="688B4DA6" w:rsidR="00433E1C" w:rsidRPr="00624446" w:rsidRDefault="00433E1C" w:rsidP="00B44AD4">
      <w:pPr>
        <w:pStyle w:val="BodyTextBullet1"/>
        <w:rPr>
          <w:b/>
          <w:bCs/>
        </w:rPr>
      </w:pPr>
      <w:r w:rsidRPr="00624446">
        <w:rPr>
          <w:b/>
          <w:bCs/>
        </w:rPr>
        <w:t>RPT-03 FILE SUMMARY REPORT</w:t>
      </w:r>
    </w:p>
    <w:p w14:paraId="495C4F31" w14:textId="77777777" w:rsidR="00433E1C" w:rsidRPr="00624446" w:rsidRDefault="00433E1C" w:rsidP="00B44AD4">
      <w:pPr>
        <w:pStyle w:val="BodyText"/>
        <w:ind w:left="720"/>
      </w:pPr>
      <w:r w:rsidRPr="00624446">
        <w:t>Provides summarized information on the quantity of accepted, rejected, and pending claims, as well as the total number of claims received by  the clearinghouse for each submitted file.</w:t>
      </w:r>
    </w:p>
    <w:p w14:paraId="6BF88F9C" w14:textId="77777777" w:rsidR="00737E66" w:rsidRPr="00624446" w:rsidRDefault="00433E1C" w:rsidP="00B44AD4">
      <w:pPr>
        <w:pStyle w:val="BodyTextBullet1"/>
        <w:rPr>
          <w:b/>
          <w:bCs/>
        </w:rPr>
      </w:pPr>
      <w:r w:rsidRPr="00624446">
        <w:rPr>
          <w:b/>
          <w:bCs/>
        </w:rPr>
        <w:t>RPT-08 PROVIDER MONTHLY SUMMARY</w:t>
      </w:r>
    </w:p>
    <w:p w14:paraId="665041B9" w14:textId="6DEB03AA" w:rsidR="00433E1C" w:rsidRPr="00624446" w:rsidRDefault="00433E1C" w:rsidP="00B44AD4">
      <w:pPr>
        <w:pStyle w:val="BodyText"/>
        <w:ind w:left="720"/>
        <w:rPr>
          <w:b/>
          <w:bCs/>
        </w:rPr>
      </w:pPr>
      <w:r w:rsidRPr="00624446">
        <w:t>Displays the number and dollar value of claims accepted and forwarded by the clearinghouse for the month. Monthly and Y-T-D Totals for both accepted and rejected claims are included as well as the provider’s top 25 errors for the month.</w:t>
      </w:r>
    </w:p>
    <w:p w14:paraId="16B17F17" w14:textId="3320AAFD" w:rsidR="00433E1C" w:rsidRPr="00624446" w:rsidRDefault="00433E1C" w:rsidP="003827BA">
      <w:pPr>
        <w:pStyle w:val="BodyText"/>
      </w:pPr>
      <w:r w:rsidRPr="00624446">
        <w:t>The following reports contain information that is also translated into status messages and displayed on CSA.</w:t>
      </w:r>
    </w:p>
    <w:p w14:paraId="729F4570" w14:textId="67882614" w:rsidR="00433E1C" w:rsidRPr="00624446" w:rsidRDefault="00433E1C" w:rsidP="004014E0">
      <w:pPr>
        <w:pStyle w:val="BodyTextBullet1"/>
        <w:keepNext/>
        <w:rPr>
          <w:b/>
          <w:szCs w:val="22"/>
        </w:rPr>
      </w:pPr>
      <w:r w:rsidRPr="00624446">
        <w:rPr>
          <w:b/>
          <w:szCs w:val="22"/>
        </w:rPr>
        <w:t>RPT-04 FILE DETAIL SUMMARY REPORT</w:t>
      </w:r>
    </w:p>
    <w:p w14:paraId="6337BF70" w14:textId="02741AF3" w:rsidR="00433E1C" w:rsidRPr="00624446" w:rsidRDefault="00433E1C" w:rsidP="00B44AD4">
      <w:pPr>
        <w:pStyle w:val="BodyText"/>
        <w:ind w:left="720"/>
      </w:pPr>
      <w:r w:rsidRPr="00624446">
        <w:t>Contains a detail summary of the file submitted for processing. It provides a file roll-up listing of all accepted, rejected, and pending claims contained in each file submitted to the clearinghouse. It also contains payer name/id and status of claim.</w:t>
      </w:r>
    </w:p>
    <w:p w14:paraId="6E95B139" w14:textId="54B46B84" w:rsidR="00433E1C" w:rsidRPr="00624446" w:rsidRDefault="00433E1C" w:rsidP="004014E0">
      <w:pPr>
        <w:pStyle w:val="BodyTextBullet1"/>
        <w:keepNext/>
        <w:rPr>
          <w:b/>
          <w:szCs w:val="22"/>
        </w:rPr>
      </w:pPr>
      <w:r w:rsidRPr="00624446">
        <w:rPr>
          <w:b/>
          <w:szCs w:val="22"/>
        </w:rPr>
        <w:t>RPT-04A AMENDED FILE DETAIL SUMMARY REPORT</w:t>
      </w:r>
    </w:p>
    <w:p w14:paraId="7FBCD968" w14:textId="71342A46" w:rsidR="00433E1C" w:rsidRPr="00624446" w:rsidRDefault="00433E1C" w:rsidP="00B44AD4">
      <w:pPr>
        <w:pStyle w:val="BodyText"/>
        <w:ind w:left="720"/>
      </w:pPr>
      <w:r w:rsidRPr="00624446">
        <w:t xml:space="preserve">Contains a detailed listing of all claims for which the status was amended during the previous processing day. Claims statuses are amended when a pending claim is processed </w:t>
      </w:r>
      <w:r w:rsidR="0067466D" w:rsidRPr="00624446">
        <w:t xml:space="preserve">and / or </w:t>
      </w:r>
      <w:r w:rsidRPr="00624446">
        <w:t>a claim is reprocessed at the clearinghouse.</w:t>
      </w:r>
    </w:p>
    <w:p w14:paraId="4DDB3D93" w14:textId="35D95527" w:rsidR="00433E1C" w:rsidRPr="00624446" w:rsidRDefault="00433E1C" w:rsidP="004014E0">
      <w:pPr>
        <w:pStyle w:val="BodyTextBullet1"/>
        <w:keepNext/>
        <w:rPr>
          <w:b/>
          <w:szCs w:val="22"/>
        </w:rPr>
      </w:pPr>
      <w:r w:rsidRPr="00624446">
        <w:rPr>
          <w:b/>
          <w:szCs w:val="22"/>
        </w:rPr>
        <w:t>RPT-05 BATCH &amp; CLAIM LEVEL REJECTION REPORT</w:t>
      </w:r>
    </w:p>
    <w:p w14:paraId="6ED608F7" w14:textId="539D69EF" w:rsidR="00433E1C" w:rsidRPr="00624446" w:rsidRDefault="00433E1C" w:rsidP="00B44AD4">
      <w:pPr>
        <w:pStyle w:val="BodyText"/>
        <w:ind w:left="720"/>
      </w:pPr>
      <w:r w:rsidRPr="00624446">
        <w:t>Contains rejected batches and claims listed with detailed error explanations. In order to prevent “lost” claims, the RPT-05 report must be reviewed and worked after each file transmission.</w:t>
      </w:r>
    </w:p>
    <w:p w14:paraId="6907557C" w14:textId="65E784C6" w:rsidR="00433E1C" w:rsidRPr="00624446" w:rsidRDefault="00433E1C" w:rsidP="003225B0">
      <w:pPr>
        <w:pStyle w:val="BodyTextBullet1"/>
        <w:keepNext/>
        <w:rPr>
          <w:b/>
          <w:szCs w:val="22"/>
        </w:rPr>
      </w:pPr>
      <w:r w:rsidRPr="00624446">
        <w:rPr>
          <w:b/>
          <w:szCs w:val="22"/>
        </w:rPr>
        <w:t>RPT-05A AMENDED BATCH &amp; CLAIM LEVEL REJECTION REPORT</w:t>
      </w:r>
    </w:p>
    <w:p w14:paraId="59676B3C" w14:textId="58F5E684" w:rsidR="00433E1C" w:rsidRPr="00624446" w:rsidRDefault="00433E1C" w:rsidP="00B44AD4">
      <w:pPr>
        <w:pStyle w:val="BodyText"/>
        <w:ind w:left="720"/>
      </w:pPr>
      <w:r w:rsidRPr="00624446">
        <w:t>Contains rejected batches and claims listed with detailed error explanations. In order to prevent “lost” claims, the RPT-05A report must be reviewed and worked after each file transmission.</w:t>
      </w:r>
    </w:p>
    <w:p w14:paraId="11AED733" w14:textId="09FFDC99" w:rsidR="00433E1C" w:rsidRPr="00624446" w:rsidRDefault="00433E1C" w:rsidP="003225B0">
      <w:pPr>
        <w:pStyle w:val="BodyTextBullet1"/>
        <w:keepNext/>
        <w:rPr>
          <w:b/>
          <w:szCs w:val="22"/>
        </w:rPr>
      </w:pPr>
      <w:r w:rsidRPr="00624446">
        <w:rPr>
          <w:b/>
          <w:szCs w:val="22"/>
        </w:rPr>
        <w:t>RPT-10 PROVIDER CLAIM STATUS</w:t>
      </w:r>
    </w:p>
    <w:p w14:paraId="7B827D31" w14:textId="3D862283" w:rsidR="00433E1C" w:rsidRPr="00624446" w:rsidRDefault="00433E1C" w:rsidP="00B44AD4">
      <w:pPr>
        <w:pStyle w:val="BodyText"/>
        <w:ind w:left="720"/>
      </w:pPr>
      <w:r w:rsidRPr="00624446">
        <w:t>This report contains information provided from payers who are receiving claims for adjudication from the clearinghouse. Not all payers who process claims through the clearinghouse system provide information for this Provider Claim Status Report and the amount/frequency of information produced will vary from payer to payer.</w:t>
      </w:r>
    </w:p>
    <w:p w14:paraId="064FD6F1" w14:textId="550297D4" w:rsidR="00433E1C" w:rsidRPr="00624446" w:rsidRDefault="00433E1C" w:rsidP="00E95636">
      <w:pPr>
        <w:pStyle w:val="BodyTextBullet1"/>
        <w:keepNext/>
        <w:rPr>
          <w:b/>
          <w:szCs w:val="22"/>
        </w:rPr>
      </w:pPr>
      <w:r w:rsidRPr="00624446">
        <w:rPr>
          <w:b/>
          <w:szCs w:val="22"/>
        </w:rPr>
        <w:t>RPT-11 SPECIAL HANDLING</w:t>
      </w:r>
      <w:r w:rsidR="007E6768" w:rsidRPr="00624446">
        <w:rPr>
          <w:b/>
          <w:szCs w:val="22"/>
        </w:rPr>
        <w:t xml:space="preserve"> </w:t>
      </w:r>
      <w:r w:rsidRPr="00624446">
        <w:rPr>
          <w:b/>
          <w:szCs w:val="22"/>
        </w:rPr>
        <w:t>/</w:t>
      </w:r>
      <w:r w:rsidR="007E6768" w:rsidRPr="00624446">
        <w:rPr>
          <w:b/>
          <w:szCs w:val="22"/>
        </w:rPr>
        <w:t xml:space="preserve"> </w:t>
      </w:r>
      <w:r w:rsidRPr="00624446">
        <w:rPr>
          <w:b/>
          <w:szCs w:val="22"/>
        </w:rPr>
        <w:t>UNPROCESSED CLAIMS REPORT</w:t>
      </w:r>
    </w:p>
    <w:p w14:paraId="3FF59DF0" w14:textId="393BE1E6" w:rsidR="00856B21" w:rsidRPr="00624446" w:rsidRDefault="00433E1C" w:rsidP="00B44AD4">
      <w:pPr>
        <w:pStyle w:val="BodyText"/>
        <w:ind w:left="720"/>
      </w:pPr>
      <w:r w:rsidRPr="00624446">
        <w:t>This report contains information provided from payers who are receiving claims for adjudication from the clearinghouse. Not all payers who process claims through the clearinghouse system provide information for this Provider Claim Status Report and the amount</w:t>
      </w:r>
      <w:r w:rsidR="00DF420E" w:rsidRPr="00624446">
        <w:t xml:space="preserve"> </w:t>
      </w:r>
      <w:r w:rsidRPr="00624446">
        <w:t>/</w:t>
      </w:r>
      <w:r w:rsidR="00DF420E" w:rsidRPr="00624446">
        <w:t xml:space="preserve"> </w:t>
      </w:r>
      <w:r w:rsidRPr="00624446">
        <w:t>frequency of information produced will vary from payer to payer. The RPT-11 returns Unprocessed, Request for Additional Information, and Rejected statuses only.</w:t>
      </w:r>
    </w:p>
    <w:p w14:paraId="3FFABC06" w14:textId="133F7986" w:rsidR="00433E1C" w:rsidRPr="00624446" w:rsidRDefault="00433E1C" w:rsidP="006217E0">
      <w:pPr>
        <w:pStyle w:val="Heading3"/>
      </w:pPr>
      <w:bookmarkStart w:id="501" w:name="_Toc37748057"/>
      <w:bookmarkStart w:id="502" w:name="_Toc53549757"/>
      <w:bookmarkStart w:id="503" w:name="_Toc53556425"/>
      <w:bookmarkStart w:id="504" w:name="_Toc63868762"/>
      <w:bookmarkStart w:id="505" w:name="_Toc72826251"/>
      <w:bookmarkStart w:id="506" w:name="_Toc73415221"/>
      <w:bookmarkStart w:id="507" w:name="_Toc73498821"/>
      <w:bookmarkStart w:id="508" w:name="_Toc73499037"/>
      <w:bookmarkStart w:id="509" w:name="_Toc118191857"/>
      <w:bookmarkStart w:id="510" w:name="_Toc153376983"/>
      <w:r w:rsidRPr="00624446">
        <w:t>EDI Claim Status Report- Synonym: ECS</w:t>
      </w:r>
      <w:bookmarkEnd w:id="501"/>
      <w:bookmarkEnd w:id="502"/>
      <w:bookmarkEnd w:id="503"/>
      <w:bookmarkEnd w:id="504"/>
      <w:bookmarkEnd w:id="505"/>
      <w:bookmarkEnd w:id="506"/>
      <w:bookmarkEnd w:id="507"/>
      <w:bookmarkEnd w:id="508"/>
      <w:bookmarkEnd w:id="509"/>
      <w:bookmarkEnd w:id="510"/>
    </w:p>
    <w:p w14:paraId="1730023D" w14:textId="77777777" w:rsidR="00433E1C" w:rsidRPr="003827BA" w:rsidRDefault="00433E1C" w:rsidP="003827BA">
      <w:pPr>
        <w:pStyle w:val="BodyText"/>
        <w:rPr>
          <w:b/>
          <w:bCs/>
        </w:rPr>
      </w:pPr>
      <w:r w:rsidRPr="003827BA">
        <w:rPr>
          <w:b/>
          <w:bCs/>
        </w:rPr>
        <w:t>What is the purpose of this report?</w:t>
      </w:r>
    </w:p>
    <w:p w14:paraId="27D2AA4A" w14:textId="77777777" w:rsidR="00433E1C" w:rsidRPr="00624446" w:rsidRDefault="00433E1C" w:rsidP="003827BA">
      <w:pPr>
        <w:pStyle w:val="BodyText"/>
      </w:pPr>
      <w:r w:rsidRPr="00624446">
        <w:t>View electronic transmission status to assure claims move through the system in a timely fashion.</w:t>
      </w:r>
    </w:p>
    <w:p w14:paraId="1FC952E2" w14:textId="77777777" w:rsidR="00433E1C" w:rsidRPr="003827BA" w:rsidRDefault="00433E1C" w:rsidP="003827BA">
      <w:pPr>
        <w:pStyle w:val="BodyText"/>
        <w:rPr>
          <w:b/>
          <w:bCs/>
        </w:rPr>
      </w:pPr>
      <w:r w:rsidRPr="003827BA">
        <w:rPr>
          <w:b/>
          <w:bCs/>
        </w:rPr>
        <w:t>When is this option used?</w:t>
      </w:r>
    </w:p>
    <w:p w14:paraId="097D7E7F" w14:textId="253B309E" w:rsidR="00433E1C" w:rsidRPr="00624446" w:rsidRDefault="00433E1C" w:rsidP="003827BA">
      <w:pPr>
        <w:pStyle w:val="BodyText"/>
      </w:pPr>
      <w:r w:rsidRPr="00624446">
        <w:t>It is recommended that initially this report be viewed daily as it provides transmission status of all claims that were transmitted to FSC. Once a comfort zone is established and everything is flowing correctly, this report may only need to be run weekly.</w:t>
      </w:r>
    </w:p>
    <w:p w14:paraId="2E6A922C" w14:textId="77777777" w:rsidR="00433E1C" w:rsidRPr="00624446" w:rsidRDefault="00433E1C" w:rsidP="003827BA">
      <w:pPr>
        <w:pStyle w:val="BodyText"/>
      </w:pPr>
      <w:r w:rsidRPr="00624446">
        <w:t>This report can be run by either claim detail or summary mode.</w:t>
      </w:r>
    </w:p>
    <w:p w14:paraId="49767920" w14:textId="77777777" w:rsidR="00433E1C" w:rsidRPr="00624446" w:rsidRDefault="00433E1C" w:rsidP="004014E0">
      <w:pPr>
        <w:pStyle w:val="BodyTextBullet1"/>
        <w:keepNext/>
      </w:pPr>
      <w:r w:rsidRPr="00624446">
        <w:t>Reports can be created based on:</w:t>
      </w:r>
    </w:p>
    <w:p w14:paraId="6111A3FA" w14:textId="77777777" w:rsidR="00433E1C" w:rsidRPr="00624446" w:rsidRDefault="00433E1C" w:rsidP="004014E0">
      <w:pPr>
        <w:pStyle w:val="BodyTextBullet2"/>
        <w:keepNext/>
      </w:pPr>
      <w:r w:rsidRPr="00624446">
        <w:t>Specific Claim or Search Criteria</w:t>
      </w:r>
    </w:p>
    <w:p w14:paraId="7CCCA879" w14:textId="77777777" w:rsidR="00433E1C" w:rsidRPr="00624446" w:rsidRDefault="00433E1C" w:rsidP="00B44AD4">
      <w:pPr>
        <w:pStyle w:val="BodyTextBullet2"/>
      </w:pPr>
      <w:r w:rsidRPr="00624446">
        <w:t>Division</w:t>
      </w:r>
    </w:p>
    <w:p w14:paraId="5268376C" w14:textId="77777777" w:rsidR="00433E1C" w:rsidRPr="00624446" w:rsidRDefault="00433E1C" w:rsidP="00B44AD4">
      <w:pPr>
        <w:pStyle w:val="BodyTextBullet2"/>
      </w:pPr>
      <w:r w:rsidRPr="00624446">
        <w:t>Payer</w:t>
      </w:r>
    </w:p>
    <w:p w14:paraId="032301AE" w14:textId="77777777" w:rsidR="00433E1C" w:rsidRPr="00624446" w:rsidRDefault="00433E1C" w:rsidP="00B44AD4">
      <w:pPr>
        <w:pStyle w:val="BodyTextBullet2"/>
      </w:pPr>
      <w:r w:rsidRPr="00624446">
        <w:t>Transmission Date range</w:t>
      </w:r>
    </w:p>
    <w:p w14:paraId="710422B6" w14:textId="77777777" w:rsidR="00433E1C" w:rsidRPr="00624446" w:rsidRDefault="00433E1C" w:rsidP="00B44AD4">
      <w:pPr>
        <w:pStyle w:val="BodyTextBullet2"/>
      </w:pPr>
      <w:r w:rsidRPr="00624446">
        <w:t>EDI Status</w:t>
      </w:r>
    </w:p>
    <w:p w14:paraId="172A387D" w14:textId="77777777" w:rsidR="00433E1C" w:rsidRPr="00624446" w:rsidRDefault="00433E1C" w:rsidP="004014E0">
      <w:pPr>
        <w:pStyle w:val="BodyTextBullet1"/>
        <w:keepNext/>
      </w:pPr>
      <w:r w:rsidRPr="00624446">
        <w:t>Reports can be sorted by:</w:t>
      </w:r>
    </w:p>
    <w:p w14:paraId="49C5D3B3" w14:textId="77777777" w:rsidR="00433E1C" w:rsidRPr="00624446" w:rsidRDefault="00433E1C" w:rsidP="004014E0">
      <w:pPr>
        <w:pStyle w:val="BodyTextBullet2"/>
        <w:keepNext/>
      </w:pPr>
      <w:r w:rsidRPr="00624446">
        <w:t>Transmission Date</w:t>
      </w:r>
    </w:p>
    <w:p w14:paraId="45574E06" w14:textId="77777777" w:rsidR="00433E1C" w:rsidRPr="00624446" w:rsidRDefault="00433E1C" w:rsidP="00B44AD4">
      <w:pPr>
        <w:pStyle w:val="BodyTextBullet2"/>
      </w:pPr>
      <w:r w:rsidRPr="00624446">
        <w:t>Payer</w:t>
      </w:r>
    </w:p>
    <w:p w14:paraId="41590768" w14:textId="77777777" w:rsidR="00433E1C" w:rsidRPr="00624446" w:rsidRDefault="00433E1C" w:rsidP="00B44AD4">
      <w:pPr>
        <w:pStyle w:val="BodyTextBullet2"/>
      </w:pPr>
      <w:r w:rsidRPr="00624446">
        <w:t>EDI Status</w:t>
      </w:r>
    </w:p>
    <w:p w14:paraId="0F7E08B6" w14:textId="77777777" w:rsidR="00433E1C" w:rsidRPr="00624446" w:rsidRDefault="00433E1C" w:rsidP="00B44AD4">
      <w:pPr>
        <w:pStyle w:val="BodyTextBullet2"/>
      </w:pPr>
      <w:r w:rsidRPr="00624446">
        <w:t>Current Balance</w:t>
      </w:r>
    </w:p>
    <w:p w14:paraId="7120DF1E" w14:textId="77777777" w:rsidR="00433E1C" w:rsidRPr="00624446" w:rsidRDefault="00433E1C" w:rsidP="00B44AD4">
      <w:pPr>
        <w:pStyle w:val="BodyTextBullet2"/>
      </w:pPr>
      <w:r w:rsidRPr="00624446">
        <w:t>Division</w:t>
      </w:r>
    </w:p>
    <w:p w14:paraId="151C7A29" w14:textId="77777777" w:rsidR="00433E1C" w:rsidRPr="00624446" w:rsidRDefault="00433E1C" w:rsidP="00B44AD4">
      <w:pPr>
        <w:pStyle w:val="BodyTextBullet2"/>
      </w:pPr>
      <w:r w:rsidRPr="00624446">
        <w:t>Claim Number</w:t>
      </w:r>
    </w:p>
    <w:p w14:paraId="00873EE8" w14:textId="77777777" w:rsidR="00433E1C" w:rsidRPr="00624446" w:rsidRDefault="00433E1C" w:rsidP="00B44AD4">
      <w:pPr>
        <w:pStyle w:val="BodyTextBullet2"/>
      </w:pPr>
      <w:r w:rsidRPr="00624446">
        <w:t>AR Status</w:t>
      </w:r>
    </w:p>
    <w:p w14:paraId="5F84ECBF" w14:textId="77777777" w:rsidR="00433E1C" w:rsidRPr="00624446" w:rsidRDefault="00433E1C" w:rsidP="00B44AD4">
      <w:pPr>
        <w:pStyle w:val="BodyTextBullet2"/>
      </w:pPr>
      <w:r w:rsidRPr="00624446">
        <w:t>Age</w:t>
      </w:r>
    </w:p>
    <w:p w14:paraId="59E62A7A" w14:textId="77777777" w:rsidR="00433E1C" w:rsidRPr="00624446" w:rsidRDefault="00433E1C" w:rsidP="003225B0">
      <w:pPr>
        <w:pStyle w:val="BodyTextBullet1"/>
        <w:keepNext/>
      </w:pPr>
      <w:r w:rsidRPr="00624446">
        <w:t>Possible EDI claim statuses include:</w:t>
      </w:r>
    </w:p>
    <w:p w14:paraId="6DF86E92" w14:textId="77777777" w:rsidR="00433E1C" w:rsidRPr="00624446" w:rsidRDefault="00433E1C" w:rsidP="003225B0">
      <w:pPr>
        <w:pStyle w:val="BodyTextBullet2"/>
        <w:keepNext/>
      </w:pPr>
      <w:r w:rsidRPr="00624446">
        <w:t>Ready for Extract</w:t>
      </w:r>
    </w:p>
    <w:p w14:paraId="6EB6D896" w14:textId="77777777" w:rsidR="00433E1C" w:rsidRPr="00624446" w:rsidRDefault="00433E1C" w:rsidP="00B44AD4">
      <w:pPr>
        <w:pStyle w:val="BodyTextBullet2"/>
      </w:pPr>
      <w:r w:rsidRPr="00624446">
        <w:t>Pending Austin Receipt</w:t>
      </w:r>
    </w:p>
    <w:p w14:paraId="779FF4F0" w14:textId="77777777" w:rsidR="00433E1C" w:rsidRPr="00624446" w:rsidRDefault="00433E1C" w:rsidP="00B44AD4">
      <w:pPr>
        <w:pStyle w:val="BodyTextBullet2"/>
      </w:pPr>
      <w:r w:rsidRPr="00624446">
        <w:t>Received in Austin</w:t>
      </w:r>
    </w:p>
    <w:p w14:paraId="4E84A488" w14:textId="77777777" w:rsidR="00433E1C" w:rsidRPr="00624446" w:rsidRDefault="00433E1C" w:rsidP="00B44AD4">
      <w:pPr>
        <w:pStyle w:val="BodyTextBullet2"/>
      </w:pPr>
      <w:r w:rsidRPr="00624446">
        <w:t>Accepted by Non-Payer</w:t>
      </w:r>
    </w:p>
    <w:p w14:paraId="51A8CD4C" w14:textId="77777777" w:rsidR="00433E1C" w:rsidRPr="00624446" w:rsidRDefault="00433E1C" w:rsidP="00B44AD4">
      <w:pPr>
        <w:pStyle w:val="BodyTextBullet2"/>
      </w:pPr>
      <w:r w:rsidRPr="00624446">
        <w:t xml:space="preserve">Accepted Payer </w:t>
      </w:r>
    </w:p>
    <w:p w14:paraId="53D8B8EC" w14:textId="77777777" w:rsidR="00433E1C" w:rsidRPr="00624446" w:rsidRDefault="00433E1C" w:rsidP="00B44AD4">
      <w:pPr>
        <w:pStyle w:val="BodyTextBullet2"/>
      </w:pPr>
      <w:r w:rsidRPr="00624446">
        <w:t>Error Condition</w:t>
      </w:r>
    </w:p>
    <w:p w14:paraId="3C3B072F" w14:textId="77777777" w:rsidR="00433E1C" w:rsidRPr="00624446" w:rsidRDefault="00433E1C" w:rsidP="003827BA">
      <w:pPr>
        <w:pStyle w:val="BodyTextBullet2"/>
        <w:keepNext/>
      </w:pPr>
      <w:r w:rsidRPr="00624446">
        <w:t>Cancelled</w:t>
      </w:r>
    </w:p>
    <w:p w14:paraId="3F8F5A8F" w14:textId="77777777" w:rsidR="00433E1C" w:rsidRPr="00624446" w:rsidRDefault="00433E1C" w:rsidP="003827BA">
      <w:pPr>
        <w:pStyle w:val="BodyTextBullet2"/>
        <w:keepNext/>
      </w:pPr>
      <w:r w:rsidRPr="00624446">
        <w:t>Corrected/Retransmitted</w:t>
      </w:r>
    </w:p>
    <w:p w14:paraId="7991FA89" w14:textId="77777777" w:rsidR="00433E1C" w:rsidRPr="00624446" w:rsidRDefault="00433E1C" w:rsidP="00B44AD4">
      <w:pPr>
        <w:pStyle w:val="BodyTextBullet2"/>
      </w:pPr>
      <w:r w:rsidRPr="00624446">
        <w:t>Closed</w:t>
      </w:r>
    </w:p>
    <w:p w14:paraId="7C0A889A" w14:textId="77777777" w:rsidR="002B114A" w:rsidRPr="00624446" w:rsidRDefault="002B114A" w:rsidP="002B114A">
      <w:pPr>
        <w:pStyle w:val="Heading2"/>
      </w:pPr>
      <w:bookmarkStart w:id="511" w:name="_Toc53549759"/>
      <w:bookmarkStart w:id="512" w:name="_Toc53556427"/>
      <w:bookmarkStart w:id="513" w:name="_Toc63868764"/>
      <w:bookmarkStart w:id="514" w:name="_Toc72826253"/>
      <w:bookmarkStart w:id="515" w:name="_Toc73415227"/>
      <w:bookmarkStart w:id="516" w:name="_Toc73498827"/>
      <w:bookmarkStart w:id="517" w:name="_Toc73499043"/>
      <w:bookmarkStart w:id="518" w:name="_Toc118191858"/>
      <w:bookmarkStart w:id="519" w:name="_Toc37748058"/>
      <w:bookmarkStart w:id="520" w:name="_Toc153376984"/>
      <w:r w:rsidRPr="00624446">
        <w:t>Additional Reports</w:t>
      </w:r>
      <w:bookmarkEnd w:id="511"/>
      <w:bookmarkEnd w:id="512"/>
      <w:r w:rsidRPr="00624446">
        <w:t xml:space="preserve"> and Options</w:t>
      </w:r>
      <w:bookmarkEnd w:id="513"/>
      <w:bookmarkEnd w:id="514"/>
      <w:bookmarkEnd w:id="515"/>
      <w:bookmarkEnd w:id="516"/>
      <w:bookmarkEnd w:id="517"/>
      <w:bookmarkEnd w:id="518"/>
      <w:bookmarkEnd w:id="519"/>
      <w:bookmarkEnd w:id="520"/>
    </w:p>
    <w:p w14:paraId="3B2765AB" w14:textId="1E65013D" w:rsidR="002B114A" w:rsidRPr="00624446" w:rsidRDefault="002B114A" w:rsidP="006217E0">
      <w:pPr>
        <w:pStyle w:val="Heading3"/>
      </w:pPr>
      <w:bookmarkStart w:id="521" w:name="_Toc53549760"/>
      <w:bookmarkStart w:id="522" w:name="_Toc53556428"/>
      <w:bookmarkStart w:id="523" w:name="_Toc63868765"/>
      <w:bookmarkStart w:id="524" w:name="_Toc72826254"/>
      <w:bookmarkStart w:id="525" w:name="_Toc73415228"/>
      <w:bookmarkStart w:id="526" w:name="_Toc73498828"/>
      <w:bookmarkStart w:id="527" w:name="_Toc73499044"/>
      <w:bookmarkStart w:id="528" w:name="_Toc118191859"/>
      <w:bookmarkStart w:id="529" w:name="_Toc37748059"/>
      <w:bookmarkStart w:id="530" w:name="_Toc153376985"/>
      <w:r w:rsidRPr="00624446">
        <w:t xml:space="preserve">Ready for Extract Status Report </w:t>
      </w:r>
      <w:r w:rsidR="003C16A2" w:rsidRPr="00624446">
        <w:t>–</w:t>
      </w:r>
      <w:r w:rsidRPr="00624446">
        <w:t xml:space="preserve"> Synonym: REX</w:t>
      </w:r>
      <w:bookmarkEnd w:id="521"/>
      <w:bookmarkEnd w:id="522"/>
      <w:bookmarkEnd w:id="523"/>
      <w:bookmarkEnd w:id="524"/>
      <w:bookmarkEnd w:id="525"/>
      <w:bookmarkEnd w:id="526"/>
      <w:bookmarkEnd w:id="527"/>
      <w:bookmarkEnd w:id="528"/>
      <w:bookmarkEnd w:id="529"/>
      <w:bookmarkEnd w:id="530"/>
    </w:p>
    <w:p w14:paraId="1255DD62" w14:textId="77777777" w:rsidR="002B114A" w:rsidRPr="003827BA" w:rsidRDefault="002B114A" w:rsidP="003827BA">
      <w:pPr>
        <w:pStyle w:val="BodyText"/>
        <w:rPr>
          <w:b/>
          <w:bCs/>
        </w:rPr>
      </w:pPr>
      <w:r w:rsidRPr="003827BA">
        <w:rPr>
          <w:b/>
          <w:bCs/>
        </w:rPr>
        <w:t>What is the purpose of this report?</w:t>
      </w:r>
    </w:p>
    <w:p w14:paraId="031AC58F" w14:textId="446720AE" w:rsidR="002B114A" w:rsidRPr="00624446" w:rsidRDefault="002B114A" w:rsidP="003827BA">
      <w:pPr>
        <w:pStyle w:val="BodyText"/>
      </w:pPr>
      <w:r w:rsidRPr="00624446">
        <w:t>This report provides a list of claims held in a Ready for Extract status. These claims are held in a queue until batch processing occurs.</w:t>
      </w:r>
    </w:p>
    <w:p w14:paraId="33410F68" w14:textId="77777777" w:rsidR="002B114A" w:rsidRPr="003827BA" w:rsidRDefault="002B114A" w:rsidP="003827BA">
      <w:pPr>
        <w:pStyle w:val="BodyText"/>
        <w:rPr>
          <w:b/>
          <w:bCs/>
        </w:rPr>
      </w:pPr>
      <w:r w:rsidRPr="003827BA">
        <w:rPr>
          <w:b/>
          <w:bCs/>
        </w:rPr>
        <w:t>When is this option used?</w:t>
      </w:r>
    </w:p>
    <w:p w14:paraId="61F8D3EF" w14:textId="77777777" w:rsidR="002B114A" w:rsidRPr="00624446" w:rsidRDefault="002B114A" w:rsidP="003827BA">
      <w:pPr>
        <w:pStyle w:val="BodyText"/>
      </w:pPr>
      <w:r w:rsidRPr="00624446">
        <w:t>Initially this option is used to assure claims are being transmitted at the times set in the MCCR Site Parameters. This option should by reviewed daily until there is a comfort level with the transmission timeframes and then less frequently based on local experience.</w:t>
      </w:r>
    </w:p>
    <w:p w14:paraId="4345CC25" w14:textId="59036323" w:rsidR="002B114A" w:rsidRPr="00624446" w:rsidRDefault="002B114A" w:rsidP="003827BA">
      <w:pPr>
        <w:pStyle w:val="BodyText"/>
      </w:pPr>
      <w:r w:rsidRPr="00624446">
        <w:t>Claims that are trapped due to the EDI parameters being turned off can also be viewed. It is rare that EDI is turned off during processing. If this occurs, use EXT Extract Status Management to Cancel or Cancel</w:t>
      </w:r>
      <w:r w:rsidR="00DF420E" w:rsidRPr="00624446">
        <w:t xml:space="preserve"> </w:t>
      </w:r>
      <w:r w:rsidRPr="00624446">
        <w:t>/</w:t>
      </w:r>
      <w:r w:rsidR="00DF420E" w:rsidRPr="00624446">
        <w:t xml:space="preserve"> </w:t>
      </w:r>
      <w:r w:rsidRPr="00624446">
        <w:t>Clone/</w:t>
      </w:r>
      <w:r w:rsidR="00DF420E" w:rsidRPr="00624446">
        <w:t xml:space="preserve"> </w:t>
      </w:r>
      <w:r w:rsidRPr="00624446">
        <w:t>Auth the trapped claims.</w:t>
      </w:r>
    </w:p>
    <w:p w14:paraId="37EE672F" w14:textId="77777777" w:rsidR="002B114A" w:rsidRPr="00624446" w:rsidRDefault="002B114A" w:rsidP="00EF679E">
      <w:pPr>
        <w:pStyle w:val="BodyText"/>
        <w:keepNext/>
      </w:pPr>
      <w:r w:rsidRPr="00624446">
        <w:t>Choices to view are:</w:t>
      </w:r>
    </w:p>
    <w:p w14:paraId="4FF94C8A" w14:textId="0E333664" w:rsidR="002B114A" w:rsidRPr="00624446" w:rsidRDefault="002B114A" w:rsidP="00EF679E">
      <w:pPr>
        <w:pStyle w:val="BodyTextNumbered1"/>
        <w:keepNext/>
        <w:numPr>
          <w:ilvl w:val="0"/>
          <w:numId w:val="120"/>
        </w:numPr>
      </w:pPr>
      <w:r w:rsidRPr="00624446">
        <w:t>All bills in Ready for Extract status.</w:t>
      </w:r>
    </w:p>
    <w:p w14:paraId="7FC97084" w14:textId="1AAA3154" w:rsidR="002B114A" w:rsidRPr="00624446" w:rsidRDefault="002B114A" w:rsidP="007B21DC">
      <w:pPr>
        <w:pStyle w:val="BodyTextNumbered1"/>
        <w:numPr>
          <w:ilvl w:val="0"/>
          <w:numId w:val="120"/>
        </w:numPr>
      </w:pPr>
      <w:r w:rsidRPr="00624446">
        <w:t>Bills trapped due to EDI parameter being turned off (If EDI is on, no bills will be trapped in extract).</w:t>
      </w:r>
    </w:p>
    <w:p w14:paraId="50D0D4FE" w14:textId="3644B51F" w:rsidR="002B114A" w:rsidRPr="00624446" w:rsidRDefault="002B114A" w:rsidP="006217E0">
      <w:pPr>
        <w:pStyle w:val="Heading3"/>
      </w:pPr>
      <w:bookmarkStart w:id="531" w:name="_Toc53549762"/>
      <w:bookmarkStart w:id="532" w:name="_Toc53556430"/>
      <w:bookmarkStart w:id="533" w:name="_Toc63868767"/>
      <w:bookmarkStart w:id="534" w:name="_Toc72826256"/>
      <w:bookmarkStart w:id="535" w:name="_Toc73415234"/>
      <w:bookmarkStart w:id="536" w:name="_Toc73498834"/>
      <w:bookmarkStart w:id="537" w:name="_Toc73499050"/>
      <w:bookmarkStart w:id="538" w:name="_Toc118191860"/>
      <w:bookmarkStart w:id="539" w:name="_Toc37748060"/>
      <w:bookmarkStart w:id="540" w:name="_Toc153376986"/>
      <w:r w:rsidRPr="00624446">
        <w:t xml:space="preserve">Transmit EDI Bills – Manual </w:t>
      </w:r>
      <w:r w:rsidR="00F60999" w:rsidRPr="00624446">
        <w:t>–</w:t>
      </w:r>
      <w:r w:rsidRPr="00624446">
        <w:t xml:space="preserve"> Synonym: SEND</w:t>
      </w:r>
      <w:bookmarkEnd w:id="531"/>
      <w:bookmarkEnd w:id="532"/>
      <w:bookmarkEnd w:id="533"/>
      <w:bookmarkEnd w:id="534"/>
      <w:bookmarkEnd w:id="535"/>
      <w:bookmarkEnd w:id="536"/>
      <w:bookmarkEnd w:id="537"/>
      <w:bookmarkEnd w:id="538"/>
      <w:bookmarkEnd w:id="539"/>
      <w:bookmarkEnd w:id="540"/>
    </w:p>
    <w:p w14:paraId="56F1E9C7" w14:textId="77777777" w:rsidR="002B114A" w:rsidRPr="003827BA" w:rsidRDefault="002B114A" w:rsidP="002D0D08">
      <w:pPr>
        <w:pStyle w:val="BodyText"/>
        <w:keepNext/>
        <w:rPr>
          <w:b/>
          <w:bCs/>
        </w:rPr>
      </w:pPr>
      <w:r w:rsidRPr="003827BA">
        <w:rPr>
          <w:b/>
          <w:bCs/>
        </w:rPr>
        <w:t>What is the purpose of this option?</w:t>
      </w:r>
    </w:p>
    <w:p w14:paraId="19A24EBD" w14:textId="41680B36" w:rsidR="002B114A" w:rsidRPr="00624446" w:rsidRDefault="002B114A" w:rsidP="003827BA">
      <w:pPr>
        <w:pStyle w:val="BodyText"/>
      </w:pPr>
      <w:r w:rsidRPr="00624446">
        <w:t>This option is used to by-pass the normal daily</w:t>
      </w:r>
      <w:r w:rsidR="00DF420E" w:rsidRPr="00624446">
        <w:t xml:space="preserve"> </w:t>
      </w:r>
      <w:r w:rsidRPr="00624446">
        <w:t>/</w:t>
      </w:r>
      <w:r w:rsidR="00DF420E" w:rsidRPr="00624446">
        <w:t xml:space="preserve"> </w:t>
      </w:r>
      <w:r w:rsidRPr="00624446">
        <w:t>nightly transmission queues if the need arises to get the claim to the payer quickly.</w:t>
      </w:r>
    </w:p>
    <w:p w14:paraId="35BD1E12" w14:textId="77777777" w:rsidR="002B114A" w:rsidRPr="003827BA" w:rsidRDefault="002B114A" w:rsidP="003827BA">
      <w:pPr>
        <w:pStyle w:val="BodyText"/>
        <w:rPr>
          <w:b/>
          <w:bCs/>
        </w:rPr>
      </w:pPr>
      <w:r w:rsidRPr="003827BA">
        <w:rPr>
          <w:b/>
          <w:bCs/>
        </w:rPr>
        <w:t>When is this option used?</w:t>
      </w:r>
    </w:p>
    <w:p w14:paraId="33375AC7" w14:textId="77777777" w:rsidR="002B114A" w:rsidRPr="00624446" w:rsidRDefault="002B114A" w:rsidP="003827BA">
      <w:pPr>
        <w:pStyle w:val="BodyText"/>
      </w:pPr>
      <w:r w:rsidRPr="00624446">
        <w:t>There are occasions when there is a need to transmit a claim(s) immediately instead of waiting for the batching frequency as scheduled in the MCCR Site Parameter. This option will allow sending individual claim(s) or all claims in a ready for extract status.</w:t>
      </w:r>
    </w:p>
    <w:p w14:paraId="09FC24C7" w14:textId="77777777" w:rsidR="002B114A" w:rsidRPr="00624446" w:rsidRDefault="002B114A" w:rsidP="003827BA">
      <w:pPr>
        <w:pStyle w:val="BodyText"/>
        <w:keepNext/>
      </w:pPr>
      <w:r w:rsidRPr="00624446">
        <w:t>Select one of the following:</w:t>
      </w:r>
    </w:p>
    <w:p w14:paraId="291B8C22" w14:textId="4CDF4401" w:rsidR="002B114A" w:rsidRPr="00624446" w:rsidRDefault="002B114A" w:rsidP="003225B0">
      <w:pPr>
        <w:pStyle w:val="BodyTextBullet1"/>
        <w:keepNext/>
      </w:pPr>
      <w:r w:rsidRPr="00624446">
        <w:t>A - Transmit (A)LL bills in READY FOR EXTRACT status</w:t>
      </w:r>
      <w:r w:rsidR="00737E66" w:rsidRPr="00624446">
        <w:t>.</w:t>
      </w:r>
    </w:p>
    <w:p w14:paraId="20DBC3C7" w14:textId="2C40A7EA" w:rsidR="002B114A" w:rsidRPr="00624446" w:rsidRDefault="002B114A" w:rsidP="00B44AD4">
      <w:pPr>
        <w:pStyle w:val="BodyTextBullet1"/>
      </w:pPr>
      <w:r w:rsidRPr="00624446">
        <w:t>S - Transmit only (S)ELECTED bills</w:t>
      </w:r>
      <w:r w:rsidR="00737E66" w:rsidRPr="00624446">
        <w:t>.</w:t>
      </w:r>
    </w:p>
    <w:p w14:paraId="5A1B6822" w14:textId="77777777" w:rsidR="002B114A" w:rsidRPr="00624446" w:rsidRDefault="002B114A" w:rsidP="006217E0">
      <w:pPr>
        <w:pStyle w:val="Heading3"/>
      </w:pPr>
      <w:bookmarkStart w:id="541" w:name="_Toc53549763"/>
      <w:bookmarkStart w:id="542" w:name="_Toc53556431"/>
      <w:bookmarkStart w:id="543" w:name="_Toc63868768"/>
      <w:bookmarkStart w:id="544" w:name="_Toc72826257"/>
      <w:bookmarkStart w:id="545" w:name="_Toc73415237"/>
      <w:bookmarkStart w:id="546" w:name="_Toc73498837"/>
      <w:bookmarkStart w:id="547" w:name="_Toc73499053"/>
      <w:bookmarkStart w:id="548" w:name="_Toc118191861"/>
      <w:bookmarkStart w:id="549" w:name="_Toc37748061"/>
      <w:bookmarkStart w:id="550" w:name="_Toc153376987"/>
      <w:r w:rsidRPr="00624446">
        <w:t>EDI Return Message Management Menu –</w:t>
      </w:r>
      <w:bookmarkEnd w:id="541"/>
      <w:bookmarkEnd w:id="542"/>
      <w:bookmarkEnd w:id="543"/>
      <w:bookmarkEnd w:id="544"/>
      <w:bookmarkEnd w:id="545"/>
      <w:bookmarkEnd w:id="546"/>
      <w:bookmarkEnd w:id="547"/>
      <w:r w:rsidRPr="00624446">
        <w:t xml:space="preserve"> Synonym: MM</w:t>
      </w:r>
      <w:bookmarkEnd w:id="548"/>
      <w:bookmarkEnd w:id="549"/>
      <w:bookmarkEnd w:id="550"/>
    </w:p>
    <w:p w14:paraId="6876D1F1" w14:textId="0275FEE7" w:rsidR="002B114A" w:rsidRPr="00624446" w:rsidRDefault="002B114A" w:rsidP="003827BA">
      <w:pPr>
        <w:pStyle w:val="BodyText"/>
      </w:pPr>
      <w:r w:rsidRPr="00624446">
        <w:t>This menu contains the options needed to define the types of electronic reports from the clearinghouse that the site needs to see and defines the text that should</w:t>
      </w:r>
      <w:r w:rsidR="00DF420E" w:rsidRPr="00624446">
        <w:t xml:space="preserve"> </w:t>
      </w:r>
      <w:r w:rsidRPr="00624446">
        <w:t>/</w:t>
      </w:r>
      <w:r w:rsidR="00DF420E" w:rsidRPr="00624446">
        <w:t xml:space="preserve"> </w:t>
      </w:r>
      <w:r w:rsidRPr="00624446">
        <w:t>should not allow automatic review and filing for informational status messages. It also contains an option to purge old status messages, reports for maintaining the integrity of the return message subsystem</w:t>
      </w:r>
      <w:r w:rsidR="003C4083">
        <w:t>,</w:t>
      </w:r>
      <w:r w:rsidRPr="00624446">
        <w:t xml:space="preserve"> and the option for reviewing electronically returned messages.</w:t>
      </w:r>
    </w:p>
    <w:p w14:paraId="2DB4C8B3" w14:textId="78953A94" w:rsidR="002B114A" w:rsidRPr="00624446" w:rsidRDefault="002B114A" w:rsidP="006217E0">
      <w:pPr>
        <w:pStyle w:val="Heading3"/>
      </w:pPr>
      <w:bookmarkStart w:id="551" w:name="_Toc53549764"/>
      <w:bookmarkStart w:id="552" w:name="_Toc53556432"/>
      <w:bookmarkStart w:id="553" w:name="_Toc63868769"/>
      <w:bookmarkStart w:id="554" w:name="_Toc72826258"/>
      <w:bookmarkStart w:id="555" w:name="_Toc73415238"/>
      <w:bookmarkStart w:id="556" w:name="_Toc73498838"/>
      <w:bookmarkStart w:id="557" w:name="_Toc73499054"/>
      <w:bookmarkStart w:id="558" w:name="_Toc118191862"/>
      <w:bookmarkStart w:id="559" w:name="_Toc37748062"/>
      <w:bookmarkStart w:id="560" w:name="_Toc153376988"/>
      <w:r w:rsidRPr="00624446">
        <w:t>EDI Message Text to Screen Maintenance</w:t>
      </w:r>
      <w:bookmarkEnd w:id="551"/>
      <w:bookmarkEnd w:id="552"/>
      <w:bookmarkEnd w:id="553"/>
      <w:bookmarkEnd w:id="554"/>
      <w:bookmarkEnd w:id="555"/>
      <w:bookmarkEnd w:id="556"/>
      <w:bookmarkEnd w:id="557"/>
      <w:bookmarkEnd w:id="558"/>
      <w:bookmarkEnd w:id="559"/>
      <w:bookmarkEnd w:id="560"/>
    </w:p>
    <w:p w14:paraId="6C6B54D4" w14:textId="77777777" w:rsidR="002B114A" w:rsidRPr="003827BA" w:rsidRDefault="002B114A" w:rsidP="003827BA">
      <w:pPr>
        <w:pStyle w:val="BodyText"/>
        <w:rPr>
          <w:b/>
          <w:bCs/>
        </w:rPr>
      </w:pPr>
      <w:r w:rsidRPr="003827BA">
        <w:rPr>
          <w:b/>
          <w:bCs/>
        </w:rPr>
        <w:t>What is the purpose of this option?</w:t>
      </w:r>
    </w:p>
    <w:p w14:paraId="6CA24997" w14:textId="4A192ACD" w:rsidR="002B114A" w:rsidRPr="00624446" w:rsidRDefault="002B114A" w:rsidP="003827BA">
      <w:pPr>
        <w:pStyle w:val="BodyText"/>
      </w:pPr>
      <w:r w:rsidRPr="00624446">
        <w:t xml:space="preserve">This option controls what status </w:t>
      </w:r>
      <w:r w:rsidR="0067466D" w:rsidRPr="00624446">
        <w:t xml:space="preserve">and / or </w:t>
      </w:r>
      <w:r w:rsidRPr="00624446">
        <w:t xml:space="preserve">error messages users may wish to review using special text words </w:t>
      </w:r>
      <w:r w:rsidR="0067466D" w:rsidRPr="00624446">
        <w:t xml:space="preserve">and / or </w:t>
      </w:r>
      <w:r w:rsidRPr="00624446">
        <w:t xml:space="preserve">phrases. This will either require the message to be reviewed or will auto-file the message and flag it as not needing a review. </w:t>
      </w:r>
    </w:p>
    <w:p w14:paraId="5176735F" w14:textId="77777777" w:rsidR="002B114A" w:rsidRPr="00624446" w:rsidRDefault="002B114A" w:rsidP="003827BA">
      <w:pPr>
        <w:pStyle w:val="BodyText"/>
      </w:pPr>
      <w:r w:rsidRPr="00624446">
        <w:t>This option allows for the display of a list of words or phrases that, if found in the text of an informational status message, will either always require the message to be reviewed or will auto-file the message and flag it as not needing a review.</w:t>
      </w:r>
    </w:p>
    <w:p w14:paraId="2EB23C27" w14:textId="77777777" w:rsidR="002B114A" w:rsidRPr="003827BA" w:rsidRDefault="002B114A" w:rsidP="003827BA">
      <w:pPr>
        <w:pStyle w:val="BodyText"/>
        <w:rPr>
          <w:b/>
          <w:bCs/>
        </w:rPr>
      </w:pPr>
      <w:r w:rsidRPr="003827BA">
        <w:rPr>
          <w:b/>
          <w:bCs/>
        </w:rPr>
        <w:t>When is this option used?</w:t>
      </w:r>
    </w:p>
    <w:p w14:paraId="06BA7C96" w14:textId="4B51526C" w:rsidR="002B114A" w:rsidRPr="00624446" w:rsidRDefault="002B114A" w:rsidP="003827BA">
      <w:pPr>
        <w:pStyle w:val="BodyText"/>
      </w:pPr>
      <w:r w:rsidRPr="00624446">
        <w:t xml:space="preserve">Depending on what types of status messages users wish to review for follow-up on rejected claims </w:t>
      </w:r>
      <w:r w:rsidR="0067466D" w:rsidRPr="00624446">
        <w:t xml:space="preserve">and / or </w:t>
      </w:r>
      <w:r w:rsidRPr="00624446">
        <w:t>monitoring claims status, users may want to add or edit additional text as needed.</w:t>
      </w:r>
    </w:p>
    <w:p w14:paraId="2B8D1A86" w14:textId="77777777" w:rsidR="002B114A" w:rsidRPr="00624446" w:rsidRDefault="002B114A" w:rsidP="003827BA">
      <w:pPr>
        <w:pStyle w:val="BodyText"/>
      </w:pPr>
      <w:r w:rsidRPr="00624446">
        <w:t>The words and phrases for “Requiring Review” and “Not Requiring Review” will initially populate as shown in the screen print below. This option is used to edit or add more words or phrases, as required, to manage and control the status messages.</w:t>
      </w:r>
    </w:p>
    <w:p w14:paraId="4B1171D6" w14:textId="77777777" w:rsidR="002B114A" w:rsidRPr="00624446" w:rsidRDefault="002B114A" w:rsidP="006217E0">
      <w:pPr>
        <w:pStyle w:val="Heading3"/>
      </w:pPr>
      <w:bookmarkStart w:id="561" w:name="_Toc53549765"/>
      <w:bookmarkStart w:id="562" w:name="_Toc53556433"/>
      <w:bookmarkStart w:id="563" w:name="_Toc63868770"/>
      <w:bookmarkStart w:id="564" w:name="_Toc72826259"/>
      <w:bookmarkStart w:id="565" w:name="_Toc73415241"/>
      <w:bookmarkStart w:id="566" w:name="_Toc73498841"/>
      <w:bookmarkStart w:id="567" w:name="_Toc73499057"/>
      <w:bookmarkStart w:id="568" w:name="_Toc118191863"/>
      <w:bookmarkStart w:id="569" w:name="_Toc37748063"/>
      <w:bookmarkStart w:id="570" w:name="_Toc153376989"/>
      <w:r w:rsidRPr="00624446">
        <w:t>EDI Messages Not Reviewed Report</w:t>
      </w:r>
      <w:bookmarkEnd w:id="561"/>
      <w:bookmarkEnd w:id="562"/>
      <w:bookmarkEnd w:id="563"/>
      <w:bookmarkEnd w:id="564"/>
      <w:bookmarkEnd w:id="565"/>
      <w:bookmarkEnd w:id="566"/>
      <w:bookmarkEnd w:id="567"/>
      <w:bookmarkEnd w:id="568"/>
      <w:bookmarkEnd w:id="569"/>
      <w:bookmarkEnd w:id="570"/>
    </w:p>
    <w:p w14:paraId="468EF120" w14:textId="77777777" w:rsidR="002B114A" w:rsidRPr="003827BA" w:rsidRDefault="002B114A" w:rsidP="00EF679E">
      <w:pPr>
        <w:pStyle w:val="BodyText"/>
        <w:keepNext/>
        <w:rPr>
          <w:b/>
          <w:bCs/>
        </w:rPr>
      </w:pPr>
      <w:r w:rsidRPr="003827BA">
        <w:rPr>
          <w:b/>
          <w:bCs/>
        </w:rPr>
        <w:t>What is the purpose of this report?</w:t>
      </w:r>
    </w:p>
    <w:p w14:paraId="74C54425" w14:textId="02B44EBA" w:rsidR="002B114A" w:rsidRPr="00624446" w:rsidRDefault="002B114A" w:rsidP="003827BA">
      <w:pPr>
        <w:pStyle w:val="BodyText"/>
      </w:pPr>
      <w:r w:rsidRPr="00624446">
        <w:t>This option allows for the display of all EDI return messages that were filed without needing a review based on the text entries in the message screen text file.</w:t>
      </w:r>
    </w:p>
    <w:p w14:paraId="3D9DA5A7" w14:textId="77777777" w:rsidR="002B114A" w:rsidRPr="003827BA" w:rsidRDefault="002B114A" w:rsidP="002D0D08">
      <w:pPr>
        <w:pStyle w:val="BodyText"/>
        <w:keepNext/>
        <w:rPr>
          <w:b/>
          <w:bCs/>
        </w:rPr>
      </w:pPr>
      <w:r w:rsidRPr="003827BA">
        <w:rPr>
          <w:b/>
          <w:bCs/>
        </w:rPr>
        <w:t>When is this option used?</w:t>
      </w:r>
    </w:p>
    <w:p w14:paraId="63E8DF84" w14:textId="5AF66FEC" w:rsidR="002B114A" w:rsidRPr="00624446" w:rsidRDefault="002B114A" w:rsidP="003827BA">
      <w:pPr>
        <w:pStyle w:val="BodyText"/>
      </w:pPr>
      <w:r w:rsidRPr="00624446">
        <w:t>The report can be run for a user-selected date range, based on the date the message was received at the site, and may be sorted by the message text that caused the message to not need a review or by the bill number. Users may want to use this option for analysis or review of all EDI messages that were not able to view initially.</w:t>
      </w:r>
    </w:p>
    <w:p w14:paraId="670F5847" w14:textId="77777777" w:rsidR="006049E6" w:rsidRPr="00624446" w:rsidRDefault="006049E6" w:rsidP="006217E0">
      <w:pPr>
        <w:pStyle w:val="Heading3"/>
      </w:pPr>
      <w:bookmarkStart w:id="571" w:name="_Toc53549766"/>
      <w:bookmarkStart w:id="572" w:name="_Toc53556434"/>
      <w:bookmarkStart w:id="573" w:name="_Toc63868771"/>
      <w:bookmarkStart w:id="574" w:name="_Toc72826260"/>
      <w:bookmarkStart w:id="575" w:name="_Toc73415244"/>
      <w:bookmarkStart w:id="576" w:name="_Toc73498844"/>
      <w:bookmarkStart w:id="577" w:name="_Toc73499060"/>
      <w:bookmarkStart w:id="578" w:name="_Toc118191864"/>
      <w:bookmarkStart w:id="579" w:name="_Toc37748064"/>
      <w:bookmarkStart w:id="580" w:name="_Toc153376990"/>
      <w:r w:rsidRPr="00624446">
        <w:t>Electronic Error Report</w:t>
      </w:r>
      <w:bookmarkEnd w:id="571"/>
      <w:bookmarkEnd w:id="572"/>
      <w:bookmarkEnd w:id="573"/>
      <w:bookmarkEnd w:id="574"/>
      <w:bookmarkEnd w:id="575"/>
      <w:bookmarkEnd w:id="576"/>
      <w:bookmarkEnd w:id="577"/>
      <w:bookmarkEnd w:id="578"/>
      <w:bookmarkEnd w:id="579"/>
      <w:bookmarkEnd w:id="580"/>
    </w:p>
    <w:p w14:paraId="5B6F9DC6" w14:textId="77777777" w:rsidR="006049E6" w:rsidRPr="003827BA" w:rsidRDefault="006049E6" w:rsidP="003827BA">
      <w:pPr>
        <w:pStyle w:val="BodyText"/>
        <w:rPr>
          <w:b/>
          <w:bCs/>
        </w:rPr>
      </w:pPr>
      <w:r w:rsidRPr="003827BA">
        <w:rPr>
          <w:b/>
          <w:bCs/>
        </w:rPr>
        <w:t>What is the purpose of this report?</w:t>
      </w:r>
    </w:p>
    <w:p w14:paraId="64049C8E" w14:textId="77777777" w:rsidR="006049E6" w:rsidRPr="00624446" w:rsidRDefault="006049E6" w:rsidP="003827BA">
      <w:pPr>
        <w:pStyle w:val="BodyText"/>
      </w:pPr>
      <w:r w:rsidRPr="00624446">
        <w:t>This report provides a tool for billing supervisors and staff to identify the “who, what, and where” of errors in the electronic billing process. This is a report that will allow the supervisory staff to review “frequently received” errors. This is an informational management tool requiring no actions on the part of the billing staff.</w:t>
      </w:r>
    </w:p>
    <w:p w14:paraId="5B67326E" w14:textId="77777777" w:rsidR="006049E6" w:rsidRPr="003827BA" w:rsidRDefault="006049E6" w:rsidP="003827BA">
      <w:pPr>
        <w:pStyle w:val="BodyText"/>
        <w:keepNext/>
        <w:rPr>
          <w:b/>
          <w:bCs/>
        </w:rPr>
      </w:pPr>
      <w:r w:rsidRPr="003827BA">
        <w:rPr>
          <w:b/>
          <w:bCs/>
        </w:rPr>
        <w:t>When is this option used?</w:t>
      </w:r>
    </w:p>
    <w:p w14:paraId="210692C2" w14:textId="4B647E71" w:rsidR="006049E6" w:rsidRPr="00624446" w:rsidRDefault="006049E6" w:rsidP="003827BA">
      <w:pPr>
        <w:pStyle w:val="BodyText"/>
      </w:pPr>
      <w:r w:rsidRPr="00624446">
        <w:t xml:space="preserve">This option can be used at any time by a supervisor or other management staff when </w:t>
      </w:r>
      <w:r w:rsidR="00CD2407" w:rsidRPr="00624446">
        <w:t>needed</w:t>
      </w:r>
      <w:r w:rsidRPr="00624446">
        <w:t xml:space="preserve"> to determine the reason for various errors (i.e., the same error being made by one or more of the billing staff). The report can be sorted by:</w:t>
      </w:r>
    </w:p>
    <w:p w14:paraId="1438EC6E" w14:textId="04078FBC" w:rsidR="006049E6" w:rsidRPr="00624446" w:rsidRDefault="006049E6" w:rsidP="003827BA">
      <w:pPr>
        <w:pStyle w:val="BodyTextBullet1"/>
        <w:keepNext/>
      </w:pPr>
      <w:r w:rsidRPr="00624446">
        <w:t>A - AUTHORIZING BILLER</w:t>
      </w:r>
    </w:p>
    <w:p w14:paraId="66D2E42B" w14:textId="3691F214" w:rsidR="006049E6" w:rsidRPr="00624446" w:rsidRDefault="006049E6" w:rsidP="00B44AD4">
      <w:pPr>
        <w:pStyle w:val="BodyTextBullet1"/>
      </w:pPr>
      <w:r w:rsidRPr="00624446">
        <w:t>B - BILLED AMOUNT</w:t>
      </w:r>
    </w:p>
    <w:p w14:paraId="438825E7" w14:textId="098384E5" w:rsidR="006049E6" w:rsidRPr="00624446" w:rsidRDefault="006049E6" w:rsidP="00B44AD4">
      <w:pPr>
        <w:pStyle w:val="BodyTextBullet1"/>
      </w:pPr>
      <w:r w:rsidRPr="00624446">
        <w:t>E - EPISODE OF CARE</w:t>
      </w:r>
    </w:p>
    <w:p w14:paraId="5922F86A" w14:textId="04F9FD7D" w:rsidR="006049E6" w:rsidRPr="00624446" w:rsidRDefault="006049E6" w:rsidP="00B44AD4">
      <w:pPr>
        <w:pStyle w:val="BodyTextBullet1"/>
      </w:pPr>
      <w:r w:rsidRPr="00624446">
        <w:t>P - PATIENT NAME</w:t>
      </w:r>
    </w:p>
    <w:p w14:paraId="2DA0F11F" w14:textId="3E53D325" w:rsidR="006049E6" w:rsidRPr="00624446" w:rsidRDefault="006049E6" w:rsidP="00B44AD4">
      <w:pPr>
        <w:pStyle w:val="BodyTextBullet1"/>
      </w:pPr>
      <w:r w:rsidRPr="00624446">
        <w:t>S - PATIENT SSN</w:t>
      </w:r>
    </w:p>
    <w:p w14:paraId="124EFA59" w14:textId="515F7506" w:rsidR="006049E6" w:rsidRPr="00624446" w:rsidRDefault="006049E6" w:rsidP="003C16A2">
      <w:pPr>
        <w:pStyle w:val="BodyTextBullet1"/>
        <w:keepNext/>
      </w:pPr>
      <w:r w:rsidRPr="00624446">
        <w:t>Y - PAYER NAME</w:t>
      </w:r>
    </w:p>
    <w:p w14:paraId="7AE6D1C4" w14:textId="753D82B2" w:rsidR="00B427F6" w:rsidRPr="00624446" w:rsidRDefault="006049E6" w:rsidP="00B44AD4">
      <w:pPr>
        <w:pStyle w:val="BodyTextBullet1"/>
      </w:pPr>
      <w:r w:rsidRPr="00624446">
        <w:t>C - ERROR CODE</w:t>
      </w:r>
    </w:p>
    <w:p w14:paraId="173C6B50" w14:textId="77777777" w:rsidR="00B427F6" w:rsidRPr="00624446" w:rsidRDefault="00B427F6" w:rsidP="006217E0">
      <w:pPr>
        <w:pStyle w:val="Heading3"/>
      </w:pPr>
      <w:bookmarkStart w:id="581" w:name="_Toc53549767"/>
      <w:bookmarkStart w:id="582" w:name="_Toc53556435"/>
      <w:bookmarkStart w:id="583" w:name="_Toc63868772"/>
      <w:bookmarkStart w:id="584" w:name="_Toc72826261"/>
      <w:bookmarkStart w:id="585" w:name="_Toc73415247"/>
      <w:bookmarkStart w:id="586" w:name="_Toc73498847"/>
      <w:bookmarkStart w:id="587" w:name="_Toc73499063"/>
      <w:bookmarkStart w:id="588" w:name="_Toc118191865"/>
      <w:bookmarkStart w:id="589" w:name="_Toc37748065"/>
      <w:bookmarkStart w:id="590" w:name="_Toc153376991"/>
      <w:r w:rsidRPr="00624446">
        <w:t>Return Messages Filing Exceptions</w:t>
      </w:r>
      <w:bookmarkEnd w:id="581"/>
      <w:bookmarkEnd w:id="582"/>
      <w:bookmarkEnd w:id="583"/>
      <w:bookmarkEnd w:id="584"/>
      <w:bookmarkEnd w:id="585"/>
      <w:bookmarkEnd w:id="586"/>
      <w:bookmarkEnd w:id="587"/>
      <w:bookmarkEnd w:id="588"/>
      <w:bookmarkEnd w:id="589"/>
      <w:bookmarkEnd w:id="590"/>
    </w:p>
    <w:p w14:paraId="4F8B060F" w14:textId="77777777" w:rsidR="00B427F6" w:rsidRPr="003827BA" w:rsidRDefault="00B427F6" w:rsidP="003827BA">
      <w:pPr>
        <w:pStyle w:val="BodyText"/>
        <w:rPr>
          <w:b/>
          <w:bCs/>
        </w:rPr>
      </w:pPr>
      <w:r w:rsidRPr="003827BA">
        <w:rPr>
          <w:b/>
          <w:bCs/>
        </w:rPr>
        <w:t>What is the purpose of this option?</w:t>
      </w:r>
    </w:p>
    <w:p w14:paraId="23744066" w14:textId="69538A8B" w:rsidR="00B427F6" w:rsidRPr="00624446" w:rsidRDefault="00B427F6" w:rsidP="003827BA">
      <w:pPr>
        <w:pStyle w:val="BodyText"/>
      </w:pPr>
      <w:r w:rsidRPr="00624446">
        <w:t>After users have transmitted claims and have been received for EDI processing, a message will be sent to the mail groups shown in the set-up section of this manual.</w:t>
      </w:r>
    </w:p>
    <w:p w14:paraId="05AA1A0A" w14:textId="77777777" w:rsidR="00B427F6" w:rsidRPr="003827BA" w:rsidRDefault="00B427F6" w:rsidP="003827BA">
      <w:pPr>
        <w:pStyle w:val="BodyText"/>
        <w:rPr>
          <w:b/>
          <w:bCs/>
        </w:rPr>
      </w:pPr>
      <w:r w:rsidRPr="003827BA">
        <w:rPr>
          <w:b/>
          <w:bCs/>
        </w:rPr>
        <w:t>When is this option used?</w:t>
      </w:r>
    </w:p>
    <w:p w14:paraId="69B59D64" w14:textId="18D97465" w:rsidR="00B427F6" w:rsidRPr="00624446" w:rsidRDefault="00B427F6" w:rsidP="003827BA">
      <w:pPr>
        <w:pStyle w:val="BodyText"/>
      </w:pPr>
      <w:r w:rsidRPr="00624446">
        <w:t xml:space="preserve">When a message is sent, </w:t>
      </w:r>
      <w:r w:rsidR="006B0F1B" w:rsidRPr="00624446">
        <w:t>the message</w:t>
      </w:r>
      <w:r w:rsidRPr="00624446">
        <w:t xml:space="preserve"> is temporarily stored in the “EDI MESSAGES” file. Normally, these messages are in and out of this file in a matter of seconds. If, however, a problem is detected and a message cannot be filed in the appropriate file (s) for its message type, the message will remain in this temporary file.</w:t>
      </w:r>
    </w:p>
    <w:p w14:paraId="7763E229" w14:textId="77777777" w:rsidR="00B427F6" w:rsidRPr="00624446" w:rsidRDefault="00B427F6" w:rsidP="00EF679E">
      <w:pPr>
        <w:pStyle w:val="BodyText"/>
        <w:keepNext/>
      </w:pPr>
      <w:r w:rsidRPr="00624446">
        <w:t>There are two (2) statuses for messages in this file.</w:t>
      </w:r>
    </w:p>
    <w:p w14:paraId="4DE8411F" w14:textId="52CB6C68" w:rsidR="00B427F6" w:rsidRPr="00624446" w:rsidRDefault="00B427F6" w:rsidP="00B44AD4">
      <w:pPr>
        <w:pStyle w:val="BodyTextBullet1"/>
      </w:pPr>
      <w:r w:rsidRPr="00624446">
        <w:rPr>
          <w:b/>
          <w:bCs/>
        </w:rPr>
        <w:t>Pending</w:t>
      </w:r>
      <w:r w:rsidRPr="00624446">
        <w:t xml:space="preserve">: The task to force a message to update the IB files has either not yet been created or has been </w:t>
      </w:r>
      <w:r w:rsidR="00AE5F87" w:rsidRPr="00624446">
        <w:t>created but</w:t>
      </w:r>
      <w:r w:rsidRPr="00624446">
        <w:t xml:space="preserve"> has not yet begun to run.</w:t>
      </w:r>
    </w:p>
    <w:p w14:paraId="62171069" w14:textId="13D4215E" w:rsidR="00B427F6" w:rsidRPr="00624446" w:rsidRDefault="00B427F6" w:rsidP="00B44AD4">
      <w:pPr>
        <w:pStyle w:val="BodyTextBullet1"/>
      </w:pPr>
      <w:r w:rsidRPr="00624446">
        <w:rPr>
          <w:b/>
          <w:bCs/>
        </w:rPr>
        <w:t>Updating</w:t>
      </w:r>
      <w:r w:rsidRPr="00624446">
        <w:t xml:space="preserve">: The task to force a message to update the IB files has started. It may or may not still be running. If </w:t>
      </w:r>
      <w:r w:rsidR="007C4468" w:rsidRPr="00624446">
        <w:rPr>
          <w:iCs/>
          <w:szCs w:val="22"/>
        </w:rPr>
        <w:t xml:space="preserve">the user </w:t>
      </w:r>
      <w:r w:rsidRPr="00624446">
        <w:t>tr</w:t>
      </w:r>
      <w:r w:rsidR="007C4468" w:rsidRPr="00624446">
        <w:t>ies</w:t>
      </w:r>
      <w:r w:rsidRPr="00624446">
        <w:t xml:space="preserve"> to file a message with this status, a check is made to see if it is currently running. If it is, the message will not be re-tasked.</w:t>
      </w:r>
    </w:p>
    <w:p w14:paraId="30364859" w14:textId="7107E8B3" w:rsidR="00B427F6" w:rsidRPr="00624446" w:rsidRDefault="00B427F6" w:rsidP="003827BA">
      <w:pPr>
        <w:pStyle w:val="BodyText"/>
      </w:pPr>
      <w:r w:rsidRPr="00624446">
        <w:t xml:space="preserve">Any message may be viewed or printed. This does not affect the message in any </w:t>
      </w:r>
      <w:r w:rsidR="00AE5F87" w:rsidRPr="00624446">
        <w:t>way but</w:t>
      </w:r>
      <w:r w:rsidRPr="00624446">
        <w:t xml:space="preserve"> looking at the message may help to indicate the next course of action needed.</w:t>
      </w:r>
    </w:p>
    <w:p w14:paraId="77BD785C" w14:textId="77777777" w:rsidR="00B427F6" w:rsidRPr="00624446" w:rsidRDefault="00B427F6" w:rsidP="003827BA">
      <w:pPr>
        <w:pStyle w:val="BodyText"/>
      </w:pPr>
      <w:r w:rsidRPr="00624446">
        <w:t>There are two (2) actions available to get these messages out of the file.</w:t>
      </w:r>
    </w:p>
    <w:p w14:paraId="3ABF4BAC" w14:textId="77777777" w:rsidR="00B427F6" w:rsidRPr="00624446" w:rsidRDefault="00B427F6" w:rsidP="00B44AD4">
      <w:pPr>
        <w:pStyle w:val="BodyTextBullet1"/>
      </w:pPr>
      <w:r w:rsidRPr="00624446">
        <w:rPr>
          <w:b/>
          <w:bCs/>
        </w:rPr>
        <w:t>File Message</w:t>
      </w:r>
      <w:r w:rsidRPr="00624446">
        <w:t xml:space="preserve">: This action re-executes the tasked job to update the database with the contents of the message. </w:t>
      </w:r>
    </w:p>
    <w:p w14:paraId="57C6CED7" w14:textId="77777777" w:rsidR="00B427F6" w:rsidRPr="00624446" w:rsidRDefault="00B427F6" w:rsidP="00B44AD4">
      <w:pPr>
        <w:pStyle w:val="BodyTextBullet1"/>
      </w:pPr>
      <w:r w:rsidRPr="00624446">
        <w:rPr>
          <w:b/>
          <w:bCs/>
        </w:rPr>
        <w:t>Delete Message</w:t>
      </w:r>
      <w:r w:rsidRPr="00624446">
        <w:t>: This is a drastic action that should only be taken when it has been determined there is no other possible way to process a message. When a message is deleted using this action, a bulletin is sent to the IB EDI Mail Group with the text of the message and the name of the user who deleted the message. Users must hold the IB SUPERVISOR security key to perform this action.</w:t>
      </w:r>
    </w:p>
    <w:p w14:paraId="3EAB27DD" w14:textId="77777777" w:rsidR="00294818" w:rsidRPr="00624446" w:rsidRDefault="00294818" w:rsidP="006217E0">
      <w:pPr>
        <w:pStyle w:val="Heading3"/>
      </w:pPr>
      <w:bookmarkStart w:id="591" w:name="_Toc53549768"/>
      <w:bookmarkStart w:id="592" w:name="_Toc53556436"/>
      <w:bookmarkStart w:id="593" w:name="_Toc63868773"/>
      <w:bookmarkStart w:id="594" w:name="_Toc72826262"/>
      <w:bookmarkStart w:id="595" w:name="_Toc73415250"/>
      <w:bookmarkStart w:id="596" w:name="_Toc73498850"/>
      <w:bookmarkStart w:id="597" w:name="_Toc73499066"/>
      <w:bookmarkStart w:id="598" w:name="_Toc118191866"/>
      <w:bookmarkStart w:id="599" w:name="_Toc37748066"/>
      <w:bookmarkStart w:id="600" w:name="_Toc153376992"/>
      <w:r w:rsidRPr="00624446">
        <w:t>Status Message Management</w:t>
      </w:r>
      <w:bookmarkEnd w:id="591"/>
      <w:bookmarkEnd w:id="592"/>
      <w:bookmarkEnd w:id="593"/>
      <w:bookmarkEnd w:id="594"/>
      <w:bookmarkEnd w:id="595"/>
      <w:bookmarkEnd w:id="596"/>
      <w:bookmarkEnd w:id="597"/>
      <w:bookmarkEnd w:id="598"/>
      <w:bookmarkEnd w:id="599"/>
      <w:bookmarkEnd w:id="600"/>
    </w:p>
    <w:p w14:paraId="73E17567" w14:textId="77777777" w:rsidR="00294818" w:rsidRPr="003827BA" w:rsidRDefault="00294818" w:rsidP="003827BA">
      <w:pPr>
        <w:pStyle w:val="BodyText"/>
        <w:keepNext/>
        <w:rPr>
          <w:b/>
          <w:bCs/>
        </w:rPr>
      </w:pPr>
      <w:r w:rsidRPr="003827BA">
        <w:rPr>
          <w:b/>
          <w:bCs/>
        </w:rPr>
        <w:t>What is the purpose of this option?</w:t>
      </w:r>
    </w:p>
    <w:p w14:paraId="2B61DCFE" w14:textId="2DD6D620" w:rsidR="00294818" w:rsidRPr="00624446" w:rsidRDefault="00294818" w:rsidP="003827BA">
      <w:pPr>
        <w:pStyle w:val="BodyText"/>
      </w:pPr>
      <w:r w:rsidRPr="00624446">
        <w:t>This option allows users to print</w:t>
      </w:r>
      <w:r w:rsidR="00DF420E" w:rsidRPr="00624446">
        <w:t xml:space="preserve"> </w:t>
      </w:r>
      <w:r w:rsidRPr="00624446">
        <w:t>/</w:t>
      </w:r>
      <w:r w:rsidR="00DF420E" w:rsidRPr="00624446">
        <w:t xml:space="preserve"> </w:t>
      </w:r>
      <w:r w:rsidRPr="00624446">
        <w:t>purge electronically returned status messages that have been in a final review status for a user-selected number of days.</w:t>
      </w:r>
    </w:p>
    <w:p w14:paraId="79F35D3A" w14:textId="77777777" w:rsidR="00294818" w:rsidRPr="003827BA" w:rsidRDefault="00294818" w:rsidP="003827BA">
      <w:pPr>
        <w:pStyle w:val="BodyText"/>
        <w:keepNext/>
        <w:rPr>
          <w:b/>
          <w:bCs/>
        </w:rPr>
      </w:pPr>
      <w:r w:rsidRPr="003827BA">
        <w:rPr>
          <w:b/>
          <w:bCs/>
        </w:rPr>
        <w:t>When is this option used?</w:t>
      </w:r>
    </w:p>
    <w:p w14:paraId="084C7B7A" w14:textId="77777777" w:rsidR="00294818" w:rsidRPr="00624446" w:rsidRDefault="00294818" w:rsidP="003827BA">
      <w:pPr>
        <w:pStyle w:val="BodyText"/>
      </w:pPr>
      <w:r w:rsidRPr="00624446">
        <w:t xml:space="preserve">There will be an accumulation of status messages in a final review status. This option will delete or purge status messages in one of the Final Review statuses prior to a selected date. Auto purging of messages can also be set in the IB Site Parameters. </w:t>
      </w:r>
    </w:p>
    <w:p w14:paraId="4CC9B9F5" w14:textId="77777777" w:rsidR="00294818" w:rsidRPr="00624446" w:rsidRDefault="00294818" w:rsidP="003827BA">
      <w:pPr>
        <w:pStyle w:val="BodyText"/>
      </w:pPr>
      <w:r w:rsidRPr="00624446">
        <w:t>This report can be sorted by:</w:t>
      </w:r>
    </w:p>
    <w:p w14:paraId="71EFBC40" w14:textId="35C6E8A8" w:rsidR="00294818" w:rsidRPr="00624446" w:rsidRDefault="00294818" w:rsidP="003C16A2">
      <w:pPr>
        <w:pStyle w:val="BodyTextBullet1"/>
        <w:keepNext/>
      </w:pPr>
      <w:r w:rsidRPr="00624446">
        <w:t>A - ALL STATUS MESSAGES</w:t>
      </w:r>
    </w:p>
    <w:p w14:paraId="1515D1B2" w14:textId="446FE183" w:rsidR="00294818" w:rsidRPr="00624446" w:rsidRDefault="00294818" w:rsidP="00B44AD4">
      <w:pPr>
        <w:pStyle w:val="BodyTextBullet1"/>
      </w:pPr>
      <w:r w:rsidRPr="00624446">
        <w:t>S - SELECTED STATUS MESSAGES</w:t>
      </w:r>
    </w:p>
    <w:p w14:paraId="6D527E9B" w14:textId="77777777" w:rsidR="00294818" w:rsidRPr="00624446" w:rsidRDefault="00294818" w:rsidP="003827BA">
      <w:pPr>
        <w:pStyle w:val="BodyText"/>
      </w:pPr>
      <w:r w:rsidRPr="00624446">
        <w:t>Selected status message reports can be run showing:</w:t>
      </w:r>
    </w:p>
    <w:p w14:paraId="10CFE099" w14:textId="73D93E27" w:rsidR="00294818" w:rsidRPr="00624446" w:rsidRDefault="00294818" w:rsidP="003C16A2">
      <w:pPr>
        <w:pStyle w:val="BodyTextBullet1"/>
        <w:keepNext/>
      </w:pPr>
      <w:r w:rsidRPr="00624446">
        <w:t>A - Auto Filed/No Review Only</w:t>
      </w:r>
    </w:p>
    <w:p w14:paraId="11E7F5F9" w14:textId="2B8F237A" w:rsidR="00294818" w:rsidRPr="00624446" w:rsidRDefault="00294818" w:rsidP="00B44AD4">
      <w:pPr>
        <w:pStyle w:val="BodyTextBullet1"/>
      </w:pPr>
      <w:r w:rsidRPr="00624446">
        <w:t>B - Bill Number</w:t>
      </w:r>
    </w:p>
    <w:p w14:paraId="0AD40144" w14:textId="606A0B18" w:rsidR="00294818" w:rsidRPr="00624446" w:rsidRDefault="00294818" w:rsidP="003C16A2">
      <w:pPr>
        <w:pStyle w:val="BodyTextBullet1"/>
        <w:keepNext/>
      </w:pPr>
      <w:r w:rsidRPr="00624446">
        <w:t>S - Message Severity</w:t>
      </w:r>
    </w:p>
    <w:p w14:paraId="02413CD6" w14:textId="6959573A" w:rsidR="00294818" w:rsidRPr="00624446" w:rsidRDefault="00294818" w:rsidP="00B44AD4">
      <w:pPr>
        <w:pStyle w:val="BodyTextBullet1"/>
      </w:pPr>
      <w:r w:rsidRPr="00624446">
        <w:t>T - Specific Message Text</w:t>
      </w:r>
    </w:p>
    <w:p w14:paraId="67C2B570" w14:textId="6C721DB9" w:rsidR="00356C02" w:rsidRPr="00624446" w:rsidRDefault="00356C02" w:rsidP="006217E0">
      <w:pPr>
        <w:pStyle w:val="Heading3"/>
      </w:pPr>
      <w:bookmarkStart w:id="601" w:name="_Toc53549769"/>
      <w:bookmarkStart w:id="602" w:name="_Toc53556437"/>
      <w:bookmarkStart w:id="603" w:name="_Toc63868774"/>
      <w:bookmarkStart w:id="604" w:name="_Toc72826263"/>
      <w:bookmarkStart w:id="605" w:name="_Toc73415253"/>
      <w:bookmarkStart w:id="606" w:name="_Toc73498853"/>
      <w:bookmarkStart w:id="607" w:name="_Toc73499069"/>
      <w:bookmarkStart w:id="608" w:name="_Toc118191867"/>
      <w:bookmarkStart w:id="609" w:name="_Toc37748067"/>
      <w:bookmarkStart w:id="610" w:name="_Toc153376993"/>
      <w:r w:rsidRPr="00624446">
        <w:t>Bills Awaiting Resubmission – Synonym: BAR</w:t>
      </w:r>
      <w:bookmarkEnd w:id="601"/>
      <w:bookmarkEnd w:id="602"/>
      <w:bookmarkEnd w:id="603"/>
      <w:bookmarkEnd w:id="604"/>
      <w:bookmarkEnd w:id="605"/>
      <w:bookmarkEnd w:id="606"/>
      <w:bookmarkEnd w:id="607"/>
      <w:bookmarkEnd w:id="608"/>
      <w:bookmarkEnd w:id="609"/>
      <w:bookmarkEnd w:id="610"/>
    </w:p>
    <w:p w14:paraId="1FD3684D" w14:textId="77777777" w:rsidR="00356C02" w:rsidRPr="003827BA" w:rsidRDefault="00356C02" w:rsidP="003827BA">
      <w:pPr>
        <w:pStyle w:val="BodyText"/>
        <w:rPr>
          <w:b/>
          <w:bCs/>
        </w:rPr>
      </w:pPr>
      <w:r w:rsidRPr="003827BA">
        <w:rPr>
          <w:b/>
          <w:bCs/>
        </w:rPr>
        <w:t>What is the purpose of this report?</w:t>
      </w:r>
    </w:p>
    <w:p w14:paraId="0C550DB2" w14:textId="77777777" w:rsidR="00356C02" w:rsidRPr="00624446" w:rsidRDefault="00356C02" w:rsidP="003827BA">
      <w:pPr>
        <w:pStyle w:val="BodyText"/>
      </w:pPr>
      <w:r w:rsidRPr="00624446">
        <w:t>This report lists all batches that have been resubmitted but which did not include all of the bills from the original batch. These are batches that have at least one bill still not resubmitted or canceled.</w:t>
      </w:r>
    </w:p>
    <w:p w14:paraId="7BAA3B23" w14:textId="77777777" w:rsidR="00356C02" w:rsidRPr="003827BA" w:rsidRDefault="00356C02" w:rsidP="002D0D08">
      <w:pPr>
        <w:pStyle w:val="BodyText"/>
        <w:keepNext/>
        <w:rPr>
          <w:b/>
          <w:bCs/>
        </w:rPr>
      </w:pPr>
      <w:r w:rsidRPr="003827BA">
        <w:rPr>
          <w:b/>
          <w:bCs/>
        </w:rPr>
        <w:t>When is this option used?</w:t>
      </w:r>
    </w:p>
    <w:p w14:paraId="4CABA526" w14:textId="77777777" w:rsidR="00356C02" w:rsidRPr="00624446" w:rsidRDefault="00356C02" w:rsidP="003827BA">
      <w:pPr>
        <w:pStyle w:val="BodyText"/>
      </w:pPr>
      <w:r w:rsidRPr="00624446">
        <w:t>When a batch is identified to have a claim in error, the batch may be re-submitted with the claim in error removed. This option will track and report specific bills in this category. The report can sort data by:</w:t>
      </w:r>
    </w:p>
    <w:p w14:paraId="6FEB9152" w14:textId="6B91AFE0" w:rsidR="00356C02" w:rsidRPr="00624446" w:rsidRDefault="00356C02" w:rsidP="00B44AD4">
      <w:pPr>
        <w:pStyle w:val="BodyTextBullet1"/>
      </w:pPr>
      <w:r w:rsidRPr="00624446">
        <w:t>B - BILL NUMBER</w:t>
      </w:r>
    </w:p>
    <w:p w14:paraId="3B32F3EC" w14:textId="1CDC58A9" w:rsidR="00356C02" w:rsidRPr="00624446" w:rsidRDefault="00356C02" w:rsidP="00B44AD4">
      <w:pPr>
        <w:pStyle w:val="BodyTextBullet1"/>
      </w:pPr>
      <w:r w:rsidRPr="00624446">
        <w:t>L - LAST SENT DATE</w:t>
      </w:r>
    </w:p>
    <w:p w14:paraId="2CC46566" w14:textId="6796FD62" w:rsidR="00356C02" w:rsidRPr="00624446" w:rsidRDefault="00356C02" w:rsidP="00B44AD4">
      <w:pPr>
        <w:pStyle w:val="BodyTextBullet1"/>
      </w:pPr>
      <w:r w:rsidRPr="00624446">
        <w:t>A - BILLED AMOUNT</w:t>
      </w:r>
    </w:p>
    <w:p w14:paraId="0572CA88" w14:textId="11FE99C8" w:rsidR="00356C02" w:rsidRPr="00624446" w:rsidRDefault="00356C02" w:rsidP="00B44AD4">
      <w:pPr>
        <w:pStyle w:val="BodyTextBullet1"/>
      </w:pPr>
      <w:r w:rsidRPr="00624446">
        <w:t>N - BATCH NUMBER (LAST SENT IN)</w:t>
      </w:r>
    </w:p>
    <w:p w14:paraId="356F66A6" w14:textId="1A31FF5D" w:rsidR="00737E66" w:rsidRPr="00624446" w:rsidRDefault="00201638" w:rsidP="003827BA">
      <w:pPr>
        <w:pStyle w:val="BodyText"/>
      </w:pPr>
      <w:r w:rsidRPr="00624446">
        <w:t>The report also indicates the “Bill Transmission Status.”</w:t>
      </w:r>
    </w:p>
    <w:p w14:paraId="3D9B9814" w14:textId="77777777" w:rsidR="00201638" w:rsidRPr="00624446" w:rsidRDefault="00201638" w:rsidP="006217E0">
      <w:pPr>
        <w:pStyle w:val="Heading3"/>
      </w:pPr>
      <w:bookmarkStart w:id="611" w:name="_Toc53549770"/>
      <w:bookmarkStart w:id="612" w:name="_Toc53556438"/>
      <w:bookmarkStart w:id="613" w:name="_Toc63868775"/>
      <w:bookmarkStart w:id="614" w:name="_Toc72826264"/>
      <w:bookmarkStart w:id="615" w:name="_Toc73415256"/>
      <w:bookmarkStart w:id="616" w:name="_Toc73498856"/>
      <w:bookmarkStart w:id="617" w:name="_Toc73499072"/>
      <w:bookmarkStart w:id="618" w:name="_Toc118191868"/>
      <w:bookmarkStart w:id="619" w:name="_Toc37748068"/>
      <w:bookmarkStart w:id="620" w:name="_Toc153376994"/>
      <w:r w:rsidRPr="00624446">
        <w:t>EDI Messages Not Yet Filed –Synonym: MP</w:t>
      </w:r>
      <w:bookmarkEnd w:id="611"/>
      <w:bookmarkEnd w:id="612"/>
      <w:bookmarkEnd w:id="613"/>
      <w:bookmarkEnd w:id="614"/>
      <w:bookmarkEnd w:id="615"/>
      <w:bookmarkEnd w:id="616"/>
      <w:bookmarkEnd w:id="617"/>
      <w:bookmarkEnd w:id="618"/>
      <w:bookmarkEnd w:id="619"/>
      <w:bookmarkEnd w:id="620"/>
    </w:p>
    <w:p w14:paraId="6D62ED65" w14:textId="77777777" w:rsidR="00201638" w:rsidRPr="003827BA" w:rsidRDefault="00201638" w:rsidP="003827BA">
      <w:pPr>
        <w:pStyle w:val="BodyText"/>
        <w:keepNext/>
        <w:rPr>
          <w:b/>
          <w:bCs/>
        </w:rPr>
      </w:pPr>
      <w:r w:rsidRPr="003827BA">
        <w:rPr>
          <w:b/>
          <w:bCs/>
        </w:rPr>
        <w:t>What is the purpose of this report?</w:t>
      </w:r>
    </w:p>
    <w:p w14:paraId="073A3B99" w14:textId="268F055F" w:rsidR="00201638" w:rsidRPr="00624446" w:rsidRDefault="00201638" w:rsidP="003827BA">
      <w:pPr>
        <w:pStyle w:val="BodyText"/>
      </w:pPr>
      <w:r w:rsidRPr="00624446">
        <w:t xml:space="preserve">This report allows </w:t>
      </w:r>
      <w:r w:rsidR="007C4468" w:rsidRPr="00624446">
        <w:rPr>
          <w:iCs/>
          <w:szCs w:val="22"/>
        </w:rPr>
        <w:t xml:space="preserve">the user </w:t>
      </w:r>
      <w:r w:rsidRPr="00624446">
        <w:t>to select receipt, rejection</w:t>
      </w:r>
      <w:r w:rsidR="007C4468" w:rsidRPr="00624446">
        <w:t>,</w:t>
      </w:r>
      <w:r w:rsidRPr="00624446">
        <w:t xml:space="preserve"> or both message types and a minimum number of days these messages have been in a PENDING or UPDATING status before the</w:t>
      </w:r>
      <w:r w:rsidR="00CD2407" w:rsidRPr="00624446">
        <w:t xml:space="preserve"> </w:t>
      </w:r>
      <w:r w:rsidR="00025948" w:rsidRPr="00624446">
        <w:t>messages</w:t>
      </w:r>
      <w:r w:rsidRPr="00624446">
        <w:t xml:space="preserve"> will be included on the report. The report will then list all messages in the file that meet these criteria.</w:t>
      </w:r>
    </w:p>
    <w:p w14:paraId="7089DCFB" w14:textId="77777777" w:rsidR="00201638" w:rsidRPr="003827BA" w:rsidRDefault="00201638" w:rsidP="003827BA">
      <w:pPr>
        <w:pStyle w:val="BodyText"/>
        <w:keepNext/>
        <w:rPr>
          <w:b/>
          <w:bCs/>
        </w:rPr>
      </w:pPr>
      <w:r w:rsidRPr="003827BA">
        <w:rPr>
          <w:b/>
          <w:bCs/>
        </w:rPr>
        <w:t>When is this option used?</w:t>
      </w:r>
    </w:p>
    <w:p w14:paraId="73EF7826" w14:textId="41FEF440" w:rsidR="00201638" w:rsidRPr="00624446" w:rsidRDefault="00201638" w:rsidP="003827BA">
      <w:pPr>
        <w:pStyle w:val="BodyText"/>
      </w:pPr>
      <w:r w:rsidRPr="00624446">
        <w:t>This is a status report that allows for review of messages not yet filed.</w:t>
      </w:r>
    </w:p>
    <w:p w14:paraId="44E14A75" w14:textId="77777777" w:rsidR="00201638" w:rsidRPr="00624446" w:rsidRDefault="00201638" w:rsidP="006217E0">
      <w:pPr>
        <w:pStyle w:val="Heading3"/>
      </w:pPr>
      <w:bookmarkStart w:id="621" w:name="_Toc53549771"/>
      <w:bookmarkStart w:id="622" w:name="_Toc53556439"/>
      <w:bookmarkStart w:id="623" w:name="_Toc63868776"/>
      <w:bookmarkStart w:id="624" w:name="_Toc72826265"/>
      <w:bookmarkStart w:id="625" w:name="_Toc73415259"/>
      <w:bookmarkStart w:id="626" w:name="_Toc73498859"/>
      <w:bookmarkStart w:id="627" w:name="_Toc73499075"/>
      <w:bookmarkStart w:id="628" w:name="_Toc118191869"/>
      <w:bookmarkStart w:id="629" w:name="_Toc37748069"/>
      <w:bookmarkStart w:id="630" w:name="_Toc153376995"/>
      <w:r w:rsidRPr="00624446">
        <w:t>Pending Batch Transmission Status Report – Synonym: PBT</w:t>
      </w:r>
      <w:bookmarkEnd w:id="621"/>
      <w:bookmarkEnd w:id="622"/>
      <w:bookmarkEnd w:id="623"/>
      <w:bookmarkEnd w:id="624"/>
      <w:bookmarkEnd w:id="625"/>
      <w:bookmarkEnd w:id="626"/>
      <w:bookmarkEnd w:id="627"/>
      <w:bookmarkEnd w:id="628"/>
      <w:bookmarkEnd w:id="629"/>
      <w:bookmarkEnd w:id="630"/>
    </w:p>
    <w:p w14:paraId="15827DA9" w14:textId="77777777" w:rsidR="00201638" w:rsidRPr="003827BA" w:rsidRDefault="00201638" w:rsidP="003827BA">
      <w:pPr>
        <w:pStyle w:val="BodyText"/>
        <w:rPr>
          <w:b/>
          <w:bCs/>
        </w:rPr>
      </w:pPr>
      <w:r w:rsidRPr="003827BA">
        <w:rPr>
          <w:b/>
          <w:bCs/>
        </w:rPr>
        <w:t>What is the purpose of this report?</w:t>
      </w:r>
    </w:p>
    <w:p w14:paraId="4A1B88BF" w14:textId="040BB03A" w:rsidR="00201638" w:rsidRPr="00624446" w:rsidRDefault="00201638" w:rsidP="003827BA">
      <w:pPr>
        <w:pStyle w:val="BodyText"/>
      </w:pPr>
      <w:r w:rsidRPr="00624446">
        <w:t>This report shows the current transmission status of a batch's mail message. It also includes the mail message number; the first and last date</w:t>
      </w:r>
      <w:r w:rsidR="00DF420E" w:rsidRPr="00624446">
        <w:t xml:space="preserve"> </w:t>
      </w:r>
      <w:r w:rsidRPr="00624446">
        <w:t>/</w:t>
      </w:r>
      <w:r w:rsidR="00DF420E" w:rsidRPr="00624446">
        <w:t xml:space="preserve"> </w:t>
      </w:r>
      <w:r w:rsidRPr="00624446">
        <w:t xml:space="preserve">time </w:t>
      </w:r>
      <w:r w:rsidR="006B0F1B" w:rsidRPr="00624446">
        <w:t>the message</w:t>
      </w:r>
      <w:r w:rsidRPr="00624446">
        <w:t xml:space="preserve"> was sent. Only batches in a pending transmission status will be on this report.</w:t>
      </w:r>
    </w:p>
    <w:p w14:paraId="1CA959AB" w14:textId="77777777" w:rsidR="00201638" w:rsidRPr="003827BA" w:rsidRDefault="00201638" w:rsidP="003827BA">
      <w:pPr>
        <w:pStyle w:val="BodyText"/>
        <w:rPr>
          <w:b/>
          <w:bCs/>
        </w:rPr>
      </w:pPr>
      <w:r w:rsidRPr="003827BA">
        <w:rPr>
          <w:b/>
          <w:bCs/>
        </w:rPr>
        <w:t>When is this option used?</w:t>
      </w:r>
    </w:p>
    <w:p w14:paraId="27E1A647" w14:textId="5893A625" w:rsidR="00201638" w:rsidRPr="00624446" w:rsidRDefault="00201638" w:rsidP="003827BA">
      <w:pPr>
        <w:pStyle w:val="BodyText"/>
      </w:pPr>
      <w:r w:rsidRPr="00624446">
        <w:t>This is another option to track the batch(s) of claims after authorizing and transmission to be sure all batches transmitted have been received in Austin. Users can omit both the station number prefix at the front of the batch number and the following zeroes and use only the final digits of the batch number for lookup.</w:t>
      </w:r>
    </w:p>
    <w:p w14:paraId="7EEF27D3" w14:textId="541A2512" w:rsidR="00201638" w:rsidRPr="00624446" w:rsidRDefault="00201638" w:rsidP="006217E0">
      <w:pPr>
        <w:pStyle w:val="Heading3"/>
      </w:pPr>
      <w:bookmarkStart w:id="631" w:name="_Toc37748070"/>
      <w:bookmarkStart w:id="632" w:name="_Toc53549772"/>
      <w:bookmarkStart w:id="633" w:name="_Toc53556440"/>
      <w:bookmarkStart w:id="634" w:name="_Toc63868777"/>
      <w:bookmarkStart w:id="635" w:name="_Toc72826266"/>
      <w:bookmarkStart w:id="636" w:name="_Toc73415262"/>
      <w:bookmarkStart w:id="637" w:name="_Toc73498862"/>
      <w:bookmarkStart w:id="638" w:name="_Toc73499078"/>
      <w:bookmarkStart w:id="639" w:name="_Toc118191870"/>
      <w:bookmarkStart w:id="640" w:name="_Toc153376996"/>
      <w:r w:rsidRPr="00624446">
        <w:t>EDI Batches Pending Receipt– Synonym: PND</w:t>
      </w:r>
      <w:bookmarkEnd w:id="631"/>
      <w:bookmarkEnd w:id="632"/>
      <w:bookmarkEnd w:id="633"/>
      <w:bookmarkEnd w:id="634"/>
      <w:bookmarkEnd w:id="635"/>
      <w:bookmarkEnd w:id="636"/>
      <w:bookmarkEnd w:id="637"/>
      <w:bookmarkEnd w:id="638"/>
      <w:bookmarkEnd w:id="639"/>
      <w:bookmarkEnd w:id="640"/>
    </w:p>
    <w:p w14:paraId="6A67FF53" w14:textId="77777777" w:rsidR="00201638" w:rsidRPr="00207396" w:rsidRDefault="00201638" w:rsidP="00207396">
      <w:pPr>
        <w:pStyle w:val="BodyText"/>
        <w:rPr>
          <w:b/>
          <w:bCs/>
        </w:rPr>
      </w:pPr>
      <w:r w:rsidRPr="00207396">
        <w:rPr>
          <w:b/>
          <w:bCs/>
        </w:rPr>
        <w:t>What is the purpose of this report?</w:t>
      </w:r>
    </w:p>
    <w:p w14:paraId="32BAF828" w14:textId="77777777" w:rsidR="00201638" w:rsidRPr="00624446" w:rsidRDefault="00201638" w:rsidP="00207396">
      <w:pPr>
        <w:pStyle w:val="BodyText"/>
      </w:pPr>
      <w:r w:rsidRPr="00624446">
        <w:t>This report lists all batches by batch number that have been in a PENDING status and have not yet received confirmation of receipt from Austin for more than one (1) day. The report includes individual claims if the users choose to include them.</w:t>
      </w:r>
    </w:p>
    <w:p w14:paraId="220DC804" w14:textId="77777777" w:rsidR="00201638" w:rsidRPr="00624446" w:rsidRDefault="00201638" w:rsidP="002D0D08">
      <w:pPr>
        <w:pStyle w:val="BodyText"/>
        <w:keepNext/>
      </w:pPr>
      <w:r w:rsidRPr="00624446">
        <w:t>The report includes:</w:t>
      </w:r>
    </w:p>
    <w:p w14:paraId="05BEFAC7" w14:textId="77777777" w:rsidR="00201638" w:rsidRPr="00624446" w:rsidRDefault="00201638" w:rsidP="002D0D08">
      <w:pPr>
        <w:pStyle w:val="BodyTextBullet1"/>
        <w:keepNext/>
      </w:pPr>
      <w:r w:rsidRPr="00624446">
        <w:t>Batch Number</w:t>
      </w:r>
    </w:p>
    <w:p w14:paraId="0AA7560D" w14:textId="77777777" w:rsidR="00201638" w:rsidRPr="00624446" w:rsidRDefault="00201638" w:rsidP="002D0D08">
      <w:pPr>
        <w:pStyle w:val="BodyTextBullet1"/>
        <w:keepNext/>
      </w:pPr>
      <w:r w:rsidRPr="00624446">
        <w:t>Transmission Date</w:t>
      </w:r>
    </w:p>
    <w:p w14:paraId="509CD536" w14:textId="77777777" w:rsidR="00201638" w:rsidRPr="00624446" w:rsidRDefault="00201638" w:rsidP="00B44AD4">
      <w:pPr>
        <w:pStyle w:val="BodyTextBullet1"/>
      </w:pPr>
      <w:r w:rsidRPr="00624446">
        <w:t>Mail Message #</w:t>
      </w:r>
    </w:p>
    <w:p w14:paraId="0F87A5CA" w14:textId="77777777" w:rsidR="00201638" w:rsidRPr="00624446" w:rsidRDefault="00201638" w:rsidP="00207396">
      <w:pPr>
        <w:pStyle w:val="BodyText"/>
      </w:pPr>
      <w:r w:rsidRPr="00624446">
        <w:t>Claims display the following:</w:t>
      </w:r>
    </w:p>
    <w:p w14:paraId="61EFE00B" w14:textId="77777777" w:rsidR="00201638" w:rsidRPr="00624446" w:rsidRDefault="00201638" w:rsidP="00B44AD4">
      <w:pPr>
        <w:pStyle w:val="BodyTextBullet1"/>
      </w:pPr>
      <w:r w:rsidRPr="00624446">
        <w:t>Claim Number</w:t>
      </w:r>
    </w:p>
    <w:p w14:paraId="4A72DF89" w14:textId="77777777" w:rsidR="00201638" w:rsidRPr="00624446" w:rsidRDefault="00201638" w:rsidP="00B44AD4">
      <w:pPr>
        <w:pStyle w:val="BodyTextBullet1"/>
      </w:pPr>
      <w:r w:rsidRPr="00624446">
        <w:t>Payer Sequence</w:t>
      </w:r>
    </w:p>
    <w:p w14:paraId="33F666EF" w14:textId="77777777" w:rsidR="00201638" w:rsidRPr="00624446" w:rsidRDefault="00201638" w:rsidP="00B44AD4">
      <w:pPr>
        <w:pStyle w:val="BodyTextBullet1"/>
      </w:pPr>
      <w:r w:rsidRPr="00624446">
        <w:t>Balance Due</w:t>
      </w:r>
    </w:p>
    <w:p w14:paraId="0ED7A257" w14:textId="77777777" w:rsidR="00201638" w:rsidRPr="00624446" w:rsidRDefault="00201638" w:rsidP="00B44AD4">
      <w:pPr>
        <w:pStyle w:val="BodyTextBullet1"/>
      </w:pPr>
      <w:r w:rsidRPr="00624446">
        <w:t>EDI Status</w:t>
      </w:r>
    </w:p>
    <w:p w14:paraId="017B89F9" w14:textId="77777777" w:rsidR="00201638" w:rsidRPr="00624446" w:rsidRDefault="00201638" w:rsidP="00B44AD4">
      <w:pPr>
        <w:pStyle w:val="BodyTextBullet1"/>
      </w:pPr>
      <w:r w:rsidRPr="00624446">
        <w:t>IB Status</w:t>
      </w:r>
    </w:p>
    <w:p w14:paraId="7B68C8EE" w14:textId="77777777" w:rsidR="00201638" w:rsidRPr="00624446" w:rsidRDefault="00201638" w:rsidP="00B44AD4">
      <w:pPr>
        <w:pStyle w:val="BodyTextBullet1"/>
      </w:pPr>
      <w:r w:rsidRPr="00624446">
        <w:t>AR Status</w:t>
      </w:r>
    </w:p>
    <w:p w14:paraId="2CC3CF11" w14:textId="77777777" w:rsidR="00201638" w:rsidRPr="00624446" w:rsidRDefault="00201638" w:rsidP="00B44AD4">
      <w:pPr>
        <w:pStyle w:val="SCREEN"/>
        <w:keepNext/>
      </w:pPr>
      <w:r w:rsidRPr="00624446">
        <w:t>EDI Batches Pending Austin Receipt After 1 Day                        Page: 2</w:t>
      </w:r>
    </w:p>
    <w:p w14:paraId="6EEB8C6D" w14:textId="77777777" w:rsidR="00201638" w:rsidRPr="00624446" w:rsidRDefault="00201638" w:rsidP="00B44AD4">
      <w:pPr>
        <w:pStyle w:val="SCREEN"/>
        <w:keepNext/>
      </w:pPr>
      <w:r w:rsidRPr="00624446">
        <w:t>Run Date: 01/07/2008@14:44:28</w:t>
      </w:r>
    </w:p>
    <w:p w14:paraId="3C8E2789" w14:textId="4A01F3B7" w:rsidR="00201638" w:rsidRPr="00624446" w:rsidRDefault="00201638" w:rsidP="00B44AD4">
      <w:pPr>
        <w:pStyle w:val="SCREEN"/>
        <w:keepNext/>
        <w:spacing w:before="120"/>
      </w:pPr>
      <w:r w:rsidRPr="00624446">
        <w:t xml:space="preserve">  Batch </w:t>
      </w:r>
      <w:r w:rsidR="004014E0">
        <w:t>X</w:t>
      </w:r>
      <w:r w:rsidRPr="00624446">
        <w:t xml:space="preserve">       Transmission Date         Mail Message </w:t>
      </w:r>
      <w:r w:rsidR="004014E0">
        <w:t>X</w:t>
      </w:r>
    </w:p>
    <w:p w14:paraId="348F765B" w14:textId="77777777" w:rsidR="00201638" w:rsidRPr="00624446" w:rsidRDefault="00201638" w:rsidP="00B44AD4">
      <w:pPr>
        <w:pStyle w:val="SCREEN"/>
        <w:keepNext/>
      </w:pPr>
      <w:r w:rsidRPr="00624446">
        <w:t xml:space="preserve"> ------------------------------------------------------------------------------</w:t>
      </w:r>
    </w:p>
    <w:p w14:paraId="1A0C45D5" w14:textId="77777777" w:rsidR="00201638" w:rsidRPr="00624446" w:rsidRDefault="00201638" w:rsidP="00B44AD4">
      <w:pPr>
        <w:pStyle w:val="SCREEN"/>
        <w:keepNext/>
        <w:spacing w:before="120"/>
      </w:pPr>
      <w:r w:rsidRPr="00624446">
        <w:t xml:space="preserve">     Claim    Seq     Bal Due   EDI Stat   IB Status     AR Status</w:t>
      </w:r>
    </w:p>
    <w:p w14:paraId="63DFCE6C" w14:textId="394B5EB2" w:rsidR="00201638" w:rsidRPr="00624446" w:rsidRDefault="00201638" w:rsidP="00201638">
      <w:pPr>
        <w:pStyle w:val="SCREEN"/>
      </w:pPr>
      <w:r w:rsidRPr="00624446">
        <w:t xml:space="preserve">     </w:t>
      </w:r>
      <w:r w:rsidR="00C9048F" w:rsidRPr="00624446">
        <w:t>K</w:t>
      </w:r>
      <w:r w:rsidR="00C9048F">
        <w:t>XXXXXX</w:t>
      </w:r>
      <w:r w:rsidR="00C9048F" w:rsidRPr="00624446">
        <w:t xml:space="preserve">   </w:t>
      </w:r>
      <w:r w:rsidRPr="00624446">
        <w:t>P       198.54      P       PRNT/TX       NEW BILL</w:t>
      </w:r>
    </w:p>
    <w:p w14:paraId="1BFF0178" w14:textId="1B7CB3D9" w:rsidR="00201638" w:rsidRPr="00624446" w:rsidRDefault="00201638" w:rsidP="00201638">
      <w:pPr>
        <w:pStyle w:val="SCREEN"/>
      </w:pPr>
      <w:r w:rsidRPr="00624446">
        <w:t xml:space="preserve">     </w:t>
      </w:r>
      <w:r w:rsidR="00C9048F" w:rsidRPr="00624446">
        <w:t>K</w:t>
      </w:r>
      <w:r w:rsidR="00C9048F">
        <w:t>XXXXXX</w:t>
      </w:r>
      <w:r w:rsidR="00C9048F" w:rsidRPr="00624446">
        <w:t xml:space="preserve">   </w:t>
      </w:r>
      <w:r w:rsidRPr="00624446">
        <w:t>P        76.36      P       PRNT/TX       NEW BILL</w:t>
      </w:r>
    </w:p>
    <w:p w14:paraId="20E81237" w14:textId="1A0C55DD" w:rsidR="00201638" w:rsidRPr="00624446" w:rsidRDefault="00201638" w:rsidP="00201638">
      <w:pPr>
        <w:pStyle w:val="SCREEN"/>
      </w:pPr>
      <w:r w:rsidRPr="00624446">
        <w:t xml:space="preserve">     </w:t>
      </w:r>
      <w:r w:rsidR="00C9048F" w:rsidRPr="00624446">
        <w:t>K</w:t>
      </w:r>
      <w:r w:rsidR="00C9048F">
        <w:t>XXXXXX</w:t>
      </w:r>
      <w:r w:rsidR="00C9048F" w:rsidRPr="00624446">
        <w:t xml:space="preserve">   </w:t>
      </w:r>
      <w:r w:rsidRPr="00624446">
        <w:t>P       305.11      P       PRNT/TX       NEW BILL</w:t>
      </w:r>
    </w:p>
    <w:p w14:paraId="020F959C" w14:textId="6646C471" w:rsidR="00201638" w:rsidRPr="00624446" w:rsidRDefault="00201638" w:rsidP="00201638">
      <w:pPr>
        <w:pStyle w:val="SCREEN"/>
      </w:pPr>
      <w:r w:rsidRPr="00624446">
        <w:t xml:space="preserve">     </w:t>
      </w:r>
      <w:r w:rsidR="00C9048F" w:rsidRPr="00624446">
        <w:t>K</w:t>
      </w:r>
      <w:r w:rsidR="00C9048F">
        <w:t>XXXXXX</w:t>
      </w:r>
      <w:r w:rsidR="00C9048F" w:rsidRPr="00624446">
        <w:t xml:space="preserve">   </w:t>
      </w:r>
      <w:r w:rsidRPr="00624446">
        <w:t>P        76.36      P       PRNT/TX       NEW BILL</w:t>
      </w:r>
    </w:p>
    <w:p w14:paraId="2AEB3C0B" w14:textId="43EB15FE" w:rsidR="00201638" w:rsidRPr="00624446" w:rsidRDefault="00201638" w:rsidP="00201638">
      <w:pPr>
        <w:pStyle w:val="SCREEN"/>
      </w:pPr>
      <w:r w:rsidRPr="00624446">
        <w:t xml:space="preserve">     </w:t>
      </w:r>
      <w:r w:rsidR="00C9048F" w:rsidRPr="00624446">
        <w:t>K</w:t>
      </w:r>
      <w:r w:rsidR="00C9048F">
        <w:t>XXXXXX</w:t>
      </w:r>
      <w:r w:rsidR="00C9048F" w:rsidRPr="00624446">
        <w:t xml:space="preserve">   </w:t>
      </w:r>
      <w:r w:rsidRPr="00624446">
        <w:t>P       880.71      P       PRNT/TX       NEW BILL</w:t>
      </w:r>
    </w:p>
    <w:p w14:paraId="35667AA8" w14:textId="164A0144" w:rsidR="00201638" w:rsidRPr="00624446" w:rsidRDefault="00201638" w:rsidP="00201638">
      <w:pPr>
        <w:pStyle w:val="SCREEN"/>
        <w:spacing w:before="120"/>
      </w:pPr>
      <w:r w:rsidRPr="00624446">
        <w:t xml:space="preserve">  </w:t>
      </w:r>
      <w:r w:rsidR="00C9048F">
        <w:t>XXXXXXXXXX</w:t>
      </w:r>
      <w:r w:rsidR="00C9048F" w:rsidRPr="00624446">
        <w:t xml:space="preserve">    </w:t>
      </w:r>
      <w:r w:rsidRPr="00624446">
        <w:t>03/29/2006@21:05:33       1321</w:t>
      </w:r>
    </w:p>
    <w:p w14:paraId="34BB5F1A" w14:textId="77777777" w:rsidR="00201638" w:rsidRPr="00624446" w:rsidRDefault="00201638" w:rsidP="00E95636">
      <w:pPr>
        <w:pStyle w:val="SCREEN"/>
        <w:keepNext/>
        <w:spacing w:before="120"/>
      </w:pPr>
      <w:r w:rsidRPr="00624446">
        <w:t xml:space="preserve">     Claim    Seq     Bal Due   EDI Stat   IB Status     AR Status</w:t>
      </w:r>
    </w:p>
    <w:p w14:paraId="133C4AD4" w14:textId="301F3FFB" w:rsidR="00201638" w:rsidRPr="00624446" w:rsidRDefault="00201638" w:rsidP="00E95636">
      <w:pPr>
        <w:pStyle w:val="SCREEN"/>
        <w:keepNext/>
      </w:pPr>
      <w:r w:rsidRPr="00624446">
        <w:t xml:space="preserve">     </w:t>
      </w:r>
      <w:r w:rsidR="00C9048F" w:rsidRPr="00624446">
        <w:t>K</w:t>
      </w:r>
      <w:r w:rsidR="00C9048F">
        <w:t>XXXXXX</w:t>
      </w:r>
      <w:r w:rsidR="00C9048F" w:rsidRPr="00624446">
        <w:t xml:space="preserve">   </w:t>
      </w:r>
      <w:r w:rsidRPr="00624446">
        <w:t>P        76.36      P       REQUEST MRA   BILL INCOMPLETE</w:t>
      </w:r>
    </w:p>
    <w:p w14:paraId="0B0F6D74" w14:textId="39E65574" w:rsidR="00201638" w:rsidRPr="00624446" w:rsidRDefault="00201638" w:rsidP="00E95636">
      <w:pPr>
        <w:pStyle w:val="SCREEN"/>
        <w:keepNext/>
      </w:pPr>
      <w:r w:rsidRPr="00624446">
        <w:t xml:space="preserve">     </w:t>
      </w:r>
      <w:r w:rsidR="00C9048F" w:rsidRPr="00624446">
        <w:t>K</w:t>
      </w:r>
      <w:r w:rsidR="00C9048F">
        <w:t>XXXXXX</w:t>
      </w:r>
      <w:r w:rsidR="00C9048F" w:rsidRPr="00624446">
        <w:t xml:space="preserve">   </w:t>
      </w:r>
      <w:r w:rsidRPr="00624446">
        <w:t>P        73.01      P       REQUEST MRA   BILL INCOMPLETE</w:t>
      </w:r>
    </w:p>
    <w:p w14:paraId="69E6A4B9" w14:textId="546911BD" w:rsidR="00201638" w:rsidRPr="00624446" w:rsidRDefault="00201638" w:rsidP="00E95636">
      <w:pPr>
        <w:pStyle w:val="SCREEN"/>
        <w:keepNext/>
      </w:pPr>
      <w:r w:rsidRPr="00624446">
        <w:t xml:space="preserve">     </w:t>
      </w:r>
      <w:r w:rsidR="00C9048F" w:rsidRPr="00624446">
        <w:t>K</w:t>
      </w:r>
      <w:r w:rsidR="00C9048F">
        <w:t>XXXXXX</w:t>
      </w:r>
      <w:r w:rsidR="00C9048F" w:rsidRPr="00624446">
        <w:t xml:space="preserve">   </w:t>
      </w:r>
      <w:r w:rsidRPr="00624446">
        <w:t>P      4390.06      P       REQUEST MRA   BILL INCOMPLETE</w:t>
      </w:r>
    </w:p>
    <w:p w14:paraId="504A4624" w14:textId="5DDA6E41" w:rsidR="00201638" w:rsidRPr="00624446" w:rsidRDefault="00201638" w:rsidP="00E95636">
      <w:pPr>
        <w:pStyle w:val="SCREEN"/>
        <w:keepNext/>
      </w:pPr>
      <w:r w:rsidRPr="00624446">
        <w:t xml:space="preserve">     </w:t>
      </w:r>
      <w:r w:rsidR="00C9048F" w:rsidRPr="00624446">
        <w:t>K</w:t>
      </w:r>
      <w:r w:rsidR="00C9048F">
        <w:t>XXXXXX</w:t>
      </w:r>
      <w:r w:rsidR="00C9048F" w:rsidRPr="00624446">
        <w:t xml:space="preserve">   </w:t>
      </w:r>
      <w:r w:rsidRPr="00624446">
        <w:t>P        73.01      P       REQUEST MRA   BILL INCOMPLETE</w:t>
      </w:r>
    </w:p>
    <w:p w14:paraId="40FAB9EC" w14:textId="77777777" w:rsidR="00201638" w:rsidRPr="00624446" w:rsidRDefault="00201638" w:rsidP="00201638">
      <w:pPr>
        <w:pStyle w:val="SCREEN"/>
        <w:spacing w:before="120"/>
      </w:pPr>
      <w:r w:rsidRPr="00624446">
        <w:t xml:space="preserve">Enter ENTER to continue or '^' to exit: </w:t>
      </w:r>
    </w:p>
    <w:p w14:paraId="6DBB62FB" w14:textId="2F9A07BE" w:rsidR="00201638" w:rsidRPr="00A3593B" w:rsidRDefault="23C0C5BD" w:rsidP="0097575F">
      <w:pPr>
        <w:pStyle w:val="Note"/>
        <w:tabs>
          <w:tab w:val="clear" w:pos="1098"/>
          <w:tab w:val="num" w:pos="900"/>
        </w:tabs>
        <w:ind w:left="900" w:hanging="900"/>
        <w:rPr>
          <w:sz w:val="24"/>
          <w:szCs w:val="24"/>
        </w:rPr>
      </w:pPr>
      <w:r w:rsidRPr="62AA1568">
        <w:rPr>
          <w:sz w:val="24"/>
          <w:szCs w:val="24"/>
        </w:rPr>
        <w:t>Members of the G.IB EDI mail group will receive an email message when there are batches of claims that have not received a confirmation message from Austin after 1 day.</w:t>
      </w:r>
    </w:p>
    <w:p w14:paraId="795831F3" w14:textId="4C974E41" w:rsidR="00201638" w:rsidRPr="00624446" w:rsidRDefault="00201638" w:rsidP="00201638">
      <w:pPr>
        <w:pStyle w:val="SCREEN"/>
      </w:pPr>
      <w:r w:rsidRPr="00624446">
        <w:rPr>
          <w:i/>
        </w:rPr>
        <w:t>Subj: EDI BATCHES WAITING AUSTIN RECEIPT FOR OVER 1 DAY</w:t>
      </w:r>
      <w:r w:rsidRPr="00624446">
        <w:t xml:space="preserve">  [</w:t>
      </w:r>
      <w:r w:rsidR="004014E0">
        <w:t>X</w:t>
      </w:r>
      <w:r w:rsidRPr="00624446">
        <w:t>21387]</w:t>
      </w:r>
    </w:p>
    <w:p w14:paraId="47812B91" w14:textId="77777777" w:rsidR="00201638" w:rsidRPr="00624446" w:rsidRDefault="00201638" w:rsidP="00201638">
      <w:pPr>
        <w:pStyle w:val="SCREEN"/>
      </w:pPr>
      <w:r w:rsidRPr="00624446">
        <w:t>06/19/04@19:02  6 lines</w:t>
      </w:r>
    </w:p>
    <w:p w14:paraId="41712FEB" w14:textId="77777777" w:rsidR="00201638" w:rsidRPr="00624446" w:rsidRDefault="00201638" w:rsidP="00201638">
      <w:pPr>
        <w:pStyle w:val="SCREEN"/>
      </w:pPr>
      <w:r w:rsidRPr="00624446">
        <w:t>From: XXXXXXXXXXX,XXXX X  In 'IN' basket.   Page 1  *New*</w:t>
      </w:r>
    </w:p>
    <w:p w14:paraId="2E4826D6" w14:textId="77777777" w:rsidR="00201638" w:rsidRPr="00624446" w:rsidRDefault="00201638" w:rsidP="00201638">
      <w:pPr>
        <w:pStyle w:val="SCREEN"/>
      </w:pPr>
      <w:r w:rsidRPr="00624446">
        <w:t>-------------------------------------------------------------------------------</w:t>
      </w:r>
    </w:p>
    <w:p w14:paraId="210698C4" w14:textId="77777777" w:rsidR="00201638" w:rsidRPr="00624446" w:rsidRDefault="00201638" w:rsidP="00201638">
      <w:pPr>
        <w:pStyle w:val="SCREEN"/>
      </w:pPr>
      <w:r w:rsidRPr="00624446">
        <w:t xml:space="preserve">There are 30 EDI batch(es) still pending Austin receipt </w:t>
      </w:r>
    </w:p>
    <w:p w14:paraId="151F5373" w14:textId="77777777" w:rsidR="00201638" w:rsidRPr="00624446" w:rsidRDefault="00201638" w:rsidP="00201638">
      <w:pPr>
        <w:pStyle w:val="SCREEN"/>
      </w:pPr>
      <w:r w:rsidRPr="00624446">
        <w:t>for more than 1 day.  Please investigate why they have not yet been confirmed</w:t>
      </w:r>
    </w:p>
    <w:p w14:paraId="6DD117C0" w14:textId="77777777" w:rsidR="00201638" w:rsidRPr="00624446" w:rsidRDefault="00201638" w:rsidP="00201638">
      <w:pPr>
        <w:pStyle w:val="SCREEN"/>
      </w:pPr>
      <w:r w:rsidRPr="00624446">
        <w:t>as being received by Austin.</w:t>
      </w:r>
    </w:p>
    <w:p w14:paraId="696C48DF" w14:textId="77777777" w:rsidR="00201638" w:rsidRPr="00624446" w:rsidRDefault="00201638" w:rsidP="003C16A2">
      <w:pPr>
        <w:pStyle w:val="SCREEN"/>
        <w:keepNext/>
        <w:spacing w:before="120"/>
      </w:pPr>
      <w:r w:rsidRPr="00624446">
        <w:rPr>
          <w:i/>
        </w:rPr>
        <w:t>Since there were more than 10 batches found</w:t>
      </w:r>
      <w:r w:rsidRPr="00624446">
        <w:t xml:space="preserve">, please run the </w:t>
      </w:r>
    </w:p>
    <w:p w14:paraId="7A3476AA" w14:textId="77777777" w:rsidR="00201638" w:rsidRPr="00624446" w:rsidRDefault="00201638" w:rsidP="003C16A2">
      <w:pPr>
        <w:pStyle w:val="SCREEN"/>
        <w:keepNext/>
      </w:pPr>
      <w:r w:rsidRPr="00624446">
        <w:t xml:space="preserve">  EDI BATCHES WAITING FOR AUSTIN RECEIPT OVER 1-DAY report to get a list of the</w:t>
      </w:r>
    </w:p>
    <w:p w14:paraId="49B947ED" w14:textId="77777777" w:rsidR="00201638" w:rsidRPr="00624446" w:rsidRDefault="00201638" w:rsidP="003C16A2">
      <w:pPr>
        <w:pStyle w:val="SCREEN"/>
        <w:keepNext/>
      </w:pPr>
      <w:r w:rsidRPr="00624446">
        <w:t>se batches.</w:t>
      </w:r>
    </w:p>
    <w:p w14:paraId="4DFB964A" w14:textId="77777777" w:rsidR="00201638" w:rsidRPr="00624446" w:rsidRDefault="00201638" w:rsidP="00201638">
      <w:pPr>
        <w:pStyle w:val="SCREEN"/>
        <w:spacing w:before="120"/>
      </w:pPr>
      <w:r w:rsidRPr="00624446">
        <w:t>Enter message action (in IN basket): Delete//</w:t>
      </w:r>
    </w:p>
    <w:p w14:paraId="65A15FC5" w14:textId="77777777" w:rsidR="00201638" w:rsidRPr="00207396" w:rsidRDefault="00201638" w:rsidP="002D0D08">
      <w:pPr>
        <w:pStyle w:val="BodyText"/>
        <w:keepNext/>
        <w:rPr>
          <w:b/>
          <w:bCs/>
        </w:rPr>
      </w:pPr>
      <w:r w:rsidRPr="00207396">
        <w:rPr>
          <w:b/>
          <w:bCs/>
        </w:rPr>
        <w:t>When is this option used?</w:t>
      </w:r>
    </w:p>
    <w:p w14:paraId="7AE3F522" w14:textId="0A6C501B" w:rsidR="00201638" w:rsidRPr="00624446" w:rsidRDefault="00201638" w:rsidP="00207396">
      <w:pPr>
        <w:pStyle w:val="BodyText"/>
      </w:pPr>
      <w:r w:rsidRPr="00624446">
        <w:t>Users may use this option to obtain Batch or Messages numbers when a problem arises or to monitor the status of batches recently transmitted. Batches should not be in a “Pending Austin Receipt” status for more than a day.</w:t>
      </w:r>
    </w:p>
    <w:p w14:paraId="7849DE91" w14:textId="22ED5867" w:rsidR="00201638" w:rsidRPr="00A3593B" w:rsidRDefault="23C0C5BD" w:rsidP="0097575F">
      <w:pPr>
        <w:pStyle w:val="Note"/>
        <w:tabs>
          <w:tab w:val="clear" w:pos="1098"/>
          <w:tab w:val="num" w:pos="900"/>
        </w:tabs>
        <w:spacing w:after="120"/>
        <w:ind w:left="907" w:hanging="907"/>
        <w:rPr>
          <w:sz w:val="24"/>
          <w:szCs w:val="24"/>
        </w:rPr>
      </w:pPr>
      <w:r w:rsidRPr="62AA1568">
        <w:rPr>
          <w:b/>
          <w:bCs/>
          <w:sz w:val="24"/>
          <w:szCs w:val="24"/>
        </w:rPr>
        <w:t>Contact IRM</w:t>
      </w:r>
      <w:r w:rsidRPr="62AA1568">
        <w:rPr>
          <w:sz w:val="24"/>
          <w:szCs w:val="24"/>
        </w:rPr>
        <w:t xml:space="preserve"> for assistance in finding out why a confirmation message has not been received from Austin.</w:t>
      </w:r>
    </w:p>
    <w:p w14:paraId="06652E27" w14:textId="51F628DC" w:rsidR="00201638" w:rsidRPr="00A3593B" w:rsidRDefault="00B44AD4" w:rsidP="0097575F">
      <w:pPr>
        <w:pStyle w:val="Note"/>
        <w:numPr>
          <w:ilvl w:val="0"/>
          <w:numId w:val="0"/>
        </w:numPr>
        <w:spacing w:before="120"/>
        <w:ind w:left="907" w:hanging="907"/>
        <w:rPr>
          <w:sz w:val="24"/>
        </w:rPr>
      </w:pPr>
      <w:r w:rsidRPr="00A3593B">
        <w:rPr>
          <w:sz w:val="24"/>
        </w:rPr>
        <w:tab/>
      </w:r>
      <w:r w:rsidR="00201638" w:rsidRPr="00A3593B">
        <w:rPr>
          <w:sz w:val="24"/>
        </w:rPr>
        <w:t xml:space="preserve">Before contacting IRM, note the </w:t>
      </w:r>
      <w:r w:rsidR="00201638" w:rsidRPr="00A3593B">
        <w:rPr>
          <w:b/>
          <w:sz w:val="24"/>
        </w:rPr>
        <w:t>Message Numbers</w:t>
      </w:r>
      <w:r w:rsidR="00201638" w:rsidRPr="00A3593B">
        <w:rPr>
          <w:sz w:val="24"/>
        </w:rPr>
        <w:t xml:space="preserve"> for the batches that </w:t>
      </w:r>
      <w:r w:rsidR="007C4468" w:rsidRPr="00A3593B">
        <w:rPr>
          <w:sz w:val="24"/>
        </w:rPr>
        <w:t xml:space="preserve">the user </w:t>
      </w:r>
      <w:r w:rsidR="00201638" w:rsidRPr="00A3593B">
        <w:rPr>
          <w:sz w:val="24"/>
        </w:rPr>
        <w:t>need</w:t>
      </w:r>
      <w:r w:rsidR="007C4468" w:rsidRPr="00A3593B">
        <w:rPr>
          <w:sz w:val="24"/>
        </w:rPr>
        <w:t>s</w:t>
      </w:r>
      <w:r w:rsidR="00201638" w:rsidRPr="00A3593B">
        <w:rPr>
          <w:sz w:val="24"/>
        </w:rPr>
        <w:t xml:space="preserve"> investigated. These numbers can be found in the </w:t>
      </w:r>
      <w:r w:rsidR="00201638" w:rsidRPr="00A3593B">
        <w:rPr>
          <w:b/>
          <w:sz w:val="24"/>
        </w:rPr>
        <w:t>PND</w:t>
      </w:r>
      <w:r w:rsidR="00201638" w:rsidRPr="00A3593B">
        <w:rPr>
          <w:sz w:val="24"/>
        </w:rPr>
        <w:t xml:space="preserve"> option.</w:t>
      </w:r>
    </w:p>
    <w:p w14:paraId="3A649409" w14:textId="45773EBD" w:rsidR="00CF3158" w:rsidRPr="00624446" w:rsidRDefault="00201638" w:rsidP="00207396">
      <w:pPr>
        <w:pStyle w:val="BodyText"/>
      </w:pPr>
      <w:r w:rsidRPr="00624446">
        <w:rPr>
          <w:b/>
          <w:bCs/>
          <w:u w:val="single"/>
        </w:rPr>
        <w:t>WARNING</w:t>
      </w:r>
      <w:r w:rsidRPr="00624446">
        <w:rPr>
          <w:b/>
          <w:bCs/>
        </w:rPr>
        <w:t xml:space="preserve">: </w:t>
      </w:r>
      <w:r w:rsidRPr="00624446">
        <w:t>If IRM needs assistance, log a REMEDY ticket or call the National Help Desk</w:t>
      </w:r>
      <w:r w:rsidR="00B45939">
        <w:t>.</w:t>
      </w:r>
    </w:p>
    <w:p w14:paraId="77774D89" w14:textId="5E7F8346" w:rsidR="00017749" w:rsidRPr="00624446" w:rsidRDefault="00017749" w:rsidP="006217E0">
      <w:pPr>
        <w:pStyle w:val="Heading3"/>
      </w:pPr>
      <w:bookmarkStart w:id="641" w:name="_Toc53549773"/>
      <w:bookmarkStart w:id="642" w:name="_Toc53556441"/>
      <w:bookmarkStart w:id="643" w:name="_Toc63868778"/>
      <w:bookmarkStart w:id="644" w:name="_Toc72826267"/>
      <w:bookmarkStart w:id="645" w:name="_Toc73415265"/>
      <w:bookmarkStart w:id="646" w:name="_Toc73498865"/>
      <w:bookmarkStart w:id="647" w:name="_Toc73499081"/>
      <w:bookmarkStart w:id="648" w:name="_Toc118191871"/>
      <w:bookmarkStart w:id="649" w:name="_Toc37748071"/>
      <w:bookmarkStart w:id="650" w:name="_Toc153376997"/>
      <w:r w:rsidRPr="00624446">
        <w:t>View</w:t>
      </w:r>
      <w:r w:rsidR="00DF420E" w:rsidRPr="00624446">
        <w:t xml:space="preserve"> </w:t>
      </w:r>
      <w:r w:rsidRPr="00624446">
        <w:t>/</w:t>
      </w:r>
      <w:r w:rsidR="00DF420E" w:rsidRPr="00624446">
        <w:t xml:space="preserve"> </w:t>
      </w:r>
      <w:r w:rsidRPr="00624446">
        <w:t>Print EDI Bill Extract Data – Synonym: VPE</w:t>
      </w:r>
      <w:bookmarkEnd w:id="641"/>
      <w:bookmarkEnd w:id="642"/>
      <w:bookmarkEnd w:id="643"/>
      <w:bookmarkEnd w:id="644"/>
      <w:bookmarkEnd w:id="645"/>
      <w:bookmarkEnd w:id="646"/>
      <w:bookmarkEnd w:id="647"/>
      <w:bookmarkEnd w:id="648"/>
      <w:bookmarkEnd w:id="649"/>
      <w:bookmarkEnd w:id="650"/>
    </w:p>
    <w:p w14:paraId="4208D823" w14:textId="77777777" w:rsidR="00017749" w:rsidRPr="00207396" w:rsidRDefault="00017749" w:rsidP="00207396">
      <w:pPr>
        <w:pStyle w:val="BodyText"/>
        <w:keepNext/>
        <w:rPr>
          <w:b/>
          <w:bCs/>
        </w:rPr>
      </w:pPr>
      <w:r w:rsidRPr="00207396">
        <w:rPr>
          <w:b/>
          <w:bCs/>
        </w:rPr>
        <w:t>What is the purpose of this option?</w:t>
      </w:r>
    </w:p>
    <w:p w14:paraId="68587D98" w14:textId="77777777" w:rsidR="00017749" w:rsidRPr="00624446" w:rsidRDefault="00017749" w:rsidP="00207396">
      <w:pPr>
        <w:pStyle w:val="BodyText"/>
      </w:pPr>
      <w:r w:rsidRPr="00624446">
        <w:t>This option displays the EDI extract data for a bill.</w:t>
      </w:r>
    </w:p>
    <w:p w14:paraId="4A723C07" w14:textId="77777777" w:rsidR="00017749" w:rsidRPr="00207396" w:rsidRDefault="00017749" w:rsidP="00207396">
      <w:pPr>
        <w:pStyle w:val="BodyText"/>
        <w:keepNext/>
        <w:rPr>
          <w:b/>
          <w:bCs/>
        </w:rPr>
      </w:pPr>
      <w:r w:rsidRPr="00207396">
        <w:rPr>
          <w:b/>
          <w:bCs/>
        </w:rPr>
        <w:t>When is this option used?</w:t>
      </w:r>
    </w:p>
    <w:p w14:paraId="1B75BB14" w14:textId="343505A2" w:rsidR="00017749" w:rsidRPr="00624446" w:rsidRDefault="00017749" w:rsidP="00207396">
      <w:pPr>
        <w:pStyle w:val="BodyText"/>
      </w:pPr>
      <w:r w:rsidRPr="00624446">
        <w:t>This option is used only if there is a need to determine what data was transmitted for a specific bill. The detailed extract data will contain all the elements in the flat file that is transmitted to FSC. FSC, in turn, translates the data to a HIPAA-compliant format for transmission to the clearinghouse.</w:t>
      </w:r>
    </w:p>
    <w:p w14:paraId="0E969C46" w14:textId="77777777" w:rsidR="00017749" w:rsidRPr="00624446" w:rsidRDefault="00017749" w:rsidP="006217E0">
      <w:pPr>
        <w:pStyle w:val="Heading3"/>
      </w:pPr>
      <w:bookmarkStart w:id="651" w:name="_Toc118191872"/>
      <w:bookmarkStart w:id="652" w:name="_Toc37748072"/>
      <w:bookmarkStart w:id="653" w:name="_Toc153376998"/>
      <w:r w:rsidRPr="00624446">
        <w:t>Insurance Company EDI Parameter Report – Synonym: EPR</w:t>
      </w:r>
      <w:bookmarkEnd w:id="651"/>
      <w:bookmarkEnd w:id="652"/>
      <w:bookmarkEnd w:id="653"/>
    </w:p>
    <w:p w14:paraId="70309F08" w14:textId="77777777" w:rsidR="00017749" w:rsidRPr="00207396" w:rsidRDefault="00017749" w:rsidP="00207396">
      <w:pPr>
        <w:pStyle w:val="BodyText"/>
        <w:keepNext/>
        <w:rPr>
          <w:b/>
          <w:bCs/>
        </w:rPr>
      </w:pPr>
      <w:r w:rsidRPr="00207396">
        <w:rPr>
          <w:b/>
          <w:bCs/>
        </w:rPr>
        <w:t>What is the purpose of this option?</w:t>
      </w:r>
    </w:p>
    <w:p w14:paraId="1451F583" w14:textId="77777777" w:rsidR="00017749" w:rsidRPr="00624446" w:rsidRDefault="00017749" w:rsidP="00207396">
      <w:pPr>
        <w:pStyle w:val="BodyText"/>
      </w:pPr>
      <w:r w:rsidRPr="00624446">
        <w:t>This option will display the EDI Parameters of the Active Insurance Companies defined in Vista.</w:t>
      </w:r>
    </w:p>
    <w:p w14:paraId="0595059C" w14:textId="77777777" w:rsidR="00017749" w:rsidRPr="00624446" w:rsidRDefault="00017749" w:rsidP="00207396">
      <w:pPr>
        <w:pStyle w:val="BodyText"/>
      </w:pPr>
      <w:r w:rsidRPr="00624446">
        <w:t>The contents of the following parameters will be included in this report:</w:t>
      </w:r>
    </w:p>
    <w:p w14:paraId="4104D26A" w14:textId="77777777" w:rsidR="00017749" w:rsidRPr="00624446" w:rsidRDefault="00017749" w:rsidP="00B44AD4">
      <w:pPr>
        <w:pStyle w:val="BodyTextBullet1"/>
      </w:pPr>
      <w:r w:rsidRPr="00624446">
        <w:t>Insurance Company Name</w:t>
      </w:r>
    </w:p>
    <w:p w14:paraId="710914CE" w14:textId="77777777" w:rsidR="00017749" w:rsidRPr="00624446" w:rsidRDefault="00017749" w:rsidP="00B44AD4">
      <w:pPr>
        <w:pStyle w:val="BodyTextBullet1"/>
      </w:pPr>
      <w:r w:rsidRPr="00624446">
        <w:t>Street Address and City of Insurance Company</w:t>
      </w:r>
    </w:p>
    <w:p w14:paraId="04701D0C" w14:textId="77777777" w:rsidR="00017749" w:rsidRPr="00624446" w:rsidRDefault="00017749" w:rsidP="00B44AD4">
      <w:pPr>
        <w:pStyle w:val="BodyTextBullet1"/>
      </w:pPr>
      <w:r w:rsidRPr="00624446">
        <w:t>Electronic Transmit?</w:t>
      </w:r>
    </w:p>
    <w:p w14:paraId="5C1712B9" w14:textId="77777777" w:rsidR="00017749" w:rsidRPr="00624446" w:rsidRDefault="00017749" w:rsidP="00B44AD4">
      <w:pPr>
        <w:pStyle w:val="BodyTextBullet1"/>
      </w:pPr>
      <w:r w:rsidRPr="00624446">
        <w:t>Institutional Electronic Bill ID</w:t>
      </w:r>
    </w:p>
    <w:p w14:paraId="7C363A57" w14:textId="77777777" w:rsidR="00017749" w:rsidRPr="00624446" w:rsidRDefault="00017749" w:rsidP="00B44AD4">
      <w:pPr>
        <w:pStyle w:val="BodyTextBullet1"/>
      </w:pPr>
      <w:r w:rsidRPr="00624446">
        <w:t>Professional Electronic Bill ID</w:t>
      </w:r>
    </w:p>
    <w:p w14:paraId="47691477" w14:textId="7F89999E" w:rsidR="00017749" w:rsidRPr="00624446" w:rsidRDefault="00017749" w:rsidP="00B44AD4">
      <w:pPr>
        <w:pStyle w:val="BodyTextBullet1"/>
      </w:pPr>
      <w:r w:rsidRPr="00624446">
        <w:t>HPID</w:t>
      </w:r>
      <w:r w:rsidR="00DF420E" w:rsidRPr="00624446">
        <w:t xml:space="preserve"> </w:t>
      </w:r>
      <w:r w:rsidRPr="00624446">
        <w:t>/</w:t>
      </w:r>
      <w:r w:rsidR="00DF420E" w:rsidRPr="00624446">
        <w:t xml:space="preserve"> </w:t>
      </w:r>
      <w:r w:rsidRPr="00624446">
        <w:t>OEID</w:t>
      </w:r>
    </w:p>
    <w:p w14:paraId="2542F29F" w14:textId="77777777" w:rsidR="00017749" w:rsidRPr="00624446" w:rsidRDefault="00017749" w:rsidP="003C16A2">
      <w:pPr>
        <w:pStyle w:val="BodyTextBullet1"/>
        <w:keepNext/>
      </w:pPr>
      <w:r w:rsidRPr="00624446">
        <w:t>Electronic Type</w:t>
      </w:r>
    </w:p>
    <w:p w14:paraId="14628BFD" w14:textId="77777777" w:rsidR="00017749" w:rsidRPr="00624446" w:rsidRDefault="00017749" w:rsidP="003C16A2">
      <w:pPr>
        <w:pStyle w:val="BodyTextBullet1"/>
        <w:keepNext/>
      </w:pPr>
      <w:r w:rsidRPr="00624446">
        <w:t>Type of Coverage</w:t>
      </w:r>
    </w:p>
    <w:p w14:paraId="23A134AA" w14:textId="77777777" w:rsidR="00017749" w:rsidRPr="00624446" w:rsidRDefault="00017749" w:rsidP="00B44AD4">
      <w:pPr>
        <w:pStyle w:val="BodyTextBullet1"/>
      </w:pPr>
      <w:r w:rsidRPr="00624446">
        <w:t>Always Use main VAMC as Billing Provider</w:t>
      </w:r>
    </w:p>
    <w:p w14:paraId="72BBC405" w14:textId="37821556" w:rsidR="00017749" w:rsidRPr="00624446" w:rsidRDefault="00017749" w:rsidP="003C16A2">
      <w:pPr>
        <w:pStyle w:val="SCREEN"/>
        <w:keepNext/>
        <w:rPr>
          <w:rFonts w:eastAsia="Calibri"/>
        </w:rPr>
      </w:pPr>
      <w:r w:rsidRPr="00624446">
        <w:rPr>
          <w:rFonts w:eastAsia="Calibri"/>
        </w:rPr>
        <w:t xml:space="preserve">All Companies                   Insurance Company EDI Parameter Report   </w:t>
      </w:r>
      <w:r w:rsidR="00B44AD4" w:rsidRPr="00624446">
        <w:rPr>
          <w:rFonts w:eastAsia="Calibri"/>
        </w:rPr>
        <w:t xml:space="preserve">    </w:t>
      </w:r>
      <w:r w:rsidRPr="00624446">
        <w:rPr>
          <w:rFonts w:eastAsia="Calibri"/>
        </w:rPr>
        <w:t xml:space="preserve"> Page: 1</w:t>
      </w:r>
    </w:p>
    <w:p w14:paraId="285BE81B" w14:textId="25D35574" w:rsidR="00017749" w:rsidRPr="00624446" w:rsidRDefault="00017749" w:rsidP="003C16A2">
      <w:pPr>
        <w:pStyle w:val="SCREEN"/>
        <w:keepNext/>
        <w:rPr>
          <w:rFonts w:eastAsia="Calibri"/>
        </w:rPr>
      </w:pPr>
      <w:r w:rsidRPr="00624446">
        <w:rPr>
          <w:rFonts w:eastAsia="Calibri"/>
        </w:rPr>
        <w:t>Sorted By Ins Company Name                                      Mar 02, 2015@10:30:28</w:t>
      </w:r>
    </w:p>
    <w:p w14:paraId="68E42A0D" w14:textId="77777777" w:rsidR="00017749" w:rsidRPr="00624446" w:rsidRDefault="00017749" w:rsidP="003C16A2">
      <w:pPr>
        <w:pStyle w:val="SCREEN"/>
        <w:keepNext/>
        <w:rPr>
          <w:rFonts w:eastAsia="Calibri"/>
        </w:rPr>
      </w:pPr>
      <w:r w:rsidRPr="00624446">
        <w:rPr>
          <w:rFonts w:eastAsia="Calibri"/>
        </w:rPr>
        <w:t>Only Blank or 'PRNT' Bill ID's = NO</w:t>
      </w:r>
    </w:p>
    <w:p w14:paraId="142E1130" w14:textId="01E5A360" w:rsidR="00017749" w:rsidRPr="00624446" w:rsidRDefault="00017749" w:rsidP="00B44AD4">
      <w:pPr>
        <w:pStyle w:val="SCREEN"/>
        <w:rPr>
          <w:rFonts w:eastAsia="Calibri"/>
        </w:rPr>
      </w:pPr>
      <w:r w:rsidRPr="00624446">
        <w:rPr>
          <w:rFonts w:eastAsia="Calibri"/>
        </w:rPr>
        <w:t xml:space="preserve">'*' indicates the HPID/OEID failed validation checks </w:t>
      </w:r>
    </w:p>
    <w:p w14:paraId="46561775" w14:textId="61B938D2" w:rsidR="00017749" w:rsidRPr="00624446" w:rsidRDefault="00017749" w:rsidP="00B44AD4">
      <w:pPr>
        <w:pStyle w:val="SCREEN"/>
        <w:rPr>
          <w:rFonts w:eastAsia="Calibri"/>
        </w:rPr>
      </w:pPr>
      <w:r w:rsidRPr="00624446">
        <w:rPr>
          <w:rFonts w:eastAsia="Calibri"/>
        </w:rPr>
        <w:t xml:space="preserve">                                           Electron  Inst  Prof  </w:t>
      </w:r>
      <w:r w:rsidRPr="00624446">
        <w:rPr>
          <w:rFonts w:eastAsia="Calibri"/>
          <w:b/>
        </w:rPr>
        <w:t>HPID/</w:t>
      </w:r>
      <w:r w:rsidRPr="00624446">
        <w:rPr>
          <w:rFonts w:eastAsia="Calibri"/>
        </w:rPr>
        <w:t xml:space="preserve"> Electronic </w:t>
      </w:r>
    </w:p>
    <w:p w14:paraId="6FCEC61B" w14:textId="016E7002" w:rsidR="00017749" w:rsidRPr="00624446" w:rsidRDefault="00017749" w:rsidP="00B44AD4">
      <w:pPr>
        <w:pStyle w:val="SCREEN"/>
        <w:rPr>
          <w:rFonts w:eastAsia="Calibri"/>
        </w:rPr>
      </w:pPr>
      <w:r w:rsidRPr="00624446">
        <w:rPr>
          <w:rFonts w:eastAsia="Calibri"/>
        </w:rPr>
        <w:t>Insurance Company Name Street Address City Transmit   ID    ID   OEID</w:t>
      </w:r>
      <w:r w:rsidRPr="00624446">
        <w:rPr>
          <w:rFonts w:eastAsia="Calibri"/>
          <w:b/>
          <w:color w:val="FF0000"/>
        </w:rPr>
        <w:t xml:space="preserve">  </w:t>
      </w:r>
      <w:r w:rsidRPr="00624446">
        <w:rPr>
          <w:rFonts w:eastAsia="Calibri"/>
        </w:rPr>
        <w:t xml:space="preserve"> Type        Coverage Type</w:t>
      </w:r>
    </w:p>
    <w:p w14:paraId="6A92FB82" w14:textId="45E13597" w:rsidR="00017749" w:rsidRPr="00624446" w:rsidRDefault="00017749" w:rsidP="00B44AD4">
      <w:pPr>
        <w:pStyle w:val="SCREEN"/>
        <w:rPr>
          <w:rFonts w:eastAsia="Calibri"/>
        </w:rPr>
      </w:pPr>
      <w:r w:rsidRPr="00624446">
        <w:rPr>
          <w:rFonts w:eastAsia="Calibri"/>
        </w:rPr>
        <w:t xml:space="preserve">=================================================================================================INSURANCE COMPANY ONE  </w:t>
      </w:r>
      <w:r w:rsidR="00B14CF0">
        <w:rPr>
          <w:rFonts w:eastAsia="Calibri"/>
        </w:rPr>
        <w:t>REDACTEDANYTOWN</w:t>
      </w:r>
      <w:r w:rsidRPr="00624446">
        <w:rPr>
          <w:rFonts w:eastAsia="Calibri"/>
        </w:rPr>
        <w:t xml:space="preserve">,OH  YES-L  8XXXX 8XXXX </w:t>
      </w:r>
      <w:r w:rsidR="00B14CF0">
        <w:rPr>
          <w:rFonts w:eastAsia="Calibri"/>
          <w:b/>
        </w:rPr>
        <w:t>XXXXXXXXXX</w:t>
      </w:r>
      <w:r w:rsidRPr="00624446">
        <w:rPr>
          <w:rFonts w:eastAsia="Calibri"/>
          <w:b/>
          <w:color w:val="FF0000"/>
        </w:rPr>
        <w:t xml:space="preserve"> </w:t>
      </w:r>
      <w:r w:rsidRPr="00624446">
        <w:rPr>
          <w:rFonts w:eastAsia="Calibri"/>
        </w:rPr>
        <w:t>GROUP PLAN HEALTH INS…</w:t>
      </w:r>
    </w:p>
    <w:p w14:paraId="23C79441" w14:textId="6C3727BC" w:rsidR="00017749" w:rsidRPr="00624446" w:rsidRDefault="00017749" w:rsidP="00B44AD4">
      <w:pPr>
        <w:pStyle w:val="SCREEN"/>
        <w:rPr>
          <w:rFonts w:eastAsia="Calibri"/>
        </w:rPr>
      </w:pPr>
      <w:r w:rsidRPr="00624446">
        <w:rPr>
          <w:rFonts w:eastAsia="Calibri"/>
        </w:rPr>
        <w:t xml:space="preserve">INSURANCE COMPANY TWO  </w:t>
      </w:r>
      <w:r w:rsidR="00B14CF0">
        <w:rPr>
          <w:rFonts w:eastAsia="Calibri"/>
        </w:rPr>
        <w:t>REDACTED</w:t>
      </w:r>
      <w:r w:rsidRPr="00624446">
        <w:rPr>
          <w:rFonts w:eastAsia="Calibri"/>
        </w:rPr>
        <w:t xml:space="preserve">  </w:t>
      </w:r>
      <w:r w:rsidR="00B14CF0">
        <w:rPr>
          <w:rFonts w:eastAsia="Calibri"/>
        </w:rPr>
        <w:t>ANYTOWN</w:t>
      </w:r>
      <w:r w:rsidRPr="00624446">
        <w:rPr>
          <w:rFonts w:eastAsia="Calibri"/>
        </w:rPr>
        <w:t xml:space="preserve">,UT  YES-L              </w:t>
      </w:r>
      <w:r w:rsidR="00B14CF0">
        <w:rPr>
          <w:rFonts w:eastAsia="Calibri"/>
        </w:rPr>
        <w:t>XXXXXXXXXX</w:t>
      </w:r>
      <w:r w:rsidRPr="00624446">
        <w:rPr>
          <w:rFonts w:eastAsia="Calibri"/>
        </w:rPr>
        <w:t>* OTHER     HEALTH INS…</w:t>
      </w:r>
    </w:p>
    <w:p w14:paraId="2314239B" w14:textId="77777777" w:rsidR="00017749" w:rsidRPr="00207396" w:rsidRDefault="00017749" w:rsidP="00207396">
      <w:pPr>
        <w:pStyle w:val="BodyText"/>
        <w:rPr>
          <w:b/>
          <w:bCs/>
        </w:rPr>
      </w:pPr>
      <w:r w:rsidRPr="00207396">
        <w:rPr>
          <w:b/>
          <w:bCs/>
        </w:rPr>
        <w:t>When is this option used?</w:t>
      </w:r>
    </w:p>
    <w:p w14:paraId="56A6C3BB" w14:textId="2356B327" w:rsidR="00017749" w:rsidRPr="00624446" w:rsidRDefault="00017749" w:rsidP="00207396">
      <w:pPr>
        <w:pStyle w:val="BodyText"/>
      </w:pPr>
      <w:r w:rsidRPr="00624446">
        <w:t>This option can be used whenever there is a need to confirm that the Insurance Company parameters are correctly defined to support the electronic transmission of claims. This option will be of value when the eClaims Plus patches are loaded and sites gain the ability to transmit secondary claims to the payers (electronic, end-to-end processing). Example: Sites can use this option to make sure the payers’ Electronic Bill IDs are defined.</w:t>
      </w:r>
    </w:p>
    <w:p w14:paraId="25C6E09A" w14:textId="77777777" w:rsidR="00597C6A" w:rsidRPr="00624446" w:rsidRDefault="00597C6A" w:rsidP="006217E0">
      <w:pPr>
        <w:pStyle w:val="Heading3"/>
      </w:pPr>
      <w:bookmarkStart w:id="654" w:name="_Toc118191873"/>
      <w:bookmarkStart w:id="655" w:name="_Toc37748073"/>
      <w:bookmarkStart w:id="656" w:name="_Toc153376999"/>
      <w:r w:rsidRPr="00624446">
        <w:t>Test Claim EDI Transmission Report – Synonym: TCS</w:t>
      </w:r>
      <w:bookmarkEnd w:id="654"/>
      <w:bookmarkEnd w:id="655"/>
      <w:bookmarkEnd w:id="656"/>
    </w:p>
    <w:p w14:paraId="67D5163C" w14:textId="77777777" w:rsidR="00597C6A" w:rsidRPr="00207396" w:rsidRDefault="00597C6A" w:rsidP="00207396">
      <w:pPr>
        <w:pStyle w:val="BodyText"/>
        <w:keepNext/>
        <w:rPr>
          <w:b/>
          <w:bCs/>
        </w:rPr>
      </w:pPr>
      <w:r w:rsidRPr="00207396">
        <w:rPr>
          <w:b/>
          <w:bCs/>
        </w:rPr>
        <w:t>What is the purpose of this option?</w:t>
      </w:r>
    </w:p>
    <w:p w14:paraId="74C2E54B" w14:textId="4A0BB524" w:rsidR="00597C6A" w:rsidRPr="00624446" w:rsidRDefault="00597C6A" w:rsidP="00207396">
      <w:pPr>
        <w:pStyle w:val="BodyText"/>
      </w:pPr>
      <w:r w:rsidRPr="00624446">
        <w:t>The Claim Status Messages for claim(s) and batch(es) submitted via the RCB option as Test claims will not appear in CSA. No action will be required in response to these messages. For informational purposes, these messages will be available through the Test Claim EDI Transmission Report. This option can be used to investigate the status of test claims to see, for example, whether the transmission was accepted/rejected by FSC or accepted</w:t>
      </w:r>
      <w:r w:rsidR="00DF420E" w:rsidRPr="00624446">
        <w:t xml:space="preserve"> </w:t>
      </w:r>
      <w:r w:rsidRPr="00624446">
        <w:t>/</w:t>
      </w:r>
      <w:r w:rsidR="00DF420E" w:rsidRPr="00624446">
        <w:t xml:space="preserve"> </w:t>
      </w:r>
      <w:r w:rsidRPr="00624446">
        <w:t>rejected by the clearinghouse.</w:t>
      </w:r>
    </w:p>
    <w:p w14:paraId="2F7BAA52" w14:textId="40C657A6" w:rsidR="00597C6A" w:rsidRPr="00A3593B" w:rsidRDefault="548FBCED" w:rsidP="0097575F">
      <w:pPr>
        <w:pStyle w:val="Note"/>
        <w:tabs>
          <w:tab w:val="clear" w:pos="1098"/>
          <w:tab w:val="num" w:pos="900"/>
        </w:tabs>
        <w:ind w:left="900" w:hanging="900"/>
        <w:rPr>
          <w:sz w:val="24"/>
          <w:szCs w:val="24"/>
        </w:rPr>
      </w:pPr>
      <w:r w:rsidRPr="62AA1568">
        <w:rPr>
          <w:sz w:val="24"/>
          <w:szCs w:val="24"/>
        </w:rPr>
        <w:t>The messages in this option will be automatically purged after 60 days.</w:t>
      </w:r>
    </w:p>
    <w:p w14:paraId="3641C70F" w14:textId="77777777" w:rsidR="00597C6A" w:rsidRPr="00207396" w:rsidRDefault="00597C6A" w:rsidP="00207396">
      <w:pPr>
        <w:pStyle w:val="BodyText"/>
        <w:keepNext/>
        <w:rPr>
          <w:b/>
          <w:bCs/>
        </w:rPr>
      </w:pPr>
      <w:r w:rsidRPr="00207396">
        <w:rPr>
          <w:b/>
          <w:bCs/>
        </w:rPr>
        <w:t>When is this option used?</w:t>
      </w:r>
    </w:p>
    <w:p w14:paraId="147E57EE" w14:textId="77777777" w:rsidR="00597C6A" w:rsidRPr="00624446" w:rsidRDefault="00597C6A" w:rsidP="00207396">
      <w:pPr>
        <w:pStyle w:val="BodyText"/>
      </w:pPr>
      <w:r w:rsidRPr="00624446">
        <w:t>This option can be used whenever a user needs to investigate the current status of a claim or batch of claims. The messages in this report will be like the messages in TPJI.</w:t>
      </w:r>
    </w:p>
    <w:p w14:paraId="6EEFAD03" w14:textId="77777777" w:rsidR="00597C6A" w:rsidRPr="00624446" w:rsidRDefault="00597C6A" w:rsidP="00597C6A">
      <w:pPr>
        <w:pStyle w:val="SCREEN"/>
      </w:pPr>
      <w:r w:rsidRPr="00624446">
        <w:t>Test Claim EDI Transmission Report                                      Page: 1</w:t>
      </w:r>
    </w:p>
    <w:p w14:paraId="7BCD4F96" w14:textId="77777777" w:rsidR="00597C6A" w:rsidRPr="00624446" w:rsidRDefault="00597C6A" w:rsidP="00597C6A">
      <w:pPr>
        <w:pStyle w:val="SCREEN"/>
      </w:pPr>
      <w:r w:rsidRPr="00624446">
        <w:t>Selected Batches                                          Mar 22, 2005@12:14:38</w:t>
      </w:r>
    </w:p>
    <w:p w14:paraId="0E73254E" w14:textId="77777777" w:rsidR="00597C6A" w:rsidRPr="00624446" w:rsidRDefault="00597C6A" w:rsidP="00597C6A">
      <w:pPr>
        <w:pStyle w:val="SCREEN"/>
      </w:pPr>
      <w:r w:rsidRPr="00624446">
        <w:t>================================================================================</w:t>
      </w:r>
    </w:p>
    <w:p w14:paraId="0A0263C0" w14:textId="552817EF" w:rsidR="00597C6A" w:rsidRPr="00624446" w:rsidRDefault="00597C6A" w:rsidP="00597C6A">
      <w:pPr>
        <w:pStyle w:val="SCREEN"/>
        <w:spacing w:before="120"/>
      </w:pPr>
      <w:r w:rsidRPr="00624446">
        <w:t>Batch</w:t>
      </w:r>
      <w:r w:rsidR="004014E0">
        <w:t>X</w:t>
      </w:r>
      <w:r w:rsidRPr="00624446">
        <w:t xml:space="preserve">:  </w:t>
      </w:r>
      <w:r w:rsidR="00490961">
        <w:t>XXXXXXXXXX</w:t>
      </w:r>
    </w:p>
    <w:p w14:paraId="18B98369" w14:textId="54D28D6D" w:rsidR="00597C6A" w:rsidRPr="00624446" w:rsidRDefault="00597C6A" w:rsidP="00597C6A">
      <w:pPr>
        <w:pStyle w:val="SCREEN"/>
      </w:pPr>
      <w:r w:rsidRPr="00624446">
        <w:t>Claim</w:t>
      </w:r>
      <w:r w:rsidR="004014E0">
        <w:t>X</w:t>
      </w:r>
      <w:r w:rsidRPr="00624446">
        <w:t xml:space="preserve">:  </w:t>
      </w:r>
      <w:r w:rsidR="00490961" w:rsidRPr="00624446">
        <w:t>K</w:t>
      </w:r>
      <w:r w:rsidR="00490961">
        <w:t>XXXXXX</w:t>
      </w:r>
      <w:r w:rsidR="00490961" w:rsidRPr="00624446">
        <w:t xml:space="preserve"> </w:t>
      </w:r>
      <w:r w:rsidRPr="00624446">
        <w:tab/>
        <w:t>IB,Patient7      (1500, Prof, Outpat)</w:t>
      </w:r>
    </w:p>
    <w:p w14:paraId="1FF311A3" w14:textId="77777777" w:rsidR="00597C6A" w:rsidRPr="00624446" w:rsidRDefault="00597C6A" w:rsidP="00597C6A">
      <w:pPr>
        <w:pStyle w:val="SCREEN"/>
      </w:pPr>
      <w:r w:rsidRPr="00624446">
        <w:t>--------------------------------------------------------------------------------</w:t>
      </w:r>
    </w:p>
    <w:p w14:paraId="4AF8606C" w14:textId="77777777" w:rsidR="00597C6A" w:rsidRPr="00624446" w:rsidRDefault="00597C6A" w:rsidP="00597C6A">
      <w:pPr>
        <w:pStyle w:val="SCREEN"/>
      </w:pPr>
      <w:r w:rsidRPr="00624446">
        <w:t>Transmission Information</w:t>
      </w:r>
    </w:p>
    <w:p w14:paraId="3597F0A4" w14:textId="0B293F30" w:rsidR="00597C6A" w:rsidRPr="00624446" w:rsidRDefault="00597C6A" w:rsidP="00597C6A">
      <w:pPr>
        <w:pStyle w:val="SCREEN"/>
      </w:pPr>
      <w:r w:rsidRPr="00624446">
        <w:t xml:space="preserve"> 03/17/2005@11:11:25  Bch</w:t>
      </w:r>
      <w:r w:rsidR="004014E0">
        <w:t>X</w:t>
      </w:r>
      <w:r w:rsidR="00490961">
        <w:t>XXXXX</w:t>
      </w:r>
      <w:r w:rsidR="00490961" w:rsidRPr="00624446">
        <w:t xml:space="preserve">  </w:t>
      </w:r>
      <w:r w:rsidRPr="00624446">
        <w:t>IB,Clerk2   CIGNA HEALTHCARE  (S)</w:t>
      </w:r>
    </w:p>
    <w:p w14:paraId="2C2004B6" w14:textId="77777777" w:rsidR="00597C6A" w:rsidRPr="00624446" w:rsidRDefault="00597C6A" w:rsidP="006217E0">
      <w:pPr>
        <w:pStyle w:val="Heading3"/>
      </w:pPr>
      <w:bookmarkStart w:id="657" w:name="_Toc37748074"/>
      <w:bookmarkStart w:id="658" w:name="_Toc153377000"/>
      <w:r w:rsidRPr="00624446">
        <w:t>Third Party Joint Inquiry – Synonym: TPJI</w:t>
      </w:r>
      <w:bookmarkEnd w:id="657"/>
      <w:bookmarkEnd w:id="658"/>
    </w:p>
    <w:p w14:paraId="2FAFC41C" w14:textId="77777777" w:rsidR="00597C6A" w:rsidRPr="00207396" w:rsidRDefault="00597C6A" w:rsidP="00207396">
      <w:pPr>
        <w:pStyle w:val="BodyText"/>
        <w:rPr>
          <w:b/>
          <w:bCs/>
        </w:rPr>
      </w:pPr>
      <w:r w:rsidRPr="00207396">
        <w:rPr>
          <w:b/>
          <w:bCs/>
        </w:rPr>
        <w:t>What is the purpose of this option?</w:t>
      </w:r>
    </w:p>
    <w:p w14:paraId="05033E84" w14:textId="680D0A33" w:rsidR="00597C6A" w:rsidRPr="00624446" w:rsidRDefault="00597C6A" w:rsidP="00207396">
      <w:pPr>
        <w:pStyle w:val="BodyText"/>
      </w:pPr>
      <w:r w:rsidRPr="00624446">
        <w:t>This option provides a convenient location for both claim, AR, Insurance and EDI data related to a claim.</w:t>
      </w:r>
    </w:p>
    <w:p w14:paraId="5F60C06A" w14:textId="77777777" w:rsidR="00597C6A" w:rsidRPr="00207396" w:rsidRDefault="00597C6A" w:rsidP="00207396">
      <w:pPr>
        <w:pStyle w:val="BodyText"/>
        <w:rPr>
          <w:b/>
          <w:bCs/>
        </w:rPr>
      </w:pPr>
      <w:r w:rsidRPr="00207396">
        <w:rPr>
          <w:b/>
          <w:bCs/>
        </w:rPr>
        <w:t>When is this option used?</w:t>
      </w:r>
    </w:p>
    <w:p w14:paraId="1DC28F9B" w14:textId="77777777" w:rsidR="00597C6A" w:rsidRPr="00624446" w:rsidRDefault="00597C6A" w:rsidP="00207396">
      <w:pPr>
        <w:pStyle w:val="BodyText"/>
      </w:pPr>
      <w:r w:rsidRPr="00624446">
        <w:t>This option is used by both Integrated Billing and Accounts Receivable personnel who require information about a claim. Both AR and IB users can also add comments to an MRA Request or non-MRA Request claim using this option.</w:t>
      </w:r>
    </w:p>
    <w:p w14:paraId="016D31A8" w14:textId="77777777" w:rsidR="00597C6A" w:rsidRPr="00624446" w:rsidRDefault="00597C6A" w:rsidP="002D0D08">
      <w:pPr>
        <w:pStyle w:val="BodyText"/>
        <w:keepNext/>
      </w:pPr>
      <w:r w:rsidRPr="00624446">
        <w:t>The following actions are available from TPJI:</w:t>
      </w:r>
    </w:p>
    <w:p w14:paraId="5516B573" w14:textId="666891AF" w:rsidR="00597C6A" w:rsidRPr="00624446" w:rsidRDefault="00597C6A" w:rsidP="002D0D08">
      <w:pPr>
        <w:pStyle w:val="BodyTextBullet1"/>
        <w:keepNext/>
      </w:pPr>
      <w:r w:rsidRPr="00624446">
        <w:t>BC - Bill Charges</w:t>
      </w:r>
    </w:p>
    <w:p w14:paraId="633BD830" w14:textId="4D6A5F83" w:rsidR="00597C6A" w:rsidRPr="00624446" w:rsidRDefault="00597C6A" w:rsidP="00B44AD4">
      <w:pPr>
        <w:pStyle w:val="BodyTextBullet1"/>
      </w:pPr>
      <w:r w:rsidRPr="00624446">
        <w:t>DX - Bill Diagnosis</w:t>
      </w:r>
    </w:p>
    <w:p w14:paraId="09E1A5D2" w14:textId="2AA11D69" w:rsidR="00597C6A" w:rsidRPr="00624446" w:rsidRDefault="00597C6A" w:rsidP="00B44AD4">
      <w:pPr>
        <w:pStyle w:val="BodyTextBullet1"/>
      </w:pPr>
      <w:r w:rsidRPr="00624446">
        <w:t>PR - Bill Procedures</w:t>
      </w:r>
    </w:p>
    <w:p w14:paraId="30A330D9" w14:textId="31C3C2F7" w:rsidR="00597C6A" w:rsidRPr="00624446" w:rsidRDefault="00597C6A" w:rsidP="00B44AD4">
      <w:pPr>
        <w:pStyle w:val="BodyTextBullet1"/>
      </w:pPr>
      <w:r w:rsidRPr="00624446">
        <w:t>CB - Change Bill</w:t>
      </w:r>
    </w:p>
    <w:p w14:paraId="7F95BA36" w14:textId="1E39456F" w:rsidR="00597C6A" w:rsidRPr="00624446" w:rsidRDefault="00597C6A" w:rsidP="00B44AD4">
      <w:pPr>
        <w:pStyle w:val="BodyTextBullet1"/>
      </w:pPr>
      <w:r w:rsidRPr="00624446">
        <w:t>ED - EDI Status</w:t>
      </w:r>
    </w:p>
    <w:p w14:paraId="2E15B177" w14:textId="43147925" w:rsidR="00597C6A" w:rsidRPr="00624446" w:rsidRDefault="00597C6A" w:rsidP="00B44AD4">
      <w:pPr>
        <w:pStyle w:val="BodyTextBullet1"/>
      </w:pPr>
      <w:r w:rsidRPr="00624446">
        <w:t>AR - Account Profile</w:t>
      </w:r>
    </w:p>
    <w:p w14:paraId="1145E1D9" w14:textId="7AC92B8A" w:rsidR="00597C6A" w:rsidRPr="00624446" w:rsidRDefault="00597C6A" w:rsidP="00B44AD4">
      <w:pPr>
        <w:pStyle w:val="BodyTextBullet1"/>
      </w:pPr>
      <w:r w:rsidRPr="00624446">
        <w:t>CM - Comment History</w:t>
      </w:r>
    </w:p>
    <w:p w14:paraId="40F5FD7A" w14:textId="3B115EBC" w:rsidR="00597C6A" w:rsidRPr="00624446" w:rsidRDefault="00597C6A" w:rsidP="00B44AD4">
      <w:pPr>
        <w:pStyle w:val="BodyTextBullet1"/>
      </w:pPr>
      <w:r w:rsidRPr="00624446">
        <w:t>IR - Insurance Reviews</w:t>
      </w:r>
    </w:p>
    <w:p w14:paraId="3809FB46" w14:textId="178AF866" w:rsidR="00597C6A" w:rsidRPr="00624446" w:rsidRDefault="00597C6A" w:rsidP="00B44AD4">
      <w:pPr>
        <w:pStyle w:val="BodyTextBullet1"/>
      </w:pPr>
      <w:r w:rsidRPr="00624446">
        <w:t>HS - Health Summary</w:t>
      </w:r>
    </w:p>
    <w:p w14:paraId="71F990FB" w14:textId="1F619E34" w:rsidR="00597C6A" w:rsidRPr="00624446" w:rsidRDefault="00597C6A" w:rsidP="00B44AD4">
      <w:pPr>
        <w:pStyle w:val="BodyTextBullet1"/>
      </w:pPr>
      <w:r w:rsidRPr="00624446">
        <w:t>AL - Active List</w:t>
      </w:r>
    </w:p>
    <w:p w14:paraId="0E3BE43F" w14:textId="2C9C11D8" w:rsidR="00597C6A" w:rsidRPr="00624446" w:rsidRDefault="00597C6A" w:rsidP="00B44AD4">
      <w:pPr>
        <w:pStyle w:val="BodyTextBullet1"/>
      </w:pPr>
      <w:r w:rsidRPr="00624446">
        <w:t>VI - Insurance Company</w:t>
      </w:r>
    </w:p>
    <w:p w14:paraId="2AB0107E" w14:textId="19D08E7A" w:rsidR="00597C6A" w:rsidRPr="00624446" w:rsidRDefault="00597C6A" w:rsidP="0097575F">
      <w:pPr>
        <w:pStyle w:val="BodyTextBullet1"/>
        <w:keepNext/>
      </w:pPr>
      <w:r w:rsidRPr="00624446">
        <w:t>VP - Policy</w:t>
      </w:r>
    </w:p>
    <w:p w14:paraId="3F756FD0" w14:textId="6BCAC408" w:rsidR="00597C6A" w:rsidRPr="00624446" w:rsidRDefault="00597C6A" w:rsidP="0097575F">
      <w:pPr>
        <w:pStyle w:val="BodyTextBullet1"/>
        <w:keepNext/>
      </w:pPr>
      <w:r w:rsidRPr="00624446">
        <w:t>AB - Annual Benefits</w:t>
      </w:r>
    </w:p>
    <w:p w14:paraId="174F67B1" w14:textId="3042F29E" w:rsidR="00597C6A" w:rsidRPr="00624446" w:rsidRDefault="00597C6A" w:rsidP="00B44AD4">
      <w:pPr>
        <w:pStyle w:val="BodyTextBullet1"/>
      </w:pPr>
      <w:r w:rsidRPr="00624446">
        <w:t>EL - Patient Eligibility</w:t>
      </w:r>
    </w:p>
    <w:p w14:paraId="136263E7" w14:textId="47646B28" w:rsidR="00597C6A" w:rsidRPr="00A3593B" w:rsidRDefault="548FBCED" w:rsidP="0097575F">
      <w:pPr>
        <w:pStyle w:val="Note"/>
        <w:tabs>
          <w:tab w:val="clear" w:pos="1098"/>
          <w:tab w:val="num" w:pos="900"/>
        </w:tabs>
        <w:spacing w:after="120"/>
        <w:ind w:left="907" w:hanging="907"/>
        <w:rPr>
          <w:sz w:val="24"/>
          <w:szCs w:val="24"/>
        </w:rPr>
      </w:pPr>
      <w:r w:rsidRPr="62AA1568">
        <w:rPr>
          <w:sz w:val="24"/>
          <w:szCs w:val="24"/>
        </w:rPr>
        <w:t>Patch IB*2*377 included changes to allow the addition of and the viewing of MRA Request claim comments using TPJI. Comment History now pertains to MRA Request claims as well as regular claims. MRA Request claim comments are not stored as AR comments though.</w:t>
      </w:r>
    </w:p>
    <w:p w14:paraId="726FC142" w14:textId="23024053" w:rsidR="00597C6A" w:rsidRPr="00A3593B" w:rsidRDefault="00B44AD4"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597C6A" w:rsidRPr="00A3593B">
        <w:rPr>
          <w:sz w:val="24"/>
        </w:rPr>
        <w:t>Patch IB*2*516 changed the lists of Active and Inactive claims to display the claim type of either Institutional or Professional in addition to Inpatient, Inpatient Humanitarian, Outpatient, or Outpatient Humanitarian. Patch IB*2*592 further changed the lists of Active and Inactive claims to display the additional claim type of Dental.</w:t>
      </w:r>
    </w:p>
    <w:p w14:paraId="51008E06" w14:textId="14F5A3BB" w:rsidR="00597C6A" w:rsidRPr="00A3593B" w:rsidRDefault="00B44AD4"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597C6A" w:rsidRPr="00A3593B">
        <w:rPr>
          <w:sz w:val="24"/>
        </w:rPr>
        <w:t>Patch IB*2*516 also added the ability for users to view related claims for which the patient is responsible, when reviewing Claim Information for a selected claim.</w:t>
      </w:r>
    </w:p>
    <w:p w14:paraId="4B240A4C" w14:textId="724F1E42" w:rsidR="00597C6A" w:rsidRPr="00A3593B" w:rsidRDefault="00B44AD4"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597C6A" w:rsidRPr="00A3593B">
        <w:rPr>
          <w:sz w:val="24"/>
        </w:rPr>
        <w:t>After Patch IB*2*547 is installed, the source of a claim status message will include the name of the clearinghouse when the clearinghouse is the source.</w:t>
      </w:r>
    </w:p>
    <w:p w14:paraId="2A8554F2" w14:textId="62396733" w:rsidR="00597C6A" w:rsidRPr="00A3593B" w:rsidRDefault="00B44AD4"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597C6A" w:rsidRPr="00A3593B">
        <w:rPr>
          <w:sz w:val="24"/>
        </w:rPr>
        <w:t>After Patch IB*2*547 is installed, users will be able to view the comments that were added to an entry on the new RFAI Management Worklist in the comment section of the TPJI.</w:t>
      </w:r>
    </w:p>
    <w:p w14:paraId="5744CB89" w14:textId="2C94E100" w:rsidR="00597C6A" w:rsidRPr="00A3593B" w:rsidRDefault="00B44AD4" w:rsidP="0097575F">
      <w:pPr>
        <w:pStyle w:val="Note"/>
        <w:numPr>
          <w:ilvl w:val="0"/>
          <w:numId w:val="0"/>
        </w:numPr>
        <w:spacing w:before="120"/>
        <w:ind w:left="907" w:hanging="907"/>
        <w:rPr>
          <w:sz w:val="24"/>
        </w:rPr>
      </w:pPr>
      <w:r w:rsidRPr="00A3593B">
        <w:rPr>
          <w:sz w:val="24"/>
        </w:rPr>
        <w:t xml:space="preserve"> </w:t>
      </w:r>
      <w:r w:rsidRPr="00A3593B">
        <w:rPr>
          <w:sz w:val="24"/>
        </w:rPr>
        <w:tab/>
      </w:r>
      <w:r w:rsidR="00597C6A" w:rsidRPr="00A3593B">
        <w:rPr>
          <w:sz w:val="24"/>
        </w:rPr>
        <w:t>After Patch IB*2*547 is installed, users will be able to view the complete and current textual description associated with the Claims Adjustment Reason Codes</w:t>
      </w:r>
      <w:r w:rsidR="00DF420E" w:rsidRPr="00A3593B">
        <w:rPr>
          <w:sz w:val="24"/>
        </w:rPr>
        <w:t xml:space="preserve"> </w:t>
      </w:r>
      <w:r w:rsidR="00597C6A" w:rsidRPr="00A3593B">
        <w:rPr>
          <w:sz w:val="24"/>
        </w:rPr>
        <w:t>/</w:t>
      </w:r>
      <w:r w:rsidR="00DF420E" w:rsidRPr="00A3593B">
        <w:rPr>
          <w:sz w:val="24"/>
        </w:rPr>
        <w:t xml:space="preserve"> </w:t>
      </w:r>
      <w:r w:rsidR="00597C6A" w:rsidRPr="00A3593B">
        <w:rPr>
          <w:sz w:val="24"/>
        </w:rPr>
        <w:t>Remittance Advice Remark Codes (CARC</w:t>
      </w:r>
      <w:r w:rsidR="00DF420E" w:rsidRPr="00A3593B">
        <w:rPr>
          <w:sz w:val="24"/>
        </w:rPr>
        <w:t xml:space="preserve"> </w:t>
      </w:r>
      <w:r w:rsidR="00597C6A" w:rsidRPr="00A3593B">
        <w:rPr>
          <w:sz w:val="24"/>
        </w:rPr>
        <w:t>/</w:t>
      </w:r>
      <w:r w:rsidR="00DF420E" w:rsidRPr="00A3593B">
        <w:rPr>
          <w:sz w:val="24"/>
        </w:rPr>
        <w:t xml:space="preserve"> </w:t>
      </w:r>
      <w:r w:rsidR="00597C6A" w:rsidRPr="00A3593B">
        <w:rPr>
          <w:sz w:val="24"/>
        </w:rPr>
        <w:t>RARC) received in an electronic EOB.</w:t>
      </w:r>
    </w:p>
    <w:p w14:paraId="31791A85" w14:textId="0AFCA4F3" w:rsidR="00597C6A" w:rsidRPr="00624446" w:rsidRDefault="00597C6A" w:rsidP="00207396">
      <w:pPr>
        <w:pStyle w:val="BodyText"/>
      </w:pPr>
      <w:r w:rsidRPr="00624446">
        <w:t>Patch IB*2*488 modified the way message storage errors (created when an EEOB or MRA is received and all the line items cannot be matched correctly) are displayed in TPJI. Internal MUMPS code will no longer be displayed to the users.</w:t>
      </w:r>
    </w:p>
    <w:p w14:paraId="7A3ABEF7" w14:textId="77777777" w:rsidR="00597C6A" w:rsidRPr="00624446" w:rsidRDefault="00597C6A" w:rsidP="00207396">
      <w:pPr>
        <w:pStyle w:val="BodyText"/>
      </w:pPr>
      <w:r w:rsidRPr="00624446">
        <w:t>The Following types of errors will be displayed:</w:t>
      </w:r>
    </w:p>
    <w:p w14:paraId="3ABD158C" w14:textId="77777777" w:rsidR="00597C6A" w:rsidRPr="00624446" w:rsidRDefault="00597C6A" w:rsidP="00B44AD4">
      <w:pPr>
        <w:pStyle w:val="BodyTextBullet1"/>
      </w:pPr>
      <w:r w:rsidRPr="00624446">
        <w:t>Procedure Code mismatch</w:t>
      </w:r>
    </w:p>
    <w:p w14:paraId="02F0739B" w14:textId="77777777" w:rsidR="00597C6A" w:rsidRPr="00624446" w:rsidRDefault="00597C6A" w:rsidP="00B44AD4">
      <w:pPr>
        <w:pStyle w:val="BodyTextBullet1"/>
      </w:pPr>
      <w:r w:rsidRPr="00624446">
        <w:t>Procedure Modifier mismatch</w:t>
      </w:r>
    </w:p>
    <w:p w14:paraId="5D8FA952" w14:textId="77777777" w:rsidR="00597C6A" w:rsidRPr="00624446" w:rsidRDefault="00597C6A" w:rsidP="00B44AD4">
      <w:pPr>
        <w:pStyle w:val="BodyTextBullet1"/>
      </w:pPr>
      <w:r w:rsidRPr="00624446">
        <w:t>Revenue Code mismatch</w:t>
      </w:r>
    </w:p>
    <w:p w14:paraId="6B5F887A" w14:textId="77777777" w:rsidR="00597C6A" w:rsidRPr="00624446" w:rsidRDefault="00597C6A" w:rsidP="00B44AD4">
      <w:pPr>
        <w:pStyle w:val="BodyTextBullet1"/>
      </w:pPr>
      <w:r w:rsidRPr="00624446">
        <w:t>Charge Amount mismatch</w:t>
      </w:r>
    </w:p>
    <w:p w14:paraId="4B03B16C" w14:textId="77777777" w:rsidR="00597C6A" w:rsidRPr="00624446" w:rsidRDefault="00597C6A" w:rsidP="00B44AD4">
      <w:pPr>
        <w:pStyle w:val="BodyTextBullet1"/>
      </w:pPr>
      <w:r w:rsidRPr="00624446">
        <w:t>Number of Units mismatch</w:t>
      </w:r>
    </w:p>
    <w:p w14:paraId="7256EAA4" w14:textId="77777777" w:rsidR="00597C6A" w:rsidRPr="00624446" w:rsidRDefault="00597C6A" w:rsidP="00597C6A">
      <w:pPr>
        <w:pStyle w:val="SCREEN"/>
      </w:pPr>
      <w:r w:rsidRPr="00624446">
        <w:t xml:space="preserve">Claim Information             Nov 25, 2013@14:56:02          Page:    1 of    2 </w:t>
      </w:r>
    </w:p>
    <w:p w14:paraId="0B748A8B" w14:textId="31AA32AB" w:rsidR="00597C6A" w:rsidRPr="00624446" w:rsidRDefault="00597C6A" w:rsidP="00597C6A">
      <w:pPr>
        <w:pStyle w:val="SCREEN"/>
      </w:pPr>
      <w:r w:rsidRPr="00624446">
        <w:t>%</w:t>
      </w:r>
      <w:r w:rsidR="006D5AB5" w:rsidRPr="00624446">
        <w:t>K</w:t>
      </w:r>
      <w:r w:rsidR="006D5AB5">
        <w:t>XXX</w:t>
      </w:r>
      <w:r w:rsidR="006D5AB5" w:rsidRPr="00624446">
        <w:t xml:space="preserve">XXX   </w:t>
      </w:r>
      <w:r w:rsidRPr="00624446">
        <w:t xml:space="preserve">IB,PATIENT </w:t>
      </w:r>
      <w:r w:rsidR="006D5AB5">
        <w:t>XXX</w:t>
      </w:r>
      <w:r w:rsidR="006D5AB5" w:rsidRPr="00624446">
        <w:t xml:space="preserve">       </w:t>
      </w:r>
      <w:r w:rsidRPr="00624446">
        <w:t xml:space="preserve">IXXXX       DOB: XX/XX/XX   Subsc ID: XXXXXXXXX </w:t>
      </w:r>
    </w:p>
    <w:p w14:paraId="10F3BECE" w14:textId="39815FB2" w:rsidR="00597C6A" w:rsidRPr="00624446" w:rsidRDefault="00597C6A" w:rsidP="00597C6A">
      <w:pPr>
        <w:pStyle w:val="SCREEN"/>
      </w:pPr>
    </w:p>
    <w:p w14:paraId="71EBA32C" w14:textId="33410143" w:rsidR="00597C6A" w:rsidRPr="00624446" w:rsidRDefault="00597C6A" w:rsidP="00597C6A">
      <w:pPr>
        <w:pStyle w:val="SCREEN"/>
      </w:pPr>
      <w:r w:rsidRPr="00624446">
        <w:t xml:space="preserve">  Insurance Demographics                  Subscriber Demographics </w:t>
      </w:r>
    </w:p>
    <w:p w14:paraId="77DFD3FB" w14:textId="7CF9A10A" w:rsidR="00597C6A" w:rsidRPr="00624446" w:rsidRDefault="00597C6A" w:rsidP="00597C6A">
      <w:pPr>
        <w:pStyle w:val="SCREEN"/>
      </w:pPr>
      <w:r w:rsidRPr="00624446">
        <w:t xml:space="preserve">    Bill Payer: IB INSURANCE CO            Group Number: GRP PLN XXXXX </w:t>
      </w:r>
    </w:p>
    <w:p w14:paraId="60D42DE8" w14:textId="4C9D8843" w:rsidR="00597C6A" w:rsidRPr="00624446" w:rsidRDefault="00597C6A" w:rsidP="00597C6A">
      <w:pPr>
        <w:pStyle w:val="SCREEN"/>
      </w:pPr>
      <w:r w:rsidRPr="00624446">
        <w:t xml:space="preserve"> Claim Address: </w:t>
      </w:r>
      <w:r w:rsidR="000A4959">
        <w:t>REDACTED</w:t>
      </w:r>
      <w:r w:rsidRPr="00624446">
        <w:t xml:space="preserve">                 Group Name: STATE OF WY </w:t>
      </w:r>
    </w:p>
    <w:p w14:paraId="46F20282" w14:textId="09BD0270" w:rsidR="00597C6A" w:rsidRPr="00624446" w:rsidRDefault="00597C6A" w:rsidP="00597C6A">
      <w:pPr>
        <w:pStyle w:val="SCREEN"/>
      </w:pPr>
      <w:r w:rsidRPr="00624446">
        <w:t xml:space="preserve">                </w:t>
      </w:r>
      <w:r w:rsidR="00DB188D" w:rsidRPr="00624446">
        <w:t>ANYTOWN</w:t>
      </w:r>
      <w:r w:rsidRPr="00624446">
        <w:t xml:space="preserve">, WY </w:t>
      </w:r>
      <w:r w:rsidR="000A4959">
        <w:t>XXXXXXXXX</w:t>
      </w:r>
      <w:r w:rsidR="000A4959" w:rsidRPr="00624446">
        <w:t xml:space="preserve">     </w:t>
      </w:r>
      <w:r w:rsidRPr="00624446">
        <w:t xml:space="preserve">Subscriber ID: XXXXXXXXXX </w:t>
      </w:r>
    </w:p>
    <w:p w14:paraId="4D571E47" w14:textId="67948F60" w:rsidR="00597C6A" w:rsidRPr="00624446" w:rsidRDefault="00597C6A" w:rsidP="00597C6A">
      <w:pPr>
        <w:pStyle w:val="SCREEN"/>
      </w:pPr>
      <w:r w:rsidRPr="00624446">
        <w:t xml:space="preserve">   Claim Phone: </w:t>
      </w:r>
      <w:r w:rsidR="001B58AA" w:rsidRPr="00624446">
        <w:t>XXX</w:t>
      </w:r>
      <w:r w:rsidRPr="00624446">
        <w:t xml:space="preserve">/XXX-XXXX                   Employer: STATE OF WYO </w:t>
      </w:r>
    </w:p>
    <w:p w14:paraId="22315699" w14:textId="406338A8" w:rsidR="00597C6A" w:rsidRPr="00624446" w:rsidRDefault="00597C6A" w:rsidP="00DF420E">
      <w:pPr>
        <w:pStyle w:val="SCREEN"/>
        <w:keepNext/>
      </w:pPr>
      <w:r w:rsidRPr="00624446">
        <w:t xml:space="preserve">                                         Insured's Name: IB,PATIENT 123</w:t>
      </w:r>
    </w:p>
    <w:p w14:paraId="59D3E606" w14:textId="52C36D6D" w:rsidR="00597C6A" w:rsidRPr="00624446" w:rsidRDefault="00597C6A" w:rsidP="00597C6A">
      <w:pPr>
        <w:pStyle w:val="SCREEN"/>
      </w:pPr>
      <w:r w:rsidRPr="00624446">
        <w:t xml:space="preserve">                                           Relationship: PATIENT </w:t>
      </w:r>
    </w:p>
    <w:p w14:paraId="312C6818" w14:textId="2E49BDB9" w:rsidR="00597C6A" w:rsidRPr="00624446" w:rsidRDefault="00597C6A" w:rsidP="00597C6A">
      <w:pPr>
        <w:pStyle w:val="SCREEN"/>
      </w:pPr>
      <w:r w:rsidRPr="00624446">
        <w:t xml:space="preserve">                             Claim Information </w:t>
      </w:r>
    </w:p>
    <w:p w14:paraId="0FA23A7C" w14:textId="5E0034DA" w:rsidR="00597C6A" w:rsidRPr="00624446" w:rsidRDefault="00597C6A" w:rsidP="00597C6A">
      <w:pPr>
        <w:pStyle w:val="SCREEN"/>
      </w:pPr>
      <w:r w:rsidRPr="00624446">
        <w:t xml:space="preserve">  Bill Type: OUTPATIENT                     Charge Type: INSTITUTIONAL </w:t>
      </w:r>
    </w:p>
    <w:p w14:paraId="5DAA71C0" w14:textId="48F87672" w:rsidR="00597C6A" w:rsidRPr="00624446" w:rsidRDefault="00597C6A" w:rsidP="00597C6A">
      <w:pPr>
        <w:pStyle w:val="SCREEN"/>
      </w:pPr>
      <w:r w:rsidRPr="00624446">
        <w:t xml:space="preserve"> Time Frame: ADMIT THRU DISCHARGE         Service Dates: XX/XX/XX – XX/XX/XX </w:t>
      </w:r>
    </w:p>
    <w:p w14:paraId="6EDAB042" w14:textId="7EE4D8CA" w:rsidR="00597C6A" w:rsidRPr="00624446" w:rsidRDefault="00597C6A" w:rsidP="00597C6A">
      <w:pPr>
        <w:pStyle w:val="SCREEN"/>
      </w:pPr>
      <w:r w:rsidRPr="00624446">
        <w:t xml:space="preserve">  Rate Type: REIMBURSABLE INS.               Orig Claim:    145.49 </w:t>
      </w:r>
    </w:p>
    <w:p w14:paraId="56A8C830" w14:textId="2C5DB45F" w:rsidR="00597C6A" w:rsidRPr="00624446" w:rsidRDefault="00597C6A" w:rsidP="00597C6A">
      <w:pPr>
        <w:pStyle w:val="SCREEN"/>
      </w:pPr>
      <w:r w:rsidRPr="00624446">
        <w:t xml:space="preserve">  AR Status: ACTIVE                         Balance Due:    145.49 </w:t>
      </w:r>
    </w:p>
    <w:p w14:paraId="2414CF27" w14:textId="21DD6513" w:rsidR="00597C6A" w:rsidRPr="00624446" w:rsidRDefault="00597C6A" w:rsidP="00597C6A">
      <w:pPr>
        <w:pStyle w:val="SCREEN"/>
      </w:pPr>
      <w:r w:rsidRPr="00624446">
        <w:t xml:space="preserve">+         |% EEOB | Enter ?? for more actions| </w:t>
      </w:r>
    </w:p>
    <w:p w14:paraId="4D5BCC5B" w14:textId="77777777" w:rsidR="00597C6A" w:rsidRPr="00624446" w:rsidRDefault="00597C6A" w:rsidP="00597C6A">
      <w:pPr>
        <w:pStyle w:val="SCREEN"/>
      </w:pPr>
      <w:r w:rsidRPr="00624446">
        <w:t>BC  Bill Charges          AR  Account Profile       VI  Insurance Company</w:t>
      </w:r>
    </w:p>
    <w:p w14:paraId="55BB99F2" w14:textId="77777777" w:rsidR="00597C6A" w:rsidRPr="00624446" w:rsidRDefault="00597C6A" w:rsidP="00597C6A">
      <w:pPr>
        <w:pStyle w:val="SCREEN"/>
      </w:pPr>
      <w:r w:rsidRPr="00624446">
        <w:t>DX  Bill Diagnosis        CM  Comment History       VP  Policy</w:t>
      </w:r>
    </w:p>
    <w:p w14:paraId="190DBF6B" w14:textId="77777777" w:rsidR="00597C6A" w:rsidRPr="00624446" w:rsidRDefault="00597C6A" w:rsidP="00597C6A">
      <w:pPr>
        <w:pStyle w:val="SCREEN"/>
      </w:pPr>
      <w:r w:rsidRPr="00624446">
        <w:t>PR  Bill Procedures       IR  Insurance Reviews     AB  Annual Benefits</w:t>
      </w:r>
    </w:p>
    <w:p w14:paraId="3F7531EE" w14:textId="77777777" w:rsidR="00597C6A" w:rsidRPr="00624446" w:rsidRDefault="00597C6A" w:rsidP="0097575F">
      <w:pPr>
        <w:pStyle w:val="SCREEN"/>
        <w:keepNext/>
      </w:pPr>
      <w:r w:rsidRPr="00624446">
        <w:t>CB  Change Bill           HS  Health Summary        EL  Patient Eligibility</w:t>
      </w:r>
    </w:p>
    <w:p w14:paraId="0E094AEF" w14:textId="77777777" w:rsidR="00597C6A" w:rsidRPr="00624446" w:rsidRDefault="00597C6A" w:rsidP="0097575F">
      <w:pPr>
        <w:pStyle w:val="SCREEN"/>
        <w:keepNext/>
      </w:pPr>
      <w:r w:rsidRPr="00624446">
        <w:t>ED  EDI Status            AL  Go to Active List     EB  Expand Benefits</w:t>
      </w:r>
    </w:p>
    <w:p w14:paraId="158C73A4" w14:textId="77777777" w:rsidR="00597C6A" w:rsidRPr="00624446" w:rsidRDefault="00597C6A" w:rsidP="0097575F">
      <w:pPr>
        <w:pStyle w:val="SCREEN"/>
        <w:keepNext/>
      </w:pPr>
      <w:r w:rsidRPr="00624446">
        <w:t>RX  ECME Information      EX  Exit</w:t>
      </w:r>
    </w:p>
    <w:p w14:paraId="483D12A0" w14:textId="77777777" w:rsidR="00597C6A" w:rsidRPr="00624446" w:rsidRDefault="00597C6A" w:rsidP="0097575F">
      <w:pPr>
        <w:pStyle w:val="SCREEN"/>
        <w:keepNext/>
      </w:pPr>
      <w:r w:rsidRPr="00624446">
        <w:t xml:space="preserve">Select Action: Next Screen// BC   Bill Charges  </w:t>
      </w:r>
    </w:p>
    <w:p w14:paraId="6A0058DE" w14:textId="77777777" w:rsidR="00597C6A" w:rsidRPr="00624446" w:rsidRDefault="00597C6A" w:rsidP="00597C6A">
      <w:pPr>
        <w:pStyle w:val="SCREEN"/>
      </w:pPr>
      <w:r w:rsidRPr="00624446">
        <w:t>DO YOU WANT ALL EEOB DETAILS?: NO// Y</w:t>
      </w:r>
    </w:p>
    <w:p w14:paraId="79128E3D" w14:textId="77777777" w:rsidR="00597C6A" w:rsidRPr="00624446" w:rsidRDefault="00597C6A" w:rsidP="00207396">
      <w:pPr>
        <w:pStyle w:val="BodyText"/>
      </w:pPr>
      <w:r w:rsidRPr="00624446">
        <w:t>The type of mismatch error and the values that were in the outbound 837 transaction will be displayed along with the values that were received in the inbound 835 transaction.</w:t>
      </w:r>
    </w:p>
    <w:p w14:paraId="70163141" w14:textId="77777777" w:rsidR="00597C6A" w:rsidRPr="00624446" w:rsidRDefault="00597C6A" w:rsidP="00597C6A">
      <w:pPr>
        <w:pStyle w:val="SCREEN"/>
      </w:pPr>
      <w:r w:rsidRPr="00624446">
        <w:t xml:space="preserve">Bill Charges                  Apr 14, 2014@16:27:18          Page:    7 of    8 </w:t>
      </w:r>
    </w:p>
    <w:p w14:paraId="1E6C9109" w14:textId="69669FD6" w:rsidR="00597C6A" w:rsidRPr="00624446" w:rsidRDefault="000A4959" w:rsidP="00597C6A">
      <w:pPr>
        <w:pStyle w:val="SCREEN"/>
      </w:pPr>
      <w:r w:rsidRPr="00624446">
        <w:t>K</w:t>
      </w:r>
      <w:r>
        <w:t>XXXXX</w:t>
      </w:r>
      <w:r w:rsidRPr="00624446">
        <w:t xml:space="preserve">   </w:t>
      </w:r>
      <w:r w:rsidR="00597C6A" w:rsidRPr="00624446">
        <w:t xml:space="preserve">IB,PATIENT MRA  </w:t>
      </w:r>
      <w:r w:rsidR="006D5AB5" w:rsidRPr="00624446">
        <w:t>I</w:t>
      </w:r>
      <w:r w:rsidR="006D5AB5">
        <w:t>XXXX</w:t>
      </w:r>
      <w:r w:rsidR="006D5AB5" w:rsidRPr="00624446">
        <w:t xml:space="preserve">          </w:t>
      </w:r>
      <w:r w:rsidR="00597C6A" w:rsidRPr="00624446">
        <w:t xml:space="preserve">DOB: </w:t>
      </w:r>
      <w:r w:rsidR="00AC53A7" w:rsidRPr="00624446">
        <w:t>XX/XX/XX</w:t>
      </w:r>
      <w:r w:rsidR="00597C6A" w:rsidRPr="00624446">
        <w:t xml:space="preserve">   Subsc ID: </w:t>
      </w:r>
      <w:r>
        <w:t>XXXXXXXXXX</w:t>
      </w:r>
      <w:r w:rsidRPr="00624446">
        <w:t xml:space="preserve"> </w:t>
      </w:r>
    </w:p>
    <w:p w14:paraId="4604DB03" w14:textId="77777777" w:rsidR="00597C6A" w:rsidRPr="00624446" w:rsidRDefault="00597C6A" w:rsidP="00597C6A">
      <w:pPr>
        <w:pStyle w:val="SCREEN"/>
      </w:pPr>
      <w:r w:rsidRPr="00624446">
        <w:t xml:space="preserve"> 04/10/14 - 04/10/14        ADMIT THRU DISCHARGE         Orig Amt: 0.00</w:t>
      </w:r>
    </w:p>
    <w:p w14:paraId="4352ECA3" w14:textId="77777777" w:rsidR="00597C6A" w:rsidRPr="00624446" w:rsidRDefault="00597C6A" w:rsidP="00597C6A">
      <w:pPr>
        <w:pStyle w:val="SCREEN"/>
      </w:pPr>
      <w:r w:rsidRPr="00624446">
        <w:t xml:space="preserve">+ </w:t>
      </w:r>
    </w:p>
    <w:p w14:paraId="5F4D0E4B" w14:textId="635E2F6F" w:rsidR="00597C6A" w:rsidRPr="00624446" w:rsidRDefault="00597C6A" w:rsidP="00597C6A">
      <w:pPr>
        <w:pStyle w:val="SCREEN"/>
      </w:pPr>
      <w:r w:rsidRPr="00624446">
        <w:t>--------------------------------------------------------------------------------</w:t>
      </w:r>
    </w:p>
    <w:p w14:paraId="2A2A2E5C" w14:textId="25169697" w:rsidR="00597C6A" w:rsidRPr="00624446" w:rsidRDefault="00597C6A" w:rsidP="00597C6A">
      <w:pPr>
        <w:pStyle w:val="SCREEN"/>
      </w:pPr>
      <w:r w:rsidRPr="00624446">
        <w:t xml:space="preserve">VistA could not match all of the Line Level data received in the EEOB </w:t>
      </w:r>
    </w:p>
    <w:p w14:paraId="2F415478" w14:textId="77777777" w:rsidR="00597C6A" w:rsidRPr="00624446" w:rsidRDefault="00597C6A" w:rsidP="00597C6A">
      <w:pPr>
        <w:pStyle w:val="SCREEN"/>
      </w:pPr>
      <w:r w:rsidRPr="00624446">
        <w:t>(835 Record 40) to the claim in VistA.</w:t>
      </w:r>
    </w:p>
    <w:p w14:paraId="056CA07B" w14:textId="70307B61" w:rsidR="00597C6A" w:rsidRPr="00624446" w:rsidRDefault="00597C6A" w:rsidP="00597C6A">
      <w:pPr>
        <w:pStyle w:val="SCREEN"/>
        <w:spacing w:before="100" w:beforeAutospacing="1"/>
      </w:pPr>
      <w:r w:rsidRPr="00624446">
        <w:t xml:space="preserve">Mismatched Procedure Code: </w:t>
      </w:r>
    </w:p>
    <w:p w14:paraId="33554502" w14:textId="6E9BF5C5" w:rsidR="00597C6A" w:rsidRPr="00624446" w:rsidRDefault="00597C6A" w:rsidP="00597C6A">
      <w:pPr>
        <w:pStyle w:val="SCREEN"/>
      </w:pPr>
    </w:p>
    <w:p w14:paraId="69452BA6" w14:textId="0EFA18F9" w:rsidR="00597C6A" w:rsidRPr="00624446" w:rsidRDefault="00597C6A" w:rsidP="00597C6A">
      <w:pPr>
        <w:pStyle w:val="SCREEN"/>
      </w:pPr>
      <w:r w:rsidRPr="00624446">
        <w:t>Payer reported the following was billed via the Claim (837):</w:t>
      </w:r>
    </w:p>
    <w:p w14:paraId="1DA87BEA" w14:textId="292E5D51" w:rsidR="00597C6A" w:rsidRPr="00624446" w:rsidRDefault="00597C6A" w:rsidP="00597C6A">
      <w:pPr>
        <w:pStyle w:val="SCREEN"/>
      </w:pPr>
      <w:r w:rsidRPr="00624446">
        <w:t xml:space="preserve">    Proc:71010  Mods:59  Rev Cd:324  Chg:227.40  Units:1 </w:t>
      </w:r>
    </w:p>
    <w:p w14:paraId="63A6761B" w14:textId="72BEBA20" w:rsidR="00597C6A" w:rsidRPr="00624446" w:rsidRDefault="00597C6A" w:rsidP="00597C6A">
      <w:pPr>
        <w:pStyle w:val="SCREEN"/>
      </w:pPr>
      <w:r w:rsidRPr="00624446">
        <w:t xml:space="preserve">Payer reported adjudication via the EOB (835) as follows: </w:t>
      </w:r>
    </w:p>
    <w:p w14:paraId="040DC932" w14:textId="19F74554" w:rsidR="00597C6A" w:rsidRPr="00624446" w:rsidRDefault="00597C6A" w:rsidP="00597C6A">
      <w:pPr>
        <w:pStyle w:val="SCREEN"/>
      </w:pPr>
      <w:r w:rsidRPr="00624446">
        <w:t xml:space="preserve">    Proc:71015  Mods:59  Rev Cd:324  Chg:227.40  Units:1 </w:t>
      </w:r>
    </w:p>
    <w:p w14:paraId="1FEC3F69" w14:textId="095CD32E" w:rsidR="00597C6A" w:rsidRPr="00624446" w:rsidRDefault="00597C6A" w:rsidP="00597C6A">
      <w:pPr>
        <w:pStyle w:val="SCREEN"/>
      </w:pPr>
      <w:r w:rsidRPr="00624446">
        <w:t xml:space="preserve">    Amt:100.00</w:t>
      </w:r>
    </w:p>
    <w:p w14:paraId="4549541E" w14:textId="3E2B69FA" w:rsidR="00597C6A" w:rsidRPr="00624446" w:rsidRDefault="00597C6A" w:rsidP="00597C6A">
      <w:pPr>
        <w:pStyle w:val="SCREEN"/>
      </w:pPr>
    </w:p>
    <w:p w14:paraId="292CECD9" w14:textId="228D7A15" w:rsidR="00597C6A" w:rsidRPr="00624446" w:rsidRDefault="00597C6A" w:rsidP="003C16A2">
      <w:pPr>
        <w:pStyle w:val="SCREEN"/>
        <w:keepNext/>
      </w:pPr>
      <w:r w:rsidRPr="00624446">
        <w:t>---------------------------------------------------------------------</w:t>
      </w:r>
    </w:p>
    <w:p w14:paraId="3B871487" w14:textId="28913E70" w:rsidR="00597C6A" w:rsidRPr="00624446" w:rsidRDefault="00597C6A" w:rsidP="003C16A2">
      <w:pPr>
        <w:pStyle w:val="SCREEN"/>
        <w:keepNext/>
      </w:pPr>
      <w:r w:rsidRPr="00624446">
        <w:t>Service line adjustment (EEOB Record 41) has no matching service line</w:t>
      </w:r>
    </w:p>
    <w:p w14:paraId="482B54C3" w14:textId="25D21EDD" w:rsidR="00597C6A" w:rsidRPr="00624446" w:rsidRDefault="00597C6A" w:rsidP="003C16A2">
      <w:pPr>
        <w:pStyle w:val="SCREEN"/>
        <w:keepNext/>
      </w:pPr>
      <w:r w:rsidRPr="00624446">
        <w:t xml:space="preserve">    Allowed Amt: 114.80  Per Diem Amt: 0.00 </w:t>
      </w:r>
    </w:p>
    <w:p w14:paraId="415F8EE3" w14:textId="2FBE0BDE" w:rsidR="00597C6A" w:rsidRPr="00624446" w:rsidRDefault="00597C6A" w:rsidP="00597C6A">
      <w:pPr>
        <w:pStyle w:val="SCREEN"/>
      </w:pPr>
      <w:r w:rsidRPr="00624446">
        <w:t>---------------------------------------------------------------------</w:t>
      </w:r>
    </w:p>
    <w:p w14:paraId="09F97056" w14:textId="28D9FF71" w:rsidR="00597C6A" w:rsidRPr="00624446" w:rsidRDefault="00597C6A" w:rsidP="00597C6A">
      <w:pPr>
        <w:pStyle w:val="SCREEN"/>
      </w:pPr>
      <w:r w:rsidRPr="00624446">
        <w:t>Service line adjustment (EEOB Record 45) has no matching service line</w:t>
      </w:r>
    </w:p>
    <w:p w14:paraId="41574CDD" w14:textId="08F6D5BC" w:rsidR="00597C6A" w:rsidRPr="00624446" w:rsidRDefault="00597C6A" w:rsidP="00597C6A">
      <w:pPr>
        <w:pStyle w:val="SCREEN"/>
      </w:pPr>
      <w:r w:rsidRPr="00624446">
        <w:t xml:space="preserve">+         |% EEOB | Enter ?? for more actions| </w:t>
      </w:r>
    </w:p>
    <w:p w14:paraId="4D2C87E9" w14:textId="77777777" w:rsidR="00597C6A" w:rsidRPr="00624446" w:rsidRDefault="00597C6A" w:rsidP="003C16A2">
      <w:pPr>
        <w:pStyle w:val="SCREEN"/>
        <w:keepNext/>
      </w:pPr>
      <w:r w:rsidRPr="00624446">
        <w:t>PR  Bill Procedures       CM  Comment History       AB  Annual Benefitslity</w:t>
      </w:r>
    </w:p>
    <w:p w14:paraId="4066D661" w14:textId="77777777" w:rsidR="00597C6A" w:rsidRPr="00624446" w:rsidRDefault="00597C6A" w:rsidP="003C16A2">
      <w:pPr>
        <w:pStyle w:val="SCREEN"/>
        <w:keepNext/>
      </w:pPr>
      <w:r w:rsidRPr="00624446">
        <w:t>CI  Go to Claim Screen    IR  Insurance Reviews     EL  Patient Eligibility</w:t>
      </w:r>
    </w:p>
    <w:p w14:paraId="443B0DD2" w14:textId="77777777" w:rsidR="00597C6A" w:rsidRPr="00624446" w:rsidRDefault="00597C6A" w:rsidP="003C16A2">
      <w:pPr>
        <w:pStyle w:val="SCREEN"/>
        <w:keepNext/>
      </w:pPr>
      <w:r w:rsidRPr="00624446">
        <w:t xml:space="preserve">                          HS  Health Summary        EX  Exit</w:t>
      </w:r>
    </w:p>
    <w:p w14:paraId="288E0F2D" w14:textId="77777777" w:rsidR="00597C6A" w:rsidRPr="00624446" w:rsidRDefault="00597C6A" w:rsidP="003C16A2">
      <w:pPr>
        <w:pStyle w:val="SCREEN"/>
        <w:keepNext/>
      </w:pPr>
      <w:r w:rsidRPr="00624446">
        <w:t>ED  EDI Status            AL  Go to Active List</w:t>
      </w:r>
    </w:p>
    <w:p w14:paraId="6CE8FBAD" w14:textId="77777777" w:rsidR="00597C6A" w:rsidRPr="00624446" w:rsidRDefault="00597C6A" w:rsidP="003C16A2">
      <w:pPr>
        <w:pStyle w:val="SCREEN"/>
        <w:keepNext/>
      </w:pPr>
      <w:r w:rsidRPr="00624446">
        <w:t xml:space="preserve">                          VI  Insurance Company</w:t>
      </w:r>
    </w:p>
    <w:p w14:paraId="410BFCE1" w14:textId="007251C9" w:rsidR="00597C6A" w:rsidRPr="00624446" w:rsidRDefault="00597C6A" w:rsidP="00597C6A">
      <w:pPr>
        <w:pStyle w:val="SCREEN"/>
      </w:pPr>
      <w:r w:rsidRPr="00624446">
        <w:t xml:space="preserve">Select Action: Next Screen// </w:t>
      </w:r>
    </w:p>
    <w:p w14:paraId="3E87944D" w14:textId="77777777" w:rsidR="00780BB4" w:rsidRPr="00624446" w:rsidRDefault="00780BB4" w:rsidP="006217E0">
      <w:pPr>
        <w:pStyle w:val="Heading3"/>
      </w:pPr>
      <w:bookmarkStart w:id="659" w:name="_Toc37748075"/>
      <w:bookmarkStart w:id="660" w:name="_Toc153377001"/>
      <w:r w:rsidRPr="00624446">
        <w:t>Re-generate Unbilled Amounts Report</w:t>
      </w:r>
      <w:bookmarkEnd w:id="659"/>
      <w:bookmarkEnd w:id="660"/>
    </w:p>
    <w:p w14:paraId="2BF5E4D1" w14:textId="77777777" w:rsidR="00780BB4" w:rsidRPr="00207396" w:rsidRDefault="00780BB4" w:rsidP="00207396">
      <w:pPr>
        <w:pStyle w:val="BodyText"/>
        <w:rPr>
          <w:b/>
          <w:bCs/>
        </w:rPr>
      </w:pPr>
      <w:r w:rsidRPr="00207396">
        <w:rPr>
          <w:b/>
          <w:bCs/>
        </w:rPr>
        <w:t>What is the purpose of this option?</w:t>
      </w:r>
    </w:p>
    <w:p w14:paraId="1357F56E" w14:textId="77777777" w:rsidR="00780BB4" w:rsidRPr="00624446" w:rsidRDefault="00780BB4" w:rsidP="00207396">
      <w:pPr>
        <w:pStyle w:val="BodyText"/>
      </w:pPr>
      <w:r w:rsidRPr="00624446">
        <w:t>This option provides some basic information about billable events that have not yet been billed to a payer and dollar amounts associated with billable events in a specified time-frame.</w:t>
      </w:r>
    </w:p>
    <w:p w14:paraId="3306FCDB" w14:textId="77777777" w:rsidR="00780BB4" w:rsidRPr="00207396" w:rsidRDefault="00780BB4" w:rsidP="00207396">
      <w:pPr>
        <w:pStyle w:val="BodyText"/>
        <w:rPr>
          <w:b/>
          <w:bCs/>
        </w:rPr>
      </w:pPr>
      <w:r w:rsidRPr="00207396">
        <w:rPr>
          <w:b/>
          <w:bCs/>
        </w:rPr>
        <w:t>When is this option used?</w:t>
      </w:r>
    </w:p>
    <w:p w14:paraId="2E1F1E73" w14:textId="1E60D10F" w:rsidR="00780BB4" w:rsidRPr="00624446" w:rsidRDefault="00780BB4" w:rsidP="00207396">
      <w:pPr>
        <w:pStyle w:val="BodyText"/>
      </w:pPr>
      <w:r w:rsidRPr="00624446">
        <w:t xml:space="preserve">This option can be used to view the number of inpatient or outpatient care events </w:t>
      </w:r>
      <w:r w:rsidR="0067466D" w:rsidRPr="00624446">
        <w:t xml:space="preserve">and / or </w:t>
      </w:r>
      <w:r w:rsidRPr="00624446">
        <w:t>prescriptions that have not been billed and the dollar amounts attributed to the events.</w:t>
      </w:r>
    </w:p>
    <w:p w14:paraId="79BF9C5E" w14:textId="4FE12709" w:rsidR="00780BB4" w:rsidRPr="00624446" w:rsidRDefault="00780BB4" w:rsidP="0067466D">
      <w:pPr>
        <w:pStyle w:val="SCREEN"/>
        <w:keepNext/>
      </w:pPr>
      <w:r w:rsidRPr="00624446">
        <w:t>Subj: UNBILLED AMOUNTS SUMMARY REPORT  [</w:t>
      </w:r>
      <w:r w:rsidR="00082853">
        <w:t>XXXXXXX</w:t>
      </w:r>
      <w:r w:rsidRPr="00624446">
        <w:t>] 06/23/14@12:41  34 lines</w:t>
      </w:r>
    </w:p>
    <w:p w14:paraId="46DEAD12" w14:textId="77777777" w:rsidR="00780BB4" w:rsidRPr="00624446" w:rsidRDefault="00780BB4" w:rsidP="0067466D">
      <w:pPr>
        <w:pStyle w:val="SCREEN"/>
        <w:keepNext/>
      </w:pPr>
      <w:r w:rsidRPr="00624446">
        <w:t>From: INTEGRATED BILLING PACKAGE  In 'IN' basket.   Page 1  *New*</w:t>
      </w:r>
    </w:p>
    <w:p w14:paraId="67A26D2B" w14:textId="77777777" w:rsidR="00780BB4" w:rsidRPr="00624446" w:rsidRDefault="00780BB4" w:rsidP="0067466D">
      <w:pPr>
        <w:pStyle w:val="SCREEN"/>
        <w:keepNext/>
      </w:pPr>
      <w:r w:rsidRPr="00624446">
        <w:t>-------------------------------------------------------------------------------</w:t>
      </w:r>
    </w:p>
    <w:p w14:paraId="5D42FE75" w14:textId="41D9EA9E" w:rsidR="00780BB4" w:rsidRPr="00624446" w:rsidRDefault="00780BB4" w:rsidP="0067466D">
      <w:pPr>
        <w:pStyle w:val="SCREEN"/>
        <w:keepNext/>
      </w:pPr>
      <w:r w:rsidRPr="00624446">
        <w:t xml:space="preserve">SUMMARY UNBILLED AMOUNTS FOR </w:t>
      </w:r>
      <w:r w:rsidR="0014560B" w:rsidRPr="00624446">
        <w:t xml:space="preserve">ANYTOWN VAMC </w:t>
      </w:r>
      <w:r w:rsidRPr="00624446">
        <w:t xml:space="preserve"> (</w:t>
      </w:r>
      <w:r w:rsidR="0014560B" w:rsidRPr="00624446">
        <w:t>999</w:t>
      </w:r>
      <w:r w:rsidRPr="00624446">
        <w:t>).</w:t>
      </w:r>
    </w:p>
    <w:p w14:paraId="6E28C7A9" w14:textId="77777777" w:rsidR="00780BB4" w:rsidRPr="00624446" w:rsidRDefault="00780BB4" w:rsidP="0067466D">
      <w:pPr>
        <w:pStyle w:val="SCREEN"/>
        <w:keepNext/>
      </w:pPr>
      <w:r w:rsidRPr="00624446">
        <w:t>PERIOD: FROM 09/01/04 TO 09/30/06</w:t>
      </w:r>
    </w:p>
    <w:p w14:paraId="2D809395" w14:textId="77777777" w:rsidR="00780BB4" w:rsidRPr="00624446" w:rsidRDefault="00780BB4" w:rsidP="00780BB4">
      <w:pPr>
        <w:pStyle w:val="SCREEN"/>
      </w:pPr>
      <w:r w:rsidRPr="00624446">
        <w:t>DETAILED REPORT PRINTED TO '/dev/pts/5'</w:t>
      </w:r>
    </w:p>
    <w:p w14:paraId="03A03A14" w14:textId="77777777" w:rsidR="00780BB4" w:rsidRPr="00624446" w:rsidRDefault="00780BB4" w:rsidP="00780BB4">
      <w:pPr>
        <w:pStyle w:val="SCREEN"/>
        <w:spacing w:before="120"/>
      </w:pPr>
      <w:r w:rsidRPr="00624446">
        <w:t>Inpatient Care:</w:t>
      </w:r>
    </w:p>
    <w:p w14:paraId="34E0CEC8" w14:textId="77777777" w:rsidR="00780BB4" w:rsidRPr="00624446" w:rsidRDefault="00780BB4" w:rsidP="00780BB4">
      <w:pPr>
        <w:pStyle w:val="SCREEN"/>
      </w:pPr>
      <w:r w:rsidRPr="00624446">
        <w:t xml:space="preserve">   Number of Unbilled Inpatient Admissions :           0</w:t>
      </w:r>
    </w:p>
    <w:p w14:paraId="2F69AD5E" w14:textId="77777777" w:rsidR="00780BB4" w:rsidRPr="00624446" w:rsidRDefault="00780BB4" w:rsidP="00780BB4">
      <w:pPr>
        <w:pStyle w:val="SCREEN"/>
      </w:pPr>
      <w:r w:rsidRPr="00624446">
        <w:t xml:space="preserve">   Number of MRA Unbilled Inpt Admissions  :           2</w:t>
      </w:r>
    </w:p>
    <w:p w14:paraId="042CB968" w14:textId="77777777" w:rsidR="00780BB4" w:rsidRPr="00624446" w:rsidRDefault="00780BB4" w:rsidP="00780BB4">
      <w:pPr>
        <w:pStyle w:val="SCREEN"/>
      </w:pPr>
      <w:r w:rsidRPr="00624446">
        <w:t xml:space="preserve">   Number of Inpt. Institutional Cases     :           0</w:t>
      </w:r>
    </w:p>
    <w:p w14:paraId="42D17E7B" w14:textId="77777777" w:rsidR="00780BB4" w:rsidRPr="00624446" w:rsidRDefault="00780BB4" w:rsidP="0097575F">
      <w:pPr>
        <w:pStyle w:val="SCREEN"/>
        <w:keepNext/>
      </w:pPr>
      <w:r w:rsidRPr="00624446">
        <w:t xml:space="preserve">   Average Inpt. Institutional Bill Amount :    15321.18</w:t>
      </w:r>
    </w:p>
    <w:p w14:paraId="79EE1B42" w14:textId="77777777" w:rsidR="00780BB4" w:rsidRPr="00624446" w:rsidRDefault="00780BB4" w:rsidP="0097575F">
      <w:pPr>
        <w:pStyle w:val="SCREEN"/>
        <w:keepNext/>
      </w:pPr>
      <w:r w:rsidRPr="00624446">
        <w:t xml:space="preserve">   Number of Inpt. Professional Cases      :           0</w:t>
      </w:r>
    </w:p>
    <w:p w14:paraId="3E98A65E" w14:textId="77777777" w:rsidR="00780BB4" w:rsidRPr="00624446" w:rsidRDefault="00780BB4" w:rsidP="0097575F">
      <w:pPr>
        <w:pStyle w:val="SCREEN"/>
        <w:keepNext/>
      </w:pPr>
      <w:r w:rsidRPr="00624446">
        <w:t xml:space="preserve">   Average Inpt. Professional Bill Amount  :     1036.36</w:t>
      </w:r>
    </w:p>
    <w:p w14:paraId="01333380" w14:textId="77777777" w:rsidR="00780BB4" w:rsidRPr="00624446" w:rsidRDefault="00780BB4" w:rsidP="0097575F">
      <w:pPr>
        <w:pStyle w:val="SCREEN"/>
        <w:keepNext/>
      </w:pPr>
      <w:r w:rsidRPr="00624446">
        <w:t xml:space="preserve">   Total Unbilled Inpatient Care           :        0.00</w:t>
      </w:r>
    </w:p>
    <w:p w14:paraId="244B76B1" w14:textId="77777777" w:rsidR="00780BB4" w:rsidRPr="00624446" w:rsidRDefault="00780BB4" w:rsidP="00780BB4">
      <w:pPr>
        <w:pStyle w:val="SCREEN"/>
      </w:pPr>
      <w:r w:rsidRPr="00624446">
        <w:t xml:space="preserve">   Total MRA Unbilled Inpatient Care       :        0.00</w:t>
      </w:r>
    </w:p>
    <w:p w14:paraId="7E1518D3" w14:textId="23DA0637" w:rsidR="00780BB4" w:rsidRPr="00A3593B" w:rsidRDefault="3FCAE324" w:rsidP="0097575F">
      <w:pPr>
        <w:pStyle w:val="Note"/>
        <w:tabs>
          <w:tab w:val="clear" w:pos="1098"/>
          <w:tab w:val="num" w:pos="900"/>
        </w:tabs>
        <w:spacing w:after="120"/>
        <w:ind w:left="907" w:hanging="907"/>
        <w:rPr>
          <w:sz w:val="24"/>
          <w:szCs w:val="24"/>
        </w:rPr>
      </w:pPr>
      <w:r w:rsidRPr="62AA1568">
        <w:rPr>
          <w:sz w:val="24"/>
          <w:szCs w:val="24"/>
        </w:rPr>
        <w:t>Patch IB*2*547 provided the ability for users to run this report by division (one or more) or not and to sort the report by division or by patient name in alphabetical order. If users do search by division, the Re-generate Unbilled Amount Summary will display the summary totals before the division data. The display of CPT codes and monetary amounts for outpatient claims has also been restored.</w:t>
      </w:r>
    </w:p>
    <w:p w14:paraId="0D43644F" w14:textId="32FE1D02" w:rsidR="00780BB4" w:rsidRPr="00A3593B" w:rsidRDefault="0067466D" w:rsidP="0097575F">
      <w:pPr>
        <w:pStyle w:val="Note"/>
        <w:numPr>
          <w:ilvl w:val="0"/>
          <w:numId w:val="0"/>
        </w:numPr>
        <w:spacing w:before="120" w:after="120"/>
        <w:ind w:left="907" w:hanging="907"/>
        <w:rPr>
          <w:sz w:val="24"/>
        </w:rPr>
      </w:pPr>
      <w:r w:rsidRPr="00A3593B">
        <w:rPr>
          <w:sz w:val="24"/>
        </w:rPr>
        <w:t xml:space="preserve"> </w:t>
      </w:r>
      <w:r w:rsidRPr="00A3593B">
        <w:rPr>
          <w:sz w:val="24"/>
        </w:rPr>
        <w:tab/>
      </w:r>
      <w:r w:rsidR="00780BB4" w:rsidRPr="00A3593B">
        <w:rPr>
          <w:sz w:val="24"/>
        </w:rPr>
        <w:t>Patch IB*2*608 provided the ability for users to run this report by MCCF, Non-MCCF (Outpatient Only), or Both. The Non-MCCF (Outpatient Only) report will display the type of claims based on the eligibility (CHAMPVA, Tricare, Employee, Ineligible and Sharing Agreement), the appointment type (Employee and Sharing Agreement) or the rate type (CHAMPVA Reimb. Ins., CHAMPVA, Tricare Reimb. Ins., Tricare, Interagency, Ineligible and Sharing Agreement)</w:t>
      </w:r>
      <w:r w:rsidR="00CF3158" w:rsidRPr="00A3593B">
        <w:rPr>
          <w:sz w:val="24"/>
        </w:rPr>
        <w:t>.</w:t>
      </w:r>
    </w:p>
    <w:p w14:paraId="5AFB664C" w14:textId="703BCA49" w:rsidR="00E54FD1" w:rsidRPr="00A3593B" w:rsidRDefault="009A6733" w:rsidP="0097575F">
      <w:pPr>
        <w:pStyle w:val="Note"/>
        <w:numPr>
          <w:ilvl w:val="0"/>
          <w:numId w:val="0"/>
        </w:numPr>
        <w:spacing w:before="120"/>
        <w:ind w:left="907" w:hanging="907"/>
        <w:rPr>
          <w:sz w:val="24"/>
        </w:rPr>
      </w:pPr>
      <w:r w:rsidRPr="00A3593B">
        <w:rPr>
          <w:sz w:val="24"/>
        </w:rPr>
        <w:t xml:space="preserve"> </w:t>
      </w:r>
      <w:r w:rsidRPr="00A3593B">
        <w:rPr>
          <w:sz w:val="24"/>
        </w:rPr>
        <w:tab/>
        <w:t xml:space="preserve">Patch IB*2*665 replaced hard-coded rate types added in Patch IB*2*608 with a table that can be found in Section </w:t>
      </w:r>
      <w:r w:rsidR="00E564BD" w:rsidRPr="00A3593B">
        <w:rPr>
          <w:color w:val="0000FF"/>
          <w:sz w:val="24"/>
        </w:rPr>
        <w:fldChar w:fldCharType="begin"/>
      </w:r>
      <w:r w:rsidR="00E564BD" w:rsidRPr="00A3593B">
        <w:rPr>
          <w:sz w:val="24"/>
        </w:rPr>
        <w:instrText xml:space="preserve"> REF _Ref100237524 \r \h </w:instrText>
      </w:r>
      <w:r w:rsidR="00E564BD" w:rsidRPr="00A3593B">
        <w:rPr>
          <w:color w:val="0000FF"/>
          <w:sz w:val="24"/>
        </w:rPr>
      </w:r>
      <w:r w:rsidR="00E564BD" w:rsidRPr="00A3593B">
        <w:rPr>
          <w:color w:val="0000FF"/>
          <w:sz w:val="24"/>
        </w:rPr>
        <w:fldChar w:fldCharType="separate"/>
      </w:r>
      <w:r w:rsidR="00097677">
        <w:rPr>
          <w:sz w:val="24"/>
        </w:rPr>
        <w:t>3.3</w:t>
      </w:r>
      <w:r w:rsidR="00E564BD" w:rsidRPr="00A3593B">
        <w:rPr>
          <w:color w:val="0000FF"/>
          <w:sz w:val="24"/>
        </w:rPr>
        <w:fldChar w:fldCharType="end"/>
      </w:r>
      <w:r w:rsidRPr="00A3593B">
        <w:rPr>
          <w:sz w:val="24"/>
        </w:rPr>
        <w:t xml:space="preserve"> of this document.</w:t>
      </w:r>
    </w:p>
    <w:p w14:paraId="1F280ACB" w14:textId="77777777" w:rsidR="00780BB4" w:rsidRPr="00624446" w:rsidRDefault="00780BB4" w:rsidP="003C16A2">
      <w:pPr>
        <w:pStyle w:val="SCREEN"/>
        <w:keepNext/>
      </w:pPr>
      <w:r w:rsidRPr="00624446">
        <w:t xml:space="preserve">Do you want to store Unbilled Amounts figures? NO// </w:t>
      </w:r>
    </w:p>
    <w:p w14:paraId="5F6D13DF" w14:textId="77777777" w:rsidR="00780BB4" w:rsidRPr="00624446" w:rsidRDefault="00780BB4" w:rsidP="003C16A2">
      <w:pPr>
        <w:pStyle w:val="SCREEN"/>
        <w:keepNext/>
        <w:tabs>
          <w:tab w:val="left" w:pos="3262"/>
        </w:tabs>
        <w:spacing w:before="120"/>
        <w:rPr>
          <w:b/>
        </w:rPr>
      </w:pPr>
      <w:r w:rsidRPr="00624446">
        <w:rPr>
          <w:b/>
        </w:rPr>
        <w:t xml:space="preserve">Search by Division?? NO// </w:t>
      </w:r>
      <w:r w:rsidRPr="00624446">
        <w:rPr>
          <w:b/>
        </w:rPr>
        <w:tab/>
      </w:r>
    </w:p>
    <w:p w14:paraId="7E8D6483" w14:textId="77777777" w:rsidR="00780BB4" w:rsidRPr="00624446" w:rsidRDefault="00780BB4" w:rsidP="003C16A2">
      <w:pPr>
        <w:pStyle w:val="SCREEN"/>
        <w:keepNext/>
        <w:spacing w:before="120"/>
      </w:pPr>
      <w:r w:rsidRPr="00624446">
        <w:rPr>
          <w:b/>
        </w:rPr>
        <w:t xml:space="preserve">Search by (M)CCF, (N)on-MCCF (Outpatient Only), or (B)oth? M// </w:t>
      </w:r>
      <w:r w:rsidRPr="00624446">
        <w:rPr>
          <w:rFonts w:ascii="r_ansi" w:hAnsi="r_ansi" w:cs="r_ansi"/>
          <w:sz w:val="20"/>
        </w:rPr>
        <w:t>b  Both</w:t>
      </w:r>
    </w:p>
    <w:p w14:paraId="1155F665" w14:textId="77777777" w:rsidR="00780BB4" w:rsidRPr="00624446" w:rsidRDefault="00780BB4" w:rsidP="003C16A2">
      <w:pPr>
        <w:pStyle w:val="SCREEN"/>
        <w:keepNext/>
      </w:pPr>
      <w:r w:rsidRPr="00624446">
        <w:t>Start with DATE: 08/23/1966// t-1000  (FEB 07, 2013)</w:t>
      </w:r>
    </w:p>
    <w:p w14:paraId="29DA3D76" w14:textId="77777777" w:rsidR="00780BB4" w:rsidRPr="00624446" w:rsidRDefault="00780BB4" w:rsidP="00780BB4">
      <w:pPr>
        <w:pStyle w:val="SCREEN"/>
      </w:pPr>
      <w:r w:rsidRPr="00624446">
        <w:t xml:space="preserve">     Go to DATE: 11/04/2015//   (NOV 04, 2015)</w:t>
      </w:r>
    </w:p>
    <w:p w14:paraId="77DB8C13" w14:textId="77777777" w:rsidR="00780BB4" w:rsidRPr="00624446" w:rsidRDefault="00780BB4" w:rsidP="00780BB4">
      <w:pPr>
        <w:pStyle w:val="SCREEN"/>
        <w:spacing w:before="120"/>
      </w:pPr>
      <w:r w:rsidRPr="00624446">
        <w:t>Choose report type(s) to print:</w:t>
      </w:r>
    </w:p>
    <w:p w14:paraId="6F3E848E" w14:textId="77777777" w:rsidR="00780BB4" w:rsidRPr="00624446" w:rsidRDefault="00780BB4" w:rsidP="00780BB4">
      <w:pPr>
        <w:pStyle w:val="SCREEN"/>
        <w:spacing w:before="120"/>
      </w:pPr>
      <w:r w:rsidRPr="00624446">
        <w:t xml:space="preserve">   1 - INPATIENT UNBILLED</w:t>
      </w:r>
    </w:p>
    <w:p w14:paraId="4C703D36" w14:textId="77777777" w:rsidR="00780BB4" w:rsidRPr="00624446" w:rsidRDefault="00780BB4" w:rsidP="00780BB4">
      <w:pPr>
        <w:pStyle w:val="SCREEN"/>
      </w:pPr>
      <w:r w:rsidRPr="00624446">
        <w:t xml:space="preserve">   2 - OUTPATIENT UNBILLED</w:t>
      </w:r>
    </w:p>
    <w:p w14:paraId="08E923C0" w14:textId="77777777" w:rsidR="00780BB4" w:rsidRPr="00624446" w:rsidRDefault="00780BB4" w:rsidP="00780BB4">
      <w:pPr>
        <w:pStyle w:val="SCREEN"/>
      </w:pPr>
      <w:r w:rsidRPr="00624446">
        <w:t xml:space="preserve">   3 - PRESCRIPTION UNBILLED</w:t>
      </w:r>
    </w:p>
    <w:p w14:paraId="730D3C23" w14:textId="77777777" w:rsidR="00780BB4" w:rsidRPr="00624446" w:rsidRDefault="00780BB4" w:rsidP="00780BB4">
      <w:pPr>
        <w:pStyle w:val="SCREEN"/>
      </w:pPr>
      <w:r w:rsidRPr="00624446">
        <w:t xml:space="preserve">   4 - ALL OF THE ABOVE</w:t>
      </w:r>
    </w:p>
    <w:p w14:paraId="02CC011B" w14:textId="77777777" w:rsidR="00780BB4" w:rsidRPr="00624446" w:rsidRDefault="00780BB4" w:rsidP="00780BB4">
      <w:pPr>
        <w:pStyle w:val="SCREEN"/>
        <w:spacing w:before="120"/>
      </w:pPr>
      <w:r w:rsidRPr="00624446">
        <w:t xml:space="preserve">Select:  (1-4): 4// </w:t>
      </w:r>
    </w:p>
    <w:p w14:paraId="7CEC319C" w14:textId="77777777" w:rsidR="00780BB4" w:rsidRPr="00624446" w:rsidRDefault="00780BB4" w:rsidP="00780BB4">
      <w:pPr>
        <w:pStyle w:val="SCREEN"/>
        <w:spacing w:before="120"/>
      </w:pPr>
      <w:r w:rsidRPr="00624446">
        <w:t>You have selected</w:t>
      </w:r>
    </w:p>
    <w:p w14:paraId="61648635" w14:textId="77777777" w:rsidR="00780BB4" w:rsidRPr="00624446" w:rsidRDefault="00780BB4" w:rsidP="00780BB4">
      <w:pPr>
        <w:pStyle w:val="SCREEN"/>
        <w:spacing w:before="120"/>
      </w:pPr>
      <w:r w:rsidRPr="00624446">
        <w:t xml:space="preserve">    4 - ALL OF THE ABOVE</w:t>
      </w:r>
    </w:p>
    <w:p w14:paraId="33C31B0D" w14:textId="77777777" w:rsidR="00780BB4" w:rsidRPr="00624446" w:rsidRDefault="00780BB4" w:rsidP="00780BB4">
      <w:pPr>
        <w:pStyle w:val="SCREEN"/>
        <w:spacing w:before="120"/>
      </w:pPr>
      <w:r w:rsidRPr="00624446">
        <w:t>Are you sure? NO// y  YES</w:t>
      </w:r>
    </w:p>
    <w:p w14:paraId="74C7620B" w14:textId="77777777" w:rsidR="00780BB4" w:rsidRPr="00624446" w:rsidRDefault="00780BB4" w:rsidP="00780BB4">
      <w:pPr>
        <w:pStyle w:val="SCREEN"/>
        <w:spacing w:before="120"/>
      </w:pPr>
      <w:r w:rsidRPr="00624446">
        <w:t>Print detail report with the Unbilled Amounts summary? NO// y</w:t>
      </w:r>
    </w:p>
    <w:p w14:paraId="2700115B" w14:textId="77777777" w:rsidR="006E57E7" w:rsidRPr="00624446" w:rsidRDefault="006E57E7" w:rsidP="006217E0">
      <w:pPr>
        <w:pStyle w:val="Heading3"/>
      </w:pPr>
      <w:bookmarkStart w:id="661" w:name="_Toc118191875"/>
      <w:bookmarkStart w:id="662" w:name="_Toc37748076"/>
      <w:bookmarkStart w:id="663" w:name="_Toc153377002"/>
      <w:r w:rsidRPr="00624446">
        <w:t>Patient Billing Inquiry – Synonym: INQU</w:t>
      </w:r>
      <w:bookmarkEnd w:id="661"/>
      <w:bookmarkEnd w:id="662"/>
      <w:bookmarkEnd w:id="663"/>
    </w:p>
    <w:p w14:paraId="3B71FE01" w14:textId="77777777" w:rsidR="006E57E7" w:rsidRPr="00624446" w:rsidRDefault="006E57E7" w:rsidP="006E57E7">
      <w:pPr>
        <w:rPr>
          <w:b/>
          <w:bCs/>
        </w:rPr>
      </w:pPr>
      <w:r w:rsidRPr="00624446">
        <w:rPr>
          <w:b/>
          <w:bCs/>
        </w:rPr>
        <w:t>What is the purpose of this option?</w:t>
      </w:r>
    </w:p>
    <w:p w14:paraId="1F2A49CD" w14:textId="77777777" w:rsidR="006E57E7" w:rsidRPr="00624446" w:rsidRDefault="006E57E7" w:rsidP="00207396">
      <w:pPr>
        <w:pStyle w:val="BodyText"/>
      </w:pPr>
      <w:r w:rsidRPr="00624446">
        <w:t>This option provides some basic information about a particular claim. It is a simple inquiry option.</w:t>
      </w:r>
    </w:p>
    <w:p w14:paraId="15D9EA75" w14:textId="77777777" w:rsidR="006E57E7" w:rsidRPr="00624446" w:rsidRDefault="006E57E7" w:rsidP="00207396">
      <w:pPr>
        <w:pStyle w:val="BodyText"/>
        <w:rPr>
          <w:b/>
          <w:bCs/>
        </w:rPr>
      </w:pPr>
      <w:r w:rsidRPr="00624446">
        <w:rPr>
          <w:b/>
          <w:bCs/>
        </w:rPr>
        <w:t>When is this option used?</w:t>
      </w:r>
    </w:p>
    <w:p w14:paraId="64044459" w14:textId="77777777" w:rsidR="006E57E7" w:rsidRPr="00624446" w:rsidRDefault="006E57E7" w:rsidP="00207396">
      <w:pPr>
        <w:pStyle w:val="BodyText"/>
      </w:pPr>
      <w:r w:rsidRPr="00624446">
        <w:t>This option can be used to view the following type of information related to a bill:</w:t>
      </w:r>
    </w:p>
    <w:p w14:paraId="12BEECDE" w14:textId="77777777" w:rsidR="006E57E7" w:rsidRPr="00624446" w:rsidRDefault="006E57E7" w:rsidP="0067466D">
      <w:pPr>
        <w:pStyle w:val="BodyTextBullet1"/>
        <w:keepNext/>
      </w:pPr>
      <w:r w:rsidRPr="00624446">
        <w:t>Bill Status</w:t>
      </w:r>
    </w:p>
    <w:p w14:paraId="4191AEA8" w14:textId="77777777" w:rsidR="006E57E7" w:rsidRPr="00624446" w:rsidRDefault="006E57E7" w:rsidP="0067466D">
      <w:pPr>
        <w:pStyle w:val="BodyTextBullet1"/>
      </w:pPr>
      <w:r w:rsidRPr="00624446">
        <w:t>Rate Type</w:t>
      </w:r>
    </w:p>
    <w:p w14:paraId="0CE62ABE" w14:textId="77777777" w:rsidR="006E57E7" w:rsidRPr="00624446" w:rsidRDefault="006E57E7" w:rsidP="0067466D">
      <w:pPr>
        <w:pStyle w:val="BodyTextBullet1"/>
      </w:pPr>
      <w:r w:rsidRPr="00624446">
        <w:t>Form Type (UB04/CMS-1500 and J430D)</w:t>
      </w:r>
    </w:p>
    <w:p w14:paraId="750267FA" w14:textId="77777777" w:rsidR="006E57E7" w:rsidRPr="00624446" w:rsidRDefault="006E57E7" w:rsidP="0067466D">
      <w:pPr>
        <w:pStyle w:val="BodyTextBullet1"/>
      </w:pPr>
      <w:r w:rsidRPr="00624446">
        <w:t>Visit Date(s)</w:t>
      </w:r>
    </w:p>
    <w:p w14:paraId="785BE16C" w14:textId="77777777" w:rsidR="006E57E7" w:rsidRPr="00624446" w:rsidRDefault="006E57E7" w:rsidP="0067466D">
      <w:pPr>
        <w:pStyle w:val="BodyTextBullet1"/>
      </w:pPr>
      <w:r w:rsidRPr="00624446">
        <w:t>Charges</w:t>
      </w:r>
    </w:p>
    <w:p w14:paraId="77E3D2F5" w14:textId="77777777" w:rsidR="006E57E7" w:rsidRPr="00624446" w:rsidRDefault="006E57E7" w:rsidP="0067466D">
      <w:pPr>
        <w:pStyle w:val="BodyTextBullet1"/>
      </w:pPr>
      <w:r w:rsidRPr="00624446">
        <w:t>AR Status</w:t>
      </w:r>
    </w:p>
    <w:p w14:paraId="7A210267" w14:textId="77777777" w:rsidR="006E57E7" w:rsidRPr="00624446" w:rsidRDefault="006E57E7" w:rsidP="0067466D">
      <w:pPr>
        <w:pStyle w:val="BodyTextBullet1"/>
      </w:pPr>
      <w:r w:rsidRPr="00624446">
        <w:t>Statement Dates</w:t>
      </w:r>
    </w:p>
    <w:p w14:paraId="5F661DEE" w14:textId="02761ECA" w:rsidR="006E57E7" w:rsidRPr="00624446" w:rsidRDefault="006E57E7" w:rsidP="0097575F">
      <w:pPr>
        <w:pStyle w:val="BodyTextBullet1"/>
        <w:keepNext/>
      </w:pPr>
      <w:r w:rsidRPr="00624446">
        <w:t>Dates related to actions such as Entered, Cancelled</w:t>
      </w:r>
      <w:r w:rsidR="006B0F1B" w:rsidRPr="00624446">
        <w:t>,</w:t>
      </w:r>
      <w:r w:rsidRPr="00624446">
        <w:t xml:space="preserve"> or Printed</w:t>
      </w:r>
    </w:p>
    <w:p w14:paraId="6B971EAE" w14:textId="77777777" w:rsidR="006E57E7" w:rsidRPr="00624446" w:rsidRDefault="006E57E7" w:rsidP="0097575F">
      <w:pPr>
        <w:pStyle w:val="BodyTextBullet1"/>
        <w:keepNext/>
      </w:pPr>
      <w:r w:rsidRPr="00624446">
        <w:t>Bill Number copied from or to</w:t>
      </w:r>
    </w:p>
    <w:p w14:paraId="1F80F6A5" w14:textId="27AF12EF" w:rsidR="006E57E7" w:rsidRPr="00624446" w:rsidRDefault="006E57E7" w:rsidP="0067466D">
      <w:pPr>
        <w:pStyle w:val="BodyTextBullet1"/>
      </w:pPr>
      <w:r w:rsidRPr="00624446">
        <w:t>Patient, Mailing</w:t>
      </w:r>
      <w:r w:rsidR="006B0F1B" w:rsidRPr="00624446">
        <w:t>,</w:t>
      </w:r>
      <w:r w:rsidRPr="00624446">
        <w:t xml:space="preserve"> and Insurance Company address</w:t>
      </w:r>
    </w:p>
    <w:p w14:paraId="022A14E4" w14:textId="77777777" w:rsidR="006E57E7" w:rsidRPr="00624446" w:rsidRDefault="006E57E7" w:rsidP="006E57E7">
      <w:bookmarkStart w:id="664" w:name="_Toc118191876"/>
      <w:bookmarkEnd w:id="664"/>
      <w:r w:rsidRPr="00624446">
        <w:t>The data available varies based upon when the inquiry is made and what actions have been carried out regarding the claim</w:t>
      </w:r>
    </w:p>
    <w:p w14:paraId="6C6B943A" w14:textId="77777777" w:rsidR="00D43B04" w:rsidRPr="00624446" w:rsidRDefault="00D43B04" w:rsidP="006217E0">
      <w:pPr>
        <w:pStyle w:val="Heading3"/>
      </w:pPr>
      <w:bookmarkStart w:id="665" w:name="_Toc37748077"/>
      <w:bookmarkStart w:id="666" w:name="_Toc153377003"/>
      <w:r w:rsidRPr="00624446">
        <w:t>Printed Claims Report</w:t>
      </w:r>
      <w:bookmarkEnd w:id="665"/>
      <w:bookmarkEnd w:id="666"/>
    </w:p>
    <w:p w14:paraId="21F15C14" w14:textId="77777777" w:rsidR="00D43B04" w:rsidRPr="00207396" w:rsidRDefault="00D43B04" w:rsidP="00207396">
      <w:pPr>
        <w:pStyle w:val="BodyText"/>
        <w:rPr>
          <w:b/>
          <w:bCs/>
        </w:rPr>
      </w:pPr>
      <w:r w:rsidRPr="00207396">
        <w:rPr>
          <w:b/>
          <w:bCs/>
        </w:rPr>
        <w:t>What is the purpose of this option?</w:t>
      </w:r>
    </w:p>
    <w:p w14:paraId="436620D7" w14:textId="77777777" w:rsidR="00D43B04" w:rsidRPr="00624446" w:rsidRDefault="00D43B04" w:rsidP="00207396">
      <w:pPr>
        <w:pStyle w:val="BodyText"/>
      </w:pPr>
      <w:r w:rsidRPr="00624446">
        <w:t>This option provides information about claims that are printed locally but which had the potential to be transmitted electronically. The report can be generated for either the Consolidated Patient Account Centers (CPACs) or the sites which process TRICARE claims.</w:t>
      </w:r>
    </w:p>
    <w:p w14:paraId="4006AD13" w14:textId="77777777" w:rsidR="00D43B04" w:rsidRPr="00207396" w:rsidRDefault="00D43B04" w:rsidP="002D0D08">
      <w:pPr>
        <w:pStyle w:val="BodyText"/>
        <w:keepNext/>
        <w:rPr>
          <w:b/>
          <w:bCs/>
        </w:rPr>
      </w:pPr>
      <w:r w:rsidRPr="00207396">
        <w:rPr>
          <w:b/>
          <w:bCs/>
        </w:rPr>
        <w:t>When is this option used?</w:t>
      </w:r>
    </w:p>
    <w:p w14:paraId="5B2A8AFE" w14:textId="77777777" w:rsidR="00D43B04" w:rsidRPr="00624446" w:rsidRDefault="00D43B04" w:rsidP="00207396">
      <w:pPr>
        <w:pStyle w:val="BodyText"/>
      </w:pPr>
      <w:r w:rsidRPr="00624446">
        <w:t>This report is used by billing personnel to monitor the printing of potentially transmittable claims and displays the following information:</w:t>
      </w:r>
    </w:p>
    <w:p w14:paraId="0A230AFE" w14:textId="77777777" w:rsidR="00D43B04" w:rsidRPr="00624446" w:rsidRDefault="00D43B04" w:rsidP="0067466D">
      <w:pPr>
        <w:pStyle w:val="BodyTextBullet1"/>
      </w:pPr>
      <w:r w:rsidRPr="00624446">
        <w:t>Biller</w:t>
      </w:r>
    </w:p>
    <w:p w14:paraId="7D696825" w14:textId="77777777" w:rsidR="00D43B04" w:rsidRPr="00624446" w:rsidRDefault="00D43B04" w:rsidP="0067466D">
      <w:pPr>
        <w:pStyle w:val="BodyTextBullet1"/>
      </w:pPr>
      <w:r w:rsidRPr="00624446">
        <w:t>Outpatient/Inpatient and Institutional/Professional</w:t>
      </w:r>
    </w:p>
    <w:p w14:paraId="4FCD4448" w14:textId="77777777" w:rsidR="00D43B04" w:rsidRPr="00624446" w:rsidRDefault="00D43B04" w:rsidP="0067466D">
      <w:pPr>
        <w:pStyle w:val="BodyTextBullet1"/>
      </w:pPr>
      <w:r w:rsidRPr="00624446">
        <w:t>Rate Type</w:t>
      </w:r>
    </w:p>
    <w:p w14:paraId="10C16D47" w14:textId="77777777" w:rsidR="00D43B04" w:rsidRPr="00624446" w:rsidRDefault="00D43B04" w:rsidP="0067466D">
      <w:pPr>
        <w:pStyle w:val="BodyTextBullet1"/>
      </w:pPr>
      <w:r w:rsidRPr="00624446">
        <w:t>Plan Type</w:t>
      </w:r>
    </w:p>
    <w:p w14:paraId="6789FE94" w14:textId="77777777" w:rsidR="00D43B04" w:rsidRPr="00624446" w:rsidRDefault="00D43B04" w:rsidP="0067466D">
      <w:pPr>
        <w:pStyle w:val="BodyTextBullet1"/>
      </w:pPr>
      <w:r w:rsidRPr="00624446">
        <w:t>Division</w:t>
      </w:r>
    </w:p>
    <w:p w14:paraId="33F8600A" w14:textId="77777777" w:rsidR="00D43B04" w:rsidRPr="00624446" w:rsidRDefault="00D43B04" w:rsidP="0067466D">
      <w:pPr>
        <w:pStyle w:val="BodyTextBullet1"/>
      </w:pPr>
      <w:r w:rsidRPr="00624446">
        <w:t>Revenue Codes</w:t>
      </w:r>
    </w:p>
    <w:p w14:paraId="5A89252A" w14:textId="77777777" w:rsidR="00D43B04" w:rsidRPr="00624446" w:rsidRDefault="00D43B04" w:rsidP="0067466D">
      <w:pPr>
        <w:pStyle w:val="BodyTextBullet1"/>
      </w:pPr>
      <w:r w:rsidRPr="00624446">
        <w:t>Insurance Company</w:t>
      </w:r>
    </w:p>
    <w:p w14:paraId="5A63ABAD" w14:textId="0EAAA72E" w:rsidR="00D43B04" w:rsidRPr="00A3593B" w:rsidRDefault="1435E331" w:rsidP="0097575F">
      <w:pPr>
        <w:pStyle w:val="Note"/>
        <w:tabs>
          <w:tab w:val="clear" w:pos="1098"/>
          <w:tab w:val="num" w:pos="900"/>
        </w:tabs>
        <w:spacing w:after="120"/>
        <w:ind w:left="907" w:hanging="907"/>
        <w:rPr>
          <w:sz w:val="24"/>
          <w:szCs w:val="24"/>
        </w:rPr>
      </w:pPr>
      <w:r w:rsidRPr="62AA1568">
        <w:rPr>
          <w:sz w:val="24"/>
          <w:szCs w:val="24"/>
        </w:rPr>
        <w:t>The revenue codes that determine whether or not a printed claim will be included in this report are defined in the IB Site Parameters.</w:t>
      </w:r>
    </w:p>
    <w:p w14:paraId="43DC498E" w14:textId="3890EC94" w:rsidR="00D43B04" w:rsidRPr="00A3593B" w:rsidRDefault="0067466D" w:rsidP="0097575F">
      <w:pPr>
        <w:pStyle w:val="Note"/>
        <w:numPr>
          <w:ilvl w:val="0"/>
          <w:numId w:val="0"/>
        </w:numPr>
        <w:spacing w:before="120"/>
        <w:ind w:left="907" w:hanging="907"/>
        <w:rPr>
          <w:sz w:val="24"/>
        </w:rPr>
      </w:pPr>
      <w:r w:rsidRPr="00A3593B">
        <w:rPr>
          <w:sz w:val="24"/>
        </w:rPr>
        <w:t xml:space="preserve"> </w:t>
      </w:r>
      <w:r w:rsidRPr="00A3593B">
        <w:rPr>
          <w:sz w:val="24"/>
        </w:rPr>
        <w:tab/>
      </w:r>
      <w:r w:rsidR="00D43B04" w:rsidRPr="00A3593B">
        <w:rPr>
          <w:sz w:val="24"/>
        </w:rPr>
        <w:t>Claims to the payer – Department of Labor and certain types of rate types and types of plans are not included in this report because th</w:t>
      </w:r>
      <w:r w:rsidR="00C07A10" w:rsidRPr="00A3593B">
        <w:rPr>
          <w:sz w:val="24"/>
        </w:rPr>
        <w:t>ese</w:t>
      </w:r>
      <w:r w:rsidR="00D43B04" w:rsidRPr="00A3593B">
        <w:rPr>
          <w:sz w:val="24"/>
        </w:rPr>
        <w:t xml:space="preserve"> do not have the potential to be transmitted electronically.</w:t>
      </w:r>
    </w:p>
    <w:p w14:paraId="1BEC6C00" w14:textId="4A5F4FF4" w:rsidR="00603AB6" w:rsidRPr="00624446" w:rsidRDefault="00603AB6" w:rsidP="006217E0">
      <w:pPr>
        <w:pStyle w:val="Heading3"/>
      </w:pPr>
      <w:bookmarkStart w:id="667" w:name="_Toc37748078"/>
      <w:bookmarkStart w:id="668" w:name="_Toc153377004"/>
      <w:r w:rsidRPr="00624446">
        <w:t>HCCH Payer ID Report</w:t>
      </w:r>
      <w:bookmarkEnd w:id="667"/>
      <w:bookmarkEnd w:id="668"/>
    </w:p>
    <w:p w14:paraId="60850C24" w14:textId="77777777" w:rsidR="00603AB6" w:rsidRPr="00207396" w:rsidRDefault="00603AB6" w:rsidP="00207396">
      <w:pPr>
        <w:pStyle w:val="BodyText"/>
        <w:keepNext/>
        <w:rPr>
          <w:b/>
          <w:bCs/>
        </w:rPr>
      </w:pPr>
      <w:r w:rsidRPr="00207396">
        <w:rPr>
          <w:b/>
          <w:bCs/>
        </w:rPr>
        <w:t>What is the purpose of this option?</w:t>
      </w:r>
    </w:p>
    <w:p w14:paraId="2061CC7D" w14:textId="1CF5230D" w:rsidR="00603AB6" w:rsidRPr="00624446" w:rsidRDefault="00603AB6" w:rsidP="00207396">
      <w:pPr>
        <w:pStyle w:val="BodyText"/>
      </w:pPr>
      <w:r w:rsidRPr="00624446">
        <w:t xml:space="preserve">When the VHA sends a claim to the clearinghouse with no defined Primary Payer ID (EDI - Inst Payer Primary ID,EDI - Prof Payer Primary ID </w:t>
      </w:r>
      <w:r w:rsidR="0067466D" w:rsidRPr="00624446">
        <w:t xml:space="preserve">and / or </w:t>
      </w:r>
      <w:r w:rsidRPr="00624446">
        <w:t xml:space="preserve">EDI-Dental Payer Primary ID) and the clearinghouse has an electronic ID for the payer, the payer ID </w:t>
      </w:r>
      <w:r w:rsidR="00C07A10" w:rsidRPr="00624446">
        <w:t xml:space="preserve">will be returned </w:t>
      </w:r>
      <w:r w:rsidRPr="00624446">
        <w:t>to the site. Or when VHA sends a claim to the clearinghouse with no defined Claim Office ID, VistA automatically takes the ID and populates the field in the Insurance Company file. This option provides information about the updates or attempted updates to the Insurance Company file.</w:t>
      </w:r>
    </w:p>
    <w:p w14:paraId="5B53AB5C" w14:textId="12A84FFC" w:rsidR="00603AB6" w:rsidRPr="00A3593B" w:rsidRDefault="31978AAE" w:rsidP="0097575F">
      <w:pPr>
        <w:pStyle w:val="Note"/>
        <w:tabs>
          <w:tab w:val="clear" w:pos="1098"/>
          <w:tab w:val="num" w:pos="900"/>
        </w:tabs>
        <w:ind w:left="900" w:hanging="900"/>
        <w:rPr>
          <w:sz w:val="24"/>
          <w:szCs w:val="24"/>
        </w:rPr>
      </w:pPr>
      <w:r w:rsidRPr="62AA1568">
        <w:rPr>
          <w:sz w:val="24"/>
          <w:szCs w:val="24"/>
        </w:rPr>
        <w:t>If a value already exists in VistA for the Payer ID, no update will be made but the attempt will be reported.</w:t>
      </w:r>
    </w:p>
    <w:p w14:paraId="33E1DF69" w14:textId="77777777" w:rsidR="00603AB6" w:rsidRPr="00207396" w:rsidRDefault="00603AB6" w:rsidP="00207396">
      <w:pPr>
        <w:pStyle w:val="BodyText"/>
        <w:keepNext/>
        <w:rPr>
          <w:b/>
          <w:bCs/>
        </w:rPr>
      </w:pPr>
      <w:r w:rsidRPr="00207396">
        <w:rPr>
          <w:b/>
          <w:bCs/>
        </w:rPr>
        <w:t>When is this option used?</w:t>
      </w:r>
    </w:p>
    <w:p w14:paraId="7B4483B3" w14:textId="77777777" w:rsidR="00603AB6" w:rsidRPr="00624446" w:rsidRDefault="00603AB6" w:rsidP="00207396">
      <w:pPr>
        <w:pStyle w:val="BodyText"/>
      </w:pPr>
      <w:r w:rsidRPr="00624446">
        <w:t>This report is used by billing personnel to monitor the automated updates or update attempts to the Insurance Company file when the 277STAT reports are received from the clearinghouse. The report provides the following data:</w:t>
      </w:r>
    </w:p>
    <w:p w14:paraId="0E7D71F3" w14:textId="77777777" w:rsidR="00603AB6" w:rsidRPr="00624446" w:rsidRDefault="00603AB6" w:rsidP="00EF679E">
      <w:pPr>
        <w:pStyle w:val="BodyTextBullet1"/>
        <w:keepNext/>
      </w:pPr>
      <w:r w:rsidRPr="00624446">
        <w:t>Insurance Company Name</w:t>
      </w:r>
    </w:p>
    <w:p w14:paraId="7D893DEE" w14:textId="77777777" w:rsidR="00603AB6" w:rsidRPr="00624446" w:rsidRDefault="00603AB6" w:rsidP="0067466D">
      <w:pPr>
        <w:pStyle w:val="BodyTextBullet1"/>
      </w:pPr>
      <w:r w:rsidRPr="00624446">
        <w:t>Insurance Company Address</w:t>
      </w:r>
    </w:p>
    <w:p w14:paraId="1519DEAE" w14:textId="77777777" w:rsidR="00603AB6" w:rsidRPr="00624446" w:rsidRDefault="00603AB6" w:rsidP="0067466D">
      <w:pPr>
        <w:pStyle w:val="BodyTextBullet1"/>
      </w:pPr>
      <w:r w:rsidRPr="00624446">
        <w:t>Date</w:t>
      </w:r>
    </w:p>
    <w:p w14:paraId="1C807F92" w14:textId="77777777" w:rsidR="00603AB6" w:rsidRPr="00624446" w:rsidRDefault="00603AB6" w:rsidP="0067466D">
      <w:pPr>
        <w:pStyle w:val="BodyTextBullet1"/>
      </w:pPr>
      <w:r w:rsidRPr="00624446">
        <w:t>EDI-Payer ID</w:t>
      </w:r>
    </w:p>
    <w:p w14:paraId="08AACD06" w14:textId="77777777" w:rsidR="00603AB6" w:rsidRPr="00624446" w:rsidRDefault="00603AB6" w:rsidP="0067466D">
      <w:pPr>
        <w:pStyle w:val="BodyTextBullet1"/>
      </w:pPr>
      <w:r w:rsidRPr="00624446">
        <w:t>Claim Office ID</w:t>
      </w:r>
    </w:p>
    <w:p w14:paraId="1B880F83" w14:textId="77777777" w:rsidR="00603AB6" w:rsidRPr="00624446" w:rsidRDefault="00603AB6" w:rsidP="0067466D">
      <w:pPr>
        <w:pStyle w:val="BodyTextBullet1"/>
      </w:pPr>
      <w:r w:rsidRPr="00624446">
        <w:t>Old Value</w:t>
      </w:r>
    </w:p>
    <w:p w14:paraId="4DC7CE22" w14:textId="77777777" w:rsidR="00603AB6" w:rsidRPr="00624446" w:rsidRDefault="00603AB6" w:rsidP="00EF679E">
      <w:pPr>
        <w:pStyle w:val="BodyTextBullet1"/>
        <w:keepNext/>
      </w:pPr>
      <w:r w:rsidRPr="00624446">
        <w:t>New Value</w:t>
      </w:r>
    </w:p>
    <w:p w14:paraId="053BDB60" w14:textId="4C4A60CD" w:rsidR="00603AB6" w:rsidRPr="00624446" w:rsidRDefault="00603AB6" w:rsidP="0067466D">
      <w:pPr>
        <w:pStyle w:val="BodyTextBullet1"/>
      </w:pPr>
      <w:r w:rsidRPr="00624446">
        <w:t>Update Made (Yes</w:t>
      </w:r>
      <w:r w:rsidR="00A672F5" w:rsidRPr="00624446">
        <w:t xml:space="preserve"> </w:t>
      </w:r>
      <w:r w:rsidRPr="00624446">
        <w:t>/</w:t>
      </w:r>
      <w:r w:rsidR="00A672F5" w:rsidRPr="00624446">
        <w:t xml:space="preserve"> </w:t>
      </w:r>
      <w:r w:rsidRPr="00624446">
        <w:t>No)</w:t>
      </w:r>
    </w:p>
    <w:p w14:paraId="762A04A1" w14:textId="1254ED10" w:rsidR="00E95636" w:rsidRPr="00624446" w:rsidRDefault="00E95636" w:rsidP="00E95636">
      <w:pPr>
        <w:pStyle w:val="Caption"/>
      </w:pPr>
      <w:bookmarkStart w:id="669" w:name="_Toc153377024"/>
      <w:r w:rsidRPr="00624446">
        <w:t xml:space="preserve">Figure </w:t>
      </w:r>
      <w:r>
        <w:fldChar w:fldCharType="begin"/>
      </w:r>
      <w:r>
        <w:instrText>SEQ Figure \* ARABIC</w:instrText>
      </w:r>
      <w:r>
        <w:fldChar w:fldCharType="separate"/>
      </w:r>
      <w:r w:rsidR="00097677">
        <w:rPr>
          <w:noProof/>
        </w:rPr>
        <w:t>3</w:t>
      </w:r>
      <w:r>
        <w:fldChar w:fldCharType="end"/>
      </w:r>
      <w:r w:rsidRPr="00624446">
        <w:t>: Clearinghouse Payer ID Report</w:t>
      </w:r>
      <w:bookmarkEnd w:id="669"/>
    </w:p>
    <w:p w14:paraId="05492E6C" w14:textId="60BB1282" w:rsidR="00603AB6" w:rsidRPr="00624446" w:rsidRDefault="00A672F5" w:rsidP="00E95636">
      <w:pPr>
        <w:spacing w:before="0"/>
        <w:rPr>
          <w:sz w:val="16"/>
          <w:szCs w:val="16"/>
        </w:rPr>
      </w:pPr>
      <w:r w:rsidRPr="00624446">
        <w:rPr>
          <w:noProof/>
          <w:sz w:val="16"/>
          <w:szCs w:val="16"/>
        </w:rPr>
        <w:drawing>
          <wp:inline distT="0" distB="0" distL="0" distR="0" wp14:anchorId="03C1FE3D" wp14:editId="37F29900">
            <wp:extent cx="5943600" cy="1358265"/>
            <wp:effectExtent l="19050" t="19050" r="19050" b="13335"/>
            <wp:docPr id="2" name="Picture 2" descr="Explained with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plained with the text above"/>
                    <pic:cNvPicPr/>
                  </pic:nvPicPr>
                  <pic:blipFill>
                    <a:blip r:embed="rId21">
                      <a:extLst>
                        <a:ext uri="{28A0092B-C50C-407E-A947-70E740481C1C}">
                          <a14:useLocalDpi xmlns:a14="http://schemas.microsoft.com/office/drawing/2010/main" val="0"/>
                        </a:ext>
                      </a:extLst>
                    </a:blip>
                    <a:stretch>
                      <a:fillRect/>
                    </a:stretch>
                  </pic:blipFill>
                  <pic:spPr>
                    <a:xfrm>
                      <a:off x="0" y="0"/>
                      <a:ext cx="5943600" cy="1358265"/>
                    </a:xfrm>
                    <a:prstGeom prst="rect">
                      <a:avLst/>
                    </a:prstGeom>
                    <a:noFill/>
                    <a:ln w="12700">
                      <a:solidFill>
                        <a:schemeClr val="tx1"/>
                      </a:solidFill>
                    </a:ln>
                  </pic:spPr>
                </pic:pic>
              </a:graphicData>
            </a:graphic>
          </wp:inline>
        </w:drawing>
      </w:r>
    </w:p>
    <w:p w14:paraId="1DA5CD8F" w14:textId="7C260467" w:rsidR="00F536E9" w:rsidRPr="00624446" w:rsidRDefault="00F536E9" w:rsidP="006217E0">
      <w:pPr>
        <w:pStyle w:val="Heading3"/>
      </w:pPr>
      <w:bookmarkStart w:id="670" w:name="_Toc12864735"/>
      <w:bookmarkStart w:id="671" w:name="_Toc37748079"/>
      <w:bookmarkStart w:id="672" w:name="_Toc153377005"/>
      <w:r w:rsidRPr="006217E0">
        <w:t>Resubmission</w:t>
      </w:r>
      <w:r w:rsidR="00DF420E" w:rsidRPr="00624446">
        <w:t xml:space="preserve"> </w:t>
      </w:r>
      <w:r w:rsidRPr="00624446">
        <w:t>/</w:t>
      </w:r>
      <w:r w:rsidR="00DF420E" w:rsidRPr="00624446">
        <w:t xml:space="preserve"> </w:t>
      </w:r>
      <w:r w:rsidRPr="00624446">
        <w:t>Printing Claims No Changes CSA Report Synonym: RPN</w:t>
      </w:r>
      <w:bookmarkEnd w:id="670"/>
      <w:bookmarkEnd w:id="671"/>
      <w:bookmarkEnd w:id="672"/>
    </w:p>
    <w:p w14:paraId="2A745352" w14:textId="77777777" w:rsidR="00F536E9" w:rsidRPr="00207396" w:rsidRDefault="00F536E9" w:rsidP="00207396">
      <w:pPr>
        <w:pStyle w:val="BodyText"/>
        <w:rPr>
          <w:b/>
          <w:bCs/>
        </w:rPr>
      </w:pPr>
      <w:r w:rsidRPr="00207396">
        <w:rPr>
          <w:b/>
          <w:bCs/>
        </w:rPr>
        <w:t>What is the purpose of this option?</w:t>
      </w:r>
    </w:p>
    <w:p w14:paraId="4BAD4C6D" w14:textId="7C4FC08F" w:rsidR="00F536E9" w:rsidRPr="00624446" w:rsidRDefault="00F536E9" w:rsidP="00207396">
      <w:pPr>
        <w:pStyle w:val="BodyText"/>
      </w:pPr>
      <w:r w:rsidRPr="00624446">
        <w:t>This option provides information about claims’ electronic status messages for the payers and which users attempt to use ‘Resubmit by Print”, “Retransmit Bill”</w:t>
      </w:r>
      <w:r w:rsidR="0067466D" w:rsidRPr="00624446">
        <w:t>,</w:t>
      </w:r>
      <w:r w:rsidRPr="00624446">
        <w:t xml:space="preserve"> or “Print Bill” action from the CSA worklist.</w:t>
      </w:r>
    </w:p>
    <w:p w14:paraId="5AB5EFA9" w14:textId="77777777" w:rsidR="00F536E9" w:rsidRPr="00207396" w:rsidRDefault="00F536E9" w:rsidP="00207396">
      <w:pPr>
        <w:pStyle w:val="BodyText"/>
        <w:keepNext/>
        <w:rPr>
          <w:b/>
          <w:bCs/>
        </w:rPr>
      </w:pPr>
      <w:r w:rsidRPr="00207396">
        <w:rPr>
          <w:b/>
          <w:bCs/>
        </w:rPr>
        <w:t>When is this option used?</w:t>
      </w:r>
    </w:p>
    <w:p w14:paraId="10B7FD9D" w14:textId="59F15022" w:rsidR="00F536E9" w:rsidRPr="00624446" w:rsidRDefault="00F536E9" w:rsidP="00207396">
      <w:pPr>
        <w:pStyle w:val="BodyText"/>
      </w:pPr>
      <w:r w:rsidRPr="00624446">
        <w:t>This option can be used at any time by a supervisor or other management staff to determine which users attempt to authorize electronic resubmission or print claims on the CSA worklist without making changes to any claim fields.</w:t>
      </w:r>
    </w:p>
    <w:p w14:paraId="6440CAF4" w14:textId="3CAB7B11" w:rsidR="00E95636" w:rsidRPr="00624446" w:rsidRDefault="00E95636" w:rsidP="00E95636">
      <w:pPr>
        <w:pStyle w:val="Caption"/>
      </w:pPr>
      <w:bookmarkStart w:id="673" w:name="_Toc153377025"/>
      <w:r w:rsidRPr="00624446">
        <w:t xml:space="preserve">Figure </w:t>
      </w:r>
      <w:r>
        <w:fldChar w:fldCharType="begin"/>
      </w:r>
      <w:r>
        <w:instrText>SEQ Figure \* ARABIC</w:instrText>
      </w:r>
      <w:r>
        <w:fldChar w:fldCharType="separate"/>
      </w:r>
      <w:r w:rsidR="00097677">
        <w:rPr>
          <w:noProof/>
        </w:rPr>
        <w:t>4</w:t>
      </w:r>
      <w:r>
        <w:fldChar w:fldCharType="end"/>
      </w:r>
      <w:r w:rsidRPr="00624446">
        <w:t>: Resubmission</w:t>
      </w:r>
      <w:r w:rsidR="00BA365E" w:rsidRPr="00624446">
        <w:t xml:space="preserve"> </w:t>
      </w:r>
      <w:r w:rsidRPr="00624446">
        <w:t>/</w:t>
      </w:r>
      <w:r w:rsidR="00BA365E" w:rsidRPr="00624446">
        <w:t xml:space="preserve"> </w:t>
      </w:r>
      <w:r w:rsidRPr="00624446">
        <w:t>Printing Claims No Changes CSA Report</w:t>
      </w:r>
      <w:bookmarkEnd w:id="673"/>
    </w:p>
    <w:p w14:paraId="397FAC8C" w14:textId="2EA76811" w:rsidR="00082853" w:rsidRPr="00624446" w:rsidRDefault="000A4959" w:rsidP="00E60477">
      <w:pPr>
        <w:spacing w:before="0"/>
      </w:pPr>
      <w:r>
        <w:rPr>
          <w:noProof/>
        </w:rPr>
        <w:drawing>
          <wp:inline distT="0" distB="0" distL="0" distR="0" wp14:anchorId="07904839" wp14:editId="4A2A3AC2">
            <wp:extent cx="5943600" cy="1000125"/>
            <wp:effectExtent l="19050" t="19050" r="19050" b="28575"/>
            <wp:docPr id="5" name="Picture 5" descr="shows Bill #, Payer Name, User Name, Error message / narrative / Category, Date, and Current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ows Bill #, Payer Name, User Name, Error message / narrative / Category, Date, and Current bala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solidFill>
                        <a:schemeClr val="tx1"/>
                      </a:solidFill>
                    </a:ln>
                  </pic:spPr>
                </pic:pic>
              </a:graphicData>
            </a:graphic>
          </wp:inline>
        </w:drawing>
      </w:r>
    </w:p>
    <w:p w14:paraId="238D1F8A" w14:textId="001825E9" w:rsidR="00F536E9" w:rsidRPr="00624446" w:rsidRDefault="00F536E9" w:rsidP="00F60999">
      <w:pPr>
        <w:pStyle w:val="Heading1"/>
        <w:pageBreakBefore/>
      </w:pPr>
      <w:bookmarkStart w:id="674" w:name="_Toc37748080"/>
      <w:bookmarkStart w:id="675" w:name="_Toc153377006"/>
      <w:r w:rsidRPr="00624446">
        <w:t xml:space="preserve">APPENDIX A – </w:t>
      </w:r>
      <w:r w:rsidR="003C16A2" w:rsidRPr="00624446">
        <w:t>Batch Processing Setup</w:t>
      </w:r>
      <w:bookmarkEnd w:id="674"/>
      <w:bookmarkEnd w:id="675"/>
    </w:p>
    <w:p w14:paraId="77FFC606" w14:textId="4CE61EF1" w:rsidR="00F536E9" w:rsidRPr="00624446" w:rsidRDefault="003C16A2" w:rsidP="00F536E9">
      <w:pPr>
        <w:pStyle w:val="Heading2"/>
      </w:pPr>
      <w:bookmarkStart w:id="676" w:name="_Toc153377007"/>
      <w:r w:rsidRPr="00624446">
        <w:t>Batch Processing Setup</w:t>
      </w:r>
      <w:bookmarkEnd w:id="676"/>
    </w:p>
    <w:p w14:paraId="45247298" w14:textId="36435845" w:rsidR="00F536E9" w:rsidRPr="00624446" w:rsidRDefault="00F536E9" w:rsidP="00207396">
      <w:pPr>
        <w:pStyle w:val="BodyText"/>
      </w:pPr>
      <w:r w:rsidRPr="00624446">
        <w:t xml:space="preserve">The following example shows </w:t>
      </w:r>
      <w:r w:rsidR="007C4468" w:rsidRPr="00624446">
        <w:rPr>
          <w:iCs/>
          <w:szCs w:val="22"/>
        </w:rPr>
        <w:t xml:space="preserve">the user </w:t>
      </w:r>
      <w:r w:rsidRPr="00624446">
        <w:t>how to define batch processing for a payer:</w:t>
      </w:r>
    </w:p>
    <w:p w14:paraId="224D0D15" w14:textId="03FB1BBA" w:rsidR="00F536E9" w:rsidRPr="00624446" w:rsidRDefault="00F536E9" w:rsidP="007B21DC">
      <w:pPr>
        <w:pStyle w:val="BodyTextNumbered1"/>
        <w:numPr>
          <w:ilvl w:val="0"/>
          <w:numId w:val="121"/>
        </w:numPr>
      </w:pPr>
      <w:r w:rsidRPr="00624446">
        <w:t xml:space="preserve">Under the </w:t>
      </w:r>
      <w:r w:rsidRPr="00624446">
        <w:rPr>
          <w:b/>
          <w:noProof/>
        </w:rPr>
        <w:t>IB Site Parameters</w:t>
      </w:r>
      <w:r w:rsidRPr="00624446">
        <w:t xml:space="preserve">, go to field </w:t>
      </w:r>
      <w:r w:rsidRPr="00624446">
        <w:rPr>
          <w:noProof/>
        </w:rPr>
        <w:t>[15]</w:t>
      </w:r>
      <w:r w:rsidRPr="00624446">
        <w:rPr>
          <w:noProof/>
          <w:sz w:val="18"/>
        </w:rPr>
        <w:t xml:space="preserve"> </w:t>
      </w:r>
      <w:r w:rsidRPr="00624446">
        <w:rPr>
          <w:b/>
          <w:noProof/>
        </w:rPr>
        <w:t>EDI/MRA Activated</w:t>
      </w:r>
      <w:r w:rsidRPr="00624446">
        <w:t>.</w:t>
      </w:r>
    </w:p>
    <w:p w14:paraId="5363645E" w14:textId="65E44302" w:rsidR="00F536E9" w:rsidRPr="00624446" w:rsidRDefault="00F536E9" w:rsidP="0067466D">
      <w:pPr>
        <w:pStyle w:val="BodyTextNumbered1"/>
      </w:pPr>
      <w:r w:rsidRPr="00624446">
        <w:t>Edit fields as necessary (fields are highlighted in yellow for this example).</w:t>
      </w:r>
    </w:p>
    <w:p w14:paraId="00EB8417" w14:textId="1455B1E1" w:rsidR="00F536E9" w:rsidRPr="00A3593B" w:rsidRDefault="587BB388" w:rsidP="0097575F">
      <w:pPr>
        <w:pStyle w:val="Note"/>
        <w:tabs>
          <w:tab w:val="clear" w:pos="1098"/>
          <w:tab w:val="num" w:pos="900"/>
        </w:tabs>
        <w:ind w:left="900" w:hanging="900"/>
        <w:rPr>
          <w:sz w:val="24"/>
          <w:szCs w:val="24"/>
        </w:rPr>
      </w:pPr>
      <w:r w:rsidRPr="62AA1568">
        <w:rPr>
          <w:sz w:val="24"/>
          <w:szCs w:val="24"/>
        </w:rPr>
        <w:t>Details on each field follow the screen example.</w:t>
      </w:r>
    </w:p>
    <w:p w14:paraId="178EFC12" w14:textId="2193CCA2" w:rsidR="00F536E9" w:rsidRPr="00624446" w:rsidRDefault="00F536E9" w:rsidP="00207396">
      <w:pPr>
        <w:pStyle w:val="BodyText"/>
        <w:rPr>
          <w:b/>
          <w:bCs/>
          <w:szCs w:val="22"/>
        </w:rPr>
      </w:pPr>
      <w:r w:rsidRPr="00624446">
        <w:rPr>
          <w:b/>
          <w:bCs/>
          <w:szCs w:val="22"/>
          <w:u w:val="single"/>
        </w:rPr>
        <w:t>WARNING</w:t>
      </w:r>
      <w:r w:rsidRPr="00624446">
        <w:rPr>
          <w:b/>
          <w:bCs/>
          <w:szCs w:val="22"/>
        </w:rPr>
        <w:t xml:space="preserve">: </w:t>
      </w:r>
      <w:r w:rsidRPr="00624446">
        <w:t>When the MRA software was loaded (Patch IB*2.0*155), the EDI/MRA Activated field was removed from this screen. Only an IRM is able to access this field via FileMan. The reason for this is to prevent MRA from being activated before the FSC is ready to accept MRA transmissions from a particular site.</w:t>
      </w:r>
    </w:p>
    <w:p w14:paraId="44ED1A9D" w14:textId="77777777" w:rsidR="00F536E9" w:rsidRPr="00624446" w:rsidRDefault="00F536E9" w:rsidP="00F536E9">
      <w:pPr>
        <w:pStyle w:val="SCREEN"/>
      </w:pPr>
      <w:r w:rsidRPr="00624446">
        <w:t xml:space="preserve">IB Site Parameters            Aug 13, 2003@10:22:46          Page:    5 of 6 </w:t>
      </w:r>
    </w:p>
    <w:p w14:paraId="5722E47B" w14:textId="77777777" w:rsidR="00F536E9" w:rsidRPr="00624446" w:rsidRDefault="00F536E9" w:rsidP="00F536E9">
      <w:pPr>
        <w:pStyle w:val="SCREEN"/>
      </w:pPr>
      <w:r w:rsidRPr="00624446">
        <w:t>Only authorized persons may edit this data.</w:t>
      </w:r>
    </w:p>
    <w:p w14:paraId="70A42EA7" w14:textId="77777777" w:rsidR="00F536E9" w:rsidRPr="00624446" w:rsidRDefault="00F536E9" w:rsidP="00F536E9">
      <w:pPr>
        <w:pStyle w:val="SCREEN"/>
      </w:pPr>
      <w:r w:rsidRPr="00624446">
        <w:t>+----------------------------------------------------------------------</w:t>
      </w:r>
    </w:p>
    <w:p w14:paraId="1447F9A1" w14:textId="63B7514F" w:rsidR="00F536E9" w:rsidRPr="00624446" w:rsidRDefault="00F536E9" w:rsidP="00F536E9">
      <w:pPr>
        <w:pStyle w:val="SCREEN"/>
        <w:spacing w:before="120"/>
      </w:pPr>
      <w:r w:rsidRPr="00624446">
        <w:t xml:space="preserve">[15] EDI/MRA Activated               : </w:t>
      </w:r>
      <w:r w:rsidRPr="00624446">
        <w:rPr>
          <w:i/>
        </w:rPr>
        <w:t xml:space="preserve">EDI </w:t>
      </w:r>
    </w:p>
    <w:p w14:paraId="28404B4A" w14:textId="77777777" w:rsidR="00F536E9" w:rsidRPr="00624446" w:rsidRDefault="00F536E9" w:rsidP="00F536E9">
      <w:pPr>
        <w:pStyle w:val="SCREEN"/>
      </w:pPr>
      <w:r w:rsidRPr="00624446">
        <w:t xml:space="preserve">     EDI Contact Phone               :</w:t>
      </w:r>
    </w:p>
    <w:p w14:paraId="45951965" w14:textId="77777777" w:rsidR="00F536E9" w:rsidRPr="00624446" w:rsidRDefault="00F536E9" w:rsidP="00F536E9">
      <w:pPr>
        <w:pStyle w:val="SCREEN"/>
      </w:pPr>
      <w:r w:rsidRPr="00624446">
        <w:t xml:space="preserve">     EDI 837 Live Transmit Queue     : </w:t>
      </w:r>
      <w:r w:rsidRPr="00624446">
        <w:rPr>
          <w:i/>
        </w:rPr>
        <w:t>MCH</w:t>
      </w:r>
    </w:p>
    <w:p w14:paraId="03FC046C" w14:textId="77777777" w:rsidR="00F536E9" w:rsidRPr="00624446" w:rsidRDefault="00F536E9" w:rsidP="00F536E9">
      <w:pPr>
        <w:pStyle w:val="SCREEN"/>
      </w:pPr>
      <w:r w:rsidRPr="00624446">
        <w:t xml:space="preserve">     EDI 837 Test Transmit Queue     : </w:t>
      </w:r>
      <w:r w:rsidRPr="00624446">
        <w:rPr>
          <w:i/>
        </w:rPr>
        <w:t>MCT</w:t>
      </w:r>
    </w:p>
    <w:p w14:paraId="764256B5" w14:textId="77777777" w:rsidR="00F536E9" w:rsidRPr="00624446" w:rsidRDefault="00F536E9" w:rsidP="00F536E9">
      <w:pPr>
        <w:pStyle w:val="SCREEN"/>
      </w:pPr>
      <w:r w:rsidRPr="00624446">
        <w:t xml:space="preserve">     Auto-Txmt Bill Frequency        : </w:t>
      </w:r>
      <w:r w:rsidRPr="00624446">
        <w:rPr>
          <w:i/>
        </w:rPr>
        <w:t>Every Day</w:t>
      </w:r>
    </w:p>
    <w:p w14:paraId="6A0555C9" w14:textId="77777777" w:rsidR="00F536E9" w:rsidRPr="00624446" w:rsidRDefault="00F536E9" w:rsidP="00F536E9">
      <w:pPr>
        <w:pStyle w:val="SCREEN"/>
      </w:pPr>
      <w:r w:rsidRPr="00624446">
        <w:t xml:space="preserve">     Hours To Auto-Transmit          : </w:t>
      </w:r>
      <w:r w:rsidRPr="00624446">
        <w:rPr>
          <w:i/>
        </w:rPr>
        <w:t>1300;1600</w:t>
      </w:r>
    </w:p>
    <w:p w14:paraId="69B8FFEB" w14:textId="1D1DFB3F" w:rsidR="00F536E9" w:rsidRPr="00624446" w:rsidRDefault="00F536E9" w:rsidP="00F536E9">
      <w:pPr>
        <w:pStyle w:val="SCREEN"/>
      </w:pPr>
      <w:r w:rsidRPr="00624446">
        <w:t xml:space="preserve">     Max </w:t>
      </w:r>
      <w:r w:rsidR="004014E0">
        <w:t>X</w:t>
      </w:r>
      <w:r w:rsidRPr="00624446">
        <w:t xml:space="preserve"> Bills Per Batch           : </w:t>
      </w:r>
      <w:r w:rsidRPr="00624446">
        <w:rPr>
          <w:i/>
        </w:rPr>
        <w:t>50</w:t>
      </w:r>
    </w:p>
    <w:p w14:paraId="793EDCE5" w14:textId="77777777" w:rsidR="00F536E9" w:rsidRPr="00624446" w:rsidRDefault="00F536E9" w:rsidP="00F536E9">
      <w:pPr>
        <w:pStyle w:val="SCREEN"/>
      </w:pPr>
      <w:r w:rsidRPr="00624446">
        <w:t xml:space="preserve">     Only Allow 1 Ins Co/Claim Batch?: </w:t>
      </w:r>
      <w:r w:rsidRPr="00624446">
        <w:rPr>
          <w:i/>
        </w:rPr>
        <w:t>NO</w:t>
      </w:r>
    </w:p>
    <w:p w14:paraId="7BAD2710" w14:textId="77777777" w:rsidR="00F536E9" w:rsidRPr="00624446" w:rsidRDefault="00F536E9" w:rsidP="00F536E9">
      <w:pPr>
        <w:pStyle w:val="SCREEN"/>
      </w:pPr>
      <w:r w:rsidRPr="00624446">
        <w:t xml:space="preserve">     Last Auto-Txmt Run Date         : </w:t>
      </w:r>
      <w:r w:rsidRPr="00624446">
        <w:rPr>
          <w:i/>
        </w:rPr>
        <w:t>08/13/03</w:t>
      </w:r>
    </w:p>
    <w:p w14:paraId="3CC083FA" w14:textId="77777777" w:rsidR="00F536E9" w:rsidRPr="00624446" w:rsidRDefault="00F536E9" w:rsidP="00F536E9">
      <w:pPr>
        <w:pStyle w:val="SCREEN"/>
      </w:pPr>
      <w:r w:rsidRPr="00624446">
        <w:t xml:space="preserve">     Days To Wait To Purge Msgs      : </w:t>
      </w:r>
      <w:r w:rsidRPr="00624446">
        <w:rPr>
          <w:i/>
        </w:rPr>
        <w:t>120</w:t>
      </w:r>
    </w:p>
    <w:p w14:paraId="5DEF1749" w14:textId="6D19AB87" w:rsidR="00F536E9" w:rsidRPr="00624446" w:rsidRDefault="00F536E9" w:rsidP="00207396">
      <w:pPr>
        <w:pStyle w:val="BodyText"/>
        <w:rPr>
          <w:snapToGrid w:val="0"/>
        </w:rPr>
      </w:pPr>
      <w:r w:rsidRPr="00624446">
        <w:rPr>
          <w:b/>
        </w:rPr>
        <w:t xml:space="preserve">EDI/MRA Activated: </w:t>
      </w:r>
      <w:r w:rsidRPr="00624446">
        <w:rPr>
          <w:snapToGrid w:val="0"/>
        </w:rPr>
        <w:t>Controls whether EDI is available for the site.</w:t>
      </w:r>
    </w:p>
    <w:p w14:paraId="385D3CF6" w14:textId="77777777" w:rsidR="00F536E9" w:rsidRPr="00624446" w:rsidRDefault="00F536E9" w:rsidP="00207396">
      <w:pPr>
        <w:pStyle w:val="BodyText"/>
        <w:rPr>
          <w:snapToGrid w:val="0"/>
        </w:rPr>
      </w:pPr>
      <w:r w:rsidRPr="00624446">
        <w:rPr>
          <w:snapToGrid w:val="0"/>
        </w:rPr>
        <w:t>Choose from:</w:t>
      </w:r>
    </w:p>
    <w:p w14:paraId="6BF8835B" w14:textId="776E9778" w:rsidR="00F536E9" w:rsidRPr="00624446" w:rsidRDefault="00F536E9" w:rsidP="00AD74F2">
      <w:pPr>
        <w:pStyle w:val="BodyTextBullet1"/>
      </w:pPr>
      <w:r w:rsidRPr="00624446">
        <w:t>0 - NOT EDI OR MRA</w:t>
      </w:r>
    </w:p>
    <w:p w14:paraId="37D419AB" w14:textId="68B5CD48" w:rsidR="00F536E9" w:rsidRPr="00624446" w:rsidRDefault="00F536E9" w:rsidP="00AD74F2">
      <w:pPr>
        <w:pStyle w:val="BodyTextBullet1"/>
      </w:pPr>
      <w:r w:rsidRPr="00624446">
        <w:t>1 - EDI ONLY</w:t>
      </w:r>
    </w:p>
    <w:p w14:paraId="5EE98644" w14:textId="0BEF5FA5" w:rsidR="00F536E9" w:rsidRPr="00624446" w:rsidRDefault="00F536E9" w:rsidP="00AD74F2">
      <w:pPr>
        <w:pStyle w:val="BodyTextBullet1"/>
      </w:pPr>
      <w:r w:rsidRPr="00624446">
        <w:t>2 - MRA ONLY</w:t>
      </w:r>
    </w:p>
    <w:p w14:paraId="3FD0D40B" w14:textId="6A8593B7" w:rsidR="00F536E9" w:rsidRPr="00624446" w:rsidRDefault="00F536E9" w:rsidP="00AD74F2">
      <w:pPr>
        <w:pStyle w:val="BodyTextBullet1"/>
      </w:pPr>
      <w:r w:rsidRPr="00624446">
        <w:t>3 - BOTH EDI AND MRA</w:t>
      </w:r>
    </w:p>
    <w:p w14:paraId="49636EB5" w14:textId="098404BB" w:rsidR="00F536E9" w:rsidRPr="00624446" w:rsidRDefault="00F536E9" w:rsidP="002D0D08">
      <w:pPr>
        <w:pStyle w:val="BodyText"/>
        <w:spacing w:after="180"/>
        <w:rPr>
          <w:b/>
          <w:bCs/>
          <w:szCs w:val="22"/>
        </w:rPr>
      </w:pPr>
      <w:r w:rsidRPr="00624446">
        <w:rPr>
          <w:b/>
          <w:bCs/>
          <w:szCs w:val="22"/>
          <w:u w:val="single"/>
        </w:rPr>
        <w:t>WARNING</w:t>
      </w:r>
      <w:r w:rsidRPr="00624446">
        <w:rPr>
          <w:b/>
          <w:bCs/>
          <w:szCs w:val="22"/>
        </w:rPr>
        <w:t xml:space="preserve">: </w:t>
      </w:r>
      <w:r w:rsidRPr="00624446">
        <w:t>This prompt is no longer accessible to anyone except an IRM.</w:t>
      </w:r>
    </w:p>
    <w:p w14:paraId="14223640" w14:textId="77777777" w:rsidR="00F536E9" w:rsidRPr="00624446" w:rsidRDefault="00F536E9" w:rsidP="00F536E9">
      <w:pPr>
        <w:pStyle w:val="SCREEN"/>
        <w:rPr>
          <w:snapToGrid w:val="0"/>
        </w:rPr>
      </w:pPr>
      <w:r w:rsidRPr="00624446">
        <w:rPr>
          <w:snapToGrid w:val="0"/>
        </w:rPr>
        <w:t xml:space="preserve">IB Site Parameters            May 27, 2004@14:14:24          Page:    5 of    6 </w:t>
      </w:r>
    </w:p>
    <w:p w14:paraId="7F87F05D" w14:textId="77777777" w:rsidR="00F536E9" w:rsidRPr="00624446" w:rsidRDefault="00F536E9" w:rsidP="00F536E9">
      <w:pPr>
        <w:pStyle w:val="SCREEN"/>
        <w:rPr>
          <w:snapToGrid w:val="0"/>
        </w:rPr>
      </w:pPr>
      <w:r w:rsidRPr="00624446">
        <w:rPr>
          <w:snapToGrid w:val="0"/>
        </w:rPr>
        <w:t>Only authorized persons may edit this data.</w:t>
      </w:r>
    </w:p>
    <w:p w14:paraId="1D1D2C0E" w14:textId="2E68519E" w:rsidR="00F536E9" w:rsidRPr="00624446" w:rsidRDefault="00F536E9" w:rsidP="00F536E9">
      <w:pPr>
        <w:pStyle w:val="SCREEN"/>
        <w:rPr>
          <w:snapToGrid w:val="0"/>
        </w:rPr>
      </w:pPr>
      <w:r w:rsidRPr="00624446">
        <w:rPr>
          <w:snapToGrid w:val="0"/>
        </w:rPr>
        <w:t xml:space="preserve">+ </w:t>
      </w:r>
    </w:p>
    <w:p w14:paraId="032FC9C4" w14:textId="6F878189" w:rsidR="00F536E9" w:rsidRPr="00624446" w:rsidRDefault="00F536E9" w:rsidP="00F536E9">
      <w:pPr>
        <w:pStyle w:val="SCREEN"/>
        <w:rPr>
          <w:snapToGrid w:val="0"/>
        </w:rPr>
      </w:pPr>
      <w:r w:rsidRPr="00624446">
        <w:rPr>
          <w:snapToGrid w:val="0"/>
        </w:rPr>
        <w:t xml:space="preserve">      HMO NUMBER                  : </w:t>
      </w:r>
    </w:p>
    <w:p w14:paraId="5B5C0BEA" w14:textId="0240158D" w:rsidR="00F536E9" w:rsidRPr="00624446" w:rsidRDefault="00F536E9" w:rsidP="00F536E9">
      <w:pPr>
        <w:pStyle w:val="SCREEN"/>
        <w:rPr>
          <w:snapToGrid w:val="0"/>
        </w:rPr>
      </w:pPr>
      <w:r w:rsidRPr="00624446">
        <w:rPr>
          <w:snapToGrid w:val="0"/>
        </w:rPr>
        <w:t xml:space="preserve">      STATE INDUSTRIAL ACCIDENT PROV: </w:t>
      </w:r>
    </w:p>
    <w:p w14:paraId="7541F430" w14:textId="5466AE78" w:rsidR="00F536E9" w:rsidRPr="00624446" w:rsidRDefault="00F536E9" w:rsidP="00F536E9">
      <w:pPr>
        <w:pStyle w:val="SCREEN"/>
        <w:rPr>
          <w:snapToGrid w:val="0"/>
        </w:rPr>
      </w:pPr>
      <w:r w:rsidRPr="00624446">
        <w:rPr>
          <w:snapToGrid w:val="0"/>
        </w:rPr>
        <w:t xml:space="preserve">      LOCATION NUMBER             : </w:t>
      </w:r>
    </w:p>
    <w:p w14:paraId="7E41C0A8" w14:textId="730FE4F3" w:rsidR="00F536E9" w:rsidRPr="00624446" w:rsidRDefault="00F536E9" w:rsidP="00F536E9">
      <w:pPr>
        <w:pStyle w:val="SCREEN"/>
        <w:rPr>
          <w:snapToGrid w:val="0"/>
        </w:rPr>
      </w:pPr>
    </w:p>
    <w:p w14:paraId="3B88EA89" w14:textId="08021EDD" w:rsidR="00F536E9" w:rsidRPr="00624446" w:rsidRDefault="00F536E9" w:rsidP="00F536E9">
      <w:pPr>
        <w:pStyle w:val="SCREEN"/>
        <w:rPr>
          <w:snapToGrid w:val="0"/>
        </w:rPr>
      </w:pPr>
      <w:r w:rsidRPr="00624446">
        <w:rPr>
          <w:snapToGrid w:val="0"/>
        </w:rPr>
        <w:t xml:space="preserve">[15] EDI/MRA Activated               : BOTH EDI AND MRA </w:t>
      </w:r>
    </w:p>
    <w:p w14:paraId="0E9A6D34" w14:textId="1C1A851A" w:rsidR="00F536E9" w:rsidRPr="00624446" w:rsidRDefault="00F536E9" w:rsidP="00F536E9">
      <w:pPr>
        <w:pStyle w:val="SCREEN"/>
        <w:rPr>
          <w:snapToGrid w:val="0"/>
        </w:rPr>
      </w:pPr>
      <w:r w:rsidRPr="00624446">
        <w:rPr>
          <w:snapToGrid w:val="0"/>
        </w:rPr>
        <w:t xml:space="preserve">     EDI Contact Phone               : </w:t>
      </w:r>
      <w:r w:rsidR="004014E0">
        <w:rPr>
          <w:snapToGrid w:val="0"/>
        </w:rPr>
        <w:t>XXX</w:t>
      </w:r>
      <w:r w:rsidR="001B58AA" w:rsidRPr="00624446">
        <w:rPr>
          <w:snapToGrid w:val="0"/>
        </w:rPr>
        <w:t>-</w:t>
      </w:r>
      <w:r w:rsidR="004014E0">
        <w:rPr>
          <w:snapToGrid w:val="0"/>
        </w:rPr>
        <w:t>XXX</w:t>
      </w:r>
      <w:r w:rsidR="001B58AA" w:rsidRPr="00624446">
        <w:rPr>
          <w:snapToGrid w:val="0"/>
        </w:rPr>
        <w:t>-</w:t>
      </w:r>
      <w:r w:rsidR="004014E0">
        <w:rPr>
          <w:snapToGrid w:val="0"/>
        </w:rPr>
        <w:t>XXXX</w:t>
      </w:r>
    </w:p>
    <w:p w14:paraId="555C18CA" w14:textId="65C4716D" w:rsidR="00F536E9" w:rsidRPr="00624446" w:rsidRDefault="00F536E9" w:rsidP="00F536E9">
      <w:pPr>
        <w:pStyle w:val="SCREEN"/>
        <w:rPr>
          <w:snapToGrid w:val="0"/>
        </w:rPr>
      </w:pPr>
      <w:r w:rsidRPr="00624446">
        <w:rPr>
          <w:snapToGrid w:val="0"/>
        </w:rPr>
        <w:t xml:space="preserve">     EDI 837 Live Transmit Queue     : MCH </w:t>
      </w:r>
    </w:p>
    <w:p w14:paraId="492FE05D" w14:textId="77777777" w:rsidR="00F536E9" w:rsidRPr="00624446" w:rsidRDefault="00F536E9" w:rsidP="00F536E9">
      <w:pPr>
        <w:pStyle w:val="SCREEN"/>
        <w:rPr>
          <w:snapToGrid w:val="0"/>
        </w:rPr>
      </w:pPr>
      <w:r w:rsidRPr="00624446">
        <w:rPr>
          <w:snapToGrid w:val="0"/>
        </w:rPr>
        <w:t xml:space="preserve">     EDI 837 Test Transmit Queue     : MCT</w:t>
      </w:r>
    </w:p>
    <w:p w14:paraId="4CBF279A" w14:textId="4CC2BC73" w:rsidR="00F536E9" w:rsidRPr="00624446" w:rsidRDefault="00F536E9" w:rsidP="00F536E9">
      <w:pPr>
        <w:pStyle w:val="SCREEN"/>
        <w:rPr>
          <w:snapToGrid w:val="0"/>
        </w:rPr>
      </w:pPr>
      <w:r w:rsidRPr="00624446">
        <w:rPr>
          <w:snapToGrid w:val="0"/>
        </w:rPr>
        <w:t xml:space="preserve">     Auto-Txmt Bill Frequency        : Every Day </w:t>
      </w:r>
    </w:p>
    <w:p w14:paraId="5C5F144A" w14:textId="1FEFC76F" w:rsidR="00F536E9" w:rsidRPr="00624446" w:rsidRDefault="00F536E9" w:rsidP="00F536E9">
      <w:pPr>
        <w:pStyle w:val="SCREEN"/>
        <w:rPr>
          <w:snapToGrid w:val="0"/>
        </w:rPr>
      </w:pPr>
      <w:r w:rsidRPr="00624446">
        <w:rPr>
          <w:snapToGrid w:val="0"/>
        </w:rPr>
        <w:t xml:space="preserve">     Hours To Auto-Transmit          : 1000;1400;2000 </w:t>
      </w:r>
    </w:p>
    <w:p w14:paraId="469A3073" w14:textId="49DE70F8" w:rsidR="00F536E9" w:rsidRPr="00624446" w:rsidRDefault="00F536E9" w:rsidP="00F536E9">
      <w:pPr>
        <w:pStyle w:val="SCREEN"/>
        <w:rPr>
          <w:snapToGrid w:val="0"/>
        </w:rPr>
      </w:pPr>
      <w:r w:rsidRPr="00624446">
        <w:rPr>
          <w:snapToGrid w:val="0"/>
        </w:rPr>
        <w:t xml:space="preserve">     Max </w:t>
      </w:r>
      <w:r w:rsidR="004014E0">
        <w:rPr>
          <w:snapToGrid w:val="0"/>
        </w:rPr>
        <w:t>X</w:t>
      </w:r>
      <w:r w:rsidRPr="00624446">
        <w:rPr>
          <w:snapToGrid w:val="0"/>
        </w:rPr>
        <w:t xml:space="preserve"> Bills Per Batch           : 10 </w:t>
      </w:r>
    </w:p>
    <w:p w14:paraId="24419641" w14:textId="034F9ABC" w:rsidR="00F536E9" w:rsidRPr="00624446" w:rsidRDefault="00F536E9" w:rsidP="00F536E9">
      <w:pPr>
        <w:pStyle w:val="SCREEN"/>
        <w:rPr>
          <w:snapToGrid w:val="0"/>
        </w:rPr>
      </w:pPr>
      <w:r w:rsidRPr="00624446">
        <w:rPr>
          <w:snapToGrid w:val="0"/>
        </w:rPr>
        <w:t xml:space="preserve">     Only Allow 1 Ins Co/Claim Batch?: NO </w:t>
      </w:r>
    </w:p>
    <w:p w14:paraId="032DF35D" w14:textId="33C9D55D" w:rsidR="00F536E9" w:rsidRPr="00624446" w:rsidRDefault="00F536E9" w:rsidP="00F536E9">
      <w:pPr>
        <w:pStyle w:val="SCREEN"/>
        <w:rPr>
          <w:snapToGrid w:val="0"/>
        </w:rPr>
      </w:pPr>
      <w:r w:rsidRPr="00624446">
        <w:rPr>
          <w:snapToGrid w:val="0"/>
        </w:rPr>
        <w:t xml:space="preserve">     Last Auto-Txmt Run Date         : 05/26/04 </w:t>
      </w:r>
    </w:p>
    <w:p w14:paraId="14DDEFA9" w14:textId="1917559A" w:rsidR="00F536E9" w:rsidRPr="00624446" w:rsidRDefault="00F536E9" w:rsidP="00F536E9">
      <w:pPr>
        <w:pStyle w:val="SCREEN"/>
        <w:rPr>
          <w:snapToGrid w:val="0"/>
        </w:rPr>
      </w:pPr>
      <w:r w:rsidRPr="00624446">
        <w:rPr>
          <w:snapToGrid w:val="0"/>
        </w:rPr>
        <w:t xml:space="preserve">     Days To Wait To Purge Msgs      : 45</w:t>
      </w:r>
    </w:p>
    <w:p w14:paraId="213FD4B4" w14:textId="22C99A18" w:rsidR="00F536E9" w:rsidRPr="00624446" w:rsidRDefault="00F536E9" w:rsidP="0097575F">
      <w:pPr>
        <w:pStyle w:val="SCREEN"/>
        <w:keepNext/>
        <w:rPr>
          <w:i/>
          <w:snapToGrid w:val="0"/>
        </w:rPr>
      </w:pPr>
      <w:r w:rsidRPr="00624446">
        <w:rPr>
          <w:snapToGrid w:val="0"/>
        </w:rPr>
        <w:t xml:space="preserve">     </w:t>
      </w:r>
      <w:r w:rsidRPr="00624446">
        <w:rPr>
          <w:i/>
          <w:snapToGrid w:val="0"/>
        </w:rPr>
        <w:t>Allow MRA Processing?           : YES</w:t>
      </w:r>
    </w:p>
    <w:p w14:paraId="28CFD19D" w14:textId="77777777" w:rsidR="00F536E9" w:rsidRPr="00624446" w:rsidRDefault="00F536E9" w:rsidP="0097575F">
      <w:pPr>
        <w:pStyle w:val="SCREEN"/>
        <w:keepNext/>
        <w:rPr>
          <w:i/>
          <w:snapToGrid w:val="0"/>
        </w:rPr>
      </w:pPr>
      <w:r w:rsidRPr="00624446">
        <w:rPr>
          <w:i/>
          <w:snapToGrid w:val="0"/>
        </w:rPr>
        <w:t xml:space="preserve">     Enable Automatic MRA Processing?: YES</w:t>
      </w:r>
    </w:p>
    <w:p w14:paraId="47A92DCE" w14:textId="68D94F1C" w:rsidR="00F536E9" w:rsidRPr="00624446" w:rsidRDefault="00F536E9" w:rsidP="0097575F">
      <w:pPr>
        <w:pStyle w:val="SCREEN"/>
        <w:keepNext/>
        <w:rPr>
          <w:snapToGrid w:val="0"/>
        </w:rPr>
      </w:pPr>
      <w:r w:rsidRPr="00624446">
        <w:rPr>
          <w:i/>
          <w:snapToGrid w:val="0"/>
        </w:rPr>
        <w:t xml:space="preserve">     </w:t>
      </w:r>
      <w:r w:rsidRPr="00624446">
        <w:rPr>
          <w:snapToGrid w:val="0"/>
        </w:rPr>
        <w:t>Allow Dental Claim Processing?  : YES</w:t>
      </w:r>
    </w:p>
    <w:p w14:paraId="404F1366" w14:textId="43CF3437" w:rsidR="00F536E9" w:rsidRPr="00624446" w:rsidRDefault="00F536E9" w:rsidP="0097575F">
      <w:pPr>
        <w:pStyle w:val="SCREEN"/>
        <w:keepNext/>
        <w:rPr>
          <w:snapToGrid w:val="0"/>
        </w:rPr>
      </w:pPr>
    </w:p>
    <w:p w14:paraId="34A8088C" w14:textId="7F12F838" w:rsidR="00F536E9" w:rsidRPr="00624446" w:rsidRDefault="00F536E9" w:rsidP="0097575F">
      <w:pPr>
        <w:pStyle w:val="SCREEN"/>
        <w:keepNext/>
        <w:rPr>
          <w:snapToGrid w:val="0"/>
        </w:rPr>
      </w:pPr>
      <w:r w:rsidRPr="00624446">
        <w:rPr>
          <w:snapToGrid w:val="0"/>
        </w:rPr>
        <w:t xml:space="preserve">+         Enter ?? for more actions </w:t>
      </w:r>
    </w:p>
    <w:p w14:paraId="2D5CAA31" w14:textId="77777777" w:rsidR="00F536E9" w:rsidRPr="00624446" w:rsidRDefault="00F536E9" w:rsidP="00F536E9">
      <w:pPr>
        <w:pStyle w:val="SCREEN"/>
        <w:rPr>
          <w:snapToGrid w:val="0"/>
        </w:rPr>
      </w:pPr>
      <w:r w:rsidRPr="00624446">
        <w:rPr>
          <w:snapToGrid w:val="0"/>
        </w:rPr>
        <w:t>EP  Edit Set                                        EX  Exit Action</w:t>
      </w:r>
    </w:p>
    <w:p w14:paraId="03E85C8E" w14:textId="77777777" w:rsidR="00F536E9" w:rsidRPr="00624446" w:rsidRDefault="00F536E9" w:rsidP="00AD74F2">
      <w:pPr>
        <w:pStyle w:val="BodyTextBullet1"/>
        <w:rPr>
          <w:snapToGrid w:val="0"/>
        </w:rPr>
      </w:pPr>
      <w:r w:rsidRPr="00624446">
        <w:rPr>
          <w:b/>
        </w:rPr>
        <w:t>EDI Contact Phone:</w:t>
      </w:r>
      <w:r w:rsidRPr="00624446">
        <w:rPr>
          <w:snapToGrid w:val="0"/>
        </w:rPr>
        <w:t xml:space="preserve"> The phone number of the person at the site contact to whom EDI inquiries will be directed. The Pay-to Provider telephone number that is defined in Section 10 for each Pay-to Provider, will be printed on the UB04 and CMS-1500 form starting with Patch IB*2.0*400.</w:t>
      </w:r>
    </w:p>
    <w:p w14:paraId="40849F53" w14:textId="77777777" w:rsidR="00F536E9" w:rsidRPr="00624446" w:rsidRDefault="00F536E9" w:rsidP="00AD74F2">
      <w:pPr>
        <w:pStyle w:val="BodyTextBullet1"/>
        <w:rPr>
          <w:snapToGrid w:val="0"/>
        </w:rPr>
      </w:pPr>
      <w:r w:rsidRPr="00624446">
        <w:rPr>
          <w:b/>
        </w:rPr>
        <w:t xml:space="preserve">EDI 837 Live Transmit Queue: </w:t>
      </w:r>
      <w:r w:rsidRPr="00624446">
        <w:rPr>
          <w:snapToGrid w:val="0"/>
        </w:rPr>
        <w:t>The name of the Austin data queue that will receive claims to be processed via a live connection to the clearinghouse. These data are populated at the time of installation and would not normally be edited by the site.</w:t>
      </w:r>
    </w:p>
    <w:p w14:paraId="6668E1B2" w14:textId="77777777" w:rsidR="00F536E9" w:rsidRPr="00624446" w:rsidRDefault="00F536E9" w:rsidP="00AD74F2">
      <w:pPr>
        <w:pStyle w:val="BodyTextBullet1"/>
        <w:rPr>
          <w:snapToGrid w:val="0"/>
        </w:rPr>
      </w:pPr>
      <w:r w:rsidRPr="00624446">
        <w:rPr>
          <w:b/>
        </w:rPr>
        <w:t>EDI 837 Test Transmit Queue:</w:t>
      </w:r>
      <w:r w:rsidRPr="00624446">
        <w:rPr>
          <w:snapToGrid w:val="0"/>
        </w:rPr>
        <w:t xml:space="preserve"> The name of the Austin data queue that will receive test claims. These data are populated at the time of installation and would not normally be edited by the site.</w:t>
      </w:r>
    </w:p>
    <w:p w14:paraId="0C6DD6AF" w14:textId="77777777" w:rsidR="00F536E9" w:rsidRPr="00624446" w:rsidRDefault="00F536E9" w:rsidP="00AD74F2">
      <w:pPr>
        <w:pStyle w:val="BodyTextBullet1"/>
        <w:rPr>
          <w:snapToGrid w:val="0"/>
        </w:rPr>
      </w:pPr>
      <w:r w:rsidRPr="00624446">
        <w:rPr>
          <w:b/>
        </w:rPr>
        <w:t>Auto Txmt Bill Frequency:</w:t>
      </w:r>
      <w:r w:rsidRPr="00624446">
        <w:rPr>
          <w:snapToGrid w:val="0"/>
        </w:rPr>
        <w:t xml:space="preserve"> The desired number of days between each execution of the automated bill transmitter. For example, if the automated bill transmitter should run only once a week, this number would be 7. If the automated bill transmitter should run every night, then the number should be 1. If this is left blank or zero then the automated bill transmitter background job will never run.</w:t>
      </w:r>
    </w:p>
    <w:p w14:paraId="444DEFDE" w14:textId="77777777" w:rsidR="00F536E9" w:rsidRPr="00624446" w:rsidRDefault="00F536E9" w:rsidP="00AD74F2">
      <w:pPr>
        <w:pStyle w:val="BodyTextBullet1"/>
        <w:rPr>
          <w:snapToGrid w:val="0"/>
        </w:rPr>
      </w:pPr>
      <w:r w:rsidRPr="00624446">
        <w:rPr>
          <w:b/>
          <w:noProof/>
        </w:rPr>
        <w:t>Hours To Transmit Bills:</w:t>
      </w:r>
      <w:r w:rsidRPr="00624446">
        <w:rPr>
          <w:snapToGrid w:val="0"/>
        </w:rPr>
        <w:t xml:space="preserve"> Contains the times of the day when EDI transmission of bills should occur. A maximum of 4 daily times daily may be entered and the times must be separated by a semi-colon. Times must be entered in 4-digit military format, without punctuation (HHMM;HHMM;HHMM;HHMM). If no times are entered, EDI transmission will take place as a normal part of the nightly job.</w:t>
      </w:r>
    </w:p>
    <w:p w14:paraId="4DA4E958" w14:textId="4800FC58" w:rsidR="00F536E9" w:rsidRPr="00624446" w:rsidRDefault="00F536E9" w:rsidP="00AD74F2">
      <w:pPr>
        <w:pStyle w:val="BodyTextBullet1"/>
        <w:rPr>
          <w:snapToGrid w:val="0"/>
        </w:rPr>
      </w:pPr>
      <w:r w:rsidRPr="00624446">
        <w:rPr>
          <w:b/>
        </w:rPr>
        <w:t>Max # Of Bills Per Batch:</w:t>
      </w:r>
      <w:r w:rsidRPr="00624446">
        <w:rPr>
          <w:b/>
          <w:snapToGrid w:val="0"/>
        </w:rPr>
        <w:t xml:space="preserve"> </w:t>
      </w:r>
      <w:r w:rsidRPr="00624446">
        <w:rPr>
          <w:snapToGrid w:val="0"/>
        </w:rPr>
        <w:t xml:space="preserve">The maximum number of bills allowed in a single batch. With a new payer, it is suggested that </w:t>
      </w:r>
      <w:r w:rsidR="007C4468" w:rsidRPr="00624446">
        <w:rPr>
          <w:iCs/>
          <w:szCs w:val="22"/>
        </w:rPr>
        <w:t xml:space="preserve">the user </w:t>
      </w:r>
      <w:r w:rsidRPr="00624446">
        <w:rPr>
          <w:snapToGrid w:val="0"/>
        </w:rPr>
        <w:t>begin</w:t>
      </w:r>
      <w:r w:rsidR="007C4468" w:rsidRPr="00624446">
        <w:rPr>
          <w:snapToGrid w:val="0"/>
        </w:rPr>
        <w:t>s</w:t>
      </w:r>
      <w:r w:rsidRPr="00624446">
        <w:rPr>
          <w:snapToGrid w:val="0"/>
        </w:rPr>
        <w:t xml:space="preserve"> with fairly small batches (10-20 claims).</w:t>
      </w:r>
    </w:p>
    <w:p w14:paraId="5C88A31D" w14:textId="4B462F39" w:rsidR="00F536E9" w:rsidRPr="00624446" w:rsidRDefault="00F536E9" w:rsidP="00AD74F2">
      <w:pPr>
        <w:pStyle w:val="BodyTextBullet1"/>
        <w:rPr>
          <w:snapToGrid w:val="0"/>
        </w:rPr>
      </w:pPr>
      <w:r w:rsidRPr="00624446">
        <w:rPr>
          <w:b/>
        </w:rPr>
        <w:t>Only Allow 1 Ins Co</w:t>
      </w:r>
      <w:r w:rsidR="00F60999" w:rsidRPr="00624446">
        <w:rPr>
          <w:b/>
        </w:rPr>
        <w:t xml:space="preserve"> </w:t>
      </w:r>
      <w:r w:rsidRPr="00624446">
        <w:rPr>
          <w:b/>
        </w:rPr>
        <w:t>/</w:t>
      </w:r>
      <w:r w:rsidR="00F60999" w:rsidRPr="00624446">
        <w:rPr>
          <w:b/>
        </w:rPr>
        <w:t xml:space="preserve"> </w:t>
      </w:r>
      <w:r w:rsidRPr="00624446">
        <w:rPr>
          <w:b/>
        </w:rPr>
        <w:t>Claim Batch:</w:t>
      </w:r>
      <w:r w:rsidRPr="00624446">
        <w:rPr>
          <w:snapToGrid w:val="0"/>
        </w:rPr>
        <w:t xml:space="preserve"> Indicates whether or not the site wishes to limit batches to claims for a single insurance company.</w:t>
      </w:r>
    </w:p>
    <w:p w14:paraId="25117AC5" w14:textId="77777777" w:rsidR="00F536E9" w:rsidRPr="00624446" w:rsidRDefault="00F536E9" w:rsidP="00AD74F2">
      <w:pPr>
        <w:pStyle w:val="BodyTextBullet1"/>
        <w:rPr>
          <w:snapToGrid w:val="0"/>
        </w:rPr>
      </w:pPr>
      <w:r w:rsidRPr="00624446">
        <w:rPr>
          <w:b/>
        </w:rPr>
        <w:t>Last Auto-Txmt Run Date:</w:t>
      </w:r>
      <w:r w:rsidRPr="00624446">
        <w:rPr>
          <w:snapToGrid w:val="0"/>
        </w:rPr>
        <w:t xml:space="preserve"> The last date the auto transmit of bills was run at the site. These data are display only and cannot be edited.</w:t>
      </w:r>
    </w:p>
    <w:p w14:paraId="4812E63C" w14:textId="0887D532" w:rsidR="00F536E9" w:rsidRPr="00624446" w:rsidRDefault="00F536E9" w:rsidP="00AD74F2">
      <w:pPr>
        <w:pStyle w:val="BodyTextBullet1"/>
        <w:rPr>
          <w:snapToGrid w:val="0"/>
        </w:rPr>
      </w:pPr>
      <w:r w:rsidRPr="00624446">
        <w:rPr>
          <w:b/>
        </w:rPr>
        <w:t>Days To Wait To Purge Msgs:</w:t>
      </w:r>
      <w:r w:rsidRPr="00624446">
        <w:rPr>
          <w:snapToGrid w:val="0"/>
        </w:rPr>
        <w:t xml:space="preserve"> This is the number of days after an electronic status message has been marked reviewed that the purge message option can delete it from the system.</w:t>
      </w:r>
    </w:p>
    <w:p w14:paraId="4F126949" w14:textId="205B64A7" w:rsidR="00AD74F2" w:rsidRPr="00624446" w:rsidRDefault="00AD74F2">
      <w:pPr>
        <w:spacing w:before="0" w:after="0"/>
      </w:pPr>
      <w:r w:rsidRPr="00624446">
        <w:br w:type="page"/>
      </w:r>
    </w:p>
    <w:p w14:paraId="45B4C6A7" w14:textId="4ADE384D" w:rsidR="003D7731" w:rsidRPr="00624446" w:rsidRDefault="003D7731" w:rsidP="00480D24">
      <w:pPr>
        <w:pStyle w:val="Heading1"/>
      </w:pPr>
      <w:bookmarkStart w:id="677" w:name="Acronyms"/>
      <w:bookmarkStart w:id="678" w:name="_Toc153377008"/>
      <w:r w:rsidRPr="00624446">
        <w:rPr>
          <w:snapToGrid w:val="0"/>
        </w:rPr>
        <w:t xml:space="preserve">APPENDIX B - </w:t>
      </w:r>
      <w:bookmarkStart w:id="679" w:name="_Hlk65588579"/>
      <w:r w:rsidRPr="00624446">
        <w:t>Acronyms and Abbreviations</w:t>
      </w:r>
      <w:bookmarkEnd w:id="677"/>
      <w:bookmarkEnd w:id="678"/>
      <w:bookmarkEnd w:id="679"/>
    </w:p>
    <w:p w14:paraId="4335C930" w14:textId="155EF3AE" w:rsidR="003D7731" w:rsidRPr="00624446" w:rsidRDefault="003D7731" w:rsidP="003D7731">
      <w:pPr>
        <w:pStyle w:val="BodyText"/>
      </w:pPr>
      <w:r w:rsidRPr="00624446">
        <w:t xml:space="preserve">The following table provides definitions and explanations for terms and acronyms relevant to the content presented within this document. For additional terms and acronyms, </w:t>
      </w:r>
      <w:r w:rsidR="007C4468" w:rsidRPr="00624446">
        <w:rPr>
          <w:iCs/>
          <w:szCs w:val="22"/>
        </w:rPr>
        <w:t xml:space="preserve">the user </w:t>
      </w:r>
      <w:r w:rsidRPr="00624446">
        <w:t>can include references to other VA acronym and glossary repositories (e.g., VA Acronym Lookup and OIT Master Glossary).</w:t>
      </w:r>
    </w:p>
    <w:p w14:paraId="713C0995" w14:textId="1E5F3D81" w:rsidR="00480D24" w:rsidRPr="00624446" w:rsidRDefault="00480D24" w:rsidP="00480D24">
      <w:pPr>
        <w:pStyle w:val="Caption"/>
      </w:pPr>
      <w:bookmarkStart w:id="680" w:name="_Toc30513948"/>
      <w:bookmarkStart w:id="681" w:name="_Toc54189142"/>
      <w:bookmarkStart w:id="682" w:name="_Toc153377021"/>
      <w:r w:rsidRPr="00624446">
        <w:t xml:space="preserve">Table </w:t>
      </w:r>
      <w:r>
        <w:fldChar w:fldCharType="begin"/>
      </w:r>
      <w:r>
        <w:instrText>SEQ Table \* ARABIC</w:instrText>
      </w:r>
      <w:r>
        <w:fldChar w:fldCharType="separate"/>
      </w:r>
      <w:r w:rsidR="00097677">
        <w:rPr>
          <w:noProof/>
        </w:rPr>
        <w:t>13</w:t>
      </w:r>
      <w:r>
        <w:fldChar w:fldCharType="end"/>
      </w:r>
      <w:r w:rsidRPr="00624446">
        <w:t xml:space="preserve">: </w:t>
      </w:r>
      <w:bookmarkEnd w:id="680"/>
      <w:bookmarkEnd w:id="681"/>
      <w:r w:rsidRPr="00624446">
        <w:t>Acronyms and Abbreviations</w:t>
      </w:r>
      <w:bookmarkEnd w:id="68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27"/>
        <w:gridCol w:w="6713"/>
      </w:tblGrid>
      <w:tr w:rsidR="00480D24" w:rsidRPr="00624446" w14:paraId="4C99A5B7" w14:textId="77777777" w:rsidTr="003C16A2">
        <w:trPr>
          <w:tblHeader/>
          <w:jc w:val="center"/>
        </w:trPr>
        <w:tc>
          <w:tcPr>
            <w:tcW w:w="2629" w:type="dxa"/>
            <w:shd w:val="clear" w:color="auto" w:fill="D9D9D9"/>
          </w:tcPr>
          <w:p w14:paraId="27489A75" w14:textId="0CAD7705" w:rsidR="00480D24" w:rsidRPr="00624446" w:rsidRDefault="00480D24" w:rsidP="0069630F">
            <w:pPr>
              <w:pStyle w:val="TableHeading"/>
            </w:pPr>
            <w:bookmarkStart w:id="683" w:name="_Hlk105659337"/>
            <w:r w:rsidRPr="00624446">
              <w:t xml:space="preserve">Acronym or </w:t>
            </w:r>
            <w:r w:rsidR="00AE5F87" w:rsidRPr="00624446">
              <w:t>Term</w:t>
            </w:r>
          </w:p>
        </w:tc>
        <w:tc>
          <w:tcPr>
            <w:tcW w:w="6721" w:type="dxa"/>
            <w:shd w:val="clear" w:color="auto" w:fill="D9D9D9"/>
          </w:tcPr>
          <w:p w14:paraId="275A41C3" w14:textId="78B2D581" w:rsidR="00480D24" w:rsidRPr="00624446" w:rsidRDefault="00480D24" w:rsidP="0069630F">
            <w:pPr>
              <w:pStyle w:val="TableHeading"/>
            </w:pPr>
            <w:r w:rsidRPr="00624446">
              <w:t>Definition</w:t>
            </w:r>
            <w:r w:rsidR="003C16A2">
              <w:t xml:space="preserve"> </w:t>
            </w:r>
            <w:r w:rsidRPr="00624446">
              <w:t>/</w:t>
            </w:r>
            <w:r w:rsidR="003C16A2">
              <w:t xml:space="preserve"> </w:t>
            </w:r>
            <w:r w:rsidRPr="00624446">
              <w:t>Explanation</w:t>
            </w:r>
          </w:p>
        </w:tc>
      </w:tr>
      <w:tr w:rsidR="00480D24" w:rsidRPr="00624446" w14:paraId="2431EF08" w14:textId="77777777" w:rsidTr="003C16A2">
        <w:trPr>
          <w:jc w:val="center"/>
        </w:trPr>
        <w:tc>
          <w:tcPr>
            <w:tcW w:w="2629" w:type="dxa"/>
          </w:tcPr>
          <w:p w14:paraId="3D772915" w14:textId="624F21E6" w:rsidR="00480D24" w:rsidRPr="003C16A2" w:rsidRDefault="00480D24" w:rsidP="003C16A2">
            <w:pPr>
              <w:pStyle w:val="TableText"/>
            </w:pPr>
            <w:r w:rsidRPr="003C16A2">
              <w:t>277 Claim Status Messages</w:t>
            </w:r>
            <w:r w:rsidR="00F76DD5" w:rsidRPr="003C16A2">
              <w:t xml:space="preserve"> (277STAT)</w:t>
            </w:r>
          </w:p>
        </w:tc>
        <w:tc>
          <w:tcPr>
            <w:tcW w:w="6721" w:type="dxa"/>
          </w:tcPr>
          <w:p w14:paraId="1F6FEF09" w14:textId="77777777" w:rsidR="00480D24" w:rsidRPr="003C16A2" w:rsidRDefault="00480D24" w:rsidP="003C16A2">
            <w:pPr>
              <w:pStyle w:val="TableText"/>
            </w:pPr>
            <w:r w:rsidRPr="003C16A2">
              <w:t>Electronic messages returned to the VAMC providing status information on a claim from the Financial Service Center (FSC) in Austin, Texas. These messages can originate at FSC, at the payer or at the clearinghouse.</w:t>
            </w:r>
          </w:p>
        </w:tc>
      </w:tr>
      <w:tr w:rsidR="00F76DD5" w:rsidRPr="00624446" w14:paraId="06FCB640" w14:textId="77777777" w:rsidTr="003C16A2">
        <w:trPr>
          <w:jc w:val="center"/>
        </w:trPr>
        <w:tc>
          <w:tcPr>
            <w:tcW w:w="2629" w:type="dxa"/>
            <w:hideMark/>
          </w:tcPr>
          <w:p w14:paraId="0ECD37CC" w14:textId="77777777" w:rsidR="00F76DD5" w:rsidRPr="003C16A2" w:rsidRDefault="00F76DD5" w:rsidP="003C16A2">
            <w:pPr>
              <w:pStyle w:val="TableText"/>
            </w:pPr>
            <w:r w:rsidRPr="003C16A2">
              <w:t>277 Request for additional information (277RFAI)</w:t>
            </w:r>
          </w:p>
        </w:tc>
        <w:tc>
          <w:tcPr>
            <w:tcW w:w="6721" w:type="dxa"/>
            <w:hideMark/>
          </w:tcPr>
          <w:p w14:paraId="71E25842" w14:textId="77777777" w:rsidR="00F76DD5" w:rsidRPr="003C16A2" w:rsidRDefault="00F76DD5" w:rsidP="003C16A2">
            <w:pPr>
              <w:pStyle w:val="TableText"/>
            </w:pPr>
            <w:r w:rsidRPr="003C16A2">
              <w:t>HIPAA Standard Electronic Transaction ASC X12 277, Health Care Claim Request for Additional Information</w:t>
            </w:r>
          </w:p>
          <w:p w14:paraId="1360E34D" w14:textId="3E83C236" w:rsidR="00F76DD5" w:rsidRPr="003C16A2" w:rsidRDefault="00F76DD5" w:rsidP="003C16A2">
            <w:pPr>
              <w:pStyle w:val="TableText"/>
            </w:pPr>
            <w:r w:rsidRPr="003C16A2">
              <w:t xml:space="preserve">The HIPAA adopted standard for requesting additional information for health care claims submitted. Payers utilize this transaction for requesting additional information or missing information from providers on previously submitted health care claims. </w:t>
            </w:r>
          </w:p>
        </w:tc>
      </w:tr>
      <w:tr w:rsidR="00480D24" w:rsidRPr="00624446" w14:paraId="0130BBB3" w14:textId="77777777" w:rsidTr="003C16A2">
        <w:trPr>
          <w:jc w:val="center"/>
        </w:trPr>
        <w:tc>
          <w:tcPr>
            <w:tcW w:w="2629" w:type="dxa"/>
          </w:tcPr>
          <w:p w14:paraId="2AABD9AD" w14:textId="257A3DBF" w:rsidR="00480D24" w:rsidRPr="003C16A2" w:rsidRDefault="00480D24" w:rsidP="003C16A2">
            <w:pPr>
              <w:pStyle w:val="TableText"/>
            </w:pPr>
            <w:r w:rsidRPr="003C16A2">
              <w:t>835 Health Care Claim Payment</w:t>
            </w:r>
            <w:r w:rsidR="00D12246" w:rsidRPr="003C16A2">
              <w:t xml:space="preserve"> </w:t>
            </w:r>
            <w:r w:rsidRPr="003C16A2">
              <w:t>/</w:t>
            </w:r>
            <w:r w:rsidR="00D12246" w:rsidRPr="003C16A2">
              <w:t xml:space="preserve"> </w:t>
            </w:r>
            <w:r w:rsidRPr="003C16A2">
              <w:t>Advice</w:t>
            </w:r>
            <w:r w:rsidR="00F76DD5" w:rsidRPr="003C16A2">
              <w:t xml:space="preserve"> (835)</w:t>
            </w:r>
          </w:p>
        </w:tc>
        <w:tc>
          <w:tcPr>
            <w:tcW w:w="6721" w:type="dxa"/>
          </w:tcPr>
          <w:p w14:paraId="1D165631" w14:textId="77777777" w:rsidR="00480D24" w:rsidRPr="003C16A2" w:rsidRDefault="00480D24" w:rsidP="003C16A2">
            <w:pPr>
              <w:pStyle w:val="TableText"/>
            </w:pPr>
            <w:r w:rsidRPr="003C16A2">
              <w:t>The HIPAA adopted standard for electronic remittance advice to report the processing of all claim types (including retail pharmacy). The term “835” represents the data set that is sent from health plans to healthcare providers and contains detailed information about the processing of the claim. This includes payment information and reduction or rejection reasons.</w:t>
            </w:r>
          </w:p>
          <w:p w14:paraId="1DCA9E89" w14:textId="06343D0A" w:rsidR="00480D24" w:rsidRPr="003C16A2" w:rsidRDefault="00480D24" w:rsidP="003C16A2">
            <w:pPr>
              <w:pStyle w:val="TableText"/>
            </w:pPr>
            <w:r w:rsidRPr="003C16A2">
              <w:t>All health plans are required to use the same explanation of benefit codes (adjustment reason codes) and adhere to very specific reporting requirements. The term “835” is used interchangeably with Electronic Remittance Advice (ERA) and Medicare Remittance Advice (MRA).</w:t>
            </w:r>
          </w:p>
        </w:tc>
      </w:tr>
      <w:tr w:rsidR="00480D24" w:rsidRPr="00624446" w14:paraId="41413CDF" w14:textId="77777777" w:rsidTr="003C16A2">
        <w:trPr>
          <w:jc w:val="center"/>
        </w:trPr>
        <w:tc>
          <w:tcPr>
            <w:tcW w:w="2629" w:type="dxa"/>
          </w:tcPr>
          <w:p w14:paraId="459D71E8" w14:textId="77777777" w:rsidR="00480D24" w:rsidRPr="003C16A2" w:rsidRDefault="00480D24" w:rsidP="003C16A2">
            <w:pPr>
              <w:pStyle w:val="TableText"/>
            </w:pPr>
            <w:r w:rsidRPr="003C16A2">
              <w:t>837 Health Care Claim</w:t>
            </w:r>
          </w:p>
        </w:tc>
        <w:tc>
          <w:tcPr>
            <w:tcW w:w="6721" w:type="dxa"/>
          </w:tcPr>
          <w:p w14:paraId="161A2848" w14:textId="513D35C0" w:rsidR="00480D24" w:rsidRPr="003C16A2" w:rsidRDefault="00480D24" w:rsidP="003C16A2">
            <w:pPr>
              <w:pStyle w:val="TableText"/>
            </w:pPr>
            <w:r w:rsidRPr="003C16A2">
              <w:t xml:space="preserve">The HIPAA adopted standard for electronic submission of hospital, </w:t>
            </w:r>
            <w:r w:rsidR="00AE5F87" w:rsidRPr="003C16A2">
              <w:t>outpatient,</w:t>
            </w:r>
            <w:r w:rsidRPr="003C16A2">
              <w:t xml:space="preserve"> and dental claims. The term “837” represents the data set that is sent from healthcare providers to insurance companies (payers).</w:t>
            </w:r>
          </w:p>
          <w:p w14:paraId="4427ADBE" w14:textId="6B8CDD7E" w:rsidR="00480D24" w:rsidRPr="003C16A2" w:rsidRDefault="00480D24" w:rsidP="003C16A2">
            <w:pPr>
              <w:pStyle w:val="TableText"/>
            </w:pPr>
            <w:r w:rsidRPr="003C16A2">
              <w:t>The 837 standard includes the data required for coordination of benefits and is used for primary and secondary payer claims submission. The term “837” is used interchangeably with electronic claim.</w:t>
            </w:r>
          </w:p>
        </w:tc>
      </w:tr>
      <w:tr w:rsidR="00480D24" w:rsidRPr="00624446" w14:paraId="7689DCF1" w14:textId="77777777" w:rsidTr="003C16A2">
        <w:trPr>
          <w:jc w:val="center"/>
        </w:trPr>
        <w:tc>
          <w:tcPr>
            <w:tcW w:w="2629" w:type="dxa"/>
          </w:tcPr>
          <w:p w14:paraId="7EC91199" w14:textId="77777777" w:rsidR="00480D24" w:rsidRPr="003C16A2" w:rsidRDefault="00480D24" w:rsidP="003C16A2">
            <w:pPr>
              <w:pStyle w:val="TableText"/>
            </w:pPr>
            <w:r w:rsidRPr="003C16A2">
              <w:t>ASC X12</w:t>
            </w:r>
          </w:p>
        </w:tc>
        <w:tc>
          <w:tcPr>
            <w:tcW w:w="6721" w:type="dxa"/>
          </w:tcPr>
          <w:p w14:paraId="02B50B94" w14:textId="2CED183A" w:rsidR="00480D24" w:rsidRPr="003C16A2" w:rsidRDefault="00480D24" w:rsidP="003C16A2">
            <w:pPr>
              <w:pStyle w:val="TableText"/>
            </w:pPr>
            <w:r w:rsidRPr="003C16A2">
              <w:t xml:space="preserve">(Also known as ANSI ASC X12) – This is the official designation of the </w:t>
            </w:r>
            <w:bookmarkStart w:id="684" w:name="_Hlk100841371"/>
            <w:r w:rsidRPr="003C16A2">
              <w:t xml:space="preserve">U.S. </w:t>
            </w:r>
            <w:r w:rsidR="00D17DC0" w:rsidRPr="003C16A2">
              <w:t xml:space="preserve">National </w:t>
            </w:r>
            <w:hyperlink r:id="rId23" w:tooltip="Standards organization" w:history="1">
              <w:r w:rsidR="00D17DC0" w:rsidRPr="003C16A2">
                <w:rPr>
                  <w:rStyle w:val="Hyperlink"/>
                </w:rPr>
                <w:t>Standards Body</w:t>
              </w:r>
            </w:hyperlink>
            <w:r w:rsidRPr="003C16A2">
              <w:t xml:space="preserve"> for the </w:t>
            </w:r>
            <w:bookmarkEnd w:id="684"/>
            <w:r w:rsidRPr="003C16A2">
              <w:t xml:space="preserve">development and maintenance of </w:t>
            </w:r>
            <w:hyperlink r:id="rId24" w:tooltip="Electronic Data Interchange" w:history="1">
              <w:r w:rsidRPr="003C16A2">
                <w:rPr>
                  <w:rStyle w:val="Hyperlink"/>
                </w:rPr>
                <w:t>Electronic Data Interchange</w:t>
              </w:r>
            </w:hyperlink>
            <w:r w:rsidRPr="003C16A2">
              <w:t xml:space="preserve"> (EDI) standards. The HIPAA transactions are based upon these standards.</w:t>
            </w:r>
          </w:p>
        </w:tc>
      </w:tr>
      <w:tr w:rsidR="00480D24" w:rsidRPr="00624446" w14:paraId="0B809C0F" w14:textId="77777777" w:rsidTr="003C16A2">
        <w:trPr>
          <w:jc w:val="center"/>
        </w:trPr>
        <w:tc>
          <w:tcPr>
            <w:tcW w:w="2629" w:type="dxa"/>
          </w:tcPr>
          <w:p w14:paraId="21EE01E4" w14:textId="77777777" w:rsidR="00480D24" w:rsidRPr="003C16A2" w:rsidRDefault="00480D24" w:rsidP="003C16A2">
            <w:pPr>
              <w:pStyle w:val="TableText"/>
            </w:pPr>
            <w:r w:rsidRPr="003C16A2">
              <w:t>BC/BS</w:t>
            </w:r>
          </w:p>
        </w:tc>
        <w:tc>
          <w:tcPr>
            <w:tcW w:w="6721" w:type="dxa"/>
          </w:tcPr>
          <w:p w14:paraId="42CB4771" w14:textId="77777777" w:rsidR="00480D24" w:rsidRPr="003C16A2" w:rsidRDefault="00480D24" w:rsidP="003C16A2">
            <w:pPr>
              <w:pStyle w:val="TableText"/>
            </w:pPr>
            <w:r w:rsidRPr="003C16A2">
              <w:t>Blue Cross / Blue Shield</w:t>
            </w:r>
          </w:p>
        </w:tc>
      </w:tr>
      <w:tr w:rsidR="00480D24" w:rsidRPr="00624446" w14:paraId="7FA46527" w14:textId="77777777" w:rsidTr="003C16A2">
        <w:trPr>
          <w:jc w:val="center"/>
        </w:trPr>
        <w:tc>
          <w:tcPr>
            <w:tcW w:w="2629" w:type="dxa"/>
          </w:tcPr>
          <w:p w14:paraId="5FEFB567" w14:textId="77777777" w:rsidR="00480D24" w:rsidRPr="003C16A2" w:rsidRDefault="00480D24" w:rsidP="003C16A2">
            <w:pPr>
              <w:pStyle w:val="TableText"/>
            </w:pPr>
            <w:r w:rsidRPr="003C16A2">
              <w:t>CARC</w:t>
            </w:r>
          </w:p>
        </w:tc>
        <w:tc>
          <w:tcPr>
            <w:tcW w:w="6721" w:type="dxa"/>
          </w:tcPr>
          <w:p w14:paraId="0A0F14FA" w14:textId="77777777" w:rsidR="00480D24" w:rsidRPr="003C16A2" w:rsidRDefault="00480D24" w:rsidP="003C16A2">
            <w:pPr>
              <w:pStyle w:val="TableText"/>
            </w:pPr>
            <w:r w:rsidRPr="003C16A2">
              <w:t>Claims Adjustment Reason Codes</w:t>
            </w:r>
          </w:p>
        </w:tc>
      </w:tr>
      <w:tr w:rsidR="00480D24" w:rsidRPr="00624446" w14:paraId="30D48A59" w14:textId="77777777" w:rsidTr="003C16A2">
        <w:trPr>
          <w:jc w:val="center"/>
        </w:trPr>
        <w:tc>
          <w:tcPr>
            <w:tcW w:w="2629" w:type="dxa"/>
          </w:tcPr>
          <w:p w14:paraId="60C97B0F" w14:textId="77777777" w:rsidR="00480D24" w:rsidRPr="003C16A2" w:rsidRDefault="00480D24" w:rsidP="003C16A2">
            <w:pPr>
              <w:pStyle w:val="TableText"/>
            </w:pPr>
            <w:r w:rsidRPr="003C16A2">
              <w:t>CBOC</w:t>
            </w:r>
          </w:p>
        </w:tc>
        <w:tc>
          <w:tcPr>
            <w:tcW w:w="6721" w:type="dxa"/>
          </w:tcPr>
          <w:p w14:paraId="2C82CBE3" w14:textId="77777777" w:rsidR="00480D24" w:rsidRPr="003C16A2" w:rsidRDefault="00480D24" w:rsidP="003C16A2">
            <w:pPr>
              <w:pStyle w:val="TableText"/>
            </w:pPr>
            <w:r w:rsidRPr="003C16A2">
              <w:t>Community Based Outpatient Clinic</w:t>
            </w:r>
          </w:p>
        </w:tc>
      </w:tr>
      <w:tr w:rsidR="00480D24" w:rsidRPr="00624446" w14:paraId="7217FAD2" w14:textId="77777777" w:rsidTr="003C16A2">
        <w:trPr>
          <w:jc w:val="center"/>
        </w:trPr>
        <w:tc>
          <w:tcPr>
            <w:tcW w:w="2629" w:type="dxa"/>
          </w:tcPr>
          <w:p w14:paraId="64CC4BBA" w14:textId="77777777" w:rsidR="00480D24" w:rsidRPr="003C16A2" w:rsidRDefault="00480D24" w:rsidP="003C16A2">
            <w:pPr>
              <w:pStyle w:val="TableText"/>
            </w:pPr>
            <w:r w:rsidRPr="003C16A2">
              <w:t>CD2</w:t>
            </w:r>
          </w:p>
        </w:tc>
        <w:tc>
          <w:tcPr>
            <w:tcW w:w="6721" w:type="dxa"/>
          </w:tcPr>
          <w:p w14:paraId="0C81FEC8" w14:textId="77777777" w:rsidR="00480D24" w:rsidRPr="003C16A2" w:rsidRDefault="00480D24" w:rsidP="003C16A2">
            <w:pPr>
              <w:pStyle w:val="TableText"/>
            </w:pPr>
            <w:r w:rsidRPr="003C16A2">
              <w:t>Critical Decision Point #2</w:t>
            </w:r>
          </w:p>
        </w:tc>
      </w:tr>
      <w:tr w:rsidR="00917D85" w:rsidRPr="00624446" w14:paraId="5AAE5E40" w14:textId="77777777" w:rsidTr="003C16A2">
        <w:trPr>
          <w:jc w:val="center"/>
        </w:trPr>
        <w:tc>
          <w:tcPr>
            <w:tcW w:w="2629" w:type="dxa"/>
          </w:tcPr>
          <w:p w14:paraId="3AF08078" w14:textId="6D3A7C54" w:rsidR="00917D85" w:rsidRPr="003C16A2" w:rsidRDefault="00917D85" w:rsidP="003C16A2">
            <w:pPr>
              <w:pStyle w:val="TableText"/>
            </w:pPr>
            <w:r>
              <w:t>CHAMPVA</w:t>
            </w:r>
          </w:p>
        </w:tc>
        <w:tc>
          <w:tcPr>
            <w:tcW w:w="6721" w:type="dxa"/>
          </w:tcPr>
          <w:p w14:paraId="377D3D88" w14:textId="3E5A40C7" w:rsidR="00917D85" w:rsidRPr="003C16A2" w:rsidRDefault="00917D85" w:rsidP="003C16A2">
            <w:pPr>
              <w:pStyle w:val="TableText"/>
            </w:pPr>
            <w:r w:rsidRPr="0048562C">
              <w:rPr>
                <w:rFonts w:eastAsia="Courier New"/>
              </w:rPr>
              <w:t>Civilian Health and Medical Program of the Department of Veterans Affairs</w:t>
            </w:r>
          </w:p>
        </w:tc>
      </w:tr>
      <w:tr w:rsidR="00480D24" w:rsidRPr="00624446" w14:paraId="6E6F9D86" w14:textId="77777777" w:rsidTr="003C16A2">
        <w:trPr>
          <w:jc w:val="center"/>
        </w:trPr>
        <w:tc>
          <w:tcPr>
            <w:tcW w:w="2629" w:type="dxa"/>
          </w:tcPr>
          <w:p w14:paraId="1CFE4506" w14:textId="77777777" w:rsidR="00480D24" w:rsidRPr="003C16A2" w:rsidRDefault="00480D24" w:rsidP="003C16A2">
            <w:pPr>
              <w:pStyle w:val="TableText"/>
            </w:pPr>
            <w:r w:rsidRPr="003C16A2">
              <w:t>Clearinghouse</w:t>
            </w:r>
          </w:p>
        </w:tc>
        <w:tc>
          <w:tcPr>
            <w:tcW w:w="6721" w:type="dxa"/>
          </w:tcPr>
          <w:p w14:paraId="61AABF09" w14:textId="77777777" w:rsidR="00480D24" w:rsidRPr="003C16A2" w:rsidRDefault="00480D24" w:rsidP="003C16A2">
            <w:pPr>
              <w:pStyle w:val="TableText"/>
            </w:pPr>
            <w:r w:rsidRPr="003C16A2">
              <w:t xml:space="preserve">A company that provides batch and real-time transaction processing services and connectivity to payers or providers. Transactions include insurance eligibility verification, claims submission processing, electronic remittance processing and payment posting for electronic claims. </w:t>
            </w:r>
          </w:p>
        </w:tc>
      </w:tr>
      <w:tr w:rsidR="00480D24" w:rsidRPr="00624446" w14:paraId="7B3AEE17" w14:textId="77777777" w:rsidTr="003C16A2">
        <w:trPr>
          <w:jc w:val="center"/>
        </w:trPr>
        <w:tc>
          <w:tcPr>
            <w:tcW w:w="2629" w:type="dxa"/>
          </w:tcPr>
          <w:p w14:paraId="4AFB150A" w14:textId="77777777" w:rsidR="00480D24" w:rsidRPr="003C16A2" w:rsidRDefault="00480D24" w:rsidP="003C16A2">
            <w:pPr>
              <w:pStyle w:val="TableText"/>
            </w:pPr>
            <w:r w:rsidRPr="003C16A2">
              <w:t>CLIA</w:t>
            </w:r>
          </w:p>
        </w:tc>
        <w:tc>
          <w:tcPr>
            <w:tcW w:w="6721" w:type="dxa"/>
          </w:tcPr>
          <w:p w14:paraId="1D63081C" w14:textId="77777777" w:rsidR="00480D24" w:rsidRPr="003C16A2" w:rsidRDefault="00480D24" w:rsidP="003C16A2">
            <w:pPr>
              <w:pStyle w:val="TableText"/>
            </w:pPr>
            <w:r w:rsidRPr="003C16A2">
              <w:t>Clinical Laboratory Improvement Amendment</w:t>
            </w:r>
          </w:p>
        </w:tc>
      </w:tr>
      <w:tr w:rsidR="00480D24" w:rsidRPr="00624446" w14:paraId="0AE57784" w14:textId="77777777" w:rsidTr="003C16A2">
        <w:trPr>
          <w:jc w:val="center"/>
        </w:trPr>
        <w:tc>
          <w:tcPr>
            <w:tcW w:w="2629" w:type="dxa"/>
          </w:tcPr>
          <w:p w14:paraId="1ECCD2FB" w14:textId="77777777" w:rsidR="00480D24" w:rsidRPr="003C16A2" w:rsidRDefault="00480D24" w:rsidP="003C16A2">
            <w:pPr>
              <w:pStyle w:val="TableText"/>
            </w:pPr>
            <w:r w:rsidRPr="003C16A2">
              <w:t>CLON</w:t>
            </w:r>
          </w:p>
        </w:tc>
        <w:tc>
          <w:tcPr>
            <w:tcW w:w="6721" w:type="dxa"/>
          </w:tcPr>
          <w:p w14:paraId="32C6ACF1" w14:textId="77777777" w:rsidR="00480D24" w:rsidRPr="003C16A2" w:rsidRDefault="00480D24" w:rsidP="003C16A2">
            <w:pPr>
              <w:pStyle w:val="TableText"/>
            </w:pPr>
            <w:r w:rsidRPr="003C16A2">
              <w:t>Copy and Cancel</w:t>
            </w:r>
          </w:p>
        </w:tc>
      </w:tr>
      <w:tr w:rsidR="00480D24" w:rsidRPr="00624446" w14:paraId="4F9FD7B4" w14:textId="77777777" w:rsidTr="003C16A2">
        <w:trPr>
          <w:jc w:val="center"/>
        </w:trPr>
        <w:tc>
          <w:tcPr>
            <w:tcW w:w="2629" w:type="dxa"/>
          </w:tcPr>
          <w:p w14:paraId="2026ADE4" w14:textId="77777777" w:rsidR="00480D24" w:rsidRPr="003C16A2" w:rsidRDefault="00480D24" w:rsidP="003C16A2">
            <w:pPr>
              <w:pStyle w:val="TableText"/>
            </w:pPr>
            <w:r w:rsidRPr="003C16A2">
              <w:t>CMOP</w:t>
            </w:r>
          </w:p>
        </w:tc>
        <w:tc>
          <w:tcPr>
            <w:tcW w:w="6721" w:type="dxa"/>
          </w:tcPr>
          <w:p w14:paraId="06E9BA61" w14:textId="77777777" w:rsidR="00480D24" w:rsidRPr="003C16A2" w:rsidRDefault="00480D24" w:rsidP="003C16A2">
            <w:pPr>
              <w:pStyle w:val="TableText"/>
            </w:pPr>
            <w:r w:rsidRPr="003C16A2">
              <w:t>Centralized Mail Out Pharmacy</w:t>
            </w:r>
          </w:p>
        </w:tc>
      </w:tr>
      <w:tr w:rsidR="00480D24" w:rsidRPr="00624446" w14:paraId="3E65D582" w14:textId="77777777" w:rsidTr="003C16A2">
        <w:trPr>
          <w:jc w:val="center"/>
        </w:trPr>
        <w:tc>
          <w:tcPr>
            <w:tcW w:w="2629" w:type="dxa"/>
          </w:tcPr>
          <w:p w14:paraId="422304A2" w14:textId="77777777" w:rsidR="00480D24" w:rsidRPr="003C16A2" w:rsidRDefault="00480D24" w:rsidP="003C16A2">
            <w:pPr>
              <w:pStyle w:val="TableText"/>
            </w:pPr>
            <w:r w:rsidRPr="003C16A2">
              <w:t>COB</w:t>
            </w:r>
          </w:p>
        </w:tc>
        <w:tc>
          <w:tcPr>
            <w:tcW w:w="6721" w:type="dxa"/>
          </w:tcPr>
          <w:p w14:paraId="54759870" w14:textId="77777777" w:rsidR="00480D24" w:rsidRPr="003C16A2" w:rsidRDefault="00480D24" w:rsidP="003C16A2">
            <w:pPr>
              <w:pStyle w:val="TableText"/>
            </w:pPr>
            <w:r w:rsidRPr="003C16A2">
              <w:t>Coordination of Benefits</w:t>
            </w:r>
          </w:p>
        </w:tc>
      </w:tr>
      <w:tr w:rsidR="00480D24" w:rsidRPr="00624446" w14:paraId="352FFAA7" w14:textId="77777777" w:rsidTr="003C16A2">
        <w:trPr>
          <w:jc w:val="center"/>
        </w:trPr>
        <w:tc>
          <w:tcPr>
            <w:tcW w:w="2629" w:type="dxa"/>
          </w:tcPr>
          <w:p w14:paraId="63BCA761" w14:textId="77777777" w:rsidR="00480D24" w:rsidRPr="003C16A2" w:rsidRDefault="00480D24" w:rsidP="003C16A2">
            <w:pPr>
              <w:pStyle w:val="TableText"/>
            </w:pPr>
            <w:r w:rsidRPr="003C16A2">
              <w:t>CPAC</w:t>
            </w:r>
          </w:p>
        </w:tc>
        <w:tc>
          <w:tcPr>
            <w:tcW w:w="6721" w:type="dxa"/>
          </w:tcPr>
          <w:p w14:paraId="576E1532" w14:textId="28E3F531" w:rsidR="00480D24" w:rsidRPr="003C16A2" w:rsidRDefault="00480D24" w:rsidP="003C16A2">
            <w:pPr>
              <w:pStyle w:val="TableText"/>
            </w:pPr>
            <w:r w:rsidRPr="003C16A2">
              <w:t>Consolidated Patient Account Center</w:t>
            </w:r>
          </w:p>
        </w:tc>
      </w:tr>
      <w:tr w:rsidR="00480D24" w:rsidRPr="00624446" w14:paraId="6B07C514" w14:textId="77777777" w:rsidTr="003C16A2">
        <w:trPr>
          <w:jc w:val="center"/>
        </w:trPr>
        <w:tc>
          <w:tcPr>
            <w:tcW w:w="2629" w:type="dxa"/>
          </w:tcPr>
          <w:p w14:paraId="0CAFAA32" w14:textId="77777777" w:rsidR="00480D24" w:rsidRPr="003C16A2" w:rsidRDefault="00480D24" w:rsidP="003C16A2">
            <w:pPr>
              <w:pStyle w:val="TableText"/>
            </w:pPr>
            <w:r w:rsidRPr="003C16A2">
              <w:t>CSA</w:t>
            </w:r>
          </w:p>
        </w:tc>
        <w:tc>
          <w:tcPr>
            <w:tcW w:w="6721" w:type="dxa"/>
          </w:tcPr>
          <w:p w14:paraId="4A20E541" w14:textId="4A1F2BE6" w:rsidR="00480D24" w:rsidRPr="003C16A2" w:rsidRDefault="00480D24" w:rsidP="003C16A2">
            <w:pPr>
              <w:pStyle w:val="TableText"/>
            </w:pPr>
            <w:r w:rsidRPr="003C16A2">
              <w:t>See Claims Status Awaiting Resolution</w:t>
            </w:r>
          </w:p>
        </w:tc>
      </w:tr>
      <w:tr w:rsidR="008D535D" w:rsidRPr="00624446" w14:paraId="398F66DE" w14:textId="77777777" w:rsidTr="003C16A2">
        <w:trPr>
          <w:jc w:val="center"/>
        </w:trPr>
        <w:tc>
          <w:tcPr>
            <w:tcW w:w="2629" w:type="dxa"/>
          </w:tcPr>
          <w:p w14:paraId="36CC2AA9" w14:textId="0C83B647" w:rsidR="008D535D" w:rsidRPr="003C16A2" w:rsidRDefault="008D535D" w:rsidP="003C16A2">
            <w:pPr>
              <w:pStyle w:val="TableText"/>
            </w:pPr>
            <w:r>
              <w:t>DC</w:t>
            </w:r>
          </w:p>
        </w:tc>
        <w:tc>
          <w:tcPr>
            <w:tcW w:w="6721" w:type="dxa"/>
          </w:tcPr>
          <w:p w14:paraId="518D6CAF" w14:textId="6ADDED6B" w:rsidR="008D535D" w:rsidRPr="003C16A2" w:rsidRDefault="008D535D" w:rsidP="003C16A2">
            <w:pPr>
              <w:pStyle w:val="TableText"/>
            </w:pPr>
            <w:r>
              <w:t>Diagnosis Codes</w:t>
            </w:r>
          </w:p>
        </w:tc>
      </w:tr>
      <w:tr w:rsidR="009F3D55" w:rsidRPr="008F4EF4" w14:paraId="38551E83" w14:textId="77777777" w:rsidTr="003C16A2">
        <w:trPr>
          <w:jc w:val="center"/>
        </w:trPr>
        <w:tc>
          <w:tcPr>
            <w:tcW w:w="2629" w:type="dxa"/>
          </w:tcPr>
          <w:p w14:paraId="5377EEBC" w14:textId="43FEF4CB" w:rsidR="009F3D55" w:rsidRPr="008F4EF4" w:rsidRDefault="009F3D55" w:rsidP="008F4EF4">
            <w:pPr>
              <w:pStyle w:val="TableText"/>
            </w:pPr>
            <w:r w:rsidRPr="008F4EF4">
              <w:t>DME</w:t>
            </w:r>
          </w:p>
        </w:tc>
        <w:tc>
          <w:tcPr>
            <w:tcW w:w="6721" w:type="dxa"/>
          </w:tcPr>
          <w:p w14:paraId="3B0E8D72" w14:textId="46F341DE" w:rsidR="009F3D55" w:rsidRPr="008F4EF4" w:rsidRDefault="009F3D55" w:rsidP="008F4EF4">
            <w:pPr>
              <w:pStyle w:val="TableText"/>
            </w:pPr>
            <w:r w:rsidRPr="00207396">
              <w:t>Durable Medical Equipment</w:t>
            </w:r>
          </w:p>
        </w:tc>
      </w:tr>
      <w:tr w:rsidR="00480D24" w:rsidRPr="00624446" w14:paraId="15238C9D" w14:textId="77777777" w:rsidTr="003C16A2">
        <w:trPr>
          <w:jc w:val="center"/>
        </w:trPr>
        <w:tc>
          <w:tcPr>
            <w:tcW w:w="2629" w:type="dxa"/>
          </w:tcPr>
          <w:p w14:paraId="242081A2" w14:textId="77777777" w:rsidR="00480D24" w:rsidRPr="003C16A2" w:rsidRDefault="00480D24" w:rsidP="003C16A2">
            <w:pPr>
              <w:pStyle w:val="TableText"/>
            </w:pPr>
            <w:r w:rsidRPr="003C16A2">
              <w:t>eClaim</w:t>
            </w:r>
          </w:p>
        </w:tc>
        <w:tc>
          <w:tcPr>
            <w:tcW w:w="6721" w:type="dxa"/>
          </w:tcPr>
          <w:p w14:paraId="0E19F6F3" w14:textId="77777777" w:rsidR="00480D24" w:rsidRPr="003C16A2" w:rsidRDefault="00480D24" w:rsidP="003C16A2">
            <w:pPr>
              <w:pStyle w:val="TableText"/>
            </w:pPr>
            <w:r w:rsidRPr="003C16A2">
              <w:t>A claim that is submitted electronically from the VA.</w:t>
            </w:r>
          </w:p>
        </w:tc>
      </w:tr>
      <w:tr w:rsidR="00480D24" w:rsidRPr="00624446" w14:paraId="6AB2EBFD" w14:textId="77777777" w:rsidTr="003C16A2">
        <w:trPr>
          <w:jc w:val="center"/>
        </w:trPr>
        <w:tc>
          <w:tcPr>
            <w:tcW w:w="2629" w:type="dxa"/>
          </w:tcPr>
          <w:p w14:paraId="0FD62FB1" w14:textId="77777777" w:rsidR="00480D24" w:rsidRPr="003C16A2" w:rsidRDefault="00480D24" w:rsidP="003C16A2">
            <w:pPr>
              <w:pStyle w:val="TableText"/>
            </w:pPr>
            <w:bookmarkStart w:id="685" w:name="_Toc73415270"/>
            <w:r w:rsidRPr="003C16A2">
              <w:t>EDI</w:t>
            </w:r>
            <w:bookmarkEnd w:id="685"/>
          </w:p>
        </w:tc>
        <w:tc>
          <w:tcPr>
            <w:tcW w:w="6721" w:type="dxa"/>
          </w:tcPr>
          <w:p w14:paraId="26F045CF" w14:textId="79BC5BEA" w:rsidR="00480D24" w:rsidRPr="003C16A2" w:rsidRDefault="00480D24" w:rsidP="003C16A2">
            <w:pPr>
              <w:pStyle w:val="TableText"/>
            </w:pPr>
            <w:r w:rsidRPr="003C16A2">
              <w:t>See Electronic Data Interchange</w:t>
            </w:r>
          </w:p>
        </w:tc>
      </w:tr>
      <w:tr w:rsidR="00480D24" w:rsidRPr="00624446" w14:paraId="5558D0EC" w14:textId="77777777" w:rsidTr="003C16A2">
        <w:trPr>
          <w:jc w:val="center"/>
        </w:trPr>
        <w:tc>
          <w:tcPr>
            <w:tcW w:w="2629" w:type="dxa"/>
          </w:tcPr>
          <w:p w14:paraId="6D144849" w14:textId="77777777" w:rsidR="00480D24" w:rsidRPr="003C16A2" w:rsidRDefault="00480D24" w:rsidP="003C16A2">
            <w:pPr>
              <w:pStyle w:val="TableText"/>
            </w:pPr>
            <w:r w:rsidRPr="003C16A2">
              <w:t>EEOB</w:t>
            </w:r>
          </w:p>
        </w:tc>
        <w:tc>
          <w:tcPr>
            <w:tcW w:w="6721" w:type="dxa"/>
          </w:tcPr>
          <w:p w14:paraId="3E2610A1" w14:textId="77777777" w:rsidR="00480D24" w:rsidRPr="003C16A2" w:rsidRDefault="00480D24" w:rsidP="003C16A2">
            <w:pPr>
              <w:pStyle w:val="TableText"/>
            </w:pPr>
            <w:bookmarkStart w:id="686" w:name="_Hlk65593452"/>
            <w:r w:rsidRPr="003C16A2">
              <w:t>Electronic Explanation of Benefits</w:t>
            </w:r>
            <w:bookmarkEnd w:id="686"/>
          </w:p>
        </w:tc>
      </w:tr>
      <w:tr w:rsidR="009F47B7" w:rsidRPr="00624446" w14:paraId="2A1AFE56" w14:textId="77777777" w:rsidTr="003C16A2">
        <w:trPr>
          <w:jc w:val="center"/>
        </w:trPr>
        <w:tc>
          <w:tcPr>
            <w:tcW w:w="2629" w:type="dxa"/>
          </w:tcPr>
          <w:p w14:paraId="78F02A36" w14:textId="2288F551" w:rsidR="009F47B7" w:rsidRPr="00706458" w:rsidRDefault="009F47B7" w:rsidP="009F47B7">
            <w:pPr>
              <w:pStyle w:val="TableText"/>
            </w:pPr>
            <w:r w:rsidRPr="009F47B7">
              <w:t>EFT</w:t>
            </w:r>
          </w:p>
        </w:tc>
        <w:tc>
          <w:tcPr>
            <w:tcW w:w="6721" w:type="dxa"/>
          </w:tcPr>
          <w:p w14:paraId="309047B0" w14:textId="60C9A634" w:rsidR="009F47B7" w:rsidRPr="00706458" w:rsidRDefault="009F47B7" w:rsidP="00706458">
            <w:pPr>
              <w:pStyle w:val="TableText"/>
            </w:pPr>
            <w:r w:rsidRPr="00706458">
              <w:t>Electronic Funds Transfer</w:t>
            </w:r>
          </w:p>
        </w:tc>
      </w:tr>
      <w:tr w:rsidR="004B21D5" w:rsidRPr="00624446" w14:paraId="57CD918E" w14:textId="77777777" w:rsidTr="003C16A2">
        <w:trPr>
          <w:jc w:val="center"/>
        </w:trPr>
        <w:tc>
          <w:tcPr>
            <w:tcW w:w="2629" w:type="dxa"/>
          </w:tcPr>
          <w:p w14:paraId="0B12BE37" w14:textId="7D3BBF96" w:rsidR="004B21D5" w:rsidRPr="009F47B7" w:rsidRDefault="004B21D5" w:rsidP="009F47B7">
            <w:pPr>
              <w:pStyle w:val="TableText"/>
            </w:pPr>
            <w:r w:rsidRPr="00624446">
              <w:t>EGHP</w:t>
            </w:r>
          </w:p>
        </w:tc>
        <w:tc>
          <w:tcPr>
            <w:tcW w:w="6721" w:type="dxa"/>
          </w:tcPr>
          <w:p w14:paraId="6917F98D" w14:textId="60ACB38C" w:rsidR="004B21D5" w:rsidRPr="00706458" w:rsidRDefault="004B21D5" w:rsidP="00706458">
            <w:pPr>
              <w:pStyle w:val="TableText"/>
            </w:pPr>
            <w:r w:rsidRPr="00624446">
              <w:t>Employer Group Health Plan</w:t>
            </w:r>
          </w:p>
        </w:tc>
      </w:tr>
      <w:tr w:rsidR="00C90ABF" w:rsidRPr="00624446" w14:paraId="110089FF" w14:textId="77777777" w:rsidTr="003C16A2">
        <w:trPr>
          <w:jc w:val="center"/>
        </w:trPr>
        <w:tc>
          <w:tcPr>
            <w:tcW w:w="2629" w:type="dxa"/>
          </w:tcPr>
          <w:p w14:paraId="51F4620F" w14:textId="0DF721DC" w:rsidR="00C90ABF" w:rsidRPr="003C16A2" w:rsidRDefault="00C90ABF" w:rsidP="003C16A2">
            <w:pPr>
              <w:pStyle w:val="TableText"/>
            </w:pPr>
            <w:r w:rsidRPr="003C16A2">
              <w:t xml:space="preserve">eIV </w:t>
            </w:r>
          </w:p>
        </w:tc>
        <w:tc>
          <w:tcPr>
            <w:tcW w:w="6721" w:type="dxa"/>
          </w:tcPr>
          <w:p w14:paraId="2762B683" w14:textId="5CDAB116" w:rsidR="00C90ABF" w:rsidRPr="003C16A2" w:rsidRDefault="00C90ABF" w:rsidP="003C16A2">
            <w:pPr>
              <w:pStyle w:val="TableText"/>
            </w:pPr>
            <w:r w:rsidRPr="003C16A2">
              <w:t>Electronic Insurance Verification. It is also the Insurance buffer entry source name in the Insurance Buffer List to signal entry processing by Electronic Insurance Verification.</w:t>
            </w:r>
          </w:p>
        </w:tc>
      </w:tr>
      <w:tr w:rsidR="00480D24" w:rsidRPr="00624446" w14:paraId="34726116" w14:textId="77777777" w:rsidTr="003C16A2">
        <w:trPr>
          <w:jc w:val="center"/>
        </w:trPr>
        <w:tc>
          <w:tcPr>
            <w:tcW w:w="2629" w:type="dxa"/>
          </w:tcPr>
          <w:p w14:paraId="4B53BECE" w14:textId="77777777" w:rsidR="00480D24" w:rsidRPr="003C16A2" w:rsidRDefault="00480D24" w:rsidP="003C16A2">
            <w:pPr>
              <w:pStyle w:val="TableText"/>
            </w:pPr>
            <w:r w:rsidRPr="003C16A2">
              <w:t>Electronic Data Interchange (EDI)</w:t>
            </w:r>
          </w:p>
        </w:tc>
        <w:tc>
          <w:tcPr>
            <w:tcW w:w="6721" w:type="dxa"/>
          </w:tcPr>
          <w:p w14:paraId="66CBD334" w14:textId="77777777" w:rsidR="00480D24" w:rsidRPr="003C16A2" w:rsidRDefault="00480D24" w:rsidP="003C16A2">
            <w:pPr>
              <w:pStyle w:val="TableText"/>
            </w:pPr>
            <w:r w:rsidRPr="003C16A2">
              <w:t>EDI is the process of transacting business electronically. It includes submitting claims electronically (paperless claims processing), as well as electronic funds transfer and electronic inquiry for claim status and patient eligibility.</w:t>
            </w:r>
          </w:p>
        </w:tc>
      </w:tr>
      <w:tr w:rsidR="00480D24" w:rsidRPr="00624446" w14:paraId="02A9180C" w14:textId="77777777" w:rsidTr="003C16A2">
        <w:trPr>
          <w:jc w:val="center"/>
        </w:trPr>
        <w:tc>
          <w:tcPr>
            <w:tcW w:w="2629" w:type="dxa"/>
          </w:tcPr>
          <w:p w14:paraId="230351C0" w14:textId="77777777" w:rsidR="00480D24" w:rsidRPr="003C16A2" w:rsidRDefault="00480D24" w:rsidP="003C16A2">
            <w:pPr>
              <w:pStyle w:val="TableText"/>
            </w:pPr>
            <w:r w:rsidRPr="003C16A2">
              <w:t>Electronic Payer</w:t>
            </w:r>
          </w:p>
        </w:tc>
        <w:tc>
          <w:tcPr>
            <w:tcW w:w="6721" w:type="dxa"/>
          </w:tcPr>
          <w:p w14:paraId="5163F489" w14:textId="77777777" w:rsidR="00480D24" w:rsidRPr="003C16A2" w:rsidRDefault="00480D24" w:rsidP="003C16A2">
            <w:pPr>
              <w:pStyle w:val="TableText"/>
            </w:pPr>
            <w:r w:rsidRPr="003C16A2">
              <w:t>A payer that has an electronic connection with the clearinghouse.</w:t>
            </w:r>
          </w:p>
        </w:tc>
      </w:tr>
      <w:tr w:rsidR="00480D24" w:rsidRPr="00624446" w14:paraId="0AC56089" w14:textId="77777777" w:rsidTr="003C16A2">
        <w:trPr>
          <w:jc w:val="center"/>
        </w:trPr>
        <w:tc>
          <w:tcPr>
            <w:tcW w:w="2629" w:type="dxa"/>
          </w:tcPr>
          <w:p w14:paraId="2C0C2388" w14:textId="77777777" w:rsidR="00480D24" w:rsidRPr="003C16A2" w:rsidRDefault="00480D24" w:rsidP="003C16A2">
            <w:pPr>
              <w:pStyle w:val="TableText"/>
            </w:pPr>
            <w:r w:rsidRPr="003C16A2">
              <w:t>EOB</w:t>
            </w:r>
          </w:p>
        </w:tc>
        <w:tc>
          <w:tcPr>
            <w:tcW w:w="6721" w:type="dxa"/>
          </w:tcPr>
          <w:p w14:paraId="68BBE176" w14:textId="77777777" w:rsidR="00480D24" w:rsidRPr="003C16A2" w:rsidRDefault="00480D24" w:rsidP="003C16A2">
            <w:pPr>
              <w:pStyle w:val="TableText"/>
            </w:pPr>
            <w:r w:rsidRPr="003C16A2">
              <w:t>An Explanation of Benefits (EOB) reports the disposition of an individual claim. Many EOBs may be contained within a single 835 ERA file.</w:t>
            </w:r>
          </w:p>
        </w:tc>
      </w:tr>
      <w:tr w:rsidR="00480D24" w:rsidRPr="00624446" w14:paraId="376428BA" w14:textId="77777777" w:rsidTr="003C16A2">
        <w:trPr>
          <w:jc w:val="center"/>
        </w:trPr>
        <w:tc>
          <w:tcPr>
            <w:tcW w:w="2629" w:type="dxa"/>
          </w:tcPr>
          <w:p w14:paraId="51151420" w14:textId="77777777" w:rsidR="00480D24" w:rsidRPr="003C16A2" w:rsidRDefault="00480D24" w:rsidP="003C16A2">
            <w:pPr>
              <w:pStyle w:val="TableText"/>
            </w:pPr>
            <w:r w:rsidRPr="003C16A2">
              <w:t>ePayer</w:t>
            </w:r>
          </w:p>
        </w:tc>
        <w:tc>
          <w:tcPr>
            <w:tcW w:w="6721" w:type="dxa"/>
          </w:tcPr>
          <w:p w14:paraId="30B1FDD9" w14:textId="3992D0A5" w:rsidR="00480D24" w:rsidRPr="003C16A2" w:rsidRDefault="00480D24" w:rsidP="003C16A2">
            <w:pPr>
              <w:pStyle w:val="TableText"/>
            </w:pPr>
            <w:r w:rsidRPr="003C16A2">
              <w:t>Payer that accepts electronic claim from the clearinghouse pays electronically</w:t>
            </w:r>
            <w:r w:rsidR="00BE48C3" w:rsidRPr="003C16A2">
              <w:t xml:space="preserve">. </w:t>
            </w:r>
            <w:r w:rsidRPr="003C16A2">
              <w:t>See Payer.</w:t>
            </w:r>
          </w:p>
        </w:tc>
      </w:tr>
      <w:tr w:rsidR="00480D24" w:rsidRPr="00624446" w14:paraId="13C79E38" w14:textId="77777777" w:rsidTr="003C16A2">
        <w:trPr>
          <w:jc w:val="center"/>
        </w:trPr>
        <w:tc>
          <w:tcPr>
            <w:tcW w:w="2629" w:type="dxa"/>
          </w:tcPr>
          <w:p w14:paraId="187B3892" w14:textId="77777777" w:rsidR="00480D24" w:rsidRPr="003C16A2" w:rsidRDefault="00480D24" w:rsidP="003C16A2">
            <w:pPr>
              <w:pStyle w:val="TableText"/>
            </w:pPr>
            <w:r w:rsidRPr="003C16A2">
              <w:t>ERA</w:t>
            </w:r>
          </w:p>
        </w:tc>
        <w:tc>
          <w:tcPr>
            <w:tcW w:w="6721" w:type="dxa"/>
          </w:tcPr>
          <w:p w14:paraId="4A35FA14" w14:textId="77777777" w:rsidR="00480D24" w:rsidRPr="003C16A2" w:rsidRDefault="00480D24" w:rsidP="003C16A2">
            <w:pPr>
              <w:pStyle w:val="TableText"/>
            </w:pPr>
            <w:r w:rsidRPr="003C16A2">
              <w:t>Electronic Remittance Advice (ERA)</w:t>
            </w:r>
          </w:p>
        </w:tc>
      </w:tr>
      <w:tr w:rsidR="00480D24" w:rsidRPr="00624446" w14:paraId="4ABBC854" w14:textId="77777777" w:rsidTr="003C16A2">
        <w:trPr>
          <w:jc w:val="center"/>
        </w:trPr>
        <w:tc>
          <w:tcPr>
            <w:tcW w:w="2629" w:type="dxa"/>
          </w:tcPr>
          <w:p w14:paraId="6C0D92B9" w14:textId="77777777" w:rsidR="00480D24" w:rsidRPr="003C16A2" w:rsidRDefault="00480D24" w:rsidP="003C16A2">
            <w:pPr>
              <w:pStyle w:val="TableText"/>
            </w:pPr>
            <w:r w:rsidRPr="003C16A2">
              <w:t>Facility Fed Tax ID #</w:t>
            </w:r>
          </w:p>
        </w:tc>
        <w:tc>
          <w:tcPr>
            <w:tcW w:w="6721" w:type="dxa"/>
          </w:tcPr>
          <w:p w14:paraId="5FC2AEE1" w14:textId="77777777" w:rsidR="00480D24" w:rsidRPr="003C16A2" w:rsidRDefault="00480D24" w:rsidP="003C16A2">
            <w:pPr>
              <w:pStyle w:val="TableText"/>
            </w:pPr>
            <w:r w:rsidRPr="003C16A2">
              <w:t>This is the number that will be the default for all providers for the ID type at the facility if the payer does not have specific requirements.</w:t>
            </w:r>
          </w:p>
        </w:tc>
      </w:tr>
      <w:tr w:rsidR="00C9675E" w:rsidRPr="00624446" w14:paraId="65AFF2EF" w14:textId="77777777" w:rsidTr="003C16A2">
        <w:trPr>
          <w:jc w:val="center"/>
        </w:trPr>
        <w:tc>
          <w:tcPr>
            <w:tcW w:w="2629" w:type="dxa"/>
          </w:tcPr>
          <w:p w14:paraId="5DF81809" w14:textId="1F0310FB" w:rsidR="00C9675E" w:rsidRPr="003C16A2" w:rsidRDefault="00C9675E" w:rsidP="003C16A2">
            <w:pPr>
              <w:pStyle w:val="TableText"/>
            </w:pPr>
            <w:r>
              <w:t>FHIR</w:t>
            </w:r>
          </w:p>
        </w:tc>
        <w:tc>
          <w:tcPr>
            <w:tcW w:w="6721" w:type="dxa"/>
          </w:tcPr>
          <w:p w14:paraId="11BEF454" w14:textId="19BEFFD3" w:rsidR="00C9675E" w:rsidRPr="003C16A2" w:rsidRDefault="00C9675E" w:rsidP="003C16A2">
            <w:pPr>
              <w:pStyle w:val="TableText"/>
            </w:pPr>
            <w:r>
              <w:t>Fast Healthcare Interoperability Resources</w:t>
            </w:r>
          </w:p>
        </w:tc>
      </w:tr>
      <w:tr w:rsidR="00480D24" w:rsidRPr="00624446" w14:paraId="0FBAE386" w14:textId="77777777" w:rsidTr="003C16A2">
        <w:trPr>
          <w:jc w:val="center"/>
        </w:trPr>
        <w:tc>
          <w:tcPr>
            <w:tcW w:w="2629" w:type="dxa"/>
          </w:tcPr>
          <w:p w14:paraId="21010925" w14:textId="77777777" w:rsidR="00480D24" w:rsidRPr="003C16A2" w:rsidRDefault="00480D24" w:rsidP="003C16A2">
            <w:pPr>
              <w:pStyle w:val="TableText"/>
            </w:pPr>
            <w:r w:rsidRPr="003C16A2">
              <w:t>Fiscal Intermediary</w:t>
            </w:r>
          </w:p>
        </w:tc>
        <w:tc>
          <w:tcPr>
            <w:tcW w:w="6721" w:type="dxa"/>
          </w:tcPr>
          <w:p w14:paraId="712E1D8B" w14:textId="48467DD4" w:rsidR="00480D24" w:rsidRPr="003C16A2" w:rsidRDefault="00480D24" w:rsidP="003C16A2">
            <w:pPr>
              <w:pStyle w:val="TableText"/>
            </w:pPr>
            <w:r w:rsidRPr="003C16A2">
              <w:t xml:space="preserve">A fiscal intermediary performs services on behalf of healthcare payers. These services include claim adjudication, </w:t>
            </w:r>
            <w:r w:rsidR="00AE5F87" w:rsidRPr="003C16A2">
              <w:t>reimbursement,</w:t>
            </w:r>
            <w:r w:rsidRPr="003C16A2">
              <w:t xml:space="preserve"> and collections.</w:t>
            </w:r>
          </w:p>
          <w:p w14:paraId="3FC8A6FC" w14:textId="05831EBA" w:rsidR="00480D24" w:rsidRPr="003C16A2" w:rsidRDefault="00480D24" w:rsidP="003C16A2">
            <w:pPr>
              <w:pStyle w:val="TableText"/>
            </w:pPr>
            <w:r w:rsidRPr="003C16A2">
              <w:t xml:space="preserve">Trailblazer is an example of a fiscal intermediary that acts on behalf of Medicare. Trailblazer receives claims from the VA in the form of an 837 file and then adjudicates the claims to create </w:t>
            </w:r>
            <w:r w:rsidR="00AE5F87" w:rsidRPr="003C16A2">
              <w:t>an</w:t>
            </w:r>
            <w:r w:rsidRPr="003C16A2">
              <w:t xml:space="preserve"> MRA/EOB 835 file.</w:t>
            </w:r>
          </w:p>
        </w:tc>
      </w:tr>
      <w:tr w:rsidR="00480D24" w:rsidRPr="00624446" w14:paraId="7905473D" w14:textId="77777777" w:rsidTr="003C16A2">
        <w:trPr>
          <w:jc w:val="center"/>
        </w:trPr>
        <w:tc>
          <w:tcPr>
            <w:tcW w:w="2629" w:type="dxa"/>
          </w:tcPr>
          <w:p w14:paraId="0FB73438" w14:textId="77777777" w:rsidR="00480D24" w:rsidRPr="003C16A2" w:rsidRDefault="00480D24" w:rsidP="003C16A2">
            <w:pPr>
              <w:pStyle w:val="TableText"/>
            </w:pPr>
            <w:r w:rsidRPr="003C16A2">
              <w:t>Form Types</w:t>
            </w:r>
          </w:p>
        </w:tc>
        <w:tc>
          <w:tcPr>
            <w:tcW w:w="6721" w:type="dxa"/>
          </w:tcPr>
          <w:p w14:paraId="025B0617" w14:textId="652DCBD1" w:rsidR="00480D24" w:rsidRPr="003C16A2" w:rsidRDefault="00480D24" w:rsidP="003C16A2">
            <w:pPr>
              <w:pStyle w:val="TableText"/>
            </w:pPr>
            <w:r w:rsidRPr="003C16A2">
              <w:t>The UB-04,</w:t>
            </w:r>
            <w:r w:rsidR="005701D8" w:rsidRPr="003C16A2">
              <w:t xml:space="preserve"> </w:t>
            </w:r>
            <w:r w:rsidRPr="003C16A2">
              <w:t>CMS-1500 or J430D billing form on which services will be billed.</w:t>
            </w:r>
          </w:p>
        </w:tc>
      </w:tr>
      <w:tr w:rsidR="00480D24" w:rsidRPr="00624446" w14:paraId="4AB5FCDD" w14:textId="77777777" w:rsidTr="003C16A2">
        <w:trPr>
          <w:jc w:val="center"/>
        </w:trPr>
        <w:tc>
          <w:tcPr>
            <w:tcW w:w="2629" w:type="dxa"/>
          </w:tcPr>
          <w:p w14:paraId="5A8AF9C7" w14:textId="77777777" w:rsidR="00480D24" w:rsidRPr="003C16A2" w:rsidRDefault="00480D24" w:rsidP="003C16A2">
            <w:pPr>
              <w:pStyle w:val="TableText"/>
            </w:pPr>
            <w:r w:rsidRPr="003C16A2">
              <w:t>FSC</w:t>
            </w:r>
          </w:p>
        </w:tc>
        <w:tc>
          <w:tcPr>
            <w:tcW w:w="6721" w:type="dxa"/>
          </w:tcPr>
          <w:p w14:paraId="51DC8513" w14:textId="77777777" w:rsidR="00480D24" w:rsidRPr="003C16A2" w:rsidRDefault="00480D24" w:rsidP="003C16A2">
            <w:pPr>
              <w:pStyle w:val="TableText"/>
            </w:pPr>
            <w:r w:rsidRPr="003C16A2">
              <w:t xml:space="preserve">The VA </w:t>
            </w:r>
            <w:bookmarkStart w:id="687" w:name="_Hlk114820591"/>
            <w:r w:rsidRPr="003C16A2">
              <w:t xml:space="preserve">Financial Services Center </w:t>
            </w:r>
            <w:bookmarkEnd w:id="687"/>
            <w:r w:rsidRPr="003C16A2">
              <w:t>in Austin. The Financial Service Center translates claims into an industry-standard format (HIPAA 837) and forwards claims to the clearinghouse.</w:t>
            </w:r>
          </w:p>
          <w:p w14:paraId="209D3990" w14:textId="72BCD8F8" w:rsidR="00480D24" w:rsidRPr="003C16A2" w:rsidRDefault="00480D24" w:rsidP="003C16A2">
            <w:pPr>
              <w:pStyle w:val="TableText"/>
            </w:pPr>
            <w:r w:rsidRPr="003C16A2">
              <w:t>The FSC is the single point for the exchange of data between VistA and the clearinghouse.</w:t>
            </w:r>
          </w:p>
        </w:tc>
      </w:tr>
      <w:tr w:rsidR="00706458" w:rsidRPr="00624446" w14:paraId="43C97A27" w14:textId="77777777" w:rsidTr="003C16A2">
        <w:trPr>
          <w:jc w:val="center"/>
        </w:trPr>
        <w:tc>
          <w:tcPr>
            <w:tcW w:w="2629" w:type="dxa"/>
          </w:tcPr>
          <w:p w14:paraId="161A4D0A" w14:textId="4CC51DC7" w:rsidR="00706458" w:rsidRPr="00706458" w:rsidRDefault="00706458" w:rsidP="00706458">
            <w:pPr>
              <w:pStyle w:val="TableText"/>
            </w:pPr>
            <w:r w:rsidRPr="00706458">
              <w:t>HCCH</w:t>
            </w:r>
          </w:p>
        </w:tc>
        <w:tc>
          <w:tcPr>
            <w:tcW w:w="6721" w:type="dxa"/>
          </w:tcPr>
          <w:p w14:paraId="0A0A2F69" w14:textId="5C0BE80B" w:rsidR="00706458" w:rsidRPr="009B3603" w:rsidRDefault="00706458" w:rsidP="003D66FD">
            <w:pPr>
              <w:pStyle w:val="TableText"/>
            </w:pPr>
            <w:r w:rsidRPr="003D66FD">
              <w:t>Health Care Clearing House</w:t>
            </w:r>
          </w:p>
        </w:tc>
      </w:tr>
      <w:tr w:rsidR="00480D24" w:rsidRPr="00624446" w14:paraId="4F034BBF" w14:textId="77777777" w:rsidTr="003C16A2">
        <w:trPr>
          <w:jc w:val="center"/>
        </w:trPr>
        <w:tc>
          <w:tcPr>
            <w:tcW w:w="2629" w:type="dxa"/>
          </w:tcPr>
          <w:p w14:paraId="42B282ED" w14:textId="77777777" w:rsidR="00480D24" w:rsidRPr="003C16A2" w:rsidRDefault="00480D24" w:rsidP="003C16A2">
            <w:pPr>
              <w:pStyle w:val="TableText"/>
            </w:pPr>
            <w:r w:rsidRPr="003C16A2">
              <w:t>HCS</w:t>
            </w:r>
          </w:p>
        </w:tc>
        <w:tc>
          <w:tcPr>
            <w:tcW w:w="6721" w:type="dxa"/>
          </w:tcPr>
          <w:p w14:paraId="5555935D" w14:textId="77777777" w:rsidR="00480D24" w:rsidRPr="003C16A2" w:rsidRDefault="00480D24" w:rsidP="003C16A2">
            <w:pPr>
              <w:pStyle w:val="TableText"/>
            </w:pPr>
            <w:r w:rsidRPr="003C16A2">
              <w:t>Health Care System</w:t>
            </w:r>
          </w:p>
        </w:tc>
      </w:tr>
      <w:tr w:rsidR="00480D24" w:rsidRPr="00624446" w14:paraId="1D039821" w14:textId="77777777" w:rsidTr="003C16A2">
        <w:trPr>
          <w:jc w:val="center"/>
        </w:trPr>
        <w:tc>
          <w:tcPr>
            <w:tcW w:w="2629" w:type="dxa"/>
          </w:tcPr>
          <w:p w14:paraId="4C7DCCFB" w14:textId="77777777" w:rsidR="00480D24" w:rsidRPr="003C16A2" w:rsidRDefault="00480D24" w:rsidP="003C16A2">
            <w:pPr>
              <w:pStyle w:val="TableText"/>
            </w:pPr>
            <w:r w:rsidRPr="003C16A2">
              <w:t>Healthcare Company</w:t>
            </w:r>
          </w:p>
        </w:tc>
        <w:tc>
          <w:tcPr>
            <w:tcW w:w="6721" w:type="dxa"/>
          </w:tcPr>
          <w:p w14:paraId="112D96EC" w14:textId="57412885" w:rsidR="00480D24" w:rsidRPr="003C16A2" w:rsidRDefault="00480D24" w:rsidP="003C16A2">
            <w:pPr>
              <w:pStyle w:val="TableText"/>
            </w:pPr>
            <w:r w:rsidRPr="003C16A2">
              <w:t>See Payer</w:t>
            </w:r>
          </w:p>
        </w:tc>
      </w:tr>
      <w:tr w:rsidR="00480D24" w:rsidRPr="00624446" w14:paraId="491C7FC9" w14:textId="77777777" w:rsidTr="003C16A2">
        <w:trPr>
          <w:jc w:val="center"/>
        </w:trPr>
        <w:tc>
          <w:tcPr>
            <w:tcW w:w="2629" w:type="dxa"/>
          </w:tcPr>
          <w:p w14:paraId="2DEFECE7" w14:textId="77777777" w:rsidR="00480D24" w:rsidRPr="003C16A2" w:rsidRDefault="00480D24" w:rsidP="003C16A2">
            <w:pPr>
              <w:pStyle w:val="TableText"/>
            </w:pPr>
            <w:r w:rsidRPr="003C16A2">
              <w:t>Health Insurance Portability and Accountability Act (HIPAA)</w:t>
            </w:r>
          </w:p>
        </w:tc>
        <w:tc>
          <w:tcPr>
            <w:tcW w:w="6721" w:type="dxa"/>
          </w:tcPr>
          <w:p w14:paraId="0AF001E6" w14:textId="77777777" w:rsidR="00480D24" w:rsidRPr="003C16A2" w:rsidRDefault="00480D24" w:rsidP="003C16A2">
            <w:pPr>
              <w:pStyle w:val="TableText"/>
            </w:pPr>
            <w:r w:rsidRPr="003C16A2">
              <w:t>In 1996 Congress passed into law the Health Insurance Portability and Accountability Act (HIPAA). This Act is comprised of two major legislative actions: Health Insurance Reform and Administrative Simplification.</w:t>
            </w:r>
          </w:p>
          <w:p w14:paraId="16822857" w14:textId="77777777" w:rsidR="00480D24" w:rsidRPr="003C16A2" w:rsidRDefault="00480D24" w:rsidP="003C16A2">
            <w:pPr>
              <w:pStyle w:val="TableText"/>
            </w:pPr>
            <w:r w:rsidRPr="003C16A2">
              <w:t>The Administrative Simplification provisions of HIPAA direct the federal government to adopt national electronic standards for automated transfer of certain healthcare data between healthcare payers, plans, and providers. This will enable the entire healthcare industry to communicate electronic data using a single set of standards thus eliminating all non-standard formats currently in use.</w:t>
            </w:r>
          </w:p>
          <w:p w14:paraId="68601542" w14:textId="044CEF3A" w:rsidR="00480D24" w:rsidRPr="003C16A2" w:rsidRDefault="00480D24" w:rsidP="003C16A2">
            <w:pPr>
              <w:pStyle w:val="TableText"/>
            </w:pPr>
            <w:r w:rsidRPr="003C16A2">
              <w:t>Once these standards are in place, a healthcare provider will be able to submit a standard transaction for eligibility, authorization, referrals, claims, or attachments containing the same standard data content to any health plan. This will "simplify" many clinical, billing, and other financial applications and reduce costs.</w:t>
            </w:r>
          </w:p>
        </w:tc>
      </w:tr>
      <w:tr w:rsidR="00480D24" w:rsidRPr="00624446" w14:paraId="0B3B36E7" w14:textId="77777777" w:rsidTr="003C16A2">
        <w:trPr>
          <w:jc w:val="center"/>
        </w:trPr>
        <w:tc>
          <w:tcPr>
            <w:tcW w:w="2629" w:type="dxa"/>
          </w:tcPr>
          <w:p w14:paraId="655F10B1" w14:textId="77777777" w:rsidR="00480D24" w:rsidRPr="003C16A2" w:rsidRDefault="00480D24" w:rsidP="003C16A2">
            <w:pPr>
              <w:pStyle w:val="TableText"/>
            </w:pPr>
            <w:r w:rsidRPr="003C16A2">
              <w:t>HPID</w:t>
            </w:r>
          </w:p>
        </w:tc>
        <w:tc>
          <w:tcPr>
            <w:tcW w:w="6721" w:type="dxa"/>
          </w:tcPr>
          <w:p w14:paraId="0B104BDE" w14:textId="73BE2427" w:rsidR="00480D24" w:rsidRPr="003C16A2" w:rsidRDefault="00480D24" w:rsidP="003C16A2">
            <w:pPr>
              <w:pStyle w:val="TableText"/>
            </w:pPr>
            <w:r w:rsidRPr="003C16A2">
              <w:t>Health Plan Identifier</w:t>
            </w:r>
          </w:p>
        </w:tc>
      </w:tr>
      <w:tr w:rsidR="006958AE" w:rsidRPr="00624446" w14:paraId="7B76EA54" w14:textId="77777777" w:rsidTr="003C16A2">
        <w:trPr>
          <w:jc w:val="center"/>
        </w:trPr>
        <w:tc>
          <w:tcPr>
            <w:tcW w:w="2629" w:type="dxa"/>
          </w:tcPr>
          <w:p w14:paraId="12814657" w14:textId="1B611D36" w:rsidR="006958AE" w:rsidRPr="003C16A2" w:rsidRDefault="006958AE" w:rsidP="003C16A2">
            <w:pPr>
              <w:pStyle w:val="TableText"/>
            </w:pPr>
            <w:r>
              <w:t>IB</w:t>
            </w:r>
          </w:p>
        </w:tc>
        <w:tc>
          <w:tcPr>
            <w:tcW w:w="6721" w:type="dxa"/>
          </w:tcPr>
          <w:p w14:paraId="04744490" w14:textId="2286D166" w:rsidR="006958AE" w:rsidRPr="003C16A2" w:rsidRDefault="006958AE" w:rsidP="003C16A2">
            <w:pPr>
              <w:pStyle w:val="TableText"/>
            </w:pPr>
            <w:r w:rsidRPr="00624446">
              <w:t>Integrated Billing</w:t>
            </w:r>
          </w:p>
        </w:tc>
      </w:tr>
      <w:tr w:rsidR="00C9675E" w:rsidRPr="00624446" w14:paraId="2F119E52" w14:textId="77777777" w:rsidTr="003C16A2">
        <w:trPr>
          <w:jc w:val="center"/>
        </w:trPr>
        <w:tc>
          <w:tcPr>
            <w:tcW w:w="2629" w:type="dxa"/>
          </w:tcPr>
          <w:p w14:paraId="57CD4F97" w14:textId="4AF5DDD8" w:rsidR="00C9675E" w:rsidRPr="003C16A2" w:rsidRDefault="00C9675E" w:rsidP="003C16A2">
            <w:pPr>
              <w:pStyle w:val="TableText"/>
            </w:pPr>
            <w:r>
              <w:t>ICN</w:t>
            </w:r>
          </w:p>
        </w:tc>
        <w:tc>
          <w:tcPr>
            <w:tcW w:w="6721" w:type="dxa"/>
          </w:tcPr>
          <w:p w14:paraId="7A7329A5" w14:textId="14FA26B6" w:rsidR="00C9675E" w:rsidRPr="003C16A2" w:rsidRDefault="00C9675E" w:rsidP="003C16A2">
            <w:pPr>
              <w:pStyle w:val="TableText"/>
            </w:pPr>
            <w:r w:rsidRPr="00624446">
              <w:t>Internal Control Number</w:t>
            </w:r>
          </w:p>
        </w:tc>
      </w:tr>
      <w:tr w:rsidR="00C90ABF" w:rsidRPr="00624446" w14:paraId="111F1496" w14:textId="77777777" w:rsidTr="003C16A2">
        <w:trPr>
          <w:jc w:val="center"/>
        </w:trPr>
        <w:tc>
          <w:tcPr>
            <w:tcW w:w="2629" w:type="dxa"/>
          </w:tcPr>
          <w:p w14:paraId="0CA88D1E" w14:textId="53A51851" w:rsidR="00C90ABF" w:rsidRPr="003C16A2" w:rsidRDefault="00C90ABF" w:rsidP="003C16A2">
            <w:pPr>
              <w:pStyle w:val="TableText"/>
            </w:pPr>
            <w:r w:rsidRPr="003C16A2">
              <w:t>IIU</w:t>
            </w:r>
          </w:p>
        </w:tc>
        <w:tc>
          <w:tcPr>
            <w:tcW w:w="6721" w:type="dxa"/>
          </w:tcPr>
          <w:p w14:paraId="393A6AC7" w14:textId="122F6BCA" w:rsidR="00C90ABF" w:rsidRPr="003C16A2" w:rsidRDefault="00C90ABF" w:rsidP="003C16A2">
            <w:pPr>
              <w:pStyle w:val="TableText"/>
            </w:pPr>
            <w:r w:rsidRPr="003C16A2">
              <w:t>Interfacility Insurance Update. This term refers to the automated push of active, verified insurance information in real time from the VistA instance used to verify to the account to other VistA instances where the Veteran has received care.</w:t>
            </w:r>
          </w:p>
        </w:tc>
      </w:tr>
      <w:tr w:rsidR="00480D24" w:rsidRPr="00624446" w14:paraId="36E15EC4" w14:textId="77777777" w:rsidTr="003C16A2">
        <w:trPr>
          <w:jc w:val="center"/>
        </w:trPr>
        <w:tc>
          <w:tcPr>
            <w:tcW w:w="2629" w:type="dxa"/>
          </w:tcPr>
          <w:p w14:paraId="79B5F8AE" w14:textId="77777777" w:rsidR="00480D24" w:rsidRPr="003C16A2" w:rsidRDefault="00480D24" w:rsidP="003C16A2">
            <w:pPr>
              <w:pStyle w:val="TableText"/>
            </w:pPr>
            <w:r w:rsidRPr="003C16A2">
              <w:t>Insurance Company</w:t>
            </w:r>
          </w:p>
        </w:tc>
        <w:tc>
          <w:tcPr>
            <w:tcW w:w="6721" w:type="dxa"/>
          </w:tcPr>
          <w:p w14:paraId="55123753" w14:textId="607DDAD6" w:rsidR="00480D24" w:rsidRPr="003C16A2" w:rsidRDefault="00480D24" w:rsidP="003C16A2">
            <w:pPr>
              <w:pStyle w:val="TableText"/>
            </w:pPr>
            <w:r w:rsidRPr="003C16A2">
              <w:t>See Paye</w:t>
            </w:r>
            <w:r w:rsidR="00F60999" w:rsidRPr="003C16A2">
              <w:t>r</w:t>
            </w:r>
          </w:p>
        </w:tc>
      </w:tr>
      <w:tr w:rsidR="00480D24" w:rsidRPr="00624446" w14:paraId="1A5FCA64" w14:textId="77777777" w:rsidTr="003C16A2">
        <w:trPr>
          <w:jc w:val="center"/>
        </w:trPr>
        <w:tc>
          <w:tcPr>
            <w:tcW w:w="2629" w:type="dxa"/>
          </w:tcPr>
          <w:p w14:paraId="7EFD6974" w14:textId="77777777" w:rsidR="00480D24" w:rsidRPr="003C16A2" w:rsidRDefault="00480D24" w:rsidP="003C16A2">
            <w:pPr>
              <w:pStyle w:val="TableText"/>
            </w:pPr>
            <w:r w:rsidRPr="003C16A2">
              <w:t>Legacy IDs</w:t>
            </w:r>
          </w:p>
        </w:tc>
        <w:tc>
          <w:tcPr>
            <w:tcW w:w="6721" w:type="dxa"/>
          </w:tcPr>
          <w:p w14:paraId="5AC388B1" w14:textId="77777777" w:rsidR="00480D24" w:rsidRPr="003C16A2" w:rsidRDefault="00480D24" w:rsidP="003C16A2">
            <w:pPr>
              <w:pStyle w:val="TableText"/>
            </w:pPr>
            <w:r w:rsidRPr="003C16A2">
              <w:t>This term refers to those payer-provided or users own IDs (individual and organizational) which will eventually be made obsolete by the use of National Provider Identifiers.</w:t>
            </w:r>
          </w:p>
        </w:tc>
      </w:tr>
      <w:tr w:rsidR="00480D24" w:rsidRPr="00624446" w14:paraId="3705AA63" w14:textId="77777777" w:rsidTr="003C16A2">
        <w:trPr>
          <w:jc w:val="center"/>
        </w:trPr>
        <w:tc>
          <w:tcPr>
            <w:tcW w:w="2629" w:type="dxa"/>
          </w:tcPr>
          <w:p w14:paraId="67E41ADE" w14:textId="77777777" w:rsidR="00480D24" w:rsidRPr="003C16A2" w:rsidRDefault="00480D24" w:rsidP="003C16A2">
            <w:pPr>
              <w:pStyle w:val="TableText"/>
            </w:pPr>
            <w:r w:rsidRPr="003C16A2">
              <w:t>M&amp;ROC</w:t>
            </w:r>
          </w:p>
        </w:tc>
        <w:tc>
          <w:tcPr>
            <w:tcW w:w="6721" w:type="dxa"/>
          </w:tcPr>
          <w:p w14:paraId="34E7ADDC" w14:textId="77777777" w:rsidR="00480D24" w:rsidRPr="003C16A2" w:rsidRDefault="00480D24" w:rsidP="003C16A2">
            <w:pPr>
              <w:pStyle w:val="TableText"/>
            </w:pPr>
            <w:r w:rsidRPr="003C16A2">
              <w:t>Medical and Regional Office Center</w:t>
            </w:r>
          </w:p>
        </w:tc>
      </w:tr>
      <w:tr w:rsidR="00C9675E" w:rsidRPr="00624446" w14:paraId="7E50C12A" w14:textId="77777777" w:rsidTr="003C16A2">
        <w:trPr>
          <w:jc w:val="center"/>
        </w:trPr>
        <w:tc>
          <w:tcPr>
            <w:tcW w:w="2629" w:type="dxa"/>
          </w:tcPr>
          <w:p w14:paraId="4CF92A6C" w14:textId="742EF324" w:rsidR="00C9675E" w:rsidRPr="003C16A2" w:rsidRDefault="00C9675E" w:rsidP="003C16A2">
            <w:pPr>
              <w:pStyle w:val="TableText"/>
            </w:pPr>
            <w:r>
              <w:t>MAC</w:t>
            </w:r>
          </w:p>
        </w:tc>
        <w:tc>
          <w:tcPr>
            <w:tcW w:w="6721" w:type="dxa"/>
          </w:tcPr>
          <w:p w14:paraId="0DDD4FF2" w14:textId="7B4B19E7" w:rsidR="00C9675E" w:rsidRPr="003C16A2" w:rsidRDefault="00C9675E" w:rsidP="003C16A2">
            <w:pPr>
              <w:pStyle w:val="TableText"/>
            </w:pPr>
            <w:r>
              <w:t>Medicare Admininstrative Contractor</w:t>
            </w:r>
          </w:p>
        </w:tc>
      </w:tr>
      <w:tr w:rsidR="00480D24" w:rsidRPr="00624446" w14:paraId="28ED5866" w14:textId="77777777" w:rsidTr="003C16A2">
        <w:trPr>
          <w:jc w:val="center"/>
        </w:trPr>
        <w:tc>
          <w:tcPr>
            <w:tcW w:w="2629" w:type="dxa"/>
          </w:tcPr>
          <w:p w14:paraId="6F666D28" w14:textId="77777777" w:rsidR="00480D24" w:rsidRPr="003C16A2" w:rsidRDefault="00480D24" w:rsidP="003C16A2">
            <w:pPr>
              <w:pStyle w:val="TableText"/>
            </w:pPr>
            <w:r w:rsidRPr="003C16A2">
              <w:t>MCCF</w:t>
            </w:r>
          </w:p>
        </w:tc>
        <w:tc>
          <w:tcPr>
            <w:tcW w:w="6721" w:type="dxa"/>
          </w:tcPr>
          <w:p w14:paraId="47768587" w14:textId="77777777" w:rsidR="00480D24" w:rsidRPr="003C16A2" w:rsidRDefault="00480D24" w:rsidP="003C16A2">
            <w:pPr>
              <w:pStyle w:val="TableText"/>
            </w:pPr>
            <w:r w:rsidRPr="003C16A2">
              <w:t>Medical Care Collections Fund</w:t>
            </w:r>
          </w:p>
        </w:tc>
      </w:tr>
      <w:tr w:rsidR="00480D24" w:rsidRPr="00624446" w14:paraId="5A066484" w14:textId="77777777" w:rsidTr="003C16A2">
        <w:trPr>
          <w:jc w:val="center"/>
        </w:trPr>
        <w:tc>
          <w:tcPr>
            <w:tcW w:w="2629" w:type="dxa"/>
          </w:tcPr>
          <w:p w14:paraId="3464F80E" w14:textId="77777777" w:rsidR="00480D24" w:rsidRPr="003C16A2" w:rsidRDefault="00480D24" w:rsidP="003C16A2">
            <w:pPr>
              <w:pStyle w:val="TableText"/>
            </w:pPr>
            <w:r w:rsidRPr="003C16A2">
              <w:t>MORC</w:t>
            </w:r>
          </w:p>
        </w:tc>
        <w:tc>
          <w:tcPr>
            <w:tcW w:w="6721" w:type="dxa"/>
          </w:tcPr>
          <w:p w14:paraId="208CF101" w14:textId="77777777" w:rsidR="00480D24" w:rsidRPr="003C16A2" w:rsidRDefault="00480D24" w:rsidP="003C16A2">
            <w:pPr>
              <w:pStyle w:val="TableText"/>
            </w:pPr>
            <w:bookmarkStart w:id="688" w:name="_Hlk65591831"/>
            <w:r w:rsidRPr="003C16A2">
              <w:t>Mobile Outreach Clinic</w:t>
            </w:r>
            <w:bookmarkEnd w:id="688"/>
          </w:p>
        </w:tc>
      </w:tr>
      <w:tr w:rsidR="00480D24" w:rsidRPr="00624446" w14:paraId="099C7F84" w14:textId="77777777" w:rsidTr="003C16A2">
        <w:trPr>
          <w:jc w:val="center"/>
        </w:trPr>
        <w:tc>
          <w:tcPr>
            <w:tcW w:w="2629" w:type="dxa"/>
          </w:tcPr>
          <w:p w14:paraId="424AFBC9" w14:textId="77777777" w:rsidR="00480D24" w:rsidRPr="003C16A2" w:rsidRDefault="00480D24" w:rsidP="003C16A2">
            <w:pPr>
              <w:pStyle w:val="TableText"/>
            </w:pPr>
            <w:r w:rsidRPr="003C16A2">
              <w:t>MRA</w:t>
            </w:r>
          </w:p>
        </w:tc>
        <w:tc>
          <w:tcPr>
            <w:tcW w:w="6721" w:type="dxa"/>
          </w:tcPr>
          <w:p w14:paraId="51AA3412" w14:textId="77777777" w:rsidR="00480D24" w:rsidRPr="003C16A2" w:rsidRDefault="00480D24" w:rsidP="003C16A2">
            <w:pPr>
              <w:pStyle w:val="TableText"/>
            </w:pPr>
            <w:r w:rsidRPr="003C16A2">
              <w:t>Medicare Remittance Advice</w:t>
            </w:r>
          </w:p>
        </w:tc>
      </w:tr>
      <w:tr w:rsidR="00480D24" w:rsidRPr="00624446" w14:paraId="04317E75" w14:textId="77777777" w:rsidTr="003C16A2">
        <w:trPr>
          <w:jc w:val="center"/>
        </w:trPr>
        <w:tc>
          <w:tcPr>
            <w:tcW w:w="2629" w:type="dxa"/>
          </w:tcPr>
          <w:p w14:paraId="53D4B0C9" w14:textId="77777777" w:rsidR="00480D24" w:rsidRPr="003C16A2" w:rsidRDefault="00480D24" w:rsidP="003C16A2">
            <w:pPr>
              <w:pStyle w:val="TableText"/>
            </w:pPr>
            <w:r w:rsidRPr="003C16A2">
              <w:t>MRW</w:t>
            </w:r>
          </w:p>
        </w:tc>
        <w:tc>
          <w:tcPr>
            <w:tcW w:w="6721" w:type="dxa"/>
          </w:tcPr>
          <w:p w14:paraId="218EF3F3" w14:textId="77777777" w:rsidR="00480D24" w:rsidRPr="003C16A2" w:rsidRDefault="00480D24" w:rsidP="003C16A2">
            <w:pPr>
              <w:pStyle w:val="TableText"/>
            </w:pPr>
            <w:r w:rsidRPr="003C16A2">
              <w:t>Management Worklist</w:t>
            </w:r>
          </w:p>
        </w:tc>
      </w:tr>
      <w:tr w:rsidR="00C5535B" w:rsidRPr="00624446" w14:paraId="09F1EF80" w14:textId="77777777" w:rsidTr="003C16A2">
        <w:trPr>
          <w:jc w:val="center"/>
        </w:trPr>
        <w:tc>
          <w:tcPr>
            <w:tcW w:w="2629" w:type="dxa"/>
          </w:tcPr>
          <w:p w14:paraId="081021AC" w14:textId="3D10D56A" w:rsidR="00C5535B" w:rsidRPr="003C16A2" w:rsidRDefault="00C5535B" w:rsidP="003C16A2">
            <w:pPr>
              <w:pStyle w:val="TableText"/>
            </w:pPr>
            <w:r>
              <w:t>MSE</w:t>
            </w:r>
          </w:p>
        </w:tc>
        <w:tc>
          <w:tcPr>
            <w:tcW w:w="6721" w:type="dxa"/>
          </w:tcPr>
          <w:p w14:paraId="6DE87589" w14:textId="330586FA" w:rsidR="00C5535B" w:rsidRPr="003C16A2" w:rsidRDefault="00C5535B" w:rsidP="003C16A2">
            <w:pPr>
              <w:pStyle w:val="TableText"/>
            </w:pPr>
            <w:r>
              <w:t>Message Storage Error</w:t>
            </w:r>
          </w:p>
        </w:tc>
      </w:tr>
      <w:tr w:rsidR="00480D24" w:rsidRPr="00624446" w14:paraId="042D70EC" w14:textId="77777777" w:rsidTr="003C16A2">
        <w:trPr>
          <w:jc w:val="center"/>
        </w:trPr>
        <w:tc>
          <w:tcPr>
            <w:tcW w:w="2629" w:type="dxa"/>
          </w:tcPr>
          <w:p w14:paraId="79CD056C" w14:textId="77777777" w:rsidR="00480D24" w:rsidRPr="003C16A2" w:rsidRDefault="00480D24" w:rsidP="003C16A2">
            <w:pPr>
              <w:pStyle w:val="TableText"/>
            </w:pPr>
            <w:r w:rsidRPr="003C16A2">
              <w:t>NPI</w:t>
            </w:r>
          </w:p>
        </w:tc>
        <w:tc>
          <w:tcPr>
            <w:tcW w:w="6721" w:type="dxa"/>
          </w:tcPr>
          <w:p w14:paraId="495605E8" w14:textId="77777777" w:rsidR="00480D24" w:rsidRPr="003C16A2" w:rsidRDefault="00480D24" w:rsidP="003C16A2">
            <w:pPr>
              <w:pStyle w:val="TableText"/>
            </w:pPr>
            <w:r w:rsidRPr="003C16A2">
              <w:t>National Provider Identifier - A standard, unique health identifier for healthcare providers, both individuals and organizations.</w:t>
            </w:r>
          </w:p>
        </w:tc>
      </w:tr>
      <w:tr w:rsidR="00480D24" w:rsidRPr="00624446" w14:paraId="43952412" w14:textId="77777777" w:rsidTr="003C16A2">
        <w:trPr>
          <w:jc w:val="center"/>
        </w:trPr>
        <w:tc>
          <w:tcPr>
            <w:tcW w:w="2629" w:type="dxa"/>
          </w:tcPr>
          <w:p w14:paraId="5E51C6D4" w14:textId="77777777" w:rsidR="00480D24" w:rsidRPr="003C16A2" w:rsidRDefault="00480D24" w:rsidP="003C16A2">
            <w:pPr>
              <w:pStyle w:val="TableText"/>
            </w:pPr>
            <w:r w:rsidRPr="003C16A2">
              <w:t>Non-VA Facility</w:t>
            </w:r>
          </w:p>
        </w:tc>
        <w:tc>
          <w:tcPr>
            <w:tcW w:w="6721" w:type="dxa"/>
          </w:tcPr>
          <w:p w14:paraId="02459C98" w14:textId="77777777" w:rsidR="00480D24" w:rsidRPr="003C16A2" w:rsidRDefault="00480D24" w:rsidP="003C16A2">
            <w:pPr>
              <w:pStyle w:val="TableText"/>
            </w:pPr>
            <w:r w:rsidRPr="003C16A2">
              <w:t>Any facility that provides services to a VA patient and subsequently bills the VA for those services.</w:t>
            </w:r>
          </w:p>
        </w:tc>
      </w:tr>
      <w:tr w:rsidR="00480D24" w:rsidRPr="00624446" w14:paraId="7B0B8E46" w14:textId="77777777" w:rsidTr="003C16A2">
        <w:trPr>
          <w:jc w:val="center"/>
        </w:trPr>
        <w:tc>
          <w:tcPr>
            <w:tcW w:w="2629" w:type="dxa"/>
          </w:tcPr>
          <w:p w14:paraId="4B95B0DD" w14:textId="77777777" w:rsidR="00480D24" w:rsidRPr="003C16A2" w:rsidRDefault="00480D24" w:rsidP="003C16A2">
            <w:pPr>
              <w:pStyle w:val="TableText"/>
            </w:pPr>
            <w:r w:rsidRPr="003C16A2">
              <w:t>Non-VA Provider</w:t>
            </w:r>
          </w:p>
        </w:tc>
        <w:tc>
          <w:tcPr>
            <w:tcW w:w="6721" w:type="dxa"/>
          </w:tcPr>
          <w:p w14:paraId="48AEF576" w14:textId="77777777" w:rsidR="00480D24" w:rsidRPr="003C16A2" w:rsidRDefault="00480D24" w:rsidP="003C16A2">
            <w:pPr>
              <w:pStyle w:val="TableText"/>
            </w:pPr>
            <w:r w:rsidRPr="003C16A2">
              <w:t>Any individual provider who provides services to a VA patient and subsequently bills the VA for these services.</w:t>
            </w:r>
          </w:p>
        </w:tc>
      </w:tr>
      <w:tr w:rsidR="00480D24" w:rsidRPr="00624446" w14:paraId="065D5061" w14:textId="77777777" w:rsidTr="003C16A2">
        <w:trPr>
          <w:jc w:val="center"/>
        </w:trPr>
        <w:tc>
          <w:tcPr>
            <w:tcW w:w="2629" w:type="dxa"/>
          </w:tcPr>
          <w:p w14:paraId="055E0E8A" w14:textId="77777777" w:rsidR="00480D24" w:rsidRPr="003C16A2" w:rsidRDefault="00480D24" w:rsidP="003C16A2">
            <w:pPr>
              <w:pStyle w:val="TableText"/>
            </w:pPr>
            <w:r w:rsidRPr="003C16A2">
              <w:t>NUCC</w:t>
            </w:r>
          </w:p>
        </w:tc>
        <w:tc>
          <w:tcPr>
            <w:tcW w:w="6721" w:type="dxa"/>
          </w:tcPr>
          <w:p w14:paraId="04608865" w14:textId="77777777" w:rsidR="00480D24" w:rsidRPr="003C16A2" w:rsidRDefault="00480D24" w:rsidP="003C16A2">
            <w:pPr>
              <w:pStyle w:val="TableText"/>
            </w:pPr>
            <w:r w:rsidRPr="003C16A2">
              <w:t>National Uniform Claims Committee</w:t>
            </w:r>
          </w:p>
        </w:tc>
      </w:tr>
      <w:tr w:rsidR="00480D24" w:rsidRPr="00624446" w14:paraId="31722BB7" w14:textId="77777777" w:rsidTr="003C16A2">
        <w:trPr>
          <w:jc w:val="center"/>
        </w:trPr>
        <w:tc>
          <w:tcPr>
            <w:tcW w:w="2629" w:type="dxa"/>
          </w:tcPr>
          <w:p w14:paraId="44E149DE" w14:textId="77777777" w:rsidR="00480D24" w:rsidRPr="003C16A2" w:rsidRDefault="00480D24" w:rsidP="003C16A2">
            <w:pPr>
              <w:pStyle w:val="TableText"/>
            </w:pPr>
            <w:r w:rsidRPr="003C16A2">
              <w:t>OB</w:t>
            </w:r>
          </w:p>
        </w:tc>
        <w:tc>
          <w:tcPr>
            <w:tcW w:w="6721" w:type="dxa"/>
          </w:tcPr>
          <w:p w14:paraId="11DB9F12" w14:textId="77777777" w:rsidR="00480D24" w:rsidRPr="003C16A2" w:rsidRDefault="00480D24" w:rsidP="003C16A2">
            <w:pPr>
              <w:pStyle w:val="TableText"/>
            </w:pPr>
            <w:r w:rsidRPr="003C16A2">
              <w:t>State License Number</w:t>
            </w:r>
          </w:p>
        </w:tc>
      </w:tr>
      <w:tr w:rsidR="00480D24" w:rsidRPr="00624446" w14:paraId="727A6FFA" w14:textId="77777777" w:rsidTr="003C16A2">
        <w:trPr>
          <w:jc w:val="center"/>
        </w:trPr>
        <w:tc>
          <w:tcPr>
            <w:tcW w:w="2629" w:type="dxa"/>
          </w:tcPr>
          <w:p w14:paraId="0403CB79" w14:textId="77777777" w:rsidR="00480D24" w:rsidRPr="003C16A2" w:rsidRDefault="00480D24" w:rsidP="003C16A2">
            <w:pPr>
              <w:pStyle w:val="TableText"/>
            </w:pPr>
            <w:r w:rsidRPr="003C16A2">
              <w:t>OC</w:t>
            </w:r>
          </w:p>
        </w:tc>
        <w:tc>
          <w:tcPr>
            <w:tcW w:w="6721" w:type="dxa"/>
          </w:tcPr>
          <w:p w14:paraId="20A19915" w14:textId="77777777" w:rsidR="00480D24" w:rsidRPr="003C16A2" w:rsidRDefault="00480D24" w:rsidP="003C16A2">
            <w:pPr>
              <w:pStyle w:val="TableText"/>
            </w:pPr>
            <w:r w:rsidRPr="003C16A2">
              <w:t>Outpatient Clinic (Independent)</w:t>
            </w:r>
          </w:p>
        </w:tc>
      </w:tr>
      <w:tr w:rsidR="00480D24" w:rsidRPr="00624446" w14:paraId="0F4E2F12" w14:textId="77777777" w:rsidTr="003C16A2">
        <w:trPr>
          <w:jc w:val="center"/>
        </w:trPr>
        <w:tc>
          <w:tcPr>
            <w:tcW w:w="2629" w:type="dxa"/>
          </w:tcPr>
          <w:p w14:paraId="5E26B03F" w14:textId="77777777" w:rsidR="00480D24" w:rsidRPr="003C16A2" w:rsidRDefault="00480D24" w:rsidP="003C16A2">
            <w:pPr>
              <w:pStyle w:val="TableText"/>
            </w:pPr>
            <w:r w:rsidRPr="003C16A2">
              <w:t>OEID</w:t>
            </w:r>
          </w:p>
        </w:tc>
        <w:tc>
          <w:tcPr>
            <w:tcW w:w="6721" w:type="dxa"/>
          </w:tcPr>
          <w:p w14:paraId="0D44466B" w14:textId="6F311818" w:rsidR="00480D24" w:rsidRPr="003C16A2" w:rsidRDefault="00480D24" w:rsidP="003C16A2">
            <w:pPr>
              <w:pStyle w:val="TableText"/>
            </w:pPr>
            <w:r w:rsidRPr="003C16A2">
              <w:t>Other Entity Identifier</w:t>
            </w:r>
          </w:p>
        </w:tc>
      </w:tr>
      <w:tr w:rsidR="00480D24" w:rsidRPr="00624446" w14:paraId="16EC541E" w14:textId="77777777" w:rsidTr="003C16A2">
        <w:trPr>
          <w:jc w:val="center"/>
        </w:trPr>
        <w:tc>
          <w:tcPr>
            <w:tcW w:w="2629" w:type="dxa"/>
          </w:tcPr>
          <w:p w14:paraId="457081DB" w14:textId="77777777" w:rsidR="00480D24" w:rsidRPr="003C16A2" w:rsidRDefault="00480D24" w:rsidP="003C16A2">
            <w:pPr>
              <w:pStyle w:val="TableText"/>
            </w:pPr>
            <w:r w:rsidRPr="003C16A2">
              <w:t>OIT</w:t>
            </w:r>
          </w:p>
        </w:tc>
        <w:tc>
          <w:tcPr>
            <w:tcW w:w="6721" w:type="dxa"/>
          </w:tcPr>
          <w:p w14:paraId="083290DE" w14:textId="77777777" w:rsidR="00480D24" w:rsidRPr="003C16A2" w:rsidRDefault="00480D24" w:rsidP="003C16A2">
            <w:pPr>
              <w:pStyle w:val="TableText"/>
            </w:pPr>
            <w:r w:rsidRPr="003C16A2">
              <w:t>Office of Information and Technology</w:t>
            </w:r>
          </w:p>
        </w:tc>
      </w:tr>
      <w:tr w:rsidR="00480D24" w:rsidRPr="00624446" w14:paraId="6335C4AA" w14:textId="77777777" w:rsidTr="003C16A2">
        <w:trPr>
          <w:jc w:val="center"/>
        </w:trPr>
        <w:tc>
          <w:tcPr>
            <w:tcW w:w="2629" w:type="dxa"/>
          </w:tcPr>
          <w:p w14:paraId="0363B09C" w14:textId="77777777" w:rsidR="00480D24" w:rsidRPr="003C16A2" w:rsidRDefault="00480D24" w:rsidP="003C16A2">
            <w:pPr>
              <w:pStyle w:val="TableText"/>
            </w:pPr>
            <w:r w:rsidRPr="003C16A2">
              <w:t>OPC</w:t>
            </w:r>
          </w:p>
        </w:tc>
        <w:tc>
          <w:tcPr>
            <w:tcW w:w="6721" w:type="dxa"/>
          </w:tcPr>
          <w:p w14:paraId="227AFC82" w14:textId="4046E772" w:rsidR="00480D24" w:rsidRPr="003C16A2" w:rsidRDefault="00480D24" w:rsidP="003C16A2">
            <w:pPr>
              <w:pStyle w:val="TableText"/>
            </w:pPr>
            <w:r w:rsidRPr="003C16A2">
              <w:t>Outpatient Clinic</w:t>
            </w:r>
          </w:p>
        </w:tc>
      </w:tr>
      <w:tr w:rsidR="00480D24" w:rsidRPr="00624446" w14:paraId="49182C15" w14:textId="77777777" w:rsidTr="003C16A2">
        <w:trPr>
          <w:jc w:val="center"/>
        </w:trPr>
        <w:tc>
          <w:tcPr>
            <w:tcW w:w="2629" w:type="dxa"/>
          </w:tcPr>
          <w:p w14:paraId="20C6ABDD" w14:textId="77777777" w:rsidR="00480D24" w:rsidRPr="003C16A2" w:rsidRDefault="00480D24" w:rsidP="003C16A2">
            <w:pPr>
              <w:pStyle w:val="TableText"/>
            </w:pPr>
            <w:r w:rsidRPr="003C16A2">
              <w:t>Parent</w:t>
            </w:r>
          </w:p>
        </w:tc>
        <w:tc>
          <w:tcPr>
            <w:tcW w:w="6721" w:type="dxa"/>
          </w:tcPr>
          <w:p w14:paraId="00BC0BAA" w14:textId="77777777" w:rsidR="00480D24" w:rsidRPr="003C16A2" w:rsidRDefault="00480D24" w:rsidP="003C16A2">
            <w:pPr>
              <w:pStyle w:val="TableText"/>
            </w:pPr>
            <w:r w:rsidRPr="003C16A2">
              <w:t>The top facility in a hierarchical domain.</w:t>
            </w:r>
          </w:p>
        </w:tc>
      </w:tr>
      <w:tr w:rsidR="00480D24" w:rsidRPr="00624446" w14:paraId="66C82494" w14:textId="77777777" w:rsidTr="003C16A2">
        <w:trPr>
          <w:jc w:val="center"/>
        </w:trPr>
        <w:tc>
          <w:tcPr>
            <w:tcW w:w="2629" w:type="dxa"/>
          </w:tcPr>
          <w:p w14:paraId="3F600BBB" w14:textId="77777777" w:rsidR="00480D24" w:rsidRPr="003C16A2" w:rsidRDefault="00480D24" w:rsidP="003C16A2">
            <w:pPr>
              <w:pStyle w:val="TableText"/>
            </w:pPr>
            <w:r w:rsidRPr="003C16A2">
              <w:t>Payer</w:t>
            </w:r>
          </w:p>
        </w:tc>
        <w:tc>
          <w:tcPr>
            <w:tcW w:w="6721" w:type="dxa"/>
          </w:tcPr>
          <w:p w14:paraId="62AECBAA" w14:textId="77777777" w:rsidR="00480D24" w:rsidRPr="003C16A2" w:rsidRDefault="00480D24" w:rsidP="003C16A2">
            <w:pPr>
              <w:pStyle w:val="TableText"/>
            </w:pPr>
            <w:r w:rsidRPr="003C16A2">
              <w:t>The insured’s insurance company. Other terms that are used to denote Payer include ePayer, insurance company, healthcare company, etc.</w:t>
            </w:r>
          </w:p>
        </w:tc>
      </w:tr>
      <w:tr w:rsidR="00480D24" w:rsidRPr="00624446" w14:paraId="3E435141" w14:textId="77777777" w:rsidTr="003C16A2">
        <w:trPr>
          <w:jc w:val="center"/>
        </w:trPr>
        <w:tc>
          <w:tcPr>
            <w:tcW w:w="2629" w:type="dxa"/>
          </w:tcPr>
          <w:p w14:paraId="27302A38" w14:textId="77777777" w:rsidR="00480D24" w:rsidRPr="003C16A2" w:rsidRDefault="00480D24" w:rsidP="003C16A2">
            <w:pPr>
              <w:pStyle w:val="TableText"/>
            </w:pPr>
            <w:r w:rsidRPr="003C16A2">
              <w:t>Payer Code</w:t>
            </w:r>
          </w:p>
        </w:tc>
        <w:tc>
          <w:tcPr>
            <w:tcW w:w="6721" w:type="dxa"/>
          </w:tcPr>
          <w:p w14:paraId="7DD061C2" w14:textId="77777777" w:rsidR="00480D24" w:rsidRPr="003C16A2" w:rsidRDefault="00480D24" w:rsidP="003C16A2">
            <w:pPr>
              <w:pStyle w:val="TableText"/>
            </w:pPr>
            <w:r w:rsidRPr="003C16A2">
              <w:t xml:space="preserve">A code used for enrollment that uniquely identifies the payer. </w:t>
            </w:r>
          </w:p>
        </w:tc>
      </w:tr>
      <w:tr w:rsidR="00480D24" w:rsidRPr="00624446" w14:paraId="3D6A4E42" w14:textId="77777777" w:rsidTr="003C16A2">
        <w:trPr>
          <w:jc w:val="center"/>
        </w:trPr>
        <w:tc>
          <w:tcPr>
            <w:tcW w:w="2629" w:type="dxa"/>
          </w:tcPr>
          <w:p w14:paraId="3790F52B" w14:textId="77777777" w:rsidR="00480D24" w:rsidRPr="003C16A2" w:rsidRDefault="00480D24" w:rsidP="003C16A2">
            <w:pPr>
              <w:pStyle w:val="TableText"/>
            </w:pPr>
            <w:r w:rsidRPr="003C16A2">
              <w:t>Payer List</w:t>
            </w:r>
          </w:p>
        </w:tc>
        <w:tc>
          <w:tcPr>
            <w:tcW w:w="6721" w:type="dxa"/>
          </w:tcPr>
          <w:p w14:paraId="4F1A4232" w14:textId="77777777" w:rsidR="00480D24" w:rsidRPr="003C16A2" w:rsidRDefault="00480D24" w:rsidP="003C16A2">
            <w:pPr>
              <w:pStyle w:val="TableText"/>
            </w:pPr>
            <w:r w:rsidRPr="003C16A2">
              <w:t>List of payers that consist of the payer category, claim type, payer code, and payer name.</w:t>
            </w:r>
          </w:p>
        </w:tc>
      </w:tr>
      <w:tr w:rsidR="003C4083" w:rsidRPr="00624446" w14:paraId="0B9B0C87" w14:textId="77777777" w:rsidTr="003C16A2">
        <w:trPr>
          <w:jc w:val="center"/>
        </w:trPr>
        <w:tc>
          <w:tcPr>
            <w:tcW w:w="2629" w:type="dxa"/>
          </w:tcPr>
          <w:p w14:paraId="6F3EFF73" w14:textId="48A16217" w:rsidR="003C4083" w:rsidRPr="008F4EF4" w:rsidRDefault="003C4083" w:rsidP="008F4EF4">
            <w:pPr>
              <w:pStyle w:val="TableText"/>
            </w:pPr>
            <w:r w:rsidRPr="008F4EF4">
              <w:t>PBT</w:t>
            </w:r>
          </w:p>
        </w:tc>
        <w:tc>
          <w:tcPr>
            <w:tcW w:w="6721" w:type="dxa"/>
          </w:tcPr>
          <w:p w14:paraId="5EDAD144" w14:textId="723CE37F" w:rsidR="003C4083" w:rsidRPr="008F4EF4" w:rsidRDefault="003C4083" w:rsidP="008F4EF4">
            <w:pPr>
              <w:pStyle w:val="TableText"/>
            </w:pPr>
            <w:r w:rsidRPr="008F4EF4">
              <w:t>Pending Batch Transmission</w:t>
            </w:r>
          </w:p>
        </w:tc>
      </w:tr>
      <w:tr w:rsidR="00480D24" w:rsidRPr="00624446" w14:paraId="173CF37C" w14:textId="77777777" w:rsidTr="003C16A2">
        <w:trPr>
          <w:jc w:val="center"/>
        </w:trPr>
        <w:tc>
          <w:tcPr>
            <w:tcW w:w="2629" w:type="dxa"/>
          </w:tcPr>
          <w:p w14:paraId="32490881" w14:textId="77777777" w:rsidR="00480D24" w:rsidRPr="003C16A2" w:rsidRDefault="00480D24" w:rsidP="003C16A2">
            <w:pPr>
              <w:pStyle w:val="TableText"/>
            </w:pPr>
            <w:r w:rsidRPr="003C16A2">
              <w:t>PHARM</w:t>
            </w:r>
          </w:p>
        </w:tc>
        <w:tc>
          <w:tcPr>
            <w:tcW w:w="6721" w:type="dxa"/>
          </w:tcPr>
          <w:p w14:paraId="36D7FE20" w14:textId="77777777" w:rsidR="00480D24" w:rsidRPr="003C16A2" w:rsidRDefault="00480D24" w:rsidP="003C16A2">
            <w:pPr>
              <w:pStyle w:val="TableText"/>
            </w:pPr>
            <w:r w:rsidRPr="003C16A2">
              <w:t>Pharmacy</w:t>
            </w:r>
          </w:p>
        </w:tc>
      </w:tr>
      <w:tr w:rsidR="00480D24" w:rsidRPr="00624446" w14:paraId="6A4D529E" w14:textId="77777777" w:rsidTr="003C16A2">
        <w:trPr>
          <w:jc w:val="center"/>
        </w:trPr>
        <w:tc>
          <w:tcPr>
            <w:tcW w:w="2629" w:type="dxa"/>
          </w:tcPr>
          <w:p w14:paraId="18559811" w14:textId="77777777" w:rsidR="00480D24" w:rsidRPr="003C16A2" w:rsidRDefault="00480D24" w:rsidP="003C16A2">
            <w:pPr>
              <w:pStyle w:val="TableText"/>
            </w:pPr>
            <w:r w:rsidRPr="003C16A2">
              <w:t>POA</w:t>
            </w:r>
          </w:p>
        </w:tc>
        <w:tc>
          <w:tcPr>
            <w:tcW w:w="6721" w:type="dxa"/>
          </w:tcPr>
          <w:p w14:paraId="26B78A9C" w14:textId="77777777" w:rsidR="00480D24" w:rsidRPr="003C16A2" w:rsidRDefault="00480D24" w:rsidP="003C16A2">
            <w:pPr>
              <w:pStyle w:val="TableText"/>
            </w:pPr>
            <w:r w:rsidRPr="003C16A2">
              <w:t>Present on Admission</w:t>
            </w:r>
          </w:p>
        </w:tc>
      </w:tr>
      <w:tr w:rsidR="00480D24" w:rsidRPr="00624446" w14:paraId="0A960766" w14:textId="77777777" w:rsidTr="003C16A2">
        <w:trPr>
          <w:jc w:val="center"/>
        </w:trPr>
        <w:tc>
          <w:tcPr>
            <w:tcW w:w="2629" w:type="dxa"/>
          </w:tcPr>
          <w:p w14:paraId="33677055" w14:textId="77777777" w:rsidR="00480D24" w:rsidRPr="003C16A2" w:rsidRDefault="00480D24" w:rsidP="003C16A2">
            <w:pPr>
              <w:pStyle w:val="TableText"/>
            </w:pPr>
            <w:r w:rsidRPr="003C16A2">
              <w:t>Provider</w:t>
            </w:r>
          </w:p>
        </w:tc>
        <w:tc>
          <w:tcPr>
            <w:tcW w:w="6721" w:type="dxa"/>
          </w:tcPr>
          <w:p w14:paraId="224D4D2A" w14:textId="0C2E81AA" w:rsidR="00480D24" w:rsidRPr="003C16A2" w:rsidRDefault="00480D24" w:rsidP="003C16A2">
            <w:pPr>
              <w:pStyle w:val="TableText"/>
            </w:pPr>
            <w:r w:rsidRPr="003C16A2">
              <w:t>Provider of healthcare services</w:t>
            </w:r>
          </w:p>
        </w:tc>
      </w:tr>
      <w:tr w:rsidR="00480D24" w:rsidRPr="00624446" w14:paraId="65E76CA6" w14:textId="77777777" w:rsidTr="003C16A2">
        <w:trPr>
          <w:jc w:val="center"/>
        </w:trPr>
        <w:tc>
          <w:tcPr>
            <w:tcW w:w="2629" w:type="dxa"/>
          </w:tcPr>
          <w:p w14:paraId="38A67DF1" w14:textId="77777777" w:rsidR="00480D24" w:rsidRPr="003C16A2" w:rsidRDefault="00480D24" w:rsidP="003C16A2">
            <w:pPr>
              <w:pStyle w:val="TableText"/>
            </w:pPr>
            <w:r w:rsidRPr="003C16A2">
              <w:t>Provider ID</w:t>
            </w:r>
          </w:p>
        </w:tc>
        <w:tc>
          <w:tcPr>
            <w:tcW w:w="6721" w:type="dxa"/>
          </w:tcPr>
          <w:p w14:paraId="663A4EA1" w14:textId="5D266CFA" w:rsidR="00480D24" w:rsidRPr="003C16A2" w:rsidRDefault="00480D24" w:rsidP="003C16A2">
            <w:pPr>
              <w:pStyle w:val="TableText"/>
            </w:pPr>
            <w:r w:rsidRPr="003C16A2">
              <w:t xml:space="preserve">A provider ID can represent a facility or an individual </w:t>
            </w:r>
            <w:r w:rsidR="004B6097" w:rsidRPr="003C16A2">
              <w:t>Physician / Provider</w:t>
            </w:r>
            <w:r w:rsidRPr="003C16A2">
              <w:t>.</w:t>
            </w:r>
          </w:p>
        </w:tc>
      </w:tr>
      <w:tr w:rsidR="00480D24" w:rsidRPr="00624446" w14:paraId="0E5DD9F7" w14:textId="77777777" w:rsidTr="003C16A2">
        <w:trPr>
          <w:jc w:val="center"/>
        </w:trPr>
        <w:tc>
          <w:tcPr>
            <w:tcW w:w="2629" w:type="dxa"/>
          </w:tcPr>
          <w:p w14:paraId="7A40074D" w14:textId="77777777" w:rsidR="00480D24" w:rsidRPr="003C16A2" w:rsidRDefault="00480D24" w:rsidP="003C16A2">
            <w:pPr>
              <w:pStyle w:val="TableText"/>
            </w:pPr>
            <w:r w:rsidRPr="003C16A2">
              <w:t>RARC</w:t>
            </w:r>
          </w:p>
        </w:tc>
        <w:tc>
          <w:tcPr>
            <w:tcW w:w="6721" w:type="dxa"/>
          </w:tcPr>
          <w:p w14:paraId="0564FD80" w14:textId="77777777" w:rsidR="00480D24" w:rsidRPr="003C16A2" w:rsidRDefault="00480D24" w:rsidP="003C16A2">
            <w:pPr>
              <w:pStyle w:val="TableText"/>
            </w:pPr>
            <w:r w:rsidRPr="003C16A2">
              <w:t>Remittance Advice Remark Codes</w:t>
            </w:r>
          </w:p>
        </w:tc>
      </w:tr>
      <w:tr w:rsidR="00DB7824" w:rsidRPr="00624446" w14:paraId="5C68CDCE" w14:textId="77777777" w:rsidTr="003C16A2">
        <w:trPr>
          <w:jc w:val="center"/>
        </w:trPr>
        <w:tc>
          <w:tcPr>
            <w:tcW w:w="2629" w:type="dxa"/>
          </w:tcPr>
          <w:p w14:paraId="56A809E8" w14:textId="7B625224" w:rsidR="00DB7824" w:rsidRPr="003C16A2" w:rsidRDefault="00DB7824" w:rsidP="003C16A2">
            <w:pPr>
              <w:pStyle w:val="TableText"/>
            </w:pPr>
            <w:r w:rsidRPr="00624446">
              <w:t>RFAI</w:t>
            </w:r>
          </w:p>
        </w:tc>
        <w:tc>
          <w:tcPr>
            <w:tcW w:w="6721" w:type="dxa"/>
          </w:tcPr>
          <w:p w14:paraId="0790E333" w14:textId="59829317" w:rsidR="00DB7824" w:rsidRPr="003C16A2" w:rsidRDefault="00DB7824" w:rsidP="003C16A2">
            <w:pPr>
              <w:pStyle w:val="TableText"/>
            </w:pPr>
            <w:r w:rsidRPr="0048562C">
              <w:t>Request for Additional Information</w:t>
            </w:r>
          </w:p>
        </w:tc>
      </w:tr>
      <w:tr w:rsidR="00480D24" w:rsidRPr="00624446" w14:paraId="7C422B08" w14:textId="77777777" w:rsidTr="003C16A2">
        <w:trPr>
          <w:jc w:val="center"/>
        </w:trPr>
        <w:tc>
          <w:tcPr>
            <w:tcW w:w="2629" w:type="dxa"/>
          </w:tcPr>
          <w:p w14:paraId="417F90A1" w14:textId="77777777" w:rsidR="00480D24" w:rsidRPr="003C16A2" w:rsidRDefault="00480D24" w:rsidP="003C16A2">
            <w:pPr>
              <w:pStyle w:val="TableText"/>
            </w:pPr>
            <w:r w:rsidRPr="003C16A2">
              <w:t>RO-OC</w:t>
            </w:r>
          </w:p>
        </w:tc>
        <w:tc>
          <w:tcPr>
            <w:tcW w:w="6721" w:type="dxa"/>
          </w:tcPr>
          <w:p w14:paraId="55DC374B" w14:textId="77777777" w:rsidR="00480D24" w:rsidRPr="003C16A2" w:rsidRDefault="00480D24" w:rsidP="003C16A2">
            <w:pPr>
              <w:pStyle w:val="TableText"/>
            </w:pPr>
            <w:r w:rsidRPr="003C16A2">
              <w:t>Regional Office – Outpatient Clinic</w:t>
            </w:r>
          </w:p>
        </w:tc>
      </w:tr>
      <w:tr w:rsidR="00480D24" w:rsidRPr="00624446" w14:paraId="1C01F96D" w14:textId="77777777" w:rsidTr="003C16A2">
        <w:trPr>
          <w:jc w:val="center"/>
        </w:trPr>
        <w:tc>
          <w:tcPr>
            <w:tcW w:w="2629" w:type="dxa"/>
          </w:tcPr>
          <w:p w14:paraId="1179DC9A" w14:textId="77777777" w:rsidR="00480D24" w:rsidRPr="003C16A2" w:rsidRDefault="00480D24" w:rsidP="003C16A2">
            <w:pPr>
              <w:pStyle w:val="TableText"/>
            </w:pPr>
            <w:r w:rsidRPr="003C16A2">
              <w:t>SSN</w:t>
            </w:r>
          </w:p>
        </w:tc>
        <w:tc>
          <w:tcPr>
            <w:tcW w:w="6721" w:type="dxa"/>
          </w:tcPr>
          <w:p w14:paraId="0B10BBD1" w14:textId="77777777" w:rsidR="00480D24" w:rsidRPr="003C16A2" w:rsidRDefault="00480D24" w:rsidP="003C16A2">
            <w:pPr>
              <w:pStyle w:val="TableText"/>
            </w:pPr>
            <w:r w:rsidRPr="003C16A2">
              <w:t>Social Security Number</w:t>
            </w:r>
          </w:p>
        </w:tc>
      </w:tr>
      <w:tr w:rsidR="00480D24" w:rsidRPr="00624446" w14:paraId="0B057733" w14:textId="77777777" w:rsidTr="003C16A2">
        <w:trPr>
          <w:jc w:val="center"/>
        </w:trPr>
        <w:tc>
          <w:tcPr>
            <w:tcW w:w="2629" w:type="dxa"/>
          </w:tcPr>
          <w:p w14:paraId="12CA7C6E" w14:textId="77777777" w:rsidR="00480D24" w:rsidRPr="003C16A2" w:rsidRDefault="00480D24" w:rsidP="003C16A2">
            <w:pPr>
              <w:pStyle w:val="TableText"/>
            </w:pPr>
            <w:r w:rsidRPr="003C16A2">
              <w:t>TAS</w:t>
            </w:r>
          </w:p>
        </w:tc>
        <w:tc>
          <w:tcPr>
            <w:tcW w:w="6721" w:type="dxa"/>
          </w:tcPr>
          <w:p w14:paraId="7D14336A" w14:textId="77777777" w:rsidR="00480D24" w:rsidRPr="003C16A2" w:rsidRDefault="00480D24" w:rsidP="003C16A2">
            <w:pPr>
              <w:pStyle w:val="TableText"/>
            </w:pPr>
            <w:r w:rsidRPr="003C16A2">
              <w:t>Transaction Applications Suite (TAS)</w:t>
            </w:r>
          </w:p>
        </w:tc>
      </w:tr>
      <w:tr w:rsidR="00480D24" w:rsidRPr="00624446" w14:paraId="1B7154B9" w14:textId="77777777" w:rsidTr="003C16A2">
        <w:trPr>
          <w:jc w:val="center"/>
        </w:trPr>
        <w:tc>
          <w:tcPr>
            <w:tcW w:w="2629" w:type="dxa"/>
          </w:tcPr>
          <w:p w14:paraId="6BBAA595" w14:textId="77777777" w:rsidR="00480D24" w:rsidRPr="003C16A2" w:rsidRDefault="00480D24" w:rsidP="003C16A2">
            <w:pPr>
              <w:pStyle w:val="TableText"/>
            </w:pPr>
            <w:r w:rsidRPr="003C16A2">
              <w:t>Taxonomy Code</w:t>
            </w:r>
          </w:p>
        </w:tc>
        <w:tc>
          <w:tcPr>
            <w:tcW w:w="6721" w:type="dxa"/>
          </w:tcPr>
          <w:p w14:paraId="726F3EF6" w14:textId="61727059" w:rsidR="00480D24" w:rsidRPr="003C16A2" w:rsidRDefault="00480D24" w:rsidP="003C16A2">
            <w:pPr>
              <w:pStyle w:val="TableText"/>
            </w:pPr>
            <w:r w:rsidRPr="003C16A2">
              <w:t>The Health Care Provider Taxonomy code set is a collection of unique alphanumeric codes, ten characters in length. The code set is structured into three distinct "Levels" including Provider Type, Classification, and Area of Specialization.</w:t>
            </w:r>
          </w:p>
          <w:p w14:paraId="30CF4AB2" w14:textId="77777777" w:rsidR="00480D24" w:rsidRPr="003C16A2" w:rsidRDefault="00480D24" w:rsidP="003C16A2">
            <w:pPr>
              <w:pStyle w:val="TableText"/>
            </w:pPr>
            <w:r w:rsidRPr="003C16A2">
              <w:t>The Health Care Provider Taxonomy code set allows a single provider (individual, group, or institution) to identify their specialty category.</w:t>
            </w:r>
          </w:p>
        </w:tc>
      </w:tr>
      <w:tr w:rsidR="00CE63FE" w:rsidRPr="00624446" w14:paraId="56A3FA41" w14:textId="77777777" w:rsidTr="003C16A2">
        <w:trPr>
          <w:jc w:val="center"/>
        </w:trPr>
        <w:tc>
          <w:tcPr>
            <w:tcW w:w="2629" w:type="dxa"/>
          </w:tcPr>
          <w:p w14:paraId="00728F98" w14:textId="274C06A9" w:rsidR="00CE63FE" w:rsidRPr="008F4EF4" w:rsidRDefault="00CE63FE" w:rsidP="008F4EF4">
            <w:pPr>
              <w:pStyle w:val="TableText"/>
            </w:pPr>
            <w:r w:rsidRPr="008F4EF4">
              <w:t>TPJI</w:t>
            </w:r>
          </w:p>
        </w:tc>
        <w:tc>
          <w:tcPr>
            <w:tcW w:w="6721" w:type="dxa"/>
          </w:tcPr>
          <w:p w14:paraId="45FB5977" w14:textId="37EB9156" w:rsidR="00CE63FE" w:rsidRPr="008F4EF4" w:rsidRDefault="00CE63FE" w:rsidP="008F4EF4">
            <w:pPr>
              <w:pStyle w:val="TableText"/>
            </w:pPr>
            <w:r w:rsidRPr="008F4EF4">
              <w:t>Third Party Joint Inq</w:t>
            </w:r>
            <w:r w:rsidR="001651BC" w:rsidRPr="008F4EF4">
              <w:t>uiry</w:t>
            </w:r>
          </w:p>
        </w:tc>
      </w:tr>
      <w:tr w:rsidR="00480D24" w:rsidRPr="00624446" w14:paraId="40A95897" w14:textId="77777777" w:rsidTr="003C16A2">
        <w:trPr>
          <w:jc w:val="center"/>
        </w:trPr>
        <w:tc>
          <w:tcPr>
            <w:tcW w:w="2629" w:type="dxa"/>
          </w:tcPr>
          <w:p w14:paraId="65CC10AD" w14:textId="77777777" w:rsidR="00480D24" w:rsidRPr="003C16A2" w:rsidRDefault="00480D24" w:rsidP="003C16A2">
            <w:pPr>
              <w:pStyle w:val="TableText"/>
            </w:pPr>
            <w:r w:rsidRPr="003C16A2">
              <w:t>UPIN</w:t>
            </w:r>
          </w:p>
        </w:tc>
        <w:tc>
          <w:tcPr>
            <w:tcW w:w="6721" w:type="dxa"/>
          </w:tcPr>
          <w:p w14:paraId="60A8A406" w14:textId="4AD2986E" w:rsidR="00480D24" w:rsidRPr="003C16A2" w:rsidRDefault="00480D24" w:rsidP="003C16A2">
            <w:pPr>
              <w:pStyle w:val="TableText"/>
            </w:pPr>
            <w:bookmarkStart w:id="689" w:name="_Hlk65592793"/>
            <w:r w:rsidRPr="003C16A2">
              <w:t>Unique Provider Identification Number</w:t>
            </w:r>
            <w:bookmarkEnd w:id="689"/>
          </w:p>
        </w:tc>
      </w:tr>
      <w:tr w:rsidR="00480D24" w:rsidRPr="00624446" w14:paraId="286DE411" w14:textId="77777777" w:rsidTr="003C16A2">
        <w:trPr>
          <w:jc w:val="center"/>
        </w:trPr>
        <w:tc>
          <w:tcPr>
            <w:tcW w:w="2629" w:type="dxa"/>
          </w:tcPr>
          <w:p w14:paraId="3BB86D9A" w14:textId="77777777" w:rsidR="00480D24" w:rsidRPr="003C16A2" w:rsidRDefault="00480D24" w:rsidP="003C16A2">
            <w:pPr>
              <w:pStyle w:val="TableText"/>
            </w:pPr>
            <w:r w:rsidRPr="003C16A2">
              <w:t>URL</w:t>
            </w:r>
          </w:p>
        </w:tc>
        <w:tc>
          <w:tcPr>
            <w:tcW w:w="6721" w:type="dxa"/>
          </w:tcPr>
          <w:p w14:paraId="2D517122" w14:textId="1DCFE00A" w:rsidR="00480D24" w:rsidRPr="003C16A2" w:rsidRDefault="00480D24" w:rsidP="003C16A2">
            <w:pPr>
              <w:pStyle w:val="TableText"/>
            </w:pPr>
            <w:r w:rsidRPr="003C16A2">
              <w:t>Uniform Resource Locator</w:t>
            </w:r>
          </w:p>
        </w:tc>
      </w:tr>
      <w:tr w:rsidR="006958AE" w:rsidRPr="00624446" w14:paraId="74348473" w14:textId="77777777" w:rsidTr="003C16A2">
        <w:trPr>
          <w:jc w:val="center"/>
        </w:trPr>
        <w:tc>
          <w:tcPr>
            <w:tcW w:w="2629" w:type="dxa"/>
          </w:tcPr>
          <w:p w14:paraId="05A01527" w14:textId="4725D4F2" w:rsidR="006958AE" w:rsidRPr="003C16A2" w:rsidRDefault="006958AE" w:rsidP="003C16A2">
            <w:pPr>
              <w:pStyle w:val="TableText"/>
            </w:pPr>
            <w:r>
              <w:t>VA</w:t>
            </w:r>
          </w:p>
        </w:tc>
        <w:tc>
          <w:tcPr>
            <w:tcW w:w="6721" w:type="dxa"/>
          </w:tcPr>
          <w:p w14:paraId="69581BEF" w14:textId="1087BA91" w:rsidR="006958AE" w:rsidRPr="006958AE" w:rsidRDefault="006958AE" w:rsidP="003C16A2">
            <w:pPr>
              <w:pStyle w:val="TableText"/>
            </w:pPr>
            <w:r w:rsidRPr="0048562C">
              <w:t>Department of Veterans Affairs</w:t>
            </w:r>
          </w:p>
        </w:tc>
      </w:tr>
      <w:tr w:rsidR="00480D24" w:rsidRPr="00624446" w14:paraId="072B1629" w14:textId="77777777" w:rsidTr="003C16A2">
        <w:trPr>
          <w:jc w:val="center"/>
        </w:trPr>
        <w:tc>
          <w:tcPr>
            <w:tcW w:w="2629" w:type="dxa"/>
          </w:tcPr>
          <w:p w14:paraId="1AD33B4B" w14:textId="77777777" w:rsidR="00480D24" w:rsidRPr="003C16A2" w:rsidRDefault="00480D24" w:rsidP="003C16A2">
            <w:pPr>
              <w:pStyle w:val="TableText"/>
            </w:pPr>
            <w:r w:rsidRPr="003C16A2">
              <w:t>VAMC</w:t>
            </w:r>
          </w:p>
        </w:tc>
        <w:tc>
          <w:tcPr>
            <w:tcW w:w="6721" w:type="dxa"/>
          </w:tcPr>
          <w:p w14:paraId="34965AED" w14:textId="626D7FE2" w:rsidR="00480D24" w:rsidRPr="003C16A2" w:rsidRDefault="00480D24" w:rsidP="003C16A2">
            <w:pPr>
              <w:pStyle w:val="TableText"/>
            </w:pPr>
            <w:r w:rsidRPr="003C16A2">
              <w:t>Veterans Affairs Medical Center</w:t>
            </w:r>
          </w:p>
        </w:tc>
      </w:tr>
      <w:tr w:rsidR="00480D24" w:rsidRPr="00624446" w14:paraId="13060C1F" w14:textId="77777777" w:rsidTr="003C16A2">
        <w:trPr>
          <w:jc w:val="center"/>
        </w:trPr>
        <w:tc>
          <w:tcPr>
            <w:tcW w:w="2629" w:type="dxa"/>
          </w:tcPr>
          <w:p w14:paraId="1AFDD121" w14:textId="77777777" w:rsidR="00480D24" w:rsidRPr="003C16A2" w:rsidRDefault="00480D24" w:rsidP="003C16A2">
            <w:pPr>
              <w:pStyle w:val="TableText"/>
            </w:pPr>
            <w:r w:rsidRPr="003C16A2">
              <w:t>VHA</w:t>
            </w:r>
          </w:p>
        </w:tc>
        <w:tc>
          <w:tcPr>
            <w:tcW w:w="6721" w:type="dxa"/>
          </w:tcPr>
          <w:p w14:paraId="164C953D" w14:textId="77777777" w:rsidR="00480D24" w:rsidRPr="003C16A2" w:rsidRDefault="00480D24" w:rsidP="003C16A2">
            <w:pPr>
              <w:pStyle w:val="TableText"/>
            </w:pPr>
            <w:r w:rsidRPr="003C16A2">
              <w:t>Veterans Health Administration</w:t>
            </w:r>
          </w:p>
        </w:tc>
      </w:tr>
      <w:tr w:rsidR="00480D24" w:rsidRPr="00624446" w14:paraId="4B64E381" w14:textId="77777777" w:rsidTr="003C16A2">
        <w:trPr>
          <w:jc w:val="center"/>
        </w:trPr>
        <w:tc>
          <w:tcPr>
            <w:tcW w:w="2629" w:type="dxa"/>
          </w:tcPr>
          <w:p w14:paraId="6A0BB542" w14:textId="77777777" w:rsidR="00480D24" w:rsidRPr="003C16A2" w:rsidRDefault="00480D24" w:rsidP="003C16A2">
            <w:pPr>
              <w:pStyle w:val="TableText"/>
            </w:pPr>
            <w:r w:rsidRPr="003C16A2">
              <w:t>VIP</w:t>
            </w:r>
          </w:p>
        </w:tc>
        <w:tc>
          <w:tcPr>
            <w:tcW w:w="6721" w:type="dxa"/>
          </w:tcPr>
          <w:p w14:paraId="5E35A76D" w14:textId="77777777" w:rsidR="00480D24" w:rsidRPr="003C16A2" w:rsidRDefault="00480D24" w:rsidP="003C16A2">
            <w:pPr>
              <w:pStyle w:val="TableText"/>
            </w:pPr>
            <w:r w:rsidRPr="003C16A2">
              <w:t>Veteran-Focused Integration Process</w:t>
            </w:r>
          </w:p>
        </w:tc>
      </w:tr>
      <w:tr w:rsidR="00480D24" w:rsidRPr="00624446" w14:paraId="732EE878" w14:textId="77777777" w:rsidTr="003C16A2">
        <w:trPr>
          <w:jc w:val="center"/>
        </w:trPr>
        <w:tc>
          <w:tcPr>
            <w:tcW w:w="2629" w:type="dxa"/>
          </w:tcPr>
          <w:p w14:paraId="78789CB5" w14:textId="77777777" w:rsidR="00480D24" w:rsidRPr="003C16A2" w:rsidRDefault="00480D24" w:rsidP="003C16A2">
            <w:pPr>
              <w:pStyle w:val="TableText"/>
            </w:pPr>
            <w:r w:rsidRPr="003C16A2">
              <w:t>VISN</w:t>
            </w:r>
          </w:p>
        </w:tc>
        <w:tc>
          <w:tcPr>
            <w:tcW w:w="6721" w:type="dxa"/>
          </w:tcPr>
          <w:p w14:paraId="4620CB95" w14:textId="6C570BD3" w:rsidR="00480D24" w:rsidRPr="003C16A2" w:rsidRDefault="00480D24" w:rsidP="003C16A2">
            <w:pPr>
              <w:pStyle w:val="TableText"/>
            </w:pPr>
            <w:r w:rsidRPr="003C16A2">
              <w:t>Veterans Integrated Service Network</w:t>
            </w:r>
          </w:p>
        </w:tc>
      </w:tr>
      <w:tr w:rsidR="00480D24" w:rsidRPr="00624446" w14:paraId="69C49004" w14:textId="77777777" w:rsidTr="003C16A2">
        <w:trPr>
          <w:trHeight w:val="278"/>
          <w:jc w:val="center"/>
        </w:trPr>
        <w:tc>
          <w:tcPr>
            <w:tcW w:w="2629" w:type="dxa"/>
          </w:tcPr>
          <w:p w14:paraId="69993F86" w14:textId="77777777" w:rsidR="00480D24" w:rsidRPr="003C16A2" w:rsidRDefault="00480D24" w:rsidP="003C16A2">
            <w:pPr>
              <w:pStyle w:val="TableText"/>
            </w:pPr>
            <w:r w:rsidRPr="003C16A2">
              <w:t>VistA</w:t>
            </w:r>
          </w:p>
        </w:tc>
        <w:tc>
          <w:tcPr>
            <w:tcW w:w="6721" w:type="dxa"/>
          </w:tcPr>
          <w:p w14:paraId="3726E24E" w14:textId="77777777" w:rsidR="00480D24" w:rsidRPr="003C16A2" w:rsidRDefault="00480D24" w:rsidP="003C16A2">
            <w:pPr>
              <w:pStyle w:val="TableText"/>
            </w:pPr>
            <w:r w:rsidRPr="003C16A2">
              <w:t>Veterans Health Information System and Technology Architecture</w:t>
            </w:r>
          </w:p>
        </w:tc>
      </w:tr>
      <w:bookmarkEnd w:id="683"/>
    </w:tbl>
    <w:p w14:paraId="2390488D" w14:textId="77777777" w:rsidR="00480D24" w:rsidRPr="00624446" w:rsidRDefault="00480D24" w:rsidP="006004D7"/>
    <w:sectPr w:rsidR="00480D24" w:rsidRPr="00624446" w:rsidSect="005577B5">
      <w:headerReference w:type="default" r:id="rId2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0920" w14:textId="77777777" w:rsidR="00C837E4" w:rsidRDefault="00C837E4">
      <w:r>
        <w:separator/>
      </w:r>
    </w:p>
    <w:p w14:paraId="38EBE2AC" w14:textId="77777777" w:rsidR="00C837E4" w:rsidRDefault="00C837E4"/>
  </w:endnote>
  <w:endnote w:type="continuationSeparator" w:id="0">
    <w:p w14:paraId="28577AAE" w14:textId="77777777" w:rsidR="00C837E4" w:rsidRDefault="00C837E4">
      <w:r>
        <w:continuationSeparator/>
      </w:r>
    </w:p>
    <w:p w14:paraId="3F0A32D6" w14:textId="77777777" w:rsidR="00C837E4" w:rsidRDefault="00C837E4"/>
  </w:endnote>
  <w:endnote w:type="continuationNotice" w:id="1">
    <w:p w14:paraId="7A4A3AE6" w14:textId="77777777" w:rsidR="00C837E4" w:rsidRDefault="00C837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C" w14:textId="77777777" w:rsidR="00624446" w:rsidRDefault="00624446"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624446" w:rsidRPr="009629BC" w:rsidRDefault="00624446"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AA1568" w14:paraId="40BC5B49" w14:textId="77777777" w:rsidTr="62AA1568">
      <w:tc>
        <w:tcPr>
          <w:tcW w:w="3120" w:type="dxa"/>
        </w:tcPr>
        <w:p w14:paraId="4746167B" w14:textId="2B42B15A" w:rsidR="62AA1568" w:rsidRDefault="62AA1568" w:rsidP="62AA1568">
          <w:pPr>
            <w:pStyle w:val="Header"/>
            <w:ind w:left="-115"/>
          </w:pPr>
        </w:p>
      </w:tc>
      <w:tc>
        <w:tcPr>
          <w:tcW w:w="3120" w:type="dxa"/>
        </w:tcPr>
        <w:p w14:paraId="405A1CC3" w14:textId="378C76FB" w:rsidR="62AA1568" w:rsidRDefault="62AA1568" w:rsidP="62AA1568">
          <w:pPr>
            <w:pStyle w:val="Header"/>
            <w:jc w:val="center"/>
          </w:pPr>
        </w:p>
      </w:tc>
      <w:tc>
        <w:tcPr>
          <w:tcW w:w="3120" w:type="dxa"/>
        </w:tcPr>
        <w:p w14:paraId="78E53099" w14:textId="54FCEA5F" w:rsidR="62AA1568" w:rsidRDefault="62AA1568" w:rsidP="62AA1568">
          <w:pPr>
            <w:pStyle w:val="Header"/>
            <w:ind w:right="-115"/>
            <w:jc w:val="right"/>
          </w:pPr>
        </w:p>
      </w:tc>
    </w:tr>
  </w:tbl>
  <w:p w14:paraId="542FB50D" w14:textId="49B3EA36" w:rsidR="62AA1568" w:rsidRDefault="62AA1568" w:rsidP="62AA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E" w14:textId="77777777" w:rsidR="00624446" w:rsidRDefault="00624446">
    <w:pPr>
      <w:pStyle w:val="Footer"/>
    </w:pPr>
    <w:r>
      <w:t>Template Version 1.0 (remove prior to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5DB0" w14:textId="041602BC" w:rsidR="00624446" w:rsidRPr="00CE0937" w:rsidRDefault="00624446" w:rsidP="002E6C35">
    <w:pPr>
      <w:pStyle w:val="Footer"/>
    </w:pPr>
    <w:r w:rsidRPr="00CE0937">
      <w:t xml:space="preserve">EDI </w:t>
    </w:r>
    <w:r>
      <w:t xml:space="preserve">Integrated </w:t>
    </w:r>
    <w:r w:rsidRPr="00CE0937">
      <w:t>Billing</w:t>
    </w:r>
    <w:r>
      <w:t xml:space="preserve"> v2.0</w:t>
    </w:r>
  </w:p>
  <w:p w14:paraId="5BA05991" w14:textId="31A38F2D" w:rsidR="00624446" w:rsidRPr="0035190F" w:rsidRDefault="00624446" w:rsidP="002E6C35">
    <w:pPr>
      <w:pStyle w:val="Footer"/>
    </w:pPr>
    <w:r w:rsidRPr="00CE0937">
      <w:t>User Guide</w:t>
    </w:r>
    <w:r w:rsidR="003C16A2" w:rsidRPr="00CE0937">
      <w:rPr>
        <w:i/>
      </w:rPr>
      <w:tab/>
    </w:r>
    <w:r w:rsidR="003C16A2" w:rsidRPr="00CE0937">
      <w:rPr>
        <w:rStyle w:val="PageNumber"/>
        <w:szCs w:val="20"/>
      </w:rPr>
      <w:fldChar w:fldCharType="begin"/>
    </w:r>
    <w:r w:rsidR="003C16A2" w:rsidRPr="00CE0937">
      <w:rPr>
        <w:rStyle w:val="PageNumber"/>
        <w:szCs w:val="20"/>
      </w:rPr>
      <w:instrText xml:space="preserve"> PAGE </w:instrText>
    </w:r>
    <w:r w:rsidR="003C16A2" w:rsidRPr="00CE0937">
      <w:rPr>
        <w:rStyle w:val="PageNumber"/>
        <w:szCs w:val="20"/>
      </w:rPr>
      <w:fldChar w:fldCharType="separate"/>
    </w:r>
    <w:r w:rsidR="003C16A2">
      <w:rPr>
        <w:rStyle w:val="PageNumber"/>
        <w:szCs w:val="20"/>
      </w:rPr>
      <w:t>1</w:t>
    </w:r>
    <w:r w:rsidR="003C16A2" w:rsidRPr="00CE0937">
      <w:rPr>
        <w:rStyle w:val="PageNumber"/>
        <w:szCs w:val="20"/>
      </w:rPr>
      <w:fldChar w:fldCharType="end"/>
    </w:r>
    <w:r w:rsidR="003C16A2" w:rsidRPr="00CE0937">
      <w:rPr>
        <w:i/>
      </w:rPr>
      <w:tab/>
    </w:r>
    <w:r w:rsidR="009B3849">
      <w:t>December</w:t>
    </w:r>
    <w:r w:rsidR="00983AB9" w:rsidRPr="0035190F">
      <w:t xml:space="preserve"> </w:t>
    </w:r>
    <w:r w:rsidR="0031261F" w:rsidRPr="0035190F">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7E92" w14:textId="77777777" w:rsidR="00C837E4" w:rsidRDefault="00C837E4">
      <w:r>
        <w:separator/>
      </w:r>
    </w:p>
    <w:p w14:paraId="2E279C4E" w14:textId="77777777" w:rsidR="00C837E4" w:rsidRDefault="00C837E4"/>
  </w:footnote>
  <w:footnote w:type="continuationSeparator" w:id="0">
    <w:p w14:paraId="72893E84" w14:textId="77777777" w:rsidR="00C837E4" w:rsidRDefault="00C837E4">
      <w:r>
        <w:continuationSeparator/>
      </w:r>
    </w:p>
    <w:p w14:paraId="16303236" w14:textId="77777777" w:rsidR="00C837E4" w:rsidRDefault="00C837E4"/>
  </w:footnote>
  <w:footnote w:type="continuationNotice" w:id="1">
    <w:p w14:paraId="56BAE8CE" w14:textId="77777777" w:rsidR="00C837E4" w:rsidRDefault="00C837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9D02" w14:textId="4851C1B3" w:rsidR="62AA1568" w:rsidRDefault="62AA1568" w:rsidP="62AA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C6ED" w14:textId="62B232E3" w:rsidR="62AA1568" w:rsidRDefault="62AA1568" w:rsidP="62AA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6CF1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E236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2206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327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9EBD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79C2A6D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22E4D9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83867C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093CE9"/>
    <w:multiLevelType w:val="hybridMultilevel"/>
    <w:tmpl w:val="CDF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D23F2E"/>
    <w:multiLevelType w:val="hybridMultilevel"/>
    <w:tmpl w:val="129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971B77"/>
    <w:multiLevelType w:val="hybridMultilevel"/>
    <w:tmpl w:val="A334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65461"/>
    <w:multiLevelType w:val="hybridMultilevel"/>
    <w:tmpl w:val="BEBC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8274D"/>
    <w:multiLevelType w:val="hybridMultilevel"/>
    <w:tmpl w:val="FF3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515A60"/>
    <w:multiLevelType w:val="hybridMultilevel"/>
    <w:tmpl w:val="DA3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63098E"/>
    <w:multiLevelType w:val="hybridMultilevel"/>
    <w:tmpl w:val="81A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F36D9"/>
    <w:multiLevelType w:val="hybridMultilevel"/>
    <w:tmpl w:val="CE52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6E040A7"/>
    <w:multiLevelType w:val="hybridMultilevel"/>
    <w:tmpl w:val="A7C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0A7D2E"/>
    <w:multiLevelType w:val="hybridMultilevel"/>
    <w:tmpl w:val="5BBA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976E52"/>
    <w:multiLevelType w:val="hybridMultilevel"/>
    <w:tmpl w:val="1F1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9377F"/>
    <w:multiLevelType w:val="hybridMultilevel"/>
    <w:tmpl w:val="7C0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C3735"/>
    <w:multiLevelType w:val="hybridMultilevel"/>
    <w:tmpl w:val="62D2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A763AF"/>
    <w:multiLevelType w:val="hybridMultilevel"/>
    <w:tmpl w:val="F02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5570CD"/>
    <w:multiLevelType w:val="hybridMultilevel"/>
    <w:tmpl w:val="6D2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B1F7C"/>
    <w:multiLevelType w:val="hybridMultilevel"/>
    <w:tmpl w:val="36A0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065D5D"/>
    <w:multiLevelType w:val="hybridMultilevel"/>
    <w:tmpl w:val="EF4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836B3"/>
    <w:multiLevelType w:val="hybridMultilevel"/>
    <w:tmpl w:val="5B3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AC28D4"/>
    <w:multiLevelType w:val="hybridMultilevel"/>
    <w:tmpl w:val="EB5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9C2457"/>
    <w:multiLevelType w:val="hybridMultilevel"/>
    <w:tmpl w:val="945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775BB1"/>
    <w:multiLevelType w:val="hybridMultilevel"/>
    <w:tmpl w:val="B3B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5A7253"/>
    <w:multiLevelType w:val="hybridMultilevel"/>
    <w:tmpl w:val="72B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35E30353"/>
    <w:multiLevelType w:val="hybridMultilevel"/>
    <w:tmpl w:val="6416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4D3376"/>
    <w:multiLevelType w:val="hybridMultilevel"/>
    <w:tmpl w:val="03BA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484AAF"/>
    <w:multiLevelType w:val="hybridMultilevel"/>
    <w:tmpl w:val="BCD6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8C6C42"/>
    <w:multiLevelType w:val="hybridMultilevel"/>
    <w:tmpl w:val="EE5A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0C5987"/>
    <w:multiLevelType w:val="hybridMultilevel"/>
    <w:tmpl w:val="93C2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6A7102"/>
    <w:multiLevelType w:val="hybridMultilevel"/>
    <w:tmpl w:val="6F9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BE7418"/>
    <w:multiLevelType w:val="hybridMultilevel"/>
    <w:tmpl w:val="210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19229F"/>
    <w:multiLevelType w:val="hybridMultilevel"/>
    <w:tmpl w:val="E492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7A60BA"/>
    <w:multiLevelType w:val="hybridMultilevel"/>
    <w:tmpl w:val="1BB67320"/>
    <w:lvl w:ilvl="0" w:tplc="F4108CEC">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42" w15:restartNumberingAfterBreak="0">
    <w:nsid w:val="48936140"/>
    <w:multiLevelType w:val="hybridMultilevel"/>
    <w:tmpl w:val="2E6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374FA"/>
    <w:multiLevelType w:val="multilevel"/>
    <w:tmpl w:val="9FB2136C"/>
    <w:lvl w:ilvl="0">
      <w:start w:val="1"/>
      <w:numFmt w:val="none"/>
      <w:pStyle w:val="Warning"/>
      <w:lvlText w:val="%1WARNING:"/>
      <w:lvlJc w:val="left"/>
      <w:pPr>
        <w:tabs>
          <w:tab w:val="num" w:pos="720"/>
        </w:tabs>
        <w:ind w:left="0" w:firstLine="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BB406AA"/>
    <w:multiLevelType w:val="hybridMultilevel"/>
    <w:tmpl w:val="CD0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51D1151E"/>
    <w:multiLevelType w:val="hybridMultilevel"/>
    <w:tmpl w:val="78223B4A"/>
    <w:lvl w:ilvl="0" w:tplc="9A7282C2">
      <w:start w:val="1"/>
      <w:numFmt w:val="decimal"/>
      <w:lvlText w:val="%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B48E2050">
      <w:start w:val="1"/>
      <w:numFmt w:val="decimal"/>
      <w:lvlText w:val="%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9E5236CA">
      <w:start w:val="1"/>
      <w:numFmt w:val="bullet"/>
      <w:lvlText w:val=""/>
      <w:lvlJc w:val="left"/>
      <w:pPr>
        <w:tabs>
          <w:tab w:val="num" w:pos="4680"/>
        </w:tabs>
        <w:ind w:left="4680" w:hanging="360"/>
      </w:pPr>
      <w:rPr>
        <w:rFonts w:ascii="Wingdings" w:hAnsi="Wingdings" w:hint="default"/>
      </w:rPr>
    </w:lvl>
    <w:lvl w:ilvl="3" w:tplc="511AECAA">
      <w:start w:val="1"/>
      <w:numFmt w:val="bullet"/>
      <w:lvlText w:val=""/>
      <w:lvlJc w:val="left"/>
      <w:pPr>
        <w:tabs>
          <w:tab w:val="num" w:pos="5400"/>
        </w:tabs>
        <w:ind w:left="5400" w:hanging="360"/>
      </w:pPr>
      <w:rPr>
        <w:rFonts w:ascii="Symbol" w:hAnsi="Symbol" w:hint="default"/>
      </w:rPr>
    </w:lvl>
    <w:lvl w:ilvl="4" w:tplc="F21A6C30" w:tentative="1">
      <w:start w:val="1"/>
      <w:numFmt w:val="bullet"/>
      <w:lvlText w:val="o"/>
      <w:lvlJc w:val="left"/>
      <w:pPr>
        <w:tabs>
          <w:tab w:val="num" w:pos="6120"/>
        </w:tabs>
        <w:ind w:left="6120" w:hanging="360"/>
      </w:pPr>
      <w:rPr>
        <w:rFonts w:ascii="Courier New" w:hAnsi="Courier New" w:cs="Courier New" w:hint="default"/>
      </w:rPr>
    </w:lvl>
    <w:lvl w:ilvl="5" w:tplc="F24ABA8E" w:tentative="1">
      <w:start w:val="1"/>
      <w:numFmt w:val="bullet"/>
      <w:lvlText w:val=""/>
      <w:lvlJc w:val="left"/>
      <w:pPr>
        <w:tabs>
          <w:tab w:val="num" w:pos="6840"/>
        </w:tabs>
        <w:ind w:left="6840" w:hanging="360"/>
      </w:pPr>
      <w:rPr>
        <w:rFonts w:ascii="Wingdings" w:hAnsi="Wingdings" w:hint="default"/>
      </w:rPr>
    </w:lvl>
    <w:lvl w:ilvl="6" w:tplc="65A04658" w:tentative="1">
      <w:start w:val="1"/>
      <w:numFmt w:val="bullet"/>
      <w:lvlText w:val=""/>
      <w:lvlJc w:val="left"/>
      <w:pPr>
        <w:tabs>
          <w:tab w:val="num" w:pos="7560"/>
        </w:tabs>
        <w:ind w:left="7560" w:hanging="360"/>
      </w:pPr>
      <w:rPr>
        <w:rFonts w:ascii="Symbol" w:hAnsi="Symbol" w:hint="default"/>
      </w:rPr>
    </w:lvl>
    <w:lvl w:ilvl="7" w:tplc="F1F6EDCC" w:tentative="1">
      <w:start w:val="1"/>
      <w:numFmt w:val="bullet"/>
      <w:lvlText w:val="o"/>
      <w:lvlJc w:val="left"/>
      <w:pPr>
        <w:tabs>
          <w:tab w:val="num" w:pos="8280"/>
        </w:tabs>
        <w:ind w:left="8280" w:hanging="360"/>
      </w:pPr>
      <w:rPr>
        <w:rFonts w:ascii="Courier New" w:hAnsi="Courier New" w:cs="Courier New" w:hint="default"/>
      </w:rPr>
    </w:lvl>
    <w:lvl w:ilvl="8" w:tplc="2B42D954" w:tentative="1">
      <w:start w:val="1"/>
      <w:numFmt w:val="bullet"/>
      <w:lvlText w:val=""/>
      <w:lvlJc w:val="left"/>
      <w:pPr>
        <w:tabs>
          <w:tab w:val="num" w:pos="9000"/>
        </w:tabs>
        <w:ind w:left="9000" w:hanging="360"/>
      </w:pPr>
      <w:rPr>
        <w:rFonts w:ascii="Wingdings" w:hAnsi="Wingdings" w:hint="default"/>
      </w:rPr>
    </w:lvl>
  </w:abstractNum>
  <w:abstractNum w:abstractNumId="47" w15:restartNumberingAfterBreak="0">
    <w:nsid w:val="56042164"/>
    <w:multiLevelType w:val="hybridMultilevel"/>
    <w:tmpl w:val="82D2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905664A"/>
    <w:multiLevelType w:val="hybridMultilevel"/>
    <w:tmpl w:val="E3CC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4620CB"/>
    <w:multiLevelType w:val="hybridMultilevel"/>
    <w:tmpl w:val="9A76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69021F"/>
    <w:multiLevelType w:val="hybridMultilevel"/>
    <w:tmpl w:val="287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3" w15:restartNumberingAfterBreak="0">
    <w:nsid w:val="657D28D6"/>
    <w:multiLevelType w:val="hybridMultilevel"/>
    <w:tmpl w:val="0C04670C"/>
    <w:lvl w:ilvl="0" w:tplc="AE5A4E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256B2D"/>
    <w:multiLevelType w:val="hybridMultilevel"/>
    <w:tmpl w:val="F74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2D05B4"/>
    <w:multiLevelType w:val="hybridMultilevel"/>
    <w:tmpl w:val="F324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451BF0"/>
    <w:multiLevelType w:val="hybridMultilevel"/>
    <w:tmpl w:val="AEB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C71C00"/>
    <w:multiLevelType w:val="multilevel"/>
    <w:tmpl w:val="7EB687A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15:restartNumberingAfterBreak="0">
    <w:nsid w:val="6AFA5385"/>
    <w:multiLevelType w:val="hybridMultilevel"/>
    <w:tmpl w:val="CBB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2A5B0D"/>
    <w:multiLevelType w:val="hybridMultilevel"/>
    <w:tmpl w:val="8E72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DB5562"/>
    <w:multiLevelType w:val="hybridMultilevel"/>
    <w:tmpl w:val="B3C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62" w15:restartNumberingAfterBreak="0">
    <w:nsid w:val="6DE258D7"/>
    <w:multiLevelType w:val="hybridMultilevel"/>
    <w:tmpl w:val="F2B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82A87"/>
    <w:multiLevelType w:val="hybridMultilevel"/>
    <w:tmpl w:val="5DF867B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15:restartNumberingAfterBreak="0">
    <w:nsid w:val="6F2C2DDD"/>
    <w:multiLevelType w:val="hybridMultilevel"/>
    <w:tmpl w:val="6D48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A1441C"/>
    <w:multiLevelType w:val="hybridMultilevel"/>
    <w:tmpl w:val="511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0466D0"/>
    <w:multiLevelType w:val="hybridMultilevel"/>
    <w:tmpl w:val="195E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477973"/>
    <w:multiLevelType w:val="hybridMultilevel"/>
    <w:tmpl w:val="001E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254865"/>
    <w:multiLevelType w:val="hybridMultilevel"/>
    <w:tmpl w:val="027A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70" w15:restartNumberingAfterBreak="0">
    <w:nsid w:val="75E11754"/>
    <w:multiLevelType w:val="hybridMultilevel"/>
    <w:tmpl w:val="3CBC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1C2DD8"/>
    <w:multiLevelType w:val="hybridMultilevel"/>
    <w:tmpl w:val="0C94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3C08EF"/>
    <w:multiLevelType w:val="hybridMultilevel"/>
    <w:tmpl w:val="C512C0C4"/>
    <w:lvl w:ilvl="0" w:tplc="A9DE5C58">
      <w:start w:val="1"/>
      <w:numFmt w:val="bullet"/>
      <w:lvlText w:val=""/>
      <w:lvlJc w:val="left"/>
      <w:pPr>
        <w:tabs>
          <w:tab w:val="num" w:pos="720"/>
        </w:tabs>
        <w:ind w:left="720" w:hanging="360"/>
      </w:pPr>
      <w:rPr>
        <w:rFonts w:ascii="Wingdings" w:hAnsi="Wingdings" w:hint="default"/>
      </w:rPr>
    </w:lvl>
    <w:lvl w:ilvl="1" w:tplc="2946C6C6" w:tentative="1">
      <w:start w:val="1"/>
      <w:numFmt w:val="bullet"/>
      <w:lvlText w:val=""/>
      <w:lvlJc w:val="left"/>
      <w:pPr>
        <w:tabs>
          <w:tab w:val="num" w:pos="1440"/>
        </w:tabs>
        <w:ind w:left="1440" w:hanging="360"/>
      </w:pPr>
      <w:rPr>
        <w:rFonts w:ascii="Wingdings" w:hAnsi="Wingdings" w:hint="default"/>
      </w:rPr>
    </w:lvl>
    <w:lvl w:ilvl="2" w:tplc="30E8C202">
      <w:start w:val="1"/>
      <w:numFmt w:val="bullet"/>
      <w:lvlText w:val=""/>
      <w:lvlJc w:val="left"/>
      <w:pPr>
        <w:tabs>
          <w:tab w:val="num" w:pos="2160"/>
        </w:tabs>
        <w:ind w:left="2160" w:hanging="360"/>
      </w:pPr>
      <w:rPr>
        <w:rFonts w:ascii="Wingdings" w:hAnsi="Wingdings" w:hint="default"/>
      </w:rPr>
    </w:lvl>
    <w:lvl w:ilvl="3" w:tplc="6088D5FA" w:tentative="1">
      <w:start w:val="1"/>
      <w:numFmt w:val="bullet"/>
      <w:lvlText w:val=""/>
      <w:lvlJc w:val="left"/>
      <w:pPr>
        <w:tabs>
          <w:tab w:val="num" w:pos="2880"/>
        </w:tabs>
        <w:ind w:left="2880" w:hanging="360"/>
      </w:pPr>
      <w:rPr>
        <w:rFonts w:ascii="Wingdings" w:hAnsi="Wingdings" w:hint="default"/>
      </w:rPr>
    </w:lvl>
    <w:lvl w:ilvl="4" w:tplc="61300E5C" w:tentative="1">
      <w:start w:val="1"/>
      <w:numFmt w:val="bullet"/>
      <w:lvlText w:val=""/>
      <w:lvlJc w:val="left"/>
      <w:pPr>
        <w:tabs>
          <w:tab w:val="num" w:pos="3600"/>
        </w:tabs>
        <w:ind w:left="3600" w:hanging="360"/>
      </w:pPr>
      <w:rPr>
        <w:rFonts w:ascii="Wingdings" w:hAnsi="Wingdings" w:hint="default"/>
      </w:rPr>
    </w:lvl>
    <w:lvl w:ilvl="5" w:tplc="1B3E92F2" w:tentative="1">
      <w:start w:val="1"/>
      <w:numFmt w:val="bullet"/>
      <w:lvlText w:val=""/>
      <w:lvlJc w:val="left"/>
      <w:pPr>
        <w:tabs>
          <w:tab w:val="num" w:pos="4320"/>
        </w:tabs>
        <w:ind w:left="4320" w:hanging="360"/>
      </w:pPr>
      <w:rPr>
        <w:rFonts w:ascii="Wingdings" w:hAnsi="Wingdings" w:hint="default"/>
      </w:rPr>
    </w:lvl>
    <w:lvl w:ilvl="6" w:tplc="E758AF2C" w:tentative="1">
      <w:start w:val="1"/>
      <w:numFmt w:val="bullet"/>
      <w:lvlText w:val=""/>
      <w:lvlJc w:val="left"/>
      <w:pPr>
        <w:tabs>
          <w:tab w:val="num" w:pos="5040"/>
        </w:tabs>
        <w:ind w:left="5040" w:hanging="360"/>
      </w:pPr>
      <w:rPr>
        <w:rFonts w:ascii="Wingdings" w:hAnsi="Wingdings" w:hint="default"/>
      </w:rPr>
    </w:lvl>
    <w:lvl w:ilvl="7" w:tplc="D9402C28" w:tentative="1">
      <w:start w:val="1"/>
      <w:numFmt w:val="bullet"/>
      <w:lvlText w:val=""/>
      <w:lvlJc w:val="left"/>
      <w:pPr>
        <w:tabs>
          <w:tab w:val="num" w:pos="5760"/>
        </w:tabs>
        <w:ind w:left="5760" w:hanging="360"/>
      </w:pPr>
      <w:rPr>
        <w:rFonts w:ascii="Wingdings" w:hAnsi="Wingdings" w:hint="default"/>
      </w:rPr>
    </w:lvl>
    <w:lvl w:ilvl="8" w:tplc="7BBAFBBA"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CF77D8"/>
    <w:multiLevelType w:val="hybridMultilevel"/>
    <w:tmpl w:val="D39C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F05427"/>
    <w:multiLevelType w:val="hybridMultilevel"/>
    <w:tmpl w:val="3FA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2102CF"/>
    <w:multiLevelType w:val="hybridMultilevel"/>
    <w:tmpl w:val="E204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DC4D3D"/>
    <w:multiLevelType w:val="hybridMultilevel"/>
    <w:tmpl w:val="CAB6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901FA8"/>
    <w:multiLevelType w:val="hybridMultilevel"/>
    <w:tmpl w:val="62C6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7F9D06EE"/>
    <w:multiLevelType w:val="hybridMultilevel"/>
    <w:tmpl w:val="632E5D38"/>
    <w:lvl w:ilvl="0" w:tplc="3D8237BE">
      <w:start w:val="1"/>
      <w:numFmt w:val="bullet"/>
      <w:pStyle w:val="BodyTextBullet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368331968">
    <w:abstractNumId w:val="61"/>
  </w:num>
  <w:num w:numId="2" w16cid:durableId="829100966">
    <w:abstractNumId w:val="11"/>
  </w:num>
  <w:num w:numId="3" w16cid:durableId="1500999881">
    <w:abstractNumId w:val="69"/>
  </w:num>
  <w:num w:numId="4" w16cid:durableId="693653311">
    <w:abstractNumId w:val="78"/>
  </w:num>
  <w:num w:numId="5" w16cid:durableId="1554776528">
    <w:abstractNumId w:val="48"/>
  </w:num>
  <w:num w:numId="6" w16cid:durableId="187988231">
    <w:abstractNumId w:val="32"/>
  </w:num>
  <w:num w:numId="7" w16cid:durableId="792795680">
    <w:abstractNumId w:val="45"/>
  </w:num>
  <w:num w:numId="8" w16cid:durableId="1406949631">
    <w:abstractNumId w:val="52"/>
  </w:num>
  <w:num w:numId="9" w16cid:durableId="726297910">
    <w:abstractNumId w:val="8"/>
  </w:num>
  <w:num w:numId="10" w16cid:durableId="913009721">
    <w:abstractNumId w:val="41"/>
  </w:num>
  <w:num w:numId="11" w16cid:durableId="601450109">
    <w:abstractNumId w:val="57"/>
  </w:num>
  <w:num w:numId="12" w16cid:durableId="2071079037">
    <w:abstractNumId w:val="53"/>
  </w:num>
  <w:num w:numId="13" w16cid:durableId="763261840">
    <w:abstractNumId w:val="49"/>
  </w:num>
  <w:num w:numId="14" w16cid:durableId="370686747">
    <w:abstractNumId w:val="34"/>
  </w:num>
  <w:num w:numId="15" w16cid:durableId="1625649922">
    <w:abstractNumId w:val="62"/>
  </w:num>
  <w:num w:numId="16" w16cid:durableId="888031130">
    <w:abstractNumId w:val="51"/>
  </w:num>
  <w:num w:numId="17" w16cid:durableId="337272625">
    <w:abstractNumId w:val="31"/>
  </w:num>
  <w:num w:numId="18" w16cid:durableId="133573577">
    <w:abstractNumId w:val="21"/>
  </w:num>
  <w:num w:numId="19" w16cid:durableId="439447591">
    <w:abstractNumId w:val="19"/>
  </w:num>
  <w:num w:numId="20" w16cid:durableId="1258292813">
    <w:abstractNumId w:val="33"/>
  </w:num>
  <w:num w:numId="21" w16cid:durableId="503208077">
    <w:abstractNumId w:val="74"/>
  </w:num>
  <w:num w:numId="22" w16cid:durableId="794064483">
    <w:abstractNumId w:val="22"/>
  </w:num>
  <w:num w:numId="23" w16cid:durableId="152458233">
    <w:abstractNumId w:val="67"/>
  </w:num>
  <w:num w:numId="24" w16cid:durableId="1918246299">
    <w:abstractNumId w:val="73"/>
  </w:num>
  <w:num w:numId="25" w16cid:durableId="2102069202">
    <w:abstractNumId w:val="50"/>
  </w:num>
  <w:num w:numId="26" w16cid:durableId="1932273931">
    <w:abstractNumId w:val="68"/>
  </w:num>
  <w:num w:numId="27" w16cid:durableId="567040044">
    <w:abstractNumId w:val="47"/>
  </w:num>
  <w:num w:numId="28" w16cid:durableId="1107195732">
    <w:abstractNumId w:val="30"/>
  </w:num>
  <w:num w:numId="29" w16cid:durableId="1532648230">
    <w:abstractNumId w:val="66"/>
  </w:num>
  <w:num w:numId="30" w16cid:durableId="28461525">
    <w:abstractNumId w:val="16"/>
  </w:num>
  <w:num w:numId="31" w16cid:durableId="1802725686">
    <w:abstractNumId w:val="76"/>
  </w:num>
  <w:num w:numId="32" w16cid:durableId="912155106">
    <w:abstractNumId w:val="26"/>
  </w:num>
  <w:num w:numId="33" w16cid:durableId="283586088">
    <w:abstractNumId w:val="58"/>
  </w:num>
  <w:num w:numId="34" w16cid:durableId="1990019186">
    <w:abstractNumId w:val="35"/>
  </w:num>
  <w:num w:numId="35" w16cid:durableId="695691985">
    <w:abstractNumId w:val="42"/>
  </w:num>
  <w:num w:numId="36" w16cid:durableId="1833370381">
    <w:abstractNumId w:val="13"/>
  </w:num>
  <w:num w:numId="37" w16cid:durableId="2039811359">
    <w:abstractNumId w:val="56"/>
  </w:num>
  <w:num w:numId="38" w16cid:durableId="337270855">
    <w:abstractNumId w:val="55"/>
  </w:num>
  <w:num w:numId="39" w16cid:durableId="692147225">
    <w:abstractNumId w:val="27"/>
  </w:num>
  <w:num w:numId="40" w16cid:durableId="495195574">
    <w:abstractNumId w:val="24"/>
  </w:num>
  <w:num w:numId="41" w16cid:durableId="2017077188">
    <w:abstractNumId w:val="38"/>
  </w:num>
  <w:num w:numId="42" w16cid:durableId="1206987937">
    <w:abstractNumId w:val="25"/>
  </w:num>
  <w:num w:numId="43" w16cid:durableId="1125202026">
    <w:abstractNumId w:val="75"/>
  </w:num>
  <w:num w:numId="44" w16cid:durableId="1393843487">
    <w:abstractNumId w:val="60"/>
  </w:num>
  <w:num w:numId="45" w16cid:durableId="1775518560">
    <w:abstractNumId w:val="28"/>
  </w:num>
  <w:num w:numId="46" w16cid:durableId="1234779543">
    <w:abstractNumId w:val="9"/>
  </w:num>
  <w:num w:numId="47" w16cid:durableId="2017490462">
    <w:abstractNumId w:val="70"/>
  </w:num>
  <w:num w:numId="48" w16cid:durableId="1201363721">
    <w:abstractNumId w:val="64"/>
  </w:num>
  <w:num w:numId="49" w16cid:durableId="1060902176">
    <w:abstractNumId w:val="65"/>
  </w:num>
  <w:num w:numId="50" w16cid:durableId="1978485790">
    <w:abstractNumId w:val="59"/>
  </w:num>
  <w:num w:numId="51" w16cid:durableId="2001885330">
    <w:abstractNumId w:val="37"/>
  </w:num>
  <w:num w:numId="52" w16cid:durableId="1715734858">
    <w:abstractNumId w:val="39"/>
  </w:num>
  <w:num w:numId="53" w16cid:durableId="1303149696">
    <w:abstractNumId w:val="29"/>
  </w:num>
  <w:num w:numId="54" w16cid:durableId="2092726486">
    <w:abstractNumId w:val="15"/>
  </w:num>
  <w:num w:numId="55" w16cid:durableId="413355525">
    <w:abstractNumId w:val="36"/>
  </w:num>
  <w:num w:numId="56" w16cid:durableId="2031225444">
    <w:abstractNumId w:val="54"/>
  </w:num>
  <w:num w:numId="57" w16cid:durableId="679819777">
    <w:abstractNumId w:val="40"/>
  </w:num>
  <w:num w:numId="58" w16cid:durableId="1921452034">
    <w:abstractNumId w:val="20"/>
  </w:num>
  <w:num w:numId="59" w16cid:durableId="935595771">
    <w:abstractNumId w:val="12"/>
  </w:num>
  <w:num w:numId="60" w16cid:durableId="2077622898">
    <w:abstractNumId w:val="71"/>
  </w:num>
  <w:num w:numId="61" w16cid:durableId="1902934860">
    <w:abstractNumId w:val="44"/>
  </w:num>
  <w:num w:numId="62" w16cid:durableId="620384730">
    <w:abstractNumId w:val="23"/>
  </w:num>
  <w:num w:numId="63" w16cid:durableId="166482144">
    <w:abstractNumId w:val="14"/>
  </w:num>
  <w:num w:numId="64" w16cid:durableId="733505946">
    <w:abstractNumId w:val="10"/>
  </w:num>
  <w:num w:numId="65" w16cid:durableId="729616836">
    <w:abstractNumId w:val="18"/>
  </w:num>
  <w:num w:numId="66" w16cid:durableId="2066639145">
    <w:abstractNumId w:val="63"/>
    <w:lvlOverride w:ilvl="0">
      <w:startOverride w:val="1"/>
    </w:lvlOverride>
  </w:num>
  <w:num w:numId="67" w16cid:durableId="1213689890">
    <w:abstractNumId w:val="63"/>
    <w:lvlOverride w:ilvl="0">
      <w:startOverride w:val="1"/>
    </w:lvlOverride>
  </w:num>
  <w:num w:numId="68" w16cid:durableId="1687638379">
    <w:abstractNumId w:val="63"/>
    <w:lvlOverride w:ilvl="0">
      <w:startOverride w:val="1"/>
    </w:lvlOverride>
  </w:num>
  <w:num w:numId="69" w16cid:durableId="293682995">
    <w:abstractNumId w:val="63"/>
    <w:lvlOverride w:ilvl="0">
      <w:startOverride w:val="1"/>
    </w:lvlOverride>
  </w:num>
  <w:num w:numId="70" w16cid:durableId="916750106">
    <w:abstractNumId w:val="63"/>
    <w:lvlOverride w:ilvl="0">
      <w:startOverride w:val="1"/>
    </w:lvlOverride>
  </w:num>
  <w:num w:numId="71" w16cid:durableId="384378152">
    <w:abstractNumId w:val="63"/>
    <w:lvlOverride w:ilvl="0">
      <w:startOverride w:val="1"/>
    </w:lvlOverride>
  </w:num>
  <w:num w:numId="72" w16cid:durableId="488521586">
    <w:abstractNumId w:val="63"/>
  </w:num>
  <w:num w:numId="73" w16cid:durableId="694965299">
    <w:abstractNumId w:val="63"/>
    <w:lvlOverride w:ilvl="0">
      <w:startOverride w:val="1"/>
    </w:lvlOverride>
  </w:num>
  <w:num w:numId="74" w16cid:durableId="513883776">
    <w:abstractNumId w:val="63"/>
    <w:lvlOverride w:ilvl="0">
      <w:startOverride w:val="1"/>
    </w:lvlOverride>
  </w:num>
  <w:num w:numId="75" w16cid:durableId="1111047309">
    <w:abstractNumId w:val="63"/>
    <w:lvlOverride w:ilvl="0">
      <w:startOverride w:val="1"/>
    </w:lvlOverride>
  </w:num>
  <w:num w:numId="76" w16cid:durableId="1289779210">
    <w:abstractNumId w:val="63"/>
    <w:lvlOverride w:ilvl="0">
      <w:startOverride w:val="1"/>
    </w:lvlOverride>
  </w:num>
  <w:num w:numId="77" w16cid:durableId="808130646">
    <w:abstractNumId w:val="63"/>
    <w:lvlOverride w:ilvl="0">
      <w:startOverride w:val="1"/>
    </w:lvlOverride>
  </w:num>
  <w:num w:numId="78" w16cid:durableId="1391222135">
    <w:abstractNumId w:val="63"/>
    <w:lvlOverride w:ilvl="0">
      <w:startOverride w:val="1"/>
    </w:lvlOverride>
  </w:num>
  <w:num w:numId="79" w16cid:durableId="1900163392">
    <w:abstractNumId w:val="63"/>
    <w:lvlOverride w:ilvl="0">
      <w:startOverride w:val="1"/>
    </w:lvlOverride>
  </w:num>
  <w:num w:numId="80" w16cid:durableId="1539468286">
    <w:abstractNumId w:val="63"/>
    <w:lvlOverride w:ilvl="0">
      <w:startOverride w:val="1"/>
    </w:lvlOverride>
  </w:num>
  <w:num w:numId="81" w16cid:durableId="1330987357">
    <w:abstractNumId w:val="63"/>
    <w:lvlOverride w:ilvl="0">
      <w:startOverride w:val="1"/>
    </w:lvlOverride>
  </w:num>
  <w:num w:numId="82" w16cid:durableId="1867791612">
    <w:abstractNumId w:val="63"/>
    <w:lvlOverride w:ilvl="0">
      <w:startOverride w:val="1"/>
    </w:lvlOverride>
  </w:num>
  <w:num w:numId="83" w16cid:durableId="679043015">
    <w:abstractNumId w:val="63"/>
    <w:lvlOverride w:ilvl="0">
      <w:startOverride w:val="1"/>
    </w:lvlOverride>
  </w:num>
  <w:num w:numId="84" w16cid:durableId="233200463">
    <w:abstractNumId w:val="63"/>
    <w:lvlOverride w:ilvl="0">
      <w:startOverride w:val="1"/>
    </w:lvlOverride>
  </w:num>
  <w:num w:numId="85" w16cid:durableId="623384024">
    <w:abstractNumId w:val="63"/>
    <w:lvlOverride w:ilvl="0">
      <w:startOverride w:val="1"/>
    </w:lvlOverride>
  </w:num>
  <w:num w:numId="86" w16cid:durableId="1879858341">
    <w:abstractNumId w:val="63"/>
    <w:lvlOverride w:ilvl="0">
      <w:startOverride w:val="1"/>
    </w:lvlOverride>
  </w:num>
  <w:num w:numId="87" w16cid:durableId="557017214">
    <w:abstractNumId w:val="63"/>
    <w:lvlOverride w:ilvl="0">
      <w:startOverride w:val="1"/>
    </w:lvlOverride>
  </w:num>
  <w:num w:numId="88" w16cid:durableId="2004161796">
    <w:abstractNumId w:val="63"/>
    <w:lvlOverride w:ilvl="0">
      <w:startOverride w:val="1"/>
    </w:lvlOverride>
  </w:num>
  <w:num w:numId="89" w16cid:durableId="1732922753">
    <w:abstractNumId w:val="63"/>
    <w:lvlOverride w:ilvl="0">
      <w:startOverride w:val="1"/>
    </w:lvlOverride>
  </w:num>
  <w:num w:numId="90" w16cid:durableId="379748196">
    <w:abstractNumId w:val="63"/>
    <w:lvlOverride w:ilvl="0">
      <w:startOverride w:val="1"/>
    </w:lvlOverride>
  </w:num>
  <w:num w:numId="91" w16cid:durableId="1099250790">
    <w:abstractNumId w:val="63"/>
    <w:lvlOverride w:ilvl="0">
      <w:startOverride w:val="1"/>
    </w:lvlOverride>
  </w:num>
  <w:num w:numId="92" w16cid:durableId="1808859189">
    <w:abstractNumId w:val="63"/>
    <w:lvlOverride w:ilvl="0">
      <w:startOverride w:val="1"/>
    </w:lvlOverride>
  </w:num>
  <w:num w:numId="93" w16cid:durableId="802045656">
    <w:abstractNumId w:val="63"/>
    <w:lvlOverride w:ilvl="0">
      <w:startOverride w:val="1"/>
    </w:lvlOverride>
  </w:num>
  <w:num w:numId="94" w16cid:durableId="1291738967">
    <w:abstractNumId w:val="63"/>
    <w:lvlOverride w:ilvl="0">
      <w:startOverride w:val="1"/>
    </w:lvlOverride>
  </w:num>
  <w:num w:numId="95" w16cid:durableId="1755977263">
    <w:abstractNumId w:val="63"/>
    <w:lvlOverride w:ilvl="0">
      <w:startOverride w:val="1"/>
    </w:lvlOverride>
  </w:num>
  <w:num w:numId="96" w16cid:durableId="662273613">
    <w:abstractNumId w:val="63"/>
    <w:lvlOverride w:ilvl="0">
      <w:startOverride w:val="1"/>
    </w:lvlOverride>
  </w:num>
  <w:num w:numId="97" w16cid:durableId="506603312">
    <w:abstractNumId w:val="63"/>
    <w:lvlOverride w:ilvl="0">
      <w:startOverride w:val="1"/>
    </w:lvlOverride>
  </w:num>
  <w:num w:numId="98" w16cid:durableId="526724794">
    <w:abstractNumId w:val="63"/>
    <w:lvlOverride w:ilvl="0">
      <w:startOverride w:val="1"/>
    </w:lvlOverride>
  </w:num>
  <w:num w:numId="99" w16cid:durableId="1386836634">
    <w:abstractNumId w:val="63"/>
    <w:lvlOverride w:ilvl="0">
      <w:startOverride w:val="1"/>
    </w:lvlOverride>
  </w:num>
  <w:num w:numId="100" w16cid:durableId="1046413477">
    <w:abstractNumId w:val="63"/>
    <w:lvlOverride w:ilvl="0">
      <w:startOverride w:val="1"/>
    </w:lvlOverride>
  </w:num>
  <w:num w:numId="101" w16cid:durableId="602111106">
    <w:abstractNumId w:val="63"/>
    <w:lvlOverride w:ilvl="0">
      <w:startOverride w:val="1"/>
    </w:lvlOverride>
  </w:num>
  <w:num w:numId="102" w16cid:durableId="1942950055">
    <w:abstractNumId w:val="63"/>
    <w:lvlOverride w:ilvl="0">
      <w:startOverride w:val="1"/>
    </w:lvlOverride>
  </w:num>
  <w:num w:numId="103" w16cid:durableId="920797357">
    <w:abstractNumId w:val="63"/>
    <w:lvlOverride w:ilvl="0">
      <w:startOverride w:val="1"/>
    </w:lvlOverride>
  </w:num>
  <w:num w:numId="104" w16cid:durableId="1271740421">
    <w:abstractNumId w:val="63"/>
    <w:lvlOverride w:ilvl="0">
      <w:startOverride w:val="1"/>
    </w:lvlOverride>
  </w:num>
  <w:num w:numId="105" w16cid:durableId="563755804">
    <w:abstractNumId w:val="63"/>
    <w:lvlOverride w:ilvl="0">
      <w:startOverride w:val="1"/>
    </w:lvlOverride>
  </w:num>
  <w:num w:numId="106" w16cid:durableId="1096439166">
    <w:abstractNumId w:val="63"/>
    <w:lvlOverride w:ilvl="0">
      <w:startOverride w:val="1"/>
    </w:lvlOverride>
  </w:num>
  <w:num w:numId="107" w16cid:durableId="717361281">
    <w:abstractNumId w:val="63"/>
    <w:lvlOverride w:ilvl="0">
      <w:startOverride w:val="1"/>
    </w:lvlOverride>
  </w:num>
  <w:num w:numId="108" w16cid:durableId="1402170132">
    <w:abstractNumId w:val="63"/>
    <w:lvlOverride w:ilvl="0">
      <w:startOverride w:val="1"/>
    </w:lvlOverride>
  </w:num>
  <w:num w:numId="109" w16cid:durableId="429130352">
    <w:abstractNumId w:val="63"/>
    <w:lvlOverride w:ilvl="0">
      <w:startOverride w:val="1"/>
    </w:lvlOverride>
  </w:num>
  <w:num w:numId="110" w16cid:durableId="2136408121">
    <w:abstractNumId w:val="63"/>
    <w:lvlOverride w:ilvl="0">
      <w:startOverride w:val="1"/>
    </w:lvlOverride>
  </w:num>
  <w:num w:numId="111" w16cid:durableId="1295134803">
    <w:abstractNumId w:val="63"/>
    <w:lvlOverride w:ilvl="0">
      <w:startOverride w:val="1"/>
    </w:lvlOverride>
  </w:num>
  <w:num w:numId="112" w16cid:durableId="2135517395">
    <w:abstractNumId w:val="63"/>
    <w:lvlOverride w:ilvl="0">
      <w:startOverride w:val="1"/>
    </w:lvlOverride>
  </w:num>
  <w:num w:numId="113" w16cid:durableId="1781148328">
    <w:abstractNumId w:val="63"/>
    <w:lvlOverride w:ilvl="0">
      <w:startOverride w:val="1"/>
    </w:lvlOverride>
  </w:num>
  <w:num w:numId="114" w16cid:durableId="1594052475">
    <w:abstractNumId w:val="63"/>
    <w:lvlOverride w:ilvl="0">
      <w:startOverride w:val="1"/>
    </w:lvlOverride>
  </w:num>
  <w:num w:numId="115" w16cid:durableId="1546330053">
    <w:abstractNumId w:val="63"/>
    <w:lvlOverride w:ilvl="0">
      <w:startOverride w:val="1"/>
    </w:lvlOverride>
  </w:num>
  <w:num w:numId="116" w16cid:durableId="365569271">
    <w:abstractNumId w:val="63"/>
    <w:lvlOverride w:ilvl="0">
      <w:startOverride w:val="1"/>
    </w:lvlOverride>
  </w:num>
  <w:num w:numId="117" w16cid:durableId="860436599">
    <w:abstractNumId w:val="63"/>
    <w:lvlOverride w:ilvl="0">
      <w:startOverride w:val="1"/>
    </w:lvlOverride>
  </w:num>
  <w:num w:numId="118" w16cid:durableId="1143621479">
    <w:abstractNumId w:val="63"/>
    <w:lvlOverride w:ilvl="0">
      <w:startOverride w:val="1"/>
    </w:lvlOverride>
  </w:num>
  <w:num w:numId="119" w16cid:durableId="383143234">
    <w:abstractNumId w:val="63"/>
    <w:lvlOverride w:ilvl="0">
      <w:startOverride w:val="1"/>
    </w:lvlOverride>
  </w:num>
  <w:num w:numId="120" w16cid:durableId="519246066">
    <w:abstractNumId w:val="63"/>
    <w:lvlOverride w:ilvl="0">
      <w:startOverride w:val="1"/>
    </w:lvlOverride>
  </w:num>
  <w:num w:numId="121" w16cid:durableId="684747735">
    <w:abstractNumId w:val="63"/>
    <w:lvlOverride w:ilvl="0">
      <w:startOverride w:val="1"/>
    </w:lvlOverride>
  </w:num>
  <w:num w:numId="122" w16cid:durableId="1537813368">
    <w:abstractNumId w:val="63"/>
    <w:lvlOverride w:ilvl="0">
      <w:startOverride w:val="1"/>
    </w:lvlOverride>
  </w:num>
  <w:num w:numId="123" w16cid:durableId="252445936">
    <w:abstractNumId w:val="17"/>
  </w:num>
  <w:num w:numId="124" w16cid:durableId="749158212">
    <w:abstractNumId w:val="77"/>
  </w:num>
  <w:num w:numId="125" w16cid:durableId="832987423">
    <w:abstractNumId w:val="43"/>
  </w:num>
  <w:num w:numId="126" w16cid:durableId="2039968954">
    <w:abstractNumId w:val="72"/>
  </w:num>
  <w:num w:numId="127" w16cid:durableId="1789933990">
    <w:abstractNumId w:val="46"/>
    <w:lvlOverride w:ilvl="0">
      <w:startOverride w:val="1"/>
    </w:lvlOverride>
  </w:num>
  <w:num w:numId="128" w16cid:durableId="2117284008">
    <w:abstractNumId w:val="46"/>
  </w:num>
  <w:num w:numId="129" w16cid:durableId="1323701640">
    <w:abstractNumId w:val="6"/>
  </w:num>
  <w:num w:numId="130" w16cid:durableId="636034850">
    <w:abstractNumId w:val="5"/>
  </w:num>
  <w:num w:numId="131" w16cid:durableId="1973318352">
    <w:abstractNumId w:val="4"/>
  </w:num>
  <w:num w:numId="132" w16cid:durableId="110512318">
    <w:abstractNumId w:val="7"/>
  </w:num>
  <w:num w:numId="133" w16cid:durableId="1291205945">
    <w:abstractNumId w:val="3"/>
  </w:num>
  <w:num w:numId="134" w16cid:durableId="378014302">
    <w:abstractNumId w:val="2"/>
  </w:num>
  <w:num w:numId="135" w16cid:durableId="170149272">
    <w:abstractNumId w:val="1"/>
  </w:num>
  <w:num w:numId="136" w16cid:durableId="1705977393">
    <w:abstractNumId w:val="0"/>
  </w:num>
  <w:num w:numId="137" w16cid:durableId="280579500">
    <w:abstractNumId w:val="4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BodyText"/>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MDExMjU2MTWwtDBW0lEKTi0uzszPAykwqgUAK510ISwAAAA="/>
  </w:docVars>
  <w:rsids>
    <w:rsidRoot w:val="00FA6493"/>
    <w:rsid w:val="0000015A"/>
    <w:rsid w:val="00000799"/>
    <w:rsid w:val="0000370B"/>
    <w:rsid w:val="00004251"/>
    <w:rsid w:val="000049D7"/>
    <w:rsid w:val="00004B1A"/>
    <w:rsid w:val="00004FFF"/>
    <w:rsid w:val="000063A7"/>
    <w:rsid w:val="0000671E"/>
    <w:rsid w:val="0000675B"/>
    <w:rsid w:val="00006DB8"/>
    <w:rsid w:val="00007043"/>
    <w:rsid w:val="00010140"/>
    <w:rsid w:val="000114B6"/>
    <w:rsid w:val="00011EE6"/>
    <w:rsid w:val="0001226E"/>
    <w:rsid w:val="00013E1E"/>
    <w:rsid w:val="00014BED"/>
    <w:rsid w:val="000151E8"/>
    <w:rsid w:val="000165F3"/>
    <w:rsid w:val="00016E3E"/>
    <w:rsid w:val="000171DA"/>
    <w:rsid w:val="00017749"/>
    <w:rsid w:val="00017CEA"/>
    <w:rsid w:val="0002021D"/>
    <w:rsid w:val="00020CDA"/>
    <w:rsid w:val="00020E3C"/>
    <w:rsid w:val="00022227"/>
    <w:rsid w:val="00024FB3"/>
    <w:rsid w:val="0002546B"/>
    <w:rsid w:val="00025948"/>
    <w:rsid w:val="000259FE"/>
    <w:rsid w:val="00026208"/>
    <w:rsid w:val="000263BB"/>
    <w:rsid w:val="000272A4"/>
    <w:rsid w:val="00027A39"/>
    <w:rsid w:val="00030B94"/>
    <w:rsid w:val="00030CE8"/>
    <w:rsid w:val="000318F3"/>
    <w:rsid w:val="00033159"/>
    <w:rsid w:val="00033C89"/>
    <w:rsid w:val="0003578D"/>
    <w:rsid w:val="0003584A"/>
    <w:rsid w:val="000407C1"/>
    <w:rsid w:val="00040EA7"/>
    <w:rsid w:val="00042BD2"/>
    <w:rsid w:val="00043778"/>
    <w:rsid w:val="0004636C"/>
    <w:rsid w:val="000466AA"/>
    <w:rsid w:val="00046FF4"/>
    <w:rsid w:val="0005076D"/>
    <w:rsid w:val="00051533"/>
    <w:rsid w:val="00052A32"/>
    <w:rsid w:val="000567BF"/>
    <w:rsid w:val="0005696C"/>
    <w:rsid w:val="00057218"/>
    <w:rsid w:val="00057DB7"/>
    <w:rsid w:val="00061162"/>
    <w:rsid w:val="00061609"/>
    <w:rsid w:val="000622F3"/>
    <w:rsid w:val="00062D3E"/>
    <w:rsid w:val="00062DA9"/>
    <w:rsid w:val="00063E5B"/>
    <w:rsid w:val="00065D98"/>
    <w:rsid w:val="00066870"/>
    <w:rsid w:val="00071609"/>
    <w:rsid w:val="00073852"/>
    <w:rsid w:val="000746E6"/>
    <w:rsid w:val="00077352"/>
    <w:rsid w:val="00080748"/>
    <w:rsid w:val="00081103"/>
    <w:rsid w:val="000812EE"/>
    <w:rsid w:val="000821C5"/>
    <w:rsid w:val="00082853"/>
    <w:rsid w:val="00083728"/>
    <w:rsid w:val="00086D68"/>
    <w:rsid w:val="000875F5"/>
    <w:rsid w:val="00090AB4"/>
    <w:rsid w:val="00095864"/>
    <w:rsid w:val="00095D46"/>
    <w:rsid w:val="00096AA5"/>
    <w:rsid w:val="000971FB"/>
    <w:rsid w:val="00097677"/>
    <w:rsid w:val="000A0911"/>
    <w:rsid w:val="000A0997"/>
    <w:rsid w:val="000A4959"/>
    <w:rsid w:val="000A56B4"/>
    <w:rsid w:val="000B19C7"/>
    <w:rsid w:val="000B23F8"/>
    <w:rsid w:val="000B5299"/>
    <w:rsid w:val="000C1180"/>
    <w:rsid w:val="000C1B3A"/>
    <w:rsid w:val="000C53E6"/>
    <w:rsid w:val="000C616E"/>
    <w:rsid w:val="000C751C"/>
    <w:rsid w:val="000C76A4"/>
    <w:rsid w:val="000D02F6"/>
    <w:rsid w:val="000D1268"/>
    <w:rsid w:val="000D20F3"/>
    <w:rsid w:val="000D3407"/>
    <w:rsid w:val="000D379B"/>
    <w:rsid w:val="000D459D"/>
    <w:rsid w:val="000D6754"/>
    <w:rsid w:val="000D6893"/>
    <w:rsid w:val="000E4FEF"/>
    <w:rsid w:val="000E53BB"/>
    <w:rsid w:val="000E69FA"/>
    <w:rsid w:val="000E7EDA"/>
    <w:rsid w:val="000F044F"/>
    <w:rsid w:val="000F0975"/>
    <w:rsid w:val="000F16E2"/>
    <w:rsid w:val="000F2008"/>
    <w:rsid w:val="000F204E"/>
    <w:rsid w:val="000F3438"/>
    <w:rsid w:val="000F63AD"/>
    <w:rsid w:val="000F680F"/>
    <w:rsid w:val="000F7262"/>
    <w:rsid w:val="000F7B71"/>
    <w:rsid w:val="000F7F42"/>
    <w:rsid w:val="00101B1F"/>
    <w:rsid w:val="0010320F"/>
    <w:rsid w:val="00103498"/>
    <w:rsid w:val="00103D04"/>
    <w:rsid w:val="00104399"/>
    <w:rsid w:val="001062A2"/>
    <w:rsid w:val="0010664C"/>
    <w:rsid w:val="00107971"/>
    <w:rsid w:val="00110610"/>
    <w:rsid w:val="001111DA"/>
    <w:rsid w:val="0011164E"/>
    <w:rsid w:val="00113F64"/>
    <w:rsid w:val="00114184"/>
    <w:rsid w:val="00114BEF"/>
    <w:rsid w:val="00116B3A"/>
    <w:rsid w:val="0012060D"/>
    <w:rsid w:val="00121159"/>
    <w:rsid w:val="00123152"/>
    <w:rsid w:val="00124090"/>
    <w:rsid w:val="00130F76"/>
    <w:rsid w:val="0013246A"/>
    <w:rsid w:val="00132F20"/>
    <w:rsid w:val="00133B44"/>
    <w:rsid w:val="00134195"/>
    <w:rsid w:val="001356E0"/>
    <w:rsid w:val="00136A8F"/>
    <w:rsid w:val="0014217F"/>
    <w:rsid w:val="001449FD"/>
    <w:rsid w:val="0014560B"/>
    <w:rsid w:val="001459C3"/>
    <w:rsid w:val="00145AE1"/>
    <w:rsid w:val="00147B09"/>
    <w:rsid w:val="00150A52"/>
    <w:rsid w:val="00150A8E"/>
    <w:rsid w:val="00151087"/>
    <w:rsid w:val="0015115F"/>
    <w:rsid w:val="00152D2C"/>
    <w:rsid w:val="0015557A"/>
    <w:rsid w:val="00156C6C"/>
    <w:rsid w:val="001572AD"/>
    <w:rsid w:val="001574A4"/>
    <w:rsid w:val="00157CC8"/>
    <w:rsid w:val="00160824"/>
    <w:rsid w:val="00161ED8"/>
    <w:rsid w:val="001624C3"/>
    <w:rsid w:val="00162B27"/>
    <w:rsid w:val="00162EB6"/>
    <w:rsid w:val="00163237"/>
    <w:rsid w:val="001650DA"/>
    <w:rsid w:val="001651BC"/>
    <w:rsid w:val="00165AB8"/>
    <w:rsid w:val="00165AE4"/>
    <w:rsid w:val="00167D05"/>
    <w:rsid w:val="00170D4C"/>
    <w:rsid w:val="001713D1"/>
    <w:rsid w:val="00172699"/>
    <w:rsid w:val="00172D7F"/>
    <w:rsid w:val="00173617"/>
    <w:rsid w:val="00174CD6"/>
    <w:rsid w:val="00176632"/>
    <w:rsid w:val="00180235"/>
    <w:rsid w:val="00180457"/>
    <w:rsid w:val="001851F8"/>
    <w:rsid w:val="00186009"/>
    <w:rsid w:val="00186038"/>
    <w:rsid w:val="00186BC6"/>
    <w:rsid w:val="00187D1A"/>
    <w:rsid w:val="00191D2A"/>
    <w:rsid w:val="001933EA"/>
    <w:rsid w:val="0019425A"/>
    <w:rsid w:val="00194A42"/>
    <w:rsid w:val="00195436"/>
    <w:rsid w:val="0019544F"/>
    <w:rsid w:val="001A01F5"/>
    <w:rsid w:val="001A1153"/>
    <w:rsid w:val="001A12EB"/>
    <w:rsid w:val="001A1B02"/>
    <w:rsid w:val="001A2595"/>
    <w:rsid w:val="001A374E"/>
    <w:rsid w:val="001A3C5C"/>
    <w:rsid w:val="001A483C"/>
    <w:rsid w:val="001A4876"/>
    <w:rsid w:val="001A6801"/>
    <w:rsid w:val="001A7088"/>
    <w:rsid w:val="001B1365"/>
    <w:rsid w:val="001B1CB9"/>
    <w:rsid w:val="001B2D09"/>
    <w:rsid w:val="001B4BDB"/>
    <w:rsid w:val="001B58AA"/>
    <w:rsid w:val="001B60C1"/>
    <w:rsid w:val="001B6346"/>
    <w:rsid w:val="001B6996"/>
    <w:rsid w:val="001B7867"/>
    <w:rsid w:val="001C0675"/>
    <w:rsid w:val="001C1CBE"/>
    <w:rsid w:val="001C5D1F"/>
    <w:rsid w:val="001C677D"/>
    <w:rsid w:val="001C6D26"/>
    <w:rsid w:val="001C75E5"/>
    <w:rsid w:val="001C7F06"/>
    <w:rsid w:val="001D0CBC"/>
    <w:rsid w:val="001D2B62"/>
    <w:rsid w:val="001D3222"/>
    <w:rsid w:val="001D3478"/>
    <w:rsid w:val="001D3CA0"/>
    <w:rsid w:val="001D4BF8"/>
    <w:rsid w:val="001D513E"/>
    <w:rsid w:val="001D6650"/>
    <w:rsid w:val="001D66D3"/>
    <w:rsid w:val="001E0D3A"/>
    <w:rsid w:val="001E4B39"/>
    <w:rsid w:val="001E5796"/>
    <w:rsid w:val="001E632B"/>
    <w:rsid w:val="001E6605"/>
    <w:rsid w:val="001E6C98"/>
    <w:rsid w:val="001E7825"/>
    <w:rsid w:val="001E7CFE"/>
    <w:rsid w:val="001E7F64"/>
    <w:rsid w:val="001F0D07"/>
    <w:rsid w:val="001F21C4"/>
    <w:rsid w:val="001F223B"/>
    <w:rsid w:val="001F383E"/>
    <w:rsid w:val="001F4162"/>
    <w:rsid w:val="001F4E04"/>
    <w:rsid w:val="001F5827"/>
    <w:rsid w:val="001F591B"/>
    <w:rsid w:val="001F746B"/>
    <w:rsid w:val="002011F1"/>
    <w:rsid w:val="00201638"/>
    <w:rsid w:val="00201E2B"/>
    <w:rsid w:val="00202E31"/>
    <w:rsid w:val="002041B6"/>
    <w:rsid w:val="0020724A"/>
    <w:rsid w:val="00207396"/>
    <w:rsid w:val="002125E7"/>
    <w:rsid w:val="002134DC"/>
    <w:rsid w:val="0021414C"/>
    <w:rsid w:val="00217034"/>
    <w:rsid w:val="00220648"/>
    <w:rsid w:val="002206B5"/>
    <w:rsid w:val="00221043"/>
    <w:rsid w:val="002210E4"/>
    <w:rsid w:val="002216E5"/>
    <w:rsid w:val="002243EB"/>
    <w:rsid w:val="00224A72"/>
    <w:rsid w:val="002273CA"/>
    <w:rsid w:val="002310D3"/>
    <w:rsid w:val="0023313E"/>
    <w:rsid w:val="00234083"/>
    <w:rsid w:val="00234111"/>
    <w:rsid w:val="00237807"/>
    <w:rsid w:val="0024186D"/>
    <w:rsid w:val="00242944"/>
    <w:rsid w:val="00243591"/>
    <w:rsid w:val="00244594"/>
    <w:rsid w:val="00244F19"/>
    <w:rsid w:val="00247A8B"/>
    <w:rsid w:val="0025097B"/>
    <w:rsid w:val="002521F2"/>
    <w:rsid w:val="00252BD5"/>
    <w:rsid w:val="00253428"/>
    <w:rsid w:val="00253A3B"/>
    <w:rsid w:val="002553A0"/>
    <w:rsid w:val="00255AD7"/>
    <w:rsid w:val="00256419"/>
    <w:rsid w:val="00256F04"/>
    <w:rsid w:val="00257162"/>
    <w:rsid w:val="00257451"/>
    <w:rsid w:val="002616D7"/>
    <w:rsid w:val="00263692"/>
    <w:rsid w:val="002642F5"/>
    <w:rsid w:val="00266D60"/>
    <w:rsid w:val="00267B0E"/>
    <w:rsid w:val="00270D80"/>
    <w:rsid w:val="00271496"/>
    <w:rsid w:val="00277827"/>
    <w:rsid w:val="00277DF2"/>
    <w:rsid w:val="00280A53"/>
    <w:rsid w:val="00282DF1"/>
    <w:rsid w:val="00282EDE"/>
    <w:rsid w:val="00283FB2"/>
    <w:rsid w:val="00285692"/>
    <w:rsid w:val="00287B93"/>
    <w:rsid w:val="00290754"/>
    <w:rsid w:val="00291A62"/>
    <w:rsid w:val="00291B7A"/>
    <w:rsid w:val="0029220C"/>
    <w:rsid w:val="00292B10"/>
    <w:rsid w:val="00294818"/>
    <w:rsid w:val="00294946"/>
    <w:rsid w:val="002953B8"/>
    <w:rsid w:val="002961B3"/>
    <w:rsid w:val="002968F8"/>
    <w:rsid w:val="00296E27"/>
    <w:rsid w:val="002972A0"/>
    <w:rsid w:val="002A0C8C"/>
    <w:rsid w:val="002A10BC"/>
    <w:rsid w:val="002A126B"/>
    <w:rsid w:val="002A2AD1"/>
    <w:rsid w:val="002A2EE5"/>
    <w:rsid w:val="002A4347"/>
    <w:rsid w:val="002A4907"/>
    <w:rsid w:val="002B0049"/>
    <w:rsid w:val="002B0B64"/>
    <w:rsid w:val="002B114A"/>
    <w:rsid w:val="002B337E"/>
    <w:rsid w:val="002B3527"/>
    <w:rsid w:val="002B6853"/>
    <w:rsid w:val="002B71A0"/>
    <w:rsid w:val="002B72DD"/>
    <w:rsid w:val="002C0082"/>
    <w:rsid w:val="002C10B6"/>
    <w:rsid w:val="002C3200"/>
    <w:rsid w:val="002C36E1"/>
    <w:rsid w:val="002C43F4"/>
    <w:rsid w:val="002C6335"/>
    <w:rsid w:val="002D0981"/>
    <w:rsid w:val="002D0C49"/>
    <w:rsid w:val="002D0D08"/>
    <w:rsid w:val="002D1B52"/>
    <w:rsid w:val="002D5204"/>
    <w:rsid w:val="002D5873"/>
    <w:rsid w:val="002D5C6A"/>
    <w:rsid w:val="002D7899"/>
    <w:rsid w:val="002E171C"/>
    <w:rsid w:val="002E1D8C"/>
    <w:rsid w:val="002E6C35"/>
    <w:rsid w:val="002E751D"/>
    <w:rsid w:val="002F0076"/>
    <w:rsid w:val="002F21F1"/>
    <w:rsid w:val="002F333C"/>
    <w:rsid w:val="002F5410"/>
    <w:rsid w:val="002F63BB"/>
    <w:rsid w:val="002F671C"/>
    <w:rsid w:val="002F7503"/>
    <w:rsid w:val="002F7C71"/>
    <w:rsid w:val="00304313"/>
    <w:rsid w:val="00304BB6"/>
    <w:rsid w:val="0030666F"/>
    <w:rsid w:val="00306D95"/>
    <w:rsid w:val="00307CF6"/>
    <w:rsid w:val="00310941"/>
    <w:rsid w:val="00310AF1"/>
    <w:rsid w:val="003110DB"/>
    <w:rsid w:val="00311364"/>
    <w:rsid w:val="00311925"/>
    <w:rsid w:val="0031261F"/>
    <w:rsid w:val="00312A4C"/>
    <w:rsid w:val="00312BD7"/>
    <w:rsid w:val="00314B90"/>
    <w:rsid w:val="00315667"/>
    <w:rsid w:val="00315FC3"/>
    <w:rsid w:val="00316CDA"/>
    <w:rsid w:val="0032004B"/>
    <w:rsid w:val="003208F6"/>
    <w:rsid w:val="003220D5"/>
    <w:rsid w:val="0032241E"/>
    <w:rsid w:val="0032246F"/>
    <w:rsid w:val="003224BE"/>
    <w:rsid w:val="003225B0"/>
    <w:rsid w:val="00323400"/>
    <w:rsid w:val="00326966"/>
    <w:rsid w:val="00330411"/>
    <w:rsid w:val="003307AB"/>
    <w:rsid w:val="0033360D"/>
    <w:rsid w:val="00334E3D"/>
    <w:rsid w:val="003350A2"/>
    <w:rsid w:val="0033543C"/>
    <w:rsid w:val="00336BE2"/>
    <w:rsid w:val="00337100"/>
    <w:rsid w:val="003372C5"/>
    <w:rsid w:val="0034104B"/>
    <w:rsid w:val="003417C9"/>
    <w:rsid w:val="00342CAE"/>
    <w:rsid w:val="00342E0C"/>
    <w:rsid w:val="003455C7"/>
    <w:rsid w:val="00346959"/>
    <w:rsid w:val="003471FD"/>
    <w:rsid w:val="0035102B"/>
    <w:rsid w:val="0035190F"/>
    <w:rsid w:val="00351FCB"/>
    <w:rsid w:val="00352ED5"/>
    <w:rsid w:val="00353152"/>
    <w:rsid w:val="003531F5"/>
    <w:rsid w:val="00353A5B"/>
    <w:rsid w:val="00354862"/>
    <w:rsid w:val="003564E5"/>
    <w:rsid w:val="003565ED"/>
    <w:rsid w:val="00356C02"/>
    <w:rsid w:val="00356DA3"/>
    <w:rsid w:val="00357285"/>
    <w:rsid w:val="00360D38"/>
    <w:rsid w:val="00361CB8"/>
    <w:rsid w:val="00362487"/>
    <w:rsid w:val="00365463"/>
    <w:rsid w:val="00367E9C"/>
    <w:rsid w:val="00367E9D"/>
    <w:rsid w:val="003708AD"/>
    <w:rsid w:val="0037170A"/>
    <w:rsid w:val="00371DB3"/>
    <w:rsid w:val="003732A1"/>
    <w:rsid w:val="00374291"/>
    <w:rsid w:val="00374844"/>
    <w:rsid w:val="00374882"/>
    <w:rsid w:val="00376989"/>
    <w:rsid w:val="00376AF9"/>
    <w:rsid w:val="00376DD4"/>
    <w:rsid w:val="00377036"/>
    <w:rsid w:val="00377154"/>
    <w:rsid w:val="003779B0"/>
    <w:rsid w:val="00381C11"/>
    <w:rsid w:val="003827BA"/>
    <w:rsid w:val="00392B05"/>
    <w:rsid w:val="003950B9"/>
    <w:rsid w:val="00396840"/>
    <w:rsid w:val="003A00D7"/>
    <w:rsid w:val="003A10CC"/>
    <w:rsid w:val="003A2662"/>
    <w:rsid w:val="003A4AEB"/>
    <w:rsid w:val="003A4B8F"/>
    <w:rsid w:val="003A6430"/>
    <w:rsid w:val="003A7704"/>
    <w:rsid w:val="003A7FC5"/>
    <w:rsid w:val="003B0D60"/>
    <w:rsid w:val="003B25C1"/>
    <w:rsid w:val="003B2642"/>
    <w:rsid w:val="003B266F"/>
    <w:rsid w:val="003B3C47"/>
    <w:rsid w:val="003B43A4"/>
    <w:rsid w:val="003B619C"/>
    <w:rsid w:val="003B70C6"/>
    <w:rsid w:val="003C16A2"/>
    <w:rsid w:val="003C1730"/>
    <w:rsid w:val="003C2662"/>
    <w:rsid w:val="003C2965"/>
    <w:rsid w:val="003C2E35"/>
    <w:rsid w:val="003C30B0"/>
    <w:rsid w:val="003C32C3"/>
    <w:rsid w:val="003C37F8"/>
    <w:rsid w:val="003C3F23"/>
    <w:rsid w:val="003C4083"/>
    <w:rsid w:val="003C6A53"/>
    <w:rsid w:val="003C7550"/>
    <w:rsid w:val="003C7B01"/>
    <w:rsid w:val="003D0AF8"/>
    <w:rsid w:val="003D2E8E"/>
    <w:rsid w:val="003D34EB"/>
    <w:rsid w:val="003D43D4"/>
    <w:rsid w:val="003D4FEB"/>
    <w:rsid w:val="003D54B4"/>
    <w:rsid w:val="003D59EF"/>
    <w:rsid w:val="003D66FD"/>
    <w:rsid w:val="003D7731"/>
    <w:rsid w:val="003D7EA1"/>
    <w:rsid w:val="003E02D6"/>
    <w:rsid w:val="003E0468"/>
    <w:rsid w:val="003E0C2B"/>
    <w:rsid w:val="003E1F9E"/>
    <w:rsid w:val="003E5235"/>
    <w:rsid w:val="003E5E7F"/>
    <w:rsid w:val="003E6EFF"/>
    <w:rsid w:val="003F1106"/>
    <w:rsid w:val="003F1D57"/>
    <w:rsid w:val="003F28BF"/>
    <w:rsid w:val="003F28C8"/>
    <w:rsid w:val="003F30DB"/>
    <w:rsid w:val="003F3D20"/>
    <w:rsid w:val="003F4789"/>
    <w:rsid w:val="003F5603"/>
    <w:rsid w:val="003F6BC2"/>
    <w:rsid w:val="00400BFA"/>
    <w:rsid w:val="004014E0"/>
    <w:rsid w:val="004027A9"/>
    <w:rsid w:val="00402EF9"/>
    <w:rsid w:val="00403209"/>
    <w:rsid w:val="00403BBF"/>
    <w:rsid w:val="004047F3"/>
    <w:rsid w:val="004105A6"/>
    <w:rsid w:val="00410A23"/>
    <w:rsid w:val="00410E04"/>
    <w:rsid w:val="004145D9"/>
    <w:rsid w:val="004159EA"/>
    <w:rsid w:val="004168E3"/>
    <w:rsid w:val="004169F2"/>
    <w:rsid w:val="004209B0"/>
    <w:rsid w:val="004226EE"/>
    <w:rsid w:val="00423003"/>
    <w:rsid w:val="00423A58"/>
    <w:rsid w:val="0042457E"/>
    <w:rsid w:val="004254A2"/>
    <w:rsid w:val="00426F79"/>
    <w:rsid w:val="00427EE3"/>
    <w:rsid w:val="00430D17"/>
    <w:rsid w:val="00430DA5"/>
    <w:rsid w:val="004321F0"/>
    <w:rsid w:val="00433816"/>
    <w:rsid w:val="00433E1C"/>
    <w:rsid w:val="004353A5"/>
    <w:rsid w:val="00437714"/>
    <w:rsid w:val="00440A78"/>
    <w:rsid w:val="00442206"/>
    <w:rsid w:val="004428E7"/>
    <w:rsid w:val="00442CF2"/>
    <w:rsid w:val="00442E40"/>
    <w:rsid w:val="00443F93"/>
    <w:rsid w:val="00444082"/>
    <w:rsid w:val="00446185"/>
    <w:rsid w:val="00450320"/>
    <w:rsid w:val="004508EB"/>
    <w:rsid w:val="00451181"/>
    <w:rsid w:val="00451D48"/>
    <w:rsid w:val="00452DB6"/>
    <w:rsid w:val="00454C75"/>
    <w:rsid w:val="00455233"/>
    <w:rsid w:val="00456D8E"/>
    <w:rsid w:val="00457EB6"/>
    <w:rsid w:val="00461527"/>
    <w:rsid w:val="004629A7"/>
    <w:rsid w:val="00464730"/>
    <w:rsid w:val="00465102"/>
    <w:rsid w:val="00465DE6"/>
    <w:rsid w:val="00467F6F"/>
    <w:rsid w:val="004707A2"/>
    <w:rsid w:val="004722A9"/>
    <w:rsid w:val="00472C6E"/>
    <w:rsid w:val="00474BBC"/>
    <w:rsid w:val="00474DEF"/>
    <w:rsid w:val="00477E5B"/>
    <w:rsid w:val="0048016C"/>
    <w:rsid w:val="00480D24"/>
    <w:rsid w:val="0048455F"/>
    <w:rsid w:val="00484D4D"/>
    <w:rsid w:val="00490961"/>
    <w:rsid w:val="00492DA6"/>
    <w:rsid w:val="004930B0"/>
    <w:rsid w:val="00496CD6"/>
    <w:rsid w:val="004979F6"/>
    <w:rsid w:val="004A0D2F"/>
    <w:rsid w:val="004A177D"/>
    <w:rsid w:val="004A185F"/>
    <w:rsid w:val="004A270D"/>
    <w:rsid w:val="004A28E1"/>
    <w:rsid w:val="004A308C"/>
    <w:rsid w:val="004A3A7B"/>
    <w:rsid w:val="004A5EFA"/>
    <w:rsid w:val="004B0C7C"/>
    <w:rsid w:val="004B0F62"/>
    <w:rsid w:val="004B21D5"/>
    <w:rsid w:val="004B284B"/>
    <w:rsid w:val="004B37E9"/>
    <w:rsid w:val="004B3C71"/>
    <w:rsid w:val="004B6085"/>
    <w:rsid w:val="004B6097"/>
    <w:rsid w:val="004B64EC"/>
    <w:rsid w:val="004B7FD5"/>
    <w:rsid w:val="004C26BE"/>
    <w:rsid w:val="004C3351"/>
    <w:rsid w:val="004C33A4"/>
    <w:rsid w:val="004C5838"/>
    <w:rsid w:val="004C5CB1"/>
    <w:rsid w:val="004C60AB"/>
    <w:rsid w:val="004C756F"/>
    <w:rsid w:val="004C776E"/>
    <w:rsid w:val="004C7D78"/>
    <w:rsid w:val="004C7F28"/>
    <w:rsid w:val="004D0063"/>
    <w:rsid w:val="004D0A93"/>
    <w:rsid w:val="004D0FD2"/>
    <w:rsid w:val="004D13EF"/>
    <w:rsid w:val="004D2A64"/>
    <w:rsid w:val="004D3CB7"/>
    <w:rsid w:val="004D3FB6"/>
    <w:rsid w:val="004D5CD2"/>
    <w:rsid w:val="004D7735"/>
    <w:rsid w:val="004E29C0"/>
    <w:rsid w:val="004E36EB"/>
    <w:rsid w:val="004E7167"/>
    <w:rsid w:val="004F039A"/>
    <w:rsid w:val="004F0FB3"/>
    <w:rsid w:val="004F226E"/>
    <w:rsid w:val="004F31E5"/>
    <w:rsid w:val="004F3A80"/>
    <w:rsid w:val="004F491B"/>
    <w:rsid w:val="004F4F48"/>
    <w:rsid w:val="004F554D"/>
    <w:rsid w:val="004F5ACE"/>
    <w:rsid w:val="004F7556"/>
    <w:rsid w:val="00500064"/>
    <w:rsid w:val="0050211A"/>
    <w:rsid w:val="00502D1D"/>
    <w:rsid w:val="005034C7"/>
    <w:rsid w:val="00504BC1"/>
    <w:rsid w:val="00504D13"/>
    <w:rsid w:val="00510914"/>
    <w:rsid w:val="00511B42"/>
    <w:rsid w:val="00513A9C"/>
    <w:rsid w:val="005142C0"/>
    <w:rsid w:val="00514C04"/>
    <w:rsid w:val="0051509A"/>
    <w:rsid w:val="005154F9"/>
    <w:rsid w:val="00515A0E"/>
    <w:rsid w:val="00515F2A"/>
    <w:rsid w:val="00521134"/>
    <w:rsid w:val="00522CA6"/>
    <w:rsid w:val="00522D9C"/>
    <w:rsid w:val="00523E63"/>
    <w:rsid w:val="005242B1"/>
    <w:rsid w:val="00526AE3"/>
    <w:rsid w:val="00527B5C"/>
    <w:rsid w:val="00530D34"/>
    <w:rsid w:val="00530EA0"/>
    <w:rsid w:val="00531179"/>
    <w:rsid w:val="00531CB2"/>
    <w:rsid w:val="00531CD9"/>
    <w:rsid w:val="005327F9"/>
    <w:rsid w:val="00532B92"/>
    <w:rsid w:val="00533392"/>
    <w:rsid w:val="0053622B"/>
    <w:rsid w:val="00540E51"/>
    <w:rsid w:val="00542AC5"/>
    <w:rsid w:val="00543E06"/>
    <w:rsid w:val="0054484C"/>
    <w:rsid w:val="00546946"/>
    <w:rsid w:val="00547350"/>
    <w:rsid w:val="00553246"/>
    <w:rsid w:val="005548C8"/>
    <w:rsid w:val="00554B8F"/>
    <w:rsid w:val="00555257"/>
    <w:rsid w:val="0055545C"/>
    <w:rsid w:val="00556C57"/>
    <w:rsid w:val="005577B5"/>
    <w:rsid w:val="005608A6"/>
    <w:rsid w:val="00561683"/>
    <w:rsid w:val="005622B9"/>
    <w:rsid w:val="00562ABD"/>
    <w:rsid w:val="005647C7"/>
    <w:rsid w:val="00565007"/>
    <w:rsid w:val="00565613"/>
    <w:rsid w:val="00565889"/>
    <w:rsid w:val="00566522"/>
    <w:rsid w:val="00566D6A"/>
    <w:rsid w:val="00566E32"/>
    <w:rsid w:val="00567037"/>
    <w:rsid w:val="005701D8"/>
    <w:rsid w:val="005756D4"/>
    <w:rsid w:val="00575B23"/>
    <w:rsid w:val="00575CFA"/>
    <w:rsid w:val="00576B88"/>
    <w:rsid w:val="00577B5B"/>
    <w:rsid w:val="00580772"/>
    <w:rsid w:val="00584F2F"/>
    <w:rsid w:val="00585881"/>
    <w:rsid w:val="005861E5"/>
    <w:rsid w:val="00586CBB"/>
    <w:rsid w:val="005902D0"/>
    <w:rsid w:val="00591B49"/>
    <w:rsid w:val="00591D18"/>
    <w:rsid w:val="00594383"/>
    <w:rsid w:val="005959AB"/>
    <w:rsid w:val="00595BB6"/>
    <w:rsid w:val="00595EB3"/>
    <w:rsid w:val="00597C6A"/>
    <w:rsid w:val="005A0A8C"/>
    <w:rsid w:val="005A10DA"/>
    <w:rsid w:val="005A1E0B"/>
    <w:rsid w:val="005A24B5"/>
    <w:rsid w:val="005A2CB0"/>
    <w:rsid w:val="005A44BB"/>
    <w:rsid w:val="005A47F7"/>
    <w:rsid w:val="005A722B"/>
    <w:rsid w:val="005B09EB"/>
    <w:rsid w:val="005B0CA2"/>
    <w:rsid w:val="005B2153"/>
    <w:rsid w:val="005B25BE"/>
    <w:rsid w:val="005B2A4C"/>
    <w:rsid w:val="005B375D"/>
    <w:rsid w:val="005B3F21"/>
    <w:rsid w:val="005B40DD"/>
    <w:rsid w:val="005B43DD"/>
    <w:rsid w:val="005B514D"/>
    <w:rsid w:val="005B5D2C"/>
    <w:rsid w:val="005B7CDD"/>
    <w:rsid w:val="005C0522"/>
    <w:rsid w:val="005C0C55"/>
    <w:rsid w:val="005C6F2A"/>
    <w:rsid w:val="005D0E72"/>
    <w:rsid w:val="005D18C5"/>
    <w:rsid w:val="005D2D9D"/>
    <w:rsid w:val="005D38F9"/>
    <w:rsid w:val="005D3B22"/>
    <w:rsid w:val="005D6BF2"/>
    <w:rsid w:val="005E0541"/>
    <w:rsid w:val="005E1CD8"/>
    <w:rsid w:val="005E2AF9"/>
    <w:rsid w:val="005E46FC"/>
    <w:rsid w:val="005E741C"/>
    <w:rsid w:val="005F07F2"/>
    <w:rsid w:val="005F2048"/>
    <w:rsid w:val="005F2EE8"/>
    <w:rsid w:val="005F571C"/>
    <w:rsid w:val="005F6281"/>
    <w:rsid w:val="005F728A"/>
    <w:rsid w:val="005F7E5E"/>
    <w:rsid w:val="00600197"/>
    <w:rsid w:val="00600235"/>
    <w:rsid w:val="006004D7"/>
    <w:rsid w:val="006013CE"/>
    <w:rsid w:val="0060179C"/>
    <w:rsid w:val="00601B33"/>
    <w:rsid w:val="00601CBF"/>
    <w:rsid w:val="0060285F"/>
    <w:rsid w:val="00603AB6"/>
    <w:rsid w:val="006049E6"/>
    <w:rsid w:val="00606CD2"/>
    <w:rsid w:val="006077D2"/>
    <w:rsid w:val="0061009D"/>
    <w:rsid w:val="00611927"/>
    <w:rsid w:val="00611CFB"/>
    <w:rsid w:val="0061276A"/>
    <w:rsid w:val="00613DF2"/>
    <w:rsid w:val="0061417E"/>
    <w:rsid w:val="00620B53"/>
    <w:rsid w:val="006217E0"/>
    <w:rsid w:val="0062197E"/>
    <w:rsid w:val="006236F7"/>
    <w:rsid w:val="00624446"/>
    <w:rsid w:val="006244C7"/>
    <w:rsid w:val="0062605A"/>
    <w:rsid w:val="00626651"/>
    <w:rsid w:val="006269B4"/>
    <w:rsid w:val="00630D5D"/>
    <w:rsid w:val="006314A1"/>
    <w:rsid w:val="00633200"/>
    <w:rsid w:val="00633781"/>
    <w:rsid w:val="006345C7"/>
    <w:rsid w:val="00636F92"/>
    <w:rsid w:val="00637C52"/>
    <w:rsid w:val="0064045D"/>
    <w:rsid w:val="0064079D"/>
    <w:rsid w:val="00642849"/>
    <w:rsid w:val="006447CD"/>
    <w:rsid w:val="0064769E"/>
    <w:rsid w:val="00650DFF"/>
    <w:rsid w:val="006517E9"/>
    <w:rsid w:val="0065278D"/>
    <w:rsid w:val="0065443F"/>
    <w:rsid w:val="006565C3"/>
    <w:rsid w:val="0065706C"/>
    <w:rsid w:val="00660445"/>
    <w:rsid w:val="00660DF2"/>
    <w:rsid w:val="006638A6"/>
    <w:rsid w:val="00663B92"/>
    <w:rsid w:val="0066570B"/>
    <w:rsid w:val="00665BF6"/>
    <w:rsid w:val="006660DC"/>
    <w:rsid w:val="006670D2"/>
    <w:rsid w:val="00667E47"/>
    <w:rsid w:val="00670620"/>
    <w:rsid w:val="006728B6"/>
    <w:rsid w:val="00672FD9"/>
    <w:rsid w:val="00673D46"/>
    <w:rsid w:val="00673FBB"/>
    <w:rsid w:val="0067466D"/>
    <w:rsid w:val="00676F9B"/>
    <w:rsid w:val="00677451"/>
    <w:rsid w:val="006774F6"/>
    <w:rsid w:val="006801B9"/>
    <w:rsid w:val="00680463"/>
    <w:rsid w:val="00680563"/>
    <w:rsid w:val="00680642"/>
    <w:rsid w:val="00680A03"/>
    <w:rsid w:val="00680DA8"/>
    <w:rsid w:val="00686A4B"/>
    <w:rsid w:val="00687CEC"/>
    <w:rsid w:val="00687EA8"/>
    <w:rsid w:val="00690DE9"/>
    <w:rsid w:val="00691431"/>
    <w:rsid w:val="006915CA"/>
    <w:rsid w:val="0069268C"/>
    <w:rsid w:val="006943FB"/>
    <w:rsid w:val="006958AE"/>
    <w:rsid w:val="00695EE7"/>
    <w:rsid w:val="0069630F"/>
    <w:rsid w:val="0069680E"/>
    <w:rsid w:val="006A20A1"/>
    <w:rsid w:val="006A3574"/>
    <w:rsid w:val="006A3B31"/>
    <w:rsid w:val="006A7603"/>
    <w:rsid w:val="006B0F1B"/>
    <w:rsid w:val="006B1C41"/>
    <w:rsid w:val="006B5621"/>
    <w:rsid w:val="006B5C9C"/>
    <w:rsid w:val="006C0546"/>
    <w:rsid w:val="006C0EC8"/>
    <w:rsid w:val="006C16E5"/>
    <w:rsid w:val="006C2210"/>
    <w:rsid w:val="006C2740"/>
    <w:rsid w:val="006C4512"/>
    <w:rsid w:val="006C48E0"/>
    <w:rsid w:val="006C4A5D"/>
    <w:rsid w:val="006C74F4"/>
    <w:rsid w:val="006C7CC1"/>
    <w:rsid w:val="006D1126"/>
    <w:rsid w:val="006D19EF"/>
    <w:rsid w:val="006D4142"/>
    <w:rsid w:val="006D4A30"/>
    <w:rsid w:val="006D5A98"/>
    <w:rsid w:val="006D5AB5"/>
    <w:rsid w:val="006D5FE6"/>
    <w:rsid w:val="006D68DA"/>
    <w:rsid w:val="006E1711"/>
    <w:rsid w:val="006E32E0"/>
    <w:rsid w:val="006E5523"/>
    <w:rsid w:val="006E57E7"/>
    <w:rsid w:val="006E5EA9"/>
    <w:rsid w:val="006E6D3A"/>
    <w:rsid w:val="006F015B"/>
    <w:rsid w:val="006F1FB4"/>
    <w:rsid w:val="006F214D"/>
    <w:rsid w:val="006F2532"/>
    <w:rsid w:val="006F2692"/>
    <w:rsid w:val="006F3E8F"/>
    <w:rsid w:val="006F6D65"/>
    <w:rsid w:val="00702FBB"/>
    <w:rsid w:val="00704035"/>
    <w:rsid w:val="00704B99"/>
    <w:rsid w:val="00706211"/>
    <w:rsid w:val="00706458"/>
    <w:rsid w:val="00710ABE"/>
    <w:rsid w:val="00712A3B"/>
    <w:rsid w:val="007138B7"/>
    <w:rsid w:val="00714326"/>
    <w:rsid w:val="00714730"/>
    <w:rsid w:val="00715BFE"/>
    <w:rsid w:val="00715C43"/>
    <w:rsid w:val="00715F75"/>
    <w:rsid w:val="0071784C"/>
    <w:rsid w:val="00717E8B"/>
    <w:rsid w:val="007204DF"/>
    <w:rsid w:val="00720ED1"/>
    <w:rsid w:val="0072353F"/>
    <w:rsid w:val="007238FF"/>
    <w:rsid w:val="007245CC"/>
    <w:rsid w:val="007249AE"/>
    <w:rsid w:val="0072569B"/>
    <w:rsid w:val="00725C30"/>
    <w:rsid w:val="0072722E"/>
    <w:rsid w:val="007300A8"/>
    <w:rsid w:val="0073078F"/>
    <w:rsid w:val="007316E5"/>
    <w:rsid w:val="00732AE2"/>
    <w:rsid w:val="0073312A"/>
    <w:rsid w:val="0073470E"/>
    <w:rsid w:val="00735249"/>
    <w:rsid w:val="00736B0D"/>
    <w:rsid w:val="00737B80"/>
    <w:rsid w:val="00737E66"/>
    <w:rsid w:val="0074126F"/>
    <w:rsid w:val="007412E1"/>
    <w:rsid w:val="00742ADD"/>
    <w:rsid w:val="00742D4B"/>
    <w:rsid w:val="00743CE0"/>
    <w:rsid w:val="00744F0F"/>
    <w:rsid w:val="007453EA"/>
    <w:rsid w:val="00746532"/>
    <w:rsid w:val="00746FE2"/>
    <w:rsid w:val="00747AB9"/>
    <w:rsid w:val="007537E2"/>
    <w:rsid w:val="00753814"/>
    <w:rsid w:val="00755006"/>
    <w:rsid w:val="007559CE"/>
    <w:rsid w:val="00761EA6"/>
    <w:rsid w:val="00762ADA"/>
    <w:rsid w:val="00762B56"/>
    <w:rsid w:val="00762CCD"/>
    <w:rsid w:val="00763DBB"/>
    <w:rsid w:val="007654AB"/>
    <w:rsid w:val="00765E89"/>
    <w:rsid w:val="00766A45"/>
    <w:rsid w:val="00766F0B"/>
    <w:rsid w:val="00766F64"/>
    <w:rsid w:val="00770401"/>
    <w:rsid w:val="00771206"/>
    <w:rsid w:val="00771B1F"/>
    <w:rsid w:val="00775AB4"/>
    <w:rsid w:val="00776DA5"/>
    <w:rsid w:val="00776F63"/>
    <w:rsid w:val="007778E2"/>
    <w:rsid w:val="00780150"/>
    <w:rsid w:val="007803E9"/>
    <w:rsid w:val="007809A2"/>
    <w:rsid w:val="00780BB4"/>
    <w:rsid w:val="00781144"/>
    <w:rsid w:val="007815DD"/>
    <w:rsid w:val="00783051"/>
    <w:rsid w:val="0078453F"/>
    <w:rsid w:val="00784CB8"/>
    <w:rsid w:val="00784DB8"/>
    <w:rsid w:val="00784DEC"/>
    <w:rsid w:val="00784EE1"/>
    <w:rsid w:val="0078580C"/>
    <w:rsid w:val="007864FA"/>
    <w:rsid w:val="00786671"/>
    <w:rsid w:val="00787429"/>
    <w:rsid w:val="0078769E"/>
    <w:rsid w:val="00787815"/>
    <w:rsid w:val="00791240"/>
    <w:rsid w:val="00791F1A"/>
    <w:rsid w:val="007926DE"/>
    <w:rsid w:val="00794285"/>
    <w:rsid w:val="0079475C"/>
    <w:rsid w:val="00794FA9"/>
    <w:rsid w:val="00796F08"/>
    <w:rsid w:val="007971F8"/>
    <w:rsid w:val="0079778D"/>
    <w:rsid w:val="007A0E44"/>
    <w:rsid w:val="007A29EE"/>
    <w:rsid w:val="007A2DD9"/>
    <w:rsid w:val="007A36EE"/>
    <w:rsid w:val="007A39CC"/>
    <w:rsid w:val="007A441C"/>
    <w:rsid w:val="007A55BB"/>
    <w:rsid w:val="007A6331"/>
    <w:rsid w:val="007A7573"/>
    <w:rsid w:val="007A76B6"/>
    <w:rsid w:val="007B21DC"/>
    <w:rsid w:val="007B2F2B"/>
    <w:rsid w:val="007B3D18"/>
    <w:rsid w:val="007B4037"/>
    <w:rsid w:val="007B4117"/>
    <w:rsid w:val="007B5233"/>
    <w:rsid w:val="007B65D7"/>
    <w:rsid w:val="007B7594"/>
    <w:rsid w:val="007C02EE"/>
    <w:rsid w:val="007C087F"/>
    <w:rsid w:val="007C2637"/>
    <w:rsid w:val="007C4468"/>
    <w:rsid w:val="007C5100"/>
    <w:rsid w:val="007C7286"/>
    <w:rsid w:val="007D0E43"/>
    <w:rsid w:val="007D1D99"/>
    <w:rsid w:val="007D2EEE"/>
    <w:rsid w:val="007D3A5D"/>
    <w:rsid w:val="007D6404"/>
    <w:rsid w:val="007D6802"/>
    <w:rsid w:val="007D73C3"/>
    <w:rsid w:val="007E05D4"/>
    <w:rsid w:val="007E4370"/>
    <w:rsid w:val="007E536E"/>
    <w:rsid w:val="007E6294"/>
    <w:rsid w:val="007E6768"/>
    <w:rsid w:val="007F07C6"/>
    <w:rsid w:val="007F0FD3"/>
    <w:rsid w:val="007F24C6"/>
    <w:rsid w:val="007F26F0"/>
    <w:rsid w:val="007F4281"/>
    <w:rsid w:val="007F4EDF"/>
    <w:rsid w:val="007F6197"/>
    <w:rsid w:val="007F676D"/>
    <w:rsid w:val="007F6778"/>
    <w:rsid w:val="007F767C"/>
    <w:rsid w:val="00800EA9"/>
    <w:rsid w:val="00801B32"/>
    <w:rsid w:val="00804280"/>
    <w:rsid w:val="00804786"/>
    <w:rsid w:val="008051C4"/>
    <w:rsid w:val="00805635"/>
    <w:rsid w:val="00805B65"/>
    <w:rsid w:val="0080775B"/>
    <w:rsid w:val="0081116F"/>
    <w:rsid w:val="008122B4"/>
    <w:rsid w:val="008126B1"/>
    <w:rsid w:val="00813D79"/>
    <w:rsid w:val="008146ED"/>
    <w:rsid w:val="00814A89"/>
    <w:rsid w:val="0081629A"/>
    <w:rsid w:val="0081649C"/>
    <w:rsid w:val="008168C7"/>
    <w:rsid w:val="00817918"/>
    <w:rsid w:val="008207AB"/>
    <w:rsid w:val="00821EA4"/>
    <w:rsid w:val="00821FD9"/>
    <w:rsid w:val="00822235"/>
    <w:rsid w:val="008225C0"/>
    <w:rsid w:val="0082333C"/>
    <w:rsid w:val="008234EF"/>
    <w:rsid w:val="00825350"/>
    <w:rsid w:val="0082712C"/>
    <w:rsid w:val="008308C2"/>
    <w:rsid w:val="00833B17"/>
    <w:rsid w:val="00833D43"/>
    <w:rsid w:val="00836D9F"/>
    <w:rsid w:val="00837BA1"/>
    <w:rsid w:val="00837EC3"/>
    <w:rsid w:val="008400DE"/>
    <w:rsid w:val="00842AF9"/>
    <w:rsid w:val="00843519"/>
    <w:rsid w:val="00843A98"/>
    <w:rsid w:val="00845181"/>
    <w:rsid w:val="00845BB9"/>
    <w:rsid w:val="00851812"/>
    <w:rsid w:val="00851D68"/>
    <w:rsid w:val="00854CF7"/>
    <w:rsid w:val="00856A08"/>
    <w:rsid w:val="00856B21"/>
    <w:rsid w:val="00857D7A"/>
    <w:rsid w:val="00861FCF"/>
    <w:rsid w:val="00863B21"/>
    <w:rsid w:val="00866FBF"/>
    <w:rsid w:val="00867400"/>
    <w:rsid w:val="00870FE7"/>
    <w:rsid w:val="00871E3C"/>
    <w:rsid w:val="0087342F"/>
    <w:rsid w:val="008741AB"/>
    <w:rsid w:val="008748E2"/>
    <w:rsid w:val="008766FA"/>
    <w:rsid w:val="00876A13"/>
    <w:rsid w:val="008770C4"/>
    <w:rsid w:val="00880B65"/>
    <w:rsid w:val="00880BB0"/>
    <w:rsid w:val="00880C3D"/>
    <w:rsid w:val="00882F02"/>
    <w:rsid w:val="008831EB"/>
    <w:rsid w:val="0088434A"/>
    <w:rsid w:val="0088456F"/>
    <w:rsid w:val="00884CC5"/>
    <w:rsid w:val="00885FA6"/>
    <w:rsid w:val="008871FC"/>
    <w:rsid w:val="00887D77"/>
    <w:rsid w:val="0089242A"/>
    <w:rsid w:val="00895ADE"/>
    <w:rsid w:val="00896E07"/>
    <w:rsid w:val="008A1731"/>
    <w:rsid w:val="008A3039"/>
    <w:rsid w:val="008A4AE4"/>
    <w:rsid w:val="008A512B"/>
    <w:rsid w:val="008A783A"/>
    <w:rsid w:val="008B0317"/>
    <w:rsid w:val="008B146D"/>
    <w:rsid w:val="008B14D8"/>
    <w:rsid w:val="008B3D3B"/>
    <w:rsid w:val="008B3E7B"/>
    <w:rsid w:val="008B6315"/>
    <w:rsid w:val="008C0AD3"/>
    <w:rsid w:val="008C2091"/>
    <w:rsid w:val="008C2654"/>
    <w:rsid w:val="008C27E5"/>
    <w:rsid w:val="008C3E3D"/>
    <w:rsid w:val="008C4576"/>
    <w:rsid w:val="008C48A7"/>
    <w:rsid w:val="008C5ED7"/>
    <w:rsid w:val="008C652C"/>
    <w:rsid w:val="008C7378"/>
    <w:rsid w:val="008C7A21"/>
    <w:rsid w:val="008D191D"/>
    <w:rsid w:val="008D2AAA"/>
    <w:rsid w:val="008D535D"/>
    <w:rsid w:val="008E0220"/>
    <w:rsid w:val="008E1EAD"/>
    <w:rsid w:val="008E36D6"/>
    <w:rsid w:val="008E3951"/>
    <w:rsid w:val="008E3EF4"/>
    <w:rsid w:val="008E4C04"/>
    <w:rsid w:val="008E4C53"/>
    <w:rsid w:val="008E608C"/>
    <w:rsid w:val="008E6619"/>
    <w:rsid w:val="008E661A"/>
    <w:rsid w:val="008F08CD"/>
    <w:rsid w:val="008F143A"/>
    <w:rsid w:val="008F298E"/>
    <w:rsid w:val="008F43AA"/>
    <w:rsid w:val="008F4EF4"/>
    <w:rsid w:val="008F523F"/>
    <w:rsid w:val="008F5393"/>
    <w:rsid w:val="008F58BA"/>
    <w:rsid w:val="008F7E21"/>
    <w:rsid w:val="009011D4"/>
    <w:rsid w:val="00901D12"/>
    <w:rsid w:val="00903202"/>
    <w:rsid w:val="00903D29"/>
    <w:rsid w:val="00905BD7"/>
    <w:rsid w:val="00906711"/>
    <w:rsid w:val="009071B9"/>
    <w:rsid w:val="0090730A"/>
    <w:rsid w:val="0091258B"/>
    <w:rsid w:val="009125A3"/>
    <w:rsid w:val="00914141"/>
    <w:rsid w:val="00914292"/>
    <w:rsid w:val="009146C8"/>
    <w:rsid w:val="00914A09"/>
    <w:rsid w:val="00916441"/>
    <w:rsid w:val="009169D8"/>
    <w:rsid w:val="00916A2D"/>
    <w:rsid w:val="00917D85"/>
    <w:rsid w:val="00920DAA"/>
    <w:rsid w:val="00922004"/>
    <w:rsid w:val="00922099"/>
    <w:rsid w:val="009223B0"/>
    <w:rsid w:val="00923240"/>
    <w:rsid w:val="0092658B"/>
    <w:rsid w:val="009270F8"/>
    <w:rsid w:val="009301D1"/>
    <w:rsid w:val="0093147A"/>
    <w:rsid w:val="00931CB9"/>
    <w:rsid w:val="00931D3D"/>
    <w:rsid w:val="009325D8"/>
    <w:rsid w:val="00934233"/>
    <w:rsid w:val="0093434C"/>
    <w:rsid w:val="0093544E"/>
    <w:rsid w:val="009355C5"/>
    <w:rsid w:val="00935B96"/>
    <w:rsid w:val="009376E8"/>
    <w:rsid w:val="00941B72"/>
    <w:rsid w:val="00942B87"/>
    <w:rsid w:val="00944D3A"/>
    <w:rsid w:val="009453C1"/>
    <w:rsid w:val="00945690"/>
    <w:rsid w:val="00945DD4"/>
    <w:rsid w:val="00946652"/>
    <w:rsid w:val="0094707B"/>
    <w:rsid w:val="00947AE3"/>
    <w:rsid w:val="00950E47"/>
    <w:rsid w:val="0095133D"/>
    <w:rsid w:val="00951F22"/>
    <w:rsid w:val="00954789"/>
    <w:rsid w:val="009557AE"/>
    <w:rsid w:val="00960857"/>
    <w:rsid w:val="00960FC7"/>
    <w:rsid w:val="00961477"/>
    <w:rsid w:val="00961FED"/>
    <w:rsid w:val="00963076"/>
    <w:rsid w:val="009632B9"/>
    <w:rsid w:val="00967C1C"/>
    <w:rsid w:val="0097109E"/>
    <w:rsid w:val="009722DD"/>
    <w:rsid w:val="0097488C"/>
    <w:rsid w:val="0097519E"/>
    <w:rsid w:val="0097575F"/>
    <w:rsid w:val="009763BD"/>
    <w:rsid w:val="009769FD"/>
    <w:rsid w:val="00976AF3"/>
    <w:rsid w:val="009800B5"/>
    <w:rsid w:val="009812B1"/>
    <w:rsid w:val="00983AB9"/>
    <w:rsid w:val="0098407A"/>
    <w:rsid w:val="00984520"/>
    <w:rsid w:val="00984DA0"/>
    <w:rsid w:val="009910F2"/>
    <w:rsid w:val="00991613"/>
    <w:rsid w:val="009921F2"/>
    <w:rsid w:val="00992332"/>
    <w:rsid w:val="00995999"/>
    <w:rsid w:val="00996E0A"/>
    <w:rsid w:val="009A0140"/>
    <w:rsid w:val="009A09A6"/>
    <w:rsid w:val="009A0AEB"/>
    <w:rsid w:val="009A1DD9"/>
    <w:rsid w:val="009A318D"/>
    <w:rsid w:val="009A3B7E"/>
    <w:rsid w:val="009A6150"/>
    <w:rsid w:val="009A6733"/>
    <w:rsid w:val="009A70F6"/>
    <w:rsid w:val="009B1629"/>
    <w:rsid w:val="009B1957"/>
    <w:rsid w:val="009B3603"/>
    <w:rsid w:val="009B3849"/>
    <w:rsid w:val="009B3CD1"/>
    <w:rsid w:val="009B4372"/>
    <w:rsid w:val="009B5DD3"/>
    <w:rsid w:val="009B6140"/>
    <w:rsid w:val="009B6645"/>
    <w:rsid w:val="009C1E35"/>
    <w:rsid w:val="009C2702"/>
    <w:rsid w:val="009C276C"/>
    <w:rsid w:val="009C2771"/>
    <w:rsid w:val="009C4236"/>
    <w:rsid w:val="009C4C5F"/>
    <w:rsid w:val="009C53F3"/>
    <w:rsid w:val="009C662E"/>
    <w:rsid w:val="009C7882"/>
    <w:rsid w:val="009D368C"/>
    <w:rsid w:val="009D3A75"/>
    <w:rsid w:val="009D4125"/>
    <w:rsid w:val="009D55FF"/>
    <w:rsid w:val="009D6E4E"/>
    <w:rsid w:val="009D7F6E"/>
    <w:rsid w:val="009E369B"/>
    <w:rsid w:val="009E56D8"/>
    <w:rsid w:val="009E5A1A"/>
    <w:rsid w:val="009E67B2"/>
    <w:rsid w:val="009F299F"/>
    <w:rsid w:val="009F33F9"/>
    <w:rsid w:val="009F3B25"/>
    <w:rsid w:val="009F3D55"/>
    <w:rsid w:val="009F47B7"/>
    <w:rsid w:val="009F5E75"/>
    <w:rsid w:val="009F6953"/>
    <w:rsid w:val="009F77D2"/>
    <w:rsid w:val="00A00AA8"/>
    <w:rsid w:val="00A01D37"/>
    <w:rsid w:val="00A020CF"/>
    <w:rsid w:val="00A0360D"/>
    <w:rsid w:val="00A04018"/>
    <w:rsid w:val="00A0550C"/>
    <w:rsid w:val="00A05CA6"/>
    <w:rsid w:val="00A10006"/>
    <w:rsid w:val="00A136DC"/>
    <w:rsid w:val="00A13FBB"/>
    <w:rsid w:val="00A149C0"/>
    <w:rsid w:val="00A22499"/>
    <w:rsid w:val="00A2412F"/>
    <w:rsid w:val="00A24319"/>
    <w:rsid w:val="00A24CF9"/>
    <w:rsid w:val="00A24DCA"/>
    <w:rsid w:val="00A25CF1"/>
    <w:rsid w:val="00A26026"/>
    <w:rsid w:val="00A267E0"/>
    <w:rsid w:val="00A27903"/>
    <w:rsid w:val="00A32DB2"/>
    <w:rsid w:val="00A34941"/>
    <w:rsid w:val="00A34EFF"/>
    <w:rsid w:val="00A3593B"/>
    <w:rsid w:val="00A36C43"/>
    <w:rsid w:val="00A4035B"/>
    <w:rsid w:val="00A405DF"/>
    <w:rsid w:val="00A407AA"/>
    <w:rsid w:val="00A40B13"/>
    <w:rsid w:val="00A41A44"/>
    <w:rsid w:val="00A43AA1"/>
    <w:rsid w:val="00A442AD"/>
    <w:rsid w:val="00A44F52"/>
    <w:rsid w:val="00A4709D"/>
    <w:rsid w:val="00A47889"/>
    <w:rsid w:val="00A52300"/>
    <w:rsid w:val="00A52D5B"/>
    <w:rsid w:val="00A54E83"/>
    <w:rsid w:val="00A552FB"/>
    <w:rsid w:val="00A55E41"/>
    <w:rsid w:val="00A567A7"/>
    <w:rsid w:val="00A61602"/>
    <w:rsid w:val="00A62533"/>
    <w:rsid w:val="00A6265A"/>
    <w:rsid w:val="00A6337B"/>
    <w:rsid w:val="00A63D6C"/>
    <w:rsid w:val="00A664D7"/>
    <w:rsid w:val="00A66A48"/>
    <w:rsid w:val="00A672F5"/>
    <w:rsid w:val="00A674BF"/>
    <w:rsid w:val="00A67E6B"/>
    <w:rsid w:val="00A70278"/>
    <w:rsid w:val="00A712CB"/>
    <w:rsid w:val="00A721FA"/>
    <w:rsid w:val="00A73816"/>
    <w:rsid w:val="00A738CE"/>
    <w:rsid w:val="00A739BD"/>
    <w:rsid w:val="00A742DF"/>
    <w:rsid w:val="00A753C8"/>
    <w:rsid w:val="00A759E4"/>
    <w:rsid w:val="00A7686B"/>
    <w:rsid w:val="00A76CC5"/>
    <w:rsid w:val="00A80829"/>
    <w:rsid w:val="00A81560"/>
    <w:rsid w:val="00A823C7"/>
    <w:rsid w:val="00A829EA"/>
    <w:rsid w:val="00A82C7A"/>
    <w:rsid w:val="00A83D56"/>
    <w:rsid w:val="00A83EB5"/>
    <w:rsid w:val="00A84842"/>
    <w:rsid w:val="00A9081A"/>
    <w:rsid w:val="00A90F5A"/>
    <w:rsid w:val="00A92E08"/>
    <w:rsid w:val="00A94FD5"/>
    <w:rsid w:val="00A95912"/>
    <w:rsid w:val="00A95F91"/>
    <w:rsid w:val="00A962F0"/>
    <w:rsid w:val="00AA0F64"/>
    <w:rsid w:val="00AA293A"/>
    <w:rsid w:val="00AA337E"/>
    <w:rsid w:val="00AA618B"/>
    <w:rsid w:val="00AA6982"/>
    <w:rsid w:val="00AA6E70"/>
    <w:rsid w:val="00AA7363"/>
    <w:rsid w:val="00AA7423"/>
    <w:rsid w:val="00AA793C"/>
    <w:rsid w:val="00AA7B03"/>
    <w:rsid w:val="00AA7B7C"/>
    <w:rsid w:val="00AB0117"/>
    <w:rsid w:val="00AB0F34"/>
    <w:rsid w:val="00AB177C"/>
    <w:rsid w:val="00AB2C7C"/>
    <w:rsid w:val="00AB2D08"/>
    <w:rsid w:val="00AB323B"/>
    <w:rsid w:val="00AB3FE5"/>
    <w:rsid w:val="00AB41AA"/>
    <w:rsid w:val="00AB5238"/>
    <w:rsid w:val="00AB63B6"/>
    <w:rsid w:val="00AC0582"/>
    <w:rsid w:val="00AC269C"/>
    <w:rsid w:val="00AC2AE6"/>
    <w:rsid w:val="00AC312D"/>
    <w:rsid w:val="00AC3829"/>
    <w:rsid w:val="00AC52D4"/>
    <w:rsid w:val="00AC53A7"/>
    <w:rsid w:val="00AC54C9"/>
    <w:rsid w:val="00AC5B41"/>
    <w:rsid w:val="00AC6193"/>
    <w:rsid w:val="00AC7415"/>
    <w:rsid w:val="00AC7D43"/>
    <w:rsid w:val="00AD074D"/>
    <w:rsid w:val="00AD11AB"/>
    <w:rsid w:val="00AD1802"/>
    <w:rsid w:val="00AD19ED"/>
    <w:rsid w:val="00AD2556"/>
    <w:rsid w:val="00AD2EA8"/>
    <w:rsid w:val="00AD494A"/>
    <w:rsid w:val="00AD50AE"/>
    <w:rsid w:val="00AD74F2"/>
    <w:rsid w:val="00AD7FC7"/>
    <w:rsid w:val="00AE0630"/>
    <w:rsid w:val="00AE41FA"/>
    <w:rsid w:val="00AE51CB"/>
    <w:rsid w:val="00AE5B39"/>
    <w:rsid w:val="00AE5F87"/>
    <w:rsid w:val="00AE631B"/>
    <w:rsid w:val="00AE6878"/>
    <w:rsid w:val="00AE70F5"/>
    <w:rsid w:val="00AE7786"/>
    <w:rsid w:val="00AE7A33"/>
    <w:rsid w:val="00AF1589"/>
    <w:rsid w:val="00AF1D4B"/>
    <w:rsid w:val="00AF505A"/>
    <w:rsid w:val="00AF6C56"/>
    <w:rsid w:val="00AF7A71"/>
    <w:rsid w:val="00B007E3"/>
    <w:rsid w:val="00B03BF3"/>
    <w:rsid w:val="00B04771"/>
    <w:rsid w:val="00B04DEB"/>
    <w:rsid w:val="00B07479"/>
    <w:rsid w:val="00B11215"/>
    <w:rsid w:val="00B140A4"/>
    <w:rsid w:val="00B14CAA"/>
    <w:rsid w:val="00B14CF0"/>
    <w:rsid w:val="00B164D0"/>
    <w:rsid w:val="00B16AB2"/>
    <w:rsid w:val="00B176A6"/>
    <w:rsid w:val="00B24AAB"/>
    <w:rsid w:val="00B25374"/>
    <w:rsid w:val="00B254C3"/>
    <w:rsid w:val="00B259CE"/>
    <w:rsid w:val="00B2612E"/>
    <w:rsid w:val="00B26480"/>
    <w:rsid w:val="00B2789A"/>
    <w:rsid w:val="00B31595"/>
    <w:rsid w:val="00B3350D"/>
    <w:rsid w:val="00B34410"/>
    <w:rsid w:val="00B37AFE"/>
    <w:rsid w:val="00B40906"/>
    <w:rsid w:val="00B40A4A"/>
    <w:rsid w:val="00B4188E"/>
    <w:rsid w:val="00B427F6"/>
    <w:rsid w:val="00B430AA"/>
    <w:rsid w:val="00B439C9"/>
    <w:rsid w:val="00B43A1A"/>
    <w:rsid w:val="00B44AD4"/>
    <w:rsid w:val="00B45939"/>
    <w:rsid w:val="00B45A36"/>
    <w:rsid w:val="00B45F40"/>
    <w:rsid w:val="00B46B6B"/>
    <w:rsid w:val="00B50686"/>
    <w:rsid w:val="00B509BB"/>
    <w:rsid w:val="00B5365A"/>
    <w:rsid w:val="00B55F19"/>
    <w:rsid w:val="00B56314"/>
    <w:rsid w:val="00B56B78"/>
    <w:rsid w:val="00B62689"/>
    <w:rsid w:val="00B627CD"/>
    <w:rsid w:val="00B63345"/>
    <w:rsid w:val="00B659CB"/>
    <w:rsid w:val="00B667B2"/>
    <w:rsid w:val="00B6706C"/>
    <w:rsid w:val="00B67903"/>
    <w:rsid w:val="00B715DE"/>
    <w:rsid w:val="00B71902"/>
    <w:rsid w:val="00B725E5"/>
    <w:rsid w:val="00B7303A"/>
    <w:rsid w:val="00B74C3A"/>
    <w:rsid w:val="00B779F6"/>
    <w:rsid w:val="00B77CEF"/>
    <w:rsid w:val="00B803AE"/>
    <w:rsid w:val="00B80ACA"/>
    <w:rsid w:val="00B811B1"/>
    <w:rsid w:val="00B819FC"/>
    <w:rsid w:val="00B8292C"/>
    <w:rsid w:val="00B83F9C"/>
    <w:rsid w:val="00B84AAD"/>
    <w:rsid w:val="00B859DB"/>
    <w:rsid w:val="00B86F11"/>
    <w:rsid w:val="00B8745A"/>
    <w:rsid w:val="00B92868"/>
    <w:rsid w:val="00B92D0D"/>
    <w:rsid w:val="00B92D29"/>
    <w:rsid w:val="00B93100"/>
    <w:rsid w:val="00B959D1"/>
    <w:rsid w:val="00B96950"/>
    <w:rsid w:val="00B96AB8"/>
    <w:rsid w:val="00B96B82"/>
    <w:rsid w:val="00B97830"/>
    <w:rsid w:val="00BA0022"/>
    <w:rsid w:val="00BA29C2"/>
    <w:rsid w:val="00BA365E"/>
    <w:rsid w:val="00BA3BC6"/>
    <w:rsid w:val="00BA41BD"/>
    <w:rsid w:val="00BA7EB0"/>
    <w:rsid w:val="00BB02B0"/>
    <w:rsid w:val="00BB270F"/>
    <w:rsid w:val="00BB3949"/>
    <w:rsid w:val="00BB5324"/>
    <w:rsid w:val="00BB7A42"/>
    <w:rsid w:val="00BC01A5"/>
    <w:rsid w:val="00BC2D41"/>
    <w:rsid w:val="00BC39A1"/>
    <w:rsid w:val="00BC4C28"/>
    <w:rsid w:val="00BC5694"/>
    <w:rsid w:val="00BC5E75"/>
    <w:rsid w:val="00BC6428"/>
    <w:rsid w:val="00BD1323"/>
    <w:rsid w:val="00BD3940"/>
    <w:rsid w:val="00BD7B91"/>
    <w:rsid w:val="00BE0F3F"/>
    <w:rsid w:val="00BE1E7F"/>
    <w:rsid w:val="00BE4324"/>
    <w:rsid w:val="00BE48C3"/>
    <w:rsid w:val="00BE5A49"/>
    <w:rsid w:val="00BE6657"/>
    <w:rsid w:val="00BE74C5"/>
    <w:rsid w:val="00BE7AD9"/>
    <w:rsid w:val="00BF0652"/>
    <w:rsid w:val="00BF1EB7"/>
    <w:rsid w:val="00BF317F"/>
    <w:rsid w:val="00BF36B8"/>
    <w:rsid w:val="00BF52D5"/>
    <w:rsid w:val="00BF6DA7"/>
    <w:rsid w:val="00C00C6D"/>
    <w:rsid w:val="00C02875"/>
    <w:rsid w:val="00C033C1"/>
    <w:rsid w:val="00C03950"/>
    <w:rsid w:val="00C07A10"/>
    <w:rsid w:val="00C07B0D"/>
    <w:rsid w:val="00C11C3F"/>
    <w:rsid w:val="00C13286"/>
    <w:rsid w:val="00C13654"/>
    <w:rsid w:val="00C13D59"/>
    <w:rsid w:val="00C14F75"/>
    <w:rsid w:val="00C1656A"/>
    <w:rsid w:val="00C16641"/>
    <w:rsid w:val="00C206A5"/>
    <w:rsid w:val="00C20B6F"/>
    <w:rsid w:val="00C20C47"/>
    <w:rsid w:val="00C20DA2"/>
    <w:rsid w:val="00C22681"/>
    <w:rsid w:val="00C23006"/>
    <w:rsid w:val="00C26921"/>
    <w:rsid w:val="00C27A04"/>
    <w:rsid w:val="00C308A6"/>
    <w:rsid w:val="00C3100D"/>
    <w:rsid w:val="00C31A9D"/>
    <w:rsid w:val="00C32206"/>
    <w:rsid w:val="00C3317D"/>
    <w:rsid w:val="00C33932"/>
    <w:rsid w:val="00C360EB"/>
    <w:rsid w:val="00C365CE"/>
    <w:rsid w:val="00C36612"/>
    <w:rsid w:val="00C36B4B"/>
    <w:rsid w:val="00C36ED5"/>
    <w:rsid w:val="00C40B90"/>
    <w:rsid w:val="00C42736"/>
    <w:rsid w:val="00C42B84"/>
    <w:rsid w:val="00C44C32"/>
    <w:rsid w:val="00C45725"/>
    <w:rsid w:val="00C46F09"/>
    <w:rsid w:val="00C46FCC"/>
    <w:rsid w:val="00C50556"/>
    <w:rsid w:val="00C54796"/>
    <w:rsid w:val="00C54AAF"/>
    <w:rsid w:val="00C5532C"/>
    <w:rsid w:val="00C5535B"/>
    <w:rsid w:val="00C60BB6"/>
    <w:rsid w:val="00C60E35"/>
    <w:rsid w:val="00C62268"/>
    <w:rsid w:val="00C63662"/>
    <w:rsid w:val="00C6696D"/>
    <w:rsid w:val="00C67FD3"/>
    <w:rsid w:val="00C7062C"/>
    <w:rsid w:val="00C71346"/>
    <w:rsid w:val="00C7427F"/>
    <w:rsid w:val="00C7468E"/>
    <w:rsid w:val="00C751F7"/>
    <w:rsid w:val="00C762B1"/>
    <w:rsid w:val="00C76C28"/>
    <w:rsid w:val="00C8025E"/>
    <w:rsid w:val="00C837E4"/>
    <w:rsid w:val="00C83CE3"/>
    <w:rsid w:val="00C85412"/>
    <w:rsid w:val="00C85FF0"/>
    <w:rsid w:val="00C8630E"/>
    <w:rsid w:val="00C8729A"/>
    <w:rsid w:val="00C9048F"/>
    <w:rsid w:val="00C90ABF"/>
    <w:rsid w:val="00C910A0"/>
    <w:rsid w:val="00C918A9"/>
    <w:rsid w:val="00C93BF9"/>
    <w:rsid w:val="00C93D86"/>
    <w:rsid w:val="00C946FE"/>
    <w:rsid w:val="00C95147"/>
    <w:rsid w:val="00C9675E"/>
    <w:rsid w:val="00C96FD1"/>
    <w:rsid w:val="00C97B57"/>
    <w:rsid w:val="00CA11BD"/>
    <w:rsid w:val="00CA1ABB"/>
    <w:rsid w:val="00CA28A6"/>
    <w:rsid w:val="00CA58D4"/>
    <w:rsid w:val="00CA5DF5"/>
    <w:rsid w:val="00CA63E0"/>
    <w:rsid w:val="00CB2A72"/>
    <w:rsid w:val="00CB3A45"/>
    <w:rsid w:val="00CB3DB7"/>
    <w:rsid w:val="00CB4C18"/>
    <w:rsid w:val="00CB4FDB"/>
    <w:rsid w:val="00CB62AD"/>
    <w:rsid w:val="00CB6767"/>
    <w:rsid w:val="00CB6CB1"/>
    <w:rsid w:val="00CC3CFF"/>
    <w:rsid w:val="00CC439B"/>
    <w:rsid w:val="00CC52EE"/>
    <w:rsid w:val="00CC55A1"/>
    <w:rsid w:val="00CC5DC0"/>
    <w:rsid w:val="00CC5F46"/>
    <w:rsid w:val="00CC7123"/>
    <w:rsid w:val="00CD013C"/>
    <w:rsid w:val="00CD14DE"/>
    <w:rsid w:val="00CD15CE"/>
    <w:rsid w:val="00CD162F"/>
    <w:rsid w:val="00CD1798"/>
    <w:rsid w:val="00CD2261"/>
    <w:rsid w:val="00CD2407"/>
    <w:rsid w:val="00CD4725"/>
    <w:rsid w:val="00CD4AC8"/>
    <w:rsid w:val="00CD4F2E"/>
    <w:rsid w:val="00CE0937"/>
    <w:rsid w:val="00CE14C4"/>
    <w:rsid w:val="00CE3B8B"/>
    <w:rsid w:val="00CE3FD4"/>
    <w:rsid w:val="00CE4AB3"/>
    <w:rsid w:val="00CE5BC0"/>
    <w:rsid w:val="00CE5D42"/>
    <w:rsid w:val="00CE5E6F"/>
    <w:rsid w:val="00CE61F4"/>
    <w:rsid w:val="00CE63FE"/>
    <w:rsid w:val="00CE681A"/>
    <w:rsid w:val="00CE7272"/>
    <w:rsid w:val="00CF08BF"/>
    <w:rsid w:val="00CF1F3C"/>
    <w:rsid w:val="00CF218B"/>
    <w:rsid w:val="00CF3158"/>
    <w:rsid w:val="00CF401E"/>
    <w:rsid w:val="00CF42DA"/>
    <w:rsid w:val="00CF4333"/>
    <w:rsid w:val="00CF5A24"/>
    <w:rsid w:val="00CF64F8"/>
    <w:rsid w:val="00CF73C6"/>
    <w:rsid w:val="00CF7D03"/>
    <w:rsid w:val="00D008F5"/>
    <w:rsid w:val="00D02C01"/>
    <w:rsid w:val="00D0362F"/>
    <w:rsid w:val="00D0520A"/>
    <w:rsid w:val="00D07156"/>
    <w:rsid w:val="00D07831"/>
    <w:rsid w:val="00D12246"/>
    <w:rsid w:val="00D134E8"/>
    <w:rsid w:val="00D1421E"/>
    <w:rsid w:val="00D17A5D"/>
    <w:rsid w:val="00D17DC0"/>
    <w:rsid w:val="00D20F46"/>
    <w:rsid w:val="00D22C09"/>
    <w:rsid w:val="00D23BCA"/>
    <w:rsid w:val="00D23D70"/>
    <w:rsid w:val="00D25F1A"/>
    <w:rsid w:val="00D26350"/>
    <w:rsid w:val="00D267F6"/>
    <w:rsid w:val="00D2735E"/>
    <w:rsid w:val="00D301B4"/>
    <w:rsid w:val="00D30432"/>
    <w:rsid w:val="00D3172E"/>
    <w:rsid w:val="00D32D38"/>
    <w:rsid w:val="00D3488A"/>
    <w:rsid w:val="00D35039"/>
    <w:rsid w:val="00D350D6"/>
    <w:rsid w:val="00D3642C"/>
    <w:rsid w:val="00D36678"/>
    <w:rsid w:val="00D41E05"/>
    <w:rsid w:val="00D43B04"/>
    <w:rsid w:val="00D4529D"/>
    <w:rsid w:val="00D51C70"/>
    <w:rsid w:val="00D52C85"/>
    <w:rsid w:val="00D54FE0"/>
    <w:rsid w:val="00D550C5"/>
    <w:rsid w:val="00D55D42"/>
    <w:rsid w:val="00D566D2"/>
    <w:rsid w:val="00D56E9E"/>
    <w:rsid w:val="00D60C86"/>
    <w:rsid w:val="00D6157B"/>
    <w:rsid w:val="00D622F3"/>
    <w:rsid w:val="00D642E6"/>
    <w:rsid w:val="00D65954"/>
    <w:rsid w:val="00D66470"/>
    <w:rsid w:val="00D672E7"/>
    <w:rsid w:val="00D676AF"/>
    <w:rsid w:val="00D70363"/>
    <w:rsid w:val="00D70A62"/>
    <w:rsid w:val="00D713C8"/>
    <w:rsid w:val="00D7168C"/>
    <w:rsid w:val="00D71B75"/>
    <w:rsid w:val="00D71F29"/>
    <w:rsid w:val="00D71F86"/>
    <w:rsid w:val="00D7304B"/>
    <w:rsid w:val="00D74C04"/>
    <w:rsid w:val="00D74CBB"/>
    <w:rsid w:val="00D77410"/>
    <w:rsid w:val="00D82BD6"/>
    <w:rsid w:val="00D83524"/>
    <w:rsid w:val="00D83562"/>
    <w:rsid w:val="00D83E24"/>
    <w:rsid w:val="00D84003"/>
    <w:rsid w:val="00D844BA"/>
    <w:rsid w:val="00D87137"/>
    <w:rsid w:val="00D87E85"/>
    <w:rsid w:val="00D91B11"/>
    <w:rsid w:val="00D93822"/>
    <w:rsid w:val="00D957C8"/>
    <w:rsid w:val="00DA017F"/>
    <w:rsid w:val="00DA2940"/>
    <w:rsid w:val="00DA47B0"/>
    <w:rsid w:val="00DA58CD"/>
    <w:rsid w:val="00DA7E40"/>
    <w:rsid w:val="00DB1561"/>
    <w:rsid w:val="00DB188D"/>
    <w:rsid w:val="00DB206C"/>
    <w:rsid w:val="00DB2E7D"/>
    <w:rsid w:val="00DB4A3F"/>
    <w:rsid w:val="00DB4D40"/>
    <w:rsid w:val="00DB5AE5"/>
    <w:rsid w:val="00DB7824"/>
    <w:rsid w:val="00DB7887"/>
    <w:rsid w:val="00DC1930"/>
    <w:rsid w:val="00DC2CE0"/>
    <w:rsid w:val="00DC30B7"/>
    <w:rsid w:val="00DC3FD5"/>
    <w:rsid w:val="00DC49E2"/>
    <w:rsid w:val="00DC5861"/>
    <w:rsid w:val="00DC6915"/>
    <w:rsid w:val="00DC72E5"/>
    <w:rsid w:val="00DC7486"/>
    <w:rsid w:val="00DD1CEA"/>
    <w:rsid w:val="00DD1EED"/>
    <w:rsid w:val="00DD322E"/>
    <w:rsid w:val="00DD4E7C"/>
    <w:rsid w:val="00DD5125"/>
    <w:rsid w:val="00DD565E"/>
    <w:rsid w:val="00DD6972"/>
    <w:rsid w:val="00DD72DA"/>
    <w:rsid w:val="00DE0212"/>
    <w:rsid w:val="00DE53B3"/>
    <w:rsid w:val="00DE5C8D"/>
    <w:rsid w:val="00DE6286"/>
    <w:rsid w:val="00DF00BD"/>
    <w:rsid w:val="00DF0692"/>
    <w:rsid w:val="00DF3AD8"/>
    <w:rsid w:val="00DF420E"/>
    <w:rsid w:val="00DF552A"/>
    <w:rsid w:val="00DF6735"/>
    <w:rsid w:val="00DF70CA"/>
    <w:rsid w:val="00DF77F5"/>
    <w:rsid w:val="00DF7856"/>
    <w:rsid w:val="00DF7FD6"/>
    <w:rsid w:val="00E02B61"/>
    <w:rsid w:val="00E02E29"/>
    <w:rsid w:val="00E03070"/>
    <w:rsid w:val="00E032B1"/>
    <w:rsid w:val="00E0640C"/>
    <w:rsid w:val="00E076D3"/>
    <w:rsid w:val="00E1088F"/>
    <w:rsid w:val="00E11CE0"/>
    <w:rsid w:val="00E138AD"/>
    <w:rsid w:val="00E14360"/>
    <w:rsid w:val="00E1514D"/>
    <w:rsid w:val="00E16BFA"/>
    <w:rsid w:val="00E2245D"/>
    <w:rsid w:val="00E22CB1"/>
    <w:rsid w:val="00E2367A"/>
    <w:rsid w:val="00E2381D"/>
    <w:rsid w:val="00E2419D"/>
    <w:rsid w:val="00E24621"/>
    <w:rsid w:val="00E2463A"/>
    <w:rsid w:val="00E247C6"/>
    <w:rsid w:val="00E25EE8"/>
    <w:rsid w:val="00E2692C"/>
    <w:rsid w:val="00E2786F"/>
    <w:rsid w:val="00E27BFA"/>
    <w:rsid w:val="00E27D7D"/>
    <w:rsid w:val="00E27FE5"/>
    <w:rsid w:val="00E30BA3"/>
    <w:rsid w:val="00E30BAF"/>
    <w:rsid w:val="00E3221B"/>
    <w:rsid w:val="00E32A1D"/>
    <w:rsid w:val="00E337C6"/>
    <w:rsid w:val="00E3386A"/>
    <w:rsid w:val="00E357DD"/>
    <w:rsid w:val="00E406F3"/>
    <w:rsid w:val="00E43964"/>
    <w:rsid w:val="00E43F08"/>
    <w:rsid w:val="00E44991"/>
    <w:rsid w:val="00E44B12"/>
    <w:rsid w:val="00E45E95"/>
    <w:rsid w:val="00E478F2"/>
    <w:rsid w:val="00E47D1B"/>
    <w:rsid w:val="00E54E10"/>
    <w:rsid w:val="00E54FD1"/>
    <w:rsid w:val="00E564BD"/>
    <w:rsid w:val="00E57CF1"/>
    <w:rsid w:val="00E60477"/>
    <w:rsid w:val="00E605BA"/>
    <w:rsid w:val="00E6285D"/>
    <w:rsid w:val="00E648C4"/>
    <w:rsid w:val="00E717F5"/>
    <w:rsid w:val="00E72124"/>
    <w:rsid w:val="00E725BE"/>
    <w:rsid w:val="00E750B8"/>
    <w:rsid w:val="00E75180"/>
    <w:rsid w:val="00E773E8"/>
    <w:rsid w:val="00E83A70"/>
    <w:rsid w:val="00E84504"/>
    <w:rsid w:val="00E85675"/>
    <w:rsid w:val="00E8618E"/>
    <w:rsid w:val="00E9007C"/>
    <w:rsid w:val="00E90285"/>
    <w:rsid w:val="00E90C4D"/>
    <w:rsid w:val="00E90F59"/>
    <w:rsid w:val="00E92351"/>
    <w:rsid w:val="00E928D4"/>
    <w:rsid w:val="00E92E7F"/>
    <w:rsid w:val="00E92F16"/>
    <w:rsid w:val="00E940F8"/>
    <w:rsid w:val="00E95636"/>
    <w:rsid w:val="00E95DD6"/>
    <w:rsid w:val="00E96494"/>
    <w:rsid w:val="00E96B4B"/>
    <w:rsid w:val="00E97E78"/>
    <w:rsid w:val="00EA1C70"/>
    <w:rsid w:val="00EA3889"/>
    <w:rsid w:val="00EA4B53"/>
    <w:rsid w:val="00EA6E32"/>
    <w:rsid w:val="00EA785A"/>
    <w:rsid w:val="00EA7E97"/>
    <w:rsid w:val="00EB14EE"/>
    <w:rsid w:val="00EB1C51"/>
    <w:rsid w:val="00EB37EB"/>
    <w:rsid w:val="00EB45EC"/>
    <w:rsid w:val="00EB6D24"/>
    <w:rsid w:val="00EB771E"/>
    <w:rsid w:val="00EB7F5F"/>
    <w:rsid w:val="00EC0593"/>
    <w:rsid w:val="00EC175A"/>
    <w:rsid w:val="00EC3068"/>
    <w:rsid w:val="00EC3C37"/>
    <w:rsid w:val="00EC510A"/>
    <w:rsid w:val="00EC51AF"/>
    <w:rsid w:val="00EC5C0E"/>
    <w:rsid w:val="00EC62CF"/>
    <w:rsid w:val="00EC6417"/>
    <w:rsid w:val="00EC7892"/>
    <w:rsid w:val="00EC7CD2"/>
    <w:rsid w:val="00ED2EC8"/>
    <w:rsid w:val="00ED3437"/>
    <w:rsid w:val="00ED4712"/>
    <w:rsid w:val="00ED5A8F"/>
    <w:rsid w:val="00ED699D"/>
    <w:rsid w:val="00EE0013"/>
    <w:rsid w:val="00EE2D68"/>
    <w:rsid w:val="00EE315E"/>
    <w:rsid w:val="00EE3EA6"/>
    <w:rsid w:val="00EE470E"/>
    <w:rsid w:val="00EE48CC"/>
    <w:rsid w:val="00EE55AD"/>
    <w:rsid w:val="00EE5F9A"/>
    <w:rsid w:val="00EE7492"/>
    <w:rsid w:val="00EE7CAE"/>
    <w:rsid w:val="00EF0C86"/>
    <w:rsid w:val="00EF0FFF"/>
    <w:rsid w:val="00EF25BC"/>
    <w:rsid w:val="00EF292A"/>
    <w:rsid w:val="00EF44D6"/>
    <w:rsid w:val="00EF4B59"/>
    <w:rsid w:val="00EF5879"/>
    <w:rsid w:val="00EF679E"/>
    <w:rsid w:val="00EF7AF8"/>
    <w:rsid w:val="00F02EF5"/>
    <w:rsid w:val="00F032BE"/>
    <w:rsid w:val="00F05E6B"/>
    <w:rsid w:val="00F06393"/>
    <w:rsid w:val="00F10810"/>
    <w:rsid w:val="00F11BE2"/>
    <w:rsid w:val="00F125C7"/>
    <w:rsid w:val="00F12F8A"/>
    <w:rsid w:val="00F14D9D"/>
    <w:rsid w:val="00F15E77"/>
    <w:rsid w:val="00F16CDE"/>
    <w:rsid w:val="00F17047"/>
    <w:rsid w:val="00F2005E"/>
    <w:rsid w:val="00F214A8"/>
    <w:rsid w:val="00F225AF"/>
    <w:rsid w:val="00F255BC"/>
    <w:rsid w:val="00F25765"/>
    <w:rsid w:val="00F26B3B"/>
    <w:rsid w:val="00F30E93"/>
    <w:rsid w:val="00F31ED0"/>
    <w:rsid w:val="00F32517"/>
    <w:rsid w:val="00F33DEC"/>
    <w:rsid w:val="00F3501C"/>
    <w:rsid w:val="00F35BDC"/>
    <w:rsid w:val="00F361F8"/>
    <w:rsid w:val="00F36592"/>
    <w:rsid w:val="00F36D1E"/>
    <w:rsid w:val="00F4062E"/>
    <w:rsid w:val="00F4182E"/>
    <w:rsid w:val="00F4184B"/>
    <w:rsid w:val="00F41C1C"/>
    <w:rsid w:val="00F41FAD"/>
    <w:rsid w:val="00F427C3"/>
    <w:rsid w:val="00F44B72"/>
    <w:rsid w:val="00F4529E"/>
    <w:rsid w:val="00F46DFD"/>
    <w:rsid w:val="00F5014A"/>
    <w:rsid w:val="00F502FE"/>
    <w:rsid w:val="00F527C1"/>
    <w:rsid w:val="00F536E9"/>
    <w:rsid w:val="00F54831"/>
    <w:rsid w:val="00F5647A"/>
    <w:rsid w:val="00F57F42"/>
    <w:rsid w:val="00F601FD"/>
    <w:rsid w:val="00F608FA"/>
    <w:rsid w:val="00F60999"/>
    <w:rsid w:val="00F60D0A"/>
    <w:rsid w:val="00F63D64"/>
    <w:rsid w:val="00F640C3"/>
    <w:rsid w:val="00F64FCA"/>
    <w:rsid w:val="00F6698D"/>
    <w:rsid w:val="00F66C3C"/>
    <w:rsid w:val="00F670E2"/>
    <w:rsid w:val="00F7216E"/>
    <w:rsid w:val="00F72ED7"/>
    <w:rsid w:val="00F730D1"/>
    <w:rsid w:val="00F738B2"/>
    <w:rsid w:val="00F73BF6"/>
    <w:rsid w:val="00F741A0"/>
    <w:rsid w:val="00F75012"/>
    <w:rsid w:val="00F76DD5"/>
    <w:rsid w:val="00F77911"/>
    <w:rsid w:val="00F77B25"/>
    <w:rsid w:val="00F805F5"/>
    <w:rsid w:val="00F81356"/>
    <w:rsid w:val="00F83EA3"/>
    <w:rsid w:val="00F879AC"/>
    <w:rsid w:val="00F90713"/>
    <w:rsid w:val="00F907F2"/>
    <w:rsid w:val="00F91A26"/>
    <w:rsid w:val="00F91D34"/>
    <w:rsid w:val="00F936FC"/>
    <w:rsid w:val="00F94C8A"/>
    <w:rsid w:val="00F9521E"/>
    <w:rsid w:val="00F952EB"/>
    <w:rsid w:val="00F95765"/>
    <w:rsid w:val="00F9794C"/>
    <w:rsid w:val="00FA075E"/>
    <w:rsid w:val="00FA1116"/>
    <w:rsid w:val="00FA1CC2"/>
    <w:rsid w:val="00FA25B6"/>
    <w:rsid w:val="00FA27CB"/>
    <w:rsid w:val="00FA298A"/>
    <w:rsid w:val="00FA340B"/>
    <w:rsid w:val="00FA587A"/>
    <w:rsid w:val="00FA5B5C"/>
    <w:rsid w:val="00FA5EDC"/>
    <w:rsid w:val="00FA6493"/>
    <w:rsid w:val="00FA68FA"/>
    <w:rsid w:val="00FA71D4"/>
    <w:rsid w:val="00FB006C"/>
    <w:rsid w:val="00FB03D6"/>
    <w:rsid w:val="00FB0AEE"/>
    <w:rsid w:val="00FB151F"/>
    <w:rsid w:val="00FB1F94"/>
    <w:rsid w:val="00FB2CB7"/>
    <w:rsid w:val="00FB5CEC"/>
    <w:rsid w:val="00FB7BC7"/>
    <w:rsid w:val="00FC29E1"/>
    <w:rsid w:val="00FC3332"/>
    <w:rsid w:val="00FC3742"/>
    <w:rsid w:val="00FC3958"/>
    <w:rsid w:val="00FC47D4"/>
    <w:rsid w:val="00FC4F2E"/>
    <w:rsid w:val="00FC5E0D"/>
    <w:rsid w:val="00FC660D"/>
    <w:rsid w:val="00FD1218"/>
    <w:rsid w:val="00FD55A2"/>
    <w:rsid w:val="00FD6230"/>
    <w:rsid w:val="00FD6CCC"/>
    <w:rsid w:val="00FD6FEC"/>
    <w:rsid w:val="00FD70CB"/>
    <w:rsid w:val="00FD7715"/>
    <w:rsid w:val="00FD7B1E"/>
    <w:rsid w:val="00FE0067"/>
    <w:rsid w:val="00FE0AD2"/>
    <w:rsid w:val="00FE1601"/>
    <w:rsid w:val="00FE22A0"/>
    <w:rsid w:val="00FE3863"/>
    <w:rsid w:val="00FE445D"/>
    <w:rsid w:val="00FE492A"/>
    <w:rsid w:val="00FE5D06"/>
    <w:rsid w:val="00FF0A99"/>
    <w:rsid w:val="00FF21CA"/>
    <w:rsid w:val="00FF26FB"/>
    <w:rsid w:val="00FF2B52"/>
    <w:rsid w:val="00FF613F"/>
    <w:rsid w:val="08F407E9"/>
    <w:rsid w:val="0BBB46B5"/>
    <w:rsid w:val="0CA80672"/>
    <w:rsid w:val="10789B53"/>
    <w:rsid w:val="139C8FEE"/>
    <w:rsid w:val="13ECCF2D"/>
    <w:rsid w:val="1435E331"/>
    <w:rsid w:val="19B086B6"/>
    <w:rsid w:val="19C56539"/>
    <w:rsid w:val="1AF69B60"/>
    <w:rsid w:val="1C893A34"/>
    <w:rsid w:val="1C904028"/>
    <w:rsid w:val="1D0E8546"/>
    <w:rsid w:val="1ED798F8"/>
    <w:rsid w:val="23C0C5BD"/>
    <w:rsid w:val="2E47EA51"/>
    <w:rsid w:val="31978AAE"/>
    <w:rsid w:val="326C0B89"/>
    <w:rsid w:val="3A456C1C"/>
    <w:rsid w:val="3B83284B"/>
    <w:rsid w:val="3E49B00C"/>
    <w:rsid w:val="3FCAE324"/>
    <w:rsid w:val="3FDB25AA"/>
    <w:rsid w:val="4375F246"/>
    <w:rsid w:val="44A33447"/>
    <w:rsid w:val="455F86EB"/>
    <w:rsid w:val="46C2DDE7"/>
    <w:rsid w:val="4DB23885"/>
    <w:rsid w:val="528410CF"/>
    <w:rsid w:val="548FBCED"/>
    <w:rsid w:val="54EC47D5"/>
    <w:rsid w:val="587BB388"/>
    <w:rsid w:val="5882E87B"/>
    <w:rsid w:val="59B40EC2"/>
    <w:rsid w:val="5A1BB5DA"/>
    <w:rsid w:val="5B719076"/>
    <w:rsid w:val="5CE9FD20"/>
    <w:rsid w:val="5D6E2BC1"/>
    <w:rsid w:val="625127E7"/>
    <w:rsid w:val="62AA1568"/>
    <w:rsid w:val="6695452C"/>
    <w:rsid w:val="67CEA4F3"/>
    <w:rsid w:val="6D97062B"/>
    <w:rsid w:val="71F32C8D"/>
    <w:rsid w:val="74E574F3"/>
    <w:rsid w:val="75B2F2E7"/>
    <w:rsid w:val="773B9A33"/>
    <w:rsid w:val="7774A81E"/>
    <w:rsid w:val="79E9A4D0"/>
    <w:rsid w:val="7B3FFA4D"/>
    <w:rsid w:val="7C34A050"/>
    <w:rsid w:val="7E21901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3B3"/>
    <w:pPr>
      <w:spacing w:before="120" w:after="120"/>
    </w:pPr>
    <w:rPr>
      <w:sz w:val="24"/>
      <w:szCs w:val="24"/>
    </w:rPr>
  </w:style>
  <w:style w:type="paragraph" w:styleId="Heading1">
    <w:name w:val="heading 1"/>
    <w:next w:val="BodyText"/>
    <w:qFormat/>
    <w:rsid w:val="009632B9"/>
    <w:pPr>
      <w:keepNext/>
      <w:numPr>
        <w:numId w:val="11"/>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qFormat/>
    <w:rsid w:val="00D20F46"/>
    <w:pPr>
      <w:keepNext/>
      <w:numPr>
        <w:ilvl w:val="1"/>
        <w:numId w:val="11"/>
      </w:numPr>
      <w:tabs>
        <w:tab w:val="clear" w:pos="576"/>
        <w:tab w:val="left" w:pos="900"/>
      </w:tabs>
      <w:spacing w:before="240" w:after="120"/>
      <w:ind w:left="907" w:hanging="907"/>
      <w:outlineLvl w:val="1"/>
    </w:pPr>
    <w:rPr>
      <w:rFonts w:ascii="Arial" w:hAnsi="Arial" w:cs="Arial"/>
      <w:b/>
      <w:iCs/>
      <w:kern w:val="32"/>
      <w:sz w:val="32"/>
      <w:szCs w:val="28"/>
    </w:rPr>
  </w:style>
  <w:style w:type="paragraph" w:styleId="Heading3">
    <w:name w:val="heading 3"/>
    <w:next w:val="BodyText"/>
    <w:link w:val="Heading3Char"/>
    <w:qFormat/>
    <w:rsid w:val="006217E0"/>
    <w:pPr>
      <w:keepNext/>
      <w:numPr>
        <w:ilvl w:val="2"/>
        <w:numId w:val="11"/>
      </w:numPr>
      <w:tabs>
        <w:tab w:val="clear" w:pos="720"/>
        <w:tab w:val="num" w:pos="1170"/>
      </w:tabs>
      <w:spacing w:before="180" w:after="120"/>
      <w:ind w:left="1170" w:hanging="1170"/>
      <w:outlineLvl w:val="2"/>
    </w:pPr>
    <w:rPr>
      <w:rFonts w:ascii="Arial" w:hAnsi="Arial" w:cs="Arial"/>
      <w:b/>
      <w:bCs/>
      <w:iCs/>
      <w:kern w:val="32"/>
      <w:sz w:val="28"/>
      <w:szCs w:val="26"/>
    </w:rPr>
  </w:style>
  <w:style w:type="paragraph" w:styleId="Heading4">
    <w:name w:val="heading 4"/>
    <w:next w:val="BodyText"/>
    <w:link w:val="Heading4Char"/>
    <w:qFormat/>
    <w:rsid w:val="006217E0"/>
    <w:pPr>
      <w:keepNext/>
      <w:numPr>
        <w:ilvl w:val="3"/>
        <w:numId w:val="11"/>
      </w:numPr>
      <w:tabs>
        <w:tab w:val="clear" w:pos="864"/>
        <w:tab w:val="num" w:pos="1260"/>
      </w:tabs>
      <w:spacing w:before="120" w:after="120"/>
      <w:ind w:left="1260" w:hanging="1260"/>
      <w:outlineLvl w:val="3"/>
    </w:pPr>
    <w:rPr>
      <w:rFonts w:ascii="Arial" w:hAnsi="Arial" w:cs="Arial"/>
      <w:b/>
      <w:bCs/>
      <w:sz w:val="24"/>
      <w:szCs w:val="28"/>
      <w:shd w:val="clear" w:color="auto" w:fill="FFFFFF"/>
    </w:rPr>
  </w:style>
  <w:style w:type="paragraph" w:styleId="Heading5">
    <w:name w:val="heading 5"/>
    <w:next w:val="BodyText"/>
    <w:qFormat/>
    <w:rsid w:val="007D1D99"/>
    <w:pPr>
      <w:numPr>
        <w:ilvl w:val="4"/>
        <w:numId w:val="11"/>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1"/>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1"/>
      </w:numPr>
      <w:spacing w:before="240" w:after="60"/>
      <w:outlineLvl w:val="6"/>
    </w:pPr>
  </w:style>
  <w:style w:type="paragraph" w:styleId="Heading8">
    <w:name w:val="heading 8"/>
    <w:next w:val="Normal"/>
    <w:qFormat/>
    <w:rsid w:val="006E5523"/>
    <w:pPr>
      <w:numPr>
        <w:ilvl w:val="7"/>
        <w:numId w:val="11"/>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1"/>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B3603"/>
    <w:pPr>
      <w:spacing w:before="120" w:after="120"/>
    </w:pPr>
    <w:rPr>
      <w:sz w:val="24"/>
    </w:rPr>
  </w:style>
  <w:style w:type="character" w:customStyle="1" w:styleId="BodyTextChar">
    <w:name w:val="Body Text Char"/>
    <w:link w:val="BodyText"/>
    <w:rsid w:val="009B3603"/>
    <w:rPr>
      <w:sz w:val="24"/>
    </w:rPr>
  </w:style>
  <w:style w:type="character" w:customStyle="1" w:styleId="Heading3Char">
    <w:name w:val="Heading 3 Char"/>
    <w:basedOn w:val="DefaultParagraphFont"/>
    <w:link w:val="Heading3"/>
    <w:rsid w:val="006217E0"/>
    <w:rPr>
      <w:rFonts w:ascii="Arial" w:hAnsi="Arial" w:cs="Arial"/>
      <w:b/>
      <w:bCs/>
      <w:iCs/>
      <w:kern w:val="32"/>
      <w:sz w:val="28"/>
      <w:szCs w:val="26"/>
    </w:rPr>
  </w:style>
  <w:style w:type="character" w:styleId="UnresolvedMention">
    <w:name w:val="Unresolved Mention"/>
    <w:basedOn w:val="DefaultParagraphFont"/>
    <w:uiPriority w:val="99"/>
    <w:semiHidden/>
    <w:unhideWhenUsed/>
    <w:rsid w:val="006217E0"/>
    <w:rPr>
      <w:color w:val="605E5C"/>
      <w:shd w:val="clear" w:color="auto" w:fill="E1DFDD"/>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customStyle="1" w:styleId="HeaderChar">
    <w:name w:val="Header Char"/>
    <w:link w:val="Header"/>
    <w:uiPriority w:val="99"/>
    <w:rsid w:val="00CD162F"/>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character" w:customStyle="1" w:styleId="TitleChar">
    <w:name w:val="Title Char"/>
    <w:basedOn w:val="DefaultParagraphFont"/>
    <w:link w:val="Title"/>
    <w:rsid w:val="007F07C6"/>
    <w:rPr>
      <w:rFonts w:ascii="Arial" w:hAnsi="Arial" w:cs="Arial"/>
      <w:b/>
      <w:bCs/>
      <w:sz w:val="36"/>
      <w:szCs w:val="32"/>
    </w:rPr>
  </w:style>
  <w:style w:type="paragraph" w:customStyle="1" w:styleId="Title2">
    <w:name w:val="Title 2"/>
    <w:qFormat/>
    <w:rsid w:val="008F4EF4"/>
    <w:pPr>
      <w:spacing w:after="240"/>
      <w:jc w:val="center"/>
    </w:pPr>
    <w:rPr>
      <w:rFonts w:ascii="Arial" w:hAnsi="Arial" w:cs="Arial"/>
      <w:b/>
      <w:bCs/>
      <w:sz w:val="28"/>
      <w:szCs w:val="32"/>
    </w:rPr>
  </w:style>
  <w:style w:type="paragraph" w:customStyle="1" w:styleId="TableHeading">
    <w:name w:val="Table Heading"/>
    <w:qFormat/>
    <w:rsid w:val="00257451"/>
    <w:pPr>
      <w:keepNext/>
      <w:spacing w:before="60" w:after="60"/>
    </w:pPr>
    <w:rPr>
      <w:rFonts w:ascii="Arial" w:hAnsi="Arial" w:cs="Arial"/>
      <w:b/>
      <w:sz w:val="22"/>
      <w:szCs w:val="22"/>
    </w:rPr>
  </w:style>
  <w:style w:type="paragraph" w:customStyle="1" w:styleId="TableText">
    <w:name w:val="Table Text"/>
    <w:link w:val="TableTextChar"/>
    <w:qFormat/>
    <w:rsid w:val="00A70278"/>
    <w:pPr>
      <w:spacing w:before="60" w:after="60"/>
    </w:pPr>
    <w:rPr>
      <w:rFonts w:ascii="Arial" w:hAnsi="Arial" w:cs="Arial"/>
      <w:sz w:val="22"/>
    </w:rPr>
  </w:style>
  <w:style w:type="character" w:customStyle="1" w:styleId="TableTextChar">
    <w:name w:val="Table Text Char"/>
    <w:link w:val="TableText"/>
    <w:rsid w:val="00A70278"/>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9557AE"/>
    <w:pPr>
      <w:numPr>
        <w:numId w:val="4"/>
      </w:numPr>
      <w:spacing w:before="120" w:after="120"/>
    </w:pPr>
    <w:rPr>
      <w:sz w:val="24"/>
    </w:rPr>
  </w:style>
  <w:style w:type="character" w:customStyle="1" w:styleId="BodyTextBullet1Char">
    <w:name w:val="Body Text Bullet 1 Char"/>
    <w:link w:val="BodyTextBullet1"/>
    <w:rsid w:val="009557AE"/>
    <w:rPr>
      <w:sz w:val="24"/>
    </w:rPr>
  </w:style>
  <w:style w:type="paragraph" w:styleId="TOC1">
    <w:name w:val="toc 1"/>
    <w:basedOn w:val="Normal"/>
    <w:next w:val="Normal"/>
    <w:autoRedefine/>
    <w:uiPriority w:val="39"/>
    <w:rsid w:val="000812EE"/>
    <w:pPr>
      <w:keepNext/>
      <w:tabs>
        <w:tab w:val="left" w:pos="450"/>
        <w:tab w:val="right" w:leader="dot" w:pos="9350"/>
      </w:tabs>
      <w:spacing w:before="60" w:after="60"/>
    </w:pPr>
    <w:rPr>
      <w:rFonts w:asciiTheme="minorHAnsi" w:hAnsiTheme="minorHAnsi"/>
      <w:b/>
      <w:noProof/>
      <w:sz w:val="28"/>
      <w:szCs w:val="22"/>
    </w:rPr>
  </w:style>
  <w:style w:type="paragraph" w:styleId="TOC2">
    <w:name w:val="toc 2"/>
    <w:basedOn w:val="Normal"/>
    <w:next w:val="Normal"/>
    <w:autoRedefine/>
    <w:uiPriority w:val="39"/>
    <w:rsid w:val="00013E1E"/>
    <w:pPr>
      <w:tabs>
        <w:tab w:val="left" w:pos="1080"/>
        <w:tab w:val="right" w:leader="dot" w:pos="9350"/>
      </w:tabs>
      <w:spacing w:before="40" w:after="40"/>
      <w:ind w:left="1080" w:hanging="720"/>
    </w:pPr>
    <w:rPr>
      <w:rFonts w:ascii="Calibri" w:hAnsi="Calibri"/>
      <w:b/>
      <w:bCs/>
      <w:noProof/>
      <w:szCs w:val="22"/>
    </w:rPr>
  </w:style>
  <w:style w:type="paragraph" w:styleId="TOC3">
    <w:name w:val="toc 3"/>
    <w:basedOn w:val="Normal"/>
    <w:next w:val="Normal"/>
    <w:autoRedefine/>
    <w:uiPriority w:val="39"/>
    <w:rsid w:val="008F4EF4"/>
    <w:pPr>
      <w:tabs>
        <w:tab w:val="left" w:pos="1530"/>
        <w:tab w:val="right" w:leader="dot" w:pos="9350"/>
      </w:tabs>
      <w:spacing w:before="20" w:after="20"/>
      <w:ind w:left="547"/>
    </w:pPr>
    <w:rPr>
      <w:rFonts w:ascii="Calibri" w:hAnsi="Calibri"/>
      <w:noProof/>
      <w:szCs w:val="22"/>
    </w:rPr>
  </w:style>
  <w:style w:type="paragraph" w:customStyle="1" w:styleId="BodyTextBullet2">
    <w:name w:val="Body Text Bullet 2"/>
    <w:uiPriority w:val="99"/>
    <w:qFormat/>
    <w:rsid w:val="00A267E0"/>
    <w:pPr>
      <w:numPr>
        <w:numId w:val="5"/>
      </w:numPr>
      <w:spacing w:before="60" w:after="60"/>
    </w:pPr>
    <w:rPr>
      <w:sz w:val="24"/>
    </w:rPr>
  </w:style>
  <w:style w:type="paragraph" w:customStyle="1" w:styleId="BodyTextNumbered1">
    <w:name w:val="Body Text Numbered 1"/>
    <w:link w:val="BodyTextNumbered1Char"/>
    <w:qFormat/>
    <w:rsid w:val="00D20F46"/>
    <w:pPr>
      <w:numPr>
        <w:numId w:val="72"/>
      </w:numPr>
      <w:spacing w:before="120" w:after="120"/>
    </w:pPr>
    <w:rPr>
      <w:sz w:val="24"/>
    </w:rPr>
  </w:style>
  <w:style w:type="paragraph" w:customStyle="1" w:styleId="BodyTextNumbered2">
    <w:name w:val="Body Text Numbered 2"/>
    <w:rsid w:val="00D713C8"/>
    <w:pPr>
      <w:numPr>
        <w:numId w:val="1"/>
      </w:numPr>
      <w:tabs>
        <w:tab w:val="clear" w:pos="1440"/>
        <w:tab w:val="num" w:pos="1080"/>
      </w:tabs>
      <w:spacing w:before="120" w:after="120"/>
      <w:ind w:left="1080"/>
    </w:pPr>
    <w:rPr>
      <w:sz w:val="22"/>
    </w:rPr>
  </w:style>
  <w:style w:type="paragraph" w:customStyle="1" w:styleId="BodyTextLettered1">
    <w:name w:val="Body Text Lettered 1"/>
    <w:rsid w:val="00D713C8"/>
    <w:pPr>
      <w:numPr>
        <w:numId w:val="2"/>
      </w:numPr>
      <w:tabs>
        <w:tab w:val="clear" w:pos="1080"/>
        <w:tab w:val="num" w:pos="720"/>
      </w:tabs>
      <w:ind w:left="720"/>
    </w:pPr>
    <w:rPr>
      <w:sz w:val="22"/>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rPr>
  </w:style>
  <w:style w:type="paragraph" w:styleId="Footer">
    <w:name w:val="footer"/>
    <w:link w:val="FooterChar"/>
    <w:rsid w:val="00FA71D4"/>
    <w:pPr>
      <w:tabs>
        <w:tab w:val="center" w:pos="4680"/>
        <w:tab w:val="right" w:pos="9360"/>
      </w:tabs>
      <w:spacing w:before="120"/>
      <w:contextualSpacing/>
    </w:pPr>
    <w:rPr>
      <w:rFonts w:cs="Tahoma"/>
      <w:szCs w:val="16"/>
    </w:rPr>
  </w:style>
  <w:style w:type="character" w:customStyle="1" w:styleId="FooterChar">
    <w:name w:val="Footer Char"/>
    <w:link w:val="Footer"/>
    <w:rsid w:val="00FA71D4"/>
    <w:rPr>
      <w:rFonts w:cs="Tahoma"/>
      <w:szCs w:val="16"/>
    </w:rPr>
  </w:style>
  <w:style w:type="character" w:styleId="PageNumber">
    <w:name w:val="page number"/>
    <w:basedOn w:val="DefaultParagraphFont"/>
    <w:uiPriority w:val="99"/>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013E1E"/>
    <w:pPr>
      <w:tabs>
        <w:tab w:val="left" w:pos="1800"/>
        <w:tab w:val="right" w:leader="dot" w:pos="9350"/>
      </w:tabs>
      <w:spacing w:before="20" w:after="20"/>
      <w:ind w:left="1800" w:hanging="1080"/>
    </w:pPr>
    <w:rPr>
      <w:rFonts w:ascii="Calibri" w:hAnsi="Calibri"/>
      <w:noProof/>
      <w:sz w:val="22"/>
    </w:rPr>
  </w:style>
  <w:style w:type="paragraph" w:customStyle="1" w:styleId="Appendix1">
    <w:name w:val="Appendix 1"/>
    <w:next w:val="BodyText"/>
    <w:rsid w:val="003224BE"/>
    <w:pPr>
      <w:numPr>
        <w:numId w:val="7"/>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qFormat/>
    <w:rsid w:val="009632B9"/>
    <w:pPr>
      <w:keepNext/>
      <w:keepLines/>
      <w:spacing w:after="60"/>
      <w:jc w:val="center"/>
    </w:pPr>
    <w:rPr>
      <w:rFonts w:ascii="Arial" w:hAnsi="Arial" w:cs="Arial"/>
      <w:b/>
      <w:bCs/>
      <w:sz w:val="20"/>
      <w:szCs w:val="20"/>
    </w:rPr>
  </w:style>
  <w:style w:type="paragraph" w:customStyle="1" w:styleId="CrossReference">
    <w:name w:val="CrossReference"/>
    <w:basedOn w:val="Normal"/>
    <w:link w:val="CrossReferenceChar"/>
    <w:rsid w:val="00A70278"/>
    <w:pPr>
      <w:keepNext/>
      <w:keepLines/>
      <w:autoSpaceDE w:val="0"/>
      <w:autoSpaceDN w:val="0"/>
      <w:adjustRightInd w:val="0"/>
      <w:spacing w:before="60" w:after="60"/>
    </w:pPr>
    <w:rPr>
      <w:iCs/>
      <w:color w:val="0000FF"/>
      <w:szCs w:val="22"/>
    </w:rPr>
  </w:style>
  <w:style w:type="paragraph" w:customStyle="1" w:styleId="Appendix11">
    <w:name w:val="Appendix 1.1"/>
    <w:basedOn w:val="Heading2"/>
    <w:next w:val="BodyText"/>
    <w:rsid w:val="00165AB8"/>
    <w:pPr>
      <w:keepLines/>
      <w:numPr>
        <w:numId w:val="8"/>
      </w:numPr>
      <w:tabs>
        <w:tab w:val="clear" w:pos="900"/>
        <w:tab w:val="left" w:pos="720"/>
      </w:tabs>
    </w:p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882F02"/>
    <w:pPr>
      <w:numPr>
        <w:numId w:val="10"/>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color w:val="000000" w:themeColor="text1"/>
      <w:sz w:val="22"/>
      <w:szCs w:val="22"/>
    </w:rPr>
  </w:style>
  <w:style w:type="character" w:customStyle="1" w:styleId="NoteChar">
    <w:name w:val="Note Char"/>
    <w:basedOn w:val="BodyTextChar"/>
    <w:link w:val="Note"/>
    <w:rsid w:val="00882F02"/>
    <w:rPr>
      <w:i/>
      <w:iCs/>
      <w:color w:val="000000" w:themeColor="text1"/>
      <w:sz w:val="22"/>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uiPriority w:val="99"/>
    <w:rsid w:val="00282DF1"/>
    <w:rPr>
      <w:sz w:val="20"/>
      <w:szCs w:val="20"/>
    </w:rPr>
  </w:style>
  <w:style w:type="character" w:customStyle="1" w:styleId="CommentTextChar">
    <w:name w:val="Comment Text Char"/>
    <w:basedOn w:val="DefaultParagraphFont"/>
    <w:link w:val="CommentText"/>
    <w:uiPriority w:val="99"/>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paragraph" w:styleId="ListBullet">
    <w:name w:val="List Bullet"/>
    <w:basedOn w:val="Normal"/>
    <w:link w:val="ListBulletChar"/>
    <w:uiPriority w:val="99"/>
    <w:qFormat/>
    <w:rsid w:val="00AE41FA"/>
    <w:pPr>
      <w:numPr>
        <w:numId w:val="9"/>
      </w:numPr>
      <w:contextualSpacing/>
    </w:pPr>
  </w:style>
  <w:style w:type="character" w:customStyle="1" w:styleId="ListBulletChar">
    <w:name w:val="List Bullet Char"/>
    <w:basedOn w:val="DefaultParagraphFont"/>
    <w:link w:val="ListBullet"/>
    <w:uiPriority w:val="99"/>
    <w:locked/>
    <w:rsid w:val="00AE41FA"/>
    <w:rPr>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link w:val="ListParagraphChar"/>
    <w:uiPriority w:val="34"/>
    <w:qFormat/>
    <w:rsid w:val="00941B72"/>
    <w:pPr>
      <w:spacing w:line="360" w:lineRule="auto"/>
      <w:ind w:left="720"/>
      <w:contextualSpacing/>
    </w:pPr>
  </w:style>
  <w:style w:type="paragraph" w:styleId="List">
    <w:name w:val="List"/>
    <w:basedOn w:val="Normal"/>
    <w:link w:val="ListChar"/>
    <w:uiPriority w:val="99"/>
    <w:rsid w:val="00C85412"/>
    <w:pPr>
      <w:tabs>
        <w:tab w:val="num" w:pos="360"/>
      </w:tabs>
      <w:ind w:left="360" w:hanging="360"/>
    </w:pPr>
    <w:rPr>
      <w:color w:val="000000" w:themeColor="text1"/>
      <w:sz w:val="20"/>
      <w:szCs w:val="20"/>
    </w:rPr>
  </w:style>
  <w:style w:type="character" w:customStyle="1" w:styleId="ListChar">
    <w:name w:val="List Char"/>
    <w:link w:val="List"/>
    <w:uiPriority w:val="99"/>
    <w:rsid w:val="00430DA5"/>
    <w:rPr>
      <w:color w:val="000000" w:themeColor="text1"/>
    </w:rPr>
  </w:style>
  <w:style w:type="paragraph" w:customStyle="1" w:styleId="CaptionTable">
    <w:name w:val="Caption Table"/>
    <w:basedOn w:val="Caption"/>
    <w:qFormat/>
    <w:rsid w:val="00951F22"/>
  </w:style>
  <w:style w:type="paragraph" w:customStyle="1" w:styleId="RefNote">
    <w:name w:val="Ref Note"/>
    <w:basedOn w:val="Note"/>
    <w:qFormat/>
    <w:rsid w:val="005E0541"/>
    <w:pPr>
      <w:numPr>
        <w:numId w:val="0"/>
      </w:numPr>
      <w:tabs>
        <w:tab w:val="left" w:pos="720"/>
      </w:tabs>
      <w:ind w:left="720" w:hanging="720"/>
    </w:pPr>
  </w:style>
  <w:style w:type="paragraph" w:styleId="TableofFigures">
    <w:name w:val="table of figures"/>
    <w:basedOn w:val="Normal"/>
    <w:next w:val="Normal"/>
    <w:uiPriority w:val="99"/>
    <w:unhideWhenUsed/>
    <w:rsid w:val="00626651"/>
    <w:pPr>
      <w:spacing w:before="0" w:after="0"/>
    </w:pPr>
    <w:rPr>
      <w:rFonts w:asciiTheme="minorHAnsi" w:hAnsiTheme="minorHAnsi"/>
      <w:sz w:val="22"/>
    </w:rPr>
  </w:style>
  <w:style w:type="character" w:customStyle="1" w:styleId="SCREENChar">
    <w:name w:val="SCREEN Char"/>
    <w:link w:val="SCREEN"/>
    <w:rsid w:val="00EF292A"/>
    <w:rPr>
      <w:rFonts w:ascii="Courier New" w:hAnsi="Courier New"/>
      <w:noProof/>
      <w:sz w:val="18"/>
    </w:rPr>
  </w:style>
  <w:style w:type="paragraph" w:customStyle="1" w:styleId="SCREEN">
    <w:name w:val="SCREEN"/>
    <w:basedOn w:val="Normal"/>
    <w:link w:val="SCREENChar"/>
    <w:rsid w:val="00EF292A"/>
    <w:pPr>
      <w:pBdr>
        <w:top w:val="double" w:sz="6" w:space="1" w:color="auto"/>
        <w:left w:val="double" w:sz="6" w:space="1" w:color="auto"/>
        <w:bottom w:val="double" w:sz="6" w:space="1" w:color="auto"/>
        <w:right w:val="double" w:sz="6" w:space="1" w:color="auto"/>
      </w:pBdr>
      <w:spacing w:before="0" w:after="0"/>
      <w:contextualSpacing/>
    </w:pPr>
    <w:rPr>
      <w:rFonts w:ascii="Courier New" w:hAnsi="Courier New"/>
      <w:noProof/>
      <w:sz w:val="18"/>
      <w:szCs w:val="20"/>
    </w:rPr>
  </w:style>
  <w:style w:type="paragraph" w:customStyle="1" w:styleId="VALogo">
    <w:name w:val="VA Logo"/>
    <w:basedOn w:val="BodyText"/>
    <w:link w:val="VALogoChar"/>
    <w:rsid w:val="00FA71D4"/>
    <w:pPr>
      <w:spacing w:before="960" w:after="960"/>
      <w:jc w:val="center"/>
    </w:pPr>
    <w:rPr>
      <w:color w:val="000000" w:themeColor="text1"/>
    </w:rPr>
  </w:style>
  <w:style w:type="character" w:customStyle="1" w:styleId="VALogoChar">
    <w:name w:val="VA Logo Char"/>
    <w:basedOn w:val="BodyTextChar"/>
    <w:link w:val="VALogo"/>
    <w:rsid w:val="00FA71D4"/>
    <w:rPr>
      <w:color w:val="000000" w:themeColor="text1"/>
      <w:sz w:val="24"/>
      <w:lang w:val="en-US" w:eastAsia="en-US" w:bidi="ar-SA"/>
    </w:rPr>
  </w:style>
  <w:style w:type="character" w:customStyle="1" w:styleId="Heading2Char">
    <w:name w:val="Heading 2 Char"/>
    <w:link w:val="Heading2"/>
    <w:rsid w:val="00F14D9D"/>
    <w:rPr>
      <w:rFonts w:ascii="Arial" w:hAnsi="Arial" w:cs="Arial"/>
      <w:b/>
      <w:iCs/>
      <w:kern w:val="32"/>
      <w:sz w:val="32"/>
      <w:szCs w:val="28"/>
    </w:rPr>
  </w:style>
  <w:style w:type="character" w:customStyle="1" w:styleId="Heading4Char">
    <w:name w:val="Heading 4 Char"/>
    <w:basedOn w:val="DefaultParagraphFont"/>
    <w:link w:val="Heading4"/>
    <w:rsid w:val="006217E0"/>
    <w:rPr>
      <w:rFonts w:ascii="Arial" w:hAnsi="Arial" w:cs="Arial"/>
      <w:b/>
      <w:bCs/>
      <w:sz w:val="24"/>
      <w:szCs w:val="28"/>
    </w:rPr>
  </w:style>
  <w:style w:type="character" w:customStyle="1" w:styleId="BodyTextNumbered1Char">
    <w:name w:val="Body Text Numbered 1 Char"/>
    <w:basedOn w:val="DefaultParagraphFont"/>
    <w:link w:val="BodyTextNumbered1"/>
    <w:rsid w:val="00BE74C5"/>
    <w:rPr>
      <w:sz w:val="24"/>
    </w:rPr>
  </w:style>
  <w:style w:type="character" w:customStyle="1" w:styleId="ListParagraphChar">
    <w:name w:val="List Paragraph Char"/>
    <w:link w:val="ListParagraph"/>
    <w:uiPriority w:val="34"/>
    <w:locked/>
    <w:rsid w:val="00BE74C5"/>
    <w:rPr>
      <w:sz w:val="24"/>
      <w:szCs w:val="24"/>
    </w:rPr>
  </w:style>
  <w:style w:type="character" w:customStyle="1" w:styleId="CrossReferenceChar">
    <w:name w:val="CrossReference Char"/>
    <w:basedOn w:val="DefaultParagraphFont"/>
    <w:link w:val="CrossReference"/>
    <w:rsid w:val="00A70278"/>
    <w:rPr>
      <w:iCs/>
      <w:color w:val="0000FF"/>
      <w:sz w:val="24"/>
      <w:szCs w:val="22"/>
    </w:rPr>
  </w:style>
  <w:style w:type="paragraph" w:customStyle="1" w:styleId="FigureCentered">
    <w:name w:val="Figure Centered"/>
    <w:basedOn w:val="BodyText"/>
    <w:link w:val="FigureCenteredChar"/>
    <w:qFormat/>
    <w:rsid w:val="00A70278"/>
    <w:pPr>
      <w:spacing w:before="60"/>
      <w:jc w:val="center"/>
    </w:pPr>
    <w:rPr>
      <w:color w:val="000000" w:themeColor="text1"/>
    </w:rPr>
  </w:style>
  <w:style w:type="character" w:customStyle="1" w:styleId="FigureCenteredChar">
    <w:name w:val="Figure Centered Char"/>
    <w:basedOn w:val="BodyTextChar"/>
    <w:link w:val="FigureCentered"/>
    <w:rsid w:val="00A70278"/>
    <w:rPr>
      <w:color w:val="000000" w:themeColor="text1"/>
      <w:sz w:val="24"/>
      <w:lang w:val="en-US" w:eastAsia="en-US" w:bidi="ar-SA"/>
    </w:rPr>
  </w:style>
  <w:style w:type="paragraph" w:customStyle="1" w:styleId="Warning">
    <w:name w:val="Warning"/>
    <w:basedOn w:val="Note"/>
    <w:link w:val="WarningChar"/>
    <w:rsid w:val="00E44991"/>
    <w:pPr>
      <w:numPr>
        <w:numId w:val="125"/>
      </w:numPr>
    </w:pPr>
    <w:rPr>
      <w:sz w:val="24"/>
    </w:rPr>
  </w:style>
  <w:style w:type="character" w:customStyle="1" w:styleId="WarningChar">
    <w:name w:val="Warning Char"/>
    <w:basedOn w:val="NoteChar"/>
    <w:link w:val="Warning"/>
    <w:rsid w:val="00E44991"/>
    <w:rPr>
      <w:i/>
      <w:iCs/>
      <w:color w:val="000000" w:themeColor="text1"/>
      <w:sz w:val="24"/>
      <w:szCs w:val="22"/>
      <w:shd w:val="clear" w:color="auto" w:fill="D9D9D9" w:themeFill="background1" w:themeFillShade="D9"/>
    </w:rPr>
  </w:style>
  <w:style w:type="paragraph" w:styleId="NoSpacing">
    <w:name w:val="No Spacing"/>
    <w:uiPriority w:val="1"/>
    <w:qFormat/>
    <w:rsid w:val="00DE53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51">
      <w:bodyDiv w:val="1"/>
      <w:marLeft w:val="0"/>
      <w:marRight w:val="0"/>
      <w:marTop w:val="0"/>
      <w:marBottom w:val="0"/>
      <w:divBdr>
        <w:top w:val="none" w:sz="0" w:space="0" w:color="auto"/>
        <w:left w:val="none" w:sz="0" w:space="0" w:color="auto"/>
        <w:bottom w:val="none" w:sz="0" w:space="0" w:color="auto"/>
        <w:right w:val="none" w:sz="0" w:space="0" w:color="auto"/>
      </w:divBdr>
    </w:div>
    <w:div w:id="25329607">
      <w:bodyDiv w:val="1"/>
      <w:marLeft w:val="0"/>
      <w:marRight w:val="0"/>
      <w:marTop w:val="0"/>
      <w:marBottom w:val="0"/>
      <w:divBdr>
        <w:top w:val="none" w:sz="0" w:space="0" w:color="auto"/>
        <w:left w:val="none" w:sz="0" w:space="0" w:color="auto"/>
        <w:bottom w:val="none" w:sz="0" w:space="0" w:color="auto"/>
        <w:right w:val="none" w:sz="0" w:space="0" w:color="auto"/>
      </w:divBdr>
    </w:div>
    <w:div w:id="45954677">
      <w:bodyDiv w:val="1"/>
      <w:marLeft w:val="0"/>
      <w:marRight w:val="0"/>
      <w:marTop w:val="0"/>
      <w:marBottom w:val="0"/>
      <w:divBdr>
        <w:top w:val="none" w:sz="0" w:space="0" w:color="auto"/>
        <w:left w:val="none" w:sz="0" w:space="0" w:color="auto"/>
        <w:bottom w:val="none" w:sz="0" w:space="0" w:color="auto"/>
        <w:right w:val="none" w:sz="0" w:space="0" w:color="auto"/>
      </w:divBdr>
      <w:divsChild>
        <w:div w:id="1805466491">
          <w:marLeft w:val="1800"/>
          <w:marRight w:val="0"/>
          <w:marTop w:val="100"/>
          <w:marBottom w:val="0"/>
          <w:divBdr>
            <w:top w:val="none" w:sz="0" w:space="0" w:color="auto"/>
            <w:left w:val="none" w:sz="0" w:space="0" w:color="auto"/>
            <w:bottom w:val="none" w:sz="0" w:space="0" w:color="auto"/>
            <w:right w:val="none" w:sz="0" w:space="0" w:color="auto"/>
          </w:divBdr>
        </w:div>
      </w:divsChild>
    </w:div>
    <w:div w:id="51075879">
      <w:bodyDiv w:val="1"/>
      <w:marLeft w:val="0"/>
      <w:marRight w:val="0"/>
      <w:marTop w:val="0"/>
      <w:marBottom w:val="0"/>
      <w:divBdr>
        <w:top w:val="none" w:sz="0" w:space="0" w:color="auto"/>
        <w:left w:val="none" w:sz="0" w:space="0" w:color="auto"/>
        <w:bottom w:val="none" w:sz="0" w:space="0" w:color="auto"/>
        <w:right w:val="none" w:sz="0" w:space="0" w:color="auto"/>
      </w:divBdr>
    </w:div>
    <w:div w:id="56559794">
      <w:bodyDiv w:val="1"/>
      <w:marLeft w:val="0"/>
      <w:marRight w:val="0"/>
      <w:marTop w:val="0"/>
      <w:marBottom w:val="0"/>
      <w:divBdr>
        <w:top w:val="none" w:sz="0" w:space="0" w:color="auto"/>
        <w:left w:val="none" w:sz="0" w:space="0" w:color="auto"/>
        <w:bottom w:val="none" w:sz="0" w:space="0" w:color="auto"/>
        <w:right w:val="none" w:sz="0" w:space="0" w:color="auto"/>
      </w:divBdr>
    </w:div>
    <w:div w:id="63651292">
      <w:bodyDiv w:val="1"/>
      <w:marLeft w:val="0"/>
      <w:marRight w:val="0"/>
      <w:marTop w:val="0"/>
      <w:marBottom w:val="0"/>
      <w:divBdr>
        <w:top w:val="none" w:sz="0" w:space="0" w:color="auto"/>
        <w:left w:val="none" w:sz="0" w:space="0" w:color="auto"/>
        <w:bottom w:val="none" w:sz="0" w:space="0" w:color="auto"/>
        <w:right w:val="none" w:sz="0" w:space="0" w:color="auto"/>
      </w:divBdr>
    </w:div>
    <w:div w:id="64184420">
      <w:bodyDiv w:val="1"/>
      <w:marLeft w:val="0"/>
      <w:marRight w:val="0"/>
      <w:marTop w:val="0"/>
      <w:marBottom w:val="0"/>
      <w:divBdr>
        <w:top w:val="none" w:sz="0" w:space="0" w:color="auto"/>
        <w:left w:val="none" w:sz="0" w:space="0" w:color="auto"/>
        <w:bottom w:val="none" w:sz="0" w:space="0" w:color="auto"/>
        <w:right w:val="none" w:sz="0" w:space="0" w:color="auto"/>
      </w:divBdr>
    </w:div>
    <w:div w:id="94600092">
      <w:bodyDiv w:val="1"/>
      <w:marLeft w:val="0"/>
      <w:marRight w:val="0"/>
      <w:marTop w:val="0"/>
      <w:marBottom w:val="0"/>
      <w:divBdr>
        <w:top w:val="none" w:sz="0" w:space="0" w:color="auto"/>
        <w:left w:val="none" w:sz="0" w:space="0" w:color="auto"/>
        <w:bottom w:val="none" w:sz="0" w:space="0" w:color="auto"/>
        <w:right w:val="none" w:sz="0" w:space="0" w:color="auto"/>
      </w:divBdr>
    </w:div>
    <w:div w:id="97407263">
      <w:bodyDiv w:val="1"/>
      <w:marLeft w:val="0"/>
      <w:marRight w:val="0"/>
      <w:marTop w:val="0"/>
      <w:marBottom w:val="0"/>
      <w:divBdr>
        <w:top w:val="none" w:sz="0" w:space="0" w:color="auto"/>
        <w:left w:val="none" w:sz="0" w:space="0" w:color="auto"/>
        <w:bottom w:val="none" w:sz="0" w:space="0" w:color="auto"/>
        <w:right w:val="none" w:sz="0" w:space="0" w:color="auto"/>
      </w:divBdr>
    </w:div>
    <w:div w:id="109129904">
      <w:bodyDiv w:val="1"/>
      <w:marLeft w:val="0"/>
      <w:marRight w:val="0"/>
      <w:marTop w:val="0"/>
      <w:marBottom w:val="0"/>
      <w:divBdr>
        <w:top w:val="none" w:sz="0" w:space="0" w:color="auto"/>
        <w:left w:val="none" w:sz="0" w:space="0" w:color="auto"/>
        <w:bottom w:val="none" w:sz="0" w:space="0" w:color="auto"/>
        <w:right w:val="none" w:sz="0" w:space="0" w:color="auto"/>
      </w:divBdr>
    </w:div>
    <w:div w:id="129052819">
      <w:bodyDiv w:val="1"/>
      <w:marLeft w:val="0"/>
      <w:marRight w:val="0"/>
      <w:marTop w:val="0"/>
      <w:marBottom w:val="0"/>
      <w:divBdr>
        <w:top w:val="none" w:sz="0" w:space="0" w:color="auto"/>
        <w:left w:val="none" w:sz="0" w:space="0" w:color="auto"/>
        <w:bottom w:val="none" w:sz="0" w:space="0" w:color="auto"/>
        <w:right w:val="none" w:sz="0" w:space="0" w:color="auto"/>
      </w:divBdr>
    </w:div>
    <w:div w:id="180243336">
      <w:bodyDiv w:val="1"/>
      <w:marLeft w:val="0"/>
      <w:marRight w:val="0"/>
      <w:marTop w:val="0"/>
      <w:marBottom w:val="0"/>
      <w:divBdr>
        <w:top w:val="none" w:sz="0" w:space="0" w:color="auto"/>
        <w:left w:val="none" w:sz="0" w:space="0" w:color="auto"/>
        <w:bottom w:val="none" w:sz="0" w:space="0" w:color="auto"/>
        <w:right w:val="none" w:sz="0" w:space="0" w:color="auto"/>
      </w:divBdr>
      <w:divsChild>
        <w:div w:id="2020350431">
          <w:marLeft w:val="0"/>
          <w:marRight w:val="0"/>
          <w:marTop w:val="0"/>
          <w:marBottom w:val="0"/>
          <w:divBdr>
            <w:top w:val="none" w:sz="0" w:space="0" w:color="auto"/>
            <w:left w:val="none" w:sz="0" w:space="0" w:color="auto"/>
            <w:bottom w:val="none" w:sz="0" w:space="0" w:color="auto"/>
            <w:right w:val="none" w:sz="0" w:space="0" w:color="auto"/>
          </w:divBdr>
        </w:div>
      </w:divsChild>
    </w:div>
    <w:div w:id="228001946">
      <w:bodyDiv w:val="1"/>
      <w:marLeft w:val="0"/>
      <w:marRight w:val="0"/>
      <w:marTop w:val="0"/>
      <w:marBottom w:val="0"/>
      <w:divBdr>
        <w:top w:val="none" w:sz="0" w:space="0" w:color="auto"/>
        <w:left w:val="none" w:sz="0" w:space="0" w:color="auto"/>
        <w:bottom w:val="none" w:sz="0" w:space="0" w:color="auto"/>
        <w:right w:val="none" w:sz="0" w:space="0" w:color="auto"/>
      </w:divBdr>
    </w:div>
    <w:div w:id="254555110">
      <w:bodyDiv w:val="1"/>
      <w:marLeft w:val="0"/>
      <w:marRight w:val="0"/>
      <w:marTop w:val="0"/>
      <w:marBottom w:val="0"/>
      <w:divBdr>
        <w:top w:val="none" w:sz="0" w:space="0" w:color="auto"/>
        <w:left w:val="none" w:sz="0" w:space="0" w:color="auto"/>
        <w:bottom w:val="none" w:sz="0" w:space="0" w:color="auto"/>
        <w:right w:val="none" w:sz="0" w:space="0" w:color="auto"/>
      </w:divBdr>
    </w:div>
    <w:div w:id="279185197">
      <w:bodyDiv w:val="1"/>
      <w:marLeft w:val="0"/>
      <w:marRight w:val="0"/>
      <w:marTop w:val="0"/>
      <w:marBottom w:val="0"/>
      <w:divBdr>
        <w:top w:val="none" w:sz="0" w:space="0" w:color="auto"/>
        <w:left w:val="none" w:sz="0" w:space="0" w:color="auto"/>
        <w:bottom w:val="none" w:sz="0" w:space="0" w:color="auto"/>
        <w:right w:val="none" w:sz="0" w:space="0" w:color="auto"/>
      </w:divBdr>
    </w:div>
    <w:div w:id="319626846">
      <w:bodyDiv w:val="1"/>
      <w:marLeft w:val="0"/>
      <w:marRight w:val="0"/>
      <w:marTop w:val="0"/>
      <w:marBottom w:val="0"/>
      <w:divBdr>
        <w:top w:val="none" w:sz="0" w:space="0" w:color="auto"/>
        <w:left w:val="none" w:sz="0" w:space="0" w:color="auto"/>
        <w:bottom w:val="none" w:sz="0" w:space="0" w:color="auto"/>
        <w:right w:val="none" w:sz="0" w:space="0" w:color="auto"/>
      </w:divBdr>
    </w:div>
    <w:div w:id="333529460">
      <w:bodyDiv w:val="1"/>
      <w:marLeft w:val="0"/>
      <w:marRight w:val="0"/>
      <w:marTop w:val="0"/>
      <w:marBottom w:val="0"/>
      <w:divBdr>
        <w:top w:val="none" w:sz="0" w:space="0" w:color="auto"/>
        <w:left w:val="none" w:sz="0" w:space="0" w:color="auto"/>
        <w:bottom w:val="none" w:sz="0" w:space="0" w:color="auto"/>
        <w:right w:val="none" w:sz="0" w:space="0" w:color="auto"/>
      </w:divBdr>
    </w:div>
    <w:div w:id="350495716">
      <w:bodyDiv w:val="1"/>
      <w:marLeft w:val="0"/>
      <w:marRight w:val="0"/>
      <w:marTop w:val="0"/>
      <w:marBottom w:val="0"/>
      <w:divBdr>
        <w:top w:val="none" w:sz="0" w:space="0" w:color="auto"/>
        <w:left w:val="none" w:sz="0" w:space="0" w:color="auto"/>
        <w:bottom w:val="none" w:sz="0" w:space="0" w:color="auto"/>
        <w:right w:val="none" w:sz="0" w:space="0" w:color="auto"/>
      </w:divBdr>
    </w:div>
    <w:div w:id="374157104">
      <w:bodyDiv w:val="1"/>
      <w:marLeft w:val="0"/>
      <w:marRight w:val="0"/>
      <w:marTop w:val="0"/>
      <w:marBottom w:val="0"/>
      <w:divBdr>
        <w:top w:val="none" w:sz="0" w:space="0" w:color="auto"/>
        <w:left w:val="none" w:sz="0" w:space="0" w:color="auto"/>
        <w:bottom w:val="none" w:sz="0" w:space="0" w:color="auto"/>
        <w:right w:val="none" w:sz="0" w:space="0" w:color="auto"/>
      </w:divBdr>
    </w:div>
    <w:div w:id="443958858">
      <w:bodyDiv w:val="1"/>
      <w:marLeft w:val="0"/>
      <w:marRight w:val="0"/>
      <w:marTop w:val="0"/>
      <w:marBottom w:val="0"/>
      <w:divBdr>
        <w:top w:val="none" w:sz="0" w:space="0" w:color="auto"/>
        <w:left w:val="none" w:sz="0" w:space="0" w:color="auto"/>
        <w:bottom w:val="none" w:sz="0" w:space="0" w:color="auto"/>
        <w:right w:val="none" w:sz="0" w:space="0" w:color="auto"/>
      </w:divBdr>
    </w:div>
    <w:div w:id="524099183">
      <w:bodyDiv w:val="1"/>
      <w:marLeft w:val="0"/>
      <w:marRight w:val="0"/>
      <w:marTop w:val="0"/>
      <w:marBottom w:val="0"/>
      <w:divBdr>
        <w:top w:val="none" w:sz="0" w:space="0" w:color="auto"/>
        <w:left w:val="none" w:sz="0" w:space="0" w:color="auto"/>
        <w:bottom w:val="none" w:sz="0" w:space="0" w:color="auto"/>
        <w:right w:val="none" w:sz="0" w:space="0" w:color="auto"/>
      </w:divBdr>
    </w:div>
    <w:div w:id="528639426">
      <w:bodyDiv w:val="1"/>
      <w:marLeft w:val="0"/>
      <w:marRight w:val="0"/>
      <w:marTop w:val="0"/>
      <w:marBottom w:val="0"/>
      <w:divBdr>
        <w:top w:val="none" w:sz="0" w:space="0" w:color="auto"/>
        <w:left w:val="none" w:sz="0" w:space="0" w:color="auto"/>
        <w:bottom w:val="none" w:sz="0" w:space="0" w:color="auto"/>
        <w:right w:val="none" w:sz="0" w:space="0" w:color="auto"/>
      </w:divBdr>
    </w:div>
    <w:div w:id="532235729">
      <w:bodyDiv w:val="1"/>
      <w:marLeft w:val="0"/>
      <w:marRight w:val="0"/>
      <w:marTop w:val="0"/>
      <w:marBottom w:val="0"/>
      <w:divBdr>
        <w:top w:val="none" w:sz="0" w:space="0" w:color="auto"/>
        <w:left w:val="none" w:sz="0" w:space="0" w:color="auto"/>
        <w:bottom w:val="none" w:sz="0" w:space="0" w:color="auto"/>
        <w:right w:val="none" w:sz="0" w:space="0" w:color="auto"/>
      </w:divBdr>
    </w:div>
    <w:div w:id="548540716">
      <w:bodyDiv w:val="1"/>
      <w:marLeft w:val="0"/>
      <w:marRight w:val="0"/>
      <w:marTop w:val="0"/>
      <w:marBottom w:val="0"/>
      <w:divBdr>
        <w:top w:val="none" w:sz="0" w:space="0" w:color="auto"/>
        <w:left w:val="none" w:sz="0" w:space="0" w:color="auto"/>
        <w:bottom w:val="none" w:sz="0" w:space="0" w:color="auto"/>
        <w:right w:val="none" w:sz="0" w:space="0" w:color="auto"/>
      </w:divBdr>
    </w:div>
    <w:div w:id="549078013">
      <w:bodyDiv w:val="1"/>
      <w:marLeft w:val="0"/>
      <w:marRight w:val="0"/>
      <w:marTop w:val="0"/>
      <w:marBottom w:val="0"/>
      <w:divBdr>
        <w:top w:val="none" w:sz="0" w:space="0" w:color="auto"/>
        <w:left w:val="none" w:sz="0" w:space="0" w:color="auto"/>
        <w:bottom w:val="none" w:sz="0" w:space="0" w:color="auto"/>
        <w:right w:val="none" w:sz="0" w:space="0" w:color="auto"/>
      </w:divBdr>
    </w:div>
    <w:div w:id="580213002">
      <w:bodyDiv w:val="1"/>
      <w:marLeft w:val="0"/>
      <w:marRight w:val="0"/>
      <w:marTop w:val="0"/>
      <w:marBottom w:val="0"/>
      <w:divBdr>
        <w:top w:val="none" w:sz="0" w:space="0" w:color="auto"/>
        <w:left w:val="none" w:sz="0" w:space="0" w:color="auto"/>
        <w:bottom w:val="none" w:sz="0" w:space="0" w:color="auto"/>
        <w:right w:val="none" w:sz="0" w:space="0" w:color="auto"/>
      </w:divBdr>
    </w:div>
    <w:div w:id="584001319">
      <w:bodyDiv w:val="1"/>
      <w:marLeft w:val="0"/>
      <w:marRight w:val="0"/>
      <w:marTop w:val="0"/>
      <w:marBottom w:val="0"/>
      <w:divBdr>
        <w:top w:val="none" w:sz="0" w:space="0" w:color="auto"/>
        <w:left w:val="none" w:sz="0" w:space="0" w:color="auto"/>
        <w:bottom w:val="none" w:sz="0" w:space="0" w:color="auto"/>
        <w:right w:val="none" w:sz="0" w:space="0" w:color="auto"/>
      </w:divBdr>
    </w:div>
    <w:div w:id="598559523">
      <w:bodyDiv w:val="1"/>
      <w:marLeft w:val="0"/>
      <w:marRight w:val="0"/>
      <w:marTop w:val="0"/>
      <w:marBottom w:val="0"/>
      <w:divBdr>
        <w:top w:val="none" w:sz="0" w:space="0" w:color="auto"/>
        <w:left w:val="none" w:sz="0" w:space="0" w:color="auto"/>
        <w:bottom w:val="none" w:sz="0" w:space="0" w:color="auto"/>
        <w:right w:val="none" w:sz="0" w:space="0" w:color="auto"/>
      </w:divBdr>
      <w:divsChild>
        <w:div w:id="268896454">
          <w:marLeft w:val="0"/>
          <w:marRight w:val="0"/>
          <w:marTop w:val="0"/>
          <w:marBottom w:val="0"/>
          <w:divBdr>
            <w:top w:val="none" w:sz="0" w:space="0" w:color="auto"/>
            <w:left w:val="none" w:sz="0" w:space="0" w:color="auto"/>
            <w:bottom w:val="none" w:sz="0" w:space="0" w:color="auto"/>
            <w:right w:val="none" w:sz="0" w:space="0" w:color="auto"/>
          </w:divBdr>
        </w:div>
      </w:divsChild>
    </w:div>
    <w:div w:id="608660898">
      <w:bodyDiv w:val="1"/>
      <w:marLeft w:val="0"/>
      <w:marRight w:val="0"/>
      <w:marTop w:val="0"/>
      <w:marBottom w:val="0"/>
      <w:divBdr>
        <w:top w:val="none" w:sz="0" w:space="0" w:color="auto"/>
        <w:left w:val="none" w:sz="0" w:space="0" w:color="auto"/>
        <w:bottom w:val="none" w:sz="0" w:space="0" w:color="auto"/>
        <w:right w:val="none" w:sz="0" w:space="0" w:color="auto"/>
      </w:divBdr>
    </w:div>
    <w:div w:id="629167213">
      <w:bodyDiv w:val="1"/>
      <w:marLeft w:val="0"/>
      <w:marRight w:val="0"/>
      <w:marTop w:val="0"/>
      <w:marBottom w:val="0"/>
      <w:divBdr>
        <w:top w:val="none" w:sz="0" w:space="0" w:color="auto"/>
        <w:left w:val="none" w:sz="0" w:space="0" w:color="auto"/>
        <w:bottom w:val="none" w:sz="0" w:space="0" w:color="auto"/>
        <w:right w:val="none" w:sz="0" w:space="0" w:color="auto"/>
      </w:divBdr>
    </w:div>
    <w:div w:id="664019335">
      <w:bodyDiv w:val="1"/>
      <w:marLeft w:val="0"/>
      <w:marRight w:val="0"/>
      <w:marTop w:val="0"/>
      <w:marBottom w:val="0"/>
      <w:divBdr>
        <w:top w:val="none" w:sz="0" w:space="0" w:color="auto"/>
        <w:left w:val="none" w:sz="0" w:space="0" w:color="auto"/>
        <w:bottom w:val="none" w:sz="0" w:space="0" w:color="auto"/>
        <w:right w:val="none" w:sz="0" w:space="0" w:color="auto"/>
      </w:divBdr>
    </w:div>
    <w:div w:id="705371138">
      <w:bodyDiv w:val="1"/>
      <w:marLeft w:val="0"/>
      <w:marRight w:val="0"/>
      <w:marTop w:val="0"/>
      <w:marBottom w:val="0"/>
      <w:divBdr>
        <w:top w:val="none" w:sz="0" w:space="0" w:color="auto"/>
        <w:left w:val="none" w:sz="0" w:space="0" w:color="auto"/>
        <w:bottom w:val="none" w:sz="0" w:space="0" w:color="auto"/>
        <w:right w:val="none" w:sz="0" w:space="0" w:color="auto"/>
      </w:divBdr>
    </w:div>
    <w:div w:id="708653435">
      <w:bodyDiv w:val="1"/>
      <w:marLeft w:val="0"/>
      <w:marRight w:val="0"/>
      <w:marTop w:val="0"/>
      <w:marBottom w:val="0"/>
      <w:divBdr>
        <w:top w:val="none" w:sz="0" w:space="0" w:color="auto"/>
        <w:left w:val="none" w:sz="0" w:space="0" w:color="auto"/>
        <w:bottom w:val="none" w:sz="0" w:space="0" w:color="auto"/>
        <w:right w:val="none" w:sz="0" w:space="0" w:color="auto"/>
      </w:divBdr>
    </w:div>
    <w:div w:id="713188808">
      <w:bodyDiv w:val="1"/>
      <w:marLeft w:val="0"/>
      <w:marRight w:val="0"/>
      <w:marTop w:val="0"/>
      <w:marBottom w:val="0"/>
      <w:divBdr>
        <w:top w:val="none" w:sz="0" w:space="0" w:color="auto"/>
        <w:left w:val="none" w:sz="0" w:space="0" w:color="auto"/>
        <w:bottom w:val="none" w:sz="0" w:space="0" w:color="auto"/>
        <w:right w:val="none" w:sz="0" w:space="0" w:color="auto"/>
      </w:divBdr>
    </w:div>
    <w:div w:id="723138516">
      <w:bodyDiv w:val="1"/>
      <w:marLeft w:val="0"/>
      <w:marRight w:val="0"/>
      <w:marTop w:val="0"/>
      <w:marBottom w:val="0"/>
      <w:divBdr>
        <w:top w:val="none" w:sz="0" w:space="0" w:color="auto"/>
        <w:left w:val="none" w:sz="0" w:space="0" w:color="auto"/>
        <w:bottom w:val="none" w:sz="0" w:space="0" w:color="auto"/>
        <w:right w:val="none" w:sz="0" w:space="0" w:color="auto"/>
      </w:divBdr>
    </w:div>
    <w:div w:id="724178358">
      <w:bodyDiv w:val="1"/>
      <w:marLeft w:val="0"/>
      <w:marRight w:val="0"/>
      <w:marTop w:val="0"/>
      <w:marBottom w:val="0"/>
      <w:divBdr>
        <w:top w:val="none" w:sz="0" w:space="0" w:color="auto"/>
        <w:left w:val="none" w:sz="0" w:space="0" w:color="auto"/>
        <w:bottom w:val="none" w:sz="0" w:space="0" w:color="auto"/>
        <w:right w:val="none" w:sz="0" w:space="0" w:color="auto"/>
      </w:divBdr>
    </w:div>
    <w:div w:id="736166853">
      <w:bodyDiv w:val="1"/>
      <w:marLeft w:val="0"/>
      <w:marRight w:val="0"/>
      <w:marTop w:val="0"/>
      <w:marBottom w:val="0"/>
      <w:divBdr>
        <w:top w:val="none" w:sz="0" w:space="0" w:color="auto"/>
        <w:left w:val="none" w:sz="0" w:space="0" w:color="auto"/>
        <w:bottom w:val="none" w:sz="0" w:space="0" w:color="auto"/>
        <w:right w:val="none" w:sz="0" w:space="0" w:color="auto"/>
      </w:divBdr>
    </w:div>
    <w:div w:id="74245874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05393660">
      <w:bodyDiv w:val="1"/>
      <w:marLeft w:val="0"/>
      <w:marRight w:val="0"/>
      <w:marTop w:val="0"/>
      <w:marBottom w:val="0"/>
      <w:divBdr>
        <w:top w:val="none" w:sz="0" w:space="0" w:color="auto"/>
        <w:left w:val="none" w:sz="0" w:space="0" w:color="auto"/>
        <w:bottom w:val="none" w:sz="0" w:space="0" w:color="auto"/>
        <w:right w:val="none" w:sz="0" w:space="0" w:color="auto"/>
      </w:divBdr>
    </w:div>
    <w:div w:id="831725290">
      <w:bodyDiv w:val="1"/>
      <w:marLeft w:val="0"/>
      <w:marRight w:val="0"/>
      <w:marTop w:val="0"/>
      <w:marBottom w:val="0"/>
      <w:divBdr>
        <w:top w:val="none" w:sz="0" w:space="0" w:color="auto"/>
        <w:left w:val="none" w:sz="0" w:space="0" w:color="auto"/>
        <w:bottom w:val="none" w:sz="0" w:space="0" w:color="auto"/>
        <w:right w:val="none" w:sz="0" w:space="0" w:color="auto"/>
      </w:divBdr>
    </w:div>
    <w:div w:id="832598817">
      <w:bodyDiv w:val="1"/>
      <w:marLeft w:val="0"/>
      <w:marRight w:val="0"/>
      <w:marTop w:val="0"/>
      <w:marBottom w:val="0"/>
      <w:divBdr>
        <w:top w:val="none" w:sz="0" w:space="0" w:color="auto"/>
        <w:left w:val="none" w:sz="0" w:space="0" w:color="auto"/>
        <w:bottom w:val="none" w:sz="0" w:space="0" w:color="auto"/>
        <w:right w:val="none" w:sz="0" w:space="0" w:color="auto"/>
      </w:divBdr>
    </w:div>
    <w:div w:id="863832026">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482173">
      <w:bodyDiv w:val="1"/>
      <w:marLeft w:val="0"/>
      <w:marRight w:val="0"/>
      <w:marTop w:val="0"/>
      <w:marBottom w:val="0"/>
      <w:divBdr>
        <w:top w:val="none" w:sz="0" w:space="0" w:color="auto"/>
        <w:left w:val="none" w:sz="0" w:space="0" w:color="auto"/>
        <w:bottom w:val="none" w:sz="0" w:space="0" w:color="auto"/>
        <w:right w:val="none" w:sz="0" w:space="0" w:color="auto"/>
      </w:divBdr>
    </w:div>
    <w:div w:id="886798580">
      <w:bodyDiv w:val="1"/>
      <w:marLeft w:val="0"/>
      <w:marRight w:val="0"/>
      <w:marTop w:val="0"/>
      <w:marBottom w:val="0"/>
      <w:divBdr>
        <w:top w:val="none" w:sz="0" w:space="0" w:color="auto"/>
        <w:left w:val="none" w:sz="0" w:space="0" w:color="auto"/>
        <w:bottom w:val="none" w:sz="0" w:space="0" w:color="auto"/>
        <w:right w:val="none" w:sz="0" w:space="0" w:color="auto"/>
      </w:divBdr>
    </w:div>
    <w:div w:id="887910556">
      <w:bodyDiv w:val="1"/>
      <w:marLeft w:val="0"/>
      <w:marRight w:val="0"/>
      <w:marTop w:val="0"/>
      <w:marBottom w:val="0"/>
      <w:divBdr>
        <w:top w:val="none" w:sz="0" w:space="0" w:color="auto"/>
        <w:left w:val="none" w:sz="0" w:space="0" w:color="auto"/>
        <w:bottom w:val="none" w:sz="0" w:space="0" w:color="auto"/>
        <w:right w:val="none" w:sz="0" w:space="0" w:color="auto"/>
      </w:divBdr>
    </w:div>
    <w:div w:id="890270408">
      <w:bodyDiv w:val="1"/>
      <w:marLeft w:val="0"/>
      <w:marRight w:val="0"/>
      <w:marTop w:val="0"/>
      <w:marBottom w:val="0"/>
      <w:divBdr>
        <w:top w:val="none" w:sz="0" w:space="0" w:color="auto"/>
        <w:left w:val="none" w:sz="0" w:space="0" w:color="auto"/>
        <w:bottom w:val="none" w:sz="0" w:space="0" w:color="auto"/>
        <w:right w:val="none" w:sz="0" w:space="0" w:color="auto"/>
      </w:divBdr>
    </w:div>
    <w:div w:id="933896899">
      <w:bodyDiv w:val="1"/>
      <w:marLeft w:val="0"/>
      <w:marRight w:val="0"/>
      <w:marTop w:val="0"/>
      <w:marBottom w:val="0"/>
      <w:divBdr>
        <w:top w:val="none" w:sz="0" w:space="0" w:color="auto"/>
        <w:left w:val="none" w:sz="0" w:space="0" w:color="auto"/>
        <w:bottom w:val="none" w:sz="0" w:space="0" w:color="auto"/>
        <w:right w:val="none" w:sz="0" w:space="0" w:color="auto"/>
      </w:divBdr>
    </w:div>
    <w:div w:id="977956752">
      <w:bodyDiv w:val="1"/>
      <w:marLeft w:val="0"/>
      <w:marRight w:val="0"/>
      <w:marTop w:val="0"/>
      <w:marBottom w:val="0"/>
      <w:divBdr>
        <w:top w:val="none" w:sz="0" w:space="0" w:color="auto"/>
        <w:left w:val="none" w:sz="0" w:space="0" w:color="auto"/>
        <w:bottom w:val="none" w:sz="0" w:space="0" w:color="auto"/>
        <w:right w:val="none" w:sz="0" w:space="0" w:color="auto"/>
      </w:divBdr>
    </w:div>
    <w:div w:id="982004910">
      <w:bodyDiv w:val="1"/>
      <w:marLeft w:val="0"/>
      <w:marRight w:val="0"/>
      <w:marTop w:val="0"/>
      <w:marBottom w:val="0"/>
      <w:divBdr>
        <w:top w:val="none" w:sz="0" w:space="0" w:color="auto"/>
        <w:left w:val="none" w:sz="0" w:space="0" w:color="auto"/>
        <w:bottom w:val="none" w:sz="0" w:space="0" w:color="auto"/>
        <w:right w:val="none" w:sz="0" w:space="0" w:color="auto"/>
      </w:divBdr>
    </w:div>
    <w:div w:id="98651517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03511836">
      <w:bodyDiv w:val="1"/>
      <w:marLeft w:val="0"/>
      <w:marRight w:val="0"/>
      <w:marTop w:val="0"/>
      <w:marBottom w:val="0"/>
      <w:divBdr>
        <w:top w:val="none" w:sz="0" w:space="0" w:color="auto"/>
        <w:left w:val="none" w:sz="0" w:space="0" w:color="auto"/>
        <w:bottom w:val="none" w:sz="0" w:space="0" w:color="auto"/>
        <w:right w:val="none" w:sz="0" w:space="0" w:color="auto"/>
      </w:divBdr>
    </w:div>
    <w:div w:id="1013071662">
      <w:bodyDiv w:val="1"/>
      <w:marLeft w:val="0"/>
      <w:marRight w:val="0"/>
      <w:marTop w:val="0"/>
      <w:marBottom w:val="0"/>
      <w:divBdr>
        <w:top w:val="none" w:sz="0" w:space="0" w:color="auto"/>
        <w:left w:val="none" w:sz="0" w:space="0" w:color="auto"/>
        <w:bottom w:val="none" w:sz="0" w:space="0" w:color="auto"/>
        <w:right w:val="none" w:sz="0" w:space="0" w:color="auto"/>
      </w:divBdr>
    </w:div>
    <w:div w:id="1040205640">
      <w:bodyDiv w:val="1"/>
      <w:marLeft w:val="0"/>
      <w:marRight w:val="0"/>
      <w:marTop w:val="0"/>
      <w:marBottom w:val="0"/>
      <w:divBdr>
        <w:top w:val="none" w:sz="0" w:space="0" w:color="auto"/>
        <w:left w:val="none" w:sz="0" w:space="0" w:color="auto"/>
        <w:bottom w:val="none" w:sz="0" w:space="0" w:color="auto"/>
        <w:right w:val="none" w:sz="0" w:space="0" w:color="auto"/>
      </w:divBdr>
    </w:div>
    <w:div w:id="1084188400">
      <w:bodyDiv w:val="1"/>
      <w:marLeft w:val="0"/>
      <w:marRight w:val="0"/>
      <w:marTop w:val="0"/>
      <w:marBottom w:val="0"/>
      <w:divBdr>
        <w:top w:val="none" w:sz="0" w:space="0" w:color="auto"/>
        <w:left w:val="none" w:sz="0" w:space="0" w:color="auto"/>
        <w:bottom w:val="none" w:sz="0" w:space="0" w:color="auto"/>
        <w:right w:val="none" w:sz="0" w:space="0" w:color="auto"/>
      </w:divBdr>
    </w:div>
    <w:div w:id="1085304189">
      <w:bodyDiv w:val="1"/>
      <w:marLeft w:val="0"/>
      <w:marRight w:val="0"/>
      <w:marTop w:val="0"/>
      <w:marBottom w:val="0"/>
      <w:divBdr>
        <w:top w:val="none" w:sz="0" w:space="0" w:color="auto"/>
        <w:left w:val="none" w:sz="0" w:space="0" w:color="auto"/>
        <w:bottom w:val="none" w:sz="0" w:space="0" w:color="auto"/>
        <w:right w:val="none" w:sz="0" w:space="0" w:color="auto"/>
      </w:divBdr>
    </w:div>
    <w:div w:id="1098058752">
      <w:bodyDiv w:val="1"/>
      <w:marLeft w:val="0"/>
      <w:marRight w:val="0"/>
      <w:marTop w:val="0"/>
      <w:marBottom w:val="0"/>
      <w:divBdr>
        <w:top w:val="none" w:sz="0" w:space="0" w:color="auto"/>
        <w:left w:val="none" w:sz="0" w:space="0" w:color="auto"/>
        <w:bottom w:val="none" w:sz="0" w:space="0" w:color="auto"/>
        <w:right w:val="none" w:sz="0" w:space="0" w:color="auto"/>
      </w:divBdr>
    </w:div>
    <w:div w:id="1102072677">
      <w:bodyDiv w:val="1"/>
      <w:marLeft w:val="0"/>
      <w:marRight w:val="0"/>
      <w:marTop w:val="0"/>
      <w:marBottom w:val="0"/>
      <w:divBdr>
        <w:top w:val="none" w:sz="0" w:space="0" w:color="auto"/>
        <w:left w:val="none" w:sz="0" w:space="0" w:color="auto"/>
        <w:bottom w:val="none" w:sz="0" w:space="0" w:color="auto"/>
        <w:right w:val="none" w:sz="0" w:space="0" w:color="auto"/>
      </w:divBdr>
    </w:div>
    <w:div w:id="1130511145">
      <w:bodyDiv w:val="1"/>
      <w:marLeft w:val="0"/>
      <w:marRight w:val="0"/>
      <w:marTop w:val="0"/>
      <w:marBottom w:val="0"/>
      <w:divBdr>
        <w:top w:val="none" w:sz="0" w:space="0" w:color="auto"/>
        <w:left w:val="none" w:sz="0" w:space="0" w:color="auto"/>
        <w:bottom w:val="none" w:sz="0" w:space="0" w:color="auto"/>
        <w:right w:val="none" w:sz="0" w:space="0" w:color="auto"/>
      </w:divBdr>
    </w:div>
    <w:div w:id="1167792555">
      <w:bodyDiv w:val="1"/>
      <w:marLeft w:val="0"/>
      <w:marRight w:val="0"/>
      <w:marTop w:val="0"/>
      <w:marBottom w:val="0"/>
      <w:divBdr>
        <w:top w:val="none" w:sz="0" w:space="0" w:color="auto"/>
        <w:left w:val="none" w:sz="0" w:space="0" w:color="auto"/>
        <w:bottom w:val="none" w:sz="0" w:space="0" w:color="auto"/>
        <w:right w:val="none" w:sz="0" w:space="0" w:color="auto"/>
      </w:divBdr>
    </w:div>
    <w:div w:id="1183057759">
      <w:bodyDiv w:val="1"/>
      <w:marLeft w:val="0"/>
      <w:marRight w:val="0"/>
      <w:marTop w:val="0"/>
      <w:marBottom w:val="0"/>
      <w:divBdr>
        <w:top w:val="none" w:sz="0" w:space="0" w:color="auto"/>
        <w:left w:val="none" w:sz="0" w:space="0" w:color="auto"/>
        <w:bottom w:val="none" w:sz="0" w:space="0" w:color="auto"/>
        <w:right w:val="none" w:sz="0" w:space="0" w:color="auto"/>
      </w:divBdr>
    </w:div>
    <w:div w:id="1197624953">
      <w:bodyDiv w:val="1"/>
      <w:marLeft w:val="0"/>
      <w:marRight w:val="0"/>
      <w:marTop w:val="0"/>
      <w:marBottom w:val="0"/>
      <w:divBdr>
        <w:top w:val="none" w:sz="0" w:space="0" w:color="auto"/>
        <w:left w:val="none" w:sz="0" w:space="0" w:color="auto"/>
        <w:bottom w:val="none" w:sz="0" w:space="0" w:color="auto"/>
        <w:right w:val="none" w:sz="0" w:space="0" w:color="auto"/>
      </w:divBdr>
    </w:div>
    <w:div w:id="1201165523">
      <w:bodyDiv w:val="1"/>
      <w:marLeft w:val="0"/>
      <w:marRight w:val="0"/>
      <w:marTop w:val="0"/>
      <w:marBottom w:val="0"/>
      <w:divBdr>
        <w:top w:val="none" w:sz="0" w:space="0" w:color="auto"/>
        <w:left w:val="none" w:sz="0" w:space="0" w:color="auto"/>
        <w:bottom w:val="none" w:sz="0" w:space="0" w:color="auto"/>
        <w:right w:val="none" w:sz="0" w:space="0" w:color="auto"/>
      </w:divBdr>
    </w:div>
    <w:div w:id="1232885475">
      <w:bodyDiv w:val="1"/>
      <w:marLeft w:val="0"/>
      <w:marRight w:val="0"/>
      <w:marTop w:val="0"/>
      <w:marBottom w:val="0"/>
      <w:divBdr>
        <w:top w:val="none" w:sz="0" w:space="0" w:color="auto"/>
        <w:left w:val="none" w:sz="0" w:space="0" w:color="auto"/>
        <w:bottom w:val="none" w:sz="0" w:space="0" w:color="auto"/>
        <w:right w:val="none" w:sz="0" w:space="0" w:color="auto"/>
      </w:divBdr>
    </w:div>
    <w:div w:id="1242837014">
      <w:bodyDiv w:val="1"/>
      <w:marLeft w:val="0"/>
      <w:marRight w:val="0"/>
      <w:marTop w:val="0"/>
      <w:marBottom w:val="0"/>
      <w:divBdr>
        <w:top w:val="none" w:sz="0" w:space="0" w:color="auto"/>
        <w:left w:val="none" w:sz="0" w:space="0" w:color="auto"/>
        <w:bottom w:val="none" w:sz="0" w:space="0" w:color="auto"/>
        <w:right w:val="none" w:sz="0" w:space="0" w:color="auto"/>
      </w:divBdr>
    </w:div>
    <w:div w:id="1261062746">
      <w:bodyDiv w:val="1"/>
      <w:marLeft w:val="0"/>
      <w:marRight w:val="0"/>
      <w:marTop w:val="0"/>
      <w:marBottom w:val="0"/>
      <w:divBdr>
        <w:top w:val="none" w:sz="0" w:space="0" w:color="auto"/>
        <w:left w:val="none" w:sz="0" w:space="0" w:color="auto"/>
        <w:bottom w:val="none" w:sz="0" w:space="0" w:color="auto"/>
        <w:right w:val="none" w:sz="0" w:space="0" w:color="auto"/>
      </w:divBdr>
    </w:div>
    <w:div w:id="1262445383">
      <w:bodyDiv w:val="1"/>
      <w:marLeft w:val="0"/>
      <w:marRight w:val="0"/>
      <w:marTop w:val="0"/>
      <w:marBottom w:val="0"/>
      <w:divBdr>
        <w:top w:val="none" w:sz="0" w:space="0" w:color="auto"/>
        <w:left w:val="none" w:sz="0" w:space="0" w:color="auto"/>
        <w:bottom w:val="none" w:sz="0" w:space="0" w:color="auto"/>
        <w:right w:val="none" w:sz="0" w:space="0" w:color="auto"/>
      </w:divBdr>
    </w:div>
    <w:div w:id="1267687984">
      <w:bodyDiv w:val="1"/>
      <w:marLeft w:val="0"/>
      <w:marRight w:val="0"/>
      <w:marTop w:val="0"/>
      <w:marBottom w:val="0"/>
      <w:divBdr>
        <w:top w:val="none" w:sz="0" w:space="0" w:color="auto"/>
        <w:left w:val="none" w:sz="0" w:space="0" w:color="auto"/>
        <w:bottom w:val="none" w:sz="0" w:space="0" w:color="auto"/>
        <w:right w:val="none" w:sz="0" w:space="0" w:color="auto"/>
      </w:divBdr>
    </w:div>
    <w:div w:id="1287809189">
      <w:bodyDiv w:val="1"/>
      <w:marLeft w:val="0"/>
      <w:marRight w:val="0"/>
      <w:marTop w:val="0"/>
      <w:marBottom w:val="0"/>
      <w:divBdr>
        <w:top w:val="none" w:sz="0" w:space="0" w:color="auto"/>
        <w:left w:val="none" w:sz="0" w:space="0" w:color="auto"/>
        <w:bottom w:val="none" w:sz="0" w:space="0" w:color="auto"/>
        <w:right w:val="none" w:sz="0" w:space="0" w:color="auto"/>
      </w:divBdr>
    </w:div>
    <w:div w:id="1296793172">
      <w:bodyDiv w:val="1"/>
      <w:marLeft w:val="0"/>
      <w:marRight w:val="0"/>
      <w:marTop w:val="0"/>
      <w:marBottom w:val="0"/>
      <w:divBdr>
        <w:top w:val="none" w:sz="0" w:space="0" w:color="auto"/>
        <w:left w:val="none" w:sz="0" w:space="0" w:color="auto"/>
        <w:bottom w:val="none" w:sz="0" w:space="0" w:color="auto"/>
        <w:right w:val="none" w:sz="0" w:space="0" w:color="auto"/>
      </w:divBdr>
    </w:div>
    <w:div w:id="1303384198">
      <w:bodyDiv w:val="1"/>
      <w:marLeft w:val="0"/>
      <w:marRight w:val="0"/>
      <w:marTop w:val="0"/>
      <w:marBottom w:val="0"/>
      <w:divBdr>
        <w:top w:val="none" w:sz="0" w:space="0" w:color="auto"/>
        <w:left w:val="none" w:sz="0" w:space="0" w:color="auto"/>
        <w:bottom w:val="none" w:sz="0" w:space="0" w:color="auto"/>
        <w:right w:val="none" w:sz="0" w:space="0" w:color="auto"/>
      </w:divBdr>
    </w:div>
    <w:div w:id="1306936079">
      <w:bodyDiv w:val="1"/>
      <w:marLeft w:val="0"/>
      <w:marRight w:val="0"/>
      <w:marTop w:val="0"/>
      <w:marBottom w:val="0"/>
      <w:divBdr>
        <w:top w:val="none" w:sz="0" w:space="0" w:color="auto"/>
        <w:left w:val="none" w:sz="0" w:space="0" w:color="auto"/>
        <w:bottom w:val="none" w:sz="0" w:space="0" w:color="auto"/>
        <w:right w:val="none" w:sz="0" w:space="0" w:color="auto"/>
      </w:divBdr>
    </w:div>
    <w:div w:id="1336497754">
      <w:bodyDiv w:val="1"/>
      <w:marLeft w:val="0"/>
      <w:marRight w:val="0"/>
      <w:marTop w:val="0"/>
      <w:marBottom w:val="0"/>
      <w:divBdr>
        <w:top w:val="none" w:sz="0" w:space="0" w:color="auto"/>
        <w:left w:val="none" w:sz="0" w:space="0" w:color="auto"/>
        <w:bottom w:val="none" w:sz="0" w:space="0" w:color="auto"/>
        <w:right w:val="none" w:sz="0" w:space="0" w:color="auto"/>
      </w:divBdr>
    </w:div>
    <w:div w:id="137017785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22529575">
      <w:bodyDiv w:val="1"/>
      <w:marLeft w:val="0"/>
      <w:marRight w:val="0"/>
      <w:marTop w:val="0"/>
      <w:marBottom w:val="0"/>
      <w:divBdr>
        <w:top w:val="none" w:sz="0" w:space="0" w:color="auto"/>
        <w:left w:val="none" w:sz="0" w:space="0" w:color="auto"/>
        <w:bottom w:val="none" w:sz="0" w:space="0" w:color="auto"/>
        <w:right w:val="none" w:sz="0" w:space="0" w:color="auto"/>
      </w:divBdr>
    </w:div>
    <w:div w:id="1430278331">
      <w:bodyDiv w:val="1"/>
      <w:marLeft w:val="0"/>
      <w:marRight w:val="0"/>
      <w:marTop w:val="0"/>
      <w:marBottom w:val="0"/>
      <w:divBdr>
        <w:top w:val="none" w:sz="0" w:space="0" w:color="auto"/>
        <w:left w:val="none" w:sz="0" w:space="0" w:color="auto"/>
        <w:bottom w:val="none" w:sz="0" w:space="0" w:color="auto"/>
        <w:right w:val="none" w:sz="0" w:space="0" w:color="auto"/>
      </w:divBdr>
    </w:div>
    <w:div w:id="1435007038">
      <w:bodyDiv w:val="1"/>
      <w:marLeft w:val="0"/>
      <w:marRight w:val="0"/>
      <w:marTop w:val="0"/>
      <w:marBottom w:val="0"/>
      <w:divBdr>
        <w:top w:val="none" w:sz="0" w:space="0" w:color="auto"/>
        <w:left w:val="none" w:sz="0" w:space="0" w:color="auto"/>
        <w:bottom w:val="none" w:sz="0" w:space="0" w:color="auto"/>
        <w:right w:val="none" w:sz="0" w:space="0" w:color="auto"/>
      </w:divBdr>
    </w:div>
    <w:div w:id="1446071092">
      <w:bodyDiv w:val="1"/>
      <w:marLeft w:val="0"/>
      <w:marRight w:val="0"/>
      <w:marTop w:val="0"/>
      <w:marBottom w:val="0"/>
      <w:divBdr>
        <w:top w:val="none" w:sz="0" w:space="0" w:color="auto"/>
        <w:left w:val="none" w:sz="0" w:space="0" w:color="auto"/>
        <w:bottom w:val="none" w:sz="0" w:space="0" w:color="auto"/>
        <w:right w:val="none" w:sz="0" w:space="0" w:color="auto"/>
      </w:divBdr>
    </w:div>
    <w:div w:id="1463645823">
      <w:bodyDiv w:val="1"/>
      <w:marLeft w:val="0"/>
      <w:marRight w:val="0"/>
      <w:marTop w:val="0"/>
      <w:marBottom w:val="0"/>
      <w:divBdr>
        <w:top w:val="none" w:sz="0" w:space="0" w:color="auto"/>
        <w:left w:val="none" w:sz="0" w:space="0" w:color="auto"/>
        <w:bottom w:val="none" w:sz="0" w:space="0" w:color="auto"/>
        <w:right w:val="none" w:sz="0" w:space="0" w:color="auto"/>
      </w:divBdr>
    </w:div>
    <w:div w:id="1474715036">
      <w:bodyDiv w:val="1"/>
      <w:marLeft w:val="0"/>
      <w:marRight w:val="0"/>
      <w:marTop w:val="0"/>
      <w:marBottom w:val="0"/>
      <w:divBdr>
        <w:top w:val="none" w:sz="0" w:space="0" w:color="auto"/>
        <w:left w:val="none" w:sz="0" w:space="0" w:color="auto"/>
        <w:bottom w:val="none" w:sz="0" w:space="0" w:color="auto"/>
        <w:right w:val="none" w:sz="0" w:space="0" w:color="auto"/>
      </w:divBdr>
    </w:div>
    <w:div w:id="1475754037">
      <w:bodyDiv w:val="1"/>
      <w:marLeft w:val="0"/>
      <w:marRight w:val="0"/>
      <w:marTop w:val="0"/>
      <w:marBottom w:val="0"/>
      <w:divBdr>
        <w:top w:val="none" w:sz="0" w:space="0" w:color="auto"/>
        <w:left w:val="none" w:sz="0" w:space="0" w:color="auto"/>
        <w:bottom w:val="none" w:sz="0" w:space="0" w:color="auto"/>
        <w:right w:val="none" w:sz="0" w:space="0" w:color="auto"/>
      </w:divBdr>
    </w:div>
    <w:div w:id="1490638441">
      <w:bodyDiv w:val="1"/>
      <w:marLeft w:val="0"/>
      <w:marRight w:val="0"/>
      <w:marTop w:val="0"/>
      <w:marBottom w:val="0"/>
      <w:divBdr>
        <w:top w:val="none" w:sz="0" w:space="0" w:color="auto"/>
        <w:left w:val="none" w:sz="0" w:space="0" w:color="auto"/>
        <w:bottom w:val="none" w:sz="0" w:space="0" w:color="auto"/>
        <w:right w:val="none" w:sz="0" w:space="0" w:color="auto"/>
      </w:divBdr>
    </w:div>
    <w:div w:id="1503548855">
      <w:bodyDiv w:val="1"/>
      <w:marLeft w:val="0"/>
      <w:marRight w:val="0"/>
      <w:marTop w:val="0"/>
      <w:marBottom w:val="0"/>
      <w:divBdr>
        <w:top w:val="none" w:sz="0" w:space="0" w:color="auto"/>
        <w:left w:val="none" w:sz="0" w:space="0" w:color="auto"/>
        <w:bottom w:val="none" w:sz="0" w:space="0" w:color="auto"/>
        <w:right w:val="none" w:sz="0" w:space="0" w:color="auto"/>
      </w:divBdr>
    </w:div>
    <w:div w:id="1525708218">
      <w:bodyDiv w:val="1"/>
      <w:marLeft w:val="0"/>
      <w:marRight w:val="0"/>
      <w:marTop w:val="0"/>
      <w:marBottom w:val="0"/>
      <w:divBdr>
        <w:top w:val="none" w:sz="0" w:space="0" w:color="auto"/>
        <w:left w:val="none" w:sz="0" w:space="0" w:color="auto"/>
        <w:bottom w:val="none" w:sz="0" w:space="0" w:color="auto"/>
        <w:right w:val="none" w:sz="0" w:space="0" w:color="auto"/>
      </w:divBdr>
    </w:div>
    <w:div w:id="1530607832">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41092081">
      <w:bodyDiv w:val="1"/>
      <w:marLeft w:val="0"/>
      <w:marRight w:val="0"/>
      <w:marTop w:val="0"/>
      <w:marBottom w:val="0"/>
      <w:divBdr>
        <w:top w:val="none" w:sz="0" w:space="0" w:color="auto"/>
        <w:left w:val="none" w:sz="0" w:space="0" w:color="auto"/>
        <w:bottom w:val="none" w:sz="0" w:space="0" w:color="auto"/>
        <w:right w:val="none" w:sz="0" w:space="0" w:color="auto"/>
      </w:divBdr>
    </w:div>
    <w:div w:id="1548026087">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595703152">
      <w:bodyDiv w:val="1"/>
      <w:marLeft w:val="0"/>
      <w:marRight w:val="0"/>
      <w:marTop w:val="0"/>
      <w:marBottom w:val="0"/>
      <w:divBdr>
        <w:top w:val="none" w:sz="0" w:space="0" w:color="auto"/>
        <w:left w:val="none" w:sz="0" w:space="0" w:color="auto"/>
        <w:bottom w:val="none" w:sz="0" w:space="0" w:color="auto"/>
        <w:right w:val="none" w:sz="0" w:space="0" w:color="auto"/>
      </w:divBdr>
    </w:div>
    <w:div w:id="1601373562">
      <w:bodyDiv w:val="1"/>
      <w:marLeft w:val="0"/>
      <w:marRight w:val="0"/>
      <w:marTop w:val="0"/>
      <w:marBottom w:val="0"/>
      <w:divBdr>
        <w:top w:val="none" w:sz="0" w:space="0" w:color="auto"/>
        <w:left w:val="none" w:sz="0" w:space="0" w:color="auto"/>
        <w:bottom w:val="none" w:sz="0" w:space="0" w:color="auto"/>
        <w:right w:val="none" w:sz="0" w:space="0" w:color="auto"/>
      </w:divBdr>
    </w:div>
    <w:div w:id="1646547278">
      <w:bodyDiv w:val="1"/>
      <w:marLeft w:val="0"/>
      <w:marRight w:val="0"/>
      <w:marTop w:val="0"/>
      <w:marBottom w:val="0"/>
      <w:divBdr>
        <w:top w:val="none" w:sz="0" w:space="0" w:color="auto"/>
        <w:left w:val="none" w:sz="0" w:space="0" w:color="auto"/>
        <w:bottom w:val="none" w:sz="0" w:space="0" w:color="auto"/>
        <w:right w:val="none" w:sz="0" w:space="0" w:color="auto"/>
      </w:divBdr>
      <w:divsChild>
        <w:div w:id="429014096">
          <w:marLeft w:val="0"/>
          <w:marRight w:val="0"/>
          <w:marTop w:val="0"/>
          <w:marBottom w:val="0"/>
          <w:divBdr>
            <w:top w:val="none" w:sz="0" w:space="0" w:color="auto"/>
            <w:left w:val="none" w:sz="0" w:space="0" w:color="auto"/>
            <w:bottom w:val="none" w:sz="0" w:space="0" w:color="auto"/>
            <w:right w:val="none" w:sz="0" w:space="0" w:color="auto"/>
          </w:divBdr>
        </w:div>
      </w:divsChild>
    </w:div>
    <w:div w:id="1647932916">
      <w:bodyDiv w:val="1"/>
      <w:marLeft w:val="0"/>
      <w:marRight w:val="0"/>
      <w:marTop w:val="0"/>
      <w:marBottom w:val="0"/>
      <w:divBdr>
        <w:top w:val="none" w:sz="0" w:space="0" w:color="auto"/>
        <w:left w:val="none" w:sz="0" w:space="0" w:color="auto"/>
        <w:bottom w:val="none" w:sz="0" w:space="0" w:color="auto"/>
        <w:right w:val="none" w:sz="0" w:space="0" w:color="auto"/>
      </w:divBdr>
    </w:div>
    <w:div w:id="1656299620">
      <w:bodyDiv w:val="1"/>
      <w:marLeft w:val="0"/>
      <w:marRight w:val="0"/>
      <w:marTop w:val="0"/>
      <w:marBottom w:val="0"/>
      <w:divBdr>
        <w:top w:val="none" w:sz="0" w:space="0" w:color="auto"/>
        <w:left w:val="none" w:sz="0" w:space="0" w:color="auto"/>
        <w:bottom w:val="none" w:sz="0" w:space="0" w:color="auto"/>
        <w:right w:val="none" w:sz="0" w:space="0" w:color="auto"/>
      </w:divBdr>
    </w:div>
    <w:div w:id="1685472053">
      <w:bodyDiv w:val="1"/>
      <w:marLeft w:val="0"/>
      <w:marRight w:val="0"/>
      <w:marTop w:val="0"/>
      <w:marBottom w:val="0"/>
      <w:divBdr>
        <w:top w:val="none" w:sz="0" w:space="0" w:color="auto"/>
        <w:left w:val="none" w:sz="0" w:space="0" w:color="auto"/>
        <w:bottom w:val="none" w:sz="0" w:space="0" w:color="auto"/>
        <w:right w:val="none" w:sz="0" w:space="0" w:color="auto"/>
      </w:divBdr>
    </w:div>
    <w:div w:id="1706252664">
      <w:bodyDiv w:val="1"/>
      <w:marLeft w:val="0"/>
      <w:marRight w:val="0"/>
      <w:marTop w:val="0"/>
      <w:marBottom w:val="0"/>
      <w:divBdr>
        <w:top w:val="none" w:sz="0" w:space="0" w:color="auto"/>
        <w:left w:val="none" w:sz="0" w:space="0" w:color="auto"/>
        <w:bottom w:val="none" w:sz="0" w:space="0" w:color="auto"/>
        <w:right w:val="none" w:sz="0" w:space="0" w:color="auto"/>
      </w:divBdr>
    </w:div>
    <w:div w:id="1721973528">
      <w:bodyDiv w:val="1"/>
      <w:marLeft w:val="0"/>
      <w:marRight w:val="0"/>
      <w:marTop w:val="0"/>
      <w:marBottom w:val="0"/>
      <w:divBdr>
        <w:top w:val="none" w:sz="0" w:space="0" w:color="auto"/>
        <w:left w:val="none" w:sz="0" w:space="0" w:color="auto"/>
        <w:bottom w:val="none" w:sz="0" w:space="0" w:color="auto"/>
        <w:right w:val="none" w:sz="0" w:space="0" w:color="auto"/>
      </w:divBdr>
    </w:div>
    <w:div w:id="1729180646">
      <w:bodyDiv w:val="1"/>
      <w:marLeft w:val="0"/>
      <w:marRight w:val="0"/>
      <w:marTop w:val="0"/>
      <w:marBottom w:val="0"/>
      <w:divBdr>
        <w:top w:val="none" w:sz="0" w:space="0" w:color="auto"/>
        <w:left w:val="none" w:sz="0" w:space="0" w:color="auto"/>
        <w:bottom w:val="none" w:sz="0" w:space="0" w:color="auto"/>
        <w:right w:val="none" w:sz="0" w:space="0" w:color="auto"/>
      </w:divBdr>
    </w:div>
    <w:div w:id="1738702668">
      <w:bodyDiv w:val="1"/>
      <w:marLeft w:val="0"/>
      <w:marRight w:val="0"/>
      <w:marTop w:val="0"/>
      <w:marBottom w:val="0"/>
      <w:divBdr>
        <w:top w:val="none" w:sz="0" w:space="0" w:color="auto"/>
        <w:left w:val="none" w:sz="0" w:space="0" w:color="auto"/>
        <w:bottom w:val="none" w:sz="0" w:space="0" w:color="auto"/>
        <w:right w:val="none" w:sz="0" w:space="0" w:color="auto"/>
      </w:divBdr>
    </w:div>
    <w:div w:id="1743945335">
      <w:bodyDiv w:val="1"/>
      <w:marLeft w:val="0"/>
      <w:marRight w:val="0"/>
      <w:marTop w:val="0"/>
      <w:marBottom w:val="0"/>
      <w:divBdr>
        <w:top w:val="none" w:sz="0" w:space="0" w:color="auto"/>
        <w:left w:val="none" w:sz="0" w:space="0" w:color="auto"/>
        <w:bottom w:val="none" w:sz="0" w:space="0" w:color="auto"/>
        <w:right w:val="none" w:sz="0" w:space="0" w:color="auto"/>
      </w:divBdr>
    </w:div>
    <w:div w:id="1749573975">
      <w:bodyDiv w:val="1"/>
      <w:marLeft w:val="0"/>
      <w:marRight w:val="0"/>
      <w:marTop w:val="0"/>
      <w:marBottom w:val="0"/>
      <w:divBdr>
        <w:top w:val="none" w:sz="0" w:space="0" w:color="auto"/>
        <w:left w:val="none" w:sz="0" w:space="0" w:color="auto"/>
        <w:bottom w:val="none" w:sz="0" w:space="0" w:color="auto"/>
        <w:right w:val="none" w:sz="0" w:space="0" w:color="auto"/>
      </w:divBdr>
    </w:div>
    <w:div w:id="1750957682">
      <w:bodyDiv w:val="1"/>
      <w:marLeft w:val="0"/>
      <w:marRight w:val="0"/>
      <w:marTop w:val="0"/>
      <w:marBottom w:val="0"/>
      <w:divBdr>
        <w:top w:val="none" w:sz="0" w:space="0" w:color="auto"/>
        <w:left w:val="none" w:sz="0" w:space="0" w:color="auto"/>
        <w:bottom w:val="none" w:sz="0" w:space="0" w:color="auto"/>
        <w:right w:val="none" w:sz="0" w:space="0" w:color="auto"/>
      </w:divBdr>
    </w:div>
    <w:div w:id="1754624900">
      <w:bodyDiv w:val="1"/>
      <w:marLeft w:val="0"/>
      <w:marRight w:val="0"/>
      <w:marTop w:val="0"/>
      <w:marBottom w:val="0"/>
      <w:divBdr>
        <w:top w:val="none" w:sz="0" w:space="0" w:color="auto"/>
        <w:left w:val="none" w:sz="0" w:space="0" w:color="auto"/>
        <w:bottom w:val="none" w:sz="0" w:space="0" w:color="auto"/>
        <w:right w:val="none" w:sz="0" w:space="0" w:color="auto"/>
      </w:divBdr>
    </w:div>
    <w:div w:id="1780685849">
      <w:bodyDiv w:val="1"/>
      <w:marLeft w:val="0"/>
      <w:marRight w:val="0"/>
      <w:marTop w:val="0"/>
      <w:marBottom w:val="0"/>
      <w:divBdr>
        <w:top w:val="none" w:sz="0" w:space="0" w:color="auto"/>
        <w:left w:val="none" w:sz="0" w:space="0" w:color="auto"/>
        <w:bottom w:val="none" w:sz="0" w:space="0" w:color="auto"/>
        <w:right w:val="none" w:sz="0" w:space="0" w:color="auto"/>
      </w:divBdr>
    </w:div>
    <w:div w:id="1784882705">
      <w:bodyDiv w:val="1"/>
      <w:marLeft w:val="0"/>
      <w:marRight w:val="0"/>
      <w:marTop w:val="0"/>
      <w:marBottom w:val="0"/>
      <w:divBdr>
        <w:top w:val="none" w:sz="0" w:space="0" w:color="auto"/>
        <w:left w:val="none" w:sz="0" w:space="0" w:color="auto"/>
        <w:bottom w:val="none" w:sz="0" w:space="0" w:color="auto"/>
        <w:right w:val="none" w:sz="0" w:space="0" w:color="auto"/>
      </w:divBdr>
    </w:div>
    <w:div w:id="1800538154">
      <w:bodyDiv w:val="1"/>
      <w:marLeft w:val="0"/>
      <w:marRight w:val="0"/>
      <w:marTop w:val="0"/>
      <w:marBottom w:val="0"/>
      <w:divBdr>
        <w:top w:val="none" w:sz="0" w:space="0" w:color="auto"/>
        <w:left w:val="none" w:sz="0" w:space="0" w:color="auto"/>
        <w:bottom w:val="none" w:sz="0" w:space="0" w:color="auto"/>
        <w:right w:val="none" w:sz="0" w:space="0" w:color="auto"/>
      </w:divBdr>
    </w:div>
    <w:div w:id="1803838043">
      <w:bodyDiv w:val="1"/>
      <w:marLeft w:val="0"/>
      <w:marRight w:val="0"/>
      <w:marTop w:val="0"/>
      <w:marBottom w:val="0"/>
      <w:divBdr>
        <w:top w:val="none" w:sz="0" w:space="0" w:color="auto"/>
        <w:left w:val="none" w:sz="0" w:space="0" w:color="auto"/>
        <w:bottom w:val="none" w:sz="0" w:space="0" w:color="auto"/>
        <w:right w:val="none" w:sz="0" w:space="0" w:color="auto"/>
      </w:divBdr>
    </w:div>
    <w:div w:id="1810324881">
      <w:bodyDiv w:val="1"/>
      <w:marLeft w:val="0"/>
      <w:marRight w:val="0"/>
      <w:marTop w:val="0"/>
      <w:marBottom w:val="0"/>
      <w:divBdr>
        <w:top w:val="none" w:sz="0" w:space="0" w:color="auto"/>
        <w:left w:val="none" w:sz="0" w:space="0" w:color="auto"/>
        <w:bottom w:val="none" w:sz="0" w:space="0" w:color="auto"/>
        <w:right w:val="none" w:sz="0" w:space="0" w:color="auto"/>
      </w:divBdr>
    </w:div>
    <w:div w:id="1810517795">
      <w:bodyDiv w:val="1"/>
      <w:marLeft w:val="0"/>
      <w:marRight w:val="0"/>
      <w:marTop w:val="0"/>
      <w:marBottom w:val="0"/>
      <w:divBdr>
        <w:top w:val="none" w:sz="0" w:space="0" w:color="auto"/>
        <w:left w:val="none" w:sz="0" w:space="0" w:color="auto"/>
        <w:bottom w:val="none" w:sz="0" w:space="0" w:color="auto"/>
        <w:right w:val="none" w:sz="0" w:space="0" w:color="auto"/>
      </w:divBdr>
    </w:div>
    <w:div w:id="1829204280">
      <w:bodyDiv w:val="1"/>
      <w:marLeft w:val="0"/>
      <w:marRight w:val="0"/>
      <w:marTop w:val="0"/>
      <w:marBottom w:val="0"/>
      <w:divBdr>
        <w:top w:val="none" w:sz="0" w:space="0" w:color="auto"/>
        <w:left w:val="none" w:sz="0" w:space="0" w:color="auto"/>
        <w:bottom w:val="none" w:sz="0" w:space="0" w:color="auto"/>
        <w:right w:val="none" w:sz="0" w:space="0" w:color="auto"/>
      </w:divBdr>
    </w:div>
    <w:div w:id="1851918014">
      <w:bodyDiv w:val="1"/>
      <w:marLeft w:val="0"/>
      <w:marRight w:val="0"/>
      <w:marTop w:val="0"/>
      <w:marBottom w:val="0"/>
      <w:divBdr>
        <w:top w:val="none" w:sz="0" w:space="0" w:color="auto"/>
        <w:left w:val="none" w:sz="0" w:space="0" w:color="auto"/>
        <w:bottom w:val="none" w:sz="0" w:space="0" w:color="auto"/>
        <w:right w:val="none" w:sz="0" w:space="0" w:color="auto"/>
      </w:divBdr>
    </w:div>
    <w:div w:id="1901359827">
      <w:bodyDiv w:val="1"/>
      <w:marLeft w:val="0"/>
      <w:marRight w:val="0"/>
      <w:marTop w:val="0"/>
      <w:marBottom w:val="0"/>
      <w:divBdr>
        <w:top w:val="none" w:sz="0" w:space="0" w:color="auto"/>
        <w:left w:val="none" w:sz="0" w:space="0" w:color="auto"/>
        <w:bottom w:val="none" w:sz="0" w:space="0" w:color="auto"/>
        <w:right w:val="none" w:sz="0" w:space="0" w:color="auto"/>
      </w:divBdr>
    </w:div>
    <w:div w:id="1909150078">
      <w:bodyDiv w:val="1"/>
      <w:marLeft w:val="0"/>
      <w:marRight w:val="0"/>
      <w:marTop w:val="0"/>
      <w:marBottom w:val="0"/>
      <w:divBdr>
        <w:top w:val="none" w:sz="0" w:space="0" w:color="auto"/>
        <w:left w:val="none" w:sz="0" w:space="0" w:color="auto"/>
        <w:bottom w:val="none" w:sz="0" w:space="0" w:color="auto"/>
        <w:right w:val="none" w:sz="0" w:space="0" w:color="auto"/>
      </w:divBdr>
    </w:div>
    <w:div w:id="1939750232">
      <w:bodyDiv w:val="1"/>
      <w:marLeft w:val="0"/>
      <w:marRight w:val="0"/>
      <w:marTop w:val="0"/>
      <w:marBottom w:val="0"/>
      <w:divBdr>
        <w:top w:val="none" w:sz="0" w:space="0" w:color="auto"/>
        <w:left w:val="none" w:sz="0" w:space="0" w:color="auto"/>
        <w:bottom w:val="none" w:sz="0" w:space="0" w:color="auto"/>
        <w:right w:val="none" w:sz="0" w:space="0" w:color="auto"/>
      </w:divBdr>
    </w:div>
    <w:div w:id="1953242070">
      <w:bodyDiv w:val="1"/>
      <w:marLeft w:val="0"/>
      <w:marRight w:val="0"/>
      <w:marTop w:val="0"/>
      <w:marBottom w:val="0"/>
      <w:divBdr>
        <w:top w:val="none" w:sz="0" w:space="0" w:color="auto"/>
        <w:left w:val="none" w:sz="0" w:space="0" w:color="auto"/>
        <w:bottom w:val="none" w:sz="0" w:space="0" w:color="auto"/>
        <w:right w:val="none" w:sz="0" w:space="0" w:color="auto"/>
      </w:divBdr>
    </w:div>
    <w:div w:id="1954752325">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2012760108">
      <w:bodyDiv w:val="1"/>
      <w:marLeft w:val="0"/>
      <w:marRight w:val="0"/>
      <w:marTop w:val="0"/>
      <w:marBottom w:val="0"/>
      <w:divBdr>
        <w:top w:val="none" w:sz="0" w:space="0" w:color="auto"/>
        <w:left w:val="none" w:sz="0" w:space="0" w:color="auto"/>
        <w:bottom w:val="none" w:sz="0" w:space="0" w:color="auto"/>
        <w:right w:val="none" w:sz="0" w:space="0" w:color="auto"/>
      </w:divBdr>
    </w:div>
    <w:div w:id="2029943172">
      <w:bodyDiv w:val="1"/>
      <w:marLeft w:val="0"/>
      <w:marRight w:val="0"/>
      <w:marTop w:val="0"/>
      <w:marBottom w:val="0"/>
      <w:divBdr>
        <w:top w:val="none" w:sz="0" w:space="0" w:color="auto"/>
        <w:left w:val="none" w:sz="0" w:space="0" w:color="auto"/>
        <w:bottom w:val="none" w:sz="0" w:space="0" w:color="auto"/>
        <w:right w:val="none" w:sz="0" w:space="0" w:color="auto"/>
      </w:divBdr>
    </w:div>
    <w:div w:id="2037776466">
      <w:bodyDiv w:val="1"/>
      <w:marLeft w:val="0"/>
      <w:marRight w:val="0"/>
      <w:marTop w:val="0"/>
      <w:marBottom w:val="0"/>
      <w:divBdr>
        <w:top w:val="none" w:sz="0" w:space="0" w:color="auto"/>
        <w:left w:val="none" w:sz="0" w:space="0" w:color="auto"/>
        <w:bottom w:val="none" w:sz="0" w:space="0" w:color="auto"/>
        <w:right w:val="none" w:sz="0" w:space="0" w:color="auto"/>
      </w:divBdr>
    </w:div>
    <w:div w:id="2047828443">
      <w:bodyDiv w:val="1"/>
      <w:marLeft w:val="0"/>
      <w:marRight w:val="0"/>
      <w:marTop w:val="0"/>
      <w:marBottom w:val="0"/>
      <w:divBdr>
        <w:top w:val="none" w:sz="0" w:space="0" w:color="auto"/>
        <w:left w:val="none" w:sz="0" w:space="0" w:color="auto"/>
        <w:bottom w:val="none" w:sz="0" w:space="0" w:color="auto"/>
        <w:right w:val="none" w:sz="0" w:space="0" w:color="auto"/>
      </w:divBdr>
    </w:div>
    <w:div w:id="2076052698">
      <w:bodyDiv w:val="1"/>
      <w:marLeft w:val="0"/>
      <w:marRight w:val="0"/>
      <w:marTop w:val="0"/>
      <w:marBottom w:val="0"/>
      <w:divBdr>
        <w:top w:val="none" w:sz="0" w:space="0" w:color="auto"/>
        <w:left w:val="none" w:sz="0" w:space="0" w:color="auto"/>
        <w:bottom w:val="none" w:sz="0" w:space="0" w:color="auto"/>
        <w:right w:val="none" w:sz="0" w:space="0" w:color="auto"/>
      </w:divBdr>
    </w:div>
    <w:div w:id="2088262855">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en.wikipedia.org/wiki/Electronic_Data_Interchang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n.wikipedia.org/wiki/Standards_organiz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en.wikipedia.org/wiki/Electronic_Data_Interchang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en.wikipedia.org/wiki/Standards_organization"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039744361F5439B1D11DA17685DBF" ma:contentTypeVersion="5" ma:contentTypeDescription="Create a new document." ma:contentTypeScope="" ma:versionID="d792aec55034da6103a5aa9e6a04de88">
  <xsd:schema xmlns:xsd="http://www.w3.org/2001/XMLSchema" xmlns:xs="http://www.w3.org/2001/XMLSchema" xmlns:p="http://schemas.microsoft.com/office/2006/metadata/properties" xmlns:ns1="http://schemas.microsoft.com/sharepoint/v3" xmlns:ns2="218f9366-523e-41f2-8a5d-7f63e10c2327" targetNamespace="http://schemas.microsoft.com/office/2006/metadata/properties" ma:root="true" ma:fieldsID="5550b38672529a02dccaae486daca2f4" ns1:_="" ns2:_="">
    <xsd:import namespace="http://schemas.microsoft.com/sharepoint/v3"/>
    <xsd:import namespace="218f9366-523e-41f2-8a5d-7f63e10c232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f9366-523e-41f2-8a5d-7f63e10c2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C6D172-F06F-494A-8FA9-B6F7FD33638B}">
  <ds:schemaRefs>
    <ds:schemaRef ds:uri="http://schemas.openxmlformats.org/officeDocument/2006/bibliography"/>
  </ds:schemaRefs>
</ds:datastoreItem>
</file>

<file path=customXml/itemProps2.xml><?xml version="1.0" encoding="utf-8"?>
<ds:datastoreItem xmlns:ds="http://schemas.openxmlformats.org/officeDocument/2006/customXml" ds:itemID="{7F3FAABA-C225-41D5-8C43-DA02C7C93133}">
  <ds:schemaRefs>
    <ds:schemaRef ds:uri="http://schemas.microsoft.com/sharepoint/v3/contenttype/forms"/>
  </ds:schemaRefs>
</ds:datastoreItem>
</file>

<file path=customXml/itemProps3.xml><?xml version="1.0" encoding="utf-8"?>
<ds:datastoreItem xmlns:ds="http://schemas.openxmlformats.org/officeDocument/2006/customXml" ds:itemID="{B59EADA7-04C0-45F1-8BCB-45AAB82D9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8f9366-523e-41f2-8a5d-7f63e10c2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4C465-89AE-4015-BEDF-9F1BA4A2A7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62245</Words>
  <Characters>320174</Characters>
  <Application>Microsoft Office Word</Application>
  <DocSecurity>0</DocSecurity>
  <Lines>8565</Lines>
  <Paragraphs>6507</Paragraphs>
  <ScaleCrop>false</ScaleCrop>
  <HeadingPairs>
    <vt:vector size="2" baseType="variant">
      <vt:variant>
        <vt:lpstr>Title</vt:lpstr>
      </vt:variant>
      <vt:variant>
        <vt:i4>1</vt:i4>
      </vt:variant>
    </vt:vector>
  </HeadingPairs>
  <TitlesOfParts>
    <vt:vector size="1" baseType="lpstr">
      <vt:lpstr>EDI Integrated Billing v2.0 User Guide</vt:lpstr>
    </vt:vector>
  </TitlesOfParts>
  <Company/>
  <LinksUpToDate>false</LinksUpToDate>
  <CharactersWithSpaces>411414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 Integrated Billing v2.0 User Guide</dc:title>
  <dc:subject>EDI Integrated Billing v2.0 User Guide</dc:subject>
  <dc:creator/>
  <cp:keywords>EDI, IB, UG, UM</cp:keywords>
  <cp:lastModifiedBy/>
  <cp:revision>1</cp:revision>
  <dcterms:created xsi:type="dcterms:W3CDTF">2023-12-13T22:20:00Z</dcterms:created>
  <dcterms:modified xsi:type="dcterms:W3CDTF">2023-12-14T01:02:00Z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0x0101002E2039744361F5439B1D11DA17685DBF</vt:lpwstr>
  </property>
  <property fmtid="{D5CDD505-2E9C-101B-9397-08002B2CF9AE}" pid="3" name="_dlc_DocIdItemGuid">
    <vt:lpwstr>92c24ca8-1501-45bc-84be-32c80992e01d</vt:lpwstr>
  </property>
</Properties>
</file>