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64D2C" w14:textId="77777777" w:rsidR="00882011" w:rsidRDefault="00882011" w:rsidP="00882011">
      <w:pPr>
        <w:pStyle w:val="Title"/>
        <w:rPr>
          <w:szCs w:val="36"/>
        </w:rPr>
      </w:pPr>
      <w:bookmarkStart w:id="0" w:name="_Toc205632711"/>
      <w:r>
        <w:rPr>
          <w:szCs w:val="36"/>
        </w:rPr>
        <w:t>Suicide High Risk Patient Enhancements (SHRPE)</w:t>
      </w:r>
    </w:p>
    <w:p w14:paraId="3DFAE6C9" w14:textId="3588B1F0" w:rsidR="00DF41CE" w:rsidRPr="005D7D1B" w:rsidRDefault="001F419B" w:rsidP="00B607F0">
      <w:pPr>
        <w:pStyle w:val="InstructionalTextMainTitle"/>
        <w:rPr>
          <w:rFonts w:ascii="Arial" w:hAnsi="Arial" w:cs="Arial"/>
          <w:b/>
          <w:bCs/>
          <w:i w:val="0"/>
          <w:iCs w:val="0"/>
          <w:color w:val="000000" w:themeColor="text1"/>
          <w:sz w:val="36"/>
          <w:szCs w:val="32"/>
        </w:rPr>
      </w:pPr>
      <w:r>
        <w:rPr>
          <w:rFonts w:ascii="Arial" w:hAnsi="Arial" w:cs="Arial"/>
          <w:b/>
          <w:bCs/>
          <w:i w:val="0"/>
          <w:iCs w:val="0"/>
          <w:color w:val="000000" w:themeColor="text1"/>
          <w:sz w:val="36"/>
          <w:szCs w:val="32"/>
        </w:rPr>
        <w:t>IB*2.0*6</w:t>
      </w:r>
      <w:r w:rsidR="00DE2256">
        <w:rPr>
          <w:rFonts w:ascii="Arial" w:hAnsi="Arial" w:cs="Arial"/>
          <w:b/>
          <w:bCs/>
          <w:i w:val="0"/>
          <w:iCs w:val="0"/>
          <w:color w:val="000000" w:themeColor="text1"/>
          <w:sz w:val="36"/>
          <w:szCs w:val="32"/>
        </w:rPr>
        <w:t>97</w:t>
      </w:r>
    </w:p>
    <w:p w14:paraId="5D748C54" w14:textId="77777777" w:rsidR="00DF41CE" w:rsidRPr="005709C2" w:rsidRDefault="00DF41CE" w:rsidP="00DF41CE">
      <w:pPr>
        <w:pStyle w:val="Title"/>
      </w:pPr>
      <w:r>
        <w:t>Release Notes</w:t>
      </w:r>
    </w:p>
    <w:p w14:paraId="5B384E27" w14:textId="77777777" w:rsidR="00DF41CE" w:rsidRPr="00FA1BF4" w:rsidRDefault="00DF41CE" w:rsidP="00DF41CE">
      <w:pPr>
        <w:pStyle w:val="Title"/>
        <w:spacing w:before="1200" w:after="1200"/>
      </w:pPr>
      <w:r>
        <w:rPr>
          <w:noProof/>
        </w:rPr>
        <w:drawing>
          <wp:inline distT="0" distB="0" distL="0" distR="0" wp14:anchorId="3FFC3A69" wp14:editId="4A59A583">
            <wp:extent cx="2114550" cy="2057400"/>
            <wp:effectExtent l="0" t="0" r="0" b="0"/>
            <wp:docPr id="2" name="Picture 2" descr="Department of Veterans Affairs official seal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ww.va.gov/6102/graphicstandards/official_seals/Official_VA_Seal_embossed_web_3i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B0DA1" w14:textId="03061AFA" w:rsidR="00DF41CE" w:rsidRDefault="003321E7" w:rsidP="000315D0">
      <w:pPr>
        <w:pStyle w:val="InstructionalTextTitle2"/>
        <w:rPr>
          <w:rFonts w:ascii="Arial" w:hAnsi="Arial" w:cs="Arial"/>
          <w:b/>
          <w:bCs/>
          <w:iCs w:val="0"/>
          <w:color w:val="000000" w:themeColor="text1"/>
          <w:sz w:val="28"/>
          <w:szCs w:val="32"/>
        </w:rPr>
      </w:pPr>
      <w:r>
        <w:rPr>
          <w:rFonts w:ascii="Arial" w:hAnsi="Arial" w:cs="Arial"/>
          <w:b/>
          <w:bCs/>
          <w:iCs w:val="0"/>
          <w:color w:val="000000" w:themeColor="text1"/>
          <w:sz w:val="28"/>
          <w:szCs w:val="32"/>
        </w:rPr>
        <w:t>June</w:t>
      </w:r>
      <w:r w:rsidR="0048668F">
        <w:rPr>
          <w:rFonts w:ascii="Arial" w:hAnsi="Arial" w:cs="Arial"/>
          <w:b/>
          <w:bCs/>
          <w:iCs w:val="0"/>
          <w:color w:val="000000" w:themeColor="text1"/>
          <w:sz w:val="28"/>
          <w:szCs w:val="32"/>
        </w:rPr>
        <w:t xml:space="preserve"> </w:t>
      </w:r>
      <w:r w:rsidR="00DF51B7">
        <w:rPr>
          <w:rFonts w:ascii="Arial" w:hAnsi="Arial" w:cs="Arial"/>
          <w:b/>
          <w:bCs/>
          <w:iCs w:val="0"/>
          <w:color w:val="000000" w:themeColor="text1"/>
          <w:sz w:val="28"/>
          <w:szCs w:val="32"/>
        </w:rPr>
        <w:t>20</w:t>
      </w:r>
      <w:r w:rsidR="00264A5B">
        <w:rPr>
          <w:rFonts w:ascii="Arial" w:hAnsi="Arial" w:cs="Arial"/>
          <w:b/>
          <w:bCs/>
          <w:iCs w:val="0"/>
          <w:color w:val="000000" w:themeColor="text1"/>
          <w:sz w:val="28"/>
          <w:szCs w:val="32"/>
        </w:rPr>
        <w:t>2</w:t>
      </w:r>
      <w:r w:rsidR="00785D0B">
        <w:rPr>
          <w:rFonts w:ascii="Arial" w:hAnsi="Arial" w:cs="Arial"/>
          <w:b/>
          <w:bCs/>
          <w:iCs w:val="0"/>
          <w:color w:val="000000" w:themeColor="text1"/>
          <w:sz w:val="28"/>
          <w:szCs w:val="32"/>
        </w:rPr>
        <w:t>1</w:t>
      </w:r>
    </w:p>
    <w:p w14:paraId="09AEDA1A" w14:textId="77777777" w:rsidR="003321E7" w:rsidRPr="003321E7" w:rsidRDefault="003321E7" w:rsidP="003321E7">
      <w:pPr>
        <w:pStyle w:val="Title2"/>
      </w:pPr>
    </w:p>
    <w:p w14:paraId="1FF772D9" w14:textId="77777777" w:rsidR="00DF41CE" w:rsidRDefault="00DF41CE" w:rsidP="000315D0">
      <w:pPr>
        <w:pStyle w:val="Title2"/>
        <w:spacing w:before="120" w:after="120"/>
      </w:pPr>
      <w:r>
        <w:t>Department of Veterans Affairs</w:t>
      </w:r>
    </w:p>
    <w:p w14:paraId="72FDBF01" w14:textId="77777777" w:rsidR="00DF41CE" w:rsidRDefault="00DF41CE" w:rsidP="000315D0">
      <w:pPr>
        <w:pStyle w:val="Title2"/>
        <w:spacing w:before="120" w:after="120"/>
      </w:pPr>
      <w:r>
        <w:t>Office of Information and Technology (OI&amp;T)</w:t>
      </w:r>
    </w:p>
    <w:p w14:paraId="6AA24AD8" w14:textId="77777777" w:rsidR="00785D0B" w:rsidRDefault="006F03F0">
      <w:pPr>
        <w:spacing w:before="0" w:after="0"/>
        <w:rPr>
          <w:b/>
        </w:rPr>
      </w:pPr>
      <w:r>
        <w:rPr>
          <w:b/>
        </w:rPr>
        <w:br w:type="page"/>
      </w:r>
    </w:p>
    <w:p w14:paraId="73C28476" w14:textId="77777777" w:rsidR="00785D0B" w:rsidRPr="00AB2495" w:rsidRDefault="00785D0B" w:rsidP="00785D0B">
      <w:pPr>
        <w:spacing w:before="0" w:after="36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AB2495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Revision History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  <w:tblDescription w:val="Revision History, including date of changes, version, description of changes, and author of changes."/>
      </w:tblPr>
      <w:tblGrid>
        <w:gridCol w:w="1526"/>
        <w:gridCol w:w="1245"/>
        <w:gridCol w:w="4243"/>
        <w:gridCol w:w="2336"/>
      </w:tblGrid>
      <w:tr w:rsidR="00785D0B" w:rsidRPr="0024569E" w14:paraId="64ADE5AC" w14:textId="77777777" w:rsidTr="00754027">
        <w:trPr>
          <w:cantSplit/>
          <w:tblHeader/>
        </w:trPr>
        <w:tc>
          <w:tcPr>
            <w:tcW w:w="816" w:type="pct"/>
            <w:shd w:val="clear" w:color="auto" w:fill="F2F2F2"/>
          </w:tcPr>
          <w:p w14:paraId="086098BC" w14:textId="77777777" w:rsidR="00785D0B" w:rsidRPr="0024569E" w:rsidRDefault="00785D0B" w:rsidP="00785D0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bookmarkStart w:id="1" w:name="ColumnTitle_01"/>
            <w:bookmarkEnd w:id="1"/>
            <w:r w:rsidRPr="0024569E">
              <w:rPr>
                <w:rFonts w:ascii="Arial" w:hAnsi="Arial" w:cs="Arial"/>
                <w:b/>
                <w:color w:val="auto"/>
                <w:sz w:val="22"/>
                <w:szCs w:val="22"/>
              </w:rPr>
              <w:t>Date</w:t>
            </w:r>
          </w:p>
        </w:tc>
        <w:tc>
          <w:tcPr>
            <w:tcW w:w="666" w:type="pct"/>
            <w:shd w:val="clear" w:color="auto" w:fill="F2F2F2"/>
          </w:tcPr>
          <w:p w14:paraId="7CD00D21" w14:textId="77777777" w:rsidR="00785D0B" w:rsidRPr="0024569E" w:rsidRDefault="00785D0B" w:rsidP="00785D0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4569E">
              <w:rPr>
                <w:rFonts w:ascii="Arial" w:hAnsi="Arial" w:cs="Arial"/>
                <w:b/>
                <w:color w:val="auto"/>
                <w:sz w:val="22"/>
                <w:szCs w:val="22"/>
              </w:rPr>
              <w:t>Version</w:t>
            </w:r>
          </w:p>
        </w:tc>
        <w:tc>
          <w:tcPr>
            <w:tcW w:w="2269" w:type="pct"/>
            <w:shd w:val="clear" w:color="auto" w:fill="F2F2F2"/>
          </w:tcPr>
          <w:p w14:paraId="5494AAF7" w14:textId="77777777" w:rsidR="00785D0B" w:rsidRPr="0024569E" w:rsidRDefault="00785D0B" w:rsidP="00785D0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4569E">
              <w:rPr>
                <w:rFonts w:ascii="Arial" w:hAnsi="Arial" w:cs="Arial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1249" w:type="pct"/>
            <w:shd w:val="clear" w:color="auto" w:fill="F2F2F2"/>
          </w:tcPr>
          <w:p w14:paraId="666FA8DC" w14:textId="77777777" w:rsidR="00785D0B" w:rsidRPr="0024569E" w:rsidRDefault="00785D0B" w:rsidP="00785D0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4569E">
              <w:rPr>
                <w:rFonts w:ascii="Arial" w:hAnsi="Arial" w:cs="Arial"/>
                <w:b/>
                <w:color w:val="auto"/>
                <w:sz w:val="22"/>
                <w:szCs w:val="22"/>
              </w:rPr>
              <w:t>Author</w:t>
            </w:r>
          </w:p>
        </w:tc>
      </w:tr>
      <w:tr w:rsidR="00785D0B" w:rsidRPr="000A7B27" w14:paraId="3B475C1F" w14:textId="77777777" w:rsidTr="00754027">
        <w:trPr>
          <w:cantSplit/>
          <w:tblHeader/>
        </w:trPr>
        <w:tc>
          <w:tcPr>
            <w:tcW w:w="816" w:type="pct"/>
            <w:shd w:val="clear" w:color="auto" w:fill="auto"/>
          </w:tcPr>
          <w:p w14:paraId="7E50EAF2" w14:textId="0E8A9604" w:rsidR="00785D0B" w:rsidRPr="000A7B27" w:rsidRDefault="003321E7" w:rsidP="00785D0B">
            <w:pPr>
              <w:spacing w:before="60"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06</w:t>
            </w:r>
            <w:r w:rsidR="00785D0B">
              <w:rPr>
                <w:rFonts w:ascii="Arial" w:hAnsi="Arial" w:cs="Arial"/>
                <w:color w:val="auto"/>
                <w:sz w:val="22"/>
                <w:szCs w:val="22"/>
              </w:rPr>
              <w:t>/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17</w:t>
            </w:r>
            <w:r w:rsidR="00785D0B">
              <w:rPr>
                <w:rFonts w:ascii="Arial" w:hAnsi="Arial" w:cs="Arial"/>
                <w:color w:val="auto"/>
                <w:sz w:val="22"/>
                <w:szCs w:val="22"/>
              </w:rPr>
              <w:t>/2021</w:t>
            </w:r>
          </w:p>
        </w:tc>
        <w:tc>
          <w:tcPr>
            <w:tcW w:w="666" w:type="pct"/>
            <w:shd w:val="clear" w:color="auto" w:fill="auto"/>
          </w:tcPr>
          <w:p w14:paraId="01524299" w14:textId="77777777" w:rsidR="00785D0B" w:rsidRPr="000A7B27" w:rsidRDefault="00785D0B" w:rsidP="00785D0B">
            <w:pPr>
              <w:spacing w:before="60"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1.0</w:t>
            </w:r>
          </w:p>
        </w:tc>
        <w:tc>
          <w:tcPr>
            <w:tcW w:w="2269" w:type="pct"/>
            <w:shd w:val="clear" w:color="auto" w:fill="auto"/>
          </w:tcPr>
          <w:p w14:paraId="4BD1A4A6" w14:textId="77777777" w:rsidR="00785D0B" w:rsidRPr="000A7B27" w:rsidRDefault="00785D0B" w:rsidP="007670F7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Initial version </w:t>
            </w:r>
          </w:p>
        </w:tc>
        <w:tc>
          <w:tcPr>
            <w:tcW w:w="1249" w:type="pct"/>
            <w:shd w:val="clear" w:color="auto" w:fill="auto"/>
          </w:tcPr>
          <w:p w14:paraId="44A64F92" w14:textId="77777777" w:rsidR="00785D0B" w:rsidRPr="000A7B27" w:rsidRDefault="00785D0B" w:rsidP="007670F7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LIBERTY ITS</w:t>
            </w:r>
          </w:p>
        </w:tc>
      </w:tr>
    </w:tbl>
    <w:p w14:paraId="3BA5E110" w14:textId="77777777" w:rsidR="00785D0B" w:rsidRDefault="00785D0B" w:rsidP="00785D0B">
      <w:pPr>
        <w:spacing w:before="0" w:after="0"/>
      </w:pPr>
      <w:r>
        <w:br w:type="page"/>
      </w:r>
    </w:p>
    <w:p w14:paraId="5D0C9CDB" w14:textId="77777777" w:rsidR="004F3A80" w:rsidRDefault="004F3A80" w:rsidP="00647B03">
      <w:pPr>
        <w:pStyle w:val="Title2"/>
      </w:pPr>
      <w:r>
        <w:lastRenderedPageBreak/>
        <w:t>Table of Contents</w:t>
      </w:r>
    </w:p>
    <w:p w14:paraId="3E1AA99B" w14:textId="0803E30A" w:rsidR="00E51EFC" w:rsidRDefault="00824E4A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r>
        <w:rPr>
          <w:noProof/>
          <w:szCs w:val="22"/>
        </w:rPr>
        <w:fldChar w:fldCharType="begin"/>
      </w:r>
      <w:r>
        <w:instrText xml:space="preserve"> TOC \o \h \z \u </w:instrText>
      </w:r>
      <w:r>
        <w:rPr>
          <w:noProof/>
          <w:szCs w:val="22"/>
        </w:rPr>
        <w:fldChar w:fldCharType="separate"/>
      </w:r>
      <w:hyperlink w:anchor="_Toc70430930" w:history="1">
        <w:r w:rsidR="00E51EFC" w:rsidRPr="00E639F9">
          <w:rPr>
            <w:rStyle w:val="Hyperlink"/>
            <w:noProof/>
          </w:rPr>
          <w:t>1.</w:t>
        </w:r>
        <w:r w:rsidR="00E51EFC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E51EFC" w:rsidRPr="00E639F9">
          <w:rPr>
            <w:rStyle w:val="Hyperlink"/>
            <w:noProof/>
          </w:rPr>
          <w:t>Introduction</w:t>
        </w:r>
        <w:r w:rsidR="00E51EFC">
          <w:rPr>
            <w:noProof/>
            <w:webHidden/>
          </w:rPr>
          <w:tab/>
        </w:r>
        <w:r w:rsidR="00E51EFC">
          <w:rPr>
            <w:noProof/>
            <w:webHidden/>
          </w:rPr>
          <w:fldChar w:fldCharType="begin"/>
        </w:r>
        <w:r w:rsidR="00E51EFC">
          <w:rPr>
            <w:noProof/>
            <w:webHidden/>
          </w:rPr>
          <w:instrText xml:space="preserve"> PAGEREF _Toc70430930 \h </w:instrText>
        </w:r>
        <w:r w:rsidR="00E51EFC">
          <w:rPr>
            <w:noProof/>
            <w:webHidden/>
          </w:rPr>
        </w:r>
        <w:r w:rsidR="00E51EFC">
          <w:rPr>
            <w:noProof/>
            <w:webHidden/>
          </w:rPr>
          <w:fldChar w:fldCharType="separate"/>
        </w:r>
        <w:r w:rsidR="006C44F6">
          <w:rPr>
            <w:noProof/>
            <w:webHidden/>
          </w:rPr>
          <w:t>1</w:t>
        </w:r>
        <w:r w:rsidR="00E51EFC">
          <w:rPr>
            <w:noProof/>
            <w:webHidden/>
          </w:rPr>
          <w:fldChar w:fldCharType="end"/>
        </w:r>
      </w:hyperlink>
    </w:p>
    <w:p w14:paraId="1FE97135" w14:textId="451CB853" w:rsidR="00E51EFC" w:rsidRDefault="00F70F3B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70430931" w:history="1">
        <w:r w:rsidR="00E51EFC" w:rsidRPr="00E639F9">
          <w:rPr>
            <w:rStyle w:val="Hyperlink"/>
            <w:noProof/>
          </w:rPr>
          <w:t>1.1.</w:t>
        </w:r>
        <w:r w:rsidR="00E51EFC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E51EFC" w:rsidRPr="00E639F9">
          <w:rPr>
            <w:rStyle w:val="Hyperlink"/>
            <w:noProof/>
          </w:rPr>
          <w:t>Purpose</w:t>
        </w:r>
        <w:r w:rsidR="00E51EFC">
          <w:rPr>
            <w:noProof/>
            <w:webHidden/>
          </w:rPr>
          <w:tab/>
        </w:r>
        <w:r w:rsidR="00E51EFC">
          <w:rPr>
            <w:noProof/>
            <w:webHidden/>
          </w:rPr>
          <w:fldChar w:fldCharType="begin"/>
        </w:r>
        <w:r w:rsidR="00E51EFC">
          <w:rPr>
            <w:noProof/>
            <w:webHidden/>
          </w:rPr>
          <w:instrText xml:space="preserve"> PAGEREF _Toc70430931 \h </w:instrText>
        </w:r>
        <w:r w:rsidR="00E51EFC">
          <w:rPr>
            <w:noProof/>
            <w:webHidden/>
          </w:rPr>
        </w:r>
        <w:r w:rsidR="00E51EFC">
          <w:rPr>
            <w:noProof/>
            <w:webHidden/>
          </w:rPr>
          <w:fldChar w:fldCharType="separate"/>
        </w:r>
        <w:r w:rsidR="006C44F6">
          <w:rPr>
            <w:noProof/>
            <w:webHidden/>
          </w:rPr>
          <w:t>1</w:t>
        </w:r>
        <w:r w:rsidR="00E51EFC">
          <w:rPr>
            <w:noProof/>
            <w:webHidden/>
          </w:rPr>
          <w:fldChar w:fldCharType="end"/>
        </w:r>
      </w:hyperlink>
    </w:p>
    <w:p w14:paraId="59A8C62F" w14:textId="72F90650" w:rsidR="00E51EFC" w:rsidRDefault="00F70F3B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70430932" w:history="1">
        <w:r w:rsidR="00E51EFC" w:rsidRPr="00E639F9">
          <w:rPr>
            <w:rStyle w:val="Hyperlink"/>
            <w:noProof/>
          </w:rPr>
          <w:t>1.2.</w:t>
        </w:r>
        <w:r w:rsidR="00E51EFC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E51EFC" w:rsidRPr="00E639F9">
          <w:rPr>
            <w:rStyle w:val="Hyperlink"/>
            <w:noProof/>
          </w:rPr>
          <w:t>Audience</w:t>
        </w:r>
        <w:r w:rsidR="00E51EFC">
          <w:rPr>
            <w:noProof/>
            <w:webHidden/>
          </w:rPr>
          <w:tab/>
        </w:r>
        <w:r w:rsidR="00E51EFC">
          <w:rPr>
            <w:noProof/>
            <w:webHidden/>
          </w:rPr>
          <w:fldChar w:fldCharType="begin"/>
        </w:r>
        <w:r w:rsidR="00E51EFC">
          <w:rPr>
            <w:noProof/>
            <w:webHidden/>
          </w:rPr>
          <w:instrText xml:space="preserve"> PAGEREF _Toc70430932 \h </w:instrText>
        </w:r>
        <w:r w:rsidR="00E51EFC">
          <w:rPr>
            <w:noProof/>
            <w:webHidden/>
          </w:rPr>
        </w:r>
        <w:r w:rsidR="00E51EFC">
          <w:rPr>
            <w:noProof/>
            <w:webHidden/>
          </w:rPr>
          <w:fldChar w:fldCharType="separate"/>
        </w:r>
        <w:r w:rsidR="006C44F6">
          <w:rPr>
            <w:noProof/>
            <w:webHidden/>
          </w:rPr>
          <w:t>1</w:t>
        </w:r>
        <w:r w:rsidR="00E51EFC">
          <w:rPr>
            <w:noProof/>
            <w:webHidden/>
          </w:rPr>
          <w:fldChar w:fldCharType="end"/>
        </w:r>
      </w:hyperlink>
    </w:p>
    <w:p w14:paraId="3AC7E14D" w14:textId="425359F3" w:rsidR="00E51EFC" w:rsidRDefault="00F70F3B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70430933" w:history="1">
        <w:r w:rsidR="00E51EFC" w:rsidRPr="00E639F9">
          <w:rPr>
            <w:rStyle w:val="Hyperlink"/>
            <w:noProof/>
          </w:rPr>
          <w:t>2.</w:t>
        </w:r>
        <w:r w:rsidR="00E51EFC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E51EFC" w:rsidRPr="00E639F9">
          <w:rPr>
            <w:rStyle w:val="Hyperlink"/>
            <w:noProof/>
          </w:rPr>
          <w:t>This Release</w:t>
        </w:r>
        <w:r w:rsidR="00E51EFC">
          <w:rPr>
            <w:noProof/>
            <w:webHidden/>
          </w:rPr>
          <w:tab/>
        </w:r>
        <w:r w:rsidR="00E51EFC">
          <w:rPr>
            <w:noProof/>
            <w:webHidden/>
          </w:rPr>
          <w:fldChar w:fldCharType="begin"/>
        </w:r>
        <w:r w:rsidR="00E51EFC">
          <w:rPr>
            <w:noProof/>
            <w:webHidden/>
          </w:rPr>
          <w:instrText xml:space="preserve"> PAGEREF _Toc70430933 \h </w:instrText>
        </w:r>
        <w:r w:rsidR="00E51EFC">
          <w:rPr>
            <w:noProof/>
            <w:webHidden/>
          </w:rPr>
        </w:r>
        <w:r w:rsidR="00E51EFC">
          <w:rPr>
            <w:noProof/>
            <w:webHidden/>
          </w:rPr>
          <w:fldChar w:fldCharType="separate"/>
        </w:r>
        <w:r w:rsidR="006C44F6">
          <w:rPr>
            <w:noProof/>
            <w:webHidden/>
          </w:rPr>
          <w:t>1</w:t>
        </w:r>
        <w:r w:rsidR="00E51EFC">
          <w:rPr>
            <w:noProof/>
            <w:webHidden/>
          </w:rPr>
          <w:fldChar w:fldCharType="end"/>
        </w:r>
      </w:hyperlink>
    </w:p>
    <w:p w14:paraId="211B13DA" w14:textId="4EDBC994" w:rsidR="00E51EFC" w:rsidRDefault="00F70F3B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70430934" w:history="1">
        <w:r w:rsidR="00E51EFC" w:rsidRPr="00E639F9">
          <w:rPr>
            <w:rStyle w:val="Hyperlink"/>
            <w:noProof/>
          </w:rPr>
          <w:t>2.1.</w:t>
        </w:r>
        <w:r w:rsidR="00E51EFC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E51EFC" w:rsidRPr="00E639F9">
          <w:rPr>
            <w:rStyle w:val="Hyperlink"/>
            <w:noProof/>
          </w:rPr>
          <w:t>New Features and Functions Added</w:t>
        </w:r>
        <w:r w:rsidR="00E51EFC">
          <w:rPr>
            <w:noProof/>
            <w:webHidden/>
          </w:rPr>
          <w:tab/>
        </w:r>
        <w:r w:rsidR="00E51EFC">
          <w:rPr>
            <w:noProof/>
            <w:webHidden/>
          </w:rPr>
          <w:fldChar w:fldCharType="begin"/>
        </w:r>
        <w:r w:rsidR="00E51EFC">
          <w:rPr>
            <w:noProof/>
            <w:webHidden/>
          </w:rPr>
          <w:instrText xml:space="preserve"> PAGEREF _Toc70430934 \h </w:instrText>
        </w:r>
        <w:r w:rsidR="00E51EFC">
          <w:rPr>
            <w:noProof/>
            <w:webHidden/>
          </w:rPr>
        </w:r>
        <w:r w:rsidR="00E51EFC">
          <w:rPr>
            <w:noProof/>
            <w:webHidden/>
          </w:rPr>
          <w:fldChar w:fldCharType="separate"/>
        </w:r>
        <w:r w:rsidR="006C44F6">
          <w:rPr>
            <w:noProof/>
            <w:webHidden/>
          </w:rPr>
          <w:t>1</w:t>
        </w:r>
        <w:r w:rsidR="00E51EFC">
          <w:rPr>
            <w:noProof/>
            <w:webHidden/>
          </w:rPr>
          <w:fldChar w:fldCharType="end"/>
        </w:r>
      </w:hyperlink>
    </w:p>
    <w:p w14:paraId="26D5539C" w14:textId="50B1F2E6" w:rsidR="00E51EFC" w:rsidRDefault="00F70F3B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70430935" w:history="1">
        <w:r w:rsidR="00E51EFC" w:rsidRPr="00E639F9">
          <w:rPr>
            <w:rStyle w:val="Hyperlink"/>
            <w:noProof/>
          </w:rPr>
          <w:t>2.2.</w:t>
        </w:r>
        <w:r w:rsidR="00E51EFC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E51EFC" w:rsidRPr="00E639F9">
          <w:rPr>
            <w:rStyle w:val="Hyperlink"/>
            <w:noProof/>
          </w:rPr>
          <w:t>Enhancements and Modifications to Existing</w:t>
        </w:r>
        <w:r w:rsidR="00E51EFC">
          <w:rPr>
            <w:noProof/>
            <w:webHidden/>
          </w:rPr>
          <w:tab/>
        </w:r>
        <w:r w:rsidR="00E51EFC">
          <w:rPr>
            <w:noProof/>
            <w:webHidden/>
          </w:rPr>
          <w:fldChar w:fldCharType="begin"/>
        </w:r>
        <w:r w:rsidR="00E51EFC">
          <w:rPr>
            <w:noProof/>
            <w:webHidden/>
          </w:rPr>
          <w:instrText xml:space="preserve"> PAGEREF _Toc70430935 \h </w:instrText>
        </w:r>
        <w:r w:rsidR="00E51EFC">
          <w:rPr>
            <w:noProof/>
            <w:webHidden/>
          </w:rPr>
        </w:r>
        <w:r w:rsidR="00E51EFC">
          <w:rPr>
            <w:noProof/>
            <w:webHidden/>
          </w:rPr>
          <w:fldChar w:fldCharType="separate"/>
        </w:r>
        <w:r w:rsidR="006C44F6">
          <w:rPr>
            <w:noProof/>
            <w:webHidden/>
          </w:rPr>
          <w:t>2</w:t>
        </w:r>
        <w:r w:rsidR="00E51EFC">
          <w:rPr>
            <w:noProof/>
            <w:webHidden/>
          </w:rPr>
          <w:fldChar w:fldCharType="end"/>
        </w:r>
      </w:hyperlink>
    </w:p>
    <w:p w14:paraId="60F5511A" w14:textId="4D73A3AE" w:rsidR="00E51EFC" w:rsidRDefault="00F70F3B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70430936" w:history="1">
        <w:r w:rsidR="00E51EFC" w:rsidRPr="00E639F9">
          <w:rPr>
            <w:rStyle w:val="Hyperlink"/>
            <w:noProof/>
          </w:rPr>
          <w:t>2.3.</w:t>
        </w:r>
        <w:r w:rsidR="00E51EFC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E51EFC" w:rsidRPr="00E639F9">
          <w:rPr>
            <w:rStyle w:val="Hyperlink"/>
            <w:noProof/>
          </w:rPr>
          <w:t>Known Issues</w:t>
        </w:r>
        <w:r w:rsidR="00E51EFC">
          <w:rPr>
            <w:noProof/>
            <w:webHidden/>
          </w:rPr>
          <w:tab/>
        </w:r>
        <w:r w:rsidR="00E51EFC">
          <w:rPr>
            <w:noProof/>
            <w:webHidden/>
          </w:rPr>
          <w:fldChar w:fldCharType="begin"/>
        </w:r>
        <w:r w:rsidR="00E51EFC">
          <w:rPr>
            <w:noProof/>
            <w:webHidden/>
          </w:rPr>
          <w:instrText xml:space="preserve"> PAGEREF _Toc70430936 \h </w:instrText>
        </w:r>
        <w:r w:rsidR="00E51EFC">
          <w:rPr>
            <w:noProof/>
            <w:webHidden/>
          </w:rPr>
        </w:r>
        <w:r w:rsidR="00E51EFC">
          <w:rPr>
            <w:noProof/>
            <w:webHidden/>
          </w:rPr>
          <w:fldChar w:fldCharType="separate"/>
        </w:r>
        <w:r w:rsidR="006C44F6">
          <w:rPr>
            <w:noProof/>
            <w:webHidden/>
          </w:rPr>
          <w:t>2</w:t>
        </w:r>
        <w:r w:rsidR="00E51EFC">
          <w:rPr>
            <w:noProof/>
            <w:webHidden/>
          </w:rPr>
          <w:fldChar w:fldCharType="end"/>
        </w:r>
      </w:hyperlink>
    </w:p>
    <w:p w14:paraId="3E352C96" w14:textId="099D0E41" w:rsidR="00E51EFC" w:rsidRDefault="00F70F3B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70430937" w:history="1">
        <w:r w:rsidR="00E51EFC" w:rsidRPr="00E639F9">
          <w:rPr>
            <w:rStyle w:val="Hyperlink"/>
            <w:noProof/>
          </w:rPr>
          <w:t>2.4.</w:t>
        </w:r>
        <w:r w:rsidR="00E51EFC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E51EFC" w:rsidRPr="00E639F9">
          <w:rPr>
            <w:rStyle w:val="Hyperlink"/>
            <w:noProof/>
          </w:rPr>
          <w:t>Product Documentation</w:t>
        </w:r>
        <w:r w:rsidR="00E51EFC">
          <w:rPr>
            <w:noProof/>
            <w:webHidden/>
          </w:rPr>
          <w:tab/>
        </w:r>
        <w:r w:rsidR="00E51EFC">
          <w:rPr>
            <w:noProof/>
            <w:webHidden/>
          </w:rPr>
          <w:fldChar w:fldCharType="begin"/>
        </w:r>
        <w:r w:rsidR="00E51EFC">
          <w:rPr>
            <w:noProof/>
            <w:webHidden/>
          </w:rPr>
          <w:instrText xml:space="preserve"> PAGEREF _Toc70430937 \h </w:instrText>
        </w:r>
        <w:r w:rsidR="00E51EFC">
          <w:rPr>
            <w:noProof/>
            <w:webHidden/>
          </w:rPr>
        </w:r>
        <w:r w:rsidR="00E51EFC">
          <w:rPr>
            <w:noProof/>
            <w:webHidden/>
          </w:rPr>
          <w:fldChar w:fldCharType="separate"/>
        </w:r>
        <w:r w:rsidR="006C44F6">
          <w:rPr>
            <w:noProof/>
            <w:webHidden/>
          </w:rPr>
          <w:t>2</w:t>
        </w:r>
        <w:r w:rsidR="00E51EFC">
          <w:rPr>
            <w:noProof/>
            <w:webHidden/>
          </w:rPr>
          <w:fldChar w:fldCharType="end"/>
        </w:r>
      </w:hyperlink>
    </w:p>
    <w:p w14:paraId="18FC3DAD" w14:textId="39752596" w:rsidR="00E51EFC" w:rsidRDefault="00F70F3B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70430938" w:history="1">
        <w:r w:rsidR="00E51EFC" w:rsidRPr="00E639F9">
          <w:rPr>
            <w:rStyle w:val="Hyperlink"/>
            <w:noProof/>
          </w:rPr>
          <w:t>Appendix A - Acronyms</w:t>
        </w:r>
        <w:r w:rsidR="00E51EFC">
          <w:rPr>
            <w:noProof/>
            <w:webHidden/>
          </w:rPr>
          <w:tab/>
        </w:r>
        <w:r w:rsidR="00E51EFC">
          <w:rPr>
            <w:noProof/>
            <w:webHidden/>
          </w:rPr>
          <w:fldChar w:fldCharType="begin"/>
        </w:r>
        <w:r w:rsidR="00E51EFC">
          <w:rPr>
            <w:noProof/>
            <w:webHidden/>
          </w:rPr>
          <w:instrText xml:space="preserve"> PAGEREF _Toc70430938 \h </w:instrText>
        </w:r>
        <w:r w:rsidR="00E51EFC">
          <w:rPr>
            <w:noProof/>
            <w:webHidden/>
          </w:rPr>
        </w:r>
        <w:r w:rsidR="00E51EFC">
          <w:rPr>
            <w:noProof/>
            <w:webHidden/>
          </w:rPr>
          <w:fldChar w:fldCharType="separate"/>
        </w:r>
        <w:r w:rsidR="006C44F6">
          <w:rPr>
            <w:noProof/>
            <w:webHidden/>
          </w:rPr>
          <w:t>2</w:t>
        </w:r>
        <w:r w:rsidR="00E51EFC">
          <w:rPr>
            <w:noProof/>
            <w:webHidden/>
          </w:rPr>
          <w:fldChar w:fldCharType="end"/>
        </w:r>
      </w:hyperlink>
    </w:p>
    <w:p w14:paraId="0B042FE7" w14:textId="1FD6DEC1" w:rsidR="006F6970" w:rsidRDefault="00824E4A" w:rsidP="000315D0">
      <w:pPr>
        <w:pStyle w:val="BodyText"/>
      </w:pPr>
      <w:r>
        <w:fldChar w:fldCharType="end"/>
      </w:r>
    </w:p>
    <w:p w14:paraId="50F42D35" w14:textId="77777777" w:rsidR="00785D0B" w:rsidRDefault="00785D0B" w:rsidP="0073059A">
      <w:pPr>
        <w:spacing w:before="0" w:after="0"/>
        <w:rPr>
          <w:szCs w:val="20"/>
        </w:rPr>
      </w:pPr>
    </w:p>
    <w:p w14:paraId="3AAE558F" w14:textId="1E835FC1" w:rsidR="0073059A" w:rsidRPr="000315D0" w:rsidRDefault="0073059A" w:rsidP="000315D0">
      <w:pPr>
        <w:pStyle w:val="BodyText"/>
        <w:sectPr w:rsidR="0073059A" w:rsidRPr="000315D0" w:rsidSect="009A57F2">
          <w:footerReference w:type="default" r:id="rId12"/>
          <w:pgSz w:w="12240" w:h="15840" w:code="1"/>
          <w:pgMar w:top="1440" w:right="1440" w:bottom="1440" w:left="1440" w:header="720" w:footer="720" w:gutter="0"/>
          <w:pgNumType w:fmt="lowerRoman"/>
          <w:cols w:space="720"/>
          <w:titlePg/>
          <w:docGrid w:linePitch="360"/>
        </w:sectPr>
      </w:pPr>
    </w:p>
    <w:p w14:paraId="284FD2F6" w14:textId="77777777" w:rsidR="008A29EB" w:rsidRPr="00AC15AD" w:rsidRDefault="008A29EB" w:rsidP="00AC15AD">
      <w:pPr>
        <w:pStyle w:val="Heading1"/>
      </w:pPr>
      <w:bookmarkStart w:id="2" w:name="_Toc70430930"/>
      <w:bookmarkStart w:id="3" w:name="_Hlk38361339"/>
      <w:bookmarkEnd w:id="0"/>
      <w:r w:rsidRPr="00AC15AD">
        <w:lastRenderedPageBreak/>
        <w:t>Introduction</w:t>
      </w:r>
      <w:bookmarkEnd w:id="2"/>
    </w:p>
    <w:p w14:paraId="43BC73A2" w14:textId="5490890D" w:rsidR="00B30545" w:rsidRDefault="00475026" w:rsidP="00B30545">
      <w:pPr>
        <w:autoSpaceDE w:val="0"/>
        <w:autoSpaceDN w:val="0"/>
        <w:adjustRightInd w:val="0"/>
        <w:spacing w:before="0" w:after="0"/>
        <w:jc w:val="both"/>
      </w:pPr>
      <w:r>
        <w:t xml:space="preserve">The REGISTRATION package needs to include some data elements found in the Integrated Billing Action file (#350) and Bill/Claims file (#399) </w:t>
      </w:r>
      <w:r w:rsidR="00E7538B">
        <w:t>i</w:t>
      </w:r>
      <w:r>
        <w:t>n the following report</w:t>
      </w:r>
      <w:r w:rsidR="00E7538B">
        <w:t>s</w:t>
      </w:r>
      <w:r>
        <w:t>:</w:t>
      </w:r>
    </w:p>
    <w:p w14:paraId="359EFABD" w14:textId="77777777" w:rsidR="00B30545" w:rsidRPr="00822BA4" w:rsidRDefault="00475026" w:rsidP="00FD3142">
      <w:pPr>
        <w:pStyle w:val="ListParagraph"/>
        <w:numPr>
          <w:ilvl w:val="0"/>
          <w:numId w:val="32"/>
        </w:numPr>
        <w:ind w:left="720"/>
      </w:pPr>
      <w:r w:rsidRPr="00822BA4">
        <w:t>Former OTH Patient Eligibility Change</w:t>
      </w:r>
      <w:r w:rsidR="00B30545" w:rsidRPr="00822BA4">
        <w:t xml:space="preserve"> </w:t>
      </w:r>
      <w:r w:rsidRPr="00822BA4">
        <w:t>Report</w:t>
      </w:r>
    </w:p>
    <w:p w14:paraId="4510281D" w14:textId="57F301B6" w:rsidR="00B30545" w:rsidRPr="00822BA4" w:rsidRDefault="00475026" w:rsidP="00FD3142">
      <w:pPr>
        <w:pStyle w:val="ListParagraph"/>
        <w:numPr>
          <w:ilvl w:val="0"/>
          <w:numId w:val="32"/>
        </w:numPr>
        <w:ind w:left="720"/>
      </w:pPr>
      <w:r w:rsidRPr="00822BA4">
        <w:t>Former OTH Patient Detail Report</w:t>
      </w:r>
    </w:p>
    <w:p w14:paraId="477D5913" w14:textId="2095764A" w:rsidR="00B30545" w:rsidRPr="00822BA4" w:rsidRDefault="00475026" w:rsidP="00FD3142">
      <w:pPr>
        <w:pStyle w:val="ListParagraph"/>
        <w:numPr>
          <w:ilvl w:val="0"/>
          <w:numId w:val="32"/>
        </w:numPr>
        <w:ind w:left="720"/>
      </w:pPr>
      <w:r w:rsidRPr="00822BA4">
        <w:t>Presumptive Psychosis Reconciliation Report</w:t>
      </w:r>
    </w:p>
    <w:p w14:paraId="7FEB9E0C" w14:textId="1CC833F1" w:rsidR="00475026" w:rsidRDefault="00475026" w:rsidP="00FD3142">
      <w:pPr>
        <w:pStyle w:val="ListParagraph"/>
        <w:numPr>
          <w:ilvl w:val="0"/>
          <w:numId w:val="32"/>
        </w:numPr>
        <w:ind w:left="720"/>
      </w:pPr>
      <w:r w:rsidRPr="00822BA4">
        <w:t>Presumptive</w:t>
      </w:r>
      <w:r>
        <w:t xml:space="preserve"> Psychosis Detail Report</w:t>
      </w:r>
    </w:p>
    <w:p w14:paraId="2BE59B56" w14:textId="640062B7" w:rsidR="001132D4" w:rsidRDefault="00475026" w:rsidP="00DE2256">
      <w:pPr>
        <w:autoSpaceDE w:val="0"/>
        <w:autoSpaceDN w:val="0"/>
        <w:adjustRightInd w:val="0"/>
        <w:spacing w:before="0" w:after="0"/>
      </w:pPr>
      <w:r>
        <w:t xml:space="preserve">The </w:t>
      </w:r>
      <w:r w:rsidRPr="009A57F2">
        <w:t>IB*2.0*6</w:t>
      </w:r>
      <w:r w:rsidR="00DE2256">
        <w:t xml:space="preserve">97 </w:t>
      </w:r>
      <w:r w:rsidR="00DE2256" w:rsidRPr="00DE2256">
        <w:t>modifies the IBEFSMUT routine to include the partial fill prescription of the return array.</w:t>
      </w:r>
      <w:r w:rsidRPr="009A57F2">
        <w:t xml:space="preserve"> </w:t>
      </w:r>
      <w:r w:rsidR="00DE2256">
        <w:t>The routine</w:t>
      </w:r>
      <w:r w:rsidRPr="00475026">
        <w:t xml:space="preserve"> provide I</w:t>
      </w:r>
      <w:r w:rsidR="00B30545">
        <w:t>ntegrated Billing</w:t>
      </w:r>
      <w:r w:rsidRPr="00475026">
        <w:t xml:space="preserve"> </w:t>
      </w:r>
      <w:r w:rsidR="00EB2D01">
        <w:t xml:space="preserve">(IB) </w:t>
      </w:r>
      <w:r w:rsidRPr="00475026">
        <w:t xml:space="preserve">data to Presumptive Psychosis </w:t>
      </w:r>
      <w:r w:rsidR="00EB2D01">
        <w:t xml:space="preserve">(PP) </w:t>
      </w:r>
      <w:r w:rsidRPr="00475026">
        <w:t xml:space="preserve">and </w:t>
      </w:r>
      <w:r w:rsidR="00EB2D01">
        <w:t>Other than Honorable (</w:t>
      </w:r>
      <w:r w:rsidRPr="00475026">
        <w:t>OTH</w:t>
      </w:r>
      <w:r w:rsidR="00EB2D01">
        <w:t>)</w:t>
      </w:r>
      <w:r w:rsidRPr="00475026">
        <w:t xml:space="preserve"> billing reports designed within the Registration application</w:t>
      </w:r>
      <w:r w:rsidR="00B30545">
        <w:t xml:space="preserve"> </w:t>
      </w:r>
      <w:r w:rsidR="00FB0DD9" w:rsidRPr="001132D4">
        <w:t>that would help</w:t>
      </w:r>
      <w:r w:rsidR="00B30545">
        <w:t xml:space="preserve"> Registration and </w:t>
      </w:r>
      <w:r w:rsidR="00EB2D01">
        <w:t>IB</w:t>
      </w:r>
      <w:r w:rsidR="00FB0DD9" w:rsidRPr="001132D4">
        <w:t xml:space="preserve"> users</w:t>
      </w:r>
      <w:r w:rsidR="00FB0DD9">
        <w:t xml:space="preserve"> </w:t>
      </w:r>
      <w:r w:rsidR="001132D4" w:rsidRPr="001132D4">
        <w:t xml:space="preserve">to identify patients that were treated under </w:t>
      </w:r>
      <w:r w:rsidR="00EB2D01">
        <w:t>OTH</w:t>
      </w:r>
      <w:r w:rsidR="001132D4" w:rsidRPr="001132D4">
        <w:t xml:space="preserve"> authority </w:t>
      </w:r>
      <w:r w:rsidR="00B30545">
        <w:t xml:space="preserve">and </w:t>
      </w:r>
      <w:r w:rsidR="00EB2D01">
        <w:t>PP</w:t>
      </w:r>
      <w:r w:rsidR="00E7538B">
        <w:t xml:space="preserve"> benefits</w:t>
      </w:r>
      <w:r w:rsidR="00B30545">
        <w:t xml:space="preserve">. This is to </w:t>
      </w:r>
      <w:r w:rsidR="001132D4" w:rsidRPr="001132D4">
        <w:t xml:space="preserve">provide details about eligibility changes and </w:t>
      </w:r>
      <w:r w:rsidR="00EB2D01" w:rsidRPr="00EB2D01">
        <w:t xml:space="preserve">Department of Veterans Affairs </w:t>
      </w:r>
      <w:r w:rsidR="00EB2D01">
        <w:t>(</w:t>
      </w:r>
      <w:r w:rsidR="001132D4" w:rsidRPr="001132D4">
        <w:t>VA</w:t>
      </w:r>
      <w:r w:rsidR="00EB2D01">
        <w:t>)</w:t>
      </w:r>
      <w:r w:rsidR="001132D4" w:rsidRPr="001132D4">
        <w:t xml:space="preserve"> care provided to these patients. The reports are developed in DG namespace</w:t>
      </w:r>
      <w:r w:rsidR="000305C4" w:rsidRPr="000305C4">
        <w:t xml:space="preserve"> </w:t>
      </w:r>
      <w:r w:rsidR="001132D4" w:rsidRPr="001132D4">
        <w:t xml:space="preserve">but need to be available to both Registration and </w:t>
      </w:r>
      <w:r w:rsidR="00EB2D01">
        <w:t>IB</w:t>
      </w:r>
      <w:r w:rsidR="001132D4" w:rsidRPr="001132D4">
        <w:t xml:space="preserve"> users.</w:t>
      </w:r>
    </w:p>
    <w:p w14:paraId="4BDDEF46" w14:textId="01103900" w:rsidR="008A29EB" w:rsidRDefault="008A29EB" w:rsidP="00D75C17">
      <w:pPr>
        <w:pStyle w:val="Heading2"/>
      </w:pPr>
      <w:bookmarkStart w:id="4" w:name="_Toc70430931"/>
      <w:bookmarkEnd w:id="3"/>
      <w:r>
        <w:t>Purpose</w:t>
      </w:r>
      <w:bookmarkEnd w:id="4"/>
    </w:p>
    <w:p w14:paraId="03588AD9" w14:textId="1476A87A" w:rsidR="00B0131B" w:rsidRDefault="008A29EB" w:rsidP="006D307C">
      <w:pPr>
        <w:jc w:val="both"/>
        <w:rPr>
          <w:iCs/>
          <w:color w:val="auto"/>
          <w:szCs w:val="20"/>
        </w:rPr>
      </w:pPr>
      <w:r w:rsidRPr="00F16864">
        <w:rPr>
          <w:iCs/>
          <w:color w:val="auto"/>
          <w:szCs w:val="20"/>
        </w:rPr>
        <w:t xml:space="preserve">These release notes cover the </w:t>
      </w:r>
      <w:r w:rsidR="009A323B" w:rsidRPr="00F16864">
        <w:rPr>
          <w:iCs/>
          <w:color w:val="auto"/>
          <w:szCs w:val="20"/>
        </w:rPr>
        <w:t>changes</w:t>
      </w:r>
      <w:r w:rsidR="005D7D1B" w:rsidRPr="00F16864">
        <w:rPr>
          <w:iCs/>
          <w:color w:val="auto"/>
          <w:szCs w:val="20"/>
        </w:rPr>
        <w:t xml:space="preserve"> to </w:t>
      </w:r>
      <w:r w:rsidR="00985300" w:rsidRPr="001132D4">
        <w:t xml:space="preserve">implement reports that would help </w:t>
      </w:r>
      <w:r w:rsidR="0015443C">
        <w:t>b</w:t>
      </w:r>
      <w:r w:rsidR="00985300" w:rsidRPr="001132D4">
        <w:t>illing users</w:t>
      </w:r>
      <w:r w:rsidR="00985300">
        <w:t xml:space="preserve"> </w:t>
      </w:r>
      <w:r w:rsidR="00985300" w:rsidRPr="001132D4">
        <w:t xml:space="preserve">to identify patients that were treated under </w:t>
      </w:r>
      <w:r w:rsidR="00EB2D01">
        <w:t>OTH</w:t>
      </w:r>
      <w:r w:rsidR="00985300" w:rsidRPr="001132D4">
        <w:t xml:space="preserve"> authority</w:t>
      </w:r>
      <w:r w:rsidR="00106655">
        <w:t xml:space="preserve"> and </w:t>
      </w:r>
      <w:r w:rsidR="00EB2D01">
        <w:t>PP</w:t>
      </w:r>
      <w:r w:rsidR="00106655">
        <w:t>. This is to</w:t>
      </w:r>
      <w:r w:rsidR="00985300" w:rsidRPr="001132D4">
        <w:t xml:space="preserve"> provide details about eligibility changes and VA care provided to these patients.</w:t>
      </w:r>
    </w:p>
    <w:p w14:paraId="2871053C" w14:textId="730E979D" w:rsidR="008A29EB" w:rsidRDefault="008A29EB" w:rsidP="00F36A35">
      <w:pPr>
        <w:pStyle w:val="Heading2"/>
      </w:pPr>
      <w:bookmarkStart w:id="5" w:name="_Toc70430932"/>
      <w:r>
        <w:t>Audience</w:t>
      </w:r>
      <w:bookmarkEnd w:id="5"/>
    </w:p>
    <w:p w14:paraId="12E2A258" w14:textId="4D434FF0" w:rsidR="008A29EB" w:rsidRDefault="008A29EB" w:rsidP="00780612">
      <w:pPr>
        <w:jc w:val="both"/>
        <w:rPr>
          <w:iCs/>
          <w:color w:val="auto"/>
          <w:szCs w:val="20"/>
        </w:rPr>
      </w:pPr>
      <w:r w:rsidRPr="00F16864">
        <w:rPr>
          <w:iCs/>
          <w:color w:val="auto"/>
          <w:szCs w:val="20"/>
        </w:rPr>
        <w:t>This document targ</w:t>
      </w:r>
      <w:r w:rsidR="005D7D1B" w:rsidRPr="00F16864">
        <w:rPr>
          <w:iCs/>
          <w:color w:val="auto"/>
          <w:szCs w:val="20"/>
        </w:rPr>
        <w:t xml:space="preserve">ets </w:t>
      </w:r>
      <w:r w:rsidR="006D307C">
        <w:rPr>
          <w:iCs/>
          <w:color w:val="auto"/>
          <w:szCs w:val="20"/>
        </w:rPr>
        <w:t xml:space="preserve">billing </w:t>
      </w:r>
      <w:r w:rsidR="005D7D1B" w:rsidRPr="00F16864">
        <w:rPr>
          <w:iCs/>
          <w:color w:val="auto"/>
          <w:szCs w:val="20"/>
        </w:rPr>
        <w:t xml:space="preserve">users and administrators </w:t>
      </w:r>
      <w:r w:rsidR="006D307C">
        <w:rPr>
          <w:iCs/>
          <w:color w:val="auto"/>
          <w:szCs w:val="20"/>
        </w:rPr>
        <w:t xml:space="preserve">that </w:t>
      </w:r>
      <w:r w:rsidR="000305C4">
        <w:rPr>
          <w:iCs/>
          <w:color w:val="auto"/>
          <w:szCs w:val="20"/>
        </w:rPr>
        <w:t>review Fo</w:t>
      </w:r>
      <w:r w:rsidR="00D4559C">
        <w:rPr>
          <w:iCs/>
          <w:color w:val="auto"/>
          <w:szCs w:val="20"/>
        </w:rPr>
        <w:t>rmer Service Member’s</w:t>
      </w:r>
      <w:r w:rsidR="00346C46">
        <w:rPr>
          <w:iCs/>
          <w:color w:val="auto"/>
          <w:szCs w:val="20"/>
        </w:rPr>
        <w:t xml:space="preserve"> and </w:t>
      </w:r>
      <w:proofErr w:type="spellStart"/>
      <w:r w:rsidR="00346C46">
        <w:t>and</w:t>
      </w:r>
      <w:proofErr w:type="spellEnd"/>
      <w:r w:rsidR="00346C46">
        <w:t xml:space="preserve"> </w:t>
      </w:r>
      <w:r w:rsidR="00041659">
        <w:t>PP</w:t>
      </w:r>
      <w:r w:rsidR="00D4559C">
        <w:rPr>
          <w:iCs/>
          <w:color w:val="auto"/>
          <w:szCs w:val="20"/>
        </w:rPr>
        <w:t xml:space="preserve"> </w:t>
      </w:r>
      <w:r w:rsidR="00346C46">
        <w:rPr>
          <w:iCs/>
          <w:color w:val="auto"/>
          <w:szCs w:val="20"/>
        </w:rPr>
        <w:t>episodes of care</w:t>
      </w:r>
      <w:r w:rsidR="00D4559C">
        <w:rPr>
          <w:iCs/>
          <w:color w:val="auto"/>
          <w:szCs w:val="20"/>
        </w:rPr>
        <w:t xml:space="preserve"> and </w:t>
      </w:r>
      <w:r w:rsidR="00346C46">
        <w:rPr>
          <w:iCs/>
          <w:color w:val="auto"/>
          <w:szCs w:val="20"/>
        </w:rPr>
        <w:t xml:space="preserve">released </w:t>
      </w:r>
      <w:r w:rsidR="00D4559C">
        <w:rPr>
          <w:iCs/>
          <w:color w:val="auto"/>
          <w:szCs w:val="20"/>
        </w:rPr>
        <w:t>prescription details to determine if potential back-billing is necessary.</w:t>
      </w:r>
    </w:p>
    <w:p w14:paraId="1B7AD1C1" w14:textId="77777777" w:rsidR="008A29EB" w:rsidRDefault="008A29EB" w:rsidP="00AC15AD">
      <w:pPr>
        <w:pStyle w:val="Heading1"/>
      </w:pPr>
      <w:bookmarkStart w:id="6" w:name="_Toc70430933"/>
      <w:r>
        <w:t>This Release</w:t>
      </w:r>
      <w:bookmarkEnd w:id="6"/>
    </w:p>
    <w:p w14:paraId="7B61DC7A" w14:textId="047BA35E" w:rsidR="00762711" w:rsidRDefault="00762711" w:rsidP="00762711">
      <w:pPr>
        <w:pStyle w:val="BodyText"/>
        <w:tabs>
          <w:tab w:val="clear" w:pos="720"/>
        </w:tabs>
        <w:jc w:val="both"/>
        <w:rPr>
          <w:iCs/>
        </w:rPr>
      </w:pPr>
      <w:r>
        <w:t>The following sections provide a summary of the new features and functions added, enhancements</w:t>
      </w:r>
      <w:r w:rsidR="00041659">
        <w:t>,</w:t>
      </w:r>
      <w:r>
        <w:t xml:space="preserve"> and modifications to the existing software, and any known issues for IB*2.0*6</w:t>
      </w:r>
      <w:r w:rsidR="00DE2256">
        <w:t>97</w:t>
      </w:r>
      <w:r>
        <w:rPr>
          <w:iCs/>
        </w:rPr>
        <w:t>.</w:t>
      </w:r>
    </w:p>
    <w:p w14:paraId="55A88DC0" w14:textId="299360E3" w:rsidR="008A29EB" w:rsidRPr="00EF5852" w:rsidRDefault="00143860" w:rsidP="00EF5852">
      <w:pPr>
        <w:pStyle w:val="Heading2"/>
      </w:pPr>
      <w:bookmarkStart w:id="7" w:name="_Toc70430934"/>
      <w:r w:rsidRPr="00EF5852">
        <w:t xml:space="preserve">New </w:t>
      </w:r>
      <w:r w:rsidR="008A29EB" w:rsidRPr="00EF5852">
        <w:t xml:space="preserve">Features and </w:t>
      </w:r>
      <w:r w:rsidRPr="00EF5852">
        <w:t>Functions Added</w:t>
      </w:r>
      <w:bookmarkEnd w:id="7"/>
    </w:p>
    <w:p w14:paraId="179733A5" w14:textId="6F56E3FC" w:rsidR="00DE2256" w:rsidRDefault="008A29EB" w:rsidP="00DE2256">
      <w:pPr>
        <w:pStyle w:val="BodyText"/>
        <w:rPr>
          <w:iCs/>
          <w:color w:val="auto"/>
        </w:rPr>
      </w:pPr>
      <w:r w:rsidRPr="00F16864">
        <w:rPr>
          <w:iCs/>
          <w:color w:val="auto"/>
        </w:rPr>
        <w:t xml:space="preserve">The following </w:t>
      </w:r>
      <w:r w:rsidR="00143860" w:rsidRPr="00F16864">
        <w:rPr>
          <w:iCs/>
          <w:color w:val="auto"/>
        </w:rPr>
        <w:t>are</w:t>
      </w:r>
      <w:r w:rsidRPr="00F16864">
        <w:rPr>
          <w:iCs/>
          <w:color w:val="auto"/>
        </w:rPr>
        <w:t xml:space="preserve"> the features</w:t>
      </w:r>
      <w:r w:rsidR="00143860" w:rsidRPr="00F16864">
        <w:rPr>
          <w:iCs/>
          <w:color w:val="auto"/>
        </w:rPr>
        <w:t xml:space="preserve"> and </w:t>
      </w:r>
      <w:r w:rsidR="00E417B8" w:rsidRPr="00F16864">
        <w:rPr>
          <w:iCs/>
          <w:color w:val="auto"/>
        </w:rPr>
        <w:t>functions</w:t>
      </w:r>
      <w:r w:rsidRPr="00F16864">
        <w:rPr>
          <w:iCs/>
          <w:color w:val="auto"/>
        </w:rPr>
        <w:t xml:space="preserve"> added </w:t>
      </w:r>
      <w:r w:rsidR="00D4559C">
        <w:rPr>
          <w:iCs/>
          <w:color w:val="auto"/>
        </w:rPr>
        <w:t>by IB*2.</w:t>
      </w:r>
      <w:r w:rsidR="007E72B1">
        <w:rPr>
          <w:iCs/>
          <w:color w:val="auto"/>
        </w:rPr>
        <w:t>0</w:t>
      </w:r>
      <w:r w:rsidR="00D4559C">
        <w:rPr>
          <w:iCs/>
          <w:color w:val="auto"/>
        </w:rPr>
        <w:t>*6</w:t>
      </w:r>
      <w:r w:rsidR="005F1429">
        <w:rPr>
          <w:iCs/>
          <w:color w:val="auto"/>
        </w:rPr>
        <w:t>97</w:t>
      </w:r>
      <w:r w:rsidR="00D4559C">
        <w:rPr>
          <w:iCs/>
          <w:color w:val="auto"/>
        </w:rPr>
        <w:t>:</w:t>
      </w:r>
    </w:p>
    <w:p w14:paraId="5A473024" w14:textId="710940A4" w:rsidR="00DE2256" w:rsidRPr="00DE2256" w:rsidRDefault="00DE2256" w:rsidP="00DE2256">
      <w:pPr>
        <w:pStyle w:val="BodyText"/>
        <w:numPr>
          <w:ilvl w:val="0"/>
          <w:numId w:val="32"/>
        </w:numPr>
        <w:tabs>
          <w:tab w:val="clear" w:pos="720"/>
        </w:tabs>
        <w:spacing w:before="0" w:after="0"/>
        <w:ind w:left="720" w:hanging="450"/>
        <w:rPr>
          <w:iCs/>
          <w:color w:val="auto"/>
        </w:rPr>
      </w:pPr>
      <w:r w:rsidRPr="00DE2256">
        <w:t xml:space="preserve">Added new Presumptive Psychosis Patient Detail Report [DG PRESUMP.  </w:t>
      </w:r>
    </w:p>
    <w:p w14:paraId="780EB49C" w14:textId="1F5C0029" w:rsidR="00DE2256" w:rsidRPr="00DE2256" w:rsidRDefault="00DE2256" w:rsidP="00DE2256">
      <w:pPr>
        <w:autoSpaceDE w:val="0"/>
        <w:autoSpaceDN w:val="0"/>
        <w:adjustRightInd w:val="0"/>
        <w:spacing w:before="0" w:after="0"/>
        <w:rPr>
          <w:szCs w:val="20"/>
        </w:rPr>
      </w:pPr>
      <w:r w:rsidRPr="00DE2256">
        <w:rPr>
          <w:szCs w:val="20"/>
        </w:rPr>
        <w:t xml:space="preserve">   PSYCH. PAT. DETAIL] menu option to </w:t>
      </w:r>
      <w:r w:rsidR="00E51EFC" w:rsidRPr="00E51EFC">
        <w:rPr>
          <w:szCs w:val="20"/>
        </w:rPr>
        <w:t xml:space="preserve">Consolidated Patient Account Center </w:t>
      </w:r>
      <w:r w:rsidR="00E51EFC">
        <w:rPr>
          <w:szCs w:val="20"/>
        </w:rPr>
        <w:t>(</w:t>
      </w:r>
      <w:r w:rsidRPr="00DE2256">
        <w:rPr>
          <w:szCs w:val="20"/>
        </w:rPr>
        <w:t>CPAC</w:t>
      </w:r>
      <w:r w:rsidR="00E51EFC">
        <w:rPr>
          <w:szCs w:val="20"/>
        </w:rPr>
        <w:t>)</w:t>
      </w:r>
      <w:r w:rsidRPr="00DE2256">
        <w:rPr>
          <w:szCs w:val="20"/>
        </w:rPr>
        <w:t xml:space="preserve"> Facility Revenue Billing Menu</w:t>
      </w:r>
    </w:p>
    <w:p w14:paraId="6733B536" w14:textId="77777777" w:rsidR="00DE2256" w:rsidRPr="00DE2256" w:rsidRDefault="00DE2256" w:rsidP="00DE2256">
      <w:pPr>
        <w:autoSpaceDE w:val="0"/>
        <w:autoSpaceDN w:val="0"/>
        <w:adjustRightInd w:val="0"/>
        <w:spacing w:before="0" w:after="0"/>
        <w:rPr>
          <w:szCs w:val="20"/>
        </w:rPr>
      </w:pPr>
      <w:r w:rsidRPr="00DE2256">
        <w:rPr>
          <w:szCs w:val="20"/>
        </w:rPr>
        <w:t xml:space="preserve">   [KPA FACILITY REVENUE BILLING].</w:t>
      </w:r>
    </w:p>
    <w:p w14:paraId="45BBD23A" w14:textId="77777777" w:rsidR="00DE2256" w:rsidRDefault="00DE2256" w:rsidP="00DE2256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517CCD57" w14:textId="77777777" w:rsidR="00DE2256" w:rsidRDefault="00DE2256" w:rsidP="00DE2256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* BEGIN SCREEN CAPTURE *</w:t>
      </w:r>
    </w:p>
    <w:p w14:paraId="3BDE6D61" w14:textId="77777777" w:rsidR="00DE2256" w:rsidRDefault="00DE2256" w:rsidP="00DE2256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5F16F5DB" w14:textId="77777777" w:rsidR="00DE2256" w:rsidRDefault="00DE2256" w:rsidP="00DE2256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Select OPTION NAME: KPA FACILITY REVENUE BILLING       CPAC </w:t>
      </w:r>
    </w:p>
    <w:p w14:paraId="0EE2C7AD" w14:textId="77777777" w:rsidR="00DE2256" w:rsidRDefault="00DE2256" w:rsidP="00DE2256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lastRenderedPageBreak/>
        <w:t xml:space="preserve">      Facility Revenue Billing Menu</w:t>
      </w:r>
    </w:p>
    <w:p w14:paraId="2D12E7A7" w14:textId="77777777" w:rsidR="00DE2256" w:rsidRDefault="00DE2256" w:rsidP="00DE2256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494DC729" w14:textId="77777777" w:rsidR="00DE2256" w:rsidRPr="009B2965" w:rsidRDefault="00DE2256" w:rsidP="00DE2256">
      <w:pPr>
        <w:autoSpaceDE w:val="0"/>
        <w:autoSpaceDN w:val="0"/>
        <w:adjustRightInd w:val="0"/>
        <w:spacing w:before="0" w:after="0"/>
        <w:rPr>
          <w:rFonts w:ascii="r_ansi" w:hAnsi="r_ansi" w:cs="r_ansi"/>
          <w:color w:val="0033CC"/>
          <w:sz w:val="20"/>
          <w:szCs w:val="20"/>
        </w:rPr>
      </w:pPr>
      <w:r w:rsidRPr="009B2965">
        <w:rPr>
          <w:rFonts w:ascii="r_ansi" w:hAnsi="r_ansi" w:cs="r_ansi"/>
          <w:color w:val="FF0000"/>
          <w:sz w:val="20"/>
          <w:szCs w:val="20"/>
        </w:rPr>
        <w:t xml:space="preserve">    </w:t>
      </w:r>
      <w:r w:rsidRPr="009B2965">
        <w:rPr>
          <w:rFonts w:ascii="r_ansi" w:hAnsi="r_ansi" w:cs="r_ansi"/>
          <w:color w:val="0033CC"/>
          <w:sz w:val="20"/>
          <w:szCs w:val="20"/>
        </w:rPr>
        <w:t>PPD    Presumptive Psychosis Patient Detail Report</w:t>
      </w:r>
    </w:p>
    <w:p w14:paraId="47DE5366" w14:textId="77777777" w:rsidR="00DE2256" w:rsidRDefault="00DE2256" w:rsidP="00DE2256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PPR    Presumptive Psychosis Reconciliation Report</w:t>
      </w:r>
    </w:p>
    <w:p w14:paraId="37325249" w14:textId="77777777" w:rsidR="00DE2256" w:rsidRDefault="00DE2256" w:rsidP="00DE2256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Automated Means Test Billing Menu ...</w:t>
      </w:r>
    </w:p>
    <w:p w14:paraId="208B9962" w14:textId="77777777" w:rsidR="00DE2256" w:rsidRDefault="00DE2256" w:rsidP="00DE2256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Claims Status Awaiting Resolution</w:t>
      </w:r>
    </w:p>
    <w:p w14:paraId="2687F66E" w14:textId="77777777" w:rsidR="00DE2256" w:rsidRDefault="00DE2256" w:rsidP="00DE2256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4905ABC8" w14:textId="77777777" w:rsidR="00DE2256" w:rsidRDefault="00DE2256" w:rsidP="00DE2256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* END SCREEN CAPTURE *</w:t>
      </w:r>
    </w:p>
    <w:p w14:paraId="530E2356" w14:textId="60681D28" w:rsidR="00184FF3" w:rsidRPr="00DE2256" w:rsidRDefault="00184FF3" w:rsidP="00DE2256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  </w:t>
      </w:r>
    </w:p>
    <w:p w14:paraId="0A9BFA2E" w14:textId="480D4FBE" w:rsidR="008A29EB" w:rsidRDefault="00143860" w:rsidP="00AC15AD">
      <w:pPr>
        <w:pStyle w:val="Heading2"/>
      </w:pPr>
      <w:bookmarkStart w:id="8" w:name="_Toc70430935"/>
      <w:r>
        <w:t>Enhancements and Modifications to Existing</w:t>
      </w:r>
      <w:bookmarkEnd w:id="8"/>
    </w:p>
    <w:p w14:paraId="347A7022" w14:textId="77777777" w:rsidR="00084AA2" w:rsidRDefault="00084AA2" w:rsidP="00084AA2">
      <w:pPr>
        <w:jc w:val="both"/>
      </w:pPr>
      <w:r w:rsidRPr="00F16864">
        <w:t>The following are the e</w:t>
      </w:r>
      <w:r>
        <w:t>nhancements and modifications by IB*2.0*697</w:t>
      </w:r>
      <w:r w:rsidRPr="00084AA2">
        <w:t>:</w:t>
      </w:r>
    </w:p>
    <w:p w14:paraId="02F2A42F" w14:textId="3EEEC7F5" w:rsidR="00084AA2" w:rsidRPr="00F16864" w:rsidRDefault="00084AA2" w:rsidP="00084AA2">
      <w:pPr>
        <w:pStyle w:val="ListParagraph"/>
        <w:numPr>
          <w:ilvl w:val="0"/>
          <w:numId w:val="32"/>
        </w:numPr>
        <w:ind w:left="720"/>
        <w:jc w:val="both"/>
      </w:pPr>
      <w:r>
        <w:t xml:space="preserve">Modified </w:t>
      </w:r>
      <w:r w:rsidRPr="00084AA2">
        <w:t>IBEFSMUT routine to include the partial fill prescription of the return array.</w:t>
      </w:r>
    </w:p>
    <w:p w14:paraId="319F3A9B" w14:textId="1BE38899" w:rsidR="008A29EB" w:rsidRDefault="008A29EB" w:rsidP="00AC15AD">
      <w:pPr>
        <w:pStyle w:val="Heading2"/>
      </w:pPr>
      <w:bookmarkStart w:id="9" w:name="_Toc70430936"/>
      <w:r>
        <w:t>Known Issues</w:t>
      </w:r>
      <w:bookmarkEnd w:id="9"/>
    </w:p>
    <w:p w14:paraId="44982D44" w14:textId="3214A75B" w:rsidR="008A29EB" w:rsidRDefault="006F03F0" w:rsidP="00822BA4">
      <w:pPr>
        <w:rPr>
          <w:i/>
        </w:rPr>
      </w:pPr>
      <w:r w:rsidRPr="00F16864">
        <w:t>None at this time</w:t>
      </w:r>
      <w:r w:rsidR="009419CD">
        <w:t>.</w:t>
      </w:r>
    </w:p>
    <w:p w14:paraId="1D0D6531" w14:textId="07B622C5" w:rsidR="008A29EB" w:rsidRDefault="008A29EB" w:rsidP="00F36A35">
      <w:pPr>
        <w:pStyle w:val="Heading2"/>
      </w:pPr>
      <w:bookmarkStart w:id="10" w:name="_Toc70430937"/>
      <w:r>
        <w:t>Product Documentation</w:t>
      </w:r>
      <w:bookmarkEnd w:id="10"/>
    </w:p>
    <w:p w14:paraId="72023437" w14:textId="5BDCBCFA" w:rsidR="00D335E9" w:rsidRDefault="008A29EB" w:rsidP="00822BA4">
      <w:pPr>
        <w:rPr>
          <w:color w:val="auto"/>
        </w:rPr>
      </w:pPr>
      <w:r>
        <w:t xml:space="preserve">The following documents </w:t>
      </w:r>
      <w:r w:rsidR="00F36A35" w:rsidRPr="00F36A35">
        <w:rPr>
          <w:i/>
          <w:iCs/>
        </w:rPr>
        <w:t>(located at the VA Software Document Library)</w:t>
      </w:r>
      <w:r w:rsidR="00F36A35">
        <w:t xml:space="preserve"> </w:t>
      </w:r>
      <w:r>
        <w:t>apply to this release:</w:t>
      </w:r>
    </w:p>
    <w:p w14:paraId="48A0F529" w14:textId="1EB95C46" w:rsidR="001F54E8" w:rsidRPr="001F54E8" w:rsidRDefault="001F54E8" w:rsidP="00822BA4">
      <w:pPr>
        <w:pStyle w:val="ListParagraph"/>
        <w:numPr>
          <w:ilvl w:val="0"/>
          <w:numId w:val="29"/>
        </w:numPr>
        <w:ind w:left="720"/>
      </w:pPr>
      <w:r w:rsidRPr="001F54E8">
        <w:t>Deployment, Installation, Back-out, and Rollback Guide</w:t>
      </w:r>
    </w:p>
    <w:p w14:paraId="4A3D03D6" w14:textId="2DA67174" w:rsidR="001F54E8" w:rsidRDefault="001F54E8" w:rsidP="00822BA4">
      <w:pPr>
        <w:pStyle w:val="ListParagraph"/>
        <w:numPr>
          <w:ilvl w:val="0"/>
          <w:numId w:val="29"/>
        </w:numPr>
        <w:ind w:left="720"/>
      </w:pPr>
      <w:r w:rsidRPr="001F54E8">
        <w:t>Integrated Billing V. 2.0 User Manual</w:t>
      </w:r>
    </w:p>
    <w:p w14:paraId="001D68A7" w14:textId="77777777" w:rsidR="00475113" w:rsidRDefault="00475113" w:rsidP="00475113">
      <w:pPr>
        <w:pStyle w:val="Appendix1"/>
        <w:numPr>
          <w:ilvl w:val="0"/>
          <w:numId w:val="0"/>
        </w:numPr>
      </w:pPr>
      <w:bookmarkStart w:id="11" w:name="_Toc61425087"/>
      <w:bookmarkStart w:id="12" w:name="_Toc70430938"/>
      <w:r>
        <w:t>Appendix A - Acronyms</w:t>
      </w:r>
      <w:bookmarkEnd w:id="11"/>
      <w:bookmarkEnd w:id="12"/>
    </w:p>
    <w:tbl>
      <w:tblPr>
        <w:tblStyle w:val="TableGrid1"/>
        <w:tblW w:w="9445" w:type="dxa"/>
        <w:tblLook w:val="04A0" w:firstRow="1" w:lastRow="0" w:firstColumn="1" w:lastColumn="0" w:noHBand="0" w:noVBand="1"/>
      </w:tblPr>
      <w:tblGrid>
        <w:gridCol w:w="1345"/>
        <w:gridCol w:w="8100"/>
      </w:tblGrid>
      <w:tr w:rsidR="00475113" w:rsidRPr="00E51EFC" w14:paraId="029AFABD" w14:textId="77777777" w:rsidTr="007670F7">
        <w:trPr>
          <w:tblHeader/>
        </w:trPr>
        <w:tc>
          <w:tcPr>
            <w:tcW w:w="1345" w:type="dxa"/>
            <w:shd w:val="clear" w:color="auto" w:fill="D9D9D9"/>
          </w:tcPr>
          <w:p w14:paraId="03447D0D" w14:textId="77777777" w:rsidR="00475113" w:rsidRPr="00E51EFC" w:rsidRDefault="00475113" w:rsidP="007670F7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E51EFC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Acronym</w:t>
            </w:r>
          </w:p>
        </w:tc>
        <w:tc>
          <w:tcPr>
            <w:tcW w:w="8100" w:type="dxa"/>
            <w:shd w:val="clear" w:color="auto" w:fill="D9D9D9"/>
          </w:tcPr>
          <w:p w14:paraId="757E1FE8" w14:textId="77777777" w:rsidR="00475113" w:rsidRPr="00E51EFC" w:rsidRDefault="00475113" w:rsidP="007670F7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E51EFC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Definition</w:t>
            </w:r>
          </w:p>
        </w:tc>
      </w:tr>
      <w:tr w:rsidR="00883418" w:rsidRPr="00E51EFC" w14:paraId="50007038" w14:textId="77777777" w:rsidTr="007670F7">
        <w:tc>
          <w:tcPr>
            <w:tcW w:w="1345" w:type="dxa"/>
          </w:tcPr>
          <w:p w14:paraId="0C5E9C71" w14:textId="0B052B9C" w:rsidR="00883418" w:rsidRPr="00E51EFC" w:rsidRDefault="00883418" w:rsidP="007670F7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51EFC">
              <w:rPr>
                <w:rFonts w:ascii="Times New Roman" w:hAnsi="Times New Roman"/>
                <w:color w:val="auto"/>
                <w:sz w:val="22"/>
                <w:szCs w:val="22"/>
              </w:rPr>
              <w:t>CPAC</w:t>
            </w:r>
          </w:p>
        </w:tc>
        <w:tc>
          <w:tcPr>
            <w:tcW w:w="8100" w:type="dxa"/>
          </w:tcPr>
          <w:p w14:paraId="24A4593E" w14:textId="3D8A45F6" w:rsidR="00883418" w:rsidRPr="00E51EFC" w:rsidRDefault="00FD3142" w:rsidP="007670F7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bookmarkStart w:id="13" w:name="_Hlk70430768"/>
            <w:r w:rsidRPr="00E51EFC">
              <w:rPr>
                <w:rFonts w:ascii="Times New Roman" w:hAnsi="Times New Roman"/>
                <w:color w:val="auto"/>
                <w:sz w:val="22"/>
                <w:szCs w:val="22"/>
              </w:rPr>
              <w:t>Consolidated Patient Account Center</w:t>
            </w:r>
            <w:bookmarkEnd w:id="13"/>
          </w:p>
        </w:tc>
      </w:tr>
      <w:tr w:rsidR="00475113" w:rsidRPr="00E51EFC" w14:paraId="60042210" w14:textId="77777777" w:rsidTr="007670F7">
        <w:tc>
          <w:tcPr>
            <w:tcW w:w="1345" w:type="dxa"/>
          </w:tcPr>
          <w:p w14:paraId="34D62326" w14:textId="77777777" w:rsidR="00475113" w:rsidRPr="00E51EFC" w:rsidRDefault="00475113" w:rsidP="007670F7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51EFC">
              <w:rPr>
                <w:rFonts w:ascii="Times New Roman" w:hAnsi="Times New Roman"/>
                <w:color w:val="auto"/>
                <w:sz w:val="22"/>
                <w:szCs w:val="22"/>
              </w:rPr>
              <w:t>DG/DGEN</w:t>
            </w:r>
          </w:p>
        </w:tc>
        <w:tc>
          <w:tcPr>
            <w:tcW w:w="8100" w:type="dxa"/>
          </w:tcPr>
          <w:p w14:paraId="160F322A" w14:textId="77777777" w:rsidR="00475113" w:rsidRPr="00E51EFC" w:rsidRDefault="00475113" w:rsidP="007670F7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51EFC">
              <w:rPr>
                <w:rFonts w:ascii="Times New Roman" w:hAnsi="Times New Roman"/>
                <w:color w:val="auto"/>
                <w:sz w:val="22"/>
                <w:szCs w:val="22"/>
              </w:rPr>
              <w:t>Data Gathering/Developer Generated</w:t>
            </w:r>
          </w:p>
        </w:tc>
      </w:tr>
      <w:tr w:rsidR="00883418" w:rsidRPr="00E51EFC" w14:paraId="7B2D5185" w14:textId="77777777" w:rsidTr="007670F7">
        <w:tc>
          <w:tcPr>
            <w:tcW w:w="1345" w:type="dxa"/>
          </w:tcPr>
          <w:p w14:paraId="13992653" w14:textId="75313F06" w:rsidR="00883418" w:rsidRPr="00E51EFC" w:rsidRDefault="00883418" w:rsidP="007670F7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51EFC">
              <w:rPr>
                <w:rFonts w:ascii="Times New Roman" w:hAnsi="Times New Roman"/>
                <w:color w:val="auto"/>
                <w:sz w:val="22"/>
                <w:szCs w:val="22"/>
              </w:rPr>
              <w:t>IB</w:t>
            </w:r>
          </w:p>
        </w:tc>
        <w:tc>
          <w:tcPr>
            <w:tcW w:w="8100" w:type="dxa"/>
          </w:tcPr>
          <w:p w14:paraId="755FE6FC" w14:textId="41CD08BE" w:rsidR="00883418" w:rsidRPr="00E51EFC" w:rsidRDefault="00883418" w:rsidP="007670F7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51EFC">
              <w:rPr>
                <w:rFonts w:ascii="Times New Roman" w:hAnsi="Times New Roman"/>
                <w:color w:val="auto"/>
                <w:sz w:val="22"/>
                <w:szCs w:val="22"/>
              </w:rPr>
              <w:t>Integrated Billing</w:t>
            </w:r>
          </w:p>
        </w:tc>
      </w:tr>
      <w:tr w:rsidR="00475113" w:rsidRPr="00E51EFC" w14:paraId="3C324089" w14:textId="77777777" w:rsidTr="007670F7">
        <w:tc>
          <w:tcPr>
            <w:tcW w:w="1345" w:type="dxa"/>
          </w:tcPr>
          <w:p w14:paraId="2A6959C5" w14:textId="77777777" w:rsidR="00475113" w:rsidRPr="00E51EFC" w:rsidRDefault="00475113" w:rsidP="007670F7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51EFC">
              <w:rPr>
                <w:rFonts w:ascii="Times New Roman" w:hAnsi="Times New Roman"/>
                <w:color w:val="auto"/>
                <w:sz w:val="22"/>
                <w:szCs w:val="22"/>
              </w:rPr>
              <w:t>OIT</w:t>
            </w:r>
          </w:p>
        </w:tc>
        <w:tc>
          <w:tcPr>
            <w:tcW w:w="8100" w:type="dxa"/>
          </w:tcPr>
          <w:p w14:paraId="26A5A832" w14:textId="77777777" w:rsidR="00475113" w:rsidRPr="00E51EFC" w:rsidRDefault="00475113" w:rsidP="007670F7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51EFC">
              <w:rPr>
                <w:rFonts w:ascii="Times New Roman" w:hAnsi="Times New Roman"/>
                <w:color w:val="auto"/>
                <w:sz w:val="22"/>
                <w:szCs w:val="22"/>
              </w:rPr>
              <w:t>Office of Information and Technology</w:t>
            </w:r>
          </w:p>
        </w:tc>
      </w:tr>
      <w:tr w:rsidR="00475113" w:rsidRPr="00E51EFC" w14:paraId="21C94E89" w14:textId="77777777" w:rsidTr="007670F7">
        <w:tc>
          <w:tcPr>
            <w:tcW w:w="1345" w:type="dxa"/>
          </w:tcPr>
          <w:p w14:paraId="6EE28E59" w14:textId="77777777" w:rsidR="00475113" w:rsidRPr="00E51EFC" w:rsidRDefault="00475113" w:rsidP="007670F7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51EFC">
              <w:rPr>
                <w:rFonts w:ascii="Times New Roman" w:hAnsi="Times New Roman"/>
                <w:color w:val="auto"/>
                <w:sz w:val="22"/>
                <w:szCs w:val="22"/>
              </w:rPr>
              <w:t>OTH</w:t>
            </w:r>
          </w:p>
        </w:tc>
        <w:tc>
          <w:tcPr>
            <w:tcW w:w="8100" w:type="dxa"/>
          </w:tcPr>
          <w:p w14:paraId="047BF096" w14:textId="77777777" w:rsidR="00475113" w:rsidRPr="00E51EFC" w:rsidRDefault="00475113" w:rsidP="007670F7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bookmarkStart w:id="14" w:name="_Hlk61359634"/>
            <w:r w:rsidRPr="00E51EFC">
              <w:rPr>
                <w:rFonts w:ascii="Times New Roman" w:hAnsi="Times New Roman"/>
                <w:sz w:val="22"/>
                <w:szCs w:val="22"/>
              </w:rPr>
              <w:t>Other Than Honorable</w:t>
            </w:r>
            <w:bookmarkEnd w:id="14"/>
          </w:p>
        </w:tc>
      </w:tr>
      <w:tr w:rsidR="00475113" w:rsidRPr="00E51EFC" w14:paraId="7BFC15A5" w14:textId="77777777" w:rsidTr="007670F7">
        <w:tc>
          <w:tcPr>
            <w:tcW w:w="1345" w:type="dxa"/>
          </w:tcPr>
          <w:p w14:paraId="601B8027" w14:textId="77777777" w:rsidR="00475113" w:rsidRPr="00E51EFC" w:rsidRDefault="00475113" w:rsidP="007670F7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51EFC">
              <w:rPr>
                <w:rFonts w:ascii="Times New Roman" w:hAnsi="Times New Roman"/>
                <w:color w:val="auto"/>
                <w:sz w:val="22"/>
                <w:szCs w:val="22"/>
              </w:rPr>
              <w:t>PP</w:t>
            </w:r>
          </w:p>
        </w:tc>
        <w:tc>
          <w:tcPr>
            <w:tcW w:w="8100" w:type="dxa"/>
          </w:tcPr>
          <w:p w14:paraId="1A103CE0" w14:textId="77777777" w:rsidR="00475113" w:rsidRPr="00E51EFC" w:rsidRDefault="00475113" w:rsidP="007670F7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E51EFC">
              <w:rPr>
                <w:rFonts w:ascii="Times New Roman" w:hAnsi="Times New Roman"/>
                <w:sz w:val="22"/>
                <w:szCs w:val="22"/>
              </w:rPr>
              <w:t>Presumptive Psychosis</w:t>
            </w:r>
          </w:p>
        </w:tc>
      </w:tr>
      <w:tr w:rsidR="00E51EFC" w:rsidRPr="00E51EFC" w14:paraId="01FAA122" w14:textId="77777777" w:rsidTr="007670F7">
        <w:tc>
          <w:tcPr>
            <w:tcW w:w="1345" w:type="dxa"/>
          </w:tcPr>
          <w:p w14:paraId="51E1BA83" w14:textId="4D079781" w:rsidR="00E51EFC" w:rsidRPr="00E51EFC" w:rsidRDefault="00E51EFC" w:rsidP="007670F7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51EFC">
              <w:rPr>
                <w:rFonts w:ascii="Times New Roman" w:hAnsi="Times New Roman"/>
                <w:color w:val="auto"/>
                <w:sz w:val="22"/>
                <w:szCs w:val="22"/>
              </w:rPr>
              <w:t>PPD</w:t>
            </w:r>
          </w:p>
        </w:tc>
        <w:tc>
          <w:tcPr>
            <w:tcW w:w="8100" w:type="dxa"/>
          </w:tcPr>
          <w:p w14:paraId="5BBD2328" w14:textId="24D3B7B4" w:rsidR="00E51EFC" w:rsidRPr="00E51EFC" w:rsidRDefault="00E51EFC" w:rsidP="007670F7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E51EFC">
              <w:rPr>
                <w:rFonts w:ascii="Times New Roman" w:hAnsi="Times New Roman"/>
                <w:sz w:val="22"/>
                <w:szCs w:val="22"/>
              </w:rPr>
              <w:t>Presumptive Psychosis Patient Detail Report</w:t>
            </w:r>
          </w:p>
        </w:tc>
      </w:tr>
      <w:tr w:rsidR="00E51EFC" w:rsidRPr="00E51EFC" w14:paraId="587E6B50" w14:textId="77777777" w:rsidTr="007670F7">
        <w:tc>
          <w:tcPr>
            <w:tcW w:w="1345" w:type="dxa"/>
          </w:tcPr>
          <w:p w14:paraId="419C37A2" w14:textId="0F1959A6" w:rsidR="00E51EFC" w:rsidRPr="00E51EFC" w:rsidRDefault="00E51EFC" w:rsidP="007670F7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51EFC">
              <w:rPr>
                <w:rFonts w:ascii="Times New Roman" w:hAnsi="Times New Roman"/>
                <w:color w:val="auto"/>
                <w:sz w:val="22"/>
                <w:szCs w:val="22"/>
              </w:rPr>
              <w:t>PPR</w:t>
            </w:r>
          </w:p>
        </w:tc>
        <w:tc>
          <w:tcPr>
            <w:tcW w:w="8100" w:type="dxa"/>
          </w:tcPr>
          <w:p w14:paraId="210F06A3" w14:textId="03FEE126" w:rsidR="00E51EFC" w:rsidRPr="00E51EFC" w:rsidRDefault="00E51EFC" w:rsidP="007670F7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E51EFC">
              <w:rPr>
                <w:rFonts w:ascii="Times New Roman" w:hAnsi="Times New Roman"/>
                <w:sz w:val="22"/>
                <w:szCs w:val="22"/>
              </w:rPr>
              <w:t>Presumptive Psychosis Reconciliation Report</w:t>
            </w:r>
          </w:p>
        </w:tc>
      </w:tr>
      <w:tr w:rsidR="00475113" w:rsidRPr="00E51EFC" w14:paraId="60D58628" w14:textId="77777777" w:rsidTr="007670F7">
        <w:tc>
          <w:tcPr>
            <w:tcW w:w="1345" w:type="dxa"/>
          </w:tcPr>
          <w:p w14:paraId="40E87212" w14:textId="77777777" w:rsidR="00475113" w:rsidRPr="00E51EFC" w:rsidRDefault="00475113" w:rsidP="007670F7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51EFC">
              <w:rPr>
                <w:rFonts w:ascii="Times New Roman" w:hAnsi="Times New Roman"/>
                <w:color w:val="auto"/>
                <w:sz w:val="22"/>
                <w:szCs w:val="22"/>
              </w:rPr>
              <w:t>SHRPE</w:t>
            </w:r>
          </w:p>
        </w:tc>
        <w:tc>
          <w:tcPr>
            <w:tcW w:w="8100" w:type="dxa"/>
          </w:tcPr>
          <w:p w14:paraId="306D013E" w14:textId="77777777" w:rsidR="00475113" w:rsidRPr="00E51EFC" w:rsidRDefault="00475113" w:rsidP="007670F7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E51EFC">
              <w:rPr>
                <w:rFonts w:ascii="Times New Roman" w:hAnsi="Times New Roman"/>
                <w:sz w:val="22"/>
                <w:szCs w:val="22"/>
              </w:rPr>
              <w:t>Suicide High Risk Patient Enhancements</w:t>
            </w:r>
          </w:p>
        </w:tc>
      </w:tr>
      <w:tr w:rsidR="00475113" w:rsidRPr="00E51EFC" w14:paraId="56247778" w14:textId="77777777" w:rsidTr="007670F7">
        <w:tc>
          <w:tcPr>
            <w:tcW w:w="1345" w:type="dxa"/>
          </w:tcPr>
          <w:p w14:paraId="7A88962D" w14:textId="77777777" w:rsidR="00475113" w:rsidRPr="00E51EFC" w:rsidRDefault="00475113" w:rsidP="007670F7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51EFC">
              <w:rPr>
                <w:rFonts w:ascii="Times New Roman" w:hAnsi="Times New Roman"/>
                <w:color w:val="auto"/>
                <w:sz w:val="22"/>
                <w:szCs w:val="22"/>
              </w:rPr>
              <w:t>VA</w:t>
            </w:r>
          </w:p>
        </w:tc>
        <w:tc>
          <w:tcPr>
            <w:tcW w:w="8100" w:type="dxa"/>
          </w:tcPr>
          <w:p w14:paraId="64F640E5" w14:textId="77777777" w:rsidR="00475113" w:rsidRPr="00E51EFC" w:rsidRDefault="00475113" w:rsidP="007670F7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E51EFC">
              <w:rPr>
                <w:rFonts w:ascii="Times New Roman" w:hAnsi="Times New Roman"/>
                <w:sz w:val="22"/>
                <w:szCs w:val="22"/>
              </w:rPr>
              <w:t>Department of Veteran Affairs</w:t>
            </w:r>
          </w:p>
        </w:tc>
      </w:tr>
    </w:tbl>
    <w:p w14:paraId="5D299237" w14:textId="77777777" w:rsidR="00475113" w:rsidRPr="001F54E8" w:rsidRDefault="00475113" w:rsidP="00475113"/>
    <w:sectPr w:rsidR="00475113" w:rsidRPr="001F54E8" w:rsidSect="0083302F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3D81E" w14:textId="77777777" w:rsidR="00F70F3B" w:rsidRDefault="00F70F3B">
      <w:r>
        <w:separator/>
      </w:r>
    </w:p>
    <w:p w14:paraId="4ED6E6C4" w14:textId="77777777" w:rsidR="00F70F3B" w:rsidRDefault="00F70F3B"/>
  </w:endnote>
  <w:endnote w:type="continuationSeparator" w:id="0">
    <w:p w14:paraId="677D75FE" w14:textId="77777777" w:rsidR="00F70F3B" w:rsidRDefault="00F70F3B">
      <w:r>
        <w:continuationSeparator/>
      </w:r>
    </w:p>
    <w:p w14:paraId="53247CCB" w14:textId="77777777" w:rsidR="00F70F3B" w:rsidRDefault="00F70F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58EB9" w14:textId="6294274D" w:rsidR="005D7D1B" w:rsidRPr="005D7D1B" w:rsidRDefault="005D7D1B" w:rsidP="005D7D1B">
    <w:pPr>
      <w:pStyle w:val="InstructionalFooter"/>
      <w:jc w:val="left"/>
      <w:rPr>
        <w:rStyle w:val="FooterChar"/>
        <w:i w:val="0"/>
        <w:color w:val="auto"/>
      </w:rPr>
    </w:pPr>
    <w:r>
      <w:rPr>
        <w:rStyle w:val="FooterChar"/>
        <w:i w:val="0"/>
        <w:color w:val="auto"/>
      </w:rPr>
      <w:t>S</w:t>
    </w:r>
    <w:r w:rsidRPr="005D7D1B">
      <w:rPr>
        <w:rStyle w:val="FooterChar"/>
        <w:i w:val="0"/>
        <w:color w:val="auto"/>
      </w:rPr>
      <w:t>HRPE – IB*2.0*6</w:t>
    </w:r>
    <w:r w:rsidR="00DE2256">
      <w:rPr>
        <w:rStyle w:val="FooterChar"/>
        <w:i w:val="0"/>
        <w:color w:val="auto"/>
      </w:rPr>
      <w:t>97</w:t>
    </w:r>
  </w:p>
  <w:p w14:paraId="6E183D6D" w14:textId="64E73B02" w:rsidR="00AD4E85" w:rsidRPr="000824E3" w:rsidRDefault="00735AFA" w:rsidP="005D7D1B">
    <w:pPr>
      <w:pStyle w:val="InstructionalFooter"/>
      <w:jc w:val="left"/>
      <w:rPr>
        <w:color w:val="000000" w:themeColor="text1"/>
      </w:rPr>
    </w:pPr>
    <w:r w:rsidRPr="000824E3">
      <w:rPr>
        <w:rStyle w:val="FooterChar"/>
        <w:i w:val="0"/>
        <w:color w:val="auto"/>
      </w:rPr>
      <w:t>Release Notes</w:t>
    </w:r>
    <w:r w:rsidRPr="00B607F0">
      <w:rPr>
        <w:color w:val="auto"/>
      </w:rPr>
      <w:tab/>
    </w:r>
    <w:r w:rsidRPr="00EF5852">
      <w:rPr>
        <w:rStyle w:val="PageNumber"/>
        <w:i w:val="0"/>
        <w:color w:val="auto"/>
      </w:rPr>
      <w:fldChar w:fldCharType="begin"/>
    </w:r>
    <w:r w:rsidRPr="00EF5852">
      <w:rPr>
        <w:rStyle w:val="PageNumber"/>
        <w:i w:val="0"/>
        <w:color w:val="auto"/>
      </w:rPr>
      <w:instrText xml:space="preserve"> PAGE </w:instrText>
    </w:r>
    <w:r w:rsidRPr="00EF5852">
      <w:rPr>
        <w:rStyle w:val="PageNumber"/>
        <w:i w:val="0"/>
        <w:color w:val="auto"/>
      </w:rPr>
      <w:fldChar w:fldCharType="separate"/>
    </w:r>
    <w:r w:rsidR="00496EC2">
      <w:rPr>
        <w:rStyle w:val="PageNumber"/>
        <w:i w:val="0"/>
        <w:noProof/>
        <w:color w:val="auto"/>
      </w:rPr>
      <w:t>2</w:t>
    </w:r>
    <w:r w:rsidRPr="00EF5852">
      <w:rPr>
        <w:rStyle w:val="PageNumber"/>
        <w:i w:val="0"/>
        <w:color w:val="auto"/>
      </w:rPr>
      <w:fldChar w:fldCharType="end"/>
    </w:r>
    <w:r w:rsidRPr="00B607F0">
      <w:rPr>
        <w:rStyle w:val="PageNumber"/>
        <w:color w:val="auto"/>
      </w:rPr>
      <w:tab/>
    </w:r>
    <w:r w:rsidR="003321E7">
      <w:rPr>
        <w:rStyle w:val="FooterChar"/>
        <w:i w:val="0"/>
        <w:color w:val="auto"/>
      </w:rPr>
      <w:t>June</w:t>
    </w:r>
    <w:r w:rsidR="00FD097C">
      <w:rPr>
        <w:rStyle w:val="FooterChar"/>
        <w:i w:val="0"/>
        <w:color w:val="auto"/>
      </w:rPr>
      <w:t xml:space="preserve"> </w:t>
    </w:r>
    <w:r w:rsidR="00DF51B7">
      <w:rPr>
        <w:rStyle w:val="FooterChar"/>
        <w:i w:val="0"/>
        <w:color w:val="auto"/>
      </w:rPr>
      <w:t>20</w:t>
    </w:r>
    <w:r w:rsidR="00264A5B">
      <w:rPr>
        <w:rStyle w:val="FooterChar"/>
        <w:i w:val="0"/>
        <w:color w:val="auto"/>
      </w:rPr>
      <w:t>2</w:t>
    </w:r>
    <w:r w:rsidR="00822BA4">
      <w:rPr>
        <w:rStyle w:val="FooterChar"/>
        <w:i w:val="0"/>
        <w:color w:val="auto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FA934" w14:textId="77777777" w:rsidR="00F70F3B" w:rsidRDefault="00F70F3B">
      <w:r>
        <w:separator/>
      </w:r>
    </w:p>
    <w:p w14:paraId="16DB217C" w14:textId="77777777" w:rsidR="00F70F3B" w:rsidRDefault="00F70F3B"/>
  </w:footnote>
  <w:footnote w:type="continuationSeparator" w:id="0">
    <w:p w14:paraId="74B45F09" w14:textId="77777777" w:rsidR="00F70F3B" w:rsidRDefault="00F70F3B">
      <w:r>
        <w:continuationSeparator/>
      </w:r>
    </w:p>
    <w:p w14:paraId="46AED4AE" w14:textId="77777777" w:rsidR="00F70F3B" w:rsidRDefault="00F70F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0BA2A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6851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F"/>
    <w:multiLevelType w:val="singleLevel"/>
    <w:tmpl w:val="8AE60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0"/>
    <w:multiLevelType w:val="singleLevel"/>
    <w:tmpl w:val="39C0F9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F89C13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E4F40C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0C5EE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9DD47D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2747A8"/>
    <w:multiLevelType w:val="multilevel"/>
    <w:tmpl w:val="70480CCA"/>
    <w:styleLink w:val="Headings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1DB2460"/>
    <w:multiLevelType w:val="multilevel"/>
    <w:tmpl w:val="5C9E9BA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1" w15:restartNumberingAfterBreak="0">
    <w:nsid w:val="14A541DF"/>
    <w:multiLevelType w:val="hybridMultilevel"/>
    <w:tmpl w:val="7C3ED120"/>
    <w:lvl w:ilvl="0" w:tplc="897265F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r_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8381C"/>
    <w:multiLevelType w:val="hybridMultilevel"/>
    <w:tmpl w:val="40D80CD8"/>
    <w:lvl w:ilvl="0" w:tplc="FFA2AA66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8905A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3286D"/>
    <w:multiLevelType w:val="hybridMultilevel"/>
    <w:tmpl w:val="1EAE7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BA15FC9"/>
    <w:multiLevelType w:val="hybridMultilevel"/>
    <w:tmpl w:val="B9D47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B5C51"/>
    <w:multiLevelType w:val="hybridMultilevel"/>
    <w:tmpl w:val="D284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A60BA"/>
    <w:multiLevelType w:val="hybridMultilevel"/>
    <w:tmpl w:val="C4F47F86"/>
    <w:lvl w:ilvl="0" w:tplc="A30C7BAA">
      <w:start w:val="1"/>
      <w:numFmt w:val="none"/>
      <w:pStyle w:val="Note"/>
      <w:lvlText w:val="NOTE:"/>
      <w:lvlJc w:val="left"/>
      <w:pPr>
        <w:tabs>
          <w:tab w:val="num" w:pos="1098"/>
        </w:tabs>
        <w:ind w:left="1026" w:hanging="936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D17CFA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8809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C81E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C81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848B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E40A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7293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728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5F04B0"/>
    <w:multiLevelType w:val="hybridMultilevel"/>
    <w:tmpl w:val="2604DC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8E7BFE"/>
    <w:multiLevelType w:val="hybridMultilevel"/>
    <w:tmpl w:val="0DDACC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3" w15:restartNumberingAfterBreak="0">
    <w:nsid w:val="50800F45"/>
    <w:multiLevelType w:val="hybridMultilevel"/>
    <w:tmpl w:val="19122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891094"/>
    <w:multiLevelType w:val="hybridMultilevel"/>
    <w:tmpl w:val="4D8A0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6629B1"/>
    <w:multiLevelType w:val="multilevel"/>
    <w:tmpl w:val="715E87A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27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6F182A87"/>
    <w:multiLevelType w:val="hybridMultilevel"/>
    <w:tmpl w:val="253CB208"/>
    <w:lvl w:ilvl="0" w:tplc="72CC93A0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5F20F8"/>
    <w:multiLevelType w:val="multilevel"/>
    <w:tmpl w:val="036472A0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30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D603183"/>
    <w:multiLevelType w:val="hybridMultilevel"/>
    <w:tmpl w:val="780E1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385111"/>
    <w:multiLevelType w:val="hybridMultilevel"/>
    <w:tmpl w:val="7EB8D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5"/>
  </w:num>
  <w:num w:numId="5">
    <w:abstractNumId w:val="19"/>
  </w:num>
  <w:num w:numId="6">
    <w:abstractNumId w:val="22"/>
  </w:num>
  <w:num w:numId="7">
    <w:abstractNumId w:val="33"/>
  </w:num>
  <w:num w:numId="8">
    <w:abstractNumId w:val="25"/>
  </w:num>
  <w:num w:numId="9">
    <w:abstractNumId w:val="9"/>
  </w:num>
  <w:num w:numId="10">
    <w:abstractNumId w:val="30"/>
  </w:num>
  <w:num w:numId="11">
    <w:abstractNumId w:val="28"/>
  </w:num>
  <w:num w:numId="12">
    <w:abstractNumId w:val="27"/>
  </w:num>
  <w:num w:numId="13">
    <w:abstractNumId w:val="15"/>
  </w:num>
  <w:num w:numId="14">
    <w:abstractNumId w:val="8"/>
  </w:num>
  <w:num w:numId="15">
    <w:abstractNumId w:val="12"/>
  </w:num>
  <w:num w:numId="16">
    <w:abstractNumId w:val="14"/>
  </w:num>
  <w:num w:numId="17">
    <w:abstractNumId w:val="17"/>
  </w:num>
  <w:num w:numId="18">
    <w:abstractNumId w:val="18"/>
  </w:num>
  <w:num w:numId="19">
    <w:abstractNumId w:val="32"/>
  </w:num>
  <w:num w:numId="20">
    <w:abstractNumId w:val="13"/>
  </w:num>
  <w:num w:numId="21">
    <w:abstractNumId w:val="11"/>
  </w:num>
  <w:num w:numId="22">
    <w:abstractNumId w:val="4"/>
  </w:num>
  <w:num w:numId="23">
    <w:abstractNumId w:val="3"/>
  </w:num>
  <w:num w:numId="24">
    <w:abstractNumId w:val="6"/>
  </w:num>
  <w:num w:numId="25">
    <w:abstractNumId w:val="2"/>
  </w:num>
  <w:num w:numId="26">
    <w:abstractNumId w:val="1"/>
  </w:num>
  <w:num w:numId="27">
    <w:abstractNumId w:val="0"/>
  </w:num>
  <w:num w:numId="28">
    <w:abstractNumId w:val="20"/>
  </w:num>
  <w:num w:numId="29">
    <w:abstractNumId w:val="23"/>
  </w:num>
  <w:num w:numId="30">
    <w:abstractNumId w:val="31"/>
  </w:num>
  <w:num w:numId="31">
    <w:abstractNumId w:val="21"/>
  </w:num>
  <w:num w:numId="32">
    <w:abstractNumId w:val="24"/>
  </w:num>
  <w:num w:numId="33">
    <w:abstractNumId w:val="26"/>
  </w:num>
  <w:num w:numId="34">
    <w:abstractNumId w:val="10"/>
  </w:num>
  <w:num w:numId="35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209"/>
    <w:rsid w:val="000063A7"/>
    <w:rsid w:val="0000675B"/>
    <w:rsid w:val="00006DB8"/>
    <w:rsid w:val="00006E94"/>
    <w:rsid w:val="00010140"/>
    <w:rsid w:val="000114B6"/>
    <w:rsid w:val="00011EE6"/>
    <w:rsid w:val="0001226E"/>
    <w:rsid w:val="000171DA"/>
    <w:rsid w:val="000263BB"/>
    <w:rsid w:val="00027B69"/>
    <w:rsid w:val="000305C4"/>
    <w:rsid w:val="00030C06"/>
    <w:rsid w:val="000315D0"/>
    <w:rsid w:val="00040213"/>
    <w:rsid w:val="00040DCD"/>
    <w:rsid w:val="00041659"/>
    <w:rsid w:val="00042C29"/>
    <w:rsid w:val="0004636C"/>
    <w:rsid w:val="000512B6"/>
    <w:rsid w:val="00051BC7"/>
    <w:rsid w:val="00060DE0"/>
    <w:rsid w:val="00063D32"/>
    <w:rsid w:val="00071609"/>
    <w:rsid w:val="00074489"/>
    <w:rsid w:val="000744EE"/>
    <w:rsid w:val="0007778C"/>
    <w:rsid w:val="000824E3"/>
    <w:rsid w:val="000842F2"/>
    <w:rsid w:val="00084AA2"/>
    <w:rsid w:val="00086D68"/>
    <w:rsid w:val="0009184E"/>
    <w:rsid w:val="0009299F"/>
    <w:rsid w:val="00093D70"/>
    <w:rsid w:val="00095AA4"/>
    <w:rsid w:val="00097552"/>
    <w:rsid w:val="000A1677"/>
    <w:rsid w:val="000B109D"/>
    <w:rsid w:val="000B23F8"/>
    <w:rsid w:val="000C0A4C"/>
    <w:rsid w:val="000C0CE7"/>
    <w:rsid w:val="000D2A67"/>
    <w:rsid w:val="000D4DE6"/>
    <w:rsid w:val="000F0284"/>
    <w:rsid w:val="000F3438"/>
    <w:rsid w:val="0010181A"/>
    <w:rsid w:val="00101B1F"/>
    <w:rsid w:val="0010320F"/>
    <w:rsid w:val="00103BED"/>
    <w:rsid w:val="00104399"/>
    <w:rsid w:val="0010502E"/>
    <w:rsid w:val="0010664C"/>
    <w:rsid w:val="00106655"/>
    <w:rsid w:val="00107971"/>
    <w:rsid w:val="0011152B"/>
    <w:rsid w:val="001132D4"/>
    <w:rsid w:val="0012060D"/>
    <w:rsid w:val="00123815"/>
    <w:rsid w:val="00143860"/>
    <w:rsid w:val="00151087"/>
    <w:rsid w:val="0015443C"/>
    <w:rsid w:val="001574A4"/>
    <w:rsid w:val="00160445"/>
    <w:rsid w:val="00160824"/>
    <w:rsid w:val="00161ED8"/>
    <w:rsid w:val="001624C3"/>
    <w:rsid w:val="00162B85"/>
    <w:rsid w:val="001645B5"/>
    <w:rsid w:val="001654FA"/>
    <w:rsid w:val="00165AB8"/>
    <w:rsid w:val="00166F77"/>
    <w:rsid w:val="00170E4B"/>
    <w:rsid w:val="00172D7F"/>
    <w:rsid w:val="00175C2D"/>
    <w:rsid w:val="00180235"/>
    <w:rsid w:val="0018136B"/>
    <w:rsid w:val="0018468A"/>
    <w:rsid w:val="00184FF3"/>
    <w:rsid w:val="00186009"/>
    <w:rsid w:val="00192097"/>
    <w:rsid w:val="001A3C5C"/>
    <w:rsid w:val="001A75D9"/>
    <w:rsid w:val="001C0201"/>
    <w:rsid w:val="001C1C7A"/>
    <w:rsid w:val="001C4310"/>
    <w:rsid w:val="001C6D26"/>
    <w:rsid w:val="001D3222"/>
    <w:rsid w:val="001D6650"/>
    <w:rsid w:val="001E4B39"/>
    <w:rsid w:val="001F419B"/>
    <w:rsid w:val="001F54E8"/>
    <w:rsid w:val="001F5785"/>
    <w:rsid w:val="00200307"/>
    <w:rsid w:val="00215455"/>
    <w:rsid w:val="00217034"/>
    <w:rsid w:val="00217CC2"/>
    <w:rsid w:val="002273CA"/>
    <w:rsid w:val="00231940"/>
    <w:rsid w:val="00234111"/>
    <w:rsid w:val="00235672"/>
    <w:rsid w:val="002439EB"/>
    <w:rsid w:val="00252BD5"/>
    <w:rsid w:val="00256419"/>
    <w:rsid w:val="00256F04"/>
    <w:rsid w:val="002646F2"/>
    <w:rsid w:val="00264A5B"/>
    <w:rsid w:val="00266D60"/>
    <w:rsid w:val="0027136D"/>
    <w:rsid w:val="00280A53"/>
    <w:rsid w:val="00282EDE"/>
    <w:rsid w:val="00286B83"/>
    <w:rsid w:val="00292B10"/>
    <w:rsid w:val="002A0C8C"/>
    <w:rsid w:val="002A2EE5"/>
    <w:rsid w:val="002A387F"/>
    <w:rsid w:val="002A4907"/>
    <w:rsid w:val="002B1E83"/>
    <w:rsid w:val="002B6131"/>
    <w:rsid w:val="002B7F91"/>
    <w:rsid w:val="002C1CB5"/>
    <w:rsid w:val="002C4450"/>
    <w:rsid w:val="002C5E3C"/>
    <w:rsid w:val="002C6335"/>
    <w:rsid w:val="002C6540"/>
    <w:rsid w:val="002D0C49"/>
    <w:rsid w:val="002D1B52"/>
    <w:rsid w:val="002D5204"/>
    <w:rsid w:val="002D60B0"/>
    <w:rsid w:val="002E1D8C"/>
    <w:rsid w:val="002E751D"/>
    <w:rsid w:val="002F0076"/>
    <w:rsid w:val="002F410D"/>
    <w:rsid w:val="002F5410"/>
    <w:rsid w:val="00302930"/>
    <w:rsid w:val="00303850"/>
    <w:rsid w:val="00306AC0"/>
    <w:rsid w:val="003110DB"/>
    <w:rsid w:val="00314B90"/>
    <w:rsid w:val="0032241E"/>
    <w:rsid w:val="003224BE"/>
    <w:rsid w:val="0032392D"/>
    <w:rsid w:val="0032532A"/>
    <w:rsid w:val="003261F8"/>
    <w:rsid w:val="00326966"/>
    <w:rsid w:val="003321E7"/>
    <w:rsid w:val="00332C03"/>
    <w:rsid w:val="0034134A"/>
    <w:rsid w:val="003417C9"/>
    <w:rsid w:val="00342E0C"/>
    <w:rsid w:val="00346959"/>
    <w:rsid w:val="00346C46"/>
    <w:rsid w:val="0035001F"/>
    <w:rsid w:val="00353152"/>
    <w:rsid w:val="003537B1"/>
    <w:rsid w:val="003565ED"/>
    <w:rsid w:val="003602B3"/>
    <w:rsid w:val="0036045B"/>
    <w:rsid w:val="00372700"/>
    <w:rsid w:val="00373925"/>
    <w:rsid w:val="00376DD4"/>
    <w:rsid w:val="00391069"/>
    <w:rsid w:val="00392B05"/>
    <w:rsid w:val="00394711"/>
    <w:rsid w:val="003A4293"/>
    <w:rsid w:val="003A61CD"/>
    <w:rsid w:val="003A7824"/>
    <w:rsid w:val="003B1B4E"/>
    <w:rsid w:val="003B6DC8"/>
    <w:rsid w:val="003C1009"/>
    <w:rsid w:val="003C2662"/>
    <w:rsid w:val="003C4372"/>
    <w:rsid w:val="003C6D35"/>
    <w:rsid w:val="003C7B01"/>
    <w:rsid w:val="003D0869"/>
    <w:rsid w:val="003D16CB"/>
    <w:rsid w:val="003D5068"/>
    <w:rsid w:val="003D563D"/>
    <w:rsid w:val="003D59EF"/>
    <w:rsid w:val="003D6B45"/>
    <w:rsid w:val="003D7EA1"/>
    <w:rsid w:val="003E1F9E"/>
    <w:rsid w:val="003E5AD1"/>
    <w:rsid w:val="003E5FCD"/>
    <w:rsid w:val="003F30DB"/>
    <w:rsid w:val="003F4789"/>
    <w:rsid w:val="003F55CB"/>
    <w:rsid w:val="00403682"/>
    <w:rsid w:val="004145D9"/>
    <w:rsid w:val="00417FCB"/>
    <w:rsid w:val="00423003"/>
    <w:rsid w:val="00423A58"/>
    <w:rsid w:val="0042561E"/>
    <w:rsid w:val="00433816"/>
    <w:rsid w:val="00440A78"/>
    <w:rsid w:val="00445BF7"/>
    <w:rsid w:val="00451181"/>
    <w:rsid w:val="00452DB6"/>
    <w:rsid w:val="00457548"/>
    <w:rsid w:val="004577A9"/>
    <w:rsid w:val="004628BA"/>
    <w:rsid w:val="004646FD"/>
    <w:rsid w:val="00467F6F"/>
    <w:rsid w:val="004708D1"/>
    <w:rsid w:val="00474BBC"/>
    <w:rsid w:val="00475026"/>
    <w:rsid w:val="00475113"/>
    <w:rsid w:val="004775F2"/>
    <w:rsid w:val="0048016C"/>
    <w:rsid w:val="004836EA"/>
    <w:rsid w:val="0048455F"/>
    <w:rsid w:val="004849B1"/>
    <w:rsid w:val="0048668F"/>
    <w:rsid w:val="004872F0"/>
    <w:rsid w:val="0048769D"/>
    <w:rsid w:val="004929C8"/>
    <w:rsid w:val="00496EC2"/>
    <w:rsid w:val="004A28E1"/>
    <w:rsid w:val="004B4253"/>
    <w:rsid w:val="004B5AEF"/>
    <w:rsid w:val="004B64EC"/>
    <w:rsid w:val="004C3CF0"/>
    <w:rsid w:val="004D1E1F"/>
    <w:rsid w:val="004D1F3B"/>
    <w:rsid w:val="004D3CB7"/>
    <w:rsid w:val="004D3FB6"/>
    <w:rsid w:val="004D5CD2"/>
    <w:rsid w:val="004E3951"/>
    <w:rsid w:val="004E691B"/>
    <w:rsid w:val="004F0FB3"/>
    <w:rsid w:val="004F3A80"/>
    <w:rsid w:val="00504B2A"/>
    <w:rsid w:val="00504BC1"/>
    <w:rsid w:val="005071A2"/>
    <w:rsid w:val="005100F6"/>
    <w:rsid w:val="00510914"/>
    <w:rsid w:val="00514F76"/>
    <w:rsid w:val="00515F2A"/>
    <w:rsid w:val="00524481"/>
    <w:rsid w:val="00524B49"/>
    <w:rsid w:val="00527B5C"/>
    <w:rsid w:val="00530D34"/>
    <w:rsid w:val="00531CD9"/>
    <w:rsid w:val="005327F9"/>
    <w:rsid w:val="00532B92"/>
    <w:rsid w:val="00534120"/>
    <w:rsid w:val="00543023"/>
    <w:rsid w:val="00543E06"/>
    <w:rsid w:val="005440DC"/>
    <w:rsid w:val="00550E06"/>
    <w:rsid w:val="00554B8F"/>
    <w:rsid w:val="00560721"/>
    <w:rsid w:val="00563AA9"/>
    <w:rsid w:val="005647C7"/>
    <w:rsid w:val="00566D6A"/>
    <w:rsid w:val="00567043"/>
    <w:rsid w:val="005709C2"/>
    <w:rsid w:val="00575CFA"/>
    <w:rsid w:val="00576377"/>
    <w:rsid w:val="0057702F"/>
    <w:rsid w:val="00577B5B"/>
    <w:rsid w:val="00584F2F"/>
    <w:rsid w:val="00585881"/>
    <w:rsid w:val="00586B27"/>
    <w:rsid w:val="00593CCB"/>
    <w:rsid w:val="00594383"/>
    <w:rsid w:val="00597C7A"/>
    <w:rsid w:val="005A1C16"/>
    <w:rsid w:val="005A722B"/>
    <w:rsid w:val="005B0678"/>
    <w:rsid w:val="005B2E1D"/>
    <w:rsid w:val="005B7CDD"/>
    <w:rsid w:val="005C10EC"/>
    <w:rsid w:val="005C3264"/>
    <w:rsid w:val="005D18C5"/>
    <w:rsid w:val="005D3B22"/>
    <w:rsid w:val="005D7CFB"/>
    <w:rsid w:val="005D7D1B"/>
    <w:rsid w:val="005E2AF9"/>
    <w:rsid w:val="005F1429"/>
    <w:rsid w:val="005F7F0A"/>
    <w:rsid w:val="00600235"/>
    <w:rsid w:val="00602128"/>
    <w:rsid w:val="00606743"/>
    <w:rsid w:val="00610ADB"/>
    <w:rsid w:val="00614960"/>
    <w:rsid w:val="00614A5E"/>
    <w:rsid w:val="00614A74"/>
    <w:rsid w:val="00620BFA"/>
    <w:rsid w:val="00623FB5"/>
    <w:rsid w:val="006244C7"/>
    <w:rsid w:val="00631A3E"/>
    <w:rsid w:val="0063229B"/>
    <w:rsid w:val="00633B7D"/>
    <w:rsid w:val="006402DA"/>
    <w:rsid w:val="00642849"/>
    <w:rsid w:val="0064769E"/>
    <w:rsid w:val="00647B03"/>
    <w:rsid w:val="00653DFD"/>
    <w:rsid w:val="0065443F"/>
    <w:rsid w:val="0066022A"/>
    <w:rsid w:val="00663B92"/>
    <w:rsid w:val="00664F01"/>
    <w:rsid w:val="00665BF6"/>
    <w:rsid w:val="006670D2"/>
    <w:rsid w:val="00667E47"/>
    <w:rsid w:val="00677451"/>
    <w:rsid w:val="00680463"/>
    <w:rsid w:val="00680563"/>
    <w:rsid w:val="00680AD6"/>
    <w:rsid w:val="00687E54"/>
    <w:rsid w:val="00691431"/>
    <w:rsid w:val="0069428B"/>
    <w:rsid w:val="006A0D3C"/>
    <w:rsid w:val="006A0FC5"/>
    <w:rsid w:val="006A20A1"/>
    <w:rsid w:val="006A6F67"/>
    <w:rsid w:val="006A7603"/>
    <w:rsid w:val="006B405F"/>
    <w:rsid w:val="006B5BB9"/>
    <w:rsid w:val="006B60FD"/>
    <w:rsid w:val="006B6876"/>
    <w:rsid w:val="006C44F6"/>
    <w:rsid w:val="006C74F4"/>
    <w:rsid w:val="006C7ACD"/>
    <w:rsid w:val="006D307C"/>
    <w:rsid w:val="006D4142"/>
    <w:rsid w:val="006D68DA"/>
    <w:rsid w:val="006E32E0"/>
    <w:rsid w:val="006E5523"/>
    <w:rsid w:val="006F03F0"/>
    <w:rsid w:val="006F189E"/>
    <w:rsid w:val="006F6970"/>
    <w:rsid w:val="006F6D65"/>
    <w:rsid w:val="00700A6B"/>
    <w:rsid w:val="00701AA0"/>
    <w:rsid w:val="00706936"/>
    <w:rsid w:val="00711291"/>
    <w:rsid w:val="00714730"/>
    <w:rsid w:val="00714A30"/>
    <w:rsid w:val="00715F75"/>
    <w:rsid w:val="007238FF"/>
    <w:rsid w:val="0072569B"/>
    <w:rsid w:val="00725C30"/>
    <w:rsid w:val="0073059A"/>
    <w:rsid w:val="0073078F"/>
    <w:rsid w:val="007316E5"/>
    <w:rsid w:val="00735AFA"/>
    <w:rsid w:val="00736B0D"/>
    <w:rsid w:val="00737B51"/>
    <w:rsid w:val="00742D4B"/>
    <w:rsid w:val="00744F0F"/>
    <w:rsid w:val="00750265"/>
    <w:rsid w:val="00750FDE"/>
    <w:rsid w:val="00751AD5"/>
    <w:rsid w:val="007537E2"/>
    <w:rsid w:val="00754027"/>
    <w:rsid w:val="00762711"/>
    <w:rsid w:val="00762B56"/>
    <w:rsid w:val="00763DBB"/>
    <w:rsid w:val="007654AB"/>
    <w:rsid w:val="00765E89"/>
    <w:rsid w:val="00767528"/>
    <w:rsid w:val="00772484"/>
    <w:rsid w:val="00780612"/>
    <w:rsid w:val="007809A2"/>
    <w:rsid w:val="00781144"/>
    <w:rsid w:val="00785D0B"/>
    <w:rsid w:val="007864FA"/>
    <w:rsid w:val="0078711F"/>
    <w:rsid w:val="0078769E"/>
    <w:rsid w:val="007926DE"/>
    <w:rsid w:val="00793809"/>
    <w:rsid w:val="0079552A"/>
    <w:rsid w:val="007A0B34"/>
    <w:rsid w:val="007A39CC"/>
    <w:rsid w:val="007A3A2D"/>
    <w:rsid w:val="007A6696"/>
    <w:rsid w:val="007A6BEC"/>
    <w:rsid w:val="007B33A8"/>
    <w:rsid w:val="007B3BCB"/>
    <w:rsid w:val="007B3D18"/>
    <w:rsid w:val="007B45BE"/>
    <w:rsid w:val="007B5233"/>
    <w:rsid w:val="007B65D7"/>
    <w:rsid w:val="007C1718"/>
    <w:rsid w:val="007C1DCD"/>
    <w:rsid w:val="007C2637"/>
    <w:rsid w:val="007C3A42"/>
    <w:rsid w:val="007E05D4"/>
    <w:rsid w:val="007E4370"/>
    <w:rsid w:val="007E5789"/>
    <w:rsid w:val="007E72B1"/>
    <w:rsid w:val="007E7E65"/>
    <w:rsid w:val="007F48F6"/>
    <w:rsid w:val="007F767C"/>
    <w:rsid w:val="00801B32"/>
    <w:rsid w:val="00806E2E"/>
    <w:rsid w:val="008159EE"/>
    <w:rsid w:val="00821734"/>
    <w:rsid w:val="00821FD9"/>
    <w:rsid w:val="00822BA4"/>
    <w:rsid w:val="008241A1"/>
    <w:rsid w:val="00824E4A"/>
    <w:rsid w:val="00825350"/>
    <w:rsid w:val="00830427"/>
    <w:rsid w:val="008308C2"/>
    <w:rsid w:val="0083302F"/>
    <w:rsid w:val="00835926"/>
    <w:rsid w:val="00845A07"/>
    <w:rsid w:val="00845BB9"/>
    <w:rsid w:val="0084675A"/>
    <w:rsid w:val="00847214"/>
    <w:rsid w:val="00851812"/>
    <w:rsid w:val="00856A08"/>
    <w:rsid w:val="0085741D"/>
    <w:rsid w:val="00863B21"/>
    <w:rsid w:val="00871E3C"/>
    <w:rsid w:val="00880250"/>
    <w:rsid w:val="0088044F"/>
    <w:rsid w:val="00880C3D"/>
    <w:rsid w:val="00881FD9"/>
    <w:rsid w:val="00882011"/>
    <w:rsid w:val="008831EB"/>
    <w:rsid w:val="00883418"/>
    <w:rsid w:val="00886638"/>
    <w:rsid w:val="00886C31"/>
    <w:rsid w:val="00887D77"/>
    <w:rsid w:val="008924F4"/>
    <w:rsid w:val="008947F2"/>
    <w:rsid w:val="008A09E7"/>
    <w:rsid w:val="008A1731"/>
    <w:rsid w:val="008A29EB"/>
    <w:rsid w:val="008A4AE4"/>
    <w:rsid w:val="008A783A"/>
    <w:rsid w:val="008C2304"/>
    <w:rsid w:val="008C4576"/>
    <w:rsid w:val="008D191D"/>
    <w:rsid w:val="008E0EB2"/>
    <w:rsid w:val="008E3EF4"/>
    <w:rsid w:val="008E661A"/>
    <w:rsid w:val="008F298E"/>
    <w:rsid w:val="008F43AA"/>
    <w:rsid w:val="008F4805"/>
    <w:rsid w:val="008F5D5D"/>
    <w:rsid w:val="009011D4"/>
    <w:rsid w:val="00901D12"/>
    <w:rsid w:val="00906711"/>
    <w:rsid w:val="009071B9"/>
    <w:rsid w:val="009146EA"/>
    <w:rsid w:val="00922D53"/>
    <w:rsid w:val="0093370D"/>
    <w:rsid w:val="0093515B"/>
    <w:rsid w:val="009419CD"/>
    <w:rsid w:val="00941C00"/>
    <w:rsid w:val="00941D1A"/>
    <w:rsid w:val="009453C1"/>
    <w:rsid w:val="00947AE3"/>
    <w:rsid w:val="0095133D"/>
    <w:rsid w:val="00951F96"/>
    <w:rsid w:val="00961FED"/>
    <w:rsid w:val="00967C1C"/>
    <w:rsid w:val="0097521F"/>
    <w:rsid w:val="00975558"/>
    <w:rsid w:val="009763BD"/>
    <w:rsid w:val="0098290C"/>
    <w:rsid w:val="00984DA0"/>
    <w:rsid w:val="00985300"/>
    <w:rsid w:val="00991613"/>
    <w:rsid w:val="0099208F"/>
    <w:rsid w:val="009921F2"/>
    <w:rsid w:val="00996E0A"/>
    <w:rsid w:val="009976DD"/>
    <w:rsid w:val="009A0140"/>
    <w:rsid w:val="009A09A6"/>
    <w:rsid w:val="009A323B"/>
    <w:rsid w:val="009A4D4F"/>
    <w:rsid w:val="009A57F2"/>
    <w:rsid w:val="009B1957"/>
    <w:rsid w:val="009B2965"/>
    <w:rsid w:val="009B3CD1"/>
    <w:rsid w:val="009C4096"/>
    <w:rsid w:val="009C4C5F"/>
    <w:rsid w:val="009C53F3"/>
    <w:rsid w:val="009C61FB"/>
    <w:rsid w:val="009D2A22"/>
    <w:rsid w:val="009D368C"/>
    <w:rsid w:val="009D4125"/>
    <w:rsid w:val="009D4573"/>
    <w:rsid w:val="009E52AD"/>
    <w:rsid w:val="009E67B2"/>
    <w:rsid w:val="009E6F2A"/>
    <w:rsid w:val="009F3E80"/>
    <w:rsid w:val="009F5562"/>
    <w:rsid w:val="009F5E75"/>
    <w:rsid w:val="009F77D2"/>
    <w:rsid w:val="00A04018"/>
    <w:rsid w:val="00A0550C"/>
    <w:rsid w:val="00A05CA6"/>
    <w:rsid w:val="00A10C1F"/>
    <w:rsid w:val="00A136DC"/>
    <w:rsid w:val="00A149C0"/>
    <w:rsid w:val="00A158D9"/>
    <w:rsid w:val="00A166D5"/>
    <w:rsid w:val="00A24CF9"/>
    <w:rsid w:val="00A43AA1"/>
    <w:rsid w:val="00A469F7"/>
    <w:rsid w:val="00A54C81"/>
    <w:rsid w:val="00A56ED1"/>
    <w:rsid w:val="00A60677"/>
    <w:rsid w:val="00A750B5"/>
    <w:rsid w:val="00A753C8"/>
    <w:rsid w:val="00A83D56"/>
    <w:rsid w:val="00A83EB5"/>
    <w:rsid w:val="00A87F24"/>
    <w:rsid w:val="00A97B91"/>
    <w:rsid w:val="00AA0F64"/>
    <w:rsid w:val="00AA337E"/>
    <w:rsid w:val="00AA4B27"/>
    <w:rsid w:val="00AA6982"/>
    <w:rsid w:val="00AA7363"/>
    <w:rsid w:val="00AB0AC6"/>
    <w:rsid w:val="00AB173C"/>
    <w:rsid w:val="00AB177C"/>
    <w:rsid w:val="00AB2C7C"/>
    <w:rsid w:val="00AC15AD"/>
    <w:rsid w:val="00AC79E7"/>
    <w:rsid w:val="00AD074D"/>
    <w:rsid w:val="00AD2556"/>
    <w:rsid w:val="00AD4E85"/>
    <w:rsid w:val="00AD50AE"/>
    <w:rsid w:val="00AE0630"/>
    <w:rsid w:val="00AF7E81"/>
    <w:rsid w:val="00B00A5E"/>
    <w:rsid w:val="00B0131B"/>
    <w:rsid w:val="00B04771"/>
    <w:rsid w:val="00B135D1"/>
    <w:rsid w:val="00B140A4"/>
    <w:rsid w:val="00B21994"/>
    <w:rsid w:val="00B254C3"/>
    <w:rsid w:val="00B30545"/>
    <w:rsid w:val="00B32016"/>
    <w:rsid w:val="00B367D2"/>
    <w:rsid w:val="00B41879"/>
    <w:rsid w:val="00B43397"/>
    <w:rsid w:val="00B470C6"/>
    <w:rsid w:val="00B47DBC"/>
    <w:rsid w:val="00B5028C"/>
    <w:rsid w:val="00B51CFD"/>
    <w:rsid w:val="00B607F0"/>
    <w:rsid w:val="00B61495"/>
    <w:rsid w:val="00B65304"/>
    <w:rsid w:val="00B667B2"/>
    <w:rsid w:val="00B66B5C"/>
    <w:rsid w:val="00B6706C"/>
    <w:rsid w:val="00B725E5"/>
    <w:rsid w:val="00B7392A"/>
    <w:rsid w:val="00B76463"/>
    <w:rsid w:val="00B811B1"/>
    <w:rsid w:val="00B83CFA"/>
    <w:rsid w:val="00B83F9C"/>
    <w:rsid w:val="00B84AAD"/>
    <w:rsid w:val="00B859DB"/>
    <w:rsid w:val="00B86209"/>
    <w:rsid w:val="00B8745A"/>
    <w:rsid w:val="00B90258"/>
    <w:rsid w:val="00B92868"/>
    <w:rsid w:val="00B95270"/>
    <w:rsid w:val="00B959D1"/>
    <w:rsid w:val="00BA1A0C"/>
    <w:rsid w:val="00BA4846"/>
    <w:rsid w:val="00BA4FCE"/>
    <w:rsid w:val="00BB1AC6"/>
    <w:rsid w:val="00BB52EE"/>
    <w:rsid w:val="00BB5C59"/>
    <w:rsid w:val="00BC2D41"/>
    <w:rsid w:val="00BE02B4"/>
    <w:rsid w:val="00BE1C60"/>
    <w:rsid w:val="00BE7AD9"/>
    <w:rsid w:val="00BF1DDF"/>
    <w:rsid w:val="00BF1EB7"/>
    <w:rsid w:val="00BF2C5A"/>
    <w:rsid w:val="00BF55EC"/>
    <w:rsid w:val="00C033C1"/>
    <w:rsid w:val="00C03950"/>
    <w:rsid w:val="00C0630C"/>
    <w:rsid w:val="00C06C26"/>
    <w:rsid w:val="00C13654"/>
    <w:rsid w:val="00C206A5"/>
    <w:rsid w:val="00C27F74"/>
    <w:rsid w:val="00C36612"/>
    <w:rsid w:val="00C36C06"/>
    <w:rsid w:val="00C36ED5"/>
    <w:rsid w:val="00C3721E"/>
    <w:rsid w:val="00C37EB4"/>
    <w:rsid w:val="00C41525"/>
    <w:rsid w:val="00C42052"/>
    <w:rsid w:val="00C44C32"/>
    <w:rsid w:val="00C44E3B"/>
    <w:rsid w:val="00C54597"/>
    <w:rsid w:val="00C54796"/>
    <w:rsid w:val="00C61BBF"/>
    <w:rsid w:val="00C64D97"/>
    <w:rsid w:val="00C65C2F"/>
    <w:rsid w:val="00C84F82"/>
    <w:rsid w:val="00C91A3E"/>
    <w:rsid w:val="00C93BF9"/>
    <w:rsid w:val="00C946FE"/>
    <w:rsid w:val="00C96FD1"/>
    <w:rsid w:val="00CA1477"/>
    <w:rsid w:val="00CA3A42"/>
    <w:rsid w:val="00CA5DF5"/>
    <w:rsid w:val="00CB2A72"/>
    <w:rsid w:val="00CB7A50"/>
    <w:rsid w:val="00CC3FEE"/>
    <w:rsid w:val="00CC439B"/>
    <w:rsid w:val="00CD252A"/>
    <w:rsid w:val="00CD4F2E"/>
    <w:rsid w:val="00CE61F4"/>
    <w:rsid w:val="00CF08BF"/>
    <w:rsid w:val="00CF5A24"/>
    <w:rsid w:val="00CF6FF1"/>
    <w:rsid w:val="00D008F5"/>
    <w:rsid w:val="00D10DAA"/>
    <w:rsid w:val="00D11D5A"/>
    <w:rsid w:val="00D25993"/>
    <w:rsid w:val="00D3172E"/>
    <w:rsid w:val="00D335E9"/>
    <w:rsid w:val="00D3642C"/>
    <w:rsid w:val="00D41E05"/>
    <w:rsid w:val="00D4529D"/>
    <w:rsid w:val="00D4559C"/>
    <w:rsid w:val="00D544B1"/>
    <w:rsid w:val="00D55A71"/>
    <w:rsid w:val="00D568FA"/>
    <w:rsid w:val="00D5731B"/>
    <w:rsid w:val="00D60044"/>
    <w:rsid w:val="00D60C86"/>
    <w:rsid w:val="00D672E7"/>
    <w:rsid w:val="00D713C8"/>
    <w:rsid w:val="00D71B75"/>
    <w:rsid w:val="00D75C17"/>
    <w:rsid w:val="00D83562"/>
    <w:rsid w:val="00D87E85"/>
    <w:rsid w:val="00D93822"/>
    <w:rsid w:val="00D957C8"/>
    <w:rsid w:val="00D971DD"/>
    <w:rsid w:val="00DA7E40"/>
    <w:rsid w:val="00DB4A3F"/>
    <w:rsid w:val="00DB7390"/>
    <w:rsid w:val="00DB7D93"/>
    <w:rsid w:val="00DC13CA"/>
    <w:rsid w:val="00DC3FD5"/>
    <w:rsid w:val="00DC49E2"/>
    <w:rsid w:val="00DC5861"/>
    <w:rsid w:val="00DC72CA"/>
    <w:rsid w:val="00DD565E"/>
    <w:rsid w:val="00DD570F"/>
    <w:rsid w:val="00DD58AE"/>
    <w:rsid w:val="00DD6972"/>
    <w:rsid w:val="00DE1315"/>
    <w:rsid w:val="00DE2256"/>
    <w:rsid w:val="00DE37FC"/>
    <w:rsid w:val="00DE7FAD"/>
    <w:rsid w:val="00DF41CE"/>
    <w:rsid w:val="00DF4890"/>
    <w:rsid w:val="00DF51B7"/>
    <w:rsid w:val="00DF6735"/>
    <w:rsid w:val="00E02B61"/>
    <w:rsid w:val="00E03070"/>
    <w:rsid w:val="00E05DD5"/>
    <w:rsid w:val="00E14BCB"/>
    <w:rsid w:val="00E2245D"/>
    <w:rsid w:val="00E2381D"/>
    <w:rsid w:val="00E24621"/>
    <w:rsid w:val="00E2463A"/>
    <w:rsid w:val="00E316EA"/>
    <w:rsid w:val="00E319D1"/>
    <w:rsid w:val="00E3221B"/>
    <w:rsid w:val="00E3386A"/>
    <w:rsid w:val="00E36448"/>
    <w:rsid w:val="00E36C3B"/>
    <w:rsid w:val="00E417B8"/>
    <w:rsid w:val="00E47D1B"/>
    <w:rsid w:val="00E51EFC"/>
    <w:rsid w:val="00E54302"/>
    <w:rsid w:val="00E54E10"/>
    <w:rsid w:val="00E57CF1"/>
    <w:rsid w:val="00E60116"/>
    <w:rsid w:val="00E648C4"/>
    <w:rsid w:val="00E7538B"/>
    <w:rsid w:val="00E7580F"/>
    <w:rsid w:val="00E773E8"/>
    <w:rsid w:val="00E77C35"/>
    <w:rsid w:val="00E84FE4"/>
    <w:rsid w:val="00E9007C"/>
    <w:rsid w:val="00E929BE"/>
    <w:rsid w:val="00E96B4B"/>
    <w:rsid w:val="00EA1C70"/>
    <w:rsid w:val="00EA4B53"/>
    <w:rsid w:val="00EA627B"/>
    <w:rsid w:val="00EA6521"/>
    <w:rsid w:val="00EA6E32"/>
    <w:rsid w:val="00EB2D01"/>
    <w:rsid w:val="00EB45EC"/>
    <w:rsid w:val="00EB4979"/>
    <w:rsid w:val="00EB4A1D"/>
    <w:rsid w:val="00EB771E"/>
    <w:rsid w:val="00EB7F5F"/>
    <w:rsid w:val="00EC0593"/>
    <w:rsid w:val="00EC51AF"/>
    <w:rsid w:val="00ED45A9"/>
    <w:rsid w:val="00ED4712"/>
    <w:rsid w:val="00ED699D"/>
    <w:rsid w:val="00EE296F"/>
    <w:rsid w:val="00EE4C2A"/>
    <w:rsid w:val="00EE71DA"/>
    <w:rsid w:val="00EF0C86"/>
    <w:rsid w:val="00EF24FD"/>
    <w:rsid w:val="00EF5852"/>
    <w:rsid w:val="00F12AB1"/>
    <w:rsid w:val="00F160E2"/>
    <w:rsid w:val="00F16864"/>
    <w:rsid w:val="00F214A8"/>
    <w:rsid w:val="00F21A0D"/>
    <w:rsid w:val="00F225AF"/>
    <w:rsid w:val="00F243F5"/>
    <w:rsid w:val="00F33DEC"/>
    <w:rsid w:val="00F361F8"/>
    <w:rsid w:val="00F36A35"/>
    <w:rsid w:val="00F4062E"/>
    <w:rsid w:val="00F4182E"/>
    <w:rsid w:val="00F41862"/>
    <w:rsid w:val="00F46EC5"/>
    <w:rsid w:val="00F5014A"/>
    <w:rsid w:val="00F524D9"/>
    <w:rsid w:val="00F527C1"/>
    <w:rsid w:val="00F54831"/>
    <w:rsid w:val="00F5562C"/>
    <w:rsid w:val="00F56AC1"/>
    <w:rsid w:val="00F57F42"/>
    <w:rsid w:val="00F601FD"/>
    <w:rsid w:val="00F61470"/>
    <w:rsid w:val="00F6468D"/>
    <w:rsid w:val="00F65236"/>
    <w:rsid w:val="00F6698D"/>
    <w:rsid w:val="00F70F3B"/>
    <w:rsid w:val="00F7216E"/>
    <w:rsid w:val="00F741A0"/>
    <w:rsid w:val="00F866E3"/>
    <w:rsid w:val="00F879AC"/>
    <w:rsid w:val="00F91A26"/>
    <w:rsid w:val="00F94C8A"/>
    <w:rsid w:val="00F964F3"/>
    <w:rsid w:val="00F9794C"/>
    <w:rsid w:val="00FA0BAA"/>
    <w:rsid w:val="00FA1BF4"/>
    <w:rsid w:val="00FA25B6"/>
    <w:rsid w:val="00FA5B5C"/>
    <w:rsid w:val="00FA5EDC"/>
    <w:rsid w:val="00FB0DD9"/>
    <w:rsid w:val="00FD097C"/>
    <w:rsid w:val="00FD169A"/>
    <w:rsid w:val="00FD2649"/>
    <w:rsid w:val="00FD28D0"/>
    <w:rsid w:val="00FD3142"/>
    <w:rsid w:val="00FD45C9"/>
    <w:rsid w:val="00FE0067"/>
    <w:rsid w:val="00FE0A33"/>
    <w:rsid w:val="00FE1601"/>
    <w:rsid w:val="00FE37C8"/>
    <w:rsid w:val="00FE3863"/>
    <w:rsid w:val="00FF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4DA273"/>
  <w15:docId w15:val="{01B5D8E4-8E54-4456-80F5-2B42A617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iPriority="99" w:unhideWhenUsed="1"/>
    <w:lsdException w:name="List Bullet" w:uiPriority="9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99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45A9"/>
    <w:pPr>
      <w:spacing w:before="120" w:after="120"/>
    </w:pPr>
    <w:rPr>
      <w:color w:val="000000" w:themeColor="text1"/>
      <w:sz w:val="24"/>
      <w:szCs w:val="24"/>
    </w:rPr>
  </w:style>
  <w:style w:type="paragraph" w:styleId="Heading1">
    <w:name w:val="heading 1"/>
    <w:next w:val="BodyText"/>
    <w:link w:val="Heading1Char"/>
    <w:qFormat/>
    <w:rsid w:val="00822BA4"/>
    <w:pPr>
      <w:keepNext/>
      <w:numPr>
        <w:numId w:val="14"/>
      </w:numPr>
      <w:tabs>
        <w:tab w:val="left" w:pos="720"/>
      </w:tabs>
      <w:autoSpaceDE w:val="0"/>
      <w:autoSpaceDN w:val="0"/>
      <w:adjustRightInd w:val="0"/>
      <w:spacing w:before="240" w:after="120"/>
      <w:ind w:left="720" w:hanging="720"/>
      <w:outlineLvl w:val="0"/>
    </w:pPr>
    <w:rPr>
      <w:rFonts w:ascii="Arial" w:hAnsi="Arial" w:cs="Arial"/>
      <w:b/>
      <w:bCs/>
      <w:color w:val="000000" w:themeColor="text1"/>
      <w:kern w:val="32"/>
      <w:sz w:val="36"/>
      <w:szCs w:val="32"/>
    </w:rPr>
  </w:style>
  <w:style w:type="paragraph" w:styleId="Heading2">
    <w:name w:val="heading 2"/>
    <w:basedOn w:val="Heading1"/>
    <w:next w:val="BodyText"/>
    <w:link w:val="Heading2Char"/>
    <w:qFormat/>
    <w:rsid w:val="00822BA4"/>
    <w:pPr>
      <w:numPr>
        <w:ilvl w:val="1"/>
      </w:numPr>
      <w:tabs>
        <w:tab w:val="clear" w:pos="720"/>
        <w:tab w:val="left" w:pos="907"/>
      </w:tabs>
      <w:ind w:left="720" w:hanging="720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link w:val="Heading3Char"/>
    <w:qFormat/>
    <w:rsid w:val="00040213"/>
    <w:pPr>
      <w:numPr>
        <w:ilvl w:val="2"/>
      </w:numPr>
      <w:tabs>
        <w:tab w:val="clear" w:pos="907"/>
        <w:tab w:val="left" w:pos="1080"/>
      </w:tabs>
      <w:ind w:left="1080" w:hanging="1080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link w:val="Heading4Char"/>
    <w:qFormat/>
    <w:rsid w:val="00040213"/>
    <w:pPr>
      <w:numPr>
        <w:ilvl w:val="3"/>
      </w:numPr>
      <w:ind w:left="1080" w:hanging="1080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040213"/>
    <w:pPr>
      <w:numPr>
        <w:ilvl w:val="4"/>
      </w:numPr>
      <w:ind w:left="1080" w:hanging="1080"/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394711"/>
    <w:pPr>
      <w:numPr>
        <w:ilvl w:val="5"/>
      </w:numPr>
      <w:ind w:left="1080" w:hanging="1080"/>
      <w:outlineLvl w:val="5"/>
    </w:pPr>
    <w:rPr>
      <w:bCs w:val="0"/>
      <w:szCs w:val="22"/>
    </w:rPr>
  </w:style>
  <w:style w:type="paragraph" w:styleId="Heading7">
    <w:name w:val="heading 7"/>
    <w:basedOn w:val="Heading6"/>
    <w:next w:val="BodyText"/>
    <w:qFormat/>
    <w:rsid w:val="00394711"/>
    <w:pPr>
      <w:numPr>
        <w:ilvl w:val="6"/>
      </w:numPr>
      <w:ind w:left="1080"/>
      <w:outlineLvl w:val="6"/>
    </w:pPr>
    <w:rPr>
      <w:szCs w:val="24"/>
    </w:rPr>
  </w:style>
  <w:style w:type="paragraph" w:styleId="Heading8">
    <w:name w:val="heading 8"/>
    <w:basedOn w:val="Heading7"/>
    <w:next w:val="BodyText"/>
    <w:qFormat/>
    <w:rsid w:val="00394711"/>
    <w:pPr>
      <w:numPr>
        <w:ilvl w:val="7"/>
      </w:numPr>
      <w:ind w:left="1080" w:hanging="1080"/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394711"/>
    <w:pPr>
      <w:numPr>
        <w:ilvl w:val="8"/>
      </w:numPr>
      <w:ind w:left="1080" w:hanging="108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AC15AD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/>
    </w:rPr>
  </w:style>
  <w:style w:type="paragraph" w:customStyle="1" w:styleId="capturereverse">
    <w:name w:val="capture reverse"/>
    <w:rsid w:val="00AC15AD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/>
    </w:rPr>
  </w:style>
  <w:style w:type="character" w:styleId="FollowedHyperlink">
    <w:name w:val="FollowedHyperlink"/>
    <w:rsid w:val="00ED45A9"/>
    <w:rPr>
      <w:color w:val="606420"/>
      <w:u w:val="single"/>
    </w:rPr>
  </w:style>
  <w:style w:type="paragraph" w:styleId="Header">
    <w:name w:val="header"/>
    <w:link w:val="HeaderChar"/>
    <w:rsid w:val="00ED45A9"/>
    <w:pPr>
      <w:tabs>
        <w:tab w:val="center" w:pos="4680"/>
        <w:tab w:val="right" w:pos="9360"/>
      </w:tabs>
    </w:pPr>
    <w:rPr>
      <w:color w:val="000000" w:themeColor="text1"/>
    </w:rPr>
  </w:style>
  <w:style w:type="character" w:styleId="Hyperlink">
    <w:name w:val="Hyperlink"/>
    <w:uiPriority w:val="99"/>
    <w:rsid w:val="00ED45A9"/>
    <w:rPr>
      <w:color w:val="0000FF"/>
      <w:u w:val="single"/>
    </w:rPr>
  </w:style>
  <w:style w:type="character" w:styleId="LineNumber">
    <w:name w:val="line number"/>
    <w:basedOn w:val="DefaultParagraphFont"/>
    <w:rsid w:val="00ED45A9"/>
  </w:style>
  <w:style w:type="paragraph" w:styleId="Subtitle">
    <w:name w:val="Subtitle"/>
    <w:basedOn w:val="Normal"/>
    <w:qFormat/>
    <w:rsid w:val="00AC15AD"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next w:val="BodyText"/>
    <w:link w:val="TitleChar"/>
    <w:qFormat/>
    <w:rsid w:val="00ED45A9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 w:themeColor="text1"/>
      <w:sz w:val="36"/>
      <w:szCs w:val="32"/>
    </w:rPr>
  </w:style>
  <w:style w:type="paragraph" w:customStyle="1" w:styleId="Title2">
    <w:name w:val="Title 2"/>
    <w:next w:val="BodyText"/>
    <w:rsid w:val="00ED45A9"/>
    <w:pPr>
      <w:spacing w:after="360"/>
      <w:jc w:val="center"/>
    </w:pPr>
    <w:rPr>
      <w:rFonts w:ascii="Arial" w:hAnsi="Arial" w:cs="Arial"/>
      <w:b/>
      <w:bCs/>
      <w:color w:val="000000" w:themeColor="text1"/>
      <w:sz w:val="28"/>
      <w:szCs w:val="32"/>
    </w:rPr>
  </w:style>
  <w:style w:type="paragraph" w:customStyle="1" w:styleId="TableHeading">
    <w:name w:val="Table Heading"/>
    <w:rsid w:val="00ED45A9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ED45A9"/>
    <w:pPr>
      <w:spacing w:before="60" w:after="60"/>
    </w:pPr>
    <w:rPr>
      <w:rFonts w:ascii="Arial" w:hAnsi="Arial" w:cs="Arial"/>
      <w:sz w:val="22"/>
    </w:rPr>
  </w:style>
  <w:style w:type="paragraph" w:customStyle="1" w:styleId="DividerPage">
    <w:name w:val="Divider Page"/>
    <w:next w:val="Normal"/>
    <w:rsid w:val="00AC15AD"/>
    <w:pPr>
      <w:keepNext/>
      <w:keepLines/>
      <w:pageBreakBefore/>
    </w:pPr>
    <w:rPr>
      <w:rFonts w:ascii="Arial" w:hAnsi="Arial"/>
      <w:b/>
      <w:sz w:val="48"/>
    </w:rPr>
  </w:style>
  <w:style w:type="paragraph" w:customStyle="1" w:styleId="BodyTextBullet1">
    <w:name w:val="Body Text Bullet 1"/>
    <w:link w:val="BodyTextBullet1Char"/>
    <w:rsid w:val="00ED45A9"/>
    <w:pPr>
      <w:numPr>
        <w:numId w:val="7"/>
      </w:numPr>
      <w:spacing w:before="60" w:after="60"/>
    </w:pPr>
    <w:rPr>
      <w:color w:val="000000" w:themeColor="text1"/>
      <w:sz w:val="24"/>
    </w:rPr>
  </w:style>
  <w:style w:type="paragraph" w:styleId="TOC1">
    <w:name w:val="toc 1"/>
    <w:next w:val="BodyText"/>
    <w:autoRedefine/>
    <w:uiPriority w:val="39"/>
    <w:rsid w:val="0063229B"/>
    <w:pPr>
      <w:keepNext/>
      <w:keepLines/>
      <w:tabs>
        <w:tab w:val="left" w:pos="540"/>
        <w:tab w:val="right" w:leader="dot" w:pos="9350"/>
      </w:tabs>
      <w:spacing w:before="60" w:after="60"/>
      <w:ind w:left="547" w:hanging="547"/>
    </w:pPr>
    <w:rPr>
      <w:rFonts w:ascii="Arial" w:hAnsi="Arial"/>
      <w:b/>
      <w:color w:val="000000" w:themeColor="text1"/>
      <w:sz w:val="28"/>
    </w:rPr>
  </w:style>
  <w:style w:type="paragraph" w:styleId="TOC2">
    <w:name w:val="toc 2"/>
    <w:next w:val="BodyText"/>
    <w:autoRedefine/>
    <w:uiPriority w:val="39"/>
    <w:rsid w:val="0063229B"/>
    <w:pPr>
      <w:tabs>
        <w:tab w:val="left" w:pos="1080"/>
        <w:tab w:val="right" w:leader="dot" w:pos="9350"/>
      </w:tabs>
      <w:spacing w:before="40" w:after="40"/>
      <w:ind w:left="1094" w:hanging="734"/>
    </w:pPr>
    <w:rPr>
      <w:rFonts w:ascii="Arial" w:hAnsi="Arial"/>
      <w:b/>
      <w:color w:val="000000" w:themeColor="text1"/>
      <w:sz w:val="24"/>
      <w:szCs w:val="24"/>
    </w:rPr>
  </w:style>
  <w:style w:type="paragraph" w:styleId="TOC3">
    <w:name w:val="toc 3"/>
    <w:next w:val="BodyText"/>
    <w:autoRedefine/>
    <w:uiPriority w:val="39"/>
    <w:rsid w:val="00ED45A9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color w:val="000000" w:themeColor="text1"/>
      <w:sz w:val="24"/>
      <w:szCs w:val="24"/>
    </w:rPr>
  </w:style>
  <w:style w:type="paragraph" w:customStyle="1" w:styleId="BodyTextBullet2">
    <w:name w:val="Body Text Bullet 2"/>
    <w:rsid w:val="00ED45A9"/>
    <w:pPr>
      <w:numPr>
        <w:numId w:val="8"/>
      </w:numPr>
      <w:spacing w:before="60" w:after="60"/>
    </w:pPr>
    <w:rPr>
      <w:color w:val="000000" w:themeColor="text1"/>
      <w:sz w:val="24"/>
    </w:rPr>
  </w:style>
  <w:style w:type="paragraph" w:customStyle="1" w:styleId="BodyTextNumbered1">
    <w:name w:val="Body Text Numbered 1"/>
    <w:rsid w:val="00ED45A9"/>
    <w:pPr>
      <w:numPr>
        <w:numId w:val="11"/>
      </w:numPr>
      <w:spacing w:before="60" w:after="60"/>
    </w:pPr>
    <w:rPr>
      <w:color w:val="000000" w:themeColor="text1"/>
      <w:sz w:val="24"/>
    </w:rPr>
  </w:style>
  <w:style w:type="paragraph" w:customStyle="1" w:styleId="BodyTextNumbered2">
    <w:name w:val="Body Text Numbered 2"/>
    <w:rsid w:val="00ED45A9"/>
    <w:pPr>
      <w:numPr>
        <w:numId w:val="12"/>
      </w:numPr>
      <w:spacing w:before="60" w:after="60"/>
    </w:pPr>
    <w:rPr>
      <w:color w:val="000000" w:themeColor="text1"/>
      <w:sz w:val="22"/>
    </w:rPr>
  </w:style>
  <w:style w:type="paragraph" w:customStyle="1" w:styleId="BodyTextLettered1">
    <w:name w:val="Body Text Lettered 1"/>
    <w:rsid w:val="00ED45A9"/>
    <w:pPr>
      <w:numPr>
        <w:numId w:val="9"/>
      </w:numPr>
      <w:spacing w:before="60" w:after="60"/>
    </w:pPr>
    <w:rPr>
      <w:color w:val="000000" w:themeColor="text1"/>
      <w:sz w:val="24"/>
    </w:rPr>
  </w:style>
  <w:style w:type="paragraph" w:customStyle="1" w:styleId="BodyTextLettered2">
    <w:name w:val="Body Text Lettered 2"/>
    <w:rsid w:val="00ED45A9"/>
    <w:pPr>
      <w:numPr>
        <w:numId w:val="10"/>
      </w:numPr>
      <w:spacing w:before="60" w:after="60"/>
    </w:pPr>
    <w:rPr>
      <w:color w:val="000000" w:themeColor="text1"/>
      <w:sz w:val="24"/>
    </w:rPr>
  </w:style>
  <w:style w:type="paragraph" w:styleId="Footer">
    <w:name w:val="footer"/>
    <w:link w:val="FooterChar"/>
    <w:rsid w:val="00ED45A9"/>
    <w:pPr>
      <w:tabs>
        <w:tab w:val="center" w:pos="4680"/>
        <w:tab w:val="right" w:pos="9360"/>
      </w:tabs>
    </w:pPr>
    <w:rPr>
      <w:rFonts w:cs="Tahoma"/>
      <w:color w:val="000000" w:themeColor="text1"/>
      <w:szCs w:val="16"/>
    </w:rPr>
  </w:style>
  <w:style w:type="character" w:styleId="PageNumber">
    <w:name w:val="page number"/>
    <w:basedOn w:val="DefaultParagraphFont"/>
    <w:rsid w:val="00ED45A9"/>
  </w:style>
  <w:style w:type="character" w:customStyle="1" w:styleId="TextItalics">
    <w:name w:val="Text Italics"/>
    <w:rsid w:val="00ED45A9"/>
    <w:rPr>
      <w:i/>
    </w:rPr>
  </w:style>
  <w:style w:type="table" w:styleId="TableGrid">
    <w:name w:val="Table Grid"/>
    <w:basedOn w:val="TableNormal"/>
    <w:rsid w:val="00ED4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ED45A9"/>
    <w:rPr>
      <w:b/>
    </w:rPr>
  </w:style>
  <w:style w:type="character" w:customStyle="1" w:styleId="TextBoldItalics">
    <w:name w:val="Text Bold Italics"/>
    <w:rsid w:val="00ED45A9"/>
    <w:rPr>
      <w:b/>
      <w:i/>
    </w:rPr>
  </w:style>
  <w:style w:type="paragraph" w:styleId="TOC4">
    <w:name w:val="toc 4"/>
    <w:next w:val="BodyText"/>
    <w:autoRedefine/>
    <w:uiPriority w:val="39"/>
    <w:rsid w:val="0063229B"/>
    <w:pPr>
      <w:tabs>
        <w:tab w:val="right" w:leader="dot" w:pos="9346"/>
      </w:tabs>
      <w:spacing w:before="40" w:after="40"/>
      <w:ind w:left="720"/>
    </w:pPr>
    <w:rPr>
      <w:rFonts w:ascii="Arial" w:hAnsi="Arial"/>
      <w:color w:val="000000" w:themeColor="text1"/>
      <w:sz w:val="22"/>
      <w:szCs w:val="24"/>
    </w:rPr>
  </w:style>
  <w:style w:type="paragraph" w:customStyle="1" w:styleId="CoverTitleInstructions">
    <w:name w:val="Cover Title Instructions"/>
    <w:basedOn w:val="InstructionalText1"/>
    <w:next w:val="Title"/>
    <w:rsid w:val="00ED45A9"/>
    <w:pPr>
      <w:jc w:val="center"/>
    </w:pPr>
    <w:rPr>
      <w:szCs w:val="28"/>
    </w:rPr>
  </w:style>
  <w:style w:type="paragraph" w:customStyle="1" w:styleId="InstructionalText1">
    <w:name w:val="Instructional Text 1"/>
    <w:next w:val="BodyText"/>
    <w:link w:val="InstructionalText1Char"/>
    <w:rsid w:val="00ED45A9"/>
    <w:pPr>
      <w:keepLines/>
      <w:tabs>
        <w:tab w:val="left" w:pos="720"/>
      </w:tabs>
      <w:autoSpaceDE w:val="0"/>
      <w:autoSpaceDN w:val="0"/>
      <w:adjustRightInd w:val="0"/>
      <w:spacing w:before="120" w:after="120" w:line="240" w:lineRule="atLeast"/>
    </w:pPr>
    <w:rPr>
      <w:i/>
      <w:iCs/>
      <w:color w:val="0000FF"/>
      <w:sz w:val="24"/>
    </w:rPr>
  </w:style>
  <w:style w:type="character" w:customStyle="1" w:styleId="InstructionalText1Char">
    <w:name w:val="Instructional Text 1 Char"/>
    <w:link w:val="InstructionalText1"/>
    <w:rsid w:val="00ED45A9"/>
    <w:rPr>
      <w:i/>
      <w:iCs/>
      <w:color w:val="0000FF"/>
      <w:sz w:val="24"/>
    </w:rPr>
  </w:style>
  <w:style w:type="paragraph" w:customStyle="1" w:styleId="InstructionalNote">
    <w:name w:val="Instructional Note"/>
    <w:rsid w:val="00ED45A9"/>
    <w:pPr>
      <w:numPr>
        <w:numId w:val="16"/>
      </w:numPr>
      <w:autoSpaceDE w:val="0"/>
      <w:autoSpaceDN w:val="0"/>
      <w:adjustRightInd w:val="0"/>
      <w:spacing w:before="60" w:after="60"/>
    </w:pPr>
    <w:rPr>
      <w:i/>
      <w:iCs/>
      <w:color w:val="0000FF"/>
      <w:sz w:val="22"/>
      <w:szCs w:val="22"/>
    </w:rPr>
  </w:style>
  <w:style w:type="paragraph" w:customStyle="1" w:styleId="InstructionalBullet1">
    <w:name w:val="Instructional Bullet 1"/>
    <w:rsid w:val="00ED45A9"/>
    <w:pPr>
      <w:numPr>
        <w:numId w:val="15"/>
      </w:numPr>
      <w:spacing w:before="60" w:after="60"/>
    </w:pPr>
    <w:rPr>
      <w:i/>
      <w:color w:val="0000FF"/>
      <w:sz w:val="24"/>
      <w:szCs w:val="24"/>
    </w:rPr>
  </w:style>
  <w:style w:type="paragraph" w:customStyle="1" w:styleId="InstructionalBullet2">
    <w:name w:val="Instructional Bullet 2"/>
    <w:basedOn w:val="InstructionalBullet1"/>
    <w:rsid w:val="00ED45A9"/>
    <w:pPr>
      <w:numPr>
        <w:numId w:val="0"/>
      </w:numPr>
    </w:pPr>
  </w:style>
  <w:style w:type="character" w:customStyle="1" w:styleId="InstructionalTextBold">
    <w:name w:val="Instructional Text Bold"/>
    <w:rsid w:val="00ED45A9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ED45A9"/>
    <w:pPr>
      <w:ind w:left="720"/>
    </w:pPr>
  </w:style>
  <w:style w:type="character" w:customStyle="1" w:styleId="InstructionalText2Char">
    <w:name w:val="Instructional Text 2 Char"/>
    <w:basedOn w:val="InstructionalText1Char"/>
    <w:link w:val="InstructionalText2"/>
    <w:rsid w:val="00ED45A9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AC15AD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next w:val="Normal"/>
    <w:rsid w:val="00ED45A9"/>
    <w:rPr>
      <w:i/>
      <w:color w:val="0000FF"/>
      <w:sz w:val="22"/>
      <w:szCs w:val="24"/>
    </w:rPr>
  </w:style>
  <w:style w:type="paragraph" w:customStyle="1" w:styleId="Appendix1">
    <w:name w:val="Appendix 1"/>
    <w:basedOn w:val="Heading1"/>
    <w:next w:val="BodyText"/>
    <w:rsid w:val="00883418"/>
    <w:pPr>
      <w:numPr>
        <w:numId w:val="6"/>
      </w:numPr>
    </w:pPr>
    <w:rPr>
      <w:szCs w:val="24"/>
    </w:rPr>
  </w:style>
  <w:style w:type="paragraph" w:customStyle="1" w:styleId="Appendix2">
    <w:name w:val="Appendix 2"/>
    <w:basedOn w:val="Appendix1"/>
    <w:next w:val="BodyText"/>
    <w:rsid w:val="00ED45A9"/>
    <w:pPr>
      <w:numPr>
        <w:ilvl w:val="1"/>
      </w:numPr>
      <w:tabs>
        <w:tab w:val="left" w:pos="907"/>
      </w:tabs>
      <w:spacing w:before="120"/>
    </w:pPr>
    <w:rPr>
      <w:sz w:val="32"/>
    </w:rPr>
  </w:style>
  <w:style w:type="paragraph" w:customStyle="1" w:styleId="In-lineInstruction">
    <w:name w:val="In-line Instruction"/>
    <w:basedOn w:val="Normal"/>
    <w:link w:val="In-lineInstructionChar"/>
    <w:rsid w:val="00AC15AD"/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AC15AD"/>
    <w:rPr>
      <w:i/>
      <w:color w:val="0000FF"/>
      <w:sz w:val="24"/>
    </w:rPr>
  </w:style>
  <w:style w:type="paragraph" w:customStyle="1" w:styleId="TemplateInstructions">
    <w:name w:val="Template Instructions"/>
    <w:next w:val="BodyText"/>
    <w:link w:val="TemplateInstructionsChar"/>
    <w:rsid w:val="00ED45A9"/>
    <w:pPr>
      <w:keepNext/>
      <w:keepLines/>
      <w:spacing w:before="40"/>
    </w:pPr>
    <w:rPr>
      <w:i/>
      <w:iCs/>
      <w:color w:val="0000FF"/>
      <w:sz w:val="22"/>
      <w:szCs w:val="22"/>
    </w:rPr>
  </w:style>
  <w:style w:type="character" w:customStyle="1" w:styleId="TemplateInstructionsChar">
    <w:name w:val="Template Instructions Char"/>
    <w:link w:val="TemplateInstructions"/>
    <w:rsid w:val="00ED45A9"/>
    <w:rPr>
      <w:i/>
      <w:iCs/>
      <w:color w:val="0000FF"/>
      <w:sz w:val="22"/>
      <w:szCs w:val="22"/>
    </w:rPr>
  </w:style>
  <w:style w:type="paragraph" w:customStyle="1" w:styleId="BulletInstructions">
    <w:name w:val="Bullet Instructions"/>
    <w:basedOn w:val="Normal"/>
    <w:rsid w:val="00ED45A9"/>
    <w:pPr>
      <w:numPr>
        <w:numId w:val="13"/>
      </w:numPr>
      <w:spacing w:before="60" w:after="60"/>
    </w:pPr>
    <w:rPr>
      <w:i/>
      <w:color w:val="0000FF"/>
    </w:rPr>
  </w:style>
  <w:style w:type="paragraph" w:styleId="Caption">
    <w:name w:val="caption"/>
    <w:next w:val="BodyText"/>
    <w:qFormat/>
    <w:rsid w:val="00ED45A9"/>
    <w:pPr>
      <w:keepNext/>
      <w:keepLines/>
      <w:spacing w:before="120" w:after="60"/>
    </w:pPr>
    <w:rPr>
      <w:rFonts w:ascii="Arial" w:hAnsi="Arial" w:cs="Arial"/>
      <w:b/>
      <w:bCs/>
      <w:color w:val="000000" w:themeColor="text1"/>
    </w:rPr>
  </w:style>
  <w:style w:type="paragraph" w:customStyle="1" w:styleId="templateinstructions0">
    <w:name w:val="templateinstructions"/>
    <w:basedOn w:val="Normal"/>
    <w:rsid w:val="00AC15AD"/>
    <w:pPr>
      <w:spacing w:before="100" w:beforeAutospacing="1" w:after="100" w:afterAutospacing="1"/>
    </w:pPr>
  </w:style>
  <w:style w:type="paragraph" w:customStyle="1" w:styleId="CrossReference">
    <w:name w:val="CrossReference"/>
    <w:basedOn w:val="Normal"/>
    <w:rsid w:val="00ED45A9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styleId="TableofFigures">
    <w:name w:val="table of figures"/>
    <w:next w:val="BodyText"/>
    <w:rsid w:val="00235672"/>
    <w:pPr>
      <w:tabs>
        <w:tab w:val="right" w:leader="dot" w:pos="9346"/>
      </w:tabs>
      <w:spacing w:before="40" w:after="40"/>
      <w:ind w:left="446" w:hanging="446"/>
    </w:pPr>
    <w:rPr>
      <w:rFonts w:ascii="Arial" w:hAnsi="Arial"/>
      <w:color w:val="000000" w:themeColor="text1"/>
      <w:sz w:val="24"/>
      <w:szCs w:val="24"/>
    </w:rPr>
  </w:style>
  <w:style w:type="character" w:customStyle="1" w:styleId="BodyItalic">
    <w:name w:val="Body Italic"/>
    <w:rsid w:val="00AC15AD"/>
    <w:rPr>
      <w:i/>
    </w:rPr>
  </w:style>
  <w:style w:type="paragraph" w:customStyle="1" w:styleId="TableHeadingCentered">
    <w:name w:val="Table Heading Centered"/>
    <w:basedOn w:val="TableHeading"/>
    <w:rsid w:val="00ED45A9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ED45A9"/>
    <w:rPr>
      <w:rFonts w:ascii="Arial" w:hAnsi="Arial" w:cs="Arial"/>
      <w:sz w:val="22"/>
    </w:rPr>
  </w:style>
  <w:style w:type="paragraph" w:styleId="TOC5">
    <w:name w:val="toc 5"/>
    <w:next w:val="BodyText"/>
    <w:autoRedefine/>
    <w:uiPriority w:val="39"/>
    <w:rsid w:val="00235672"/>
    <w:pPr>
      <w:tabs>
        <w:tab w:val="left" w:leader="dot" w:pos="9346"/>
      </w:tabs>
      <w:spacing w:before="40" w:after="40"/>
      <w:ind w:left="878"/>
    </w:pPr>
    <w:rPr>
      <w:rFonts w:ascii="Arial" w:hAnsi="Arial"/>
      <w:color w:val="000000" w:themeColor="text1"/>
      <w:sz w:val="22"/>
      <w:szCs w:val="24"/>
    </w:rPr>
  </w:style>
  <w:style w:type="paragraph" w:styleId="TOC6">
    <w:name w:val="toc 6"/>
    <w:next w:val="BodyText"/>
    <w:autoRedefine/>
    <w:uiPriority w:val="39"/>
    <w:rsid w:val="00ED45A9"/>
    <w:pPr>
      <w:ind w:left="1100"/>
    </w:pPr>
    <w:rPr>
      <w:rFonts w:ascii="Arial" w:hAnsi="Arial"/>
      <w:color w:val="000000" w:themeColor="text1"/>
      <w:sz w:val="22"/>
      <w:szCs w:val="24"/>
    </w:rPr>
  </w:style>
  <w:style w:type="paragraph" w:styleId="TOC7">
    <w:name w:val="toc 7"/>
    <w:next w:val="BodyText"/>
    <w:autoRedefine/>
    <w:uiPriority w:val="39"/>
    <w:rsid w:val="00235672"/>
    <w:pPr>
      <w:tabs>
        <w:tab w:val="right" w:leader="dot" w:pos="9346"/>
      </w:tabs>
      <w:spacing w:before="40" w:after="40"/>
      <w:ind w:left="1325"/>
    </w:pPr>
    <w:rPr>
      <w:rFonts w:ascii="Arial" w:hAnsi="Arial"/>
      <w:color w:val="000000" w:themeColor="text1"/>
      <w:sz w:val="22"/>
      <w:szCs w:val="24"/>
    </w:rPr>
  </w:style>
  <w:style w:type="paragraph" w:styleId="TOC8">
    <w:name w:val="toc 8"/>
    <w:next w:val="BodyText"/>
    <w:autoRedefine/>
    <w:uiPriority w:val="39"/>
    <w:rsid w:val="00235672"/>
    <w:pPr>
      <w:tabs>
        <w:tab w:val="right" w:leader="dot" w:pos="9346"/>
      </w:tabs>
      <w:spacing w:before="40" w:after="40"/>
      <w:ind w:left="1541"/>
    </w:pPr>
    <w:rPr>
      <w:rFonts w:ascii="Arial" w:hAnsi="Arial"/>
      <w:color w:val="000000" w:themeColor="text1"/>
      <w:sz w:val="22"/>
      <w:szCs w:val="24"/>
    </w:rPr>
  </w:style>
  <w:style w:type="paragraph" w:styleId="TOC9">
    <w:name w:val="toc 9"/>
    <w:next w:val="BodyText"/>
    <w:autoRedefine/>
    <w:uiPriority w:val="39"/>
    <w:rsid w:val="00235672"/>
    <w:pPr>
      <w:tabs>
        <w:tab w:val="left" w:pos="9346"/>
      </w:tabs>
      <w:spacing w:before="40" w:after="40"/>
      <w:ind w:left="1757"/>
    </w:pPr>
    <w:rPr>
      <w:rFonts w:ascii="Arial" w:hAnsi="Arial"/>
      <w:color w:val="000000" w:themeColor="text1"/>
      <w:sz w:val="22"/>
      <w:szCs w:val="24"/>
    </w:rPr>
  </w:style>
  <w:style w:type="paragraph" w:styleId="BodyText">
    <w:name w:val="Body Text"/>
    <w:link w:val="BodyTextChar"/>
    <w:rsid w:val="00ED45A9"/>
    <w:pPr>
      <w:tabs>
        <w:tab w:val="left" w:pos="720"/>
      </w:tabs>
      <w:spacing w:before="120" w:after="120"/>
    </w:pPr>
    <w:rPr>
      <w:color w:val="000000" w:themeColor="text1"/>
      <w:sz w:val="24"/>
    </w:rPr>
  </w:style>
  <w:style w:type="character" w:customStyle="1" w:styleId="BodyTextChar">
    <w:name w:val="Body Text Char"/>
    <w:link w:val="BodyText"/>
    <w:rsid w:val="00ED45A9"/>
    <w:rPr>
      <w:color w:val="000000" w:themeColor="text1"/>
      <w:sz w:val="24"/>
    </w:rPr>
  </w:style>
  <w:style w:type="character" w:customStyle="1" w:styleId="FooterChar">
    <w:name w:val="Footer Char"/>
    <w:link w:val="Footer"/>
    <w:rsid w:val="00ED45A9"/>
    <w:rPr>
      <w:rFonts w:cs="Tahoma"/>
      <w:color w:val="000000" w:themeColor="text1"/>
      <w:szCs w:val="16"/>
    </w:rPr>
  </w:style>
  <w:style w:type="paragraph" w:styleId="BlockText">
    <w:name w:val="Block Text"/>
    <w:basedOn w:val="Normal"/>
    <w:rsid w:val="00AC15AD"/>
    <w:pPr>
      <w:ind w:left="1440" w:right="1440"/>
    </w:pPr>
  </w:style>
  <w:style w:type="paragraph" w:styleId="BalloonText">
    <w:name w:val="Balloon Text"/>
    <w:basedOn w:val="Normal"/>
    <w:link w:val="BalloonTextChar"/>
    <w:rsid w:val="00ED45A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45A9"/>
    <w:rPr>
      <w:rFonts w:ascii="Tahoma" w:hAnsi="Tahoma" w:cs="Tahoma"/>
      <w:color w:val="000000" w:themeColor="text1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ED45A9"/>
    <w:pPr>
      <w:jc w:val="center"/>
    </w:pPr>
    <w:rPr>
      <w:szCs w:val="22"/>
    </w:rPr>
  </w:style>
  <w:style w:type="paragraph" w:customStyle="1" w:styleId="InstructionalTextTitle2">
    <w:name w:val="Instructional Text Title 2"/>
    <w:basedOn w:val="InstructionalText1"/>
    <w:next w:val="Title2"/>
    <w:qFormat/>
    <w:rsid w:val="00ED45A9"/>
    <w:pPr>
      <w:jc w:val="center"/>
    </w:pPr>
    <w:rPr>
      <w:i w:val="0"/>
      <w:szCs w:val="22"/>
    </w:rPr>
  </w:style>
  <w:style w:type="numbering" w:customStyle="1" w:styleId="Headings">
    <w:name w:val="Headings"/>
    <w:uiPriority w:val="99"/>
    <w:rsid w:val="00ED45A9"/>
    <w:pPr>
      <w:numPr>
        <w:numId w:val="2"/>
      </w:numPr>
    </w:pPr>
  </w:style>
  <w:style w:type="character" w:customStyle="1" w:styleId="TitleChar">
    <w:name w:val="Title Char"/>
    <w:basedOn w:val="DefaultParagraphFont"/>
    <w:link w:val="Title"/>
    <w:rsid w:val="00ED45A9"/>
    <w:rPr>
      <w:rFonts w:ascii="Arial" w:hAnsi="Arial" w:cs="Arial"/>
      <w:b/>
      <w:bCs/>
      <w:color w:val="000000" w:themeColor="text1"/>
      <w:sz w:val="36"/>
      <w:szCs w:val="32"/>
    </w:rPr>
  </w:style>
  <w:style w:type="paragraph" w:styleId="ListBullet">
    <w:name w:val="List Bullet"/>
    <w:basedOn w:val="Normal"/>
    <w:link w:val="ListBulletChar"/>
    <w:uiPriority w:val="99"/>
    <w:qFormat/>
    <w:rsid w:val="00AC15AD"/>
    <w:pPr>
      <w:numPr>
        <w:numId w:val="3"/>
      </w:numPr>
      <w:contextualSpacing/>
    </w:pPr>
  </w:style>
  <w:style w:type="paragraph" w:styleId="NormalWeb">
    <w:name w:val="Normal (Web)"/>
    <w:basedOn w:val="Normal"/>
    <w:uiPriority w:val="99"/>
    <w:unhideWhenUsed/>
    <w:rsid w:val="00AC15AD"/>
    <w:pPr>
      <w:spacing w:before="100" w:beforeAutospacing="1" w:after="100" w:afterAutospacing="1"/>
    </w:pPr>
  </w:style>
  <w:style w:type="paragraph" w:customStyle="1" w:styleId="InstructionalFooter">
    <w:name w:val="Instructional Footer"/>
    <w:basedOn w:val="Footer"/>
    <w:next w:val="Footer"/>
    <w:qFormat/>
    <w:rsid w:val="00ED45A9"/>
    <w:pPr>
      <w:jc w:val="center"/>
    </w:pPr>
    <w:rPr>
      <w:i/>
      <w:color w:val="0000FF"/>
    </w:rPr>
  </w:style>
  <w:style w:type="character" w:customStyle="1" w:styleId="Heading1Char">
    <w:name w:val="Heading 1 Char"/>
    <w:basedOn w:val="DefaultParagraphFont"/>
    <w:link w:val="Heading1"/>
    <w:rsid w:val="00822BA4"/>
    <w:rPr>
      <w:rFonts w:ascii="Arial" w:hAnsi="Arial" w:cs="Arial"/>
      <w:b/>
      <w:bCs/>
      <w:color w:val="000000" w:themeColor="text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822BA4"/>
    <w:rPr>
      <w:rFonts w:ascii="Arial" w:hAnsi="Arial" w:cs="Arial"/>
      <w:b/>
      <w:bCs/>
      <w:iCs/>
      <w:color w:val="000000" w:themeColor="text1"/>
      <w:kern w:val="32"/>
      <w:sz w:val="32"/>
      <w:szCs w:val="28"/>
    </w:rPr>
  </w:style>
  <w:style w:type="paragraph" w:customStyle="1" w:styleId="BodyBullet2">
    <w:name w:val="Body Bullet 2"/>
    <w:basedOn w:val="Normal"/>
    <w:link w:val="BodyBullet2Char"/>
    <w:rsid w:val="00AC15AD"/>
    <w:pPr>
      <w:numPr>
        <w:numId w:val="1"/>
      </w:numPr>
      <w:autoSpaceDE w:val="0"/>
      <w:autoSpaceDN w:val="0"/>
      <w:adjustRightInd w:val="0"/>
      <w:spacing w:before="60" w:after="60"/>
    </w:pPr>
    <w:rPr>
      <w:iCs/>
      <w:szCs w:val="22"/>
    </w:rPr>
  </w:style>
  <w:style w:type="character" w:customStyle="1" w:styleId="BodyBullet2Char">
    <w:name w:val="Body Bullet 2 Char"/>
    <w:link w:val="BodyBullet2"/>
    <w:rsid w:val="00AC15AD"/>
    <w:rPr>
      <w:iCs/>
      <w:color w:val="000000" w:themeColor="text1"/>
      <w:sz w:val="24"/>
      <w:szCs w:val="22"/>
    </w:rPr>
  </w:style>
  <w:style w:type="paragraph" w:customStyle="1" w:styleId="BodyText6">
    <w:name w:val="Body Text 6"/>
    <w:basedOn w:val="Normal"/>
    <w:uiPriority w:val="99"/>
    <w:qFormat/>
    <w:rsid w:val="00AC15AD"/>
    <w:pPr>
      <w:ind w:left="720"/>
    </w:pPr>
    <w:rPr>
      <w:szCs w:val="22"/>
    </w:rPr>
  </w:style>
  <w:style w:type="character" w:customStyle="1" w:styleId="BodyTextBullet1Char">
    <w:name w:val="Body Text Bullet 1 Char"/>
    <w:link w:val="BodyTextBullet1"/>
    <w:rsid w:val="00AC15AD"/>
    <w:rPr>
      <w:color w:val="000000" w:themeColor="text1"/>
      <w:sz w:val="24"/>
    </w:rPr>
  </w:style>
  <w:style w:type="paragraph" w:styleId="BodyTextIndent">
    <w:name w:val="Body Text Indent"/>
    <w:basedOn w:val="Normal"/>
    <w:link w:val="BodyTextIndentChar"/>
    <w:rsid w:val="00AC15AD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C15AD"/>
    <w:rPr>
      <w:color w:val="000000" w:themeColor="text1"/>
      <w:sz w:val="24"/>
      <w:szCs w:val="24"/>
    </w:rPr>
  </w:style>
  <w:style w:type="paragraph" w:customStyle="1" w:styleId="CaptionTable">
    <w:name w:val="Caption Table"/>
    <w:basedOn w:val="Caption"/>
    <w:qFormat/>
    <w:rsid w:val="00AC15AD"/>
  </w:style>
  <w:style w:type="character" w:styleId="CommentReference">
    <w:name w:val="annotation reference"/>
    <w:basedOn w:val="DefaultParagraphFont"/>
    <w:rsid w:val="00AC15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15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15AD"/>
    <w:rPr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rsid w:val="00AC1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15AD"/>
    <w:rPr>
      <w:b/>
      <w:bCs/>
      <w:color w:val="000000" w:themeColor="text1"/>
    </w:rPr>
  </w:style>
  <w:style w:type="character" w:styleId="FootnoteReference">
    <w:name w:val="footnote reference"/>
    <w:basedOn w:val="DefaultParagraphFont"/>
    <w:rsid w:val="00AC15AD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AC15AD"/>
    <w:pPr>
      <w:tabs>
        <w:tab w:val="num" w:pos="360"/>
      </w:tabs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C15AD"/>
    <w:rPr>
      <w:color w:val="000000" w:themeColor="text1"/>
    </w:rPr>
  </w:style>
  <w:style w:type="character" w:customStyle="1" w:styleId="HeaderChar">
    <w:name w:val="Header Char"/>
    <w:basedOn w:val="DefaultParagraphFont"/>
    <w:link w:val="Header"/>
    <w:rsid w:val="00ED45A9"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rsid w:val="00040213"/>
    <w:rPr>
      <w:rFonts w:ascii="Arial" w:hAnsi="Arial" w:cs="Arial"/>
      <w:b/>
      <w:color w:val="000000" w:themeColor="text1"/>
      <w:kern w:val="32"/>
      <w:sz w:val="28"/>
      <w:szCs w:val="26"/>
    </w:rPr>
  </w:style>
  <w:style w:type="character" w:customStyle="1" w:styleId="Heading4Char">
    <w:name w:val="Heading 4 Char"/>
    <w:link w:val="Heading4"/>
    <w:rsid w:val="00040213"/>
    <w:rPr>
      <w:rFonts w:ascii="Arial" w:hAnsi="Arial" w:cs="Arial"/>
      <w:b/>
      <w:color w:val="000000" w:themeColor="text1"/>
      <w:kern w:val="32"/>
      <w:sz w:val="24"/>
      <w:szCs w:val="28"/>
    </w:rPr>
  </w:style>
  <w:style w:type="character" w:styleId="HTMLCode">
    <w:name w:val="HTML Code"/>
    <w:basedOn w:val="DefaultParagraphFont"/>
    <w:rsid w:val="00AC15A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rsid w:val="00AC15AD"/>
    <w:pPr>
      <w:ind w:left="220" w:hanging="220"/>
    </w:pPr>
  </w:style>
  <w:style w:type="paragraph" w:styleId="IndexHeading">
    <w:name w:val="index heading"/>
    <w:basedOn w:val="Normal"/>
    <w:next w:val="Index1"/>
    <w:rsid w:val="00AC15AD"/>
    <w:rPr>
      <w:rFonts w:asciiTheme="majorHAnsi" w:eastAsiaTheme="majorEastAsia" w:hAnsiTheme="majorHAnsi" w:cstheme="majorBidi"/>
      <w:b/>
      <w:bCs/>
    </w:rPr>
  </w:style>
  <w:style w:type="paragraph" w:customStyle="1" w:styleId="Institution">
    <w:name w:val="Institution"/>
    <w:basedOn w:val="Normal"/>
    <w:qFormat/>
    <w:rsid w:val="00AC15AD"/>
    <w:pPr>
      <w:tabs>
        <w:tab w:val="num" w:pos="360"/>
      </w:tabs>
      <w:autoSpaceDE w:val="0"/>
      <w:autoSpaceDN w:val="0"/>
      <w:adjustRightInd w:val="0"/>
      <w:jc w:val="center"/>
    </w:pPr>
    <w:rPr>
      <w:rFonts w:ascii="Arial Rounded MT Bold" w:hAnsi="Arial Rounded MT Bold" w:cs="Arial"/>
      <w:b/>
      <w:bCs/>
      <w:sz w:val="32"/>
      <w:szCs w:val="32"/>
    </w:rPr>
  </w:style>
  <w:style w:type="paragraph" w:customStyle="1" w:styleId="InstructionalFooterLandscape">
    <w:name w:val="Instructional Footer Landscape"/>
    <w:basedOn w:val="InstructionalFooter"/>
    <w:next w:val="Footer"/>
    <w:qFormat/>
    <w:rsid w:val="00ED45A9"/>
    <w:pPr>
      <w:tabs>
        <w:tab w:val="clear" w:pos="4680"/>
        <w:tab w:val="clear" w:pos="9360"/>
        <w:tab w:val="center" w:pos="6480"/>
        <w:tab w:val="right" w:pos="12960"/>
      </w:tabs>
    </w:pPr>
  </w:style>
  <w:style w:type="paragraph" w:styleId="List">
    <w:name w:val="List"/>
    <w:basedOn w:val="Normal"/>
    <w:uiPriority w:val="99"/>
    <w:rsid w:val="00AC15AD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ListBulletChar">
    <w:name w:val="List Bullet Char"/>
    <w:basedOn w:val="DefaultParagraphFont"/>
    <w:link w:val="ListBullet"/>
    <w:uiPriority w:val="99"/>
    <w:locked/>
    <w:rsid w:val="00AC15AD"/>
    <w:rPr>
      <w:color w:val="000000" w:themeColor="text1"/>
      <w:sz w:val="24"/>
      <w:szCs w:val="24"/>
    </w:rPr>
  </w:style>
  <w:style w:type="paragraph" w:styleId="ListBullet2">
    <w:name w:val="List Bullet 2"/>
    <w:basedOn w:val="Normal"/>
    <w:link w:val="ListBullet2Char"/>
    <w:qFormat/>
    <w:rsid w:val="00AC15AD"/>
    <w:pPr>
      <w:numPr>
        <w:numId w:val="4"/>
      </w:numPr>
      <w:contextualSpacing/>
    </w:pPr>
  </w:style>
  <w:style w:type="character" w:customStyle="1" w:styleId="ListBullet2Char">
    <w:name w:val="List Bullet 2 Char"/>
    <w:basedOn w:val="DefaultParagraphFont"/>
    <w:link w:val="ListBullet2"/>
    <w:locked/>
    <w:rsid w:val="00AC15AD"/>
    <w:rPr>
      <w:color w:val="000000" w:themeColor="text1"/>
      <w:sz w:val="24"/>
      <w:szCs w:val="24"/>
    </w:rPr>
  </w:style>
  <w:style w:type="paragraph" w:styleId="ListNumber3">
    <w:name w:val="List Number 3"/>
    <w:basedOn w:val="Normal"/>
    <w:uiPriority w:val="99"/>
    <w:qFormat/>
    <w:rsid w:val="00AC15AD"/>
    <w:pPr>
      <w:tabs>
        <w:tab w:val="left" w:pos="1440"/>
      </w:tabs>
      <w:ind w:left="1080" w:hanging="360"/>
    </w:pPr>
    <w:rPr>
      <w:rFonts w:eastAsia="Batang"/>
      <w:lang w:eastAsia="ko-KR"/>
    </w:rPr>
  </w:style>
  <w:style w:type="paragraph" w:styleId="ListParagraph">
    <w:name w:val="List Paragraph"/>
    <w:basedOn w:val="Normal"/>
    <w:uiPriority w:val="34"/>
    <w:qFormat/>
    <w:rsid w:val="00822BA4"/>
    <w:pPr>
      <w:ind w:left="720"/>
    </w:pPr>
  </w:style>
  <w:style w:type="character" w:customStyle="1" w:styleId="ms-wikipagenameeditor-display">
    <w:name w:val="ms-wikipagenameeditor-display"/>
    <w:basedOn w:val="DefaultParagraphFont"/>
    <w:rsid w:val="00AC15AD"/>
  </w:style>
  <w:style w:type="paragraph" w:customStyle="1" w:styleId="NormalTableTextCentered">
    <w:name w:val="Normal Table Text Centered"/>
    <w:basedOn w:val="Normal"/>
    <w:link w:val="NormalTableTextCenteredChar"/>
    <w:uiPriority w:val="99"/>
    <w:rsid w:val="00AC15AD"/>
    <w:pPr>
      <w:jc w:val="center"/>
    </w:pPr>
    <w:rPr>
      <w:rFonts w:ascii="Garamond" w:hAnsi="Garamond"/>
    </w:rPr>
  </w:style>
  <w:style w:type="character" w:customStyle="1" w:styleId="NormalTableTextCenteredChar">
    <w:name w:val="Normal Table Text Centered Char"/>
    <w:basedOn w:val="DefaultParagraphFont"/>
    <w:link w:val="NormalTableTextCentered"/>
    <w:uiPriority w:val="99"/>
    <w:locked/>
    <w:rsid w:val="00AC15AD"/>
    <w:rPr>
      <w:rFonts w:ascii="Garamond" w:hAnsi="Garamond"/>
      <w:color w:val="000000" w:themeColor="text1"/>
      <w:sz w:val="24"/>
      <w:szCs w:val="24"/>
    </w:rPr>
  </w:style>
  <w:style w:type="paragraph" w:customStyle="1" w:styleId="Note">
    <w:name w:val="Note"/>
    <w:basedOn w:val="BodyText"/>
    <w:link w:val="NoteChar"/>
    <w:qFormat/>
    <w:rsid w:val="00AC15AD"/>
    <w:pPr>
      <w:numPr>
        <w:numId w:val="5"/>
      </w:numPr>
      <w:pBdr>
        <w:top w:val="single" w:sz="6" w:space="1" w:color="auto"/>
        <w:bottom w:val="single" w:sz="6" w:space="1" w:color="auto"/>
      </w:pBdr>
      <w:shd w:val="clear" w:color="auto" w:fill="D9D9D9" w:themeFill="background1" w:themeFillShade="D9"/>
      <w:autoSpaceDE w:val="0"/>
      <w:autoSpaceDN w:val="0"/>
      <w:adjustRightInd w:val="0"/>
      <w:spacing w:before="240" w:after="240"/>
    </w:pPr>
    <w:rPr>
      <w:i/>
      <w:iCs/>
      <w:szCs w:val="22"/>
    </w:rPr>
  </w:style>
  <w:style w:type="character" w:customStyle="1" w:styleId="NoteChar">
    <w:name w:val="Note Char"/>
    <w:basedOn w:val="BodyTextChar"/>
    <w:link w:val="Note"/>
    <w:rsid w:val="00AC15AD"/>
    <w:rPr>
      <w:i/>
      <w:iCs/>
      <w:color w:val="000000" w:themeColor="text1"/>
      <w:sz w:val="24"/>
      <w:szCs w:val="22"/>
      <w:shd w:val="clear" w:color="auto" w:fill="D9D9D9" w:themeFill="background1" w:themeFillShade="D9"/>
    </w:rPr>
  </w:style>
  <w:style w:type="paragraph" w:customStyle="1" w:styleId="ProjectName">
    <w:name w:val="Project Name"/>
    <w:basedOn w:val="Normal"/>
    <w:rsid w:val="00AC15AD"/>
    <w:pPr>
      <w:spacing w:before="720"/>
      <w:jc w:val="center"/>
    </w:pPr>
    <w:rPr>
      <w:rFonts w:ascii="Arial" w:eastAsia="Batang" w:hAnsi="Arial"/>
      <w:b/>
      <w:sz w:val="40"/>
      <w:szCs w:val="40"/>
      <w:lang w:eastAsia="ko-KR"/>
    </w:rPr>
  </w:style>
  <w:style w:type="paragraph" w:customStyle="1" w:styleId="RefNote">
    <w:name w:val="Ref Note"/>
    <w:basedOn w:val="Note"/>
    <w:qFormat/>
    <w:rsid w:val="00AC15AD"/>
    <w:pPr>
      <w:numPr>
        <w:numId w:val="0"/>
      </w:numPr>
      <w:ind w:left="720" w:hanging="720"/>
    </w:pPr>
  </w:style>
  <w:style w:type="paragraph" w:styleId="Revision">
    <w:name w:val="Revision"/>
    <w:hidden/>
    <w:uiPriority w:val="99"/>
    <w:semiHidden/>
    <w:rsid w:val="003D16CB"/>
    <w:rPr>
      <w:color w:val="000000" w:themeColor="text1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47511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36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0001A0F62C7409F8F17EF5FD4BDBB" ma:contentTypeVersion="34" ma:contentTypeDescription="Create a new document." ma:contentTypeScope="" ma:versionID="aee7c73f4bc3a8294f647d0a03bd6707">
  <xsd:schema xmlns:xsd="http://www.w3.org/2001/XMLSchema" xmlns:xs="http://www.w3.org/2001/XMLSchema" xmlns:p="http://schemas.microsoft.com/office/2006/metadata/properties" xmlns:ns1="http://schemas.microsoft.com/sharepoint/v3" xmlns:ns2="81a3215a-ba9c-44c6-81ef-3f93f2afbc75" xmlns:ns3="4d87ae65-4aae-4514-a1df-e7e6acab55de" targetNamespace="http://schemas.microsoft.com/office/2006/metadata/properties" ma:root="true" ma:fieldsID="47b0ef661de043a593ca676387cbcc71" ns1:_="" ns2:_="" ns3:_="">
    <xsd:import namespace="http://schemas.microsoft.com/sharepoint/v3"/>
    <xsd:import namespace="81a3215a-ba9c-44c6-81ef-3f93f2afbc75"/>
    <xsd:import namespace="4d87ae65-4aae-4514-a1df-e7e6acab55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3215a-ba9c-44c6-81ef-3f93f2afb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7ae65-4aae-4514-a1df-e7e6acab55d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CB601-EBAD-43DF-9252-C161AE651C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643D912-6867-4BA7-B131-0CDEB9119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3B9D63-DCB9-44E3-BD22-9CDBA1B22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a3215a-ba9c-44c6-81ef-3f93f2afbc75"/>
    <ds:schemaRef ds:uri="4d87ae65-4aae-4514-a1df-e7e6acab5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80E04A-D9D0-43FE-BF38-7AA82DD5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Notes Template</vt:lpstr>
    </vt:vector>
  </TitlesOfParts>
  <Company>Dept. of Veterans Affairs</Company>
  <LinksUpToDate>false</LinksUpToDate>
  <CharactersWithSpaces>4270</CharactersWithSpaces>
  <SharedDoc>false</SharedDoc>
  <HLinks>
    <vt:vector size="66" baseType="variant"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_Toc322683719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_Toc322683718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_Toc322683717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_Toc322683716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_Toc322683715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_Toc322683714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_Toc322683713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_Toc322683712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_Toc322683711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_Toc322683710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_Toc322683709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Notes</dc:title>
  <dc:subject>Release Notes Template</dc:subject>
  <dc:creator>oitpdpmdsc@va.gov</dc:creator>
  <cp:lastModifiedBy>Deborah</cp:lastModifiedBy>
  <cp:revision>33</cp:revision>
  <cp:lastPrinted>2021-06-16T19:34:00Z</cp:lastPrinted>
  <dcterms:created xsi:type="dcterms:W3CDTF">2021-02-09T17:57:00Z</dcterms:created>
  <dcterms:modified xsi:type="dcterms:W3CDTF">2021-06-16T19:36:00Z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92142c22-7262-4e7d-a083-08eff1d6a4d4</vt:lpwstr>
  </property>
  <property fmtid="{D5CDD505-2E9C-101B-9397-08002B2CF9AE}" pid="3" name="ContentTypeId">
    <vt:lpwstr>0x010100E230001A0F62C7409F8F17EF5FD4BDBB</vt:lpwstr>
  </property>
  <property fmtid="{D5CDD505-2E9C-101B-9397-08002B2CF9AE}" pid="4" name="Funding">
    <vt:lpwstr>;#DME;#Sustainment;#</vt:lpwstr>
  </property>
  <property fmtid="{D5CDD505-2E9C-101B-9397-08002B2CF9AE}" pid="5" name="Artifact Type">
    <vt:lpwstr>;#Project;#</vt:lpwstr>
  </property>
  <property fmtid="{D5CDD505-2E9C-101B-9397-08002B2CF9AE}" pid="6" name="Associated PMAS Milestone">
    <vt:lpwstr>No</vt:lpwstr>
  </property>
  <property fmtid="{D5CDD505-2E9C-101B-9397-08002B2CF9AE}" pid="7" name="Scope0">
    <vt:lpwstr>OIT</vt:lpwstr>
  </property>
  <property fmtid="{D5CDD505-2E9C-101B-9397-08002B2CF9AE}" pid="8" name="Purpose">
    <vt:lpwstr>Template to cover the changes to &lt;Product/Project Name&gt; for a release</vt:lpwstr>
  </property>
  <property fmtid="{D5CDD505-2E9C-101B-9397-08002B2CF9AE}" pid="9" name="External Link">
    <vt:bool>false</vt:bool>
  </property>
  <property fmtid="{D5CDD505-2E9C-101B-9397-08002B2CF9AE}" pid="10" name="VOA">
    <vt:lpwstr>No</vt:lpwstr>
  </property>
  <property fmtid="{D5CDD505-2E9C-101B-9397-08002B2CF9AE}" pid="11" name="RCS Retention Period">
    <vt:lpwstr>Destroy/delete 5 years after project is terminated. </vt:lpwstr>
  </property>
  <property fmtid="{D5CDD505-2E9C-101B-9397-08002B2CF9AE}" pid="12" name="RCS Description">
    <vt:lpwstr>IT Infrastructure Design and Implementation Files </vt:lpwstr>
  </property>
  <property fmtid="{D5CDD505-2E9C-101B-9397-08002B2CF9AE}" pid="13" name="RCS Section">
    <vt:lpwstr>P</vt:lpwstr>
  </property>
  <property fmtid="{D5CDD505-2E9C-101B-9397-08002B2CF9AE}" pid="14" name="RCS Item Number">
    <vt:lpwstr>11 b. </vt:lpwstr>
  </property>
</Properties>
</file>