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3ACFF" w14:textId="0689F78A" w:rsidR="000D747B" w:rsidRDefault="00B76EBA" w:rsidP="00B76EBA">
      <w:pPr>
        <w:pStyle w:val="Title"/>
      </w:pPr>
      <w:bookmarkStart w:id="0" w:name="_Toc205632711"/>
      <w:r>
        <w:t xml:space="preserve">Veteran Health Identification Card (VHIC </w:t>
      </w:r>
      <w:r w:rsidR="002304A6">
        <w:t>4.</w:t>
      </w:r>
      <w:r w:rsidR="001049C6">
        <w:t>20</w:t>
      </w:r>
      <w:r>
        <w:t>)</w:t>
      </w:r>
    </w:p>
    <w:p w14:paraId="330089C8" w14:textId="77777777" w:rsidR="000D747B" w:rsidRDefault="00B76EBA" w:rsidP="00B76EBA">
      <w:pPr>
        <w:pStyle w:val="Title"/>
      </w:pPr>
      <w:r>
        <w:t>User Guide</w:t>
      </w:r>
    </w:p>
    <w:p w14:paraId="36B27AA6" w14:textId="77777777" w:rsidR="000D747B" w:rsidRDefault="00B76EBA">
      <w:pPr>
        <w:pStyle w:val="CoverTitleInstructions"/>
        <w:spacing w:before="960" w:after="960" w:line="240" w:lineRule="auto"/>
        <w:rPr>
          <w:color w:val="auto"/>
        </w:rPr>
      </w:pPr>
      <w:r>
        <w:rPr>
          <w:noProof/>
        </w:rPr>
        <w:drawing>
          <wp:inline distT="0" distB="0" distL="0" distR="0" wp14:anchorId="486B8DE8" wp14:editId="612FC762">
            <wp:extent cx="2114550" cy="2057400"/>
            <wp:effectExtent l="0" t="0" r="0" b="0"/>
            <wp:docPr id="3" name="Picture 3" descr="Department of Veterans Affairs Seal Image" title="Department of Veterans Affairs Se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78180699" w14:textId="77777777" w:rsidR="000D747B" w:rsidRDefault="00B76EBA">
      <w:pPr>
        <w:pStyle w:val="Title2"/>
      </w:pPr>
      <w:bookmarkStart w:id="1" w:name="_Hlk526247071"/>
      <w:r>
        <w:t>Volume 5 – Card Replacement User</w:t>
      </w:r>
    </w:p>
    <w:p w14:paraId="4CC202AF" w14:textId="77777777" w:rsidR="000D747B" w:rsidRDefault="00B76EBA">
      <w:pPr>
        <w:pStyle w:val="Title2"/>
      </w:pPr>
      <w:r>
        <w:t>Enrollment Services</w:t>
      </w:r>
    </w:p>
    <w:bookmarkEnd w:id="1"/>
    <w:p w14:paraId="49EDCB04" w14:textId="77777777" w:rsidR="000D747B" w:rsidRDefault="000D747B">
      <w:pPr>
        <w:pStyle w:val="Title2"/>
      </w:pPr>
    </w:p>
    <w:p w14:paraId="42923151" w14:textId="77777777" w:rsidR="000D747B" w:rsidRDefault="000D747B">
      <w:pPr>
        <w:pStyle w:val="Title2"/>
      </w:pPr>
    </w:p>
    <w:p w14:paraId="7D7ADA99" w14:textId="3207B675" w:rsidR="000D747B" w:rsidRDefault="001049C6">
      <w:pPr>
        <w:pStyle w:val="Title2"/>
      </w:pPr>
      <w:r>
        <w:t>April</w:t>
      </w:r>
      <w:r w:rsidR="00196C48">
        <w:t xml:space="preserve"> 2</w:t>
      </w:r>
      <w:r w:rsidR="00511C89">
        <w:t>02</w:t>
      </w:r>
      <w:r>
        <w:t>2</w:t>
      </w:r>
    </w:p>
    <w:p w14:paraId="6D21082E" w14:textId="77777777" w:rsidR="000D747B" w:rsidRDefault="000D747B">
      <w:pPr>
        <w:pStyle w:val="Title2"/>
      </w:pPr>
    </w:p>
    <w:p w14:paraId="2743BC6E" w14:textId="77777777" w:rsidR="000D747B" w:rsidRDefault="00B76EBA">
      <w:pPr>
        <w:pStyle w:val="Title2"/>
      </w:pPr>
      <w:r>
        <w:t>Department of Veterans Affairs</w:t>
      </w:r>
    </w:p>
    <w:p w14:paraId="6CA09B34" w14:textId="77777777" w:rsidR="000D747B" w:rsidRDefault="00B76EBA">
      <w:pPr>
        <w:pStyle w:val="Title2"/>
        <w:rPr>
          <w:szCs w:val="28"/>
        </w:rPr>
      </w:pPr>
      <w:r>
        <w:rPr>
          <w:szCs w:val="28"/>
        </w:rPr>
        <w:t>Office of Information and Technology (OI&amp;T)</w:t>
      </w:r>
    </w:p>
    <w:p w14:paraId="686F1286" w14:textId="77777777" w:rsidR="000D747B" w:rsidRDefault="000D747B">
      <w:pPr>
        <w:pStyle w:val="Title2"/>
        <w:rPr>
          <w:rFonts w:ascii="Times New Roman" w:hAnsi="Times New Roman" w:cs="Times New Roman"/>
        </w:rPr>
      </w:pPr>
    </w:p>
    <w:p w14:paraId="0826899B" w14:textId="77777777" w:rsidR="000D747B" w:rsidRDefault="000D747B">
      <w:pPr>
        <w:rPr>
          <w:b/>
          <w:bCs/>
          <w:sz w:val="28"/>
          <w:szCs w:val="32"/>
        </w:rPr>
        <w:sectPr w:rsidR="000D747B">
          <w:headerReference w:type="default" r:id="rId13"/>
          <w:footerReference w:type="default" r:id="rId14"/>
          <w:pgSz w:w="12240" w:h="15840" w:code="1"/>
          <w:pgMar w:top="1440" w:right="1440" w:bottom="1440" w:left="1440" w:header="720" w:footer="720" w:gutter="0"/>
          <w:pgNumType w:fmt="lowerRoman"/>
          <w:cols w:space="720"/>
          <w:titlePg/>
          <w:docGrid w:linePitch="360"/>
        </w:sectPr>
      </w:pPr>
    </w:p>
    <w:p w14:paraId="4979BA80" w14:textId="77777777" w:rsidR="000D747B" w:rsidRDefault="00B76EBA">
      <w:pPr>
        <w:pStyle w:val="Title"/>
      </w:pPr>
      <w:r>
        <w:lastRenderedPageBreak/>
        <w:t>Revision History</w:t>
      </w:r>
    </w:p>
    <w:p w14:paraId="5DF4AD5F" w14:textId="77777777" w:rsidR="000D747B" w:rsidRDefault="00B76EBA">
      <w:pPr>
        <w:pStyle w:val="BodyText"/>
      </w:pPr>
      <w:r>
        <w:t>NOTE: The revision history cycle begins once changes or enhancements are requested after the document has been baselined.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Caption w:val="Table used for formatting, only."/>
        <w:tblDescription w:val="Revision History, including date of changes, version number, description of change, and author of change."/>
      </w:tblPr>
      <w:tblGrid>
        <w:gridCol w:w="1672"/>
        <w:gridCol w:w="1133"/>
        <w:gridCol w:w="4288"/>
        <w:gridCol w:w="2257"/>
      </w:tblGrid>
      <w:tr w:rsidR="000D747B" w14:paraId="4DC4DD86" w14:textId="77777777" w:rsidTr="006E592C">
        <w:trPr>
          <w:tblHeader/>
        </w:trPr>
        <w:tc>
          <w:tcPr>
            <w:tcW w:w="894" w:type="pct"/>
            <w:shd w:val="clear" w:color="auto" w:fill="F2F2F2"/>
          </w:tcPr>
          <w:p w14:paraId="0EABEC6F" w14:textId="77777777" w:rsidR="000D747B" w:rsidRDefault="00B76EBA">
            <w:pPr>
              <w:pStyle w:val="TableHeading"/>
            </w:pPr>
            <w:r>
              <w:t>Date</w:t>
            </w:r>
          </w:p>
        </w:tc>
        <w:tc>
          <w:tcPr>
            <w:tcW w:w="606" w:type="pct"/>
            <w:shd w:val="clear" w:color="auto" w:fill="F2F2F2"/>
          </w:tcPr>
          <w:p w14:paraId="749A0668" w14:textId="77777777" w:rsidR="000D747B" w:rsidRDefault="00B76EBA">
            <w:pPr>
              <w:pStyle w:val="TableHeading"/>
            </w:pPr>
            <w:r>
              <w:t>Revision</w:t>
            </w:r>
          </w:p>
        </w:tc>
        <w:tc>
          <w:tcPr>
            <w:tcW w:w="2293" w:type="pct"/>
            <w:shd w:val="clear" w:color="auto" w:fill="F2F2F2"/>
          </w:tcPr>
          <w:p w14:paraId="53F4CACD" w14:textId="77777777" w:rsidR="000D747B" w:rsidRDefault="00B76EBA">
            <w:pPr>
              <w:pStyle w:val="TableHeading"/>
            </w:pPr>
            <w:r>
              <w:t>Description</w:t>
            </w:r>
          </w:p>
        </w:tc>
        <w:tc>
          <w:tcPr>
            <w:tcW w:w="1207" w:type="pct"/>
            <w:shd w:val="clear" w:color="auto" w:fill="F2F2F2"/>
          </w:tcPr>
          <w:p w14:paraId="71150099" w14:textId="77777777" w:rsidR="000D747B" w:rsidRDefault="00B76EBA">
            <w:pPr>
              <w:pStyle w:val="TableHeading"/>
            </w:pPr>
            <w:r>
              <w:t>Author</w:t>
            </w:r>
          </w:p>
        </w:tc>
      </w:tr>
      <w:tr w:rsidR="00FF55E7" w14:paraId="69FCB2EC" w14:textId="77777777" w:rsidTr="006E592C">
        <w:tc>
          <w:tcPr>
            <w:tcW w:w="894" w:type="pct"/>
            <w:shd w:val="clear" w:color="auto" w:fill="auto"/>
          </w:tcPr>
          <w:p w14:paraId="6114E645" w14:textId="384C003E" w:rsidR="00FF55E7" w:rsidRDefault="00FF55E7" w:rsidP="00FF55E7">
            <w:pPr>
              <w:pStyle w:val="TableText"/>
            </w:pPr>
            <w:r>
              <w:t>4/18/2022</w:t>
            </w:r>
          </w:p>
        </w:tc>
        <w:tc>
          <w:tcPr>
            <w:tcW w:w="606" w:type="pct"/>
            <w:shd w:val="clear" w:color="auto" w:fill="auto"/>
          </w:tcPr>
          <w:p w14:paraId="79D2C98B" w14:textId="06B6E29E" w:rsidR="00FF55E7" w:rsidRDefault="00FF55E7" w:rsidP="00FF55E7">
            <w:pPr>
              <w:pStyle w:val="TableText"/>
            </w:pPr>
            <w:r>
              <w:t>5.2</w:t>
            </w:r>
          </w:p>
        </w:tc>
        <w:tc>
          <w:tcPr>
            <w:tcW w:w="2293" w:type="pct"/>
            <w:shd w:val="clear" w:color="auto" w:fill="auto"/>
          </w:tcPr>
          <w:p w14:paraId="268AC997" w14:textId="50875501" w:rsidR="00FF55E7" w:rsidRDefault="00FF55E7" w:rsidP="00FF55E7">
            <w:pPr>
              <w:pStyle w:val="TableText"/>
            </w:pPr>
            <w:r>
              <w:t>No changes in functionality updated date and version number</w:t>
            </w:r>
          </w:p>
        </w:tc>
        <w:tc>
          <w:tcPr>
            <w:tcW w:w="1207" w:type="pct"/>
            <w:shd w:val="clear" w:color="auto" w:fill="auto"/>
          </w:tcPr>
          <w:p w14:paraId="35647581" w14:textId="0D9EFCB1" w:rsidR="00FF55E7" w:rsidRDefault="00FF55E7" w:rsidP="00FF55E7">
            <w:pPr>
              <w:pStyle w:val="TableText"/>
            </w:pPr>
            <w:r w:rsidRPr="003B3ABD">
              <w:t>REDACTED</w:t>
            </w:r>
          </w:p>
        </w:tc>
      </w:tr>
      <w:tr w:rsidR="00FF55E7" w14:paraId="7EBF3D50" w14:textId="77777777" w:rsidTr="006E592C">
        <w:tc>
          <w:tcPr>
            <w:tcW w:w="894" w:type="pct"/>
            <w:shd w:val="clear" w:color="auto" w:fill="auto"/>
          </w:tcPr>
          <w:p w14:paraId="7D9FE2F0" w14:textId="465BFE3F" w:rsidR="00FF55E7" w:rsidRDefault="00FF55E7" w:rsidP="00FF55E7">
            <w:pPr>
              <w:pStyle w:val="TableText"/>
            </w:pPr>
            <w:r>
              <w:t>09/18/2021</w:t>
            </w:r>
          </w:p>
        </w:tc>
        <w:tc>
          <w:tcPr>
            <w:tcW w:w="606" w:type="pct"/>
            <w:shd w:val="clear" w:color="auto" w:fill="auto"/>
          </w:tcPr>
          <w:p w14:paraId="79D203AD" w14:textId="74FB22AC" w:rsidR="00FF55E7" w:rsidRDefault="00FF55E7" w:rsidP="00FF55E7">
            <w:pPr>
              <w:pStyle w:val="TableText"/>
            </w:pPr>
            <w:r>
              <w:t>5.1</w:t>
            </w:r>
          </w:p>
        </w:tc>
        <w:tc>
          <w:tcPr>
            <w:tcW w:w="2293" w:type="pct"/>
            <w:shd w:val="clear" w:color="auto" w:fill="auto"/>
          </w:tcPr>
          <w:p w14:paraId="08E3F2AC" w14:textId="7010B6B4" w:rsidR="00FF55E7" w:rsidRDefault="00FF55E7" w:rsidP="00FF55E7">
            <w:pPr>
              <w:pStyle w:val="TableText"/>
            </w:pPr>
            <w:r>
              <w:t>No changes in functionality updated date and version number</w:t>
            </w:r>
          </w:p>
        </w:tc>
        <w:tc>
          <w:tcPr>
            <w:tcW w:w="1207" w:type="pct"/>
            <w:shd w:val="clear" w:color="auto" w:fill="auto"/>
          </w:tcPr>
          <w:p w14:paraId="2BE15679" w14:textId="61139136" w:rsidR="00FF55E7" w:rsidRDefault="00FF55E7" w:rsidP="00FF55E7">
            <w:pPr>
              <w:pStyle w:val="TableText"/>
            </w:pPr>
            <w:r w:rsidRPr="003B3ABD">
              <w:t>REDACTED</w:t>
            </w:r>
          </w:p>
        </w:tc>
      </w:tr>
      <w:tr w:rsidR="00FF55E7" w14:paraId="7CDBC261" w14:textId="77777777" w:rsidTr="006E592C">
        <w:tc>
          <w:tcPr>
            <w:tcW w:w="894" w:type="pct"/>
            <w:shd w:val="clear" w:color="auto" w:fill="auto"/>
          </w:tcPr>
          <w:p w14:paraId="38529687" w14:textId="66583A22" w:rsidR="00FF55E7" w:rsidRDefault="00FF55E7" w:rsidP="00FF55E7">
            <w:pPr>
              <w:pStyle w:val="TableText"/>
            </w:pPr>
            <w:r>
              <w:t>06/20/2021</w:t>
            </w:r>
          </w:p>
        </w:tc>
        <w:tc>
          <w:tcPr>
            <w:tcW w:w="606" w:type="pct"/>
            <w:shd w:val="clear" w:color="auto" w:fill="auto"/>
          </w:tcPr>
          <w:p w14:paraId="53659009" w14:textId="7363C9A2" w:rsidR="00FF55E7" w:rsidRDefault="00FF55E7" w:rsidP="00FF55E7">
            <w:pPr>
              <w:pStyle w:val="TableText"/>
            </w:pPr>
            <w:r>
              <w:t xml:space="preserve">5.0 </w:t>
            </w:r>
          </w:p>
        </w:tc>
        <w:tc>
          <w:tcPr>
            <w:tcW w:w="2293" w:type="pct"/>
            <w:shd w:val="clear" w:color="auto" w:fill="auto"/>
          </w:tcPr>
          <w:p w14:paraId="7A537EAF" w14:textId="5728E958" w:rsidR="00FF55E7" w:rsidRDefault="00FF55E7" w:rsidP="00FF55E7">
            <w:pPr>
              <w:pStyle w:val="TableText"/>
            </w:pPr>
            <w:r>
              <w:t>Updated to reflect functionality changes during VIP 17</w:t>
            </w:r>
          </w:p>
        </w:tc>
        <w:tc>
          <w:tcPr>
            <w:tcW w:w="1207" w:type="pct"/>
            <w:shd w:val="clear" w:color="auto" w:fill="auto"/>
          </w:tcPr>
          <w:p w14:paraId="70300279" w14:textId="6BEEA65D" w:rsidR="00FF55E7" w:rsidRDefault="00FF55E7" w:rsidP="00FF55E7">
            <w:pPr>
              <w:pStyle w:val="TableText"/>
            </w:pPr>
            <w:r w:rsidRPr="003B3ABD">
              <w:t>REDACTED</w:t>
            </w:r>
          </w:p>
        </w:tc>
      </w:tr>
      <w:tr w:rsidR="00FF55E7" w14:paraId="6DFBEB5C" w14:textId="77777777" w:rsidTr="006E592C">
        <w:tc>
          <w:tcPr>
            <w:tcW w:w="894" w:type="pct"/>
            <w:shd w:val="clear" w:color="auto" w:fill="auto"/>
          </w:tcPr>
          <w:p w14:paraId="0BBB0F85" w14:textId="2BB9DE99" w:rsidR="00FF55E7" w:rsidRDefault="00FF55E7" w:rsidP="00FF55E7">
            <w:pPr>
              <w:pStyle w:val="TableText"/>
            </w:pPr>
            <w:r>
              <w:t>03/20/2021</w:t>
            </w:r>
          </w:p>
        </w:tc>
        <w:tc>
          <w:tcPr>
            <w:tcW w:w="606" w:type="pct"/>
            <w:shd w:val="clear" w:color="auto" w:fill="auto"/>
          </w:tcPr>
          <w:p w14:paraId="224F14B8" w14:textId="0182CA29" w:rsidR="00FF55E7" w:rsidRDefault="00FF55E7" w:rsidP="00FF55E7">
            <w:pPr>
              <w:pStyle w:val="TableText"/>
            </w:pPr>
            <w:r>
              <w:t>4.1</w:t>
            </w:r>
          </w:p>
        </w:tc>
        <w:tc>
          <w:tcPr>
            <w:tcW w:w="2293" w:type="pct"/>
            <w:shd w:val="clear" w:color="auto" w:fill="auto"/>
          </w:tcPr>
          <w:p w14:paraId="4EDAA18C" w14:textId="22E782AB" w:rsidR="00FF55E7" w:rsidRDefault="00FF55E7" w:rsidP="00FF55E7">
            <w:pPr>
              <w:pStyle w:val="TableText"/>
            </w:pPr>
            <w:r>
              <w:t>Updated to reflect functionality changes during VIP 16</w:t>
            </w:r>
          </w:p>
        </w:tc>
        <w:tc>
          <w:tcPr>
            <w:tcW w:w="1207" w:type="pct"/>
            <w:shd w:val="clear" w:color="auto" w:fill="auto"/>
          </w:tcPr>
          <w:p w14:paraId="3474555F" w14:textId="3C38C686" w:rsidR="00FF55E7" w:rsidRDefault="00FF55E7" w:rsidP="00FF55E7">
            <w:pPr>
              <w:pStyle w:val="TableText"/>
            </w:pPr>
            <w:r w:rsidRPr="003B3ABD">
              <w:t>REDACTED</w:t>
            </w:r>
          </w:p>
        </w:tc>
      </w:tr>
      <w:tr w:rsidR="00FF55E7" w14:paraId="795CA64B" w14:textId="77777777" w:rsidTr="006E592C">
        <w:tc>
          <w:tcPr>
            <w:tcW w:w="894" w:type="pct"/>
            <w:shd w:val="clear" w:color="auto" w:fill="auto"/>
          </w:tcPr>
          <w:p w14:paraId="09825C05" w14:textId="7600A910" w:rsidR="00FF55E7" w:rsidRDefault="00FF55E7" w:rsidP="00FF55E7">
            <w:pPr>
              <w:pStyle w:val="TableText"/>
            </w:pPr>
            <w:r>
              <w:t>12/10/2020</w:t>
            </w:r>
          </w:p>
        </w:tc>
        <w:tc>
          <w:tcPr>
            <w:tcW w:w="606" w:type="pct"/>
            <w:shd w:val="clear" w:color="auto" w:fill="auto"/>
          </w:tcPr>
          <w:p w14:paraId="6910CFDB" w14:textId="4F8FEC30" w:rsidR="00FF55E7" w:rsidRDefault="00FF55E7" w:rsidP="00FF55E7">
            <w:pPr>
              <w:pStyle w:val="TableText"/>
            </w:pPr>
            <w:r>
              <w:t>4.0</w:t>
            </w:r>
          </w:p>
        </w:tc>
        <w:tc>
          <w:tcPr>
            <w:tcW w:w="2293" w:type="pct"/>
            <w:shd w:val="clear" w:color="auto" w:fill="auto"/>
          </w:tcPr>
          <w:p w14:paraId="4502EC8F" w14:textId="32DCAC26" w:rsidR="00FF55E7" w:rsidRDefault="00FF55E7" w:rsidP="00FF55E7">
            <w:pPr>
              <w:pStyle w:val="TableText"/>
            </w:pPr>
            <w:r>
              <w:t>Updated to reflect changes during VIP 15</w:t>
            </w:r>
          </w:p>
        </w:tc>
        <w:tc>
          <w:tcPr>
            <w:tcW w:w="1207" w:type="pct"/>
            <w:shd w:val="clear" w:color="auto" w:fill="auto"/>
          </w:tcPr>
          <w:p w14:paraId="1C3A0849" w14:textId="43DF6680" w:rsidR="00FF55E7" w:rsidRDefault="00FF55E7" w:rsidP="00FF55E7">
            <w:pPr>
              <w:pStyle w:val="TableText"/>
            </w:pPr>
            <w:r w:rsidRPr="003B3ABD">
              <w:t>REDACTED</w:t>
            </w:r>
          </w:p>
        </w:tc>
      </w:tr>
      <w:tr w:rsidR="00FF55E7" w14:paraId="3C71B01C" w14:textId="77777777" w:rsidTr="006E592C">
        <w:tc>
          <w:tcPr>
            <w:tcW w:w="894" w:type="pct"/>
            <w:shd w:val="clear" w:color="auto" w:fill="auto"/>
          </w:tcPr>
          <w:p w14:paraId="3A79588B" w14:textId="16BEEF31" w:rsidR="00FF55E7" w:rsidRDefault="00FF55E7" w:rsidP="00FF55E7">
            <w:pPr>
              <w:pStyle w:val="TableText"/>
            </w:pPr>
            <w:r>
              <w:t>06/20/2020</w:t>
            </w:r>
          </w:p>
        </w:tc>
        <w:tc>
          <w:tcPr>
            <w:tcW w:w="606" w:type="pct"/>
            <w:shd w:val="clear" w:color="auto" w:fill="auto"/>
          </w:tcPr>
          <w:p w14:paraId="5C469C4B" w14:textId="24CE2D4C" w:rsidR="00FF55E7" w:rsidRDefault="00FF55E7" w:rsidP="00FF55E7">
            <w:pPr>
              <w:pStyle w:val="TableText"/>
            </w:pPr>
            <w:r>
              <w:t>3.0</w:t>
            </w:r>
          </w:p>
        </w:tc>
        <w:tc>
          <w:tcPr>
            <w:tcW w:w="2293" w:type="pct"/>
            <w:shd w:val="clear" w:color="auto" w:fill="auto"/>
          </w:tcPr>
          <w:p w14:paraId="1BE6D43F" w14:textId="6C773131" w:rsidR="00FF55E7" w:rsidRDefault="00FF55E7" w:rsidP="00FF55E7">
            <w:pPr>
              <w:pStyle w:val="TableText"/>
            </w:pPr>
            <w:r>
              <w:t>Updated to reflect changes to application During VIP 13</w:t>
            </w:r>
          </w:p>
        </w:tc>
        <w:tc>
          <w:tcPr>
            <w:tcW w:w="1207" w:type="pct"/>
            <w:shd w:val="clear" w:color="auto" w:fill="auto"/>
          </w:tcPr>
          <w:p w14:paraId="0169370D" w14:textId="09B038A2" w:rsidR="00FF55E7" w:rsidRDefault="00FF55E7" w:rsidP="00FF55E7">
            <w:pPr>
              <w:pStyle w:val="TableText"/>
            </w:pPr>
            <w:r w:rsidRPr="003B3ABD">
              <w:t>REDACTED</w:t>
            </w:r>
          </w:p>
        </w:tc>
      </w:tr>
      <w:tr w:rsidR="00FF55E7" w14:paraId="146E3C86" w14:textId="77777777" w:rsidTr="006E592C">
        <w:tc>
          <w:tcPr>
            <w:tcW w:w="894" w:type="pct"/>
            <w:shd w:val="clear" w:color="auto" w:fill="auto"/>
          </w:tcPr>
          <w:p w14:paraId="092D9FCB" w14:textId="0CB26852" w:rsidR="00FF55E7" w:rsidRDefault="00FF55E7" w:rsidP="00FF55E7">
            <w:pPr>
              <w:pStyle w:val="TableText"/>
            </w:pPr>
            <w:r>
              <w:t>02/15/2020</w:t>
            </w:r>
          </w:p>
        </w:tc>
        <w:tc>
          <w:tcPr>
            <w:tcW w:w="606" w:type="pct"/>
            <w:shd w:val="clear" w:color="auto" w:fill="auto"/>
          </w:tcPr>
          <w:p w14:paraId="3657ED3D" w14:textId="29AF817A" w:rsidR="00FF55E7" w:rsidRDefault="00FF55E7" w:rsidP="00FF55E7">
            <w:pPr>
              <w:pStyle w:val="TableText"/>
            </w:pPr>
            <w:r>
              <w:t>2.0</w:t>
            </w:r>
          </w:p>
        </w:tc>
        <w:tc>
          <w:tcPr>
            <w:tcW w:w="2293" w:type="pct"/>
            <w:shd w:val="clear" w:color="auto" w:fill="auto"/>
          </w:tcPr>
          <w:p w14:paraId="6635035E" w14:textId="33A70C6D" w:rsidR="00FF55E7" w:rsidRDefault="00FF55E7" w:rsidP="00FF55E7">
            <w:pPr>
              <w:pStyle w:val="TableText"/>
            </w:pPr>
            <w:r>
              <w:t>Updated to reflect changes to application During VIP 11</w:t>
            </w:r>
          </w:p>
        </w:tc>
        <w:tc>
          <w:tcPr>
            <w:tcW w:w="1207" w:type="pct"/>
            <w:shd w:val="clear" w:color="auto" w:fill="auto"/>
          </w:tcPr>
          <w:p w14:paraId="1ACF0E8F" w14:textId="73F3142E" w:rsidR="00FF55E7" w:rsidRDefault="00FF55E7" w:rsidP="00FF55E7">
            <w:pPr>
              <w:pStyle w:val="TableText"/>
            </w:pPr>
            <w:r w:rsidRPr="003B3ABD">
              <w:t>REDACTED</w:t>
            </w:r>
          </w:p>
        </w:tc>
      </w:tr>
      <w:tr w:rsidR="00FF55E7" w14:paraId="517CAC20" w14:textId="77777777" w:rsidTr="006E592C">
        <w:tc>
          <w:tcPr>
            <w:tcW w:w="894" w:type="pct"/>
            <w:shd w:val="clear" w:color="auto" w:fill="auto"/>
          </w:tcPr>
          <w:p w14:paraId="147345E8" w14:textId="77777777" w:rsidR="00FF55E7" w:rsidRDefault="00FF55E7" w:rsidP="00FF55E7">
            <w:pPr>
              <w:pStyle w:val="TableText"/>
            </w:pPr>
            <w:r>
              <w:t>10/02/2018</w:t>
            </w:r>
          </w:p>
        </w:tc>
        <w:tc>
          <w:tcPr>
            <w:tcW w:w="606" w:type="pct"/>
            <w:shd w:val="clear" w:color="auto" w:fill="auto"/>
          </w:tcPr>
          <w:p w14:paraId="254DA229" w14:textId="77777777" w:rsidR="00FF55E7" w:rsidRDefault="00FF55E7" w:rsidP="00FF55E7">
            <w:pPr>
              <w:pStyle w:val="TableText"/>
            </w:pPr>
            <w:r>
              <w:t>1.0</w:t>
            </w:r>
          </w:p>
        </w:tc>
        <w:tc>
          <w:tcPr>
            <w:tcW w:w="2293" w:type="pct"/>
            <w:shd w:val="clear" w:color="auto" w:fill="auto"/>
          </w:tcPr>
          <w:p w14:paraId="2E52C04F" w14:textId="77777777" w:rsidR="00FF55E7" w:rsidRDefault="00FF55E7" w:rsidP="00FF55E7">
            <w:pPr>
              <w:pStyle w:val="TableText"/>
            </w:pPr>
            <w:r>
              <w:t>Initial Draft</w:t>
            </w:r>
          </w:p>
        </w:tc>
        <w:tc>
          <w:tcPr>
            <w:tcW w:w="1207" w:type="pct"/>
            <w:shd w:val="clear" w:color="auto" w:fill="auto"/>
          </w:tcPr>
          <w:p w14:paraId="37A86021" w14:textId="5142265B" w:rsidR="00FF55E7" w:rsidRDefault="00FF55E7" w:rsidP="00FF55E7">
            <w:pPr>
              <w:pStyle w:val="TableText"/>
            </w:pPr>
            <w:r w:rsidRPr="003B3ABD">
              <w:t>REDACTED</w:t>
            </w:r>
          </w:p>
        </w:tc>
      </w:tr>
      <w:tr w:rsidR="00FF55E7" w14:paraId="1BA7C3F9" w14:textId="77777777" w:rsidTr="006E592C">
        <w:tc>
          <w:tcPr>
            <w:tcW w:w="894" w:type="pct"/>
            <w:shd w:val="clear" w:color="auto" w:fill="auto"/>
          </w:tcPr>
          <w:p w14:paraId="36E4352C" w14:textId="77777777" w:rsidR="00FF55E7" w:rsidRDefault="00FF55E7" w:rsidP="00FF55E7">
            <w:pPr>
              <w:pStyle w:val="TableText"/>
            </w:pPr>
            <w:r>
              <w:t>11/09/2018</w:t>
            </w:r>
          </w:p>
        </w:tc>
        <w:tc>
          <w:tcPr>
            <w:tcW w:w="606" w:type="pct"/>
            <w:shd w:val="clear" w:color="auto" w:fill="auto"/>
          </w:tcPr>
          <w:p w14:paraId="6BD8A1E3" w14:textId="77777777" w:rsidR="00FF55E7" w:rsidRDefault="00FF55E7" w:rsidP="00FF55E7">
            <w:pPr>
              <w:pStyle w:val="TableText"/>
            </w:pPr>
            <w:r>
              <w:t>1.0</w:t>
            </w:r>
          </w:p>
        </w:tc>
        <w:tc>
          <w:tcPr>
            <w:tcW w:w="2293" w:type="pct"/>
            <w:shd w:val="clear" w:color="auto" w:fill="auto"/>
          </w:tcPr>
          <w:p w14:paraId="70C7778D" w14:textId="77777777" w:rsidR="00FF55E7" w:rsidRDefault="00FF55E7" w:rsidP="00FF55E7">
            <w:pPr>
              <w:pStyle w:val="TableText"/>
            </w:pPr>
            <w:r>
              <w:t>Re-ran TOCs, ran Spelling and Grammar, fixed content/figure pagination issues in the Word document, and added Alt text to all images. Created Section 508 compliant PDF for uploading, with revised Word document, to RTC Jazz Tools as well as SharePoint. No technical content changed in editing process. Completed editing 11/09/2018 for 11/14/2018 delivery.</w:t>
            </w:r>
          </w:p>
        </w:tc>
        <w:tc>
          <w:tcPr>
            <w:tcW w:w="1207" w:type="pct"/>
            <w:shd w:val="clear" w:color="auto" w:fill="auto"/>
          </w:tcPr>
          <w:p w14:paraId="2F424041" w14:textId="622DE8F4" w:rsidR="00FF55E7" w:rsidRDefault="00FF55E7" w:rsidP="00FF55E7">
            <w:pPr>
              <w:pStyle w:val="TableText"/>
            </w:pPr>
            <w:r w:rsidRPr="003B3ABD">
              <w:t>REDACTED</w:t>
            </w:r>
          </w:p>
        </w:tc>
      </w:tr>
      <w:tr w:rsidR="00FF55E7" w14:paraId="16F3A7B9" w14:textId="77777777" w:rsidTr="006E592C">
        <w:tc>
          <w:tcPr>
            <w:tcW w:w="894" w:type="pct"/>
            <w:shd w:val="clear" w:color="auto" w:fill="auto"/>
          </w:tcPr>
          <w:p w14:paraId="0E15F071" w14:textId="77777777" w:rsidR="00FF55E7" w:rsidRDefault="00FF55E7" w:rsidP="00FF55E7">
            <w:pPr>
              <w:pStyle w:val="TableText"/>
            </w:pPr>
            <w:r>
              <w:t>09/19/2019</w:t>
            </w:r>
          </w:p>
        </w:tc>
        <w:tc>
          <w:tcPr>
            <w:tcW w:w="606" w:type="pct"/>
            <w:shd w:val="clear" w:color="auto" w:fill="auto"/>
          </w:tcPr>
          <w:p w14:paraId="7AB5CF60" w14:textId="77777777" w:rsidR="00FF55E7" w:rsidRDefault="00FF55E7" w:rsidP="00FF55E7">
            <w:pPr>
              <w:pStyle w:val="TableText"/>
            </w:pPr>
            <w:r>
              <w:t>2.0</w:t>
            </w:r>
          </w:p>
        </w:tc>
        <w:tc>
          <w:tcPr>
            <w:tcW w:w="2293" w:type="pct"/>
            <w:shd w:val="clear" w:color="auto" w:fill="auto"/>
          </w:tcPr>
          <w:p w14:paraId="2BE19C26" w14:textId="77777777" w:rsidR="00FF55E7" w:rsidRDefault="00FF55E7" w:rsidP="00FF55E7">
            <w:pPr>
              <w:pStyle w:val="TableText"/>
            </w:pPr>
            <w:r>
              <w:t>Updated to reflect changes to application release of version 4.9</w:t>
            </w:r>
          </w:p>
        </w:tc>
        <w:tc>
          <w:tcPr>
            <w:tcW w:w="1207" w:type="pct"/>
            <w:shd w:val="clear" w:color="auto" w:fill="auto"/>
          </w:tcPr>
          <w:p w14:paraId="09302477" w14:textId="672447B2" w:rsidR="00FF55E7" w:rsidRDefault="00FF55E7" w:rsidP="00FF55E7">
            <w:pPr>
              <w:pStyle w:val="TableText"/>
            </w:pPr>
            <w:r w:rsidRPr="003B3ABD">
              <w:t>REDACTED</w:t>
            </w:r>
          </w:p>
        </w:tc>
      </w:tr>
    </w:tbl>
    <w:p w14:paraId="1C762A6B" w14:textId="77777777" w:rsidR="000D747B" w:rsidRDefault="00B76EBA">
      <w:pPr>
        <w:pStyle w:val="BodyText"/>
        <w:jc w:val="center"/>
        <w:rPr>
          <w:b/>
          <w:sz w:val="36"/>
          <w:szCs w:val="36"/>
        </w:rPr>
      </w:pPr>
      <w:r>
        <w:rPr>
          <w:sz w:val="36"/>
          <w:szCs w:val="36"/>
        </w:rPr>
        <w:br w:type="page"/>
      </w:r>
      <w:r>
        <w:rPr>
          <w:b/>
          <w:sz w:val="36"/>
          <w:szCs w:val="36"/>
        </w:rPr>
        <w:lastRenderedPageBreak/>
        <w:t>Table of Contents</w:t>
      </w:r>
    </w:p>
    <w:p w14:paraId="10970FA5" w14:textId="43F21D8F" w:rsidR="00A61625" w:rsidRDefault="00B76EBA">
      <w:pPr>
        <w:pStyle w:val="TOC1"/>
        <w:rPr>
          <w:rFonts w:asciiTheme="minorHAnsi" w:eastAsiaTheme="minorEastAsia" w:hAnsiTheme="minorHAnsi" w:cstheme="minorBidi"/>
          <w:b w:val="0"/>
          <w:sz w:val="22"/>
        </w:rPr>
      </w:pPr>
      <w:r>
        <w:rPr>
          <w:bCs/>
          <w:szCs w:val="20"/>
        </w:rPr>
        <w:fldChar w:fldCharType="begin"/>
      </w:r>
      <w:r>
        <w:rPr>
          <w:bCs/>
          <w:szCs w:val="20"/>
        </w:rPr>
        <w:instrText xml:space="preserve"> TOC \o "1-4" \h \z \u </w:instrText>
      </w:r>
      <w:r>
        <w:rPr>
          <w:bCs/>
          <w:szCs w:val="20"/>
        </w:rPr>
        <w:fldChar w:fldCharType="separate"/>
      </w:r>
      <w:hyperlink w:anchor="_Toc74681497" w:history="1">
        <w:r w:rsidR="00A61625" w:rsidRPr="00080F27">
          <w:rPr>
            <w:rStyle w:val="Hyperlink"/>
          </w:rPr>
          <w:t>1.</w:t>
        </w:r>
        <w:r w:rsidR="00A61625">
          <w:rPr>
            <w:rFonts w:asciiTheme="minorHAnsi" w:eastAsiaTheme="minorEastAsia" w:hAnsiTheme="minorHAnsi" w:cstheme="minorBidi"/>
            <w:b w:val="0"/>
            <w:sz w:val="22"/>
          </w:rPr>
          <w:tab/>
        </w:r>
        <w:r w:rsidR="00A61625" w:rsidRPr="00080F27">
          <w:rPr>
            <w:rStyle w:val="Hyperlink"/>
          </w:rPr>
          <w:t>Introduction</w:t>
        </w:r>
        <w:r w:rsidR="00A61625">
          <w:rPr>
            <w:webHidden/>
          </w:rPr>
          <w:tab/>
        </w:r>
        <w:r w:rsidR="00A61625">
          <w:rPr>
            <w:webHidden/>
          </w:rPr>
          <w:fldChar w:fldCharType="begin"/>
        </w:r>
        <w:r w:rsidR="00A61625">
          <w:rPr>
            <w:webHidden/>
          </w:rPr>
          <w:instrText xml:space="preserve"> PAGEREF _Toc74681497 \h </w:instrText>
        </w:r>
        <w:r w:rsidR="00A61625">
          <w:rPr>
            <w:webHidden/>
          </w:rPr>
        </w:r>
        <w:r w:rsidR="00A61625">
          <w:rPr>
            <w:webHidden/>
          </w:rPr>
          <w:fldChar w:fldCharType="separate"/>
        </w:r>
        <w:r w:rsidR="00A61625">
          <w:rPr>
            <w:webHidden/>
          </w:rPr>
          <w:t>4</w:t>
        </w:r>
        <w:r w:rsidR="00A61625">
          <w:rPr>
            <w:webHidden/>
          </w:rPr>
          <w:fldChar w:fldCharType="end"/>
        </w:r>
      </w:hyperlink>
    </w:p>
    <w:p w14:paraId="0E3FE8D0" w14:textId="7786BF96" w:rsidR="00A61625" w:rsidRDefault="00FA17D8">
      <w:pPr>
        <w:pStyle w:val="TOC2"/>
        <w:rPr>
          <w:rFonts w:asciiTheme="minorHAnsi" w:eastAsiaTheme="minorEastAsia" w:hAnsiTheme="minorHAnsi" w:cstheme="minorBidi"/>
        </w:rPr>
      </w:pPr>
      <w:hyperlink w:anchor="_Toc74681498" w:history="1">
        <w:r w:rsidR="00A61625" w:rsidRPr="00080F27">
          <w:rPr>
            <w:rStyle w:val="Hyperlink"/>
          </w:rPr>
          <w:t>1.1.</w:t>
        </w:r>
        <w:r w:rsidR="00A61625">
          <w:rPr>
            <w:rFonts w:asciiTheme="minorHAnsi" w:eastAsiaTheme="minorEastAsia" w:hAnsiTheme="minorHAnsi" w:cstheme="minorBidi"/>
          </w:rPr>
          <w:tab/>
        </w:r>
        <w:r w:rsidR="00A61625" w:rsidRPr="00080F27">
          <w:rPr>
            <w:rStyle w:val="Hyperlink"/>
          </w:rPr>
          <w:t>Purpose</w:t>
        </w:r>
        <w:r w:rsidR="00A61625">
          <w:rPr>
            <w:webHidden/>
          </w:rPr>
          <w:tab/>
        </w:r>
        <w:r w:rsidR="00A61625">
          <w:rPr>
            <w:webHidden/>
          </w:rPr>
          <w:fldChar w:fldCharType="begin"/>
        </w:r>
        <w:r w:rsidR="00A61625">
          <w:rPr>
            <w:webHidden/>
          </w:rPr>
          <w:instrText xml:space="preserve"> PAGEREF _Toc74681498 \h </w:instrText>
        </w:r>
        <w:r w:rsidR="00A61625">
          <w:rPr>
            <w:webHidden/>
          </w:rPr>
        </w:r>
        <w:r w:rsidR="00A61625">
          <w:rPr>
            <w:webHidden/>
          </w:rPr>
          <w:fldChar w:fldCharType="separate"/>
        </w:r>
        <w:r w:rsidR="00A61625">
          <w:rPr>
            <w:webHidden/>
          </w:rPr>
          <w:t>4</w:t>
        </w:r>
        <w:r w:rsidR="00A61625">
          <w:rPr>
            <w:webHidden/>
          </w:rPr>
          <w:fldChar w:fldCharType="end"/>
        </w:r>
      </w:hyperlink>
    </w:p>
    <w:p w14:paraId="44D32C0F" w14:textId="169BD08C" w:rsidR="00A61625" w:rsidRDefault="00FA17D8">
      <w:pPr>
        <w:pStyle w:val="TOC2"/>
        <w:rPr>
          <w:rFonts w:asciiTheme="minorHAnsi" w:eastAsiaTheme="minorEastAsia" w:hAnsiTheme="minorHAnsi" w:cstheme="minorBidi"/>
        </w:rPr>
      </w:pPr>
      <w:hyperlink w:anchor="_Toc74681499" w:history="1">
        <w:r w:rsidR="00A61625" w:rsidRPr="00080F27">
          <w:rPr>
            <w:rStyle w:val="Hyperlink"/>
          </w:rPr>
          <w:t>1.2.</w:t>
        </w:r>
        <w:r w:rsidR="00A61625">
          <w:rPr>
            <w:rFonts w:asciiTheme="minorHAnsi" w:eastAsiaTheme="minorEastAsia" w:hAnsiTheme="minorHAnsi" w:cstheme="minorBidi"/>
          </w:rPr>
          <w:tab/>
        </w:r>
        <w:r w:rsidR="00A61625" w:rsidRPr="00080F27">
          <w:rPr>
            <w:rStyle w:val="Hyperlink"/>
          </w:rPr>
          <w:t>Document Orientation</w:t>
        </w:r>
        <w:r w:rsidR="00A61625">
          <w:rPr>
            <w:webHidden/>
          </w:rPr>
          <w:tab/>
        </w:r>
        <w:r w:rsidR="00A61625">
          <w:rPr>
            <w:webHidden/>
          </w:rPr>
          <w:fldChar w:fldCharType="begin"/>
        </w:r>
        <w:r w:rsidR="00A61625">
          <w:rPr>
            <w:webHidden/>
          </w:rPr>
          <w:instrText xml:space="preserve"> PAGEREF _Toc74681499 \h </w:instrText>
        </w:r>
        <w:r w:rsidR="00A61625">
          <w:rPr>
            <w:webHidden/>
          </w:rPr>
        </w:r>
        <w:r w:rsidR="00A61625">
          <w:rPr>
            <w:webHidden/>
          </w:rPr>
          <w:fldChar w:fldCharType="separate"/>
        </w:r>
        <w:r w:rsidR="00A61625">
          <w:rPr>
            <w:webHidden/>
          </w:rPr>
          <w:t>4</w:t>
        </w:r>
        <w:r w:rsidR="00A61625">
          <w:rPr>
            <w:webHidden/>
          </w:rPr>
          <w:fldChar w:fldCharType="end"/>
        </w:r>
      </w:hyperlink>
    </w:p>
    <w:p w14:paraId="744E13A3" w14:textId="276EC5B4" w:rsidR="00A61625" w:rsidRDefault="00FA17D8">
      <w:pPr>
        <w:pStyle w:val="TOC3"/>
        <w:rPr>
          <w:rFonts w:asciiTheme="minorHAnsi" w:eastAsiaTheme="minorEastAsia" w:hAnsiTheme="minorHAnsi" w:cstheme="minorBidi"/>
        </w:rPr>
      </w:pPr>
      <w:hyperlink w:anchor="_Toc74681500" w:history="1">
        <w:r w:rsidR="00A61625" w:rsidRPr="00080F27">
          <w:rPr>
            <w:rStyle w:val="Hyperlink"/>
          </w:rPr>
          <w:t>1.2.1.</w:t>
        </w:r>
        <w:r w:rsidR="00A61625">
          <w:rPr>
            <w:rFonts w:asciiTheme="minorHAnsi" w:eastAsiaTheme="minorEastAsia" w:hAnsiTheme="minorHAnsi" w:cstheme="minorBidi"/>
          </w:rPr>
          <w:tab/>
        </w:r>
        <w:r w:rsidR="00A61625" w:rsidRPr="00080F27">
          <w:rPr>
            <w:rStyle w:val="Hyperlink"/>
          </w:rPr>
          <w:t>Organization of the Manual</w:t>
        </w:r>
        <w:r w:rsidR="00A61625">
          <w:rPr>
            <w:webHidden/>
          </w:rPr>
          <w:tab/>
        </w:r>
        <w:r w:rsidR="00A61625">
          <w:rPr>
            <w:webHidden/>
          </w:rPr>
          <w:fldChar w:fldCharType="begin"/>
        </w:r>
        <w:r w:rsidR="00A61625">
          <w:rPr>
            <w:webHidden/>
          </w:rPr>
          <w:instrText xml:space="preserve"> PAGEREF _Toc74681500 \h </w:instrText>
        </w:r>
        <w:r w:rsidR="00A61625">
          <w:rPr>
            <w:webHidden/>
          </w:rPr>
        </w:r>
        <w:r w:rsidR="00A61625">
          <w:rPr>
            <w:webHidden/>
          </w:rPr>
          <w:fldChar w:fldCharType="separate"/>
        </w:r>
        <w:r w:rsidR="00A61625">
          <w:rPr>
            <w:webHidden/>
          </w:rPr>
          <w:t>4</w:t>
        </w:r>
        <w:r w:rsidR="00A61625">
          <w:rPr>
            <w:webHidden/>
          </w:rPr>
          <w:fldChar w:fldCharType="end"/>
        </w:r>
      </w:hyperlink>
    </w:p>
    <w:p w14:paraId="72544C66" w14:textId="4D2ECE6E" w:rsidR="00A61625" w:rsidRDefault="00FA17D8">
      <w:pPr>
        <w:pStyle w:val="TOC3"/>
        <w:rPr>
          <w:rFonts w:asciiTheme="minorHAnsi" w:eastAsiaTheme="minorEastAsia" w:hAnsiTheme="minorHAnsi" w:cstheme="minorBidi"/>
        </w:rPr>
      </w:pPr>
      <w:hyperlink w:anchor="_Toc74681501" w:history="1">
        <w:r w:rsidR="00A61625" w:rsidRPr="00080F27">
          <w:rPr>
            <w:rStyle w:val="Hyperlink"/>
          </w:rPr>
          <w:t>1.2.2.</w:t>
        </w:r>
        <w:r w:rsidR="00A61625">
          <w:rPr>
            <w:rFonts w:asciiTheme="minorHAnsi" w:eastAsiaTheme="minorEastAsia" w:hAnsiTheme="minorHAnsi" w:cstheme="minorBidi"/>
          </w:rPr>
          <w:tab/>
        </w:r>
        <w:r w:rsidR="00A61625" w:rsidRPr="00080F27">
          <w:rPr>
            <w:rStyle w:val="Hyperlink"/>
          </w:rPr>
          <w:t>Assumptions</w:t>
        </w:r>
        <w:r w:rsidR="00A61625">
          <w:rPr>
            <w:webHidden/>
          </w:rPr>
          <w:tab/>
        </w:r>
        <w:r w:rsidR="00A61625">
          <w:rPr>
            <w:webHidden/>
          </w:rPr>
          <w:fldChar w:fldCharType="begin"/>
        </w:r>
        <w:r w:rsidR="00A61625">
          <w:rPr>
            <w:webHidden/>
          </w:rPr>
          <w:instrText xml:space="preserve"> PAGEREF _Toc74681501 \h </w:instrText>
        </w:r>
        <w:r w:rsidR="00A61625">
          <w:rPr>
            <w:webHidden/>
          </w:rPr>
        </w:r>
        <w:r w:rsidR="00A61625">
          <w:rPr>
            <w:webHidden/>
          </w:rPr>
          <w:fldChar w:fldCharType="separate"/>
        </w:r>
        <w:r w:rsidR="00A61625">
          <w:rPr>
            <w:webHidden/>
          </w:rPr>
          <w:t>5</w:t>
        </w:r>
        <w:r w:rsidR="00A61625">
          <w:rPr>
            <w:webHidden/>
          </w:rPr>
          <w:fldChar w:fldCharType="end"/>
        </w:r>
      </w:hyperlink>
    </w:p>
    <w:p w14:paraId="2703CC62" w14:textId="34E715E9" w:rsidR="00A61625" w:rsidRDefault="00FA17D8">
      <w:pPr>
        <w:pStyle w:val="TOC3"/>
        <w:rPr>
          <w:rFonts w:asciiTheme="minorHAnsi" w:eastAsiaTheme="minorEastAsia" w:hAnsiTheme="minorHAnsi" w:cstheme="minorBidi"/>
        </w:rPr>
      </w:pPr>
      <w:hyperlink w:anchor="_Toc74681502" w:history="1">
        <w:r w:rsidR="00A61625" w:rsidRPr="00080F27">
          <w:rPr>
            <w:rStyle w:val="Hyperlink"/>
          </w:rPr>
          <w:t>1.2.3.</w:t>
        </w:r>
        <w:r w:rsidR="00A61625">
          <w:rPr>
            <w:rFonts w:asciiTheme="minorHAnsi" w:eastAsiaTheme="minorEastAsia" w:hAnsiTheme="minorHAnsi" w:cstheme="minorBidi"/>
          </w:rPr>
          <w:tab/>
        </w:r>
        <w:r w:rsidR="00A61625" w:rsidRPr="00080F27">
          <w:rPr>
            <w:rStyle w:val="Hyperlink"/>
          </w:rPr>
          <w:t>Disclaimers</w:t>
        </w:r>
        <w:r w:rsidR="00A61625">
          <w:rPr>
            <w:webHidden/>
          </w:rPr>
          <w:tab/>
        </w:r>
        <w:r w:rsidR="00A61625">
          <w:rPr>
            <w:webHidden/>
          </w:rPr>
          <w:fldChar w:fldCharType="begin"/>
        </w:r>
        <w:r w:rsidR="00A61625">
          <w:rPr>
            <w:webHidden/>
          </w:rPr>
          <w:instrText xml:space="preserve"> PAGEREF _Toc74681502 \h </w:instrText>
        </w:r>
        <w:r w:rsidR="00A61625">
          <w:rPr>
            <w:webHidden/>
          </w:rPr>
        </w:r>
        <w:r w:rsidR="00A61625">
          <w:rPr>
            <w:webHidden/>
          </w:rPr>
          <w:fldChar w:fldCharType="separate"/>
        </w:r>
        <w:r w:rsidR="00A61625">
          <w:rPr>
            <w:webHidden/>
          </w:rPr>
          <w:t>5</w:t>
        </w:r>
        <w:r w:rsidR="00A61625">
          <w:rPr>
            <w:webHidden/>
          </w:rPr>
          <w:fldChar w:fldCharType="end"/>
        </w:r>
      </w:hyperlink>
    </w:p>
    <w:p w14:paraId="57C491A9" w14:textId="59DA5637" w:rsidR="00A61625" w:rsidRDefault="00FA17D8">
      <w:pPr>
        <w:pStyle w:val="TOC4"/>
        <w:rPr>
          <w:rFonts w:asciiTheme="minorHAnsi" w:eastAsiaTheme="minorEastAsia" w:hAnsiTheme="minorHAnsi" w:cstheme="minorBidi"/>
          <w:szCs w:val="22"/>
        </w:rPr>
      </w:pPr>
      <w:hyperlink w:anchor="_Toc74681503" w:history="1">
        <w:r w:rsidR="00A61625" w:rsidRPr="00080F27">
          <w:rPr>
            <w:rStyle w:val="Hyperlink"/>
          </w:rPr>
          <w:t>1.2.3.1.</w:t>
        </w:r>
        <w:r w:rsidR="00A61625">
          <w:rPr>
            <w:rFonts w:asciiTheme="minorHAnsi" w:eastAsiaTheme="minorEastAsia" w:hAnsiTheme="minorHAnsi" w:cstheme="minorBidi"/>
            <w:szCs w:val="22"/>
          </w:rPr>
          <w:tab/>
        </w:r>
        <w:r w:rsidR="00A61625" w:rsidRPr="00080F27">
          <w:rPr>
            <w:rStyle w:val="Hyperlink"/>
          </w:rPr>
          <w:t>Software Disclaimer</w:t>
        </w:r>
        <w:r w:rsidR="00A61625">
          <w:rPr>
            <w:webHidden/>
          </w:rPr>
          <w:tab/>
        </w:r>
        <w:r w:rsidR="00A61625">
          <w:rPr>
            <w:webHidden/>
          </w:rPr>
          <w:fldChar w:fldCharType="begin"/>
        </w:r>
        <w:r w:rsidR="00A61625">
          <w:rPr>
            <w:webHidden/>
          </w:rPr>
          <w:instrText xml:space="preserve"> PAGEREF _Toc74681503 \h </w:instrText>
        </w:r>
        <w:r w:rsidR="00A61625">
          <w:rPr>
            <w:webHidden/>
          </w:rPr>
        </w:r>
        <w:r w:rsidR="00A61625">
          <w:rPr>
            <w:webHidden/>
          </w:rPr>
          <w:fldChar w:fldCharType="separate"/>
        </w:r>
        <w:r w:rsidR="00A61625">
          <w:rPr>
            <w:webHidden/>
          </w:rPr>
          <w:t>5</w:t>
        </w:r>
        <w:r w:rsidR="00A61625">
          <w:rPr>
            <w:webHidden/>
          </w:rPr>
          <w:fldChar w:fldCharType="end"/>
        </w:r>
      </w:hyperlink>
    </w:p>
    <w:p w14:paraId="2B14D3DE" w14:textId="4A0E4356" w:rsidR="00A61625" w:rsidRDefault="00FA17D8">
      <w:pPr>
        <w:pStyle w:val="TOC4"/>
        <w:rPr>
          <w:rFonts w:asciiTheme="minorHAnsi" w:eastAsiaTheme="minorEastAsia" w:hAnsiTheme="minorHAnsi" w:cstheme="minorBidi"/>
          <w:szCs w:val="22"/>
        </w:rPr>
      </w:pPr>
      <w:hyperlink w:anchor="_Toc74681504" w:history="1">
        <w:r w:rsidR="00A61625" w:rsidRPr="00080F27">
          <w:rPr>
            <w:rStyle w:val="Hyperlink"/>
          </w:rPr>
          <w:t>1.2.3.2.</w:t>
        </w:r>
        <w:r w:rsidR="00A61625">
          <w:rPr>
            <w:rFonts w:asciiTheme="minorHAnsi" w:eastAsiaTheme="minorEastAsia" w:hAnsiTheme="minorHAnsi" w:cstheme="minorBidi"/>
            <w:szCs w:val="22"/>
          </w:rPr>
          <w:tab/>
        </w:r>
        <w:r w:rsidR="00A61625" w:rsidRPr="00080F27">
          <w:rPr>
            <w:rStyle w:val="Hyperlink"/>
          </w:rPr>
          <w:t>Documentation Disclaimer</w:t>
        </w:r>
        <w:r w:rsidR="00A61625">
          <w:rPr>
            <w:webHidden/>
          </w:rPr>
          <w:tab/>
        </w:r>
        <w:r w:rsidR="00A61625">
          <w:rPr>
            <w:webHidden/>
          </w:rPr>
          <w:fldChar w:fldCharType="begin"/>
        </w:r>
        <w:r w:rsidR="00A61625">
          <w:rPr>
            <w:webHidden/>
          </w:rPr>
          <w:instrText xml:space="preserve"> PAGEREF _Toc74681504 \h </w:instrText>
        </w:r>
        <w:r w:rsidR="00A61625">
          <w:rPr>
            <w:webHidden/>
          </w:rPr>
        </w:r>
        <w:r w:rsidR="00A61625">
          <w:rPr>
            <w:webHidden/>
          </w:rPr>
          <w:fldChar w:fldCharType="separate"/>
        </w:r>
        <w:r w:rsidR="00A61625">
          <w:rPr>
            <w:webHidden/>
          </w:rPr>
          <w:t>5</w:t>
        </w:r>
        <w:r w:rsidR="00A61625">
          <w:rPr>
            <w:webHidden/>
          </w:rPr>
          <w:fldChar w:fldCharType="end"/>
        </w:r>
      </w:hyperlink>
    </w:p>
    <w:p w14:paraId="5910AC76" w14:textId="735C99C5" w:rsidR="00A61625" w:rsidRDefault="00FA17D8">
      <w:pPr>
        <w:pStyle w:val="TOC3"/>
        <w:rPr>
          <w:rFonts w:asciiTheme="minorHAnsi" w:eastAsiaTheme="minorEastAsia" w:hAnsiTheme="minorHAnsi" w:cstheme="minorBidi"/>
        </w:rPr>
      </w:pPr>
      <w:hyperlink w:anchor="_Toc74681505" w:history="1">
        <w:r w:rsidR="00A61625" w:rsidRPr="00080F27">
          <w:rPr>
            <w:rStyle w:val="Hyperlink"/>
          </w:rPr>
          <w:t>1.2.4.</w:t>
        </w:r>
        <w:r w:rsidR="00A61625">
          <w:rPr>
            <w:rFonts w:asciiTheme="minorHAnsi" w:eastAsiaTheme="minorEastAsia" w:hAnsiTheme="minorHAnsi" w:cstheme="minorBidi"/>
          </w:rPr>
          <w:tab/>
        </w:r>
        <w:r w:rsidR="00A61625" w:rsidRPr="00080F27">
          <w:rPr>
            <w:rStyle w:val="Hyperlink"/>
          </w:rPr>
          <w:t>Documentation Conventions</w:t>
        </w:r>
        <w:r w:rsidR="00A61625">
          <w:rPr>
            <w:webHidden/>
          </w:rPr>
          <w:tab/>
        </w:r>
        <w:r w:rsidR="00A61625">
          <w:rPr>
            <w:webHidden/>
          </w:rPr>
          <w:fldChar w:fldCharType="begin"/>
        </w:r>
        <w:r w:rsidR="00A61625">
          <w:rPr>
            <w:webHidden/>
          </w:rPr>
          <w:instrText xml:space="preserve"> PAGEREF _Toc74681505 \h </w:instrText>
        </w:r>
        <w:r w:rsidR="00A61625">
          <w:rPr>
            <w:webHidden/>
          </w:rPr>
        </w:r>
        <w:r w:rsidR="00A61625">
          <w:rPr>
            <w:webHidden/>
          </w:rPr>
          <w:fldChar w:fldCharType="separate"/>
        </w:r>
        <w:r w:rsidR="00A61625">
          <w:rPr>
            <w:webHidden/>
          </w:rPr>
          <w:t>5</w:t>
        </w:r>
        <w:r w:rsidR="00A61625">
          <w:rPr>
            <w:webHidden/>
          </w:rPr>
          <w:fldChar w:fldCharType="end"/>
        </w:r>
      </w:hyperlink>
    </w:p>
    <w:p w14:paraId="6FB50946" w14:textId="47B08028" w:rsidR="00A61625" w:rsidRDefault="00FA17D8">
      <w:pPr>
        <w:pStyle w:val="TOC2"/>
        <w:rPr>
          <w:rFonts w:asciiTheme="minorHAnsi" w:eastAsiaTheme="minorEastAsia" w:hAnsiTheme="minorHAnsi" w:cstheme="minorBidi"/>
        </w:rPr>
      </w:pPr>
      <w:hyperlink w:anchor="_Toc74681506" w:history="1">
        <w:r w:rsidR="00A61625" w:rsidRPr="00080F27">
          <w:rPr>
            <w:rStyle w:val="Hyperlink"/>
          </w:rPr>
          <w:t>1.3.</w:t>
        </w:r>
        <w:r w:rsidR="00A61625">
          <w:rPr>
            <w:rFonts w:asciiTheme="minorHAnsi" w:eastAsiaTheme="minorEastAsia" w:hAnsiTheme="minorHAnsi" w:cstheme="minorBidi"/>
          </w:rPr>
          <w:tab/>
        </w:r>
        <w:r w:rsidR="00A61625" w:rsidRPr="00080F27">
          <w:rPr>
            <w:rStyle w:val="Hyperlink"/>
          </w:rPr>
          <w:t>Enterprise Service Desk and Organizational Contacts</w:t>
        </w:r>
        <w:r w:rsidR="00A61625">
          <w:rPr>
            <w:webHidden/>
          </w:rPr>
          <w:tab/>
        </w:r>
        <w:r w:rsidR="00A61625">
          <w:rPr>
            <w:webHidden/>
          </w:rPr>
          <w:fldChar w:fldCharType="begin"/>
        </w:r>
        <w:r w:rsidR="00A61625">
          <w:rPr>
            <w:webHidden/>
          </w:rPr>
          <w:instrText xml:space="preserve"> PAGEREF _Toc74681506 \h </w:instrText>
        </w:r>
        <w:r w:rsidR="00A61625">
          <w:rPr>
            <w:webHidden/>
          </w:rPr>
        </w:r>
        <w:r w:rsidR="00A61625">
          <w:rPr>
            <w:webHidden/>
          </w:rPr>
          <w:fldChar w:fldCharType="separate"/>
        </w:r>
        <w:r w:rsidR="00A61625">
          <w:rPr>
            <w:webHidden/>
          </w:rPr>
          <w:t>6</w:t>
        </w:r>
        <w:r w:rsidR="00A61625">
          <w:rPr>
            <w:webHidden/>
          </w:rPr>
          <w:fldChar w:fldCharType="end"/>
        </w:r>
      </w:hyperlink>
    </w:p>
    <w:p w14:paraId="0F31BD8A" w14:textId="3A84F24E" w:rsidR="00A61625" w:rsidRDefault="00FA17D8">
      <w:pPr>
        <w:pStyle w:val="TOC1"/>
        <w:rPr>
          <w:rFonts w:asciiTheme="minorHAnsi" w:eastAsiaTheme="minorEastAsia" w:hAnsiTheme="minorHAnsi" w:cstheme="minorBidi"/>
          <w:b w:val="0"/>
          <w:sz w:val="22"/>
        </w:rPr>
      </w:pPr>
      <w:hyperlink w:anchor="_Toc74681507" w:history="1">
        <w:r w:rsidR="00A61625" w:rsidRPr="00080F27">
          <w:rPr>
            <w:rStyle w:val="Hyperlink"/>
          </w:rPr>
          <w:t>2.</w:t>
        </w:r>
        <w:r w:rsidR="00A61625">
          <w:rPr>
            <w:rFonts w:asciiTheme="minorHAnsi" w:eastAsiaTheme="minorEastAsia" w:hAnsiTheme="minorHAnsi" w:cstheme="minorBidi"/>
            <w:b w:val="0"/>
            <w:sz w:val="22"/>
          </w:rPr>
          <w:tab/>
        </w:r>
        <w:r w:rsidR="00A61625" w:rsidRPr="00080F27">
          <w:rPr>
            <w:rStyle w:val="Hyperlink"/>
          </w:rPr>
          <w:t>Veteran Health Identification Card – What is it?</w:t>
        </w:r>
        <w:r w:rsidR="00A61625">
          <w:rPr>
            <w:webHidden/>
          </w:rPr>
          <w:tab/>
        </w:r>
        <w:r w:rsidR="00A61625">
          <w:rPr>
            <w:webHidden/>
          </w:rPr>
          <w:fldChar w:fldCharType="begin"/>
        </w:r>
        <w:r w:rsidR="00A61625">
          <w:rPr>
            <w:webHidden/>
          </w:rPr>
          <w:instrText xml:space="preserve"> PAGEREF _Toc74681507 \h </w:instrText>
        </w:r>
        <w:r w:rsidR="00A61625">
          <w:rPr>
            <w:webHidden/>
          </w:rPr>
        </w:r>
        <w:r w:rsidR="00A61625">
          <w:rPr>
            <w:webHidden/>
          </w:rPr>
          <w:fldChar w:fldCharType="separate"/>
        </w:r>
        <w:r w:rsidR="00A61625">
          <w:rPr>
            <w:webHidden/>
          </w:rPr>
          <w:t>7</w:t>
        </w:r>
        <w:r w:rsidR="00A61625">
          <w:rPr>
            <w:webHidden/>
          </w:rPr>
          <w:fldChar w:fldCharType="end"/>
        </w:r>
      </w:hyperlink>
    </w:p>
    <w:p w14:paraId="02411B66" w14:textId="23257F56" w:rsidR="00A61625" w:rsidRDefault="00FA17D8">
      <w:pPr>
        <w:pStyle w:val="TOC2"/>
        <w:rPr>
          <w:rFonts w:asciiTheme="minorHAnsi" w:eastAsiaTheme="minorEastAsia" w:hAnsiTheme="minorHAnsi" w:cstheme="minorBidi"/>
        </w:rPr>
      </w:pPr>
      <w:hyperlink w:anchor="_Toc74681508" w:history="1">
        <w:r w:rsidR="00A61625" w:rsidRPr="00080F27">
          <w:rPr>
            <w:rStyle w:val="Hyperlink"/>
          </w:rPr>
          <w:t>2.1.</w:t>
        </w:r>
        <w:r w:rsidR="00A61625">
          <w:rPr>
            <w:rFonts w:asciiTheme="minorHAnsi" w:eastAsiaTheme="minorEastAsia" w:hAnsiTheme="minorHAnsi" w:cstheme="minorBidi"/>
          </w:rPr>
          <w:tab/>
        </w:r>
        <w:r w:rsidR="00A61625" w:rsidRPr="00080F27">
          <w:rPr>
            <w:rStyle w:val="Hyperlink"/>
          </w:rPr>
          <w:t>Proper Navigation of the VHIC Application</w:t>
        </w:r>
        <w:r w:rsidR="00A61625">
          <w:rPr>
            <w:webHidden/>
          </w:rPr>
          <w:tab/>
        </w:r>
        <w:r w:rsidR="00A61625">
          <w:rPr>
            <w:webHidden/>
          </w:rPr>
          <w:fldChar w:fldCharType="begin"/>
        </w:r>
        <w:r w:rsidR="00A61625">
          <w:rPr>
            <w:webHidden/>
          </w:rPr>
          <w:instrText xml:space="preserve"> PAGEREF _Toc74681508 \h </w:instrText>
        </w:r>
        <w:r w:rsidR="00A61625">
          <w:rPr>
            <w:webHidden/>
          </w:rPr>
        </w:r>
        <w:r w:rsidR="00A61625">
          <w:rPr>
            <w:webHidden/>
          </w:rPr>
          <w:fldChar w:fldCharType="separate"/>
        </w:r>
        <w:r w:rsidR="00A61625">
          <w:rPr>
            <w:webHidden/>
          </w:rPr>
          <w:t>7</w:t>
        </w:r>
        <w:r w:rsidR="00A61625">
          <w:rPr>
            <w:webHidden/>
          </w:rPr>
          <w:fldChar w:fldCharType="end"/>
        </w:r>
      </w:hyperlink>
    </w:p>
    <w:p w14:paraId="16C4B761" w14:textId="0B6817C3" w:rsidR="00A61625" w:rsidRDefault="00FA17D8">
      <w:pPr>
        <w:pStyle w:val="TOC2"/>
        <w:rPr>
          <w:rFonts w:asciiTheme="minorHAnsi" w:eastAsiaTheme="minorEastAsia" w:hAnsiTheme="minorHAnsi" w:cstheme="minorBidi"/>
        </w:rPr>
      </w:pPr>
      <w:hyperlink w:anchor="_Toc74681509" w:history="1">
        <w:r w:rsidR="00A61625" w:rsidRPr="00080F27">
          <w:rPr>
            <w:rStyle w:val="Hyperlink"/>
          </w:rPr>
          <w:t>2.2.</w:t>
        </w:r>
        <w:r w:rsidR="00A61625">
          <w:rPr>
            <w:rFonts w:asciiTheme="minorHAnsi" w:eastAsiaTheme="minorEastAsia" w:hAnsiTheme="minorHAnsi" w:cstheme="minorBidi"/>
          </w:rPr>
          <w:tab/>
        </w:r>
        <w:r w:rsidR="00A61625" w:rsidRPr="00080F27">
          <w:rPr>
            <w:rStyle w:val="Hyperlink"/>
          </w:rPr>
          <w:t>Roles Within VHIC</w:t>
        </w:r>
        <w:r w:rsidR="00A61625">
          <w:rPr>
            <w:webHidden/>
          </w:rPr>
          <w:tab/>
        </w:r>
        <w:r w:rsidR="00A61625">
          <w:rPr>
            <w:webHidden/>
          </w:rPr>
          <w:fldChar w:fldCharType="begin"/>
        </w:r>
        <w:r w:rsidR="00A61625">
          <w:rPr>
            <w:webHidden/>
          </w:rPr>
          <w:instrText xml:space="preserve"> PAGEREF _Toc74681509 \h </w:instrText>
        </w:r>
        <w:r w:rsidR="00A61625">
          <w:rPr>
            <w:webHidden/>
          </w:rPr>
        </w:r>
        <w:r w:rsidR="00A61625">
          <w:rPr>
            <w:webHidden/>
          </w:rPr>
          <w:fldChar w:fldCharType="separate"/>
        </w:r>
        <w:r w:rsidR="00A61625">
          <w:rPr>
            <w:webHidden/>
          </w:rPr>
          <w:t>7</w:t>
        </w:r>
        <w:r w:rsidR="00A61625">
          <w:rPr>
            <w:webHidden/>
          </w:rPr>
          <w:fldChar w:fldCharType="end"/>
        </w:r>
      </w:hyperlink>
    </w:p>
    <w:p w14:paraId="13BBB4DF" w14:textId="672CA073" w:rsidR="00A61625" w:rsidRDefault="00FA17D8">
      <w:pPr>
        <w:pStyle w:val="TOC1"/>
        <w:rPr>
          <w:rFonts w:asciiTheme="minorHAnsi" w:eastAsiaTheme="minorEastAsia" w:hAnsiTheme="minorHAnsi" w:cstheme="minorBidi"/>
          <w:b w:val="0"/>
          <w:sz w:val="22"/>
        </w:rPr>
      </w:pPr>
      <w:hyperlink w:anchor="_Toc74681510" w:history="1">
        <w:r w:rsidR="00A61625" w:rsidRPr="00080F27">
          <w:rPr>
            <w:rStyle w:val="Hyperlink"/>
          </w:rPr>
          <w:t>3.</w:t>
        </w:r>
        <w:r w:rsidR="00A61625">
          <w:rPr>
            <w:rFonts w:asciiTheme="minorHAnsi" w:eastAsiaTheme="minorEastAsia" w:hAnsiTheme="minorHAnsi" w:cstheme="minorBidi"/>
            <w:b w:val="0"/>
            <w:sz w:val="22"/>
          </w:rPr>
          <w:tab/>
        </w:r>
        <w:r w:rsidR="00A61625" w:rsidRPr="00080F27">
          <w:rPr>
            <w:rStyle w:val="Hyperlink"/>
          </w:rPr>
          <w:t>Getting Started</w:t>
        </w:r>
        <w:r w:rsidR="00A61625">
          <w:rPr>
            <w:webHidden/>
          </w:rPr>
          <w:tab/>
        </w:r>
        <w:r w:rsidR="00A61625">
          <w:rPr>
            <w:webHidden/>
          </w:rPr>
          <w:fldChar w:fldCharType="begin"/>
        </w:r>
        <w:r w:rsidR="00A61625">
          <w:rPr>
            <w:webHidden/>
          </w:rPr>
          <w:instrText xml:space="preserve"> PAGEREF _Toc74681510 \h </w:instrText>
        </w:r>
        <w:r w:rsidR="00A61625">
          <w:rPr>
            <w:webHidden/>
          </w:rPr>
        </w:r>
        <w:r w:rsidR="00A61625">
          <w:rPr>
            <w:webHidden/>
          </w:rPr>
          <w:fldChar w:fldCharType="separate"/>
        </w:r>
        <w:r w:rsidR="00A61625">
          <w:rPr>
            <w:webHidden/>
          </w:rPr>
          <w:t>8</w:t>
        </w:r>
        <w:r w:rsidR="00A61625">
          <w:rPr>
            <w:webHidden/>
          </w:rPr>
          <w:fldChar w:fldCharType="end"/>
        </w:r>
      </w:hyperlink>
    </w:p>
    <w:p w14:paraId="23169512" w14:textId="5BFE0527" w:rsidR="00A61625" w:rsidRDefault="00FA17D8">
      <w:pPr>
        <w:pStyle w:val="TOC2"/>
        <w:rPr>
          <w:rFonts w:asciiTheme="minorHAnsi" w:eastAsiaTheme="minorEastAsia" w:hAnsiTheme="minorHAnsi" w:cstheme="minorBidi"/>
        </w:rPr>
      </w:pPr>
      <w:hyperlink w:anchor="_Toc74681511" w:history="1">
        <w:r w:rsidR="00A61625" w:rsidRPr="00080F27">
          <w:rPr>
            <w:rStyle w:val="Hyperlink"/>
          </w:rPr>
          <w:t>3.1.</w:t>
        </w:r>
        <w:r w:rsidR="00A61625">
          <w:rPr>
            <w:rFonts w:asciiTheme="minorHAnsi" w:eastAsiaTheme="minorEastAsia" w:hAnsiTheme="minorHAnsi" w:cstheme="minorBidi"/>
          </w:rPr>
          <w:tab/>
        </w:r>
        <w:r w:rsidR="00A61625" w:rsidRPr="00080F27">
          <w:rPr>
            <w:rStyle w:val="Hyperlink"/>
          </w:rPr>
          <w:t>Logging On</w:t>
        </w:r>
        <w:r w:rsidR="00A61625">
          <w:rPr>
            <w:webHidden/>
          </w:rPr>
          <w:tab/>
        </w:r>
        <w:r w:rsidR="00A61625">
          <w:rPr>
            <w:webHidden/>
          </w:rPr>
          <w:fldChar w:fldCharType="begin"/>
        </w:r>
        <w:r w:rsidR="00A61625">
          <w:rPr>
            <w:webHidden/>
          </w:rPr>
          <w:instrText xml:space="preserve"> PAGEREF _Toc74681511 \h </w:instrText>
        </w:r>
        <w:r w:rsidR="00A61625">
          <w:rPr>
            <w:webHidden/>
          </w:rPr>
        </w:r>
        <w:r w:rsidR="00A61625">
          <w:rPr>
            <w:webHidden/>
          </w:rPr>
          <w:fldChar w:fldCharType="separate"/>
        </w:r>
        <w:r w:rsidR="00A61625">
          <w:rPr>
            <w:webHidden/>
          </w:rPr>
          <w:t>8</w:t>
        </w:r>
        <w:r w:rsidR="00A61625">
          <w:rPr>
            <w:webHidden/>
          </w:rPr>
          <w:fldChar w:fldCharType="end"/>
        </w:r>
      </w:hyperlink>
    </w:p>
    <w:p w14:paraId="3461A703" w14:textId="23E8CC88" w:rsidR="00A61625" w:rsidRDefault="00FA17D8">
      <w:pPr>
        <w:pStyle w:val="TOC2"/>
        <w:rPr>
          <w:rFonts w:asciiTheme="minorHAnsi" w:eastAsiaTheme="minorEastAsia" w:hAnsiTheme="minorHAnsi" w:cstheme="minorBidi"/>
        </w:rPr>
      </w:pPr>
      <w:hyperlink w:anchor="_Toc74681512" w:history="1">
        <w:r w:rsidR="00A61625" w:rsidRPr="00080F27">
          <w:rPr>
            <w:rStyle w:val="Hyperlink"/>
          </w:rPr>
          <w:t>3.2.</w:t>
        </w:r>
        <w:r w:rsidR="00A61625">
          <w:rPr>
            <w:rFonts w:asciiTheme="minorHAnsi" w:eastAsiaTheme="minorEastAsia" w:hAnsiTheme="minorHAnsi" w:cstheme="minorBidi"/>
          </w:rPr>
          <w:tab/>
        </w:r>
        <w:r w:rsidR="00A61625" w:rsidRPr="00080F27">
          <w:rPr>
            <w:rStyle w:val="Hyperlink"/>
          </w:rPr>
          <w:t>Enrollment System Link to VHIC</w:t>
        </w:r>
        <w:r w:rsidR="00A61625">
          <w:rPr>
            <w:webHidden/>
          </w:rPr>
          <w:tab/>
        </w:r>
        <w:r w:rsidR="00A61625">
          <w:rPr>
            <w:webHidden/>
          </w:rPr>
          <w:fldChar w:fldCharType="begin"/>
        </w:r>
        <w:r w:rsidR="00A61625">
          <w:rPr>
            <w:webHidden/>
          </w:rPr>
          <w:instrText xml:space="preserve"> PAGEREF _Toc74681512 \h </w:instrText>
        </w:r>
        <w:r w:rsidR="00A61625">
          <w:rPr>
            <w:webHidden/>
          </w:rPr>
        </w:r>
        <w:r w:rsidR="00A61625">
          <w:rPr>
            <w:webHidden/>
          </w:rPr>
          <w:fldChar w:fldCharType="separate"/>
        </w:r>
        <w:r w:rsidR="00A61625">
          <w:rPr>
            <w:webHidden/>
          </w:rPr>
          <w:t>9</w:t>
        </w:r>
        <w:r w:rsidR="00A61625">
          <w:rPr>
            <w:webHidden/>
          </w:rPr>
          <w:fldChar w:fldCharType="end"/>
        </w:r>
      </w:hyperlink>
    </w:p>
    <w:p w14:paraId="2150DEE8" w14:textId="5D6B3268" w:rsidR="00A61625" w:rsidRDefault="00FA17D8">
      <w:pPr>
        <w:pStyle w:val="TOC2"/>
        <w:rPr>
          <w:rFonts w:asciiTheme="minorHAnsi" w:eastAsiaTheme="minorEastAsia" w:hAnsiTheme="minorHAnsi" w:cstheme="minorBidi"/>
        </w:rPr>
      </w:pPr>
      <w:hyperlink w:anchor="_Toc74681513" w:history="1">
        <w:r w:rsidR="00A61625" w:rsidRPr="00080F27">
          <w:rPr>
            <w:rStyle w:val="Hyperlink"/>
          </w:rPr>
          <w:t>3.3.</w:t>
        </w:r>
        <w:r w:rsidR="00A61625">
          <w:rPr>
            <w:rFonts w:asciiTheme="minorHAnsi" w:eastAsiaTheme="minorEastAsia" w:hAnsiTheme="minorHAnsi" w:cstheme="minorBidi"/>
          </w:rPr>
          <w:tab/>
        </w:r>
        <w:r w:rsidR="00A61625" w:rsidRPr="00080F27">
          <w:rPr>
            <w:rStyle w:val="Hyperlink"/>
          </w:rPr>
          <w:t>VHIC Home Screen</w:t>
        </w:r>
        <w:r w:rsidR="00A61625">
          <w:rPr>
            <w:webHidden/>
          </w:rPr>
          <w:tab/>
        </w:r>
        <w:r w:rsidR="00A61625">
          <w:rPr>
            <w:webHidden/>
          </w:rPr>
          <w:fldChar w:fldCharType="begin"/>
        </w:r>
        <w:r w:rsidR="00A61625">
          <w:rPr>
            <w:webHidden/>
          </w:rPr>
          <w:instrText xml:space="preserve"> PAGEREF _Toc74681513 \h </w:instrText>
        </w:r>
        <w:r w:rsidR="00A61625">
          <w:rPr>
            <w:webHidden/>
          </w:rPr>
        </w:r>
        <w:r w:rsidR="00A61625">
          <w:rPr>
            <w:webHidden/>
          </w:rPr>
          <w:fldChar w:fldCharType="separate"/>
        </w:r>
        <w:r w:rsidR="00A61625">
          <w:rPr>
            <w:webHidden/>
          </w:rPr>
          <w:t>10</w:t>
        </w:r>
        <w:r w:rsidR="00A61625">
          <w:rPr>
            <w:webHidden/>
          </w:rPr>
          <w:fldChar w:fldCharType="end"/>
        </w:r>
      </w:hyperlink>
    </w:p>
    <w:p w14:paraId="36842254" w14:textId="58CEBF85" w:rsidR="00A61625" w:rsidRDefault="00FA17D8">
      <w:pPr>
        <w:pStyle w:val="TOC3"/>
        <w:rPr>
          <w:rFonts w:asciiTheme="minorHAnsi" w:eastAsiaTheme="minorEastAsia" w:hAnsiTheme="minorHAnsi" w:cstheme="minorBidi"/>
        </w:rPr>
      </w:pPr>
      <w:hyperlink w:anchor="_Toc74681514" w:history="1">
        <w:r w:rsidR="00A61625" w:rsidRPr="00080F27">
          <w:rPr>
            <w:rStyle w:val="Hyperlink"/>
          </w:rPr>
          <w:t>3.3.1.</w:t>
        </w:r>
        <w:r w:rsidR="00A61625">
          <w:rPr>
            <w:rFonts w:asciiTheme="minorHAnsi" w:eastAsiaTheme="minorEastAsia" w:hAnsiTheme="minorHAnsi" w:cstheme="minorBidi"/>
          </w:rPr>
          <w:tab/>
        </w:r>
        <w:r w:rsidR="00A61625" w:rsidRPr="00080F27">
          <w:rPr>
            <w:rStyle w:val="Hyperlink"/>
          </w:rPr>
          <w:t>Veteran Card Details Page</w:t>
        </w:r>
        <w:r w:rsidR="00A61625">
          <w:rPr>
            <w:webHidden/>
          </w:rPr>
          <w:tab/>
        </w:r>
        <w:r w:rsidR="00A61625">
          <w:rPr>
            <w:webHidden/>
          </w:rPr>
          <w:fldChar w:fldCharType="begin"/>
        </w:r>
        <w:r w:rsidR="00A61625">
          <w:rPr>
            <w:webHidden/>
          </w:rPr>
          <w:instrText xml:space="preserve"> PAGEREF _Toc74681514 \h </w:instrText>
        </w:r>
        <w:r w:rsidR="00A61625">
          <w:rPr>
            <w:webHidden/>
          </w:rPr>
        </w:r>
        <w:r w:rsidR="00A61625">
          <w:rPr>
            <w:webHidden/>
          </w:rPr>
          <w:fldChar w:fldCharType="separate"/>
        </w:r>
        <w:r w:rsidR="00A61625">
          <w:rPr>
            <w:webHidden/>
          </w:rPr>
          <w:t>11</w:t>
        </w:r>
        <w:r w:rsidR="00A61625">
          <w:rPr>
            <w:webHidden/>
          </w:rPr>
          <w:fldChar w:fldCharType="end"/>
        </w:r>
      </w:hyperlink>
    </w:p>
    <w:p w14:paraId="0625C543" w14:textId="26A9CAFD" w:rsidR="00A61625" w:rsidRDefault="00FA17D8">
      <w:pPr>
        <w:pStyle w:val="TOC1"/>
        <w:rPr>
          <w:rFonts w:asciiTheme="minorHAnsi" w:eastAsiaTheme="minorEastAsia" w:hAnsiTheme="minorHAnsi" w:cstheme="minorBidi"/>
          <w:b w:val="0"/>
          <w:sz w:val="22"/>
        </w:rPr>
      </w:pPr>
      <w:hyperlink w:anchor="_Toc74681515" w:history="1">
        <w:r w:rsidR="00A61625" w:rsidRPr="00080F27">
          <w:rPr>
            <w:rStyle w:val="Hyperlink"/>
          </w:rPr>
          <w:t>4.</w:t>
        </w:r>
        <w:r w:rsidR="00A61625">
          <w:rPr>
            <w:rFonts w:asciiTheme="minorHAnsi" w:eastAsiaTheme="minorEastAsia" w:hAnsiTheme="minorHAnsi" w:cstheme="minorBidi"/>
            <w:b w:val="0"/>
            <w:sz w:val="22"/>
          </w:rPr>
          <w:tab/>
        </w:r>
        <w:r w:rsidR="00A61625" w:rsidRPr="00080F27">
          <w:rPr>
            <w:rStyle w:val="Hyperlink"/>
          </w:rPr>
          <w:t>Requesting a Replacement VHIC Card</w:t>
        </w:r>
        <w:r w:rsidR="00A61625">
          <w:rPr>
            <w:webHidden/>
          </w:rPr>
          <w:tab/>
        </w:r>
        <w:r w:rsidR="00A61625">
          <w:rPr>
            <w:webHidden/>
          </w:rPr>
          <w:fldChar w:fldCharType="begin"/>
        </w:r>
        <w:r w:rsidR="00A61625">
          <w:rPr>
            <w:webHidden/>
          </w:rPr>
          <w:instrText xml:space="preserve"> PAGEREF _Toc74681515 \h </w:instrText>
        </w:r>
        <w:r w:rsidR="00A61625">
          <w:rPr>
            <w:webHidden/>
          </w:rPr>
        </w:r>
        <w:r w:rsidR="00A61625">
          <w:rPr>
            <w:webHidden/>
          </w:rPr>
          <w:fldChar w:fldCharType="separate"/>
        </w:r>
        <w:r w:rsidR="00A61625">
          <w:rPr>
            <w:webHidden/>
          </w:rPr>
          <w:t>14</w:t>
        </w:r>
        <w:r w:rsidR="00A61625">
          <w:rPr>
            <w:webHidden/>
          </w:rPr>
          <w:fldChar w:fldCharType="end"/>
        </w:r>
      </w:hyperlink>
    </w:p>
    <w:p w14:paraId="720D5F86" w14:textId="73F03A99" w:rsidR="00A61625" w:rsidRDefault="00FA17D8">
      <w:pPr>
        <w:pStyle w:val="TOC2"/>
        <w:rPr>
          <w:rFonts w:asciiTheme="minorHAnsi" w:eastAsiaTheme="minorEastAsia" w:hAnsiTheme="minorHAnsi" w:cstheme="minorBidi"/>
        </w:rPr>
      </w:pPr>
      <w:hyperlink w:anchor="_Toc74681516" w:history="1">
        <w:r w:rsidR="00A61625" w:rsidRPr="00080F27">
          <w:rPr>
            <w:rStyle w:val="Hyperlink"/>
          </w:rPr>
          <w:t>4.1.</w:t>
        </w:r>
        <w:r w:rsidR="00A61625">
          <w:rPr>
            <w:rFonts w:asciiTheme="minorHAnsi" w:eastAsiaTheme="minorEastAsia" w:hAnsiTheme="minorHAnsi" w:cstheme="minorBidi"/>
          </w:rPr>
          <w:tab/>
        </w:r>
        <w:r w:rsidR="00A61625" w:rsidRPr="00080F27">
          <w:rPr>
            <w:rStyle w:val="Hyperlink"/>
          </w:rPr>
          <w:t>Card Replacement Eligibility</w:t>
        </w:r>
        <w:r w:rsidR="00A61625">
          <w:rPr>
            <w:webHidden/>
          </w:rPr>
          <w:tab/>
        </w:r>
        <w:r w:rsidR="00A61625">
          <w:rPr>
            <w:webHidden/>
          </w:rPr>
          <w:fldChar w:fldCharType="begin"/>
        </w:r>
        <w:r w:rsidR="00A61625">
          <w:rPr>
            <w:webHidden/>
          </w:rPr>
          <w:instrText xml:space="preserve"> PAGEREF _Toc74681516 \h </w:instrText>
        </w:r>
        <w:r w:rsidR="00A61625">
          <w:rPr>
            <w:webHidden/>
          </w:rPr>
        </w:r>
        <w:r w:rsidR="00A61625">
          <w:rPr>
            <w:webHidden/>
          </w:rPr>
          <w:fldChar w:fldCharType="separate"/>
        </w:r>
        <w:r w:rsidR="00A61625">
          <w:rPr>
            <w:webHidden/>
          </w:rPr>
          <w:t>14</w:t>
        </w:r>
        <w:r w:rsidR="00A61625">
          <w:rPr>
            <w:webHidden/>
          </w:rPr>
          <w:fldChar w:fldCharType="end"/>
        </w:r>
      </w:hyperlink>
    </w:p>
    <w:p w14:paraId="06167CC3" w14:textId="6BD1C33B" w:rsidR="00A61625" w:rsidRDefault="00FA17D8">
      <w:pPr>
        <w:pStyle w:val="TOC2"/>
        <w:rPr>
          <w:rFonts w:asciiTheme="minorHAnsi" w:eastAsiaTheme="minorEastAsia" w:hAnsiTheme="minorHAnsi" w:cstheme="minorBidi"/>
        </w:rPr>
      </w:pPr>
      <w:hyperlink w:anchor="_Toc74681517" w:history="1">
        <w:r w:rsidR="00A61625" w:rsidRPr="00080F27">
          <w:rPr>
            <w:rStyle w:val="Hyperlink"/>
          </w:rPr>
          <w:t>4.2.</w:t>
        </w:r>
        <w:r w:rsidR="00A61625">
          <w:rPr>
            <w:rFonts w:asciiTheme="minorHAnsi" w:eastAsiaTheme="minorEastAsia" w:hAnsiTheme="minorHAnsi" w:cstheme="minorBidi"/>
          </w:rPr>
          <w:tab/>
        </w:r>
        <w:r w:rsidR="00A61625" w:rsidRPr="00080F27">
          <w:rPr>
            <w:rStyle w:val="Hyperlink"/>
          </w:rPr>
          <w:t>Requesting a Replacement Card</w:t>
        </w:r>
        <w:r w:rsidR="00A61625">
          <w:rPr>
            <w:webHidden/>
          </w:rPr>
          <w:tab/>
        </w:r>
        <w:r w:rsidR="00A61625">
          <w:rPr>
            <w:webHidden/>
          </w:rPr>
          <w:fldChar w:fldCharType="begin"/>
        </w:r>
        <w:r w:rsidR="00A61625">
          <w:rPr>
            <w:webHidden/>
          </w:rPr>
          <w:instrText xml:space="preserve"> PAGEREF _Toc74681517 \h </w:instrText>
        </w:r>
        <w:r w:rsidR="00A61625">
          <w:rPr>
            <w:webHidden/>
          </w:rPr>
        </w:r>
        <w:r w:rsidR="00A61625">
          <w:rPr>
            <w:webHidden/>
          </w:rPr>
          <w:fldChar w:fldCharType="separate"/>
        </w:r>
        <w:r w:rsidR="00A61625">
          <w:rPr>
            <w:webHidden/>
          </w:rPr>
          <w:t>16</w:t>
        </w:r>
        <w:r w:rsidR="00A61625">
          <w:rPr>
            <w:webHidden/>
          </w:rPr>
          <w:fldChar w:fldCharType="end"/>
        </w:r>
      </w:hyperlink>
    </w:p>
    <w:p w14:paraId="27BCF9AB" w14:textId="3951A185" w:rsidR="00A61625" w:rsidRDefault="00FA17D8">
      <w:pPr>
        <w:pStyle w:val="TOC3"/>
        <w:rPr>
          <w:rFonts w:asciiTheme="minorHAnsi" w:eastAsiaTheme="minorEastAsia" w:hAnsiTheme="minorHAnsi" w:cstheme="minorBidi"/>
        </w:rPr>
      </w:pPr>
      <w:hyperlink w:anchor="_Toc74681518" w:history="1">
        <w:r w:rsidR="00A61625" w:rsidRPr="00080F27">
          <w:rPr>
            <w:rStyle w:val="Hyperlink"/>
          </w:rPr>
          <w:t>4.2.1.</w:t>
        </w:r>
        <w:r w:rsidR="00A61625">
          <w:rPr>
            <w:rFonts w:asciiTheme="minorHAnsi" w:eastAsiaTheme="minorEastAsia" w:hAnsiTheme="minorHAnsi" w:cstheme="minorBidi"/>
          </w:rPr>
          <w:tab/>
        </w:r>
        <w:r w:rsidR="00A61625" w:rsidRPr="00080F27">
          <w:rPr>
            <w:rStyle w:val="Hyperlink"/>
          </w:rPr>
          <w:t>VHIC Card Replacement Request</w:t>
        </w:r>
        <w:r w:rsidR="00A61625">
          <w:rPr>
            <w:webHidden/>
          </w:rPr>
          <w:tab/>
        </w:r>
        <w:r w:rsidR="00A61625">
          <w:rPr>
            <w:webHidden/>
          </w:rPr>
          <w:fldChar w:fldCharType="begin"/>
        </w:r>
        <w:r w:rsidR="00A61625">
          <w:rPr>
            <w:webHidden/>
          </w:rPr>
          <w:instrText xml:space="preserve"> PAGEREF _Toc74681518 \h </w:instrText>
        </w:r>
        <w:r w:rsidR="00A61625">
          <w:rPr>
            <w:webHidden/>
          </w:rPr>
        </w:r>
        <w:r w:rsidR="00A61625">
          <w:rPr>
            <w:webHidden/>
          </w:rPr>
          <w:fldChar w:fldCharType="separate"/>
        </w:r>
        <w:r w:rsidR="00A61625">
          <w:rPr>
            <w:webHidden/>
          </w:rPr>
          <w:t>16</w:t>
        </w:r>
        <w:r w:rsidR="00A61625">
          <w:rPr>
            <w:webHidden/>
          </w:rPr>
          <w:fldChar w:fldCharType="end"/>
        </w:r>
      </w:hyperlink>
    </w:p>
    <w:p w14:paraId="17C2CAC6" w14:textId="0C48B836" w:rsidR="00A61625" w:rsidRDefault="00FA17D8">
      <w:pPr>
        <w:pStyle w:val="TOC4"/>
        <w:rPr>
          <w:rFonts w:asciiTheme="minorHAnsi" w:eastAsiaTheme="minorEastAsia" w:hAnsiTheme="minorHAnsi" w:cstheme="minorBidi"/>
          <w:szCs w:val="22"/>
        </w:rPr>
      </w:pPr>
      <w:hyperlink w:anchor="_Toc74681519" w:history="1">
        <w:r w:rsidR="00A61625" w:rsidRPr="00080F27">
          <w:rPr>
            <w:rStyle w:val="Hyperlink"/>
          </w:rPr>
          <w:t>4.2.1.1.</w:t>
        </w:r>
        <w:r w:rsidR="00A61625">
          <w:rPr>
            <w:rFonts w:asciiTheme="minorHAnsi" w:eastAsiaTheme="minorEastAsia" w:hAnsiTheme="minorHAnsi" w:cstheme="minorBidi"/>
            <w:szCs w:val="22"/>
          </w:rPr>
          <w:tab/>
        </w:r>
        <w:r w:rsidR="00A61625" w:rsidRPr="00080F27">
          <w:rPr>
            <w:rStyle w:val="Hyperlink"/>
          </w:rPr>
          <w:t>Branch of Service</w:t>
        </w:r>
        <w:r w:rsidR="00A61625">
          <w:rPr>
            <w:webHidden/>
          </w:rPr>
          <w:tab/>
        </w:r>
        <w:r w:rsidR="00A61625">
          <w:rPr>
            <w:webHidden/>
          </w:rPr>
          <w:fldChar w:fldCharType="begin"/>
        </w:r>
        <w:r w:rsidR="00A61625">
          <w:rPr>
            <w:webHidden/>
          </w:rPr>
          <w:instrText xml:space="preserve"> PAGEREF _Toc74681519 \h </w:instrText>
        </w:r>
        <w:r w:rsidR="00A61625">
          <w:rPr>
            <w:webHidden/>
          </w:rPr>
        </w:r>
        <w:r w:rsidR="00A61625">
          <w:rPr>
            <w:webHidden/>
          </w:rPr>
          <w:fldChar w:fldCharType="separate"/>
        </w:r>
        <w:r w:rsidR="00A61625">
          <w:rPr>
            <w:webHidden/>
          </w:rPr>
          <w:t>22</w:t>
        </w:r>
        <w:r w:rsidR="00A61625">
          <w:rPr>
            <w:webHidden/>
          </w:rPr>
          <w:fldChar w:fldCharType="end"/>
        </w:r>
      </w:hyperlink>
    </w:p>
    <w:p w14:paraId="5E3A0399" w14:textId="26E9C381" w:rsidR="000D747B" w:rsidRDefault="00B76EBA">
      <w:pPr>
        <w:pStyle w:val="Title2"/>
      </w:pPr>
      <w:r>
        <w:rPr>
          <w:szCs w:val="20"/>
        </w:rPr>
        <w:fldChar w:fldCharType="end"/>
      </w:r>
      <w:r>
        <w:br w:type="page"/>
      </w:r>
    </w:p>
    <w:p w14:paraId="72A8F8B8" w14:textId="77777777" w:rsidR="000D747B" w:rsidRDefault="00B76EBA">
      <w:pPr>
        <w:pStyle w:val="Title2"/>
      </w:pPr>
      <w:r>
        <w:lastRenderedPageBreak/>
        <w:t>Table of Figures</w:t>
      </w:r>
    </w:p>
    <w:p w14:paraId="56577EBB" w14:textId="0A7D8686" w:rsidR="00A61625" w:rsidRDefault="00B76EBA">
      <w:pPr>
        <w:pStyle w:val="TableofFigures"/>
        <w:tabs>
          <w:tab w:val="right" w:leader="dot" w:pos="9350"/>
        </w:tabs>
        <w:rPr>
          <w:rFonts w:asciiTheme="minorHAnsi" w:eastAsiaTheme="minorEastAsia" w:hAnsiTheme="minorHAnsi" w:cstheme="minorBidi"/>
          <w:b w:val="0"/>
          <w:noProof/>
          <w:szCs w:val="22"/>
        </w:rPr>
      </w:pPr>
      <w:r>
        <w:fldChar w:fldCharType="begin"/>
      </w:r>
      <w:r>
        <w:instrText xml:space="preserve"> TOC \h \z \c "Figure" </w:instrText>
      </w:r>
      <w:r>
        <w:fldChar w:fldCharType="separate"/>
      </w:r>
      <w:hyperlink w:anchor="_Toc74681520" w:history="1">
        <w:r w:rsidR="00A61625" w:rsidRPr="00767E62">
          <w:rPr>
            <w:rStyle w:val="Hyperlink"/>
            <w:noProof/>
          </w:rPr>
          <w:t>Figure 2:1: Example of what the VHIC looks like</w:t>
        </w:r>
        <w:r w:rsidR="00A61625">
          <w:rPr>
            <w:noProof/>
            <w:webHidden/>
          </w:rPr>
          <w:tab/>
        </w:r>
        <w:r w:rsidR="00A61625">
          <w:rPr>
            <w:noProof/>
            <w:webHidden/>
          </w:rPr>
          <w:fldChar w:fldCharType="begin"/>
        </w:r>
        <w:r w:rsidR="00A61625">
          <w:rPr>
            <w:noProof/>
            <w:webHidden/>
          </w:rPr>
          <w:instrText xml:space="preserve"> PAGEREF _Toc74681520 \h </w:instrText>
        </w:r>
        <w:r w:rsidR="00A61625">
          <w:rPr>
            <w:noProof/>
            <w:webHidden/>
          </w:rPr>
        </w:r>
        <w:r w:rsidR="00A61625">
          <w:rPr>
            <w:noProof/>
            <w:webHidden/>
          </w:rPr>
          <w:fldChar w:fldCharType="separate"/>
        </w:r>
        <w:r w:rsidR="00A61625">
          <w:rPr>
            <w:noProof/>
            <w:webHidden/>
          </w:rPr>
          <w:t>7</w:t>
        </w:r>
        <w:r w:rsidR="00A61625">
          <w:rPr>
            <w:noProof/>
            <w:webHidden/>
          </w:rPr>
          <w:fldChar w:fldCharType="end"/>
        </w:r>
      </w:hyperlink>
    </w:p>
    <w:p w14:paraId="75A5A7CB" w14:textId="5AF0F646" w:rsidR="00A61625" w:rsidRDefault="00FA17D8">
      <w:pPr>
        <w:pStyle w:val="TableofFigures"/>
        <w:tabs>
          <w:tab w:val="right" w:leader="dot" w:pos="9350"/>
        </w:tabs>
        <w:rPr>
          <w:rFonts w:asciiTheme="minorHAnsi" w:eastAsiaTheme="minorEastAsia" w:hAnsiTheme="minorHAnsi" w:cstheme="minorBidi"/>
          <w:b w:val="0"/>
          <w:noProof/>
          <w:szCs w:val="22"/>
        </w:rPr>
      </w:pPr>
      <w:hyperlink w:anchor="_Toc74681521" w:history="1">
        <w:r w:rsidR="00A61625" w:rsidRPr="00767E62">
          <w:rPr>
            <w:rStyle w:val="Hyperlink"/>
            <w:noProof/>
          </w:rPr>
          <w:t>Figure 3:1: VHIC ES Hyperlink</w:t>
        </w:r>
        <w:r w:rsidR="00A61625">
          <w:rPr>
            <w:noProof/>
            <w:webHidden/>
          </w:rPr>
          <w:tab/>
        </w:r>
        <w:r w:rsidR="00A61625">
          <w:rPr>
            <w:noProof/>
            <w:webHidden/>
          </w:rPr>
          <w:fldChar w:fldCharType="begin"/>
        </w:r>
        <w:r w:rsidR="00A61625">
          <w:rPr>
            <w:noProof/>
            <w:webHidden/>
          </w:rPr>
          <w:instrText xml:space="preserve"> PAGEREF _Toc74681521 \h </w:instrText>
        </w:r>
        <w:r w:rsidR="00A61625">
          <w:rPr>
            <w:noProof/>
            <w:webHidden/>
          </w:rPr>
        </w:r>
        <w:r w:rsidR="00A61625">
          <w:rPr>
            <w:noProof/>
            <w:webHidden/>
          </w:rPr>
          <w:fldChar w:fldCharType="separate"/>
        </w:r>
        <w:r w:rsidR="00A61625">
          <w:rPr>
            <w:noProof/>
            <w:webHidden/>
          </w:rPr>
          <w:t>9</w:t>
        </w:r>
        <w:r w:rsidR="00A61625">
          <w:rPr>
            <w:noProof/>
            <w:webHidden/>
          </w:rPr>
          <w:fldChar w:fldCharType="end"/>
        </w:r>
      </w:hyperlink>
    </w:p>
    <w:p w14:paraId="6F230B1B" w14:textId="627AD72E" w:rsidR="00A61625" w:rsidRDefault="00FA17D8">
      <w:pPr>
        <w:pStyle w:val="TableofFigures"/>
        <w:tabs>
          <w:tab w:val="right" w:leader="dot" w:pos="9350"/>
        </w:tabs>
        <w:rPr>
          <w:rFonts w:asciiTheme="minorHAnsi" w:eastAsiaTheme="minorEastAsia" w:hAnsiTheme="minorHAnsi" w:cstheme="minorBidi"/>
          <w:b w:val="0"/>
          <w:noProof/>
          <w:szCs w:val="22"/>
        </w:rPr>
      </w:pPr>
      <w:hyperlink w:anchor="_Toc74681522" w:history="1">
        <w:r w:rsidR="00A61625" w:rsidRPr="00767E62">
          <w:rPr>
            <w:rStyle w:val="Hyperlink"/>
            <w:noProof/>
          </w:rPr>
          <w:t>Figure 3:2: VHIC ES User Home Page</w:t>
        </w:r>
        <w:r w:rsidR="00A61625">
          <w:rPr>
            <w:noProof/>
            <w:webHidden/>
          </w:rPr>
          <w:tab/>
        </w:r>
        <w:r w:rsidR="00A61625">
          <w:rPr>
            <w:noProof/>
            <w:webHidden/>
          </w:rPr>
          <w:fldChar w:fldCharType="begin"/>
        </w:r>
        <w:r w:rsidR="00A61625">
          <w:rPr>
            <w:noProof/>
            <w:webHidden/>
          </w:rPr>
          <w:instrText xml:space="preserve"> PAGEREF _Toc74681522 \h </w:instrText>
        </w:r>
        <w:r w:rsidR="00A61625">
          <w:rPr>
            <w:noProof/>
            <w:webHidden/>
          </w:rPr>
        </w:r>
        <w:r w:rsidR="00A61625">
          <w:rPr>
            <w:noProof/>
            <w:webHidden/>
          </w:rPr>
          <w:fldChar w:fldCharType="separate"/>
        </w:r>
        <w:r w:rsidR="00A61625">
          <w:rPr>
            <w:noProof/>
            <w:webHidden/>
          </w:rPr>
          <w:t>10</w:t>
        </w:r>
        <w:r w:rsidR="00A61625">
          <w:rPr>
            <w:noProof/>
            <w:webHidden/>
          </w:rPr>
          <w:fldChar w:fldCharType="end"/>
        </w:r>
      </w:hyperlink>
    </w:p>
    <w:p w14:paraId="2E6E0E76" w14:textId="2DC545E7" w:rsidR="00A61625" w:rsidRDefault="00FA17D8">
      <w:pPr>
        <w:pStyle w:val="TableofFigures"/>
        <w:tabs>
          <w:tab w:val="right" w:leader="dot" w:pos="9350"/>
        </w:tabs>
        <w:rPr>
          <w:rFonts w:asciiTheme="minorHAnsi" w:eastAsiaTheme="minorEastAsia" w:hAnsiTheme="minorHAnsi" w:cstheme="minorBidi"/>
          <w:b w:val="0"/>
          <w:noProof/>
          <w:szCs w:val="22"/>
        </w:rPr>
      </w:pPr>
      <w:hyperlink w:anchor="_Toc74681523" w:history="1">
        <w:r w:rsidR="00A61625" w:rsidRPr="00767E62">
          <w:rPr>
            <w:rStyle w:val="Hyperlink"/>
            <w:noProof/>
          </w:rPr>
          <w:t>Figure 3:3: Veteran Identity Section</w:t>
        </w:r>
        <w:r w:rsidR="00A61625">
          <w:rPr>
            <w:noProof/>
            <w:webHidden/>
          </w:rPr>
          <w:tab/>
        </w:r>
        <w:r w:rsidR="00A61625">
          <w:rPr>
            <w:noProof/>
            <w:webHidden/>
          </w:rPr>
          <w:fldChar w:fldCharType="begin"/>
        </w:r>
        <w:r w:rsidR="00A61625">
          <w:rPr>
            <w:noProof/>
            <w:webHidden/>
          </w:rPr>
          <w:instrText xml:space="preserve"> PAGEREF _Toc74681523 \h </w:instrText>
        </w:r>
        <w:r w:rsidR="00A61625">
          <w:rPr>
            <w:noProof/>
            <w:webHidden/>
          </w:rPr>
        </w:r>
        <w:r w:rsidR="00A61625">
          <w:rPr>
            <w:noProof/>
            <w:webHidden/>
          </w:rPr>
          <w:fldChar w:fldCharType="separate"/>
        </w:r>
        <w:r w:rsidR="00A61625">
          <w:rPr>
            <w:noProof/>
            <w:webHidden/>
          </w:rPr>
          <w:t>11</w:t>
        </w:r>
        <w:r w:rsidR="00A61625">
          <w:rPr>
            <w:noProof/>
            <w:webHidden/>
          </w:rPr>
          <w:fldChar w:fldCharType="end"/>
        </w:r>
      </w:hyperlink>
    </w:p>
    <w:p w14:paraId="4F2D7DE3" w14:textId="19FF7045" w:rsidR="00A61625" w:rsidRDefault="00FA17D8">
      <w:pPr>
        <w:pStyle w:val="TableofFigures"/>
        <w:tabs>
          <w:tab w:val="right" w:leader="dot" w:pos="9350"/>
        </w:tabs>
        <w:rPr>
          <w:rFonts w:asciiTheme="minorHAnsi" w:eastAsiaTheme="minorEastAsia" w:hAnsiTheme="minorHAnsi" w:cstheme="minorBidi"/>
          <w:b w:val="0"/>
          <w:noProof/>
          <w:szCs w:val="22"/>
        </w:rPr>
      </w:pPr>
      <w:hyperlink w:anchor="_Toc74681524" w:history="1">
        <w:r w:rsidR="00A61625" w:rsidRPr="00767E62">
          <w:rPr>
            <w:rStyle w:val="Hyperlink"/>
            <w:noProof/>
          </w:rPr>
          <w:t>Figure 3:4: Card Detail Section</w:t>
        </w:r>
        <w:r w:rsidR="00A61625">
          <w:rPr>
            <w:noProof/>
            <w:webHidden/>
          </w:rPr>
          <w:tab/>
        </w:r>
        <w:r w:rsidR="00A61625">
          <w:rPr>
            <w:noProof/>
            <w:webHidden/>
          </w:rPr>
          <w:fldChar w:fldCharType="begin"/>
        </w:r>
        <w:r w:rsidR="00A61625">
          <w:rPr>
            <w:noProof/>
            <w:webHidden/>
          </w:rPr>
          <w:instrText xml:space="preserve"> PAGEREF _Toc74681524 \h </w:instrText>
        </w:r>
        <w:r w:rsidR="00A61625">
          <w:rPr>
            <w:noProof/>
            <w:webHidden/>
          </w:rPr>
        </w:r>
        <w:r w:rsidR="00A61625">
          <w:rPr>
            <w:noProof/>
            <w:webHidden/>
          </w:rPr>
          <w:fldChar w:fldCharType="separate"/>
        </w:r>
        <w:r w:rsidR="00A61625">
          <w:rPr>
            <w:noProof/>
            <w:webHidden/>
          </w:rPr>
          <w:t>12</w:t>
        </w:r>
        <w:r w:rsidR="00A61625">
          <w:rPr>
            <w:noProof/>
            <w:webHidden/>
          </w:rPr>
          <w:fldChar w:fldCharType="end"/>
        </w:r>
      </w:hyperlink>
    </w:p>
    <w:p w14:paraId="1F435013" w14:textId="3E4C2AE0" w:rsidR="00A61625" w:rsidRDefault="00FA17D8">
      <w:pPr>
        <w:pStyle w:val="TableofFigures"/>
        <w:tabs>
          <w:tab w:val="right" w:leader="dot" w:pos="9350"/>
        </w:tabs>
        <w:rPr>
          <w:rFonts w:asciiTheme="minorHAnsi" w:eastAsiaTheme="minorEastAsia" w:hAnsiTheme="minorHAnsi" w:cstheme="minorBidi"/>
          <w:b w:val="0"/>
          <w:noProof/>
          <w:szCs w:val="22"/>
        </w:rPr>
      </w:pPr>
      <w:hyperlink w:anchor="_Toc74681525" w:history="1">
        <w:r w:rsidR="00A61625" w:rsidRPr="00767E62">
          <w:rPr>
            <w:rStyle w:val="Hyperlink"/>
            <w:noProof/>
          </w:rPr>
          <w:t>Figure 3:5: Veteran Card History Section</w:t>
        </w:r>
        <w:r w:rsidR="00A61625">
          <w:rPr>
            <w:noProof/>
            <w:webHidden/>
          </w:rPr>
          <w:tab/>
        </w:r>
        <w:r w:rsidR="00A61625">
          <w:rPr>
            <w:noProof/>
            <w:webHidden/>
          </w:rPr>
          <w:fldChar w:fldCharType="begin"/>
        </w:r>
        <w:r w:rsidR="00A61625">
          <w:rPr>
            <w:noProof/>
            <w:webHidden/>
          </w:rPr>
          <w:instrText xml:space="preserve"> PAGEREF _Toc74681525 \h </w:instrText>
        </w:r>
        <w:r w:rsidR="00A61625">
          <w:rPr>
            <w:noProof/>
            <w:webHidden/>
          </w:rPr>
        </w:r>
        <w:r w:rsidR="00A61625">
          <w:rPr>
            <w:noProof/>
            <w:webHidden/>
          </w:rPr>
          <w:fldChar w:fldCharType="separate"/>
        </w:r>
        <w:r w:rsidR="00A61625">
          <w:rPr>
            <w:noProof/>
            <w:webHidden/>
          </w:rPr>
          <w:t>13</w:t>
        </w:r>
        <w:r w:rsidR="00A61625">
          <w:rPr>
            <w:noProof/>
            <w:webHidden/>
          </w:rPr>
          <w:fldChar w:fldCharType="end"/>
        </w:r>
      </w:hyperlink>
    </w:p>
    <w:p w14:paraId="74639DE0" w14:textId="3D63C0AE" w:rsidR="00A61625" w:rsidRDefault="00FA17D8">
      <w:pPr>
        <w:pStyle w:val="TableofFigures"/>
        <w:tabs>
          <w:tab w:val="right" w:leader="dot" w:pos="9350"/>
        </w:tabs>
        <w:rPr>
          <w:rFonts w:asciiTheme="minorHAnsi" w:eastAsiaTheme="minorEastAsia" w:hAnsiTheme="minorHAnsi" w:cstheme="minorBidi"/>
          <w:b w:val="0"/>
          <w:noProof/>
          <w:szCs w:val="22"/>
        </w:rPr>
      </w:pPr>
      <w:hyperlink w:anchor="_Toc74681526" w:history="1">
        <w:r w:rsidR="00A61625" w:rsidRPr="00767E62">
          <w:rPr>
            <w:rStyle w:val="Hyperlink"/>
            <w:noProof/>
          </w:rPr>
          <w:t>Figure 4:1: Card Not Eligible for Replacement</w:t>
        </w:r>
        <w:r w:rsidR="00A61625">
          <w:rPr>
            <w:noProof/>
            <w:webHidden/>
          </w:rPr>
          <w:tab/>
        </w:r>
        <w:r w:rsidR="00A61625">
          <w:rPr>
            <w:noProof/>
            <w:webHidden/>
          </w:rPr>
          <w:fldChar w:fldCharType="begin"/>
        </w:r>
        <w:r w:rsidR="00A61625">
          <w:rPr>
            <w:noProof/>
            <w:webHidden/>
          </w:rPr>
          <w:instrText xml:space="preserve"> PAGEREF _Toc74681526 \h </w:instrText>
        </w:r>
        <w:r w:rsidR="00A61625">
          <w:rPr>
            <w:noProof/>
            <w:webHidden/>
          </w:rPr>
        </w:r>
        <w:r w:rsidR="00A61625">
          <w:rPr>
            <w:noProof/>
            <w:webHidden/>
          </w:rPr>
          <w:fldChar w:fldCharType="separate"/>
        </w:r>
        <w:r w:rsidR="00A61625">
          <w:rPr>
            <w:noProof/>
            <w:webHidden/>
          </w:rPr>
          <w:t>14</w:t>
        </w:r>
        <w:r w:rsidR="00A61625">
          <w:rPr>
            <w:noProof/>
            <w:webHidden/>
          </w:rPr>
          <w:fldChar w:fldCharType="end"/>
        </w:r>
      </w:hyperlink>
    </w:p>
    <w:p w14:paraId="2CAC8453" w14:textId="3BAD56ED" w:rsidR="00A61625" w:rsidRDefault="00FA17D8">
      <w:pPr>
        <w:pStyle w:val="TableofFigures"/>
        <w:tabs>
          <w:tab w:val="right" w:leader="dot" w:pos="9350"/>
        </w:tabs>
        <w:rPr>
          <w:rFonts w:asciiTheme="minorHAnsi" w:eastAsiaTheme="minorEastAsia" w:hAnsiTheme="minorHAnsi" w:cstheme="minorBidi"/>
          <w:b w:val="0"/>
          <w:noProof/>
          <w:szCs w:val="22"/>
        </w:rPr>
      </w:pPr>
      <w:hyperlink w:anchor="_Toc74681527" w:history="1">
        <w:r w:rsidR="00A61625" w:rsidRPr="00767E62">
          <w:rPr>
            <w:rStyle w:val="Hyperlink"/>
            <w:noProof/>
          </w:rPr>
          <w:t>Figure 4:2: Card Eligible for Replacement</w:t>
        </w:r>
        <w:r w:rsidR="00A61625">
          <w:rPr>
            <w:noProof/>
            <w:webHidden/>
          </w:rPr>
          <w:tab/>
        </w:r>
        <w:r w:rsidR="00A61625">
          <w:rPr>
            <w:noProof/>
            <w:webHidden/>
          </w:rPr>
          <w:fldChar w:fldCharType="begin"/>
        </w:r>
        <w:r w:rsidR="00A61625">
          <w:rPr>
            <w:noProof/>
            <w:webHidden/>
          </w:rPr>
          <w:instrText xml:space="preserve"> PAGEREF _Toc74681527 \h </w:instrText>
        </w:r>
        <w:r w:rsidR="00A61625">
          <w:rPr>
            <w:noProof/>
            <w:webHidden/>
          </w:rPr>
        </w:r>
        <w:r w:rsidR="00A61625">
          <w:rPr>
            <w:noProof/>
            <w:webHidden/>
          </w:rPr>
          <w:fldChar w:fldCharType="separate"/>
        </w:r>
        <w:r w:rsidR="00A61625">
          <w:rPr>
            <w:noProof/>
            <w:webHidden/>
          </w:rPr>
          <w:t>15</w:t>
        </w:r>
        <w:r w:rsidR="00A61625">
          <w:rPr>
            <w:noProof/>
            <w:webHidden/>
          </w:rPr>
          <w:fldChar w:fldCharType="end"/>
        </w:r>
      </w:hyperlink>
    </w:p>
    <w:p w14:paraId="715D37FF" w14:textId="0DBD4D8D" w:rsidR="00A61625" w:rsidRDefault="00FA17D8">
      <w:pPr>
        <w:pStyle w:val="TableofFigures"/>
        <w:tabs>
          <w:tab w:val="right" w:leader="dot" w:pos="9350"/>
        </w:tabs>
        <w:rPr>
          <w:rFonts w:asciiTheme="minorHAnsi" w:eastAsiaTheme="minorEastAsia" w:hAnsiTheme="minorHAnsi" w:cstheme="minorBidi"/>
          <w:b w:val="0"/>
          <w:noProof/>
          <w:szCs w:val="22"/>
        </w:rPr>
      </w:pPr>
      <w:hyperlink w:anchor="_Toc74681528" w:history="1">
        <w:r w:rsidR="00A61625" w:rsidRPr="00767E62">
          <w:rPr>
            <w:rStyle w:val="Hyperlink"/>
            <w:noProof/>
          </w:rPr>
          <w:t>Figure 4:3: Select the Get Replacement Card Button</w:t>
        </w:r>
        <w:r w:rsidR="00A61625">
          <w:rPr>
            <w:noProof/>
            <w:webHidden/>
          </w:rPr>
          <w:tab/>
        </w:r>
        <w:r w:rsidR="00A61625">
          <w:rPr>
            <w:noProof/>
            <w:webHidden/>
          </w:rPr>
          <w:fldChar w:fldCharType="begin"/>
        </w:r>
        <w:r w:rsidR="00A61625">
          <w:rPr>
            <w:noProof/>
            <w:webHidden/>
          </w:rPr>
          <w:instrText xml:space="preserve"> PAGEREF _Toc74681528 \h </w:instrText>
        </w:r>
        <w:r w:rsidR="00A61625">
          <w:rPr>
            <w:noProof/>
            <w:webHidden/>
          </w:rPr>
        </w:r>
        <w:r w:rsidR="00A61625">
          <w:rPr>
            <w:noProof/>
            <w:webHidden/>
          </w:rPr>
          <w:fldChar w:fldCharType="separate"/>
        </w:r>
        <w:r w:rsidR="00A61625">
          <w:rPr>
            <w:noProof/>
            <w:webHidden/>
          </w:rPr>
          <w:t>16</w:t>
        </w:r>
        <w:r w:rsidR="00A61625">
          <w:rPr>
            <w:noProof/>
            <w:webHidden/>
          </w:rPr>
          <w:fldChar w:fldCharType="end"/>
        </w:r>
      </w:hyperlink>
    </w:p>
    <w:p w14:paraId="203A154B" w14:textId="620B9099" w:rsidR="00A61625" w:rsidRDefault="00FA17D8">
      <w:pPr>
        <w:pStyle w:val="TableofFigures"/>
        <w:tabs>
          <w:tab w:val="right" w:leader="dot" w:pos="9350"/>
        </w:tabs>
        <w:rPr>
          <w:rFonts w:asciiTheme="minorHAnsi" w:eastAsiaTheme="minorEastAsia" w:hAnsiTheme="minorHAnsi" w:cstheme="minorBidi"/>
          <w:b w:val="0"/>
          <w:noProof/>
          <w:szCs w:val="22"/>
        </w:rPr>
      </w:pPr>
      <w:hyperlink w:anchor="_Toc74681529" w:history="1">
        <w:r w:rsidR="00A61625" w:rsidRPr="00767E62">
          <w:rPr>
            <w:rStyle w:val="Hyperlink"/>
            <w:noProof/>
          </w:rPr>
          <w:t>Figure 4:4: Veteran Identity Confirmation Page</w:t>
        </w:r>
        <w:r w:rsidR="00A61625">
          <w:rPr>
            <w:noProof/>
            <w:webHidden/>
          </w:rPr>
          <w:tab/>
        </w:r>
        <w:r w:rsidR="00A61625">
          <w:rPr>
            <w:noProof/>
            <w:webHidden/>
          </w:rPr>
          <w:fldChar w:fldCharType="begin"/>
        </w:r>
        <w:r w:rsidR="00A61625">
          <w:rPr>
            <w:noProof/>
            <w:webHidden/>
          </w:rPr>
          <w:instrText xml:space="preserve"> PAGEREF _Toc74681529 \h </w:instrText>
        </w:r>
        <w:r w:rsidR="00A61625">
          <w:rPr>
            <w:noProof/>
            <w:webHidden/>
          </w:rPr>
        </w:r>
        <w:r w:rsidR="00A61625">
          <w:rPr>
            <w:noProof/>
            <w:webHidden/>
          </w:rPr>
          <w:fldChar w:fldCharType="separate"/>
        </w:r>
        <w:r w:rsidR="00A61625">
          <w:rPr>
            <w:noProof/>
            <w:webHidden/>
          </w:rPr>
          <w:t>17</w:t>
        </w:r>
        <w:r w:rsidR="00A61625">
          <w:rPr>
            <w:noProof/>
            <w:webHidden/>
          </w:rPr>
          <w:fldChar w:fldCharType="end"/>
        </w:r>
      </w:hyperlink>
    </w:p>
    <w:p w14:paraId="6F4FA833" w14:textId="1B614510" w:rsidR="00A61625" w:rsidRDefault="00FA17D8">
      <w:pPr>
        <w:pStyle w:val="TableofFigures"/>
        <w:tabs>
          <w:tab w:val="right" w:leader="dot" w:pos="9350"/>
        </w:tabs>
        <w:rPr>
          <w:rFonts w:asciiTheme="minorHAnsi" w:eastAsiaTheme="minorEastAsia" w:hAnsiTheme="minorHAnsi" w:cstheme="minorBidi"/>
          <w:b w:val="0"/>
          <w:noProof/>
          <w:szCs w:val="22"/>
        </w:rPr>
      </w:pPr>
      <w:hyperlink w:anchor="_Toc74681530" w:history="1">
        <w:r w:rsidR="00A61625" w:rsidRPr="00767E62">
          <w:rPr>
            <w:rStyle w:val="Hyperlink"/>
            <w:noProof/>
          </w:rPr>
          <w:t>Figure 4:5: Select Replacement Reason</w:t>
        </w:r>
        <w:r w:rsidR="00A61625">
          <w:rPr>
            <w:noProof/>
            <w:webHidden/>
          </w:rPr>
          <w:tab/>
        </w:r>
        <w:r w:rsidR="00A61625">
          <w:rPr>
            <w:noProof/>
            <w:webHidden/>
          </w:rPr>
          <w:fldChar w:fldCharType="begin"/>
        </w:r>
        <w:r w:rsidR="00A61625">
          <w:rPr>
            <w:noProof/>
            <w:webHidden/>
          </w:rPr>
          <w:instrText xml:space="preserve"> PAGEREF _Toc74681530 \h </w:instrText>
        </w:r>
        <w:r w:rsidR="00A61625">
          <w:rPr>
            <w:noProof/>
            <w:webHidden/>
          </w:rPr>
        </w:r>
        <w:r w:rsidR="00A61625">
          <w:rPr>
            <w:noProof/>
            <w:webHidden/>
          </w:rPr>
          <w:fldChar w:fldCharType="separate"/>
        </w:r>
        <w:r w:rsidR="00A61625">
          <w:rPr>
            <w:noProof/>
            <w:webHidden/>
          </w:rPr>
          <w:t>18</w:t>
        </w:r>
        <w:r w:rsidR="00A61625">
          <w:rPr>
            <w:noProof/>
            <w:webHidden/>
          </w:rPr>
          <w:fldChar w:fldCharType="end"/>
        </w:r>
      </w:hyperlink>
    </w:p>
    <w:p w14:paraId="5DF49114" w14:textId="3E76DE40" w:rsidR="00A61625" w:rsidRDefault="00FA17D8">
      <w:pPr>
        <w:pStyle w:val="TableofFigures"/>
        <w:tabs>
          <w:tab w:val="right" w:leader="dot" w:pos="9350"/>
        </w:tabs>
        <w:rPr>
          <w:rFonts w:asciiTheme="minorHAnsi" w:eastAsiaTheme="minorEastAsia" w:hAnsiTheme="minorHAnsi" w:cstheme="minorBidi"/>
          <w:b w:val="0"/>
          <w:noProof/>
          <w:szCs w:val="22"/>
        </w:rPr>
      </w:pPr>
      <w:hyperlink w:anchor="_Toc74681531" w:history="1">
        <w:r w:rsidR="00A61625" w:rsidRPr="00767E62">
          <w:rPr>
            <w:rStyle w:val="Hyperlink"/>
            <w:noProof/>
          </w:rPr>
          <w:t>Figure 4:6: Select Mailing Address</w:t>
        </w:r>
        <w:r w:rsidR="00A61625">
          <w:rPr>
            <w:noProof/>
            <w:webHidden/>
          </w:rPr>
          <w:tab/>
        </w:r>
        <w:r w:rsidR="00A61625">
          <w:rPr>
            <w:noProof/>
            <w:webHidden/>
          </w:rPr>
          <w:fldChar w:fldCharType="begin"/>
        </w:r>
        <w:r w:rsidR="00A61625">
          <w:rPr>
            <w:noProof/>
            <w:webHidden/>
          </w:rPr>
          <w:instrText xml:space="preserve"> PAGEREF _Toc74681531 \h </w:instrText>
        </w:r>
        <w:r w:rsidR="00A61625">
          <w:rPr>
            <w:noProof/>
            <w:webHidden/>
          </w:rPr>
        </w:r>
        <w:r w:rsidR="00A61625">
          <w:rPr>
            <w:noProof/>
            <w:webHidden/>
          </w:rPr>
          <w:fldChar w:fldCharType="separate"/>
        </w:r>
        <w:r w:rsidR="00A61625">
          <w:rPr>
            <w:noProof/>
            <w:webHidden/>
          </w:rPr>
          <w:t>19</w:t>
        </w:r>
        <w:r w:rsidR="00A61625">
          <w:rPr>
            <w:noProof/>
            <w:webHidden/>
          </w:rPr>
          <w:fldChar w:fldCharType="end"/>
        </w:r>
      </w:hyperlink>
    </w:p>
    <w:p w14:paraId="0A6EA37B" w14:textId="48179A49" w:rsidR="00A61625" w:rsidRDefault="00FA17D8">
      <w:pPr>
        <w:pStyle w:val="TableofFigures"/>
        <w:tabs>
          <w:tab w:val="right" w:leader="dot" w:pos="9350"/>
        </w:tabs>
        <w:rPr>
          <w:rFonts w:asciiTheme="minorHAnsi" w:eastAsiaTheme="minorEastAsia" w:hAnsiTheme="minorHAnsi" w:cstheme="minorBidi"/>
          <w:b w:val="0"/>
          <w:noProof/>
          <w:szCs w:val="22"/>
        </w:rPr>
      </w:pPr>
      <w:hyperlink w:anchor="_Toc74681532" w:history="1">
        <w:r w:rsidR="00A61625" w:rsidRPr="00767E62">
          <w:rPr>
            <w:rStyle w:val="Hyperlink"/>
            <w:noProof/>
          </w:rPr>
          <w:t>Figure 4:7: Select Next Button</w:t>
        </w:r>
        <w:r w:rsidR="00A61625">
          <w:rPr>
            <w:noProof/>
            <w:webHidden/>
          </w:rPr>
          <w:tab/>
        </w:r>
        <w:r w:rsidR="00A61625">
          <w:rPr>
            <w:noProof/>
            <w:webHidden/>
          </w:rPr>
          <w:fldChar w:fldCharType="begin"/>
        </w:r>
        <w:r w:rsidR="00A61625">
          <w:rPr>
            <w:noProof/>
            <w:webHidden/>
          </w:rPr>
          <w:instrText xml:space="preserve"> PAGEREF _Toc74681532 \h </w:instrText>
        </w:r>
        <w:r w:rsidR="00A61625">
          <w:rPr>
            <w:noProof/>
            <w:webHidden/>
          </w:rPr>
        </w:r>
        <w:r w:rsidR="00A61625">
          <w:rPr>
            <w:noProof/>
            <w:webHidden/>
          </w:rPr>
          <w:fldChar w:fldCharType="separate"/>
        </w:r>
        <w:r w:rsidR="00A61625">
          <w:rPr>
            <w:noProof/>
            <w:webHidden/>
          </w:rPr>
          <w:t>21</w:t>
        </w:r>
        <w:r w:rsidR="00A61625">
          <w:rPr>
            <w:noProof/>
            <w:webHidden/>
          </w:rPr>
          <w:fldChar w:fldCharType="end"/>
        </w:r>
      </w:hyperlink>
    </w:p>
    <w:p w14:paraId="518258C9" w14:textId="38EECC89" w:rsidR="00A61625" w:rsidRDefault="00FA17D8">
      <w:pPr>
        <w:pStyle w:val="TableofFigures"/>
        <w:tabs>
          <w:tab w:val="right" w:leader="dot" w:pos="9350"/>
        </w:tabs>
        <w:rPr>
          <w:rFonts w:asciiTheme="minorHAnsi" w:eastAsiaTheme="minorEastAsia" w:hAnsiTheme="minorHAnsi" w:cstheme="minorBidi"/>
          <w:b w:val="0"/>
          <w:noProof/>
          <w:szCs w:val="22"/>
        </w:rPr>
      </w:pPr>
      <w:hyperlink w:anchor="_Toc74681533" w:history="1">
        <w:r w:rsidR="00A61625" w:rsidRPr="00767E62">
          <w:rPr>
            <w:rStyle w:val="Hyperlink"/>
            <w:noProof/>
          </w:rPr>
          <w:t>Figure 4:8: Branch of Service Selection</w:t>
        </w:r>
        <w:r w:rsidR="00A61625">
          <w:rPr>
            <w:noProof/>
            <w:webHidden/>
          </w:rPr>
          <w:tab/>
        </w:r>
        <w:r w:rsidR="00A61625">
          <w:rPr>
            <w:noProof/>
            <w:webHidden/>
          </w:rPr>
          <w:fldChar w:fldCharType="begin"/>
        </w:r>
        <w:r w:rsidR="00A61625">
          <w:rPr>
            <w:noProof/>
            <w:webHidden/>
          </w:rPr>
          <w:instrText xml:space="preserve"> PAGEREF _Toc74681533 \h </w:instrText>
        </w:r>
        <w:r w:rsidR="00A61625">
          <w:rPr>
            <w:noProof/>
            <w:webHidden/>
          </w:rPr>
        </w:r>
        <w:r w:rsidR="00A61625">
          <w:rPr>
            <w:noProof/>
            <w:webHidden/>
          </w:rPr>
          <w:fldChar w:fldCharType="separate"/>
        </w:r>
        <w:r w:rsidR="00A61625">
          <w:rPr>
            <w:noProof/>
            <w:webHidden/>
          </w:rPr>
          <w:t>23</w:t>
        </w:r>
        <w:r w:rsidR="00A61625">
          <w:rPr>
            <w:noProof/>
            <w:webHidden/>
          </w:rPr>
          <w:fldChar w:fldCharType="end"/>
        </w:r>
      </w:hyperlink>
    </w:p>
    <w:p w14:paraId="1094EC37" w14:textId="105C0842" w:rsidR="00A61625" w:rsidRDefault="00FA17D8">
      <w:pPr>
        <w:pStyle w:val="TableofFigures"/>
        <w:tabs>
          <w:tab w:val="right" w:leader="dot" w:pos="9350"/>
        </w:tabs>
        <w:rPr>
          <w:rFonts w:asciiTheme="minorHAnsi" w:eastAsiaTheme="minorEastAsia" w:hAnsiTheme="minorHAnsi" w:cstheme="minorBidi"/>
          <w:b w:val="0"/>
          <w:noProof/>
          <w:szCs w:val="22"/>
        </w:rPr>
      </w:pPr>
      <w:hyperlink w:anchor="_Toc74681534" w:history="1">
        <w:r w:rsidR="00A61625" w:rsidRPr="00767E62">
          <w:rPr>
            <w:rStyle w:val="Hyperlink"/>
            <w:noProof/>
          </w:rPr>
          <w:t>Figure 4:9: Save Card Request</w:t>
        </w:r>
        <w:r w:rsidR="00A61625">
          <w:rPr>
            <w:noProof/>
            <w:webHidden/>
          </w:rPr>
          <w:tab/>
        </w:r>
        <w:r w:rsidR="00A61625">
          <w:rPr>
            <w:noProof/>
            <w:webHidden/>
          </w:rPr>
          <w:fldChar w:fldCharType="begin"/>
        </w:r>
        <w:r w:rsidR="00A61625">
          <w:rPr>
            <w:noProof/>
            <w:webHidden/>
          </w:rPr>
          <w:instrText xml:space="preserve"> PAGEREF _Toc74681534 \h </w:instrText>
        </w:r>
        <w:r w:rsidR="00A61625">
          <w:rPr>
            <w:noProof/>
            <w:webHidden/>
          </w:rPr>
        </w:r>
        <w:r w:rsidR="00A61625">
          <w:rPr>
            <w:noProof/>
            <w:webHidden/>
          </w:rPr>
          <w:fldChar w:fldCharType="separate"/>
        </w:r>
        <w:r w:rsidR="00A61625">
          <w:rPr>
            <w:noProof/>
            <w:webHidden/>
          </w:rPr>
          <w:t>24</w:t>
        </w:r>
        <w:r w:rsidR="00A61625">
          <w:rPr>
            <w:noProof/>
            <w:webHidden/>
          </w:rPr>
          <w:fldChar w:fldCharType="end"/>
        </w:r>
      </w:hyperlink>
    </w:p>
    <w:p w14:paraId="3C36C19D" w14:textId="4810A2B3" w:rsidR="00A61625" w:rsidRDefault="00FA17D8">
      <w:pPr>
        <w:pStyle w:val="TableofFigures"/>
        <w:tabs>
          <w:tab w:val="right" w:leader="dot" w:pos="9350"/>
        </w:tabs>
        <w:rPr>
          <w:rFonts w:asciiTheme="minorHAnsi" w:eastAsiaTheme="minorEastAsia" w:hAnsiTheme="minorHAnsi" w:cstheme="minorBidi"/>
          <w:b w:val="0"/>
          <w:noProof/>
          <w:szCs w:val="22"/>
        </w:rPr>
      </w:pPr>
      <w:hyperlink w:anchor="_Toc74681535" w:history="1">
        <w:r w:rsidR="00A61625" w:rsidRPr="00767E62">
          <w:rPr>
            <w:rStyle w:val="Hyperlink"/>
            <w:noProof/>
          </w:rPr>
          <w:t>Figure 4:10: Card Request Submitted</w:t>
        </w:r>
        <w:r w:rsidR="00A61625">
          <w:rPr>
            <w:noProof/>
            <w:webHidden/>
          </w:rPr>
          <w:tab/>
        </w:r>
        <w:r w:rsidR="00A61625">
          <w:rPr>
            <w:noProof/>
            <w:webHidden/>
          </w:rPr>
          <w:fldChar w:fldCharType="begin"/>
        </w:r>
        <w:r w:rsidR="00A61625">
          <w:rPr>
            <w:noProof/>
            <w:webHidden/>
          </w:rPr>
          <w:instrText xml:space="preserve"> PAGEREF _Toc74681535 \h </w:instrText>
        </w:r>
        <w:r w:rsidR="00A61625">
          <w:rPr>
            <w:noProof/>
            <w:webHidden/>
          </w:rPr>
        </w:r>
        <w:r w:rsidR="00A61625">
          <w:rPr>
            <w:noProof/>
            <w:webHidden/>
          </w:rPr>
          <w:fldChar w:fldCharType="separate"/>
        </w:r>
        <w:r w:rsidR="00A61625">
          <w:rPr>
            <w:noProof/>
            <w:webHidden/>
          </w:rPr>
          <w:t>25</w:t>
        </w:r>
        <w:r w:rsidR="00A61625">
          <w:rPr>
            <w:noProof/>
            <w:webHidden/>
          </w:rPr>
          <w:fldChar w:fldCharType="end"/>
        </w:r>
      </w:hyperlink>
    </w:p>
    <w:p w14:paraId="1BAE7064" w14:textId="00804689" w:rsidR="00A61625" w:rsidRDefault="00FA17D8">
      <w:pPr>
        <w:pStyle w:val="TableofFigures"/>
        <w:tabs>
          <w:tab w:val="right" w:leader="dot" w:pos="9350"/>
        </w:tabs>
        <w:rPr>
          <w:rFonts w:asciiTheme="minorHAnsi" w:eastAsiaTheme="minorEastAsia" w:hAnsiTheme="minorHAnsi" w:cstheme="minorBidi"/>
          <w:b w:val="0"/>
          <w:noProof/>
          <w:szCs w:val="22"/>
        </w:rPr>
      </w:pPr>
      <w:hyperlink w:anchor="_Toc74681536" w:history="1">
        <w:r w:rsidR="00A61625" w:rsidRPr="00767E62">
          <w:rPr>
            <w:rStyle w:val="Hyperlink"/>
            <w:noProof/>
          </w:rPr>
          <w:t>Figure 4:11: Close Browser Window</w:t>
        </w:r>
        <w:r w:rsidR="00A61625">
          <w:rPr>
            <w:noProof/>
            <w:webHidden/>
          </w:rPr>
          <w:tab/>
        </w:r>
        <w:r w:rsidR="00A61625">
          <w:rPr>
            <w:noProof/>
            <w:webHidden/>
          </w:rPr>
          <w:fldChar w:fldCharType="begin"/>
        </w:r>
        <w:r w:rsidR="00A61625">
          <w:rPr>
            <w:noProof/>
            <w:webHidden/>
          </w:rPr>
          <w:instrText xml:space="preserve"> PAGEREF _Toc74681536 \h </w:instrText>
        </w:r>
        <w:r w:rsidR="00A61625">
          <w:rPr>
            <w:noProof/>
            <w:webHidden/>
          </w:rPr>
        </w:r>
        <w:r w:rsidR="00A61625">
          <w:rPr>
            <w:noProof/>
            <w:webHidden/>
          </w:rPr>
          <w:fldChar w:fldCharType="separate"/>
        </w:r>
        <w:r w:rsidR="00A61625">
          <w:rPr>
            <w:noProof/>
            <w:webHidden/>
          </w:rPr>
          <w:t>25</w:t>
        </w:r>
        <w:r w:rsidR="00A61625">
          <w:rPr>
            <w:noProof/>
            <w:webHidden/>
          </w:rPr>
          <w:fldChar w:fldCharType="end"/>
        </w:r>
      </w:hyperlink>
    </w:p>
    <w:p w14:paraId="0E1A6354" w14:textId="60EBFC02" w:rsidR="00A61625" w:rsidRDefault="00FA17D8">
      <w:pPr>
        <w:pStyle w:val="TableofFigures"/>
        <w:tabs>
          <w:tab w:val="right" w:leader="dot" w:pos="9350"/>
        </w:tabs>
        <w:rPr>
          <w:rFonts w:asciiTheme="minorHAnsi" w:eastAsiaTheme="minorEastAsia" w:hAnsiTheme="minorHAnsi" w:cstheme="minorBidi"/>
          <w:b w:val="0"/>
          <w:noProof/>
          <w:szCs w:val="22"/>
        </w:rPr>
      </w:pPr>
      <w:hyperlink w:anchor="_Toc74681537" w:history="1">
        <w:r w:rsidR="00A61625" w:rsidRPr="00767E62">
          <w:rPr>
            <w:rStyle w:val="Hyperlink"/>
            <w:noProof/>
          </w:rPr>
          <w:t>Figure 4:12: Pending Request No EDIPI</w:t>
        </w:r>
        <w:r w:rsidR="00A61625">
          <w:rPr>
            <w:noProof/>
            <w:webHidden/>
          </w:rPr>
          <w:tab/>
        </w:r>
        <w:r w:rsidR="00A61625">
          <w:rPr>
            <w:noProof/>
            <w:webHidden/>
          </w:rPr>
          <w:fldChar w:fldCharType="begin"/>
        </w:r>
        <w:r w:rsidR="00A61625">
          <w:rPr>
            <w:noProof/>
            <w:webHidden/>
          </w:rPr>
          <w:instrText xml:space="preserve"> PAGEREF _Toc74681537 \h </w:instrText>
        </w:r>
        <w:r w:rsidR="00A61625">
          <w:rPr>
            <w:noProof/>
            <w:webHidden/>
          </w:rPr>
        </w:r>
        <w:r w:rsidR="00A61625">
          <w:rPr>
            <w:noProof/>
            <w:webHidden/>
          </w:rPr>
          <w:fldChar w:fldCharType="separate"/>
        </w:r>
        <w:r w:rsidR="00A61625">
          <w:rPr>
            <w:noProof/>
            <w:webHidden/>
          </w:rPr>
          <w:t>26</w:t>
        </w:r>
        <w:r w:rsidR="00A61625">
          <w:rPr>
            <w:noProof/>
            <w:webHidden/>
          </w:rPr>
          <w:fldChar w:fldCharType="end"/>
        </w:r>
      </w:hyperlink>
    </w:p>
    <w:p w14:paraId="25614D6E" w14:textId="731EE4F7" w:rsidR="00A61625" w:rsidRDefault="00FA17D8">
      <w:pPr>
        <w:pStyle w:val="TableofFigures"/>
        <w:tabs>
          <w:tab w:val="right" w:leader="dot" w:pos="9350"/>
        </w:tabs>
        <w:rPr>
          <w:rFonts w:asciiTheme="minorHAnsi" w:eastAsiaTheme="minorEastAsia" w:hAnsiTheme="minorHAnsi" w:cstheme="minorBidi"/>
          <w:b w:val="0"/>
          <w:noProof/>
          <w:szCs w:val="22"/>
        </w:rPr>
      </w:pPr>
      <w:hyperlink w:anchor="_Toc74681538" w:history="1">
        <w:r w:rsidR="00A61625" w:rsidRPr="00767E62">
          <w:rPr>
            <w:rStyle w:val="Hyperlink"/>
            <w:noProof/>
          </w:rPr>
          <w:t>Figure 4:13: On Hold Request Confirmation Box</w:t>
        </w:r>
        <w:r w:rsidR="00A61625">
          <w:rPr>
            <w:noProof/>
            <w:webHidden/>
          </w:rPr>
          <w:tab/>
        </w:r>
        <w:r w:rsidR="00A61625">
          <w:rPr>
            <w:noProof/>
            <w:webHidden/>
          </w:rPr>
          <w:fldChar w:fldCharType="begin"/>
        </w:r>
        <w:r w:rsidR="00A61625">
          <w:rPr>
            <w:noProof/>
            <w:webHidden/>
          </w:rPr>
          <w:instrText xml:space="preserve"> PAGEREF _Toc74681538 \h </w:instrText>
        </w:r>
        <w:r w:rsidR="00A61625">
          <w:rPr>
            <w:noProof/>
            <w:webHidden/>
          </w:rPr>
        </w:r>
        <w:r w:rsidR="00A61625">
          <w:rPr>
            <w:noProof/>
            <w:webHidden/>
          </w:rPr>
          <w:fldChar w:fldCharType="separate"/>
        </w:r>
        <w:r w:rsidR="00A61625">
          <w:rPr>
            <w:noProof/>
            <w:webHidden/>
          </w:rPr>
          <w:t>26</w:t>
        </w:r>
        <w:r w:rsidR="00A61625">
          <w:rPr>
            <w:noProof/>
            <w:webHidden/>
          </w:rPr>
          <w:fldChar w:fldCharType="end"/>
        </w:r>
      </w:hyperlink>
    </w:p>
    <w:p w14:paraId="20E44C7B" w14:textId="058EC598" w:rsidR="00A61625" w:rsidRDefault="00FA17D8">
      <w:pPr>
        <w:pStyle w:val="TableofFigures"/>
        <w:tabs>
          <w:tab w:val="right" w:leader="dot" w:pos="9350"/>
        </w:tabs>
        <w:rPr>
          <w:rFonts w:asciiTheme="minorHAnsi" w:eastAsiaTheme="minorEastAsia" w:hAnsiTheme="minorHAnsi" w:cstheme="minorBidi"/>
          <w:b w:val="0"/>
          <w:noProof/>
          <w:szCs w:val="22"/>
        </w:rPr>
      </w:pPr>
      <w:hyperlink w:anchor="_Toc74681539" w:history="1">
        <w:r w:rsidR="00A61625" w:rsidRPr="00767E62">
          <w:rPr>
            <w:rStyle w:val="Hyperlink"/>
            <w:noProof/>
          </w:rPr>
          <w:t>Figure 4:14: HC IdM Request Confirmation</w:t>
        </w:r>
        <w:r w:rsidR="00A61625">
          <w:rPr>
            <w:noProof/>
            <w:webHidden/>
          </w:rPr>
          <w:tab/>
        </w:r>
        <w:r w:rsidR="00A61625">
          <w:rPr>
            <w:noProof/>
            <w:webHidden/>
          </w:rPr>
          <w:fldChar w:fldCharType="begin"/>
        </w:r>
        <w:r w:rsidR="00A61625">
          <w:rPr>
            <w:noProof/>
            <w:webHidden/>
          </w:rPr>
          <w:instrText xml:space="preserve"> PAGEREF _Toc74681539 \h </w:instrText>
        </w:r>
        <w:r w:rsidR="00A61625">
          <w:rPr>
            <w:noProof/>
            <w:webHidden/>
          </w:rPr>
        </w:r>
        <w:r w:rsidR="00A61625">
          <w:rPr>
            <w:noProof/>
            <w:webHidden/>
          </w:rPr>
          <w:fldChar w:fldCharType="separate"/>
        </w:r>
        <w:r w:rsidR="00A61625">
          <w:rPr>
            <w:noProof/>
            <w:webHidden/>
          </w:rPr>
          <w:t>27</w:t>
        </w:r>
        <w:r w:rsidR="00A61625">
          <w:rPr>
            <w:noProof/>
            <w:webHidden/>
          </w:rPr>
          <w:fldChar w:fldCharType="end"/>
        </w:r>
      </w:hyperlink>
    </w:p>
    <w:p w14:paraId="7156C427" w14:textId="344C80C0" w:rsidR="00A61625" w:rsidRDefault="00FA17D8">
      <w:pPr>
        <w:pStyle w:val="TableofFigures"/>
        <w:tabs>
          <w:tab w:val="right" w:leader="dot" w:pos="9350"/>
        </w:tabs>
        <w:rPr>
          <w:rFonts w:asciiTheme="minorHAnsi" w:eastAsiaTheme="minorEastAsia" w:hAnsiTheme="minorHAnsi" w:cstheme="minorBidi"/>
          <w:b w:val="0"/>
          <w:noProof/>
          <w:szCs w:val="22"/>
        </w:rPr>
      </w:pPr>
      <w:hyperlink w:anchor="_Toc74681540" w:history="1">
        <w:r w:rsidR="00A61625" w:rsidRPr="00767E62">
          <w:rPr>
            <w:rStyle w:val="Hyperlink"/>
            <w:noProof/>
          </w:rPr>
          <w:t>Figure 4:15: Active Request Exists in System Message</w:t>
        </w:r>
        <w:r w:rsidR="00A61625">
          <w:rPr>
            <w:noProof/>
            <w:webHidden/>
          </w:rPr>
          <w:tab/>
        </w:r>
        <w:r w:rsidR="00A61625">
          <w:rPr>
            <w:noProof/>
            <w:webHidden/>
          </w:rPr>
          <w:fldChar w:fldCharType="begin"/>
        </w:r>
        <w:r w:rsidR="00A61625">
          <w:rPr>
            <w:noProof/>
            <w:webHidden/>
          </w:rPr>
          <w:instrText xml:space="preserve"> PAGEREF _Toc74681540 \h </w:instrText>
        </w:r>
        <w:r w:rsidR="00A61625">
          <w:rPr>
            <w:noProof/>
            <w:webHidden/>
          </w:rPr>
        </w:r>
        <w:r w:rsidR="00A61625">
          <w:rPr>
            <w:noProof/>
            <w:webHidden/>
          </w:rPr>
          <w:fldChar w:fldCharType="separate"/>
        </w:r>
        <w:r w:rsidR="00A61625">
          <w:rPr>
            <w:noProof/>
            <w:webHidden/>
          </w:rPr>
          <w:t>28</w:t>
        </w:r>
        <w:r w:rsidR="00A61625">
          <w:rPr>
            <w:noProof/>
            <w:webHidden/>
          </w:rPr>
          <w:fldChar w:fldCharType="end"/>
        </w:r>
      </w:hyperlink>
    </w:p>
    <w:p w14:paraId="28AFF239" w14:textId="0B470E94" w:rsidR="00A61625" w:rsidRDefault="00FA17D8">
      <w:pPr>
        <w:pStyle w:val="TableofFigures"/>
        <w:tabs>
          <w:tab w:val="right" w:leader="dot" w:pos="9350"/>
        </w:tabs>
        <w:rPr>
          <w:rFonts w:asciiTheme="minorHAnsi" w:eastAsiaTheme="minorEastAsia" w:hAnsiTheme="minorHAnsi" w:cstheme="minorBidi"/>
          <w:b w:val="0"/>
          <w:noProof/>
          <w:szCs w:val="22"/>
        </w:rPr>
      </w:pPr>
      <w:hyperlink w:anchor="_Toc74681541" w:history="1">
        <w:r w:rsidR="00A61625" w:rsidRPr="00767E62">
          <w:rPr>
            <w:rStyle w:val="Hyperlink"/>
            <w:noProof/>
          </w:rPr>
          <w:t>Figure 4:16: Reason for Hold: No EDIPI</w:t>
        </w:r>
        <w:r w:rsidR="00A61625">
          <w:rPr>
            <w:noProof/>
            <w:webHidden/>
          </w:rPr>
          <w:tab/>
        </w:r>
        <w:r w:rsidR="00A61625">
          <w:rPr>
            <w:noProof/>
            <w:webHidden/>
          </w:rPr>
          <w:fldChar w:fldCharType="begin"/>
        </w:r>
        <w:r w:rsidR="00A61625">
          <w:rPr>
            <w:noProof/>
            <w:webHidden/>
          </w:rPr>
          <w:instrText xml:space="preserve"> PAGEREF _Toc74681541 \h </w:instrText>
        </w:r>
        <w:r w:rsidR="00A61625">
          <w:rPr>
            <w:noProof/>
            <w:webHidden/>
          </w:rPr>
        </w:r>
        <w:r w:rsidR="00A61625">
          <w:rPr>
            <w:noProof/>
            <w:webHidden/>
          </w:rPr>
          <w:fldChar w:fldCharType="separate"/>
        </w:r>
        <w:r w:rsidR="00A61625">
          <w:rPr>
            <w:noProof/>
            <w:webHidden/>
          </w:rPr>
          <w:t>29</w:t>
        </w:r>
        <w:r w:rsidR="00A61625">
          <w:rPr>
            <w:noProof/>
            <w:webHidden/>
          </w:rPr>
          <w:fldChar w:fldCharType="end"/>
        </w:r>
      </w:hyperlink>
    </w:p>
    <w:p w14:paraId="00EC3779" w14:textId="450415D5" w:rsidR="00A61625" w:rsidRDefault="00FA17D8">
      <w:pPr>
        <w:pStyle w:val="TableofFigures"/>
        <w:tabs>
          <w:tab w:val="right" w:leader="dot" w:pos="9350"/>
        </w:tabs>
        <w:rPr>
          <w:rFonts w:asciiTheme="minorHAnsi" w:eastAsiaTheme="minorEastAsia" w:hAnsiTheme="minorHAnsi" w:cstheme="minorBidi"/>
          <w:b w:val="0"/>
          <w:noProof/>
          <w:szCs w:val="22"/>
        </w:rPr>
      </w:pPr>
      <w:hyperlink w:anchor="_Toc74681542" w:history="1">
        <w:r w:rsidR="00A61625" w:rsidRPr="00767E62">
          <w:rPr>
            <w:rStyle w:val="Hyperlink"/>
            <w:noProof/>
          </w:rPr>
          <w:t>Figure 4:17: On Hold Request Confirmation Request</w:t>
        </w:r>
        <w:r w:rsidR="00A61625">
          <w:rPr>
            <w:noProof/>
            <w:webHidden/>
          </w:rPr>
          <w:tab/>
        </w:r>
        <w:r w:rsidR="00A61625">
          <w:rPr>
            <w:noProof/>
            <w:webHidden/>
          </w:rPr>
          <w:fldChar w:fldCharType="begin"/>
        </w:r>
        <w:r w:rsidR="00A61625">
          <w:rPr>
            <w:noProof/>
            <w:webHidden/>
          </w:rPr>
          <w:instrText xml:space="preserve"> PAGEREF _Toc74681542 \h </w:instrText>
        </w:r>
        <w:r w:rsidR="00A61625">
          <w:rPr>
            <w:noProof/>
            <w:webHidden/>
          </w:rPr>
        </w:r>
        <w:r w:rsidR="00A61625">
          <w:rPr>
            <w:noProof/>
            <w:webHidden/>
          </w:rPr>
          <w:fldChar w:fldCharType="separate"/>
        </w:r>
        <w:r w:rsidR="00A61625">
          <w:rPr>
            <w:noProof/>
            <w:webHidden/>
          </w:rPr>
          <w:t>29</w:t>
        </w:r>
        <w:r w:rsidR="00A61625">
          <w:rPr>
            <w:noProof/>
            <w:webHidden/>
          </w:rPr>
          <w:fldChar w:fldCharType="end"/>
        </w:r>
      </w:hyperlink>
    </w:p>
    <w:p w14:paraId="0118CA5E" w14:textId="73A04706" w:rsidR="00A61625" w:rsidRDefault="00FA17D8">
      <w:pPr>
        <w:pStyle w:val="TableofFigures"/>
        <w:tabs>
          <w:tab w:val="right" w:leader="dot" w:pos="9350"/>
        </w:tabs>
        <w:rPr>
          <w:rFonts w:asciiTheme="minorHAnsi" w:eastAsiaTheme="minorEastAsia" w:hAnsiTheme="minorHAnsi" w:cstheme="minorBidi"/>
          <w:b w:val="0"/>
          <w:noProof/>
          <w:szCs w:val="22"/>
        </w:rPr>
      </w:pPr>
      <w:hyperlink w:anchor="_Toc74681543" w:history="1">
        <w:r w:rsidR="00A61625" w:rsidRPr="00767E62">
          <w:rPr>
            <w:rStyle w:val="Hyperlink"/>
            <w:noProof/>
          </w:rPr>
          <w:t>Figure 4:18: Saved on Hold</w:t>
        </w:r>
        <w:r w:rsidR="00A61625">
          <w:rPr>
            <w:noProof/>
            <w:webHidden/>
          </w:rPr>
          <w:tab/>
        </w:r>
        <w:r w:rsidR="00A61625">
          <w:rPr>
            <w:noProof/>
            <w:webHidden/>
          </w:rPr>
          <w:fldChar w:fldCharType="begin"/>
        </w:r>
        <w:r w:rsidR="00A61625">
          <w:rPr>
            <w:noProof/>
            <w:webHidden/>
          </w:rPr>
          <w:instrText xml:space="preserve"> PAGEREF _Toc74681543 \h </w:instrText>
        </w:r>
        <w:r w:rsidR="00A61625">
          <w:rPr>
            <w:noProof/>
            <w:webHidden/>
          </w:rPr>
        </w:r>
        <w:r w:rsidR="00A61625">
          <w:rPr>
            <w:noProof/>
            <w:webHidden/>
          </w:rPr>
          <w:fldChar w:fldCharType="separate"/>
        </w:r>
        <w:r w:rsidR="00A61625">
          <w:rPr>
            <w:noProof/>
            <w:webHidden/>
          </w:rPr>
          <w:t>30</w:t>
        </w:r>
        <w:r w:rsidR="00A61625">
          <w:rPr>
            <w:noProof/>
            <w:webHidden/>
          </w:rPr>
          <w:fldChar w:fldCharType="end"/>
        </w:r>
      </w:hyperlink>
    </w:p>
    <w:p w14:paraId="41448604" w14:textId="2F182E79" w:rsidR="000D747B" w:rsidRDefault="00B76EBA">
      <w:pPr>
        <w:pStyle w:val="TableofFigures"/>
        <w:tabs>
          <w:tab w:val="right" w:leader="dot" w:pos="9350"/>
        </w:tabs>
      </w:pPr>
      <w:r>
        <w:fldChar w:fldCharType="end"/>
      </w:r>
    </w:p>
    <w:p w14:paraId="7CD62363" w14:textId="77777777" w:rsidR="000D747B" w:rsidRDefault="00B76EBA">
      <w:pPr>
        <w:pStyle w:val="Title2"/>
      </w:pPr>
      <w:r>
        <w:t>Table of Tables</w:t>
      </w:r>
    </w:p>
    <w:p w14:paraId="57ED4F95" w14:textId="1228DAE1" w:rsidR="00A61625" w:rsidRDefault="00B76EBA">
      <w:pPr>
        <w:pStyle w:val="TableofFigures"/>
        <w:tabs>
          <w:tab w:val="right" w:leader="dot" w:pos="9350"/>
        </w:tabs>
        <w:rPr>
          <w:rFonts w:asciiTheme="minorHAnsi" w:eastAsiaTheme="minorEastAsia" w:hAnsiTheme="minorHAnsi" w:cstheme="minorBidi"/>
          <w:b w:val="0"/>
          <w:noProof/>
          <w:szCs w:val="22"/>
        </w:rPr>
      </w:pPr>
      <w:r>
        <w:fldChar w:fldCharType="begin"/>
      </w:r>
      <w:r>
        <w:instrText xml:space="preserve"> TOC \h \z \c "Table" </w:instrText>
      </w:r>
      <w:r>
        <w:fldChar w:fldCharType="separate"/>
      </w:r>
      <w:hyperlink w:anchor="_Toc74681544" w:history="1">
        <w:r w:rsidR="00A61625" w:rsidRPr="001C0DE1">
          <w:rPr>
            <w:rStyle w:val="Hyperlink"/>
            <w:noProof/>
          </w:rPr>
          <w:t>Table 1: Documentation Symbols and Descriptions</w:t>
        </w:r>
        <w:r w:rsidR="00A61625">
          <w:rPr>
            <w:noProof/>
            <w:webHidden/>
          </w:rPr>
          <w:tab/>
        </w:r>
        <w:r w:rsidR="00A61625">
          <w:rPr>
            <w:noProof/>
            <w:webHidden/>
          </w:rPr>
          <w:fldChar w:fldCharType="begin"/>
        </w:r>
        <w:r w:rsidR="00A61625">
          <w:rPr>
            <w:noProof/>
            <w:webHidden/>
          </w:rPr>
          <w:instrText xml:space="preserve"> PAGEREF _Toc74681544 \h </w:instrText>
        </w:r>
        <w:r w:rsidR="00A61625">
          <w:rPr>
            <w:noProof/>
            <w:webHidden/>
          </w:rPr>
        </w:r>
        <w:r w:rsidR="00A61625">
          <w:rPr>
            <w:noProof/>
            <w:webHidden/>
          </w:rPr>
          <w:fldChar w:fldCharType="separate"/>
        </w:r>
        <w:r w:rsidR="00A61625">
          <w:rPr>
            <w:noProof/>
            <w:webHidden/>
          </w:rPr>
          <w:t>6</w:t>
        </w:r>
        <w:r w:rsidR="00A61625">
          <w:rPr>
            <w:noProof/>
            <w:webHidden/>
          </w:rPr>
          <w:fldChar w:fldCharType="end"/>
        </w:r>
      </w:hyperlink>
    </w:p>
    <w:p w14:paraId="4612EDC8" w14:textId="1D4B3052" w:rsidR="00A61625" w:rsidRDefault="00FA17D8">
      <w:pPr>
        <w:pStyle w:val="TableofFigures"/>
        <w:tabs>
          <w:tab w:val="right" w:leader="dot" w:pos="9350"/>
        </w:tabs>
        <w:rPr>
          <w:rFonts w:asciiTheme="minorHAnsi" w:eastAsiaTheme="minorEastAsia" w:hAnsiTheme="minorHAnsi" w:cstheme="minorBidi"/>
          <w:b w:val="0"/>
          <w:noProof/>
          <w:szCs w:val="22"/>
        </w:rPr>
      </w:pPr>
      <w:hyperlink w:anchor="_Toc74681545" w:history="1">
        <w:r w:rsidR="00A61625" w:rsidRPr="001C0DE1">
          <w:rPr>
            <w:rStyle w:val="Hyperlink"/>
            <w:noProof/>
          </w:rPr>
          <w:t>Table 2: Enterprise Service Desk Contact Information</w:t>
        </w:r>
        <w:r w:rsidR="00A61625">
          <w:rPr>
            <w:noProof/>
            <w:webHidden/>
          </w:rPr>
          <w:tab/>
        </w:r>
        <w:r w:rsidR="00A61625">
          <w:rPr>
            <w:noProof/>
            <w:webHidden/>
          </w:rPr>
          <w:fldChar w:fldCharType="begin"/>
        </w:r>
        <w:r w:rsidR="00A61625">
          <w:rPr>
            <w:noProof/>
            <w:webHidden/>
          </w:rPr>
          <w:instrText xml:space="preserve"> PAGEREF _Toc74681545 \h </w:instrText>
        </w:r>
        <w:r w:rsidR="00A61625">
          <w:rPr>
            <w:noProof/>
            <w:webHidden/>
          </w:rPr>
        </w:r>
        <w:r w:rsidR="00A61625">
          <w:rPr>
            <w:noProof/>
            <w:webHidden/>
          </w:rPr>
          <w:fldChar w:fldCharType="separate"/>
        </w:r>
        <w:r w:rsidR="00A61625">
          <w:rPr>
            <w:noProof/>
            <w:webHidden/>
          </w:rPr>
          <w:t>6</w:t>
        </w:r>
        <w:r w:rsidR="00A61625">
          <w:rPr>
            <w:noProof/>
            <w:webHidden/>
          </w:rPr>
          <w:fldChar w:fldCharType="end"/>
        </w:r>
      </w:hyperlink>
    </w:p>
    <w:p w14:paraId="618DFF7B" w14:textId="5F38E5A6" w:rsidR="000D747B" w:rsidRDefault="00B76EBA">
      <w:pPr>
        <w:pStyle w:val="BodyText"/>
        <w:sectPr w:rsidR="000D747B">
          <w:headerReference w:type="default" r:id="rId15"/>
          <w:footerReference w:type="default" r:id="rId16"/>
          <w:pgSz w:w="12240" w:h="15840" w:code="1"/>
          <w:pgMar w:top="1440" w:right="1440" w:bottom="1440" w:left="1440" w:header="720" w:footer="720" w:gutter="0"/>
          <w:pgNumType w:fmt="lowerRoman" w:start="1"/>
          <w:cols w:space="720"/>
          <w:docGrid w:linePitch="360"/>
        </w:sectPr>
      </w:pPr>
      <w:r>
        <w:fldChar w:fldCharType="end"/>
      </w:r>
    </w:p>
    <w:p w14:paraId="1F8F0C0B" w14:textId="77777777" w:rsidR="000D747B" w:rsidRDefault="00B76EBA">
      <w:pPr>
        <w:pStyle w:val="Heading1"/>
      </w:pPr>
      <w:bookmarkStart w:id="2" w:name="_Toc74681497"/>
      <w:bookmarkEnd w:id="0"/>
      <w:r>
        <w:lastRenderedPageBreak/>
        <w:t>Introduction</w:t>
      </w:r>
      <w:bookmarkEnd w:id="2"/>
    </w:p>
    <w:p w14:paraId="4DCDCD39" w14:textId="77777777" w:rsidR="000D747B" w:rsidRDefault="00B76EBA">
      <w:pPr>
        <w:pStyle w:val="Heading2"/>
      </w:pPr>
      <w:bookmarkStart w:id="3" w:name="_Toc74681498"/>
      <w:r>
        <w:t>Purpose</w:t>
      </w:r>
      <w:bookmarkEnd w:id="3"/>
    </w:p>
    <w:p w14:paraId="6B46EBA1" w14:textId="77777777" w:rsidR="000D747B" w:rsidRDefault="00B76EBA">
      <w:r>
        <w:t>The purpose of this User Guide is to provide general system information, as well as accessibility and user roles with the VHIC application. This User Guide will provide a detailed walkthrough of creating a Veteran Health Identification Card replacement request using the VHIC application.</w:t>
      </w:r>
    </w:p>
    <w:p w14:paraId="1ACA7D38" w14:textId="77777777" w:rsidR="000D747B" w:rsidRDefault="000D747B"/>
    <w:p w14:paraId="65329F63" w14:textId="77777777" w:rsidR="000D747B" w:rsidRDefault="00B76EBA">
      <w:pPr>
        <w:pStyle w:val="Heading2"/>
      </w:pPr>
      <w:bookmarkStart w:id="4" w:name="_Toc74681499"/>
      <w:r>
        <w:t>Document Orientation</w:t>
      </w:r>
      <w:bookmarkEnd w:id="4"/>
    </w:p>
    <w:p w14:paraId="62199532" w14:textId="77777777" w:rsidR="000D747B" w:rsidRDefault="00B76EBA">
      <w:pPr>
        <w:pStyle w:val="Heading3"/>
      </w:pPr>
      <w:bookmarkStart w:id="5" w:name="_Toc74681500"/>
      <w:r>
        <w:t>Organization of the Manual</w:t>
      </w:r>
      <w:bookmarkEnd w:id="5"/>
    </w:p>
    <w:p w14:paraId="0A7D7F27" w14:textId="77777777" w:rsidR="000D747B" w:rsidRDefault="00B76EBA">
      <w:r>
        <w:t>This User Guide is divided into sections to allow you to obtain quickly the information you need.</w:t>
      </w:r>
    </w:p>
    <w:p w14:paraId="0B83A26F" w14:textId="77777777" w:rsidR="000D747B" w:rsidRDefault="000D747B"/>
    <w:p w14:paraId="53FB36B1" w14:textId="77777777" w:rsidR="000D747B" w:rsidRDefault="00B76EBA">
      <w:r>
        <w:t>The first section will provide an overview of what a VHIC is and what the eligibility requirements are, and the various user roles and their accessibility within the VHIC application.</w:t>
      </w:r>
    </w:p>
    <w:p w14:paraId="676E113F" w14:textId="77777777" w:rsidR="000D747B" w:rsidRDefault="000D747B"/>
    <w:p w14:paraId="04987BC7" w14:textId="77777777" w:rsidR="000D747B" w:rsidRDefault="00B76EBA">
      <w:pPr>
        <w:pStyle w:val="BodyText"/>
      </w:pPr>
      <w:r>
        <w:t>In order to be able to receive a VHIC, a Veteran must meet the following eligibility criteria:</w:t>
      </w:r>
    </w:p>
    <w:p w14:paraId="68D12542" w14:textId="77777777" w:rsidR="000D747B" w:rsidRDefault="00B76EBA">
      <w:pPr>
        <w:pStyle w:val="BodyTextBullet1"/>
      </w:pPr>
      <w:r>
        <w:t>Be eligible for VA medical benefits</w:t>
      </w:r>
    </w:p>
    <w:p w14:paraId="3A8F3602" w14:textId="77777777" w:rsidR="000D747B" w:rsidRDefault="00B76EBA">
      <w:pPr>
        <w:pStyle w:val="BodyTextBullet1"/>
      </w:pPr>
      <w:r>
        <w:t>Be enrolled in the VA Healthcare system</w:t>
      </w:r>
    </w:p>
    <w:p w14:paraId="2317CD2F" w14:textId="77777777" w:rsidR="000D747B" w:rsidRDefault="00B76EBA">
      <w:pPr>
        <w:pStyle w:val="BodyTextBullet1"/>
      </w:pPr>
      <w:r>
        <w:t>Be Level 2 proofed at a VA medical facility</w:t>
      </w:r>
    </w:p>
    <w:p w14:paraId="63275179" w14:textId="77777777" w:rsidR="000D747B" w:rsidRDefault="00B76EBA">
      <w:pPr>
        <w:pStyle w:val="BodyTextBullet1"/>
      </w:pPr>
      <w:r>
        <w:t>Veteran identity must be recognized in the Master Veteran Index (MVI), which is managed by the Identity and Access Management (IAM) of the VA</w:t>
      </w:r>
    </w:p>
    <w:p w14:paraId="766D8125" w14:textId="77777777" w:rsidR="000D747B" w:rsidRDefault="000D747B">
      <w:pPr>
        <w:pStyle w:val="ListParagraph"/>
        <w:rPr>
          <w:b/>
          <w:sz w:val="24"/>
        </w:rPr>
      </w:pPr>
    </w:p>
    <w:p w14:paraId="620061C0" w14:textId="77777777" w:rsidR="000D747B" w:rsidRDefault="00B76EBA">
      <w:pPr>
        <w:pStyle w:val="ListParagraph"/>
        <w:rPr>
          <w:rStyle w:val="BodyTextChar"/>
        </w:rPr>
      </w:pPr>
      <w:r>
        <w:rPr>
          <w:rStyle w:val="BodyTextChar"/>
          <w:b/>
          <w:noProof/>
          <w:u w:val="single"/>
        </w:rPr>
        <w:drawing>
          <wp:anchor distT="0" distB="0" distL="114300" distR="114300" simplePos="0" relativeHeight="251651584" behindDoc="0" locked="0" layoutInCell="1" allowOverlap="1" wp14:anchorId="0100ED19" wp14:editId="1B947A2D">
            <wp:simplePos x="0" y="0"/>
            <wp:positionH relativeFrom="column">
              <wp:posOffset>0</wp:posOffset>
            </wp:positionH>
            <wp:positionV relativeFrom="paragraph">
              <wp:posOffset>14605</wp:posOffset>
            </wp:positionV>
            <wp:extent cx="312420" cy="304800"/>
            <wp:effectExtent l="0" t="0" r="0" b="0"/>
            <wp:wrapSquare wrapText="bothSides"/>
            <wp:docPr id="21" name="Picture 21" descr="Symbol for additional information (letter &quot;i&quot;) inside a circle Figure" title="Symbol for additional information (letter &quot;i&quot;) inside a circl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anchor>
        </w:drawing>
      </w:r>
      <w:r>
        <w:rPr>
          <w:rStyle w:val="BodyTextChar"/>
          <w:b/>
          <w:u w:val="single"/>
        </w:rPr>
        <w:t>NOTE:</w:t>
      </w:r>
      <w:r>
        <w:rPr>
          <w:rStyle w:val="BodyTextChar"/>
        </w:rPr>
        <w:t xml:space="preserve"> The Level 2 proofing process is a method to verify the identity of Veterans. VA requires Veterans to provide approved identification documents to access Personal Identifiable Information (PII), Personal Health Information (PHI) and request a Veterans Health Identification Card (VHIC).</w:t>
      </w:r>
    </w:p>
    <w:p w14:paraId="43B2DF96" w14:textId="77777777" w:rsidR="000D747B" w:rsidRDefault="000D747B">
      <w:pPr>
        <w:rPr>
          <w:sz w:val="24"/>
        </w:rPr>
      </w:pPr>
    </w:p>
    <w:p w14:paraId="4038595B" w14:textId="77777777" w:rsidR="000D747B" w:rsidRDefault="00B76EBA">
      <w:pPr>
        <w:pStyle w:val="BodyText"/>
      </w:pPr>
      <w:r>
        <w:rPr>
          <w:rStyle w:val="BodyTextChar"/>
        </w:rPr>
        <w:t>The second and third sections will walk the user through the steps needed to access the VHIC application, as well as some general guidelines on using the VHIC application</w:t>
      </w:r>
      <w:r>
        <w:t>.</w:t>
      </w:r>
    </w:p>
    <w:p w14:paraId="4CC8C60F" w14:textId="77777777" w:rsidR="000D747B" w:rsidRDefault="000D747B">
      <w:pPr>
        <w:pStyle w:val="BodyText"/>
      </w:pPr>
    </w:p>
    <w:p w14:paraId="4D630AA9" w14:textId="77777777" w:rsidR="000D747B" w:rsidRDefault="00B76EBA">
      <w:pPr>
        <w:pStyle w:val="BodyText"/>
      </w:pPr>
      <w:r>
        <w:t>The fourth section will give the user step-by-step details of how to complete the Replacement Card Request. Once all of the required information has been provided, the final step in the process will allow a VHIC request to be submitted for processing.</w:t>
      </w:r>
    </w:p>
    <w:p w14:paraId="6B9CCDBC" w14:textId="77777777" w:rsidR="000D747B" w:rsidRDefault="000D747B">
      <w:pPr>
        <w:rPr>
          <w:sz w:val="24"/>
        </w:rPr>
      </w:pPr>
    </w:p>
    <w:p w14:paraId="798D850D" w14:textId="77777777" w:rsidR="000D747B" w:rsidRDefault="00B76EBA">
      <w:pPr>
        <w:pStyle w:val="BodyText"/>
      </w:pPr>
      <w:r>
        <w:t>Each day, these card requests are transmitted from the VHIC system to a vendor to print and mail the cards to the Veterans, the preferred facility, or the requesting facility. Typically, the cards are received in 7-10 business days from date of request. To ensure the VHIC is received at the appropriate address, the VHIC Associate must verify that the correct address is used and the Print Vendor verifies that the address is valid. If the U.S. Postal Service cannot deliver the card, it is returned to the requesting facility.</w:t>
      </w:r>
    </w:p>
    <w:p w14:paraId="45364952" w14:textId="77777777" w:rsidR="000D747B" w:rsidRDefault="000D747B">
      <w:pPr>
        <w:pStyle w:val="BodyText"/>
      </w:pPr>
    </w:p>
    <w:p w14:paraId="4EA7A388" w14:textId="77777777" w:rsidR="000D747B" w:rsidRDefault="00B76EBA">
      <w:pPr>
        <w:pStyle w:val="BodyText"/>
      </w:pPr>
      <w:r>
        <w:lastRenderedPageBreak/>
        <w:t>The last section covers some troubleshooting issues and solutions that will help the VHIC user to better able to support the Veteran and ensure that the VHIC requests are processed properly.</w:t>
      </w:r>
    </w:p>
    <w:p w14:paraId="103982F5" w14:textId="77777777" w:rsidR="000D747B" w:rsidRDefault="000D747B">
      <w:pPr>
        <w:pStyle w:val="BodyText"/>
      </w:pPr>
    </w:p>
    <w:p w14:paraId="0961AFB9" w14:textId="77777777" w:rsidR="000D747B" w:rsidRDefault="00B76EBA">
      <w:pPr>
        <w:pStyle w:val="Heading3"/>
      </w:pPr>
      <w:r>
        <w:t xml:space="preserve"> </w:t>
      </w:r>
      <w:bookmarkStart w:id="6" w:name="_Toc74681501"/>
      <w:r>
        <w:t>Assumptions</w:t>
      </w:r>
      <w:bookmarkEnd w:id="6"/>
    </w:p>
    <w:p w14:paraId="039F00F6" w14:textId="77777777" w:rsidR="000D747B" w:rsidRDefault="00B76EBA">
      <w:pPr>
        <w:pStyle w:val="BodyText"/>
      </w:pPr>
      <w:r>
        <w:t>This guide has been written with the following assumed experience/skills of the audience:</w:t>
      </w:r>
    </w:p>
    <w:p w14:paraId="05F48C0D" w14:textId="77777777" w:rsidR="000D747B" w:rsidRDefault="00B76EBA">
      <w:pPr>
        <w:pStyle w:val="BodyTextBullet1"/>
      </w:pPr>
      <w:r>
        <w:t>User has basic knowledge of the operating system (such as the use of commands, menu options, and navigation tools).</w:t>
      </w:r>
    </w:p>
    <w:p w14:paraId="11AD886C" w14:textId="77777777" w:rsidR="000D747B" w:rsidRDefault="00B76EBA">
      <w:pPr>
        <w:pStyle w:val="BodyTextBullet1"/>
      </w:pPr>
      <w:r>
        <w:t>User has been provided the appropriate active roles required for the VHIC application.</w:t>
      </w:r>
    </w:p>
    <w:p w14:paraId="49574577" w14:textId="6080C85D" w:rsidR="000D747B" w:rsidRDefault="00B76EBA">
      <w:pPr>
        <w:pStyle w:val="BodyTextBullet1"/>
      </w:pPr>
      <w:r>
        <w:t xml:space="preserve">User is using </w:t>
      </w:r>
      <w:r w:rsidR="004B624A" w:rsidRPr="004B2FD1">
        <w:rPr>
          <w:i/>
          <w:iCs/>
        </w:rPr>
        <w:t>Google Chrome or Microsoft</w:t>
      </w:r>
      <w:r w:rsidR="004B624A">
        <w:rPr>
          <w:i/>
          <w:iCs/>
        </w:rPr>
        <w:t xml:space="preserve"> Edge</w:t>
      </w:r>
      <w:r w:rsidR="004B624A">
        <w:rPr>
          <w:rStyle w:val="BodyTextChar"/>
          <w:rFonts w:eastAsia="SimSun"/>
          <w:i/>
          <w:szCs w:val="22"/>
        </w:rPr>
        <w:t xml:space="preserve"> </w:t>
      </w:r>
      <w:r>
        <w:t>to do their job of either Creating a VHIC Card Request, Running Reports, or Managing VHICs depending on user roles.</w:t>
      </w:r>
    </w:p>
    <w:p w14:paraId="3410C2D8" w14:textId="77777777" w:rsidR="000D747B" w:rsidRDefault="00B76EBA">
      <w:pPr>
        <w:pStyle w:val="BodyTextBullet1"/>
      </w:pPr>
      <w:r>
        <w:t>User has validated access to the VHIC application.</w:t>
      </w:r>
    </w:p>
    <w:p w14:paraId="020F9F6E" w14:textId="77777777" w:rsidR="000D747B" w:rsidRDefault="00B76EBA">
      <w:pPr>
        <w:pStyle w:val="BodyTextBullet1"/>
      </w:pPr>
      <w:r>
        <w:t>User has completed any prerequisite training.</w:t>
      </w:r>
    </w:p>
    <w:p w14:paraId="2C63F2F6" w14:textId="77777777" w:rsidR="000D747B" w:rsidRDefault="000D747B">
      <w:pPr>
        <w:pStyle w:val="BodyTextBullet1"/>
        <w:numPr>
          <w:ilvl w:val="0"/>
          <w:numId w:val="0"/>
        </w:numPr>
        <w:ind w:left="720" w:hanging="360"/>
      </w:pPr>
    </w:p>
    <w:p w14:paraId="116CA376" w14:textId="77777777" w:rsidR="000D747B" w:rsidRDefault="00B76EBA">
      <w:pPr>
        <w:pStyle w:val="Heading3"/>
      </w:pPr>
      <w:bookmarkStart w:id="7" w:name="_Toc74681502"/>
      <w:r>
        <w:t>Disclaimers</w:t>
      </w:r>
      <w:bookmarkEnd w:id="7"/>
    </w:p>
    <w:p w14:paraId="0FC7930D" w14:textId="77777777" w:rsidR="000D747B" w:rsidRDefault="00B76EBA">
      <w:pPr>
        <w:pStyle w:val="Heading4"/>
      </w:pPr>
      <w:bookmarkStart w:id="8" w:name="_Toc74681503"/>
      <w:r>
        <w:t>Software Disclaimer</w:t>
      </w:r>
      <w:bookmarkEnd w:id="8"/>
    </w:p>
    <w:p w14:paraId="76612180" w14:textId="77777777" w:rsidR="000D747B" w:rsidRDefault="00B76EBA">
      <w:pPr>
        <w:pStyle w:val="BodyText"/>
      </w:pPr>
      <w:r>
        <w:t xml:space="preserve">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w:t>
      </w:r>
      <w:proofErr w:type="gramStart"/>
      <w:r>
        <w:t>is</w:t>
      </w:r>
      <w:proofErr w:type="gramEnd"/>
      <w:r>
        <w:t xml:space="preserve"> used. This software can be redistributed and/or modified freely provided that any derivative works bear some notice that they are derived from it, and any modified versions bear some notice that they have been modified.</w:t>
      </w:r>
    </w:p>
    <w:p w14:paraId="074F2C28" w14:textId="77777777" w:rsidR="000D747B" w:rsidRDefault="000D747B">
      <w:pPr>
        <w:pStyle w:val="BodyText"/>
      </w:pPr>
    </w:p>
    <w:p w14:paraId="035DA95E" w14:textId="77777777" w:rsidR="000D747B" w:rsidRDefault="00B76EBA">
      <w:pPr>
        <w:pStyle w:val="Heading4"/>
      </w:pPr>
      <w:bookmarkStart w:id="9" w:name="_Toc74681504"/>
      <w:r>
        <w:t>Documentation Disclaimer</w:t>
      </w:r>
      <w:bookmarkEnd w:id="9"/>
    </w:p>
    <w:p w14:paraId="3B371C6B" w14:textId="77777777" w:rsidR="000D747B" w:rsidRDefault="00B76EBA">
      <w:pPr>
        <w:pStyle w:val="BodyText"/>
      </w:pPr>
      <w:r>
        <w:t>The appearance of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the VA.</w:t>
      </w:r>
    </w:p>
    <w:p w14:paraId="4C4A0139" w14:textId="77777777" w:rsidR="000D747B" w:rsidRDefault="000D747B">
      <w:pPr>
        <w:pStyle w:val="BodyText"/>
      </w:pPr>
    </w:p>
    <w:p w14:paraId="4E1DC511" w14:textId="77777777" w:rsidR="000D747B" w:rsidRDefault="00B76EBA">
      <w:pPr>
        <w:pStyle w:val="Heading3"/>
      </w:pPr>
      <w:bookmarkStart w:id="10" w:name="_Toc74681505"/>
      <w:r>
        <w:t>Documentation Conventions</w:t>
      </w:r>
      <w:bookmarkEnd w:id="10"/>
    </w:p>
    <w:p w14:paraId="671E0373" w14:textId="77777777" w:rsidR="000D747B" w:rsidRDefault="00B76EBA">
      <w:pPr>
        <w:pStyle w:val="BodyText"/>
      </w:pPr>
      <w:r>
        <w:t>This manual uses several methods to highlight different aspects of the material.</w:t>
      </w:r>
    </w:p>
    <w:p w14:paraId="057750A9" w14:textId="77777777" w:rsidR="000D747B" w:rsidRDefault="00B76EBA">
      <w:pPr>
        <w:pStyle w:val="BodyTextBullet1"/>
      </w:pPr>
      <w:r>
        <w:t>Various symbols are used throughout the documentation to alert the reader to special information. The following table gives a description of each of these symbols:</w:t>
      </w:r>
    </w:p>
    <w:p w14:paraId="4D5E1CDD" w14:textId="77777777" w:rsidR="000D747B" w:rsidRDefault="00B76EBA">
      <w:pPr>
        <w:rPr>
          <w:sz w:val="24"/>
          <w:szCs w:val="20"/>
        </w:rPr>
      </w:pPr>
      <w:r>
        <w:br w:type="page"/>
      </w:r>
    </w:p>
    <w:p w14:paraId="2E863057" w14:textId="77777777" w:rsidR="000D747B" w:rsidRDefault="000D747B">
      <w:pPr>
        <w:pStyle w:val="BodyTextBullet1"/>
        <w:numPr>
          <w:ilvl w:val="0"/>
          <w:numId w:val="0"/>
        </w:numPr>
        <w:ind w:left="720" w:hanging="360"/>
      </w:pPr>
    </w:p>
    <w:p w14:paraId="6CF93C37" w14:textId="2B46A82E" w:rsidR="000D747B" w:rsidRDefault="00B76EBA">
      <w:pPr>
        <w:pStyle w:val="Caption"/>
      </w:pPr>
      <w:bookmarkStart w:id="11" w:name="_Toc74681544"/>
      <w:r>
        <w:t xml:space="preserve">Table </w:t>
      </w:r>
      <w:r>
        <w:rPr>
          <w:noProof/>
        </w:rPr>
        <w:fldChar w:fldCharType="begin"/>
      </w:r>
      <w:r>
        <w:rPr>
          <w:noProof/>
        </w:rPr>
        <w:instrText xml:space="preserve"> SEQ Table \* ARABIC </w:instrText>
      </w:r>
      <w:r>
        <w:rPr>
          <w:noProof/>
        </w:rPr>
        <w:fldChar w:fldCharType="separate"/>
      </w:r>
      <w:r w:rsidR="00A61625">
        <w:rPr>
          <w:noProof/>
        </w:rPr>
        <w:t>1</w:t>
      </w:r>
      <w:r>
        <w:rPr>
          <w:noProof/>
        </w:rPr>
        <w:fldChar w:fldCharType="end"/>
      </w:r>
      <w:r>
        <w:t>: Documentation Symbols and Descriptions</w:t>
      </w:r>
      <w:bookmarkEnd w:id="11"/>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Table used for formatting purposes only"/>
        <w:tblDescription w:val="Sample Documentation Symbols Descriptions. An &quot;i&quot; with a circle around it indicates additional information. A triangle with an exclamation point inside indicates caution."/>
      </w:tblPr>
      <w:tblGrid>
        <w:gridCol w:w="1057"/>
        <w:gridCol w:w="8483"/>
      </w:tblGrid>
      <w:tr w:rsidR="00F93A5B" w14:paraId="164F66F9" w14:textId="77777777" w:rsidTr="00543DFD">
        <w:trPr>
          <w:tblHeader/>
        </w:trPr>
        <w:tc>
          <w:tcPr>
            <w:tcW w:w="1057" w:type="dxa"/>
            <w:shd w:val="pct12" w:color="auto" w:fill="auto"/>
          </w:tcPr>
          <w:p w14:paraId="5FD5F74D" w14:textId="77777777" w:rsidR="00F93A5B" w:rsidRDefault="00F93A5B" w:rsidP="00543DFD">
            <w:pPr>
              <w:pStyle w:val="TableHeading"/>
            </w:pPr>
            <w:r>
              <w:t>Symbol</w:t>
            </w:r>
          </w:p>
        </w:tc>
        <w:tc>
          <w:tcPr>
            <w:tcW w:w="8483" w:type="dxa"/>
            <w:shd w:val="pct12" w:color="auto" w:fill="auto"/>
          </w:tcPr>
          <w:p w14:paraId="2E7D41BB" w14:textId="77777777" w:rsidR="00F93A5B" w:rsidRDefault="00F93A5B" w:rsidP="00543DFD">
            <w:pPr>
              <w:pStyle w:val="TableHeading"/>
            </w:pPr>
            <w:r>
              <w:t>Description</w:t>
            </w:r>
          </w:p>
        </w:tc>
      </w:tr>
      <w:tr w:rsidR="00F93A5B" w14:paraId="3EA8309D" w14:textId="77777777" w:rsidTr="00543DFD">
        <w:tc>
          <w:tcPr>
            <w:tcW w:w="1057" w:type="dxa"/>
          </w:tcPr>
          <w:p w14:paraId="7F2E0F3B" w14:textId="77777777" w:rsidR="00F93A5B" w:rsidRDefault="00F93A5B" w:rsidP="00543DFD">
            <w:pPr>
              <w:pStyle w:val="InstructionalText1"/>
              <w:rPr>
                <w:sz w:val="20"/>
              </w:rPr>
            </w:pPr>
            <w:r>
              <w:rPr>
                <w:noProof/>
                <w:sz w:val="20"/>
              </w:rPr>
              <w:drawing>
                <wp:inline distT="0" distB="0" distL="0" distR="0" wp14:anchorId="555DC5B5" wp14:editId="72111EA4">
                  <wp:extent cx="312420" cy="304800"/>
                  <wp:effectExtent l="0" t="0" r="0" b="0"/>
                  <wp:docPr id="158" name="Picture 158" descr="Symbol for additional information (letter &quot;i&quot;) inside a circle Figur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8483" w:type="dxa"/>
          </w:tcPr>
          <w:p w14:paraId="250B5427" w14:textId="77777777" w:rsidR="00F93A5B" w:rsidRDefault="00F93A5B" w:rsidP="00543DFD">
            <w:pPr>
              <w:pStyle w:val="TableText"/>
              <w:rPr>
                <w:kern w:val="2"/>
              </w:rPr>
            </w:pPr>
            <w:r>
              <w:rPr>
                <w:b/>
                <w:u w:val="single"/>
              </w:rPr>
              <w:t>NOTE:</w:t>
            </w:r>
            <w:r>
              <w:t xml:space="preserve"> Used to inform the reader of general information including references to additional reading material</w:t>
            </w:r>
          </w:p>
        </w:tc>
      </w:tr>
    </w:tbl>
    <w:p w14:paraId="259A73BC" w14:textId="77777777" w:rsidR="00F93A5B" w:rsidRPr="00F93A5B" w:rsidRDefault="00F93A5B" w:rsidP="00F93A5B"/>
    <w:p w14:paraId="57C16E00" w14:textId="77777777" w:rsidR="000D747B" w:rsidRDefault="00B76EBA">
      <w:pPr>
        <w:pStyle w:val="BodyTextBullet1"/>
      </w:pPr>
      <w:bookmarkStart w:id="12" w:name="ColumnTitle_02"/>
      <w:bookmarkEnd w:id="12"/>
      <w:r>
        <w:t>Descriptive text is presented in a proportional font (as represented by this font).</w:t>
      </w:r>
    </w:p>
    <w:p w14:paraId="32A5D888" w14:textId="77777777" w:rsidR="000D747B" w:rsidRDefault="00B76EBA">
      <w:pPr>
        <w:pStyle w:val="BodyTextBullet1"/>
      </w:pPr>
      <w:r>
        <w:t>“Screenshots” of computer online displays (i.e., character-based screen captures/dialogs) and are shown in a non-proportional font and enclosed within a box. Also included are Graphical User Interface (GUI) Microsoft Windows images (i.e., dialogs or forms).</w:t>
      </w:r>
    </w:p>
    <w:p w14:paraId="1F70ADC7" w14:textId="77777777" w:rsidR="000D747B" w:rsidRDefault="00B76EBA">
      <w:pPr>
        <w:pStyle w:val="BodyTextBullet1"/>
      </w:pPr>
      <w:r>
        <w:t xml:space="preserve">User's responses to online prompts (e.g., manual entry, taps, clicks, etc.) will be </w:t>
      </w:r>
      <w:r>
        <w:rPr>
          <w:b/>
        </w:rPr>
        <w:t>[boldface]</w:t>
      </w:r>
      <w:r>
        <w:t xml:space="preserve"> type and enclosed in brackets.</w:t>
      </w:r>
    </w:p>
    <w:p w14:paraId="40C77300" w14:textId="77777777" w:rsidR="000D747B" w:rsidRDefault="000D747B">
      <w:pPr>
        <w:pStyle w:val="BodyTextBullet1"/>
        <w:numPr>
          <w:ilvl w:val="0"/>
          <w:numId w:val="0"/>
        </w:numPr>
        <w:ind w:left="720" w:hanging="360"/>
      </w:pPr>
    </w:p>
    <w:p w14:paraId="3E939A52" w14:textId="77777777" w:rsidR="000D747B" w:rsidRDefault="00B76EBA">
      <w:pPr>
        <w:pStyle w:val="Heading2"/>
      </w:pPr>
      <w:bookmarkStart w:id="13" w:name="_Toc74681506"/>
      <w:r>
        <w:t>Enterprise Service Desk and Organizational Contacts</w:t>
      </w:r>
      <w:bookmarkEnd w:id="13"/>
    </w:p>
    <w:p w14:paraId="3F941507" w14:textId="77777777" w:rsidR="000D747B" w:rsidRDefault="00B76EBA">
      <w:pPr>
        <w:pStyle w:val="BodyText"/>
      </w:pPr>
      <w:r>
        <w:t>The support contact information documented herein is intended to restore normal service operation as quickly as possible and minimize the adverse impact on business operations, ensuring that the best possible levels of service quality and availability are maintained.</w:t>
      </w:r>
    </w:p>
    <w:p w14:paraId="2EF79432" w14:textId="77777777" w:rsidR="000D747B" w:rsidRDefault="000D747B">
      <w:pPr>
        <w:pStyle w:val="BodyText"/>
      </w:pPr>
    </w:p>
    <w:p w14:paraId="6AFD1628" w14:textId="077980C0" w:rsidR="000D747B" w:rsidRDefault="00B76EBA">
      <w:pPr>
        <w:pStyle w:val="BodyText"/>
      </w:pPr>
      <w:r>
        <w:t>The following table lists the contact information needed by site users for troubleshooting purposes. Support contacts are listed by description of the incident escalation and contact information (phone number and options to select).</w:t>
      </w:r>
    </w:p>
    <w:p w14:paraId="0A47EE20" w14:textId="77777777" w:rsidR="000D747B" w:rsidRDefault="000D747B">
      <w:pPr>
        <w:pStyle w:val="BodyText"/>
      </w:pPr>
    </w:p>
    <w:p w14:paraId="04870331" w14:textId="5F4B775B" w:rsidR="000D747B" w:rsidRDefault="00B76EBA">
      <w:pPr>
        <w:pStyle w:val="Caption"/>
      </w:pPr>
      <w:bookmarkStart w:id="14" w:name="_Toc439918773"/>
      <w:bookmarkStart w:id="15" w:name="_Toc74681545"/>
      <w:r>
        <w:t xml:space="preserve">Table </w:t>
      </w:r>
      <w:r>
        <w:rPr>
          <w:noProof/>
        </w:rPr>
        <w:fldChar w:fldCharType="begin"/>
      </w:r>
      <w:r>
        <w:rPr>
          <w:noProof/>
        </w:rPr>
        <w:instrText xml:space="preserve"> SEQ Table \* ARABIC </w:instrText>
      </w:r>
      <w:r>
        <w:rPr>
          <w:noProof/>
        </w:rPr>
        <w:fldChar w:fldCharType="separate"/>
      </w:r>
      <w:r w:rsidR="00A61625">
        <w:rPr>
          <w:noProof/>
        </w:rPr>
        <w:t>2</w:t>
      </w:r>
      <w:r>
        <w:rPr>
          <w:noProof/>
        </w:rPr>
        <w:fldChar w:fldCharType="end"/>
      </w:r>
      <w:r>
        <w:t>: Enterprise Service Desk Contact Information</w:t>
      </w:r>
      <w:bookmarkEnd w:id="14"/>
      <w:bookmarkEnd w:id="15"/>
    </w:p>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used for formatting purposes only"/>
        <w:tblDescription w:val="Sample Tier Support Contact Information, including name, role, organization, and contact information."/>
      </w:tblPr>
      <w:tblGrid>
        <w:gridCol w:w="3866"/>
        <w:gridCol w:w="5361"/>
      </w:tblGrid>
      <w:tr w:rsidR="000D747B" w14:paraId="04C53B3B" w14:textId="77777777">
        <w:trPr>
          <w:trHeight w:val="279"/>
          <w:tblHeader/>
        </w:trPr>
        <w:tc>
          <w:tcPr>
            <w:tcW w:w="2095" w:type="pct"/>
            <w:shd w:val="clear" w:color="auto" w:fill="D9D9D9" w:themeFill="background1" w:themeFillShade="D9"/>
            <w:tcMar>
              <w:top w:w="0" w:type="dxa"/>
              <w:left w:w="108" w:type="dxa"/>
              <w:bottom w:w="0" w:type="dxa"/>
              <w:right w:w="108" w:type="dxa"/>
            </w:tcMar>
            <w:vAlign w:val="center"/>
          </w:tcPr>
          <w:p w14:paraId="4A921FCE" w14:textId="77777777" w:rsidR="000D747B" w:rsidRDefault="00B76EBA">
            <w:pPr>
              <w:pStyle w:val="TableHeading"/>
            </w:pPr>
            <w:r>
              <w:t>Issue</w:t>
            </w:r>
          </w:p>
        </w:tc>
        <w:tc>
          <w:tcPr>
            <w:tcW w:w="2905" w:type="pct"/>
            <w:shd w:val="clear" w:color="auto" w:fill="D9D9D9" w:themeFill="background1" w:themeFillShade="D9"/>
            <w:tcMar>
              <w:top w:w="0" w:type="dxa"/>
              <w:left w:w="108" w:type="dxa"/>
              <w:bottom w:w="0" w:type="dxa"/>
              <w:right w:w="108" w:type="dxa"/>
            </w:tcMar>
            <w:vAlign w:val="center"/>
          </w:tcPr>
          <w:p w14:paraId="62DAF3BB" w14:textId="77777777" w:rsidR="000D747B" w:rsidRDefault="00B76EBA">
            <w:pPr>
              <w:pStyle w:val="TableHeading"/>
            </w:pPr>
            <w:r>
              <w:t>Contact Info</w:t>
            </w:r>
          </w:p>
        </w:tc>
      </w:tr>
      <w:tr w:rsidR="000D747B" w14:paraId="35284C15" w14:textId="77777777">
        <w:trPr>
          <w:trHeight w:val="279"/>
        </w:trPr>
        <w:tc>
          <w:tcPr>
            <w:tcW w:w="2095" w:type="pct"/>
            <w:shd w:val="clear" w:color="auto" w:fill="FFFFFF"/>
            <w:tcMar>
              <w:top w:w="0" w:type="dxa"/>
              <w:left w:w="108" w:type="dxa"/>
              <w:bottom w:w="0" w:type="dxa"/>
              <w:right w:w="108" w:type="dxa"/>
            </w:tcMar>
            <w:hideMark/>
          </w:tcPr>
          <w:p w14:paraId="1D7E084C" w14:textId="77777777" w:rsidR="000D747B" w:rsidRDefault="00B76EBA">
            <w:pPr>
              <w:pStyle w:val="TableText"/>
            </w:pPr>
            <w:r>
              <w:t>For Provisioning Issues</w:t>
            </w:r>
          </w:p>
        </w:tc>
        <w:tc>
          <w:tcPr>
            <w:tcW w:w="2905" w:type="pct"/>
            <w:shd w:val="clear" w:color="auto" w:fill="FFFFFF"/>
            <w:tcMar>
              <w:top w:w="0" w:type="dxa"/>
              <w:left w:w="108" w:type="dxa"/>
              <w:bottom w:w="0" w:type="dxa"/>
              <w:right w:w="108" w:type="dxa"/>
            </w:tcMar>
            <w:hideMark/>
          </w:tcPr>
          <w:p w14:paraId="0711187D" w14:textId="41279238" w:rsidR="000D747B" w:rsidRDefault="00B76EBA">
            <w:pPr>
              <w:pStyle w:val="TableText"/>
            </w:pPr>
            <w:r>
              <w:t xml:space="preserve">Contact the Enterprise Service Desk at </w:t>
            </w:r>
            <w:r w:rsidR="00FF55E7">
              <w:t>REDACTED</w:t>
            </w:r>
            <w:r>
              <w:t xml:space="preserve">, option 3 (Applications), then option 1. </w:t>
            </w:r>
          </w:p>
          <w:p w14:paraId="35E534D3" w14:textId="77777777" w:rsidR="000D747B" w:rsidRDefault="00B76EBA">
            <w:pPr>
              <w:pStyle w:val="TableText"/>
            </w:pPr>
            <w:r>
              <w:t>When contacted by a support specialist, be ready to supply the employee’s full name, VA user ID and email address.</w:t>
            </w:r>
          </w:p>
        </w:tc>
      </w:tr>
      <w:tr w:rsidR="000D747B" w14:paraId="36A645C2" w14:textId="77777777">
        <w:trPr>
          <w:trHeight w:val="541"/>
        </w:trPr>
        <w:tc>
          <w:tcPr>
            <w:tcW w:w="2095" w:type="pct"/>
            <w:shd w:val="clear" w:color="auto" w:fill="FFFFFF"/>
            <w:tcMar>
              <w:top w:w="0" w:type="dxa"/>
              <w:left w:w="108" w:type="dxa"/>
              <w:bottom w:w="0" w:type="dxa"/>
              <w:right w:w="108" w:type="dxa"/>
            </w:tcMar>
            <w:hideMark/>
          </w:tcPr>
          <w:p w14:paraId="65FB9BC4" w14:textId="77777777" w:rsidR="000D747B" w:rsidRDefault="00B76EBA">
            <w:pPr>
              <w:pStyle w:val="TableText"/>
            </w:pPr>
            <w:r>
              <w:t>For Proofing Issues</w:t>
            </w:r>
          </w:p>
        </w:tc>
        <w:tc>
          <w:tcPr>
            <w:tcW w:w="2905" w:type="pct"/>
            <w:shd w:val="clear" w:color="auto" w:fill="FFFFFF"/>
            <w:tcMar>
              <w:top w:w="0" w:type="dxa"/>
              <w:left w:w="108" w:type="dxa"/>
              <w:bottom w:w="0" w:type="dxa"/>
              <w:right w:w="108" w:type="dxa"/>
            </w:tcMar>
            <w:hideMark/>
          </w:tcPr>
          <w:p w14:paraId="00939BC1" w14:textId="66B29B0B" w:rsidR="000D747B" w:rsidRDefault="00B76EBA">
            <w:pPr>
              <w:pStyle w:val="TableText"/>
            </w:pPr>
            <w:r>
              <w:t xml:space="preserve">Contact the Enterprise Service Desk at </w:t>
            </w:r>
            <w:r w:rsidR="00FF55E7">
              <w:t>REDACTED</w:t>
            </w:r>
            <w:r>
              <w:t>, option 3 (Applications), then option 1.</w:t>
            </w:r>
          </w:p>
          <w:p w14:paraId="39CADDA8" w14:textId="77777777" w:rsidR="000D747B" w:rsidRDefault="00B76EBA">
            <w:pPr>
              <w:pStyle w:val="TableText"/>
            </w:pPr>
            <w:r>
              <w:t>When contacted by a support specialist, be ready to supply the Veterans' full name, full SSN, and DOB.</w:t>
            </w:r>
          </w:p>
        </w:tc>
      </w:tr>
      <w:tr w:rsidR="000D747B" w14:paraId="48C1198A" w14:textId="77777777">
        <w:trPr>
          <w:trHeight w:val="541"/>
        </w:trPr>
        <w:tc>
          <w:tcPr>
            <w:tcW w:w="2095" w:type="pct"/>
            <w:shd w:val="clear" w:color="auto" w:fill="FFFFFF"/>
            <w:tcMar>
              <w:top w:w="0" w:type="dxa"/>
              <w:left w:w="108" w:type="dxa"/>
              <w:bottom w:w="0" w:type="dxa"/>
              <w:right w:w="108" w:type="dxa"/>
            </w:tcMar>
          </w:tcPr>
          <w:p w14:paraId="23CEEC9C" w14:textId="77777777" w:rsidR="000D747B" w:rsidRDefault="00B76EBA">
            <w:pPr>
              <w:pStyle w:val="TableText"/>
            </w:pPr>
            <w:r>
              <w:t>For All Other VHIC System Issues</w:t>
            </w:r>
          </w:p>
        </w:tc>
        <w:tc>
          <w:tcPr>
            <w:tcW w:w="2905" w:type="pct"/>
            <w:shd w:val="clear" w:color="auto" w:fill="FFFFFF"/>
            <w:tcMar>
              <w:top w:w="0" w:type="dxa"/>
              <w:left w:w="108" w:type="dxa"/>
              <w:bottom w:w="0" w:type="dxa"/>
              <w:right w:w="108" w:type="dxa"/>
            </w:tcMar>
          </w:tcPr>
          <w:p w14:paraId="5457DAF0" w14:textId="24F18FCE" w:rsidR="000D747B" w:rsidRDefault="00B76EBA">
            <w:pPr>
              <w:pStyle w:val="TableText"/>
            </w:pPr>
            <w:r>
              <w:t xml:space="preserve">Contact the Enterprise Service Desk at </w:t>
            </w:r>
            <w:r w:rsidR="00FF55E7">
              <w:t>REDACTED</w:t>
            </w:r>
            <w:r>
              <w:t xml:space="preserve">, option 3 (Applications), then option 1 </w:t>
            </w:r>
          </w:p>
          <w:p w14:paraId="497700DA" w14:textId="77777777" w:rsidR="000D747B" w:rsidRDefault="000D747B">
            <w:pPr>
              <w:pStyle w:val="TableText"/>
            </w:pPr>
          </w:p>
          <w:p w14:paraId="756898F6" w14:textId="77777777" w:rsidR="000D747B" w:rsidRDefault="00B76EBA">
            <w:pPr>
              <w:pStyle w:val="TableText"/>
            </w:pPr>
            <w:r>
              <w:t xml:space="preserve">When contacted by a support specialist, be ready to supply the Veterans' full name, full SSN, and DOB. </w:t>
            </w:r>
          </w:p>
        </w:tc>
      </w:tr>
    </w:tbl>
    <w:p w14:paraId="32FDACDC" w14:textId="77777777" w:rsidR="000D747B" w:rsidRDefault="000D747B">
      <w:pPr>
        <w:pStyle w:val="Heading1"/>
        <w:numPr>
          <w:ilvl w:val="0"/>
          <w:numId w:val="0"/>
        </w:numPr>
      </w:pPr>
      <w:bookmarkStart w:id="16" w:name="ColumnTitle_03"/>
      <w:bookmarkStart w:id="17" w:name="_Toc439842210"/>
      <w:bookmarkEnd w:id="16"/>
    </w:p>
    <w:p w14:paraId="48DD32B6" w14:textId="77777777" w:rsidR="000D747B" w:rsidRDefault="00B76EBA" w:rsidP="00B76EBA">
      <w:pPr>
        <w:pStyle w:val="Heading1"/>
      </w:pPr>
      <w:bookmarkStart w:id="18" w:name="_Toc74681507"/>
      <w:r>
        <w:t>Veteran Health Identification Card – What is it?</w:t>
      </w:r>
      <w:bookmarkEnd w:id="17"/>
      <w:bookmarkEnd w:id="18"/>
    </w:p>
    <w:p w14:paraId="68EF5232" w14:textId="77777777" w:rsidR="000D747B" w:rsidRDefault="00B76EBA">
      <w:pPr>
        <w:pStyle w:val="BodyText"/>
      </w:pPr>
      <w:r>
        <w:t>The VHIC serves as an identification mechanism for Veterans that are enrolled in the VA Healthcare system and supports efficiencies at VA medical facilities throughout the United States. Although not required by Veterans to receive medical care at a VA facility, it does enable Veterans to check in for VA appointments more quickly. The VHIC system is a web-based application that VHIC Associates use to issue VHICs to enrolled Veterans.</w:t>
      </w:r>
    </w:p>
    <w:p w14:paraId="40313F73" w14:textId="77777777" w:rsidR="000D747B" w:rsidRDefault="000D747B">
      <w:pPr>
        <w:rPr>
          <w:sz w:val="24"/>
        </w:rPr>
      </w:pPr>
    </w:p>
    <w:p w14:paraId="3C5BFF36" w14:textId="77777777" w:rsidR="000D747B" w:rsidRDefault="00B76EBA">
      <w:pPr>
        <w:keepNext/>
      </w:pPr>
      <w:r>
        <w:rPr>
          <w:noProof/>
        </w:rPr>
        <w:drawing>
          <wp:inline distT="0" distB="0" distL="0" distR="0" wp14:anchorId="2C893A80" wp14:editId="2796180E">
            <wp:extent cx="5403994" cy="1729740"/>
            <wp:effectExtent l="19050" t="19050" r="25400" b="22860"/>
            <wp:docPr id="106" name="Picture 1" descr="Example of what the VHIC looks like Figure" title="Example of what the VHIC looks lik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aisdandrel\AppData\Roaming\PixelMetrics\CaptureWiz\Temp\1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8926" cy="1731319"/>
                    </a:xfrm>
                    <a:prstGeom prst="rect">
                      <a:avLst/>
                    </a:prstGeom>
                    <a:noFill/>
                    <a:ln>
                      <a:solidFill>
                        <a:schemeClr val="tx1"/>
                      </a:solidFill>
                    </a:ln>
                  </pic:spPr>
                </pic:pic>
              </a:graphicData>
            </a:graphic>
          </wp:inline>
        </w:drawing>
      </w:r>
    </w:p>
    <w:p w14:paraId="305A8BB1" w14:textId="21DBAE3B" w:rsidR="000D747B" w:rsidRDefault="00B76EBA">
      <w:pPr>
        <w:pStyle w:val="Caption"/>
      </w:pPr>
      <w:bookmarkStart w:id="19" w:name="_Toc439918653"/>
      <w:bookmarkStart w:id="20" w:name="_Toc74681520"/>
      <w:r>
        <w:t xml:space="preserve">Figure </w:t>
      </w:r>
      <w:fldSimple w:instr=" STYLEREF 1 \s ">
        <w:r w:rsidR="00A61625">
          <w:rPr>
            <w:noProof/>
          </w:rPr>
          <w:t>2</w:t>
        </w:r>
      </w:fldSimple>
      <w:r w:rsidR="00196C48">
        <w:t>:</w:t>
      </w:r>
      <w:fldSimple w:instr=" SEQ Figure \* ARABIC \s 1 ">
        <w:r w:rsidR="00A61625">
          <w:rPr>
            <w:noProof/>
          </w:rPr>
          <w:t>1</w:t>
        </w:r>
      </w:fldSimple>
      <w:r>
        <w:t>: Example of what the VHIC looks like</w:t>
      </w:r>
      <w:bookmarkEnd w:id="19"/>
      <w:bookmarkEnd w:id="20"/>
    </w:p>
    <w:p w14:paraId="1CADCD4F" w14:textId="77777777" w:rsidR="000D747B" w:rsidRDefault="000D747B">
      <w:pPr>
        <w:rPr>
          <w:sz w:val="24"/>
        </w:rPr>
      </w:pPr>
      <w:bookmarkStart w:id="21" w:name="_Toc408900476"/>
      <w:bookmarkStart w:id="22" w:name="_Toc409599559"/>
      <w:bookmarkStart w:id="23" w:name="_Toc409609717"/>
      <w:bookmarkStart w:id="24" w:name="_Toc409609993"/>
      <w:bookmarkStart w:id="25" w:name="_Toc408900477"/>
      <w:bookmarkStart w:id="26" w:name="_Toc409599560"/>
      <w:bookmarkStart w:id="27" w:name="_Toc409609718"/>
      <w:bookmarkStart w:id="28" w:name="_Toc409609994"/>
      <w:bookmarkEnd w:id="21"/>
      <w:bookmarkEnd w:id="22"/>
      <w:bookmarkEnd w:id="23"/>
      <w:bookmarkEnd w:id="24"/>
      <w:bookmarkEnd w:id="25"/>
      <w:bookmarkEnd w:id="26"/>
      <w:bookmarkEnd w:id="27"/>
      <w:bookmarkEnd w:id="28"/>
    </w:p>
    <w:p w14:paraId="52AA1887" w14:textId="77777777" w:rsidR="000D747B" w:rsidRDefault="00B76EBA">
      <w:pPr>
        <w:pStyle w:val="Heading2"/>
      </w:pPr>
      <w:bookmarkStart w:id="29" w:name="_Toc418580485"/>
      <w:bookmarkStart w:id="30" w:name="_Toc421203383"/>
      <w:bookmarkStart w:id="31" w:name="_Toc439842214"/>
      <w:bookmarkStart w:id="32" w:name="_Toc74681508"/>
      <w:r>
        <w:t>Proper Navigation of the VHIC Application</w:t>
      </w:r>
      <w:bookmarkEnd w:id="29"/>
      <w:bookmarkEnd w:id="30"/>
      <w:bookmarkEnd w:id="31"/>
      <w:bookmarkEnd w:id="32"/>
    </w:p>
    <w:p w14:paraId="627BE229" w14:textId="77777777" w:rsidR="000D747B" w:rsidRDefault="00B76EBA">
      <w:pPr>
        <w:pStyle w:val="BodyText"/>
      </w:pPr>
      <w:r>
        <w:t xml:space="preserve">The correct way to navigate through the VHIC application is to use the buttons that are located at the bottom of each screen instead of using the Browser’s built in Back button. Please do </w:t>
      </w:r>
      <w:r>
        <w:rPr>
          <w:b/>
        </w:rPr>
        <w:t>NOT</w:t>
      </w:r>
      <w:r>
        <w:t xml:space="preserve"> use the </w:t>
      </w:r>
      <w:r>
        <w:rPr>
          <w:i/>
        </w:rPr>
        <w:t>Back</w:t>
      </w:r>
      <w:r>
        <w:t xml:space="preserve"> button at the top of your browser window to navigate back to a previous screen; this will cause errors to occur.</w:t>
      </w:r>
    </w:p>
    <w:p w14:paraId="45A0270B" w14:textId="77777777" w:rsidR="000D747B" w:rsidRDefault="000D747B">
      <w:pPr>
        <w:pStyle w:val="BodyText"/>
      </w:pPr>
    </w:p>
    <w:p w14:paraId="2C06BD45" w14:textId="77777777" w:rsidR="000D747B" w:rsidRDefault="00B76EBA">
      <w:pPr>
        <w:pStyle w:val="Heading2"/>
      </w:pPr>
      <w:bookmarkStart w:id="33" w:name="_Roles_within_VHIC"/>
      <w:bookmarkStart w:id="34" w:name="_Toc398889209"/>
      <w:bookmarkStart w:id="35" w:name="_Toc418580475"/>
      <w:bookmarkStart w:id="36" w:name="_Toc421203373"/>
      <w:bookmarkStart w:id="37" w:name="_Toc424232993"/>
      <w:bookmarkStart w:id="38" w:name="_Toc424907916"/>
      <w:bookmarkStart w:id="39" w:name="_Toc458084886"/>
      <w:bookmarkStart w:id="40" w:name="_Toc458093205"/>
      <w:bookmarkStart w:id="41" w:name="_Toc74681509"/>
      <w:bookmarkEnd w:id="33"/>
      <w:r>
        <w:t>Roles Within VHIC</w:t>
      </w:r>
      <w:bookmarkEnd w:id="34"/>
      <w:bookmarkEnd w:id="35"/>
      <w:bookmarkEnd w:id="36"/>
      <w:bookmarkEnd w:id="37"/>
      <w:bookmarkEnd w:id="38"/>
      <w:bookmarkEnd w:id="39"/>
      <w:bookmarkEnd w:id="40"/>
      <w:bookmarkEnd w:id="41"/>
    </w:p>
    <w:p w14:paraId="1997C59A" w14:textId="77777777" w:rsidR="000D747B" w:rsidRDefault="00B76EBA">
      <w:pPr>
        <w:pStyle w:val="BodyText"/>
      </w:pPr>
      <w:r>
        <w:t>The VHIC application is built to accommodate a specific set of pre-established user roles. During the provisioning process, the VHIC user will have a role assigned to them, which will determine what aspects of the VHIC application are available to them. The following breaks down the specific roles and the areas of access that accompany each role.</w:t>
      </w:r>
    </w:p>
    <w:p w14:paraId="6E846DFF" w14:textId="77777777" w:rsidR="000D747B" w:rsidRDefault="000D747B">
      <w:pPr>
        <w:pStyle w:val="BodyText"/>
      </w:pPr>
    </w:p>
    <w:p w14:paraId="697CD3A8" w14:textId="77777777" w:rsidR="000D747B" w:rsidRDefault="00B76EBA">
      <w:pPr>
        <w:pStyle w:val="BodyText"/>
      </w:pPr>
      <w:r>
        <w:t>If, while utilizing the VHIC application, a user finds they do not have access to items they feel they should have access to or find that they have access to items they should not, based on the definitions listed below, the VHIC user should report this information to their VHIC Supervisor. The VHIC Supervisor should then verify that the proper role has been assigned.</w:t>
      </w:r>
    </w:p>
    <w:p w14:paraId="74D0D654" w14:textId="77777777" w:rsidR="000D747B" w:rsidRDefault="000D747B">
      <w:pPr>
        <w:rPr>
          <w:sz w:val="24"/>
        </w:rPr>
      </w:pPr>
    </w:p>
    <w:p w14:paraId="0ABB4FDA" w14:textId="77777777" w:rsidR="000D747B" w:rsidRDefault="00B76EBA">
      <w:pPr>
        <w:pStyle w:val="BodyText"/>
      </w:pPr>
      <w:r>
        <w:t xml:space="preserve">For a complete list of Roles and Access levels please refer to the </w:t>
      </w:r>
      <w:r>
        <w:rPr>
          <w:b/>
        </w:rPr>
        <w:t>VHIC Roles and Access</w:t>
      </w:r>
      <w:r>
        <w:t xml:space="preserve"> document.</w:t>
      </w:r>
    </w:p>
    <w:p w14:paraId="4EF31112" w14:textId="77777777" w:rsidR="000D747B" w:rsidRDefault="000D747B">
      <w:pPr>
        <w:rPr>
          <w:sz w:val="24"/>
        </w:rPr>
      </w:pPr>
    </w:p>
    <w:p w14:paraId="5DE2C630" w14:textId="77777777" w:rsidR="000D747B" w:rsidRDefault="00B76EBA">
      <w:pPr>
        <w:pStyle w:val="Heading1"/>
      </w:pPr>
      <w:bookmarkStart w:id="42" w:name="_Toc439842222"/>
      <w:bookmarkStart w:id="43" w:name="_Toc74681510"/>
      <w:r>
        <w:t>Getting Started</w:t>
      </w:r>
      <w:bookmarkEnd w:id="42"/>
      <w:bookmarkEnd w:id="43"/>
    </w:p>
    <w:p w14:paraId="5FDA19CB" w14:textId="77777777" w:rsidR="000D747B" w:rsidRDefault="00B76EBA">
      <w:pPr>
        <w:pStyle w:val="Heading2"/>
      </w:pPr>
      <w:bookmarkStart w:id="44" w:name="_System_Menu"/>
      <w:bookmarkStart w:id="45" w:name="_Toc458093214"/>
      <w:bookmarkStart w:id="46" w:name="_Toc332876430"/>
      <w:bookmarkStart w:id="47" w:name="_Toc74681511"/>
      <w:bookmarkStart w:id="48" w:name="_Toc439842224"/>
      <w:bookmarkEnd w:id="44"/>
      <w:r>
        <w:t>Logging On</w:t>
      </w:r>
      <w:bookmarkEnd w:id="45"/>
      <w:bookmarkEnd w:id="46"/>
      <w:bookmarkEnd w:id="47"/>
    </w:p>
    <w:p w14:paraId="4D1C7256" w14:textId="77777777" w:rsidR="000D747B" w:rsidRDefault="00B76EBA">
      <w:pPr>
        <w:pStyle w:val="BodyText"/>
      </w:pPr>
      <w:r>
        <w:t xml:space="preserve">The VHIC application is built to accommodate a specific set of pre-established user roles. During the provisioning process, the VHIC user will have a role assigned to them, which will determine what aspects of the VHIC application are available to them. The roles are listed below. For more information on the areas of access that accompanies each role, please refer to the </w:t>
      </w:r>
      <w:r>
        <w:rPr>
          <w:b/>
        </w:rPr>
        <w:t>VHIC Roles and Access</w:t>
      </w:r>
      <w:r>
        <w:t xml:space="preserve"> document.</w:t>
      </w:r>
    </w:p>
    <w:p w14:paraId="611389FC" w14:textId="77777777" w:rsidR="000D747B" w:rsidRDefault="000D747B">
      <w:pPr>
        <w:rPr>
          <w:sz w:val="24"/>
        </w:rPr>
      </w:pPr>
    </w:p>
    <w:p w14:paraId="45A180CF" w14:textId="77777777" w:rsidR="000D747B" w:rsidRDefault="00B76EBA">
      <w:pPr>
        <w:pStyle w:val="BodyTextBullet1"/>
      </w:pPr>
      <w:r>
        <w:t>VHIC Associate</w:t>
      </w:r>
    </w:p>
    <w:p w14:paraId="5FD74D21" w14:textId="77777777" w:rsidR="000D747B" w:rsidRDefault="00B76EBA">
      <w:pPr>
        <w:pStyle w:val="BodyTextBullet1"/>
      </w:pPr>
      <w:r>
        <w:t>VHIC Supervisor</w:t>
      </w:r>
    </w:p>
    <w:p w14:paraId="61B6D336" w14:textId="77777777" w:rsidR="000D747B" w:rsidRDefault="00B76EBA">
      <w:pPr>
        <w:pStyle w:val="BodyTextBullet1"/>
      </w:pPr>
      <w:r>
        <w:t>VHIC Administrator</w:t>
      </w:r>
    </w:p>
    <w:p w14:paraId="3DD1B1DB" w14:textId="77777777" w:rsidR="000D747B" w:rsidRDefault="00B76EBA">
      <w:pPr>
        <w:pStyle w:val="BodyTextBullet1"/>
      </w:pPr>
      <w:r>
        <w:t>VHIC Technical Administrator (Tier 3)</w:t>
      </w:r>
    </w:p>
    <w:p w14:paraId="30A10656" w14:textId="77777777" w:rsidR="000D747B" w:rsidRDefault="00B76EBA">
      <w:pPr>
        <w:pStyle w:val="BodyTextBullet1"/>
      </w:pPr>
      <w:r>
        <w:t>VHIC Auditor</w:t>
      </w:r>
    </w:p>
    <w:p w14:paraId="2C7CDAAC" w14:textId="77777777" w:rsidR="000D747B" w:rsidRDefault="00B76EBA">
      <w:pPr>
        <w:pStyle w:val="BodyTextBullet1"/>
      </w:pPr>
      <w:r>
        <w:t>VHIC Read-Only User</w:t>
      </w:r>
    </w:p>
    <w:p w14:paraId="4CDDD29F" w14:textId="77777777" w:rsidR="000D747B" w:rsidRDefault="00B76EBA">
      <w:pPr>
        <w:pStyle w:val="BodyTextBullet1"/>
      </w:pPr>
      <w:bookmarkStart w:id="49" w:name="_Hlk526247292"/>
      <w:r>
        <w:t>VHIC Card Replacement User</w:t>
      </w:r>
    </w:p>
    <w:p w14:paraId="384C9E9B" w14:textId="6406B769" w:rsidR="000D747B" w:rsidRDefault="000D747B">
      <w:pPr>
        <w:pStyle w:val="BodyTextBullet1"/>
        <w:numPr>
          <w:ilvl w:val="0"/>
          <w:numId w:val="0"/>
        </w:numPr>
        <w:ind w:left="720" w:hanging="360"/>
      </w:pPr>
    </w:p>
    <w:p w14:paraId="70B71780" w14:textId="77777777" w:rsidR="00804E8A" w:rsidRDefault="00804E8A">
      <w:pPr>
        <w:pStyle w:val="BodyTextBullet1"/>
        <w:numPr>
          <w:ilvl w:val="0"/>
          <w:numId w:val="0"/>
        </w:numPr>
        <w:ind w:left="720" w:hanging="360"/>
      </w:pPr>
    </w:p>
    <w:p w14:paraId="6E6D701B" w14:textId="77777777" w:rsidR="000D747B" w:rsidRDefault="00B76EBA">
      <w:pPr>
        <w:pStyle w:val="Heading2"/>
      </w:pPr>
      <w:bookmarkStart w:id="50" w:name="_Toc74681512"/>
      <w:bookmarkStart w:id="51" w:name="_Hlk526247482"/>
      <w:bookmarkEnd w:id="49"/>
      <w:r>
        <w:t>Enrollment System Link to VHIC</w:t>
      </w:r>
      <w:bookmarkEnd w:id="50"/>
    </w:p>
    <w:p w14:paraId="7772A6CE" w14:textId="77777777" w:rsidR="000D747B" w:rsidRDefault="00B76EBA">
      <w:pPr>
        <w:pStyle w:val="BodyText"/>
      </w:pPr>
      <w:r>
        <w:t>Once users are logged into the Enrollment System, an eligible user will be able to click on a hyperlink in the Enrollment System and be directed to VHIC. Their VHIC role of Card Replacement User provides access to features in the VHIC application for ES Users use only.</w:t>
      </w:r>
    </w:p>
    <w:p w14:paraId="0476155D" w14:textId="03D656E2" w:rsidR="000D747B" w:rsidRDefault="00FF55E7">
      <w:pPr>
        <w:keepNext/>
      </w:pPr>
      <w:bookmarkStart w:id="52" w:name="_Hlk526247498"/>
      <w:bookmarkEnd w:id="51"/>
      <w:r>
        <w:rPr>
          <w:noProof/>
        </w:rPr>
        <w:t>REDACTED</w:t>
      </w:r>
    </w:p>
    <w:p w14:paraId="411E533F" w14:textId="3C483FD9" w:rsidR="000D747B" w:rsidRDefault="00B76EBA">
      <w:pPr>
        <w:pStyle w:val="Caption"/>
      </w:pPr>
      <w:bookmarkStart w:id="53" w:name="_Toc407023339"/>
      <w:bookmarkStart w:id="54" w:name="_Toc418580533"/>
      <w:bookmarkStart w:id="55" w:name="_Toc419879189"/>
      <w:bookmarkStart w:id="56" w:name="_Toc421203460"/>
      <w:bookmarkStart w:id="57" w:name="_Toc439918667"/>
      <w:bookmarkStart w:id="58" w:name="_Toc74681521"/>
      <w:r>
        <w:t xml:space="preserve">Figure </w:t>
      </w:r>
      <w:fldSimple w:instr=" STYLEREF 1 \s ">
        <w:r w:rsidR="00A61625">
          <w:rPr>
            <w:noProof/>
          </w:rPr>
          <w:t>3</w:t>
        </w:r>
      </w:fldSimple>
      <w:r w:rsidR="00196C48">
        <w:t>:</w:t>
      </w:r>
      <w:fldSimple w:instr=" SEQ Figure \* ARABIC \s 1 ">
        <w:r w:rsidR="00A61625">
          <w:rPr>
            <w:noProof/>
          </w:rPr>
          <w:t>1</w:t>
        </w:r>
      </w:fldSimple>
      <w:r>
        <w:t xml:space="preserve">: </w:t>
      </w:r>
      <w:bookmarkEnd w:id="53"/>
      <w:bookmarkEnd w:id="54"/>
      <w:bookmarkEnd w:id="55"/>
      <w:bookmarkEnd w:id="56"/>
      <w:bookmarkEnd w:id="57"/>
      <w:r>
        <w:t>VHIC ES Hyperlink</w:t>
      </w:r>
      <w:bookmarkEnd w:id="58"/>
    </w:p>
    <w:p w14:paraId="32FD569D" w14:textId="7DAB9208" w:rsidR="000D747B" w:rsidRDefault="000D747B"/>
    <w:p w14:paraId="3A0E2B6D" w14:textId="77777777" w:rsidR="00804E8A" w:rsidRDefault="00804E8A"/>
    <w:p w14:paraId="3BF09176" w14:textId="77777777" w:rsidR="000D747B" w:rsidRDefault="00B76EBA">
      <w:pPr>
        <w:pStyle w:val="Heading2"/>
      </w:pPr>
      <w:bookmarkStart w:id="59" w:name="_Toc74681513"/>
      <w:bookmarkEnd w:id="48"/>
      <w:r>
        <w:t>VHIC Home Screen</w:t>
      </w:r>
      <w:bookmarkEnd w:id="59"/>
    </w:p>
    <w:p w14:paraId="17094033" w14:textId="77777777" w:rsidR="000D747B" w:rsidRDefault="00B76EBA">
      <w:pPr>
        <w:pStyle w:val="BodyText"/>
      </w:pPr>
      <w:r>
        <w:t>After the hyperlink has been selected, a second browser tab will be opened and VHIC Users will be directed to the Home screen assigned to their roles. To the eligible HEC ES users (Card Replacement Role), the Veteran Card Details page serves as their Home page for the application.</w:t>
      </w:r>
    </w:p>
    <w:p w14:paraId="58F0A052" w14:textId="5FE3EF05" w:rsidR="000D747B" w:rsidRDefault="00FF55E7">
      <w:pPr>
        <w:pStyle w:val="BodyText"/>
      </w:pPr>
      <w:bookmarkStart w:id="60" w:name="_Hlk526247529"/>
      <w:bookmarkEnd w:id="52"/>
      <w:r>
        <w:rPr>
          <w:noProof/>
        </w:rPr>
        <w:t>REDACTED</w:t>
      </w:r>
    </w:p>
    <w:p w14:paraId="224341AF" w14:textId="054FF487" w:rsidR="000D747B" w:rsidRDefault="00B76EBA">
      <w:pPr>
        <w:pStyle w:val="Caption"/>
      </w:pPr>
      <w:bookmarkStart w:id="61" w:name="_Toc74681522"/>
      <w:r>
        <w:t xml:space="preserve">Figure </w:t>
      </w:r>
      <w:fldSimple w:instr=" STYLEREF 1 \s ">
        <w:r w:rsidR="00A61625">
          <w:rPr>
            <w:noProof/>
          </w:rPr>
          <w:t>3</w:t>
        </w:r>
      </w:fldSimple>
      <w:r w:rsidR="00196C48">
        <w:t>:</w:t>
      </w:r>
      <w:fldSimple w:instr=" SEQ Figure \* ARABIC \s 1 ">
        <w:r w:rsidR="00A61625">
          <w:rPr>
            <w:noProof/>
          </w:rPr>
          <w:t>2</w:t>
        </w:r>
      </w:fldSimple>
      <w:r>
        <w:t>: VHIC ES User Home Page</w:t>
      </w:r>
      <w:bookmarkEnd w:id="61"/>
    </w:p>
    <w:p w14:paraId="093B8C87" w14:textId="77777777" w:rsidR="000D747B" w:rsidRDefault="000D747B"/>
    <w:p w14:paraId="4C8AC220" w14:textId="77777777" w:rsidR="000D747B" w:rsidRDefault="00B76EBA">
      <w:pPr>
        <w:pStyle w:val="Heading3"/>
      </w:pPr>
      <w:bookmarkStart w:id="62" w:name="_Toc74681514"/>
      <w:bookmarkStart w:id="63" w:name="_Hlk526247561"/>
      <w:bookmarkEnd w:id="60"/>
      <w:r>
        <w:t>Veteran Card Details Page</w:t>
      </w:r>
      <w:bookmarkEnd w:id="62"/>
    </w:p>
    <w:p w14:paraId="0246307A" w14:textId="77777777" w:rsidR="000D747B" w:rsidRDefault="00B76EBA">
      <w:pPr>
        <w:pStyle w:val="BodyText"/>
      </w:pPr>
      <w:r>
        <w:t>The Veteran Card Details page provides the latest Card Status information based on the card ID received from the Enrollment System and provides capability to request a replacement VHIC card based on the business rules for card replacement.</w:t>
      </w:r>
    </w:p>
    <w:p w14:paraId="59BE6C8B" w14:textId="77777777" w:rsidR="000D747B" w:rsidRDefault="00B76EBA">
      <w:pPr>
        <w:pStyle w:val="BodyText"/>
      </w:pPr>
      <w:r>
        <w:lastRenderedPageBreak/>
        <w:t>The Veteran Card Details page is broken into three sections.</w:t>
      </w:r>
    </w:p>
    <w:p w14:paraId="7957017D" w14:textId="77777777" w:rsidR="000D747B" w:rsidRDefault="00B76EBA" w:rsidP="00B76EBA">
      <w:pPr>
        <w:pStyle w:val="BodyText"/>
        <w:numPr>
          <w:ilvl w:val="0"/>
          <w:numId w:val="2"/>
        </w:numPr>
        <w:rPr>
          <w:b/>
        </w:rPr>
      </w:pPr>
      <w:r>
        <w:rPr>
          <w:b/>
        </w:rPr>
        <w:t>Veteran Identity Information</w:t>
      </w:r>
    </w:p>
    <w:p w14:paraId="19E105F5" w14:textId="77777777" w:rsidR="000D747B" w:rsidRDefault="00B76EBA">
      <w:pPr>
        <w:pStyle w:val="BodyText"/>
        <w:ind w:left="720"/>
      </w:pPr>
      <w:r>
        <w:t>This section provides the Veteran Identity Information including:</w:t>
      </w:r>
    </w:p>
    <w:p w14:paraId="68AE510F" w14:textId="77777777" w:rsidR="000D747B" w:rsidRDefault="00B76EBA" w:rsidP="00B76EBA">
      <w:pPr>
        <w:pStyle w:val="BodyTextBullet1"/>
        <w:numPr>
          <w:ilvl w:val="1"/>
          <w:numId w:val="13"/>
        </w:numPr>
      </w:pPr>
      <w:bookmarkStart w:id="64" w:name="_Hlk526167813"/>
      <w:r>
        <w:t>Veteran’s Full Name</w:t>
      </w:r>
    </w:p>
    <w:p w14:paraId="02688A1D" w14:textId="77777777" w:rsidR="000D747B" w:rsidRDefault="00B76EBA" w:rsidP="00B76EBA">
      <w:pPr>
        <w:pStyle w:val="BodyTextBullet1"/>
        <w:numPr>
          <w:ilvl w:val="1"/>
          <w:numId w:val="13"/>
        </w:numPr>
      </w:pPr>
      <w:r>
        <w:t>Date of Birth</w:t>
      </w:r>
    </w:p>
    <w:p w14:paraId="7F872FF5" w14:textId="77777777" w:rsidR="000D747B" w:rsidRDefault="00B76EBA" w:rsidP="00B76EBA">
      <w:pPr>
        <w:pStyle w:val="BodyTextBullet1"/>
        <w:numPr>
          <w:ilvl w:val="1"/>
          <w:numId w:val="13"/>
        </w:numPr>
      </w:pPr>
      <w:r>
        <w:t>Gender</w:t>
      </w:r>
    </w:p>
    <w:p w14:paraId="0047B768" w14:textId="77777777" w:rsidR="000D747B" w:rsidRDefault="00B76EBA" w:rsidP="00B76EBA">
      <w:pPr>
        <w:pStyle w:val="BodyTextBullet1"/>
        <w:numPr>
          <w:ilvl w:val="1"/>
          <w:numId w:val="13"/>
        </w:numPr>
      </w:pPr>
      <w:r>
        <w:t>Branch of Service</w:t>
      </w:r>
    </w:p>
    <w:p w14:paraId="5A53BC77" w14:textId="77777777" w:rsidR="000D747B" w:rsidRDefault="00B76EBA" w:rsidP="00B76EBA">
      <w:pPr>
        <w:pStyle w:val="BodyTextBullet1"/>
        <w:numPr>
          <w:ilvl w:val="1"/>
          <w:numId w:val="13"/>
        </w:numPr>
      </w:pPr>
      <w:r>
        <w:t>Enrollment Status</w:t>
      </w:r>
    </w:p>
    <w:p w14:paraId="5971F719" w14:textId="77777777" w:rsidR="000D747B" w:rsidRDefault="00B76EBA" w:rsidP="00B76EBA">
      <w:pPr>
        <w:pStyle w:val="BodyTextBullet1"/>
        <w:numPr>
          <w:ilvl w:val="1"/>
          <w:numId w:val="13"/>
        </w:numPr>
      </w:pPr>
      <w:r>
        <w:t>Person ID</w:t>
      </w:r>
    </w:p>
    <w:p w14:paraId="04216875" w14:textId="77777777" w:rsidR="000D747B" w:rsidRDefault="000D747B">
      <w:pPr>
        <w:pStyle w:val="AttributeList"/>
        <w:numPr>
          <w:ilvl w:val="0"/>
          <w:numId w:val="0"/>
        </w:numPr>
        <w:ind w:left="1080" w:hanging="360"/>
      </w:pPr>
      <w:bookmarkStart w:id="65" w:name="_Hlk526247596"/>
      <w:bookmarkEnd w:id="63"/>
    </w:p>
    <w:p w14:paraId="10B0F2F9" w14:textId="5E4E0CBF" w:rsidR="000D747B" w:rsidRDefault="00FF55E7">
      <w:pPr>
        <w:pStyle w:val="BodyText"/>
        <w:keepNext/>
        <w:jc w:val="both"/>
      </w:pPr>
      <w:r>
        <w:rPr>
          <w:noProof/>
        </w:rPr>
        <w:t>REDACTED</w:t>
      </w:r>
    </w:p>
    <w:p w14:paraId="6F660336" w14:textId="7F98BA28" w:rsidR="000D747B" w:rsidRDefault="00B76EBA">
      <w:pPr>
        <w:pStyle w:val="Caption"/>
      </w:pPr>
      <w:bookmarkStart w:id="66" w:name="_Toc74681523"/>
      <w:r>
        <w:t xml:space="preserve">Figure </w:t>
      </w:r>
      <w:fldSimple w:instr=" STYLEREF 1 \s ">
        <w:r w:rsidR="00A61625">
          <w:rPr>
            <w:noProof/>
          </w:rPr>
          <w:t>3</w:t>
        </w:r>
      </w:fldSimple>
      <w:r w:rsidR="00196C48">
        <w:t>:</w:t>
      </w:r>
      <w:fldSimple w:instr=" SEQ Figure \* ARABIC \s 1 ">
        <w:r w:rsidR="00A61625">
          <w:rPr>
            <w:noProof/>
          </w:rPr>
          <w:t>3</w:t>
        </w:r>
      </w:fldSimple>
      <w:r>
        <w:t>: Veteran Identity Section</w:t>
      </w:r>
      <w:bookmarkEnd w:id="66"/>
    </w:p>
    <w:p w14:paraId="379616C5" w14:textId="77777777" w:rsidR="000D747B" w:rsidRDefault="000D747B"/>
    <w:bookmarkEnd w:id="64"/>
    <w:p w14:paraId="1DB95299" w14:textId="77777777" w:rsidR="000D747B" w:rsidRDefault="00B76EBA" w:rsidP="00B76EBA">
      <w:pPr>
        <w:pStyle w:val="BodyText"/>
        <w:numPr>
          <w:ilvl w:val="0"/>
          <w:numId w:val="2"/>
        </w:numPr>
        <w:rPr>
          <w:b/>
        </w:rPr>
      </w:pPr>
      <w:r>
        <w:rPr>
          <w:b/>
        </w:rPr>
        <w:t>Veteran Card Details</w:t>
      </w:r>
    </w:p>
    <w:p w14:paraId="69A27865" w14:textId="77777777" w:rsidR="000D747B" w:rsidRDefault="00B76EBA">
      <w:pPr>
        <w:pStyle w:val="BodyText"/>
        <w:ind w:left="360" w:firstLine="360"/>
      </w:pPr>
      <w:r>
        <w:t>This section provides the Veteran Identity Information including:</w:t>
      </w:r>
    </w:p>
    <w:p w14:paraId="18F1991B" w14:textId="77777777" w:rsidR="000D747B" w:rsidRDefault="00B76EBA">
      <w:pPr>
        <w:pStyle w:val="BodyTextBullet1"/>
      </w:pPr>
      <w:r>
        <w:t>Card ID</w:t>
      </w:r>
    </w:p>
    <w:p w14:paraId="078B4F31" w14:textId="77777777" w:rsidR="000D747B" w:rsidRDefault="00B76EBA">
      <w:pPr>
        <w:pStyle w:val="BodyTextBullet1"/>
      </w:pPr>
      <w:r>
        <w:t>VISN</w:t>
      </w:r>
    </w:p>
    <w:p w14:paraId="0669CEFD" w14:textId="77777777" w:rsidR="000D747B" w:rsidRDefault="00B76EBA">
      <w:pPr>
        <w:pStyle w:val="BodyTextBullet1"/>
      </w:pPr>
      <w:r>
        <w:t>Facility</w:t>
      </w:r>
    </w:p>
    <w:p w14:paraId="24367EA1" w14:textId="77777777" w:rsidR="000D747B" w:rsidRDefault="00B76EBA">
      <w:pPr>
        <w:pStyle w:val="BodyTextBullet1"/>
      </w:pPr>
      <w:r>
        <w:t>Current Card Status</w:t>
      </w:r>
    </w:p>
    <w:p w14:paraId="59A49B3D" w14:textId="77777777" w:rsidR="000D747B" w:rsidRDefault="00B76EBA">
      <w:pPr>
        <w:pStyle w:val="BodyTextBullet1"/>
      </w:pPr>
      <w:r>
        <w:t>Current MVI Status</w:t>
      </w:r>
    </w:p>
    <w:p w14:paraId="1AE44835" w14:textId="77777777" w:rsidR="000D747B" w:rsidRDefault="00B76EBA">
      <w:pPr>
        <w:pStyle w:val="BodyTextBullet1"/>
      </w:pPr>
      <w:r>
        <w:t>Current Print Status</w:t>
      </w:r>
    </w:p>
    <w:p w14:paraId="42B2D2F3" w14:textId="77777777" w:rsidR="000D747B" w:rsidRDefault="00B76EBA">
      <w:pPr>
        <w:pStyle w:val="BodyTextBullet1"/>
      </w:pPr>
      <w:r>
        <w:t>Card Request Date</w:t>
      </w:r>
    </w:p>
    <w:p w14:paraId="615388DF" w14:textId="77777777" w:rsidR="000D747B" w:rsidRDefault="00B76EBA">
      <w:pPr>
        <w:pStyle w:val="BodyTextBullet1"/>
      </w:pPr>
      <w:r>
        <w:t>Date of Mailing</w:t>
      </w:r>
    </w:p>
    <w:p w14:paraId="5CB6AF9F" w14:textId="77777777" w:rsidR="000D747B" w:rsidRDefault="00B76EBA">
      <w:pPr>
        <w:pStyle w:val="BodyTextBullet1"/>
      </w:pPr>
      <w:r>
        <w:t>Expiration Date</w:t>
      </w:r>
    </w:p>
    <w:p w14:paraId="677C5414" w14:textId="77777777" w:rsidR="000D747B" w:rsidRDefault="00B76EBA">
      <w:pPr>
        <w:pStyle w:val="BodyTextBullet1"/>
      </w:pPr>
      <w:r>
        <w:t>Mailing Address</w:t>
      </w:r>
    </w:p>
    <w:p w14:paraId="27B283FF" w14:textId="77777777" w:rsidR="000D747B" w:rsidRDefault="000D747B">
      <w:pPr>
        <w:pStyle w:val="AttributeList"/>
        <w:numPr>
          <w:ilvl w:val="0"/>
          <w:numId w:val="0"/>
        </w:numPr>
        <w:ind w:left="1080" w:hanging="360"/>
      </w:pPr>
    </w:p>
    <w:p w14:paraId="067E835D" w14:textId="45CFA515" w:rsidR="000D747B" w:rsidRPr="00FF55E7" w:rsidRDefault="00FF55E7">
      <w:pPr>
        <w:pStyle w:val="AttributeList"/>
        <w:keepNext/>
        <w:numPr>
          <w:ilvl w:val="0"/>
          <w:numId w:val="0"/>
        </w:numPr>
        <w:jc w:val="both"/>
      </w:pPr>
      <w:r w:rsidRPr="00FF55E7">
        <w:rPr>
          <w:noProof/>
        </w:rPr>
        <w:t>REDACTED</w:t>
      </w:r>
    </w:p>
    <w:p w14:paraId="3E824354" w14:textId="729F0F8D" w:rsidR="000D747B" w:rsidRDefault="00B76EBA">
      <w:pPr>
        <w:pStyle w:val="Caption"/>
      </w:pPr>
      <w:bookmarkStart w:id="67" w:name="_Toc74681524"/>
      <w:r>
        <w:t xml:space="preserve">Figure </w:t>
      </w:r>
      <w:fldSimple w:instr=" STYLEREF 1 \s ">
        <w:r w:rsidR="00A61625">
          <w:rPr>
            <w:noProof/>
          </w:rPr>
          <w:t>3</w:t>
        </w:r>
      </w:fldSimple>
      <w:r w:rsidR="00196C48">
        <w:t>:</w:t>
      </w:r>
      <w:fldSimple w:instr=" SEQ Figure \* ARABIC \s 1 ">
        <w:r w:rsidR="00A61625">
          <w:rPr>
            <w:noProof/>
          </w:rPr>
          <w:t>4</w:t>
        </w:r>
      </w:fldSimple>
      <w:r>
        <w:t>: Card Detail Section</w:t>
      </w:r>
      <w:bookmarkEnd w:id="67"/>
    </w:p>
    <w:p w14:paraId="265DBE5D" w14:textId="77777777" w:rsidR="000D747B" w:rsidRDefault="000D747B"/>
    <w:p w14:paraId="755CCF3F" w14:textId="77777777" w:rsidR="000D747B" w:rsidRDefault="00B76EBA">
      <w:pPr>
        <w:rPr>
          <w:b/>
          <w:sz w:val="24"/>
          <w:szCs w:val="20"/>
        </w:rPr>
      </w:pPr>
      <w:bookmarkStart w:id="68" w:name="_Hlk526247630"/>
      <w:r>
        <w:rPr>
          <w:b/>
        </w:rPr>
        <w:br w:type="page"/>
      </w:r>
    </w:p>
    <w:p w14:paraId="04879F73" w14:textId="77777777" w:rsidR="000D747B" w:rsidRDefault="00B76EBA" w:rsidP="00B76EBA">
      <w:pPr>
        <w:pStyle w:val="BodyText"/>
        <w:numPr>
          <w:ilvl w:val="0"/>
          <w:numId w:val="2"/>
        </w:numPr>
        <w:rPr>
          <w:b/>
        </w:rPr>
      </w:pPr>
      <w:r>
        <w:rPr>
          <w:b/>
        </w:rPr>
        <w:lastRenderedPageBreak/>
        <w:t>Veteran Card History</w:t>
      </w:r>
    </w:p>
    <w:p w14:paraId="61FCA01E" w14:textId="77777777" w:rsidR="000D747B" w:rsidRDefault="00B76EBA">
      <w:pPr>
        <w:pStyle w:val="BodyText"/>
        <w:ind w:left="720"/>
      </w:pPr>
      <w:r>
        <w:t>This section provides the Veteran Card Information including:</w:t>
      </w:r>
    </w:p>
    <w:p w14:paraId="33979895" w14:textId="77777777" w:rsidR="000D747B" w:rsidRDefault="00B76EBA">
      <w:pPr>
        <w:pStyle w:val="BodyTextBullet1"/>
      </w:pPr>
      <w:r>
        <w:t>Card ID</w:t>
      </w:r>
    </w:p>
    <w:p w14:paraId="59C5655E" w14:textId="77777777" w:rsidR="000D747B" w:rsidRDefault="00B76EBA">
      <w:pPr>
        <w:pStyle w:val="BodyTextBullet1"/>
      </w:pPr>
      <w:r>
        <w:t>Card Status</w:t>
      </w:r>
    </w:p>
    <w:p w14:paraId="04CEADCE" w14:textId="77777777" w:rsidR="000D747B" w:rsidRDefault="00B76EBA">
      <w:pPr>
        <w:pStyle w:val="BodyTextBullet1"/>
      </w:pPr>
      <w:r>
        <w:t>MVI Status</w:t>
      </w:r>
    </w:p>
    <w:p w14:paraId="07EE6579" w14:textId="77777777" w:rsidR="000D747B" w:rsidRDefault="00B76EBA">
      <w:pPr>
        <w:pStyle w:val="BodyTextBullet1"/>
      </w:pPr>
      <w:r>
        <w:t>Print Status</w:t>
      </w:r>
    </w:p>
    <w:p w14:paraId="5FB777D2" w14:textId="77777777" w:rsidR="000D747B" w:rsidRDefault="00B76EBA">
      <w:pPr>
        <w:pStyle w:val="BodyTextBullet1"/>
      </w:pPr>
      <w:r>
        <w:t>Print Message</w:t>
      </w:r>
    </w:p>
    <w:p w14:paraId="1C7C9B38" w14:textId="77777777" w:rsidR="000D747B" w:rsidRDefault="00B76EBA">
      <w:pPr>
        <w:pStyle w:val="BodyTextBullet1"/>
      </w:pPr>
      <w:r>
        <w:t xml:space="preserve">Card Status </w:t>
      </w:r>
    </w:p>
    <w:p w14:paraId="735B6458" w14:textId="77777777" w:rsidR="000D747B" w:rsidRDefault="00B76EBA">
      <w:pPr>
        <w:pStyle w:val="BodyTextBullet1"/>
      </w:pPr>
      <w:r>
        <w:t>Change Date</w:t>
      </w:r>
    </w:p>
    <w:p w14:paraId="14257C3B" w14:textId="77777777" w:rsidR="000D747B" w:rsidRDefault="00B76EBA">
      <w:pPr>
        <w:pStyle w:val="BodyTextBullet1"/>
      </w:pPr>
      <w:r>
        <w:t>ID of User that facilitated last Card Status change</w:t>
      </w:r>
    </w:p>
    <w:bookmarkEnd w:id="65"/>
    <w:p w14:paraId="7D1BAB70" w14:textId="77777777" w:rsidR="000D747B" w:rsidRDefault="000D747B">
      <w:pPr>
        <w:pStyle w:val="BodyText"/>
        <w:rPr>
          <w:b/>
        </w:rPr>
      </w:pPr>
    </w:p>
    <w:p w14:paraId="298CD6E2" w14:textId="14692AD9" w:rsidR="000D747B" w:rsidRDefault="00FF55E7">
      <w:pPr>
        <w:pStyle w:val="BodyText"/>
        <w:keepNext/>
      </w:pPr>
      <w:r>
        <w:rPr>
          <w:noProof/>
        </w:rPr>
        <w:t>REDACTED</w:t>
      </w:r>
    </w:p>
    <w:p w14:paraId="1B1C64DC" w14:textId="1847C7CD" w:rsidR="000D747B" w:rsidRDefault="00B76EBA">
      <w:pPr>
        <w:pStyle w:val="Caption"/>
      </w:pPr>
      <w:bookmarkStart w:id="69" w:name="_Toc74681525"/>
      <w:r>
        <w:t xml:space="preserve">Figure </w:t>
      </w:r>
      <w:fldSimple w:instr=" STYLEREF 1 \s ">
        <w:r w:rsidR="00A61625">
          <w:rPr>
            <w:noProof/>
          </w:rPr>
          <w:t>3</w:t>
        </w:r>
      </w:fldSimple>
      <w:r w:rsidR="00196C48">
        <w:t>:</w:t>
      </w:r>
      <w:fldSimple w:instr=" SEQ Figure \* ARABIC \s 1 ">
        <w:r w:rsidR="00A61625">
          <w:rPr>
            <w:noProof/>
          </w:rPr>
          <w:t>5</w:t>
        </w:r>
      </w:fldSimple>
      <w:r>
        <w:t>: Veteran Card History Section</w:t>
      </w:r>
      <w:bookmarkStart w:id="70" w:name="_Toc439842226"/>
      <w:bookmarkEnd w:id="68"/>
      <w:bookmarkEnd w:id="69"/>
    </w:p>
    <w:p w14:paraId="2B560DB6" w14:textId="77777777" w:rsidR="000D747B" w:rsidRDefault="000D747B"/>
    <w:p w14:paraId="1F58C507" w14:textId="77777777" w:rsidR="000D747B" w:rsidRDefault="00B76EBA">
      <w:pPr>
        <w:pStyle w:val="Caption"/>
      </w:pPr>
      <w:r>
        <w:br w:type="page"/>
      </w:r>
    </w:p>
    <w:p w14:paraId="2B8B6314" w14:textId="77777777" w:rsidR="000D747B" w:rsidRDefault="00B76EBA">
      <w:pPr>
        <w:pStyle w:val="Heading1"/>
      </w:pPr>
      <w:bookmarkStart w:id="71" w:name="_Toc439842229"/>
      <w:bookmarkStart w:id="72" w:name="_Toc503889522"/>
      <w:bookmarkStart w:id="73" w:name="_Toc74681515"/>
      <w:bookmarkStart w:id="74" w:name="_Toc439842300"/>
      <w:bookmarkStart w:id="75" w:name="_Toc439842232"/>
      <w:bookmarkEnd w:id="70"/>
      <w:r>
        <w:lastRenderedPageBreak/>
        <w:t>Requesting a Replacement VHIC Card</w:t>
      </w:r>
      <w:bookmarkEnd w:id="71"/>
      <w:bookmarkEnd w:id="72"/>
      <w:bookmarkEnd w:id="73"/>
    </w:p>
    <w:p w14:paraId="1D64BF53" w14:textId="77777777" w:rsidR="000D747B" w:rsidRDefault="00B76EBA">
      <w:pPr>
        <w:pStyle w:val="Heading2"/>
      </w:pPr>
      <w:bookmarkStart w:id="76" w:name="_Toc74681516"/>
      <w:r>
        <w:t>Card Replacement Eligibility</w:t>
      </w:r>
      <w:bookmarkEnd w:id="76"/>
    </w:p>
    <w:p w14:paraId="3D0C8A73" w14:textId="77777777" w:rsidR="000D747B" w:rsidRDefault="00B76EBA">
      <w:pPr>
        <w:pStyle w:val="BodyText"/>
      </w:pPr>
      <w:bookmarkStart w:id="77" w:name="_Hlk527111380"/>
      <w:r>
        <w:t>The Card Replacement option is only available to veterans with an active VHIC card.</w:t>
      </w:r>
    </w:p>
    <w:p w14:paraId="25283991" w14:textId="77777777" w:rsidR="000D747B" w:rsidRDefault="00B76EBA">
      <w:pPr>
        <w:pStyle w:val="BodyText"/>
      </w:pPr>
      <w:r>
        <w:t>A card replacement request may not be made within 10 days of the submission of a previous card request.</w:t>
      </w:r>
    </w:p>
    <w:p w14:paraId="133536B6" w14:textId="644E103D" w:rsidR="000D747B" w:rsidRDefault="00B76EBA">
      <w:pPr>
        <w:pStyle w:val="BodyText"/>
      </w:pPr>
      <w:r>
        <w:t xml:space="preserve"> If the replacement requirements are not met, the user will see a notification at the top of the page, and the [</w:t>
      </w:r>
      <w:r>
        <w:rPr>
          <w:b/>
        </w:rPr>
        <w:t>Get Replacement Card</w:t>
      </w:r>
      <w:r>
        <w:t>] button will be shown but greyed out and not available.</w:t>
      </w:r>
    </w:p>
    <w:bookmarkEnd w:id="77"/>
    <w:p w14:paraId="7B809F15" w14:textId="52159B52" w:rsidR="000D747B" w:rsidRDefault="00FF55E7">
      <w:pPr>
        <w:pStyle w:val="BodyText"/>
        <w:keepNext/>
      </w:pPr>
      <w:r>
        <w:rPr>
          <w:noProof/>
        </w:rPr>
        <w:t>REDACTED</w:t>
      </w:r>
    </w:p>
    <w:p w14:paraId="1063E6F6" w14:textId="0E68DAC9" w:rsidR="000D747B" w:rsidRDefault="00B76EBA">
      <w:pPr>
        <w:pStyle w:val="Caption"/>
      </w:pPr>
      <w:bookmarkStart w:id="78" w:name="_Toc74681526"/>
      <w:r>
        <w:t xml:space="preserve">Figure </w:t>
      </w:r>
      <w:fldSimple w:instr=" STYLEREF 1 \s ">
        <w:r w:rsidR="00A61625">
          <w:rPr>
            <w:noProof/>
          </w:rPr>
          <w:t>4</w:t>
        </w:r>
      </w:fldSimple>
      <w:r w:rsidR="00196C48">
        <w:t>:</w:t>
      </w:r>
      <w:fldSimple w:instr=" SEQ Figure \* ARABIC \s 1 ">
        <w:r w:rsidR="00A61625">
          <w:rPr>
            <w:noProof/>
          </w:rPr>
          <w:t>1</w:t>
        </w:r>
      </w:fldSimple>
      <w:r>
        <w:t>: Card Not Eligible for Replacement</w:t>
      </w:r>
      <w:bookmarkEnd w:id="78"/>
    </w:p>
    <w:p w14:paraId="63A0286F" w14:textId="77777777" w:rsidR="000D747B" w:rsidRDefault="000D747B"/>
    <w:p w14:paraId="123C0597" w14:textId="77777777" w:rsidR="000D747B" w:rsidRDefault="00B76EBA">
      <w:pPr>
        <w:pStyle w:val="BodyText"/>
      </w:pPr>
      <w:r>
        <w:t>If the card is Eligible for Replacement, the [</w:t>
      </w:r>
      <w:r>
        <w:rPr>
          <w:b/>
        </w:rPr>
        <w:t>Get Replacement Card</w:t>
      </w:r>
      <w:r>
        <w:t>] button can be seen and selected.</w:t>
      </w:r>
    </w:p>
    <w:p w14:paraId="23AF2E79" w14:textId="39D60A31" w:rsidR="000D747B" w:rsidRDefault="00FF55E7">
      <w:pPr>
        <w:keepNext/>
      </w:pPr>
      <w:r>
        <w:rPr>
          <w:noProof/>
        </w:rPr>
        <w:t>REDACTED</w:t>
      </w:r>
    </w:p>
    <w:p w14:paraId="1296AFC7" w14:textId="21E901CB" w:rsidR="000D747B" w:rsidRDefault="00B76EBA">
      <w:pPr>
        <w:pStyle w:val="Caption"/>
      </w:pPr>
      <w:bookmarkStart w:id="79" w:name="_Toc74681527"/>
      <w:r>
        <w:t xml:space="preserve">Figure </w:t>
      </w:r>
      <w:fldSimple w:instr=" STYLEREF 1 \s ">
        <w:r w:rsidR="00A61625">
          <w:rPr>
            <w:noProof/>
          </w:rPr>
          <w:t>4</w:t>
        </w:r>
      </w:fldSimple>
      <w:r w:rsidR="00196C48">
        <w:t>:</w:t>
      </w:r>
      <w:fldSimple w:instr=" SEQ Figure \* ARABIC \s 1 ">
        <w:r w:rsidR="00A61625">
          <w:rPr>
            <w:noProof/>
          </w:rPr>
          <w:t>2</w:t>
        </w:r>
      </w:fldSimple>
      <w:r>
        <w:t>: Card Eligible for Replacement</w:t>
      </w:r>
      <w:bookmarkEnd w:id="79"/>
    </w:p>
    <w:p w14:paraId="39E21446" w14:textId="77777777" w:rsidR="000D747B" w:rsidRDefault="000D747B"/>
    <w:p w14:paraId="301D9F1C" w14:textId="77777777" w:rsidR="000D747B" w:rsidRDefault="00B76EBA">
      <w:pPr>
        <w:pStyle w:val="Heading2"/>
      </w:pPr>
      <w:bookmarkStart w:id="80" w:name="_Toc74681517"/>
      <w:r>
        <w:t>Requesting a Replacement Card</w:t>
      </w:r>
      <w:bookmarkEnd w:id="80"/>
    </w:p>
    <w:p w14:paraId="7B6DD347" w14:textId="77777777" w:rsidR="000D747B" w:rsidRDefault="00B76EBA">
      <w:pPr>
        <w:pStyle w:val="BodyText"/>
      </w:pPr>
      <w:r>
        <w:t>This section will give the ES user the step-by-step details of the process to replace a card in VHIC.</w:t>
      </w:r>
    </w:p>
    <w:p w14:paraId="3F4F5064" w14:textId="77777777" w:rsidR="000D747B" w:rsidRDefault="000D747B">
      <w:pPr>
        <w:pStyle w:val="BodyText"/>
      </w:pPr>
    </w:p>
    <w:p w14:paraId="60CBE112" w14:textId="77777777" w:rsidR="000D747B" w:rsidRDefault="00B76EBA">
      <w:pPr>
        <w:pStyle w:val="Heading3"/>
      </w:pPr>
      <w:bookmarkStart w:id="81" w:name="_Toc74681518"/>
      <w:r>
        <w:t>VHIC Card Replacement Request</w:t>
      </w:r>
      <w:bookmarkEnd w:id="81"/>
    </w:p>
    <w:p w14:paraId="08865A17" w14:textId="77777777" w:rsidR="000D747B" w:rsidRDefault="00B76EBA">
      <w:pPr>
        <w:pStyle w:val="BodyText"/>
      </w:pPr>
      <w:r>
        <w:t>Once you have been transferred from the Enrollment system to the VHIC system, review and verify all information found on the Veteran Card Details Page. When all details have been verified, click on the [</w:t>
      </w:r>
      <w:r>
        <w:rPr>
          <w:b/>
        </w:rPr>
        <w:t>Get Replacement Card</w:t>
      </w:r>
      <w:r>
        <w:t>] button.</w:t>
      </w:r>
    </w:p>
    <w:p w14:paraId="253AE313" w14:textId="3A1F795D" w:rsidR="000D747B" w:rsidRDefault="00FF55E7">
      <w:pPr>
        <w:pStyle w:val="BodyText"/>
      </w:pPr>
      <w:r>
        <w:rPr>
          <w:noProof/>
        </w:rPr>
        <w:t>REDACTED</w:t>
      </w:r>
    </w:p>
    <w:p w14:paraId="5F2604A6" w14:textId="092B8A5F" w:rsidR="000D747B" w:rsidRDefault="00B76EBA">
      <w:pPr>
        <w:pStyle w:val="Caption"/>
      </w:pPr>
      <w:bookmarkStart w:id="82" w:name="_Toc439918671"/>
      <w:bookmarkStart w:id="83" w:name="_Toc503889631"/>
      <w:bookmarkStart w:id="84" w:name="_Toc74681528"/>
      <w:r>
        <w:t xml:space="preserve">Figure </w:t>
      </w:r>
      <w:fldSimple w:instr=" STYLEREF 1 \s ">
        <w:r w:rsidR="00A61625">
          <w:rPr>
            <w:noProof/>
          </w:rPr>
          <w:t>4</w:t>
        </w:r>
      </w:fldSimple>
      <w:r w:rsidR="00196C48">
        <w:t>:</w:t>
      </w:r>
      <w:fldSimple w:instr=" SEQ Figure \* ARABIC \s 1 ">
        <w:r w:rsidR="00A61625">
          <w:rPr>
            <w:noProof/>
          </w:rPr>
          <w:t>3</w:t>
        </w:r>
      </w:fldSimple>
      <w:r>
        <w:t xml:space="preserve">: </w:t>
      </w:r>
      <w:bookmarkEnd w:id="82"/>
      <w:bookmarkEnd w:id="83"/>
      <w:r>
        <w:t>Select the Get Replacement Card Button</w:t>
      </w:r>
      <w:bookmarkEnd w:id="84"/>
    </w:p>
    <w:p w14:paraId="508D4FB6" w14:textId="77777777" w:rsidR="000D747B" w:rsidRDefault="000D747B"/>
    <w:p w14:paraId="5837D92D" w14:textId="77777777" w:rsidR="000D747B" w:rsidRDefault="00B76EBA">
      <w:r>
        <w:br w:type="page"/>
      </w:r>
    </w:p>
    <w:p w14:paraId="719367F0" w14:textId="77777777" w:rsidR="000D747B" w:rsidRDefault="00B76EBA">
      <w:pPr>
        <w:pStyle w:val="BodyText"/>
      </w:pPr>
      <w:r>
        <w:lastRenderedPageBreak/>
        <w:t>After clicking the [</w:t>
      </w:r>
      <w:r>
        <w:rPr>
          <w:b/>
        </w:rPr>
        <w:t>Get Replacement Card</w:t>
      </w:r>
      <w:r>
        <w:t>] button, you will be directed to the Veteran Identity Confirmation page. This screen displays the information retrieved from the Master Veteran Index (MVI) and the Enrollment System (ES) for the selected Veteran. The purpose of this screen is to verify the displayed information, select the reason for replacement, and to determine where the Veteran’s card should be mailed.</w:t>
      </w:r>
    </w:p>
    <w:p w14:paraId="3F07652A" w14:textId="1BB31417" w:rsidR="000D747B" w:rsidRPr="00FF55E7" w:rsidRDefault="00FF55E7">
      <w:pPr>
        <w:pStyle w:val="BodyText"/>
        <w:jc w:val="both"/>
      </w:pPr>
      <w:r w:rsidRPr="00FF55E7">
        <w:rPr>
          <w:noProof/>
        </w:rPr>
        <w:t>REDACTED</w:t>
      </w:r>
    </w:p>
    <w:p w14:paraId="19C0C338" w14:textId="716344F5" w:rsidR="000D747B" w:rsidRDefault="00B76EBA">
      <w:pPr>
        <w:pStyle w:val="Caption"/>
      </w:pPr>
      <w:bookmarkStart w:id="85" w:name="_Toc74681529"/>
      <w:r>
        <w:t xml:space="preserve">Figure </w:t>
      </w:r>
      <w:fldSimple w:instr=" STYLEREF 1 \s ">
        <w:r w:rsidR="00A61625">
          <w:rPr>
            <w:noProof/>
          </w:rPr>
          <w:t>4</w:t>
        </w:r>
      </w:fldSimple>
      <w:r w:rsidR="00196C48">
        <w:t>:</w:t>
      </w:r>
      <w:fldSimple w:instr=" SEQ Figure \* ARABIC \s 1 ">
        <w:r w:rsidR="00A61625">
          <w:rPr>
            <w:noProof/>
          </w:rPr>
          <w:t>4</w:t>
        </w:r>
      </w:fldSimple>
      <w:r>
        <w:t>: Veteran Identity Confirmation Page</w:t>
      </w:r>
      <w:bookmarkEnd w:id="85"/>
    </w:p>
    <w:p w14:paraId="130DEF59" w14:textId="77777777" w:rsidR="000D747B" w:rsidRDefault="000D747B"/>
    <w:p w14:paraId="18A3DF0F" w14:textId="21D1E0BC" w:rsidR="000D747B" w:rsidRDefault="00B76EBA">
      <w:pPr>
        <w:pStyle w:val="BodyText"/>
      </w:pPr>
      <w:r>
        <w:t>Select the reason for replacement from the drop-down menu. Confirm the Veteran and Facility information and move down to the Address section of the screen to select where the replacement card will be delivered.</w:t>
      </w:r>
    </w:p>
    <w:p w14:paraId="61B0FEFD" w14:textId="77777777" w:rsidR="000D747B" w:rsidRDefault="00B76EBA">
      <w:pPr>
        <w:keepNext/>
      </w:pPr>
      <w:r>
        <w:rPr>
          <w:noProof/>
        </w:rPr>
        <w:drawing>
          <wp:inline distT="0" distB="0" distL="0" distR="0" wp14:anchorId="423997AB" wp14:editId="367C4D78">
            <wp:extent cx="5943600" cy="4190365"/>
            <wp:effectExtent l="0" t="0" r="0" b="635"/>
            <wp:docPr id="19" name="Picture 19" descr="Select Replacement Reason Figure" title="Select Replacement Reason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 4_5 Replacement Reason.jpg"/>
                    <pic:cNvPicPr/>
                  </pic:nvPicPr>
                  <pic:blipFill>
                    <a:blip r:embed="rId19"/>
                    <a:stretch>
                      <a:fillRect/>
                    </a:stretch>
                  </pic:blipFill>
                  <pic:spPr>
                    <a:xfrm>
                      <a:off x="0" y="0"/>
                      <a:ext cx="5943600" cy="4190365"/>
                    </a:xfrm>
                    <a:prstGeom prst="rect">
                      <a:avLst/>
                    </a:prstGeom>
                  </pic:spPr>
                </pic:pic>
              </a:graphicData>
            </a:graphic>
          </wp:inline>
        </w:drawing>
      </w:r>
    </w:p>
    <w:p w14:paraId="5E33271F" w14:textId="5AECEAD7" w:rsidR="000D747B" w:rsidRDefault="00B76EBA">
      <w:pPr>
        <w:pStyle w:val="Caption"/>
      </w:pPr>
      <w:bookmarkStart w:id="86" w:name="_Toc74681530"/>
      <w:r>
        <w:t xml:space="preserve">Figure </w:t>
      </w:r>
      <w:fldSimple w:instr=" STYLEREF 1 \s ">
        <w:r w:rsidR="00A61625">
          <w:rPr>
            <w:noProof/>
          </w:rPr>
          <w:t>4</w:t>
        </w:r>
      </w:fldSimple>
      <w:r w:rsidR="00196C48">
        <w:t>:</w:t>
      </w:r>
      <w:fldSimple w:instr=" SEQ Figure \* ARABIC \s 1 ">
        <w:r w:rsidR="00A61625">
          <w:rPr>
            <w:noProof/>
          </w:rPr>
          <w:t>5</w:t>
        </w:r>
      </w:fldSimple>
      <w:r>
        <w:t>: Select Replacement Reason</w:t>
      </w:r>
      <w:bookmarkEnd w:id="86"/>
    </w:p>
    <w:p w14:paraId="6B70A9B9" w14:textId="722152D2" w:rsidR="000D747B" w:rsidRDefault="00FF55E7">
      <w:pPr>
        <w:keepNext/>
      </w:pPr>
      <w:bookmarkStart w:id="87" w:name="ColumnTitle_04"/>
      <w:bookmarkEnd w:id="74"/>
      <w:bookmarkEnd w:id="75"/>
      <w:bookmarkEnd w:id="87"/>
      <w:r>
        <w:rPr>
          <w:noProof/>
          <w:sz w:val="24"/>
        </w:rPr>
        <w:t>REDACTED</w:t>
      </w:r>
    </w:p>
    <w:p w14:paraId="5C2C19C3" w14:textId="46166C2E" w:rsidR="000D747B" w:rsidRDefault="00B76EBA">
      <w:pPr>
        <w:pStyle w:val="Caption"/>
        <w:rPr>
          <w:sz w:val="24"/>
        </w:rPr>
      </w:pPr>
      <w:bookmarkStart w:id="88" w:name="_Toc74681531"/>
      <w:r>
        <w:t xml:space="preserve">Figure </w:t>
      </w:r>
      <w:fldSimple w:instr=" STYLEREF 1 \s ">
        <w:r w:rsidR="00A61625">
          <w:rPr>
            <w:noProof/>
          </w:rPr>
          <w:t>4</w:t>
        </w:r>
      </w:fldSimple>
      <w:r w:rsidR="00196C48">
        <w:t>:</w:t>
      </w:r>
      <w:fldSimple w:instr=" SEQ Figure \* ARABIC \s 1 ">
        <w:r w:rsidR="00A61625">
          <w:rPr>
            <w:noProof/>
          </w:rPr>
          <w:t>6</w:t>
        </w:r>
      </w:fldSimple>
      <w:r>
        <w:t>: Select Mailing Address</w:t>
      </w:r>
      <w:bookmarkEnd w:id="88"/>
    </w:p>
    <w:p w14:paraId="22E53BE9" w14:textId="77777777" w:rsidR="000D747B" w:rsidRDefault="000D747B">
      <w:pPr>
        <w:pStyle w:val="BodyText"/>
      </w:pPr>
    </w:p>
    <w:p w14:paraId="4F382CF7" w14:textId="77777777" w:rsidR="000D747B" w:rsidRDefault="00B76EBA">
      <w:pPr>
        <w:pStyle w:val="BodyText"/>
      </w:pPr>
      <w:r>
        <w:t>This step provides several mailing options for the card:</w:t>
      </w:r>
    </w:p>
    <w:p w14:paraId="3921D8F9" w14:textId="77777777" w:rsidR="000D747B" w:rsidRDefault="00B76EBA">
      <w:pPr>
        <w:pStyle w:val="BodyTextBullet1"/>
      </w:pPr>
      <w:r>
        <w:t>Mail to the address received from Enrollment Services</w:t>
      </w:r>
    </w:p>
    <w:p w14:paraId="628D88BE" w14:textId="77777777" w:rsidR="000D747B" w:rsidRDefault="00B76EBA">
      <w:pPr>
        <w:pStyle w:val="BodyTextBullet1"/>
      </w:pPr>
      <w:r>
        <w:t>Mail to the address received from MVI</w:t>
      </w:r>
    </w:p>
    <w:p w14:paraId="6AC3DB61" w14:textId="77777777" w:rsidR="000D747B" w:rsidRDefault="00B76EBA">
      <w:pPr>
        <w:pStyle w:val="BodyTextBullet1"/>
      </w:pPr>
      <w:r>
        <w:lastRenderedPageBreak/>
        <w:t>Mail to the requesting facility</w:t>
      </w:r>
    </w:p>
    <w:p w14:paraId="76C409D4" w14:textId="77777777" w:rsidR="000D747B" w:rsidRDefault="00B76EBA">
      <w:pPr>
        <w:pStyle w:val="BodyTextBullet1"/>
      </w:pPr>
      <w:r>
        <w:t>Mail to the preferred facility</w:t>
      </w:r>
    </w:p>
    <w:p w14:paraId="59B9F1F1" w14:textId="77777777" w:rsidR="000D747B" w:rsidRDefault="000D747B">
      <w:pPr>
        <w:pStyle w:val="BodyText"/>
      </w:pPr>
    </w:p>
    <w:p w14:paraId="4D8381FE" w14:textId="77777777" w:rsidR="000D747B" w:rsidRDefault="00B76EBA">
      <w:pPr>
        <w:pStyle w:val="BodyText"/>
      </w:pPr>
      <w:r>
        <w:rPr>
          <w:noProof/>
          <w:sz w:val="20"/>
          <w:u w:val="single"/>
        </w:rPr>
        <w:drawing>
          <wp:anchor distT="0" distB="0" distL="114300" distR="114300" simplePos="0" relativeHeight="251655680" behindDoc="0" locked="0" layoutInCell="1" allowOverlap="1" wp14:anchorId="4DEDC021" wp14:editId="34F084A3">
            <wp:simplePos x="0" y="0"/>
            <wp:positionH relativeFrom="column">
              <wp:posOffset>0</wp:posOffset>
            </wp:positionH>
            <wp:positionV relativeFrom="paragraph">
              <wp:posOffset>19050</wp:posOffset>
            </wp:positionV>
            <wp:extent cx="312420" cy="304800"/>
            <wp:effectExtent l="0" t="0" r="0" b="0"/>
            <wp:wrapSquare wrapText="bothSides"/>
            <wp:docPr id="43027" name="Picture 43027" descr="Symbol for additional information (letter &quot;i&quot;) inside a circle Figure" title="Symbol for additional information (letter &quot;i&quot;) inside a circl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anchor>
        </w:drawing>
      </w:r>
      <w:r>
        <w:rPr>
          <w:b/>
          <w:u w:val="single"/>
        </w:rPr>
        <w:t>NOTE</w:t>
      </w:r>
      <w:r>
        <w:rPr>
          <w:b/>
        </w:rPr>
        <w:t>:</w:t>
      </w:r>
      <w:r>
        <w:t xml:space="preserve"> If Enrollment has flagged the Veteran’s address as bad, a message stating why, as well as additional guidance on how to proceed, will be displayed near the top of the screen. At this point, if the Veteran opts to </w:t>
      </w:r>
      <w:r>
        <w:rPr>
          <w:b/>
        </w:rPr>
        <w:t>not</w:t>
      </w:r>
      <w:r>
        <w:t xml:space="preserve"> update their information with ES, the Associate MUST choose one of the remaining viable address options for mailing the card in order to proceed with the card request process.</w:t>
      </w:r>
    </w:p>
    <w:p w14:paraId="491EC623" w14:textId="77777777" w:rsidR="000D747B" w:rsidRDefault="000D747B">
      <w:pPr>
        <w:rPr>
          <w:sz w:val="24"/>
        </w:rPr>
      </w:pPr>
    </w:p>
    <w:p w14:paraId="3CA416E4" w14:textId="77777777" w:rsidR="000D747B" w:rsidRDefault="00B76EBA">
      <w:pPr>
        <w:pStyle w:val="BodyText"/>
      </w:pPr>
      <w:r>
        <w:rPr>
          <w:noProof/>
          <w:sz w:val="20"/>
          <w:u w:val="single"/>
        </w:rPr>
        <w:drawing>
          <wp:anchor distT="0" distB="0" distL="114300" distR="114300" simplePos="0" relativeHeight="251659776" behindDoc="0" locked="0" layoutInCell="1" allowOverlap="1" wp14:anchorId="0A1D221B" wp14:editId="1AB224D3">
            <wp:simplePos x="0" y="0"/>
            <wp:positionH relativeFrom="column">
              <wp:posOffset>0</wp:posOffset>
            </wp:positionH>
            <wp:positionV relativeFrom="paragraph">
              <wp:posOffset>18415</wp:posOffset>
            </wp:positionV>
            <wp:extent cx="312420" cy="304800"/>
            <wp:effectExtent l="0" t="0" r="0" b="0"/>
            <wp:wrapSquare wrapText="bothSides"/>
            <wp:docPr id="43036" name="Picture 43036" descr="Symbol for additional information (letter &quot;i&quot;) inside a circle Figure" title="Symbol for additional information (letter &quot;i&quot;) inside a circl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anchor>
        </w:drawing>
      </w:r>
      <w:r>
        <w:rPr>
          <w:b/>
          <w:bCs/>
          <w:u w:val="single"/>
        </w:rPr>
        <w:t>NOTE:</w:t>
      </w:r>
      <w:r>
        <w:t xml:space="preserve"> If MVI has flagged the Veteran’s address as bad, a message stating why, as well as additional guidance on how to proceed, will be displayed near the top of the screen. At this point, if the Veteran opts </w:t>
      </w:r>
      <w:r>
        <w:rPr>
          <w:b/>
          <w:bCs/>
        </w:rPr>
        <w:t>not</w:t>
      </w:r>
      <w:r>
        <w:t xml:space="preserve"> to update their information with MVI or ES, the Associate MUST choose one of the remaining viable address options for mailing the card in order to proceed with the card request process. Selecting a radio button will automatically update the address information based on the selection. The process cannot continue until the appropriate radio button has been selected.</w:t>
      </w:r>
    </w:p>
    <w:p w14:paraId="7E0EEB10" w14:textId="77777777" w:rsidR="000D747B" w:rsidRDefault="000D747B">
      <w:pPr>
        <w:pStyle w:val="BodyText"/>
      </w:pPr>
    </w:p>
    <w:p w14:paraId="1D5CB488" w14:textId="77777777" w:rsidR="000D747B" w:rsidRDefault="00B76EBA">
      <w:pPr>
        <w:pStyle w:val="BodyText"/>
      </w:pPr>
      <w:r>
        <w:rPr>
          <w:noProof/>
          <w:sz w:val="20"/>
          <w:u w:val="single"/>
        </w:rPr>
        <w:drawing>
          <wp:anchor distT="0" distB="0" distL="114300" distR="114300" simplePos="0" relativeHeight="251663872" behindDoc="0" locked="0" layoutInCell="1" allowOverlap="1" wp14:anchorId="3F3B8347" wp14:editId="6927FF5A">
            <wp:simplePos x="0" y="0"/>
            <wp:positionH relativeFrom="column">
              <wp:posOffset>0</wp:posOffset>
            </wp:positionH>
            <wp:positionV relativeFrom="paragraph">
              <wp:posOffset>18415</wp:posOffset>
            </wp:positionV>
            <wp:extent cx="312420" cy="304800"/>
            <wp:effectExtent l="0" t="0" r="0" b="0"/>
            <wp:wrapSquare wrapText="bothSides"/>
            <wp:docPr id="43039" name="Picture 43039" descr="Symbol for additional information (letter &quot;i&quot;) inside a circle Figure" title="Symbol for additional information (letter &quot;i&quot;) inside a circl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anchor>
        </w:drawing>
      </w:r>
      <w:r>
        <w:rPr>
          <w:b/>
          <w:bCs/>
          <w:u w:val="single"/>
        </w:rPr>
        <w:t>NOTE:</w:t>
      </w:r>
      <w:r>
        <w:t xml:space="preserve"> If no preferred facility information has been received from ES or the preferred facility address is flagged as bad, a message stating why, as well as additional guidance on how to proceed, will be displayed near the top of the screen. The Associate MUST choose one of the remaining viable address options for mailing the card in order to proceed with the card request process. Selecting a radio button will automatically update the address information based on the selection. The process cannot continue until the appropriate radio button has been selected.</w:t>
      </w:r>
    </w:p>
    <w:p w14:paraId="088698A8" w14:textId="77777777" w:rsidR="000D747B" w:rsidRDefault="000D747B">
      <w:pPr>
        <w:rPr>
          <w:sz w:val="24"/>
        </w:rPr>
      </w:pPr>
    </w:p>
    <w:p w14:paraId="2E9B10F1" w14:textId="77777777" w:rsidR="000D747B" w:rsidRDefault="00B76EBA">
      <w:pPr>
        <w:pStyle w:val="BodyText"/>
      </w:pPr>
      <w:r>
        <w:t>Selecting a radio button will automatically update the address information based on the selection. The process cannot continue until the appropriate radio button has been selected.</w:t>
      </w:r>
    </w:p>
    <w:p w14:paraId="0DE5B1F7" w14:textId="77777777" w:rsidR="000D747B" w:rsidRDefault="000D747B">
      <w:pPr>
        <w:pStyle w:val="BodyText"/>
      </w:pPr>
    </w:p>
    <w:p w14:paraId="3FE8FDFD" w14:textId="7C61CDE2" w:rsidR="000D747B" w:rsidRDefault="00B76EBA">
      <w:pPr>
        <w:pStyle w:val="BodyText"/>
      </w:pPr>
      <w:r>
        <w:t xml:space="preserve">If the address for the Requesting Facility is not correct, then the VHIC user would need to request help with correcting the address by contacting the Enterprise Service Desk at </w:t>
      </w:r>
      <w:r w:rsidR="00FF55E7">
        <w:t>REDACTED</w:t>
      </w:r>
      <w:r>
        <w:t xml:space="preserve">, option 3 (Applications), then option 1. Alternately, </w:t>
      </w:r>
      <w:r w:rsidR="00661E17">
        <w:t xml:space="preserve">you can create a ticket using the </w:t>
      </w:r>
      <w:r w:rsidR="00661E17" w:rsidRPr="004703CA">
        <w:rPr>
          <w:b/>
          <w:bCs/>
        </w:rPr>
        <w:t>[</w:t>
      </w:r>
      <w:proofErr w:type="spellStart"/>
      <w:r w:rsidR="00661E17" w:rsidRPr="004703CA">
        <w:rPr>
          <w:b/>
          <w:bCs/>
        </w:rPr>
        <w:t>yourIT</w:t>
      </w:r>
      <w:proofErr w:type="spellEnd"/>
      <w:r w:rsidR="00661E17" w:rsidRPr="004703CA">
        <w:rPr>
          <w:b/>
          <w:bCs/>
        </w:rPr>
        <w:t xml:space="preserve">] </w:t>
      </w:r>
      <w:r w:rsidR="00661E17">
        <w:t>shortcut on your home screen</w:t>
      </w:r>
      <w:r>
        <w:t xml:space="preserve"> with correction details.</w:t>
      </w:r>
    </w:p>
    <w:p w14:paraId="6864A1A8" w14:textId="77777777" w:rsidR="000D747B" w:rsidRDefault="000D747B">
      <w:pPr>
        <w:pStyle w:val="BodyText"/>
      </w:pPr>
    </w:p>
    <w:p w14:paraId="779AA68F" w14:textId="77777777" w:rsidR="000D747B" w:rsidRDefault="00B76EBA">
      <w:pPr>
        <w:pStyle w:val="BodyText"/>
      </w:pPr>
      <w:r>
        <w:t xml:space="preserve">If the information on the screen is a correct match, select the </w:t>
      </w:r>
      <w:r>
        <w:rPr>
          <w:b/>
        </w:rPr>
        <w:t>[Next]</w:t>
      </w:r>
      <w:r>
        <w:t xml:space="preserve"> button in the lower right hand to move forward.</w:t>
      </w:r>
    </w:p>
    <w:p w14:paraId="02F4B7CF" w14:textId="53E98300" w:rsidR="000D747B" w:rsidRDefault="00FF55E7">
      <w:pPr>
        <w:pStyle w:val="BodyText"/>
        <w:keepNext/>
      </w:pPr>
      <w:r>
        <w:rPr>
          <w:noProof/>
        </w:rPr>
        <w:t>REDACTED</w:t>
      </w:r>
    </w:p>
    <w:p w14:paraId="013C3D6B" w14:textId="622400F2" w:rsidR="000D747B" w:rsidRDefault="00B76EBA">
      <w:pPr>
        <w:pStyle w:val="Caption"/>
      </w:pPr>
      <w:bookmarkStart w:id="89" w:name="_Toc74681532"/>
      <w:r>
        <w:t xml:space="preserve">Figure </w:t>
      </w:r>
      <w:fldSimple w:instr=" STYLEREF 1 \s ">
        <w:r w:rsidR="00A61625">
          <w:rPr>
            <w:noProof/>
          </w:rPr>
          <w:t>4</w:t>
        </w:r>
      </w:fldSimple>
      <w:r w:rsidR="00196C48">
        <w:t>:</w:t>
      </w:r>
      <w:fldSimple w:instr=" SEQ Figure \* ARABIC \s 1 ">
        <w:r w:rsidR="00A61625">
          <w:rPr>
            <w:noProof/>
          </w:rPr>
          <w:t>7</w:t>
        </w:r>
      </w:fldSimple>
      <w:r>
        <w:t>: Select Next Button</w:t>
      </w:r>
      <w:bookmarkEnd w:id="89"/>
    </w:p>
    <w:p w14:paraId="7F0CF4B5" w14:textId="77777777" w:rsidR="000D747B" w:rsidRDefault="000D747B"/>
    <w:p w14:paraId="2F14B57E" w14:textId="4147562F" w:rsidR="000D747B" w:rsidRDefault="00B76EBA">
      <w:pPr>
        <w:pStyle w:val="BodyText"/>
      </w:pPr>
      <w:r>
        <w:lastRenderedPageBreak/>
        <w:t>You will be directed to the Save Card Request page (</w:t>
      </w:r>
      <w:r>
        <w:rPr>
          <w:i/>
        </w:rPr>
        <w:fldChar w:fldCharType="begin"/>
      </w:r>
      <w:r>
        <w:rPr>
          <w:i/>
        </w:rPr>
        <w:instrText xml:space="preserve"> REF _Ref528154508 \h  \* MERGEFORMAT </w:instrText>
      </w:r>
      <w:r>
        <w:rPr>
          <w:i/>
        </w:rPr>
      </w:r>
      <w:r>
        <w:rPr>
          <w:i/>
        </w:rPr>
        <w:fldChar w:fldCharType="separate"/>
      </w:r>
      <w:r w:rsidR="00A61625" w:rsidRPr="00A61625">
        <w:rPr>
          <w:i/>
        </w:rPr>
        <w:t xml:space="preserve">Figure </w:t>
      </w:r>
      <w:r w:rsidR="00A61625" w:rsidRPr="00A61625">
        <w:rPr>
          <w:i/>
          <w:noProof/>
        </w:rPr>
        <w:t>4</w:t>
      </w:r>
      <w:r w:rsidR="00A61625" w:rsidRPr="00A61625">
        <w:rPr>
          <w:i/>
        </w:rPr>
        <w:t>:</w:t>
      </w:r>
      <w:r w:rsidR="00A61625" w:rsidRPr="00A61625">
        <w:rPr>
          <w:i/>
          <w:noProof/>
        </w:rPr>
        <w:t>9</w:t>
      </w:r>
      <w:r w:rsidR="00A61625" w:rsidRPr="00A61625">
        <w:rPr>
          <w:i/>
        </w:rPr>
        <w:t>: Save Card Request</w:t>
      </w:r>
      <w:r>
        <w:rPr>
          <w:i/>
        </w:rPr>
        <w:fldChar w:fldCharType="end"/>
      </w:r>
      <w:r>
        <w:t>) which gives the VHIC user and the Veteran one more opportunity to review all of the information on the screen for accuracy.</w:t>
      </w:r>
    </w:p>
    <w:p w14:paraId="48835F3E" w14:textId="77777777" w:rsidR="000D747B" w:rsidRDefault="00B76EBA">
      <w:pPr>
        <w:pStyle w:val="BodyText"/>
      </w:pPr>
      <w:r>
        <w:t>This screen contains the following information for review:</w:t>
      </w:r>
    </w:p>
    <w:p w14:paraId="72E99766" w14:textId="77777777" w:rsidR="000D747B" w:rsidRDefault="00B76EBA">
      <w:pPr>
        <w:pStyle w:val="BodyTextBullet1"/>
      </w:pPr>
      <w:r>
        <w:t>Name as it will appear on card</w:t>
      </w:r>
    </w:p>
    <w:p w14:paraId="06622802" w14:textId="77777777" w:rsidR="000D747B" w:rsidRDefault="00B76EBA">
      <w:pPr>
        <w:pStyle w:val="BodyTextBullet1"/>
      </w:pPr>
      <w:r>
        <w:t>Address card will be mailed to (</w:t>
      </w:r>
      <w:r>
        <w:rPr>
          <w:i/>
        </w:rPr>
        <w:t>this also contains the name as it will appear in the mailing address</w:t>
      </w:r>
      <w:r>
        <w:t>)</w:t>
      </w:r>
    </w:p>
    <w:p w14:paraId="7EA58341" w14:textId="77777777" w:rsidR="000D747B" w:rsidRDefault="00B76EBA">
      <w:pPr>
        <w:pStyle w:val="BodyTextBullet1"/>
      </w:pPr>
      <w:r>
        <w:t>Replacement reason (</w:t>
      </w:r>
      <w:r>
        <w:rPr>
          <w:i/>
        </w:rPr>
        <w:t>if applicable</w:t>
      </w:r>
      <w:r>
        <w:t>)</w:t>
      </w:r>
    </w:p>
    <w:p w14:paraId="2EA94D19" w14:textId="77777777" w:rsidR="000D747B" w:rsidRDefault="00B76EBA">
      <w:pPr>
        <w:pStyle w:val="BodyTextBullet1"/>
      </w:pPr>
      <w:r>
        <w:t>Reason for hold (</w:t>
      </w:r>
      <w:r>
        <w:rPr>
          <w:i/>
        </w:rPr>
        <w:t>if applicable</w:t>
      </w:r>
      <w:r>
        <w:t>)</w:t>
      </w:r>
    </w:p>
    <w:p w14:paraId="2FFF94EB" w14:textId="77777777" w:rsidR="000D747B" w:rsidRDefault="00B76EBA">
      <w:pPr>
        <w:pStyle w:val="BodyTextBullet1"/>
      </w:pPr>
      <w:r>
        <w:t>Service connected status</w:t>
      </w:r>
    </w:p>
    <w:p w14:paraId="7B00D73B" w14:textId="77777777" w:rsidR="000D747B" w:rsidRDefault="00B76EBA">
      <w:pPr>
        <w:pStyle w:val="BodyTextBullet1"/>
      </w:pPr>
      <w:r>
        <w:t>Medal of Honor status</w:t>
      </w:r>
    </w:p>
    <w:p w14:paraId="6A4DE6CC" w14:textId="77777777" w:rsidR="000D747B" w:rsidRDefault="00B76EBA">
      <w:pPr>
        <w:pStyle w:val="BodyTextBullet1"/>
      </w:pPr>
      <w:r>
        <w:t>Purple Heart status</w:t>
      </w:r>
    </w:p>
    <w:p w14:paraId="499BFD65" w14:textId="77777777" w:rsidR="000D747B" w:rsidRDefault="00B76EBA">
      <w:pPr>
        <w:pStyle w:val="BodyTextBullet1"/>
      </w:pPr>
      <w:r>
        <w:t>Prisoner of War status</w:t>
      </w:r>
    </w:p>
    <w:p w14:paraId="0054EB01" w14:textId="77777777" w:rsidR="000D747B" w:rsidRDefault="00B76EBA">
      <w:pPr>
        <w:pStyle w:val="BodyTextBullet1"/>
      </w:pPr>
      <w:r>
        <w:t>Branch of Service selection</w:t>
      </w:r>
    </w:p>
    <w:p w14:paraId="54C83AA3" w14:textId="77777777" w:rsidR="000D747B" w:rsidRDefault="00B76EBA">
      <w:pPr>
        <w:pStyle w:val="BodyTextBullet1"/>
      </w:pPr>
      <w:r>
        <w:t>Date of Birth</w:t>
      </w:r>
    </w:p>
    <w:p w14:paraId="207E5EAD" w14:textId="77777777" w:rsidR="000D747B" w:rsidRDefault="000D747B">
      <w:pPr>
        <w:widowControl w:val="0"/>
        <w:rPr>
          <w:sz w:val="24"/>
        </w:rPr>
      </w:pPr>
    </w:p>
    <w:p w14:paraId="2B02E472" w14:textId="35C2E502" w:rsidR="000D747B" w:rsidRDefault="00B76EBA">
      <w:pPr>
        <w:pStyle w:val="BodyText"/>
      </w:pPr>
      <w:r>
        <w:t>Other fields that either will</w:t>
      </w:r>
      <w:r w:rsidR="00B16F5C">
        <w:t xml:space="preserve"> </w:t>
      </w:r>
      <w:r>
        <w:t>be populated or will populate upon final submission are:</w:t>
      </w:r>
    </w:p>
    <w:p w14:paraId="2902BBD6" w14:textId="77777777" w:rsidR="000D747B" w:rsidRDefault="00B76EBA">
      <w:pPr>
        <w:pStyle w:val="BodyTextBullet1"/>
      </w:pPr>
      <w:r>
        <w:t>Card Number (populates upon final submission)</w:t>
      </w:r>
    </w:p>
    <w:p w14:paraId="68ECD316" w14:textId="77777777" w:rsidR="000D747B" w:rsidRDefault="00B76EBA">
      <w:pPr>
        <w:pStyle w:val="BodyTextBullet1"/>
      </w:pPr>
      <w:r>
        <w:t>Member ID</w:t>
      </w:r>
    </w:p>
    <w:p w14:paraId="606AE4BB" w14:textId="77777777" w:rsidR="000D747B" w:rsidRDefault="00B76EBA">
      <w:pPr>
        <w:pStyle w:val="BodyTextBullet1"/>
      </w:pPr>
      <w:r>
        <w:t>ICN</w:t>
      </w:r>
    </w:p>
    <w:p w14:paraId="7FD5CFCB" w14:textId="77777777" w:rsidR="000D747B" w:rsidRDefault="00B76EBA">
      <w:pPr>
        <w:pStyle w:val="BodyTextBullet1"/>
      </w:pPr>
      <w:r>
        <w:t>Member Benefit Plan ID</w:t>
      </w:r>
    </w:p>
    <w:p w14:paraId="4891943C" w14:textId="77777777" w:rsidR="000D747B" w:rsidRDefault="00B76EBA">
      <w:pPr>
        <w:pStyle w:val="BodyTextBullet1"/>
      </w:pPr>
      <w:r>
        <w:t>VISN and Facility where request is being processed</w:t>
      </w:r>
    </w:p>
    <w:p w14:paraId="13F09472" w14:textId="77777777" w:rsidR="000D747B" w:rsidRDefault="000D747B">
      <w:pPr>
        <w:pStyle w:val="BodyTextBullet1"/>
        <w:numPr>
          <w:ilvl w:val="0"/>
          <w:numId w:val="0"/>
        </w:numPr>
        <w:ind w:left="720" w:hanging="360"/>
      </w:pPr>
    </w:p>
    <w:p w14:paraId="0F7B9A4E" w14:textId="77777777" w:rsidR="000D747B" w:rsidRDefault="00B76EBA">
      <w:pPr>
        <w:pStyle w:val="Heading4"/>
      </w:pPr>
      <w:bookmarkStart w:id="90" w:name="_Toc418580503"/>
      <w:bookmarkStart w:id="91" w:name="_Toc421203401"/>
      <w:bookmarkStart w:id="92" w:name="_Toc424906329"/>
      <w:bookmarkStart w:id="93" w:name="_Toc439842243"/>
      <w:bookmarkStart w:id="94" w:name="_Toc510178957"/>
      <w:bookmarkStart w:id="95" w:name="_Toc74681519"/>
      <w:r>
        <w:t>Branch of Service</w:t>
      </w:r>
      <w:bookmarkEnd w:id="90"/>
      <w:bookmarkEnd w:id="91"/>
      <w:bookmarkEnd w:id="92"/>
      <w:bookmarkEnd w:id="93"/>
      <w:bookmarkEnd w:id="94"/>
      <w:bookmarkEnd w:id="95"/>
    </w:p>
    <w:p w14:paraId="13DB615B" w14:textId="77777777" w:rsidR="000D747B" w:rsidRDefault="00B76EBA">
      <w:pPr>
        <w:pStyle w:val="BodyText"/>
      </w:pPr>
      <w:r>
        <w:t>If available, the Veteran’s Branch of Service options will be displayed on screen. The Veteran should be given the opportunity to select which logo they would prefer to appear on their card or if they would like to decline the logo option altogether (</w:t>
      </w:r>
      <w:r>
        <w:rPr>
          <w:i/>
        </w:rPr>
        <w:t>decline is the default option</w:t>
      </w:r>
      <w:r>
        <w:t>). The appropriate radio button should be selected based upon the Veteran’s preference. Only those branches of service that are listed in the Enrollment System and in which the Veteran has served will be shown. This will need to be chosen before submitting the card request.</w:t>
      </w:r>
    </w:p>
    <w:p w14:paraId="62328A51" w14:textId="77777777" w:rsidR="000D747B" w:rsidRDefault="00B76EBA">
      <w:pPr>
        <w:rPr>
          <w:sz w:val="24"/>
        </w:rPr>
      </w:pPr>
      <w:r>
        <w:rPr>
          <w:i/>
          <w:noProof/>
        </w:rPr>
        <w:drawing>
          <wp:anchor distT="0" distB="0" distL="114300" distR="114300" simplePos="0" relativeHeight="251666944" behindDoc="0" locked="0" layoutInCell="1" allowOverlap="1" wp14:anchorId="24F1392E" wp14:editId="552B6829">
            <wp:simplePos x="0" y="0"/>
            <wp:positionH relativeFrom="column">
              <wp:posOffset>-57150</wp:posOffset>
            </wp:positionH>
            <wp:positionV relativeFrom="paragraph">
              <wp:posOffset>173355</wp:posOffset>
            </wp:positionV>
            <wp:extent cx="312420" cy="304800"/>
            <wp:effectExtent l="0" t="0" r="0" b="0"/>
            <wp:wrapSquare wrapText="bothSides"/>
            <wp:docPr id="16395" name="Picture 16395" descr="Symbol for additional information (letter &quot;i&quot;) inside a circle Figure" title="Symbol for additional information (letter &quot;i&quot;) inside a circl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anchor>
        </w:drawing>
      </w:r>
    </w:p>
    <w:p w14:paraId="47F13059" w14:textId="77BD019D" w:rsidR="000D747B" w:rsidRDefault="00B76EBA">
      <w:pPr>
        <w:pStyle w:val="BodyText"/>
      </w:pPr>
      <w:r>
        <w:rPr>
          <w:b/>
          <w:u w:val="single"/>
        </w:rPr>
        <w:t>NOTE:</w:t>
      </w:r>
      <w:r>
        <w:t xml:space="preserve"> Only one Branch of Service logo can appear on the card; those with more than one branch will have to select one or decline to show any logo.</w:t>
      </w:r>
    </w:p>
    <w:p w14:paraId="0AD8A7E4" w14:textId="77777777" w:rsidR="000D747B" w:rsidRDefault="000D747B">
      <w:pPr>
        <w:rPr>
          <w:sz w:val="24"/>
        </w:rPr>
      </w:pPr>
    </w:p>
    <w:p w14:paraId="34AD9C56" w14:textId="77777777" w:rsidR="000D747B" w:rsidRDefault="00B76EBA">
      <w:pPr>
        <w:keepNext/>
      </w:pPr>
      <w:r>
        <w:rPr>
          <w:noProof/>
        </w:rPr>
        <w:lastRenderedPageBreak/>
        <w:drawing>
          <wp:inline distT="0" distB="0" distL="0" distR="0" wp14:anchorId="7D47CD8C" wp14:editId="46A58033">
            <wp:extent cx="5943600" cy="5420360"/>
            <wp:effectExtent l="0" t="0" r="0" b="8890"/>
            <wp:docPr id="7" name="Picture 7" descr="Branch of Service Selection Figure" title="Branch of Service Selection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anch of service selection.jpg"/>
                    <pic:cNvPicPr/>
                  </pic:nvPicPr>
                  <pic:blipFill>
                    <a:blip r:embed="rId20"/>
                    <a:stretch>
                      <a:fillRect/>
                    </a:stretch>
                  </pic:blipFill>
                  <pic:spPr>
                    <a:xfrm>
                      <a:off x="0" y="0"/>
                      <a:ext cx="5943600" cy="5420360"/>
                    </a:xfrm>
                    <a:prstGeom prst="rect">
                      <a:avLst/>
                    </a:prstGeom>
                  </pic:spPr>
                </pic:pic>
              </a:graphicData>
            </a:graphic>
          </wp:inline>
        </w:drawing>
      </w:r>
    </w:p>
    <w:p w14:paraId="0353662A" w14:textId="391FBA8E" w:rsidR="000D747B" w:rsidRDefault="00B76EBA">
      <w:pPr>
        <w:pStyle w:val="Caption"/>
      </w:pPr>
      <w:bookmarkStart w:id="96" w:name="_Toc418580554"/>
      <w:bookmarkStart w:id="97" w:name="_Toc419879210"/>
      <w:bookmarkStart w:id="98" w:name="_Toc421203481"/>
      <w:bookmarkStart w:id="99" w:name="_Toc439918692"/>
      <w:bookmarkStart w:id="100" w:name="_Toc510179088"/>
      <w:bookmarkStart w:id="101" w:name="_Toc74681533"/>
      <w:r>
        <w:t xml:space="preserve">Figure </w:t>
      </w:r>
      <w:fldSimple w:instr=" STYLEREF 1 \s ">
        <w:r w:rsidR="00A61625">
          <w:rPr>
            <w:noProof/>
          </w:rPr>
          <w:t>4</w:t>
        </w:r>
      </w:fldSimple>
      <w:r w:rsidR="00196C48">
        <w:t>:</w:t>
      </w:r>
      <w:fldSimple w:instr=" SEQ Figure \* ARABIC \s 1 ">
        <w:r w:rsidR="00A61625">
          <w:rPr>
            <w:noProof/>
          </w:rPr>
          <w:t>8</w:t>
        </w:r>
      </w:fldSimple>
      <w:r>
        <w:t>: Branch of Service Selection</w:t>
      </w:r>
      <w:bookmarkEnd w:id="96"/>
      <w:bookmarkEnd w:id="97"/>
      <w:bookmarkEnd w:id="98"/>
      <w:bookmarkEnd w:id="99"/>
      <w:bookmarkEnd w:id="100"/>
      <w:bookmarkEnd w:id="101"/>
    </w:p>
    <w:p w14:paraId="31830158" w14:textId="77777777" w:rsidR="000D747B" w:rsidRDefault="000D747B"/>
    <w:p w14:paraId="09D76DA2" w14:textId="77777777" w:rsidR="000D747B" w:rsidRDefault="00B76EBA">
      <w:pPr>
        <w:rPr>
          <w:sz w:val="24"/>
        </w:rPr>
      </w:pPr>
      <w:r>
        <w:br w:type="page"/>
      </w:r>
    </w:p>
    <w:p w14:paraId="2895901B" w14:textId="77777777" w:rsidR="000D747B" w:rsidRDefault="00B76EBA">
      <w:pPr>
        <w:pStyle w:val="BodyText"/>
      </w:pPr>
      <w:r>
        <w:lastRenderedPageBreak/>
        <w:t>After the card and information have been confirmed, click the</w:t>
      </w:r>
      <w:r>
        <w:rPr>
          <w:i/>
        </w:rPr>
        <w:t xml:space="preserve"> Submit</w:t>
      </w:r>
      <w:r>
        <w:t xml:space="preserve"> button at the bottom of the page to advance the request.</w:t>
      </w:r>
    </w:p>
    <w:p w14:paraId="0CC634C0" w14:textId="77777777" w:rsidR="000D747B" w:rsidRDefault="00B76EBA">
      <w:pPr>
        <w:keepNext/>
      </w:pPr>
      <w:r>
        <w:rPr>
          <w:noProof/>
          <w:color w:val="FF0000"/>
        </w:rPr>
        <w:drawing>
          <wp:inline distT="0" distB="0" distL="0" distR="0" wp14:anchorId="5634069C" wp14:editId="24EE5F99">
            <wp:extent cx="5707114" cy="5204460"/>
            <wp:effectExtent l="0" t="0" r="8255" b="0"/>
            <wp:docPr id="12" name="Picture 12" descr="Save Card Request Figure" title="Save Card Request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 4_6 Card Details Page.jpg"/>
                    <pic:cNvPicPr/>
                  </pic:nvPicPr>
                  <pic:blipFill>
                    <a:blip r:embed="rId21"/>
                    <a:stretch>
                      <a:fillRect/>
                    </a:stretch>
                  </pic:blipFill>
                  <pic:spPr>
                    <a:xfrm>
                      <a:off x="0" y="0"/>
                      <a:ext cx="5732731" cy="5227820"/>
                    </a:xfrm>
                    <a:prstGeom prst="rect">
                      <a:avLst/>
                    </a:prstGeom>
                  </pic:spPr>
                </pic:pic>
              </a:graphicData>
            </a:graphic>
          </wp:inline>
        </w:drawing>
      </w:r>
    </w:p>
    <w:p w14:paraId="2AE27488" w14:textId="6E34C848" w:rsidR="000D747B" w:rsidRDefault="00B76EBA">
      <w:pPr>
        <w:pStyle w:val="Caption"/>
      </w:pPr>
      <w:bookmarkStart w:id="102" w:name="_Ref528154508"/>
      <w:bookmarkStart w:id="103" w:name="_Toc74681534"/>
      <w:r>
        <w:t xml:space="preserve">Figure </w:t>
      </w:r>
      <w:fldSimple w:instr=" STYLEREF 1 \s ">
        <w:r w:rsidR="00A61625">
          <w:rPr>
            <w:noProof/>
          </w:rPr>
          <w:t>4</w:t>
        </w:r>
      </w:fldSimple>
      <w:r w:rsidR="00196C48">
        <w:t>:</w:t>
      </w:r>
      <w:fldSimple w:instr=" SEQ Figure \* ARABIC \s 1 ">
        <w:r w:rsidR="00A61625">
          <w:rPr>
            <w:noProof/>
          </w:rPr>
          <w:t>9</w:t>
        </w:r>
      </w:fldSimple>
      <w:r>
        <w:t>: Save Card Request</w:t>
      </w:r>
      <w:bookmarkEnd w:id="102"/>
      <w:bookmarkEnd w:id="103"/>
    </w:p>
    <w:p w14:paraId="4C9D4385" w14:textId="77777777" w:rsidR="000D747B" w:rsidRDefault="000D747B"/>
    <w:p w14:paraId="48343569" w14:textId="77777777" w:rsidR="000D747B" w:rsidRDefault="00B76EBA">
      <w:pPr>
        <w:rPr>
          <w:sz w:val="24"/>
          <w:szCs w:val="20"/>
        </w:rPr>
      </w:pPr>
      <w:r>
        <w:rPr>
          <w:color w:val="FF0000"/>
        </w:rPr>
        <w:br w:type="page"/>
      </w:r>
    </w:p>
    <w:p w14:paraId="15F1CCCC" w14:textId="77777777" w:rsidR="000D747B" w:rsidRDefault="00B76EBA">
      <w:pPr>
        <w:pStyle w:val="BodyText"/>
      </w:pPr>
      <w:r>
        <w:lastRenderedPageBreak/>
        <w:t>Upon submission, a Card Number will be generated as well as an Expiration Date and Card Request Date. The colored field will change from yellow to green and the corresponding Card Status will change from Pending to Submitted as seen below.</w:t>
      </w:r>
    </w:p>
    <w:p w14:paraId="784A64CE" w14:textId="77777777" w:rsidR="000D747B" w:rsidRDefault="00B76EBA">
      <w:pPr>
        <w:keepNext/>
      </w:pPr>
      <w:r>
        <w:rPr>
          <w:noProof/>
        </w:rPr>
        <w:drawing>
          <wp:inline distT="0" distB="0" distL="0" distR="0" wp14:anchorId="67D62AA6" wp14:editId="1E2F19BE">
            <wp:extent cx="5995417" cy="4884420"/>
            <wp:effectExtent l="0" t="0" r="5715" b="0"/>
            <wp:docPr id="16" name="Picture 16" descr="Card Request Submitted Figure" title="Card Request Submitted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 4_7 Sumbission Confirmation.jpg"/>
                    <pic:cNvPicPr/>
                  </pic:nvPicPr>
                  <pic:blipFill>
                    <a:blip r:embed="rId22"/>
                    <a:stretch>
                      <a:fillRect/>
                    </a:stretch>
                  </pic:blipFill>
                  <pic:spPr>
                    <a:xfrm>
                      <a:off x="0" y="0"/>
                      <a:ext cx="5995417" cy="4884420"/>
                    </a:xfrm>
                    <a:prstGeom prst="rect">
                      <a:avLst/>
                    </a:prstGeom>
                  </pic:spPr>
                </pic:pic>
              </a:graphicData>
            </a:graphic>
          </wp:inline>
        </w:drawing>
      </w:r>
    </w:p>
    <w:p w14:paraId="590A239A" w14:textId="70E86049" w:rsidR="000D747B" w:rsidRDefault="00B76EBA">
      <w:pPr>
        <w:pStyle w:val="Caption"/>
      </w:pPr>
      <w:bookmarkStart w:id="104" w:name="_Toc74681535"/>
      <w:r>
        <w:t xml:space="preserve">Figure </w:t>
      </w:r>
      <w:fldSimple w:instr=" STYLEREF 1 \s ">
        <w:r w:rsidR="00A61625">
          <w:rPr>
            <w:noProof/>
          </w:rPr>
          <w:t>4</w:t>
        </w:r>
      </w:fldSimple>
      <w:r w:rsidR="00196C48">
        <w:t>:</w:t>
      </w:r>
      <w:fldSimple w:instr=" SEQ Figure \* ARABIC \s 1 ">
        <w:r w:rsidR="00A61625">
          <w:rPr>
            <w:noProof/>
          </w:rPr>
          <w:t>10</w:t>
        </w:r>
      </w:fldSimple>
      <w:r>
        <w:t>: Card Request Submitted</w:t>
      </w:r>
      <w:bookmarkEnd w:id="104"/>
    </w:p>
    <w:p w14:paraId="7504B305" w14:textId="77777777" w:rsidR="000D747B" w:rsidRDefault="000D747B"/>
    <w:p w14:paraId="5054AC1E" w14:textId="77777777" w:rsidR="000D747B" w:rsidRDefault="00B76EBA">
      <w:pPr>
        <w:pStyle w:val="BodyText"/>
      </w:pPr>
      <w:r>
        <w:t>This action has been completed. To exit the application, click the [</w:t>
      </w:r>
      <w:r>
        <w:rPr>
          <w:b/>
        </w:rPr>
        <w:t>X</w:t>
      </w:r>
      <w:r>
        <w:t>] button to close this browser window.</w:t>
      </w:r>
    </w:p>
    <w:p w14:paraId="5B5BEAEA" w14:textId="77777777" w:rsidR="000D747B" w:rsidRDefault="00B76EBA">
      <w:pPr>
        <w:keepNext/>
      </w:pPr>
      <w:r>
        <w:rPr>
          <w:noProof/>
        </w:rPr>
        <w:drawing>
          <wp:inline distT="0" distB="0" distL="0" distR="0" wp14:anchorId="0FFB5608" wp14:editId="382039BD">
            <wp:extent cx="5943600" cy="1079500"/>
            <wp:effectExtent l="0" t="0" r="0" b="6350"/>
            <wp:docPr id="5" name="Picture 5" descr="Close Browser Window Figure" title="Close Browser Window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ose Window.jpg"/>
                    <pic:cNvPicPr/>
                  </pic:nvPicPr>
                  <pic:blipFill>
                    <a:blip r:embed="rId23"/>
                    <a:stretch>
                      <a:fillRect/>
                    </a:stretch>
                  </pic:blipFill>
                  <pic:spPr>
                    <a:xfrm>
                      <a:off x="0" y="0"/>
                      <a:ext cx="5943600" cy="1079500"/>
                    </a:xfrm>
                    <a:prstGeom prst="rect">
                      <a:avLst/>
                    </a:prstGeom>
                  </pic:spPr>
                </pic:pic>
              </a:graphicData>
            </a:graphic>
          </wp:inline>
        </w:drawing>
      </w:r>
    </w:p>
    <w:p w14:paraId="7050020D" w14:textId="0E186153" w:rsidR="000D747B" w:rsidRDefault="00B76EBA">
      <w:pPr>
        <w:pStyle w:val="Caption"/>
      </w:pPr>
      <w:bookmarkStart w:id="105" w:name="_Toc74681536"/>
      <w:r>
        <w:t xml:space="preserve">Figure </w:t>
      </w:r>
      <w:fldSimple w:instr=" STYLEREF 1 \s ">
        <w:r w:rsidR="00A61625">
          <w:rPr>
            <w:noProof/>
          </w:rPr>
          <w:t>4</w:t>
        </w:r>
      </w:fldSimple>
      <w:r w:rsidR="00196C48">
        <w:t>:</w:t>
      </w:r>
      <w:fldSimple w:instr=" SEQ Figure \* ARABIC \s 1 ">
        <w:r w:rsidR="00A61625">
          <w:rPr>
            <w:noProof/>
          </w:rPr>
          <w:t>11</w:t>
        </w:r>
      </w:fldSimple>
      <w:r>
        <w:t>: Close Browser Window</w:t>
      </w:r>
      <w:bookmarkEnd w:id="105"/>
    </w:p>
    <w:p w14:paraId="723A8F10" w14:textId="4B8F423C" w:rsidR="00543DFD" w:rsidRDefault="00543DFD" w:rsidP="00543DFD"/>
    <w:p w14:paraId="392FB416" w14:textId="77777777" w:rsidR="00543DFD" w:rsidRDefault="00543DFD" w:rsidP="00543DFD">
      <w:pPr>
        <w:pStyle w:val="BodyText"/>
      </w:pPr>
    </w:p>
    <w:p w14:paraId="761C857B" w14:textId="77777777" w:rsidR="00543DFD" w:rsidRDefault="00543DFD" w:rsidP="00543DFD">
      <w:pPr>
        <w:rPr>
          <w:sz w:val="24"/>
        </w:rPr>
      </w:pPr>
      <w:r>
        <w:rPr>
          <w:i/>
          <w:noProof/>
        </w:rPr>
        <w:lastRenderedPageBreak/>
        <w:drawing>
          <wp:anchor distT="0" distB="0" distL="114300" distR="114300" simplePos="0" relativeHeight="251668992" behindDoc="0" locked="0" layoutInCell="1" allowOverlap="1" wp14:anchorId="26F60875" wp14:editId="47AF2900">
            <wp:simplePos x="0" y="0"/>
            <wp:positionH relativeFrom="column">
              <wp:posOffset>-57150</wp:posOffset>
            </wp:positionH>
            <wp:positionV relativeFrom="paragraph">
              <wp:posOffset>173355</wp:posOffset>
            </wp:positionV>
            <wp:extent cx="312420" cy="304800"/>
            <wp:effectExtent l="0" t="0" r="0" b="0"/>
            <wp:wrapSquare wrapText="bothSides"/>
            <wp:docPr id="6" name="Picture 6" descr="Symbol for additional information (letter &quot;i&quot;) inside a circle Figure" title="Symbol for additional information (letter &quot;i&quot;) inside a circl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anchor>
        </w:drawing>
      </w:r>
    </w:p>
    <w:p w14:paraId="7EF66407" w14:textId="11CC79F5" w:rsidR="00C763F9" w:rsidRDefault="00543DFD" w:rsidP="00C763F9">
      <w:pPr>
        <w:pStyle w:val="BodyText"/>
      </w:pPr>
      <w:r>
        <w:rPr>
          <w:b/>
          <w:u w:val="single"/>
        </w:rPr>
        <w:t>NOTE:</w:t>
      </w:r>
      <w:r>
        <w:t xml:space="preserve"> If the </w:t>
      </w:r>
      <w:r w:rsidR="00C763F9">
        <w:t>veteran does not have an EDIPI number, the card request will be</w:t>
      </w:r>
      <w:r w:rsidR="00C763F9" w:rsidRPr="00FF0E1A">
        <w:t xml:space="preserve"> </w:t>
      </w:r>
      <w:r w:rsidR="00C763F9">
        <w:t xml:space="preserve">marked as </w:t>
      </w:r>
      <w:r w:rsidR="00D22B2B">
        <w:t xml:space="preserve">Pending and </w:t>
      </w:r>
      <w:r w:rsidR="00C763F9" w:rsidRPr="00FF0E1A">
        <w:t>save</w:t>
      </w:r>
      <w:r w:rsidR="00C763F9">
        <w:t>d</w:t>
      </w:r>
      <w:r w:rsidR="00C763F9" w:rsidRPr="00FF0E1A">
        <w:t xml:space="preserve"> for </w:t>
      </w:r>
      <w:r w:rsidR="00C763F9">
        <w:t>thirty</w:t>
      </w:r>
      <w:r w:rsidR="00C763F9" w:rsidRPr="00FF0E1A">
        <w:t xml:space="preserve"> (</w:t>
      </w:r>
      <w:r w:rsidR="00C763F9">
        <w:t>30</w:t>
      </w:r>
      <w:r w:rsidR="00C763F9" w:rsidRPr="00FF0E1A">
        <w:t>) days</w:t>
      </w:r>
      <w:r w:rsidR="00C763F9">
        <w:t xml:space="preserve"> and a request will be generated for HC IdM remediation</w:t>
      </w:r>
      <w:r w:rsidR="00D22B2B">
        <w:t xml:space="preserve"> once you select the </w:t>
      </w:r>
      <w:r w:rsidR="00AD006E">
        <w:t>hold button</w:t>
      </w:r>
      <w:r w:rsidR="00C763F9">
        <w:t xml:space="preserve">. </w:t>
      </w:r>
    </w:p>
    <w:p w14:paraId="6C6F5F2D" w14:textId="77777777" w:rsidR="00E17693" w:rsidRPr="00FF0E1A" w:rsidRDefault="00E17693" w:rsidP="00C763F9">
      <w:pPr>
        <w:pStyle w:val="BodyText"/>
      </w:pPr>
    </w:p>
    <w:p w14:paraId="08598028" w14:textId="26B854E2" w:rsidR="00AD006E" w:rsidRDefault="00FF55E7" w:rsidP="00765128">
      <w:pPr>
        <w:keepNext/>
      </w:pPr>
      <w:r>
        <w:rPr>
          <w:noProof/>
        </w:rPr>
        <w:t>REDACTED</w:t>
      </w:r>
    </w:p>
    <w:p w14:paraId="51ECE784" w14:textId="1E02B748" w:rsidR="00543DFD" w:rsidRDefault="00AD006E" w:rsidP="00AD006E">
      <w:pPr>
        <w:pStyle w:val="Caption"/>
      </w:pPr>
      <w:bookmarkStart w:id="106" w:name="_Toc74681537"/>
      <w:r>
        <w:t xml:space="preserve">Figure </w:t>
      </w:r>
      <w:fldSimple w:instr=" STYLEREF 1 \s ">
        <w:r w:rsidR="00A61625">
          <w:rPr>
            <w:noProof/>
          </w:rPr>
          <w:t>4</w:t>
        </w:r>
      </w:fldSimple>
      <w:r w:rsidR="00196C48">
        <w:t>:</w:t>
      </w:r>
      <w:fldSimple w:instr=" SEQ Figure \* ARABIC \s 1 ">
        <w:r w:rsidR="00A61625">
          <w:rPr>
            <w:noProof/>
          </w:rPr>
          <w:t>12</w:t>
        </w:r>
      </w:fldSimple>
      <w:r>
        <w:t>: Pending Request No EDIPI</w:t>
      </w:r>
      <w:bookmarkEnd w:id="106"/>
    </w:p>
    <w:p w14:paraId="19473372" w14:textId="25729418" w:rsidR="00AD006E" w:rsidRDefault="00AD006E" w:rsidP="00AD006E"/>
    <w:p w14:paraId="37A83655" w14:textId="509C2300" w:rsidR="00C70924" w:rsidRDefault="00C70924" w:rsidP="00AD006E">
      <w:bookmarkStart w:id="107" w:name="_Hlk56784012"/>
      <w:r>
        <w:t xml:space="preserve">A Confirmation message will appear, select the </w:t>
      </w:r>
      <w:r w:rsidRPr="00765128">
        <w:rPr>
          <w:b/>
          <w:bCs/>
        </w:rPr>
        <w:t>[OK]</w:t>
      </w:r>
      <w:r>
        <w:t xml:space="preserve"> button.</w:t>
      </w:r>
    </w:p>
    <w:bookmarkEnd w:id="107"/>
    <w:p w14:paraId="0AC7B611" w14:textId="77777777" w:rsidR="00E17693" w:rsidRDefault="00E17693" w:rsidP="00765128">
      <w:pPr>
        <w:keepNext/>
      </w:pPr>
      <w:r>
        <w:rPr>
          <w:noProof/>
        </w:rPr>
        <w:drawing>
          <wp:inline distT="0" distB="0" distL="0" distR="0" wp14:anchorId="102F42A9" wp14:editId="679EDEF9">
            <wp:extent cx="4210050" cy="2009775"/>
            <wp:effectExtent l="0" t="0" r="0" b="9525"/>
            <wp:docPr id="20" name="Picture 20" descr="figure  On Hold Request Confirmation Box fig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n hold message.jpg"/>
                    <pic:cNvPicPr/>
                  </pic:nvPicPr>
                  <pic:blipFill>
                    <a:blip r:embed="rId24"/>
                    <a:stretch>
                      <a:fillRect/>
                    </a:stretch>
                  </pic:blipFill>
                  <pic:spPr>
                    <a:xfrm>
                      <a:off x="0" y="0"/>
                      <a:ext cx="4210050" cy="2009775"/>
                    </a:xfrm>
                    <a:prstGeom prst="rect">
                      <a:avLst/>
                    </a:prstGeom>
                  </pic:spPr>
                </pic:pic>
              </a:graphicData>
            </a:graphic>
          </wp:inline>
        </w:drawing>
      </w:r>
    </w:p>
    <w:p w14:paraId="1D6FAC0A" w14:textId="1A6F7DEB" w:rsidR="00E17693" w:rsidRDefault="00E17693" w:rsidP="00765128">
      <w:pPr>
        <w:pStyle w:val="Caption"/>
      </w:pPr>
      <w:bookmarkStart w:id="108" w:name="_Toc74681538"/>
      <w:r>
        <w:t xml:space="preserve">Figure </w:t>
      </w:r>
      <w:fldSimple w:instr=" STYLEREF 1 \s ">
        <w:r w:rsidR="00A61625">
          <w:rPr>
            <w:noProof/>
          </w:rPr>
          <w:t>4</w:t>
        </w:r>
      </w:fldSimple>
      <w:r w:rsidR="00196C48">
        <w:t>:</w:t>
      </w:r>
      <w:fldSimple w:instr=" SEQ Figure \* ARABIC \s 1 ">
        <w:r w:rsidR="00A61625">
          <w:rPr>
            <w:noProof/>
          </w:rPr>
          <w:t>13</w:t>
        </w:r>
      </w:fldSimple>
      <w:r>
        <w:t>: On Hold Request Confirmation Box</w:t>
      </w:r>
      <w:bookmarkEnd w:id="108"/>
    </w:p>
    <w:p w14:paraId="4FA5B5B6" w14:textId="2486ECD9" w:rsidR="00E17693" w:rsidRDefault="00E17693" w:rsidP="00AD006E"/>
    <w:p w14:paraId="67390BD5" w14:textId="1F5A2D9A" w:rsidR="00E17693" w:rsidRDefault="00E17693" w:rsidP="00AD006E">
      <w:r>
        <w:br w:type="page"/>
      </w:r>
    </w:p>
    <w:p w14:paraId="4364CED4" w14:textId="4E106DA7" w:rsidR="00AD006E" w:rsidRPr="00FF0E1A" w:rsidRDefault="00AD006E" w:rsidP="00AD006E">
      <w:pPr>
        <w:pStyle w:val="BodyText"/>
      </w:pPr>
      <w:bookmarkStart w:id="109" w:name="_Hlk56784057"/>
      <w:r>
        <w:lastRenderedPageBreak/>
        <w:t xml:space="preserve">The request number will be displayed in a message that can be used for tracking purposes </w:t>
      </w:r>
      <w:r w:rsidR="00E17693">
        <w:t>in the Tool Kit.</w:t>
      </w:r>
      <w:r w:rsidR="00765128">
        <w:t xml:space="preserve"> Should anything prevent the card</w:t>
      </w:r>
      <w:r w:rsidR="00DC215C">
        <w:t xml:space="preserve"> hold from resolving in 30 days an email will be generated to the VHIC Team for additional action.</w:t>
      </w:r>
    </w:p>
    <w:bookmarkEnd w:id="109"/>
    <w:p w14:paraId="143B503B" w14:textId="5C205AC3" w:rsidR="00AD006E" w:rsidRDefault="00FF55E7" w:rsidP="00765128">
      <w:pPr>
        <w:keepNext/>
      </w:pPr>
      <w:r>
        <w:rPr>
          <w:noProof/>
        </w:rPr>
        <w:t>REDACTED</w:t>
      </w:r>
    </w:p>
    <w:p w14:paraId="595B172F" w14:textId="299C7C7D" w:rsidR="00AD006E" w:rsidRDefault="00AD006E">
      <w:pPr>
        <w:pStyle w:val="Caption"/>
      </w:pPr>
      <w:bookmarkStart w:id="110" w:name="_Toc74681539"/>
      <w:r>
        <w:t xml:space="preserve">Figure </w:t>
      </w:r>
      <w:fldSimple w:instr=" STYLEREF 1 \s ">
        <w:r w:rsidR="00A61625">
          <w:rPr>
            <w:noProof/>
          </w:rPr>
          <w:t>4</w:t>
        </w:r>
      </w:fldSimple>
      <w:r w:rsidR="00196C48">
        <w:t>:</w:t>
      </w:r>
      <w:fldSimple w:instr=" SEQ Figure \* ARABIC \s 1 ">
        <w:r w:rsidR="00A61625">
          <w:rPr>
            <w:noProof/>
          </w:rPr>
          <w:t>14</w:t>
        </w:r>
      </w:fldSimple>
      <w:r>
        <w:t>: HC IdM Request Confirmation</w:t>
      </w:r>
      <w:bookmarkEnd w:id="110"/>
    </w:p>
    <w:p w14:paraId="50421BE9" w14:textId="70EC74A5" w:rsidR="00765128" w:rsidRDefault="00765128" w:rsidP="00AD39E3"/>
    <w:p w14:paraId="179FED93" w14:textId="5FFEFAEF" w:rsidR="001C3F52" w:rsidRDefault="00196C48" w:rsidP="001C3F52">
      <w:pPr>
        <w:pStyle w:val="BodyText"/>
      </w:pPr>
      <w:bookmarkStart w:id="111" w:name="_Hlk73716215"/>
      <w:r>
        <w:t>If a second request is generated before the thirty (30) days the user will get a message indicating that a request is open in the system.</w:t>
      </w:r>
    </w:p>
    <w:p w14:paraId="70A3677E" w14:textId="77777777" w:rsidR="00196C48" w:rsidRDefault="00196C48" w:rsidP="00A61625">
      <w:pPr>
        <w:pStyle w:val="BodyText"/>
        <w:keepNext/>
      </w:pPr>
      <w:r>
        <w:rPr>
          <w:noProof/>
        </w:rPr>
        <w:drawing>
          <wp:inline distT="0" distB="0" distL="0" distR="0" wp14:anchorId="7CA98711" wp14:editId="35D04CFF">
            <wp:extent cx="5943600" cy="2730500"/>
            <wp:effectExtent l="0" t="0" r="0" b="0"/>
            <wp:docPr id="23" name="Picture 2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application&#10;&#10;Description automatically generated"/>
                    <pic:cNvPicPr/>
                  </pic:nvPicPr>
                  <pic:blipFill>
                    <a:blip r:embed="rId25"/>
                    <a:stretch>
                      <a:fillRect/>
                    </a:stretch>
                  </pic:blipFill>
                  <pic:spPr>
                    <a:xfrm>
                      <a:off x="0" y="0"/>
                      <a:ext cx="5943600" cy="2730500"/>
                    </a:xfrm>
                    <a:prstGeom prst="rect">
                      <a:avLst/>
                    </a:prstGeom>
                  </pic:spPr>
                </pic:pic>
              </a:graphicData>
            </a:graphic>
          </wp:inline>
        </w:drawing>
      </w:r>
    </w:p>
    <w:p w14:paraId="53ED7B3D" w14:textId="66B7E6E0" w:rsidR="00196C48" w:rsidRDefault="00196C48" w:rsidP="00A61625">
      <w:pPr>
        <w:pStyle w:val="Caption"/>
      </w:pPr>
      <w:bookmarkStart w:id="112" w:name="_Toc74681540"/>
      <w:r>
        <w:t xml:space="preserve">Figure </w:t>
      </w:r>
      <w:fldSimple w:instr=" STYLEREF 1 \s ">
        <w:r w:rsidR="00A61625">
          <w:rPr>
            <w:noProof/>
          </w:rPr>
          <w:t>4</w:t>
        </w:r>
      </w:fldSimple>
      <w:r>
        <w:t>:</w:t>
      </w:r>
      <w:fldSimple w:instr=" SEQ Figure \* ARABIC \s 1 ">
        <w:r w:rsidR="00A61625">
          <w:rPr>
            <w:noProof/>
          </w:rPr>
          <w:t>15</w:t>
        </w:r>
      </w:fldSimple>
      <w:r>
        <w:t>: Active Request Exists in System Message</w:t>
      </w:r>
      <w:bookmarkEnd w:id="112"/>
    </w:p>
    <w:bookmarkEnd w:id="111"/>
    <w:p w14:paraId="19576003" w14:textId="6162C31D" w:rsidR="00196C48" w:rsidRDefault="00196C48" w:rsidP="001C3F52">
      <w:pPr>
        <w:pStyle w:val="BodyText"/>
      </w:pPr>
    </w:p>
    <w:p w14:paraId="5BB2D4C3" w14:textId="77777777" w:rsidR="00196C48" w:rsidRDefault="00196C48" w:rsidP="00196C48">
      <w:pPr>
        <w:rPr>
          <w:sz w:val="24"/>
        </w:rPr>
      </w:pPr>
      <w:r>
        <w:rPr>
          <w:i/>
          <w:noProof/>
        </w:rPr>
        <w:drawing>
          <wp:anchor distT="0" distB="0" distL="114300" distR="114300" simplePos="0" relativeHeight="251673088" behindDoc="0" locked="0" layoutInCell="1" allowOverlap="1" wp14:anchorId="6A1C01FA" wp14:editId="4F84B6CD">
            <wp:simplePos x="0" y="0"/>
            <wp:positionH relativeFrom="column">
              <wp:posOffset>-57150</wp:posOffset>
            </wp:positionH>
            <wp:positionV relativeFrom="paragraph">
              <wp:posOffset>173355</wp:posOffset>
            </wp:positionV>
            <wp:extent cx="312420" cy="304800"/>
            <wp:effectExtent l="0" t="0" r="0" b="0"/>
            <wp:wrapSquare wrapText="bothSides"/>
            <wp:docPr id="24" name="Picture 24" descr="Symbol for additional information (letter &quot;i&quot;) inside a circle Figure" title="Symbol for additional information (letter &quot;i&quot;) inside a circl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anchor>
        </w:drawing>
      </w:r>
    </w:p>
    <w:p w14:paraId="76991733" w14:textId="77777777" w:rsidR="00196C48" w:rsidRDefault="00196C48" w:rsidP="00196C48">
      <w:pPr>
        <w:pStyle w:val="BodyText"/>
      </w:pPr>
      <w:r>
        <w:rPr>
          <w:b/>
          <w:u w:val="single"/>
        </w:rPr>
        <w:t>NOTE:</w:t>
      </w:r>
      <w:r>
        <w:t xml:space="preserve"> </w:t>
      </w:r>
      <w:r w:rsidRPr="00F47F95">
        <w:t xml:space="preserve">If </w:t>
      </w:r>
      <w:r>
        <w:t>the VA received an imprecise Date of Birth, such as Month/year instead of Month/Date/Year. A request needs to be created for HC IdM remediation. S</w:t>
      </w:r>
      <w:r w:rsidRPr="00F47F95">
        <w:t xml:space="preserve">elect the Branch of Service (if available) and click on the </w:t>
      </w:r>
      <w:r w:rsidRPr="00623E6E">
        <w:rPr>
          <w:b/>
          <w:bCs/>
        </w:rPr>
        <w:t>[Hold]</w:t>
      </w:r>
      <w:r w:rsidRPr="00F47F95">
        <w:t xml:space="preserve"> button. This will save the card request for </w:t>
      </w:r>
      <w:r>
        <w:t>thirty</w:t>
      </w:r>
      <w:r w:rsidRPr="005D5614">
        <w:t xml:space="preserve"> (</w:t>
      </w:r>
      <w:r>
        <w:t>30</w:t>
      </w:r>
      <w:r w:rsidRPr="005D5614">
        <w:t>)</w:t>
      </w:r>
      <w:r w:rsidRPr="00F47F95">
        <w:t xml:space="preserve"> days</w:t>
      </w:r>
      <w:r>
        <w:t xml:space="preserve"> and generate the remediation request for HC IdM.</w:t>
      </w:r>
    </w:p>
    <w:p w14:paraId="24E40C26" w14:textId="77777777" w:rsidR="00196C48" w:rsidRDefault="00196C48" w:rsidP="001C3F52">
      <w:pPr>
        <w:pStyle w:val="BodyText"/>
      </w:pPr>
    </w:p>
    <w:p w14:paraId="6D69D586" w14:textId="652507B0" w:rsidR="001C3F52" w:rsidRDefault="00FF55E7" w:rsidP="001C3F52">
      <w:pPr>
        <w:pStyle w:val="BodyText"/>
        <w:keepNext/>
      </w:pPr>
      <w:r>
        <w:rPr>
          <w:noProof/>
        </w:rPr>
        <w:t>REDACTED</w:t>
      </w:r>
    </w:p>
    <w:p w14:paraId="10316D91" w14:textId="504C045D" w:rsidR="001C3F52" w:rsidRPr="00F47F95" w:rsidRDefault="001C3F52" w:rsidP="001C3F52">
      <w:pPr>
        <w:pStyle w:val="Caption"/>
      </w:pPr>
      <w:bookmarkStart w:id="113" w:name="_Toc74681541"/>
      <w:r>
        <w:t xml:space="preserve">Figure </w:t>
      </w:r>
      <w:fldSimple w:instr=" STYLEREF 1 \s ">
        <w:r w:rsidR="00A61625">
          <w:rPr>
            <w:noProof/>
          </w:rPr>
          <w:t>4</w:t>
        </w:r>
      </w:fldSimple>
      <w:r w:rsidR="00196C48">
        <w:t>:</w:t>
      </w:r>
      <w:fldSimple w:instr=" SEQ Figure \* ARABIC \s 1 ">
        <w:r w:rsidR="00A61625">
          <w:rPr>
            <w:noProof/>
          </w:rPr>
          <w:t>16</w:t>
        </w:r>
      </w:fldSimple>
      <w:r>
        <w:t xml:space="preserve">: </w:t>
      </w:r>
      <w:r w:rsidRPr="00A8151F">
        <w:t xml:space="preserve">Reason for Hold: </w:t>
      </w:r>
      <w:r>
        <w:t>No EDIPI</w:t>
      </w:r>
      <w:bookmarkEnd w:id="113"/>
    </w:p>
    <w:p w14:paraId="53451F21" w14:textId="77777777" w:rsidR="001C3F52" w:rsidRDefault="001C3F52" w:rsidP="001C3F52"/>
    <w:p w14:paraId="1DC80B75" w14:textId="77777777" w:rsidR="001C3F52" w:rsidRDefault="001C3F52" w:rsidP="001C3F52">
      <w:r>
        <w:t xml:space="preserve">A Confirmation request message will appear, select the </w:t>
      </w:r>
      <w:r w:rsidRPr="00800034">
        <w:rPr>
          <w:b/>
          <w:bCs/>
        </w:rPr>
        <w:t>[OK]</w:t>
      </w:r>
      <w:r>
        <w:t xml:space="preserve"> button.</w:t>
      </w:r>
    </w:p>
    <w:p w14:paraId="1E6C5282" w14:textId="77777777" w:rsidR="001C3F52" w:rsidRDefault="001C3F52" w:rsidP="001C3F52">
      <w:pPr>
        <w:keepNext/>
      </w:pPr>
      <w:r>
        <w:rPr>
          <w:noProof/>
        </w:rPr>
        <w:lastRenderedPageBreak/>
        <w:drawing>
          <wp:inline distT="0" distB="0" distL="0" distR="0" wp14:anchorId="00BE92DB" wp14:editId="2A1480CD">
            <wp:extent cx="4210050" cy="2009775"/>
            <wp:effectExtent l="0" t="0" r="0" b="9525"/>
            <wp:docPr id="10" name="Picture 10" descr="figure On Hold Request Confirmation Box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pic:nvPicPr>
                  <pic:blipFill>
                    <a:blip r:embed="rId24">
                      <a:extLst>
                        <a:ext uri="{28A0092B-C50C-407E-A947-70E740481C1C}">
                          <a14:useLocalDpi xmlns:a14="http://schemas.microsoft.com/office/drawing/2010/main" val="0"/>
                        </a:ext>
                      </a:extLst>
                    </a:blip>
                    <a:stretch>
                      <a:fillRect/>
                    </a:stretch>
                  </pic:blipFill>
                  <pic:spPr>
                    <a:xfrm>
                      <a:off x="0" y="0"/>
                      <a:ext cx="4210050" cy="2009775"/>
                    </a:xfrm>
                    <a:prstGeom prst="rect">
                      <a:avLst/>
                    </a:prstGeom>
                  </pic:spPr>
                </pic:pic>
              </a:graphicData>
            </a:graphic>
          </wp:inline>
        </w:drawing>
      </w:r>
    </w:p>
    <w:p w14:paraId="3CA6183F" w14:textId="6E9FC773" w:rsidR="001C3F52" w:rsidRDefault="001C3F52" w:rsidP="001C3F52">
      <w:pPr>
        <w:pStyle w:val="Caption"/>
      </w:pPr>
      <w:bookmarkStart w:id="114" w:name="_Toc74681542"/>
      <w:r>
        <w:t xml:space="preserve">Figure </w:t>
      </w:r>
      <w:fldSimple w:instr=" STYLEREF 1 \s ">
        <w:r w:rsidR="00A61625">
          <w:rPr>
            <w:noProof/>
          </w:rPr>
          <w:t>4</w:t>
        </w:r>
      </w:fldSimple>
      <w:r w:rsidR="00196C48">
        <w:t>:</w:t>
      </w:r>
      <w:fldSimple w:instr=" SEQ Figure \* ARABIC \s 1 ">
        <w:r w:rsidR="00A61625">
          <w:rPr>
            <w:noProof/>
          </w:rPr>
          <w:t>17</w:t>
        </w:r>
      </w:fldSimple>
      <w:r>
        <w:t>: On Hold Request Confirmation Request</w:t>
      </w:r>
      <w:bookmarkEnd w:id="114"/>
    </w:p>
    <w:p w14:paraId="4AFD0C9E" w14:textId="77777777" w:rsidR="001C3F52" w:rsidRPr="00D276C4" w:rsidRDefault="001C3F52" w:rsidP="001C3F52">
      <w:pPr>
        <w:pStyle w:val="BodyText"/>
      </w:pPr>
    </w:p>
    <w:p w14:paraId="68D9DA2B" w14:textId="748072D2" w:rsidR="001C3F52" w:rsidRDefault="001C3F52" w:rsidP="001C3F52">
      <w:r>
        <w:t>The screen will change showing that the Card Request Sta</w:t>
      </w:r>
      <w:r w:rsidR="00757C38">
        <w:t>t</w:t>
      </w:r>
      <w:r>
        <w:t>us has been updated and saved.</w:t>
      </w:r>
    </w:p>
    <w:p w14:paraId="7EC1E32A" w14:textId="77777777" w:rsidR="00196C48" w:rsidRDefault="00196C48" w:rsidP="001C3F52"/>
    <w:p w14:paraId="5F66D914" w14:textId="0ED394F5" w:rsidR="00A61625" w:rsidRDefault="001C3F52" w:rsidP="001C3F52">
      <w:pPr>
        <w:pStyle w:val="Caption"/>
      </w:pPr>
      <w:r>
        <w:rPr>
          <w:noProof/>
        </w:rPr>
        <w:drawing>
          <wp:inline distT="0" distB="0" distL="0" distR="0" wp14:anchorId="6F9DF683" wp14:editId="1A06F438">
            <wp:extent cx="5943600" cy="4544060"/>
            <wp:effectExtent l="0" t="0" r="0" b="8890"/>
            <wp:docPr id="43034" name="Picture 43034"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34" name="Saved on hold DOB.jpg"/>
                    <pic:cNvPicPr/>
                  </pic:nvPicPr>
                  <pic:blipFill>
                    <a:blip r:embed="rId26"/>
                    <a:stretch>
                      <a:fillRect/>
                    </a:stretch>
                  </pic:blipFill>
                  <pic:spPr>
                    <a:xfrm>
                      <a:off x="0" y="0"/>
                      <a:ext cx="5943600" cy="4544060"/>
                    </a:xfrm>
                    <a:prstGeom prst="rect">
                      <a:avLst/>
                    </a:prstGeom>
                  </pic:spPr>
                </pic:pic>
              </a:graphicData>
            </a:graphic>
          </wp:inline>
        </w:drawing>
      </w:r>
      <w:bookmarkStart w:id="115" w:name="_Toc59015138"/>
      <w:bookmarkStart w:id="116" w:name="_Hlk57812631"/>
    </w:p>
    <w:p w14:paraId="08939C7C" w14:textId="4122DFAE" w:rsidR="001C3F52" w:rsidRPr="00AD006E" w:rsidRDefault="001C3F52" w:rsidP="001C3F52">
      <w:pPr>
        <w:pStyle w:val="Caption"/>
      </w:pPr>
      <w:bookmarkStart w:id="117" w:name="_Toc74681543"/>
      <w:r>
        <w:t xml:space="preserve">Figure </w:t>
      </w:r>
      <w:fldSimple w:instr=" STYLEREF 1 \s ">
        <w:r w:rsidR="00A61625">
          <w:rPr>
            <w:noProof/>
          </w:rPr>
          <w:t>4</w:t>
        </w:r>
      </w:fldSimple>
      <w:r w:rsidR="00196C48">
        <w:t>:</w:t>
      </w:r>
      <w:fldSimple w:instr=" SEQ Figure \* ARABIC \s 1 ">
        <w:r w:rsidR="00A61625">
          <w:rPr>
            <w:noProof/>
          </w:rPr>
          <w:t>18</w:t>
        </w:r>
      </w:fldSimple>
      <w:r>
        <w:t xml:space="preserve">: </w:t>
      </w:r>
      <w:bookmarkEnd w:id="115"/>
      <w:r>
        <w:t>Saved on Hold</w:t>
      </w:r>
      <w:bookmarkEnd w:id="117"/>
    </w:p>
    <w:bookmarkEnd w:id="116"/>
    <w:p w14:paraId="3A43CF02" w14:textId="77777777" w:rsidR="001C3F52" w:rsidRPr="00AD39E3" w:rsidRDefault="001C3F52" w:rsidP="00AD39E3"/>
    <w:sectPr w:rsidR="001C3F52" w:rsidRPr="00AD39E3">
      <w:headerReference w:type="default" r:id="rId27"/>
      <w:headerReference w:type="firs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2CC79" w14:textId="77777777" w:rsidR="00FA17D8" w:rsidRDefault="00FA17D8">
      <w:r>
        <w:separator/>
      </w:r>
    </w:p>
    <w:p w14:paraId="6FAB38FD" w14:textId="77777777" w:rsidR="00FA17D8" w:rsidRDefault="00FA17D8"/>
  </w:endnote>
  <w:endnote w:type="continuationSeparator" w:id="0">
    <w:p w14:paraId="64CED56D" w14:textId="77777777" w:rsidR="00FA17D8" w:rsidRDefault="00FA17D8">
      <w:r>
        <w:continuationSeparator/>
      </w:r>
    </w:p>
    <w:p w14:paraId="6DDE900F" w14:textId="77777777" w:rsidR="00FA17D8" w:rsidRDefault="00FA17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AA78" w14:textId="77777777" w:rsidR="00B10C48" w:rsidRDefault="00B10C48">
    <w:pPr>
      <w:tabs>
        <w:tab w:val="center" w:pos="4680"/>
        <w:tab w:val="right" w:pos="9360"/>
      </w:tabs>
    </w:pPr>
    <w:r>
      <w:t>Veteran Health Identification Card 4.8</w:t>
    </w:r>
  </w:p>
  <w:p w14:paraId="5637AE36" w14:textId="77777777" w:rsidR="00B10C48" w:rsidRDefault="00B10C48">
    <w:pPr>
      <w:tabs>
        <w:tab w:val="center" w:pos="4680"/>
        <w:tab w:val="right" w:pos="9360"/>
      </w:tabs>
      <w:rPr>
        <w:rStyle w:val="PageNumber"/>
        <w:rFonts w:cs="Tahoma"/>
        <w:i/>
        <w:sz w:val="20"/>
        <w:szCs w:val="16"/>
      </w:rPr>
    </w:pPr>
    <w:r>
      <w:rPr>
        <w:rFonts w:cs="Tahoma"/>
        <w:sz w:val="20"/>
        <w:szCs w:val="16"/>
      </w:rPr>
      <w:t>Volume 5 – Card Replacement User</w:t>
    </w:r>
    <w:r>
      <w:rPr>
        <w:rFonts w:cs="Tahoma"/>
        <w:i/>
        <w:sz w:val="20"/>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Fonts w:cs="Tahoma"/>
        <w:i/>
        <w:sz w:val="20"/>
        <w:szCs w:val="20"/>
      </w:rPr>
      <w:tab/>
    </w:r>
    <w:r>
      <w:t>October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04A9" w14:textId="1A12299C" w:rsidR="00B10C48" w:rsidRDefault="00B10C48">
    <w:pPr>
      <w:tabs>
        <w:tab w:val="center" w:pos="4680"/>
        <w:tab w:val="right" w:pos="9360"/>
      </w:tabs>
    </w:pPr>
    <w:r>
      <w:t xml:space="preserve">Veteran Health Identification Card </w:t>
    </w:r>
    <w:r w:rsidR="002304A6">
      <w:t>4.</w:t>
    </w:r>
    <w:r w:rsidR="001049C6">
      <w:t>20</w:t>
    </w:r>
  </w:p>
  <w:p w14:paraId="50F4904D" w14:textId="4B1A080D" w:rsidR="00B10C48" w:rsidRDefault="00B10C48">
    <w:pPr>
      <w:tabs>
        <w:tab w:val="center" w:pos="4680"/>
        <w:tab w:val="right" w:pos="9360"/>
      </w:tabs>
      <w:rPr>
        <w:rStyle w:val="PageNumber"/>
        <w:rFonts w:cs="Tahoma"/>
        <w:i/>
        <w:sz w:val="20"/>
        <w:szCs w:val="16"/>
      </w:rPr>
    </w:pPr>
    <w:r>
      <w:rPr>
        <w:rFonts w:cs="Tahoma"/>
        <w:sz w:val="20"/>
        <w:szCs w:val="16"/>
      </w:rPr>
      <w:t>Volume 5 – Card Replacement User</w:t>
    </w:r>
    <w:r>
      <w:rPr>
        <w:rFonts w:cs="Tahoma"/>
        <w:i/>
        <w:sz w:val="20"/>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Fonts w:cs="Tahoma"/>
        <w:i/>
        <w:sz w:val="20"/>
        <w:szCs w:val="20"/>
      </w:rPr>
      <w:tab/>
    </w:r>
    <w:r w:rsidR="001049C6">
      <w:t>April</w:t>
    </w:r>
    <w:r>
      <w:t xml:space="preserve"> 202</w:t>
    </w:r>
    <w:r w:rsidR="000129B3">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215FF" w14:textId="77777777" w:rsidR="00FA17D8" w:rsidRDefault="00FA17D8">
      <w:r>
        <w:separator/>
      </w:r>
    </w:p>
    <w:p w14:paraId="39B2AF74" w14:textId="77777777" w:rsidR="00FA17D8" w:rsidRDefault="00FA17D8"/>
  </w:footnote>
  <w:footnote w:type="continuationSeparator" w:id="0">
    <w:p w14:paraId="3AC1CC9E" w14:textId="77777777" w:rsidR="00FA17D8" w:rsidRDefault="00FA17D8">
      <w:r>
        <w:continuationSeparator/>
      </w:r>
    </w:p>
    <w:p w14:paraId="37D38D82" w14:textId="77777777" w:rsidR="00FA17D8" w:rsidRDefault="00FA17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10C48" w14:paraId="7BE281CA" w14:textId="77777777" w:rsidTr="734FA86C">
      <w:tc>
        <w:tcPr>
          <w:tcW w:w="3120" w:type="dxa"/>
        </w:tcPr>
        <w:p w14:paraId="5194AC49" w14:textId="14D0CE17" w:rsidR="00B10C48" w:rsidRDefault="00B10C48" w:rsidP="00C70E38">
          <w:pPr>
            <w:pStyle w:val="Header"/>
            <w:ind w:left="-115"/>
          </w:pPr>
        </w:p>
      </w:tc>
      <w:tc>
        <w:tcPr>
          <w:tcW w:w="3120" w:type="dxa"/>
        </w:tcPr>
        <w:p w14:paraId="52486019" w14:textId="6529C35B" w:rsidR="00B10C48" w:rsidRDefault="00B10C48" w:rsidP="00C70E38">
          <w:pPr>
            <w:pStyle w:val="Header"/>
            <w:jc w:val="center"/>
          </w:pPr>
        </w:p>
      </w:tc>
      <w:tc>
        <w:tcPr>
          <w:tcW w:w="3120" w:type="dxa"/>
        </w:tcPr>
        <w:p w14:paraId="439B5752" w14:textId="4ABA3D64" w:rsidR="00B10C48" w:rsidRDefault="00B10C48" w:rsidP="00C70E38">
          <w:pPr>
            <w:pStyle w:val="Header"/>
            <w:ind w:right="-115"/>
            <w:jc w:val="right"/>
          </w:pPr>
        </w:p>
      </w:tc>
    </w:tr>
  </w:tbl>
  <w:p w14:paraId="7E19276F" w14:textId="6FF035D0" w:rsidR="00B10C48" w:rsidRDefault="00B10C48" w:rsidP="00C70E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5AFD" w14:textId="53B3F8DE" w:rsidR="00B10C48" w:rsidRDefault="00B10C48" w:rsidP="00C70E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E3DA" w14:textId="3D048568" w:rsidR="00B10C48" w:rsidRDefault="00B10C48" w:rsidP="00C70E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F5B2" w14:textId="77777777" w:rsidR="00B10C48" w:rsidRDefault="00B10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8C18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22D4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3274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54AC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F8FF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82B0FEA8"/>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4FAC12CC"/>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4030DE2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75664C8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96C3577"/>
    <w:multiLevelType w:val="hybridMultilevel"/>
    <w:tmpl w:val="9970C550"/>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C88381C"/>
    <w:multiLevelType w:val="hybridMultilevel"/>
    <w:tmpl w:val="65D882BE"/>
    <w:lvl w:ilvl="0" w:tplc="400800FE">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815826"/>
    <w:multiLevelType w:val="hybridMultilevel"/>
    <w:tmpl w:val="9E3A9096"/>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2" w15:restartNumberingAfterBreak="0">
    <w:nsid w:val="30CF4423"/>
    <w:multiLevelType w:val="multilevel"/>
    <w:tmpl w:val="5C442C8C"/>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2052E6D"/>
    <w:multiLevelType w:val="hybridMultilevel"/>
    <w:tmpl w:val="34DC54A0"/>
    <w:lvl w:ilvl="0" w:tplc="FE6E5E5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F5CE7"/>
    <w:multiLevelType w:val="hybridMultilevel"/>
    <w:tmpl w:val="DE68CF10"/>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37A60BA"/>
    <w:multiLevelType w:val="hybridMultilevel"/>
    <w:tmpl w:val="8AF690C8"/>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16" w15:restartNumberingAfterBreak="0">
    <w:nsid w:val="48645CD8"/>
    <w:multiLevelType w:val="hybridMultilevel"/>
    <w:tmpl w:val="D3B205E6"/>
    <w:lvl w:ilvl="0" w:tplc="C2E41D28">
      <w:start w:val="1"/>
      <w:numFmt w:val="bullet"/>
      <w:pStyle w:val="AttributeLis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066CB5"/>
    <w:multiLevelType w:val="hybridMultilevel"/>
    <w:tmpl w:val="203AC6D6"/>
    <w:lvl w:ilvl="0" w:tplc="92A65D4A">
      <w:start w:val="1"/>
      <w:numFmt w:val="bullet"/>
      <w:pStyle w:val="InstructionalBullet2"/>
      <w:lvlText w:val="o"/>
      <w:lvlJc w:val="left"/>
      <w:pPr>
        <w:tabs>
          <w:tab w:val="num" w:pos="720"/>
        </w:tabs>
        <w:ind w:left="720" w:hanging="360"/>
      </w:pPr>
      <w:rPr>
        <w:rFonts w:ascii="Courier New" w:hAnsi="Courier New" w:cs="Courier New"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581571F7"/>
    <w:multiLevelType w:val="hybridMultilevel"/>
    <w:tmpl w:val="5DA878B0"/>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6A0D49"/>
    <w:multiLevelType w:val="multilevel"/>
    <w:tmpl w:val="37948E74"/>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67C71C00"/>
    <w:multiLevelType w:val="multilevel"/>
    <w:tmpl w:val="646E4D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D5C2438"/>
    <w:multiLevelType w:val="hybridMultilevel"/>
    <w:tmpl w:val="F2869ADE"/>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3" w15:restartNumberingAfterBreak="0">
    <w:nsid w:val="6F182A87"/>
    <w:multiLevelType w:val="hybridMultilevel"/>
    <w:tmpl w:val="3B5CC1B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73B1173E"/>
    <w:multiLevelType w:val="hybridMultilevel"/>
    <w:tmpl w:val="0CEC177C"/>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5" w15:restartNumberingAfterBreak="0">
    <w:nsid w:val="797561D6"/>
    <w:multiLevelType w:val="multilevel"/>
    <w:tmpl w:val="3EFA48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F9D06EE"/>
    <w:multiLevelType w:val="hybridMultilevel"/>
    <w:tmpl w:val="23166140"/>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20"/>
  </w:num>
  <w:num w:numId="4">
    <w:abstractNumId w:val="18"/>
  </w:num>
  <w:num w:numId="5">
    <w:abstractNumId w:val="9"/>
  </w:num>
  <w:num w:numId="6">
    <w:abstractNumId w:val="24"/>
  </w:num>
  <w:num w:numId="7">
    <w:abstractNumId w:val="23"/>
  </w:num>
  <w:num w:numId="8">
    <w:abstractNumId w:val="22"/>
  </w:num>
  <w:num w:numId="9">
    <w:abstractNumId w:val="10"/>
  </w:num>
  <w:num w:numId="10">
    <w:abstractNumId w:val="17"/>
  </w:num>
  <w:num w:numId="11">
    <w:abstractNumId w:val="11"/>
  </w:num>
  <w:num w:numId="12">
    <w:abstractNumId w:val="14"/>
  </w:num>
  <w:num w:numId="13">
    <w:abstractNumId w:val="26"/>
  </w:num>
  <w:num w:numId="14">
    <w:abstractNumId w:val="19"/>
  </w:num>
  <w:num w:numId="15">
    <w:abstractNumId w:val="12"/>
  </w:num>
  <w:num w:numId="16">
    <w:abstractNumId w:val="21"/>
  </w:num>
  <w:num w:numId="17">
    <w:abstractNumId w:val="8"/>
  </w:num>
  <w:num w:numId="18">
    <w:abstractNumId w:val="15"/>
  </w:num>
  <w:num w:numId="19">
    <w:abstractNumId w:val="25"/>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5"/>
  </w:num>
  <w:num w:numId="24">
    <w:abstractNumId w:val="4"/>
  </w:num>
  <w:num w:numId="25">
    <w:abstractNumId w:val="7"/>
  </w:num>
  <w:num w:numId="26">
    <w:abstractNumId w:val="3"/>
  </w:num>
  <w:num w:numId="27">
    <w:abstractNumId w:val="2"/>
  </w:num>
  <w:num w:numId="28">
    <w:abstractNumId w:val="1"/>
  </w:num>
  <w:num w:numId="2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BodyText"/>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47B"/>
    <w:rsid w:val="00000078"/>
    <w:rsid w:val="000129B3"/>
    <w:rsid w:val="000377BD"/>
    <w:rsid w:val="000A1ADB"/>
    <w:rsid w:val="000D09E4"/>
    <w:rsid w:val="000D747B"/>
    <w:rsid w:val="001049C6"/>
    <w:rsid w:val="00105089"/>
    <w:rsid w:val="00196C48"/>
    <w:rsid w:val="001A7133"/>
    <w:rsid w:val="001C3F52"/>
    <w:rsid w:val="002157C3"/>
    <w:rsid w:val="002304A6"/>
    <w:rsid w:val="00235D02"/>
    <w:rsid w:val="00237551"/>
    <w:rsid w:val="002A4F6A"/>
    <w:rsid w:val="0030464D"/>
    <w:rsid w:val="003262E5"/>
    <w:rsid w:val="00331346"/>
    <w:rsid w:val="003435B4"/>
    <w:rsid w:val="004703CA"/>
    <w:rsid w:val="004747EF"/>
    <w:rsid w:val="00477A7F"/>
    <w:rsid w:val="00491349"/>
    <w:rsid w:val="004A04F4"/>
    <w:rsid w:val="004B624A"/>
    <w:rsid w:val="004C21AF"/>
    <w:rsid w:val="00511C89"/>
    <w:rsid w:val="00543DFD"/>
    <w:rsid w:val="0058661E"/>
    <w:rsid w:val="005C5885"/>
    <w:rsid w:val="00661E17"/>
    <w:rsid w:val="0067071F"/>
    <w:rsid w:val="0067334F"/>
    <w:rsid w:val="00674C69"/>
    <w:rsid w:val="006E592C"/>
    <w:rsid w:val="006F6A63"/>
    <w:rsid w:val="007060C7"/>
    <w:rsid w:val="00757C38"/>
    <w:rsid w:val="00765128"/>
    <w:rsid w:val="00765CD3"/>
    <w:rsid w:val="007C698D"/>
    <w:rsid w:val="00804E8A"/>
    <w:rsid w:val="008278E6"/>
    <w:rsid w:val="00842B9F"/>
    <w:rsid w:val="00856355"/>
    <w:rsid w:val="00922DDA"/>
    <w:rsid w:val="009A5AFF"/>
    <w:rsid w:val="00A61625"/>
    <w:rsid w:val="00A93483"/>
    <w:rsid w:val="00AB7AF6"/>
    <w:rsid w:val="00AD006E"/>
    <w:rsid w:val="00AD39E3"/>
    <w:rsid w:val="00B10C48"/>
    <w:rsid w:val="00B16F5C"/>
    <w:rsid w:val="00B17D0D"/>
    <w:rsid w:val="00B76EBA"/>
    <w:rsid w:val="00BB0228"/>
    <w:rsid w:val="00BD3256"/>
    <w:rsid w:val="00C07003"/>
    <w:rsid w:val="00C376EA"/>
    <w:rsid w:val="00C445B2"/>
    <w:rsid w:val="00C61FB3"/>
    <w:rsid w:val="00C70924"/>
    <w:rsid w:val="00C70E38"/>
    <w:rsid w:val="00C763F9"/>
    <w:rsid w:val="00D22B2B"/>
    <w:rsid w:val="00DA26C5"/>
    <w:rsid w:val="00DB5371"/>
    <w:rsid w:val="00DC215C"/>
    <w:rsid w:val="00DE6A32"/>
    <w:rsid w:val="00E17693"/>
    <w:rsid w:val="00EA5B25"/>
    <w:rsid w:val="00EC3F4E"/>
    <w:rsid w:val="00F43FD2"/>
    <w:rsid w:val="00F44F95"/>
    <w:rsid w:val="00F643E7"/>
    <w:rsid w:val="00F93A5B"/>
    <w:rsid w:val="00FA17D8"/>
    <w:rsid w:val="00FC58B9"/>
    <w:rsid w:val="00FE05EC"/>
    <w:rsid w:val="00FF55E7"/>
    <w:rsid w:val="734FA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91E433"/>
  <w15:docId w15:val="{0EB5F88F-1955-48F8-AE8C-A83A07E5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next w:val="BodyText"/>
    <w:qFormat/>
    <w:pPr>
      <w:keepNext/>
      <w:numPr>
        <w:numId w:val="16"/>
      </w:numPr>
      <w:autoSpaceDE w:val="0"/>
      <w:autoSpaceDN w:val="0"/>
      <w:adjustRightInd w:val="0"/>
      <w:spacing w:after="120"/>
      <w:outlineLvl w:val="0"/>
    </w:pPr>
    <w:rPr>
      <w:rFonts w:ascii="Arial" w:hAnsi="Arial" w:cs="Arial"/>
      <w:b/>
      <w:bCs/>
      <w:kern w:val="32"/>
      <w:sz w:val="36"/>
      <w:szCs w:val="32"/>
    </w:rPr>
  </w:style>
  <w:style w:type="paragraph" w:styleId="Heading2">
    <w:name w:val="heading 2"/>
    <w:next w:val="BodyText"/>
    <w:qFormat/>
    <w:pPr>
      <w:keepNext/>
      <w:numPr>
        <w:ilvl w:val="1"/>
        <w:numId w:val="16"/>
      </w:numPr>
      <w:tabs>
        <w:tab w:val="left" w:pos="900"/>
      </w:tabs>
      <w:spacing w:before="120" w:after="120"/>
      <w:outlineLvl w:val="1"/>
    </w:pPr>
    <w:rPr>
      <w:rFonts w:ascii="Arial Bold" w:hAnsi="Arial Bold"/>
      <w:b/>
      <w:iCs/>
      <w:kern w:val="32"/>
      <w:sz w:val="32"/>
      <w:szCs w:val="28"/>
    </w:rPr>
  </w:style>
  <w:style w:type="paragraph" w:styleId="Heading3">
    <w:name w:val="heading 3"/>
    <w:next w:val="BodyText"/>
    <w:link w:val="Heading3Char"/>
    <w:qFormat/>
    <w:pPr>
      <w:keepNext/>
      <w:numPr>
        <w:ilvl w:val="2"/>
        <w:numId w:val="16"/>
      </w:numPr>
      <w:spacing w:before="120" w:after="120"/>
      <w:outlineLvl w:val="2"/>
    </w:pPr>
    <w:rPr>
      <w:rFonts w:ascii="Arial Bold" w:hAnsi="Arial Bold"/>
      <w:b/>
      <w:bCs/>
      <w:iCs/>
      <w:kern w:val="32"/>
      <w:sz w:val="28"/>
      <w:szCs w:val="26"/>
    </w:rPr>
  </w:style>
  <w:style w:type="paragraph" w:styleId="Heading4">
    <w:name w:val="heading 4"/>
    <w:next w:val="BodyText"/>
    <w:qFormat/>
    <w:pPr>
      <w:keepNext/>
      <w:numPr>
        <w:ilvl w:val="3"/>
        <w:numId w:val="16"/>
      </w:numPr>
      <w:spacing w:before="120" w:after="120"/>
      <w:outlineLvl w:val="3"/>
    </w:pPr>
    <w:rPr>
      <w:rFonts w:ascii="Arial Bold" w:hAnsi="Arial Bold"/>
      <w:b/>
      <w:bCs/>
      <w:sz w:val="24"/>
      <w:szCs w:val="28"/>
    </w:rPr>
  </w:style>
  <w:style w:type="paragraph" w:styleId="Heading5">
    <w:name w:val="heading 5"/>
    <w:next w:val="BodyText"/>
    <w:qFormat/>
    <w:pPr>
      <w:numPr>
        <w:ilvl w:val="4"/>
        <w:numId w:val="16"/>
      </w:numPr>
      <w:spacing w:before="360" w:after="240"/>
      <w:outlineLvl w:val="4"/>
    </w:pPr>
    <w:rPr>
      <w:rFonts w:ascii="Arial Bold" w:hAnsi="Arial Bold"/>
      <w:b/>
      <w:bCs/>
      <w:iCs/>
      <w:sz w:val="24"/>
      <w:szCs w:val="28"/>
    </w:rPr>
  </w:style>
  <w:style w:type="paragraph" w:styleId="Heading6">
    <w:name w:val="heading 6"/>
    <w:next w:val="BodyText"/>
    <w:qFormat/>
    <w:pPr>
      <w:numPr>
        <w:ilvl w:val="5"/>
        <w:numId w:val="16"/>
      </w:numPr>
      <w:spacing w:before="120" w:after="120"/>
      <w:outlineLvl w:val="5"/>
    </w:pPr>
    <w:rPr>
      <w:rFonts w:ascii="Arial" w:hAnsi="Arial" w:cs="Arial"/>
      <w:bCs/>
      <w:sz w:val="22"/>
      <w:szCs w:val="22"/>
    </w:rPr>
  </w:style>
  <w:style w:type="paragraph" w:styleId="Heading7">
    <w:name w:val="heading 7"/>
    <w:basedOn w:val="Normal"/>
    <w:next w:val="Normal"/>
    <w:qFormat/>
    <w:pPr>
      <w:numPr>
        <w:ilvl w:val="6"/>
        <w:numId w:val="16"/>
      </w:numPr>
      <w:spacing w:before="240" w:after="60"/>
      <w:outlineLvl w:val="6"/>
    </w:pPr>
    <w:rPr>
      <w:sz w:val="24"/>
    </w:rPr>
  </w:style>
  <w:style w:type="paragraph" w:styleId="Heading8">
    <w:name w:val="heading 8"/>
    <w:next w:val="BlockText"/>
    <w:qFormat/>
    <w:pPr>
      <w:numPr>
        <w:ilvl w:val="7"/>
        <w:numId w:val="16"/>
      </w:numPr>
      <w:spacing w:before="40" w:after="40"/>
      <w:outlineLvl w:val="7"/>
    </w:pPr>
    <w:rPr>
      <w:rFonts w:ascii="Arial" w:hAnsi="Arial"/>
      <w:b/>
      <w:i/>
      <w:iCs/>
      <w:sz w:val="22"/>
      <w:szCs w:val="24"/>
    </w:rPr>
  </w:style>
  <w:style w:type="paragraph" w:styleId="Heading9">
    <w:name w:val="heading 9"/>
    <w:next w:val="Normal"/>
    <w:qFormat/>
    <w:pPr>
      <w:numPr>
        <w:ilvl w:val="8"/>
        <w:numId w:val="16"/>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pPr>
      <w:spacing w:before="120" w:after="120"/>
    </w:pPr>
    <w:rPr>
      <w:sz w:val="24"/>
    </w:rPr>
  </w:style>
  <w:style w:type="character" w:customStyle="1" w:styleId="BodyTextChar">
    <w:name w:val="Body Text Char"/>
    <w:link w:val="BodyText"/>
    <w:rPr>
      <w:sz w:val="24"/>
    </w:rPr>
  </w:style>
  <w:style w:type="character" w:customStyle="1" w:styleId="Heading3Char">
    <w:name w:val="Heading 3 Char"/>
    <w:basedOn w:val="DefaultParagraphFont"/>
    <w:link w:val="Heading3"/>
    <w:rPr>
      <w:rFonts w:ascii="Arial Bold" w:hAnsi="Arial Bold"/>
      <w:b/>
      <w:bCs/>
      <w:iCs/>
      <w:kern w:val="32"/>
      <w:sz w:val="28"/>
      <w:szCs w:val="26"/>
    </w:rPr>
  </w:style>
  <w:style w:type="paragraph" w:styleId="BlockText">
    <w:name w:val="Block Text"/>
    <w:basedOn w:val="Normal"/>
    <w:pPr>
      <w:spacing w:after="120"/>
      <w:ind w:left="1440" w:right="1440"/>
    </w:pPr>
  </w:style>
  <w:style w:type="paragraph" w:customStyle="1" w:styleId="capture">
    <w:name w:val="capture"/>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uiPriority w:val="99"/>
    <w:semiHidden/>
    <w:rPr>
      <w:color w:val="606420"/>
      <w:u w:val="single"/>
    </w:rPr>
  </w:style>
  <w:style w:type="paragraph" w:styleId="Header">
    <w:name w:val="header"/>
    <w:link w:val="HeaderChar"/>
    <w:pPr>
      <w:tabs>
        <w:tab w:val="center" w:pos="4680"/>
        <w:tab w:val="right" w:pos="9360"/>
      </w:tabs>
    </w:pPr>
  </w:style>
  <w:style w:type="character" w:customStyle="1" w:styleId="HeaderChar">
    <w:name w:val="Header Char"/>
    <w:basedOn w:val="DefaultParagraphFont"/>
    <w:link w:val="Header"/>
    <w:uiPriority w:val="99"/>
  </w:style>
  <w:style w:type="character" w:styleId="Hyperlink">
    <w:name w:val="Hyperlink"/>
    <w:uiPriority w:val="99"/>
    <w:rPr>
      <w:color w:val="0000FF"/>
      <w:u w:val="single"/>
    </w:rPr>
  </w:style>
  <w:style w:type="character" w:styleId="LineNumber">
    <w:name w:val="line number"/>
    <w:basedOn w:val="DefaultParagraphFont"/>
    <w:semiHidden/>
  </w:style>
  <w:style w:type="paragraph" w:styleId="Subtitle">
    <w:name w:val="Subtitle"/>
    <w:basedOn w:val="Normal"/>
    <w:qFormat/>
    <w:pPr>
      <w:spacing w:after="60"/>
      <w:jc w:val="center"/>
      <w:outlineLvl w:val="1"/>
    </w:pPr>
    <w:rPr>
      <w:rFonts w:ascii="Arial" w:hAnsi="Arial" w:cs="Arial"/>
      <w:sz w:val="24"/>
    </w:rPr>
  </w:style>
  <w:style w:type="paragraph" w:styleId="Title">
    <w:name w:val="Title"/>
    <w:qFormat/>
    <w:pPr>
      <w:autoSpaceDE w:val="0"/>
      <w:autoSpaceDN w:val="0"/>
      <w:adjustRightInd w:val="0"/>
      <w:spacing w:after="360"/>
      <w:jc w:val="center"/>
    </w:pPr>
    <w:rPr>
      <w:rFonts w:ascii="Arial" w:hAnsi="Arial" w:cs="Arial"/>
      <w:b/>
      <w:bCs/>
      <w:sz w:val="36"/>
      <w:szCs w:val="32"/>
    </w:rPr>
  </w:style>
  <w:style w:type="paragraph" w:customStyle="1" w:styleId="Title2">
    <w:name w:val="Title 2"/>
    <w:qFormat/>
    <w:pPr>
      <w:spacing w:after="360"/>
      <w:jc w:val="center"/>
    </w:pPr>
    <w:rPr>
      <w:rFonts w:ascii="Arial" w:hAnsi="Arial" w:cs="Arial"/>
      <w:b/>
      <w:bCs/>
      <w:sz w:val="28"/>
      <w:szCs w:val="32"/>
    </w:rPr>
  </w:style>
  <w:style w:type="paragraph" w:customStyle="1" w:styleId="TableHeading">
    <w:name w:val="Table Heading"/>
    <w:qFormat/>
    <w:pPr>
      <w:spacing w:before="60" w:after="60"/>
    </w:pPr>
    <w:rPr>
      <w:rFonts w:ascii="Arial" w:hAnsi="Arial" w:cs="Arial"/>
      <w:b/>
      <w:sz w:val="22"/>
      <w:szCs w:val="22"/>
    </w:rPr>
  </w:style>
  <w:style w:type="paragraph" w:customStyle="1" w:styleId="TableText">
    <w:name w:val="Table Text"/>
    <w:link w:val="TableTextChar"/>
    <w:qFormat/>
    <w:pPr>
      <w:spacing w:before="40" w:after="40"/>
    </w:pPr>
    <w:rPr>
      <w:rFonts w:ascii="Arial" w:hAnsi="Arial" w:cs="Arial"/>
    </w:rPr>
  </w:style>
  <w:style w:type="character" w:customStyle="1" w:styleId="TableTextChar">
    <w:name w:val="Table Text Char"/>
    <w:link w:val="TableText"/>
    <w:rPr>
      <w:rFonts w:ascii="Arial" w:hAnsi="Arial" w:cs="Arial"/>
    </w:rPr>
  </w:style>
  <w:style w:type="paragraph" w:customStyle="1" w:styleId="DividerPage">
    <w:name w:val="Divider Page"/>
    <w:next w:val="Normal"/>
    <w:pPr>
      <w:keepNext/>
      <w:keepLines/>
      <w:pageBreakBefore/>
    </w:pPr>
    <w:rPr>
      <w:rFonts w:ascii="Arial" w:hAnsi="Arial"/>
      <w:b/>
      <w:sz w:val="48"/>
    </w:rPr>
  </w:style>
  <w:style w:type="paragraph" w:customStyle="1" w:styleId="BodyTextBullet1">
    <w:name w:val="Body Text Bullet 1"/>
    <w:link w:val="BodyTextBullet1Char"/>
    <w:qFormat/>
    <w:pPr>
      <w:numPr>
        <w:numId w:val="13"/>
      </w:numPr>
      <w:spacing w:before="60" w:after="60"/>
    </w:pPr>
    <w:rPr>
      <w:sz w:val="24"/>
    </w:rPr>
  </w:style>
  <w:style w:type="character" w:customStyle="1" w:styleId="BodyTextBullet1Char">
    <w:name w:val="Body Text Bullet 1 Char"/>
    <w:link w:val="BodyTextBullet1"/>
    <w:rPr>
      <w:sz w:val="24"/>
    </w:rPr>
  </w:style>
  <w:style w:type="paragraph" w:styleId="TOC1">
    <w:name w:val="toc 1"/>
    <w:basedOn w:val="Normal"/>
    <w:next w:val="Normal"/>
    <w:autoRedefine/>
    <w:uiPriority w:val="39"/>
    <w:qFormat/>
    <w:pPr>
      <w:tabs>
        <w:tab w:val="left" w:pos="450"/>
        <w:tab w:val="right" w:leader="dot" w:pos="9350"/>
      </w:tabs>
      <w:spacing w:before="60" w:after="60"/>
      <w:ind w:left="547" w:hanging="547"/>
    </w:pPr>
    <w:rPr>
      <w:rFonts w:ascii="Arial" w:hAnsi="Arial"/>
      <w:b/>
      <w:noProof/>
      <w:sz w:val="28"/>
      <w:szCs w:val="22"/>
    </w:rPr>
  </w:style>
  <w:style w:type="paragraph" w:styleId="TOC2">
    <w:name w:val="toc 2"/>
    <w:basedOn w:val="Normal"/>
    <w:next w:val="Normal"/>
    <w:autoRedefine/>
    <w:uiPriority w:val="39"/>
    <w:qFormat/>
    <w:pPr>
      <w:tabs>
        <w:tab w:val="left" w:pos="900"/>
        <w:tab w:val="right" w:leader="dot" w:pos="9350"/>
      </w:tabs>
      <w:spacing w:before="40" w:after="40"/>
      <w:ind w:left="1094" w:hanging="734"/>
    </w:pPr>
    <w:rPr>
      <w:rFonts w:ascii="Arial" w:hAnsi="Arial"/>
      <w:noProof/>
      <w:szCs w:val="22"/>
    </w:rPr>
  </w:style>
  <w:style w:type="paragraph" w:styleId="TOC3">
    <w:name w:val="toc 3"/>
    <w:basedOn w:val="Normal"/>
    <w:next w:val="Normal"/>
    <w:autoRedefine/>
    <w:uiPriority w:val="39"/>
    <w:qFormat/>
    <w:pPr>
      <w:tabs>
        <w:tab w:val="left" w:pos="1350"/>
        <w:tab w:val="right" w:leader="dot" w:pos="9350"/>
      </w:tabs>
      <w:spacing w:before="40" w:after="40"/>
      <w:ind w:left="1627" w:hanging="907"/>
    </w:pPr>
    <w:rPr>
      <w:rFonts w:ascii="Arial" w:hAnsi="Arial"/>
      <w:noProof/>
      <w:szCs w:val="22"/>
    </w:rPr>
  </w:style>
  <w:style w:type="paragraph" w:customStyle="1" w:styleId="BodyTextBullet2">
    <w:name w:val="Body Text Bullet 2"/>
    <w:uiPriority w:val="99"/>
    <w:qFormat/>
    <w:pPr>
      <w:numPr>
        <w:numId w:val="14"/>
      </w:numPr>
      <w:spacing w:before="60" w:after="60"/>
    </w:pPr>
    <w:rPr>
      <w:sz w:val="24"/>
    </w:rPr>
  </w:style>
  <w:style w:type="paragraph" w:customStyle="1" w:styleId="BodyTextNumbered1">
    <w:name w:val="Body Text Numbered 1"/>
    <w:qFormat/>
    <w:pPr>
      <w:numPr>
        <w:numId w:val="7"/>
      </w:numPr>
      <w:spacing w:before="40" w:after="40"/>
    </w:pPr>
    <w:rPr>
      <w:sz w:val="22"/>
    </w:rPr>
  </w:style>
  <w:style w:type="paragraph" w:customStyle="1" w:styleId="BodyTextNumbered2">
    <w:name w:val="Body Text Numbered 2"/>
    <w:pPr>
      <w:numPr>
        <w:numId w:val="8"/>
      </w:numPr>
      <w:tabs>
        <w:tab w:val="clear" w:pos="1440"/>
        <w:tab w:val="num" w:pos="1080"/>
      </w:tabs>
      <w:spacing w:before="120" w:after="120"/>
    </w:pPr>
    <w:rPr>
      <w:sz w:val="22"/>
    </w:rPr>
  </w:style>
  <w:style w:type="paragraph" w:customStyle="1" w:styleId="BodyTextLettered1">
    <w:name w:val="Body Text Lettered 1"/>
    <w:pPr>
      <w:numPr>
        <w:numId w:val="5"/>
      </w:numPr>
      <w:tabs>
        <w:tab w:val="clear" w:pos="1080"/>
        <w:tab w:val="num" w:pos="720"/>
      </w:tabs>
    </w:pPr>
    <w:rPr>
      <w:sz w:val="22"/>
    </w:rPr>
  </w:style>
  <w:style w:type="paragraph" w:customStyle="1" w:styleId="BodyTextLettered2">
    <w:name w:val="Body Text Lettered 2"/>
    <w:pPr>
      <w:numPr>
        <w:numId w:val="6"/>
      </w:numPr>
      <w:tabs>
        <w:tab w:val="clear" w:pos="1440"/>
        <w:tab w:val="num" w:pos="1080"/>
      </w:tabs>
      <w:spacing w:before="120" w:after="120"/>
    </w:pPr>
    <w:rPr>
      <w:sz w:val="22"/>
    </w:rPr>
  </w:style>
  <w:style w:type="paragraph" w:styleId="Footer">
    <w:name w:val="footer"/>
    <w:link w:val="FooterChar"/>
    <w:uiPriority w:val="99"/>
    <w:pPr>
      <w:tabs>
        <w:tab w:val="center" w:pos="4680"/>
        <w:tab w:val="right" w:pos="9360"/>
      </w:tabs>
    </w:pPr>
    <w:rPr>
      <w:rFonts w:cs="Tahoma"/>
      <w:szCs w:val="16"/>
    </w:rPr>
  </w:style>
  <w:style w:type="character" w:customStyle="1" w:styleId="FooterChar">
    <w:name w:val="Footer Char"/>
    <w:link w:val="Footer"/>
    <w:uiPriority w:val="99"/>
    <w:rPr>
      <w:rFonts w:cs="Tahoma"/>
      <w:szCs w:val="16"/>
    </w:rPr>
  </w:style>
  <w:style w:type="character" w:styleId="PageNumber">
    <w:name w:val="page number"/>
    <w:basedOn w:val="DefaultParagraphFont"/>
    <w:uiPriority w:val="99"/>
  </w:style>
  <w:style w:type="character" w:customStyle="1" w:styleId="TextItalics">
    <w:name w:val="Text Italics"/>
    <w:rPr>
      <w:i/>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Pr>
      <w:b/>
    </w:rPr>
  </w:style>
  <w:style w:type="character" w:customStyle="1" w:styleId="TextBoldItalics">
    <w:name w:val="Text Bold Italics"/>
    <w:rPr>
      <w:b/>
      <w:i/>
    </w:rPr>
  </w:style>
  <w:style w:type="paragraph" w:styleId="TOC4">
    <w:name w:val="toc 4"/>
    <w:basedOn w:val="Normal"/>
    <w:next w:val="Normal"/>
    <w:autoRedefine/>
    <w:uiPriority w:val="39"/>
    <w:qFormat/>
    <w:pPr>
      <w:tabs>
        <w:tab w:val="left" w:pos="1760"/>
        <w:tab w:val="right" w:leader="dot" w:pos="9350"/>
      </w:tabs>
      <w:spacing w:before="40" w:after="40"/>
      <w:ind w:left="10066" w:hanging="9346"/>
    </w:pPr>
    <w:rPr>
      <w:rFonts w:ascii="Arial" w:hAnsi="Arial"/>
      <w:noProof/>
    </w:rPr>
  </w:style>
  <w:style w:type="paragraph" w:customStyle="1" w:styleId="CoverTitleInstructions">
    <w:name w:val="Cover Title Instructions"/>
    <w:basedOn w:val="InstructionalText1"/>
    <w:pPr>
      <w:jc w:val="center"/>
    </w:pPr>
    <w:rPr>
      <w:szCs w:val="28"/>
    </w:rPr>
  </w:style>
  <w:style w:type="paragraph" w:customStyle="1" w:styleId="InstructionalText1">
    <w:name w:val="Instructional Text 1"/>
    <w:basedOn w:val="Normal"/>
    <w:next w:val="BodyText"/>
    <w:link w:val="InstructionalText1Char"/>
    <w:pPr>
      <w:autoSpaceDE w:val="0"/>
      <w:autoSpaceDN w:val="0"/>
      <w:adjustRightInd w:val="0"/>
      <w:spacing w:before="60" w:after="120" w:line="240" w:lineRule="atLeast"/>
    </w:pPr>
    <w:rPr>
      <w:i/>
      <w:iCs/>
      <w:color w:val="0000FF"/>
      <w:szCs w:val="20"/>
    </w:rPr>
  </w:style>
  <w:style w:type="character" w:customStyle="1" w:styleId="InstructionalText1Char">
    <w:name w:val="Instructional Text 1 Char"/>
    <w:link w:val="InstructionalText1"/>
    <w:rPr>
      <w:i/>
      <w:iCs/>
      <w:color w:val="0000FF"/>
      <w:sz w:val="22"/>
    </w:rPr>
  </w:style>
  <w:style w:type="paragraph" w:customStyle="1" w:styleId="InstructionalNote">
    <w:name w:val="Instructional Note"/>
    <w:basedOn w:val="Normal"/>
    <w:pPr>
      <w:numPr>
        <w:numId w:val="11"/>
      </w:numPr>
      <w:tabs>
        <w:tab w:val="clear" w:pos="1512"/>
      </w:tabs>
      <w:autoSpaceDE w:val="0"/>
      <w:autoSpaceDN w:val="0"/>
      <w:adjustRightInd w:val="0"/>
      <w:spacing w:before="60" w:after="60"/>
    </w:pPr>
    <w:rPr>
      <w:i/>
      <w:iCs/>
      <w:color w:val="0000FF"/>
      <w:szCs w:val="22"/>
    </w:rPr>
  </w:style>
  <w:style w:type="paragraph" w:customStyle="1" w:styleId="InstructionalBullet1">
    <w:name w:val="Instructional Bullet 1"/>
    <w:pPr>
      <w:numPr>
        <w:numId w:val="9"/>
      </w:numPr>
      <w:spacing w:before="60" w:after="60"/>
    </w:pPr>
    <w:rPr>
      <w:i/>
      <w:color w:val="0000FF"/>
      <w:sz w:val="22"/>
      <w:szCs w:val="24"/>
    </w:rPr>
  </w:style>
  <w:style w:type="paragraph" w:customStyle="1" w:styleId="InstructionalBullet2">
    <w:name w:val="Instructional Bullet 2"/>
    <w:basedOn w:val="InstructionalBullet1"/>
    <w:pPr>
      <w:numPr>
        <w:numId w:val="10"/>
      </w:numPr>
      <w:tabs>
        <w:tab w:val="clear" w:pos="720"/>
      </w:tabs>
    </w:pPr>
  </w:style>
  <w:style w:type="paragraph" w:customStyle="1" w:styleId="BodyBullet2">
    <w:name w:val="Body Bullet 2"/>
    <w:basedOn w:val="Normal"/>
    <w:link w:val="BodyBullet2Char"/>
    <w:pPr>
      <w:numPr>
        <w:numId w:val="12"/>
      </w:numPr>
      <w:tabs>
        <w:tab w:val="clear" w:pos="1800"/>
        <w:tab w:val="num" w:pos="1260"/>
      </w:tabs>
      <w:autoSpaceDE w:val="0"/>
      <w:autoSpaceDN w:val="0"/>
      <w:adjustRightInd w:val="0"/>
      <w:spacing w:before="60" w:after="60"/>
    </w:pPr>
    <w:rPr>
      <w:iCs/>
      <w:szCs w:val="22"/>
    </w:rPr>
  </w:style>
  <w:style w:type="character" w:customStyle="1" w:styleId="BodyBullet2Char">
    <w:name w:val="Body Bullet 2 Char"/>
    <w:link w:val="BodyBullet2"/>
    <w:rPr>
      <w:iCs/>
      <w:sz w:val="22"/>
      <w:szCs w:val="22"/>
    </w:rPr>
  </w:style>
  <w:style w:type="character" w:customStyle="1" w:styleId="InstructionalTextBold">
    <w:name w:val="Instructional Text Bold"/>
    <w:rPr>
      <w:b/>
      <w:bCs/>
      <w:color w:val="0000FF"/>
    </w:rPr>
  </w:style>
  <w:style w:type="paragraph" w:customStyle="1" w:styleId="InstructionalText2">
    <w:name w:val="Instructional Text 2"/>
    <w:basedOn w:val="InstructionalText1"/>
    <w:next w:val="BodyText"/>
    <w:link w:val="InstructionalText2Char"/>
    <w:pPr>
      <w:ind w:left="360"/>
    </w:pPr>
  </w:style>
  <w:style w:type="character" w:customStyle="1" w:styleId="InstructionalText2Char">
    <w:name w:val="Instructional Text 2 Char"/>
    <w:basedOn w:val="InstructionalText1Char"/>
    <w:link w:val="InstructionalText2"/>
    <w:rPr>
      <w:i/>
      <w:iCs/>
      <w:color w:val="0000FF"/>
      <w:sz w:val="22"/>
    </w:rPr>
  </w:style>
  <w:style w:type="paragraph" w:styleId="ListBullet4">
    <w:name w:val="List Bullet 4"/>
    <w:basedOn w:val="Normal"/>
    <w:autoRedefine/>
    <w:semiHidden/>
    <w:pPr>
      <w:tabs>
        <w:tab w:val="num" w:pos="1440"/>
      </w:tabs>
      <w:ind w:left="1440" w:hanging="360"/>
    </w:pPr>
  </w:style>
  <w:style w:type="paragraph" w:customStyle="1" w:styleId="InstructionalTable">
    <w:name w:val="Instructional Table"/>
    <w:basedOn w:val="Normal"/>
    <w:rPr>
      <w:i/>
      <w:color w:val="0000FF"/>
    </w:rPr>
  </w:style>
  <w:style w:type="paragraph" w:customStyle="1" w:styleId="Appendix1">
    <w:name w:val="Appendix 1"/>
    <w:next w:val="BodyText"/>
    <w:pPr>
      <w:numPr>
        <w:numId w:val="4"/>
      </w:numPr>
    </w:pPr>
    <w:rPr>
      <w:rFonts w:ascii="Arial" w:hAnsi="Arial"/>
      <w:b/>
      <w:sz w:val="32"/>
      <w:szCs w:val="24"/>
    </w:rPr>
  </w:style>
  <w:style w:type="paragraph" w:customStyle="1" w:styleId="Appendix2">
    <w:name w:val="Appendix 2"/>
    <w:basedOn w:val="Appendix1"/>
    <w:pPr>
      <w:numPr>
        <w:ilvl w:val="1"/>
      </w:numPr>
      <w:tabs>
        <w:tab w:val="clear" w:pos="1152"/>
        <w:tab w:val="num" w:pos="900"/>
      </w:tabs>
    </w:pPr>
  </w:style>
  <w:style w:type="paragraph" w:customStyle="1" w:styleId="In-lineInstruction">
    <w:name w:val="In-line Instruction"/>
    <w:basedOn w:val="Normal"/>
    <w:link w:val="In-lineInstructionChar"/>
    <w:pPr>
      <w:spacing w:before="120" w:after="120"/>
    </w:pPr>
    <w:rPr>
      <w:i/>
      <w:color w:val="0000FF"/>
      <w:szCs w:val="20"/>
    </w:rPr>
  </w:style>
  <w:style w:type="character" w:customStyle="1" w:styleId="In-lineInstructionChar">
    <w:name w:val="In-line Instruction Char"/>
    <w:link w:val="In-lineInstruction"/>
    <w:rPr>
      <w:i/>
      <w:color w:val="0000FF"/>
      <w:sz w:val="22"/>
    </w:rPr>
  </w:style>
  <w:style w:type="paragraph" w:customStyle="1" w:styleId="TemplateInstructions">
    <w:name w:val="Template Instructions"/>
    <w:basedOn w:val="Normal"/>
    <w:next w:val="Normal"/>
    <w:link w:val="TemplateInstructionsChar"/>
    <w:pPr>
      <w:keepNext/>
      <w:keepLines/>
      <w:spacing w:before="40"/>
    </w:pPr>
    <w:rPr>
      <w:i/>
      <w:iCs/>
      <w:color w:val="0000FF"/>
      <w:szCs w:val="22"/>
    </w:rPr>
  </w:style>
  <w:style w:type="character" w:customStyle="1" w:styleId="TemplateInstructionsChar">
    <w:name w:val="Template Instructions Char"/>
    <w:link w:val="TemplateInstructions"/>
    <w:rPr>
      <w:i/>
      <w:iCs/>
      <w:color w:val="0000FF"/>
      <w:sz w:val="22"/>
      <w:szCs w:val="22"/>
    </w:rPr>
  </w:style>
  <w:style w:type="paragraph" w:customStyle="1" w:styleId="BulletInstructions">
    <w:name w:val="Bullet Instructions"/>
    <w:basedOn w:val="Normal"/>
    <w:pPr>
      <w:numPr>
        <w:numId w:val="15"/>
      </w:numPr>
      <w:tabs>
        <w:tab w:val="num" w:pos="720"/>
      </w:tabs>
    </w:pPr>
    <w:rPr>
      <w:i/>
      <w:color w:val="0000FF"/>
    </w:rPr>
  </w:style>
  <w:style w:type="paragraph" w:styleId="Caption">
    <w:name w:val="caption"/>
    <w:basedOn w:val="Normal"/>
    <w:next w:val="Normal"/>
    <w:qFormat/>
    <w:pPr>
      <w:spacing w:before="120" w:after="60"/>
    </w:pPr>
    <w:rPr>
      <w:rFonts w:ascii="Arial Bold" w:hAnsi="Arial Bold"/>
      <w:b/>
      <w:bCs/>
      <w:sz w:val="20"/>
      <w:szCs w:val="20"/>
    </w:rPr>
  </w:style>
  <w:style w:type="paragraph" w:customStyle="1" w:styleId="templateinstructions0">
    <w:name w:val="templateinstructions"/>
    <w:basedOn w:val="Normal"/>
    <w:pPr>
      <w:spacing w:before="100" w:beforeAutospacing="1" w:after="100" w:afterAutospacing="1"/>
    </w:pPr>
    <w:rPr>
      <w:sz w:val="24"/>
    </w:rPr>
  </w:style>
  <w:style w:type="paragraph" w:customStyle="1" w:styleId="CrossReference">
    <w:name w:val="CrossReference"/>
    <w:basedOn w:val="Normal"/>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pPr>
      <w:keepLines/>
      <w:numPr>
        <w:numId w:val="3"/>
      </w:numPr>
      <w:tabs>
        <w:tab w:val="clear" w:pos="900"/>
        <w:tab w:val="left" w:pos="720"/>
      </w:tabs>
    </w:pPr>
  </w:style>
  <w:style w:type="character" w:customStyle="1" w:styleId="BodyItalic">
    <w:name w:val="Body Italic"/>
    <w:rPr>
      <w:i/>
    </w:rPr>
  </w:style>
  <w:style w:type="paragraph" w:customStyle="1" w:styleId="TableHeadingCentered">
    <w:name w:val="Table Heading Centered"/>
    <w:basedOn w:val="TableHeading"/>
    <w:rPr>
      <w:rFonts w:cs="Times New Roman"/>
      <w:sz w:val="16"/>
      <w:szCs w:val="16"/>
    </w:rPr>
  </w:style>
  <w:style w:type="paragraph" w:styleId="TOC5">
    <w:name w:val="toc 5"/>
    <w:basedOn w:val="Normal"/>
    <w:next w:val="Normal"/>
    <w:autoRedefine/>
    <w:uiPriority w:val="39"/>
    <w:pPr>
      <w:ind w:left="880"/>
    </w:pPr>
  </w:style>
  <w:style w:type="paragraph" w:styleId="TOC6">
    <w:name w:val="toc 6"/>
    <w:basedOn w:val="Normal"/>
    <w:next w:val="Normal"/>
    <w:autoRedefine/>
    <w:uiPriority w:val="39"/>
    <w:pPr>
      <w:ind w:left="1100"/>
    </w:pPr>
  </w:style>
  <w:style w:type="paragraph" w:styleId="TOC7">
    <w:name w:val="toc 7"/>
    <w:basedOn w:val="Normal"/>
    <w:next w:val="Normal"/>
    <w:autoRedefine/>
    <w:uiPriority w:val="39"/>
    <w:pPr>
      <w:ind w:left="1320"/>
    </w:pPr>
  </w:style>
  <w:style w:type="paragraph" w:styleId="TOC8">
    <w:name w:val="toc 8"/>
    <w:basedOn w:val="Normal"/>
    <w:next w:val="Normal"/>
    <w:autoRedefine/>
    <w:uiPriority w:val="39"/>
    <w:pPr>
      <w:ind w:left="1540"/>
    </w:pPr>
  </w:style>
  <w:style w:type="paragraph" w:styleId="TOC9">
    <w:name w:val="toc 9"/>
    <w:basedOn w:val="Normal"/>
    <w:next w:val="Normal"/>
    <w:autoRedefine/>
    <w:uiPriority w:val="39"/>
    <w:pPr>
      <w:ind w:left="176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InstructionalTextMainTitle">
    <w:name w:val="Instructional Text Main Title"/>
    <w:basedOn w:val="InstructionalText1"/>
    <w:next w:val="Title"/>
    <w:qFormat/>
    <w:pPr>
      <w:jc w:val="center"/>
    </w:pPr>
    <w:rPr>
      <w:szCs w:val="22"/>
    </w:rPr>
  </w:style>
  <w:style w:type="paragraph" w:customStyle="1" w:styleId="InstructionalTextTitle2">
    <w:name w:val="Instructional Text Title 2"/>
    <w:basedOn w:val="Title2"/>
    <w:next w:val="Title2"/>
    <w:qFormat/>
    <w:rPr>
      <w:rFonts w:ascii="Times New Roman" w:hAnsi="Times New Roman" w:cs="Times New Roman"/>
      <w:b w:val="0"/>
      <w:i/>
      <w:color w:val="0000FF"/>
      <w:sz w:val="24"/>
      <w:szCs w:val="22"/>
    </w:rPr>
  </w:style>
  <w:style w:type="paragraph" w:customStyle="1" w:styleId="NormalTableTextCentered">
    <w:name w:val="Normal Table Text Centered"/>
    <w:basedOn w:val="Normal"/>
    <w:link w:val="NormalTableTextCenteredChar"/>
    <w:uiPriority w:val="99"/>
    <w:pPr>
      <w:spacing w:before="120"/>
      <w:jc w:val="center"/>
    </w:pPr>
    <w:rPr>
      <w:rFonts w:ascii="Garamond" w:hAnsi="Garamond"/>
      <w:sz w:val="24"/>
    </w:rPr>
  </w:style>
  <w:style w:type="character" w:customStyle="1" w:styleId="NormalTableTextCenteredChar">
    <w:name w:val="Normal Table Text Centered Char"/>
    <w:basedOn w:val="DefaultParagraphFont"/>
    <w:link w:val="NormalTableTextCentered"/>
    <w:uiPriority w:val="99"/>
    <w:locked/>
    <w:rPr>
      <w:rFonts w:ascii="Garamond" w:hAnsi="Garamond"/>
      <w:sz w:val="24"/>
      <w:szCs w:val="24"/>
    </w:rPr>
  </w:style>
  <w:style w:type="paragraph" w:customStyle="1" w:styleId="Note">
    <w:name w:val="Note"/>
    <w:basedOn w:val="BodyText"/>
    <w:link w:val="NoteChar"/>
    <w:qFormat/>
    <w:pPr>
      <w:numPr>
        <w:numId w:val="18"/>
      </w:numPr>
      <w:pBdr>
        <w:top w:val="single" w:sz="6" w:space="1" w:color="auto"/>
        <w:bottom w:val="single" w:sz="6" w:space="1" w:color="auto"/>
      </w:pBdr>
      <w:shd w:val="clear" w:color="auto" w:fill="D9D9D9" w:themeFill="background1" w:themeFillShade="D9"/>
      <w:tabs>
        <w:tab w:val="clear" w:pos="1098"/>
        <w:tab w:val="num" w:pos="900"/>
      </w:tabs>
      <w:autoSpaceDE w:val="0"/>
      <w:autoSpaceDN w:val="0"/>
      <w:adjustRightInd w:val="0"/>
      <w:spacing w:before="240" w:after="240"/>
    </w:pPr>
    <w:rPr>
      <w:i/>
      <w:iCs/>
      <w:color w:val="000000" w:themeColor="text1"/>
      <w:sz w:val="22"/>
      <w:szCs w:val="22"/>
    </w:rPr>
  </w:style>
  <w:style w:type="character" w:customStyle="1" w:styleId="NoteChar">
    <w:name w:val="Note Char"/>
    <w:basedOn w:val="BodyTextChar"/>
    <w:link w:val="Note"/>
    <w:rPr>
      <w:i/>
      <w:iCs/>
      <w:color w:val="000000" w:themeColor="text1"/>
      <w:sz w:val="22"/>
      <w:szCs w:val="22"/>
      <w:shd w:val="clear" w:color="auto" w:fill="D9D9D9" w:themeFill="background1" w:themeFillShade="D9"/>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Revision">
    <w:name w:val="Revision"/>
    <w:hidden/>
    <w:uiPriority w:val="99"/>
    <w:semiHidden/>
    <w:rPr>
      <w:sz w:val="22"/>
      <w:szCs w:val="24"/>
    </w:rPr>
  </w:style>
  <w:style w:type="paragraph" w:styleId="ListBullet">
    <w:name w:val="List Bullet"/>
    <w:basedOn w:val="Normal"/>
    <w:link w:val="ListBulletChar"/>
    <w:uiPriority w:val="99"/>
    <w:qFormat/>
    <w:pPr>
      <w:numPr>
        <w:numId w:val="17"/>
      </w:numPr>
      <w:contextualSpacing/>
    </w:pPr>
  </w:style>
  <w:style w:type="character" w:customStyle="1" w:styleId="ListBulletChar">
    <w:name w:val="List Bullet Char"/>
    <w:basedOn w:val="DefaultParagraphFont"/>
    <w:link w:val="ListBullet"/>
    <w:uiPriority w:val="99"/>
    <w:locked/>
    <w:rPr>
      <w:sz w:val="22"/>
      <w:szCs w:val="24"/>
    </w:rPr>
  </w:style>
  <w:style w:type="character" w:styleId="HTMLCode">
    <w:name w:val="HTML Code"/>
    <w:basedOn w:val="DefaultParagraphFont"/>
    <w:rPr>
      <w:rFonts w:ascii="Courier New" w:hAnsi="Courier New" w:cs="Courier New"/>
      <w:sz w:val="20"/>
      <w:szCs w:val="20"/>
    </w:rPr>
  </w:style>
  <w:style w:type="paragraph" w:styleId="NormalWeb">
    <w:name w:val="Normal (Web)"/>
    <w:basedOn w:val="Normal"/>
    <w:uiPriority w:val="99"/>
    <w:unhideWhenUsed/>
    <w:pPr>
      <w:spacing w:before="100" w:beforeAutospacing="1" w:after="100" w:afterAutospacing="1"/>
    </w:pPr>
    <w:rPr>
      <w:sz w:val="24"/>
    </w:rPr>
  </w:style>
  <w:style w:type="paragraph" w:styleId="ListParagraph">
    <w:name w:val="List Paragraph"/>
    <w:basedOn w:val="Normal"/>
    <w:link w:val="ListParagraphChar"/>
    <w:uiPriority w:val="34"/>
    <w:qFormat/>
    <w:pPr>
      <w:ind w:left="720"/>
      <w:contextualSpacing/>
    </w:p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sz w:val="22"/>
      <w:szCs w:val="24"/>
    </w:rPr>
  </w:style>
  <w:style w:type="paragraph" w:customStyle="1" w:styleId="Institution">
    <w:name w:val="Institution"/>
    <w:basedOn w:val="Normal"/>
    <w:qFormat/>
    <w:pPr>
      <w:tabs>
        <w:tab w:val="num" w:pos="360"/>
      </w:tabs>
      <w:autoSpaceDE w:val="0"/>
      <w:autoSpaceDN w:val="0"/>
      <w:adjustRightInd w:val="0"/>
      <w:spacing w:before="120" w:after="120"/>
      <w:jc w:val="center"/>
    </w:pPr>
    <w:rPr>
      <w:rFonts w:ascii="Arial Rounded MT Bold" w:hAnsi="Arial Rounded MT Bold" w:cs="Arial"/>
      <w:b/>
      <w:bCs/>
      <w:color w:val="000000" w:themeColor="text1"/>
      <w:sz w:val="32"/>
      <w:szCs w:val="32"/>
    </w:rPr>
  </w:style>
  <w:style w:type="paragraph" w:customStyle="1" w:styleId="ProjectName">
    <w:name w:val="Project Name"/>
    <w:basedOn w:val="Normal"/>
    <w:pPr>
      <w:spacing w:before="720"/>
      <w:jc w:val="center"/>
    </w:pPr>
    <w:rPr>
      <w:rFonts w:ascii="Arial" w:eastAsia="Batang" w:hAnsi="Arial"/>
      <w:b/>
      <w:color w:val="000000" w:themeColor="text1"/>
      <w:sz w:val="40"/>
      <w:szCs w:val="40"/>
      <w:lang w:eastAsia="ko-KR"/>
    </w:rPr>
  </w:style>
  <w:style w:type="paragraph" w:styleId="List">
    <w:name w:val="List"/>
    <w:basedOn w:val="Normal"/>
    <w:uiPriority w:val="99"/>
    <w:pPr>
      <w:tabs>
        <w:tab w:val="num" w:pos="360"/>
      </w:tabs>
      <w:ind w:left="360" w:hanging="360"/>
    </w:pPr>
    <w:rPr>
      <w:color w:val="000000" w:themeColor="text1"/>
      <w:sz w:val="20"/>
      <w:szCs w:val="20"/>
    </w:rPr>
  </w:style>
  <w:style w:type="paragraph" w:customStyle="1" w:styleId="CaptionTable">
    <w:name w:val="Caption Table"/>
    <w:basedOn w:val="Caption"/>
    <w:qFormat/>
  </w:style>
  <w:style w:type="paragraph" w:customStyle="1" w:styleId="RefNote">
    <w:name w:val="Ref Note"/>
    <w:basedOn w:val="Note"/>
    <w:qFormat/>
    <w:pPr>
      <w:numPr>
        <w:numId w:val="0"/>
      </w:numPr>
      <w:tabs>
        <w:tab w:val="left" w:pos="720"/>
      </w:tabs>
      <w:ind w:left="720" w:hanging="720"/>
    </w:pPr>
  </w:style>
  <w:style w:type="character" w:customStyle="1" w:styleId="ms-wikipagenameeditor-display">
    <w:name w:val="ms-wikipagenameeditor-display"/>
    <w:basedOn w:val="DefaultParagraphFont"/>
  </w:style>
  <w:style w:type="paragraph" w:customStyle="1" w:styleId="InstructionalFooter">
    <w:name w:val="Instructional Footer"/>
    <w:next w:val="Footer"/>
    <w:qFormat/>
    <w:pPr>
      <w:tabs>
        <w:tab w:val="left" w:pos="0"/>
      </w:tabs>
    </w:pPr>
    <w:rPr>
      <w:rFonts w:cs="Tahoma"/>
      <w:i/>
      <w:color w:val="0000FF"/>
      <w:szCs w:val="16"/>
    </w:rPr>
  </w:style>
  <w:style w:type="paragraph" w:styleId="TableofFigures">
    <w:name w:val="table of figures"/>
    <w:basedOn w:val="Normal"/>
    <w:next w:val="Normal"/>
    <w:uiPriority w:val="99"/>
    <w:unhideWhenUsed/>
    <w:qFormat/>
    <w:pPr>
      <w:spacing w:before="40" w:after="40"/>
      <w:ind w:left="446" w:hanging="446"/>
    </w:pPr>
    <w:rPr>
      <w:rFonts w:ascii="Arial Bold" w:hAnsi="Arial Bold"/>
      <w:b/>
    </w:rPr>
  </w:style>
  <w:style w:type="paragraph" w:customStyle="1" w:styleId="TableParagraph">
    <w:name w:val="Table Paragraph"/>
    <w:basedOn w:val="Normal"/>
    <w:uiPriority w:val="1"/>
    <w:qFormat/>
    <w:pPr>
      <w:widowControl w:val="0"/>
    </w:pPr>
    <w:rPr>
      <w:rFonts w:asciiTheme="minorHAnsi" w:eastAsiaTheme="minorHAnsi" w:hAnsiTheme="minorHAnsi" w:cstheme="minorBidi"/>
      <w:szCs w:val="22"/>
    </w:rPr>
  </w:style>
  <w:style w:type="table" w:customStyle="1" w:styleId="TableGrid1">
    <w:name w:val="Table Grid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Pr>
      <w:sz w:val="22"/>
      <w:szCs w:val="24"/>
    </w:rPr>
  </w:style>
  <w:style w:type="paragraph" w:customStyle="1" w:styleId="AttributeList">
    <w:name w:val="Attribute List"/>
    <w:basedOn w:val="ListParagraph"/>
    <w:link w:val="AttributeListChar"/>
    <w:qFormat/>
    <w:pPr>
      <w:numPr>
        <w:numId w:val="1"/>
      </w:numPr>
    </w:pPr>
    <w:rPr>
      <w:sz w:val="24"/>
    </w:rPr>
  </w:style>
  <w:style w:type="character" w:customStyle="1" w:styleId="AttributeListChar">
    <w:name w:val="Attribute List Char"/>
    <w:basedOn w:val="ListParagraphChar"/>
    <w:link w:val="AttributeList"/>
    <w:rPr>
      <w:sz w:val="24"/>
      <w:szCs w:val="24"/>
    </w:rPr>
  </w:style>
  <w:style w:type="character" w:styleId="UnresolvedMention">
    <w:name w:val="Unresolved Mention"/>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85212">
      <w:bodyDiv w:val="1"/>
      <w:marLeft w:val="0"/>
      <w:marRight w:val="0"/>
      <w:marTop w:val="0"/>
      <w:marBottom w:val="0"/>
      <w:divBdr>
        <w:top w:val="none" w:sz="0" w:space="0" w:color="auto"/>
        <w:left w:val="none" w:sz="0" w:space="0" w:color="auto"/>
        <w:bottom w:val="none" w:sz="0" w:space="0" w:color="auto"/>
        <w:right w:val="none" w:sz="0" w:space="0" w:color="auto"/>
      </w:divBdr>
    </w:div>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401879315">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354259340">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80803353">
      <w:bodyDiv w:val="1"/>
      <w:marLeft w:val="0"/>
      <w:marRight w:val="0"/>
      <w:marTop w:val="300"/>
      <w:marBottom w:val="0"/>
      <w:divBdr>
        <w:top w:val="none" w:sz="0" w:space="0" w:color="auto"/>
        <w:left w:val="none" w:sz="0" w:space="0" w:color="auto"/>
        <w:bottom w:val="none" w:sz="0" w:space="0" w:color="auto"/>
        <w:right w:val="none" w:sz="0" w:space="0" w:color="auto"/>
      </w:divBdr>
      <w:divsChild>
        <w:div w:id="902062402">
          <w:marLeft w:val="0"/>
          <w:marRight w:val="0"/>
          <w:marTop w:val="0"/>
          <w:marBottom w:val="0"/>
          <w:divBdr>
            <w:top w:val="none" w:sz="0" w:space="0" w:color="auto"/>
            <w:left w:val="none" w:sz="0" w:space="0" w:color="auto"/>
            <w:bottom w:val="none" w:sz="0" w:space="0" w:color="auto"/>
            <w:right w:val="none" w:sz="0" w:space="0" w:color="auto"/>
          </w:divBdr>
        </w:div>
      </w:divsChild>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1734039594">
      <w:bodyDiv w:val="1"/>
      <w:marLeft w:val="0"/>
      <w:marRight w:val="0"/>
      <w:marTop w:val="0"/>
      <w:marBottom w:val="0"/>
      <w:divBdr>
        <w:top w:val="none" w:sz="0" w:space="0" w:color="auto"/>
        <w:left w:val="none" w:sz="0" w:space="0" w:color="auto"/>
        <w:bottom w:val="none" w:sz="0" w:space="0" w:color="auto"/>
        <w:right w:val="none" w:sz="0" w:space="0" w:color="auto"/>
      </w:divBdr>
      <w:divsChild>
        <w:div w:id="1224098089">
          <w:marLeft w:val="547"/>
          <w:marRight w:val="0"/>
          <w:marTop w:val="96"/>
          <w:marBottom w:val="0"/>
          <w:divBdr>
            <w:top w:val="none" w:sz="0" w:space="0" w:color="auto"/>
            <w:left w:val="none" w:sz="0" w:space="0" w:color="auto"/>
            <w:bottom w:val="none" w:sz="0" w:space="0" w:color="auto"/>
            <w:right w:val="none" w:sz="0" w:space="0" w:color="auto"/>
          </w:divBdr>
        </w:div>
      </w:divsChild>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image" Target="media/image11.jpg"/><Relationship Id="rId3" Type="http://schemas.openxmlformats.org/officeDocument/2006/relationships/customXml" Target="../customXml/item3.xml"/><Relationship Id="rId21" Type="http://schemas.openxmlformats.org/officeDocument/2006/relationships/image" Target="media/image6.jpg"/><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image" Target="media/image2.png"/><Relationship Id="rId25" Type="http://schemas.openxmlformats.org/officeDocument/2006/relationships/image" Target="media/image10.jp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jp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8.jpg"/><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7.jp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E3BE10840864691CE1143472CBEBF" ma:contentTypeVersion="38" ma:contentTypeDescription="Create a new document." ma:contentTypeScope="" ma:versionID="feb36e89f49b9747fe2bb124969e8927">
  <xsd:schema xmlns:xsd="http://www.w3.org/2001/XMLSchema" xmlns:xs="http://www.w3.org/2001/XMLSchema" xmlns:p="http://schemas.microsoft.com/office/2006/metadata/properties" xmlns:ns1="http://schemas.microsoft.com/sharepoint/v3" xmlns:ns2="1e0678c2-6197-4e12-ab16-a3c6339d4d1f" xmlns:ns3="27f8cd5a-08fa-4fd9-a487-0c20f7da7076" targetNamespace="http://schemas.microsoft.com/office/2006/metadata/properties" ma:root="true" ma:fieldsID="43602f32fc03ae1f0777eba63206c16f" ns1:_="" ns2:_="" ns3:_="">
    <xsd:import namespace="http://schemas.microsoft.com/sharepoint/v3"/>
    <xsd:import namespace="1e0678c2-6197-4e12-ab16-a3c6339d4d1f"/>
    <xsd:import namespace="27f8cd5a-08fa-4fd9-a487-0c20f7da7076"/>
    <xsd:element name="properties">
      <xsd:complexType>
        <xsd:sequence>
          <xsd:element name="documentManagement">
            <xsd:complexType>
              <xsd:all>
                <xsd:element ref="ns2:_vti_RoutingExistingProperties" minOccurs="0"/>
                <xsd:element ref="ns2:CLIN"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0678c2-6197-4e12-ab16-a3c6339d4d1f"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internalName="_vti_RoutingExistingProperties" ma:readOnly="false">
      <xsd:simpleType>
        <xsd:restriction base="dms:Note">
          <xsd:maxLength value="255"/>
        </xsd:restriction>
      </xsd:simpleType>
    </xsd:element>
    <xsd:element name="CLIN" ma:index="9" nillable="true" ma:displayName="CLIN" ma:list="{e2209dfb-4e33-4cbf-8356-08c870d74673}" ma:internalName="CLIN" ma:readOnly="false" ma:showField="Title">
      <xsd:simpleType>
        <xsd:restriction base="dms:Lookup"/>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f8cd5a-08fa-4fd9-a487-0c20f7da707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LIN xmlns="1e0678c2-6197-4e12-ab16-a3c6339d4d1f" xsi:nil="true"/>
    <_vti_RoutingExistingProperties xmlns="1e0678c2-6197-4e12-ab16-a3c6339d4d1f" xsi:nil="true"/>
    <_ip_UnifiedCompliancePolicyUIAction xmlns="http://schemas.microsoft.com/sharepoint/v3" xsi:nil="true"/>
    <_ip_UnifiedCompliancePolicyProperties xmlns="http://schemas.microsoft.com/sharepoint/v3" xsi:nil="true"/>
  </documentManagement>
</p:properti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27FC4D6F-D825-4F7C-84C0-BDB1243C3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0678c2-6197-4e12-ab16-a3c6339d4d1f"/>
    <ds:schemaRef ds:uri="27f8cd5a-08fa-4fd9-a487-0c20f7da7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01ABD-76DC-4A7D-954D-7CC2A03332FE}">
  <ds:schemaRefs>
    <ds:schemaRef ds:uri="http://schemas.microsoft.com/sharepoint/v3/contenttype/forms"/>
  </ds:schemaRefs>
</ds:datastoreItem>
</file>

<file path=customXml/itemProps3.xml><?xml version="1.0" encoding="utf-8"?>
<ds:datastoreItem xmlns:ds="http://schemas.openxmlformats.org/officeDocument/2006/customXml" ds:itemID="{89DB619E-9DC5-4BCE-B614-ABE732B097B0}">
  <ds:schemaRefs>
    <ds:schemaRef ds:uri="http://schemas.openxmlformats.org/officeDocument/2006/bibliography"/>
  </ds:schemaRefs>
</ds:datastoreItem>
</file>

<file path=customXml/itemProps4.xml><?xml version="1.0" encoding="utf-8"?>
<ds:datastoreItem xmlns:ds="http://schemas.openxmlformats.org/officeDocument/2006/customXml" ds:itemID="{2802C8D9-8F33-435C-903E-6C51E221D078}">
  <ds:schemaRefs>
    <ds:schemaRef ds:uri="http://schemas.microsoft.com/office/2006/metadata/properties"/>
    <ds:schemaRef ds:uri="http://schemas.microsoft.com/office/infopath/2007/PartnerControls"/>
    <ds:schemaRef ds:uri="1e0678c2-6197-4e12-ab16-a3c6339d4d1f"/>
    <ds:schemaRef ds:uri="http://schemas.microsoft.com/sharepoint/v3"/>
  </ds:schemaRefs>
</ds:datastoreItem>
</file>

<file path=customXml/itemProps5.xml><?xml version="1.0" encoding="utf-8"?>
<ds:datastoreItem xmlns:ds="http://schemas.openxmlformats.org/officeDocument/2006/customXml" ds:itemID="{2FE6F0FA-9C44-4D0B-BFC2-CB7F74C5EB1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3911</Words>
  <Characters>22297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VHIC_4.8_UserGuide_Vol_5_Card_Replacement_-_ES_Users</vt:lpstr>
    </vt:vector>
  </TitlesOfParts>
  <Company>Dept. of Veterans Affairs</Company>
  <LinksUpToDate>false</LinksUpToDate>
  <CharactersWithSpaces>26156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VHIC_4.8_UserGuide_Vol_5_Card_Replacement_-_ES_Users</dc:title>
  <dc:subject>VHIC</dc:subject>
  <dc:creator/>
  <cp:keywords>VHIC 4.8, User Guide, Vol 5, Card Replacement, ES Users</cp:keywords>
  <dc:description/>
  <cp:lastModifiedBy>Department of Veterans Affairs</cp:lastModifiedBy>
  <cp:revision>11</cp:revision>
  <cp:lastPrinted>2019-09-18T15:32:00Z</cp:lastPrinted>
  <dcterms:created xsi:type="dcterms:W3CDTF">2021-06-16T01:07:00Z</dcterms:created>
  <dcterms:modified xsi:type="dcterms:W3CDTF">2022-05-24T16:52:00Z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ible Role">
    <vt:lpwstr>40</vt:lpwstr>
  </property>
  <property fmtid="{D5CDD505-2E9C-101B-9397-08002B2CF9AE}" pid="3" name="Required by National Release">
    <vt:bool>true</vt:bool>
  </property>
  <property fmtid="{D5CDD505-2E9C-101B-9397-08002B2CF9AE}" pid="4" name="TaxKeyword">
    <vt:lpwstr/>
  </property>
  <property fmtid="{D5CDD505-2E9C-101B-9397-08002B2CF9AE}" pid="5" name="Version Control Storage Location">
    <vt:lpwstr>1</vt:lpwstr>
  </property>
  <property fmtid="{D5CDD505-2E9C-101B-9397-08002B2CF9AE}" pid="6" name="Category0">
    <vt:lpwstr>5</vt:lpwstr>
  </property>
  <property fmtid="{D5CDD505-2E9C-101B-9397-08002B2CF9AE}" pid="7" name="Required by Independent Testing">
    <vt:bool>false</vt:bool>
  </property>
  <property fmtid="{D5CDD505-2E9C-101B-9397-08002B2CF9AE}" pid="8" name="Required by Operational Readiness">
    <vt:bool>false</vt:bool>
  </property>
  <property fmtid="{D5CDD505-2E9C-101B-9397-08002B2CF9AE}" pid="9" name="Required for Operational Readiness Review">
    <vt:bool>false</vt:bool>
  </property>
  <property fmtid="{D5CDD505-2E9C-101B-9397-08002B2CF9AE}" pid="10" name="Required by PMAS">
    <vt:bool>true</vt:bool>
  </property>
  <property fmtid="{D5CDD505-2E9C-101B-9397-08002B2CF9AE}" pid="11" name="Required by VHA Release Management">
    <vt:bool>true</vt:bool>
  </property>
  <property fmtid="{D5CDD505-2E9C-101B-9397-08002B2CF9AE}" pid="12" name="ProPath Process ID">
    <vt:lpwstr>7</vt:lpwstr>
  </property>
  <property fmtid="{D5CDD505-2E9C-101B-9397-08002B2CF9AE}" pid="13" name="Required for Assessment and Authorizatio">
    <vt:bool>false</vt:bool>
  </property>
  <property fmtid="{D5CDD505-2E9C-101B-9397-08002B2CF9AE}" pid="14" name="Required for Assessment and Authorization">
    <vt:bool>false</vt:bool>
  </property>
  <property fmtid="{D5CDD505-2E9C-101B-9397-08002B2CF9AE}" pid="15" name="_dlc_DocIdItemGuid">
    <vt:lpwstr>69455f6d-98b6-42b8-82cc-abe11c2103b0</vt:lpwstr>
  </property>
  <property fmtid="{D5CDD505-2E9C-101B-9397-08002B2CF9AE}" pid="16" name="Activity ID">
    <vt:lpwstr/>
  </property>
  <property fmtid="{D5CDD505-2E9C-101B-9397-08002B2CF9AE}" pid="17" name="Action Requested">
    <vt:lpwstr>Push to Production</vt:lpwstr>
  </property>
  <property fmtid="{D5CDD505-2E9C-101B-9397-08002B2CF9AE}" pid="18" name="Required by Enterprise Operations">
    <vt:bool>false</vt:bool>
  </property>
  <property fmtid="{D5CDD505-2E9C-101B-9397-08002B2CF9AE}" pid="19" name="Scope">
    <vt:lpwstr>2</vt:lpwstr>
  </property>
  <property fmtid="{D5CDD505-2E9C-101B-9397-08002B2CF9AE}" pid="20" name="_NewReviewCycle">
    <vt:lpwstr/>
  </property>
  <property fmtid="{D5CDD505-2E9C-101B-9397-08002B2CF9AE}" pid="21" name="Reviewed at Milestone (Multi-Select)">
    <vt:lpwstr>;#None;#</vt:lpwstr>
  </property>
  <property fmtid="{D5CDD505-2E9C-101B-9397-08002B2CF9AE}" pid="22" name="Required for National Release">
    <vt:bool>false</vt:bool>
  </property>
  <property fmtid="{D5CDD505-2E9C-101B-9397-08002B2CF9AE}" pid="23" name="Description0">
    <vt:lpwstr>a technical communication document intended to give assistance to people using a particular system. It is usually written by a technical writer, although it can also be written by programmers, product or project managers, or other technical staff.  </vt:lpwstr>
  </property>
  <property fmtid="{D5CDD505-2E9C-101B-9397-08002B2CF9AE}" pid="24" name="Artifact Owner">
    <vt:lpwstr>25</vt:lpwstr>
  </property>
  <property fmtid="{D5CDD505-2E9C-101B-9397-08002B2CF9AE}" pid="25" name="_dlc_DocId">
    <vt:lpwstr>657KNE7CTRDA-583-12541</vt:lpwstr>
  </property>
  <property fmtid="{D5CDD505-2E9C-101B-9397-08002B2CF9AE}" pid="26" name="Status">
    <vt:lpwstr>Active</vt:lpwstr>
  </property>
  <property fmtid="{D5CDD505-2E9C-101B-9397-08002B2CF9AE}" pid="27" name="PMAS Milestone Required">
    <vt:lpwstr>MS 2</vt:lpwstr>
  </property>
  <property fmtid="{D5CDD505-2E9C-101B-9397-08002B2CF9AE}" pid="28" name="Contributors">
    <vt:lpwstr/>
  </property>
  <property fmtid="{D5CDD505-2E9C-101B-9397-08002B2CF9AE}" pid="29" name="Replaced By">
    <vt:lpwstr>, </vt:lpwstr>
  </property>
  <property fmtid="{D5CDD505-2E9C-101B-9397-08002B2CF9AE}" pid="30" name="_dlc_DocIdUrl">
    <vt:lpwstr>http://vaww.oed.portal.va.gov/administration/Process/_layouts/DocIdRedir.aspx?ID=657KNE7CTRDA-583-12541657KNE7CTRDA-583-12541</vt:lpwstr>
  </property>
  <property fmtid="{D5CDD505-2E9C-101B-9397-08002B2CF9AE}" pid="31" name="ContentTypeId">
    <vt:lpwstr>0x01010028EE3BE10840864691CE1143472CBEBF</vt:lpwstr>
  </property>
</Properties>
</file>